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5386" w14:textId="24EBBB05" w:rsidR="003E15BE" w:rsidRPr="00B0520B" w:rsidRDefault="00375F3D" w:rsidP="002D679A">
      <w:pPr>
        <w:spacing w:line="480" w:lineRule="auto"/>
        <w:jc w:val="center"/>
        <w:outlineLvl w:val="0"/>
        <w:rPr>
          <w:rFonts w:ascii="Times New Roman" w:hAnsi="Times New Roman"/>
          <w:bCs/>
        </w:rPr>
      </w:pPr>
      <w:r>
        <w:rPr>
          <w:rFonts w:ascii="Times New Roman" w:hAnsi="Times New Roman"/>
          <w:b/>
        </w:rPr>
        <w:t xml:space="preserve">The </w:t>
      </w:r>
      <w:r w:rsidR="00F75CEB">
        <w:rPr>
          <w:rFonts w:ascii="Times New Roman" w:hAnsi="Times New Roman"/>
          <w:b/>
        </w:rPr>
        <w:t>Source</w:t>
      </w:r>
      <w:r>
        <w:rPr>
          <w:rFonts w:ascii="Times New Roman" w:hAnsi="Times New Roman"/>
          <w:b/>
        </w:rPr>
        <w:t xml:space="preserve"> of</w:t>
      </w:r>
      <w:r w:rsidR="009C7436">
        <w:rPr>
          <w:rFonts w:ascii="Times New Roman" w:hAnsi="Times New Roman"/>
          <w:b/>
        </w:rPr>
        <w:t xml:space="preserve"> </w:t>
      </w:r>
      <w:r w:rsidR="00CB3127">
        <w:rPr>
          <w:rFonts w:ascii="Times New Roman" w:hAnsi="Times New Roman"/>
          <w:b/>
        </w:rPr>
        <w:t>Responsibility</w:t>
      </w:r>
      <w:r w:rsidR="00B0520B">
        <w:rPr>
          <w:rFonts w:ascii="Times New Roman" w:hAnsi="Times New Roman"/>
          <w:bCs/>
        </w:rPr>
        <w:t>*</w:t>
      </w:r>
    </w:p>
    <w:p w14:paraId="62B9148B" w14:textId="3F07AFB0" w:rsidR="00F1194F" w:rsidRDefault="00F1194F" w:rsidP="002D679A">
      <w:pPr>
        <w:spacing w:line="480" w:lineRule="auto"/>
        <w:jc w:val="center"/>
        <w:outlineLvl w:val="0"/>
        <w:rPr>
          <w:rFonts w:ascii="Times New Roman" w:hAnsi="Times New Roman"/>
          <w:bCs/>
        </w:rPr>
      </w:pPr>
      <w:r>
        <w:rPr>
          <w:rFonts w:ascii="Times New Roman" w:hAnsi="Times New Roman"/>
          <w:bCs/>
        </w:rPr>
        <w:t>Randolph Clarke</w:t>
      </w:r>
    </w:p>
    <w:p w14:paraId="19A839E8" w14:textId="65C232F9" w:rsidR="00F1194F" w:rsidRDefault="00F1194F" w:rsidP="002D679A">
      <w:pPr>
        <w:spacing w:line="480" w:lineRule="auto"/>
        <w:jc w:val="center"/>
        <w:outlineLvl w:val="0"/>
        <w:rPr>
          <w:rFonts w:ascii="Times New Roman" w:hAnsi="Times New Roman"/>
          <w:bCs/>
        </w:rPr>
      </w:pPr>
    </w:p>
    <w:p w14:paraId="3DB8B4C1" w14:textId="7BD1EE82" w:rsidR="00B0520B" w:rsidRDefault="00F1194F" w:rsidP="00B0520B">
      <w:pPr>
        <w:spacing w:line="480" w:lineRule="auto"/>
        <w:rPr>
          <w:rFonts w:ascii="Times New Roman" w:hAnsi="Times New Roman"/>
        </w:rPr>
      </w:pPr>
      <w:r>
        <w:rPr>
          <w:rFonts w:ascii="Times New Roman" w:hAnsi="Times New Roman"/>
          <w:bCs/>
        </w:rPr>
        <w:t xml:space="preserve">Abstract: </w:t>
      </w:r>
      <w:r w:rsidR="005B7B66">
        <w:rPr>
          <w:rFonts w:ascii="Times New Roman" w:hAnsi="Times New Roman"/>
          <w:bCs/>
        </w:rPr>
        <w:t xml:space="preserve">Although we are morally responsible for things of various kinds, what we bear </w:t>
      </w:r>
      <w:r w:rsidR="00802B5E">
        <w:rPr>
          <w:rFonts w:ascii="Times New Roman" w:hAnsi="Times New Roman"/>
          <w:bCs/>
        </w:rPr>
        <w:t>direct</w:t>
      </w:r>
      <w:r w:rsidR="00334DA9">
        <w:rPr>
          <w:rFonts w:ascii="Times New Roman" w:hAnsi="Times New Roman"/>
          <w:bCs/>
        </w:rPr>
        <w:t xml:space="preserve"> </w:t>
      </w:r>
      <w:r w:rsidR="00802B5E">
        <w:rPr>
          <w:rFonts w:ascii="Times New Roman" w:hAnsi="Times New Roman"/>
          <w:bCs/>
        </w:rPr>
        <w:t xml:space="preserve">responsibility for </w:t>
      </w:r>
      <w:r w:rsidR="005B7B66">
        <w:rPr>
          <w:rFonts w:ascii="Times New Roman" w:hAnsi="Times New Roman"/>
          <w:bCs/>
        </w:rPr>
        <w:t xml:space="preserve">are </w:t>
      </w:r>
      <w:r w:rsidR="00B03D6D">
        <w:rPr>
          <w:rFonts w:ascii="Times New Roman" w:hAnsi="Times New Roman"/>
          <w:bCs/>
        </w:rPr>
        <w:t xml:space="preserve">certain </w:t>
      </w:r>
      <w:r w:rsidR="00802B5E">
        <w:rPr>
          <w:rFonts w:ascii="Times New Roman" w:hAnsi="Times New Roman"/>
          <w:bCs/>
        </w:rPr>
        <w:t xml:space="preserve">exercises of </w:t>
      </w:r>
      <w:r w:rsidR="004C5167">
        <w:rPr>
          <w:rFonts w:ascii="Times New Roman" w:hAnsi="Times New Roman"/>
          <w:bCs/>
        </w:rPr>
        <w:t xml:space="preserve">our </w:t>
      </w:r>
      <w:r w:rsidR="00802B5E">
        <w:rPr>
          <w:rFonts w:ascii="Times New Roman" w:hAnsi="Times New Roman"/>
          <w:bCs/>
        </w:rPr>
        <w:t>agency</w:t>
      </w:r>
      <w:r w:rsidR="00695762">
        <w:rPr>
          <w:rFonts w:ascii="Times New Roman" w:hAnsi="Times New Roman"/>
          <w:bCs/>
        </w:rPr>
        <w:t xml:space="preserve"> (</w:t>
      </w:r>
      <w:r w:rsidR="004C5167">
        <w:rPr>
          <w:rFonts w:ascii="Times New Roman" w:hAnsi="Times New Roman"/>
          <w:bCs/>
        </w:rPr>
        <w:t xml:space="preserve">and </w:t>
      </w:r>
      <w:r w:rsidR="00695762">
        <w:rPr>
          <w:rFonts w:ascii="Times New Roman" w:hAnsi="Times New Roman"/>
          <w:bCs/>
        </w:rPr>
        <w:t xml:space="preserve">perhaps </w:t>
      </w:r>
      <w:r w:rsidR="00EE55DA">
        <w:rPr>
          <w:rFonts w:ascii="Times New Roman" w:hAnsi="Times New Roman"/>
          <w:bCs/>
        </w:rPr>
        <w:t xml:space="preserve">some </w:t>
      </w:r>
      <w:r w:rsidR="00695762">
        <w:rPr>
          <w:rFonts w:ascii="Times New Roman" w:hAnsi="Times New Roman"/>
          <w:bCs/>
        </w:rPr>
        <w:t>omissions of these)</w:t>
      </w:r>
      <w:r w:rsidR="00802B5E">
        <w:rPr>
          <w:rFonts w:ascii="Times New Roman" w:hAnsi="Times New Roman"/>
          <w:bCs/>
        </w:rPr>
        <w:t xml:space="preserve">. </w:t>
      </w:r>
      <w:r w:rsidR="00AE3D4D">
        <w:rPr>
          <w:rFonts w:ascii="Times New Roman" w:hAnsi="Times New Roman"/>
          <w:bCs/>
        </w:rPr>
        <w:t xml:space="preserve">Theorists disagree about </w:t>
      </w:r>
      <w:r w:rsidR="00013CB0">
        <w:rPr>
          <w:rFonts w:ascii="Times New Roman" w:hAnsi="Times New Roman"/>
          <w:bCs/>
        </w:rPr>
        <w:t>what</w:t>
      </w:r>
      <w:r w:rsidR="00AE3D4D">
        <w:rPr>
          <w:rFonts w:ascii="Times New Roman" w:hAnsi="Times New Roman"/>
          <w:bCs/>
        </w:rPr>
        <w:t xml:space="preserve"> </w:t>
      </w:r>
      <w:r w:rsidR="00B0520B">
        <w:rPr>
          <w:rFonts w:ascii="Times New Roman" w:hAnsi="Times New Roman"/>
        </w:rPr>
        <w:t xml:space="preserve">kind of agency </w:t>
      </w:r>
      <w:r w:rsidR="00B03D6D">
        <w:rPr>
          <w:rFonts w:ascii="Times New Roman" w:hAnsi="Times New Roman"/>
        </w:rPr>
        <w:t>is in this respect the source of our responsibility</w:t>
      </w:r>
      <w:r w:rsidR="00AE3D4D">
        <w:rPr>
          <w:rFonts w:ascii="Times New Roman" w:hAnsi="Times New Roman"/>
        </w:rPr>
        <w:t>.</w:t>
      </w:r>
      <w:r w:rsidR="00B0520B">
        <w:rPr>
          <w:rFonts w:ascii="Times New Roman" w:hAnsi="Times New Roman"/>
        </w:rPr>
        <w:t xml:space="preserve"> Some </w:t>
      </w:r>
      <w:r w:rsidR="00DE556C">
        <w:rPr>
          <w:rFonts w:ascii="Times New Roman" w:hAnsi="Times New Roman"/>
        </w:rPr>
        <w:t>hold</w:t>
      </w:r>
      <w:r w:rsidR="00B0520B">
        <w:rPr>
          <w:rFonts w:ascii="Times New Roman" w:hAnsi="Times New Roman"/>
        </w:rPr>
        <w:t xml:space="preserve"> that it is </w:t>
      </w:r>
      <w:r w:rsidR="00BD1571">
        <w:rPr>
          <w:rFonts w:ascii="Times New Roman" w:hAnsi="Times New Roman"/>
        </w:rPr>
        <w:t xml:space="preserve">agency </w:t>
      </w:r>
      <w:r w:rsidR="00B0520B">
        <w:rPr>
          <w:rFonts w:ascii="Times New Roman" w:hAnsi="Times New Roman"/>
        </w:rPr>
        <w:t xml:space="preserve">the exercises of which are actions. Others </w:t>
      </w:r>
      <w:r w:rsidR="00DE556C">
        <w:rPr>
          <w:rFonts w:ascii="Times New Roman" w:hAnsi="Times New Roman"/>
        </w:rPr>
        <w:t>say</w:t>
      </w:r>
      <w:r w:rsidR="00B0520B">
        <w:rPr>
          <w:rFonts w:ascii="Times New Roman" w:hAnsi="Times New Roman"/>
        </w:rPr>
        <w:t xml:space="preserve"> that it is agency exercised in </w:t>
      </w:r>
      <w:r w:rsidR="00852995">
        <w:rPr>
          <w:rFonts w:ascii="Times New Roman" w:hAnsi="Times New Roman"/>
        </w:rPr>
        <w:t>forming</w:t>
      </w:r>
      <w:r w:rsidR="00B0520B">
        <w:rPr>
          <w:rFonts w:ascii="Times New Roman" w:hAnsi="Times New Roman"/>
        </w:rPr>
        <w:t xml:space="preserve"> reasons-responsive attitudes on the basis of our take on reasons (or value). </w:t>
      </w:r>
      <w:r w:rsidR="00741D33">
        <w:rPr>
          <w:rFonts w:ascii="Times New Roman" w:hAnsi="Times New Roman"/>
        </w:rPr>
        <w:t xml:space="preserve">With attention to </w:t>
      </w:r>
      <w:r w:rsidR="006F3CFC">
        <w:rPr>
          <w:rFonts w:ascii="Times New Roman" w:hAnsi="Times New Roman"/>
        </w:rPr>
        <w:t>t</w:t>
      </w:r>
      <w:r w:rsidR="00B406D8">
        <w:rPr>
          <w:rFonts w:ascii="Times New Roman" w:hAnsi="Times New Roman"/>
        </w:rPr>
        <w:t>he relation of</w:t>
      </w:r>
      <w:r w:rsidR="00B0520B">
        <w:rPr>
          <w:rFonts w:ascii="Times New Roman" w:hAnsi="Times New Roman"/>
        </w:rPr>
        <w:t xml:space="preserve"> moral responsibility </w:t>
      </w:r>
      <w:r w:rsidR="00B406D8">
        <w:rPr>
          <w:rFonts w:ascii="Times New Roman" w:hAnsi="Times New Roman"/>
        </w:rPr>
        <w:t>to</w:t>
      </w:r>
      <w:r w:rsidR="00B0520B">
        <w:rPr>
          <w:rFonts w:ascii="Times New Roman" w:hAnsi="Times New Roman"/>
        </w:rPr>
        <w:t xml:space="preserve"> moral obligation</w:t>
      </w:r>
      <w:r w:rsidR="00741D33">
        <w:rPr>
          <w:rFonts w:ascii="Times New Roman" w:hAnsi="Times New Roman"/>
        </w:rPr>
        <w:t xml:space="preserve">, I argue for </w:t>
      </w:r>
      <w:r w:rsidR="00B0520B">
        <w:rPr>
          <w:rFonts w:ascii="Times New Roman" w:hAnsi="Times New Roman"/>
        </w:rPr>
        <w:t>the first of these views.</w:t>
      </w:r>
    </w:p>
    <w:p w14:paraId="662A756A" w14:textId="71FB1891" w:rsidR="00F1194F" w:rsidRPr="00F1194F" w:rsidRDefault="00F1194F" w:rsidP="00F1194F">
      <w:pPr>
        <w:spacing w:line="480" w:lineRule="auto"/>
        <w:outlineLvl w:val="0"/>
        <w:rPr>
          <w:rFonts w:ascii="Times New Roman" w:hAnsi="Times New Roman"/>
          <w:bCs/>
        </w:rPr>
      </w:pPr>
    </w:p>
    <w:p w14:paraId="42F41A4D" w14:textId="77777777" w:rsidR="00F70B7E" w:rsidRPr="00F34FBD" w:rsidRDefault="00F70B7E" w:rsidP="00A44148">
      <w:pPr>
        <w:spacing w:line="480" w:lineRule="auto"/>
        <w:rPr>
          <w:rFonts w:ascii="Times New Roman" w:hAnsi="Times New Roman"/>
        </w:rPr>
      </w:pPr>
    </w:p>
    <w:p w14:paraId="6C55A83E" w14:textId="2DC4C7A0" w:rsidR="0081504B" w:rsidRDefault="00BE772F" w:rsidP="003F4F42">
      <w:pPr>
        <w:spacing w:line="480" w:lineRule="auto"/>
        <w:rPr>
          <w:rFonts w:ascii="Times New Roman" w:hAnsi="Times New Roman"/>
        </w:rPr>
      </w:pPr>
      <w:r w:rsidRPr="00F34FBD">
        <w:rPr>
          <w:rFonts w:ascii="Times New Roman" w:hAnsi="Times New Roman"/>
        </w:rPr>
        <w:t xml:space="preserve">We are morally responsible agents, </w:t>
      </w:r>
      <w:r w:rsidR="00402B19">
        <w:rPr>
          <w:rFonts w:ascii="Times New Roman" w:hAnsi="Times New Roman"/>
        </w:rPr>
        <w:t xml:space="preserve">responsible because of our agency. </w:t>
      </w:r>
      <w:r w:rsidR="005A3962">
        <w:rPr>
          <w:rFonts w:ascii="Times New Roman" w:hAnsi="Times New Roman"/>
        </w:rPr>
        <w:t xml:space="preserve">As it might be put, our agency is the source of our responsibility. </w:t>
      </w:r>
      <w:r w:rsidR="00373D26">
        <w:rPr>
          <w:rFonts w:ascii="Times New Roman" w:hAnsi="Times New Roman"/>
        </w:rPr>
        <w:t xml:space="preserve">It is for exercises of agency </w:t>
      </w:r>
      <w:r w:rsidR="00AD3A74">
        <w:rPr>
          <w:rFonts w:ascii="Times New Roman" w:hAnsi="Times New Roman"/>
        </w:rPr>
        <w:t xml:space="preserve">(perhaps also omissions of </w:t>
      </w:r>
      <w:r w:rsidR="009F6A1C">
        <w:rPr>
          <w:rFonts w:ascii="Times New Roman" w:hAnsi="Times New Roman"/>
        </w:rPr>
        <w:t>these</w:t>
      </w:r>
      <w:r w:rsidR="00AD3A74">
        <w:rPr>
          <w:rFonts w:ascii="Times New Roman" w:hAnsi="Times New Roman"/>
        </w:rPr>
        <w:t xml:space="preserve">) </w:t>
      </w:r>
      <w:r w:rsidR="00373D26">
        <w:rPr>
          <w:rFonts w:ascii="Times New Roman" w:hAnsi="Times New Roman"/>
        </w:rPr>
        <w:t xml:space="preserve">that </w:t>
      </w:r>
      <w:r w:rsidR="007459FC">
        <w:rPr>
          <w:rFonts w:ascii="Times New Roman" w:hAnsi="Times New Roman"/>
        </w:rPr>
        <w:t>we</w:t>
      </w:r>
      <w:r w:rsidR="00373D26">
        <w:rPr>
          <w:rFonts w:ascii="Times New Roman" w:hAnsi="Times New Roman"/>
        </w:rPr>
        <w:t xml:space="preserve"> </w:t>
      </w:r>
      <w:r w:rsidR="004527AD">
        <w:rPr>
          <w:rFonts w:ascii="Times New Roman" w:hAnsi="Times New Roman"/>
        </w:rPr>
        <w:t xml:space="preserve">can </w:t>
      </w:r>
      <w:r w:rsidR="001E20A4">
        <w:rPr>
          <w:rFonts w:ascii="Times New Roman" w:hAnsi="Times New Roman"/>
        </w:rPr>
        <w:t>bear direct</w:t>
      </w:r>
      <w:r w:rsidR="00373D26">
        <w:rPr>
          <w:rFonts w:ascii="Times New Roman" w:hAnsi="Times New Roman"/>
        </w:rPr>
        <w:t xml:space="preserve"> </w:t>
      </w:r>
      <w:r w:rsidR="001E20A4">
        <w:rPr>
          <w:rFonts w:ascii="Times New Roman" w:hAnsi="Times New Roman"/>
        </w:rPr>
        <w:t>responsibility</w:t>
      </w:r>
      <w:r w:rsidR="00373D26">
        <w:rPr>
          <w:rFonts w:ascii="Times New Roman" w:hAnsi="Times New Roman"/>
        </w:rPr>
        <w:t xml:space="preserve">, </w:t>
      </w:r>
      <w:r w:rsidR="001E20A4">
        <w:rPr>
          <w:rFonts w:ascii="Times New Roman" w:hAnsi="Times New Roman"/>
        </w:rPr>
        <w:t>responsibility that does not derive from</w:t>
      </w:r>
      <w:r w:rsidR="007D6FA0">
        <w:rPr>
          <w:rFonts w:ascii="Times New Roman" w:hAnsi="Times New Roman"/>
        </w:rPr>
        <w:t xml:space="preserve"> </w:t>
      </w:r>
      <w:r w:rsidR="007459FC">
        <w:rPr>
          <w:rFonts w:ascii="Times New Roman" w:hAnsi="Times New Roman"/>
        </w:rPr>
        <w:t>our</w:t>
      </w:r>
      <w:r w:rsidR="001E20A4">
        <w:rPr>
          <w:rFonts w:ascii="Times New Roman" w:hAnsi="Times New Roman"/>
        </w:rPr>
        <w:t xml:space="preserve"> responsibility for </w:t>
      </w:r>
      <w:r w:rsidR="00BD1DAA">
        <w:rPr>
          <w:rFonts w:ascii="Times New Roman" w:hAnsi="Times New Roman"/>
        </w:rPr>
        <w:t>other things</w:t>
      </w:r>
      <w:r w:rsidR="00402B19">
        <w:rPr>
          <w:rFonts w:ascii="Times New Roman" w:hAnsi="Times New Roman"/>
        </w:rPr>
        <w:t xml:space="preserve">. </w:t>
      </w:r>
      <w:r w:rsidR="005477CD">
        <w:rPr>
          <w:rFonts w:ascii="Times New Roman" w:hAnsi="Times New Roman"/>
        </w:rPr>
        <w:t>Responsibility</w:t>
      </w:r>
      <w:r w:rsidR="00EF7D7A">
        <w:rPr>
          <w:rFonts w:ascii="Times New Roman" w:hAnsi="Times New Roman"/>
        </w:rPr>
        <w:t xml:space="preserve"> for </w:t>
      </w:r>
      <w:r w:rsidR="00BD1DAA">
        <w:rPr>
          <w:rFonts w:ascii="Times New Roman" w:hAnsi="Times New Roman"/>
        </w:rPr>
        <w:t>anything else</w:t>
      </w:r>
      <w:r w:rsidR="00AE1AF3">
        <w:rPr>
          <w:rFonts w:ascii="Times New Roman" w:hAnsi="Times New Roman"/>
        </w:rPr>
        <w:t>, it appears,</w:t>
      </w:r>
      <w:r w:rsidR="005477CD">
        <w:rPr>
          <w:rFonts w:ascii="Times New Roman" w:hAnsi="Times New Roman"/>
        </w:rPr>
        <w:t xml:space="preserve"> </w:t>
      </w:r>
      <w:r w:rsidR="004F56CA">
        <w:rPr>
          <w:rFonts w:ascii="Times New Roman" w:hAnsi="Times New Roman"/>
        </w:rPr>
        <w:t>can only be</w:t>
      </w:r>
      <w:r w:rsidR="00EF7D7A">
        <w:rPr>
          <w:rFonts w:ascii="Times New Roman" w:hAnsi="Times New Roman"/>
        </w:rPr>
        <w:t xml:space="preserve"> indirect,</w:t>
      </w:r>
      <w:r w:rsidR="00CD2342">
        <w:rPr>
          <w:rFonts w:ascii="Times New Roman" w:hAnsi="Times New Roman"/>
        </w:rPr>
        <w:t xml:space="preserve"> trac</w:t>
      </w:r>
      <w:r w:rsidR="007A6F81">
        <w:rPr>
          <w:rFonts w:ascii="Times New Roman" w:hAnsi="Times New Roman"/>
        </w:rPr>
        <w:t>ea</w:t>
      </w:r>
      <w:r w:rsidR="00CD2342">
        <w:rPr>
          <w:rFonts w:ascii="Times New Roman" w:hAnsi="Times New Roman"/>
        </w:rPr>
        <w:t xml:space="preserve">ble </w:t>
      </w:r>
      <w:r w:rsidR="00721752">
        <w:rPr>
          <w:rFonts w:ascii="Times New Roman" w:hAnsi="Times New Roman"/>
        </w:rPr>
        <w:t>to its source in our agency.</w:t>
      </w:r>
    </w:p>
    <w:p w14:paraId="745AFB33" w14:textId="639F2F57" w:rsidR="005508AE" w:rsidRDefault="00B63FD5" w:rsidP="0081504B">
      <w:pPr>
        <w:spacing w:line="480" w:lineRule="auto"/>
        <w:ind w:firstLine="720"/>
        <w:rPr>
          <w:rFonts w:ascii="Times New Roman" w:hAnsi="Times New Roman"/>
        </w:rPr>
      </w:pPr>
      <w:r>
        <w:rPr>
          <w:rFonts w:ascii="Times New Roman" w:hAnsi="Times New Roman"/>
        </w:rPr>
        <w:t xml:space="preserve">But </w:t>
      </w:r>
      <w:r w:rsidR="001358BC">
        <w:rPr>
          <w:rFonts w:ascii="Times New Roman" w:hAnsi="Times New Roman"/>
        </w:rPr>
        <w:t>different kinds of agency can be, and have been, distinguished. Which</w:t>
      </w:r>
      <w:r w:rsidR="00334EFD">
        <w:rPr>
          <w:rFonts w:ascii="Times New Roman" w:hAnsi="Times New Roman"/>
        </w:rPr>
        <w:t xml:space="preserve"> kind </w:t>
      </w:r>
      <w:r w:rsidR="00F75CEB">
        <w:rPr>
          <w:rFonts w:ascii="Times New Roman" w:hAnsi="Times New Roman"/>
        </w:rPr>
        <w:t>is the source of</w:t>
      </w:r>
      <w:r w:rsidR="00EF09DB" w:rsidRPr="00F34FBD">
        <w:rPr>
          <w:rFonts w:ascii="Times New Roman" w:hAnsi="Times New Roman"/>
        </w:rPr>
        <w:t xml:space="preserve"> our responsibility</w:t>
      </w:r>
      <w:r w:rsidR="00333C9A">
        <w:rPr>
          <w:rFonts w:ascii="Times New Roman" w:hAnsi="Times New Roman"/>
        </w:rPr>
        <w:t xml:space="preserve">? </w:t>
      </w:r>
      <w:r w:rsidR="00D4426D">
        <w:rPr>
          <w:rFonts w:ascii="Times New Roman" w:hAnsi="Times New Roman"/>
        </w:rPr>
        <w:t>That is, w</w:t>
      </w:r>
      <w:r w:rsidR="00FA2C2A">
        <w:rPr>
          <w:rFonts w:ascii="Times New Roman" w:hAnsi="Times New Roman"/>
        </w:rPr>
        <w:t xml:space="preserve">hat kind of agency is it for </w:t>
      </w:r>
      <w:r w:rsidR="009623E1">
        <w:rPr>
          <w:rFonts w:ascii="Times New Roman" w:hAnsi="Times New Roman"/>
        </w:rPr>
        <w:t xml:space="preserve">exercises of </w:t>
      </w:r>
      <w:r w:rsidR="00FA2C2A">
        <w:rPr>
          <w:rFonts w:ascii="Times New Roman" w:hAnsi="Times New Roman"/>
        </w:rPr>
        <w:t xml:space="preserve">which </w:t>
      </w:r>
      <w:r w:rsidR="00A04E35">
        <w:rPr>
          <w:rFonts w:ascii="Times New Roman" w:hAnsi="Times New Roman"/>
        </w:rPr>
        <w:t>we</w:t>
      </w:r>
      <w:r w:rsidR="00FA2C2A">
        <w:rPr>
          <w:rFonts w:ascii="Times New Roman" w:hAnsi="Times New Roman"/>
        </w:rPr>
        <w:t xml:space="preserve"> can bear direct responsibility</w:t>
      </w:r>
      <w:r w:rsidR="00A04E35">
        <w:rPr>
          <w:rFonts w:ascii="Times New Roman" w:hAnsi="Times New Roman"/>
        </w:rPr>
        <w:t>?</w:t>
      </w:r>
      <w:r w:rsidR="005508AE">
        <w:rPr>
          <w:rStyle w:val="EndnoteReference"/>
          <w:rFonts w:ascii="Times New Roman" w:hAnsi="Times New Roman"/>
        </w:rPr>
        <w:endnoteReference w:id="1"/>
      </w:r>
    </w:p>
    <w:p w14:paraId="6163CCC2" w14:textId="26D595B6" w:rsidR="005508AE" w:rsidRPr="00F34FBD" w:rsidRDefault="005508AE" w:rsidP="003F4F42">
      <w:pPr>
        <w:spacing w:line="480" w:lineRule="auto"/>
        <w:ind w:firstLine="720"/>
        <w:rPr>
          <w:rFonts w:ascii="Times New Roman" w:hAnsi="Times New Roman"/>
        </w:rPr>
      </w:pPr>
      <w:r w:rsidRPr="00F34FBD">
        <w:rPr>
          <w:rFonts w:ascii="Times New Roman" w:hAnsi="Times New Roman"/>
        </w:rPr>
        <w:t>It is often assumed that it is only for actions</w:t>
      </w:r>
      <w:r>
        <w:rPr>
          <w:rFonts w:ascii="Times New Roman" w:hAnsi="Times New Roman"/>
        </w:rPr>
        <w:t xml:space="preserve">, or </w:t>
      </w:r>
      <w:r w:rsidRPr="00F34FBD">
        <w:rPr>
          <w:rFonts w:ascii="Times New Roman" w:hAnsi="Times New Roman"/>
        </w:rPr>
        <w:t>actions of certain types</w:t>
      </w:r>
      <w:r>
        <w:rPr>
          <w:rFonts w:ascii="Times New Roman" w:hAnsi="Times New Roman"/>
        </w:rPr>
        <w:t>,</w:t>
      </w:r>
      <w:r>
        <w:rPr>
          <w:rStyle w:val="EndnoteReference"/>
          <w:rFonts w:ascii="Times New Roman" w:hAnsi="Times New Roman"/>
        </w:rPr>
        <w:endnoteReference w:id="2"/>
      </w:r>
      <w:r>
        <w:rPr>
          <w:rFonts w:ascii="Times New Roman" w:hAnsi="Times New Roman"/>
        </w:rPr>
        <w:t xml:space="preserve"> or certain actions and omissions of these, </w:t>
      </w:r>
      <w:r w:rsidRPr="00F34FBD">
        <w:rPr>
          <w:rFonts w:ascii="Times New Roman" w:hAnsi="Times New Roman"/>
        </w:rPr>
        <w:t xml:space="preserve">that we can bear direct responsibility. On </w:t>
      </w:r>
      <w:r>
        <w:rPr>
          <w:rFonts w:ascii="Times New Roman" w:hAnsi="Times New Roman"/>
        </w:rPr>
        <w:t>such a</w:t>
      </w:r>
      <w:r w:rsidRPr="00F34FBD">
        <w:rPr>
          <w:rFonts w:ascii="Times New Roman" w:hAnsi="Times New Roman"/>
        </w:rPr>
        <w:t xml:space="preserve"> view, agency that </w:t>
      </w:r>
      <w:r>
        <w:rPr>
          <w:rFonts w:ascii="Times New Roman" w:hAnsi="Times New Roman"/>
        </w:rPr>
        <w:t>is the source of</w:t>
      </w:r>
      <w:r w:rsidRPr="00F34FBD">
        <w:rPr>
          <w:rFonts w:ascii="Times New Roman" w:hAnsi="Times New Roman"/>
        </w:rPr>
        <w:t xml:space="preserve"> our responsibility is agency the exercises of which are actions</w:t>
      </w:r>
      <w:r>
        <w:rPr>
          <w:rFonts w:ascii="Times New Roman" w:hAnsi="Times New Roman"/>
        </w:rPr>
        <w:t xml:space="preserve">—it might be </w:t>
      </w:r>
      <w:r>
        <w:rPr>
          <w:rFonts w:ascii="Times New Roman" w:hAnsi="Times New Roman"/>
        </w:rPr>
        <w:lastRenderedPageBreak/>
        <w:t>called agency of the will</w:t>
      </w:r>
      <w:r w:rsidRPr="00F34FBD">
        <w:rPr>
          <w:rFonts w:ascii="Times New Roman" w:hAnsi="Times New Roman"/>
        </w:rPr>
        <w:t>.</w:t>
      </w:r>
      <w:r>
        <w:rPr>
          <w:rFonts w:ascii="Times New Roman" w:hAnsi="Times New Roman"/>
        </w:rPr>
        <w:t xml:space="preserve"> Much philosophical discussion of the problem of free will takes this position for granted. I call </w:t>
      </w:r>
      <w:r w:rsidR="001953D7">
        <w:rPr>
          <w:rFonts w:ascii="Times New Roman" w:hAnsi="Times New Roman"/>
        </w:rPr>
        <w:t>it</w:t>
      </w:r>
      <w:r>
        <w:rPr>
          <w:rFonts w:ascii="Times New Roman" w:hAnsi="Times New Roman"/>
        </w:rPr>
        <w:t xml:space="preserve"> the Action View.</w:t>
      </w:r>
      <w:r>
        <w:rPr>
          <w:rStyle w:val="EndnoteReference"/>
          <w:rFonts w:ascii="Times New Roman" w:hAnsi="Times New Roman"/>
        </w:rPr>
        <w:endnoteReference w:id="3"/>
      </w:r>
    </w:p>
    <w:p w14:paraId="480ECA74" w14:textId="4B961BB2" w:rsidR="005508AE" w:rsidRDefault="005508AE" w:rsidP="00976E31">
      <w:pPr>
        <w:spacing w:line="480" w:lineRule="auto"/>
        <w:rPr>
          <w:rFonts w:ascii="Times New Roman" w:hAnsi="Times New Roman"/>
        </w:rPr>
      </w:pPr>
      <w:r w:rsidRPr="00F34FBD">
        <w:rPr>
          <w:rFonts w:ascii="Times New Roman" w:hAnsi="Times New Roman"/>
        </w:rPr>
        <w:tab/>
      </w:r>
      <w:r>
        <w:rPr>
          <w:rFonts w:ascii="Times New Roman" w:hAnsi="Times New Roman"/>
        </w:rPr>
        <w:t>M</w:t>
      </w:r>
      <w:r w:rsidRPr="00F34FBD">
        <w:rPr>
          <w:rFonts w:ascii="Times New Roman" w:hAnsi="Times New Roman"/>
        </w:rPr>
        <w:t>any contemporary theorists</w:t>
      </w:r>
      <w:r>
        <w:rPr>
          <w:rFonts w:ascii="Times New Roman" w:hAnsi="Times New Roman"/>
        </w:rPr>
        <w:t xml:space="preserve"> reject this view</w:t>
      </w:r>
      <w:r w:rsidRPr="00F34FBD">
        <w:rPr>
          <w:rFonts w:ascii="Times New Roman" w:hAnsi="Times New Roman"/>
        </w:rPr>
        <w:t xml:space="preserve">. </w:t>
      </w:r>
      <w:r>
        <w:rPr>
          <w:rFonts w:ascii="Times New Roman" w:hAnsi="Times New Roman"/>
        </w:rPr>
        <w:t xml:space="preserve">On an alternative that several advance, </w:t>
      </w:r>
      <w:r w:rsidRPr="00F34FBD">
        <w:rPr>
          <w:rFonts w:ascii="Times New Roman" w:hAnsi="Times New Roman"/>
        </w:rPr>
        <w:t xml:space="preserve">there is </w:t>
      </w:r>
      <w:r w:rsidR="00223589">
        <w:rPr>
          <w:rFonts w:ascii="Times New Roman" w:hAnsi="Times New Roman"/>
        </w:rPr>
        <w:t xml:space="preserve">a </w:t>
      </w:r>
      <w:r>
        <w:rPr>
          <w:rFonts w:ascii="Times New Roman" w:hAnsi="Times New Roman"/>
        </w:rPr>
        <w:t xml:space="preserve">kind of agency that is exercised </w:t>
      </w:r>
      <w:r w:rsidRPr="00F34FBD">
        <w:rPr>
          <w:rFonts w:ascii="Times New Roman" w:hAnsi="Times New Roman"/>
        </w:rPr>
        <w:t>when</w:t>
      </w:r>
      <w:r>
        <w:rPr>
          <w:rFonts w:ascii="Times New Roman" w:hAnsi="Times New Roman"/>
        </w:rPr>
        <w:t>ever</w:t>
      </w:r>
      <w:r w:rsidRPr="00F34FBD">
        <w:rPr>
          <w:rFonts w:ascii="Times New Roman" w:hAnsi="Times New Roman"/>
        </w:rPr>
        <w:t xml:space="preserve"> we </w:t>
      </w:r>
      <w:r w:rsidR="005B1654">
        <w:rPr>
          <w:rFonts w:ascii="Times New Roman" w:hAnsi="Times New Roman"/>
        </w:rPr>
        <w:t>acquire</w:t>
      </w:r>
      <w:r>
        <w:rPr>
          <w:rFonts w:ascii="Times New Roman" w:hAnsi="Times New Roman"/>
        </w:rPr>
        <w:t xml:space="preserve"> attitudes such as </w:t>
      </w:r>
      <w:r w:rsidRPr="00F34FBD">
        <w:rPr>
          <w:rFonts w:ascii="Times New Roman" w:hAnsi="Times New Roman"/>
        </w:rPr>
        <w:t>belief</w:t>
      </w:r>
      <w:r>
        <w:rPr>
          <w:rFonts w:ascii="Times New Roman" w:hAnsi="Times New Roman"/>
        </w:rPr>
        <w:t xml:space="preserve">, desire, or intention, or experience emotions </w:t>
      </w:r>
      <w:r w:rsidRPr="00F34FBD">
        <w:rPr>
          <w:rFonts w:ascii="Times New Roman" w:hAnsi="Times New Roman"/>
        </w:rPr>
        <w:t xml:space="preserve">such as </w:t>
      </w:r>
      <w:r>
        <w:rPr>
          <w:rFonts w:ascii="Times New Roman" w:hAnsi="Times New Roman"/>
        </w:rPr>
        <w:t xml:space="preserve">fear, admiration, or anger, in response to our take on reasons, or based on our judgments about reasons (or, as some have it, value). We </w:t>
      </w:r>
      <w:r w:rsidRPr="00F34FBD">
        <w:rPr>
          <w:rFonts w:ascii="Times New Roman" w:hAnsi="Times New Roman"/>
        </w:rPr>
        <w:t>bear direct responsibility</w:t>
      </w:r>
      <w:r>
        <w:rPr>
          <w:rFonts w:ascii="Times New Roman" w:hAnsi="Times New Roman"/>
        </w:rPr>
        <w:t>, it is said,</w:t>
      </w:r>
      <w:r w:rsidRPr="00F34FBD">
        <w:rPr>
          <w:rFonts w:ascii="Times New Roman" w:hAnsi="Times New Roman"/>
        </w:rPr>
        <w:t xml:space="preserve"> for exercises of </w:t>
      </w:r>
      <w:r>
        <w:rPr>
          <w:rFonts w:ascii="Times New Roman" w:hAnsi="Times New Roman"/>
        </w:rPr>
        <w:t>agency of this kind</w:t>
      </w:r>
      <w:r w:rsidRPr="00F34FBD">
        <w:rPr>
          <w:rFonts w:ascii="Times New Roman" w:hAnsi="Times New Roman"/>
        </w:rPr>
        <w:t xml:space="preserve">, including </w:t>
      </w:r>
      <w:r>
        <w:rPr>
          <w:rFonts w:ascii="Times New Roman" w:hAnsi="Times New Roman"/>
        </w:rPr>
        <w:t>those</w:t>
      </w:r>
      <w:r w:rsidRPr="00F34FBD">
        <w:rPr>
          <w:rFonts w:ascii="Times New Roman" w:hAnsi="Times New Roman"/>
        </w:rPr>
        <w:t xml:space="preserve"> that are not </w:t>
      </w:r>
      <w:r>
        <w:rPr>
          <w:rFonts w:ascii="Times New Roman" w:hAnsi="Times New Roman"/>
        </w:rPr>
        <w:t xml:space="preserve">actions, as most are not. </w:t>
      </w:r>
      <w:r w:rsidRPr="00F34FBD">
        <w:rPr>
          <w:rFonts w:ascii="Times New Roman" w:hAnsi="Times New Roman"/>
        </w:rPr>
        <w:t xml:space="preserve">The activity here is not </w:t>
      </w:r>
      <w:r>
        <w:rPr>
          <w:rFonts w:ascii="Times New Roman" w:hAnsi="Times New Roman"/>
        </w:rPr>
        <w:t>agency of the will, but an agency of reason that is exercised in forming reasons-responsive attitudes. Call the view that restricts direct responsibility to exercises of agency of this kind (and perhaps also omissions of these) the Attitude View.</w:t>
      </w:r>
      <w:r>
        <w:rPr>
          <w:rStyle w:val="EndnoteReference"/>
          <w:rFonts w:ascii="Times New Roman" w:hAnsi="Times New Roman"/>
        </w:rPr>
        <w:endnoteReference w:id="4"/>
      </w:r>
    </w:p>
    <w:p w14:paraId="283A9F6C" w14:textId="2D2E006F" w:rsidR="005508AE" w:rsidRDefault="005508AE" w:rsidP="005C231F">
      <w:pPr>
        <w:pStyle w:val="ListParagraph"/>
        <w:spacing w:line="480" w:lineRule="auto"/>
        <w:ind w:left="0"/>
        <w:rPr>
          <w:rFonts w:ascii="Times New Roman" w:hAnsi="Times New Roman"/>
        </w:rPr>
      </w:pPr>
      <w:r>
        <w:rPr>
          <w:rFonts w:ascii="Times New Roman" w:hAnsi="Times New Roman"/>
        </w:rPr>
        <w:tab/>
        <w:t>In the first section of this paper, I review some familiar objections to the Attitude View, claims meant to favor its rival. As I see it, proponents of the Attitude View have satisfactory initial responses on these points. Following a closer look at that view, I turn to a new and, it seems to me, more fruitful line of inquiry, one focused on the relation of moral responsibility to moral obligation. As I observe, on the Attitude View, although we have obligations to perform or omit actions of various types, for the most part, at least, our responsibility for fulfilling or failing to fulfill these obligations has to be indirect, deriving from our responsibility for other things.</w:t>
      </w:r>
      <w:r w:rsidR="008F14EA">
        <w:rPr>
          <w:rStyle w:val="EndnoteReference"/>
          <w:rFonts w:ascii="Times New Roman" w:hAnsi="Times New Roman"/>
        </w:rPr>
        <w:endnoteReference w:id="5"/>
      </w:r>
      <w:r>
        <w:rPr>
          <w:rFonts w:ascii="Times New Roman" w:hAnsi="Times New Roman"/>
        </w:rPr>
        <w:t xml:space="preserve"> The</w:t>
      </w:r>
      <w:r w:rsidRPr="00535E97">
        <w:rPr>
          <w:rFonts w:ascii="Times New Roman" w:hAnsi="Times New Roman"/>
        </w:rPr>
        <w:t xml:space="preserve"> denial of even coequal status to intentional a</w:t>
      </w:r>
      <w:r>
        <w:rPr>
          <w:rFonts w:ascii="Times New Roman" w:hAnsi="Times New Roman"/>
        </w:rPr>
        <w:t>ction</w:t>
      </w:r>
      <w:r w:rsidRPr="00535E97">
        <w:rPr>
          <w:rFonts w:ascii="Times New Roman" w:hAnsi="Times New Roman"/>
        </w:rPr>
        <w:t xml:space="preserve"> </w:t>
      </w:r>
      <w:r>
        <w:rPr>
          <w:rFonts w:ascii="Times New Roman" w:hAnsi="Times New Roman"/>
        </w:rPr>
        <w:t xml:space="preserve">as a source of responsibility for fulfilling or failing to fulfill these obligations, I contend, stands in need of explanation. Further, I identify several respects in which </w:t>
      </w:r>
      <w:r w:rsidR="007F172A">
        <w:rPr>
          <w:rFonts w:ascii="Times New Roman" w:hAnsi="Times New Roman"/>
        </w:rPr>
        <w:t xml:space="preserve">agency exercised in forming </w:t>
      </w:r>
      <w:r>
        <w:rPr>
          <w:rFonts w:ascii="Times New Roman" w:hAnsi="Times New Roman"/>
        </w:rPr>
        <w:t xml:space="preserve">attitudes </w:t>
      </w:r>
      <w:r w:rsidR="007F172A">
        <w:rPr>
          <w:rFonts w:ascii="Times New Roman" w:hAnsi="Times New Roman"/>
        </w:rPr>
        <w:t>is</w:t>
      </w:r>
      <w:r>
        <w:rPr>
          <w:rFonts w:ascii="Times New Roman" w:hAnsi="Times New Roman"/>
        </w:rPr>
        <w:t xml:space="preserve"> comparatively unresponsive to considerations related to moral obligation—less responsive to such considerations than </w:t>
      </w:r>
      <w:r w:rsidR="007F172A">
        <w:rPr>
          <w:rFonts w:ascii="Times New Roman" w:hAnsi="Times New Roman"/>
        </w:rPr>
        <w:t>is agency of the will</w:t>
      </w:r>
      <w:r>
        <w:rPr>
          <w:rFonts w:ascii="Times New Roman" w:hAnsi="Times New Roman"/>
        </w:rPr>
        <w:t xml:space="preserve">. For the most part, at least, attitudes cannot be formed </w:t>
      </w:r>
      <w:r w:rsidR="00B443A1">
        <w:rPr>
          <w:rFonts w:ascii="Times New Roman" w:hAnsi="Times New Roman"/>
        </w:rPr>
        <w:t>with the aim</w:t>
      </w:r>
      <w:r>
        <w:rPr>
          <w:rFonts w:ascii="Times New Roman" w:hAnsi="Times New Roman"/>
        </w:rPr>
        <w:t xml:space="preserve"> of fulfilling obligations, motivated by recognition of our obligations, or </w:t>
      </w:r>
      <w:r w:rsidR="00D322BB">
        <w:rPr>
          <w:rFonts w:ascii="Times New Roman" w:hAnsi="Times New Roman"/>
        </w:rPr>
        <w:t xml:space="preserve">formed </w:t>
      </w:r>
      <w:r w:rsidR="000B4F3D">
        <w:rPr>
          <w:rFonts w:ascii="Times New Roman" w:hAnsi="Times New Roman"/>
        </w:rPr>
        <w:t xml:space="preserve">in response to </w:t>
      </w:r>
      <w:r w:rsidR="00C236E4">
        <w:rPr>
          <w:rFonts w:ascii="Times New Roman" w:hAnsi="Times New Roman"/>
        </w:rPr>
        <w:t xml:space="preserve">demands that </w:t>
      </w:r>
      <w:r w:rsidR="00C236E4">
        <w:rPr>
          <w:rFonts w:ascii="Times New Roman" w:hAnsi="Times New Roman"/>
        </w:rPr>
        <w:lastRenderedPageBreak/>
        <w:t>we form them</w:t>
      </w:r>
      <w:r w:rsidR="000B4F3D">
        <w:rPr>
          <w:rFonts w:ascii="Times New Roman" w:hAnsi="Times New Roman"/>
        </w:rPr>
        <w:t xml:space="preserve">, </w:t>
      </w:r>
      <w:r w:rsidR="004F41B2">
        <w:rPr>
          <w:rFonts w:ascii="Times New Roman" w:hAnsi="Times New Roman"/>
        </w:rPr>
        <w:t xml:space="preserve">when and </w:t>
      </w:r>
      <w:r w:rsidR="000B4F3D">
        <w:rPr>
          <w:rFonts w:ascii="Times New Roman" w:hAnsi="Times New Roman"/>
        </w:rPr>
        <w:t>because</w:t>
      </w:r>
      <w:r w:rsidR="00C236E4">
        <w:rPr>
          <w:rFonts w:ascii="Times New Roman" w:hAnsi="Times New Roman"/>
        </w:rPr>
        <w:t xml:space="preserve"> we </w:t>
      </w:r>
      <w:r w:rsidR="00520453">
        <w:rPr>
          <w:rFonts w:ascii="Times New Roman" w:hAnsi="Times New Roman"/>
        </w:rPr>
        <w:t>recognize the demand</w:t>
      </w:r>
      <w:r w:rsidR="000B4F3D">
        <w:rPr>
          <w:rFonts w:ascii="Times New Roman" w:hAnsi="Times New Roman"/>
        </w:rPr>
        <w:t>s</w:t>
      </w:r>
      <w:r w:rsidR="00520453">
        <w:rPr>
          <w:rFonts w:ascii="Times New Roman" w:hAnsi="Times New Roman"/>
        </w:rPr>
        <w:t xml:space="preserve"> as obligating us to </w:t>
      </w:r>
      <w:r w:rsidR="00C236E4">
        <w:rPr>
          <w:rFonts w:ascii="Times New Roman" w:hAnsi="Times New Roman"/>
        </w:rPr>
        <w:t>do so</w:t>
      </w:r>
      <w:r w:rsidR="00520453">
        <w:rPr>
          <w:rFonts w:ascii="Times New Roman" w:hAnsi="Times New Roman"/>
        </w:rPr>
        <w:t xml:space="preserve">. </w:t>
      </w:r>
      <w:r>
        <w:rPr>
          <w:rFonts w:ascii="Times New Roman" w:hAnsi="Times New Roman"/>
        </w:rPr>
        <w:t xml:space="preserve">In contrast, actions </w:t>
      </w:r>
      <w:r w:rsidR="00F04D66">
        <w:rPr>
          <w:rFonts w:ascii="Times New Roman" w:hAnsi="Times New Roman"/>
        </w:rPr>
        <w:t xml:space="preserve">can be performed with </w:t>
      </w:r>
      <w:r w:rsidR="002844AD">
        <w:rPr>
          <w:rFonts w:ascii="Times New Roman" w:hAnsi="Times New Roman"/>
        </w:rPr>
        <w:t>this</w:t>
      </w:r>
      <w:r w:rsidR="00F04D66">
        <w:rPr>
          <w:rFonts w:ascii="Times New Roman" w:hAnsi="Times New Roman"/>
        </w:rPr>
        <w:t xml:space="preserve"> aim, so motivated, and </w:t>
      </w:r>
      <w:r w:rsidR="00520453">
        <w:rPr>
          <w:rFonts w:ascii="Times New Roman" w:hAnsi="Times New Roman"/>
        </w:rPr>
        <w:t xml:space="preserve">performed </w:t>
      </w:r>
      <w:r w:rsidR="00F55974">
        <w:rPr>
          <w:rFonts w:ascii="Times New Roman" w:hAnsi="Times New Roman"/>
        </w:rPr>
        <w:t>in response to demands that we perform them</w:t>
      </w:r>
      <w:r w:rsidR="00C236E4">
        <w:rPr>
          <w:rFonts w:ascii="Times New Roman" w:hAnsi="Times New Roman"/>
        </w:rPr>
        <w:t xml:space="preserve">, because we recognize the demands as </w:t>
      </w:r>
      <w:r w:rsidR="00B45ABE">
        <w:rPr>
          <w:rFonts w:ascii="Times New Roman" w:hAnsi="Times New Roman"/>
        </w:rPr>
        <w:t xml:space="preserve">so </w:t>
      </w:r>
      <w:r w:rsidR="00C236E4">
        <w:rPr>
          <w:rFonts w:ascii="Times New Roman" w:hAnsi="Times New Roman"/>
        </w:rPr>
        <w:t>obligating us</w:t>
      </w:r>
      <w:r w:rsidR="00F55974">
        <w:rPr>
          <w:rFonts w:ascii="Times New Roman" w:hAnsi="Times New Roman"/>
        </w:rPr>
        <w:t xml:space="preserve">. </w:t>
      </w:r>
      <w:r>
        <w:rPr>
          <w:rFonts w:ascii="Times New Roman" w:hAnsi="Times New Roman"/>
        </w:rPr>
        <w:t>This greater responsiveness to considerations</w:t>
      </w:r>
      <w:r w:rsidR="00F04D66">
        <w:rPr>
          <w:rFonts w:ascii="Times New Roman" w:hAnsi="Times New Roman"/>
        </w:rPr>
        <w:t xml:space="preserve"> related to moral obligation</w:t>
      </w:r>
      <w:r>
        <w:rPr>
          <w:rFonts w:ascii="Times New Roman" w:hAnsi="Times New Roman"/>
        </w:rPr>
        <w:t>, I maintain, favors agency of the will as the source of responsibility.</w:t>
      </w:r>
    </w:p>
    <w:p w14:paraId="623004FB" w14:textId="7967547C" w:rsidR="005508AE" w:rsidRPr="00150FD7" w:rsidRDefault="005508AE" w:rsidP="008E1CF0">
      <w:pPr>
        <w:spacing w:line="480" w:lineRule="auto"/>
        <w:ind w:firstLine="720"/>
      </w:pPr>
      <w:r>
        <w:rPr>
          <w:rFonts w:ascii="Times New Roman" w:hAnsi="Times New Roman"/>
        </w:rPr>
        <w:t xml:space="preserve">My main concern in this paper is what philosophers who distinguish </w:t>
      </w:r>
      <w:r w:rsidRPr="000D70BC">
        <w:rPr>
          <w:rFonts w:ascii="Times New Roman" w:hAnsi="Times New Roman"/>
        </w:rPr>
        <w:t>varieties</w:t>
      </w:r>
      <w:r>
        <w:rPr>
          <w:rFonts w:ascii="Times New Roman" w:hAnsi="Times New Roman"/>
        </w:rPr>
        <w:t xml:space="preserve"> of moral responsibility call </w:t>
      </w:r>
      <w:r w:rsidRPr="007313DB">
        <w:rPr>
          <w:rFonts w:ascii="Times New Roman" w:hAnsi="Times New Roman"/>
          <w:i/>
        </w:rPr>
        <w:t>accountability</w:t>
      </w:r>
      <w:r>
        <w:rPr>
          <w:rFonts w:ascii="Times New Roman" w:hAnsi="Times New Roman"/>
        </w:rPr>
        <w:t>.</w:t>
      </w:r>
      <w:r>
        <w:rPr>
          <w:rStyle w:val="EndnoteReference"/>
          <w:rFonts w:ascii="Times New Roman" w:hAnsi="Times New Roman"/>
        </w:rPr>
        <w:endnoteReference w:id="6"/>
      </w:r>
      <w:r>
        <w:rPr>
          <w:rFonts w:ascii="Times New Roman" w:hAnsi="Times New Roman"/>
        </w:rPr>
        <w:t xml:space="preserve"> </w:t>
      </w:r>
      <w:r w:rsidR="001A4CD2">
        <w:rPr>
          <w:rFonts w:ascii="Times New Roman" w:hAnsi="Times New Roman"/>
        </w:rPr>
        <w:t xml:space="preserve">Bearing responsibility of this kind for wrongdoing </w:t>
      </w:r>
      <w:r w:rsidR="000954D9">
        <w:rPr>
          <w:rFonts w:ascii="Times New Roman" w:hAnsi="Times New Roman"/>
        </w:rPr>
        <w:t xml:space="preserve">can make it appropriate that one be </w:t>
      </w:r>
      <w:r w:rsidR="000954D9" w:rsidRPr="000954D9">
        <w:rPr>
          <w:rFonts w:ascii="Times New Roman" w:hAnsi="Times New Roman"/>
          <w:i/>
          <w:iCs/>
        </w:rPr>
        <w:t>held to account</w:t>
      </w:r>
      <w:r w:rsidR="000954D9">
        <w:rPr>
          <w:rFonts w:ascii="Times New Roman" w:hAnsi="Times New Roman"/>
        </w:rPr>
        <w:t xml:space="preserve"> </w:t>
      </w:r>
      <w:r>
        <w:rPr>
          <w:rFonts w:ascii="Times New Roman" w:hAnsi="Times New Roman"/>
        </w:rPr>
        <w:t xml:space="preserve">for what one has done. </w:t>
      </w:r>
      <w:r w:rsidR="005B2DC8">
        <w:rPr>
          <w:rFonts w:ascii="Times New Roman" w:hAnsi="Times New Roman"/>
        </w:rPr>
        <w:t xml:space="preserve">Responses that are </w:t>
      </w:r>
      <w:r w:rsidR="000954D9">
        <w:rPr>
          <w:rFonts w:ascii="Times New Roman" w:hAnsi="Times New Roman"/>
        </w:rPr>
        <w:t>made</w:t>
      </w:r>
      <w:r w:rsidR="005B2DC8">
        <w:rPr>
          <w:rFonts w:ascii="Times New Roman" w:hAnsi="Times New Roman"/>
        </w:rPr>
        <w:t xml:space="preserve"> fitting </w:t>
      </w:r>
      <w:r>
        <w:rPr>
          <w:rFonts w:ascii="Times New Roman" w:hAnsi="Times New Roman"/>
        </w:rPr>
        <w:t>can include (though they are not limited to) reactive attitudes such as resentment, indignation, and guilt. One might aptly be subjected to re</w:t>
      </w:r>
      <w:r w:rsidR="00CA38F1">
        <w:rPr>
          <w:rFonts w:ascii="Times New Roman" w:hAnsi="Times New Roman"/>
        </w:rPr>
        <w:t>proach</w:t>
      </w:r>
      <w:r w:rsidR="00424841">
        <w:rPr>
          <w:rFonts w:ascii="Times New Roman" w:hAnsi="Times New Roman"/>
        </w:rPr>
        <w:t xml:space="preserve"> or </w:t>
      </w:r>
      <w:r w:rsidR="00C96C6F">
        <w:rPr>
          <w:rFonts w:ascii="Times New Roman" w:hAnsi="Times New Roman"/>
        </w:rPr>
        <w:t>condemnation</w:t>
      </w:r>
      <w:r w:rsidR="00EB0B39">
        <w:rPr>
          <w:rFonts w:ascii="Times New Roman" w:hAnsi="Times New Roman"/>
        </w:rPr>
        <w:t>;</w:t>
      </w:r>
      <w:r>
        <w:rPr>
          <w:rFonts w:ascii="Times New Roman" w:hAnsi="Times New Roman"/>
        </w:rPr>
        <w:t xml:space="preserve"> and being thus blameworthy can at least partly justify </w:t>
      </w:r>
      <w:r w:rsidR="00DF5198">
        <w:rPr>
          <w:rFonts w:ascii="Times New Roman" w:hAnsi="Times New Roman"/>
        </w:rPr>
        <w:t>adverse</w:t>
      </w:r>
      <w:r w:rsidR="00EB0B39">
        <w:rPr>
          <w:rFonts w:ascii="Times New Roman" w:hAnsi="Times New Roman"/>
        </w:rPr>
        <w:t xml:space="preserve"> treatment of various kinds, including </w:t>
      </w:r>
      <w:r w:rsidR="00C96C6F">
        <w:rPr>
          <w:rFonts w:ascii="Times New Roman" w:hAnsi="Times New Roman"/>
        </w:rPr>
        <w:t>penalty</w:t>
      </w:r>
      <w:r>
        <w:rPr>
          <w:rFonts w:ascii="Times New Roman" w:hAnsi="Times New Roman"/>
        </w:rPr>
        <w:t xml:space="preserve"> </w:t>
      </w:r>
      <w:r w:rsidR="00EB0B39">
        <w:rPr>
          <w:rFonts w:ascii="Times New Roman" w:hAnsi="Times New Roman"/>
        </w:rPr>
        <w:t>and</w:t>
      </w:r>
      <w:r>
        <w:rPr>
          <w:rFonts w:ascii="Times New Roman" w:hAnsi="Times New Roman"/>
        </w:rPr>
        <w:t xml:space="preserve"> punishment.</w:t>
      </w:r>
      <w:r w:rsidR="00BC6315">
        <w:rPr>
          <w:rStyle w:val="EndnoteReference"/>
          <w:rFonts w:ascii="Times New Roman" w:hAnsi="Times New Roman"/>
        </w:rPr>
        <w:endnoteReference w:id="7"/>
      </w:r>
      <w:r>
        <w:rPr>
          <w:rFonts w:ascii="Times New Roman" w:hAnsi="Times New Roman"/>
        </w:rPr>
        <w:t xml:space="preserve"> Toward the end of the paper, I consider a pluralist view on which accountability is but one of several kinds of moral responsibility. If there are different kinds of moral responsibility, I suggest, they might have their sources in different kinds of agency. It is for accountability that, I argue, agency of the will is favored as the source.</w:t>
      </w:r>
    </w:p>
    <w:p w14:paraId="276EEF5C" w14:textId="77777777" w:rsidR="005508AE" w:rsidRDefault="005508AE" w:rsidP="006A3B80">
      <w:pPr>
        <w:spacing w:line="480" w:lineRule="auto"/>
        <w:rPr>
          <w:rFonts w:ascii="Times New Roman" w:hAnsi="Times New Roman"/>
        </w:rPr>
      </w:pPr>
    </w:p>
    <w:p w14:paraId="0E9B041A" w14:textId="03EA6836" w:rsidR="00F33745" w:rsidRPr="00F33745" w:rsidRDefault="005508AE" w:rsidP="00F33745">
      <w:pPr>
        <w:pStyle w:val="ListParagraph"/>
        <w:numPr>
          <w:ilvl w:val="0"/>
          <w:numId w:val="6"/>
        </w:numPr>
        <w:spacing w:line="480" w:lineRule="auto"/>
        <w:rPr>
          <w:rFonts w:ascii="Times New Roman" w:hAnsi="Times New Roman"/>
        </w:rPr>
      </w:pPr>
      <w:r w:rsidRPr="00F6505D">
        <w:rPr>
          <w:rFonts w:ascii="Times New Roman" w:hAnsi="Times New Roman"/>
        </w:rPr>
        <w:t>C</w:t>
      </w:r>
      <w:r w:rsidR="00F6505D">
        <w:rPr>
          <w:rFonts w:ascii="Times New Roman" w:hAnsi="Times New Roman"/>
        </w:rPr>
        <w:t>ONTROL, FREEDOM, AND VOLUNTARINESS</w:t>
      </w:r>
    </w:p>
    <w:p w14:paraId="104A1627" w14:textId="5C76A85A" w:rsidR="005508AE" w:rsidRDefault="005508AE" w:rsidP="00A432F9">
      <w:pPr>
        <w:spacing w:line="480" w:lineRule="auto"/>
        <w:rPr>
          <w:rFonts w:ascii="Times New Roman" w:hAnsi="Times New Roman"/>
        </w:rPr>
      </w:pPr>
      <w:r>
        <w:rPr>
          <w:rFonts w:ascii="Times New Roman" w:hAnsi="Times New Roman"/>
        </w:rPr>
        <w:t>Proponents of the Action View sometimes claim, purportedly in favor of their view and against its competitor, that we can bear responsibility only for that over which we have some kind of control.</w:t>
      </w:r>
      <w:r>
        <w:rPr>
          <w:rStyle w:val="EndnoteReference"/>
          <w:rFonts w:ascii="Times New Roman" w:hAnsi="Times New Roman"/>
        </w:rPr>
        <w:endnoteReference w:id="8"/>
      </w:r>
      <w:r>
        <w:rPr>
          <w:rFonts w:ascii="Times New Roman" w:hAnsi="Times New Roman"/>
        </w:rPr>
        <w:t xml:space="preserve"> </w:t>
      </w:r>
      <w:r w:rsidRPr="00675094">
        <w:rPr>
          <w:rFonts w:ascii="Times New Roman" w:hAnsi="Times New Roman"/>
        </w:rPr>
        <w:t xml:space="preserve">Direct responsibility, it may be said, requires direct control, and we </w:t>
      </w:r>
      <w:r>
        <w:rPr>
          <w:rFonts w:ascii="Times New Roman" w:hAnsi="Times New Roman"/>
        </w:rPr>
        <w:t xml:space="preserve">are said to </w:t>
      </w:r>
      <w:r w:rsidRPr="00675094">
        <w:rPr>
          <w:rFonts w:ascii="Times New Roman" w:hAnsi="Times New Roman"/>
        </w:rPr>
        <w:t>have th</w:t>
      </w:r>
      <w:r>
        <w:rPr>
          <w:rFonts w:ascii="Times New Roman" w:hAnsi="Times New Roman"/>
        </w:rPr>
        <w:t>is</w:t>
      </w:r>
      <w:r w:rsidRPr="00675094">
        <w:rPr>
          <w:rFonts w:ascii="Times New Roman" w:hAnsi="Times New Roman"/>
        </w:rPr>
        <w:t xml:space="preserve"> only over our actions (and perhaps omissions of </w:t>
      </w:r>
      <w:r>
        <w:rPr>
          <w:rFonts w:ascii="Times New Roman" w:hAnsi="Times New Roman"/>
        </w:rPr>
        <w:t>these</w:t>
      </w:r>
      <w:r w:rsidRPr="00675094">
        <w:rPr>
          <w:rFonts w:ascii="Times New Roman" w:hAnsi="Times New Roman"/>
        </w:rPr>
        <w:t>).</w:t>
      </w:r>
      <w:r>
        <w:rPr>
          <w:rFonts w:ascii="Times New Roman" w:hAnsi="Times New Roman"/>
        </w:rPr>
        <w:t xml:space="preserve"> </w:t>
      </w:r>
    </w:p>
    <w:p w14:paraId="78BC3904" w14:textId="34765FC4" w:rsidR="005508AE" w:rsidRDefault="005508AE" w:rsidP="0020540A">
      <w:pPr>
        <w:spacing w:line="480" w:lineRule="auto"/>
        <w:ind w:firstLine="720"/>
        <w:rPr>
          <w:rFonts w:ascii="Times New Roman" w:hAnsi="Times New Roman"/>
        </w:rPr>
      </w:pPr>
      <w:r>
        <w:rPr>
          <w:rFonts w:ascii="Times New Roman" w:hAnsi="Times New Roman"/>
        </w:rPr>
        <w:t xml:space="preserve">But a requirement of control can be (and commonly is) accepted by proponents of the Attitude View, and without further elaboration it does not tell against their position. As I noted </w:t>
      </w:r>
      <w:r>
        <w:rPr>
          <w:rFonts w:ascii="Times New Roman" w:hAnsi="Times New Roman"/>
        </w:rPr>
        <w:lastRenderedPageBreak/>
        <w:t>above, proponents often maintain that we exercise a kind of agency—that we are active in some manner—with respect to our reasons-responsive attitudes. Where there is agency of some kind, there is some kind of control.</w:t>
      </w:r>
    </w:p>
    <w:p w14:paraId="6B875361" w14:textId="2EFEED01" w:rsidR="005508AE" w:rsidRDefault="005508AE" w:rsidP="0020540A">
      <w:pPr>
        <w:spacing w:line="480" w:lineRule="auto"/>
        <w:ind w:firstLine="720"/>
        <w:rPr>
          <w:rFonts w:ascii="Times New Roman" w:hAnsi="Times New Roman"/>
        </w:rPr>
      </w:pPr>
      <w:r>
        <w:rPr>
          <w:rFonts w:ascii="Times New Roman" w:hAnsi="Times New Roman"/>
        </w:rPr>
        <w:t>For example, Angela Smith asserts that “the dividing line between activity and passivity goes through judgment: I am active, and responsible, for anything that falls within the scope of evaluative judgment (i.e., anything that is, or should be, sensitive to my evaluative judgments and commitments)</w:t>
      </w:r>
      <w:r w:rsidR="00D448E4">
        <w:rPr>
          <w:rFonts w:ascii="Times New Roman" w:hAnsi="Times New Roman"/>
        </w:rPr>
        <w:t>.</w:t>
      </w:r>
      <w:r>
        <w:rPr>
          <w:rFonts w:ascii="Times New Roman" w:hAnsi="Times New Roman"/>
        </w:rPr>
        <w:t>”</w:t>
      </w:r>
      <w:r w:rsidR="00D448E4">
        <w:rPr>
          <w:rStyle w:val="EndnoteReference"/>
          <w:rFonts w:ascii="Times New Roman" w:hAnsi="Times New Roman"/>
        </w:rPr>
        <w:endnoteReference w:id="9"/>
      </w:r>
      <w:r>
        <w:rPr>
          <w:rFonts w:ascii="Times New Roman" w:hAnsi="Times New Roman"/>
        </w:rPr>
        <w:t xml:space="preserve"> As she observes, it is not only choices, but also “desires, emotions, and other attitudes” that fall within this scope.</w:t>
      </w:r>
      <w:r w:rsidR="00D448E4">
        <w:rPr>
          <w:rStyle w:val="EndnoteReference"/>
          <w:rFonts w:ascii="Times New Roman" w:hAnsi="Times New Roman"/>
        </w:rPr>
        <w:endnoteReference w:id="10"/>
      </w:r>
    </w:p>
    <w:p w14:paraId="0E1A034D" w14:textId="2B2FCC58" w:rsidR="005508AE" w:rsidRDefault="005508AE" w:rsidP="002E7796">
      <w:pPr>
        <w:spacing w:line="480" w:lineRule="auto"/>
        <w:ind w:firstLine="720"/>
        <w:rPr>
          <w:rFonts w:ascii="Times New Roman" w:hAnsi="Times New Roman"/>
        </w:rPr>
      </w:pPr>
      <w:r>
        <w:rPr>
          <w:rFonts w:ascii="Times New Roman" w:hAnsi="Times New Roman"/>
        </w:rPr>
        <w:t xml:space="preserve">Pamela Hieronymi calls “evaluative control” that which one exercises in, for example, coming to believe that </w:t>
      </w:r>
      <w:r w:rsidRPr="00F10E64">
        <w:rPr>
          <w:rFonts w:ascii="Times New Roman" w:hAnsi="Times New Roman"/>
          <w:i/>
        </w:rPr>
        <w:t>p</w:t>
      </w:r>
      <w:r>
        <w:rPr>
          <w:rFonts w:ascii="Times New Roman" w:hAnsi="Times New Roman"/>
        </w:rPr>
        <w:t xml:space="preserve"> by settling for oneself affirmatively the question of whether </w:t>
      </w:r>
      <w:r w:rsidRPr="00F10E64">
        <w:rPr>
          <w:rFonts w:ascii="Times New Roman" w:hAnsi="Times New Roman"/>
          <w:i/>
        </w:rPr>
        <w:t>p</w:t>
      </w:r>
      <w:r>
        <w:rPr>
          <w:rFonts w:ascii="Times New Roman" w:hAnsi="Times New Roman"/>
        </w:rPr>
        <w:t>. In such a case, one’s attitude of belief embodies one’s answer to the question. She extends the view to intentions as well as to emotions such as resentment, which likewise, she maintains, embody our answers to certain questions. “We might say that we control these aspects of our minds,” Hieronymi suggests, “because, as we change our mind, our mind changes—as we form or revise our take on things, we form or revise our attitudes</w:t>
      </w:r>
      <w:r w:rsidR="002A0F2A">
        <w:rPr>
          <w:rFonts w:ascii="Times New Roman" w:hAnsi="Times New Roman"/>
        </w:rPr>
        <w:t>.</w:t>
      </w:r>
      <w:r>
        <w:rPr>
          <w:rFonts w:ascii="Times New Roman" w:hAnsi="Times New Roman"/>
        </w:rPr>
        <w:t>”</w:t>
      </w:r>
      <w:r w:rsidR="002A0F2A">
        <w:rPr>
          <w:rStyle w:val="EndnoteReference"/>
          <w:rFonts w:ascii="Times New Roman" w:hAnsi="Times New Roman"/>
        </w:rPr>
        <w:endnoteReference w:id="11"/>
      </w:r>
      <w:r>
        <w:rPr>
          <w:rFonts w:ascii="Times New Roman" w:hAnsi="Times New Roman"/>
        </w:rPr>
        <w:t xml:space="preserve"> An exercise of evaluative control, she maintains, is an exercise of a kind of agency.</w:t>
      </w:r>
      <w:r>
        <w:rPr>
          <w:rStyle w:val="EndnoteReference"/>
          <w:rFonts w:ascii="Times New Roman" w:hAnsi="Times New Roman"/>
        </w:rPr>
        <w:endnoteReference w:id="12"/>
      </w:r>
    </w:p>
    <w:p w14:paraId="4DF474A9" w14:textId="1AC9FC8F" w:rsidR="005508AE" w:rsidRPr="00F11EDB" w:rsidRDefault="005508AE" w:rsidP="00F11EDB">
      <w:pPr>
        <w:spacing w:line="480" w:lineRule="auto"/>
        <w:ind w:firstLine="720"/>
      </w:pPr>
      <w:r>
        <w:rPr>
          <w:rFonts w:ascii="Times New Roman" w:hAnsi="Times New Roman"/>
        </w:rPr>
        <w:t xml:space="preserve">It is not only in the language of agency that the claim of control can be made. Douglas Portmore </w:t>
      </w:r>
      <w:r w:rsidR="00A43EED">
        <w:rPr>
          <w:rFonts w:ascii="Times New Roman" w:hAnsi="Times New Roman"/>
        </w:rPr>
        <w:t>declares</w:t>
      </w:r>
      <w:r>
        <w:rPr>
          <w:rFonts w:ascii="Times New Roman" w:hAnsi="Times New Roman"/>
        </w:rPr>
        <w:t xml:space="preserve"> that “</w:t>
      </w:r>
      <w:r w:rsidR="00F11EDB">
        <w:rPr>
          <w:rFonts w:ascii="Times New Roman" w:hAnsi="Times New Roman"/>
        </w:rPr>
        <w:t>we exercise direct control over our reasons-responsive attitudes by being both receptive and reactive to reasons—forming, revising, sustaining, and/or abandoning these attitudes in light of our awareness of facts (or what we take to be facts) that count for or against them.”</w:t>
      </w:r>
      <w:r w:rsidR="00465CDA">
        <w:rPr>
          <w:rStyle w:val="EndnoteReference"/>
          <w:rFonts w:ascii="Times New Roman" w:hAnsi="Times New Roman"/>
        </w:rPr>
        <w:endnoteReference w:id="13"/>
      </w:r>
      <w:r>
        <w:rPr>
          <w:rFonts w:ascii="Times New Roman" w:hAnsi="Times New Roman"/>
        </w:rPr>
        <w:t xml:space="preserve"> And T. M. Scanlon (whose work has influenced the writers previously mentioned) maintains that attitudes including “beliefs, intentions, hopes, fears,…admiration, respect, contempt, and indignation” are “up to us,” in that “they depend on our judgment as to whether </w:t>
      </w:r>
      <w:r>
        <w:rPr>
          <w:rFonts w:ascii="Times New Roman" w:hAnsi="Times New Roman"/>
        </w:rPr>
        <w:lastRenderedPageBreak/>
        <w:t>appropriate reasons are present</w:t>
      </w:r>
      <w:r w:rsidR="00465CDA">
        <w:rPr>
          <w:rFonts w:ascii="Times New Roman" w:hAnsi="Times New Roman"/>
        </w:rPr>
        <w:t>.</w:t>
      </w:r>
      <w:r>
        <w:rPr>
          <w:rFonts w:ascii="Times New Roman" w:hAnsi="Times New Roman"/>
        </w:rPr>
        <w:t>”</w:t>
      </w:r>
      <w:r w:rsidR="00465CDA">
        <w:rPr>
          <w:rStyle w:val="EndnoteReference"/>
          <w:rFonts w:ascii="Times New Roman" w:hAnsi="Times New Roman"/>
        </w:rPr>
        <w:endnoteReference w:id="14"/>
      </w:r>
      <w:r>
        <w:rPr>
          <w:rFonts w:ascii="Times New Roman" w:hAnsi="Times New Roman"/>
        </w:rPr>
        <w:t xml:space="preserve"> With respect to such an attitude, he says, “it is up to us to judge whether appropriate reasons for that attitude are or are not present</w:t>
      </w:r>
      <w:r w:rsidR="00EC51E6">
        <w:rPr>
          <w:rFonts w:ascii="Times New Roman" w:hAnsi="Times New Roman"/>
        </w:rPr>
        <w:t>.</w:t>
      </w:r>
      <w:r>
        <w:rPr>
          <w:rFonts w:ascii="Times New Roman" w:hAnsi="Times New Roman"/>
        </w:rPr>
        <w:t>”</w:t>
      </w:r>
      <w:r>
        <w:rPr>
          <w:rStyle w:val="EndnoteReference"/>
          <w:rFonts w:ascii="Times New Roman" w:hAnsi="Times New Roman"/>
        </w:rPr>
        <w:endnoteReference w:id="15"/>
      </w:r>
      <w:r>
        <w:rPr>
          <w:rFonts w:ascii="Times New Roman" w:hAnsi="Times New Roman"/>
        </w:rPr>
        <w:t xml:space="preserve"> What is up to us is what we have a kind of control over.</w:t>
      </w:r>
      <w:r>
        <w:rPr>
          <w:rStyle w:val="EndnoteReference"/>
          <w:rFonts w:ascii="Times New Roman" w:hAnsi="Times New Roman"/>
        </w:rPr>
        <w:endnoteReference w:id="16"/>
      </w:r>
      <w:r>
        <w:rPr>
          <w:rFonts w:ascii="Times New Roman" w:hAnsi="Times New Roman"/>
        </w:rPr>
        <w:t xml:space="preserve"> </w:t>
      </w:r>
    </w:p>
    <w:p w14:paraId="362C4492" w14:textId="64D8BAFE" w:rsidR="005508AE" w:rsidRDefault="005508AE" w:rsidP="007C1377">
      <w:pPr>
        <w:spacing w:line="480" w:lineRule="auto"/>
        <w:ind w:right="720"/>
        <w:rPr>
          <w:rFonts w:ascii="Times New Roman" w:hAnsi="Times New Roman"/>
        </w:rPr>
      </w:pPr>
      <w:r>
        <w:rPr>
          <w:rFonts w:ascii="Times New Roman" w:hAnsi="Times New Roman"/>
        </w:rPr>
        <w:tab/>
        <w:t>A proponent of the Action View might resist these claims, but they seem to me in an important respect correct. There is a significant distinction to be drawn between, on the one hand, things like a feeling of hunger or a sensation of pain and, on the other hand, things like a belief about the age of the universe or contempt for a habitual liar. We are passive with respect to things of the first kind in a way in which we are not with respect to things of the second kind. Hunger pangs and pain sensations are not based on our take on, or our judgments about, reasons or value,</w:t>
      </w:r>
      <w:r>
        <w:rPr>
          <w:rStyle w:val="EndnoteReference"/>
          <w:rFonts w:ascii="Times New Roman" w:hAnsi="Times New Roman"/>
        </w:rPr>
        <w:endnoteReference w:id="17"/>
      </w:r>
      <w:r>
        <w:rPr>
          <w:rFonts w:ascii="Times New Roman" w:hAnsi="Times New Roman"/>
        </w:rPr>
        <w:t xml:space="preserve"> whereas we commonly form, sustain, strengthen, attenuate, or </w:t>
      </w:r>
      <w:r w:rsidR="003E5D68">
        <w:rPr>
          <w:rFonts w:ascii="Times New Roman" w:hAnsi="Times New Roman"/>
        </w:rPr>
        <w:t>abandon</w:t>
      </w:r>
      <w:r>
        <w:rPr>
          <w:rFonts w:ascii="Times New Roman" w:hAnsi="Times New Roman"/>
        </w:rPr>
        <w:t xml:space="preserve"> reasons-responsive attitudes on such bases. </w:t>
      </w:r>
    </w:p>
    <w:p w14:paraId="5B4F7253" w14:textId="0E7DCCCB" w:rsidR="005508AE" w:rsidRDefault="005508AE" w:rsidP="007C1377">
      <w:pPr>
        <w:spacing w:line="480" w:lineRule="auto"/>
        <w:ind w:right="720"/>
        <w:rPr>
          <w:rFonts w:ascii="Times New Roman" w:hAnsi="Times New Roman"/>
        </w:rPr>
      </w:pPr>
      <w:r>
        <w:rPr>
          <w:rFonts w:ascii="Times New Roman" w:hAnsi="Times New Roman"/>
        </w:rPr>
        <w:tab/>
        <w:t xml:space="preserve">Of course, we can purposively influence things of either kind—hunger or belief, for example—by acting, in response to reasons, with the aim of exerting such influence. (By skipping a snack, you can ensure that you will remain hungry.) But only things of the second kind are directly responsive to reasons, typically formed </w:t>
      </w:r>
      <w:r w:rsidRPr="000D30A8">
        <w:rPr>
          <w:rFonts w:ascii="Times New Roman" w:hAnsi="Times New Roman"/>
          <w:i/>
        </w:rPr>
        <w:t>for</w:t>
      </w:r>
      <w:r>
        <w:rPr>
          <w:rFonts w:ascii="Times New Roman" w:hAnsi="Times New Roman"/>
        </w:rPr>
        <w:t>—on the basis of—reasons. Forming reasons-responsive attitudes is itself mental activity, characteristically an exercise of reason.</w:t>
      </w:r>
    </w:p>
    <w:p w14:paraId="11E1B977" w14:textId="1190834D" w:rsidR="005508AE" w:rsidRDefault="005508AE" w:rsidP="007C1377">
      <w:pPr>
        <w:spacing w:line="480" w:lineRule="auto"/>
        <w:ind w:firstLine="720"/>
        <w:rPr>
          <w:rFonts w:ascii="Times New Roman" w:hAnsi="Times New Roman"/>
        </w:rPr>
      </w:pPr>
      <w:r>
        <w:rPr>
          <w:rFonts w:ascii="Times New Roman" w:hAnsi="Times New Roman"/>
        </w:rPr>
        <w:t xml:space="preserve">This much may be granted. But it might be objected that the kind of agency that can be </w:t>
      </w:r>
      <w:r w:rsidR="00EB436A">
        <w:rPr>
          <w:rFonts w:ascii="Times New Roman" w:hAnsi="Times New Roman"/>
        </w:rPr>
        <w:t xml:space="preserve">exercised in </w:t>
      </w:r>
      <w:r w:rsidR="00431DE5">
        <w:rPr>
          <w:rFonts w:ascii="Times New Roman" w:hAnsi="Times New Roman"/>
        </w:rPr>
        <w:t>belief or desire, fear or admiration,</w:t>
      </w:r>
      <w:r>
        <w:rPr>
          <w:rFonts w:ascii="Times New Roman" w:hAnsi="Times New Roman"/>
        </w:rPr>
        <w:t xml:space="preserve"> is not agency that can be a source of responsibility, for it is not agency with respect to which we can be </w:t>
      </w:r>
      <w:r w:rsidRPr="006E3A13">
        <w:rPr>
          <w:rFonts w:ascii="Times New Roman" w:hAnsi="Times New Roman"/>
          <w:i/>
        </w:rPr>
        <w:t>free</w:t>
      </w:r>
      <w:r>
        <w:rPr>
          <w:rFonts w:ascii="Times New Roman" w:hAnsi="Times New Roman"/>
        </w:rPr>
        <w:t xml:space="preserve">. We might be active in </w:t>
      </w:r>
      <w:r w:rsidR="00EB436A">
        <w:rPr>
          <w:rFonts w:ascii="Times New Roman" w:hAnsi="Times New Roman"/>
        </w:rPr>
        <w:t>forming and holding such attitudes</w:t>
      </w:r>
      <w:r>
        <w:rPr>
          <w:rFonts w:ascii="Times New Roman" w:hAnsi="Times New Roman"/>
        </w:rPr>
        <w:t xml:space="preserve">, but we are not free in doing </w:t>
      </w:r>
      <w:r w:rsidR="00EB436A">
        <w:rPr>
          <w:rFonts w:ascii="Times New Roman" w:hAnsi="Times New Roman"/>
        </w:rPr>
        <w:t>so</w:t>
      </w:r>
      <w:r>
        <w:rPr>
          <w:rFonts w:ascii="Times New Roman" w:hAnsi="Times New Roman"/>
        </w:rPr>
        <w:t xml:space="preserve">. </w:t>
      </w:r>
    </w:p>
    <w:p w14:paraId="34839753" w14:textId="39F214DA" w:rsidR="005508AE" w:rsidRDefault="005508AE" w:rsidP="009A1B39">
      <w:pPr>
        <w:spacing w:line="480" w:lineRule="auto"/>
        <w:ind w:firstLine="720"/>
        <w:rPr>
          <w:rFonts w:ascii="Times New Roman" w:hAnsi="Times New Roman"/>
        </w:rPr>
      </w:pPr>
      <w:r>
        <w:rPr>
          <w:rFonts w:ascii="Times New Roman" w:hAnsi="Times New Roman"/>
        </w:rPr>
        <w:t xml:space="preserve">This objection, too, may be countered. Philip Pettit and Michael Smith offer an account of freedom that we can—and generally do—have with respect to belief and desire. “To hold a </w:t>
      </w:r>
      <w:r>
        <w:rPr>
          <w:rFonts w:ascii="Times New Roman" w:hAnsi="Times New Roman"/>
        </w:rPr>
        <w:lastRenderedPageBreak/>
        <w:t>belief or desire freely,” they say, “is to hold it in the presence of an ability, should the belief or desire be wrong, to get it right</w:t>
      </w:r>
      <w:r w:rsidR="004D76FE">
        <w:rPr>
          <w:rFonts w:ascii="Times New Roman" w:hAnsi="Times New Roman"/>
        </w:rPr>
        <w:t>.</w:t>
      </w:r>
      <w:r>
        <w:rPr>
          <w:rFonts w:ascii="Times New Roman" w:hAnsi="Times New Roman"/>
        </w:rPr>
        <w:t>”</w:t>
      </w:r>
      <w:r w:rsidR="004D76FE">
        <w:rPr>
          <w:rStyle w:val="EndnoteReference"/>
          <w:rFonts w:ascii="Times New Roman" w:hAnsi="Times New Roman"/>
        </w:rPr>
        <w:endnoteReference w:id="18"/>
      </w:r>
      <w:r>
        <w:rPr>
          <w:rFonts w:ascii="Times New Roman" w:hAnsi="Times New Roman"/>
        </w:rPr>
        <w:t xml:space="preserve"> For anything wrongly believed, they propose, one has the ability to believe otherwise just in case, first, one would believe otherwise were it impressed upon one that one believes wrongly, and, second, the possibility of this being impressed upon one is suitably accessible. A parallel account of freedom of desire is offered. Bracketing this particular analysis of the abilities in question, there is something to be said for attributing to an agent who has abilities to get things right in belief and desire a kind of freedom with respect to what she believes and desires: she is free to track the true and the good. And with respect to many of our beliefs and desires, it seems, we do indeed have these abilities.</w:t>
      </w:r>
      <w:r>
        <w:rPr>
          <w:rStyle w:val="EndnoteReference"/>
          <w:rFonts w:ascii="Times New Roman" w:hAnsi="Times New Roman"/>
        </w:rPr>
        <w:endnoteReference w:id="19"/>
      </w:r>
      <w:r>
        <w:rPr>
          <w:rFonts w:ascii="Times New Roman" w:hAnsi="Times New Roman"/>
        </w:rPr>
        <w:t xml:space="preserve"> </w:t>
      </w:r>
    </w:p>
    <w:p w14:paraId="1AC8B5E8" w14:textId="3D394414" w:rsidR="005508AE" w:rsidRPr="009E474F" w:rsidRDefault="005508AE" w:rsidP="009E474F">
      <w:pPr>
        <w:spacing w:line="480" w:lineRule="auto"/>
        <w:rPr>
          <w:rFonts w:ascii="Times New Roman" w:hAnsi="Times New Roman"/>
        </w:rPr>
      </w:pPr>
      <w:r w:rsidRPr="009E474F">
        <w:rPr>
          <w:rFonts w:ascii="Times New Roman" w:hAnsi="Times New Roman"/>
        </w:rPr>
        <w:tab/>
        <w:t>However active or free one might be in forming a belief, belief formation is not voluntary.</w:t>
      </w:r>
      <w:r>
        <w:rPr>
          <w:rStyle w:val="EndnoteReference"/>
          <w:rFonts w:ascii="Times New Roman" w:hAnsi="Times New Roman"/>
        </w:rPr>
        <w:endnoteReference w:id="20"/>
      </w:r>
      <w:r w:rsidRPr="009E474F">
        <w:rPr>
          <w:rFonts w:ascii="Times New Roman" w:hAnsi="Times New Roman"/>
        </w:rPr>
        <w:t xml:space="preserve"> The same may be said of </w:t>
      </w:r>
      <w:r w:rsidR="00FC0B9F">
        <w:rPr>
          <w:rFonts w:ascii="Times New Roman" w:hAnsi="Times New Roman"/>
        </w:rPr>
        <w:t>acquiring</w:t>
      </w:r>
      <w:r w:rsidRPr="009E474F">
        <w:rPr>
          <w:rFonts w:ascii="Times New Roman" w:hAnsi="Times New Roman"/>
        </w:rPr>
        <w:t xml:space="preserve"> </w:t>
      </w:r>
      <w:r w:rsidR="00FC0B9F">
        <w:rPr>
          <w:rFonts w:ascii="Times New Roman" w:hAnsi="Times New Roman"/>
        </w:rPr>
        <w:t xml:space="preserve">a </w:t>
      </w:r>
      <w:r w:rsidRPr="009E474F">
        <w:rPr>
          <w:rFonts w:ascii="Times New Roman" w:hAnsi="Times New Roman"/>
        </w:rPr>
        <w:t xml:space="preserve">desire or </w:t>
      </w:r>
      <w:r w:rsidR="00FC0B9F">
        <w:rPr>
          <w:rFonts w:ascii="Times New Roman" w:hAnsi="Times New Roman"/>
        </w:rPr>
        <w:t>experiencing an</w:t>
      </w:r>
      <w:r w:rsidRPr="009E474F">
        <w:rPr>
          <w:rFonts w:ascii="Times New Roman" w:hAnsi="Times New Roman"/>
        </w:rPr>
        <w:t xml:space="preserve"> emotion such as fea</w:t>
      </w:r>
      <w:r>
        <w:rPr>
          <w:rFonts w:ascii="Times New Roman" w:hAnsi="Times New Roman"/>
        </w:rPr>
        <w:t xml:space="preserve">r or anger. In contrast, action </w:t>
      </w:r>
      <w:r w:rsidRPr="009E474F">
        <w:rPr>
          <w:rFonts w:ascii="Times New Roman" w:hAnsi="Times New Roman"/>
        </w:rPr>
        <w:t xml:space="preserve">is </w:t>
      </w:r>
      <w:r>
        <w:rPr>
          <w:rFonts w:ascii="Times New Roman" w:hAnsi="Times New Roman"/>
        </w:rPr>
        <w:t xml:space="preserve">commonly </w:t>
      </w:r>
      <w:r w:rsidRPr="009E474F">
        <w:rPr>
          <w:rFonts w:ascii="Times New Roman" w:hAnsi="Times New Roman"/>
        </w:rPr>
        <w:t>voluntary. It might be said that we can bear direct responsibility only for what is voluntary. If correct, the claim would undermine the Attitude View.</w:t>
      </w:r>
    </w:p>
    <w:p w14:paraId="20F750BC" w14:textId="21829043" w:rsidR="005508AE" w:rsidRPr="009E474F" w:rsidRDefault="005508AE" w:rsidP="009E474F">
      <w:pPr>
        <w:spacing w:line="480" w:lineRule="auto"/>
        <w:rPr>
          <w:rFonts w:ascii="Times New Roman" w:hAnsi="Times New Roman"/>
        </w:rPr>
      </w:pPr>
      <w:r w:rsidRPr="009E474F">
        <w:rPr>
          <w:rFonts w:ascii="Times New Roman" w:hAnsi="Times New Roman"/>
        </w:rPr>
        <w:tab/>
      </w:r>
      <w:r>
        <w:rPr>
          <w:rFonts w:ascii="Times New Roman" w:hAnsi="Times New Roman"/>
        </w:rPr>
        <w:t xml:space="preserve">Whether the claim fits well with the Action View depends on what counts as voluntary. </w:t>
      </w:r>
      <w:r w:rsidRPr="009E474F">
        <w:rPr>
          <w:rFonts w:ascii="Times New Roman" w:hAnsi="Times New Roman"/>
        </w:rPr>
        <w:t xml:space="preserve">It is often </w:t>
      </w:r>
      <w:r>
        <w:rPr>
          <w:rFonts w:ascii="Times New Roman" w:hAnsi="Times New Roman"/>
        </w:rPr>
        <w:t>said</w:t>
      </w:r>
      <w:r w:rsidRPr="009E474F">
        <w:rPr>
          <w:rFonts w:ascii="Times New Roman" w:hAnsi="Times New Roman"/>
        </w:rPr>
        <w:t xml:space="preserve"> that what is voluntary is what is done on the basis of choice, intention, or desire to do it.</w:t>
      </w:r>
      <w:r>
        <w:rPr>
          <w:rStyle w:val="EndnoteReference"/>
          <w:rFonts w:ascii="Times New Roman" w:hAnsi="Times New Roman"/>
        </w:rPr>
        <w:endnoteReference w:id="21"/>
      </w:r>
      <w:r>
        <w:rPr>
          <w:rFonts w:ascii="Times New Roman" w:hAnsi="Times New Roman"/>
        </w:rPr>
        <w:t xml:space="preserve"> </w:t>
      </w:r>
      <w:r w:rsidRPr="009E474F">
        <w:rPr>
          <w:rFonts w:ascii="Times New Roman" w:hAnsi="Times New Roman"/>
        </w:rPr>
        <w:t xml:space="preserve">On this </w:t>
      </w:r>
      <w:r>
        <w:rPr>
          <w:rFonts w:ascii="Times New Roman" w:hAnsi="Times New Roman"/>
        </w:rPr>
        <w:t>construal</w:t>
      </w:r>
      <w:r w:rsidRPr="009E474F">
        <w:rPr>
          <w:rFonts w:ascii="Times New Roman" w:hAnsi="Times New Roman"/>
        </w:rPr>
        <w:t>, decision (or choice) itself will (at least generally) not count as voluntary</w:t>
      </w:r>
      <w:r>
        <w:rPr>
          <w:rFonts w:ascii="Times New Roman" w:hAnsi="Times New Roman"/>
        </w:rPr>
        <w:t>,</w:t>
      </w:r>
      <w:r>
        <w:rPr>
          <w:rStyle w:val="EndnoteReference"/>
          <w:rFonts w:ascii="Times New Roman" w:hAnsi="Times New Roman"/>
        </w:rPr>
        <w:endnoteReference w:id="22"/>
      </w:r>
      <w:r>
        <w:rPr>
          <w:rFonts w:ascii="Times New Roman" w:hAnsi="Times New Roman"/>
        </w:rPr>
        <w:t xml:space="preserve"> f</w:t>
      </w:r>
      <w:r w:rsidRPr="009E474F">
        <w:rPr>
          <w:rFonts w:ascii="Times New Roman" w:hAnsi="Times New Roman"/>
        </w:rPr>
        <w:t xml:space="preserve">or (at least generally) we do not decide to </w:t>
      </w:r>
      <w:r w:rsidRPr="00107E48">
        <w:rPr>
          <w:rFonts w:ascii="Times New Roman" w:hAnsi="Times New Roman"/>
          <w:i/>
        </w:rPr>
        <w:t>A</w:t>
      </w:r>
      <w:r w:rsidRPr="009E474F">
        <w:rPr>
          <w:rFonts w:ascii="Times New Roman" w:hAnsi="Times New Roman"/>
        </w:rPr>
        <w:t xml:space="preserve"> (where </w:t>
      </w:r>
      <w:r w:rsidRPr="00107E48">
        <w:rPr>
          <w:rFonts w:ascii="Times New Roman" w:hAnsi="Times New Roman"/>
          <w:i/>
        </w:rPr>
        <w:t>A</w:t>
      </w:r>
      <w:r w:rsidRPr="009E474F">
        <w:rPr>
          <w:rFonts w:ascii="Times New Roman" w:hAnsi="Times New Roman"/>
        </w:rPr>
        <w:t xml:space="preserve">-ing is </w:t>
      </w:r>
      <w:r>
        <w:rPr>
          <w:rFonts w:ascii="Times New Roman" w:hAnsi="Times New Roman"/>
        </w:rPr>
        <w:t>an</w:t>
      </w:r>
      <w:r w:rsidRPr="009E474F">
        <w:rPr>
          <w:rFonts w:ascii="Times New Roman" w:hAnsi="Times New Roman"/>
        </w:rPr>
        <w:t xml:space="preserve"> act-type) on the basis of choice, intention, or desire to decide to </w:t>
      </w:r>
      <w:r w:rsidRPr="00107E48">
        <w:rPr>
          <w:rFonts w:ascii="Times New Roman" w:hAnsi="Times New Roman"/>
          <w:i/>
        </w:rPr>
        <w:t>A</w:t>
      </w:r>
      <w:r w:rsidRPr="009E474F">
        <w:rPr>
          <w:rFonts w:ascii="Times New Roman" w:hAnsi="Times New Roman"/>
        </w:rPr>
        <w:t xml:space="preserve">. </w:t>
      </w:r>
      <w:r>
        <w:rPr>
          <w:rFonts w:ascii="Times New Roman" w:hAnsi="Times New Roman"/>
        </w:rPr>
        <w:t>Yet</w:t>
      </w:r>
      <w:r w:rsidRPr="009E474F">
        <w:rPr>
          <w:rFonts w:ascii="Times New Roman" w:hAnsi="Times New Roman"/>
        </w:rPr>
        <w:t xml:space="preserve"> decision is a paradigm of that for which we can bear direct responsibility</w:t>
      </w:r>
      <w:r>
        <w:rPr>
          <w:rFonts w:ascii="Times New Roman" w:hAnsi="Times New Roman"/>
        </w:rPr>
        <w:t>. Proponents of the Action View will not want to exclude it from this role</w:t>
      </w:r>
      <w:r w:rsidRPr="009E474F">
        <w:rPr>
          <w:rFonts w:ascii="Times New Roman" w:hAnsi="Times New Roman"/>
        </w:rPr>
        <w:t>.</w:t>
      </w:r>
    </w:p>
    <w:p w14:paraId="3799B435" w14:textId="38C6E43A" w:rsidR="005508AE" w:rsidRPr="009E474F" w:rsidRDefault="005508AE" w:rsidP="009E474F">
      <w:pPr>
        <w:spacing w:line="480" w:lineRule="auto"/>
        <w:rPr>
          <w:rFonts w:ascii="Times New Roman" w:hAnsi="Times New Roman"/>
        </w:rPr>
      </w:pPr>
      <w:r w:rsidRPr="009E474F">
        <w:rPr>
          <w:rFonts w:ascii="Times New Roman" w:hAnsi="Times New Roman"/>
        </w:rPr>
        <w:tab/>
        <w:t xml:space="preserve">The point might be accommodated by amending (as some do) the definition of the voluntary to include decision (or choice) itself as well as what is done from choice to do it. But </w:t>
      </w:r>
      <w:r w:rsidRPr="009E474F">
        <w:rPr>
          <w:rFonts w:ascii="Times New Roman" w:hAnsi="Times New Roman"/>
        </w:rPr>
        <w:lastRenderedPageBreak/>
        <w:t xml:space="preserve">unless more is said, the addition </w:t>
      </w:r>
      <w:r>
        <w:rPr>
          <w:rFonts w:ascii="Times New Roman" w:hAnsi="Times New Roman"/>
        </w:rPr>
        <w:t>will be</w:t>
      </w:r>
      <w:r w:rsidRPr="009E474F">
        <w:rPr>
          <w:rFonts w:ascii="Times New Roman" w:hAnsi="Times New Roman"/>
        </w:rPr>
        <w:t xml:space="preserve"> ad hoc.</w:t>
      </w:r>
      <w:r>
        <w:rPr>
          <w:rStyle w:val="EndnoteReference"/>
          <w:rFonts w:ascii="Times New Roman" w:hAnsi="Times New Roman"/>
        </w:rPr>
        <w:endnoteReference w:id="23"/>
      </w:r>
      <w:r>
        <w:rPr>
          <w:rFonts w:ascii="Times New Roman" w:hAnsi="Times New Roman"/>
        </w:rPr>
        <w:t xml:space="preserve"> There is, in any case, the </w:t>
      </w:r>
      <w:r w:rsidRPr="009E474F">
        <w:rPr>
          <w:rFonts w:ascii="Times New Roman" w:hAnsi="Times New Roman"/>
        </w:rPr>
        <w:t xml:space="preserve">evident need to explain why voluntariness is required </w:t>
      </w:r>
      <w:r>
        <w:rPr>
          <w:rFonts w:ascii="Times New Roman" w:hAnsi="Times New Roman"/>
        </w:rPr>
        <w:t>for a source of</w:t>
      </w:r>
      <w:r w:rsidRPr="009E474F">
        <w:rPr>
          <w:rFonts w:ascii="Times New Roman" w:hAnsi="Times New Roman"/>
        </w:rPr>
        <w:t xml:space="preserve"> responsibility. Without that explanation, an objection from voluntariness against the Attitude View simply beg</w:t>
      </w:r>
      <w:r>
        <w:rPr>
          <w:rFonts w:ascii="Times New Roman" w:hAnsi="Times New Roman"/>
        </w:rPr>
        <w:t>s</w:t>
      </w:r>
      <w:r w:rsidRPr="009E474F">
        <w:rPr>
          <w:rFonts w:ascii="Times New Roman" w:hAnsi="Times New Roman"/>
        </w:rPr>
        <w:t xml:space="preserve"> the question. </w:t>
      </w:r>
      <w:r>
        <w:rPr>
          <w:rFonts w:ascii="Times New Roman" w:hAnsi="Times New Roman"/>
        </w:rPr>
        <w:t>(</w:t>
      </w:r>
      <w:r w:rsidRPr="009E474F">
        <w:rPr>
          <w:rFonts w:ascii="Times New Roman" w:hAnsi="Times New Roman"/>
        </w:rPr>
        <w:t xml:space="preserve">A similar burden would </w:t>
      </w:r>
      <w:r>
        <w:rPr>
          <w:rFonts w:ascii="Times New Roman" w:hAnsi="Times New Roman"/>
        </w:rPr>
        <w:t xml:space="preserve">fall on the objection that the freedom that we must have with respect to </w:t>
      </w:r>
      <w:r w:rsidRPr="009E474F">
        <w:rPr>
          <w:rFonts w:ascii="Times New Roman" w:hAnsi="Times New Roman"/>
        </w:rPr>
        <w:t xml:space="preserve">agency that </w:t>
      </w:r>
      <w:r>
        <w:rPr>
          <w:rFonts w:ascii="Times New Roman" w:hAnsi="Times New Roman"/>
        </w:rPr>
        <w:t>is the source of</w:t>
      </w:r>
      <w:r w:rsidRPr="009E474F">
        <w:rPr>
          <w:rFonts w:ascii="Times New Roman" w:hAnsi="Times New Roman"/>
        </w:rPr>
        <w:t xml:space="preserve"> responsibility </w:t>
      </w:r>
      <w:r>
        <w:rPr>
          <w:rFonts w:ascii="Times New Roman" w:hAnsi="Times New Roman"/>
        </w:rPr>
        <w:t xml:space="preserve">is, specifically, </w:t>
      </w:r>
      <w:r w:rsidRPr="009E474F">
        <w:rPr>
          <w:rFonts w:ascii="Times New Roman" w:hAnsi="Times New Roman"/>
        </w:rPr>
        <w:t xml:space="preserve">freedom of the </w:t>
      </w:r>
      <w:r w:rsidRPr="00E368EA">
        <w:rPr>
          <w:rFonts w:ascii="Times New Roman" w:hAnsi="Times New Roman"/>
          <w:i/>
        </w:rPr>
        <w:t>will</w:t>
      </w:r>
      <w:r w:rsidRPr="009E474F">
        <w:rPr>
          <w:rFonts w:ascii="Times New Roman" w:hAnsi="Times New Roman"/>
        </w:rPr>
        <w:t>.</w:t>
      </w:r>
      <w:r>
        <w:rPr>
          <w:rFonts w:ascii="Times New Roman" w:hAnsi="Times New Roman"/>
        </w:rPr>
        <w:t>)</w:t>
      </w:r>
    </w:p>
    <w:p w14:paraId="1893B5FC" w14:textId="13A67C79" w:rsidR="005508AE" w:rsidRDefault="005508AE" w:rsidP="0055622C">
      <w:pPr>
        <w:spacing w:line="480" w:lineRule="auto"/>
        <w:rPr>
          <w:rFonts w:ascii="Times New Roman" w:hAnsi="Times New Roman"/>
        </w:rPr>
      </w:pPr>
      <w:r w:rsidRPr="009E474F">
        <w:rPr>
          <w:rFonts w:ascii="Times New Roman" w:hAnsi="Times New Roman"/>
        </w:rPr>
        <w:tab/>
        <w:t>If agency exercised generally in forming reasons-responsive attitudes</w:t>
      </w:r>
      <w:r>
        <w:rPr>
          <w:rFonts w:ascii="Times New Roman" w:hAnsi="Times New Roman"/>
        </w:rPr>
        <w:t xml:space="preserve"> cannot be a source of</w:t>
      </w:r>
      <w:r w:rsidRPr="009E474F">
        <w:rPr>
          <w:rFonts w:ascii="Times New Roman" w:hAnsi="Times New Roman"/>
        </w:rPr>
        <w:t xml:space="preserve"> responsibility, while agency whose exercises are actions can </w:t>
      </w:r>
      <w:r>
        <w:rPr>
          <w:rFonts w:ascii="Times New Roman" w:hAnsi="Times New Roman"/>
        </w:rPr>
        <w:t>be</w:t>
      </w:r>
      <w:r w:rsidRPr="009E474F">
        <w:rPr>
          <w:rFonts w:ascii="Times New Roman" w:hAnsi="Times New Roman"/>
        </w:rPr>
        <w:t>, why is this so? What is the difference between action</w:t>
      </w:r>
      <w:r w:rsidR="008B0F65">
        <w:rPr>
          <w:rFonts w:ascii="Times New Roman" w:hAnsi="Times New Roman"/>
        </w:rPr>
        <w:t>s</w:t>
      </w:r>
      <w:r w:rsidRPr="009E474F">
        <w:rPr>
          <w:rFonts w:ascii="Times New Roman" w:hAnsi="Times New Roman"/>
        </w:rPr>
        <w:t xml:space="preserve"> and th</w:t>
      </w:r>
      <w:r w:rsidR="008B0F65">
        <w:rPr>
          <w:rFonts w:ascii="Times New Roman" w:hAnsi="Times New Roman"/>
        </w:rPr>
        <w:t>ese</w:t>
      </w:r>
      <w:r w:rsidR="00DB14A1">
        <w:rPr>
          <w:rFonts w:ascii="Times New Roman" w:hAnsi="Times New Roman"/>
        </w:rPr>
        <w:t xml:space="preserve"> other </w:t>
      </w:r>
      <w:r w:rsidRPr="009E474F">
        <w:rPr>
          <w:rFonts w:ascii="Times New Roman" w:hAnsi="Times New Roman"/>
        </w:rPr>
        <w:t>exercise</w:t>
      </w:r>
      <w:r w:rsidR="008B0F65">
        <w:rPr>
          <w:rFonts w:ascii="Times New Roman" w:hAnsi="Times New Roman"/>
        </w:rPr>
        <w:t>s</w:t>
      </w:r>
      <w:r w:rsidRPr="009E474F">
        <w:rPr>
          <w:rFonts w:ascii="Times New Roman" w:hAnsi="Times New Roman"/>
        </w:rPr>
        <w:t xml:space="preserve"> of reason in virtue of which this is so?</w:t>
      </w:r>
    </w:p>
    <w:p w14:paraId="28DEC327" w14:textId="24CB88AD" w:rsidR="005508AE" w:rsidRDefault="005508AE" w:rsidP="0055622C">
      <w:pPr>
        <w:spacing w:line="480" w:lineRule="auto"/>
        <w:rPr>
          <w:rFonts w:ascii="Times New Roman" w:hAnsi="Times New Roman"/>
        </w:rPr>
      </w:pPr>
    </w:p>
    <w:p w14:paraId="4A6C22AF" w14:textId="25C865A4" w:rsidR="00F33745" w:rsidRPr="00F33745" w:rsidRDefault="005508AE" w:rsidP="00F33745">
      <w:pPr>
        <w:pStyle w:val="ListParagraph"/>
        <w:numPr>
          <w:ilvl w:val="0"/>
          <w:numId w:val="6"/>
        </w:numPr>
        <w:spacing w:line="480" w:lineRule="auto"/>
        <w:rPr>
          <w:rFonts w:ascii="Times New Roman" w:hAnsi="Times New Roman"/>
        </w:rPr>
      </w:pPr>
      <w:r w:rsidRPr="00166BDB">
        <w:rPr>
          <w:rFonts w:ascii="Times New Roman" w:hAnsi="Times New Roman"/>
        </w:rPr>
        <w:t>R</w:t>
      </w:r>
      <w:r w:rsidR="00166BDB">
        <w:rPr>
          <w:rFonts w:ascii="Times New Roman" w:hAnsi="Times New Roman"/>
        </w:rPr>
        <w:t>ESPONSIBILITY FOR ACTIONS</w:t>
      </w:r>
    </w:p>
    <w:p w14:paraId="75E7569B" w14:textId="27F8522B" w:rsidR="005508AE" w:rsidRDefault="005508AE" w:rsidP="00973441">
      <w:pPr>
        <w:spacing w:line="480" w:lineRule="auto"/>
        <w:rPr>
          <w:rFonts w:ascii="Times New Roman" w:hAnsi="Times New Roman"/>
        </w:rPr>
      </w:pPr>
      <w:r>
        <w:rPr>
          <w:rFonts w:ascii="Times New Roman" w:hAnsi="Times New Roman"/>
        </w:rPr>
        <w:t xml:space="preserve">To address the question, I shall take a different tack, attending to the relation of moral responsibility to moral obligation. However, before proceeding further we </w:t>
      </w:r>
      <w:r w:rsidR="000D374B">
        <w:rPr>
          <w:rFonts w:ascii="Times New Roman" w:hAnsi="Times New Roman"/>
        </w:rPr>
        <w:t>should</w:t>
      </w:r>
      <w:r>
        <w:rPr>
          <w:rFonts w:ascii="Times New Roman" w:hAnsi="Times New Roman"/>
        </w:rPr>
        <w:t xml:space="preserve"> take a closer look at the Attitude View. According to that view, agency that is the source of responsibility is </w:t>
      </w:r>
      <w:r w:rsidR="00EB4120">
        <w:rPr>
          <w:rFonts w:ascii="Times New Roman" w:hAnsi="Times New Roman"/>
        </w:rPr>
        <w:t>agency exercised</w:t>
      </w:r>
      <w:r>
        <w:rPr>
          <w:rFonts w:ascii="Times New Roman" w:hAnsi="Times New Roman"/>
        </w:rPr>
        <w:t xml:space="preserve"> </w:t>
      </w:r>
      <w:r w:rsidR="00047C26">
        <w:rPr>
          <w:rFonts w:ascii="Times New Roman" w:hAnsi="Times New Roman"/>
        </w:rPr>
        <w:t xml:space="preserve">with respect to </w:t>
      </w:r>
      <w:r>
        <w:rPr>
          <w:rFonts w:ascii="Times New Roman" w:hAnsi="Times New Roman"/>
        </w:rPr>
        <w:t>reasons-responsive attitudes such as belief, desire, intention, and emotions of various kinds. But the view is open to several interpretations regarding precisely what it is for which we can bear direct responsibility, and proponents do not appear to be in agreement with one another on the matter.</w:t>
      </w:r>
    </w:p>
    <w:p w14:paraId="1D3D0EFA" w14:textId="1DAFDE17" w:rsidR="005508AE" w:rsidRDefault="005508AE" w:rsidP="00973441">
      <w:pPr>
        <w:spacing w:line="480" w:lineRule="auto"/>
        <w:rPr>
          <w:rFonts w:ascii="Times New Roman" w:hAnsi="Times New Roman"/>
        </w:rPr>
      </w:pPr>
      <w:r>
        <w:rPr>
          <w:rFonts w:ascii="Times New Roman" w:hAnsi="Times New Roman"/>
        </w:rPr>
        <w:tab/>
      </w:r>
      <w:r w:rsidRPr="00464EE9">
        <w:rPr>
          <w:rFonts w:ascii="Times New Roman" w:hAnsi="Times New Roman"/>
        </w:rPr>
        <w:t xml:space="preserve">On </w:t>
      </w:r>
      <w:r>
        <w:rPr>
          <w:rFonts w:ascii="Times New Roman" w:hAnsi="Times New Roman"/>
        </w:rPr>
        <w:t>one alternative, the view might be that</w:t>
      </w:r>
      <w:r w:rsidRPr="00464EE9">
        <w:rPr>
          <w:rFonts w:ascii="Times New Roman" w:hAnsi="Times New Roman"/>
        </w:rPr>
        <w:t xml:space="preserve"> reasons-responsive </w:t>
      </w:r>
      <w:r w:rsidRPr="00464EE9">
        <w:rPr>
          <w:rFonts w:ascii="Times New Roman" w:hAnsi="Times New Roman"/>
          <w:i/>
        </w:rPr>
        <w:t>attitudes</w:t>
      </w:r>
      <w:r w:rsidRPr="00464EE9">
        <w:rPr>
          <w:rFonts w:ascii="Times New Roman" w:hAnsi="Times New Roman"/>
        </w:rPr>
        <w:t xml:space="preserve"> themselves</w:t>
      </w:r>
      <w:r>
        <w:rPr>
          <w:rFonts w:ascii="Times New Roman" w:hAnsi="Times New Roman"/>
        </w:rPr>
        <w:t xml:space="preserve">—instances of belief, desire, intention, and emotion—are </w:t>
      </w:r>
      <w:r w:rsidRPr="00464EE9">
        <w:rPr>
          <w:rFonts w:ascii="Times New Roman" w:hAnsi="Times New Roman"/>
        </w:rPr>
        <w:t xml:space="preserve">the things for which we can bear direct responsibility. For having such an attitude, it might be said, </w:t>
      </w:r>
      <w:r>
        <w:rPr>
          <w:rFonts w:ascii="Times New Roman" w:hAnsi="Times New Roman"/>
        </w:rPr>
        <w:t xml:space="preserve">is exercising </w:t>
      </w:r>
      <w:r w:rsidRPr="00464EE9">
        <w:rPr>
          <w:rFonts w:ascii="Times New Roman" w:hAnsi="Times New Roman"/>
        </w:rPr>
        <w:t xml:space="preserve">the agency that </w:t>
      </w:r>
      <w:r>
        <w:rPr>
          <w:rFonts w:ascii="Times New Roman" w:hAnsi="Times New Roman"/>
        </w:rPr>
        <w:t>is the source of</w:t>
      </w:r>
      <w:r w:rsidRPr="00464EE9">
        <w:rPr>
          <w:rFonts w:ascii="Times New Roman" w:hAnsi="Times New Roman"/>
        </w:rPr>
        <w:t xml:space="preserve"> responsibility.</w:t>
      </w:r>
      <w:r w:rsidRPr="00464EE9">
        <w:rPr>
          <w:rStyle w:val="EndnoteReference"/>
          <w:rFonts w:ascii="Times New Roman" w:hAnsi="Times New Roman"/>
        </w:rPr>
        <w:endnoteReference w:id="24"/>
      </w:r>
      <w:r w:rsidRPr="00464EE9">
        <w:rPr>
          <w:rFonts w:ascii="Times New Roman" w:hAnsi="Times New Roman"/>
        </w:rPr>
        <w:t xml:space="preserve"> Somewhat differently, it could be held that what one can bear direct responsibility for is </w:t>
      </w:r>
      <w:r w:rsidRPr="00464EE9">
        <w:rPr>
          <w:rFonts w:ascii="Times New Roman" w:hAnsi="Times New Roman"/>
          <w:i/>
        </w:rPr>
        <w:t>forming</w:t>
      </w:r>
      <w:r w:rsidRPr="00592801">
        <w:rPr>
          <w:rFonts w:ascii="Times New Roman" w:hAnsi="Times New Roman"/>
          <w:iCs/>
        </w:rPr>
        <w:t>,</w:t>
      </w:r>
      <w:r w:rsidRPr="00464EE9">
        <w:rPr>
          <w:rFonts w:ascii="Times New Roman" w:hAnsi="Times New Roman"/>
          <w:i/>
        </w:rPr>
        <w:t xml:space="preserve"> sustaining</w:t>
      </w:r>
      <w:r w:rsidRPr="00592801">
        <w:rPr>
          <w:rFonts w:ascii="Times New Roman" w:hAnsi="Times New Roman"/>
          <w:iCs/>
        </w:rPr>
        <w:t>,</w:t>
      </w:r>
      <w:r w:rsidRPr="00464EE9">
        <w:rPr>
          <w:rFonts w:ascii="Times New Roman" w:hAnsi="Times New Roman"/>
          <w:i/>
        </w:rPr>
        <w:t xml:space="preserve"> strengthening</w:t>
      </w:r>
      <w:r w:rsidRPr="00592801">
        <w:rPr>
          <w:rFonts w:ascii="Times New Roman" w:hAnsi="Times New Roman"/>
          <w:iCs/>
        </w:rPr>
        <w:t>,</w:t>
      </w:r>
      <w:r w:rsidRPr="00464EE9">
        <w:rPr>
          <w:rFonts w:ascii="Times New Roman" w:hAnsi="Times New Roman"/>
          <w:i/>
        </w:rPr>
        <w:t xml:space="preserve"> attenuating</w:t>
      </w:r>
      <w:r w:rsidRPr="00592801">
        <w:rPr>
          <w:rFonts w:ascii="Times New Roman" w:hAnsi="Times New Roman"/>
          <w:iCs/>
        </w:rPr>
        <w:t>,</w:t>
      </w:r>
      <w:r w:rsidRPr="00464EE9">
        <w:rPr>
          <w:rFonts w:ascii="Times New Roman" w:hAnsi="Times New Roman"/>
          <w:i/>
        </w:rPr>
        <w:t xml:space="preserve"> </w:t>
      </w:r>
      <w:r w:rsidRPr="00363AD2">
        <w:rPr>
          <w:rFonts w:ascii="Times New Roman" w:hAnsi="Times New Roman"/>
        </w:rPr>
        <w:t>or</w:t>
      </w:r>
      <w:r w:rsidRPr="00464EE9">
        <w:rPr>
          <w:rFonts w:ascii="Times New Roman" w:hAnsi="Times New Roman"/>
          <w:i/>
        </w:rPr>
        <w:t xml:space="preserve"> </w:t>
      </w:r>
      <w:r w:rsidR="003E5D68">
        <w:rPr>
          <w:rFonts w:ascii="Times New Roman" w:hAnsi="Times New Roman"/>
          <w:i/>
        </w:rPr>
        <w:t>abandoning</w:t>
      </w:r>
      <w:r w:rsidRPr="00464EE9">
        <w:rPr>
          <w:rFonts w:ascii="Times New Roman" w:hAnsi="Times New Roman"/>
        </w:rPr>
        <w:t xml:space="preserve"> such an attitude</w:t>
      </w:r>
      <w:r>
        <w:rPr>
          <w:rFonts w:ascii="Times New Roman" w:hAnsi="Times New Roman"/>
        </w:rPr>
        <w:t>,</w:t>
      </w:r>
      <w:r w:rsidRPr="00464EE9">
        <w:rPr>
          <w:rFonts w:ascii="Times New Roman" w:hAnsi="Times New Roman"/>
        </w:rPr>
        <w:t xml:space="preserve"> in response to one’s take on reasons. For it might be said that forming, sustaining, etc.</w:t>
      </w:r>
      <w:r>
        <w:rPr>
          <w:rFonts w:ascii="Times New Roman" w:hAnsi="Times New Roman"/>
        </w:rPr>
        <w:t xml:space="preserve"> </w:t>
      </w:r>
      <w:r w:rsidRPr="00464EE9">
        <w:rPr>
          <w:rFonts w:ascii="Times New Roman" w:hAnsi="Times New Roman"/>
        </w:rPr>
        <w:lastRenderedPageBreak/>
        <w:t>are exercises of the agency</w:t>
      </w:r>
      <w:r>
        <w:rPr>
          <w:rFonts w:ascii="Times New Roman" w:hAnsi="Times New Roman"/>
        </w:rPr>
        <w:t xml:space="preserve"> in which responsibility has its source</w:t>
      </w:r>
      <w:r w:rsidRPr="00464EE9">
        <w:rPr>
          <w:rFonts w:ascii="Times New Roman" w:hAnsi="Times New Roman"/>
        </w:rPr>
        <w:t>.</w:t>
      </w:r>
      <w:r w:rsidRPr="00464EE9">
        <w:rPr>
          <w:rStyle w:val="EndnoteReference"/>
          <w:rFonts w:ascii="Times New Roman" w:hAnsi="Times New Roman"/>
        </w:rPr>
        <w:endnoteReference w:id="25"/>
      </w:r>
      <w:r w:rsidRPr="00464EE9">
        <w:rPr>
          <w:rFonts w:ascii="Times New Roman" w:hAnsi="Times New Roman"/>
        </w:rPr>
        <w:t xml:space="preserve"> Yet again, since it is </w:t>
      </w:r>
      <w:r>
        <w:rPr>
          <w:rFonts w:ascii="Times New Roman" w:hAnsi="Times New Roman"/>
        </w:rPr>
        <w:t xml:space="preserve">characteristically </w:t>
      </w:r>
      <w:r w:rsidRPr="00464EE9">
        <w:rPr>
          <w:rFonts w:ascii="Times New Roman" w:hAnsi="Times New Roman"/>
        </w:rPr>
        <w:t xml:space="preserve">via </w:t>
      </w:r>
      <w:r w:rsidRPr="00464EE9">
        <w:rPr>
          <w:rFonts w:ascii="Times New Roman" w:hAnsi="Times New Roman"/>
          <w:i/>
        </w:rPr>
        <w:t>our take on reasons</w:t>
      </w:r>
      <w:r w:rsidRPr="00464EE9">
        <w:rPr>
          <w:rFonts w:ascii="Times New Roman" w:hAnsi="Times New Roman"/>
        </w:rPr>
        <w:t xml:space="preserve"> </w:t>
      </w:r>
      <w:r w:rsidRPr="003853C5">
        <w:rPr>
          <w:rFonts w:ascii="Times New Roman" w:hAnsi="Times New Roman"/>
          <w:i/>
          <w:iCs/>
        </w:rPr>
        <w:t>(or value)</w:t>
      </w:r>
      <w:r>
        <w:rPr>
          <w:rFonts w:ascii="Times New Roman" w:hAnsi="Times New Roman"/>
        </w:rPr>
        <w:t xml:space="preserve"> </w:t>
      </w:r>
      <w:r w:rsidRPr="00464EE9">
        <w:rPr>
          <w:rFonts w:ascii="Times New Roman" w:hAnsi="Times New Roman"/>
        </w:rPr>
        <w:t>that we exercise direct control, when we do, over our reasons-responsive attitudes, it might be held that it is only for “our take on what is true or important or worth doing</w:t>
      </w:r>
      <w:r w:rsidR="008F0517">
        <w:rPr>
          <w:rFonts w:ascii="Times New Roman" w:hAnsi="Times New Roman"/>
        </w:rPr>
        <w:t>,</w:t>
      </w:r>
      <w:r w:rsidRPr="00464EE9">
        <w:rPr>
          <w:rFonts w:ascii="Times New Roman" w:hAnsi="Times New Roman"/>
        </w:rPr>
        <w:t>”</w:t>
      </w:r>
      <w:r w:rsidR="008F0517">
        <w:rPr>
          <w:rStyle w:val="EndnoteReference"/>
          <w:rFonts w:ascii="Times New Roman" w:hAnsi="Times New Roman"/>
        </w:rPr>
        <w:endnoteReference w:id="26"/>
      </w:r>
      <w:r>
        <w:rPr>
          <w:rFonts w:ascii="Times New Roman" w:hAnsi="Times New Roman"/>
        </w:rPr>
        <w:t xml:space="preserve"> or our judgments about reasons or value, </w:t>
      </w:r>
      <w:r w:rsidRPr="00464EE9">
        <w:rPr>
          <w:rFonts w:ascii="Times New Roman" w:hAnsi="Times New Roman"/>
        </w:rPr>
        <w:t>that we can bear direct responsibility.</w:t>
      </w:r>
      <w:r>
        <w:rPr>
          <w:rStyle w:val="EndnoteReference"/>
          <w:rFonts w:ascii="Times New Roman" w:hAnsi="Times New Roman"/>
        </w:rPr>
        <w:endnoteReference w:id="27"/>
      </w:r>
      <w:r>
        <w:rPr>
          <w:rFonts w:ascii="Times New Roman" w:hAnsi="Times New Roman"/>
        </w:rPr>
        <w:t xml:space="preserve"> Such judgments can be partly constitutive of attitudes—judging someone excellent can partly constitute one’s admiration of her—but since, for example, one can judge a certain action worth doing without yet intending to do it, the judgments are in an important respect prior to the attitudes themselves.</w:t>
      </w:r>
    </w:p>
    <w:p w14:paraId="4E6648C7" w14:textId="21D0378E" w:rsidR="005508AE" w:rsidRPr="00464EE9" w:rsidRDefault="005508AE" w:rsidP="00E14563">
      <w:pPr>
        <w:spacing w:line="480" w:lineRule="auto"/>
        <w:rPr>
          <w:rFonts w:ascii="Times New Roman" w:hAnsi="Times New Roman"/>
        </w:rPr>
      </w:pPr>
      <w:r w:rsidRPr="00464EE9">
        <w:rPr>
          <w:rFonts w:ascii="Times New Roman" w:hAnsi="Times New Roman"/>
        </w:rPr>
        <w:tab/>
        <w:t>Each of these alternatives leaves out all or most actions as things for which we can bear direct responsibility. The second alternative might allow direct responsibility for wh</w:t>
      </w:r>
      <w:r>
        <w:rPr>
          <w:rFonts w:ascii="Times New Roman" w:hAnsi="Times New Roman"/>
        </w:rPr>
        <w:t xml:space="preserve">at </w:t>
      </w:r>
      <w:r w:rsidR="00C30FF5">
        <w:rPr>
          <w:rFonts w:ascii="Times New Roman" w:hAnsi="Times New Roman"/>
        </w:rPr>
        <w:t>we may</w:t>
      </w:r>
      <w:r w:rsidR="00AE7E9A">
        <w:rPr>
          <w:rFonts w:ascii="Times New Roman" w:hAnsi="Times New Roman"/>
        </w:rPr>
        <w:t xml:space="preserve"> </w:t>
      </w:r>
      <w:r>
        <w:rPr>
          <w:rFonts w:ascii="Times New Roman" w:hAnsi="Times New Roman"/>
        </w:rPr>
        <w:t>call</w:t>
      </w:r>
      <w:r w:rsidRPr="00464EE9">
        <w:rPr>
          <w:rFonts w:ascii="Times New Roman" w:hAnsi="Times New Roman"/>
        </w:rPr>
        <w:t xml:space="preserve"> </w:t>
      </w:r>
      <w:r w:rsidRPr="00F35C94">
        <w:rPr>
          <w:rFonts w:ascii="Times New Roman" w:hAnsi="Times New Roman"/>
          <w:i/>
        </w:rPr>
        <w:t>attitude-actions</w:t>
      </w:r>
      <w:r w:rsidRPr="00464EE9">
        <w:rPr>
          <w:rFonts w:ascii="Times New Roman" w:hAnsi="Times New Roman"/>
        </w:rPr>
        <w:t>, actions that consist in intentionally forming attitudes</w:t>
      </w:r>
      <w:r>
        <w:rPr>
          <w:rFonts w:ascii="Times New Roman" w:hAnsi="Times New Roman"/>
        </w:rPr>
        <w:t xml:space="preserve"> of one kind or another</w:t>
      </w:r>
      <w:r w:rsidRPr="00464EE9">
        <w:rPr>
          <w:rFonts w:ascii="Times New Roman" w:hAnsi="Times New Roman"/>
        </w:rPr>
        <w:t xml:space="preserve">. Assuming or supposing that </w:t>
      </w:r>
      <w:r w:rsidRPr="00464EE9">
        <w:rPr>
          <w:rFonts w:ascii="Times New Roman" w:hAnsi="Times New Roman"/>
          <w:i/>
        </w:rPr>
        <w:t>p</w:t>
      </w:r>
      <w:r w:rsidRPr="00464EE9">
        <w:rPr>
          <w:rFonts w:ascii="Times New Roman" w:hAnsi="Times New Roman"/>
        </w:rPr>
        <w:t xml:space="preserve">, or accepting it for the sake of argument, are actions of taking it to be </w:t>
      </w:r>
      <w:r>
        <w:rPr>
          <w:rFonts w:ascii="Times New Roman" w:hAnsi="Times New Roman"/>
        </w:rPr>
        <w:t>the case</w:t>
      </w:r>
      <w:r w:rsidRPr="00464EE9">
        <w:rPr>
          <w:rFonts w:ascii="Times New Roman" w:hAnsi="Times New Roman"/>
        </w:rPr>
        <w:t xml:space="preserve"> that </w:t>
      </w:r>
      <w:r w:rsidRPr="00464EE9">
        <w:rPr>
          <w:rFonts w:ascii="Times New Roman" w:hAnsi="Times New Roman"/>
          <w:i/>
        </w:rPr>
        <w:t>p</w:t>
      </w:r>
      <w:r w:rsidRPr="00464EE9">
        <w:rPr>
          <w:rFonts w:ascii="Times New Roman" w:hAnsi="Times New Roman"/>
        </w:rPr>
        <w:t xml:space="preserve"> for some deliberative or conversational purpose. These are things that we can do intentionally; they are exercises of agency of </w:t>
      </w:r>
      <w:r>
        <w:rPr>
          <w:rFonts w:ascii="Times New Roman" w:hAnsi="Times New Roman"/>
        </w:rPr>
        <w:t xml:space="preserve">the </w:t>
      </w:r>
      <w:r w:rsidRPr="00464EE9">
        <w:rPr>
          <w:rFonts w:ascii="Times New Roman" w:hAnsi="Times New Roman"/>
        </w:rPr>
        <w:t>will. Imagining some object or some scenario—</w:t>
      </w:r>
      <w:r>
        <w:rPr>
          <w:rFonts w:ascii="Times New Roman" w:hAnsi="Times New Roman"/>
        </w:rPr>
        <w:t xml:space="preserve">for example, </w:t>
      </w:r>
      <w:r w:rsidRPr="00464EE9">
        <w:rPr>
          <w:rFonts w:ascii="Times New Roman" w:hAnsi="Times New Roman"/>
        </w:rPr>
        <w:t xml:space="preserve">that </w:t>
      </w:r>
      <w:r>
        <w:rPr>
          <w:rFonts w:ascii="Times New Roman" w:hAnsi="Times New Roman"/>
        </w:rPr>
        <w:t>you are</w:t>
      </w:r>
      <w:r w:rsidRPr="00464EE9">
        <w:rPr>
          <w:rFonts w:ascii="Times New Roman" w:hAnsi="Times New Roman"/>
        </w:rPr>
        <w:t xml:space="preserve"> standing at the edge of the Grand Canyon—is similarly an exercise of such agency. And, as </w:t>
      </w:r>
      <w:r w:rsidR="00C24C62">
        <w:rPr>
          <w:rFonts w:ascii="Times New Roman" w:hAnsi="Times New Roman"/>
        </w:rPr>
        <w:t>many</w:t>
      </w:r>
      <w:r w:rsidRPr="00464EE9">
        <w:rPr>
          <w:rFonts w:ascii="Times New Roman" w:hAnsi="Times New Roman"/>
        </w:rPr>
        <w:t xml:space="preserve"> see it, deciding to act, understood as the act of forming an intention, is an intentional action; when one decides to </w:t>
      </w:r>
      <w:r w:rsidRPr="00464EE9">
        <w:rPr>
          <w:rFonts w:ascii="Times New Roman" w:hAnsi="Times New Roman"/>
          <w:i/>
        </w:rPr>
        <w:t>A</w:t>
      </w:r>
      <w:r w:rsidRPr="00464EE9">
        <w:rPr>
          <w:rFonts w:ascii="Times New Roman" w:hAnsi="Times New Roman"/>
        </w:rPr>
        <w:t xml:space="preserve">, one intentionally forms an intention to </w:t>
      </w:r>
      <w:r w:rsidRPr="00464EE9">
        <w:rPr>
          <w:rFonts w:ascii="Times New Roman" w:hAnsi="Times New Roman"/>
          <w:i/>
        </w:rPr>
        <w:t>A</w:t>
      </w:r>
      <w:r w:rsidRPr="00464EE9">
        <w:rPr>
          <w:rFonts w:ascii="Times New Roman" w:hAnsi="Times New Roman"/>
        </w:rPr>
        <w:t>.</w:t>
      </w:r>
      <w:r w:rsidRPr="00464EE9">
        <w:rPr>
          <w:rStyle w:val="EndnoteReference"/>
          <w:rFonts w:ascii="Times New Roman" w:hAnsi="Times New Roman"/>
        </w:rPr>
        <w:endnoteReference w:id="28"/>
      </w:r>
      <w:r w:rsidRPr="00464EE9">
        <w:rPr>
          <w:rFonts w:ascii="Times New Roman" w:hAnsi="Times New Roman"/>
        </w:rPr>
        <w:t xml:space="preserve"> Since </w:t>
      </w:r>
      <w:r>
        <w:rPr>
          <w:rFonts w:ascii="Times New Roman" w:hAnsi="Times New Roman"/>
        </w:rPr>
        <w:t xml:space="preserve">in </w:t>
      </w:r>
      <w:r w:rsidRPr="00464EE9">
        <w:rPr>
          <w:rFonts w:ascii="Times New Roman" w:hAnsi="Times New Roman"/>
        </w:rPr>
        <w:t xml:space="preserve">assuming, supposing, imagining, and </w:t>
      </w:r>
      <w:r w:rsidR="00EB5E58">
        <w:rPr>
          <w:rFonts w:ascii="Times New Roman" w:hAnsi="Times New Roman"/>
        </w:rPr>
        <w:t>deciding to act</w:t>
      </w:r>
      <w:r>
        <w:rPr>
          <w:rFonts w:ascii="Times New Roman" w:hAnsi="Times New Roman"/>
        </w:rPr>
        <w:t xml:space="preserve"> we commonly respond to reasons, these actions </w:t>
      </w:r>
      <w:r w:rsidRPr="00464EE9">
        <w:rPr>
          <w:rFonts w:ascii="Times New Roman" w:hAnsi="Times New Roman"/>
        </w:rPr>
        <w:t xml:space="preserve">might be counted, on the second alternative, among the exercises of agency for which we can bear direct responsibility. </w:t>
      </w:r>
      <w:r>
        <w:rPr>
          <w:rFonts w:ascii="Times New Roman" w:hAnsi="Times New Roman"/>
        </w:rPr>
        <w:t xml:space="preserve">But even on this second alternative, most exercises of the kind of agency that is said to be the source of responsibility will not be actions, since </w:t>
      </w:r>
      <w:r w:rsidR="007863DB">
        <w:rPr>
          <w:rFonts w:ascii="Times New Roman" w:hAnsi="Times New Roman"/>
        </w:rPr>
        <w:t>acquiring</w:t>
      </w:r>
      <w:r w:rsidR="00401291">
        <w:rPr>
          <w:rFonts w:ascii="Times New Roman" w:hAnsi="Times New Roman"/>
        </w:rPr>
        <w:t xml:space="preserve"> (or revising, abandoning, etc.)</w:t>
      </w:r>
      <w:r w:rsidR="00053181">
        <w:rPr>
          <w:rFonts w:ascii="Times New Roman" w:hAnsi="Times New Roman"/>
        </w:rPr>
        <w:t xml:space="preserve"> </w:t>
      </w:r>
      <w:r>
        <w:rPr>
          <w:rFonts w:ascii="Times New Roman" w:hAnsi="Times New Roman"/>
        </w:rPr>
        <w:t xml:space="preserve">a belief, a desire, or an emotion of one kind or </w:t>
      </w:r>
      <w:r>
        <w:rPr>
          <w:rFonts w:ascii="Times New Roman" w:hAnsi="Times New Roman"/>
        </w:rPr>
        <w:lastRenderedPageBreak/>
        <w:t>another is not an action. And most actions will not be exercises of the kind of agency that is said to be the source of responsibility</w:t>
      </w:r>
      <w:r w:rsidR="00B929FE">
        <w:rPr>
          <w:rFonts w:ascii="Times New Roman" w:hAnsi="Times New Roman"/>
        </w:rPr>
        <w:t>, since most actions are not attitude-actions</w:t>
      </w:r>
      <w:r>
        <w:rPr>
          <w:rFonts w:ascii="Times New Roman" w:hAnsi="Times New Roman"/>
        </w:rPr>
        <w:t>.</w:t>
      </w:r>
    </w:p>
    <w:p w14:paraId="4502E524" w14:textId="0A56AD30" w:rsidR="005508AE" w:rsidRPr="00464EE9" w:rsidRDefault="005508AE" w:rsidP="00E14563">
      <w:pPr>
        <w:spacing w:line="480" w:lineRule="auto"/>
        <w:rPr>
          <w:rFonts w:ascii="Times New Roman" w:hAnsi="Times New Roman"/>
        </w:rPr>
      </w:pPr>
      <w:r w:rsidRPr="00464EE9">
        <w:rPr>
          <w:rFonts w:ascii="Times New Roman" w:hAnsi="Times New Roman"/>
        </w:rPr>
        <w:tab/>
        <w:t xml:space="preserve">On the first and third alternatives, any responsibility that we bear for any action </w:t>
      </w:r>
      <w:r>
        <w:rPr>
          <w:rFonts w:ascii="Times New Roman" w:hAnsi="Times New Roman"/>
        </w:rPr>
        <w:t>will be</w:t>
      </w:r>
      <w:r w:rsidRPr="00464EE9">
        <w:rPr>
          <w:rFonts w:ascii="Times New Roman" w:hAnsi="Times New Roman"/>
        </w:rPr>
        <w:t xml:space="preserve"> indirect. On the second alternative, responsibility for any action other than an attitude-action—responsibility for things such as lending a hand or telling a lie—will derive from responsibility for something else, namely, </w:t>
      </w:r>
      <w:r w:rsidR="00D37A02">
        <w:rPr>
          <w:rFonts w:ascii="Times New Roman" w:hAnsi="Times New Roman"/>
        </w:rPr>
        <w:t>one or more</w:t>
      </w:r>
      <w:r w:rsidRPr="00464EE9">
        <w:rPr>
          <w:rFonts w:ascii="Times New Roman" w:hAnsi="Times New Roman"/>
        </w:rPr>
        <w:t xml:space="preserve"> exercise</w:t>
      </w:r>
      <w:r w:rsidR="00410233">
        <w:rPr>
          <w:rFonts w:ascii="Times New Roman" w:hAnsi="Times New Roman"/>
        </w:rPr>
        <w:t>s</w:t>
      </w:r>
      <w:r w:rsidRPr="00464EE9">
        <w:rPr>
          <w:rFonts w:ascii="Times New Roman" w:hAnsi="Times New Roman"/>
        </w:rPr>
        <w:t xml:space="preserve"> of agency </w:t>
      </w:r>
      <w:r w:rsidR="00464061">
        <w:rPr>
          <w:rFonts w:ascii="Times New Roman" w:hAnsi="Times New Roman"/>
        </w:rPr>
        <w:t>(or omission</w:t>
      </w:r>
      <w:r w:rsidR="00410233">
        <w:rPr>
          <w:rFonts w:ascii="Times New Roman" w:hAnsi="Times New Roman"/>
        </w:rPr>
        <w:t>s</w:t>
      </w:r>
      <w:r w:rsidR="00464061">
        <w:rPr>
          <w:rFonts w:ascii="Times New Roman" w:hAnsi="Times New Roman"/>
        </w:rPr>
        <w:t xml:space="preserve"> of th</w:t>
      </w:r>
      <w:r w:rsidR="00410233">
        <w:rPr>
          <w:rFonts w:ascii="Times New Roman" w:hAnsi="Times New Roman"/>
        </w:rPr>
        <w:t>ese</w:t>
      </w:r>
      <w:r w:rsidR="00464061">
        <w:rPr>
          <w:rFonts w:ascii="Times New Roman" w:hAnsi="Times New Roman"/>
        </w:rPr>
        <w:t xml:space="preserve">) </w:t>
      </w:r>
      <w:r w:rsidRPr="00464EE9">
        <w:rPr>
          <w:rFonts w:ascii="Times New Roman" w:hAnsi="Times New Roman"/>
        </w:rPr>
        <w:t xml:space="preserve">with respect to reasons-responsive attitudes. </w:t>
      </w:r>
      <w:r>
        <w:rPr>
          <w:rFonts w:ascii="Times New Roman" w:hAnsi="Times New Roman"/>
        </w:rPr>
        <w:t>Either implication is worthy of note, even if it should be obvious that the Attitude View implies such a thing.</w:t>
      </w:r>
    </w:p>
    <w:p w14:paraId="6A6BA2EA" w14:textId="14DCDCC1" w:rsidR="005508AE" w:rsidRPr="00203FE8" w:rsidRDefault="005508AE" w:rsidP="00973441">
      <w:pPr>
        <w:spacing w:line="480" w:lineRule="auto"/>
        <w:rPr>
          <w:rFonts w:ascii="Times New Roman" w:hAnsi="Times New Roman"/>
        </w:rPr>
      </w:pPr>
      <w:r>
        <w:rPr>
          <w:rFonts w:ascii="Times New Roman" w:hAnsi="Times New Roman"/>
        </w:rPr>
        <w:tab/>
        <w:t xml:space="preserve">Consider, in this regard, the view advanced </w:t>
      </w:r>
      <w:r w:rsidRPr="00203FE8">
        <w:rPr>
          <w:rFonts w:ascii="Times New Roman" w:hAnsi="Times New Roman"/>
        </w:rPr>
        <w:t>by Hieronymi. She maintains that the “fundamental activity” that “grounds and explains our responsibility” is that of settling for oneself a question.</w:t>
      </w:r>
      <w:r w:rsidR="008F0517">
        <w:rPr>
          <w:rStyle w:val="EndnoteReference"/>
          <w:rFonts w:ascii="Times New Roman" w:hAnsi="Times New Roman"/>
        </w:rPr>
        <w:endnoteReference w:id="29"/>
      </w:r>
      <w:r w:rsidRPr="00203FE8">
        <w:rPr>
          <w:rFonts w:ascii="Times New Roman" w:hAnsi="Times New Roman"/>
        </w:rPr>
        <w:t xml:space="preserve"> When (for some proposition that </w:t>
      </w:r>
      <w:r w:rsidRPr="00203FE8">
        <w:rPr>
          <w:rFonts w:ascii="Times New Roman" w:hAnsi="Times New Roman"/>
          <w:i/>
        </w:rPr>
        <w:t>p</w:t>
      </w:r>
      <w:r w:rsidRPr="00203FE8">
        <w:rPr>
          <w:rFonts w:ascii="Times New Roman" w:hAnsi="Times New Roman"/>
        </w:rPr>
        <w:t xml:space="preserve">) one deliberates about whether </w:t>
      </w:r>
      <w:r w:rsidRPr="00203FE8">
        <w:rPr>
          <w:rFonts w:ascii="Times New Roman" w:hAnsi="Times New Roman"/>
          <w:i/>
        </w:rPr>
        <w:t>p</w:t>
      </w:r>
      <w:r w:rsidRPr="00203FE8">
        <w:rPr>
          <w:rFonts w:ascii="Times New Roman" w:hAnsi="Times New Roman"/>
        </w:rPr>
        <w:t xml:space="preserve"> and, on the basis of that deliberation, forms the belief that </w:t>
      </w:r>
      <w:r w:rsidRPr="00203FE8">
        <w:rPr>
          <w:rFonts w:ascii="Times New Roman" w:hAnsi="Times New Roman"/>
          <w:i/>
        </w:rPr>
        <w:t>p</w:t>
      </w:r>
      <w:r w:rsidRPr="00203FE8">
        <w:rPr>
          <w:rFonts w:ascii="Times New Roman" w:hAnsi="Times New Roman"/>
        </w:rPr>
        <w:t xml:space="preserve">, one therein settles for oneself (affirmatively) the question </w:t>
      </w:r>
      <w:r>
        <w:rPr>
          <w:rFonts w:ascii="Times New Roman" w:hAnsi="Times New Roman"/>
        </w:rPr>
        <w:t xml:space="preserve">of </w:t>
      </w:r>
      <w:r w:rsidRPr="00203FE8">
        <w:rPr>
          <w:rFonts w:ascii="Times New Roman" w:hAnsi="Times New Roman"/>
        </w:rPr>
        <w:t xml:space="preserve">whether </w:t>
      </w:r>
      <w:r w:rsidRPr="00203FE8">
        <w:rPr>
          <w:rFonts w:ascii="Times New Roman" w:hAnsi="Times New Roman"/>
          <w:i/>
        </w:rPr>
        <w:t>p</w:t>
      </w:r>
      <w:r w:rsidRPr="00203FE8">
        <w:rPr>
          <w:rFonts w:ascii="Times New Roman" w:hAnsi="Times New Roman"/>
        </w:rPr>
        <w:t xml:space="preserve">. One’s belief embodies one’s answer to that question. </w:t>
      </w:r>
      <w:r>
        <w:rPr>
          <w:rFonts w:ascii="Times New Roman" w:hAnsi="Times New Roman"/>
        </w:rPr>
        <w:t>Similarly, w</w:t>
      </w:r>
      <w:r w:rsidRPr="00203FE8">
        <w:rPr>
          <w:rFonts w:ascii="Times New Roman" w:hAnsi="Times New Roman"/>
        </w:rPr>
        <w:t xml:space="preserve">hen (for some act-type </w:t>
      </w:r>
      <w:r w:rsidRPr="00203FE8">
        <w:rPr>
          <w:rFonts w:ascii="Times New Roman" w:hAnsi="Times New Roman"/>
          <w:i/>
        </w:rPr>
        <w:t>A</w:t>
      </w:r>
      <w:r w:rsidRPr="00203FE8">
        <w:rPr>
          <w:rFonts w:ascii="Times New Roman" w:hAnsi="Times New Roman"/>
        </w:rPr>
        <w:t xml:space="preserve">-ing) one deliberates about whether to </w:t>
      </w:r>
      <w:r w:rsidRPr="00203FE8">
        <w:rPr>
          <w:rFonts w:ascii="Times New Roman" w:hAnsi="Times New Roman"/>
          <w:i/>
        </w:rPr>
        <w:t>A</w:t>
      </w:r>
      <w:r w:rsidRPr="00203FE8">
        <w:rPr>
          <w:rFonts w:ascii="Times New Roman" w:hAnsi="Times New Roman"/>
        </w:rPr>
        <w:t xml:space="preserve"> and, on the basis of that deliberation, decides to </w:t>
      </w:r>
      <w:r w:rsidRPr="00203FE8">
        <w:rPr>
          <w:rFonts w:ascii="Times New Roman" w:hAnsi="Times New Roman"/>
          <w:i/>
        </w:rPr>
        <w:t>A</w:t>
      </w:r>
      <w:r w:rsidRPr="00203FE8">
        <w:rPr>
          <w:rFonts w:ascii="Times New Roman" w:hAnsi="Times New Roman"/>
        </w:rPr>
        <w:t xml:space="preserve">, one therein settles for oneself the question </w:t>
      </w:r>
      <w:r>
        <w:rPr>
          <w:rFonts w:ascii="Times New Roman" w:hAnsi="Times New Roman"/>
        </w:rPr>
        <w:t xml:space="preserve">of </w:t>
      </w:r>
      <w:r w:rsidRPr="00203FE8">
        <w:rPr>
          <w:rFonts w:ascii="Times New Roman" w:hAnsi="Times New Roman"/>
        </w:rPr>
        <w:t xml:space="preserve">whether to </w:t>
      </w:r>
      <w:r w:rsidRPr="00203FE8">
        <w:rPr>
          <w:rFonts w:ascii="Times New Roman" w:hAnsi="Times New Roman"/>
          <w:i/>
        </w:rPr>
        <w:t>A</w:t>
      </w:r>
      <w:r w:rsidRPr="00203FE8">
        <w:rPr>
          <w:rFonts w:ascii="Times New Roman" w:hAnsi="Times New Roman"/>
        </w:rPr>
        <w:t xml:space="preserve">; one’s intention to </w:t>
      </w:r>
      <w:r w:rsidRPr="00203FE8">
        <w:rPr>
          <w:rFonts w:ascii="Times New Roman" w:hAnsi="Times New Roman"/>
          <w:i/>
        </w:rPr>
        <w:t>A</w:t>
      </w:r>
      <w:r w:rsidRPr="00203FE8">
        <w:rPr>
          <w:rFonts w:ascii="Times New Roman" w:hAnsi="Times New Roman"/>
        </w:rPr>
        <w:t xml:space="preserve"> embodies one’s answer to that question.</w:t>
      </w:r>
      <w:r w:rsidRPr="00203FE8">
        <w:rPr>
          <w:rStyle w:val="EndnoteReference"/>
          <w:rFonts w:ascii="Times New Roman" w:hAnsi="Times New Roman"/>
        </w:rPr>
        <w:endnoteReference w:id="30"/>
      </w:r>
      <w:r w:rsidRPr="00203FE8">
        <w:rPr>
          <w:rFonts w:ascii="Times New Roman" w:hAnsi="Times New Roman"/>
        </w:rPr>
        <w:t xml:space="preserve"> </w:t>
      </w:r>
    </w:p>
    <w:p w14:paraId="3E55E105" w14:textId="0E66B6AD" w:rsidR="005508AE" w:rsidRPr="00203FE8" w:rsidRDefault="005508AE" w:rsidP="00973441">
      <w:pPr>
        <w:spacing w:line="480" w:lineRule="auto"/>
        <w:ind w:firstLine="720"/>
        <w:rPr>
          <w:rFonts w:ascii="Times New Roman" w:hAnsi="Times New Roman"/>
        </w:rPr>
      </w:pPr>
      <w:r w:rsidRPr="00203FE8">
        <w:rPr>
          <w:rFonts w:ascii="Times New Roman" w:hAnsi="Times New Roman"/>
        </w:rPr>
        <w:t xml:space="preserve">Carrying out a decision to </w:t>
      </w:r>
      <w:r w:rsidRPr="00203FE8">
        <w:rPr>
          <w:rFonts w:ascii="Times New Roman" w:hAnsi="Times New Roman"/>
          <w:i/>
        </w:rPr>
        <w:t>A</w:t>
      </w:r>
      <w:r w:rsidRPr="00203FE8">
        <w:rPr>
          <w:rFonts w:ascii="Times New Roman" w:hAnsi="Times New Roman"/>
        </w:rPr>
        <w:t xml:space="preserve"> is doing something further than making the decision. And it is neither settling for oneself again the question </w:t>
      </w:r>
      <w:r>
        <w:rPr>
          <w:rFonts w:ascii="Times New Roman" w:hAnsi="Times New Roman"/>
        </w:rPr>
        <w:t xml:space="preserve">of </w:t>
      </w:r>
      <w:r w:rsidRPr="00203FE8">
        <w:rPr>
          <w:rFonts w:ascii="Times New Roman" w:hAnsi="Times New Roman"/>
        </w:rPr>
        <w:t xml:space="preserve">whether to </w:t>
      </w:r>
      <w:r w:rsidRPr="00203FE8">
        <w:rPr>
          <w:rFonts w:ascii="Times New Roman" w:hAnsi="Times New Roman"/>
          <w:i/>
        </w:rPr>
        <w:t>A</w:t>
      </w:r>
      <w:r w:rsidRPr="00203FE8">
        <w:rPr>
          <w:rFonts w:ascii="Times New Roman" w:hAnsi="Times New Roman"/>
        </w:rPr>
        <w:t xml:space="preserve"> (there is no need to repeat the task) nor, usually, settling for oneself </w:t>
      </w:r>
      <w:r w:rsidR="003F32BA">
        <w:rPr>
          <w:rFonts w:ascii="Times New Roman" w:hAnsi="Times New Roman"/>
        </w:rPr>
        <w:t>any</w:t>
      </w:r>
      <w:r w:rsidRPr="00203FE8">
        <w:rPr>
          <w:rFonts w:ascii="Times New Roman" w:hAnsi="Times New Roman"/>
        </w:rPr>
        <w:t xml:space="preserve"> further question.</w:t>
      </w:r>
      <w:r w:rsidRPr="00203FE8">
        <w:rPr>
          <w:rStyle w:val="EndnoteReference"/>
          <w:rFonts w:ascii="Times New Roman" w:hAnsi="Times New Roman"/>
        </w:rPr>
        <w:endnoteReference w:id="31"/>
      </w:r>
      <w:r w:rsidRPr="00203FE8">
        <w:rPr>
          <w:rFonts w:ascii="Times New Roman" w:hAnsi="Times New Roman"/>
        </w:rPr>
        <w:t xml:space="preserve"> An intentional action is an execution of an intention</w:t>
      </w:r>
      <w:r>
        <w:rPr>
          <w:rFonts w:ascii="Times New Roman" w:hAnsi="Times New Roman"/>
        </w:rPr>
        <w:t xml:space="preserve">. Settling affirmatively the question of whether to </w:t>
      </w:r>
      <w:r w:rsidRPr="000942B8">
        <w:rPr>
          <w:rFonts w:ascii="Times New Roman" w:hAnsi="Times New Roman"/>
          <w:i/>
          <w:iCs/>
        </w:rPr>
        <w:t>A</w:t>
      </w:r>
      <w:r>
        <w:rPr>
          <w:rFonts w:ascii="Times New Roman" w:hAnsi="Times New Roman"/>
        </w:rPr>
        <w:t xml:space="preserve"> does not suffice even for </w:t>
      </w:r>
      <w:r w:rsidRPr="00323944">
        <w:rPr>
          <w:rFonts w:ascii="Times New Roman" w:hAnsi="Times New Roman"/>
          <w:i/>
          <w:iCs/>
        </w:rPr>
        <w:t>beginning</w:t>
      </w:r>
      <w:r>
        <w:rPr>
          <w:rFonts w:ascii="Times New Roman" w:hAnsi="Times New Roman"/>
        </w:rPr>
        <w:t xml:space="preserve"> to execute the intention therein formed. (One can fail even to attempt to do something that one intends to do.</w:t>
      </w:r>
      <w:r>
        <w:rPr>
          <w:rStyle w:val="EndnoteReference"/>
          <w:rFonts w:ascii="Times New Roman" w:hAnsi="Times New Roman"/>
        </w:rPr>
        <w:endnoteReference w:id="32"/>
      </w:r>
      <w:r>
        <w:rPr>
          <w:rFonts w:ascii="Times New Roman" w:hAnsi="Times New Roman"/>
        </w:rPr>
        <w:t xml:space="preserve">) </w:t>
      </w:r>
      <w:r w:rsidRPr="00203FE8">
        <w:rPr>
          <w:rFonts w:ascii="Times New Roman" w:hAnsi="Times New Roman"/>
        </w:rPr>
        <w:t>For the most part</w:t>
      </w:r>
      <w:r>
        <w:rPr>
          <w:rFonts w:ascii="Times New Roman" w:hAnsi="Times New Roman"/>
        </w:rPr>
        <w:t xml:space="preserve"> (at least)</w:t>
      </w:r>
      <w:r w:rsidRPr="00203FE8">
        <w:rPr>
          <w:rFonts w:ascii="Times New Roman" w:hAnsi="Times New Roman"/>
        </w:rPr>
        <w:t xml:space="preserve">, agency exercised in performing </w:t>
      </w:r>
      <w:r w:rsidRPr="00203FE8">
        <w:rPr>
          <w:rFonts w:ascii="Times New Roman" w:hAnsi="Times New Roman"/>
        </w:rPr>
        <w:lastRenderedPageBreak/>
        <w:t>an action is not what Hieronymi takes to be the fundamental activity for which we are responsible.</w:t>
      </w:r>
    </w:p>
    <w:p w14:paraId="7FA659E0" w14:textId="3EEB048A" w:rsidR="005508AE" w:rsidRPr="00203FE8" w:rsidRDefault="005508AE" w:rsidP="004F4F42">
      <w:pPr>
        <w:spacing w:line="480" w:lineRule="auto"/>
        <w:ind w:firstLine="720"/>
        <w:rPr>
          <w:rFonts w:ascii="Times New Roman" w:hAnsi="Times New Roman"/>
        </w:rPr>
      </w:pPr>
      <w:r>
        <w:rPr>
          <w:rFonts w:ascii="Times New Roman" w:hAnsi="Times New Roman"/>
        </w:rPr>
        <w:t xml:space="preserve">Indeed, as Hieronymi sees matters, it </w:t>
      </w:r>
      <w:r w:rsidRPr="00203FE8">
        <w:rPr>
          <w:rFonts w:ascii="Times New Roman" w:hAnsi="Times New Roman"/>
        </w:rPr>
        <w:t xml:space="preserve">is characteristic of action that we </w:t>
      </w:r>
      <w:r w:rsidR="0014526D">
        <w:rPr>
          <w:rFonts w:ascii="Times New Roman" w:hAnsi="Times New Roman"/>
        </w:rPr>
        <w:t>enjoy</w:t>
      </w:r>
      <w:r w:rsidRPr="00203FE8">
        <w:rPr>
          <w:rFonts w:ascii="Times New Roman" w:hAnsi="Times New Roman"/>
        </w:rPr>
        <w:t xml:space="preserve"> “discretion” with respect to it: </w:t>
      </w:r>
      <w:r w:rsidR="009D1EA2">
        <w:rPr>
          <w:rFonts w:ascii="Times New Roman" w:hAnsi="Times New Roman"/>
        </w:rPr>
        <w:t>“you</w:t>
      </w:r>
      <w:r w:rsidRPr="00203FE8">
        <w:rPr>
          <w:rFonts w:ascii="Times New Roman" w:hAnsi="Times New Roman"/>
        </w:rPr>
        <w:t xml:space="preserve"> can </w:t>
      </w:r>
      <w:r w:rsidR="009D1EA2">
        <w:rPr>
          <w:rFonts w:ascii="Times New Roman" w:hAnsi="Times New Roman"/>
        </w:rPr>
        <w:t>(intend</w:t>
      </w:r>
      <w:r w:rsidR="00C72596">
        <w:rPr>
          <w:rFonts w:ascii="Times New Roman" w:hAnsi="Times New Roman"/>
        </w:rPr>
        <w:t xml:space="preserve"> to </w:t>
      </w:r>
      <w:r w:rsidR="00AE3E3C">
        <w:rPr>
          <w:rFonts w:ascii="Times New Roman" w:hAnsi="Times New Roman"/>
        </w:rPr>
        <w:t>act</w:t>
      </w:r>
      <w:r w:rsidR="00C72596">
        <w:rPr>
          <w:rFonts w:ascii="Times New Roman" w:hAnsi="Times New Roman"/>
        </w:rPr>
        <w:t xml:space="preserve"> and providing all goes well) </w:t>
      </w:r>
      <w:r w:rsidR="00AE3E3C">
        <w:rPr>
          <w:rFonts w:ascii="Times New Roman" w:hAnsi="Times New Roman"/>
        </w:rPr>
        <w:t>act</w:t>
      </w:r>
      <w:r w:rsidR="00C72596">
        <w:rPr>
          <w:rFonts w:ascii="Times New Roman" w:hAnsi="Times New Roman"/>
        </w:rPr>
        <w:t xml:space="preserve"> for </w:t>
      </w:r>
      <w:r w:rsidRPr="00203FE8">
        <w:rPr>
          <w:rFonts w:ascii="Times New Roman" w:hAnsi="Times New Roman"/>
        </w:rPr>
        <w:t xml:space="preserve">any reason </w:t>
      </w:r>
      <w:r w:rsidR="009D1EA2">
        <w:rPr>
          <w:rFonts w:ascii="Times New Roman" w:hAnsi="Times New Roman"/>
        </w:rPr>
        <w:t>that you</w:t>
      </w:r>
      <w:r w:rsidRPr="00203FE8">
        <w:rPr>
          <w:rFonts w:ascii="Times New Roman" w:hAnsi="Times New Roman"/>
        </w:rPr>
        <w:t xml:space="preserve"> take to </w:t>
      </w:r>
      <w:r w:rsidR="009D1EA2">
        <w:rPr>
          <w:rFonts w:ascii="Times New Roman" w:hAnsi="Times New Roman"/>
        </w:rPr>
        <w:t>count sufficiently in favor of so acting.”</w:t>
      </w:r>
      <w:r w:rsidR="00A52B27">
        <w:rPr>
          <w:rStyle w:val="EndnoteReference"/>
          <w:rFonts w:ascii="Times New Roman" w:hAnsi="Times New Roman"/>
        </w:rPr>
        <w:endnoteReference w:id="33"/>
      </w:r>
      <w:r w:rsidRPr="00203FE8">
        <w:rPr>
          <w:rFonts w:ascii="Times New Roman" w:hAnsi="Times New Roman"/>
        </w:rPr>
        <w:t xml:space="preserve"> But </w:t>
      </w:r>
      <w:r w:rsidR="004F4F42">
        <w:rPr>
          <w:rFonts w:ascii="Times New Roman" w:hAnsi="Times New Roman"/>
        </w:rPr>
        <w:t>“we cannot enjoy discretion with respect to those things for which we are most fundamentally responsible.”</w:t>
      </w:r>
      <w:r w:rsidR="004F4F42">
        <w:rPr>
          <w:rStyle w:val="EndnoteReference"/>
          <w:rFonts w:ascii="Times New Roman" w:hAnsi="Times New Roman"/>
        </w:rPr>
        <w:endnoteReference w:id="34"/>
      </w:r>
      <w:r w:rsidR="004F4F42">
        <w:rPr>
          <w:rFonts w:ascii="Times New Roman" w:hAnsi="Times New Roman"/>
        </w:rPr>
        <w:t xml:space="preserve"> </w:t>
      </w:r>
      <w:r w:rsidR="004436F8">
        <w:rPr>
          <w:rFonts w:ascii="Times New Roman" w:hAnsi="Times New Roman"/>
        </w:rPr>
        <w:t xml:space="preserve">Our fundamental responsibility is for </w:t>
      </w:r>
      <w:r w:rsidRPr="00203FE8">
        <w:rPr>
          <w:rFonts w:ascii="Times New Roman" w:hAnsi="Times New Roman"/>
        </w:rPr>
        <w:t>“our take on what is true or important or worth doing</w:t>
      </w:r>
      <w:r w:rsidR="0001375B">
        <w:rPr>
          <w:rFonts w:ascii="Times New Roman" w:hAnsi="Times New Roman"/>
        </w:rPr>
        <w:t>,</w:t>
      </w:r>
      <w:r w:rsidRPr="00203FE8">
        <w:rPr>
          <w:rFonts w:ascii="Times New Roman" w:hAnsi="Times New Roman"/>
        </w:rPr>
        <w:t>”</w:t>
      </w:r>
      <w:r w:rsidR="0001375B">
        <w:rPr>
          <w:rStyle w:val="EndnoteReference"/>
          <w:rFonts w:ascii="Times New Roman" w:hAnsi="Times New Roman"/>
        </w:rPr>
        <w:endnoteReference w:id="35"/>
      </w:r>
      <w:r>
        <w:rPr>
          <w:rFonts w:ascii="Times New Roman" w:hAnsi="Times New Roman"/>
        </w:rPr>
        <w:t xml:space="preserve"> </w:t>
      </w:r>
      <w:r w:rsidRPr="00203FE8">
        <w:rPr>
          <w:rFonts w:ascii="Times New Roman" w:hAnsi="Times New Roman"/>
        </w:rPr>
        <w:t>a take that is embodied in our attitudes</w:t>
      </w:r>
      <w:r w:rsidR="004436F8">
        <w:rPr>
          <w:rFonts w:ascii="Times New Roman" w:hAnsi="Times New Roman"/>
        </w:rPr>
        <w:t>. And</w:t>
      </w:r>
      <w:r w:rsidR="004F4F42">
        <w:rPr>
          <w:rFonts w:ascii="Times New Roman" w:hAnsi="Times New Roman"/>
        </w:rPr>
        <w:t xml:space="preserve"> </w:t>
      </w:r>
      <w:r w:rsidRPr="00203FE8">
        <w:rPr>
          <w:rFonts w:ascii="Times New Roman" w:hAnsi="Times New Roman"/>
        </w:rPr>
        <w:t>“</w:t>
      </w:r>
      <w:r w:rsidR="00533EDF">
        <w:rPr>
          <w:rFonts w:ascii="Times New Roman" w:hAnsi="Times New Roman"/>
        </w:rPr>
        <w:t>w</w:t>
      </w:r>
      <w:r w:rsidRPr="00203FE8">
        <w:rPr>
          <w:rFonts w:ascii="Times New Roman" w:hAnsi="Times New Roman"/>
        </w:rPr>
        <w:t>e cannot enjoy discretion over takings or findings true or important</w:t>
      </w:r>
      <w:r w:rsidR="0001375B">
        <w:rPr>
          <w:rFonts w:ascii="Times New Roman" w:hAnsi="Times New Roman"/>
        </w:rPr>
        <w:t>.</w:t>
      </w:r>
      <w:r w:rsidRPr="00203FE8">
        <w:rPr>
          <w:rFonts w:ascii="Times New Roman" w:hAnsi="Times New Roman"/>
        </w:rPr>
        <w:t>”</w:t>
      </w:r>
      <w:r w:rsidR="0001375B">
        <w:rPr>
          <w:rStyle w:val="EndnoteReference"/>
          <w:rFonts w:ascii="Times New Roman" w:hAnsi="Times New Roman"/>
        </w:rPr>
        <w:endnoteReference w:id="36"/>
      </w:r>
      <w:r w:rsidR="004D172B">
        <w:rPr>
          <w:rFonts w:ascii="Times New Roman" w:hAnsi="Times New Roman"/>
        </w:rPr>
        <w:t xml:space="preserve"> An incentive for believing that </w:t>
      </w:r>
      <w:r w:rsidR="004D172B" w:rsidRPr="004D172B">
        <w:rPr>
          <w:rFonts w:ascii="Times New Roman" w:hAnsi="Times New Roman"/>
          <w:i/>
          <w:iCs/>
        </w:rPr>
        <w:t>p</w:t>
      </w:r>
      <w:r w:rsidR="004D172B">
        <w:rPr>
          <w:rFonts w:ascii="Times New Roman" w:hAnsi="Times New Roman"/>
        </w:rPr>
        <w:t xml:space="preserve">, one that you do not take to bear on the question of whether </w:t>
      </w:r>
      <w:r w:rsidR="004D172B" w:rsidRPr="004D172B">
        <w:rPr>
          <w:rFonts w:ascii="Times New Roman" w:hAnsi="Times New Roman"/>
          <w:i/>
          <w:iCs/>
        </w:rPr>
        <w:t>p</w:t>
      </w:r>
      <w:r w:rsidR="004D172B">
        <w:rPr>
          <w:rFonts w:ascii="Times New Roman" w:hAnsi="Times New Roman"/>
        </w:rPr>
        <w:t xml:space="preserve">, cannot be a reason </w:t>
      </w:r>
      <w:r w:rsidR="004D172B" w:rsidRPr="004D172B">
        <w:rPr>
          <w:rFonts w:ascii="Times New Roman" w:hAnsi="Times New Roman"/>
          <w:i/>
          <w:iCs/>
        </w:rPr>
        <w:t>for which</w:t>
      </w:r>
      <w:r w:rsidR="004D172B">
        <w:rPr>
          <w:rFonts w:ascii="Times New Roman" w:hAnsi="Times New Roman"/>
        </w:rPr>
        <w:t xml:space="preserve"> you so believe.</w:t>
      </w:r>
      <w:r>
        <w:rPr>
          <w:rStyle w:val="EndnoteReference"/>
          <w:rFonts w:ascii="Times New Roman" w:hAnsi="Times New Roman"/>
        </w:rPr>
        <w:endnoteReference w:id="37"/>
      </w:r>
    </w:p>
    <w:p w14:paraId="2BD2D725" w14:textId="506F4A2D" w:rsidR="005508AE" w:rsidRDefault="005508AE" w:rsidP="00973441">
      <w:pPr>
        <w:spacing w:line="480" w:lineRule="auto"/>
        <w:ind w:firstLine="720"/>
        <w:rPr>
          <w:rFonts w:ascii="Times New Roman" w:hAnsi="Times New Roman"/>
        </w:rPr>
      </w:pPr>
      <w:r w:rsidRPr="00203FE8">
        <w:rPr>
          <w:rFonts w:ascii="Times New Roman" w:hAnsi="Times New Roman"/>
        </w:rPr>
        <w:t xml:space="preserve">Hence most </w:t>
      </w:r>
      <w:r>
        <w:rPr>
          <w:rFonts w:ascii="Times New Roman" w:hAnsi="Times New Roman"/>
        </w:rPr>
        <w:t xml:space="preserve">(if not all) </w:t>
      </w:r>
      <w:r w:rsidRPr="00203FE8">
        <w:rPr>
          <w:rFonts w:ascii="Times New Roman" w:hAnsi="Times New Roman"/>
        </w:rPr>
        <w:t xml:space="preserve">actions fall outside the scope of that for which we can be fundamentally responsible. Although they are reasons-responsive and we generally </w:t>
      </w:r>
      <w:r>
        <w:rPr>
          <w:rFonts w:ascii="Times New Roman" w:hAnsi="Times New Roman"/>
        </w:rPr>
        <w:t xml:space="preserve">perform them for reasons, </w:t>
      </w:r>
      <w:r w:rsidRPr="00203FE8">
        <w:rPr>
          <w:rFonts w:ascii="Times New Roman" w:hAnsi="Times New Roman"/>
        </w:rPr>
        <w:t xml:space="preserve">they are not exercises of the </w:t>
      </w:r>
      <w:r>
        <w:rPr>
          <w:rFonts w:ascii="Times New Roman" w:hAnsi="Times New Roman"/>
        </w:rPr>
        <w:t xml:space="preserve">kind of </w:t>
      </w:r>
      <w:r w:rsidRPr="00203FE8">
        <w:rPr>
          <w:rFonts w:ascii="Times New Roman" w:hAnsi="Times New Roman"/>
        </w:rPr>
        <w:t xml:space="preserve">agency that “grounds and explains our responsibility.” Such agency is, apparently, to be understood more narrowly, its exercises </w:t>
      </w:r>
      <w:r>
        <w:rPr>
          <w:rFonts w:ascii="Times New Roman" w:hAnsi="Times New Roman"/>
        </w:rPr>
        <w:t xml:space="preserve">consisting in taking this or that to be true, important, or worth doing. </w:t>
      </w:r>
      <w:r w:rsidRPr="00203FE8">
        <w:rPr>
          <w:rFonts w:ascii="Times New Roman" w:hAnsi="Times New Roman"/>
        </w:rPr>
        <w:t xml:space="preserve">On the assumption that that for which we can be fundamentally responsible is that for which we can bear direct responsibility, the view </w:t>
      </w:r>
      <w:r>
        <w:rPr>
          <w:rFonts w:ascii="Times New Roman" w:hAnsi="Times New Roman"/>
        </w:rPr>
        <w:t>rules out direct responsibility for most (if not all) action. This is a remarkable feature of the view.</w:t>
      </w:r>
    </w:p>
    <w:p w14:paraId="53725E4A" w14:textId="513C7984" w:rsidR="005508AE" w:rsidRDefault="005508AE" w:rsidP="00973441">
      <w:pPr>
        <w:spacing w:line="480" w:lineRule="auto"/>
        <w:ind w:firstLine="720"/>
        <w:rPr>
          <w:rFonts w:ascii="Times New Roman" w:hAnsi="Times New Roman"/>
        </w:rPr>
      </w:pPr>
      <w:r>
        <w:rPr>
          <w:rFonts w:ascii="Times New Roman" w:hAnsi="Times New Roman"/>
        </w:rPr>
        <w:t>Executing an intention is not a passive upshot of coming to intend. It is an exercise of agency in its own right. It is not something that will occur automatically, provided one’s muscles</w:t>
      </w:r>
      <w:r w:rsidR="00A67091">
        <w:rPr>
          <w:rFonts w:ascii="Times New Roman" w:hAnsi="Times New Roman"/>
        </w:rPr>
        <w:t xml:space="preserve"> are in good order</w:t>
      </w:r>
      <w:r>
        <w:rPr>
          <w:rFonts w:ascii="Times New Roman" w:hAnsi="Times New Roman"/>
        </w:rPr>
        <w:t xml:space="preserve"> and </w:t>
      </w:r>
      <w:r w:rsidR="00A67091">
        <w:rPr>
          <w:rFonts w:ascii="Times New Roman" w:hAnsi="Times New Roman"/>
        </w:rPr>
        <w:t xml:space="preserve">the </w:t>
      </w:r>
      <w:r>
        <w:rPr>
          <w:rFonts w:ascii="Times New Roman" w:hAnsi="Times New Roman"/>
        </w:rPr>
        <w:t>environment cooperate</w:t>
      </w:r>
      <w:r w:rsidR="00A67091">
        <w:rPr>
          <w:rFonts w:ascii="Times New Roman" w:hAnsi="Times New Roman"/>
        </w:rPr>
        <w:t>s</w:t>
      </w:r>
      <w:r>
        <w:rPr>
          <w:rFonts w:ascii="Times New Roman" w:hAnsi="Times New Roman"/>
        </w:rPr>
        <w:t xml:space="preserve">; one must act! Having come to intend to </w:t>
      </w:r>
      <w:r w:rsidRPr="00884142">
        <w:rPr>
          <w:rFonts w:ascii="Times New Roman" w:hAnsi="Times New Roman"/>
          <w:i/>
          <w:iCs/>
        </w:rPr>
        <w:t>A</w:t>
      </w:r>
      <w:r>
        <w:rPr>
          <w:rFonts w:ascii="Times New Roman" w:hAnsi="Times New Roman"/>
        </w:rPr>
        <w:t xml:space="preserve">, one must do something further if one is to </w:t>
      </w:r>
      <w:r w:rsidRPr="009C65E3">
        <w:rPr>
          <w:rFonts w:ascii="Times New Roman" w:hAnsi="Times New Roman"/>
          <w:i/>
          <w:iCs/>
        </w:rPr>
        <w:t>A</w:t>
      </w:r>
      <w:r>
        <w:rPr>
          <w:rFonts w:ascii="Times New Roman" w:hAnsi="Times New Roman"/>
        </w:rPr>
        <w:t xml:space="preserve">—namely, </w:t>
      </w:r>
      <w:r w:rsidRPr="009C65E3">
        <w:rPr>
          <w:rFonts w:ascii="Times New Roman" w:hAnsi="Times New Roman"/>
          <w:i/>
          <w:iCs/>
        </w:rPr>
        <w:t>A</w:t>
      </w:r>
      <w:r>
        <w:rPr>
          <w:rFonts w:ascii="Times New Roman" w:hAnsi="Times New Roman"/>
        </w:rPr>
        <w:t xml:space="preserve">! And characteristically, having come so to intend, it remains up to oneself whether one </w:t>
      </w:r>
      <w:r w:rsidRPr="00884142">
        <w:rPr>
          <w:rFonts w:ascii="Times New Roman" w:hAnsi="Times New Roman"/>
          <w:i/>
          <w:iCs/>
        </w:rPr>
        <w:t>A</w:t>
      </w:r>
      <w:r>
        <w:rPr>
          <w:rFonts w:ascii="Times New Roman" w:hAnsi="Times New Roman"/>
        </w:rPr>
        <w:t xml:space="preserve">-s. If one does, then, unlike in </w:t>
      </w:r>
      <w:r w:rsidR="00D9790A">
        <w:rPr>
          <w:rFonts w:ascii="Times New Roman" w:hAnsi="Times New Roman"/>
        </w:rPr>
        <w:t xml:space="preserve">acquiring a </w:t>
      </w:r>
      <w:r>
        <w:rPr>
          <w:rFonts w:ascii="Times New Roman" w:hAnsi="Times New Roman"/>
        </w:rPr>
        <w:t xml:space="preserve">desire to </w:t>
      </w:r>
      <w:r w:rsidRPr="00884142">
        <w:rPr>
          <w:rFonts w:ascii="Times New Roman" w:hAnsi="Times New Roman"/>
          <w:i/>
          <w:iCs/>
        </w:rPr>
        <w:lastRenderedPageBreak/>
        <w:t>A</w:t>
      </w:r>
      <w:r>
        <w:rPr>
          <w:rFonts w:ascii="Times New Roman" w:hAnsi="Times New Roman"/>
        </w:rPr>
        <w:t xml:space="preserve">, or </w:t>
      </w:r>
      <w:r w:rsidR="00D9790A">
        <w:rPr>
          <w:rFonts w:ascii="Times New Roman" w:hAnsi="Times New Roman"/>
        </w:rPr>
        <w:t xml:space="preserve">a belief </w:t>
      </w:r>
      <w:r>
        <w:rPr>
          <w:rFonts w:ascii="Times New Roman" w:hAnsi="Times New Roman"/>
        </w:rPr>
        <w:t xml:space="preserve">that one will </w:t>
      </w:r>
      <w:r w:rsidRPr="009C65E3">
        <w:rPr>
          <w:rFonts w:ascii="Times New Roman" w:hAnsi="Times New Roman"/>
          <w:i/>
          <w:iCs/>
        </w:rPr>
        <w:t>A</w:t>
      </w:r>
      <w:r>
        <w:rPr>
          <w:rFonts w:ascii="Times New Roman" w:hAnsi="Times New Roman"/>
        </w:rPr>
        <w:t xml:space="preserve">, one does something intentionally; and standardly, in executing an intention, one does something for a reason. It is, I think, in need of explanation why such intentional doings </w:t>
      </w:r>
      <w:r w:rsidR="00A4422F">
        <w:rPr>
          <w:rFonts w:ascii="Times New Roman" w:hAnsi="Times New Roman"/>
        </w:rPr>
        <w:t xml:space="preserve">of things </w:t>
      </w:r>
      <w:r>
        <w:rPr>
          <w:rFonts w:ascii="Times New Roman" w:hAnsi="Times New Roman"/>
        </w:rPr>
        <w:t xml:space="preserve">for reasons should be regarded as exercises of only a second-class agency, one incapable of </w:t>
      </w:r>
      <w:r w:rsidR="00F3078F">
        <w:rPr>
          <w:rFonts w:ascii="Times New Roman" w:hAnsi="Times New Roman"/>
        </w:rPr>
        <w:t>serving as</w:t>
      </w:r>
      <w:r>
        <w:rPr>
          <w:rFonts w:ascii="Times New Roman" w:hAnsi="Times New Roman"/>
        </w:rPr>
        <w:t xml:space="preserve"> a source of responsibility.</w:t>
      </w:r>
    </w:p>
    <w:p w14:paraId="390DDAB1" w14:textId="3F19F829" w:rsidR="005508AE" w:rsidRDefault="005508AE" w:rsidP="00973441">
      <w:pPr>
        <w:spacing w:line="480" w:lineRule="auto"/>
        <w:ind w:firstLine="720"/>
        <w:rPr>
          <w:rFonts w:ascii="Times New Roman" w:hAnsi="Times New Roman"/>
        </w:rPr>
      </w:pPr>
      <w:r>
        <w:rPr>
          <w:rFonts w:ascii="Times New Roman" w:hAnsi="Times New Roman"/>
        </w:rPr>
        <w:t>Our discretion with respect to agency of the will, as characterized by Hieronymi, is its responsiveness to a wider range of reasons. Th</w:t>
      </w:r>
      <w:r w:rsidR="00806AAD">
        <w:rPr>
          <w:rFonts w:ascii="Times New Roman" w:hAnsi="Times New Roman"/>
        </w:rPr>
        <w:t>is</w:t>
      </w:r>
      <w:r>
        <w:rPr>
          <w:rFonts w:ascii="Times New Roman" w:hAnsi="Times New Roman"/>
        </w:rPr>
        <w:t xml:space="preserve"> greater reasons-responsiveness hardly seems to disqualify agency of the will from serving as a source of responsibility. On the contrary, it would seem to recommend such agency for th</w:t>
      </w:r>
      <w:r w:rsidR="00806AAD">
        <w:rPr>
          <w:rFonts w:ascii="Times New Roman" w:hAnsi="Times New Roman"/>
        </w:rPr>
        <w:t>is</w:t>
      </w:r>
      <w:r>
        <w:rPr>
          <w:rFonts w:ascii="Times New Roman" w:hAnsi="Times New Roman"/>
        </w:rPr>
        <w:t xml:space="preserve"> role.</w:t>
      </w:r>
      <w:r w:rsidR="007653E1">
        <w:rPr>
          <w:rFonts w:ascii="Times New Roman" w:hAnsi="Times New Roman"/>
        </w:rPr>
        <w:t xml:space="preserve"> For, as we shall see, it is in part a greater responsiveness to considerations related to our moral obligations.</w:t>
      </w:r>
    </w:p>
    <w:p w14:paraId="7F71E53E" w14:textId="1415FDF2" w:rsidR="005508AE" w:rsidRDefault="005508AE" w:rsidP="0055622C">
      <w:pPr>
        <w:spacing w:line="480" w:lineRule="auto"/>
        <w:rPr>
          <w:rFonts w:ascii="Times New Roman" w:hAnsi="Times New Roman"/>
        </w:rPr>
      </w:pPr>
    </w:p>
    <w:p w14:paraId="2ABBE9D5" w14:textId="1654E5E6" w:rsidR="005508AE" w:rsidRDefault="005508AE" w:rsidP="00E76D58">
      <w:pPr>
        <w:pStyle w:val="ListParagraph"/>
        <w:numPr>
          <w:ilvl w:val="0"/>
          <w:numId w:val="6"/>
        </w:numPr>
        <w:spacing w:line="480" w:lineRule="auto"/>
        <w:rPr>
          <w:rFonts w:ascii="Times New Roman" w:hAnsi="Times New Roman"/>
        </w:rPr>
      </w:pPr>
      <w:r>
        <w:rPr>
          <w:rFonts w:ascii="Times New Roman" w:hAnsi="Times New Roman"/>
        </w:rPr>
        <w:t>M</w:t>
      </w:r>
      <w:r w:rsidR="00E76D58">
        <w:rPr>
          <w:rFonts w:ascii="Times New Roman" w:hAnsi="Times New Roman"/>
        </w:rPr>
        <w:t>ORAL OBLIGATION</w:t>
      </w:r>
    </w:p>
    <w:p w14:paraId="2833701C" w14:textId="77D60A5A" w:rsidR="005508AE" w:rsidRDefault="005508AE" w:rsidP="00354078">
      <w:pPr>
        <w:pStyle w:val="ListParagraph"/>
        <w:spacing w:line="480" w:lineRule="auto"/>
        <w:ind w:left="0"/>
        <w:rPr>
          <w:rFonts w:ascii="Times New Roman" w:hAnsi="Times New Roman"/>
        </w:rPr>
      </w:pPr>
      <w:r>
        <w:rPr>
          <w:rFonts w:ascii="Times New Roman" w:hAnsi="Times New Roman"/>
        </w:rPr>
        <w:t xml:space="preserve">Our agency is subject to moral obligation: we can be morally required to do, or not to do, </w:t>
      </w:r>
      <w:r w:rsidR="00CF5310">
        <w:rPr>
          <w:rFonts w:ascii="Times New Roman" w:hAnsi="Times New Roman"/>
        </w:rPr>
        <w:t>one thing or another</w:t>
      </w:r>
      <w:r>
        <w:rPr>
          <w:rFonts w:ascii="Times New Roman" w:hAnsi="Times New Roman"/>
        </w:rPr>
        <w:t xml:space="preserve">, such that a failure to do as required is morally wrong. </w:t>
      </w:r>
      <w:r w:rsidR="004E62C5">
        <w:rPr>
          <w:rFonts w:ascii="Times New Roman" w:hAnsi="Times New Roman"/>
        </w:rPr>
        <w:t xml:space="preserve">And </w:t>
      </w:r>
      <w:r w:rsidR="000E1D47">
        <w:rPr>
          <w:rFonts w:ascii="Times New Roman" w:hAnsi="Times New Roman"/>
        </w:rPr>
        <w:t>a</w:t>
      </w:r>
      <w:r w:rsidR="004E62C5">
        <w:rPr>
          <w:rFonts w:ascii="Times New Roman" w:hAnsi="Times New Roman"/>
        </w:rPr>
        <w:t xml:space="preserve">gency </w:t>
      </w:r>
      <w:r w:rsidR="000E1D47">
        <w:rPr>
          <w:rFonts w:ascii="Times New Roman" w:hAnsi="Times New Roman"/>
        </w:rPr>
        <w:t xml:space="preserve">that is </w:t>
      </w:r>
      <w:r w:rsidR="004E62C5">
        <w:rPr>
          <w:rFonts w:ascii="Times New Roman" w:hAnsi="Times New Roman"/>
        </w:rPr>
        <w:t>subject to moral obligation is agency for which we can be morally responsible.</w:t>
      </w:r>
      <w:r>
        <w:rPr>
          <w:rStyle w:val="EndnoteReference"/>
          <w:rFonts w:ascii="Times New Roman" w:hAnsi="Times New Roman"/>
        </w:rPr>
        <w:endnoteReference w:id="38"/>
      </w:r>
      <w:r>
        <w:rPr>
          <w:rFonts w:ascii="Times New Roman" w:hAnsi="Times New Roman"/>
        </w:rPr>
        <w:t xml:space="preserve"> </w:t>
      </w:r>
      <w:r w:rsidR="004E62C5">
        <w:rPr>
          <w:rFonts w:ascii="Times New Roman" w:hAnsi="Times New Roman"/>
        </w:rPr>
        <w:t>W</w:t>
      </w:r>
      <w:r>
        <w:rPr>
          <w:rFonts w:ascii="Times New Roman" w:hAnsi="Times New Roman"/>
        </w:rPr>
        <w:t xml:space="preserve">e can be praiseworthy or blameworthy for fulfilling or failing to fulfill our moral obligations. </w:t>
      </w:r>
      <w:r w:rsidR="00CF5310">
        <w:rPr>
          <w:rFonts w:ascii="Times New Roman" w:hAnsi="Times New Roman"/>
        </w:rPr>
        <w:t>Further, s</w:t>
      </w:r>
      <w:r>
        <w:rPr>
          <w:rFonts w:ascii="Times New Roman" w:hAnsi="Times New Roman"/>
        </w:rPr>
        <w:t>uch responsibility need not always be derivative</w:t>
      </w:r>
      <w:r w:rsidR="005C6E8F">
        <w:rPr>
          <w:rFonts w:ascii="Times New Roman" w:hAnsi="Times New Roman"/>
        </w:rPr>
        <w:t>; we can bear direct responsibility for fulfilling or failing to fulfill our moral obligations. T</w:t>
      </w:r>
      <w:r w:rsidR="00714689">
        <w:rPr>
          <w:rFonts w:ascii="Times New Roman" w:hAnsi="Times New Roman"/>
        </w:rPr>
        <w:t>hus, t</w:t>
      </w:r>
      <w:r w:rsidR="005C6E8F">
        <w:rPr>
          <w:rFonts w:ascii="Times New Roman" w:hAnsi="Times New Roman"/>
        </w:rPr>
        <w:t xml:space="preserve">he kind of agency for exercises of which we can bear direct responsibility is itself agency subject to moral obligation. </w:t>
      </w:r>
      <w:r>
        <w:rPr>
          <w:rFonts w:ascii="Times New Roman" w:hAnsi="Times New Roman"/>
        </w:rPr>
        <w:t>How might th</w:t>
      </w:r>
      <w:r w:rsidR="00714689">
        <w:rPr>
          <w:rFonts w:ascii="Times New Roman" w:hAnsi="Times New Roman"/>
        </w:rPr>
        <w:t>is fact</w:t>
      </w:r>
      <w:r>
        <w:rPr>
          <w:rFonts w:ascii="Times New Roman" w:hAnsi="Times New Roman"/>
        </w:rPr>
        <w:t xml:space="preserve"> </w:t>
      </w:r>
      <w:r w:rsidR="00CF5310">
        <w:rPr>
          <w:rFonts w:ascii="Times New Roman" w:hAnsi="Times New Roman"/>
        </w:rPr>
        <w:t>figure</w:t>
      </w:r>
      <w:r>
        <w:rPr>
          <w:rFonts w:ascii="Times New Roman" w:hAnsi="Times New Roman"/>
        </w:rPr>
        <w:t xml:space="preserve"> in </w:t>
      </w:r>
      <w:r w:rsidR="00CF5310">
        <w:rPr>
          <w:rFonts w:ascii="Times New Roman" w:hAnsi="Times New Roman"/>
        </w:rPr>
        <w:t>evaluating</w:t>
      </w:r>
      <w:r w:rsidR="00483697">
        <w:rPr>
          <w:rFonts w:ascii="Times New Roman" w:hAnsi="Times New Roman"/>
        </w:rPr>
        <w:t xml:space="preserve"> the relative merits of </w:t>
      </w:r>
      <w:r>
        <w:rPr>
          <w:rFonts w:ascii="Times New Roman" w:hAnsi="Times New Roman"/>
        </w:rPr>
        <w:t>the Action View and the Attitude View?</w:t>
      </w:r>
    </w:p>
    <w:p w14:paraId="5A428CC5" w14:textId="757D53E8" w:rsidR="005508AE" w:rsidRDefault="005508AE" w:rsidP="00354078">
      <w:pPr>
        <w:pStyle w:val="ListParagraph"/>
        <w:spacing w:line="480" w:lineRule="auto"/>
        <w:ind w:left="0"/>
        <w:rPr>
          <w:rFonts w:ascii="Times New Roman" w:hAnsi="Times New Roman"/>
        </w:rPr>
      </w:pPr>
      <w:r>
        <w:rPr>
          <w:rFonts w:ascii="Times New Roman" w:hAnsi="Times New Roman"/>
        </w:rPr>
        <w:tab/>
        <w:t xml:space="preserve">Note, first, a distinction in the contents of obligations. Let us say that a moral obligation to perform, or not to perform, an action of one kind or another is an </w:t>
      </w:r>
      <w:r w:rsidRPr="00425CD5">
        <w:rPr>
          <w:rFonts w:ascii="Times New Roman" w:hAnsi="Times New Roman"/>
          <w:i/>
        </w:rPr>
        <w:t>action-</w:t>
      </w:r>
      <w:r>
        <w:rPr>
          <w:rFonts w:ascii="Times New Roman" w:hAnsi="Times New Roman"/>
          <w:i/>
        </w:rPr>
        <w:t xml:space="preserve">focused </w:t>
      </w:r>
      <w:r w:rsidRPr="003D7942">
        <w:rPr>
          <w:rFonts w:ascii="Times New Roman" w:hAnsi="Times New Roman"/>
          <w:iCs/>
        </w:rPr>
        <w:t>obligation</w:t>
      </w:r>
      <w:r>
        <w:rPr>
          <w:rFonts w:ascii="Times New Roman" w:hAnsi="Times New Roman"/>
        </w:rPr>
        <w:t>. In contrast, an obligation to have, or not to have, an attitude of a certain kind, when acquisition of such an attitude cannot itself be an action—when it cannot be an exercise of agency of the will—</w:t>
      </w:r>
      <w:r>
        <w:rPr>
          <w:rFonts w:ascii="Times New Roman" w:hAnsi="Times New Roman"/>
        </w:rPr>
        <w:lastRenderedPageBreak/>
        <w:t xml:space="preserve">is an </w:t>
      </w:r>
      <w:r w:rsidRPr="004A5FD3">
        <w:rPr>
          <w:rFonts w:ascii="Times New Roman" w:hAnsi="Times New Roman"/>
          <w:i/>
        </w:rPr>
        <w:t>attitude-</w:t>
      </w:r>
      <w:r>
        <w:rPr>
          <w:rFonts w:ascii="Times New Roman" w:hAnsi="Times New Roman"/>
          <w:i/>
        </w:rPr>
        <w:t xml:space="preserve">focused </w:t>
      </w:r>
      <w:r w:rsidRPr="003D7942">
        <w:rPr>
          <w:rFonts w:ascii="Times New Roman" w:hAnsi="Times New Roman"/>
          <w:iCs/>
        </w:rPr>
        <w:t>obligation</w:t>
      </w:r>
      <w:r>
        <w:rPr>
          <w:rFonts w:ascii="Times New Roman" w:hAnsi="Times New Roman"/>
        </w:rPr>
        <w:t xml:space="preserve">. (As I explained in the preceding section, </w:t>
      </w:r>
      <w:r w:rsidR="009031EC">
        <w:rPr>
          <w:rFonts w:ascii="Times New Roman" w:hAnsi="Times New Roman"/>
        </w:rPr>
        <w:t>formation of</w:t>
      </w:r>
      <w:r>
        <w:rPr>
          <w:rFonts w:ascii="Times New Roman" w:hAnsi="Times New Roman"/>
        </w:rPr>
        <w:t xml:space="preserve"> </w:t>
      </w:r>
      <w:r w:rsidRPr="00886377">
        <w:rPr>
          <w:rFonts w:ascii="Times New Roman" w:hAnsi="Times New Roman"/>
          <w:i/>
        </w:rPr>
        <w:t>some</w:t>
      </w:r>
      <w:r>
        <w:rPr>
          <w:rFonts w:ascii="Times New Roman" w:hAnsi="Times New Roman"/>
        </w:rPr>
        <w:t xml:space="preserve"> attitudes </w:t>
      </w:r>
      <w:r w:rsidRPr="00C5261D">
        <w:rPr>
          <w:rFonts w:ascii="Times New Roman" w:hAnsi="Times New Roman"/>
          <w:i/>
        </w:rPr>
        <w:t>can</w:t>
      </w:r>
      <w:r>
        <w:rPr>
          <w:rFonts w:ascii="Times New Roman" w:hAnsi="Times New Roman"/>
        </w:rPr>
        <w:t xml:space="preserve"> be action.)</w:t>
      </w:r>
    </w:p>
    <w:p w14:paraId="32833A3C" w14:textId="79822C70" w:rsidR="005508AE" w:rsidRDefault="005508AE" w:rsidP="009520ED">
      <w:pPr>
        <w:pStyle w:val="ListParagraph"/>
        <w:spacing w:line="480" w:lineRule="auto"/>
        <w:ind w:left="0" w:firstLine="720"/>
        <w:rPr>
          <w:rFonts w:ascii="Times New Roman" w:hAnsi="Times New Roman"/>
        </w:rPr>
      </w:pPr>
      <w:r>
        <w:rPr>
          <w:rFonts w:ascii="Times New Roman" w:hAnsi="Times New Roman"/>
        </w:rPr>
        <w:t xml:space="preserve">To clarify: </w:t>
      </w:r>
      <w:r w:rsidR="00EE51BF">
        <w:rPr>
          <w:rFonts w:ascii="Times New Roman" w:hAnsi="Times New Roman"/>
        </w:rPr>
        <w:t>we</w:t>
      </w:r>
      <w:r>
        <w:rPr>
          <w:rFonts w:ascii="Times New Roman" w:hAnsi="Times New Roman"/>
        </w:rPr>
        <w:t xml:space="preserve"> can </w:t>
      </w:r>
      <w:r w:rsidR="00EE51BF">
        <w:rPr>
          <w:rFonts w:ascii="Times New Roman" w:hAnsi="Times New Roman"/>
        </w:rPr>
        <w:t xml:space="preserve">(and do) </w:t>
      </w:r>
      <w:r>
        <w:rPr>
          <w:rFonts w:ascii="Times New Roman" w:hAnsi="Times New Roman"/>
        </w:rPr>
        <w:t xml:space="preserve">perform actions of </w:t>
      </w:r>
      <w:r w:rsidRPr="00794C4A">
        <w:rPr>
          <w:rFonts w:ascii="Times New Roman" w:hAnsi="Times New Roman"/>
          <w:i/>
          <w:iCs/>
        </w:rPr>
        <w:t xml:space="preserve">bringing it about </w:t>
      </w:r>
      <w:r w:rsidRPr="003D7942">
        <w:rPr>
          <w:rFonts w:ascii="Times New Roman" w:hAnsi="Times New Roman"/>
        </w:rPr>
        <w:t xml:space="preserve">that </w:t>
      </w:r>
      <w:r w:rsidR="00EE51BF">
        <w:rPr>
          <w:rFonts w:ascii="Times New Roman" w:hAnsi="Times New Roman"/>
        </w:rPr>
        <w:t>we</w:t>
      </w:r>
      <w:r>
        <w:rPr>
          <w:rFonts w:ascii="Times New Roman" w:hAnsi="Times New Roman"/>
        </w:rPr>
        <w:t xml:space="preserve"> acquire certain beliefs. For example, one can flip a light switch, thereby bringing it about—even deliberately so—that one acquires a belief that the light is on.</w:t>
      </w:r>
      <w:r>
        <w:rPr>
          <w:rStyle w:val="EndnoteReference"/>
          <w:rFonts w:ascii="Times New Roman" w:hAnsi="Times New Roman"/>
        </w:rPr>
        <w:endnoteReference w:id="39"/>
      </w:r>
      <w:r>
        <w:rPr>
          <w:rFonts w:ascii="Times New Roman" w:hAnsi="Times New Roman"/>
        </w:rPr>
        <w:t xml:space="preserve"> Perhaps, as Pascal suggested, a non-believer can make herself believe in God by “taking holy water, having masses said, etc.”</w:t>
      </w:r>
      <w:r w:rsidR="005A7028">
        <w:rPr>
          <w:rStyle w:val="EndnoteReference"/>
          <w:rFonts w:ascii="Times New Roman" w:hAnsi="Times New Roman"/>
        </w:rPr>
        <w:endnoteReference w:id="40"/>
      </w:r>
      <w:r>
        <w:rPr>
          <w:rFonts w:ascii="Times New Roman" w:hAnsi="Times New Roman"/>
        </w:rPr>
        <w:t xml:space="preserve"> But </w:t>
      </w:r>
      <w:r w:rsidR="009172A9">
        <w:rPr>
          <w:rFonts w:ascii="Times New Roman" w:hAnsi="Times New Roman"/>
        </w:rPr>
        <w:t xml:space="preserve">the eventual acquisition </w:t>
      </w:r>
      <w:r>
        <w:rPr>
          <w:rFonts w:ascii="Times New Roman" w:hAnsi="Times New Roman"/>
        </w:rPr>
        <w:t xml:space="preserve">of belief in such </w:t>
      </w:r>
      <w:r w:rsidR="00AE3053">
        <w:rPr>
          <w:rFonts w:ascii="Times New Roman" w:hAnsi="Times New Roman"/>
        </w:rPr>
        <w:t xml:space="preserve">a </w:t>
      </w:r>
      <w:r>
        <w:rPr>
          <w:rFonts w:ascii="Times New Roman" w:hAnsi="Times New Roman"/>
        </w:rPr>
        <w:t xml:space="preserve">case is not itself an exercise of agency of the will; it is something brought about by such action. </w:t>
      </w:r>
      <w:r w:rsidR="00646677">
        <w:rPr>
          <w:rFonts w:ascii="Times New Roman" w:hAnsi="Times New Roman"/>
        </w:rPr>
        <w:t>W</w:t>
      </w:r>
      <w:r w:rsidR="00AE3053">
        <w:rPr>
          <w:rFonts w:ascii="Times New Roman" w:hAnsi="Times New Roman"/>
        </w:rPr>
        <w:t xml:space="preserve">hile a </w:t>
      </w:r>
      <w:r>
        <w:rPr>
          <w:rFonts w:ascii="Times New Roman" w:hAnsi="Times New Roman"/>
        </w:rPr>
        <w:t xml:space="preserve">moral obligation to hold a certain belief might generate </w:t>
      </w:r>
      <w:r w:rsidR="00646677">
        <w:rPr>
          <w:rFonts w:ascii="Times New Roman" w:hAnsi="Times New Roman"/>
        </w:rPr>
        <w:t xml:space="preserve">an </w:t>
      </w:r>
      <w:r>
        <w:rPr>
          <w:rFonts w:ascii="Times New Roman" w:hAnsi="Times New Roman"/>
        </w:rPr>
        <w:t>action-focused obligation</w:t>
      </w:r>
      <w:r w:rsidR="00AE3053">
        <w:rPr>
          <w:rFonts w:ascii="Times New Roman" w:hAnsi="Times New Roman"/>
        </w:rPr>
        <w:t xml:space="preserve"> to act so as to bring it about that one </w:t>
      </w:r>
      <w:r w:rsidR="00411CA8">
        <w:rPr>
          <w:rFonts w:ascii="Times New Roman" w:hAnsi="Times New Roman"/>
        </w:rPr>
        <w:t xml:space="preserve">acquires </w:t>
      </w:r>
      <w:r w:rsidR="00AE3053">
        <w:rPr>
          <w:rFonts w:ascii="Times New Roman" w:hAnsi="Times New Roman"/>
        </w:rPr>
        <w:t>that belief</w:t>
      </w:r>
      <w:r>
        <w:rPr>
          <w:rFonts w:ascii="Times New Roman" w:hAnsi="Times New Roman"/>
        </w:rPr>
        <w:t xml:space="preserve">, </w:t>
      </w:r>
      <w:r w:rsidR="009172A9">
        <w:rPr>
          <w:rFonts w:ascii="Times New Roman" w:hAnsi="Times New Roman"/>
        </w:rPr>
        <w:t>an</w:t>
      </w:r>
      <w:r w:rsidR="00AE3053">
        <w:rPr>
          <w:rFonts w:ascii="Times New Roman" w:hAnsi="Times New Roman"/>
        </w:rPr>
        <w:t xml:space="preserve"> obligation to believe </w:t>
      </w:r>
      <w:r w:rsidR="009172A9">
        <w:rPr>
          <w:rFonts w:ascii="Times New Roman" w:hAnsi="Times New Roman"/>
        </w:rPr>
        <w:t>will itself count as</w:t>
      </w:r>
      <w:r w:rsidR="00411CA8">
        <w:rPr>
          <w:rFonts w:ascii="Times New Roman" w:hAnsi="Times New Roman"/>
        </w:rPr>
        <w:t xml:space="preserve"> </w:t>
      </w:r>
      <w:r>
        <w:rPr>
          <w:rFonts w:ascii="Times New Roman" w:hAnsi="Times New Roman"/>
        </w:rPr>
        <w:t>attitude-focused. The same goes for any obligations that we might have to desire, fear, admire, and so forth.</w:t>
      </w:r>
    </w:p>
    <w:p w14:paraId="7E1BB9E6" w14:textId="23017C5D" w:rsidR="005508AE" w:rsidRDefault="005508AE" w:rsidP="003D7942">
      <w:pPr>
        <w:pStyle w:val="ListParagraph"/>
        <w:spacing w:line="480" w:lineRule="auto"/>
        <w:ind w:left="0"/>
        <w:rPr>
          <w:rFonts w:ascii="Times New Roman" w:hAnsi="Times New Roman"/>
        </w:rPr>
      </w:pPr>
      <w:r>
        <w:rPr>
          <w:rFonts w:ascii="Times New Roman" w:hAnsi="Times New Roman"/>
        </w:rPr>
        <w:tab/>
        <w:t>It is a disputed matter whether we are subject to attitude-focused obligations.</w:t>
      </w:r>
      <w:r>
        <w:rPr>
          <w:rStyle w:val="EndnoteReference"/>
          <w:rFonts w:ascii="Times New Roman" w:hAnsi="Times New Roman"/>
        </w:rPr>
        <w:endnoteReference w:id="41"/>
      </w:r>
      <w:r>
        <w:rPr>
          <w:rFonts w:ascii="Times New Roman" w:hAnsi="Times New Roman"/>
        </w:rPr>
        <w:t xml:space="preserve"> As might be expected, some proponents of the Attitude View affirm them. Angela Smith suggests that a contractualist framework supports “a principle requiring that we hold certain basic attitudes of respect and goodwill toward others</w:t>
      </w:r>
      <w:r w:rsidR="005A7028">
        <w:rPr>
          <w:rFonts w:ascii="Times New Roman" w:hAnsi="Times New Roman"/>
        </w:rPr>
        <w:t>.</w:t>
      </w:r>
      <w:r>
        <w:rPr>
          <w:rFonts w:ascii="Times New Roman" w:hAnsi="Times New Roman"/>
        </w:rPr>
        <w:t>”</w:t>
      </w:r>
      <w:r w:rsidR="005A7028">
        <w:rPr>
          <w:rStyle w:val="EndnoteReference"/>
          <w:rFonts w:ascii="Times New Roman" w:hAnsi="Times New Roman"/>
        </w:rPr>
        <w:endnoteReference w:id="42"/>
      </w:r>
      <w:r>
        <w:rPr>
          <w:rFonts w:ascii="Times New Roman" w:hAnsi="Times New Roman"/>
        </w:rPr>
        <w:t xml:space="preserve"> </w:t>
      </w:r>
      <w:r w:rsidR="007E6B1B">
        <w:rPr>
          <w:rFonts w:ascii="Times New Roman" w:hAnsi="Times New Roman"/>
        </w:rPr>
        <w:t xml:space="preserve">The requirement, Smith </w:t>
      </w:r>
      <w:r w:rsidR="00615D1E">
        <w:rPr>
          <w:rFonts w:ascii="Times New Roman" w:hAnsi="Times New Roman"/>
        </w:rPr>
        <w:t>maintains</w:t>
      </w:r>
      <w:r w:rsidR="007E6B1B">
        <w:rPr>
          <w:rFonts w:ascii="Times New Roman" w:hAnsi="Times New Roman"/>
        </w:rPr>
        <w:t xml:space="preserve">, is a moral obligation, </w:t>
      </w:r>
      <w:r w:rsidR="00DC53A6">
        <w:rPr>
          <w:rFonts w:ascii="Times New Roman" w:hAnsi="Times New Roman"/>
        </w:rPr>
        <w:t xml:space="preserve">a duty owed to </w:t>
      </w:r>
      <w:r w:rsidR="007E6B1B">
        <w:rPr>
          <w:rFonts w:ascii="Times New Roman" w:hAnsi="Times New Roman"/>
        </w:rPr>
        <w:t>others</w:t>
      </w:r>
      <w:r w:rsidR="00D416BF">
        <w:rPr>
          <w:rFonts w:ascii="Times New Roman" w:hAnsi="Times New Roman"/>
        </w:rPr>
        <w:t>; t</w:t>
      </w:r>
      <w:r w:rsidR="00294E54">
        <w:rPr>
          <w:rFonts w:ascii="Times New Roman" w:hAnsi="Times New Roman"/>
        </w:rPr>
        <w:t xml:space="preserve">o </w:t>
      </w:r>
      <w:r w:rsidR="00D416BF">
        <w:rPr>
          <w:rFonts w:ascii="Times New Roman" w:hAnsi="Times New Roman"/>
        </w:rPr>
        <w:t xml:space="preserve">violate </w:t>
      </w:r>
      <w:r w:rsidR="00294E54">
        <w:rPr>
          <w:rFonts w:ascii="Times New Roman" w:hAnsi="Times New Roman"/>
        </w:rPr>
        <w:t xml:space="preserve">it is to wrong </w:t>
      </w:r>
      <w:r w:rsidR="009E57E3">
        <w:rPr>
          <w:rFonts w:ascii="Times New Roman" w:hAnsi="Times New Roman"/>
        </w:rPr>
        <w:t xml:space="preserve">another. </w:t>
      </w:r>
      <w:r w:rsidR="007E6B1B">
        <w:rPr>
          <w:rFonts w:ascii="Times New Roman" w:hAnsi="Times New Roman"/>
        </w:rPr>
        <w:t xml:space="preserve">And given </w:t>
      </w:r>
      <w:r>
        <w:rPr>
          <w:rFonts w:ascii="Times New Roman" w:hAnsi="Times New Roman"/>
        </w:rPr>
        <w:t xml:space="preserve">that it is not by an exercise of agency of the will that one can </w:t>
      </w:r>
      <w:r w:rsidR="0013229D">
        <w:rPr>
          <w:rFonts w:ascii="Times New Roman" w:hAnsi="Times New Roman"/>
        </w:rPr>
        <w:t>form</w:t>
      </w:r>
      <w:r>
        <w:rPr>
          <w:rFonts w:ascii="Times New Roman" w:hAnsi="Times New Roman"/>
        </w:rPr>
        <w:t xml:space="preserve"> or </w:t>
      </w:r>
      <w:r w:rsidR="00D71D10">
        <w:rPr>
          <w:rFonts w:ascii="Times New Roman" w:hAnsi="Times New Roman"/>
        </w:rPr>
        <w:t>hold</w:t>
      </w:r>
      <w:r>
        <w:rPr>
          <w:rFonts w:ascii="Times New Roman" w:hAnsi="Times New Roman"/>
        </w:rPr>
        <w:t xml:space="preserve"> the required respect and goodwill, what is affirmed </w:t>
      </w:r>
      <w:r w:rsidR="007E6B1B">
        <w:rPr>
          <w:rFonts w:ascii="Times New Roman" w:hAnsi="Times New Roman"/>
        </w:rPr>
        <w:t>is an</w:t>
      </w:r>
      <w:r>
        <w:rPr>
          <w:rFonts w:ascii="Times New Roman" w:hAnsi="Times New Roman"/>
        </w:rPr>
        <w:t xml:space="preserve"> attitude-focused </w:t>
      </w:r>
      <w:r w:rsidR="007E6B1B">
        <w:rPr>
          <w:rFonts w:ascii="Times New Roman" w:hAnsi="Times New Roman"/>
        </w:rPr>
        <w:t xml:space="preserve">moral </w:t>
      </w:r>
      <w:r>
        <w:rPr>
          <w:rFonts w:ascii="Times New Roman" w:hAnsi="Times New Roman"/>
        </w:rPr>
        <w:t>obligation.</w:t>
      </w:r>
      <w:r w:rsidR="007E733D">
        <w:rPr>
          <w:rStyle w:val="EndnoteReference"/>
          <w:rFonts w:ascii="Times New Roman" w:hAnsi="Times New Roman"/>
        </w:rPr>
        <w:endnoteReference w:id="43"/>
      </w:r>
      <w:r>
        <w:rPr>
          <w:rFonts w:ascii="Times New Roman" w:hAnsi="Times New Roman"/>
        </w:rPr>
        <w:t xml:space="preserve"> </w:t>
      </w:r>
    </w:p>
    <w:p w14:paraId="5DD7CC11" w14:textId="6A0429E9" w:rsidR="005508AE" w:rsidRDefault="005508AE" w:rsidP="00354078">
      <w:pPr>
        <w:pStyle w:val="ListParagraph"/>
        <w:spacing w:line="480" w:lineRule="auto"/>
        <w:ind w:left="0"/>
        <w:rPr>
          <w:rFonts w:ascii="Times New Roman" w:hAnsi="Times New Roman"/>
        </w:rPr>
      </w:pPr>
      <w:r>
        <w:rPr>
          <w:rFonts w:ascii="Times New Roman" w:hAnsi="Times New Roman"/>
        </w:rPr>
        <w:tab/>
      </w:r>
      <w:r w:rsidR="00F61B90">
        <w:rPr>
          <w:rFonts w:ascii="Times New Roman" w:hAnsi="Times New Roman"/>
        </w:rPr>
        <w:t>Some</w:t>
      </w:r>
      <w:r>
        <w:rPr>
          <w:rFonts w:ascii="Times New Roman" w:hAnsi="Times New Roman"/>
        </w:rPr>
        <w:t xml:space="preserve"> </w:t>
      </w:r>
      <w:r w:rsidR="00CE0899">
        <w:rPr>
          <w:rFonts w:ascii="Times New Roman" w:hAnsi="Times New Roman"/>
        </w:rPr>
        <w:t>recent work in epistemology—</w:t>
      </w:r>
      <w:r w:rsidR="00F72EB2">
        <w:rPr>
          <w:rFonts w:ascii="Times New Roman" w:hAnsi="Times New Roman"/>
        </w:rPr>
        <w:t>much of it</w:t>
      </w:r>
      <w:r w:rsidR="00CE0899">
        <w:rPr>
          <w:rFonts w:ascii="Times New Roman" w:hAnsi="Times New Roman"/>
        </w:rPr>
        <w:t xml:space="preserve"> on moral encroachment—</w:t>
      </w:r>
      <w:r w:rsidR="00F61B90">
        <w:rPr>
          <w:rFonts w:ascii="Times New Roman" w:hAnsi="Times New Roman"/>
        </w:rPr>
        <w:t xml:space="preserve">affirms </w:t>
      </w:r>
      <w:r>
        <w:rPr>
          <w:rFonts w:ascii="Times New Roman" w:hAnsi="Times New Roman"/>
        </w:rPr>
        <w:t>attitude-focused obligations</w:t>
      </w:r>
      <w:r w:rsidR="00F61B90">
        <w:rPr>
          <w:rFonts w:ascii="Times New Roman" w:hAnsi="Times New Roman"/>
        </w:rPr>
        <w:t xml:space="preserve"> to hold, or not to hold, certain beliefs</w:t>
      </w:r>
      <w:r>
        <w:rPr>
          <w:rFonts w:ascii="Times New Roman" w:hAnsi="Times New Roman"/>
        </w:rPr>
        <w:t xml:space="preserve">. It is said that one can wrong </w:t>
      </w:r>
      <w:r w:rsidR="00F72E7C">
        <w:rPr>
          <w:rFonts w:ascii="Times New Roman" w:hAnsi="Times New Roman"/>
        </w:rPr>
        <w:t>another</w:t>
      </w:r>
      <w:r>
        <w:rPr>
          <w:rFonts w:ascii="Times New Roman" w:hAnsi="Times New Roman"/>
        </w:rPr>
        <w:t>—for example, a spouse who has been struggling with his drinking problem—by coming to believe certain false things about him—for example, that he has fallen off the wagon, when in fact he smells of wine only because someone spilled it on his jacket.</w:t>
      </w:r>
      <w:r>
        <w:rPr>
          <w:rStyle w:val="EndnoteReference"/>
          <w:rFonts w:ascii="Times New Roman" w:hAnsi="Times New Roman"/>
        </w:rPr>
        <w:endnoteReference w:id="44"/>
      </w:r>
      <w:r>
        <w:rPr>
          <w:rFonts w:ascii="Times New Roman" w:hAnsi="Times New Roman"/>
        </w:rPr>
        <w:t xml:space="preserve"> Beliefs can be </w:t>
      </w:r>
      <w:r>
        <w:rPr>
          <w:rFonts w:ascii="Times New Roman" w:hAnsi="Times New Roman"/>
        </w:rPr>
        <w:lastRenderedPageBreak/>
        <w:t xml:space="preserve">diminishing, representing </w:t>
      </w:r>
      <w:r w:rsidR="00F72E7C">
        <w:rPr>
          <w:rFonts w:ascii="Times New Roman" w:hAnsi="Times New Roman"/>
        </w:rPr>
        <w:t>a person’s</w:t>
      </w:r>
      <w:r>
        <w:rPr>
          <w:rFonts w:ascii="Times New Roman" w:hAnsi="Times New Roman"/>
        </w:rPr>
        <w:t xml:space="preserve"> agency as worse or less than it in fact is. And, it is said, we have claims on one another not to be diminished in this way. One wrongs another when one holds such a diminishing belief about that person.</w:t>
      </w:r>
      <w:r>
        <w:rPr>
          <w:rStyle w:val="EndnoteReference"/>
          <w:rFonts w:ascii="Times New Roman" w:hAnsi="Times New Roman"/>
        </w:rPr>
        <w:endnoteReference w:id="45"/>
      </w:r>
      <w:r>
        <w:rPr>
          <w:rFonts w:ascii="Times New Roman" w:hAnsi="Times New Roman"/>
        </w:rPr>
        <w:t xml:space="preserve"> The wrong, I take it, </w:t>
      </w:r>
      <w:r w:rsidR="00F72E7C">
        <w:rPr>
          <w:rFonts w:ascii="Times New Roman" w:hAnsi="Times New Roman"/>
        </w:rPr>
        <w:t xml:space="preserve">would </w:t>
      </w:r>
      <w:r>
        <w:rPr>
          <w:rFonts w:ascii="Times New Roman" w:hAnsi="Times New Roman"/>
        </w:rPr>
        <w:t>be a violation of a moral obligation</w:t>
      </w:r>
      <w:r w:rsidR="00A11E71">
        <w:rPr>
          <w:rFonts w:ascii="Times New Roman" w:hAnsi="Times New Roman"/>
        </w:rPr>
        <w:t xml:space="preserve"> not to hold such a belief</w:t>
      </w:r>
      <w:r>
        <w:rPr>
          <w:rFonts w:ascii="Times New Roman" w:hAnsi="Times New Roman"/>
        </w:rPr>
        <w:t xml:space="preserve">. </w:t>
      </w:r>
      <w:r w:rsidR="00CE0899">
        <w:rPr>
          <w:rFonts w:ascii="Times New Roman" w:hAnsi="Times New Roman"/>
        </w:rPr>
        <w:t xml:space="preserve">Some </w:t>
      </w:r>
      <w:r w:rsidR="00AD0816">
        <w:rPr>
          <w:rFonts w:ascii="Times New Roman" w:hAnsi="Times New Roman"/>
        </w:rPr>
        <w:t xml:space="preserve">theorists </w:t>
      </w:r>
      <w:r w:rsidR="00670C59">
        <w:rPr>
          <w:rFonts w:ascii="Times New Roman" w:hAnsi="Times New Roman"/>
        </w:rPr>
        <w:t>maintain</w:t>
      </w:r>
      <w:r>
        <w:rPr>
          <w:rFonts w:ascii="Times New Roman" w:hAnsi="Times New Roman"/>
        </w:rPr>
        <w:t xml:space="preserve"> that </w:t>
      </w:r>
      <w:r w:rsidR="00F72E7C">
        <w:rPr>
          <w:rFonts w:ascii="Times New Roman" w:hAnsi="Times New Roman"/>
        </w:rPr>
        <w:t xml:space="preserve">we can have, as well, moral </w:t>
      </w:r>
      <w:r>
        <w:rPr>
          <w:rFonts w:ascii="Times New Roman" w:hAnsi="Times New Roman"/>
        </w:rPr>
        <w:t xml:space="preserve">obligations </w:t>
      </w:r>
      <w:r w:rsidRPr="00FB5258">
        <w:rPr>
          <w:rFonts w:ascii="Times New Roman" w:hAnsi="Times New Roman"/>
          <w:i/>
        </w:rPr>
        <w:t>to</w:t>
      </w:r>
      <w:r>
        <w:rPr>
          <w:rFonts w:ascii="Times New Roman" w:hAnsi="Times New Roman"/>
        </w:rPr>
        <w:t xml:space="preserve"> believe others, and thus to believe what they say.</w:t>
      </w:r>
      <w:r>
        <w:rPr>
          <w:rStyle w:val="EndnoteReference"/>
          <w:rFonts w:ascii="Times New Roman" w:hAnsi="Times New Roman"/>
        </w:rPr>
        <w:endnoteReference w:id="46"/>
      </w:r>
      <w:r>
        <w:rPr>
          <w:rFonts w:ascii="Times New Roman" w:hAnsi="Times New Roman"/>
        </w:rPr>
        <w:t xml:space="preserve"> </w:t>
      </w:r>
    </w:p>
    <w:p w14:paraId="49F4E4DF" w14:textId="5E200D09" w:rsidR="005508AE" w:rsidRDefault="005508AE" w:rsidP="006343DC">
      <w:pPr>
        <w:spacing w:line="480" w:lineRule="auto"/>
        <w:ind w:firstLine="720"/>
        <w:rPr>
          <w:rFonts w:ascii="Times New Roman" w:hAnsi="Times New Roman"/>
        </w:rPr>
      </w:pPr>
      <w:r>
        <w:rPr>
          <w:rFonts w:ascii="Times New Roman" w:hAnsi="Times New Roman"/>
        </w:rPr>
        <w:t xml:space="preserve">But of course, even if we have </w:t>
      </w:r>
      <w:r w:rsidRPr="00CD7063">
        <w:rPr>
          <w:rFonts w:ascii="Times New Roman" w:hAnsi="Times New Roman"/>
          <w:i/>
          <w:iCs/>
        </w:rPr>
        <w:t>attitude</w:t>
      </w:r>
      <w:r>
        <w:rPr>
          <w:rFonts w:ascii="Times New Roman" w:hAnsi="Times New Roman"/>
        </w:rPr>
        <w:t xml:space="preserve">-focused obligations, we </w:t>
      </w:r>
      <w:r w:rsidRPr="00CD7063">
        <w:rPr>
          <w:rFonts w:ascii="Times New Roman" w:hAnsi="Times New Roman"/>
        </w:rPr>
        <w:t>also</w:t>
      </w:r>
      <w:r>
        <w:rPr>
          <w:rFonts w:ascii="Times New Roman" w:hAnsi="Times New Roman"/>
        </w:rPr>
        <w:t xml:space="preserve"> have </w:t>
      </w:r>
      <w:r w:rsidRPr="00CD7063">
        <w:rPr>
          <w:rFonts w:ascii="Times New Roman" w:hAnsi="Times New Roman"/>
          <w:i/>
          <w:iCs/>
        </w:rPr>
        <w:t>action</w:t>
      </w:r>
      <w:r>
        <w:rPr>
          <w:rFonts w:ascii="Times New Roman" w:hAnsi="Times New Roman"/>
        </w:rPr>
        <w:t xml:space="preserve">-focused </w:t>
      </w:r>
      <w:r w:rsidRPr="00464EE9">
        <w:rPr>
          <w:rFonts w:ascii="Times New Roman" w:hAnsi="Times New Roman"/>
        </w:rPr>
        <w:t>obligations</w:t>
      </w:r>
      <w:r>
        <w:rPr>
          <w:rFonts w:ascii="Times New Roman" w:hAnsi="Times New Roman"/>
        </w:rPr>
        <w:t>, obligations</w:t>
      </w:r>
      <w:r w:rsidRPr="00464EE9">
        <w:rPr>
          <w:rFonts w:ascii="Times New Roman" w:hAnsi="Times New Roman"/>
        </w:rPr>
        <w:t xml:space="preserve"> to perform, or not to perform, actions of certain kinds. </w:t>
      </w:r>
      <w:r>
        <w:rPr>
          <w:rFonts w:ascii="Times New Roman" w:hAnsi="Times New Roman"/>
        </w:rPr>
        <w:t xml:space="preserve">One might be morally required not to tell a lie, or required to lend a helping hand to a friend in need. What is morally required here is not—or not just—that one have or not have certain desires or intentions; what is required is action or its </w:t>
      </w:r>
      <w:r w:rsidR="006D0853">
        <w:rPr>
          <w:rFonts w:ascii="Times New Roman" w:hAnsi="Times New Roman"/>
        </w:rPr>
        <w:t>omission</w:t>
      </w:r>
      <w:r>
        <w:rPr>
          <w:rFonts w:ascii="Times New Roman" w:hAnsi="Times New Roman"/>
        </w:rPr>
        <w:t xml:space="preserve">. And we can, of course, be responsible for </w:t>
      </w:r>
      <w:r w:rsidRPr="00464EE9">
        <w:rPr>
          <w:rFonts w:ascii="Times New Roman" w:hAnsi="Times New Roman"/>
        </w:rPr>
        <w:t>fulfilling or failing to fulfill such obligations.</w:t>
      </w:r>
    </w:p>
    <w:p w14:paraId="14BE6D25" w14:textId="2C5F51FF" w:rsidR="005508AE" w:rsidRDefault="005508AE" w:rsidP="006343DC">
      <w:pPr>
        <w:spacing w:line="480" w:lineRule="auto"/>
        <w:ind w:firstLine="720"/>
        <w:rPr>
          <w:rFonts w:ascii="Times New Roman" w:hAnsi="Times New Roman"/>
        </w:rPr>
      </w:pPr>
      <w:r w:rsidRPr="00464EE9">
        <w:rPr>
          <w:rFonts w:ascii="Times New Roman" w:hAnsi="Times New Roman"/>
        </w:rPr>
        <w:t>Yet</w:t>
      </w:r>
      <w:r>
        <w:rPr>
          <w:rFonts w:ascii="Times New Roman" w:hAnsi="Times New Roman"/>
        </w:rPr>
        <w:t>, as should now be obvious,</w:t>
      </w:r>
      <w:r w:rsidRPr="00464EE9">
        <w:rPr>
          <w:rFonts w:ascii="Times New Roman" w:hAnsi="Times New Roman"/>
        </w:rPr>
        <w:t xml:space="preserve"> </w:t>
      </w:r>
      <w:r>
        <w:rPr>
          <w:rFonts w:ascii="Times New Roman" w:hAnsi="Times New Roman"/>
        </w:rPr>
        <w:t>the Attitude View</w:t>
      </w:r>
      <w:r w:rsidRPr="00464EE9">
        <w:rPr>
          <w:rFonts w:ascii="Times New Roman" w:hAnsi="Times New Roman"/>
        </w:rPr>
        <w:t xml:space="preserve"> rule</w:t>
      </w:r>
      <w:r>
        <w:rPr>
          <w:rFonts w:ascii="Times New Roman" w:hAnsi="Times New Roman"/>
        </w:rPr>
        <w:t>s</w:t>
      </w:r>
      <w:r w:rsidRPr="00464EE9">
        <w:rPr>
          <w:rFonts w:ascii="Times New Roman" w:hAnsi="Times New Roman"/>
        </w:rPr>
        <w:t xml:space="preserve"> o</w:t>
      </w:r>
      <w:r>
        <w:rPr>
          <w:rFonts w:ascii="Times New Roman" w:hAnsi="Times New Roman"/>
        </w:rPr>
        <w:t xml:space="preserve">ut </w:t>
      </w:r>
      <w:r w:rsidRPr="00464EE9">
        <w:rPr>
          <w:rFonts w:ascii="Times New Roman" w:hAnsi="Times New Roman"/>
        </w:rPr>
        <w:t xml:space="preserve">direct responsibility for </w:t>
      </w:r>
      <w:r>
        <w:rPr>
          <w:rFonts w:ascii="Times New Roman" w:hAnsi="Times New Roman"/>
        </w:rPr>
        <w:t xml:space="preserve">such </w:t>
      </w:r>
      <w:r w:rsidRPr="00464EE9">
        <w:rPr>
          <w:rFonts w:ascii="Times New Roman" w:hAnsi="Times New Roman"/>
        </w:rPr>
        <w:t>action</w:t>
      </w:r>
      <w:r>
        <w:rPr>
          <w:rFonts w:ascii="Times New Roman" w:hAnsi="Times New Roman"/>
        </w:rPr>
        <w:t>s</w:t>
      </w:r>
      <w:r w:rsidRPr="00464EE9">
        <w:rPr>
          <w:rFonts w:ascii="Times New Roman" w:hAnsi="Times New Roman"/>
        </w:rPr>
        <w:t xml:space="preserve">, and </w:t>
      </w:r>
      <w:r>
        <w:rPr>
          <w:rFonts w:ascii="Times New Roman" w:hAnsi="Times New Roman"/>
        </w:rPr>
        <w:t>thus</w:t>
      </w:r>
      <w:r w:rsidRPr="00464EE9">
        <w:rPr>
          <w:rFonts w:ascii="Times New Roman" w:hAnsi="Times New Roman"/>
        </w:rPr>
        <w:t xml:space="preserve"> rule</w:t>
      </w:r>
      <w:r>
        <w:rPr>
          <w:rFonts w:ascii="Times New Roman" w:hAnsi="Times New Roman"/>
        </w:rPr>
        <w:t>s</w:t>
      </w:r>
      <w:r w:rsidRPr="00464EE9">
        <w:rPr>
          <w:rFonts w:ascii="Times New Roman" w:hAnsi="Times New Roman"/>
        </w:rPr>
        <w:t xml:space="preserve"> out direct responsibility for fulfilling or failing to fulfill </w:t>
      </w:r>
      <w:r>
        <w:rPr>
          <w:rFonts w:ascii="Times New Roman" w:hAnsi="Times New Roman"/>
        </w:rPr>
        <w:t xml:space="preserve">such </w:t>
      </w:r>
      <w:r w:rsidRPr="00464EE9">
        <w:rPr>
          <w:rFonts w:ascii="Times New Roman" w:hAnsi="Times New Roman"/>
        </w:rPr>
        <w:t>action</w:t>
      </w:r>
      <w:r>
        <w:rPr>
          <w:rFonts w:ascii="Times New Roman" w:hAnsi="Times New Roman"/>
        </w:rPr>
        <w:t xml:space="preserve">-focused </w:t>
      </w:r>
      <w:r w:rsidRPr="00464EE9">
        <w:rPr>
          <w:rFonts w:ascii="Times New Roman" w:hAnsi="Times New Roman"/>
        </w:rPr>
        <w:t>obligations.</w:t>
      </w:r>
      <w:r>
        <w:rPr>
          <w:rFonts w:ascii="Times New Roman" w:hAnsi="Times New Roman"/>
        </w:rPr>
        <w:t xml:space="preserve"> For it locates the source of responsibility in agency exercised in forming, sustaining, </w:t>
      </w:r>
      <w:r w:rsidR="00AD0292">
        <w:rPr>
          <w:rFonts w:ascii="Times New Roman" w:hAnsi="Times New Roman"/>
        </w:rPr>
        <w:t xml:space="preserve">revising, </w:t>
      </w:r>
      <w:r>
        <w:rPr>
          <w:rFonts w:ascii="Times New Roman" w:hAnsi="Times New Roman"/>
        </w:rPr>
        <w:t xml:space="preserve">or </w:t>
      </w:r>
      <w:r w:rsidR="003E5D68">
        <w:rPr>
          <w:rFonts w:ascii="Times New Roman" w:hAnsi="Times New Roman"/>
        </w:rPr>
        <w:t>abandoning</w:t>
      </w:r>
      <w:r>
        <w:rPr>
          <w:rFonts w:ascii="Times New Roman" w:hAnsi="Times New Roman"/>
        </w:rPr>
        <w:t xml:space="preserve"> reasons-responsive attitudes, and the actions in question do not consist in any such thing.</w:t>
      </w:r>
    </w:p>
    <w:p w14:paraId="46C99BF3" w14:textId="2C5672D8" w:rsidR="005508AE" w:rsidRDefault="005508AE" w:rsidP="00804BA2">
      <w:pPr>
        <w:spacing w:line="480" w:lineRule="auto"/>
        <w:ind w:firstLine="720"/>
        <w:rPr>
          <w:rFonts w:ascii="Times New Roman" w:hAnsi="Times New Roman"/>
        </w:rPr>
      </w:pPr>
      <w:r>
        <w:rPr>
          <w:rFonts w:ascii="Times New Roman" w:hAnsi="Times New Roman"/>
        </w:rPr>
        <w:t>This is a striking implication of the view, one that I find puzzling. Why should we not be able to bear direct responsibility for intentionally doing things that we are morally obligated to do? There is, it seems to me, an explanatory burden that falls on the Attitude View here, one that, as far as I am aware, has not been discharged.</w:t>
      </w:r>
    </w:p>
    <w:p w14:paraId="4521B112" w14:textId="3892E5AB" w:rsidR="005508AE" w:rsidRDefault="005508AE" w:rsidP="00804BA2">
      <w:pPr>
        <w:spacing w:line="480" w:lineRule="auto"/>
        <w:rPr>
          <w:rFonts w:ascii="Times New Roman" w:hAnsi="Times New Roman"/>
        </w:rPr>
      </w:pPr>
    </w:p>
    <w:p w14:paraId="76819AB3" w14:textId="54F1AA18" w:rsidR="005508AE" w:rsidRDefault="005508AE" w:rsidP="009462FD">
      <w:pPr>
        <w:pStyle w:val="ListParagraph"/>
        <w:numPr>
          <w:ilvl w:val="0"/>
          <w:numId w:val="6"/>
        </w:numPr>
        <w:spacing w:line="480" w:lineRule="auto"/>
        <w:rPr>
          <w:rFonts w:ascii="Times New Roman" w:hAnsi="Times New Roman"/>
        </w:rPr>
      </w:pPr>
      <w:r>
        <w:rPr>
          <w:rFonts w:ascii="Times New Roman" w:hAnsi="Times New Roman"/>
        </w:rPr>
        <w:t>A</w:t>
      </w:r>
      <w:r w:rsidR="009462FD">
        <w:rPr>
          <w:rFonts w:ascii="Times New Roman" w:hAnsi="Times New Roman"/>
        </w:rPr>
        <w:t>IM, MOTIVATION, AND DEMAND</w:t>
      </w:r>
    </w:p>
    <w:p w14:paraId="4661D230" w14:textId="769458BF" w:rsidR="005508AE" w:rsidRDefault="005769E0" w:rsidP="0072564E">
      <w:pPr>
        <w:pStyle w:val="ListParagraph"/>
        <w:spacing w:line="480" w:lineRule="auto"/>
        <w:ind w:left="0"/>
        <w:rPr>
          <w:rFonts w:ascii="Times New Roman" w:hAnsi="Times New Roman"/>
        </w:rPr>
      </w:pPr>
      <w:r>
        <w:rPr>
          <w:rFonts w:ascii="Times New Roman" w:hAnsi="Times New Roman"/>
        </w:rPr>
        <w:lastRenderedPageBreak/>
        <w:t>I turn now to some limitations on the agency exercised in forming attitudes</w:t>
      </w:r>
      <w:r w:rsidR="00254AC2">
        <w:rPr>
          <w:rFonts w:ascii="Times New Roman" w:hAnsi="Times New Roman"/>
        </w:rPr>
        <w:t>. If</w:t>
      </w:r>
      <w:r w:rsidR="00ED3D4F">
        <w:rPr>
          <w:rFonts w:ascii="Times New Roman" w:hAnsi="Times New Roman"/>
        </w:rPr>
        <w:t>, indeed,</w:t>
      </w:r>
      <w:r w:rsidR="00254AC2">
        <w:rPr>
          <w:rFonts w:ascii="Times New Roman" w:hAnsi="Times New Roman"/>
        </w:rPr>
        <w:t xml:space="preserve"> </w:t>
      </w:r>
      <w:r>
        <w:rPr>
          <w:rFonts w:ascii="Times New Roman" w:hAnsi="Times New Roman"/>
        </w:rPr>
        <w:t>we have attitude-focused moral obligations</w:t>
      </w:r>
      <w:r w:rsidR="00254AC2">
        <w:rPr>
          <w:rFonts w:ascii="Times New Roman" w:hAnsi="Times New Roman"/>
        </w:rPr>
        <w:t>, agency of this kind is</w:t>
      </w:r>
      <w:r>
        <w:rPr>
          <w:rFonts w:ascii="Times New Roman" w:hAnsi="Times New Roman"/>
        </w:rPr>
        <w:t xml:space="preserve"> </w:t>
      </w:r>
      <w:r w:rsidR="0002433D">
        <w:rPr>
          <w:rFonts w:ascii="Times New Roman" w:hAnsi="Times New Roman"/>
        </w:rPr>
        <w:t xml:space="preserve">comparatively </w:t>
      </w:r>
      <w:r w:rsidR="00A837DB">
        <w:rPr>
          <w:rFonts w:ascii="Times New Roman" w:hAnsi="Times New Roman"/>
        </w:rPr>
        <w:t xml:space="preserve">unresponsive to considerations related to </w:t>
      </w:r>
      <w:r>
        <w:rPr>
          <w:rFonts w:ascii="Times New Roman" w:hAnsi="Times New Roman"/>
        </w:rPr>
        <w:t xml:space="preserve">our </w:t>
      </w:r>
      <w:r w:rsidR="00A837DB">
        <w:rPr>
          <w:rFonts w:ascii="Times New Roman" w:hAnsi="Times New Roman"/>
        </w:rPr>
        <w:t>obligation</w:t>
      </w:r>
      <w:r>
        <w:rPr>
          <w:rFonts w:ascii="Times New Roman" w:hAnsi="Times New Roman"/>
        </w:rPr>
        <w:t>s</w:t>
      </w:r>
      <w:r w:rsidR="00C6179E">
        <w:rPr>
          <w:rFonts w:ascii="Times New Roman" w:hAnsi="Times New Roman"/>
        </w:rPr>
        <w:t xml:space="preserve">—less responsive to such considerations than </w:t>
      </w:r>
      <w:r>
        <w:rPr>
          <w:rFonts w:ascii="Times New Roman" w:hAnsi="Times New Roman"/>
        </w:rPr>
        <w:t>is agency of the will</w:t>
      </w:r>
      <w:r w:rsidR="00422BCC">
        <w:rPr>
          <w:rFonts w:ascii="Times New Roman" w:hAnsi="Times New Roman"/>
        </w:rPr>
        <w:t xml:space="preserve">. </w:t>
      </w:r>
      <w:r w:rsidR="005508AE">
        <w:rPr>
          <w:rFonts w:ascii="Times New Roman" w:hAnsi="Times New Roman"/>
        </w:rPr>
        <w:t>This lesser responsiveness to considerations</w:t>
      </w:r>
      <w:r w:rsidR="00532B04">
        <w:rPr>
          <w:rFonts w:ascii="Times New Roman" w:hAnsi="Times New Roman"/>
        </w:rPr>
        <w:t xml:space="preserve"> related to moral obligation</w:t>
      </w:r>
      <w:r w:rsidR="005508AE">
        <w:rPr>
          <w:rFonts w:ascii="Times New Roman" w:hAnsi="Times New Roman"/>
        </w:rPr>
        <w:t xml:space="preserve"> casts doubt on the idea that responsibility</w:t>
      </w:r>
      <w:r w:rsidR="00843995">
        <w:rPr>
          <w:rFonts w:ascii="Times New Roman" w:hAnsi="Times New Roman"/>
        </w:rPr>
        <w:t>—including responsibility</w:t>
      </w:r>
      <w:r w:rsidR="005508AE">
        <w:rPr>
          <w:rFonts w:ascii="Times New Roman" w:hAnsi="Times New Roman"/>
        </w:rPr>
        <w:t xml:space="preserve"> </w:t>
      </w:r>
      <w:r w:rsidR="00532B04">
        <w:rPr>
          <w:rFonts w:ascii="Times New Roman" w:hAnsi="Times New Roman"/>
        </w:rPr>
        <w:t>for fulfilling or failing to fulfill our moral obligations</w:t>
      </w:r>
      <w:r w:rsidR="00843995">
        <w:rPr>
          <w:rFonts w:ascii="Times New Roman" w:hAnsi="Times New Roman"/>
        </w:rPr>
        <w:t xml:space="preserve">—has </w:t>
      </w:r>
      <w:r w:rsidR="005508AE">
        <w:rPr>
          <w:rFonts w:ascii="Times New Roman" w:hAnsi="Times New Roman"/>
        </w:rPr>
        <w:t>its source in, and solely in, our agency with respect to attitudes. Whereas the two preceding sections place an explanatory burden on the Attitude View, the points raised here seem to me to count against that view. The Attitude View, I think, stands in need of defense on these points.</w:t>
      </w:r>
    </w:p>
    <w:p w14:paraId="5A712CAD" w14:textId="5142DAFD" w:rsidR="005508AE" w:rsidRDefault="005508AE" w:rsidP="00CD566E">
      <w:pPr>
        <w:pStyle w:val="ListParagraph"/>
        <w:spacing w:line="480" w:lineRule="auto"/>
        <w:ind w:left="0"/>
        <w:rPr>
          <w:rFonts w:ascii="Times New Roman" w:hAnsi="Times New Roman"/>
        </w:rPr>
      </w:pPr>
      <w:r>
        <w:rPr>
          <w:rFonts w:ascii="Times New Roman" w:hAnsi="Times New Roman"/>
        </w:rPr>
        <w:tab/>
        <w:t xml:space="preserve">To begin, standardly when one is obligated to perform an action of a certain kind, it is possible to do the required thing </w:t>
      </w:r>
      <w:r w:rsidRPr="00AB2319">
        <w:rPr>
          <w:rFonts w:ascii="Times New Roman" w:hAnsi="Times New Roman"/>
          <w:i/>
          <w:iCs/>
        </w:rPr>
        <w:t>with the aim</w:t>
      </w:r>
      <w:r>
        <w:rPr>
          <w:rFonts w:ascii="Times New Roman" w:hAnsi="Times New Roman"/>
        </w:rPr>
        <w:t xml:space="preserve"> of fulfilling the obligation. </w:t>
      </w:r>
      <w:r w:rsidR="00090645">
        <w:rPr>
          <w:rFonts w:ascii="Times New Roman" w:hAnsi="Times New Roman"/>
        </w:rPr>
        <w:t>O</w:t>
      </w:r>
      <w:r>
        <w:rPr>
          <w:rFonts w:ascii="Times New Roman" w:hAnsi="Times New Roman"/>
        </w:rPr>
        <w:t xml:space="preserve">ne can do it </w:t>
      </w:r>
      <w:r w:rsidRPr="00AB2319">
        <w:rPr>
          <w:rFonts w:ascii="Times New Roman" w:hAnsi="Times New Roman"/>
          <w:i/>
          <w:iCs/>
        </w:rPr>
        <w:t>for that purpose</w:t>
      </w:r>
      <w:r>
        <w:rPr>
          <w:rFonts w:ascii="Times New Roman" w:hAnsi="Times New Roman"/>
        </w:rPr>
        <w:t>. You might help a friend or tell the truth with the aim (even if not the sole aim) of doing as you are morally required.</w:t>
      </w:r>
      <w:r w:rsidR="000244FA">
        <w:rPr>
          <w:rFonts w:ascii="Times New Roman" w:hAnsi="Times New Roman"/>
        </w:rPr>
        <w:t xml:space="preserve"> </w:t>
      </w:r>
    </w:p>
    <w:p w14:paraId="0F30E173" w14:textId="0C4A26F8" w:rsidR="005508AE" w:rsidRDefault="005508AE" w:rsidP="002F1117">
      <w:pPr>
        <w:pStyle w:val="ListParagraph"/>
        <w:spacing w:line="480" w:lineRule="auto"/>
        <w:ind w:left="0" w:firstLine="720"/>
        <w:rPr>
          <w:rFonts w:ascii="Times New Roman" w:hAnsi="Times New Roman"/>
        </w:rPr>
      </w:pPr>
      <w:r>
        <w:rPr>
          <w:rFonts w:ascii="Times New Roman" w:hAnsi="Times New Roman"/>
        </w:rPr>
        <w:t xml:space="preserve">In contrast, one cannot believe that </w:t>
      </w:r>
      <w:r w:rsidRPr="00246F0E">
        <w:rPr>
          <w:rFonts w:ascii="Times New Roman" w:hAnsi="Times New Roman"/>
          <w:i/>
          <w:iCs/>
        </w:rPr>
        <w:t>p</w:t>
      </w:r>
      <w:r>
        <w:rPr>
          <w:rFonts w:ascii="Times New Roman" w:hAnsi="Times New Roman"/>
        </w:rPr>
        <w:t xml:space="preserve"> (or desire to </w:t>
      </w:r>
      <w:r w:rsidRPr="00246F0E">
        <w:rPr>
          <w:rFonts w:ascii="Times New Roman" w:hAnsi="Times New Roman"/>
          <w:i/>
          <w:iCs/>
        </w:rPr>
        <w:t>A</w:t>
      </w:r>
      <w:r>
        <w:rPr>
          <w:rFonts w:ascii="Times New Roman" w:hAnsi="Times New Roman"/>
        </w:rPr>
        <w:t xml:space="preserve">, or feel angry) for the purpose of doing as one is morally required to do. Indeed, it does not seem that the formation of such attitudes can be purposive at all. Granted, one can endeavor, for example, to settle the question of whether </w:t>
      </w:r>
      <w:r w:rsidRPr="0005113C">
        <w:rPr>
          <w:rFonts w:ascii="Times New Roman" w:hAnsi="Times New Roman"/>
          <w:i/>
          <w:iCs/>
        </w:rPr>
        <w:t>p</w:t>
      </w:r>
      <w:r>
        <w:rPr>
          <w:rFonts w:ascii="Times New Roman" w:hAnsi="Times New Roman"/>
        </w:rPr>
        <w:t xml:space="preserve">. But what is then carried out purposively, with the aim of settling the question, is one’s inquiry, which is agency of the will. Settling in the end on a specific answer, say, the affirmative answer that </w:t>
      </w:r>
      <w:r w:rsidRPr="009236AE">
        <w:rPr>
          <w:rFonts w:ascii="Times New Roman" w:hAnsi="Times New Roman"/>
          <w:i/>
          <w:iCs/>
        </w:rPr>
        <w:t>p</w:t>
      </w:r>
      <w:r>
        <w:rPr>
          <w:rFonts w:ascii="Times New Roman" w:hAnsi="Times New Roman"/>
        </w:rPr>
        <w:t>, is not itself purposive activity, and hence not something that can be done with the aim of fulfilling a moral obligation.</w:t>
      </w:r>
    </w:p>
    <w:p w14:paraId="5BA04548" w14:textId="62E293DB" w:rsidR="008C5274" w:rsidRDefault="008C5274" w:rsidP="002F1117">
      <w:pPr>
        <w:pStyle w:val="ListParagraph"/>
        <w:spacing w:line="480" w:lineRule="auto"/>
        <w:ind w:left="0" w:firstLine="720"/>
        <w:rPr>
          <w:rFonts w:ascii="Times New Roman" w:hAnsi="Times New Roman"/>
        </w:rPr>
      </w:pPr>
      <w:r>
        <w:rPr>
          <w:rFonts w:ascii="Times New Roman" w:hAnsi="Times New Roman"/>
        </w:rPr>
        <w:t xml:space="preserve">We can, of course, purposively manage our attitudes. And if we have attitude-focused obligations, we can conduct this management </w:t>
      </w:r>
      <w:r w:rsidR="00EA419B">
        <w:rPr>
          <w:rFonts w:ascii="Times New Roman" w:hAnsi="Times New Roman"/>
        </w:rPr>
        <w:t>for</w:t>
      </w:r>
      <w:r>
        <w:rPr>
          <w:rFonts w:ascii="Times New Roman" w:hAnsi="Times New Roman"/>
        </w:rPr>
        <w:t xml:space="preserve"> the purpose of fulfilling these obligations. If I am obligated to come to believe that the light is on, I can flip the </w:t>
      </w:r>
      <w:r w:rsidR="003929C0">
        <w:rPr>
          <w:rFonts w:ascii="Times New Roman" w:hAnsi="Times New Roman"/>
        </w:rPr>
        <w:t xml:space="preserve">light </w:t>
      </w:r>
      <w:r>
        <w:rPr>
          <w:rFonts w:ascii="Times New Roman" w:hAnsi="Times New Roman"/>
        </w:rPr>
        <w:t xml:space="preserve">switch, and do so </w:t>
      </w:r>
      <w:r w:rsidR="002C05B1">
        <w:rPr>
          <w:rFonts w:ascii="Times New Roman" w:hAnsi="Times New Roman"/>
        </w:rPr>
        <w:t xml:space="preserve">with the </w:t>
      </w:r>
      <w:r w:rsidR="002C05B1">
        <w:rPr>
          <w:rFonts w:ascii="Times New Roman" w:hAnsi="Times New Roman"/>
        </w:rPr>
        <w:lastRenderedPageBreak/>
        <w:t xml:space="preserve">aim of </w:t>
      </w:r>
      <w:r>
        <w:rPr>
          <w:rFonts w:ascii="Times New Roman" w:hAnsi="Times New Roman"/>
        </w:rPr>
        <w:t xml:space="preserve">fulfilling my obligation. But </w:t>
      </w:r>
      <w:r w:rsidR="00EA419B">
        <w:rPr>
          <w:rFonts w:ascii="Times New Roman" w:hAnsi="Times New Roman"/>
        </w:rPr>
        <w:t xml:space="preserve">it is the action that is performed with that aim. </w:t>
      </w:r>
      <w:r w:rsidR="00F0250D">
        <w:rPr>
          <w:rFonts w:ascii="Times New Roman" w:hAnsi="Times New Roman"/>
        </w:rPr>
        <w:t xml:space="preserve">Similarly, if I am obligated to believe </w:t>
      </w:r>
      <w:r w:rsidR="00C276F8">
        <w:rPr>
          <w:rFonts w:ascii="Times New Roman" w:hAnsi="Times New Roman"/>
        </w:rPr>
        <w:t>someone</w:t>
      </w:r>
      <w:r w:rsidR="00F0250D">
        <w:rPr>
          <w:rFonts w:ascii="Times New Roman" w:hAnsi="Times New Roman"/>
        </w:rPr>
        <w:t xml:space="preserve">, I can </w:t>
      </w:r>
      <w:r w:rsidR="00723D60">
        <w:rPr>
          <w:rFonts w:ascii="Times New Roman" w:hAnsi="Times New Roman"/>
        </w:rPr>
        <w:t>refrain from seeking</w:t>
      </w:r>
      <w:r w:rsidR="00F0250D">
        <w:rPr>
          <w:rFonts w:ascii="Times New Roman" w:hAnsi="Times New Roman"/>
        </w:rPr>
        <w:t xml:space="preserve"> </w:t>
      </w:r>
      <w:r w:rsidR="00031CEF">
        <w:rPr>
          <w:rFonts w:ascii="Times New Roman" w:hAnsi="Times New Roman"/>
        </w:rPr>
        <w:t xml:space="preserve">information that might </w:t>
      </w:r>
      <w:r w:rsidR="003C788C">
        <w:rPr>
          <w:rFonts w:ascii="Times New Roman" w:hAnsi="Times New Roman"/>
        </w:rPr>
        <w:t>cast doubt on</w:t>
      </w:r>
      <w:r w:rsidR="00031CEF">
        <w:rPr>
          <w:rFonts w:ascii="Times New Roman" w:hAnsi="Times New Roman"/>
        </w:rPr>
        <w:t xml:space="preserve"> her claims</w:t>
      </w:r>
      <w:r w:rsidR="00F0250D">
        <w:rPr>
          <w:rFonts w:ascii="Times New Roman" w:hAnsi="Times New Roman"/>
        </w:rPr>
        <w:t>,</w:t>
      </w:r>
      <w:r w:rsidR="000058DD">
        <w:rPr>
          <w:rFonts w:ascii="Times New Roman" w:hAnsi="Times New Roman"/>
        </w:rPr>
        <w:t xml:space="preserve"> </w:t>
      </w:r>
      <w:r w:rsidR="00F0250D">
        <w:rPr>
          <w:rFonts w:ascii="Times New Roman" w:hAnsi="Times New Roman"/>
        </w:rPr>
        <w:t>and do so with the aim of fulfilling my obligation. It is my omission that is then purposive.</w:t>
      </w:r>
    </w:p>
    <w:p w14:paraId="288F8956" w14:textId="257E9ACA" w:rsidR="005508AE" w:rsidRDefault="005508AE" w:rsidP="00E34D97">
      <w:pPr>
        <w:pStyle w:val="ListParagraph"/>
        <w:spacing w:line="480" w:lineRule="auto"/>
        <w:ind w:left="0"/>
        <w:rPr>
          <w:rFonts w:ascii="Times New Roman" w:hAnsi="Times New Roman"/>
        </w:rPr>
      </w:pPr>
      <w:r>
        <w:rPr>
          <w:rFonts w:ascii="Times New Roman" w:hAnsi="Times New Roman"/>
        </w:rPr>
        <w:tab/>
        <w:t xml:space="preserve">If we have attitude-focused obligations, then, oddly, the Attitude View implies that (at least generally) it is for what we </w:t>
      </w:r>
      <w:r w:rsidRPr="001B77B3">
        <w:rPr>
          <w:rFonts w:ascii="Times New Roman" w:hAnsi="Times New Roman"/>
          <w:i/>
          <w:iCs/>
        </w:rPr>
        <w:t>cannot</w:t>
      </w:r>
      <w:r>
        <w:rPr>
          <w:rFonts w:ascii="Times New Roman" w:hAnsi="Times New Roman"/>
        </w:rPr>
        <w:t xml:space="preserve"> do with the aim of fulfilling them that we can bear direct responsibility, and for what we </w:t>
      </w:r>
      <w:r w:rsidRPr="001B77B3">
        <w:rPr>
          <w:rFonts w:ascii="Times New Roman" w:hAnsi="Times New Roman"/>
          <w:i/>
          <w:iCs/>
        </w:rPr>
        <w:t>can</w:t>
      </w:r>
      <w:r>
        <w:rPr>
          <w:rFonts w:ascii="Times New Roman" w:hAnsi="Times New Roman"/>
        </w:rPr>
        <w:t xml:space="preserve"> do with this aim we can bear only indirect responsibility. The implication seems to me to have things backwards, or at least wrongly to deny the possibility of direct responsibility for exercises of agency that </w:t>
      </w:r>
      <w:r w:rsidRPr="00051AD7">
        <w:rPr>
          <w:rFonts w:ascii="Times New Roman" w:hAnsi="Times New Roman"/>
          <w:i/>
          <w:iCs/>
        </w:rPr>
        <w:t>can</w:t>
      </w:r>
      <w:r>
        <w:rPr>
          <w:rFonts w:ascii="Times New Roman" w:hAnsi="Times New Roman"/>
        </w:rPr>
        <w:t xml:space="preserve"> be exercised with the aim of fulfilling our obligations. The fact that one can, in exercising a kind of agency, respond in this way to one’s recognition of a moral obligation seems to speak </w:t>
      </w:r>
      <w:r w:rsidRPr="00BE0FF9">
        <w:rPr>
          <w:rFonts w:ascii="Times New Roman" w:hAnsi="Times New Roman"/>
          <w:i/>
          <w:iCs/>
        </w:rPr>
        <w:t>in favor of</w:t>
      </w:r>
      <w:r>
        <w:rPr>
          <w:rFonts w:ascii="Times New Roman" w:hAnsi="Times New Roman"/>
        </w:rPr>
        <w:t xml:space="preserve">, rather than against, that agency’s role as a source of responsibility. The Attitude View seems wrongly to privilege agency that cannot be exercised with the aim of fulfilling a moral obligation as </w:t>
      </w:r>
      <w:r w:rsidR="000F1891">
        <w:rPr>
          <w:rFonts w:ascii="Times New Roman" w:hAnsi="Times New Roman"/>
        </w:rPr>
        <w:t>a</w:t>
      </w:r>
      <w:r>
        <w:rPr>
          <w:rFonts w:ascii="Times New Roman" w:hAnsi="Times New Roman"/>
        </w:rPr>
        <w:t xml:space="preserve"> source of responsibility for fulfilling or failing to fulfill our moral obligations. </w:t>
      </w:r>
    </w:p>
    <w:p w14:paraId="42DE9EB3" w14:textId="071A1A69" w:rsidR="005508AE" w:rsidRDefault="005508AE" w:rsidP="009A3F90">
      <w:pPr>
        <w:pStyle w:val="ListParagraph"/>
        <w:spacing w:line="480" w:lineRule="auto"/>
        <w:ind w:left="0"/>
        <w:rPr>
          <w:rFonts w:ascii="Times New Roman" w:hAnsi="Times New Roman"/>
        </w:rPr>
      </w:pPr>
      <w:r>
        <w:rPr>
          <w:rFonts w:ascii="Times New Roman" w:hAnsi="Times New Roman"/>
        </w:rPr>
        <w:tab/>
        <w:t>A second, related point concerns motivation. Standardly, when one has a moral obligation to do a certain thing, one can be motivated by one’s recognition of this fact to do what is required, and one can do it because one is obligated to do it. You might tell the truth on some occasion because, as you recognize, you are morally required to tell the truth then. In contrast, if we have attitude-focused obligations</w:t>
      </w:r>
      <w:r w:rsidR="0039108F">
        <w:rPr>
          <w:rFonts w:ascii="Times New Roman" w:hAnsi="Times New Roman"/>
        </w:rPr>
        <w:t xml:space="preserve"> to hold certain attitudes</w:t>
      </w:r>
      <w:r>
        <w:rPr>
          <w:rFonts w:ascii="Times New Roman" w:hAnsi="Times New Roman"/>
        </w:rPr>
        <w:t>, although recognition of the</w:t>
      </w:r>
      <w:r w:rsidR="0039108F">
        <w:rPr>
          <w:rFonts w:ascii="Times New Roman" w:hAnsi="Times New Roman"/>
        </w:rPr>
        <w:t>se obligations</w:t>
      </w:r>
      <w:r>
        <w:rPr>
          <w:rFonts w:ascii="Times New Roman" w:hAnsi="Times New Roman"/>
        </w:rPr>
        <w:t xml:space="preserve"> can motivate actions aimed at bringing it about that we acquire the attitudes in question, it cannot directly motivate that acquisition. </w:t>
      </w:r>
      <w:r w:rsidR="00434E1E">
        <w:rPr>
          <w:rFonts w:ascii="Times New Roman" w:hAnsi="Times New Roman"/>
        </w:rPr>
        <w:t xml:space="preserve">One cannot be directly moved to believe that </w:t>
      </w:r>
      <w:r w:rsidR="00434E1E" w:rsidRPr="00434E1E">
        <w:rPr>
          <w:rFonts w:ascii="Times New Roman" w:hAnsi="Times New Roman"/>
          <w:i/>
          <w:iCs/>
        </w:rPr>
        <w:t>p</w:t>
      </w:r>
      <w:r w:rsidR="00434E1E">
        <w:rPr>
          <w:rFonts w:ascii="Times New Roman" w:hAnsi="Times New Roman"/>
        </w:rPr>
        <w:t xml:space="preserve"> by one’s recognition that one is morally obligated so to believe; the fact that one has the obligation cannot be one’s basis for the belief. </w:t>
      </w:r>
      <w:r>
        <w:rPr>
          <w:rFonts w:ascii="Times New Roman" w:hAnsi="Times New Roman"/>
        </w:rPr>
        <w:t xml:space="preserve">Similarly, although </w:t>
      </w:r>
      <w:r w:rsidR="00F27968">
        <w:rPr>
          <w:rFonts w:ascii="Times New Roman" w:hAnsi="Times New Roman"/>
        </w:rPr>
        <w:t>you</w:t>
      </w:r>
      <w:r>
        <w:rPr>
          <w:rFonts w:ascii="Times New Roman" w:hAnsi="Times New Roman"/>
        </w:rPr>
        <w:t xml:space="preserve"> can be moved to anger at </w:t>
      </w:r>
      <w:r>
        <w:rPr>
          <w:rFonts w:ascii="Times New Roman" w:hAnsi="Times New Roman"/>
        </w:rPr>
        <w:lastRenderedPageBreak/>
        <w:t xml:space="preserve">someone by </w:t>
      </w:r>
      <w:r w:rsidR="00F27968">
        <w:rPr>
          <w:rFonts w:ascii="Times New Roman" w:hAnsi="Times New Roman"/>
        </w:rPr>
        <w:t xml:space="preserve">your </w:t>
      </w:r>
      <w:r>
        <w:rPr>
          <w:rFonts w:ascii="Times New Roman" w:hAnsi="Times New Roman"/>
        </w:rPr>
        <w:t xml:space="preserve">recognition that </w:t>
      </w:r>
      <w:r w:rsidR="00F27968">
        <w:rPr>
          <w:rFonts w:ascii="Times New Roman" w:hAnsi="Times New Roman"/>
        </w:rPr>
        <w:t xml:space="preserve">she has </w:t>
      </w:r>
      <w:r w:rsidR="001414E8">
        <w:rPr>
          <w:rFonts w:ascii="Times New Roman" w:hAnsi="Times New Roman"/>
        </w:rPr>
        <w:t>lied to</w:t>
      </w:r>
      <w:r w:rsidR="00F27968">
        <w:rPr>
          <w:rFonts w:ascii="Times New Roman" w:hAnsi="Times New Roman"/>
        </w:rPr>
        <w:t xml:space="preserve"> you,</w:t>
      </w:r>
      <w:r>
        <w:rPr>
          <w:rFonts w:ascii="Times New Roman" w:hAnsi="Times New Roman"/>
        </w:rPr>
        <w:t xml:space="preserve"> the fact that </w:t>
      </w:r>
      <w:r w:rsidR="00F27968">
        <w:rPr>
          <w:rFonts w:ascii="Times New Roman" w:hAnsi="Times New Roman"/>
        </w:rPr>
        <w:t>you are</w:t>
      </w:r>
      <w:r>
        <w:rPr>
          <w:rFonts w:ascii="Times New Roman" w:hAnsi="Times New Roman"/>
        </w:rPr>
        <w:t xml:space="preserve"> morally obligated to be angry at </w:t>
      </w:r>
      <w:r w:rsidR="00B957B7">
        <w:rPr>
          <w:rFonts w:ascii="Times New Roman" w:hAnsi="Times New Roman"/>
        </w:rPr>
        <w:t>her</w:t>
      </w:r>
      <w:r>
        <w:rPr>
          <w:rFonts w:ascii="Times New Roman" w:hAnsi="Times New Roman"/>
        </w:rPr>
        <w:t xml:space="preserve"> (if </w:t>
      </w:r>
      <w:r w:rsidR="00F27968">
        <w:rPr>
          <w:rFonts w:ascii="Times New Roman" w:hAnsi="Times New Roman"/>
        </w:rPr>
        <w:t>you</w:t>
      </w:r>
      <w:r>
        <w:rPr>
          <w:rFonts w:ascii="Times New Roman" w:hAnsi="Times New Roman"/>
        </w:rPr>
        <w:t xml:space="preserve"> can have such an obligation) cannot be the basis of </w:t>
      </w:r>
      <w:r w:rsidR="00F27968">
        <w:rPr>
          <w:rFonts w:ascii="Times New Roman" w:hAnsi="Times New Roman"/>
        </w:rPr>
        <w:t>your</w:t>
      </w:r>
      <w:r>
        <w:rPr>
          <w:rFonts w:ascii="Times New Roman" w:hAnsi="Times New Roman"/>
        </w:rPr>
        <w:t xml:space="preserve"> anger.</w:t>
      </w:r>
      <w:r>
        <w:rPr>
          <w:rStyle w:val="EndnoteReference"/>
          <w:rFonts w:ascii="Times New Roman" w:hAnsi="Times New Roman"/>
        </w:rPr>
        <w:endnoteReference w:id="47"/>
      </w:r>
    </w:p>
    <w:p w14:paraId="362DFCAE" w14:textId="5F13340E" w:rsidR="005508AE" w:rsidRDefault="005508AE" w:rsidP="00AD7229">
      <w:pPr>
        <w:pStyle w:val="ListParagraph"/>
        <w:spacing w:line="480" w:lineRule="auto"/>
        <w:ind w:left="0" w:firstLine="720"/>
        <w:rPr>
          <w:rFonts w:ascii="Times New Roman" w:hAnsi="Times New Roman"/>
        </w:rPr>
      </w:pPr>
      <w:r>
        <w:rPr>
          <w:rFonts w:ascii="Times New Roman" w:hAnsi="Times New Roman"/>
        </w:rPr>
        <w:t>A proponent of the Attitude View who affirms attitude-focused moral obligations, then, and who holds that we can bear direct responsibility for fulfilling or failing to fulfill them, must hold that this is so despite the fact that it is not possible to be motivated to do what we are therein obligated to do by our recognition that we have these moral obligations, and despite the fact that we cannot hold the required attitudes on the bas</w:t>
      </w:r>
      <w:r w:rsidR="005241C9">
        <w:rPr>
          <w:rFonts w:ascii="Times New Roman" w:hAnsi="Times New Roman"/>
        </w:rPr>
        <w:t>e</w:t>
      </w:r>
      <w:r>
        <w:rPr>
          <w:rFonts w:ascii="Times New Roman" w:hAnsi="Times New Roman"/>
        </w:rPr>
        <w:t xml:space="preserve">s of these obligations. Indeed, with the possible exception of attitude-actions, this theorist must hold that always when we bear responsibility for an exercise of agency that </w:t>
      </w:r>
      <w:r w:rsidRPr="0048544D">
        <w:rPr>
          <w:rFonts w:ascii="Times New Roman" w:hAnsi="Times New Roman"/>
          <w:i/>
          <w:iCs/>
        </w:rPr>
        <w:t>can</w:t>
      </w:r>
      <w:r>
        <w:rPr>
          <w:rFonts w:ascii="Times New Roman" w:hAnsi="Times New Roman"/>
        </w:rPr>
        <w:t xml:space="preserve"> be motivated by such recognition, our responsibility must be indirect, deriving from responsibility for something that </w:t>
      </w:r>
      <w:r w:rsidRPr="0048544D">
        <w:rPr>
          <w:rFonts w:ascii="Times New Roman" w:hAnsi="Times New Roman"/>
          <w:i/>
          <w:iCs/>
        </w:rPr>
        <w:t>cannot</w:t>
      </w:r>
      <w:r>
        <w:rPr>
          <w:rFonts w:ascii="Times New Roman" w:hAnsi="Times New Roman"/>
        </w:rPr>
        <w:t xml:space="preserve"> be motivated by such recognition. Again, the implication strikes me as backward, thus calling into question the view that gives rise to it. Why should agency that characteristically </w:t>
      </w:r>
      <w:r w:rsidRPr="0048544D">
        <w:rPr>
          <w:rFonts w:ascii="Times New Roman" w:hAnsi="Times New Roman"/>
          <w:i/>
          <w:iCs/>
        </w:rPr>
        <w:t>cannot</w:t>
      </w:r>
      <w:r>
        <w:rPr>
          <w:rFonts w:ascii="Times New Roman" w:hAnsi="Times New Roman"/>
        </w:rPr>
        <w:t xml:space="preserve"> be motivated by recognition that it is morally required be privileged as the source of our responsibility for fulfilling or failing to fulfill our morally obligations?</w:t>
      </w:r>
    </w:p>
    <w:p w14:paraId="5B560917" w14:textId="44C9ACBD" w:rsidR="005508AE" w:rsidRDefault="005508AE" w:rsidP="00F1095C">
      <w:pPr>
        <w:pStyle w:val="ListParagraph"/>
        <w:spacing w:line="480" w:lineRule="auto"/>
        <w:ind w:left="0" w:firstLine="720"/>
        <w:rPr>
          <w:rFonts w:ascii="Times New Roman" w:hAnsi="Times New Roman"/>
        </w:rPr>
      </w:pPr>
      <w:r>
        <w:rPr>
          <w:rFonts w:ascii="Times New Roman" w:hAnsi="Times New Roman"/>
        </w:rPr>
        <w:t xml:space="preserve">Granted, it is a disputed question whether the fact that one is morally obligated to do a certain thing is a </w:t>
      </w:r>
      <w:r w:rsidRPr="0092250B">
        <w:rPr>
          <w:rFonts w:ascii="Times New Roman" w:hAnsi="Times New Roman"/>
          <w:i/>
          <w:iCs/>
        </w:rPr>
        <w:t>normative</w:t>
      </w:r>
      <w:r>
        <w:rPr>
          <w:rFonts w:ascii="Times New Roman" w:hAnsi="Times New Roman"/>
        </w:rPr>
        <w:t xml:space="preserve"> reason to do that thing.</w:t>
      </w:r>
      <w:r>
        <w:rPr>
          <w:rStyle w:val="EndnoteReference"/>
          <w:rFonts w:ascii="Times New Roman" w:hAnsi="Times New Roman"/>
        </w:rPr>
        <w:endnoteReference w:id="48"/>
      </w:r>
      <w:r>
        <w:rPr>
          <w:rFonts w:ascii="Times New Roman" w:hAnsi="Times New Roman"/>
        </w:rPr>
        <w:t xml:space="preserve"> I </w:t>
      </w:r>
      <w:r w:rsidR="00B67C39">
        <w:rPr>
          <w:rFonts w:ascii="Times New Roman" w:hAnsi="Times New Roman"/>
        </w:rPr>
        <w:t xml:space="preserve">am </w:t>
      </w:r>
      <w:r>
        <w:rPr>
          <w:rFonts w:ascii="Times New Roman" w:hAnsi="Times New Roman"/>
        </w:rPr>
        <w:t>incline</w:t>
      </w:r>
      <w:r w:rsidR="00B67C39">
        <w:rPr>
          <w:rFonts w:ascii="Times New Roman" w:hAnsi="Times New Roman"/>
        </w:rPr>
        <w:t>d</w:t>
      </w:r>
      <w:r>
        <w:rPr>
          <w:rFonts w:ascii="Times New Roman" w:hAnsi="Times New Roman"/>
        </w:rPr>
        <w:t xml:space="preserve"> to think that it can be; but I do not rely on this position here. For the point is one about </w:t>
      </w:r>
      <w:r w:rsidRPr="0092250B">
        <w:rPr>
          <w:rFonts w:ascii="Times New Roman" w:hAnsi="Times New Roman"/>
          <w:i/>
          <w:iCs/>
        </w:rPr>
        <w:t>motivational potential</w:t>
      </w:r>
      <w:r>
        <w:rPr>
          <w:rFonts w:ascii="Times New Roman" w:hAnsi="Times New Roman"/>
        </w:rPr>
        <w:t xml:space="preserve">. The thought that one has a certain obligation is not typically motivationally inert; commonly one can be moved by it to do the thing in question. </w:t>
      </w:r>
    </w:p>
    <w:p w14:paraId="77A1EB39" w14:textId="494FB433" w:rsidR="005508AE" w:rsidRDefault="005508AE" w:rsidP="007B7518">
      <w:pPr>
        <w:pStyle w:val="ListParagraph"/>
        <w:spacing w:line="480" w:lineRule="auto"/>
        <w:ind w:left="0" w:firstLine="720"/>
        <w:rPr>
          <w:rFonts w:ascii="Times New Roman" w:hAnsi="Times New Roman"/>
        </w:rPr>
      </w:pPr>
      <w:r>
        <w:rPr>
          <w:rFonts w:ascii="Times New Roman" w:hAnsi="Times New Roman"/>
        </w:rPr>
        <w:t xml:space="preserve">Similarly, it is a matter of dispute whether it is </w:t>
      </w:r>
      <w:r w:rsidRPr="0092250B">
        <w:rPr>
          <w:rFonts w:ascii="Times New Roman" w:hAnsi="Times New Roman"/>
          <w:i/>
          <w:iCs/>
        </w:rPr>
        <w:t>praiseworthy</w:t>
      </w:r>
      <w:r>
        <w:rPr>
          <w:rFonts w:ascii="Times New Roman" w:hAnsi="Times New Roman"/>
        </w:rPr>
        <w:t xml:space="preserve"> to do what is morally required because it is morally required.</w:t>
      </w:r>
      <w:r>
        <w:rPr>
          <w:rStyle w:val="EndnoteReference"/>
          <w:rFonts w:ascii="Times New Roman" w:hAnsi="Times New Roman"/>
        </w:rPr>
        <w:endnoteReference w:id="49"/>
      </w:r>
      <w:r>
        <w:rPr>
          <w:rFonts w:ascii="Times New Roman" w:hAnsi="Times New Roman"/>
        </w:rPr>
        <w:t xml:space="preserve"> Again, I </w:t>
      </w:r>
      <w:r w:rsidR="00B67C39">
        <w:rPr>
          <w:rFonts w:ascii="Times New Roman" w:hAnsi="Times New Roman"/>
        </w:rPr>
        <w:t xml:space="preserve">am </w:t>
      </w:r>
      <w:r>
        <w:rPr>
          <w:rFonts w:ascii="Times New Roman" w:hAnsi="Times New Roman"/>
        </w:rPr>
        <w:t>incline</w:t>
      </w:r>
      <w:r w:rsidR="00B67C39">
        <w:rPr>
          <w:rFonts w:ascii="Times New Roman" w:hAnsi="Times New Roman"/>
        </w:rPr>
        <w:t>d</w:t>
      </w:r>
      <w:r>
        <w:rPr>
          <w:rFonts w:ascii="Times New Roman" w:hAnsi="Times New Roman"/>
        </w:rPr>
        <w:t xml:space="preserve"> to think that it can be, but, again, the argument here does not rely on this position. Rather, it relies on something that </w:t>
      </w:r>
      <w:r w:rsidR="0038430C">
        <w:rPr>
          <w:rFonts w:ascii="Times New Roman" w:hAnsi="Times New Roman"/>
        </w:rPr>
        <w:t>all parties</w:t>
      </w:r>
      <w:r>
        <w:rPr>
          <w:rFonts w:ascii="Times New Roman" w:hAnsi="Times New Roman"/>
        </w:rPr>
        <w:t xml:space="preserve"> </w:t>
      </w:r>
      <w:r w:rsidR="0038430C">
        <w:rPr>
          <w:rFonts w:ascii="Times New Roman" w:hAnsi="Times New Roman"/>
        </w:rPr>
        <w:t>to</w:t>
      </w:r>
      <w:r>
        <w:rPr>
          <w:rFonts w:ascii="Times New Roman" w:hAnsi="Times New Roman"/>
        </w:rPr>
        <w:t xml:space="preserve"> </w:t>
      </w:r>
      <w:r w:rsidR="00792FA2">
        <w:rPr>
          <w:rFonts w:ascii="Times New Roman" w:hAnsi="Times New Roman"/>
        </w:rPr>
        <w:lastRenderedPageBreak/>
        <w:t xml:space="preserve">the </w:t>
      </w:r>
      <w:r>
        <w:rPr>
          <w:rFonts w:ascii="Times New Roman" w:hAnsi="Times New Roman"/>
        </w:rPr>
        <w:t xml:space="preserve">debate </w:t>
      </w:r>
      <w:r w:rsidR="0038430C">
        <w:rPr>
          <w:rFonts w:ascii="Times New Roman" w:hAnsi="Times New Roman"/>
        </w:rPr>
        <w:t xml:space="preserve">about moral worth </w:t>
      </w:r>
      <w:r>
        <w:rPr>
          <w:rFonts w:ascii="Times New Roman" w:hAnsi="Times New Roman"/>
        </w:rPr>
        <w:t>accept: it is possible to be motivated to do a certain thing</w:t>
      </w:r>
      <w:r w:rsidR="004735EC">
        <w:rPr>
          <w:rFonts w:ascii="Times New Roman" w:hAnsi="Times New Roman"/>
        </w:rPr>
        <w:t xml:space="preserve"> by one’s recognition that one is morally required to do it</w:t>
      </w:r>
      <w:r>
        <w:rPr>
          <w:rFonts w:ascii="Times New Roman" w:hAnsi="Times New Roman"/>
        </w:rPr>
        <w:t>.</w:t>
      </w:r>
    </w:p>
    <w:p w14:paraId="1B6A05C3" w14:textId="738FEE92" w:rsidR="005508AE" w:rsidRDefault="005508AE" w:rsidP="00950CEA">
      <w:pPr>
        <w:pStyle w:val="ListParagraph"/>
        <w:spacing w:line="480" w:lineRule="auto"/>
        <w:ind w:left="0"/>
        <w:rPr>
          <w:rFonts w:ascii="Times New Roman" w:hAnsi="Times New Roman"/>
        </w:rPr>
      </w:pPr>
      <w:r>
        <w:rPr>
          <w:rFonts w:ascii="Times New Roman" w:hAnsi="Times New Roman"/>
        </w:rPr>
        <w:tab/>
        <w:t xml:space="preserve">There is a third aspect of the comparative lack of responsiveness of </w:t>
      </w:r>
      <w:r w:rsidR="00214519">
        <w:rPr>
          <w:rFonts w:ascii="Times New Roman" w:hAnsi="Times New Roman"/>
        </w:rPr>
        <w:t xml:space="preserve">the </w:t>
      </w:r>
      <w:r w:rsidR="006034B9">
        <w:rPr>
          <w:rFonts w:ascii="Times New Roman" w:hAnsi="Times New Roman"/>
        </w:rPr>
        <w:t>agency exercised in forming attitudes</w:t>
      </w:r>
      <w:r>
        <w:rPr>
          <w:rFonts w:ascii="Times New Roman" w:hAnsi="Times New Roman"/>
        </w:rPr>
        <w:t xml:space="preserve">. In this case, the lack of responsiveness is to a type of consideration </w:t>
      </w:r>
      <w:r w:rsidRPr="00F81AB9">
        <w:rPr>
          <w:rFonts w:ascii="Times New Roman" w:hAnsi="Times New Roman"/>
          <w:i/>
          <w:iCs/>
        </w:rPr>
        <w:t>in virtue of which</w:t>
      </w:r>
      <w:r>
        <w:rPr>
          <w:rFonts w:ascii="Times New Roman" w:hAnsi="Times New Roman"/>
        </w:rPr>
        <w:t xml:space="preserve"> one </w:t>
      </w:r>
      <w:r w:rsidR="003564D5">
        <w:rPr>
          <w:rFonts w:ascii="Times New Roman" w:hAnsi="Times New Roman"/>
        </w:rPr>
        <w:t>has</w:t>
      </w:r>
      <w:r>
        <w:rPr>
          <w:rFonts w:ascii="Times New Roman" w:hAnsi="Times New Roman"/>
        </w:rPr>
        <w:t xml:space="preserve"> a moral obligation. Such a consideration is an </w:t>
      </w:r>
      <w:r w:rsidRPr="0048544D">
        <w:rPr>
          <w:rFonts w:ascii="Times New Roman" w:hAnsi="Times New Roman"/>
          <w:i/>
          <w:iCs/>
        </w:rPr>
        <w:t>obligation-</w:t>
      </w:r>
      <w:r>
        <w:rPr>
          <w:rFonts w:ascii="Times New Roman" w:hAnsi="Times New Roman"/>
          <w:i/>
          <w:iCs/>
        </w:rPr>
        <w:t>making</w:t>
      </w:r>
      <w:r w:rsidRPr="0048544D">
        <w:rPr>
          <w:rFonts w:ascii="Times New Roman" w:hAnsi="Times New Roman"/>
          <w:i/>
          <w:iCs/>
        </w:rPr>
        <w:t xml:space="preserve"> </w:t>
      </w:r>
      <w:r w:rsidRPr="0048544D">
        <w:rPr>
          <w:rFonts w:ascii="Times New Roman" w:hAnsi="Times New Roman"/>
        </w:rPr>
        <w:t>reason</w:t>
      </w:r>
      <w:r>
        <w:rPr>
          <w:rFonts w:ascii="Times New Roman" w:hAnsi="Times New Roman"/>
        </w:rPr>
        <w:t xml:space="preserve">. We should expect that agency for exercises of which we can bear direct responsibility for fulfilling or failing to fulfill </w:t>
      </w:r>
      <w:r w:rsidR="00BA77D0">
        <w:rPr>
          <w:rFonts w:ascii="Times New Roman" w:hAnsi="Times New Roman"/>
        </w:rPr>
        <w:t xml:space="preserve">our </w:t>
      </w:r>
      <w:r>
        <w:rPr>
          <w:rFonts w:ascii="Times New Roman" w:hAnsi="Times New Roman"/>
        </w:rPr>
        <w:t xml:space="preserve">moral obligations can be responsive to </w:t>
      </w:r>
      <w:r w:rsidR="00723650">
        <w:rPr>
          <w:rFonts w:ascii="Times New Roman" w:hAnsi="Times New Roman"/>
        </w:rPr>
        <w:t>reasons of this kind</w:t>
      </w:r>
      <w:r w:rsidR="00B86CC9">
        <w:rPr>
          <w:rFonts w:ascii="Times New Roman" w:hAnsi="Times New Roman"/>
        </w:rPr>
        <w:t xml:space="preserve">, and </w:t>
      </w:r>
      <w:r w:rsidR="00322A6C">
        <w:rPr>
          <w:rFonts w:ascii="Times New Roman" w:hAnsi="Times New Roman"/>
        </w:rPr>
        <w:t xml:space="preserve">responsive to them because </w:t>
      </w:r>
      <w:r w:rsidR="008E7321">
        <w:rPr>
          <w:rFonts w:ascii="Times New Roman" w:hAnsi="Times New Roman"/>
        </w:rPr>
        <w:t xml:space="preserve">we recognize them as obligation-making. </w:t>
      </w:r>
    </w:p>
    <w:p w14:paraId="760376E3" w14:textId="341F64C9" w:rsidR="002E12CD" w:rsidRDefault="005508AE" w:rsidP="003A12CF">
      <w:pPr>
        <w:pStyle w:val="ListParagraph"/>
        <w:spacing w:line="480" w:lineRule="auto"/>
        <w:ind w:left="0"/>
        <w:rPr>
          <w:rFonts w:ascii="Times New Roman" w:hAnsi="Times New Roman"/>
        </w:rPr>
      </w:pPr>
      <w:r>
        <w:rPr>
          <w:rFonts w:ascii="Times New Roman" w:hAnsi="Times New Roman"/>
        </w:rPr>
        <w:tab/>
        <w:t xml:space="preserve">To see this point, note that some of our moral obligations are directed: one is obligated </w:t>
      </w:r>
      <w:r w:rsidRPr="00F81AB9">
        <w:rPr>
          <w:rFonts w:ascii="Times New Roman" w:hAnsi="Times New Roman"/>
          <w:i/>
          <w:iCs/>
        </w:rPr>
        <w:t>to</w:t>
      </w:r>
      <w:r>
        <w:rPr>
          <w:rFonts w:ascii="Times New Roman" w:hAnsi="Times New Roman"/>
        </w:rPr>
        <w:t xml:space="preserve"> some particular person to do (or not to do) a certain thing. When this is so, </w:t>
      </w:r>
      <w:r w:rsidRPr="00181BD9">
        <w:rPr>
          <w:rFonts w:ascii="Times New Roman" w:hAnsi="Times New Roman"/>
        </w:rPr>
        <w:t>one owes it to</w:t>
      </w:r>
      <w:r>
        <w:rPr>
          <w:rFonts w:ascii="Times New Roman" w:hAnsi="Times New Roman"/>
        </w:rPr>
        <w:t xml:space="preserve"> that person to do (or not to do) that thing, and in failing to fulfill the obligation one </w:t>
      </w:r>
      <w:r w:rsidR="00907B5B">
        <w:rPr>
          <w:rFonts w:ascii="Times New Roman" w:hAnsi="Times New Roman"/>
        </w:rPr>
        <w:t xml:space="preserve">would </w:t>
      </w:r>
      <w:r w:rsidRPr="004824ED">
        <w:rPr>
          <w:rFonts w:ascii="Times New Roman" w:hAnsi="Times New Roman"/>
        </w:rPr>
        <w:t>wrong</w:t>
      </w:r>
      <w:r>
        <w:rPr>
          <w:rFonts w:ascii="Times New Roman" w:hAnsi="Times New Roman"/>
        </w:rPr>
        <w:t xml:space="preserve"> that person. In such </w:t>
      </w:r>
      <w:r w:rsidR="00D57729">
        <w:rPr>
          <w:rFonts w:ascii="Times New Roman" w:hAnsi="Times New Roman"/>
        </w:rPr>
        <w:t xml:space="preserve">a </w:t>
      </w:r>
      <w:r>
        <w:rPr>
          <w:rFonts w:ascii="Times New Roman" w:hAnsi="Times New Roman"/>
        </w:rPr>
        <w:t xml:space="preserve">case, the </w:t>
      </w:r>
      <w:r w:rsidR="007D26A0">
        <w:rPr>
          <w:rFonts w:ascii="Times New Roman" w:hAnsi="Times New Roman"/>
        </w:rPr>
        <w:t>person</w:t>
      </w:r>
      <w:r>
        <w:rPr>
          <w:rFonts w:ascii="Times New Roman" w:hAnsi="Times New Roman"/>
        </w:rPr>
        <w:t xml:space="preserve"> to whom the obligation is owed has authority to </w:t>
      </w:r>
      <w:r w:rsidRPr="00181BD9">
        <w:rPr>
          <w:rFonts w:ascii="Times New Roman" w:hAnsi="Times New Roman"/>
        </w:rPr>
        <w:t xml:space="preserve">demand </w:t>
      </w:r>
      <w:r>
        <w:rPr>
          <w:rFonts w:ascii="Times New Roman" w:hAnsi="Times New Roman"/>
        </w:rPr>
        <w:t xml:space="preserve">that one do (or not do) the thing in question. </w:t>
      </w:r>
    </w:p>
    <w:p w14:paraId="73B8FC6D" w14:textId="1D81838F" w:rsidR="005508AE" w:rsidRDefault="00B511C3" w:rsidP="002E12CD">
      <w:pPr>
        <w:pStyle w:val="ListParagraph"/>
        <w:spacing w:line="480" w:lineRule="auto"/>
        <w:ind w:left="0" w:firstLine="720"/>
        <w:rPr>
          <w:rFonts w:ascii="Times New Roman" w:hAnsi="Times New Roman"/>
        </w:rPr>
      </w:pPr>
      <w:r>
        <w:rPr>
          <w:rFonts w:ascii="Times New Roman" w:hAnsi="Times New Roman"/>
        </w:rPr>
        <w:t xml:space="preserve">Indeed, </w:t>
      </w:r>
      <w:r w:rsidR="00347AF0">
        <w:rPr>
          <w:rFonts w:ascii="Times New Roman" w:hAnsi="Times New Roman"/>
        </w:rPr>
        <w:t xml:space="preserve">we sometimes create directed obligations by issuing demands, when we have authority to do so. </w:t>
      </w:r>
      <w:r w:rsidR="005508AE">
        <w:rPr>
          <w:rFonts w:ascii="Times New Roman" w:hAnsi="Times New Roman"/>
        </w:rPr>
        <w:t xml:space="preserve">If I lend you something of mine on the condition that you return it on demand, my </w:t>
      </w:r>
      <w:r w:rsidR="00F26737">
        <w:rPr>
          <w:rFonts w:ascii="Times New Roman" w:hAnsi="Times New Roman"/>
        </w:rPr>
        <w:t xml:space="preserve">subsequent </w:t>
      </w:r>
      <w:r w:rsidR="005508AE">
        <w:rPr>
          <w:rFonts w:ascii="Times New Roman" w:hAnsi="Times New Roman"/>
        </w:rPr>
        <w:t xml:space="preserve">demand for the return of my property </w:t>
      </w:r>
      <w:r w:rsidR="00CA689B">
        <w:rPr>
          <w:rFonts w:ascii="Times New Roman" w:hAnsi="Times New Roman"/>
        </w:rPr>
        <w:t>generates</w:t>
      </w:r>
      <w:r w:rsidR="005508AE">
        <w:rPr>
          <w:rFonts w:ascii="Times New Roman" w:hAnsi="Times New Roman"/>
        </w:rPr>
        <w:t xml:space="preserve"> your obligation to return it. The demand transforms a conditional obligation into an actual one. That I demand the return is then a normative reason for you to return my property, a </w:t>
      </w:r>
      <w:r w:rsidR="001A5532">
        <w:rPr>
          <w:rFonts w:ascii="Times New Roman" w:hAnsi="Times New Roman"/>
        </w:rPr>
        <w:t>consideration in virtue of which you are obligated</w:t>
      </w:r>
      <w:r w:rsidR="005508AE">
        <w:rPr>
          <w:rFonts w:ascii="Times New Roman" w:hAnsi="Times New Roman"/>
        </w:rPr>
        <w:t xml:space="preserve"> to effect the return. It is an obligation-making reason.</w:t>
      </w:r>
    </w:p>
    <w:p w14:paraId="06591AFC" w14:textId="60128019" w:rsidR="005508AE" w:rsidRDefault="005508AE" w:rsidP="00950CEA">
      <w:pPr>
        <w:pStyle w:val="ListParagraph"/>
        <w:spacing w:line="480" w:lineRule="auto"/>
        <w:ind w:left="0"/>
        <w:rPr>
          <w:rFonts w:ascii="Times New Roman" w:hAnsi="Times New Roman"/>
        </w:rPr>
      </w:pPr>
      <w:r>
        <w:rPr>
          <w:rFonts w:ascii="Times New Roman" w:hAnsi="Times New Roman"/>
        </w:rPr>
        <w:tab/>
        <w:t xml:space="preserve">When what is demanded is an exercise of agency of the will, such an obligation-making reason can be an agent’s </w:t>
      </w:r>
      <w:r w:rsidRPr="0047020C">
        <w:rPr>
          <w:rFonts w:ascii="Times New Roman" w:hAnsi="Times New Roman"/>
          <w:i/>
          <w:iCs/>
        </w:rPr>
        <w:t>operative</w:t>
      </w:r>
      <w:r>
        <w:rPr>
          <w:rFonts w:ascii="Times New Roman" w:hAnsi="Times New Roman"/>
        </w:rPr>
        <w:t xml:space="preserve"> reason for doing what is required, a reason </w:t>
      </w:r>
      <w:r w:rsidRPr="00B428A5">
        <w:rPr>
          <w:rFonts w:ascii="Times New Roman" w:hAnsi="Times New Roman"/>
          <w:iCs/>
        </w:rPr>
        <w:t>for</w:t>
      </w:r>
      <w:r w:rsidRPr="00B428A5">
        <w:rPr>
          <w:rFonts w:ascii="Times New Roman" w:hAnsi="Times New Roman"/>
        </w:rPr>
        <w:t xml:space="preserve"> which</w:t>
      </w:r>
      <w:r w:rsidR="00CF560D" w:rsidRPr="00B428A5">
        <w:rPr>
          <w:rFonts w:ascii="Times New Roman" w:hAnsi="Times New Roman"/>
        </w:rPr>
        <w:t>, on the basis of which</w:t>
      </w:r>
      <w:r w:rsidR="00CF560D">
        <w:rPr>
          <w:rFonts w:ascii="Times New Roman" w:hAnsi="Times New Roman"/>
        </w:rPr>
        <w:t>,</w:t>
      </w:r>
      <w:r>
        <w:rPr>
          <w:rFonts w:ascii="Times New Roman" w:hAnsi="Times New Roman"/>
        </w:rPr>
        <w:t xml:space="preserve"> she does that thing.</w:t>
      </w:r>
      <w:r>
        <w:rPr>
          <w:rStyle w:val="EndnoteReference"/>
          <w:rFonts w:ascii="Times New Roman" w:hAnsi="Times New Roman"/>
        </w:rPr>
        <w:endnoteReference w:id="50"/>
      </w:r>
      <w:r>
        <w:rPr>
          <w:rFonts w:ascii="Times New Roman" w:hAnsi="Times New Roman"/>
        </w:rPr>
        <w:t xml:space="preserve"> That I demand the return of my property is not only a normative reason for you to effect the return; it can be your operative reason, thus explaining </w:t>
      </w:r>
      <w:r>
        <w:rPr>
          <w:rFonts w:ascii="Times New Roman" w:hAnsi="Times New Roman"/>
        </w:rPr>
        <w:lastRenderedPageBreak/>
        <w:t>why you do so. You can return what is mine because I demand that you do so</w:t>
      </w:r>
      <w:r w:rsidR="00A77F99">
        <w:rPr>
          <w:rFonts w:ascii="Times New Roman" w:hAnsi="Times New Roman"/>
        </w:rPr>
        <w:t>,</w:t>
      </w:r>
      <w:r w:rsidR="00431B4F">
        <w:rPr>
          <w:rFonts w:ascii="Times New Roman" w:hAnsi="Times New Roman"/>
        </w:rPr>
        <w:t xml:space="preserve"> </w:t>
      </w:r>
      <w:r w:rsidR="00B10129">
        <w:rPr>
          <w:rFonts w:ascii="Times New Roman" w:hAnsi="Times New Roman"/>
        </w:rPr>
        <w:t xml:space="preserve">and, </w:t>
      </w:r>
      <w:r w:rsidR="00A821F6">
        <w:rPr>
          <w:rFonts w:ascii="Times New Roman" w:hAnsi="Times New Roman"/>
        </w:rPr>
        <w:t>moreover</w:t>
      </w:r>
      <w:r w:rsidR="0057120A">
        <w:rPr>
          <w:rFonts w:ascii="Times New Roman" w:hAnsi="Times New Roman"/>
        </w:rPr>
        <w:t xml:space="preserve">, </w:t>
      </w:r>
      <w:r w:rsidR="00F90D69">
        <w:rPr>
          <w:rFonts w:ascii="Times New Roman" w:hAnsi="Times New Roman"/>
        </w:rPr>
        <w:t xml:space="preserve">because you </w:t>
      </w:r>
      <w:r w:rsidR="00503466">
        <w:rPr>
          <w:rFonts w:ascii="Times New Roman" w:hAnsi="Times New Roman"/>
        </w:rPr>
        <w:t>recognize</w:t>
      </w:r>
      <w:r w:rsidR="00BA4288">
        <w:rPr>
          <w:rFonts w:ascii="Times New Roman" w:hAnsi="Times New Roman"/>
        </w:rPr>
        <w:t xml:space="preserve"> </w:t>
      </w:r>
      <w:r w:rsidR="00A92E83">
        <w:rPr>
          <w:rFonts w:ascii="Times New Roman" w:hAnsi="Times New Roman"/>
        </w:rPr>
        <w:t xml:space="preserve">the demand </w:t>
      </w:r>
      <w:r w:rsidR="00BA4288">
        <w:rPr>
          <w:rFonts w:ascii="Times New Roman" w:hAnsi="Times New Roman"/>
        </w:rPr>
        <w:t xml:space="preserve">as </w:t>
      </w:r>
      <w:r w:rsidR="00B869C6">
        <w:rPr>
          <w:rFonts w:ascii="Times New Roman" w:hAnsi="Times New Roman"/>
        </w:rPr>
        <w:t>obligating you to do so</w:t>
      </w:r>
      <w:r w:rsidR="00390144">
        <w:rPr>
          <w:rFonts w:ascii="Times New Roman" w:hAnsi="Times New Roman"/>
        </w:rPr>
        <w:t>.</w:t>
      </w:r>
    </w:p>
    <w:p w14:paraId="5DF5BDBA" w14:textId="563C31B8" w:rsidR="001860A4" w:rsidRDefault="007C6218" w:rsidP="001B2266">
      <w:pPr>
        <w:pStyle w:val="ListParagraph"/>
        <w:spacing w:line="480" w:lineRule="auto"/>
        <w:ind w:left="0" w:firstLine="720"/>
        <w:rPr>
          <w:rFonts w:ascii="Times New Roman" w:hAnsi="Times New Roman"/>
        </w:rPr>
      </w:pPr>
      <w:r>
        <w:rPr>
          <w:rFonts w:ascii="Times New Roman" w:hAnsi="Times New Roman"/>
        </w:rPr>
        <w:t>In contrast,</w:t>
      </w:r>
      <w:r w:rsidR="001B2266">
        <w:rPr>
          <w:rFonts w:ascii="Times New Roman" w:hAnsi="Times New Roman"/>
        </w:rPr>
        <w:t xml:space="preserve"> </w:t>
      </w:r>
      <w:r w:rsidR="003706ED">
        <w:rPr>
          <w:rFonts w:ascii="Times New Roman" w:hAnsi="Times New Roman"/>
        </w:rPr>
        <w:t>normally</w:t>
      </w:r>
      <w:r w:rsidR="000E461C">
        <w:rPr>
          <w:rFonts w:ascii="Times New Roman" w:hAnsi="Times New Roman"/>
        </w:rPr>
        <w:t>,</w:t>
      </w:r>
      <w:r w:rsidR="005E2220">
        <w:rPr>
          <w:rFonts w:ascii="Times New Roman" w:hAnsi="Times New Roman"/>
        </w:rPr>
        <w:t xml:space="preserve"> </w:t>
      </w:r>
      <w:r w:rsidR="00DB5B56">
        <w:rPr>
          <w:rFonts w:ascii="Times New Roman" w:hAnsi="Times New Roman"/>
        </w:rPr>
        <w:t xml:space="preserve">that you demand </w:t>
      </w:r>
      <w:r w:rsidR="00156816">
        <w:rPr>
          <w:rFonts w:ascii="Times New Roman" w:hAnsi="Times New Roman"/>
        </w:rPr>
        <w:t xml:space="preserve">that I believe that </w:t>
      </w:r>
      <w:r w:rsidR="00156816" w:rsidRPr="00156816">
        <w:rPr>
          <w:rFonts w:ascii="Times New Roman" w:hAnsi="Times New Roman"/>
          <w:i/>
        </w:rPr>
        <w:t>p</w:t>
      </w:r>
      <w:r w:rsidR="00156816">
        <w:rPr>
          <w:rFonts w:ascii="Times New Roman" w:hAnsi="Times New Roman"/>
        </w:rPr>
        <w:t xml:space="preserve"> </w:t>
      </w:r>
      <w:r w:rsidR="008C22A2">
        <w:rPr>
          <w:rFonts w:ascii="Times New Roman" w:hAnsi="Times New Roman"/>
        </w:rPr>
        <w:t xml:space="preserve">cannot be my operative reason for so believing. </w:t>
      </w:r>
      <w:r w:rsidR="005E2220">
        <w:rPr>
          <w:rFonts w:ascii="Times New Roman" w:hAnsi="Times New Roman"/>
        </w:rPr>
        <w:t>T</w:t>
      </w:r>
      <w:r w:rsidR="008C22A2">
        <w:rPr>
          <w:rFonts w:ascii="Times New Roman" w:hAnsi="Times New Roman"/>
        </w:rPr>
        <w:t xml:space="preserve">hat you so demand </w:t>
      </w:r>
      <w:r w:rsidR="00345F75">
        <w:rPr>
          <w:rFonts w:ascii="Times New Roman" w:hAnsi="Times New Roman"/>
        </w:rPr>
        <w:t xml:space="preserve">normally </w:t>
      </w:r>
      <w:r w:rsidR="00EB7398">
        <w:rPr>
          <w:rFonts w:ascii="Times New Roman" w:hAnsi="Times New Roman"/>
        </w:rPr>
        <w:t xml:space="preserve">will have no bearing on whether </w:t>
      </w:r>
      <w:r w:rsidR="00DB5B56" w:rsidRPr="00E23097">
        <w:rPr>
          <w:rFonts w:ascii="Times New Roman" w:hAnsi="Times New Roman"/>
          <w:i/>
        </w:rPr>
        <w:t>p</w:t>
      </w:r>
      <w:r w:rsidR="003704BD">
        <w:rPr>
          <w:rFonts w:ascii="Times New Roman" w:hAnsi="Times New Roman"/>
          <w:iCs/>
        </w:rPr>
        <w:t>,</w:t>
      </w:r>
      <w:r w:rsidR="00345F75">
        <w:rPr>
          <w:rFonts w:ascii="Times New Roman" w:hAnsi="Times New Roman"/>
        </w:rPr>
        <w:t xml:space="preserve"> and </w:t>
      </w:r>
      <w:r w:rsidR="00DB5B56">
        <w:rPr>
          <w:rFonts w:ascii="Times New Roman" w:hAnsi="Times New Roman"/>
        </w:rPr>
        <w:t>I</w:t>
      </w:r>
      <w:r w:rsidR="00EB7398">
        <w:rPr>
          <w:rFonts w:ascii="Times New Roman" w:hAnsi="Times New Roman"/>
        </w:rPr>
        <w:t xml:space="preserve"> will not take to have any such bearing. And I</w:t>
      </w:r>
      <w:r w:rsidR="00DB5B56">
        <w:rPr>
          <w:rFonts w:ascii="Times New Roman" w:hAnsi="Times New Roman"/>
        </w:rPr>
        <w:t xml:space="preserve"> cannot base my belief that </w:t>
      </w:r>
      <w:r w:rsidR="00DB5B56" w:rsidRPr="00DB5B56">
        <w:rPr>
          <w:rFonts w:ascii="Times New Roman" w:hAnsi="Times New Roman"/>
          <w:i/>
          <w:iCs/>
        </w:rPr>
        <w:t>p</w:t>
      </w:r>
      <w:r w:rsidR="00DB5B56">
        <w:rPr>
          <w:rFonts w:ascii="Times New Roman" w:hAnsi="Times New Roman"/>
        </w:rPr>
        <w:t xml:space="preserve"> on </w:t>
      </w:r>
      <w:r w:rsidR="0027504F">
        <w:rPr>
          <w:rFonts w:ascii="Times New Roman" w:hAnsi="Times New Roman"/>
        </w:rPr>
        <w:t xml:space="preserve">a consideration </w:t>
      </w:r>
      <w:r w:rsidR="00064A4E">
        <w:rPr>
          <w:rFonts w:ascii="Times New Roman" w:hAnsi="Times New Roman"/>
        </w:rPr>
        <w:t xml:space="preserve">that I </w:t>
      </w:r>
      <w:r w:rsidR="0033201E">
        <w:rPr>
          <w:rFonts w:ascii="Times New Roman" w:hAnsi="Times New Roman"/>
        </w:rPr>
        <w:t xml:space="preserve">do not </w:t>
      </w:r>
      <w:r w:rsidR="00064A4E">
        <w:rPr>
          <w:rFonts w:ascii="Times New Roman" w:hAnsi="Times New Roman"/>
        </w:rPr>
        <w:t>take to</w:t>
      </w:r>
      <w:r w:rsidR="00DB5B56">
        <w:rPr>
          <w:rFonts w:ascii="Times New Roman" w:hAnsi="Times New Roman"/>
        </w:rPr>
        <w:t xml:space="preserve"> </w:t>
      </w:r>
      <w:r w:rsidR="00B95381">
        <w:rPr>
          <w:rFonts w:ascii="Times New Roman" w:hAnsi="Times New Roman"/>
        </w:rPr>
        <w:t xml:space="preserve">bear </w:t>
      </w:r>
      <w:r w:rsidR="00DB5B56">
        <w:rPr>
          <w:rFonts w:ascii="Times New Roman" w:hAnsi="Times New Roman"/>
        </w:rPr>
        <w:t xml:space="preserve">on </w:t>
      </w:r>
      <w:r w:rsidR="00AD3F79">
        <w:rPr>
          <w:rFonts w:ascii="Times New Roman" w:hAnsi="Times New Roman"/>
        </w:rPr>
        <w:t xml:space="preserve">whether </w:t>
      </w:r>
      <w:r w:rsidR="00AD3F79" w:rsidRPr="00AD3F79">
        <w:rPr>
          <w:rFonts w:ascii="Times New Roman" w:hAnsi="Times New Roman"/>
          <w:i/>
          <w:iCs/>
        </w:rPr>
        <w:t>p</w:t>
      </w:r>
      <w:r w:rsidR="00DB5B56">
        <w:rPr>
          <w:rFonts w:ascii="Times New Roman" w:hAnsi="Times New Roman"/>
        </w:rPr>
        <w:t>.</w:t>
      </w:r>
      <w:r w:rsidR="00D6118D">
        <w:rPr>
          <w:rStyle w:val="EndnoteReference"/>
          <w:rFonts w:ascii="Times New Roman" w:hAnsi="Times New Roman"/>
        </w:rPr>
        <w:endnoteReference w:id="51"/>
      </w:r>
      <w:r w:rsidR="007B732A">
        <w:rPr>
          <w:rFonts w:ascii="Times New Roman" w:hAnsi="Times New Roman"/>
        </w:rPr>
        <w:t xml:space="preserve"> </w:t>
      </w:r>
      <w:r w:rsidR="003706ED">
        <w:rPr>
          <w:rFonts w:ascii="Times New Roman" w:hAnsi="Times New Roman"/>
        </w:rPr>
        <w:t>In that case, the fact t</w:t>
      </w:r>
      <w:r w:rsidR="00805D2D">
        <w:rPr>
          <w:rFonts w:ascii="Times New Roman" w:hAnsi="Times New Roman"/>
        </w:rPr>
        <w:t>hat you make the demand</w:t>
      </w:r>
      <w:r w:rsidR="00E23097">
        <w:rPr>
          <w:rFonts w:ascii="Times New Roman" w:hAnsi="Times New Roman"/>
        </w:rPr>
        <w:t>,</w:t>
      </w:r>
      <w:r w:rsidR="00805D2D">
        <w:rPr>
          <w:rFonts w:ascii="Times New Roman" w:hAnsi="Times New Roman"/>
        </w:rPr>
        <w:t xml:space="preserve"> </w:t>
      </w:r>
      <w:r w:rsidR="00A04A0E">
        <w:rPr>
          <w:rFonts w:ascii="Times New Roman" w:hAnsi="Times New Roman"/>
        </w:rPr>
        <w:t xml:space="preserve">even if </w:t>
      </w:r>
      <w:r w:rsidR="00AD3F79">
        <w:rPr>
          <w:rFonts w:ascii="Times New Roman" w:hAnsi="Times New Roman"/>
        </w:rPr>
        <w:t xml:space="preserve">I take </w:t>
      </w:r>
      <w:r w:rsidR="00117264">
        <w:rPr>
          <w:rFonts w:ascii="Times New Roman" w:hAnsi="Times New Roman"/>
        </w:rPr>
        <w:t>your demand</w:t>
      </w:r>
      <w:r w:rsidR="00AD3F79">
        <w:rPr>
          <w:rFonts w:ascii="Times New Roman" w:hAnsi="Times New Roman"/>
        </w:rPr>
        <w:t xml:space="preserve"> to </w:t>
      </w:r>
      <w:r w:rsidR="00117264">
        <w:rPr>
          <w:rFonts w:ascii="Times New Roman" w:hAnsi="Times New Roman"/>
        </w:rPr>
        <w:t xml:space="preserve">obligate me </w:t>
      </w:r>
      <w:r w:rsidR="00A04A0E">
        <w:rPr>
          <w:rFonts w:ascii="Times New Roman" w:hAnsi="Times New Roman"/>
        </w:rPr>
        <w:t xml:space="preserve">to believe that </w:t>
      </w:r>
      <w:r w:rsidR="00A04A0E" w:rsidRPr="00A04A0E">
        <w:rPr>
          <w:rFonts w:ascii="Times New Roman" w:hAnsi="Times New Roman"/>
          <w:i/>
          <w:iCs/>
        </w:rPr>
        <w:t>p</w:t>
      </w:r>
      <w:r w:rsidR="00A04A0E">
        <w:rPr>
          <w:rFonts w:ascii="Times New Roman" w:hAnsi="Times New Roman"/>
        </w:rPr>
        <w:t xml:space="preserve">, </w:t>
      </w:r>
      <w:r w:rsidR="00805D2D">
        <w:rPr>
          <w:rFonts w:ascii="Times New Roman" w:hAnsi="Times New Roman"/>
        </w:rPr>
        <w:t>cannot be</w:t>
      </w:r>
      <w:r w:rsidR="00D21CF0">
        <w:rPr>
          <w:rFonts w:ascii="Times New Roman" w:hAnsi="Times New Roman"/>
        </w:rPr>
        <w:t xml:space="preserve"> the basis </w:t>
      </w:r>
      <w:r w:rsidR="00805D2D">
        <w:rPr>
          <w:rFonts w:ascii="Times New Roman" w:hAnsi="Times New Roman"/>
        </w:rPr>
        <w:t>on which I hold that belief.</w:t>
      </w:r>
      <w:r w:rsidR="00DE4660">
        <w:rPr>
          <w:rFonts w:ascii="Times New Roman" w:hAnsi="Times New Roman"/>
        </w:rPr>
        <w:t xml:space="preserve"> </w:t>
      </w:r>
      <w:r w:rsidR="00FB1616">
        <w:rPr>
          <w:rFonts w:ascii="Times New Roman" w:hAnsi="Times New Roman"/>
        </w:rPr>
        <w:t xml:space="preserve">At best, </w:t>
      </w:r>
      <w:r w:rsidR="00805D2D">
        <w:rPr>
          <w:rFonts w:ascii="Times New Roman" w:hAnsi="Times New Roman"/>
        </w:rPr>
        <w:t xml:space="preserve">it </w:t>
      </w:r>
      <w:r w:rsidR="006F32B0">
        <w:rPr>
          <w:rFonts w:ascii="Times New Roman" w:hAnsi="Times New Roman"/>
        </w:rPr>
        <w:t xml:space="preserve">can be my operative reason for exercising agency of the will with the aim of managing my attitudes so that I come to </w:t>
      </w:r>
      <w:r w:rsidR="007B732A">
        <w:rPr>
          <w:rFonts w:ascii="Times New Roman" w:hAnsi="Times New Roman"/>
        </w:rPr>
        <w:t xml:space="preserve">have the demanded </w:t>
      </w:r>
      <w:r w:rsidR="00D73763">
        <w:rPr>
          <w:rFonts w:ascii="Times New Roman" w:hAnsi="Times New Roman"/>
        </w:rPr>
        <w:t>belief</w:t>
      </w:r>
      <w:r w:rsidR="007B732A">
        <w:rPr>
          <w:rFonts w:ascii="Times New Roman" w:hAnsi="Times New Roman"/>
        </w:rPr>
        <w:t>.</w:t>
      </w:r>
      <w:r w:rsidR="00A81CF6">
        <w:rPr>
          <w:rFonts w:ascii="Times New Roman" w:hAnsi="Times New Roman"/>
        </w:rPr>
        <w:t xml:space="preserve"> </w:t>
      </w:r>
      <w:r w:rsidR="00202281">
        <w:rPr>
          <w:rFonts w:ascii="Times New Roman" w:hAnsi="Times New Roman"/>
        </w:rPr>
        <w:t>Similarly, one’s basis for desiring something will be a consideration that one takes to show that thing in some respect desirable; but normally one will not take a demand that one desire that thing to have any such bearing</w:t>
      </w:r>
      <w:r w:rsidR="007A6202">
        <w:rPr>
          <w:rFonts w:ascii="Times New Roman" w:hAnsi="Times New Roman"/>
        </w:rPr>
        <w:t>, even if one takes it to obligate one to have the desire</w:t>
      </w:r>
      <w:r w:rsidR="00202281">
        <w:rPr>
          <w:rFonts w:ascii="Times New Roman" w:hAnsi="Times New Roman"/>
        </w:rPr>
        <w:t>.</w:t>
      </w:r>
    </w:p>
    <w:p w14:paraId="11F8F90D" w14:textId="77777777" w:rsidR="00870896" w:rsidRDefault="001D7F87" w:rsidP="00870896">
      <w:pPr>
        <w:pStyle w:val="ListParagraph"/>
        <w:spacing w:line="480" w:lineRule="auto"/>
        <w:ind w:left="0" w:firstLine="720"/>
        <w:rPr>
          <w:rFonts w:ascii="Times New Roman" w:hAnsi="Times New Roman"/>
        </w:rPr>
      </w:pPr>
      <w:r>
        <w:rPr>
          <w:rFonts w:ascii="Times New Roman" w:hAnsi="Times New Roman"/>
        </w:rPr>
        <w:t xml:space="preserve">We </w:t>
      </w:r>
      <w:r w:rsidR="00641F49">
        <w:rPr>
          <w:rFonts w:ascii="Times New Roman" w:hAnsi="Times New Roman"/>
        </w:rPr>
        <w:t>might</w:t>
      </w:r>
      <w:r>
        <w:rPr>
          <w:rFonts w:ascii="Times New Roman" w:hAnsi="Times New Roman"/>
        </w:rPr>
        <w:t xml:space="preserve"> contrive a case in which one </w:t>
      </w:r>
      <w:r w:rsidR="007C347B">
        <w:rPr>
          <w:rFonts w:ascii="Times New Roman" w:hAnsi="Times New Roman"/>
        </w:rPr>
        <w:t xml:space="preserve">can </w:t>
      </w:r>
      <w:r>
        <w:rPr>
          <w:rFonts w:ascii="Times New Roman" w:hAnsi="Times New Roman"/>
        </w:rPr>
        <w:t xml:space="preserve">believe as demanded, because one is </w:t>
      </w:r>
      <w:r w:rsidR="007C347B">
        <w:rPr>
          <w:rFonts w:ascii="Times New Roman" w:hAnsi="Times New Roman"/>
        </w:rPr>
        <w:t xml:space="preserve">so </w:t>
      </w:r>
      <w:r>
        <w:rPr>
          <w:rFonts w:ascii="Times New Roman" w:hAnsi="Times New Roman"/>
        </w:rPr>
        <w:t>demanded</w:t>
      </w:r>
      <w:r w:rsidR="00641F49">
        <w:rPr>
          <w:rFonts w:ascii="Times New Roman" w:hAnsi="Times New Roman"/>
        </w:rPr>
        <w:t>;</w:t>
      </w:r>
      <w:r>
        <w:rPr>
          <w:rFonts w:ascii="Times New Roman" w:hAnsi="Times New Roman"/>
        </w:rPr>
        <w:t xml:space="preserve"> but still, as far as I can see, </w:t>
      </w:r>
      <w:r w:rsidR="00641F49">
        <w:rPr>
          <w:rFonts w:ascii="Times New Roman" w:hAnsi="Times New Roman"/>
        </w:rPr>
        <w:t>it will not be a case</w:t>
      </w:r>
      <w:r>
        <w:rPr>
          <w:rFonts w:ascii="Times New Roman" w:hAnsi="Times New Roman"/>
        </w:rPr>
        <w:t xml:space="preserve"> in which one </w:t>
      </w:r>
      <w:r w:rsidR="00BB4F65">
        <w:rPr>
          <w:rFonts w:ascii="Times New Roman" w:hAnsi="Times New Roman"/>
        </w:rPr>
        <w:t>would do</w:t>
      </w:r>
      <w:r>
        <w:rPr>
          <w:rFonts w:ascii="Times New Roman" w:hAnsi="Times New Roman"/>
        </w:rPr>
        <w:t xml:space="preserve"> so because one takes the demand to obligate one to hold the belief. For example, suppose </w:t>
      </w:r>
      <w:r w:rsidR="00EA2BF1" w:rsidRPr="00EA2BF1">
        <w:rPr>
          <w:rFonts w:ascii="Times New Roman" w:hAnsi="Times New Roman"/>
        </w:rPr>
        <w:t xml:space="preserve">that you demand of me, “Believe that I demand something of you.” In this case, that you so demand is sufficient evidence for the demanded belief, and as such it can serve as my basis for the belief. However, in basing my belief on it, I would be responding to it </w:t>
      </w:r>
      <w:r w:rsidR="00EA2BF1" w:rsidRPr="00EA2BF1">
        <w:rPr>
          <w:rFonts w:ascii="Times New Roman" w:hAnsi="Times New Roman"/>
          <w:i/>
        </w:rPr>
        <w:t>as evidence</w:t>
      </w:r>
      <w:r w:rsidR="00EA2BF1" w:rsidRPr="00EA2BF1">
        <w:rPr>
          <w:rFonts w:ascii="Times New Roman" w:hAnsi="Times New Roman"/>
        </w:rPr>
        <w:t xml:space="preserve">, not </w:t>
      </w:r>
      <w:r w:rsidR="00EA2BF1" w:rsidRPr="00EA2BF1">
        <w:rPr>
          <w:rFonts w:ascii="Times New Roman" w:hAnsi="Times New Roman"/>
          <w:iCs/>
        </w:rPr>
        <w:t>as a consideration bearing on what I am morally required to do</w:t>
      </w:r>
      <w:r w:rsidR="00EA2BF1" w:rsidRPr="00EA2BF1">
        <w:rPr>
          <w:rFonts w:ascii="Times New Roman" w:hAnsi="Times New Roman"/>
        </w:rPr>
        <w:t>. It is in the latter way that I can respond to a demand when what is demanded is an exercise of agency of the will.</w:t>
      </w:r>
      <w:r w:rsidR="0086600F">
        <w:rPr>
          <w:rFonts w:ascii="Times New Roman" w:hAnsi="Times New Roman"/>
        </w:rPr>
        <w:t xml:space="preserve"> And it is telling that cases in which this is so can be quite ordinary.</w:t>
      </w:r>
    </w:p>
    <w:p w14:paraId="44B0A4BA" w14:textId="67F846FC" w:rsidR="005508AE" w:rsidRPr="009B3174" w:rsidRDefault="001C4BF4" w:rsidP="00870896">
      <w:pPr>
        <w:pStyle w:val="ListParagraph"/>
        <w:spacing w:line="480" w:lineRule="auto"/>
        <w:ind w:left="0" w:firstLine="720"/>
        <w:rPr>
          <w:rFonts w:ascii="Times New Roman" w:hAnsi="Times New Roman"/>
        </w:rPr>
      </w:pPr>
      <w:r>
        <w:rPr>
          <w:rFonts w:ascii="Times New Roman" w:hAnsi="Times New Roman"/>
        </w:rPr>
        <w:t xml:space="preserve">Demands that generate </w:t>
      </w:r>
      <w:r w:rsidR="004A2634">
        <w:rPr>
          <w:rFonts w:ascii="Times New Roman" w:hAnsi="Times New Roman"/>
        </w:rPr>
        <w:t xml:space="preserve">moral </w:t>
      </w:r>
      <w:r>
        <w:rPr>
          <w:rFonts w:ascii="Times New Roman" w:hAnsi="Times New Roman"/>
        </w:rPr>
        <w:t xml:space="preserve">obligations can </w:t>
      </w:r>
      <w:r w:rsidR="004A2634">
        <w:rPr>
          <w:rFonts w:ascii="Times New Roman" w:hAnsi="Times New Roman"/>
        </w:rPr>
        <w:t>move us</w:t>
      </w:r>
      <w:r w:rsidR="00177087">
        <w:rPr>
          <w:rFonts w:ascii="Times New Roman" w:hAnsi="Times New Roman"/>
        </w:rPr>
        <w:t xml:space="preserve"> to act as demanded, when and because we recognize them as obligating us, </w:t>
      </w:r>
      <w:r w:rsidR="004A2634">
        <w:rPr>
          <w:rFonts w:ascii="Times New Roman" w:hAnsi="Times New Roman"/>
        </w:rPr>
        <w:t>wh</w:t>
      </w:r>
      <w:r w:rsidR="001D405F">
        <w:rPr>
          <w:rFonts w:ascii="Times New Roman" w:hAnsi="Times New Roman"/>
        </w:rPr>
        <w:t>ereas</w:t>
      </w:r>
      <w:r w:rsidR="004A2634">
        <w:rPr>
          <w:rFonts w:ascii="Times New Roman" w:hAnsi="Times New Roman"/>
        </w:rPr>
        <w:t xml:space="preserve"> </w:t>
      </w:r>
      <w:r w:rsidR="001D405F">
        <w:rPr>
          <w:rFonts w:ascii="Times New Roman" w:hAnsi="Times New Roman"/>
        </w:rPr>
        <w:t>such demands</w:t>
      </w:r>
      <w:r w:rsidR="002022A9">
        <w:rPr>
          <w:rFonts w:ascii="Times New Roman" w:hAnsi="Times New Roman"/>
        </w:rPr>
        <w:t xml:space="preserve"> cannot so move us to </w:t>
      </w:r>
      <w:r w:rsidR="002022A9">
        <w:rPr>
          <w:rFonts w:ascii="Times New Roman" w:hAnsi="Times New Roman"/>
        </w:rPr>
        <w:lastRenderedPageBreak/>
        <w:t>believe, desire, or feel as demanded.</w:t>
      </w:r>
      <w:r w:rsidR="00AE431A">
        <w:rPr>
          <w:rFonts w:ascii="Times New Roman" w:hAnsi="Times New Roman"/>
        </w:rPr>
        <w:t xml:space="preserve"> </w:t>
      </w:r>
      <w:r w:rsidR="001D6AD0">
        <w:rPr>
          <w:rFonts w:ascii="Times New Roman" w:hAnsi="Times New Roman"/>
        </w:rPr>
        <w:t xml:space="preserve">Agency of the will is responsive in this way to </w:t>
      </w:r>
      <w:r w:rsidR="00F30AE2">
        <w:rPr>
          <w:rFonts w:ascii="Times New Roman" w:hAnsi="Times New Roman"/>
        </w:rPr>
        <w:t xml:space="preserve">the </w:t>
      </w:r>
      <w:r w:rsidR="00AE431A">
        <w:rPr>
          <w:rFonts w:ascii="Times New Roman" w:hAnsi="Times New Roman"/>
        </w:rPr>
        <w:t>obligation-making reason</w:t>
      </w:r>
      <w:r w:rsidR="001D6AD0">
        <w:rPr>
          <w:rFonts w:ascii="Times New Roman" w:hAnsi="Times New Roman"/>
        </w:rPr>
        <w:t>s we are given with such demands.</w:t>
      </w:r>
      <w:r w:rsidR="00AE431A">
        <w:rPr>
          <w:rFonts w:ascii="Times New Roman" w:hAnsi="Times New Roman"/>
        </w:rPr>
        <w:t xml:space="preserve"> Attitude-actions aside, the agency by which we form attitudes is not.</w:t>
      </w:r>
    </w:p>
    <w:p w14:paraId="4719C3ED" w14:textId="0240BD16" w:rsidR="005508AE" w:rsidRDefault="005508AE" w:rsidP="00141C4C">
      <w:pPr>
        <w:pStyle w:val="ListParagraph"/>
        <w:spacing w:line="480" w:lineRule="auto"/>
        <w:ind w:left="0" w:firstLine="720"/>
        <w:rPr>
          <w:rFonts w:ascii="Times New Roman" w:hAnsi="Times New Roman"/>
        </w:rPr>
      </w:pPr>
      <w:r>
        <w:rPr>
          <w:rFonts w:ascii="Times New Roman" w:hAnsi="Times New Roman"/>
        </w:rPr>
        <w:t xml:space="preserve">It might be objected that while a demand can generate an action-focused obligation, it cannot generate an attitude-focused obligation. A demand that </w:t>
      </w:r>
      <w:r w:rsidR="00141C4C">
        <w:rPr>
          <w:rFonts w:ascii="Times New Roman" w:hAnsi="Times New Roman"/>
        </w:rPr>
        <w:t xml:space="preserve">one believe that </w:t>
      </w:r>
      <w:r w:rsidR="00141C4C" w:rsidRPr="00141C4C">
        <w:rPr>
          <w:rFonts w:ascii="Times New Roman" w:hAnsi="Times New Roman"/>
          <w:i/>
          <w:iCs/>
        </w:rPr>
        <w:t>p</w:t>
      </w:r>
      <w:r w:rsidR="00141C4C">
        <w:rPr>
          <w:rFonts w:ascii="Times New Roman" w:hAnsi="Times New Roman"/>
        </w:rPr>
        <w:t xml:space="preserve">, if it gives one a reason to form that belief, normally gives one a </w:t>
      </w:r>
      <w:r w:rsidR="00141C4C" w:rsidRPr="00141C4C">
        <w:rPr>
          <w:rFonts w:ascii="Times New Roman" w:hAnsi="Times New Roman"/>
          <w:i/>
          <w:iCs/>
        </w:rPr>
        <w:t>wrong kind of reason</w:t>
      </w:r>
      <w:r w:rsidR="00141C4C">
        <w:rPr>
          <w:rFonts w:ascii="Times New Roman" w:hAnsi="Times New Roman"/>
        </w:rPr>
        <w:t xml:space="preserve"> for belief, one that is, in the first instance, a reason to act with the aim of bringing it about that one comes to have the belief. </w:t>
      </w:r>
      <w:r>
        <w:rPr>
          <w:rFonts w:ascii="Times New Roman" w:hAnsi="Times New Roman"/>
        </w:rPr>
        <w:t>An obligation generated by such a demand, then, will be in the first instance an action-focused obligation, not an attitude-focused obligation.</w:t>
      </w:r>
    </w:p>
    <w:p w14:paraId="723D442B" w14:textId="4092B572" w:rsidR="005508AE" w:rsidRDefault="005508AE" w:rsidP="00A11CC1">
      <w:pPr>
        <w:pStyle w:val="ListParagraph"/>
        <w:spacing w:line="480" w:lineRule="auto"/>
        <w:ind w:left="0" w:firstLine="720"/>
        <w:rPr>
          <w:rFonts w:ascii="Times New Roman" w:hAnsi="Times New Roman"/>
        </w:rPr>
      </w:pPr>
      <w:r>
        <w:rPr>
          <w:rFonts w:ascii="Times New Roman" w:hAnsi="Times New Roman"/>
        </w:rPr>
        <w:t xml:space="preserve">The objection casts some doubt on the very idea that we can have attitude-focused obligations. For if demands can generate obligations, why can they not generate these? But without rejecting the possibility of attitude-focused obligations, there is still, I think, reason here to think that it is agency of the will that is the source of our responsibility for fulfilling or failing to fulfill </w:t>
      </w:r>
      <w:r w:rsidR="00495F1A">
        <w:rPr>
          <w:rFonts w:ascii="Times New Roman" w:hAnsi="Times New Roman"/>
        </w:rPr>
        <w:t>any that we might have</w:t>
      </w:r>
      <w:r>
        <w:rPr>
          <w:rFonts w:ascii="Times New Roman" w:hAnsi="Times New Roman"/>
        </w:rPr>
        <w:t xml:space="preserve">. For it is </w:t>
      </w:r>
      <w:r w:rsidR="00495F1A">
        <w:rPr>
          <w:rFonts w:ascii="Times New Roman" w:hAnsi="Times New Roman"/>
        </w:rPr>
        <w:t xml:space="preserve">only </w:t>
      </w:r>
      <w:r>
        <w:rPr>
          <w:rFonts w:ascii="Times New Roman" w:hAnsi="Times New Roman"/>
        </w:rPr>
        <w:t>agency of the will</w:t>
      </w:r>
      <w:r w:rsidR="00495F1A">
        <w:rPr>
          <w:rFonts w:ascii="Times New Roman" w:hAnsi="Times New Roman"/>
        </w:rPr>
        <w:t xml:space="preserve"> </w:t>
      </w:r>
      <w:r>
        <w:rPr>
          <w:rFonts w:ascii="Times New Roman" w:hAnsi="Times New Roman"/>
        </w:rPr>
        <w:t>t</w:t>
      </w:r>
      <w:r w:rsidR="00495F1A">
        <w:rPr>
          <w:rFonts w:ascii="Times New Roman" w:hAnsi="Times New Roman"/>
        </w:rPr>
        <w:t xml:space="preserve">hat is responsive, in the indicated way, to demands that can </w:t>
      </w:r>
      <w:r w:rsidR="00A11CC1">
        <w:rPr>
          <w:rFonts w:ascii="Times New Roman" w:hAnsi="Times New Roman"/>
        </w:rPr>
        <w:t xml:space="preserve">generate </w:t>
      </w:r>
      <w:r w:rsidR="00495F1A">
        <w:rPr>
          <w:rFonts w:ascii="Times New Roman" w:hAnsi="Times New Roman"/>
        </w:rPr>
        <w:t>obligations.</w:t>
      </w:r>
    </w:p>
    <w:p w14:paraId="2DDEDE5E" w14:textId="3C2DA077" w:rsidR="005508AE" w:rsidRDefault="005508AE" w:rsidP="00ED6889">
      <w:pPr>
        <w:pStyle w:val="ListParagraph"/>
        <w:spacing w:line="480" w:lineRule="auto"/>
        <w:ind w:left="0" w:firstLine="720"/>
        <w:rPr>
          <w:rFonts w:ascii="Times New Roman" w:hAnsi="Times New Roman"/>
        </w:rPr>
      </w:pPr>
      <w:r>
        <w:rPr>
          <w:rFonts w:ascii="Times New Roman" w:hAnsi="Times New Roman"/>
        </w:rPr>
        <w:t xml:space="preserve">In sum, agency of the will can be exercised with the aim of fulfilling our moral obligations; our exercises of it can be motivated by recognition of our moral obligations; and </w:t>
      </w:r>
      <w:r w:rsidR="00ED6889">
        <w:rPr>
          <w:rFonts w:ascii="Times New Roman" w:hAnsi="Times New Roman"/>
        </w:rPr>
        <w:t>we can exercise it in response to demands that we do so, because we recognize th</w:t>
      </w:r>
      <w:r w:rsidR="00223D8D">
        <w:rPr>
          <w:rFonts w:ascii="Times New Roman" w:hAnsi="Times New Roman"/>
        </w:rPr>
        <w:t>e</w:t>
      </w:r>
      <w:r w:rsidR="00ED6889">
        <w:rPr>
          <w:rFonts w:ascii="Times New Roman" w:hAnsi="Times New Roman"/>
        </w:rPr>
        <w:t xml:space="preserve">se demands as obligating us so to act. </w:t>
      </w:r>
      <w:r>
        <w:rPr>
          <w:rFonts w:ascii="Times New Roman" w:hAnsi="Times New Roman"/>
        </w:rPr>
        <w:t>In contrast, (attitude-actions aside) the agency exercised in forming attitudes is not responsive in these ways</w:t>
      </w:r>
      <w:r w:rsidR="00FE4380">
        <w:rPr>
          <w:rFonts w:ascii="Times New Roman" w:hAnsi="Times New Roman"/>
        </w:rPr>
        <w:t xml:space="preserve"> </w:t>
      </w:r>
      <w:r>
        <w:rPr>
          <w:rFonts w:ascii="Times New Roman" w:hAnsi="Times New Roman"/>
        </w:rPr>
        <w:t xml:space="preserve">to considerations of these kinds related to our moral obligations. This greater responsiveness of agency of the will to considerations related in these ways to moral obligation speaks in favor of it as the source of responsibility for fulfilling or failing to fulfill our moral obligations. </w:t>
      </w:r>
    </w:p>
    <w:p w14:paraId="2249A8BE" w14:textId="29590AF9" w:rsidR="005508AE" w:rsidRDefault="005508AE" w:rsidP="00145E25">
      <w:pPr>
        <w:pStyle w:val="ListParagraph"/>
        <w:spacing w:line="480" w:lineRule="auto"/>
        <w:ind w:left="0" w:firstLine="720"/>
        <w:rPr>
          <w:rFonts w:ascii="Times New Roman" w:hAnsi="Times New Roman"/>
        </w:rPr>
      </w:pPr>
      <w:r>
        <w:rPr>
          <w:rFonts w:ascii="Times New Roman" w:hAnsi="Times New Roman"/>
        </w:rPr>
        <w:lastRenderedPageBreak/>
        <w:t xml:space="preserve">A proponent of the Attitude View might deny the relevance of these points. It might be granted that agency of the will is responsive as indicated, while </w:t>
      </w:r>
      <w:r w:rsidR="008B5837">
        <w:rPr>
          <w:rFonts w:ascii="Times New Roman" w:hAnsi="Times New Roman"/>
        </w:rPr>
        <w:t xml:space="preserve">that exercised with respect to </w:t>
      </w:r>
      <w:r>
        <w:rPr>
          <w:rFonts w:ascii="Times New Roman" w:hAnsi="Times New Roman"/>
        </w:rPr>
        <w:t xml:space="preserve">attitudes </w:t>
      </w:r>
      <w:r w:rsidR="002F0317">
        <w:rPr>
          <w:rFonts w:ascii="Times New Roman" w:hAnsi="Times New Roman"/>
        </w:rPr>
        <w:t xml:space="preserve">at least </w:t>
      </w:r>
      <w:r w:rsidR="00FF243B">
        <w:rPr>
          <w:rFonts w:ascii="Times New Roman" w:hAnsi="Times New Roman"/>
        </w:rPr>
        <w:t xml:space="preserve">generally </w:t>
      </w:r>
      <w:r w:rsidR="008B5837">
        <w:rPr>
          <w:rFonts w:ascii="Times New Roman" w:hAnsi="Times New Roman"/>
        </w:rPr>
        <w:t>is</w:t>
      </w:r>
      <w:r>
        <w:rPr>
          <w:rFonts w:ascii="Times New Roman" w:hAnsi="Times New Roman"/>
        </w:rPr>
        <w:t xml:space="preserve"> not; however, it might be said, this difference has no bearing on which kind of agency can serve as the source of responsibility.</w:t>
      </w:r>
    </w:p>
    <w:p w14:paraId="6D547EA4" w14:textId="6C9E6C16" w:rsidR="005508AE" w:rsidRPr="0034647B" w:rsidRDefault="00713782" w:rsidP="0034647B">
      <w:pPr>
        <w:pStyle w:val="ListParagraph"/>
        <w:spacing w:line="480" w:lineRule="auto"/>
        <w:ind w:left="0" w:firstLine="720"/>
        <w:rPr>
          <w:rFonts w:ascii="Times New Roman" w:hAnsi="Times New Roman"/>
        </w:rPr>
      </w:pPr>
      <w:r>
        <w:rPr>
          <w:rFonts w:ascii="Times New Roman" w:hAnsi="Times New Roman"/>
        </w:rPr>
        <w:t>I</w:t>
      </w:r>
      <w:r w:rsidR="005508AE">
        <w:rPr>
          <w:rFonts w:ascii="Times New Roman" w:hAnsi="Times New Roman"/>
        </w:rPr>
        <w:t xml:space="preserve">t would count </w:t>
      </w:r>
      <w:r>
        <w:rPr>
          <w:rFonts w:ascii="Times New Roman" w:hAnsi="Times New Roman"/>
        </w:rPr>
        <w:t xml:space="preserve">heavily </w:t>
      </w:r>
      <w:r w:rsidR="005508AE">
        <w:rPr>
          <w:rFonts w:ascii="Times New Roman" w:hAnsi="Times New Roman"/>
        </w:rPr>
        <w:t>against a proposed candidate for the source of responsibility</w:t>
      </w:r>
      <w:r w:rsidR="00D24BDB">
        <w:rPr>
          <w:rFonts w:ascii="Times New Roman" w:hAnsi="Times New Roman"/>
        </w:rPr>
        <w:t xml:space="preserve">—when this is understood as accountability—were </w:t>
      </w:r>
      <w:r w:rsidR="005508AE">
        <w:rPr>
          <w:rFonts w:ascii="Times New Roman" w:hAnsi="Times New Roman"/>
        </w:rPr>
        <w:t xml:space="preserve">that candidate </w:t>
      </w:r>
      <w:r w:rsidR="005508AE" w:rsidRPr="00713782">
        <w:rPr>
          <w:rFonts w:ascii="Times New Roman" w:hAnsi="Times New Roman"/>
          <w:i/>
          <w:iCs/>
        </w:rPr>
        <w:t>entirely</w:t>
      </w:r>
      <w:r w:rsidR="005508AE">
        <w:rPr>
          <w:rFonts w:ascii="Times New Roman" w:hAnsi="Times New Roman"/>
        </w:rPr>
        <w:t xml:space="preserve"> unresponsive to considerations related to moral obligation. </w:t>
      </w:r>
      <w:r w:rsidR="00A579DF">
        <w:rPr>
          <w:rFonts w:ascii="Times New Roman" w:hAnsi="Times New Roman"/>
        </w:rPr>
        <w:t>W</w:t>
      </w:r>
      <w:r w:rsidR="00D24BDB">
        <w:rPr>
          <w:rFonts w:ascii="Times New Roman" w:hAnsi="Times New Roman"/>
        </w:rPr>
        <w:t xml:space="preserve">e can be </w:t>
      </w:r>
      <w:r w:rsidR="00A579DF">
        <w:rPr>
          <w:rFonts w:ascii="Times New Roman" w:hAnsi="Times New Roman"/>
        </w:rPr>
        <w:t>accountable</w:t>
      </w:r>
      <w:r w:rsidR="00D24BDB">
        <w:rPr>
          <w:rFonts w:ascii="Times New Roman" w:hAnsi="Times New Roman"/>
        </w:rPr>
        <w:t xml:space="preserve"> for </w:t>
      </w:r>
      <w:r>
        <w:rPr>
          <w:rFonts w:ascii="Times New Roman" w:hAnsi="Times New Roman"/>
        </w:rPr>
        <w:t xml:space="preserve">fulfilling </w:t>
      </w:r>
      <w:r w:rsidR="00A579DF">
        <w:rPr>
          <w:rFonts w:ascii="Times New Roman" w:hAnsi="Times New Roman"/>
        </w:rPr>
        <w:t>or</w:t>
      </w:r>
      <w:r>
        <w:rPr>
          <w:rFonts w:ascii="Times New Roman" w:hAnsi="Times New Roman"/>
        </w:rPr>
        <w:t xml:space="preserve"> failing to fulfill our obligations</w:t>
      </w:r>
      <w:r w:rsidR="00BB50D4">
        <w:rPr>
          <w:rFonts w:ascii="Times New Roman" w:hAnsi="Times New Roman"/>
        </w:rPr>
        <w:t xml:space="preserve">, </w:t>
      </w:r>
      <w:r w:rsidR="00D8709D">
        <w:rPr>
          <w:rFonts w:ascii="Times New Roman" w:hAnsi="Times New Roman"/>
        </w:rPr>
        <w:t xml:space="preserve">and </w:t>
      </w:r>
      <w:r w:rsidR="00BB50D4">
        <w:rPr>
          <w:rFonts w:ascii="Times New Roman" w:hAnsi="Times New Roman"/>
        </w:rPr>
        <w:t xml:space="preserve">appropriately held to account </w:t>
      </w:r>
      <w:r w:rsidR="00D8709D">
        <w:rPr>
          <w:rFonts w:ascii="Times New Roman" w:hAnsi="Times New Roman"/>
        </w:rPr>
        <w:t xml:space="preserve">when we fail </w:t>
      </w:r>
      <w:r w:rsidR="00BB50D4">
        <w:rPr>
          <w:rFonts w:ascii="Times New Roman" w:hAnsi="Times New Roman"/>
        </w:rPr>
        <w:t xml:space="preserve">to fulfill them. </w:t>
      </w:r>
      <w:r w:rsidR="00CD2715">
        <w:rPr>
          <w:rFonts w:ascii="Times New Roman" w:hAnsi="Times New Roman"/>
        </w:rPr>
        <w:t xml:space="preserve">We should, then, expect a </w:t>
      </w:r>
      <w:r w:rsidR="00B5148A">
        <w:rPr>
          <w:rFonts w:ascii="Times New Roman" w:hAnsi="Times New Roman"/>
        </w:rPr>
        <w:t xml:space="preserve">close relationship </w:t>
      </w:r>
      <w:r w:rsidR="00CD2715">
        <w:rPr>
          <w:rFonts w:ascii="Times New Roman" w:hAnsi="Times New Roman"/>
        </w:rPr>
        <w:t xml:space="preserve">between, on the one hand, that for which we can bear </w:t>
      </w:r>
      <w:r w:rsidR="0060733A">
        <w:rPr>
          <w:rFonts w:ascii="Times New Roman" w:hAnsi="Times New Roman"/>
        </w:rPr>
        <w:t xml:space="preserve">such </w:t>
      </w:r>
      <w:r w:rsidR="00CD2715">
        <w:rPr>
          <w:rFonts w:ascii="Times New Roman" w:hAnsi="Times New Roman"/>
        </w:rPr>
        <w:t>responsibility and, on the other, agency that is responsive to considerations related to our moral obligations. T</w:t>
      </w:r>
      <w:r w:rsidR="005508AE">
        <w:rPr>
          <w:rFonts w:ascii="Times New Roman" w:hAnsi="Times New Roman"/>
        </w:rPr>
        <w:t xml:space="preserve">he lesser responsiveness </w:t>
      </w:r>
      <w:r w:rsidR="00CD2715">
        <w:rPr>
          <w:rFonts w:ascii="Times New Roman" w:hAnsi="Times New Roman"/>
        </w:rPr>
        <w:t xml:space="preserve">of </w:t>
      </w:r>
      <w:r w:rsidR="00084F6D">
        <w:rPr>
          <w:rFonts w:ascii="Times New Roman" w:hAnsi="Times New Roman"/>
        </w:rPr>
        <w:t xml:space="preserve">agency exercised in forming </w:t>
      </w:r>
      <w:r w:rsidR="00CD2715">
        <w:rPr>
          <w:rFonts w:ascii="Times New Roman" w:hAnsi="Times New Roman"/>
        </w:rPr>
        <w:t>attitudes thus</w:t>
      </w:r>
      <w:r w:rsidR="005508AE">
        <w:rPr>
          <w:rFonts w:ascii="Times New Roman" w:hAnsi="Times New Roman"/>
        </w:rPr>
        <w:t xml:space="preserve"> raises a </w:t>
      </w:r>
      <w:r w:rsidR="00CD2715">
        <w:rPr>
          <w:rFonts w:ascii="Times New Roman" w:hAnsi="Times New Roman"/>
        </w:rPr>
        <w:t xml:space="preserve">serious </w:t>
      </w:r>
      <w:r w:rsidR="005508AE">
        <w:rPr>
          <w:rFonts w:ascii="Times New Roman" w:hAnsi="Times New Roman"/>
        </w:rPr>
        <w:t xml:space="preserve">question about the suitability of the candidate proposed by the Attitude View. </w:t>
      </w:r>
      <w:r w:rsidR="00396084">
        <w:rPr>
          <w:rFonts w:ascii="Times New Roman" w:hAnsi="Times New Roman"/>
        </w:rPr>
        <w:t>T</w:t>
      </w:r>
      <w:r w:rsidR="005508AE" w:rsidRPr="0034647B">
        <w:rPr>
          <w:rFonts w:ascii="Times New Roman" w:hAnsi="Times New Roman"/>
        </w:rPr>
        <w:t>he points made here can</w:t>
      </w:r>
      <w:r w:rsidR="00396084">
        <w:rPr>
          <w:rFonts w:ascii="Times New Roman" w:hAnsi="Times New Roman"/>
        </w:rPr>
        <w:t>not</w:t>
      </w:r>
      <w:r w:rsidR="005508AE" w:rsidRPr="0034647B">
        <w:rPr>
          <w:rFonts w:ascii="Times New Roman" w:hAnsi="Times New Roman"/>
        </w:rPr>
        <w:t xml:space="preserve"> be so easily sloughed off.</w:t>
      </w:r>
    </w:p>
    <w:p w14:paraId="5B42E31A" w14:textId="3592A71E" w:rsidR="005508AE" w:rsidRDefault="005508AE" w:rsidP="00C75F69">
      <w:pPr>
        <w:pStyle w:val="ListParagraph"/>
        <w:spacing w:line="480" w:lineRule="auto"/>
        <w:ind w:left="0"/>
        <w:rPr>
          <w:rFonts w:ascii="Times New Roman" w:hAnsi="Times New Roman"/>
        </w:rPr>
      </w:pPr>
      <w:r>
        <w:rPr>
          <w:rFonts w:ascii="Times New Roman" w:hAnsi="Times New Roman"/>
        </w:rPr>
        <w:tab/>
      </w:r>
      <w:r w:rsidR="00D57729">
        <w:rPr>
          <w:rFonts w:ascii="Times New Roman" w:hAnsi="Times New Roman"/>
        </w:rPr>
        <w:t>If we have attitude-focused moral obligation</w:t>
      </w:r>
      <w:r w:rsidR="00BB50D4">
        <w:rPr>
          <w:rFonts w:ascii="Times New Roman" w:hAnsi="Times New Roman"/>
        </w:rPr>
        <w:t>s</w:t>
      </w:r>
      <w:r w:rsidR="00D57729">
        <w:rPr>
          <w:rFonts w:ascii="Times New Roman" w:hAnsi="Times New Roman"/>
        </w:rPr>
        <w:t>, t</w:t>
      </w:r>
      <w:r w:rsidR="007F4DF8">
        <w:rPr>
          <w:rFonts w:ascii="Times New Roman" w:hAnsi="Times New Roman"/>
        </w:rPr>
        <w:t xml:space="preserve">he Action View </w:t>
      </w:r>
      <w:r w:rsidR="00006C8A">
        <w:rPr>
          <w:rFonts w:ascii="Times New Roman" w:hAnsi="Times New Roman"/>
        </w:rPr>
        <w:t xml:space="preserve">implies that we cannot </w:t>
      </w:r>
      <w:r w:rsidR="00D57729">
        <w:rPr>
          <w:rFonts w:ascii="Times New Roman" w:hAnsi="Times New Roman"/>
        </w:rPr>
        <w:t xml:space="preserve">bear direct accountability for fulfilling or failing to fulfill them. </w:t>
      </w:r>
      <w:r w:rsidR="00D144B4">
        <w:rPr>
          <w:rFonts w:ascii="Times New Roman" w:hAnsi="Times New Roman"/>
        </w:rPr>
        <w:t xml:space="preserve">A proponent of </w:t>
      </w:r>
      <w:r w:rsidR="00D52712">
        <w:rPr>
          <w:rFonts w:ascii="Times New Roman" w:hAnsi="Times New Roman"/>
        </w:rPr>
        <w:t>that view</w:t>
      </w:r>
      <w:r w:rsidR="00D144B4">
        <w:rPr>
          <w:rFonts w:ascii="Times New Roman" w:hAnsi="Times New Roman"/>
        </w:rPr>
        <w:t xml:space="preserve"> </w:t>
      </w:r>
      <w:r w:rsidR="007F4DF8">
        <w:rPr>
          <w:rFonts w:ascii="Times New Roman" w:hAnsi="Times New Roman"/>
        </w:rPr>
        <w:t>can</w:t>
      </w:r>
      <w:r w:rsidR="00E9105C">
        <w:rPr>
          <w:rFonts w:ascii="Times New Roman" w:hAnsi="Times New Roman"/>
        </w:rPr>
        <w:t>, of course,</w:t>
      </w:r>
      <w:r w:rsidR="007F4DF8">
        <w:rPr>
          <w:rFonts w:ascii="Times New Roman" w:hAnsi="Times New Roman"/>
        </w:rPr>
        <w:t xml:space="preserve"> </w:t>
      </w:r>
      <w:r w:rsidR="00D06B51">
        <w:rPr>
          <w:rFonts w:ascii="Times New Roman" w:hAnsi="Times New Roman"/>
        </w:rPr>
        <w:t>acknowledge</w:t>
      </w:r>
      <w:r w:rsidR="007F4DF8">
        <w:rPr>
          <w:rFonts w:ascii="Times New Roman" w:hAnsi="Times New Roman"/>
        </w:rPr>
        <w:t xml:space="preserve"> indirect accountability</w:t>
      </w:r>
      <w:r w:rsidR="00B9688F">
        <w:rPr>
          <w:rFonts w:ascii="Times New Roman" w:hAnsi="Times New Roman"/>
        </w:rPr>
        <w:t xml:space="preserve"> here</w:t>
      </w:r>
      <w:r w:rsidR="007F4DF8">
        <w:rPr>
          <w:rFonts w:ascii="Times New Roman" w:hAnsi="Times New Roman"/>
        </w:rPr>
        <w:t>, accountability deriving</w:t>
      </w:r>
      <w:r w:rsidR="009E6E96">
        <w:rPr>
          <w:rFonts w:ascii="Times New Roman" w:hAnsi="Times New Roman"/>
        </w:rPr>
        <w:t xml:space="preserve"> </w:t>
      </w:r>
      <w:r w:rsidR="00C7549C">
        <w:rPr>
          <w:rFonts w:ascii="Times New Roman" w:hAnsi="Times New Roman"/>
        </w:rPr>
        <w:t xml:space="preserve">from </w:t>
      </w:r>
      <w:r w:rsidR="007F4DF8">
        <w:rPr>
          <w:rFonts w:ascii="Times New Roman" w:hAnsi="Times New Roman"/>
        </w:rPr>
        <w:t xml:space="preserve">our </w:t>
      </w:r>
      <w:r w:rsidR="00C7549C">
        <w:rPr>
          <w:rFonts w:ascii="Times New Roman" w:hAnsi="Times New Roman"/>
        </w:rPr>
        <w:t xml:space="preserve">accountability </w:t>
      </w:r>
      <w:r>
        <w:rPr>
          <w:rFonts w:ascii="Times New Roman" w:hAnsi="Times New Roman"/>
        </w:rPr>
        <w:t xml:space="preserve">for </w:t>
      </w:r>
      <w:r w:rsidR="00C7549C">
        <w:rPr>
          <w:rFonts w:ascii="Times New Roman" w:hAnsi="Times New Roman"/>
        </w:rPr>
        <w:t xml:space="preserve">actions (or omissions of actions) that have </w:t>
      </w:r>
      <w:r w:rsidR="00AE154C">
        <w:rPr>
          <w:rFonts w:ascii="Times New Roman" w:hAnsi="Times New Roman"/>
        </w:rPr>
        <w:t>contributed to</w:t>
      </w:r>
      <w:r w:rsidR="00C7549C">
        <w:rPr>
          <w:rFonts w:ascii="Times New Roman" w:hAnsi="Times New Roman"/>
        </w:rPr>
        <w:t xml:space="preserve"> our having </w:t>
      </w:r>
      <w:r w:rsidR="00AE154C">
        <w:rPr>
          <w:rFonts w:ascii="Times New Roman" w:hAnsi="Times New Roman"/>
        </w:rPr>
        <w:t>(</w:t>
      </w:r>
      <w:r w:rsidR="00C7549C">
        <w:rPr>
          <w:rFonts w:ascii="Times New Roman" w:hAnsi="Times New Roman"/>
        </w:rPr>
        <w:t>or lacking</w:t>
      </w:r>
      <w:r w:rsidR="00AE154C">
        <w:rPr>
          <w:rFonts w:ascii="Times New Roman" w:hAnsi="Times New Roman"/>
        </w:rPr>
        <w:t>)</w:t>
      </w:r>
      <w:r w:rsidR="00C7549C">
        <w:rPr>
          <w:rFonts w:ascii="Times New Roman" w:hAnsi="Times New Roman"/>
        </w:rPr>
        <w:t xml:space="preserve"> </w:t>
      </w:r>
      <w:r>
        <w:rPr>
          <w:rFonts w:ascii="Times New Roman" w:hAnsi="Times New Roman"/>
        </w:rPr>
        <w:t xml:space="preserve">the attitudes in question. </w:t>
      </w:r>
      <w:r w:rsidR="00143B08">
        <w:rPr>
          <w:rFonts w:ascii="Times New Roman" w:hAnsi="Times New Roman"/>
        </w:rPr>
        <w:t xml:space="preserve">In fact, the management of our attitudes </w:t>
      </w:r>
      <w:r w:rsidR="00D6102F">
        <w:rPr>
          <w:rFonts w:ascii="Times New Roman" w:hAnsi="Times New Roman"/>
        </w:rPr>
        <w:t>via agency of the will</w:t>
      </w:r>
      <w:r w:rsidR="00143B08">
        <w:rPr>
          <w:rFonts w:ascii="Times New Roman" w:hAnsi="Times New Roman"/>
        </w:rPr>
        <w:t xml:space="preserve"> is a common phenomenon, and facility with it </w:t>
      </w:r>
      <w:r>
        <w:rPr>
          <w:rFonts w:ascii="Times New Roman" w:hAnsi="Times New Roman"/>
        </w:rPr>
        <w:t xml:space="preserve">is </w:t>
      </w:r>
      <w:r w:rsidR="00143B08">
        <w:rPr>
          <w:rFonts w:ascii="Times New Roman" w:hAnsi="Times New Roman"/>
        </w:rPr>
        <w:t>an ordinary adult achievement.</w:t>
      </w:r>
      <w:r>
        <w:rPr>
          <w:rFonts w:ascii="Times New Roman" w:hAnsi="Times New Roman"/>
        </w:rPr>
        <w:t xml:space="preserve"> Notably, exercising </w:t>
      </w:r>
      <w:r w:rsidR="004A7584">
        <w:rPr>
          <w:rFonts w:ascii="Times New Roman" w:hAnsi="Times New Roman"/>
        </w:rPr>
        <w:t xml:space="preserve">such </w:t>
      </w:r>
      <w:r>
        <w:rPr>
          <w:rFonts w:ascii="Times New Roman" w:hAnsi="Times New Roman"/>
        </w:rPr>
        <w:t xml:space="preserve">managerial agency is something that can be </w:t>
      </w:r>
      <w:r w:rsidR="00F10338">
        <w:rPr>
          <w:rFonts w:ascii="Times New Roman" w:hAnsi="Times New Roman"/>
        </w:rPr>
        <w:t>done</w:t>
      </w:r>
      <w:r>
        <w:rPr>
          <w:rFonts w:ascii="Times New Roman" w:hAnsi="Times New Roman"/>
        </w:rPr>
        <w:t xml:space="preserve"> purposively, with the aim of fulfilling one’s moral obligations, on the basis of one’s recognition of one’s moral obligations, and in response to demands that one </w:t>
      </w:r>
      <w:r w:rsidR="005C2CF4">
        <w:rPr>
          <w:rFonts w:ascii="Times New Roman" w:hAnsi="Times New Roman"/>
        </w:rPr>
        <w:t xml:space="preserve">recognizes as obligating one to </w:t>
      </w:r>
      <w:r w:rsidR="00F10338">
        <w:rPr>
          <w:rFonts w:ascii="Times New Roman" w:hAnsi="Times New Roman"/>
        </w:rPr>
        <w:t>do so</w:t>
      </w:r>
      <w:r w:rsidR="0079473C">
        <w:rPr>
          <w:rFonts w:ascii="Times New Roman" w:hAnsi="Times New Roman"/>
        </w:rPr>
        <w:t xml:space="preserve"> (and because one so recognizes the demands)</w:t>
      </w:r>
      <w:r>
        <w:rPr>
          <w:rFonts w:ascii="Times New Roman" w:hAnsi="Times New Roman"/>
        </w:rPr>
        <w:t>.</w:t>
      </w:r>
    </w:p>
    <w:p w14:paraId="2ECB9D00" w14:textId="28074DAB" w:rsidR="005508AE" w:rsidRPr="0026150E" w:rsidRDefault="005508AE" w:rsidP="00C75F69">
      <w:pPr>
        <w:pStyle w:val="ListParagraph"/>
        <w:spacing w:line="480" w:lineRule="auto"/>
        <w:ind w:left="0"/>
        <w:rPr>
          <w:rFonts w:ascii="Times New Roman" w:hAnsi="Times New Roman"/>
        </w:rPr>
      </w:pPr>
      <w:r>
        <w:rPr>
          <w:rFonts w:ascii="Times New Roman" w:hAnsi="Times New Roman"/>
        </w:rPr>
        <w:lastRenderedPageBreak/>
        <w:tab/>
        <w:t>There is something more that a proponent of the Action View might want to say about our responsibility for attitudes</w:t>
      </w:r>
      <w:r w:rsidR="0051788B">
        <w:rPr>
          <w:rFonts w:ascii="Times New Roman" w:hAnsi="Times New Roman"/>
        </w:rPr>
        <w:t>;</w:t>
      </w:r>
      <w:r>
        <w:rPr>
          <w:rFonts w:ascii="Times New Roman" w:hAnsi="Times New Roman"/>
        </w:rPr>
        <w:t xml:space="preserve"> I come to it in </w:t>
      </w:r>
      <w:r w:rsidR="00ED680D">
        <w:rPr>
          <w:rFonts w:ascii="Times New Roman" w:hAnsi="Times New Roman"/>
        </w:rPr>
        <w:t>S</w:t>
      </w:r>
      <w:r>
        <w:rPr>
          <w:rFonts w:ascii="Times New Roman" w:hAnsi="Times New Roman"/>
        </w:rPr>
        <w:t xml:space="preserve">ection </w:t>
      </w:r>
      <w:r w:rsidR="00ED74A7">
        <w:rPr>
          <w:rFonts w:ascii="Times New Roman" w:hAnsi="Times New Roman"/>
        </w:rPr>
        <w:t>VII</w:t>
      </w:r>
      <w:r>
        <w:rPr>
          <w:rFonts w:ascii="Times New Roman" w:hAnsi="Times New Roman"/>
        </w:rPr>
        <w:t>.</w:t>
      </w:r>
    </w:p>
    <w:p w14:paraId="7C675B1D" w14:textId="77777777" w:rsidR="005508AE" w:rsidRPr="005A27A3" w:rsidRDefault="005508AE" w:rsidP="005A27A3">
      <w:pPr>
        <w:spacing w:line="480" w:lineRule="auto"/>
        <w:rPr>
          <w:rFonts w:ascii="Times New Roman" w:hAnsi="Times New Roman"/>
        </w:rPr>
      </w:pPr>
    </w:p>
    <w:p w14:paraId="639C5240" w14:textId="0F1569CD" w:rsidR="005508AE" w:rsidRPr="00374C1C" w:rsidRDefault="005508AE" w:rsidP="00604138">
      <w:pPr>
        <w:pStyle w:val="ListParagraph"/>
        <w:numPr>
          <w:ilvl w:val="0"/>
          <w:numId w:val="6"/>
        </w:numPr>
        <w:spacing w:line="480" w:lineRule="auto"/>
        <w:rPr>
          <w:rFonts w:ascii="Times New Roman" w:hAnsi="Times New Roman"/>
        </w:rPr>
      </w:pPr>
      <w:r>
        <w:rPr>
          <w:rFonts w:ascii="Times New Roman" w:hAnsi="Times New Roman"/>
        </w:rPr>
        <w:t>A</w:t>
      </w:r>
      <w:r w:rsidR="00604138">
        <w:rPr>
          <w:rFonts w:ascii="Times New Roman" w:hAnsi="Times New Roman"/>
        </w:rPr>
        <w:t>N ATTITUDE-PLUS VIEW</w:t>
      </w:r>
    </w:p>
    <w:p w14:paraId="237415B8" w14:textId="161EC3AF" w:rsidR="005508AE" w:rsidRPr="00123492" w:rsidRDefault="005508AE" w:rsidP="006343DC">
      <w:pPr>
        <w:pStyle w:val="ListParagraph"/>
        <w:spacing w:line="480" w:lineRule="auto"/>
        <w:ind w:left="0"/>
        <w:rPr>
          <w:rFonts w:ascii="Times New Roman" w:hAnsi="Times New Roman"/>
        </w:rPr>
      </w:pPr>
      <w:r>
        <w:rPr>
          <w:rFonts w:ascii="Times New Roman" w:hAnsi="Times New Roman"/>
        </w:rPr>
        <w:t xml:space="preserve">Although </w:t>
      </w:r>
      <w:r w:rsidRPr="00123492">
        <w:rPr>
          <w:rFonts w:ascii="Times New Roman" w:hAnsi="Times New Roman"/>
        </w:rPr>
        <w:t xml:space="preserve">Scanlon </w:t>
      </w:r>
      <w:r>
        <w:rPr>
          <w:rFonts w:ascii="Times New Roman" w:hAnsi="Times New Roman"/>
        </w:rPr>
        <w:t xml:space="preserve">holds that we bear direct responsibility for </w:t>
      </w:r>
      <w:r w:rsidR="00842060">
        <w:rPr>
          <w:rFonts w:ascii="Times New Roman" w:hAnsi="Times New Roman"/>
        </w:rPr>
        <w:t xml:space="preserve">judgments </w:t>
      </w:r>
      <w:r w:rsidR="00EC5367">
        <w:rPr>
          <w:rFonts w:ascii="Times New Roman" w:hAnsi="Times New Roman"/>
        </w:rPr>
        <w:t>reflected in our attitudes,</w:t>
      </w:r>
      <w:r w:rsidR="006763BD">
        <w:rPr>
          <w:rFonts w:ascii="Times New Roman" w:hAnsi="Times New Roman"/>
        </w:rPr>
        <w:t xml:space="preserve"> </w:t>
      </w:r>
      <w:r>
        <w:rPr>
          <w:rFonts w:ascii="Times New Roman" w:hAnsi="Times New Roman"/>
        </w:rPr>
        <w:t xml:space="preserve">he </w:t>
      </w:r>
      <w:r w:rsidRPr="00123492">
        <w:rPr>
          <w:rFonts w:ascii="Times New Roman" w:hAnsi="Times New Roman"/>
        </w:rPr>
        <w:t xml:space="preserve">denies that </w:t>
      </w:r>
      <w:r>
        <w:rPr>
          <w:rFonts w:ascii="Times New Roman" w:hAnsi="Times New Roman"/>
        </w:rPr>
        <w:t xml:space="preserve">we have attitude-focused </w:t>
      </w:r>
      <w:r w:rsidR="00B92F2C">
        <w:rPr>
          <w:rFonts w:ascii="Times New Roman" w:hAnsi="Times New Roman"/>
        </w:rPr>
        <w:t xml:space="preserve">(or judgment-focused) </w:t>
      </w:r>
      <w:r>
        <w:rPr>
          <w:rFonts w:ascii="Times New Roman" w:hAnsi="Times New Roman"/>
        </w:rPr>
        <w:t xml:space="preserve">moral obligations. </w:t>
      </w:r>
      <w:r w:rsidRPr="00123492">
        <w:rPr>
          <w:rFonts w:ascii="Times New Roman" w:hAnsi="Times New Roman"/>
        </w:rPr>
        <w:t xml:space="preserve">In the course of arguing </w:t>
      </w:r>
      <w:r>
        <w:rPr>
          <w:rFonts w:ascii="Times New Roman" w:hAnsi="Times New Roman"/>
        </w:rPr>
        <w:t>that moral permissibility does not depend on one’s reasons for doing what one does,</w:t>
      </w:r>
      <w:r w:rsidRPr="00123492">
        <w:rPr>
          <w:rFonts w:ascii="Times New Roman" w:hAnsi="Times New Roman"/>
        </w:rPr>
        <w:t xml:space="preserve"> he observes:</w:t>
      </w:r>
    </w:p>
    <w:p w14:paraId="37720810" w14:textId="77777777" w:rsidR="005508AE" w:rsidRPr="00123492" w:rsidRDefault="005508AE" w:rsidP="00123492">
      <w:pPr>
        <w:pStyle w:val="ListParagraph"/>
        <w:spacing w:line="480" w:lineRule="auto"/>
        <w:ind w:left="0"/>
        <w:rPr>
          <w:rFonts w:ascii="Times New Roman" w:hAnsi="Times New Roman"/>
        </w:rPr>
      </w:pPr>
    </w:p>
    <w:p w14:paraId="2CAC2DF2" w14:textId="5954A63F" w:rsidR="005508AE" w:rsidRPr="00123492" w:rsidRDefault="005508AE" w:rsidP="00123492">
      <w:pPr>
        <w:pStyle w:val="ListParagraph"/>
        <w:spacing w:line="480" w:lineRule="auto"/>
        <w:ind w:right="720"/>
        <w:rPr>
          <w:rFonts w:ascii="Times New Roman" w:hAnsi="Times New Roman"/>
        </w:rPr>
      </w:pPr>
      <w:r w:rsidRPr="00123492">
        <w:rPr>
          <w:rFonts w:ascii="Times New Roman" w:hAnsi="Times New Roman"/>
        </w:rPr>
        <w:t>The question of permissibility is the question, “May I do X?” which is typically asked from the point of view of an agent who is presented with a number of different ways of acting. The question is, which of these may one choose? The question of permissibility thus applies only to alternatives between which a competent agent can choose.</w:t>
      </w:r>
      <w:r w:rsidR="005A7028">
        <w:rPr>
          <w:rStyle w:val="EndnoteReference"/>
          <w:rFonts w:ascii="Times New Roman" w:hAnsi="Times New Roman"/>
        </w:rPr>
        <w:endnoteReference w:id="52"/>
      </w:r>
      <w:r w:rsidRPr="00123492">
        <w:rPr>
          <w:rFonts w:ascii="Times New Roman" w:hAnsi="Times New Roman"/>
        </w:rPr>
        <w:t xml:space="preserve"> </w:t>
      </w:r>
    </w:p>
    <w:p w14:paraId="646B7879" w14:textId="77777777" w:rsidR="005508AE" w:rsidRPr="00123492" w:rsidRDefault="005508AE" w:rsidP="00123492">
      <w:pPr>
        <w:pStyle w:val="ListParagraph"/>
        <w:spacing w:line="480" w:lineRule="auto"/>
        <w:ind w:left="0"/>
        <w:rPr>
          <w:rFonts w:ascii="Times New Roman" w:hAnsi="Times New Roman"/>
        </w:rPr>
      </w:pPr>
    </w:p>
    <w:p w14:paraId="09F9B8D0" w14:textId="2E8AD00E" w:rsidR="005508AE" w:rsidRPr="00123492" w:rsidRDefault="005508AE" w:rsidP="00123492">
      <w:pPr>
        <w:pStyle w:val="ListParagraph"/>
        <w:spacing w:line="480" w:lineRule="auto"/>
        <w:ind w:left="0"/>
        <w:rPr>
          <w:rFonts w:ascii="Times New Roman" w:hAnsi="Times New Roman"/>
        </w:rPr>
      </w:pPr>
      <w:r w:rsidRPr="00123492">
        <w:rPr>
          <w:rFonts w:ascii="Times New Roman" w:hAnsi="Times New Roman"/>
        </w:rPr>
        <w:t xml:space="preserve">He then argues that what to </w:t>
      </w:r>
      <w:r w:rsidR="007D629F">
        <w:rPr>
          <w:rFonts w:ascii="Times New Roman" w:hAnsi="Times New Roman"/>
        </w:rPr>
        <w:t>take to be</w:t>
      </w:r>
      <w:r w:rsidRPr="00123492">
        <w:rPr>
          <w:rFonts w:ascii="Times New Roman" w:hAnsi="Times New Roman"/>
        </w:rPr>
        <w:t xml:space="preserve"> reasons is not something about which we can choose: </w:t>
      </w:r>
    </w:p>
    <w:p w14:paraId="4C33CAE5" w14:textId="77777777" w:rsidR="005508AE" w:rsidRPr="00123492" w:rsidRDefault="005508AE" w:rsidP="00123492">
      <w:pPr>
        <w:pStyle w:val="ListParagraph"/>
        <w:spacing w:line="480" w:lineRule="auto"/>
        <w:ind w:left="0"/>
        <w:rPr>
          <w:rFonts w:ascii="Times New Roman" w:hAnsi="Times New Roman"/>
        </w:rPr>
      </w:pPr>
    </w:p>
    <w:p w14:paraId="79FB8A08" w14:textId="5C0C0B6F" w:rsidR="005508AE" w:rsidRPr="00123492" w:rsidRDefault="005508AE" w:rsidP="00123492">
      <w:pPr>
        <w:pStyle w:val="ListParagraph"/>
        <w:spacing w:line="480" w:lineRule="auto"/>
        <w:ind w:right="720"/>
        <w:rPr>
          <w:rFonts w:ascii="Times New Roman" w:hAnsi="Times New Roman"/>
        </w:rPr>
      </w:pPr>
      <w:r w:rsidRPr="00123492">
        <w:rPr>
          <w:rFonts w:ascii="Times New Roman" w:hAnsi="Times New Roman"/>
        </w:rPr>
        <w:t xml:space="preserve">We are certainly responsible for what we take to be reasons. That is to say, we are open to criticism, including but not limited to moral criticism, for taking things to be reasons that are not and for failing to respond to things that are. But we do not, it seems to me, </w:t>
      </w:r>
      <w:r w:rsidRPr="00123492">
        <w:rPr>
          <w:rFonts w:ascii="Times New Roman" w:hAnsi="Times New Roman"/>
          <w:i/>
        </w:rPr>
        <w:t>choose</w:t>
      </w:r>
      <w:r w:rsidRPr="00123492">
        <w:rPr>
          <w:rFonts w:ascii="Times New Roman" w:hAnsi="Times New Roman"/>
        </w:rPr>
        <w:t xml:space="preserve"> which things to take as ultimate reasons. We have to decide whether something is a reason or not—this is part of our being responsible. </w:t>
      </w:r>
      <w:r w:rsidRPr="00123492">
        <w:rPr>
          <w:rFonts w:ascii="Times New Roman" w:hAnsi="Times New Roman"/>
        </w:rPr>
        <w:lastRenderedPageBreak/>
        <w:t>But deciding in such a case i</w:t>
      </w:r>
      <w:r>
        <w:rPr>
          <w:rFonts w:ascii="Times New Roman" w:hAnsi="Times New Roman"/>
        </w:rPr>
        <w:t>s</w:t>
      </w:r>
      <w:r w:rsidRPr="00123492">
        <w:rPr>
          <w:rFonts w:ascii="Times New Roman" w:hAnsi="Times New Roman"/>
        </w:rPr>
        <w:t xml:space="preserve"> not choosing, because it lacks the relevant element of free play.</w:t>
      </w:r>
      <w:r w:rsidR="0057707D">
        <w:rPr>
          <w:rStyle w:val="EndnoteReference"/>
          <w:rFonts w:ascii="Times New Roman" w:hAnsi="Times New Roman"/>
        </w:rPr>
        <w:endnoteReference w:id="53"/>
      </w:r>
      <w:r w:rsidRPr="00123492">
        <w:rPr>
          <w:rFonts w:ascii="Times New Roman" w:hAnsi="Times New Roman"/>
        </w:rPr>
        <w:t xml:space="preserve"> </w:t>
      </w:r>
    </w:p>
    <w:p w14:paraId="41EB42C0" w14:textId="77777777" w:rsidR="005508AE" w:rsidRPr="00123492" w:rsidRDefault="005508AE" w:rsidP="00123492">
      <w:pPr>
        <w:pStyle w:val="ListParagraph"/>
        <w:spacing w:line="480" w:lineRule="auto"/>
        <w:ind w:left="0"/>
        <w:rPr>
          <w:rFonts w:ascii="Times New Roman" w:hAnsi="Times New Roman"/>
        </w:rPr>
      </w:pPr>
    </w:p>
    <w:p w14:paraId="49C137BE" w14:textId="7A40C56C" w:rsidR="005508AE" w:rsidRDefault="006047B4" w:rsidP="005A27A3">
      <w:pPr>
        <w:pStyle w:val="ListParagraph"/>
        <w:spacing w:line="480" w:lineRule="auto"/>
        <w:ind w:left="0"/>
        <w:rPr>
          <w:rFonts w:ascii="Times New Roman" w:hAnsi="Times New Roman"/>
        </w:rPr>
      </w:pPr>
      <w:r>
        <w:rPr>
          <w:rFonts w:ascii="Times New Roman" w:hAnsi="Times New Roman"/>
        </w:rPr>
        <w:t>By ‘decid</w:t>
      </w:r>
      <w:r w:rsidR="00AE72F4">
        <w:rPr>
          <w:rFonts w:ascii="Times New Roman" w:hAnsi="Times New Roman"/>
        </w:rPr>
        <w:t>ing</w:t>
      </w:r>
      <w:r>
        <w:rPr>
          <w:rFonts w:ascii="Times New Roman" w:hAnsi="Times New Roman"/>
        </w:rPr>
        <w:t xml:space="preserve">’ here, </w:t>
      </w:r>
      <w:r w:rsidR="005508AE" w:rsidRPr="00123492">
        <w:rPr>
          <w:rFonts w:ascii="Times New Roman" w:hAnsi="Times New Roman"/>
        </w:rPr>
        <w:t xml:space="preserve">Scanlon </w:t>
      </w:r>
      <w:r w:rsidR="004A007B">
        <w:rPr>
          <w:rFonts w:ascii="Times New Roman" w:hAnsi="Times New Roman"/>
        </w:rPr>
        <w:t xml:space="preserve">means </w:t>
      </w:r>
      <w:r w:rsidR="004A007B" w:rsidRPr="003B0C5D">
        <w:rPr>
          <w:rFonts w:ascii="Times New Roman" w:hAnsi="Times New Roman"/>
          <w:i/>
          <w:iCs/>
        </w:rPr>
        <w:t>jud</w:t>
      </w:r>
      <w:r w:rsidR="003B0C5D" w:rsidRPr="003B0C5D">
        <w:rPr>
          <w:rFonts w:ascii="Times New Roman" w:hAnsi="Times New Roman"/>
          <w:i/>
          <w:iCs/>
        </w:rPr>
        <w:t>g</w:t>
      </w:r>
      <w:r w:rsidR="00AE72F4">
        <w:rPr>
          <w:rFonts w:ascii="Times New Roman" w:hAnsi="Times New Roman"/>
          <w:i/>
          <w:iCs/>
        </w:rPr>
        <w:t>ing</w:t>
      </w:r>
      <w:r w:rsidR="004A007B">
        <w:rPr>
          <w:rFonts w:ascii="Times New Roman" w:hAnsi="Times New Roman"/>
        </w:rPr>
        <w:t xml:space="preserve"> (later in the same paragraph he uses ‘judgment’ and ‘decision’ interchangeably). </w:t>
      </w:r>
      <w:r w:rsidR="00AE72F4">
        <w:rPr>
          <w:rFonts w:ascii="Times New Roman" w:hAnsi="Times New Roman"/>
        </w:rPr>
        <w:t xml:space="preserve">Agency exercised in judging </w:t>
      </w:r>
      <w:r w:rsidR="003C1658">
        <w:rPr>
          <w:rFonts w:ascii="Times New Roman" w:hAnsi="Times New Roman"/>
        </w:rPr>
        <w:t>which things are reasons</w:t>
      </w:r>
      <w:r w:rsidR="00AE72F4">
        <w:rPr>
          <w:rFonts w:ascii="Times New Roman" w:hAnsi="Times New Roman"/>
        </w:rPr>
        <w:t xml:space="preserve">, then, is </w:t>
      </w:r>
      <w:r w:rsidR="005508AE">
        <w:rPr>
          <w:rFonts w:ascii="Times New Roman" w:hAnsi="Times New Roman"/>
        </w:rPr>
        <w:t>the source of</w:t>
      </w:r>
      <w:r w:rsidR="005508AE" w:rsidRPr="00123492">
        <w:rPr>
          <w:rFonts w:ascii="Times New Roman" w:hAnsi="Times New Roman"/>
        </w:rPr>
        <w:t xml:space="preserve"> moral responsibility, but </w:t>
      </w:r>
      <w:r w:rsidR="006763BD">
        <w:rPr>
          <w:rFonts w:ascii="Times New Roman" w:hAnsi="Times New Roman"/>
        </w:rPr>
        <w:t xml:space="preserve">neither </w:t>
      </w:r>
      <w:r w:rsidR="00E71064">
        <w:rPr>
          <w:rFonts w:ascii="Times New Roman" w:hAnsi="Times New Roman"/>
        </w:rPr>
        <w:t>these</w:t>
      </w:r>
      <w:r w:rsidR="00AE72F4">
        <w:rPr>
          <w:rFonts w:ascii="Times New Roman" w:hAnsi="Times New Roman"/>
        </w:rPr>
        <w:t xml:space="preserve"> judgments </w:t>
      </w:r>
      <w:r w:rsidR="006763BD">
        <w:rPr>
          <w:rFonts w:ascii="Times New Roman" w:hAnsi="Times New Roman"/>
        </w:rPr>
        <w:t xml:space="preserve">nor </w:t>
      </w:r>
      <w:r w:rsidR="00D9529B">
        <w:rPr>
          <w:rFonts w:ascii="Times New Roman" w:hAnsi="Times New Roman"/>
        </w:rPr>
        <w:t xml:space="preserve">the attitudes that reflect </w:t>
      </w:r>
      <w:r w:rsidR="00AE72F4">
        <w:rPr>
          <w:rFonts w:ascii="Times New Roman" w:hAnsi="Times New Roman"/>
        </w:rPr>
        <w:t>them</w:t>
      </w:r>
      <w:r w:rsidR="00D9529B">
        <w:rPr>
          <w:rFonts w:ascii="Times New Roman" w:hAnsi="Times New Roman"/>
        </w:rPr>
        <w:t xml:space="preserve"> are</w:t>
      </w:r>
      <w:r w:rsidR="005508AE" w:rsidRPr="00123492">
        <w:rPr>
          <w:rFonts w:ascii="Times New Roman" w:hAnsi="Times New Roman"/>
        </w:rPr>
        <w:t xml:space="preserve"> subject to moral obligation</w:t>
      </w:r>
      <w:r w:rsidR="00C85F8D">
        <w:rPr>
          <w:rFonts w:ascii="Times New Roman" w:hAnsi="Times New Roman"/>
        </w:rPr>
        <w:t>;</w:t>
      </w:r>
      <w:r w:rsidR="005508AE" w:rsidRPr="00123492">
        <w:rPr>
          <w:rFonts w:ascii="Times New Roman" w:hAnsi="Times New Roman"/>
        </w:rPr>
        <w:t xml:space="preserve"> </w:t>
      </w:r>
      <w:r w:rsidR="00D9529B">
        <w:rPr>
          <w:rFonts w:ascii="Times New Roman" w:hAnsi="Times New Roman"/>
        </w:rPr>
        <w:t xml:space="preserve">neither is </w:t>
      </w:r>
      <w:r w:rsidR="005508AE" w:rsidRPr="00123492">
        <w:rPr>
          <w:rFonts w:ascii="Times New Roman" w:hAnsi="Times New Roman"/>
        </w:rPr>
        <w:t>the kind of thing that can be impermissible.</w:t>
      </w:r>
      <w:r w:rsidR="005508AE">
        <w:rPr>
          <w:rStyle w:val="EndnoteReference"/>
          <w:rFonts w:ascii="Times New Roman" w:hAnsi="Times New Roman"/>
        </w:rPr>
        <w:endnoteReference w:id="54"/>
      </w:r>
      <w:r w:rsidR="005508AE" w:rsidRPr="00123492">
        <w:rPr>
          <w:rFonts w:ascii="Times New Roman" w:hAnsi="Times New Roman"/>
        </w:rPr>
        <w:t xml:space="preserve"> Moral obligation</w:t>
      </w:r>
      <w:r w:rsidR="005508AE">
        <w:rPr>
          <w:rFonts w:ascii="Times New Roman" w:hAnsi="Times New Roman"/>
        </w:rPr>
        <w:t xml:space="preserve">, as </w:t>
      </w:r>
      <w:r w:rsidR="003C1658">
        <w:rPr>
          <w:rFonts w:ascii="Times New Roman" w:hAnsi="Times New Roman"/>
        </w:rPr>
        <w:t>Scanlon</w:t>
      </w:r>
      <w:r w:rsidR="005508AE">
        <w:rPr>
          <w:rFonts w:ascii="Times New Roman" w:hAnsi="Times New Roman"/>
        </w:rPr>
        <w:t xml:space="preserve"> sees </w:t>
      </w:r>
      <w:r w:rsidR="003C1658">
        <w:rPr>
          <w:rFonts w:ascii="Times New Roman" w:hAnsi="Times New Roman"/>
        </w:rPr>
        <w:t>it</w:t>
      </w:r>
      <w:r w:rsidR="005508AE">
        <w:rPr>
          <w:rFonts w:ascii="Times New Roman" w:hAnsi="Times New Roman"/>
        </w:rPr>
        <w:t>,</w:t>
      </w:r>
      <w:r w:rsidR="005508AE" w:rsidRPr="00123492">
        <w:rPr>
          <w:rFonts w:ascii="Times New Roman" w:hAnsi="Times New Roman"/>
        </w:rPr>
        <w:t xml:space="preserve"> is action-focused: it applies only to things among which we can choose, that is, actions and omissions of actions.</w:t>
      </w:r>
      <w:r w:rsidR="005508AE">
        <w:rPr>
          <w:rFonts w:ascii="Times New Roman" w:hAnsi="Times New Roman"/>
        </w:rPr>
        <w:t xml:space="preserve"> </w:t>
      </w:r>
    </w:p>
    <w:p w14:paraId="7157B6DC" w14:textId="4C306157" w:rsidR="007B25C0" w:rsidRDefault="005508AE" w:rsidP="005A27A3">
      <w:pPr>
        <w:pStyle w:val="ListParagraph"/>
        <w:spacing w:line="480" w:lineRule="auto"/>
        <w:ind w:left="0"/>
        <w:rPr>
          <w:rFonts w:ascii="Times New Roman" w:hAnsi="Times New Roman"/>
        </w:rPr>
      </w:pPr>
      <w:r>
        <w:rPr>
          <w:rFonts w:ascii="Times New Roman" w:hAnsi="Times New Roman"/>
        </w:rPr>
        <w:tab/>
      </w:r>
      <w:r w:rsidR="002F1878">
        <w:rPr>
          <w:rFonts w:ascii="Times New Roman" w:hAnsi="Times New Roman"/>
        </w:rPr>
        <w:t xml:space="preserve">If </w:t>
      </w:r>
      <w:r w:rsidR="00674835">
        <w:rPr>
          <w:rFonts w:ascii="Times New Roman" w:hAnsi="Times New Roman"/>
        </w:rPr>
        <w:t xml:space="preserve">judgment is not subject to moral obligation, and it is </w:t>
      </w:r>
      <w:r w:rsidR="002F1878">
        <w:rPr>
          <w:rFonts w:ascii="Times New Roman" w:hAnsi="Times New Roman"/>
        </w:rPr>
        <w:t>only for judgment that we c</w:t>
      </w:r>
      <w:r w:rsidR="00674835">
        <w:rPr>
          <w:rFonts w:ascii="Times New Roman" w:hAnsi="Times New Roman"/>
        </w:rPr>
        <w:t>an</w:t>
      </w:r>
      <w:r w:rsidR="002F1878">
        <w:rPr>
          <w:rFonts w:ascii="Times New Roman" w:hAnsi="Times New Roman"/>
        </w:rPr>
        <w:t xml:space="preserve"> bear direct responsibility, </w:t>
      </w:r>
      <w:r w:rsidR="00674835">
        <w:rPr>
          <w:rFonts w:ascii="Times New Roman" w:hAnsi="Times New Roman"/>
        </w:rPr>
        <w:t xml:space="preserve">then there will be no direct </w:t>
      </w:r>
      <w:r w:rsidR="002F1878">
        <w:rPr>
          <w:rFonts w:ascii="Times New Roman" w:hAnsi="Times New Roman"/>
        </w:rPr>
        <w:t xml:space="preserve">responsibility for fulfilling or failing to fulfill our moral obligations. </w:t>
      </w:r>
      <w:r w:rsidR="007B25C0">
        <w:rPr>
          <w:rFonts w:ascii="Times New Roman" w:hAnsi="Times New Roman"/>
        </w:rPr>
        <w:t>Th</w:t>
      </w:r>
      <w:r w:rsidR="00710895">
        <w:rPr>
          <w:rFonts w:ascii="Times New Roman" w:hAnsi="Times New Roman"/>
        </w:rPr>
        <w:t>e</w:t>
      </w:r>
      <w:r w:rsidR="007B25C0">
        <w:rPr>
          <w:rFonts w:ascii="Times New Roman" w:hAnsi="Times New Roman"/>
        </w:rPr>
        <w:t xml:space="preserve"> implication is, I think, one that is better avoided.</w:t>
      </w:r>
    </w:p>
    <w:p w14:paraId="3C00C4D0" w14:textId="7B3ECA38" w:rsidR="005508AE" w:rsidRDefault="002F1878" w:rsidP="007B25C0">
      <w:pPr>
        <w:pStyle w:val="ListParagraph"/>
        <w:spacing w:line="480" w:lineRule="auto"/>
        <w:ind w:left="0" w:firstLine="720"/>
        <w:rPr>
          <w:rFonts w:ascii="Times New Roman" w:hAnsi="Times New Roman"/>
        </w:rPr>
      </w:pPr>
      <w:r>
        <w:rPr>
          <w:rFonts w:ascii="Times New Roman" w:hAnsi="Times New Roman"/>
        </w:rPr>
        <w:t>To allow for direct responsibility</w:t>
      </w:r>
      <w:r w:rsidR="007B25C0">
        <w:rPr>
          <w:rFonts w:ascii="Times New Roman" w:hAnsi="Times New Roman"/>
        </w:rPr>
        <w:t xml:space="preserve"> for fulfilling or failing to fulfill obligations</w:t>
      </w:r>
      <w:r>
        <w:rPr>
          <w:rFonts w:ascii="Times New Roman" w:hAnsi="Times New Roman"/>
        </w:rPr>
        <w:t xml:space="preserve">, given Scanlon’s position on the objects of obligation, one might </w:t>
      </w:r>
      <w:r w:rsidR="005508AE">
        <w:rPr>
          <w:rFonts w:ascii="Times New Roman" w:hAnsi="Times New Roman"/>
        </w:rPr>
        <w:t xml:space="preserve">opt for a view on which the agency that is said to be the source of responsibility is a kind that includes agency exercised in, say, forming a belief or becoming angry, as well as agency exercised in action. It is, we might say, the broader exercise of reason. We do something for a reason commonly when we </w:t>
      </w:r>
      <w:r w:rsidR="00EE1DB4">
        <w:rPr>
          <w:rFonts w:ascii="Times New Roman" w:hAnsi="Times New Roman"/>
        </w:rPr>
        <w:t>acquire a belief, desire</w:t>
      </w:r>
      <w:r w:rsidR="000621A9">
        <w:rPr>
          <w:rFonts w:ascii="Times New Roman" w:hAnsi="Times New Roman"/>
        </w:rPr>
        <w:t>,</w:t>
      </w:r>
      <w:r w:rsidR="00EE1DB4">
        <w:rPr>
          <w:rFonts w:ascii="Times New Roman" w:hAnsi="Times New Roman"/>
        </w:rPr>
        <w:t xml:space="preserve"> or intention,</w:t>
      </w:r>
      <w:r w:rsidR="005508AE">
        <w:rPr>
          <w:rFonts w:ascii="Times New Roman" w:hAnsi="Times New Roman"/>
        </w:rPr>
        <w:t xml:space="preserve"> and when we come to experience emotions of various kinds; and likewise, we do something for a reason commonly when we act. In cases </w:t>
      </w:r>
      <w:r w:rsidR="00EE1DB4">
        <w:rPr>
          <w:rFonts w:ascii="Times New Roman" w:hAnsi="Times New Roman"/>
        </w:rPr>
        <w:t xml:space="preserve">of both kinds </w:t>
      </w:r>
      <w:r w:rsidR="005508AE">
        <w:rPr>
          <w:rFonts w:ascii="Times New Roman" w:hAnsi="Times New Roman"/>
        </w:rPr>
        <w:t xml:space="preserve">we respond, in an exercise of agency, to reasons that we recognize—or at least to what we take to be reasons. The cases are distinct sub-kinds, but, it might be said, it is for any exercise of the broader kind that one can bear direct responsibility. Call this position the Attitude-Plus View. On this view, agency of the will serves as a source of responsibility, but it is denied exclusive claim </w:t>
      </w:r>
      <w:r w:rsidR="005508AE">
        <w:rPr>
          <w:rFonts w:ascii="Times New Roman" w:hAnsi="Times New Roman"/>
        </w:rPr>
        <w:lastRenderedPageBreak/>
        <w:t xml:space="preserve">to that role, </w:t>
      </w:r>
      <w:r w:rsidR="005508AE" w:rsidRPr="001864F6">
        <w:rPr>
          <w:rFonts w:ascii="Times New Roman" w:hAnsi="Times New Roman"/>
        </w:rPr>
        <w:t>for direct responsibility is recognized also for exercises of the agency of reason that are not actions.</w:t>
      </w:r>
      <w:r w:rsidR="005508AE">
        <w:rPr>
          <w:rFonts w:ascii="Times New Roman" w:hAnsi="Times New Roman"/>
        </w:rPr>
        <w:t xml:space="preserve"> </w:t>
      </w:r>
    </w:p>
    <w:p w14:paraId="7E34CEB6" w14:textId="5DAD4801" w:rsidR="005508AE" w:rsidRDefault="005508AE" w:rsidP="009B77B4">
      <w:pPr>
        <w:spacing w:line="480" w:lineRule="auto"/>
        <w:rPr>
          <w:rFonts w:ascii="Times New Roman" w:hAnsi="Times New Roman"/>
        </w:rPr>
      </w:pPr>
      <w:r>
        <w:rPr>
          <w:rFonts w:ascii="Times New Roman" w:hAnsi="Times New Roman"/>
        </w:rPr>
        <w:tab/>
        <w:t xml:space="preserve">The Attitude-Plus View, I think, escapes the charge that it offers an objectionably disjunctive source of responsibility. For there is something common to the two sub-kinds of agency that it identifies: exercises of both are (at least typically) responses to reasons. Still, </w:t>
      </w:r>
      <w:r w:rsidRPr="001864F6">
        <w:rPr>
          <w:rFonts w:ascii="Times New Roman" w:hAnsi="Times New Roman"/>
        </w:rPr>
        <w:t xml:space="preserve">to accept that it is only agency of the will that can </w:t>
      </w:r>
      <w:r>
        <w:rPr>
          <w:rFonts w:ascii="Times New Roman" w:hAnsi="Times New Roman"/>
        </w:rPr>
        <w:t>serve as a source of</w:t>
      </w:r>
      <w:r w:rsidRPr="001864F6">
        <w:rPr>
          <w:rFonts w:ascii="Times New Roman" w:hAnsi="Times New Roman"/>
        </w:rPr>
        <w:t xml:space="preserve"> responsibility for fulfilling or failing to fulfill moral obligations is to accept that a distinctive kind of agency is required here. </w:t>
      </w:r>
      <w:r>
        <w:rPr>
          <w:rFonts w:ascii="Times New Roman" w:hAnsi="Times New Roman"/>
        </w:rPr>
        <w:t xml:space="preserve">And if only this distinctive kind of agency can serve as a source of responsibility for fulfilling or failing to fulfill moral obligations, this fact gives us some reason to think that we encounter here a distinctive kind of moral responsibility. </w:t>
      </w:r>
    </w:p>
    <w:p w14:paraId="03793B7D" w14:textId="5C43CCEB" w:rsidR="005508AE" w:rsidRDefault="005508AE" w:rsidP="004E0C5F">
      <w:pPr>
        <w:spacing w:line="480" w:lineRule="auto"/>
        <w:rPr>
          <w:rFonts w:ascii="Times New Roman" w:hAnsi="Times New Roman"/>
        </w:rPr>
      </w:pPr>
      <w:r>
        <w:rPr>
          <w:rFonts w:ascii="Times New Roman" w:hAnsi="Times New Roman"/>
        </w:rPr>
        <w:tab/>
        <w:t xml:space="preserve">There is further reason to think that this is so. </w:t>
      </w:r>
      <w:r w:rsidRPr="001864F6">
        <w:rPr>
          <w:rFonts w:ascii="Times New Roman" w:hAnsi="Times New Roman"/>
        </w:rPr>
        <w:t>Responses that are</w:t>
      </w:r>
      <w:r w:rsidR="003F633A">
        <w:rPr>
          <w:rFonts w:ascii="Times New Roman" w:hAnsi="Times New Roman"/>
        </w:rPr>
        <w:t xml:space="preserve"> </w:t>
      </w:r>
      <w:r w:rsidR="000C31F5">
        <w:rPr>
          <w:rFonts w:ascii="Times New Roman" w:hAnsi="Times New Roman"/>
        </w:rPr>
        <w:t>made appropriate</w:t>
      </w:r>
      <w:r w:rsidRPr="001864F6">
        <w:rPr>
          <w:rFonts w:ascii="Times New Roman" w:hAnsi="Times New Roman"/>
        </w:rPr>
        <w:t xml:space="preserve"> when an agent has objectionable attitudes can be serious; they can include various forms of thinking poorly of the agent, negative emotion, and withdrawal from interpersonal engagement. Responses that can be </w:t>
      </w:r>
      <w:r w:rsidR="00CF4BDF">
        <w:rPr>
          <w:rFonts w:ascii="Times New Roman" w:hAnsi="Times New Roman"/>
        </w:rPr>
        <w:t>justified</w:t>
      </w:r>
      <w:r w:rsidRPr="001864F6">
        <w:rPr>
          <w:rFonts w:ascii="Times New Roman" w:hAnsi="Times New Roman"/>
        </w:rPr>
        <w:t xml:space="preserve"> when an agent has violated a</w:t>
      </w:r>
      <w:r w:rsidR="00604A89">
        <w:rPr>
          <w:rFonts w:ascii="Times New Roman" w:hAnsi="Times New Roman"/>
        </w:rPr>
        <w:t>n action-focused</w:t>
      </w:r>
      <w:r w:rsidRPr="001864F6">
        <w:rPr>
          <w:rFonts w:ascii="Times New Roman" w:hAnsi="Times New Roman"/>
        </w:rPr>
        <w:t xml:space="preserve"> moral obligation include these, as well as some that are, in a plain manner of speaking, </w:t>
      </w:r>
      <w:r>
        <w:rPr>
          <w:rFonts w:ascii="Times New Roman" w:hAnsi="Times New Roman"/>
        </w:rPr>
        <w:t xml:space="preserve">far </w:t>
      </w:r>
      <w:r w:rsidRPr="001864F6">
        <w:rPr>
          <w:rFonts w:ascii="Times New Roman" w:hAnsi="Times New Roman"/>
        </w:rPr>
        <w:t xml:space="preserve">more serious: penalties, punishment, the deliberate imposition of </w:t>
      </w:r>
      <w:r>
        <w:rPr>
          <w:rFonts w:ascii="Times New Roman" w:hAnsi="Times New Roman"/>
        </w:rPr>
        <w:t>burdens</w:t>
      </w:r>
      <w:r w:rsidRPr="001864F6">
        <w:rPr>
          <w:rFonts w:ascii="Times New Roman" w:hAnsi="Times New Roman"/>
        </w:rPr>
        <w:t xml:space="preserve"> in return for the offense. </w:t>
      </w:r>
      <w:r>
        <w:rPr>
          <w:rFonts w:ascii="Times New Roman" w:hAnsi="Times New Roman"/>
        </w:rPr>
        <w:t>The point is acknowledged by Robert Adams. Despite maintaining that we can bear direct responsibility for attitudes, he observes:</w:t>
      </w:r>
    </w:p>
    <w:p w14:paraId="60E850E9" w14:textId="7A6E9618" w:rsidR="005508AE" w:rsidRDefault="005508AE" w:rsidP="004E0C5F">
      <w:pPr>
        <w:spacing w:line="480" w:lineRule="auto"/>
        <w:rPr>
          <w:rFonts w:ascii="Times New Roman" w:hAnsi="Times New Roman"/>
        </w:rPr>
      </w:pPr>
    </w:p>
    <w:p w14:paraId="1564D88D" w14:textId="286E0DAC" w:rsidR="005508AE" w:rsidRPr="00135F30" w:rsidRDefault="005508AE" w:rsidP="00135F30">
      <w:pPr>
        <w:pStyle w:val="FootnoteText"/>
        <w:ind w:left="720" w:right="720"/>
        <w:rPr>
          <w:sz w:val="24"/>
          <w:szCs w:val="24"/>
        </w:rPr>
      </w:pPr>
      <w:r w:rsidRPr="00135F30">
        <w:rPr>
          <w:sz w:val="24"/>
          <w:szCs w:val="24"/>
        </w:rPr>
        <w:t xml:space="preserve">I do not believe that exactly the same responses are appropriate to involuntary as to voluntary sins. In particular, only voluntary acts and omissions are rightly punished by the state, or even by a university or a club. A wicked motivation, or a lack of sincere remorse, may perhaps be allowed to aggravate the punishment for </w:t>
      </w:r>
      <w:r w:rsidRPr="00135F30">
        <w:rPr>
          <w:sz w:val="24"/>
          <w:szCs w:val="24"/>
        </w:rPr>
        <w:lastRenderedPageBreak/>
        <w:t>a misdeed; but it is not right to punish someone solely for an emotion or attitude or belief that has not issued in some forbidden voluntary conduct</w:t>
      </w:r>
      <w:r>
        <w:rPr>
          <w:sz w:val="24"/>
          <w:szCs w:val="24"/>
        </w:rPr>
        <w:t>.</w:t>
      </w:r>
      <w:r w:rsidR="007D2B73">
        <w:rPr>
          <w:rStyle w:val="EndnoteReference"/>
          <w:sz w:val="24"/>
          <w:szCs w:val="24"/>
        </w:rPr>
        <w:endnoteReference w:id="55"/>
      </w:r>
      <w:r w:rsidRPr="00135F30">
        <w:rPr>
          <w:sz w:val="24"/>
          <w:szCs w:val="24"/>
        </w:rPr>
        <w:t xml:space="preserve"> </w:t>
      </w:r>
    </w:p>
    <w:p w14:paraId="7F81108C" w14:textId="77777777" w:rsidR="005508AE" w:rsidRDefault="005508AE" w:rsidP="004E0C5F">
      <w:pPr>
        <w:spacing w:line="480" w:lineRule="auto"/>
        <w:rPr>
          <w:rFonts w:ascii="Times New Roman" w:hAnsi="Times New Roman"/>
        </w:rPr>
      </w:pPr>
    </w:p>
    <w:p w14:paraId="1DEA60E4" w14:textId="6357CBAD" w:rsidR="005508AE" w:rsidRDefault="005508AE" w:rsidP="004E0C5F">
      <w:pPr>
        <w:spacing w:line="480" w:lineRule="auto"/>
        <w:rPr>
          <w:rFonts w:ascii="Times New Roman" w:hAnsi="Times New Roman"/>
        </w:rPr>
      </w:pPr>
      <w:r>
        <w:rPr>
          <w:rFonts w:ascii="Times New Roman" w:hAnsi="Times New Roman"/>
        </w:rPr>
        <w:t>I</w:t>
      </w:r>
      <w:r w:rsidRPr="001864F6">
        <w:rPr>
          <w:rFonts w:ascii="Times New Roman" w:hAnsi="Times New Roman"/>
        </w:rPr>
        <w:t xml:space="preserve">f </w:t>
      </w:r>
      <w:r>
        <w:rPr>
          <w:rFonts w:ascii="Times New Roman" w:hAnsi="Times New Roman"/>
        </w:rPr>
        <w:t xml:space="preserve">indeed </w:t>
      </w:r>
      <w:r w:rsidRPr="001864F6">
        <w:rPr>
          <w:rFonts w:ascii="Times New Roman" w:hAnsi="Times New Roman"/>
        </w:rPr>
        <w:t xml:space="preserve">responses that </w:t>
      </w:r>
      <w:r w:rsidR="00CF4BDF">
        <w:rPr>
          <w:rFonts w:ascii="Times New Roman" w:hAnsi="Times New Roman"/>
        </w:rPr>
        <w:t>can be justified</w:t>
      </w:r>
      <w:r w:rsidRPr="001864F6">
        <w:rPr>
          <w:rFonts w:ascii="Times New Roman" w:hAnsi="Times New Roman"/>
        </w:rPr>
        <w:t xml:space="preserve"> </w:t>
      </w:r>
      <w:r>
        <w:rPr>
          <w:rFonts w:ascii="Times New Roman" w:hAnsi="Times New Roman"/>
        </w:rPr>
        <w:t xml:space="preserve">in the two cases differ in this way, </w:t>
      </w:r>
      <w:r w:rsidRPr="001864F6">
        <w:rPr>
          <w:rFonts w:ascii="Times New Roman" w:hAnsi="Times New Roman"/>
        </w:rPr>
        <w:t>this fact is reason to think that we are dealing with different kind</w:t>
      </w:r>
      <w:r>
        <w:rPr>
          <w:rFonts w:ascii="Times New Roman" w:hAnsi="Times New Roman"/>
        </w:rPr>
        <w:t>s</w:t>
      </w:r>
      <w:r w:rsidRPr="001864F6">
        <w:rPr>
          <w:rFonts w:ascii="Times New Roman" w:hAnsi="Times New Roman"/>
        </w:rPr>
        <w:t xml:space="preserve"> of responsibility</w:t>
      </w:r>
      <w:r>
        <w:rPr>
          <w:rFonts w:ascii="Times New Roman" w:hAnsi="Times New Roman"/>
        </w:rPr>
        <w:t>, having their sources in different kinds of agency</w:t>
      </w:r>
      <w:r w:rsidRPr="001864F6">
        <w:rPr>
          <w:rFonts w:ascii="Times New Roman" w:hAnsi="Times New Roman"/>
        </w:rPr>
        <w:t>.</w:t>
      </w:r>
      <w:r w:rsidR="00EE1DB4">
        <w:rPr>
          <w:rFonts w:ascii="Times New Roman" w:hAnsi="Times New Roman"/>
        </w:rPr>
        <w:t xml:space="preserve"> The difference in the normative significance of bearing responsibility suggests a</w:t>
      </w:r>
      <w:r w:rsidR="00553E8F">
        <w:rPr>
          <w:rFonts w:ascii="Times New Roman" w:hAnsi="Times New Roman"/>
        </w:rPr>
        <w:t xml:space="preserve"> difference in </w:t>
      </w:r>
      <w:r w:rsidR="00831C83">
        <w:rPr>
          <w:rFonts w:ascii="Times New Roman" w:hAnsi="Times New Roman"/>
        </w:rPr>
        <w:t xml:space="preserve">the </w:t>
      </w:r>
      <w:r w:rsidR="00553E8F">
        <w:rPr>
          <w:rFonts w:ascii="Times New Roman" w:hAnsi="Times New Roman"/>
        </w:rPr>
        <w:t>kind of responsibility borne.</w:t>
      </w:r>
      <w:r w:rsidRPr="001864F6">
        <w:rPr>
          <w:rStyle w:val="EndnoteReference"/>
          <w:rFonts w:ascii="Times New Roman" w:hAnsi="Times New Roman"/>
        </w:rPr>
        <w:endnoteReference w:id="56"/>
      </w:r>
    </w:p>
    <w:p w14:paraId="4E2BBBDE" w14:textId="7F40A160" w:rsidR="005508AE" w:rsidRDefault="005508AE" w:rsidP="004E0C5F">
      <w:pPr>
        <w:spacing w:line="480" w:lineRule="auto"/>
        <w:rPr>
          <w:rFonts w:ascii="Times New Roman" w:hAnsi="Times New Roman"/>
        </w:rPr>
      </w:pPr>
      <w:r>
        <w:rPr>
          <w:rFonts w:ascii="Times New Roman" w:hAnsi="Times New Roman"/>
        </w:rPr>
        <w:tab/>
        <w:t xml:space="preserve">It might be objected that harsher responses can be </w:t>
      </w:r>
      <w:r w:rsidR="00CF4BDF">
        <w:rPr>
          <w:rFonts w:ascii="Times New Roman" w:hAnsi="Times New Roman"/>
        </w:rPr>
        <w:t>justified</w:t>
      </w:r>
      <w:r>
        <w:rPr>
          <w:rFonts w:ascii="Times New Roman" w:hAnsi="Times New Roman"/>
        </w:rPr>
        <w:t xml:space="preserve"> in cases of action not because we have a different kind of responsibility, with its source in a different kind of agency, but simply because the consequences of actions can be far worse than the consequences of attitudes. Bad thoughts might wrong us, and knowing of them can hurt, but unlike the throwing of sticks and stones, they do not break our bones. But I do not think that this observation fully accounts for the difference in </w:t>
      </w:r>
      <w:r w:rsidR="00715447">
        <w:rPr>
          <w:rFonts w:ascii="Times New Roman" w:hAnsi="Times New Roman"/>
        </w:rPr>
        <w:t>justified</w:t>
      </w:r>
      <w:r>
        <w:rPr>
          <w:rFonts w:ascii="Times New Roman" w:hAnsi="Times New Roman"/>
        </w:rPr>
        <w:t xml:space="preserve"> responses. Imagine a population of rational beings whose bad beliefs, desires, and emotions </w:t>
      </w:r>
      <w:r w:rsidRPr="00DC20CB">
        <w:rPr>
          <w:rFonts w:ascii="Times New Roman" w:hAnsi="Times New Roman"/>
          <w:i/>
        </w:rPr>
        <w:t>can</w:t>
      </w:r>
      <w:r>
        <w:rPr>
          <w:rFonts w:ascii="Times New Roman" w:hAnsi="Times New Roman"/>
        </w:rPr>
        <w:t xml:space="preserve"> and sometimes </w:t>
      </w:r>
      <w:r w:rsidRPr="00DC20CB">
        <w:rPr>
          <w:rFonts w:ascii="Times New Roman" w:hAnsi="Times New Roman"/>
          <w:i/>
        </w:rPr>
        <w:t>do</w:t>
      </w:r>
      <w:r>
        <w:rPr>
          <w:rFonts w:ascii="Times New Roman" w:hAnsi="Times New Roman"/>
        </w:rPr>
        <w:t xml:space="preserve"> directly cause grave harm to their objects. These creatures would, I think, have moral obligations that we do not have to see to it that they do not have such attitudes. These managerial obligations would be action-focused, obligations to act, or omit action, so as to ensure that they do not have the harmful attitudes. What would </w:t>
      </w:r>
      <w:r w:rsidR="00AC1C34">
        <w:rPr>
          <w:rFonts w:ascii="Times New Roman" w:hAnsi="Times New Roman"/>
        </w:rPr>
        <w:t xml:space="preserve">(at least partly) </w:t>
      </w:r>
      <w:r>
        <w:rPr>
          <w:rFonts w:ascii="Times New Roman" w:hAnsi="Times New Roman"/>
        </w:rPr>
        <w:t xml:space="preserve">justify </w:t>
      </w:r>
      <w:r w:rsidR="00CF4BDF">
        <w:rPr>
          <w:rFonts w:ascii="Times New Roman" w:hAnsi="Times New Roman"/>
        </w:rPr>
        <w:t xml:space="preserve">unwanted or even </w:t>
      </w:r>
      <w:r>
        <w:rPr>
          <w:rFonts w:ascii="Times New Roman" w:hAnsi="Times New Roman"/>
        </w:rPr>
        <w:t>harsh treatment when they have harmed others by their bad thoughts would, it seems to me, be their failure to fulfill such action-focused obligations to manage their thoughts. It would be their failure to exercise agency of the will as required.</w:t>
      </w:r>
    </w:p>
    <w:p w14:paraId="32CBB7EC" w14:textId="3B961941" w:rsidR="005508AE" w:rsidRDefault="005508AE" w:rsidP="004E0C5F">
      <w:pPr>
        <w:spacing w:line="480" w:lineRule="auto"/>
        <w:rPr>
          <w:rFonts w:ascii="Times New Roman" w:hAnsi="Times New Roman"/>
        </w:rPr>
      </w:pPr>
      <w:r>
        <w:rPr>
          <w:rFonts w:ascii="Times New Roman" w:hAnsi="Times New Roman"/>
        </w:rPr>
        <w:tab/>
        <w:t xml:space="preserve">I indicated at the start that my main focus is what is often called accountability. When one is accountable for something that one has done, it can be appropriate that one be held to account for it. Responsibility that we bear for fulfilling or failing to fulfill action-focused moral </w:t>
      </w:r>
      <w:r>
        <w:rPr>
          <w:rFonts w:ascii="Times New Roman" w:hAnsi="Times New Roman"/>
        </w:rPr>
        <w:lastRenderedPageBreak/>
        <w:t xml:space="preserve">obligations is accountability. One can appropriately </w:t>
      </w:r>
      <w:r w:rsidR="00082C27">
        <w:rPr>
          <w:rFonts w:ascii="Times New Roman" w:hAnsi="Times New Roman"/>
        </w:rPr>
        <w:t xml:space="preserve">be </w:t>
      </w:r>
      <w:r>
        <w:rPr>
          <w:rFonts w:ascii="Times New Roman" w:hAnsi="Times New Roman"/>
        </w:rPr>
        <w:t xml:space="preserve">held to account for perjuring oneself or assaulting someone. Responses that can be </w:t>
      </w:r>
      <w:r w:rsidR="00CF4BDF">
        <w:rPr>
          <w:rFonts w:ascii="Times New Roman" w:hAnsi="Times New Roman"/>
        </w:rPr>
        <w:t>justified</w:t>
      </w:r>
      <w:r>
        <w:rPr>
          <w:rFonts w:ascii="Times New Roman" w:hAnsi="Times New Roman"/>
        </w:rPr>
        <w:t xml:space="preserve"> include not just criticism and rebuke but also penalty and punishment. If responsibility that has its source in the kind of agency exercised in, for example, forming a belief </w:t>
      </w:r>
      <w:r w:rsidR="00955F79">
        <w:rPr>
          <w:rFonts w:ascii="Times New Roman" w:hAnsi="Times New Roman"/>
        </w:rPr>
        <w:t xml:space="preserve">can </w:t>
      </w:r>
      <w:r w:rsidR="00D8340E">
        <w:rPr>
          <w:rFonts w:ascii="Times New Roman" w:hAnsi="Times New Roman"/>
        </w:rPr>
        <w:t>justify</w:t>
      </w:r>
      <w:r>
        <w:rPr>
          <w:rFonts w:ascii="Times New Roman" w:hAnsi="Times New Roman"/>
        </w:rPr>
        <w:t xml:space="preserve"> only a lesser range of responses, this fact provides reason to think that such responsibility is something other than accountability.</w:t>
      </w:r>
    </w:p>
    <w:p w14:paraId="1AF45B8E" w14:textId="2B69227D" w:rsidR="005508AE" w:rsidRDefault="005508AE" w:rsidP="004E0C5F">
      <w:pPr>
        <w:spacing w:line="480" w:lineRule="auto"/>
        <w:rPr>
          <w:rFonts w:ascii="Times New Roman" w:hAnsi="Times New Roman"/>
        </w:rPr>
      </w:pPr>
    </w:p>
    <w:p w14:paraId="7736CC3B" w14:textId="7A1C27E8" w:rsidR="005508AE" w:rsidRPr="000E0F0D" w:rsidRDefault="005508AE" w:rsidP="006455B9">
      <w:pPr>
        <w:pStyle w:val="ListParagraph"/>
        <w:numPr>
          <w:ilvl w:val="0"/>
          <w:numId w:val="6"/>
        </w:numPr>
        <w:spacing w:line="480" w:lineRule="auto"/>
        <w:rPr>
          <w:rFonts w:ascii="Times New Roman" w:hAnsi="Times New Roman"/>
        </w:rPr>
      </w:pPr>
      <w:r>
        <w:rPr>
          <w:rFonts w:ascii="Times New Roman" w:hAnsi="Times New Roman"/>
        </w:rPr>
        <w:t>A</w:t>
      </w:r>
      <w:r w:rsidR="006455B9">
        <w:rPr>
          <w:rFonts w:ascii="Times New Roman" w:hAnsi="Times New Roman"/>
        </w:rPr>
        <w:t>NSWERABILITY</w:t>
      </w:r>
    </w:p>
    <w:p w14:paraId="37561BCB" w14:textId="6F50C54B" w:rsidR="005508AE" w:rsidRPr="000E0F0D" w:rsidRDefault="005508AE" w:rsidP="000E0F0D">
      <w:pPr>
        <w:spacing w:line="480" w:lineRule="auto"/>
        <w:rPr>
          <w:rFonts w:ascii="Times New Roman" w:hAnsi="Times New Roman"/>
        </w:rPr>
      </w:pPr>
      <w:r w:rsidRPr="000E0F0D">
        <w:rPr>
          <w:rFonts w:ascii="Times New Roman" w:hAnsi="Times New Roman"/>
        </w:rPr>
        <w:t>When one has a reasons-responsive attitude, a particular kind of “</w:t>
      </w:r>
      <w:r w:rsidR="008130D3">
        <w:rPr>
          <w:rFonts w:ascii="Times New Roman" w:hAnsi="Times New Roman"/>
        </w:rPr>
        <w:t>w</w:t>
      </w:r>
      <w:r w:rsidRPr="000E0F0D">
        <w:rPr>
          <w:rFonts w:ascii="Times New Roman" w:hAnsi="Times New Roman"/>
        </w:rPr>
        <w:t>hy” question is in place. It makes sense to ask, “Why do you believe th</w:t>
      </w:r>
      <w:r>
        <w:rPr>
          <w:rFonts w:ascii="Times New Roman" w:hAnsi="Times New Roman"/>
        </w:rPr>
        <w:t>is</w:t>
      </w:r>
      <w:r w:rsidRPr="000E0F0D">
        <w:rPr>
          <w:rFonts w:ascii="Times New Roman" w:hAnsi="Times New Roman"/>
        </w:rPr>
        <w:t>?”, “Why do you want that?”, “Why are you</w:t>
      </w:r>
      <w:r w:rsidR="004F7C99">
        <w:rPr>
          <w:rFonts w:ascii="Times New Roman" w:hAnsi="Times New Roman"/>
        </w:rPr>
        <w:t xml:space="preserve"> </w:t>
      </w:r>
      <w:r w:rsidRPr="000E0F0D">
        <w:rPr>
          <w:rFonts w:ascii="Times New Roman" w:hAnsi="Times New Roman"/>
        </w:rPr>
        <w:t>angry</w:t>
      </w:r>
      <w:r w:rsidR="00660565">
        <w:rPr>
          <w:rFonts w:ascii="Times New Roman" w:hAnsi="Times New Roman"/>
        </w:rPr>
        <w:t xml:space="preserve"> at him</w:t>
      </w:r>
      <w:r w:rsidRPr="000E0F0D">
        <w:rPr>
          <w:rFonts w:ascii="Times New Roman" w:hAnsi="Times New Roman"/>
        </w:rPr>
        <w:t xml:space="preserve">?”, and so forth. </w:t>
      </w:r>
      <w:r>
        <w:rPr>
          <w:rFonts w:ascii="Times New Roman" w:hAnsi="Times New Roman"/>
        </w:rPr>
        <w:t xml:space="preserve">A question of this kind seeks </w:t>
      </w:r>
      <w:r w:rsidRPr="000E0F0D">
        <w:rPr>
          <w:rFonts w:ascii="Times New Roman" w:hAnsi="Times New Roman"/>
        </w:rPr>
        <w:t xml:space="preserve">not just a cause of one’s having the attitude; </w:t>
      </w:r>
      <w:r>
        <w:rPr>
          <w:rFonts w:ascii="Times New Roman" w:hAnsi="Times New Roman"/>
        </w:rPr>
        <w:t>it</w:t>
      </w:r>
      <w:r w:rsidRPr="000E0F0D">
        <w:rPr>
          <w:rFonts w:ascii="Times New Roman" w:hAnsi="Times New Roman"/>
        </w:rPr>
        <w:t xml:space="preserve"> seek</w:t>
      </w:r>
      <w:r>
        <w:rPr>
          <w:rFonts w:ascii="Times New Roman" w:hAnsi="Times New Roman"/>
        </w:rPr>
        <w:t>s</w:t>
      </w:r>
      <w:r w:rsidRPr="000E0F0D">
        <w:rPr>
          <w:rFonts w:ascii="Times New Roman" w:hAnsi="Times New Roman"/>
        </w:rPr>
        <w:t xml:space="preserve"> a reason, one that is both explanatory and, in one’s own eyes at least, normative—a consideration that one sees as justifying the attitude and on the basis of which one has it. The question is given application, it is said, even when the answer is, “For no reason.” Its presupposition is that the attitude is one that </w:t>
      </w:r>
      <w:r w:rsidRPr="000E0F0D">
        <w:rPr>
          <w:rFonts w:ascii="Times New Roman" w:hAnsi="Times New Roman"/>
          <w:i/>
        </w:rPr>
        <w:t>can</w:t>
      </w:r>
      <w:r w:rsidRPr="000E0F0D">
        <w:rPr>
          <w:rFonts w:ascii="Times New Roman" w:hAnsi="Times New Roman"/>
        </w:rPr>
        <w:t xml:space="preserve"> be acquired and possessed for a reason, and this presupposition may be correct even </w:t>
      </w:r>
      <w:r>
        <w:rPr>
          <w:rFonts w:ascii="Times New Roman" w:hAnsi="Times New Roman"/>
        </w:rPr>
        <w:t>if</w:t>
      </w:r>
      <w:r w:rsidRPr="000E0F0D">
        <w:rPr>
          <w:rFonts w:ascii="Times New Roman" w:hAnsi="Times New Roman"/>
        </w:rPr>
        <w:t xml:space="preserve"> one has </w:t>
      </w:r>
      <w:r>
        <w:rPr>
          <w:rFonts w:ascii="Times New Roman" w:hAnsi="Times New Roman"/>
        </w:rPr>
        <w:t>the attitude</w:t>
      </w:r>
      <w:r w:rsidRPr="000E0F0D">
        <w:rPr>
          <w:rFonts w:ascii="Times New Roman" w:hAnsi="Times New Roman"/>
        </w:rPr>
        <w:t xml:space="preserve"> for no reason.</w:t>
      </w:r>
      <w:r w:rsidRPr="000E0F0D">
        <w:rPr>
          <w:rStyle w:val="EndnoteReference"/>
          <w:rFonts w:ascii="Times New Roman" w:hAnsi="Times New Roman"/>
        </w:rPr>
        <w:endnoteReference w:id="57"/>
      </w:r>
    </w:p>
    <w:p w14:paraId="7D751016" w14:textId="6584D475" w:rsidR="005508AE" w:rsidRDefault="005508AE" w:rsidP="000E0F0D">
      <w:pPr>
        <w:spacing w:line="480" w:lineRule="auto"/>
        <w:rPr>
          <w:rFonts w:ascii="Times New Roman" w:hAnsi="Times New Roman"/>
        </w:rPr>
      </w:pPr>
      <w:r w:rsidRPr="000E0F0D">
        <w:rPr>
          <w:rFonts w:ascii="Times New Roman" w:hAnsi="Times New Roman"/>
        </w:rPr>
        <w:tab/>
        <w:t>When such a “</w:t>
      </w:r>
      <w:r w:rsidR="008130D3">
        <w:rPr>
          <w:rFonts w:ascii="Times New Roman" w:hAnsi="Times New Roman"/>
        </w:rPr>
        <w:t>w</w:t>
      </w:r>
      <w:r w:rsidRPr="000E0F0D">
        <w:rPr>
          <w:rFonts w:ascii="Times New Roman" w:hAnsi="Times New Roman"/>
        </w:rPr>
        <w:t xml:space="preserve">hy” question has application, it is said, we are </w:t>
      </w:r>
      <w:r w:rsidRPr="000E0F0D">
        <w:rPr>
          <w:rFonts w:ascii="Times New Roman" w:hAnsi="Times New Roman"/>
          <w:i/>
        </w:rPr>
        <w:t>answerable</w:t>
      </w:r>
      <w:r w:rsidRPr="000E0F0D">
        <w:rPr>
          <w:rFonts w:ascii="Times New Roman" w:hAnsi="Times New Roman"/>
        </w:rPr>
        <w:t xml:space="preserve"> for our attitudes; there is an answer to the question that does not reject its presupposition. It can be appropriate to ask for one’s justification for holding (or lacking) the attitude, and various assessments and responses can be appropriate depending on the answer. One might be criticizable as irrational, uncharitable, or malicious. Answerability of this kind, several writers hold, is responsibility, or responsibility in its most basic form.</w:t>
      </w:r>
      <w:r w:rsidRPr="000E0F0D">
        <w:rPr>
          <w:rStyle w:val="EndnoteReference"/>
          <w:rFonts w:ascii="Times New Roman" w:hAnsi="Times New Roman"/>
        </w:rPr>
        <w:endnoteReference w:id="58"/>
      </w:r>
    </w:p>
    <w:p w14:paraId="60C7E4E3" w14:textId="484C1199" w:rsidR="005508AE" w:rsidRDefault="005508AE" w:rsidP="000E0F0D">
      <w:pPr>
        <w:spacing w:line="480" w:lineRule="auto"/>
        <w:rPr>
          <w:rFonts w:ascii="Times New Roman" w:hAnsi="Times New Roman"/>
        </w:rPr>
      </w:pPr>
      <w:r>
        <w:rPr>
          <w:rFonts w:ascii="Times New Roman" w:hAnsi="Times New Roman"/>
        </w:rPr>
        <w:tab/>
        <w:t xml:space="preserve">However, it is far from evident that one may properly be held to account for all for which one is answerable, in the given sense. One may properly be asked to </w:t>
      </w:r>
      <w:r w:rsidRPr="005559C3">
        <w:rPr>
          <w:rFonts w:ascii="Times New Roman" w:hAnsi="Times New Roman"/>
        </w:rPr>
        <w:t>provide an account</w:t>
      </w:r>
      <w:r>
        <w:rPr>
          <w:rFonts w:ascii="Times New Roman" w:hAnsi="Times New Roman"/>
        </w:rPr>
        <w:t xml:space="preserve"> of why </w:t>
      </w:r>
      <w:r>
        <w:rPr>
          <w:rFonts w:ascii="Times New Roman" w:hAnsi="Times New Roman"/>
        </w:rPr>
        <w:lastRenderedPageBreak/>
        <w:t xml:space="preserve">one holds this or that attitude. But being </w:t>
      </w:r>
      <w:r w:rsidRPr="005559C3">
        <w:rPr>
          <w:rFonts w:ascii="Times New Roman" w:hAnsi="Times New Roman"/>
        </w:rPr>
        <w:t>held to account</w:t>
      </w:r>
      <w:r>
        <w:rPr>
          <w:rFonts w:ascii="Times New Roman" w:hAnsi="Times New Roman"/>
        </w:rPr>
        <w:t xml:space="preserve"> can encompass considerably more than this. It can include being responded to with resentment or indignation</w:t>
      </w:r>
      <w:r w:rsidR="00424841">
        <w:rPr>
          <w:rFonts w:ascii="Times New Roman" w:hAnsi="Times New Roman"/>
        </w:rPr>
        <w:t xml:space="preserve">, being </w:t>
      </w:r>
      <w:r w:rsidR="005C6AAD">
        <w:rPr>
          <w:rFonts w:ascii="Times New Roman" w:hAnsi="Times New Roman"/>
        </w:rPr>
        <w:t xml:space="preserve">chastised or </w:t>
      </w:r>
      <w:r w:rsidR="00424841">
        <w:rPr>
          <w:rFonts w:ascii="Times New Roman" w:hAnsi="Times New Roman"/>
        </w:rPr>
        <w:t xml:space="preserve">rebuked, </w:t>
      </w:r>
      <w:r w:rsidR="00333E2A">
        <w:rPr>
          <w:rFonts w:ascii="Times New Roman" w:hAnsi="Times New Roman"/>
        </w:rPr>
        <w:t xml:space="preserve">being </w:t>
      </w:r>
      <w:r w:rsidR="00A63282">
        <w:rPr>
          <w:rFonts w:ascii="Times New Roman" w:hAnsi="Times New Roman"/>
        </w:rPr>
        <w:t>penalized or punished.</w:t>
      </w:r>
    </w:p>
    <w:p w14:paraId="146A10D5" w14:textId="35888CFA" w:rsidR="005508AE" w:rsidRDefault="005508AE" w:rsidP="000E0F0D">
      <w:pPr>
        <w:spacing w:line="480" w:lineRule="auto"/>
        <w:rPr>
          <w:rFonts w:ascii="Times New Roman" w:hAnsi="Times New Roman"/>
        </w:rPr>
      </w:pPr>
      <w:r>
        <w:rPr>
          <w:rFonts w:ascii="Times New Roman" w:hAnsi="Times New Roman"/>
        </w:rPr>
        <w:tab/>
        <w:t>If one can be answerable for one’s attitudes without its being appropriate to subject one to these further kinds of responses for having them, that is reason to think that answerability is not accountability. Insofar as accountability is our focus, then, our answerability for reasons-responsive attitudes does not suffice to establish them as a source of such responsibility.</w:t>
      </w:r>
      <w:r>
        <w:rPr>
          <w:rStyle w:val="EndnoteReference"/>
          <w:rFonts w:ascii="Times New Roman" w:hAnsi="Times New Roman"/>
        </w:rPr>
        <w:endnoteReference w:id="59"/>
      </w:r>
    </w:p>
    <w:p w14:paraId="3CB20482" w14:textId="1B2D1D43" w:rsidR="005508AE" w:rsidRDefault="005508AE" w:rsidP="004E0C5F">
      <w:pPr>
        <w:spacing w:line="480" w:lineRule="auto"/>
        <w:rPr>
          <w:rFonts w:ascii="Times New Roman" w:hAnsi="Times New Roman"/>
        </w:rPr>
      </w:pPr>
      <w:r>
        <w:rPr>
          <w:rFonts w:ascii="Times New Roman" w:hAnsi="Times New Roman"/>
        </w:rPr>
        <w:tab/>
      </w:r>
    </w:p>
    <w:p w14:paraId="0048247E" w14:textId="339861C9" w:rsidR="005508AE" w:rsidRDefault="005508AE" w:rsidP="00024F19">
      <w:pPr>
        <w:pStyle w:val="ListParagraph"/>
        <w:numPr>
          <w:ilvl w:val="0"/>
          <w:numId w:val="6"/>
        </w:numPr>
        <w:spacing w:line="480" w:lineRule="auto"/>
        <w:rPr>
          <w:rFonts w:ascii="Times New Roman" w:hAnsi="Times New Roman"/>
        </w:rPr>
      </w:pPr>
      <w:r>
        <w:rPr>
          <w:rFonts w:ascii="Times New Roman" w:hAnsi="Times New Roman"/>
        </w:rPr>
        <w:t>P</w:t>
      </w:r>
      <w:r w:rsidR="00024F19">
        <w:rPr>
          <w:rFonts w:ascii="Times New Roman" w:hAnsi="Times New Roman"/>
        </w:rPr>
        <w:t>LURALISM AND THE ACTION VIEW</w:t>
      </w:r>
    </w:p>
    <w:p w14:paraId="67BA4389" w14:textId="3E636FBB" w:rsidR="007415BE" w:rsidRDefault="007415BE" w:rsidP="0055321D">
      <w:pPr>
        <w:pStyle w:val="ListParagraph"/>
        <w:spacing w:line="480" w:lineRule="auto"/>
        <w:ind w:left="0"/>
        <w:rPr>
          <w:rFonts w:ascii="Times New Roman" w:hAnsi="Times New Roman"/>
        </w:rPr>
      </w:pPr>
      <w:r>
        <w:rPr>
          <w:rFonts w:ascii="Times New Roman" w:hAnsi="Times New Roman"/>
        </w:rPr>
        <w:t xml:space="preserve">Proponents of positions like the Action View sometimes </w:t>
      </w:r>
      <w:r w:rsidR="0040130B">
        <w:rPr>
          <w:rFonts w:ascii="Times New Roman" w:hAnsi="Times New Roman"/>
        </w:rPr>
        <w:t>contend</w:t>
      </w:r>
      <w:r>
        <w:rPr>
          <w:rFonts w:ascii="Times New Roman" w:hAnsi="Times New Roman"/>
        </w:rPr>
        <w:t xml:space="preserve"> that </w:t>
      </w:r>
      <w:r w:rsidR="00E36E2B">
        <w:rPr>
          <w:rFonts w:ascii="Times New Roman" w:hAnsi="Times New Roman"/>
        </w:rPr>
        <w:t xml:space="preserve">we can judge </w:t>
      </w:r>
      <w:r w:rsidR="0040130B">
        <w:rPr>
          <w:rFonts w:ascii="Times New Roman" w:hAnsi="Times New Roman"/>
        </w:rPr>
        <w:t xml:space="preserve">an agent bad, even reprehensible, </w:t>
      </w:r>
      <w:r w:rsidR="00407C78">
        <w:rPr>
          <w:rFonts w:ascii="Times New Roman" w:hAnsi="Times New Roman"/>
        </w:rPr>
        <w:t xml:space="preserve">for </w:t>
      </w:r>
      <w:r w:rsidR="0040130B">
        <w:rPr>
          <w:rFonts w:ascii="Times New Roman" w:hAnsi="Times New Roman"/>
        </w:rPr>
        <w:t xml:space="preserve">having bad attitudes, without </w:t>
      </w:r>
      <w:r w:rsidR="00E36E2B">
        <w:rPr>
          <w:rFonts w:ascii="Times New Roman" w:hAnsi="Times New Roman"/>
        </w:rPr>
        <w:t>blaming the agent for having th</w:t>
      </w:r>
      <w:r w:rsidR="00074B7B">
        <w:rPr>
          <w:rFonts w:ascii="Times New Roman" w:hAnsi="Times New Roman"/>
        </w:rPr>
        <w:t>em</w:t>
      </w:r>
      <w:r w:rsidR="005508AE">
        <w:rPr>
          <w:rFonts w:ascii="Times New Roman" w:hAnsi="Times New Roman"/>
        </w:rPr>
        <w:t>.</w:t>
      </w:r>
      <w:r w:rsidR="005508AE">
        <w:rPr>
          <w:rStyle w:val="EndnoteReference"/>
          <w:rFonts w:ascii="Times New Roman" w:hAnsi="Times New Roman"/>
        </w:rPr>
        <w:endnoteReference w:id="60"/>
      </w:r>
      <w:r w:rsidR="005508AE">
        <w:rPr>
          <w:rFonts w:ascii="Times New Roman" w:hAnsi="Times New Roman"/>
        </w:rPr>
        <w:t xml:space="preserve"> </w:t>
      </w:r>
      <w:r w:rsidR="00E36E2B">
        <w:rPr>
          <w:rFonts w:ascii="Times New Roman" w:hAnsi="Times New Roman"/>
        </w:rPr>
        <w:t>The</w:t>
      </w:r>
      <w:r w:rsidR="005508AE">
        <w:rPr>
          <w:rFonts w:ascii="Times New Roman" w:hAnsi="Times New Roman"/>
        </w:rPr>
        <w:t xml:space="preserve"> evaluative assessment </w:t>
      </w:r>
      <w:r w:rsidR="00107C72">
        <w:rPr>
          <w:rFonts w:ascii="Times New Roman" w:hAnsi="Times New Roman"/>
        </w:rPr>
        <w:t xml:space="preserve">is thus distinguished from </w:t>
      </w:r>
      <w:r w:rsidR="005508AE">
        <w:rPr>
          <w:rFonts w:ascii="Times New Roman" w:hAnsi="Times New Roman"/>
        </w:rPr>
        <w:t>an attribution of</w:t>
      </w:r>
      <w:r w:rsidR="00407C78">
        <w:rPr>
          <w:rFonts w:ascii="Times New Roman" w:hAnsi="Times New Roman"/>
        </w:rPr>
        <w:t xml:space="preserve"> </w:t>
      </w:r>
      <w:r w:rsidR="005508AE">
        <w:rPr>
          <w:rFonts w:ascii="Times New Roman" w:hAnsi="Times New Roman"/>
        </w:rPr>
        <w:t>responsibility</w:t>
      </w:r>
      <w:r w:rsidR="00E36E2B">
        <w:rPr>
          <w:rFonts w:ascii="Times New Roman" w:hAnsi="Times New Roman"/>
        </w:rPr>
        <w:t>.</w:t>
      </w:r>
    </w:p>
    <w:p w14:paraId="656DE932" w14:textId="4A2892C8" w:rsidR="005508AE" w:rsidRDefault="007415BE" w:rsidP="00E36E2B">
      <w:pPr>
        <w:pStyle w:val="ListParagraph"/>
        <w:spacing w:line="480" w:lineRule="auto"/>
        <w:ind w:left="0" w:firstLine="720"/>
        <w:rPr>
          <w:rFonts w:ascii="Times New Roman" w:hAnsi="Times New Roman"/>
        </w:rPr>
      </w:pPr>
      <w:r>
        <w:rPr>
          <w:rFonts w:ascii="Times New Roman" w:hAnsi="Times New Roman"/>
        </w:rPr>
        <w:t xml:space="preserve">Not everyone accepts the distinction. </w:t>
      </w:r>
      <w:r w:rsidR="002F4DE8">
        <w:rPr>
          <w:rFonts w:ascii="Times New Roman" w:hAnsi="Times New Roman"/>
        </w:rPr>
        <w:t>Adams</w:t>
      </w:r>
      <w:r w:rsidR="00107C72">
        <w:rPr>
          <w:rFonts w:ascii="Times New Roman" w:hAnsi="Times New Roman"/>
        </w:rPr>
        <w:t xml:space="preserve"> re</w:t>
      </w:r>
      <w:r w:rsidR="008455D4">
        <w:rPr>
          <w:rFonts w:ascii="Times New Roman" w:hAnsi="Times New Roman"/>
        </w:rPr>
        <w:t>ports</w:t>
      </w:r>
      <w:r w:rsidR="00107C72">
        <w:rPr>
          <w:rFonts w:ascii="Times New Roman" w:hAnsi="Times New Roman"/>
        </w:rPr>
        <w:t>:</w:t>
      </w:r>
      <w:r w:rsidR="002F4DE8">
        <w:rPr>
          <w:rFonts w:ascii="Times New Roman" w:hAnsi="Times New Roman"/>
        </w:rPr>
        <w:t xml:space="preserve"> </w:t>
      </w:r>
      <w:r w:rsidR="007C1E3B">
        <w:rPr>
          <w:rFonts w:ascii="Times New Roman" w:hAnsi="Times New Roman"/>
        </w:rPr>
        <w:t>“</w:t>
      </w:r>
      <w:r w:rsidR="005508AE" w:rsidRPr="007C1E3B">
        <w:rPr>
          <w:rFonts w:ascii="Times New Roman" w:hAnsi="Times New Roman"/>
        </w:rPr>
        <w:t xml:space="preserve">To me it seems strange to say that I do not blame someone though I think poorly of him, believing that his motives are thoroughly selfish. Intuitively I should have said that thinking poorly of a person in this way </w:t>
      </w:r>
      <w:r w:rsidR="005508AE" w:rsidRPr="007C1E3B">
        <w:rPr>
          <w:rFonts w:ascii="Times New Roman" w:hAnsi="Times New Roman"/>
          <w:i/>
        </w:rPr>
        <w:t>is</w:t>
      </w:r>
      <w:r w:rsidR="005508AE" w:rsidRPr="007C1E3B">
        <w:rPr>
          <w:rFonts w:ascii="Times New Roman" w:hAnsi="Times New Roman"/>
        </w:rPr>
        <w:t xml:space="preserve"> a form of unspoken blame.</w:t>
      </w:r>
      <w:r w:rsidR="007C1E3B">
        <w:rPr>
          <w:rFonts w:ascii="Times New Roman" w:hAnsi="Times New Roman"/>
        </w:rPr>
        <w:t>”</w:t>
      </w:r>
      <w:r w:rsidR="00BE1789">
        <w:rPr>
          <w:rStyle w:val="EndnoteReference"/>
          <w:rFonts w:ascii="Times New Roman" w:hAnsi="Times New Roman"/>
        </w:rPr>
        <w:endnoteReference w:id="61"/>
      </w:r>
      <w:r w:rsidR="005508AE" w:rsidRPr="007C1E3B">
        <w:rPr>
          <w:rFonts w:ascii="Times New Roman" w:hAnsi="Times New Roman"/>
        </w:rPr>
        <w:t xml:space="preserve"> </w:t>
      </w:r>
    </w:p>
    <w:p w14:paraId="3480507F" w14:textId="3A49D988" w:rsidR="00A80418" w:rsidRDefault="008455D4" w:rsidP="00E36E2B">
      <w:pPr>
        <w:pStyle w:val="ListParagraph"/>
        <w:spacing w:line="480" w:lineRule="auto"/>
        <w:ind w:left="0" w:firstLine="720"/>
        <w:rPr>
          <w:rFonts w:ascii="Times New Roman" w:hAnsi="Times New Roman"/>
        </w:rPr>
      </w:pPr>
      <w:r>
        <w:rPr>
          <w:rFonts w:ascii="Times New Roman" w:hAnsi="Times New Roman"/>
        </w:rPr>
        <w:t>O</w:t>
      </w:r>
      <w:r w:rsidR="00EC7B19">
        <w:rPr>
          <w:rFonts w:ascii="Times New Roman" w:hAnsi="Times New Roman"/>
        </w:rPr>
        <w:t xml:space="preserve">f course, </w:t>
      </w:r>
      <w:r>
        <w:rPr>
          <w:rFonts w:ascii="Times New Roman" w:hAnsi="Times New Roman"/>
        </w:rPr>
        <w:t xml:space="preserve">an </w:t>
      </w:r>
      <w:r w:rsidR="00E36E2B">
        <w:rPr>
          <w:rFonts w:ascii="Times New Roman" w:hAnsi="Times New Roman"/>
        </w:rPr>
        <w:t xml:space="preserve">Action View theorist </w:t>
      </w:r>
      <w:r w:rsidR="00EC7B19">
        <w:rPr>
          <w:rFonts w:ascii="Times New Roman" w:hAnsi="Times New Roman"/>
        </w:rPr>
        <w:t xml:space="preserve">can accept </w:t>
      </w:r>
      <w:r w:rsidR="00407C78">
        <w:rPr>
          <w:rFonts w:ascii="Times New Roman" w:hAnsi="Times New Roman"/>
        </w:rPr>
        <w:t xml:space="preserve">that </w:t>
      </w:r>
      <w:r w:rsidR="00A80418">
        <w:rPr>
          <w:rFonts w:ascii="Times New Roman" w:hAnsi="Times New Roman"/>
        </w:rPr>
        <w:t xml:space="preserve">we can bear </w:t>
      </w:r>
      <w:r w:rsidR="00A80418" w:rsidRPr="00E36E2B">
        <w:rPr>
          <w:rFonts w:ascii="Times New Roman" w:hAnsi="Times New Roman"/>
          <w:i/>
          <w:iCs/>
        </w:rPr>
        <w:t>indirect</w:t>
      </w:r>
      <w:r w:rsidR="00A80418">
        <w:rPr>
          <w:rFonts w:ascii="Times New Roman" w:hAnsi="Times New Roman"/>
        </w:rPr>
        <w:t xml:space="preserve"> responsibility for </w:t>
      </w:r>
      <w:r w:rsidR="00407C78">
        <w:rPr>
          <w:rFonts w:ascii="Times New Roman" w:hAnsi="Times New Roman"/>
        </w:rPr>
        <w:t xml:space="preserve">attitudes </w:t>
      </w:r>
      <w:r w:rsidR="009B7BD3">
        <w:rPr>
          <w:rFonts w:ascii="Times New Roman" w:hAnsi="Times New Roman"/>
        </w:rPr>
        <w:t xml:space="preserve">such </w:t>
      </w:r>
      <w:r w:rsidR="00F67A3C">
        <w:rPr>
          <w:rFonts w:ascii="Times New Roman" w:hAnsi="Times New Roman"/>
        </w:rPr>
        <w:t xml:space="preserve">as </w:t>
      </w:r>
      <w:r w:rsidR="005508AE">
        <w:rPr>
          <w:rFonts w:ascii="Times New Roman" w:hAnsi="Times New Roman"/>
        </w:rPr>
        <w:t>selfish motives</w:t>
      </w:r>
      <w:r w:rsidR="00A80418">
        <w:rPr>
          <w:rFonts w:ascii="Times New Roman" w:hAnsi="Times New Roman"/>
        </w:rPr>
        <w:t xml:space="preserve">. As I observed toward the end of </w:t>
      </w:r>
      <w:r w:rsidR="00ED680D">
        <w:rPr>
          <w:rFonts w:ascii="Times New Roman" w:hAnsi="Times New Roman"/>
        </w:rPr>
        <w:t>S</w:t>
      </w:r>
      <w:r w:rsidR="00A80418">
        <w:rPr>
          <w:rFonts w:ascii="Times New Roman" w:hAnsi="Times New Roman"/>
        </w:rPr>
        <w:t xml:space="preserve">ection </w:t>
      </w:r>
      <w:r w:rsidR="00ED74A7">
        <w:rPr>
          <w:rFonts w:ascii="Times New Roman" w:hAnsi="Times New Roman"/>
        </w:rPr>
        <w:t>IV</w:t>
      </w:r>
      <w:r w:rsidR="00A80418">
        <w:rPr>
          <w:rFonts w:ascii="Times New Roman" w:hAnsi="Times New Roman"/>
        </w:rPr>
        <w:t xml:space="preserve">, </w:t>
      </w:r>
      <w:r w:rsidR="00D4717C">
        <w:rPr>
          <w:rFonts w:ascii="Times New Roman" w:hAnsi="Times New Roman"/>
        </w:rPr>
        <w:t xml:space="preserve">sometimes earlier actions or omissions of ours have contributed to our </w:t>
      </w:r>
      <w:r w:rsidR="00345F52">
        <w:rPr>
          <w:rFonts w:ascii="Times New Roman" w:hAnsi="Times New Roman"/>
        </w:rPr>
        <w:t>later</w:t>
      </w:r>
      <w:r w:rsidR="00D4717C">
        <w:rPr>
          <w:rFonts w:ascii="Times New Roman" w:hAnsi="Times New Roman"/>
        </w:rPr>
        <w:t xml:space="preserve"> having certain attitudes, </w:t>
      </w:r>
      <w:r w:rsidR="009C7CA7">
        <w:rPr>
          <w:rFonts w:ascii="Times New Roman" w:hAnsi="Times New Roman"/>
        </w:rPr>
        <w:t xml:space="preserve">and </w:t>
      </w:r>
      <w:r w:rsidR="00825C5C">
        <w:rPr>
          <w:rFonts w:ascii="Times New Roman" w:hAnsi="Times New Roman"/>
        </w:rPr>
        <w:t>when that is so</w:t>
      </w:r>
      <w:r w:rsidR="001F1610">
        <w:rPr>
          <w:rFonts w:ascii="Times New Roman" w:hAnsi="Times New Roman"/>
        </w:rPr>
        <w:t>,</w:t>
      </w:r>
      <w:r w:rsidR="00825C5C">
        <w:rPr>
          <w:rFonts w:ascii="Times New Roman" w:hAnsi="Times New Roman"/>
        </w:rPr>
        <w:t xml:space="preserve"> </w:t>
      </w:r>
      <w:r w:rsidR="009C7CA7">
        <w:rPr>
          <w:rFonts w:ascii="Times New Roman" w:hAnsi="Times New Roman"/>
        </w:rPr>
        <w:t>r</w:t>
      </w:r>
      <w:r w:rsidR="00407C78">
        <w:rPr>
          <w:rFonts w:ascii="Times New Roman" w:hAnsi="Times New Roman"/>
        </w:rPr>
        <w:t>e</w:t>
      </w:r>
      <w:r w:rsidR="009B7BD3">
        <w:rPr>
          <w:rFonts w:ascii="Times New Roman" w:hAnsi="Times New Roman"/>
        </w:rPr>
        <w:t>sponsibility for having the attitudes can</w:t>
      </w:r>
      <w:r w:rsidR="00776D61">
        <w:rPr>
          <w:rFonts w:ascii="Times New Roman" w:hAnsi="Times New Roman"/>
        </w:rPr>
        <w:t xml:space="preserve"> sometimes be</w:t>
      </w:r>
      <w:r w:rsidR="00832679">
        <w:rPr>
          <w:rFonts w:ascii="Times New Roman" w:hAnsi="Times New Roman"/>
        </w:rPr>
        <w:t xml:space="preserve"> </w:t>
      </w:r>
      <w:r w:rsidR="009B7BD3">
        <w:rPr>
          <w:rFonts w:ascii="Times New Roman" w:hAnsi="Times New Roman"/>
        </w:rPr>
        <w:t>trace</w:t>
      </w:r>
      <w:r w:rsidR="00832679">
        <w:rPr>
          <w:rFonts w:ascii="Times New Roman" w:hAnsi="Times New Roman"/>
        </w:rPr>
        <w:t>d</w:t>
      </w:r>
      <w:r w:rsidR="009B7BD3">
        <w:rPr>
          <w:rFonts w:ascii="Times New Roman" w:hAnsi="Times New Roman"/>
        </w:rPr>
        <w:t xml:space="preserve"> to </w:t>
      </w:r>
      <w:r w:rsidR="00366845">
        <w:rPr>
          <w:rFonts w:ascii="Times New Roman" w:hAnsi="Times New Roman"/>
        </w:rPr>
        <w:t>r</w:t>
      </w:r>
      <w:r w:rsidR="009B7BD3">
        <w:rPr>
          <w:rFonts w:ascii="Times New Roman" w:hAnsi="Times New Roman"/>
        </w:rPr>
        <w:t>esponsibility for th</w:t>
      </w:r>
      <w:r w:rsidR="00776D61">
        <w:rPr>
          <w:rFonts w:ascii="Times New Roman" w:hAnsi="Times New Roman"/>
        </w:rPr>
        <w:t>o</w:t>
      </w:r>
      <w:r w:rsidR="009B7BD3">
        <w:rPr>
          <w:rFonts w:ascii="Times New Roman" w:hAnsi="Times New Roman"/>
        </w:rPr>
        <w:t xml:space="preserve">se </w:t>
      </w:r>
      <w:r w:rsidR="00992430">
        <w:rPr>
          <w:rFonts w:ascii="Times New Roman" w:hAnsi="Times New Roman"/>
        </w:rPr>
        <w:t>prior</w:t>
      </w:r>
      <w:r w:rsidR="009B7BD3">
        <w:rPr>
          <w:rFonts w:ascii="Times New Roman" w:hAnsi="Times New Roman"/>
        </w:rPr>
        <w:t xml:space="preserve"> actions or omissions.</w:t>
      </w:r>
    </w:p>
    <w:p w14:paraId="2D667287" w14:textId="461C33E5" w:rsidR="005508AE" w:rsidRDefault="009B7BD3" w:rsidP="009B7BD3">
      <w:pPr>
        <w:pStyle w:val="ListParagraph"/>
        <w:spacing w:line="480" w:lineRule="auto"/>
        <w:ind w:left="0" w:firstLine="720"/>
        <w:rPr>
          <w:rFonts w:ascii="Times New Roman" w:hAnsi="Times New Roman"/>
        </w:rPr>
      </w:pPr>
      <w:r>
        <w:rPr>
          <w:rFonts w:ascii="Times New Roman" w:hAnsi="Times New Roman"/>
        </w:rPr>
        <w:t xml:space="preserve">But </w:t>
      </w:r>
      <w:r w:rsidR="00832679">
        <w:rPr>
          <w:rFonts w:ascii="Times New Roman" w:hAnsi="Times New Roman"/>
        </w:rPr>
        <w:t xml:space="preserve">it is questionable whether </w:t>
      </w:r>
      <w:r w:rsidR="00366845">
        <w:rPr>
          <w:rFonts w:ascii="Times New Roman" w:hAnsi="Times New Roman"/>
        </w:rPr>
        <w:t xml:space="preserve">this phenomenon is sufficiently comprehensive. </w:t>
      </w:r>
      <w:r w:rsidR="005508AE">
        <w:rPr>
          <w:rFonts w:ascii="Times New Roman" w:hAnsi="Times New Roman"/>
        </w:rPr>
        <w:t xml:space="preserve">Tracing of responsibility </w:t>
      </w:r>
      <w:r w:rsidR="00366845">
        <w:rPr>
          <w:rFonts w:ascii="Times New Roman" w:hAnsi="Times New Roman"/>
        </w:rPr>
        <w:t xml:space="preserve">in this way </w:t>
      </w:r>
      <w:r w:rsidR="005508AE">
        <w:rPr>
          <w:rFonts w:ascii="Times New Roman" w:hAnsi="Times New Roman"/>
        </w:rPr>
        <w:t xml:space="preserve">is generally thought to require that at the time of the earlier, source </w:t>
      </w:r>
      <w:r w:rsidR="005508AE">
        <w:rPr>
          <w:rFonts w:ascii="Times New Roman" w:hAnsi="Times New Roman"/>
        </w:rPr>
        <w:lastRenderedPageBreak/>
        <w:t>action (or omission)</w:t>
      </w:r>
      <w:r w:rsidR="00F67A3C">
        <w:rPr>
          <w:rFonts w:ascii="Times New Roman" w:hAnsi="Times New Roman"/>
        </w:rPr>
        <w:t>,</w:t>
      </w:r>
      <w:r w:rsidR="005508AE">
        <w:rPr>
          <w:rFonts w:ascii="Times New Roman" w:hAnsi="Times New Roman"/>
        </w:rPr>
        <w:t xml:space="preserve"> the agent foresaw, or could reasonably have been expected to foresee, </w:t>
      </w:r>
      <w:r w:rsidR="00A60312">
        <w:rPr>
          <w:rFonts w:ascii="Times New Roman" w:hAnsi="Times New Roman"/>
        </w:rPr>
        <w:t xml:space="preserve">that the </w:t>
      </w:r>
      <w:r w:rsidR="00D22CC9">
        <w:rPr>
          <w:rFonts w:ascii="Times New Roman" w:hAnsi="Times New Roman"/>
        </w:rPr>
        <w:t>result in question</w:t>
      </w:r>
      <w:r w:rsidR="00A60312">
        <w:rPr>
          <w:rFonts w:ascii="Times New Roman" w:hAnsi="Times New Roman"/>
        </w:rPr>
        <w:t xml:space="preserve"> would, or would likely, ensue.</w:t>
      </w:r>
      <w:r w:rsidR="005508AE">
        <w:rPr>
          <w:rFonts w:ascii="Times New Roman" w:hAnsi="Times New Roman"/>
        </w:rPr>
        <w:t xml:space="preserve"> And it is not clear that such an epistemic requirement is always met when someone is to blame for having an objectionable belief, desire, or emotion.</w:t>
      </w:r>
      <w:r w:rsidR="005508AE">
        <w:rPr>
          <w:rStyle w:val="EndnoteReference"/>
          <w:rFonts w:ascii="Times New Roman" w:hAnsi="Times New Roman"/>
        </w:rPr>
        <w:endnoteReference w:id="62"/>
      </w:r>
    </w:p>
    <w:p w14:paraId="24E66F63" w14:textId="60FC5BA2" w:rsidR="005508AE" w:rsidRDefault="005508AE" w:rsidP="0055321D">
      <w:pPr>
        <w:pStyle w:val="ListParagraph"/>
        <w:spacing w:line="480" w:lineRule="auto"/>
        <w:ind w:left="0"/>
        <w:rPr>
          <w:rFonts w:ascii="Times New Roman" w:hAnsi="Times New Roman"/>
        </w:rPr>
      </w:pPr>
      <w:r>
        <w:rPr>
          <w:rFonts w:ascii="Times New Roman" w:hAnsi="Times New Roman"/>
        </w:rPr>
        <w:tab/>
      </w:r>
      <w:r w:rsidR="00E31F04">
        <w:rPr>
          <w:rFonts w:ascii="Times New Roman" w:hAnsi="Times New Roman"/>
        </w:rPr>
        <w:t>Action View proponents</w:t>
      </w:r>
      <w:r w:rsidR="007C1E3B">
        <w:rPr>
          <w:rFonts w:ascii="Times New Roman" w:hAnsi="Times New Roman"/>
        </w:rPr>
        <w:t xml:space="preserve"> might do </w:t>
      </w:r>
      <w:r w:rsidR="002F4DE8">
        <w:rPr>
          <w:rFonts w:ascii="Times New Roman" w:hAnsi="Times New Roman"/>
        </w:rPr>
        <w:t xml:space="preserve">better to </w:t>
      </w:r>
      <w:r w:rsidR="00BC705A">
        <w:rPr>
          <w:rFonts w:ascii="Times New Roman" w:hAnsi="Times New Roman"/>
        </w:rPr>
        <w:t xml:space="preserve">recognize </w:t>
      </w:r>
      <w:r>
        <w:rPr>
          <w:rFonts w:ascii="Times New Roman" w:hAnsi="Times New Roman"/>
        </w:rPr>
        <w:t xml:space="preserve">more than one variety of moral responsibility, each with its source in some kind of agency, with agency of different kinds serving as sources of different kinds of responsibility. If it is held that accountability has its source in agency of the will, it might nevertheless be accepted that agency exercised in forming reasons-responsive attitudes can </w:t>
      </w:r>
      <w:r w:rsidR="00BC705A">
        <w:rPr>
          <w:rFonts w:ascii="Times New Roman" w:hAnsi="Times New Roman"/>
        </w:rPr>
        <w:t>serve as</w:t>
      </w:r>
      <w:r>
        <w:rPr>
          <w:rFonts w:ascii="Times New Roman" w:hAnsi="Times New Roman"/>
        </w:rPr>
        <w:t xml:space="preserve"> a source of responsibility of a different kind.</w:t>
      </w:r>
      <w:r>
        <w:rPr>
          <w:rStyle w:val="EndnoteReference"/>
          <w:rFonts w:ascii="Times New Roman" w:hAnsi="Times New Roman"/>
        </w:rPr>
        <w:endnoteReference w:id="63"/>
      </w:r>
      <w:r>
        <w:rPr>
          <w:rFonts w:ascii="Times New Roman" w:hAnsi="Times New Roman"/>
        </w:rPr>
        <w:t xml:space="preserve"> </w:t>
      </w:r>
      <w:r w:rsidR="009C7CA7">
        <w:rPr>
          <w:rFonts w:ascii="Times New Roman" w:hAnsi="Times New Roman"/>
        </w:rPr>
        <w:t>Given such a view, we will commonly bear direct responsibility of a kind for attitudes</w:t>
      </w:r>
      <w:r w:rsidR="00BD358E">
        <w:rPr>
          <w:rFonts w:ascii="Times New Roman" w:hAnsi="Times New Roman"/>
        </w:rPr>
        <w:t xml:space="preserve"> (or for our take on reasons or value reflected in </w:t>
      </w:r>
      <w:r w:rsidR="002A0B51">
        <w:rPr>
          <w:rFonts w:ascii="Times New Roman" w:hAnsi="Times New Roman"/>
        </w:rPr>
        <w:t>attitudes</w:t>
      </w:r>
      <w:r w:rsidR="00BD358E">
        <w:rPr>
          <w:rFonts w:ascii="Times New Roman" w:hAnsi="Times New Roman"/>
        </w:rPr>
        <w:t>)</w:t>
      </w:r>
      <w:r w:rsidR="009C7CA7">
        <w:rPr>
          <w:rFonts w:ascii="Times New Roman" w:hAnsi="Times New Roman"/>
        </w:rPr>
        <w:t>, though this kind of responsibility will not be accountability.</w:t>
      </w:r>
    </w:p>
    <w:p w14:paraId="26956D01" w14:textId="77777777" w:rsidR="005508AE" w:rsidRPr="004C497B" w:rsidRDefault="005508AE" w:rsidP="004C497B">
      <w:pPr>
        <w:spacing w:line="480" w:lineRule="auto"/>
        <w:rPr>
          <w:rFonts w:ascii="Times New Roman" w:hAnsi="Times New Roman"/>
        </w:rPr>
      </w:pPr>
    </w:p>
    <w:p w14:paraId="4D8378E8" w14:textId="691DFB3B" w:rsidR="005508AE" w:rsidRDefault="005508AE" w:rsidP="00E65069">
      <w:pPr>
        <w:pStyle w:val="ListParagraph"/>
        <w:numPr>
          <w:ilvl w:val="0"/>
          <w:numId w:val="6"/>
        </w:numPr>
        <w:spacing w:line="480" w:lineRule="auto"/>
        <w:rPr>
          <w:rFonts w:ascii="Times New Roman" w:hAnsi="Times New Roman"/>
        </w:rPr>
      </w:pPr>
      <w:r>
        <w:rPr>
          <w:rFonts w:ascii="Times New Roman" w:hAnsi="Times New Roman"/>
        </w:rPr>
        <w:t>C</w:t>
      </w:r>
      <w:r w:rsidR="00E65069">
        <w:rPr>
          <w:rFonts w:ascii="Times New Roman" w:hAnsi="Times New Roman"/>
        </w:rPr>
        <w:t>ONDITION AND SOURCE</w:t>
      </w:r>
    </w:p>
    <w:p w14:paraId="47C2494D" w14:textId="241D813F" w:rsidR="005508AE" w:rsidRDefault="005508AE" w:rsidP="004C497B">
      <w:pPr>
        <w:spacing w:line="480" w:lineRule="auto"/>
        <w:rPr>
          <w:rFonts w:ascii="Times New Roman" w:hAnsi="Times New Roman"/>
        </w:rPr>
      </w:pPr>
      <w:r>
        <w:rPr>
          <w:rFonts w:ascii="Times New Roman" w:hAnsi="Times New Roman"/>
        </w:rPr>
        <w:t xml:space="preserve">Agency of the will can be the source of our accountability only if it is reasons-responsive. </w:t>
      </w:r>
      <w:r w:rsidR="002C65AA">
        <w:rPr>
          <w:rFonts w:ascii="Times New Roman" w:hAnsi="Times New Roman"/>
        </w:rPr>
        <w:t xml:space="preserve">And, of course, it generally is: usually when we act, we do what we do for a reason. </w:t>
      </w:r>
      <w:r>
        <w:rPr>
          <w:rFonts w:ascii="Times New Roman" w:hAnsi="Times New Roman"/>
        </w:rPr>
        <w:t xml:space="preserve">But we </w:t>
      </w:r>
      <w:r w:rsidR="00B804FD">
        <w:rPr>
          <w:rFonts w:ascii="Times New Roman" w:hAnsi="Times New Roman"/>
        </w:rPr>
        <w:t xml:space="preserve">act for reasons only </w:t>
      </w:r>
      <w:r w:rsidR="003A2559">
        <w:rPr>
          <w:rFonts w:ascii="Times New Roman" w:hAnsi="Times New Roman"/>
        </w:rPr>
        <w:t>given that</w:t>
      </w:r>
      <w:r w:rsidR="00B804FD">
        <w:rPr>
          <w:rFonts w:ascii="Times New Roman" w:hAnsi="Times New Roman"/>
        </w:rPr>
        <w:t xml:space="preserve"> we exercise reason </w:t>
      </w:r>
      <w:r>
        <w:rPr>
          <w:rFonts w:ascii="Times New Roman" w:hAnsi="Times New Roman"/>
        </w:rPr>
        <w:t xml:space="preserve">in </w:t>
      </w:r>
      <w:r w:rsidR="00652E7E">
        <w:rPr>
          <w:rFonts w:ascii="Times New Roman" w:hAnsi="Times New Roman"/>
        </w:rPr>
        <w:t>acquiring</w:t>
      </w:r>
      <w:r>
        <w:rPr>
          <w:rFonts w:ascii="Times New Roman" w:hAnsi="Times New Roman"/>
        </w:rPr>
        <w:t xml:space="preserve"> attitudes, such as beliefs, desires, and intentions, on which we act. </w:t>
      </w:r>
      <w:r w:rsidR="007D43C9">
        <w:rPr>
          <w:rFonts w:ascii="Times New Roman" w:hAnsi="Times New Roman"/>
        </w:rPr>
        <w:t>Thus, a</w:t>
      </w:r>
      <w:r>
        <w:rPr>
          <w:rFonts w:ascii="Times New Roman" w:hAnsi="Times New Roman"/>
        </w:rPr>
        <w:t>gency of the will can be reasons-responsive only given that agency exercised more broadly than in action is reasons-responsive.</w:t>
      </w:r>
    </w:p>
    <w:p w14:paraId="1062B93C" w14:textId="1D1042AF" w:rsidR="00AB741E" w:rsidRDefault="005508AE" w:rsidP="00F6527F">
      <w:pPr>
        <w:spacing w:line="480" w:lineRule="auto"/>
        <w:rPr>
          <w:rFonts w:ascii="Times New Roman" w:hAnsi="Times New Roman"/>
        </w:rPr>
      </w:pPr>
      <w:r>
        <w:rPr>
          <w:rFonts w:ascii="Times New Roman" w:hAnsi="Times New Roman"/>
        </w:rPr>
        <w:tab/>
        <w:t xml:space="preserve">This makes the reasons-responsiveness of attitudes a </w:t>
      </w:r>
      <w:r w:rsidRPr="00B3690E">
        <w:rPr>
          <w:rFonts w:ascii="Times New Roman" w:hAnsi="Times New Roman"/>
          <w:i/>
          <w:iCs/>
        </w:rPr>
        <w:t>necessary condition</w:t>
      </w:r>
      <w:r>
        <w:rPr>
          <w:rFonts w:ascii="Times New Roman" w:hAnsi="Times New Roman"/>
        </w:rPr>
        <w:t xml:space="preserve"> </w:t>
      </w:r>
      <w:r w:rsidR="00A83943">
        <w:rPr>
          <w:rFonts w:ascii="Times New Roman" w:hAnsi="Times New Roman"/>
        </w:rPr>
        <w:t>of</w:t>
      </w:r>
      <w:r>
        <w:rPr>
          <w:rFonts w:ascii="Times New Roman" w:hAnsi="Times New Roman"/>
        </w:rPr>
        <w:t xml:space="preserve"> our accountability. It does not make agency exercised in forming reasons-responsive attitudes the </w:t>
      </w:r>
      <w:r>
        <w:rPr>
          <w:rFonts w:ascii="Times New Roman" w:hAnsi="Times New Roman"/>
          <w:i/>
          <w:iCs/>
        </w:rPr>
        <w:t>source</w:t>
      </w:r>
      <w:r>
        <w:rPr>
          <w:rFonts w:ascii="Times New Roman" w:hAnsi="Times New Roman"/>
        </w:rPr>
        <w:t xml:space="preserve"> of accountability, in the sense introduced at the beginning of this paper. </w:t>
      </w:r>
      <w:r w:rsidR="00B3690E">
        <w:rPr>
          <w:rFonts w:ascii="Times New Roman" w:hAnsi="Times New Roman"/>
        </w:rPr>
        <w:t>That is, i</w:t>
      </w:r>
      <w:r>
        <w:rPr>
          <w:rFonts w:ascii="Times New Roman" w:hAnsi="Times New Roman"/>
        </w:rPr>
        <w:t xml:space="preserve">t does not imply that if we are to be accountable for our actions, our accountability for them must </w:t>
      </w:r>
      <w:r>
        <w:rPr>
          <w:rFonts w:ascii="Times New Roman" w:hAnsi="Times New Roman"/>
        </w:rPr>
        <w:lastRenderedPageBreak/>
        <w:t xml:space="preserve">derive from our accountability for the attitudes on which we act. It does not imply that we must bear direct accountability for our attitudes, or for forming, sustaining, or </w:t>
      </w:r>
      <w:r w:rsidR="003E5D68">
        <w:rPr>
          <w:rFonts w:ascii="Times New Roman" w:hAnsi="Times New Roman"/>
        </w:rPr>
        <w:t>abandoning</w:t>
      </w:r>
      <w:r>
        <w:rPr>
          <w:rFonts w:ascii="Times New Roman" w:hAnsi="Times New Roman"/>
        </w:rPr>
        <w:t xml:space="preserve"> them, or for our take on reasons or value that is embodied in our attitudes.</w:t>
      </w:r>
      <w:r w:rsidR="004D7DD4">
        <w:rPr>
          <w:rFonts w:ascii="Times New Roman" w:hAnsi="Times New Roman"/>
        </w:rPr>
        <w:t xml:space="preserve"> </w:t>
      </w:r>
      <w:r w:rsidR="003B6CC0">
        <w:rPr>
          <w:rFonts w:ascii="Times New Roman" w:hAnsi="Times New Roman"/>
        </w:rPr>
        <w:t>A</w:t>
      </w:r>
      <w:r w:rsidR="004D7DD4">
        <w:rPr>
          <w:rFonts w:ascii="Times New Roman" w:hAnsi="Times New Roman"/>
        </w:rPr>
        <w:t xml:space="preserve"> necessary condition </w:t>
      </w:r>
      <w:r w:rsidR="003B6CC0">
        <w:rPr>
          <w:rFonts w:ascii="Times New Roman" w:hAnsi="Times New Roman"/>
        </w:rPr>
        <w:t>of</w:t>
      </w:r>
      <w:r w:rsidR="004D7DD4">
        <w:rPr>
          <w:rFonts w:ascii="Times New Roman" w:hAnsi="Times New Roman"/>
        </w:rPr>
        <w:t xml:space="preserve"> our accountability need not be something for which we bear direct accountability.</w:t>
      </w:r>
      <w:r>
        <w:rPr>
          <w:rStyle w:val="EndnoteReference"/>
          <w:rFonts w:ascii="Times New Roman" w:hAnsi="Times New Roman"/>
        </w:rPr>
        <w:endnoteReference w:id="64"/>
      </w:r>
      <w:r w:rsidR="00617EA6">
        <w:rPr>
          <w:rFonts w:ascii="Times New Roman" w:hAnsi="Times New Roman"/>
        </w:rPr>
        <w:t xml:space="preserve"> </w:t>
      </w:r>
    </w:p>
    <w:p w14:paraId="1989DA78" w14:textId="6A08CED4" w:rsidR="004C241C" w:rsidRDefault="004C241C" w:rsidP="00F6527F">
      <w:pPr>
        <w:spacing w:line="480" w:lineRule="auto"/>
        <w:rPr>
          <w:rFonts w:ascii="Times New Roman" w:hAnsi="Times New Roman"/>
        </w:rPr>
      </w:pPr>
      <w:r>
        <w:rPr>
          <w:rFonts w:ascii="Times New Roman" w:hAnsi="Times New Roman"/>
        </w:rPr>
        <w:tab/>
        <w:t xml:space="preserve">Earlier I </w:t>
      </w:r>
      <w:r w:rsidR="00B3690E">
        <w:rPr>
          <w:rFonts w:ascii="Times New Roman" w:hAnsi="Times New Roman"/>
        </w:rPr>
        <w:t>claimed</w:t>
      </w:r>
      <w:r>
        <w:rPr>
          <w:rFonts w:ascii="Times New Roman" w:hAnsi="Times New Roman"/>
        </w:rPr>
        <w:t xml:space="preserve"> that the Attitude View carries an explanatory burden: it must be explained why agency exercises of which are characteristically intentional doings of things for reasons </w:t>
      </w:r>
      <w:r w:rsidR="00201FDF">
        <w:rPr>
          <w:rFonts w:ascii="Times New Roman" w:hAnsi="Times New Roman"/>
        </w:rPr>
        <w:t>cannot serve as a</w:t>
      </w:r>
      <w:r w:rsidR="00573620">
        <w:rPr>
          <w:rFonts w:ascii="Times New Roman" w:hAnsi="Times New Roman"/>
        </w:rPr>
        <w:t xml:space="preserve"> source of</w:t>
      </w:r>
      <w:r>
        <w:rPr>
          <w:rFonts w:ascii="Times New Roman" w:hAnsi="Times New Roman"/>
        </w:rPr>
        <w:t xml:space="preserve"> accountability. It might have been thought that the fact that agency of the will can be responsive to reasons only if the agency by which we form attitudes is so responsive provides at least part of the needed explanation. But we can now see that this re</w:t>
      </w:r>
      <w:r w:rsidR="00702BE3">
        <w:rPr>
          <w:rFonts w:ascii="Times New Roman" w:hAnsi="Times New Roman"/>
        </w:rPr>
        <w:t>ply</w:t>
      </w:r>
      <w:r>
        <w:rPr>
          <w:rFonts w:ascii="Times New Roman" w:hAnsi="Times New Roman"/>
        </w:rPr>
        <w:t xml:space="preserve"> conflates a condition with a </w:t>
      </w:r>
      <w:r w:rsidR="00573620">
        <w:rPr>
          <w:rFonts w:ascii="Times New Roman" w:hAnsi="Times New Roman"/>
        </w:rPr>
        <w:t>source</w:t>
      </w:r>
      <w:r>
        <w:rPr>
          <w:rFonts w:ascii="Times New Roman" w:hAnsi="Times New Roman"/>
        </w:rPr>
        <w:t xml:space="preserve"> We could not be reasons-responsive in our exercises of agency of the will unless we were reasons-responsive in forming our attitudes. But this fact does not imply that </w:t>
      </w:r>
      <w:r w:rsidR="004A735F">
        <w:rPr>
          <w:rFonts w:ascii="Times New Roman" w:hAnsi="Times New Roman"/>
        </w:rPr>
        <w:t xml:space="preserve">what we </w:t>
      </w:r>
      <w:r>
        <w:rPr>
          <w:rFonts w:ascii="Times New Roman" w:hAnsi="Times New Roman"/>
        </w:rPr>
        <w:t xml:space="preserve">bear direct accountability </w:t>
      </w:r>
      <w:r w:rsidR="004A735F">
        <w:rPr>
          <w:rFonts w:ascii="Times New Roman" w:hAnsi="Times New Roman"/>
        </w:rPr>
        <w:t xml:space="preserve">for must be exercises of agency in </w:t>
      </w:r>
      <w:r>
        <w:rPr>
          <w:rFonts w:ascii="Times New Roman" w:hAnsi="Times New Roman"/>
        </w:rPr>
        <w:t>forming reasons-responsive attitudes.</w:t>
      </w:r>
    </w:p>
    <w:p w14:paraId="703A49E7" w14:textId="77777777" w:rsidR="00AB741E" w:rsidRDefault="00AB741E" w:rsidP="00F6527F">
      <w:pPr>
        <w:spacing w:line="480" w:lineRule="auto"/>
        <w:rPr>
          <w:rFonts w:ascii="Times New Roman" w:hAnsi="Times New Roman"/>
          <w:b/>
        </w:rPr>
      </w:pPr>
    </w:p>
    <w:p w14:paraId="7610A610" w14:textId="447BE3D9" w:rsidR="00F33745" w:rsidRPr="00F33745" w:rsidRDefault="00AB741E" w:rsidP="00F33745">
      <w:pPr>
        <w:pStyle w:val="ListParagraph"/>
        <w:numPr>
          <w:ilvl w:val="0"/>
          <w:numId w:val="6"/>
        </w:numPr>
        <w:spacing w:line="480" w:lineRule="auto"/>
        <w:rPr>
          <w:rFonts w:ascii="Times New Roman" w:hAnsi="Times New Roman"/>
        </w:rPr>
      </w:pPr>
      <w:r w:rsidRPr="00AB741E">
        <w:rPr>
          <w:rFonts w:ascii="Times New Roman" w:hAnsi="Times New Roman"/>
        </w:rPr>
        <w:t>C</w:t>
      </w:r>
      <w:r w:rsidR="00E65069">
        <w:rPr>
          <w:rFonts w:ascii="Times New Roman" w:hAnsi="Times New Roman"/>
        </w:rPr>
        <w:t>ONCLUSION</w:t>
      </w:r>
    </w:p>
    <w:p w14:paraId="50D73B35" w14:textId="5748F730" w:rsidR="001E3D01" w:rsidRDefault="00CB7C19" w:rsidP="002F6EEB">
      <w:pPr>
        <w:pStyle w:val="ListParagraph"/>
        <w:spacing w:line="480" w:lineRule="auto"/>
        <w:ind w:left="0"/>
        <w:rPr>
          <w:rFonts w:ascii="Times New Roman" w:hAnsi="Times New Roman"/>
        </w:rPr>
      </w:pPr>
      <w:r>
        <w:rPr>
          <w:rFonts w:ascii="Times New Roman" w:hAnsi="Times New Roman"/>
        </w:rPr>
        <w:t>W</w:t>
      </w:r>
      <w:r w:rsidR="0046216B">
        <w:rPr>
          <w:rFonts w:ascii="Times New Roman" w:hAnsi="Times New Roman"/>
        </w:rPr>
        <w:t>e</w:t>
      </w:r>
      <w:r w:rsidR="0052549C">
        <w:rPr>
          <w:rFonts w:ascii="Times New Roman" w:hAnsi="Times New Roman"/>
        </w:rPr>
        <w:t xml:space="preserve"> have moral obligations to perform</w:t>
      </w:r>
      <w:r w:rsidR="00F61C1D">
        <w:rPr>
          <w:rFonts w:ascii="Times New Roman" w:hAnsi="Times New Roman"/>
        </w:rPr>
        <w:t>,</w:t>
      </w:r>
      <w:r w:rsidR="0052549C">
        <w:rPr>
          <w:rFonts w:ascii="Times New Roman" w:hAnsi="Times New Roman"/>
        </w:rPr>
        <w:t xml:space="preserve"> or </w:t>
      </w:r>
      <w:r w:rsidR="00F61C1D">
        <w:rPr>
          <w:rFonts w:ascii="Times New Roman" w:hAnsi="Times New Roman"/>
        </w:rPr>
        <w:t>not to perform,</w:t>
      </w:r>
      <w:r w:rsidR="0052549C">
        <w:rPr>
          <w:rFonts w:ascii="Times New Roman" w:hAnsi="Times New Roman"/>
        </w:rPr>
        <w:t xml:space="preserve"> actions of various types</w:t>
      </w:r>
      <w:r>
        <w:rPr>
          <w:rFonts w:ascii="Times New Roman" w:hAnsi="Times New Roman"/>
        </w:rPr>
        <w:t>, and we can be responsible for fulfilling or failing to fulfill these obligations</w:t>
      </w:r>
      <w:r w:rsidR="0052549C">
        <w:rPr>
          <w:rFonts w:ascii="Times New Roman" w:hAnsi="Times New Roman"/>
        </w:rPr>
        <w:t xml:space="preserve">. </w:t>
      </w:r>
      <w:r w:rsidR="001E3D01">
        <w:rPr>
          <w:rFonts w:ascii="Times New Roman" w:hAnsi="Times New Roman"/>
        </w:rPr>
        <w:t>Whereas t</w:t>
      </w:r>
      <w:r w:rsidR="0052549C">
        <w:rPr>
          <w:rFonts w:ascii="Times New Roman" w:hAnsi="Times New Roman"/>
        </w:rPr>
        <w:t xml:space="preserve">he Action View </w:t>
      </w:r>
      <w:r w:rsidR="001E3D01">
        <w:rPr>
          <w:rFonts w:ascii="Times New Roman" w:hAnsi="Times New Roman"/>
        </w:rPr>
        <w:t>allows</w:t>
      </w:r>
      <w:r w:rsidR="0046216B">
        <w:rPr>
          <w:rFonts w:ascii="Times New Roman" w:hAnsi="Times New Roman"/>
        </w:rPr>
        <w:t xml:space="preserve"> that </w:t>
      </w:r>
      <w:r w:rsidR="002F6EEB">
        <w:rPr>
          <w:rFonts w:ascii="Times New Roman" w:hAnsi="Times New Roman"/>
        </w:rPr>
        <w:t xml:space="preserve">we can bear direct </w:t>
      </w:r>
      <w:r w:rsidR="001E3D01">
        <w:rPr>
          <w:rFonts w:ascii="Times New Roman" w:hAnsi="Times New Roman"/>
        </w:rPr>
        <w:t xml:space="preserve">accountability here, the </w:t>
      </w:r>
      <w:r w:rsidR="0046216B">
        <w:rPr>
          <w:rFonts w:ascii="Times New Roman" w:hAnsi="Times New Roman"/>
        </w:rPr>
        <w:t xml:space="preserve">Attitude View </w:t>
      </w:r>
      <w:r w:rsidR="001E3D01">
        <w:rPr>
          <w:rFonts w:ascii="Times New Roman" w:hAnsi="Times New Roman"/>
        </w:rPr>
        <w:t xml:space="preserve">implies that for the most part, at least, we cannot. The denial is puzzling. Why can we not </w:t>
      </w:r>
      <w:r>
        <w:rPr>
          <w:rFonts w:ascii="Times New Roman" w:hAnsi="Times New Roman"/>
        </w:rPr>
        <w:t xml:space="preserve">bear direct </w:t>
      </w:r>
      <w:r w:rsidR="001E3D01">
        <w:rPr>
          <w:rFonts w:ascii="Times New Roman" w:hAnsi="Times New Roman"/>
        </w:rPr>
        <w:t>accountability</w:t>
      </w:r>
      <w:r>
        <w:rPr>
          <w:rFonts w:ascii="Times New Roman" w:hAnsi="Times New Roman"/>
        </w:rPr>
        <w:t xml:space="preserve"> for intentionally doing things that we are morally obligated to do</w:t>
      </w:r>
      <w:r w:rsidR="001E3D01">
        <w:rPr>
          <w:rFonts w:ascii="Times New Roman" w:hAnsi="Times New Roman"/>
        </w:rPr>
        <w:t xml:space="preserve">? The Attitude View assumes an explanatory burden here, one that as far as I </w:t>
      </w:r>
      <w:r w:rsidR="004C241C">
        <w:rPr>
          <w:rFonts w:ascii="Times New Roman" w:hAnsi="Times New Roman"/>
        </w:rPr>
        <w:t xml:space="preserve">am aware </w:t>
      </w:r>
      <w:r w:rsidR="001E3D01">
        <w:rPr>
          <w:rFonts w:ascii="Times New Roman" w:hAnsi="Times New Roman"/>
        </w:rPr>
        <w:t>has not been discharged.</w:t>
      </w:r>
    </w:p>
    <w:p w14:paraId="6E4595B7" w14:textId="5E6F79EA" w:rsidR="0052549C" w:rsidRDefault="00CB7C19" w:rsidP="00FE4B5B">
      <w:pPr>
        <w:pStyle w:val="ListParagraph"/>
        <w:spacing w:line="480" w:lineRule="auto"/>
        <w:ind w:left="0" w:firstLine="720"/>
        <w:rPr>
          <w:rFonts w:ascii="Times New Roman" w:hAnsi="Times New Roman"/>
        </w:rPr>
      </w:pPr>
      <w:r>
        <w:rPr>
          <w:rFonts w:ascii="Times New Roman" w:hAnsi="Times New Roman"/>
        </w:rPr>
        <w:t xml:space="preserve">Further, </w:t>
      </w:r>
      <w:r w:rsidR="00D0374A">
        <w:rPr>
          <w:rFonts w:ascii="Times New Roman" w:hAnsi="Times New Roman"/>
        </w:rPr>
        <w:t xml:space="preserve">agency of the will can be exercised with the aim of fulfilling our moral obligations; our exercises of it can be motivated by recognition of our moral obligations; and </w:t>
      </w:r>
      <w:r w:rsidR="00FE4B5B">
        <w:rPr>
          <w:rFonts w:ascii="Times New Roman" w:hAnsi="Times New Roman"/>
        </w:rPr>
        <w:t xml:space="preserve">we </w:t>
      </w:r>
      <w:r w:rsidR="00FE4B5B">
        <w:rPr>
          <w:rFonts w:ascii="Times New Roman" w:hAnsi="Times New Roman"/>
        </w:rPr>
        <w:lastRenderedPageBreak/>
        <w:t xml:space="preserve">can exercise it </w:t>
      </w:r>
      <w:r w:rsidR="00D62F06">
        <w:rPr>
          <w:rFonts w:ascii="Times New Roman" w:hAnsi="Times New Roman"/>
        </w:rPr>
        <w:t xml:space="preserve">in response to demands that we do so, when and </w:t>
      </w:r>
      <w:r w:rsidR="00FE4B5B">
        <w:rPr>
          <w:rFonts w:ascii="Times New Roman" w:hAnsi="Times New Roman"/>
        </w:rPr>
        <w:t xml:space="preserve">because we recognize </w:t>
      </w:r>
      <w:r w:rsidR="00D62F06">
        <w:rPr>
          <w:rFonts w:ascii="Times New Roman" w:hAnsi="Times New Roman"/>
        </w:rPr>
        <w:t>th</w:t>
      </w:r>
      <w:r w:rsidR="00C37941">
        <w:rPr>
          <w:rFonts w:ascii="Times New Roman" w:hAnsi="Times New Roman"/>
        </w:rPr>
        <w:t>e</w:t>
      </w:r>
      <w:r w:rsidR="00D62F06">
        <w:rPr>
          <w:rFonts w:ascii="Times New Roman" w:hAnsi="Times New Roman"/>
        </w:rPr>
        <w:t xml:space="preserve">se </w:t>
      </w:r>
      <w:r w:rsidR="00FE4B5B">
        <w:rPr>
          <w:rFonts w:ascii="Times New Roman" w:hAnsi="Times New Roman"/>
        </w:rPr>
        <w:t xml:space="preserve">demands as obligating us to do so. </w:t>
      </w:r>
      <w:r w:rsidR="00D0374A">
        <w:rPr>
          <w:rFonts w:ascii="Times New Roman" w:hAnsi="Times New Roman"/>
        </w:rPr>
        <w:t>In contrast, (attitude-actions aside) the agency exercised in forming attitudes is not responsive in these ways</w:t>
      </w:r>
      <w:r w:rsidR="00FE4B5B">
        <w:rPr>
          <w:rFonts w:ascii="Times New Roman" w:hAnsi="Times New Roman"/>
        </w:rPr>
        <w:t xml:space="preserve"> to </w:t>
      </w:r>
      <w:r w:rsidR="00D0374A">
        <w:rPr>
          <w:rFonts w:ascii="Times New Roman" w:hAnsi="Times New Roman"/>
        </w:rPr>
        <w:t xml:space="preserve">considerations related to our moral obligations. </w:t>
      </w:r>
      <w:r w:rsidR="001E3D01">
        <w:rPr>
          <w:rFonts w:ascii="Times New Roman" w:hAnsi="Times New Roman"/>
        </w:rPr>
        <w:t>Th</w:t>
      </w:r>
      <w:r w:rsidR="00DE5D45">
        <w:rPr>
          <w:rFonts w:ascii="Times New Roman" w:hAnsi="Times New Roman"/>
        </w:rPr>
        <w:t>ese</w:t>
      </w:r>
      <w:r w:rsidR="001E3D01">
        <w:rPr>
          <w:rFonts w:ascii="Times New Roman" w:hAnsi="Times New Roman"/>
        </w:rPr>
        <w:t xml:space="preserve"> observation</w:t>
      </w:r>
      <w:r w:rsidR="00DE5D45">
        <w:rPr>
          <w:rFonts w:ascii="Times New Roman" w:hAnsi="Times New Roman"/>
        </w:rPr>
        <w:t>s</w:t>
      </w:r>
      <w:r w:rsidR="001E3D01">
        <w:rPr>
          <w:rFonts w:ascii="Times New Roman" w:hAnsi="Times New Roman"/>
        </w:rPr>
        <w:t xml:space="preserve">, it seems to me, favor the Action View over its rival. </w:t>
      </w:r>
      <w:r w:rsidR="000570FC">
        <w:rPr>
          <w:rFonts w:ascii="Times New Roman" w:hAnsi="Times New Roman"/>
        </w:rPr>
        <w:t xml:space="preserve">For agency that </w:t>
      </w:r>
      <w:r w:rsidR="00573620">
        <w:rPr>
          <w:rFonts w:ascii="Times New Roman" w:hAnsi="Times New Roman"/>
        </w:rPr>
        <w:t>provides the source of</w:t>
      </w:r>
      <w:r w:rsidR="000570FC">
        <w:rPr>
          <w:rFonts w:ascii="Times New Roman" w:hAnsi="Times New Roman"/>
        </w:rPr>
        <w:t xml:space="preserve"> our accountability for fulfilling or failing to fulfill our moral obligations </w:t>
      </w:r>
      <w:r w:rsidR="006E7FE3">
        <w:rPr>
          <w:rFonts w:ascii="Times New Roman" w:hAnsi="Times New Roman"/>
        </w:rPr>
        <w:t xml:space="preserve">must </w:t>
      </w:r>
      <w:r w:rsidR="000570FC">
        <w:rPr>
          <w:rFonts w:ascii="Times New Roman" w:hAnsi="Times New Roman"/>
        </w:rPr>
        <w:t xml:space="preserve">be responsive to considerations related to </w:t>
      </w:r>
      <w:r w:rsidR="00F74D09">
        <w:rPr>
          <w:rFonts w:ascii="Times New Roman" w:hAnsi="Times New Roman"/>
        </w:rPr>
        <w:t>these</w:t>
      </w:r>
      <w:r w:rsidR="000570FC">
        <w:rPr>
          <w:rFonts w:ascii="Times New Roman" w:hAnsi="Times New Roman"/>
        </w:rPr>
        <w:t xml:space="preserve"> obligations.</w:t>
      </w:r>
    </w:p>
    <w:p w14:paraId="47BEEEC0" w14:textId="33DE1873" w:rsidR="001E3D01" w:rsidRDefault="001E3D01" w:rsidP="001E3D01">
      <w:pPr>
        <w:pStyle w:val="ListParagraph"/>
        <w:spacing w:line="480" w:lineRule="auto"/>
        <w:ind w:left="0" w:firstLine="720"/>
        <w:rPr>
          <w:rFonts w:ascii="Times New Roman" w:hAnsi="Times New Roman"/>
        </w:rPr>
      </w:pPr>
      <w:r>
        <w:rPr>
          <w:rFonts w:ascii="Times New Roman" w:hAnsi="Times New Roman"/>
        </w:rPr>
        <w:t xml:space="preserve">Nevertheless, proponents of the Action View have reason to concede a point to their opponents: there is a type of responsibility, albeit not accountability, that we can </w:t>
      </w:r>
      <w:r w:rsidR="00EB7069">
        <w:rPr>
          <w:rFonts w:ascii="Times New Roman" w:hAnsi="Times New Roman"/>
        </w:rPr>
        <w:t>bear for attitudes, and we can bear direct responsibility of this kind for attitudes</w:t>
      </w:r>
      <w:r w:rsidR="00470855">
        <w:rPr>
          <w:rFonts w:ascii="Times New Roman" w:hAnsi="Times New Roman"/>
        </w:rPr>
        <w:t xml:space="preserve"> (or for our take on reasons o</w:t>
      </w:r>
      <w:r w:rsidR="00E03146">
        <w:rPr>
          <w:rFonts w:ascii="Times New Roman" w:hAnsi="Times New Roman"/>
        </w:rPr>
        <w:t>r</w:t>
      </w:r>
      <w:r w:rsidR="00470855">
        <w:rPr>
          <w:rFonts w:ascii="Times New Roman" w:hAnsi="Times New Roman"/>
        </w:rPr>
        <w:t xml:space="preserve"> value reflected in them)</w:t>
      </w:r>
      <w:r w:rsidR="00EB7069">
        <w:rPr>
          <w:rFonts w:ascii="Times New Roman" w:hAnsi="Times New Roman"/>
        </w:rPr>
        <w:t xml:space="preserve">. We can appropriately be asked for our reasons for believing, desiring, fearing, and so forth, and we can be criticizable </w:t>
      </w:r>
      <w:r w:rsidR="000570FC">
        <w:rPr>
          <w:rFonts w:ascii="Times New Roman" w:hAnsi="Times New Roman"/>
        </w:rPr>
        <w:t xml:space="preserve">in various ways </w:t>
      </w:r>
      <w:r w:rsidR="00EB7069">
        <w:rPr>
          <w:rFonts w:ascii="Times New Roman" w:hAnsi="Times New Roman"/>
        </w:rPr>
        <w:t xml:space="preserve">when we hold these attitudes without good reason. But bearing responsibility of this kind does not </w:t>
      </w:r>
      <w:r w:rsidR="006145CE">
        <w:rPr>
          <w:rFonts w:ascii="Times New Roman" w:hAnsi="Times New Roman"/>
        </w:rPr>
        <w:t>leave one open to</w:t>
      </w:r>
      <w:r w:rsidR="001F6641">
        <w:rPr>
          <w:rFonts w:ascii="Times New Roman" w:hAnsi="Times New Roman"/>
        </w:rPr>
        <w:t xml:space="preserve"> being</w:t>
      </w:r>
      <w:r w:rsidR="00EB7069">
        <w:rPr>
          <w:rFonts w:ascii="Times New Roman" w:hAnsi="Times New Roman"/>
        </w:rPr>
        <w:t xml:space="preserve"> held to account for what one has done.</w:t>
      </w:r>
      <w:r w:rsidR="000570FC">
        <w:rPr>
          <w:rFonts w:ascii="Times New Roman" w:hAnsi="Times New Roman"/>
        </w:rPr>
        <w:t xml:space="preserve"> It does not provide the justification for certain forms of </w:t>
      </w:r>
      <w:r w:rsidR="005E3C02">
        <w:rPr>
          <w:rFonts w:ascii="Times New Roman" w:hAnsi="Times New Roman"/>
        </w:rPr>
        <w:t xml:space="preserve">adverse </w:t>
      </w:r>
      <w:r w:rsidR="000570FC">
        <w:rPr>
          <w:rFonts w:ascii="Times New Roman" w:hAnsi="Times New Roman"/>
        </w:rPr>
        <w:t>treatment that accountability can provide.</w:t>
      </w:r>
    </w:p>
    <w:p w14:paraId="0DAB412D" w14:textId="4350EDA4" w:rsidR="0032658D" w:rsidRDefault="002F6EEB" w:rsidP="00272D79">
      <w:pPr>
        <w:pStyle w:val="ListParagraph"/>
        <w:spacing w:line="480" w:lineRule="auto"/>
        <w:ind w:left="0"/>
        <w:rPr>
          <w:rFonts w:ascii="Times New Roman" w:hAnsi="Times New Roman"/>
        </w:rPr>
      </w:pPr>
      <w:r>
        <w:rPr>
          <w:rFonts w:ascii="Times New Roman" w:hAnsi="Times New Roman"/>
        </w:rPr>
        <w:tab/>
        <w:t xml:space="preserve">Unlike </w:t>
      </w:r>
      <w:r w:rsidR="004300C3">
        <w:rPr>
          <w:rFonts w:ascii="Times New Roman" w:hAnsi="Times New Roman"/>
        </w:rPr>
        <w:t xml:space="preserve">objections to the Attitude View considered and set aside in </w:t>
      </w:r>
      <w:r w:rsidR="00ED680D">
        <w:rPr>
          <w:rFonts w:ascii="Times New Roman" w:hAnsi="Times New Roman"/>
        </w:rPr>
        <w:t>S</w:t>
      </w:r>
      <w:r w:rsidR="004300C3">
        <w:rPr>
          <w:rFonts w:ascii="Times New Roman" w:hAnsi="Times New Roman"/>
        </w:rPr>
        <w:t xml:space="preserve">ection </w:t>
      </w:r>
      <w:r w:rsidR="00ED74A7">
        <w:rPr>
          <w:rFonts w:ascii="Times New Roman" w:hAnsi="Times New Roman"/>
        </w:rPr>
        <w:t>I</w:t>
      </w:r>
      <w:r w:rsidR="004300C3">
        <w:rPr>
          <w:rFonts w:ascii="Times New Roman" w:hAnsi="Times New Roman"/>
        </w:rPr>
        <w:t xml:space="preserve">, the considerations raised here, even if sound, do not yield a </w:t>
      </w:r>
      <w:r w:rsidR="00171DFE">
        <w:rPr>
          <w:rFonts w:ascii="Times New Roman" w:hAnsi="Times New Roman"/>
        </w:rPr>
        <w:t xml:space="preserve">decisive </w:t>
      </w:r>
      <w:r w:rsidR="004300C3">
        <w:rPr>
          <w:rFonts w:ascii="Times New Roman" w:hAnsi="Times New Roman"/>
        </w:rPr>
        <w:t xml:space="preserve">refutation of that view. </w:t>
      </w:r>
      <w:r w:rsidR="00902E0C">
        <w:rPr>
          <w:rFonts w:ascii="Times New Roman" w:hAnsi="Times New Roman"/>
        </w:rPr>
        <w:t xml:space="preserve">They </w:t>
      </w:r>
      <w:r w:rsidR="00EB7069">
        <w:rPr>
          <w:rFonts w:ascii="Times New Roman" w:hAnsi="Times New Roman"/>
        </w:rPr>
        <w:t xml:space="preserve">are considerations that, in my </w:t>
      </w:r>
      <w:r w:rsidR="00954E66">
        <w:rPr>
          <w:rFonts w:ascii="Times New Roman" w:hAnsi="Times New Roman"/>
        </w:rPr>
        <w:t>estimation</w:t>
      </w:r>
      <w:r w:rsidR="00EB7069">
        <w:rPr>
          <w:rFonts w:ascii="Times New Roman" w:hAnsi="Times New Roman"/>
        </w:rPr>
        <w:t xml:space="preserve">, count </w:t>
      </w:r>
      <w:r w:rsidR="006145CE">
        <w:rPr>
          <w:rFonts w:ascii="Times New Roman" w:hAnsi="Times New Roman"/>
        </w:rPr>
        <w:t xml:space="preserve">significantly </w:t>
      </w:r>
      <w:r w:rsidR="00EB7069">
        <w:rPr>
          <w:rFonts w:ascii="Times New Roman" w:hAnsi="Times New Roman"/>
        </w:rPr>
        <w:t xml:space="preserve">against that view, and in favor of its rival. </w:t>
      </w:r>
      <w:r w:rsidR="00954E66">
        <w:rPr>
          <w:rFonts w:ascii="Times New Roman" w:hAnsi="Times New Roman"/>
        </w:rPr>
        <w:t>But p</w:t>
      </w:r>
      <w:r w:rsidR="00EB7069">
        <w:rPr>
          <w:rFonts w:ascii="Times New Roman" w:hAnsi="Times New Roman"/>
        </w:rPr>
        <w:t>roponents of the Attitude View might respond that these considerations are outweighed by others that count against the Action View</w:t>
      </w:r>
      <w:r w:rsidR="00780ACC">
        <w:rPr>
          <w:rFonts w:ascii="Times New Roman" w:hAnsi="Times New Roman"/>
        </w:rPr>
        <w:t xml:space="preserve">, and </w:t>
      </w:r>
      <w:r w:rsidR="00EB7069">
        <w:rPr>
          <w:rFonts w:ascii="Times New Roman" w:hAnsi="Times New Roman"/>
        </w:rPr>
        <w:t xml:space="preserve">in favor of their own. </w:t>
      </w:r>
      <w:r w:rsidR="00954E66">
        <w:rPr>
          <w:rFonts w:ascii="Times New Roman" w:hAnsi="Times New Roman"/>
        </w:rPr>
        <w:t>However,</w:t>
      </w:r>
      <w:r w:rsidR="00920488">
        <w:rPr>
          <w:rFonts w:ascii="Times New Roman" w:hAnsi="Times New Roman"/>
        </w:rPr>
        <w:t xml:space="preserve"> u</w:t>
      </w:r>
      <w:r w:rsidR="00EB7069">
        <w:rPr>
          <w:rFonts w:ascii="Times New Roman" w:hAnsi="Times New Roman"/>
        </w:rPr>
        <w:t xml:space="preserve">ntil we have a convincing argument of this kind, it seems to me that </w:t>
      </w:r>
      <w:r w:rsidR="00AE2C1C">
        <w:rPr>
          <w:rFonts w:ascii="Times New Roman" w:hAnsi="Times New Roman"/>
        </w:rPr>
        <w:t xml:space="preserve">the Action View is </w:t>
      </w:r>
      <w:r w:rsidR="00EB7069">
        <w:rPr>
          <w:rFonts w:ascii="Times New Roman" w:hAnsi="Times New Roman"/>
        </w:rPr>
        <w:t xml:space="preserve">our better </w:t>
      </w:r>
      <w:r w:rsidR="00E40D5B">
        <w:rPr>
          <w:rFonts w:ascii="Times New Roman" w:hAnsi="Times New Roman"/>
        </w:rPr>
        <w:t>option</w:t>
      </w:r>
      <w:r w:rsidR="008E394D">
        <w:rPr>
          <w:rFonts w:ascii="Times New Roman" w:hAnsi="Times New Roman"/>
        </w:rPr>
        <w:t>.</w:t>
      </w:r>
      <w:r w:rsidR="0032658D">
        <w:rPr>
          <w:rFonts w:ascii="Times New Roman" w:hAnsi="Times New Roman"/>
        </w:rPr>
        <w:br w:type="page"/>
      </w:r>
    </w:p>
    <w:p w14:paraId="6BA37265" w14:textId="4EACA45C" w:rsidR="0032658D" w:rsidRPr="0032658D" w:rsidRDefault="0032658D" w:rsidP="005508AE">
      <w:pPr>
        <w:spacing w:line="480" w:lineRule="auto"/>
        <w:jc w:val="center"/>
        <w:rPr>
          <w:rFonts w:ascii="Times New Roman" w:hAnsi="Times New Roman"/>
          <w:iCs/>
        </w:rPr>
      </w:pPr>
      <w:r>
        <w:rPr>
          <w:rFonts w:ascii="Times New Roman" w:hAnsi="Times New Roman"/>
          <w:b/>
          <w:bCs/>
          <w:iCs/>
        </w:rPr>
        <w:lastRenderedPageBreak/>
        <w:t>Notes</w:t>
      </w:r>
    </w:p>
    <w:sectPr w:rsidR="0032658D" w:rsidRPr="0032658D" w:rsidSect="00A67B75">
      <w:headerReference w:type="even" r:id="rId11"/>
      <w:headerReference w:type="default" r:id="rId12"/>
      <w:headerReference w:type="first" r:id="rId13"/>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DDD1" w14:textId="77777777" w:rsidR="008D36FD" w:rsidRDefault="008D36FD" w:rsidP="00A67B75">
      <w:r>
        <w:separator/>
      </w:r>
    </w:p>
  </w:endnote>
  <w:endnote w:type="continuationSeparator" w:id="0">
    <w:p w14:paraId="49D31CF3" w14:textId="77777777" w:rsidR="008D36FD" w:rsidRDefault="008D36FD" w:rsidP="00A67B75">
      <w:r>
        <w:continuationSeparator/>
      </w:r>
    </w:p>
  </w:endnote>
  <w:endnote w:id="1">
    <w:p w14:paraId="38621EF7" w14:textId="2E5D3DF3" w:rsidR="0029324F" w:rsidRPr="00F142C5" w:rsidRDefault="0029324F" w:rsidP="005508AE">
      <w:pPr>
        <w:pStyle w:val="EndnoteText"/>
        <w:spacing w:line="480" w:lineRule="auto"/>
        <w:rPr>
          <w:rFonts w:ascii="Times New Roman" w:hAnsi="Times New Roman"/>
        </w:rPr>
      </w:pPr>
      <w:r w:rsidRPr="00F142C5">
        <w:rPr>
          <w:rFonts w:ascii="Times New Roman" w:hAnsi="Times New Roman"/>
        </w:rPr>
        <w:t xml:space="preserve">* </w:t>
      </w:r>
      <w:r w:rsidR="00226050" w:rsidRPr="00F142C5">
        <w:rPr>
          <w:rFonts w:ascii="Times New Roman" w:hAnsi="Times New Roman"/>
        </w:rPr>
        <w:t xml:space="preserve">For </w:t>
      </w:r>
      <w:r w:rsidR="00F07482" w:rsidRPr="00F142C5">
        <w:rPr>
          <w:rFonts w:ascii="Times New Roman" w:hAnsi="Times New Roman"/>
        </w:rPr>
        <w:t>comments on earlier versions of this paper</w:t>
      </w:r>
      <w:r w:rsidR="00226050" w:rsidRPr="00F142C5">
        <w:rPr>
          <w:rFonts w:ascii="Times New Roman" w:hAnsi="Times New Roman"/>
        </w:rPr>
        <w:t xml:space="preserve">, </w:t>
      </w:r>
      <w:r w:rsidR="00CE3436">
        <w:rPr>
          <w:rFonts w:ascii="Times New Roman" w:hAnsi="Times New Roman"/>
        </w:rPr>
        <w:t xml:space="preserve">sincere </w:t>
      </w:r>
      <w:r w:rsidR="00226050" w:rsidRPr="00F142C5">
        <w:rPr>
          <w:rFonts w:ascii="Times New Roman" w:hAnsi="Times New Roman"/>
        </w:rPr>
        <w:t xml:space="preserve">thanks to </w:t>
      </w:r>
      <w:r w:rsidR="00F07482" w:rsidRPr="00F142C5">
        <w:rPr>
          <w:rFonts w:ascii="Times New Roman" w:hAnsi="Times New Roman"/>
        </w:rPr>
        <w:t xml:space="preserve">Robert Audi, Stephen Kearns, </w:t>
      </w:r>
      <w:r w:rsidR="00226050" w:rsidRPr="00F142C5">
        <w:rPr>
          <w:rFonts w:ascii="Times New Roman" w:hAnsi="Times New Roman"/>
        </w:rPr>
        <w:t xml:space="preserve">Al Mele, Dan Miller, </w:t>
      </w:r>
      <w:r w:rsidR="0009250C">
        <w:rPr>
          <w:rFonts w:ascii="Times New Roman" w:hAnsi="Times New Roman"/>
        </w:rPr>
        <w:t xml:space="preserve">Piers Rawling, </w:t>
      </w:r>
      <w:r w:rsidR="00226050" w:rsidRPr="00F142C5">
        <w:rPr>
          <w:rFonts w:ascii="Times New Roman" w:hAnsi="Times New Roman"/>
        </w:rPr>
        <w:t>Dave Shoemaker, Angie Smith</w:t>
      </w:r>
      <w:r w:rsidR="000A227E" w:rsidRPr="00F142C5">
        <w:rPr>
          <w:rFonts w:ascii="Times New Roman" w:hAnsi="Times New Roman"/>
        </w:rPr>
        <w:t xml:space="preserve">, and editors </w:t>
      </w:r>
      <w:r w:rsidR="00122743">
        <w:rPr>
          <w:rFonts w:ascii="Times New Roman" w:hAnsi="Times New Roman"/>
        </w:rPr>
        <w:t>and re</w:t>
      </w:r>
      <w:r w:rsidR="008B0A98">
        <w:rPr>
          <w:rFonts w:ascii="Times New Roman" w:hAnsi="Times New Roman"/>
        </w:rPr>
        <w:t>viewers</w:t>
      </w:r>
      <w:r w:rsidR="00122743">
        <w:rPr>
          <w:rFonts w:ascii="Times New Roman" w:hAnsi="Times New Roman"/>
        </w:rPr>
        <w:t xml:space="preserve"> for</w:t>
      </w:r>
      <w:r w:rsidR="000A227E" w:rsidRPr="00F142C5">
        <w:rPr>
          <w:rFonts w:ascii="Times New Roman" w:hAnsi="Times New Roman"/>
        </w:rPr>
        <w:t xml:space="preserve"> </w:t>
      </w:r>
      <w:r w:rsidR="002823CE">
        <w:rPr>
          <w:rFonts w:ascii="Times New Roman" w:hAnsi="Times New Roman"/>
          <w:i/>
          <w:iCs/>
        </w:rPr>
        <w:t>Ethics</w:t>
      </w:r>
      <w:r w:rsidR="00226050" w:rsidRPr="00F142C5">
        <w:rPr>
          <w:rFonts w:ascii="Times New Roman" w:hAnsi="Times New Roman"/>
        </w:rPr>
        <w:t>.</w:t>
      </w:r>
      <w:r w:rsidR="000A227E" w:rsidRPr="00F142C5">
        <w:rPr>
          <w:rFonts w:ascii="Times New Roman" w:hAnsi="Times New Roman"/>
        </w:rPr>
        <w:t xml:space="preserve"> </w:t>
      </w:r>
      <w:r w:rsidR="007224B7">
        <w:rPr>
          <w:rFonts w:ascii="Times New Roman" w:hAnsi="Times New Roman"/>
        </w:rPr>
        <w:t xml:space="preserve">I am especially grateful to Michael McKenna, who read and generously responded to multiple versions of the paper. </w:t>
      </w:r>
      <w:r w:rsidR="000A227E" w:rsidRPr="00F142C5">
        <w:rPr>
          <w:rFonts w:ascii="Times New Roman" w:hAnsi="Times New Roman"/>
        </w:rPr>
        <w:t xml:space="preserve">Thanks also to </w:t>
      </w:r>
      <w:r w:rsidR="00D12AFC">
        <w:rPr>
          <w:rFonts w:ascii="Times New Roman" w:hAnsi="Times New Roman"/>
        </w:rPr>
        <w:t>participants at the Workshop on Responsibility and Blame, Wayne State University, April 2019</w:t>
      </w:r>
      <w:r w:rsidR="0029452E">
        <w:rPr>
          <w:rFonts w:ascii="Times New Roman" w:hAnsi="Times New Roman"/>
        </w:rPr>
        <w:t>,</w:t>
      </w:r>
      <w:r w:rsidR="00D12AFC">
        <w:rPr>
          <w:rFonts w:ascii="Times New Roman" w:hAnsi="Times New Roman"/>
        </w:rPr>
        <w:t xml:space="preserve"> </w:t>
      </w:r>
      <w:r w:rsidR="00EB083D">
        <w:rPr>
          <w:rFonts w:ascii="Times New Roman" w:hAnsi="Times New Roman"/>
        </w:rPr>
        <w:t xml:space="preserve">and </w:t>
      </w:r>
      <w:r w:rsidR="00D12AFC">
        <w:rPr>
          <w:rFonts w:ascii="Times New Roman" w:hAnsi="Times New Roman"/>
        </w:rPr>
        <w:t xml:space="preserve">the </w:t>
      </w:r>
      <w:r w:rsidR="00CE3436">
        <w:rPr>
          <w:rFonts w:ascii="Times New Roman" w:hAnsi="Times New Roman"/>
        </w:rPr>
        <w:t xml:space="preserve">Colorado Workshop on Agency and Responsibility, </w:t>
      </w:r>
      <w:r w:rsidR="00D12AFC">
        <w:rPr>
          <w:rFonts w:ascii="Times New Roman" w:hAnsi="Times New Roman"/>
        </w:rPr>
        <w:t xml:space="preserve">May 2019, </w:t>
      </w:r>
      <w:r w:rsidR="00B00619">
        <w:rPr>
          <w:rFonts w:ascii="Times New Roman" w:hAnsi="Times New Roman"/>
        </w:rPr>
        <w:t>and to an</w:t>
      </w:r>
      <w:r w:rsidR="00D12AFC">
        <w:rPr>
          <w:rFonts w:ascii="Times New Roman" w:hAnsi="Times New Roman"/>
        </w:rPr>
        <w:t xml:space="preserve"> audience at </w:t>
      </w:r>
      <w:r w:rsidR="000A227E" w:rsidRPr="00F142C5">
        <w:rPr>
          <w:rFonts w:ascii="Times New Roman" w:hAnsi="Times New Roman"/>
        </w:rPr>
        <w:t>the University of Neuchâtel</w:t>
      </w:r>
      <w:r w:rsidR="00CE3436">
        <w:rPr>
          <w:rFonts w:ascii="Times New Roman" w:hAnsi="Times New Roman"/>
        </w:rPr>
        <w:t>,</w:t>
      </w:r>
      <w:r w:rsidR="00952B2C">
        <w:rPr>
          <w:rFonts w:ascii="Times New Roman" w:hAnsi="Times New Roman"/>
        </w:rPr>
        <w:t xml:space="preserve"> </w:t>
      </w:r>
      <w:r w:rsidR="00D12AFC">
        <w:rPr>
          <w:rFonts w:ascii="Times New Roman" w:hAnsi="Times New Roman"/>
        </w:rPr>
        <w:t>May 2021</w:t>
      </w:r>
      <w:r w:rsidR="000A227E" w:rsidRPr="00F142C5">
        <w:rPr>
          <w:rFonts w:ascii="Times New Roman" w:hAnsi="Times New Roman"/>
        </w:rPr>
        <w:t>.</w:t>
      </w:r>
      <w:r w:rsidR="00ED2D2E">
        <w:rPr>
          <w:rFonts w:ascii="Times New Roman" w:hAnsi="Times New Roman"/>
        </w:rPr>
        <w:t xml:space="preserve"> Work on th</w:t>
      </w:r>
      <w:r w:rsidR="00726D37">
        <w:rPr>
          <w:rFonts w:ascii="Times New Roman" w:hAnsi="Times New Roman"/>
        </w:rPr>
        <w:t>e</w:t>
      </w:r>
      <w:r w:rsidR="00ED2D2E">
        <w:rPr>
          <w:rFonts w:ascii="Times New Roman" w:hAnsi="Times New Roman"/>
        </w:rPr>
        <w:t xml:space="preserve"> paper was supported by </w:t>
      </w:r>
      <w:r w:rsidR="00122743">
        <w:rPr>
          <w:rFonts w:ascii="Times New Roman" w:hAnsi="Times New Roman"/>
        </w:rPr>
        <w:t>a fellowship at</w:t>
      </w:r>
      <w:r w:rsidR="00ED2D2E">
        <w:rPr>
          <w:rFonts w:ascii="Times New Roman" w:hAnsi="Times New Roman"/>
        </w:rPr>
        <w:t xml:space="preserve"> the University Center for Human Values, Princeton University</w:t>
      </w:r>
      <w:r w:rsidR="00122743">
        <w:rPr>
          <w:rFonts w:ascii="Times New Roman" w:hAnsi="Times New Roman"/>
        </w:rPr>
        <w:t>.</w:t>
      </w:r>
    </w:p>
    <w:p w14:paraId="2E21FE12" w14:textId="43A9DD55" w:rsidR="005508AE"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DF303E">
        <w:rPr>
          <w:rFonts w:ascii="Times New Roman" w:hAnsi="Times New Roman"/>
        </w:rPr>
        <w:t xml:space="preserve">My focal question </w:t>
      </w:r>
      <w:r w:rsidR="00BD4CE5">
        <w:rPr>
          <w:rFonts w:ascii="Times New Roman" w:hAnsi="Times New Roman"/>
        </w:rPr>
        <w:t>can be distinguished</w:t>
      </w:r>
      <w:r w:rsidRPr="00F142C5">
        <w:rPr>
          <w:rFonts w:ascii="Times New Roman" w:hAnsi="Times New Roman"/>
        </w:rPr>
        <w:t xml:space="preserve"> from two others. First, it differs from the question of what </w:t>
      </w:r>
      <w:r w:rsidRPr="00F142C5">
        <w:rPr>
          <w:rFonts w:ascii="Times New Roman" w:hAnsi="Times New Roman"/>
          <w:i/>
          <w:iCs/>
        </w:rPr>
        <w:t>conditions</w:t>
      </w:r>
      <w:r w:rsidRPr="00F142C5">
        <w:rPr>
          <w:rFonts w:ascii="Times New Roman" w:hAnsi="Times New Roman"/>
        </w:rPr>
        <w:t xml:space="preserve"> must be satisfied if one is to bear direct responsibility for something; I say more about this distinction in </w:t>
      </w:r>
      <w:r w:rsidR="00ED680D">
        <w:rPr>
          <w:rFonts w:ascii="Times New Roman" w:hAnsi="Times New Roman"/>
        </w:rPr>
        <w:t>S</w:t>
      </w:r>
      <w:r w:rsidRPr="00F142C5">
        <w:rPr>
          <w:rFonts w:ascii="Times New Roman" w:hAnsi="Times New Roman"/>
        </w:rPr>
        <w:t xml:space="preserve">ection </w:t>
      </w:r>
      <w:r w:rsidR="00ED680D">
        <w:rPr>
          <w:rFonts w:ascii="Times New Roman" w:hAnsi="Times New Roman"/>
        </w:rPr>
        <w:t>VIII</w:t>
      </w:r>
      <w:r w:rsidRPr="00F142C5">
        <w:rPr>
          <w:rFonts w:ascii="Times New Roman" w:hAnsi="Times New Roman"/>
        </w:rPr>
        <w:t xml:space="preserve">. Second, </w:t>
      </w:r>
      <w:r w:rsidR="00DA5772">
        <w:rPr>
          <w:rFonts w:ascii="Times New Roman" w:hAnsi="Times New Roman"/>
        </w:rPr>
        <w:t xml:space="preserve">it differs from </w:t>
      </w:r>
      <w:r w:rsidRPr="00F142C5">
        <w:rPr>
          <w:rFonts w:ascii="Times New Roman" w:hAnsi="Times New Roman"/>
        </w:rPr>
        <w:t xml:space="preserve">the question of which, if either, of (i) </w:t>
      </w:r>
      <w:r w:rsidR="00D37132" w:rsidRPr="00467C6A">
        <w:rPr>
          <w:rFonts w:ascii="Times New Roman" w:hAnsi="Times New Roman"/>
          <w:i/>
          <w:iCs/>
        </w:rPr>
        <w:t xml:space="preserve">one’s </w:t>
      </w:r>
      <w:r w:rsidRPr="00467C6A">
        <w:rPr>
          <w:rFonts w:ascii="Times New Roman" w:hAnsi="Times New Roman"/>
          <w:i/>
          <w:iCs/>
        </w:rPr>
        <w:t>being responsible</w:t>
      </w:r>
      <w:r w:rsidRPr="00F142C5">
        <w:rPr>
          <w:rFonts w:ascii="Times New Roman" w:hAnsi="Times New Roman"/>
        </w:rPr>
        <w:t xml:space="preserve"> or (ii) </w:t>
      </w:r>
      <w:r w:rsidR="000A6790" w:rsidRPr="00467C6A">
        <w:rPr>
          <w:rFonts w:ascii="Times New Roman" w:hAnsi="Times New Roman"/>
          <w:i/>
          <w:iCs/>
        </w:rPr>
        <w:t xml:space="preserve">its being </w:t>
      </w:r>
      <w:r w:rsidR="00AA7B15" w:rsidRPr="00467C6A">
        <w:rPr>
          <w:rFonts w:ascii="Times New Roman" w:hAnsi="Times New Roman"/>
          <w:i/>
          <w:iCs/>
        </w:rPr>
        <w:t>fitting</w:t>
      </w:r>
      <w:r w:rsidR="000A6790" w:rsidRPr="00467C6A">
        <w:rPr>
          <w:rFonts w:ascii="Times New Roman" w:hAnsi="Times New Roman"/>
          <w:i/>
          <w:iCs/>
        </w:rPr>
        <w:t xml:space="preserve"> that one be </w:t>
      </w:r>
      <w:r w:rsidRPr="00467C6A">
        <w:rPr>
          <w:rFonts w:ascii="Times New Roman" w:hAnsi="Times New Roman"/>
          <w:i/>
          <w:iCs/>
        </w:rPr>
        <w:t>held responsible</w:t>
      </w:r>
      <w:r w:rsidRPr="00F142C5">
        <w:rPr>
          <w:rFonts w:ascii="Times New Roman" w:hAnsi="Times New Roman"/>
        </w:rPr>
        <w:t xml:space="preserve"> is prior to, and explains, the other. Either way (and even if neither is prior), when one is responsible, one bears responsibility </w:t>
      </w:r>
      <w:r w:rsidRPr="00F142C5">
        <w:rPr>
          <w:rFonts w:ascii="Times New Roman" w:hAnsi="Times New Roman"/>
          <w:i/>
          <w:iCs/>
        </w:rPr>
        <w:t>for</w:t>
      </w:r>
      <w:r w:rsidRPr="00F142C5">
        <w:rPr>
          <w:rFonts w:ascii="Times New Roman" w:hAnsi="Times New Roman"/>
        </w:rPr>
        <w:t xml:space="preserve"> something, and we can ask for which things one can bear </w:t>
      </w:r>
      <w:r w:rsidRPr="00F142C5">
        <w:rPr>
          <w:rFonts w:ascii="Times New Roman" w:hAnsi="Times New Roman"/>
          <w:i/>
          <w:iCs/>
        </w:rPr>
        <w:t>direct</w:t>
      </w:r>
      <w:r w:rsidRPr="00F142C5">
        <w:rPr>
          <w:rFonts w:ascii="Times New Roman" w:hAnsi="Times New Roman"/>
        </w:rPr>
        <w:t xml:space="preserve"> responsibility.</w:t>
      </w:r>
    </w:p>
  </w:endnote>
  <w:endnote w:id="2">
    <w:p w14:paraId="6858388D" w14:textId="3BC0B40F" w:rsidR="005508AE" w:rsidRPr="00F142C5" w:rsidRDefault="005508AE" w:rsidP="00BC4854">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Decisions or choices are sometimes singled out here. On a more liberal view, it is </w:t>
      </w:r>
      <w:r w:rsidR="002F11B0">
        <w:rPr>
          <w:rFonts w:ascii="Times New Roman" w:hAnsi="Times New Roman"/>
          <w:sz w:val="20"/>
          <w:szCs w:val="20"/>
        </w:rPr>
        <w:t xml:space="preserve">for </w:t>
      </w:r>
      <w:r w:rsidRPr="00F142C5">
        <w:rPr>
          <w:rFonts w:ascii="Times New Roman" w:hAnsi="Times New Roman"/>
          <w:sz w:val="20"/>
          <w:szCs w:val="20"/>
        </w:rPr>
        <w:t xml:space="preserve">basic actions </w:t>
      </w:r>
      <w:r w:rsidR="002F11B0">
        <w:rPr>
          <w:rFonts w:ascii="Times New Roman" w:hAnsi="Times New Roman"/>
          <w:sz w:val="20"/>
          <w:szCs w:val="20"/>
        </w:rPr>
        <w:t>that</w:t>
      </w:r>
      <w:r w:rsidRPr="00F142C5">
        <w:rPr>
          <w:rFonts w:ascii="Times New Roman" w:hAnsi="Times New Roman"/>
          <w:sz w:val="20"/>
          <w:szCs w:val="20"/>
        </w:rPr>
        <w:t xml:space="preserve"> we can bear direct responsibility. </w:t>
      </w:r>
      <w:r w:rsidR="006A4C11">
        <w:rPr>
          <w:rFonts w:ascii="Times New Roman" w:hAnsi="Times New Roman"/>
          <w:sz w:val="20"/>
          <w:szCs w:val="20"/>
        </w:rPr>
        <w:t xml:space="preserve">On the </w:t>
      </w:r>
      <w:r w:rsidRPr="00F142C5">
        <w:rPr>
          <w:rFonts w:ascii="Times New Roman" w:hAnsi="Times New Roman"/>
          <w:sz w:val="20"/>
          <w:szCs w:val="20"/>
        </w:rPr>
        <w:t>notion of basic action, see</w:t>
      </w:r>
      <w:r w:rsidR="00CA5757">
        <w:rPr>
          <w:rFonts w:ascii="Times New Roman" w:hAnsi="Times New Roman"/>
          <w:sz w:val="20"/>
          <w:szCs w:val="20"/>
        </w:rPr>
        <w:t>, e.g.,</w:t>
      </w:r>
      <w:r w:rsidR="00B762ED">
        <w:rPr>
          <w:rFonts w:ascii="Times New Roman" w:hAnsi="Times New Roman"/>
          <w:sz w:val="20"/>
          <w:szCs w:val="20"/>
        </w:rPr>
        <w:t xml:space="preserve"> </w:t>
      </w:r>
      <w:r w:rsidR="00BC4854" w:rsidRPr="00F142C5">
        <w:rPr>
          <w:rFonts w:ascii="Times New Roman" w:hAnsi="Times New Roman"/>
          <w:sz w:val="20"/>
          <w:szCs w:val="20"/>
        </w:rPr>
        <w:t xml:space="preserve">Berent </w:t>
      </w:r>
      <w:r w:rsidRPr="00F142C5">
        <w:rPr>
          <w:rFonts w:ascii="Times New Roman" w:hAnsi="Times New Roman"/>
          <w:sz w:val="20"/>
          <w:szCs w:val="20"/>
        </w:rPr>
        <w:t>Enç</w:t>
      </w:r>
      <w:r w:rsidR="00BC4854" w:rsidRPr="00F142C5">
        <w:rPr>
          <w:rFonts w:ascii="Times New Roman" w:hAnsi="Times New Roman"/>
          <w:sz w:val="20"/>
          <w:szCs w:val="20"/>
        </w:rPr>
        <w:t xml:space="preserve">, </w:t>
      </w:r>
      <w:r w:rsidR="00BC4854" w:rsidRPr="00F142C5">
        <w:rPr>
          <w:rFonts w:ascii="Times New Roman" w:hAnsi="Times New Roman"/>
          <w:i/>
          <w:sz w:val="20"/>
          <w:szCs w:val="20"/>
        </w:rPr>
        <w:t>How We Act: Causes, Reasons, and Intentions</w:t>
      </w:r>
      <w:r w:rsidR="00BC4854" w:rsidRPr="00F142C5">
        <w:rPr>
          <w:rFonts w:ascii="Times New Roman" w:hAnsi="Times New Roman"/>
          <w:sz w:val="20"/>
          <w:szCs w:val="20"/>
        </w:rPr>
        <w:t xml:space="preserve"> (Oxford: Clarendon Press, 2003), ch. 2.</w:t>
      </w:r>
    </w:p>
  </w:endnote>
  <w:endnote w:id="3">
    <w:p w14:paraId="1B7E5B62" w14:textId="4F0BBB73" w:rsidR="005508AE" w:rsidRPr="00F142C5" w:rsidRDefault="005508AE" w:rsidP="00BC4854">
      <w:pPr>
        <w:spacing w:line="480" w:lineRule="auto"/>
        <w:rPr>
          <w:rFonts w:ascii="Times New Roman" w:hAnsi="Times New Roman"/>
          <w:i/>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The </w:t>
      </w:r>
      <w:r w:rsidR="00A9679E">
        <w:rPr>
          <w:rFonts w:ascii="Times New Roman" w:hAnsi="Times New Roman"/>
          <w:sz w:val="20"/>
          <w:szCs w:val="20"/>
        </w:rPr>
        <w:t>Action View</w:t>
      </w:r>
      <w:r w:rsidRPr="00F142C5">
        <w:rPr>
          <w:rFonts w:ascii="Times New Roman" w:hAnsi="Times New Roman"/>
          <w:sz w:val="20"/>
          <w:szCs w:val="20"/>
        </w:rPr>
        <w:t xml:space="preserve"> differs from what is sometimes called Volitionism. </w:t>
      </w:r>
      <w:r w:rsidR="005E537E" w:rsidRPr="00F142C5">
        <w:rPr>
          <w:rFonts w:ascii="Times New Roman" w:hAnsi="Times New Roman"/>
          <w:sz w:val="20"/>
          <w:szCs w:val="20"/>
        </w:rPr>
        <w:t xml:space="preserve">Neil </w:t>
      </w:r>
      <w:r w:rsidRPr="00F142C5">
        <w:rPr>
          <w:rFonts w:ascii="Times New Roman" w:hAnsi="Times New Roman"/>
          <w:sz w:val="20"/>
          <w:szCs w:val="20"/>
        </w:rPr>
        <w:t>Levy characterizes the latter as the view that “an agent is responsible for something…just in case that agent has—directly or indirectly—</w:t>
      </w:r>
      <w:r w:rsidRPr="00F142C5">
        <w:rPr>
          <w:rFonts w:ascii="Times New Roman" w:hAnsi="Times New Roman"/>
          <w:i/>
          <w:sz w:val="20"/>
          <w:szCs w:val="20"/>
        </w:rPr>
        <w:t>chosen</w:t>
      </w:r>
      <w:r w:rsidRPr="00F142C5">
        <w:rPr>
          <w:rFonts w:ascii="Times New Roman" w:hAnsi="Times New Roman"/>
          <w:sz w:val="20"/>
          <w:szCs w:val="20"/>
        </w:rPr>
        <w:t xml:space="preserve"> that thing”</w:t>
      </w:r>
      <w:r w:rsidR="00B762ED">
        <w:rPr>
          <w:rFonts w:ascii="Times New Roman" w:hAnsi="Times New Roman"/>
          <w:sz w:val="20"/>
          <w:szCs w:val="20"/>
        </w:rPr>
        <w:t>; s</w:t>
      </w:r>
      <w:r w:rsidR="00BB5AA5" w:rsidRPr="00F142C5">
        <w:rPr>
          <w:rFonts w:ascii="Times New Roman" w:hAnsi="Times New Roman"/>
          <w:sz w:val="20"/>
          <w:szCs w:val="20"/>
        </w:rPr>
        <w:t xml:space="preserve">ee </w:t>
      </w:r>
      <w:r w:rsidR="00BC4854" w:rsidRPr="00F142C5">
        <w:rPr>
          <w:rFonts w:ascii="Times New Roman" w:hAnsi="Times New Roman"/>
          <w:sz w:val="20"/>
          <w:szCs w:val="20"/>
        </w:rPr>
        <w:t>Levy, “The Good, the Bad and the Blameworthy</w:t>
      </w:r>
      <w:r w:rsidR="00BB5AA5" w:rsidRPr="00F142C5">
        <w:rPr>
          <w:rFonts w:ascii="Times New Roman" w:hAnsi="Times New Roman"/>
          <w:sz w:val="20"/>
          <w:szCs w:val="20"/>
        </w:rPr>
        <w:t>,</w:t>
      </w:r>
      <w:r w:rsidR="00BC4854" w:rsidRPr="00F142C5">
        <w:rPr>
          <w:rFonts w:ascii="Times New Roman" w:hAnsi="Times New Roman"/>
          <w:sz w:val="20"/>
          <w:szCs w:val="20"/>
        </w:rPr>
        <w:t xml:space="preserve">” </w:t>
      </w:r>
      <w:r w:rsidR="00BC4854" w:rsidRPr="00F142C5">
        <w:rPr>
          <w:rFonts w:ascii="Times New Roman" w:hAnsi="Times New Roman"/>
          <w:i/>
          <w:sz w:val="20"/>
          <w:szCs w:val="20"/>
        </w:rPr>
        <w:t xml:space="preserve">Journal of Ethics and Social Philosophy </w:t>
      </w:r>
      <w:r w:rsidR="00BC4854" w:rsidRPr="00F142C5">
        <w:rPr>
          <w:rFonts w:ascii="Times New Roman" w:hAnsi="Times New Roman"/>
          <w:sz w:val="20"/>
          <w:szCs w:val="20"/>
        </w:rPr>
        <w:t>1, no. 2</w:t>
      </w:r>
      <w:r w:rsidR="000C3C7A" w:rsidRPr="00F142C5">
        <w:rPr>
          <w:rFonts w:ascii="Times New Roman" w:hAnsi="Times New Roman"/>
          <w:sz w:val="20"/>
          <w:szCs w:val="20"/>
        </w:rPr>
        <w:t xml:space="preserve"> (2005): 2-16, 2.</w:t>
      </w:r>
      <w:r w:rsidRPr="00F142C5">
        <w:rPr>
          <w:rFonts w:ascii="Times New Roman" w:hAnsi="Times New Roman"/>
          <w:sz w:val="20"/>
          <w:szCs w:val="20"/>
        </w:rPr>
        <w:t xml:space="preserve"> The Action View does not give this role to choice. I say more about this point in </w:t>
      </w:r>
      <w:r w:rsidR="00ED680D">
        <w:rPr>
          <w:rFonts w:ascii="Times New Roman" w:hAnsi="Times New Roman"/>
          <w:sz w:val="20"/>
          <w:szCs w:val="20"/>
        </w:rPr>
        <w:t>S</w:t>
      </w:r>
      <w:r w:rsidRPr="00F142C5">
        <w:rPr>
          <w:rFonts w:ascii="Times New Roman" w:hAnsi="Times New Roman"/>
          <w:sz w:val="20"/>
          <w:szCs w:val="20"/>
        </w:rPr>
        <w:t xml:space="preserve">ection </w:t>
      </w:r>
      <w:r w:rsidR="00ED680D">
        <w:rPr>
          <w:rFonts w:ascii="Times New Roman" w:hAnsi="Times New Roman"/>
          <w:sz w:val="20"/>
          <w:szCs w:val="20"/>
        </w:rPr>
        <w:t>I</w:t>
      </w:r>
      <w:r w:rsidRPr="00F142C5">
        <w:rPr>
          <w:rFonts w:ascii="Times New Roman" w:hAnsi="Times New Roman"/>
          <w:sz w:val="20"/>
          <w:szCs w:val="20"/>
        </w:rPr>
        <w:t>.</w:t>
      </w:r>
    </w:p>
  </w:endnote>
  <w:endnote w:id="4">
    <w:p w14:paraId="544E99A8" w14:textId="34DFA7B6" w:rsidR="006D1F8D" w:rsidRPr="00C668E4" w:rsidRDefault="005508AE" w:rsidP="0010340A">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w:t>
      </w:r>
      <w:r w:rsidR="00C668E4">
        <w:rPr>
          <w:rFonts w:ascii="Times New Roman" w:hAnsi="Times New Roman"/>
          <w:sz w:val="20"/>
          <w:szCs w:val="20"/>
        </w:rPr>
        <w:t xml:space="preserve">Proponents include </w:t>
      </w:r>
      <w:r w:rsidR="0062302A">
        <w:rPr>
          <w:rFonts w:ascii="Times New Roman" w:hAnsi="Times New Roman"/>
          <w:sz w:val="20"/>
          <w:szCs w:val="20"/>
        </w:rPr>
        <w:t xml:space="preserve">T. M. Scanlon, </w:t>
      </w:r>
      <w:r w:rsidR="0062302A" w:rsidRPr="00F142C5">
        <w:rPr>
          <w:rFonts w:ascii="Times New Roman" w:hAnsi="Times New Roman"/>
          <w:i/>
          <w:sz w:val="20"/>
          <w:szCs w:val="20"/>
        </w:rPr>
        <w:t>What We Owe to Each Other</w:t>
      </w:r>
      <w:r w:rsidR="0062302A" w:rsidRPr="00F142C5">
        <w:rPr>
          <w:rFonts w:ascii="Times New Roman" w:hAnsi="Times New Roman"/>
          <w:sz w:val="20"/>
          <w:szCs w:val="20"/>
        </w:rPr>
        <w:t xml:space="preserve"> (Cambridge, Mass.: Harvard University Press, 1998)</w:t>
      </w:r>
      <w:r w:rsidR="0062302A">
        <w:rPr>
          <w:rFonts w:ascii="Times New Roman" w:hAnsi="Times New Roman"/>
          <w:sz w:val="20"/>
          <w:szCs w:val="20"/>
        </w:rPr>
        <w:t xml:space="preserve">, ch. 6, and </w:t>
      </w:r>
      <w:r w:rsidR="0062302A" w:rsidRPr="00F142C5">
        <w:rPr>
          <w:rFonts w:ascii="Times New Roman" w:hAnsi="Times New Roman"/>
          <w:i/>
          <w:sz w:val="20"/>
          <w:szCs w:val="20"/>
        </w:rPr>
        <w:t>Moral Dimensions: Permissibility, Meaning, Blame</w:t>
      </w:r>
      <w:r w:rsidR="0062302A" w:rsidRPr="00F142C5">
        <w:rPr>
          <w:rFonts w:ascii="Times New Roman" w:hAnsi="Times New Roman"/>
          <w:sz w:val="20"/>
          <w:szCs w:val="20"/>
        </w:rPr>
        <w:t xml:space="preserve"> (Cambridge, Mass.: Harvard University Press, 2008)</w:t>
      </w:r>
      <w:r w:rsidR="0062302A">
        <w:rPr>
          <w:rFonts w:ascii="Times New Roman" w:hAnsi="Times New Roman"/>
          <w:sz w:val="20"/>
          <w:szCs w:val="20"/>
        </w:rPr>
        <w:t>, ch. 4</w:t>
      </w:r>
      <w:r w:rsidR="00C668E4">
        <w:rPr>
          <w:rFonts w:ascii="Times New Roman" w:hAnsi="Times New Roman"/>
          <w:sz w:val="20"/>
          <w:szCs w:val="20"/>
        </w:rPr>
        <w:t xml:space="preserve">; </w:t>
      </w:r>
      <w:r w:rsidR="00600FF6" w:rsidRPr="00F142C5">
        <w:rPr>
          <w:rFonts w:ascii="Times New Roman" w:hAnsi="Times New Roman"/>
          <w:sz w:val="20"/>
          <w:szCs w:val="20"/>
        </w:rPr>
        <w:t xml:space="preserve">Angela M. Smith, “Responsibility for Attitudes: Activity and Passivity in Mental Life,” </w:t>
      </w:r>
      <w:r w:rsidR="00600FF6" w:rsidRPr="00F142C5">
        <w:rPr>
          <w:rFonts w:ascii="Times New Roman" w:hAnsi="Times New Roman"/>
          <w:i/>
          <w:sz w:val="20"/>
          <w:szCs w:val="20"/>
        </w:rPr>
        <w:t>Ethics</w:t>
      </w:r>
      <w:r w:rsidR="00600FF6" w:rsidRPr="00F142C5">
        <w:rPr>
          <w:rFonts w:ascii="Times New Roman" w:hAnsi="Times New Roman"/>
          <w:sz w:val="20"/>
          <w:szCs w:val="20"/>
        </w:rPr>
        <w:t xml:space="preserve"> 115 (2005): 236-71; Peter </w:t>
      </w:r>
      <w:r w:rsidR="00E56705">
        <w:rPr>
          <w:rFonts w:ascii="Times New Roman" w:hAnsi="Times New Roman"/>
          <w:sz w:val="20"/>
          <w:szCs w:val="20"/>
        </w:rPr>
        <w:t xml:space="preserve">A. </w:t>
      </w:r>
      <w:r w:rsidR="00600FF6" w:rsidRPr="00F142C5">
        <w:rPr>
          <w:rFonts w:ascii="Times New Roman" w:hAnsi="Times New Roman"/>
          <w:sz w:val="20"/>
          <w:szCs w:val="20"/>
        </w:rPr>
        <w:t xml:space="preserve">Graham, “A Sketch of a Theory of Moral Blameworthiness,” </w:t>
      </w:r>
      <w:r w:rsidR="00600FF6" w:rsidRPr="00F142C5">
        <w:rPr>
          <w:rFonts w:ascii="Times New Roman" w:hAnsi="Times New Roman"/>
          <w:i/>
          <w:sz w:val="20"/>
          <w:szCs w:val="20"/>
        </w:rPr>
        <w:t>Philosophy and Phenomenological Research</w:t>
      </w:r>
      <w:r w:rsidR="00600FF6" w:rsidRPr="00F142C5">
        <w:rPr>
          <w:rFonts w:ascii="Times New Roman" w:hAnsi="Times New Roman"/>
          <w:sz w:val="20"/>
          <w:szCs w:val="20"/>
        </w:rPr>
        <w:t xml:space="preserve"> 88 (2014): 388-409; Pamela Hieronymi, “Reflection and Responsibility,” </w:t>
      </w:r>
      <w:r w:rsidR="00600FF6" w:rsidRPr="00F142C5">
        <w:rPr>
          <w:rFonts w:ascii="Times New Roman" w:hAnsi="Times New Roman"/>
          <w:i/>
          <w:sz w:val="20"/>
          <w:szCs w:val="20"/>
        </w:rPr>
        <w:t>Philosophy &amp; Public Affairs</w:t>
      </w:r>
      <w:r w:rsidR="00600FF6" w:rsidRPr="00F142C5">
        <w:rPr>
          <w:rFonts w:ascii="Times New Roman" w:hAnsi="Times New Roman"/>
          <w:sz w:val="20"/>
          <w:szCs w:val="20"/>
        </w:rPr>
        <w:t xml:space="preserve"> 42 (2014): 3-41; and Douglas W. Portmore, </w:t>
      </w:r>
      <w:r w:rsidR="00FE5257">
        <w:rPr>
          <w:rFonts w:ascii="Times New Roman" w:hAnsi="Times New Roman"/>
          <w:i/>
          <w:iCs/>
          <w:sz w:val="20"/>
          <w:szCs w:val="20"/>
        </w:rPr>
        <w:t xml:space="preserve">Opting for the Best: Oughts and Options </w:t>
      </w:r>
      <w:r w:rsidR="00FE5257">
        <w:rPr>
          <w:rFonts w:ascii="Times New Roman" w:hAnsi="Times New Roman"/>
          <w:sz w:val="20"/>
          <w:szCs w:val="20"/>
        </w:rPr>
        <w:t>(New York: Oxford University Press, 2019), chs. 2 &amp; 3.</w:t>
      </w:r>
      <w:r w:rsidR="00FE5257">
        <w:rPr>
          <w:rFonts w:ascii="Times New Roman" w:hAnsi="Times New Roman"/>
          <w:i/>
          <w:iCs/>
          <w:sz w:val="20"/>
          <w:szCs w:val="20"/>
        </w:rPr>
        <w:t xml:space="preserve"> </w:t>
      </w:r>
      <w:r w:rsidR="00C668E4">
        <w:rPr>
          <w:rFonts w:ascii="Times New Roman" w:hAnsi="Times New Roman"/>
          <w:sz w:val="20"/>
          <w:szCs w:val="20"/>
        </w:rPr>
        <w:t xml:space="preserve">A similar view is advanced by </w:t>
      </w:r>
      <w:r w:rsidR="00C668E4" w:rsidRPr="00F142C5">
        <w:rPr>
          <w:rFonts w:ascii="Times New Roman" w:hAnsi="Times New Roman"/>
          <w:sz w:val="20"/>
          <w:szCs w:val="20"/>
        </w:rPr>
        <w:t xml:space="preserve">Robert Merrihew Adams, “Involuntary Sins,” </w:t>
      </w:r>
      <w:r w:rsidR="00C668E4" w:rsidRPr="00F142C5">
        <w:rPr>
          <w:rFonts w:ascii="Times New Roman" w:hAnsi="Times New Roman"/>
          <w:i/>
          <w:sz w:val="20"/>
          <w:szCs w:val="20"/>
        </w:rPr>
        <w:t>Philosophical Review</w:t>
      </w:r>
      <w:r w:rsidR="00C668E4" w:rsidRPr="00F142C5">
        <w:rPr>
          <w:rFonts w:ascii="Times New Roman" w:hAnsi="Times New Roman"/>
          <w:sz w:val="20"/>
          <w:szCs w:val="20"/>
        </w:rPr>
        <w:t xml:space="preserve"> 94 (1985): 3-31</w:t>
      </w:r>
      <w:r w:rsidR="00C668E4">
        <w:rPr>
          <w:rFonts w:ascii="Times New Roman" w:hAnsi="Times New Roman"/>
          <w:sz w:val="20"/>
          <w:szCs w:val="20"/>
        </w:rPr>
        <w:t>, who judges it “closer to the truth” (15) that responsibility for actions depends on responsibility for attitudes than that the reverse is so.</w:t>
      </w:r>
    </w:p>
    <w:p w14:paraId="59848722" w14:textId="7D64339F" w:rsidR="005508AE" w:rsidRPr="00F142C5" w:rsidRDefault="005508AE" w:rsidP="006D1F8D">
      <w:pPr>
        <w:spacing w:line="480" w:lineRule="auto"/>
        <w:ind w:firstLine="720"/>
        <w:rPr>
          <w:rFonts w:ascii="Times New Roman" w:hAnsi="Times New Roman"/>
          <w:sz w:val="20"/>
          <w:szCs w:val="20"/>
        </w:rPr>
      </w:pPr>
      <w:r w:rsidRPr="00F142C5">
        <w:rPr>
          <w:rFonts w:ascii="Times New Roman" w:hAnsi="Times New Roman"/>
          <w:sz w:val="20"/>
          <w:szCs w:val="20"/>
        </w:rPr>
        <w:t xml:space="preserve">These theorists disagree about several details. Some (e.g., Scanlon) take the judgments in question to be judgments about </w:t>
      </w:r>
      <w:r w:rsidRPr="00F142C5">
        <w:rPr>
          <w:rFonts w:ascii="Times New Roman" w:hAnsi="Times New Roman"/>
          <w:i/>
          <w:sz w:val="20"/>
          <w:szCs w:val="20"/>
        </w:rPr>
        <w:t>reasons</w:t>
      </w:r>
      <w:r w:rsidRPr="00F142C5">
        <w:rPr>
          <w:rFonts w:ascii="Times New Roman" w:hAnsi="Times New Roman"/>
          <w:sz w:val="20"/>
          <w:szCs w:val="20"/>
        </w:rPr>
        <w:t xml:space="preserve">; others (e.g., Smith) take them to be evaluative judgments, judgments about </w:t>
      </w:r>
      <w:r w:rsidRPr="00F142C5">
        <w:rPr>
          <w:rFonts w:ascii="Times New Roman" w:hAnsi="Times New Roman"/>
          <w:i/>
          <w:sz w:val="20"/>
          <w:szCs w:val="20"/>
        </w:rPr>
        <w:t>value</w:t>
      </w:r>
      <w:r w:rsidRPr="00F142C5">
        <w:rPr>
          <w:rFonts w:ascii="Times New Roman" w:hAnsi="Times New Roman"/>
          <w:sz w:val="20"/>
          <w:szCs w:val="20"/>
        </w:rPr>
        <w:t xml:space="preserve">. Some (e.g., Hieronymi) deny any necessary role for higher-order attitudes, which is what a judgment that something or other is a reason for an attitude would be. </w:t>
      </w:r>
      <w:r w:rsidR="00B469EA">
        <w:rPr>
          <w:rFonts w:ascii="Times New Roman" w:hAnsi="Times New Roman"/>
          <w:sz w:val="20"/>
          <w:szCs w:val="20"/>
        </w:rPr>
        <w:t xml:space="preserve">The </w:t>
      </w:r>
      <w:r w:rsidRPr="00F142C5">
        <w:rPr>
          <w:rFonts w:ascii="Times New Roman" w:hAnsi="Times New Roman"/>
          <w:sz w:val="20"/>
          <w:szCs w:val="20"/>
        </w:rPr>
        <w:t xml:space="preserve">differences </w:t>
      </w:r>
      <w:r w:rsidR="00B469EA">
        <w:rPr>
          <w:rFonts w:ascii="Times New Roman" w:hAnsi="Times New Roman"/>
          <w:sz w:val="20"/>
          <w:szCs w:val="20"/>
        </w:rPr>
        <w:t xml:space="preserve">do not </w:t>
      </w:r>
      <w:r w:rsidRPr="00F142C5">
        <w:rPr>
          <w:rFonts w:ascii="Times New Roman" w:hAnsi="Times New Roman"/>
          <w:sz w:val="20"/>
          <w:szCs w:val="20"/>
        </w:rPr>
        <w:t>matter to my discussion; it is what is common to these views that concerns me here.</w:t>
      </w:r>
    </w:p>
  </w:endnote>
  <w:endnote w:id="5">
    <w:p w14:paraId="78C82AB9" w14:textId="0BCE72AC" w:rsidR="008F14EA" w:rsidRPr="008F14EA" w:rsidRDefault="008F14EA" w:rsidP="008F14EA">
      <w:pPr>
        <w:pStyle w:val="EndnoteText"/>
        <w:spacing w:line="480" w:lineRule="auto"/>
        <w:rPr>
          <w:rFonts w:ascii="Times New Roman" w:hAnsi="Times New Roman"/>
        </w:rPr>
      </w:pPr>
      <w:r w:rsidRPr="008F14EA">
        <w:rPr>
          <w:rStyle w:val="EndnoteReference"/>
          <w:rFonts w:ascii="Times New Roman" w:hAnsi="Times New Roman"/>
        </w:rPr>
        <w:endnoteRef/>
      </w:r>
      <w:r w:rsidRPr="008F14EA">
        <w:rPr>
          <w:rFonts w:ascii="Times New Roman" w:hAnsi="Times New Roman"/>
        </w:rPr>
        <w:t xml:space="preserve"> </w:t>
      </w:r>
      <w:r>
        <w:rPr>
          <w:rFonts w:ascii="Times New Roman" w:hAnsi="Times New Roman"/>
        </w:rPr>
        <w:t>The qualification</w:t>
      </w:r>
      <w:r w:rsidR="00FE4E43">
        <w:rPr>
          <w:rFonts w:ascii="Times New Roman" w:hAnsi="Times New Roman"/>
        </w:rPr>
        <w:t xml:space="preserve"> </w:t>
      </w:r>
      <w:r w:rsidR="00941D3B">
        <w:rPr>
          <w:rFonts w:ascii="Times New Roman" w:hAnsi="Times New Roman"/>
        </w:rPr>
        <w:t xml:space="preserve">concerns </w:t>
      </w:r>
      <w:r w:rsidR="00941D3B" w:rsidRPr="00464EE9">
        <w:rPr>
          <w:rFonts w:ascii="Times New Roman" w:hAnsi="Times New Roman"/>
        </w:rPr>
        <w:t>actions that consist in intentionally forming attitudes</w:t>
      </w:r>
      <w:r w:rsidR="00941D3B">
        <w:rPr>
          <w:rFonts w:ascii="Times New Roman" w:hAnsi="Times New Roman"/>
        </w:rPr>
        <w:t xml:space="preserve"> of one kind or another</w:t>
      </w:r>
      <w:r w:rsidR="00FE4E43">
        <w:rPr>
          <w:rFonts w:ascii="Times New Roman" w:hAnsi="Times New Roman"/>
        </w:rPr>
        <w:t xml:space="preserve">; on </w:t>
      </w:r>
      <w:r w:rsidR="007D097F">
        <w:rPr>
          <w:rFonts w:ascii="Times New Roman" w:hAnsi="Times New Roman"/>
        </w:rPr>
        <w:t>such actions,</w:t>
      </w:r>
      <w:r w:rsidR="00FE4E43">
        <w:rPr>
          <w:rFonts w:ascii="Times New Roman" w:hAnsi="Times New Roman"/>
        </w:rPr>
        <w:t xml:space="preserve"> see Section II</w:t>
      </w:r>
      <w:r>
        <w:rPr>
          <w:rFonts w:ascii="Times New Roman" w:hAnsi="Times New Roman"/>
        </w:rPr>
        <w:t xml:space="preserve">. </w:t>
      </w:r>
    </w:p>
  </w:endnote>
  <w:endnote w:id="6">
    <w:p w14:paraId="3245E046" w14:textId="3E613F5A" w:rsidR="005508AE" w:rsidRPr="00866607" w:rsidRDefault="005508AE" w:rsidP="00866607">
      <w:pPr>
        <w:spacing w:line="480" w:lineRule="auto"/>
        <w:rPr>
          <w:rFonts w:ascii="Times New Roman" w:hAnsi="Times New Roman"/>
          <w:sz w:val="20"/>
          <w:szCs w:val="20"/>
        </w:rPr>
      </w:pPr>
      <w:r w:rsidRPr="00866607">
        <w:rPr>
          <w:rStyle w:val="EndnoteReference"/>
          <w:rFonts w:ascii="Times New Roman" w:hAnsi="Times New Roman"/>
          <w:sz w:val="20"/>
          <w:szCs w:val="20"/>
        </w:rPr>
        <w:endnoteRef/>
      </w:r>
      <w:r w:rsidRPr="00866607">
        <w:rPr>
          <w:rFonts w:ascii="Times New Roman" w:hAnsi="Times New Roman"/>
          <w:sz w:val="20"/>
          <w:szCs w:val="20"/>
        </w:rPr>
        <w:t xml:space="preserve"> See, </w:t>
      </w:r>
      <w:r w:rsidR="00397454" w:rsidRPr="00866607">
        <w:rPr>
          <w:rFonts w:ascii="Times New Roman" w:hAnsi="Times New Roman"/>
          <w:sz w:val="20"/>
          <w:szCs w:val="20"/>
        </w:rPr>
        <w:t>e.g.</w:t>
      </w:r>
      <w:r w:rsidRPr="00866607">
        <w:rPr>
          <w:rFonts w:ascii="Times New Roman" w:hAnsi="Times New Roman"/>
          <w:sz w:val="20"/>
          <w:szCs w:val="20"/>
        </w:rPr>
        <w:t xml:space="preserve">, </w:t>
      </w:r>
      <w:r w:rsidR="003C5140" w:rsidRPr="00866607">
        <w:rPr>
          <w:rFonts w:ascii="Times New Roman" w:hAnsi="Times New Roman"/>
          <w:sz w:val="20"/>
          <w:szCs w:val="20"/>
        </w:rPr>
        <w:t xml:space="preserve">Gary Watson, “Two Faces of Responsibility,” </w:t>
      </w:r>
      <w:r w:rsidR="003C5140" w:rsidRPr="00866607">
        <w:rPr>
          <w:rFonts w:ascii="Times New Roman" w:hAnsi="Times New Roman"/>
          <w:i/>
          <w:sz w:val="20"/>
          <w:szCs w:val="20"/>
        </w:rPr>
        <w:t>Philosophical Topics</w:t>
      </w:r>
      <w:r w:rsidR="003C5140" w:rsidRPr="00866607">
        <w:rPr>
          <w:rFonts w:ascii="Times New Roman" w:hAnsi="Times New Roman"/>
          <w:sz w:val="20"/>
          <w:szCs w:val="20"/>
        </w:rPr>
        <w:t xml:space="preserve"> 24, no. 2 (1996): 227-48; </w:t>
      </w:r>
      <w:r w:rsidR="006D1F8D" w:rsidRPr="00866607">
        <w:rPr>
          <w:rFonts w:ascii="Times New Roman" w:hAnsi="Times New Roman"/>
          <w:sz w:val="20"/>
          <w:szCs w:val="20"/>
        </w:rPr>
        <w:t xml:space="preserve">Stephen </w:t>
      </w:r>
      <w:r w:rsidRPr="00866607">
        <w:rPr>
          <w:rFonts w:ascii="Times New Roman" w:hAnsi="Times New Roman"/>
          <w:sz w:val="20"/>
          <w:szCs w:val="20"/>
        </w:rPr>
        <w:t>Darwall</w:t>
      </w:r>
      <w:r w:rsidR="006D1F8D" w:rsidRPr="00866607">
        <w:rPr>
          <w:rFonts w:ascii="Times New Roman" w:hAnsi="Times New Roman"/>
          <w:sz w:val="20"/>
          <w:szCs w:val="20"/>
        </w:rPr>
        <w:t>,</w:t>
      </w:r>
      <w:r w:rsidRPr="00866607">
        <w:rPr>
          <w:rFonts w:ascii="Times New Roman" w:hAnsi="Times New Roman"/>
          <w:sz w:val="20"/>
          <w:szCs w:val="20"/>
        </w:rPr>
        <w:t xml:space="preserve"> </w:t>
      </w:r>
      <w:r w:rsidR="006D1F8D" w:rsidRPr="00866607">
        <w:rPr>
          <w:rFonts w:ascii="Times New Roman" w:hAnsi="Times New Roman"/>
          <w:i/>
          <w:iCs/>
          <w:sz w:val="20"/>
          <w:szCs w:val="20"/>
        </w:rPr>
        <w:t>The Second-Person Standpoint: Morality, Respect, and Accountability</w:t>
      </w:r>
      <w:r w:rsidR="006D1F8D" w:rsidRPr="00866607">
        <w:rPr>
          <w:rFonts w:ascii="Times New Roman" w:hAnsi="Times New Roman"/>
          <w:sz w:val="20"/>
          <w:szCs w:val="20"/>
        </w:rPr>
        <w:t xml:space="preserve"> (Cambridge, Mass.: Harvard University Press, 2006), ch. 4;</w:t>
      </w:r>
      <w:r w:rsidR="003C5140" w:rsidRPr="00866607">
        <w:rPr>
          <w:rFonts w:ascii="Times New Roman" w:hAnsi="Times New Roman"/>
          <w:sz w:val="20"/>
          <w:szCs w:val="20"/>
        </w:rPr>
        <w:t xml:space="preserve"> and David </w:t>
      </w:r>
      <w:r w:rsidRPr="00866607">
        <w:rPr>
          <w:rFonts w:ascii="Times New Roman" w:hAnsi="Times New Roman"/>
          <w:sz w:val="20"/>
          <w:szCs w:val="20"/>
        </w:rPr>
        <w:t xml:space="preserve">Shoemaker, </w:t>
      </w:r>
      <w:r w:rsidR="006D1F8D" w:rsidRPr="00866607">
        <w:rPr>
          <w:rFonts w:ascii="Times New Roman" w:hAnsi="Times New Roman"/>
          <w:i/>
          <w:sz w:val="20"/>
          <w:szCs w:val="20"/>
        </w:rPr>
        <w:t>Responsibility from the Margins</w:t>
      </w:r>
      <w:r w:rsidR="006D1F8D" w:rsidRPr="00866607">
        <w:rPr>
          <w:rFonts w:ascii="Times New Roman" w:hAnsi="Times New Roman"/>
          <w:sz w:val="20"/>
          <w:szCs w:val="20"/>
        </w:rPr>
        <w:t xml:space="preserve"> (Oxford: Oxford University Press,</w:t>
      </w:r>
      <w:r w:rsidR="003C5140" w:rsidRPr="00866607">
        <w:rPr>
          <w:rFonts w:ascii="Times New Roman" w:hAnsi="Times New Roman"/>
          <w:sz w:val="20"/>
          <w:szCs w:val="20"/>
        </w:rPr>
        <w:t xml:space="preserve"> </w:t>
      </w:r>
      <w:r w:rsidR="006D1F8D" w:rsidRPr="00866607">
        <w:rPr>
          <w:rFonts w:ascii="Times New Roman" w:hAnsi="Times New Roman"/>
          <w:sz w:val="20"/>
          <w:szCs w:val="20"/>
        </w:rPr>
        <w:t>2015), ch. 3</w:t>
      </w:r>
      <w:r w:rsidR="003C5140" w:rsidRPr="00866607">
        <w:rPr>
          <w:rFonts w:ascii="Times New Roman" w:hAnsi="Times New Roman"/>
          <w:sz w:val="20"/>
          <w:szCs w:val="20"/>
        </w:rPr>
        <w:t xml:space="preserve">. </w:t>
      </w:r>
      <w:r w:rsidRPr="00866607">
        <w:rPr>
          <w:rFonts w:ascii="Times New Roman" w:hAnsi="Times New Roman"/>
          <w:sz w:val="20"/>
          <w:szCs w:val="20"/>
        </w:rPr>
        <w:t>There are differences among these theorists’ conceptions of accountability. What matters to the discussion here are the features indicated in the text.</w:t>
      </w:r>
    </w:p>
  </w:endnote>
  <w:endnote w:id="7">
    <w:p w14:paraId="7CDAC1D5" w14:textId="467B6BFC" w:rsidR="00BC6315" w:rsidRPr="00BC6315" w:rsidRDefault="00BC6315" w:rsidP="00BC6315">
      <w:pPr>
        <w:pStyle w:val="EndnoteText"/>
        <w:spacing w:line="480" w:lineRule="auto"/>
        <w:rPr>
          <w:rFonts w:ascii="Times New Roman" w:hAnsi="Times New Roman"/>
        </w:rPr>
      </w:pPr>
      <w:r w:rsidRPr="00BC6315">
        <w:rPr>
          <w:rStyle w:val="EndnoteReference"/>
          <w:rFonts w:ascii="Times New Roman" w:hAnsi="Times New Roman"/>
        </w:rPr>
        <w:endnoteRef/>
      </w:r>
      <w:r w:rsidRPr="00BC6315">
        <w:rPr>
          <w:rFonts w:ascii="Times New Roman" w:hAnsi="Times New Roman"/>
        </w:rPr>
        <w:t xml:space="preserve"> Proponents of the Attitude View </w:t>
      </w:r>
      <w:r w:rsidR="00B81C40">
        <w:rPr>
          <w:rFonts w:ascii="Times New Roman" w:hAnsi="Times New Roman"/>
        </w:rPr>
        <w:t xml:space="preserve">hold </w:t>
      </w:r>
      <w:r w:rsidR="00196A36">
        <w:rPr>
          <w:rFonts w:ascii="Times New Roman" w:hAnsi="Times New Roman"/>
        </w:rPr>
        <w:t xml:space="preserve">views similar to this one about </w:t>
      </w:r>
      <w:r w:rsidR="00E205CF">
        <w:rPr>
          <w:rFonts w:ascii="Times New Roman" w:hAnsi="Times New Roman"/>
        </w:rPr>
        <w:t xml:space="preserve">the normative significance of bearing </w:t>
      </w:r>
      <w:r w:rsidR="00B81C40">
        <w:rPr>
          <w:rFonts w:ascii="Times New Roman" w:hAnsi="Times New Roman"/>
        </w:rPr>
        <w:t xml:space="preserve">responsibility for </w:t>
      </w:r>
      <w:r w:rsidR="00196A36">
        <w:rPr>
          <w:rFonts w:ascii="Times New Roman" w:hAnsi="Times New Roman"/>
        </w:rPr>
        <w:t>something</w:t>
      </w:r>
      <w:r w:rsidRPr="00BC6315">
        <w:rPr>
          <w:rFonts w:ascii="Times New Roman" w:hAnsi="Times New Roman"/>
        </w:rPr>
        <w:t>. For references</w:t>
      </w:r>
      <w:r w:rsidR="00B81C40">
        <w:rPr>
          <w:rFonts w:ascii="Times New Roman" w:hAnsi="Times New Roman"/>
        </w:rPr>
        <w:t xml:space="preserve"> and details</w:t>
      </w:r>
      <w:r w:rsidRPr="00BC6315">
        <w:rPr>
          <w:rFonts w:ascii="Times New Roman" w:hAnsi="Times New Roman"/>
        </w:rPr>
        <w:t xml:space="preserve">, see note </w:t>
      </w:r>
      <w:r w:rsidR="00363F06">
        <w:rPr>
          <w:rFonts w:ascii="Times New Roman" w:hAnsi="Times New Roman"/>
        </w:rPr>
        <w:t>59</w:t>
      </w:r>
      <w:r w:rsidRPr="00BC6315">
        <w:rPr>
          <w:rFonts w:ascii="Times New Roman" w:hAnsi="Times New Roman"/>
        </w:rPr>
        <w:t xml:space="preserve"> below.</w:t>
      </w:r>
    </w:p>
  </w:endnote>
  <w:endnote w:id="8">
    <w:p w14:paraId="29357815" w14:textId="53225CBA" w:rsidR="005508AE" w:rsidRPr="00F142C5" w:rsidRDefault="005508AE" w:rsidP="00D83171">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The requirement of control is </w:t>
      </w:r>
      <w:r w:rsidR="00E6339E">
        <w:rPr>
          <w:rFonts w:ascii="Times New Roman" w:hAnsi="Times New Roman"/>
          <w:sz w:val="20"/>
          <w:szCs w:val="20"/>
        </w:rPr>
        <w:t xml:space="preserve">sometimes supported with </w:t>
      </w:r>
      <w:r w:rsidR="005437D5">
        <w:rPr>
          <w:rFonts w:ascii="Times New Roman" w:hAnsi="Times New Roman"/>
          <w:sz w:val="20"/>
          <w:szCs w:val="20"/>
        </w:rPr>
        <w:t xml:space="preserve">a </w:t>
      </w:r>
      <w:r w:rsidRPr="00F142C5">
        <w:rPr>
          <w:rFonts w:ascii="Times New Roman" w:hAnsi="Times New Roman"/>
          <w:sz w:val="20"/>
          <w:szCs w:val="20"/>
        </w:rPr>
        <w:t xml:space="preserve">normative claim, to the effect that it is unfair to blame people for things over which they have lacked control. </w:t>
      </w:r>
      <w:r w:rsidR="00E6339E">
        <w:rPr>
          <w:rFonts w:ascii="Times New Roman" w:hAnsi="Times New Roman"/>
          <w:sz w:val="20"/>
          <w:szCs w:val="20"/>
        </w:rPr>
        <w:t xml:space="preserve">This </w:t>
      </w:r>
      <w:r w:rsidRPr="00F142C5">
        <w:rPr>
          <w:rFonts w:ascii="Times New Roman" w:hAnsi="Times New Roman"/>
          <w:sz w:val="20"/>
          <w:szCs w:val="20"/>
        </w:rPr>
        <w:t xml:space="preserve">normative claim might itself be challenged; see, e.g., </w:t>
      </w:r>
      <w:r w:rsidR="00D83171" w:rsidRPr="00F142C5">
        <w:rPr>
          <w:rFonts w:ascii="Times New Roman" w:hAnsi="Times New Roman"/>
          <w:sz w:val="20"/>
          <w:szCs w:val="20"/>
        </w:rPr>
        <w:t xml:space="preserve">Pamela </w:t>
      </w:r>
      <w:r w:rsidRPr="00F142C5">
        <w:rPr>
          <w:rFonts w:ascii="Times New Roman" w:hAnsi="Times New Roman"/>
          <w:sz w:val="20"/>
          <w:szCs w:val="20"/>
        </w:rPr>
        <w:t>Hieronymi</w:t>
      </w:r>
      <w:r w:rsidR="00956056" w:rsidRPr="00F142C5">
        <w:rPr>
          <w:rFonts w:ascii="Times New Roman" w:hAnsi="Times New Roman"/>
          <w:sz w:val="20"/>
          <w:szCs w:val="20"/>
        </w:rPr>
        <w:t xml:space="preserve">, </w:t>
      </w:r>
      <w:r w:rsidR="00D83171" w:rsidRPr="00F142C5">
        <w:rPr>
          <w:rFonts w:ascii="Times New Roman" w:hAnsi="Times New Roman"/>
          <w:sz w:val="20"/>
          <w:szCs w:val="20"/>
        </w:rPr>
        <w:t xml:space="preserve">“The Force and Fairness of Blame” </w:t>
      </w:r>
      <w:r w:rsidR="00D83171" w:rsidRPr="00F142C5">
        <w:rPr>
          <w:rFonts w:ascii="Times New Roman" w:hAnsi="Times New Roman"/>
          <w:i/>
          <w:sz w:val="20"/>
          <w:szCs w:val="20"/>
        </w:rPr>
        <w:t xml:space="preserve">Philosophical Perspectives </w:t>
      </w:r>
      <w:r w:rsidR="00D83171" w:rsidRPr="00F142C5">
        <w:rPr>
          <w:rFonts w:ascii="Times New Roman" w:hAnsi="Times New Roman"/>
          <w:sz w:val="20"/>
          <w:szCs w:val="20"/>
        </w:rPr>
        <w:t>18 (2004): 115-48.</w:t>
      </w:r>
    </w:p>
  </w:endnote>
  <w:endnote w:id="9">
    <w:p w14:paraId="07B90D09" w14:textId="06E7843D" w:rsidR="00D448E4" w:rsidRPr="00F142C5" w:rsidRDefault="00D448E4" w:rsidP="00D448E4">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Smith</w:t>
      </w:r>
      <w:r w:rsidR="00D83171" w:rsidRPr="00F142C5">
        <w:rPr>
          <w:rFonts w:ascii="Times New Roman" w:hAnsi="Times New Roman"/>
        </w:rPr>
        <w:t xml:space="preserve">, “Responsibility for Attitudes,” </w:t>
      </w:r>
      <w:r w:rsidRPr="00F142C5">
        <w:rPr>
          <w:rFonts w:ascii="Times New Roman" w:hAnsi="Times New Roman"/>
        </w:rPr>
        <w:t>263.</w:t>
      </w:r>
    </w:p>
  </w:endnote>
  <w:endnote w:id="10">
    <w:p w14:paraId="04D6FE3B" w14:textId="05443366" w:rsidR="00D448E4" w:rsidRPr="00F142C5" w:rsidRDefault="00D448E4" w:rsidP="002A0F2A">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Ibid.</w:t>
      </w:r>
    </w:p>
  </w:endnote>
  <w:endnote w:id="11">
    <w:p w14:paraId="63BF0D4E" w14:textId="7344D38F" w:rsidR="002A0F2A" w:rsidRPr="00F142C5" w:rsidRDefault="002A0F2A" w:rsidP="00800478">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w:t>
      </w:r>
      <w:r w:rsidR="00800478" w:rsidRPr="00F142C5">
        <w:rPr>
          <w:rFonts w:ascii="Times New Roman" w:hAnsi="Times New Roman"/>
          <w:sz w:val="20"/>
          <w:szCs w:val="20"/>
        </w:rPr>
        <w:t xml:space="preserve">Pamela Hieronymi, </w:t>
      </w:r>
      <w:r w:rsidR="00D83171" w:rsidRPr="00F142C5">
        <w:rPr>
          <w:rFonts w:ascii="Times New Roman" w:hAnsi="Times New Roman"/>
          <w:sz w:val="20"/>
          <w:szCs w:val="20"/>
        </w:rPr>
        <w:t>“Two Kinds of Agency</w:t>
      </w:r>
      <w:r w:rsidR="00800478" w:rsidRPr="00F142C5">
        <w:rPr>
          <w:rFonts w:ascii="Times New Roman" w:hAnsi="Times New Roman"/>
          <w:sz w:val="20"/>
          <w:szCs w:val="20"/>
        </w:rPr>
        <w:t>,</w:t>
      </w:r>
      <w:r w:rsidR="00D83171" w:rsidRPr="00F142C5">
        <w:rPr>
          <w:rFonts w:ascii="Times New Roman" w:hAnsi="Times New Roman"/>
          <w:sz w:val="20"/>
          <w:szCs w:val="20"/>
        </w:rPr>
        <w:t xml:space="preserve">” </w:t>
      </w:r>
      <w:r w:rsidR="00800478" w:rsidRPr="00F142C5">
        <w:rPr>
          <w:rFonts w:ascii="Times New Roman" w:hAnsi="Times New Roman"/>
          <w:sz w:val="20"/>
          <w:szCs w:val="20"/>
        </w:rPr>
        <w:t>i</w:t>
      </w:r>
      <w:r w:rsidR="00D83171" w:rsidRPr="00F142C5">
        <w:rPr>
          <w:rFonts w:ascii="Times New Roman" w:hAnsi="Times New Roman"/>
          <w:sz w:val="20"/>
          <w:szCs w:val="20"/>
        </w:rPr>
        <w:t xml:space="preserve">n </w:t>
      </w:r>
      <w:r w:rsidR="00D83171" w:rsidRPr="00F142C5">
        <w:rPr>
          <w:rFonts w:ascii="Times New Roman" w:hAnsi="Times New Roman"/>
          <w:i/>
          <w:iCs/>
          <w:sz w:val="20"/>
          <w:szCs w:val="20"/>
        </w:rPr>
        <w:t>Mental Actions</w:t>
      </w:r>
      <w:r w:rsidR="00D83171" w:rsidRPr="00F142C5">
        <w:rPr>
          <w:rFonts w:ascii="Times New Roman" w:hAnsi="Times New Roman"/>
          <w:sz w:val="20"/>
          <w:szCs w:val="20"/>
        </w:rPr>
        <w:t>, ed. Lucy O’Brien and Matthew Soteriou</w:t>
      </w:r>
      <w:r w:rsidR="00800478" w:rsidRPr="00F142C5">
        <w:rPr>
          <w:rFonts w:ascii="Times New Roman" w:hAnsi="Times New Roman"/>
          <w:sz w:val="20"/>
          <w:szCs w:val="20"/>
        </w:rPr>
        <w:t xml:space="preserve"> (</w:t>
      </w:r>
      <w:r w:rsidR="00D83171" w:rsidRPr="00F142C5">
        <w:rPr>
          <w:rFonts w:ascii="Times New Roman" w:hAnsi="Times New Roman"/>
          <w:sz w:val="20"/>
          <w:szCs w:val="20"/>
        </w:rPr>
        <w:t>Oxford: Oxford University Press</w:t>
      </w:r>
      <w:r w:rsidR="00800478" w:rsidRPr="00F142C5">
        <w:rPr>
          <w:rFonts w:ascii="Times New Roman" w:hAnsi="Times New Roman"/>
          <w:sz w:val="20"/>
          <w:szCs w:val="20"/>
        </w:rPr>
        <w:t>, 2009), 138-62, 140.</w:t>
      </w:r>
    </w:p>
  </w:endnote>
  <w:endnote w:id="12">
    <w:p w14:paraId="13C512C7" w14:textId="280D4DA7" w:rsidR="005508AE" w:rsidRPr="00F142C5" w:rsidRDefault="005508AE" w:rsidP="007A7C67">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Watson makes a case for the existence of cognitive agency alongside that of the will. We exercise cognitive agency, he maintains, when we deliberate about whether something is so and come to a belief about the matter on the basis of that deliberation. Forming a belief in this way manifests one’s “adjudicative capacities.” Thus, “we can (and do) say that my beliefs are ‘up to me’: they are subject (potentially at least) to my decision-making powers, my normative competence</w:t>
      </w:r>
      <w:r w:rsidR="007A7C67" w:rsidRPr="00F142C5">
        <w:rPr>
          <w:rFonts w:ascii="Times New Roman" w:hAnsi="Times New Roman"/>
          <w:sz w:val="20"/>
          <w:szCs w:val="20"/>
        </w:rPr>
        <w:t>.</w:t>
      </w:r>
      <w:r w:rsidRPr="00F142C5">
        <w:rPr>
          <w:rFonts w:ascii="Times New Roman" w:hAnsi="Times New Roman"/>
          <w:sz w:val="20"/>
          <w:szCs w:val="20"/>
        </w:rPr>
        <w:t xml:space="preserve">” </w:t>
      </w:r>
      <w:r w:rsidR="007A7C67" w:rsidRPr="00F142C5">
        <w:rPr>
          <w:rFonts w:ascii="Times New Roman" w:hAnsi="Times New Roman"/>
          <w:sz w:val="20"/>
          <w:szCs w:val="20"/>
        </w:rPr>
        <w:t xml:space="preserve">See Gary Watson, “The Work of the Will,” in </w:t>
      </w:r>
      <w:r w:rsidR="007A7C67" w:rsidRPr="00F142C5">
        <w:rPr>
          <w:rFonts w:ascii="Times New Roman" w:hAnsi="Times New Roman"/>
          <w:i/>
          <w:sz w:val="20"/>
          <w:szCs w:val="20"/>
        </w:rPr>
        <w:t>Weakness of Will and Practical Irrationality</w:t>
      </w:r>
      <w:r w:rsidR="007A7C67" w:rsidRPr="00F142C5">
        <w:rPr>
          <w:rFonts w:ascii="Times New Roman" w:hAnsi="Times New Roman"/>
          <w:sz w:val="20"/>
          <w:szCs w:val="20"/>
        </w:rPr>
        <w:t xml:space="preserve">, ed. Sarah Stroud and Christine Tappolet (Oxford: Oxford University Press, </w:t>
      </w:r>
      <w:r w:rsidR="00A66B89" w:rsidRPr="00F142C5">
        <w:rPr>
          <w:rFonts w:ascii="Times New Roman" w:hAnsi="Times New Roman"/>
          <w:sz w:val="20"/>
          <w:szCs w:val="20"/>
        </w:rPr>
        <w:t>2003)</w:t>
      </w:r>
      <w:r w:rsidR="00CA66D7" w:rsidRPr="00F142C5">
        <w:rPr>
          <w:rFonts w:ascii="Times New Roman" w:hAnsi="Times New Roman"/>
          <w:sz w:val="20"/>
          <w:szCs w:val="20"/>
        </w:rPr>
        <w:t xml:space="preserve">, </w:t>
      </w:r>
      <w:r w:rsidR="007A7C67" w:rsidRPr="00F142C5">
        <w:rPr>
          <w:rFonts w:ascii="Times New Roman" w:hAnsi="Times New Roman"/>
          <w:sz w:val="20"/>
          <w:szCs w:val="20"/>
        </w:rPr>
        <w:t>172-200, 192.</w:t>
      </w:r>
    </w:p>
    <w:p w14:paraId="0A6E110C" w14:textId="4D1C34A3" w:rsidR="005508AE" w:rsidRPr="00F142C5" w:rsidRDefault="005508AE" w:rsidP="005508AE">
      <w:pPr>
        <w:pStyle w:val="EndnoteText"/>
        <w:spacing w:line="480" w:lineRule="auto"/>
        <w:ind w:firstLine="720"/>
        <w:rPr>
          <w:rFonts w:ascii="Times New Roman" w:hAnsi="Times New Roman"/>
        </w:rPr>
      </w:pPr>
      <w:r w:rsidRPr="00F142C5">
        <w:rPr>
          <w:rFonts w:ascii="Times New Roman" w:hAnsi="Times New Roman"/>
        </w:rPr>
        <w:t>Watson affirms epistemic responsibility for beliefs, but he distinguishes this from moral responsibility. He writes: “Both epistemic and moral responsibility involve a kind of accountability. But there are dimensions of moral accountability for intention that have no counterpart in the epistemic case. We can put this by saying that we have notions of culpability and guilt that don’t apply to responsibility for belief…. The notions I have in mind are thought to ground various reactive attitudes, blame, and other hard treatment of the culprit” (</w:t>
      </w:r>
      <w:r w:rsidR="00474D0B">
        <w:rPr>
          <w:rFonts w:ascii="Times New Roman" w:hAnsi="Times New Roman"/>
        </w:rPr>
        <w:t>i</w:t>
      </w:r>
      <w:r w:rsidR="007A7C67" w:rsidRPr="00F142C5">
        <w:rPr>
          <w:rFonts w:ascii="Times New Roman" w:hAnsi="Times New Roman"/>
        </w:rPr>
        <w:t xml:space="preserve">bid., </w:t>
      </w:r>
      <w:r w:rsidRPr="00F142C5">
        <w:rPr>
          <w:rFonts w:ascii="Times New Roman" w:hAnsi="Times New Roman"/>
        </w:rPr>
        <w:t xml:space="preserve">194). Unlike those </w:t>
      </w:r>
      <w:r w:rsidR="009D5CED">
        <w:rPr>
          <w:rFonts w:ascii="Times New Roman" w:hAnsi="Times New Roman"/>
        </w:rPr>
        <w:t>discussed</w:t>
      </w:r>
      <w:r w:rsidRPr="00F142C5">
        <w:rPr>
          <w:rFonts w:ascii="Times New Roman" w:hAnsi="Times New Roman"/>
        </w:rPr>
        <w:t xml:space="preserve"> in the text here, Watson does not appear to take cognitive agency to be a source of moral accountability.</w:t>
      </w:r>
    </w:p>
  </w:endnote>
  <w:endnote w:id="13">
    <w:p w14:paraId="51FDBE1A" w14:textId="4E94AE62" w:rsidR="00465CDA" w:rsidRPr="00F142C5" w:rsidRDefault="00465CDA" w:rsidP="00465CDA">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F11EDB">
        <w:rPr>
          <w:rFonts w:ascii="Times New Roman" w:hAnsi="Times New Roman"/>
        </w:rPr>
        <w:t xml:space="preserve">Portmore, </w:t>
      </w:r>
      <w:r w:rsidR="00F11EDB">
        <w:rPr>
          <w:rFonts w:ascii="Times New Roman" w:hAnsi="Times New Roman"/>
          <w:i/>
          <w:iCs/>
        </w:rPr>
        <w:t xml:space="preserve">Opting for the </w:t>
      </w:r>
      <w:r w:rsidR="00F11EDB" w:rsidRPr="00F11EDB">
        <w:rPr>
          <w:rFonts w:ascii="Times New Roman" w:hAnsi="Times New Roman"/>
          <w:i/>
          <w:iCs/>
        </w:rPr>
        <w:t>Best</w:t>
      </w:r>
      <w:r w:rsidR="00F11EDB">
        <w:rPr>
          <w:rFonts w:ascii="Times New Roman" w:hAnsi="Times New Roman"/>
        </w:rPr>
        <w:t xml:space="preserve">, 95. </w:t>
      </w:r>
    </w:p>
  </w:endnote>
  <w:endnote w:id="14">
    <w:p w14:paraId="344823A8" w14:textId="6E544366" w:rsidR="00465CDA" w:rsidRPr="00F142C5" w:rsidRDefault="00465CDA" w:rsidP="00EC51E6">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EC51E6" w:rsidRPr="00F142C5">
        <w:rPr>
          <w:rFonts w:ascii="Times New Roman" w:hAnsi="Times New Roman"/>
        </w:rPr>
        <w:t>Scanlon</w:t>
      </w:r>
      <w:r w:rsidR="0001471C" w:rsidRPr="00F142C5">
        <w:rPr>
          <w:rFonts w:ascii="Times New Roman" w:hAnsi="Times New Roman"/>
        </w:rPr>
        <w:t xml:space="preserve">, </w:t>
      </w:r>
      <w:r w:rsidR="0001471C" w:rsidRPr="00F142C5">
        <w:rPr>
          <w:rFonts w:ascii="Times New Roman" w:hAnsi="Times New Roman"/>
          <w:i/>
          <w:iCs/>
        </w:rPr>
        <w:t>What We Owe to Each Other</w:t>
      </w:r>
      <w:r w:rsidR="0001471C" w:rsidRPr="00F142C5">
        <w:rPr>
          <w:rFonts w:ascii="Times New Roman" w:hAnsi="Times New Roman"/>
        </w:rPr>
        <w:t xml:space="preserve">, </w:t>
      </w:r>
      <w:r w:rsidR="00EC51E6" w:rsidRPr="00F142C5">
        <w:rPr>
          <w:rFonts w:ascii="Times New Roman" w:hAnsi="Times New Roman"/>
        </w:rPr>
        <w:t>20</w:t>
      </w:r>
      <w:r w:rsidR="0001471C" w:rsidRPr="00F142C5">
        <w:rPr>
          <w:rFonts w:ascii="Times New Roman" w:hAnsi="Times New Roman"/>
        </w:rPr>
        <w:t xml:space="preserve"> &amp;</w:t>
      </w:r>
      <w:r w:rsidR="00EC51E6" w:rsidRPr="00F142C5">
        <w:rPr>
          <w:rFonts w:ascii="Times New Roman" w:hAnsi="Times New Roman"/>
        </w:rPr>
        <w:t xml:space="preserve"> 22.</w:t>
      </w:r>
    </w:p>
  </w:endnote>
  <w:endnote w:id="15">
    <w:p w14:paraId="6F404CB1" w14:textId="5BCF08DC" w:rsidR="005508AE" w:rsidRPr="00F142C5" w:rsidRDefault="005508AE" w:rsidP="00EC51E6">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EC51E6" w:rsidRPr="00F142C5">
        <w:rPr>
          <w:rFonts w:ascii="Times New Roman" w:hAnsi="Times New Roman"/>
        </w:rPr>
        <w:t xml:space="preserve">Ibid., 22. </w:t>
      </w:r>
      <w:r w:rsidRPr="00F142C5">
        <w:rPr>
          <w:rFonts w:ascii="Times New Roman" w:hAnsi="Times New Roman"/>
        </w:rPr>
        <w:t>Complicating Scanlon’s position is his view that we can be responsible for recalcitrant attitudes, attitudes that we possess despite their conflict with our reflective judgments about what reasons we have. He remarks</w:t>
      </w:r>
      <w:r w:rsidR="00686C34">
        <w:rPr>
          <w:rFonts w:ascii="Times New Roman" w:hAnsi="Times New Roman"/>
        </w:rPr>
        <w:t>,</w:t>
      </w:r>
      <w:r w:rsidRPr="00F142C5">
        <w:rPr>
          <w:rFonts w:ascii="Times New Roman" w:hAnsi="Times New Roman"/>
        </w:rPr>
        <w:t xml:space="preserve"> “A consideration can continue to seem to me to be a reason even though I judge firmly that it is not one”</w:t>
      </w:r>
      <w:r w:rsidR="005940EC" w:rsidRPr="00F142C5">
        <w:rPr>
          <w:rFonts w:ascii="Times New Roman" w:hAnsi="Times New Roman"/>
        </w:rPr>
        <w:t xml:space="preserve"> (</w:t>
      </w:r>
      <w:r w:rsidR="0001471C" w:rsidRPr="00F142C5">
        <w:rPr>
          <w:rFonts w:ascii="Times New Roman" w:hAnsi="Times New Roman"/>
          <w:i/>
        </w:rPr>
        <w:t>Moral Dimensions</w:t>
      </w:r>
      <w:r w:rsidR="0001471C" w:rsidRPr="00F142C5">
        <w:rPr>
          <w:rFonts w:ascii="Times New Roman" w:hAnsi="Times New Roman"/>
        </w:rPr>
        <w:t>,</w:t>
      </w:r>
      <w:r w:rsidRPr="00F142C5">
        <w:rPr>
          <w:rFonts w:ascii="Times New Roman" w:hAnsi="Times New Roman"/>
        </w:rPr>
        <w:t xml:space="preserve"> 194</w:t>
      </w:r>
      <w:r w:rsidR="005940EC" w:rsidRPr="00F142C5">
        <w:rPr>
          <w:rFonts w:ascii="Times New Roman" w:hAnsi="Times New Roman"/>
        </w:rPr>
        <w:t>)</w:t>
      </w:r>
      <w:r w:rsidRPr="00F142C5">
        <w:rPr>
          <w:rFonts w:ascii="Times New Roman" w:hAnsi="Times New Roman"/>
        </w:rPr>
        <w:t>. However, he maintains, “</w:t>
      </w:r>
      <w:r w:rsidR="0091637C">
        <w:rPr>
          <w:rFonts w:ascii="Times New Roman" w:hAnsi="Times New Roman"/>
        </w:rPr>
        <w:t>W</w:t>
      </w:r>
      <w:r w:rsidRPr="00F142C5">
        <w:rPr>
          <w:rFonts w:ascii="Times New Roman" w:hAnsi="Times New Roman"/>
        </w:rPr>
        <w:t>hen something seems to me to be a reason, it is up to me to decide whether it is one. This is up to me in the sense of being a judgment that I am answerable for and can be asked to defend, but it is not, in general, up to me in the sense of being a matter of choice on my part” (</w:t>
      </w:r>
      <w:r w:rsidR="00CA4E2E">
        <w:rPr>
          <w:rFonts w:ascii="Times New Roman" w:hAnsi="Times New Roman"/>
        </w:rPr>
        <w:t>i</w:t>
      </w:r>
      <w:r w:rsidR="0001471C" w:rsidRPr="00F142C5">
        <w:rPr>
          <w:rFonts w:ascii="Times New Roman" w:hAnsi="Times New Roman"/>
        </w:rPr>
        <w:t xml:space="preserve">bid., </w:t>
      </w:r>
      <w:r w:rsidRPr="00F142C5">
        <w:rPr>
          <w:rFonts w:ascii="Times New Roman" w:hAnsi="Times New Roman"/>
        </w:rPr>
        <w:t>193). “Our attitudes toward reasons,” he holds, are “ideally, or normatively, under our control,” though “what would hold ideally is not always true in practice” (</w:t>
      </w:r>
      <w:r w:rsidR="00CA4E2E">
        <w:rPr>
          <w:rFonts w:ascii="Times New Roman" w:hAnsi="Times New Roman"/>
        </w:rPr>
        <w:t>i</w:t>
      </w:r>
      <w:r w:rsidR="005940EC" w:rsidRPr="00F142C5">
        <w:rPr>
          <w:rFonts w:ascii="Times New Roman" w:hAnsi="Times New Roman"/>
        </w:rPr>
        <w:t xml:space="preserve">bid., </w:t>
      </w:r>
      <w:r w:rsidRPr="00F142C5">
        <w:rPr>
          <w:rFonts w:ascii="Times New Roman" w:hAnsi="Times New Roman"/>
        </w:rPr>
        <w:t>194).</w:t>
      </w:r>
      <w:r w:rsidRPr="00F142C5">
        <w:rPr>
          <w:rFonts w:ascii="Times New Roman" w:hAnsi="Times New Roman"/>
        </w:rPr>
        <w:tab/>
      </w:r>
    </w:p>
  </w:endnote>
  <w:endnote w:id="16">
    <w:p w14:paraId="3E0B6323" w14:textId="791A8D2C" w:rsidR="005508AE"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Scanlon takes such judgment</w:t>
      </w:r>
      <w:r w:rsidR="00E97DD0">
        <w:rPr>
          <w:rFonts w:ascii="Times New Roman" w:hAnsi="Times New Roman"/>
        </w:rPr>
        <w:t xml:space="preserve">s about reasons </w:t>
      </w:r>
      <w:r w:rsidRPr="00F142C5">
        <w:rPr>
          <w:rFonts w:ascii="Times New Roman" w:hAnsi="Times New Roman"/>
        </w:rPr>
        <w:t>to be the basis of what he calls “responsibility as attributability” (</w:t>
      </w:r>
      <w:r w:rsidR="005940EC" w:rsidRPr="00F142C5">
        <w:rPr>
          <w:rFonts w:ascii="Times New Roman" w:hAnsi="Times New Roman"/>
          <w:i/>
          <w:iCs/>
        </w:rPr>
        <w:t>What We Owe to Each Other</w:t>
      </w:r>
      <w:r w:rsidR="005940EC" w:rsidRPr="00F142C5">
        <w:rPr>
          <w:rFonts w:ascii="Times New Roman" w:hAnsi="Times New Roman"/>
        </w:rPr>
        <w:t xml:space="preserve">, </w:t>
      </w:r>
      <w:r w:rsidRPr="00F142C5">
        <w:rPr>
          <w:rFonts w:ascii="Times New Roman" w:hAnsi="Times New Roman"/>
        </w:rPr>
        <w:t>248) or, later, “moral reaction responsibility” (</w:t>
      </w:r>
      <w:r w:rsidR="005940EC" w:rsidRPr="00F142C5">
        <w:rPr>
          <w:rFonts w:ascii="Times New Roman" w:hAnsi="Times New Roman"/>
        </w:rPr>
        <w:t xml:space="preserve">T. M. Scanlon, “Forms and Conditions of Responsibility,” in </w:t>
      </w:r>
      <w:r w:rsidR="005940EC" w:rsidRPr="00F142C5">
        <w:rPr>
          <w:rFonts w:ascii="Times New Roman" w:hAnsi="Times New Roman"/>
          <w:i/>
          <w:iCs/>
        </w:rPr>
        <w:t>The Nature of Moral Responsibility: New Essays</w:t>
      </w:r>
      <w:r w:rsidR="005940EC" w:rsidRPr="00F142C5">
        <w:rPr>
          <w:rFonts w:ascii="Times New Roman" w:hAnsi="Times New Roman"/>
        </w:rPr>
        <w:t>, ed. Randolph Clarke, Michael McKenna, and Angela M. Smith</w:t>
      </w:r>
      <w:r w:rsidR="006D31DB" w:rsidRPr="00F142C5">
        <w:rPr>
          <w:rFonts w:ascii="Times New Roman" w:hAnsi="Times New Roman"/>
        </w:rPr>
        <w:t xml:space="preserve"> (New York: Oxford University Press, 2015), 89-111, 89. </w:t>
      </w:r>
      <w:r w:rsidRPr="00F142C5">
        <w:rPr>
          <w:rFonts w:ascii="Times New Roman" w:hAnsi="Times New Roman"/>
        </w:rPr>
        <w:t>As he construes this, it</w:t>
      </w:r>
      <w:r w:rsidR="00776E7D">
        <w:rPr>
          <w:rFonts w:ascii="Times New Roman" w:hAnsi="Times New Roman"/>
        </w:rPr>
        <w:t xml:space="preserve"> resembles</w:t>
      </w:r>
      <w:r w:rsidR="004446AF">
        <w:rPr>
          <w:rFonts w:ascii="Times New Roman" w:hAnsi="Times New Roman"/>
        </w:rPr>
        <w:t xml:space="preserve"> in important respects</w:t>
      </w:r>
      <w:r w:rsidR="00776E7D">
        <w:rPr>
          <w:rFonts w:ascii="Times New Roman" w:hAnsi="Times New Roman"/>
        </w:rPr>
        <w:t xml:space="preserve"> </w:t>
      </w:r>
      <w:r w:rsidRPr="00F142C5">
        <w:rPr>
          <w:rFonts w:ascii="Times New Roman" w:hAnsi="Times New Roman"/>
        </w:rPr>
        <w:t xml:space="preserve">what I take to be my focus here. The terminology, however, can be confusing. </w:t>
      </w:r>
      <w:r w:rsidR="006D31DB" w:rsidRPr="00F142C5">
        <w:rPr>
          <w:rFonts w:ascii="Times New Roman" w:hAnsi="Times New Roman"/>
        </w:rPr>
        <w:t xml:space="preserve">For example, in “Two Faces of Responsibility,” </w:t>
      </w:r>
      <w:r w:rsidRPr="00F142C5">
        <w:rPr>
          <w:rFonts w:ascii="Times New Roman" w:hAnsi="Times New Roman"/>
        </w:rPr>
        <w:t>Watson distinguishes what he calls “attributability” from “accountability</w:t>
      </w:r>
      <w:r w:rsidR="006D31DB" w:rsidRPr="00F142C5">
        <w:rPr>
          <w:rFonts w:ascii="Times New Roman" w:hAnsi="Times New Roman"/>
        </w:rPr>
        <w:t>.</w:t>
      </w:r>
      <w:r w:rsidRPr="00F142C5">
        <w:rPr>
          <w:rFonts w:ascii="Times New Roman" w:hAnsi="Times New Roman"/>
        </w:rPr>
        <w:t xml:space="preserve">” </w:t>
      </w:r>
      <w:r w:rsidR="006D31DB" w:rsidRPr="00F142C5">
        <w:rPr>
          <w:rFonts w:ascii="Times New Roman" w:hAnsi="Times New Roman"/>
        </w:rPr>
        <w:t>B</w:t>
      </w:r>
      <w:r w:rsidRPr="00F142C5">
        <w:rPr>
          <w:rFonts w:ascii="Times New Roman" w:hAnsi="Times New Roman"/>
        </w:rPr>
        <w:t xml:space="preserve">ut </w:t>
      </w:r>
      <w:r w:rsidR="005770A0">
        <w:rPr>
          <w:rFonts w:ascii="Times New Roman" w:hAnsi="Times New Roman"/>
        </w:rPr>
        <w:t xml:space="preserve">unlike Watson’s attributability, </w:t>
      </w:r>
      <w:r w:rsidRPr="00F142C5">
        <w:rPr>
          <w:rFonts w:ascii="Times New Roman" w:hAnsi="Times New Roman"/>
        </w:rPr>
        <w:t xml:space="preserve">Scanlon’s responsibility as attributability </w:t>
      </w:r>
      <w:r w:rsidR="000A6E6D">
        <w:rPr>
          <w:rFonts w:ascii="Times New Roman" w:hAnsi="Times New Roman"/>
        </w:rPr>
        <w:t xml:space="preserve">can render fitting </w:t>
      </w:r>
      <w:r w:rsidRPr="00F142C5">
        <w:rPr>
          <w:rFonts w:ascii="Times New Roman" w:hAnsi="Times New Roman"/>
        </w:rPr>
        <w:t xml:space="preserve">reactive attitudes such as resentment, indignation, and guilt, and the kind of blame at issue with </w:t>
      </w:r>
      <w:r w:rsidR="005770A0">
        <w:rPr>
          <w:rFonts w:ascii="Times New Roman" w:hAnsi="Times New Roman"/>
        </w:rPr>
        <w:t>Scanlon’s</w:t>
      </w:r>
      <w:r w:rsidRPr="00F142C5">
        <w:rPr>
          <w:rFonts w:ascii="Times New Roman" w:hAnsi="Times New Roman"/>
        </w:rPr>
        <w:t xml:space="preserve"> attributability can be blame for violating moral obligations</w:t>
      </w:r>
      <w:r w:rsidR="0062302A">
        <w:rPr>
          <w:rFonts w:ascii="Times New Roman" w:hAnsi="Times New Roman"/>
        </w:rPr>
        <w:t xml:space="preserve"> to others</w:t>
      </w:r>
      <w:r w:rsidRPr="00F142C5">
        <w:rPr>
          <w:rFonts w:ascii="Times New Roman" w:hAnsi="Times New Roman"/>
        </w:rPr>
        <w:t>.</w:t>
      </w:r>
    </w:p>
  </w:endnote>
  <w:endnote w:id="17">
    <w:p w14:paraId="2A3D24A7" w14:textId="4564BAAD" w:rsidR="005508AE" w:rsidRPr="00F142C5" w:rsidRDefault="005508AE" w:rsidP="005C6263">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w:t>
      </w:r>
      <w:r w:rsidR="005C6263" w:rsidRPr="00F142C5">
        <w:rPr>
          <w:rFonts w:ascii="Times New Roman" w:hAnsi="Times New Roman"/>
          <w:sz w:val="20"/>
          <w:szCs w:val="20"/>
        </w:rPr>
        <w:t xml:space="preserve">Nikola </w:t>
      </w:r>
      <w:r w:rsidRPr="00F142C5">
        <w:rPr>
          <w:rFonts w:ascii="Times New Roman" w:hAnsi="Times New Roman"/>
          <w:sz w:val="20"/>
          <w:szCs w:val="20"/>
        </w:rPr>
        <w:t>Grahek</w:t>
      </w:r>
      <w:r w:rsidR="005C6263" w:rsidRPr="00F142C5">
        <w:rPr>
          <w:rFonts w:ascii="Times New Roman" w:hAnsi="Times New Roman"/>
          <w:sz w:val="20"/>
          <w:szCs w:val="20"/>
        </w:rPr>
        <w:t xml:space="preserve">, in </w:t>
      </w:r>
      <w:r w:rsidR="005C6263" w:rsidRPr="00F142C5">
        <w:rPr>
          <w:rFonts w:ascii="Times New Roman" w:hAnsi="Times New Roman"/>
          <w:i/>
          <w:sz w:val="20"/>
          <w:szCs w:val="20"/>
        </w:rPr>
        <w:t>Feeling Pain and Being in Pain</w:t>
      </w:r>
      <w:r w:rsidR="005C6263" w:rsidRPr="00F142C5">
        <w:rPr>
          <w:rFonts w:ascii="Times New Roman" w:hAnsi="Times New Roman"/>
          <w:sz w:val="20"/>
          <w:szCs w:val="20"/>
        </w:rPr>
        <w:t>, 2</w:t>
      </w:r>
      <w:r w:rsidR="005C6263" w:rsidRPr="00F142C5">
        <w:rPr>
          <w:rFonts w:ascii="Times New Roman" w:hAnsi="Times New Roman"/>
          <w:sz w:val="20"/>
          <w:szCs w:val="20"/>
          <w:vertAlign w:val="superscript"/>
        </w:rPr>
        <w:t>nd</w:t>
      </w:r>
      <w:r w:rsidR="005C6263" w:rsidRPr="00F142C5">
        <w:rPr>
          <w:rFonts w:ascii="Times New Roman" w:hAnsi="Times New Roman"/>
          <w:sz w:val="20"/>
          <w:szCs w:val="20"/>
        </w:rPr>
        <w:t xml:space="preserve"> edition (Cambridge, Mass.: MIT Press, 2007), </w:t>
      </w:r>
      <w:r w:rsidRPr="00F142C5">
        <w:rPr>
          <w:rFonts w:ascii="Times New Roman" w:hAnsi="Times New Roman"/>
          <w:sz w:val="20"/>
          <w:szCs w:val="20"/>
        </w:rPr>
        <w:t xml:space="preserve">points out that the ordinary experience of pain includes sensory-discriminative, emotional-cognitive, and behavioral (or dispositional) components. The claim in the text applies, at least, to the first of these, </w:t>
      </w:r>
      <w:r w:rsidR="00066113" w:rsidRPr="00F142C5">
        <w:rPr>
          <w:rFonts w:ascii="Times New Roman" w:hAnsi="Times New Roman"/>
          <w:sz w:val="20"/>
          <w:szCs w:val="20"/>
        </w:rPr>
        <w:t xml:space="preserve">to </w:t>
      </w:r>
      <w:r w:rsidRPr="00F142C5">
        <w:rPr>
          <w:rFonts w:ascii="Times New Roman" w:hAnsi="Times New Roman"/>
          <w:sz w:val="20"/>
          <w:szCs w:val="20"/>
        </w:rPr>
        <w:t xml:space="preserve">what Grahek calls the feeling of pain. </w:t>
      </w:r>
      <w:r w:rsidR="00AD5577">
        <w:rPr>
          <w:rFonts w:ascii="Times New Roman" w:hAnsi="Times New Roman"/>
          <w:sz w:val="20"/>
          <w:szCs w:val="20"/>
        </w:rPr>
        <w:t>Thanks to a reviewer for bringing Grahek’s work to my attention.</w:t>
      </w:r>
    </w:p>
  </w:endnote>
  <w:endnote w:id="18">
    <w:p w14:paraId="1716C0A5" w14:textId="621A03E3" w:rsidR="004D76FE" w:rsidRPr="00F142C5" w:rsidRDefault="004D76FE" w:rsidP="00A66B89">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w:t>
      </w:r>
      <w:r w:rsidR="00A66B89" w:rsidRPr="00F142C5">
        <w:rPr>
          <w:rFonts w:ascii="Times New Roman" w:hAnsi="Times New Roman"/>
          <w:sz w:val="20"/>
          <w:szCs w:val="20"/>
        </w:rPr>
        <w:t xml:space="preserve">Philip Pettit and Michael Smith, “Freedom in Belief and Desire,” </w:t>
      </w:r>
      <w:r w:rsidR="00A66B89" w:rsidRPr="00F142C5">
        <w:rPr>
          <w:rFonts w:ascii="Times New Roman" w:hAnsi="Times New Roman"/>
          <w:i/>
          <w:sz w:val="20"/>
          <w:szCs w:val="20"/>
        </w:rPr>
        <w:t>Journal of Philosophy</w:t>
      </w:r>
      <w:r w:rsidR="00A66B89" w:rsidRPr="00F142C5">
        <w:rPr>
          <w:rFonts w:ascii="Times New Roman" w:hAnsi="Times New Roman"/>
          <w:sz w:val="20"/>
          <w:szCs w:val="20"/>
        </w:rPr>
        <w:t xml:space="preserve"> 93 (1996): 429-49, 445.</w:t>
      </w:r>
    </w:p>
  </w:endnote>
  <w:endnote w:id="19">
    <w:p w14:paraId="347D1652" w14:textId="111B5684" w:rsidR="005508AE" w:rsidRPr="00F142C5" w:rsidRDefault="005508AE" w:rsidP="004D76F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How can we be free with respect to, for example, belief when, insofar as we are reasons-responsive, our beliefs are determined by how the world is? Watson writes: “Doxastic control is not opposed to being determined, in accordance with some ‘belief-relevant norms’, by the ‘world’. On the contrary, that is what such control amounts to. Our cognitive lives would be out of control to the extent to which we were incapable of responding to norms of coherence and relevant evidence, that is, were not normatively competent in this way” (</w:t>
      </w:r>
      <w:r w:rsidR="00CA66D7" w:rsidRPr="00F142C5">
        <w:rPr>
          <w:rFonts w:ascii="Times New Roman" w:hAnsi="Times New Roman"/>
        </w:rPr>
        <w:t>“The Work of the Will,”</w:t>
      </w:r>
      <w:r w:rsidRPr="00F142C5">
        <w:rPr>
          <w:rFonts w:ascii="Times New Roman" w:hAnsi="Times New Roman"/>
        </w:rPr>
        <w:t xml:space="preserve"> 189). (Watson borrows the expression ‘belief-relevant norms’ from Pettit and Smith</w:t>
      </w:r>
      <w:r w:rsidR="00A66B89" w:rsidRPr="00F142C5">
        <w:rPr>
          <w:rFonts w:ascii="Times New Roman" w:hAnsi="Times New Roman"/>
        </w:rPr>
        <w:t>, “Freedom in Belief and Desire.”)</w:t>
      </w:r>
    </w:p>
  </w:endnote>
  <w:endnote w:id="20">
    <w:p w14:paraId="14192302" w14:textId="472687D4" w:rsidR="005508AE" w:rsidRPr="00F142C5" w:rsidRDefault="005508AE" w:rsidP="00586D14">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Some writers contend that, on the contrary, belief </w:t>
      </w:r>
      <w:r w:rsidRPr="00F142C5">
        <w:rPr>
          <w:rFonts w:ascii="Times New Roman" w:hAnsi="Times New Roman"/>
          <w:i/>
          <w:iCs/>
          <w:sz w:val="20"/>
          <w:szCs w:val="20"/>
        </w:rPr>
        <w:t>is</w:t>
      </w:r>
      <w:r w:rsidRPr="00F142C5">
        <w:rPr>
          <w:rFonts w:ascii="Times New Roman" w:hAnsi="Times New Roman"/>
          <w:sz w:val="20"/>
          <w:szCs w:val="20"/>
        </w:rPr>
        <w:t xml:space="preserve"> at least sometimes voluntary. See, </w:t>
      </w:r>
      <w:r w:rsidR="00782F3D">
        <w:rPr>
          <w:rFonts w:ascii="Times New Roman" w:hAnsi="Times New Roman"/>
          <w:sz w:val="20"/>
          <w:szCs w:val="20"/>
        </w:rPr>
        <w:t>e.g.</w:t>
      </w:r>
      <w:r w:rsidRPr="00F142C5">
        <w:rPr>
          <w:rFonts w:ascii="Times New Roman" w:hAnsi="Times New Roman"/>
          <w:sz w:val="20"/>
          <w:szCs w:val="20"/>
        </w:rPr>
        <w:t xml:space="preserve">, </w:t>
      </w:r>
      <w:r w:rsidR="00CA4FB8" w:rsidRPr="00F142C5">
        <w:rPr>
          <w:rFonts w:ascii="Times New Roman" w:hAnsi="Times New Roman"/>
          <w:sz w:val="20"/>
          <w:szCs w:val="20"/>
        </w:rPr>
        <w:t>Matthias Steup, “Doxastic Voluntarism and Epistemic Deontology</w:t>
      </w:r>
      <w:r w:rsidR="00DD5C33">
        <w:rPr>
          <w:rFonts w:ascii="Times New Roman" w:hAnsi="Times New Roman"/>
          <w:sz w:val="20"/>
          <w:szCs w:val="20"/>
        </w:rPr>
        <w:t>,</w:t>
      </w:r>
      <w:r w:rsidR="00CA4FB8" w:rsidRPr="00F142C5">
        <w:rPr>
          <w:rFonts w:ascii="Times New Roman" w:hAnsi="Times New Roman"/>
          <w:sz w:val="20"/>
          <w:szCs w:val="20"/>
        </w:rPr>
        <w:t xml:space="preserve">” </w:t>
      </w:r>
      <w:r w:rsidR="00CA4FB8" w:rsidRPr="00F142C5">
        <w:rPr>
          <w:rFonts w:ascii="Times New Roman" w:hAnsi="Times New Roman"/>
          <w:i/>
          <w:iCs/>
          <w:sz w:val="20"/>
          <w:szCs w:val="20"/>
        </w:rPr>
        <w:t xml:space="preserve">Acta Analytica </w:t>
      </w:r>
      <w:r w:rsidR="00CA4FB8" w:rsidRPr="00F142C5">
        <w:rPr>
          <w:rFonts w:ascii="Times New Roman" w:hAnsi="Times New Roman"/>
          <w:sz w:val="20"/>
          <w:szCs w:val="20"/>
        </w:rPr>
        <w:t xml:space="preserve">15, no. 1 (2000), 25-56; and Carl Ginet, “Deciding to Believe,” in </w:t>
      </w:r>
      <w:r w:rsidR="00CA4FB8" w:rsidRPr="00F142C5">
        <w:rPr>
          <w:rFonts w:ascii="Times New Roman" w:hAnsi="Times New Roman"/>
          <w:i/>
          <w:iCs/>
          <w:sz w:val="20"/>
          <w:szCs w:val="20"/>
        </w:rPr>
        <w:t>Knowledge, Truth, and Duty: Essays on Epistemic Justification, Responsibility, and Virtue</w:t>
      </w:r>
      <w:r w:rsidR="00CA4FB8" w:rsidRPr="00F142C5">
        <w:rPr>
          <w:rFonts w:ascii="Times New Roman" w:hAnsi="Times New Roman"/>
          <w:sz w:val="20"/>
          <w:szCs w:val="20"/>
        </w:rPr>
        <w:t>, ed. Matthias Steup</w:t>
      </w:r>
      <w:r w:rsidR="00586D14" w:rsidRPr="00F142C5">
        <w:rPr>
          <w:rFonts w:ascii="Times New Roman" w:hAnsi="Times New Roman"/>
          <w:sz w:val="20"/>
          <w:szCs w:val="20"/>
        </w:rPr>
        <w:t xml:space="preserve"> (</w:t>
      </w:r>
      <w:r w:rsidR="00CA4FB8" w:rsidRPr="00F142C5">
        <w:rPr>
          <w:rFonts w:ascii="Times New Roman" w:hAnsi="Times New Roman"/>
          <w:sz w:val="20"/>
          <w:szCs w:val="20"/>
        </w:rPr>
        <w:t>Oxford: Oxford University Press</w:t>
      </w:r>
      <w:r w:rsidR="00586D14" w:rsidRPr="00F142C5">
        <w:rPr>
          <w:rFonts w:ascii="Times New Roman" w:hAnsi="Times New Roman"/>
          <w:sz w:val="20"/>
          <w:szCs w:val="20"/>
        </w:rPr>
        <w:t>, 2001</w:t>
      </w:r>
      <w:r w:rsidR="00CA4FB8" w:rsidRPr="00F142C5">
        <w:rPr>
          <w:rFonts w:ascii="Times New Roman" w:hAnsi="Times New Roman"/>
          <w:sz w:val="20"/>
          <w:szCs w:val="20"/>
        </w:rPr>
        <w:t xml:space="preserve">), 63-76. </w:t>
      </w:r>
      <w:r w:rsidRPr="00F142C5">
        <w:rPr>
          <w:rFonts w:ascii="Times New Roman" w:hAnsi="Times New Roman"/>
          <w:sz w:val="20"/>
          <w:szCs w:val="20"/>
        </w:rPr>
        <w:t xml:space="preserve">However, proponents of the Attitude View do not rely on such a claim. Moreover, the claim could not plausibly be extended to the range of attitudes—desire, anger, fear, etc.—our agency with respect to which is said, on the Attitude View, to be the source of responsibility. </w:t>
      </w:r>
    </w:p>
  </w:endnote>
  <w:endnote w:id="21">
    <w:p w14:paraId="1A27DACD" w14:textId="656F55AB" w:rsidR="005508AE" w:rsidRPr="00D24AC2" w:rsidRDefault="005508AE" w:rsidP="00017458">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“To perform an action A </w:t>
      </w:r>
      <w:r w:rsidRPr="00F142C5">
        <w:rPr>
          <w:rFonts w:ascii="Times New Roman" w:hAnsi="Times New Roman"/>
          <w:i/>
          <w:sz w:val="20"/>
          <w:szCs w:val="20"/>
        </w:rPr>
        <w:t>voluntarily</w:t>
      </w:r>
      <w:r w:rsidRPr="00F142C5">
        <w:rPr>
          <w:rFonts w:ascii="Times New Roman" w:hAnsi="Times New Roman"/>
          <w:sz w:val="20"/>
          <w:szCs w:val="20"/>
        </w:rPr>
        <w:t>, I shall say, is to do A on the basis of an attitude by which I favour doing A, such as on the basis of a desire or decision on my part to do A” (</w:t>
      </w:r>
      <w:r w:rsidR="00017458" w:rsidRPr="00F142C5">
        <w:rPr>
          <w:rFonts w:ascii="Times New Roman" w:hAnsi="Times New Roman"/>
          <w:sz w:val="20"/>
          <w:szCs w:val="20"/>
        </w:rPr>
        <w:t xml:space="preserve">Thomas </w:t>
      </w:r>
      <w:r w:rsidRPr="00F142C5">
        <w:rPr>
          <w:rFonts w:ascii="Times New Roman" w:hAnsi="Times New Roman"/>
          <w:sz w:val="20"/>
          <w:szCs w:val="20"/>
        </w:rPr>
        <w:t>Pink</w:t>
      </w:r>
      <w:r w:rsidR="00017458" w:rsidRPr="00F142C5">
        <w:rPr>
          <w:rFonts w:ascii="Times New Roman" w:hAnsi="Times New Roman"/>
          <w:sz w:val="20"/>
          <w:szCs w:val="20"/>
        </w:rPr>
        <w:t xml:space="preserve">, </w:t>
      </w:r>
      <w:r w:rsidR="00017458" w:rsidRPr="00F142C5">
        <w:rPr>
          <w:rFonts w:ascii="Times New Roman" w:hAnsi="Times New Roman"/>
          <w:i/>
          <w:sz w:val="20"/>
          <w:szCs w:val="20"/>
        </w:rPr>
        <w:t>Self-Determination: The Ethics of Action, Volume 1</w:t>
      </w:r>
      <w:r w:rsidR="00017458" w:rsidRPr="00F142C5">
        <w:rPr>
          <w:rFonts w:ascii="Times New Roman" w:hAnsi="Times New Roman"/>
          <w:sz w:val="20"/>
          <w:szCs w:val="20"/>
        </w:rPr>
        <w:t xml:space="preserve"> (Oxford: Oxford University Press, 2016), 35). </w:t>
      </w:r>
      <w:r w:rsidR="00A10CAE">
        <w:rPr>
          <w:rFonts w:ascii="Times New Roman" w:hAnsi="Times New Roman"/>
          <w:sz w:val="20"/>
          <w:szCs w:val="20"/>
        </w:rPr>
        <w:t xml:space="preserve">The characterization of direct voluntary control offered by </w:t>
      </w:r>
      <w:r w:rsidR="00017458" w:rsidRPr="00F142C5">
        <w:rPr>
          <w:rFonts w:ascii="Times New Roman" w:hAnsi="Times New Roman"/>
          <w:sz w:val="20"/>
          <w:szCs w:val="20"/>
        </w:rPr>
        <w:t xml:space="preserve">Adams, “Involuntary Sins,” 8, </w:t>
      </w:r>
      <w:r w:rsidR="00A10CAE">
        <w:rPr>
          <w:rFonts w:ascii="Times New Roman" w:hAnsi="Times New Roman"/>
          <w:sz w:val="20"/>
          <w:szCs w:val="20"/>
        </w:rPr>
        <w:t>implies</w:t>
      </w:r>
      <w:r w:rsidR="00563014">
        <w:rPr>
          <w:rFonts w:ascii="Times New Roman" w:hAnsi="Times New Roman"/>
          <w:sz w:val="20"/>
          <w:szCs w:val="20"/>
        </w:rPr>
        <w:t>, similarly,</w:t>
      </w:r>
      <w:r w:rsidR="00A10CAE">
        <w:rPr>
          <w:rFonts w:ascii="Times New Roman" w:hAnsi="Times New Roman"/>
          <w:sz w:val="20"/>
          <w:szCs w:val="20"/>
        </w:rPr>
        <w:t xml:space="preserve"> that</w:t>
      </w:r>
      <w:r w:rsidRPr="00F142C5">
        <w:rPr>
          <w:rFonts w:ascii="Times New Roman" w:hAnsi="Times New Roman"/>
          <w:sz w:val="20"/>
          <w:szCs w:val="20"/>
        </w:rPr>
        <w:t xml:space="preserve"> one</w:t>
      </w:r>
      <w:r w:rsidR="005D3712">
        <w:rPr>
          <w:rFonts w:ascii="Times New Roman" w:hAnsi="Times New Roman"/>
          <w:sz w:val="20"/>
          <w:szCs w:val="20"/>
        </w:rPr>
        <w:t xml:space="preserve"> </w:t>
      </w:r>
      <w:r w:rsidR="005D3712" w:rsidRPr="005D3712">
        <w:rPr>
          <w:rFonts w:ascii="Times New Roman" w:hAnsi="Times New Roman"/>
          <w:i/>
          <w:iCs/>
          <w:sz w:val="20"/>
          <w:szCs w:val="20"/>
        </w:rPr>
        <w:t>A</w:t>
      </w:r>
      <w:r w:rsidR="005D3712">
        <w:rPr>
          <w:rFonts w:ascii="Times New Roman" w:hAnsi="Times New Roman"/>
          <w:sz w:val="20"/>
          <w:szCs w:val="20"/>
        </w:rPr>
        <w:t>-</w:t>
      </w:r>
      <w:r w:rsidR="00C664C8">
        <w:rPr>
          <w:rFonts w:ascii="Times New Roman" w:hAnsi="Times New Roman"/>
          <w:sz w:val="20"/>
          <w:szCs w:val="20"/>
        </w:rPr>
        <w:t>s</w:t>
      </w:r>
      <w:r w:rsidR="005D3712">
        <w:rPr>
          <w:rFonts w:ascii="Times New Roman" w:hAnsi="Times New Roman"/>
          <w:sz w:val="20"/>
          <w:szCs w:val="20"/>
        </w:rPr>
        <w:t xml:space="preserve"> </w:t>
      </w:r>
      <w:r w:rsidRPr="00F142C5">
        <w:rPr>
          <w:rFonts w:ascii="Times New Roman" w:hAnsi="Times New Roman"/>
          <w:sz w:val="20"/>
          <w:szCs w:val="20"/>
        </w:rPr>
        <w:t>voluntar</w:t>
      </w:r>
      <w:r w:rsidR="00C664C8">
        <w:rPr>
          <w:rFonts w:ascii="Times New Roman" w:hAnsi="Times New Roman"/>
          <w:sz w:val="20"/>
          <w:szCs w:val="20"/>
        </w:rPr>
        <w:t>ily</w:t>
      </w:r>
      <w:r w:rsidRPr="00F142C5">
        <w:rPr>
          <w:rFonts w:ascii="Times New Roman" w:hAnsi="Times New Roman"/>
          <w:sz w:val="20"/>
          <w:szCs w:val="20"/>
        </w:rPr>
        <w:t xml:space="preserve"> only if one </w:t>
      </w:r>
      <w:r w:rsidRPr="00F142C5">
        <w:rPr>
          <w:rFonts w:ascii="Times New Roman" w:hAnsi="Times New Roman"/>
          <w:i/>
          <w:sz w:val="20"/>
          <w:szCs w:val="20"/>
        </w:rPr>
        <w:t>A</w:t>
      </w:r>
      <w:r w:rsidRPr="00F142C5">
        <w:rPr>
          <w:rFonts w:ascii="Times New Roman" w:hAnsi="Times New Roman"/>
          <w:sz w:val="20"/>
          <w:szCs w:val="20"/>
        </w:rPr>
        <w:t xml:space="preserve">-s because one tried or chose or meant to </w:t>
      </w:r>
      <w:r w:rsidRPr="00F142C5">
        <w:rPr>
          <w:rFonts w:ascii="Times New Roman" w:hAnsi="Times New Roman"/>
          <w:i/>
          <w:sz w:val="20"/>
          <w:szCs w:val="20"/>
        </w:rPr>
        <w:t>A</w:t>
      </w:r>
      <w:r w:rsidRPr="00F142C5">
        <w:rPr>
          <w:rFonts w:ascii="Times New Roman" w:hAnsi="Times New Roman"/>
          <w:sz w:val="20"/>
          <w:szCs w:val="20"/>
        </w:rPr>
        <w:t>.</w:t>
      </w:r>
    </w:p>
  </w:endnote>
  <w:endnote w:id="22">
    <w:p w14:paraId="031A4C16" w14:textId="44ED5FB8" w:rsidR="005508AE"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Pink</w:t>
      </w:r>
      <w:r w:rsidR="00BB6C41" w:rsidRPr="00F142C5">
        <w:rPr>
          <w:rFonts w:ascii="Times New Roman" w:hAnsi="Times New Roman"/>
        </w:rPr>
        <w:t xml:space="preserve">, </w:t>
      </w:r>
      <w:r w:rsidR="00BB6C41" w:rsidRPr="00F142C5">
        <w:rPr>
          <w:rFonts w:ascii="Times New Roman" w:hAnsi="Times New Roman"/>
          <w:i/>
          <w:iCs/>
        </w:rPr>
        <w:t>Self Determination</w:t>
      </w:r>
      <w:r w:rsidR="00BB6C41" w:rsidRPr="00F142C5">
        <w:rPr>
          <w:rFonts w:ascii="Times New Roman" w:hAnsi="Times New Roman"/>
        </w:rPr>
        <w:t xml:space="preserve">, </w:t>
      </w:r>
      <w:r w:rsidRPr="00F142C5">
        <w:rPr>
          <w:rFonts w:ascii="Times New Roman" w:hAnsi="Times New Roman"/>
        </w:rPr>
        <w:t>48</w:t>
      </w:r>
      <w:r w:rsidR="00BB6C41" w:rsidRPr="00F142C5">
        <w:rPr>
          <w:rFonts w:ascii="Times New Roman" w:hAnsi="Times New Roman"/>
        </w:rPr>
        <w:t xml:space="preserve">, </w:t>
      </w:r>
      <w:r w:rsidRPr="00F142C5">
        <w:rPr>
          <w:rFonts w:ascii="Times New Roman" w:hAnsi="Times New Roman"/>
        </w:rPr>
        <w:t xml:space="preserve">accepts that, as he uses the term, decision is </w:t>
      </w:r>
      <w:r w:rsidRPr="000E4E99">
        <w:rPr>
          <w:rFonts w:ascii="Times New Roman" w:hAnsi="Times New Roman"/>
          <w:i/>
          <w:iCs/>
        </w:rPr>
        <w:t>not</w:t>
      </w:r>
      <w:r w:rsidRPr="00F142C5">
        <w:rPr>
          <w:rFonts w:ascii="Times New Roman" w:hAnsi="Times New Roman"/>
        </w:rPr>
        <w:t xml:space="preserve"> voluntary.</w:t>
      </w:r>
    </w:p>
  </w:endnote>
  <w:endnote w:id="23">
    <w:p w14:paraId="7F1247CD" w14:textId="0D5DCC42" w:rsidR="005508AE" w:rsidRPr="00F142C5" w:rsidRDefault="005508AE" w:rsidP="00574FF4">
      <w:pPr>
        <w:spacing w:line="480" w:lineRule="auto"/>
        <w:rPr>
          <w:rFonts w:ascii="Times New Roman" w:hAnsi="Times New Roman"/>
          <w:i/>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Watson</w:t>
      </w:r>
      <w:r w:rsidR="00BB6C41" w:rsidRPr="00F142C5">
        <w:rPr>
          <w:rFonts w:ascii="Times New Roman" w:hAnsi="Times New Roman"/>
          <w:sz w:val="20"/>
          <w:szCs w:val="20"/>
        </w:rPr>
        <w:t xml:space="preserve"> </w:t>
      </w:r>
      <w:r w:rsidR="00574FF4" w:rsidRPr="00F142C5">
        <w:rPr>
          <w:rFonts w:ascii="Times New Roman" w:hAnsi="Times New Roman"/>
          <w:sz w:val="20"/>
          <w:szCs w:val="20"/>
        </w:rPr>
        <w:t>(</w:t>
      </w:r>
      <w:r w:rsidR="00BB6C41" w:rsidRPr="00F142C5">
        <w:rPr>
          <w:rFonts w:ascii="Times New Roman" w:hAnsi="Times New Roman"/>
          <w:sz w:val="20"/>
          <w:szCs w:val="20"/>
        </w:rPr>
        <w:t xml:space="preserve">“The Work of the Will,” </w:t>
      </w:r>
      <w:r w:rsidRPr="00F142C5">
        <w:rPr>
          <w:rFonts w:ascii="Times New Roman" w:hAnsi="Times New Roman"/>
          <w:sz w:val="20"/>
          <w:szCs w:val="20"/>
        </w:rPr>
        <w:t>191 n. 54</w:t>
      </w:r>
      <w:r w:rsidR="00574FF4" w:rsidRPr="00F142C5">
        <w:rPr>
          <w:rFonts w:ascii="Times New Roman" w:hAnsi="Times New Roman"/>
          <w:sz w:val="20"/>
          <w:szCs w:val="20"/>
        </w:rPr>
        <w:t>)</w:t>
      </w:r>
      <w:r w:rsidRPr="00F142C5">
        <w:rPr>
          <w:rFonts w:ascii="Times New Roman" w:hAnsi="Times New Roman"/>
          <w:sz w:val="20"/>
          <w:szCs w:val="20"/>
        </w:rPr>
        <w:t xml:space="preserve"> discussing a remark by </w:t>
      </w:r>
      <w:r w:rsidR="00BB6C41" w:rsidRPr="00F142C5">
        <w:rPr>
          <w:rFonts w:ascii="Times New Roman" w:hAnsi="Times New Roman"/>
          <w:sz w:val="20"/>
          <w:szCs w:val="20"/>
        </w:rPr>
        <w:t xml:space="preserve">Hugh </w:t>
      </w:r>
      <w:r w:rsidRPr="00F142C5">
        <w:rPr>
          <w:rFonts w:ascii="Times New Roman" w:hAnsi="Times New Roman"/>
          <w:sz w:val="20"/>
          <w:szCs w:val="20"/>
        </w:rPr>
        <w:t>McCann (</w:t>
      </w:r>
      <w:r w:rsidR="00574FF4" w:rsidRPr="00F142C5">
        <w:rPr>
          <w:rFonts w:ascii="Times New Roman" w:hAnsi="Times New Roman"/>
          <w:sz w:val="20"/>
          <w:szCs w:val="20"/>
        </w:rPr>
        <w:t xml:space="preserve">“Volition and Basic Action,” in </w:t>
      </w:r>
      <w:r w:rsidR="00574FF4" w:rsidRPr="00F142C5">
        <w:rPr>
          <w:rFonts w:ascii="Times New Roman" w:hAnsi="Times New Roman"/>
          <w:i/>
          <w:sz w:val="20"/>
          <w:szCs w:val="20"/>
        </w:rPr>
        <w:t xml:space="preserve">The Works of Agency: On Human Action, Will, and Freedom </w:t>
      </w:r>
      <w:r w:rsidR="00574FF4" w:rsidRPr="00F142C5">
        <w:rPr>
          <w:rFonts w:ascii="Times New Roman" w:hAnsi="Times New Roman"/>
          <w:iCs/>
          <w:sz w:val="20"/>
          <w:szCs w:val="20"/>
        </w:rPr>
        <w:t>(</w:t>
      </w:r>
      <w:r w:rsidR="00574FF4" w:rsidRPr="00F142C5">
        <w:rPr>
          <w:rFonts w:ascii="Times New Roman" w:hAnsi="Times New Roman"/>
          <w:sz w:val="20"/>
          <w:szCs w:val="20"/>
        </w:rPr>
        <w:t>Ithaca, NY: Cornell University Press, 1998), 75-93, 92),</w:t>
      </w:r>
      <w:r w:rsidRPr="00F142C5">
        <w:rPr>
          <w:rFonts w:ascii="Times New Roman" w:hAnsi="Times New Roman"/>
          <w:sz w:val="20"/>
          <w:szCs w:val="20"/>
        </w:rPr>
        <w:t xml:space="preserve"> suggests that forming intentions is voluntary in a different sense from that in which what is done because one intends to do it is voluntary. The former is productive of, the source of voluntariness, as water is productive of, the source of wetness; streets covered with water are wet in a different sense from that in which water itself is wet. Applied to decision, the remark is suggestive, but it leaves unspecified the feature of decision in virtue of which it counts as itself voluntary and the source of voluntariness. </w:t>
      </w:r>
    </w:p>
  </w:endnote>
  <w:endnote w:id="24">
    <w:p w14:paraId="475B6FDD" w14:textId="2AE42F1D" w:rsidR="005508AE" w:rsidRPr="003E7516" w:rsidRDefault="005508AE" w:rsidP="003E7516">
      <w:pPr>
        <w:spacing w:line="480" w:lineRule="auto"/>
        <w:rPr>
          <w:rFonts w:ascii="Times New Roman" w:hAnsi="Times New Roman"/>
          <w:i/>
          <w:sz w:val="20"/>
          <w:szCs w:val="20"/>
        </w:rPr>
      </w:pPr>
      <w:r w:rsidRPr="003E7516">
        <w:rPr>
          <w:rStyle w:val="EndnoteReference"/>
          <w:rFonts w:ascii="Times New Roman" w:hAnsi="Times New Roman"/>
          <w:sz w:val="20"/>
          <w:szCs w:val="20"/>
        </w:rPr>
        <w:endnoteRef/>
      </w:r>
      <w:r w:rsidRPr="003E7516">
        <w:rPr>
          <w:rFonts w:ascii="Times New Roman" w:hAnsi="Times New Roman"/>
          <w:sz w:val="20"/>
          <w:szCs w:val="20"/>
        </w:rPr>
        <w:t xml:space="preserve"> One might balk at the idea that having an attitude is an activity of any kind, insisting that it is, instead, a state. </w:t>
      </w:r>
      <w:r w:rsidR="00A26366" w:rsidRPr="003E7516">
        <w:rPr>
          <w:rFonts w:ascii="Times New Roman" w:hAnsi="Times New Roman"/>
          <w:sz w:val="20"/>
          <w:szCs w:val="20"/>
        </w:rPr>
        <w:t xml:space="preserve">Matthew </w:t>
      </w:r>
      <w:r w:rsidRPr="003E7516">
        <w:rPr>
          <w:rFonts w:ascii="Times New Roman" w:hAnsi="Times New Roman"/>
          <w:sz w:val="20"/>
          <w:szCs w:val="20"/>
        </w:rPr>
        <w:t>Boyle argues that holding a belief is an exercise of agency</w:t>
      </w:r>
      <w:r w:rsidR="00A26366" w:rsidRPr="003E7516">
        <w:rPr>
          <w:rFonts w:ascii="Times New Roman" w:hAnsi="Times New Roman"/>
          <w:sz w:val="20"/>
          <w:szCs w:val="20"/>
        </w:rPr>
        <w:t xml:space="preserve">; see Boyle, “‘Making up Your Mind’ and the Activity of Reason,” </w:t>
      </w:r>
      <w:r w:rsidR="00A26366" w:rsidRPr="003E7516">
        <w:rPr>
          <w:rFonts w:ascii="Times New Roman" w:hAnsi="Times New Roman"/>
          <w:i/>
          <w:sz w:val="20"/>
          <w:szCs w:val="20"/>
        </w:rPr>
        <w:t xml:space="preserve">Philosophers’ Imprint </w:t>
      </w:r>
      <w:r w:rsidR="00A26366" w:rsidRPr="003E7516">
        <w:rPr>
          <w:rFonts w:ascii="Times New Roman" w:hAnsi="Times New Roman"/>
          <w:sz w:val="20"/>
          <w:szCs w:val="20"/>
        </w:rPr>
        <w:t>11, no. 17 (2011): 1-24. (He</w:t>
      </w:r>
      <w:r w:rsidRPr="003E7516">
        <w:rPr>
          <w:rFonts w:ascii="Times New Roman" w:hAnsi="Times New Roman"/>
          <w:sz w:val="20"/>
          <w:szCs w:val="20"/>
        </w:rPr>
        <w:t xml:space="preserve"> does not there advance a view on responsibility.)</w:t>
      </w:r>
    </w:p>
  </w:endnote>
  <w:endnote w:id="25">
    <w:p w14:paraId="19DF3D6A" w14:textId="09722B6B" w:rsidR="005508AE"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The passage quoted from Portmore</w:t>
      </w:r>
      <w:r w:rsidR="00A26366" w:rsidRPr="00F142C5">
        <w:rPr>
          <w:rFonts w:ascii="Times New Roman" w:hAnsi="Times New Roman"/>
        </w:rPr>
        <w:t xml:space="preserve"> </w:t>
      </w:r>
      <w:r w:rsidRPr="00F142C5">
        <w:rPr>
          <w:rFonts w:ascii="Times New Roman" w:hAnsi="Times New Roman"/>
        </w:rPr>
        <w:t>in the preceding section suggests this alternative</w:t>
      </w:r>
      <w:r w:rsidR="00961631">
        <w:rPr>
          <w:rFonts w:ascii="Times New Roman" w:hAnsi="Times New Roman"/>
        </w:rPr>
        <w:t xml:space="preserve">. </w:t>
      </w:r>
    </w:p>
  </w:endnote>
  <w:endnote w:id="26">
    <w:p w14:paraId="748FF27B" w14:textId="12195D2C" w:rsidR="008F0517" w:rsidRPr="00F142C5" w:rsidRDefault="008F0517" w:rsidP="008F0517">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Hieronymi</w:t>
      </w:r>
      <w:r w:rsidR="00A26366" w:rsidRPr="00F142C5">
        <w:rPr>
          <w:rFonts w:ascii="Times New Roman" w:hAnsi="Times New Roman"/>
        </w:rPr>
        <w:t xml:space="preserve">, “Reflection and Responsibility,” </w:t>
      </w:r>
      <w:r w:rsidRPr="00F142C5">
        <w:rPr>
          <w:rFonts w:ascii="Times New Roman" w:hAnsi="Times New Roman"/>
        </w:rPr>
        <w:t>20</w:t>
      </w:r>
      <w:r w:rsidR="00A26366" w:rsidRPr="00F142C5">
        <w:rPr>
          <w:rFonts w:ascii="Times New Roman" w:hAnsi="Times New Roman"/>
        </w:rPr>
        <w:t>.</w:t>
      </w:r>
    </w:p>
  </w:endnote>
  <w:endnote w:id="27">
    <w:p w14:paraId="299943D5" w14:textId="3C93E4A0" w:rsidR="005508AE" w:rsidRPr="00F142C5" w:rsidRDefault="005508AE" w:rsidP="008F0517">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“We are certainly responsible for what we take to be reasons. That is to say, we are open to criticism, including but not limited to moral criticism, for taking things to be reasons that are not and for failing to respond to things that are” (Scanlon</w:t>
      </w:r>
      <w:r w:rsidR="00A26366" w:rsidRPr="00F142C5">
        <w:rPr>
          <w:rFonts w:ascii="Times New Roman" w:hAnsi="Times New Roman"/>
        </w:rPr>
        <w:t xml:space="preserve">, </w:t>
      </w:r>
      <w:r w:rsidR="00A26366" w:rsidRPr="00F142C5">
        <w:rPr>
          <w:rFonts w:ascii="Times New Roman" w:hAnsi="Times New Roman"/>
          <w:i/>
          <w:iCs/>
        </w:rPr>
        <w:t>Moral Dimensions</w:t>
      </w:r>
      <w:r w:rsidR="00A26366" w:rsidRPr="00F142C5">
        <w:rPr>
          <w:rFonts w:ascii="Times New Roman" w:hAnsi="Times New Roman"/>
        </w:rPr>
        <w:t xml:space="preserve">, </w:t>
      </w:r>
      <w:r w:rsidRPr="00F142C5">
        <w:rPr>
          <w:rFonts w:ascii="Times New Roman" w:hAnsi="Times New Roman"/>
        </w:rPr>
        <w:t>60).</w:t>
      </w:r>
    </w:p>
  </w:endnote>
  <w:endnote w:id="28">
    <w:p w14:paraId="53781AC0" w14:textId="342FDA02" w:rsidR="005508AE" w:rsidRPr="00F142C5" w:rsidRDefault="005508AE" w:rsidP="00724B6F">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w:t>
      </w:r>
      <w:r w:rsidR="00724B6F">
        <w:rPr>
          <w:rFonts w:ascii="Times New Roman" w:hAnsi="Times New Roman"/>
          <w:sz w:val="20"/>
          <w:szCs w:val="20"/>
        </w:rPr>
        <w:t>S</w:t>
      </w:r>
      <w:r w:rsidRPr="00F142C5">
        <w:rPr>
          <w:rFonts w:ascii="Times New Roman" w:hAnsi="Times New Roman"/>
          <w:sz w:val="20"/>
          <w:szCs w:val="20"/>
        </w:rPr>
        <w:t>ee</w:t>
      </w:r>
      <w:r w:rsidR="00C07201">
        <w:rPr>
          <w:rFonts w:ascii="Times New Roman" w:hAnsi="Times New Roman"/>
          <w:sz w:val="20"/>
          <w:szCs w:val="20"/>
        </w:rPr>
        <w:t>, e.g.,</w:t>
      </w:r>
      <w:r w:rsidRPr="00F142C5">
        <w:rPr>
          <w:rFonts w:ascii="Times New Roman" w:hAnsi="Times New Roman"/>
          <w:sz w:val="20"/>
          <w:szCs w:val="20"/>
        </w:rPr>
        <w:t xml:space="preserve"> </w:t>
      </w:r>
      <w:r w:rsidR="0011275C" w:rsidRPr="00F142C5">
        <w:rPr>
          <w:rFonts w:ascii="Times New Roman" w:hAnsi="Times New Roman"/>
          <w:sz w:val="20"/>
          <w:szCs w:val="20"/>
        </w:rPr>
        <w:t xml:space="preserve">Alfred R. </w:t>
      </w:r>
      <w:r w:rsidRPr="00F142C5">
        <w:rPr>
          <w:rFonts w:ascii="Times New Roman" w:hAnsi="Times New Roman"/>
          <w:sz w:val="20"/>
          <w:szCs w:val="20"/>
        </w:rPr>
        <w:t>Mele</w:t>
      </w:r>
      <w:r w:rsidR="0011275C" w:rsidRPr="00F142C5">
        <w:rPr>
          <w:rFonts w:ascii="Times New Roman" w:hAnsi="Times New Roman"/>
          <w:sz w:val="20"/>
          <w:szCs w:val="20"/>
        </w:rPr>
        <w:t xml:space="preserve">, </w:t>
      </w:r>
      <w:r w:rsidR="0011275C" w:rsidRPr="00F142C5">
        <w:rPr>
          <w:rFonts w:ascii="Times New Roman" w:hAnsi="Times New Roman"/>
          <w:i/>
          <w:sz w:val="20"/>
          <w:szCs w:val="20"/>
        </w:rPr>
        <w:t>Aspects of Agency: Decisions, Abilities, Explanations, and Free Will</w:t>
      </w:r>
      <w:r w:rsidR="0011275C" w:rsidRPr="00F142C5">
        <w:rPr>
          <w:rFonts w:ascii="Times New Roman" w:hAnsi="Times New Roman"/>
          <w:sz w:val="20"/>
          <w:szCs w:val="20"/>
        </w:rPr>
        <w:t xml:space="preserve"> (New York: Oxford University Press, 2017), ch. 2.</w:t>
      </w:r>
      <w:r w:rsidR="00C817A9">
        <w:rPr>
          <w:rFonts w:ascii="Times New Roman" w:hAnsi="Times New Roman"/>
          <w:sz w:val="20"/>
          <w:szCs w:val="20"/>
        </w:rPr>
        <w:t xml:space="preserve"> </w:t>
      </w:r>
      <w:r w:rsidR="00C07201">
        <w:rPr>
          <w:rFonts w:ascii="Times New Roman" w:hAnsi="Times New Roman"/>
          <w:sz w:val="20"/>
          <w:szCs w:val="20"/>
        </w:rPr>
        <w:t xml:space="preserve">On Mele’s view, deciding to </w:t>
      </w:r>
      <w:r w:rsidR="00C07201" w:rsidRPr="00C07201">
        <w:rPr>
          <w:rFonts w:ascii="Times New Roman" w:hAnsi="Times New Roman"/>
          <w:i/>
          <w:iCs/>
          <w:sz w:val="20"/>
          <w:szCs w:val="20"/>
        </w:rPr>
        <w:t>A</w:t>
      </w:r>
      <w:r w:rsidR="00C07201">
        <w:rPr>
          <w:rFonts w:ascii="Times New Roman" w:hAnsi="Times New Roman"/>
          <w:sz w:val="20"/>
          <w:szCs w:val="20"/>
        </w:rPr>
        <w:t xml:space="preserve"> </w:t>
      </w:r>
      <w:r w:rsidR="00724B6F">
        <w:rPr>
          <w:rFonts w:ascii="Times New Roman" w:hAnsi="Times New Roman"/>
          <w:sz w:val="20"/>
          <w:szCs w:val="20"/>
        </w:rPr>
        <w:t>is</w:t>
      </w:r>
      <w:r w:rsidR="00C07201">
        <w:rPr>
          <w:rFonts w:ascii="Times New Roman" w:hAnsi="Times New Roman"/>
          <w:sz w:val="20"/>
          <w:szCs w:val="20"/>
        </w:rPr>
        <w:t xml:space="preserve"> </w:t>
      </w:r>
      <w:r w:rsidR="00724B6F">
        <w:rPr>
          <w:rFonts w:ascii="Times New Roman" w:hAnsi="Times New Roman"/>
          <w:sz w:val="20"/>
          <w:szCs w:val="20"/>
        </w:rPr>
        <w:t xml:space="preserve">an </w:t>
      </w:r>
      <w:r w:rsidR="00C07201">
        <w:rPr>
          <w:rFonts w:ascii="Times New Roman" w:hAnsi="Times New Roman"/>
          <w:sz w:val="20"/>
          <w:szCs w:val="20"/>
        </w:rPr>
        <w:t xml:space="preserve">intentional </w:t>
      </w:r>
      <w:r w:rsidR="00724B6F">
        <w:rPr>
          <w:rFonts w:ascii="Times New Roman" w:hAnsi="Times New Roman"/>
          <w:sz w:val="20"/>
          <w:szCs w:val="20"/>
        </w:rPr>
        <w:t xml:space="preserve">action despite rarely if ever being </w:t>
      </w:r>
      <w:r w:rsidR="00C07201">
        <w:rPr>
          <w:rFonts w:ascii="Times New Roman" w:hAnsi="Times New Roman"/>
          <w:sz w:val="20"/>
          <w:szCs w:val="20"/>
        </w:rPr>
        <w:t xml:space="preserve">done from an intention to decide to </w:t>
      </w:r>
      <w:r w:rsidR="00C07201" w:rsidRPr="00C07201">
        <w:rPr>
          <w:rFonts w:ascii="Times New Roman" w:hAnsi="Times New Roman"/>
          <w:i/>
          <w:iCs/>
          <w:sz w:val="20"/>
          <w:szCs w:val="20"/>
        </w:rPr>
        <w:t>A</w:t>
      </w:r>
      <w:r w:rsidR="00C07201">
        <w:rPr>
          <w:rFonts w:ascii="Times New Roman" w:hAnsi="Times New Roman"/>
          <w:sz w:val="20"/>
          <w:szCs w:val="20"/>
        </w:rPr>
        <w:t xml:space="preserve">. </w:t>
      </w:r>
      <w:r w:rsidR="002C0A99">
        <w:rPr>
          <w:rFonts w:ascii="Times New Roman" w:hAnsi="Times New Roman"/>
          <w:sz w:val="20"/>
          <w:szCs w:val="20"/>
        </w:rPr>
        <w:t xml:space="preserve">If it is done from an intention, the intention might be to make up one’s mind what to do. </w:t>
      </w:r>
      <w:r w:rsidR="00C07201">
        <w:rPr>
          <w:rFonts w:ascii="Times New Roman" w:hAnsi="Times New Roman"/>
          <w:sz w:val="20"/>
          <w:szCs w:val="20"/>
        </w:rPr>
        <w:t>Further, a</w:t>
      </w:r>
      <w:r w:rsidR="00C21319">
        <w:rPr>
          <w:rFonts w:ascii="Times New Roman" w:hAnsi="Times New Roman"/>
          <w:sz w:val="20"/>
          <w:szCs w:val="20"/>
        </w:rPr>
        <w:t xml:space="preserve">s Mele sees it (and I agree), </w:t>
      </w:r>
      <w:r w:rsidR="00724B6F">
        <w:rPr>
          <w:rFonts w:ascii="Times New Roman" w:hAnsi="Times New Roman"/>
          <w:sz w:val="20"/>
          <w:szCs w:val="20"/>
        </w:rPr>
        <w:t xml:space="preserve">making a decision is not the only way to acquire an intention. </w:t>
      </w:r>
      <w:r w:rsidR="001B5BBD">
        <w:rPr>
          <w:rFonts w:ascii="Times New Roman" w:hAnsi="Times New Roman"/>
          <w:sz w:val="20"/>
          <w:szCs w:val="20"/>
        </w:rPr>
        <w:t xml:space="preserve">Decisions settle uncertainty about what to do. But often when we act there is no such uncertainty. For example, on arriving at my office door in the morning, I </w:t>
      </w:r>
      <w:r w:rsidR="009D0651">
        <w:rPr>
          <w:rFonts w:ascii="Times New Roman" w:hAnsi="Times New Roman"/>
          <w:sz w:val="20"/>
          <w:szCs w:val="20"/>
        </w:rPr>
        <w:t>acquire an intention to get my key out of my pocket. B</w:t>
      </w:r>
      <w:r w:rsidR="001B5BBD">
        <w:rPr>
          <w:rFonts w:ascii="Times New Roman" w:hAnsi="Times New Roman"/>
          <w:sz w:val="20"/>
          <w:szCs w:val="20"/>
        </w:rPr>
        <w:t xml:space="preserve">ut there is no need to make a decision to get the key, for there is no uncertainty about the matter. </w:t>
      </w:r>
      <w:r w:rsidR="008323E1">
        <w:rPr>
          <w:rFonts w:ascii="Times New Roman" w:hAnsi="Times New Roman"/>
          <w:sz w:val="20"/>
          <w:szCs w:val="20"/>
        </w:rPr>
        <w:t>(</w:t>
      </w:r>
      <w:r w:rsidR="001B5BBD">
        <w:rPr>
          <w:rFonts w:ascii="Times New Roman" w:hAnsi="Times New Roman"/>
          <w:sz w:val="20"/>
          <w:szCs w:val="20"/>
        </w:rPr>
        <w:t xml:space="preserve">The distinction between </w:t>
      </w:r>
      <w:r w:rsidR="00C817A9">
        <w:rPr>
          <w:rFonts w:ascii="Times New Roman" w:hAnsi="Times New Roman"/>
          <w:sz w:val="20"/>
          <w:szCs w:val="20"/>
        </w:rPr>
        <w:t>attitude-actions and non-actional acquisitions of attitudes</w:t>
      </w:r>
      <w:r w:rsidR="008323E1">
        <w:rPr>
          <w:rFonts w:ascii="Times New Roman" w:hAnsi="Times New Roman"/>
          <w:sz w:val="20"/>
          <w:szCs w:val="20"/>
        </w:rPr>
        <w:t>, then,</w:t>
      </w:r>
      <w:r w:rsidR="00C817A9">
        <w:rPr>
          <w:rFonts w:ascii="Times New Roman" w:hAnsi="Times New Roman"/>
          <w:sz w:val="20"/>
          <w:szCs w:val="20"/>
        </w:rPr>
        <w:t xml:space="preserve"> is not drawn </w:t>
      </w:r>
      <w:r w:rsidR="0025384B">
        <w:rPr>
          <w:rFonts w:ascii="Times New Roman" w:hAnsi="Times New Roman"/>
          <w:sz w:val="20"/>
          <w:szCs w:val="20"/>
        </w:rPr>
        <w:t xml:space="preserve">simply </w:t>
      </w:r>
      <w:r w:rsidR="00C817A9">
        <w:rPr>
          <w:rFonts w:ascii="Times New Roman" w:hAnsi="Times New Roman"/>
          <w:sz w:val="20"/>
          <w:szCs w:val="20"/>
        </w:rPr>
        <w:t>by attitude-type</w:t>
      </w:r>
      <w:r w:rsidR="00752086">
        <w:rPr>
          <w:rFonts w:ascii="Times New Roman" w:hAnsi="Times New Roman"/>
          <w:sz w:val="20"/>
          <w:szCs w:val="20"/>
        </w:rPr>
        <w:t xml:space="preserve">, for it can </w:t>
      </w:r>
      <w:r w:rsidR="009D0651">
        <w:rPr>
          <w:rFonts w:ascii="Times New Roman" w:hAnsi="Times New Roman"/>
          <w:sz w:val="20"/>
          <w:szCs w:val="20"/>
        </w:rPr>
        <w:t xml:space="preserve">be drawn </w:t>
      </w:r>
      <w:r w:rsidR="00752086">
        <w:rPr>
          <w:rFonts w:ascii="Times New Roman" w:hAnsi="Times New Roman"/>
          <w:sz w:val="20"/>
          <w:szCs w:val="20"/>
        </w:rPr>
        <w:t>within a given attitude-type</w:t>
      </w:r>
      <w:r w:rsidR="00C817A9">
        <w:rPr>
          <w:rFonts w:ascii="Times New Roman" w:hAnsi="Times New Roman"/>
          <w:sz w:val="20"/>
          <w:szCs w:val="20"/>
        </w:rPr>
        <w:t>.</w:t>
      </w:r>
      <w:r w:rsidR="008323E1">
        <w:rPr>
          <w:rFonts w:ascii="Times New Roman" w:hAnsi="Times New Roman"/>
          <w:sz w:val="20"/>
          <w:szCs w:val="20"/>
        </w:rPr>
        <w:t>)</w:t>
      </w:r>
    </w:p>
  </w:endnote>
  <w:endnote w:id="29">
    <w:p w14:paraId="43C3C8DE" w14:textId="00AB6787" w:rsidR="008F0517" w:rsidRPr="00F142C5" w:rsidRDefault="008F0517" w:rsidP="008F0517">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Hieronymi</w:t>
      </w:r>
      <w:r w:rsidR="00A0648E" w:rsidRPr="00F142C5">
        <w:rPr>
          <w:rFonts w:ascii="Times New Roman" w:hAnsi="Times New Roman"/>
        </w:rPr>
        <w:t xml:space="preserve">, “Reflection and Responsibility,” </w:t>
      </w:r>
      <w:r w:rsidRPr="00F142C5">
        <w:rPr>
          <w:rFonts w:ascii="Times New Roman" w:hAnsi="Times New Roman"/>
        </w:rPr>
        <w:t>16</w:t>
      </w:r>
      <w:r w:rsidR="00A0648E" w:rsidRPr="00F142C5">
        <w:rPr>
          <w:rFonts w:ascii="Times New Roman" w:hAnsi="Times New Roman"/>
        </w:rPr>
        <w:t>.</w:t>
      </w:r>
    </w:p>
  </w:endnote>
  <w:endnote w:id="30">
    <w:p w14:paraId="59277702" w14:textId="4B5551FD" w:rsidR="005508AE" w:rsidRPr="00F142C5" w:rsidRDefault="005508AE" w:rsidP="008F0517">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8F0517" w:rsidRPr="00F142C5">
        <w:rPr>
          <w:rFonts w:ascii="Times New Roman" w:hAnsi="Times New Roman"/>
        </w:rPr>
        <w:t>Hieronymi</w:t>
      </w:r>
      <w:r w:rsidR="0098095D" w:rsidRPr="00F142C5">
        <w:rPr>
          <w:rFonts w:ascii="Times New Roman" w:hAnsi="Times New Roman"/>
        </w:rPr>
        <w:t xml:space="preserve">, “Two Kinds of Agency,” </w:t>
      </w:r>
      <w:r w:rsidR="008F0517" w:rsidRPr="00F142C5">
        <w:rPr>
          <w:rFonts w:ascii="Times New Roman" w:hAnsi="Times New Roman"/>
        </w:rPr>
        <w:t>139</w:t>
      </w:r>
      <w:r w:rsidR="0098095D" w:rsidRPr="00F142C5">
        <w:rPr>
          <w:rFonts w:ascii="Times New Roman" w:hAnsi="Times New Roman"/>
        </w:rPr>
        <w:t xml:space="preserve">. </w:t>
      </w:r>
      <w:r w:rsidRPr="00F142C5">
        <w:rPr>
          <w:rFonts w:ascii="Times New Roman" w:hAnsi="Times New Roman"/>
        </w:rPr>
        <w:t>I doubt that a view of this kind can be generalized to all reasons-responsive attitudes. I do not see that there are any questions the settling of which suffices for anger, or fear, or joy.</w:t>
      </w:r>
    </w:p>
  </w:endnote>
  <w:endnote w:id="31">
    <w:p w14:paraId="5A0D5E1E" w14:textId="55FC6C7A" w:rsidR="005508AE"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104F1D">
        <w:rPr>
          <w:rFonts w:ascii="Times New Roman" w:hAnsi="Times New Roman"/>
        </w:rPr>
        <w:t>There is a</w:t>
      </w:r>
      <w:r w:rsidRPr="00F142C5">
        <w:rPr>
          <w:rFonts w:ascii="Times New Roman" w:hAnsi="Times New Roman"/>
        </w:rPr>
        <w:t xml:space="preserve">n exception when </w:t>
      </w:r>
      <w:r w:rsidRPr="00F142C5">
        <w:rPr>
          <w:rFonts w:ascii="Times New Roman" w:hAnsi="Times New Roman"/>
          <w:i/>
        </w:rPr>
        <w:t>A</w:t>
      </w:r>
      <w:r w:rsidRPr="00F142C5">
        <w:rPr>
          <w:rFonts w:ascii="Times New Roman" w:hAnsi="Times New Roman"/>
        </w:rPr>
        <w:t xml:space="preserve">-ing is making up one’s mind whether to </w:t>
      </w:r>
      <w:r w:rsidRPr="00F142C5">
        <w:rPr>
          <w:rFonts w:ascii="Times New Roman" w:hAnsi="Times New Roman"/>
          <w:i/>
        </w:rPr>
        <w:t>B</w:t>
      </w:r>
      <w:r w:rsidRPr="00F142C5">
        <w:rPr>
          <w:rFonts w:ascii="Times New Roman" w:hAnsi="Times New Roman"/>
        </w:rPr>
        <w:t xml:space="preserve"> (for some act-type </w:t>
      </w:r>
      <w:r w:rsidRPr="00F142C5">
        <w:rPr>
          <w:rFonts w:ascii="Times New Roman" w:hAnsi="Times New Roman"/>
          <w:i/>
        </w:rPr>
        <w:t>B</w:t>
      </w:r>
      <w:r w:rsidRPr="00F142C5">
        <w:rPr>
          <w:rFonts w:ascii="Times New Roman" w:hAnsi="Times New Roman"/>
        </w:rPr>
        <w:t xml:space="preserve">-ing). </w:t>
      </w:r>
      <w:r w:rsidR="009D0651">
        <w:rPr>
          <w:rFonts w:ascii="Times New Roman" w:hAnsi="Times New Roman"/>
        </w:rPr>
        <w:t>For example, o</w:t>
      </w:r>
      <w:r w:rsidRPr="00F142C5">
        <w:rPr>
          <w:rFonts w:ascii="Times New Roman" w:hAnsi="Times New Roman"/>
        </w:rPr>
        <w:t xml:space="preserve">ne might decide today to make up one’s mind tomorrow about whether to take a trip next month. Carrying out </w:t>
      </w:r>
      <w:r w:rsidR="00CC566C">
        <w:rPr>
          <w:rFonts w:ascii="Times New Roman" w:hAnsi="Times New Roman"/>
        </w:rPr>
        <w:t xml:space="preserve">the decision made today </w:t>
      </w:r>
      <w:r w:rsidRPr="00F142C5">
        <w:rPr>
          <w:rFonts w:ascii="Times New Roman" w:hAnsi="Times New Roman"/>
        </w:rPr>
        <w:t xml:space="preserve">will </w:t>
      </w:r>
      <w:r w:rsidR="007C1447">
        <w:rPr>
          <w:rFonts w:ascii="Times New Roman" w:hAnsi="Times New Roman"/>
        </w:rPr>
        <w:t>consist in</w:t>
      </w:r>
      <w:r w:rsidRPr="00F142C5">
        <w:rPr>
          <w:rFonts w:ascii="Times New Roman" w:hAnsi="Times New Roman"/>
        </w:rPr>
        <w:t xml:space="preserve"> settling for oneself a further question. But, of course, this is not the common case.</w:t>
      </w:r>
    </w:p>
  </w:endnote>
  <w:endnote w:id="32">
    <w:p w14:paraId="29DC66FC" w14:textId="665CF6D3" w:rsidR="005942DF"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One kind of </w:t>
      </w:r>
      <w:r w:rsidR="00782F3D">
        <w:rPr>
          <w:rFonts w:ascii="Times New Roman" w:hAnsi="Times New Roman"/>
        </w:rPr>
        <w:t>case</w:t>
      </w:r>
      <w:r w:rsidRPr="00F142C5">
        <w:rPr>
          <w:rFonts w:ascii="Times New Roman" w:hAnsi="Times New Roman"/>
        </w:rPr>
        <w:t xml:space="preserve"> of such failure occurs when one forgets one’s plan. For another kind of </w:t>
      </w:r>
      <w:r w:rsidR="00782F3D">
        <w:rPr>
          <w:rFonts w:ascii="Times New Roman" w:hAnsi="Times New Roman"/>
        </w:rPr>
        <w:t>case</w:t>
      </w:r>
      <w:r w:rsidRPr="00F142C5">
        <w:rPr>
          <w:rFonts w:ascii="Times New Roman" w:hAnsi="Times New Roman"/>
        </w:rPr>
        <w:t xml:space="preserve">, see </w:t>
      </w:r>
      <w:r w:rsidR="005942DF" w:rsidRPr="00F142C5">
        <w:rPr>
          <w:rFonts w:ascii="Times New Roman" w:hAnsi="Times New Roman"/>
        </w:rPr>
        <w:t>Samuel</w:t>
      </w:r>
    </w:p>
    <w:p w14:paraId="65564F85" w14:textId="1E757925" w:rsidR="005508AE" w:rsidRPr="00F142C5" w:rsidRDefault="005942DF" w:rsidP="005942DF">
      <w:pPr>
        <w:spacing w:line="480" w:lineRule="auto"/>
        <w:rPr>
          <w:rFonts w:ascii="Times New Roman" w:hAnsi="Times New Roman"/>
          <w:sz w:val="20"/>
          <w:szCs w:val="20"/>
        </w:rPr>
      </w:pPr>
      <w:r w:rsidRPr="00F142C5">
        <w:rPr>
          <w:rFonts w:ascii="Times New Roman" w:hAnsi="Times New Roman"/>
          <w:sz w:val="20"/>
          <w:szCs w:val="20"/>
        </w:rPr>
        <w:t xml:space="preserve">Asarnow, “On Not Getting Out of Bed,” </w:t>
      </w:r>
      <w:r w:rsidRPr="00F142C5">
        <w:rPr>
          <w:rFonts w:ascii="Times New Roman" w:hAnsi="Times New Roman"/>
          <w:i/>
          <w:sz w:val="20"/>
          <w:szCs w:val="20"/>
        </w:rPr>
        <w:t xml:space="preserve">Philosophical Studies </w:t>
      </w:r>
      <w:r w:rsidRPr="00F142C5">
        <w:rPr>
          <w:rFonts w:ascii="Times New Roman" w:hAnsi="Times New Roman"/>
          <w:sz w:val="20"/>
          <w:szCs w:val="20"/>
        </w:rPr>
        <w:t>176 (2019): 1639-66.</w:t>
      </w:r>
    </w:p>
  </w:endnote>
  <w:endnote w:id="33">
    <w:p w14:paraId="20139673" w14:textId="56EFCAB7" w:rsidR="00A52B27" w:rsidRPr="006A2189" w:rsidRDefault="00A52B27" w:rsidP="00A52B27">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Hieronymi</w:t>
      </w:r>
      <w:r w:rsidR="005942DF" w:rsidRPr="00F142C5">
        <w:rPr>
          <w:rFonts w:ascii="Times New Roman" w:hAnsi="Times New Roman"/>
        </w:rPr>
        <w:t>, “Reflection and Responsibility,</w:t>
      </w:r>
      <w:r w:rsidR="002731C6">
        <w:rPr>
          <w:rFonts w:ascii="Times New Roman" w:hAnsi="Times New Roman"/>
        </w:rPr>
        <w:t>”</w:t>
      </w:r>
      <w:r w:rsidR="005942DF" w:rsidRPr="00F142C5">
        <w:rPr>
          <w:rFonts w:ascii="Times New Roman" w:hAnsi="Times New Roman"/>
        </w:rPr>
        <w:t xml:space="preserve"> </w:t>
      </w:r>
      <w:r w:rsidR="00C72596">
        <w:rPr>
          <w:rFonts w:ascii="Times New Roman" w:hAnsi="Times New Roman"/>
        </w:rPr>
        <w:t>19 n. 32</w:t>
      </w:r>
      <w:r w:rsidRPr="00F142C5">
        <w:rPr>
          <w:rFonts w:ascii="Times New Roman" w:hAnsi="Times New Roman"/>
        </w:rPr>
        <w:t>.</w:t>
      </w:r>
      <w:r w:rsidR="00C72596">
        <w:rPr>
          <w:rFonts w:ascii="Times New Roman" w:hAnsi="Times New Roman"/>
        </w:rPr>
        <w:t xml:space="preserve"> </w:t>
      </w:r>
      <w:r w:rsidR="00E85D79">
        <w:rPr>
          <w:rFonts w:ascii="Times New Roman" w:hAnsi="Times New Roman"/>
        </w:rPr>
        <w:t xml:space="preserve">Note that </w:t>
      </w:r>
      <w:r w:rsidR="00D22087">
        <w:rPr>
          <w:rFonts w:ascii="Times New Roman" w:hAnsi="Times New Roman"/>
        </w:rPr>
        <w:t xml:space="preserve">what is affirmed here is </w:t>
      </w:r>
      <w:r w:rsidR="00E85D79">
        <w:rPr>
          <w:rFonts w:ascii="Times New Roman" w:hAnsi="Times New Roman"/>
        </w:rPr>
        <w:t xml:space="preserve">discretion </w:t>
      </w:r>
      <w:r w:rsidR="00D22087">
        <w:rPr>
          <w:rFonts w:ascii="Times New Roman" w:hAnsi="Times New Roman"/>
        </w:rPr>
        <w:t>over</w:t>
      </w:r>
      <w:r w:rsidR="002731C6">
        <w:rPr>
          <w:rFonts w:ascii="Times New Roman" w:hAnsi="Times New Roman"/>
        </w:rPr>
        <w:t xml:space="preserve"> </w:t>
      </w:r>
      <w:r w:rsidR="002731C6" w:rsidRPr="002731C6">
        <w:rPr>
          <w:rFonts w:ascii="Times New Roman" w:hAnsi="Times New Roman"/>
          <w:i/>
          <w:iCs/>
        </w:rPr>
        <w:t>action</w:t>
      </w:r>
      <w:r w:rsidR="002731C6">
        <w:rPr>
          <w:rFonts w:ascii="Times New Roman" w:hAnsi="Times New Roman"/>
        </w:rPr>
        <w:t>, not</w:t>
      </w:r>
      <w:r w:rsidR="008F0FC7">
        <w:rPr>
          <w:rFonts w:ascii="Times New Roman" w:hAnsi="Times New Roman"/>
        </w:rPr>
        <w:t xml:space="preserve"> over</w:t>
      </w:r>
      <w:r w:rsidR="002731C6">
        <w:rPr>
          <w:rFonts w:ascii="Times New Roman" w:hAnsi="Times New Roman"/>
        </w:rPr>
        <w:t xml:space="preserve"> </w:t>
      </w:r>
      <w:r w:rsidR="002731C6" w:rsidRPr="002731C6">
        <w:rPr>
          <w:rFonts w:ascii="Times New Roman" w:hAnsi="Times New Roman"/>
          <w:i/>
          <w:iCs/>
        </w:rPr>
        <w:t>intention to act</w:t>
      </w:r>
      <w:r w:rsidR="002731C6">
        <w:rPr>
          <w:rFonts w:ascii="Times New Roman" w:hAnsi="Times New Roman"/>
        </w:rPr>
        <w:t xml:space="preserve">. </w:t>
      </w:r>
      <w:r w:rsidR="000D1D53">
        <w:rPr>
          <w:rFonts w:ascii="Times New Roman" w:hAnsi="Times New Roman"/>
        </w:rPr>
        <w:t xml:space="preserve">She denies that we enjoy the latter: </w:t>
      </w:r>
      <w:r w:rsidR="007E0482">
        <w:rPr>
          <w:rFonts w:ascii="Times New Roman" w:hAnsi="Times New Roman"/>
        </w:rPr>
        <w:t>“</w:t>
      </w:r>
      <w:r w:rsidR="00D22087">
        <w:rPr>
          <w:rFonts w:ascii="Times New Roman" w:hAnsi="Times New Roman"/>
        </w:rPr>
        <w:t>Y</w:t>
      </w:r>
      <w:r w:rsidR="007E0482">
        <w:rPr>
          <w:rFonts w:ascii="Times New Roman" w:hAnsi="Times New Roman"/>
        </w:rPr>
        <w:t xml:space="preserve">ou can only intend for reasons that you take to show the </w:t>
      </w:r>
      <w:r w:rsidR="007E0482" w:rsidRPr="00D22087">
        <w:rPr>
          <w:rFonts w:ascii="Times New Roman" w:hAnsi="Times New Roman"/>
          <w:i/>
          <w:iCs/>
        </w:rPr>
        <w:t>action</w:t>
      </w:r>
      <w:r w:rsidR="007E0482">
        <w:rPr>
          <w:rFonts w:ascii="Times New Roman" w:hAnsi="Times New Roman"/>
        </w:rPr>
        <w:t xml:space="preserve"> sufficiently worth doing” (ibid. 18).</w:t>
      </w:r>
      <w:r w:rsidR="006A2189">
        <w:rPr>
          <w:rFonts w:ascii="Times New Roman" w:hAnsi="Times New Roman"/>
        </w:rPr>
        <w:t xml:space="preserve"> I do not think that this is quite right; see Randolph Clarke, “Autonomous Reasons for Intending,” </w:t>
      </w:r>
      <w:r w:rsidR="006A2189">
        <w:rPr>
          <w:rFonts w:ascii="Times New Roman" w:hAnsi="Times New Roman"/>
          <w:i/>
          <w:iCs/>
        </w:rPr>
        <w:t xml:space="preserve">Australasian Journal of Philosophy </w:t>
      </w:r>
      <w:r w:rsidR="006A2189">
        <w:rPr>
          <w:rFonts w:ascii="Times New Roman" w:hAnsi="Times New Roman"/>
        </w:rPr>
        <w:t>86 (2008), 191-212.</w:t>
      </w:r>
    </w:p>
  </w:endnote>
  <w:endnote w:id="34">
    <w:p w14:paraId="4615AA80" w14:textId="559F2BC7" w:rsidR="004F4F42" w:rsidRPr="004F4F42" w:rsidRDefault="004F4F42" w:rsidP="004F4F42">
      <w:pPr>
        <w:pStyle w:val="EndnoteText"/>
        <w:spacing w:line="480" w:lineRule="auto"/>
        <w:rPr>
          <w:rFonts w:ascii="Times New Roman" w:hAnsi="Times New Roman"/>
        </w:rPr>
      </w:pPr>
      <w:r w:rsidRPr="004F4F42">
        <w:rPr>
          <w:rStyle w:val="EndnoteReference"/>
          <w:rFonts w:ascii="Times New Roman" w:hAnsi="Times New Roman"/>
        </w:rPr>
        <w:endnoteRef/>
      </w:r>
      <w:r w:rsidRPr="004F4F42">
        <w:rPr>
          <w:rFonts w:ascii="Times New Roman" w:hAnsi="Times New Roman"/>
        </w:rPr>
        <w:t xml:space="preserve"> Hieronymi, </w:t>
      </w:r>
      <w:r>
        <w:rPr>
          <w:rFonts w:ascii="Times New Roman" w:hAnsi="Times New Roman"/>
        </w:rPr>
        <w:t>“</w:t>
      </w:r>
      <w:r w:rsidRPr="004F4F42">
        <w:rPr>
          <w:rFonts w:ascii="Times New Roman" w:hAnsi="Times New Roman"/>
        </w:rPr>
        <w:t>Reflection and Responsibility,</w:t>
      </w:r>
      <w:r>
        <w:rPr>
          <w:rFonts w:ascii="Times New Roman" w:hAnsi="Times New Roman"/>
        </w:rPr>
        <w:t>”</w:t>
      </w:r>
      <w:r w:rsidRPr="004F4F42">
        <w:rPr>
          <w:rFonts w:ascii="Times New Roman" w:hAnsi="Times New Roman"/>
        </w:rPr>
        <w:t xml:space="preserve"> 20.</w:t>
      </w:r>
    </w:p>
  </w:endnote>
  <w:endnote w:id="35">
    <w:p w14:paraId="5BDDA951" w14:textId="5C73D029" w:rsidR="0001375B" w:rsidRPr="004F4F42" w:rsidRDefault="0001375B" w:rsidP="004F4F42">
      <w:pPr>
        <w:pStyle w:val="EndnoteText"/>
        <w:spacing w:line="480" w:lineRule="auto"/>
        <w:rPr>
          <w:rFonts w:ascii="Times New Roman" w:hAnsi="Times New Roman"/>
        </w:rPr>
      </w:pPr>
      <w:r w:rsidRPr="004F4F42">
        <w:rPr>
          <w:rStyle w:val="EndnoteReference"/>
          <w:rFonts w:ascii="Times New Roman" w:hAnsi="Times New Roman"/>
        </w:rPr>
        <w:endnoteRef/>
      </w:r>
      <w:r w:rsidRPr="004F4F42">
        <w:rPr>
          <w:rFonts w:ascii="Times New Roman" w:hAnsi="Times New Roman"/>
        </w:rPr>
        <w:t xml:space="preserve"> </w:t>
      </w:r>
      <w:r w:rsidR="004F4F42">
        <w:rPr>
          <w:rFonts w:ascii="Times New Roman" w:hAnsi="Times New Roman"/>
        </w:rPr>
        <w:t>Ibid</w:t>
      </w:r>
      <w:r w:rsidRPr="004F4F42">
        <w:rPr>
          <w:rFonts w:ascii="Times New Roman" w:hAnsi="Times New Roman"/>
        </w:rPr>
        <w:t>.</w:t>
      </w:r>
    </w:p>
  </w:endnote>
  <w:endnote w:id="36">
    <w:p w14:paraId="29F5584E" w14:textId="4AA02D5A" w:rsidR="0001375B" w:rsidRPr="00F142C5" w:rsidRDefault="0001375B" w:rsidP="0001375B">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A1319D">
        <w:rPr>
          <w:rFonts w:ascii="Times New Roman" w:hAnsi="Times New Roman"/>
        </w:rPr>
        <w:t>Ibid</w:t>
      </w:r>
      <w:r w:rsidRPr="00F142C5">
        <w:rPr>
          <w:rFonts w:ascii="Times New Roman" w:hAnsi="Times New Roman"/>
        </w:rPr>
        <w:t>.</w:t>
      </w:r>
    </w:p>
  </w:endnote>
  <w:endnote w:id="37">
    <w:p w14:paraId="246FFD15" w14:textId="7A9AE23D" w:rsidR="005508AE" w:rsidRPr="00F142C5" w:rsidRDefault="005508AE" w:rsidP="00533EDF">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Note that as Hieronymi uses the term, having discretion with respect to doing a certain thing is </w:t>
      </w:r>
      <w:r w:rsidRPr="00F142C5">
        <w:rPr>
          <w:rFonts w:ascii="Times New Roman" w:hAnsi="Times New Roman"/>
          <w:i/>
          <w:iCs/>
        </w:rPr>
        <w:t>not</w:t>
      </w:r>
      <w:r w:rsidRPr="00F142C5">
        <w:rPr>
          <w:rFonts w:ascii="Times New Roman" w:hAnsi="Times New Roman"/>
        </w:rPr>
        <w:t xml:space="preserve"> a matter of being able to do otherwise. Rather, discretion concerns the range of reasons for which things of that kind can be done. So understood, discretion (unlike ability) does not vary from agent to agent or situation to situation; it (or its lack) is a fixed feature of a kind of doing. Thus, debate about whether responsibility requires an ability to do otherwise is orthogonal to the issue here.</w:t>
      </w:r>
    </w:p>
  </w:endnote>
  <w:endnote w:id="38">
    <w:p w14:paraId="0641D70E" w14:textId="4FD359EE" w:rsidR="005508AE"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C51CCA">
        <w:rPr>
          <w:rFonts w:ascii="Times New Roman" w:hAnsi="Times New Roman"/>
        </w:rPr>
        <w:t xml:space="preserve">The claim is not, of course, that we are morally responsible </w:t>
      </w:r>
      <w:r w:rsidR="00C51CCA" w:rsidRPr="00F41E4B">
        <w:rPr>
          <w:rFonts w:ascii="Times New Roman" w:hAnsi="Times New Roman"/>
          <w:i/>
          <w:iCs/>
        </w:rPr>
        <w:t>only</w:t>
      </w:r>
      <w:r w:rsidR="00C51CCA">
        <w:rPr>
          <w:rFonts w:ascii="Times New Roman" w:hAnsi="Times New Roman"/>
        </w:rPr>
        <w:t xml:space="preserve"> when what we do is either morally required or morally forbidden. We can be responsible for conduct that is neither</w:t>
      </w:r>
      <w:r w:rsidR="005B6821">
        <w:rPr>
          <w:rFonts w:ascii="Times New Roman" w:hAnsi="Times New Roman"/>
        </w:rPr>
        <w:t>. It may nevertheless be</w:t>
      </w:r>
      <w:r w:rsidR="00C51CCA">
        <w:rPr>
          <w:rFonts w:ascii="Times New Roman" w:hAnsi="Times New Roman"/>
        </w:rPr>
        <w:t xml:space="preserve"> </w:t>
      </w:r>
      <w:r w:rsidRPr="00F41E4B">
        <w:rPr>
          <w:rFonts w:ascii="Times New Roman" w:hAnsi="Times New Roman"/>
          <w:i/>
          <w:iCs/>
        </w:rPr>
        <w:t>of a kind</w:t>
      </w:r>
      <w:r w:rsidRPr="00F142C5">
        <w:rPr>
          <w:rFonts w:ascii="Times New Roman" w:hAnsi="Times New Roman"/>
        </w:rPr>
        <w:t xml:space="preserve"> that can be subject to obligation</w:t>
      </w:r>
      <w:r w:rsidR="005B6821">
        <w:rPr>
          <w:rFonts w:ascii="Times New Roman" w:hAnsi="Times New Roman"/>
        </w:rPr>
        <w:t>, such that we</w:t>
      </w:r>
      <w:r w:rsidRPr="00F142C5">
        <w:rPr>
          <w:rFonts w:ascii="Times New Roman" w:hAnsi="Times New Roman"/>
        </w:rPr>
        <w:t xml:space="preserve"> </w:t>
      </w:r>
      <w:r w:rsidR="00C51CCA">
        <w:rPr>
          <w:rFonts w:ascii="Times New Roman" w:hAnsi="Times New Roman"/>
        </w:rPr>
        <w:t>would be</w:t>
      </w:r>
      <w:r w:rsidRPr="00F142C5">
        <w:rPr>
          <w:rFonts w:ascii="Times New Roman" w:hAnsi="Times New Roman"/>
        </w:rPr>
        <w:t xml:space="preserve"> liable to blame </w:t>
      </w:r>
      <w:r w:rsidR="005B6821">
        <w:rPr>
          <w:rFonts w:ascii="Times New Roman" w:hAnsi="Times New Roman"/>
        </w:rPr>
        <w:t>were it wrong.</w:t>
      </w:r>
    </w:p>
  </w:endnote>
  <w:endnote w:id="39">
    <w:p w14:paraId="7144CDED" w14:textId="6B6E6DE6" w:rsidR="00EE0774" w:rsidRPr="00F142C5" w:rsidRDefault="005508AE" w:rsidP="0049090F">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The example is from </w:t>
      </w:r>
      <w:r w:rsidR="0049090F" w:rsidRPr="00F142C5">
        <w:rPr>
          <w:rFonts w:ascii="Times New Roman" w:hAnsi="Times New Roman"/>
          <w:sz w:val="20"/>
          <w:szCs w:val="20"/>
        </w:rPr>
        <w:t xml:space="preserve">Richard Feldman, “The Ethics of Belief,” </w:t>
      </w:r>
      <w:r w:rsidR="0049090F" w:rsidRPr="00F142C5">
        <w:rPr>
          <w:rFonts w:ascii="Times New Roman" w:hAnsi="Times New Roman"/>
          <w:i/>
          <w:sz w:val="20"/>
          <w:szCs w:val="20"/>
        </w:rPr>
        <w:t xml:space="preserve">Philosophy and Phenomenological Research </w:t>
      </w:r>
      <w:r w:rsidR="0049090F" w:rsidRPr="00F142C5">
        <w:rPr>
          <w:rFonts w:ascii="Times New Roman" w:hAnsi="Times New Roman"/>
          <w:sz w:val="20"/>
          <w:szCs w:val="20"/>
        </w:rPr>
        <w:t>60 (2000): 667-95</w:t>
      </w:r>
      <w:r w:rsidR="007051C4">
        <w:rPr>
          <w:rFonts w:ascii="Times New Roman" w:hAnsi="Times New Roman"/>
          <w:sz w:val="20"/>
          <w:szCs w:val="20"/>
        </w:rPr>
        <w:t>, 671</w:t>
      </w:r>
      <w:r w:rsidR="0049090F" w:rsidRPr="00F142C5">
        <w:rPr>
          <w:rFonts w:ascii="Times New Roman" w:hAnsi="Times New Roman"/>
          <w:sz w:val="20"/>
          <w:szCs w:val="20"/>
        </w:rPr>
        <w:t xml:space="preserve">. Hieronymi cites it in her “Controlling Attitudes,” </w:t>
      </w:r>
      <w:r w:rsidR="0049090F" w:rsidRPr="00F142C5">
        <w:rPr>
          <w:rFonts w:ascii="Times New Roman" w:hAnsi="Times New Roman"/>
          <w:i/>
          <w:sz w:val="20"/>
          <w:szCs w:val="20"/>
        </w:rPr>
        <w:t xml:space="preserve">Pacific Philosophical Quarterly </w:t>
      </w:r>
      <w:r w:rsidR="0049090F" w:rsidRPr="00F142C5">
        <w:rPr>
          <w:rFonts w:ascii="Times New Roman" w:hAnsi="Times New Roman"/>
          <w:sz w:val="20"/>
          <w:szCs w:val="20"/>
        </w:rPr>
        <w:t>87 (2006): 45-74, 48.</w:t>
      </w:r>
    </w:p>
  </w:endnote>
  <w:endnote w:id="40">
    <w:p w14:paraId="67947C2B" w14:textId="6A860C0B" w:rsidR="005A7028" w:rsidRPr="00F142C5" w:rsidRDefault="005A7028" w:rsidP="005864BF">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w:t>
      </w:r>
      <w:r w:rsidR="005864BF" w:rsidRPr="00F142C5">
        <w:rPr>
          <w:rFonts w:ascii="Times New Roman" w:hAnsi="Times New Roman"/>
          <w:sz w:val="20"/>
          <w:szCs w:val="20"/>
        </w:rPr>
        <w:t xml:space="preserve">Blaise Pascal, </w:t>
      </w:r>
      <w:r w:rsidR="005864BF" w:rsidRPr="00F142C5">
        <w:rPr>
          <w:rFonts w:ascii="Times New Roman" w:hAnsi="Times New Roman"/>
          <w:i/>
          <w:iCs/>
          <w:sz w:val="20"/>
          <w:szCs w:val="20"/>
        </w:rPr>
        <w:t>Pensées</w:t>
      </w:r>
      <w:r w:rsidR="005864BF" w:rsidRPr="00F142C5">
        <w:rPr>
          <w:rFonts w:ascii="Times New Roman" w:hAnsi="Times New Roman"/>
          <w:sz w:val="20"/>
          <w:szCs w:val="20"/>
        </w:rPr>
        <w:t xml:space="preserve">, trans. A. J. Krailsheimer (London: Penguin, </w:t>
      </w:r>
      <w:r w:rsidRPr="00F142C5">
        <w:rPr>
          <w:rFonts w:ascii="Times New Roman" w:hAnsi="Times New Roman"/>
          <w:sz w:val="20"/>
          <w:szCs w:val="20"/>
        </w:rPr>
        <w:t>1995</w:t>
      </w:r>
      <w:r w:rsidR="005864BF" w:rsidRPr="00F142C5">
        <w:rPr>
          <w:rFonts w:ascii="Times New Roman" w:hAnsi="Times New Roman"/>
          <w:sz w:val="20"/>
          <w:szCs w:val="20"/>
        </w:rPr>
        <w:t xml:space="preserve">), </w:t>
      </w:r>
      <w:r w:rsidRPr="00F142C5">
        <w:rPr>
          <w:rFonts w:ascii="Times New Roman" w:hAnsi="Times New Roman"/>
          <w:sz w:val="20"/>
          <w:szCs w:val="20"/>
        </w:rPr>
        <w:t>125.</w:t>
      </w:r>
    </w:p>
  </w:endnote>
  <w:endnote w:id="41">
    <w:p w14:paraId="03B5D3D3" w14:textId="5056AD53" w:rsidR="005508AE" w:rsidRPr="00C741B0" w:rsidRDefault="005508AE" w:rsidP="00C741B0">
      <w:pPr>
        <w:pStyle w:val="ListParagraph"/>
        <w:spacing w:line="480" w:lineRule="auto"/>
        <w:ind w:left="0"/>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w:t>
      </w:r>
      <w:r w:rsidR="00AF6C97" w:rsidRPr="00F142C5">
        <w:rPr>
          <w:rFonts w:ascii="Times New Roman" w:hAnsi="Times New Roman"/>
          <w:sz w:val="20"/>
          <w:szCs w:val="20"/>
        </w:rPr>
        <w:t xml:space="preserve">George </w:t>
      </w:r>
      <w:r w:rsidRPr="00F142C5">
        <w:rPr>
          <w:rFonts w:ascii="Times New Roman" w:hAnsi="Times New Roman"/>
          <w:sz w:val="20"/>
          <w:szCs w:val="20"/>
        </w:rPr>
        <w:t xml:space="preserve">Sher strikingly denies that we are. He acknowledges that ugly thoughts, fantasies, and desires can reflect badly on one’s character, and that one can be aptly criticized when one’s beliefs reflect prejudice. “However,” he says, “it seems to me that we go badly astray if we take the further step of maintaining that it’s </w:t>
      </w:r>
      <w:r w:rsidRPr="00F142C5">
        <w:rPr>
          <w:rFonts w:ascii="Times New Roman" w:hAnsi="Times New Roman"/>
          <w:i/>
          <w:sz w:val="20"/>
          <w:szCs w:val="20"/>
        </w:rPr>
        <w:t>morally wrong</w:t>
      </w:r>
      <w:r w:rsidRPr="00F142C5">
        <w:rPr>
          <w:rFonts w:ascii="Times New Roman" w:hAnsi="Times New Roman"/>
          <w:sz w:val="20"/>
          <w:szCs w:val="20"/>
        </w:rPr>
        <w:t xml:space="preserve"> to have fantasies about molesting children, that it’s </w:t>
      </w:r>
      <w:r w:rsidRPr="00F142C5">
        <w:rPr>
          <w:rFonts w:ascii="Times New Roman" w:hAnsi="Times New Roman"/>
          <w:i/>
          <w:sz w:val="20"/>
          <w:szCs w:val="20"/>
        </w:rPr>
        <w:t>impermissible</w:t>
      </w:r>
      <w:r w:rsidRPr="00F142C5">
        <w:rPr>
          <w:rFonts w:ascii="Times New Roman" w:hAnsi="Times New Roman"/>
          <w:sz w:val="20"/>
          <w:szCs w:val="20"/>
        </w:rPr>
        <w:t xml:space="preserve"> to dwell on thoughts of grisly revenge, or that we are morally </w:t>
      </w:r>
      <w:r w:rsidRPr="00F142C5">
        <w:rPr>
          <w:rFonts w:ascii="Times New Roman" w:hAnsi="Times New Roman"/>
          <w:i/>
          <w:sz w:val="20"/>
          <w:szCs w:val="20"/>
        </w:rPr>
        <w:t>obliged</w:t>
      </w:r>
      <w:r w:rsidRPr="00F142C5">
        <w:rPr>
          <w:rFonts w:ascii="Times New Roman" w:hAnsi="Times New Roman"/>
          <w:sz w:val="20"/>
          <w:szCs w:val="20"/>
        </w:rPr>
        <w:t xml:space="preserve"> to avoid beliefs that are rooted in prejudice rather than evidence</w:t>
      </w:r>
      <w:r w:rsidR="00AF6C97" w:rsidRPr="00F142C5">
        <w:rPr>
          <w:rFonts w:ascii="Times New Roman" w:hAnsi="Times New Roman"/>
          <w:sz w:val="20"/>
          <w:szCs w:val="20"/>
        </w:rPr>
        <w:t>.</w:t>
      </w:r>
      <w:r w:rsidRPr="00F142C5">
        <w:rPr>
          <w:rFonts w:ascii="Times New Roman" w:hAnsi="Times New Roman"/>
          <w:sz w:val="20"/>
          <w:szCs w:val="20"/>
        </w:rPr>
        <w:t xml:space="preserve">” </w:t>
      </w:r>
      <w:r w:rsidR="00AF6C97" w:rsidRPr="00F142C5">
        <w:rPr>
          <w:rFonts w:ascii="Times New Roman" w:hAnsi="Times New Roman"/>
          <w:sz w:val="20"/>
          <w:szCs w:val="20"/>
        </w:rPr>
        <w:t>See Sher, “</w:t>
      </w:r>
      <w:r w:rsidR="00EC7FCA" w:rsidRPr="00F142C5">
        <w:rPr>
          <w:rFonts w:ascii="Times New Roman" w:hAnsi="Times New Roman"/>
          <w:sz w:val="20"/>
          <w:szCs w:val="20"/>
        </w:rPr>
        <w:t xml:space="preserve">A Wild West of the Mind,” </w:t>
      </w:r>
      <w:r w:rsidR="00EC7FCA" w:rsidRPr="00F142C5">
        <w:rPr>
          <w:rFonts w:ascii="Times New Roman" w:hAnsi="Times New Roman"/>
          <w:i/>
          <w:iCs/>
          <w:sz w:val="20"/>
          <w:szCs w:val="20"/>
        </w:rPr>
        <w:t>Australasian Journal of Philosophy</w:t>
      </w:r>
      <w:r w:rsidR="00EC7FCA" w:rsidRPr="00F142C5">
        <w:rPr>
          <w:rFonts w:ascii="Times New Roman" w:hAnsi="Times New Roman"/>
          <w:sz w:val="20"/>
          <w:szCs w:val="20"/>
        </w:rPr>
        <w:t xml:space="preserve"> 97 (2019): 483-96, 484.</w:t>
      </w:r>
      <w:r w:rsidR="00332B7A" w:rsidRPr="00F142C5">
        <w:rPr>
          <w:rFonts w:ascii="Times New Roman" w:hAnsi="Times New Roman"/>
          <w:sz w:val="20"/>
          <w:szCs w:val="20"/>
        </w:rPr>
        <w:t xml:space="preserve"> </w:t>
      </w:r>
      <w:r w:rsidRPr="00C741B0">
        <w:rPr>
          <w:rFonts w:ascii="Times New Roman" w:hAnsi="Times New Roman"/>
          <w:sz w:val="20"/>
          <w:szCs w:val="20"/>
        </w:rPr>
        <w:t xml:space="preserve">Sher apparently denies not just that we have attitude-focused obligations, but also that we have obligations bearing on attitude-actions. </w:t>
      </w:r>
    </w:p>
  </w:endnote>
  <w:endnote w:id="42">
    <w:p w14:paraId="473AE022" w14:textId="32D6A5E1" w:rsidR="005A7028" w:rsidRPr="007E733D" w:rsidRDefault="005A7028" w:rsidP="007E733D">
      <w:pPr>
        <w:pStyle w:val="EndnoteText"/>
        <w:spacing w:line="480" w:lineRule="auto"/>
        <w:rPr>
          <w:rFonts w:ascii="Times New Roman" w:hAnsi="Times New Roman"/>
        </w:rPr>
      </w:pPr>
      <w:r w:rsidRPr="007E733D">
        <w:rPr>
          <w:rStyle w:val="EndnoteReference"/>
          <w:rFonts w:ascii="Times New Roman" w:hAnsi="Times New Roman"/>
        </w:rPr>
        <w:endnoteRef/>
      </w:r>
      <w:r w:rsidRPr="007E733D">
        <w:rPr>
          <w:rFonts w:ascii="Times New Roman" w:hAnsi="Times New Roman"/>
        </w:rPr>
        <w:t xml:space="preserve"> </w:t>
      </w:r>
      <w:r w:rsidR="00F074B6" w:rsidRPr="007E733D">
        <w:rPr>
          <w:rFonts w:ascii="Times New Roman" w:hAnsi="Times New Roman"/>
        </w:rPr>
        <w:t xml:space="preserve">Angela M. </w:t>
      </w:r>
      <w:r w:rsidRPr="007E733D">
        <w:rPr>
          <w:rFonts w:ascii="Times New Roman" w:hAnsi="Times New Roman"/>
        </w:rPr>
        <w:t>Smith</w:t>
      </w:r>
      <w:r w:rsidR="00F074B6" w:rsidRPr="007E733D">
        <w:rPr>
          <w:rFonts w:ascii="Times New Roman" w:hAnsi="Times New Roman"/>
        </w:rPr>
        <w:t xml:space="preserve">, “Guilty Thoughts,” in </w:t>
      </w:r>
      <w:r w:rsidR="00F074B6" w:rsidRPr="007E733D">
        <w:rPr>
          <w:rFonts w:ascii="Times New Roman" w:hAnsi="Times New Roman"/>
          <w:i/>
          <w:iCs/>
        </w:rPr>
        <w:t>Morality and the Emotions</w:t>
      </w:r>
      <w:r w:rsidR="00F074B6" w:rsidRPr="007E733D">
        <w:rPr>
          <w:rFonts w:ascii="Times New Roman" w:hAnsi="Times New Roman"/>
        </w:rPr>
        <w:t>, ed. Carla Bagnoli (Oxford: Oxford University Press, 2011), 235-56, 255</w:t>
      </w:r>
      <w:r w:rsidRPr="007E733D">
        <w:rPr>
          <w:rFonts w:ascii="Times New Roman" w:hAnsi="Times New Roman"/>
        </w:rPr>
        <w:t>.</w:t>
      </w:r>
    </w:p>
  </w:endnote>
  <w:endnote w:id="43">
    <w:p w14:paraId="7D57007A" w14:textId="0F1631C8" w:rsidR="007E733D" w:rsidRPr="007E733D" w:rsidRDefault="007E733D" w:rsidP="007E733D">
      <w:pPr>
        <w:pStyle w:val="EndnoteText"/>
        <w:spacing w:line="480" w:lineRule="auto"/>
        <w:rPr>
          <w:rFonts w:ascii="Times New Roman" w:hAnsi="Times New Roman"/>
        </w:rPr>
      </w:pPr>
      <w:r w:rsidRPr="007E733D">
        <w:rPr>
          <w:rStyle w:val="EndnoteReference"/>
          <w:rFonts w:ascii="Times New Roman" w:hAnsi="Times New Roman"/>
        </w:rPr>
        <w:endnoteRef/>
      </w:r>
      <w:r w:rsidRPr="007E733D">
        <w:rPr>
          <w:rFonts w:ascii="Times New Roman" w:hAnsi="Times New Roman"/>
        </w:rPr>
        <w:t xml:space="preserve"> </w:t>
      </w:r>
      <w:r w:rsidR="001D3498">
        <w:rPr>
          <w:rFonts w:ascii="Times New Roman" w:hAnsi="Times New Roman"/>
        </w:rPr>
        <w:t xml:space="preserve">Graham, “A Sketch of a Theory,” 399-407, also </w:t>
      </w:r>
      <w:r w:rsidR="001B60EE">
        <w:rPr>
          <w:rFonts w:ascii="Times New Roman" w:hAnsi="Times New Roman"/>
        </w:rPr>
        <w:t xml:space="preserve">affirms attitude-focused moral obligations, as does </w:t>
      </w:r>
      <w:r w:rsidRPr="007E733D">
        <w:rPr>
          <w:rFonts w:ascii="Times New Roman" w:hAnsi="Times New Roman"/>
        </w:rPr>
        <w:t xml:space="preserve">Portmore, </w:t>
      </w:r>
      <w:r>
        <w:rPr>
          <w:rFonts w:ascii="Times New Roman" w:hAnsi="Times New Roman"/>
          <w:i/>
          <w:iCs/>
        </w:rPr>
        <w:t>Opting for the Best</w:t>
      </w:r>
      <w:r>
        <w:rPr>
          <w:rFonts w:ascii="Times New Roman" w:hAnsi="Times New Roman"/>
        </w:rPr>
        <w:t>, 99-100.</w:t>
      </w:r>
      <w:r w:rsidR="00294E54">
        <w:rPr>
          <w:rFonts w:ascii="Times New Roman" w:hAnsi="Times New Roman"/>
        </w:rPr>
        <w:t xml:space="preserve"> As I discuss in Section V, Scanlon denies that we have </w:t>
      </w:r>
      <w:r w:rsidR="001B60EE">
        <w:rPr>
          <w:rFonts w:ascii="Times New Roman" w:hAnsi="Times New Roman"/>
        </w:rPr>
        <w:t>such</w:t>
      </w:r>
      <w:r w:rsidR="00294E54">
        <w:rPr>
          <w:rFonts w:ascii="Times New Roman" w:hAnsi="Times New Roman"/>
        </w:rPr>
        <w:t xml:space="preserve"> obligations.</w:t>
      </w:r>
    </w:p>
  </w:endnote>
  <w:endnote w:id="44">
    <w:p w14:paraId="23A0B2F3" w14:textId="7DF51C3C" w:rsidR="005508AE" w:rsidRPr="007E733D" w:rsidRDefault="005508AE" w:rsidP="007E733D">
      <w:pPr>
        <w:spacing w:line="480" w:lineRule="auto"/>
        <w:rPr>
          <w:rFonts w:ascii="Times New Roman" w:hAnsi="Times New Roman"/>
          <w:i/>
          <w:sz w:val="20"/>
          <w:szCs w:val="20"/>
        </w:rPr>
      </w:pPr>
      <w:r w:rsidRPr="007E733D">
        <w:rPr>
          <w:rStyle w:val="EndnoteReference"/>
          <w:rFonts w:ascii="Times New Roman" w:hAnsi="Times New Roman"/>
          <w:sz w:val="20"/>
          <w:szCs w:val="20"/>
        </w:rPr>
        <w:endnoteRef/>
      </w:r>
      <w:r w:rsidRPr="007E733D">
        <w:rPr>
          <w:rFonts w:ascii="Times New Roman" w:hAnsi="Times New Roman"/>
          <w:sz w:val="20"/>
          <w:szCs w:val="20"/>
        </w:rPr>
        <w:t xml:space="preserve"> </w:t>
      </w:r>
      <w:r w:rsidR="002C193B" w:rsidRPr="007E733D">
        <w:rPr>
          <w:rFonts w:ascii="Times New Roman" w:hAnsi="Times New Roman"/>
          <w:sz w:val="20"/>
          <w:szCs w:val="20"/>
        </w:rPr>
        <w:t xml:space="preserve">Rima Basu and Mark Schroeder, “Doxastic Wronging,” in </w:t>
      </w:r>
      <w:r w:rsidR="002C193B" w:rsidRPr="007E733D">
        <w:rPr>
          <w:rFonts w:ascii="Times New Roman" w:hAnsi="Times New Roman"/>
          <w:i/>
          <w:sz w:val="20"/>
          <w:szCs w:val="20"/>
        </w:rPr>
        <w:t>Pragmatic Encroachment in Epistemology</w:t>
      </w:r>
      <w:r w:rsidR="002C193B" w:rsidRPr="007E733D">
        <w:rPr>
          <w:rFonts w:ascii="Times New Roman" w:hAnsi="Times New Roman"/>
          <w:sz w:val="20"/>
          <w:szCs w:val="20"/>
        </w:rPr>
        <w:t xml:space="preserve">, ed. Brian Kim and Matthew McGrath (New York: Routledge, 2019), 181-205, </w:t>
      </w:r>
      <w:r w:rsidRPr="007E733D">
        <w:rPr>
          <w:rFonts w:ascii="Times New Roman" w:hAnsi="Times New Roman"/>
          <w:sz w:val="20"/>
          <w:szCs w:val="20"/>
        </w:rPr>
        <w:t>182</w:t>
      </w:r>
      <w:r w:rsidR="003D5BB7">
        <w:rPr>
          <w:rFonts w:ascii="Times New Roman" w:hAnsi="Times New Roman"/>
          <w:sz w:val="20"/>
          <w:szCs w:val="20"/>
        </w:rPr>
        <w:t>.</w:t>
      </w:r>
    </w:p>
  </w:endnote>
  <w:endnote w:id="45">
    <w:p w14:paraId="29BAFB16" w14:textId="27426696" w:rsidR="005508AE"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2C193B" w:rsidRPr="00F142C5">
        <w:rPr>
          <w:rFonts w:ascii="Times New Roman" w:hAnsi="Times New Roman"/>
        </w:rPr>
        <w:t xml:space="preserve">Mark Schroeder, “When Beliefs Wrong,” </w:t>
      </w:r>
      <w:r w:rsidR="002C193B" w:rsidRPr="00F142C5">
        <w:rPr>
          <w:rFonts w:ascii="Times New Roman" w:hAnsi="Times New Roman"/>
          <w:i/>
        </w:rPr>
        <w:t xml:space="preserve">Philosophical Topics </w:t>
      </w:r>
      <w:r w:rsidR="002C193B" w:rsidRPr="00F142C5">
        <w:rPr>
          <w:rFonts w:ascii="Times New Roman" w:hAnsi="Times New Roman"/>
        </w:rPr>
        <w:t>46 (2018): 115-27.</w:t>
      </w:r>
    </w:p>
  </w:endnote>
  <w:endnote w:id="46">
    <w:p w14:paraId="1DEB8CB0" w14:textId="1255C41F" w:rsidR="005508AE" w:rsidRPr="00F142C5" w:rsidRDefault="005508AE" w:rsidP="005508AE">
      <w:pPr>
        <w:spacing w:line="480" w:lineRule="auto"/>
        <w:rPr>
          <w:rFonts w:ascii="Times New Roman" w:hAnsi="Times New Roman"/>
          <w:i/>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w:t>
      </w:r>
      <w:r w:rsidR="002C193B" w:rsidRPr="00F142C5">
        <w:rPr>
          <w:rFonts w:ascii="Times New Roman" w:hAnsi="Times New Roman"/>
          <w:sz w:val="20"/>
          <w:szCs w:val="20"/>
        </w:rPr>
        <w:t>Berislav Marušić and Stephen White, “How Can Beliefs Wrong?—A Strawsonian Epistemology</w:t>
      </w:r>
      <w:r w:rsidR="0029210B" w:rsidRPr="00F142C5">
        <w:rPr>
          <w:rFonts w:ascii="Times New Roman" w:hAnsi="Times New Roman"/>
          <w:sz w:val="20"/>
          <w:szCs w:val="20"/>
        </w:rPr>
        <w:t>,</w:t>
      </w:r>
      <w:r w:rsidR="002C193B" w:rsidRPr="00F142C5">
        <w:rPr>
          <w:rFonts w:ascii="Times New Roman" w:hAnsi="Times New Roman"/>
          <w:sz w:val="20"/>
          <w:szCs w:val="20"/>
        </w:rPr>
        <w:t xml:space="preserve">” </w:t>
      </w:r>
      <w:r w:rsidR="002C193B" w:rsidRPr="00F142C5">
        <w:rPr>
          <w:rFonts w:ascii="Times New Roman" w:hAnsi="Times New Roman"/>
          <w:i/>
          <w:sz w:val="20"/>
          <w:szCs w:val="20"/>
        </w:rPr>
        <w:t xml:space="preserve">Philosophical Topics </w:t>
      </w:r>
      <w:r w:rsidR="002C193B" w:rsidRPr="00F142C5">
        <w:rPr>
          <w:rFonts w:ascii="Times New Roman" w:hAnsi="Times New Roman"/>
          <w:sz w:val="20"/>
          <w:szCs w:val="20"/>
        </w:rPr>
        <w:t>46</w:t>
      </w:r>
      <w:r w:rsidR="0029210B" w:rsidRPr="00F142C5">
        <w:rPr>
          <w:rFonts w:ascii="Times New Roman" w:hAnsi="Times New Roman"/>
          <w:sz w:val="20"/>
          <w:szCs w:val="20"/>
        </w:rPr>
        <w:t xml:space="preserve"> (2018)</w:t>
      </w:r>
      <w:r w:rsidR="002C193B" w:rsidRPr="00F142C5">
        <w:rPr>
          <w:rFonts w:ascii="Times New Roman" w:hAnsi="Times New Roman"/>
          <w:sz w:val="20"/>
          <w:szCs w:val="20"/>
        </w:rPr>
        <w:t>: 97-114.</w:t>
      </w:r>
      <w:r w:rsidR="0029210B" w:rsidRPr="00F142C5">
        <w:rPr>
          <w:rFonts w:ascii="Times New Roman" w:hAnsi="Times New Roman"/>
          <w:sz w:val="20"/>
          <w:szCs w:val="20"/>
        </w:rPr>
        <w:t xml:space="preserve"> </w:t>
      </w:r>
    </w:p>
  </w:endnote>
  <w:endnote w:id="47">
    <w:p w14:paraId="1BD76105" w14:textId="44D1DFAE" w:rsidR="005508AE" w:rsidRPr="004F7FEC" w:rsidRDefault="005508AE" w:rsidP="00300A9C">
      <w:pPr>
        <w:pStyle w:val="EndnoteText"/>
        <w:spacing w:line="480" w:lineRule="auto"/>
        <w:rPr>
          <w:rFonts w:ascii="Times New Roman" w:hAnsi="Times New Roman"/>
        </w:rPr>
      </w:pPr>
      <w:r w:rsidRPr="004F7FEC">
        <w:rPr>
          <w:rStyle w:val="EndnoteReference"/>
          <w:rFonts w:ascii="Times New Roman" w:hAnsi="Times New Roman"/>
        </w:rPr>
        <w:endnoteRef/>
      </w:r>
      <w:r w:rsidRPr="004F7FEC">
        <w:rPr>
          <w:rFonts w:ascii="Times New Roman" w:hAnsi="Times New Roman"/>
        </w:rPr>
        <w:t xml:space="preserve"> It is an interesting question why recognition of a moral obligation to have such an attitude cannot motivate it. I am not sure what the answer is. One possibility: if one can be motivated to </w:t>
      </w:r>
      <w:r w:rsidRPr="004F7FEC">
        <w:rPr>
          <w:rFonts w:ascii="Times New Roman" w:hAnsi="Times New Roman"/>
          <w:i/>
          <w:iCs/>
        </w:rPr>
        <w:t>x</w:t>
      </w:r>
      <w:r w:rsidRPr="004F7FEC">
        <w:rPr>
          <w:rFonts w:ascii="Times New Roman" w:hAnsi="Times New Roman"/>
        </w:rPr>
        <w:t xml:space="preserve"> by recognition of one’s obligation to </w:t>
      </w:r>
      <w:r w:rsidRPr="004F7FEC">
        <w:rPr>
          <w:rFonts w:ascii="Times New Roman" w:hAnsi="Times New Roman"/>
          <w:i/>
          <w:iCs/>
        </w:rPr>
        <w:t>x</w:t>
      </w:r>
      <w:r w:rsidRPr="004F7FEC">
        <w:rPr>
          <w:rFonts w:ascii="Times New Roman" w:hAnsi="Times New Roman"/>
        </w:rPr>
        <w:t xml:space="preserve">, then one can </w:t>
      </w:r>
      <w:r w:rsidRPr="004F7FEC">
        <w:rPr>
          <w:rFonts w:ascii="Times New Roman" w:hAnsi="Times New Roman"/>
          <w:i/>
          <w:iCs/>
        </w:rPr>
        <w:t>x</w:t>
      </w:r>
      <w:r w:rsidRPr="004F7FEC">
        <w:rPr>
          <w:rFonts w:ascii="Times New Roman" w:hAnsi="Times New Roman"/>
        </w:rPr>
        <w:t xml:space="preserve"> with the aim of fulfilling that obligation.</w:t>
      </w:r>
    </w:p>
  </w:endnote>
  <w:endnote w:id="48">
    <w:p w14:paraId="080D7917" w14:textId="7D8E51B7" w:rsidR="003C31FD" w:rsidRPr="00F142C5" w:rsidRDefault="005508AE" w:rsidP="003C31FD">
      <w:pPr>
        <w:spacing w:line="480" w:lineRule="auto"/>
        <w:rPr>
          <w:rFonts w:ascii="Times New Roman" w:hAnsi="Times New Roman"/>
          <w:i/>
          <w:iCs/>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A sample of the debate: </w:t>
      </w:r>
      <w:r w:rsidR="003C31FD" w:rsidRPr="00F142C5">
        <w:rPr>
          <w:rFonts w:ascii="Times New Roman" w:hAnsi="Times New Roman"/>
          <w:sz w:val="20"/>
          <w:szCs w:val="20"/>
        </w:rPr>
        <w:t xml:space="preserve">Jonathan </w:t>
      </w:r>
      <w:r w:rsidRPr="00F142C5">
        <w:rPr>
          <w:rFonts w:ascii="Times New Roman" w:hAnsi="Times New Roman"/>
          <w:sz w:val="20"/>
          <w:szCs w:val="20"/>
        </w:rPr>
        <w:t>Dancy</w:t>
      </w:r>
      <w:r w:rsidR="003C31FD" w:rsidRPr="00F142C5">
        <w:rPr>
          <w:rFonts w:ascii="Times New Roman" w:hAnsi="Times New Roman"/>
          <w:sz w:val="20"/>
          <w:szCs w:val="20"/>
        </w:rPr>
        <w:t xml:space="preserve">, “Should We Pass the Buck?” </w:t>
      </w:r>
      <w:r w:rsidR="003C31FD" w:rsidRPr="00F142C5">
        <w:rPr>
          <w:rFonts w:ascii="Times New Roman" w:hAnsi="Times New Roman"/>
          <w:i/>
          <w:iCs/>
          <w:sz w:val="20"/>
          <w:szCs w:val="20"/>
        </w:rPr>
        <w:t xml:space="preserve">Royal Institute of Philosophy Supplements </w:t>
      </w:r>
    </w:p>
    <w:p w14:paraId="2A5A281C" w14:textId="658B085E" w:rsidR="003C31FD" w:rsidRPr="00F142C5" w:rsidRDefault="003C31FD" w:rsidP="00AA084A">
      <w:pPr>
        <w:spacing w:line="480" w:lineRule="auto"/>
        <w:rPr>
          <w:rFonts w:ascii="Times New Roman" w:hAnsi="Times New Roman"/>
          <w:i/>
          <w:iCs/>
          <w:sz w:val="20"/>
          <w:szCs w:val="20"/>
        </w:rPr>
      </w:pPr>
      <w:r w:rsidRPr="00F142C5">
        <w:rPr>
          <w:rFonts w:ascii="Times New Roman" w:hAnsi="Times New Roman"/>
          <w:sz w:val="20"/>
          <w:szCs w:val="20"/>
        </w:rPr>
        <w:t xml:space="preserve">47 (2000), 159-73; Philip Stratton-Lake, </w:t>
      </w:r>
      <w:r w:rsidRPr="00F142C5">
        <w:rPr>
          <w:rFonts w:ascii="Times New Roman" w:hAnsi="Times New Roman"/>
          <w:i/>
          <w:iCs/>
          <w:sz w:val="20"/>
          <w:szCs w:val="20"/>
        </w:rPr>
        <w:t>Kant, Duty, and Moral Worth</w:t>
      </w:r>
      <w:r w:rsidRPr="00F142C5">
        <w:rPr>
          <w:rFonts w:ascii="Times New Roman" w:hAnsi="Times New Roman"/>
          <w:sz w:val="20"/>
          <w:szCs w:val="20"/>
        </w:rPr>
        <w:t xml:space="preserve"> </w:t>
      </w:r>
      <w:r w:rsidR="005F5840" w:rsidRPr="00F142C5">
        <w:rPr>
          <w:rFonts w:ascii="Times New Roman" w:hAnsi="Times New Roman"/>
          <w:sz w:val="20"/>
          <w:szCs w:val="20"/>
        </w:rPr>
        <w:t>(</w:t>
      </w:r>
      <w:r w:rsidRPr="00F142C5">
        <w:rPr>
          <w:rFonts w:ascii="Times New Roman" w:hAnsi="Times New Roman"/>
          <w:sz w:val="20"/>
          <w:szCs w:val="20"/>
        </w:rPr>
        <w:t>London: Routledge</w:t>
      </w:r>
      <w:r w:rsidR="005F5840" w:rsidRPr="00F142C5">
        <w:rPr>
          <w:rFonts w:ascii="Times New Roman" w:hAnsi="Times New Roman"/>
          <w:sz w:val="20"/>
          <w:szCs w:val="20"/>
        </w:rPr>
        <w:t xml:space="preserve">, 2000), ch. 1; T. M. Scanlon, </w:t>
      </w:r>
      <w:r w:rsidR="0043642D" w:rsidRPr="00F142C5">
        <w:rPr>
          <w:rFonts w:ascii="Times New Roman" w:hAnsi="Times New Roman"/>
          <w:sz w:val="20"/>
          <w:szCs w:val="20"/>
        </w:rPr>
        <w:t xml:space="preserve">“Wrongness and Reasons: A Re-examination,” </w:t>
      </w:r>
      <w:r w:rsidR="0043642D" w:rsidRPr="00F142C5">
        <w:rPr>
          <w:rFonts w:ascii="Times New Roman" w:hAnsi="Times New Roman"/>
          <w:i/>
          <w:iCs/>
          <w:sz w:val="20"/>
          <w:szCs w:val="20"/>
        </w:rPr>
        <w:t>Oxford Studies in Metaethics</w:t>
      </w:r>
      <w:r w:rsidR="0043642D" w:rsidRPr="00F142C5">
        <w:rPr>
          <w:rFonts w:ascii="Times New Roman" w:hAnsi="Times New Roman"/>
          <w:sz w:val="20"/>
          <w:szCs w:val="20"/>
        </w:rPr>
        <w:t xml:space="preserve">, ed. Russ Shafer-Landau (Oxford: Oxford University Press, 2007), 2:5-20; Mark Schroeder, “Buck-Passers’ Negative Thesis,” </w:t>
      </w:r>
      <w:r w:rsidR="0043642D" w:rsidRPr="00F142C5">
        <w:rPr>
          <w:rFonts w:ascii="Times New Roman" w:hAnsi="Times New Roman"/>
          <w:i/>
          <w:iCs/>
          <w:sz w:val="20"/>
          <w:szCs w:val="20"/>
        </w:rPr>
        <w:t>Philosophical Explorations</w:t>
      </w:r>
      <w:r w:rsidR="0043642D" w:rsidRPr="00F142C5">
        <w:rPr>
          <w:rFonts w:ascii="Times New Roman" w:hAnsi="Times New Roman"/>
          <w:sz w:val="20"/>
          <w:szCs w:val="20"/>
        </w:rPr>
        <w:t xml:space="preserve"> 12 (2009): 341-47</w:t>
      </w:r>
      <w:r w:rsidR="0017404A" w:rsidRPr="00F142C5">
        <w:rPr>
          <w:rFonts w:ascii="Times New Roman" w:hAnsi="Times New Roman"/>
          <w:sz w:val="20"/>
          <w:szCs w:val="20"/>
        </w:rPr>
        <w:t xml:space="preserve">; </w:t>
      </w:r>
      <w:r w:rsidR="00AA084A" w:rsidRPr="00F142C5">
        <w:rPr>
          <w:rFonts w:ascii="Times New Roman" w:hAnsi="Times New Roman"/>
          <w:sz w:val="20"/>
          <w:szCs w:val="20"/>
        </w:rPr>
        <w:t xml:space="preserve">Stephen Darwall, “‘But It Would Be Wrong’,” </w:t>
      </w:r>
      <w:r w:rsidR="00AA084A" w:rsidRPr="00F142C5">
        <w:rPr>
          <w:rFonts w:ascii="Times New Roman" w:hAnsi="Times New Roman"/>
          <w:i/>
          <w:iCs/>
          <w:sz w:val="20"/>
          <w:szCs w:val="20"/>
        </w:rPr>
        <w:t>Social Philosophy and Policy</w:t>
      </w:r>
      <w:r w:rsidR="00AA084A" w:rsidRPr="00F142C5">
        <w:rPr>
          <w:rFonts w:ascii="Times New Roman" w:hAnsi="Times New Roman"/>
          <w:sz w:val="20"/>
          <w:szCs w:val="20"/>
        </w:rPr>
        <w:t xml:space="preserve"> 27, no. 2 (2010): 135-57; and Zoë </w:t>
      </w:r>
      <w:r w:rsidR="005508AE" w:rsidRPr="00F142C5">
        <w:rPr>
          <w:rFonts w:ascii="Times New Roman" w:hAnsi="Times New Roman"/>
          <w:sz w:val="20"/>
          <w:szCs w:val="20"/>
        </w:rPr>
        <w:t>Johnson King</w:t>
      </w:r>
      <w:r w:rsidR="00AA084A" w:rsidRPr="00F142C5">
        <w:rPr>
          <w:rFonts w:ascii="Times New Roman" w:hAnsi="Times New Roman"/>
          <w:sz w:val="20"/>
          <w:szCs w:val="20"/>
        </w:rPr>
        <w:t xml:space="preserve">, “We Can Have Our Buck and Pass It, Too,” </w:t>
      </w:r>
      <w:r w:rsidR="00AA084A" w:rsidRPr="00F142C5">
        <w:rPr>
          <w:rFonts w:ascii="Times New Roman" w:hAnsi="Times New Roman"/>
          <w:i/>
          <w:iCs/>
          <w:sz w:val="20"/>
          <w:szCs w:val="20"/>
        </w:rPr>
        <w:t>Oxford Studies in Metaethics</w:t>
      </w:r>
      <w:r w:rsidR="00AA084A" w:rsidRPr="00F142C5">
        <w:rPr>
          <w:rFonts w:ascii="Times New Roman" w:hAnsi="Times New Roman"/>
          <w:sz w:val="20"/>
          <w:szCs w:val="20"/>
        </w:rPr>
        <w:t>, ed. Russ Shafer-Landau (Oxford: Oxford University Press, 2019), 14:167-88.</w:t>
      </w:r>
    </w:p>
  </w:endnote>
  <w:endnote w:id="49">
    <w:p w14:paraId="72FFF135" w14:textId="02C8874D" w:rsidR="005508AE" w:rsidRPr="00F142C5" w:rsidRDefault="005508AE" w:rsidP="00184AAA">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For some of the debate, see </w:t>
      </w:r>
      <w:r w:rsidR="005E3D66" w:rsidRPr="00F142C5">
        <w:rPr>
          <w:rFonts w:ascii="Times New Roman" w:hAnsi="Times New Roman"/>
          <w:sz w:val="20"/>
          <w:szCs w:val="20"/>
        </w:rPr>
        <w:t xml:space="preserve">Julia Markovitz, “Acting for the Right Reasons,” </w:t>
      </w:r>
      <w:r w:rsidR="005E3D66" w:rsidRPr="00F142C5">
        <w:rPr>
          <w:rFonts w:ascii="Times New Roman" w:hAnsi="Times New Roman"/>
          <w:i/>
          <w:iCs/>
          <w:sz w:val="20"/>
          <w:szCs w:val="20"/>
        </w:rPr>
        <w:t xml:space="preserve">Philosophical Review </w:t>
      </w:r>
      <w:r w:rsidR="005E3D66" w:rsidRPr="00F142C5">
        <w:rPr>
          <w:rFonts w:ascii="Times New Roman" w:hAnsi="Times New Roman"/>
          <w:sz w:val="20"/>
          <w:szCs w:val="20"/>
        </w:rPr>
        <w:t xml:space="preserve">119 (2010): 201-42; Nomy Arpaly and Timothy Schroeder, </w:t>
      </w:r>
      <w:r w:rsidR="005E3D66" w:rsidRPr="00F142C5">
        <w:rPr>
          <w:rFonts w:ascii="Times New Roman" w:hAnsi="Times New Roman"/>
          <w:i/>
          <w:sz w:val="20"/>
          <w:szCs w:val="20"/>
        </w:rPr>
        <w:t>In Praise of Desire</w:t>
      </w:r>
      <w:r w:rsidR="005E3D66" w:rsidRPr="00F142C5">
        <w:rPr>
          <w:rFonts w:ascii="Times New Roman" w:hAnsi="Times New Roman"/>
          <w:sz w:val="20"/>
          <w:szCs w:val="20"/>
        </w:rPr>
        <w:t xml:space="preserve"> (New York: Oxford University Press, 2014), ch. 7; </w:t>
      </w:r>
      <w:r w:rsidR="00C75679" w:rsidRPr="00F142C5">
        <w:rPr>
          <w:rFonts w:ascii="Times New Roman" w:hAnsi="Times New Roman"/>
          <w:sz w:val="20"/>
          <w:szCs w:val="20"/>
        </w:rPr>
        <w:t xml:space="preserve">Elinor </w:t>
      </w:r>
      <w:r w:rsidR="005E3D66" w:rsidRPr="00F142C5">
        <w:rPr>
          <w:rFonts w:ascii="Times New Roman" w:hAnsi="Times New Roman"/>
          <w:sz w:val="20"/>
          <w:szCs w:val="20"/>
        </w:rPr>
        <w:t>Maso</w:t>
      </w:r>
      <w:r w:rsidR="00C75679" w:rsidRPr="00F142C5">
        <w:rPr>
          <w:rFonts w:ascii="Times New Roman" w:hAnsi="Times New Roman"/>
          <w:sz w:val="20"/>
          <w:szCs w:val="20"/>
        </w:rPr>
        <w:t xml:space="preserve">n, </w:t>
      </w:r>
      <w:r w:rsidR="00C75679" w:rsidRPr="00F142C5">
        <w:rPr>
          <w:rFonts w:ascii="Times New Roman" w:hAnsi="Times New Roman"/>
          <w:i/>
          <w:iCs/>
          <w:sz w:val="20"/>
          <w:szCs w:val="20"/>
        </w:rPr>
        <w:t>Ways to be Blameworthy: Rightness, Wrongness, and Responsibility</w:t>
      </w:r>
      <w:r w:rsidR="00C75679" w:rsidRPr="00F142C5">
        <w:rPr>
          <w:rFonts w:ascii="Times New Roman" w:hAnsi="Times New Roman"/>
          <w:sz w:val="20"/>
          <w:szCs w:val="20"/>
        </w:rPr>
        <w:t xml:space="preserve"> (Oxford: Oxford University Press, 2019), chs. 3 &amp; 4; and Zoë Johnson King, </w:t>
      </w:r>
      <w:r w:rsidR="00184AAA" w:rsidRPr="00F142C5">
        <w:rPr>
          <w:rFonts w:ascii="Times New Roman" w:hAnsi="Times New Roman"/>
          <w:sz w:val="20"/>
          <w:szCs w:val="20"/>
        </w:rPr>
        <w:t xml:space="preserve">“Praiseworthy Motivations,” </w:t>
      </w:r>
      <w:r w:rsidR="00184AAA" w:rsidRPr="00F142C5">
        <w:rPr>
          <w:rFonts w:ascii="Times New Roman" w:hAnsi="Times New Roman"/>
          <w:i/>
          <w:iCs/>
          <w:sz w:val="20"/>
          <w:szCs w:val="20"/>
        </w:rPr>
        <w:t>Noûs</w:t>
      </w:r>
      <w:r w:rsidR="00184AAA" w:rsidRPr="00F142C5">
        <w:rPr>
          <w:rFonts w:ascii="Times New Roman" w:hAnsi="Times New Roman"/>
          <w:sz w:val="20"/>
          <w:szCs w:val="20"/>
        </w:rPr>
        <w:t xml:space="preserve"> 54 (2020): 408-30. </w:t>
      </w:r>
      <w:r w:rsidRPr="00F142C5">
        <w:rPr>
          <w:rFonts w:ascii="Times New Roman" w:hAnsi="Times New Roman"/>
          <w:sz w:val="20"/>
          <w:szCs w:val="20"/>
        </w:rPr>
        <w:t xml:space="preserve">Note that Arpaly and Schroeder’s target is </w:t>
      </w:r>
      <w:r w:rsidRPr="00F142C5">
        <w:rPr>
          <w:rFonts w:ascii="Times New Roman" w:hAnsi="Times New Roman"/>
          <w:i/>
          <w:sz w:val="20"/>
          <w:szCs w:val="20"/>
        </w:rPr>
        <w:t>attributive</w:t>
      </w:r>
      <w:r w:rsidRPr="00F142C5">
        <w:rPr>
          <w:rFonts w:ascii="Times New Roman" w:hAnsi="Times New Roman"/>
          <w:sz w:val="20"/>
          <w:szCs w:val="20"/>
        </w:rPr>
        <w:t xml:space="preserve"> praiseworthiness, and not a mode of accountability. For the distinction, see Watson</w:t>
      </w:r>
      <w:r w:rsidR="005E3D66" w:rsidRPr="00F142C5">
        <w:rPr>
          <w:rFonts w:ascii="Times New Roman" w:hAnsi="Times New Roman"/>
          <w:sz w:val="20"/>
          <w:szCs w:val="20"/>
        </w:rPr>
        <w:t>, “Two Faces of Responsibility.”</w:t>
      </w:r>
    </w:p>
  </w:endnote>
  <w:endnote w:id="50">
    <w:p w14:paraId="6BA079B4" w14:textId="1BD774D9" w:rsidR="005508AE" w:rsidRPr="009D5142" w:rsidRDefault="005508AE" w:rsidP="009D5142">
      <w:pPr>
        <w:pStyle w:val="EndnoteText"/>
        <w:spacing w:line="480" w:lineRule="auto"/>
        <w:rPr>
          <w:rFonts w:ascii="Times New Roman" w:hAnsi="Times New Roman"/>
        </w:rPr>
      </w:pPr>
      <w:r w:rsidRPr="009D5142">
        <w:rPr>
          <w:rStyle w:val="EndnoteReference"/>
          <w:rFonts w:ascii="Times New Roman" w:hAnsi="Times New Roman"/>
        </w:rPr>
        <w:endnoteRef/>
      </w:r>
      <w:r w:rsidRPr="009D5142">
        <w:rPr>
          <w:rFonts w:ascii="Times New Roman" w:hAnsi="Times New Roman"/>
        </w:rPr>
        <w:t xml:space="preserve"> The expression ‘operative reason’ </w:t>
      </w:r>
      <w:r w:rsidR="00897F1D" w:rsidRPr="009D5142">
        <w:rPr>
          <w:rFonts w:ascii="Times New Roman" w:hAnsi="Times New Roman"/>
        </w:rPr>
        <w:t xml:space="preserve">(and this understanding of such a reason) </w:t>
      </w:r>
      <w:r w:rsidRPr="009D5142">
        <w:rPr>
          <w:rFonts w:ascii="Times New Roman" w:hAnsi="Times New Roman"/>
        </w:rPr>
        <w:t>comes from Scanlon</w:t>
      </w:r>
      <w:r w:rsidR="00184AAA" w:rsidRPr="009D5142">
        <w:rPr>
          <w:rFonts w:ascii="Times New Roman" w:hAnsi="Times New Roman"/>
        </w:rPr>
        <w:t xml:space="preserve">, </w:t>
      </w:r>
      <w:r w:rsidR="00184AAA" w:rsidRPr="009D5142">
        <w:rPr>
          <w:rFonts w:ascii="Times New Roman" w:hAnsi="Times New Roman"/>
          <w:i/>
          <w:iCs/>
        </w:rPr>
        <w:t>What We Owe to Each Other</w:t>
      </w:r>
      <w:r w:rsidR="00184AAA" w:rsidRPr="009D5142">
        <w:rPr>
          <w:rFonts w:ascii="Times New Roman" w:hAnsi="Times New Roman"/>
        </w:rPr>
        <w:t xml:space="preserve">, </w:t>
      </w:r>
      <w:r w:rsidRPr="009D5142">
        <w:rPr>
          <w:rFonts w:ascii="Times New Roman" w:hAnsi="Times New Roman"/>
        </w:rPr>
        <w:t>19.</w:t>
      </w:r>
    </w:p>
  </w:endnote>
  <w:endnote w:id="51">
    <w:p w14:paraId="3291B096" w14:textId="36C2F6FC" w:rsidR="00D6118D" w:rsidRPr="00805D2D" w:rsidRDefault="00D6118D" w:rsidP="00805D2D">
      <w:pPr>
        <w:spacing w:line="480" w:lineRule="auto"/>
        <w:rPr>
          <w:rFonts w:ascii="Times New Roman" w:eastAsia="Times New Roman" w:hAnsi="Times New Roman"/>
          <w:sz w:val="20"/>
          <w:szCs w:val="20"/>
        </w:rPr>
      </w:pPr>
      <w:r w:rsidRPr="00805D2D">
        <w:rPr>
          <w:rStyle w:val="EndnoteReference"/>
          <w:rFonts w:ascii="Times New Roman" w:hAnsi="Times New Roman"/>
          <w:sz w:val="20"/>
          <w:szCs w:val="20"/>
        </w:rPr>
        <w:endnoteRef/>
      </w:r>
      <w:r w:rsidRPr="00805D2D">
        <w:rPr>
          <w:rFonts w:ascii="Times New Roman" w:hAnsi="Times New Roman"/>
          <w:sz w:val="20"/>
          <w:szCs w:val="20"/>
        </w:rPr>
        <w:t xml:space="preserve"> </w:t>
      </w:r>
      <w:r w:rsidR="00D73E32" w:rsidRPr="00805D2D">
        <w:rPr>
          <w:rFonts w:ascii="Times New Roman" w:hAnsi="Times New Roman"/>
          <w:sz w:val="20"/>
          <w:szCs w:val="20"/>
        </w:rPr>
        <w:t xml:space="preserve">On this point I am in agreement with Hieronymi. See Pamela Hieronymi, “Responsibility for Believing,” </w:t>
      </w:r>
      <w:r w:rsidR="00D73E32" w:rsidRPr="00805D2D">
        <w:rPr>
          <w:rFonts w:ascii="Times New Roman" w:hAnsi="Times New Roman"/>
          <w:i/>
          <w:iCs/>
          <w:sz w:val="20"/>
          <w:szCs w:val="20"/>
        </w:rPr>
        <w:t xml:space="preserve">Synthese </w:t>
      </w:r>
      <w:r w:rsidR="00D73E32" w:rsidRPr="00805D2D">
        <w:rPr>
          <w:rFonts w:ascii="Times New Roman" w:hAnsi="Times New Roman"/>
          <w:sz w:val="20"/>
          <w:szCs w:val="20"/>
        </w:rPr>
        <w:t>161 (2008): 357-73, 369.</w:t>
      </w:r>
    </w:p>
  </w:endnote>
  <w:endnote w:id="52">
    <w:p w14:paraId="1F7A9295" w14:textId="121B23B4" w:rsidR="005A7028" w:rsidRPr="003706ED" w:rsidRDefault="005A7028" w:rsidP="003706ED">
      <w:pPr>
        <w:pStyle w:val="EndnoteText"/>
        <w:spacing w:line="480" w:lineRule="auto"/>
        <w:rPr>
          <w:rFonts w:ascii="Times New Roman" w:hAnsi="Times New Roman"/>
        </w:rPr>
      </w:pPr>
      <w:r w:rsidRPr="003706ED">
        <w:rPr>
          <w:rStyle w:val="EndnoteReference"/>
          <w:rFonts w:ascii="Times New Roman" w:hAnsi="Times New Roman"/>
        </w:rPr>
        <w:endnoteRef/>
      </w:r>
      <w:r w:rsidRPr="003706ED">
        <w:rPr>
          <w:rFonts w:ascii="Times New Roman" w:hAnsi="Times New Roman"/>
        </w:rPr>
        <w:t xml:space="preserve"> Scanlon</w:t>
      </w:r>
      <w:r w:rsidR="00184AAA" w:rsidRPr="003706ED">
        <w:rPr>
          <w:rFonts w:ascii="Times New Roman" w:hAnsi="Times New Roman"/>
        </w:rPr>
        <w:t xml:space="preserve">, </w:t>
      </w:r>
      <w:r w:rsidR="00184AAA" w:rsidRPr="003706ED">
        <w:rPr>
          <w:rFonts w:ascii="Times New Roman" w:hAnsi="Times New Roman"/>
          <w:i/>
          <w:iCs/>
        </w:rPr>
        <w:t>Moral Dimensions</w:t>
      </w:r>
      <w:r w:rsidR="00184AAA" w:rsidRPr="003706ED">
        <w:rPr>
          <w:rFonts w:ascii="Times New Roman" w:hAnsi="Times New Roman"/>
        </w:rPr>
        <w:t xml:space="preserve">, </w:t>
      </w:r>
      <w:r w:rsidRPr="003706ED">
        <w:rPr>
          <w:rFonts w:ascii="Times New Roman" w:hAnsi="Times New Roman"/>
        </w:rPr>
        <w:t>58.</w:t>
      </w:r>
    </w:p>
  </w:endnote>
  <w:endnote w:id="53">
    <w:p w14:paraId="551F82F4" w14:textId="50B962E5" w:rsidR="0057707D" w:rsidRPr="00F142C5" w:rsidRDefault="0057707D" w:rsidP="0057707D">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Ibid., 60.</w:t>
      </w:r>
    </w:p>
  </w:endnote>
  <w:endnote w:id="54">
    <w:p w14:paraId="3D6B3241" w14:textId="73D7C357" w:rsidR="005508AE"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AA322F">
        <w:rPr>
          <w:rFonts w:ascii="Times New Roman" w:hAnsi="Times New Roman"/>
        </w:rPr>
        <w:t>I</w:t>
      </w:r>
      <w:r w:rsidR="00C85F8D">
        <w:rPr>
          <w:rFonts w:ascii="Times New Roman" w:hAnsi="Times New Roman"/>
        </w:rPr>
        <w:t xml:space="preserve"> take it that i</w:t>
      </w:r>
      <w:r w:rsidRPr="00F142C5">
        <w:rPr>
          <w:rFonts w:ascii="Times New Roman" w:hAnsi="Times New Roman"/>
        </w:rPr>
        <w:t xml:space="preserve">t is impermissible for one to </w:t>
      </w:r>
      <w:r w:rsidRPr="00F142C5">
        <w:rPr>
          <w:rFonts w:ascii="Times New Roman" w:hAnsi="Times New Roman"/>
          <w:i/>
          <w:iCs/>
        </w:rPr>
        <w:t>A</w:t>
      </w:r>
      <w:r w:rsidRPr="00F142C5">
        <w:rPr>
          <w:rFonts w:ascii="Times New Roman" w:hAnsi="Times New Roman"/>
        </w:rPr>
        <w:t xml:space="preserve"> iff one is obligated not to </w:t>
      </w:r>
      <w:r w:rsidRPr="00F142C5">
        <w:rPr>
          <w:rFonts w:ascii="Times New Roman" w:hAnsi="Times New Roman"/>
          <w:i/>
          <w:iCs/>
        </w:rPr>
        <w:t>A</w:t>
      </w:r>
      <w:r w:rsidRPr="00F142C5">
        <w:rPr>
          <w:rFonts w:ascii="Times New Roman" w:hAnsi="Times New Roman"/>
        </w:rPr>
        <w:t>.</w:t>
      </w:r>
    </w:p>
  </w:endnote>
  <w:endnote w:id="55">
    <w:p w14:paraId="210F3F67" w14:textId="2C917714" w:rsidR="007D2B73" w:rsidRPr="00F142C5" w:rsidRDefault="007D2B73" w:rsidP="007D2B73">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Adams</w:t>
      </w:r>
      <w:r w:rsidR="00115C29" w:rsidRPr="00F142C5">
        <w:rPr>
          <w:rFonts w:ascii="Times New Roman" w:hAnsi="Times New Roman"/>
        </w:rPr>
        <w:t>, “Involuntary Sins,” 21-22.</w:t>
      </w:r>
    </w:p>
  </w:endnote>
  <w:endnote w:id="56">
    <w:p w14:paraId="5A9F0A24" w14:textId="17A465E5" w:rsidR="005508AE"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115C29" w:rsidRPr="00F142C5">
        <w:rPr>
          <w:rFonts w:ascii="Times New Roman" w:hAnsi="Times New Roman"/>
        </w:rPr>
        <w:t xml:space="preserve">Michael J. </w:t>
      </w:r>
      <w:r w:rsidRPr="00F142C5">
        <w:rPr>
          <w:rFonts w:ascii="Times New Roman" w:hAnsi="Times New Roman"/>
        </w:rPr>
        <w:t xml:space="preserve">Zimmerman proposes a formula for individuating varieties of moral responsibility such that kind 1 is the same as kind 2 only if the kind (or kinds) of reaction rendered fitting by kind 1 is (or are) the kind (or kinds) of reaction rendered fitting by kind 2. </w:t>
      </w:r>
      <w:r w:rsidR="00115C29" w:rsidRPr="00F142C5">
        <w:rPr>
          <w:rFonts w:ascii="Times New Roman" w:hAnsi="Times New Roman"/>
        </w:rPr>
        <w:t xml:space="preserve">See Zimmerman, “Varieties of Moral Responsibility,” in </w:t>
      </w:r>
      <w:r w:rsidR="00115C29" w:rsidRPr="00F142C5">
        <w:rPr>
          <w:rFonts w:ascii="Times New Roman" w:hAnsi="Times New Roman"/>
          <w:i/>
          <w:iCs/>
        </w:rPr>
        <w:t>The Nature of Moral Responsibility: New Essays</w:t>
      </w:r>
      <w:r w:rsidR="00115C29" w:rsidRPr="00F142C5">
        <w:rPr>
          <w:rFonts w:ascii="Times New Roman" w:hAnsi="Times New Roman"/>
        </w:rPr>
        <w:t>, ed. Randolph Clarke, Michael McKenna, and Angela M. Smith (New York: Oxford University Press, 2015), 54-64, 57.</w:t>
      </w:r>
      <w:r w:rsidR="00000121">
        <w:rPr>
          <w:rFonts w:ascii="Times New Roman" w:hAnsi="Times New Roman"/>
        </w:rPr>
        <w:t xml:space="preserve"> </w:t>
      </w:r>
    </w:p>
  </w:endnote>
  <w:endnote w:id="57">
    <w:p w14:paraId="0EF717ED" w14:textId="19D4F786" w:rsidR="005508AE"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Hieronymi </w:t>
      </w:r>
      <w:r w:rsidR="00BA499B">
        <w:rPr>
          <w:rFonts w:ascii="Times New Roman" w:hAnsi="Times New Roman"/>
        </w:rPr>
        <w:t xml:space="preserve">takes the presupposition (or, as she calls it, the assumption) </w:t>
      </w:r>
      <w:r w:rsidRPr="00F142C5">
        <w:rPr>
          <w:rFonts w:ascii="Times New Roman" w:hAnsi="Times New Roman"/>
        </w:rPr>
        <w:t>of the “</w:t>
      </w:r>
      <w:r w:rsidR="006C0E82">
        <w:rPr>
          <w:rFonts w:ascii="Times New Roman" w:hAnsi="Times New Roman"/>
        </w:rPr>
        <w:t>w</w:t>
      </w:r>
      <w:r w:rsidRPr="00F142C5">
        <w:rPr>
          <w:rFonts w:ascii="Times New Roman" w:hAnsi="Times New Roman"/>
        </w:rPr>
        <w:t>hy” question to be that one has settled for oneself some question (or questions). “Settling a question,” she says, “is the kind of thing that can be done for reasons”</w:t>
      </w:r>
      <w:r w:rsidR="00CD102C" w:rsidRPr="00F142C5">
        <w:rPr>
          <w:rFonts w:ascii="Times New Roman" w:hAnsi="Times New Roman"/>
        </w:rPr>
        <w:t xml:space="preserve"> (</w:t>
      </w:r>
      <w:r w:rsidR="001562C1" w:rsidRPr="00F142C5">
        <w:rPr>
          <w:rFonts w:ascii="Times New Roman" w:hAnsi="Times New Roman"/>
        </w:rPr>
        <w:t xml:space="preserve">“Reflection and Responsibility,” 14 </w:t>
      </w:r>
      <w:r w:rsidRPr="00F142C5">
        <w:rPr>
          <w:rFonts w:ascii="Times New Roman" w:hAnsi="Times New Roman"/>
        </w:rPr>
        <w:t>n. 26</w:t>
      </w:r>
      <w:r w:rsidR="00CD102C" w:rsidRPr="00F142C5">
        <w:rPr>
          <w:rFonts w:ascii="Times New Roman" w:hAnsi="Times New Roman"/>
        </w:rPr>
        <w:t>)</w:t>
      </w:r>
      <w:r w:rsidRPr="00F142C5">
        <w:rPr>
          <w:rFonts w:ascii="Times New Roman" w:hAnsi="Times New Roman"/>
        </w:rPr>
        <w:t xml:space="preserve">. As I mentioned in an earlier note, I doubt that coming to have a reasons-responsive attitude can always be understood as settling for oneself some question (or questions). Hence my alternative formulation of the presupposition. </w:t>
      </w:r>
    </w:p>
    <w:p w14:paraId="3F166C41" w14:textId="16C03997" w:rsidR="0034577C" w:rsidRPr="00F142C5" w:rsidRDefault="0034577C" w:rsidP="005508AE">
      <w:pPr>
        <w:pStyle w:val="EndnoteText"/>
        <w:spacing w:line="480" w:lineRule="auto"/>
        <w:rPr>
          <w:rFonts w:ascii="Times New Roman" w:hAnsi="Times New Roman"/>
        </w:rPr>
      </w:pPr>
      <w:r>
        <w:rPr>
          <w:rFonts w:ascii="Times New Roman" w:hAnsi="Times New Roman"/>
        </w:rPr>
        <w:tab/>
        <w:t xml:space="preserve">The idea that a particular </w:t>
      </w:r>
      <w:r w:rsidR="00E96A5B">
        <w:rPr>
          <w:rFonts w:ascii="Times New Roman" w:hAnsi="Times New Roman"/>
        </w:rPr>
        <w:t>kind</w:t>
      </w:r>
      <w:r>
        <w:rPr>
          <w:rFonts w:ascii="Times New Roman" w:hAnsi="Times New Roman"/>
        </w:rPr>
        <w:t xml:space="preserve"> of “</w:t>
      </w:r>
      <w:r w:rsidR="006C0E82">
        <w:rPr>
          <w:rFonts w:ascii="Times New Roman" w:hAnsi="Times New Roman"/>
        </w:rPr>
        <w:t>w</w:t>
      </w:r>
      <w:r>
        <w:rPr>
          <w:rFonts w:ascii="Times New Roman" w:hAnsi="Times New Roman"/>
        </w:rPr>
        <w:t xml:space="preserve">hy” question is given application </w:t>
      </w:r>
      <w:r w:rsidR="005E765E">
        <w:rPr>
          <w:rFonts w:ascii="Times New Roman" w:hAnsi="Times New Roman"/>
        </w:rPr>
        <w:t>with respect to reasons-responsive attitudes</w:t>
      </w:r>
      <w:r>
        <w:rPr>
          <w:rFonts w:ascii="Times New Roman" w:hAnsi="Times New Roman"/>
        </w:rPr>
        <w:t xml:space="preserve"> is inspired by remarks by G. E. M. Anscombe, </w:t>
      </w:r>
      <w:r>
        <w:rPr>
          <w:rFonts w:ascii="Times New Roman" w:hAnsi="Times New Roman"/>
          <w:i/>
          <w:iCs/>
        </w:rPr>
        <w:t>Intention</w:t>
      </w:r>
      <w:r>
        <w:rPr>
          <w:rFonts w:ascii="Times New Roman" w:hAnsi="Times New Roman"/>
        </w:rPr>
        <w:t>, 2</w:t>
      </w:r>
      <w:r w:rsidRPr="006A0439">
        <w:rPr>
          <w:rFonts w:ascii="Times New Roman" w:hAnsi="Times New Roman"/>
          <w:vertAlign w:val="superscript"/>
        </w:rPr>
        <w:t>nd</w:t>
      </w:r>
      <w:r>
        <w:rPr>
          <w:rFonts w:ascii="Times New Roman" w:hAnsi="Times New Roman"/>
        </w:rPr>
        <w:t xml:space="preserve"> edition (Cambridge, Mass.: Harvard University Press, 1963), §5. Anscombe’s purpose, however, was to identify what is distinctive of intentional action.</w:t>
      </w:r>
    </w:p>
  </w:endnote>
  <w:endnote w:id="58">
    <w:p w14:paraId="5E05F0B5" w14:textId="789A0D45" w:rsidR="006A0439"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“To say that an agent is morally responsible for something is to say that that agent is an appropriate target, in principle, of requests for justification regarding that thing and that she is eligible, in principle, for a variety of moral responses depending upon how well or poorly she meets this justificatory request” (</w:t>
      </w:r>
      <w:r w:rsidR="006946E9">
        <w:rPr>
          <w:rFonts w:ascii="Times New Roman" w:hAnsi="Times New Roman"/>
        </w:rPr>
        <w:t xml:space="preserve">Angela M. </w:t>
      </w:r>
      <w:r w:rsidR="009B373B" w:rsidRPr="00F142C5">
        <w:rPr>
          <w:rFonts w:ascii="Times New Roman" w:hAnsi="Times New Roman"/>
        </w:rPr>
        <w:t xml:space="preserve">Smith, “Responsibility as Answerability,” </w:t>
      </w:r>
      <w:r w:rsidR="00E76F6F">
        <w:rPr>
          <w:rFonts w:ascii="Times New Roman" w:hAnsi="Times New Roman"/>
          <w:i/>
          <w:iCs/>
        </w:rPr>
        <w:t xml:space="preserve">Inquiry </w:t>
      </w:r>
      <w:r w:rsidR="00E76F6F">
        <w:rPr>
          <w:rFonts w:ascii="Times New Roman" w:hAnsi="Times New Roman"/>
        </w:rPr>
        <w:t xml:space="preserve">58 (2015), 99-126, </w:t>
      </w:r>
      <w:r w:rsidRPr="00F142C5">
        <w:rPr>
          <w:rFonts w:ascii="Times New Roman" w:hAnsi="Times New Roman"/>
        </w:rPr>
        <w:t>103). Hieronymi</w:t>
      </w:r>
      <w:r w:rsidR="009B373B" w:rsidRPr="00F142C5">
        <w:rPr>
          <w:rFonts w:ascii="Times New Roman" w:hAnsi="Times New Roman"/>
        </w:rPr>
        <w:t xml:space="preserve"> (“Reflection and Responsibility,” 12) </w:t>
      </w:r>
      <w:r w:rsidRPr="00F142C5">
        <w:rPr>
          <w:rFonts w:ascii="Times New Roman" w:hAnsi="Times New Roman"/>
        </w:rPr>
        <w:t>maintains that “one is answerable just in case a request for one’s reasons is given application</w:t>
      </w:r>
      <w:r w:rsidR="009B373B" w:rsidRPr="00F142C5">
        <w:rPr>
          <w:rFonts w:ascii="Times New Roman" w:hAnsi="Times New Roman"/>
        </w:rPr>
        <w:t>,</w:t>
      </w:r>
      <w:r w:rsidRPr="00F142C5">
        <w:rPr>
          <w:rFonts w:ascii="Times New Roman" w:hAnsi="Times New Roman"/>
        </w:rPr>
        <w:t>” and she takes answerability to suffice for responsibility (</w:t>
      </w:r>
      <w:r w:rsidR="00AE0F39">
        <w:rPr>
          <w:rFonts w:ascii="Times New Roman" w:hAnsi="Times New Roman"/>
        </w:rPr>
        <w:t>i</w:t>
      </w:r>
      <w:r w:rsidR="009B373B" w:rsidRPr="00F142C5">
        <w:rPr>
          <w:rFonts w:ascii="Times New Roman" w:hAnsi="Times New Roman"/>
        </w:rPr>
        <w:t xml:space="preserve">bid., </w:t>
      </w:r>
      <w:r w:rsidRPr="00F142C5">
        <w:rPr>
          <w:rFonts w:ascii="Times New Roman" w:hAnsi="Times New Roman"/>
        </w:rPr>
        <w:t xml:space="preserve">28 n. 47). Scanlon </w:t>
      </w:r>
      <w:r w:rsidR="009B373B" w:rsidRPr="00F142C5">
        <w:rPr>
          <w:rFonts w:ascii="Times New Roman" w:hAnsi="Times New Roman"/>
        </w:rPr>
        <w:t>(</w:t>
      </w:r>
      <w:r w:rsidR="009B373B" w:rsidRPr="00F142C5">
        <w:rPr>
          <w:rFonts w:ascii="Times New Roman" w:hAnsi="Times New Roman"/>
          <w:i/>
          <w:iCs/>
        </w:rPr>
        <w:t>What We Owe to Each Other</w:t>
      </w:r>
      <w:r w:rsidR="009B373B" w:rsidRPr="00F142C5">
        <w:rPr>
          <w:rFonts w:ascii="Times New Roman" w:hAnsi="Times New Roman"/>
        </w:rPr>
        <w:t>, 22)</w:t>
      </w:r>
      <w:r w:rsidR="009B373B" w:rsidRPr="00F142C5">
        <w:rPr>
          <w:rFonts w:ascii="Times New Roman" w:hAnsi="Times New Roman"/>
          <w:i/>
          <w:iCs/>
        </w:rPr>
        <w:t xml:space="preserve"> </w:t>
      </w:r>
      <w:r w:rsidRPr="00F142C5">
        <w:rPr>
          <w:rFonts w:ascii="Times New Roman" w:hAnsi="Times New Roman"/>
        </w:rPr>
        <w:t>states his view as follows: “Because ‘being responsible’ is mainly a matter of the appropriateness of demanding reasons, it is enough that the attitude in question be a judgment-sensitive one—that is, one that either directly reflects the agent’s judgment or is supposed to be governed by it. For this reason, one can be responsible not only for one’s actions but also for intentions, beliefs, and other attitudes. That is, one can properly be asked to defend these attitudes according to the canons relevant to them, and one can be appraised in light of these canons for the attitudes one holds</w:t>
      </w:r>
      <w:r w:rsidR="009B373B" w:rsidRPr="00F142C5">
        <w:rPr>
          <w:rFonts w:ascii="Times New Roman" w:hAnsi="Times New Roman"/>
        </w:rPr>
        <w:t>.</w:t>
      </w:r>
      <w:r w:rsidRPr="00F142C5">
        <w:rPr>
          <w:rFonts w:ascii="Times New Roman" w:hAnsi="Times New Roman"/>
        </w:rPr>
        <w:t>”</w:t>
      </w:r>
    </w:p>
  </w:endnote>
  <w:endnote w:id="59">
    <w:p w14:paraId="52C56EB2" w14:textId="75C6A6D8" w:rsidR="00E427CD"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Note that theorists who identify responsibility with answerability </w:t>
      </w:r>
      <w:r w:rsidR="00833B92">
        <w:rPr>
          <w:rFonts w:ascii="Times New Roman" w:hAnsi="Times New Roman"/>
        </w:rPr>
        <w:t xml:space="preserve">hold that </w:t>
      </w:r>
      <w:r w:rsidR="00DA540C">
        <w:rPr>
          <w:rFonts w:ascii="Times New Roman" w:hAnsi="Times New Roman"/>
        </w:rPr>
        <w:t xml:space="preserve">bearing </w:t>
      </w:r>
      <w:r w:rsidR="00124BC4">
        <w:rPr>
          <w:rFonts w:ascii="Times New Roman" w:hAnsi="Times New Roman"/>
        </w:rPr>
        <w:t>moral responsibility</w:t>
      </w:r>
      <w:r w:rsidR="00833B92">
        <w:rPr>
          <w:rFonts w:ascii="Times New Roman" w:hAnsi="Times New Roman"/>
        </w:rPr>
        <w:t xml:space="preserve"> can </w:t>
      </w:r>
      <w:r w:rsidR="00764256">
        <w:rPr>
          <w:rFonts w:ascii="Times New Roman" w:hAnsi="Times New Roman"/>
        </w:rPr>
        <w:t xml:space="preserve">at least partly </w:t>
      </w:r>
      <w:r w:rsidR="00833B92">
        <w:rPr>
          <w:rFonts w:ascii="Times New Roman" w:hAnsi="Times New Roman"/>
        </w:rPr>
        <w:t xml:space="preserve">justify </w:t>
      </w:r>
      <w:r w:rsidR="000152F9">
        <w:rPr>
          <w:rFonts w:ascii="Times New Roman" w:hAnsi="Times New Roman"/>
        </w:rPr>
        <w:t>much</w:t>
      </w:r>
      <w:r w:rsidR="00833B92">
        <w:rPr>
          <w:rFonts w:ascii="Times New Roman" w:hAnsi="Times New Roman"/>
        </w:rPr>
        <w:t xml:space="preserve"> if not all of what</w:t>
      </w:r>
      <w:r w:rsidR="000152F9">
        <w:rPr>
          <w:rFonts w:ascii="Times New Roman" w:hAnsi="Times New Roman"/>
        </w:rPr>
        <w:t xml:space="preserve"> I characterize as </w:t>
      </w:r>
      <w:r w:rsidR="00DA540C">
        <w:rPr>
          <w:rFonts w:ascii="Times New Roman" w:hAnsi="Times New Roman"/>
        </w:rPr>
        <w:t xml:space="preserve">being held to </w:t>
      </w:r>
      <w:r w:rsidR="000152F9">
        <w:rPr>
          <w:rFonts w:ascii="Times New Roman" w:hAnsi="Times New Roman"/>
        </w:rPr>
        <w:t xml:space="preserve">account. </w:t>
      </w:r>
      <w:r w:rsidRPr="00F142C5">
        <w:rPr>
          <w:rFonts w:ascii="Times New Roman" w:hAnsi="Times New Roman"/>
        </w:rPr>
        <w:t xml:space="preserve">See, </w:t>
      </w:r>
      <w:r w:rsidR="00782F3D">
        <w:rPr>
          <w:rFonts w:ascii="Times New Roman" w:hAnsi="Times New Roman"/>
        </w:rPr>
        <w:t>e.g.</w:t>
      </w:r>
      <w:r w:rsidRPr="00F142C5">
        <w:rPr>
          <w:rFonts w:ascii="Times New Roman" w:hAnsi="Times New Roman"/>
        </w:rPr>
        <w:t xml:space="preserve">, </w:t>
      </w:r>
      <w:r w:rsidR="005F41AE" w:rsidRPr="00F142C5">
        <w:rPr>
          <w:rFonts w:ascii="Times New Roman" w:hAnsi="Times New Roman"/>
        </w:rPr>
        <w:t>Hieronymi,</w:t>
      </w:r>
      <w:r w:rsidR="00D73E32">
        <w:rPr>
          <w:rFonts w:ascii="Times New Roman" w:hAnsi="Times New Roman"/>
        </w:rPr>
        <w:t xml:space="preserve"> </w:t>
      </w:r>
      <w:r w:rsidR="005F41AE" w:rsidRPr="00F142C5">
        <w:rPr>
          <w:rFonts w:ascii="Times New Roman" w:hAnsi="Times New Roman"/>
        </w:rPr>
        <w:t>“</w:t>
      </w:r>
      <w:r w:rsidR="00124BC4">
        <w:rPr>
          <w:rFonts w:ascii="Times New Roman" w:hAnsi="Times New Roman"/>
        </w:rPr>
        <w:t xml:space="preserve">Responsibility for Believing,” 361; </w:t>
      </w:r>
      <w:r w:rsidR="005F41AE" w:rsidRPr="00F142C5">
        <w:rPr>
          <w:rFonts w:ascii="Times New Roman" w:hAnsi="Times New Roman"/>
        </w:rPr>
        <w:t xml:space="preserve">Angela M. Smith, “Attributability, Answerability, and Accountability: In Defense of a Unified Account,” </w:t>
      </w:r>
      <w:r w:rsidR="005F41AE" w:rsidRPr="00F142C5">
        <w:rPr>
          <w:rFonts w:ascii="Times New Roman" w:hAnsi="Times New Roman"/>
          <w:i/>
          <w:iCs/>
        </w:rPr>
        <w:t xml:space="preserve">Ethics </w:t>
      </w:r>
      <w:r w:rsidR="005F41AE" w:rsidRPr="00F142C5">
        <w:rPr>
          <w:rFonts w:ascii="Times New Roman" w:hAnsi="Times New Roman"/>
        </w:rPr>
        <w:t>122 (2012): 575-89</w:t>
      </w:r>
      <w:r w:rsidR="00144543">
        <w:rPr>
          <w:rFonts w:ascii="Times New Roman" w:hAnsi="Times New Roman"/>
        </w:rPr>
        <w:t>, 586-89</w:t>
      </w:r>
      <w:r w:rsidR="00201964">
        <w:rPr>
          <w:rFonts w:ascii="Times New Roman" w:hAnsi="Times New Roman"/>
        </w:rPr>
        <w:t>;</w:t>
      </w:r>
      <w:r w:rsidR="005F41AE" w:rsidRPr="00F142C5">
        <w:rPr>
          <w:rFonts w:ascii="Times New Roman" w:hAnsi="Times New Roman"/>
        </w:rPr>
        <w:t xml:space="preserve"> and </w:t>
      </w:r>
      <w:r w:rsidR="00201964">
        <w:rPr>
          <w:rFonts w:ascii="Times New Roman" w:hAnsi="Times New Roman"/>
        </w:rPr>
        <w:t xml:space="preserve">Smith, </w:t>
      </w:r>
      <w:r w:rsidR="005F41AE" w:rsidRPr="00F142C5">
        <w:rPr>
          <w:rFonts w:ascii="Times New Roman" w:hAnsi="Times New Roman"/>
        </w:rPr>
        <w:t>“Responsibility as Answerability</w:t>
      </w:r>
      <w:r w:rsidR="00144543">
        <w:rPr>
          <w:rFonts w:ascii="Times New Roman" w:hAnsi="Times New Roman"/>
        </w:rPr>
        <w:t>,</w:t>
      </w:r>
      <w:r w:rsidR="005F41AE" w:rsidRPr="00F142C5">
        <w:rPr>
          <w:rFonts w:ascii="Times New Roman" w:hAnsi="Times New Roman"/>
        </w:rPr>
        <w:t>”</w:t>
      </w:r>
      <w:r w:rsidR="00144543">
        <w:rPr>
          <w:rFonts w:ascii="Times New Roman" w:hAnsi="Times New Roman"/>
        </w:rPr>
        <w:t xml:space="preserve"> 104-6.</w:t>
      </w:r>
      <w:r w:rsidR="005F41AE" w:rsidRPr="00F142C5">
        <w:rPr>
          <w:rFonts w:ascii="Times New Roman" w:hAnsi="Times New Roman"/>
        </w:rPr>
        <w:t xml:space="preserve"> </w:t>
      </w:r>
      <w:r w:rsidR="00FD6610">
        <w:rPr>
          <w:rFonts w:ascii="Times New Roman" w:hAnsi="Times New Roman"/>
        </w:rPr>
        <w:t xml:space="preserve">Although Smith (ibid., 106) denies that legal punishment can be justified </w:t>
      </w:r>
      <w:r w:rsidR="00FD6610" w:rsidRPr="00FD6610">
        <w:rPr>
          <w:rFonts w:ascii="Times New Roman" w:hAnsi="Times New Roman"/>
          <w:i/>
          <w:iCs/>
        </w:rPr>
        <w:t>simply</w:t>
      </w:r>
      <w:r w:rsidR="00FD6610">
        <w:rPr>
          <w:rFonts w:ascii="Times New Roman" w:hAnsi="Times New Roman"/>
        </w:rPr>
        <w:t xml:space="preserve"> by </w:t>
      </w:r>
      <w:r w:rsidR="00AA25F2">
        <w:rPr>
          <w:rFonts w:ascii="Times New Roman" w:hAnsi="Times New Roman"/>
        </w:rPr>
        <w:t>satisfaction of the conditions of answerability</w:t>
      </w:r>
      <w:r w:rsidR="00FD6610">
        <w:rPr>
          <w:rFonts w:ascii="Times New Roman" w:hAnsi="Times New Roman"/>
        </w:rPr>
        <w:t xml:space="preserve">, she accepts that </w:t>
      </w:r>
      <w:r w:rsidR="00DA540C">
        <w:rPr>
          <w:rFonts w:ascii="Times New Roman" w:hAnsi="Times New Roman"/>
        </w:rPr>
        <w:t xml:space="preserve">satisfaction of </w:t>
      </w:r>
      <w:r w:rsidR="005E04C8">
        <w:rPr>
          <w:rFonts w:ascii="Times New Roman" w:hAnsi="Times New Roman"/>
        </w:rPr>
        <w:t>those</w:t>
      </w:r>
      <w:r w:rsidR="00DA540C">
        <w:rPr>
          <w:rFonts w:ascii="Times New Roman" w:hAnsi="Times New Roman"/>
        </w:rPr>
        <w:t xml:space="preserve"> conditions m</w:t>
      </w:r>
      <w:r w:rsidR="001120A9">
        <w:rPr>
          <w:rFonts w:ascii="Times New Roman" w:hAnsi="Times New Roman"/>
        </w:rPr>
        <w:t>ay well</w:t>
      </w:r>
      <w:r w:rsidR="00DA540C">
        <w:rPr>
          <w:rFonts w:ascii="Times New Roman" w:hAnsi="Times New Roman"/>
        </w:rPr>
        <w:t xml:space="preserve"> be necessary </w:t>
      </w:r>
      <w:r w:rsidR="00FD6610">
        <w:rPr>
          <w:rFonts w:ascii="Times New Roman" w:hAnsi="Times New Roman"/>
        </w:rPr>
        <w:t>for its justification</w:t>
      </w:r>
      <w:r w:rsidR="00CA7F1A">
        <w:rPr>
          <w:rFonts w:ascii="Times New Roman" w:hAnsi="Times New Roman"/>
        </w:rPr>
        <w:t>.</w:t>
      </w:r>
      <w:r w:rsidR="00FD6610">
        <w:rPr>
          <w:rFonts w:ascii="Times New Roman" w:hAnsi="Times New Roman"/>
        </w:rPr>
        <w:t xml:space="preserve"> </w:t>
      </w:r>
    </w:p>
    <w:p w14:paraId="4C1AD9E3" w14:textId="1EC5F587" w:rsidR="005508AE" w:rsidRPr="00F142C5" w:rsidRDefault="005508AE" w:rsidP="00E427CD">
      <w:pPr>
        <w:pStyle w:val="EndnoteText"/>
        <w:spacing w:line="480" w:lineRule="auto"/>
        <w:ind w:firstLine="720"/>
        <w:rPr>
          <w:rFonts w:ascii="Times New Roman" w:hAnsi="Times New Roman"/>
        </w:rPr>
      </w:pPr>
      <w:r w:rsidRPr="00F142C5">
        <w:rPr>
          <w:rFonts w:ascii="Times New Roman" w:hAnsi="Times New Roman"/>
        </w:rPr>
        <w:t xml:space="preserve">Proponents of the Attitude View who do not speak of answerability take a similar view of </w:t>
      </w:r>
      <w:r w:rsidR="00124BC4">
        <w:rPr>
          <w:rFonts w:ascii="Times New Roman" w:hAnsi="Times New Roman"/>
        </w:rPr>
        <w:t xml:space="preserve">responses that can be justified </w:t>
      </w:r>
      <w:r w:rsidRPr="00F142C5">
        <w:rPr>
          <w:rFonts w:ascii="Times New Roman" w:hAnsi="Times New Roman"/>
        </w:rPr>
        <w:t xml:space="preserve">by </w:t>
      </w:r>
      <w:r w:rsidR="00953DF2">
        <w:rPr>
          <w:rFonts w:ascii="Times New Roman" w:hAnsi="Times New Roman"/>
        </w:rPr>
        <w:t>be</w:t>
      </w:r>
      <w:r w:rsidR="00AA25F2">
        <w:rPr>
          <w:rFonts w:ascii="Times New Roman" w:hAnsi="Times New Roman"/>
        </w:rPr>
        <w:t>aring responsibility</w:t>
      </w:r>
      <w:r w:rsidRPr="00F142C5">
        <w:rPr>
          <w:rFonts w:ascii="Times New Roman" w:hAnsi="Times New Roman"/>
        </w:rPr>
        <w:t>. Portmore</w:t>
      </w:r>
      <w:r w:rsidR="005F41AE" w:rsidRPr="00F142C5">
        <w:rPr>
          <w:rFonts w:ascii="Times New Roman" w:hAnsi="Times New Roman"/>
        </w:rPr>
        <w:t xml:space="preserve">, </w:t>
      </w:r>
      <w:r w:rsidR="00657ADB">
        <w:rPr>
          <w:rFonts w:ascii="Times New Roman" w:hAnsi="Times New Roman"/>
          <w:i/>
          <w:iCs/>
        </w:rPr>
        <w:t>Opting for the Best</w:t>
      </w:r>
      <w:r w:rsidR="00657ADB">
        <w:rPr>
          <w:rFonts w:ascii="Times New Roman" w:hAnsi="Times New Roman"/>
        </w:rPr>
        <w:t xml:space="preserve">, </w:t>
      </w:r>
      <w:r w:rsidR="00953DF2">
        <w:rPr>
          <w:rFonts w:ascii="Times New Roman" w:hAnsi="Times New Roman"/>
        </w:rPr>
        <w:t>53</w:t>
      </w:r>
      <w:r w:rsidR="00657ADB">
        <w:rPr>
          <w:rFonts w:ascii="Times New Roman" w:hAnsi="Times New Roman"/>
        </w:rPr>
        <w:t>,</w:t>
      </w:r>
      <w:r w:rsidRPr="00F142C5">
        <w:rPr>
          <w:rFonts w:ascii="Times New Roman" w:hAnsi="Times New Roman"/>
        </w:rPr>
        <w:t xml:space="preserve"> includes </w:t>
      </w:r>
      <w:r w:rsidR="00953DF2">
        <w:rPr>
          <w:rFonts w:ascii="Times New Roman" w:hAnsi="Times New Roman"/>
        </w:rPr>
        <w:t>“retributive attitudes” and sanctions;</w:t>
      </w:r>
      <w:r w:rsidR="00835BE3">
        <w:rPr>
          <w:rFonts w:ascii="Times New Roman" w:hAnsi="Times New Roman"/>
        </w:rPr>
        <w:t xml:space="preserve"> he emphasizes (53 n. 6) that his concern is with </w:t>
      </w:r>
      <w:r w:rsidR="00835BE3">
        <w:rPr>
          <w:rFonts w:ascii="Times New Roman" w:hAnsi="Times New Roman"/>
          <w:i/>
          <w:iCs/>
        </w:rPr>
        <w:t>accountability</w:t>
      </w:r>
      <w:r w:rsidRPr="00F142C5">
        <w:rPr>
          <w:rFonts w:ascii="Times New Roman" w:hAnsi="Times New Roman"/>
        </w:rPr>
        <w:t>. Graham</w:t>
      </w:r>
      <w:r w:rsidR="005F41AE" w:rsidRPr="00F142C5">
        <w:rPr>
          <w:rFonts w:ascii="Times New Roman" w:hAnsi="Times New Roman"/>
        </w:rPr>
        <w:t xml:space="preserve">, “A Sketch of a Theory,” </w:t>
      </w:r>
      <w:r w:rsidR="00DA540C">
        <w:rPr>
          <w:rFonts w:ascii="Times New Roman" w:hAnsi="Times New Roman"/>
        </w:rPr>
        <w:t xml:space="preserve">includes reactive attitudes, </w:t>
      </w:r>
      <w:r w:rsidRPr="00F142C5">
        <w:rPr>
          <w:rFonts w:ascii="Times New Roman" w:hAnsi="Times New Roman"/>
        </w:rPr>
        <w:t>and Scanlon</w:t>
      </w:r>
      <w:r w:rsidR="005F41AE" w:rsidRPr="00F142C5">
        <w:rPr>
          <w:rFonts w:ascii="Times New Roman" w:hAnsi="Times New Roman"/>
        </w:rPr>
        <w:t xml:space="preserve">, </w:t>
      </w:r>
      <w:r w:rsidR="005F41AE" w:rsidRPr="00F142C5">
        <w:rPr>
          <w:rFonts w:ascii="Times New Roman" w:hAnsi="Times New Roman"/>
          <w:i/>
          <w:iCs/>
        </w:rPr>
        <w:t>Moral Dimensions</w:t>
      </w:r>
      <w:r w:rsidR="005F41AE" w:rsidRPr="00F142C5">
        <w:rPr>
          <w:rFonts w:ascii="Times New Roman" w:hAnsi="Times New Roman"/>
        </w:rPr>
        <w:t>,</w:t>
      </w:r>
      <w:r w:rsidRPr="00F142C5">
        <w:rPr>
          <w:rFonts w:ascii="Times New Roman" w:hAnsi="Times New Roman"/>
        </w:rPr>
        <w:t xml:space="preserve"> ch. 4</w:t>
      </w:r>
      <w:r w:rsidR="00435FF6" w:rsidRPr="00F142C5">
        <w:rPr>
          <w:rFonts w:ascii="Times New Roman" w:hAnsi="Times New Roman"/>
        </w:rPr>
        <w:t xml:space="preserve">, </w:t>
      </w:r>
      <w:r w:rsidRPr="00F142C5">
        <w:rPr>
          <w:rFonts w:ascii="Times New Roman" w:hAnsi="Times New Roman"/>
        </w:rPr>
        <w:t>include</w:t>
      </w:r>
      <w:r w:rsidR="00DA540C">
        <w:rPr>
          <w:rFonts w:ascii="Times New Roman" w:hAnsi="Times New Roman"/>
        </w:rPr>
        <w:t xml:space="preserve">s these as well as other modifications of one’s attitudes and </w:t>
      </w:r>
      <w:r w:rsidR="00844520">
        <w:rPr>
          <w:rFonts w:ascii="Times New Roman" w:hAnsi="Times New Roman"/>
        </w:rPr>
        <w:t>behavior toward the blameworthy.</w:t>
      </w:r>
    </w:p>
    <w:p w14:paraId="238B013C" w14:textId="32E0E48C" w:rsidR="005508AE" w:rsidRPr="00F142C5" w:rsidRDefault="005508AE" w:rsidP="005508AE">
      <w:pPr>
        <w:pStyle w:val="EndnoteText"/>
        <w:spacing w:line="480" w:lineRule="auto"/>
        <w:ind w:firstLine="720"/>
        <w:rPr>
          <w:rFonts w:ascii="Times New Roman" w:hAnsi="Times New Roman"/>
        </w:rPr>
      </w:pPr>
      <w:r w:rsidRPr="00F142C5">
        <w:rPr>
          <w:rFonts w:ascii="Times New Roman" w:hAnsi="Times New Roman"/>
        </w:rPr>
        <w:t>Shoemaker</w:t>
      </w:r>
      <w:r w:rsidR="00435FF6" w:rsidRPr="00F142C5">
        <w:rPr>
          <w:rFonts w:ascii="Times New Roman" w:hAnsi="Times New Roman"/>
        </w:rPr>
        <w:t xml:space="preserve">, </w:t>
      </w:r>
      <w:r w:rsidR="00435FF6" w:rsidRPr="00F142C5">
        <w:rPr>
          <w:rFonts w:ascii="Times New Roman" w:hAnsi="Times New Roman"/>
          <w:i/>
          <w:iCs/>
        </w:rPr>
        <w:t>Responsibility from the Margins</w:t>
      </w:r>
      <w:r w:rsidR="00435FF6" w:rsidRPr="00F142C5">
        <w:rPr>
          <w:rFonts w:ascii="Times New Roman" w:hAnsi="Times New Roman"/>
        </w:rPr>
        <w:t xml:space="preserve">, </w:t>
      </w:r>
      <w:r w:rsidRPr="00F142C5">
        <w:rPr>
          <w:rFonts w:ascii="Times New Roman" w:hAnsi="Times New Roman"/>
        </w:rPr>
        <w:t xml:space="preserve">chs. 2 </w:t>
      </w:r>
      <w:r w:rsidR="00435FF6" w:rsidRPr="00F142C5">
        <w:rPr>
          <w:rFonts w:ascii="Times New Roman" w:hAnsi="Times New Roman"/>
        </w:rPr>
        <w:t>&amp;</w:t>
      </w:r>
      <w:r w:rsidRPr="00F142C5">
        <w:rPr>
          <w:rFonts w:ascii="Times New Roman" w:hAnsi="Times New Roman"/>
        </w:rPr>
        <w:t xml:space="preserve"> 3</w:t>
      </w:r>
      <w:r w:rsidR="00435FF6" w:rsidRPr="00F142C5">
        <w:rPr>
          <w:rFonts w:ascii="Times New Roman" w:hAnsi="Times New Roman"/>
        </w:rPr>
        <w:t xml:space="preserve">, </w:t>
      </w:r>
      <w:r w:rsidRPr="00F142C5">
        <w:rPr>
          <w:rFonts w:ascii="Times New Roman" w:hAnsi="Times New Roman"/>
        </w:rPr>
        <w:t>recognizes answerability as a kind of responsibility but distinguishes it from accountability. On his view, as on my suggestion here, answerability does not suffice for accountability.</w:t>
      </w:r>
    </w:p>
  </w:endnote>
  <w:endnote w:id="60">
    <w:p w14:paraId="772ECBDF" w14:textId="2143882C" w:rsidR="005508AE" w:rsidRPr="00F142C5" w:rsidRDefault="005508AE" w:rsidP="0056454D">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See, </w:t>
      </w:r>
      <w:r w:rsidR="00782F3D">
        <w:rPr>
          <w:rFonts w:ascii="Times New Roman" w:hAnsi="Times New Roman"/>
          <w:sz w:val="20"/>
          <w:szCs w:val="20"/>
        </w:rPr>
        <w:t>e.g.</w:t>
      </w:r>
      <w:r w:rsidRPr="00F142C5">
        <w:rPr>
          <w:rFonts w:ascii="Times New Roman" w:hAnsi="Times New Roman"/>
          <w:sz w:val="20"/>
          <w:szCs w:val="20"/>
        </w:rPr>
        <w:t xml:space="preserve">, </w:t>
      </w:r>
      <w:r w:rsidR="00101655" w:rsidRPr="00F142C5">
        <w:rPr>
          <w:rFonts w:ascii="Times New Roman" w:hAnsi="Times New Roman"/>
          <w:sz w:val="20"/>
          <w:szCs w:val="20"/>
        </w:rPr>
        <w:t xml:space="preserve">Lawrence A. </w:t>
      </w:r>
      <w:r w:rsidRPr="00F142C5">
        <w:rPr>
          <w:rFonts w:ascii="Times New Roman" w:hAnsi="Times New Roman"/>
          <w:sz w:val="20"/>
          <w:szCs w:val="20"/>
        </w:rPr>
        <w:t>Blum</w:t>
      </w:r>
      <w:r w:rsidR="00101655" w:rsidRPr="00F142C5">
        <w:rPr>
          <w:rFonts w:ascii="Times New Roman" w:hAnsi="Times New Roman"/>
          <w:sz w:val="20"/>
          <w:szCs w:val="20"/>
        </w:rPr>
        <w:t>,</w:t>
      </w:r>
      <w:r w:rsidRPr="00F142C5">
        <w:rPr>
          <w:rFonts w:ascii="Times New Roman" w:hAnsi="Times New Roman"/>
          <w:sz w:val="20"/>
          <w:szCs w:val="20"/>
        </w:rPr>
        <w:t xml:space="preserve"> </w:t>
      </w:r>
      <w:r w:rsidR="00101655" w:rsidRPr="00F142C5">
        <w:rPr>
          <w:rFonts w:ascii="Times New Roman" w:hAnsi="Times New Roman"/>
          <w:i/>
          <w:sz w:val="20"/>
          <w:szCs w:val="20"/>
        </w:rPr>
        <w:t>Friendship, Altruism and Morality</w:t>
      </w:r>
      <w:r w:rsidR="00101655" w:rsidRPr="00F142C5">
        <w:rPr>
          <w:rFonts w:ascii="Times New Roman" w:hAnsi="Times New Roman"/>
          <w:sz w:val="20"/>
          <w:szCs w:val="20"/>
        </w:rPr>
        <w:t xml:space="preserve"> (London: Routledge &amp; Kegan Paul, 1980), 187-90; Michael J. Zimmerman,</w:t>
      </w:r>
      <w:r w:rsidR="00FD5042" w:rsidRPr="00F142C5">
        <w:rPr>
          <w:rFonts w:ascii="Times New Roman" w:hAnsi="Times New Roman"/>
          <w:sz w:val="20"/>
          <w:szCs w:val="20"/>
        </w:rPr>
        <w:t xml:space="preserve"> </w:t>
      </w:r>
      <w:r w:rsidR="00FD5042" w:rsidRPr="00F142C5">
        <w:rPr>
          <w:rFonts w:ascii="Times New Roman" w:hAnsi="Times New Roman"/>
          <w:i/>
          <w:sz w:val="20"/>
          <w:szCs w:val="20"/>
        </w:rPr>
        <w:t>An Essay on Moral Responsibility</w:t>
      </w:r>
      <w:r w:rsidR="00FD5042" w:rsidRPr="00F142C5">
        <w:rPr>
          <w:rFonts w:ascii="Times New Roman" w:hAnsi="Times New Roman"/>
          <w:sz w:val="20"/>
          <w:szCs w:val="20"/>
        </w:rPr>
        <w:t xml:space="preserve"> (Totowa, N.J.: Rowman &amp; Littlefield, 1988), 113-19; and </w:t>
      </w:r>
      <w:r w:rsidR="0056454D" w:rsidRPr="00F142C5">
        <w:rPr>
          <w:rFonts w:ascii="Times New Roman" w:hAnsi="Times New Roman"/>
          <w:sz w:val="20"/>
          <w:szCs w:val="20"/>
        </w:rPr>
        <w:t>Levy, “The Good, the Bad, and the Blameworthy</w:t>
      </w:r>
      <w:r w:rsidR="00B83F2F">
        <w:rPr>
          <w:rFonts w:ascii="Times New Roman" w:hAnsi="Times New Roman"/>
          <w:sz w:val="20"/>
          <w:szCs w:val="20"/>
        </w:rPr>
        <w:t>.</w:t>
      </w:r>
      <w:r w:rsidR="0056454D" w:rsidRPr="00F142C5">
        <w:rPr>
          <w:rFonts w:ascii="Times New Roman" w:hAnsi="Times New Roman"/>
          <w:sz w:val="20"/>
          <w:szCs w:val="20"/>
        </w:rPr>
        <w:t>”</w:t>
      </w:r>
    </w:p>
  </w:endnote>
  <w:endnote w:id="61">
    <w:p w14:paraId="41D41826" w14:textId="79DFF111" w:rsidR="00BE1789" w:rsidRPr="00F142C5" w:rsidRDefault="00BE1789" w:rsidP="00BE1789">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Adams</w:t>
      </w:r>
      <w:r w:rsidR="0056454D" w:rsidRPr="00F142C5">
        <w:rPr>
          <w:rFonts w:ascii="Times New Roman" w:hAnsi="Times New Roman"/>
        </w:rPr>
        <w:t>, “Involuntary Sins,” 21</w:t>
      </w:r>
      <w:r w:rsidRPr="00F142C5">
        <w:rPr>
          <w:rFonts w:ascii="Times New Roman" w:hAnsi="Times New Roman"/>
        </w:rPr>
        <w:t>.</w:t>
      </w:r>
    </w:p>
  </w:endnote>
  <w:endnote w:id="62">
    <w:p w14:paraId="1F4FE2B6" w14:textId="11537484" w:rsidR="005508AE" w:rsidRPr="00F142C5" w:rsidRDefault="005508AE" w:rsidP="00D72EBE">
      <w:pPr>
        <w:spacing w:line="480" w:lineRule="auto"/>
        <w:rPr>
          <w:rFonts w:ascii="Times New Roman" w:hAnsi="Times New Roman"/>
          <w:sz w:val="20"/>
          <w:szCs w:val="20"/>
        </w:rPr>
      </w:pPr>
      <w:r w:rsidRPr="00F142C5">
        <w:rPr>
          <w:rStyle w:val="EndnoteReference"/>
          <w:rFonts w:ascii="Times New Roman" w:hAnsi="Times New Roman"/>
          <w:sz w:val="20"/>
          <w:szCs w:val="20"/>
        </w:rPr>
        <w:endnoteRef/>
      </w:r>
      <w:r w:rsidRPr="00F142C5">
        <w:rPr>
          <w:rFonts w:ascii="Times New Roman" w:hAnsi="Times New Roman"/>
          <w:sz w:val="20"/>
          <w:szCs w:val="20"/>
        </w:rPr>
        <w:t xml:space="preserve"> </w:t>
      </w:r>
      <w:r w:rsidR="0056454D" w:rsidRPr="00F142C5">
        <w:rPr>
          <w:rFonts w:ascii="Times New Roman" w:hAnsi="Times New Roman"/>
          <w:sz w:val="20"/>
          <w:szCs w:val="20"/>
        </w:rPr>
        <w:t xml:space="preserve">Manuel </w:t>
      </w:r>
      <w:r w:rsidRPr="00F142C5">
        <w:rPr>
          <w:rFonts w:ascii="Times New Roman" w:hAnsi="Times New Roman"/>
          <w:sz w:val="20"/>
          <w:szCs w:val="20"/>
        </w:rPr>
        <w:t>Vargas</w:t>
      </w:r>
      <w:r w:rsidR="0056454D" w:rsidRPr="00F142C5">
        <w:rPr>
          <w:rFonts w:ascii="Times New Roman" w:hAnsi="Times New Roman"/>
          <w:sz w:val="20"/>
          <w:szCs w:val="20"/>
        </w:rPr>
        <w:t xml:space="preserve">, </w:t>
      </w:r>
      <w:r w:rsidR="00D72EBE" w:rsidRPr="00F142C5">
        <w:rPr>
          <w:rFonts w:ascii="Times New Roman" w:hAnsi="Times New Roman"/>
          <w:sz w:val="20"/>
          <w:szCs w:val="20"/>
        </w:rPr>
        <w:t xml:space="preserve">“The Trouble with Tracing,” </w:t>
      </w:r>
      <w:r w:rsidR="00D72EBE" w:rsidRPr="00F142C5">
        <w:rPr>
          <w:rFonts w:ascii="Times New Roman" w:hAnsi="Times New Roman"/>
          <w:i/>
          <w:sz w:val="20"/>
          <w:szCs w:val="20"/>
        </w:rPr>
        <w:t xml:space="preserve">Midwest Studies in Philosophy </w:t>
      </w:r>
      <w:r w:rsidR="00D72EBE" w:rsidRPr="00F142C5">
        <w:rPr>
          <w:rFonts w:ascii="Times New Roman" w:hAnsi="Times New Roman"/>
          <w:sz w:val="20"/>
          <w:szCs w:val="20"/>
        </w:rPr>
        <w:t>29 (2005): 269-91,</w:t>
      </w:r>
      <w:r w:rsidRPr="00F142C5">
        <w:rPr>
          <w:rFonts w:ascii="Times New Roman" w:hAnsi="Times New Roman"/>
          <w:sz w:val="20"/>
          <w:szCs w:val="20"/>
        </w:rPr>
        <w:t xml:space="preserve"> raises difficulties for a tracing strategy</w:t>
      </w:r>
      <w:r w:rsidR="005B7B32" w:rsidRPr="00F142C5">
        <w:rPr>
          <w:rFonts w:ascii="Times New Roman" w:hAnsi="Times New Roman"/>
          <w:sz w:val="20"/>
          <w:szCs w:val="20"/>
        </w:rPr>
        <w:t>. John Martin</w:t>
      </w:r>
      <w:r w:rsidRPr="00F142C5">
        <w:rPr>
          <w:rFonts w:ascii="Times New Roman" w:hAnsi="Times New Roman"/>
          <w:sz w:val="20"/>
          <w:szCs w:val="20"/>
        </w:rPr>
        <w:t xml:space="preserve"> Fischer and </w:t>
      </w:r>
      <w:r w:rsidR="005B7B32" w:rsidRPr="00F142C5">
        <w:rPr>
          <w:rFonts w:ascii="Times New Roman" w:hAnsi="Times New Roman"/>
          <w:sz w:val="20"/>
          <w:szCs w:val="20"/>
        </w:rPr>
        <w:t xml:space="preserve">Neal </w:t>
      </w:r>
      <w:r w:rsidR="00F22261" w:rsidRPr="00F142C5">
        <w:rPr>
          <w:rFonts w:ascii="Times New Roman" w:hAnsi="Times New Roman"/>
          <w:sz w:val="20"/>
          <w:szCs w:val="20"/>
        </w:rPr>
        <w:t xml:space="preserve">A. </w:t>
      </w:r>
      <w:r w:rsidRPr="00F142C5">
        <w:rPr>
          <w:rFonts w:ascii="Times New Roman" w:hAnsi="Times New Roman"/>
          <w:sz w:val="20"/>
          <w:szCs w:val="20"/>
        </w:rPr>
        <w:t>Tognazzini</w:t>
      </w:r>
      <w:r w:rsidR="005B7B32" w:rsidRPr="00F142C5">
        <w:rPr>
          <w:rFonts w:ascii="Times New Roman" w:hAnsi="Times New Roman"/>
          <w:sz w:val="20"/>
          <w:szCs w:val="20"/>
        </w:rPr>
        <w:t>,</w:t>
      </w:r>
      <w:r w:rsidR="00F22261" w:rsidRPr="00F142C5">
        <w:rPr>
          <w:rFonts w:ascii="Times New Roman" w:hAnsi="Times New Roman"/>
          <w:sz w:val="20"/>
          <w:szCs w:val="20"/>
        </w:rPr>
        <w:t xml:space="preserve"> “The Truth about Tracing,” </w:t>
      </w:r>
      <w:r w:rsidR="00F22261" w:rsidRPr="00F142C5">
        <w:rPr>
          <w:rFonts w:ascii="Times New Roman" w:hAnsi="Times New Roman"/>
          <w:i/>
          <w:sz w:val="20"/>
          <w:szCs w:val="20"/>
        </w:rPr>
        <w:t xml:space="preserve">Noûs </w:t>
      </w:r>
      <w:r w:rsidR="00F22261" w:rsidRPr="00F142C5">
        <w:rPr>
          <w:rFonts w:ascii="Times New Roman" w:hAnsi="Times New Roman"/>
          <w:sz w:val="20"/>
          <w:szCs w:val="20"/>
        </w:rPr>
        <w:t xml:space="preserve">43 (2009): 531-56, </w:t>
      </w:r>
      <w:r w:rsidRPr="00F142C5">
        <w:rPr>
          <w:rFonts w:ascii="Times New Roman" w:hAnsi="Times New Roman"/>
          <w:sz w:val="20"/>
          <w:szCs w:val="20"/>
        </w:rPr>
        <w:t>defend the strategy</w:t>
      </w:r>
      <w:r w:rsidR="002F50CC">
        <w:rPr>
          <w:rFonts w:ascii="Times New Roman" w:hAnsi="Times New Roman"/>
          <w:sz w:val="20"/>
          <w:szCs w:val="20"/>
        </w:rPr>
        <w:t xml:space="preserve"> against some of the difficulties</w:t>
      </w:r>
      <w:r w:rsidRPr="00F142C5">
        <w:rPr>
          <w:rFonts w:ascii="Times New Roman" w:hAnsi="Times New Roman"/>
          <w:sz w:val="20"/>
          <w:szCs w:val="20"/>
        </w:rPr>
        <w:t>.</w:t>
      </w:r>
    </w:p>
  </w:endnote>
  <w:endnote w:id="63">
    <w:p w14:paraId="59501ED3" w14:textId="6431C690" w:rsidR="005508AE"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Watson</w:t>
      </w:r>
      <w:r w:rsidR="00F22261" w:rsidRPr="00F142C5">
        <w:rPr>
          <w:rFonts w:ascii="Times New Roman" w:hAnsi="Times New Roman"/>
        </w:rPr>
        <w:t xml:space="preserve">, “Two Faces of Responsibility,” </w:t>
      </w:r>
      <w:r w:rsidRPr="00F142C5">
        <w:rPr>
          <w:rFonts w:ascii="Times New Roman" w:hAnsi="Times New Roman"/>
        </w:rPr>
        <w:t xml:space="preserve">holds that there are </w:t>
      </w:r>
      <w:r w:rsidRPr="00F142C5">
        <w:rPr>
          <w:rFonts w:ascii="Times New Roman" w:hAnsi="Times New Roman"/>
          <w:i/>
        </w:rPr>
        <w:t>two</w:t>
      </w:r>
      <w:r w:rsidR="00F22261" w:rsidRPr="00F142C5">
        <w:rPr>
          <w:rFonts w:ascii="Times New Roman" w:hAnsi="Times New Roman"/>
        </w:rPr>
        <w:t>;</w:t>
      </w:r>
      <w:r w:rsidRPr="00F142C5">
        <w:rPr>
          <w:rFonts w:ascii="Times New Roman" w:hAnsi="Times New Roman"/>
        </w:rPr>
        <w:t xml:space="preserve"> Shoemaker</w:t>
      </w:r>
      <w:r w:rsidR="00F22261" w:rsidRPr="00F142C5">
        <w:rPr>
          <w:rFonts w:ascii="Times New Roman" w:hAnsi="Times New Roman"/>
        </w:rPr>
        <w:t xml:space="preserve">, </w:t>
      </w:r>
      <w:r w:rsidR="00F22261" w:rsidRPr="00F142C5">
        <w:rPr>
          <w:rFonts w:ascii="Times New Roman" w:hAnsi="Times New Roman"/>
          <w:i/>
          <w:iCs/>
        </w:rPr>
        <w:t>Responsibility from the Margins</w:t>
      </w:r>
      <w:r w:rsidR="00F22261" w:rsidRPr="00F142C5">
        <w:rPr>
          <w:rFonts w:ascii="Times New Roman" w:hAnsi="Times New Roman"/>
        </w:rPr>
        <w:t xml:space="preserve">, </w:t>
      </w:r>
      <w:r w:rsidRPr="00F142C5">
        <w:rPr>
          <w:rFonts w:ascii="Times New Roman" w:hAnsi="Times New Roman"/>
        </w:rPr>
        <w:t xml:space="preserve">that there are </w:t>
      </w:r>
      <w:r w:rsidRPr="00F142C5">
        <w:rPr>
          <w:rFonts w:ascii="Times New Roman" w:hAnsi="Times New Roman"/>
          <w:i/>
        </w:rPr>
        <w:t>three</w:t>
      </w:r>
      <w:r w:rsidR="00F22261" w:rsidRPr="00F142C5">
        <w:rPr>
          <w:rFonts w:ascii="Times New Roman" w:hAnsi="Times New Roman"/>
        </w:rPr>
        <w:t>;</w:t>
      </w:r>
      <w:r w:rsidRPr="00F142C5">
        <w:rPr>
          <w:rFonts w:ascii="Times New Roman" w:hAnsi="Times New Roman"/>
        </w:rPr>
        <w:t xml:space="preserve"> and Zimmerman</w:t>
      </w:r>
      <w:r w:rsidR="00F22261" w:rsidRPr="00F142C5">
        <w:rPr>
          <w:rFonts w:ascii="Times New Roman" w:hAnsi="Times New Roman"/>
        </w:rPr>
        <w:t>, “Varieties of Moral Responsibility,</w:t>
      </w:r>
      <w:r w:rsidRPr="00F142C5">
        <w:rPr>
          <w:rFonts w:ascii="Times New Roman" w:hAnsi="Times New Roman"/>
        </w:rPr>
        <w:t xml:space="preserve"> that there are </w:t>
      </w:r>
      <w:r w:rsidRPr="00F142C5">
        <w:rPr>
          <w:rFonts w:ascii="Times New Roman" w:hAnsi="Times New Roman"/>
          <w:i/>
        </w:rPr>
        <w:t>many</w:t>
      </w:r>
      <w:r w:rsidRPr="00F142C5">
        <w:rPr>
          <w:rFonts w:ascii="Times New Roman" w:hAnsi="Times New Roman"/>
        </w:rPr>
        <w:t xml:space="preserve"> varieties or “faces” of </w:t>
      </w:r>
      <w:r w:rsidR="00CA73CF">
        <w:rPr>
          <w:rFonts w:ascii="Times New Roman" w:hAnsi="Times New Roman"/>
        </w:rPr>
        <w:t xml:space="preserve">moral </w:t>
      </w:r>
      <w:r w:rsidRPr="00F142C5">
        <w:rPr>
          <w:rFonts w:ascii="Times New Roman" w:hAnsi="Times New Roman"/>
        </w:rPr>
        <w:t xml:space="preserve">responsibility. </w:t>
      </w:r>
      <w:r w:rsidR="00D64F7C">
        <w:rPr>
          <w:rFonts w:ascii="Times New Roman" w:hAnsi="Times New Roman"/>
        </w:rPr>
        <w:t xml:space="preserve">However, as far as I can tell, </w:t>
      </w:r>
      <w:r w:rsidRPr="00F142C5">
        <w:rPr>
          <w:rFonts w:ascii="Times New Roman" w:hAnsi="Times New Roman"/>
        </w:rPr>
        <w:t xml:space="preserve">none of these theorists </w:t>
      </w:r>
      <w:r w:rsidR="00D64F7C">
        <w:rPr>
          <w:rFonts w:ascii="Times New Roman" w:hAnsi="Times New Roman"/>
        </w:rPr>
        <w:t>take the sources of different varieties of responsibility to vary as I suggest in the text.</w:t>
      </w:r>
    </w:p>
  </w:endnote>
  <w:endnote w:id="64">
    <w:p w14:paraId="006EBB0D" w14:textId="5E02511C" w:rsidR="005508AE" w:rsidRPr="00F142C5" w:rsidRDefault="005508AE" w:rsidP="005508AE">
      <w:pPr>
        <w:pStyle w:val="EndnoteText"/>
        <w:spacing w:line="480" w:lineRule="auto"/>
        <w:rPr>
          <w:rFonts w:ascii="Times New Roman" w:hAnsi="Times New Roman"/>
        </w:rPr>
      </w:pPr>
      <w:r w:rsidRPr="00F142C5">
        <w:rPr>
          <w:rStyle w:val="EndnoteReference"/>
          <w:rFonts w:ascii="Times New Roman" w:hAnsi="Times New Roman"/>
        </w:rPr>
        <w:endnoteRef/>
      </w:r>
      <w:r w:rsidRPr="00F142C5">
        <w:rPr>
          <w:rFonts w:ascii="Times New Roman" w:hAnsi="Times New Roman"/>
        </w:rPr>
        <w:t xml:space="preserve"> </w:t>
      </w:r>
      <w:r w:rsidR="00DD5020">
        <w:rPr>
          <w:rFonts w:ascii="Times New Roman" w:hAnsi="Times New Roman"/>
        </w:rPr>
        <w:t xml:space="preserve">We are morally responsible agents only given that we have a capacity for reasons-responsive conduct; but we need not be responsible for having that capacity.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486A" w14:textId="77777777" w:rsidR="008D36FD" w:rsidRDefault="008D36FD" w:rsidP="00A67B75">
      <w:r>
        <w:separator/>
      </w:r>
    </w:p>
  </w:footnote>
  <w:footnote w:type="continuationSeparator" w:id="0">
    <w:p w14:paraId="25C34EF2" w14:textId="77777777" w:rsidR="008D36FD" w:rsidRDefault="008D36FD" w:rsidP="00A6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0198" w14:textId="77777777" w:rsidR="00F11DE5" w:rsidRDefault="00F11DE5" w:rsidP="00B618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AB2016F" w14:textId="77777777" w:rsidR="00F11DE5" w:rsidRDefault="00F11DE5" w:rsidP="00A67B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6BA" w14:textId="77777777" w:rsidR="00F11DE5" w:rsidRPr="009A3123" w:rsidRDefault="00F11DE5" w:rsidP="00B618AE">
    <w:pPr>
      <w:pStyle w:val="Header"/>
      <w:framePr w:wrap="none" w:vAnchor="text" w:hAnchor="margin" w:xAlign="right" w:y="1"/>
      <w:rPr>
        <w:rStyle w:val="PageNumber"/>
        <w:rFonts w:ascii="Times New Roman" w:hAnsi="Times New Roman"/>
        <w:sz w:val="22"/>
        <w:szCs w:val="22"/>
      </w:rPr>
    </w:pPr>
    <w:r w:rsidRPr="009A3123">
      <w:rPr>
        <w:rStyle w:val="PageNumber"/>
        <w:rFonts w:ascii="Times New Roman" w:hAnsi="Times New Roman"/>
        <w:sz w:val="22"/>
        <w:szCs w:val="22"/>
      </w:rPr>
      <w:fldChar w:fldCharType="begin"/>
    </w:r>
    <w:r w:rsidRPr="009A3123">
      <w:rPr>
        <w:rStyle w:val="PageNumber"/>
        <w:rFonts w:ascii="Times New Roman" w:hAnsi="Times New Roman"/>
        <w:sz w:val="22"/>
        <w:szCs w:val="22"/>
      </w:rPr>
      <w:instrText xml:space="preserve"> PAGE </w:instrText>
    </w:r>
    <w:r w:rsidRPr="009A3123">
      <w:rPr>
        <w:rStyle w:val="PageNumber"/>
        <w:rFonts w:ascii="Times New Roman" w:hAnsi="Times New Roman"/>
        <w:sz w:val="22"/>
        <w:szCs w:val="22"/>
      </w:rPr>
      <w:fldChar w:fldCharType="separate"/>
    </w:r>
    <w:r w:rsidR="00906D4F">
      <w:rPr>
        <w:rStyle w:val="PageNumber"/>
        <w:rFonts w:ascii="Times New Roman" w:hAnsi="Times New Roman"/>
        <w:noProof/>
        <w:sz w:val="22"/>
        <w:szCs w:val="22"/>
      </w:rPr>
      <w:t>20</w:t>
    </w:r>
    <w:r w:rsidRPr="009A3123">
      <w:rPr>
        <w:rStyle w:val="PageNumber"/>
        <w:rFonts w:ascii="Times New Roman" w:hAnsi="Times New Roman"/>
        <w:sz w:val="22"/>
        <w:szCs w:val="22"/>
      </w:rPr>
      <w:fldChar w:fldCharType="end"/>
    </w:r>
  </w:p>
  <w:p w14:paraId="18EA0305" w14:textId="77777777" w:rsidR="00F11DE5" w:rsidRPr="009A3123" w:rsidRDefault="00F11DE5" w:rsidP="00A67B75">
    <w:pPr>
      <w:pStyle w:val="Header"/>
      <w:ind w:right="360"/>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F40E" w14:textId="44816641" w:rsidR="00E02525" w:rsidRPr="00E02525" w:rsidRDefault="00E02525">
    <w:pPr>
      <w:pStyle w:val="Header"/>
      <w:rPr>
        <w:sz w:val="16"/>
        <w:szCs w:val="16"/>
      </w:rPr>
    </w:pPr>
    <w:r>
      <w:rPr>
        <w:sz w:val="16"/>
        <w:szCs w:val="16"/>
      </w:rPr>
      <w:tab/>
    </w:r>
    <w:r>
      <w:rPr>
        <w:sz w:val="16"/>
        <w:szCs w:val="16"/>
      </w:rPr>
      <w:tab/>
    </w:r>
    <w:r w:rsidRPr="00E02525">
      <w:rPr>
        <w:sz w:val="16"/>
        <w:szCs w:val="16"/>
      </w:rPr>
      <w:t>Final pre-publication man</w:t>
    </w:r>
    <w:r>
      <w:rPr>
        <w:sz w:val="16"/>
        <w:szCs w:val="16"/>
      </w:rPr>
      <w:t>u</w:t>
    </w:r>
    <w:r w:rsidRPr="00E02525">
      <w:rPr>
        <w:sz w:val="16"/>
        <w:szCs w:val="16"/>
      </w:rPr>
      <w:t>script</w:t>
    </w:r>
  </w:p>
  <w:p w14:paraId="7F7EFB4F" w14:textId="77777777" w:rsidR="00E02525" w:rsidRDefault="00E02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4939"/>
    <w:multiLevelType w:val="hybridMultilevel"/>
    <w:tmpl w:val="3B5232A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065C08"/>
    <w:multiLevelType w:val="hybridMultilevel"/>
    <w:tmpl w:val="FC585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9280E"/>
    <w:multiLevelType w:val="hybridMultilevel"/>
    <w:tmpl w:val="55562C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732E45"/>
    <w:multiLevelType w:val="hybridMultilevel"/>
    <w:tmpl w:val="99D28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F67D62"/>
    <w:multiLevelType w:val="multilevel"/>
    <w:tmpl w:val="55562C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AB67B00"/>
    <w:multiLevelType w:val="hybridMultilevel"/>
    <w:tmpl w:val="EE86150E"/>
    <w:lvl w:ilvl="0" w:tplc="B06CC1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96"/>
    <w:rsid w:val="00000121"/>
    <w:rsid w:val="00000154"/>
    <w:rsid w:val="00000AE7"/>
    <w:rsid w:val="00001871"/>
    <w:rsid w:val="000018A2"/>
    <w:rsid w:val="00001991"/>
    <w:rsid w:val="00001FD3"/>
    <w:rsid w:val="0000321B"/>
    <w:rsid w:val="000035B1"/>
    <w:rsid w:val="0000378D"/>
    <w:rsid w:val="00003C2A"/>
    <w:rsid w:val="00003CF1"/>
    <w:rsid w:val="00003FFB"/>
    <w:rsid w:val="00004311"/>
    <w:rsid w:val="00004879"/>
    <w:rsid w:val="00004950"/>
    <w:rsid w:val="0000523B"/>
    <w:rsid w:val="00005747"/>
    <w:rsid w:val="000058DD"/>
    <w:rsid w:val="00005DFE"/>
    <w:rsid w:val="00005EF2"/>
    <w:rsid w:val="0000688E"/>
    <w:rsid w:val="00006C8A"/>
    <w:rsid w:val="000079E6"/>
    <w:rsid w:val="00007A8A"/>
    <w:rsid w:val="00010D22"/>
    <w:rsid w:val="00011616"/>
    <w:rsid w:val="0001295A"/>
    <w:rsid w:val="00012F1E"/>
    <w:rsid w:val="000130C0"/>
    <w:rsid w:val="0001375B"/>
    <w:rsid w:val="00013CB0"/>
    <w:rsid w:val="00013FD8"/>
    <w:rsid w:val="000143D3"/>
    <w:rsid w:val="0001471C"/>
    <w:rsid w:val="00015162"/>
    <w:rsid w:val="000152F9"/>
    <w:rsid w:val="000157BC"/>
    <w:rsid w:val="00016599"/>
    <w:rsid w:val="00017458"/>
    <w:rsid w:val="000177BE"/>
    <w:rsid w:val="00017ACA"/>
    <w:rsid w:val="000208C2"/>
    <w:rsid w:val="00020FB7"/>
    <w:rsid w:val="00021259"/>
    <w:rsid w:val="000213F3"/>
    <w:rsid w:val="00021BA1"/>
    <w:rsid w:val="00021E7A"/>
    <w:rsid w:val="0002260F"/>
    <w:rsid w:val="00023A24"/>
    <w:rsid w:val="00023F04"/>
    <w:rsid w:val="00024232"/>
    <w:rsid w:val="0002433D"/>
    <w:rsid w:val="000244FA"/>
    <w:rsid w:val="00024A74"/>
    <w:rsid w:val="00024F19"/>
    <w:rsid w:val="00025215"/>
    <w:rsid w:val="000252D7"/>
    <w:rsid w:val="0002545E"/>
    <w:rsid w:val="00025860"/>
    <w:rsid w:val="000258DB"/>
    <w:rsid w:val="0002594B"/>
    <w:rsid w:val="000270C0"/>
    <w:rsid w:val="00027568"/>
    <w:rsid w:val="00030071"/>
    <w:rsid w:val="000301F9"/>
    <w:rsid w:val="00030340"/>
    <w:rsid w:val="000307CD"/>
    <w:rsid w:val="00031974"/>
    <w:rsid w:val="00031A31"/>
    <w:rsid w:val="00031CEF"/>
    <w:rsid w:val="00031FE3"/>
    <w:rsid w:val="000329BB"/>
    <w:rsid w:val="00032DFD"/>
    <w:rsid w:val="00033230"/>
    <w:rsid w:val="000333FC"/>
    <w:rsid w:val="00033600"/>
    <w:rsid w:val="00033C49"/>
    <w:rsid w:val="00033C6F"/>
    <w:rsid w:val="000342F1"/>
    <w:rsid w:val="00034345"/>
    <w:rsid w:val="00034E23"/>
    <w:rsid w:val="00035454"/>
    <w:rsid w:val="00035B03"/>
    <w:rsid w:val="00036DDE"/>
    <w:rsid w:val="00037869"/>
    <w:rsid w:val="00041371"/>
    <w:rsid w:val="00041AF6"/>
    <w:rsid w:val="00041F0A"/>
    <w:rsid w:val="000422B9"/>
    <w:rsid w:val="00042B39"/>
    <w:rsid w:val="00042EE5"/>
    <w:rsid w:val="00042FC8"/>
    <w:rsid w:val="00043409"/>
    <w:rsid w:val="000434D6"/>
    <w:rsid w:val="00043884"/>
    <w:rsid w:val="00044441"/>
    <w:rsid w:val="0004479C"/>
    <w:rsid w:val="00047C1C"/>
    <w:rsid w:val="00047C26"/>
    <w:rsid w:val="00047CA1"/>
    <w:rsid w:val="00050486"/>
    <w:rsid w:val="00050812"/>
    <w:rsid w:val="00050853"/>
    <w:rsid w:val="0005092E"/>
    <w:rsid w:val="00051959"/>
    <w:rsid w:val="00051A98"/>
    <w:rsid w:val="00051AD7"/>
    <w:rsid w:val="00051B46"/>
    <w:rsid w:val="000524F5"/>
    <w:rsid w:val="000527D6"/>
    <w:rsid w:val="00053181"/>
    <w:rsid w:val="00053325"/>
    <w:rsid w:val="00054523"/>
    <w:rsid w:val="00054773"/>
    <w:rsid w:val="00054AA8"/>
    <w:rsid w:val="00054CAF"/>
    <w:rsid w:val="0005618B"/>
    <w:rsid w:val="00056D29"/>
    <w:rsid w:val="000570FC"/>
    <w:rsid w:val="00057B58"/>
    <w:rsid w:val="0006000C"/>
    <w:rsid w:val="0006033B"/>
    <w:rsid w:val="00060720"/>
    <w:rsid w:val="00060F67"/>
    <w:rsid w:val="0006129F"/>
    <w:rsid w:val="00061487"/>
    <w:rsid w:val="000615E5"/>
    <w:rsid w:val="000617EF"/>
    <w:rsid w:val="000621A9"/>
    <w:rsid w:val="00064A4E"/>
    <w:rsid w:val="00064A86"/>
    <w:rsid w:val="00064C08"/>
    <w:rsid w:val="00064F13"/>
    <w:rsid w:val="00065B5D"/>
    <w:rsid w:val="00066113"/>
    <w:rsid w:val="0006658D"/>
    <w:rsid w:val="00066E6A"/>
    <w:rsid w:val="000670D7"/>
    <w:rsid w:val="00067D3D"/>
    <w:rsid w:val="00067D88"/>
    <w:rsid w:val="0007070F"/>
    <w:rsid w:val="00070FAA"/>
    <w:rsid w:val="00071793"/>
    <w:rsid w:val="00072C1B"/>
    <w:rsid w:val="00072F58"/>
    <w:rsid w:val="00072FD8"/>
    <w:rsid w:val="00074B7B"/>
    <w:rsid w:val="00075667"/>
    <w:rsid w:val="00077A15"/>
    <w:rsid w:val="00077A78"/>
    <w:rsid w:val="000807AC"/>
    <w:rsid w:val="00080EAC"/>
    <w:rsid w:val="00082BC7"/>
    <w:rsid w:val="00082C27"/>
    <w:rsid w:val="00083306"/>
    <w:rsid w:val="00083539"/>
    <w:rsid w:val="00083B64"/>
    <w:rsid w:val="00084F6D"/>
    <w:rsid w:val="000851E4"/>
    <w:rsid w:val="0008539C"/>
    <w:rsid w:val="000859A9"/>
    <w:rsid w:val="00086661"/>
    <w:rsid w:val="00086C82"/>
    <w:rsid w:val="00086D10"/>
    <w:rsid w:val="00087058"/>
    <w:rsid w:val="00087357"/>
    <w:rsid w:val="00087BAB"/>
    <w:rsid w:val="000902EF"/>
    <w:rsid w:val="00090645"/>
    <w:rsid w:val="000906A1"/>
    <w:rsid w:val="00090931"/>
    <w:rsid w:val="00090B42"/>
    <w:rsid w:val="00091521"/>
    <w:rsid w:val="00091BFC"/>
    <w:rsid w:val="0009250C"/>
    <w:rsid w:val="00092CED"/>
    <w:rsid w:val="00093712"/>
    <w:rsid w:val="000941CE"/>
    <w:rsid w:val="000942B8"/>
    <w:rsid w:val="00094313"/>
    <w:rsid w:val="00094780"/>
    <w:rsid w:val="00094CF7"/>
    <w:rsid w:val="000952E1"/>
    <w:rsid w:val="000954D9"/>
    <w:rsid w:val="00095D4A"/>
    <w:rsid w:val="000973F7"/>
    <w:rsid w:val="00097637"/>
    <w:rsid w:val="00097CFD"/>
    <w:rsid w:val="00097F4C"/>
    <w:rsid w:val="000A035C"/>
    <w:rsid w:val="000A0451"/>
    <w:rsid w:val="000A186B"/>
    <w:rsid w:val="000A227E"/>
    <w:rsid w:val="000A39B8"/>
    <w:rsid w:val="000A3BD5"/>
    <w:rsid w:val="000A4009"/>
    <w:rsid w:val="000A6790"/>
    <w:rsid w:val="000A6B23"/>
    <w:rsid w:val="000A6E6D"/>
    <w:rsid w:val="000A72B5"/>
    <w:rsid w:val="000A7CDC"/>
    <w:rsid w:val="000B0C36"/>
    <w:rsid w:val="000B1208"/>
    <w:rsid w:val="000B2BA4"/>
    <w:rsid w:val="000B3083"/>
    <w:rsid w:val="000B3F31"/>
    <w:rsid w:val="000B4F3D"/>
    <w:rsid w:val="000B588A"/>
    <w:rsid w:val="000B58BC"/>
    <w:rsid w:val="000C2F6A"/>
    <w:rsid w:val="000C31F5"/>
    <w:rsid w:val="000C36BB"/>
    <w:rsid w:val="000C3C7A"/>
    <w:rsid w:val="000C3F74"/>
    <w:rsid w:val="000C4771"/>
    <w:rsid w:val="000C758C"/>
    <w:rsid w:val="000C77DB"/>
    <w:rsid w:val="000D08B2"/>
    <w:rsid w:val="000D0C90"/>
    <w:rsid w:val="000D0F0A"/>
    <w:rsid w:val="000D12C7"/>
    <w:rsid w:val="000D1388"/>
    <w:rsid w:val="000D1BB6"/>
    <w:rsid w:val="000D1C54"/>
    <w:rsid w:val="000D1CC4"/>
    <w:rsid w:val="000D1D53"/>
    <w:rsid w:val="000D24ED"/>
    <w:rsid w:val="000D294A"/>
    <w:rsid w:val="000D2E1D"/>
    <w:rsid w:val="000D30A8"/>
    <w:rsid w:val="000D3489"/>
    <w:rsid w:val="000D374B"/>
    <w:rsid w:val="000D392C"/>
    <w:rsid w:val="000D3E38"/>
    <w:rsid w:val="000D3EBC"/>
    <w:rsid w:val="000D4919"/>
    <w:rsid w:val="000D5892"/>
    <w:rsid w:val="000D70BC"/>
    <w:rsid w:val="000E0045"/>
    <w:rsid w:val="000E0D0A"/>
    <w:rsid w:val="000E0F0D"/>
    <w:rsid w:val="000E17AA"/>
    <w:rsid w:val="000E1D47"/>
    <w:rsid w:val="000E328E"/>
    <w:rsid w:val="000E3351"/>
    <w:rsid w:val="000E3458"/>
    <w:rsid w:val="000E367B"/>
    <w:rsid w:val="000E3D3A"/>
    <w:rsid w:val="000E417D"/>
    <w:rsid w:val="000E461C"/>
    <w:rsid w:val="000E4E99"/>
    <w:rsid w:val="000E6133"/>
    <w:rsid w:val="000E7A54"/>
    <w:rsid w:val="000F08CC"/>
    <w:rsid w:val="000F1891"/>
    <w:rsid w:val="000F198D"/>
    <w:rsid w:val="000F256F"/>
    <w:rsid w:val="000F310F"/>
    <w:rsid w:val="000F3CD9"/>
    <w:rsid w:val="000F3FC2"/>
    <w:rsid w:val="000F5EF2"/>
    <w:rsid w:val="000F5FB5"/>
    <w:rsid w:val="000F6CA5"/>
    <w:rsid w:val="000F6D97"/>
    <w:rsid w:val="000F70A6"/>
    <w:rsid w:val="000F750E"/>
    <w:rsid w:val="0010001D"/>
    <w:rsid w:val="001000D3"/>
    <w:rsid w:val="001002F2"/>
    <w:rsid w:val="0010049D"/>
    <w:rsid w:val="00100D5A"/>
    <w:rsid w:val="00100F7C"/>
    <w:rsid w:val="00100FD2"/>
    <w:rsid w:val="00101229"/>
    <w:rsid w:val="00101655"/>
    <w:rsid w:val="001021BA"/>
    <w:rsid w:val="0010223F"/>
    <w:rsid w:val="00102791"/>
    <w:rsid w:val="00102D46"/>
    <w:rsid w:val="00102DFD"/>
    <w:rsid w:val="0010340A"/>
    <w:rsid w:val="0010385C"/>
    <w:rsid w:val="00104141"/>
    <w:rsid w:val="00104164"/>
    <w:rsid w:val="00104179"/>
    <w:rsid w:val="001048EB"/>
    <w:rsid w:val="00104F1D"/>
    <w:rsid w:val="00104FFA"/>
    <w:rsid w:val="0010542F"/>
    <w:rsid w:val="00106356"/>
    <w:rsid w:val="00106A27"/>
    <w:rsid w:val="00107862"/>
    <w:rsid w:val="00107C72"/>
    <w:rsid w:val="00107E48"/>
    <w:rsid w:val="0011141E"/>
    <w:rsid w:val="00111475"/>
    <w:rsid w:val="00111587"/>
    <w:rsid w:val="001119C5"/>
    <w:rsid w:val="00111D2C"/>
    <w:rsid w:val="001120A9"/>
    <w:rsid w:val="001121FE"/>
    <w:rsid w:val="0011275C"/>
    <w:rsid w:val="0011293C"/>
    <w:rsid w:val="00112A32"/>
    <w:rsid w:val="00112CD9"/>
    <w:rsid w:val="00113070"/>
    <w:rsid w:val="00113425"/>
    <w:rsid w:val="0011344F"/>
    <w:rsid w:val="00113453"/>
    <w:rsid w:val="001142E9"/>
    <w:rsid w:val="001153C8"/>
    <w:rsid w:val="0011570C"/>
    <w:rsid w:val="00115C29"/>
    <w:rsid w:val="00116476"/>
    <w:rsid w:val="00117264"/>
    <w:rsid w:val="001201D4"/>
    <w:rsid w:val="00120D7D"/>
    <w:rsid w:val="00121206"/>
    <w:rsid w:val="00121F31"/>
    <w:rsid w:val="001222BD"/>
    <w:rsid w:val="00122445"/>
    <w:rsid w:val="00122743"/>
    <w:rsid w:val="00122799"/>
    <w:rsid w:val="00122D5A"/>
    <w:rsid w:val="00122FE6"/>
    <w:rsid w:val="00123492"/>
    <w:rsid w:val="0012385D"/>
    <w:rsid w:val="00123950"/>
    <w:rsid w:val="00124083"/>
    <w:rsid w:val="0012418C"/>
    <w:rsid w:val="0012451B"/>
    <w:rsid w:val="001249BD"/>
    <w:rsid w:val="00124BC4"/>
    <w:rsid w:val="0012506E"/>
    <w:rsid w:val="00125477"/>
    <w:rsid w:val="00125668"/>
    <w:rsid w:val="00125AE6"/>
    <w:rsid w:val="00126CDB"/>
    <w:rsid w:val="001272BC"/>
    <w:rsid w:val="001275ED"/>
    <w:rsid w:val="00127A2F"/>
    <w:rsid w:val="001307C4"/>
    <w:rsid w:val="00130C42"/>
    <w:rsid w:val="00131197"/>
    <w:rsid w:val="001318A0"/>
    <w:rsid w:val="00131EAB"/>
    <w:rsid w:val="00132177"/>
    <w:rsid w:val="0013229D"/>
    <w:rsid w:val="001329B9"/>
    <w:rsid w:val="001331EB"/>
    <w:rsid w:val="00133753"/>
    <w:rsid w:val="00134082"/>
    <w:rsid w:val="0013434E"/>
    <w:rsid w:val="001351AA"/>
    <w:rsid w:val="001358B4"/>
    <w:rsid w:val="001358BC"/>
    <w:rsid w:val="00135E9F"/>
    <w:rsid w:val="00135F30"/>
    <w:rsid w:val="00136891"/>
    <w:rsid w:val="00136A84"/>
    <w:rsid w:val="0013731C"/>
    <w:rsid w:val="00140227"/>
    <w:rsid w:val="001414E8"/>
    <w:rsid w:val="00141C4A"/>
    <w:rsid w:val="00141C4C"/>
    <w:rsid w:val="00141CC7"/>
    <w:rsid w:val="0014268A"/>
    <w:rsid w:val="00142D0B"/>
    <w:rsid w:val="001433F9"/>
    <w:rsid w:val="001435BF"/>
    <w:rsid w:val="00143B08"/>
    <w:rsid w:val="00143B18"/>
    <w:rsid w:val="001442A0"/>
    <w:rsid w:val="001444A5"/>
    <w:rsid w:val="00144543"/>
    <w:rsid w:val="00144794"/>
    <w:rsid w:val="00144DAD"/>
    <w:rsid w:val="0014526D"/>
    <w:rsid w:val="00145833"/>
    <w:rsid w:val="00145E25"/>
    <w:rsid w:val="0014740A"/>
    <w:rsid w:val="001509B8"/>
    <w:rsid w:val="00150AC8"/>
    <w:rsid w:val="00150FD7"/>
    <w:rsid w:val="00151315"/>
    <w:rsid w:val="00151665"/>
    <w:rsid w:val="0015273C"/>
    <w:rsid w:val="00152FC3"/>
    <w:rsid w:val="00154F90"/>
    <w:rsid w:val="001551E6"/>
    <w:rsid w:val="0015524B"/>
    <w:rsid w:val="00155440"/>
    <w:rsid w:val="00155642"/>
    <w:rsid w:val="001556D5"/>
    <w:rsid w:val="001562C1"/>
    <w:rsid w:val="00156816"/>
    <w:rsid w:val="00157258"/>
    <w:rsid w:val="001575DA"/>
    <w:rsid w:val="00157AE6"/>
    <w:rsid w:val="00157D86"/>
    <w:rsid w:val="001601AF"/>
    <w:rsid w:val="0016086B"/>
    <w:rsid w:val="0016091A"/>
    <w:rsid w:val="00160B70"/>
    <w:rsid w:val="0016105E"/>
    <w:rsid w:val="00163A2F"/>
    <w:rsid w:val="00163C97"/>
    <w:rsid w:val="00164DC4"/>
    <w:rsid w:val="00164E75"/>
    <w:rsid w:val="00164EC2"/>
    <w:rsid w:val="0016503E"/>
    <w:rsid w:val="001654D6"/>
    <w:rsid w:val="00165BEA"/>
    <w:rsid w:val="001665B7"/>
    <w:rsid w:val="001667D4"/>
    <w:rsid w:val="00166BDB"/>
    <w:rsid w:val="00167C56"/>
    <w:rsid w:val="00167EBF"/>
    <w:rsid w:val="00171DFE"/>
    <w:rsid w:val="00172CF2"/>
    <w:rsid w:val="00173440"/>
    <w:rsid w:val="0017350B"/>
    <w:rsid w:val="00173B4A"/>
    <w:rsid w:val="00173B84"/>
    <w:rsid w:val="00173E88"/>
    <w:rsid w:val="0017404A"/>
    <w:rsid w:val="00174E69"/>
    <w:rsid w:val="00175F30"/>
    <w:rsid w:val="00177087"/>
    <w:rsid w:val="001778E8"/>
    <w:rsid w:val="00177F74"/>
    <w:rsid w:val="00180127"/>
    <w:rsid w:val="00180696"/>
    <w:rsid w:val="001816C8"/>
    <w:rsid w:val="00181B27"/>
    <w:rsid w:val="00181BD9"/>
    <w:rsid w:val="001825B5"/>
    <w:rsid w:val="001825BF"/>
    <w:rsid w:val="00184AAA"/>
    <w:rsid w:val="0018561B"/>
    <w:rsid w:val="00185BFD"/>
    <w:rsid w:val="001860A4"/>
    <w:rsid w:val="001864F6"/>
    <w:rsid w:val="0018669D"/>
    <w:rsid w:val="00186D82"/>
    <w:rsid w:val="00187063"/>
    <w:rsid w:val="001902C1"/>
    <w:rsid w:val="00190E9F"/>
    <w:rsid w:val="00190EF1"/>
    <w:rsid w:val="00190F8B"/>
    <w:rsid w:val="001916D7"/>
    <w:rsid w:val="00191D84"/>
    <w:rsid w:val="00191EA0"/>
    <w:rsid w:val="00192A08"/>
    <w:rsid w:val="00193C9C"/>
    <w:rsid w:val="001945F5"/>
    <w:rsid w:val="001953D7"/>
    <w:rsid w:val="00195B96"/>
    <w:rsid w:val="00196A36"/>
    <w:rsid w:val="0019740E"/>
    <w:rsid w:val="00197DE2"/>
    <w:rsid w:val="001A058C"/>
    <w:rsid w:val="001A0691"/>
    <w:rsid w:val="001A0E2C"/>
    <w:rsid w:val="001A2080"/>
    <w:rsid w:val="001A24D9"/>
    <w:rsid w:val="001A2AE4"/>
    <w:rsid w:val="001A2CC3"/>
    <w:rsid w:val="001A2F82"/>
    <w:rsid w:val="001A3AE7"/>
    <w:rsid w:val="001A3B08"/>
    <w:rsid w:val="001A3E62"/>
    <w:rsid w:val="001A3EB5"/>
    <w:rsid w:val="001A442D"/>
    <w:rsid w:val="001A4724"/>
    <w:rsid w:val="001A4CD2"/>
    <w:rsid w:val="001A4D9C"/>
    <w:rsid w:val="001A5261"/>
    <w:rsid w:val="001A5309"/>
    <w:rsid w:val="001A5532"/>
    <w:rsid w:val="001A5D93"/>
    <w:rsid w:val="001A6127"/>
    <w:rsid w:val="001A6B13"/>
    <w:rsid w:val="001A784B"/>
    <w:rsid w:val="001A7F65"/>
    <w:rsid w:val="001B00E3"/>
    <w:rsid w:val="001B0814"/>
    <w:rsid w:val="001B2266"/>
    <w:rsid w:val="001B2945"/>
    <w:rsid w:val="001B2EEF"/>
    <w:rsid w:val="001B3CA2"/>
    <w:rsid w:val="001B3FEA"/>
    <w:rsid w:val="001B416D"/>
    <w:rsid w:val="001B4718"/>
    <w:rsid w:val="001B5299"/>
    <w:rsid w:val="001B5359"/>
    <w:rsid w:val="001B5BBD"/>
    <w:rsid w:val="001B5FAF"/>
    <w:rsid w:val="001B60EE"/>
    <w:rsid w:val="001B6701"/>
    <w:rsid w:val="001B6D65"/>
    <w:rsid w:val="001B7151"/>
    <w:rsid w:val="001B71EA"/>
    <w:rsid w:val="001B75E2"/>
    <w:rsid w:val="001B77B3"/>
    <w:rsid w:val="001C008F"/>
    <w:rsid w:val="001C0EC4"/>
    <w:rsid w:val="001C10C3"/>
    <w:rsid w:val="001C1EF4"/>
    <w:rsid w:val="001C2F61"/>
    <w:rsid w:val="001C314C"/>
    <w:rsid w:val="001C3591"/>
    <w:rsid w:val="001C37C3"/>
    <w:rsid w:val="001C459C"/>
    <w:rsid w:val="001C4BF4"/>
    <w:rsid w:val="001C557F"/>
    <w:rsid w:val="001C5C42"/>
    <w:rsid w:val="001C60EC"/>
    <w:rsid w:val="001D00D8"/>
    <w:rsid w:val="001D01AB"/>
    <w:rsid w:val="001D01D1"/>
    <w:rsid w:val="001D16A6"/>
    <w:rsid w:val="001D1894"/>
    <w:rsid w:val="001D1E4F"/>
    <w:rsid w:val="001D221D"/>
    <w:rsid w:val="001D3498"/>
    <w:rsid w:val="001D3676"/>
    <w:rsid w:val="001D38BB"/>
    <w:rsid w:val="001D405F"/>
    <w:rsid w:val="001D41C8"/>
    <w:rsid w:val="001D5682"/>
    <w:rsid w:val="001D67F5"/>
    <w:rsid w:val="001D6AD0"/>
    <w:rsid w:val="001D6DD2"/>
    <w:rsid w:val="001D7513"/>
    <w:rsid w:val="001D7F87"/>
    <w:rsid w:val="001E0019"/>
    <w:rsid w:val="001E0328"/>
    <w:rsid w:val="001E0365"/>
    <w:rsid w:val="001E0712"/>
    <w:rsid w:val="001E0AA5"/>
    <w:rsid w:val="001E113F"/>
    <w:rsid w:val="001E1BCA"/>
    <w:rsid w:val="001E1D30"/>
    <w:rsid w:val="001E20A4"/>
    <w:rsid w:val="001E25D4"/>
    <w:rsid w:val="001E2E06"/>
    <w:rsid w:val="001E3272"/>
    <w:rsid w:val="001E3287"/>
    <w:rsid w:val="001E3D01"/>
    <w:rsid w:val="001E4BA5"/>
    <w:rsid w:val="001E50D4"/>
    <w:rsid w:val="001E580D"/>
    <w:rsid w:val="001E636A"/>
    <w:rsid w:val="001E6A31"/>
    <w:rsid w:val="001E6B8A"/>
    <w:rsid w:val="001E74EB"/>
    <w:rsid w:val="001E7D11"/>
    <w:rsid w:val="001F04AC"/>
    <w:rsid w:val="001F1610"/>
    <w:rsid w:val="001F1D7E"/>
    <w:rsid w:val="001F1F0A"/>
    <w:rsid w:val="001F2136"/>
    <w:rsid w:val="001F40C8"/>
    <w:rsid w:val="001F58BE"/>
    <w:rsid w:val="001F5C5C"/>
    <w:rsid w:val="001F6641"/>
    <w:rsid w:val="001F75B8"/>
    <w:rsid w:val="001F7634"/>
    <w:rsid w:val="001F7F9C"/>
    <w:rsid w:val="002013B8"/>
    <w:rsid w:val="00201964"/>
    <w:rsid w:val="00201FDF"/>
    <w:rsid w:val="00202281"/>
    <w:rsid w:val="002022A9"/>
    <w:rsid w:val="0020330F"/>
    <w:rsid w:val="002035CB"/>
    <w:rsid w:val="002036E9"/>
    <w:rsid w:val="00203FE8"/>
    <w:rsid w:val="002047F1"/>
    <w:rsid w:val="0020516F"/>
    <w:rsid w:val="0020540A"/>
    <w:rsid w:val="00205CA8"/>
    <w:rsid w:val="00205E71"/>
    <w:rsid w:val="00205E86"/>
    <w:rsid w:val="00206176"/>
    <w:rsid w:val="002069E6"/>
    <w:rsid w:val="00206A23"/>
    <w:rsid w:val="002076E9"/>
    <w:rsid w:val="00207869"/>
    <w:rsid w:val="00210D5D"/>
    <w:rsid w:val="0021115F"/>
    <w:rsid w:val="0021287C"/>
    <w:rsid w:val="00212DD4"/>
    <w:rsid w:val="002134D5"/>
    <w:rsid w:val="002137C5"/>
    <w:rsid w:val="00213AFA"/>
    <w:rsid w:val="00214519"/>
    <w:rsid w:val="00214655"/>
    <w:rsid w:val="0021469F"/>
    <w:rsid w:val="0021505B"/>
    <w:rsid w:val="002156B7"/>
    <w:rsid w:val="002157F0"/>
    <w:rsid w:val="00215D57"/>
    <w:rsid w:val="00216199"/>
    <w:rsid w:val="002163D3"/>
    <w:rsid w:val="00216A1C"/>
    <w:rsid w:val="00216C0A"/>
    <w:rsid w:val="00216CB8"/>
    <w:rsid w:val="00217C86"/>
    <w:rsid w:val="00217CE9"/>
    <w:rsid w:val="00217D75"/>
    <w:rsid w:val="00217E51"/>
    <w:rsid w:val="00217EE7"/>
    <w:rsid w:val="002204C9"/>
    <w:rsid w:val="00220796"/>
    <w:rsid w:val="002207AE"/>
    <w:rsid w:val="00220A11"/>
    <w:rsid w:val="00221033"/>
    <w:rsid w:val="0022173F"/>
    <w:rsid w:val="0022251F"/>
    <w:rsid w:val="00222999"/>
    <w:rsid w:val="00223589"/>
    <w:rsid w:val="00223D60"/>
    <w:rsid w:val="00223D8D"/>
    <w:rsid w:val="0022420E"/>
    <w:rsid w:val="0022481C"/>
    <w:rsid w:val="002248B9"/>
    <w:rsid w:val="00226050"/>
    <w:rsid w:val="002278D0"/>
    <w:rsid w:val="00227E22"/>
    <w:rsid w:val="00227FC8"/>
    <w:rsid w:val="00232F59"/>
    <w:rsid w:val="00235D73"/>
    <w:rsid w:val="0023664E"/>
    <w:rsid w:val="002375B9"/>
    <w:rsid w:val="00237D85"/>
    <w:rsid w:val="002402C1"/>
    <w:rsid w:val="00240F1B"/>
    <w:rsid w:val="002411CB"/>
    <w:rsid w:val="0024371A"/>
    <w:rsid w:val="0024408A"/>
    <w:rsid w:val="002441AE"/>
    <w:rsid w:val="00246F0E"/>
    <w:rsid w:val="00247076"/>
    <w:rsid w:val="002473CA"/>
    <w:rsid w:val="00247494"/>
    <w:rsid w:val="00247837"/>
    <w:rsid w:val="00247869"/>
    <w:rsid w:val="002501B8"/>
    <w:rsid w:val="00250339"/>
    <w:rsid w:val="00250476"/>
    <w:rsid w:val="00251DB3"/>
    <w:rsid w:val="00252276"/>
    <w:rsid w:val="00252DFD"/>
    <w:rsid w:val="00252E08"/>
    <w:rsid w:val="002532DF"/>
    <w:rsid w:val="0025384B"/>
    <w:rsid w:val="002540A3"/>
    <w:rsid w:val="00254AC2"/>
    <w:rsid w:val="00255075"/>
    <w:rsid w:val="002555CD"/>
    <w:rsid w:val="00255901"/>
    <w:rsid w:val="002560FF"/>
    <w:rsid w:val="00256538"/>
    <w:rsid w:val="00257D45"/>
    <w:rsid w:val="00257F33"/>
    <w:rsid w:val="0026072E"/>
    <w:rsid w:val="002608A7"/>
    <w:rsid w:val="002608A9"/>
    <w:rsid w:val="00260AD4"/>
    <w:rsid w:val="00260E33"/>
    <w:rsid w:val="0026150E"/>
    <w:rsid w:val="00261953"/>
    <w:rsid w:val="0026234F"/>
    <w:rsid w:val="002625DC"/>
    <w:rsid w:val="00262BDA"/>
    <w:rsid w:val="00262DE0"/>
    <w:rsid w:val="0026347C"/>
    <w:rsid w:val="00263BEE"/>
    <w:rsid w:val="00263C1A"/>
    <w:rsid w:val="00263D62"/>
    <w:rsid w:val="00263DDC"/>
    <w:rsid w:val="00264003"/>
    <w:rsid w:val="002640CA"/>
    <w:rsid w:val="00264313"/>
    <w:rsid w:val="0026755D"/>
    <w:rsid w:val="00267B9C"/>
    <w:rsid w:val="00267E9E"/>
    <w:rsid w:val="00270121"/>
    <w:rsid w:val="002707E1"/>
    <w:rsid w:val="00271A30"/>
    <w:rsid w:val="002723C0"/>
    <w:rsid w:val="00272B98"/>
    <w:rsid w:val="00272D79"/>
    <w:rsid w:val="002731C6"/>
    <w:rsid w:val="00273591"/>
    <w:rsid w:val="0027438C"/>
    <w:rsid w:val="00274C3C"/>
    <w:rsid w:val="0027504F"/>
    <w:rsid w:val="0027667D"/>
    <w:rsid w:val="0027678A"/>
    <w:rsid w:val="002768CA"/>
    <w:rsid w:val="00276934"/>
    <w:rsid w:val="002777AE"/>
    <w:rsid w:val="00277829"/>
    <w:rsid w:val="00277C2C"/>
    <w:rsid w:val="00277D7B"/>
    <w:rsid w:val="002801B1"/>
    <w:rsid w:val="00280851"/>
    <w:rsid w:val="00281D5F"/>
    <w:rsid w:val="002823CE"/>
    <w:rsid w:val="00283A3C"/>
    <w:rsid w:val="002844AD"/>
    <w:rsid w:val="0028505A"/>
    <w:rsid w:val="00285BA5"/>
    <w:rsid w:val="002863ED"/>
    <w:rsid w:val="00286724"/>
    <w:rsid w:val="002876D8"/>
    <w:rsid w:val="0028770C"/>
    <w:rsid w:val="00290D7C"/>
    <w:rsid w:val="00290EF5"/>
    <w:rsid w:val="00291222"/>
    <w:rsid w:val="00291811"/>
    <w:rsid w:val="00291D4D"/>
    <w:rsid w:val="00291F5F"/>
    <w:rsid w:val="00291FDE"/>
    <w:rsid w:val="0029210B"/>
    <w:rsid w:val="0029324F"/>
    <w:rsid w:val="0029452E"/>
    <w:rsid w:val="00294822"/>
    <w:rsid w:val="00294E54"/>
    <w:rsid w:val="00296D78"/>
    <w:rsid w:val="002A0383"/>
    <w:rsid w:val="002A0B51"/>
    <w:rsid w:val="002A0CF8"/>
    <w:rsid w:val="002A0F2A"/>
    <w:rsid w:val="002A1864"/>
    <w:rsid w:val="002A1BEF"/>
    <w:rsid w:val="002A202F"/>
    <w:rsid w:val="002A23C9"/>
    <w:rsid w:val="002A253F"/>
    <w:rsid w:val="002A29A0"/>
    <w:rsid w:val="002A316B"/>
    <w:rsid w:val="002A3C66"/>
    <w:rsid w:val="002A3ECF"/>
    <w:rsid w:val="002A45F6"/>
    <w:rsid w:val="002A4BCD"/>
    <w:rsid w:val="002A52D6"/>
    <w:rsid w:val="002A590C"/>
    <w:rsid w:val="002A65DD"/>
    <w:rsid w:val="002A6949"/>
    <w:rsid w:val="002A6BE9"/>
    <w:rsid w:val="002A6DF2"/>
    <w:rsid w:val="002A72A0"/>
    <w:rsid w:val="002A739F"/>
    <w:rsid w:val="002A7F17"/>
    <w:rsid w:val="002B065C"/>
    <w:rsid w:val="002B0808"/>
    <w:rsid w:val="002B0B6F"/>
    <w:rsid w:val="002B2703"/>
    <w:rsid w:val="002B2CC6"/>
    <w:rsid w:val="002B2F29"/>
    <w:rsid w:val="002B34F1"/>
    <w:rsid w:val="002B44E4"/>
    <w:rsid w:val="002B4C34"/>
    <w:rsid w:val="002B4F2D"/>
    <w:rsid w:val="002B525C"/>
    <w:rsid w:val="002B597F"/>
    <w:rsid w:val="002B60F8"/>
    <w:rsid w:val="002C02E1"/>
    <w:rsid w:val="002C05B1"/>
    <w:rsid w:val="002C0A99"/>
    <w:rsid w:val="002C14E2"/>
    <w:rsid w:val="002C193B"/>
    <w:rsid w:val="002C2037"/>
    <w:rsid w:val="002C2C74"/>
    <w:rsid w:val="002C2F2F"/>
    <w:rsid w:val="002C3C1E"/>
    <w:rsid w:val="002C4023"/>
    <w:rsid w:val="002C437A"/>
    <w:rsid w:val="002C4D4D"/>
    <w:rsid w:val="002C4E9C"/>
    <w:rsid w:val="002C5D16"/>
    <w:rsid w:val="002C61E6"/>
    <w:rsid w:val="002C65AA"/>
    <w:rsid w:val="002C6639"/>
    <w:rsid w:val="002C69F3"/>
    <w:rsid w:val="002C6C20"/>
    <w:rsid w:val="002C6CC7"/>
    <w:rsid w:val="002C7187"/>
    <w:rsid w:val="002D105D"/>
    <w:rsid w:val="002D1668"/>
    <w:rsid w:val="002D3093"/>
    <w:rsid w:val="002D3839"/>
    <w:rsid w:val="002D40EE"/>
    <w:rsid w:val="002D4D78"/>
    <w:rsid w:val="002D4ED9"/>
    <w:rsid w:val="002D61F9"/>
    <w:rsid w:val="002D642D"/>
    <w:rsid w:val="002D679A"/>
    <w:rsid w:val="002E06D0"/>
    <w:rsid w:val="002E0AEF"/>
    <w:rsid w:val="002E0DF0"/>
    <w:rsid w:val="002E0F80"/>
    <w:rsid w:val="002E12CD"/>
    <w:rsid w:val="002E1F32"/>
    <w:rsid w:val="002E1FFD"/>
    <w:rsid w:val="002E258B"/>
    <w:rsid w:val="002E2D08"/>
    <w:rsid w:val="002E3615"/>
    <w:rsid w:val="002E425E"/>
    <w:rsid w:val="002E6A14"/>
    <w:rsid w:val="002E7796"/>
    <w:rsid w:val="002E7933"/>
    <w:rsid w:val="002E7F09"/>
    <w:rsid w:val="002F0317"/>
    <w:rsid w:val="002F0FA3"/>
    <w:rsid w:val="002F1117"/>
    <w:rsid w:val="002F119D"/>
    <w:rsid w:val="002F11B0"/>
    <w:rsid w:val="002F1546"/>
    <w:rsid w:val="002F1878"/>
    <w:rsid w:val="002F203D"/>
    <w:rsid w:val="002F271F"/>
    <w:rsid w:val="002F2E43"/>
    <w:rsid w:val="002F392A"/>
    <w:rsid w:val="002F3C7B"/>
    <w:rsid w:val="002F45D6"/>
    <w:rsid w:val="002F4A1C"/>
    <w:rsid w:val="002F4DE8"/>
    <w:rsid w:val="002F50CC"/>
    <w:rsid w:val="002F5170"/>
    <w:rsid w:val="002F624D"/>
    <w:rsid w:val="002F6EEB"/>
    <w:rsid w:val="002F733C"/>
    <w:rsid w:val="002F7669"/>
    <w:rsid w:val="003001FF"/>
    <w:rsid w:val="00300A9C"/>
    <w:rsid w:val="00300AB7"/>
    <w:rsid w:val="00301409"/>
    <w:rsid w:val="0030165F"/>
    <w:rsid w:val="003019A8"/>
    <w:rsid w:val="0030375D"/>
    <w:rsid w:val="0030490B"/>
    <w:rsid w:val="0030498A"/>
    <w:rsid w:val="00305719"/>
    <w:rsid w:val="00305F1B"/>
    <w:rsid w:val="003062D5"/>
    <w:rsid w:val="00306F24"/>
    <w:rsid w:val="00307599"/>
    <w:rsid w:val="003110DB"/>
    <w:rsid w:val="00311F9F"/>
    <w:rsid w:val="0031261C"/>
    <w:rsid w:val="00312D4F"/>
    <w:rsid w:val="00313260"/>
    <w:rsid w:val="0031403C"/>
    <w:rsid w:val="00314419"/>
    <w:rsid w:val="00314467"/>
    <w:rsid w:val="003147C6"/>
    <w:rsid w:val="003153A5"/>
    <w:rsid w:val="0031585A"/>
    <w:rsid w:val="00315EDA"/>
    <w:rsid w:val="00316588"/>
    <w:rsid w:val="00316F01"/>
    <w:rsid w:val="003178CA"/>
    <w:rsid w:val="00317C89"/>
    <w:rsid w:val="00320666"/>
    <w:rsid w:val="00320ACC"/>
    <w:rsid w:val="0032149D"/>
    <w:rsid w:val="00322A6C"/>
    <w:rsid w:val="00322A92"/>
    <w:rsid w:val="0032348D"/>
    <w:rsid w:val="0032386C"/>
    <w:rsid w:val="00323944"/>
    <w:rsid w:val="00324487"/>
    <w:rsid w:val="00324B99"/>
    <w:rsid w:val="00324DA7"/>
    <w:rsid w:val="00324F58"/>
    <w:rsid w:val="003260A1"/>
    <w:rsid w:val="0032658D"/>
    <w:rsid w:val="003276E2"/>
    <w:rsid w:val="00327BAE"/>
    <w:rsid w:val="00330CF5"/>
    <w:rsid w:val="0033116E"/>
    <w:rsid w:val="003319AC"/>
    <w:rsid w:val="00331F5A"/>
    <w:rsid w:val="0033201E"/>
    <w:rsid w:val="003321CE"/>
    <w:rsid w:val="0033287D"/>
    <w:rsid w:val="00332B7A"/>
    <w:rsid w:val="00332F15"/>
    <w:rsid w:val="003331F3"/>
    <w:rsid w:val="00333550"/>
    <w:rsid w:val="00333C9A"/>
    <w:rsid w:val="00333E2A"/>
    <w:rsid w:val="00334C8D"/>
    <w:rsid w:val="00334DA9"/>
    <w:rsid w:val="00334EFD"/>
    <w:rsid w:val="003357E0"/>
    <w:rsid w:val="003369AF"/>
    <w:rsid w:val="00337BF2"/>
    <w:rsid w:val="00340BE3"/>
    <w:rsid w:val="003410EB"/>
    <w:rsid w:val="0034188E"/>
    <w:rsid w:val="00341E62"/>
    <w:rsid w:val="00341F2B"/>
    <w:rsid w:val="003426DC"/>
    <w:rsid w:val="00342AC3"/>
    <w:rsid w:val="00342E14"/>
    <w:rsid w:val="003434B1"/>
    <w:rsid w:val="00343D11"/>
    <w:rsid w:val="0034460C"/>
    <w:rsid w:val="003453FA"/>
    <w:rsid w:val="00345417"/>
    <w:rsid w:val="003455AA"/>
    <w:rsid w:val="0034577C"/>
    <w:rsid w:val="0034588C"/>
    <w:rsid w:val="00345C3C"/>
    <w:rsid w:val="00345E51"/>
    <w:rsid w:val="00345F10"/>
    <w:rsid w:val="00345F52"/>
    <w:rsid w:val="00345F75"/>
    <w:rsid w:val="00346306"/>
    <w:rsid w:val="0034647B"/>
    <w:rsid w:val="00346EFF"/>
    <w:rsid w:val="003470CB"/>
    <w:rsid w:val="00347AF0"/>
    <w:rsid w:val="00347D2D"/>
    <w:rsid w:val="00350949"/>
    <w:rsid w:val="00350E21"/>
    <w:rsid w:val="00351384"/>
    <w:rsid w:val="00351BB2"/>
    <w:rsid w:val="00352018"/>
    <w:rsid w:val="003533C5"/>
    <w:rsid w:val="00353848"/>
    <w:rsid w:val="00353CB0"/>
    <w:rsid w:val="00353CF2"/>
    <w:rsid w:val="00354078"/>
    <w:rsid w:val="003551DD"/>
    <w:rsid w:val="00355EF3"/>
    <w:rsid w:val="003564D5"/>
    <w:rsid w:val="00356A18"/>
    <w:rsid w:val="00356BFA"/>
    <w:rsid w:val="003575F6"/>
    <w:rsid w:val="003605AF"/>
    <w:rsid w:val="00360D58"/>
    <w:rsid w:val="0036115A"/>
    <w:rsid w:val="00361B98"/>
    <w:rsid w:val="00361E66"/>
    <w:rsid w:val="00363AD2"/>
    <w:rsid w:val="00363D54"/>
    <w:rsid w:val="00363E49"/>
    <w:rsid w:val="00363F06"/>
    <w:rsid w:val="00364340"/>
    <w:rsid w:val="00364CC8"/>
    <w:rsid w:val="00365072"/>
    <w:rsid w:val="00365151"/>
    <w:rsid w:val="00365270"/>
    <w:rsid w:val="0036585B"/>
    <w:rsid w:val="00366845"/>
    <w:rsid w:val="00367546"/>
    <w:rsid w:val="003704BD"/>
    <w:rsid w:val="003706ED"/>
    <w:rsid w:val="00370AA6"/>
    <w:rsid w:val="00371799"/>
    <w:rsid w:val="00372381"/>
    <w:rsid w:val="00372618"/>
    <w:rsid w:val="0037265A"/>
    <w:rsid w:val="00372FDD"/>
    <w:rsid w:val="00373D26"/>
    <w:rsid w:val="00374AF7"/>
    <w:rsid w:val="00374C1C"/>
    <w:rsid w:val="003754BB"/>
    <w:rsid w:val="00375F3D"/>
    <w:rsid w:val="0037691A"/>
    <w:rsid w:val="00377126"/>
    <w:rsid w:val="003772AA"/>
    <w:rsid w:val="00382766"/>
    <w:rsid w:val="00382951"/>
    <w:rsid w:val="00382B12"/>
    <w:rsid w:val="00383EB2"/>
    <w:rsid w:val="003841A9"/>
    <w:rsid w:val="0038430C"/>
    <w:rsid w:val="0038439D"/>
    <w:rsid w:val="0038474A"/>
    <w:rsid w:val="003853C5"/>
    <w:rsid w:val="003855C4"/>
    <w:rsid w:val="00385622"/>
    <w:rsid w:val="003857E5"/>
    <w:rsid w:val="00385D66"/>
    <w:rsid w:val="003871B0"/>
    <w:rsid w:val="003874E9"/>
    <w:rsid w:val="00390144"/>
    <w:rsid w:val="00390BAB"/>
    <w:rsid w:val="0039108F"/>
    <w:rsid w:val="00391598"/>
    <w:rsid w:val="00391BD4"/>
    <w:rsid w:val="00392090"/>
    <w:rsid w:val="003929A6"/>
    <w:rsid w:val="003929C0"/>
    <w:rsid w:val="00393434"/>
    <w:rsid w:val="00393948"/>
    <w:rsid w:val="00393FD3"/>
    <w:rsid w:val="0039529D"/>
    <w:rsid w:val="003953D7"/>
    <w:rsid w:val="00396084"/>
    <w:rsid w:val="00396305"/>
    <w:rsid w:val="00396430"/>
    <w:rsid w:val="00396561"/>
    <w:rsid w:val="0039660D"/>
    <w:rsid w:val="00396698"/>
    <w:rsid w:val="003966D4"/>
    <w:rsid w:val="00396A1A"/>
    <w:rsid w:val="00397454"/>
    <w:rsid w:val="0039772B"/>
    <w:rsid w:val="00397E0B"/>
    <w:rsid w:val="003A0195"/>
    <w:rsid w:val="003A061E"/>
    <w:rsid w:val="003A06B6"/>
    <w:rsid w:val="003A0E52"/>
    <w:rsid w:val="003A1200"/>
    <w:rsid w:val="003A12CF"/>
    <w:rsid w:val="003A1A8E"/>
    <w:rsid w:val="003A2559"/>
    <w:rsid w:val="003A29D2"/>
    <w:rsid w:val="003A3420"/>
    <w:rsid w:val="003A547D"/>
    <w:rsid w:val="003A557D"/>
    <w:rsid w:val="003A5B15"/>
    <w:rsid w:val="003A5FDA"/>
    <w:rsid w:val="003A60A7"/>
    <w:rsid w:val="003A7B93"/>
    <w:rsid w:val="003B0C5D"/>
    <w:rsid w:val="003B0F3A"/>
    <w:rsid w:val="003B1405"/>
    <w:rsid w:val="003B174E"/>
    <w:rsid w:val="003B182A"/>
    <w:rsid w:val="003B1F06"/>
    <w:rsid w:val="003B22E3"/>
    <w:rsid w:val="003B352E"/>
    <w:rsid w:val="003B3642"/>
    <w:rsid w:val="003B49E6"/>
    <w:rsid w:val="003B4CAF"/>
    <w:rsid w:val="003B4E96"/>
    <w:rsid w:val="003B5487"/>
    <w:rsid w:val="003B59A9"/>
    <w:rsid w:val="003B6186"/>
    <w:rsid w:val="003B694A"/>
    <w:rsid w:val="003B6CC0"/>
    <w:rsid w:val="003C02D5"/>
    <w:rsid w:val="003C0D46"/>
    <w:rsid w:val="003C15DC"/>
    <w:rsid w:val="003C1658"/>
    <w:rsid w:val="003C28F7"/>
    <w:rsid w:val="003C2C08"/>
    <w:rsid w:val="003C2D19"/>
    <w:rsid w:val="003C31FD"/>
    <w:rsid w:val="003C4342"/>
    <w:rsid w:val="003C44B8"/>
    <w:rsid w:val="003C5140"/>
    <w:rsid w:val="003C55F9"/>
    <w:rsid w:val="003C6190"/>
    <w:rsid w:val="003C6573"/>
    <w:rsid w:val="003C6684"/>
    <w:rsid w:val="003C788C"/>
    <w:rsid w:val="003C7B7A"/>
    <w:rsid w:val="003C7E96"/>
    <w:rsid w:val="003D09F4"/>
    <w:rsid w:val="003D0B0D"/>
    <w:rsid w:val="003D0FA6"/>
    <w:rsid w:val="003D1362"/>
    <w:rsid w:val="003D1476"/>
    <w:rsid w:val="003D17AD"/>
    <w:rsid w:val="003D1F66"/>
    <w:rsid w:val="003D28BE"/>
    <w:rsid w:val="003D293F"/>
    <w:rsid w:val="003D3018"/>
    <w:rsid w:val="003D313D"/>
    <w:rsid w:val="003D332F"/>
    <w:rsid w:val="003D3E31"/>
    <w:rsid w:val="003D3EBC"/>
    <w:rsid w:val="003D3FE2"/>
    <w:rsid w:val="003D4BF4"/>
    <w:rsid w:val="003D520A"/>
    <w:rsid w:val="003D5B59"/>
    <w:rsid w:val="003D5BB7"/>
    <w:rsid w:val="003D68FD"/>
    <w:rsid w:val="003D6BA7"/>
    <w:rsid w:val="003D7942"/>
    <w:rsid w:val="003D7BD9"/>
    <w:rsid w:val="003E01FF"/>
    <w:rsid w:val="003E05F2"/>
    <w:rsid w:val="003E15BE"/>
    <w:rsid w:val="003E16FA"/>
    <w:rsid w:val="003E281E"/>
    <w:rsid w:val="003E309A"/>
    <w:rsid w:val="003E4075"/>
    <w:rsid w:val="003E4102"/>
    <w:rsid w:val="003E464C"/>
    <w:rsid w:val="003E4AA5"/>
    <w:rsid w:val="003E4AA9"/>
    <w:rsid w:val="003E5403"/>
    <w:rsid w:val="003E56F4"/>
    <w:rsid w:val="003E5D68"/>
    <w:rsid w:val="003E5E15"/>
    <w:rsid w:val="003E7096"/>
    <w:rsid w:val="003E7516"/>
    <w:rsid w:val="003E7E11"/>
    <w:rsid w:val="003F0C4A"/>
    <w:rsid w:val="003F18E1"/>
    <w:rsid w:val="003F1FC7"/>
    <w:rsid w:val="003F32BA"/>
    <w:rsid w:val="003F3C8C"/>
    <w:rsid w:val="003F4F42"/>
    <w:rsid w:val="003F5214"/>
    <w:rsid w:val="003F5E6F"/>
    <w:rsid w:val="003F633A"/>
    <w:rsid w:val="003F7FE5"/>
    <w:rsid w:val="00401291"/>
    <w:rsid w:val="0040130B"/>
    <w:rsid w:val="00401A2D"/>
    <w:rsid w:val="00402B19"/>
    <w:rsid w:val="00402F3A"/>
    <w:rsid w:val="00403098"/>
    <w:rsid w:val="004037E8"/>
    <w:rsid w:val="00403B65"/>
    <w:rsid w:val="004044E1"/>
    <w:rsid w:val="004045AD"/>
    <w:rsid w:val="004050FC"/>
    <w:rsid w:val="00405635"/>
    <w:rsid w:val="00405B8E"/>
    <w:rsid w:val="00405DDC"/>
    <w:rsid w:val="00406142"/>
    <w:rsid w:val="004068C1"/>
    <w:rsid w:val="00407C78"/>
    <w:rsid w:val="00407FAA"/>
    <w:rsid w:val="00410233"/>
    <w:rsid w:val="00410B5E"/>
    <w:rsid w:val="00410DF1"/>
    <w:rsid w:val="0041102B"/>
    <w:rsid w:val="00411CA8"/>
    <w:rsid w:val="004123FC"/>
    <w:rsid w:val="00412405"/>
    <w:rsid w:val="0041247C"/>
    <w:rsid w:val="00412C26"/>
    <w:rsid w:val="00412D74"/>
    <w:rsid w:val="00413EA7"/>
    <w:rsid w:val="0041416C"/>
    <w:rsid w:val="00415201"/>
    <w:rsid w:val="00415A6F"/>
    <w:rsid w:val="0041605A"/>
    <w:rsid w:val="00416909"/>
    <w:rsid w:val="00416B55"/>
    <w:rsid w:val="00417D0F"/>
    <w:rsid w:val="00420F0E"/>
    <w:rsid w:val="00421043"/>
    <w:rsid w:val="004218E4"/>
    <w:rsid w:val="00422120"/>
    <w:rsid w:val="00422370"/>
    <w:rsid w:val="00422717"/>
    <w:rsid w:val="004227DD"/>
    <w:rsid w:val="00422AAC"/>
    <w:rsid w:val="00422BCC"/>
    <w:rsid w:val="00423106"/>
    <w:rsid w:val="00423FA5"/>
    <w:rsid w:val="004240AA"/>
    <w:rsid w:val="00424841"/>
    <w:rsid w:val="00425931"/>
    <w:rsid w:val="00425BA4"/>
    <w:rsid w:val="00425CD5"/>
    <w:rsid w:val="0042624B"/>
    <w:rsid w:val="004266D9"/>
    <w:rsid w:val="00427619"/>
    <w:rsid w:val="00427956"/>
    <w:rsid w:val="004300C3"/>
    <w:rsid w:val="004306CF"/>
    <w:rsid w:val="00431B4F"/>
    <w:rsid w:val="00431DE5"/>
    <w:rsid w:val="004321AF"/>
    <w:rsid w:val="00432E82"/>
    <w:rsid w:val="004339E9"/>
    <w:rsid w:val="00433ECA"/>
    <w:rsid w:val="0043417D"/>
    <w:rsid w:val="00434754"/>
    <w:rsid w:val="004348AB"/>
    <w:rsid w:val="00434E1E"/>
    <w:rsid w:val="004352B8"/>
    <w:rsid w:val="004357C3"/>
    <w:rsid w:val="00435FF6"/>
    <w:rsid w:val="0043642D"/>
    <w:rsid w:val="004367B8"/>
    <w:rsid w:val="00437DDB"/>
    <w:rsid w:val="004409F7"/>
    <w:rsid w:val="0044135D"/>
    <w:rsid w:val="004415C1"/>
    <w:rsid w:val="0044227A"/>
    <w:rsid w:val="00442437"/>
    <w:rsid w:val="00442987"/>
    <w:rsid w:val="00442B5F"/>
    <w:rsid w:val="00442CB5"/>
    <w:rsid w:val="004433F2"/>
    <w:rsid w:val="004436F8"/>
    <w:rsid w:val="004446AF"/>
    <w:rsid w:val="00444EA0"/>
    <w:rsid w:val="004470A0"/>
    <w:rsid w:val="00447A2C"/>
    <w:rsid w:val="00447F0B"/>
    <w:rsid w:val="00450E03"/>
    <w:rsid w:val="0045119F"/>
    <w:rsid w:val="004511F8"/>
    <w:rsid w:val="00451659"/>
    <w:rsid w:val="00452192"/>
    <w:rsid w:val="004523A6"/>
    <w:rsid w:val="004527AD"/>
    <w:rsid w:val="00452CD3"/>
    <w:rsid w:val="004531CE"/>
    <w:rsid w:val="00453F3D"/>
    <w:rsid w:val="0045449D"/>
    <w:rsid w:val="00454512"/>
    <w:rsid w:val="004552A8"/>
    <w:rsid w:val="00456AFF"/>
    <w:rsid w:val="004578B5"/>
    <w:rsid w:val="00457D84"/>
    <w:rsid w:val="00457DBB"/>
    <w:rsid w:val="00460241"/>
    <w:rsid w:val="004618D7"/>
    <w:rsid w:val="0046216B"/>
    <w:rsid w:val="0046271C"/>
    <w:rsid w:val="00462A64"/>
    <w:rsid w:val="004633A9"/>
    <w:rsid w:val="00463687"/>
    <w:rsid w:val="00463C88"/>
    <w:rsid w:val="00464061"/>
    <w:rsid w:val="00464246"/>
    <w:rsid w:val="004643BC"/>
    <w:rsid w:val="00464EE9"/>
    <w:rsid w:val="004653D5"/>
    <w:rsid w:val="004654EB"/>
    <w:rsid w:val="00465CDA"/>
    <w:rsid w:val="004661A7"/>
    <w:rsid w:val="0046623C"/>
    <w:rsid w:val="00466657"/>
    <w:rsid w:val="004666B7"/>
    <w:rsid w:val="00467406"/>
    <w:rsid w:val="004677F3"/>
    <w:rsid w:val="00467C6A"/>
    <w:rsid w:val="0047020C"/>
    <w:rsid w:val="0047022C"/>
    <w:rsid w:val="00470547"/>
    <w:rsid w:val="00470855"/>
    <w:rsid w:val="00470B0F"/>
    <w:rsid w:val="00470D3E"/>
    <w:rsid w:val="00470F05"/>
    <w:rsid w:val="0047356E"/>
    <w:rsid w:val="004735EC"/>
    <w:rsid w:val="00473C4F"/>
    <w:rsid w:val="00473E8E"/>
    <w:rsid w:val="00474D0B"/>
    <w:rsid w:val="00475083"/>
    <w:rsid w:val="00475CD7"/>
    <w:rsid w:val="00476400"/>
    <w:rsid w:val="00476552"/>
    <w:rsid w:val="00476724"/>
    <w:rsid w:val="00477321"/>
    <w:rsid w:val="0048082D"/>
    <w:rsid w:val="00480E33"/>
    <w:rsid w:val="00481586"/>
    <w:rsid w:val="004824ED"/>
    <w:rsid w:val="00483097"/>
    <w:rsid w:val="00483697"/>
    <w:rsid w:val="00483B50"/>
    <w:rsid w:val="00484669"/>
    <w:rsid w:val="00484C23"/>
    <w:rsid w:val="0048544D"/>
    <w:rsid w:val="00485B38"/>
    <w:rsid w:val="00487F95"/>
    <w:rsid w:val="0049090F"/>
    <w:rsid w:val="00490E42"/>
    <w:rsid w:val="004921AC"/>
    <w:rsid w:val="004938B0"/>
    <w:rsid w:val="00493FE0"/>
    <w:rsid w:val="00494926"/>
    <w:rsid w:val="004949BF"/>
    <w:rsid w:val="004949D4"/>
    <w:rsid w:val="00494CF9"/>
    <w:rsid w:val="00495952"/>
    <w:rsid w:val="004959FE"/>
    <w:rsid w:val="00495C0C"/>
    <w:rsid w:val="00495F1A"/>
    <w:rsid w:val="00496258"/>
    <w:rsid w:val="00496CA0"/>
    <w:rsid w:val="004A007B"/>
    <w:rsid w:val="004A05E3"/>
    <w:rsid w:val="004A1177"/>
    <w:rsid w:val="004A19D2"/>
    <w:rsid w:val="004A2634"/>
    <w:rsid w:val="004A323C"/>
    <w:rsid w:val="004A32BC"/>
    <w:rsid w:val="004A3397"/>
    <w:rsid w:val="004A35CF"/>
    <w:rsid w:val="004A384D"/>
    <w:rsid w:val="004A5C14"/>
    <w:rsid w:val="004A5FD3"/>
    <w:rsid w:val="004A628F"/>
    <w:rsid w:val="004A735F"/>
    <w:rsid w:val="004A7584"/>
    <w:rsid w:val="004B067E"/>
    <w:rsid w:val="004B0F05"/>
    <w:rsid w:val="004B1E63"/>
    <w:rsid w:val="004B2328"/>
    <w:rsid w:val="004B2B57"/>
    <w:rsid w:val="004B3411"/>
    <w:rsid w:val="004B3645"/>
    <w:rsid w:val="004B4C4E"/>
    <w:rsid w:val="004B6DB4"/>
    <w:rsid w:val="004B6F29"/>
    <w:rsid w:val="004B729B"/>
    <w:rsid w:val="004B7476"/>
    <w:rsid w:val="004B79D3"/>
    <w:rsid w:val="004B7FBE"/>
    <w:rsid w:val="004C058D"/>
    <w:rsid w:val="004C1220"/>
    <w:rsid w:val="004C1CEE"/>
    <w:rsid w:val="004C241C"/>
    <w:rsid w:val="004C24DD"/>
    <w:rsid w:val="004C2819"/>
    <w:rsid w:val="004C3684"/>
    <w:rsid w:val="004C497B"/>
    <w:rsid w:val="004C4FC0"/>
    <w:rsid w:val="004C5167"/>
    <w:rsid w:val="004C57C6"/>
    <w:rsid w:val="004C5B2C"/>
    <w:rsid w:val="004C656A"/>
    <w:rsid w:val="004C6B91"/>
    <w:rsid w:val="004C6CB8"/>
    <w:rsid w:val="004C71E5"/>
    <w:rsid w:val="004C770F"/>
    <w:rsid w:val="004C77BB"/>
    <w:rsid w:val="004C7E77"/>
    <w:rsid w:val="004D0D2E"/>
    <w:rsid w:val="004D172B"/>
    <w:rsid w:val="004D1897"/>
    <w:rsid w:val="004D256A"/>
    <w:rsid w:val="004D4E40"/>
    <w:rsid w:val="004D502A"/>
    <w:rsid w:val="004D63F8"/>
    <w:rsid w:val="004D70BD"/>
    <w:rsid w:val="004D7354"/>
    <w:rsid w:val="004D76FE"/>
    <w:rsid w:val="004D7884"/>
    <w:rsid w:val="004D7AB3"/>
    <w:rsid w:val="004D7AD7"/>
    <w:rsid w:val="004D7DD4"/>
    <w:rsid w:val="004D7FB3"/>
    <w:rsid w:val="004D7FC8"/>
    <w:rsid w:val="004E0C5F"/>
    <w:rsid w:val="004E1451"/>
    <w:rsid w:val="004E191E"/>
    <w:rsid w:val="004E214E"/>
    <w:rsid w:val="004E2177"/>
    <w:rsid w:val="004E2867"/>
    <w:rsid w:val="004E4BAA"/>
    <w:rsid w:val="004E4BE7"/>
    <w:rsid w:val="004E52EB"/>
    <w:rsid w:val="004E5A96"/>
    <w:rsid w:val="004E5AE2"/>
    <w:rsid w:val="004E62C5"/>
    <w:rsid w:val="004E6611"/>
    <w:rsid w:val="004E6AD3"/>
    <w:rsid w:val="004F0196"/>
    <w:rsid w:val="004F1A58"/>
    <w:rsid w:val="004F2104"/>
    <w:rsid w:val="004F284C"/>
    <w:rsid w:val="004F3D95"/>
    <w:rsid w:val="004F41B2"/>
    <w:rsid w:val="004F43FA"/>
    <w:rsid w:val="004F45D1"/>
    <w:rsid w:val="004F4B36"/>
    <w:rsid w:val="004F4DDB"/>
    <w:rsid w:val="004F4F42"/>
    <w:rsid w:val="004F56CA"/>
    <w:rsid w:val="004F59B9"/>
    <w:rsid w:val="004F63DE"/>
    <w:rsid w:val="004F6C2D"/>
    <w:rsid w:val="004F7BC7"/>
    <w:rsid w:val="004F7C99"/>
    <w:rsid w:val="004F7F09"/>
    <w:rsid w:val="004F7FEC"/>
    <w:rsid w:val="00500072"/>
    <w:rsid w:val="00500E92"/>
    <w:rsid w:val="00500FBD"/>
    <w:rsid w:val="00501CB2"/>
    <w:rsid w:val="00502822"/>
    <w:rsid w:val="00503466"/>
    <w:rsid w:val="005039B8"/>
    <w:rsid w:val="0050400D"/>
    <w:rsid w:val="0050644B"/>
    <w:rsid w:val="005065A7"/>
    <w:rsid w:val="005079F3"/>
    <w:rsid w:val="005105C7"/>
    <w:rsid w:val="00510A34"/>
    <w:rsid w:val="0051157D"/>
    <w:rsid w:val="005118B2"/>
    <w:rsid w:val="005120E4"/>
    <w:rsid w:val="00512589"/>
    <w:rsid w:val="00512BD6"/>
    <w:rsid w:val="005135F9"/>
    <w:rsid w:val="005139A8"/>
    <w:rsid w:val="00513BA2"/>
    <w:rsid w:val="00514045"/>
    <w:rsid w:val="00514E1F"/>
    <w:rsid w:val="00516217"/>
    <w:rsid w:val="0051755D"/>
    <w:rsid w:val="0051788B"/>
    <w:rsid w:val="00520453"/>
    <w:rsid w:val="00521661"/>
    <w:rsid w:val="005236CF"/>
    <w:rsid w:val="00523C8C"/>
    <w:rsid w:val="005241C9"/>
    <w:rsid w:val="00524372"/>
    <w:rsid w:val="00524B93"/>
    <w:rsid w:val="0052549C"/>
    <w:rsid w:val="0052574D"/>
    <w:rsid w:val="00525800"/>
    <w:rsid w:val="00526589"/>
    <w:rsid w:val="005265E9"/>
    <w:rsid w:val="0052718B"/>
    <w:rsid w:val="005276CF"/>
    <w:rsid w:val="005309FB"/>
    <w:rsid w:val="00530FFE"/>
    <w:rsid w:val="0053191C"/>
    <w:rsid w:val="00532B04"/>
    <w:rsid w:val="00533EDF"/>
    <w:rsid w:val="0053435E"/>
    <w:rsid w:val="00534486"/>
    <w:rsid w:val="00534FB7"/>
    <w:rsid w:val="00535023"/>
    <w:rsid w:val="00535B24"/>
    <w:rsid w:val="00535E97"/>
    <w:rsid w:val="0053618A"/>
    <w:rsid w:val="00536CB7"/>
    <w:rsid w:val="00536ECF"/>
    <w:rsid w:val="00536FD4"/>
    <w:rsid w:val="0053743E"/>
    <w:rsid w:val="00540582"/>
    <w:rsid w:val="00540B36"/>
    <w:rsid w:val="00540F11"/>
    <w:rsid w:val="0054197F"/>
    <w:rsid w:val="005437D5"/>
    <w:rsid w:val="00544473"/>
    <w:rsid w:val="00544D5A"/>
    <w:rsid w:val="00544D67"/>
    <w:rsid w:val="00545004"/>
    <w:rsid w:val="0054564A"/>
    <w:rsid w:val="005457CF"/>
    <w:rsid w:val="00545CBF"/>
    <w:rsid w:val="0054625F"/>
    <w:rsid w:val="00546672"/>
    <w:rsid w:val="0054758E"/>
    <w:rsid w:val="005477CD"/>
    <w:rsid w:val="00547F85"/>
    <w:rsid w:val="005508AE"/>
    <w:rsid w:val="00550DE6"/>
    <w:rsid w:val="00550F66"/>
    <w:rsid w:val="00551693"/>
    <w:rsid w:val="00552F81"/>
    <w:rsid w:val="0055321D"/>
    <w:rsid w:val="005538A8"/>
    <w:rsid w:val="00553E8F"/>
    <w:rsid w:val="005544C2"/>
    <w:rsid w:val="00554E59"/>
    <w:rsid w:val="005559C3"/>
    <w:rsid w:val="00555B0A"/>
    <w:rsid w:val="0055622C"/>
    <w:rsid w:val="005563D9"/>
    <w:rsid w:val="005565D5"/>
    <w:rsid w:val="005566C9"/>
    <w:rsid w:val="00557778"/>
    <w:rsid w:val="00560369"/>
    <w:rsid w:val="00560771"/>
    <w:rsid w:val="005621BE"/>
    <w:rsid w:val="00562DCD"/>
    <w:rsid w:val="00563014"/>
    <w:rsid w:val="0056454D"/>
    <w:rsid w:val="00564A7C"/>
    <w:rsid w:val="00565079"/>
    <w:rsid w:val="00565431"/>
    <w:rsid w:val="00565A40"/>
    <w:rsid w:val="00565D4A"/>
    <w:rsid w:val="00570064"/>
    <w:rsid w:val="00570173"/>
    <w:rsid w:val="0057120A"/>
    <w:rsid w:val="00571EAC"/>
    <w:rsid w:val="00572787"/>
    <w:rsid w:val="00572DC4"/>
    <w:rsid w:val="00573620"/>
    <w:rsid w:val="0057376C"/>
    <w:rsid w:val="00573D26"/>
    <w:rsid w:val="0057447D"/>
    <w:rsid w:val="00574FF4"/>
    <w:rsid w:val="005756A2"/>
    <w:rsid w:val="00575FFB"/>
    <w:rsid w:val="005769E0"/>
    <w:rsid w:val="00576CA0"/>
    <w:rsid w:val="0057707D"/>
    <w:rsid w:val="005770A0"/>
    <w:rsid w:val="0057741F"/>
    <w:rsid w:val="005777D7"/>
    <w:rsid w:val="00580395"/>
    <w:rsid w:val="00580930"/>
    <w:rsid w:val="00580BAB"/>
    <w:rsid w:val="005814B3"/>
    <w:rsid w:val="00581942"/>
    <w:rsid w:val="00583229"/>
    <w:rsid w:val="00583C52"/>
    <w:rsid w:val="005845F0"/>
    <w:rsid w:val="00584CD7"/>
    <w:rsid w:val="00585244"/>
    <w:rsid w:val="00585FE5"/>
    <w:rsid w:val="00586368"/>
    <w:rsid w:val="005864BF"/>
    <w:rsid w:val="005864D8"/>
    <w:rsid w:val="00586683"/>
    <w:rsid w:val="005866DB"/>
    <w:rsid w:val="00586D14"/>
    <w:rsid w:val="00587C07"/>
    <w:rsid w:val="00587CA5"/>
    <w:rsid w:val="00587FD1"/>
    <w:rsid w:val="00590644"/>
    <w:rsid w:val="0059114E"/>
    <w:rsid w:val="005913BE"/>
    <w:rsid w:val="00592801"/>
    <w:rsid w:val="005940EC"/>
    <w:rsid w:val="005942DF"/>
    <w:rsid w:val="00594312"/>
    <w:rsid w:val="005950E1"/>
    <w:rsid w:val="005951F9"/>
    <w:rsid w:val="0059543D"/>
    <w:rsid w:val="0059681E"/>
    <w:rsid w:val="00596C22"/>
    <w:rsid w:val="00596FBD"/>
    <w:rsid w:val="005974C1"/>
    <w:rsid w:val="005975B4"/>
    <w:rsid w:val="00597DF7"/>
    <w:rsid w:val="00597EC3"/>
    <w:rsid w:val="005A1281"/>
    <w:rsid w:val="005A18C9"/>
    <w:rsid w:val="005A27A3"/>
    <w:rsid w:val="005A28B6"/>
    <w:rsid w:val="005A2C43"/>
    <w:rsid w:val="005A32D6"/>
    <w:rsid w:val="005A3962"/>
    <w:rsid w:val="005A5719"/>
    <w:rsid w:val="005A5C9D"/>
    <w:rsid w:val="005A7028"/>
    <w:rsid w:val="005A71AB"/>
    <w:rsid w:val="005A724A"/>
    <w:rsid w:val="005A7C59"/>
    <w:rsid w:val="005B057D"/>
    <w:rsid w:val="005B0EE9"/>
    <w:rsid w:val="005B106B"/>
    <w:rsid w:val="005B1654"/>
    <w:rsid w:val="005B1967"/>
    <w:rsid w:val="005B1F25"/>
    <w:rsid w:val="005B20A6"/>
    <w:rsid w:val="005B20D0"/>
    <w:rsid w:val="005B2826"/>
    <w:rsid w:val="005B2DC8"/>
    <w:rsid w:val="005B31DA"/>
    <w:rsid w:val="005B5D3E"/>
    <w:rsid w:val="005B6251"/>
    <w:rsid w:val="005B6631"/>
    <w:rsid w:val="005B6821"/>
    <w:rsid w:val="005B6E10"/>
    <w:rsid w:val="005B76F9"/>
    <w:rsid w:val="005B7B32"/>
    <w:rsid w:val="005B7B66"/>
    <w:rsid w:val="005C070B"/>
    <w:rsid w:val="005C0A3D"/>
    <w:rsid w:val="005C169E"/>
    <w:rsid w:val="005C231F"/>
    <w:rsid w:val="005C2CF4"/>
    <w:rsid w:val="005C4549"/>
    <w:rsid w:val="005C5D87"/>
    <w:rsid w:val="005C6263"/>
    <w:rsid w:val="005C6AAD"/>
    <w:rsid w:val="005C6E8F"/>
    <w:rsid w:val="005C7107"/>
    <w:rsid w:val="005C79AF"/>
    <w:rsid w:val="005D04F4"/>
    <w:rsid w:val="005D0BA9"/>
    <w:rsid w:val="005D0CCC"/>
    <w:rsid w:val="005D0E78"/>
    <w:rsid w:val="005D0FC8"/>
    <w:rsid w:val="005D2227"/>
    <w:rsid w:val="005D257F"/>
    <w:rsid w:val="005D2630"/>
    <w:rsid w:val="005D285E"/>
    <w:rsid w:val="005D2D9A"/>
    <w:rsid w:val="005D351D"/>
    <w:rsid w:val="005D35D3"/>
    <w:rsid w:val="005D3712"/>
    <w:rsid w:val="005D49E8"/>
    <w:rsid w:val="005D535E"/>
    <w:rsid w:val="005D5C8D"/>
    <w:rsid w:val="005D6071"/>
    <w:rsid w:val="005D6127"/>
    <w:rsid w:val="005D7247"/>
    <w:rsid w:val="005D74F5"/>
    <w:rsid w:val="005D7744"/>
    <w:rsid w:val="005E025F"/>
    <w:rsid w:val="005E04C8"/>
    <w:rsid w:val="005E2220"/>
    <w:rsid w:val="005E36FF"/>
    <w:rsid w:val="005E3BD7"/>
    <w:rsid w:val="005E3C02"/>
    <w:rsid w:val="005E3D66"/>
    <w:rsid w:val="005E4D36"/>
    <w:rsid w:val="005E4FEC"/>
    <w:rsid w:val="005E537E"/>
    <w:rsid w:val="005E60CB"/>
    <w:rsid w:val="005E6B41"/>
    <w:rsid w:val="005E6E98"/>
    <w:rsid w:val="005E6F5C"/>
    <w:rsid w:val="005E7209"/>
    <w:rsid w:val="005E765E"/>
    <w:rsid w:val="005E769A"/>
    <w:rsid w:val="005F00F1"/>
    <w:rsid w:val="005F19DA"/>
    <w:rsid w:val="005F1EDF"/>
    <w:rsid w:val="005F207D"/>
    <w:rsid w:val="005F2A38"/>
    <w:rsid w:val="005F3811"/>
    <w:rsid w:val="005F41AE"/>
    <w:rsid w:val="005F5385"/>
    <w:rsid w:val="005F53E9"/>
    <w:rsid w:val="005F5758"/>
    <w:rsid w:val="005F5840"/>
    <w:rsid w:val="005F5BEA"/>
    <w:rsid w:val="005F6F11"/>
    <w:rsid w:val="005F71F4"/>
    <w:rsid w:val="005F7A7B"/>
    <w:rsid w:val="005F7E9E"/>
    <w:rsid w:val="00600FBB"/>
    <w:rsid w:val="00600FF6"/>
    <w:rsid w:val="00601847"/>
    <w:rsid w:val="00602323"/>
    <w:rsid w:val="00603399"/>
    <w:rsid w:val="006034B9"/>
    <w:rsid w:val="0060382D"/>
    <w:rsid w:val="00603D4A"/>
    <w:rsid w:val="00603F8F"/>
    <w:rsid w:val="00604008"/>
    <w:rsid w:val="00604138"/>
    <w:rsid w:val="006041A2"/>
    <w:rsid w:val="00604484"/>
    <w:rsid w:val="006047B4"/>
    <w:rsid w:val="00604A89"/>
    <w:rsid w:val="00604E5A"/>
    <w:rsid w:val="00605A50"/>
    <w:rsid w:val="00605E68"/>
    <w:rsid w:val="00606FF5"/>
    <w:rsid w:val="0060733A"/>
    <w:rsid w:val="0060756C"/>
    <w:rsid w:val="00607BAF"/>
    <w:rsid w:val="00607E26"/>
    <w:rsid w:val="0061034D"/>
    <w:rsid w:val="00610638"/>
    <w:rsid w:val="006124AD"/>
    <w:rsid w:val="00612547"/>
    <w:rsid w:val="006127A4"/>
    <w:rsid w:val="00613667"/>
    <w:rsid w:val="00613990"/>
    <w:rsid w:val="006140EA"/>
    <w:rsid w:val="006145CE"/>
    <w:rsid w:val="0061564D"/>
    <w:rsid w:val="00615D1E"/>
    <w:rsid w:val="00616149"/>
    <w:rsid w:val="00616E69"/>
    <w:rsid w:val="00617E6F"/>
    <w:rsid w:val="00617EA6"/>
    <w:rsid w:val="0062068E"/>
    <w:rsid w:val="00620922"/>
    <w:rsid w:val="00621552"/>
    <w:rsid w:val="006217FE"/>
    <w:rsid w:val="00621A94"/>
    <w:rsid w:val="006228D2"/>
    <w:rsid w:val="0062302A"/>
    <w:rsid w:val="00623391"/>
    <w:rsid w:val="00623CDD"/>
    <w:rsid w:val="00624737"/>
    <w:rsid w:val="00625EC8"/>
    <w:rsid w:val="0062634A"/>
    <w:rsid w:val="006271E0"/>
    <w:rsid w:val="00627FCA"/>
    <w:rsid w:val="0063034E"/>
    <w:rsid w:val="00631012"/>
    <w:rsid w:val="00633311"/>
    <w:rsid w:val="006337A5"/>
    <w:rsid w:val="006338E0"/>
    <w:rsid w:val="00633DC2"/>
    <w:rsid w:val="0063435F"/>
    <w:rsid w:val="006343DC"/>
    <w:rsid w:val="0063574A"/>
    <w:rsid w:val="006358E0"/>
    <w:rsid w:val="00635AAD"/>
    <w:rsid w:val="00636A3F"/>
    <w:rsid w:val="00637314"/>
    <w:rsid w:val="00641F49"/>
    <w:rsid w:val="00643EC9"/>
    <w:rsid w:val="006448F9"/>
    <w:rsid w:val="006455B9"/>
    <w:rsid w:val="00645AAB"/>
    <w:rsid w:val="00645DB8"/>
    <w:rsid w:val="00646677"/>
    <w:rsid w:val="00646C4B"/>
    <w:rsid w:val="00650B77"/>
    <w:rsid w:val="00651395"/>
    <w:rsid w:val="00652225"/>
    <w:rsid w:val="00652E1C"/>
    <w:rsid w:val="00652E7E"/>
    <w:rsid w:val="00654B43"/>
    <w:rsid w:val="00655A83"/>
    <w:rsid w:val="00656454"/>
    <w:rsid w:val="0065691C"/>
    <w:rsid w:val="00656C84"/>
    <w:rsid w:val="00656CDB"/>
    <w:rsid w:val="00656E34"/>
    <w:rsid w:val="00657A30"/>
    <w:rsid w:val="00657AD1"/>
    <w:rsid w:val="00657ADB"/>
    <w:rsid w:val="00660565"/>
    <w:rsid w:val="00660EA1"/>
    <w:rsid w:val="00661392"/>
    <w:rsid w:val="00661886"/>
    <w:rsid w:val="0066254E"/>
    <w:rsid w:val="00662C6B"/>
    <w:rsid w:val="0066303D"/>
    <w:rsid w:val="006633DC"/>
    <w:rsid w:val="0066374E"/>
    <w:rsid w:val="00664276"/>
    <w:rsid w:val="006645B2"/>
    <w:rsid w:val="00664B2B"/>
    <w:rsid w:val="00664C10"/>
    <w:rsid w:val="00665AED"/>
    <w:rsid w:val="00666197"/>
    <w:rsid w:val="00666E68"/>
    <w:rsid w:val="00666F9D"/>
    <w:rsid w:val="00667007"/>
    <w:rsid w:val="00667908"/>
    <w:rsid w:val="00667F92"/>
    <w:rsid w:val="00670B21"/>
    <w:rsid w:val="00670C59"/>
    <w:rsid w:val="00672BAF"/>
    <w:rsid w:val="00672EB6"/>
    <w:rsid w:val="00673023"/>
    <w:rsid w:val="0067419F"/>
    <w:rsid w:val="00674835"/>
    <w:rsid w:val="00675094"/>
    <w:rsid w:val="006753B5"/>
    <w:rsid w:val="006759D7"/>
    <w:rsid w:val="006763BD"/>
    <w:rsid w:val="00676936"/>
    <w:rsid w:val="00676FD5"/>
    <w:rsid w:val="00677DB6"/>
    <w:rsid w:val="00680A50"/>
    <w:rsid w:val="006815B1"/>
    <w:rsid w:val="00682060"/>
    <w:rsid w:val="006829D0"/>
    <w:rsid w:val="00683196"/>
    <w:rsid w:val="00683843"/>
    <w:rsid w:val="00683BA5"/>
    <w:rsid w:val="006840F3"/>
    <w:rsid w:val="006848B3"/>
    <w:rsid w:val="006853FF"/>
    <w:rsid w:val="006857AA"/>
    <w:rsid w:val="0068620F"/>
    <w:rsid w:val="00686A13"/>
    <w:rsid w:val="00686B9B"/>
    <w:rsid w:val="00686C34"/>
    <w:rsid w:val="00686D29"/>
    <w:rsid w:val="00687B06"/>
    <w:rsid w:val="006906F9"/>
    <w:rsid w:val="006928CB"/>
    <w:rsid w:val="006932A6"/>
    <w:rsid w:val="00693A48"/>
    <w:rsid w:val="00693E95"/>
    <w:rsid w:val="0069463D"/>
    <w:rsid w:val="006946E9"/>
    <w:rsid w:val="00694D96"/>
    <w:rsid w:val="00695762"/>
    <w:rsid w:val="00695797"/>
    <w:rsid w:val="0069628E"/>
    <w:rsid w:val="006963C4"/>
    <w:rsid w:val="006968DC"/>
    <w:rsid w:val="0069722A"/>
    <w:rsid w:val="00697C9A"/>
    <w:rsid w:val="00697E7C"/>
    <w:rsid w:val="006A0439"/>
    <w:rsid w:val="006A14F1"/>
    <w:rsid w:val="006A1590"/>
    <w:rsid w:val="006A2189"/>
    <w:rsid w:val="006A34E6"/>
    <w:rsid w:val="006A3844"/>
    <w:rsid w:val="006A3A1C"/>
    <w:rsid w:val="006A3B80"/>
    <w:rsid w:val="006A43EE"/>
    <w:rsid w:val="006A4767"/>
    <w:rsid w:val="006A4C11"/>
    <w:rsid w:val="006A52DF"/>
    <w:rsid w:val="006A5EA1"/>
    <w:rsid w:val="006A61C1"/>
    <w:rsid w:val="006A70BF"/>
    <w:rsid w:val="006A7C28"/>
    <w:rsid w:val="006B00A2"/>
    <w:rsid w:val="006B0E11"/>
    <w:rsid w:val="006B17C1"/>
    <w:rsid w:val="006B193D"/>
    <w:rsid w:val="006B3457"/>
    <w:rsid w:val="006B46A6"/>
    <w:rsid w:val="006B4BB7"/>
    <w:rsid w:val="006B5004"/>
    <w:rsid w:val="006B5292"/>
    <w:rsid w:val="006B5DAC"/>
    <w:rsid w:val="006B647C"/>
    <w:rsid w:val="006B7212"/>
    <w:rsid w:val="006B72E3"/>
    <w:rsid w:val="006B765A"/>
    <w:rsid w:val="006B7DAE"/>
    <w:rsid w:val="006C0158"/>
    <w:rsid w:val="006C0606"/>
    <w:rsid w:val="006C08C7"/>
    <w:rsid w:val="006C0B41"/>
    <w:rsid w:val="006C0DFC"/>
    <w:rsid w:val="006C0E82"/>
    <w:rsid w:val="006C1491"/>
    <w:rsid w:val="006C166E"/>
    <w:rsid w:val="006C18FA"/>
    <w:rsid w:val="006C1ABF"/>
    <w:rsid w:val="006C21CF"/>
    <w:rsid w:val="006C3349"/>
    <w:rsid w:val="006C3398"/>
    <w:rsid w:val="006C437B"/>
    <w:rsid w:val="006C46F6"/>
    <w:rsid w:val="006C5A73"/>
    <w:rsid w:val="006C645C"/>
    <w:rsid w:val="006D004C"/>
    <w:rsid w:val="006D0853"/>
    <w:rsid w:val="006D1BED"/>
    <w:rsid w:val="006D1F8D"/>
    <w:rsid w:val="006D30A4"/>
    <w:rsid w:val="006D31DB"/>
    <w:rsid w:val="006D3DB1"/>
    <w:rsid w:val="006D4143"/>
    <w:rsid w:val="006D4BAC"/>
    <w:rsid w:val="006D6AE1"/>
    <w:rsid w:val="006E00E1"/>
    <w:rsid w:val="006E08D5"/>
    <w:rsid w:val="006E2CE4"/>
    <w:rsid w:val="006E374E"/>
    <w:rsid w:val="006E3A13"/>
    <w:rsid w:val="006E442F"/>
    <w:rsid w:val="006E45D0"/>
    <w:rsid w:val="006E57C2"/>
    <w:rsid w:val="006E6173"/>
    <w:rsid w:val="006E6AE7"/>
    <w:rsid w:val="006E6E05"/>
    <w:rsid w:val="006E77B7"/>
    <w:rsid w:val="006E7E8B"/>
    <w:rsid w:val="006E7FE3"/>
    <w:rsid w:val="006F13DE"/>
    <w:rsid w:val="006F1826"/>
    <w:rsid w:val="006F243D"/>
    <w:rsid w:val="006F2A85"/>
    <w:rsid w:val="006F30E1"/>
    <w:rsid w:val="006F32B0"/>
    <w:rsid w:val="006F361D"/>
    <w:rsid w:val="006F3CFC"/>
    <w:rsid w:val="006F428E"/>
    <w:rsid w:val="006F4885"/>
    <w:rsid w:val="006F4E73"/>
    <w:rsid w:val="006F5158"/>
    <w:rsid w:val="006F52AB"/>
    <w:rsid w:val="006F6DC7"/>
    <w:rsid w:val="006F7876"/>
    <w:rsid w:val="00700A06"/>
    <w:rsid w:val="00700A7A"/>
    <w:rsid w:val="00701928"/>
    <w:rsid w:val="0070243C"/>
    <w:rsid w:val="00702BE3"/>
    <w:rsid w:val="00702CD0"/>
    <w:rsid w:val="00702D94"/>
    <w:rsid w:val="00703249"/>
    <w:rsid w:val="0070404B"/>
    <w:rsid w:val="00704839"/>
    <w:rsid w:val="0070490A"/>
    <w:rsid w:val="00705115"/>
    <w:rsid w:val="00705163"/>
    <w:rsid w:val="007051C4"/>
    <w:rsid w:val="00705BFB"/>
    <w:rsid w:val="00705F59"/>
    <w:rsid w:val="0071018F"/>
    <w:rsid w:val="00710315"/>
    <w:rsid w:val="00710895"/>
    <w:rsid w:val="007128BE"/>
    <w:rsid w:val="00712B9A"/>
    <w:rsid w:val="007134A2"/>
    <w:rsid w:val="00713757"/>
    <w:rsid w:val="00713782"/>
    <w:rsid w:val="0071391D"/>
    <w:rsid w:val="00714689"/>
    <w:rsid w:val="00715447"/>
    <w:rsid w:val="00716BC5"/>
    <w:rsid w:val="007176D2"/>
    <w:rsid w:val="00720111"/>
    <w:rsid w:val="00720A19"/>
    <w:rsid w:val="007211BA"/>
    <w:rsid w:val="007211D3"/>
    <w:rsid w:val="00721752"/>
    <w:rsid w:val="007224B7"/>
    <w:rsid w:val="00723650"/>
    <w:rsid w:val="00723D60"/>
    <w:rsid w:val="00723EB0"/>
    <w:rsid w:val="00723F0F"/>
    <w:rsid w:val="00724A75"/>
    <w:rsid w:val="00724B6F"/>
    <w:rsid w:val="0072564E"/>
    <w:rsid w:val="00725D3F"/>
    <w:rsid w:val="00726D37"/>
    <w:rsid w:val="00730C82"/>
    <w:rsid w:val="00731218"/>
    <w:rsid w:val="007313DB"/>
    <w:rsid w:val="007324B6"/>
    <w:rsid w:val="00733319"/>
    <w:rsid w:val="0073346A"/>
    <w:rsid w:val="0073389A"/>
    <w:rsid w:val="0073391D"/>
    <w:rsid w:val="00734377"/>
    <w:rsid w:val="00735000"/>
    <w:rsid w:val="007352E4"/>
    <w:rsid w:val="00736514"/>
    <w:rsid w:val="00736A27"/>
    <w:rsid w:val="00737CC6"/>
    <w:rsid w:val="0074006F"/>
    <w:rsid w:val="00740C2E"/>
    <w:rsid w:val="00741201"/>
    <w:rsid w:val="007415BE"/>
    <w:rsid w:val="007415EB"/>
    <w:rsid w:val="00741D33"/>
    <w:rsid w:val="00742226"/>
    <w:rsid w:val="00742D36"/>
    <w:rsid w:val="007432C1"/>
    <w:rsid w:val="007432CB"/>
    <w:rsid w:val="007434CB"/>
    <w:rsid w:val="00744412"/>
    <w:rsid w:val="007459FC"/>
    <w:rsid w:val="00746FA1"/>
    <w:rsid w:val="00747407"/>
    <w:rsid w:val="0074740B"/>
    <w:rsid w:val="0074769D"/>
    <w:rsid w:val="00747E51"/>
    <w:rsid w:val="00751079"/>
    <w:rsid w:val="007510D5"/>
    <w:rsid w:val="00752086"/>
    <w:rsid w:val="00753CCC"/>
    <w:rsid w:val="00755A19"/>
    <w:rsid w:val="00755FC9"/>
    <w:rsid w:val="00756516"/>
    <w:rsid w:val="007567A0"/>
    <w:rsid w:val="00756A02"/>
    <w:rsid w:val="00756FF6"/>
    <w:rsid w:val="0075741E"/>
    <w:rsid w:val="0075742F"/>
    <w:rsid w:val="007576E4"/>
    <w:rsid w:val="00757939"/>
    <w:rsid w:val="00757F16"/>
    <w:rsid w:val="00760799"/>
    <w:rsid w:val="0076195A"/>
    <w:rsid w:val="00762607"/>
    <w:rsid w:val="00762BAC"/>
    <w:rsid w:val="00764256"/>
    <w:rsid w:val="007653E1"/>
    <w:rsid w:val="00765E5C"/>
    <w:rsid w:val="00765EF4"/>
    <w:rsid w:val="00765FAE"/>
    <w:rsid w:val="007663B8"/>
    <w:rsid w:val="00766D04"/>
    <w:rsid w:val="0076701F"/>
    <w:rsid w:val="00767060"/>
    <w:rsid w:val="007672FD"/>
    <w:rsid w:val="00770241"/>
    <w:rsid w:val="00770D2C"/>
    <w:rsid w:val="00770FBE"/>
    <w:rsid w:val="007714EC"/>
    <w:rsid w:val="0077163F"/>
    <w:rsid w:val="00771645"/>
    <w:rsid w:val="00771C96"/>
    <w:rsid w:val="00771EF1"/>
    <w:rsid w:val="00772596"/>
    <w:rsid w:val="00772651"/>
    <w:rsid w:val="00773E30"/>
    <w:rsid w:val="00774BE9"/>
    <w:rsid w:val="00774CCB"/>
    <w:rsid w:val="00774E2E"/>
    <w:rsid w:val="007754B2"/>
    <w:rsid w:val="00776D61"/>
    <w:rsid w:val="00776E7D"/>
    <w:rsid w:val="00777900"/>
    <w:rsid w:val="007801A7"/>
    <w:rsid w:val="00780ACC"/>
    <w:rsid w:val="00780C88"/>
    <w:rsid w:val="00780F7B"/>
    <w:rsid w:val="00781294"/>
    <w:rsid w:val="00781676"/>
    <w:rsid w:val="00781DC4"/>
    <w:rsid w:val="00782556"/>
    <w:rsid w:val="007826C4"/>
    <w:rsid w:val="007826D2"/>
    <w:rsid w:val="007829BD"/>
    <w:rsid w:val="00782F3D"/>
    <w:rsid w:val="00783499"/>
    <w:rsid w:val="00783697"/>
    <w:rsid w:val="00784D36"/>
    <w:rsid w:val="00785321"/>
    <w:rsid w:val="007863DB"/>
    <w:rsid w:val="00786FB1"/>
    <w:rsid w:val="00787708"/>
    <w:rsid w:val="00787E45"/>
    <w:rsid w:val="007907EB"/>
    <w:rsid w:val="00790E71"/>
    <w:rsid w:val="00791327"/>
    <w:rsid w:val="00791AAF"/>
    <w:rsid w:val="007920C8"/>
    <w:rsid w:val="007923FA"/>
    <w:rsid w:val="00792FA2"/>
    <w:rsid w:val="00793A4D"/>
    <w:rsid w:val="0079473C"/>
    <w:rsid w:val="0079489D"/>
    <w:rsid w:val="00794B3F"/>
    <w:rsid w:val="00794C4A"/>
    <w:rsid w:val="00796AF5"/>
    <w:rsid w:val="00796C5B"/>
    <w:rsid w:val="00797A38"/>
    <w:rsid w:val="007A008D"/>
    <w:rsid w:val="007A0D09"/>
    <w:rsid w:val="007A0EBB"/>
    <w:rsid w:val="007A1AA0"/>
    <w:rsid w:val="007A1DD5"/>
    <w:rsid w:val="007A377A"/>
    <w:rsid w:val="007A4FF4"/>
    <w:rsid w:val="007A53E6"/>
    <w:rsid w:val="007A5C1D"/>
    <w:rsid w:val="007A5DE1"/>
    <w:rsid w:val="007A6202"/>
    <w:rsid w:val="007A6695"/>
    <w:rsid w:val="007A6F81"/>
    <w:rsid w:val="007A73D3"/>
    <w:rsid w:val="007A7C67"/>
    <w:rsid w:val="007A7E6E"/>
    <w:rsid w:val="007B0B60"/>
    <w:rsid w:val="007B0BF2"/>
    <w:rsid w:val="007B0F7B"/>
    <w:rsid w:val="007B0FA6"/>
    <w:rsid w:val="007B1183"/>
    <w:rsid w:val="007B1436"/>
    <w:rsid w:val="007B1594"/>
    <w:rsid w:val="007B25C0"/>
    <w:rsid w:val="007B29BA"/>
    <w:rsid w:val="007B2BCA"/>
    <w:rsid w:val="007B2BCC"/>
    <w:rsid w:val="007B2FDF"/>
    <w:rsid w:val="007B3048"/>
    <w:rsid w:val="007B365A"/>
    <w:rsid w:val="007B3909"/>
    <w:rsid w:val="007B4CF3"/>
    <w:rsid w:val="007B51EC"/>
    <w:rsid w:val="007B5F2B"/>
    <w:rsid w:val="007B732A"/>
    <w:rsid w:val="007B7518"/>
    <w:rsid w:val="007C0702"/>
    <w:rsid w:val="007C0BB0"/>
    <w:rsid w:val="007C1377"/>
    <w:rsid w:val="007C1447"/>
    <w:rsid w:val="007C1E3B"/>
    <w:rsid w:val="007C259A"/>
    <w:rsid w:val="007C2811"/>
    <w:rsid w:val="007C3262"/>
    <w:rsid w:val="007C347B"/>
    <w:rsid w:val="007C3F14"/>
    <w:rsid w:val="007C40B4"/>
    <w:rsid w:val="007C40C6"/>
    <w:rsid w:val="007C4582"/>
    <w:rsid w:val="007C47B7"/>
    <w:rsid w:val="007C59D2"/>
    <w:rsid w:val="007C5A8D"/>
    <w:rsid w:val="007C6218"/>
    <w:rsid w:val="007C6375"/>
    <w:rsid w:val="007C752F"/>
    <w:rsid w:val="007C7A7E"/>
    <w:rsid w:val="007C7D92"/>
    <w:rsid w:val="007D097F"/>
    <w:rsid w:val="007D0AA2"/>
    <w:rsid w:val="007D0D31"/>
    <w:rsid w:val="007D1106"/>
    <w:rsid w:val="007D135D"/>
    <w:rsid w:val="007D26A0"/>
    <w:rsid w:val="007D2B73"/>
    <w:rsid w:val="007D3268"/>
    <w:rsid w:val="007D330F"/>
    <w:rsid w:val="007D363E"/>
    <w:rsid w:val="007D3DA2"/>
    <w:rsid w:val="007D3EF6"/>
    <w:rsid w:val="007D43C9"/>
    <w:rsid w:val="007D4459"/>
    <w:rsid w:val="007D4A2E"/>
    <w:rsid w:val="007D4F86"/>
    <w:rsid w:val="007D4FC9"/>
    <w:rsid w:val="007D5203"/>
    <w:rsid w:val="007D5570"/>
    <w:rsid w:val="007D629F"/>
    <w:rsid w:val="007D690E"/>
    <w:rsid w:val="007D6A32"/>
    <w:rsid w:val="007D6CDE"/>
    <w:rsid w:val="007D6FA0"/>
    <w:rsid w:val="007E0482"/>
    <w:rsid w:val="007E0CF1"/>
    <w:rsid w:val="007E0DB5"/>
    <w:rsid w:val="007E13DD"/>
    <w:rsid w:val="007E2092"/>
    <w:rsid w:val="007E21CB"/>
    <w:rsid w:val="007E250B"/>
    <w:rsid w:val="007E2810"/>
    <w:rsid w:val="007E2BA7"/>
    <w:rsid w:val="007E435B"/>
    <w:rsid w:val="007E43BD"/>
    <w:rsid w:val="007E464F"/>
    <w:rsid w:val="007E4A07"/>
    <w:rsid w:val="007E669D"/>
    <w:rsid w:val="007E68DD"/>
    <w:rsid w:val="007E68FE"/>
    <w:rsid w:val="007E6B1B"/>
    <w:rsid w:val="007E6E4B"/>
    <w:rsid w:val="007E733D"/>
    <w:rsid w:val="007E77AD"/>
    <w:rsid w:val="007E79E6"/>
    <w:rsid w:val="007E7DEB"/>
    <w:rsid w:val="007F0291"/>
    <w:rsid w:val="007F0D2C"/>
    <w:rsid w:val="007F14CA"/>
    <w:rsid w:val="007F172A"/>
    <w:rsid w:val="007F1A1A"/>
    <w:rsid w:val="007F1F41"/>
    <w:rsid w:val="007F294F"/>
    <w:rsid w:val="007F2F0F"/>
    <w:rsid w:val="007F335E"/>
    <w:rsid w:val="007F35CE"/>
    <w:rsid w:val="007F4DCE"/>
    <w:rsid w:val="007F4DF8"/>
    <w:rsid w:val="007F527C"/>
    <w:rsid w:val="007F6404"/>
    <w:rsid w:val="007F701B"/>
    <w:rsid w:val="007F7653"/>
    <w:rsid w:val="00800478"/>
    <w:rsid w:val="00800984"/>
    <w:rsid w:val="00801153"/>
    <w:rsid w:val="0080175C"/>
    <w:rsid w:val="00801A4A"/>
    <w:rsid w:val="00801D71"/>
    <w:rsid w:val="0080280B"/>
    <w:rsid w:val="00802A45"/>
    <w:rsid w:val="00802B5E"/>
    <w:rsid w:val="00802FEC"/>
    <w:rsid w:val="00803596"/>
    <w:rsid w:val="00803598"/>
    <w:rsid w:val="00804BA2"/>
    <w:rsid w:val="0080532B"/>
    <w:rsid w:val="00805708"/>
    <w:rsid w:val="00805D2D"/>
    <w:rsid w:val="00805E1E"/>
    <w:rsid w:val="00806A48"/>
    <w:rsid w:val="00806AAD"/>
    <w:rsid w:val="0080754F"/>
    <w:rsid w:val="00807C05"/>
    <w:rsid w:val="00807D12"/>
    <w:rsid w:val="00807DF5"/>
    <w:rsid w:val="0081010C"/>
    <w:rsid w:val="00810D20"/>
    <w:rsid w:val="00811C9E"/>
    <w:rsid w:val="008130D3"/>
    <w:rsid w:val="00813AE3"/>
    <w:rsid w:val="008143F6"/>
    <w:rsid w:val="00814B1B"/>
    <w:rsid w:val="0081504B"/>
    <w:rsid w:val="0081591B"/>
    <w:rsid w:val="00817388"/>
    <w:rsid w:val="00817515"/>
    <w:rsid w:val="0081774F"/>
    <w:rsid w:val="0081783B"/>
    <w:rsid w:val="00817A62"/>
    <w:rsid w:val="00820898"/>
    <w:rsid w:val="008208ED"/>
    <w:rsid w:val="00820D95"/>
    <w:rsid w:val="00820F3E"/>
    <w:rsid w:val="00821114"/>
    <w:rsid w:val="00822AAB"/>
    <w:rsid w:val="0082342A"/>
    <w:rsid w:val="0082370A"/>
    <w:rsid w:val="00823EF9"/>
    <w:rsid w:val="00824940"/>
    <w:rsid w:val="00825A3F"/>
    <w:rsid w:val="00825C5C"/>
    <w:rsid w:val="00826605"/>
    <w:rsid w:val="00826E13"/>
    <w:rsid w:val="008273B8"/>
    <w:rsid w:val="008277A2"/>
    <w:rsid w:val="00827C0E"/>
    <w:rsid w:val="00830DB0"/>
    <w:rsid w:val="00831191"/>
    <w:rsid w:val="00831C83"/>
    <w:rsid w:val="00831D17"/>
    <w:rsid w:val="00831F9E"/>
    <w:rsid w:val="008323E1"/>
    <w:rsid w:val="00832679"/>
    <w:rsid w:val="008330B1"/>
    <w:rsid w:val="0083312B"/>
    <w:rsid w:val="00833B92"/>
    <w:rsid w:val="00834146"/>
    <w:rsid w:val="008343F7"/>
    <w:rsid w:val="00834614"/>
    <w:rsid w:val="0083486B"/>
    <w:rsid w:val="00834AE6"/>
    <w:rsid w:val="0083558E"/>
    <w:rsid w:val="00835A97"/>
    <w:rsid w:val="00835BE3"/>
    <w:rsid w:val="008361F3"/>
    <w:rsid w:val="00837B96"/>
    <w:rsid w:val="00837E7F"/>
    <w:rsid w:val="00840AED"/>
    <w:rsid w:val="00841A43"/>
    <w:rsid w:val="00842060"/>
    <w:rsid w:val="00842566"/>
    <w:rsid w:val="00842FCB"/>
    <w:rsid w:val="008431A9"/>
    <w:rsid w:val="00843469"/>
    <w:rsid w:val="00843995"/>
    <w:rsid w:val="00843997"/>
    <w:rsid w:val="00844520"/>
    <w:rsid w:val="00844A1B"/>
    <w:rsid w:val="00844BCE"/>
    <w:rsid w:val="008455D4"/>
    <w:rsid w:val="00845A11"/>
    <w:rsid w:val="00845A15"/>
    <w:rsid w:val="00845DB7"/>
    <w:rsid w:val="008463E7"/>
    <w:rsid w:val="0084741B"/>
    <w:rsid w:val="00850362"/>
    <w:rsid w:val="00850529"/>
    <w:rsid w:val="008511E8"/>
    <w:rsid w:val="00852486"/>
    <w:rsid w:val="00852550"/>
    <w:rsid w:val="00852736"/>
    <w:rsid w:val="008527B6"/>
    <w:rsid w:val="00852995"/>
    <w:rsid w:val="0085336E"/>
    <w:rsid w:val="008553A3"/>
    <w:rsid w:val="0085598F"/>
    <w:rsid w:val="00855FBB"/>
    <w:rsid w:val="00856136"/>
    <w:rsid w:val="008565C6"/>
    <w:rsid w:val="00857672"/>
    <w:rsid w:val="00860F88"/>
    <w:rsid w:val="008615C4"/>
    <w:rsid w:val="0086277E"/>
    <w:rsid w:val="00862BF7"/>
    <w:rsid w:val="00862FB6"/>
    <w:rsid w:val="00863116"/>
    <w:rsid w:val="00863CE2"/>
    <w:rsid w:val="00863F8A"/>
    <w:rsid w:val="008641C9"/>
    <w:rsid w:val="00864511"/>
    <w:rsid w:val="00864E42"/>
    <w:rsid w:val="00865962"/>
    <w:rsid w:val="00865A14"/>
    <w:rsid w:val="0086600F"/>
    <w:rsid w:val="00866607"/>
    <w:rsid w:val="008666D4"/>
    <w:rsid w:val="00866D5D"/>
    <w:rsid w:val="008673C0"/>
    <w:rsid w:val="00867ECA"/>
    <w:rsid w:val="00867F27"/>
    <w:rsid w:val="00870023"/>
    <w:rsid w:val="00870869"/>
    <w:rsid w:val="00870896"/>
    <w:rsid w:val="008715F1"/>
    <w:rsid w:val="008715FC"/>
    <w:rsid w:val="00872230"/>
    <w:rsid w:val="0087223F"/>
    <w:rsid w:val="00872C5C"/>
    <w:rsid w:val="00873C6C"/>
    <w:rsid w:val="008741BC"/>
    <w:rsid w:val="00874C34"/>
    <w:rsid w:val="00874DE8"/>
    <w:rsid w:val="0087627E"/>
    <w:rsid w:val="0087790E"/>
    <w:rsid w:val="00882A75"/>
    <w:rsid w:val="00882E19"/>
    <w:rsid w:val="00883004"/>
    <w:rsid w:val="00883C77"/>
    <w:rsid w:val="00884069"/>
    <w:rsid w:val="00884071"/>
    <w:rsid w:val="00884142"/>
    <w:rsid w:val="00884C7F"/>
    <w:rsid w:val="008857AE"/>
    <w:rsid w:val="00886377"/>
    <w:rsid w:val="0088674B"/>
    <w:rsid w:val="008875DC"/>
    <w:rsid w:val="00890094"/>
    <w:rsid w:val="00892225"/>
    <w:rsid w:val="00892CCB"/>
    <w:rsid w:val="00893385"/>
    <w:rsid w:val="008934B0"/>
    <w:rsid w:val="00893769"/>
    <w:rsid w:val="00895A15"/>
    <w:rsid w:val="00895AE6"/>
    <w:rsid w:val="00897209"/>
    <w:rsid w:val="0089767B"/>
    <w:rsid w:val="00897F1D"/>
    <w:rsid w:val="008A0021"/>
    <w:rsid w:val="008A00E8"/>
    <w:rsid w:val="008A059D"/>
    <w:rsid w:val="008A05FD"/>
    <w:rsid w:val="008A09E9"/>
    <w:rsid w:val="008A0B1B"/>
    <w:rsid w:val="008A1858"/>
    <w:rsid w:val="008A1A7C"/>
    <w:rsid w:val="008A2817"/>
    <w:rsid w:val="008A2BEA"/>
    <w:rsid w:val="008A2CB3"/>
    <w:rsid w:val="008A2D82"/>
    <w:rsid w:val="008A2F44"/>
    <w:rsid w:val="008A38A7"/>
    <w:rsid w:val="008A38E2"/>
    <w:rsid w:val="008A474B"/>
    <w:rsid w:val="008A51DF"/>
    <w:rsid w:val="008A609C"/>
    <w:rsid w:val="008A6307"/>
    <w:rsid w:val="008A688E"/>
    <w:rsid w:val="008A6C24"/>
    <w:rsid w:val="008A6EB8"/>
    <w:rsid w:val="008A767B"/>
    <w:rsid w:val="008B0A98"/>
    <w:rsid w:val="008B0B52"/>
    <w:rsid w:val="008B0F65"/>
    <w:rsid w:val="008B0FD5"/>
    <w:rsid w:val="008B2750"/>
    <w:rsid w:val="008B2AC9"/>
    <w:rsid w:val="008B2E90"/>
    <w:rsid w:val="008B5401"/>
    <w:rsid w:val="008B5837"/>
    <w:rsid w:val="008B5F72"/>
    <w:rsid w:val="008B6458"/>
    <w:rsid w:val="008B6AC4"/>
    <w:rsid w:val="008B6E32"/>
    <w:rsid w:val="008B7458"/>
    <w:rsid w:val="008B7F03"/>
    <w:rsid w:val="008B7FE7"/>
    <w:rsid w:val="008C08D7"/>
    <w:rsid w:val="008C0FAC"/>
    <w:rsid w:val="008C1D84"/>
    <w:rsid w:val="008C2022"/>
    <w:rsid w:val="008C22A2"/>
    <w:rsid w:val="008C3B6D"/>
    <w:rsid w:val="008C4C97"/>
    <w:rsid w:val="008C5274"/>
    <w:rsid w:val="008C5576"/>
    <w:rsid w:val="008C5AC6"/>
    <w:rsid w:val="008C5FD8"/>
    <w:rsid w:val="008C6232"/>
    <w:rsid w:val="008C6AF1"/>
    <w:rsid w:val="008C73D4"/>
    <w:rsid w:val="008C7E66"/>
    <w:rsid w:val="008D0F44"/>
    <w:rsid w:val="008D124C"/>
    <w:rsid w:val="008D1724"/>
    <w:rsid w:val="008D1EE3"/>
    <w:rsid w:val="008D2C77"/>
    <w:rsid w:val="008D2E3F"/>
    <w:rsid w:val="008D352F"/>
    <w:rsid w:val="008D3602"/>
    <w:rsid w:val="008D36FD"/>
    <w:rsid w:val="008D4BD2"/>
    <w:rsid w:val="008D5520"/>
    <w:rsid w:val="008D6420"/>
    <w:rsid w:val="008D6C6E"/>
    <w:rsid w:val="008D76FD"/>
    <w:rsid w:val="008D785A"/>
    <w:rsid w:val="008E0C74"/>
    <w:rsid w:val="008E12CA"/>
    <w:rsid w:val="008E16F1"/>
    <w:rsid w:val="008E1BAC"/>
    <w:rsid w:val="008E1CF0"/>
    <w:rsid w:val="008E1EE2"/>
    <w:rsid w:val="008E35EA"/>
    <w:rsid w:val="008E394D"/>
    <w:rsid w:val="008E4006"/>
    <w:rsid w:val="008E4067"/>
    <w:rsid w:val="008E4B1F"/>
    <w:rsid w:val="008E693D"/>
    <w:rsid w:val="008E6B0C"/>
    <w:rsid w:val="008E7321"/>
    <w:rsid w:val="008E7990"/>
    <w:rsid w:val="008E7DDF"/>
    <w:rsid w:val="008E7EB5"/>
    <w:rsid w:val="008F02B3"/>
    <w:rsid w:val="008F0517"/>
    <w:rsid w:val="008F0FC7"/>
    <w:rsid w:val="008F1099"/>
    <w:rsid w:val="008F14EA"/>
    <w:rsid w:val="008F209E"/>
    <w:rsid w:val="008F24FA"/>
    <w:rsid w:val="008F35F8"/>
    <w:rsid w:val="008F36C6"/>
    <w:rsid w:val="008F6337"/>
    <w:rsid w:val="008F67CD"/>
    <w:rsid w:val="008F68CE"/>
    <w:rsid w:val="008F7D26"/>
    <w:rsid w:val="008F7D4D"/>
    <w:rsid w:val="0090001D"/>
    <w:rsid w:val="00900046"/>
    <w:rsid w:val="00900191"/>
    <w:rsid w:val="00901029"/>
    <w:rsid w:val="0090151C"/>
    <w:rsid w:val="00901709"/>
    <w:rsid w:val="00901DA1"/>
    <w:rsid w:val="00902E0C"/>
    <w:rsid w:val="00902E5B"/>
    <w:rsid w:val="009031EC"/>
    <w:rsid w:val="00903E61"/>
    <w:rsid w:val="00904362"/>
    <w:rsid w:val="00904804"/>
    <w:rsid w:val="0090520A"/>
    <w:rsid w:val="009063C9"/>
    <w:rsid w:val="00906D4F"/>
    <w:rsid w:val="0090733C"/>
    <w:rsid w:val="009076CA"/>
    <w:rsid w:val="009079E1"/>
    <w:rsid w:val="00907B5B"/>
    <w:rsid w:val="00907F26"/>
    <w:rsid w:val="009108D3"/>
    <w:rsid w:val="009108F1"/>
    <w:rsid w:val="009109EF"/>
    <w:rsid w:val="00910B50"/>
    <w:rsid w:val="00910B76"/>
    <w:rsid w:val="00911614"/>
    <w:rsid w:val="00911758"/>
    <w:rsid w:val="00912926"/>
    <w:rsid w:val="00912C3B"/>
    <w:rsid w:val="009131F8"/>
    <w:rsid w:val="009148B4"/>
    <w:rsid w:val="0091557C"/>
    <w:rsid w:val="00915950"/>
    <w:rsid w:val="00915A91"/>
    <w:rsid w:val="0091637C"/>
    <w:rsid w:val="00916650"/>
    <w:rsid w:val="0091698B"/>
    <w:rsid w:val="009172A9"/>
    <w:rsid w:val="00917AF2"/>
    <w:rsid w:val="00917BC7"/>
    <w:rsid w:val="00920488"/>
    <w:rsid w:val="00920AA2"/>
    <w:rsid w:val="00922485"/>
    <w:rsid w:val="0092250B"/>
    <w:rsid w:val="00922CA5"/>
    <w:rsid w:val="00922E4C"/>
    <w:rsid w:val="009236AE"/>
    <w:rsid w:val="00923BA1"/>
    <w:rsid w:val="0092440A"/>
    <w:rsid w:val="009244E7"/>
    <w:rsid w:val="00924E8F"/>
    <w:rsid w:val="009259DE"/>
    <w:rsid w:val="00927103"/>
    <w:rsid w:val="009308F5"/>
    <w:rsid w:val="00930A1A"/>
    <w:rsid w:val="00930A7E"/>
    <w:rsid w:val="00930F78"/>
    <w:rsid w:val="009320D8"/>
    <w:rsid w:val="00932877"/>
    <w:rsid w:val="0093372A"/>
    <w:rsid w:val="00934429"/>
    <w:rsid w:val="00934565"/>
    <w:rsid w:val="0093463A"/>
    <w:rsid w:val="00934802"/>
    <w:rsid w:val="00935138"/>
    <w:rsid w:val="00935548"/>
    <w:rsid w:val="0093593D"/>
    <w:rsid w:val="0093611B"/>
    <w:rsid w:val="00936BCC"/>
    <w:rsid w:val="00936FCB"/>
    <w:rsid w:val="00940F86"/>
    <w:rsid w:val="009413F3"/>
    <w:rsid w:val="009415E5"/>
    <w:rsid w:val="00941D3B"/>
    <w:rsid w:val="00941D4B"/>
    <w:rsid w:val="00942A23"/>
    <w:rsid w:val="0094375B"/>
    <w:rsid w:val="00944A71"/>
    <w:rsid w:val="00945270"/>
    <w:rsid w:val="00945407"/>
    <w:rsid w:val="009460E0"/>
    <w:rsid w:val="009462FD"/>
    <w:rsid w:val="00946501"/>
    <w:rsid w:val="00946A02"/>
    <w:rsid w:val="00946AE6"/>
    <w:rsid w:val="00947CA9"/>
    <w:rsid w:val="00950CEA"/>
    <w:rsid w:val="009520ED"/>
    <w:rsid w:val="0095264B"/>
    <w:rsid w:val="00952B2C"/>
    <w:rsid w:val="00953006"/>
    <w:rsid w:val="0095316A"/>
    <w:rsid w:val="009531BD"/>
    <w:rsid w:val="00953527"/>
    <w:rsid w:val="00953698"/>
    <w:rsid w:val="00953883"/>
    <w:rsid w:val="00953DF2"/>
    <w:rsid w:val="00954E66"/>
    <w:rsid w:val="00955628"/>
    <w:rsid w:val="00955B19"/>
    <w:rsid w:val="00955F79"/>
    <w:rsid w:val="00956056"/>
    <w:rsid w:val="009567AD"/>
    <w:rsid w:val="00956B7C"/>
    <w:rsid w:val="009604E3"/>
    <w:rsid w:val="00960CA3"/>
    <w:rsid w:val="00960F95"/>
    <w:rsid w:val="00961631"/>
    <w:rsid w:val="00961A5A"/>
    <w:rsid w:val="009623E1"/>
    <w:rsid w:val="00962720"/>
    <w:rsid w:val="00963070"/>
    <w:rsid w:val="009630B6"/>
    <w:rsid w:val="009631F2"/>
    <w:rsid w:val="00963937"/>
    <w:rsid w:val="00963CEA"/>
    <w:rsid w:val="00963E5E"/>
    <w:rsid w:val="0096446D"/>
    <w:rsid w:val="00964F11"/>
    <w:rsid w:val="009655BA"/>
    <w:rsid w:val="00965B49"/>
    <w:rsid w:val="00966785"/>
    <w:rsid w:val="00966951"/>
    <w:rsid w:val="00966A41"/>
    <w:rsid w:val="00966A79"/>
    <w:rsid w:val="00966B19"/>
    <w:rsid w:val="00966FC1"/>
    <w:rsid w:val="00967D0A"/>
    <w:rsid w:val="00970279"/>
    <w:rsid w:val="00970511"/>
    <w:rsid w:val="0097197B"/>
    <w:rsid w:val="00971E6F"/>
    <w:rsid w:val="00971E80"/>
    <w:rsid w:val="00971E9E"/>
    <w:rsid w:val="00972578"/>
    <w:rsid w:val="00972AB4"/>
    <w:rsid w:val="00972FDA"/>
    <w:rsid w:val="00973125"/>
    <w:rsid w:val="00973441"/>
    <w:rsid w:val="009740A9"/>
    <w:rsid w:val="00974B5B"/>
    <w:rsid w:val="009756F9"/>
    <w:rsid w:val="00975872"/>
    <w:rsid w:val="00975B6A"/>
    <w:rsid w:val="00976397"/>
    <w:rsid w:val="00976C28"/>
    <w:rsid w:val="00976E31"/>
    <w:rsid w:val="00977072"/>
    <w:rsid w:val="00977BF3"/>
    <w:rsid w:val="0098095D"/>
    <w:rsid w:val="00980D17"/>
    <w:rsid w:val="00981014"/>
    <w:rsid w:val="00981376"/>
    <w:rsid w:val="00982F97"/>
    <w:rsid w:val="009830BA"/>
    <w:rsid w:val="00983284"/>
    <w:rsid w:val="00983C76"/>
    <w:rsid w:val="0098441D"/>
    <w:rsid w:val="00984C21"/>
    <w:rsid w:val="00984C97"/>
    <w:rsid w:val="00984E9A"/>
    <w:rsid w:val="00985ECA"/>
    <w:rsid w:val="00986029"/>
    <w:rsid w:val="0098741F"/>
    <w:rsid w:val="009876CB"/>
    <w:rsid w:val="0099037A"/>
    <w:rsid w:val="00990539"/>
    <w:rsid w:val="00991BBB"/>
    <w:rsid w:val="00992430"/>
    <w:rsid w:val="009939C1"/>
    <w:rsid w:val="00993F57"/>
    <w:rsid w:val="0099425A"/>
    <w:rsid w:val="0099482F"/>
    <w:rsid w:val="00995C0D"/>
    <w:rsid w:val="00995D90"/>
    <w:rsid w:val="009960B4"/>
    <w:rsid w:val="009965A9"/>
    <w:rsid w:val="009967B5"/>
    <w:rsid w:val="00996A5B"/>
    <w:rsid w:val="00996DB9"/>
    <w:rsid w:val="00997732"/>
    <w:rsid w:val="009A0C05"/>
    <w:rsid w:val="009A1B39"/>
    <w:rsid w:val="009A207F"/>
    <w:rsid w:val="009A27F7"/>
    <w:rsid w:val="009A3123"/>
    <w:rsid w:val="009A317E"/>
    <w:rsid w:val="009A34D0"/>
    <w:rsid w:val="009A3F90"/>
    <w:rsid w:val="009A4632"/>
    <w:rsid w:val="009A4B7E"/>
    <w:rsid w:val="009A6069"/>
    <w:rsid w:val="009A6C3A"/>
    <w:rsid w:val="009A6EC2"/>
    <w:rsid w:val="009A756C"/>
    <w:rsid w:val="009A7FE0"/>
    <w:rsid w:val="009B03AB"/>
    <w:rsid w:val="009B0DB7"/>
    <w:rsid w:val="009B169C"/>
    <w:rsid w:val="009B2E85"/>
    <w:rsid w:val="009B3174"/>
    <w:rsid w:val="009B373B"/>
    <w:rsid w:val="009B3766"/>
    <w:rsid w:val="009B3C6C"/>
    <w:rsid w:val="009B46DB"/>
    <w:rsid w:val="009B47A7"/>
    <w:rsid w:val="009B5E5A"/>
    <w:rsid w:val="009B671D"/>
    <w:rsid w:val="009B77B4"/>
    <w:rsid w:val="009B7BD3"/>
    <w:rsid w:val="009B7C31"/>
    <w:rsid w:val="009C039F"/>
    <w:rsid w:val="009C0F49"/>
    <w:rsid w:val="009C1106"/>
    <w:rsid w:val="009C2ABD"/>
    <w:rsid w:val="009C3037"/>
    <w:rsid w:val="009C3926"/>
    <w:rsid w:val="009C4FA3"/>
    <w:rsid w:val="009C5771"/>
    <w:rsid w:val="009C65E3"/>
    <w:rsid w:val="009C65EA"/>
    <w:rsid w:val="009C66D3"/>
    <w:rsid w:val="009C696E"/>
    <w:rsid w:val="009C7436"/>
    <w:rsid w:val="009C7CA7"/>
    <w:rsid w:val="009C7DE5"/>
    <w:rsid w:val="009C7E56"/>
    <w:rsid w:val="009D0522"/>
    <w:rsid w:val="009D0651"/>
    <w:rsid w:val="009D0AD2"/>
    <w:rsid w:val="009D0F2B"/>
    <w:rsid w:val="009D10E8"/>
    <w:rsid w:val="009D1EA2"/>
    <w:rsid w:val="009D2683"/>
    <w:rsid w:val="009D2954"/>
    <w:rsid w:val="009D4259"/>
    <w:rsid w:val="009D4F26"/>
    <w:rsid w:val="009D5142"/>
    <w:rsid w:val="009D5285"/>
    <w:rsid w:val="009D5A85"/>
    <w:rsid w:val="009D5BE9"/>
    <w:rsid w:val="009D5CED"/>
    <w:rsid w:val="009D6CFC"/>
    <w:rsid w:val="009D6DF5"/>
    <w:rsid w:val="009E04E9"/>
    <w:rsid w:val="009E1420"/>
    <w:rsid w:val="009E2C01"/>
    <w:rsid w:val="009E2FF4"/>
    <w:rsid w:val="009E474F"/>
    <w:rsid w:val="009E4E5B"/>
    <w:rsid w:val="009E569C"/>
    <w:rsid w:val="009E57E3"/>
    <w:rsid w:val="009E59FB"/>
    <w:rsid w:val="009E603F"/>
    <w:rsid w:val="009E61D4"/>
    <w:rsid w:val="009E67E3"/>
    <w:rsid w:val="009E6C9F"/>
    <w:rsid w:val="009E6E96"/>
    <w:rsid w:val="009E6F33"/>
    <w:rsid w:val="009E73E8"/>
    <w:rsid w:val="009E74B9"/>
    <w:rsid w:val="009F25C8"/>
    <w:rsid w:val="009F2D3E"/>
    <w:rsid w:val="009F2FD3"/>
    <w:rsid w:val="009F317D"/>
    <w:rsid w:val="009F34B9"/>
    <w:rsid w:val="009F44CC"/>
    <w:rsid w:val="009F468C"/>
    <w:rsid w:val="009F530B"/>
    <w:rsid w:val="009F5363"/>
    <w:rsid w:val="009F5ACA"/>
    <w:rsid w:val="009F5FC7"/>
    <w:rsid w:val="009F6A1C"/>
    <w:rsid w:val="009F6B63"/>
    <w:rsid w:val="009F7FCD"/>
    <w:rsid w:val="00A00834"/>
    <w:rsid w:val="00A00B63"/>
    <w:rsid w:val="00A01CF2"/>
    <w:rsid w:val="00A01F84"/>
    <w:rsid w:val="00A024B1"/>
    <w:rsid w:val="00A025D3"/>
    <w:rsid w:val="00A02957"/>
    <w:rsid w:val="00A02CC6"/>
    <w:rsid w:val="00A04A0E"/>
    <w:rsid w:val="00A04E35"/>
    <w:rsid w:val="00A05097"/>
    <w:rsid w:val="00A05D3C"/>
    <w:rsid w:val="00A05DFD"/>
    <w:rsid w:val="00A0648E"/>
    <w:rsid w:val="00A077D0"/>
    <w:rsid w:val="00A10193"/>
    <w:rsid w:val="00A10CAE"/>
    <w:rsid w:val="00A10F4B"/>
    <w:rsid w:val="00A11CC1"/>
    <w:rsid w:val="00A11E71"/>
    <w:rsid w:val="00A11EAB"/>
    <w:rsid w:val="00A12057"/>
    <w:rsid w:val="00A1319D"/>
    <w:rsid w:val="00A15CED"/>
    <w:rsid w:val="00A1708A"/>
    <w:rsid w:val="00A171EC"/>
    <w:rsid w:val="00A174BB"/>
    <w:rsid w:val="00A17817"/>
    <w:rsid w:val="00A17B41"/>
    <w:rsid w:val="00A2006F"/>
    <w:rsid w:val="00A2086C"/>
    <w:rsid w:val="00A208E0"/>
    <w:rsid w:val="00A20DE9"/>
    <w:rsid w:val="00A2118F"/>
    <w:rsid w:val="00A22947"/>
    <w:rsid w:val="00A22DEB"/>
    <w:rsid w:val="00A23B0A"/>
    <w:rsid w:val="00A24109"/>
    <w:rsid w:val="00A25640"/>
    <w:rsid w:val="00A25886"/>
    <w:rsid w:val="00A25FA9"/>
    <w:rsid w:val="00A26366"/>
    <w:rsid w:val="00A26453"/>
    <w:rsid w:val="00A266BB"/>
    <w:rsid w:val="00A26A12"/>
    <w:rsid w:val="00A26C4B"/>
    <w:rsid w:val="00A27112"/>
    <w:rsid w:val="00A2796C"/>
    <w:rsid w:val="00A27B45"/>
    <w:rsid w:val="00A27C5A"/>
    <w:rsid w:val="00A30C4C"/>
    <w:rsid w:val="00A31570"/>
    <w:rsid w:val="00A31B41"/>
    <w:rsid w:val="00A31B5F"/>
    <w:rsid w:val="00A3200F"/>
    <w:rsid w:val="00A3391F"/>
    <w:rsid w:val="00A33AE7"/>
    <w:rsid w:val="00A33AF4"/>
    <w:rsid w:val="00A33C5C"/>
    <w:rsid w:val="00A33ED4"/>
    <w:rsid w:val="00A33FAA"/>
    <w:rsid w:val="00A33FF6"/>
    <w:rsid w:val="00A35155"/>
    <w:rsid w:val="00A3585B"/>
    <w:rsid w:val="00A36DA7"/>
    <w:rsid w:val="00A37F50"/>
    <w:rsid w:val="00A401FD"/>
    <w:rsid w:val="00A40A29"/>
    <w:rsid w:val="00A415DB"/>
    <w:rsid w:val="00A41775"/>
    <w:rsid w:val="00A41A45"/>
    <w:rsid w:val="00A41D93"/>
    <w:rsid w:val="00A42808"/>
    <w:rsid w:val="00A432F9"/>
    <w:rsid w:val="00A435AE"/>
    <w:rsid w:val="00A43EED"/>
    <w:rsid w:val="00A44148"/>
    <w:rsid w:val="00A4422F"/>
    <w:rsid w:val="00A442BB"/>
    <w:rsid w:val="00A4529E"/>
    <w:rsid w:val="00A45522"/>
    <w:rsid w:val="00A45536"/>
    <w:rsid w:val="00A45924"/>
    <w:rsid w:val="00A45ABA"/>
    <w:rsid w:val="00A45D70"/>
    <w:rsid w:val="00A46D83"/>
    <w:rsid w:val="00A471BA"/>
    <w:rsid w:val="00A474D3"/>
    <w:rsid w:val="00A47EDC"/>
    <w:rsid w:val="00A50170"/>
    <w:rsid w:val="00A50542"/>
    <w:rsid w:val="00A50A7D"/>
    <w:rsid w:val="00A50D2E"/>
    <w:rsid w:val="00A50DA0"/>
    <w:rsid w:val="00A50F50"/>
    <w:rsid w:val="00A51F79"/>
    <w:rsid w:val="00A52004"/>
    <w:rsid w:val="00A52B27"/>
    <w:rsid w:val="00A52D89"/>
    <w:rsid w:val="00A53386"/>
    <w:rsid w:val="00A537EA"/>
    <w:rsid w:val="00A53F3D"/>
    <w:rsid w:val="00A54B9A"/>
    <w:rsid w:val="00A5553F"/>
    <w:rsid w:val="00A55806"/>
    <w:rsid w:val="00A55989"/>
    <w:rsid w:val="00A5625F"/>
    <w:rsid w:val="00A579DF"/>
    <w:rsid w:val="00A57C88"/>
    <w:rsid w:val="00A60312"/>
    <w:rsid w:val="00A60456"/>
    <w:rsid w:val="00A607CA"/>
    <w:rsid w:val="00A618DA"/>
    <w:rsid w:val="00A61F16"/>
    <w:rsid w:val="00A622EC"/>
    <w:rsid w:val="00A6259B"/>
    <w:rsid w:val="00A626DB"/>
    <w:rsid w:val="00A62FDB"/>
    <w:rsid w:val="00A63282"/>
    <w:rsid w:val="00A63BDC"/>
    <w:rsid w:val="00A63F04"/>
    <w:rsid w:val="00A64573"/>
    <w:rsid w:val="00A64860"/>
    <w:rsid w:val="00A64C57"/>
    <w:rsid w:val="00A6523B"/>
    <w:rsid w:val="00A65923"/>
    <w:rsid w:val="00A65BD5"/>
    <w:rsid w:val="00A661B8"/>
    <w:rsid w:val="00A66B89"/>
    <w:rsid w:val="00A67091"/>
    <w:rsid w:val="00A67710"/>
    <w:rsid w:val="00A67B75"/>
    <w:rsid w:val="00A705A5"/>
    <w:rsid w:val="00A70783"/>
    <w:rsid w:val="00A707BA"/>
    <w:rsid w:val="00A70FE6"/>
    <w:rsid w:val="00A713D8"/>
    <w:rsid w:val="00A7297F"/>
    <w:rsid w:val="00A72988"/>
    <w:rsid w:val="00A72D89"/>
    <w:rsid w:val="00A72E52"/>
    <w:rsid w:val="00A734CF"/>
    <w:rsid w:val="00A7355A"/>
    <w:rsid w:val="00A73E06"/>
    <w:rsid w:val="00A74626"/>
    <w:rsid w:val="00A7491D"/>
    <w:rsid w:val="00A7549E"/>
    <w:rsid w:val="00A76937"/>
    <w:rsid w:val="00A76A39"/>
    <w:rsid w:val="00A770D8"/>
    <w:rsid w:val="00A773DC"/>
    <w:rsid w:val="00A77F99"/>
    <w:rsid w:val="00A80418"/>
    <w:rsid w:val="00A80429"/>
    <w:rsid w:val="00A81662"/>
    <w:rsid w:val="00A81CF6"/>
    <w:rsid w:val="00A821F6"/>
    <w:rsid w:val="00A82B9B"/>
    <w:rsid w:val="00A82E39"/>
    <w:rsid w:val="00A82E64"/>
    <w:rsid w:val="00A833A6"/>
    <w:rsid w:val="00A837DB"/>
    <w:rsid w:val="00A83943"/>
    <w:rsid w:val="00A83A53"/>
    <w:rsid w:val="00A849B1"/>
    <w:rsid w:val="00A85757"/>
    <w:rsid w:val="00A85C0E"/>
    <w:rsid w:val="00A85D50"/>
    <w:rsid w:val="00A86268"/>
    <w:rsid w:val="00A866EB"/>
    <w:rsid w:val="00A872B6"/>
    <w:rsid w:val="00A905FC"/>
    <w:rsid w:val="00A92CA5"/>
    <w:rsid w:val="00A92E83"/>
    <w:rsid w:val="00A92EB4"/>
    <w:rsid w:val="00A93CAC"/>
    <w:rsid w:val="00A93F00"/>
    <w:rsid w:val="00A93F77"/>
    <w:rsid w:val="00A949F1"/>
    <w:rsid w:val="00A95126"/>
    <w:rsid w:val="00A954A9"/>
    <w:rsid w:val="00A957B7"/>
    <w:rsid w:val="00A963D6"/>
    <w:rsid w:val="00A9679E"/>
    <w:rsid w:val="00A973BB"/>
    <w:rsid w:val="00AA084A"/>
    <w:rsid w:val="00AA09CE"/>
    <w:rsid w:val="00AA1439"/>
    <w:rsid w:val="00AA1833"/>
    <w:rsid w:val="00AA2044"/>
    <w:rsid w:val="00AA25F2"/>
    <w:rsid w:val="00AA322F"/>
    <w:rsid w:val="00AA363E"/>
    <w:rsid w:val="00AA3B8B"/>
    <w:rsid w:val="00AA3C10"/>
    <w:rsid w:val="00AA6656"/>
    <w:rsid w:val="00AA6E8E"/>
    <w:rsid w:val="00AA7B15"/>
    <w:rsid w:val="00AA7CB9"/>
    <w:rsid w:val="00AB064D"/>
    <w:rsid w:val="00AB0B2B"/>
    <w:rsid w:val="00AB1849"/>
    <w:rsid w:val="00AB2319"/>
    <w:rsid w:val="00AB38E0"/>
    <w:rsid w:val="00AB391C"/>
    <w:rsid w:val="00AB5384"/>
    <w:rsid w:val="00AB5647"/>
    <w:rsid w:val="00AB63EE"/>
    <w:rsid w:val="00AB67A3"/>
    <w:rsid w:val="00AB71BC"/>
    <w:rsid w:val="00AB741E"/>
    <w:rsid w:val="00AB77C0"/>
    <w:rsid w:val="00AB77D8"/>
    <w:rsid w:val="00AC0C09"/>
    <w:rsid w:val="00AC0CFB"/>
    <w:rsid w:val="00AC1C34"/>
    <w:rsid w:val="00AC2614"/>
    <w:rsid w:val="00AC3746"/>
    <w:rsid w:val="00AC4196"/>
    <w:rsid w:val="00AC5289"/>
    <w:rsid w:val="00AC578D"/>
    <w:rsid w:val="00AC7F1C"/>
    <w:rsid w:val="00AC7F63"/>
    <w:rsid w:val="00AD0292"/>
    <w:rsid w:val="00AD0816"/>
    <w:rsid w:val="00AD0920"/>
    <w:rsid w:val="00AD1A85"/>
    <w:rsid w:val="00AD1BE3"/>
    <w:rsid w:val="00AD2485"/>
    <w:rsid w:val="00AD33E4"/>
    <w:rsid w:val="00AD3A74"/>
    <w:rsid w:val="00AD3C96"/>
    <w:rsid w:val="00AD3F79"/>
    <w:rsid w:val="00AD5577"/>
    <w:rsid w:val="00AD5DCB"/>
    <w:rsid w:val="00AD5E73"/>
    <w:rsid w:val="00AD6501"/>
    <w:rsid w:val="00AD7229"/>
    <w:rsid w:val="00AD7788"/>
    <w:rsid w:val="00AD7DD0"/>
    <w:rsid w:val="00AE07FC"/>
    <w:rsid w:val="00AE0F39"/>
    <w:rsid w:val="00AE13B2"/>
    <w:rsid w:val="00AE154C"/>
    <w:rsid w:val="00AE1AF3"/>
    <w:rsid w:val="00AE210A"/>
    <w:rsid w:val="00AE2874"/>
    <w:rsid w:val="00AE2C1C"/>
    <w:rsid w:val="00AE3053"/>
    <w:rsid w:val="00AE3BD0"/>
    <w:rsid w:val="00AE3D4D"/>
    <w:rsid w:val="00AE3E3C"/>
    <w:rsid w:val="00AE431A"/>
    <w:rsid w:val="00AE4C7B"/>
    <w:rsid w:val="00AE4DD2"/>
    <w:rsid w:val="00AE4E05"/>
    <w:rsid w:val="00AE4F2C"/>
    <w:rsid w:val="00AE5440"/>
    <w:rsid w:val="00AE633C"/>
    <w:rsid w:val="00AE66C1"/>
    <w:rsid w:val="00AE70DA"/>
    <w:rsid w:val="00AE72F4"/>
    <w:rsid w:val="00AE7638"/>
    <w:rsid w:val="00AE7E9A"/>
    <w:rsid w:val="00AF01DA"/>
    <w:rsid w:val="00AF0623"/>
    <w:rsid w:val="00AF22A6"/>
    <w:rsid w:val="00AF3059"/>
    <w:rsid w:val="00AF4428"/>
    <w:rsid w:val="00AF5134"/>
    <w:rsid w:val="00AF5E45"/>
    <w:rsid w:val="00AF6817"/>
    <w:rsid w:val="00AF6C97"/>
    <w:rsid w:val="00AF76D7"/>
    <w:rsid w:val="00AF77D9"/>
    <w:rsid w:val="00B005F7"/>
    <w:rsid w:val="00B00619"/>
    <w:rsid w:val="00B01058"/>
    <w:rsid w:val="00B01217"/>
    <w:rsid w:val="00B01A72"/>
    <w:rsid w:val="00B01AA7"/>
    <w:rsid w:val="00B01AC1"/>
    <w:rsid w:val="00B0208D"/>
    <w:rsid w:val="00B02206"/>
    <w:rsid w:val="00B02A11"/>
    <w:rsid w:val="00B03ABB"/>
    <w:rsid w:val="00B03D6D"/>
    <w:rsid w:val="00B0443C"/>
    <w:rsid w:val="00B045E9"/>
    <w:rsid w:val="00B04806"/>
    <w:rsid w:val="00B0520B"/>
    <w:rsid w:val="00B05B53"/>
    <w:rsid w:val="00B061E7"/>
    <w:rsid w:val="00B06E70"/>
    <w:rsid w:val="00B06EE8"/>
    <w:rsid w:val="00B07357"/>
    <w:rsid w:val="00B07770"/>
    <w:rsid w:val="00B10129"/>
    <w:rsid w:val="00B11065"/>
    <w:rsid w:val="00B11676"/>
    <w:rsid w:val="00B116D6"/>
    <w:rsid w:val="00B11D95"/>
    <w:rsid w:val="00B126D6"/>
    <w:rsid w:val="00B14B03"/>
    <w:rsid w:val="00B16FF9"/>
    <w:rsid w:val="00B216DB"/>
    <w:rsid w:val="00B21B77"/>
    <w:rsid w:val="00B21D9D"/>
    <w:rsid w:val="00B220F7"/>
    <w:rsid w:val="00B22CFC"/>
    <w:rsid w:val="00B230A5"/>
    <w:rsid w:val="00B24B9C"/>
    <w:rsid w:val="00B26EC5"/>
    <w:rsid w:val="00B2714E"/>
    <w:rsid w:val="00B27511"/>
    <w:rsid w:val="00B27902"/>
    <w:rsid w:val="00B3060F"/>
    <w:rsid w:val="00B31294"/>
    <w:rsid w:val="00B31747"/>
    <w:rsid w:val="00B325FD"/>
    <w:rsid w:val="00B32ADC"/>
    <w:rsid w:val="00B3379F"/>
    <w:rsid w:val="00B33FD3"/>
    <w:rsid w:val="00B34012"/>
    <w:rsid w:val="00B3404B"/>
    <w:rsid w:val="00B3439E"/>
    <w:rsid w:val="00B34DCE"/>
    <w:rsid w:val="00B35154"/>
    <w:rsid w:val="00B35EAE"/>
    <w:rsid w:val="00B3690E"/>
    <w:rsid w:val="00B36E12"/>
    <w:rsid w:val="00B3756B"/>
    <w:rsid w:val="00B377D9"/>
    <w:rsid w:val="00B37A0F"/>
    <w:rsid w:val="00B4006C"/>
    <w:rsid w:val="00B406D8"/>
    <w:rsid w:val="00B407C2"/>
    <w:rsid w:val="00B408A6"/>
    <w:rsid w:val="00B40ABA"/>
    <w:rsid w:val="00B426A2"/>
    <w:rsid w:val="00B428A5"/>
    <w:rsid w:val="00B42A95"/>
    <w:rsid w:val="00B4356F"/>
    <w:rsid w:val="00B43698"/>
    <w:rsid w:val="00B43B2B"/>
    <w:rsid w:val="00B43D61"/>
    <w:rsid w:val="00B43FED"/>
    <w:rsid w:val="00B443A1"/>
    <w:rsid w:val="00B44630"/>
    <w:rsid w:val="00B44BF5"/>
    <w:rsid w:val="00B457EC"/>
    <w:rsid w:val="00B45ABE"/>
    <w:rsid w:val="00B464A9"/>
    <w:rsid w:val="00B46982"/>
    <w:rsid w:val="00B469EA"/>
    <w:rsid w:val="00B473E2"/>
    <w:rsid w:val="00B474D4"/>
    <w:rsid w:val="00B478E0"/>
    <w:rsid w:val="00B47DC0"/>
    <w:rsid w:val="00B50616"/>
    <w:rsid w:val="00B50E44"/>
    <w:rsid w:val="00B511C3"/>
    <w:rsid w:val="00B5129A"/>
    <w:rsid w:val="00B5148A"/>
    <w:rsid w:val="00B51512"/>
    <w:rsid w:val="00B51C28"/>
    <w:rsid w:val="00B51C31"/>
    <w:rsid w:val="00B5369D"/>
    <w:rsid w:val="00B541A1"/>
    <w:rsid w:val="00B54746"/>
    <w:rsid w:val="00B55337"/>
    <w:rsid w:val="00B5573D"/>
    <w:rsid w:val="00B55758"/>
    <w:rsid w:val="00B55D52"/>
    <w:rsid w:val="00B60C63"/>
    <w:rsid w:val="00B61005"/>
    <w:rsid w:val="00B6134A"/>
    <w:rsid w:val="00B6162A"/>
    <w:rsid w:val="00B618AE"/>
    <w:rsid w:val="00B62683"/>
    <w:rsid w:val="00B63446"/>
    <w:rsid w:val="00B63DB4"/>
    <w:rsid w:val="00B63FD5"/>
    <w:rsid w:val="00B640A6"/>
    <w:rsid w:val="00B64DC5"/>
    <w:rsid w:val="00B652C0"/>
    <w:rsid w:val="00B654A8"/>
    <w:rsid w:val="00B65F01"/>
    <w:rsid w:val="00B6656F"/>
    <w:rsid w:val="00B6730A"/>
    <w:rsid w:val="00B6791D"/>
    <w:rsid w:val="00B67C39"/>
    <w:rsid w:val="00B70EB2"/>
    <w:rsid w:val="00B715E9"/>
    <w:rsid w:val="00B71DF3"/>
    <w:rsid w:val="00B73613"/>
    <w:rsid w:val="00B73728"/>
    <w:rsid w:val="00B7397E"/>
    <w:rsid w:val="00B73DC7"/>
    <w:rsid w:val="00B74CA3"/>
    <w:rsid w:val="00B75A7F"/>
    <w:rsid w:val="00B762ED"/>
    <w:rsid w:val="00B8032C"/>
    <w:rsid w:val="00B804FD"/>
    <w:rsid w:val="00B80706"/>
    <w:rsid w:val="00B809C9"/>
    <w:rsid w:val="00B80C48"/>
    <w:rsid w:val="00B80F92"/>
    <w:rsid w:val="00B8192D"/>
    <w:rsid w:val="00B81C40"/>
    <w:rsid w:val="00B8246E"/>
    <w:rsid w:val="00B828EF"/>
    <w:rsid w:val="00B83658"/>
    <w:rsid w:val="00B83D71"/>
    <w:rsid w:val="00B83F2F"/>
    <w:rsid w:val="00B84131"/>
    <w:rsid w:val="00B8435F"/>
    <w:rsid w:val="00B844C7"/>
    <w:rsid w:val="00B84AE5"/>
    <w:rsid w:val="00B8518A"/>
    <w:rsid w:val="00B8565C"/>
    <w:rsid w:val="00B869C6"/>
    <w:rsid w:val="00B86CC9"/>
    <w:rsid w:val="00B86CE0"/>
    <w:rsid w:val="00B8747C"/>
    <w:rsid w:val="00B90C27"/>
    <w:rsid w:val="00B90E0B"/>
    <w:rsid w:val="00B91EA3"/>
    <w:rsid w:val="00B920F3"/>
    <w:rsid w:val="00B92294"/>
    <w:rsid w:val="00B922D4"/>
    <w:rsid w:val="00B92717"/>
    <w:rsid w:val="00B9299B"/>
    <w:rsid w:val="00B929FE"/>
    <w:rsid w:val="00B92B4D"/>
    <w:rsid w:val="00B92F2C"/>
    <w:rsid w:val="00B940D5"/>
    <w:rsid w:val="00B94742"/>
    <w:rsid w:val="00B95381"/>
    <w:rsid w:val="00B957B7"/>
    <w:rsid w:val="00B964C3"/>
    <w:rsid w:val="00B9688F"/>
    <w:rsid w:val="00B9784F"/>
    <w:rsid w:val="00B97B57"/>
    <w:rsid w:val="00BA18C2"/>
    <w:rsid w:val="00BA3915"/>
    <w:rsid w:val="00BA3B1B"/>
    <w:rsid w:val="00BA4288"/>
    <w:rsid w:val="00BA45B1"/>
    <w:rsid w:val="00BA4930"/>
    <w:rsid w:val="00BA499B"/>
    <w:rsid w:val="00BA5905"/>
    <w:rsid w:val="00BA5947"/>
    <w:rsid w:val="00BA5F34"/>
    <w:rsid w:val="00BA6B38"/>
    <w:rsid w:val="00BA6BDF"/>
    <w:rsid w:val="00BA74B7"/>
    <w:rsid w:val="00BA7676"/>
    <w:rsid w:val="00BA77D0"/>
    <w:rsid w:val="00BB0E6F"/>
    <w:rsid w:val="00BB0F97"/>
    <w:rsid w:val="00BB11AA"/>
    <w:rsid w:val="00BB11CA"/>
    <w:rsid w:val="00BB1571"/>
    <w:rsid w:val="00BB1599"/>
    <w:rsid w:val="00BB31C2"/>
    <w:rsid w:val="00BB4056"/>
    <w:rsid w:val="00BB40EE"/>
    <w:rsid w:val="00BB412C"/>
    <w:rsid w:val="00BB4A99"/>
    <w:rsid w:val="00BB4CAE"/>
    <w:rsid w:val="00BB4F65"/>
    <w:rsid w:val="00BB50D4"/>
    <w:rsid w:val="00BB5AA5"/>
    <w:rsid w:val="00BB6060"/>
    <w:rsid w:val="00BB643B"/>
    <w:rsid w:val="00BB6C41"/>
    <w:rsid w:val="00BB79FA"/>
    <w:rsid w:val="00BB7CDF"/>
    <w:rsid w:val="00BC11C8"/>
    <w:rsid w:val="00BC16EF"/>
    <w:rsid w:val="00BC1C83"/>
    <w:rsid w:val="00BC22CE"/>
    <w:rsid w:val="00BC2616"/>
    <w:rsid w:val="00BC2719"/>
    <w:rsid w:val="00BC2B3F"/>
    <w:rsid w:val="00BC2B6F"/>
    <w:rsid w:val="00BC2F2D"/>
    <w:rsid w:val="00BC4854"/>
    <w:rsid w:val="00BC4C22"/>
    <w:rsid w:val="00BC52A4"/>
    <w:rsid w:val="00BC5E15"/>
    <w:rsid w:val="00BC6315"/>
    <w:rsid w:val="00BC6C11"/>
    <w:rsid w:val="00BC705A"/>
    <w:rsid w:val="00BD0879"/>
    <w:rsid w:val="00BD0CE0"/>
    <w:rsid w:val="00BD1298"/>
    <w:rsid w:val="00BD1571"/>
    <w:rsid w:val="00BD1DAA"/>
    <w:rsid w:val="00BD208B"/>
    <w:rsid w:val="00BD358E"/>
    <w:rsid w:val="00BD3EA8"/>
    <w:rsid w:val="00BD4431"/>
    <w:rsid w:val="00BD473A"/>
    <w:rsid w:val="00BD4CE5"/>
    <w:rsid w:val="00BD5919"/>
    <w:rsid w:val="00BD5B2C"/>
    <w:rsid w:val="00BD61AD"/>
    <w:rsid w:val="00BD67D9"/>
    <w:rsid w:val="00BD6B3D"/>
    <w:rsid w:val="00BD7743"/>
    <w:rsid w:val="00BD7A42"/>
    <w:rsid w:val="00BE038B"/>
    <w:rsid w:val="00BE0CB4"/>
    <w:rsid w:val="00BE0FF9"/>
    <w:rsid w:val="00BE1789"/>
    <w:rsid w:val="00BE1E65"/>
    <w:rsid w:val="00BE2A59"/>
    <w:rsid w:val="00BE44B0"/>
    <w:rsid w:val="00BE45E9"/>
    <w:rsid w:val="00BE48B1"/>
    <w:rsid w:val="00BE4994"/>
    <w:rsid w:val="00BE4D40"/>
    <w:rsid w:val="00BE4ECD"/>
    <w:rsid w:val="00BE5F7D"/>
    <w:rsid w:val="00BE65A9"/>
    <w:rsid w:val="00BE772F"/>
    <w:rsid w:val="00BF009F"/>
    <w:rsid w:val="00BF25F5"/>
    <w:rsid w:val="00BF309A"/>
    <w:rsid w:val="00BF337A"/>
    <w:rsid w:val="00BF33D2"/>
    <w:rsid w:val="00BF3455"/>
    <w:rsid w:val="00BF35A8"/>
    <w:rsid w:val="00BF4132"/>
    <w:rsid w:val="00BF4193"/>
    <w:rsid w:val="00BF58FC"/>
    <w:rsid w:val="00BF7480"/>
    <w:rsid w:val="00BF78BD"/>
    <w:rsid w:val="00C0022A"/>
    <w:rsid w:val="00C00C26"/>
    <w:rsid w:val="00C012E5"/>
    <w:rsid w:val="00C01476"/>
    <w:rsid w:val="00C015BC"/>
    <w:rsid w:val="00C0226B"/>
    <w:rsid w:val="00C025FB"/>
    <w:rsid w:val="00C02E9D"/>
    <w:rsid w:val="00C02EAE"/>
    <w:rsid w:val="00C0300E"/>
    <w:rsid w:val="00C03148"/>
    <w:rsid w:val="00C036DA"/>
    <w:rsid w:val="00C03ED5"/>
    <w:rsid w:val="00C042CE"/>
    <w:rsid w:val="00C0473C"/>
    <w:rsid w:val="00C047B9"/>
    <w:rsid w:val="00C05A42"/>
    <w:rsid w:val="00C05E23"/>
    <w:rsid w:val="00C0609E"/>
    <w:rsid w:val="00C06E75"/>
    <w:rsid w:val="00C07201"/>
    <w:rsid w:val="00C072F0"/>
    <w:rsid w:val="00C07472"/>
    <w:rsid w:val="00C07A68"/>
    <w:rsid w:val="00C10A69"/>
    <w:rsid w:val="00C12551"/>
    <w:rsid w:val="00C12AAF"/>
    <w:rsid w:val="00C12C5E"/>
    <w:rsid w:val="00C1355C"/>
    <w:rsid w:val="00C137BA"/>
    <w:rsid w:val="00C1390C"/>
    <w:rsid w:val="00C13BB7"/>
    <w:rsid w:val="00C14261"/>
    <w:rsid w:val="00C1528C"/>
    <w:rsid w:val="00C15E21"/>
    <w:rsid w:val="00C16FEE"/>
    <w:rsid w:val="00C177A5"/>
    <w:rsid w:val="00C2016D"/>
    <w:rsid w:val="00C203EF"/>
    <w:rsid w:val="00C212F9"/>
    <w:rsid w:val="00C21319"/>
    <w:rsid w:val="00C21531"/>
    <w:rsid w:val="00C21E54"/>
    <w:rsid w:val="00C228BF"/>
    <w:rsid w:val="00C231F2"/>
    <w:rsid w:val="00C232FA"/>
    <w:rsid w:val="00C236E4"/>
    <w:rsid w:val="00C23CA6"/>
    <w:rsid w:val="00C24A5D"/>
    <w:rsid w:val="00C24C62"/>
    <w:rsid w:val="00C24D8C"/>
    <w:rsid w:val="00C24E3D"/>
    <w:rsid w:val="00C24E95"/>
    <w:rsid w:val="00C253A9"/>
    <w:rsid w:val="00C25A26"/>
    <w:rsid w:val="00C26C2A"/>
    <w:rsid w:val="00C272DC"/>
    <w:rsid w:val="00C276F8"/>
    <w:rsid w:val="00C27B7F"/>
    <w:rsid w:val="00C30172"/>
    <w:rsid w:val="00C30963"/>
    <w:rsid w:val="00C30D5E"/>
    <w:rsid w:val="00C30FF5"/>
    <w:rsid w:val="00C314A4"/>
    <w:rsid w:val="00C319AC"/>
    <w:rsid w:val="00C322E6"/>
    <w:rsid w:val="00C33158"/>
    <w:rsid w:val="00C34149"/>
    <w:rsid w:val="00C3488C"/>
    <w:rsid w:val="00C34E9F"/>
    <w:rsid w:val="00C350D1"/>
    <w:rsid w:val="00C3595E"/>
    <w:rsid w:val="00C35C92"/>
    <w:rsid w:val="00C365E9"/>
    <w:rsid w:val="00C37941"/>
    <w:rsid w:val="00C40228"/>
    <w:rsid w:val="00C4053D"/>
    <w:rsid w:val="00C40FCE"/>
    <w:rsid w:val="00C411C2"/>
    <w:rsid w:val="00C419D6"/>
    <w:rsid w:val="00C444DF"/>
    <w:rsid w:val="00C44E77"/>
    <w:rsid w:val="00C45139"/>
    <w:rsid w:val="00C45D42"/>
    <w:rsid w:val="00C46769"/>
    <w:rsid w:val="00C46ED5"/>
    <w:rsid w:val="00C472DA"/>
    <w:rsid w:val="00C47406"/>
    <w:rsid w:val="00C47530"/>
    <w:rsid w:val="00C4758D"/>
    <w:rsid w:val="00C476A6"/>
    <w:rsid w:val="00C50838"/>
    <w:rsid w:val="00C5161E"/>
    <w:rsid w:val="00C516A4"/>
    <w:rsid w:val="00C51CCA"/>
    <w:rsid w:val="00C52548"/>
    <w:rsid w:val="00C5261D"/>
    <w:rsid w:val="00C53032"/>
    <w:rsid w:val="00C5343B"/>
    <w:rsid w:val="00C542B4"/>
    <w:rsid w:val="00C55E9F"/>
    <w:rsid w:val="00C56209"/>
    <w:rsid w:val="00C56553"/>
    <w:rsid w:val="00C565C8"/>
    <w:rsid w:val="00C56796"/>
    <w:rsid w:val="00C5726F"/>
    <w:rsid w:val="00C57379"/>
    <w:rsid w:val="00C57AE1"/>
    <w:rsid w:val="00C61237"/>
    <w:rsid w:val="00C612BD"/>
    <w:rsid w:val="00C61528"/>
    <w:rsid w:val="00C6179E"/>
    <w:rsid w:val="00C61A2C"/>
    <w:rsid w:val="00C61E83"/>
    <w:rsid w:val="00C62428"/>
    <w:rsid w:val="00C62AB5"/>
    <w:rsid w:val="00C62EEA"/>
    <w:rsid w:val="00C63EBF"/>
    <w:rsid w:val="00C64D5F"/>
    <w:rsid w:val="00C6553B"/>
    <w:rsid w:val="00C65C21"/>
    <w:rsid w:val="00C664C8"/>
    <w:rsid w:val="00C668E4"/>
    <w:rsid w:val="00C673B3"/>
    <w:rsid w:val="00C67878"/>
    <w:rsid w:val="00C7202B"/>
    <w:rsid w:val="00C72596"/>
    <w:rsid w:val="00C72BEE"/>
    <w:rsid w:val="00C72EC9"/>
    <w:rsid w:val="00C737F6"/>
    <w:rsid w:val="00C7380D"/>
    <w:rsid w:val="00C73C68"/>
    <w:rsid w:val="00C74192"/>
    <w:rsid w:val="00C741B0"/>
    <w:rsid w:val="00C74E7B"/>
    <w:rsid w:val="00C75462"/>
    <w:rsid w:val="00C7549C"/>
    <w:rsid w:val="00C75679"/>
    <w:rsid w:val="00C75D01"/>
    <w:rsid w:val="00C75F69"/>
    <w:rsid w:val="00C76198"/>
    <w:rsid w:val="00C76698"/>
    <w:rsid w:val="00C766B7"/>
    <w:rsid w:val="00C769B3"/>
    <w:rsid w:val="00C77C63"/>
    <w:rsid w:val="00C810BD"/>
    <w:rsid w:val="00C817A9"/>
    <w:rsid w:val="00C81F9F"/>
    <w:rsid w:val="00C82272"/>
    <w:rsid w:val="00C82915"/>
    <w:rsid w:val="00C82AAD"/>
    <w:rsid w:val="00C84739"/>
    <w:rsid w:val="00C8474A"/>
    <w:rsid w:val="00C84880"/>
    <w:rsid w:val="00C8492F"/>
    <w:rsid w:val="00C85AED"/>
    <w:rsid w:val="00C85F8D"/>
    <w:rsid w:val="00C86FA2"/>
    <w:rsid w:val="00C872AD"/>
    <w:rsid w:val="00C872B4"/>
    <w:rsid w:val="00C872C3"/>
    <w:rsid w:val="00C875D8"/>
    <w:rsid w:val="00C876FC"/>
    <w:rsid w:val="00C87D5C"/>
    <w:rsid w:val="00C87D73"/>
    <w:rsid w:val="00C87D86"/>
    <w:rsid w:val="00C87E04"/>
    <w:rsid w:val="00C91365"/>
    <w:rsid w:val="00C917A7"/>
    <w:rsid w:val="00C91A0B"/>
    <w:rsid w:val="00C9251F"/>
    <w:rsid w:val="00C949F4"/>
    <w:rsid w:val="00C9512E"/>
    <w:rsid w:val="00C95AE9"/>
    <w:rsid w:val="00C95F98"/>
    <w:rsid w:val="00C96C6F"/>
    <w:rsid w:val="00C9726E"/>
    <w:rsid w:val="00C97535"/>
    <w:rsid w:val="00CA0666"/>
    <w:rsid w:val="00CA087F"/>
    <w:rsid w:val="00CA16BC"/>
    <w:rsid w:val="00CA284E"/>
    <w:rsid w:val="00CA3655"/>
    <w:rsid w:val="00CA38F1"/>
    <w:rsid w:val="00CA3A0C"/>
    <w:rsid w:val="00CA4445"/>
    <w:rsid w:val="00CA44D9"/>
    <w:rsid w:val="00CA4A0F"/>
    <w:rsid w:val="00CA4E2E"/>
    <w:rsid w:val="00CA4FB8"/>
    <w:rsid w:val="00CA5051"/>
    <w:rsid w:val="00CA5625"/>
    <w:rsid w:val="00CA5757"/>
    <w:rsid w:val="00CA5EDA"/>
    <w:rsid w:val="00CA6161"/>
    <w:rsid w:val="00CA66D7"/>
    <w:rsid w:val="00CA689B"/>
    <w:rsid w:val="00CA6A7D"/>
    <w:rsid w:val="00CA7353"/>
    <w:rsid w:val="00CA73CF"/>
    <w:rsid w:val="00CA7F1A"/>
    <w:rsid w:val="00CB0130"/>
    <w:rsid w:val="00CB0D46"/>
    <w:rsid w:val="00CB1826"/>
    <w:rsid w:val="00CB1D37"/>
    <w:rsid w:val="00CB26F9"/>
    <w:rsid w:val="00CB2860"/>
    <w:rsid w:val="00CB3127"/>
    <w:rsid w:val="00CB349B"/>
    <w:rsid w:val="00CB364E"/>
    <w:rsid w:val="00CB426F"/>
    <w:rsid w:val="00CB4403"/>
    <w:rsid w:val="00CB52AD"/>
    <w:rsid w:val="00CB5768"/>
    <w:rsid w:val="00CB687F"/>
    <w:rsid w:val="00CB7C19"/>
    <w:rsid w:val="00CB7F8B"/>
    <w:rsid w:val="00CC0F1A"/>
    <w:rsid w:val="00CC1800"/>
    <w:rsid w:val="00CC2FA5"/>
    <w:rsid w:val="00CC302C"/>
    <w:rsid w:val="00CC47C3"/>
    <w:rsid w:val="00CC4A8E"/>
    <w:rsid w:val="00CC4E93"/>
    <w:rsid w:val="00CC4F2F"/>
    <w:rsid w:val="00CC5235"/>
    <w:rsid w:val="00CC566C"/>
    <w:rsid w:val="00CC5FB0"/>
    <w:rsid w:val="00CC6A2A"/>
    <w:rsid w:val="00CC72D1"/>
    <w:rsid w:val="00CC7D47"/>
    <w:rsid w:val="00CD0D4A"/>
    <w:rsid w:val="00CD102C"/>
    <w:rsid w:val="00CD176C"/>
    <w:rsid w:val="00CD1C3E"/>
    <w:rsid w:val="00CD2075"/>
    <w:rsid w:val="00CD2115"/>
    <w:rsid w:val="00CD217D"/>
    <w:rsid w:val="00CD2342"/>
    <w:rsid w:val="00CD2715"/>
    <w:rsid w:val="00CD37D8"/>
    <w:rsid w:val="00CD3B53"/>
    <w:rsid w:val="00CD4001"/>
    <w:rsid w:val="00CD41E8"/>
    <w:rsid w:val="00CD4C57"/>
    <w:rsid w:val="00CD4CE2"/>
    <w:rsid w:val="00CD5397"/>
    <w:rsid w:val="00CD566E"/>
    <w:rsid w:val="00CD5C6D"/>
    <w:rsid w:val="00CD6DCD"/>
    <w:rsid w:val="00CD7063"/>
    <w:rsid w:val="00CD707F"/>
    <w:rsid w:val="00CE07D3"/>
    <w:rsid w:val="00CE0899"/>
    <w:rsid w:val="00CE0C4A"/>
    <w:rsid w:val="00CE0F14"/>
    <w:rsid w:val="00CE15C1"/>
    <w:rsid w:val="00CE1716"/>
    <w:rsid w:val="00CE29AB"/>
    <w:rsid w:val="00CE2DA3"/>
    <w:rsid w:val="00CE3436"/>
    <w:rsid w:val="00CE38DD"/>
    <w:rsid w:val="00CE49B0"/>
    <w:rsid w:val="00CE4FFB"/>
    <w:rsid w:val="00CE5682"/>
    <w:rsid w:val="00CE59E3"/>
    <w:rsid w:val="00CE5F38"/>
    <w:rsid w:val="00CE78E5"/>
    <w:rsid w:val="00CF05FE"/>
    <w:rsid w:val="00CF0CD8"/>
    <w:rsid w:val="00CF0F1F"/>
    <w:rsid w:val="00CF1637"/>
    <w:rsid w:val="00CF18E0"/>
    <w:rsid w:val="00CF2553"/>
    <w:rsid w:val="00CF3345"/>
    <w:rsid w:val="00CF337E"/>
    <w:rsid w:val="00CF42F5"/>
    <w:rsid w:val="00CF4539"/>
    <w:rsid w:val="00CF4647"/>
    <w:rsid w:val="00CF4BDF"/>
    <w:rsid w:val="00CF4CE1"/>
    <w:rsid w:val="00CF4E19"/>
    <w:rsid w:val="00CF5310"/>
    <w:rsid w:val="00CF560D"/>
    <w:rsid w:val="00CF5E62"/>
    <w:rsid w:val="00CF638A"/>
    <w:rsid w:val="00CF6A44"/>
    <w:rsid w:val="00CF7521"/>
    <w:rsid w:val="00D00040"/>
    <w:rsid w:val="00D01A83"/>
    <w:rsid w:val="00D032A8"/>
    <w:rsid w:val="00D0374A"/>
    <w:rsid w:val="00D04A21"/>
    <w:rsid w:val="00D062BF"/>
    <w:rsid w:val="00D06B51"/>
    <w:rsid w:val="00D078A1"/>
    <w:rsid w:val="00D079D6"/>
    <w:rsid w:val="00D10241"/>
    <w:rsid w:val="00D12AFC"/>
    <w:rsid w:val="00D13E07"/>
    <w:rsid w:val="00D144B4"/>
    <w:rsid w:val="00D159AF"/>
    <w:rsid w:val="00D15E19"/>
    <w:rsid w:val="00D15EA8"/>
    <w:rsid w:val="00D20110"/>
    <w:rsid w:val="00D20610"/>
    <w:rsid w:val="00D21CF0"/>
    <w:rsid w:val="00D21F15"/>
    <w:rsid w:val="00D22087"/>
    <w:rsid w:val="00D22401"/>
    <w:rsid w:val="00D225D0"/>
    <w:rsid w:val="00D226D1"/>
    <w:rsid w:val="00D228B8"/>
    <w:rsid w:val="00D22CC9"/>
    <w:rsid w:val="00D23E7A"/>
    <w:rsid w:val="00D24AC2"/>
    <w:rsid w:val="00D24BDB"/>
    <w:rsid w:val="00D24D40"/>
    <w:rsid w:val="00D252EC"/>
    <w:rsid w:val="00D267E2"/>
    <w:rsid w:val="00D26988"/>
    <w:rsid w:val="00D26D39"/>
    <w:rsid w:val="00D3034F"/>
    <w:rsid w:val="00D313D1"/>
    <w:rsid w:val="00D319A6"/>
    <w:rsid w:val="00D322BB"/>
    <w:rsid w:val="00D337EC"/>
    <w:rsid w:val="00D33DEE"/>
    <w:rsid w:val="00D34601"/>
    <w:rsid w:val="00D34A63"/>
    <w:rsid w:val="00D358A5"/>
    <w:rsid w:val="00D3655F"/>
    <w:rsid w:val="00D36B10"/>
    <w:rsid w:val="00D37132"/>
    <w:rsid w:val="00D375A7"/>
    <w:rsid w:val="00D37A02"/>
    <w:rsid w:val="00D37F3A"/>
    <w:rsid w:val="00D37FC0"/>
    <w:rsid w:val="00D4002C"/>
    <w:rsid w:val="00D401D9"/>
    <w:rsid w:val="00D40612"/>
    <w:rsid w:val="00D40957"/>
    <w:rsid w:val="00D40FD6"/>
    <w:rsid w:val="00D412F0"/>
    <w:rsid w:val="00D414C8"/>
    <w:rsid w:val="00D416B9"/>
    <w:rsid w:val="00D416BF"/>
    <w:rsid w:val="00D419FC"/>
    <w:rsid w:val="00D42229"/>
    <w:rsid w:val="00D42580"/>
    <w:rsid w:val="00D42EDE"/>
    <w:rsid w:val="00D43230"/>
    <w:rsid w:val="00D4360C"/>
    <w:rsid w:val="00D43756"/>
    <w:rsid w:val="00D43D13"/>
    <w:rsid w:val="00D44263"/>
    <w:rsid w:val="00D4426D"/>
    <w:rsid w:val="00D4472B"/>
    <w:rsid w:val="00D448E4"/>
    <w:rsid w:val="00D44BF3"/>
    <w:rsid w:val="00D45D1F"/>
    <w:rsid w:val="00D45FCC"/>
    <w:rsid w:val="00D4666B"/>
    <w:rsid w:val="00D46A86"/>
    <w:rsid w:val="00D47085"/>
    <w:rsid w:val="00D4717C"/>
    <w:rsid w:val="00D47900"/>
    <w:rsid w:val="00D50108"/>
    <w:rsid w:val="00D50CD8"/>
    <w:rsid w:val="00D511E8"/>
    <w:rsid w:val="00D51216"/>
    <w:rsid w:val="00D52712"/>
    <w:rsid w:val="00D530CF"/>
    <w:rsid w:val="00D543F1"/>
    <w:rsid w:val="00D54D73"/>
    <w:rsid w:val="00D556B4"/>
    <w:rsid w:val="00D5614F"/>
    <w:rsid w:val="00D56BB6"/>
    <w:rsid w:val="00D57729"/>
    <w:rsid w:val="00D6102F"/>
    <w:rsid w:val="00D6118D"/>
    <w:rsid w:val="00D61EB7"/>
    <w:rsid w:val="00D62774"/>
    <w:rsid w:val="00D62E81"/>
    <w:rsid w:val="00D62F06"/>
    <w:rsid w:val="00D6354F"/>
    <w:rsid w:val="00D63E87"/>
    <w:rsid w:val="00D64EF4"/>
    <w:rsid w:val="00D64F7C"/>
    <w:rsid w:val="00D66D0F"/>
    <w:rsid w:val="00D67479"/>
    <w:rsid w:val="00D6798D"/>
    <w:rsid w:val="00D70C9A"/>
    <w:rsid w:val="00D70D13"/>
    <w:rsid w:val="00D70DF4"/>
    <w:rsid w:val="00D71310"/>
    <w:rsid w:val="00D71C1D"/>
    <w:rsid w:val="00D71D10"/>
    <w:rsid w:val="00D72EBE"/>
    <w:rsid w:val="00D73763"/>
    <w:rsid w:val="00D73E32"/>
    <w:rsid w:val="00D73FCF"/>
    <w:rsid w:val="00D74B03"/>
    <w:rsid w:val="00D7564F"/>
    <w:rsid w:val="00D756D4"/>
    <w:rsid w:val="00D75778"/>
    <w:rsid w:val="00D75799"/>
    <w:rsid w:val="00D75B64"/>
    <w:rsid w:val="00D7640D"/>
    <w:rsid w:val="00D768C9"/>
    <w:rsid w:val="00D76916"/>
    <w:rsid w:val="00D77288"/>
    <w:rsid w:val="00D77692"/>
    <w:rsid w:val="00D77D19"/>
    <w:rsid w:val="00D80756"/>
    <w:rsid w:val="00D81DA0"/>
    <w:rsid w:val="00D81EA5"/>
    <w:rsid w:val="00D82864"/>
    <w:rsid w:val="00D82A21"/>
    <w:rsid w:val="00D82B14"/>
    <w:rsid w:val="00D83171"/>
    <w:rsid w:val="00D833FE"/>
    <w:rsid w:val="00D8340E"/>
    <w:rsid w:val="00D85414"/>
    <w:rsid w:val="00D8709D"/>
    <w:rsid w:val="00D87740"/>
    <w:rsid w:val="00D90484"/>
    <w:rsid w:val="00D90E88"/>
    <w:rsid w:val="00D913A3"/>
    <w:rsid w:val="00D93374"/>
    <w:rsid w:val="00D9375E"/>
    <w:rsid w:val="00D93E8B"/>
    <w:rsid w:val="00D945DD"/>
    <w:rsid w:val="00D9529B"/>
    <w:rsid w:val="00D9564B"/>
    <w:rsid w:val="00D963B9"/>
    <w:rsid w:val="00D965E0"/>
    <w:rsid w:val="00D967A8"/>
    <w:rsid w:val="00D9694C"/>
    <w:rsid w:val="00D9790A"/>
    <w:rsid w:val="00D97B7E"/>
    <w:rsid w:val="00D97D92"/>
    <w:rsid w:val="00DA021B"/>
    <w:rsid w:val="00DA0F7B"/>
    <w:rsid w:val="00DA1134"/>
    <w:rsid w:val="00DA14CE"/>
    <w:rsid w:val="00DA165B"/>
    <w:rsid w:val="00DA193A"/>
    <w:rsid w:val="00DA2B47"/>
    <w:rsid w:val="00DA2FA1"/>
    <w:rsid w:val="00DA4A6D"/>
    <w:rsid w:val="00DA540C"/>
    <w:rsid w:val="00DA5772"/>
    <w:rsid w:val="00DA59B9"/>
    <w:rsid w:val="00DA697A"/>
    <w:rsid w:val="00DA72AD"/>
    <w:rsid w:val="00DA7F2B"/>
    <w:rsid w:val="00DB09B3"/>
    <w:rsid w:val="00DB14A1"/>
    <w:rsid w:val="00DB1D50"/>
    <w:rsid w:val="00DB2F34"/>
    <w:rsid w:val="00DB3348"/>
    <w:rsid w:val="00DB48A9"/>
    <w:rsid w:val="00DB48EC"/>
    <w:rsid w:val="00DB5B56"/>
    <w:rsid w:val="00DB5E6B"/>
    <w:rsid w:val="00DB69EE"/>
    <w:rsid w:val="00DB7547"/>
    <w:rsid w:val="00DC012F"/>
    <w:rsid w:val="00DC025C"/>
    <w:rsid w:val="00DC0FBD"/>
    <w:rsid w:val="00DC20CB"/>
    <w:rsid w:val="00DC2BEB"/>
    <w:rsid w:val="00DC319C"/>
    <w:rsid w:val="00DC3C18"/>
    <w:rsid w:val="00DC4867"/>
    <w:rsid w:val="00DC53A6"/>
    <w:rsid w:val="00DC56EB"/>
    <w:rsid w:val="00DC6404"/>
    <w:rsid w:val="00DC74A6"/>
    <w:rsid w:val="00DC793D"/>
    <w:rsid w:val="00DD0756"/>
    <w:rsid w:val="00DD2BD0"/>
    <w:rsid w:val="00DD2EDB"/>
    <w:rsid w:val="00DD47E4"/>
    <w:rsid w:val="00DD4C37"/>
    <w:rsid w:val="00DD4F48"/>
    <w:rsid w:val="00DD5020"/>
    <w:rsid w:val="00DD5A1E"/>
    <w:rsid w:val="00DD5B8C"/>
    <w:rsid w:val="00DD5BF0"/>
    <w:rsid w:val="00DD5C33"/>
    <w:rsid w:val="00DD5F61"/>
    <w:rsid w:val="00DD69D5"/>
    <w:rsid w:val="00DD76B0"/>
    <w:rsid w:val="00DE0EDD"/>
    <w:rsid w:val="00DE173E"/>
    <w:rsid w:val="00DE18F2"/>
    <w:rsid w:val="00DE32B6"/>
    <w:rsid w:val="00DE35F7"/>
    <w:rsid w:val="00DE398E"/>
    <w:rsid w:val="00DE3B18"/>
    <w:rsid w:val="00DE43F4"/>
    <w:rsid w:val="00DE44D5"/>
    <w:rsid w:val="00DE4660"/>
    <w:rsid w:val="00DE4996"/>
    <w:rsid w:val="00DE4B8B"/>
    <w:rsid w:val="00DE4F65"/>
    <w:rsid w:val="00DE53EC"/>
    <w:rsid w:val="00DE556C"/>
    <w:rsid w:val="00DE5D45"/>
    <w:rsid w:val="00DE5E80"/>
    <w:rsid w:val="00DE7A70"/>
    <w:rsid w:val="00DE7FAD"/>
    <w:rsid w:val="00DF0828"/>
    <w:rsid w:val="00DF0BF0"/>
    <w:rsid w:val="00DF0C1D"/>
    <w:rsid w:val="00DF1552"/>
    <w:rsid w:val="00DF157E"/>
    <w:rsid w:val="00DF15BF"/>
    <w:rsid w:val="00DF1741"/>
    <w:rsid w:val="00DF1B30"/>
    <w:rsid w:val="00DF1D0E"/>
    <w:rsid w:val="00DF2A2E"/>
    <w:rsid w:val="00DF303E"/>
    <w:rsid w:val="00DF314C"/>
    <w:rsid w:val="00DF4999"/>
    <w:rsid w:val="00DF5198"/>
    <w:rsid w:val="00DF51A4"/>
    <w:rsid w:val="00DF5D78"/>
    <w:rsid w:val="00DF6092"/>
    <w:rsid w:val="00DF63A2"/>
    <w:rsid w:val="00DF6B35"/>
    <w:rsid w:val="00DF6C07"/>
    <w:rsid w:val="00DF6F61"/>
    <w:rsid w:val="00DF7A5F"/>
    <w:rsid w:val="00E00028"/>
    <w:rsid w:val="00E00866"/>
    <w:rsid w:val="00E00A39"/>
    <w:rsid w:val="00E01290"/>
    <w:rsid w:val="00E0152B"/>
    <w:rsid w:val="00E020CC"/>
    <w:rsid w:val="00E02525"/>
    <w:rsid w:val="00E0292E"/>
    <w:rsid w:val="00E029F0"/>
    <w:rsid w:val="00E03146"/>
    <w:rsid w:val="00E03153"/>
    <w:rsid w:val="00E031FB"/>
    <w:rsid w:val="00E037B9"/>
    <w:rsid w:val="00E04B64"/>
    <w:rsid w:val="00E04F57"/>
    <w:rsid w:val="00E059D5"/>
    <w:rsid w:val="00E05BF1"/>
    <w:rsid w:val="00E06D06"/>
    <w:rsid w:val="00E07041"/>
    <w:rsid w:val="00E074BD"/>
    <w:rsid w:val="00E10B30"/>
    <w:rsid w:val="00E110BB"/>
    <w:rsid w:val="00E111B0"/>
    <w:rsid w:val="00E117C9"/>
    <w:rsid w:val="00E11C2C"/>
    <w:rsid w:val="00E1271C"/>
    <w:rsid w:val="00E13049"/>
    <w:rsid w:val="00E1399B"/>
    <w:rsid w:val="00E14363"/>
    <w:rsid w:val="00E14563"/>
    <w:rsid w:val="00E15BCD"/>
    <w:rsid w:val="00E169CF"/>
    <w:rsid w:val="00E17D5F"/>
    <w:rsid w:val="00E205CF"/>
    <w:rsid w:val="00E20C46"/>
    <w:rsid w:val="00E20FC7"/>
    <w:rsid w:val="00E21313"/>
    <w:rsid w:val="00E21D8B"/>
    <w:rsid w:val="00E224E2"/>
    <w:rsid w:val="00E227CC"/>
    <w:rsid w:val="00E228BB"/>
    <w:rsid w:val="00E23097"/>
    <w:rsid w:val="00E2334A"/>
    <w:rsid w:val="00E236B3"/>
    <w:rsid w:val="00E23C7A"/>
    <w:rsid w:val="00E2495D"/>
    <w:rsid w:val="00E24CD6"/>
    <w:rsid w:val="00E24F50"/>
    <w:rsid w:val="00E25459"/>
    <w:rsid w:val="00E27A25"/>
    <w:rsid w:val="00E3125F"/>
    <w:rsid w:val="00E31A02"/>
    <w:rsid w:val="00E31CBF"/>
    <w:rsid w:val="00E31F04"/>
    <w:rsid w:val="00E32D08"/>
    <w:rsid w:val="00E32E4C"/>
    <w:rsid w:val="00E33A2B"/>
    <w:rsid w:val="00E33B4B"/>
    <w:rsid w:val="00E340B4"/>
    <w:rsid w:val="00E3420F"/>
    <w:rsid w:val="00E34AE4"/>
    <w:rsid w:val="00E34D97"/>
    <w:rsid w:val="00E34F18"/>
    <w:rsid w:val="00E360ED"/>
    <w:rsid w:val="00E36117"/>
    <w:rsid w:val="00E368EA"/>
    <w:rsid w:val="00E36E2B"/>
    <w:rsid w:val="00E37568"/>
    <w:rsid w:val="00E40D5B"/>
    <w:rsid w:val="00E416A0"/>
    <w:rsid w:val="00E41838"/>
    <w:rsid w:val="00E41B3F"/>
    <w:rsid w:val="00E41EE9"/>
    <w:rsid w:val="00E4212B"/>
    <w:rsid w:val="00E427CD"/>
    <w:rsid w:val="00E42B39"/>
    <w:rsid w:val="00E42C7D"/>
    <w:rsid w:val="00E44EEB"/>
    <w:rsid w:val="00E453BB"/>
    <w:rsid w:val="00E45FEC"/>
    <w:rsid w:val="00E46B2E"/>
    <w:rsid w:val="00E501FA"/>
    <w:rsid w:val="00E507CF"/>
    <w:rsid w:val="00E50919"/>
    <w:rsid w:val="00E513E8"/>
    <w:rsid w:val="00E51880"/>
    <w:rsid w:val="00E5210E"/>
    <w:rsid w:val="00E54108"/>
    <w:rsid w:val="00E549B4"/>
    <w:rsid w:val="00E56063"/>
    <w:rsid w:val="00E564FA"/>
    <w:rsid w:val="00E56705"/>
    <w:rsid w:val="00E56A1E"/>
    <w:rsid w:val="00E573E8"/>
    <w:rsid w:val="00E574EC"/>
    <w:rsid w:val="00E57B0B"/>
    <w:rsid w:val="00E615B2"/>
    <w:rsid w:val="00E6290F"/>
    <w:rsid w:val="00E62961"/>
    <w:rsid w:val="00E6339E"/>
    <w:rsid w:val="00E6378D"/>
    <w:rsid w:val="00E63822"/>
    <w:rsid w:val="00E63CA6"/>
    <w:rsid w:val="00E641CB"/>
    <w:rsid w:val="00E64278"/>
    <w:rsid w:val="00E64A24"/>
    <w:rsid w:val="00E65069"/>
    <w:rsid w:val="00E65480"/>
    <w:rsid w:val="00E658E3"/>
    <w:rsid w:val="00E6646F"/>
    <w:rsid w:val="00E70222"/>
    <w:rsid w:val="00E70E02"/>
    <w:rsid w:val="00E71064"/>
    <w:rsid w:val="00E713D5"/>
    <w:rsid w:val="00E71635"/>
    <w:rsid w:val="00E71ABE"/>
    <w:rsid w:val="00E72FE7"/>
    <w:rsid w:val="00E7307F"/>
    <w:rsid w:val="00E738C9"/>
    <w:rsid w:val="00E75967"/>
    <w:rsid w:val="00E75B29"/>
    <w:rsid w:val="00E75B80"/>
    <w:rsid w:val="00E75E75"/>
    <w:rsid w:val="00E76318"/>
    <w:rsid w:val="00E7662E"/>
    <w:rsid w:val="00E76D58"/>
    <w:rsid w:val="00E76F6F"/>
    <w:rsid w:val="00E803C1"/>
    <w:rsid w:val="00E819E1"/>
    <w:rsid w:val="00E821F2"/>
    <w:rsid w:val="00E824EF"/>
    <w:rsid w:val="00E8308F"/>
    <w:rsid w:val="00E83FE5"/>
    <w:rsid w:val="00E850A1"/>
    <w:rsid w:val="00E8548B"/>
    <w:rsid w:val="00E85D79"/>
    <w:rsid w:val="00E90299"/>
    <w:rsid w:val="00E907FE"/>
    <w:rsid w:val="00E9105C"/>
    <w:rsid w:val="00E9115F"/>
    <w:rsid w:val="00E91BBA"/>
    <w:rsid w:val="00E91E7E"/>
    <w:rsid w:val="00E939D4"/>
    <w:rsid w:val="00E9400B"/>
    <w:rsid w:val="00E94101"/>
    <w:rsid w:val="00E9438F"/>
    <w:rsid w:val="00E951D7"/>
    <w:rsid w:val="00E96A5B"/>
    <w:rsid w:val="00E96FAD"/>
    <w:rsid w:val="00E97DD0"/>
    <w:rsid w:val="00EA0044"/>
    <w:rsid w:val="00EA0108"/>
    <w:rsid w:val="00EA1AC2"/>
    <w:rsid w:val="00EA2BF1"/>
    <w:rsid w:val="00EA2C3D"/>
    <w:rsid w:val="00EA3D12"/>
    <w:rsid w:val="00EA419B"/>
    <w:rsid w:val="00EA44FD"/>
    <w:rsid w:val="00EA46AC"/>
    <w:rsid w:val="00EA48DB"/>
    <w:rsid w:val="00EA4976"/>
    <w:rsid w:val="00EA5162"/>
    <w:rsid w:val="00EA5626"/>
    <w:rsid w:val="00EA5B4B"/>
    <w:rsid w:val="00EA5EBA"/>
    <w:rsid w:val="00EA666E"/>
    <w:rsid w:val="00EB0399"/>
    <w:rsid w:val="00EB03DB"/>
    <w:rsid w:val="00EB083D"/>
    <w:rsid w:val="00EB09A5"/>
    <w:rsid w:val="00EB0B39"/>
    <w:rsid w:val="00EB13FE"/>
    <w:rsid w:val="00EB1EC7"/>
    <w:rsid w:val="00EB1F68"/>
    <w:rsid w:val="00EB27EF"/>
    <w:rsid w:val="00EB35DE"/>
    <w:rsid w:val="00EB410D"/>
    <w:rsid w:val="00EB4120"/>
    <w:rsid w:val="00EB436A"/>
    <w:rsid w:val="00EB5E58"/>
    <w:rsid w:val="00EB6469"/>
    <w:rsid w:val="00EB6F9C"/>
    <w:rsid w:val="00EB7069"/>
    <w:rsid w:val="00EB7398"/>
    <w:rsid w:val="00EC0339"/>
    <w:rsid w:val="00EC0C33"/>
    <w:rsid w:val="00EC15E3"/>
    <w:rsid w:val="00EC1975"/>
    <w:rsid w:val="00EC2846"/>
    <w:rsid w:val="00EC2BF7"/>
    <w:rsid w:val="00EC409E"/>
    <w:rsid w:val="00EC444D"/>
    <w:rsid w:val="00EC51E6"/>
    <w:rsid w:val="00EC5367"/>
    <w:rsid w:val="00EC5B6D"/>
    <w:rsid w:val="00EC685E"/>
    <w:rsid w:val="00EC7B19"/>
    <w:rsid w:val="00EC7FCA"/>
    <w:rsid w:val="00ED05AF"/>
    <w:rsid w:val="00ED086A"/>
    <w:rsid w:val="00ED0D73"/>
    <w:rsid w:val="00ED0ED3"/>
    <w:rsid w:val="00ED105F"/>
    <w:rsid w:val="00ED1300"/>
    <w:rsid w:val="00ED1967"/>
    <w:rsid w:val="00ED263A"/>
    <w:rsid w:val="00ED2D2E"/>
    <w:rsid w:val="00ED38E1"/>
    <w:rsid w:val="00ED3B27"/>
    <w:rsid w:val="00ED3D4F"/>
    <w:rsid w:val="00ED434A"/>
    <w:rsid w:val="00ED448B"/>
    <w:rsid w:val="00ED44EF"/>
    <w:rsid w:val="00ED4C01"/>
    <w:rsid w:val="00ED4E6B"/>
    <w:rsid w:val="00ED556E"/>
    <w:rsid w:val="00ED6441"/>
    <w:rsid w:val="00ED649B"/>
    <w:rsid w:val="00ED680D"/>
    <w:rsid w:val="00ED6889"/>
    <w:rsid w:val="00ED74A7"/>
    <w:rsid w:val="00ED7D35"/>
    <w:rsid w:val="00EE01BD"/>
    <w:rsid w:val="00EE0774"/>
    <w:rsid w:val="00EE0C32"/>
    <w:rsid w:val="00EE1534"/>
    <w:rsid w:val="00EE1DB4"/>
    <w:rsid w:val="00EE2B9A"/>
    <w:rsid w:val="00EE34D3"/>
    <w:rsid w:val="00EE378E"/>
    <w:rsid w:val="00EE3978"/>
    <w:rsid w:val="00EE3B4E"/>
    <w:rsid w:val="00EE3E2C"/>
    <w:rsid w:val="00EE403D"/>
    <w:rsid w:val="00EE48D2"/>
    <w:rsid w:val="00EE50AC"/>
    <w:rsid w:val="00EE51BF"/>
    <w:rsid w:val="00EE523D"/>
    <w:rsid w:val="00EE55DA"/>
    <w:rsid w:val="00EE773F"/>
    <w:rsid w:val="00EE778A"/>
    <w:rsid w:val="00EE78CF"/>
    <w:rsid w:val="00EE7C26"/>
    <w:rsid w:val="00EE7F9F"/>
    <w:rsid w:val="00EF0031"/>
    <w:rsid w:val="00EF0328"/>
    <w:rsid w:val="00EF05FA"/>
    <w:rsid w:val="00EF09DB"/>
    <w:rsid w:val="00EF220C"/>
    <w:rsid w:val="00EF2C0B"/>
    <w:rsid w:val="00EF3F34"/>
    <w:rsid w:val="00EF5000"/>
    <w:rsid w:val="00EF54B2"/>
    <w:rsid w:val="00EF562E"/>
    <w:rsid w:val="00EF5DE0"/>
    <w:rsid w:val="00EF65C2"/>
    <w:rsid w:val="00EF6F34"/>
    <w:rsid w:val="00EF7136"/>
    <w:rsid w:val="00EF7D7A"/>
    <w:rsid w:val="00F00640"/>
    <w:rsid w:val="00F00860"/>
    <w:rsid w:val="00F00F92"/>
    <w:rsid w:val="00F01A37"/>
    <w:rsid w:val="00F0250D"/>
    <w:rsid w:val="00F02812"/>
    <w:rsid w:val="00F0357C"/>
    <w:rsid w:val="00F03996"/>
    <w:rsid w:val="00F04101"/>
    <w:rsid w:val="00F04312"/>
    <w:rsid w:val="00F044E4"/>
    <w:rsid w:val="00F0465B"/>
    <w:rsid w:val="00F046C6"/>
    <w:rsid w:val="00F04C61"/>
    <w:rsid w:val="00F04D66"/>
    <w:rsid w:val="00F05CDA"/>
    <w:rsid w:val="00F07280"/>
    <w:rsid w:val="00F07482"/>
    <w:rsid w:val="00F074B6"/>
    <w:rsid w:val="00F07DA4"/>
    <w:rsid w:val="00F10338"/>
    <w:rsid w:val="00F1095C"/>
    <w:rsid w:val="00F10C20"/>
    <w:rsid w:val="00F10E64"/>
    <w:rsid w:val="00F11688"/>
    <w:rsid w:val="00F1194F"/>
    <w:rsid w:val="00F11C74"/>
    <w:rsid w:val="00F11DE5"/>
    <w:rsid w:val="00F11EDB"/>
    <w:rsid w:val="00F12299"/>
    <w:rsid w:val="00F125B7"/>
    <w:rsid w:val="00F13ED8"/>
    <w:rsid w:val="00F14175"/>
    <w:rsid w:val="00F1421E"/>
    <w:rsid w:val="00F142C5"/>
    <w:rsid w:val="00F14339"/>
    <w:rsid w:val="00F153B0"/>
    <w:rsid w:val="00F15DAA"/>
    <w:rsid w:val="00F162FA"/>
    <w:rsid w:val="00F1640A"/>
    <w:rsid w:val="00F16EC3"/>
    <w:rsid w:val="00F17744"/>
    <w:rsid w:val="00F17B3F"/>
    <w:rsid w:val="00F22261"/>
    <w:rsid w:val="00F244EF"/>
    <w:rsid w:val="00F24C8B"/>
    <w:rsid w:val="00F24F5F"/>
    <w:rsid w:val="00F25A2D"/>
    <w:rsid w:val="00F25D76"/>
    <w:rsid w:val="00F262CB"/>
    <w:rsid w:val="00F262FF"/>
    <w:rsid w:val="00F26737"/>
    <w:rsid w:val="00F27968"/>
    <w:rsid w:val="00F27A98"/>
    <w:rsid w:val="00F27EF3"/>
    <w:rsid w:val="00F3063E"/>
    <w:rsid w:val="00F3078F"/>
    <w:rsid w:val="00F30AE2"/>
    <w:rsid w:val="00F30E25"/>
    <w:rsid w:val="00F32068"/>
    <w:rsid w:val="00F33131"/>
    <w:rsid w:val="00F33224"/>
    <w:rsid w:val="00F33745"/>
    <w:rsid w:val="00F3375B"/>
    <w:rsid w:val="00F33884"/>
    <w:rsid w:val="00F33930"/>
    <w:rsid w:val="00F341C8"/>
    <w:rsid w:val="00F3438A"/>
    <w:rsid w:val="00F34FBD"/>
    <w:rsid w:val="00F35C94"/>
    <w:rsid w:val="00F36916"/>
    <w:rsid w:val="00F36C13"/>
    <w:rsid w:val="00F3730A"/>
    <w:rsid w:val="00F37D22"/>
    <w:rsid w:val="00F40068"/>
    <w:rsid w:val="00F40357"/>
    <w:rsid w:val="00F40C5E"/>
    <w:rsid w:val="00F40D06"/>
    <w:rsid w:val="00F41E4B"/>
    <w:rsid w:val="00F41F06"/>
    <w:rsid w:val="00F42172"/>
    <w:rsid w:val="00F42FA4"/>
    <w:rsid w:val="00F43733"/>
    <w:rsid w:val="00F4405F"/>
    <w:rsid w:val="00F44B31"/>
    <w:rsid w:val="00F44BEA"/>
    <w:rsid w:val="00F46407"/>
    <w:rsid w:val="00F47A04"/>
    <w:rsid w:val="00F47DAA"/>
    <w:rsid w:val="00F47DEC"/>
    <w:rsid w:val="00F47F42"/>
    <w:rsid w:val="00F50CB5"/>
    <w:rsid w:val="00F50E2E"/>
    <w:rsid w:val="00F5177C"/>
    <w:rsid w:val="00F52523"/>
    <w:rsid w:val="00F52535"/>
    <w:rsid w:val="00F53147"/>
    <w:rsid w:val="00F53643"/>
    <w:rsid w:val="00F53A0A"/>
    <w:rsid w:val="00F544B4"/>
    <w:rsid w:val="00F54878"/>
    <w:rsid w:val="00F55287"/>
    <w:rsid w:val="00F55974"/>
    <w:rsid w:val="00F56A33"/>
    <w:rsid w:val="00F56CA6"/>
    <w:rsid w:val="00F56DBE"/>
    <w:rsid w:val="00F56F15"/>
    <w:rsid w:val="00F615AA"/>
    <w:rsid w:val="00F617D8"/>
    <w:rsid w:val="00F61B90"/>
    <w:rsid w:val="00F61C1D"/>
    <w:rsid w:val="00F628A0"/>
    <w:rsid w:val="00F628DD"/>
    <w:rsid w:val="00F62CBE"/>
    <w:rsid w:val="00F63656"/>
    <w:rsid w:val="00F63895"/>
    <w:rsid w:val="00F64CEF"/>
    <w:rsid w:val="00F64F35"/>
    <w:rsid w:val="00F6505D"/>
    <w:rsid w:val="00F6527F"/>
    <w:rsid w:val="00F65862"/>
    <w:rsid w:val="00F66238"/>
    <w:rsid w:val="00F66618"/>
    <w:rsid w:val="00F66884"/>
    <w:rsid w:val="00F66D77"/>
    <w:rsid w:val="00F678BA"/>
    <w:rsid w:val="00F67A3C"/>
    <w:rsid w:val="00F7052C"/>
    <w:rsid w:val="00F7093C"/>
    <w:rsid w:val="00F70AAA"/>
    <w:rsid w:val="00F70B7E"/>
    <w:rsid w:val="00F70C73"/>
    <w:rsid w:val="00F71C84"/>
    <w:rsid w:val="00F71F03"/>
    <w:rsid w:val="00F729E7"/>
    <w:rsid w:val="00F72D2B"/>
    <w:rsid w:val="00F72E7C"/>
    <w:rsid w:val="00F72EB2"/>
    <w:rsid w:val="00F73085"/>
    <w:rsid w:val="00F7355D"/>
    <w:rsid w:val="00F73642"/>
    <w:rsid w:val="00F7398D"/>
    <w:rsid w:val="00F73B08"/>
    <w:rsid w:val="00F7492B"/>
    <w:rsid w:val="00F74A3B"/>
    <w:rsid w:val="00F74BC0"/>
    <w:rsid w:val="00F74D09"/>
    <w:rsid w:val="00F75741"/>
    <w:rsid w:val="00F75CEB"/>
    <w:rsid w:val="00F769A4"/>
    <w:rsid w:val="00F76B6D"/>
    <w:rsid w:val="00F779B1"/>
    <w:rsid w:val="00F81468"/>
    <w:rsid w:val="00F81AB9"/>
    <w:rsid w:val="00F82934"/>
    <w:rsid w:val="00F8298C"/>
    <w:rsid w:val="00F8316B"/>
    <w:rsid w:val="00F83E44"/>
    <w:rsid w:val="00F84343"/>
    <w:rsid w:val="00F85370"/>
    <w:rsid w:val="00F85633"/>
    <w:rsid w:val="00F86B4F"/>
    <w:rsid w:val="00F87773"/>
    <w:rsid w:val="00F90AFD"/>
    <w:rsid w:val="00F90C7A"/>
    <w:rsid w:val="00F90D69"/>
    <w:rsid w:val="00F91070"/>
    <w:rsid w:val="00F9153D"/>
    <w:rsid w:val="00F91837"/>
    <w:rsid w:val="00F91F2B"/>
    <w:rsid w:val="00F92E21"/>
    <w:rsid w:val="00F934E4"/>
    <w:rsid w:val="00F93AE8"/>
    <w:rsid w:val="00F951C9"/>
    <w:rsid w:val="00F953C6"/>
    <w:rsid w:val="00F9657D"/>
    <w:rsid w:val="00F96737"/>
    <w:rsid w:val="00F96DDC"/>
    <w:rsid w:val="00F96DEB"/>
    <w:rsid w:val="00F96FF0"/>
    <w:rsid w:val="00F97877"/>
    <w:rsid w:val="00F97D57"/>
    <w:rsid w:val="00FA05BF"/>
    <w:rsid w:val="00FA0938"/>
    <w:rsid w:val="00FA2515"/>
    <w:rsid w:val="00FA25ED"/>
    <w:rsid w:val="00FA2C2A"/>
    <w:rsid w:val="00FA4388"/>
    <w:rsid w:val="00FA47E2"/>
    <w:rsid w:val="00FA4C97"/>
    <w:rsid w:val="00FA4ED6"/>
    <w:rsid w:val="00FA4F53"/>
    <w:rsid w:val="00FA56CA"/>
    <w:rsid w:val="00FA57D7"/>
    <w:rsid w:val="00FA5A9B"/>
    <w:rsid w:val="00FA603C"/>
    <w:rsid w:val="00FA61A9"/>
    <w:rsid w:val="00FA6268"/>
    <w:rsid w:val="00FA65CE"/>
    <w:rsid w:val="00FB09BB"/>
    <w:rsid w:val="00FB0D3F"/>
    <w:rsid w:val="00FB1616"/>
    <w:rsid w:val="00FB180E"/>
    <w:rsid w:val="00FB3000"/>
    <w:rsid w:val="00FB3C5A"/>
    <w:rsid w:val="00FB3D9C"/>
    <w:rsid w:val="00FB44CF"/>
    <w:rsid w:val="00FB4C6F"/>
    <w:rsid w:val="00FB5258"/>
    <w:rsid w:val="00FB5584"/>
    <w:rsid w:val="00FB5B1C"/>
    <w:rsid w:val="00FB5FFC"/>
    <w:rsid w:val="00FB724A"/>
    <w:rsid w:val="00FC033F"/>
    <w:rsid w:val="00FC0792"/>
    <w:rsid w:val="00FC0B3A"/>
    <w:rsid w:val="00FC0B9F"/>
    <w:rsid w:val="00FC0D3F"/>
    <w:rsid w:val="00FC1309"/>
    <w:rsid w:val="00FC1CFB"/>
    <w:rsid w:val="00FC1EBA"/>
    <w:rsid w:val="00FC276F"/>
    <w:rsid w:val="00FC2F37"/>
    <w:rsid w:val="00FC38D7"/>
    <w:rsid w:val="00FC3F55"/>
    <w:rsid w:val="00FC5146"/>
    <w:rsid w:val="00FC5D01"/>
    <w:rsid w:val="00FC5E8B"/>
    <w:rsid w:val="00FC6418"/>
    <w:rsid w:val="00FC6524"/>
    <w:rsid w:val="00FC7AF6"/>
    <w:rsid w:val="00FC7D02"/>
    <w:rsid w:val="00FD0335"/>
    <w:rsid w:val="00FD0BBC"/>
    <w:rsid w:val="00FD1707"/>
    <w:rsid w:val="00FD1F3A"/>
    <w:rsid w:val="00FD2153"/>
    <w:rsid w:val="00FD2390"/>
    <w:rsid w:val="00FD2C17"/>
    <w:rsid w:val="00FD2DB1"/>
    <w:rsid w:val="00FD2DBF"/>
    <w:rsid w:val="00FD34E9"/>
    <w:rsid w:val="00FD3817"/>
    <w:rsid w:val="00FD38A8"/>
    <w:rsid w:val="00FD44DF"/>
    <w:rsid w:val="00FD475F"/>
    <w:rsid w:val="00FD4C6A"/>
    <w:rsid w:val="00FD5042"/>
    <w:rsid w:val="00FD57DD"/>
    <w:rsid w:val="00FD5BC6"/>
    <w:rsid w:val="00FD6610"/>
    <w:rsid w:val="00FD73C8"/>
    <w:rsid w:val="00FD75B0"/>
    <w:rsid w:val="00FD78DF"/>
    <w:rsid w:val="00FE04EA"/>
    <w:rsid w:val="00FE10C3"/>
    <w:rsid w:val="00FE134F"/>
    <w:rsid w:val="00FE2523"/>
    <w:rsid w:val="00FE2BFF"/>
    <w:rsid w:val="00FE301D"/>
    <w:rsid w:val="00FE35F7"/>
    <w:rsid w:val="00FE3C4D"/>
    <w:rsid w:val="00FE414A"/>
    <w:rsid w:val="00FE4380"/>
    <w:rsid w:val="00FE4B5B"/>
    <w:rsid w:val="00FE4E43"/>
    <w:rsid w:val="00FE4FD7"/>
    <w:rsid w:val="00FE5257"/>
    <w:rsid w:val="00FE6E1F"/>
    <w:rsid w:val="00FF0939"/>
    <w:rsid w:val="00FF125A"/>
    <w:rsid w:val="00FF13B5"/>
    <w:rsid w:val="00FF1568"/>
    <w:rsid w:val="00FF2176"/>
    <w:rsid w:val="00FF243B"/>
    <w:rsid w:val="00FF28AB"/>
    <w:rsid w:val="00FF3494"/>
    <w:rsid w:val="00FF370A"/>
    <w:rsid w:val="00FF39B4"/>
    <w:rsid w:val="00FF3A67"/>
    <w:rsid w:val="00FF54B4"/>
    <w:rsid w:val="00FF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8AE9"/>
  <w15:chartTrackingRefBased/>
  <w15:docId w15:val="{8EAF67D6-F6C6-7048-805C-201DA271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B75"/>
    <w:pPr>
      <w:tabs>
        <w:tab w:val="center" w:pos="4680"/>
        <w:tab w:val="right" w:pos="9360"/>
      </w:tabs>
    </w:pPr>
  </w:style>
  <w:style w:type="character" w:customStyle="1" w:styleId="HeaderChar">
    <w:name w:val="Header Char"/>
    <w:basedOn w:val="DefaultParagraphFont"/>
    <w:link w:val="Header"/>
    <w:uiPriority w:val="99"/>
    <w:rsid w:val="00A67B75"/>
  </w:style>
  <w:style w:type="character" w:styleId="PageNumber">
    <w:name w:val="page number"/>
    <w:basedOn w:val="DefaultParagraphFont"/>
    <w:uiPriority w:val="99"/>
    <w:semiHidden/>
    <w:unhideWhenUsed/>
    <w:rsid w:val="00A67B75"/>
  </w:style>
  <w:style w:type="paragraph" w:styleId="ListParagraph">
    <w:name w:val="List Paragraph"/>
    <w:basedOn w:val="Normal"/>
    <w:uiPriority w:val="34"/>
    <w:qFormat/>
    <w:rsid w:val="00012F1E"/>
    <w:pPr>
      <w:ind w:left="720"/>
      <w:contextualSpacing/>
    </w:pPr>
  </w:style>
  <w:style w:type="paragraph" w:styleId="Footer">
    <w:name w:val="footer"/>
    <w:basedOn w:val="Normal"/>
    <w:link w:val="FooterChar"/>
    <w:uiPriority w:val="99"/>
    <w:unhideWhenUsed/>
    <w:rsid w:val="009A3123"/>
    <w:pPr>
      <w:tabs>
        <w:tab w:val="center" w:pos="4680"/>
        <w:tab w:val="right" w:pos="9360"/>
      </w:tabs>
    </w:pPr>
  </w:style>
  <w:style w:type="character" w:customStyle="1" w:styleId="FooterChar">
    <w:name w:val="Footer Char"/>
    <w:basedOn w:val="DefaultParagraphFont"/>
    <w:link w:val="Footer"/>
    <w:uiPriority w:val="99"/>
    <w:rsid w:val="009A3123"/>
  </w:style>
  <w:style w:type="paragraph" w:styleId="FootnoteText">
    <w:name w:val="footnote text"/>
    <w:basedOn w:val="Normal"/>
    <w:link w:val="FootnoteTextChar"/>
    <w:uiPriority w:val="99"/>
    <w:unhideWhenUsed/>
    <w:rsid w:val="00A44148"/>
    <w:pPr>
      <w:spacing w:line="480" w:lineRule="auto"/>
    </w:pPr>
    <w:rPr>
      <w:rFonts w:ascii="Times New Roman" w:hAnsi="Times New Roman"/>
      <w:sz w:val="20"/>
      <w:szCs w:val="20"/>
    </w:rPr>
  </w:style>
  <w:style w:type="character" w:customStyle="1" w:styleId="FootnoteTextChar">
    <w:name w:val="Footnote Text Char"/>
    <w:link w:val="FootnoteText"/>
    <w:uiPriority w:val="99"/>
    <w:rsid w:val="00A44148"/>
    <w:rPr>
      <w:rFonts w:ascii="Times New Roman" w:hAnsi="Times New Roman"/>
    </w:rPr>
  </w:style>
  <w:style w:type="character" w:styleId="FootnoteReference">
    <w:name w:val="footnote reference"/>
    <w:uiPriority w:val="99"/>
    <w:semiHidden/>
    <w:unhideWhenUsed/>
    <w:rsid w:val="002A590C"/>
    <w:rPr>
      <w:vertAlign w:val="superscript"/>
    </w:rPr>
  </w:style>
  <w:style w:type="character" w:customStyle="1" w:styleId="apple-converted-space">
    <w:name w:val="apple-converted-space"/>
    <w:basedOn w:val="DefaultParagraphFont"/>
    <w:rsid w:val="00FF2176"/>
  </w:style>
  <w:style w:type="character" w:styleId="Hyperlink">
    <w:name w:val="Hyperlink"/>
    <w:basedOn w:val="DefaultParagraphFont"/>
    <w:uiPriority w:val="99"/>
    <w:unhideWhenUsed/>
    <w:rsid w:val="000E17AA"/>
    <w:rPr>
      <w:color w:val="0563C1" w:themeColor="hyperlink"/>
      <w:u w:val="single"/>
    </w:rPr>
  </w:style>
  <w:style w:type="character" w:customStyle="1" w:styleId="UnresolvedMention1">
    <w:name w:val="Unresolved Mention1"/>
    <w:basedOn w:val="DefaultParagraphFont"/>
    <w:uiPriority w:val="99"/>
    <w:semiHidden/>
    <w:unhideWhenUsed/>
    <w:rsid w:val="000E17AA"/>
    <w:rPr>
      <w:color w:val="605E5C"/>
      <w:shd w:val="clear" w:color="auto" w:fill="E1DFDD"/>
    </w:rPr>
  </w:style>
  <w:style w:type="paragraph" w:styleId="EndnoteText">
    <w:name w:val="endnote text"/>
    <w:basedOn w:val="Normal"/>
    <w:link w:val="EndnoteTextChar"/>
    <w:uiPriority w:val="99"/>
    <w:unhideWhenUsed/>
    <w:rsid w:val="005508AE"/>
    <w:rPr>
      <w:sz w:val="20"/>
      <w:szCs w:val="20"/>
    </w:rPr>
  </w:style>
  <w:style w:type="character" w:customStyle="1" w:styleId="EndnoteTextChar">
    <w:name w:val="Endnote Text Char"/>
    <w:basedOn w:val="DefaultParagraphFont"/>
    <w:link w:val="EndnoteText"/>
    <w:uiPriority w:val="99"/>
    <w:rsid w:val="005508AE"/>
  </w:style>
  <w:style w:type="character" w:styleId="EndnoteReference">
    <w:name w:val="endnote reference"/>
    <w:basedOn w:val="DefaultParagraphFont"/>
    <w:uiPriority w:val="99"/>
    <w:semiHidden/>
    <w:unhideWhenUsed/>
    <w:rsid w:val="005508AE"/>
    <w:rPr>
      <w:vertAlign w:val="superscript"/>
    </w:rPr>
  </w:style>
  <w:style w:type="character" w:styleId="UnresolvedMention">
    <w:name w:val="Unresolved Mention"/>
    <w:basedOn w:val="DefaultParagraphFont"/>
    <w:uiPriority w:val="99"/>
    <w:semiHidden/>
    <w:unhideWhenUsed/>
    <w:rsid w:val="00BC4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09374">
      <w:bodyDiv w:val="1"/>
      <w:marLeft w:val="0"/>
      <w:marRight w:val="0"/>
      <w:marTop w:val="0"/>
      <w:marBottom w:val="0"/>
      <w:divBdr>
        <w:top w:val="none" w:sz="0" w:space="0" w:color="auto"/>
        <w:left w:val="none" w:sz="0" w:space="0" w:color="auto"/>
        <w:bottom w:val="none" w:sz="0" w:space="0" w:color="auto"/>
        <w:right w:val="none" w:sz="0" w:space="0" w:color="auto"/>
      </w:divBdr>
    </w:div>
    <w:div w:id="697894738">
      <w:bodyDiv w:val="1"/>
      <w:marLeft w:val="0"/>
      <w:marRight w:val="0"/>
      <w:marTop w:val="0"/>
      <w:marBottom w:val="0"/>
      <w:divBdr>
        <w:top w:val="none" w:sz="0" w:space="0" w:color="auto"/>
        <w:left w:val="none" w:sz="0" w:space="0" w:color="auto"/>
        <w:bottom w:val="none" w:sz="0" w:space="0" w:color="auto"/>
        <w:right w:val="none" w:sz="0" w:space="0" w:color="auto"/>
      </w:divBdr>
    </w:div>
    <w:div w:id="843469714">
      <w:bodyDiv w:val="1"/>
      <w:marLeft w:val="0"/>
      <w:marRight w:val="0"/>
      <w:marTop w:val="0"/>
      <w:marBottom w:val="0"/>
      <w:divBdr>
        <w:top w:val="none" w:sz="0" w:space="0" w:color="auto"/>
        <w:left w:val="none" w:sz="0" w:space="0" w:color="auto"/>
        <w:bottom w:val="none" w:sz="0" w:space="0" w:color="auto"/>
        <w:right w:val="none" w:sz="0" w:space="0" w:color="auto"/>
      </w:divBdr>
    </w:div>
    <w:div w:id="17891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769D655E3DB74A890D793DD9223E85" ma:contentTypeVersion="10" ma:contentTypeDescription="Create a new document." ma:contentTypeScope="" ma:versionID="12adf2debdb51944c61f2b71c903d5f2">
  <xsd:schema xmlns:xsd="http://www.w3.org/2001/XMLSchema" xmlns:xs="http://www.w3.org/2001/XMLSchema" xmlns:p="http://schemas.microsoft.com/office/2006/metadata/properties" xmlns:ns3="51c405b2-a219-4cc3-98b1-1d7f68510cc2" targetNamespace="http://schemas.microsoft.com/office/2006/metadata/properties" ma:root="true" ma:fieldsID="228376ef5e5ad14a630a698edd222b59" ns3:_="">
    <xsd:import namespace="51c405b2-a219-4cc3-98b1-1d7f68510c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405b2-a219-4cc3-98b1-1d7f68510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FEA03-4FE9-4440-9C04-B8DF689A5BD7}">
  <ds:schemaRefs>
    <ds:schemaRef ds:uri="http://schemas.microsoft.com/sharepoint/v3/contenttype/forms"/>
  </ds:schemaRefs>
</ds:datastoreItem>
</file>

<file path=customXml/itemProps2.xml><?xml version="1.0" encoding="utf-8"?>
<ds:datastoreItem xmlns:ds="http://schemas.openxmlformats.org/officeDocument/2006/customXml" ds:itemID="{70746431-762A-44B2-A0FC-510B503B5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F00E90-7915-4D9C-BDB8-1731E19B6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405b2-a219-4cc3-98b1-1d7f68510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25052-D3A4-4E6F-BB1C-01468B7C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39</Pages>
  <Words>8335</Words>
  <Characters>47515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Clarke</dc:creator>
  <cp:keywords/>
  <dc:description/>
  <cp:lastModifiedBy>Randolph Clarke</cp:lastModifiedBy>
  <cp:revision>433</cp:revision>
  <cp:lastPrinted>2022-07-27T13:36:00Z</cp:lastPrinted>
  <dcterms:created xsi:type="dcterms:W3CDTF">2022-07-18T01:31:00Z</dcterms:created>
  <dcterms:modified xsi:type="dcterms:W3CDTF">2024-01-17T22:04:00Z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0x010100BB769D655E3DB74A890D793DD9223E85</vt:lpwstr>
  </property>
</Properties>
</file>