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351E51" w14:textId="77777777" w:rsidR="00B37779" w:rsidRPr="00370A6B" w:rsidRDefault="00481720" w:rsidP="0085243F">
      <w:pPr>
        <w:jc w:val="center"/>
        <w:outlineLvl w:val="0"/>
        <w:rPr>
          <w:rFonts w:ascii="Helvetica" w:hAnsi="Helvetica"/>
          <w:b/>
          <w:sz w:val="26"/>
          <w:szCs w:val="26"/>
        </w:rPr>
      </w:pPr>
      <w:r w:rsidRPr="00370A6B">
        <w:rPr>
          <w:rFonts w:ascii="Helvetica" w:hAnsi="Helvetica"/>
          <w:b/>
          <w:sz w:val="26"/>
          <w:szCs w:val="26"/>
        </w:rPr>
        <w:t>Living</w:t>
      </w:r>
      <w:r w:rsidR="00B37779" w:rsidRPr="00370A6B">
        <w:rPr>
          <w:rFonts w:ascii="Helvetica" w:hAnsi="Helvetica"/>
          <w:b/>
          <w:sz w:val="26"/>
          <w:szCs w:val="26"/>
        </w:rPr>
        <w:t xml:space="preserve"> W</w:t>
      </w:r>
      <w:r w:rsidRPr="00370A6B">
        <w:rPr>
          <w:rFonts w:ascii="Helvetica" w:hAnsi="Helvetica"/>
          <w:b/>
          <w:sz w:val="26"/>
          <w:szCs w:val="26"/>
        </w:rPr>
        <w:t>ithout</w:t>
      </w:r>
      <w:r w:rsidR="00B37779" w:rsidRPr="00370A6B">
        <w:rPr>
          <w:rFonts w:ascii="Helvetica" w:hAnsi="Helvetica"/>
          <w:b/>
          <w:sz w:val="26"/>
          <w:szCs w:val="26"/>
        </w:rPr>
        <w:t xml:space="preserve"> a Soul:</w:t>
      </w:r>
    </w:p>
    <w:p w14:paraId="664B6855" w14:textId="136EE600" w:rsidR="005A1E77" w:rsidRPr="00BE0622" w:rsidRDefault="00481720" w:rsidP="00BE0622">
      <w:pPr>
        <w:jc w:val="center"/>
        <w:outlineLvl w:val="0"/>
        <w:rPr>
          <w:rFonts w:ascii="Helvetica" w:hAnsi="Helvetica"/>
          <w:b/>
          <w:sz w:val="26"/>
          <w:szCs w:val="26"/>
        </w:rPr>
      </w:pPr>
      <w:r w:rsidRPr="00370A6B">
        <w:rPr>
          <w:rFonts w:ascii="Helvetica" w:hAnsi="Helvetica"/>
          <w:b/>
          <w:sz w:val="26"/>
          <w:szCs w:val="26"/>
        </w:rPr>
        <w:t>Why God and the Heavenly Movers</w:t>
      </w:r>
      <w:r w:rsidR="00B37779" w:rsidRPr="00370A6B">
        <w:rPr>
          <w:rFonts w:ascii="Helvetica" w:hAnsi="Helvetica"/>
          <w:b/>
          <w:sz w:val="26"/>
          <w:szCs w:val="26"/>
        </w:rPr>
        <w:t xml:space="preserve"> Fall </w:t>
      </w:r>
      <w:r w:rsidR="00BE0622">
        <w:rPr>
          <w:rFonts w:ascii="Helvetica" w:hAnsi="Helvetica"/>
          <w:b/>
          <w:sz w:val="26"/>
          <w:szCs w:val="26"/>
        </w:rPr>
        <w:t>O</w:t>
      </w:r>
      <w:r w:rsidRPr="00370A6B">
        <w:rPr>
          <w:rFonts w:ascii="Helvetica" w:hAnsi="Helvetica"/>
          <w:b/>
          <w:sz w:val="26"/>
          <w:szCs w:val="26"/>
        </w:rPr>
        <w:t>utside of Aristotle’s Psychology</w:t>
      </w:r>
    </w:p>
    <w:p w14:paraId="6A83345D" w14:textId="7091C854" w:rsidR="008C165A" w:rsidRDefault="00705972" w:rsidP="00705972">
      <w:pPr>
        <w:jc w:val="center"/>
      </w:pPr>
      <w:r>
        <w:t>Caleb Cohoe, MSU Denver, calebcohoe@gmail.com</w:t>
      </w:r>
    </w:p>
    <w:p w14:paraId="76FED6D1" w14:textId="77777777" w:rsidR="00705972" w:rsidRDefault="00705972"/>
    <w:p w14:paraId="6729BC89" w14:textId="6343B037" w:rsidR="00705972" w:rsidRPr="00705972" w:rsidRDefault="00705972">
      <w:pPr>
        <w:rPr>
          <w:rFonts w:ascii="Helvetica" w:hAnsi="Helvetica"/>
          <w:b/>
          <w:bCs/>
        </w:rPr>
      </w:pPr>
      <w:r w:rsidRPr="00705972">
        <w:rPr>
          <w:rFonts w:ascii="Helvetica" w:hAnsi="Helvetica"/>
          <w:b/>
          <w:bCs/>
          <w:i/>
          <w:iCs/>
        </w:rPr>
        <w:t>Abstract</w:t>
      </w:r>
      <w:r w:rsidRPr="00705972">
        <w:rPr>
          <w:rFonts w:ascii="Helvetica" w:hAnsi="Helvetica"/>
          <w:b/>
          <w:bCs/>
        </w:rPr>
        <w:t>:</w:t>
      </w:r>
    </w:p>
    <w:p w14:paraId="50908434" w14:textId="2A483F77" w:rsidR="00705972" w:rsidRDefault="00705972" w:rsidP="00705972">
      <w:pPr>
        <w:rPr>
          <w:rFonts w:ascii="Helvetica" w:hAnsi="Helvetica" w:cs="Times New Roman"/>
          <w:sz w:val="22"/>
          <w:szCs w:val="22"/>
        </w:rPr>
      </w:pPr>
      <w:r w:rsidRPr="00705972">
        <w:rPr>
          <w:rFonts w:ascii="Helvetica" w:hAnsi="Helvetica" w:cs="Times New Roman"/>
          <w:sz w:val="22"/>
          <w:szCs w:val="22"/>
        </w:rPr>
        <w:t>I argue that the science of the soul only covers sublunary living things. Aristotle cannot properly ascribe ψυχή to unmoved movers since they do not have any capacities that are distinct from their activities or any matter t</w:t>
      </w:r>
      <w:bookmarkStart w:id="0" w:name="_GoBack"/>
      <w:bookmarkEnd w:id="0"/>
      <w:r w:rsidRPr="00705972">
        <w:rPr>
          <w:rFonts w:ascii="Helvetica" w:hAnsi="Helvetica" w:cs="Times New Roman"/>
          <w:sz w:val="22"/>
          <w:szCs w:val="22"/>
        </w:rPr>
        <w:t>o be structured. Heavenly bodies do not have souls in the way that mortal living things do, because their matter is not subject to alteration or generation. These beings do not fit into the hierarchy of soul powers that Aristotle relies on to provide unity to ψυχή. Their living consists in their activities, not in having a capacity for activity.</w:t>
      </w:r>
    </w:p>
    <w:p w14:paraId="30B772D3" w14:textId="20A4FB6E" w:rsidR="00705972" w:rsidRPr="00705972" w:rsidRDefault="00705972" w:rsidP="00705972">
      <w:pPr>
        <w:rPr>
          <w:rFonts w:ascii="Helvetica" w:hAnsi="Helvetica" w:cs="Times New Roman"/>
          <w:b/>
          <w:bCs/>
          <w:i/>
          <w:iCs/>
          <w:sz w:val="22"/>
          <w:szCs w:val="22"/>
        </w:rPr>
      </w:pPr>
    </w:p>
    <w:p w14:paraId="1DCC6079" w14:textId="72A7C516" w:rsidR="00705972" w:rsidRPr="00705972" w:rsidRDefault="00705972" w:rsidP="00705972">
      <w:pPr>
        <w:rPr>
          <w:rFonts w:ascii="Helvetica" w:hAnsi="Helvetica" w:cs="Times New Roman"/>
          <w:b/>
          <w:bCs/>
          <w:i/>
          <w:iCs/>
          <w:sz w:val="22"/>
          <w:szCs w:val="22"/>
        </w:rPr>
      </w:pPr>
      <w:r w:rsidRPr="00705972">
        <w:rPr>
          <w:rFonts w:ascii="Helvetica" w:hAnsi="Helvetica" w:cs="Times New Roman"/>
          <w:b/>
          <w:bCs/>
          <w:i/>
          <w:iCs/>
          <w:sz w:val="22"/>
          <w:szCs w:val="22"/>
        </w:rPr>
        <w:t>Keywords</w:t>
      </w:r>
      <w:r w:rsidRPr="00705972">
        <w:rPr>
          <w:rFonts w:ascii="Helvetica" w:hAnsi="Helvetica" w:cs="Times New Roman"/>
          <w:b/>
          <w:bCs/>
          <w:i/>
          <w:iCs/>
          <w:sz w:val="22"/>
          <w:szCs w:val="22"/>
        </w:rPr>
        <w:t>:</w:t>
      </w:r>
    </w:p>
    <w:p w14:paraId="744E7C1B" w14:textId="449DBEA6" w:rsidR="00705972" w:rsidRDefault="00705972" w:rsidP="00705972">
      <w:pPr>
        <w:rPr>
          <w:rFonts w:ascii="Helvetica" w:hAnsi="Helvetica" w:cs="Times New Roman"/>
          <w:sz w:val="22"/>
          <w:szCs w:val="22"/>
        </w:rPr>
      </w:pPr>
      <w:r w:rsidRPr="00705972">
        <w:rPr>
          <w:rFonts w:ascii="Helvetica" w:hAnsi="Helvetica" w:cs="Times New Roman"/>
          <w:sz w:val="22"/>
          <w:szCs w:val="22"/>
        </w:rPr>
        <w:t>soul; living; aristotle; psychology; nous; intellect; heavenly bodies; unmoved movers</w:t>
      </w:r>
    </w:p>
    <w:p w14:paraId="51890A99" w14:textId="11688167" w:rsidR="00705972" w:rsidRDefault="00705972" w:rsidP="00705972">
      <w:pPr>
        <w:rPr>
          <w:rFonts w:ascii="Helvetica" w:hAnsi="Helvetica" w:cs="Times New Roman"/>
          <w:sz w:val="22"/>
          <w:szCs w:val="22"/>
        </w:rPr>
      </w:pPr>
    </w:p>
    <w:p w14:paraId="7138FC85" w14:textId="372807B6" w:rsidR="00705972" w:rsidRPr="00705972" w:rsidRDefault="00705972" w:rsidP="00705972">
      <w:pPr>
        <w:rPr>
          <w:rFonts w:ascii="Helvetica" w:hAnsi="Helvetica" w:cs="Times New Roman"/>
          <w:i/>
          <w:iCs/>
          <w:sz w:val="22"/>
          <w:szCs w:val="22"/>
        </w:rPr>
      </w:pPr>
      <w:r w:rsidRPr="00705972">
        <w:rPr>
          <w:rFonts w:ascii="Helvetica" w:hAnsi="Helvetica" w:cs="Times New Roman"/>
          <w:i/>
          <w:iCs/>
          <w:sz w:val="22"/>
          <w:szCs w:val="22"/>
        </w:rPr>
        <w:t xml:space="preserve">This is an Author's Original/Accepted Manuscript of an article whose final and definitive form, the Version of Record, </w:t>
      </w:r>
      <w:r w:rsidRPr="00705972">
        <w:rPr>
          <w:rFonts w:ascii="Helvetica" w:hAnsi="Helvetica" w:cs="Times New Roman"/>
          <w:i/>
          <w:iCs/>
          <w:sz w:val="22"/>
          <w:szCs w:val="22"/>
        </w:rPr>
        <w:t xml:space="preserve">will appear in </w:t>
      </w:r>
      <w:r w:rsidRPr="00705972">
        <w:rPr>
          <w:rFonts w:ascii="Helvetica" w:hAnsi="Helvetica" w:cs="Times New Roman"/>
          <w:sz w:val="22"/>
          <w:szCs w:val="22"/>
        </w:rPr>
        <w:t>Phronesi</w:t>
      </w:r>
      <w:r w:rsidRPr="00705972">
        <w:rPr>
          <w:rFonts w:ascii="Helvetica" w:hAnsi="Helvetica" w:cs="Times New Roman"/>
          <w:sz w:val="22"/>
          <w:szCs w:val="22"/>
        </w:rPr>
        <w:t>s</w:t>
      </w:r>
      <w:r w:rsidRPr="00705972">
        <w:rPr>
          <w:rFonts w:ascii="Helvetica" w:hAnsi="Helvetica" w:cs="Times New Roman"/>
          <w:i/>
          <w:iCs/>
          <w:sz w:val="22"/>
          <w:szCs w:val="22"/>
        </w:rPr>
        <w:t>, copyright Brill</w:t>
      </w:r>
      <w:r w:rsidRPr="00705972">
        <w:rPr>
          <w:rFonts w:ascii="Helvetica" w:hAnsi="Helvetica" w:cs="Times New Roman"/>
          <w:i/>
          <w:iCs/>
          <w:sz w:val="22"/>
          <w:szCs w:val="22"/>
        </w:rPr>
        <w:t>.</w:t>
      </w:r>
    </w:p>
    <w:p w14:paraId="36CC2411" w14:textId="77777777" w:rsidR="00705972" w:rsidRDefault="00705972"/>
    <w:p w14:paraId="75EE7305" w14:textId="7A18B024" w:rsidR="00B779D8" w:rsidRPr="00B779D8" w:rsidRDefault="00A95CDE" w:rsidP="00BE0622">
      <w:pPr>
        <w:pStyle w:val="ListParagraph"/>
        <w:numPr>
          <w:ilvl w:val="0"/>
          <w:numId w:val="1"/>
        </w:numPr>
        <w:spacing w:line="480" w:lineRule="auto"/>
        <w:ind w:left="360"/>
        <w:jc w:val="center"/>
        <w:rPr>
          <w:rFonts w:ascii="Helvetica" w:hAnsi="Helvetica"/>
          <w:b/>
          <w:sz w:val="26"/>
          <w:szCs w:val="26"/>
        </w:rPr>
      </w:pPr>
      <w:r w:rsidRPr="00B779D8">
        <w:rPr>
          <w:rFonts w:ascii="Helvetica" w:hAnsi="Helvetica"/>
          <w:b/>
          <w:sz w:val="26"/>
          <w:szCs w:val="26"/>
        </w:rPr>
        <w:t>Introduction</w:t>
      </w:r>
      <w:r w:rsidR="00B779D8">
        <w:rPr>
          <w:rFonts w:ascii="Helvetica" w:hAnsi="Helvetica"/>
          <w:b/>
          <w:sz w:val="26"/>
          <w:szCs w:val="26"/>
        </w:rPr>
        <w:t xml:space="preserve">: </w:t>
      </w:r>
      <w:r w:rsidR="007461CF">
        <w:rPr>
          <w:rFonts w:ascii="Helvetica" w:hAnsi="Helvetica"/>
          <w:b/>
          <w:sz w:val="26"/>
          <w:szCs w:val="26"/>
        </w:rPr>
        <w:t>Aristotle’s Inquiry into Soul and its Subject Matter</w:t>
      </w:r>
    </w:p>
    <w:p w14:paraId="264186D6" w14:textId="51870916" w:rsidR="007461CF" w:rsidRDefault="007461CF" w:rsidP="007461CF">
      <w:pPr>
        <w:spacing w:line="360" w:lineRule="auto"/>
        <w:ind w:firstLine="720"/>
        <w:jc w:val="both"/>
        <w:rPr>
          <w:rFonts w:ascii="Helvetica" w:hAnsi="Helvetica"/>
          <w:sz w:val="22"/>
          <w:szCs w:val="22"/>
        </w:rPr>
      </w:pPr>
      <w:r>
        <w:rPr>
          <w:rFonts w:ascii="Helvetica" w:hAnsi="Helvetica"/>
          <w:sz w:val="22"/>
          <w:szCs w:val="22"/>
        </w:rPr>
        <w:t xml:space="preserve">Which science is Aristotle’s </w:t>
      </w:r>
      <w:r>
        <w:rPr>
          <w:rFonts w:ascii="Helvetica" w:hAnsi="Helvetica"/>
          <w:i/>
          <w:sz w:val="22"/>
          <w:szCs w:val="22"/>
        </w:rPr>
        <w:t xml:space="preserve">De Anima </w:t>
      </w:r>
      <w:r w:rsidR="002A1876">
        <w:rPr>
          <w:rFonts w:ascii="Helvetica" w:hAnsi="Helvetica"/>
          <w:iCs/>
          <w:sz w:val="22"/>
          <w:szCs w:val="22"/>
        </w:rPr>
        <w:t>(</w:t>
      </w:r>
      <w:r w:rsidR="002A1876">
        <w:rPr>
          <w:rFonts w:ascii="Helvetica" w:hAnsi="Helvetica"/>
          <w:i/>
          <w:sz w:val="22"/>
          <w:szCs w:val="22"/>
        </w:rPr>
        <w:t>DA</w:t>
      </w:r>
      <w:r w:rsidR="002A1876">
        <w:rPr>
          <w:rFonts w:ascii="Helvetica" w:hAnsi="Helvetica"/>
          <w:iCs/>
          <w:sz w:val="22"/>
          <w:szCs w:val="22"/>
        </w:rPr>
        <w:t xml:space="preserve">) </w:t>
      </w:r>
      <w:r>
        <w:rPr>
          <w:rFonts w:ascii="Helvetica" w:hAnsi="Helvetica"/>
          <w:sz w:val="22"/>
          <w:szCs w:val="22"/>
        </w:rPr>
        <w:t xml:space="preserve">pursuing </w:t>
      </w:r>
      <w:r w:rsidRPr="00276FA8">
        <w:rPr>
          <w:rFonts w:ascii="Helvetica" w:hAnsi="Helvetica"/>
          <w:sz w:val="22"/>
          <w:szCs w:val="22"/>
        </w:rPr>
        <w:t>and which objects does it consider</w:t>
      </w:r>
      <w:r>
        <w:rPr>
          <w:rFonts w:ascii="Helvetica" w:hAnsi="Helvetica"/>
          <w:sz w:val="22"/>
          <w:szCs w:val="22"/>
        </w:rPr>
        <w:t>? You might think the answer is right there in the name. Indeed, Aristotle to some extent sidesteps this question by describing his work as “an inquiry into the soul [</w:t>
      </w:r>
      <w:r w:rsidRPr="006C6755">
        <w:rPr>
          <w:rStyle w:val="txt"/>
          <w:rFonts w:ascii="Helvetica" w:eastAsia="Arial Unicode MS" w:hAnsi="Helvetica" w:cs="Arial Unicode MS"/>
          <w:sz w:val="22"/>
          <w:szCs w:val="22"/>
        </w:rPr>
        <w:t>ἡ</w:t>
      </w:r>
      <w:r w:rsidRPr="007A4D7E">
        <w:rPr>
          <w:rFonts w:ascii="Helvetica" w:hAnsi="Helvetica"/>
          <w:sz w:val="22"/>
          <w:szCs w:val="22"/>
        </w:rPr>
        <w:t xml:space="preserve"> ψυχή</w:t>
      </w:r>
      <w:r>
        <w:rPr>
          <w:rFonts w:ascii="Helvetica" w:hAnsi="Helvetica"/>
          <w:sz w:val="22"/>
          <w:szCs w:val="22"/>
        </w:rPr>
        <w:t>].”</w:t>
      </w:r>
      <w:r>
        <w:rPr>
          <w:rStyle w:val="FootnoteReference"/>
          <w:rFonts w:ascii="Helvetica" w:hAnsi="Helvetica"/>
          <w:sz w:val="22"/>
          <w:szCs w:val="22"/>
        </w:rPr>
        <w:footnoteReference w:id="1"/>
      </w:r>
      <w:r>
        <w:rPr>
          <w:rFonts w:ascii="Helvetica" w:hAnsi="Helvetica"/>
          <w:sz w:val="22"/>
          <w:szCs w:val="22"/>
        </w:rPr>
        <w:t xml:space="preserve"> Aristotle announces that he will examine the nature and essence of the soul and the attributes (</w:t>
      </w:r>
      <w:r w:rsidRPr="006C6755">
        <w:rPr>
          <w:rStyle w:val="txt"/>
          <w:rFonts w:ascii="Helvetica" w:eastAsia="Arial Unicode MS" w:hAnsi="Helvetica" w:cs="Arial Unicode MS"/>
          <w:sz w:val="22"/>
          <w:szCs w:val="22"/>
        </w:rPr>
        <w:t>πάθη</w:t>
      </w:r>
      <w:r>
        <w:rPr>
          <w:rFonts w:ascii="Helvetica" w:hAnsi="Helvetica"/>
          <w:sz w:val="22"/>
          <w:szCs w:val="22"/>
        </w:rPr>
        <w:t>) that are proper (</w:t>
      </w:r>
      <w:r w:rsidRPr="00675243">
        <w:rPr>
          <w:rFonts w:ascii="Helvetica" w:eastAsia="Arial Unicode MS" w:hAnsi="Helvetica" w:cs="Arial Unicode MS"/>
          <w:sz w:val="22"/>
          <w:szCs w:val="22"/>
        </w:rPr>
        <w:t>ἰδίᾳ</w:t>
      </w:r>
      <w:r>
        <w:rPr>
          <w:rFonts w:ascii="Helvetica" w:eastAsia="Arial Unicode MS" w:hAnsi="Helvetica" w:cs="Arial Unicode MS"/>
          <w:sz w:val="22"/>
          <w:szCs w:val="22"/>
        </w:rPr>
        <w:t>)</w:t>
      </w:r>
      <w:r>
        <w:rPr>
          <w:rStyle w:val="txt"/>
          <w:rFonts w:ascii="Helvetica" w:eastAsia="Arial Unicode MS" w:hAnsi="Helvetica" w:cs="Arial Unicode MS"/>
          <w:sz w:val="22"/>
          <w:szCs w:val="22"/>
        </w:rPr>
        <w:t xml:space="preserve"> </w:t>
      </w:r>
      <w:r>
        <w:rPr>
          <w:rFonts w:ascii="Helvetica" w:hAnsi="Helvetica"/>
          <w:sz w:val="22"/>
          <w:szCs w:val="22"/>
        </w:rPr>
        <w:t xml:space="preserve">to it. (402a5-8) But this leaves the further question of where soul belongs in Aristotle’s classification of beings. In </w:t>
      </w:r>
      <w:r w:rsidRPr="00166381">
        <w:rPr>
          <w:rFonts w:ascii="Helvetica" w:hAnsi="Helvetica"/>
          <w:i/>
          <w:sz w:val="22"/>
          <w:szCs w:val="22"/>
        </w:rPr>
        <w:t>Metaphysics</w:t>
      </w:r>
      <w:r w:rsidR="002F322B">
        <w:rPr>
          <w:rFonts w:ascii="Helvetica" w:hAnsi="Helvetica"/>
          <w:sz w:val="22"/>
          <w:szCs w:val="22"/>
        </w:rPr>
        <w:t xml:space="preserve"> E,</w:t>
      </w:r>
      <w:r>
        <w:rPr>
          <w:rFonts w:ascii="Helvetica" w:hAnsi="Helvetica"/>
          <w:sz w:val="22"/>
          <w:szCs w:val="22"/>
        </w:rPr>
        <w:t xml:space="preserve"> Aristotle divides the theoretical sciences into three branches—</w:t>
      </w:r>
      <w:r w:rsidRPr="00A86DC4">
        <w:rPr>
          <w:rFonts w:ascii="Helvetica" w:hAnsi="Helvetica"/>
          <w:sz w:val="22"/>
          <w:szCs w:val="22"/>
        </w:rPr>
        <w:t xml:space="preserve"> </w:t>
      </w:r>
      <w:r>
        <w:rPr>
          <w:rFonts w:ascii="Helvetica" w:hAnsi="Helvetica"/>
          <w:sz w:val="22"/>
          <w:szCs w:val="22"/>
        </w:rPr>
        <w:t>natural science, mathematics, and first philosophy—based on the way in which they consider being. Natural science considers beings insofar as they are subject to change and motion, whereas first philosophy considers being as such.</w:t>
      </w:r>
    </w:p>
    <w:p w14:paraId="1AEF8712" w14:textId="041EDCBC" w:rsidR="007461CF" w:rsidRDefault="007461CF" w:rsidP="007461CF">
      <w:pPr>
        <w:spacing w:line="360" w:lineRule="auto"/>
        <w:ind w:firstLine="720"/>
        <w:jc w:val="both"/>
        <w:rPr>
          <w:rFonts w:ascii="Helvetica" w:hAnsi="Helvetica"/>
          <w:sz w:val="22"/>
          <w:szCs w:val="22"/>
        </w:rPr>
      </w:pPr>
      <w:r>
        <w:rPr>
          <w:rFonts w:ascii="Helvetica" w:hAnsi="Helvetica"/>
          <w:sz w:val="22"/>
          <w:szCs w:val="22"/>
        </w:rPr>
        <w:t xml:space="preserve">Aristotle </w:t>
      </w:r>
      <w:r w:rsidR="00722312">
        <w:rPr>
          <w:rFonts w:ascii="Helvetica" w:hAnsi="Helvetica"/>
          <w:sz w:val="22"/>
          <w:szCs w:val="22"/>
        </w:rPr>
        <w:t xml:space="preserve">begins the </w:t>
      </w:r>
      <w:r w:rsidR="00722312">
        <w:rPr>
          <w:rFonts w:ascii="Helvetica" w:hAnsi="Helvetica"/>
          <w:i/>
          <w:iCs/>
          <w:sz w:val="22"/>
          <w:szCs w:val="22"/>
        </w:rPr>
        <w:t xml:space="preserve">DA </w:t>
      </w:r>
      <w:r w:rsidR="00722312">
        <w:rPr>
          <w:rFonts w:ascii="Helvetica" w:hAnsi="Helvetica"/>
          <w:sz w:val="22"/>
          <w:szCs w:val="22"/>
        </w:rPr>
        <w:t xml:space="preserve">by noting </w:t>
      </w:r>
      <w:r>
        <w:rPr>
          <w:rFonts w:ascii="Helvetica" w:hAnsi="Helvetica"/>
          <w:sz w:val="22"/>
          <w:szCs w:val="22"/>
        </w:rPr>
        <w:t>that “the soul is a sort of first principle of animals” and takes this as evidence that knowledge about the soul would contribute “most especially to truth about nature.”</w:t>
      </w:r>
      <w:r>
        <w:rPr>
          <w:rStyle w:val="FootnoteReference"/>
          <w:rFonts w:ascii="Helvetica" w:hAnsi="Helvetica"/>
          <w:sz w:val="22"/>
          <w:szCs w:val="22"/>
        </w:rPr>
        <w:footnoteReference w:id="2"/>
      </w:r>
      <w:r>
        <w:rPr>
          <w:rFonts w:ascii="Helvetica" w:hAnsi="Helvetica"/>
          <w:sz w:val="22"/>
          <w:szCs w:val="22"/>
        </w:rPr>
        <w:t xml:space="preserve"> Indeed, the </w:t>
      </w:r>
      <w:r>
        <w:rPr>
          <w:rFonts w:ascii="Helvetica" w:hAnsi="Helvetica"/>
          <w:i/>
          <w:sz w:val="22"/>
          <w:szCs w:val="22"/>
        </w:rPr>
        <w:t>DA</w:t>
      </w:r>
      <w:r>
        <w:rPr>
          <w:rFonts w:ascii="Helvetica" w:hAnsi="Helvetica"/>
          <w:sz w:val="22"/>
          <w:szCs w:val="22"/>
        </w:rPr>
        <w:t>’s first chapter ends with the claim that affections of the soul such as anger and fear are “inseparable from the natural matter of animals,”</w:t>
      </w:r>
      <w:r>
        <w:rPr>
          <w:rStyle w:val="FootnoteReference"/>
          <w:rFonts w:ascii="Helvetica" w:hAnsi="Helvetica"/>
          <w:sz w:val="22"/>
          <w:szCs w:val="22"/>
        </w:rPr>
        <w:footnoteReference w:id="3"/>
      </w:r>
      <w:r>
        <w:rPr>
          <w:rFonts w:ascii="Helvetica" w:hAnsi="Helvetica"/>
          <w:sz w:val="22"/>
          <w:szCs w:val="22"/>
        </w:rPr>
        <w:t xml:space="preserve"> putting both within the realm of the natural scientist, who considers matter as well as form (403b7-12). However, in the same chapter, Aristotle also raises the possibility of an affection that is proper to soul and </w:t>
      </w:r>
      <w:r w:rsidR="00722312">
        <w:rPr>
          <w:rFonts w:ascii="Helvetica" w:hAnsi="Helvetica"/>
          <w:sz w:val="22"/>
          <w:szCs w:val="22"/>
        </w:rPr>
        <w:t xml:space="preserve">is </w:t>
      </w:r>
      <w:r>
        <w:rPr>
          <w:rFonts w:ascii="Helvetica" w:hAnsi="Helvetica"/>
          <w:sz w:val="22"/>
          <w:szCs w:val="22"/>
        </w:rPr>
        <w:t xml:space="preserve">not </w:t>
      </w:r>
      <w:r>
        <w:rPr>
          <w:rFonts w:ascii="Helvetica" w:hAnsi="Helvetica"/>
          <w:sz w:val="22"/>
          <w:szCs w:val="22"/>
        </w:rPr>
        <w:lastRenderedPageBreak/>
        <w:t xml:space="preserve">shared with the body, </w:t>
      </w:r>
      <w:r w:rsidRPr="00EF21AD">
        <w:rPr>
          <w:rFonts w:ascii="Helvetica" w:hAnsi="Helvetica"/>
          <w:sz w:val="22"/>
          <w:szCs w:val="22"/>
        </w:rPr>
        <w:t>νοεῖν</w:t>
      </w:r>
      <w:r>
        <w:rPr>
          <w:rFonts w:ascii="Helvetica" w:hAnsi="Helvetica"/>
          <w:sz w:val="22"/>
          <w:szCs w:val="22"/>
        </w:rPr>
        <w:t xml:space="preserve">, the activity of the understanding, </w:t>
      </w:r>
      <w:r w:rsidRPr="006C6755">
        <w:rPr>
          <w:rStyle w:val="txt"/>
          <w:rFonts w:ascii="Helvetica" w:eastAsia="Arial Unicode MS" w:hAnsi="Helvetica" w:cs="Arial Unicode MS"/>
          <w:sz w:val="22"/>
          <w:szCs w:val="22"/>
        </w:rPr>
        <w:t>ὁ νοῦς</w:t>
      </w:r>
      <w:r>
        <w:rPr>
          <w:rFonts w:ascii="Helvetica" w:hAnsi="Helvetica"/>
          <w:sz w:val="22"/>
          <w:szCs w:val="22"/>
        </w:rPr>
        <w:t>.</w:t>
      </w:r>
      <w:r>
        <w:rPr>
          <w:rStyle w:val="FootnoteReference"/>
          <w:rFonts w:ascii="Helvetica" w:hAnsi="Helvetica"/>
          <w:sz w:val="22"/>
          <w:szCs w:val="22"/>
        </w:rPr>
        <w:footnoteReference w:id="4"/>
      </w:r>
      <w:r>
        <w:rPr>
          <w:rFonts w:ascii="Helvetica" w:hAnsi="Helvetica"/>
          <w:sz w:val="22"/>
          <w:szCs w:val="22"/>
        </w:rPr>
        <w:t xml:space="preserve"> It is a candidate for the sort of separated affection which would fall under the domain of the first philosopher (403b15-16). Aristotle refrains from restricting the soul’s study to natural philosophy, leaving two options open: “</w:t>
      </w:r>
      <w:r w:rsidRPr="008D0B80">
        <w:rPr>
          <w:rFonts w:ascii="Helvetica" w:hAnsi="Helvetica"/>
          <w:i/>
          <w:sz w:val="22"/>
          <w:szCs w:val="22"/>
        </w:rPr>
        <w:t>either</w:t>
      </w:r>
      <w:r>
        <w:rPr>
          <w:rFonts w:ascii="Helvetica" w:hAnsi="Helvetica"/>
          <w:sz w:val="22"/>
          <w:szCs w:val="22"/>
        </w:rPr>
        <w:t xml:space="preserve"> all soul </w:t>
      </w:r>
      <w:r w:rsidRPr="008D0B80">
        <w:rPr>
          <w:rFonts w:ascii="Helvetica" w:hAnsi="Helvetica"/>
          <w:i/>
          <w:sz w:val="22"/>
          <w:szCs w:val="22"/>
        </w:rPr>
        <w:t>or</w:t>
      </w:r>
      <w:r>
        <w:rPr>
          <w:rFonts w:ascii="Helvetica" w:hAnsi="Helvetica"/>
          <w:sz w:val="22"/>
          <w:szCs w:val="22"/>
        </w:rPr>
        <w:t xml:space="preserve"> [the] sort of soul [with affections that essentially involve the body]” is “in the domain of natural science.”</w:t>
      </w:r>
      <w:r>
        <w:rPr>
          <w:rStyle w:val="FootnoteReference"/>
          <w:rFonts w:ascii="Helvetica" w:hAnsi="Helvetica"/>
          <w:sz w:val="22"/>
          <w:szCs w:val="22"/>
        </w:rPr>
        <w:footnoteReference w:id="5"/>
      </w:r>
      <w:r>
        <w:rPr>
          <w:rFonts w:ascii="Helvetica" w:hAnsi="Helvetica"/>
          <w:sz w:val="22"/>
          <w:szCs w:val="22"/>
        </w:rPr>
        <w:t xml:space="preserve"> In </w:t>
      </w:r>
      <w:r>
        <w:rPr>
          <w:rFonts w:ascii="Helvetica" w:hAnsi="Helvetica"/>
          <w:i/>
          <w:sz w:val="22"/>
          <w:szCs w:val="22"/>
        </w:rPr>
        <w:t xml:space="preserve">Met </w:t>
      </w:r>
      <w:r>
        <w:rPr>
          <w:rFonts w:ascii="Helvetica" w:hAnsi="Helvetica"/>
          <w:sz w:val="22"/>
          <w:szCs w:val="22"/>
        </w:rPr>
        <w:t xml:space="preserve">E 1, Aristotle goes further and claims that “it belongs to the student of nature to investigate concerning some part of the soul, </w:t>
      </w:r>
      <w:r w:rsidRPr="00140AB2">
        <w:rPr>
          <w:rFonts w:ascii="Helvetica" w:hAnsi="Helvetica"/>
          <w:iCs/>
          <w:sz w:val="22"/>
          <w:szCs w:val="22"/>
        </w:rPr>
        <w:t>however much is not without matter</w:t>
      </w:r>
      <w:r>
        <w:rPr>
          <w:rFonts w:ascii="Helvetica" w:hAnsi="Helvetica"/>
          <w:sz w:val="22"/>
          <w:szCs w:val="22"/>
        </w:rPr>
        <w:t>.”</w:t>
      </w:r>
      <w:r>
        <w:rPr>
          <w:rStyle w:val="FootnoteReference"/>
          <w:rFonts w:ascii="Helvetica" w:hAnsi="Helvetica"/>
          <w:sz w:val="22"/>
          <w:szCs w:val="22"/>
        </w:rPr>
        <w:footnoteReference w:id="6"/>
      </w:r>
      <w:r>
        <w:rPr>
          <w:rFonts w:ascii="Helvetica" w:hAnsi="Helvetica"/>
          <w:sz w:val="22"/>
          <w:szCs w:val="22"/>
        </w:rPr>
        <w:t xml:space="preserve"> If, as </w:t>
      </w:r>
      <w:r>
        <w:rPr>
          <w:rFonts w:ascii="Helvetica" w:hAnsi="Helvetica"/>
          <w:i/>
          <w:iCs/>
          <w:sz w:val="22"/>
          <w:szCs w:val="22"/>
        </w:rPr>
        <w:t xml:space="preserve">DA </w:t>
      </w:r>
      <w:r w:rsidR="00722312">
        <w:rPr>
          <w:rFonts w:ascii="Helvetica" w:hAnsi="Helvetica"/>
          <w:sz w:val="22"/>
          <w:szCs w:val="22"/>
        </w:rPr>
        <w:t>3.</w:t>
      </w:r>
      <w:r>
        <w:rPr>
          <w:rFonts w:ascii="Helvetica" w:hAnsi="Helvetica"/>
          <w:sz w:val="22"/>
          <w:szCs w:val="22"/>
        </w:rPr>
        <w:t xml:space="preserve">4 suggests, </w:t>
      </w:r>
      <w:r w:rsidRPr="00B061E3">
        <w:rPr>
          <w:rFonts w:ascii="Helvetica" w:hAnsi="Helvetica"/>
          <w:sz w:val="22"/>
          <w:szCs w:val="22"/>
        </w:rPr>
        <w:t>νοῦς</w:t>
      </w:r>
      <w:r>
        <w:rPr>
          <w:rFonts w:ascii="Helvetica" w:hAnsi="Helvetica"/>
          <w:sz w:val="22"/>
          <w:szCs w:val="22"/>
        </w:rPr>
        <w:t xml:space="preserve"> is separate from matter and the body, then </w:t>
      </w:r>
      <w:r w:rsidRPr="00B061E3">
        <w:rPr>
          <w:rFonts w:ascii="Helvetica" w:hAnsi="Helvetica"/>
          <w:sz w:val="22"/>
          <w:szCs w:val="22"/>
        </w:rPr>
        <w:t>νοῦς</w:t>
      </w:r>
      <w:r>
        <w:rPr>
          <w:rFonts w:ascii="Helvetica" w:hAnsi="Helvetica"/>
          <w:sz w:val="22"/>
          <w:szCs w:val="22"/>
        </w:rPr>
        <w:t xml:space="preserve"> would not be part of natural philosophy.</w:t>
      </w:r>
      <w:r>
        <w:rPr>
          <w:rStyle w:val="FootnoteReference"/>
          <w:rFonts w:ascii="Helvetica" w:hAnsi="Helvetica"/>
          <w:sz w:val="22"/>
          <w:szCs w:val="22"/>
        </w:rPr>
        <w:footnoteReference w:id="7"/>
      </w:r>
      <w:r>
        <w:rPr>
          <w:rFonts w:ascii="Helvetica" w:hAnsi="Helvetica"/>
          <w:sz w:val="22"/>
          <w:szCs w:val="22"/>
        </w:rPr>
        <w:t xml:space="preserve"> </w:t>
      </w:r>
    </w:p>
    <w:p w14:paraId="721D7A4E" w14:textId="77777777" w:rsidR="007461CF" w:rsidRPr="00C427BC" w:rsidRDefault="007461CF" w:rsidP="007461CF">
      <w:pPr>
        <w:spacing w:line="360" w:lineRule="auto"/>
        <w:ind w:firstLine="720"/>
        <w:jc w:val="both"/>
        <w:rPr>
          <w:rFonts w:ascii="Helvetica" w:hAnsi="Helvetica"/>
          <w:sz w:val="22"/>
          <w:szCs w:val="22"/>
        </w:rPr>
      </w:pPr>
      <w:r>
        <w:rPr>
          <w:rFonts w:ascii="Helvetica" w:hAnsi="Helvetica"/>
          <w:sz w:val="22"/>
          <w:szCs w:val="22"/>
        </w:rPr>
        <w:t xml:space="preserve">We </w:t>
      </w:r>
      <w:r w:rsidRPr="00E63736">
        <w:rPr>
          <w:rFonts w:ascii="Helvetica" w:hAnsi="Helvetica"/>
          <w:sz w:val="22"/>
          <w:szCs w:val="22"/>
        </w:rPr>
        <w:t xml:space="preserve">also see this tension </w:t>
      </w:r>
      <w:r>
        <w:rPr>
          <w:rFonts w:ascii="Helvetica" w:hAnsi="Helvetica"/>
          <w:sz w:val="22"/>
          <w:szCs w:val="22"/>
        </w:rPr>
        <w:t xml:space="preserve">in a famous passage from </w:t>
      </w:r>
      <w:r>
        <w:rPr>
          <w:rFonts w:ascii="Helvetica" w:hAnsi="Helvetica"/>
          <w:i/>
          <w:sz w:val="22"/>
          <w:szCs w:val="22"/>
        </w:rPr>
        <w:t xml:space="preserve">On the Parts of Animals </w:t>
      </w:r>
      <w:r>
        <w:rPr>
          <w:rFonts w:ascii="Helvetica" w:hAnsi="Helvetica"/>
          <w:sz w:val="22"/>
          <w:szCs w:val="22"/>
        </w:rPr>
        <w:t xml:space="preserve">which considers whether soul falls under natural science. There </w:t>
      </w:r>
      <w:r w:rsidRPr="00C427BC">
        <w:rPr>
          <w:rFonts w:ascii="Helvetica" w:hAnsi="Helvetica"/>
          <w:sz w:val="22"/>
          <w:szCs w:val="22"/>
        </w:rPr>
        <w:t xml:space="preserve">Aristotle </w:t>
      </w:r>
      <w:r>
        <w:rPr>
          <w:rFonts w:ascii="Helvetica" w:hAnsi="Helvetica"/>
          <w:sz w:val="22"/>
          <w:szCs w:val="22"/>
        </w:rPr>
        <w:t>notes</w:t>
      </w:r>
      <w:r w:rsidRPr="00C427BC">
        <w:rPr>
          <w:rFonts w:ascii="Helvetica" w:hAnsi="Helvetica"/>
          <w:sz w:val="22"/>
          <w:szCs w:val="22"/>
        </w:rPr>
        <w:t xml:space="preserve"> that:</w:t>
      </w:r>
    </w:p>
    <w:p w14:paraId="6FE9E816" w14:textId="5887E6B9" w:rsidR="007461CF" w:rsidRDefault="007461CF" w:rsidP="007461CF">
      <w:pPr>
        <w:ind w:left="720"/>
        <w:jc w:val="both"/>
        <w:rPr>
          <w:rFonts w:ascii="Helvetica" w:hAnsi="Helvetica"/>
          <w:sz w:val="22"/>
          <w:szCs w:val="22"/>
        </w:rPr>
      </w:pPr>
      <w:r w:rsidRPr="004D26C0">
        <w:rPr>
          <w:rFonts w:ascii="Helvetica" w:hAnsi="Helvetica"/>
          <w:sz w:val="22"/>
          <w:szCs w:val="22"/>
        </w:rPr>
        <w:t xml:space="preserve">One might puzzle, in view of what was just said, over whether it is up to natural science to address </w:t>
      </w:r>
      <w:r w:rsidRPr="004D26C0">
        <w:rPr>
          <w:rFonts w:ascii="Helvetica" w:hAnsi="Helvetica"/>
          <w:i/>
          <w:iCs/>
          <w:sz w:val="22"/>
          <w:szCs w:val="22"/>
        </w:rPr>
        <w:t xml:space="preserve">all </w:t>
      </w:r>
      <w:r w:rsidRPr="004D26C0">
        <w:rPr>
          <w:rFonts w:ascii="Helvetica" w:hAnsi="Helvetica"/>
          <w:sz w:val="22"/>
          <w:szCs w:val="22"/>
        </w:rPr>
        <w:t>soul or some [kinds of soul], since if it addresses all, no philosophy is left besides natural science. For understanding is of the objects of understanding, so that natural science would be knowledge</w:t>
      </w:r>
      <w:r w:rsidR="00BE7E1E">
        <w:rPr>
          <w:rFonts w:ascii="Helvetica" w:hAnsi="Helvetica"/>
          <w:sz w:val="22"/>
          <w:szCs w:val="22"/>
        </w:rPr>
        <w:t xml:space="preserve"> [</w:t>
      </w:r>
      <w:r w:rsidR="00BE7E1E" w:rsidRPr="00BE7E1E">
        <w:rPr>
          <w:rFonts w:ascii="Helvetica" w:hAnsi="Helvetica"/>
          <w:sz w:val="22"/>
          <w:szCs w:val="22"/>
        </w:rPr>
        <w:t>γνῶσις</w:t>
      </w:r>
      <w:r w:rsidR="00BE7E1E">
        <w:rPr>
          <w:rFonts w:ascii="Helvetica" w:hAnsi="Helvetica"/>
          <w:sz w:val="22"/>
          <w:szCs w:val="22"/>
        </w:rPr>
        <w:t>]</w:t>
      </w:r>
      <w:r w:rsidRPr="004D26C0">
        <w:rPr>
          <w:rFonts w:ascii="Helvetica" w:hAnsi="Helvetica"/>
          <w:sz w:val="22"/>
          <w:szCs w:val="22"/>
        </w:rPr>
        <w:t xml:space="preserve"> about all things. For it is up to the same science to study understanding and the objects of understanding, if they </w:t>
      </w:r>
      <w:r w:rsidRPr="00C427BC">
        <w:rPr>
          <w:rFonts w:ascii="Helvetica" w:hAnsi="Helvetica"/>
          <w:sz w:val="22"/>
          <w:szCs w:val="22"/>
        </w:rPr>
        <w:t>are correlative</w:t>
      </w:r>
      <w:r>
        <w:rPr>
          <w:rFonts w:ascii="Helvetica" w:hAnsi="Helvetica"/>
          <w:sz w:val="22"/>
          <w:szCs w:val="22"/>
        </w:rPr>
        <w:t>,</w:t>
      </w:r>
      <w:r w:rsidRPr="00C427BC">
        <w:rPr>
          <w:rFonts w:ascii="Helvetica" w:hAnsi="Helvetica"/>
          <w:sz w:val="22"/>
          <w:szCs w:val="22"/>
        </w:rPr>
        <w:t xml:space="preserve"> and the same study </w:t>
      </w:r>
      <w:r w:rsidR="00BE7E1E">
        <w:rPr>
          <w:rFonts w:ascii="Helvetica" w:hAnsi="Helvetica"/>
          <w:sz w:val="22"/>
          <w:szCs w:val="22"/>
        </w:rPr>
        <w:t>[</w:t>
      </w:r>
      <w:r w:rsidR="00BE7E1E" w:rsidRPr="00BE7E1E">
        <w:rPr>
          <w:rFonts w:ascii="Helvetica" w:hAnsi="Helvetica"/>
          <w:sz w:val="22"/>
          <w:szCs w:val="22"/>
        </w:rPr>
        <w:t>ἡ αὐτὴ θεωρία</w:t>
      </w:r>
      <w:r w:rsidR="00BE7E1E">
        <w:rPr>
          <w:rFonts w:ascii="Helvetica" w:hAnsi="Helvetica"/>
          <w:sz w:val="22"/>
          <w:szCs w:val="22"/>
        </w:rPr>
        <w:t xml:space="preserve">] </w:t>
      </w:r>
      <w:r w:rsidRPr="00C427BC">
        <w:rPr>
          <w:rFonts w:ascii="Helvetica" w:hAnsi="Helvetica"/>
          <w:sz w:val="22"/>
          <w:szCs w:val="22"/>
        </w:rPr>
        <w:t xml:space="preserve">in every case attends to correlatives, </w:t>
      </w:r>
      <w:r>
        <w:rPr>
          <w:rFonts w:ascii="Helvetica" w:hAnsi="Helvetica"/>
          <w:sz w:val="22"/>
          <w:szCs w:val="22"/>
        </w:rPr>
        <w:t>just as in</w:t>
      </w:r>
      <w:r w:rsidRPr="00C427BC">
        <w:rPr>
          <w:rFonts w:ascii="Helvetica" w:hAnsi="Helvetica"/>
          <w:sz w:val="22"/>
          <w:szCs w:val="22"/>
        </w:rPr>
        <w:t xml:space="preserve"> the case </w:t>
      </w:r>
      <w:r>
        <w:rPr>
          <w:rFonts w:ascii="Helvetica" w:hAnsi="Helvetica"/>
          <w:sz w:val="22"/>
          <w:szCs w:val="22"/>
        </w:rPr>
        <w:t>of</w:t>
      </w:r>
      <w:r w:rsidRPr="00C427BC">
        <w:rPr>
          <w:rFonts w:ascii="Helvetica" w:hAnsi="Helvetica"/>
          <w:sz w:val="22"/>
          <w:szCs w:val="22"/>
        </w:rPr>
        <w:t xml:space="preserve"> perception and </w:t>
      </w:r>
      <w:r>
        <w:rPr>
          <w:rFonts w:ascii="Helvetica" w:hAnsi="Helvetica"/>
          <w:sz w:val="22"/>
          <w:szCs w:val="22"/>
        </w:rPr>
        <w:t>the</w:t>
      </w:r>
      <w:r w:rsidRPr="00C427BC">
        <w:rPr>
          <w:rFonts w:ascii="Helvetica" w:hAnsi="Helvetica"/>
          <w:sz w:val="22"/>
          <w:szCs w:val="22"/>
        </w:rPr>
        <w:t xml:space="preserve"> objects</w:t>
      </w:r>
      <w:r>
        <w:rPr>
          <w:rFonts w:ascii="Helvetica" w:hAnsi="Helvetica"/>
          <w:sz w:val="22"/>
          <w:szCs w:val="22"/>
        </w:rPr>
        <w:t xml:space="preserve"> of perception. Or is it rather the case that not all soul is a principle of motion, nor all the parts…but the part responsible for moving is something else and not the power of understanding [</w:t>
      </w:r>
      <w:r w:rsidRPr="00BC42B7">
        <w:rPr>
          <w:rFonts w:ascii="Helvetica" w:hAnsi="Helvetica"/>
          <w:sz w:val="22"/>
          <w:szCs w:val="22"/>
        </w:rPr>
        <w:t>τὸ νοητικόν</w:t>
      </w:r>
      <w:r>
        <w:rPr>
          <w:rFonts w:ascii="Helvetica" w:hAnsi="Helvetica"/>
          <w:sz w:val="22"/>
          <w:szCs w:val="22"/>
        </w:rPr>
        <w:t>]. For moving belongs also to other living things, ones to which thought [</w:t>
      </w:r>
      <w:r w:rsidRPr="00492AAD">
        <w:rPr>
          <w:rFonts w:ascii="Helvetica" w:hAnsi="Helvetica"/>
          <w:sz w:val="22"/>
          <w:szCs w:val="22"/>
        </w:rPr>
        <w:t>διάνοια</w:t>
      </w:r>
      <w:r w:rsidRPr="00BC42B7">
        <w:rPr>
          <w:rFonts w:ascii="Helvetica" w:hAnsi="Helvetica"/>
          <w:sz w:val="22"/>
          <w:szCs w:val="22"/>
        </w:rPr>
        <w:t>]</w:t>
      </w:r>
      <w:r>
        <w:rPr>
          <w:rFonts w:ascii="Helvetica" w:hAnsi="Helvetica"/>
          <w:sz w:val="22"/>
          <w:szCs w:val="22"/>
        </w:rPr>
        <w:t xml:space="preserve"> does not belong at all</w:t>
      </w:r>
      <w:r w:rsidRPr="00BC42B7">
        <w:rPr>
          <w:rFonts w:ascii="Helvetica" w:hAnsi="Helvetica"/>
          <w:sz w:val="22"/>
          <w:szCs w:val="22"/>
        </w:rPr>
        <w:t xml:space="preserve">. It is </w:t>
      </w:r>
      <w:r>
        <w:rPr>
          <w:rFonts w:ascii="Helvetica" w:hAnsi="Helvetica"/>
          <w:sz w:val="22"/>
          <w:szCs w:val="22"/>
        </w:rPr>
        <w:t>clear, therefore, that one need not speak about all soul, for not all soul is a nature [</w:t>
      </w:r>
      <w:r w:rsidRPr="00BC42B7">
        <w:rPr>
          <w:rFonts w:ascii="Helvetica" w:hAnsi="Helvetica"/>
          <w:sz w:val="22"/>
          <w:szCs w:val="22"/>
        </w:rPr>
        <w:t>φύσις</w:t>
      </w:r>
      <w:r>
        <w:rPr>
          <w:rFonts w:ascii="Helvetica" w:hAnsi="Helvetica"/>
          <w:sz w:val="22"/>
          <w:szCs w:val="22"/>
        </w:rPr>
        <w:t xml:space="preserve">], but some part of it, either one or many. (641a32–b5, 7-11) </w:t>
      </w:r>
    </w:p>
    <w:p w14:paraId="7B79879A" w14:textId="77777777" w:rsidR="007461CF" w:rsidRPr="00C427BC" w:rsidRDefault="007461CF" w:rsidP="007461CF">
      <w:pPr>
        <w:ind w:firstLine="720"/>
        <w:jc w:val="both"/>
        <w:rPr>
          <w:rFonts w:ascii="Helvetica" w:hAnsi="Helvetica"/>
          <w:sz w:val="22"/>
          <w:szCs w:val="22"/>
        </w:rPr>
      </w:pPr>
    </w:p>
    <w:p w14:paraId="005429A4" w14:textId="66C6DBAB" w:rsidR="007461CF" w:rsidRDefault="007461CF" w:rsidP="007461CF">
      <w:pPr>
        <w:spacing w:line="360" w:lineRule="auto"/>
        <w:jc w:val="both"/>
        <w:rPr>
          <w:rFonts w:ascii="Helvetica" w:hAnsi="Helvetica"/>
          <w:sz w:val="22"/>
          <w:szCs w:val="22"/>
        </w:rPr>
      </w:pPr>
      <w:r>
        <w:rPr>
          <w:rFonts w:ascii="Helvetica" w:hAnsi="Helvetica"/>
          <w:sz w:val="22"/>
          <w:szCs w:val="22"/>
        </w:rPr>
        <w:t xml:space="preserve">Here Aristotle </w:t>
      </w:r>
      <w:r w:rsidRPr="00C427BC">
        <w:rPr>
          <w:rFonts w:ascii="Helvetica" w:hAnsi="Helvetica"/>
          <w:sz w:val="22"/>
          <w:szCs w:val="22"/>
        </w:rPr>
        <w:t xml:space="preserve">worries that if understanding is included </w:t>
      </w:r>
      <w:r>
        <w:rPr>
          <w:rFonts w:ascii="Helvetica" w:hAnsi="Helvetica"/>
          <w:sz w:val="22"/>
          <w:szCs w:val="22"/>
        </w:rPr>
        <w:t>with</w:t>
      </w:r>
      <w:r w:rsidRPr="00C427BC">
        <w:rPr>
          <w:rFonts w:ascii="Helvetica" w:hAnsi="Helvetica"/>
          <w:sz w:val="22"/>
          <w:szCs w:val="22"/>
        </w:rPr>
        <w:t xml:space="preserve">in the domain of natural philosophy, this science will expand to include all of being. </w:t>
      </w:r>
      <w:r w:rsidRPr="00E63736">
        <w:rPr>
          <w:rFonts w:ascii="Helvetica" w:hAnsi="Helvetica"/>
          <w:sz w:val="22"/>
          <w:szCs w:val="22"/>
        </w:rPr>
        <w:t xml:space="preserve">The argument in this passage relies on the principle of correlatives: if a science includes a power, it must include all the objects of that power. Whichever science covers the power of understanding needs to include its objects, since these are how we grasp what the power is (cf. </w:t>
      </w:r>
      <w:r w:rsidRPr="00E63736">
        <w:rPr>
          <w:rFonts w:ascii="Helvetica" w:hAnsi="Helvetica"/>
          <w:i/>
          <w:sz w:val="22"/>
          <w:szCs w:val="22"/>
        </w:rPr>
        <w:t xml:space="preserve">DA </w:t>
      </w:r>
      <w:r w:rsidR="00722312">
        <w:rPr>
          <w:rFonts w:ascii="Helvetica" w:hAnsi="Helvetica"/>
          <w:sz w:val="22"/>
          <w:szCs w:val="22"/>
        </w:rPr>
        <w:t>2.</w:t>
      </w:r>
      <w:r w:rsidRPr="00E63736">
        <w:rPr>
          <w:rFonts w:ascii="Helvetica" w:hAnsi="Helvetica"/>
          <w:sz w:val="22"/>
          <w:szCs w:val="22"/>
        </w:rPr>
        <w:t>4</w:t>
      </w:r>
      <w:r w:rsidR="007460D0">
        <w:rPr>
          <w:rFonts w:ascii="Helvetica" w:hAnsi="Helvetica"/>
          <w:sz w:val="22"/>
          <w:szCs w:val="22"/>
        </w:rPr>
        <w:t>, 415a13-22</w:t>
      </w:r>
      <w:r w:rsidRPr="00E63736">
        <w:rPr>
          <w:rFonts w:ascii="Helvetica" w:hAnsi="Helvetica"/>
          <w:sz w:val="22"/>
          <w:szCs w:val="22"/>
        </w:rPr>
        <w:t>). Aristotle insists, however, that the understanding “understands all things” (</w:t>
      </w:r>
      <w:r w:rsidRPr="00E63736">
        <w:rPr>
          <w:rFonts w:ascii="Helvetica" w:hAnsi="Helvetica"/>
          <w:i/>
          <w:sz w:val="22"/>
          <w:szCs w:val="22"/>
        </w:rPr>
        <w:t>DA</w:t>
      </w:r>
      <w:r w:rsidRPr="00E63736">
        <w:rPr>
          <w:rFonts w:ascii="Helvetica" w:hAnsi="Helvetica"/>
          <w:sz w:val="22"/>
          <w:szCs w:val="22"/>
        </w:rPr>
        <w:t xml:space="preserve"> </w:t>
      </w:r>
      <w:r w:rsidR="00722312">
        <w:rPr>
          <w:rFonts w:ascii="Helvetica" w:hAnsi="Helvetica"/>
          <w:sz w:val="22"/>
          <w:szCs w:val="22"/>
        </w:rPr>
        <w:t>3.</w:t>
      </w:r>
      <w:r w:rsidRPr="00E63736">
        <w:rPr>
          <w:rFonts w:ascii="Helvetica" w:hAnsi="Helvetica"/>
          <w:sz w:val="22"/>
          <w:szCs w:val="22"/>
        </w:rPr>
        <w:t>4, 429a18) and claims that, through the exercise of understanding, “the soul is in a way all the things that are” (</w:t>
      </w:r>
      <w:r w:rsidR="00722312">
        <w:rPr>
          <w:rFonts w:ascii="Helvetica" w:hAnsi="Helvetica"/>
          <w:sz w:val="22"/>
          <w:szCs w:val="22"/>
        </w:rPr>
        <w:t>3.</w:t>
      </w:r>
      <w:r w:rsidRPr="00E63736">
        <w:rPr>
          <w:rFonts w:ascii="Helvetica" w:hAnsi="Helvetica"/>
          <w:sz w:val="22"/>
          <w:szCs w:val="22"/>
        </w:rPr>
        <w:t xml:space="preserve">8, 431b21). Since everything that is can be understood, the realm of intelligible objects includes all of being. If the study of the soul </w:t>
      </w:r>
      <w:r w:rsidR="00B14AE6">
        <w:rPr>
          <w:rFonts w:ascii="Helvetica" w:hAnsi="Helvetica"/>
          <w:sz w:val="22"/>
          <w:szCs w:val="22"/>
        </w:rPr>
        <w:lastRenderedPageBreak/>
        <w:t xml:space="preserve">were to </w:t>
      </w:r>
      <w:r w:rsidRPr="00E63736">
        <w:rPr>
          <w:rFonts w:ascii="Helvetica" w:hAnsi="Helvetica"/>
          <w:sz w:val="22"/>
          <w:szCs w:val="22"/>
        </w:rPr>
        <w:t>fall within natural science, then natural science</w:t>
      </w:r>
      <w:r w:rsidR="00B14AE6">
        <w:rPr>
          <w:rFonts w:ascii="Helvetica" w:hAnsi="Helvetica"/>
          <w:sz w:val="22"/>
          <w:szCs w:val="22"/>
        </w:rPr>
        <w:t xml:space="preserve"> would</w:t>
      </w:r>
      <w:r w:rsidRPr="00E63736">
        <w:rPr>
          <w:rFonts w:ascii="Helvetica" w:hAnsi="Helvetica"/>
          <w:sz w:val="22"/>
          <w:szCs w:val="22"/>
        </w:rPr>
        <w:t xml:space="preserve"> expand </w:t>
      </w:r>
      <w:r w:rsidR="00B14AE6">
        <w:rPr>
          <w:rFonts w:ascii="Helvetica" w:hAnsi="Helvetica"/>
          <w:sz w:val="22"/>
          <w:szCs w:val="22"/>
        </w:rPr>
        <w:t xml:space="preserve">to </w:t>
      </w:r>
      <w:r>
        <w:rPr>
          <w:rFonts w:ascii="Helvetica" w:hAnsi="Helvetica"/>
          <w:sz w:val="22"/>
          <w:szCs w:val="22"/>
        </w:rPr>
        <w:t>include all</w:t>
      </w:r>
      <w:r w:rsidRPr="00E63736">
        <w:rPr>
          <w:rFonts w:ascii="Helvetica" w:hAnsi="Helvetica"/>
          <w:sz w:val="22"/>
          <w:szCs w:val="22"/>
        </w:rPr>
        <w:t xml:space="preserve"> being. </w:t>
      </w:r>
      <w:r>
        <w:rPr>
          <w:rFonts w:ascii="Helvetica" w:hAnsi="Helvetica"/>
          <w:sz w:val="22"/>
          <w:szCs w:val="22"/>
        </w:rPr>
        <w:t>Aristotle’s</w:t>
      </w:r>
      <w:r w:rsidRPr="00E63736">
        <w:rPr>
          <w:rFonts w:ascii="Helvetica" w:hAnsi="Helvetica"/>
          <w:sz w:val="22"/>
          <w:szCs w:val="22"/>
        </w:rPr>
        <w:t xml:space="preserve"> own views on νοῦς </w:t>
      </w:r>
      <w:r>
        <w:rPr>
          <w:rFonts w:ascii="Helvetica" w:hAnsi="Helvetica"/>
          <w:sz w:val="22"/>
          <w:szCs w:val="22"/>
        </w:rPr>
        <w:t>are in danger of collapsing</w:t>
      </w:r>
      <w:r w:rsidRPr="00E63736">
        <w:rPr>
          <w:rFonts w:ascii="Helvetica" w:hAnsi="Helvetica"/>
          <w:sz w:val="22"/>
          <w:szCs w:val="22"/>
        </w:rPr>
        <w:t xml:space="preserve"> </w:t>
      </w:r>
      <w:r>
        <w:rPr>
          <w:rFonts w:ascii="Helvetica" w:hAnsi="Helvetica"/>
          <w:sz w:val="22"/>
          <w:szCs w:val="22"/>
        </w:rPr>
        <w:t xml:space="preserve">first philosophy into </w:t>
      </w:r>
      <w:r w:rsidRPr="00E63736">
        <w:rPr>
          <w:rFonts w:ascii="Helvetica" w:hAnsi="Helvetica"/>
          <w:sz w:val="22"/>
          <w:szCs w:val="22"/>
        </w:rPr>
        <w:t>natural philosophy.</w:t>
      </w:r>
    </w:p>
    <w:p w14:paraId="37CE3472" w14:textId="78D0C2D3" w:rsidR="007461CF" w:rsidRDefault="007461CF" w:rsidP="007461CF">
      <w:pPr>
        <w:spacing w:line="360" w:lineRule="auto"/>
        <w:ind w:firstLine="720"/>
        <w:jc w:val="both"/>
        <w:rPr>
          <w:rFonts w:ascii="Helvetica" w:hAnsi="Helvetica"/>
          <w:sz w:val="22"/>
          <w:szCs w:val="22"/>
        </w:rPr>
      </w:pPr>
      <w:r w:rsidRPr="00A02D41">
        <w:rPr>
          <w:rFonts w:ascii="Helvetica" w:hAnsi="Helvetica"/>
          <w:sz w:val="22"/>
          <w:szCs w:val="22"/>
        </w:rPr>
        <w:t xml:space="preserve">At the end of the </w:t>
      </w:r>
      <w:r w:rsidRPr="00A02D41">
        <w:rPr>
          <w:rFonts w:ascii="Helvetica" w:hAnsi="Helvetica"/>
          <w:i/>
          <w:sz w:val="22"/>
          <w:szCs w:val="22"/>
        </w:rPr>
        <w:t>PA</w:t>
      </w:r>
      <w:r w:rsidRPr="00A02D41">
        <w:rPr>
          <w:rFonts w:ascii="Helvetica" w:hAnsi="Helvetica"/>
          <w:sz w:val="22"/>
          <w:szCs w:val="22"/>
        </w:rPr>
        <w:t xml:space="preserve"> passage, Aristotle suggests one way of resolving things: perhaps only the parts of soul that are principles of natural activities, such as moving from place to place, fall under natural science. The sort of soul or the part of soul that is not a nature i.e. τὸ νοητικόν, the understanding power, falls outside the scope of physics.</w:t>
      </w:r>
      <w:r>
        <w:rPr>
          <w:rFonts w:ascii="Helvetica" w:hAnsi="Helvetica"/>
          <w:sz w:val="22"/>
          <w:szCs w:val="22"/>
        </w:rPr>
        <w:t xml:space="preserve"> Yet the </w:t>
      </w:r>
      <w:r>
        <w:rPr>
          <w:rFonts w:ascii="Helvetica" w:hAnsi="Helvetica"/>
          <w:i/>
          <w:sz w:val="22"/>
          <w:szCs w:val="22"/>
        </w:rPr>
        <w:t xml:space="preserve">DA </w:t>
      </w:r>
      <w:r>
        <w:rPr>
          <w:rFonts w:ascii="Helvetica" w:hAnsi="Helvetica"/>
          <w:sz w:val="22"/>
          <w:szCs w:val="22"/>
        </w:rPr>
        <w:t xml:space="preserve">itself treats of </w:t>
      </w:r>
      <w:r w:rsidRPr="006C6755">
        <w:rPr>
          <w:rStyle w:val="txt"/>
          <w:rFonts w:ascii="Helvetica" w:eastAsia="Arial Unicode MS" w:hAnsi="Helvetica" w:cs="Arial Unicode MS"/>
          <w:sz w:val="22"/>
          <w:szCs w:val="22"/>
        </w:rPr>
        <w:t>νοῦς</w:t>
      </w:r>
      <w:r>
        <w:rPr>
          <w:rFonts w:ascii="Helvetica" w:hAnsi="Helvetica"/>
          <w:sz w:val="22"/>
          <w:szCs w:val="22"/>
        </w:rPr>
        <w:t xml:space="preserve"> in </w:t>
      </w:r>
      <w:r w:rsidR="00722312">
        <w:rPr>
          <w:rFonts w:ascii="Helvetica" w:hAnsi="Helvetica"/>
          <w:sz w:val="22"/>
          <w:szCs w:val="22"/>
        </w:rPr>
        <w:t>3.</w:t>
      </w:r>
      <w:r>
        <w:rPr>
          <w:rFonts w:ascii="Helvetica" w:hAnsi="Helvetica"/>
          <w:sz w:val="22"/>
          <w:szCs w:val="22"/>
        </w:rPr>
        <w:t xml:space="preserve">4-8. Indeed, it is there that Aristotle claims that understanding </w:t>
      </w:r>
      <w:r w:rsidRPr="00E63736">
        <w:rPr>
          <w:rFonts w:ascii="Helvetica" w:hAnsi="Helvetica"/>
          <w:sz w:val="22"/>
          <w:szCs w:val="22"/>
        </w:rPr>
        <w:t>understands all things</w:t>
      </w:r>
      <w:r>
        <w:rPr>
          <w:rFonts w:ascii="Helvetica" w:hAnsi="Helvetica"/>
          <w:sz w:val="22"/>
          <w:szCs w:val="22"/>
        </w:rPr>
        <w:t>, putting all of being within its remit. Does this mean that, as Victor Caston claims, Aristotle is no longer worried about natural science swallowing up first philosophy?</w:t>
      </w:r>
      <w:r>
        <w:rPr>
          <w:rStyle w:val="FootnoteReference"/>
          <w:rFonts w:ascii="Helvetica" w:hAnsi="Helvetica"/>
          <w:sz w:val="22"/>
          <w:szCs w:val="22"/>
        </w:rPr>
        <w:footnoteReference w:id="8"/>
      </w:r>
      <w:r>
        <w:rPr>
          <w:rFonts w:ascii="Helvetica" w:hAnsi="Helvetica"/>
          <w:sz w:val="22"/>
          <w:szCs w:val="22"/>
        </w:rPr>
        <w:t xml:space="preserve"> Aristotle clearly remains sensitive within the </w:t>
      </w:r>
      <w:r>
        <w:rPr>
          <w:rFonts w:ascii="Helvetica" w:hAnsi="Helvetica"/>
          <w:i/>
          <w:iCs/>
          <w:sz w:val="22"/>
          <w:szCs w:val="22"/>
        </w:rPr>
        <w:t xml:space="preserve">DA </w:t>
      </w:r>
      <w:r>
        <w:rPr>
          <w:rFonts w:ascii="Helvetica" w:hAnsi="Helvetica"/>
          <w:sz w:val="22"/>
          <w:szCs w:val="22"/>
        </w:rPr>
        <w:t xml:space="preserve">to issues of method and scope and the special status of </w:t>
      </w:r>
      <w:r w:rsidRPr="006C6755">
        <w:rPr>
          <w:rStyle w:val="txt"/>
          <w:rFonts w:ascii="Helvetica" w:eastAsia="Arial Unicode MS" w:hAnsi="Helvetica" w:cs="Arial Unicode MS"/>
          <w:sz w:val="22"/>
          <w:szCs w:val="22"/>
        </w:rPr>
        <w:t>νοῦς</w:t>
      </w:r>
      <w:r>
        <w:rPr>
          <w:rFonts w:ascii="Helvetica" w:hAnsi="Helvetica"/>
          <w:sz w:val="22"/>
          <w:szCs w:val="22"/>
        </w:rPr>
        <w:t>.</w:t>
      </w:r>
      <w:r>
        <w:rPr>
          <w:rStyle w:val="FootnoteReference"/>
          <w:rFonts w:ascii="Helvetica" w:hAnsi="Helvetica"/>
          <w:sz w:val="22"/>
          <w:szCs w:val="22"/>
        </w:rPr>
        <w:footnoteReference w:id="9"/>
      </w:r>
      <w:r>
        <w:rPr>
          <w:rFonts w:ascii="Helvetica" w:hAnsi="Helvetica"/>
          <w:sz w:val="22"/>
          <w:szCs w:val="22"/>
        </w:rPr>
        <w:t xml:space="preserve"> Instead, his remarks in </w:t>
      </w:r>
      <w:r>
        <w:rPr>
          <w:rFonts w:ascii="Helvetica" w:hAnsi="Helvetica"/>
          <w:i/>
          <w:iCs/>
          <w:sz w:val="22"/>
          <w:szCs w:val="22"/>
        </w:rPr>
        <w:t xml:space="preserve">DA </w:t>
      </w:r>
      <w:r w:rsidR="00AD576E">
        <w:rPr>
          <w:rFonts w:ascii="Helvetica" w:hAnsi="Helvetica"/>
          <w:sz w:val="22"/>
          <w:szCs w:val="22"/>
        </w:rPr>
        <w:t>1.</w:t>
      </w:r>
      <w:r>
        <w:rPr>
          <w:rFonts w:ascii="Helvetica" w:hAnsi="Helvetica"/>
          <w:sz w:val="22"/>
          <w:szCs w:val="22"/>
        </w:rPr>
        <w:t xml:space="preserve">1 and </w:t>
      </w:r>
      <w:r>
        <w:rPr>
          <w:rFonts w:ascii="Helvetica" w:hAnsi="Helvetica"/>
          <w:i/>
          <w:sz w:val="22"/>
          <w:szCs w:val="22"/>
        </w:rPr>
        <w:t xml:space="preserve">Met </w:t>
      </w:r>
      <w:r>
        <w:rPr>
          <w:rFonts w:ascii="Helvetica" w:hAnsi="Helvetica"/>
          <w:sz w:val="22"/>
          <w:szCs w:val="22"/>
        </w:rPr>
        <w:t xml:space="preserve">E 1 suggest that he is pursuing a different strategy than that put forward in the </w:t>
      </w:r>
      <w:r>
        <w:rPr>
          <w:rFonts w:ascii="Helvetica" w:hAnsi="Helvetica"/>
          <w:i/>
          <w:iCs/>
          <w:sz w:val="22"/>
          <w:szCs w:val="22"/>
        </w:rPr>
        <w:t xml:space="preserve">PA </w:t>
      </w:r>
      <w:r>
        <w:rPr>
          <w:rFonts w:ascii="Helvetica" w:hAnsi="Helvetica"/>
          <w:sz w:val="22"/>
          <w:szCs w:val="22"/>
        </w:rPr>
        <w:t xml:space="preserve">passage. Aristotle’s inquiry into the soul will consider </w:t>
      </w:r>
      <w:r w:rsidRPr="006C6755">
        <w:rPr>
          <w:rStyle w:val="txt"/>
          <w:rFonts w:ascii="Helvetica" w:eastAsia="Arial Unicode MS" w:hAnsi="Helvetica" w:cs="Arial Unicode MS"/>
          <w:sz w:val="22"/>
          <w:szCs w:val="22"/>
        </w:rPr>
        <w:t>νοῦς</w:t>
      </w:r>
      <w:r>
        <w:rPr>
          <w:rFonts w:ascii="Helvetica" w:hAnsi="Helvetica"/>
          <w:sz w:val="22"/>
          <w:szCs w:val="22"/>
        </w:rPr>
        <w:t xml:space="preserve"> to an extent, but Aristotle now denies that all powers of the soul fall entirely under natural science. </w:t>
      </w:r>
      <w:r>
        <w:rPr>
          <w:rStyle w:val="txt"/>
          <w:rFonts w:ascii="Helvetica" w:eastAsia="Arial Unicode MS" w:hAnsi="Helvetica" w:cs="Arial Unicode MS"/>
          <w:sz w:val="22"/>
          <w:szCs w:val="22"/>
        </w:rPr>
        <w:t xml:space="preserve">While the </w:t>
      </w:r>
      <w:r w:rsidRPr="006C6755">
        <w:rPr>
          <w:rStyle w:val="txt"/>
          <w:rFonts w:ascii="Helvetica" w:eastAsia="Arial Unicode MS" w:hAnsi="Helvetica" w:cs="Arial Unicode MS"/>
          <w:sz w:val="22"/>
          <w:szCs w:val="22"/>
        </w:rPr>
        <w:t>νοῦς</w:t>
      </w:r>
      <w:r>
        <w:rPr>
          <w:rFonts w:ascii="Helvetica" w:hAnsi="Helvetica"/>
          <w:sz w:val="22"/>
          <w:szCs w:val="22"/>
        </w:rPr>
        <w:t xml:space="preserve"> considered in </w:t>
      </w:r>
      <w:r w:rsidR="00AD576E">
        <w:rPr>
          <w:rFonts w:ascii="Helvetica" w:hAnsi="Helvetica"/>
          <w:sz w:val="22"/>
          <w:szCs w:val="22"/>
        </w:rPr>
        <w:t>3.</w:t>
      </w:r>
      <w:r>
        <w:rPr>
          <w:rFonts w:ascii="Helvetica" w:hAnsi="Helvetica"/>
          <w:sz w:val="22"/>
          <w:szCs w:val="22"/>
        </w:rPr>
        <w:t xml:space="preserve">4 is a part of soul, it is not, as such, a principle of motion. In fact, it falls outside natural philosophy due to its separability from matter. </w:t>
      </w:r>
      <w:r w:rsidR="00581E5E">
        <w:rPr>
          <w:rFonts w:ascii="Helvetica" w:hAnsi="Helvetica"/>
          <w:sz w:val="22"/>
          <w:szCs w:val="22"/>
        </w:rPr>
        <w:t xml:space="preserve">The various non-rational parts of soul, by contrast, are principles of motion and so are key causes that physics must consider in order to understand the changeable being that is its subject matter. </w:t>
      </w:r>
      <w:r>
        <w:rPr>
          <w:rFonts w:ascii="Helvetica" w:hAnsi="Helvetica"/>
          <w:sz w:val="22"/>
          <w:szCs w:val="22"/>
        </w:rPr>
        <w:t>If soul turns out to play a role in both natural philosophy and first philosophy, Aristotle is under pressure to show the unity of his inquiry. He needs to determine how similar different kinds of soul are (cf. 402b1-6): do they have a common account or are they unified in a weaker way?</w:t>
      </w:r>
    </w:p>
    <w:p w14:paraId="7CBED845" w14:textId="77777777" w:rsidR="007461CF" w:rsidRDefault="007461CF" w:rsidP="007461CF">
      <w:pPr>
        <w:spacing w:line="360" w:lineRule="auto"/>
        <w:ind w:firstLine="720"/>
        <w:jc w:val="both"/>
        <w:rPr>
          <w:rFonts w:ascii="Helvetica" w:hAnsi="Helvetica"/>
          <w:sz w:val="22"/>
          <w:szCs w:val="22"/>
        </w:rPr>
      </w:pPr>
      <w:r>
        <w:rPr>
          <w:rFonts w:ascii="Helvetica" w:hAnsi="Helvetica"/>
          <w:sz w:val="22"/>
          <w:szCs w:val="22"/>
        </w:rPr>
        <w:t xml:space="preserve">Answering this question requires considering how far soul extends. Is Aristotle’s account of the soul as a principle of life meant to cover all living things or only some? Victor Caston, Myles Burnyeat, and Aryeh Kosman, </w:t>
      </w:r>
      <w:r w:rsidRPr="003B365B">
        <w:rPr>
          <w:rFonts w:ascii="Helvetica" w:hAnsi="Helvetica"/>
          <w:i/>
          <w:iCs/>
          <w:sz w:val="22"/>
          <w:szCs w:val="22"/>
        </w:rPr>
        <w:t>inter alios</w:t>
      </w:r>
      <w:r>
        <w:rPr>
          <w:rFonts w:ascii="Helvetica" w:hAnsi="Helvetica"/>
          <w:sz w:val="22"/>
          <w:szCs w:val="22"/>
        </w:rPr>
        <w:t xml:space="preserve">, explicitly maintain that, for Aristotle, all living things, including the unmoved movers, possess soul: all of them fall within the scope of the </w:t>
      </w:r>
      <w:r>
        <w:rPr>
          <w:rFonts w:ascii="Helvetica" w:hAnsi="Helvetica"/>
          <w:i/>
          <w:iCs/>
          <w:sz w:val="22"/>
          <w:szCs w:val="22"/>
        </w:rPr>
        <w:t>DA</w:t>
      </w:r>
      <w:r>
        <w:rPr>
          <w:rFonts w:ascii="Helvetica" w:hAnsi="Helvetica"/>
          <w:sz w:val="22"/>
          <w:szCs w:val="22"/>
        </w:rPr>
        <w:t>.</w:t>
      </w:r>
      <w:r>
        <w:rPr>
          <w:rStyle w:val="FootnoteReference"/>
          <w:rFonts w:ascii="Helvetica" w:hAnsi="Helvetica"/>
          <w:sz w:val="22"/>
          <w:szCs w:val="22"/>
        </w:rPr>
        <w:footnoteReference w:id="10"/>
      </w:r>
      <w:r>
        <w:rPr>
          <w:rFonts w:ascii="Helvetica" w:hAnsi="Helvetica"/>
          <w:sz w:val="22"/>
          <w:szCs w:val="22"/>
        </w:rPr>
        <w:t xml:space="preserve"> </w:t>
      </w:r>
      <w:r w:rsidRPr="00B676E7">
        <w:rPr>
          <w:rFonts w:ascii="Helvetica" w:hAnsi="Helvetica"/>
          <w:sz w:val="22"/>
          <w:szCs w:val="22"/>
        </w:rPr>
        <w:t>Many</w:t>
      </w:r>
      <w:r w:rsidRPr="0091446E">
        <w:rPr>
          <w:rFonts w:ascii="Helvetica" w:hAnsi="Helvetica"/>
          <w:sz w:val="22"/>
          <w:szCs w:val="22"/>
        </w:rPr>
        <w:t xml:space="preserve"> other commentators </w:t>
      </w:r>
      <w:r>
        <w:rPr>
          <w:rFonts w:ascii="Helvetica" w:hAnsi="Helvetica"/>
          <w:sz w:val="22"/>
          <w:szCs w:val="22"/>
        </w:rPr>
        <w:t xml:space="preserve">seem to </w:t>
      </w:r>
      <w:r w:rsidRPr="0091446E">
        <w:rPr>
          <w:rFonts w:ascii="Helvetica" w:hAnsi="Helvetica"/>
          <w:sz w:val="22"/>
          <w:szCs w:val="22"/>
        </w:rPr>
        <w:t xml:space="preserve">commit themselves implicitly to </w:t>
      </w:r>
      <w:r>
        <w:rPr>
          <w:rFonts w:ascii="Helvetica" w:hAnsi="Helvetica"/>
          <w:sz w:val="22"/>
          <w:szCs w:val="22"/>
        </w:rPr>
        <w:t>this</w:t>
      </w:r>
      <w:r w:rsidRPr="0091446E">
        <w:rPr>
          <w:rFonts w:ascii="Helvetica" w:hAnsi="Helvetica"/>
          <w:sz w:val="22"/>
          <w:szCs w:val="22"/>
        </w:rPr>
        <w:t xml:space="preserve"> view. For example, Chris</w:t>
      </w:r>
      <w:r>
        <w:rPr>
          <w:rFonts w:ascii="Helvetica" w:hAnsi="Helvetica"/>
          <w:sz w:val="22"/>
          <w:szCs w:val="22"/>
        </w:rPr>
        <w:t>topher</w:t>
      </w:r>
      <w:r w:rsidRPr="0091446E">
        <w:rPr>
          <w:rFonts w:ascii="Helvetica" w:hAnsi="Helvetica"/>
          <w:sz w:val="22"/>
          <w:szCs w:val="22"/>
        </w:rPr>
        <w:t xml:space="preserve"> Shields claims that “Aristotle’s psychology studies all living beings.”</w:t>
      </w:r>
      <w:r w:rsidRPr="0091446E">
        <w:rPr>
          <w:rFonts w:ascii="Helvetica" w:hAnsi="Helvetica"/>
          <w:sz w:val="22"/>
          <w:szCs w:val="22"/>
          <w:vertAlign w:val="superscript"/>
        </w:rPr>
        <w:footnoteReference w:id="11"/>
      </w:r>
      <w:r w:rsidRPr="0091446E">
        <w:rPr>
          <w:rFonts w:ascii="Helvetica" w:hAnsi="Helvetica"/>
          <w:sz w:val="22"/>
          <w:szCs w:val="22"/>
        </w:rPr>
        <w:t xml:space="preserve"> </w:t>
      </w:r>
      <w:r>
        <w:rPr>
          <w:rFonts w:ascii="Helvetica" w:hAnsi="Helvetica"/>
          <w:sz w:val="22"/>
          <w:szCs w:val="22"/>
        </w:rPr>
        <w:t xml:space="preserve">On this interpretation, </w:t>
      </w:r>
      <w:r>
        <w:rPr>
          <w:rFonts w:ascii="Helvetica" w:hAnsi="Helvetica"/>
          <w:sz w:val="22"/>
          <w:szCs w:val="22"/>
        </w:rPr>
        <w:lastRenderedPageBreak/>
        <w:t>Aristotle thinks that</w:t>
      </w:r>
      <w:r w:rsidRPr="0091446E">
        <w:rPr>
          <w:rFonts w:ascii="Helvetica" w:hAnsi="Helvetica"/>
          <w:sz w:val="22"/>
          <w:szCs w:val="22"/>
        </w:rPr>
        <w:t xml:space="preserve"> </w:t>
      </w:r>
      <w:r>
        <w:rPr>
          <w:rFonts w:ascii="Helvetica" w:hAnsi="Helvetica"/>
          <w:sz w:val="22"/>
          <w:szCs w:val="22"/>
        </w:rPr>
        <w:t>all living things</w:t>
      </w:r>
      <w:r w:rsidRPr="0091446E">
        <w:rPr>
          <w:rFonts w:ascii="Helvetica" w:hAnsi="Helvetica"/>
          <w:sz w:val="22"/>
          <w:szCs w:val="22"/>
        </w:rPr>
        <w:t xml:space="preserve"> have </w:t>
      </w:r>
      <w:r w:rsidRPr="006C6755">
        <w:rPr>
          <w:rStyle w:val="txt"/>
          <w:rFonts w:ascii="Helvetica" w:eastAsia="Arial Unicode MS" w:hAnsi="Helvetica" w:cs="Arial Unicode MS"/>
          <w:sz w:val="22"/>
          <w:szCs w:val="22"/>
        </w:rPr>
        <w:t>ψυχ</w:t>
      </w:r>
      <w:r w:rsidRPr="007D27D6">
        <w:rPr>
          <w:rFonts w:ascii="Helvetica" w:hAnsi="Helvetica"/>
          <w:sz w:val="22"/>
          <w:szCs w:val="22"/>
        </w:rPr>
        <w:t>ή</w:t>
      </w:r>
      <w:r>
        <w:rPr>
          <w:rFonts w:ascii="Helvetica" w:hAnsi="Helvetica"/>
          <w:sz w:val="22"/>
          <w:szCs w:val="22"/>
        </w:rPr>
        <w:t xml:space="preserve">, </w:t>
      </w:r>
      <w:r w:rsidRPr="0091446E">
        <w:rPr>
          <w:rFonts w:ascii="Helvetica" w:hAnsi="Helvetica"/>
          <w:sz w:val="22"/>
          <w:szCs w:val="22"/>
        </w:rPr>
        <w:t>a soul</w:t>
      </w:r>
      <w:r>
        <w:rPr>
          <w:rFonts w:ascii="Helvetica" w:hAnsi="Helvetica"/>
          <w:sz w:val="22"/>
          <w:szCs w:val="22"/>
        </w:rPr>
        <w:t xml:space="preserve"> or</w:t>
      </w:r>
      <w:r w:rsidRPr="0091446E">
        <w:rPr>
          <w:rFonts w:ascii="Helvetica" w:hAnsi="Helvetica"/>
          <w:sz w:val="22"/>
          <w:szCs w:val="22"/>
        </w:rPr>
        <w:t xml:space="preserve"> principle of life.</w:t>
      </w:r>
      <w:r>
        <w:rPr>
          <w:rFonts w:ascii="Helvetica" w:hAnsi="Helvetica"/>
          <w:sz w:val="22"/>
          <w:szCs w:val="22"/>
        </w:rPr>
        <w:t xml:space="preserve"> </w:t>
      </w:r>
      <w:r w:rsidRPr="0091446E">
        <w:rPr>
          <w:rFonts w:ascii="Helvetica" w:hAnsi="Helvetica"/>
          <w:sz w:val="22"/>
          <w:szCs w:val="22"/>
        </w:rPr>
        <w:t xml:space="preserve">Yet there are indications that things are not so straightforward. </w:t>
      </w:r>
    </w:p>
    <w:p w14:paraId="407BDC02" w14:textId="7CA0B7C3" w:rsidR="007461CF" w:rsidRDefault="007461CF" w:rsidP="007461CF">
      <w:pPr>
        <w:spacing w:line="360" w:lineRule="auto"/>
        <w:ind w:firstLine="720"/>
        <w:jc w:val="both"/>
        <w:rPr>
          <w:rFonts w:ascii="Helvetica" w:hAnsi="Helvetica"/>
          <w:sz w:val="22"/>
          <w:szCs w:val="22"/>
        </w:rPr>
      </w:pPr>
      <w:r>
        <w:rPr>
          <w:rFonts w:ascii="Helvetica" w:hAnsi="Helvetica"/>
          <w:sz w:val="22"/>
          <w:szCs w:val="22"/>
        </w:rPr>
        <w:t xml:space="preserve">The </w:t>
      </w:r>
      <w:r>
        <w:rPr>
          <w:rFonts w:ascii="Helvetica" w:hAnsi="Helvetica"/>
          <w:i/>
          <w:iCs/>
          <w:sz w:val="22"/>
          <w:szCs w:val="22"/>
        </w:rPr>
        <w:t xml:space="preserve">DA </w:t>
      </w:r>
      <w:r w:rsidRPr="0091446E">
        <w:rPr>
          <w:rFonts w:ascii="Helvetica" w:hAnsi="Helvetica"/>
          <w:sz w:val="22"/>
          <w:szCs w:val="22"/>
        </w:rPr>
        <w:t xml:space="preserve">does not, in fact, </w:t>
      </w:r>
      <w:r>
        <w:rPr>
          <w:rFonts w:ascii="Helvetica" w:hAnsi="Helvetica"/>
          <w:sz w:val="22"/>
          <w:szCs w:val="22"/>
        </w:rPr>
        <w:t>discuss</w:t>
      </w:r>
      <w:r w:rsidRPr="0091446E">
        <w:rPr>
          <w:rFonts w:ascii="Helvetica" w:hAnsi="Helvetica"/>
          <w:sz w:val="22"/>
          <w:szCs w:val="22"/>
        </w:rPr>
        <w:t xml:space="preserve"> all the beings that Aristotle takes to be living </w:t>
      </w:r>
      <w:r>
        <w:rPr>
          <w:rFonts w:ascii="Helvetica" w:hAnsi="Helvetica"/>
          <w:sz w:val="22"/>
          <w:szCs w:val="22"/>
        </w:rPr>
        <w:t>(</w:t>
      </w:r>
      <w:r w:rsidRPr="00855A33">
        <w:rPr>
          <w:rFonts w:ascii="Helvetica" w:hAnsi="Helvetica"/>
          <w:sz w:val="22"/>
          <w:szCs w:val="22"/>
        </w:rPr>
        <w:t>ζωή</w:t>
      </w:r>
      <w:r>
        <w:rPr>
          <w:rFonts w:ascii="Helvetica" w:eastAsiaTheme="minorEastAsia" w:hAnsi="Helvetica" w:cs="Helvetica Neue"/>
          <w:color w:val="000000"/>
          <w:sz w:val="22"/>
          <w:szCs w:val="22"/>
        </w:rPr>
        <w:t>)</w:t>
      </w:r>
      <w:r w:rsidRPr="0091446E">
        <w:rPr>
          <w:rFonts w:ascii="Helvetica" w:hAnsi="Helvetica"/>
          <w:sz w:val="22"/>
          <w:szCs w:val="22"/>
        </w:rPr>
        <w:t xml:space="preserve">, omitting the heavenly bodies, which Aristotle </w:t>
      </w:r>
      <w:r>
        <w:rPr>
          <w:rFonts w:ascii="Helvetica" w:hAnsi="Helvetica"/>
          <w:sz w:val="22"/>
          <w:szCs w:val="22"/>
        </w:rPr>
        <w:t>insists are alive</w:t>
      </w:r>
      <w:r w:rsidRPr="0091446E">
        <w:rPr>
          <w:rFonts w:ascii="Helvetica" w:hAnsi="Helvetica"/>
          <w:sz w:val="22"/>
          <w:szCs w:val="22"/>
        </w:rPr>
        <w:t xml:space="preserve">, and the unmoved movers of </w:t>
      </w:r>
      <w:r w:rsidRPr="00FF1165">
        <w:rPr>
          <w:rFonts w:ascii="Helvetica" w:hAnsi="Helvetica"/>
          <w:i/>
          <w:iCs/>
          <w:sz w:val="22"/>
          <w:szCs w:val="22"/>
        </w:rPr>
        <w:t>Metaphysics</w:t>
      </w:r>
      <w:r>
        <w:rPr>
          <w:rFonts w:ascii="Helvetica" w:hAnsi="Helvetica"/>
          <w:sz w:val="22"/>
          <w:szCs w:val="22"/>
        </w:rPr>
        <w:t xml:space="preserve"> </w:t>
      </w:r>
      <w:r>
        <w:rPr>
          <w:rFonts w:ascii="Helvetica" w:hAnsi="Helvetica"/>
          <w:sz w:val="22"/>
          <w:szCs w:val="22"/>
        </w:rPr>
        <w:sym w:font="Symbol" w:char="F04C"/>
      </w:r>
      <w:r w:rsidRPr="0091446E">
        <w:rPr>
          <w:rFonts w:ascii="Helvetica" w:hAnsi="Helvetica"/>
          <w:sz w:val="22"/>
          <w:szCs w:val="22"/>
        </w:rPr>
        <w:t xml:space="preserve">. </w:t>
      </w:r>
      <w:r>
        <w:rPr>
          <w:rFonts w:ascii="Helvetica" w:hAnsi="Helvetica"/>
          <w:sz w:val="22"/>
          <w:szCs w:val="22"/>
        </w:rPr>
        <w:t xml:space="preserve">Aristotle also repeatedly frames his </w:t>
      </w:r>
      <w:r w:rsidR="00556421">
        <w:rPr>
          <w:rFonts w:ascii="Helvetica" w:hAnsi="Helvetica"/>
          <w:sz w:val="22"/>
          <w:szCs w:val="22"/>
        </w:rPr>
        <w:t>account of</w:t>
      </w:r>
      <w:r>
        <w:rPr>
          <w:rFonts w:ascii="Helvetica" w:hAnsi="Helvetica"/>
          <w:sz w:val="22"/>
          <w:szCs w:val="22"/>
        </w:rPr>
        <w:t xml:space="preserve"> soul as </w:t>
      </w:r>
      <w:r w:rsidR="00556421">
        <w:rPr>
          <w:rFonts w:ascii="Helvetica" w:hAnsi="Helvetica"/>
          <w:sz w:val="22"/>
          <w:szCs w:val="22"/>
        </w:rPr>
        <w:t>an answer to the question of</w:t>
      </w:r>
      <w:r w:rsidR="00021DBC">
        <w:rPr>
          <w:rFonts w:ascii="Helvetica" w:hAnsi="Helvetica"/>
          <w:sz w:val="22"/>
          <w:szCs w:val="22"/>
        </w:rPr>
        <w:t xml:space="preserve"> </w:t>
      </w:r>
      <w:r>
        <w:rPr>
          <w:rFonts w:ascii="Helvetica" w:hAnsi="Helvetica"/>
          <w:sz w:val="22"/>
          <w:szCs w:val="22"/>
        </w:rPr>
        <w:t xml:space="preserve">what gives </w:t>
      </w:r>
      <w:r w:rsidR="00556421" w:rsidRPr="000A0F0F">
        <w:rPr>
          <w:rFonts w:ascii="Helvetica" w:hAnsi="Helvetica"/>
          <w:sz w:val="22"/>
          <w:szCs w:val="22"/>
        </w:rPr>
        <w:t>τὰ φυσικά σώματα</w:t>
      </w:r>
      <w:r w:rsidR="00556421">
        <w:rPr>
          <w:rFonts w:ascii="Helvetica" w:hAnsi="Helvetica"/>
          <w:sz w:val="22"/>
          <w:szCs w:val="22"/>
        </w:rPr>
        <w:t xml:space="preserve">, </w:t>
      </w:r>
      <w:r>
        <w:rPr>
          <w:rFonts w:ascii="Helvetica" w:hAnsi="Helvetica"/>
          <w:sz w:val="22"/>
          <w:szCs w:val="22"/>
        </w:rPr>
        <w:t>natural bodies</w:t>
      </w:r>
      <w:r w:rsidR="00556421">
        <w:rPr>
          <w:rFonts w:ascii="Helvetica" w:hAnsi="Helvetica"/>
          <w:sz w:val="22"/>
          <w:szCs w:val="22"/>
        </w:rPr>
        <w:t xml:space="preserve">, </w:t>
      </w:r>
      <w:r>
        <w:rPr>
          <w:rFonts w:ascii="Helvetica" w:hAnsi="Helvetica"/>
          <w:sz w:val="22"/>
          <w:szCs w:val="22"/>
        </w:rPr>
        <w:t xml:space="preserve">life. In considering the views of his predecessors that are relevant to his inquiry into soul, Aristotle looks to what they said about </w:t>
      </w:r>
      <w:r w:rsidRPr="008F2F3F">
        <w:rPr>
          <w:rFonts w:ascii="Helvetica" w:hAnsi="Helvetica"/>
          <w:sz w:val="22"/>
          <w:szCs w:val="22"/>
        </w:rPr>
        <w:t>τὸ ἔμψυχον</w:t>
      </w:r>
      <w:r>
        <w:rPr>
          <w:rFonts w:ascii="Helvetica" w:hAnsi="Helvetica"/>
          <w:sz w:val="22"/>
          <w:szCs w:val="22"/>
        </w:rPr>
        <w:t xml:space="preserve">, the ensouled or animate, and </w:t>
      </w:r>
      <w:r w:rsidR="00EB3BDF">
        <w:rPr>
          <w:rFonts w:ascii="Helvetica" w:hAnsi="Helvetica"/>
          <w:sz w:val="22"/>
          <w:szCs w:val="22"/>
        </w:rPr>
        <w:t xml:space="preserve">the ways in which </w:t>
      </w:r>
      <w:r w:rsidR="00954C40">
        <w:rPr>
          <w:rFonts w:ascii="Helvetica" w:hAnsi="Helvetica"/>
          <w:sz w:val="22"/>
          <w:szCs w:val="22"/>
        </w:rPr>
        <w:t>this</w:t>
      </w:r>
      <w:r>
        <w:rPr>
          <w:rFonts w:ascii="Helvetica" w:hAnsi="Helvetica"/>
          <w:sz w:val="22"/>
          <w:szCs w:val="22"/>
        </w:rPr>
        <w:t xml:space="preserve"> “most seems to differ from the inanimate [</w:t>
      </w:r>
      <w:r w:rsidRPr="001E0373">
        <w:rPr>
          <w:rFonts w:ascii="Helvetica" w:hAnsi="Helvetica"/>
          <w:sz w:val="22"/>
          <w:szCs w:val="22"/>
        </w:rPr>
        <w:t>τοῦ ἀψύχου</w:t>
      </w:r>
      <w:r>
        <w:rPr>
          <w:rFonts w:ascii="Helvetica" w:hAnsi="Helvetica"/>
          <w:sz w:val="22"/>
          <w:szCs w:val="22"/>
        </w:rPr>
        <w:t>…</w:t>
      </w:r>
      <w:r w:rsidRPr="001E0373">
        <w:rPr>
          <w:rFonts w:ascii="Helvetica" w:hAnsi="Helvetica"/>
          <w:sz w:val="22"/>
          <w:szCs w:val="22"/>
        </w:rPr>
        <w:t>μάλιστα διαφέρειν δοκεῖ</w:t>
      </w:r>
      <w:r>
        <w:rPr>
          <w:rFonts w:ascii="Helvetica" w:hAnsi="Helvetica"/>
          <w:sz w:val="22"/>
          <w:szCs w:val="22"/>
        </w:rPr>
        <w:t>]” (</w:t>
      </w:r>
      <w:r w:rsidR="00E10439">
        <w:rPr>
          <w:rFonts w:ascii="Helvetica" w:hAnsi="Helvetica"/>
          <w:sz w:val="22"/>
          <w:szCs w:val="22"/>
        </w:rPr>
        <w:t>1.</w:t>
      </w:r>
      <w:r>
        <w:rPr>
          <w:rFonts w:ascii="Helvetica" w:hAnsi="Helvetica"/>
          <w:sz w:val="22"/>
          <w:szCs w:val="22"/>
        </w:rPr>
        <w:t xml:space="preserve">2, 403b25-7). Aristotle’s own account of soul in </w:t>
      </w:r>
      <w:r w:rsidR="00272442">
        <w:rPr>
          <w:rFonts w:ascii="Helvetica" w:hAnsi="Helvetica"/>
          <w:sz w:val="22"/>
          <w:szCs w:val="22"/>
        </w:rPr>
        <w:t>2.</w:t>
      </w:r>
      <w:r>
        <w:rPr>
          <w:rFonts w:ascii="Helvetica" w:hAnsi="Helvetica"/>
          <w:sz w:val="22"/>
          <w:szCs w:val="22"/>
        </w:rPr>
        <w:t xml:space="preserve">1 begins by focusing in on </w:t>
      </w:r>
      <w:r w:rsidRPr="000A0F0F">
        <w:rPr>
          <w:rFonts w:ascii="Helvetica" w:hAnsi="Helvetica"/>
          <w:sz w:val="22"/>
          <w:szCs w:val="22"/>
        </w:rPr>
        <w:t>τὰ φυσικά σώματα</w:t>
      </w:r>
      <w:r>
        <w:rPr>
          <w:rFonts w:ascii="Helvetica" w:hAnsi="Helvetica"/>
          <w:sz w:val="22"/>
          <w:szCs w:val="22"/>
        </w:rPr>
        <w:t xml:space="preserve">, natural bodies, as </w:t>
      </w:r>
      <w:r w:rsidRPr="00D41407">
        <w:rPr>
          <w:rFonts w:ascii="Helvetica" w:hAnsi="Helvetica"/>
          <w:sz w:val="22"/>
          <w:szCs w:val="22"/>
        </w:rPr>
        <w:t>οὐσίαι</w:t>
      </w:r>
      <w:r>
        <w:rPr>
          <w:rFonts w:ascii="Helvetica" w:hAnsi="Helvetica"/>
          <w:sz w:val="22"/>
          <w:szCs w:val="22"/>
        </w:rPr>
        <w:t>, substances</w:t>
      </w:r>
      <w:r w:rsidR="007E671C">
        <w:rPr>
          <w:rFonts w:ascii="Helvetica" w:hAnsi="Helvetica"/>
          <w:sz w:val="22"/>
          <w:szCs w:val="22"/>
        </w:rPr>
        <w:t xml:space="preserve"> or beings</w:t>
      </w:r>
      <w:r>
        <w:rPr>
          <w:rFonts w:ascii="Helvetica" w:hAnsi="Helvetica"/>
          <w:sz w:val="22"/>
          <w:szCs w:val="22"/>
        </w:rPr>
        <w:t xml:space="preserve">. Aristotle then introduces soul as the thing that, </w:t>
      </w:r>
      <w:r w:rsidRPr="00B53FB4">
        <w:rPr>
          <w:rFonts w:ascii="Helvetica" w:hAnsi="Helvetica"/>
          <w:i/>
          <w:iCs/>
          <w:sz w:val="22"/>
          <w:szCs w:val="22"/>
        </w:rPr>
        <w:t>among natural bodies</w:t>
      </w:r>
      <w:r>
        <w:rPr>
          <w:rFonts w:ascii="Helvetica" w:hAnsi="Helvetica"/>
          <w:sz w:val="22"/>
          <w:szCs w:val="22"/>
        </w:rPr>
        <w:t xml:space="preserve"> (</w:t>
      </w:r>
      <w:r w:rsidRPr="00B53FB4">
        <w:rPr>
          <w:rFonts w:ascii="Helvetica" w:hAnsi="Helvetica"/>
          <w:sz w:val="22"/>
          <w:szCs w:val="22"/>
        </w:rPr>
        <w:t>τῶν φυσικῶν</w:t>
      </w:r>
      <w:r>
        <w:rPr>
          <w:rFonts w:ascii="Helvetica" w:hAnsi="Helvetica"/>
          <w:sz w:val="22"/>
          <w:szCs w:val="22"/>
        </w:rPr>
        <w:t xml:space="preserve">, partitive genitive), distinguishes those having life, </w:t>
      </w:r>
      <w:r w:rsidRPr="00317459">
        <w:rPr>
          <w:rFonts w:ascii="Helvetica" w:hAnsi="Helvetica"/>
          <w:sz w:val="22"/>
          <w:szCs w:val="22"/>
        </w:rPr>
        <w:t>τὰ ἔχει ζωήν</w:t>
      </w:r>
      <w:r>
        <w:rPr>
          <w:rFonts w:ascii="Helvetica" w:hAnsi="Helvetica"/>
          <w:sz w:val="22"/>
          <w:szCs w:val="22"/>
        </w:rPr>
        <w:t>—plants, animals, humans—from those which lack life—water, earth, gold etc. (</w:t>
      </w:r>
      <w:r w:rsidR="00661327">
        <w:rPr>
          <w:rFonts w:ascii="Helvetica" w:hAnsi="Helvetica"/>
          <w:sz w:val="22"/>
          <w:szCs w:val="22"/>
        </w:rPr>
        <w:t>2.</w:t>
      </w:r>
      <w:r>
        <w:rPr>
          <w:rFonts w:ascii="Helvetica" w:hAnsi="Helvetica"/>
          <w:sz w:val="22"/>
          <w:szCs w:val="22"/>
        </w:rPr>
        <w:t>1</w:t>
      </w:r>
      <w:r w:rsidR="00661327">
        <w:rPr>
          <w:rFonts w:ascii="Helvetica" w:hAnsi="Helvetica"/>
          <w:sz w:val="22"/>
          <w:szCs w:val="22"/>
        </w:rPr>
        <w:t>,</w:t>
      </w:r>
      <w:r>
        <w:rPr>
          <w:rFonts w:ascii="Helvetica" w:hAnsi="Helvetica"/>
          <w:sz w:val="22"/>
          <w:szCs w:val="22"/>
        </w:rPr>
        <w:t xml:space="preserve"> 412a11-14). Both framings introduce soul as a principle that gives changeable bodies life. But this framing seems to leave out two sorts of substance which play a key role in Aristotle’s metaphysics: everlasting bodies that are not subject to </w:t>
      </w:r>
      <w:r w:rsidR="00155BA1">
        <w:rPr>
          <w:rFonts w:ascii="Helvetica" w:hAnsi="Helvetica"/>
          <w:sz w:val="22"/>
          <w:szCs w:val="22"/>
        </w:rPr>
        <w:t xml:space="preserve">any </w:t>
      </w:r>
      <w:r>
        <w:rPr>
          <w:rFonts w:ascii="Helvetica" w:hAnsi="Helvetica"/>
          <w:sz w:val="22"/>
          <w:szCs w:val="22"/>
        </w:rPr>
        <w:t>change</w:t>
      </w:r>
      <w:r w:rsidR="00155BA1">
        <w:rPr>
          <w:rFonts w:ascii="Helvetica" w:hAnsi="Helvetica"/>
          <w:sz w:val="22"/>
          <w:szCs w:val="22"/>
        </w:rPr>
        <w:t xml:space="preserve"> other than change of place</w:t>
      </w:r>
      <w:r w:rsidR="004E4370">
        <w:rPr>
          <w:rFonts w:ascii="Helvetica" w:hAnsi="Helvetica"/>
          <w:sz w:val="22"/>
          <w:szCs w:val="22"/>
        </w:rPr>
        <w:t xml:space="preserve">, </w:t>
      </w:r>
      <w:r>
        <w:rPr>
          <w:rFonts w:ascii="Helvetica" w:hAnsi="Helvetica"/>
          <w:sz w:val="22"/>
          <w:szCs w:val="22"/>
        </w:rPr>
        <w:t>i.e. the heavenly bodies</w:t>
      </w:r>
      <w:r w:rsidR="004E4370">
        <w:rPr>
          <w:rFonts w:ascii="Helvetica" w:hAnsi="Helvetica"/>
          <w:sz w:val="22"/>
          <w:szCs w:val="22"/>
        </w:rPr>
        <w:t>,</w:t>
      </w:r>
      <w:r>
        <w:rPr>
          <w:rFonts w:ascii="Helvetica" w:hAnsi="Helvetica"/>
          <w:sz w:val="22"/>
          <w:szCs w:val="22"/>
        </w:rPr>
        <w:t xml:space="preserve"> and immaterial substances that are living but without any bodies at all</w:t>
      </w:r>
      <w:r w:rsidR="004E4370">
        <w:rPr>
          <w:rFonts w:ascii="Helvetica" w:hAnsi="Helvetica"/>
          <w:sz w:val="22"/>
          <w:szCs w:val="22"/>
        </w:rPr>
        <w:t xml:space="preserve">, </w:t>
      </w:r>
      <w:r>
        <w:rPr>
          <w:rFonts w:ascii="Helvetica" w:hAnsi="Helvetica"/>
          <w:sz w:val="22"/>
          <w:szCs w:val="22"/>
        </w:rPr>
        <w:t>i.e. the unmoved movers</w:t>
      </w:r>
      <w:r w:rsidR="004E4370">
        <w:rPr>
          <w:rFonts w:ascii="Helvetica" w:hAnsi="Helvetica"/>
          <w:sz w:val="22"/>
          <w:szCs w:val="22"/>
        </w:rPr>
        <w:t xml:space="preserve"> (</w:t>
      </w:r>
      <w:r w:rsidR="004E4370" w:rsidRPr="00FF1165">
        <w:rPr>
          <w:rFonts w:ascii="Helvetica" w:hAnsi="Helvetica"/>
          <w:i/>
          <w:iCs/>
          <w:sz w:val="22"/>
          <w:szCs w:val="22"/>
        </w:rPr>
        <w:t>Met</w:t>
      </w:r>
      <w:r w:rsidR="004E4370">
        <w:rPr>
          <w:rFonts w:ascii="Helvetica" w:hAnsi="Helvetica"/>
          <w:sz w:val="22"/>
          <w:szCs w:val="22"/>
        </w:rPr>
        <w:t xml:space="preserve"> </w:t>
      </w:r>
      <w:r w:rsidR="004E4370">
        <w:rPr>
          <w:rFonts w:ascii="Helvetica" w:hAnsi="Helvetica"/>
          <w:sz w:val="22"/>
          <w:szCs w:val="22"/>
        </w:rPr>
        <w:sym w:font="Symbol" w:char="F04C"/>
      </w:r>
      <w:r w:rsidR="004E4370">
        <w:rPr>
          <w:rFonts w:ascii="Helvetica" w:hAnsi="Helvetica"/>
          <w:sz w:val="22"/>
          <w:szCs w:val="22"/>
        </w:rPr>
        <w:t xml:space="preserve"> 1)</w:t>
      </w:r>
      <w:r>
        <w:rPr>
          <w:rFonts w:ascii="Helvetica" w:hAnsi="Helvetica"/>
          <w:sz w:val="22"/>
          <w:szCs w:val="22"/>
        </w:rPr>
        <w:t>.</w:t>
      </w:r>
    </w:p>
    <w:p w14:paraId="6AB405D3" w14:textId="7B60C55C" w:rsidR="007461CF" w:rsidRPr="00BE0622" w:rsidRDefault="007461CF" w:rsidP="007461CF">
      <w:pPr>
        <w:spacing w:line="360" w:lineRule="auto"/>
        <w:ind w:firstLine="720"/>
        <w:jc w:val="both"/>
        <w:rPr>
          <w:rFonts w:ascii="Helvetica" w:hAnsi="Helvetica"/>
          <w:sz w:val="22"/>
          <w:szCs w:val="22"/>
        </w:rPr>
      </w:pPr>
      <w:r>
        <w:rPr>
          <w:rFonts w:ascii="Helvetica" w:hAnsi="Helvetica"/>
          <w:sz w:val="22"/>
          <w:szCs w:val="22"/>
        </w:rPr>
        <w:t xml:space="preserve">These substances are living but does Aristotle think his account of </w:t>
      </w:r>
      <w:r w:rsidRPr="006C6755">
        <w:rPr>
          <w:rStyle w:val="txt"/>
          <w:rFonts w:ascii="Helvetica" w:eastAsia="Arial Unicode MS" w:hAnsi="Helvetica" w:cs="Arial Unicode MS"/>
          <w:sz w:val="22"/>
          <w:szCs w:val="22"/>
        </w:rPr>
        <w:t>ψυχ</w:t>
      </w:r>
      <w:r w:rsidRPr="007D27D6">
        <w:rPr>
          <w:rFonts w:ascii="Helvetica" w:hAnsi="Helvetica"/>
          <w:sz w:val="22"/>
          <w:szCs w:val="22"/>
        </w:rPr>
        <w:t>ή</w:t>
      </w:r>
      <w:r>
        <w:rPr>
          <w:rFonts w:ascii="Helvetica" w:hAnsi="Helvetica"/>
          <w:sz w:val="22"/>
          <w:szCs w:val="22"/>
        </w:rPr>
        <w:t xml:space="preserve"> applies to them? We need to consider whether having a </w:t>
      </w:r>
      <w:r w:rsidRPr="006C6755">
        <w:rPr>
          <w:rStyle w:val="txt"/>
          <w:rFonts w:ascii="Helvetica" w:eastAsia="Arial Unicode MS" w:hAnsi="Helvetica" w:cs="Arial Unicode MS"/>
          <w:sz w:val="22"/>
          <w:szCs w:val="22"/>
        </w:rPr>
        <w:t>ψυχ</w:t>
      </w:r>
      <w:r w:rsidRPr="007D27D6">
        <w:rPr>
          <w:rFonts w:ascii="Helvetica" w:hAnsi="Helvetica"/>
          <w:sz w:val="22"/>
          <w:szCs w:val="22"/>
        </w:rPr>
        <w:t>ή</w:t>
      </w:r>
      <w:r>
        <w:rPr>
          <w:rFonts w:ascii="Helvetica" w:hAnsi="Helvetica"/>
          <w:sz w:val="22"/>
          <w:szCs w:val="22"/>
        </w:rPr>
        <w:t xml:space="preserve">, </w:t>
      </w:r>
      <w:r w:rsidR="008E4BC2">
        <w:rPr>
          <w:rFonts w:ascii="Helvetica" w:hAnsi="Helvetica"/>
          <w:sz w:val="22"/>
          <w:szCs w:val="22"/>
        </w:rPr>
        <w:t xml:space="preserve">a principle </w:t>
      </w:r>
      <w:r>
        <w:rPr>
          <w:rFonts w:ascii="Helvetica" w:hAnsi="Helvetica"/>
          <w:sz w:val="22"/>
          <w:szCs w:val="22"/>
        </w:rPr>
        <w:t xml:space="preserve">which gives life, </w:t>
      </w:r>
      <w:r w:rsidR="008E4BC2">
        <w:rPr>
          <w:rFonts w:ascii="Helvetica" w:hAnsi="Helvetica"/>
          <w:sz w:val="22"/>
          <w:szCs w:val="22"/>
        </w:rPr>
        <w:t>is the same as being</w:t>
      </w:r>
      <w:r>
        <w:rPr>
          <w:rFonts w:ascii="Helvetica" w:hAnsi="Helvetica"/>
          <w:sz w:val="22"/>
          <w:szCs w:val="22"/>
        </w:rPr>
        <w:t xml:space="preserve"> </w:t>
      </w:r>
      <w:r w:rsidRPr="006543D4">
        <w:rPr>
          <w:rFonts w:ascii="Helvetica" w:hAnsi="Helvetica"/>
          <w:sz w:val="22"/>
          <w:szCs w:val="22"/>
        </w:rPr>
        <w:t>τὸ ζῷον</w:t>
      </w:r>
      <w:r>
        <w:rPr>
          <w:rFonts w:ascii="Helvetica" w:hAnsi="Helvetica"/>
          <w:sz w:val="22"/>
          <w:szCs w:val="22"/>
        </w:rPr>
        <w:t xml:space="preserve">, </w:t>
      </w:r>
      <w:r w:rsidR="008E4BC2">
        <w:rPr>
          <w:rFonts w:ascii="Helvetica" w:hAnsi="Helvetica"/>
          <w:sz w:val="22"/>
          <w:szCs w:val="22"/>
        </w:rPr>
        <w:t>a</w:t>
      </w:r>
      <w:r>
        <w:rPr>
          <w:rFonts w:ascii="Helvetica" w:hAnsi="Helvetica"/>
          <w:sz w:val="22"/>
          <w:szCs w:val="22"/>
        </w:rPr>
        <w:t xml:space="preserve"> living</w:t>
      </w:r>
      <w:r w:rsidR="008E4BC2">
        <w:rPr>
          <w:rFonts w:ascii="Helvetica" w:hAnsi="Helvetica"/>
          <w:sz w:val="22"/>
          <w:szCs w:val="22"/>
        </w:rPr>
        <w:t xml:space="preserve"> creature</w:t>
      </w:r>
      <w:r>
        <w:rPr>
          <w:rFonts w:ascii="Helvetica" w:hAnsi="Helvetica"/>
          <w:sz w:val="22"/>
          <w:szCs w:val="22"/>
        </w:rPr>
        <w:t xml:space="preserve">. You might think that in the </w:t>
      </w:r>
      <w:r>
        <w:rPr>
          <w:rFonts w:ascii="Helvetica" w:hAnsi="Helvetica"/>
          <w:i/>
          <w:iCs/>
          <w:sz w:val="22"/>
          <w:szCs w:val="22"/>
        </w:rPr>
        <w:t xml:space="preserve">DA </w:t>
      </w:r>
      <w:r>
        <w:rPr>
          <w:rFonts w:ascii="Helvetica" w:hAnsi="Helvetica"/>
          <w:sz w:val="22"/>
          <w:szCs w:val="22"/>
        </w:rPr>
        <w:t xml:space="preserve">Aristotle restricts </w:t>
      </w:r>
      <w:r w:rsidR="00B06810">
        <w:rPr>
          <w:rFonts w:ascii="Helvetica" w:hAnsi="Helvetica"/>
          <w:sz w:val="22"/>
          <w:szCs w:val="22"/>
        </w:rPr>
        <w:t xml:space="preserve">the scope of </w:t>
      </w:r>
      <w:r w:rsidR="00B06810" w:rsidRPr="006C6755">
        <w:rPr>
          <w:rStyle w:val="txt"/>
          <w:rFonts w:ascii="Helvetica" w:eastAsia="Arial Unicode MS" w:hAnsi="Helvetica" w:cs="Arial Unicode MS"/>
          <w:sz w:val="22"/>
          <w:szCs w:val="22"/>
        </w:rPr>
        <w:t>ψυχ</w:t>
      </w:r>
      <w:r w:rsidR="00B06810" w:rsidRPr="007D27D6">
        <w:rPr>
          <w:rFonts w:ascii="Helvetica" w:hAnsi="Helvetica"/>
          <w:sz w:val="22"/>
          <w:szCs w:val="22"/>
        </w:rPr>
        <w:t>ή</w:t>
      </w:r>
      <w:r w:rsidR="00B06810">
        <w:rPr>
          <w:rFonts w:ascii="Helvetica" w:hAnsi="Helvetica"/>
          <w:sz w:val="22"/>
          <w:szCs w:val="22"/>
        </w:rPr>
        <w:t xml:space="preserve"> </w:t>
      </w:r>
      <w:r>
        <w:rPr>
          <w:rFonts w:ascii="Helvetica" w:hAnsi="Helvetica"/>
          <w:sz w:val="22"/>
          <w:szCs w:val="22"/>
        </w:rPr>
        <w:t xml:space="preserve">for convenience or because he is interested in soul in order to explain the sort of terrestrial </w:t>
      </w:r>
      <w:r w:rsidRPr="00BE0622">
        <w:rPr>
          <w:rFonts w:ascii="Helvetica" w:hAnsi="Helvetica"/>
          <w:sz w:val="22"/>
          <w:szCs w:val="22"/>
        </w:rPr>
        <w:t xml:space="preserve">biological phenomena considered in </w:t>
      </w:r>
      <w:r>
        <w:rPr>
          <w:rFonts w:ascii="Helvetica" w:hAnsi="Helvetica"/>
          <w:sz w:val="22"/>
          <w:szCs w:val="22"/>
        </w:rPr>
        <w:t>his</w:t>
      </w:r>
      <w:r w:rsidRPr="00BE0622">
        <w:rPr>
          <w:rFonts w:ascii="Helvetica" w:hAnsi="Helvetica"/>
          <w:sz w:val="22"/>
          <w:szCs w:val="22"/>
        </w:rPr>
        <w:t xml:space="preserve"> works on animals</w:t>
      </w:r>
      <w:r>
        <w:rPr>
          <w:rFonts w:ascii="Helvetica" w:hAnsi="Helvetica"/>
          <w:sz w:val="22"/>
          <w:szCs w:val="22"/>
        </w:rPr>
        <w:t>. Yet</w:t>
      </w:r>
      <w:r w:rsidRPr="00BB58B9">
        <w:rPr>
          <w:rFonts w:ascii="Helvetica" w:hAnsi="Helvetica"/>
          <w:sz w:val="22"/>
          <w:szCs w:val="22"/>
        </w:rPr>
        <w:t xml:space="preserve"> </w:t>
      </w:r>
      <w:r>
        <w:rPr>
          <w:rFonts w:ascii="Helvetica" w:hAnsi="Helvetica"/>
          <w:sz w:val="22"/>
          <w:szCs w:val="22"/>
        </w:rPr>
        <w:t>in his programmatic remarks, Aristotle criticizes the anthropocentrism of existing account</w:t>
      </w:r>
      <w:r w:rsidR="00D1100F">
        <w:rPr>
          <w:rFonts w:ascii="Helvetica" w:hAnsi="Helvetica"/>
          <w:sz w:val="22"/>
          <w:szCs w:val="22"/>
        </w:rPr>
        <w:t>s</w:t>
      </w:r>
      <w:r>
        <w:rPr>
          <w:rFonts w:ascii="Helvetica" w:hAnsi="Helvetica"/>
          <w:sz w:val="22"/>
          <w:szCs w:val="22"/>
        </w:rPr>
        <w:t xml:space="preserve"> of the soul: “those speaking and inquiring about the soul seem to investigate the human soul alone.” (402b3-4) He clearly wants an account of soul that covers all the beings that share in </w:t>
      </w:r>
      <w:r w:rsidR="00DD294D" w:rsidRPr="006C6755">
        <w:rPr>
          <w:rStyle w:val="txt"/>
          <w:rFonts w:ascii="Helvetica" w:eastAsia="Arial Unicode MS" w:hAnsi="Helvetica" w:cs="Arial Unicode MS"/>
          <w:sz w:val="22"/>
          <w:szCs w:val="22"/>
        </w:rPr>
        <w:t>ψυχ</w:t>
      </w:r>
      <w:r w:rsidR="00DD294D" w:rsidRPr="007D27D6">
        <w:rPr>
          <w:rFonts w:ascii="Helvetica" w:hAnsi="Helvetica"/>
          <w:sz w:val="22"/>
          <w:szCs w:val="22"/>
        </w:rPr>
        <w:t>ή</w:t>
      </w:r>
      <w:r>
        <w:rPr>
          <w:rFonts w:ascii="Helvetica" w:hAnsi="Helvetica"/>
          <w:sz w:val="22"/>
          <w:szCs w:val="22"/>
        </w:rPr>
        <w:t>. If his account of soul is meant to apply to all living things, but he fails to consider key cases, such as the stars and the unmoved movers, he will have failed to properly inquire into what is common to soul. A</w:t>
      </w:r>
      <w:r w:rsidR="00DD294D">
        <w:rPr>
          <w:rFonts w:ascii="Helvetica" w:hAnsi="Helvetica"/>
          <w:sz w:val="22"/>
          <w:szCs w:val="22"/>
        </w:rPr>
        <w:t xml:space="preserve">n appropriately </w:t>
      </w:r>
      <w:r>
        <w:rPr>
          <w:rFonts w:ascii="Helvetica" w:hAnsi="Helvetica"/>
          <w:sz w:val="22"/>
          <w:szCs w:val="22"/>
        </w:rPr>
        <w:t xml:space="preserve">done version of the </w:t>
      </w:r>
      <w:r>
        <w:rPr>
          <w:rFonts w:ascii="Helvetica" w:hAnsi="Helvetica"/>
          <w:i/>
          <w:iCs/>
          <w:sz w:val="22"/>
          <w:szCs w:val="22"/>
        </w:rPr>
        <w:t xml:space="preserve">DA </w:t>
      </w:r>
      <w:r>
        <w:rPr>
          <w:rFonts w:ascii="Helvetica" w:hAnsi="Helvetica"/>
          <w:sz w:val="22"/>
          <w:szCs w:val="22"/>
        </w:rPr>
        <w:t xml:space="preserve">would have to include the sorts of discussion found in </w:t>
      </w:r>
      <w:r>
        <w:rPr>
          <w:rFonts w:ascii="Helvetica" w:hAnsi="Helvetica"/>
          <w:i/>
          <w:iCs/>
          <w:sz w:val="22"/>
          <w:szCs w:val="22"/>
        </w:rPr>
        <w:t xml:space="preserve">De Caelo </w:t>
      </w:r>
      <w:r>
        <w:rPr>
          <w:rFonts w:ascii="Helvetica" w:hAnsi="Helvetica"/>
          <w:sz w:val="22"/>
          <w:szCs w:val="22"/>
        </w:rPr>
        <w:t xml:space="preserve">and </w:t>
      </w:r>
      <w:r w:rsidRPr="00FF1165">
        <w:rPr>
          <w:rFonts w:ascii="Helvetica" w:hAnsi="Helvetica"/>
          <w:i/>
          <w:iCs/>
          <w:sz w:val="22"/>
          <w:szCs w:val="22"/>
        </w:rPr>
        <w:t>Metaphysics</w:t>
      </w:r>
      <w:r>
        <w:rPr>
          <w:rFonts w:ascii="Helvetica" w:hAnsi="Helvetica"/>
          <w:sz w:val="22"/>
          <w:szCs w:val="22"/>
        </w:rPr>
        <w:t xml:space="preserve"> </w:t>
      </w:r>
      <w:r>
        <w:rPr>
          <w:rFonts w:ascii="Helvetica" w:hAnsi="Helvetica"/>
          <w:sz w:val="22"/>
          <w:szCs w:val="22"/>
        </w:rPr>
        <w:sym w:font="Symbol" w:char="F04C"/>
      </w:r>
      <w:r w:rsidRPr="0091446E">
        <w:rPr>
          <w:rFonts w:ascii="Helvetica" w:hAnsi="Helvetica"/>
          <w:sz w:val="22"/>
          <w:szCs w:val="22"/>
        </w:rPr>
        <w:t xml:space="preserve">. </w:t>
      </w:r>
      <w:r>
        <w:rPr>
          <w:rFonts w:ascii="Helvetica" w:hAnsi="Helvetica"/>
          <w:sz w:val="22"/>
          <w:szCs w:val="22"/>
        </w:rPr>
        <w:t xml:space="preserve"> If, on the other hand, </w:t>
      </w:r>
      <w:r w:rsidRPr="00BE0622">
        <w:rPr>
          <w:rFonts w:ascii="Helvetica" w:hAnsi="Helvetica"/>
          <w:sz w:val="22"/>
          <w:szCs w:val="22"/>
        </w:rPr>
        <w:t>not all living things have souls</w:t>
      </w:r>
      <w:r>
        <w:rPr>
          <w:rFonts w:ascii="Helvetica" w:hAnsi="Helvetica"/>
          <w:sz w:val="22"/>
          <w:szCs w:val="22"/>
        </w:rPr>
        <w:t>, we need to grasp how soul and living are distinct from one another.</w:t>
      </w:r>
      <w:r w:rsidRPr="00BE0622">
        <w:rPr>
          <w:rFonts w:ascii="Helvetica" w:hAnsi="Helvetica"/>
          <w:sz w:val="22"/>
          <w:szCs w:val="22"/>
        </w:rPr>
        <w:t xml:space="preserve"> </w:t>
      </w:r>
    </w:p>
    <w:p w14:paraId="17506C56" w14:textId="654CD3C6" w:rsidR="007461CF" w:rsidRPr="00BE0622" w:rsidRDefault="007461CF" w:rsidP="007461CF">
      <w:pPr>
        <w:spacing w:line="360" w:lineRule="auto"/>
        <w:ind w:firstLine="720"/>
        <w:jc w:val="both"/>
        <w:rPr>
          <w:rFonts w:ascii="Helvetica" w:hAnsi="Helvetica"/>
          <w:sz w:val="22"/>
          <w:szCs w:val="22"/>
        </w:rPr>
      </w:pPr>
      <w:r w:rsidRPr="00BE0622">
        <w:rPr>
          <w:rFonts w:ascii="Helvetica" w:hAnsi="Helvetica"/>
          <w:sz w:val="22"/>
          <w:szCs w:val="22"/>
        </w:rPr>
        <w:lastRenderedPageBreak/>
        <w:t xml:space="preserve">In this paper, I </w:t>
      </w:r>
      <w:r w:rsidR="00783A75">
        <w:rPr>
          <w:rFonts w:ascii="Helvetica" w:hAnsi="Helvetica"/>
          <w:sz w:val="22"/>
          <w:szCs w:val="22"/>
        </w:rPr>
        <w:t>argue</w:t>
      </w:r>
      <w:r w:rsidRPr="00BE0622">
        <w:rPr>
          <w:rFonts w:ascii="Helvetica" w:hAnsi="Helvetica"/>
          <w:sz w:val="22"/>
          <w:szCs w:val="22"/>
        </w:rPr>
        <w:t xml:space="preserve"> </w:t>
      </w:r>
      <w:r>
        <w:rPr>
          <w:rFonts w:ascii="Helvetica" w:hAnsi="Helvetica"/>
          <w:sz w:val="22"/>
          <w:szCs w:val="22"/>
        </w:rPr>
        <w:t>that</w:t>
      </w:r>
      <w:r w:rsidR="00783A75">
        <w:rPr>
          <w:rFonts w:ascii="Helvetica" w:hAnsi="Helvetica"/>
          <w:sz w:val="22"/>
          <w:szCs w:val="22"/>
        </w:rPr>
        <w:t>, on</w:t>
      </w:r>
      <w:r>
        <w:rPr>
          <w:rFonts w:ascii="Helvetica" w:hAnsi="Helvetica"/>
          <w:sz w:val="22"/>
          <w:szCs w:val="22"/>
        </w:rPr>
        <w:t xml:space="preserve"> Aristotle’s considered view</w:t>
      </w:r>
      <w:r w:rsidR="00783A75">
        <w:rPr>
          <w:rFonts w:ascii="Helvetica" w:hAnsi="Helvetica"/>
          <w:sz w:val="22"/>
          <w:szCs w:val="22"/>
        </w:rPr>
        <w:t>,</w:t>
      </w:r>
      <w:r>
        <w:rPr>
          <w:rFonts w:ascii="Helvetica" w:hAnsi="Helvetica"/>
          <w:sz w:val="22"/>
          <w:szCs w:val="22"/>
        </w:rPr>
        <w:t xml:space="preserve"> </w:t>
      </w:r>
      <w:r w:rsidR="00B06810" w:rsidRPr="006C6755">
        <w:rPr>
          <w:rStyle w:val="txt"/>
          <w:rFonts w:ascii="Helvetica" w:eastAsia="Arial Unicode MS" w:hAnsi="Helvetica" w:cs="Arial Unicode MS"/>
          <w:sz w:val="22"/>
          <w:szCs w:val="22"/>
        </w:rPr>
        <w:t>ψυχ</w:t>
      </w:r>
      <w:r w:rsidR="00B06810" w:rsidRPr="007D27D6">
        <w:rPr>
          <w:rFonts w:ascii="Helvetica" w:hAnsi="Helvetica"/>
          <w:sz w:val="22"/>
          <w:szCs w:val="22"/>
        </w:rPr>
        <w:t>ή</w:t>
      </w:r>
      <w:r w:rsidR="00B06810">
        <w:rPr>
          <w:rFonts w:ascii="Helvetica" w:hAnsi="Helvetica"/>
          <w:sz w:val="22"/>
          <w:szCs w:val="22"/>
        </w:rPr>
        <w:t xml:space="preserve"> </w:t>
      </w:r>
      <w:r>
        <w:rPr>
          <w:rFonts w:ascii="Helvetica" w:hAnsi="Helvetica"/>
          <w:sz w:val="22"/>
          <w:szCs w:val="22"/>
        </w:rPr>
        <w:t xml:space="preserve">does not properly apply to supralunary beings. </w:t>
      </w:r>
      <w:r w:rsidRPr="00BE0622">
        <w:rPr>
          <w:rFonts w:ascii="Helvetica" w:hAnsi="Helvetica"/>
          <w:sz w:val="22"/>
          <w:szCs w:val="22"/>
        </w:rPr>
        <w:t xml:space="preserve">Aristotle’s exclusion of </w:t>
      </w:r>
      <w:r>
        <w:rPr>
          <w:rFonts w:ascii="Helvetica" w:hAnsi="Helvetica"/>
          <w:sz w:val="22"/>
          <w:szCs w:val="22"/>
        </w:rPr>
        <w:t>them</w:t>
      </w:r>
      <w:r w:rsidRPr="00BE0622">
        <w:rPr>
          <w:rFonts w:ascii="Helvetica" w:hAnsi="Helvetica"/>
          <w:sz w:val="22"/>
          <w:szCs w:val="22"/>
        </w:rPr>
        <w:t xml:space="preserve"> is not ad hoc or done merely out of convenience. Aristotle cannot </w:t>
      </w:r>
      <w:r>
        <w:rPr>
          <w:rFonts w:ascii="Helvetica" w:hAnsi="Helvetica"/>
          <w:sz w:val="22"/>
          <w:szCs w:val="22"/>
        </w:rPr>
        <w:t xml:space="preserve">properly </w:t>
      </w:r>
      <w:r w:rsidRPr="00BE0622">
        <w:rPr>
          <w:rFonts w:ascii="Helvetica" w:hAnsi="Helvetica"/>
          <w:sz w:val="22"/>
          <w:szCs w:val="22"/>
        </w:rPr>
        <w:t xml:space="preserve">ascribe </w:t>
      </w:r>
      <w:r w:rsidR="00CB35B7">
        <w:rPr>
          <w:rStyle w:val="txt"/>
          <w:rFonts w:ascii="Helvetica" w:eastAsia="Arial Unicode MS" w:hAnsi="Helvetica" w:cs="Arial Unicode MS"/>
          <w:sz w:val="22"/>
          <w:szCs w:val="22"/>
        </w:rPr>
        <w:t>soul</w:t>
      </w:r>
      <w:r w:rsidRPr="00BE0622">
        <w:rPr>
          <w:rFonts w:ascii="Helvetica" w:hAnsi="Helvetica"/>
          <w:sz w:val="22"/>
          <w:szCs w:val="22"/>
        </w:rPr>
        <w:t xml:space="preserve"> to unmoved movers since they do not have any capacities that are distinct from their activities or any matter to be structured. </w:t>
      </w:r>
      <w:r>
        <w:rPr>
          <w:rFonts w:ascii="Helvetica" w:hAnsi="Helvetica"/>
          <w:sz w:val="22"/>
          <w:szCs w:val="22"/>
        </w:rPr>
        <w:t xml:space="preserve">In </w:t>
      </w:r>
      <w:r>
        <w:rPr>
          <w:rFonts w:ascii="Helvetica" w:eastAsiaTheme="minorEastAsia" w:hAnsi="Helvetica" w:cs="Helvetica Neue"/>
          <w:color w:val="000000"/>
          <w:sz w:val="22"/>
          <w:szCs w:val="22"/>
        </w:rPr>
        <w:t xml:space="preserve">contrast to </w:t>
      </w:r>
      <w:r w:rsidRPr="00BE0622">
        <w:rPr>
          <w:rFonts w:ascii="Helvetica" w:eastAsiaTheme="minorEastAsia" w:hAnsi="Helvetica" w:cs="Helvetica Neue"/>
          <w:color w:val="000000"/>
          <w:sz w:val="22"/>
          <w:szCs w:val="22"/>
        </w:rPr>
        <w:t>divine νοῦς</w:t>
      </w:r>
      <w:r>
        <w:rPr>
          <w:rFonts w:ascii="Helvetica" w:eastAsiaTheme="minorEastAsia" w:hAnsi="Helvetica" w:cs="Helvetica Neue"/>
          <w:color w:val="000000"/>
          <w:sz w:val="22"/>
          <w:szCs w:val="22"/>
        </w:rPr>
        <w:t xml:space="preserve">, </w:t>
      </w:r>
      <w:r>
        <w:rPr>
          <w:rFonts w:ascii="Helvetica" w:hAnsi="Helvetica"/>
          <w:sz w:val="22"/>
          <w:szCs w:val="22"/>
        </w:rPr>
        <w:t>o</w:t>
      </w:r>
      <w:r w:rsidRPr="00BE0622">
        <w:rPr>
          <w:rFonts w:ascii="Helvetica" w:hAnsi="Helvetica"/>
          <w:sz w:val="22"/>
          <w:szCs w:val="22"/>
        </w:rPr>
        <w:t xml:space="preserve">ur </w:t>
      </w:r>
      <w:r w:rsidRPr="00BE0622">
        <w:rPr>
          <w:rFonts w:ascii="Helvetica" w:eastAsiaTheme="minorEastAsia" w:hAnsi="Helvetica" w:cs="Helvetica Neue"/>
          <w:color w:val="000000"/>
          <w:sz w:val="22"/>
          <w:szCs w:val="22"/>
        </w:rPr>
        <w:t>νοῦς</w:t>
      </w:r>
      <w:r>
        <w:rPr>
          <w:rFonts w:ascii="Helvetica" w:eastAsiaTheme="minorEastAsia" w:hAnsi="Helvetica" w:cs="Helvetica Neue"/>
          <w:color w:val="000000"/>
          <w:sz w:val="22"/>
          <w:szCs w:val="22"/>
        </w:rPr>
        <w:t xml:space="preserve"> </w:t>
      </w:r>
      <w:r w:rsidRPr="00BE0622">
        <w:rPr>
          <w:rFonts w:ascii="Helvetica" w:eastAsiaTheme="minorEastAsia" w:hAnsi="Helvetica" w:cs="Helvetica Neue"/>
          <w:color w:val="000000"/>
          <w:sz w:val="22"/>
          <w:szCs w:val="22"/>
        </w:rPr>
        <w:t>does</w:t>
      </w:r>
      <w:r w:rsidRPr="00BE0622">
        <w:rPr>
          <w:rFonts w:ascii="Helvetica" w:hAnsi="Helvetica"/>
          <w:sz w:val="22"/>
          <w:szCs w:val="22"/>
        </w:rPr>
        <w:t xml:space="preserve"> fall under the </w:t>
      </w:r>
      <w:r w:rsidRPr="00BE0622">
        <w:rPr>
          <w:rFonts w:ascii="Helvetica" w:hAnsi="Helvetica"/>
          <w:i/>
          <w:iCs/>
          <w:sz w:val="22"/>
          <w:szCs w:val="22"/>
        </w:rPr>
        <w:t xml:space="preserve">DA </w:t>
      </w:r>
      <w:r w:rsidR="008E1A8E">
        <w:rPr>
          <w:rFonts w:ascii="Helvetica" w:hAnsi="Helvetica"/>
          <w:sz w:val="22"/>
          <w:szCs w:val="22"/>
        </w:rPr>
        <w:t>2.</w:t>
      </w:r>
      <w:r w:rsidRPr="00BE0622">
        <w:rPr>
          <w:rFonts w:ascii="Helvetica" w:hAnsi="Helvetica"/>
          <w:sz w:val="22"/>
          <w:szCs w:val="22"/>
        </w:rPr>
        <w:t xml:space="preserve">2’s </w:t>
      </w:r>
      <w:r>
        <w:rPr>
          <w:rFonts w:ascii="Helvetica" w:hAnsi="Helvetica"/>
          <w:sz w:val="22"/>
          <w:szCs w:val="22"/>
        </w:rPr>
        <w:t>account</w:t>
      </w:r>
      <w:r w:rsidRPr="00BE0622">
        <w:rPr>
          <w:rFonts w:ascii="Helvetica" w:hAnsi="Helvetica"/>
          <w:sz w:val="22"/>
          <w:szCs w:val="22"/>
        </w:rPr>
        <w:t xml:space="preserve"> of </w:t>
      </w:r>
      <w:r w:rsidRPr="006C6755">
        <w:rPr>
          <w:rStyle w:val="txt"/>
          <w:rFonts w:ascii="Helvetica" w:eastAsia="Arial Unicode MS" w:hAnsi="Helvetica" w:cs="Arial Unicode MS"/>
          <w:sz w:val="22"/>
          <w:szCs w:val="22"/>
        </w:rPr>
        <w:t>ψυχ</w:t>
      </w:r>
      <w:r w:rsidRPr="007D27D6">
        <w:rPr>
          <w:rFonts w:ascii="Helvetica" w:hAnsi="Helvetica"/>
          <w:sz w:val="22"/>
          <w:szCs w:val="22"/>
        </w:rPr>
        <w:t>ή</w:t>
      </w:r>
      <w:r w:rsidRPr="00BE0622">
        <w:rPr>
          <w:rFonts w:ascii="Helvetica" w:hAnsi="Helvetica"/>
          <w:sz w:val="22"/>
          <w:szCs w:val="22"/>
        </w:rPr>
        <w:t xml:space="preserve">, since it is a capacity by which </w:t>
      </w:r>
      <w:r>
        <w:rPr>
          <w:rFonts w:ascii="Helvetica" w:hAnsi="Helvetica"/>
          <w:sz w:val="22"/>
          <w:szCs w:val="22"/>
        </w:rPr>
        <w:t xml:space="preserve">we </w:t>
      </w:r>
      <w:r w:rsidRPr="00BE0622">
        <w:rPr>
          <w:rFonts w:ascii="Helvetica" w:hAnsi="Helvetica"/>
          <w:sz w:val="22"/>
          <w:szCs w:val="22"/>
        </w:rPr>
        <w:t>humans perform our activities</w:t>
      </w:r>
      <w:r>
        <w:rPr>
          <w:rFonts w:ascii="Helvetica" w:hAnsi="Helvetica"/>
          <w:sz w:val="22"/>
          <w:szCs w:val="22"/>
        </w:rPr>
        <w:t xml:space="preserve">. </w:t>
      </w:r>
      <w:r w:rsidRPr="00BE0622">
        <w:rPr>
          <w:rFonts w:ascii="Helvetica" w:hAnsi="Helvetica"/>
          <w:sz w:val="22"/>
          <w:szCs w:val="22"/>
        </w:rPr>
        <w:t xml:space="preserve">For Aristotle, embodied terrestrial beings are alive by having a formal principle that makes their bodies alive, whereas divine beings are living without </w:t>
      </w:r>
      <w:r>
        <w:rPr>
          <w:rFonts w:ascii="Helvetica" w:hAnsi="Helvetica"/>
          <w:sz w:val="22"/>
          <w:szCs w:val="22"/>
        </w:rPr>
        <w:t>having</w:t>
      </w:r>
      <w:r w:rsidRPr="00BE0622">
        <w:rPr>
          <w:rFonts w:ascii="Helvetica" w:hAnsi="Helvetica"/>
          <w:sz w:val="22"/>
          <w:szCs w:val="22"/>
        </w:rPr>
        <w:t xml:space="preserve"> </w:t>
      </w:r>
      <w:r>
        <w:rPr>
          <w:rFonts w:ascii="Helvetica" w:hAnsi="Helvetica"/>
          <w:sz w:val="22"/>
          <w:szCs w:val="22"/>
        </w:rPr>
        <w:t xml:space="preserve">a </w:t>
      </w:r>
      <w:r w:rsidRPr="00BE0622">
        <w:rPr>
          <w:rFonts w:ascii="Helvetica" w:hAnsi="Helvetica"/>
          <w:sz w:val="22"/>
          <w:szCs w:val="22"/>
        </w:rPr>
        <w:t xml:space="preserve">distinct form by which they live. </w:t>
      </w:r>
    </w:p>
    <w:p w14:paraId="0358DC50" w14:textId="2ECBDD46" w:rsidR="007461CF" w:rsidRPr="00BE0622" w:rsidRDefault="007461CF" w:rsidP="00CD76B6">
      <w:pPr>
        <w:spacing w:line="360" w:lineRule="auto"/>
        <w:ind w:firstLine="720"/>
        <w:jc w:val="both"/>
        <w:rPr>
          <w:rFonts w:ascii="Helvetica" w:hAnsi="Helvetica"/>
          <w:sz w:val="22"/>
          <w:szCs w:val="22"/>
        </w:rPr>
      </w:pPr>
      <w:r w:rsidRPr="00BE0622">
        <w:rPr>
          <w:rFonts w:ascii="Helvetica" w:hAnsi="Helvetica"/>
          <w:sz w:val="22"/>
          <w:szCs w:val="22"/>
        </w:rPr>
        <w:t xml:space="preserve">The case of the heavenly bodies is a challenging one, but there are good reasons to think that </w:t>
      </w:r>
      <w:r w:rsidRPr="00BE0622">
        <w:rPr>
          <w:rFonts w:ascii="Helvetica" w:hAnsi="Helvetica"/>
          <w:i/>
          <w:iCs/>
          <w:sz w:val="22"/>
          <w:szCs w:val="22"/>
        </w:rPr>
        <w:t xml:space="preserve">DA </w:t>
      </w:r>
      <w:r w:rsidR="00B25436">
        <w:rPr>
          <w:rFonts w:ascii="Helvetica" w:hAnsi="Helvetica"/>
          <w:sz w:val="22"/>
          <w:szCs w:val="22"/>
        </w:rPr>
        <w:t>2.</w:t>
      </w:r>
      <w:r w:rsidRPr="00BE0622">
        <w:rPr>
          <w:rFonts w:ascii="Helvetica" w:hAnsi="Helvetica"/>
          <w:sz w:val="22"/>
          <w:szCs w:val="22"/>
        </w:rPr>
        <w:t xml:space="preserve">2’s </w:t>
      </w:r>
      <w:r>
        <w:rPr>
          <w:rFonts w:ascii="Helvetica" w:hAnsi="Helvetica"/>
          <w:sz w:val="22"/>
          <w:szCs w:val="22"/>
        </w:rPr>
        <w:t>account</w:t>
      </w:r>
      <w:r w:rsidRPr="00BE0622">
        <w:rPr>
          <w:rFonts w:ascii="Helvetica" w:hAnsi="Helvetica"/>
          <w:sz w:val="22"/>
          <w:szCs w:val="22"/>
        </w:rPr>
        <w:t xml:space="preserve"> of </w:t>
      </w:r>
      <w:r w:rsidRPr="006C6755">
        <w:rPr>
          <w:rStyle w:val="txt"/>
          <w:rFonts w:ascii="Helvetica" w:eastAsia="Arial Unicode MS" w:hAnsi="Helvetica" w:cs="Arial Unicode MS"/>
          <w:sz w:val="22"/>
          <w:szCs w:val="22"/>
        </w:rPr>
        <w:t>ψυχ</w:t>
      </w:r>
      <w:r w:rsidRPr="007D27D6">
        <w:rPr>
          <w:rFonts w:ascii="Helvetica" w:hAnsi="Helvetica"/>
          <w:sz w:val="22"/>
          <w:szCs w:val="22"/>
        </w:rPr>
        <w:t>ή</w:t>
      </w:r>
      <w:r w:rsidRPr="00BE0622">
        <w:rPr>
          <w:rFonts w:ascii="Helvetica" w:hAnsi="Helvetica"/>
          <w:sz w:val="22"/>
          <w:szCs w:val="22"/>
        </w:rPr>
        <w:t xml:space="preserve"> does not apply to heavenly bodies in the same sense that it applies to sublunary things. The capacities of the heavenly bodies do not fit into the hierarchy of soul powers that Aristotle relies on </w:t>
      </w:r>
      <w:r>
        <w:rPr>
          <w:rFonts w:ascii="Helvetica" w:hAnsi="Helvetica"/>
          <w:sz w:val="22"/>
          <w:szCs w:val="22"/>
        </w:rPr>
        <w:t xml:space="preserve">to provide unity to </w:t>
      </w:r>
      <w:r w:rsidRPr="006C6755">
        <w:rPr>
          <w:rStyle w:val="txt"/>
          <w:rFonts w:ascii="Helvetica" w:eastAsia="Arial Unicode MS" w:hAnsi="Helvetica" w:cs="Arial Unicode MS"/>
          <w:sz w:val="22"/>
          <w:szCs w:val="22"/>
        </w:rPr>
        <w:t>ψυχ</w:t>
      </w:r>
      <w:r w:rsidRPr="007D27D6">
        <w:rPr>
          <w:rFonts w:ascii="Helvetica" w:hAnsi="Helvetica"/>
          <w:sz w:val="22"/>
          <w:szCs w:val="22"/>
        </w:rPr>
        <w:t>ή</w:t>
      </w:r>
      <w:r w:rsidRPr="00BE0622">
        <w:rPr>
          <w:rFonts w:ascii="Helvetica" w:hAnsi="Helvetica"/>
          <w:i/>
          <w:iCs/>
          <w:sz w:val="22"/>
          <w:szCs w:val="22"/>
        </w:rPr>
        <w:t>.</w:t>
      </w:r>
      <w:r w:rsidRPr="00BE0622">
        <w:rPr>
          <w:rFonts w:ascii="Helvetica" w:hAnsi="Helvetica"/>
          <w:sz w:val="22"/>
          <w:szCs w:val="22"/>
        </w:rPr>
        <w:t xml:space="preserve"> </w:t>
      </w:r>
      <w:r w:rsidR="00F44223">
        <w:rPr>
          <w:rFonts w:ascii="Helvetica" w:hAnsi="Helvetica"/>
          <w:sz w:val="22"/>
          <w:szCs w:val="22"/>
        </w:rPr>
        <w:t>The h</w:t>
      </w:r>
      <w:r w:rsidRPr="00BE0622">
        <w:rPr>
          <w:rFonts w:ascii="Helvetica" w:hAnsi="Helvetica"/>
          <w:sz w:val="22"/>
          <w:szCs w:val="22"/>
        </w:rPr>
        <w:t xml:space="preserve">eavenly bodies </w:t>
      </w:r>
      <w:r w:rsidR="00F44223">
        <w:rPr>
          <w:rFonts w:ascii="Helvetica" w:hAnsi="Helvetica"/>
          <w:sz w:val="22"/>
          <w:szCs w:val="22"/>
        </w:rPr>
        <w:t xml:space="preserve">also have a different matter and a different sort of </w:t>
      </w:r>
      <w:r w:rsidR="00CD76B6">
        <w:rPr>
          <w:rFonts w:ascii="Helvetica" w:hAnsi="Helvetica"/>
          <w:sz w:val="22"/>
          <w:szCs w:val="22"/>
        </w:rPr>
        <w:t>activity (</w:t>
      </w:r>
      <w:r w:rsidR="00CD76B6" w:rsidRPr="00CD76B6">
        <w:rPr>
          <w:rFonts w:ascii="Helvetica" w:hAnsi="Helvetica"/>
          <w:sz w:val="22"/>
          <w:szCs w:val="22"/>
        </w:rPr>
        <w:t>ἐνέργεια</w:t>
      </w:r>
      <w:r w:rsidR="00CD76B6">
        <w:rPr>
          <w:rFonts w:ascii="Helvetica" w:hAnsi="Helvetica"/>
          <w:sz w:val="22"/>
          <w:szCs w:val="22"/>
        </w:rPr>
        <w:t xml:space="preserve">) from terrestrial things. They </w:t>
      </w:r>
      <w:r w:rsidRPr="00BE0622">
        <w:rPr>
          <w:rFonts w:ascii="Helvetica" w:hAnsi="Helvetica"/>
          <w:sz w:val="22"/>
          <w:szCs w:val="22"/>
        </w:rPr>
        <w:t>do not have matter with the potential to undergo the full range of alterations and become all sorts of different substances and so their forms do not structure and order matter in the way that those of sublunary living things do.</w:t>
      </w:r>
      <w:r>
        <w:rPr>
          <w:rFonts w:ascii="Helvetica" w:hAnsi="Helvetica"/>
          <w:sz w:val="22"/>
          <w:szCs w:val="22"/>
        </w:rPr>
        <w:t xml:space="preserve"> </w:t>
      </w:r>
      <w:r w:rsidR="00CD76B6" w:rsidRPr="00BE0622">
        <w:rPr>
          <w:rFonts w:ascii="Helvetica" w:hAnsi="Helvetica"/>
          <w:sz w:val="22"/>
          <w:szCs w:val="22"/>
        </w:rPr>
        <w:t>The</w:t>
      </w:r>
      <w:r w:rsidR="00CD76B6">
        <w:rPr>
          <w:rFonts w:ascii="Helvetica" w:hAnsi="Helvetica"/>
          <w:sz w:val="22"/>
          <w:szCs w:val="22"/>
        </w:rPr>
        <w:t xml:space="preserve">ir living </w:t>
      </w:r>
      <w:r w:rsidR="00CD76B6" w:rsidRPr="00BE0622">
        <w:rPr>
          <w:rFonts w:ascii="Helvetica" w:hAnsi="Helvetica"/>
          <w:sz w:val="22"/>
          <w:szCs w:val="22"/>
        </w:rPr>
        <w:t xml:space="preserve">also </w:t>
      </w:r>
      <w:r w:rsidR="00CD76B6">
        <w:rPr>
          <w:rFonts w:ascii="Helvetica" w:hAnsi="Helvetica"/>
          <w:sz w:val="22"/>
          <w:szCs w:val="22"/>
        </w:rPr>
        <w:t>consists in their unceasing activity, not in a capacity to perform psychic activities</w:t>
      </w:r>
      <w:r w:rsidR="00CD76B6" w:rsidRPr="00BE0622">
        <w:rPr>
          <w:rFonts w:ascii="Helvetica" w:hAnsi="Helvetica"/>
          <w:sz w:val="22"/>
          <w:szCs w:val="22"/>
        </w:rPr>
        <w:t xml:space="preserve">. </w:t>
      </w:r>
      <w:r w:rsidR="00CD76B6">
        <w:rPr>
          <w:rFonts w:ascii="Helvetica" w:hAnsi="Helvetica"/>
          <w:sz w:val="22"/>
          <w:szCs w:val="22"/>
        </w:rPr>
        <w:t>Unlike mortal living things, t</w:t>
      </w:r>
      <w:r w:rsidR="00CD76B6" w:rsidRPr="00BE0622">
        <w:rPr>
          <w:rFonts w:ascii="Helvetica" w:hAnsi="Helvetica"/>
          <w:sz w:val="22"/>
          <w:szCs w:val="22"/>
        </w:rPr>
        <w:t>hey are always attaining their ends without any risk of failure.</w:t>
      </w:r>
    </w:p>
    <w:p w14:paraId="41B0D235" w14:textId="79D4C070" w:rsidR="00B779D8" w:rsidRDefault="007461CF" w:rsidP="00A238E1">
      <w:pPr>
        <w:spacing w:line="360" w:lineRule="auto"/>
        <w:ind w:firstLine="720"/>
        <w:jc w:val="both"/>
        <w:rPr>
          <w:rFonts w:ascii="Helvetica" w:hAnsi="Helvetica"/>
          <w:sz w:val="22"/>
          <w:szCs w:val="22"/>
        </w:rPr>
      </w:pPr>
      <w:r w:rsidRPr="00BE0622">
        <w:rPr>
          <w:rFonts w:ascii="Helvetica" w:hAnsi="Helvetica"/>
          <w:sz w:val="22"/>
          <w:szCs w:val="22"/>
        </w:rPr>
        <w:t>Aristotle does think that ζωή</w:t>
      </w:r>
      <w:r w:rsidRPr="00BE0622">
        <w:rPr>
          <w:rFonts w:ascii="Helvetica" w:eastAsiaTheme="minorEastAsia" w:hAnsi="Helvetica" w:cs="Helvetica Neue"/>
          <w:color w:val="000000"/>
          <w:sz w:val="22"/>
          <w:szCs w:val="22"/>
        </w:rPr>
        <w:t>, living, applies to the god and the heavenly bodies, but this term is not predicated univocally of the various living things and</w:t>
      </w:r>
      <w:r w:rsidRPr="0030262C">
        <w:rPr>
          <w:rFonts w:ascii="Helvetica" w:hAnsi="Helvetica"/>
          <w:sz w:val="22"/>
          <w:szCs w:val="22"/>
        </w:rPr>
        <w:t xml:space="preserve"> </w:t>
      </w:r>
      <w:r w:rsidRPr="00BE0622">
        <w:rPr>
          <w:rFonts w:ascii="Helvetica" w:hAnsi="Helvetica"/>
          <w:sz w:val="22"/>
          <w:szCs w:val="22"/>
        </w:rPr>
        <w:t>ζωή</w:t>
      </w:r>
      <w:r w:rsidRPr="00BE0622">
        <w:rPr>
          <w:rFonts w:ascii="Helvetica" w:eastAsiaTheme="minorEastAsia" w:hAnsi="Helvetica" w:cs="Helvetica Neue"/>
          <w:color w:val="000000"/>
          <w:sz w:val="22"/>
          <w:szCs w:val="22"/>
        </w:rPr>
        <w:t xml:space="preserve"> does not </w:t>
      </w:r>
      <w:r>
        <w:rPr>
          <w:rFonts w:ascii="Helvetica" w:eastAsiaTheme="minorEastAsia" w:hAnsi="Helvetica" w:cs="Helvetica Neue"/>
          <w:color w:val="000000"/>
          <w:sz w:val="22"/>
          <w:szCs w:val="22"/>
        </w:rPr>
        <w:t>form an</w:t>
      </w:r>
      <w:r w:rsidRPr="00BE0622">
        <w:rPr>
          <w:rFonts w:ascii="Helvetica" w:eastAsiaTheme="minorEastAsia" w:hAnsi="Helvetica" w:cs="Helvetica Neue"/>
          <w:color w:val="000000"/>
          <w:sz w:val="22"/>
          <w:szCs w:val="22"/>
        </w:rPr>
        <w:t xml:space="preserve"> ordered series with a first member in the way that </w:t>
      </w:r>
      <w:r w:rsidRPr="006C6755">
        <w:rPr>
          <w:rStyle w:val="txt"/>
          <w:rFonts w:ascii="Helvetica" w:eastAsia="Arial Unicode MS" w:hAnsi="Helvetica" w:cs="Arial Unicode MS"/>
          <w:sz w:val="22"/>
          <w:szCs w:val="22"/>
        </w:rPr>
        <w:t>ψυχ</w:t>
      </w:r>
      <w:r w:rsidRPr="007D27D6">
        <w:rPr>
          <w:rFonts w:ascii="Helvetica" w:hAnsi="Helvetica"/>
          <w:sz w:val="22"/>
          <w:szCs w:val="22"/>
        </w:rPr>
        <w:t>ή</w:t>
      </w:r>
      <w:r w:rsidRPr="00BE0622">
        <w:rPr>
          <w:rFonts w:ascii="Helvetica" w:eastAsiaTheme="minorEastAsia" w:hAnsi="Helvetica" w:cs="Helvetica Neue"/>
          <w:color w:val="000000"/>
          <w:sz w:val="22"/>
          <w:szCs w:val="22"/>
        </w:rPr>
        <w:t xml:space="preserve"> does. Since </w:t>
      </w:r>
      <w:r w:rsidRPr="00BE0622">
        <w:rPr>
          <w:rFonts w:ascii="Helvetica" w:hAnsi="Helvetica"/>
          <w:sz w:val="22"/>
          <w:szCs w:val="22"/>
        </w:rPr>
        <w:t>ζωή</w:t>
      </w:r>
      <w:r w:rsidRPr="00BE0622">
        <w:rPr>
          <w:rFonts w:ascii="Helvetica" w:eastAsiaTheme="minorEastAsia" w:hAnsi="Helvetica" w:cs="Helvetica Neue"/>
          <w:color w:val="000000"/>
          <w:sz w:val="22"/>
          <w:szCs w:val="22"/>
        </w:rPr>
        <w:t xml:space="preserve"> is said primarily of the god, it is appropriate for Aristotle to leave inquiry into </w:t>
      </w:r>
      <w:r w:rsidRPr="00BE0622">
        <w:rPr>
          <w:rFonts w:ascii="Helvetica" w:hAnsi="Helvetica"/>
          <w:sz w:val="22"/>
          <w:szCs w:val="22"/>
        </w:rPr>
        <w:t>ζωή</w:t>
      </w:r>
      <w:r w:rsidRPr="00BE0622">
        <w:rPr>
          <w:rFonts w:ascii="Helvetica" w:eastAsiaTheme="minorEastAsia" w:hAnsi="Helvetica" w:cs="Helvetica Neue"/>
          <w:color w:val="000000"/>
          <w:sz w:val="22"/>
          <w:szCs w:val="22"/>
        </w:rPr>
        <w:t xml:space="preserve"> as a task for first philosophy. </w:t>
      </w:r>
      <w:r w:rsidRPr="00BE0622">
        <w:rPr>
          <w:rFonts w:ascii="Helvetica" w:hAnsi="Helvetica"/>
          <w:sz w:val="22"/>
          <w:szCs w:val="22"/>
        </w:rPr>
        <w:t>The science of the soul only covers sublunary living things</w:t>
      </w:r>
      <w:r w:rsidR="00BE0622" w:rsidRPr="00BE0622">
        <w:rPr>
          <w:rFonts w:ascii="Helvetica" w:hAnsi="Helvetica"/>
          <w:sz w:val="22"/>
          <w:szCs w:val="22"/>
        </w:rPr>
        <w:t>.</w:t>
      </w:r>
    </w:p>
    <w:p w14:paraId="377D2055" w14:textId="49510677" w:rsidR="00B779D8" w:rsidRPr="00B779D8" w:rsidRDefault="00B779D8" w:rsidP="00BE0622">
      <w:pPr>
        <w:pStyle w:val="ListParagraph"/>
        <w:numPr>
          <w:ilvl w:val="0"/>
          <w:numId w:val="1"/>
        </w:numPr>
        <w:spacing w:line="480" w:lineRule="auto"/>
        <w:ind w:left="360"/>
        <w:jc w:val="center"/>
        <w:rPr>
          <w:rFonts w:ascii="Helvetica" w:hAnsi="Helvetica"/>
          <w:b/>
          <w:sz w:val="26"/>
          <w:szCs w:val="26"/>
        </w:rPr>
      </w:pPr>
      <w:r>
        <w:rPr>
          <w:rFonts w:ascii="Helvetica" w:hAnsi="Helvetica"/>
          <w:b/>
          <w:sz w:val="26"/>
          <w:szCs w:val="26"/>
        </w:rPr>
        <w:t>The Case Against</w:t>
      </w:r>
      <w:r w:rsidRPr="00B779D8">
        <w:rPr>
          <w:rFonts w:ascii="Helvetica" w:hAnsi="Helvetica"/>
          <w:b/>
          <w:sz w:val="26"/>
          <w:szCs w:val="26"/>
        </w:rPr>
        <w:t xml:space="preserve"> </w:t>
      </w:r>
      <w:r>
        <w:rPr>
          <w:rFonts w:ascii="Helvetica" w:hAnsi="Helvetica"/>
          <w:b/>
          <w:sz w:val="26"/>
          <w:szCs w:val="26"/>
        </w:rPr>
        <w:t xml:space="preserve">Attributing Soul to </w:t>
      </w:r>
      <w:r w:rsidR="00E60196">
        <w:rPr>
          <w:rFonts w:ascii="Helvetica" w:hAnsi="Helvetica"/>
          <w:b/>
          <w:sz w:val="26"/>
          <w:szCs w:val="26"/>
        </w:rPr>
        <w:t xml:space="preserve">the </w:t>
      </w:r>
      <w:r w:rsidR="00725016">
        <w:rPr>
          <w:rFonts w:ascii="Helvetica" w:hAnsi="Helvetica"/>
          <w:b/>
          <w:sz w:val="26"/>
          <w:szCs w:val="26"/>
        </w:rPr>
        <w:t>Prime Mover</w:t>
      </w:r>
    </w:p>
    <w:p w14:paraId="6FF6EEA4" w14:textId="5620DC22" w:rsidR="00871ADA" w:rsidRDefault="00D67E4A" w:rsidP="00E41AA4">
      <w:pPr>
        <w:spacing w:line="360" w:lineRule="auto"/>
        <w:ind w:firstLine="720"/>
        <w:jc w:val="both"/>
        <w:rPr>
          <w:rFonts w:ascii="Helvetica" w:hAnsi="Helvetica"/>
          <w:sz w:val="22"/>
          <w:szCs w:val="22"/>
        </w:rPr>
      </w:pPr>
      <w:r>
        <w:rPr>
          <w:rFonts w:ascii="Helvetica" w:hAnsi="Helvetica"/>
          <w:sz w:val="22"/>
          <w:szCs w:val="22"/>
        </w:rPr>
        <w:t xml:space="preserve">To determine whether Aristotle </w:t>
      </w:r>
      <w:r w:rsidR="006F2F55">
        <w:rPr>
          <w:rFonts w:ascii="Helvetica" w:hAnsi="Helvetica"/>
          <w:sz w:val="22"/>
          <w:szCs w:val="22"/>
        </w:rPr>
        <w:t>thinks</w:t>
      </w:r>
      <w:r>
        <w:rPr>
          <w:rFonts w:ascii="Helvetica" w:hAnsi="Helvetica"/>
          <w:sz w:val="22"/>
          <w:szCs w:val="22"/>
        </w:rPr>
        <w:t xml:space="preserve"> all living things </w:t>
      </w:r>
      <w:r w:rsidR="006F2F55">
        <w:rPr>
          <w:rFonts w:ascii="Helvetica" w:hAnsi="Helvetica"/>
          <w:sz w:val="22"/>
          <w:szCs w:val="22"/>
        </w:rPr>
        <w:t xml:space="preserve">have soul </w:t>
      </w:r>
      <w:r>
        <w:rPr>
          <w:rFonts w:ascii="Helvetica" w:hAnsi="Helvetica"/>
          <w:sz w:val="22"/>
          <w:szCs w:val="22"/>
        </w:rPr>
        <w:t xml:space="preserve">we need to consider his specific </w:t>
      </w:r>
      <w:r w:rsidR="006F2F55">
        <w:rPr>
          <w:rFonts w:ascii="Helvetica" w:hAnsi="Helvetica"/>
          <w:sz w:val="22"/>
          <w:szCs w:val="22"/>
        </w:rPr>
        <w:t>account of soul.</w:t>
      </w:r>
      <w:r>
        <w:rPr>
          <w:rFonts w:ascii="Helvetica" w:hAnsi="Helvetica"/>
          <w:sz w:val="22"/>
          <w:szCs w:val="22"/>
        </w:rPr>
        <w:t xml:space="preserve"> In </w:t>
      </w:r>
      <w:r w:rsidR="00D95FB5">
        <w:rPr>
          <w:rFonts w:ascii="Helvetica" w:hAnsi="Helvetica"/>
          <w:sz w:val="22"/>
          <w:szCs w:val="22"/>
        </w:rPr>
        <w:t>2.</w:t>
      </w:r>
      <w:r>
        <w:rPr>
          <w:rFonts w:ascii="Helvetica" w:hAnsi="Helvetica"/>
          <w:sz w:val="22"/>
          <w:szCs w:val="22"/>
        </w:rPr>
        <w:t>1</w:t>
      </w:r>
      <w:r w:rsidR="006F2F55">
        <w:rPr>
          <w:rFonts w:ascii="Helvetica" w:hAnsi="Helvetica"/>
          <w:sz w:val="22"/>
          <w:szCs w:val="22"/>
        </w:rPr>
        <w:t xml:space="preserve">, after </w:t>
      </w:r>
      <w:r w:rsidR="001F3ED2">
        <w:rPr>
          <w:rFonts w:ascii="Helvetica" w:hAnsi="Helvetica"/>
          <w:sz w:val="22"/>
          <w:szCs w:val="22"/>
        </w:rPr>
        <w:t>introducing</w:t>
      </w:r>
      <w:r w:rsidR="006F2F55">
        <w:rPr>
          <w:rFonts w:ascii="Helvetica" w:hAnsi="Helvetica"/>
          <w:sz w:val="22"/>
          <w:szCs w:val="22"/>
        </w:rPr>
        <w:t xml:space="preserve"> soul as </w:t>
      </w:r>
      <w:r w:rsidR="001F3ED2">
        <w:rPr>
          <w:rFonts w:ascii="Helvetica" w:hAnsi="Helvetica"/>
          <w:sz w:val="22"/>
          <w:szCs w:val="22"/>
        </w:rPr>
        <w:t xml:space="preserve">the </w:t>
      </w:r>
      <w:r w:rsidR="006F2F55">
        <w:rPr>
          <w:rFonts w:ascii="Helvetica" w:hAnsi="Helvetica"/>
          <w:sz w:val="22"/>
          <w:szCs w:val="22"/>
        </w:rPr>
        <w:t>form</w:t>
      </w:r>
      <w:r w:rsidR="001F3ED2">
        <w:rPr>
          <w:rFonts w:ascii="Helvetica" w:hAnsi="Helvetica"/>
          <w:sz w:val="22"/>
          <w:szCs w:val="22"/>
        </w:rPr>
        <w:t xml:space="preserve"> of the body</w:t>
      </w:r>
      <w:r w:rsidR="006F2F55">
        <w:rPr>
          <w:rFonts w:ascii="Helvetica" w:hAnsi="Helvetica"/>
          <w:sz w:val="22"/>
          <w:szCs w:val="22"/>
        </w:rPr>
        <w:t xml:space="preserve">, Aristotle claims that </w:t>
      </w:r>
      <w:r>
        <w:rPr>
          <w:rFonts w:ascii="Helvetica" w:hAnsi="Helvetica"/>
          <w:sz w:val="22"/>
          <w:szCs w:val="22"/>
        </w:rPr>
        <w:t>“</w:t>
      </w:r>
      <w:r w:rsidR="006F2F55">
        <w:rPr>
          <w:rFonts w:ascii="Helvetica" w:hAnsi="Helvetica"/>
          <w:sz w:val="22"/>
          <w:szCs w:val="22"/>
        </w:rPr>
        <w:t xml:space="preserve">if it is necessary to say something that is common to every soul, it would be that it is the </w:t>
      </w:r>
      <w:r>
        <w:rPr>
          <w:rFonts w:ascii="Helvetica" w:hAnsi="Helvetica"/>
          <w:sz w:val="22"/>
          <w:szCs w:val="22"/>
        </w:rPr>
        <w:t>first fulfillment of a natural instrumental body</w:t>
      </w:r>
      <w:r w:rsidR="00E41AA4">
        <w:rPr>
          <w:rFonts w:ascii="Helvetica" w:hAnsi="Helvetica"/>
          <w:sz w:val="22"/>
          <w:szCs w:val="22"/>
        </w:rPr>
        <w:t xml:space="preserve"> [</w:t>
      </w:r>
      <w:r w:rsidR="00E41AA4" w:rsidRPr="00E41AA4">
        <w:rPr>
          <w:rFonts w:ascii="Helvetica" w:hAnsi="Helvetica"/>
          <w:sz w:val="22"/>
          <w:szCs w:val="22"/>
        </w:rPr>
        <w:t>ἐντελέχεια ἡ πρώτη σώματος φυσικοῦ ὀργανικοῦ</w:t>
      </w:r>
      <w:r w:rsidR="00E41AA4">
        <w:rPr>
          <w:rFonts w:ascii="Helvetica" w:hAnsi="Helvetica"/>
          <w:sz w:val="22"/>
          <w:szCs w:val="22"/>
        </w:rPr>
        <w:t>]</w:t>
      </w:r>
      <w:r>
        <w:rPr>
          <w:rFonts w:ascii="Helvetica" w:hAnsi="Helvetica"/>
          <w:sz w:val="22"/>
          <w:szCs w:val="22"/>
        </w:rPr>
        <w:t xml:space="preserve">.” (412b5-6) </w:t>
      </w:r>
      <w:r w:rsidR="006F2F55">
        <w:rPr>
          <w:rFonts w:ascii="Helvetica" w:hAnsi="Helvetica"/>
          <w:sz w:val="22"/>
          <w:szCs w:val="22"/>
        </w:rPr>
        <w:t xml:space="preserve">Even if Aristotle does not ultimately think this characterization is the most revelatory account of </w:t>
      </w:r>
      <w:r w:rsidR="001F3ED2">
        <w:rPr>
          <w:rFonts w:ascii="Helvetica" w:hAnsi="Helvetica"/>
          <w:sz w:val="22"/>
          <w:szCs w:val="22"/>
        </w:rPr>
        <w:t>what soul is, this</w:t>
      </w:r>
      <w:r w:rsidR="006F2F55">
        <w:rPr>
          <w:rFonts w:ascii="Helvetica" w:hAnsi="Helvetica"/>
          <w:sz w:val="22"/>
          <w:szCs w:val="22"/>
        </w:rPr>
        <w:t xml:space="preserve"> claim is supposed to be true of every soul</w:t>
      </w:r>
      <w:r w:rsidR="001F3ED2">
        <w:rPr>
          <w:rFonts w:ascii="Helvetica" w:hAnsi="Helvetica"/>
          <w:sz w:val="22"/>
          <w:szCs w:val="22"/>
        </w:rPr>
        <w:t>. It is not, however, true of the unmoved movers. Such</w:t>
      </w:r>
      <w:r w:rsidR="001F3ED2" w:rsidRPr="00F1138E">
        <w:rPr>
          <w:rFonts w:ascii="Helvetica" w:hAnsi="Helvetica"/>
          <w:sz w:val="22"/>
          <w:szCs w:val="22"/>
        </w:rPr>
        <w:t xml:space="preserve"> beings have no intrinsic relation to bodies</w:t>
      </w:r>
      <w:r w:rsidR="00011821">
        <w:rPr>
          <w:rFonts w:ascii="Helvetica" w:hAnsi="Helvetica"/>
          <w:sz w:val="22"/>
          <w:szCs w:val="22"/>
        </w:rPr>
        <w:t xml:space="preserve">, contra </w:t>
      </w:r>
      <w:r w:rsidR="001F3ED2">
        <w:rPr>
          <w:rFonts w:ascii="Helvetica" w:hAnsi="Helvetica"/>
          <w:sz w:val="22"/>
          <w:szCs w:val="22"/>
        </w:rPr>
        <w:t xml:space="preserve">Aryeh </w:t>
      </w:r>
      <w:r w:rsidR="001F3ED2" w:rsidRPr="00F1138E">
        <w:rPr>
          <w:rFonts w:ascii="Helvetica" w:eastAsia="Arial Unicode MS" w:hAnsi="Helvetica" w:cs="Arial Unicode MS"/>
          <w:sz w:val="22"/>
          <w:szCs w:val="22"/>
        </w:rPr>
        <w:t>Kosman</w:t>
      </w:r>
      <w:r w:rsidR="00011821">
        <w:rPr>
          <w:rFonts w:ascii="Helvetica" w:eastAsia="Arial Unicode MS" w:hAnsi="Helvetica" w:cs="Arial Unicode MS"/>
          <w:sz w:val="22"/>
          <w:szCs w:val="22"/>
        </w:rPr>
        <w:t xml:space="preserve">. He holds </w:t>
      </w:r>
      <w:r w:rsidR="001F3ED2" w:rsidRPr="00F1138E">
        <w:rPr>
          <w:rFonts w:ascii="Helvetica" w:eastAsia="Arial Unicode MS" w:hAnsi="Helvetica" w:cs="Arial Unicode MS"/>
          <w:sz w:val="22"/>
          <w:szCs w:val="22"/>
        </w:rPr>
        <w:t xml:space="preserve">that </w:t>
      </w:r>
      <w:r w:rsidR="001F3ED2" w:rsidRPr="00F1138E">
        <w:rPr>
          <w:rFonts w:ascii="Helvetica" w:hAnsi="Helvetica"/>
          <w:sz w:val="22"/>
          <w:szCs w:val="22"/>
        </w:rPr>
        <w:t>the first mover stands in a soul-body relationship</w:t>
      </w:r>
      <w:r w:rsidR="001F3ED2">
        <w:rPr>
          <w:rFonts w:ascii="Helvetica" w:hAnsi="Helvetica"/>
          <w:sz w:val="22"/>
          <w:szCs w:val="22"/>
        </w:rPr>
        <w:t xml:space="preserve"> to the outermost heavens</w:t>
      </w:r>
      <w:r w:rsidR="00011821">
        <w:rPr>
          <w:rFonts w:ascii="Helvetica" w:hAnsi="Helvetica"/>
          <w:sz w:val="22"/>
          <w:szCs w:val="22"/>
        </w:rPr>
        <w:t xml:space="preserve">, using this </w:t>
      </w:r>
      <w:r w:rsidR="00011821">
        <w:rPr>
          <w:rFonts w:ascii="Helvetica" w:hAnsi="Helvetica"/>
          <w:sz w:val="22"/>
          <w:szCs w:val="22"/>
        </w:rPr>
        <w:lastRenderedPageBreak/>
        <w:t xml:space="preserve">to suggest that </w:t>
      </w:r>
      <w:r w:rsidR="00E41AA4">
        <w:rPr>
          <w:rFonts w:ascii="Helvetica" w:hAnsi="Helvetica"/>
          <w:sz w:val="22"/>
          <w:szCs w:val="22"/>
        </w:rPr>
        <w:t>the god</w:t>
      </w:r>
      <w:r w:rsidR="00011821">
        <w:rPr>
          <w:rFonts w:ascii="Helvetica" w:hAnsi="Helvetica"/>
          <w:sz w:val="22"/>
          <w:szCs w:val="22"/>
        </w:rPr>
        <w:t xml:space="preserve"> has or is a soul</w:t>
      </w:r>
      <w:r w:rsidR="001F3ED2">
        <w:rPr>
          <w:rFonts w:ascii="Helvetica" w:hAnsi="Helvetica"/>
          <w:sz w:val="22"/>
          <w:szCs w:val="22"/>
        </w:rPr>
        <w:t>.</w:t>
      </w:r>
      <w:r w:rsidR="001F3ED2">
        <w:rPr>
          <w:rStyle w:val="FootnoteReference"/>
          <w:rFonts w:ascii="Helvetica" w:hAnsi="Helvetica"/>
          <w:sz w:val="22"/>
          <w:szCs w:val="22"/>
        </w:rPr>
        <w:footnoteReference w:id="12"/>
      </w:r>
      <w:r w:rsidR="001F3ED2">
        <w:rPr>
          <w:rFonts w:ascii="Helvetica" w:hAnsi="Helvetica"/>
          <w:sz w:val="22"/>
          <w:szCs w:val="22"/>
        </w:rPr>
        <w:t xml:space="preserve"> Aristotle’s texts</w:t>
      </w:r>
      <w:r w:rsidR="00011821">
        <w:rPr>
          <w:rFonts w:ascii="Helvetica" w:hAnsi="Helvetica"/>
          <w:sz w:val="22"/>
          <w:szCs w:val="22"/>
        </w:rPr>
        <w:t>, however,</w:t>
      </w:r>
      <w:r w:rsidR="001F3ED2">
        <w:rPr>
          <w:rFonts w:ascii="Helvetica" w:hAnsi="Helvetica"/>
          <w:sz w:val="22"/>
          <w:szCs w:val="22"/>
        </w:rPr>
        <w:t xml:space="preserve"> do not support his interpretation. Aristotle insists that “t</w:t>
      </w:r>
      <w:r w:rsidR="001F3ED2" w:rsidRPr="008949ED">
        <w:rPr>
          <w:rFonts w:ascii="Helvetica" w:hAnsi="Helvetica"/>
          <w:sz w:val="22"/>
          <w:szCs w:val="22"/>
        </w:rPr>
        <w:t>he eternally noble and that which is truly and primarily good, and not good at one time but not at another, is too divine and too honourable to be relative to anything else. The first mover, then, imparts movement without being moved</w:t>
      </w:r>
      <w:r w:rsidR="001F3ED2">
        <w:rPr>
          <w:rFonts w:ascii="Helvetica" w:hAnsi="Helvetica"/>
          <w:sz w:val="22"/>
          <w:szCs w:val="22"/>
        </w:rPr>
        <w:t>.”</w:t>
      </w:r>
      <w:r w:rsidR="001F3ED2">
        <w:rPr>
          <w:rStyle w:val="FootnoteReference"/>
          <w:rFonts w:ascii="Helvetica" w:hAnsi="Helvetica"/>
          <w:sz w:val="22"/>
          <w:szCs w:val="22"/>
        </w:rPr>
        <w:footnoteReference w:id="13"/>
      </w:r>
      <w:r w:rsidR="001F3ED2">
        <w:rPr>
          <w:rFonts w:ascii="Helvetica" w:hAnsi="Helvetica"/>
          <w:sz w:val="22"/>
          <w:szCs w:val="22"/>
        </w:rPr>
        <w:t xml:space="preserve"> If </w:t>
      </w:r>
      <w:r w:rsidR="002D18DE">
        <w:rPr>
          <w:rFonts w:ascii="Helvetica" w:hAnsi="Helvetica"/>
          <w:sz w:val="22"/>
          <w:szCs w:val="22"/>
        </w:rPr>
        <w:t>the first mover’s</w:t>
      </w:r>
      <w:r w:rsidR="005030EE">
        <w:rPr>
          <w:rFonts w:ascii="Helvetica" w:hAnsi="Helvetica"/>
          <w:sz w:val="22"/>
          <w:szCs w:val="22"/>
        </w:rPr>
        <w:t xml:space="preserve"> status as the soul and form of the outer heavens was part of </w:t>
      </w:r>
      <w:r w:rsidR="00011821">
        <w:rPr>
          <w:rFonts w:ascii="Helvetica" w:hAnsi="Helvetica"/>
          <w:sz w:val="22"/>
          <w:szCs w:val="22"/>
        </w:rPr>
        <w:t xml:space="preserve">what </w:t>
      </w:r>
      <w:r w:rsidR="002D18DE">
        <w:rPr>
          <w:rFonts w:ascii="Helvetica" w:hAnsi="Helvetica"/>
          <w:sz w:val="22"/>
          <w:szCs w:val="22"/>
        </w:rPr>
        <w:t>it</w:t>
      </w:r>
      <w:r w:rsidR="001F3ED2">
        <w:rPr>
          <w:rFonts w:ascii="Helvetica" w:hAnsi="Helvetica"/>
          <w:sz w:val="22"/>
          <w:szCs w:val="22"/>
        </w:rPr>
        <w:t xml:space="preserve"> </w:t>
      </w:r>
      <w:r w:rsidR="00011821">
        <w:rPr>
          <w:rFonts w:ascii="Helvetica" w:hAnsi="Helvetica"/>
          <w:sz w:val="22"/>
          <w:szCs w:val="22"/>
        </w:rPr>
        <w:t>is</w:t>
      </w:r>
      <w:r w:rsidR="001F3ED2">
        <w:rPr>
          <w:rFonts w:ascii="Helvetica" w:hAnsi="Helvetica"/>
          <w:sz w:val="22"/>
          <w:szCs w:val="22"/>
        </w:rPr>
        <w:t xml:space="preserve">, its being and </w:t>
      </w:r>
      <w:r w:rsidR="00011821">
        <w:rPr>
          <w:rFonts w:ascii="Helvetica" w:hAnsi="Helvetica"/>
          <w:sz w:val="22"/>
          <w:szCs w:val="22"/>
        </w:rPr>
        <w:t>essence</w:t>
      </w:r>
      <w:r w:rsidR="001F3ED2">
        <w:rPr>
          <w:rFonts w:ascii="Helvetica" w:hAnsi="Helvetica"/>
          <w:sz w:val="22"/>
          <w:szCs w:val="22"/>
        </w:rPr>
        <w:t xml:space="preserve"> would be relative to </w:t>
      </w:r>
      <w:r w:rsidR="002D18DE">
        <w:rPr>
          <w:rFonts w:ascii="Helvetica" w:hAnsi="Helvetica"/>
          <w:sz w:val="22"/>
          <w:szCs w:val="22"/>
        </w:rPr>
        <w:t>the heavens</w:t>
      </w:r>
      <w:r w:rsidR="001F3ED2">
        <w:rPr>
          <w:rFonts w:ascii="Helvetica" w:hAnsi="Helvetica"/>
          <w:sz w:val="22"/>
          <w:szCs w:val="22"/>
        </w:rPr>
        <w:t>, but this is just what Aristotle denies. The first mover is simply what it is, with no intrinsic relation to anything else.</w:t>
      </w:r>
      <w:r w:rsidR="00091FC0">
        <w:rPr>
          <w:rStyle w:val="FootnoteReference"/>
          <w:rFonts w:ascii="Helvetica" w:hAnsi="Helvetica"/>
          <w:sz w:val="22"/>
          <w:szCs w:val="22"/>
        </w:rPr>
        <w:footnoteReference w:id="14"/>
      </w:r>
      <w:r w:rsidR="00167085">
        <w:rPr>
          <w:rFonts w:ascii="Helvetica" w:hAnsi="Helvetica"/>
          <w:sz w:val="22"/>
          <w:szCs w:val="22"/>
        </w:rPr>
        <w:t xml:space="preserve"> </w:t>
      </w:r>
      <w:r w:rsidR="00167085" w:rsidRPr="00933A91">
        <w:rPr>
          <w:rFonts w:ascii="Helvetica" w:hAnsi="Helvetica"/>
          <w:sz w:val="22"/>
          <w:szCs w:val="22"/>
        </w:rPr>
        <w:t xml:space="preserve">Aristotle describes </w:t>
      </w:r>
      <w:r w:rsidR="00167085">
        <w:rPr>
          <w:rFonts w:ascii="Helvetica" w:hAnsi="Helvetica"/>
          <w:sz w:val="22"/>
          <w:szCs w:val="22"/>
        </w:rPr>
        <w:t>the unmoved movers</w:t>
      </w:r>
      <w:r w:rsidR="00167085" w:rsidRPr="00933A91">
        <w:rPr>
          <w:rFonts w:ascii="Helvetica" w:hAnsi="Helvetica"/>
          <w:sz w:val="22"/>
          <w:szCs w:val="22"/>
        </w:rPr>
        <w:t xml:space="preserve"> as living and as active, but not as having </w:t>
      </w:r>
      <w:r w:rsidR="00167085">
        <w:rPr>
          <w:rFonts w:ascii="Helvetica" w:hAnsi="Helvetica"/>
          <w:sz w:val="22"/>
          <w:szCs w:val="22"/>
        </w:rPr>
        <w:t>a soul</w:t>
      </w:r>
      <w:r w:rsidR="00167085" w:rsidRPr="00933A91">
        <w:rPr>
          <w:rFonts w:ascii="Helvetica" w:hAnsi="Helvetica"/>
          <w:sz w:val="22"/>
          <w:szCs w:val="22"/>
        </w:rPr>
        <w:t xml:space="preserve">. It is easy to see why he avoids </w:t>
      </w:r>
      <w:r w:rsidR="00167085">
        <w:rPr>
          <w:rFonts w:ascii="Helvetica" w:hAnsi="Helvetica"/>
          <w:sz w:val="22"/>
          <w:szCs w:val="22"/>
        </w:rPr>
        <w:t>this</w:t>
      </w:r>
      <w:r w:rsidR="00167085" w:rsidRPr="00933A91">
        <w:rPr>
          <w:rFonts w:ascii="Helvetica" w:hAnsi="Helvetica"/>
          <w:sz w:val="22"/>
          <w:szCs w:val="22"/>
        </w:rPr>
        <w:t xml:space="preserve">. In </w:t>
      </w:r>
      <w:r w:rsidR="00167085" w:rsidRPr="00933A91">
        <w:rPr>
          <w:rFonts w:ascii="Helvetica" w:hAnsi="Helvetica"/>
          <w:i/>
          <w:sz w:val="22"/>
          <w:szCs w:val="22"/>
        </w:rPr>
        <w:t>DA</w:t>
      </w:r>
      <w:r w:rsidR="00167085" w:rsidRPr="00933A91">
        <w:rPr>
          <w:rFonts w:ascii="Helvetica" w:hAnsi="Helvetica"/>
          <w:sz w:val="22"/>
          <w:szCs w:val="22"/>
        </w:rPr>
        <w:t xml:space="preserve"> </w:t>
      </w:r>
      <w:r w:rsidR="002060E5">
        <w:rPr>
          <w:rFonts w:ascii="Helvetica" w:hAnsi="Helvetica"/>
          <w:sz w:val="22"/>
          <w:szCs w:val="22"/>
        </w:rPr>
        <w:t>2.</w:t>
      </w:r>
      <w:r w:rsidR="00167085" w:rsidRPr="00933A91">
        <w:rPr>
          <w:rFonts w:ascii="Helvetica" w:hAnsi="Helvetica"/>
          <w:sz w:val="22"/>
          <w:szCs w:val="22"/>
        </w:rPr>
        <w:t xml:space="preserve">2, Aristotle </w:t>
      </w:r>
      <w:r w:rsidR="00894D39">
        <w:rPr>
          <w:rFonts w:ascii="Helvetica" w:hAnsi="Helvetica"/>
          <w:sz w:val="22"/>
          <w:szCs w:val="22"/>
        </w:rPr>
        <w:t xml:space="preserve">again </w:t>
      </w:r>
      <w:r w:rsidR="00167085" w:rsidRPr="00933A91">
        <w:rPr>
          <w:rFonts w:ascii="Helvetica" w:hAnsi="Helvetica"/>
          <w:sz w:val="22"/>
          <w:szCs w:val="22"/>
        </w:rPr>
        <w:t xml:space="preserve">characterizes the soul as the first </w:t>
      </w:r>
      <w:r w:rsidR="00167085">
        <w:rPr>
          <w:rFonts w:ascii="Helvetica" w:hAnsi="Helvetica"/>
          <w:sz w:val="22"/>
          <w:szCs w:val="22"/>
        </w:rPr>
        <w:t>fulfillment</w:t>
      </w:r>
      <w:r w:rsidR="00167085" w:rsidRPr="00933A91">
        <w:rPr>
          <w:rFonts w:ascii="Helvetica" w:hAnsi="Helvetica"/>
          <w:sz w:val="22"/>
          <w:szCs w:val="22"/>
        </w:rPr>
        <w:t xml:space="preserve"> of the body and says that because of this</w:t>
      </w:r>
      <w:r w:rsidR="00167085">
        <w:rPr>
          <w:rFonts w:ascii="Helvetica" w:hAnsi="Helvetica"/>
          <w:sz w:val="22"/>
          <w:szCs w:val="22"/>
        </w:rPr>
        <w:t>,</w:t>
      </w:r>
      <w:r w:rsidR="00167085" w:rsidRPr="00933A91">
        <w:rPr>
          <w:rFonts w:ascii="Helvetica" w:hAnsi="Helvetica"/>
          <w:sz w:val="22"/>
          <w:szCs w:val="22"/>
        </w:rPr>
        <w:t xml:space="preserve"> “those assume well to whom it seems that the soul is not without body </w:t>
      </w:r>
      <w:r w:rsidR="00167085" w:rsidRPr="00F1138E">
        <w:rPr>
          <w:rFonts w:ascii="Helvetica" w:hAnsi="Helvetica"/>
          <w:sz w:val="22"/>
          <w:szCs w:val="22"/>
        </w:rPr>
        <w:t>nor is some body. For it is not a body, but something of a body.”</w:t>
      </w:r>
      <w:r w:rsidR="00167085" w:rsidRPr="00F1138E">
        <w:rPr>
          <w:rFonts w:ascii="Helvetica" w:hAnsi="Helvetica"/>
          <w:sz w:val="22"/>
          <w:szCs w:val="22"/>
          <w:vertAlign w:val="superscript"/>
        </w:rPr>
        <w:footnoteReference w:id="15"/>
      </w:r>
      <w:r w:rsidR="00167085" w:rsidRPr="00F1138E">
        <w:rPr>
          <w:rFonts w:ascii="Helvetica" w:eastAsia="Arial Unicode MS" w:hAnsi="Helvetica" w:cs="Arial Unicode MS"/>
          <w:sz w:val="22"/>
          <w:szCs w:val="22"/>
        </w:rPr>
        <w:t xml:space="preserve"> This </w:t>
      </w:r>
      <w:r w:rsidR="00167085">
        <w:rPr>
          <w:rFonts w:ascii="Helvetica" w:eastAsia="Arial Unicode MS" w:hAnsi="Helvetica" w:cs="Arial Unicode MS"/>
          <w:sz w:val="22"/>
          <w:szCs w:val="22"/>
        </w:rPr>
        <w:t>characterization</w:t>
      </w:r>
      <w:r w:rsidR="00167085" w:rsidRPr="00F1138E">
        <w:rPr>
          <w:rFonts w:ascii="Helvetica" w:eastAsia="Arial Unicode MS" w:hAnsi="Helvetica" w:cs="Arial Unicode MS"/>
          <w:sz w:val="22"/>
          <w:szCs w:val="22"/>
        </w:rPr>
        <w:t xml:space="preserve"> cannot apply to unmoved movers who do not inform some matter.</w:t>
      </w:r>
      <w:r w:rsidR="001F3ED2">
        <w:rPr>
          <w:rStyle w:val="FootnoteReference"/>
          <w:rFonts w:ascii="Helvetica" w:hAnsi="Helvetica"/>
          <w:sz w:val="22"/>
          <w:szCs w:val="22"/>
        </w:rPr>
        <w:footnoteReference w:id="16"/>
      </w:r>
    </w:p>
    <w:p w14:paraId="72BFFDBC" w14:textId="731F0B4D" w:rsidR="006243D0" w:rsidRDefault="00871ADA" w:rsidP="006243D0">
      <w:pPr>
        <w:spacing w:line="360" w:lineRule="auto"/>
        <w:ind w:firstLine="720"/>
        <w:jc w:val="both"/>
        <w:rPr>
          <w:rFonts w:ascii="Helvetica" w:hAnsi="Helvetica"/>
          <w:sz w:val="22"/>
          <w:szCs w:val="22"/>
        </w:rPr>
      </w:pPr>
      <w:r>
        <w:rPr>
          <w:rFonts w:ascii="Helvetica" w:hAnsi="Helvetica"/>
          <w:sz w:val="22"/>
          <w:szCs w:val="22"/>
        </w:rPr>
        <w:t xml:space="preserve">Now </w:t>
      </w:r>
      <w:r w:rsidR="00D67E4A">
        <w:rPr>
          <w:rFonts w:ascii="Helvetica" w:hAnsi="Helvetica"/>
          <w:sz w:val="22"/>
          <w:szCs w:val="22"/>
        </w:rPr>
        <w:t>Aristotle does offer</w:t>
      </w:r>
      <w:r>
        <w:rPr>
          <w:rFonts w:ascii="Helvetica" w:hAnsi="Helvetica"/>
          <w:sz w:val="22"/>
          <w:szCs w:val="22"/>
        </w:rPr>
        <w:t xml:space="preserve"> another characterization of the soul in </w:t>
      </w:r>
      <w:r>
        <w:rPr>
          <w:rFonts w:ascii="Helvetica" w:hAnsi="Helvetica"/>
          <w:i/>
          <w:iCs/>
          <w:sz w:val="22"/>
          <w:szCs w:val="22"/>
        </w:rPr>
        <w:t xml:space="preserve">DA </w:t>
      </w:r>
      <w:r w:rsidR="00D612FB">
        <w:rPr>
          <w:rFonts w:ascii="Helvetica" w:hAnsi="Helvetica"/>
          <w:sz w:val="22"/>
          <w:szCs w:val="22"/>
        </w:rPr>
        <w:t>2.</w:t>
      </w:r>
      <w:r>
        <w:rPr>
          <w:rFonts w:ascii="Helvetica" w:hAnsi="Helvetica"/>
          <w:sz w:val="22"/>
          <w:szCs w:val="22"/>
        </w:rPr>
        <w:t xml:space="preserve">2 where he claims that “the </w:t>
      </w:r>
      <w:r w:rsidRPr="0049411A">
        <w:rPr>
          <w:rFonts w:ascii="Helvetica" w:eastAsia="Arial Unicode MS" w:hAnsi="Helvetica" w:cs="Arial Unicode MS"/>
          <w:iCs/>
          <w:sz w:val="22"/>
          <w:szCs w:val="22"/>
        </w:rPr>
        <w:t>soul is that by which primarily we live and perceive and think</w:t>
      </w:r>
      <w:r>
        <w:rPr>
          <w:rFonts w:ascii="Helvetica" w:eastAsia="Arial Unicode MS" w:hAnsi="Helvetica" w:cs="Arial Unicode MS"/>
          <w:iCs/>
          <w:sz w:val="22"/>
          <w:szCs w:val="22"/>
        </w:rPr>
        <w:t>.” (414a13-14) It is the form by which the living thing becomes able to perform its living activities.</w:t>
      </w:r>
      <w:r>
        <w:rPr>
          <w:rFonts w:ascii="Helvetica" w:hAnsi="Helvetica"/>
          <w:sz w:val="22"/>
          <w:szCs w:val="22"/>
        </w:rPr>
        <w:t xml:space="preserve"> </w:t>
      </w:r>
      <w:r w:rsidR="00167085">
        <w:rPr>
          <w:rFonts w:ascii="Helvetica" w:hAnsi="Helvetica"/>
          <w:sz w:val="22"/>
          <w:szCs w:val="22"/>
        </w:rPr>
        <w:t>As</w:t>
      </w:r>
      <w:r w:rsidR="00D67E4A">
        <w:rPr>
          <w:rFonts w:ascii="Helvetica" w:hAnsi="Helvetica"/>
          <w:sz w:val="22"/>
          <w:szCs w:val="22"/>
        </w:rPr>
        <w:t xml:space="preserve"> scholars such as Robert Bolton and Stephen Menn</w:t>
      </w:r>
      <w:r w:rsidR="00167085">
        <w:rPr>
          <w:rFonts w:ascii="Helvetica" w:hAnsi="Helvetica"/>
          <w:sz w:val="22"/>
          <w:szCs w:val="22"/>
        </w:rPr>
        <w:t xml:space="preserve"> have rightly noted,</w:t>
      </w:r>
      <w:r w:rsidR="00D67E4A">
        <w:rPr>
          <w:rFonts w:ascii="Helvetica" w:hAnsi="Helvetica"/>
          <w:sz w:val="22"/>
          <w:szCs w:val="22"/>
        </w:rPr>
        <w:t xml:space="preserve"> </w:t>
      </w:r>
      <w:r w:rsidR="00167085">
        <w:rPr>
          <w:rFonts w:ascii="Helvetica" w:hAnsi="Helvetica"/>
          <w:sz w:val="22"/>
          <w:szCs w:val="22"/>
        </w:rPr>
        <w:t>t</w:t>
      </w:r>
      <w:r>
        <w:rPr>
          <w:rFonts w:ascii="Helvetica" w:hAnsi="Helvetica"/>
          <w:sz w:val="22"/>
          <w:szCs w:val="22"/>
        </w:rPr>
        <w:t xml:space="preserve">his account of the soul is prior to that of </w:t>
      </w:r>
      <w:r>
        <w:rPr>
          <w:rFonts w:ascii="Helvetica" w:hAnsi="Helvetica"/>
          <w:i/>
          <w:iCs/>
          <w:sz w:val="22"/>
          <w:szCs w:val="22"/>
        </w:rPr>
        <w:t xml:space="preserve">DA </w:t>
      </w:r>
      <w:r w:rsidR="00AF40EF">
        <w:rPr>
          <w:rFonts w:ascii="Helvetica" w:hAnsi="Helvetica"/>
          <w:sz w:val="22"/>
          <w:szCs w:val="22"/>
        </w:rPr>
        <w:t>1.</w:t>
      </w:r>
      <w:r>
        <w:rPr>
          <w:rFonts w:ascii="Helvetica" w:hAnsi="Helvetica"/>
          <w:sz w:val="22"/>
          <w:szCs w:val="22"/>
        </w:rPr>
        <w:t xml:space="preserve">1 because it does more to </w:t>
      </w:r>
      <w:r w:rsidR="00D67E4A">
        <w:rPr>
          <w:rFonts w:ascii="Helvetica" w:hAnsi="Helvetica"/>
          <w:sz w:val="22"/>
          <w:szCs w:val="22"/>
        </w:rPr>
        <w:t xml:space="preserve">reveal the soul’s essence as a </w:t>
      </w:r>
      <w:r>
        <w:rPr>
          <w:rFonts w:ascii="Helvetica" w:hAnsi="Helvetica"/>
          <w:sz w:val="22"/>
          <w:szCs w:val="22"/>
        </w:rPr>
        <w:t>principle and cause of life</w:t>
      </w:r>
      <w:r w:rsidR="00D67E4A">
        <w:rPr>
          <w:rFonts w:ascii="Helvetica" w:hAnsi="Helvetica"/>
          <w:sz w:val="22"/>
          <w:szCs w:val="22"/>
        </w:rPr>
        <w:t>.</w:t>
      </w:r>
      <w:r>
        <w:rPr>
          <w:rStyle w:val="FootnoteReference"/>
          <w:rFonts w:ascii="Helvetica" w:hAnsi="Helvetica"/>
          <w:sz w:val="22"/>
          <w:szCs w:val="22"/>
        </w:rPr>
        <w:footnoteReference w:id="17"/>
      </w:r>
      <w:r w:rsidRPr="00871ADA">
        <w:rPr>
          <w:rFonts w:ascii="Helvetica" w:hAnsi="Helvetica"/>
          <w:sz w:val="22"/>
          <w:szCs w:val="22"/>
        </w:rPr>
        <w:t xml:space="preserve"> </w:t>
      </w:r>
      <w:r w:rsidR="00AF40EF">
        <w:rPr>
          <w:rFonts w:ascii="Helvetica" w:hAnsi="Helvetica"/>
          <w:sz w:val="22"/>
          <w:szCs w:val="22"/>
        </w:rPr>
        <w:t>2.</w:t>
      </w:r>
      <w:r w:rsidR="00167085">
        <w:rPr>
          <w:rFonts w:ascii="Helvetica" w:hAnsi="Helvetica"/>
          <w:sz w:val="22"/>
          <w:szCs w:val="22"/>
        </w:rPr>
        <w:t>2’s</w:t>
      </w:r>
      <w:r w:rsidRPr="00753CD4">
        <w:rPr>
          <w:rFonts w:ascii="Helvetica" w:hAnsi="Helvetica"/>
          <w:sz w:val="22"/>
          <w:szCs w:val="22"/>
        </w:rPr>
        <w:t xml:space="preserve"> definition of soul does not require that all of soul’s functions be performed through a body or that all aspects of soul be related to body. As Bolton puts it, “soul, generally, is the source of each of the life functions or each group of them that</w:t>
      </w:r>
      <w:r w:rsidRPr="00753CD4">
        <w:rPr>
          <w:rFonts w:ascii="MS Gothic" w:eastAsia="MS Gothic" w:hAnsi="MS Gothic" w:cs="MS Gothic" w:hint="eastAsia"/>
          <w:sz w:val="22"/>
          <w:szCs w:val="22"/>
        </w:rPr>
        <w:t> </w:t>
      </w:r>
      <w:r w:rsidRPr="00753CD4">
        <w:rPr>
          <w:rFonts w:ascii="Helvetica" w:hAnsi="Helvetica"/>
          <w:sz w:val="22"/>
          <w:szCs w:val="22"/>
        </w:rPr>
        <w:t xml:space="preserve">subsist together. </w:t>
      </w:r>
      <w:r w:rsidR="00C869CF">
        <w:rPr>
          <w:rFonts w:ascii="Helvetica" w:hAnsi="Helvetica"/>
          <w:sz w:val="22"/>
          <w:szCs w:val="22"/>
        </w:rPr>
        <w:t>[This definition]</w:t>
      </w:r>
      <w:r w:rsidRPr="00753CD4">
        <w:rPr>
          <w:rFonts w:ascii="Helvetica" w:hAnsi="Helvetica"/>
          <w:sz w:val="22"/>
          <w:szCs w:val="22"/>
        </w:rPr>
        <w:t xml:space="preserve"> openly affirms that anything which exercises one or</w:t>
      </w:r>
      <w:r w:rsidRPr="00753CD4">
        <w:rPr>
          <w:rFonts w:ascii="MS Gothic" w:eastAsia="MS Gothic" w:hAnsi="MS Gothic" w:cs="MS Gothic" w:hint="eastAsia"/>
          <w:sz w:val="22"/>
          <w:szCs w:val="22"/>
        </w:rPr>
        <w:t> </w:t>
      </w:r>
      <w:r w:rsidRPr="00753CD4">
        <w:rPr>
          <w:rFonts w:ascii="Helvetica" w:hAnsi="Helvetica"/>
          <w:sz w:val="22"/>
          <w:szCs w:val="22"/>
        </w:rPr>
        <w:t>more of these life functions is ensouled whether the exercise requires the</w:t>
      </w:r>
      <w:r w:rsidRPr="00753CD4">
        <w:rPr>
          <w:rFonts w:ascii="MS Gothic" w:eastAsia="MS Gothic" w:hAnsi="MS Gothic" w:cs="MS Gothic" w:hint="eastAsia"/>
          <w:sz w:val="22"/>
          <w:szCs w:val="22"/>
        </w:rPr>
        <w:t> </w:t>
      </w:r>
      <w:r w:rsidRPr="00753CD4">
        <w:rPr>
          <w:rFonts w:ascii="Helvetica" w:hAnsi="Helvetica"/>
          <w:sz w:val="22"/>
          <w:szCs w:val="22"/>
        </w:rPr>
        <w:t>operation of some bodily organ or not.” (</w:t>
      </w:r>
      <w:r>
        <w:rPr>
          <w:rFonts w:ascii="Helvetica" w:hAnsi="Helvetica"/>
          <w:sz w:val="22"/>
          <w:szCs w:val="22"/>
        </w:rPr>
        <w:t xml:space="preserve">1978, </w:t>
      </w:r>
      <w:r w:rsidRPr="00753CD4">
        <w:rPr>
          <w:rFonts w:ascii="Helvetica" w:hAnsi="Helvetica"/>
          <w:sz w:val="22"/>
          <w:szCs w:val="22"/>
        </w:rPr>
        <w:t xml:space="preserve">268) This allows human </w:t>
      </w:r>
      <w:r w:rsidRPr="00753CD4">
        <w:rPr>
          <w:rStyle w:val="txt"/>
          <w:rFonts w:ascii="Helvetica" w:eastAsia="Arial Unicode MS" w:hAnsi="Helvetica" w:cs="Arial Unicode MS"/>
          <w:sz w:val="22"/>
          <w:szCs w:val="22"/>
        </w:rPr>
        <w:t xml:space="preserve">νοῦς </w:t>
      </w:r>
      <w:r w:rsidRPr="00753CD4">
        <w:rPr>
          <w:rFonts w:ascii="Helvetica" w:hAnsi="Helvetica"/>
          <w:sz w:val="22"/>
          <w:szCs w:val="22"/>
        </w:rPr>
        <w:t xml:space="preserve">to count as an aspect of our rational souls. It is a principle of our noetic activities, even if (as Aristotle </w:t>
      </w:r>
      <w:r>
        <w:rPr>
          <w:rFonts w:ascii="Helvetica" w:hAnsi="Helvetica"/>
          <w:sz w:val="22"/>
          <w:szCs w:val="22"/>
        </w:rPr>
        <w:t xml:space="preserve">seems to </w:t>
      </w:r>
      <w:r w:rsidRPr="00753CD4">
        <w:rPr>
          <w:rFonts w:ascii="Helvetica" w:hAnsi="Helvetica"/>
          <w:sz w:val="22"/>
          <w:szCs w:val="22"/>
        </w:rPr>
        <w:lastRenderedPageBreak/>
        <w:t>thin</w:t>
      </w:r>
      <w:r w:rsidR="008C4D52">
        <w:rPr>
          <w:rFonts w:ascii="Helvetica" w:hAnsi="Helvetica"/>
          <w:sz w:val="22"/>
          <w:szCs w:val="22"/>
        </w:rPr>
        <w:t>k</w:t>
      </w:r>
      <w:r w:rsidRPr="00753CD4">
        <w:rPr>
          <w:rFonts w:ascii="Helvetica" w:hAnsi="Helvetica"/>
          <w:sz w:val="22"/>
          <w:szCs w:val="22"/>
        </w:rPr>
        <w:t xml:space="preserve">), these activities are not performed through a body. Bolton </w:t>
      </w:r>
      <w:r w:rsidRPr="006D7887">
        <w:rPr>
          <w:rFonts w:ascii="Helvetica" w:hAnsi="Helvetica"/>
          <w:sz w:val="22"/>
          <w:szCs w:val="22"/>
        </w:rPr>
        <w:t xml:space="preserve">attempts to extend this </w:t>
      </w:r>
      <w:r w:rsidR="006243D0">
        <w:rPr>
          <w:rFonts w:ascii="Helvetica" w:hAnsi="Helvetica"/>
          <w:sz w:val="22"/>
          <w:szCs w:val="22"/>
        </w:rPr>
        <w:t>definition to the unmoved movers.</w:t>
      </w:r>
      <w:r w:rsidRPr="006D7887">
        <w:rPr>
          <w:rFonts w:ascii="Helvetica" w:hAnsi="Helvetica"/>
          <w:sz w:val="22"/>
          <w:szCs w:val="22"/>
        </w:rPr>
        <w:t xml:space="preserve"> </w:t>
      </w:r>
      <w:r w:rsidR="006243D0">
        <w:rPr>
          <w:rFonts w:ascii="Helvetica" w:hAnsi="Helvetica"/>
          <w:sz w:val="22"/>
          <w:szCs w:val="22"/>
        </w:rPr>
        <w:t xml:space="preserve">He claims </w:t>
      </w:r>
      <w:r w:rsidRPr="006D7887">
        <w:rPr>
          <w:rFonts w:ascii="Helvetica" w:hAnsi="Helvetica"/>
          <w:sz w:val="22"/>
          <w:szCs w:val="22"/>
        </w:rPr>
        <w:t>that “the prime mover too will count as a case of a living and, hence, ensouled entity, according to</w:t>
      </w:r>
      <w:r w:rsidRPr="006D7887">
        <w:rPr>
          <w:rFonts w:ascii="MS Gothic" w:eastAsia="MS Gothic" w:hAnsi="MS Gothic" w:cs="MS Gothic" w:hint="eastAsia"/>
          <w:sz w:val="22"/>
          <w:szCs w:val="22"/>
        </w:rPr>
        <w:t> </w:t>
      </w:r>
      <w:r w:rsidRPr="006D7887">
        <w:rPr>
          <w:rFonts w:ascii="Helvetica" w:hAnsi="Helvetica"/>
          <w:sz w:val="22"/>
          <w:szCs w:val="22"/>
        </w:rPr>
        <w:t>the definition, since the actuality of the prime mover is of the same generic type as that of the most familiar ensouled entities.” (</w:t>
      </w:r>
      <w:r>
        <w:rPr>
          <w:rFonts w:ascii="Helvetica" w:hAnsi="Helvetica"/>
          <w:sz w:val="22"/>
          <w:szCs w:val="22"/>
        </w:rPr>
        <w:t xml:space="preserve">1978, </w:t>
      </w:r>
      <w:r w:rsidR="00AB0553">
        <w:rPr>
          <w:rFonts w:ascii="Helvetica" w:hAnsi="Helvetica"/>
          <w:sz w:val="22"/>
          <w:szCs w:val="22"/>
        </w:rPr>
        <w:t xml:space="preserve">p. </w:t>
      </w:r>
      <w:r w:rsidRPr="006D7887">
        <w:rPr>
          <w:rFonts w:ascii="Helvetica" w:hAnsi="Helvetica"/>
          <w:sz w:val="22"/>
          <w:szCs w:val="22"/>
        </w:rPr>
        <w:t>266</w:t>
      </w:r>
      <w:r>
        <w:rPr>
          <w:rFonts w:ascii="Helvetica" w:hAnsi="Helvetica"/>
          <w:sz w:val="22"/>
          <w:szCs w:val="22"/>
        </w:rPr>
        <w:t>)</w:t>
      </w:r>
      <w:r w:rsidR="00817A5B">
        <w:rPr>
          <w:rFonts w:ascii="Helvetica" w:hAnsi="Helvetica"/>
          <w:sz w:val="22"/>
          <w:szCs w:val="22"/>
        </w:rPr>
        <w:t xml:space="preserve"> If Aristotle’s </w:t>
      </w:r>
      <w:r w:rsidR="004E5A28">
        <w:rPr>
          <w:rFonts w:ascii="Helvetica" w:hAnsi="Helvetica"/>
          <w:sz w:val="22"/>
          <w:szCs w:val="22"/>
        </w:rPr>
        <w:t>2.</w:t>
      </w:r>
      <w:r w:rsidR="00817A5B">
        <w:rPr>
          <w:rFonts w:ascii="Helvetica" w:hAnsi="Helvetica"/>
          <w:sz w:val="22"/>
          <w:szCs w:val="22"/>
        </w:rPr>
        <w:t xml:space="preserve">2 account just requires that soul be an </w:t>
      </w:r>
      <w:r w:rsidR="006243D0">
        <w:rPr>
          <w:rFonts w:ascii="Helvetica" w:hAnsi="Helvetica"/>
          <w:sz w:val="22"/>
          <w:szCs w:val="22"/>
        </w:rPr>
        <w:t>actuality</w:t>
      </w:r>
      <w:r w:rsidR="00BB3517">
        <w:rPr>
          <w:rFonts w:ascii="Helvetica" w:hAnsi="Helvetica"/>
          <w:sz w:val="22"/>
          <w:szCs w:val="22"/>
        </w:rPr>
        <w:t xml:space="preserve"> or fulfillment</w:t>
      </w:r>
      <w:r w:rsidR="00817A5B">
        <w:rPr>
          <w:rFonts w:ascii="Helvetica" w:hAnsi="Helvetica"/>
          <w:sz w:val="22"/>
          <w:szCs w:val="22"/>
        </w:rPr>
        <w:t xml:space="preserve">, then this account can apply to the divine beings too. </w:t>
      </w:r>
    </w:p>
    <w:p w14:paraId="0E8FEFCE" w14:textId="550B5F49" w:rsidR="00445565" w:rsidRPr="007B433D" w:rsidRDefault="006243D0" w:rsidP="007B433D">
      <w:pPr>
        <w:spacing w:line="360" w:lineRule="auto"/>
        <w:ind w:firstLine="720"/>
        <w:jc w:val="both"/>
        <w:rPr>
          <w:rFonts w:ascii="Helvetica" w:hAnsi="Helvetica"/>
          <w:sz w:val="22"/>
          <w:szCs w:val="22"/>
        </w:rPr>
      </w:pPr>
      <w:r>
        <w:rPr>
          <w:rFonts w:ascii="Helvetica" w:hAnsi="Helvetica"/>
          <w:sz w:val="22"/>
          <w:szCs w:val="22"/>
        </w:rPr>
        <w:t xml:space="preserve">Bolton’s claim is incorrect. As we shall see more fully in section 4, the prime mover’s </w:t>
      </w:r>
      <w:r w:rsidRPr="00381B6E">
        <w:rPr>
          <w:rFonts w:ascii="Helvetica" w:hAnsi="Helvetica"/>
          <w:sz w:val="22"/>
          <w:szCs w:val="22"/>
        </w:rPr>
        <w:t xml:space="preserve">ἐνέργεια </w:t>
      </w:r>
      <w:r>
        <w:rPr>
          <w:rFonts w:ascii="Helvetica" w:hAnsi="Helvetica"/>
          <w:sz w:val="22"/>
          <w:szCs w:val="22"/>
        </w:rPr>
        <w:t xml:space="preserve">is not of the same generic type as the soul. It is pure activity, not a first fulfillment that is a capacity for further activity. Aristotle never describes </w:t>
      </w:r>
      <w:r w:rsidR="007B433D">
        <w:rPr>
          <w:rFonts w:ascii="Helvetica" w:hAnsi="Helvetica"/>
          <w:sz w:val="22"/>
          <w:szCs w:val="22"/>
        </w:rPr>
        <w:t>an</w:t>
      </w:r>
      <w:r>
        <w:rPr>
          <w:rFonts w:ascii="Helvetica" w:hAnsi="Helvetica"/>
          <w:sz w:val="22"/>
          <w:szCs w:val="22"/>
        </w:rPr>
        <w:t xml:space="preserve"> unmoved mover</w:t>
      </w:r>
      <w:r w:rsidR="007B433D">
        <w:rPr>
          <w:rFonts w:ascii="Helvetica" w:hAnsi="Helvetica"/>
          <w:sz w:val="22"/>
          <w:szCs w:val="22"/>
        </w:rPr>
        <w:t xml:space="preserve"> </w:t>
      </w:r>
      <w:r>
        <w:rPr>
          <w:rFonts w:ascii="Helvetica" w:hAnsi="Helvetica"/>
          <w:sz w:val="22"/>
          <w:szCs w:val="22"/>
        </w:rPr>
        <w:t xml:space="preserve">as </w:t>
      </w:r>
      <w:r w:rsidR="007B433D">
        <w:rPr>
          <w:rFonts w:ascii="Helvetica" w:hAnsi="Helvetica"/>
          <w:sz w:val="22"/>
          <w:szCs w:val="22"/>
        </w:rPr>
        <w:t xml:space="preserve">an </w:t>
      </w:r>
      <w:r w:rsidR="007B433D" w:rsidRPr="00E41AA4">
        <w:rPr>
          <w:rFonts w:ascii="Helvetica" w:hAnsi="Helvetica"/>
          <w:sz w:val="22"/>
          <w:szCs w:val="22"/>
        </w:rPr>
        <w:t>ἐντελέχεια</w:t>
      </w:r>
      <w:r w:rsidR="007B433D">
        <w:rPr>
          <w:rFonts w:ascii="Helvetica" w:hAnsi="Helvetica"/>
          <w:sz w:val="22"/>
          <w:szCs w:val="22"/>
        </w:rPr>
        <w:t xml:space="preserve"> of anything else. </w:t>
      </w:r>
      <w:r w:rsidR="00817A5B">
        <w:rPr>
          <w:rFonts w:ascii="Helvetica" w:hAnsi="Helvetica"/>
          <w:sz w:val="22"/>
          <w:szCs w:val="22"/>
        </w:rPr>
        <w:t>This extension does not work.</w:t>
      </w:r>
      <w:r w:rsidR="007B433D">
        <w:rPr>
          <w:rFonts w:ascii="Helvetica" w:hAnsi="Helvetica"/>
          <w:sz w:val="22"/>
          <w:szCs w:val="22"/>
        </w:rPr>
        <w:t xml:space="preserve"> </w:t>
      </w:r>
      <w:r w:rsidR="00817A5B">
        <w:rPr>
          <w:rFonts w:ascii="Helvetica" w:hAnsi="Helvetica"/>
          <w:sz w:val="22"/>
          <w:szCs w:val="22"/>
        </w:rPr>
        <w:t>T</w:t>
      </w:r>
      <w:r w:rsidR="006D7887" w:rsidRPr="00381B6E">
        <w:rPr>
          <w:rFonts w:ascii="Helvetica" w:hAnsi="Helvetica"/>
          <w:sz w:val="22"/>
          <w:szCs w:val="22"/>
        </w:rPr>
        <w:t>he prime mover is just ἐνέργεια without any δύναμις</w:t>
      </w:r>
      <w:r w:rsidR="0049411A">
        <w:rPr>
          <w:rFonts w:ascii="Helvetica" w:hAnsi="Helvetica"/>
          <w:sz w:val="22"/>
          <w:szCs w:val="22"/>
        </w:rPr>
        <w:t>. I</w:t>
      </w:r>
      <w:r w:rsidR="006D7887" w:rsidRPr="00381B6E">
        <w:rPr>
          <w:rFonts w:ascii="Helvetica" w:hAnsi="Helvetica"/>
          <w:sz w:val="22"/>
          <w:szCs w:val="22"/>
        </w:rPr>
        <w:t>t does not have a</w:t>
      </w:r>
      <w:r w:rsidR="00053E4C" w:rsidRPr="00381B6E">
        <w:rPr>
          <w:rFonts w:ascii="Helvetica" w:hAnsi="Helvetica"/>
          <w:sz w:val="22"/>
          <w:szCs w:val="22"/>
        </w:rPr>
        <w:t>ny distinct principle by wh</w:t>
      </w:r>
      <w:r w:rsidR="000F0B6C" w:rsidRPr="00381B6E">
        <w:rPr>
          <w:rFonts w:ascii="Helvetica" w:hAnsi="Helvetica"/>
          <w:sz w:val="22"/>
          <w:szCs w:val="22"/>
        </w:rPr>
        <w:t xml:space="preserve">ich it lives. </w:t>
      </w:r>
      <w:r w:rsidR="008D7C50">
        <w:rPr>
          <w:rFonts w:ascii="Helvetica" w:hAnsi="Helvetica"/>
          <w:sz w:val="22"/>
          <w:szCs w:val="22"/>
        </w:rPr>
        <w:t xml:space="preserve">In fact, </w:t>
      </w:r>
      <w:r w:rsidR="00445565">
        <w:rPr>
          <w:rFonts w:ascii="Helvetica" w:hAnsi="Helvetica"/>
          <w:sz w:val="22"/>
          <w:szCs w:val="22"/>
        </w:rPr>
        <w:t xml:space="preserve">Aristotle’s definition of </w:t>
      </w:r>
      <w:r w:rsidR="00445565" w:rsidRPr="00381B6E">
        <w:rPr>
          <w:rFonts w:ascii="Helvetica" w:hAnsi="Helvetica"/>
          <w:sz w:val="22"/>
          <w:szCs w:val="22"/>
        </w:rPr>
        <w:t>ψυχή</w:t>
      </w:r>
      <w:r w:rsidR="00817A5B">
        <w:rPr>
          <w:rFonts w:ascii="Helvetica" w:hAnsi="Helvetica"/>
          <w:sz w:val="22"/>
          <w:szCs w:val="22"/>
        </w:rPr>
        <w:t xml:space="preserve"> in </w:t>
      </w:r>
      <w:r w:rsidR="0057418B">
        <w:rPr>
          <w:rFonts w:ascii="Helvetica" w:hAnsi="Helvetica"/>
          <w:sz w:val="22"/>
          <w:szCs w:val="22"/>
        </w:rPr>
        <w:t>2.</w:t>
      </w:r>
      <w:r w:rsidR="00817A5B">
        <w:rPr>
          <w:rFonts w:ascii="Helvetica" w:hAnsi="Helvetica"/>
          <w:sz w:val="22"/>
          <w:szCs w:val="22"/>
        </w:rPr>
        <w:t xml:space="preserve">2 involves </w:t>
      </w:r>
      <w:r w:rsidR="00445565">
        <w:rPr>
          <w:rFonts w:ascii="Helvetica" w:hAnsi="Helvetica"/>
          <w:sz w:val="22"/>
          <w:szCs w:val="22"/>
        </w:rPr>
        <w:t xml:space="preserve">a distinction between the thing which has life and the form which gives it life. </w:t>
      </w:r>
      <w:r w:rsidR="00445565" w:rsidRPr="00381B6E">
        <w:rPr>
          <w:rFonts w:ascii="Helvetica" w:eastAsia="Arial Unicode MS" w:hAnsi="Helvetica" w:cs="Arial Unicode MS"/>
          <w:sz w:val="22"/>
          <w:szCs w:val="22"/>
        </w:rPr>
        <w:t xml:space="preserve">In </w:t>
      </w:r>
      <w:r w:rsidR="00445565" w:rsidRPr="00381B6E">
        <w:rPr>
          <w:rFonts w:ascii="Helvetica" w:eastAsia="Arial Unicode MS" w:hAnsi="Helvetica" w:cs="Arial Unicode MS"/>
          <w:i/>
          <w:sz w:val="22"/>
          <w:szCs w:val="22"/>
        </w:rPr>
        <w:t xml:space="preserve">DA </w:t>
      </w:r>
      <w:r w:rsidR="0057418B">
        <w:rPr>
          <w:rFonts w:ascii="Helvetica" w:eastAsia="Arial Unicode MS" w:hAnsi="Helvetica" w:cs="Arial Unicode MS"/>
          <w:sz w:val="22"/>
          <w:szCs w:val="22"/>
        </w:rPr>
        <w:t>2.</w:t>
      </w:r>
      <w:r w:rsidR="00445565" w:rsidRPr="00381B6E">
        <w:rPr>
          <w:rFonts w:ascii="Helvetica" w:eastAsia="Arial Unicode MS" w:hAnsi="Helvetica" w:cs="Arial Unicode MS"/>
          <w:sz w:val="22"/>
          <w:szCs w:val="22"/>
        </w:rPr>
        <w:t>2, Aristotle distinguishes two ways in which something can be said to be “that by which (ᾧ) we live</w:t>
      </w:r>
      <w:r w:rsidR="00445565">
        <w:rPr>
          <w:rFonts w:ascii="Helvetica" w:eastAsia="Arial Unicode MS" w:hAnsi="Helvetica" w:cs="Arial Unicode MS"/>
          <w:sz w:val="22"/>
          <w:szCs w:val="22"/>
        </w:rPr>
        <w:t>:”</w:t>
      </w:r>
    </w:p>
    <w:p w14:paraId="42EF6E61" w14:textId="4E1A1DC6" w:rsidR="00445565" w:rsidRPr="00381B6E" w:rsidRDefault="00445565" w:rsidP="00B52D0B">
      <w:pPr>
        <w:ind w:left="360"/>
        <w:jc w:val="both"/>
        <w:rPr>
          <w:rFonts w:ascii="Helvetica" w:eastAsia="Arial Unicode MS" w:hAnsi="Helvetica" w:cs="Arial Unicode MS"/>
          <w:sz w:val="22"/>
          <w:szCs w:val="22"/>
        </w:rPr>
      </w:pPr>
      <w:r w:rsidRPr="00381B6E">
        <w:rPr>
          <w:rFonts w:ascii="Helvetica" w:eastAsia="Arial Unicode MS" w:hAnsi="Helvetica" w:cs="Arial Unicode MS"/>
          <w:sz w:val="22"/>
          <w:szCs w:val="22"/>
        </w:rPr>
        <w:t xml:space="preserve">Since “that by which we live and perceive” </w:t>
      </w:r>
      <w:r w:rsidR="009E1652">
        <w:rPr>
          <w:rFonts w:ascii="Helvetica" w:eastAsia="Arial Unicode MS" w:hAnsi="Helvetica" w:cs="Arial Unicode MS"/>
          <w:sz w:val="22"/>
          <w:szCs w:val="22"/>
        </w:rPr>
        <w:t>[</w:t>
      </w:r>
      <w:r w:rsidR="009E1652" w:rsidRPr="009E1652">
        <w:rPr>
          <w:rFonts w:ascii="Helvetica" w:eastAsia="Arial Unicode MS" w:hAnsi="Helvetica" w:cs="Arial Unicode MS"/>
          <w:sz w:val="22"/>
          <w:szCs w:val="22"/>
        </w:rPr>
        <w:t>ᾧ ζῶμεν καὶ αἰσθανόμεθα</w:t>
      </w:r>
      <w:r w:rsidR="009E1652">
        <w:rPr>
          <w:rFonts w:ascii="Helvetica" w:eastAsia="Arial Unicode MS" w:hAnsi="Helvetica" w:cs="Arial Unicode MS"/>
          <w:sz w:val="22"/>
          <w:szCs w:val="22"/>
        </w:rPr>
        <w:t xml:space="preserve">] </w:t>
      </w:r>
      <w:r w:rsidRPr="00381B6E">
        <w:rPr>
          <w:rFonts w:ascii="Helvetica" w:eastAsia="Arial Unicode MS" w:hAnsi="Helvetica" w:cs="Arial Unicode MS"/>
          <w:sz w:val="22"/>
          <w:szCs w:val="22"/>
        </w:rPr>
        <w:t xml:space="preserve">is said in two ways, just as “that by which we know” </w:t>
      </w:r>
      <w:r w:rsidR="009E1652">
        <w:rPr>
          <w:rFonts w:ascii="Helvetica" w:eastAsia="Arial Unicode MS" w:hAnsi="Helvetica" w:cs="Arial Unicode MS"/>
          <w:sz w:val="22"/>
          <w:szCs w:val="22"/>
        </w:rPr>
        <w:t>[</w:t>
      </w:r>
      <w:r w:rsidR="009E1652" w:rsidRPr="009E1652">
        <w:rPr>
          <w:rFonts w:ascii="Helvetica" w:eastAsia="Arial Unicode MS" w:hAnsi="Helvetica" w:cs="Arial Unicode MS"/>
          <w:sz w:val="22"/>
          <w:szCs w:val="22"/>
        </w:rPr>
        <w:t>ᾧ ἐπιστάμεθα</w:t>
      </w:r>
      <w:r w:rsidR="009E1652">
        <w:rPr>
          <w:rFonts w:ascii="Helvetica" w:eastAsia="Arial Unicode MS" w:hAnsi="Helvetica" w:cs="Arial Unicode MS"/>
          <w:sz w:val="22"/>
          <w:szCs w:val="22"/>
        </w:rPr>
        <w:t xml:space="preserve">] </w:t>
      </w:r>
      <w:r w:rsidRPr="00381B6E">
        <w:rPr>
          <w:rFonts w:ascii="Helvetica" w:eastAsia="Arial Unicode MS" w:hAnsi="Helvetica" w:cs="Arial Unicode MS"/>
          <w:sz w:val="22"/>
          <w:szCs w:val="22"/>
        </w:rPr>
        <w:t>(for we say both that knowledge</w:t>
      </w:r>
      <w:r w:rsidR="009E1652">
        <w:rPr>
          <w:rFonts w:ascii="Helvetica" w:eastAsia="Arial Unicode MS" w:hAnsi="Helvetica" w:cs="Arial Unicode MS"/>
          <w:sz w:val="22"/>
          <w:szCs w:val="22"/>
        </w:rPr>
        <w:t xml:space="preserve"> [</w:t>
      </w:r>
      <w:r w:rsidR="009E1652" w:rsidRPr="009E1652">
        <w:rPr>
          <w:rFonts w:ascii="Helvetica" w:eastAsia="Arial Unicode MS" w:hAnsi="Helvetica" w:cs="Arial Unicode MS"/>
          <w:sz w:val="22"/>
          <w:szCs w:val="22"/>
        </w:rPr>
        <w:t>τὸ ἐπιστήμην</w:t>
      </w:r>
      <w:r w:rsidR="009E1652">
        <w:rPr>
          <w:rFonts w:ascii="Helvetica" w:eastAsia="Arial Unicode MS" w:hAnsi="Helvetica" w:cs="Arial Unicode MS"/>
          <w:sz w:val="22"/>
          <w:szCs w:val="22"/>
        </w:rPr>
        <w:t>]</w:t>
      </w:r>
      <w:r w:rsidRPr="00381B6E">
        <w:rPr>
          <w:rFonts w:ascii="Helvetica" w:eastAsia="Arial Unicode MS" w:hAnsi="Helvetica" w:cs="Arial Unicode MS"/>
          <w:sz w:val="22"/>
          <w:szCs w:val="22"/>
        </w:rPr>
        <w:t xml:space="preserve"> is that by which we know and that the soul is that by which we know, for we say that we know in virtue of either of these) and similarly that by which we are healthy is both health and some part of the body or the whole; and of these knowledge or health is a shape and a form, an account and, so to speak, an activity of what is receptive</w:t>
      </w:r>
      <w:r w:rsidR="00B52D0B">
        <w:rPr>
          <w:rFonts w:ascii="Helvetica" w:eastAsia="Arial Unicode MS" w:hAnsi="Helvetica" w:cs="Arial Unicode MS"/>
          <w:sz w:val="22"/>
          <w:szCs w:val="22"/>
        </w:rPr>
        <w:t xml:space="preserve"> [</w:t>
      </w:r>
      <w:r w:rsidR="00B52D0B" w:rsidRPr="00B52D0B">
        <w:rPr>
          <w:rFonts w:ascii="Helvetica" w:eastAsia="Arial Unicode MS" w:hAnsi="Helvetica" w:cs="Arial Unicode MS"/>
          <w:sz w:val="22"/>
          <w:szCs w:val="22"/>
        </w:rPr>
        <w:t>μορφὴ καὶ εἶδός τι καὶ λόγος καὶ οἷον ἐνέργεια τοῦ δεκτικοῦ</w:t>
      </w:r>
      <w:r w:rsidR="00B52D0B">
        <w:rPr>
          <w:rFonts w:ascii="Helvetica" w:eastAsia="Arial Unicode MS" w:hAnsi="Helvetica" w:cs="Arial Unicode MS"/>
          <w:sz w:val="22"/>
          <w:szCs w:val="22"/>
        </w:rPr>
        <w:t>]</w:t>
      </w:r>
      <w:r w:rsidRPr="00381B6E">
        <w:rPr>
          <w:rFonts w:ascii="Helvetica" w:eastAsia="Arial Unicode MS" w:hAnsi="Helvetica" w:cs="Arial Unicode MS"/>
          <w:sz w:val="22"/>
          <w:szCs w:val="22"/>
        </w:rPr>
        <w:t>, in the one case of what is receptive of knowledge, in the other case of what is receptive of health. For the activity</w:t>
      </w:r>
      <w:r w:rsidR="00B52D0B">
        <w:rPr>
          <w:rFonts w:ascii="Helvetica" w:eastAsia="Arial Unicode MS" w:hAnsi="Helvetica" w:cs="Arial Unicode MS"/>
          <w:sz w:val="22"/>
          <w:szCs w:val="22"/>
        </w:rPr>
        <w:t xml:space="preserve"> [</w:t>
      </w:r>
      <w:r w:rsidR="00B52D0B" w:rsidRPr="00B52D0B">
        <w:rPr>
          <w:rFonts w:ascii="Helvetica" w:eastAsia="Arial Unicode MS" w:hAnsi="Helvetica" w:cs="Arial Unicode MS"/>
          <w:sz w:val="22"/>
          <w:szCs w:val="22"/>
        </w:rPr>
        <w:t>ἐνέργεια</w:t>
      </w:r>
      <w:r w:rsidR="00B52D0B">
        <w:rPr>
          <w:rFonts w:ascii="Helvetica" w:eastAsia="Arial Unicode MS" w:hAnsi="Helvetica" w:cs="Arial Unicode MS"/>
          <w:sz w:val="22"/>
          <w:szCs w:val="22"/>
        </w:rPr>
        <w:t>]</w:t>
      </w:r>
      <w:r w:rsidRPr="00381B6E">
        <w:rPr>
          <w:rFonts w:ascii="Helvetica" w:eastAsia="Arial Unicode MS" w:hAnsi="Helvetica" w:cs="Arial Unicode MS"/>
          <w:sz w:val="22"/>
          <w:szCs w:val="22"/>
        </w:rPr>
        <w:t xml:space="preserve"> of the things that are such as to act seems to be in that which is affected and in what is disposed in the relevant way. </w:t>
      </w:r>
      <w:r w:rsidRPr="0049411A">
        <w:rPr>
          <w:rFonts w:ascii="Helvetica" w:eastAsia="Arial Unicode MS" w:hAnsi="Helvetica" w:cs="Arial Unicode MS"/>
          <w:iCs/>
          <w:sz w:val="22"/>
          <w:szCs w:val="22"/>
        </w:rPr>
        <w:t xml:space="preserve">The soul is that by which primarily we live and perceive and think; </w:t>
      </w:r>
      <w:r w:rsidRPr="00381B6E">
        <w:rPr>
          <w:rFonts w:ascii="Helvetica" w:eastAsia="Arial Unicode MS" w:hAnsi="Helvetica" w:cs="Arial Unicode MS"/>
          <w:sz w:val="22"/>
          <w:szCs w:val="22"/>
        </w:rPr>
        <w:t>so that it would be an account and a form, but not matter and the underlying thing in question.</w:t>
      </w:r>
      <w:r w:rsidRPr="00381B6E">
        <w:rPr>
          <w:rStyle w:val="FootnoteReference"/>
          <w:rFonts w:ascii="Helvetica" w:eastAsia="Arial Unicode MS" w:hAnsi="Helvetica" w:cs="Arial Unicode MS"/>
          <w:sz w:val="22"/>
          <w:szCs w:val="22"/>
        </w:rPr>
        <w:footnoteReference w:id="18"/>
      </w:r>
      <w:r w:rsidRPr="00381B6E">
        <w:rPr>
          <w:rFonts w:ascii="Helvetica" w:eastAsia="Arial Unicode MS" w:hAnsi="Helvetica" w:cs="Arial Unicode MS"/>
          <w:sz w:val="22"/>
          <w:szCs w:val="22"/>
        </w:rPr>
        <w:t xml:space="preserve"> </w:t>
      </w:r>
    </w:p>
    <w:p w14:paraId="766A5015" w14:textId="77777777" w:rsidR="00445565" w:rsidRPr="00381B6E" w:rsidRDefault="00445565" w:rsidP="00445565">
      <w:pPr>
        <w:pStyle w:val="FootnoteText"/>
        <w:ind w:left="360" w:firstLine="360"/>
        <w:jc w:val="both"/>
        <w:rPr>
          <w:rFonts w:ascii="Helvetica" w:eastAsia="Arial Unicode MS" w:hAnsi="Helvetica" w:cs="Arial Unicode MS"/>
          <w:sz w:val="22"/>
          <w:szCs w:val="22"/>
        </w:rPr>
      </w:pPr>
    </w:p>
    <w:p w14:paraId="29BB4B24" w14:textId="5E3A0CD2" w:rsidR="007A41FF" w:rsidRDefault="00445565" w:rsidP="0065162E">
      <w:pPr>
        <w:pStyle w:val="Normaltimesnr"/>
        <w:spacing w:after="0" w:line="360" w:lineRule="auto"/>
        <w:ind w:firstLine="0"/>
        <w:rPr>
          <w:rFonts w:ascii="Helvetica" w:eastAsia="Arial Unicode MS" w:hAnsi="Helvetica" w:cs="Arial Unicode MS"/>
          <w:sz w:val="22"/>
        </w:rPr>
      </w:pPr>
      <w:r w:rsidRPr="00381B6E">
        <w:rPr>
          <w:rFonts w:ascii="Helvetica" w:eastAsia="Arial Unicode MS" w:hAnsi="Helvetica" w:cs="Arial Unicode MS"/>
          <w:sz w:val="22"/>
        </w:rPr>
        <w:t>Here Aristotle distinguishes between two ways of being that by which we know (or live</w:t>
      </w:r>
      <w:r w:rsidR="0049411A">
        <w:rPr>
          <w:rFonts w:ascii="Helvetica" w:eastAsia="Arial Unicode MS" w:hAnsi="Helvetica" w:cs="Arial Unicode MS"/>
          <w:sz w:val="22"/>
        </w:rPr>
        <w:t>,</w:t>
      </w:r>
      <w:r w:rsidRPr="00381B6E">
        <w:rPr>
          <w:rFonts w:ascii="Helvetica" w:eastAsia="Arial Unicode MS" w:hAnsi="Helvetica" w:cs="Arial Unicode MS"/>
          <w:sz w:val="22"/>
        </w:rPr>
        <w:t xml:space="preserve"> etc.). Something can be that by which we know by being the form that makes someone know (i.e. knowledge) or by being the underlying subject that takes on this form and supports it (i.e. the soul is the underlying subject by being that which is receptive of knowledge). This division </w:t>
      </w:r>
      <w:r w:rsidR="0049411A">
        <w:rPr>
          <w:rFonts w:ascii="Helvetica" w:eastAsia="Arial Unicode MS" w:hAnsi="Helvetica" w:cs="Arial Unicode MS"/>
          <w:sz w:val="22"/>
        </w:rPr>
        <w:t>matches</w:t>
      </w:r>
      <w:r w:rsidRPr="00381B6E">
        <w:rPr>
          <w:rFonts w:ascii="Helvetica" w:eastAsia="Arial Unicode MS" w:hAnsi="Helvetica" w:cs="Arial Unicode MS"/>
          <w:sz w:val="22"/>
        </w:rPr>
        <w:t xml:space="preserve"> </w:t>
      </w:r>
      <w:r w:rsidR="0049411A">
        <w:rPr>
          <w:rFonts w:ascii="Helvetica" w:eastAsia="Arial Unicode MS" w:hAnsi="Helvetica" w:cs="Arial Unicode MS"/>
          <w:sz w:val="22"/>
        </w:rPr>
        <w:t>the senses of “that-by-which”</w:t>
      </w:r>
      <w:r w:rsidR="0065162E">
        <w:rPr>
          <w:rFonts w:ascii="Helvetica" w:eastAsia="Arial Unicode MS" w:hAnsi="Helvetica" w:cs="Arial Unicode MS"/>
          <w:sz w:val="22"/>
        </w:rPr>
        <w:t xml:space="preserve"> </w:t>
      </w:r>
      <w:r w:rsidR="0049411A">
        <w:rPr>
          <w:rFonts w:ascii="Helvetica" w:eastAsia="Arial Unicode MS" w:hAnsi="Helvetica" w:cs="Arial Unicode MS"/>
          <w:sz w:val="22"/>
        </w:rPr>
        <w:t xml:space="preserve">that </w:t>
      </w:r>
      <w:r w:rsidR="0065162E">
        <w:rPr>
          <w:rFonts w:ascii="Helvetica" w:eastAsia="Arial Unicode MS" w:hAnsi="Helvetica" w:cs="Arial Unicode MS"/>
          <w:sz w:val="22"/>
        </w:rPr>
        <w:t xml:space="preserve">Aristotle </w:t>
      </w:r>
      <w:r w:rsidR="0049411A">
        <w:rPr>
          <w:rFonts w:ascii="Helvetica" w:eastAsia="Arial Unicode MS" w:hAnsi="Helvetica" w:cs="Arial Unicode MS"/>
          <w:sz w:val="22"/>
        </w:rPr>
        <w:t>lays out</w:t>
      </w:r>
      <w:r w:rsidR="0065162E">
        <w:rPr>
          <w:rFonts w:ascii="Helvetica" w:eastAsia="Arial Unicode MS" w:hAnsi="Helvetica" w:cs="Arial Unicode MS"/>
          <w:sz w:val="22"/>
        </w:rPr>
        <w:t xml:space="preserve"> in </w:t>
      </w:r>
      <w:r w:rsidR="0065162E" w:rsidRPr="00381B6E">
        <w:rPr>
          <w:rFonts w:ascii="Helvetica" w:eastAsia="Arial Unicode MS" w:hAnsi="Helvetica" w:cs="Arial Unicode MS"/>
          <w:i/>
          <w:sz w:val="22"/>
        </w:rPr>
        <w:t xml:space="preserve">Metaphysics </w:t>
      </w:r>
      <w:r w:rsidR="0065162E" w:rsidRPr="00381B6E">
        <w:rPr>
          <w:rFonts w:ascii="Helvetica" w:eastAsia="Arial Unicode MS" w:hAnsi="Helvetica" w:cs="Arial Unicode MS"/>
          <w:sz w:val="22"/>
        </w:rPr>
        <w:t>Δ 18</w:t>
      </w:r>
      <w:r w:rsidR="0065162E">
        <w:rPr>
          <w:rFonts w:ascii="Helvetica" w:eastAsia="Arial Unicode MS" w:hAnsi="Helvetica" w:cs="Arial Unicode MS"/>
          <w:sz w:val="22"/>
        </w:rPr>
        <w:t xml:space="preserve">. </w:t>
      </w:r>
      <w:r w:rsidR="001B6B11">
        <w:rPr>
          <w:rFonts w:ascii="Helvetica" w:eastAsia="Arial Unicode MS" w:hAnsi="Helvetica" w:cs="Arial Unicode MS"/>
          <w:sz w:val="22"/>
        </w:rPr>
        <w:t xml:space="preserve">Here too </w:t>
      </w:r>
      <w:r w:rsidR="00256FF3">
        <w:rPr>
          <w:rFonts w:ascii="Helvetica" w:eastAsia="Arial Unicode MS" w:hAnsi="Helvetica" w:cs="Arial Unicode MS"/>
          <w:sz w:val="22"/>
        </w:rPr>
        <w:t>Aristotle distinguishes between</w:t>
      </w:r>
      <w:r w:rsidRPr="00381B6E">
        <w:rPr>
          <w:rFonts w:ascii="Helvetica" w:eastAsia="Arial Unicode MS" w:hAnsi="Helvetica" w:cs="Arial Unicode MS"/>
          <w:sz w:val="22"/>
        </w:rPr>
        <w:t xml:space="preserve"> </w:t>
      </w:r>
      <w:r w:rsidR="00256FF3">
        <w:rPr>
          <w:rFonts w:ascii="Helvetica" w:eastAsia="Arial Unicode MS" w:hAnsi="Helvetica" w:cs="Arial Unicode MS"/>
          <w:sz w:val="22"/>
        </w:rPr>
        <w:t xml:space="preserve">the </w:t>
      </w:r>
      <w:r w:rsidRPr="00381B6E">
        <w:rPr>
          <w:rFonts w:ascii="Helvetica" w:eastAsia="Arial Unicode MS" w:hAnsi="Helvetica" w:cs="Arial Unicode MS"/>
          <w:sz w:val="22"/>
        </w:rPr>
        <w:t>form that makes something what it is and</w:t>
      </w:r>
      <w:r w:rsidR="00256FF3">
        <w:rPr>
          <w:rFonts w:ascii="Helvetica" w:eastAsia="Arial Unicode MS" w:hAnsi="Helvetica" w:cs="Arial Unicode MS"/>
          <w:sz w:val="22"/>
        </w:rPr>
        <w:t xml:space="preserve"> </w:t>
      </w:r>
      <w:r w:rsidRPr="00381B6E">
        <w:rPr>
          <w:rFonts w:ascii="Helvetica" w:eastAsia="Arial Unicode MS" w:hAnsi="Helvetica" w:cs="Arial Unicode MS"/>
          <w:sz w:val="22"/>
        </w:rPr>
        <w:t xml:space="preserve">the </w:t>
      </w:r>
      <w:r w:rsidR="0065162E">
        <w:rPr>
          <w:rFonts w:ascii="Helvetica" w:eastAsia="Arial Unicode MS" w:hAnsi="Helvetica" w:cs="Arial Unicode MS"/>
          <w:sz w:val="22"/>
        </w:rPr>
        <w:t xml:space="preserve">matter or </w:t>
      </w:r>
      <w:r w:rsidRPr="00381B6E">
        <w:rPr>
          <w:rFonts w:ascii="Helvetica" w:eastAsia="Arial Unicode MS" w:hAnsi="Helvetica" w:cs="Arial Unicode MS"/>
          <w:sz w:val="22"/>
        </w:rPr>
        <w:t xml:space="preserve">underlying subject that </w:t>
      </w:r>
      <w:r w:rsidR="0065162E">
        <w:rPr>
          <w:rFonts w:ascii="Helvetica" w:eastAsia="Arial Unicode MS" w:hAnsi="Helvetica" w:cs="Arial Unicode MS"/>
          <w:sz w:val="22"/>
        </w:rPr>
        <w:t>receives the</w:t>
      </w:r>
      <w:r w:rsidRPr="00381B6E">
        <w:rPr>
          <w:rFonts w:ascii="Helvetica" w:eastAsia="Arial Unicode MS" w:hAnsi="Helvetica" w:cs="Arial Unicode MS"/>
          <w:sz w:val="22"/>
        </w:rPr>
        <w:t xml:space="preserve"> form</w:t>
      </w:r>
      <w:r w:rsidR="0065162E">
        <w:rPr>
          <w:rFonts w:ascii="Helvetica" w:eastAsia="Arial Unicode MS" w:hAnsi="Helvetica" w:cs="Arial Unicode MS"/>
          <w:sz w:val="22"/>
        </w:rPr>
        <w:t xml:space="preserve"> and comes to be characterized by it</w:t>
      </w:r>
      <w:r w:rsidRPr="00381B6E">
        <w:rPr>
          <w:rFonts w:ascii="Helvetica" w:eastAsia="Arial Unicode MS" w:hAnsi="Helvetica" w:cs="Arial Unicode MS"/>
          <w:sz w:val="22"/>
        </w:rPr>
        <w:t xml:space="preserve">. </w:t>
      </w:r>
      <w:r w:rsidR="0065162E">
        <w:rPr>
          <w:rFonts w:ascii="Helvetica" w:eastAsia="Arial Unicode MS" w:hAnsi="Helvetica" w:cs="Arial Unicode MS"/>
          <w:sz w:val="22"/>
        </w:rPr>
        <w:t xml:space="preserve">Aristotle is insisting that, in </w:t>
      </w:r>
      <w:r w:rsidR="0049411A">
        <w:rPr>
          <w:rFonts w:ascii="Helvetica" w:eastAsia="Arial Unicode MS" w:hAnsi="Helvetica" w:cs="Arial Unicode MS"/>
          <w:sz w:val="22"/>
        </w:rPr>
        <w:t>this</w:t>
      </w:r>
      <w:r w:rsidR="0065162E">
        <w:rPr>
          <w:rFonts w:ascii="Helvetica" w:eastAsia="Arial Unicode MS" w:hAnsi="Helvetica" w:cs="Arial Unicode MS"/>
          <w:sz w:val="22"/>
        </w:rPr>
        <w:t xml:space="preserve"> cas</w:t>
      </w:r>
      <w:r w:rsidR="0049411A">
        <w:rPr>
          <w:rFonts w:ascii="Helvetica" w:eastAsia="Arial Unicode MS" w:hAnsi="Helvetica" w:cs="Arial Unicode MS"/>
          <w:sz w:val="22"/>
        </w:rPr>
        <w:t>e</w:t>
      </w:r>
      <w:r w:rsidR="0065162E">
        <w:rPr>
          <w:rFonts w:ascii="Helvetica" w:eastAsia="Arial Unicode MS" w:hAnsi="Helvetica" w:cs="Arial Unicode MS"/>
          <w:sz w:val="22"/>
        </w:rPr>
        <w:t>, the soul is the form by which something is alive and the body is the matter</w:t>
      </w:r>
      <w:r w:rsidR="007A41FF">
        <w:rPr>
          <w:rFonts w:ascii="Helvetica" w:eastAsia="Arial Unicode MS" w:hAnsi="Helvetica" w:cs="Arial Unicode MS"/>
          <w:sz w:val="22"/>
        </w:rPr>
        <w:t xml:space="preserve">, </w:t>
      </w:r>
      <w:r w:rsidR="0065162E">
        <w:rPr>
          <w:rFonts w:ascii="Helvetica" w:eastAsia="Arial Unicode MS" w:hAnsi="Helvetica" w:cs="Arial Unicode MS"/>
          <w:sz w:val="22"/>
        </w:rPr>
        <w:t xml:space="preserve">that which </w:t>
      </w:r>
      <w:r w:rsidR="0065162E">
        <w:rPr>
          <w:rFonts w:ascii="Helvetica" w:eastAsia="Arial Unicode MS" w:hAnsi="Helvetica" w:cs="Arial Unicode MS"/>
          <w:sz w:val="22"/>
        </w:rPr>
        <w:lastRenderedPageBreak/>
        <w:t>is receptive of life.</w:t>
      </w:r>
      <w:r w:rsidR="00A238E1">
        <w:rPr>
          <w:rFonts w:ascii="Helvetica" w:eastAsia="Arial Unicode MS" w:hAnsi="Helvetica" w:cs="Arial Unicode MS"/>
          <w:sz w:val="22"/>
        </w:rPr>
        <w:t xml:space="preserve"> This also fits with the framing of Aristotle’s inquiry</w:t>
      </w:r>
      <w:r w:rsidR="003C2B6D">
        <w:rPr>
          <w:rFonts w:ascii="Helvetica" w:eastAsia="Arial Unicode MS" w:hAnsi="Helvetica" w:cs="Arial Unicode MS"/>
          <w:sz w:val="22"/>
        </w:rPr>
        <w:t xml:space="preserve"> </w:t>
      </w:r>
      <w:r w:rsidR="00302EF4">
        <w:rPr>
          <w:rFonts w:ascii="Helvetica" w:eastAsia="Arial Unicode MS" w:hAnsi="Helvetica" w:cs="Arial Unicode MS"/>
          <w:sz w:val="22"/>
        </w:rPr>
        <w:t>noted</w:t>
      </w:r>
      <w:r w:rsidR="00A238E1">
        <w:rPr>
          <w:rFonts w:ascii="Helvetica" w:eastAsia="Arial Unicode MS" w:hAnsi="Helvetica" w:cs="Arial Unicode MS"/>
          <w:sz w:val="22"/>
        </w:rPr>
        <w:t xml:space="preserve"> in section 1: he is looking for what distinguishes natural changeable bodies with life from those without it. </w:t>
      </w:r>
    </w:p>
    <w:p w14:paraId="35A6E4FE" w14:textId="5064C8BE" w:rsidR="00E60196" w:rsidRDefault="007A41FF" w:rsidP="007A41FF">
      <w:pPr>
        <w:pStyle w:val="Normaltimesnr"/>
        <w:spacing w:after="0" w:line="360" w:lineRule="auto"/>
        <w:ind w:firstLine="720"/>
        <w:rPr>
          <w:rFonts w:ascii="Helvetica" w:hAnsi="Helvetica"/>
          <w:sz w:val="22"/>
        </w:rPr>
      </w:pPr>
      <w:r>
        <w:rPr>
          <w:rFonts w:ascii="Helvetica" w:eastAsia="Arial Unicode MS" w:hAnsi="Helvetica" w:cs="Arial Unicode MS"/>
          <w:sz w:val="22"/>
        </w:rPr>
        <w:t>T</w:t>
      </w:r>
      <w:r w:rsidR="0065162E">
        <w:rPr>
          <w:rFonts w:ascii="Helvetica" w:eastAsia="Arial Unicode MS" w:hAnsi="Helvetica" w:cs="Arial Unicode MS"/>
          <w:sz w:val="22"/>
        </w:rPr>
        <w:t>he two elements</w:t>
      </w:r>
      <w:r w:rsidR="00565989">
        <w:rPr>
          <w:rFonts w:ascii="Helvetica" w:eastAsia="Arial Unicode MS" w:hAnsi="Helvetica" w:cs="Arial Unicode MS"/>
          <w:sz w:val="22"/>
        </w:rPr>
        <w:t xml:space="preserve"> of form and matter</w:t>
      </w:r>
      <w:r w:rsidR="0065162E">
        <w:rPr>
          <w:rFonts w:ascii="Helvetica" w:eastAsia="Arial Unicode MS" w:hAnsi="Helvetica" w:cs="Arial Unicode MS"/>
          <w:sz w:val="22"/>
        </w:rPr>
        <w:t xml:space="preserve"> are</w:t>
      </w:r>
      <w:r>
        <w:rPr>
          <w:rFonts w:ascii="Helvetica" w:eastAsia="Arial Unicode MS" w:hAnsi="Helvetica" w:cs="Arial Unicode MS"/>
          <w:sz w:val="22"/>
        </w:rPr>
        <w:t>, however,</w:t>
      </w:r>
      <w:r w:rsidR="0065162E">
        <w:rPr>
          <w:rFonts w:ascii="Helvetica" w:eastAsia="Arial Unicode MS" w:hAnsi="Helvetica" w:cs="Arial Unicode MS"/>
          <w:sz w:val="22"/>
        </w:rPr>
        <w:t xml:space="preserve"> only present in embodied living things. Aristotle denies that there is any capacity or complexity in the divine movers of </w:t>
      </w:r>
      <w:r w:rsidR="0065162E" w:rsidRPr="00381B6E">
        <w:rPr>
          <w:rFonts w:ascii="Helvetica" w:eastAsia="Arial Unicode MS" w:hAnsi="Helvetica" w:cs="Arial Unicode MS"/>
          <w:i/>
          <w:sz w:val="22"/>
        </w:rPr>
        <w:t>Metaphysics</w:t>
      </w:r>
      <w:r w:rsidR="0065162E">
        <w:rPr>
          <w:rFonts w:ascii="Helvetica" w:eastAsia="Arial Unicode MS" w:hAnsi="Helvetica" w:cs="Arial Unicode MS"/>
          <w:sz w:val="22"/>
        </w:rPr>
        <w:t xml:space="preserve"> </w:t>
      </w:r>
      <w:r w:rsidR="0065162E">
        <w:rPr>
          <w:rFonts w:ascii="Helvetica" w:hAnsi="Helvetica"/>
          <w:sz w:val="22"/>
        </w:rPr>
        <w:sym w:font="Symbol" w:char="F04C"/>
      </w:r>
      <w:r w:rsidR="0065162E">
        <w:rPr>
          <w:rFonts w:ascii="Helvetica" w:hAnsi="Helvetica"/>
          <w:sz w:val="22"/>
        </w:rPr>
        <w:t xml:space="preserve">, so there can be no distinction in the divine being between matter and form, between </w:t>
      </w:r>
      <w:r w:rsidR="00B676E7">
        <w:rPr>
          <w:rFonts w:ascii="Helvetica" w:hAnsi="Helvetica"/>
          <w:sz w:val="22"/>
        </w:rPr>
        <w:t>a part that</w:t>
      </w:r>
      <w:r w:rsidR="0065162E">
        <w:rPr>
          <w:rFonts w:ascii="Helvetica" w:hAnsi="Helvetica"/>
          <w:sz w:val="22"/>
        </w:rPr>
        <w:t xml:space="preserve"> informs and </w:t>
      </w:r>
      <w:r w:rsidR="00256FF3">
        <w:rPr>
          <w:rFonts w:ascii="Helvetica" w:hAnsi="Helvetica"/>
          <w:sz w:val="22"/>
        </w:rPr>
        <w:t>a</w:t>
      </w:r>
      <w:r w:rsidR="00B676E7">
        <w:rPr>
          <w:rFonts w:ascii="Helvetica" w:hAnsi="Helvetica"/>
          <w:sz w:val="22"/>
        </w:rPr>
        <w:t xml:space="preserve"> part </w:t>
      </w:r>
      <w:r w:rsidR="00256FF3">
        <w:rPr>
          <w:rFonts w:ascii="Helvetica" w:hAnsi="Helvetica"/>
          <w:sz w:val="22"/>
        </w:rPr>
        <w:t>that</w:t>
      </w:r>
      <w:r w:rsidR="0065162E">
        <w:rPr>
          <w:rFonts w:ascii="Helvetica" w:hAnsi="Helvetica"/>
          <w:sz w:val="22"/>
        </w:rPr>
        <w:t xml:space="preserve"> receives. The divine being </w:t>
      </w:r>
      <w:r w:rsidR="000F0B6C" w:rsidRPr="00381B6E">
        <w:rPr>
          <w:rFonts w:ascii="Helvetica" w:hAnsi="Helvetica"/>
          <w:sz w:val="22"/>
        </w:rPr>
        <w:t xml:space="preserve">is </w:t>
      </w:r>
      <w:r w:rsidR="0049411A">
        <w:rPr>
          <w:rFonts w:ascii="Helvetica" w:hAnsi="Helvetica"/>
          <w:sz w:val="22"/>
        </w:rPr>
        <w:t xml:space="preserve">just </w:t>
      </w:r>
      <w:r w:rsidR="0049411A" w:rsidRPr="00B73738">
        <w:rPr>
          <w:rFonts w:ascii="Helvetica" w:hAnsi="Helvetica"/>
          <w:sz w:val="22"/>
        </w:rPr>
        <w:t>ζωή</w:t>
      </w:r>
      <w:r w:rsidR="00625183" w:rsidRPr="00381B6E">
        <w:rPr>
          <w:rFonts w:ascii="Helvetica" w:hAnsi="Helvetica"/>
          <w:sz w:val="22"/>
        </w:rPr>
        <w:t>:</w:t>
      </w:r>
      <w:r w:rsidR="00053E4C" w:rsidRPr="00381B6E">
        <w:rPr>
          <w:rFonts w:ascii="Helvetica" w:hAnsi="Helvetica"/>
          <w:sz w:val="22"/>
        </w:rPr>
        <w:t xml:space="preserve"> it does not possess</w:t>
      </w:r>
      <w:r w:rsidR="006D7887" w:rsidRPr="00381B6E">
        <w:rPr>
          <w:rFonts w:ascii="Helvetica" w:hAnsi="Helvetica"/>
          <w:sz w:val="22"/>
        </w:rPr>
        <w:t xml:space="preserve"> a ψυχή </w:t>
      </w:r>
      <w:r w:rsidR="000F0B6C" w:rsidRPr="00381B6E">
        <w:rPr>
          <w:rFonts w:ascii="Helvetica" w:hAnsi="Helvetica"/>
          <w:sz w:val="22"/>
        </w:rPr>
        <w:t>due to which</w:t>
      </w:r>
      <w:r w:rsidR="006D7887" w:rsidRPr="00381B6E">
        <w:rPr>
          <w:rFonts w:ascii="Helvetica" w:hAnsi="Helvetica"/>
          <w:sz w:val="22"/>
        </w:rPr>
        <w:t xml:space="preserve"> it </w:t>
      </w:r>
      <w:r w:rsidR="000F0B6C" w:rsidRPr="00381B6E">
        <w:rPr>
          <w:rFonts w:ascii="Helvetica" w:hAnsi="Helvetica"/>
          <w:sz w:val="22"/>
        </w:rPr>
        <w:t>lives</w:t>
      </w:r>
      <w:r w:rsidR="006D7887" w:rsidRPr="00381B6E">
        <w:rPr>
          <w:rFonts w:ascii="Helvetica" w:hAnsi="Helvetica"/>
          <w:sz w:val="22"/>
        </w:rPr>
        <w:t xml:space="preserve">. </w:t>
      </w:r>
      <w:r w:rsidR="0065162E">
        <w:rPr>
          <w:rFonts w:ascii="Helvetica" w:hAnsi="Helvetica"/>
          <w:sz w:val="22"/>
        </w:rPr>
        <w:t>Thus n</w:t>
      </w:r>
      <w:r w:rsidR="006D7887" w:rsidRPr="00381B6E">
        <w:rPr>
          <w:rFonts w:ascii="Helvetica" w:hAnsi="Helvetica"/>
          <w:sz w:val="22"/>
        </w:rPr>
        <w:t xml:space="preserve">either </w:t>
      </w:r>
      <w:r w:rsidR="00743F7F" w:rsidRPr="00381B6E">
        <w:rPr>
          <w:rFonts w:ascii="Helvetica" w:hAnsi="Helvetica"/>
          <w:sz w:val="22"/>
        </w:rPr>
        <w:t>the definition</w:t>
      </w:r>
      <w:r w:rsidR="006D7887" w:rsidRPr="00381B6E">
        <w:rPr>
          <w:rFonts w:ascii="Helvetica" w:hAnsi="Helvetica"/>
          <w:sz w:val="22"/>
        </w:rPr>
        <w:t xml:space="preserve"> of </w:t>
      </w:r>
      <w:r w:rsidR="001C3A30">
        <w:rPr>
          <w:rFonts w:ascii="Helvetica" w:hAnsi="Helvetica"/>
          <w:sz w:val="22"/>
        </w:rPr>
        <w:t>2.</w:t>
      </w:r>
      <w:r w:rsidR="00B90B14" w:rsidRPr="00381B6E">
        <w:rPr>
          <w:rFonts w:ascii="Helvetica" w:hAnsi="Helvetica"/>
          <w:sz w:val="22"/>
        </w:rPr>
        <w:t>1</w:t>
      </w:r>
      <w:r w:rsidR="006D7887" w:rsidRPr="00381B6E">
        <w:rPr>
          <w:rFonts w:ascii="Helvetica" w:hAnsi="Helvetica"/>
          <w:sz w:val="22"/>
        </w:rPr>
        <w:t xml:space="preserve"> nor</w:t>
      </w:r>
      <w:r w:rsidR="00743F7F" w:rsidRPr="00381B6E">
        <w:rPr>
          <w:rFonts w:ascii="Helvetica" w:hAnsi="Helvetica"/>
          <w:sz w:val="22"/>
        </w:rPr>
        <w:t xml:space="preserve"> </w:t>
      </w:r>
      <w:r w:rsidR="00B90B14" w:rsidRPr="00381B6E">
        <w:rPr>
          <w:rFonts w:ascii="Helvetica" w:hAnsi="Helvetica"/>
          <w:sz w:val="22"/>
        </w:rPr>
        <w:t xml:space="preserve">that of </w:t>
      </w:r>
      <w:r w:rsidR="001C3A30">
        <w:rPr>
          <w:rFonts w:ascii="Helvetica" w:hAnsi="Helvetica"/>
          <w:sz w:val="22"/>
        </w:rPr>
        <w:t>2.</w:t>
      </w:r>
      <w:r w:rsidR="00B90B14" w:rsidRPr="00381B6E">
        <w:rPr>
          <w:rFonts w:ascii="Helvetica" w:hAnsi="Helvetica"/>
          <w:sz w:val="22"/>
        </w:rPr>
        <w:t>2</w:t>
      </w:r>
      <w:r w:rsidR="00743F7F" w:rsidRPr="00381B6E">
        <w:rPr>
          <w:rFonts w:ascii="Helvetica" w:hAnsi="Helvetica"/>
          <w:sz w:val="22"/>
        </w:rPr>
        <w:t xml:space="preserve"> applies</w:t>
      </w:r>
      <w:r w:rsidR="006D7887" w:rsidRPr="00381B6E">
        <w:rPr>
          <w:rFonts w:ascii="Helvetica" w:hAnsi="Helvetica"/>
          <w:sz w:val="22"/>
        </w:rPr>
        <w:t xml:space="preserve"> to it.</w:t>
      </w:r>
      <w:r w:rsidR="00A3388E" w:rsidRPr="00381B6E">
        <w:rPr>
          <w:rFonts w:ascii="Helvetica" w:hAnsi="Helvetica"/>
          <w:sz w:val="22"/>
        </w:rPr>
        <w:t xml:space="preserve"> </w:t>
      </w:r>
      <w:r w:rsidR="00A3388E">
        <w:rPr>
          <w:rFonts w:ascii="Helvetica" w:hAnsi="Helvetica"/>
          <w:sz w:val="22"/>
        </w:rPr>
        <w:t xml:space="preserve">This means that these </w:t>
      </w:r>
      <w:r w:rsidR="006D7887" w:rsidRPr="006D7887">
        <w:rPr>
          <w:rFonts w:ascii="Helvetica" w:hAnsi="Helvetica"/>
          <w:sz w:val="22"/>
        </w:rPr>
        <w:t>definitions do not cover all living things</w:t>
      </w:r>
      <w:r w:rsidR="00A3388E">
        <w:rPr>
          <w:rFonts w:ascii="Helvetica" w:hAnsi="Helvetica"/>
          <w:sz w:val="22"/>
        </w:rPr>
        <w:t xml:space="preserve"> or, at the least, apply equivocally. But either of these possibilities </w:t>
      </w:r>
      <w:r w:rsidR="006D7887" w:rsidRPr="006D7887">
        <w:rPr>
          <w:rFonts w:ascii="Helvetica" w:hAnsi="Helvetica"/>
          <w:sz w:val="22"/>
        </w:rPr>
        <w:t xml:space="preserve">would make them a </w:t>
      </w:r>
      <w:r w:rsidR="00A30002">
        <w:rPr>
          <w:rFonts w:ascii="Helvetica" w:hAnsi="Helvetica"/>
          <w:sz w:val="22"/>
        </w:rPr>
        <w:t xml:space="preserve">failure, </w:t>
      </w:r>
      <w:r w:rsidR="00743F7F">
        <w:rPr>
          <w:rFonts w:ascii="Helvetica" w:hAnsi="Helvetica"/>
          <w:sz w:val="22"/>
        </w:rPr>
        <w:t xml:space="preserve">especially given the stringent requirements </w:t>
      </w:r>
      <w:r w:rsidR="006D7887" w:rsidRPr="006D7887">
        <w:rPr>
          <w:rFonts w:ascii="Helvetica" w:hAnsi="Helvetica"/>
          <w:i/>
          <w:sz w:val="22"/>
        </w:rPr>
        <w:t>APo</w:t>
      </w:r>
      <w:r w:rsidR="00743F7F">
        <w:rPr>
          <w:rFonts w:ascii="Helvetica" w:hAnsi="Helvetica"/>
          <w:sz w:val="22"/>
        </w:rPr>
        <w:t xml:space="preserve"> </w:t>
      </w:r>
      <w:r w:rsidR="0049411A">
        <w:rPr>
          <w:rFonts w:ascii="Helvetica" w:hAnsi="Helvetica"/>
          <w:sz w:val="22"/>
        </w:rPr>
        <w:t>places on</w:t>
      </w:r>
      <w:r w:rsidR="00743F7F" w:rsidRPr="007A41FF">
        <w:rPr>
          <w:rFonts w:ascii="Helvetica" w:hAnsi="Helvetica"/>
          <w:sz w:val="22"/>
        </w:rPr>
        <w:t xml:space="preserve"> scientific definition</w:t>
      </w:r>
      <w:r w:rsidR="00A30002">
        <w:rPr>
          <w:rFonts w:ascii="Helvetica" w:hAnsi="Helvetica"/>
          <w:sz w:val="22"/>
        </w:rPr>
        <w:t>.</w:t>
      </w:r>
      <w:r w:rsidR="006D7887" w:rsidRPr="006D7887">
        <w:rPr>
          <w:rFonts w:ascii="Helvetica" w:hAnsi="Helvetica"/>
          <w:sz w:val="22"/>
        </w:rPr>
        <w:t xml:space="preserve"> </w:t>
      </w:r>
      <w:r w:rsidR="000F0B6C">
        <w:rPr>
          <w:rFonts w:ascii="Helvetica" w:hAnsi="Helvetica"/>
          <w:sz w:val="22"/>
        </w:rPr>
        <w:t xml:space="preserve">The </w:t>
      </w:r>
      <w:r w:rsidR="000F0B6C" w:rsidRPr="000F0B6C">
        <w:rPr>
          <w:rFonts w:ascii="Helvetica" w:hAnsi="Helvetica"/>
          <w:i/>
          <w:sz w:val="22"/>
        </w:rPr>
        <w:t>DA</w:t>
      </w:r>
      <w:r w:rsidR="000F0B6C">
        <w:rPr>
          <w:rFonts w:ascii="Helvetica" w:hAnsi="Helvetica"/>
          <w:sz w:val="22"/>
        </w:rPr>
        <w:t>’s account of soul cannot serve as the basis for a com</w:t>
      </w:r>
      <w:r w:rsidR="00B2741B">
        <w:rPr>
          <w:rFonts w:ascii="Helvetica" w:hAnsi="Helvetica"/>
          <w:sz w:val="22"/>
        </w:rPr>
        <w:t>plete science of living things.</w:t>
      </w:r>
    </w:p>
    <w:p w14:paraId="2B4FF2E6" w14:textId="7D7A0E39" w:rsidR="00294C70" w:rsidRDefault="00EB69EB" w:rsidP="007A41FF">
      <w:pPr>
        <w:pStyle w:val="Normaltimesnr"/>
        <w:spacing w:after="0" w:line="360" w:lineRule="auto"/>
        <w:ind w:firstLine="720"/>
        <w:rPr>
          <w:rFonts w:ascii="Helvetica" w:hAnsi="Helvetica"/>
          <w:sz w:val="22"/>
        </w:rPr>
      </w:pPr>
      <w:r>
        <w:rPr>
          <w:rFonts w:ascii="Helvetica" w:hAnsi="Helvetica"/>
          <w:sz w:val="22"/>
        </w:rPr>
        <w:t xml:space="preserve">Now </w:t>
      </w:r>
      <w:r w:rsidR="00F4455A">
        <w:rPr>
          <w:rFonts w:ascii="Helvetica" w:hAnsi="Helvetica"/>
          <w:sz w:val="22"/>
        </w:rPr>
        <w:t xml:space="preserve">proponents of the view that all living things have soul can appeal to </w:t>
      </w:r>
      <w:r w:rsidR="00294C70">
        <w:rPr>
          <w:rFonts w:ascii="Helvetica" w:hAnsi="Helvetica"/>
          <w:sz w:val="22"/>
        </w:rPr>
        <w:t xml:space="preserve">a passage from the </w:t>
      </w:r>
      <w:r w:rsidR="00294C70">
        <w:rPr>
          <w:rFonts w:ascii="Helvetica" w:hAnsi="Helvetica"/>
          <w:i/>
          <w:iCs/>
          <w:sz w:val="22"/>
        </w:rPr>
        <w:t xml:space="preserve">Topics </w:t>
      </w:r>
      <w:r w:rsidR="00294C70">
        <w:rPr>
          <w:rFonts w:ascii="Helvetica" w:hAnsi="Helvetica"/>
          <w:sz w:val="22"/>
        </w:rPr>
        <w:t>that put</w:t>
      </w:r>
      <w:r w:rsidR="00F4455A">
        <w:rPr>
          <w:rFonts w:ascii="Helvetica" w:hAnsi="Helvetica"/>
          <w:sz w:val="22"/>
        </w:rPr>
        <w:t>s</w:t>
      </w:r>
      <w:r w:rsidR="00294C70">
        <w:rPr>
          <w:rFonts w:ascii="Helvetica" w:hAnsi="Helvetica"/>
          <w:sz w:val="22"/>
        </w:rPr>
        <w:t xml:space="preserve"> together having a soul and being a living thing. </w:t>
      </w:r>
      <w:r w:rsidR="00F4455A">
        <w:rPr>
          <w:rFonts w:ascii="Helvetica" w:hAnsi="Helvetica"/>
          <w:sz w:val="22"/>
        </w:rPr>
        <w:t>Here</w:t>
      </w:r>
      <w:r w:rsidR="00294C70">
        <w:rPr>
          <w:rFonts w:ascii="Helvetica" w:hAnsi="Helvetica"/>
          <w:sz w:val="22"/>
        </w:rPr>
        <w:t xml:space="preserve"> Aristotle </w:t>
      </w:r>
      <w:r w:rsidR="00F4455A">
        <w:rPr>
          <w:rFonts w:ascii="Helvetica" w:hAnsi="Helvetica"/>
          <w:sz w:val="22"/>
        </w:rPr>
        <w:t>is offering an</w:t>
      </w:r>
      <w:r w:rsidR="00294C70">
        <w:rPr>
          <w:rFonts w:ascii="Helvetica" w:hAnsi="Helvetica"/>
          <w:sz w:val="22"/>
        </w:rPr>
        <w:t xml:space="preserve"> example</w:t>
      </w:r>
      <w:r>
        <w:rPr>
          <w:rFonts w:ascii="Helvetica" w:hAnsi="Helvetica"/>
          <w:sz w:val="22"/>
        </w:rPr>
        <w:t xml:space="preserve"> of </w:t>
      </w:r>
      <w:r w:rsidR="00F4455A">
        <w:rPr>
          <w:rFonts w:ascii="Helvetica" w:hAnsi="Helvetica"/>
          <w:sz w:val="22"/>
        </w:rPr>
        <w:t>how to use the co-extensiveness of predicates to determine whether something has a certain property</w:t>
      </w:r>
      <w:r>
        <w:rPr>
          <w:rFonts w:ascii="Helvetica" w:hAnsi="Helvetica"/>
          <w:sz w:val="22"/>
        </w:rPr>
        <w:t>:</w:t>
      </w:r>
    </w:p>
    <w:p w14:paraId="38ED166E" w14:textId="1FA8F3DE" w:rsidR="00294C70" w:rsidRPr="00294C70" w:rsidRDefault="00294C70" w:rsidP="00EB69EB">
      <w:pPr>
        <w:pStyle w:val="Normaltimesnr"/>
        <w:spacing w:line="240" w:lineRule="auto"/>
        <w:ind w:left="360" w:firstLine="0"/>
        <w:rPr>
          <w:rFonts w:ascii="Helvetica" w:hAnsi="Helvetica"/>
          <w:sz w:val="22"/>
        </w:rPr>
      </w:pPr>
      <w:r w:rsidRPr="00294C70">
        <w:rPr>
          <w:rFonts w:ascii="Helvetica" w:hAnsi="Helvetica"/>
          <w:sz w:val="22"/>
        </w:rPr>
        <w:t>For example,</w:t>
      </w:r>
      <w:r w:rsidR="00EB69EB">
        <w:rPr>
          <w:rFonts w:ascii="Helvetica" w:hAnsi="Helvetica"/>
          <w:sz w:val="22"/>
        </w:rPr>
        <w:t xml:space="preserve"> since</w:t>
      </w:r>
      <w:r w:rsidRPr="00294C70">
        <w:rPr>
          <w:rFonts w:ascii="Helvetica" w:hAnsi="Helvetica"/>
          <w:sz w:val="22"/>
        </w:rPr>
        <w:t xml:space="preserve"> </w:t>
      </w:r>
      <w:r w:rsidR="0060247A">
        <w:rPr>
          <w:rFonts w:ascii="Helvetica" w:hAnsi="Helvetica"/>
          <w:sz w:val="22"/>
        </w:rPr>
        <w:t xml:space="preserve">living thing is true of </w:t>
      </w:r>
      <w:r w:rsidRPr="00294C70">
        <w:rPr>
          <w:rFonts w:ascii="Helvetica" w:hAnsi="Helvetica"/>
          <w:sz w:val="22"/>
        </w:rPr>
        <w:t xml:space="preserve">that of which </w:t>
      </w:r>
      <w:r w:rsidR="0060247A">
        <w:rPr>
          <w:rFonts w:ascii="Helvetica" w:hAnsi="Helvetica"/>
          <w:sz w:val="22"/>
        </w:rPr>
        <w:t>having</w:t>
      </w:r>
      <w:r w:rsidRPr="00294C70">
        <w:rPr>
          <w:rFonts w:ascii="Helvetica" w:hAnsi="Helvetica"/>
          <w:sz w:val="22"/>
        </w:rPr>
        <w:t xml:space="preserve"> a soul is true,</w:t>
      </w:r>
      <w:r w:rsidR="0060247A">
        <w:rPr>
          <w:rFonts w:ascii="Helvetica" w:hAnsi="Helvetica"/>
          <w:sz w:val="22"/>
        </w:rPr>
        <w:t xml:space="preserve"> </w:t>
      </w:r>
      <w:r w:rsidR="00EB69EB">
        <w:rPr>
          <w:rFonts w:ascii="Helvetica" w:hAnsi="Helvetica"/>
          <w:sz w:val="22"/>
        </w:rPr>
        <w:t>and having soul is true of that of which living is true, having soul would be a property of living thing.</w:t>
      </w:r>
    </w:p>
    <w:p w14:paraId="4042C8FE" w14:textId="2A43E626" w:rsidR="00EB69EB" w:rsidRDefault="00294C70" w:rsidP="00302EF4">
      <w:pPr>
        <w:pStyle w:val="Normaltimesnr"/>
        <w:spacing w:line="240" w:lineRule="auto"/>
        <w:ind w:left="360" w:firstLine="0"/>
        <w:rPr>
          <w:rFonts w:ascii="Helvetica" w:hAnsi="Helvetica"/>
          <w:sz w:val="22"/>
        </w:rPr>
      </w:pPr>
      <w:r w:rsidRPr="00294C70">
        <w:rPr>
          <w:rFonts w:ascii="Helvetica" w:hAnsi="Helvetica"/>
          <w:sz w:val="22"/>
        </w:rPr>
        <w:t>οἷον ἐπεὶ καθ᾿ οὗ τὸ ψυχὴν ἔχειν, τὸ ζῷον ἀληθεύεται, καὶ καθ᾿ οὗ τὸ ζῷον, τὸ ψυχὴν ἔχειν, εἴη ἂν τὸ ψυχὴν ἔχειν τοῦ ζῴου ἴδιον.</w:t>
      </w:r>
      <w:r>
        <w:rPr>
          <w:rFonts w:ascii="Helvetica" w:hAnsi="Helvetica"/>
          <w:sz w:val="22"/>
        </w:rPr>
        <w:t xml:space="preserve"> (</w:t>
      </w:r>
      <w:r w:rsidR="00437ABB">
        <w:rPr>
          <w:rFonts w:ascii="Helvetica" w:hAnsi="Helvetica"/>
          <w:sz w:val="22"/>
        </w:rPr>
        <w:t>5.</w:t>
      </w:r>
      <w:r>
        <w:rPr>
          <w:rFonts w:ascii="Helvetica" w:hAnsi="Helvetica"/>
          <w:sz w:val="22"/>
        </w:rPr>
        <w:t xml:space="preserve">4, </w:t>
      </w:r>
      <w:r w:rsidR="006038F2">
        <w:rPr>
          <w:rFonts w:ascii="Helvetica" w:hAnsi="Helvetica"/>
          <w:sz w:val="22"/>
        </w:rPr>
        <w:t>132b</w:t>
      </w:r>
      <w:r>
        <w:rPr>
          <w:rFonts w:ascii="Helvetica" w:hAnsi="Helvetica"/>
          <w:sz w:val="22"/>
        </w:rPr>
        <w:t>16-18)</w:t>
      </w:r>
    </w:p>
    <w:p w14:paraId="22A3F7BC" w14:textId="49A6EE2B" w:rsidR="00EB69EB" w:rsidRPr="00EB69EB" w:rsidRDefault="00EB69EB" w:rsidP="00C2213C">
      <w:pPr>
        <w:spacing w:line="360" w:lineRule="auto"/>
        <w:jc w:val="both"/>
        <w:rPr>
          <w:rFonts w:ascii="Helvetica" w:hAnsi="Helvetica"/>
          <w:sz w:val="22"/>
          <w:szCs w:val="22"/>
        </w:rPr>
      </w:pPr>
      <w:r>
        <w:rPr>
          <w:rFonts w:ascii="Helvetica" w:hAnsi="Helvetica"/>
          <w:sz w:val="22"/>
          <w:szCs w:val="22"/>
        </w:rPr>
        <w:t>This example rel</w:t>
      </w:r>
      <w:r w:rsidR="00F4455A">
        <w:rPr>
          <w:rFonts w:ascii="Helvetica" w:hAnsi="Helvetica"/>
          <w:sz w:val="22"/>
          <w:szCs w:val="22"/>
        </w:rPr>
        <w:t>ies</w:t>
      </w:r>
      <w:r>
        <w:rPr>
          <w:rFonts w:ascii="Helvetica" w:hAnsi="Helvetica"/>
          <w:sz w:val="22"/>
          <w:szCs w:val="22"/>
        </w:rPr>
        <w:t xml:space="preserve"> on </w:t>
      </w:r>
      <w:r w:rsidR="00C2213C" w:rsidRPr="00294C70">
        <w:rPr>
          <w:rFonts w:ascii="Helvetica" w:eastAsia="Calibri" w:hAnsi="Helvetica" w:cs="Times New Roman"/>
          <w:sz w:val="22"/>
          <w:szCs w:val="22"/>
        </w:rPr>
        <w:t>τὸ ζῷον</w:t>
      </w:r>
      <w:r w:rsidR="00C2213C">
        <w:rPr>
          <w:rFonts w:ascii="Helvetica" w:eastAsia="Calibri" w:hAnsi="Helvetica" w:cs="Times New Roman"/>
          <w:sz w:val="22"/>
          <w:szCs w:val="22"/>
        </w:rPr>
        <w:t>,</w:t>
      </w:r>
      <w:r w:rsidR="00C2213C">
        <w:rPr>
          <w:rFonts w:ascii="Helvetica" w:hAnsi="Helvetica"/>
          <w:sz w:val="22"/>
          <w:szCs w:val="22"/>
        </w:rPr>
        <w:t xml:space="preserve"> </w:t>
      </w:r>
      <w:r w:rsidR="007A1951">
        <w:rPr>
          <w:rFonts w:ascii="Helvetica" w:hAnsi="Helvetica"/>
          <w:sz w:val="22"/>
          <w:szCs w:val="22"/>
        </w:rPr>
        <w:t xml:space="preserve">animal or </w:t>
      </w:r>
      <w:r>
        <w:rPr>
          <w:rFonts w:ascii="Helvetica" w:hAnsi="Helvetica"/>
          <w:sz w:val="22"/>
          <w:szCs w:val="22"/>
        </w:rPr>
        <w:t>living thing</w:t>
      </w:r>
      <w:r w:rsidR="00C2213C">
        <w:rPr>
          <w:rFonts w:ascii="Helvetica" w:hAnsi="Helvetica"/>
          <w:sz w:val="22"/>
          <w:szCs w:val="22"/>
        </w:rPr>
        <w:t>,</w:t>
      </w:r>
      <w:r>
        <w:rPr>
          <w:rFonts w:ascii="Helvetica" w:hAnsi="Helvetica"/>
          <w:sz w:val="22"/>
          <w:szCs w:val="22"/>
        </w:rPr>
        <w:t xml:space="preserve"> and </w:t>
      </w:r>
      <w:r w:rsidR="00F4455A" w:rsidRPr="00F4455A">
        <w:rPr>
          <w:rFonts w:ascii="Helvetica" w:hAnsi="Helvetica"/>
          <w:sz w:val="22"/>
          <w:szCs w:val="22"/>
        </w:rPr>
        <w:t>τὸ ψυχὴν ἔχειν</w:t>
      </w:r>
      <w:r w:rsidR="00F4455A">
        <w:rPr>
          <w:rFonts w:ascii="Helvetica" w:hAnsi="Helvetica"/>
          <w:sz w:val="22"/>
          <w:szCs w:val="22"/>
        </w:rPr>
        <w:t xml:space="preserve">, </w:t>
      </w:r>
      <w:r>
        <w:rPr>
          <w:rFonts w:ascii="Helvetica" w:hAnsi="Helvetica"/>
          <w:sz w:val="22"/>
          <w:szCs w:val="22"/>
        </w:rPr>
        <w:t>having a soul</w:t>
      </w:r>
      <w:r w:rsidR="00F4455A">
        <w:rPr>
          <w:rFonts w:ascii="Helvetica" w:hAnsi="Helvetica"/>
          <w:sz w:val="22"/>
          <w:szCs w:val="22"/>
        </w:rPr>
        <w:t>,</w:t>
      </w:r>
      <w:r>
        <w:rPr>
          <w:rFonts w:ascii="Helvetica" w:hAnsi="Helvetica"/>
          <w:sz w:val="22"/>
          <w:szCs w:val="22"/>
        </w:rPr>
        <w:t xml:space="preserve"> being co-extensive. However, given the diale</w:t>
      </w:r>
      <w:r w:rsidR="00812610">
        <w:rPr>
          <w:rFonts w:ascii="Helvetica" w:hAnsi="Helvetica"/>
          <w:sz w:val="22"/>
          <w:szCs w:val="22"/>
        </w:rPr>
        <w:t>ctic</w:t>
      </w:r>
      <w:r>
        <w:rPr>
          <w:rFonts w:ascii="Helvetica" w:hAnsi="Helvetica"/>
          <w:sz w:val="22"/>
          <w:szCs w:val="22"/>
        </w:rPr>
        <w:t xml:space="preserve">al character of </w:t>
      </w:r>
      <w:r w:rsidR="00936CF0">
        <w:rPr>
          <w:rFonts w:ascii="Helvetica" w:hAnsi="Helvetica"/>
          <w:sz w:val="22"/>
          <w:szCs w:val="22"/>
        </w:rPr>
        <w:t>this work</w:t>
      </w:r>
      <w:r>
        <w:rPr>
          <w:rFonts w:ascii="Helvetica" w:hAnsi="Helvetica"/>
          <w:sz w:val="22"/>
          <w:szCs w:val="22"/>
        </w:rPr>
        <w:t xml:space="preserve">, </w:t>
      </w:r>
      <w:r w:rsidR="00710702">
        <w:rPr>
          <w:rFonts w:ascii="Helvetica" w:hAnsi="Helvetica"/>
          <w:sz w:val="22"/>
          <w:szCs w:val="22"/>
        </w:rPr>
        <w:t xml:space="preserve">we cannot put too much </w:t>
      </w:r>
      <w:r w:rsidR="00936CF0">
        <w:rPr>
          <w:rFonts w:ascii="Helvetica" w:hAnsi="Helvetica"/>
          <w:sz w:val="22"/>
          <w:szCs w:val="22"/>
        </w:rPr>
        <w:t xml:space="preserve">philosophical </w:t>
      </w:r>
      <w:r w:rsidR="00710702">
        <w:rPr>
          <w:rFonts w:ascii="Helvetica" w:hAnsi="Helvetica"/>
          <w:sz w:val="22"/>
          <w:szCs w:val="22"/>
        </w:rPr>
        <w:t>weight on th</w:t>
      </w:r>
      <w:r w:rsidR="008025BF">
        <w:rPr>
          <w:rFonts w:ascii="Helvetica" w:hAnsi="Helvetica"/>
          <w:sz w:val="22"/>
          <w:szCs w:val="22"/>
        </w:rPr>
        <w:t>e</w:t>
      </w:r>
      <w:r w:rsidR="00710702">
        <w:rPr>
          <w:rFonts w:ascii="Helvetica" w:hAnsi="Helvetica"/>
          <w:sz w:val="22"/>
          <w:szCs w:val="22"/>
        </w:rPr>
        <w:t xml:space="preserve"> </w:t>
      </w:r>
      <w:r w:rsidR="00936CF0">
        <w:rPr>
          <w:rFonts w:ascii="Helvetica" w:hAnsi="Helvetica"/>
          <w:sz w:val="22"/>
          <w:szCs w:val="22"/>
        </w:rPr>
        <w:t xml:space="preserve">fact that Aristotle uses this </w:t>
      </w:r>
      <w:r w:rsidR="00710702">
        <w:rPr>
          <w:rFonts w:ascii="Helvetica" w:hAnsi="Helvetica"/>
          <w:sz w:val="22"/>
          <w:szCs w:val="22"/>
        </w:rPr>
        <w:t>example. In</w:t>
      </w:r>
      <w:r w:rsidR="00936CF0">
        <w:rPr>
          <w:rFonts w:ascii="Helvetica" w:hAnsi="Helvetica"/>
          <w:sz w:val="22"/>
          <w:szCs w:val="22"/>
        </w:rPr>
        <w:t xml:space="preserve"> the </w:t>
      </w:r>
      <w:r w:rsidR="00936CF0">
        <w:rPr>
          <w:rFonts w:ascii="Helvetica" w:hAnsi="Helvetica"/>
          <w:i/>
          <w:iCs/>
          <w:sz w:val="22"/>
          <w:szCs w:val="22"/>
        </w:rPr>
        <w:t>T</w:t>
      </w:r>
      <w:r w:rsidR="00936CF0" w:rsidRPr="00EB69EB">
        <w:rPr>
          <w:rFonts w:ascii="Helvetica" w:hAnsi="Helvetica"/>
          <w:i/>
          <w:iCs/>
          <w:sz w:val="22"/>
          <w:szCs w:val="22"/>
        </w:rPr>
        <w:t>opics</w:t>
      </w:r>
      <w:r w:rsidR="00710702">
        <w:rPr>
          <w:rFonts w:ascii="Helvetica" w:hAnsi="Helvetica"/>
          <w:sz w:val="22"/>
          <w:szCs w:val="22"/>
        </w:rPr>
        <w:t>,</w:t>
      </w:r>
      <w:r>
        <w:rPr>
          <w:rFonts w:ascii="Helvetica" w:hAnsi="Helvetica"/>
          <w:sz w:val="22"/>
          <w:szCs w:val="22"/>
        </w:rPr>
        <w:t xml:space="preserve"> Aristotle is </w:t>
      </w:r>
      <w:r w:rsidR="00710702">
        <w:rPr>
          <w:rFonts w:ascii="Helvetica" w:hAnsi="Helvetica"/>
          <w:sz w:val="22"/>
          <w:szCs w:val="22"/>
        </w:rPr>
        <w:t>using</w:t>
      </w:r>
      <w:r>
        <w:rPr>
          <w:rFonts w:ascii="Helvetica" w:hAnsi="Helvetica"/>
          <w:sz w:val="22"/>
          <w:szCs w:val="22"/>
        </w:rPr>
        <w:t xml:space="preserve"> commonly accepted definitions and claims, </w:t>
      </w:r>
      <w:r w:rsidR="00710702">
        <w:rPr>
          <w:rFonts w:ascii="Helvetica" w:hAnsi="Helvetica"/>
          <w:sz w:val="22"/>
          <w:szCs w:val="22"/>
        </w:rPr>
        <w:t xml:space="preserve">ones that his own fully developed </w:t>
      </w:r>
      <w:r w:rsidR="008025BF">
        <w:rPr>
          <w:rFonts w:ascii="Helvetica" w:hAnsi="Helvetica"/>
          <w:sz w:val="22"/>
          <w:szCs w:val="22"/>
        </w:rPr>
        <w:t xml:space="preserve">philosophical </w:t>
      </w:r>
      <w:r w:rsidR="00710702">
        <w:rPr>
          <w:rFonts w:ascii="Helvetica" w:hAnsi="Helvetica"/>
          <w:sz w:val="22"/>
          <w:szCs w:val="22"/>
        </w:rPr>
        <w:t xml:space="preserve">views </w:t>
      </w:r>
      <w:r w:rsidR="00302EF4">
        <w:rPr>
          <w:rFonts w:ascii="Helvetica" w:hAnsi="Helvetica"/>
          <w:sz w:val="22"/>
          <w:szCs w:val="22"/>
        </w:rPr>
        <w:t>often</w:t>
      </w:r>
      <w:r w:rsidR="00710702">
        <w:rPr>
          <w:rFonts w:ascii="Helvetica" w:hAnsi="Helvetica"/>
          <w:sz w:val="22"/>
          <w:szCs w:val="22"/>
        </w:rPr>
        <w:t xml:space="preserve"> qualify</w:t>
      </w:r>
      <w:r>
        <w:rPr>
          <w:rFonts w:ascii="Helvetica" w:hAnsi="Helvetica"/>
          <w:sz w:val="22"/>
          <w:szCs w:val="22"/>
        </w:rPr>
        <w:t>.</w:t>
      </w:r>
      <w:r w:rsidR="00710702">
        <w:rPr>
          <w:rFonts w:ascii="Helvetica" w:hAnsi="Helvetica"/>
          <w:sz w:val="22"/>
          <w:szCs w:val="22"/>
        </w:rPr>
        <w:t xml:space="preserve"> </w:t>
      </w:r>
      <w:r w:rsidR="00E37FAE">
        <w:rPr>
          <w:rFonts w:ascii="Helvetica" w:hAnsi="Helvetica"/>
          <w:sz w:val="22"/>
          <w:szCs w:val="22"/>
        </w:rPr>
        <w:t>This example is a case in point. It</w:t>
      </w:r>
      <w:r w:rsidR="007A1951">
        <w:rPr>
          <w:rFonts w:ascii="Helvetica" w:hAnsi="Helvetica"/>
          <w:sz w:val="22"/>
          <w:szCs w:val="22"/>
        </w:rPr>
        <w:t xml:space="preserve"> is only plausible if we either take </w:t>
      </w:r>
      <w:r w:rsidR="00E37FAE" w:rsidRPr="00294C70">
        <w:rPr>
          <w:rFonts w:ascii="Helvetica" w:eastAsia="Calibri" w:hAnsi="Helvetica" w:cs="Times New Roman"/>
          <w:sz w:val="22"/>
          <w:szCs w:val="22"/>
        </w:rPr>
        <w:t>τὸ ζῷον</w:t>
      </w:r>
      <w:r w:rsidR="00E37FAE">
        <w:rPr>
          <w:rFonts w:ascii="Helvetica" w:hAnsi="Helvetica"/>
          <w:sz w:val="22"/>
          <w:szCs w:val="22"/>
        </w:rPr>
        <w:t xml:space="preserve"> </w:t>
      </w:r>
      <w:r w:rsidR="007A1951">
        <w:rPr>
          <w:rFonts w:ascii="Helvetica" w:hAnsi="Helvetica"/>
          <w:sz w:val="22"/>
          <w:szCs w:val="22"/>
        </w:rPr>
        <w:t xml:space="preserve">to refer to any living thing (as opposed to restricting it to animals) or deny that plants are alive. </w:t>
      </w:r>
      <w:r w:rsidR="00E37FAE">
        <w:rPr>
          <w:rFonts w:ascii="Helvetica" w:hAnsi="Helvetica"/>
          <w:sz w:val="22"/>
          <w:szCs w:val="22"/>
        </w:rPr>
        <w:t>But Aristotle, when working out his own positions, usually insists that</w:t>
      </w:r>
      <w:r w:rsidR="007A1951">
        <w:rPr>
          <w:rFonts w:ascii="Helvetica" w:hAnsi="Helvetica"/>
          <w:sz w:val="22"/>
          <w:szCs w:val="22"/>
        </w:rPr>
        <w:t xml:space="preserve"> </w:t>
      </w:r>
      <w:r w:rsidR="0039073C">
        <w:rPr>
          <w:rFonts w:ascii="Helvetica" w:hAnsi="Helvetica"/>
          <w:sz w:val="22"/>
          <w:szCs w:val="22"/>
        </w:rPr>
        <w:t xml:space="preserve">things must have perception to count </w:t>
      </w:r>
      <w:r w:rsidR="00E37FAE">
        <w:rPr>
          <w:rFonts w:ascii="Helvetica" w:hAnsi="Helvetica"/>
          <w:sz w:val="22"/>
          <w:szCs w:val="22"/>
        </w:rPr>
        <w:t xml:space="preserve">as </w:t>
      </w:r>
      <w:r w:rsidR="007A1951" w:rsidRPr="007A1951">
        <w:rPr>
          <w:rFonts w:ascii="Helvetica" w:hAnsi="Helvetica"/>
          <w:sz w:val="22"/>
          <w:szCs w:val="22"/>
        </w:rPr>
        <w:t xml:space="preserve">τὸ ζῷον </w:t>
      </w:r>
      <w:r w:rsidR="00E37FAE">
        <w:rPr>
          <w:rFonts w:ascii="Helvetica" w:hAnsi="Helvetica"/>
          <w:sz w:val="22"/>
          <w:szCs w:val="22"/>
        </w:rPr>
        <w:t xml:space="preserve">(e.g. </w:t>
      </w:r>
      <w:r w:rsidR="00E37FAE">
        <w:rPr>
          <w:rFonts w:ascii="Helvetica" w:hAnsi="Helvetica"/>
          <w:i/>
          <w:iCs/>
          <w:sz w:val="22"/>
          <w:szCs w:val="22"/>
        </w:rPr>
        <w:t xml:space="preserve">DA </w:t>
      </w:r>
      <w:r w:rsidR="0039073C">
        <w:rPr>
          <w:rFonts w:ascii="Helvetica" w:hAnsi="Helvetica"/>
          <w:sz w:val="22"/>
          <w:szCs w:val="22"/>
        </w:rPr>
        <w:t>2.</w:t>
      </w:r>
      <w:r w:rsidR="00E37FAE">
        <w:rPr>
          <w:rFonts w:ascii="Helvetica" w:hAnsi="Helvetica"/>
          <w:sz w:val="22"/>
          <w:szCs w:val="22"/>
        </w:rPr>
        <w:t xml:space="preserve">2, 413b1-6) and he, of course, thinks that plants are living and have souls, </w:t>
      </w:r>
      <w:r w:rsidR="0039073C">
        <w:rPr>
          <w:rFonts w:ascii="Helvetica" w:hAnsi="Helvetica"/>
          <w:sz w:val="22"/>
          <w:szCs w:val="22"/>
        </w:rPr>
        <w:t>even if they do not standardly count</w:t>
      </w:r>
      <w:r w:rsidR="00E37FAE">
        <w:rPr>
          <w:rFonts w:ascii="Helvetica" w:hAnsi="Helvetica"/>
          <w:sz w:val="22"/>
          <w:szCs w:val="22"/>
        </w:rPr>
        <w:t xml:space="preserve"> as </w:t>
      </w:r>
      <w:r w:rsidR="00E37FAE" w:rsidRPr="007A1951">
        <w:rPr>
          <w:rFonts w:ascii="Helvetica" w:hAnsi="Helvetica"/>
          <w:sz w:val="22"/>
          <w:szCs w:val="22"/>
        </w:rPr>
        <w:t>τὸ ζῷον</w:t>
      </w:r>
      <w:r w:rsidR="00E37FAE">
        <w:rPr>
          <w:rFonts w:ascii="Helvetica" w:hAnsi="Helvetica"/>
          <w:sz w:val="22"/>
          <w:szCs w:val="22"/>
        </w:rPr>
        <w:t>.</w:t>
      </w:r>
      <w:r w:rsidR="007A1951">
        <w:rPr>
          <w:rFonts w:ascii="Helvetica" w:hAnsi="Helvetica"/>
          <w:sz w:val="22"/>
          <w:szCs w:val="22"/>
        </w:rPr>
        <w:t xml:space="preserve"> </w:t>
      </w:r>
      <w:r w:rsidR="00E37FAE">
        <w:rPr>
          <w:rFonts w:ascii="Helvetica" w:hAnsi="Helvetica"/>
          <w:sz w:val="22"/>
          <w:szCs w:val="22"/>
        </w:rPr>
        <w:t>Of course,</w:t>
      </w:r>
      <w:r w:rsidR="007A1951">
        <w:rPr>
          <w:rFonts w:ascii="Helvetica" w:hAnsi="Helvetica"/>
          <w:sz w:val="22"/>
          <w:szCs w:val="22"/>
        </w:rPr>
        <w:t xml:space="preserve"> some of </w:t>
      </w:r>
      <w:r w:rsidR="00CA0ADD">
        <w:rPr>
          <w:rFonts w:ascii="Helvetica" w:hAnsi="Helvetica"/>
          <w:sz w:val="22"/>
          <w:szCs w:val="22"/>
        </w:rPr>
        <w:t>the relevant</w:t>
      </w:r>
      <w:r w:rsidR="00E37FAE">
        <w:rPr>
          <w:rFonts w:ascii="Helvetica" w:hAnsi="Helvetica"/>
          <w:sz w:val="22"/>
          <w:szCs w:val="22"/>
        </w:rPr>
        <w:t xml:space="preserve"> dialectical</w:t>
      </w:r>
      <w:r w:rsidR="007A1951">
        <w:rPr>
          <w:rFonts w:ascii="Helvetica" w:hAnsi="Helvetica"/>
          <w:sz w:val="22"/>
          <w:szCs w:val="22"/>
        </w:rPr>
        <w:t xml:space="preserve"> interlocutors </w:t>
      </w:r>
      <w:r w:rsidR="00CA0ADD">
        <w:rPr>
          <w:rFonts w:ascii="Helvetica" w:hAnsi="Helvetica"/>
          <w:sz w:val="22"/>
          <w:szCs w:val="22"/>
        </w:rPr>
        <w:t xml:space="preserve">for the </w:t>
      </w:r>
      <w:r w:rsidR="00CA0ADD">
        <w:rPr>
          <w:rFonts w:ascii="Helvetica" w:hAnsi="Helvetica"/>
          <w:i/>
          <w:iCs/>
          <w:sz w:val="22"/>
          <w:szCs w:val="22"/>
        </w:rPr>
        <w:t xml:space="preserve">Topics </w:t>
      </w:r>
      <w:r w:rsidR="00E37FAE">
        <w:rPr>
          <w:rFonts w:ascii="Helvetica" w:hAnsi="Helvetica"/>
          <w:sz w:val="22"/>
          <w:szCs w:val="22"/>
        </w:rPr>
        <w:t xml:space="preserve">may have </w:t>
      </w:r>
      <w:r w:rsidR="007A1951">
        <w:rPr>
          <w:rFonts w:ascii="Helvetica" w:hAnsi="Helvetica"/>
          <w:sz w:val="22"/>
          <w:szCs w:val="22"/>
        </w:rPr>
        <w:t xml:space="preserve">thought </w:t>
      </w:r>
      <w:r w:rsidR="00E37FAE">
        <w:rPr>
          <w:rFonts w:ascii="Helvetica" w:hAnsi="Helvetica"/>
          <w:sz w:val="22"/>
          <w:szCs w:val="22"/>
        </w:rPr>
        <w:t xml:space="preserve">that </w:t>
      </w:r>
      <w:r w:rsidR="007A1951">
        <w:rPr>
          <w:rFonts w:ascii="Helvetica" w:hAnsi="Helvetica"/>
          <w:sz w:val="22"/>
          <w:szCs w:val="22"/>
        </w:rPr>
        <w:t xml:space="preserve">only animals were alive </w:t>
      </w:r>
      <w:r w:rsidR="00E37FAE">
        <w:rPr>
          <w:rFonts w:ascii="Helvetica" w:hAnsi="Helvetica"/>
          <w:sz w:val="22"/>
          <w:szCs w:val="22"/>
        </w:rPr>
        <w:t>or that plants are also animals (</w:t>
      </w:r>
      <w:r w:rsidR="00E37FAE" w:rsidRPr="00E37FAE">
        <w:rPr>
          <w:rFonts w:ascii="Helvetica" w:hAnsi="Helvetica"/>
          <w:i/>
          <w:iCs/>
          <w:sz w:val="22"/>
          <w:szCs w:val="22"/>
        </w:rPr>
        <w:t>Timaeus</w:t>
      </w:r>
      <w:r w:rsidR="00E37FAE" w:rsidRPr="00E37FAE">
        <w:rPr>
          <w:rFonts w:ascii="Helvetica" w:hAnsi="Helvetica"/>
          <w:sz w:val="22"/>
          <w:szCs w:val="22"/>
        </w:rPr>
        <w:t xml:space="preserve"> 77b</w:t>
      </w:r>
      <w:r w:rsidR="001F38F2">
        <w:rPr>
          <w:rFonts w:ascii="Helvetica" w:hAnsi="Helvetica"/>
          <w:sz w:val="22"/>
          <w:szCs w:val="22"/>
        </w:rPr>
        <w:t xml:space="preserve">; </w:t>
      </w:r>
      <w:r w:rsidR="00E37FAE">
        <w:rPr>
          <w:rFonts w:ascii="Helvetica" w:hAnsi="Helvetica"/>
          <w:sz w:val="22"/>
          <w:szCs w:val="22"/>
        </w:rPr>
        <w:t xml:space="preserve">cf. </w:t>
      </w:r>
      <w:r w:rsidR="00E37FAE">
        <w:rPr>
          <w:rFonts w:ascii="Helvetica" w:hAnsi="Helvetica"/>
          <w:i/>
          <w:iCs/>
          <w:sz w:val="22"/>
          <w:szCs w:val="22"/>
        </w:rPr>
        <w:t xml:space="preserve">Phaedo </w:t>
      </w:r>
      <w:r w:rsidR="00E37FAE" w:rsidRPr="00CA0ADD">
        <w:rPr>
          <w:rFonts w:ascii="Helvetica" w:hAnsi="Helvetica"/>
          <w:sz w:val="22"/>
          <w:szCs w:val="22"/>
        </w:rPr>
        <w:t>70d, 71d</w:t>
      </w:r>
      <w:r w:rsidR="00E37FAE">
        <w:rPr>
          <w:rFonts w:ascii="Helvetica" w:hAnsi="Helvetica"/>
          <w:sz w:val="22"/>
          <w:szCs w:val="22"/>
        </w:rPr>
        <w:t>)</w:t>
      </w:r>
      <w:r w:rsidR="007A1951">
        <w:rPr>
          <w:rFonts w:ascii="Helvetica" w:hAnsi="Helvetica"/>
          <w:sz w:val="22"/>
          <w:szCs w:val="22"/>
        </w:rPr>
        <w:t>.</w:t>
      </w:r>
      <w:r w:rsidR="007A1951" w:rsidRPr="007A1951">
        <w:rPr>
          <w:rFonts w:ascii="Helvetica" w:hAnsi="Helvetica"/>
          <w:sz w:val="22"/>
          <w:szCs w:val="22"/>
        </w:rPr>
        <w:t xml:space="preserve"> </w:t>
      </w:r>
      <w:r w:rsidR="001D1769">
        <w:rPr>
          <w:rFonts w:ascii="Helvetica" w:hAnsi="Helvetica"/>
          <w:sz w:val="22"/>
          <w:szCs w:val="22"/>
        </w:rPr>
        <w:t>We should also note that</w:t>
      </w:r>
      <w:r w:rsidR="00E37FAE">
        <w:rPr>
          <w:rFonts w:ascii="Helvetica" w:hAnsi="Helvetica"/>
          <w:sz w:val="22"/>
          <w:szCs w:val="22"/>
        </w:rPr>
        <w:t xml:space="preserve"> t</w:t>
      </w:r>
      <w:r w:rsidR="00710702">
        <w:rPr>
          <w:rFonts w:ascii="Helvetica" w:hAnsi="Helvetica"/>
          <w:sz w:val="22"/>
          <w:szCs w:val="22"/>
        </w:rPr>
        <w:t xml:space="preserve">he common background view of the time </w:t>
      </w:r>
      <w:r w:rsidR="00936CF0">
        <w:rPr>
          <w:rFonts w:ascii="Helvetica" w:hAnsi="Helvetica"/>
          <w:sz w:val="22"/>
          <w:szCs w:val="22"/>
        </w:rPr>
        <w:t>is</w:t>
      </w:r>
      <w:r w:rsidR="00710702">
        <w:rPr>
          <w:rFonts w:ascii="Helvetica" w:hAnsi="Helvetica"/>
          <w:sz w:val="22"/>
          <w:szCs w:val="22"/>
        </w:rPr>
        <w:t xml:space="preserve"> one on which the gods</w:t>
      </w:r>
      <w:r w:rsidR="00936CF0">
        <w:rPr>
          <w:rFonts w:ascii="Helvetica" w:hAnsi="Helvetica"/>
          <w:sz w:val="22"/>
          <w:szCs w:val="22"/>
        </w:rPr>
        <w:t xml:space="preserve">, </w:t>
      </w:r>
      <w:r w:rsidR="00C107D4">
        <w:rPr>
          <w:rFonts w:ascii="Helvetica" w:hAnsi="Helvetica"/>
          <w:sz w:val="22"/>
          <w:szCs w:val="22"/>
        </w:rPr>
        <w:t>while</w:t>
      </w:r>
      <w:r w:rsidR="00936CF0">
        <w:rPr>
          <w:rFonts w:ascii="Helvetica" w:hAnsi="Helvetica"/>
          <w:sz w:val="22"/>
          <w:szCs w:val="22"/>
        </w:rPr>
        <w:t xml:space="preserve"> everlasting, have bodies and need souls to animate </w:t>
      </w:r>
      <w:r w:rsidR="00C107D4">
        <w:rPr>
          <w:rFonts w:ascii="Helvetica" w:hAnsi="Helvetica"/>
          <w:sz w:val="22"/>
          <w:szCs w:val="22"/>
        </w:rPr>
        <w:t>those bodies</w:t>
      </w:r>
      <w:r w:rsidR="00936CF0">
        <w:rPr>
          <w:rFonts w:ascii="Helvetica" w:hAnsi="Helvetica"/>
          <w:sz w:val="22"/>
          <w:szCs w:val="22"/>
        </w:rPr>
        <w:t>.</w:t>
      </w:r>
      <w:r w:rsidR="00710702">
        <w:rPr>
          <w:rFonts w:ascii="Helvetica" w:hAnsi="Helvetica"/>
          <w:sz w:val="22"/>
          <w:szCs w:val="22"/>
        </w:rPr>
        <w:t xml:space="preserve"> </w:t>
      </w:r>
      <w:r>
        <w:rPr>
          <w:rFonts w:ascii="Helvetica" w:hAnsi="Helvetica"/>
          <w:sz w:val="22"/>
          <w:szCs w:val="22"/>
        </w:rPr>
        <w:t xml:space="preserve">In Plato’s </w:t>
      </w:r>
      <w:r>
        <w:rPr>
          <w:rFonts w:ascii="Helvetica" w:hAnsi="Helvetica"/>
          <w:i/>
          <w:iCs/>
          <w:sz w:val="22"/>
          <w:szCs w:val="22"/>
        </w:rPr>
        <w:t>Phaedru</w:t>
      </w:r>
      <w:r w:rsidR="00936CF0">
        <w:rPr>
          <w:rFonts w:ascii="Helvetica" w:hAnsi="Helvetica"/>
          <w:i/>
          <w:iCs/>
          <w:sz w:val="22"/>
          <w:szCs w:val="22"/>
        </w:rPr>
        <w:t>s</w:t>
      </w:r>
      <w:r>
        <w:rPr>
          <w:rFonts w:ascii="Helvetica" w:hAnsi="Helvetica"/>
          <w:sz w:val="22"/>
          <w:szCs w:val="22"/>
        </w:rPr>
        <w:t>,</w:t>
      </w:r>
      <w:r w:rsidR="00936CF0">
        <w:rPr>
          <w:rFonts w:ascii="Helvetica" w:hAnsi="Helvetica"/>
          <w:sz w:val="22"/>
          <w:szCs w:val="22"/>
        </w:rPr>
        <w:t xml:space="preserve"> Socrates pointedly attacks the view that a god is “an immortal living thing, having both body and soul” (</w:t>
      </w:r>
      <w:r w:rsidR="00936CF0" w:rsidRPr="00936CF0">
        <w:rPr>
          <w:rFonts w:ascii="Helvetica" w:hAnsi="Helvetica"/>
          <w:sz w:val="22"/>
          <w:szCs w:val="22"/>
        </w:rPr>
        <w:t xml:space="preserve">ἀθάνατόν τι ζῷον, ἔχον μὲν ψυχήν, ἔχον δὲ </w:t>
      </w:r>
      <w:r w:rsidR="00936CF0" w:rsidRPr="00936CF0">
        <w:rPr>
          <w:rFonts w:ascii="Helvetica" w:hAnsi="Helvetica"/>
          <w:sz w:val="22"/>
          <w:szCs w:val="22"/>
        </w:rPr>
        <w:lastRenderedPageBreak/>
        <w:t>σῶμα</w:t>
      </w:r>
      <w:r w:rsidR="00936CF0">
        <w:rPr>
          <w:rFonts w:ascii="Helvetica" w:hAnsi="Helvetica"/>
          <w:sz w:val="22"/>
          <w:szCs w:val="22"/>
        </w:rPr>
        <w:t xml:space="preserve">, 246d1). </w:t>
      </w:r>
      <w:r w:rsidR="00C107D4">
        <w:rPr>
          <w:rFonts w:ascii="Helvetica" w:hAnsi="Helvetica"/>
          <w:sz w:val="22"/>
          <w:szCs w:val="22"/>
        </w:rPr>
        <w:t xml:space="preserve">While </w:t>
      </w:r>
      <w:r w:rsidR="00936CF0">
        <w:rPr>
          <w:rFonts w:ascii="Helvetica" w:hAnsi="Helvetica"/>
          <w:sz w:val="22"/>
          <w:szCs w:val="22"/>
        </w:rPr>
        <w:t xml:space="preserve">Socrates insists that this view is a made-up fiction, since there cannot be an immortal combination of body and soul (246c-d), </w:t>
      </w:r>
      <w:r w:rsidR="00C107D4">
        <w:rPr>
          <w:rFonts w:ascii="Helvetica" w:hAnsi="Helvetica"/>
          <w:sz w:val="22"/>
          <w:szCs w:val="22"/>
        </w:rPr>
        <w:t>the speech he delivers</w:t>
      </w:r>
      <w:r w:rsidR="00936CF0">
        <w:rPr>
          <w:rFonts w:ascii="Helvetica" w:hAnsi="Helvetica"/>
          <w:sz w:val="22"/>
          <w:szCs w:val="22"/>
        </w:rPr>
        <w:t xml:space="preserve"> treats it as the </w:t>
      </w:r>
      <w:r w:rsidR="00C107D4">
        <w:rPr>
          <w:rFonts w:ascii="Helvetica" w:hAnsi="Helvetica"/>
          <w:sz w:val="22"/>
          <w:szCs w:val="22"/>
        </w:rPr>
        <w:t xml:space="preserve">accepted </w:t>
      </w:r>
      <w:r w:rsidR="00936CF0">
        <w:rPr>
          <w:rFonts w:ascii="Helvetica" w:hAnsi="Helvetica"/>
          <w:sz w:val="22"/>
          <w:szCs w:val="22"/>
        </w:rPr>
        <w:t xml:space="preserve">background view of the gods that needs to be attacked and replaced. Aristotle himself </w:t>
      </w:r>
      <w:r w:rsidR="00B8261A">
        <w:rPr>
          <w:rFonts w:ascii="Helvetica" w:hAnsi="Helvetica"/>
          <w:sz w:val="22"/>
          <w:szCs w:val="22"/>
        </w:rPr>
        <w:t xml:space="preserve">works to show how his view of the heavens can accommodate the core truth of the traditional view: that the heavenly bodies </w:t>
      </w:r>
      <w:r w:rsidR="00C107D4">
        <w:rPr>
          <w:rFonts w:ascii="Helvetica" w:hAnsi="Helvetica"/>
          <w:sz w:val="22"/>
          <w:szCs w:val="22"/>
        </w:rPr>
        <w:t>“</w:t>
      </w:r>
      <w:r w:rsidR="00B8261A">
        <w:rPr>
          <w:rFonts w:ascii="Helvetica" w:hAnsi="Helvetica"/>
          <w:sz w:val="22"/>
          <w:szCs w:val="22"/>
        </w:rPr>
        <w:t>are gods” (</w:t>
      </w:r>
      <w:r w:rsidR="00B8261A">
        <w:rPr>
          <w:rFonts w:ascii="Helvetica" w:hAnsi="Helvetica"/>
          <w:sz w:val="22"/>
        </w:rPr>
        <w:sym w:font="Symbol" w:char="F04C"/>
      </w:r>
      <w:r w:rsidR="00B8261A">
        <w:rPr>
          <w:rFonts w:ascii="Helvetica" w:hAnsi="Helvetica"/>
          <w:sz w:val="22"/>
        </w:rPr>
        <w:t xml:space="preserve"> 8, 1074a38-b13)</w:t>
      </w:r>
      <w:r w:rsidR="00936CF0">
        <w:rPr>
          <w:rFonts w:ascii="Helvetica" w:hAnsi="Helvetica"/>
          <w:sz w:val="22"/>
          <w:szCs w:val="22"/>
        </w:rPr>
        <w:t>. If this is the background view of the gods, then it would be reasonable</w:t>
      </w:r>
      <w:r w:rsidR="00405633">
        <w:rPr>
          <w:rFonts w:ascii="Helvetica" w:hAnsi="Helvetica"/>
          <w:sz w:val="22"/>
          <w:szCs w:val="22"/>
        </w:rPr>
        <w:t>,</w:t>
      </w:r>
      <w:r w:rsidR="00936CF0">
        <w:rPr>
          <w:rFonts w:ascii="Helvetica" w:hAnsi="Helvetica"/>
          <w:sz w:val="22"/>
          <w:szCs w:val="22"/>
        </w:rPr>
        <w:t xml:space="preserve"> to take having soul and living to be co-extensive</w:t>
      </w:r>
      <w:r w:rsidR="001643D7">
        <w:rPr>
          <w:rFonts w:ascii="Helvetica" w:hAnsi="Helvetica"/>
          <w:sz w:val="22"/>
          <w:szCs w:val="22"/>
        </w:rPr>
        <w:t xml:space="preserve"> for dialectical purposes</w:t>
      </w:r>
      <w:r w:rsidR="00936CF0">
        <w:rPr>
          <w:rFonts w:ascii="Helvetica" w:hAnsi="Helvetica"/>
          <w:sz w:val="22"/>
          <w:szCs w:val="22"/>
        </w:rPr>
        <w:t xml:space="preserve">, </w:t>
      </w:r>
      <w:r w:rsidR="00E37FAE">
        <w:rPr>
          <w:rFonts w:ascii="Helvetica" w:hAnsi="Helvetica"/>
          <w:sz w:val="22"/>
          <w:szCs w:val="22"/>
        </w:rPr>
        <w:t xml:space="preserve">since gods as well as humans and animals are commonly taken to have </w:t>
      </w:r>
      <w:r w:rsidR="00CE2F76">
        <w:rPr>
          <w:rFonts w:ascii="Helvetica" w:hAnsi="Helvetica"/>
          <w:sz w:val="22"/>
          <w:szCs w:val="22"/>
        </w:rPr>
        <w:t xml:space="preserve">bodies and </w:t>
      </w:r>
      <w:r w:rsidR="00E37FAE">
        <w:rPr>
          <w:rFonts w:ascii="Helvetica" w:hAnsi="Helvetica"/>
          <w:sz w:val="22"/>
          <w:szCs w:val="22"/>
        </w:rPr>
        <w:t xml:space="preserve">souls, </w:t>
      </w:r>
      <w:r w:rsidR="00936CF0">
        <w:rPr>
          <w:rFonts w:ascii="Helvetica" w:hAnsi="Helvetica"/>
          <w:sz w:val="22"/>
          <w:szCs w:val="22"/>
        </w:rPr>
        <w:t xml:space="preserve">even if Aristotle’s own developed view of the divine calls this into question. </w:t>
      </w:r>
      <w:r w:rsidR="003B41CF">
        <w:rPr>
          <w:rFonts w:ascii="Helvetica" w:hAnsi="Helvetica"/>
          <w:sz w:val="22"/>
          <w:szCs w:val="22"/>
        </w:rPr>
        <w:t>As we shall see, i</w:t>
      </w:r>
      <w:r>
        <w:rPr>
          <w:rFonts w:ascii="Helvetica" w:hAnsi="Helvetica"/>
          <w:sz w:val="22"/>
          <w:szCs w:val="22"/>
        </w:rPr>
        <w:t xml:space="preserve">t is not until we take onboard Aristotle’s own metaphysics of </w:t>
      </w:r>
      <w:r w:rsidR="003C7538">
        <w:rPr>
          <w:rFonts w:ascii="Helvetica" w:hAnsi="Helvetica"/>
          <w:sz w:val="22"/>
          <w:szCs w:val="22"/>
        </w:rPr>
        <w:t>pure</w:t>
      </w:r>
      <w:r>
        <w:rPr>
          <w:rFonts w:ascii="Helvetica" w:hAnsi="Helvetica"/>
          <w:sz w:val="22"/>
          <w:szCs w:val="22"/>
        </w:rPr>
        <w:t xml:space="preserve"> divine</w:t>
      </w:r>
      <w:r w:rsidR="003C7538">
        <w:rPr>
          <w:rFonts w:ascii="Helvetica" w:hAnsi="Helvetica"/>
          <w:sz w:val="22"/>
          <w:szCs w:val="22"/>
        </w:rPr>
        <w:t xml:space="preserve"> activity</w:t>
      </w:r>
      <w:r>
        <w:rPr>
          <w:rFonts w:ascii="Helvetica" w:hAnsi="Helvetica"/>
          <w:sz w:val="22"/>
          <w:szCs w:val="22"/>
        </w:rPr>
        <w:t xml:space="preserve"> that the reasons for denying soul to the god become clear.</w:t>
      </w:r>
      <w:r w:rsidR="00EA061D">
        <w:rPr>
          <w:rFonts w:ascii="Helvetica" w:hAnsi="Helvetica"/>
          <w:sz w:val="22"/>
          <w:szCs w:val="22"/>
        </w:rPr>
        <w:t xml:space="preserve"> </w:t>
      </w:r>
      <w:r w:rsidR="00ED0AFE">
        <w:rPr>
          <w:rFonts w:ascii="Helvetica" w:hAnsi="Helvetica"/>
          <w:sz w:val="22"/>
          <w:szCs w:val="22"/>
        </w:rPr>
        <w:t xml:space="preserve">As </w:t>
      </w:r>
      <w:r w:rsidR="0076487C">
        <w:rPr>
          <w:rFonts w:ascii="Helvetica" w:hAnsi="Helvetica"/>
          <w:sz w:val="22"/>
          <w:szCs w:val="22"/>
        </w:rPr>
        <w:t>I</w:t>
      </w:r>
      <w:r w:rsidR="00ED0AFE">
        <w:rPr>
          <w:rFonts w:ascii="Helvetica" w:hAnsi="Helvetica"/>
          <w:sz w:val="22"/>
          <w:szCs w:val="22"/>
        </w:rPr>
        <w:t xml:space="preserve"> have just </w:t>
      </w:r>
      <w:r w:rsidR="0076487C">
        <w:rPr>
          <w:rFonts w:ascii="Helvetica" w:hAnsi="Helvetica"/>
          <w:sz w:val="22"/>
          <w:szCs w:val="22"/>
        </w:rPr>
        <w:t>shown</w:t>
      </w:r>
      <w:r w:rsidR="00ED0AFE">
        <w:rPr>
          <w:rFonts w:ascii="Helvetica" w:hAnsi="Helvetica"/>
          <w:sz w:val="22"/>
          <w:szCs w:val="22"/>
        </w:rPr>
        <w:t xml:space="preserve">, </w:t>
      </w:r>
      <w:r w:rsidR="0076487C">
        <w:rPr>
          <w:rFonts w:ascii="Helvetica" w:hAnsi="Helvetica"/>
          <w:sz w:val="22"/>
          <w:szCs w:val="22"/>
        </w:rPr>
        <w:t xml:space="preserve">on </w:t>
      </w:r>
      <w:r w:rsidR="00EA061D">
        <w:rPr>
          <w:rFonts w:ascii="Helvetica" w:hAnsi="Helvetica"/>
          <w:sz w:val="22"/>
          <w:szCs w:val="22"/>
        </w:rPr>
        <w:t>Aristotle</w:t>
      </w:r>
      <w:r w:rsidR="00ED0AFE">
        <w:rPr>
          <w:rFonts w:ascii="Helvetica" w:hAnsi="Helvetica"/>
          <w:sz w:val="22"/>
          <w:szCs w:val="22"/>
        </w:rPr>
        <w:t xml:space="preserve">’s own </w:t>
      </w:r>
      <w:r w:rsidR="0076487C">
        <w:rPr>
          <w:rFonts w:ascii="Helvetica" w:hAnsi="Helvetica"/>
          <w:sz w:val="22"/>
          <w:szCs w:val="22"/>
        </w:rPr>
        <w:t xml:space="preserve">developed </w:t>
      </w:r>
      <w:r w:rsidR="007F2002">
        <w:rPr>
          <w:rFonts w:ascii="Helvetica" w:hAnsi="Helvetica"/>
          <w:sz w:val="22"/>
          <w:szCs w:val="22"/>
        </w:rPr>
        <w:t>philosophical views</w:t>
      </w:r>
      <w:r w:rsidR="0076487C">
        <w:rPr>
          <w:rFonts w:ascii="Helvetica" w:hAnsi="Helvetica"/>
          <w:sz w:val="22"/>
          <w:szCs w:val="22"/>
        </w:rPr>
        <w:t xml:space="preserve">, there is no definition of </w:t>
      </w:r>
      <w:r w:rsidR="007F2002" w:rsidRPr="00381B6E">
        <w:rPr>
          <w:rFonts w:ascii="Helvetica" w:hAnsi="Helvetica"/>
          <w:sz w:val="22"/>
        </w:rPr>
        <w:t>ψυχή</w:t>
      </w:r>
      <w:r w:rsidR="00EA061D">
        <w:rPr>
          <w:rFonts w:ascii="Helvetica" w:hAnsi="Helvetica"/>
          <w:sz w:val="22"/>
          <w:szCs w:val="22"/>
        </w:rPr>
        <w:t xml:space="preserve"> that could properly be attributed to his divine being</w:t>
      </w:r>
      <w:r w:rsidR="00456140">
        <w:rPr>
          <w:rFonts w:ascii="Helvetica" w:hAnsi="Helvetica"/>
          <w:sz w:val="22"/>
          <w:szCs w:val="22"/>
        </w:rPr>
        <w:t xml:space="preserve">. </w:t>
      </w:r>
      <w:r w:rsidR="00991B39">
        <w:rPr>
          <w:rFonts w:ascii="Helvetica" w:hAnsi="Helvetica"/>
          <w:sz w:val="22"/>
          <w:szCs w:val="22"/>
        </w:rPr>
        <w:t>As</w:t>
      </w:r>
      <w:r w:rsidR="00747FEB">
        <w:rPr>
          <w:rFonts w:ascii="Helvetica" w:hAnsi="Helvetica"/>
          <w:sz w:val="22"/>
          <w:szCs w:val="22"/>
        </w:rPr>
        <w:t xml:space="preserve"> we shall see </w:t>
      </w:r>
      <w:r w:rsidR="00991B39">
        <w:rPr>
          <w:rFonts w:ascii="Helvetica" w:hAnsi="Helvetica"/>
          <w:sz w:val="22"/>
          <w:szCs w:val="22"/>
        </w:rPr>
        <w:t xml:space="preserve">more fully </w:t>
      </w:r>
      <w:r w:rsidR="00747FEB">
        <w:rPr>
          <w:rFonts w:ascii="Helvetica" w:hAnsi="Helvetica"/>
          <w:sz w:val="22"/>
          <w:szCs w:val="22"/>
        </w:rPr>
        <w:t xml:space="preserve">in section 4, </w:t>
      </w:r>
      <w:r w:rsidR="00361144">
        <w:rPr>
          <w:rFonts w:ascii="Helvetica" w:hAnsi="Helvetica"/>
          <w:sz w:val="22"/>
          <w:szCs w:val="22"/>
        </w:rPr>
        <w:t>t</w:t>
      </w:r>
      <w:r w:rsidR="00E02C0A">
        <w:rPr>
          <w:rFonts w:ascii="Helvetica" w:hAnsi="Helvetica"/>
          <w:sz w:val="22"/>
          <w:szCs w:val="22"/>
        </w:rPr>
        <w:t xml:space="preserve">he god’s living and </w:t>
      </w:r>
      <w:r w:rsidR="00456140">
        <w:rPr>
          <w:rFonts w:ascii="Helvetica" w:hAnsi="Helvetica"/>
          <w:sz w:val="22"/>
          <w:szCs w:val="22"/>
        </w:rPr>
        <w:t>the sort of life that sublunary creatures have are too different</w:t>
      </w:r>
      <w:r w:rsidR="00747FEB">
        <w:rPr>
          <w:rFonts w:ascii="Helvetica" w:hAnsi="Helvetica"/>
          <w:sz w:val="22"/>
          <w:szCs w:val="22"/>
        </w:rPr>
        <w:t xml:space="preserve"> from one another</w:t>
      </w:r>
      <w:r w:rsidR="00456140">
        <w:rPr>
          <w:rFonts w:ascii="Helvetica" w:hAnsi="Helvetica"/>
          <w:sz w:val="22"/>
          <w:szCs w:val="22"/>
        </w:rPr>
        <w:t xml:space="preserve"> to allow for a </w:t>
      </w:r>
      <w:r w:rsidR="00EA061D">
        <w:rPr>
          <w:rFonts w:ascii="Helvetica" w:hAnsi="Helvetica"/>
          <w:sz w:val="22"/>
          <w:szCs w:val="22"/>
        </w:rPr>
        <w:t xml:space="preserve">univocal </w:t>
      </w:r>
      <w:r w:rsidR="00C25650">
        <w:rPr>
          <w:rFonts w:ascii="Helvetica" w:hAnsi="Helvetica"/>
          <w:sz w:val="22"/>
          <w:szCs w:val="22"/>
        </w:rPr>
        <w:t xml:space="preserve">or </w:t>
      </w:r>
      <w:r w:rsidR="00456140">
        <w:rPr>
          <w:rFonts w:ascii="Helvetica" w:hAnsi="Helvetica"/>
          <w:sz w:val="22"/>
          <w:szCs w:val="22"/>
        </w:rPr>
        <w:t xml:space="preserve">sufficiently </w:t>
      </w:r>
      <w:r w:rsidR="00C25650">
        <w:rPr>
          <w:rFonts w:ascii="Helvetica" w:hAnsi="Helvetica"/>
          <w:sz w:val="22"/>
          <w:szCs w:val="22"/>
        </w:rPr>
        <w:t xml:space="preserve">unified </w:t>
      </w:r>
      <w:r w:rsidR="00EA061D">
        <w:rPr>
          <w:rFonts w:ascii="Helvetica" w:hAnsi="Helvetica"/>
          <w:sz w:val="22"/>
          <w:szCs w:val="22"/>
        </w:rPr>
        <w:t xml:space="preserve">account that </w:t>
      </w:r>
      <w:r w:rsidR="00456140">
        <w:rPr>
          <w:rFonts w:ascii="Helvetica" w:hAnsi="Helvetica"/>
          <w:sz w:val="22"/>
          <w:szCs w:val="22"/>
        </w:rPr>
        <w:t>applies</w:t>
      </w:r>
      <w:r w:rsidR="00EA061D">
        <w:rPr>
          <w:rFonts w:ascii="Helvetica" w:hAnsi="Helvetica"/>
          <w:sz w:val="22"/>
          <w:szCs w:val="22"/>
        </w:rPr>
        <w:t xml:space="preserve"> to both.</w:t>
      </w:r>
    </w:p>
    <w:p w14:paraId="5070A0B3" w14:textId="779A58F0" w:rsidR="00B676E7" w:rsidRDefault="001D272B" w:rsidP="006D2007">
      <w:pPr>
        <w:spacing w:line="360" w:lineRule="auto"/>
        <w:ind w:firstLine="720"/>
        <w:jc w:val="both"/>
        <w:rPr>
          <w:rFonts w:ascii="Helvetica" w:hAnsi="Helvetica"/>
          <w:sz w:val="22"/>
          <w:szCs w:val="22"/>
        </w:rPr>
      </w:pPr>
      <w:r>
        <w:rPr>
          <w:rFonts w:ascii="Helvetica" w:hAnsi="Helvetica"/>
          <w:sz w:val="22"/>
          <w:szCs w:val="22"/>
        </w:rPr>
        <w:t xml:space="preserve">Aristotle’s views on the unity of </w:t>
      </w:r>
      <w:r w:rsidR="00DD4C42" w:rsidRPr="006C6755">
        <w:rPr>
          <w:rStyle w:val="txt"/>
          <w:rFonts w:ascii="Helvetica" w:eastAsia="Arial Unicode MS" w:hAnsi="Helvetica" w:cs="Arial Unicode MS"/>
          <w:sz w:val="22"/>
          <w:szCs w:val="22"/>
        </w:rPr>
        <w:t>ψυχ</w:t>
      </w:r>
      <w:r w:rsidR="00DD4C42" w:rsidRPr="007D27D6">
        <w:rPr>
          <w:rFonts w:ascii="Helvetica" w:hAnsi="Helvetica"/>
          <w:sz w:val="22"/>
          <w:szCs w:val="22"/>
        </w:rPr>
        <w:t>ή</w:t>
      </w:r>
      <w:r w:rsidR="00DD4C42">
        <w:rPr>
          <w:rFonts w:ascii="Helvetica" w:hAnsi="Helvetica"/>
          <w:sz w:val="22"/>
          <w:szCs w:val="22"/>
        </w:rPr>
        <w:t xml:space="preserve"> </w:t>
      </w:r>
      <w:r>
        <w:rPr>
          <w:rFonts w:ascii="Helvetica" w:hAnsi="Helvetica"/>
          <w:sz w:val="22"/>
          <w:szCs w:val="22"/>
        </w:rPr>
        <w:t xml:space="preserve">offer us further reason for </w:t>
      </w:r>
      <w:r w:rsidR="00642029">
        <w:rPr>
          <w:rFonts w:ascii="Helvetica" w:hAnsi="Helvetica"/>
          <w:sz w:val="22"/>
          <w:szCs w:val="22"/>
        </w:rPr>
        <w:t xml:space="preserve">denying that </w:t>
      </w:r>
      <w:r w:rsidR="00DD4C42" w:rsidRPr="006C6755">
        <w:rPr>
          <w:rStyle w:val="txt"/>
          <w:rFonts w:ascii="Helvetica" w:eastAsia="Arial Unicode MS" w:hAnsi="Helvetica" w:cs="Arial Unicode MS"/>
          <w:sz w:val="22"/>
          <w:szCs w:val="22"/>
        </w:rPr>
        <w:t>ψυχ</w:t>
      </w:r>
      <w:r w:rsidR="00DD4C42" w:rsidRPr="007D27D6">
        <w:rPr>
          <w:rFonts w:ascii="Helvetica" w:hAnsi="Helvetica"/>
          <w:sz w:val="22"/>
          <w:szCs w:val="22"/>
        </w:rPr>
        <w:t>ή</w:t>
      </w:r>
      <w:r w:rsidR="00DD4C42">
        <w:rPr>
          <w:rFonts w:ascii="Helvetica" w:hAnsi="Helvetica"/>
          <w:sz w:val="22"/>
          <w:szCs w:val="22"/>
        </w:rPr>
        <w:t xml:space="preserve"> </w:t>
      </w:r>
      <w:r w:rsidR="003324D4">
        <w:rPr>
          <w:rFonts w:ascii="Helvetica" w:hAnsi="Helvetica"/>
          <w:sz w:val="22"/>
          <w:szCs w:val="22"/>
        </w:rPr>
        <w:t xml:space="preserve">can </w:t>
      </w:r>
      <w:r w:rsidR="006B5F4E">
        <w:rPr>
          <w:rFonts w:ascii="Helvetica" w:hAnsi="Helvetica"/>
          <w:sz w:val="22"/>
          <w:szCs w:val="22"/>
        </w:rPr>
        <w:t>belong</w:t>
      </w:r>
      <w:r w:rsidR="00642029">
        <w:rPr>
          <w:rFonts w:ascii="Helvetica" w:hAnsi="Helvetica"/>
          <w:sz w:val="22"/>
          <w:szCs w:val="22"/>
        </w:rPr>
        <w:t xml:space="preserve"> to his divine beings. </w:t>
      </w:r>
      <w:r w:rsidR="003324D4">
        <w:rPr>
          <w:rFonts w:ascii="Helvetica" w:eastAsia="Arial Unicode MS" w:hAnsi="Helvetica" w:cs="Arial Unicode MS"/>
          <w:sz w:val="22"/>
          <w:szCs w:val="22"/>
        </w:rPr>
        <w:t>After</w:t>
      </w:r>
      <w:r w:rsidR="00642029">
        <w:rPr>
          <w:rFonts w:ascii="Helvetica" w:eastAsia="Arial Unicode MS" w:hAnsi="Helvetica" w:cs="Arial Unicode MS"/>
          <w:sz w:val="22"/>
          <w:szCs w:val="22"/>
        </w:rPr>
        <w:t xml:space="preserve"> noting </w:t>
      </w:r>
      <w:r w:rsidR="00642029" w:rsidRPr="00642029">
        <w:rPr>
          <w:rFonts w:ascii="Helvetica" w:eastAsia="Arial Unicode MS" w:hAnsi="Helvetica" w:cs="Arial Unicode MS"/>
          <w:sz w:val="22"/>
          <w:szCs w:val="22"/>
        </w:rPr>
        <w:t xml:space="preserve">the incomplete nature of </w:t>
      </w:r>
      <w:r w:rsidR="00642029">
        <w:rPr>
          <w:rFonts w:ascii="Helvetica" w:eastAsia="Arial Unicode MS" w:hAnsi="Helvetica" w:cs="Arial Unicode MS"/>
          <w:sz w:val="22"/>
          <w:szCs w:val="22"/>
        </w:rPr>
        <w:t>his</w:t>
      </w:r>
      <w:r w:rsidR="00642029" w:rsidRPr="00642029">
        <w:rPr>
          <w:rFonts w:ascii="Helvetica" w:eastAsia="Arial Unicode MS" w:hAnsi="Helvetica" w:cs="Arial Unicode MS"/>
          <w:sz w:val="22"/>
          <w:szCs w:val="22"/>
        </w:rPr>
        <w:t xml:space="preserve"> definition</w:t>
      </w:r>
      <w:r w:rsidR="00642029">
        <w:rPr>
          <w:rFonts w:ascii="Helvetica" w:eastAsia="Arial Unicode MS" w:hAnsi="Helvetica" w:cs="Arial Unicode MS"/>
          <w:sz w:val="22"/>
          <w:szCs w:val="22"/>
        </w:rPr>
        <w:t xml:space="preserve"> of the soul as “</w:t>
      </w:r>
      <w:r w:rsidR="00642029" w:rsidRPr="00642029">
        <w:rPr>
          <w:rFonts w:ascii="Helvetica" w:eastAsia="Arial Unicode MS" w:hAnsi="Helvetica" w:cs="Arial Unicode MS"/>
          <w:sz w:val="22"/>
          <w:szCs w:val="22"/>
        </w:rPr>
        <w:t>that by which primarily we live and perceive and think</w:t>
      </w:r>
      <w:r w:rsidR="003324D4">
        <w:rPr>
          <w:rFonts w:ascii="Helvetica" w:eastAsia="Arial Unicode MS" w:hAnsi="Helvetica" w:cs="Arial Unicode MS"/>
          <w:sz w:val="22"/>
          <w:szCs w:val="22"/>
        </w:rPr>
        <w:t>,</w:t>
      </w:r>
      <w:r w:rsidR="00642029" w:rsidRPr="00642029">
        <w:rPr>
          <w:rFonts w:ascii="Helvetica" w:eastAsia="Arial Unicode MS" w:hAnsi="Helvetica" w:cs="Arial Unicode MS"/>
          <w:sz w:val="22"/>
          <w:szCs w:val="22"/>
        </w:rPr>
        <w:t>”</w:t>
      </w:r>
      <w:r w:rsidR="003324D4">
        <w:rPr>
          <w:rFonts w:ascii="Helvetica" w:eastAsia="Arial Unicode MS" w:hAnsi="Helvetica" w:cs="Arial Unicode MS"/>
          <w:sz w:val="22"/>
          <w:szCs w:val="22"/>
        </w:rPr>
        <w:t xml:space="preserve"> he raises the question of what unifies the different kinds of </w:t>
      </w:r>
      <w:r w:rsidR="00DD4C42" w:rsidRPr="006C6755">
        <w:rPr>
          <w:rStyle w:val="txt"/>
          <w:rFonts w:ascii="Helvetica" w:eastAsia="Arial Unicode MS" w:hAnsi="Helvetica" w:cs="Arial Unicode MS"/>
          <w:sz w:val="22"/>
          <w:szCs w:val="22"/>
        </w:rPr>
        <w:t>ψυχ</w:t>
      </w:r>
      <w:r w:rsidR="00DD4C42" w:rsidRPr="007D27D6">
        <w:rPr>
          <w:rFonts w:ascii="Helvetica" w:hAnsi="Helvetica"/>
          <w:sz w:val="22"/>
          <w:szCs w:val="22"/>
        </w:rPr>
        <w:t>ή</w:t>
      </w:r>
      <w:r w:rsidR="003324D4">
        <w:rPr>
          <w:rFonts w:ascii="Helvetica" w:eastAsia="Arial Unicode MS" w:hAnsi="Helvetica" w:cs="Arial Unicode MS"/>
          <w:sz w:val="22"/>
          <w:szCs w:val="22"/>
        </w:rPr>
        <w:t>.</w:t>
      </w:r>
      <w:r w:rsidR="00642029" w:rsidRPr="00642029">
        <w:rPr>
          <w:rStyle w:val="FootnoteReference"/>
          <w:rFonts w:ascii="Helvetica" w:eastAsia="Arial Unicode MS" w:hAnsi="Helvetica" w:cs="Arial Unicode MS"/>
          <w:sz w:val="22"/>
          <w:szCs w:val="22"/>
        </w:rPr>
        <w:footnoteReference w:id="19"/>
      </w:r>
      <w:r w:rsidR="00642029" w:rsidRPr="00642029">
        <w:rPr>
          <w:rFonts w:ascii="Helvetica" w:eastAsia="Arial Unicode MS" w:hAnsi="Helvetica" w:cs="Arial Unicode MS"/>
          <w:sz w:val="22"/>
          <w:szCs w:val="22"/>
        </w:rPr>
        <w:t xml:space="preserve"> </w:t>
      </w:r>
      <w:r w:rsidR="003324D4">
        <w:rPr>
          <w:rFonts w:ascii="Helvetica" w:eastAsia="Arial Unicode MS" w:hAnsi="Helvetica" w:cs="Arial Unicode MS"/>
          <w:sz w:val="22"/>
          <w:szCs w:val="22"/>
        </w:rPr>
        <w:t xml:space="preserve">To explain </w:t>
      </w:r>
      <w:r w:rsidR="000B794C">
        <w:rPr>
          <w:rFonts w:ascii="Helvetica" w:eastAsia="Arial Unicode MS" w:hAnsi="Helvetica" w:cs="Arial Unicode MS"/>
          <w:sz w:val="22"/>
          <w:szCs w:val="22"/>
        </w:rPr>
        <w:t>the</w:t>
      </w:r>
      <w:r w:rsidR="003324D4">
        <w:rPr>
          <w:rFonts w:ascii="Helvetica" w:eastAsia="Arial Unicode MS" w:hAnsi="Helvetica" w:cs="Arial Unicode MS"/>
          <w:sz w:val="22"/>
          <w:szCs w:val="22"/>
        </w:rPr>
        <w:t xml:space="preserve"> unity</w:t>
      </w:r>
      <w:r w:rsidR="000B794C">
        <w:rPr>
          <w:rFonts w:ascii="Helvetica" w:eastAsia="Arial Unicode MS" w:hAnsi="Helvetica" w:cs="Arial Unicode MS"/>
          <w:sz w:val="22"/>
          <w:szCs w:val="22"/>
        </w:rPr>
        <w:t xml:space="preserve"> of soul</w:t>
      </w:r>
      <w:r w:rsidR="003324D4">
        <w:rPr>
          <w:rFonts w:ascii="Helvetica" w:eastAsia="Arial Unicode MS" w:hAnsi="Helvetica" w:cs="Arial Unicode MS"/>
          <w:sz w:val="22"/>
          <w:szCs w:val="22"/>
        </w:rPr>
        <w:t>, he</w:t>
      </w:r>
      <w:r w:rsidR="00642029">
        <w:rPr>
          <w:rFonts w:ascii="Helvetica" w:eastAsia="Arial Unicode MS" w:hAnsi="Helvetica" w:cs="Arial Unicode MS"/>
          <w:sz w:val="22"/>
          <w:szCs w:val="22"/>
        </w:rPr>
        <w:t xml:space="preserve"> compares </w:t>
      </w:r>
      <w:r w:rsidR="003324D4">
        <w:rPr>
          <w:rFonts w:ascii="Helvetica" w:eastAsia="Arial Unicode MS" w:hAnsi="Helvetica" w:cs="Arial Unicode MS"/>
          <w:sz w:val="22"/>
          <w:szCs w:val="22"/>
        </w:rPr>
        <w:t>it</w:t>
      </w:r>
      <w:r w:rsidR="00642029" w:rsidRPr="00642029">
        <w:rPr>
          <w:rFonts w:ascii="Helvetica" w:eastAsia="Arial Unicode MS" w:hAnsi="Helvetica" w:cs="Arial Unicode MS"/>
          <w:sz w:val="22"/>
          <w:szCs w:val="22"/>
        </w:rPr>
        <w:t xml:space="preserve"> to the case of geometrical figure.</w:t>
      </w:r>
      <w:r w:rsidR="00642029" w:rsidRPr="00642029">
        <w:rPr>
          <w:rStyle w:val="FootnoteReference"/>
          <w:rFonts w:ascii="Helvetica" w:eastAsia="Arial Unicode MS" w:hAnsi="Helvetica" w:cs="Arial Unicode MS"/>
          <w:sz w:val="22"/>
          <w:szCs w:val="22"/>
        </w:rPr>
        <w:footnoteReference w:id="20"/>
      </w:r>
      <w:r w:rsidR="00642029" w:rsidRPr="00642029">
        <w:rPr>
          <w:rFonts w:ascii="Helvetica" w:eastAsia="Arial Unicode MS" w:hAnsi="Helvetica" w:cs="Arial Unicode MS"/>
          <w:sz w:val="22"/>
          <w:szCs w:val="22"/>
        </w:rPr>
        <w:t xml:space="preserve"> Just as there is no figure whose proper account is the common account of figure, so there is no sort of soul whose proper account is the common account of soul.</w:t>
      </w:r>
      <w:r w:rsidR="00642029" w:rsidRPr="00642029">
        <w:rPr>
          <w:rFonts w:ascii="Helvetica" w:eastAsia="Arial Unicode MS" w:hAnsi="Helvetica" w:cs="Arial Unicode MS"/>
          <w:sz w:val="22"/>
          <w:szCs w:val="22"/>
          <w:vertAlign w:val="superscript"/>
        </w:rPr>
        <w:footnoteReference w:id="21"/>
      </w:r>
      <w:r w:rsidR="00642029" w:rsidRPr="00642029">
        <w:rPr>
          <w:rFonts w:ascii="Helvetica" w:eastAsia="Arial Unicode MS" w:hAnsi="Helvetica" w:cs="Arial Unicode MS"/>
          <w:sz w:val="22"/>
          <w:szCs w:val="22"/>
        </w:rPr>
        <w:t xml:space="preserve"> </w:t>
      </w:r>
      <w:r w:rsidR="006B5F4E">
        <w:rPr>
          <w:rFonts w:ascii="Helvetica" w:eastAsia="Arial Unicode MS" w:hAnsi="Helvetica" w:cs="Arial Unicode MS"/>
          <w:sz w:val="22"/>
          <w:szCs w:val="22"/>
        </w:rPr>
        <w:t>Nevertheless</w:t>
      </w:r>
      <w:r w:rsidR="00642029" w:rsidRPr="00642029">
        <w:rPr>
          <w:rFonts w:ascii="Helvetica" w:eastAsia="Arial Unicode MS" w:hAnsi="Helvetica" w:cs="Arial Unicode MS"/>
          <w:sz w:val="22"/>
          <w:szCs w:val="22"/>
        </w:rPr>
        <w:t xml:space="preserve">, there is an order and sequence among figures, just as there is in the case of souls: </w:t>
      </w:r>
      <w:r w:rsidR="00642029" w:rsidRPr="00642029">
        <w:rPr>
          <w:rFonts w:ascii="Helvetica" w:hAnsi="Helvetica"/>
          <w:sz w:val="22"/>
          <w:szCs w:val="22"/>
        </w:rPr>
        <w:t xml:space="preserve"> “for among figures and among the ensouled, the prior always belongs to the later in capacity (δυνάμει), as the triangle in the quadrilateral, the nutritive in the sensitive.”</w:t>
      </w:r>
      <w:r w:rsidR="00642029" w:rsidRPr="00642029">
        <w:rPr>
          <w:rFonts w:ascii="Helvetica" w:hAnsi="Helvetica"/>
          <w:sz w:val="22"/>
          <w:szCs w:val="22"/>
          <w:vertAlign w:val="superscript"/>
        </w:rPr>
        <w:footnoteReference w:id="22"/>
      </w:r>
      <w:r w:rsidR="00642029" w:rsidRPr="00642029">
        <w:rPr>
          <w:rFonts w:ascii="Helvetica" w:hAnsi="Helvetica"/>
          <w:sz w:val="22"/>
          <w:szCs w:val="22"/>
        </w:rPr>
        <w:t xml:space="preserve"> </w:t>
      </w:r>
    </w:p>
    <w:p w14:paraId="2BD6AC7C" w14:textId="61424E70" w:rsidR="006D2007" w:rsidRDefault="00642029" w:rsidP="006D2007">
      <w:pPr>
        <w:spacing w:line="360" w:lineRule="auto"/>
        <w:ind w:firstLine="720"/>
        <w:jc w:val="both"/>
        <w:rPr>
          <w:rFonts w:ascii="Helvetica" w:hAnsi="Helvetica"/>
          <w:sz w:val="22"/>
          <w:szCs w:val="22"/>
        </w:rPr>
      </w:pPr>
      <w:r w:rsidRPr="00642029">
        <w:rPr>
          <w:rFonts w:ascii="Helvetica" w:hAnsi="Helvetica"/>
          <w:sz w:val="22"/>
          <w:szCs w:val="22"/>
        </w:rPr>
        <w:lastRenderedPageBreak/>
        <w:t xml:space="preserve">Aristotle </w:t>
      </w:r>
      <w:r w:rsidR="001B68A5">
        <w:rPr>
          <w:rFonts w:ascii="Helvetica" w:hAnsi="Helvetica"/>
          <w:sz w:val="22"/>
          <w:szCs w:val="22"/>
        </w:rPr>
        <w:t>uses</w:t>
      </w:r>
      <w:r w:rsidRPr="00642029">
        <w:rPr>
          <w:rFonts w:ascii="Helvetica" w:hAnsi="Helvetica"/>
          <w:sz w:val="22"/>
          <w:szCs w:val="22"/>
        </w:rPr>
        <w:t xml:space="preserve"> this illustration to point out two similarities in the relations which different kinds of figures and different kinds of soul have to one another. Different kinds of figure and different kinds of soul have sequential relations between themselves. Just as the quadrilateral comes after and depends on the triangle, so the perceptive soul comes after and depends on the nutritive soul.</w:t>
      </w:r>
      <w:r w:rsidRPr="00642029">
        <w:rPr>
          <w:rFonts w:ascii="Helvetica" w:hAnsi="Helvetica"/>
          <w:sz w:val="22"/>
          <w:szCs w:val="22"/>
          <w:vertAlign w:val="superscript"/>
        </w:rPr>
        <w:footnoteReference w:id="23"/>
      </w:r>
      <w:r w:rsidR="000B794C">
        <w:rPr>
          <w:rFonts w:ascii="Helvetica" w:hAnsi="Helvetica"/>
          <w:sz w:val="22"/>
          <w:szCs w:val="22"/>
        </w:rPr>
        <w:t xml:space="preserve"> </w:t>
      </w:r>
      <w:r w:rsidR="006B5F4E">
        <w:rPr>
          <w:rFonts w:ascii="Helvetica" w:hAnsi="Helvetica"/>
          <w:sz w:val="22"/>
          <w:szCs w:val="22"/>
        </w:rPr>
        <w:t xml:space="preserve">In this kind of </w:t>
      </w:r>
      <w:r w:rsidR="008C4B20" w:rsidRPr="008C4B20">
        <w:rPr>
          <w:rFonts w:ascii="Helvetica" w:hAnsi="Helvetica"/>
          <w:sz w:val="22"/>
          <w:szCs w:val="22"/>
        </w:rPr>
        <w:t>ordered series</w:t>
      </w:r>
      <w:r w:rsidR="00650DD7">
        <w:rPr>
          <w:rFonts w:ascii="Helvetica" w:hAnsi="Helvetica"/>
          <w:sz w:val="22"/>
          <w:szCs w:val="22"/>
        </w:rPr>
        <w:t>,</w:t>
      </w:r>
      <w:r w:rsidR="00212B85">
        <w:rPr>
          <w:rFonts w:ascii="Helvetica" w:hAnsi="Helvetica"/>
          <w:sz w:val="22"/>
          <w:szCs w:val="22"/>
        </w:rPr>
        <w:t xml:space="preserve"> </w:t>
      </w:r>
      <w:r w:rsidR="008C4B20" w:rsidRPr="008C4B20">
        <w:rPr>
          <w:rFonts w:ascii="Helvetica" w:hAnsi="Helvetica"/>
          <w:sz w:val="22"/>
          <w:szCs w:val="22"/>
        </w:rPr>
        <w:t>ἐφεξῆς</w:t>
      </w:r>
      <w:r w:rsidR="006B5F4E">
        <w:rPr>
          <w:rFonts w:ascii="Helvetica" w:hAnsi="Helvetica"/>
          <w:sz w:val="22"/>
          <w:szCs w:val="22"/>
        </w:rPr>
        <w:t xml:space="preserve">, </w:t>
      </w:r>
      <w:r w:rsidR="006B5F4E" w:rsidRPr="00642029">
        <w:rPr>
          <w:rFonts w:ascii="Helvetica" w:hAnsi="Helvetica"/>
          <w:sz w:val="22"/>
          <w:szCs w:val="22"/>
        </w:rPr>
        <w:t xml:space="preserve">the being of the latter members includes that of the earlier members </w:t>
      </w:r>
      <w:r w:rsidR="006B5F4E" w:rsidRPr="000B794C">
        <w:rPr>
          <w:rFonts w:ascii="Helvetica" w:hAnsi="Helvetica"/>
          <w:sz w:val="22"/>
          <w:szCs w:val="22"/>
        </w:rPr>
        <w:t xml:space="preserve">insofar as it includes their </w:t>
      </w:r>
      <w:r w:rsidR="008C4B20">
        <w:rPr>
          <w:rFonts w:ascii="Helvetica" w:hAnsi="Helvetica"/>
          <w:sz w:val="22"/>
          <w:szCs w:val="22"/>
        </w:rPr>
        <w:t>capacities</w:t>
      </w:r>
      <w:r w:rsidR="006B5F4E" w:rsidRPr="00642029">
        <w:rPr>
          <w:rFonts w:ascii="Helvetica" w:hAnsi="Helvetica"/>
          <w:sz w:val="22"/>
          <w:szCs w:val="22"/>
        </w:rPr>
        <w:t xml:space="preserve">. </w:t>
      </w:r>
      <w:r w:rsidR="006B5F4E">
        <w:rPr>
          <w:rFonts w:ascii="Helvetica" w:hAnsi="Helvetica"/>
          <w:sz w:val="22"/>
          <w:szCs w:val="22"/>
        </w:rPr>
        <w:t>While there are</w:t>
      </w:r>
      <w:r w:rsidR="008C4B20">
        <w:rPr>
          <w:rFonts w:ascii="Helvetica" w:hAnsi="Helvetica"/>
          <w:sz w:val="22"/>
          <w:szCs w:val="22"/>
        </w:rPr>
        <w:t xml:space="preserve"> interpretive issues about the precise </w:t>
      </w:r>
      <w:r w:rsidR="00650DD7">
        <w:rPr>
          <w:rFonts w:ascii="Helvetica" w:hAnsi="Helvetica"/>
          <w:sz w:val="22"/>
          <w:szCs w:val="22"/>
        </w:rPr>
        <w:t>way in which the earlier powers are present</w:t>
      </w:r>
      <w:r w:rsidR="008C4B20">
        <w:rPr>
          <w:rFonts w:ascii="Helvetica" w:hAnsi="Helvetica"/>
          <w:sz w:val="22"/>
          <w:szCs w:val="22"/>
        </w:rPr>
        <w:t xml:space="preserve"> “</w:t>
      </w:r>
      <w:r w:rsidR="008C4B20" w:rsidRPr="00642029">
        <w:rPr>
          <w:rFonts w:ascii="Helvetica" w:hAnsi="Helvetica"/>
          <w:sz w:val="22"/>
          <w:szCs w:val="22"/>
        </w:rPr>
        <w:t>in capacity (δυνάμει)</w:t>
      </w:r>
      <w:r w:rsidR="00557FA8">
        <w:rPr>
          <w:rFonts w:ascii="Helvetica" w:hAnsi="Helvetica"/>
          <w:sz w:val="22"/>
          <w:szCs w:val="22"/>
        </w:rPr>
        <w:t>,</w:t>
      </w:r>
      <w:r w:rsidR="008C4B20">
        <w:rPr>
          <w:rFonts w:ascii="Helvetica" w:hAnsi="Helvetica"/>
          <w:sz w:val="22"/>
          <w:szCs w:val="22"/>
        </w:rPr>
        <w:t>”</w:t>
      </w:r>
      <w:r w:rsidR="000B794C">
        <w:rPr>
          <w:rFonts w:ascii="Helvetica" w:hAnsi="Helvetica"/>
          <w:sz w:val="22"/>
          <w:szCs w:val="22"/>
        </w:rPr>
        <w:t xml:space="preserve"> </w:t>
      </w:r>
      <w:r w:rsidR="008C4B20">
        <w:rPr>
          <w:rFonts w:ascii="Helvetica" w:hAnsi="Helvetica"/>
          <w:sz w:val="22"/>
          <w:szCs w:val="22"/>
        </w:rPr>
        <w:t xml:space="preserve">for our purposes </w:t>
      </w:r>
      <w:r w:rsidR="00B676E7">
        <w:rPr>
          <w:rFonts w:ascii="Helvetica" w:hAnsi="Helvetica"/>
          <w:sz w:val="22"/>
          <w:szCs w:val="22"/>
        </w:rPr>
        <w:t xml:space="preserve">we need only </w:t>
      </w:r>
      <w:r w:rsidR="00650DD7">
        <w:rPr>
          <w:rFonts w:ascii="Helvetica" w:hAnsi="Helvetica"/>
          <w:sz w:val="22"/>
          <w:szCs w:val="22"/>
        </w:rPr>
        <w:t>register</w:t>
      </w:r>
      <w:r w:rsidR="00B676E7">
        <w:rPr>
          <w:rFonts w:ascii="Helvetica" w:hAnsi="Helvetica"/>
          <w:sz w:val="22"/>
          <w:szCs w:val="22"/>
        </w:rPr>
        <w:t xml:space="preserve"> Aristotle</w:t>
      </w:r>
      <w:r w:rsidR="00650DD7">
        <w:rPr>
          <w:rFonts w:ascii="Helvetica" w:hAnsi="Helvetica"/>
          <w:sz w:val="22"/>
          <w:szCs w:val="22"/>
        </w:rPr>
        <w:t>’s</w:t>
      </w:r>
      <w:r w:rsidR="00B676E7">
        <w:rPr>
          <w:rFonts w:ascii="Helvetica" w:hAnsi="Helvetica"/>
          <w:sz w:val="22"/>
          <w:szCs w:val="22"/>
        </w:rPr>
        <w:t xml:space="preserve"> insis</w:t>
      </w:r>
      <w:r w:rsidR="00650DD7">
        <w:rPr>
          <w:rFonts w:ascii="Helvetica" w:hAnsi="Helvetica"/>
          <w:sz w:val="22"/>
          <w:szCs w:val="22"/>
        </w:rPr>
        <w:t>tence</w:t>
      </w:r>
      <w:r w:rsidR="008C4B20">
        <w:rPr>
          <w:rFonts w:ascii="Helvetica" w:hAnsi="Helvetica"/>
          <w:sz w:val="22"/>
          <w:szCs w:val="22"/>
        </w:rPr>
        <w:t xml:space="preserve"> that later members of such series both have the capacities of earlier members and depend on these earlier members.</w:t>
      </w:r>
      <w:r w:rsidR="009A5002">
        <w:rPr>
          <w:rStyle w:val="FootnoteReference"/>
          <w:rFonts w:ascii="Helvetica" w:hAnsi="Helvetica"/>
          <w:sz w:val="22"/>
          <w:szCs w:val="22"/>
        </w:rPr>
        <w:footnoteReference w:id="24"/>
      </w:r>
      <w:r w:rsidR="008C4B20">
        <w:rPr>
          <w:rFonts w:ascii="Helvetica" w:hAnsi="Helvetica"/>
          <w:sz w:val="22"/>
          <w:szCs w:val="22"/>
        </w:rPr>
        <w:t xml:space="preserve"> If </w:t>
      </w:r>
      <w:r w:rsidR="00CE255A">
        <w:rPr>
          <w:rFonts w:ascii="Helvetica" w:hAnsi="Helvetica"/>
          <w:sz w:val="22"/>
          <w:szCs w:val="22"/>
        </w:rPr>
        <w:t xml:space="preserve">the number </w:t>
      </w:r>
      <w:r w:rsidR="008C4B20">
        <w:rPr>
          <w:rFonts w:ascii="Helvetica" w:hAnsi="Helvetica"/>
          <w:sz w:val="22"/>
          <w:szCs w:val="22"/>
        </w:rPr>
        <w:t>two were not, then there would be no even numbers, but not vice versa</w:t>
      </w:r>
      <w:r w:rsidR="00650DD7">
        <w:rPr>
          <w:rFonts w:ascii="Helvetica" w:hAnsi="Helvetica"/>
          <w:sz w:val="22"/>
          <w:szCs w:val="22"/>
        </w:rPr>
        <w:t>;</w:t>
      </w:r>
      <w:r w:rsidR="008C4B20">
        <w:rPr>
          <w:rFonts w:ascii="Helvetica" w:hAnsi="Helvetica"/>
          <w:sz w:val="22"/>
          <w:szCs w:val="22"/>
        </w:rPr>
        <w:t xml:space="preserve"> </w:t>
      </w:r>
      <w:r w:rsidR="00650DD7">
        <w:rPr>
          <w:rFonts w:ascii="Helvetica" w:hAnsi="Helvetica"/>
          <w:sz w:val="22"/>
          <w:szCs w:val="22"/>
        </w:rPr>
        <w:t>i</w:t>
      </w:r>
      <w:r w:rsidR="008C4B20">
        <w:rPr>
          <w:rFonts w:ascii="Helvetica" w:hAnsi="Helvetica"/>
          <w:sz w:val="22"/>
          <w:szCs w:val="22"/>
        </w:rPr>
        <w:t>f triangle were not, there would not be any subsequent rectilinear figures, but not vice versa</w:t>
      </w:r>
      <w:r w:rsidR="00650DD7">
        <w:rPr>
          <w:rFonts w:ascii="Helvetica" w:hAnsi="Helvetica"/>
          <w:sz w:val="22"/>
          <w:szCs w:val="22"/>
        </w:rPr>
        <w:t xml:space="preserve"> </w:t>
      </w:r>
      <w:r w:rsidR="00650DD7" w:rsidRPr="008C4B20">
        <w:rPr>
          <w:rFonts w:ascii="Helvetica" w:hAnsi="Helvetica"/>
          <w:sz w:val="22"/>
          <w:szCs w:val="22"/>
        </w:rPr>
        <w:t>(</w:t>
      </w:r>
      <w:r w:rsidR="00650DD7" w:rsidRPr="008C4B20">
        <w:rPr>
          <w:rFonts w:ascii="Helvetica" w:hAnsi="Helvetica"/>
          <w:i/>
          <w:sz w:val="22"/>
          <w:szCs w:val="22"/>
        </w:rPr>
        <w:t>Cat</w:t>
      </w:r>
      <w:r w:rsidR="00650DD7">
        <w:rPr>
          <w:rFonts w:ascii="Helvetica" w:hAnsi="Helvetica"/>
          <w:i/>
          <w:sz w:val="22"/>
          <w:szCs w:val="22"/>
        </w:rPr>
        <w:t xml:space="preserve"> </w:t>
      </w:r>
      <w:r w:rsidR="00650DD7" w:rsidRPr="008C4B20">
        <w:rPr>
          <w:rFonts w:ascii="Helvetica" w:hAnsi="Helvetica"/>
          <w:sz w:val="22"/>
          <w:szCs w:val="22"/>
        </w:rPr>
        <w:t xml:space="preserve">12, 14a29–35, </w:t>
      </w:r>
      <w:r w:rsidR="00650DD7" w:rsidRPr="008C4B20">
        <w:rPr>
          <w:rFonts w:ascii="Helvetica" w:hAnsi="Helvetica"/>
          <w:i/>
          <w:sz w:val="22"/>
          <w:szCs w:val="22"/>
        </w:rPr>
        <w:t>Met</w:t>
      </w:r>
      <w:r w:rsidR="00650DD7">
        <w:rPr>
          <w:rFonts w:ascii="Helvetica" w:hAnsi="Helvetica"/>
          <w:i/>
          <w:sz w:val="22"/>
          <w:szCs w:val="22"/>
        </w:rPr>
        <w:t xml:space="preserve"> </w:t>
      </w:r>
      <w:r w:rsidR="00650DD7">
        <w:rPr>
          <w:rFonts w:ascii="Helvetica" w:hAnsi="Helvetica"/>
          <w:sz w:val="22"/>
          <w:szCs w:val="22"/>
        </w:rPr>
        <w:t xml:space="preserve">M </w:t>
      </w:r>
      <w:r w:rsidR="00650DD7" w:rsidRPr="008C4B20">
        <w:rPr>
          <w:rFonts w:ascii="Helvetica" w:hAnsi="Helvetica"/>
          <w:sz w:val="22"/>
          <w:szCs w:val="22"/>
        </w:rPr>
        <w:t>8, 1083b32–34)</w:t>
      </w:r>
      <w:r w:rsidR="008C4B20">
        <w:rPr>
          <w:rFonts w:ascii="Helvetica" w:hAnsi="Helvetica"/>
          <w:sz w:val="22"/>
          <w:szCs w:val="22"/>
        </w:rPr>
        <w:t xml:space="preserve">. Again, while there are interpretive questions about the precise nature of this ontological dependence, the important thing is that Aristotle does insist </w:t>
      </w:r>
      <w:r w:rsidR="00557FA8">
        <w:rPr>
          <w:rFonts w:ascii="Helvetica" w:hAnsi="Helvetica"/>
          <w:sz w:val="22"/>
          <w:szCs w:val="22"/>
        </w:rPr>
        <w:t>on</w:t>
      </w:r>
      <w:r w:rsidR="008C4B20">
        <w:rPr>
          <w:rFonts w:ascii="Helvetica" w:hAnsi="Helvetica"/>
          <w:sz w:val="22"/>
          <w:szCs w:val="22"/>
        </w:rPr>
        <w:t xml:space="preserve"> </w:t>
      </w:r>
      <w:r w:rsidR="00B676E7">
        <w:rPr>
          <w:rFonts w:ascii="Helvetica" w:hAnsi="Helvetica"/>
          <w:sz w:val="22"/>
          <w:szCs w:val="22"/>
        </w:rPr>
        <w:t xml:space="preserve">some sort of </w:t>
      </w:r>
      <w:r w:rsidR="00650DD7">
        <w:rPr>
          <w:rFonts w:ascii="Helvetica" w:hAnsi="Helvetica"/>
          <w:sz w:val="22"/>
          <w:szCs w:val="22"/>
        </w:rPr>
        <w:t xml:space="preserve">metaphysical </w:t>
      </w:r>
      <w:r w:rsidR="008C4B20">
        <w:rPr>
          <w:rFonts w:ascii="Helvetica" w:hAnsi="Helvetica"/>
          <w:sz w:val="22"/>
          <w:szCs w:val="22"/>
        </w:rPr>
        <w:t>dependence</w:t>
      </w:r>
      <w:r w:rsidR="00B676E7">
        <w:rPr>
          <w:rFonts w:ascii="Helvetica" w:hAnsi="Helvetica"/>
          <w:sz w:val="22"/>
          <w:szCs w:val="22"/>
        </w:rPr>
        <w:t xml:space="preserve"> of the later members on the earlier ones</w:t>
      </w:r>
      <w:r w:rsidR="008C4B20">
        <w:rPr>
          <w:rFonts w:ascii="Helvetica" w:hAnsi="Helvetica"/>
          <w:sz w:val="22"/>
          <w:szCs w:val="22"/>
        </w:rPr>
        <w:t>, however it is ultimately cashed out.</w:t>
      </w:r>
      <w:r w:rsidR="00EB54F2">
        <w:rPr>
          <w:rStyle w:val="FootnoteReference"/>
          <w:rFonts w:ascii="Helvetica" w:hAnsi="Helvetica"/>
          <w:sz w:val="22"/>
          <w:szCs w:val="22"/>
        </w:rPr>
        <w:footnoteReference w:id="25"/>
      </w:r>
      <w:r w:rsidR="008C4B20">
        <w:rPr>
          <w:rFonts w:ascii="Helvetica" w:hAnsi="Helvetica"/>
          <w:sz w:val="22"/>
          <w:szCs w:val="22"/>
        </w:rPr>
        <w:t xml:space="preserve"> </w:t>
      </w:r>
    </w:p>
    <w:p w14:paraId="0F5E5DC4" w14:textId="699BE1B8" w:rsidR="00530A18" w:rsidRDefault="00557FA8" w:rsidP="00530A18">
      <w:pPr>
        <w:spacing w:line="360" w:lineRule="auto"/>
        <w:ind w:firstLine="720"/>
        <w:jc w:val="both"/>
        <w:rPr>
          <w:rFonts w:ascii="Helvetica" w:hAnsi="Helvetica"/>
          <w:sz w:val="22"/>
          <w:szCs w:val="22"/>
        </w:rPr>
      </w:pPr>
      <w:r>
        <w:rPr>
          <w:rFonts w:ascii="Helvetica" w:hAnsi="Helvetica"/>
          <w:sz w:val="22"/>
          <w:szCs w:val="22"/>
        </w:rPr>
        <w:t xml:space="preserve">Aristotle’s divine beings cannot fit into </w:t>
      </w:r>
      <w:r w:rsidR="00B676E7">
        <w:rPr>
          <w:rFonts w:ascii="Helvetica" w:hAnsi="Helvetica"/>
          <w:sz w:val="22"/>
          <w:szCs w:val="22"/>
        </w:rPr>
        <w:t>such a sequence of</w:t>
      </w:r>
      <w:r>
        <w:rPr>
          <w:rFonts w:ascii="Helvetica" w:hAnsi="Helvetica"/>
          <w:sz w:val="22"/>
          <w:szCs w:val="22"/>
        </w:rPr>
        <w:t xml:space="preserve"> ordered dependence. </w:t>
      </w:r>
      <w:r w:rsidR="008C4B20">
        <w:rPr>
          <w:rFonts w:ascii="Helvetica" w:hAnsi="Helvetica"/>
          <w:sz w:val="22"/>
          <w:szCs w:val="22"/>
        </w:rPr>
        <w:t xml:space="preserve">First of all, their being does not </w:t>
      </w:r>
      <w:r w:rsidR="006D2007">
        <w:rPr>
          <w:rFonts w:ascii="Helvetica" w:hAnsi="Helvetica"/>
          <w:sz w:val="22"/>
          <w:szCs w:val="22"/>
        </w:rPr>
        <w:t>in any way include</w:t>
      </w:r>
      <w:r w:rsidR="008C4B20">
        <w:rPr>
          <w:rFonts w:ascii="Helvetica" w:hAnsi="Helvetica"/>
          <w:sz w:val="22"/>
          <w:szCs w:val="22"/>
        </w:rPr>
        <w:t xml:space="preserve"> nutriti</w:t>
      </w:r>
      <w:r w:rsidR="006D2007">
        <w:rPr>
          <w:rFonts w:ascii="Helvetica" w:hAnsi="Helvetica"/>
          <w:sz w:val="22"/>
          <w:szCs w:val="22"/>
        </w:rPr>
        <w:t xml:space="preserve">ve or </w:t>
      </w:r>
      <w:r w:rsidR="008C4B20">
        <w:rPr>
          <w:rFonts w:ascii="Helvetica" w:hAnsi="Helvetica"/>
          <w:sz w:val="22"/>
          <w:szCs w:val="22"/>
        </w:rPr>
        <w:t>percepti</w:t>
      </w:r>
      <w:r w:rsidR="006D2007">
        <w:rPr>
          <w:rFonts w:ascii="Helvetica" w:hAnsi="Helvetica"/>
          <w:sz w:val="22"/>
          <w:szCs w:val="22"/>
        </w:rPr>
        <w:t>ve soul</w:t>
      </w:r>
      <w:r w:rsidR="008C4B20">
        <w:rPr>
          <w:rFonts w:ascii="Helvetica" w:hAnsi="Helvetica"/>
          <w:sz w:val="22"/>
          <w:szCs w:val="22"/>
        </w:rPr>
        <w:t xml:space="preserve">, even </w:t>
      </w:r>
      <w:r w:rsidR="008C4B20" w:rsidRPr="00642029">
        <w:rPr>
          <w:rFonts w:ascii="Helvetica" w:hAnsi="Helvetica"/>
          <w:sz w:val="22"/>
          <w:szCs w:val="22"/>
        </w:rPr>
        <w:t>in capacity (δυνάμει)</w:t>
      </w:r>
      <w:r w:rsidR="008C4B20">
        <w:rPr>
          <w:rFonts w:ascii="Helvetica" w:hAnsi="Helvetica"/>
          <w:sz w:val="22"/>
          <w:szCs w:val="22"/>
        </w:rPr>
        <w:t>.</w:t>
      </w:r>
      <w:r w:rsidR="00300CA4">
        <w:rPr>
          <w:rFonts w:ascii="Helvetica" w:hAnsi="Helvetica"/>
          <w:sz w:val="22"/>
          <w:szCs w:val="22"/>
        </w:rPr>
        <w:t xml:space="preserve"> </w:t>
      </w:r>
      <w:r w:rsidR="008C4B20">
        <w:rPr>
          <w:rFonts w:ascii="Helvetica" w:hAnsi="Helvetica"/>
          <w:sz w:val="22"/>
          <w:szCs w:val="22"/>
        </w:rPr>
        <w:t>The</w:t>
      </w:r>
      <w:r w:rsidR="006B5F4E">
        <w:rPr>
          <w:rFonts w:ascii="Helvetica" w:hAnsi="Helvetica"/>
          <w:sz w:val="22"/>
          <w:szCs w:val="22"/>
        </w:rPr>
        <w:t xml:space="preserve"> unmoved movers have no need of nutritive or perceptive powers, nor do they have the bodily tools that such powers constitutively require</w:t>
      </w:r>
      <w:r w:rsidR="00650DD7">
        <w:rPr>
          <w:rFonts w:ascii="Helvetica" w:hAnsi="Helvetica"/>
          <w:sz w:val="22"/>
          <w:szCs w:val="22"/>
        </w:rPr>
        <w:t xml:space="preserve"> (cf. </w:t>
      </w:r>
      <w:r w:rsidR="00650DD7" w:rsidRPr="00650DD7">
        <w:rPr>
          <w:rFonts w:ascii="Helvetica" w:hAnsi="Helvetica"/>
          <w:i/>
          <w:sz w:val="22"/>
          <w:szCs w:val="22"/>
        </w:rPr>
        <w:t>GA</w:t>
      </w:r>
      <w:r w:rsidR="00650DD7" w:rsidRPr="00650DD7">
        <w:rPr>
          <w:rFonts w:ascii="Helvetica" w:hAnsi="Helvetica"/>
          <w:sz w:val="22"/>
          <w:szCs w:val="22"/>
        </w:rPr>
        <w:t xml:space="preserve"> </w:t>
      </w:r>
      <w:r w:rsidR="00A93D07">
        <w:rPr>
          <w:rFonts w:ascii="Helvetica" w:hAnsi="Helvetica"/>
          <w:sz w:val="22"/>
          <w:szCs w:val="22"/>
        </w:rPr>
        <w:t>2.</w:t>
      </w:r>
      <w:r w:rsidR="00650DD7" w:rsidRPr="00650DD7">
        <w:rPr>
          <w:rFonts w:ascii="Helvetica" w:hAnsi="Helvetica"/>
          <w:sz w:val="22"/>
          <w:szCs w:val="22"/>
        </w:rPr>
        <w:t>3, 736b30-31</w:t>
      </w:r>
      <w:r w:rsidR="00650DD7">
        <w:rPr>
          <w:rFonts w:ascii="Helvetica" w:hAnsi="Helvetica"/>
          <w:sz w:val="22"/>
          <w:szCs w:val="22"/>
        </w:rPr>
        <w:t>)</w:t>
      </w:r>
      <w:r w:rsidR="006B5F4E">
        <w:rPr>
          <w:rFonts w:ascii="Helvetica" w:hAnsi="Helvetica"/>
          <w:sz w:val="22"/>
          <w:szCs w:val="22"/>
        </w:rPr>
        <w:t xml:space="preserve">. Introducing a rational soul without any perceptive or nutritive powers, as </w:t>
      </w:r>
      <w:r w:rsidR="00122A4E">
        <w:rPr>
          <w:rFonts w:ascii="Helvetica" w:hAnsi="Helvetica"/>
          <w:sz w:val="22"/>
          <w:szCs w:val="22"/>
        </w:rPr>
        <w:t xml:space="preserve">Victor </w:t>
      </w:r>
      <w:r w:rsidR="006B5F4E">
        <w:rPr>
          <w:rFonts w:ascii="Helvetica" w:hAnsi="Helvetica"/>
          <w:sz w:val="22"/>
          <w:szCs w:val="22"/>
        </w:rPr>
        <w:t xml:space="preserve">Caston and </w:t>
      </w:r>
      <w:r w:rsidR="00122A4E">
        <w:rPr>
          <w:rFonts w:ascii="Helvetica" w:hAnsi="Helvetica"/>
          <w:sz w:val="22"/>
          <w:szCs w:val="22"/>
        </w:rPr>
        <w:t xml:space="preserve">Myles </w:t>
      </w:r>
      <w:r w:rsidR="006B5F4E">
        <w:rPr>
          <w:rFonts w:ascii="Helvetica" w:hAnsi="Helvetica"/>
          <w:sz w:val="22"/>
          <w:szCs w:val="22"/>
        </w:rPr>
        <w:t>Burnyeat</w:t>
      </w:r>
      <w:r w:rsidR="002B647D">
        <w:rPr>
          <w:rFonts w:ascii="Helvetica" w:hAnsi="Helvetica"/>
          <w:sz w:val="22"/>
          <w:szCs w:val="22"/>
        </w:rPr>
        <w:t xml:space="preserve"> </w:t>
      </w:r>
      <w:r w:rsidR="006B5F4E">
        <w:rPr>
          <w:rFonts w:ascii="Helvetica" w:hAnsi="Helvetica"/>
          <w:sz w:val="22"/>
          <w:szCs w:val="22"/>
        </w:rPr>
        <w:t xml:space="preserve">do, undercuts Aristotle’s claims about the unity and interconnectedness of </w:t>
      </w:r>
      <w:r w:rsidR="00DD4C42" w:rsidRPr="006C6755">
        <w:rPr>
          <w:rStyle w:val="txt"/>
          <w:rFonts w:ascii="Helvetica" w:eastAsia="Arial Unicode MS" w:hAnsi="Helvetica" w:cs="Arial Unicode MS"/>
          <w:sz w:val="22"/>
          <w:szCs w:val="22"/>
        </w:rPr>
        <w:t>ψυχ</w:t>
      </w:r>
      <w:r w:rsidR="00DD4C42" w:rsidRPr="007D27D6">
        <w:rPr>
          <w:rFonts w:ascii="Helvetica" w:hAnsi="Helvetica"/>
          <w:sz w:val="22"/>
          <w:szCs w:val="22"/>
        </w:rPr>
        <w:t>ή</w:t>
      </w:r>
      <w:r w:rsidR="006B5F4E">
        <w:rPr>
          <w:rFonts w:ascii="Helvetica" w:hAnsi="Helvetica"/>
          <w:sz w:val="22"/>
          <w:szCs w:val="22"/>
        </w:rPr>
        <w:t>.</w:t>
      </w:r>
      <w:r w:rsidR="00530A18" w:rsidRPr="00530A18">
        <w:rPr>
          <w:rStyle w:val="FootnoteReference"/>
          <w:rFonts w:ascii="Helvetica" w:hAnsi="Helvetica"/>
          <w:sz w:val="22"/>
          <w:szCs w:val="22"/>
        </w:rPr>
        <w:t xml:space="preserve"> </w:t>
      </w:r>
      <w:r w:rsidR="00530A18">
        <w:rPr>
          <w:rStyle w:val="FootnoteReference"/>
          <w:rFonts w:ascii="Helvetica" w:hAnsi="Helvetica"/>
          <w:sz w:val="22"/>
          <w:szCs w:val="22"/>
        </w:rPr>
        <w:footnoteReference w:id="26"/>
      </w:r>
      <w:r w:rsidR="00530A18">
        <w:rPr>
          <w:rFonts w:ascii="Helvetica" w:hAnsi="Helvetica"/>
          <w:sz w:val="22"/>
          <w:szCs w:val="22"/>
        </w:rPr>
        <w:t xml:space="preserve"> </w:t>
      </w:r>
      <w:r w:rsidR="00D5676B">
        <w:rPr>
          <w:rFonts w:ascii="Helvetica" w:hAnsi="Helvetica"/>
          <w:sz w:val="22"/>
          <w:szCs w:val="22"/>
        </w:rPr>
        <w:t xml:space="preserve"> </w:t>
      </w:r>
      <w:r>
        <w:rPr>
          <w:rFonts w:ascii="Helvetica" w:hAnsi="Helvetica"/>
          <w:sz w:val="22"/>
          <w:szCs w:val="22"/>
        </w:rPr>
        <w:t xml:space="preserve">A later </w:t>
      </w:r>
      <w:r w:rsidR="00DD4C42" w:rsidRPr="006C6755">
        <w:rPr>
          <w:rStyle w:val="txt"/>
          <w:rFonts w:ascii="Helvetica" w:eastAsia="Arial Unicode MS" w:hAnsi="Helvetica" w:cs="Arial Unicode MS"/>
          <w:sz w:val="22"/>
          <w:szCs w:val="22"/>
        </w:rPr>
        <w:t>ψυχ</w:t>
      </w:r>
      <w:r w:rsidR="00DD4C42" w:rsidRPr="007D27D6">
        <w:rPr>
          <w:rFonts w:ascii="Helvetica" w:hAnsi="Helvetica"/>
          <w:sz w:val="22"/>
          <w:szCs w:val="22"/>
        </w:rPr>
        <w:t>ή</w:t>
      </w:r>
      <w:r w:rsidR="00DD4C42">
        <w:rPr>
          <w:rFonts w:ascii="Helvetica" w:hAnsi="Helvetica"/>
          <w:sz w:val="22"/>
          <w:szCs w:val="22"/>
        </w:rPr>
        <w:t xml:space="preserve"> </w:t>
      </w:r>
      <w:r>
        <w:rPr>
          <w:rFonts w:ascii="Helvetica" w:hAnsi="Helvetica"/>
          <w:sz w:val="22"/>
          <w:szCs w:val="22"/>
        </w:rPr>
        <w:t>entirely lacking the earlier</w:t>
      </w:r>
      <w:r w:rsidR="00D5676B">
        <w:rPr>
          <w:rFonts w:ascii="Helvetica" w:hAnsi="Helvetica"/>
          <w:sz w:val="22"/>
          <w:szCs w:val="22"/>
        </w:rPr>
        <w:t xml:space="preserve"> </w:t>
      </w:r>
      <w:r>
        <w:rPr>
          <w:rFonts w:ascii="Helvetica" w:hAnsi="Helvetica"/>
          <w:sz w:val="22"/>
          <w:szCs w:val="22"/>
        </w:rPr>
        <w:t xml:space="preserve">soul capacities does not </w:t>
      </w:r>
      <w:r w:rsidR="00D5676B">
        <w:rPr>
          <w:rFonts w:ascii="Helvetica" w:hAnsi="Helvetica"/>
          <w:sz w:val="22"/>
          <w:szCs w:val="22"/>
        </w:rPr>
        <w:t xml:space="preserve">fit Aristotle’s </w:t>
      </w:r>
      <w:r w:rsidR="005510BB">
        <w:rPr>
          <w:rFonts w:ascii="Helvetica" w:hAnsi="Helvetica"/>
          <w:sz w:val="22"/>
          <w:szCs w:val="22"/>
        </w:rPr>
        <w:t xml:space="preserve">hierarchical </w:t>
      </w:r>
      <w:r w:rsidR="00650DD7">
        <w:rPr>
          <w:rFonts w:ascii="Helvetica" w:hAnsi="Helvetica"/>
          <w:sz w:val="22"/>
          <w:szCs w:val="22"/>
        </w:rPr>
        <w:t>account</w:t>
      </w:r>
      <w:r w:rsidR="00D5676B">
        <w:rPr>
          <w:rFonts w:ascii="Helvetica" w:hAnsi="Helvetica"/>
          <w:sz w:val="22"/>
          <w:szCs w:val="22"/>
        </w:rPr>
        <w:t xml:space="preserve"> of </w:t>
      </w:r>
      <w:r w:rsidR="00DD4C42" w:rsidRPr="006C6755">
        <w:rPr>
          <w:rStyle w:val="txt"/>
          <w:rFonts w:ascii="Helvetica" w:eastAsia="Arial Unicode MS" w:hAnsi="Helvetica" w:cs="Arial Unicode MS"/>
          <w:sz w:val="22"/>
          <w:szCs w:val="22"/>
        </w:rPr>
        <w:t>ψυχ</w:t>
      </w:r>
      <w:r w:rsidR="00DD4C42" w:rsidRPr="007D27D6">
        <w:rPr>
          <w:rFonts w:ascii="Helvetica" w:hAnsi="Helvetica"/>
          <w:sz w:val="22"/>
          <w:szCs w:val="22"/>
        </w:rPr>
        <w:t>ή</w:t>
      </w:r>
      <w:r w:rsidR="00D5676B">
        <w:rPr>
          <w:rFonts w:ascii="Helvetica" w:hAnsi="Helvetica"/>
          <w:sz w:val="22"/>
          <w:szCs w:val="22"/>
        </w:rPr>
        <w:t xml:space="preserve">. </w:t>
      </w:r>
      <w:r w:rsidR="008C4B20">
        <w:rPr>
          <w:rFonts w:ascii="Helvetica" w:hAnsi="Helvetica"/>
          <w:sz w:val="22"/>
          <w:szCs w:val="22"/>
        </w:rPr>
        <w:t>Further,</w:t>
      </w:r>
      <w:r w:rsidR="00300CA4">
        <w:rPr>
          <w:rFonts w:ascii="Helvetica" w:hAnsi="Helvetica"/>
          <w:sz w:val="22"/>
          <w:szCs w:val="22"/>
        </w:rPr>
        <w:t xml:space="preserve"> </w:t>
      </w:r>
      <w:r>
        <w:rPr>
          <w:rFonts w:ascii="Helvetica" w:hAnsi="Helvetica"/>
          <w:sz w:val="22"/>
          <w:szCs w:val="22"/>
        </w:rPr>
        <w:t xml:space="preserve">even </w:t>
      </w:r>
      <w:r w:rsidR="00300CA4">
        <w:rPr>
          <w:rFonts w:ascii="Helvetica" w:hAnsi="Helvetica"/>
          <w:sz w:val="22"/>
          <w:szCs w:val="22"/>
        </w:rPr>
        <w:t xml:space="preserve">if we were to hold that </w:t>
      </w:r>
      <w:r w:rsidR="008C4B20">
        <w:rPr>
          <w:rFonts w:ascii="Helvetica" w:hAnsi="Helvetica"/>
          <w:sz w:val="22"/>
          <w:szCs w:val="22"/>
        </w:rPr>
        <w:t>the divine beings</w:t>
      </w:r>
      <w:r w:rsidR="00300CA4">
        <w:rPr>
          <w:rFonts w:ascii="Helvetica" w:hAnsi="Helvetica"/>
          <w:sz w:val="22"/>
          <w:szCs w:val="22"/>
        </w:rPr>
        <w:t xml:space="preserve"> </w:t>
      </w:r>
      <w:r w:rsidR="008C4B20">
        <w:rPr>
          <w:rFonts w:ascii="Helvetica" w:hAnsi="Helvetica"/>
          <w:sz w:val="22"/>
          <w:szCs w:val="22"/>
        </w:rPr>
        <w:t xml:space="preserve">somehow </w:t>
      </w:r>
      <w:r w:rsidR="00300CA4">
        <w:rPr>
          <w:rFonts w:ascii="Helvetica" w:hAnsi="Helvetica"/>
          <w:sz w:val="22"/>
          <w:szCs w:val="22"/>
        </w:rPr>
        <w:t xml:space="preserve">possessed such powers, </w:t>
      </w:r>
      <w:r w:rsidR="00650DD7">
        <w:rPr>
          <w:rFonts w:ascii="Helvetica" w:hAnsi="Helvetica"/>
          <w:sz w:val="22"/>
          <w:szCs w:val="22"/>
        </w:rPr>
        <w:t xml:space="preserve">this would make </w:t>
      </w:r>
      <w:r w:rsidR="00300CA4">
        <w:rPr>
          <w:rFonts w:ascii="Helvetica" w:hAnsi="Helvetica"/>
          <w:sz w:val="22"/>
          <w:szCs w:val="22"/>
        </w:rPr>
        <w:t>the divine beings dependent on the existence of nutritive soul, a</w:t>
      </w:r>
      <w:r w:rsidR="00D5676B">
        <w:rPr>
          <w:rFonts w:ascii="Helvetica" w:hAnsi="Helvetica"/>
          <w:sz w:val="22"/>
          <w:szCs w:val="22"/>
        </w:rPr>
        <w:t xml:space="preserve">n impossible </w:t>
      </w:r>
      <w:r w:rsidR="00300CA4">
        <w:rPr>
          <w:rFonts w:ascii="Helvetica" w:hAnsi="Helvetica"/>
          <w:sz w:val="22"/>
          <w:szCs w:val="22"/>
        </w:rPr>
        <w:t>result.</w:t>
      </w:r>
      <w:r w:rsidR="008C4B20">
        <w:rPr>
          <w:rFonts w:ascii="Helvetica" w:hAnsi="Helvetica"/>
          <w:sz w:val="22"/>
          <w:szCs w:val="22"/>
        </w:rPr>
        <w:t xml:space="preserve"> Any interpretation on </w:t>
      </w:r>
      <w:r w:rsidR="008C4B20">
        <w:rPr>
          <w:rFonts w:ascii="Helvetica" w:hAnsi="Helvetica"/>
          <w:sz w:val="22"/>
          <w:szCs w:val="22"/>
        </w:rPr>
        <w:lastRenderedPageBreak/>
        <w:t xml:space="preserve">which the divine beings have </w:t>
      </w:r>
      <w:r w:rsidR="00DD4C42" w:rsidRPr="006C6755">
        <w:rPr>
          <w:rStyle w:val="txt"/>
          <w:rFonts w:ascii="Helvetica" w:eastAsia="Arial Unicode MS" w:hAnsi="Helvetica" w:cs="Arial Unicode MS"/>
          <w:sz w:val="22"/>
          <w:szCs w:val="22"/>
        </w:rPr>
        <w:t>ψυχ</w:t>
      </w:r>
      <w:r w:rsidR="00DD4C42" w:rsidRPr="007D27D6">
        <w:rPr>
          <w:rFonts w:ascii="Helvetica" w:hAnsi="Helvetica"/>
          <w:sz w:val="22"/>
          <w:szCs w:val="22"/>
        </w:rPr>
        <w:t>ή</w:t>
      </w:r>
      <w:r w:rsidR="00DD4C42">
        <w:rPr>
          <w:rFonts w:ascii="Helvetica" w:hAnsi="Helvetica"/>
          <w:sz w:val="22"/>
          <w:szCs w:val="22"/>
        </w:rPr>
        <w:t xml:space="preserve"> </w:t>
      </w:r>
      <w:r w:rsidR="00D5676B">
        <w:rPr>
          <w:rFonts w:ascii="Helvetica" w:hAnsi="Helvetica"/>
          <w:sz w:val="22"/>
          <w:szCs w:val="22"/>
        </w:rPr>
        <w:t xml:space="preserve">implies that </w:t>
      </w:r>
      <w:r w:rsidR="00650DD7">
        <w:rPr>
          <w:rFonts w:ascii="Helvetica" w:hAnsi="Helvetica"/>
          <w:sz w:val="22"/>
          <w:szCs w:val="22"/>
        </w:rPr>
        <w:t xml:space="preserve">what </w:t>
      </w:r>
      <w:r w:rsidR="00D5676B">
        <w:rPr>
          <w:rFonts w:ascii="Helvetica" w:hAnsi="Helvetica"/>
          <w:sz w:val="22"/>
          <w:szCs w:val="22"/>
        </w:rPr>
        <w:t xml:space="preserve">they are </w:t>
      </w:r>
      <w:r w:rsidR="00650DD7">
        <w:rPr>
          <w:rFonts w:ascii="Helvetica" w:hAnsi="Helvetica"/>
          <w:sz w:val="22"/>
          <w:szCs w:val="22"/>
        </w:rPr>
        <w:t>depends in some way</w:t>
      </w:r>
      <w:r w:rsidR="00D5676B">
        <w:rPr>
          <w:rFonts w:ascii="Helvetica" w:hAnsi="Helvetica"/>
          <w:sz w:val="22"/>
          <w:szCs w:val="22"/>
        </w:rPr>
        <w:t xml:space="preserve"> on the being of nutritive soul,</w:t>
      </w:r>
      <w:r>
        <w:rPr>
          <w:rFonts w:ascii="Helvetica" w:hAnsi="Helvetica"/>
          <w:sz w:val="22"/>
          <w:szCs w:val="22"/>
        </w:rPr>
        <w:t xml:space="preserve"> the first member in the ordered series</w:t>
      </w:r>
      <w:r w:rsidR="00650DD7">
        <w:rPr>
          <w:rFonts w:ascii="Helvetica" w:hAnsi="Helvetica"/>
          <w:sz w:val="22"/>
          <w:szCs w:val="22"/>
        </w:rPr>
        <w:t xml:space="preserve"> of which they are part</w:t>
      </w:r>
      <w:r>
        <w:rPr>
          <w:rFonts w:ascii="Helvetica" w:hAnsi="Helvetica"/>
          <w:sz w:val="22"/>
          <w:szCs w:val="22"/>
        </w:rPr>
        <w:t>. This contradicts</w:t>
      </w:r>
      <w:r w:rsidR="00D5676B">
        <w:rPr>
          <w:rFonts w:ascii="Helvetica" w:hAnsi="Helvetica"/>
          <w:sz w:val="22"/>
          <w:szCs w:val="22"/>
        </w:rPr>
        <w:t xml:space="preserve"> </w:t>
      </w:r>
      <w:r w:rsidR="008C4B20">
        <w:rPr>
          <w:rFonts w:ascii="Helvetica" w:hAnsi="Helvetica"/>
          <w:sz w:val="22"/>
          <w:szCs w:val="22"/>
        </w:rPr>
        <w:t xml:space="preserve">Aristotle’s claim in </w:t>
      </w:r>
      <w:r w:rsidR="008C4B20">
        <w:rPr>
          <w:rFonts w:ascii="Helvetica" w:hAnsi="Helvetica"/>
          <w:i/>
          <w:sz w:val="22"/>
          <w:szCs w:val="22"/>
        </w:rPr>
        <w:t xml:space="preserve">Met </w:t>
      </w:r>
      <w:r w:rsidR="006D2007" w:rsidRPr="00187B1D">
        <w:rPr>
          <w:rFonts w:ascii="Helvetica" w:eastAsia="Arial Unicode MS" w:hAnsi="Helvetica" w:cs="Arial Unicode MS"/>
          <w:sz w:val="22"/>
          <w:szCs w:val="22"/>
        </w:rPr>
        <w:sym w:font="Symbol" w:char="F051"/>
      </w:r>
      <w:r w:rsidR="008C4B20">
        <w:rPr>
          <w:rFonts w:ascii="Helvetica" w:hAnsi="Helvetica"/>
          <w:sz w:val="22"/>
          <w:szCs w:val="22"/>
        </w:rPr>
        <w:t xml:space="preserve"> </w:t>
      </w:r>
      <w:r w:rsidR="00E55F43">
        <w:rPr>
          <w:rFonts w:ascii="Helvetica" w:hAnsi="Helvetica"/>
          <w:sz w:val="22"/>
          <w:szCs w:val="22"/>
        </w:rPr>
        <w:t xml:space="preserve">8 </w:t>
      </w:r>
      <w:r w:rsidR="008C4B20">
        <w:rPr>
          <w:rFonts w:ascii="Helvetica" w:hAnsi="Helvetica"/>
          <w:sz w:val="22"/>
          <w:szCs w:val="22"/>
        </w:rPr>
        <w:t xml:space="preserve">that </w:t>
      </w:r>
      <w:r w:rsidR="006D2007">
        <w:rPr>
          <w:rFonts w:ascii="Helvetica" w:hAnsi="Helvetica"/>
          <w:sz w:val="22"/>
          <w:szCs w:val="22"/>
        </w:rPr>
        <w:t>“eternal things are prior in being</w:t>
      </w:r>
      <w:r w:rsidR="00E55F43">
        <w:rPr>
          <w:rFonts w:ascii="Helvetica" w:hAnsi="Helvetica"/>
          <w:sz w:val="22"/>
          <w:szCs w:val="22"/>
        </w:rPr>
        <w:t xml:space="preserve"> (</w:t>
      </w:r>
      <w:r w:rsidR="00E55F43" w:rsidRPr="00E55F43">
        <w:rPr>
          <w:rFonts w:ascii="Helvetica" w:hAnsi="Helvetica"/>
          <w:sz w:val="22"/>
          <w:szCs w:val="22"/>
        </w:rPr>
        <w:t>πρότερατῇ οὐσίᾳ</w:t>
      </w:r>
      <w:r w:rsidR="00E55F43">
        <w:rPr>
          <w:rFonts w:ascii="Helvetica" w:hAnsi="Helvetica"/>
          <w:sz w:val="22"/>
          <w:szCs w:val="22"/>
        </w:rPr>
        <w:t>)</w:t>
      </w:r>
      <w:r w:rsidR="006D2007">
        <w:rPr>
          <w:rFonts w:ascii="Helvetica" w:hAnsi="Helvetica"/>
          <w:sz w:val="22"/>
          <w:szCs w:val="22"/>
        </w:rPr>
        <w:t xml:space="preserve"> to perishable things</w:t>
      </w:r>
      <w:r w:rsidR="008C4B20">
        <w:rPr>
          <w:rFonts w:ascii="Helvetica" w:hAnsi="Helvetica"/>
          <w:sz w:val="22"/>
          <w:szCs w:val="22"/>
        </w:rPr>
        <w:t>.</w:t>
      </w:r>
      <w:r w:rsidR="006D2007">
        <w:rPr>
          <w:rFonts w:ascii="Helvetica" w:hAnsi="Helvetica"/>
          <w:sz w:val="22"/>
          <w:szCs w:val="22"/>
        </w:rPr>
        <w:t>”</w:t>
      </w:r>
      <w:r w:rsidR="00D5676B">
        <w:rPr>
          <w:rFonts w:ascii="Helvetica" w:hAnsi="Helvetica"/>
          <w:sz w:val="22"/>
          <w:szCs w:val="22"/>
        </w:rPr>
        <w:t xml:space="preserve"> (1050b</w:t>
      </w:r>
      <w:r w:rsidR="00E55F43">
        <w:rPr>
          <w:rFonts w:ascii="Helvetica" w:hAnsi="Helvetica"/>
          <w:sz w:val="22"/>
          <w:szCs w:val="22"/>
        </w:rPr>
        <w:t>6-</w:t>
      </w:r>
      <w:r w:rsidR="00D5676B">
        <w:rPr>
          <w:rFonts w:ascii="Helvetica" w:hAnsi="Helvetica"/>
          <w:sz w:val="22"/>
          <w:szCs w:val="22"/>
        </w:rPr>
        <w:t>7)</w:t>
      </w:r>
      <w:r w:rsidR="00E55F43">
        <w:rPr>
          <w:rFonts w:ascii="Helvetica" w:hAnsi="Helvetica"/>
          <w:sz w:val="22"/>
          <w:szCs w:val="22"/>
        </w:rPr>
        <w:t xml:space="preserve"> For Aristotle, it would be perverse and backwards to m</w:t>
      </w:r>
      <w:r w:rsidR="006D2007">
        <w:rPr>
          <w:rFonts w:ascii="Helvetica" w:hAnsi="Helvetica"/>
          <w:sz w:val="22"/>
          <w:szCs w:val="22"/>
        </w:rPr>
        <w:t>ak</w:t>
      </w:r>
      <w:r w:rsidR="00E55F43">
        <w:rPr>
          <w:rFonts w:ascii="Helvetica" w:hAnsi="Helvetica"/>
          <w:sz w:val="22"/>
          <w:szCs w:val="22"/>
        </w:rPr>
        <w:t>e</w:t>
      </w:r>
      <w:r w:rsidR="006D2007">
        <w:rPr>
          <w:rFonts w:ascii="Helvetica" w:hAnsi="Helvetica"/>
          <w:sz w:val="22"/>
          <w:szCs w:val="22"/>
        </w:rPr>
        <w:t xml:space="preserve"> the divine beings </w:t>
      </w:r>
      <w:r w:rsidR="006B10E1">
        <w:rPr>
          <w:rFonts w:ascii="Helvetica" w:hAnsi="Helvetica"/>
          <w:sz w:val="22"/>
          <w:szCs w:val="22"/>
        </w:rPr>
        <w:t xml:space="preserve">and their activities </w:t>
      </w:r>
      <w:r w:rsidR="006D2007">
        <w:rPr>
          <w:rFonts w:ascii="Helvetica" w:hAnsi="Helvetica"/>
          <w:sz w:val="22"/>
          <w:szCs w:val="22"/>
        </w:rPr>
        <w:t>dependent on the nutritive capacities of perishable things</w:t>
      </w:r>
      <w:r w:rsidR="00E55F43">
        <w:rPr>
          <w:rFonts w:ascii="Helvetica" w:hAnsi="Helvetica"/>
          <w:sz w:val="22"/>
          <w:szCs w:val="22"/>
        </w:rPr>
        <w:t>, entities</w:t>
      </w:r>
      <w:r w:rsidR="006D2007">
        <w:rPr>
          <w:rFonts w:ascii="Helvetica" w:hAnsi="Helvetica"/>
          <w:sz w:val="22"/>
          <w:szCs w:val="22"/>
        </w:rPr>
        <w:t xml:space="preserve"> that need </w:t>
      </w:r>
      <w:r w:rsidR="00E55F43">
        <w:rPr>
          <w:rFonts w:ascii="Helvetica" w:hAnsi="Helvetica"/>
          <w:sz w:val="22"/>
          <w:szCs w:val="22"/>
        </w:rPr>
        <w:t>nutrition</w:t>
      </w:r>
      <w:r w:rsidR="006D2007">
        <w:rPr>
          <w:rFonts w:ascii="Helvetica" w:hAnsi="Helvetica"/>
          <w:sz w:val="22"/>
          <w:szCs w:val="22"/>
        </w:rPr>
        <w:t xml:space="preserve"> precisely </w:t>
      </w:r>
      <w:r w:rsidR="00E55F43">
        <w:rPr>
          <w:rFonts w:ascii="Helvetica" w:hAnsi="Helvetica"/>
          <w:sz w:val="22"/>
          <w:szCs w:val="22"/>
        </w:rPr>
        <w:t>in order to partake in the eternal and divine insofar as they are (deficiently) able. (</w:t>
      </w:r>
      <w:r w:rsidR="00E55F43">
        <w:rPr>
          <w:rFonts w:ascii="Helvetica" w:hAnsi="Helvetica"/>
          <w:i/>
          <w:sz w:val="22"/>
          <w:szCs w:val="22"/>
        </w:rPr>
        <w:t xml:space="preserve">DA </w:t>
      </w:r>
      <w:r w:rsidR="00543E3D">
        <w:rPr>
          <w:rFonts w:ascii="Helvetica" w:hAnsi="Helvetica"/>
          <w:sz w:val="22"/>
          <w:szCs w:val="22"/>
        </w:rPr>
        <w:t>2.</w:t>
      </w:r>
      <w:r w:rsidR="00E55F43">
        <w:rPr>
          <w:rFonts w:ascii="Helvetica" w:hAnsi="Helvetica"/>
          <w:sz w:val="22"/>
          <w:szCs w:val="22"/>
        </w:rPr>
        <w:t>4, 415a28-30)</w:t>
      </w:r>
    </w:p>
    <w:p w14:paraId="30A63195" w14:textId="53EFC79B" w:rsidR="00530A18" w:rsidRDefault="00530A18" w:rsidP="009B597C">
      <w:pPr>
        <w:spacing w:line="360" w:lineRule="auto"/>
        <w:ind w:firstLine="720"/>
        <w:jc w:val="both"/>
        <w:rPr>
          <w:rFonts w:ascii="Helvetica" w:hAnsi="Helvetica"/>
          <w:sz w:val="22"/>
          <w:szCs w:val="22"/>
        </w:rPr>
      </w:pPr>
      <w:r>
        <w:rPr>
          <w:rFonts w:ascii="Helvetica" w:hAnsi="Helvetica"/>
          <w:sz w:val="22"/>
          <w:szCs w:val="22"/>
        </w:rPr>
        <w:t>If</w:t>
      </w:r>
      <w:r w:rsidR="00701825">
        <w:rPr>
          <w:rFonts w:ascii="Helvetica" w:hAnsi="Helvetica"/>
          <w:sz w:val="22"/>
          <w:szCs w:val="22"/>
        </w:rPr>
        <w:t xml:space="preserve"> </w:t>
      </w:r>
      <w:r>
        <w:rPr>
          <w:rFonts w:ascii="Helvetica" w:hAnsi="Helvetica"/>
          <w:sz w:val="22"/>
          <w:szCs w:val="22"/>
        </w:rPr>
        <w:t xml:space="preserve">the science of the soul </w:t>
      </w:r>
      <w:r w:rsidR="00701825">
        <w:rPr>
          <w:rFonts w:ascii="Helvetica" w:hAnsi="Helvetica"/>
          <w:sz w:val="22"/>
          <w:szCs w:val="22"/>
        </w:rPr>
        <w:t>were to</w:t>
      </w:r>
      <w:r>
        <w:rPr>
          <w:rFonts w:ascii="Helvetica" w:hAnsi="Helvetica"/>
          <w:sz w:val="22"/>
          <w:szCs w:val="22"/>
        </w:rPr>
        <w:t xml:space="preserve"> cover all living things, </w:t>
      </w:r>
      <w:r w:rsidRPr="000F6B22">
        <w:rPr>
          <w:rFonts w:ascii="Helvetica" w:hAnsi="Helvetica"/>
          <w:sz w:val="22"/>
          <w:szCs w:val="22"/>
        </w:rPr>
        <w:t xml:space="preserve">we </w:t>
      </w:r>
      <w:r>
        <w:rPr>
          <w:rFonts w:ascii="Helvetica" w:hAnsi="Helvetica"/>
          <w:sz w:val="22"/>
          <w:szCs w:val="22"/>
        </w:rPr>
        <w:t>would</w:t>
      </w:r>
      <w:r w:rsidRPr="000F6B22">
        <w:rPr>
          <w:rFonts w:ascii="Helvetica" w:hAnsi="Helvetica"/>
          <w:sz w:val="22"/>
          <w:szCs w:val="22"/>
        </w:rPr>
        <w:t xml:space="preserve"> expect the </w:t>
      </w:r>
      <w:r w:rsidRPr="000F6B22">
        <w:rPr>
          <w:rFonts w:ascii="Helvetica" w:hAnsi="Helvetica"/>
          <w:i/>
          <w:sz w:val="22"/>
          <w:szCs w:val="22"/>
        </w:rPr>
        <w:t xml:space="preserve">DA </w:t>
      </w:r>
      <w:r w:rsidRPr="000F6B22">
        <w:rPr>
          <w:rFonts w:ascii="Helvetica" w:hAnsi="Helvetica"/>
          <w:sz w:val="22"/>
          <w:szCs w:val="22"/>
        </w:rPr>
        <w:t xml:space="preserve">to centrally treat divine soul. However, even on Caston and Burnyeat’s interpretation of </w:t>
      </w:r>
      <w:r>
        <w:rPr>
          <w:rFonts w:ascii="Helvetica" w:hAnsi="Helvetica"/>
          <w:sz w:val="22"/>
          <w:szCs w:val="22"/>
        </w:rPr>
        <w:t xml:space="preserve">the hotly disputed </w:t>
      </w:r>
      <w:r>
        <w:rPr>
          <w:rFonts w:ascii="Helvetica" w:hAnsi="Helvetica"/>
          <w:i/>
          <w:iCs/>
          <w:sz w:val="22"/>
          <w:szCs w:val="22"/>
        </w:rPr>
        <w:t xml:space="preserve">DA </w:t>
      </w:r>
      <w:r w:rsidR="009C23D7">
        <w:rPr>
          <w:rFonts w:ascii="Helvetica" w:hAnsi="Helvetica"/>
          <w:sz w:val="22"/>
          <w:szCs w:val="22"/>
        </w:rPr>
        <w:t>3.</w:t>
      </w:r>
      <w:r w:rsidRPr="000F6B22">
        <w:rPr>
          <w:rFonts w:ascii="Helvetica" w:hAnsi="Helvetica"/>
          <w:sz w:val="22"/>
          <w:szCs w:val="22"/>
        </w:rPr>
        <w:t xml:space="preserve">5, </w:t>
      </w:r>
      <w:r>
        <w:rPr>
          <w:rFonts w:ascii="Helvetica" w:hAnsi="Helvetica"/>
          <w:sz w:val="22"/>
          <w:szCs w:val="22"/>
        </w:rPr>
        <w:t>according to</w:t>
      </w:r>
      <w:r w:rsidRPr="000F6B22">
        <w:rPr>
          <w:rFonts w:ascii="Helvetica" w:hAnsi="Helvetica"/>
          <w:sz w:val="22"/>
          <w:szCs w:val="22"/>
        </w:rPr>
        <w:t xml:space="preserve"> which </w:t>
      </w:r>
      <w:r>
        <w:rPr>
          <w:rFonts w:ascii="Helvetica" w:hAnsi="Helvetica"/>
          <w:sz w:val="22"/>
          <w:szCs w:val="22"/>
        </w:rPr>
        <w:t xml:space="preserve">the productive understanding is </w:t>
      </w:r>
      <w:r w:rsidRPr="000F6B22">
        <w:rPr>
          <w:rFonts w:ascii="Helvetica" w:hAnsi="Helvetica"/>
          <w:sz w:val="22"/>
          <w:szCs w:val="22"/>
        </w:rPr>
        <w:t xml:space="preserve">divine </w:t>
      </w:r>
      <w:r w:rsidRPr="000F6B22">
        <w:rPr>
          <w:rStyle w:val="txt"/>
          <w:rFonts w:ascii="Helvetica" w:eastAsia="Arial Unicode MS" w:hAnsi="Helvetica" w:cs="Arial Unicode MS"/>
          <w:sz w:val="22"/>
          <w:szCs w:val="22"/>
        </w:rPr>
        <w:t>νοῦς, Aristotle gives us very little</w:t>
      </w:r>
      <w:r>
        <w:rPr>
          <w:rStyle w:val="txt"/>
          <w:rFonts w:ascii="Helvetica" w:eastAsia="Arial Unicode MS" w:hAnsi="Helvetica" w:cs="Arial Unicode MS"/>
          <w:sz w:val="22"/>
          <w:szCs w:val="22"/>
        </w:rPr>
        <w:t xml:space="preserve"> </w:t>
      </w:r>
      <w:r w:rsidRPr="000F6B22">
        <w:rPr>
          <w:rStyle w:val="txt"/>
          <w:rFonts w:ascii="Helvetica" w:eastAsia="Arial Unicode MS" w:hAnsi="Helvetica" w:cs="Arial Unicode MS"/>
          <w:sz w:val="22"/>
          <w:szCs w:val="22"/>
        </w:rPr>
        <w:t xml:space="preserve">about </w:t>
      </w:r>
      <w:r>
        <w:rPr>
          <w:rStyle w:val="txt"/>
          <w:rFonts w:ascii="Helvetica" w:eastAsia="Arial Unicode MS" w:hAnsi="Helvetica" w:cs="Arial Unicode MS"/>
          <w:sz w:val="22"/>
          <w:szCs w:val="22"/>
        </w:rPr>
        <w:t>what would be the</w:t>
      </w:r>
      <w:r w:rsidRPr="000F6B22">
        <w:rPr>
          <w:rStyle w:val="txt"/>
          <w:rFonts w:ascii="Helvetica" w:eastAsia="Arial Unicode MS" w:hAnsi="Helvetica" w:cs="Arial Unicode MS"/>
          <w:sz w:val="22"/>
          <w:szCs w:val="22"/>
        </w:rPr>
        <w:t xml:space="preserve"> preeminent case of ensouled being</w:t>
      </w:r>
      <w:r w:rsidRPr="000F6B22">
        <w:rPr>
          <w:rFonts w:ascii="Helvetica" w:hAnsi="Helvetica"/>
          <w:sz w:val="22"/>
          <w:szCs w:val="22"/>
        </w:rPr>
        <w:t>.</w:t>
      </w:r>
      <w:r>
        <w:rPr>
          <w:rFonts w:ascii="Helvetica" w:hAnsi="Helvetica"/>
          <w:sz w:val="22"/>
          <w:szCs w:val="22"/>
        </w:rPr>
        <w:t xml:space="preserve"> T</w:t>
      </w:r>
      <w:r w:rsidRPr="000F6B22">
        <w:rPr>
          <w:rFonts w:ascii="Helvetica" w:hAnsi="Helvetica"/>
          <w:sz w:val="22"/>
          <w:szCs w:val="22"/>
        </w:rPr>
        <w:t xml:space="preserve">his chapter only introduces </w:t>
      </w:r>
      <w:r>
        <w:rPr>
          <w:rFonts w:ascii="Helvetica" w:hAnsi="Helvetica"/>
          <w:sz w:val="22"/>
          <w:szCs w:val="22"/>
        </w:rPr>
        <w:t>active</w:t>
      </w:r>
      <w:r w:rsidRPr="000F6B22">
        <w:rPr>
          <w:rFonts w:ascii="Helvetica" w:hAnsi="Helvetica"/>
          <w:sz w:val="22"/>
          <w:szCs w:val="22"/>
        </w:rPr>
        <w:t xml:space="preserve"> </w:t>
      </w:r>
      <w:r w:rsidRPr="000F6B22">
        <w:rPr>
          <w:rStyle w:val="txt"/>
          <w:rFonts w:ascii="Helvetica" w:eastAsia="Arial Unicode MS" w:hAnsi="Helvetica" w:cs="Arial Unicode MS"/>
          <w:sz w:val="22"/>
          <w:szCs w:val="22"/>
        </w:rPr>
        <w:t xml:space="preserve">νοῦς </w:t>
      </w:r>
      <w:r w:rsidRPr="000F6B22">
        <w:rPr>
          <w:rFonts w:ascii="Helvetica" w:hAnsi="Helvetica"/>
          <w:sz w:val="22"/>
          <w:szCs w:val="22"/>
        </w:rPr>
        <w:t xml:space="preserve">in relation to receptive </w:t>
      </w:r>
      <w:r w:rsidRPr="000F6B22">
        <w:rPr>
          <w:rStyle w:val="txt"/>
          <w:rFonts w:ascii="Helvetica" w:eastAsia="Arial Unicode MS" w:hAnsi="Helvetica" w:cs="Arial Unicode MS"/>
          <w:sz w:val="22"/>
          <w:szCs w:val="22"/>
        </w:rPr>
        <w:t>νοῦς</w:t>
      </w:r>
      <w:r w:rsidRPr="000F6B22">
        <w:rPr>
          <w:rFonts w:ascii="Helvetica" w:hAnsi="Helvetica"/>
          <w:sz w:val="22"/>
          <w:szCs w:val="22"/>
        </w:rPr>
        <w:t>. Burnyeat’s explanation is that Aristotle is concerned to keep physics from encroaching on first philosophy: this is “reason enough to keep Ill 5's excursion into theology as brief as possible.” (2008, 38).</w:t>
      </w:r>
      <w:r>
        <w:rPr>
          <w:rStyle w:val="FootnoteReference"/>
          <w:rFonts w:ascii="Helvetica" w:hAnsi="Helvetica"/>
          <w:sz w:val="22"/>
          <w:szCs w:val="22"/>
        </w:rPr>
        <w:footnoteReference w:id="27"/>
      </w:r>
      <w:r w:rsidRPr="000F6B22">
        <w:rPr>
          <w:rFonts w:ascii="Helvetica" w:hAnsi="Helvetica"/>
          <w:sz w:val="22"/>
          <w:szCs w:val="22"/>
        </w:rPr>
        <w:t xml:space="preserve"> But if the god has or is a soul, then surely the study of the soul must fall </w:t>
      </w:r>
      <w:r w:rsidRPr="001B3844">
        <w:rPr>
          <w:rFonts w:ascii="Helvetica" w:hAnsi="Helvetica"/>
          <w:sz w:val="22"/>
          <w:szCs w:val="22"/>
        </w:rPr>
        <w:t xml:space="preserve">under first philosophy. If the </w:t>
      </w:r>
      <w:r w:rsidRPr="001B3844">
        <w:rPr>
          <w:rFonts w:ascii="Helvetica" w:hAnsi="Helvetica"/>
          <w:i/>
          <w:sz w:val="22"/>
          <w:szCs w:val="22"/>
        </w:rPr>
        <w:t xml:space="preserve">De Anima </w:t>
      </w:r>
      <w:r w:rsidRPr="001B3844">
        <w:rPr>
          <w:rFonts w:ascii="Helvetica" w:hAnsi="Helvetica"/>
          <w:sz w:val="22"/>
          <w:szCs w:val="22"/>
        </w:rPr>
        <w:t xml:space="preserve">is inquiring into ψυχή and its attributes, and god is the preeminent ensouled being, why is </w:t>
      </w:r>
      <w:r w:rsidR="003C2DA6">
        <w:rPr>
          <w:rFonts w:ascii="Helvetica" w:hAnsi="Helvetica"/>
          <w:sz w:val="22"/>
          <w:szCs w:val="22"/>
        </w:rPr>
        <w:t>divine living</w:t>
      </w:r>
      <w:r w:rsidRPr="001B3844">
        <w:rPr>
          <w:rFonts w:ascii="Helvetica" w:hAnsi="Helvetica"/>
          <w:sz w:val="22"/>
          <w:szCs w:val="22"/>
        </w:rPr>
        <w:t xml:space="preserve"> not the primary subject of the </w:t>
      </w:r>
      <w:r w:rsidRPr="001B3844">
        <w:rPr>
          <w:rFonts w:ascii="Helvetica" w:hAnsi="Helvetica"/>
          <w:i/>
          <w:sz w:val="22"/>
          <w:szCs w:val="22"/>
        </w:rPr>
        <w:t>De Anima</w:t>
      </w:r>
      <w:r w:rsidRPr="001B3844">
        <w:rPr>
          <w:rFonts w:ascii="Helvetica" w:hAnsi="Helvetica"/>
          <w:sz w:val="22"/>
          <w:szCs w:val="22"/>
        </w:rPr>
        <w:t>? If divine νοῦς</w:t>
      </w:r>
      <w:r w:rsidRPr="001B3844">
        <w:rPr>
          <w:rFonts w:ascii="Helvetica" w:hAnsi="Helvetica"/>
          <w:i/>
          <w:sz w:val="22"/>
          <w:szCs w:val="22"/>
        </w:rPr>
        <w:t xml:space="preserve"> </w:t>
      </w:r>
      <w:r w:rsidRPr="001B3844">
        <w:rPr>
          <w:rFonts w:ascii="Helvetica" w:hAnsi="Helvetica"/>
          <w:sz w:val="22"/>
          <w:szCs w:val="22"/>
        </w:rPr>
        <w:t xml:space="preserve">is ensouled, we might have expected more on what, surely, is the key case of living (and, of course, discussion of the living heavenly beings and </w:t>
      </w:r>
      <w:r>
        <w:rPr>
          <w:rFonts w:ascii="Helvetica" w:hAnsi="Helvetica"/>
          <w:sz w:val="22"/>
          <w:szCs w:val="22"/>
        </w:rPr>
        <w:t xml:space="preserve">the </w:t>
      </w:r>
      <w:r w:rsidRPr="001B3844">
        <w:rPr>
          <w:rFonts w:ascii="Helvetica" w:hAnsi="Helvetica"/>
          <w:sz w:val="22"/>
          <w:szCs w:val="22"/>
        </w:rPr>
        <w:t xml:space="preserve">various </w:t>
      </w:r>
      <w:r>
        <w:rPr>
          <w:rFonts w:ascii="Helvetica" w:hAnsi="Helvetica"/>
          <w:sz w:val="22"/>
          <w:szCs w:val="22"/>
        </w:rPr>
        <w:t xml:space="preserve">other </w:t>
      </w:r>
      <w:r w:rsidRPr="001B3844">
        <w:rPr>
          <w:rFonts w:ascii="Helvetica" w:hAnsi="Helvetica"/>
          <w:sz w:val="22"/>
          <w:szCs w:val="22"/>
        </w:rPr>
        <w:t>unmoved movers is altogether absent).</w:t>
      </w:r>
      <w:r w:rsidRPr="001B3844">
        <w:rPr>
          <w:rStyle w:val="FootnoteReference"/>
          <w:rFonts w:ascii="Helvetica" w:hAnsi="Helvetica"/>
          <w:sz w:val="22"/>
          <w:szCs w:val="22"/>
        </w:rPr>
        <w:footnoteReference w:id="28"/>
      </w:r>
      <w:r w:rsidRPr="001B3844">
        <w:rPr>
          <w:rFonts w:ascii="Helvetica" w:hAnsi="Helvetica"/>
          <w:sz w:val="22"/>
          <w:szCs w:val="22"/>
        </w:rPr>
        <w:t xml:space="preserve"> </w:t>
      </w:r>
      <w:r w:rsidRPr="00DE47CC">
        <w:rPr>
          <w:rFonts w:ascii="Helvetica" w:hAnsi="Helvetica"/>
          <w:sz w:val="22"/>
          <w:szCs w:val="22"/>
        </w:rPr>
        <w:t xml:space="preserve">Aristotle’s own procedure suggests that he does not think an inquiry into ψυχή </w:t>
      </w:r>
      <w:r>
        <w:rPr>
          <w:rFonts w:ascii="Helvetica" w:hAnsi="Helvetica"/>
          <w:sz w:val="22"/>
          <w:szCs w:val="22"/>
        </w:rPr>
        <w:t>requires an in</w:t>
      </w:r>
      <w:r w:rsidR="003C2DA6">
        <w:rPr>
          <w:rFonts w:ascii="Helvetica" w:hAnsi="Helvetica"/>
          <w:sz w:val="22"/>
          <w:szCs w:val="22"/>
        </w:rPr>
        <w:t>-</w:t>
      </w:r>
      <w:r>
        <w:rPr>
          <w:rFonts w:ascii="Helvetica" w:hAnsi="Helvetica"/>
          <w:sz w:val="22"/>
          <w:szCs w:val="22"/>
        </w:rPr>
        <w:t>depth discussion of the</w:t>
      </w:r>
      <w:r w:rsidRPr="00DE47CC">
        <w:rPr>
          <w:rFonts w:ascii="Helvetica" w:hAnsi="Helvetica"/>
          <w:sz w:val="22"/>
          <w:szCs w:val="22"/>
        </w:rPr>
        <w:t xml:space="preserve"> divine being. Why, then, think that we should attribute ψυχή to the unmoved movers, given that Aristotle never uses this language about them, and seems to be trying to avoid discussing supralunary beings (both perceptible and imperceptible) in the </w:t>
      </w:r>
      <w:r w:rsidRPr="00DE47CC">
        <w:rPr>
          <w:rFonts w:ascii="Helvetica" w:hAnsi="Helvetica"/>
          <w:i/>
          <w:sz w:val="22"/>
          <w:szCs w:val="22"/>
        </w:rPr>
        <w:t>DA</w:t>
      </w:r>
      <w:r w:rsidRPr="00DE47CC">
        <w:rPr>
          <w:rFonts w:ascii="Helvetica" w:hAnsi="Helvetica"/>
          <w:sz w:val="22"/>
          <w:szCs w:val="22"/>
        </w:rPr>
        <w:t xml:space="preserve">? Neither Burnyeat </w:t>
      </w:r>
      <w:r w:rsidR="00A2562E">
        <w:rPr>
          <w:rFonts w:ascii="Helvetica" w:hAnsi="Helvetica"/>
          <w:sz w:val="22"/>
          <w:szCs w:val="22"/>
        </w:rPr>
        <w:t>nor</w:t>
      </w:r>
      <w:r w:rsidRPr="00DE47CC">
        <w:rPr>
          <w:rFonts w:ascii="Helvetica" w:hAnsi="Helvetica"/>
          <w:sz w:val="22"/>
          <w:szCs w:val="22"/>
        </w:rPr>
        <w:t xml:space="preserve"> Caston address this question properly.</w:t>
      </w:r>
      <w:r>
        <w:rPr>
          <w:rFonts w:ascii="Helvetica" w:hAnsi="Helvetica"/>
          <w:sz w:val="22"/>
          <w:szCs w:val="22"/>
        </w:rPr>
        <w:t xml:space="preserve"> </w:t>
      </w:r>
    </w:p>
    <w:p w14:paraId="35036D9F" w14:textId="58C99C89" w:rsidR="00A440F9" w:rsidRDefault="00A440F9" w:rsidP="00B4346E">
      <w:pPr>
        <w:spacing w:line="360" w:lineRule="auto"/>
        <w:ind w:firstLine="720"/>
        <w:jc w:val="both"/>
        <w:rPr>
          <w:rFonts w:ascii="Helvetica" w:eastAsiaTheme="minorEastAsia" w:hAnsi="Helvetica" w:cs="Helvetica Neue"/>
          <w:color w:val="000000"/>
          <w:sz w:val="22"/>
          <w:szCs w:val="22"/>
        </w:rPr>
      </w:pPr>
      <w:r>
        <w:rPr>
          <w:rFonts w:ascii="Helvetica" w:hAnsi="Helvetica"/>
          <w:sz w:val="22"/>
          <w:szCs w:val="22"/>
        </w:rPr>
        <w:lastRenderedPageBreak/>
        <w:t xml:space="preserve">In fact, the view that Aristotle’s prime mover is or has a soul is an anomaly in the history of interpretation. </w:t>
      </w:r>
      <w:r>
        <w:rPr>
          <w:rFonts w:ascii="Helvetica" w:eastAsiaTheme="minorEastAsia" w:hAnsi="Helvetica" w:cs="Helvetica Neue"/>
          <w:color w:val="000000"/>
          <w:sz w:val="22"/>
          <w:szCs w:val="22"/>
        </w:rPr>
        <w:t>It is hard to find anyone in the</w:t>
      </w:r>
      <w:r w:rsidRPr="008C0C7F">
        <w:rPr>
          <w:rFonts w:ascii="Helvetica" w:eastAsiaTheme="minorEastAsia" w:hAnsi="Helvetica" w:cs="Helvetica Neue"/>
          <w:color w:val="000000"/>
          <w:sz w:val="22"/>
          <w:szCs w:val="22"/>
        </w:rPr>
        <w:t xml:space="preserve"> commentary tradition</w:t>
      </w:r>
      <w:r>
        <w:rPr>
          <w:rFonts w:ascii="Helvetica" w:eastAsiaTheme="minorEastAsia" w:hAnsi="Helvetica" w:cs="Helvetica Neue"/>
          <w:color w:val="000000"/>
          <w:sz w:val="22"/>
          <w:szCs w:val="22"/>
        </w:rPr>
        <w:t xml:space="preserve"> who thinks that</w:t>
      </w:r>
      <w:r w:rsidRPr="008C0C7F">
        <w:rPr>
          <w:rFonts w:ascii="Helvetica" w:eastAsiaTheme="minorEastAsia" w:hAnsi="Helvetica" w:cs="Helvetica Neue"/>
          <w:color w:val="000000"/>
          <w:sz w:val="22"/>
          <w:szCs w:val="22"/>
        </w:rPr>
        <w:t xml:space="preserve"> ψυχή</w:t>
      </w:r>
      <w:r>
        <w:rPr>
          <w:rFonts w:ascii="Helvetica" w:eastAsiaTheme="minorEastAsia" w:hAnsi="Helvetica" w:cs="Helvetica Neue"/>
          <w:color w:val="000000"/>
          <w:sz w:val="22"/>
          <w:szCs w:val="22"/>
        </w:rPr>
        <w:t>, as defined by Aristotle, belongs to</w:t>
      </w:r>
      <w:r w:rsidRPr="008C0C7F">
        <w:rPr>
          <w:rFonts w:ascii="Helvetica" w:eastAsiaTheme="minorEastAsia" w:hAnsi="Helvetica" w:cs="Helvetica Neue"/>
          <w:color w:val="000000"/>
          <w:sz w:val="22"/>
          <w:szCs w:val="22"/>
        </w:rPr>
        <w:t xml:space="preserve"> </w:t>
      </w:r>
      <w:r>
        <w:rPr>
          <w:rFonts w:ascii="Helvetica" w:eastAsiaTheme="minorEastAsia" w:hAnsi="Helvetica" w:cs="Helvetica Neue"/>
          <w:color w:val="000000"/>
          <w:sz w:val="22"/>
          <w:szCs w:val="22"/>
        </w:rPr>
        <w:t>the first cause</w:t>
      </w:r>
      <w:r w:rsidRPr="008C0C7F">
        <w:rPr>
          <w:rFonts w:ascii="Helvetica" w:eastAsiaTheme="minorEastAsia" w:hAnsi="Helvetica" w:cs="Helvetica Neue"/>
          <w:color w:val="000000"/>
          <w:sz w:val="22"/>
          <w:szCs w:val="22"/>
        </w:rPr>
        <w:t>. The late Platonist commentators distinguish, as one would expect, between soul and the higher νοῦς from which soul proceeds (</w:t>
      </w:r>
      <w:r>
        <w:rPr>
          <w:rFonts w:ascii="Helvetica" w:eastAsiaTheme="minorEastAsia" w:hAnsi="Helvetica" w:cs="Helvetica Neue"/>
          <w:color w:val="000000"/>
          <w:sz w:val="22"/>
          <w:szCs w:val="22"/>
        </w:rPr>
        <w:t xml:space="preserve">e.g. </w:t>
      </w:r>
      <w:r w:rsidR="00B4346E">
        <w:rPr>
          <w:rFonts w:ascii="Helvetica" w:eastAsiaTheme="minorEastAsia" w:hAnsi="Helvetica" w:cs="Helvetica Neue"/>
          <w:color w:val="000000"/>
          <w:sz w:val="22"/>
          <w:szCs w:val="22"/>
        </w:rPr>
        <w:t xml:space="preserve">ps. </w:t>
      </w:r>
      <w:r w:rsidRPr="008C0C7F">
        <w:rPr>
          <w:rFonts w:ascii="Helvetica" w:eastAsiaTheme="minorEastAsia" w:hAnsi="Helvetica" w:cs="Helvetica Neue"/>
          <w:color w:val="000000"/>
          <w:sz w:val="22"/>
          <w:szCs w:val="22"/>
        </w:rPr>
        <w:t>Simplicius</w:t>
      </w:r>
      <w:r w:rsidR="00B4346E">
        <w:rPr>
          <w:rFonts w:ascii="Helvetica" w:eastAsiaTheme="minorEastAsia" w:hAnsi="Helvetica" w:cs="Helvetica Neue"/>
          <w:color w:val="000000"/>
          <w:sz w:val="22"/>
          <w:szCs w:val="22"/>
        </w:rPr>
        <w:t xml:space="preserve">, </w:t>
      </w:r>
      <w:r w:rsidR="00B4346E">
        <w:rPr>
          <w:rFonts w:ascii="Helvetica" w:eastAsia="Arial Unicode MS" w:hAnsi="Helvetica" w:cs="Arial Unicode MS"/>
          <w:i/>
          <w:iCs/>
          <w:sz w:val="22"/>
          <w:szCs w:val="22"/>
        </w:rPr>
        <w:t xml:space="preserve">in </w:t>
      </w:r>
      <w:r w:rsidR="00B4346E">
        <w:rPr>
          <w:rFonts w:ascii="Helvetica" w:eastAsia="Arial Unicode MS" w:hAnsi="Helvetica" w:cs="Arial Unicode MS"/>
          <w:sz w:val="22"/>
          <w:szCs w:val="22"/>
        </w:rPr>
        <w:t xml:space="preserve">DA </w:t>
      </w:r>
      <w:r w:rsidR="00B4346E">
        <w:rPr>
          <w:rFonts w:ascii="Helvetica" w:eastAsia="Arial Unicode MS" w:hAnsi="Helvetica" w:cs="Arial Unicode MS"/>
          <w:i/>
          <w:iCs/>
          <w:sz w:val="22"/>
          <w:szCs w:val="22"/>
        </w:rPr>
        <w:t>3</w:t>
      </w:r>
      <w:r w:rsidRPr="008C0C7F">
        <w:rPr>
          <w:rFonts w:ascii="Helvetica" w:eastAsiaTheme="minorEastAsia" w:hAnsi="Helvetica" w:cs="Helvetica Neue"/>
          <w:color w:val="000000"/>
          <w:sz w:val="22"/>
          <w:szCs w:val="22"/>
        </w:rPr>
        <w:t>, 240.3-24; 245.28-245.13)</w:t>
      </w:r>
      <w:r>
        <w:rPr>
          <w:rFonts w:ascii="Helvetica" w:eastAsiaTheme="minorEastAsia" w:hAnsi="Helvetica" w:cs="Helvetica Neue"/>
          <w:color w:val="000000"/>
          <w:sz w:val="22"/>
          <w:szCs w:val="22"/>
        </w:rPr>
        <w:t xml:space="preserve">. They emphasize the distinction between human </w:t>
      </w:r>
      <w:r w:rsidRPr="008C0C7F">
        <w:rPr>
          <w:rFonts w:ascii="Helvetica" w:eastAsiaTheme="minorEastAsia" w:hAnsi="Helvetica" w:cs="Helvetica Neue"/>
          <w:color w:val="000000"/>
          <w:sz w:val="22"/>
          <w:szCs w:val="22"/>
        </w:rPr>
        <w:t>νοῦς</w:t>
      </w:r>
      <w:r>
        <w:rPr>
          <w:rFonts w:ascii="Helvetica" w:eastAsiaTheme="minorEastAsia" w:hAnsi="Helvetica" w:cs="Helvetica Neue"/>
          <w:color w:val="000000"/>
          <w:sz w:val="22"/>
          <w:szCs w:val="22"/>
        </w:rPr>
        <w:t xml:space="preserve">, which is a part of soul, and divine </w:t>
      </w:r>
      <w:r w:rsidRPr="008C0C7F">
        <w:rPr>
          <w:rFonts w:ascii="Helvetica" w:eastAsiaTheme="minorEastAsia" w:hAnsi="Helvetica" w:cs="Helvetica Neue"/>
          <w:color w:val="000000"/>
          <w:sz w:val="22"/>
          <w:szCs w:val="22"/>
        </w:rPr>
        <w:t>νοῦς</w:t>
      </w:r>
      <w:r>
        <w:rPr>
          <w:rFonts w:ascii="Helvetica" w:eastAsiaTheme="minorEastAsia" w:hAnsi="Helvetica" w:cs="Helvetica Neue"/>
          <w:color w:val="000000"/>
          <w:sz w:val="22"/>
          <w:szCs w:val="22"/>
        </w:rPr>
        <w:t xml:space="preserve"> which is not psychic. </w:t>
      </w:r>
      <w:r w:rsidR="00025711">
        <w:rPr>
          <w:rFonts w:ascii="Helvetica" w:eastAsiaTheme="minorEastAsia" w:hAnsi="Helvetica" w:cs="Helvetica Neue"/>
          <w:color w:val="000000"/>
          <w:sz w:val="22"/>
          <w:szCs w:val="22"/>
        </w:rPr>
        <w:t xml:space="preserve">Indeed, </w:t>
      </w:r>
      <w:r w:rsidRPr="008C0C7F">
        <w:rPr>
          <w:rFonts w:ascii="Helvetica" w:eastAsiaTheme="minorEastAsia" w:hAnsi="Helvetica" w:cs="Helvetica Neue"/>
          <w:color w:val="000000"/>
          <w:sz w:val="22"/>
          <w:szCs w:val="22"/>
        </w:rPr>
        <w:t>Ps.-Philoponus cites the fact that Aristotle’s treatise is about the soul as evidence that the νοῦς discussed in III 5 must be human understanding, not divine understanding.</w:t>
      </w:r>
      <w:r>
        <w:rPr>
          <w:rStyle w:val="FootnoteReference"/>
          <w:rFonts w:ascii="Helvetica" w:eastAsiaTheme="minorEastAsia" w:hAnsi="Helvetica" w:cs="Helvetica Neue"/>
          <w:color w:val="000000"/>
          <w:sz w:val="22"/>
          <w:szCs w:val="22"/>
        </w:rPr>
        <w:footnoteReference w:id="29"/>
      </w:r>
      <w:r w:rsidRPr="008C0C7F">
        <w:rPr>
          <w:rFonts w:ascii="Helvetica" w:eastAsiaTheme="minorEastAsia" w:hAnsi="Helvetica" w:cs="Helvetica Neue"/>
          <w:color w:val="000000"/>
          <w:sz w:val="22"/>
          <w:szCs w:val="22"/>
        </w:rPr>
        <w:t xml:space="preserve"> </w:t>
      </w:r>
      <w:r>
        <w:rPr>
          <w:rFonts w:ascii="Helvetica" w:eastAsiaTheme="minorEastAsia" w:hAnsi="Helvetica" w:cs="Helvetica Neue"/>
          <w:color w:val="000000"/>
          <w:sz w:val="22"/>
          <w:szCs w:val="22"/>
        </w:rPr>
        <w:t>The fact that neither</w:t>
      </w:r>
      <w:r w:rsidRPr="008C0C7F">
        <w:rPr>
          <w:rFonts w:ascii="Helvetica" w:eastAsiaTheme="minorEastAsia" w:hAnsi="Helvetica" w:cs="Helvetica Neue"/>
          <w:color w:val="000000"/>
          <w:sz w:val="22"/>
          <w:szCs w:val="22"/>
        </w:rPr>
        <w:t xml:space="preserve"> the first cause nor lower supernatural being are ψυχικ</w:t>
      </w:r>
      <w:r w:rsidR="00D2147D" w:rsidRPr="00D2147D">
        <w:rPr>
          <w:rFonts w:ascii="Helvetica" w:eastAsiaTheme="minorEastAsia" w:hAnsi="Helvetica" w:cs="Helvetica Neue"/>
          <w:color w:val="000000"/>
          <w:sz w:val="22"/>
          <w:szCs w:val="22"/>
        </w:rPr>
        <w:t>ό</w:t>
      </w:r>
      <w:r w:rsidRPr="008C0C7F">
        <w:rPr>
          <w:rFonts w:ascii="Helvetica" w:eastAsiaTheme="minorEastAsia" w:hAnsi="Helvetica" w:cs="Helvetica Neue"/>
          <w:color w:val="000000"/>
          <w:sz w:val="22"/>
          <w:szCs w:val="22"/>
        </w:rPr>
        <w:t>ς</w:t>
      </w:r>
      <w:r>
        <w:rPr>
          <w:rFonts w:ascii="Helvetica" w:eastAsiaTheme="minorEastAsia" w:hAnsi="Helvetica" w:cs="Helvetica Neue"/>
          <w:color w:val="000000"/>
          <w:sz w:val="22"/>
          <w:szCs w:val="22"/>
        </w:rPr>
        <w:t>,</w:t>
      </w:r>
      <w:r w:rsidRPr="008C0C7F">
        <w:rPr>
          <w:rFonts w:ascii="Helvetica" w:eastAsiaTheme="minorEastAsia" w:hAnsi="Helvetica" w:cs="Helvetica Neue"/>
          <w:color w:val="000000"/>
          <w:sz w:val="22"/>
          <w:szCs w:val="22"/>
        </w:rPr>
        <w:t xml:space="preserve"> “of the soul”</w:t>
      </w:r>
      <w:r>
        <w:rPr>
          <w:rFonts w:ascii="Helvetica" w:eastAsiaTheme="minorEastAsia" w:hAnsi="Helvetica" w:cs="Helvetica Neue"/>
          <w:color w:val="000000"/>
          <w:sz w:val="22"/>
          <w:szCs w:val="22"/>
        </w:rPr>
        <w:t xml:space="preserve"> is,</w:t>
      </w:r>
      <w:r w:rsidRPr="008C0C7F">
        <w:rPr>
          <w:rFonts w:ascii="Helvetica" w:eastAsiaTheme="minorEastAsia" w:hAnsi="Helvetica" w:cs="Helvetica Neue"/>
          <w:color w:val="000000"/>
          <w:sz w:val="22"/>
          <w:szCs w:val="22"/>
        </w:rPr>
        <w:t xml:space="preserve"> Ps.-Philoponus </w:t>
      </w:r>
      <w:r>
        <w:rPr>
          <w:rFonts w:ascii="Helvetica" w:eastAsiaTheme="minorEastAsia" w:hAnsi="Helvetica" w:cs="Helvetica Neue"/>
          <w:color w:val="000000"/>
          <w:sz w:val="22"/>
          <w:szCs w:val="22"/>
        </w:rPr>
        <w:t xml:space="preserve">claims, </w:t>
      </w:r>
      <w:r w:rsidRPr="008C0C7F">
        <w:rPr>
          <w:rFonts w:ascii="Helvetica" w:eastAsiaTheme="minorEastAsia" w:hAnsi="Helvetica" w:cs="Helvetica Neue"/>
          <w:color w:val="000000"/>
          <w:sz w:val="22"/>
          <w:szCs w:val="22"/>
        </w:rPr>
        <w:t xml:space="preserve">a decisive objection against </w:t>
      </w:r>
      <w:r w:rsidR="00025711">
        <w:rPr>
          <w:rFonts w:ascii="Helvetica" w:eastAsiaTheme="minorEastAsia" w:hAnsi="Helvetica" w:cs="Helvetica Neue"/>
          <w:color w:val="000000"/>
          <w:sz w:val="22"/>
          <w:szCs w:val="22"/>
        </w:rPr>
        <w:t xml:space="preserve">both </w:t>
      </w:r>
      <w:r w:rsidRPr="008C0C7F">
        <w:rPr>
          <w:rFonts w:ascii="Helvetica" w:eastAsiaTheme="minorEastAsia" w:hAnsi="Helvetica" w:cs="Helvetica Neue"/>
          <w:color w:val="000000"/>
          <w:sz w:val="22"/>
          <w:szCs w:val="22"/>
        </w:rPr>
        <w:t>the reading of III 5 put forward by Alexander of Aphrodisias</w:t>
      </w:r>
      <w:r w:rsidR="00025711">
        <w:rPr>
          <w:rFonts w:ascii="Helvetica" w:eastAsiaTheme="minorEastAsia" w:hAnsi="Helvetica" w:cs="Helvetica Neue"/>
          <w:color w:val="000000"/>
          <w:sz w:val="22"/>
          <w:szCs w:val="22"/>
        </w:rPr>
        <w:t xml:space="preserve">, which identifies </w:t>
      </w:r>
      <w:r>
        <w:rPr>
          <w:rFonts w:ascii="Helvetica" w:eastAsiaTheme="minorEastAsia" w:hAnsi="Helvetica" w:cs="Helvetica Neue"/>
          <w:color w:val="000000"/>
          <w:sz w:val="22"/>
          <w:szCs w:val="22"/>
        </w:rPr>
        <w:t>the productive understanding with the first caus</w:t>
      </w:r>
      <w:r w:rsidR="00025711">
        <w:rPr>
          <w:rFonts w:ascii="Helvetica" w:eastAsiaTheme="minorEastAsia" w:hAnsi="Helvetica" w:cs="Helvetica Neue"/>
          <w:color w:val="000000"/>
          <w:sz w:val="22"/>
          <w:szCs w:val="22"/>
        </w:rPr>
        <w:t>e,</w:t>
      </w:r>
      <w:r>
        <w:rPr>
          <w:rFonts w:ascii="Helvetica" w:eastAsiaTheme="minorEastAsia" w:hAnsi="Helvetica" w:cs="Helvetica Neue"/>
          <w:color w:val="000000"/>
          <w:sz w:val="22"/>
          <w:szCs w:val="22"/>
        </w:rPr>
        <w:t xml:space="preserve"> </w:t>
      </w:r>
      <w:r w:rsidRPr="008C0C7F">
        <w:rPr>
          <w:rFonts w:ascii="Helvetica" w:eastAsiaTheme="minorEastAsia" w:hAnsi="Helvetica" w:cs="Helvetica Neue"/>
          <w:color w:val="000000"/>
          <w:sz w:val="22"/>
          <w:szCs w:val="22"/>
        </w:rPr>
        <w:t xml:space="preserve">and </w:t>
      </w:r>
      <w:r w:rsidR="00025711">
        <w:rPr>
          <w:rFonts w:ascii="Helvetica" w:eastAsiaTheme="minorEastAsia" w:hAnsi="Helvetica" w:cs="Helvetica Neue"/>
          <w:color w:val="000000"/>
          <w:sz w:val="22"/>
          <w:szCs w:val="22"/>
        </w:rPr>
        <w:t xml:space="preserve">that of </w:t>
      </w:r>
      <w:r w:rsidRPr="008C0C7F">
        <w:rPr>
          <w:rFonts w:ascii="Helvetica" w:eastAsiaTheme="minorEastAsia" w:hAnsi="Helvetica" w:cs="Helvetica Neue"/>
          <w:color w:val="000000"/>
          <w:sz w:val="22"/>
          <w:szCs w:val="22"/>
        </w:rPr>
        <w:t>Marinus</w:t>
      </w:r>
      <w:r w:rsidR="00025711">
        <w:rPr>
          <w:rFonts w:ascii="Helvetica" w:eastAsiaTheme="minorEastAsia" w:hAnsi="Helvetica" w:cs="Helvetica Neue"/>
          <w:color w:val="000000"/>
          <w:sz w:val="22"/>
          <w:szCs w:val="22"/>
        </w:rPr>
        <w:t xml:space="preserve">, which </w:t>
      </w:r>
      <w:r>
        <w:rPr>
          <w:rFonts w:ascii="Helvetica" w:eastAsiaTheme="minorEastAsia" w:hAnsi="Helvetica" w:cs="Helvetica Neue"/>
          <w:color w:val="000000"/>
          <w:sz w:val="22"/>
          <w:szCs w:val="22"/>
        </w:rPr>
        <w:t>identif</w:t>
      </w:r>
      <w:r w:rsidR="00025711">
        <w:rPr>
          <w:rFonts w:ascii="Helvetica" w:eastAsiaTheme="minorEastAsia" w:hAnsi="Helvetica" w:cs="Helvetica Neue"/>
          <w:color w:val="000000"/>
          <w:sz w:val="22"/>
          <w:szCs w:val="22"/>
        </w:rPr>
        <w:t>ies</w:t>
      </w:r>
      <w:r>
        <w:rPr>
          <w:rFonts w:ascii="Helvetica" w:eastAsiaTheme="minorEastAsia" w:hAnsi="Helvetica" w:cs="Helvetica Neue"/>
          <w:color w:val="000000"/>
          <w:sz w:val="22"/>
          <w:szCs w:val="22"/>
        </w:rPr>
        <w:t xml:space="preserve"> the productive understanding with a lower supralunary being.</w:t>
      </w:r>
      <w:r>
        <w:rPr>
          <w:rStyle w:val="FootnoteReference"/>
          <w:rFonts w:ascii="Helvetica" w:eastAsiaTheme="minorEastAsia" w:hAnsi="Helvetica" w:cs="Helvetica Neue"/>
          <w:color w:val="000000"/>
          <w:sz w:val="22"/>
          <w:szCs w:val="22"/>
        </w:rPr>
        <w:footnoteReference w:id="30"/>
      </w:r>
      <w:r w:rsidRPr="008C0C7F">
        <w:rPr>
          <w:rFonts w:ascii="Helvetica" w:eastAsiaTheme="minorEastAsia" w:hAnsi="Helvetica" w:cs="Helvetica Neue"/>
          <w:color w:val="000000"/>
          <w:sz w:val="22"/>
          <w:szCs w:val="22"/>
        </w:rPr>
        <w:t xml:space="preserve"> </w:t>
      </w:r>
    </w:p>
    <w:p w14:paraId="51D3C599" w14:textId="79B7AFF0" w:rsidR="007846C3" w:rsidRDefault="00A440F9" w:rsidP="007846C3">
      <w:pPr>
        <w:spacing w:line="360" w:lineRule="auto"/>
        <w:ind w:firstLine="720"/>
        <w:jc w:val="both"/>
        <w:rPr>
          <w:rFonts w:ascii="Helvetica" w:eastAsiaTheme="minorEastAsia" w:hAnsi="Helvetica" w:cs="Helvetica Neue"/>
          <w:color w:val="000000"/>
          <w:sz w:val="22"/>
          <w:szCs w:val="22"/>
        </w:rPr>
      </w:pPr>
      <w:r>
        <w:rPr>
          <w:rFonts w:ascii="Helvetica" w:eastAsiaTheme="minorEastAsia" w:hAnsi="Helvetica" w:cs="Helvetica Neue"/>
          <w:color w:val="000000"/>
          <w:sz w:val="22"/>
          <w:szCs w:val="22"/>
        </w:rPr>
        <w:t>It is not just Platonist commentators who insist that the unmoved movers cannot have souls</w:t>
      </w:r>
      <w:r w:rsidR="00BA2051">
        <w:rPr>
          <w:rFonts w:ascii="Helvetica" w:eastAsiaTheme="minorEastAsia" w:hAnsi="Helvetica" w:cs="Helvetica Neue"/>
          <w:color w:val="000000"/>
          <w:sz w:val="22"/>
          <w:szCs w:val="22"/>
        </w:rPr>
        <w:t xml:space="preserve">, as the </w:t>
      </w:r>
      <w:r w:rsidR="00BA2051">
        <w:rPr>
          <w:rFonts w:ascii="Helvetica" w:eastAsiaTheme="minorEastAsia" w:hAnsi="Helvetica" w:cs="Helvetica Neue"/>
          <w:i/>
          <w:iCs/>
          <w:color w:val="000000"/>
          <w:sz w:val="22"/>
          <w:szCs w:val="22"/>
        </w:rPr>
        <w:t xml:space="preserve">DA </w:t>
      </w:r>
      <w:r w:rsidR="00BA2051">
        <w:rPr>
          <w:rFonts w:ascii="Helvetica" w:eastAsiaTheme="minorEastAsia" w:hAnsi="Helvetica" w:cs="Helvetica Neue"/>
          <w:color w:val="000000"/>
          <w:sz w:val="22"/>
          <w:szCs w:val="22"/>
        </w:rPr>
        <w:t>conceives them</w:t>
      </w:r>
      <w:r>
        <w:rPr>
          <w:rFonts w:ascii="Helvetica" w:eastAsiaTheme="minorEastAsia" w:hAnsi="Helvetica" w:cs="Helvetica Neue"/>
          <w:color w:val="000000"/>
          <w:sz w:val="22"/>
          <w:szCs w:val="22"/>
        </w:rPr>
        <w:t xml:space="preserve">. Alexander of Aphrodisias, the most distinguished Aristotelian from the ancient commentary tradition, also thinks this. Both Caston and Burnyeat cite Alexander as an ancient antecedent for their views on </w:t>
      </w:r>
      <w:r w:rsidRPr="008C0C7F">
        <w:rPr>
          <w:rFonts w:ascii="Helvetica" w:eastAsiaTheme="minorEastAsia" w:hAnsi="Helvetica" w:cs="Helvetica Neue"/>
          <w:color w:val="000000"/>
          <w:sz w:val="22"/>
          <w:szCs w:val="22"/>
        </w:rPr>
        <w:t>νοῦς</w:t>
      </w:r>
      <w:r>
        <w:rPr>
          <w:rFonts w:ascii="Helvetica" w:eastAsiaTheme="minorEastAsia" w:hAnsi="Helvetica" w:cs="Helvetica Neue"/>
          <w:color w:val="000000"/>
          <w:sz w:val="22"/>
          <w:szCs w:val="22"/>
        </w:rPr>
        <w:t xml:space="preserve"> and </w:t>
      </w:r>
      <w:r w:rsidRPr="008C0C7F">
        <w:rPr>
          <w:rFonts w:ascii="Helvetica" w:eastAsiaTheme="minorEastAsia" w:hAnsi="Helvetica" w:cs="Helvetica Neue"/>
          <w:color w:val="000000"/>
          <w:sz w:val="22"/>
          <w:szCs w:val="22"/>
        </w:rPr>
        <w:t>ψυχή</w:t>
      </w:r>
      <w:r>
        <w:rPr>
          <w:rFonts w:ascii="Helvetica" w:eastAsiaTheme="minorEastAsia" w:hAnsi="Helvetica" w:cs="Helvetica Neue"/>
          <w:color w:val="000000"/>
          <w:sz w:val="22"/>
          <w:szCs w:val="22"/>
        </w:rPr>
        <w:t xml:space="preserve">. While Alexander does identify productive </w:t>
      </w:r>
      <w:r w:rsidRPr="008C0C7F">
        <w:rPr>
          <w:rFonts w:ascii="Helvetica" w:eastAsiaTheme="minorEastAsia" w:hAnsi="Helvetica" w:cs="Helvetica Neue"/>
          <w:color w:val="000000"/>
          <w:sz w:val="22"/>
          <w:szCs w:val="22"/>
        </w:rPr>
        <w:t xml:space="preserve">νοῦς </w:t>
      </w:r>
      <w:r>
        <w:rPr>
          <w:rFonts w:ascii="Helvetica" w:eastAsiaTheme="minorEastAsia" w:hAnsi="Helvetica" w:cs="Helvetica Neue"/>
          <w:color w:val="000000"/>
          <w:sz w:val="22"/>
          <w:szCs w:val="22"/>
        </w:rPr>
        <w:t xml:space="preserve">with the first cause, he does not hold that this being is or has soul. In his own </w:t>
      </w:r>
      <w:r>
        <w:rPr>
          <w:rFonts w:ascii="Helvetica" w:eastAsiaTheme="minorEastAsia" w:hAnsi="Helvetica" w:cs="Helvetica Neue"/>
          <w:i/>
          <w:iCs/>
          <w:color w:val="000000"/>
          <w:sz w:val="22"/>
          <w:szCs w:val="22"/>
        </w:rPr>
        <w:t>On the Soul</w:t>
      </w:r>
      <w:r>
        <w:rPr>
          <w:rFonts w:ascii="Helvetica" w:eastAsiaTheme="minorEastAsia" w:hAnsi="Helvetica" w:cs="Helvetica Neue"/>
          <w:color w:val="000000"/>
          <w:sz w:val="22"/>
          <w:szCs w:val="22"/>
        </w:rPr>
        <w:t xml:space="preserve">, he insists that </w:t>
      </w:r>
      <w:r w:rsidRPr="008C0C7F">
        <w:rPr>
          <w:rFonts w:ascii="Helvetica" w:eastAsiaTheme="minorEastAsia" w:hAnsi="Helvetica" w:cs="Helvetica Neue"/>
          <w:color w:val="000000"/>
          <w:sz w:val="22"/>
          <w:szCs w:val="22"/>
        </w:rPr>
        <w:t>ψυχή</w:t>
      </w:r>
      <w:r>
        <w:rPr>
          <w:rFonts w:ascii="Helvetica" w:eastAsiaTheme="minorEastAsia" w:hAnsi="Helvetica" w:cs="Helvetica Neue"/>
          <w:color w:val="000000"/>
          <w:sz w:val="22"/>
          <w:szCs w:val="22"/>
        </w:rPr>
        <w:t xml:space="preserve">, as such, is not a substance in its own right (12.8-10) and cannot be active in any way, even intellectually, apart from the body of which it is the form (12.10-13.8). He admits no exceptions to the view that higher souls have all the earlier powers (16.18-17.8). He also insists that the soul is inseparable from the body whose soul it is and cannot change on its own (17.9-15; cf. </w:t>
      </w:r>
      <w:r w:rsidR="006A1C44">
        <w:rPr>
          <w:rFonts w:ascii="Helvetica" w:eastAsiaTheme="minorEastAsia" w:hAnsi="Helvetica" w:cs="Helvetica Neue"/>
          <w:i/>
          <w:iCs/>
          <w:color w:val="000000"/>
          <w:sz w:val="22"/>
          <w:szCs w:val="22"/>
        </w:rPr>
        <w:t>Supplement</w:t>
      </w:r>
      <w:r>
        <w:rPr>
          <w:rFonts w:ascii="Helvetica" w:eastAsiaTheme="minorEastAsia" w:hAnsi="Helvetica" w:cs="Helvetica Neue"/>
          <w:color w:val="000000"/>
          <w:sz w:val="22"/>
          <w:szCs w:val="22"/>
        </w:rPr>
        <w:t xml:space="preserve"> 3.117.21-22). It cannot have its own being or activity apart from the body. In fact, not only is the soul a power and fulfillment of the body, it “comes into being from a certain mixture and blend of the primary bodies.” (24.3-4, trans. Caston; cf. </w:t>
      </w:r>
      <w:r w:rsidR="006A1C44">
        <w:rPr>
          <w:rFonts w:ascii="Helvetica" w:eastAsiaTheme="minorEastAsia" w:hAnsi="Helvetica" w:cs="Helvetica Neue"/>
          <w:i/>
          <w:iCs/>
          <w:color w:val="000000"/>
          <w:sz w:val="22"/>
          <w:szCs w:val="22"/>
        </w:rPr>
        <w:t>Supplement</w:t>
      </w:r>
      <w:r w:rsidR="006A1C44">
        <w:rPr>
          <w:rFonts w:ascii="Helvetica" w:eastAsiaTheme="minorEastAsia" w:hAnsi="Helvetica" w:cs="Helvetica Neue"/>
          <w:color w:val="000000"/>
          <w:sz w:val="22"/>
          <w:szCs w:val="22"/>
        </w:rPr>
        <w:t xml:space="preserve"> </w:t>
      </w:r>
      <w:r>
        <w:rPr>
          <w:rFonts w:ascii="Helvetica" w:eastAsiaTheme="minorEastAsia" w:hAnsi="Helvetica" w:cs="Helvetica Neue"/>
          <w:color w:val="000000"/>
          <w:sz w:val="22"/>
          <w:szCs w:val="22"/>
        </w:rPr>
        <w:t xml:space="preserve">3.116.36-37) Given his understanding of </w:t>
      </w:r>
      <w:r w:rsidRPr="008C0C7F">
        <w:rPr>
          <w:rFonts w:ascii="Helvetica" w:eastAsiaTheme="minorEastAsia" w:hAnsi="Helvetica" w:cs="Helvetica Neue"/>
          <w:color w:val="000000"/>
          <w:sz w:val="22"/>
          <w:szCs w:val="22"/>
        </w:rPr>
        <w:t>ψυχή</w:t>
      </w:r>
      <w:r>
        <w:rPr>
          <w:rFonts w:ascii="Helvetica" w:eastAsiaTheme="minorEastAsia" w:hAnsi="Helvetica" w:cs="Helvetica Neue"/>
          <w:color w:val="000000"/>
          <w:sz w:val="22"/>
          <w:szCs w:val="22"/>
        </w:rPr>
        <w:t xml:space="preserve">, it cannot apply to the divine </w:t>
      </w:r>
      <w:r w:rsidRPr="008C0C7F">
        <w:rPr>
          <w:rFonts w:ascii="Helvetica" w:eastAsiaTheme="minorEastAsia" w:hAnsi="Helvetica" w:cs="Helvetica Neue"/>
          <w:color w:val="000000"/>
          <w:sz w:val="22"/>
          <w:szCs w:val="22"/>
        </w:rPr>
        <w:t>νοῦς</w:t>
      </w:r>
      <w:r>
        <w:rPr>
          <w:rFonts w:ascii="Helvetica" w:eastAsiaTheme="minorEastAsia" w:hAnsi="Helvetica" w:cs="Helvetica Neue"/>
          <w:color w:val="000000"/>
          <w:sz w:val="22"/>
          <w:szCs w:val="22"/>
        </w:rPr>
        <w:t xml:space="preserve">. While his own </w:t>
      </w:r>
      <w:r>
        <w:rPr>
          <w:rFonts w:ascii="Helvetica" w:eastAsiaTheme="minorEastAsia" w:hAnsi="Helvetica" w:cs="Helvetica Neue"/>
          <w:i/>
          <w:iCs/>
          <w:color w:val="000000"/>
          <w:sz w:val="22"/>
          <w:szCs w:val="22"/>
        </w:rPr>
        <w:t xml:space="preserve">DA </w:t>
      </w:r>
      <w:r>
        <w:rPr>
          <w:rFonts w:ascii="Helvetica" w:eastAsiaTheme="minorEastAsia" w:hAnsi="Helvetica" w:cs="Helvetica Neue"/>
          <w:color w:val="000000"/>
          <w:sz w:val="22"/>
          <w:szCs w:val="22"/>
        </w:rPr>
        <w:t xml:space="preserve">typically follows Aristotle’s wording quite closely, Alexander introduces his discussion of productive and receptive </w:t>
      </w:r>
      <w:r w:rsidRPr="008C0C7F">
        <w:rPr>
          <w:rFonts w:ascii="Helvetica" w:eastAsiaTheme="minorEastAsia" w:hAnsi="Helvetica" w:cs="Helvetica Neue"/>
          <w:color w:val="000000"/>
          <w:sz w:val="22"/>
          <w:szCs w:val="22"/>
        </w:rPr>
        <w:t xml:space="preserve">νοῦς </w:t>
      </w:r>
      <w:r>
        <w:rPr>
          <w:rFonts w:ascii="Helvetica" w:eastAsiaTheme="minorEastAsia" w:hAnsi="Helvetica" w:cs="Helvetica Neue"/>
          <w:color w:val="000000"/>
          <w:sz w:val="22"/>
          <w:szCs w:val="22"/>
        </w:rPr>
        <w:t>by saying that both kinds must be found “</w:t>
      </w:r>
      <w:r w:rsidRPr="006B3C2A">
        <w:rPr>
          <w:rFonts w:ascii="Helvetica" w:eastAsiaTheme="minorEastAsia" w:hAnsi="Helvetica" w:cs="Helvetica Neue"/>
          <w:color w:val="000000"/>
          <w:sz w:val="22"/>
          <w:szCs w:val="22"/>
        </w:rPr>
        <w:t>ἐπὶ τοῦ νοῦ</w:t>
      </w:r>
      <w:r>
        <w:rPr>
          <w:rFonts w:ascii="Helvetica" w:eastAsiaTheme="minorEastAsia" w:hAnsi="Helvetica" w:cs="Helvetica Neue"/>
          <w:color w:val="000000"/>
          <w:sz w:val="22"/>
          <w:szCs w:val="22"/>
        </w:rPr>
        <w:t>,” “in respect of understanding</w:t>
      </w:r>
      <w:r w:rsidR="00550BE0">
        <w:rPr>
          <w:rFonts w:ascii="Helvetica" w:eastAsiaTheme="minorEastAsia" w:hAnsi="Helvetica" w:cs="Helvetica Neue"/>
          <w:color w:val="000000"/>
          <w:sz w:val="22"/>
          <w:szCs w:val="22"/>
        </w:rPr>
        <w:t>,</w:t>
      </w:r>
      <w:r>
        <w:rPr>
          <w:rFonts w:ascii="Helvetica" w:eastAsiaTheme="minorEastAsia" w:hAnsi="Helvetica" w:cs="Helvetica Neue"/>
          <w:color w:val="000000"/>
          <w:sz w:val="22"/>
          <w:szCs w:val="22"/>
        </w:rPr>
        <w:t>” (Bruns 88.22)</w:t>
      </w:r>
      <w:r w:rsidR="00550BE0">
        <w:rPr>
          <w:rFonts w:ascii="Helvetica" w:eastAsiaTheme="minorEastAsia" w:hAnsi="Helvetica" w:cs="Helvetica Neue"/>
          <w:color w:val="000000"/>
          <w:sz w:val="22"/>
          <w:szCs w:val="22"/>
        </w:rPr>
        <w:t xml:space="preserve"> instead of Aristotle’s </w:t>
      </w:r>
      <w:r w:rsidR="00550BE0" w:rsidRPr="00550BE0">
        <w:rPr>
          <w:rFonts w:ascii="Helvetica" w:eastAsiaTheme="minorEastAsia" w:hAnsi="Helvetica" w:cs="Helvetica Neue"/>
          <w:color w:val="000000"/>
          <w:sz w:val="22"/>
          <w:szCs w:val="22"/>
        </w:rPr>
        <w:t>ἐν τῇ ψυχῇ, “in the soul.” (430a13</w:t>
      </w:r>
      <w:r w:rsidR="00550BE0">
        <w:rPr>
          <w:rFonts w:ascii="Helvetica" w:eastAsiaTheme="minorEastAsia" w:hAnsi="Helvetica" w:cs="Helvetica Neue"/>
          <w:color w:val="000000"/>
          <w:sz w:val="22"/>
          <w:szCs w:val="22"/>
        </w:rPr>
        <w:t>).</w:t>
      </w:r>
      <w:r>
        <w:rPr>
          <w:rFonts w:ascii="Helvetica" w:eastAsiaTheme="minorEastAsia" w:hAnsi="Helvetica" w:cs="Helvetica Neue"/>
          <w:color w:val="000000"/>
          <w:sz w:val="22"/>
          <w:szCs w:val="22"/>
        </w:rPr>
        <w:t xml:space="preserve"> Alexander does not use the language of </w:t>
      </w:r>
      <w:r w:rsidRPr="008C0C7F">
        <w:rPr>
          <w:rFonts w:ascii="Helvetica" w:eastAsiaTheme="minorEastAsia" w:hAnsi="Helvetica" w:cs="Helvetica Neue"/>
          <w:color w:val="000000"/>
          <w:sz w:val="22"/>
          <w:szCs w:val="22"/>
        </w:rPr>
        <w:t>ψυχή</w:t>
      </w:r>
      <w:r>
        <w:rPr>
          <w:rFonts w:ascii="Helvetica" w:eastAsiaTheme="minorEastAsia" w:hAnsi="Helvetica" w:cs="Helvetica Neue"/>
          <w:color w:val="000000"/>
          <w:sz w:val="22"/>
          <w:szCs w:val="22"/>
        </w:rPr>
        <w:t xml:space="preserve"> at all in his discussion of the material covered in Aristotle’s </w:t>
      </w:r>
      <w:r>
        <w:rPr>
          <w:rFonts w:ascii="Helvetica" w:eastAsiaTheme="minorEastAsia" w:hAnsi="Helvetica" w:cs="Helvetica Neue"/>
          <w:i/>
          <w:iCs/>
          <w:color w:val="000000"/>
          <w:sz w:val="22"/>
          <w:szCs w:val="22"/>
        </w:rPr>
        <w:t xml:space="preserve">DA </w:t>
      </w:r>
      <w:r>
        <w:rPr>
          <w:rFonts w:ascii="Helvetica" w:eastAsiaTheme="minorEastAsia" w:hAnsi="Helvetica" w:cs="Helvetica Neue"/>
          <w:color w:val="000000"/>
          <w:sz w:val="22"/>
          <w:szCs w:val="22"/>
        </w:rPr>
        <w:t>III 5. He avoids this precisely because</w:t>
      </w:r>
      <w:r w:rsidR="00DB1E41">
        <w:rPr>
          <w:rFonts w:ascii="Helvetica" w:eastAsiaTheme="minorEastAsia" w:hAnsi="Helvetica" w:cs="Helvetica Neue"/>
          <w:color w:val="000000"/>
          <w:sz w:val="22"/>
          <w:szCs w:val="22"/>
        </w:rPr>
        <w:t xml:space="preserve">, on his reading of the Aristotelian </w:t>
      </w:r>
      <w:r>
        <w:rPr>
          <w:rFonts w:ascii="Helvetica" w:eastAsiaTheme="minorEastAsia" w:hAnsi="Helvetica" w:cs="Helvetica Neue"/>
          <w:color w:val="000000"/>
          <w:sz w:val="22"/>
          <w:szCs w:val="22"/>
        </w:rPr>
        <w:t xml:space="preserve">definition </w:t>
      </w:r>
      <w:r>
        <w:rPr>
          <w:rFonts w:ascii="Helvetica" w:eastAsiaTheme="minorEastAsia" w:hAnsi="Helvetica" w:cs="Helvetica Neue"/>
          <w:color w:val="000000"/>
          <w:sz w:val="22"/>
          <w:szCs w:val="22"/>
        </w:rPr>
        <w:lastRenderedPageBreak/>
        <w:t xml:space="preserve">of </w:t>
      </w:r>
      <w:r w:rsidRPr="008C0C7F">
        <w:rPr>
          <w:rFonts w:ascii="Helvetica" w:eastAsiaTheme="minorEastAsia" w:hAnsi="Helvetica" w:cs="Helvetica Neue"/>
          <w:color w:val="000000"/>
          <w:sz w:val="22"/>
          <w:szCs w:val="22"/>
        </w:rPr>
        <w:t>ψυχή</w:t>
      </w:r>
      <w:r w:rsidR="00DB1E41">
        <w:rPr>
          <w:rFonts w:ascii="Helvetica" w:eastAsiaTheme="minorEastAsia" w:hAnsi="Helvetica" w:cs="Helvetica Neue"/>
          <w:color w:val="000000"/>
          <w:sz w:val="22"/>
          <w:szCs w:val="22"/>
        </w:rPr>
        <w:t xml:space="preserve">, it </w:t>
      </w:r>
      <w:r>
        <w:rPr>
          <w:rFonts w:ascii="Helvetica" w:eastAsiaTheme="minorEastAsia" w:hAnsi="Helvetica" w:cs="Helvetica Neue"/>
          <w:color w:val="000000"/>
          <w:sz w:val="22"/>
          <w:szCs w:val="22"/>
        </w:rPr>
        <w:t xml:space="preserve">cannot apply to the first cause, the divine </w:t>
      </w:r>
      <w:r w:rsidRPr="008C0C7F">
        <w:rPr>
          <w:rFonts w:ascii="Helvetica" w:eastAsiaTheme="minorEastAsia" w:hAnsi="Helvetica" w:cs="Helvetica Neue"/>
          <w:color w:val="000000"/>
          <w:sz w:val="22"/>
          <w:szCs w:val="22"/>
        </w:rPr>
        <w:t>νοῦς</w:t>
      </w:r>
      <w:r>
        <w:rPr>
          <w:rFonts w:ascii="Helvetica" w:eastAsiaTheme="minorEastAsia" w:hAnsi="Helvetica" w:cs="Helvetica Neue"/>
          <w:color w:val="000000"/>
          <w:sz w:val="22"/>
          <w:szCs w:val="22"/>
        </w:rPr>
        <w:t xml:space="preserve">. This divine and immortal </w:t>
      </w:r>
      <w:r w:rsidRPr="008C0C7F">
        <w:rPr>
          <w:rFonts w:ascii="Helvetica" w:eastAsiaTheme="minorEastAsia" w:hAnsi="Helvetica" w:cs="Helvetica Neue"/>
          <w:color w:val="000000"/>
          <w:sz w:val="22"/>
          <w:szCs w:val="22"/>
        </w:rPr>
        <w:t>νοῦς</w:t>
      </w:r>
      <w:r>
        <w:rPr>
          <w:rFonts w:ascii="Helvetica" w:eastAsiaTheme="minorEastAsia" w:hAnsi="Helvetica" w:cs="Helvetica Neue"/>
          <w:color w:val="000000"/>
          <w:sz w:val="22"/>
          <w:szCs w:val="22"/>
        </w:rPr>
        <w:t xml:space="preserve">, unlike </w:t>
      </w:r>
      <w:r w:rsidRPr="008C0C7F">
        <w:rPr>
          <w:rFonts w:ascii="Helvetica" w:eastAsiaTheme="minorEastAsia" w:hAnsi="Helvetica" w:cs="Helvetica Neue"/>
          <w:color w:val="000000"/>
          <w:sz w:val="22"/>
          <w:szCs w:val="22"/>
        </w:rPr>
        <w:t>ψυχή</w:t>
      </w:r>
      <w:r>
        <w:rPr>
          <w:rFonts w:ascii="Helvetica" w:eastAsiaTheme="minorEastAsia" w:hAnsi="Helvetica" w:cs="Helvetica Neue"/>
          <w:color w:val="000000"/>
          <w:sz w:val="22"/>
          <w:szCs w:val="22"/>
        </w:rPr>
        <w:t>, is separate and is always actively understanding by its own nature (</w:t>
      </w:r>
      <w:r w:rsidR="006A1C44">
        <w:rPr>
          <w:rFonts w:ascii="Helvetica" w:eastAsiaTheme="minorEastAsia" w:hAnsi="Helvetica" w:cs="Helvetica Neue"/>
          <w:i/>
          <w:iCs/>
          <w:color w:val="000000"/>
          <w:sz w:val="22"/>
          <w:szCs w:val="22"/>
        </w:rPr>
        <w:t>Supplement</w:t>
      </w:r>
      <w:r w:rsidR="006A1C44">
        <w:rPr>
          <w:rFonts w:ascii="Helvetica" w:eastAsiaTheme="minorEastAsia" w:hAnsi="Helvetica" w:cs="Helvetica Neue"/>
          <w:color w:val="000000"/>
          <w:sz w:val="22"/>
          <w:szCs w:val="22"/>
        </w:rPr>
        <w:t xml:space="preserve"> </w:t>
      </w:r>
      <w:r>
        <w:rPr>
          <w:rFonts w:ascii="Helvetica" w:eastAsiaTheme="minorEastAsia" w:hAnsi="Helvetica" w:cs="Helvetica Neue"/>
          <w:color w:val="000000"/>
          <w:sz w:val="22"/>
          <w:szCs w:val="22"/>
        </w:rPr>
        <w:t xml:space="preserve">2, 108.27-109.5; 109.23-27; 111.28-30). The author of the </w:t>
      </w:r>
      <w:r w:rsidR="006A1C44">
        <w:rPr>
          <w:rFonts w:ascii="Helvetica" w:eastAsiaTheme="minorEastAsia" w:hAnsi="Helvetica" w:cs="Helvetica Neue"/>
          <w:i/>
          <w:iCs/>
          <w:color w:val="000000"/>
          <w:sz w:val="22"/>
          <w:szCs w:val="22"/>
        </w:rPr>
        <w:t>Supplement</w:t>
      </w:r>
      <w:r w:rsidR="006A1C44">
        <w:rPr>
          <w:rFonts w:ascii="Helvetica" w:eastAsiaTheme="minorEastAsia" w:hAnsi="Helvetica" w:cs="Helvetica Neue"/>
          <w:color w:val="000000"/>
          <w:sz w:val="22"/>
          <w:szCs w:val="22"/>
        </w:rPr>
        <w:t xml:space="preserve"> </w:t>
      </w:r>
      <w:r>
        <w:rPr>
          <w:rFonts w:ascii="Helvetica" w:eastAsiaTheme="minorEastAsia" w:hAnsi="Helvetica" w:cs="Helvetica Neue"/>
          <w:color w:val="000000"/>
          <w:sz w:val="22"/>
          <w:szCs w:val="22"/>
        </w:rPr>
        <w:t xml:space="preserve">emphasizes that divine </w:t>
      </w:r>
      <w:r w:rsidRPr="008C0C7F">
        <w:rPr>
          <w:rFonts w:ascii="Helvetica" w:eastAsiaTheme="minorEastAsia" w:hAnsi="Helvetica" w:cs="Helvetica Neue"/>
          <w:color w:val="000000"/>
          <w:sz w:val="22"/>
          <w:szCs w:val="22"/>
        </w:rPr>
        <w:t>νοῦς</w:t>
      </w:r>
      <w:r>
        <w:rPr>
          <w:rFonts w:ascii="Helvetica" w:eastAsiaTheme="minorEastAsia" w:hAnsi="Helvetica" w:cs="Helvetica Neue"/>
          <w:color w:val="000000"/>
          <w:sz w:val="22"/>
          <w:szCs w:val="22"/>
        </w:rPr>
        <w:t xml:space="preserve"> “always performs its own activities” (2, 112.12, trans. Sharples; cf. 112.25-113.3), a clear contrast with </w:t>
      </w:r>
      <w:r w:rsidRPr="008C0C7F">
        <w:rPr>
          <w:rFonts w:ascii="Helvetica" w:eastAsiaTheme="minorEastAsia" w:hAnsi="Helvetica" w:cs="Helvetica Neue"/>
          <w:color w:val="000000"/>
          <w:sz w:val="22"/>
          <w:szCs w:val="22"/>
        </w:rPr>
        <w:t>ψυχή</w:t>
      </w:r>
      <w:r>
        <w:rPr>
          <w:rFonts w:ascii="Helvetica" w:eastAsiaTheme="minorEastAsia" w:hAnsi="Helvetica" w:cs="Helvetica Neue"/>
          <w:color w:val="000000"/>
          <w:sz w:val="22"/>
          <w:szCs w:val="22"/>
        </w:rPr>
        <w:t>, which</w:t>
      </w:r>
      <w:r w:rsidR="00F00DC0">
        <w:rPr>
          <w:rFonts w:ascii="Helvetica" w:eastAsiaTheme="minorEastAsia" w:hAnsi="Helvetica" w:cs="Helvetica Neue"/>
          <w:color w:val="000000"/>
          <w:sz w:val="22"/>
          <w:szCs w:val="22"/>
        </w:rPr>
        <w:t>, for Alexander,</w:t>
      </w:r>
      <w:r>
        <w:rPr>
          <w:rFonts w:ascii="Helvetica" w:eastAsiaTheme="minorEastAsia" w:hAnsi="Helvetica" w:cs="Helvetica Neue"/>
          <w:color w:val="000000"/>
          <w:sz w:val="22"/>
          <w:szCs w:val="22"/>
        </w:rPr>
        <w:t xml:space="preserve"> cannot be active on its own apart from the body.</w:t>
      </w:r>
      <w:r>
        <w:rPr>
          <w:rStyle w:val="FootnoteReference"/>
          <w:rFonts w:ascii="Helvetica" w:eastAsiaTheme="minorEastAsia" w:hAnsi="Helvetica" w:cs="Helvetica Neue"/>
          <w:color w:val="000000"/>
          <w:sz w:val="22"/>
          <w:szCs w:val="22"/>
        </w:rPr>
        <w:footnoteReference w:id="31"/>
      </w:r>
      <w:r>
        <w:rPr>
          <w:rFonts w:ascii="Helvetica" w:eastAsiaTheme="minorEastAsia" w:hAnsi="Helvetica" w:cs="Helvetica Neue"/>
          <w:color w:val="000000"/>
          <w:sz w:val="22"/>
          <w:szCs w:val="22"/>
        </w:rPr>
        <w:t xml:space="preserve"> My position, unlike that of Caston, Burnyeat, and Kosman, fits well with the history of interpretation of Aristotle.</w:t>
      </w:r>
      <w:r>
        <w:rPr>
          <w:rStyle w:val="FootnoteReference"/>
          <w:rFonts w:ascii="Helvetica" w:eastAsiaTheme="minorEastAsia" w:hAnsi="Helvetica" w:cs="Helvetica Neue"/>
          <w:color w:val="000000"/>
          <w:sz w:val="22"/>
          <w:szCs w:val="22"/>
        </w:rPr>
        <w:footnoteReference w:id="32"/>
      </w:r>
    </w:p>
    <w:p w14:paraId="0E84BE73" w14:textId="705A4F74" w:rsidR="004B1348" w:rsidRPr="004B1348" w:rsidRDefault="00C713AF" w:rsidP="008C0B01">
      <w:pPr>
        <w:pStyle w:val="ListParagraph"/>
        <w:keepNext/>
        <w:numPr>
          <w:ilvl w:val="0"/>
          <w:numId w:val="1"/>
        </w:numPr>
        <w:spacing w:line="480" w:lineRule="auto"/>
        <w:ind w:left="360"/>
        <w:jc w:val="center"/>
        <w:rPr>
          <w:rFonts w:ascii="Helvetica" w:hAnsi="Helvetica"/>
          <w:b/>
          <w:sz w:val="26"/>
          <w:szCs w:val="26"/>
        </w:rPr>
      </w:pPr>
      <w:r>
        <w:rPr>
          <w:rFonts w:ascii="Helvetica" w:hAnsi="Helvetica"/>
          <w:b/>
          <w:sz w:val="26"/>
          <w:szCs w:val="26"/>
        </w:rPr>
        <w:t>The</w:t>
      </w:r>
      <w:r w:rsidR="00B779D8">
        <w:rPr>
          <w:rFonts w:ascii="Helvetica" w:hAnsi="Helvetica"/>
          <w:b/>
          <w:i/>
          <w:sz w:val="26"/>
          <w:szCs w:val="26"/>
        </w:rPr>
        <w:t xml:space="preserve"> </w:t>
      </w:r>
      <w:r>
        <w:rPr>
          <w:rFonts w:ascii="Helvetica" w:hAnsi="Helvetica"/>
          <w:b/>
          <w:sz w:val="26"/>
          <w:szCs w:val="26"/>
        </w:rPr>
        <w:t xml:space="preserve">Difficult Case of Human </w:t>
      </w:r>
      <w:r w:rsidRPr="008F6290">
        <w:rPr>
          <w:rFonts w:ascii="Helvetica" w:hAnsi="Helvetica"/>
          <w:b/>
          <w:i/>
          <w:sz w:val="26"/>
          <w:szCs w:val="26"/>
        </w:rPr>
        <w:t>Nous</w:t>
      </w:r>
    </w:p>
    <w:p w14:paraId="001BEEE1" w14:textId="3C9E3F64" w:rsidR="00971CC4" w:rsidRPr="00971CC4" w:rsidRDefault="00971CC4" w:rsidP="00971CC4">
      <w:pPr>
        <w:pStyle w:val="ListParagraph"/>
        <w:keepNext/>
        <w:numPr>
          <w:ilvl w:val="1"/>
          <w:numId w:val="1"/>
        </w:numPr>
        <w:spacing w:line="480" w:lineRule="auto"/>
        <w:jc w:val="both"/>
        <w:rPr>
          <w:rFonts w:ascii="Helvetica" w:hAnsi="Helvetica"/>
          <w:b/>
          <w:sz w:val="26"/>
          <w:szCs w:val="26"/>
        </w:rPr>
      </w:pPr>
      <w:r>
        <w:rPr>
          <w:rFonts w:ascii="Helvetica" w:hAnsi="Helvetica"/>
          <w:b/>
          <w:i/>
          <w:sz w:val="26"/>
          <w:szCs w:val="26"/>
        </w:rPr>
        <w:t xml:space="preserve">Nous </w:t>
      </w:r>
      <w:r>
        <w:rPr>
          <w:rFonts w:ascii="Helvetica" w:hAnsi="Helvetica"/>
          <w:b/>
          <w:sz w:val="26"/>
          <w:szCs w:val="26"/>
        </w:rPr>
        <w:t>is not said univocally</w:t>
      </w:r>
      <w:r w:rsidR="00A44898">
        <w:rPr>
          <w:rFonts w:ascii="Helvetica" w:hAnsi="Helvetica"/>
          <w:b/>
          <w:sz w:val="26"/>
          <w:szCs w:val="26"/>
        </w:rPr>
        <w:t xml:space="preserve"> of humans and divine beings</w:t>
      </w:r>
    </w:p>
    <w:p w14:paraId="763F9B25" w14:textId="43442C31" w:rsidR="00971CC4" w:rsidRPr="00971CC4" w:rsidRDefault="00883E58" w:rsidP="00971CC4">
      <w:pPr>
        <w:spacing w:line="360" w:lineRule="auto"/>
        <w:ind w:firstLine="720"/>
        <w:jc w:val="both"/>
        <w:rPr>
          <w:rFonts w:ascii="Helvetica" w:hAnsi="Helvetica"/>
          <w:sz w:val="22"/>
          <w:szCs w:val="22"/>
        </w:rPr>
      </w:pPr>
      <w:r>
        <w:rPr>
          <w:rFonts w:ascii="Helvetica" w:hAnsi="Helvetica"/>
          <w:sz w:val="22"/>
          <w:szCs w:val="22"/>
        </w:rPr>
        <w:t xml:space="preserve">We have seen that Aristotelian </w:t>
      </w:r>
      <w:r w:rsidR="006913E9" w:rsidRPr="008828E0">
        <w:rPr>
          <w:rFonts w:ascii="Helvetica" w:hAnsi="Helvetica"/>
          <w:sz w:val="22"/>
          <w:szCs w:val="22"/>
        </w:rPr>
        <w:t xml:space="preserve">psychology </w:t>
      </w:r>
      <w:r w:rsidR="00DC032A" w:rsidRPr="008828E0">
        <w:rPr>
          <w:rFonts w:ascii="Helvetica" w:hAnsi="Helvetica"/>
          <w:sz w:val="22"/>
          <w:szCs w:val="22"/>
        </w:rPr>
        <w:t xml:space="preserve">does not </w:t>
      </w:r>
      <w:r w:rsidR="00D3160C">
        <w:rPr>
          <w:rFonts w:ascii="Helvetica" w:hAnsi="Helvetica"/>
          <w:sz w:val="22"/>
          <w:szCs w:val="22"/>
        </w:rPr>
        <w:t xml:space="preserve">cover all </w:t>
      </w:r>
      <w:r w:rsidR="00FA3CDE" w:rsidRPr="00FA3CDE">
        <w:rPr>
          <w:rFonts w:ascii="Helvetica" w:hAnsi="Helvetica"/>
          <w:sz w:val="22"/>
          <w:szCs w:val="22"/>
        </w:rPr>
        <w:t>ζῷα</w:t>
      </w:r>
      <w:r w:rsidR="00D3160C">
        <w:rPr>
          <w:rFonts w:ascii="Helvetica" w:hAnsi="Helvetica"/>
          <w:sz w:val="22"/>
          <w:szCs w:val="22"/>
        </w:rPr>
        <w:t>, all living things</w:t>
      </w:r>
      <w:r w:rsidR="006913E9" w:rsidRPr="008828E0">
        <w:rPr>
          <w:rFonts w:ascii="Helvetica" w:hAnsi="Helvetica"/>
          <w:sz w:val="22"/>
          <w:szCs w:val="22"/>
        </w:rPr>
        <w:t xml:space="preserve">. Psychology </w:t>
      </w:r>
      <w:r w:rsidR="00DC032A" w:rsidRPr="008828E0">
        <w:rPr>
          <w:rFonts w:ascii="Helvetica" w:hAnsi="Helvetica"/>
          <w:sz w:val="22"/>
          <w:szCs w:val="22"/>
        </w:rPr>
        <w:t>inquires into</w:t>
      </w:r>
      <w:r w:rsidR="006913E9" w:rsidRPr="008828E0">
        <w:rPr>
          <w:rFonts w:ascii="Helvetica" w:hAnsi="Helvetica"/>
          <w:sz w:val="22"/>
          <w:szCs w:val="22"/>
        </w:rPr>
        <w:t xml:space="preserve"> the sort of principle </w:t>
      </w:r>
      <w:r w:rsidR="006913E9" w:rsidRPr="008828E0">
        <w:rPr>
          <w:rFonts w:ascii="Helvetica" w:hAnsi="Helvetica"/>
          <w:i/>
          <w:sz w:val="22"/>
          <w:szCs w:val="22"/>
        </w:rPr>
        <w:t>by which</w:t>
      </w:r>
      <w:r w:rsidR="006913E9" w:rsidRPr="008828E0">
        <w:rPr>
          <w:rFonts w:ascii="Helvetica" w:hAnsi="Helvetica"/>
          <w:sz w:val="22"/>
          <w:szCs w:val="22"/>
        </w:rPr>
        <w:t xml:space="preserve"> things live and are active. This principle then serves, as Aristotle </w:t>
      </w:r>
      <w:r w:rsidR="00456F79">
        <w:rPr>
          <w:rFonts w:ascii="Helvetica" w:hAnsi="Helvetica"/>
          <w:sz w:val="22"/>
          <w:szCs w:val="22"/>
        </w:rPr>
        <w:t>claims</w:t>
      </w:r>
      <w:r w:rsidR="006913E9" w:rsidRPr="008828E0">
        <w:rPr>
          <w:rFonts w:ascii="Helvetica" w:hAnsi="Helvetica"/>
          <w:sz w:val="22"/>
          <w:szCs w:val="22"/>
        </w:rPr>
        <w:t xml:space="preserve"> in</w:t>
      </w:r>
      <w:r w:rsidR="007E5AC7">
        <w:rPr>
          <w:rFonts w:ascii="Helvetica" w:hAnsi="Helvetica"/>
          <w:sz w:val="22"/>
          <w:szCs w:val="22"/>
        </w:rPr>
        <w:t xml:space="preserve"> </w:t>
      </w:r>
      <w:r w:rsidR="007E5AC7">
        <w:rPr>
          <w:rFonts w:ascii="Helvetica" w:hAnsi="Helvetica"/>
          <w:i/>
          <w:iCs/>
          <w:sz w:val="22"/>
          <w:szCs w:val="22"/>
        </w:rPr>
        <w:t>DA</w:t>
      </w:r>
      <w:r w:rsidR="006913E9" w:rsidRPr="008828E0">
        <w:rPr>
          <w:rFonts w:ascii="Helvetica" w:hAnsi="Helvetica"/>
          <w:sz w:val="22"/>
          <w:szCs w:val="22"/>
        </w:rPr>
        <w:t xml:space="preserve"> </w:t>
      </w:r>
      <w:r w:rsidR="00CE0A50">
        <w:rPr>
          <w:rFonts w:ascii="Helvetica" w:hAnsi="Helvetica"/>
          <w:sz w:val="22"/>
          <w:szCs w:val="22"/>
        </w:rPr>
        <w:t>2.</w:t>
      </w:r>
      <w:r w:rsidR="006913E9" w:rsidRPr="008828E0">
        <w:rPr>
          <w:rFonts w:ascii="Helvetica" w:hAnsi="Helvetica"/>
          <w:sz w:val="22"/>
          <w:szCs w:val="22"/>
        </w:rPr>
        <w:t xml:space="preserve">4, as formal, final, and moving cause for those things. Aristotelian psychology </w:t>
      </w:r>
      <w:r w:rsidR="00FA3CDE">
        <w:rPr>
          <w:rFonts w:ascii="Helvetica" w:hAnsi="Helvetica"/>
          <w:sz w:val="22"/>
          <w:szCs w:val="22"/>
        </w:rPr>
        <w:t>excludes</w:t>
      </w:r>
      <w:r w:rsidR="006913E9" w:rsidRPr="008828E0">
        <w:rPr>
          <w:rFonts w:ascii="Helvetica" w:hAnsi="Helvetica"/>
          <w:sz w:val="22"/>
          <w:szCs w:val="22"/>
        </w:rPr>
        <w:t xml:space="preserve"> things</w:t>
      </w:r>
      <w:r w:rsidR="00FA3CDE">
        <w:rPr>
          <w:rFonts w:ascii="Helvetica" w:hAnsi="Helvetica"/>
          <w:sz w:val="22"/>
          <w:szCs w:val="22"/>
        </w:rPr>
        <w:t xml:space="preserve"> that</w:t>
      </w:r>
      <w:r w:rsidR="006913E9" w:rsidRPr="008828E0">
        <w:rPr>
          <w:rFonts w:ascii="Helvetica" w:hAnsi="Helvetica"/>
          <w:sz w:val="22"/>
          <w:szCs w:val="22"/>
        </w:rPr>
        <w:t xml:space="preserve"> </w:t>
      </w:r>
      <w:r w:rsidR="00BB12B1">
        <w:rPr>
          <w:rFonts w:ascii="Helvetica" w:hAnsi="Helvetica"/>
          <w:sz w:val="22"/>
          <w:szCs w:val="22"/>
        </w:rPr>
        <w:t>live</w:t>
      </w:r>
      <w:r w:rsidR="00F26872">
        <w:rPr>
          <w:rFonts w:ascii="Helvetica" w:hAnsi="Helvetica"/>
          <w:sz w:val="22"/>
          <w:szCs w:val="22"/>
        </w:rPr>
        <w:t xml:space="preserve"> </w:t>
      </w:r>
      <w:r w:rsidR="0048305E">
        <w:rPr>
          <w:rFonts w:ascii="Helvetica" w:hAnsi="Helvetica"/>
          <w:sz w:val="22"/>
          <w:szCs w:val="22"/>
        </w:rPr>
        <w:t xml:space="preserve">just </w:t>
      </w:r>
      <w:r w:rsidR="006913E9" w:rsidRPr="008828E0">
        <w:rPr>
          <w:rFonts w:ascii="Helvetica" w:hAnsi="Helvetica"/>
          <w:sz w:val="22"/>
          <w:szCs w:val="22"/>
        </w:rPr>
        <w:t>because of what they are</w:t>
      </w:r>
      <w:r w:rsidR="0048305E">
        <w:rPr>
          <w:rFonts w:ascii="Helvetica" w:hAnsi="Helvetica"/>
          <w:sz w:val="22"/>
          <w:szCs w:val="22"/>
        </w:rPr>
        <w:t xml:space="preserve"> and </w:t>
      </w:r>
      <w:r w:rsidR="00F26872">
        <w:rPr>
          <w:rFonts w:ascii="Helvetica" w:hAnsi="Helvetica"/>
          <w:sz w:val="22"/>
          <w:szCs w:val="22"/>
        </w:rPr>
        <w:t>not because of a distinct principle</w:t>
      </w:r>
      <w:r w:rsidR="006913E9" w:rsidRPr="008828E0">
        <w:rPr>
          <w:rFonts w:ascii="Helvetica" w:hAnsi="Helvetica"/>
          <w:sz w:val="22"/>
          <w:szCs w:val="22"/>
        </w:rPr>
        <w:t xml:space="preserve">. </w:t>
      </w:r>
      <w:r w:rsidR="00123253" w:rsidRPr="008828E0">
        <w:rPr>
          <w:rFonts w:ascii="Helvetica" w:hAnsi="Helvetica"/>
          <w:sz w:val="22"/>
          <w:szCs w:val="22"/>
        </w:rPr>
        <w:t>To see the difference, consider the case of nutritive activities that maintain the form of the living thing. Aristotle offers an account in</w:t>
      </w:r>
      <w:r w:rsidR="0060758A" w:rsidRPr="008828E0">
        <w:rPr>
          <w:rFonts w:ascii="Helvetica" w:hAnsi="Helvetica"/>
          <w:sz w:val="22"/>
          <w:szCs w:val="22"/>
        </w:rPr>
        <w:t xml:space="preserve"> </w:t>
      </w:r>
      <w:r w:rsidR="0060758A" w:rsidRPr="008828E0">
        <w:rPr>
          <w:rFonts w:ascii="Helvetica" w:hAnsi="Helvetica"/>
          <w:i/>
          <w:sz w:val="22"/>
          <w:szCs w:val="22"/>
        </w:rPr>
        <w:t>DA</w:t>
      </w:r>
      <w:r w:rsidR="00123253" w:rsidRPr="008828E0">
        <w:rPr>
          <w:rFonts w:ascii="Helvetica" w:hAnsi="Helvetica"/>
          <w:sz w:val="22"/>
          <w:szCs w:val="22"/>
        </w:rPr>
        <w:t xml:space="preserve"> </w:t>
      </w:r>
      <w:r w:rsidR="00987543">
        <w:rPr>
          <w:rFonts w:ascii="Helvetica" w:hAnsi="Helvetica"/>
          <w:sz w:val="22"/>
          <w:szCs w:val="22"/>
        </w:rPr>
        <w:t>2.</w:t>
      </w:r>
      <w:r w:rsidR="00123253" w:rsidRPr="008828E0">
        <w:rPr>
          <w:rFonts w:ascii="Helvetica" w:hAnsi="Helvetica"/>
          <w:sz w:val="22"/>
          <w:szCs w:val="22"/>
        </w:rPr>
        <w:t xml:space="preserve">4 that is designed to cover </w:t>
      </w:r>
      <w:r w:rsidR="00123253" w:rsidRPr="00FA3CDE">
        <w:rPr>
          <w:rFonts w:ascii="Helvetica" w:hAnsi="Helvetica"/>
          <w:sz w:val="22"/>
          <w:szCs w:val="22"/>
        </w:rPr>
        <w:t>all</w:t>
      </w:r>
      <w:r w:rsidR="00123253" w:rsidRPr="008828E0">
        <w:rPr>
          <w:rFonts w:ascii="Helvetica" w:hAnsi="Helvetica"/>
          <w:sz w:val="22"/>
          <w:szCs w:val="22"/>
        </w:rPr>
        <w:t xml:space="preserve"> living substances that persist by self-maintaining activities that </w:t>
      </w:r>
      <w:r w:rsidR="00930018">
        <w:rPr>
          <w:rFonts w:ascii="Helvetica" w:hAnsi="Helvetica"/>
          <w:sz w:val="22"/>
          <w:szCs w:val="22"/>
        </w:rPr>
        <w:t>issue from</w:t>
      </w:r>
      <w:r w:rsidR="00123253" w:rsidRPr="008828E0">
        <w:rPr>
          <w:rFonts w:ascii="Helvetica" w:hAnsi="Helvetica"/>
          <w:sz w:val="22"/>
          <w:szCs w:val="22"/>
        </w:rPr>
        <w:t xml:space="preserve"> </w:t>
      </w:r>
      <w:r w:rsidR="00337DDE">
        <w:rPr>
          <w:rFonts w:ascii="Helvetica" w:hAnsi="Helvetica"/>
          <w:sz w:val="22"/>
          <w:szCs w:val="22"/>
        </w:rPr>
        <w:t>a first actuality,</w:t>
      </w:r>
      <w:r w:rsidR="00123253" w:rsidRPr="008828E0">
        <w:rPr>
          <w:rFonts w:ascii="Helvetica" w:hAnsi="Helvetica"/>
          <w:sz w:val="22"/>
          <w:szCs w:val="22"/>
        </w:rPr>
        <w:t xml:space="preserve"> </w:t>
      </w:r>
      <w:r w:rsidR="00337DDE">
        <w:rPr>
          <w:rFonts w:ascii="Helvetica" w:hAnsi="Helvetica"/>
          <w:sz w:val="22"/>
          <w:szCs w:val="22"/>
        </w:rPr>
        <w:t xml:space="preserve">the </w:t>
      </w:r>
      <w:r w:rsidR="00123253" w:rsidRPr="008828E0">
        <w:rPr>
          <w:rFonts w:ascii="Helvetica" w:hAnsi="Helvetica"/>
          <w:sz w:val="22"/>
          <w:szCs w:val="22"/>
        </w:rPr>
        <w:t xml:space="preserve">nutritive aspect of soul. This, however, </w:t>
      </w:r>
      <w:r w:rsidR="00C713AF">
        <w:rPr>
          <w:rFonts w:ascii="Helvetica" w:hAnsi="Helvetica"/>
          <w:sz w:val="22"/>
          <w:szCs w:val="22"/>
        </w:rPr>
        <w:t>leaves room for</w:t>
      </w:r>
      <w:r w:rsidR="00123253" w:rsidRPr="008828E0">
        <w:rPr>
          <w:rFonts w:ascii="Helvetica" w:hAnsi="Helvetica"/>
          <w:sz w:val="22"/>
          <w:szCs w:val="22"/>
        </w:rPr>
        <w:t xml:space="preserve"> living things that persist</w:t>
      </w:r>
      <w:r w:rsidR="00C713AF">
        <w:rPr>
          <w:rFonts w:ascii="Helvetica" w:hAnsi="Helvetica"/>
          <w:sz w:val="22"/>
          <w:szCs w:val="22"/>
        </w:rPr>
        <w:t xml:space="preserve"> over time</w:t>
      </w:r>
      <w:r w:rsidR="00123253" w:rsidRPr="008828E0">
        <w:rPr>
          <w:rFonts w:ascii="Helvetica" w:hAnsi="Helvetica"/>
          <w:sz w:val="22"/>
          <w:szCs w:val="22"/>
        </w:rPr>
        <w:t xml:space="preserve">, but not by means of such activities, </w:t>
      </w:r>
      <w:r w:rsidR="00F26872">
        <w:rPr>
          <w:rFonts w:ascii="Helvetica" w:hAnsi="Helvetica"/>
          <w:sz w:val="22"/>
          <w:szCs w:val="22"/>
        </w:rPr>
        <w:t xml:space="preserve">such as </w:t>
      </w:r>
      <w:r w:rsidR="00123253" w:rsidRPr="008828E0">
        <w:rPr>
          <w:rFonts w:ascii="Helvetica" w:hAnsi="Helvetica"/>
          <w:sz w:val="22"/>
          <w:szCs w:val="22"/>
        </w:rPr>
        <w:t xml:space="preserve">the unmoved movers and celestial spheres. Aristotle’s account of nutrition does not and cannot uncover the way these beings persist, because they do not persist due to a nutritive principle. </w:t>
      </w:r>
    </w:p>
    <w:p w14:paraId="0329C274" w14:textId="17718C13" w:rsidR="006121ED" w:rsidRPr="00727219" w:rsidRDefault="008F6290" w:rsidP="00727219">
      <w:pPr>
        <w:spacing w:line="360" w:lineRule="auto"/>
        <w:ind w:firstLine="720"/>
        <w:jc w:val="both"/>
        <w:rPr>
          <w:rFonts w:ascii="Helvetica" w:eastAsiaTheme="minorEastAsia" w:hAnsi="Helvetica" w:cs="Helvetica Neue"/>
          <w:color w:val="000000"/>
          <w:sz w:val="22"/>
          <w:szCs w:val="22"/>
        </w:rPr>
      </w:pPr>
      <w:r w:rsidRPr="00971CC4">
        <w:rPr>
          <w:rFonts w:ascii="Helvetica" w:hAnsi="Helvetica"/>
          <w:sz w:val="22"/>
          <w:szCs w:val="22"/>
        </w:rPr>
        <w:t xml:space="preserve">But what about </w:t>
      </w:r>
      <w:r w:rsidR="00510E4D" w:rsidRPr="00971CC4">
        <w:rPr>
          <w:rFonts w:ascii="Helvetica" w:hAnsi="Helvetica"/>
          <w:sz w:val="22"/>
          <w:szCs w:val="22"/>
        </w:rPr>
        <w:t>the difficult case</w:t>
      </w:r>
      <w:r w:rsidR="00FA3CDE" w:rsidRPr="00971CC4">
        <w:rPr>
          <w:rFonts w:ascii="Helvetica" w:hAnsi="Helvetica"/>
          <w:sz w:val="22"/>
          <w:szCs w:val="22"/>
        </w:rPr>
        <w:t xml:space="preserve"> of νοῦς</w:t>
      </w:r>
      <w:r w:rsidR="00B428DF">
        <w:rPr>
          <w:rFonts w:ascii="Helvetica" w:hAnsi="Helvetica"/>
          <w:sz w:val="22"/>
          <w:szCs w:val="22"/>
        </w:rPr>
        <w:t xml:space="preserve">, the case that Aristotle himself brings up in </w:t>
      </w:r>
      <w:r w:rsidR="00B428DF">
        <w:rPr>
          <w:rFonts w:ascii="Helvetica" w:hAnsi="Helvetica"/>
          <w:i/>
          <w:iCs/>
          <w:sz w:val="22"/>
          <w:szCs w:val="22"/>
        </w:rPr>
        <w:t xml:space="preserve">DA </w:t>
      </w:r>
      <w:r w:rsidR="00883CFB">
        <w:rPr>
          <w:rFonts w:ascii="Helvetica" w:hAnsi="Helvetica"/>
          <w:sz w:val="22"/>
          <w:szCs w:val="22"/>
        </w:rPr>
        <w:t>1.</w:t>
      </w:r>
      <w:r w:rsidR="00B428DF">
        <w:rPr>
          <w:rFonts w:ascii="Helvetica" w:hAnsi="Helvetica"/>
          <w:sz w:val="22"/>
          <w:szCs w:val="22"/>
        </w:rPr>
        <w:t>1</w:t>
      </w:r>
      <w:r w:rsidR="00FA3CDE" w:rsidRPr="00971CC4">
        <w:rPr>
          <w:rFonts w:ascii="Helvetica" w:hAnsi="Helvetica"/>
          <w:sz w:val="22"/>
          <w:szCs w:val="22"/>
        </w:rPr>
        <w:t xml:space="preserve">? </w:t>
      </w:r>
      <w:r w:rsidR="007D3AE5">
        <w:rPr>
          <w:rFonts w:ascii="Helvetica" w:hAnsi="Helvetica"/>
          <w:sz w:val="22"/>
          <w:szCs w:val="22"/>
        </w:rPr>
        <w:t xml:space="preserve">Aristotle thinks </w:t>
      </w:r>
      <w:r w:rsidR="00971CC4" w:rsidRPr="00971CC4">
        <w:rPr>
          <w:rFonts w:ascii="Helvetica" w:eastAsiaTheme="minorEastAsia" w:hAnsi="Helvetica" w:cs="Helvetica Neue"/>
          <w:color w:val="000000"/>
          <w:sz w:val="22"/>
          <w:szCs w:val="22"/>
        </w:rPr>
        <w:t xml:space="preserve">that </w:t>
      </w:r>
      <w:r w:rsidR="00971CC4" w:rsidRPr="00971CC4">
        <w:rPr>
          <w:rFonts w:ascii="Helvetica" w:hAnsi="Helvetica"/>
          <w:sz w:val="22"/>
          <w:szCs w:val="22"/>
        </w:rPr>
        <w:t>νοῦς</w:t>
      </w:r>
      <w:r w:rsidR="00971CC4" w:rsidRPr="00971CC4">
        <w:rPr>
          <w:rFonts w:ascii="Helvetica" w:eastAsiaTheme="minorEastAsia" w:hAnsi="Helvetica" w:cs="Helvetica Neue"/>
          <w:color w:val="000000"/>
          <w:sz w:val="22"/>
          <w:szCs w:val="22"/>
        </w:rPr>
        <w:t xml:space="preserve"> is the defining principle of a kind of </w:t>
      </w:r>
      <w:r w:rsidR="00D2147D" w:rsidRPr="008C0C7F">
        <w:rPr>
          <w:rFonts w:ascii="Helvetica" w:eastAsiaTheme="minorEastAsia" w:hAnsi="Helvetica" w:cs="Helvetica Neue"/>
          <w:color w:val="000000"/>
          <w:sz w:val="22"/>
          <w:szCs w:val="22"/>
        </w:rPr>
        <w:t>ψυχή</w:t>
      </w:r>
      <w:r w:rsidR="00883E58">
        <w:rPr>
          <w:rFonts w:ascii="Helvetica" w:hAnsi="Helvetica"/>
          <w:sz w:val="22"/>
          <w:szCs w:val="22"/>
        </w:rPr>
        <w:t>:</w:t>
      </w:r>
      <w:r w:rsidR="00971CC4" w:rsidRPr="00971CC4">
        <w:rPr>
          <w:rFonts w:ascii="Helvetica" w:hAnsi="Helvetica"/>
          <w:sz w:val="22"/>
          <w:szCs w:val="22"/>
        </w:rPr>
        <w:t xml:space="preserve"> the rational soul that humans have</w:t>
      </w:r>
      <w:r w:rsidR="00971CC4" w:rsidRPr="00971CC4">
        <w:rPr>
          <w:rFonts w:ascii="Helvetica" w:eastAsiaTheme="minorEastAsia" w:hAnsi="Helvetica" w:cs="Helvetica Neue"/>
          <w:color w:val="000000"/>
          <w:sz w:val="22"/>
          <w:szCs w:val="22"/>
        </w:rPr>
        <w:t xml:space="preserve">. If this </w:t>
      </w:r>
      <w:r w:rsidR="00971CC4" w:rsidRPr="00971CC4">
        <w:rPr>
          <w:rFonts w:ascii="Helvetica" w:hAnsi="Helvetica"/>
          <w:sz w:val="22"/>
          <w:szCs w:val="22"/>
        </w:rPr>
        <w:t>νοῦς</w:t>
      </w:r>
      <w:r w:rsidR="00971CC4" w:rsidRPr="00971CC4">
        <w:rPr>
          <w:rFonts w:ascii="Helvetica" w:eastAsiaTheme="minorEastAsia" w:hAnsi="Helvetica" w:cs="Helvetica Neue"/>
          <w:color w:val="000000"/>
          <w:sz w:val="22"/>
          <w:szCs w:val="22"/>
        </w:rPr>
        <w:t xml:space="preserve"> falls under soul and is fundamentally the same as divine </w:t>
      </w:r>
      <w:r w:rsidR="00971CC4" w:rsidRPr="00971CC4">
        <w:rPr>
          <w:rFonts w:ascii="Helvetica" w:hAnsi="Helvetica"/>
          <w:sz w:val="22"/>
          <w:szCs w:val="22"/>
        </w:rPr>
        <w:t>νοῦς</w:t>
      </w:r>
      <w:r w:rsidR="00E410AF">
        <w:rPr>
          <w:rFonts w:ascii="Helvetica" w:eastAsiaTheme="minorEastAsia" w:hAnsi="Helvetica" w:cs="Helvetica Neue"/>
          <w:color w:val="000000"/>
          <w:sz w:val="22"/>
          <w:szCs w:val="22"/>
        </w:rPr>
        <w:t xml:space="preserve">, </w:t>
      </w:r>
      <w:r w:rsidR="007D3AE5">
        <w:rPr>
          <w:rFonts w:ascii="Helvetica" w:eastAsiaTheme="minorEastAsia" w:hAnsi="Helvetica" w:cs="Helvetica Neue"/>
          <w:color w:val="000000"/>
          <w:sz w:val="22"/>
          <w:szCs w:val="22"/>
        </w:rPr>
        <w:t>both the unity of psychology and the exclusion of divine living beings</w:t>
      </w:r>
      <w:r w:rsidR="00E410AF">
        <w:rPr>
          <w:rFonts w:ascii="Helvetica" w:eastAsiaTheme="minorEastAsia" w:hAnsi="Helvetica" w:cs="Helvetica Neue"/>
          <w:color w:val="000000"/>
          <w:sz w:val="22"/>
          <w:szCs w:val="22"/>
        </w:rPr>
        <w:t xml:space="preserve"> </w:t>
      </w:r>
      <w:r w:rsidR="007E5AC7">
        <w:rPr>
          <w:rFonts w:ascii="Helvetica" w:eastAsiaTheme="minorEastAsia" w:hAnsi="Helvetica" w:cs="Helvetica Neue"/>
          <w:color w:val="000000"/>
          <w:sz w:val="22"/>
          <w:szCs w:val="22"/>
        </w:rPr>
        <w:t>would be</w:t>
      </w:r>
      <w:r w:rsidR="00E410AF">
        <w:rPr>
          <w:rFonts w:ascii="Helvetica" w:eastAsiaTheme="minorEastAsia" w:hAnsi="Helvetica" w:cs="Helvetica Neue"/>
          <w:color w:val="000000"/>
          <w:sz w:val="22"/>
          <w:szCs w:val="22"/>
        </w:rPr>
        <w:t xml:space="preserve"> called into question</w:t>
      </w:r>
      <w:r w:rsidR="007D3AE5">
        <w:rPr>
          <w:rFonts w:ascii="Helvetica" w:eastAsiaTheme="minorEastAsia" w:hAnsi="Helvetica" w:cs="Helvetica Neue"/>
          <w:color w:val="000000"/>
          <w:sz w:val="22"/>
          <w:szCs w:val="22"/>
        </w:rPr>
        <w:t>.</w:t>
      </w:r>
      <w:r w:rsidR="00E410AF">
        <w:rPr>
          <w:rFonts w:ascii="Helvetica" w:eastAsiaTheme="minorEastAsia" w:hAnsi="Helvetica" w:cs="Helvetica Neue"/>
          <w:color w:val="000000"/>
          <w:sz w:val="22"/>
          <w:szCs w:val="22"/>
        </w:rPr>
        <w:t xml:space="preserve"> </w:t>
      </w:r>
      <w:r w:rsidR="00E410AF" w:rsidRPr="00727219">
        <w:rPr>
          <w:rFonts w:ascii="Helvetica" w:hAnsi="Helvetica"/>
          <w:sz w:val="22"/>
          <w:szCs w:val="22"/>
        </w:rPr>
        <w:t xml:space="preserve">As </w:t>
      </w:r>
      <w:r w:rsidR="00E410AF" w:rsidRPr="00727219">
        <w:rPr>
          <w:rFonts w:ascii="Helvetica" w:hAnsi="Helvetica"/>
          <w:sz w:val="22"/>
          <w:szCs w:val="22"/>
        </w:rPr>
        <w:lastRenderedPageBreak/>
        <w:t xml:space="preserve">we have seen, </w:t>
      </w:r>
      <w:r w:rsidR="00865CF0" w:rsidRPr="00727219">
        <w:rPr>
          <w:rFonts w:ascii="Helvetica" w:hAnsi="Helvetica"/>
          <w:sz w:val="22"/>
          <w:szCs w:val="22"/>
        </w:rPr>
        <w:t xml:space="preserve">Aristotle’s views on the unity of soul rest on the idea that higher powers of the soul, such as perception, imply and require lower powers, such as nutrition. </w:t>
      </w:r>
      <w:r w:rsidR="00B07909">
        <w:rPr>
          <w:rFonts w:ascii="Helvetica" w:hAnsi="Helvetica"/>
          <w:sz w:val="22"/>
          <w:szCs w:val="22"/>
        </w:rPr>
        <w:t xml:space="preserve">Christopher </w:t>
      </w:r>
      <w:r w:rsidR="00865CF0" w:rsidRPr="00727219">
        <w:rPr>
          <w:rFonts w:ascii="Helvetica" w:hAnsi="Helvetica"/>
          <w:sz w:val="22"/>
          <w:szCs w:val="22"/>
        </w:rPr>
        <w:t xml:space="preserve">Shields </w:t>
      </w:r>
      <w:r w:rsidR="00727219" w:rsidRPr="00727219">
        <w:rPr>
          <w:rFonts w:ascii="Helvetica" w:hAnsi="Helvetica"/>
          <w:sz w:val="22"/>
          <w:szCs w:val="22"/>
        </w:rPr>
        <w:t>questions</w:t>
      </w:r>
      <w:r w:rsidR="00865CF0" w:rsidRPr="00727219">
        <w:rPr>
          <w:rFonts w:ascii="Helvetica" w:hAnsi="Helvetica"/>
          <w:sz w:val="22"/>
          <w:szCs w:val="22"/>
        </w:rPr>
        <w:t xml:space="preserve"> whether Aristotle can hold </w:t>
      </w:r>
      <w:r w:rsidR="0072779C" w:rsidRPr="00727219">
        <w:rPr>
          <w:rFonts w:ascii="Helvetica" w:hAnsi="Helvetica"/>
          <w:sz w:val="22"/>
          <w:szCs w:val="22"/>
        </w:rPr>
        <w:t>onto such a tight and hierarchical metaphysical connection</w:t>
      </w:r>
      <w:r w:rsidR="00865CF0" w:rsidRPr="00727219">
        <w:rPr>
          <w:rFonts w:ascii="Helvetica" w:hAnsi="Helvetica"/>
          <w:sz w:val="22"/>
          <w:szCs w:val="22"/>
        </w:rPr>
        <w:t xml:space="preserve"> in the case of</w:t>
      </w:r>
      <w:r w:rsidR="00F21FD6" w:rsidRPr="00727219">
        <w:rPr>
          <w:rFonts w:ascii="Helvetica" w:hAnsi="Helvetica"/>
          <w:sz w:val="22"/>
          <w:szCs w:val="22"/>
        </w:rPr>
        <w:t xml:space="preserve"> rational soul, given the presence of νοῦς in beings such as the </w:t>
      </w:r>
      <w:r w:rsidR="00113A49" w:rsidRPr="00727219">
        <w:rPr>
          <w:rFonts w:ascii="Helvetica" w:hAnsi="Helvetica"/>
          <w:sz w:val="22"/>
          <w:szCs w:val="22"/>
        </w:rPr>
        <w:t>unmoved movers</w:t>
      </w:r>
      <w:r w:rsidR="00F21FD6" w:rsidRPr="00727219">
        <w:rPr>
          <w:rFonts w:ascii="Helvetica" w:hAnsi="Helvetica"/>
          <w:sz w:val="22"/>
          <w:szCs w:val="22"/>
        </w:rPr>
        <w:t>, which lack nutritive or perceptive powers</w:t>
      </w:r>
      <w:r w:rsidR="006121ED" w:rsidRPr="00727219">
        <w:rPr>
          <w:rFonts w:ascii="Helvetica" w:hAnsi="Helvetica"/>
          <w:sz w:val="22"/>
          <w:szCs w:val="22"/>
        </w:rPr>
        <w:t xml:space="preserve">: </w:t>
      </w:r>
    </w:p>
    <w:p w14:paraId="679AFD0F" w14:textId="5953F9B7" w:rsidR="005F59D2" w:rsidRDefault="006121ED" w:rsidP="0083773C">
      <w:pPr>
        <w:pStyle w:val="NormalArial"/>
        <w:ind w:left="720" w:firstLine="0"/>
        <w:rPr>
          <w:rFonts w:ascii="Helvetica" w:hAnsi="Helvetica"/>
        </w:rPr>
      </w:pPr>
      <w:r w:rsidRPr="00727219">
        <w:rPr>
          <w:rFonts w:ascii="Helvetica" w:hAnsi="Helvetica"/>
          <w:szCs w:val="22"/>
        </w:rPr>
        <w:t>Aristotle elsewhere [in the corpus] commits himself to the existence of immortal beings who think without perceiving or eating. There is, thus, no contradiction in saying that a rational soul exists without a perceptual</w:t>
      </w:r>
      <w:r w:rsidRPr="008828E0">
        <w:rPr>
          <w:rFonts w:ascii="Helvetica" w:hAnsi="Helvetica"/>
        </w:rPr>
        <w:t xml:space="preserve"> soul or a perceptual</w:t>
      </w:r>
      <w:r w:rsidR="005F59D2">
        <w:rPr>
          <w:rFonts w:ascii="Helvetica" w:hAnsi="Helvetica"/>
        </w:rPr>
        <w:t xml:space="preserve"> soul without a nutritive soul. </w:t>
      </w:r>
      <w:r w:rsidRPr="008828E0">
        <w:rPr>
          <w:rFonts w:ascii="Helvetica" w:hAnsi="Helvetica"/>
        </w:rPr>
        <w:t>(</w:t>
      </w:r>
      <w:r w:rsidR="005F59D2">
        <w:rPr>
          <w:rFonts w:ascii="Helvetica" w:hAnsi="Helvetica"/>
        </w:rPr>
        <w:t>2016</w:t>
      </w:r>
      <w:r w:rsidR="00D64D39">
        <w:rPr>
          <w:rFonts w:ascii="Helvetica" w:hAnsi="Helvetica"/>
        </w:rPr>
        <w:t>b</w:t>
      </w:r>
      <w:r w:rsidR="005F59D2">
        <w:rPr>
          <w:rFonts w:ascii="Helvetica" w:hAnsi="Helvetica"/>
        </w:rPr>
        <w:t xml:space="preserve">, </w:t>
      </w:r>
      <w:r w:rsidR="00DA01ED">
        <w:rPr>
          <w:rFonts w:ascii="Helvetica" w:hAnsi="Helvetica"/>
        </w:rPr>
        <w:t xml:space="preserve">p. </w:t>
      </w:r>
      <w:r w:rsidRPr="008828E0">
        <w:rPr>
          <w:rFonts w:ascii="Helvetica" w:hAnsi="Helvetica"/>
        </w:rPr>
        <w:t>184)</w:t>
      </w:r>
    </w:p>
    <w:p w14:paraId="741581FA" w14:textId="3FEB0AD5" w:rsidR="006121ED" w:rsidRPr="008828E0" w:rsidRDefault="006121ED" w:rsidP="0083773C">
      <w:pPr>
        <w:pStyle w:val="NormalArial"/>
        <w:ind w:left="720" w:firstLine="0"/>
        <w:rPr>
          <w:rFonts w:ascii="Helvetica" w:hAnsi="Helvetica"/>
        </w:rPr>
      </w:pPr>
      <w:r w:rsidRPr="008828E0">
        <w:rPr>
          <w:rFonts w:ascii="Helvetica" w:hAnsi="Helvetica"/>
        </w:rPr>
        <w:t xml:space="preserve"> </w:t>
      </w:r>
    </w:p>
    <w:p w14:paraId="2503F959" w14:textId="1C5B6A34" w:rsidR="00E410AF" w:rsidRDefault="00727219" w:rsidP="00510E4D">
      <w:pPr>
        <w:pStyle w:val="NormalArial"/>
        <w:spacing w:line="360" w:lineRule="auto"/>
        <w:ind w:firstLine="0"/>
        <w:rPr>
          <w:rFonts w:ascii="Helvetica" w:hAnsi="Helvetica"/>
        </w:rPr>
      </w:pPr>
      <w:r>
        <w:rPr>
          <w:rFonts w:ascii="Helvetica" w:hAnsi="Helvetica"/>
          <w:szCs w:val="22"/>
        </w:rPr>
        <w:t>Shields fails to see how</w:t>
      </w:r>
      <w:r w:rsidRPr="00971CC4">
        <w:rPr>
          <w:rFonts w:ascii="Helvetica" w:hAnsi="Helvetica"/>
          <w:szCs w:val="22"/>
        </w:rPr>
        <w:t xml:space="preserve"> νοῦς</w:t>
      </w:r>
      <w:r w:rsidRPr="00971CC4">
        <w:rPr>
          <w:rFonts w:ascii="Helvetica" w:eastAsiaTheme="minorEastAsia" w:hAnsi="Helvetica" w:cs="Helvetica Neue"/>
          <w:color w:val="000000"/>
          <w:szCs w:val="22"/>
        </w:rPr>
        <w:t xml:space="preserve"> </w:t>
      </w:r>
      <w:r>
        <w:rPr>
          <w:rFonts w:ascii="Helvetica" w:hAnsi="Helvetica"/>
          <w:szCs w:val="22"/>
        </w:rPr>
        <w:t>fits into Aristotle’s ordered hierarchy because he does not distinguish between human</w:t>
      </w:r>
      <w:r w:rsidRPr="00727219">
        <w:rPr>
          <w:rFonts w:ascii="Helvetica" w:hAnsi="Helvetica"/>
        </w:rPr>
        <w:t xml:space="preserve"> </w:t>
      </w:r>
      <w:r w:rsidRPr="0083773C">
        <w:rPr>
          <w:rFonts w:ascii="Helvetica" w:hAnsi="Helvetica"/>
        </w:rPr>
        <w:t>νοῦς</w:t>
      </w:r>
      <w:r>
        <w:rPr>
          <w:rFonts w:ascii="Helvetica" w:hAnsi="Helvetica"/>
          <w:szCs w:val="22"/>
        </w:rPr>
        <w:t xml:space="preserve"> and the </w:t>
      </w:r>
      <w:r w:rsidRPr="0083773C">
        <w:rPr>
          <w:rFonts w:ascii="Helvetica" w:hAnsi="Helvetica"/>
        </w:rPr>
        <w:t>νοῦς</w:t>
      </w:r>
      <w:r>
        <w:rPr>
          <w:rFonts w:ascii="Helvetica" w:hAnsi="Helvetica"/>
        </w:rPr>
        <w:t xml:space="preserve"> of immortal beings.</w:t>
      </w:r>
      <w:r>
        <w:rPr>
          <w:rFonts w:ascii="Helvetica" w:hAnsi="Helvetica"/>
          <w:szCs w:val="22"/>
        </w:rPr>
        <w:t xml:space="preserve"> </w:t>
      </w:r>
    </w:p>
    <w:p w14:paraId="1A4BD5F2" w14:textId="78F07BEB" w:rsidR="00E410AF" w:rsidRDefault="00E410AF" w:rsidP="00E410AF">
      <w:pPr>
        <w:pStyle w:val="NormalArial"/>
        <w:spacing w:line="360" w:lineRule="auto"/>
        <w:rPr>
          <w:rFonts w:ascii="Helvetica" w:hAnsi="Helvetica"/>
        </w:rPr>
      </w:pPr>
      <w:r>
        <w:rPr>
          <w:rFonts w:ascii="Helvetica" w:hAnsi="Helvetica"/>
        </w:rPr>
        <w:t>There is</w:t>
      </w:r>
      <w:r w:rsidR="00727219">
        <w:rPr>
          <w:rFonts w:ascii="Helvetica" w:hAnsi="Helvetica"/>
        </w:rPr>
        <w:t xml:space="preserve">, however, </w:t>
      </w:r>
      <w:r>
        <w:rPr>
          <w:rFonts w:ascii="Helvetica" w:hAnsi="Helvetica"/>
        </w:rPr>
        <w:t>good reason to think that</w:t>
      </w:r>
      <w:r w:rsidR="006121ED" w:rsidRPr="008828E0">
        <w:rPr>
          <w:rFonts w:ascii="Helvetica" w:hAnsi="Helvetica"/>
        </w:rPr>
        <w:t xml:space="preserve"> </w:t>
      </w:r>
      <w:r w:rsidRPr="0083773C">
        <w:rPr>
          <w:rFonts w:ascii="Helvetica" w:hAnsi="Helvetica"/>
        </w:rPr>
        <w:t>νοῦς</w:t>
      </w:r>
      <w:r w:rsidRPr="0083773C">
        <w:rPr>
          <w:rFonts w:ascii="Helvetica" w:hAnsi="Helvetica"/>
          <w:i/>
        </w:rPr>
        <w:t xml:space="preserve"> </w:t>
      </w:r>
      <w:r w:rsidR="00A0601E" w:rsidRPr="008828E0">
        <w:rPr>
          <w:rFonts w:ascii="Helvetica" w:hAnsi="Helvetica"/>
        </w:rPr>
        <w:t>is</w:t>
      </w:r>
      <w:r w:rsidR="0071428A" w:rsidRPr="008828E0">
        <w:rPr>
          <w:rFonts w:ascii="Helvetica" w:hAnsi="Helvetica"/>
        </w:rPr>
        <w:t xml:space="preserve"> not</w:t>
      </w:r>
      <w:r w:rsidR="00A0601E" w:rsidRPr="008828E0">
        <w:rPr>
          <w:rFonts w:ascii="Helvetica" w:hAnsi="Helvetica"/>
        </w:rPr>
        <w:t xml:space="preserve"> said univocally of hum</w:t>
      </w:r>
      <w:r w:rsidR="00D41EB6">
        <w:rPr>
          <w:rFonts w:ascii="Helvetica" w:hAnsi="Helvetica"/>
        </w:rPr>
        <w:t>ans and the god. For one thing,</w:t>
      </w:r>
      <w:r w:rsidR="00403F21">
        <w:rPr>
          <w:rFonts w:ascii="Helvetica" w:hAnsi="Helvetica"/>
        </w:rPr>
        <w:t xml:space="preserve"> </w:t>
      </w:r>
      <w:r w:rsidR="00A0601E" w:rsidRPr="008828E0">
        <w:rPr>
          <w:rFonts w:ascii="Helvetica" w:hAnsi="Helvetica"/>
        </w:rPr>
        <w:t xml:space="preserve">in our case it is </w:t>
      </w:r>
      <w:r w:rsidR="0083773C">
        <w:rPr>
          <w:rFonts w:ascii="Helvetica" w:hAnsi="Helvetica"/>
        </w:rPr>
        <w:t xml:space="preserve">a </w:t>
      </w:r>
      <w:r w:rsidR="00A0601E" w:rsidRPr="008828E0">
        <w:rPr>
          <w:rFonts w:ascii="Helvetica" w:hAnsi="Helvetica"/>
        </w:rPr>
        <w:t xml:space="preserve">capacity that can be exercised and </w:t>
      </w:r>
      <w:r w:rsidR="0083773C">
        <w:rPr>
          <w:rFonts w:ascii="Helvetica" w:hAnsi="Helvetica"/>
        </w:rPr>
        <w:t>takes on</w:t>
      </w:r>
      <w:r w:rsidR="007D0BC6">
        <w:rPr>
          <w:rFonts w:ascii="Helvetica" w:hAnsi="Helvetica"/>
        </w:rPr>
        <w:t xml:space="preserve"> </w:t>
      </w:r>
      <w:r w:rsidR="005411D5">
        <w:rPr>
          <w:rFonts w:ascii="Helvetica" w:hAnsi="Helvetica"/>
        </w:rPr>
        <w:t xml:space="preserve">various </w:t>
      </w:r>
      <w:r w:rsidR="00A0601E" w:rsidRPr="008828E0">
        <w:rPr>
          <w:rFonts w:ascii="Helvetica" w:hAnsi="Helvetica"/>
        </w:rPr>
        <w:t xml:space="preserve">distinct </w:t>
      </w:r>
      <w:r w:rsidR="0083773C">
        <w:rPr>
          <w:rFonts w:ascii="Helvetica" w:hAnsi="Helvetica"/>
        </w:rPr>
        <w:t>objects</w:t>
      </w:r>
      <w:r w:rsidR="00A0601E" w:rsidRPr="008828E0">
        <w:rPr>
          <w:rFonts w:ascii="Helvetica" w:hAnsi="Helvetica"/>
        </w:rPr>
        <w:t xml:space="preserve">, while in the case of the god it is an activity which is identical to the god. </w:t>
      </w:r>
      <w:r w:rsidR="0083773C">
        <w:rPr>
          <w:rFonts w:ascii="Helvetica" w:hAnsi="Helvetica"/>
        </w:rPr>
        <w:t>The</w:t>
      </w:r>
      <w:r w:rsidR="00A0601E" w:rsidRPr="008828E0">
        <w:rPr>
          <w:rFonts w:ascii="Helvetica" w:hAnsi="Helvetica"/>
        </w:rPr>
        <w:t xml:space="preserve"> divine</w:t>
      </w:r>
      <w:r w:rsidR="006121ED" w:rsidRPr="008828E0">
        <w:rPr>
          <w:rFonts w:ascii="Helvetica" w:hAnsi="Helvetica"/>
        </w:rPr>
        <w:t xml:space="preserve"> </w:t>
      </w:r>
      <w:r w:rsidR="0071428A" w:rsidRPr="008828E0">
        <w:rPr>
          <w:rFonts w:ascii="Helvetica" w:hAnsi="Helvetica"/>
        </w:rPr>
        <w:t xml:space="preserve">Nοῦς </w:t>
      </w:r>
      <w:r w:rsidR="006121ED" w:rsidRPr="008828E0">
        <w:rPr>
          <w:rFonts w:ascii="Helvetica" w:hAnsi="Helvetica"/>
        </w:rPr>
        <w:t>exist</w:t>
      </w:r>
      <w:r w:rsidR="0083773C">
        <w:rPr>
          <w:rFonts w:ascii="Helvetica" w:hAnsi="Helvetica"/>
        </w:rPr>
        <w:t>s</w:t>
      </w:r>
      <w:r w:rsidR="006121ED" w:rsidRPr="008828E0">
        <w:rPr>
          <w:rFonts w:ascii="Helvetica" w:hAnsi="Helvetica"/>
        </w:rPr>
        <w:t xml:space="preserve"> without </w:t>
      </w:r>
      <w:r w:rsidR="0083773C">
        <w:rPr>
          <w:rFonts w:ascii="Helvetica" w:hAnsi="Helvetica"/>
        </w:rPr>
        <w:t xml:space="preserve">powers of </w:t>
      </w:r>
      <w:r w:rsidR="006121ED" w:rsidRPr="008828E0">
        <w:rPr>
          <w:rFonts w:ascii="Helvetica" w:hAnsi="Helvetica"/>
        </w:rPr>
        <w:t>perception or nutrition, but rational soul of the kind that humans have</w:t>
      </w:r>
      <w:r w:rsidR="007D0BC6">
        <w:rPr>
          <w:rFonts w:ascii="Helvetica" w:hAnsi="Helvetica"/>
        </w:rPr>
        <w:t xml:space="preserve"> necessarily includes these powers</w:t>
      </w:r>
      <w:r w:rsidR="0071428A" w:rsidRPr="008828E0">
        <w:rPr>
          <w:rFonts w:ascii="Helvetica" w:hAnsi="Helvetica"/>
        </w:rPr>
        <w:t>.</w:t>
      </w:r>
      <w:r w:rsidR="007D0BC6">
        <w:rPr>
          <w:rFonts w:ascii="Helvetica" w:hAnsi="Helvetica"/>
        </w:rPr>
        <w:t xml:space="preserve"> </w:t>
      </w:r>
      <w:r w:rsidR="004C67C3" w:rsidRPr="008828E0">
        <w:rPr>
          <w:rFonts w:ascii="Helvetica" w:hAnsi="Helvetica"/>
        </w:rPr>
        <w:t>Aristotle</w:t>
      </w:r>
      <w:r w:rsidR="0071428A" w:rsidRPr="008828E0">
        <w:rPr>
          <w:rFonts w:ascii="Helvetica" w:hAnsi="Helvetica"/>
        </w:rPr>
        <w:t xml:space="preserve"> gives us </w:t>
      </w:r>
      <w:r w:rsidR="004B1348">
        <w:rPr>
          <w:rFonts w:ascii="Helvetica" w:hAnsi="Helvetica"/>
        </w:rPr>
        <w:t xml:space="preserve">clear </w:t>
      </w:r>
      <w:r w:rsidR="0071428A" w:rsidRPr="008828E0">
        <w:rPr>
          <w:rFonts w:ascii="Helvetica" w:hAnsi="Helvetica"/>
        </w:rPr>
        <w:t xml:space="preserve">indications in the </w:t>
      </w:r>
      <w:r w:rsidR="0071428A" w:rsidRPr="008828E0">
        <w:rPr>
          <w:rFonts w:ascii="Helvetica" w:hAnsi="Helvetica"/>
          <w:i/>
        </w:rPr>
        <w:t xml:space="preserve">DA </w:t>
      </w:r>
      <w:r w:rsidR="0071428A" w:rsidRPr="008828E0">
        <w:rPr>
          <w:rFonts w:ascii="Helvetica" w:hAnsi="Helvetica"/>
        </w:rPr>
        <w:t xml:space="preserve">that </w:t>
      </w:r>
      <w:r w:rsidR="00403F21">
        <w:rPr>
          <w:rFonts w:ascii="Helvetica" w:hAnsi="Helvetica"/>
        </w:rPr>
        <w:t xml:space="preserve">the </w:t>
      </w:r>
      <w:r w:rsidR="00727219" w:rsidRPr="0083773C">
        <w:rPr>
          <w:rFonts w:ascii="Helvetica" w:hAnsi="Helvetica"/>
        </w:rPr>
        <w:t>νοῦς</w:t>
      </w:r>
      <w:r w:rsidR="00727219">
        <w:rPr>
          <w:rFonts w:ascii="Helvetica" w:hAnsi="Helvetica"/>
        </w:rPr>
        <w:t xml:space="preserve"> </w:t>
      </w:r>
      <w:r w:rsidR="004B1348">
        <w:rPr>
          <w:rFonts w:ascii="Helvetica" w:hAnsi="Helvetica"/>
        </w:rPr>
        <w:t xml:space="preserve">under investigation </w:t>
      </w:r>
      <w:r w:rsidR="00403F21">
        <w:rPr>
          <w:rFonts w:ascii="Helvetica" w:hAnsi="Helvetica"/>
        </w:rPr>
        <w:t>is of a different kind</w:t>
      </w:r>
      <w:r w:rsidR="00510E4D">
        <w:rPr>
          <w:rFonts w:ascii="Helvetica" w:hAnsi="Helvetica"/>
        </w:rPr>
        <w:t xml:space="preserve"> than the prime mover</w:t>
      </w:r>
      <w:r w:rsidR="00403F21">
        <w:rPr>
          <w:rFonts w:ascii="Helvetica" w:hAnsi="Helvetica"/>
        </w:rPr>
        <w:t>.</w:t>
      </w:r>
      <w:r w:rsidR="0071428A" w:rsidRPr="008828E0">
        <w:rPr>
          <w:rFonts w:ascii="Helvetica" w:hAnsi="Helvetica"/>
        </w:rPr>
        <w:t xml:space="preserve"> He</w:t>
      </w:r>
      <w:r w:rsidR="004C67C3" w:rsidRPr="008828E0">
        <w:rPr>
          <w:rFonts w:ascii="Helvetica" w:hAnsi="Helvetica"/>
        </w:rPr>
        <w:t xml:space="preserve"> introduces his discussion of intellectual activities in </w:t>
      </w:r>
      <w:r w:rsidR="000C670A">
        <w:rPr>
          <w:rFonts w:ascii="Helvetica" w:hAnsi="Helvetica"/>
        </w:rPr>
        <w:t>3.</w:t>
      </w:r>
      <w:r w:rsidR="004C67C3" w:rsidRPr="008828E0">
        <w:rPr>
          <w:rFonts w:ascii="Helvetica" w:hAnsi="Helvetica"/>
        </w:rPr>
        <w:t>4 by presenting this section as being</w:t>
      </w:r>
      <w:r w:rsidR="00D41EB6">
        <w:rPr>
          <w:rFonts w:ascii="Helvetica" w:hAnsi="Helvetica"/>
        </w:rPr>
        <w:t xml:space="preserve"> </w:t>
      </w:r>
      <w:r w:rsidR="004C67C3" w:rsidRPr="008828E0">
        <w:rPr>
          <w:rFonts w:ascii="Helvetica" w:hAnsi="Helvetica"/>
        </w:rPr>
        <w:t>“</w:t>
      </w:r>
      <w:r w:rsidR="00890A51">
        <w:rPr>
          <w:rFonts w:ascii="Helvetica" w:hAnsi="Helvetica"/>
        </w:rPr>
        <w:t>a</w:t>
      </w:r>
      <w:r w:rsidR="004C67C3" w:rsidRPr="008828E0">
        <w:rPr>
          <w:rFonts w:ascii="Helvetica" w:hAnsi="Helvetica"/>
        </w:rPr>
        <w:t xml:space="preserve">bout the part of the soul by which the soul know and judges (429b9-11, </w:t>
      </w:r>
      <w:r w:rsidR="00890A51" w:rsidRPr="00890A51">
        <w:rPr>
          <w:rFonts w:ascii="Helvetica" w:hAnsi="Helvetica"/>
        </w:rPr>
        <w:t>π</w:t>
      </w:r>
      <w:r w:rsidR="00185689" w:rsidRPr="008828E0">
        <w:rPr>
          <w:rFonts w:ascii="Helvetica" w:hAnsi="Helvetica"/>
        </w:rPr>
        <w:t>ερὶ δὲ τοῦ μορίου τοῦ τῆς ψυχῆς ᾧ γινώσκει τε ἡ</w:t>
      </w:r>
      <w:r w:rsidR="004C67C3" w:rsidRPr="008828E0">
        <w:rPr>
          <w:rFonts w:ascii="Helvetica" w:hAnsi="Helvetica"/>
        </w:rPr>
        <w:t xml:space="preserve"> </w:t>
      </w:r>
      <w:r w:rsidR="00185689" w:rsidRPr="008828E0">
        <w:rPr>
          <w:rFonts w:ascii="Helvetica" w:hAnsi="Helvetica"/>
        </w:rPr>
        <w:t>ψυχὴ καὶ φρονεῖ</w:t>
      </w:r>
      <w:r w:rsidR="004C67C3" w:rsidRPr="008828E0">
        <w:rPr>
          <w:rFonts w:ascii="Helvetica" w:hAnsi="Helvetica"/>
        </w:rPr>
        <w:t>)</w:t>
      </w:r>
      <w:r w:rsidR="0071428A" w:rsidRPr="008828E0">
        <w:rPr>
          <w:rFonts w:ascii="Helvetica" w:hAnsi="Helvetica"/>
        </w:rPr>
        <w:t>: this excludes beings who are intellectually active</w:t>
      </w:r>
      <w:r w:rsidR="00771001" w:rsidRPr="008828E0">
        <w:rPr>
          <w:rFonts w:ascii="Helvetica" w:hAnsi="Helvetica"/>
        </w:rPr>
        <w:t>,</w:t>
      </w:r>
      <w:r w:rsidR="0071428A" w:rsidRPr="008828E0">
        <w:rPr>
          <w:rFonts w:ascii="Helvetica" w:hAnsi="Helvetica"/>
        </w:rPr>
        <w:t xml:space="preserve"> but not by a </w:t>
      </w:r>
      <w:r w:rsidR="00D41EB6">
        <w:rPr>
          <w:rFonts w:ascii="Helvetica" w:hAnsi="Helvetica"/>
        </w:rPr>
        <w:t>psychic power</w:t>
      </w:r>
      <w:r w:rsidR="005B65AF">
        <w:rPr>
          <w:rFonts w:ascii="Helvetica" w:hAnsi="Helvetica"/>
        </w:rPr>
        <w:t xml:space="preserve">, beings that </w:t>
      </w:r>
      <w:r w:rsidR="005B65AF" w:rsidRPr="005B65AF">
        <w:rPr>
          <w:rFonts w:ascii="Helvetica" w:hAnsi="Helvetica"/>
        </w:rPr>
        <w:t xml:space="preserve">need </w:t>
      </w:r>
      <w:r w:rsidR="0099543D">
        <w:rPr>
          <w:rFonts w:ascii="Helvetica" w:hAnsi="Helvetica"/>
        </w:rPr>
        <w:t>not</w:t>
      </w:r>
      <w:r w:rsidR="005B65AF" w:rsidRPr="005B65AF">
        <w:rPr>
          <w:rFonts w:ascii="Helvetica" w:hAnsi="Helvetica"/>
        </w:rPr>
        <w:t xml:space="preserve"> judge (φρονεῖ) in the way </w:t>
      </w:r>
      <w:r w:rsidR="005B65AF">
        <w:rPr>
          <w:rFonts w:ascii="Helvetica" w:hAnsi="Helvetica"/>
        </w:rPr>
        <w:t xml:space="preserve">that </w:t>
      </w:r>
      <w:r w:rsidR="005B65AF" w:rsidRPr="005B65AF">
        <w:rPr>
          <w:rFonts w:ascii="Helvetica" w:hAnsi="Helvetica"/>
        </w:rPr>
        <w:t>we do</w:t>
      </w:r>
      <w:r w:rsidR="0071428A" w:rsidRPr="008828E0">
        <w:rPr>
          <w:rFonts w:ascii="Helvetica" w:hAnsi="Helvetica"/>
        </w:rPr>
        <w:t>.</w:t>
      </w:r>
      <w:r w:rsidR="008C0B01">
        <w:rPr>
          <w:rStyle w:val="FootnoteReference"/>
          <w:rFonts w:ascii="Helvetica" w:hAnsi="Helvetica"/>
        </w:rPr>
        <w:footnoteReference w:id="33"/>
      </w:r>
    </w:p>
    <w:p w14:paraId="0C951047" w14:textId="2481955D" w:rsidR="00B044E2" w:rsidRPr="008828E0" w:rsidRDefault="00B044E2" w:rsidP="00E410AF">
      <w:pPr>
        <w:pStyle w:val="NormalArial"/>
        <w:spacing w:line="360" w:lineRule="auto"/>
        <w:rPr>
          <w:rFonts w:ascii="Helvetica" w:hAnsi="Helvetica"/>
        </w:rPr>
      </w:pPr>
      <w:r w:rsidRPr="008828E0">
        <w:rPr>
          <w:rFonts w:ascii="Helvetica" w:hAnsi="Helvetica"/>
        </w:rPr>
        <w:t>After arguing that human νοῦς, unlike perception, does not have a bodily</w:t>
      </w:r>
      <w:r w:rsidR="007A2A35" w:rsidRPr="008828E0">
        <w:rPr>
          <w:rFonts w:ascii="Helvetica" w:hAnsi="Helvetica"/>
        </w:rPr>
        <w:t xml:space="preserve"> </w:t>
      </w:r>
      <w:r w:rsidRPr="008828E0">
        <w:rPr>
          <w:rFonts w:ascii="Helvetica" w:hAnsi="Helvetica"/>
        </w:rPr>
        <w:t xml:space="preserve">organ but is a capacity for active understanding of any object, </w:t>
      </w:r>
      <w:r w:rsidR="00D41EB6">
        <w:rPr>
          <w:rFonts w:ascii="Helvetica" w:hAnsi="Helvetica"/>
        </w:rPr>
        <w:t xml:space="preserve">Aristotle </w:t>
      </w:r>
      <w:r w:rsidRPr="008828E0">
        <w:rPr>
          <w:rFonts w:ascii="Helvetica" w:hAnsi="Helvetica"/>
        </w:rPr>
        <w:t>specifies what he means by νοῦς:</w:t>
      </w:r>
    </w:p>
    <w:p w14:paraId="25AF453D" w14:textId="74783E05" w:rsidR="000103E5" w:rsidRDefault="00B044E2" w:rsidP="000103E5">
      <w:pPr>
        <w:pStyle w:val="NormalArial"/>
        <w:ind w:left="720" w:firstLine="0"/>
        <w:rPr>
          <w:rFonts w:ascii="Helvetica" w:hAnsi="Helvetica"/>
        </w:rPr>
      </w:pPr>
      <w:r w:rsidRPr="008828E0">
        <w:rPr>
          <w:rFonts w:ascii="Helvetica" w:hAnsi="Helvetica"/>
        </w:rPr>
        <w:t xml:space="preserve">Accordingly, what is called the </w:t>
      </w:r>
      <w:r w:rsidR="00771001" w:rsidRPr="008828E0">
        <w:rPr>
          <w:rFonts w:ascii="Helvetica" w:hAnsi="Helvetica"/>
        </w:rPr>
        <w:t>understanding</w:t>
      </w:r>
      <w:r w:rsidRPr="008828E0">
        <w:rPr>
          <w:rFonts w:ascii="Helvetica" w:hAnsi="Helvetica"/>
        </w:rPr>
        <w:t xml:space="preserve"> of the soul (I mean by </w:t>
      </w:r>
      <w:r w:rsidR="00771001" w:rsidRPr="008828E0">
        <w:rPr>
          <w:rFonts w:ascii="Helvetica" w:hAnsi="Helvetica"/>
        </w:rPr>
        <w:t>understanding</w:t>
      </w:r>
      <w:r w:rsidRPr="008828E0">
        <w:rPr>
          <w:rFonts w:ascii="Helvetica" w:hAnsi="Helvetica"/>
        </w:rPr>
        <w:t xml:space="preserve"> that by which the soul thinks </w:t>
      </w:r>
      <w:r w:rsidR="004B1348">
        <w:rPr>
          <w:rFonts w:ascii="Helvetica" w:hAnsi="Helvetica"/>
        </w:rPr>
        <w:t>[</w:t>
      </w:r>
      <w:r w:rsidR="0038594B" w:rsidRPr="008828E0">
        <w:rPr>
          <w:rFonts w:ascii="Helvetica" w:hAnsi="Helvetica"/>
        </w:rPr>
        <w:t>things</w:t>
      </w:r>
      <w:r w:rsidR="003420F5" w:rsidRPr="008828E0">
        <w:rPr>
          <w:rFonts w:ascii="Helvetica" w:hAnsi="Helvetica"/>
        </w:rPr>
        <w:t>]</w:t>
      </w:r>
      <w:r w:rsidR="0038594B" w:rsidRPr="008828E0">
        <w:rPr>
          <w:rFonts w:ascii="Helvetica" w:hAnsi="Helvetica"/>
        </w:rPr>
        <w:t xml:space="preserve"> through </w:t>
      </w:r>
      <w:r w:rsidRPr="008828E0">
        <w:rPr>
          <w:rFonts w:ascii="Helvetica" w:hAnsi="Helvetica"/>
        </w:rPr>
        <w:t xml:space="preserve">and </w:t>
      </w:r>
      <w:r w:rsidR="0038594B" w:rsidRPr="008828E0">
        <w:rPr>
          <w:rFonts w:ascii="Helvetica" w:hAnsi="Helvetica"/>
        </w:rPr>
        <w:t xml:space="preserve">takes </w:t>
      </w:r>
      <w:r w:rsidR="003420F5" w:rsidRPr="008828E0">
        <w:rPr>
          <w:rFonts w:ascii="Helvetica" w:hAnsi="Helvetica"/>
        </w:rPr>
        <w:t xml:space="preserve">[things] </w:t>
      </w:r>
      <w:r w:rsidR="0038594B" w:rsidRPr="008828E0">
        <w:rPr>
          <w:rFonts w:ascii="Helvetica" w:hAnsi="Helvetica"/>
        </w:rPr>
        <w:t>to be true</w:t>
      </w:r>
      <w:r w:rsidRPr="008828E0">
        <w:rPr>
          <w:rFonts w:ascii="Helvetica" w:hAnsi="Helvetica"/>
        </w:rPr>
        <w:t>) is actually none of the things that have being before it understands them.</w:t>
      </w:r>
      <w:r w:rsidR="0038594B" w:rsidRPr="008828E0">
        <w:rPr>
          <w:rStyle w:val="FootnoteReference"/>
          <w:rFonts w:ascii="Helvetica" w:hAnsi="Helvetica"/>
          <w:szCs w:val="22"/>
        </w:rPr>
        <w:footnoteReference w:id="34"/>
      </w:r>
      <w:r w:rsidRPr="008828E0">
        <w:rPr>
          <w:rFonts w:ascii="Helvetica" w:hAnsi="Helvetica"/>
        </w:rPr>
        <w:t xml:space="preserve"> </w:t>
      </w:r>
      <w:r w:rsidR="007A2A35" w:rsidRPr="008828E0">
        <w:rPr>
          <w:rFonts w:ascii="Helvetica" w:hAnsi="Helvetica"/>
        </w:rPr>
        <w:t xml:space="preserve"> </w:t>
      </w:r>
    </w:p>
    <w:p w14:paraId="2C74AE5F" w14:textId="01092C65" w:rsidR="000103E5" w:rsidRPr="00A44898" w:rsidRDefault="000103E5" w:rsidP="00A44898">
      <w:pPr>
        <w:pStyle w:val="NormalWeb"/>
        <w:spacing w:line="360" w:lineRule="auto"/>
        <w:contextualSpacing/>
        <w:jc w:val="both"/>
        <w:rPr>
          <w:rFonts w:ascii="Helvetica" w:hAnsi="Helvetica"/>
          <w:sz w:val="22"/>
          <w:szCs w:val="22"/>
        </w:rPr>
      </w:pPr>
      <w:r>
        <w:rPr>
          <w:rFonts w:ascii="Helvetica" w:hAnsi="Helvetica"/>
          <w:sz w:val="22"/>
          <w:szCs w:val="22"/>
        </w:rPr>
        <w:t>Again,</w:t>
      </w:r>
      <w:r w:rsidRPr="00B12D89">
        <w:rPr>
          <w:rFonts w:ascii="Helvetica" w:hAnsi="Helvetica"/>
          <w:sz w:val="22"/>
          <w:szCs w:val="22"/>
        </w:rPr>
        <w:t xml:space="preserve"> by speaking of a νοῦς of the soul</w:t>
      </w:r>
      <w:r w:rsidR="0057073A">
        <w:rPr>
          <w:rFonts w:ascii="Helvetica" w:hAnsi="Helvetica"/>
          <w:sz w:val="22"/>
          <w:szCs w:val="22"/>
        </w:rPr>
        <w:t>,</w:t>
      </w:r>
      <w:r w:rsidRPr="00B12D89">
        <w:rPr>
          <w:rFonts w:ascii="Helvetica" w:hAnsi="Helvetica"/>
          <w:sz w:val="22"/>
          <w:szCs w:val="22"/>
        </w:rPr>
        <w:t xml:space="preserve"> Aristotle </w:t>
      </w:r>
      <w:r>
        <w:rPr>
          <w:rFonts w:ascii="Helvetica" w:hAnsi="Helvetica"/>
          <w:sz w:val="22"/>
          <w:szCs w:val="22"/>
        </w:rPr>
        <w:t xml:space="preserve">indicates that this sort of </w:t>
      </w:r>
      <w:r w:rsidRPr="00B12D89">
        <w:rPr>
          <w:rFonts w:ascii="Helvetica" w:hAnsi="Helvetica"/>
          <w:sz w:val="22"/>
          <w:szCs w:val="22"/>
        </w:rPr>
        <w:t>νοῦς</w:t>
      </w:r>
      <w:r>
        <w:rPr>
          <w:rFonts w:ascii="Helvetica" w:hAnsi="Helvetica"/>
          <w:sz w:val="22"/>
          <w:szCs w:val="22"/>
        </w:rPr>
        <w:t xml:space="preserve"> falls under </w:t>
      </w:r>
      <w:r w:rsidR="0057073A">
        <w:rPr>
          <w:rFonts w:ascii="Helvetica" w:hAnsi="Helvetica"/>
          <w:i/>
          <w:iCs/>
          <w:sz w:val="22"/>
          <w:szCs w:val="22"/>
        </w:rPr>
        <w:t xml:space="preserve">DA </w:t>
      </w:r>
      <w:r w:rsidR="00280926">
        <w:rPr>
          <w:rFonts w:ascii="Helvetica" w:hAnsi="Helvetica"/>
          <w:sz w:val="22"/>
          <w:szCs w:val="22"/>
        </w:rPr>
        <w:t>2.</w:t>
      </w:r>
      <w:r>
        <w:rPr>
          <w:rFonts w:ascii="Helvetica" w:hAnsi="Helvetica"/>
          <w:sz w:val="22"/>
          <w:szCs w:val="22"/>
        </w:rPr>
        <w:t>2’s definition of soul</w:t>
      </w:r>
      <w:r w:rsidR="00727219">
        <w:rPr>
          <w:rFonts w:ascii="Helvetica" w:hAnsi="Helvetica"/>
          <w:sz w:val="22"/>
          <w:szCs w:val="22"/>
        </w:rPr>
        <w:t xml:space="preserve">. It is </w:t>
      </w:r>
      <w:r>
        <w:rPr>
          <w:rFonts w:ascii="Helvetica" w:hAnsi="Helvetica"/>
          <w:sz w:val="22"/>
          <w:szCs w:val="22"/>
        </w:rPr>
        <w:t xml:space="preserve">that by which we </w:t>
      </w:r>
      <w:r w:rsidR="0057073A">
        <w:rPr>
          <w:rFonts w:ascii="Helvetica" w:hAnsi="Helvetica"/>
          <w:sz w:val="22"/>
          <w:szCs w:val="22"/>
        </w:rPr>
        <w:t xml:space="preserve">composite human beings </w:t>
      </w:r>
      <w:r>
        <w:rPr>
          <w:rFonts w:ascii="Helvetica" w:hAnsi="Helvetica"/>
          <w:sz w:val="22"/>
          <w:szCs w:val="22"/>
        </w:rPr>
        <w:t>think</w:t>
      </w:r>
      <w:r w:rsidR="00727219">
        <w:rPr>
          <w:rFonts w:ascii="Helvetica" w:hAnsi="Helvetica"/>
          <w:sz w:val="22"/>
          <w:szCs w:val="22"/>
        </w:rPr>
        <w:t>. At the same time, he again implies</w:t>
      </w:r>
      <w:r w:rsidRPr="00B12D89">
        <w:rPr>
          <w:rFonts w:ascii="Helvetica" w:hAnsi="Helvetica"/>
          <w:sz w:val="22"/>
          <w:szCs w:val="22"/>
        </w:rPr>
        <w:t xml:space="preserve"> that there is a distinct (and presumably rather different) sort of νοῦς</w:t>
      </w:r>
      <w:r>
        <w:rPr>
          <w:rFonts w:ascii="Helvetica" w:hAnsi="Helvetica"/>
          <w:sz w:val="22"/>
          <w:szCs w:val="22"/>
        </w:rPr>
        <w:t>, one that is not connected to soul.</w:t>
      </w:r>
      <w:r w:rsidRPr="00B12D89">
        <w:rPr>
          <w:rFonts w:ascii="Helvetica" w:hAnsi="Helvetica"/>
          <w:sz w:val="22"/>
          <w:szCs w:val="22"/>
        </w:rPr>
        <w:t xml:space="preserve"> This impression is furthered by Aristotle’s characterization of human νοῦς as </w:t>
      </w:r>
      <w:r w:rsidRPr="00B12D89">
        <w:rPr>
          <w:rFonts w:ascii="Helvetica" w:hAnsi="Helvetica"/>
          <w:sz w:val="22"/>
          <w:szCs w:val="22"/>
        </w:rPr>
        <w:lastRenderedPageBreak/>
        <w:t>a power that is not actually any of the objects of understanding before it is active</w:t>
      </w:r>
      <w:r w:rsidR="00727219">
        <w:rPr>
          <w:rFonts w:ascii="Helvetica" w:hAnsi="Helvetica"/>
          <w:sz w:val="22"/>
          <w:szCs w:val="22"/>
        </w:rPr>
        <w:t xml:space="preserve"> (again, in contrast to divine </w:t>
      </w:r>
      <w:r w:rsidR="00727219" w:rsidRPr="00B12D89">
        <w:rPr>
          <w:rFonts w:ascii="Helvetica" w:hAnsi="Helvetica"/>
          <w:sz w:val="22"/>
          <w:szCs w:val="22"/>
        </w:rPr>
        <w:t>νοῦς</w:t>
      </w:r>
      <w:r w:rsidR="00727219">
        <w:rPr>
          <w:rFonts w:ascii="Helvetica" w:hAnsi="Helvetica"/>
          <w:sz w:val="22"/>
          <w:szCs w:val="22"/>
        </w:rPr>
        <w:t>)</w:t>
      </w:r>
      <w:r w:rsidRPr="00B12D89">
        <w:rPr>
          <w:rFonts w:ascii="Helvetica" w:hAnsi="Helvetica"/>
          <w:sz w:val="22"/>
          <w:szCs w:val="22"/>
        </w:rPr>
        <w:t xml:space="preserve">. </w:t>
      </w:r>
      <w:r>
        <w:rPr>
          <w:rFonts w:ascii="Helvetica" w:hAnsi="Helvetica"/>
          <w:sz w:val="22"/>
          <w:szCs w:val="22"/>
        </w:rPr>
        <w:t>It is also noteworthy that</w:t>
      </w:r>
      <w:r w:rsidRPr="00B12D89">
        <w:rPr>
          <w:rFonts w:ascii="Helvetica" w:hAnsi="Helvetica"/>
          <w:sz w:val="22"/>
          <w:szCs w:val="22"/>
        </w:rPr>
        <w:t xml:space="preserve"> the intellectual activities </w:t>
      </w:r>
      <w:r>
        <w:rPr>
          <w:rFonts w:ascii="Helvetica" w:hAnsi="Helvetica"/>
          <w:sz w:val="22"/>
          <w:szCs w:val="22"/>
        </w:rPr>
        <w:t>Aristotle mentions,</w:t>
      </w:r>
      <w:r w:rsidRPr="00B12D89">
        <w:rPr>
          <w:rFonts w:ascii="Helvetica" w:hAnsi="Helvetica"/>
          <w:sz w:val="22"/>
          <w:szCs w:val="22"/>
        </w:rPr>
        <w:t xml:space="preserve"> διανοεῖται</w:t>
      </w:r>
      <w:r>
        <w:rPr>
          <w:rFonts w:ascii="Helvetica" w:hAnsi="Helvetica"/>
          <w:sz w:val="22"/>
          <w:szCs w:val="22"/>
        </w:rPr>
        <w:t xml:space="preserve">, </w:t>
      </w:r>
      <w:r w:rsidRPr="00B12D89">
        <w:rPr>
          <w:rFonts w:ascii="Helvetica" w:hAnsi="Helvetica"/>
          <w:sz w:val="22"/>
          <w:szCs w:val="22"/>
        </w:rPr>
        <w:t>thinking things through</w:t>
      </w:r>
      <w:r>
        <w:rPr>
          <w:rFonts w:ascii="Helvetica" w:hAnsi="Helvetica"/>
          <w:sz w:val="22"/>
          <w:szCs w:val="22"/>
        </w:rPr>
        <w:t>,</w:t>
      </w:r>
      <w:r w:rsidRPr="00B12D89">
        <w:rPr>
          <w:rFonts w:ascii="Helvetica" w:hAnsi="Helvetica"/>
          <w:sz w:val="22"/>
          <w:szCs w:val="22"/>
        </w:rPr>
        <w:t xml:space="preserve"> and ὑπολαμβάνει</w:t>
      </w:r>
      <w:r>
        <w:rPr>
          <w:rFonts w:ascii="Helvetica" w:hAnsi="Helvetica"/>
          <w:sz w:val="22"/>
          <w:szCs w:val="22"/>
        </w:rPr>
        <w:t xml:space="preserve">, </w:t>
      </w:r>
      <w:r w:rsidRPr="00B12D89">
        <w:rPr>
          <w:rFonts w:ascii="Helvetica" w:hAnsi="Helvetica"/>
          <w:sz w:val="22"/>
          <w:szCs w:val="22"/>
        </w:rPr>
        <w:t>taking to be true</w:t>
      </w:r>
      <w:r>
        <w:rPr>
          <w:rFonts w:ascii="Helvetica" w:hAnsi="Helvetica"/>
          <w:sz w:val="22"/>
          <w:szCs w:val="22"/>
        </w:rPr>
        <w:t>, a</w:t>
      </w:r>
      <w:r w:rsidRPr="00B12D89">
        <w:rPr>
          <w:rFonts w:ascii="Helvetica" w:hAnsi="Helvetica"/>
          <w:sz w:val="22"/>
          <w:szCs w:val="22"/>
        </w:rPr>
        <w:t xml:space="preserve">re characteristic of limited human </w:t>
      </w:r>
      <w:r>
        <w:rPr>
          <w:rFonts w:ascii="Helvetica" w:hAnsi="Helvetica"/>
          <w:sz w:val="22"/>
          <w:szCs w:val="22"/>
        </w:rPr>
        <w:t>minds</w:t>
      </w:r>
      <w:r w:rsidRPr="00B12D89">
        <w:rPr>
          <w:rFonts w:ascii="Helvetica" w:hAnsi="Helvetica"/>
          <w:sz w:val="22"/>
          <w:szCs w:val="22"/>
        </w:rPr>
        <w:t>.</w:t>
      </w:r>
      <w:r w:rsidR="00727219">
        <w:rPr>
          <w:rStyle w:val="FootnoteReference"/>
          <w:rFonts w:ascii="Helvetica" w:hAnsi="Helvetica"/>
          <w:sz w:val="22"/>
          <w:szCs w:val="22"/>
        </w:rPr>
        <w:footnoteReference w:id="35"/>
      </w:r>
      <w:r w:rsidRPr="00B12D89">
        <w:rPr>
          <w:rFonts w:ascii="Helvetica" w:hAnsi="Helvetica"/>
          <w:sz w:val="22"/>
          <w:szCs w:val="22"/>
        </w:rPr>
        <w:t xml:space="preserve"> Aristotle does not apply these </w:t>
      </w:r>
      <w:r>
        <w:rPr>
          <w:rFonts w:ascii="Helvetica" w:hAnsi="Helvetica"/>
          <w:sz w:val="22"/>
          <w:szCs w:val="22"/>
        </w:rPr>
        <w:t>thinking</w:t>
      </w:r>
      <w:r w:rsidRPr="00B12D89">
        <w:rPr>
          <w:rFonts w:ascii="Helvetica" w:hAnsi="Helvetica"/>
          <w:sz w:val="22"/>
          <w:szCs w:val="22"/>
        </w:rPr>
        <w:t xml:space="preserve"> verbs to more perfect intellectual beings. </w:t>
      </w:r>
    </w:p>
    <w:p w14:paraId="2ACC2239" w14:textId="44F1C57B" w:rsidR="00C52AFA" w:rsidRDefault="00C52AFA" w:rsidP="00C52AFA">
      <w:pPr>
        <w:pStyle w:val="ListParagraph"/>
        <w:keepNext/>
        <w:numPr>
          <w:ilvl w:val="1"/>
          <w:numId w:val="1"/>
        </w:numPr>
        <w:spacing w:line="480" w:lineRule="auto"/>
        <w:jc w:val="both"/>
        <w:rPr>
          <w:rFonts w:ascii="Helvetica" w:hAnsi="Helvetica"/>
          <w:b/>
          <w:sz w:val="26"/>
          <w:szCs w:val="26"/>
        </w:rPr>
      </w:pPr>
      <w:r w:rsidRPr="00C52AFA">
        <w:rPr>
          <w:rFonts w:ascii="Helvetica" w:hAnsi="Helvetica"/>
          <w:b/>
          <w:i/>
          <w:sz w:val="26"/>
          <w:szCs w:val="26"/>
        </w:rPr>
        <w:t>Nous</w:t>
      </w:r>
      <w:r>
        <w:rPr>
          <w:rFonts w:ascii="Helvetica" w:hAnsi="Helvetica"/>
          <w:b/>
          <w:sz w:val="26"/>
          <w:szCs w:val="26"/>
        </w:rPr>
        <w:t xml:space="preserve"> is not the form of the body</w:t>
      </w:r>
    </w:p>
    <w:p w14:paraId="704C9F1B" w14:textId="001EBEDF" w:rsidR="00717E39" w:rsidRPr="00D7042A" w:rsidRDefault="007A6C62" w:rsidP="00D7042A">
      <w:pPr>
        <w:pStyle w:val="NormalArial"/>
        <w:spacing w:line="360" w:lineRule="auto"/>
        <w:rPr>
          <w:rFonts w:ascii="Helvetica" w:hAnsi="Helvetica"/>
        </w:rPr>
      </w:pPr>
      <w:r>
        <w:rPr>
          <w:rFonts w:ascii="Helvetica" w:hAnsi="Helvetica"/>
        </w:rPr>
        <w:t>Th</w:t>
      </w:r>
      <w:r w:rsidR="00C044EB">
        <w:rPr>
          <w:rFonts w:ascii="Helvetica" w:hAnsi="Helvetica"/>
        </w:rPr>
        <w:t xml:space="preserve">e status of </w:t>
      </w:r>
      <w:r w:rsidR="00C044EB" w:rsidRPr="006C6755">
        <w:rPr>
          <w:rStyle w:val="txt"/>
          <w:rFonts w:ascii="Helvetica" w:hAnsi="Helvetica"/>
          <w:szCs w:val="22"/>
        </w:rPr>
        <w:t>νοῦς</w:t>
      </w:r>
      <w:r w:rsidR="00C044EB">
        <w:rPr>
          <w:rFonts w:ascii="Helvetica" w:hAnsi="Helvetica"/>
        </w:rPr>
        <w:t xml:space="preserve"> a</w:t>
      </w:r>
      <w:r>
        <w:rPr>
          <w:rFonts w:ascii="Helvetica" w:hAnsi="Helvetica"/>
        </w:rPr>
        <w:t>s</w:t>
      </w:r>
      <w:r w:rsidR="00C044EB">
        <w:rPr>
          <w:rFonts w:ascii="Helvetica" w:hAnsi="Helvetica"/>
        </w:rPr>
        <w:t xml:space="preserve"> a power of the soul is, however</w:t>
      </w:r>
      <w:r>
        <w:rPr>
          <w:rFonts w:ascii="Helvetica" w:hAnsi="Helvetica"/>
        </w:rPr>
        <w:t xml:space="preserve">, compatible with human </w:t>
      </w:r>
      <w:r w:rsidRPr="006C6755">
        <w:rPr>
          <w:rStyle w:val="txt"/>
          <w:rFonts w:ascii="Helvetica" w:hAnsi="Helvetica"/>
          <w:szCs w:val="22"/>
        </w:rPr>
        <w:t xml:space="preserve">νοῦς </w:t>
      </w:r>
      <w:r>
        <w:rPr>
          <w:rFonts w:ascii="Helvetica" w:hAnsi="Helvetica"/>
        </w:rPr>
        <w:t>not being bodily.</w:t>
      </w:r>
      <w:r w:rsidR="00D7042A">
        <w:rPr>
          <w:rFonts w:ascii="Helvetica" w:hAnsi="Helvetica"/>
        </w:rPr>
        <w:t xml:space="preserve"> </w:t>
      </w:r>
      <w:r w:rsidR="00B21666">
        <w:rPr>
          <w:rFonts w:ascii="Helvetica" w:hAnsi="Helvetica"/>
          <w:szCs w:val="22"/>
        </w:rPr>
        <w:t>As we saw in section 2, t</w:t>
      </w:r>
      <w:r w:rsidR="00D7042A">
        <w:rPr>
          <w:rFonts w:ascii="Helvetica" w:hAnsi="Helvetica"/>
          <w:szCs w:val="22"/>
        </w:rPr>
        <w:t>he human soul</w:t>
      </w:r>
      <w:r>
        <w:rPr>
          <w:rFonts w:ascii="Helvetica" w:hAnsi="Helvetica"/>
          <w:szCs w:val="22"/>
        </w:rPr>
        <w:t xml:space="preserve"> is “</w:t>
      </w:r>
      <w:r w:rsidRPr="008828E0">
        <w:rPr>
          <w:rFonts w:ascii="Helvetica" w:hAnsi="Helvetica"/>
          <w:szCs w:val="22"/>
        </w:rPr>
        <w:t>that by which primarily we live and perceive and think</w:t>
      </w:r>
      <w:r w:rsidR="00C044EB">
        <w:rPr>
          <w:rFonts w:ascii="Helvetica" w:hAnsi="Helvetica"/>
          <w:szCs w:val="22"/>
        </w:rPr>
        <w:t xml:space="preserve">.” It is </w:t>
      </w:r>
      <w:r>
        <w:rPr>
          <w:rFonts w:ascii="Helvetica" w:hAnsi="Helvetica"/>
          <w:szCs w:val="22"/>
        </w:rPr>
        <w:t xml:space="preserve">the formal principle responsible for all our living activities. Nothing about this definition requires all the activities for which it is responsible to be bodily. Indeed, </w:t>
      </w:r>
      <w:r w:rsidR="00717E39" w:rsidRPr="00717E39">
        <w:rPr>
          <w:rFonts w:ascii="Helvetica" w:hAnsi="Helvetica"/>
          <w:szCs w:val="22"/>
        </w:rPr>
        <w:t xml:space="preserve">Aristotle, in summing up his contention that the soul is the form of the body, </w:t>
      </w:r>
      <w:r>
        <w:rPr>
          <w:rFonts w:ascii="Helvetica" w:hAnsi="Helvetica"/>
          <w:szCs w:val="22"/>
        </w:rPr>
        <w:t xml:space="preserve">clearly leaves room for </w:t>
      </w:r>
      <w:r w:rsidRPr="007A6C62">
        <w:rPr>
          <w:rFonts w:ascii="Helvetica" w:hAnsi="Helvetica"/>
          <w:szCs w:val="22"/>
        </w:rPr>
        <w:t xml:space="preserve">νοῦς </w:t>
      </w:r>
      <w:r w:rsidR="00510E4D">
        <w:rPr>
          <w:rFonts w:ascii="Helvetica" w:hAnsi="Helvetica"/>
          <w:szCs w:val="22"/>
        </w:rPr>
        <w:t xml:space="preserve">as </w:t>
      </w:r>
      <w:r w:rsidR="003A2AFB">
        <w:rPr>
          <w:rFonts w:ascii="Helvetica" w:hAnsi="Helvetica"/>
          <w:szCs w:val="22"/>
        </w:rPr>
        <w:t xml:space="preserve">a </w:t>
      </w:r>
      <w:r w:rsidR="007820F8">
        <w:rPr>
          <w:rFonts w:ascii="Helvetica" w:hAnsi="Helvetica"/>
          <w:szCs w:val="22"/>
        </w:rPr>
        <w:t>part</w:t>
      </w:r>
      <w:r w:rsidR="00510E4D">
        <w:rPr>
          <w:rFonts w:ascii="Helvetica" w:hAnsi="Helvetica"/>
          <w:szCs w:val="22"/>
        </w:rPr>
        <w:t xml:space="preserve"> of the human soul </w:t>
      </w:r>
      <w:r w:rsidR="003A2AFB">
        <w:rPr>
          <w:rFonts w:ascii="Helvetica" w:hAnsi="Helvetica"/>
          <w:szCs w:val="22"/>
        </w:rPr>
        <w:t xml:space="preserve">that is separable from matter </w:t>
      </w:r>
      <w:r>
        <w:rPr>
          <w:rFonts w:ascii="Helvetica" w:hAnsi="Helvetica"/>
          <w:szCs w:val="22"/>
        </w:rPr>
        <w:t>saying</w:t>
      </w:r>
      <w:r w:rsidR="00C4041F">
        <w:rPr>
          <w:rFonts w:ascii="Helvetica" w:hAnsi="Helvetica"/>
          <w:szCs w:val="22"/>
        </w:rPr>
        <w:t>:</w:t>
      </w:r>
    </w:p>
    <w:p w14:paraId="198C9BA1" w14:textId="36365422" w:rsidR="007A6C62" w:rsidRDefault="00717E39" w:rsidP="00C044EB">
      <w:pPr>
        <w:spacing w:line="276" w:lineRule="auto"/>
        <w:ind w:left="720"/>
        <w:jc w:val="both"/>
        <w:rPr>
          <w:rFonts w:ascii="Helvetica" w:hAnsi="Helvetica"/>
          <w:sz w:val="22"/>
          <w:szCs w:val="22"/>
        </w:rPr>
      </w:pPr>
      <w:r w:rsidRPr="00717E39">
        <w:rPr>
          <w:rFonts w:ascii="Helvetica" w:hAnsi="Helvetica"/>
          <w:sz w:val="22"/>
          <w:szCs w:val="22"/>
        </w:rPr>
        <w:t xml:space="preserve">That, therefore, the soul is not separable from the body, or some parts of it [are not separable from the body], if it is of a nature to have parts, is not unclear. For the </w:t>
      </w:r>
      <w:r w:rsidR="007F0C06">
        <w:rPr>
          <w:rFonts w:ascii="Helvetica" w:hAnsi="Helvetica"/>
          <w:sz w:val="22"/>
          <w:szCs w:val="22"/>
        </w:rPr>
        <w:t>fulfillment</w:t>
      </w:r>
      <w:r w:rsidRPr="00717E39">
        <w:rPr>
          <w:rFonts w:ascii="Helvetica" w:hAnsi="Helvetica"/>
          <w:sz w:val="22"/>
          <w:szCs w:val="22"/>
        </w:rPr>
        <w:t xml:space="preserve"> of some of these parts</w:t>
      </w:r>
      <w:r w:rsidR="003A2AFB">
        <w:rPr>
          <w:rFonts w:ascii="Helvetica" w:hAnsi="Helvetica"/>
          <w:sz w:val="22"/>
          <w:szCs w:val="22"/>
        </w:rPr>
        <w:t>,</w:t>
      </w:r>
      <w:r w:rsidRPr="00717E39">
        <w:rPr>
          <w:rFonts w:ascii="Helvetica" w:hAnsi="Helvetica"/>
          <w:sz w:val="22"/>
          <w:szCs w:val="22"/>
        </w:rPr>
        <w:t xml:space="preserve"> is the </w:t>
      </w:r>
      <w:r w:rsidR="007F0C06">
        <w:rPr>
          <w:rFonts w:ascii="Helvetica" w:hAnsi="Helvetica"/>
          <w:sz w:val="22"/>
          <w:szCs w:val="22"/>
        </w:rPr>
        <w:t>fulfillment</w:t>
      </w:r>
      <w:r w:rsidR="007F0C06" w:rsidRPr="00717E39">
        <w:rPr>
          <w:rFonts w:ascii="Helvetica" w:hAnsi="Helvetica"/>
          <w:sz w:val="22"/>
          <w:szCs w:val="22"/>
        </w:rPr>
        <w:t xml:space="preserve"> </w:t>
      </w:r>
      <w:r w:rsidRPr="00717E39">
        <w:rPr>
          <w:rFonts w:ascii="Helvetica" w:hAnsi="Helvetica"/>
          <w:sz w:val="22"/>
          <w:szCs w:val="22"/>
        </w:rPr>
        <w:t xml:space="preserve">of these [bodily organs]. But nothing prevents some parts [from being separable from the body], because they are the </w:t>
      </w:r>
      <w:r w:rsidR="007F0C06">
        <w:rPr>
          <w:rFonts w:ascii="Helvetica" w:hAnsi="Helvetica"/>
          <w:sz w:val="22"/>
          <w:szCs w:val="22"/>
        </w:rPr>
        <w:t>fulfillments</w:t>
      </w:r>
      <w:r w:rsidR="007F0C06" w:rsidRPr="00717E39">
        <w:rPr>
          <w:rFonts w:ascii="Helvetica" w:hAnsi="Helvetica"/>
          <w:sz w:val="22"/>
          <w:szCs w:val="22"/>
        </w:rPr>
        <w:t xml:space="preserve"> </w:t>
      </w:r>
      <w:r w:rsidRPr="00717E39">
        <w:rPr>
          <w:rFonts w:ascii="Helvetica" w:hAnsi="Helvetica"/>
          <w:sz w:val="22"/>
          <w:szCs w:val="22"/>
        </w:rPr>
        <w:t>of no body.</w:t>
      </w:r>
      <w:r w:rsidRPr="00717E39">
        <w:rPr>
          <w:rFonts w:ascii="Helvetica" w:hAnsi="Helvetica"/>
          <w:sz w:val="22"/>
          <w:szCs w:val="22"/>
          <w:vertAlign w:val="superscript"/>
        </w:rPr>
        <w:footnoteReference w:id="36"/>
      </w:r>
    </w:p>
    <w:p w14:paraId="6963FC6D" w14:textId="77777777" w:rsidR="00510E4D" w:rsidRPr="00717E39" w:rsidRDefault="00510E4D" w:rsidP="00C044EB">
      <w:pPr>
        <w:spacing w:line="276" w:lineRule="auto"/>
        <w:ind w:left="720"/>
        <w:jc w:val="both"/>
        <w:rPr>
          <w:rFonts w:ascii="Helvetica" w:hAnsi="Helvetica"/>
          <w:sz w:val="22"/>
          <w:szCs w:val="22"/>
        </w:rPr>
      </w:pPr>
    </w:p>
    <w:p w14:paraId="6D0C050B" w14:textId="05C0FCD5" w:rsidR="00F83069" w:rsidRDefault="00717E39" w:rsidP="00D7042A">
      <w:pPr>
        <w:spacing w:line="360" w:lineRule="auto"/>
        <w:jc w:val="both"/>
        <w:rPr>
          <w:rFonts w:ascii="Helvetica" w:hAnsi="Helvetica"/>
          <w:sz w:val="22"/>
          <w:szCs w:val="22"/>
        </w:rPr>
      </w:pPr>
      <w:r w:rsidRPr="00717E39">
        <w:rPr>
          <w:rFonts w:ascii="Helvetica" w:hAnsi="Helvetica"/>
          <w:sz w:val="22"/>
          <w:szCs w:val="22"/>
        </w:rPr>
        <w:t xml:space="preserve">Aristotle is here </w:t>
      </w:r>
      <w:r w:rsidR="00510E4D">
        <w:rPr>
          <w:rFonts w:ascii="Helvetica" w:hAnsi="Helvetica"/>
          <w:sz w:val="22"/>
          <w:szCs w:val="22"/>
        </w:rPr>
        <w:t>taking</w:t>
      </w:r>
      <w:r w:rsidRPr="00717E39">
        <w:rPr>
          <w:rFonts w:ascii="Helvetica" w:hAnsi="Helvetica"/>
          <w:sz w:val="22"/>
          <w:szCs w:val="22"/>
        </w:rPr>
        <w:t xml:space="preserve"> the soul, as a whole, </w:t>
      </w:r>
      <w:r w:rsidR="00510E4D">
        <w:rPr>
          <w:rFonts w:ascii="Helvetica" w:hAnsi="Helvetica"/>
          <w:sz w:val="22"/>
          <w:szCs w:val="22"/>
        </w:rPr>
        <w:t>to be</w:t>
      </w:r>
      <w:r w:rsidRPr="00717E39">
        <w:rPr>
          <w:rFonts w:ascii="Helvetica" w:hAnsi="Helvetica"/>
          <w:sz w:val="22"/>
          <w:szCs w:val="22"/>
        </w:rPr>
        <w:t xml:space="preserve"> the </w:t>
      </w:r>
      <w:r w:rsidR="007F0C06">
        <w:rPr>
          <w:rFonts w:ascii="Helvetica" w:hAnsi="Helvetica"/>
          <w:sz w:val="22"/>
          <w:szCs w:val="22"/>
        </w:rPr>
        <w:t>fulfillment</w:t>
      </w:r>
      <w:r w:rsidR="007F0C06" w:rsidRPr="00717E39">
        <w:rPr>
          <w:rFonts w:ascii="Helvetica" w:hAnsi="Helvetica"/>
          <w:sz w:val="22"/>
          <w:szCs w:val="22"/>
        </w:rPr>
        <w:t xml:space="preserve"> </w:t>
      </w:r>
      <w:r w:rsidRPr="00717E39">
        <w:rPr>
          <w:rFonts w:ascii="Helvetica" w:hAnsi="Helvetica"/>
          <w:sz w:val="22"/>
          <w:szCs w:val="22"/>
        </w:rPr>
        <w:t xml:space="preserve">of a certain sort of body and </w:t>
      </w:r>
      <w:r w:rsidR="007F6C82">
        <w:rPr>
          <w:rFonts w:ascii="Helvetica" w:hAnsi="Helvetica"/>
          <w:sz w:val="22"/>
          <w:szCs w:val="22"/>
        </w:rPr>
        <w:t>observing</w:t>
      </w:r>
      <w:r w:rsidRPr="00717E39">
        <w:rPr>
          <w:rFonts w:ascii="Helvetica" w:hAnsi="Helvetica"/>
          <w:sz w:val="22"/>
          <w:szCs w:val="22"/>
        </w:rPr>
        <w:t xml:space="preserve"> that this holds true of most of its powers as well: they are the </w:t>
      </w:r>
      <w:r w:rsidR="007F0C06">
        <w:rPr>
          <w:rFonts w:ascii="Helvetica" w:hAnsi="Helvetica"/>
          <w:sz w:val="22"/>
          <w:szCs w:val="22"/>
        </w:rPr>
        <w:t>fulfillments</w:t>
      </w:r>
      <w:r w:rsidR="007F0C06" w:rsidRPr="00717E39">
        <w:rPr>
          <w:rFonts w:ascii="Helvetica" w:hAnsi="Helvetica"/>
          <w:sz w:val="22"/>
          <w:szCs w:val="22"/>
        </w:rPr>
        <w:t xml:space="preserve"> </w:t>
      </w:r>
      <w:r w:rsidR="00683E11">
        <w:rPr>
          <w:rFonts w:ascii="Helvetica" w:hAnsi="Helvetica"/>
          <w:sz w:val="22"/>
          <w:szCs w:val="22"/>
        </w:rPr>
        <w:t>of certain parts of the body. But h</w:t>
      </w:r>
      <w:r w:rsidRPr="00717E39">
        <w:rPr>
          <w:rFonts w:ascii="Helvetica" w:hAnsi="Helvetica"/>
          <w:sz w:val="22"/>
          <w:szCs w:val="22"/>
        </w:rPr>
        <w:t xml:space="preserve">e notes that any powers that are not the </w:t>
      </w:r>
      <w:r w:rsidR="007F0C06">
        <w:rPr>
          <w:rFonts w:ascii="Helvetica" w:hAnsi="Helvetica"/>
          <w:sz w:val="22"/>
          <w:szCs w:val="22"/>
        </w:rPr>
        <w:t>fulfillments</w:t>
      </w:r>
      <w:r w:rsidR="007F0C06" w:rsidRPr="00717E39">
        <w:rPr>
          <w:rFonts w:ascii="Helvetica" w:hAnsi="Helvetica"/>
          <w:sz w:val="22"/>
          <w:szCs w:val="22"/>
        </w:rPr>
        <w:t xml:space="preserve"> </w:t>
      </w:r>
      <w:r w:rsidRPr="00717E39">
        <w:rPr>
          <w:rFonts w:ascii="Helvetica" w:hAnsi="Helvetica"/>
          <w:sz w:val="22"/>
          <w:szCs w:val="22"/>
        </w:rPr>
        <w:t xml:space="preserve">of parts of the body </w:t>
      </w:r>
      <w:r w:rsidR="003A2AFB">
        <w:rPr>
          <w:rFonts w:ascii="Helvetica" w:hAnsi="Helvetica"/>
          <w:sz w:val="22"/>
          <w:szCs w:val="22"/>
        </w:rPr>
        <w:t>are</w:t>
      </w:r>
      <w:r w:rsidRPr="00717E39">
        <w:rPr>
          <w:rFonts w:ascii="Helvetica" w:hAnsi="Helvetica"/>
          <w:sz w:val="22"/>
          <w:szCs w:val="22"/>
        </w:rPr>
        <w:t xml:space="preserve"> separable.</w:t>
      </w:r>
      <w:r w:rsidRPr="00717E39">
        <w:rPr>
          <w:rFonts w:ascii="Helvetica" w:hAnsi="Helvetica"/>
          <w:sz w:val="22"/>
          <w:szCs w:val="22"/>
          <w:vertAlign w:val="superscript"/>
        </w:rPr>
        <w:footnoteReference w:id="37"/>
      </w:r>
      <w:r w:rsidR="00D7042A">
        <w:rPr>
          <w:rFonts w:ascii="Helvetica" w:hAnsi="Helvetica"/>
          <w:sz w:val="22"/>
          <w:szCs w:val="22"/>
        </w:rPr>
        <w:t xml:space="preserve"> </w:t>
      </w:r>
      <w:r w:rsidR="00F83069">
        <w:rPr>
          <w:rFonts w:ascii="Helvetica" w:hAnsi="Helvetica"/>
          <w:sz w:val="22"/>
          <w:szCs w:val="22"/>
        </w:rPr>
        <w:t>If, as</w:t>
      </w:r>
      <w:r w:rsidR="003A2AFB">
        <w:rPr>
          <w:rFonts w:ascii="Helvetica" w:hAnsi="Helvetica"/>
          <w:sz w:val="22"/>
          <w:szCs w:val="22"/>
        </w:rPr>
        <w:t xml:space="preserve"> </w:t>
      </w:r>
      <w:r w:rsidR="003A2AFB">
        <w:rPr>
          <w:rFonts w:ascii="Helvetica" w:hAnsi="Helvetica"/>
          <w:i/>
          <w:sz w:val="22"/>
          <w:szCs w:val="22"/>
        </w:rPr>
        <w:t>DA</w:t>
      </w:r>
      <w:r w:rsidR="00F83069">
        <w:rPr>
          <w:rFonts w:ascii="Helvetica" w:hAnsi="Helvetica"/>
          <w:sz w:val="22"/>
          <w:szCs w:val="22"/>
        </w:rPr>
        <w:t xml:space="preserve"> </w:t>
      </w:r>
      <w:r w:rsidR="00696C99">
        <w:rPr>
          <w:rFonts w:ascii="Helvetica" w:hAnsi="Helvetica"/>
          <w:sz w:val="22"/>
          <w:szCs w:val="22"/>
        </w:rPr>
        <w:t>3.</w:t>
      </w:r>
      <w:r w:rsidR="00F83069">
        <w:rPr>
          <w:rFonts w:ascii="Helvetica" w:hAnsi="Helvetica"/>
          <w:sz w:val="22"/>
          <w:szCs w:val="22"/>
        </w:rPr>
        <w:t>4 argues, the understanding</w:t>
      </w:r>
      <w:r w:rsidR="00D7042A">
        <w:rPr>
          <w:rFonts w:ascii="Helvetica" w:hAnsi="Helvetica"/>
          <w:sz w:val="22"/>
          <w:szCs w:val="22"/>
        </w:rPr>
        <w:t xml:space="preserve"> is not the fulfillment of a part of the body</w:t>
      </w:r>
      <w:r w:rsidR="00F83069">
        <w:rPr>
          <w:rFonts w:ascii="Helvetica" w:hAnsi="Helvetica"/>
          <w:sz w:val="22"/>
          <w:szCs w:val="22"/>
        </w:rPr>
        <w:t xml:space="preserve">, </w:t>
      </w:r>
      <w:r w:rsidR="00F83069">
        <w:rPr>
          <w:rFonts w:ascii="Helvetica" w:hAnsi="Helvetica"/>
          <w:sz w:val="22"/>
          <w:szCs w:val="22"/>
        </w:rPr>
        <w:lastRenderedPageBreak/>
        <w:t>then the understanding is part of the human soul (indeed, the defining part)</w:t>
      </w:r>
      <w:r w:rsidR="007A6C62">
        <w:rPr>
          <w:rFonts w:ascii="Helvetica" w:hAnsi="Helvetica"/>
          <w:sz w:val="22"/>
          <w:szCs w:val="22"/>
        </w:rPr>
        <w:t>,</w:t>
      </w:r>
      <w:r w:rsidR="00F83069">
        <w:rPr>
          <w:rFonts w:ascii="Helvetica" w:hAnsi="Helvetica"/>
          <w:sz w:val="22"/>
          <w:szCs w:val="22"/>
        </w:rPr>
        <w:t xml:space="preserve"> </w:t>
      </w:r>
      <w:r w:rsidR="00D7042A">
        <w:rPr>
          <w:rFonts w:ascii="Helvetica" w:hAnsi="Helvetica"/>
          <w:sz w:val="22"/>
          <w:szCs w:val="22"/>
        </w:rPr>
        <w:t>while being separable</w:t>
      </w:r>
      <w:r w:rsidR="00F83069">
        <w:rPr>
          <w:rFonts w:ascii="Helvetica" w:hAnsi="Helvetica"/>
          <w:sz w:val="22"/>
          <w:szCs w:val="22"/>
        </w:rPr>
        <w:t>.</w:t>
      </w:r>
      <w:r w:rsidR="00D7042A">
        <w:rPr>
          <w:rStyle w:val="FootnoteReference"/>
          <w:rFonts w:ascii="Helvetica" w:hAnsi="Helvetica"/>
          <w:sz w:val="22"/>
          <w:szCs w:val="22"/>
        </w:rPr>
        <w:footnoteReference w:id="38"/>
      </w:r>
    </w:p>
    <w:p w14:paraId="5972B70D" w14:textId="74E39B02" w:rsidR="004B1CAA" w:rsidRPr="004B1CAA" w:rsidRDefault="004B1CAA" w:rsidP="004B1CAA">
      <w:pPr>
        <w:pStyle w:val="ListParagraph"/>
        <w:keepNext/>
        <w:numPr>
          <w:ilvl w:val="1"/>
          <w:numId w:val="1"/>
        </w:numPr>
        <w:spacing w:line="480" w:lineRule="auto"/>
        <w:jc w:val="both"/>
        <w:rPr>
          <w:rFonts w:ascii="Helvetica" w:hAnsi="Helvetica"/>
          <w:b/>
          <w:sz w:val="26"/>
          <w:szCs w:val="26"/>
        </w:rPr>
      </w:pPr>
      <w:r>
        <w:rPr>
          <w:rFonts w:ascii="Helvetica" w:hAnsi="Helvetica"/>
          <w:b/>
          <w:sz w:val="26"/>
          <w:szCs w:val="26"/>
        </w:rPr>
        <w:t xml:space="preserve">Human </w:t>
      </w:r>
      <w:r>
        <w:rPr>
          <w:rFonts w:ascii="Helvetica" w:hAnsi="Helvetica"/>
          <w:b/>
          <w:i/>
          <w:sz w:val="26"/>
          <w:szCs w:val="26"/>
        </w:rPr>
        <w:t xml:space="preserve">nous </w:t>
      </w:r>
      <w:r>
        <w:rPr>
          <w:rFonts w:ascii="Helvetica" w:hAnsi="Helvetica"/>
          <w:b/>
          <w:sz w:val="26"/>
          <w:szCs w:val="26"/>
        </w:rPr>
        <w:t>implies nutritive and perceptive powers</w:t>
      </w:r>
    </w:p>
    <w:p w14:paraId="172E6D72" w14:textId="79E6CB92" w:rsidR="001B315C" w:rsidRDefault="005B65AF" w:rsidP="004B1CAA">
      <w:pPr>
        <w:spacing w:line="360" w:lineRule="auto"/>
        <w:ind w:firstLine="720"/>
        <w:jc w:val="both"/>
        <w:rPr>
          <w:rFonts w:ascii="Helvetica" w:hAnsi="Helvetica"/>
          <w:sz w:val="22"/>
          <w:szCs w:val="22"/>
        </w:rPr>
      </w:pPr>
      <w:r>
        <w:rPr>
          <w:rFonts w:ascii="Helvetica" w:hAnsi="Helvetica"/>
          <w:i/>
          <w:iCs/>
          <w:sz w:val="22"/>
          <w:szCs w:val="22"/>
        </w:rPr>
        <w:t xml:space="preserve">DA </w:t>
      </w:r>
      <w:r w:rsidR="000B7244">
        <w:rPr>
          <w:rFonts w:ascii="Helvetica" w:hAnsi="Helvetica"/>
          <w:sz w:val="22"/>
          <w:szCs w:val="22"/>
        </w:rPr>
        <w:t>3.</w:t>
      </w:r>
      <w:r>
        <w:rPr>
          <w:rFonts w:ascii="Helvetica" w:hAnsi="Helvetica"/>
          <w:sz w:val="22"/>
          <w:szCs w:val="22"/>
        </w:rPr>
        <w:t xml:space="preserve">4 is focused on human </w:t>
      </w:r>
      <w:r w:rsidRPr="00B12D89">
        <w:rPr>
          <w:rFonts w:ascii="Helvetica" w:hAnsi="Helvetica"/>
          <w:sz w:val="22"/>
          <w:szCs w:val="22"/>
        </w:rPr>
        <w:t>νοῦς</w:t>
      </w:r>
      <w:r>
        <w:rPr>
          <w:rFonts w:ascii="Helvetica" w:hAnsi="Helvetica"/>
          <w:sz w:val="22"/>
          <w:szCs w:val="22"/>
        </w:rPr>
        <w:t xml:space="preserve">, but without taking this </w:t>
      </w:r>
      <w:r w:rsidRPr="00B12D89">
        <w:rPr>
          <w:rFonts w:ascii="Helvetica" w:hAnsi="Helvetica"/>
          <w:sz w:val="22"/>
          <w:szCs w:val="22"/>
        </w:rPr>
        <w:t xml:space="preserve">νοῦς </w:t>
      </w:r>
      <w:r>
        <w:rPr>
          <w:rFonts w:ascii="Helvetica" w:hAnsi="Helvetica"/>
          <w:sz w:val="22"/>
          <w:szCs w:val="22"/>
        </w:rPr>
        <w:t xml:space="preserve">to be the fulfillment of any bodily part. </w:t>
      </w:r>
      <w:r w:rsidR="001B315C">
        <w:rPr>
          <w:rFonts w:ascii="Helvetica" w:hAnsi="Helvetica"/>
          <w:sz w:val="22"/>
          <w:szCs w:val="22"/>
        </w:rPr>
        <w:t>Thus w</w:t>
      </w:r>
      <w:r>
        <w:rPr>
          <w:rFonts w:ascii="Helvetica" w:hAnsi="Helvetica"/>
          <w:sz w:val="22"/>
          <w:szCs w:val="22"/>
        </w:rPr>
        <w:t>e still need to resolve the</w:t>
      </w:r>
      <w:r w:rsidR="004B1CAA">
        <w:rPr>
          <w:rFonts w:ascii="Helvetica" w:hAnsi="Helvetica"/>
          <w:sz w:val="22"/>
          <w:szCs w:val="22"/>
        </w:rPr>
        <w:t xml:space="preserve"> question of </w:t>
      </w:r>
      <w:r>
        <w:rPr>
          <w:rFonts w:ascii="Helvetica" w:hAnsi="Helvetica"/>
          <w:sz w:val="22"/>
          <w:szCs w:val="22"/>
        </w:rPr>
        <w:t>how</w:t>
      </w:r>
      <w:r w:rsidR="004B1CAA">
        <w:rPr>
          <w:rFonts w:ascii="Helvetica" w:hAnsi="Helvetica"/>
          <w:sz w:val="22"/>
          <w:szCs w:val="22"/>
        </w:rPr>
        <w:t xml:space="preserve"> </w:t>
      </w:r>
      <w:r w:rsidR="00A44898" w:rsidRPr="00B12D89">
        <w:rPr>
          <w:rFonts w:ascii="Helvetica" w:hAnsi="Helvetica"/>
          <w:sz w:val="22"/>
          <w:szCs w:val="22"/>
        </w:rPr>
        <w:t xml:space="preserve">νοῦς </w:t>
      </w:r>
      <w:r w:rsidR="004B1CAA">
        <w:rPr>
          <w:rFonts w:ascii="Helvetica" w:hAnsi="Helvetica"/>
          <w:sz w:val="22"/>
          <w:szCs w:val="22"/>
        </w:rPr>
        <w:t>fits into Aristotle’s sequential ordering</w:t>
      </w:r>
      <w:r w:rsidR="00054521">
        <w:rPr>
          <w:rFonts w:ascii="Helvetica" w:hAnsi="Helvetica"/>
          <w:sz w:val="22"/>
          <w:szCs w:val="22"/>
        </w:rPr>
        <w:t xml:space="preserve"> of souls</w:t>
      </w:r>
      <w:r w:rsidR="00A44898">
        <w:rPr>
          <w:rFonts w:ascii="Helvetica" w:hAnsi="Helvetica"/>
          <w:sz w:val="22"/>
          <w:szCs w:val="22"/>
        </w:rPr>
        <w:t xml:space="preserve">. </w:t>
      </w:r>
      <w:r w:rsidR="00054521">
        <w:rPr>
          <w:rFonts w:ascii="Helvetica" w:hAnsi="Helvetica"/>
          <w:sz w:val="22"/>
          <w:szCs w:val="22"/>
        </w:rPr>
        <w:t>Unlike</w:t>
      </w:r>
      <w:r w:rsidR="00A44898" w:rsidRPr="008724F6">
        <w:rPr>
          <w:rFonts w:ascii="Helvetica" w:hAnsi="Helvetica"/>
          <w:sz w:val="22"/>
          <w:szCs w:val="22"/>
        </w:rPr>
        <w:t xml:space="preserve"> the </w:t>
      </w:r>
      <w:r w:rsidR="00A44898">
        <w:rPr>
          <w:rFonts w:ascii="Helvetica" w:hAnsi="Helvetica"/>
          <w:sz w:val="22"/>
          <w:szCs w:val="22"/>
        </w:rPr>
        <w:t>other powers</w:t>
      </w:r>
      <w:r w:rsidR="00A44898" w:rsidRPr="008724F6">
        <w:rPr>
          <w:rFonts w:ascii="Helvetica" w:hAnsi="Helvetica"/>
          <w:sz w:val="22"/>
          <w:szCs w:val="22"/>
        </w:rPr>
        <w:t xml:space="preserve"> of plants and animals, </w:t>
      </w:r>
      <w:r w:rsidR="006976F1">
        <w:rPr>
          <w:rFonts w:ascii="Helvetica" w:hAnsi="Helvetica"/>
          <w:sz w:val="22"/>
          <w:szCs w:val="22"/>
        </w:rPr>
        <w:t>whose activities are ordered towards</w:t>
      </w:r>
      <w:r w:rsidR="00A44898" w:rsidRPr="008724F6">
        <w:rPr>
          <w:rFonts w:ascii="Helvetica" w:hAnsi="Helvetica"/>
          <w:sz w:val="22"/>
          <w:szCs w:val="22"/>
        </w:rPr>
        <w:t xml:space="preserve"> further</w:t>
      </w:r>
      <w:r w:rsidR="006976F1">
        <w:rPr>
          <w:rFonts w:ascii="Helvetica" w:hAnsi="Helvetica"/>
          <w:sz w:val="22"/>
          <w:szCs w:val="22"/>
        </w:rPr>
        <w:t>ing</w:t>
      </w:r>
      <w:r w:rsidR="00A44898" w:rsidRPr="008724F6">
        <w:rPr>
          <w:rFonts w:ascii="Helvetica" w:hAnsi="Helvetica"/>
          <w:sz w:val="22"/>
          <w:szCs w:val="22"/>
        </w:rPr>
        <w:t xml:space="preserve"> </w:t>
      </w:r>
      <w:r w:rsidR="00A44898">
        <w:rPr>
          <w:rFonts w:ascii="Helvetica" w:hAnsi="Helvetica"/>
          <w:sz w:val="22"/>
          <w:szCs w:val="22"/>
        </w:rPr>
        <w:t>the organism’s</w:t>
      </w:r>
      <w:r w:rsidR="00A44898" w:rsidRPr="008724F6">
        <w:rPr>
          <w:rFonts w:ascii="Helvetica" w:hAnsi="Helvetica"/>
          <w:sz w:val="22"/>
          <w:szCs w:val="22"/>
        </w:rPr>
        <w:t xml:space="preserve"> practical interests, this power allows for activities that have no end</w:t>
      </w:r>
      <w:r w:rsidR="00A44898">
        <w:rPr>
          <w:rFonts w:ascii="Helvetica" w:hAnsi="Helvetica"/>
          <w:sz w:val="22"/>
          <w:szCs w:val="22"/>
        </w:rPr>
        <w:t xml:space="preserve"> beyond themselves</w:t>
      </w:r>
      <w:r w:rsidR="00A44898" w:rsidRPr="008724F6">
        <w:rPr>
          <w:rFonts w:ascii="Helvetica" w:hAnsi="Helvetica"/>
          <w:sz w:val="22"/>
          <w:szCs w:val="22"/>
        </w:rPr>
        <w:t>.</w:t>
      </w:r>
      <w:r w:rsidR="00A44898">
        <w:rPr>
          <w:rFonts w:ascii="Helvetica" w:hAnsi="Helvetica"/>
          <w:sz w:val="22"/>
          <w:szCs w:val="22"/>
        </w:rPr>
        <w:t xml:space="preserve"> Aristotle needs to explain how his account of the soul’s unity can apply to human reason</w:t>
      </w:r>
      <w:r w:rsidR="00A44898" w:rsidRPr="008724F6">
        <w:rPr>
          <w:rFonts w:ascii="Helvetica" w:hAnsi="Helvetica"/>
          <w:sz w:val="22"/>
          <w:szCs w:val="22"/>
        </w:rPr>
        <w:t xml:space="preserve">. </w:t>
      </w:r>
      <w:r w:rsidR="00A44898">
        <w:rPr>
          <w:rFonts w:ascii="Helvetica" w:hAnsi="Helvetica"/>
          <w:sz w:val="22"/>
          <w:szCs w:val="22"/>
        </w:rPr>
        <w:t>N</w:t>
      </w:r>
      <w:r w:rsidR="00A44898" w:rsidRPr="00B12D89">
        <w:rPr>
          <w:rFonts w:ascii="Helvetica" w:hAnsi="Helvetica"/>
          <w:sz w:val="22"/>
          <w:szCs w:val="22"/>
        </w:rPr>
        <w:t>οῦς</w:t>
      </w:r>
      <w:r w:rsidR="00A44898" w:rsidRPr="008724F6">
        <w:rPr>
          <w:rFonts w:ascii="Helvetica" w:hAnsi="Helvetica"/>
          <w:sz w:val="22"/>
          <w:szCs w:val="22"/>
        </w:rPr>
        <w:t xml:space="preserve"> allows us to understand reality as such, not just cognize those parts of the environment with which we interact. </w:t>
      </w:r>
      <w:r w:rsidR="00A44898">
        <w:rPr>
          <w:rFonts w:ascii="Helvetica" w:hAnsi="Helvetica"/>
          <w:sz w:val="22"/>
          <w:szCs w:val="22"/>
        </w:rPr>
        <w:t xml:space="preserve">Aristotle insists that there are no intrinsic limits to what human </w:t>
      </w:r>
      <w:r w:rsidR="00A44898" w:rsidRPr="00CE02C3">
        <w:rPr>
          <w:rStyle w:val="txt"/>
          <w:rFonts w:ascii="Helvetica" w:eastAsia="Arial Unicode MS" w:hAnsi="Helvetica" w:cs="Arial Unicode MS"/>
          <w:sz w:val="22"/>
          <w:szCs w:val="22"/>
        </w:rPr>
        <w:t>νοῦς</w:t>
      </w:r>
      <w:r w:rsidR="00A44898" w:rsidRPr="008724F6">
        <w:rPr>
          <w:rFonts w:ascii="Helvetica" w:hAnsi="Helvetica"/>
          <w:sz w:val="22"/>
          <w:szCs w:val="22"/>
        </w:rPr>
        <w:t xml:space="preserve"> can grasp</w:t>
      </w:r>
      <w:r w:rsidR="00A44898">
        <w:rPr>
          <w:rFonts w:ascii="Helvetica" w:hAnsi="Helvetica"/>
          <w:sz w:val="22"/>
          <w:szCs w:val="22"/>
        </w:rPr>
        <w:t xml:space="preserve">: it outstrips </w:t>
      </w:r>
      <w:r w:rsidR="005411D5">
        <w:rPr>
          <w:rFonts w:ascii="Helvetica" w:hAnsi="Helvetica"/>
          <w:sz w:val="22"/>
          <w:szCs w:val="22"/>
        </w:rPr>
        <w:t>the</w:t>
      </w:r>
      <w:r w:rsidR="00A44898">
        <w:rPr>
          <w:rFonts w:ascii="Helvetica" w:hAnsi="Helvetica"/>
          <w:sz w:val="22"/>
          <w:szCs w:val="22"/>
        </w:rPr>
        <w:t xml:space="preserve"> </w:t>
      </w:r>
      <w:r w:rsidR="00A44898" w:rsidRPr="008724F6">
        <w:rPr>
          <w:rFonts w:ascii="Helvetica" w:hAnsi="Helvetica"/>
          <w:sz w:val="22"/>
          <w:szCs w:val="22"/>
        </w:rPr>
        <w:t>practical range</w:t>
      </w:r>
      <w:r w:rsidR="005411D5">
        <w:rPr>
          <w:rFonts w:ascii="Helvetica" w:hAnsi="Helvetica"/>
          <w:sz w:val="22"/>
          <w:szCs w:val="22"/>
        </w:rPr>
        <w:t xml:space="preserve"> of human action</w:t>
      </w:r>
      <w:r w:rsidR="00A44898">
        <w:rPr>
          <w:rFonts w:ascii="Helvetica" w:hAnsi="Helvetica"/>
          <w:sz w:val="22"/>
          <w:szCs w:val="22"/>
        </w:rPr>
        <w:t xml:space="preserve">. </w:t>
      </w:r>
      <w:r w:rsidR="006976F1">
        <w:rPr>
          <w:rFonts w:ascii="Helvetica" w:hAnsi="Helvetica"/>
          <w:sz w:val="22"/>
          <w:szCs w:val="22"/>
        </w:rPr>
        <w:t xml:space="preserve">Given that </w:t>
      </w:r>
      <w:r w:rsidR="00A44898" w:rsidRPr="00CE02C3">
        <w:rPr>
          <w:rStyle w:val="txt"/>
          <w:rFonts w:ascii="Helvetica" w:eastAsia="Arial Unicode MS" w:hAnsi="Helvetica" w:cs="Arial Unicode MS"/>
          <w:sz w:val="22"/>
          <w:szCs w:val="22"/>
        </w:rPr>
        <w:t>νοῦς</w:t>
      </w:r>
      <w:r w:rsidR="00B21666">
        <w:rPr>
          <w:rStyle w:val="txt"/>
          <w:rFonts w:ascii="Helvetica" w:eastAsia="Arial Unicode MS" w:hAnsi="Helvetica" w:cs="Arial Unicode MS"/>
          <w:sz w:val="22"/>
          <w:szCs w:val="22"/>
        </w:rPr>
        <w:t>, as Aristotle conceives it,</w:t>
      </w:r>
      <w:r w:rsidR="00A44898" w:rsidRPr="008724F6">
        <w:rPr>
          <w:rFonts w:ascii="Helvetica" w:hAnsi="Helvetica"/>
          <w:sz w:val="22"/>
          <w:szCs w:val="22"/>
        </w:rPr>
        <w:t xml:space="preserve"> does not require or constitutively involve a specific bodily structure</w:t>
      </w:r>
      <w:r w:rsidR="00A44898">
        <w:rPr>
          <w:rFonts w:ascii="Helvetica" w:hAnsi="Helvetica"/>
          <w:sz w:val="22"/>
          <w:szCs w:val="22"/>
        </w:rPr>
        <w:t>, we might</w:t>
      </w:r>
      <w:r w:rsidR="007B54D9">
        <w:rPr>
          <w:rFonts w:ascii="Helvetica" w:hAnsi="Helvetica"/>
          <w:sz w:val="22"/>
          <w:szCs w:val="22"/>
        </w:rPr>
        <w:t xml:space="preserve"> </w:t>
      </w:r>
      <w:r w:rsidR="00A44898">
        <w:rPr>
          <w:rFonts w:ascii="Helvetica" w:hAnsi="Helvetica"/>
          <w:sz w:val="22"/>
          <w:szCs w:val="22"/>
        </w:rPr>
        <w:t xml:space="preserve">worry </w:t>
      </w:r>
      <w:r w:rsidR="00A44898" w:rsidRPr="008724F6">
        <w:rPr>
          <w:rFonts w:ascii="Helvetica" w:hAnsi="Helvetica"/>
          <w:sz w:val="22"/>
          <w:szCs w:val="22"/>
        </w:rPr>
        <w:t xml:space="preserve">that our rational </w:t>
      </w:r>
      <w:r w:rsidR="00A44898">
        <w:rPr>
          <w:rFonts w:ascii="Helvetica" w:hAnsi="Helvetica"/>
          <w:sz w:val="22"/>
          <w:szCs w:val="22"/>
        </w:rPr>
        <w:t>capacities</w:t>
      </w:r>
      <w:r w:rsidR="00A44898" w:rsidRPr="008724F6">
        <w:rPr>
          <w:rFonts w:ascii="Helvetica" w:hAnsi="Helvetica"/>
          <w:sz w:val="22"/>
          <w:szCs w:val="22"/>
        </w:rPr>
        <w:t xml:space="preserve"> </w:t>
      </w:r>
      <w:r w:rsidR="00A44898">
        <w:rPr>
          <w:rFonts w:ascii="Helvetica" w:hAnsi="Helvetica"/>
          <w:sz w:val="22"/>
          <w:szCs w:val="22"/>
        </w:rPr>
        <w:t>do not imply</w:t>
      </w:r>
      <w:r w:rsidR="00A44898" w:rsidRPr="008724F6">
        <w:rPr>
          <w:rFonts w:ascii="Helvetica" w:hAnsi="Helvetica"/>
          <w:sz w:val="22"/>
          <w:szCs w:val="22"/>
        </w:rPr>
        <w:t xml:space="preserve"> having a </w:t>
      </w:r>
      <w:r w:rsidR="00A44898">
        <w:rPr>
          <w:rFonts w:ascii="Helvetica" w:hAnsi="Helvetica"/>
          <w:sz w:val="22"/>
          <w:szCs w:val="22"/>
        </w:rPr>
        <w:t xml:space="preserve">human </w:t>
      </w:r>
      <w:r w:rsidR="00A44898" w:rsidRPr="008724F6">
        <w:rPr>
          <w:rFonts w:ascii="Helvetica" w:hAnsi="Helvetica"/>
          <w:sz w:val="22"/>
          <w:szCs w:val="22"/>
        </w:rPr>
        <w:t xml:space="preserve">body </w:t>
      </w:r>
      <w:r w:rsidR="00A44898">
        <w:rPr>
          <w:rFonts w:ascii="Helvetica" w:hAnsi="Helvetica"/>
          <w:sz w:val="22"/>
          <w:szCs w:val="22"/>
        </w:rPr>
        <w:t xml:space="preserve">or </w:t>
      </w:r>
      <w:r w:rsidR="00A44898" w:rsidRPr="008724F6">
        <w:rPr>
          <w:rFonts w:ascii="Helvetica" w:hAnsi="Helvetica"/>
          <w:sz w:val="22"/>
          <w:szCs w:val="22"/>
        </w:rPr>
        <w:t>perceptible and nutritive powers.</w:t>
      </w:r>
      <w:r w:rsidR="00A44898">
        <w:rPr>
          <w:rFonts w:ascii="Helvetica" w:hAnsi="Helvetica"/>
          <w:sz w:val="22"/>
          <w:szCs w:val="22"/>
        </w:rPr>
        <w:t xml:space="preserve"> Our defining power of understanding </w:t>
      </w:r>
      <w:r w:rsidR="005411D5">
        <w:rPr>
          <w:rFonts w:ascii="Helvetica" w:hAnsi="Helvetica"/>
          <w:sz w:val="22"/>
          <w:szCs w:val="22"/>
        </w:rPr>
        <w:t xml:space="preserve">would seem to </w:t>
      </w:r>
      <w:r w:rsidR="00A44898">
        <w:rPr>
          <w:rFonts w:ascii="Helvetica" w:hAnsi="Helvetica"/>
          <w:sz w:val="22"/>
          <w:szCs w:val="22"/>
        </w:rPr>
        <w:t>float free, unconnected to the rest of our life or to the lives of other embodied terrestrial creatures. This endangers the ordered unity Aristotle claims to discern within ensouled creatures and their powers.</w:t>
      </w:r>
      <w:r>
        <w:rPr>
          <w:rFonts w:ascii="Helvetica" w:hAnsi="Helvetica"/>
          <w:sz w:val="22"/>
          <w:szCs w:val="22"/>
        </w:rPr>
        <w:t xml:space="preserve"> As Julie Ward puts it,</w:t>
      </w:r>
    </w:p>
    <w:p w14:paraId="13A4119E" w14:textId="0AF4D2B5" w:rsidR="00A44898" w:rsidRDefault="005B65AF" w:rsidP="001B315C">
      <w:pPr>
        <w:ind w:left="720"/>
        <w:jc w:val="both"/>
        <w:rPr>
          <w:rFonts w:ascii="Helvetica" w:hAnsi="Helvetica"/>
          <w:sz w:val="22"/>
          <w:szCs w:val="22"/>
        </w:rPr>
      </w:pPr>
      <w:r w:rsidRPr="005B65AF">
        <w:rPr>
          <w:rFonts w:ascii="Helvetica" w:hAnsi="Helvetica"/>
          <w:sz w:val="22"/>
          <w:szCs w:val="22"/>
        </w:rPr>
        <w:t>it becomes hard to see why the possession of intellective soul itself entails the possession of the other capacities of soul that are essentially physical (in the sense that they are the actualities of a certain kind of body). Yet Aristotle needs to explain the reason for the serial ordering of souls in order to avoid the consequence of a disunified multiplicity within the ensouled thing.</w:t>
      </w:r>
      <w:r w:rsidR="00A44898">
        <w:rPr>
          <w:rStyle w:val="FootnoteReference"/>
          <w:rFonts w:ascii="Helvetica" w:hAnsi="Helvetica"/>
          <w:sz w:val="22"/>
          <w:szCs w:val="22"/>
        </w:rPr>
        <w:footnoteReference w:id="39"/>
      </w:r>
    </w:p>
    <w:p w14:paraId="30E1B3DE" w14:textId="77777777" w:rsidR="001B315C" w:rsidRDefault="001B315C" w:rsidP="001B315C">
      <w:pPr>
        <w:ind w:left="720"/>
        <w:jc w:val="both"/>
        <w:rPr>
          <w:rFonts w:ascii="Helvetica" w:hAnsi="Helvetica"/>
          <w:sz w:val="22"/>
          <w:szCs w:val="22"/>
        </w:rPr>
      </w:pPr>
    </w:p>
    <w:p w14:paraId="6AA360C6" w14:textId="77777777" w:rsidR="006976F1" w:rsidRDefault="00A44898" w:rsidP="006976F1">
      <w:pPr>
        <w:spacing w:line="360" w:lineRule="auto"/>
        <w:jc w:val="both"/>
        <w:rPr>
          <w:rFonts w:ascii="Helvetica" w:hAnsi="Helvetica"/>
          <w:sz w:val="22"/>
          <w:szCs w:val="22"/>
        </w:rPr>
      </w:pPr>
      <w:r w:rsidRPr="007F1798">
        <w:rPr>
          <w:rFonts w:ascii="Helvetica" w:hAnsi="Helvetica"/>
          <w:sz w:val="22"/>
          <w:szCs w:val="22"/>
        </w:rPr>
        <w:lastRenderedPageBreak/>
        <w:t xml:space="preserve">On my </w:t>
      </w:r>
      <w:r w:rsidR="005B65AF">
        <w:rPr>
          <w:rFonts w:ascii="Helvetica" w:hAnsi="Helvetica"/>
          <w:sz w:val="22"/>
          <w:szCs w:val="22"/>
        </w:rPr>
        <w:t>interpretation</w:t>
      </w:r>
      <w:r w:rsidRPr="007F1798">
        <w:rPr>
          <w:rFonts w:ascii="Helvetica" w:hAnsi="Helvetica"/>
          <w:sz w:val="22"/>
          <w:szCs w:val="22"/>
        </w:rPr>
        <w:t xml:space="preserve">, Aristotle’s </w:t>
      </w:r>
      <w:r>
        <w:rPr>
          <w:rFonts w:ascii="Helvetica" w:hAnsi="Helvetica"/>
          <w:sz w:val="22"/>
          <w:szCs w:val="22"/>
        </w:rPr>
        <w:t>distinction</w:t>
      </w:r>
      <w:r w:rsidRPr="007F1798">
        <w:rPr>
          <w:rFonts w:ascii="Helvetica" w:hAnsi="Helvetica"/>
          <w:sz w:val="22"/>
          <w:szCs w:val="22"/>
        </w:rPr>
        <w:t xml:space="preserve"> between theoretical and practical νοῦς addresses this worry. </w:t>
      </w:r>
    </w:p>
    <w:p w14:paraId="18449239" w14:textId="21CC814E" w:rsidR="00A44898" w:rsidRPr="00717E39" w:rsidRDefault="00A44898" w:rsidP="006976F1">
      <w:pPr>
        <w:spacing w:line="360" w:lineRule="auto"/>
        <w:ind w:firstLine="720"/>
        <w:jc w:val="both"/>
        <w:rPr>
          <w:rFonts w:ascii="Helvetica" w:hAnsi="Helvetica"/>
          <w:sz w:val="22"/>
          <w:szCs w:val="22"/>
        </w:rPr>
      </w:pPr>
      <w:r>
        <w:rPr>
          <w:rFonts w:ascii="Helvetica" w:hAnsi="Helvetica"/>
          <w:sz w:val="22"/>
          <w:szCs w:val="22"/>
        </w:rPr>
        <w:t xml:space="preserve">Aristotle makes a distinction between practical thought and contemplative understanding at the end of </w:t>
      </w:r>
      <w:r w:rsidR="002A2F5F">
        <w:rPr>
          <w:rFonts w:ascii="Helvetica" w:hAnsi="Helvetica"/>
          <w:sz w:val="22"/>
          <w:szCs w:val="22"/>
        </w:rPr>
        <w:t>2.</w:t>
      </w:r>
      <w:r>
        <w:rPr>
          <w:rFonts w:ascii="Helvetica" w:hAnsi="Helvetica"/>
          <w:sz w:val="22"/>
          <w:szCs w:val="22"/>
        </w:rPr>
        <w:t xml:space="preserve">3, where he is </w:t>
      </w:r>
      <w:r w:rsidRPr="00717E39">
        <w:rPr>
          <w:rFonts w:ascii="Helvetica" w:hAnsi="Helvetica"/>
          <w:sz w:val="22"/>
          <w:szCs w:val="22"/>
        </w:rPr>
        <w:t xml:space="preserve">discussing the order </w:t>
      </w:r>
      <w:r>
        <w:rPr>
          <w:rFonts w:ascii="Helvetica" w:hAnsi="Helvetica"/>
          <w:sz w:val="22"/>
          <w:szCs w:val="22"/>
        </w:rPr>
        <w:t>in which</w:t>
      </w:r>
      <w:r w:rsidRPr="00717E39">
        <w:rPr>
          <w:rFonts w:ascii="Helvetica" w:hAnsi="Helvetica"/>
          <w:sz w:val="22"/>
          <w:szCs w:val="22"/>
        </w:rPr>
        <w:t xml:space="preserve"> the different powers of the soul </w:t>
      </w:r>
      <w:r>
        <w:rPr>
          <w:rFonts w:ascii="Helvetica" w:hAnsi="Helvetica"/>
          <w:sz w:val="22"/>
          <w:szCs w:val="22"/>
        </w:rPr>
        <w:t>are found. He claims:</w:t>
      </w:r>
    </w:p>
    <w:p w14:paraId="19AA548C" w14:textId="1F9B5487" w:rsidR="00A44898" w:rsidRPr="00B33059" w:rsidRDefault="00A44898" w:rsidP="00A44898">
      <w:pPr>
        <w:ind w:left="720"/>
        <w:jc w:val="both"/>
        <w:rPr>
          <w:rFonts w:ascii="Helvetica" w:hAnsi="Helvetica"/>
          <w:sz w:val="22"/>
          <w:szCs w:val="22"/>
        </w:rPr>
      </w:pPr>
      <w:r w:rsidRPr="00C166EB">
        <w:rPr>
          <w:rFonts w:ascii="Helvetica" w:hAnsi="Helvetica"/>
          <w:sz w:val="22"/>
          <w:szCs w:val="22"/>
        </w:rPr>
        <w:t>Without the nutritive part there is no perceptual [part]</w:t>
      </w:r>
      <w:r w:rsidR="002A2F5F">
        <w:rPr>
          <w:rFonts w:ascii="Helvetica" w:hAnsi="Helvetica"/>
          <w:sz w:val="22"/>
          <w:szCs w:val="22"/>
        </w:rPr>
        <w:t>…</w:t>
      </w:r>
      <w:r w:rsidRPr="00C166EB">
        <w:rPr>
          <w:rFonts w:ascii="Helvetica" w:hAnsi="Helvetica"/>
          <w:sz w:val="22"/>
          <w:szCs w:val="22"/>
        </w:rPr>
        <w:t xml:space="preserve">and of the ones that can perceive, some have the part capable of causing movement with respect to place, whereas others do not. Lastly, the fewest [ensouled things] have </w:t>
      </w:r>
      <w:r w:rsidRPr="005B65AF">
        <w:rPr>
          <w:rFonts w:ascii="Helvetica" w:hAnsi="Helvetica"/>
          <w:iCs/>
          <w:sz w:val="22"/>
          <w:szCs w:val="22"/>
        </w:rPr>
        <w:t>reasoning</w:t>
      </w:r>
      <w:r w:rsidRPr="00C166EB">
        <w:rPr>
          <w:rFonts w:ascii="Helvetica" w:hAnsi="Helvetica"/>
          <w:sz w:val="22"/>
          <w:szCs w:val="22"/>
        </w:rPr>
        <w:t xml:space="preserve"> [λογισμὸν] and discursive thought [διάνοιαν]. For among mortal beings [τῶν φθαρτῶν] those that have reasoning also have all the remaining [powers], while those which have each of these [other powers] do not all have reasoning. Indeed, some do not even have imagination, while others live by this alone. About the contemplative understanding [περὶ τοῦ θεωρητικοῦ νοῦ] there is a different </w:t>
      </w:r>
      <w:r w:rsidRPr="00B33059">
        <w:rPr>
          <w:rFonts w:ascii="Helvetica" w:hAnsi="Helvetica"/>
          <w:sz w:val="22"/>
          <w:szCs w:val="22"/>
        </w:rPr>
        <w:t>account. It is clear, therefore, that the most proper account concerning soul is the account about each of these [sorts of soul].</w:t>
      </w:r>
      <w:r w:rsidR="00E42867">
        <w:rPr>
          <w:rFonts w:ascii="Helvetica" w:hAnsi="Helvetica"/>
          <w:sz w:val="22"/>
          <w:szCs w:val="22"/>
        </w:rPr>
        <w:t xml:space="preserve"> (</w:t>
      </w:r>
      <w:r w:rsidR="00E42867" w:rsidRPr="00E42867">
        <w:rPr>
          <w:rFonts w:ascii="Helvetica" w:hAnsi="Helvetica"/>
          <w:i/>
          <w:sz w:val="22"/>
          <w:szCs w:val="22"/>
        </w:rPr>
        <w:t>DA</w:t>
      </w:r>
      <w:r w:rsidR="00E42867" w:rsidRPr="00E42867">
        <w:rPr>
          <w:rFonts w:ascii="Helvetica" w:hAnsi="Helvetica"/>
          <w:sz w:val="22"/>
          <w:szCs w:val="22"/>
        </w:rPr>
        <w:t xml:space="preserve">  </w:t>
      </w:r>
      <w:r w:rsidR="002A2F5F">
        <w:rPr>
          <w:rFonts w:ascii="Helvetica" w:hAnsi="Helvetica"/>
          <w:sz w:val="22"/>
          <w:szCs w:val="22"/>
        </w:rPr>
        <w:t>2.</w:t>
      </w:r>
      <w:r w:rsidR="00E42867" w:rsidRPr="00E42867">
        <w:rPr>
          <w:rFonts w:ascii="Helvetica" w:hAnsi="Helvetica"/>
          <w:sz w:val="22"/>
          <w:szCs w:val="22"/>
        </w:rPr>
        <w:t>3, 415a7-13</w:t>
      </w:r>
      <w:r w:rsidR="00E42867">
        <w:rPr>
          <w:rFonts w:ascii="Helvetica" w:hAnsi="Helvetica"/>
          <w:sz w:val="22"/>
          <w:szCs w:val="22"/>
        </w:rPr>
        <w:t>)</w:t>
      </w:r>
    </w:p>
    <w:p w14:paraId="367A4F68" w14:textId="77777777" w:rsidR="00A44898" w:rsidRPr="00717E39" w:rsidRDefault="00A44898" w:rsidP="00A44898">
      <w:pPr>
        <w:ind w:left="720"/>
        <w:jc w:val="both"/>
        <w:rPr>
          <w:rFonts w:ascii="Helvetica" w:hAnsi="Helvetica"/>
          <w:sz w:val="22"/>
          <w:szCs w:val="22"/>
        </w:rPr>
      </w:pPr>
    </w:p>
    <w:p w14:paraId="0D452CBD" w14:textId="4AEDEE01" w:rsidR="00A44898" w:rsidRDefault="00A44898" w:rsidP="00A44898">
      <w:pPr>
        <w:spacing w:line="360" w:lineRule="auto"/>
        <w:jc w:val="both"/>
        <w:rPr>
          <w:rFonts w:ascii="Helvetica" w:hAnsi="Helvetica"/>
          <w:sz w:val="22"/>
          <w:szCs w:val="22"/>
        </w:rPr>
      </w:pPr>
      <w:r>
        <w:rPr>
          <w:rFonts w:ascii="Helvetica" w:hAnsi="Helvetica"/>
          <w:sz w:val="22"/>
          <w:szCs w:val="22"/>
        </w:rPr>
        <w:t>Here we get the sequence of soul powers, culminating in the case of beings that reason, together with the claim that a different account is needed</w:t>
      </w:r>
      <w:r w:rsidR="005B65AF">
        <w:rPr>
          <w:rFonts w:ascii="Helvetica" w:hAnsi="Helvetica"/>
          <w:sz w:val="22"/>
          <w:szCs w:val="22"/>
        </w:rPr>
        <w:t xml:space="preserve"> in the case</w:t>
      </w:r>
      <w:r>
        <w:rPr>
          <w:rFonts w:ascii="Helvetica" w:hAnsi="Helvetica"/>
          <w:sz w:val="22"/>
          <w:szCs w:val="22"/>
        </w:rPr>
        <w:t xml:space="preserve"> of contemplative understanding. On my interpretation, </w:t>
      </w:r>
      <w:r w:rsidRPr="00717E39">
        <w:rPr>
          <w:rFonts w:ascii="Helvetica" w:hAnsi="Helvetica"/>
          <w:sz w:val="22"/>
          <w:szCs w:val="22"/>
        </w:rPr>
        <w:t xml:space="preserve">Aristotle is distinguishing between the </w:t>
      </w:r>
      <w:r>
        <w:rPr>
          <w:rFonts w:ascii="Helvetica" w:hAnsi="Helvetica"/>
          <w:sz w:val="22"/>
          <w:szCs w:val="22"/>
        </w:rPr>
        <w:t>practical aspects of human understanding, which do fit into the sequential ordering of powers, and the theoretical aspects of understanding, which do not</w:t>
      </w:r>
      <w:r w:rsidRPr="00717E39">
        <w:rPr>
          <w:rFonts w:ascii="Helvetica" w:hAnsi="Helvetica"/>
          <w:sz w:val="22"/>
          <w:szCs w:val="22"/>
        </w:rPr>
        <w:t>.</w:t>
      </w:r>
      <w:r w:rsidRPr="00717E39">
        <w:rPr>
          <w:rFonts w:ascii="Helvetica" w:hAnsi="Helvetica"/>
          <w:sz w:val="22"/>
          <w:szCs w:val="22"/>
          <w:vertAlign w:val="superscript"/>
        </w:rPr>
        <w:footnoteReference w:id="40"/>
      </w:r>
    </w:p>
    <w:p w14:paraId="3A055E11" w14:textId="6266A900" w:rsidR="0000256A" w:rsidRDefault="00A44898" w:rsidP="0000256A">
      <w:pPr>
        <w:pStyle w:val="NormalArial"/>
        <w:spacing w:line="360" w:lineRule="auto"/>
        <w:rPr>
          <w:rFonts w:ascii="Helvetica" w:hAnsi="Helvetica"/>
          <w:szCs w:val="22"/>
        </w:rPr>
      </w:pPr>
      <w:r w:rsidRPr="007F1798">
        <w:rPr>
          <w:rFonts w:ascii="Helvetica" w:hAnsi="Helvetica"/>
          <w:szCs w:val="22"/>
        </w:rPr>
        <w:t xml:space="preserve">Practical νοῦς implies the lower powers of perception and nutrition and works together with them. </w:t>
      </w:r>
      <w:r>
        <w:rPr>
          <w:rFonts w:ascii="Helvetica" w:hAnsi="Helvetica"/>
          <w:szCs w:val="22"/>
        </w:rPr>
        <w:t xml:space="preserve">To guide our actions, </w:t>
      </w:r>
      <w:r w:rsidRPr="00CE02C3">
        <w:rPr>
          <w:rStyle w:val="txt"/>
          <w:rFonts w:ascii="Helvetica" w:hAnsi="Helvetica"/>
          <w:szCs w:val="22"/>
        </w:rPr>
        <w:t>νοῦς</w:t>
      </w:r>
      <w:r w:rsidRPr="008724F6">
        <w:rPr>
          <w:rFonts w:ascii="Helvetica" w:hAnsi="Helvetica"/>
          <w:szCs w:val="22"/>
        </w:rPr>
        <w:t xml:space="preserve"> </w:t>
      </w:r>
      <w:r w:rsidRPr="007F1798">
        <w:rPr>
          <w:rFonts w:ascii="Helvetica" w:hAnsi="Helvetica"/>
          <w:szCs w:val="22"/>
        </w:rPr>
        <w:t>requires cognition of particulars,</w:t>
      </w:r>
      <w:r>
        <w:rPr>
          <w:rFonts w:ascii="Helvetica" w:hAnsi="Helvetica"/>
          <w:szCs w:val="22"/>
        </w:rPr>
        <w:t xml:space="preserve"> as Aristotle argues in </w:t>
      </w:r>
      <w:r>
        <w:rPr>
          <w:rFonts w:ascii="Helvetica" w:hAnsi="Helvetica"/>
          <w:i/>
          <w:szCs w:val="22"/>
        </w:rPr>
        <w:t>DA</w:t>
      </w:r>
      <w:r>
        <w:rPr>
          <w:rFonts w:ascii="Helvetica" w:hAnsi="Helvetica"/>
          <w:szCs w:val="22"/>
        </w:rPr>
        <w:t xml:space="preserve"> </w:t>
      </w:r>
      <w:r w:rsidR="00D6791F">
        <w:rPr>
          <w:rFonts w:ascii="Helvetica" w:hAnsi="Helvetica"/>
          <w:szCs w:val="22"/>
        </w:rPr>
        <w:t>3.</w:t>
      </w:r>
      <w:r>
        <w:rPr>
          <w:rFonts w:ascii="Helvetica" w:hAnsi="Helvetica"/>
          <w:szCs w:val="22"/>
        </w:rPr>
        <w:t>7,</w:t>
      </w:r>
      <w:r w:rsidRPr="007F1798">
        <w:rPr>
          <w:rFonts w:ascii="Helvetica" w:hAnsi="Helvetica"/>
          <w:szCs w:val="22"/>
        </w:rPr>
        <w:t xml:space="preserve"> which, in turn, requires perception and thus nutrition. Practical understanding allows Aristotle to preserve the </w:t>
      </w:r>
      <w:r>
        <w:rPr>
          <w:rFonts w:ascii="Helvetica" w:hAnsi="Helvetica"/>
          <w:szCs w:val="22"/>
        </w:rPr>
        <w:t>claim</w:t>
      </w:r>
      <w:r w:rsidRPr="007F1798">
        <w:rPr>
          <w:rFonts w:ascii="Helvetica" w:hAnsi="Helvetica"/>
          <w:szCs w:val="22"/>
        </w:rPr>
        <w:t xml:space="preserve"> that </w:t>
      </w:r>
      <w:r>
        <w:rPr>
          <w:rFonts w:ascii="Helvetica" w:hAnsi="Helvetica"/>
          <w:szCs w:val="22"/>
        </w:rPr>
        <w:t>later soul</w:t>
      </w:r>
      <w:r w:rsidRPr="007F1798">
        <w:rPr>
          <w:rFonts w:ascii="Helvetica" w:hAnsi="Helvetica"/>
          <w:szCs w:val="22"/>
        </w:rPr>
        <w:t xml:space="preserve"> powers imply the </w:t>
      </w:r>
      <w:r>
        <w:rPr>
          <w:rFonts w:ascii="Helvetica" w:hAnsi="Helvetica"/>
          <w:szCs w:val="22"/>
        </w:rPr>
        <w:t>earlier</w:t>
      </w:r>
      <w:r w:rsidRPr="00635059">
        <w:rPr>
          <w:rFonts w:ascii="Helvetica" w:hAnsi="Helvetica"/>
          <w:szCs w:val="22"/>
        </w:rPr>
        <w:t xml:space="preserve"> ones. </w:t>
      </w:r>
      <w:r w:rsidR="00B33059">
        <w:rPr>
          <w:rFonts w:ascii="Helvetica" w:hAnsi="Helvetica"/>
        </w:rPr>
        <w:t xml:space="preserve">This fits with </w:t>
      </w:r>
      <w:r w:rsidR="00B33059" w:rsidRPr="008828E0">
        <w:rPr>
          <w:rFonts w:ascii="Helvetica" w:hAnsi="Helvetica"/>
        </w:rPr>
        <w:t xml:space="preserve">Aristotle’s wording at the beginning of </w:t>
      </w:r>
      <w:r w:rsidR="00B33059" w:rsidRPr="008828E0">
        <w:rPr>
          <w:rFonts w:ascii="Helvetica" w:hAnsi="Helvetica"/>
          <w:i/>
        </w:rPr>
        <w:t xml:space="preserve">DA </w:t>
      </w:r>
      <w:r w:rsidR="00626D8E">
        <w:rPr>
          <w:rFonts w:ascii="Helvetica" w:hAnsi="Helvetica"/>
        </w:rPr>
        <w:t>3.</w:t>
      </w:r>
      <w:r w:rsidR="00B33059" w:rsidRPr="008828E0">
        <w:rPr>
          <w:rFonts w:ascii="Helvetica" w:hAnsi="Helvetica"/>
        </w:rPr>
        <w:t>12</w:t>
      </w:r>
      <w:r w:rsidR="00B33059">
        <w:rPr>
          <w:rFonts w:ascii="Helvetica" w:hAnsi="Helvetica"/>
        </w:rPr>
        <w:t xml:space="preserve">, where he claims that </w:t>
      </w:r>
      <w:r w:rsidR="00B33059" w:rsidRPr="008828E0">
        <w:rPr>
          <w:rFonts w:ascii="Helvetica" w:hAnsi="Helvetica"/>
        </w:rPr>
        <w:t xml:space="preserve">“anything which </w:t>
      </w:r>
      <w:r w:rsidR="00B33059">
        <w:rPr>
          <w:rFonts w:ascii="Helvetica" w:hAnsi="Helvetica"/>
        </w:rPr>
        <w:t>lives</w:t>
      </w:r>
      <w:r w:rsidR="00B33059" w:rsidRPr="008828E0">
        <w:rPr>
          <w:rFonts w:ascii="Helvetica" w:hAnsi="Helvetica"/>
        </w:rPr>
        <w:t xml:space="preserve"> </w:t>
      </w:r>
      <w:r w:rsidR="00B33059" w:rsidRPr="008828E0">
        <w:rPr>
          <w:rFonts w:ascii="Helvetica" w:hAnsi="Helvetica"/>
          <w:i/>
        </w:rPr>
        <w:t xml:space="preserve">and has a soul </w:t>
      </w:r>
      <w:r w:rsidR="00B33059">
        <w:rPr>
          <w:rFonts w:ascii="Helvetica" w:hAnsi="Helvetica"/>
        </w:rPr>
        <w:t>(</w:t>
      </w:r>
      <w:r w:rsidR="00B33059" w:rsidRPr="000C36F8">
        <w:rPr>
          <w:rFonts w:ascii="Helvetica" w:hAnsi="Helvetica"/>
        </w:rPr>
        <w:t>ζῇ καὶ ψυχὴν ἔχῃ</w:t>
      </w:r>
      <w:r w:rsidR="00B33059">
        <w:rPr>
          <w:rFonts w:ascii="Helvetica" w:hAnsi="Helvetica"/>
        </w:rPr>
        <w:t>)</w:t>
      </w:r>
      <w:r w:rsidR="00B33059" w:rsidRPr="000C36F8">
        <w:rPr>
          <w:rFonts w:ascii="Helvetica" w:hAnsi="Helvetica"/>
        </w:rPr>
        <w:t xml:space="preserve"> </w:t>
      </w:r>
      <w:r w:rsidR="00B33059" w:rsidRPr="008828E0">
        <w:rPr>
          <w:rFonts w:ascii="Helvetica" w:hAnsi="Helvetica"/>
        </w:rPr>
        <w:t xml:space="preserve">has a nutritive soul from its generation until its destruction.” (434a22-23) Aristotle obviously thinks that there are </w:t>
      </w:r>
      <w:r w:rsidR="00DB152B">
        <w:rPr>
          <w:rFonts w:ascii="Helvetica" w:hAnsi="Helvetica"/>
        </w:rPr>
        <w:t>things that are living but</w:t>
      </w:r>
      <w:r w:rsidR="00B33059" w:rsidRPr="008828E0">
        <w:rPr>
          <w:rFonts w:ascii="Helvetica" w:hAnsi="Helvetica"/>
        </w:rPr>
        <w:t xml:space="preserve"> </w:t>
      </w:r>
      <w:r w:rsidR="00B33059">
        <w:rPr>
          <w:rFonts w:ascii="Helvetica" w:hAnsi="Helvetica"/>
        </w:rPr>
        <w:t>do not have</w:t>
      </w:r>
      <w:r w:rsidR="00B33059" w:rsidRPr="008828E0">
        <w:rPr>
          <w:rFonts w:ascii="Helvetica" w:hAnsi="Helvetica"/>
        </w:rPr>
        <w:t xml:space="preserve"> nutritive soul</w:t>
      </w:r>
      <w:r w:rsidR="00DB152B">
        <w:rPr>
          <w:rFonts w:ascii="Helvetica" w:hAnsi="Helvetica"/>
        </w:rPr>
        <w:t xml:space="preserve">. Nevertheless, </w:t>
      </w:r>
      <w:r w:rsidR="00B33059" w:rsidRPr="008828E0">
        <w:rPr>
          <w:rFonts w:ascii="Helvetica" w:hAnsi="Helvetica"/>
        </w:rPr>
        <w:t xml:space="preserve">within the realm of living things that are alive by </w:t>
      </w:r>
      <w:r w:rsidR="00DB152B">
        <w:rPr>
          <w:rFonts w:ascii="Helvetica" w:hAnsi="Helvetica"/>
        </w:rPr>
        <w:t xml:space="preserve">having </w:t>
      </w:r>
      <w:r w:rsidR="00B33059" w:rsidRPr="008828E0">
        <w:rPr>
          <w:rFonts w:ascii="Helvetica" w:hAnsi="Helvetica"/>
        </w:rPr>
        <w:t>soul, all have the nutritive power</w:t>
      </w:r>
      <w:r w:rsidR="00B33059">
        <w:rPr>
          <w:rFonts w:ascii="Helvetica" w:hAnsi="Helvetica"/>
          <w:szCs w:val="22"/>
        </w:rPr>
        <w:t xml:space="preserve">. </w:t>
      </w:r>
      <w:r w:rsidRPr="00635059">
        <w:rPr>
          <w:rFonts w:ascii="Helvetica" w:hAnsi="Helvetica"/>
          <w:szCs w:val="22"/>
        </w:rPr>
        <w:t xml:space="preserve">Just as there is no way of being a quadrilateral that does not involve a connection to triangles and their </w:t>
      </w:r>
      <w:r w:rsidRPr="00635059">
        <w:rPr>
          <w:rFonts w:ascii="Helvetica" w:hAnsi="Helvetica"/>
          <w:szCs w:val="22"/>
        </w:rPr>
        <w:lastRenderedPageBreak/>
        <w:t xml:space="preserve">powers, so there is no way of having a “part of the soul by which the soul knows and judges” without having the requisite nutritive and perceptual powers. </w:t>
      </w:r>
    </w:p>
    <w:p w14:paraId="626EF5F4" w14:textId="0BBA71B6" w:rsidR="00A44898" w:rsidRPr="0000256A" w:rsidRDefault="0000256A" w:rsidP="0000256A">
      <w:pPr>
        <w:pStyle w:val="NormalArial"/>
        <w:spacing w:line="360" w:lineRule="auto"/>
        <w:rPr>
          <w:rFonts w:ascii="Helvetica" w:hAnsi="Helvetica"/>
          <w:szCs w:val="22"/>
        </w:rPr>
      </w:pPr>
      <w:r w:rsidRPr="0000256A">
        <w:rPr>
          <w:rFonts w:ascii="Helvetica" w:hAnsi="Helvetica"/>
          <w:szCs w:val="22"/>
        </w:rPr>
        <w:t xml:space="preserve">Beings that are generated and live in virtue of a soul need to maintain their bodies and grow. </w:t>
      </w:r>
      <w:r>
        <w:rPr>
          <w:rFonts w:ascii="Helvetica" w:hAnsi="Helvetica"/>
        </w:rPr>
        <w:t>The</w:t>
      </w:r>
      <w:r w:rsidRPr="008828E0">
        <w:rPr>
          <w:rFonts w:ascii="Helvetica" w:hAnsi="Helvetica"/>
        </w:rPr>
        <w:t xml:space="preserve"> essence of humans </w:t>
      </w:r>
      <w:r>
        <w:rPr>
          <w:rFonts w:ascii="Helvetica" w:hAnsi="Helvetica"/>
        </w:rPr>
        <w:t>requires that we</w:t>
      </w:r>
      <w:r w:rsidRPr="008828E0">
        <w:rPr>
          <w:rFonts w:ascii="Helvetica" w:hAnsi="Helvetica"/>
        </w:rPr>
        <w:t xml:space="preserve"> </w:t>
      </w:r>
      <w:r>
        <w:rPr>
          <w:rFonts w:ascii="Helvetica" w:hAnsi="Helvetica"/>
        </w:rPr>
        <w:t xml:space="preserve">perceive and </w:t>
      </w:r>
      <w:r w:rsidRPr="008828E0">
        <w:rPr>
          <w:rFonts w:ascii="Helvetica" w:hAnsi="Helvetica"/>
        </w:rPr>
        <w:t>maintain ourselves</w:t>
      </w:r>
      <w:r>
        <w:rPr>
          <w:rFonts w:ascii="Helvetica" w:hAnsi="Helvetica"/>
        </w:rPr>
        <w:t xml:space="preserve">, </w:t>
      </w:r>
      <w:r w:rsidRPr="008828E0">
        <w:rPr>
          <w:rFonts w:ascii="Helvetica" w:hAnsi="Helvetica"/>
        </w:rPr>
        <w:t xml:space="preserve">so </w:t>
      </w:r>
      <w:r>
        <w:rPr>
          <w:rFonts w:ascii="Helvetica" w:hAnsi="Helvetica"/>
        </w:rPr>
        <w:t xml:space="preserve">that </w:t>
      </w:r>
      <w:r w:rsidRPr="008828E0">
        <w:rPr>
          <w:rFonts w:ascii="Helvetica" w:hAnsi="Helvetica"/>
        </w:rPr>
        <w:t xml:space="preserve">the corresponding powers are part of what we are, not </w:t>
      </w:r>
      <w:r>
        <w:rPr>
          <w:rFonts w:ascii="Helvetica" w:hAnsi="Helvetica"/>
        </w:rPr>
        <w:t xml:space="preserve">just </w:t>
      </w:r>
      <w:r w:rsidRPr="008828E0">
        <w:rPr>
          <w:rFonts w:ascii="Helvetica" w:hAnsi="Helvetica"/>
        </w:rPr>
        <w:t>tools that we might or might not have.</w:t>
      </w:r>
      <w:r>
        <w:rPr>
          <w:rFonts w:ascii="Helvetica" w:hAnsi="Helvetica"/>
        </w:rPr>
        <w:t xml:space="preserve"> </w:t>
      </w:r>
      <w:r w:rsidRPr="008828E0">
        <w:rPr>
          <w:rFonts w:ascii="Helvetica" w:hAnsi="Helvetica"/>
        </w:rPr>
        <w:t xml:space="preserve">While </w:t>
      </w:r>
      <w:r>
        <w:rPr>
          <w:rFonts w:ascii="Helvetica" w:hAnsi="Helvetica"/>
        </w:rPr>
        <w:t xml:space="preserve">our activities of </w:t>
      </w:r>
      <w:r w:rsidRPr="008828E0">
        <w:rPr>
          <w:rFonts w:ascii="Helvetica" w:hAnsi="Helvetica"/>
        </w:rPr>
        <w:t>nutrition</w:t>
      </w:r>
      <w:r>
        <w:rPr>
          <w:rFonts w:ascii="Helvetica" w:hAnsi="Helvetica"/>
        </w:rPr>
        <w:t xml:space="preserve"> are quite different from our activities of </w:t>
      </w:r>
      <w:r w:rsidRPr="008828E0">
        <w:rPr>
          <w:rFonts w:ascii="Helvetica" w:hAnsi="Helvetica"/>
        </w:rPr>
        <w:t xml:space="preserve">understanding, the way these activities are caused by </w:t>
      </w:r>
      <w:r>
        <w:rPr>
          <w:rFonts w:ascii="Helvetica" w:hAnsi="Helvetica"/>
        </w:rPr>
        <w:t>the soul</w:t>
      </w:r>
      <w:r w:rsidRPr="008828E0">
        <w:rPr>
          <w:rFonts w:ascii="Helvetica" w:hAnsi="Helvetica"/>
        </w:rPr>
        <w:t xml:space="preserve"> is unified enough for them to fall </w:t>
      </w:r>
      <w:r>
        <w:rPr>
          <w:rFonts w:ascii="Helvetica" w:hAnsi="Helvetica"/>
        </w:rPr>
        <w:t>u</w:t>
      </w:r>
      <w:r w:rsidRPr="008828E0">
        <w:rPr>
          <w:rFonts w:ascii="Helvetica" w:hAnsi="Helvetica"/>
        </w:rPr>
        <w:t xml:space="preserve">nder the same </w:t>
      </w:r>
      <w:r>
        <w:rPr>
          <w:rFonts w:ascii="Helvetica" w:hAnsi="Helvetica"/>
        </w:rPr>
        <w:t>inquiry</w:t>
      </w:r>
      <w:r w:rsidRPr="008828E0">
        <w:rPr>
          <w:rFonts w:ascii="Helvetica" w:hAnsi="Helvetica"/>
        </w:rPr>
        <w:t>.</w:t>
      </w:r>
      <w:r>
        <w:rPr>
          <w:rFonts w:ascii="Helvetica" w:hAnsi="Helvetica"/>
        </w:rPr>
        <w:t xml:space="preserve"> The soul serves as a formal, final, and efficient cause in both cases. </w:t>
      </w:r>
      <w:r w:rsidRPr="00C166EB">
        <w:rPr>
          <w:rFonts w:ascii="Helvetica" w:hAnsi="Helvetica"/>
          <w:szCs w:val="22"/>
        </w:rPr>
        <w:t xml:space="preserve">Thus Sarah Broadie </w:t>
      </w:r>
      <w:r>
        <w:rPr>
          <w:rFonts w:ascii="Helvetica" w:hAnsi="Helvetica"/>
          <w:szCs w:val="22"/>
        </w:rPr>
        <w:t xml:space="preserve">rightly </w:t>
      </w:r>
      <w:r w:rsidRPr="00C166EB">
        <w:rPr>
          <w:rFonts w:ascii="Helvetica" w:hAnsi="Helvetica"/>
          <w:szCs w:val="22"/>
        </w:rPr>
        <w:t>claims</w:t>
      </w:r>
      <w:r>
        <w:rPr>
          <w:rFonts w:ascii="Helvetica" w:hAnsi="Helvetica"/>
          <w:szCs w:val="22"/>
        </w:rPr>
        <w:t xml:space="preserve"> </w:t>
      </w:r>
      <w:r w:rsidRPr="00C166EB">
        <w:rPr>
          <w:rFonts w:ascii="Helvetica" w:hAnsi="Helvetica"/>
          <w:szCs w:val="22"/>
        </w:rPr>
        <w:t>that “human intellect, as Aristotle presents it …is at home with the perceptive and locomotive faculties without which it could not function as the intellect of a practical and social animal.” (</w:t>
      </w:r>
      <w:r w:rsidR="00856BA5">
        <w:rPr>
          <w:rFonts w:ascii="Helvetica" w:hAnsi="Helvetica"/>
          <w:szCs w:val="22"/>
        </w:rPr>
        <w:t>1996</w:t>
      </w:r>
      <w:r w:rsidRPr="00C166EB">
        <w:rPr>
          <w:rFonts w:ascii="Helvetica" w:hAnsi="Helvetica"/>
          <w:szCs w:val="22"/>
        </w:rPr>
        <w:t xml:space="preserve">, </w:t>
      </w:r>
      <w:r w:rsidR="00856BA5">
        <w:rPr>
          <w:rFonts w:ascii="Helvetica" w:hAnsi="Helvetica"/>
          <w:szCs w:val="22"/>
        </w:rPr>
        <w:t xml:space="preserve">p. </w:t>
      </w:r>
      <w:r w:rsidRPr="00C166EB">
        <w:rPr>
          <w:rFonts w:ascii="Helvetica" w:hAnsi="Helvetica"/>
          <w:szCs w:val="22"/>
        </w:rPr>
        <w:t>165) I agree with her in the case of practical understanding, which serves as a principle of motion and orders our lives as social animal</w:t>
      </w:r>
      <w:r>
        <w:rPr>
          <w:rFonts w:ascii="Helvetica" w:hAnsi="Helvetica"/>
          <w:szCs w:val="22"/>
        </w:rPr>
        <w:t>s</w:t>
      </w:r>
      <w:r w:rsidR="00A44898" w:rsidRPr="00C166EB">
        <w:rPr>
          <w:rFonts w:ascii="Helvetica" w:hAnsi="Helvetica"/>
          <w:szCs w:val="22"/>
        </w:rPr>
        <w:t xml:space="preserve">. </w:t>
      </w:r>
    </w:p>
    <w:p w14:paraId="55DE6C14" w14:textId="7DFE402F" w:rsidR="00A44898" w:rsidRPr="007F1798" w:rsidRDefault="00A44898" w:rsidP="00363D13">
      <w:pPr>
        <w:pStyle w:val="ListParagraph"/>
        <w:keepNext/>
        <w:numPr>
          <w:ilvl w:val="1"/>
          <w:numId w:val="1"/>
        </w:numPr>
        <w:spacing w:line="480" w:lineRule="auto"/>
        <w:jc w:val="both"/>
        <w:rPr>
          <w:rFonts w:ascii="Helvetica" w:hAnsi="Helvetica"/>
          <w:b/>
          <w:sz w:val="26"/>
          <w:szCs w:val="26"/>
        </w:rPr>
      </w:pPr>
      <w:r>
        <w:rPr>
          <w:rFonts w:ascii="Helvetica" w:hAnsi="Helvetica"/>
          <w:b/>
          <w:sz w:val="26"/>
          <w:szCs w:val="26"/>
        </w:rPr>
        <w:t xml:space="preserve">Theoretical </w:t>
      </w:r>
      <w:r w:rsidR="00363D13">
        <w:rPr>
          <w:rFonts w:ascii="Helvetica" w:hAnsi="Helvetica"/>
          <w:b/>
          <w:i/>
          <w:sz w:val="26"/>
          <w:szCs w:val="26"/>
        </w:rPr>
        <w:t>N</w:t>
      </w:r>
      <w:r>
        <w:rPr>
          <w:rFonts w:ascii="Helvetica" w:hAnsi="Helvetica"/>
          <w:b/>
          <w:i/>
          <w:sz w:val="26"/>
          <w:szCs w:val="26"/>
        </w:rPr>
        <w:t xml:space="preserve">ous </w:t>
      </w:r>
      <w:r>
        <w:rPr>
          <w:rFonts w:ascii="Helvetica" w:hAnsi="Helvetica"/>
          <w:b/>
          <w:sz w:val="26"/>
          <w:szCs w:val="26"/>
        </w:rPr>
        <w:t>falls under first philosophy</w:t>
      </w:r>
    </w:p>
    <w:p w14:paraId="09229B06" w14:textId="4A4A5BCC" w:rsidR="00432426" w:rsidRDefault="00432426" w:rsidP="00631F5A">
      <w:pPr>
        <w:spacing w:line="360" w:lineRule="auto"/>
        <w:ind w:firstLine="720"/>
        <w:jc w:val="both"/>
        <w:rPr>
          <w:rFonts w:ascii="Helvetica" w:hAnsi="Helvetica"/>
          <w:sz w:val="22"/>
          <w:szCs w:val="22"/>
        </w:rPr>
      </w:pPr>
      <w:r w:rsidRPr="00432426">
        <w:rPr>
          <w:rFonts w:ascii="Helvetica" w:hAnsi="Helvetica"/>
          <w:sz w:val="22"/>
          <w:szCs w:val="22"/>
        </w:rPr>
        <w:t xml:space="preserve">However, not all human understanding is practical. Aristotle’s account of νοῦς </w:t>
      </w:r>
      <w:r w:rsidR="002C7CB2">
        <w:rPr>
          <w:rFonts w:ascii="Helvetica" w:hAnsi="Helvetica"/>
          <w:sz w:val="22"/>
          <w:szCs w:val="22"/>
        </w:rPr>
        <w:t>requires considering</w:t>
      </w:r>
      <w:r w:rsidRPr="00432426">
        <w:rPr>
          <w:rFonts w:ascii="Helvetica" w:hAnsi="Helvetica"/>
          <w:sz w:val="22"/>
          <w:szCs w:val="22"/>
        </w:rPr>
        <w:t xml:space="preserve"> what it can do as a power, which goes well beyond our practical intellectual activities. Our theoretical understanding grasps being as such and its ultimate activity is contemplative, not undertaken for some further end. Such an understanding demands a different account, one that pushes at the limits of psychology.</w:t>
      </w:r>
      <w:r w:rsidRPr="00432426">
        <w:rPr>
          <w:rFonts w:ascii="Helvetica" w:hAnsi="Helvetica"/>
          <w:sz w:val="22"/>
          <w:szCs w:val="22"/>
          <w:vertAlign w:val="superscript"/>
        </w:rPr>
        <w:footnoteReference w:id="41"/>
      </w:r>
      <w:r w:rsidRPr="00432426">
        <w:rPr>
          <w:rFonts w:ascii="Helvetica" w:hAnsi="Helvetica"/>
          <w:sz w:val="22"/>
          <w:szCs w:val="22"/>
        </w:rPr>
        <w:t xml:space="preserve"> </w:t>
      </w:r>
      <w:r w:rsidR="0000256A">
        <w:rPr>
          <w:rFonts w:ascii="Helvetica" w:hAnsi="Helvetica"/>
          <w:sz w:val="22"/>
          <w:szCs w:val="22"/>
        </w:rPr>
        <w:t xml:space="preserve">Nothing about the activity of </w:t>
      </w:r>
      <w:r w:rsidR="0000256A" w:rsidRPr="0000256A">
        <w:rPr>
          <w:rFonts w:ascii="Helvetica" w:hAnsi="Helvetica"/>
          <w:sz w:val="22"/>
          <w:szCs w:val="22"/>
        </w:rPr>
        <w:t>νόησις</w:t>
      </w:r>
      <w:r w:rsidR="0000256A">
        <w:rPr>
          <w:rFonts w:ascii="Helvetica" w:hAnsi="Helvetica"/>
          <w:sz w:val="22"/>
          <w:szCs w:val="22"/>
        </w:rPr>
        <w:t xml:space="preserve"> as such implies having a particular sort of body. </w:t>
      </w:r>
      <w:r w:rsidR="00631F5A">
        <w:rPr>
          <w:rFonts w:ascii="Helvetica" w:hAnsi="Helvetica"/>
          <w:sz w:val="22"/>
          <w:szCs w:val="22"/>
        </w:rPr>
        <w:t xml:space="preserve">Now Aristotle does think that, for </w:t>
      </w:r>
      <w:r w:rsidR="0000256A" w:rsidRPr="0000256A">
        <w:rPr>
          <w:rFonts w:ascii="Helvetica" w:hAnsi="Helvetica"/>
          <w:sz w:val="22"/>
          <w:szCs w:val="22"/>
        </w:rPr>
        <w:t>human νοῦς to become active, it needs material to work with</w:t>
      </w:r>
      <w:r w:rsidR="00631F5A">
        <w:rPr>
          <w:rFonts w:ascii="Helvetica" w:hAnsi="Helvetica"/>
          <w:sz w:val="22"/>
          <w:szCs w:val="22"/>
        </w:rPr>
        <w:t xml:space="preserve">. He </w:t>
      </w:r>
      <w:r w:rsidR="0000256A" w:rsidRPr="0000256A">
        <w:rPr>
          <w:rFonts w:ascii="Helvetica" w:hAnsi="Helvetica"/>
          <w:sz w:val="22"/>
          <w:szCs w:val="22"/>
        </w:rPr>
        <w:t>commits himself to the view that previous perception and experience is necessary for the development of our capacity to understand something (</w:t>
      </w:r>
      <w:r w:rsidR="0000256A" w:rsidRPr="0000256A">
        <w:rPr>
          <w:rFonts w:ascii="Helvetica" w:hAnsi="Helvetica"/>
          <w:i/>
          <w:sz w:val="22"/>
          <w:szCs w:val="22"/>
        </w:rPr>
        <w:t xml:space="preserve">Met </w:t>
      </w:r>
      <w:r w:rsidR="0000256A" w:rsidRPr="0000256A">
        <w:rPr>
          <w:rFonts w:ascii="Helvetica" w:hAnsi="Helvetica"/>
          <w:sz w:val="22"/>
          <w:szCs w:val="22"/>
        </w:rPr>
        <w:t xml:space="preserve">A 1; </w:t>
      </w:r>
      <w:r w:rsidR="0000256A" w:rsidRPr="0000256A">
        <w:rPr>
          <w:rFonts w:ascii="Helvetica" w:hAnsi="Helvetica"/>
          <w:i/>
          <w:sz w:val="22"/>
          <w:szCs w:val="22"/>
        </w:rPr>
        <w:t xml:space="preserve">APo </w:t>
      </w:r>
      <w:r w:rsidR="006351AD">
        <w:rPr>
          <w:rFonts w:ascii="Helvetica" w:hAnsi="Helvetica"/>
          <w:sz w:val="22"/>
          <w:szCs w:val="22"/>
        </w:rPr>
        <w:t>2.</w:t>
      </w:r>
      <w:r w:rsidR="0000256A" w:rsidRPr="0000256A">
        <w:rPr>
          <w:rFonts w:ascii="Helvetica" w:hAnsi="Helvetica"/>
          <w:sz w:val="22"/>
          <w:szCs w:val="22"/>
        </w:rPr>
        <w:t>19).</w:t>
      </w:r>
      <w:r w:rsidR="00631F5A">
        <w:rPr>
          <w:rFonts w:ascii="Helvetica" w:hAnsi="Helvetica"/>
          <w:sz w:val="22"/>
          <w:szCs w:val="22"/>
        </w:rPr>
        <w:t xml:space="preserve"> Nevertheless, </w:t>
      </w:r>
      <w:r w:rsidR="0000256A">
        <w:rPr>
          <w:rFonts w:ascii="Helvetica" w:hAnsi="Helvetica"/>
          <w:sz w:val="22"/>
          <w:szCs w:val="22"/>
        </w:rPr>
        <w:t xml:space="preserve">Aristotle’s account of what </w:t>
      </w:r>
      <w:r w:rsidR="00631F5A">
        <w:rPr>
          <w:rFonts w:ascii="Helvetica" w:hAnsi="Helvetica"/>
          <w:sz w:val="22"/>
          <w:szCs w:val="22"/>
        </w:rPr>
        <w:t>the</w:t>
      </w:r>
      <w:r w:rsidR="0000256A">
        <w:rPr>
          <w:rFonts w:ascii="Helvetica" w:hAnsi="Helvetica"/>
          <w:sz w:val="22"/>
          <w:szCs w:val="22"/>
        </w:rPr>
        <w:t xml:space="preserve"> perfect activity </w:t>
      </w:r>
      <w:r w:rsidR="00631F5A">
        <w:rPr>
          <w:rFonts w:ascii="Helvetica" w:hAnsi="Helvetica"/>
          <w:sz w:val="22"/>
          <w:szCs w:val="22"/>
        </w:rPr>
        <w:t xml:space="preserve">of </w:t>
      </w:r>
      <w:r w:rsidR="00631F5A" w:rsidRPr="0000256A">
        <w:rPr>
          <w:rFonts w:ascii="Helvetica" w:hAnsi="Helvetica"/>
          <w:sz w:val="22"/>
          <w:szCs w:val="22"/>
        </w:rPr>
        <w:t>νόησις</w:t>
      </w:r>
      <w:r w:rsidR="00631F5A">
        <w:rPr>
          <w:rFonts w:ascii="Helvetica" w:hAnsi="Helvetica"/>
          <w:sz w:val="22"/>
          <w:szCs w:val="22"/>
        </w:rPr>
        <w:t xml:space="preserve"> </w:t>
      </w:r>
      <w:r w:rsidR="0000256A">
        <w:rPr>
          <w:rFonts w:ascii="Helvetica" w:hAnsi="Helvetica"/>
          <w:sz w:val="22"/>
          <w:szCs w:val="22"/>
        </w:rPr>
        <w:t xml:space="preserve">is makes no reference to the body. Even if, for human knowers, various bodily processes are in fact required to support our intellectual activities, it can still be the case that nothing about the account of the activities themselves </w:t>
      </w:r>
      <w:r w:rsidR="00631F5A">
        <w:rPr>
          <w:rFonts w:ascii="Helvetica" w:hAnsi="Helvetica"/>
          <w:sz w:val="22"/>
          <w:szCs w:val="22"/>
        </w:rPr>
        <w:t>implies</w:t>
      </w:r>
      <w:r w:rsidR="0000256A">
        <w:rPr>
          <w:rFonts w:ascii="Helvetica" w:hAnsi="Helvetica"/>
          <w:sz w:val="22"/>
          <w:szCs w:val="22"/>
        </w:rPr>
        <w:t xml:space="preserve"> a connection to any particular sort of body. </w:t>
      </w:r>
      <w:r w:rsidR="009138F7">
        <w:rPr>
          <w:rFonts w:ascii="Helvetica" w:hAnsi="Helvetica"/>
          <w:sz w:val="22"/>
          <w:szCs w:val="22"/>
        </w:rPr>
        <w:t>In</w:t>
      </w:r>
      <w:r w:rsidR="0000256A">
        <w:rPr>
          <w:rFonts w:ascii="Helvetica" w:hAnsi="Helvetica"/>
          <w:sz w:val="22"/>
          <w:szCs w:val="22"/>
        </w:rPr>
        <w:t xml:space="preserve"> this </w:t>
      </w:r>
      <w:r w:rsidR="009138F7">
        <w:rPr>
          <w:rFonts w:ascii="Helvetica" w:hAnsi="Helvetica"/>
          <w:sz w:val="22"/>
          <w:szCs w:val="22"/>
        </w:rPr>
        <w:t xml:space="preserve">respect, </w:t>
      </w:r>
      <w:r w:rsidR="0000256A">
        <w:rPr>
          <w:rFonts w:ascii="Helvetica" w:hAnsi="Helvetica"/>
          <w:sz w:val="22"/>
          <w:szCs w:val="22"/>
        </w:rPr>
        <w:t>t</w:t>
      </w:r>
      <w:r w:rsidR="00A44898">
        <w:rPr>
          <w:rFonts w:ascii="Helvetica" w:hAnsi="Helvetica"/>
          <w:sz w:val="22"/>
          <w:szCs w:val="22"/>
        </w:rPr>
        <w:t>heoretical understanding does not fit neatly into Aristotle’s sequence of the powers that order and structures the bodies and activities of sublunary creatures. Aristotle is acknowledging</w:t>
      </w:r>
      <w:r w:rsidR="00631F5A">
        <w:rPr>
          <w:rFonts w:ascii="Helvetica" w:hAnsi="Helvetica"/>
          <w:sz w:val="22"/>
          <w:szCs w:val="22"/>
        </w:rPr>
        <w:t xml:space="preserve"> this</w:t>
      </w:r>
      <w:r w:rsidR="00A44898">
        <w:rPr>
          <w:rFonts w:ascii="Helvetica" w:hAnsi="Helvetica"/>
          <w:sz w:val="22"/>
          <w:szCs w:val="22"/>
        </w:rPr>
        <w:t xml:space="preserve"> in </w:t>
      </w:r>
      <w:r w:rsidR="00A44898">
        <w:rPr>
          <w:rFonts w:ascii="Helvetica" w:hAnsi="Helvetica"/>
          <w:i/>
          <w:sz w:val="22"/>
          <w:szCs w:val="22"/>
        </w:rPr>
        <w:t xml:space="preserve">DA </w:t>
      </w:r>
      <w:r w:rsidR="006730A9">
        <w:rPr>
          <w:rFonts w:ascii="Helvetica" w:hAnsi="Helvetica"/>
          <w:sz w:val="22"/>
          <w:szCs w:val="22"/>
        </w:rPr>
        <w:t>2.</w:t>
      </w:r>
      <w:r w:rsidR="00A44898">
        <w:rPr>
          <w:rFonts w:ascii="Helvetica" w:hAnsi="Helvetica"/>
          <w:sz w:val="22"/>
          <w:szCs w:val="22"/>
        </w:rPr>
        <w:t xml:space="preserve">3. </w:t>
      </w:r>
      <w:r w:rsidR="0000256A">
        <w:rPr>
          <w:rFonts w:ascii="Helvetica" w:hAnsi="Helvetica"/>
          <w:sz w:val="22"/>
          <w:szCs w:val="22"/>
        </w:rPr>
        <w:t xml:space="preserve">For practical understanding to do what it does, it must use perception and so be hierarchically integrated with all our other powers. </w:t>
      </w:r>
      <w:r w:rsidR="006B2A6E">
        <w:rPr>
          <w:rFonts w:ascii="Helvetica" w:hAnsi="Helvetica"/>
          <w:sz w:val="22"/>
          <w:szCs w:val="22"/>
        </w:rPr>
        <w:t>By contrast, nothing about what</w:t>
      </w:r>
      <w:r w:rsidR="0000256A">
        <w:rPr>
          <w:rFonts w:ascii="Helvetica" w:hAnsi="Helvetica"/>
          <w:sz w:val="22"/>
          <w:szCs w:val="22"/>
        </w:rPr>
        <w:t xml:space="preserve"> </w:t>
      </w:r>
      <w:r w:rsidR="006B2A6E">
        <w:rPr>
          <w:rFonts w:ascii="Helvetica" w:hAnsi="Helvetica"/>
          <w:sz w:val="22"/>
          <w:szCs w:val="22"/>
        </w:rPr>
        <w:t xml:space="preserve">the </w:t>
      </w:r>
      <w:r w:rsidR="0000256A">
        <w:rPr>
          <w:rFonts w:ascii="Helvetica" w:hAnsi="Helvetica"/>
          <w:sz w:val="22"/>
          <w:szCs w:val="22"/>
        </w:rPr>
        <w:t>activity of contemplative understanding</w:t>
      </w:r>
      <w:r w:rsidR="006B2A6E">
        <w:rPr>
          <w:rFonts w:ascii="Helvetica" w:hAnsi="Helvetica"/>
          <w:sz w:val="22"/>
          <w:szCs w:val="22"/>
        </w:rPr>
        <w:t xml:space="preserve"> </w:t>
      </w:r>
      <w:r w:rsidR="0000256A" w:rsidRPr="006B2A6E">
        <w:rPr>
          <w:rFonts w:ascii="Helvetica" w:hAnsi="Helvetica"/>
          <w:i/>
          <w:iCs/>
          <w:sz w:val="22"/>
          <w:szCs w:val="22"/>
        </w:rPr>
        <w:t>is</w:t>
      </w:r>
      <w:r w:rsidR="0000256A">
        <w:rPr>
          <w:rFonts w:ascii="Helvetica" w:hAnsi="Helvetica"/>
          <w:sz w:val="22"/>
          <w:szCs w:val="22"/>
        </w:rPr>
        <w:t xml:space="preserve"> </w:t>
      </w:r>
      <w:r w:rsidR="006B2A6E">
        <w:rPr>
          <w:rFonts w:ascii="Helvetica" w:hAnsi="Helvetica"/>
          <w:sz w:val="22"/>
          <w:szCs w:val="22"/>
        </w:rPr>
        <w:t>ties it</w:t>
      </w:r>
      <w:r w:rsidR="0000256A">
        <w:rPr>
          <w:rFonts w:ascii="Helvetica" w:hAnsi="Helvetica"/>
          <w:sz w:val="22"/>
          <w:szCs w:val="22"/>
        </w:rPr>
        <w:t xml:space="preserve"> to </w:t>
      </w:r>
      <w:r w:rsidR="00631F5A">
        <w:rPr>
          <w:rFonts w:ascii="Helvetica" w:hAnsi="Helvetica"/>
          <w:sz w:val="22"/>
          <w:szCs w:val="22"/>
        </w:rPr>
        <w:t>our bodies and our other powers</w:t>
      </w:r>
      <w:r w:rsidR="0000256A">
        <w:rPr>
          <w:rFonts w:ascii="Helvetica" w:hAnsi="Helvetica"/>
          <w:sz w:val="22"/>
          <w:szCs w:val="22"/>
        </w:rPr>
        <w:t xml:space="preserve">. </w:t>
      </w:r>
    </w:p>
    <w:p w14:paraId="00C90E94" w14:textId="2E5FD2DF" w:rsidR="00A44898" w:rsidRPr="00432426" w:rsidRDefault="00A44898" w:rsidP="00432426">
      <w:pPr>
        <w:spacing w:line="360" w:lineRule="auto"/>
        <w:ind w:firstLine="720"/>
        <w:jc w:val="both"/>
        <w:rPr>
          <w:rFonts w:ascii="Helvetica" w:hAnsi="Helvetica"/>
          <w:sz w:val="22"/>
          <w:szCs w:val="22"/>
        </w:rPr>
      </w:pPr>
      <w:r>
        <w:rPr>
          <w:rFonts w:ascii="Helvetica" w:eastAsia="Arial Unicode MS" w:hAnsi="Helvetica" w:cs="Arial Unicode MS"/>
          <w:sz w:val="22"/>
          <w:szCs w:val="22"/>
        </w:rPr>
        <w:lastRenderedPageBreak/>
        <w:t>In d</w:t>
      </w:r>
      <w:r w:rsidRPr="00717E39">
        <w:rPr>
          <w:rFonts w:ascii="Helvetica" w:hAnsi="Helvetica"/>
          <w:sz w:val="22"/>
          <w:szCs w:val="22"/>
        </w:rPr>
        <w:t xml:space="preserve">istinguishing between </w:t>
      </w:r>
      <w:r>
        <w:rPr>
          <w:rFonts w:ascii="Helvetica" w:hAnsi="Helvetica"/>
          <w:sz w:val="22"/>
          <w:szCs w:val="22"/>
        </w:rPr>
        <w:t>reasoning</w:t>
      </w:r>
      <w:r w:rsidRPr="00717E39">
        <w:rPr>
          <w:rFonts w:ascii="Helvetica" w:hAnsi="Helvetica"/>
          <w:sz w:val="22"/>
          <w:szCs w:val="22"/>
        </w:rPr>
        <w:t xml:space="preserve"> and contemplation and claiming that we should give a different account of contemplation</w:t>
      </w:r>
      <w:r>
        <w:rPr>
          <w:rFonts w:ascii="Helvetica" w:hAnsi="Helvetica"/>
          <w:sz w:val="22"/>
          <w:szCs w:val="22"/>
        </w:rPr>
        <w:t>,</w:t>
      </w:r>
      <w:r w:rsidRPr="00717E39">
        <w:rPr>
          <w:rFonts w:ascii="Helvetica" w:hAnsi="Helvetica"/>
          <w:sz w:val="22"/>
          <w:szCs w:val="22"/>
        </w:rPr>
        <w:t xml:space="preserve"> </w:t>
      </w:r>
      <w:r w:rsidR="006730A9">
        <w:rPr>
          <w:rFonts w:ascii="Helvetica" w:hAnsi="Helvetica"/>
          <w:sz w:val="22"/>
          <w:szCs w:val="22"/>
        </w:rPr>
        <w:t>Aristotle</w:t>
      </w:r>
      <w:r>
        <w:rPr>
          <w:rFonts w:ascii="Helvetica" w:hAnsi="Helvetica"/>
          <w:sz w:val="22"/>
          <w:szCs w:val="22"/>
        </w:rPr>
        <w:t xml:space="preserve"> is not implying</w:t>
      </w:r>
      <w:r w:rsidRPr="00717E39">
        <w:rPr>
          <w:rFonts w:ascii="Helvetica" w:hAnsi="Helvetica"/>
          <w:sz w:val="22"/>
          <w:szCs w:val="22"/>
        </w:rPr>
        <w:t xml:space="preserve"> that only one of these </w:t>
      </w:r>
      <w:r>
        <w:rPr>
          <w:rFonts w:ascii="Helvetica" w:hAnsi="Helvetica"/>
          <w:sz w:val="22"/>
          <w:szCs w:val="22"/>
        </w:rPr>
        <w:t>is part of</w:t>
      </w:r>
      <w:r w:rsidRPr="00717E39">
        <w:rPr>
          <w:rFonts w:ascii="Helvetica" w:hAnsi="Helvetica"/>
          <w:sz w:val="22"/>
          <w:szCs w:val="22"/>
        </w:rPr>
        <w:t xml:space="preserve"> the human soul. </w:t>
      </w:r>
      <w:r>
        <w:rPr>
          <w:rFonts w:ascii="Helvetica" w:hAnsi="Helvetica"/>
          <w:sz w:val="22"/>
          <w:szCs w:val="22"/>
        </w:rPr>
        <w:t xml:space="preserve">Rather, </w:t>
      </w:r>
      <w:r w:rsidRPr="00717E39">
        <w:rPr>
          <w:rFonts w:ascii="Helvetica" w:hAnsi="Helvetica"/>
          <w:sz w:val="22"/>
          <w:szCs w:val="22"/>
        </w:rPr>
        <w:t xml:space="preserve">theoretical </w:t>
      </w:r>
      <w:r>
        <w:rPr>
          <w:rFonts w:ascii="Helvetica" w:hAnsi="Helvetica"/>
          <w:sz w:val="22"/>
          <w:szCs w:val="22"/>
        </w:rPr>
        <w:t>understanding, even though it is</w:t>
      </w:r>
      <w:r w:rsidRPr="00717E39">
        <w:rPr>
          <w:rFonts w:ascii="Helvetica" w:hAnsi="Helvetica"/>
          <w:sz w:val="22"/>
          <w:szCs w:val="22"/>
        </w:rPr>
        <w:t xml:space="preserve"> still </w:t>
      </w:r>
      <w:r>
        <w:rPr>
          <w:rFonts w:ascii="Helvetica" w:hAnsi="Helvetica"/>
          <w:sz w:val="22"/>
          <w:szCs w:val="22"/>
        </w:rPr>
        <w:t>an</w:t>
      </w:r>
      <w:r w:rsidRPr="00717E39">
        <w:rPr>
          <w:rFonts w:ascii="Helvetica" w:hAnsi="Helvetica"/>
          <w:sz w:val="22"/>
          <w:szCs w:val="22"/>
        </w:rPr>
        <w:t xml:space="preserve"> aspect of the individual human soul</w:t>
      </w:r>
      <w:r>
        <w:rPr>
          <w:rFonts w:ascii="Helvetica" w:hAnsi="Helvetica"/>
          <w:sz w:val="22"/>
          <w:szCs w:val="22"/>
        </w:rPr>
        <w:t>,</w:t>
      </w:r>
      <w:r w:rsidRPr="00717E39">
        <w:rPr>
          <w:rFonts w:ascii="Helvetica" w:hAnsi="Helvetica"/>
          <w:sz w:val="22"/>
          <w:szCs w:val="22"/>
        </w:rPr>
        <w:t xml:space="preserve"> </w:t>
      </w:r>
      <w:r>
        <w:rPr>
          <w:rFonts w:ascii="Helvetica" w:hAnsi="Helvetica"/>
          <w:sz w:val="22"/>
          <w:szCs w:val="22"/>
        </w:rPr>
        <w:t>is</w:t>
      </w:r>
      <w:r w:rsidRPr="00717E39">
        <w:rPr>
          <w:rFonts w:ascii="Helvetica" w:hAnsi="Helvetica"/>
          <w:sz w:val="22"/>
          <w:szCs w:val="22"/>
        </w:rPr>
        <w:t xml:space="preserve"> </w:t>
      </w:r>
      <w:r>
        <w:rPr>
          <w:rFonts w:ascii="Helvetica" w:hAnsi="Helvetica"/>
          <w:sz w:val="22"/>
          <w:szCs w:val="22"/>
        </w:rPr>
        <w:t>quite</w:t>
      </w:r>
      <w:r w:rsidRPr="00717E39">
        <w:rPr>
          <w:rFonts w:ascii="Helvetica" w:hAnsi="Helvetica"/>
          <w:sz w:val="22"/>
          <w:szCs w:val="22"/>
        </w:rPr>
        <w:t xml:space="preserve"> different from practical </w:t>
      </w:r>
      <w:r>
        <w:rPr>
          <w:rFonts w:ascii="Helvetica" w:hAnsi="Helvetica"/>
          <w:sz w:val="22"/>
          <w:szCs w:val="22"/>
        </w:rPr>
        <w:t>understanding, because it is not a principle of natural movement. For Aristotle, intellectual activities are not motions. They are ongoing perfect activities which do not properly take place in time and can be done continuously without any intrinsic limit</w:t>
      </w:r>
      <w:r w:rsidR="00B33059">
        <w:rPr>
          <w:rFonts w:ascii="Helvetica" w:hAnsi="Helvetica"/>
          <w:sz w:val="22"/>
          <w:szCs w:val="22"/>
        </w:rPr>
        <w:t xml:space="preserve"> (</w:t>
      </w:r>
      <w:r w:rsidR="005C5ED6">
        <w:rPr>
          <w:rFonts w:ascii="Helvetica" w:hAnsi="Helvetica"/>
          <w:sz w:val="22"/>
          <w:szCs w:val="22"/>
        </w:rPr>
        <w:t>3.</w:t>
      </w:r>
      <w:r w:rsidR="00B33059">
        <w:rPr>
          <w:rFonts w:ascii="Helvetica" w:hAnsi="Helvetica"/>
          <w:sz w:val="22"/>
          <w:szCs w:val="22"/>
        </w:rPr>
        <w:t>4-</w:t>
      </w:r>
      <w:r w:rsidR="00432426">
        <w:rPr>
          <w:rFonts w:ascii="Helvetica" w:hAnsi="Helvetica"/>
          <w:sz w:val="22"/>
          <w:szCs w:val="22"/>
        </w:rPr>
        <w:t>7</w:t>
      </w:r>
      <w:r w:rsidR="00646A46">
        <w:rPr>
          <w:rFonts w:ascii="Helvetica" w:hAnsi="Helvetica"/>
          <w:sz w:val="22"/>
          <w:szCs w:val="22"/>
        </w:rPr>
        <w:t>, we will return to the significance of this in the next section</w:t>
      </w:r>
      <w:r w:rsidR="00B33059">
        <w:rPr>
          <w:rFonts w:ascii="Helvetica" w:hAnsi="Helvetica"/>
          <w:sz w:val="22"/>
          <w:szCs w:val="22"/>
        </w:rPr>
        <w:t>)</w:t>
      </w:r>
      <w:r>
        <w:rPr>
          <w:rFonts w:ascii="Helvetica" w:hAnsi="Helvetica"/>
          <w:sz w:val="22"/>
          <w:szCs w:val="22"/>
        </w:rPr>
        <w:t xml:space="preserve">. </w:t>
      </w:r>
      <w:r w:rsidRPr="00432426">
        <w:rPr>
          <w:rFonts w:ascii="Helvetica" w:hAnsi="Helvetica"/>
          <w:sz w:val="22"/>
          <w:szCs w:val="22"/>
        </w:rPr>
        <w:t xml:space="preserve">They are quite different than moving around or feeling heat, imperfect motions that involve destruction. </w:t>
      </w:r>
      <w:r w:rsidR="00432426">
        <w:rPr>
          <w:rFonts w:ascii="Helvetica" w:hAnsi="Helvetica"/>
          <w:sz w:val="22"/>
          <w:szCs w:val="22"/>
        </w:rPr>
        <w:t xml:space="preserve">As </w:t>
      </w:r>
      <w:r w:rsidR="00647706">
        <w:rPr>
          <w:rFonts w:ascii="Helvetica" w:hAnsi="Helvetica"/>
          <w:sz w:val="22"/>
          <w:szCs w:val="22"/>
        </w:rPr>
        <w:t>we</w:t>
      </w:r>
      <w:r w:rsidR="00432426">
        <w:rPr>
          <w:rFonts w:ascii="Helvetica" w:hAnsi="Helvetica"/>
          <w:sz w:val="22"/>
          <w:szCs w:val="22"/>
        </w:rPr>
        <w:t xml:space="preserve"> just noted, </w:t>
      </w:r>
      <w:r w:rsidRPr="00432426">
        <w:rPr>
          <w:rFonts w:ascii="Helvetica" w:hAnsi="Helvetica"/>
          <w:sz w:val="22"/>
          <w:szCs w:val="22"/>
        </w:rPr>
        <w:t>Aristotle</w:t>
      </w:r>
      <w:r w:rsidR="00432426">
        <w:rPr>
          <w:rFonts w:ascii="Helvetica" w:hAnsi="Helvetica"/>
          <w:sz w:val="22"/>
          <w:szCs w:val="22"/>
        </w:rPr>
        <w:t xml:space="preserve"> </w:t>
      </w:r>
      <w:r w:rsidR="00432426" w:rsidRPr="00432426">
        <w:rPr>
          <w:rFonts w:ascii="Helvetica" w:hAnsi="Helvetica"/>
          <w:sz w:val="22"/>
          <w:szCs w:val="22"/>
        </w:rPr>
        <w:t xml:space="preserve">thinks </w:t>
      </w:r>
      <w:r w:rsidR="00432426">
        <w:rPr>
          <w:rFonts w:ascii="Helvetica" w:hAnsi="Helvetica"/>
          <w:sz w:val="22"/>
          <w:szCs w:val="22"/>
        </w:rPr>
        <w:t xml:space="preserve">previous </w:t>
      </w:r>
      <w:r w:rsidRPr="00432426">
        <w:rPr>
          <w:rFonts w:ascii="Helvetica" w:hAnsi="Helvetica"/>
          <w:sz w:val="22"/>
          <w:szCs w:val="22"/>
        </w:rPr>
        <w:t xml:space="preserve">perception and experience </w:t>
      </w:r>
      <w:r w:rsidR="00432426">
        <w:rPr>
          <w:rFonts w:ascii="Helvetica" w:hAnsi="Helvetica"/>
          <w:sz w:val="22"/>
          <w:szCs w:val="22"/>
        </w:rPr>
        <w:t>are</w:t>
      </w:r>
      <w:r w:rsidRPr="00432426">
        <w:rPr>
          <w:rFonts w:ascii="Helvetica" w:hAnsi="Helvetica"/>
          <w:sz w:val="22"/>
          <w:szCs w:val="22"/>
        </w:rPr>
        <w:t xml:space="preserve"> necessary for</w:t>
      </w:r>
      <w:r w:rsidR="00432426">
        <w:rPr>
          <w:rFonts w:ascii="Helvetica" w:hAnsi="Helvetica"/>
          <w:sz w:val="22"/>
          <w:szCs w:val="22"/>
        </w:rPr>
        <w:t xml:space="preserve"> initially acquiring any sort of understanding</w:t>
      </w:r>
      <w:r w:rsidRPr="00432426">
        <w:rPr>
          <w:rFonts w:ascii="Helvetica" w:hAnsi="Helvetica"/>
          <w:sz w:val="22"/>
          <w:szCs w:val="22"/>
        </w:rPr>
        <w:t xml:space="preserve">. This does not, however, mitigate his claim that contemplative activities are themselves non-bodily and outside the realm of natural change. He brings in the case of practical νοῦς in </w:t>
      </w:r>
      <w:r w:rsidR="000C41D4">
        <w:rPr>
          <w:rFonts w:ascii="Helvetica" w:hAnsi="Helvetica"/>
          <w:sz w:val="22"/>
          <w:szCs w:val="22"/>
        </w:rPr>
        <w:t>3.</w:t>
      </w:r>
      <w:r w:rsidRPr="00432426">
        <w:rPr>
          <w:rFonts w:ascii="Helvetica" w:hAnsi="Helvetica"/>
          <w:sz w:val="22"/>
          <w:szCs w:val="22"/>
        </w:rPr>
        <w:t xml:space="preserve">7 in a way that helps relate this understanding to other human powers, but Aristotle still takes our intellectual power to be distinct from the rest of our life in a way that is not true for the powers of any other terrestrial creature. The case of understanding introduces a decisive separation between </w:t>
      </w:r>
      <w:r w:rsidR="00432426">
        <w:rPr>
          <w:rFonts w:ascii="Helvetica" w:hAnsi="Helvetica"/>
          <w:sz w:val="22"/>
          <w:szCs w:val="22"/>
        </w:rPr>
        <w:t>a</w:t>
      </w:r>
      <w:r w:rsidRPr="00432426">
        <w:rPr>
          <w:rFonts w:ascii="Helvetica" w:hAnsi="Helvetica"/>
          <w:sz w:val="22"/>
          <w:szCs w:val="22"/>
        </w:rPr>
        <w:t xml:space="preserve"> thing’s activity and its bodily manifestation.</w:t>
      </w:r>
      <w:r w:rsidRPr="008724F6">
        <w:rPr>
          <w:rFonts w:ascii="Helvetica" w:hAnsi="Helvetica"/>
          <w:szCs w:val="22"/>
        </w:rPr>
        <w:t xml:space="preserve">  </w:t>
      </w:r>
    </w:p>
    <w:p w14:paraId="3C40EEA0" w14:textId="0A2CE97E" w:rsidR="00A44898" w:rsidRDefault="00A44898" w:rsidP="00A44898">
      <w:pPr>
        <w:spacing w:line="360" w:lineRule="auto"/>
        <w:ind w:firstLine="720"/>
        <w:jc w:val="both"/>
        <w:rPr>
          <w:rFonts w:ascii="Helvetica" w:hAnsi="Helvetica"/>
          <w:sz w:val="22"/>
          <w:szCs w:val="22"/>
        </w:rPr>
      </w:pPr>
      <w:r>
        <w:rPr>
          <w:rFonts w:ascii="Helvetica" w:hAnsi="Helvetica"/>
          <w:sz w:val="22"/>
          <w:szCs w:val="22"/>
        </w:rPr>
        <w:t xml:space="preserve">If, then, theoretical </w:t>
      </w:r>
      <w:r w:rsidRPr="006C6755">
        <w:rPr>
          <w:rStyle w:val="txt"/>
          <w:rFonts w:ascii="Helvetica" w:eastAsia="Arial Unicode MS" w:hAnsi="Helvetica" w:cs="Arial Unicode MS"/>
          <w:sz w:val="22"/>
          <w:szCs w:val="22"/>
        </w:rPr>
        <w:t xml:space="preserve">νοῦς </w:t>
      </w:r>
      <w:r>
        <w:rPr>
          <w:rFonts w:ascii="Helvetica" w:hAnsi="Helvetica"/>
          <w:sz w:val="22"/>
          <w:szCs w:val="22"/>
        </w:rPr>
        <w:t xml:space="preserve">falls outside of natural philosophy, why does Aristotle discuss it in the </w:t>
      </w:r>
      <w:r>
        <w:rPr>
          <w:rFonts w:ascii="Helvetica" w:hAnsi="Helvetica"/>
          <w:i/>
          <w:sz w:val="22"/>
          <w:szCs w:val="22"/>
        </w:rPr>
        <w:t>DA</w:t>
      </w:r>
      <w:r>
        <w:rPr>
          <w:rFonts w:ascii="Helvetica" w:hAnsi="Helvetica"/>
          <w:sz w:val="22"/>
          <w:szCs w:val="22"/>
        </w:rPr>
        <w:t>?</w:t>
      </w:r>
      <w:r>
        <w:rPr>
          <w:rFonts w:ascii="Helvetica" w:eastAsia="Arial Unicode MS" w:hAnsi="Helvetica" w:cs="Arial Unicode MS"/>
          <w:sz w:val="22"/>
          <w:szCs w:val="22"/>
        </w:rPr>
        <w:t xml:space="preserve"> It comes in precisely because</w:t>
      </w:r>
      <w:r w:rsidR="00140AB2">
        <w:rPr>
          <w:rFonts w:ascii="Helvetica" w:eastAsia="Arial Unicode MS" w:hAnsi="Helvetica" w:cs="Arial Unicode MS"/>
          <w:sz w:val="22"/>
          <w:szCs w:val="22"/>
        </w:rPr>
        <w:t xml:space="preserve"> of the soul’s characterization in </w:t>
      </w:r>
      <w:r w:rsidR="00EB1D75">
        <w:rPr>
          <w:rFonts w:ascii="Helvetica" w:eastAsia="Arial Unicode MS" w:hAnsi="Helvetica" w:cs="Arial Unicode MS"/>
          <w:sz w:val="22"/>
          <w:szCs w:val="22"/>
        </w:rPr>
        <w:t>2.</w:t>
      </w:r>
      <w:r w:rsidR="00140AB2">
        <w:rPr>
          <w:rFonts w:ascii="Helvetica" w:eastAsia="Arial Unicode MS" w:hAnsi="Helvetica" w:cs="Arial Unicode MS"/>
          <w:sz w:val="22"/>
          <w:szCs w:val="22"/>
        </w:rPr>
        <w:t>2 as that by which</w:t>
      </w:r>
      <w:r w:rsidR="00AD0135">
        <w:rPr>
          <w:rFonts w:ascii="Helvetica" w:eastAsia="Arial Unicode MS" w:hAnsi="Helvetica" w:cs="Arial Unicode MS"/>
          <w:sz w:val="22"/>
          <w:szCs w:val="22"/>
        </w:rPr>
        <w:t xml:space="preserve"> we live</w:t>
      </w:r>
      <w:r w:rsidR="00140AB2">
        <w:rPr>
          <w:rFonts w:ascii="Helvetica" w:eastAsia="Arial Unicode MS" w:hAnsi="Helvetica" w:cs="Arial Unicode MS"/>
          <w:sz w:val="22"/>
          <w:szCs w:val="22"/>
        </w:rPr>
        <w:t>. N</w:t>
      </w:r>
      <w:r w:rsidR="00140AB2" w:rsidRPr="00B061E3">
        <w:rPr>
          <w:rFonts w:ascii="Helvetica" w:hAnsi="Helvetica"/>
          <w:sz w:val="22"/>
          <w:szCs w:val="22"/>
        </w:rPr>
        <w:t>οῦς</w:t>
      </w:r>
      <w:r w:rsidR="00140AB2" w:rsidRPr="00A6580C">
        <w:rPr>
          <w:rFonts w:ascii="Helvetica" w:hAnsi="Helvetica"/>
          <w:sz w:val="22"/>
          <w:szCs w:val="22"/>
        </w:rPr>
        <w:t xml:space="preserve"> </w:t>
      </w:r>
      <w:r>
        <w:rPr>
          <w:rFonts w:ascii="Helvetica" w:eastAsia="Arial Unicode MS" w:hAnsi="Helvetica" w:cs="Arial Unicode MS"/>
          <w:sz w:val="22"/>
          <w:szCs w:val="22"/>
        </w:rPr>
        <w:t xml:space="preserve">is a principle by which humans are active and living: active in a perfect and divine way, not a natural and imperfect way. Thus, according to Aristotle’s definition of soul, it must be one of our soul’s powers. </w:t>
      </w:r>
      <w:r>
        <w:rPr>
          <w:rFonts w:ascii="Helvetica" w:hAnsi="Helvetica"/>
          <w:sz w:val="22"/>
          <w:szCs w:val="22"/>
        </w:rPr>
        <w:t xml:space="preserve">Further, </w:t>
      </w:r>
      <w:r w:rsidRPr="00A6580C">
        <w:rPr>
          <w:rFonts w:ascii="Helvetica" w:hAnsi="Helvetica"/>
          <w:sz w:val="22"/>
          <w:szCs w:val="22"/>
        </w:rPr>
        <w:t xml:space="preserve">Aristotle’s </w:t>
      </w:r>
      <w:r>
        <w:rPr>
          <w:rFonts w:ascii="Helvetica" w:hAnsi="Helvetica"/>
          <w:sz w:val="22"/>
          <w:szCs w:val="22"/>
        </w:rPr>
        <w:t>inquiry proceeds by first grasping a power’s objects then its activities, then the power itself (</w:t>
      </w:r>
      <w:r w:rsidR="00AD0135">
        <w:rPr>
          <w:rFonts w:ascii="Helvetica" w:hAnsi="Helvetica"/>
          <w:i/>
          <w:iCs/>
          <w:sz w:val="22"/>
          <w:szCs w:val="22"/>
        </w:rPr>
        <w:t xml:space="preserve">DA </w:t>
      </w:r>
      <w:r w:rsidR="00EB1D75">
        <w:rPr>
          <w:rFonts w:ascii="Helvetica" w:hAnsi="Helvetica"/>
          <w:sz w:val="22"/>
          <w:szCs w:val="22"/>
        </w:rPr>
        <w:t>2.</w:t>
      </w:r>
      <w:r w:rsidRPr="00A6580C">
        <w:rPr>
          <w:rFonts w:ascii="Helvetica" w:hAnsi="Helvetica"/>
          <w:sz w:val="22"/>
          <w:szCs w:val="22"/>
        </w:rPr>
        <w:t>4</w:t>
      </w:r>
      <w:r w:rsidR="00D75085">
        <w:rPr>
          <w:rFonts w:ascii="Helvetica" w:hAnsi="Helvetica"/>
          <w:sz w:val="22"/>
          <w:szCs w:val="22"/>
        </w:rPr>
        <w:t>, 415a13-22</w:t>
      </w:r>
      <w:r>
        <w:rPr>
          <w:rFonts w:ascii="Helvetica" w:hAnsi="Helvetica"/>
          <w:sz w:val="22"/>
          <w:szCs w:val="22"/>
        </w:rPr>
        <w:t xml:space="preserve">). </w:t>
      </w:r>
      <w:r w:rsidR="00140AB2">
        <w:rPr>
          <w:rFonts w:ascii="Helvetica" w:hAnsi="Helvetica"/>
          <w:sz w:val="22"/>
          <w:szCs w:val="22"/>
        </w:rPr>
        <w:t>B</w:t>
      </w:r>
      <w:r>
        <w:rPr>
          <w:rFonts w:ascii="Helvetica" w:hAnsi="Helvetica"/>
          <w:sz w:val="22"/>
          <w:szCs w:val="22"/>
        </w:rPr>
        <w:t xml:space="preserve">efore considering the practical aspect of </w:t>
      </w:r>
      <w:r w:rsidRPr="00B061E3">
        <w:rPr>
          <w:rFonts w:ascii="Helvetica" w:hAnsi="Helvetica"/>
          <w:sz w:val="22"/>
          <w:szCs w:val="22"/>
        </w:rPr>
        <w:t>νοῦς</w:t>
      </w:r>
      <w:r>
        <w:rPr>
          <w:rFonts w:ascii="Helvetica" w:hAnsi="Helvetica"/>
          <w:sz w:val="22"/>
          <w:szCs w:val="22"/>
        </w:rPr>
        <w:t xml:space="preserve">, which does cause motions, Aristotle </w:t>
      </w:r>
      <w:r w:rsidRPr="00A6580C">
        <w:rPr>
          <w:rFonts w:ascii="Helvetica" w:hAnsi="Helvetica"/>
          <w:sz w:val="22"/>
          <w:szCs w:val="22"/>
        </w:rPr>
        <w:t xml:space="preserve">must talk about the objects </w:t>
      </w:r>
      <w:r>
        <w:rPr>
          <w:rFonts w:ascii="Helvetica" w:hAnsi="Helvetica"/>
          <w:sz w:val="22"/>
          <w:szCs w:val="22"/>
        </w:rPr>
        <w:t xml:space="preserve">and activities </w:t>
      </w:r>
      <w:r w:rsidRPr="00A6580C">
        <w:rPr>
          <w:rFonts w:ascii="Helvetica" w:hAnsi="Helvetica"/>
          <w:sz w:val="22"/>
          <w:szCs w:val="22"/>
        </w:rPr>
        <w:t xml:space="preserve">of </w:t>
      </w:r>
      <w:r w:rsidRPr="00B061E3">
        <w:rPr>
          <w:rFonts w:ascii="Helvetica" w:hAnsi="Helvetica"/>
          <w:sz w:val="22"/>
          <w:szCs w:val="22"/>
        </w:rPr>
        <w:t>νοῦς</w:t>
      </w:r>
      <w:r w:rsidRPr="00A6580C">
        <w:rPr>
          <w:rFonts w:ascii="Helvetica" w:hAnsi="Helvetica"/>
          <w:sz w:val="22"/>
          <w:szCs w:val="22"/>
        </w:rPr>
        <w:t xml:space="preserve"> </w:t>
      </w:r>
      <w:r>
        <w:rPr>
          <w:rFonts w:ascii="Helvetica" w:hAnsi="Helvetica"/>
          <w:sz w:val="22"/>
          <w:szCs w:val="22"/>
        </w:rPr>
        <w:t xml:space="preserve">and about </w:t>
      </w:r>
      <w:r w:rsidRPr="00B061E3">
        <w:rPr>
          <w:rFonts w:ascii="Helvetica" w:hAnsi="Helvetica"/>
          <w:sz w:val="22"/>
          <w:szCs w:val="22"/>
        </w:rPr>
        <w:t>νοῦς</w:t>
      </w:r>
      <w:r>
        <w:rPr>
          <w:rFonts w:ascii="Helvetica" w:hAnsi="Helvetica"/>
          <w:sz w:val="22"/>
          <w:szCs w:val="22"/>
        </w:rPr>
        <w:t xml:space="preserve"> itself</w:t>
      </w:r>
      <w:r w:rsidRPr="00A6580C">
        <w:rPr>
          <w:rFonts w:ascii="Helvetica" w:hAnsi="Helvetica"/>
          <w:sz w:val="22"/>
          <w:szCs w:val="22"/>
        </w:rPr>
        <w:t>. We need the ba</w:t>
      </w:r>
      <w:r>
        <w:rPr>
          <w:rFonts w:ascii="Helvetica" w:hAnsi="Helvetica"/>
          <w:sz w:val="22"/>
          <w:szCs w:val="22"/>
        </w:rPr>
        <w:t>sic account of what</w:t>
      </w:r>
      <w:r w:rsidRPr="00A6580C">
        <w:rPr>
          <w:rFonts w:ascii="Helvetica" w:hAnsi="Helvetica"/>
          <w:sz w:val="22"/>
          <w:szCs w:val="22"/>
        </w:rPr>
        <w:t xml:space="preserve"> </w:t>
      </w:r>
      <w:r w:rsidRPr="00B061E3">
        <w:rPr>
          <w:rFonts w:ascii="Helvetica" w:hAnsi="Helvetica"/>
          <w:sz w:val="22"/>
          <w:szCs w:val="22"/>
        </w:rPr>
        <w:t>νοῦς</w:t>
      </w:r>
      <w:r w:rsidRPr="00A6580C">
        <w:rPr>
          <w:rFonts w:ascii="Helvetica" w:hAnsi="Helvetica"/>
          <w:sz w:val="22"/>
          <w:szCs w:val="22"/>
        </w:rPr>
        <w:t xml:space="preserve"> </w:t>
      </w:r>
      <w:r>
        <w:rPr>
          <w:rFonts w:ascii="Helvetica" w:hAnsi="Helvetica"/>
          <w:sz w:val="22"/>
          <w:szCs w:val="22"/>
        </w:rPr>
        <w:t xml:space="preserve">understands, why it </w:t>
      </w:r>
      <w:r w:rsidR="00F01E1B">
        <w:rPr>
          <w:rFonts w:ascii="Helvetica" w:hAnsi="Helvetica"/>
          <w:sz w:val="22"/>
          <w:szCs w:val="22"/>
        </w:rPr>
        <w:t>lacks</w:t>
      </w:r>
      <w:r>
        <w:rPr>
          <w:rFonts w:ascii="Helvetica" w:hAnsi="Helvetica"/>
          <w:sz w:val="22"/>
          <w:szCs w:val="22"/>
        </w:rPr>
        <w:t xml:space="preserve"> an essential connection to the body, and how it relates to its objects</w:t>
      </w:r>
      <w:r w:rsidR="002C7CB2">
        <w:rPr>
          <w:rFonts w:ascii="Helvetica" w:hAnsi="Helvetica"/>
          <w:sz w:val="22"/>
          <w:szCs w:val="22"/>
        </w:rPr>
        <w:t xml:space="preserve">, </w:t>
      </w:r>
      <w:r w:rsidR="00FE037C">
        <w:rPr>
          <w:rFonts w:ascii="Helvetica" w:hAnsi="Helvetica"/>
          <w:sz w:val="22"/>
          <w:szCs w:val="22"/>
        </w:rPr>
        <w:t>the material</w:t>
      </w:r>
      <w:r>
        <w:rPr>
          <w:rFonts w:ascii="Helvetica" w:hAnsi="Helvetica"/>
          <w:sz w:val="22"/>
          <w:szCs w:val="22"/>
        </w:rPr>
        <w:t xml:space="preserve"> Aristotle </w:t>
      </w:r>
      <w:r w:rsidR="00FE037C">
        <w:rPr>
          <w:rFonts w:ascii="Helvetica" w:hAnsi="Helvetica"/>
          <w:sz w:val="22"/>
          <w:szCs w:val="22"/>
        </w:rPr>
        <w:t>provides</w:t>
      </w:r>
      <w:r w:rsidRPr="00A6580C">
        <w:rPr>
          <w:rFonts w:ascii="Helvetica" w:hAnsi="Helvetica"/>
          <w:sz w:val="22"/>
          <w:szCs w:val="22"/>
        </w:rPr>
        <w:t xml:space="preserve"> in </w:t>
      </w:r>
      <w:r w:rsidR="000543A2">
        <w:rPr>
          <w:rFonts w:ascii="Helvetica" w:hAnsi="Helvetica"/>
          <w:sz w:val="22"/>
          <w:szCs w:val="22"/>
        </w:rPr>
        <w:t>3.</w:t>
      </w:r>
      <w:r w:rsidRPr="00A6580C">
        <w:rPr>
          <w:rFonts w:ascii="Helvetica" w:hAnsi="Helvetica"/>
          <w:sz w:val="22"/>
          <w:szCs w:val="22"/>
        </w:rPr>
        <w:t>4-</w:t>
      </w:r>
      <w:r w:rsidR="0044198F">
        <w:rPr>
          <w:rFonts w:ascii="Helvetica" w:hAnsi="Helvetica"/>
          <w:sz w:val="22"/>
          <w:szCs w:val="22"/>
        </w:rPr>
        <w:t>6</w:t>
      </w:r>
      <w:r w:rsidRPr="00A6580C">
        <w:rPr>
          <w:rFonts w:ascii="Helvetica" w:hAnsi="Helvetica"/>
          <w:sz w:val="22"/>
          <w:szCs w:val="22"/>
        </w:rPr>
        <w:t>.</w:t>
      </w:r>
      <w:r>
        <w:rPr>
          <w:rStyle w:val="FootnoteReference"/>
          <w:rFonts w:ascii="Helvetica" w:hAnsi="Helvetica"/>
          <w:sz w:val="22"/>
          <w:szCs w:val="22"/>
        </w:rPr>
        <w:footnoteReference w:id="42"/>
      </w:r>
      <w:r w:rsidRPr="00A6580C">
        <w:rPr>
          <w:rFonts w:ascii="Helvetica" w:hAnsi="Helvetica"/>
          <w:sz w:val="22"/>
          <w:szCs w:val="22"/>
        </w:rPr>
        <w:t xml:space="preserve"> </w:t>
      </w:r>
      <w:r>
        <w:rPr>
          <w:rFonts w:ascii="Helvetica" w:hAnsi="Helvetica"/>
          <w:sz w:val="22"/>
          <w:szCs w:val="22"/>
        </w:rPr>
        <w:t xml:space="preserve">Aristotle then turns to the practical side of understanding, with his </w:t>
      </w:r>
      <w:r w:rsidRPr="00A6580C">
        <w:rPr>
          <w:rFonts w:ascii="Helvetica" w:hAnsi="Helvetica"/>
          <w:sz w:val="22"/>
          <w:szCs w:val="22"/>
        </w:rPr>
        <w:t>discussion of the activation of practical</w:t>
      </w:r>
      <w:r>
        <w:rPr>
          <w:rFonts w:ascii="Helvetica" w:hAnsi="Helvetica"/>
          <w:sz w:val="22"/>
          <w:szCs w:val="22"/>
        </w:rPr>
        <w:t xml:space="preserve"> </w:t>
      </w:r>
      <w:r w:rsidRPr="00B061E3">
        <w:rPr>
          <w:rFonts w:ascii="Helvetica" w:hAnsi="Helvetica"/>
          <w:sz w:val="22"/>
          <w:szCs w:val="22"/>
        </w:rPr>
        <w:t>νοῦς</w:t>
      </w:r>
      <w:r w:rsidRPr="00A6580C">
        <w:rPr>
          <w:rFonts w:ascii="Helvetica" w:hAnsi="Helvetica"/>
          <w:sz w:val="22"/>
          <w:szCs w:val="22"/>
        </w:rPr>
        <w:t xml:space="preserve"> in </w:t>
      </w:r>
      <w:r w:rsidR="000543A2">
        <w:rPr>
          <w:rFonts w:ascii="Helvetica" w:hAnsi="Helvetica"/>
          <w:sz w:val="22"/>
          <w:szCs w:val="22"/>
        </w:rPr>
        <w:t>3.</w:t>
      </w:r>
      <w:r w:rsidRPr="00A6580C">
        <w:rPr>
          <w:rFonts w:ascii="Helvetica" w:hAnsi="Helvetica"/>
          <w:sz w:val="22"/>
          <w:szCs w:val="22"/>
        </w:rPr>
        <w:t xml:space="preserve">7 and its connection to desire and </w:t>
      </w:r>
      <w:r>
        <w:rPr>
          <w:rFonts w:ascii="Helvetica" w:hAnsi="Helvetica"/>
          <w:sz w:val="22"/>
          <w:szCs w:val="22"/>
        </w:rPr>
        <w:t>the motion of animals</w:t>
      </w:r>
      <w:r w:rsidRPr="00A6580C">
        <w:rPr>
          <w:rFonts w:ascii="Helvetica" w:hAnsi="Helvetica"/>
          <w:sz w:val="22"/>
          <w:szCs w:val="22"/>
        </w:rPr>
        <w:t xml:space="preserve"> in </w:t>
      </w:r>
      <w:r w:rsidR="000543A2">
        <w:rPr>
          <w:rFonts w:ascii="Helvetica" w:hAnsi="Helvetica"/>
          <w:sz w:val="22"/>
          <w:szCs w:val="22"/>
        </w:rPr>
        <w:t>3.</w:t>
      </w:r>
      <w:r w:rsidRPr="00A6580C">
        <w:rPr>
          <w:rFonts w:ascii="Helvetica" w:hAnsi="Helvetica"/>
          <w:sz w:val="22"/>
          <w:szCs w:val="22"/>
        </w:rPr>
        <w:t>9-10.</w:t>
      </w:r>
    </w:p>
    <w:p w14:paraId="220F4612" w14:textId="739B98F8" w:rsidR="00A44898" w:rsidRPr="00080CC3" w:rsidRDefault="00A44898" w:rsidP="00A44898">
      <w:pPr>
        <w:spacing w:line="360" w:lineRule="auto"/>
        <w:ind w:firstLine="720"/>
        <w:jc w:val="both"/>
        <w:rPr>
          <w:rFonts w:ascii="Helvetica" w:hAnsi="Helvetica"/>
          <w:sz w:val="22"/>
          <w:szCs w:val="22"/>
        </w:rPr>
      </w:pPr>
      <w:r>
        <w:rPr>
          <w:rFonts w:ascii="Helvetica" w:hAnsi="Helvetica"/>
          <w:sz w:val="22"/>
          <w:szCs w:val="22"/>
        </w:rPr>
        <w:t xml:space="preserve">Aristotle discusses theoretical understanding in order to properly characterize the human soul, but he does so cautiously. In </w:t>
      </w:r>
      <w:r w:rsidR="0060029B">
        <w:rPr>
          <w:rFonts w:ascii="Helvetica" w:hAnsi="Helvetica"/>
          <w:sz w:val="22"/>
          <w:szCs w:val="22"/>
        </w:rPr>
        <w:t>3.</w:t>
      </w:r>
      <w:r>
        <w:rPr>
          <w:rFonts w:ascii="Helvetica" w:hAnsi="Helvetica"/>
          <w:sz w:val="22"/>
          <w:szCs w:val="22"/>
        </w:rPr>
        <w:t>4, Aristotle briefly discusses our understanding of immaterial things, objects that go beyond natural philosophy and into theology, noting</w:t>
      </w:r>
      <w:r w:rsidRPr="00A6580C">
        <w:rPr>
          <w:rFonts w:ascii="Helvetica" w:hAnsi="Helvetica"/>
          <w:sz w:val="22"/>
          <w:szCs w:val="22"/>
        </w:rPr>
        <w:t xml:space="preserve"> that </w:t>
      </w:r>
      <w:r>
        <w:rPr>
          <w:rFonts w:ascii="Helvetica" w:hAnsi="Helvetica"/>
          <w:sz w:val="22"/>
          <w:szCs w:val="22"/>
        </w:rPr>
        <w:t>here what understands and what is</w:t>
      </w:r>
      <w:r w:rsidRPr="00A6580C">
        <w:rPr>
          <w:rFonts w:ascii="Helvetica" w:hAnsi="Helvetica"/>
          <w:sz w:val="22"/>
          <w:szCs w:val="22"/>
        </w:rPr>
        <w:t xml:space="preserve"> understood</w:t>
      </w:r>
      <w:r>
        <w:rPr>
          <w:rFonts w:ascii="Helvetica" w:hAnsi="Helvetica"/>
          <w:sz w:val="22"/>
          <w:szCs w:val="22"/>
        </w:rPr>
        <w:t xml:space="preserve"> (</w:t>
      </w:r>
      <w:r w:rsidRPr="00B26251">
        <w:rPr>
          <w:rFonts w:ascii="Helvetica" w:hAnsi="Helvetica"/>
          <w:sz w:val="22"/>
          <w:szCs w:val="22"/>
        </w:rPr>
        <w:t>τὸ νοοῦν καὶ τὸ νοούμενον</w:t>
      </w:r>
      <w:r>
        <w:rPr>
          <w:rFonts w:ascii="Helvetica" w:hAnsi="Helvetica"/>
          <w:sz w:val="22"/>
          <w:szCs w:val="22"/>
        </w:rPr>
        <w:t xml:space="preserve">) are the same. However, he </w:t>
      </w:r>
      <w:r>
        <w:rPr>
          <w:rFonts w:ascii="Helvetica" w:hAnsi="Helvetica"/>
          <w:sz w:val="22"/>
          <w:szCs w:val="22"/>
        </w:rPr>
        <w:lastRenderedPageBreak/>
        <w:t xml:space="preserve">discusses this case primarily in order to solve a puzzle about the way in which human </w:t>
      </w:r>
      <w:r w:rsidRPr="00B061E3">
        <w:rPr>
          <w:rFonts w:ascii="Helvetica" w:hAnsi="Helvetica"/>
          <w:sz w:val="22"/>
          <w:szCs w:val="22"/>
        </w:rPr>
        <w:t>νοῦς</w:t>
      </w:r>
      <w:r>
        <w:rPr>
          <w:rFonts w:ascii="Helvetica" w:hAnsi="Helvetica"/>
          <w:sz w:val="22"/>
          <w:szCs w:val="22"/>
        </w:rPr>
        <w:t xml:space="preserve"> can itself be understood. Then, at the end of </w:t>
      </w:r>
      <w:r w:rsidR="00CF0A60">
        <w:rPr>
          <w:rFonts w:ascii="Helvetica" w:hAnsi="Helvetica"/>
          <w:sz w:val="22"/>
          <w:szCs w:val="22"/>
        </w:rPr>
        <w:t>3.</w:t>
      </w:r>
      <w:r>
        <w:rPr>
          <w:rFonts w:ascii="Helvetica" w:hAnsi="Helvetica"/>
          <w:sz w:val="22"/>
          <w:szCs w:val="22"/>
        </w:rPr>
        <w:t>7, after discussing practical thought and thought of mathematical objects, Aristotle postpones discussion of the human understanding’s relation to separable objects:</w:t>
      </w:r>
    </w:p>
    <w:p w14:paraId="3EFFEC97" w14:textId="77777777" w:rsidR="00A44898" w:rsidRDefault="00A44898" w:rsidP="00A44898">
      <w:pPr>
        <w:ind w:left="720"/>
        <w:jc w:val="both"/>
        <w:rPr>
          <w:rFonts w:ascii="Helvetica" w:hAnsi="Helvetica"/>
          <w:sz w:val="22"/>
          <w:szCs w:val="22"/>
        </w:rPr>
      </w:pPr>
      <w:r>
        <w:rPr>
          <w:rFonts w:ascii="Helvetica" w:hAnsi="Helvetica"/>
          <w:sz w:val="22"/>
          <w:szCs w:val="22"/>
        </w:rPr>
        <w:t>In general, the understanding, when active, is the things [it understands]. But whether or not it is able to understand any of the separated things, when it itself is not separated from magnitude, must be looked into later.</w:t>
      </w:r>
      <w:r>
        <w:rPr>
          <w:rStyle w:val="FootnoteReference"/>
          <w:rFonts w:ascii="Helvetica" w:hAnsi="Helvetica"/>
          <w:sz w:val="22"/>
          <w:szCs w:val="22"/>
        </w:rPr>
        <w:footnoteReference w:id="43"/>
      </w:r>
    </w:p>
    <w:p w14:paraId="7B2444B4" w14:textId="77777777" w:rsidR="00A44898" w:rsidRDefault="00A44898" w:rsidP="00A44898">
      <w:pPr>
        <w:ind w:left="720"/>
        <w:jc w:val="both"/>
        <w:rPr>
          <w:rFonts w:ascii="Helvetica" w:hAnsi="Helvetica"/>
          <w:sz w:val="22"/>
          <w:szCs w:val="22"/>
        </w:rPr>
      </w:pPr>
    </w:p>
    <w:p w14:paraId="396CA427" w14:textId="26EB3617" w:rsidR="00A44898" w:rsidRDefault="00A44898" w:rsidP="002C7CB2">
      <w:pPr>
        <w:spacing w:line="360" w:lineRule="auto"/>
        <w:jc w:val="both"/>
        <w:rPr>
          <w:rFonts w:ascii="Helvetica" w:hAnsi="Helvetica"/>
          <w:sz w:val="22"/>
          <w:szCs w:val="22"/>
        </w:rPr>
      </w:pPr>
      <w:r>
        <w:rPr>
          <w:rFonts w:ascii="Helvetica" w:hAnsi="Helvetica"/>
          <w:sz w:val="22"/>
          <w:szCs w:val="22"/>
        </w:rPr>
        <w:t xml:space="preserve">On my view, </w:t>
      </w:r>
      <w:r w:rsidR="002C7CB2">
        <w:rPr>
          <w:rFonts w:ascii="Helvetica" w:hAnsi="Helvetica"/>
          <w:sz w:val="22"/>
          <w:szCs w:val="22"/>
        </w:rPr>
        <w:t>Aristotle postpones discussion</w:t>
      </w:r>
      <w:r>
        <w:rPr>
          <w:rFonts w:ascii="Helvetica" w:hAnsi="Helvetica"/>
          <w:sz w:val="22"/>
          <w:szCs w:val="22"/>
        </w:rPr>
        <w:t xml:space="preserve"> because it falls outside natural philosophy. </w:t>
      </w:r>
      <w:r w:rsidR="002C7CB2">
        <w:rPr>
          <w:rFonts w:ascii="Helvetica" w:hAnsi="Helvetica"/>
          <w:sz w:val="22"/>
          <w:szCs w:val="22"/>
        </w:rPr>
        <w:t>N</w:t>
      </w:r>
      <w:r w:rsidRPr="00B061E3">
        <w:rPr>
          <w:rFonts w:ascii="Helvetica" w:hAnsi="Helvetica"/>
          <w:sz w:val="22"/>
          <w:szCs w:val="22"/>
        </w:rPr>
        <w:t>οῦς</w:t>
      </w:r>
      <w:r>
        <w:rPr>
          <w:rFonts w:ascii="Helvetica" w:hAnsi="Helvetica"/>
          <w:sz w:val="22"/>
          <w:szCs w:val="22"/>
        </w:rPr>
        <w:t xml:space="preserve"> and its activities are not part of natural philosophy</w:t>
      </w:r>
      <w:r w:rsidR="007923A9">
        <w:rPr>
          <w:rFonts w:ascii="Helvetica" w:hAnsi="Helvetica"/>
          <w:sz w:val="22"/>
          <w:szCs w:val="22"/>
        </w:rPr>
        <w:t>, precisely because these activities are not material ones or motions</w:t>
      </w:r>
      <w:r>
        <w:rPr>
          <w:rFonts w:ascii="Helvetica" w:hAnsi="Helvetica"/>
          <w:sz w:val="22"/>
          <w:szCs w:val="22"/>
        </w:rPr>
        <w:t xml:space="preserve">. Since Aristotle’s inquiry into the soul is largely focused on its role as a nature and a principle of movement, he leaves aside any consideration of immaterial beings that is not </w:t>
      </w:r>
      <w:r w:rsidR="00896984">
        <w:rPr>
          <w:rFonts w:ascii="Helvetica" w:hAnsi="Helvetica"/>
          <w:sz w:val="22"/>
          <w:szCs w:val="22"/>
        </w:rPr>
        <w:t xml:space="preserve">strictly </w:t>
      </w:r>
      <w:r>
        <w:rPr>
          <w:rFonts w:ascii="Helvetica" w:hAnsi="Helvetica"/>
          <w:sz w:val="22"/>
          <w:szCs w:val="22"/>
        </w:rPr>
        <w:t>necessary for laying out the soul’s powers and attributes.</w:t>
      </w:r>
    </w:p>
    <w:p w14:paraId="0A110EC7" w14:textId="576A2503" w:rsidR="007D3AE5" w:rsidRDefault="00A44898" w:rsidP="00364221">
      <w:pPr>
        <w:spacing w:line="360" w:lineRule="auto"/>
        <w:ind w:firstLine="720"/>
        <w:jc w:val="both"/>
        <w:rPr>
          <w:rFonts w:ascii="Helvetica" w:hAnsi="Helvetica"/>
          <w:sz w:val="22"/>
          <w:szCs w:val="22"/>
        </w:rPr>
      </w:pPr>
      <w:r>
        <w:rPr>
          <w:rFonts w:ascii="Helvetica" w:hAnsi="Helvetica"/>
          <w:sz w:val="22"/>
          <w:szCs w:val="22"/>
        </w:rPr>
        <w:t>On my interpretation, then, the human understanding has a practical aspect, which does fit into Aristotle’s sequence of soul powers and falls under natural philosophy, and a theoretical aspect, which does not</w:t>
      </w:r>
      <w:r w:rsidR="00136C30">
        <w:rPr>
          <w:rFonts w:ascii="Helvetica" w:hAnsi="Helvetica"/>
          <w:sz w:val="22"/>
          <w:szCs w:val="22"/>
        </w:rPr>
        <w:t>,</w:t>
      </w:r>
      <w:r w:rsidR="002C7CB2">
        <w:rPr>
          <w:rFonts w:ascii="Helvetica" w:hAnsi="Helvetica"/>
          <w:sz w:val="22"/>
          <w:szCs w:val="22"/>
        </w:rPr>
        <w:t xml:space="preserve"> as such</w:t>
      </w:r>
      <w:r>
        <w:rPr>
          <w:rFonts w:ascii="Helvetica" w:hAnsi="Helvetica"/>
          <w:sz w:val="22"/>
          <w:szCs w:val="22"/>
        </w:rPr>
        <w:t xml:space="preserve">. Nevertheless, since human </w:t>
      </w:r>
      <w:r w:rsidRPr="00B061E3">
        <w:rPr>
          <w:rFonts w:ascii="Helvetica" w:hAnsi="Helvetica"/>
          <w:sz w:val="22"/>
          <w:szCs w:val="22"/>
        </w:rPr>
        <w:t>νοῦς</w:t>
      </w:r>
      <w:r>
        <w:rPr>
          <w:rFonts w:ascii="Helvetica" w:hAnsi="Helvetica"/>
          <w:sz w:val="22"/>
          <w:szCs w:val="22"/>
        </w:rPr>
        <w:t xml:space="preserve"> is a capacity by which humans perform activities and a capacity whose development and exercise depends on our lower capacities it still counts as a power of the soul and need</w:t>
      </w:r>
      <w:r w:rsidR="00140AB2">
        <w:rPr>
          <w:rFonts w:ascii="Helvetica" w:hAnsi="Helvetica"/>
          <w:sz w:val="22"/>
          <w:szCs w:val="22"/>
        </w:rPr>
        <w:t>s</w:t>
      </w:r>
      <w:r>
        <w:rPr>
          <w:rFonts w:ascii="Helvetica" w:hAnsi="Helvetica"/>
          <w:sz w:val="22"/>
          <w:szCs w:val="22"/>
        </w:rPr>
        <w:t xml:space="preserve"> to be included in Aristotle’s psychology, even though it pushes at </w:t>
      </w:r>
      <w:r w:rsidR="00BA30CF">
        <w:rPr>
          <w:rFonts w:ascii="Helvetica" w:hAnsi="Helvetica"/>
          <w:sz w:val="22"/>
          <w:szCs w:val="22"/>
        </w:rPr>
        <w:t>its</w:t>
      </w:r>
      <w:r>
        <w:rPr>
          <w:rFonts w:ascii="Helvetica" w:hAnsi="Helvetica"/>
          <w:sz w:val="22"/>
          <w:szCs w:val="22"/>
        </w:rPr>
        <w:t xml:space="preserve"> boundaries. </w:t>
      </w:r>
      <w:r w:rsidR="005F374F" w:rsidRPr="00971CC4">
        <w:rPr>
          <w:rFonts w:ascii="Helvetica" w:hAnsi="Helvetica"/>
          <w:sz w:val="22"/>
          <w:szCs w:val="22"/>
        </w:rPr>
        <w:t>Even on interpretations on which rational soul can operate apart from the body</w:t>
      </w:r>
      <w:r w:rsidR="00201902">
        <w:rPr>
          <w:rFonts w:ascii="Helvetica" w:hAnsi="Helvetica"/>
          <w:sz w:val="22"/>
          <w:szCs w:val="22"/>
        </w:rPr>
        <w:t xml:space="preserve">, </w:t>
      </w:r>
      <w:r w:rsidR="002C7CB2">
        <w:rPr>
          <w:rFonts w:ascii="Helvetica" w:hAnsi="Helvetica"/>
          <w:sz w:val="22"/>
          <w:szCs w:val="22"/>
        </w:rPr>
        <w:t>e.g.</w:t>
      </w:r>
      <w:r w:rsidR="005F374F" w:rsidRPr="00971CC4">
        <w:rPr>
          <w:rFonts w:ascii="Helvetica" w:hAnsi="Helvetica"/>
          <w:sz w:val="22"/>
          <w:szCs w:val="22"/>
        </w:rPr>
        <w:t xml:space="preserve"> Cohoe </w:t>
      </w:r>
      <w:r w:rsidR="001D392D">
        <w:rPr>
          <w:rFonts w:ascii="Helvetica" w:hAnsi="Helvetica"/>
          <w:sz w:val="22"/>
          <w:szCs w:val="22"/>
        </w:rPr>
        <w:t>(</w:t>
      </w:r>
      <w:r w:rsidR="005F374F" w:rsidRPr="00971CC4">
        <w:rPr>
          <w:rFonts w:ascii="Helvetica" w:hAnsi="Helvetica"/>
          <w:sz w:val="22"/>
          <w:szCs w:val="22"/>
        </w:rPr>
        <w:t>2016</w:t>
      </w:r>
      <w:r w:rsidR="001D392D">
        <w:rPr>
          <w:rFonts w:ascii="Helvetica" w:hAnsi="Helvetica"/>
          <w:sz w:val="22"/>
          <w:szCs w:val="22"/>
        </w:rPr>
        <w:t>), section 9; Carter (201</w:t>
      </w:r>
      <w:r w:rsidR="0054017B">
        <w:rPr>
          <w:rFonts w:ascii="Helvetica" w:hAnsi="Helvetica"/>
          <w:sz w:val="22"/>
          <w:szCs w:val="22"/>
        </w:rPr>
        <w:t>9</w:t>
      </w:r>
      <w:r w:rsidR="001D392D">
        <w:rPr>
          <w:rFonts w:ascii="Helvetica" w:hAnsi="Helvetica"/>
          <w:sz w:val="22"/>
          <w:szCs w:val="22"/>
        </w:rPr>
        <w:t>), pp. 224-225</w:t>
      </w:r>
      <w:r w:rsidR="005F374F" w:rsidRPr="00971CC4">
        <w:rPr>
          <w:rFonts w:ascii="Helvetica" w:hAnsi="Helvetica"/>
          <w:sz w:val="22"/>
          <w:szCs w:val="22"/>
        </w:rPr>
        <w:t xml:space="preserve">, </w:t>
      </w:r>
      <w:r w:rsidR="00D2147D" w:rsidRPr="00B061E3">
        <w:rPr>
          <w:rFonts w:ascii="Helvetica" w:hAnsi="Helvetica"/>
          <w:sz w:val="22"/>
          <w:szCs w:val="22"/>
        </w:rPr>
        <w:t>νοῦς</w:t>
      </w:r>
      <w:r w:rsidR="00D2147D">
        <w:rPr>
          <w:rFonts w:ascii="Helvetica" w:hAnsi="Helvetica"/>
          <w:sz w:val="22"/>
          <w:szCs w:val="22"/>
        </w:rPr>
        <w:t xml:space="preserve"> </w:t>
      </w:r>
      <w:r w:rsidR="005F374F" w:rsidRPr="00971CC4">
        <w:rPr>
          <w:rFonts w:ascii="Helvetica" w:hAnsi="Helvetica"/>
          <w:sz w:val="22"/>
          <w:szCs w:val="22"/>
        </w:rPr>
        <w:t xml:space="preserve">is still “that by which” the rational creature understands. It is still a formal principle that explains and </w:t>
      </w:r>
      <w:r w:rsidR="00140AB2">
        <w:rPr>
          <w:rFonts w:ascii="Helvetica" w:hAnsi="Helvetica"/>
          <w:sz w:val="22"/>
          <w:szCs w:val="22"/>
        </w:rPr>
        <w:t>causes</w:t>
      </w:r>
      <w:r w:rsidR="005F374F" w:rsidRPr="00971CC4">
        <w:rPr>
          <w:rFonts w:ascii="Helvetica" w:hAnsi="Helvetica"/>
          <w:sz w:val="22"/>
          <w:szCs w:val="22"/>
        </w:rPr>
        <w:t xml:space="preserve"> activity</w:t>
      </w:r>
      <w:r w:rsidR="005F374F">
        <w:rPr>
          <w:rFonts w:ascii="Helvetica" w:hAnsi="Helvetica"/>
          <w:sz w:val="22"/>
          <w:szCs w:val="22"/>
        </w:rPr>
        <w:t>.</w:t>
      </w:r>
    </w:p>
    <w:p w14:paraId="6FD1DC3C" w14:textId="77777777" w:rsidR="007846C3" w:rsidRPr="00A440F9" w:rsidRDefault="007846C3" w:rsidP="007846C3">
      <w:pPr>
        <w:spacing w:line="360" w:lineRule="auto"/>
        <w:ind w:firstLine="720"/>
        <w:jc w:val="both"/>
        <w:rPr>
          <w:rFonts w:ascii="Helvetica" w:eastAsiaTheme="minorEastAsia" w:hAnsi="Helvetica" w:cs="Helvetica Neue"/>
          <w:color w:val="000000"/>
          <w:sz w:val="22"/>
          <w:szCs w:val="22"/>
        </w:rPr>
      </w:pPr>
    </w:p>
    <w:p w14:paraId="60FAD4A5" w14:textId="77777777" w:rsidR="007846C3" w:rsidRDefault="007846C3" w:rsidP="007846C3">
      <w:pPr>
        <w:pStyle w:val="ListParagraph"/>
        <w:keepNext/>
        <w:numPr>
          <w:ilvl w:val="0"/>
          <w:numId w:val="1"/>
        </w:numPr>
        <w:spacing w:line="480" w:lineRule="auto"/>
        <w:ind w:left="360"/>
        <w:jc w:val="center"/>
        <w:rPr>
          <w:rFonts w:ascii="Helvetica" w:hAnsi="Helvetica"/>
          <w:b/>
          <w:sz w:val="26"/>
          <w:szCs w:val="26"/>
        </w:rPr>
      </w:pPr>
      <w:r>
        <w:rPr>
          <w:rFonts w:ascii="Helvetica" w:hAnsi="Helvetica"/>
          <w:b/>
          <w:sz w:val="26"/>
          <w:szCs w:val="26"/>
        </w:rPr>
        <w:t>Z</w:t>
      </w:r>
      <w:r w:rsidRPr="00F94047">
        <w:rPr>
          <w:rFonts w:ascii="Helvetica" w:hAnsi="Helvetica"/>
          <w:b/>
          <w:sz w:val="26"/>
          <w:szCs w:val="26"/>
        </w:rPr>
        <w:t xml:space="preserve">ωή </w:t>
      </w:r>
      <w:r>
        <w:rPr>
          <w:rFonts w:ascii="Helvetica" w:hAnsi="Helvetica"/>
          <w:b/>
          <w:sz w:val="26"/>
          <w:szCs w:val="26"/>
        </w:rPr>
        <w:t>is Not Univocal</w:t>
      </w:r>
    </w:p>
    <w:p w14:paraId="676424E8" w14:textId="2ED12C95" w:rsidR="00175ABB" w:rsidRDefault="00456C29" w:rsidP="007846C3">
      <w:pPr>
        <w:spacing w:line="360" w:lineRule="auto"/>
        <w:ind w:firstLine="720"/>
        <w:jc w:val="both"/>
        <w:rPr>
          <w:rFonts w:ascii="Helvetica" w:hAnsi="Helvetica"/>
          <w:sz w:val="22"/>
          <w:szCs w:val="22"/>
        </w:rPr>
      </w:pPr>
      <w:r>
        <w:rPr>
          <w:rFonts w:ascii="Helvetica" w:hAnsi="Helvetica"/>
          <w:sz w:val="22"/>
          <w:szCs w:val="22"/>
        </w:rPr>
        <w:t xml:space="preserve">As we have seen, </w:t>
      </w:r>
      <w:r w:rsidR="007846C3">
        <w:rPr>
          <w:rFonts w:ascii="Helvetica" w:hAnsi="Helvetica"/>
          <w:sz w:val="22"/>
          <w:szCs w:val="22"/>
        </w:rPr>
        <w:t xml:space="preserve">Aristotle does not ascribe </w:t>
      </w:r>
      <w:r w:rsidR="007846C3" w:rsidRPr="008C0C7F">
        <w:rPr>
          <w:rFonts w:ascii="Helvetica" w:eastAsiaTheme="minorEastAsia" w:hAnsi="Helvetica" w:cs="Helvetica Neue"/>
          <w:color w:val="000000"/>
          <w:sz w:val="22"/>
          <w:szCs w:val="22"/>
        </w:rPr>
        <w:t>ψυχή</w:t>
      </w:r>
      <w:r w:rsidR="007846C3">
        <w:rPr>
          <w:rFonts w:ascii="Helvetica" w:hAnsi="Helvetica"/>
          <w:sz w:val="22"/>
          <w:szCs w:val="22"/>
        </w:rPr>
        <w:t xml:space="preserve"> to unmoved movers since they do not </w:t>
      </w:r>
      <w:r w:rsidR="00A16018">
        <w:rPr>
          <w:rFonts w:ascii="Helvetica" w:hAnsi="Helvetica"/>
          <w:sz w:val="22"/>
          <w:szCs w:val="22"/>
        </w:rPr>
        <w:t>have</w:t>
      </w:r>
      <w:r w:rsidR="007846C3">
        <w:rPr>
          <w:rFonts w:ascii="Helvetica" w:hAnsi="Helvetica"/>
          <w:sz w:val="22"/>
          <w:szCs w:val="22"/>
        </w:rPr>
        <w:t xml:space="preserve"> a distinct formal principle, a cause of life that informs matter.</w:t>
      </w:r>
      <w:r w:rsidR="007846C3">
        <w:rPr>
          <w:rStyle w:val="FootnoteReference"/>
          <w:rFonts w:ascii="Helvetica" w:hAnsi="Helvetica"/>
          <w:sz w:val="22"/>
          <w:szCs w:val="22"/>
        </w:rPr>
        <w:footnoteReference w:id="44"/>
      </w:r>
      <w:r w:rsidR="007846C3">
        <w:rPr>
          <w:rFonts w:ascii="Helvetica" w:hAnsi="Helvetica"/>
          <w:sz w:val="22"/>
          <w:szCs w:val="22"/>
        </w:rPr>
        <w:t xml:space="preserve"> However, Aristotle does emphatically </w:t>
      </w:r>
      <w:r w:rsidR="00E12C39">
        <w:rPr>
          <w:rFonts w:ascii="Helvetica" w:hAnsi="Helvetica"/>
          <w:sz w:val="22"/>
          <w:szCs w:val="22"/>
        </w:rPr>
        <w:t>claim</w:t>
      </w:r>
      <w:r w:rsidR="007846C3">
        <w:rPr>
          <w:rFonts w:ascii="Helvetica" w:hAnsi="Helvetica"/>
          <w:sz w:val="22"/>
          <w:szCs w:val="22"/>
        </w:rPr>
        <w:t xml:space="preserve"> </w:t>
      </w:r>
      <w:r w:rsidR="008768F6">
        <w:rPr>
          <w:rFonts w:ascii="Helvetica" w:hAnsi="Helvetica"/>
          <w:sz w:val="22"/>
          <w:szCs w:val="22"/>
        </w:rPr>
        <w:t xml:space="preserve">in </w:t>
      </w:r>
      <w:r w:rsidR="008768F6">
        <w:rPr>
          <w:rFonts w:ascii="Helvetica" w:hAnsi="Helvetica"/>
          <w:i/>
          <w:sz w:val="22"/>
          <w:szCs w:val="22"/>
        </w:rPr>
        <w:t>Met</w:t>
      </w:r>
      <w:r w:rsidR="008768F6">
        <w:rPr>
          <w:rFonts w:ascii="Helvetica" w:hAnsi="Helvetica"/>
          <w:sz w:val="22"/>
          <w:szCs w:val="22"/>
        </w:rPr>
        <w:t xml:space="preserve"> </w:t>
      </w:r>
      <w:r w:rsidR="008768F6" w:rsidRPr="009A7FF6">
        <w:rPr>
          <w:rFonts w:ascii="Helvetica" w:hAnsi="Helvetica"/>
          <w:sz w:val="22"/>
          <w:szCs w:val="22"/>
        </w:rPr>
        <w:t>Λ</w:t>
      </w:r>
      <w:r w:rsidR="008768F6">
        <w:rPr>
          <w:rFonts w:ascii="Helvetica" w:hAnsi="Helvetica"/>
          <w:sz w:val="22"/>
          <w:szCs w:val="22"/>
        </w:rPr>
        <w:t xml:space="preserve"> 7 </w:t>
      </w:r>
      <w:r w:rsidR="007846C3">
        <w:rPr>
          <w:rFonts w:ascii="Helvetica" w:hAnsi="Helvetica"/>
          <w:sz w:val="22"/>
          <w:szCs w:val="22"/>
        </w:rPr>
        <w:t xml:space="preserve">that the god is </w:t>
      </w:r>
      <w:r w:rsidR="007846C3" w:rsidRPr="00B73738">
        <w:rPr>
          <w:rFonts w:ascii="Helvetica" w:hAnsi="Helvetica"/>
          <w:sz w:val="22"/>
          <w:szCs w:val="22"/>
        </w:rPr>
        <w:t>ζωή</w:t>
      </w:r>
      <w:r w:rsidR="007846C3">
        <w:rPr>
          <w:rFonts w:ascii="Helvetica" w:hAnsi="Helvetica"/>
          <w:sz w:val="22"/>
          <w:szCs w:val="22"/>
        </w:rPr>
        <w:t xml:space="preserve"> (living) </w:t>
      </w:r>
      <w:r w:rsidR="008768F6">
        <w:rPr>
          <w:rFonts w:ascii="Helvetica" w:hAnsi="Helvetica"/>
          <w:sz w:val="22"/>
          <w:szCs w:val="22"/>
        </w:rPr>
        <w:t>and in</w:t>
      </w:r>
      <w:r w:rsidR="00947237">
        <w:rPr>
          <w:rFonts w:ascii="Helvetica" w:hAnsi="Helvetica"/>
          <w:sz w:val="22"/>
          <w:szCs w:val="22"/>
        </w:rPr>
        <w:t>sists in</w:t>
      </w:r>
      <w:r w:rsidR="008768F6">
        <w:rPr>
          <w:rFonts w:ascii="Helvetica" w:hAnsi="Helvetica"/>
          <w:sz w:val="22"/>
          <w:szCs w:val="22"/>
        </w:rPr>
        <w:t xml:space="preserve"> </w:t>
      </w:r>
      <w:r w:rsidR="008768F6">
        <w:rPr>
          <w:rFonts w:ascii="Helvetica" w:hAnsi="Helvetica"/>
          <w:i/>
          <w:iCs/>
          <w:sz w:val="22"/>
          <w:szCs w:val="22"/>
        </w:rPr>
        <w:t xml:space="preserve">De Caelo </w:t>
      </w:r>
      <w:r w:rsidR="00201902">
        <w:rPr>
          <w:rFonts w:ascii="Helvetica" w:hAnsi="Helvetica"/>
          <w:sz w:val="22"/>
          <w:szCs w:val="22"/>
        </w:rPr>
        <w:t>2.</w:t>
      </w:r>
      <w:r w:rsidR="00D050E7">
        <w:rPr>
          <w:rFonts w:ascii="Helvetica" w:hAnsi="Helvetica"/>
          <w:sz w:val="22"/>
          <w:szCs w:val="22"/>
        </w:rPr>
        <w:t xml:space="preserve">12 </w:t>
      </w:r>
      <w:r w:rsidR="008768F6">
        <w:rPr>
          <w:rFonts w:ascii="Helvetica" w:hAnsi="Helvetica"/>
          <w:sz w:val="22"/>
          <w:szCs w:val="22"/>
        </w:rPr>
        <w:t xml:space="preserve">that the </w:t>
      </w:r>
      <w:r w:rsidR="00D050E7">
        <w:rPr>
          <w:rFonts w:ascii="Helvetica" w:hAnsi="Helvetica"/>
          <w:sz w:val="22"/>
          <w:szCs w:val="22"/>
        </w:rPr>
        <w:t>stars</w:t>
      </w:r>
      <w:r w:rsidR="00947237">
        <w:rPr>
          <w:rFonts w:ascii="Helvetica" w:hAnsi="Helvetica"/>
          <w:sz w:val="22"/>
          <w:szCs w:val="22"/>
        </w:rPr>
        <w:t xml:space="preserve"> share in “doing and living” (</w:t>
      </w:r>
      <w:r w:rsidR="00947237" w:rsidRPr="00947237">
        <w:rPr>
          <w:rFonts w:ascii="Helvetica" w:hAnsi="Helvetica"/>
          <w:sz w:val="22"/>
          <w:szCs w:val="22"/>
        </w:rPr>
        <w:t>πράξεως καὶ ζωῆς</w:t>
      </w:r>
      <w:r w:rsidR="00947237">
        <w:rPr>
          <w:rFonts w:ascii="Helvetica" w:hAnsi="Helvetica"/>
          <w:sz w:val="22"/>
          <w:szCs w:val="22"/>
        </w:rPr>
        <w:t>)</w:t>
      </w:r>
      <w:r w:rsidR="007846C3">
        <w:rPr>
          <w:rFonts w:ascii="Helvetica" w:hAnsi="Helvetica"/>
          <w:sz w:val="22"/>
          <w:szCs w:val="22"/>
        </w:rPr>
        <w:t xml:space="preserve">. This might suggest that we can still have </w:t>
      </w:r>
      <w:r w:rsidR="007846C3">
        <w:rPr>
          <w:rFonts w:ascii="Helvetica" w:hAnsi="Helvetica"/>
          <w:sz w:val="22"/>
          <w:szCs w:val="22"/>
        </w:rPr>
        <w:lastRenderedPageBreak/>
        <w:t>one unified science that covers all living things. Even if psychology cannot be universal, perhaps zoology can be. The</w:t>
      </w:r>
      <w:r w:rsidR="00BC2E19">
        <w:rPr>
          <w:rFonts w:ascii="Helvetica" w:hAnsi="Helvetica"/>
          <w:sz w:val="22"/>
          <w:szCs w:val="22"/>
        </w:rPr>
        <w:t>re are two</w:t>
      </w:r>
      <w:r w:rsidR="007846C3">
        <w:rPr>
          <w:rFonts w:ascii="Helvetica" w:hAnsi="Helvetica"/>
          <w:sz w:val="22"/>
          <w:szCs w:val="22"/>
        </w:rPr>
        <w:t xml:space="preserve"> problem</w:t>
      </w:r>
      <w:r w:rsidR="00BC2E19">
        <w:rPr>
          <w:rFonts w:ascii="Helvetica" w:hAnsi="Helvetica"/>
          <w:sz w:val="22"/>
          <w:szCs w:val="22"/>
        </w:rPr>
        <w:t>s</w:t>
      </w:r>
      <w:r w:rsidR="007846C3">
        <w:rPr>
          <w:rFonts w:ascii="Helvetica" w:hAnsi="Helvetica"/>
          <w:sz w:val="22"/>
          <w:szCs w:val="22"/>
        </w:rPr>
        <w:t xml:space="preserve"> with this suggestion</w:t>
      </w:r>
      <w:r w:rsidR="00BC2E19">
        <w:rPr>
          <w:rFonts w:ascii="Helvetica" w:hAnsi="Helvetica"/>
          <w:sz w:val="22"/>
          <w:szCs w:val="22"/>
        </w:rPr>
        <w:t xml:space="preserve">. The </w:t>
      </w:r>
      <w:r w:rsidR="00AE1498">
        <w:rPr>
          <w:rFonts w:ascii="Helvetica" w:hAnsi="Helvetica"/>
          <w:sz w:val="22"/>
          <w:szCs w:val="22"/>
        </w:rPr>
        <w:t>first</w:t>
      </w:r>
      <w:r w:rsidR="007846C3">
        <w:rPr>
          <w:rFonts w:ascii="Helvetica" w:hAnsi="Helvetica"/>
          <w:sz w:val="22"/>
          <w:szCs w:val="22"/>
        </w:rPr>
        <w:t xml:space="preserve"> is that </w:t>
      </w:r>
      <w:r w:rsidR="007846C3" w:rsidRPr="00B73738">
        <w:rPr>
          <w:rFonts w:ascii="Helvetica" w:hAnsi="Helvetica"/>
          <w:sz w:val="22"/>
          <w:szCs w:val="22"/>
        </w:rPr>
        <w:t>ζωή</w:t>
      </w:r>
      <w:r w:rsidR="007846C3">
        <w:rPr>
          <w:rFonts w:ascii="Helvetica" w:hAnsi="Helvetica"/>
          <w:sz w:val="22"/>
          <w:szCs w:val="22"/>
        </w:rPr>
        <w:t xml:space="preserve"> is not said univocally of all living things</w:t>
      </w:r>
      <w:r w:rsidR="00294C70">
        <w:rPr>
          <w:rFonts w:ascii="Helvetica" w:hAnsi="Helvetica"/>
          <w:sz w:val="22"/>
          <w:szCs w:val="22"/>
        </w:rPr>
        <w:t>.</w:t>
      </w:r>
      <w:r w:rsidR="004B434B">
        <w:rPr>
          <w:rFonts w:ascii="Helvetica" w:hAnsi="Helvetica"/>
          <w:sz w:val="22"/>
          <w:szCs w:val="22"/>
        </w:rPr>
        <w:t xml:space="preserve"> </w:t>
      </w:r>
      <w:r w:rsidR="00C72391">
        <w:rPr>
          <w:rFonts w:ascii="Helvetica" w:hAnsi="Helvetica"/>
          <w:sz w:val="22"/>
          <w:szCs w:val="22"/>
        </w:rPr>
        <w:t>Aristotle claims that some living things have life more than others (</w:t>
      </w:r>
      <w:r w:rsidR="00C72391" w:rsidRPr="00AF03B8">
        <w:rPr>
          <w:rFonts w:ascii="Helvetica" w:hAnsi="Helvetica"/>
          <w:sz w:val="22"/>
          <w:szCs w:val="22"/>
        </w:rPr>
        <w:t>μᾶλλον ζωὴν ἔχοντα</w:t>
      </w:r>
      <w:r w:rsidR="00C72391">
        <w:rPr>
          <w:rFonts w:ascii="Helvetica" w:hAnsi="Helvetica"/>
          <w:sz w:val="22"/>
          <w:szCs w:val="22"/>
        </w:rPr>
        <w:t xml:space="preserve">; </w:t>
      </w:r>
      <w:r w:rsidR="00C72391" w:rsidRPr="004B434B">
        <w:rPr>
          <w:rFonts w:ascii="Helvetica" w:hAnsi="Helvetica"/>
          <w:i/>
          <w:iCs/>
          <w:sz w:val="22"/>
          <w:szCs w:val="22"/>
        </w:rPr>
        <w:t xml:space="preserve">HA </w:t>
      </w:r>
      <w:r w:rsidR="00201902">
        <w:rPr>
          <w:rFonts w:ascii="Helvetica" w:hAnsi="Helvetica"/>
          <w:sz w:val="22"/>
          <w:szCs w:val="22"/>
        </w:rPr>
        <w:t>7</w:t>
      </w:r>
      <w:r w:rsidR="00C72391">
        <w:rPr>
          <w:rFonts w:ascii="Helvetica" w:hAnsi="Helvetica"/>
          <w:sz w:val="22"/>
          <w:szCs w:val="22"/>
        </w:rPr>
        <w:t>(</w:t>
      </w:r>
      <w:r w:rsidR="00201902">
        <w:rPr>
          <w:rFonts w:ascii="Helvetica" w:hAnsi="Helvetica"/>
          <w:sz w:val="22"/>
          <w:szCs w:val="22"/>
        </w:rPr>
        <w:t>8</w:t>
      </w:r>
      <w:r w:rsidR="00C72391">
        <w:rPr>
          <w:rFonts w:ascii="Helvetica" w:hAnsi="Helvetica"/>
          <w:sz w:val="22"/>
          <w:szCs w:val="22"/>
        </w:rPr>
        <w:t>)</w:t>
      </w:r>
      <w:r w:rsidR="00201902">
        <w:rPr>
          <w:rFonts w:ascii="Helvetica" w:hAnsi="Helvetica"/>
          <w:sz w:val="22"/>
          <w:szCs w:val="22"/>
        </w:rPr>
        <w:t>.</w:t>
      </w:r>
      <w:r w:rsidR="00C72391" w:rsidRPr="004B434B">
        <w:rPr>
          <w:rFonts w:ascii="Helvetica" w:hAnsi="Helvetica"/>
          <w:sz w:val="22"/>
          <w:szCs w:val="22"/>
        </w:rPr>
        <w:t xml:space="preserve">1, </w:t>
      </w:r>
      <w:r w:rsidR="00C72391">
        <w:rPr>
          <w:rFonts w:ascii="Helvetica" w:hAnsi="Helvetica"/>
          <w:sz w:val="22"/>
          <w:szCs w:val="22"/>
        </w:rPr>
        <w:t xml:space="preserve">588b22; cf. </w:t>
      </w:r>
      <w:r w:rsidR="00C72391" w:rsidRPr="004B434B">
        <w:rPr>
          <w:rFonts w:ascii="Helvetica" w:hAnsi="Helvetica"/>
          <w:sz w:val="22"/>
          <w:szCs w:val="22"/>
        </w:rPr>
        <w:t>588b4-589a</w:t>
      </w:r>
      <w:r w:rsidR="00C72391">
        <w:rPr>
          <w:rFonts w:ascii="Helvetica" w:hAnsi="Helvetica"/>
          <w:sz w:val="22"/>
          <w:szCs w:val="22"/>
        </w:rPr>
        <w:t>10;</w:t>
      </w:r>
      <w:r w:rsidR="00C72391" w:rsidRPr="004B434B">
        <w:rPr>
          <w:rFonts w:ascii="Helvetica" w:hAnsi="Helvetica"/>
          <w:i/>
          <w:iCs/>
          <w:sz w:val="22"/>
          <w:szCs w:val="22"/>
        </w:rPr>
        <w:t xml:space="preserve"> PA </w:t>
      </w:r>
      <w:r w:rsidR="00201902">
        <w:rPr>
          <w:rFonts w:ascii="Helvetica" w:hAnsi="Helvetica"/>
          <w:sz w:val="22"/>
          <w:szCs w:val="22"/>
        </w:rPr>
        <w:t>4.</w:t>
      </w:r>
      <w:r w:rsidR="00C72391">
        <w:rPr>
          <w:rFonts w:ascii="Helvetica" w:hAnsi="Helvetica"/>
          <w:sz w:val="22"/>
          <w:szCs w:val="22"/>
        </w:rPr>
        <w:t>5</w:t>
      </w:r>
      <w:r w:rsidR="00201902">
        <w:rPr>
          <w:rFonts w:ascii="Helvetica" w:hAnsi="Helvetica"/>
          <w:sz w:val="22"/>
          <w:szCs w:val="22"/>
        </w:rPr>
        <w:t>,</w:t>
      </w:r>
      <w:r w:rsidR="00C72391">
        <w:rPr>
          <w:rFonts w:ascii="Helvetica" w:hAnsi="Helvetica"/>
          <w:sz w:val="22"/>
          <w:szCs w:val="22"/>
        </w:rPr>
        <w:t xml:space="preserve"> </w:t>
      </w:r>
      <w:r w:rsidR="00C72391" w:rsidRPr="004B434B">
        <w:rPr>
          <w:rFonts w:ascii="Helvetica" w:hAnsi="Helvetica"/>
          <w:sz w:val="22"/>
          <w:szCs w:val="22"/>
        </w:rPr>
        <w:t>681a13-21</w:t>
      </w:r>
      <w:r w:rsidR="00C72391">
        <w:rPr>
          <w:rFonts w:ascii="Helvetica" w:hAnsi="Helvetica"/>
          <w:sz w:val="22"/>
          <w:szCs w:val="22"/>
        </w:rPr>
        <w:t>)</w:t>
      </w:r>
      <w:r w:rsidR="00C72391" w:rsidRPr="00AF03B8">
        <w:rPr>
          <w:rFonts w:ascii="Helvetica" w:hAnsi="Helvetica"/>
          <w:sz w:val="22"/>
          <w:szCs w:val="22"/>
        </w:rPr>
        <w:t xml:space="preserve"> </w:t>
      </w:r>
      <w:r w:rsidR="00C72391">
        <w:rPr>
          <w:rFonts w:ascii="Helvetica" w:hAnsi="Helvetica"/>
          <w:sz w:val="22"/>
          <w:szCs w:val="22"/>
        </w:rPr>
        <w:t>and insists that living</w:t>
      </w:r>
      <w:r w:rsidR="00C72391" w:rsidRPr="004B434B">
        <w:rPr>
          <w:rFonts w:ascii="Helvetica" w:hAnsi="Helvetica"/>
          <w:sz w:val="22"/>
          <w:szCs w:val="22"/>
        </w:rPr>
        <w:t xml:space="preserve"> appl</w:t>
      </w:r>
      <w:r w:rsidR="00C72391">
        <w:rPr>
          <w:rFonts w:ascii="Helvetica" w:hAnsi="Helvetica"/>
          <w:sz w:val="22"/>
          <w:szCs w:val="22"/>
        </w:rPr>
        <w:t>ies</w:t>
      </w:r>
      <w:r w:rsidR="00C72391" w:rsidRPr="004B434B">
        <w:rPr>
          <w:rFonts w:ascii="Helvetica" w:hAnsi="Helvetica"/>
          <w:sz w:val="22"/>
          <w:szCs w:val="22"/>
        </w:rPr>
        <w:t xml:space="preserve"> in various senses</w:t>
      </w:r>
      <w:r w:rsidR="00C72391">
        <w:rPr>
          <w:rFonts w:ascii="Helvetica" w:hAnsi="Helvetica"/>
          <w:sz w:val="22"/>
          <w:szCs w:val="22"/>
        </w:rPr>
        <w:t>, some of which are more proper than others</w:t>
      </w:r>
      <w:r w:rsidR="00C72391" w:rsidRPr="004B434B">
        <w:rPr>
          <w:rFonts w:ascii="Helvetica" w:hAnsi="Helvetica"/>
          <w:sz w:val="22"/>
          <w:szCs w:val="22"/>
        </w:rPr>
        <w:t xml:space="preserve"> (</w:t>
      </w:r>
      <w:r w:rsidR="00C72391">
        <w:rPr>
          <w:rFonts w:ascii="Helvetica" w:hAnsi="Helvetica"/>
          <w:i/>
          <w:iCs/>
          <w:sz w:val="22"/>
          <w:szCs w:val="22"/>
        </w:rPr>
        <w:t xml:space="preserve">EN </w:t>
      </w:r>
      <w:r w:rsidR="00FD502D">
        <w:rPr>
          <w:rFonts w:ascii="Helvetica" w:hAnsi="Helvetica"/>
          <w:sz w:val="22"/>
          <w:szCs w:val="22"/>
        </w:rPr>
        <w:t>1.</w:t>
      </w:r>
      <w:r w:rsidR="00C72391" w:rsidRPr="00EF3E5F">
        <w:rPr>
          <w:rFonts w:ascii="Helvetica" w:hAnsi="Helvetica"/>
          <w:sz w:val="22"/>
          <w:szCs w:val="22"/>
        </w:rPr>
        <w:t>7, 1098a6-7</w:t>
      </w:r>
      <w:r w:rsidR="00C72391">
        <w:rPr>
          <w:rFonts w:ascii="Helvetica" w:hAnsi="Helvetica"/>
          <w:sz w:val="22"/>
          <w:szCs w:val="22"/>
        </w:rPr>
        <w:t xml:space="preserve">; </w:t>
      </w:r>
      <w:r w:rsidR="00C72391">
        <w:rPr>
          <w:rFonts w:ascii="Helvetica" w:hAnsi="Helvetica"/>
          <w:i/>
          <w:iCs/>
          <w:sz w:val="22"/>
          <w:szCs w:val="22"/>
        </w:rPr>
        <w:t xml:space="preserve">Met </w:t>
      </w:r>
      <w:r w:rsidR="00C72391" w:rsidRPr="009A7FF6">
        <w:rPr>
          <w:rFonts w:ascii="Helvetica" w:hAnsi="Helvetica"/>
          <w:sz w:val="22"/>
          <w:szCs w:val="22"/>
        </w:rPr>
        <w:t>Λ</w:t>
      </w:r>
      <w:r w:rsidR="00C72391">
        <w:rPr>
          <w:rFonts w:ascii="Helvetica" w:hAnsi="Helvetica"/>
          <w:sz w:val="22"/>
          <w:szCs w:val="22"/>
        </w:rPr>
        <w:t xml:space="preserve"> 7, 1072b26-29</w:t>
      </w:r>
      <w:r w:rsidR="00C72391" w:rsidRPr="004B434B">
        <w:rPr>
          <w:rFonts w:ascii="Helvetica" w:hAnsi="Helvetica"/>
          <w:sz w:val="22"/>
          <w:szCs w:val="22"/>
        </w:rPr>
        <w:t>).</w:t>
      </w:r>
      <w:r w:rsidR="00C72391">
        <w:rPr>
          <w:rFonts w:ascii="Helvetica" w:hAnsi="Helvetica"/>
          <w:sz w:val="22"/>
          <w:szCs w:val="22"/>
        </w:rPr>
        <w:t xml:space="preserve"> </w:t>
      </w:r>
      <w:r w:rsidR="00AE1498">
        <w:rPr>
          <w:rFonts w:ascii="Helvetica" w:hAnsi="Helvetica"/>
          <w:sz w:val="22"/>
          <w:szCs w:val="22"/>
        </w:rPr>
        <w:t xml:space="preserve">The second, related problem, is that a science of </w:t>
      </w:r>
      <w:r w:rsidR="00AE1498" w:rsidRPr="00B73738">
        <w:rPr>
          <w:rFonts w:ascii="Helvetica" w:hAnsi="Helvetica"/>
          <w:sz w:val="22"/>
          <w:szCs w:val="22"/>
        </w:rPr>
        <w:t>ζωή</w:t>
      </w:r>
      <w:r w:rsidR="00AE1498">
        <w:rPr>
          <w:rFonts w:ascii="Helvetica" w:hAnsi="Helvetica"/>
          <w:sz w:val="22"/>
          <w:szCs w:val="22"/>
        </w:rPr>
        <w:t xml:space="preserve"> </w:t>
      </w:r>
      <w:r w:rsidR="0051080E">
        <w:rPr>
          <w:rFonts w:ascii="Helvetica" w:hAnsi="Helvetica"/>
          <w:sz w:val="22"/>
          <w:szCs w:val="22"/>
        </w:rPr>
        <w:t>would</w:t>
      </w:r>
      <w:r w:rsidR="00AE1498">
        <w:rPr>
          <w:rFonts w:ascii="Helvetica" w:hAnsi="Helvetica"/>
          <w:sz w:val="22"/>
          <w:szCs w:val="22"/>
        </w:rPr>
        <w:t xml:space="preserve"> turn out to be </w:t>
      </w:r>
      <w:r w:rsidR="00AA51E5">
        <w:rPr>
          <w:rFonts w:ascii="Helvetica" w:hAnsi="Helvetica"/>
          <w:sz w:val="22"/>
          <w:szCs w:val="22"/>
        </w:rPr>
        <w:t xml:space="preserve">about </w:t>
      </w:r>
      <w:r w:rsidR="00AE1498">
        <w:rPr>
          <w:rFonts w:ascii="Helvetica" w:hAnsi="Helvetica"/>
          <w:sz w:val="22"/>
          <w:szCs w:val="22"/>
        </w:rPr>
        <w:t xml:space="preserve">the same </w:t>
      </w:r>
      <w:r w:rsidR="00AA51E5">
        <w:rPr>
          <w:rFonts w:ascii="Helvetica" w:hAnsi="Helvetica"/>
          <w:sz w:val="22"/>
          <w:szCs w:val="22"/>
        </w:rPr>
        <w:t xml:space="preserve">objects </w:t>
      </w:r>
      <w:r w:rsidR="00AE1498">
        <w:rPr>
          <w:rFonts w:ascii="Helvetica" w:hAnsi="Helvetica"/>
          <w:sz w:val="22"/>
          <w:szCs w:val="22"/>
        </w:rPr>
        <w:t xml:space="preserve">as first philosophy. </w:t>
      </w:r>
    </w:p>
    <w:p w14:paraId="36B801AC" w14:textId="71BAE76D" w:rsidR="00A82A04" w:rsidRDefault="00FA4C7F" w:rsidP="000545D4">
      <w:pPr>
        <w:spacing w:line="360" w:lineRule="auto"/>
        <w:ind w:firstLine="720"/>
        <w:jc w:val="both"/>
        <w:rPr>
          <w:rFonts w:ascii="Helvetica" w:hAnsi="Helvetica"/>
          <w:sz w:val="22"/>
          <w:szCs w:val="22"/>
        </w:rPr>
      </w:pPr>
      <w:r>
        <w:rPr>
          <w:rFonts w:ascii="Helvetica" w:hAnsi="Helvetica"/>
          <w:sz w:val="22"/>
          <w:szCs w:val="22"/>
        </w:rPr>
        <w:t xml:space="preserve">Aristotle </w:t>
      </w:r>
      <w:r w:rsidR="00D55015">
        <w:rPr>
          <w:rFonts w:ascii="Helvetica" w:hAnsi="Helvetica"/>
          <w:sz w:val="22"/>
          <w:szCs w:val="22"/>
        </w:rPr>
        <w:t xml:space="preserve">never provides us with </w:t>
      </w:r>
      <w:r w:rsidR="00175ABB">
        <w:rPr>
          <w:rFonts w:ascii="Helvetica" w:hAnsi="Helvetica"/>
          <w:sz w:val="22"/>
          <w:szCs w:val="22"/>
        </w:rPr>
        <w:t>a proper account or definition</w:t>
      </w:r>
      <w:r w:rsidR="00D55015">
        <w:rPr>
          <w:rFonts w:ascii="Helvetica" w:hAnsi="Helvetica"/>
          <w:sz w:val="22"/>
          <w:szCs w:val="22"/>
        </w:rPr>
        <w:t xml:space="preserve"> of </w:t>
      </w:r>
      <w:r w:rsidR="00280706" w:rsidRPr="00B73738">
        <w:rPr>
          <w:rFonts w:ascii="Helvetica" w:hAnsi="Helvetica"/>
          <w:sz w:val="22"/>
          <w:szCs w:val="22"/>
        </w:rPr>
        <w:t>ζωή</w:t>
      </w:r>
      <w:r w:rsidR="00294C70">
        <w:rPr>
          <w:rFonts w:ascii="Helvetica" w:hAnsi="Helvetica"/>
          <w:sz w:val="22"/>
          <w:szCs w:val="22"/>
        </w:rPr>
        <w:t>.</w:t>
      </w:r>
      <w:r w:rsidR="006D749F">
        <w:rPr>
          <w:rFonts w:ascii="Helvetica" w:hAnsi="Helvetica"/>
          <w:sz w:val="22"/>
          <w:szCs w:val="22"/>
        </w:rPr>
        <w:t xml:space="preserve"> </w:t>
      </w:r>
      <w:r w:rsidR="00FD2083">
        <w:rPr>
          <w:rFonts w:ascii="Helvetica" w:hAnsi="Helvetica"/>
          <w:sz w:val="22"/>
          <w:szCs w:val="22"/>
        </w:rPr>
        <w:t xml:space="preserve">Indeed, in the </w:t>
      </w:r>
      <w:r w:rsidR="00FD2083">
        <w:rPr>
          <w:rFonts w:ascii="Helvetica" w:hAnsi="Helvetica"/>
          <w:i/>
          <w:iCs/>
          <w:sz w:val="22"/>
          <w:szCs w:val="22"/>
        </w:rPr>
        <w:t>Topics</w:t>
      </w:r>
      <w:r w:rsidR="004442AB">
        <w:rPr>
          <w:rFonts w:ascii="Helvetica" w:hAnsi="Helvetica"/>
          <w:sz w:val="22"/>
          <w:szCs w:val="22"/>
        </w:rPr>
        <w:t>, h</w:t>
      </w:r>
      <w:r w:rsidR="00FD2083">
        <w:rPr>
          <w:rFonts w:ascii="Helvetica" w:hAnsi="Helvetica"/>
          <w:sz w:val="22"/>
          <w:szCs w:val="22"/>
        </w:rPr>
        <w:t xml:space="preserve">e criticizes Dionysius for offering a definition of </w:t>
      </w:r>
      <w:r w:rsidR="0068307D" w:rsidRPr="00B73738">
        <w:rPr>
          <w:rFonts w:ascii="Helvetica" w:hAnsi="Helvetica"/>
          <w:sz w:val="22"/>
          <w:szCs w:val="22"/>
        </w:rPr>
        <w:t>ζωή</w:t>
      </w:r>
      <w:r w:rsidR="0068307D">
        <w:rPr>
          <w:rFonts w:ascii="Helvetica" w:hAnsi="Helvetica"/>
          <w:sz w:val="22"/>
          <w:szCs w:val="22"/>
        </w:rPr>
        <w:t xml:space="preserve"> </w:t>
      </w:r>
      <w:r w:rsidR="00FD2083">
        <w:rPr>
          <w:rFonts w:ascii="Helvetica" w:hAnsi="Helvetica"/>
          <w:sz w:val="22"/>
          <w:szCs w:val="22"/>
        </w:rPr>
        <w:t>that applies equally to plants and animals, when, in fact, “living does not seem to be said according to one form, but one sort of living belongs to animals and another to plants.”</w:t>
      </w:r>
      <w:r w:rsidR="000545D4">
        <w:rPr>
          <w:rFonts w:ascii="Helvetica" w:hAnsi="Helvetica"/>
          <w:sz w:val="22"/>
          <w:szCs w:val="22"/>
        </w:rPr>
        <w:t xml:space="preserve"> (</w:t>
      </w:r>
      <w:r w:rsidR="000545D4">
        <w:rPr>
          <w:rFonts w:ascii="Helvetica" w:hAnsi="Helvetica"/>
          <w:i/>
          <w:iCs/>
          <w:sz w:val="22"/>
          <w:szCs w:val="22"/>
        </w:rPr>
        <w:t xml:space="preserve">Top </w:t>
      </w:r>
      <w:r w:rsidR="00FA3296">
        <w:rPr>
          <w:rFonts w:ascii="Helvetica" w:hAnsi="Helvetica"/>
          <w:sz w:val="22"/>
          <w:szCs w:val="22"/>
        </w:rPr>
        <w:t>6.</w:t>
      </w:r>
      <w:r w:rsidR="000545D4">
        <w:rPr>
          <w:rFonts w:ascii="Helvetica" w:hAnsi="Helvetica"/>
          <w:sz w:val="22"/>
          <w:szCs w:val="22"/>
        </w:rPr>
        <w:t xml:space="preserve">10, 148a29-30, </w:t>
      </w:r>
      <w:r w:rsidR="000545D4" w:rsidRPr="00FD2083">
        <w:rPr>
          <w:rFonts w:ascii="Helvetica" w:hAnsi="Helvetica"/>
          <w:sz w:val="22"/>
          <w:szCs w:val="22"/>
        </w:rPr>
        <w:t>ἡ δὲ ζωὴ οὐ καθ᾿ ἓν εἶδος δοκεῖ λέγεσθαι, ἀλλ᾿ ἑτέρα μὲν τοῖς ζῴοις ἑτέρα δὲ τοῖς φυτοῖς ὑπάρχειν</w:t>
      </w:r>
      <w:r w:rsidR="000545D4">
        <w:rPr>
          <w:rFonts w:ascii="Helvetica" w:hAnsi="Helvetica"/>
          <w:sz w:val="22"/>
          <w:szCs w:val="22"/>
        </w:rPr>
        <w:t>).</w:t>
      </w:r>
      <w:r w:rsidR="006E29B3">
        <w:rPr>
          <w:rStyle w:val="FootnoteReference"/>
          <w:rFonts w:ascii="Helvetica" w:hAnsi="Helvetica"/>
          <w:sz w:val="22"/>
          <w:szCs w:val="22"/>
        </w:rPr>
        <w:footnoteReference w:id="45"/>
      </w:r>
      <w:r w:rsidR="00FD2083">
        <w:rPr>
          <w:rFonts w:ascii="Helvetica" w:hAnsi="Helvetica"/>
          <w:sz w:val="22"/>
          <w:szCs w:val="22"/>
        </w:rPr>
        <w:t xml:space="preserve"> We see this </w:t>
      </w:r>
      <w:r w:rsidR="005C53A9">
        <w:rPr>
          <w:rFonts w:ascii="Helvetica" w:hAnsi="Helvetica"/>
          <w:sz w:val="22"/>
          <w:szCs w:val="22"/>
        </w:rPr>
        <w:t>attitude</w:t>
      </w:r>
      <w:r w:rsidR="00F209C5">
        <w:rPr>
          <w:rFonts w:ascii="Helvetica" w:hAnsi="Helvetica"/>
          <w:sz w:val="22"/>
          <w:szCs w:val="22"/>
        </w:rPr>
        <w:t xml:space="preserve"> playing out </w:t>
      </w:r>
      <w:r w:rsidR="00FD2083">
        <w:rPr>
          <w:rFonts w:ascii="Helvetica" w:hAnsi="Helvetica"/>
          <w:sz w:val="22"/>
          <w:szCs w:val="22"/>
        </w:rPr>
        <w:t xml:space="preserve">in the way </w:t>
      </w:r>
      <w:r w:rsidR="00A16018">
        <w:rPr>
          <w:rFonts w:ascii="Helvetica" w:hAnsi="Helvetica"/>
          <w:sz w:val="22"/>
          <w:szCs w:val="22"/>
        </w:rPr>
        <w:t xml:space="preserve">that </w:t>
      </w:r>
      <w:r w:rsidR="00FD2083">
        <w:rPr>
          <w:rFonts w:ascii="Helvetica" w:hAnsi="Helvetica"/>
          <w:sz w:val="22"/>
          <w:szCs w:val="22"/>
        </w:rPr>
        <w:t xml:space="preserve">Aristotle generally avoids </w:t>
      </w:r>
      <w:r w:rsidR="0068307D">
        <w:rPr>
          <w:rFonts w:ascii="Helvetica" w:hAnsi="Helvetica"/>
          <w:sz w:val="22"/>
          <w:szCs w:val="22"/>
        </w:rPr>
        <w:t>putting</w:t>
      </w:r>
      <w:r w:rsidR="00FD2083">
        <w:rPr>
          <w:rFonts w:ascii="Helvetica" w:hAnsi="Helvetica"/>
          <w:sz w:val="22"/>
          <w:szCs w:val="22"/>
        </w:rPr>
        <w:t xml:space="preserve"> plants </w:t>
      </w:r>
      <w:r w:rsidR="000545D4">
        <w:rPr>
          <w:rFonts w:ascii="Helvetica" w:hAnsi="Helvetica"/>
          <w:sz w:val="22"/>
          <w:szCs w:val="22"/>
        </w:rPr>
        <w:t>with</w:t>
      </w:r>
      <w:r w:rsidR="00FD2083">
        <w:rPr>
          <w:rFonts w:ascii="Helvetica" w:hAnsi="Helvetica"/>
          <w:sz w:val="22"/>
          <w:szCs w:val="22"/>
        </w:rPr>
        <w:t xml:space="preserve">in </w:t>
      </w:r>
      <w:r w:rsidR="00D55015">
        <w:rPr>
          <w:rFonts w:ascii="Helvetica" w:hAnsi="Helvetica"/>
          <w:sz w:val="22"/>
          <w:szCs w:val="22"/>
        </w:rPr>
        <w:t xml:space="preserve">the </w:t>
      </w:r>
      <w:r w:rsidR="0068307D">
        <w:rPr>
          <w:rFonts w:ascii="Helvetica" w:hAnsi="Helvetica"/>
          <w:sz w:val="22"/>
          <w:szCs w:val="22"/>
        </w:rPr>
        <w:t xml:space="preserve">semantic </w:t>
      </w:r>
      <w:r w:rsidR="00D55015">
        <w:rPr>
          <w:rFonts w:ascii="Helvetica" w:hAnsi="Helvetica"/>
          <w:sz w:val="22"/>
          <w:szCs w:val="22"/>
        </w:rPr>
        <w:t xml:space="preserve">range of </w:t>
      </w:r>
      <w:r w:rsidR="00D55015" w:rsidRPr="00E12C39">
        <w:rPr>
          <w:rFonts w:ascii="Helvetica" w:hAnsi="Helvetica"/>
          <w:sz w:val="22"/>
          <w:szCs w:val="22"/>
        </w:rPr>
        <w:t>τὸ ζῷον</w:t>
      </w:r>
      <w:r w:rsidR="00D55015">
        <w:rPr>
          <w:rFonts w:ascii="Helvetica" w:hAnsi="Helvetica"/>
          <w:sz w:val="22"/>
          <w:szCs w:val="22"/>
        </w:rPr>
        <w:t xml:space="preserve">, animal or living thing, which would be </w:t>
      </w:r>
      <w:r w:rsidR="006270C4">
        <w:rPr>
          <w:rFonts w:ascii="Helvetica" w:hAnsi="Helvetica"/>
          <w:sz w:val="22"/>
          <w:szCs w:val="22"/>
        </w:rPr>
        <w:t>an</w:t>
      </w:r>
      <w:r w:rsidR="00D55015">
        <w:rPr>
          <w:rFonts w:ascii="Helvetica" w:hAnsi="Helvetica"/>
          <w:sz w:val="22"/>
          <w:szCs w:val="22"/>
        </w:rPr>
        <w:t xml:space="preserve"> obvious candidate</w:t>
      </w:r>
      <w:r w:rsidR="0074752C">
        <w:rPr>
          <w:rFonts w:ascii="Helvetica" w:hAnsi="Helvetica"/>
          <w:sz w:val="22"/>
          <w:szCs w:val="22"/>
        </w:rPr>
        <w:t xml:space="preserve"> for a name </w:t>
      </w:r>
      <w:r w:rsidR="00280706">
        <w:rPr>
          <w:rFonts w:ascii="Helvetica" w:hAnsi="Helvetica"/>
          <w:sz w:val="22"/>
          <w:szCs w:val="22"/>
        </w:rPr>
        <w:t>that applies to</w:t>
      </w:r>
      <w:r w:rsidR="0074752C">
        <w:rPr>
          <w:rFonts w:ascii="Helvetica" w:hAnsi="Helvetica"/>
          <w:sz w:val="22"/>
          <w:szCs w:val="22"/>
        </w:rPr>
        <w:t xml:space="preserve"> all things</w:t>
      </w:r>
      <w:r w:rsidR="000545D4">
        <w:rPr>
          <w:rFonts w:ascii="Helvetica" w:hAnsi="Helvetica"/>
          <w:sz w:val="22"/>
          <w:szCs w:val="22"/>
        </w:rPr>
        <w:t xml:space="preserve"> that are alive</w:t>
      </w:r>
      <w:r w:rsidR="00D55015">
        <w:rPr>
          <w:rFonts w:ascii="Helvetica" w:hAnsi="Helvetica"/>
          <w:sz w:val="22"/>
          <w:szCs w:val="22"/>
        </w:rPr>
        <w:t xml:space="preserve">. In </w:t>
      </w:r>
      <w:r w:rsidR="00D55015">
        <w:rPr>
          <w:rFonts w:ascii="Helvetica" w:hAnsi="Helvetica"/>
          <w:i/>
          <w:iCs/>
          <w:sz w:val="22"/>
          <w:szCs w:val="22"/>
        </w:rPr>
        <w:t xml:space="preserve">PA </w:t>
      </w:r>
      <w:r w:rsidR="00AA55AD">
        <w:rPr>
          <w:rFonts w:ascii="Helvetica" w:hAnsi="Helvetica"/>
          <w:sz w:val="22"/>
          <w:szCs w:val="22"/>
        </w:rPr>
        <w:t>4.</w:t>
      </w:r>
      <w:r w:rsidR="00D55015">
        <w:rPr>
          <w:rFonts w:ascii="Helvetica" w:hAnsi="Helvetica"/>
          <w:sz w:val="22"/>
          <w:szCs w:val="22"/>
        </w:rPr>
        <w:t xml:space="preserve">5, he </w:t>
      </w:r>
      <w:r w:rsidR="00EA1480">
        <w:rPr>
          <w:rFonts w:ascii="Helvetica" w:hAnsi="Helvetica"/>
          <w:sz w:val="22"/>
          <w:szCs w:val="22"/>
        </w:rPr>
        <w:t>says that “nature passes continuously from things lacking soul to animals through thing</w:t>
      </w:r>
      <w:r w:rsidR="00280706">
        <w:rPr>
          <w:rFonts w:ascii="Helvetica" w:hAnsi="Helvetica"/>
          <w:sz w:val="22"/>
          <w:szCs w:val="22"/>
        </w:rPr>
        <w:t>s</w:t>
      </w:r>
      <w:r w:rsidR="00EA1480">
        <w:rPr>
          <w:rFonts w:ascii="Helvetica" w:hAnsi="Helvetica"/>
          <w:sz w:val="22"/>
          <w:szCs w:val="22"/>
        </w:rPr>
        <w:t xml:space="preserve"> that </w:t>
      </w:r>
      <w:r w:rsidR="0068307D">
        <w:rPr>
          <w:rFonts w:ascii="Helvetica" w:hAnsi="Helvetica"/>
          <w:sz w:val="22"/>
          <w:szCs w:val="22"/>
        </w:rPr>
        <w:t xml:space="preserve">are </w:t>
      </w:r>
      <w:r w:rsidR="00EA1480">
        <w:rPr>
          <w:rFonts w:ascii="Helvetica" w:hAnsi="Helvetica"/>
          <w:sz w:val="22"/>
          <w:szCs w:val="22"/>
        </w:rPr>
        <w:t>liv</w:t>
      </w:r>
      <w:r w:rsidR="0068307D">
        <w:rPr>
          <w:rFonts w:ascii="Helvetica" w:hAnsi="Helvetica"/>
          <w:sz w:val="22"/>
          <w:szCs w:val="22"/>
        </w:rPr>
        <w:t>ing</w:t>
      </w:r>
      <w:r w:rsidR="00EA1480">
        <w:rPr>
          <w:rFonts w:ascii="Helvetica" w:hAnsi="Helvetica"/>
          <w:sz w:val="22"/>
          <w:szCs w:val="22"/>
        </w:rPr>
        <w:t xml:space="preserve"> but are not animals.” (</w:t>
      </w:r>
      <w:r w:rsidR="00EA1480" w:rsidRPr="00AF03B8">
        <w:rPr>
          <w:rFonts w:ascii="Helvetica" w:hAnsi="Helvetica"/>
          <w:sz w:val="22"/>
          <w:szCs w:val="22"/>
        </w:rPr>
        <w:t>ἡ γὰρ φύσις μεταβαίνει συνεχῶς ἀπὸ τῶν ἀψύχων εἰς τὰ ζῷα διὰ τῶν ζώντων μὲν οὐκ ὄντων δὲ ζῴων</w:t>
      </w:r>
      <w:r w:rsidR="00EA1480">
        <w:rPr>
          <w:rFonts w:ascii="Helvetica" w:hAnsi="Helvetica"/>
          <w:sz w:val="22"/>
          <w:szCs w:val="22"/>
        </w:rPr>
        <w:t xml:space="preserve">, 681a13-15) </w:t>
      </w:r>
      <w:r w:rsidR="003A19E1">
        <w:rPr>
          <w:rFonts w:ascii="Helvetica" w:hAnsi="Helvetica"/>
          <w:sz w:val="22"/>
          <w:szCs w:val="22"/>
        </w:rPr>
        <w:t xml:space="preserve">The </w:t>
      </w:r>
      <w:r w:rsidR="00A16018">
        <w:rPr>
          <w:rFonts w:ascii="Helvetica" w:hAnsi="Helvetica"/>
          <w:sz w:val="22"/>
          <w:szCs w:val="22"/>
        </w:rPr>
        <w:t>fineness of Aristotle’s distinction</w:t>
      </w:r>
      <w:r w:rsidR="00B64D56">
        <w:rPr>
          <w:rFonts w:ascii="Helvetica" w:hAnsi="Helvetica"/>
          <w:sz w:val="22"/>
          <w:szCs w:val="22"/>
        </w:rPr>
        <w:t>s</w:t>
      </w:r>
      <w:r w:rsidR="00A16018">
        <w:rPr>
          <w:rFonts w:ascii="Helvetica" w:hAnsi="Helvetica"/>
          <w:sz w:val="22"/>
          <w:szCs w:val="22"/>
        </w:rPr>
        <w:t xml:space="preserve"> </w:t>
      </w:r>
      <w:r w:rsidR="00B64D56">
        <w:rPr>
          <w:rFonts w:ascii="Helvetica" w:hAnsi="Helvetica"/>
          <w:sz w:val="22"/>
          <w:szCs w:val="22"/>
        </w:rPr>
        <w:t>in this passage is</w:t>
      </w:r>
      <w:r w:rsidR="00A16018">
        <w:rPr>
          <w:rFonts w:ascii="Helvetica" w:hAnsi="Helvetica"/>
          <w:sz w:val="22"/>
          <w:szCs w:val="22"/>
        </w:rPr>
        <w:t xml:space="preserve"> striking</w:t>
      </w:r>
      <w:r w:rsidR="00096A06">
        <w:rPr>
          <w:rFonts w:ascii="Helvetica" w:hAnsi="Helvetica"/>
          <w:sz w:val="22"/>
          <w:szCs w:val="22"/>
        </w:rPr>
        <w:t>, as he</w:t>
      </w:r>
      <w:r w:rsidR="00EA1480">
        <w:rPr>
          <w:rFonts w:ascii="Helvetica" w:hAnsi="Helvetica"/>
          <w:sz w:val="22"/>
          <w:szCs w:val="22"/>
        </w:rPr>
        <w:t xml:space="preserve"> </w:t>
      </w:r>
      <w:r w:rsidR="00096A06">
        <w:rPr>
          <w:rFonts w:ascii="Helvetica" w:hAnsi="Helvetica"/>
          <w:sz w:val="22"/>
          <w:szCs w:val="22"/>
        </w:rPr>
        <w:t xml:space="preserve">is denying that plants are </w:t>
      </w:r>
      <w:r w:rsidR="00096A06" w:rsidRPr="00E12C39">
        <w:rPr>
          <w:rFonts w:ascii="Helvetica" w:hAnsi="Helvetica"/>
          <w:sz w:val="22"/>
          <w:szCs w:val="22"/>
        </w:rPr>
        <w:t>τ</w:t>
      </w:r>
      <w:r w:rsidR="00096A06" w:rsidRPr="004B434B">
        <w:rPr>
          <w:rFonts w:ascii="Helvetica" w:hAnsi="Helvetica"/>
          <w:sz w:val="22"/>
          <w:szCs w:val="22"/>
        </w:rPr>
        <w:t>ὰ ζῷα</w:t>
      </w:r>
      <w:r w:rsidR="00096A06">
        <w:rPr>
          <w:rFonts w:ascii="Helvetica" w:hAnsi="Helvetica"/>
          <w:sz w:val="22"/>
          <w:szCs w:val="22"/>
        </w:rPr>
        <w:t xml:space="preserve"> at the same time that he</w:t>
      </w:r>
      <w:r w:rsidR="00EA1480">
        <w:rPr>
          <w:rFonts w:ascii="Helvetica" w:hAnsi="Helvetica"/>
          <w:sz w:val="22"/>
          <w:szCs w:val="22"/>
        </w:rPr>
        <w:t xml:space="preserve"> is asserting that </w:t>
      </w:r>
      <w:r w:rsidR="00096A06">
        <w:rPr>
          <w:rFonts w:ascii="Helvetica" w:hAnsi="Helvetica"/>
          <w:sz w:val="22"/>
          <w:szCs w:val="22"/>
        </w:rPr>
        <w:t>they</w:t>
      </w:r>
      <w:r w:rsidR="00EA1480">
        <w:rPr>
          <w:rFonts w:ascii="Helvetica" w:hAnsi="Helvetica"/>
          <w:sz w:val="22"/>
          <w:szCs w:val="22"/>
        </w:rPr>
        <w:t xml:space="preserve"> are</w:t>
      </w:r>
      <w:r w:rsidR="00096A06">
        <w:rPr>
          <w:rFonts w:ascii="Helvetica" w:hAnsi="Helvetica"/>
          <w:sz w:val="22"/>
          <w:szCs w:val="22"/>
        </w:rPr>
        <w:t xml:space="preserve"> </w:t>
      </w:r>
      <w:r w:rsidR="00096A06" w:rsidRPr="00096A06">
        <w:rPr>
          <w:rFonts w:ascii="Helvetica" w:hAnsi="Helvetica"/>
          <w:sz w:val="22"/>
          <w:szCs w:val="22"/>
        </w:rPr>
        <w:t>τά</w:t>
      </w:r>
      <w:r w:rsidR="00EA1480">
        <w:rPr>
          <w:rFonts w:ascii="Helvetica" w:hAnsi="Helvetica"/>
          <w:sz w:val="22"/>
          <w:szCs w:val="22"/>
        </w:rPr>
        <w:t xml:space="preserve"> </w:t>
      </w:r>
      <w:r w:rsidR="00096A06" w:rsidRPr="00096A06">
        <w:rPr>
          <w:rFonts w:ascii="Helvetica" w:hAnsi="Helvetica"/>
          <w:sz w:val="22"/>
          <w:szCs w:val="22"/>
        </w:rPr>
        <w:t>ζῶντα</w:t>
      </w:r>
      <w:r w:rsidR="00096A06">
        <w:rPr>
          <w:rFonts w:ascii="Helvetica" w:hAnsi="Helvetica"/>
          <w:sz w:val="22"/>
          <w:szCs w:val="22"/>
        </w:rPr>
        <w:t xml:space="preserve">, </w:t>
      </w:r>
      <w:r w:rsidR="00EA1480">
        <w:rPr>
          <w:rFonts w:ascii="Helvetica" w:hAnsi="Helvetica"/>
          <w:sz w:val="22"/>
          <w:szCs w:val="22"/>
        </w:rPr>
        <w:t>living</w:t>
      </w:r>
      <w:r w:rsidR="00096A06">
        <w:rPr>
          <w:rFonts w:ascii="Helvetica" w:hAnsi="Helvetica"/>
          <w:sz w:val="22"/>
          <w:szCs w:val="22"/>
        </w:rPr>
        <w:t xml:space="preserve"> beings</w:t>
      </w:r>
      <w:r w:rsidR="00EA1480">
        <w:rPr>
          <w:rFonts w:ascii="Helvetica" w:hAnsi="Helvetica"/>
          <w:sz w:val="22"/>
          <w:szCs w:val="22"/>
        </w:rPr>
        <w:t xml:space="preserve">. Similarly, in </w:t>
      </w:r>
      <w:r w:rsidR="00EA1480">
        <w:rPr>
          <w:rFonts w:ascii="Helvetica" w:hAnsi="Helvetica"/>
          <w:i/>
          <w:iCs/>
          <w:sz w:val="22"/>
          <w:szCs w:val="22"/>
        </w:rPr>
        <w:t xml:space="preserve">HA </w:t>
      </w:r>
      <w:r w:rsidR="00D54DEE">
        <w:rPr>
          <w:rFonts w:ascii="Helvetica" w:hAnsi="Helvetica"/>
          <w:sz w:val="22"/>
          <w:szCs w:val="22"/>
        </w:rPr>
        <w:t>7(8).</w:t>
      </w:r>
      <w:r w:rsidR="00EA1480">
        <w:rPr>
          <w:rFonts w:ascii="Helvetica" w:hAnsi="Helvetica"/>
          <w:sz w:val="22"/>
          <w:szCs w:val="22"/>
        </w:rPr>
        <w:t xml:space="preserve">1, he claims </w:t>
      </w:r>
      <w:r w:rsidR="00B26738">
        <w:rPr>
          <w:rFonts w:ascii="Helvetica" w:hAnsi="Helvetica"/>
          <w:sz w:val="22"/>
          <w:szCs w:val="22"/>
        </w:rPr>
        <w:t>t</w:t>
      </w:r>
      <w:r w:rsidR="00EA1480">
        <w:rPr>
          <w:rFonts w:ascii="Helvetica" w:hAnsi="Helvetica"/>
          <w:sz w:val="22"/>
          <w:szCs w:val="22"/>
        </w:rPr>
        <w:t>hat “</w:t>
      </w:r>
      <w:r w:rsidR="00EA1480" w:rsidRPr="00AF03B8">
        <w:rPr>
          <w:rFonts w:ascii="Helvetica" w:hAnsi="Helvetica"/>
          <w:sz w:val="22"/>
          <w:szCs w:val="22"/>
        </w:rPr>
        <w:t>the whole kind</w:t>
      </w:r>
      <w:r w:rsidR="00B26738">
        <w:rPr>
          <w:rFonts w:ascii="Helvetica" w:hAnsi="Helvetica"/>
          <w:sz w:val="22"/>
          <w:szCs w:val="22"/>
        </w:rPr>
        <w:t xml:space="preserve"> [sc. plants] relative to other bodies seems pretty much animate, but relative to animals, pretty much inanimate</w:t>
      </w:r>
      <w:r w:rsidR="00EA1480" w:rsidRPr="00AF03B8">
        <w:rPr>
          <w:rFonts w:ascii="Helvetica" w:hAnsi="Helvetica"/>
          <w:sz w:val="22"/>
          <w:szCs w:val="22"/>
        </w:rPr>
        <w:t>.</w:t>
      </w:r>
      <w:r w:rsidR="00EA1480">
        <w:rPr>
          <w:rFonts w:ascii="Helvetica" w:hAnsi="Helvetica"/>
          <w:sz w:val="22"/>
          <w:szCs w:val="22"/>
        </w:rPr>
        <w:t>” (588b8-12</w:t>
      </w:r>
      <w:r w:rsidR="00280706">
        <w:rPr>
          <w:rFonts w:ascii="Helvetica" w:hAnsi="Helvetica"/>
          <w:sz w:val="22"/>
          <w:szCs w:val="22"/>
        </w:rPr>
        <w:t xml:space="preserve">, </w:t>
      </w:r>
      <w:r w:rsidR="00280706" w:rsidRPr="00280706">
        <w:rPr>
          <w:rFonts w:ascii="Helvetica" w:hAnsi="Helvetica"/>
          <w:sz w:val="22"/>
          <w:szCs w:val="22"/>
        </w:rPr>
        <w:t>ὅλον δὲ τὸ γένος πρὸς μὲν τἆλλα σώματα φαίνεται σχεδὸν ὥσπερ ἔμψυχον, πρὸς δὲ τὸ τῶν ζῴων ἄψυχον</w:t>
      </w:r>
      <w:r w:rsidR="00EA1480">
        <w:rPr>
          <w:rFonts w:ascii="Helvetica" w:hAnsi="Helvetica"/>
          <w:sz w:val="22"/>
          <w:szCs w:val="22"/>
        </w:rPr>
        <w:t>)</w:t>
      </w:r>
      <w:r w:rsidR="00280706">
        <w:rPr>
          <w:rFonts w:ascii="Helvetica" w:hAnsi="Helvetica"/>
          <w:sz w:val="22"/>
          <w:szCs w:val="22"/>
        </w:rPr>
        <w:t xml:space="preserve"> </w:t>
      </w:r>
      <w:r w:rsidR="00A16018">
        <w:rPr>
          <w:rFonts w:ascii="Helvetica" w:hAnsi="Helvetica"/>
          <w:sz w:val="22"/>
          <w:szCs w:val="22"/>
        </w:rPr>
        <w:t>While</w:t>
      </w:r>
      <w:r w:rsidR="00280706">
        <w:rPr>
          <w:rFonts w:ascii="Helvetica" w:hAnsi="Helvetica"/>
          <w:sz w:val="22"/>
          <w:szCs w:val="22"/>
        </w:rPr>
        <w:t xml:space="preserve"> Aristotle clearly thinks that plants are alive, the limited ways in which they can be active means that their </w:t>
      </w:r>
      <w:r w:rsidR="005C53A9" w:rsidRPr="00B73738">
        <w:rPr>
          <w:rFonts w:ascii="Helvetica" w:hAnsi="Helvetica"/>
          <w:sz w:val="22"/>
          <w:szCs w:val="22"/>
        </w:rPr>
        <w:t>ζωή</w:t>
      </w:r>
      <w:r w:rsidR="005C53A9">
        <w:rPr>
          <w:rFonts w:ascii="Helvetica" w:hAnsi="Helvetica"/>
          <w:sz w:val="22"/>
          <w:szCs w:val="22"/>
        </w:rPr>
        <w:t xml:space="preserve"> </w:t>
      </w:r>
      <w:r w:rsidR="00280706">
        <w:rPr>
          <w:rFonts w:ascii="Helvetica" w:hAnsi="Helvetica"/>
          <w:sz w:val="22"/>
          <w:szCs w:val="22"/>
        </w:rPr>
        <w:t xml:space="preserve">is more restricted </w:t>
      </w:r>
      <w:r w:rsidR="000545D4">
        <w:rPr>
          <w:rFonts w:ascii="Helvetica" w:hAnsi="Helvetica"/>
          <w:sz w:val="22"/>
          <w:szCs w:val="22"/>
        </w:rPr>
        <w:t>and of a different sort</w:t>
      </w:r>
      <w:r w:rsidR="00280706">
        <w:rPr>
          <w:rFonts w:ascii="Helvetica" w:hAnsi="Helvetica"/>
          <w:sz w:val="22"/>
          <w:szCs w:val="22"/>
        </w:rPr>
        <w:t xml:space="preserve"> </w:t>
      </w:r>
      <w:r w:rsidR="003A19E1">
        <w:rPr>
          <w:rFonts w:ascii="Helvetica" w:hAnsi="Helvetica"/>
          <w:sz w:val="22"/>
          <w:szCs w:val="22"/>
        </w:rPr>
        <w:t xml:space="preserve">than </w:t>
      </w:r>
      <w:r w:rsidR="00280706">
        <w:rPr>
          <w:rFonts w:ascii="Helvetica" w:hAnsi="Helvetica"/>
          <w:sz w:val="22"/>
          <w:szCs w:val="22"/>
        </w:rPr>
        <w:t xml:space="preserve">that of </w:t>
      </w:r>
      <w:r w:rsidR="0068307D">
        <w:rPr>
          <w:rFonts w:ascii="Helvetica" w:hAnsi="Helvetica"/>
          <w:sz w:val="22"/>
          <w:szCs w:val="22"/>
        </w:rPr>
        <w:t xml:space="preserve">animals </w:t>
      </w:r>
      <w:r w:rsidR="003A19E1">
        <w:rPr>
          <w:rFonts w:ascii="Helvetica" w:hAnsi="Helvetica"/>
          <w:sz w:val="22"/>
          <w:szCs w:val="22"/>
        </w:rPr>
        <w:t>(much less</w:t>
      </w:r>
      <w:r w:rsidR="0068307D">
        <w:rPr>
          <w:rFonts w:ascii="Helvetica" w:hAnsi="Helvetica"/>
          <w:sz w:val="22"/>
          <w:szCs w:val="22"/>
        </w:rPr>
        <w:t xml:space="preserve"> divine living things</w:t>
      </w:r>
      <w:r w:rsidR="003A19E1">
        <w:rPr>
          <w:rFonts w:ascii="Helvetica" w:hAnsi="Helvetica"/>
          <w:sz w:val="22"/>
          <w:szCs w:val="22"/>
        </w:rPr>
        <w:t>)</w:t>
      </w:r>
      <w:r w:rsidR="00280706">
        <w:rPr>
          <w:rFonts w:ascii="Helvetica" w:hAnsi="Helvetica"/>
          <w:sz w:val="22"/>
          <w:szCs w:val="22"/>
        </w:rPr>
        <w:t>.</w:t>
      </w:r>
    </w:p>
    <w:p w14:paraId="18B4A788" w14:textId="5B040262" w:rsidR="002975B3" w:rsidRDefault="006D749F" w:rsidP="00280706">
      <w:pPr>
        <w:spacing w:line="360" w:lineRule="auto"/>
        <w:ind w:firstLine="720"/>
        <w:jc w:val="both"/>
        <w:rPr>
          <w:rFonts w:ascii="Helvetica" w:hAnsi="Helvetica"/>
          <w:sz w:val="22"/>
          <w:szCs w:val="22"/>
        </w:rPr>
      </w:pPr>
      <w:r>
        <w:rPr>
          <w:rFonts w:ascii="Helvetica" w:hAnsi="Helvetica"/>
          <w:sz w:val="22"/>
          <w:szCs w:val="22"/>
        </w:rPr>
        <w:t xml:space="preserve">Aristotle </w:t>
      </w:r>
      <w:r w:rsidR="00280706">
        <w:rPr>
          <w:rFonts w:ascii="Helvetica" w:hAnsi="Helvetica"/>
          <w:sz w:val="22"/>
          <w:szCs w:val="22"/>
        </w:rPr>
        <w:t>typically</w:t>
      </w:r>
      <w:r w:rsidR="00175ABB">
        <w:rPr>
          <w:rFonts w:ascii="Helvetica" w:hAnsi="Helvetica"/>
          <w:sz w:val="22"/>
          <w:szCs w:val="22"/>
        </w:rPr>
        <w:t xml:space="preserve"> uses </w:t>
      </w:r>
      <w:r w:rsidR="00E12C39" w:rsidRPr="00E12C39">
        <w:rPr>
          <w:rFonts w:ascii="Helvetica" w:hAnsi="Helvetica"/>
          <w:sz w:val="22"/>
          <w:szCs w:val="22"/>
        </w:rPr>
        <w:t>τὸ ζῷον</w:t>
      </w:r>
      <w:r w:rsidR="00E12C39">
        <w:rPr>
          <w:rFonts w:ascii="Helvetica" w:hAnsi="Helvetica"/>
          <w:sz w:val="22"/>
          <w:szCs w:val="22"/>
        </w:rPr>
        <w:t xml:space="preserve"> </w:t>
      </w:r>
      <w:r w:rsidR="00175ABB">
        <w:rPr>
          <w:rFonts w:ascii="Helvetica" w:hAnsi="Helvetica"/>
          <w:sz w:val="22"/>
          <w:szCs w:val="22"/>
        </w:rPr>
        <w:t xml:space="preserve">in the sense of animal, </w:t>
      </w:r>
      <w:r w:rsidR="0068307D">
        <w:rPr>
          <w:rFonts w:ascii="Helvetica" w:hAnsi="Helvetica"/>
          <w:sz w:val="22"/>
          <w:szCs w:val="22"/>
        </w:rPr>
        <w:t xml:space="preserve">in which case </w:t>
      </w:r>
      <w:r w:rsidR="00175ABB">
        <w:rPr>
          <w:rFonts w:ascii="Helvetica" w:hAnsi="Helvetica"/>
          <w:sz w:val="22"/>
          <w:szCs w:val="22"/>
        </w:rPr>
        <w:t>he take</w:t>
      </w:r>
      <w:r w:rsidR="0073544E">
        <w:rPr>
          <w:rFonts w:ascii="Helvetica" w:hAnsi="Helvetica"/>
          <w:sz w:val="22"/>
          <w:szCs w:val="22"/>
        </w:rPr>
        <w:t>s</w:t>
      </w:r>
      <w:r w:rsidR="00175ABB">
        <w:rPr>
          <w:rFonts w:ascii="Helvetica" w:hAnsi="Helvetica"/>
          <w:sz w:val="22"/>
          <w:szCs w:val="22"/>
        </w:rPr>
        <w:t xml:space="preserve"> it to have a univocal account</w:t>
      </w:r>
      <w:r w:rsidR="00E12C39">
        <w:rPr>
          <w:rFonts w:ascii="Helvetica" w:hAnsi="Helvetica"/>
          <w:sz w:val="22"/>
          <w:szCs w:val="22"/>
        </w:rPr>
        <w:t>:</w:t>
      </w:r>
      <w:r w:rsidR="00175ABB">
        <w:rPr>
          <w:rFonts w:ascii="Helvetica" w:hAnsi="Helvetica"/>
          <w:sz w:val="22"/>
          <w:szCs w:val="22"/>
        </w:rPr>
        <w:t xml:space="preserve"> </w:t>
      </w:r>
      <w:r w:rsidR="00597DCF">
        <w:rPr>
          <w:rFonts w:ascii="Helvetica" w:hAnsi="Helvetica"/>
          <w:sz w:val="22"/>
          <w:szCs w:val="22"/>
        </w:rPr>
        <w:t xml:space="preserve">a </w:t>
      </w:r>
      <w:r w:rsidR="00E12C39">
        <w:rPr>
          <w:rFonts w:ascii="Helvetica" w:hAnsi="Helvetica"/>
          <w:sz w:val="22"/>
          <w:szCs w:val="22"/>
        </w:rPr>
        <w:t>substance</w:t>
      </w:r>
      <w:r w:rsidR="00175ABB">
        <w:rPr>
          <w:rFonts w:ascii="Helvetica" w:hAnsi="Helvetica"/>
          <w:sz w:val="22"/>
          <w:szCs w:val="22"/>
        </w:rPr>
        <w:t xml:space="preserve"> that </w:t>
      </w:r>
      <w:r w:rsidR="00E12C39">
        <w:rPr>
          <w:rFonts w:ascii="Helvetica" w:hAnsi="Helvetica"/>
          <w:sz w:val="22"/>
          <w:szCs w:val="22"/>
        </w:rPr>
        <w:t>has</w:t>
      </w:r>
      <w:r w:rsidR="00175ABB">
        <w:rPr>
          <w:rFonts w:ascii="Helvetica" w:hAnsi="Helvetica"/>
          <w:sz w:val="22"/>
          <w:szCs w:val="22"/>
        </w:rPr>
        <w:t xml:space="preserve"> the capacity to perceive.</w:t>
      </w:r>
      <w:r w:rsidR="0064617E">
        <w:rPr>
          <w:rStyle w:val="FootnoteReference"/>
          <w:rFonts w:ascii="Helvetica" w:hAnsi="Helvetica"/>
          <w:sz w:val="22"/>
          <w:szCs w:val="22"/>
        </w:rPr>
        <w:footnoteReference w:id="46"/>
      </w:r>
      <w:r w:rsidR="00175ABB">
        <w:rPr>
          <w:rFonts w:ascii="Helvetica" w:hAnsi="Helvetica"/>
          <w:sz w:val="22"/>
          <w:szCs w:val="22"/>
        </w:rPr>
        <w:t xml:space="preserve"> </w:t>
      </w:r>
      <w:r w:rsidR="00280706">
        <w:rPr>
          <w:rFonts w:ascii="Helvetica" w:hAnsi="Helvetica"/>
          <w:sz w:val="22"/>
          <w:szCs w:val="22"/>
        </w:rPr>
        <w:t xml:space="preserve">While, as we </w:t>
      </w:r>
      <w:r w:rsidR="003B52DE">
        <w:rPr>
          <w:rFonts w:ascii="Helvetica" w:hAnsi="Helvetica"/>
          <w:sz w:val="22"/>
          <w:szCs w:val="22"/>
        </w:rPr>
        <w:t>just</w:t>
      </w:r>
      <w:r w:rsidR="00280706">
        <w:rPr>
          <w:rFonts w:ascii="Helvetica" w:hAnsi="Helvetica"/>
          <w:sz w:val="22"/>
          <w:szCs w:val="22"/>
        </w:rPr>
        <w:t xml:space="preserve"> s</w:t>
      </w:r>
      <w:r w:rsidR="003B52DE">
        <w:rPr>
          <w:rFonts w:ascii="Helvetica" w:hAnsi="Helvetica"/>
          <w:sz w:val="22"/>
          <w:szCs w:val="22"/>
        </w:rPr>
        <w:t>aw</w:t>
      </w:r>
      <w:r w:rsidR="00280706">
        <w:rPr>
          <w:rFonts w:ascii="Helvetica" w:hAnsi="Helvetica"/>
          <w:sz w:val="22"/>
          <w:szCs w:val="22"/>
        </w:rPr>
        <w:t xml:space="preserve">, </w:t>
      </w:r>
      <w:r w:rsidR="00280706" w:rsidRPr="00E12C39">
        <w:rPr>
          <w:rFonts w:ascii="Helvetica" w:hAnsi="Helvetica"/>
          <w:sz w:val="22"/>
          <w:szCs w:val="22"/>
        </w:rPr>
        <w:t>τ</w:t>
      </w:r>
      <w:r w:rsidR="004B434B" w:rsidRPr="004B434B">
        <w:rPr>
          <w:rFonts w:ascii="Helvetica" w:hAnsi="Helvetica"/>
          <w:sz w:val="22"/>
          <w:szCs w:val="22"/>
        </w:rPr>
        <w:t xml:space="preserve">ὰ </w:t>
      </w:r>
      <w:r w:rsidR="004B434B" w:rsidRPr="004B434B">
        <w:rPr>
          <w:rFonts w:ascii="Helvetica" w:hAnsi="Helvetica"/>
          <w:sz w:val="22"/>
          <w:szCs w:val="22"/>
        </w:rPr>
        <w:lastRenderedPageBreak/>
        <w:t xml:space="preserve">ζῷα </w:t>
      </w:r>
      <w:r w:rsidR="0073544E">
        <w:rPr>
          <w:rFonts w:ascii="Helvetica" w:hAnsi="Helvetica"/>
          <w:sz w:val="22"/>
          <w:szCs w:val="22"/>
        </w:rPr>
        <w:t>often</w:t>
      </w:r>
      <w:r w:rsidR="004B434B">
        <w:rPr>
          <w:rFonts w:ascii="Helvetica" w:hAnsi="Helvetica"/>
          <w:sz w:val="22"/>
          <w:szCs w:val="22"/>
        </w:rPr>
        <w:t xml:space="preserve"> pick</w:t>
      </w:r>
      <w:r w:rsidR="00280706">
        <w:rPr>
          <w:rFonts w:ascii="Helvetica" w:hAnsi="Helvetica"/>
          <w:sz w:val="22"/>
          <w:szCs w:val="22"/>
        </w:rPr>
        <w:t>s</w:t>
      </w:r>
      <w:r w:rsidR="004B434B">
        <w:rPr>
          <w:rFonts w:ascii="Helvetica" w:hAnsi="Helvetica"/>
          <w:sz w:val="22"/>
          <w:szCs w:val="22"/>
        </w:rPr>
        <w:t xml:space="preserve"> out animals in contrast to plants</w:t>
      </w:r>
      <w:r w:rsidR="0073544E">
        <w:rPr>
          <w:rFonts w:ascii="Helvetica" w:hAnsi="Helvetica"/>
          <w:sz w:val="22"/>
          <w:szCs w:val="22"/>
        </w:rPr>
        <w:t xml:space="preserve">, </w:t>
      </w:r>
      <w:r w:rsidR="00280706">
        <w:rPr>
          <w:rFonts w:ascii="Helvetica" w:hAnsi="Helvetica"/>
          <w:sz w:val="22"/>
          <w:szCs w:val="22"/>
        </w:rPr>
        <w:t xml:space="preserve">Aristotle </w:t>
      </w:r>
      <w:r w:rsidR="00326B84">
        <w:rPr>
          <w:rFonts w:ascii="Helvetica" w:hAnsi="Helvetica"/>
          <w:sz w:val="22"/>
          <w:szCs w:val="22"/>
        </w:rPr>
        <w:t xml:space="preserve">also </w:t>
      </w:r>
      <w:r w:rsidR="00280706">
        <w:rPr>
          <w:rFonts w:ascii="Helvetica" w:hAnsi="Helvetica"/>
          <w:sz w:val="22"/>
          <w:szCs w:val="22"/>
        </w:rPr>
        <w:t xml:space="preserve">sometimes uses </w:t>
      </w:r>
      <w:r w:rsidR="00280706" w:rsidRPr="00E12C39">
        <w:rPr>
          <w:rFonts w:ascii="Helvetica" w:hAnsi="Helvetica"/>
          <w:sz w:val="22"/>
          <w:szCs w:val="22"/>
        </w:rPr>
        <w:t>τ</w:t>
      </w:r>
      <w:r w:rsidR="00280706" w:rsidRPr="004B434B">
        <w:rPr>
          <w:rFonts w:ascii="Helvetica" w:hAnsi="Helvetica"/>
          <w:sz w:val="22"/>
          <w:szCs w:val="22"/>
        </w:rPr>
        <w:t xml:space="preserve">ὰ ζῷα </w:t>
      </w:r>
      <w:r w:rsidR="00326B84">
        <w:rPr>
          <w:rFonts w:ascii="Helvetica" w:hAnsi="Helvetica"/>
          <w:sz w:val="22"/>
          <w:szCs w:val="22"/>
        </w:rPr>
        <w:t>in contrast</w:t>
      </w:r>
      <w:r w:rsidR="004B434B">
        <w:rPr>
          <w:rFonts w:ascii="Helvetica" w:hAnsi="Helvetica"/>
          <w:sz w:val="22"/>
          <w:szCs w:val="22"/>
        </w:rPr>
        <w:t xml:space="preserve"> </w:t>
      </w:r>
      <w:r w:rsidR="00A82A04">
        <w:rPr>
          <w:rFonts w:ascii="Helvetica" w:hAnsi="Helvetica"/>
          <w:sz w:val="22"/>
          <w:szCs w:val="22"/>
        </w:rPr>
        <w:t xml:space="preserve">to higher kinds of </w:t>
      </w:r>
      <w:r w:rsidR="005C53A9">
        <w:rPr>
          <w:rFonts w:ascii="Helvetica" w:hAnsi="Helvetica"/>
          <w:sz w:val="22"/>
          <w:szCs w:val="22"/>
        </w:rPr>
        <w:t>living things</w:t>
      </w:r>
      <w:r w:rsidR="00A82A04">
        <w:rPr>
          <w:rFonts w:ascii="Helvetica" w:hAnsi="Helvetica"/>
          <w:sz w:val="22"/>
          <w:szCs w:val="22"/>
        </w:rPr>
        <w:t>. In</w:t>
      </w:r>
      <w:r w:rsidR="003A19E1">
        <w:rPr>
          <w:rFonts w:ascii="Helvetica" w:hAnsi="Helvetica"/>
          <w:sz w:val="22"/>
          <w:szCs w:val="22"/>
        </w:rPr>
        <w:t xml:space="preserve"> </w:t>
      </w:r>
      <w:r w:rsidR="003A19E1">
        <w:rPr>
          <w:rFonts w:ascii="Helvetica" w:hAnsi="Helvetica"/>
          <w:i/>
          <w:iCs/>
          <w:sz w:val="22"/>
          <w:szCs w:val="22"/>
        </w:rPr>
        <w:t>Met</w:t>
      </w:r>
      <w:r w:rsidR="00A82A04">
        <w:rPr>
          <w:rFonts w:ascii="Helvetica" w:hAnsi="Helvetica"/>
          <w:sz w:val="22"/>
          <w:szCs w:val="22"/>
        </w:rPr>
        <w:t xml:space="preserve"> </w:t>
      </w:r>
      <w:r w:rsidR="00A82A04">
        <w:rPr>
          <w:rFonts w:ascii="Helvetica" w:hAnsi="Helvetica"/>
          <w:sz w:val="22"/>
          <w:szCs w:val="22"/>
        </w:rPr>
        <w:sym w:font="Symbol" w:char="F044"/>
      </w:r>
      <w:r w:rsidR="00A82A04">
        <w:rPr>
          <w:rFonts w:ascii="Helvetica" w:hAnsi="Helvetica"/>
          <w:sz w:val="22"/>
          <w:szCs w:val="22"/>
        </w:rPr>
        <w:t xml:space="preserve"> 8, Aristotle contrasts </w:t>
      </w:r>
      <w:r w:rsidR="00A82A04" w:rsidRPr="00E12C39">
        <w:rPr>
          <w:rFonts w:ascii="Helvetica" w:hAnsi="Helvetica"/>
          <w:sz w:val="22"/>
          <w:szCs w:val="22"/>
        </w:rPr>
        <w:t>τ</w:t>
      </w:r>
      <w:r w:rsidR="00A82A04" w:rsidRPr="004B434B">
        <w:rPr>
          <w:rFonts w:ascii="Helvetica" w:hAnsi="Helvetica"/>
          <w:sz w:val="22"/>
          <w:szCs w:val="22"/>
        </w:rPr>
        <w:t xml:space="preserve">ὰ ζῷα </w:t>
      </w:r>
      <w:r w:rsidR="00A82A04">
        <w:rPr>
          <w:rFonts w:ascii="Helvetica" w:hAnsi="Helvetica"/>
          <w:sz w:val="22"/>
          <w:szCs w:val="22"/>
        </w:rPr>
        <w:t xml:space="preserve">with </w:t>
      </w:r>
      <w:r w:rsidR="00A82A04" w:rsidRPr="00A82A04">
        <w:rPr>
          <w:rFonts w:ascii="Helvetica" w:hAnsi="Helvetica"/>
          <w:sz w:val="22"/>
          <w:szCs w:val="22"/>
        </w:rPr>
        <w:t xml:space="preserve">δαιμόνια </w:t>
      </w:r>
      <w:r w:rsidR="00A82A04">
        <w:rPr>
          <w:rFonts w:ascii="Helvetica" w:hAnsi="Helvetica"/>
          <w:sz w:val="22"/>
          <w:szCs w:val="22"/>
        </w:rPr>
        <w:t>(1017b12</w:t>
      </w:r>
      <w:r w:rsidR="004B434B">
        <w:rPr>
          <w:rFonts w:ascii="Helvetica" w:hAnsi="Helvetica"/>
          <w:sz w:val="22"/>
          <w:szCs w:val="22"/>
        </w:rPr>
        <w:t xml:space="preserve">) </w:t>
      </w:r>
      <w:r w:rsidR="00A82A04">
        <w:rPr>
          <w:rFonts w:ascii="Helvetica" w:hAnsi="Helvetica"/>
          <w:sz w:val="22"/>
          <w:szCs w:val="22"/>
        </w:rPr>
        <w:t xml:space="preserve">and in </w:t>
      </w:r>
      <w:r w:rsidR="004B434B" w:rsidRPr="009A7FF6">
        <w:rPr>
          <w:rFonts w:ascii="Helvetica" w:hAnsi="Helvetica"/>
          <w:sz w:val="22"/>
          <w:szCs w:val="22"/>
        </w:rPr>
        <w:t>Λ</w:t>
      </w:r>
      <w:r w:rsidR="004B434B">
        <w:rPr>
          <w:rFonts w:ascii="Helvetica" w:hAnsi="Helvetica"/>
          <w:sz w:val="22"/>
          <w:szCs w:val="22"/>
        </w:rPr>
        <w:t xml:space="preserve"> 1</w:t>
      </w:r>
      <w:r w:rsidR="00A82A04">
        <w:rPr>
          <w:rFonts w:ascii="Helvetica" w:hAnsi="Helvetica"/>
          <w:sz w:val="22"/>
          <w:szCs w:val="22"/>
        </w:rPr>
        <w:t xml:space="preserve"> </w:t>
      </w:r>
      <w:r w:rsidR="00FD2083">
        <w:rPr>
          <w:rFonts w:ascii="Helvetica" w:hAnsi="Helvetica"/>
          <w:sz w:val="22"/>
          <w:szCs w:val="22"/>
        </w:rPr>
        <w:t xml:space="preserve">he contrasts </w:t>
      </w:r>
      <w:r w:rsidR="0068307D">
        <w:rPr>
          <w:rFonts w:ascii="Helvetica" w:hAnsi="Helvetica"/>
          <w:sz w:val="22"/>
          <w:szCs w:val="22"/>
        </w:rPr>
        <w:t>them</w:t>
      </w:r>
      <w:r w:rsidR="00FD2083">
        <w:rPr>
          <w:rFonts w:ascii="Helvetica" w:hAnsi="Helvetica"/>
          <w:sz w:val="22"/>
          <w:szCs w:val="22"/>
        </w:rPr>
        <w:t xml:space="preserve"> </w:t>
      </w:r>
      <w:r w:rsidR="00A82A04">
        <w:rPr>
          <w:rFonts w:ascii="Helvetica" w:hAnsi="Helvetica"/>
          <w:sz w:val="22"/>
          <w:szCs w:val="22"/>
        </w:rPr>
        <w:t>with both everlasting perceptible beings and eternal separable beings (</w:t>
      </w:r>
      <w:r w:rsidR="0073544E">
        <w:rPr>
          <w:rFonts w:ascii="Helvetica" w:hAnsi="Helvetica"/>
          <w:sz w:val="22"/>
          <w:szCs w:val="22"/>
        </w:rPr>
        <w:t>1069a29-69b2</w:t>
      </w:r>
      <w:r w:rsidR="004B434B">
        <w:rPr>
          <w:rFonts w:ascii="Helvetica" w:hAnsi="Helvetica"/>
          <w:sz w:val="22"/>
          <w:szCs w:val="22"/>
        </w:rPr>
        <w:t>).</w:t>
      </w:r>
      <w:r w:rsidR="0073544E">
        <w:rPr>
          <w:rStyle w:val="FootnoteReference"/>
          <w:rFonts w:ascii="Helvetica" w:hAnsi="Helvetica"/>
          <w:sz w:val="22"/>
          <w:szCs w:val="22"/>
        </w:rPr>
        <w:footnoteReference w:id="47"/>
      </w:r>
      <w:r w:rsidR="00096A06">
        <w:rPr>
          <w:rFonts w:ascii="Helvetica" w:hAnsi="Helvetica"/>
          <w:sz w:val="22"/>
          <w:szCs w:val="22"/>
        </w:rPr>
        <w:t xml:space="preserve"> </w:t>
      </w:r>
      <w:r>
        <w:rPr>
          <w:rFonts w:ascii="Helvetica" w:hAnsi="Helvetica"/>
          <w:sz w:val="22"/>
          <w:szCs w:val="22"/>
        </w:rPr>
        <w:t xml:space="preserve">But </w:t>
      </w:r>
      <w:r w:rsidR="00096A06">
        <w:rPr>
          <w:rFonts w:ascii="Helvetica" w:hAnsi="Helvetica"/>
          <w:sz w:val="22"/>
          <w:szCs w:val="22"/>
        </w:rPr>
        <w:t xml:space="preserve">in other passages, Aristotle </w:t>
      </w:r>
      <w:r w:rsidR="004B434B">
        <w:rPr>
          <w:rFonts w:ascii="Helvetica" w:hAnsi="Helvetica"/>
          <w:sz w:val="22"/>
          <w:szCs w:val="22"/>
        </w:rPr>
        <w:t>claims</w:t>
      </w:r>
      <w:r>
        <w:rPr>
          <w:rFonts w:ascii="Helvetica" w:hAnsi="Helvetica"/>
          <w:sz w:val="22"/>
          <w:szCs w:val="22"/>
        </w:rPr>
        <w:t xml:space="preserve"> that </w:t>
      </w:r>
      <w:r w:rsidR="00DF60BC" w:rsidRPr="00E12C39">
        <w:rPr>
          <w:rFonts w:ascii="Helvetica" w:hAnsi="Helvetica"/>
          <w:sz w:val="22"/>
          <w:szCs w:val="22"/>
        </w:rPr>
        <w:t>τὸ ζῷον</w:t>
      </w:r>
      <w:r w:rsidR="00326B84">
        <w:rPr>
          <w:rFonts w:ascii="Helvetica" w:hAnsi="Helvetica"/>
          <w:sz w:val="22"/>
          <w:szCs w:val="22"/>
        </w:rPr>
        <w:t xml:space="preserve"> </w:t>
      </w:r>
      <w:r w:rsidR="00DF60BC">
        <w:rPr>
          <w:rFonts w:ascii="Helvetica" w:hAnsi="Helvetica"/>
          <w:sz w:val="22"/>
          <w:szCs w:val="22"/>
        </w:rPr>
        <w:t xml:space="preserve">is </w:t>
      </w:r>
      <w:r w:rsidR="00B15DE3">
        <w:rPr>
          <w:rFonts w:ascii="Helvetica" w:hAnsi="Helvetica"/>
          <w:sz w:val="22"/>
          <w:szCs w:val="22"/>
        </w:rPr>
        <w:t>predicated</w:t>
      </w:r>
      <w:r w:rsidR="00DF60BC">
        <w:rPr>
          <w:rFonts w:ascii="Helvetica" w:hAnsi="Helvetica"/>
          <w:sz w:val="22"/>
          <w:szCs w:val="22"/>
        </w:rPr>
        <w:t xml:space="preserve"> of</w:t>
      </w:r>
      <w:r>
        <w:rPr>
          <w:rFonts w:ascii="Helvetica" w:hAnsi="Helvetica"/>
          <w:sz w:val="22"/>
          <w:szCs w:val="22"/>
        </w:rPr>
        <w:t xml:space="preserve"> god as well as</w:t>
      </w:r>
      <w:r w:rsidR="00DF60BC">
        <w:rPr>
          <w:rFonts w:ascii="Helvetica" w:hAnsi="Helvetica"/>
          <w:sz w:val="22"/>
          <w:szCs w:val="22"/>
        </w:rPr>
        <w:t xml:space="preserve"> human and horse</w:t>
      </w:r>
      <w:r w:rsidR="00096A06">
        <w:rPr>
          <w:rFonts w:ascii="Helvetica" w:hAnsi="Helvetica"/>
          <w:sz w:val="22"/>
          <w:szCs w:val="22"/>
        </w:rPr>
        <w:t xml:space="preserve"> (</w:t>
      </w:r>
      <w:r w:rsidR="000F6F43" w:rsidRPr="000F6F43">
        <w:rPr>
          <w:rFonts w:ascii="Helvetica" w:hAnsi="Helvetica"/>
          <w:i/>
          <w:iCs/>
          <w:sz w:val="22"/>
          <w:szCs w:val="22"/>
        </w:rPr>
        <w:t>Met</w:t>
      </w:r>
      <w:r w:rsidR="000F6F43" w:rsidRPr="000F6F43">
        <w:rPr>
          <w:rFonts w:ascii="Helvetica" w:hAnsi="Helvetica"/>
          <w:sz w:val="22"/>
          <w:szCs w:val="22"/>
        </w:rPr>
        <w:t xml:space="preserve"> </w:t>
      </w:r>
      <w:r w:rsidR="000F6F43">
        <w:rPr>
          <w:rFonts w:ascii="Helvetica" w:hAnsi="Helvetica"/>
          <w:sz w:val="22"/>
          <w:szCs w:val="22"/>
        </w:rPr>
        <w:sym w:font="Symbol" w:char="F044"/>
      </w:r>
      <w:r w:rsidR="000F6F43">
        <w:rPr>
          <w:rFonts w:ascii="Helvetica" w:hAnsi="Helvetica"/>
          <w:sz w:val="22"/>
          <w:szCs w:val="22"/>
        </w:rPr>
        <w:t xml:space="preserve"> </w:t>
      </w:r>
      <w:r w:rsidR="000F6F43" w:rsidRPr="000F6F43">
        <w:rPr>
          <w:rFonts w:ascii="Helvetica" w:hAnsi="Helvetica"/>
          <w:sz w:val="22"/>
          <w:szCs w:val="22"/>
        </w:rPr>
        <w:t>26, 1023b32</w:t>
      </w:r>
      <w:r w:rsidR="000F6F43">
        <w:rPr>
          <w:rFonts w:ascii="Helvetica" w:hAnsi="Helvetica"/>
          <w:sz w:val="22"/>
          <w:szCs w:val="22"/>
        </w:rPr>
        <w:t xml:space="preserve">; </w:t>
      </w:r>
      <w:r w:rsidR="000F6F43" w:rsidRPr="000F6F43">
        <w:rPr>
          <w:rFonts w:ascii="Helvetica" w:hAnsi="Helvetica"/>
          <w:sz w:val="22"/>
          <w:szCs w:val="22"/>
        </w:rPr>
        <w:t>N 1, 1088a8-10</w:t>
      </w:r>
      <w:r w:rsidR="000F6F43">
        <w:rPr>
          <w:rFonts w:ascii="Helvetica" w:hAnsi="Helvetica"/>
          <w:sz w:val="22"/>
          <w:szCs w:val="22"/>
        </w:rPr>
        <w:t xml:space="preserve">; </w:t>
      </w:r>
      <w:r w:rsidR="00096A06">
        <w:rPr>
          <w:rFonts w:ascii="Helvetica" w:hAnsi="Helvetica"/>
          <w:sz w:val="22"/>
          <w:szCs w:val="22"/>
        </w:rPr>
        <w:t xml:space="preserve">cf. the use of </w:t>
      </w:r>
      <w:r w:rsidR="00096A06" w:rsidRPr="00E12C39">
        <w:rPr>
          <w:rFonts w:ascii="Helvetica" w:hAnsi="Helvetica"/>
          <w:sz w:val="22"/>
          <w:szCs w:val="22"/>
        </w:rPr>
        <w:t>ζῷον</w:t>
      </w:r>
      <w:r w:rsidR="00096A06">
        <w:rPr>
          <w:rFonts w:ascii="Helvetica" w:hAnsi="Helvetica"/>
          <w:sz w:val="22"/>
          <w:szCs w:val="22"/>
        </w:rPr>
        <w:t xml:space="preserve"> in </w:t>
      </w:r>
      <w:r w:rsidR="00096A06" w:rsidRPr="009A7FF6">
        <w:rPr>
          <w:rFonts w:ascii="Helvetica" w:hAnsi="Helvetica"/>
          <w:sz w:val="22"/>
          <w:szCs w:val="22"/>
        </w:rPr>
        <w:t>Λ</w:t>
      </w:r>
      <w:r w:rsidR="00096A06">
        <w:rPr>
          <w:rFonts w:ascii="Helvetica" w:hAnsi="Helvetica"/>
          <w:sz w:val="22"/>
          <w:szCs w:val="22"/>
        </w:rPr>
        <w:t xml:space="preserve"> 7, 1072b26-29). </w:t>
      </w:r>
      <w:r w:rsidR="00B15DE3">
        <w:rPr>
          <w:rFonts w:ascii="Helvetica" w:hAnsi="Helvetica"/>
          <w:sz w:val="22"/>
          <w:szCs w:val="22"/>
        </w:rPr>
        <w:t>It is plausible that</w:t>
      </w:r>
      <w:r w:rsidR="000F6F43">
        <w:rPr>
          <w:rFonts w:ascii="Helvetica" w:hAnsi="Helvetica"/>
          <w:sz w:val="22"/>
          <w:szCs w:val="22"/>
        </w:rPr>
        <w:t xml:space="preserve"> </w:t>
      </w:r>
      <w:r w:rsidR="000F6F43" w:rsidRPr="00E12C39">
        <w:rPr>
          <w:rFonts w:ascii="Helvetica" w:hAnsi="Helvetica"/>
          <w:sz w:val="22"/>
          <w:szCs w:val="22"/>
        </w:rPr>
        <w:t>τὸ ζῷον</w:t>
      </w:r>
      <w:r w:rsidR="000F6F43">
        <w:rPr>
          <w:rFonts w:ascii="Helvetica" w:hAnsi="Helvetica"/>
          <w:sz w:val="22"/>
          <w:szCs w:val="22"/>
        </w:rPr>
        <w:t xml:space="preserve"> </w:t>
      </w:r>
      <w:r w:rsidR="00B15DE3">
        <w:rPr>
          <w:rFonts w:ascii="Helvetica" w:hAnsi="Helvetica"/>
          <w:sz w:val="22"/>
          <w:szCs w:val="22"/>
        </w:rPr>
        <w:t xml:space="preserve">here </w:t>
      </w:r>
      <w:r w:rsidR="00326B84">
        <w:rPr>
          <w:rFonts w:ascii="Helvetica" w:hAnsi="Helvetica"/>
          <w:sz w:val="22"/>
          <w:szCs w:val="22"/>
        </w:rPr>
        <w:t>should be taken in the sense of living thing</w:t>
      </w:r>
      <w:r w:rsidR="000F6F43">
        <w:rPr>
          <w:rFonts w:ascii="Helvetica" w:hAnsi="Helvetica"/>
          <w:sz w:val="22"/>
          <w:szCs w:val="22"/>
        </w:rPr>
        <w:t>, since, at least on Aristotle’s developed view, the god does not have a perceptive capacity, properly speaking, since the god does not have any organs of perception</w:t>
      </w:r>
      <w:r w:rsidR="003D0871">
        <w:rPr>
          <w:rFonts w:ascii="Helvetica" w:hAnsi="Helvetica"/>
          <w:sz w:val="22"/>
          <w:szCs w:val="22"/>
        </w:rPr>
        <w:t xml:space="preserve"> that are constitutively required for such a power (</w:t>
      </w:r>
      <w:r w:rsidR="003D0871" w:rsidRPr="00650DD7">
        <w:rPr>
          <w:rFonts w:ascii="Helvetica" w:hAnsi="Helvetica"/>
          <w:i/>
          <w:sz w:val="22"/>
          <w:szCs w:val="22"/>
        </w:rPr>
        <w:t>GA</w:t>
      </w:r>
      <w:r w:rsidR="003D0871" w:rsidRPr="00650DD7">
        <w:rPr>
          <w:rFonts w:ascii="Helvetica" w:hAnsi="Helvetica"/>
          <w:sz w:val="22"/>
          <w:szCs w:val="22"/>
        </w:rPr>
        <w:t xml:space="preserve"> </w:t>
      </w:r>
      <w:r w:rsidR="009D4309">
        <w:rPr>
          <w:rFonts w:ascii="Helvetica" w:hAnsi="Helvetica"/>
          <w:sz w:val="22"/>
          <w:szCs w:val="22"/>
        </w:rPr>
        <w:t>2.</w:t>
      </w:r>
      <w:r w:rsidR="003D0871" w:rsidRPr="00650DD7">
        <w:rPr>
          <w:rFonts w:ascii="Helvetica" w:hAnsi="Helvetica"/>
          <w:sz w:val="22"/>
          <w:szCs w:val="22"/>
        </w:rPr>
        <w:t>3, 736b30-31</w:t>
      </w:r>
      <w:r w:rsidR="003D0871">
        <w:rPr>
          <w:rFonts w:ascii="Helvetica" w:hAnsi="Helvetica"/>
          <w:sz w:val="22"/>
          <w:szCs w:val="22"/>
        </w:rPr>
        <w:t>)</w:t>
      </w:r>
      <w:r w:rsidR="000F6F43">
        <w:rPr>
          <w:rFonts w:ascii="Helvetica" w:hAnsi="Helvetica"/>
          <w:sz w:val="22"/>
          <w:szCs w:val="22"/>
        </w:rPr>
        <w:t>.</w:t>
      </w:r>
    </w:p>
    <w:p w14:paraId="5042B002" w14:textId="08643BA7" w:rsidR="006D749F" w:rsidRDefault="00326B84" w:rsidP="00280706">
      <w:pPr>
        <w:spacing w:line="360" w:lineRule="auto"/>
        <w:ind w:firstLine="720"/>
        <w:jc w:val="both"/>
        <w:rPr>
          <w:rFonts w:ascii="Helvetica" w:hAnsi="Helvetica"/>
          <w:sz w:val="22"/>
          <w:szCs w:val="22"/>
        </w:rPr>
      </w:pPr>
      <w:r>
        <w:rPr>
          <w:rFonts w:ascii="Helvetica" w:hAnsi="Helvetica"/>
          <w:sz w:val="22"/>
          <w:szCs w:val="22"/>
        </w:rPr>
        <w:t>Th</w:t>
      </w:r>
      <w:r w:rsidR="000F6F43">
        <w:rPr>
          <w:rFonts w:ascii="Helvetica" w:hAnsi="Helvetica"/>
          <w:sz w:val="22"/>
          <w:szCs w:val="22"/>
        </w:rPr>
        <w:t>e</w:t>
      </w:r>
      <w:r>
        <w:rPr>
          <w:rFonts w:ascii="Helvetica" w:hAnsi="Helvetica"/>
          <w:sz w:val="22"/>
          <w:szCs w:val="22"/>
        </w:rPr>
        <w:t xml:space="preserve"> ambiguity</w:t>
      </w:r>
      <w:r w:rsidR="000F6F43">
        <w:rPr>
          <w:rFonts w:ascii="Helvetica" w:hAnsi="Helvetica"/>
          <w:sz w:val="22"/>
          <w:szCs w:val="22"/>
        </w:rPr>
        <w:t xml:space="preserve"> of</w:t>
      </w:r>
      <w:r>
        <w:rPr>
          <w:rFonts w:ascii="Helvetica" w:hAnsi="Helvetica"/>
          <w:sz w:val="22"/>
          <w:szCs w:val="22"/>
        </w:rPr>
        <w:t xml:space="preserve"> </w:t>
      </w:r>
      <w:r w:rsidR="000F6F43" w:rsidRPr="00E12C39">
        <w:rPr>
          <w:rFonts w:ascii="Helvetica" w:hAnsi="Helvetica"/>
          <w:sz w:val="22"/>
          <w:szCs w:val="22"/>
        </w:rPr>
        <w:t>τὸ ζῷον</w:t>
      </w:r>
      <w:r w:rsidR="000F6F43">
        <w:rPr>
          <w:rFonts w:ascii="Helvetica" w:hAnsi="Helvetica"/>
          <w:sz w:val="22"/>
          <w:szCs w:val="22"/>
        </w:rPr>
        <w:t xml:space="preserve"> </w:t>
      </w:r>
      <w:r>
        <w:rPr>
          <w:rFonts w:ascii="Helvetica" w:hAnsi="Helvetica"/>
          <w:sz w:val="22"/>
          <w:szCs w:val="22"/>
        </w:rPr>
        <w:t xml:space="preserve">comes out </w:t>
      </w:r>
      <w:r w:rsidR="002975B3">
        <w:rPr>
          <w:rFonts w:ascii="Helvetica" w:hAnsi="Helvetica"/>
          <w:sz w:val="22"/>
          <w:szCs w:val="22"/>
        </w:rPr>
        <w:t>sharply i</w:t>
      </w:r>
      <w:r>
        <w:rPr>
          <w:rFonts w:ascii="Helvetica" w:hAnsi="Helvetica"/>
          <w:sz w:val="22"/>
          <w:szCs w:val="22"/>
        </w:rPr>
        <w:t xml:space="preserve">n a passage from the beginning of the </w:t>
      </w:r>
      <w:r>
        <w:rPr>
          <w:rFonts w:ascii="Helvetica" w:hAnsi="Helvetica"/>
          <w:i/>
          <w:iCs/>
          <w:sz w:val="22"/>
          <w:szCs w:val="22"/>
        </w:rPr>
        <w:t xml:space="preserve">DA </w:t>
      </w:r>
      <w:r>
        <w:rPr>
          <w:rFonts w:ascii="Helvetica" w:hAnsi="Helvetica"/>
          <w:sz w:val="22"/>
          <w:szCs w:val="22"/>
        </w:rPr>
        <w:t>on the question of definition</w:t>
      </w:r>
      <w:r w:rsidR="003F6B96">
        <w:rPr>
          <w:rFonts w:ascii="Helvetica" w:hAnsi="Helvetica"/>
          <w:sz w:val="22"/>
          <w:szCs w:val="22"/>
        </w:rPr>
        <w:t>:</w:t>
      </w:r>
    </w:p>
    <w:p w14:paraId="26946B66" w14:textId="6E93BD8E" w:rsidR="003F6B96" w:rsidRDefault="003F6B96" w:rsidP="00EE7E5E">
      <w:pPr>
        <w:ind w:left="720"/>
        <w:jc w:val="both"/>
        <w:rPr>
          <w:rFonts w:ascii="Helvetica" w:hAnsi="Helvetica"/>
          <w:sz w:val="22"/>
          <w:szCs w:val="22"/>
        </w:rPr>
      </w:pPr>
      <w:r>
        <w:rPr>
          <w:rFonts w:ascii="Helvetica" w:hAnsi="Helvetica"/>
          <w:sz w:val="22"/>
          <w:szCs w:val="22"/>
        </w:rPr>
        <w:t xml:space="preserve">We must be careful not to neglect to consider whether there is one account of the soul, as </w:t>
      </w:r>
      <w:r w:rsidR="007D61F5">
        <w:rPr>
          <w:rFonts w:ascii="Helvetica" w:hAnsi="Helvetica"/>
          <w:sz w:val="22"/>
          <w:szCs w:val="22"/>
        </w:rPr>
        <w:t xml:space="preserve">in the case </w:t>
      </w:r>
      <w:r>
        <w:rPr>
          <w:rFonts w:ascii="Helvetica" w:hAnsi="Helvetica"/>
          <w:sz w:val="22"/>
          <w:szCs w:val="22"/>
        </w:rPr>
        <w:t>of animal</w:t>
      </w:r>
      <w:r w:rsidR="002975B3">
        <w:rPr>
          <w:rFonts w:ascii="Helvetica" w:hAnsi="Helvetica"/>
          <w:sz w:val="22"/>
          <w:szCs w:val="22"/>
        </w:rPr>
        <w:t xml:space="preserve"> [</w:t>
      </w:r>
      <w:r w:rsidR="007E7530" w:rsidRPr="007E7530">
        <w:rPr>
          <w:rFonts w:ascii="Helvetica" w:hAnsi="Helvetica"/>
          <w:sz w:val="22"/>
          <w:szCs w:val="22"/>
        </w:rPr>
        <w:t>ζῴου</w:t>
      </w:r>
      <w:r w:rsidR="002975B3">
        <w:rPr>
          <w:rFonts w:ascii="Helvetica" w:hAnsi="Helvetica"/>
          <w:sz w:val="22"/>
          <w:szCs w:val="22"/>
        </w:rPr>
        <w:t>]</w:t>
      </w:r>
      <w:r>
        <w:rPr>
          <w:rFonts w:ascii="Helvetica" w:hAnsi="Helvetica"/>
          <w:sz w:val="22"/>
          <w:szCs w:val="22"/>
        </w:rPr>
        <w:t>, or whether there is a distinct account of each</w:t>
      </w:r>
      <w:r w:rsidR="006A6CF6">
        <w:rPr>
          <w:rFonts w:ascii="Helvetica" w:hAnsi="Helvetica"/>
          <w:sz w:val="22"/>
          <w:szCs w:val="22"/>
        </w:rPr>
        <w:t xml:space="preserve"> [kind of soul]</w:t>
      </w:r>
      <w:r w:rsidR="007D61F5">
        <w:rPr>
          <w:rFonts w:ascii="Helvetica" w:hAnsi="Helvetica"/>
          <w:sz w:val="22"/>
          <w:szCs w:val="22"/>
        </w:rPr>
        <w:t xml:space="preserve">, as in the case </w:t>
      </w:r>
      <w:r>
        <w:rPr>
          <w:rFonts w:ascii="Helvetica" w:hAnsi="Helvetica"/>
          <w:sz w:val="22"/>
          <w:szCs w:val="22"/>
        </w:rPr>
        <w:t>of horse, dog, human, god</w:t>
      </w:r>
      <w:r w:rsidR="007D61F5">
        <w:rPr>
          <w:rFonts w:ascii="Helvetica" w:hAnsi="Helvetica"/>
          <w:sz w:val="22"/>
          <w:szCs w:val="22"/>
        </w:rPr>
        <w:t xml:space="preserve">, with the </w:t>
      </w:r>
      <w:r w:rsidR="006A6CF6">
        <w:rPr>
          <w:rFonts w:ascii="Helvetica" w:hAnsi="Helvetica"/>
          <w:sz w:val="22"/>
          <w:szCs w:val="22"/>
        </w:rPr>
        <w:t xml:space="preserve">universal </w:t>
      </w:r>
      <w:r w:rsidR="002975B3">
        <w:rPr>
          <w:rFonts w:ascii="Helvetica" w:hAnsi="Helvetica"/>
          <w:sz w:val="22"/>
          <w:szCs w:val="22"/>
        </w:rPr>
        <w:t>living thing [</w:t>
      </w:r>
      <w:r w:rsidR="007E7530" w:rsidRPr="007E7530">
        <w:rPr>
          <w:rFonts w:ascii="Helvetica" w:hAnsi="Helvetica"/>
          <w:sz w:val="22"/>
          <w:szCs w:val="22"/>
        </w:rPr>
        <w:t>τὸ ζῷον</w:t>
      </w:r>
      <w:r w:rsidR="006A6CF6">
        <w:rPr>
          <w:rFonts w:ascii="Helvetica" w:hAnsi="Helvetica"/>
          <w:sz w:val="22"/>
          <w:szCs w:val="22"/>
        </w:rPr>
        <w:t xml:space="preserve"> </w:t>
      </w:r>
      <w:r w:rsidR="006A6CF6" w:rsidRPr="006A6CF6">
        <w:rPr>
          <w:rFonts w:ascii="Helvetica" w:hAnsi="Helvetica"/>
          <w:sz w:val="22"/>
          <w:szCs w:val="22"/>
        </w:rPr>
        <w:t>τὸ καθόλου</w:t>
      </w:r>
      <w:r w:rsidR="002975B3">
        <w:rPr>
          <w:rFonts w:ascii="Helvetica" w:hAnsi="Helvetica"/>
          <w:sz w:val="22"/>
          <w:szCs w:val="22"/>
        </w:rPr>
        <w:t>]</w:t>
      </w:r>
      <w:r w:rsidR="006A6CF6">
        <w:rPr>
          <w:rFonts w:ascii="Helvetica" w:hAnsi="Helvetica"/>
          <w:sz w:val="22"/>
          <w:szCs w:val="22"/>
        </w:rPr>
        <w:t xml:space="preserve"> </w:t>
      </w:r>
      <w:r>
        <w:rPr>
          <w:rFonts w:ascii="Helvetica" w:hAnsi="Helvetica"/>
          <w:sz w:val="22"/>
          <w:szCs w:val="22"/>
        </w:rPr>
        <w:t>being either nothing or posterior.</w:t>
      </w:r>
      <w:r w:rsidR="002975B3">
        <w:rPr>
          <w:rFonts w:ascii="Helvetica" w:hAnsi="Helvetica"/>
          <w:sz w:val="22"/>
          <w:szCs w:val="22"/>
        </w:rPr>
        <w:t xml:space="preserve"> (</w:t>
      </w:r>
      <w:r w:rsidR="00D27A59">
        <w:rPr>
          <w:rFonts w:ascii="Helvetica" w:hAnsi="Helvetica"/>
          <w:sz w:val="22"/>
          <w:szCs w:val="22"/>
        </w:rPr>
        <w:t>1.</w:t>
      </w:r>
      <w:r w:rsidR="002975B3">
        <w:rPr>
          <w:rFonts w:ascii="Helvetica" w:hAnsi="Helvetica"/>
          <w:sz w:val="22"/>
          <w:szCs w:val="22"/>
        </w:rPr>
        <w:t>1, 402b3-6, trans. Reeve</w:t>
      </w:r>
      <w:r w:rsidR="00B15DE3">
        <w:rPr>
          <w:rFonts w:ascii="Helvetica" w:hAnsi="Helvetica"/>
          <w:sz w:val="22"/>
          <w:szCs w:val="22"/>
        </w:rPr>
        <w:t xml:space="preserve"> with modifications</w:t>
      </w:r>
      <w:r w:rsidR="002975B3">
        <w:rPr>
          <w:rFonts w:ascii="Helvetica" w:hAnsi="Helvetica"/>
          <w:sz w:val="22"/>
          <w:szCs w:val="22"/>
        </w:rPr>
        <w:t>)</w:t>
      </w:r>
    </w:p>
    <w:p w14:paraId="619748CB" w14:textId="77777777" w:rsidR="00EE7E5E" w:rsidRDefault="00EE7E5E" w:rsidP="00EE7E5E">
      <w:pPr>
        <w:ind w:left="720"/>
        <w:jc w:val="both"/>
        <w:rPr>
          <w:rFonts w:ascii="Helvetica" w:hAnsi="Helvetica"/>
          <w:sz w:val="22"/>
          <w:szCs w:val="22"/>
        </w:rPr>
      </w:pPr>
    </w:p>
    <w:p w14:paraId="5C47960E" w14:textId="58D44BCF" w:rsidR="001E33C7" w:rsidRDefault="003F6B96" w:rsidP="00EE7E5E">
      <w:pPr>
        <w:spacing w:line="360" w:lineRule="auto"/>
        <w:jc w:val="both"/>
        <w:rPr>
          <w:rFonts w:ascii="Helvetica" w:hAnsi="Helvetica"/>
          <w:sz w:val="22"/>
          <w:szCs w:val="22"/>
        </w:rPr>
      </w:pPr>
      <w:r>
        <w:rPr>
          <w:rFonts w:ascii="Helvetica" w:hAnsi="Helvetica"/>
          <w:sz w:val="22"/>
          <w:szCs w:val="22"/>
        </w:rPr>
        <w:t xml:space="preserve">Commentators have been confused as to why Aristotle seemingly uses </w:t>
      </w:r>
      <w:r w:rsidRPr="00E12C39">
        <w:rPr>
          <w:rFonts w:ascii="Helvetica" w:hAnsi="Helvetica"/>
          <w:sz w:val="22"/>
          <w:szCs w:val="22"/>
        </w:rPr>
        <w:t>ζῷον</w:t>
      </w:r>
      <w:r>
        <w:rPr>
          <w:rFonts w:ascii="Helvetica" w:hAnsi="Helvetica"/>
          <w:sz w:val="22"/>
          <w:szCs w:val="22"/>
        </w:rPr>
        <w:t xml:space="preserve"> twice, first as an example of a case in which there is </w:t>
      </w:r>
      <w:r w:rsidR="00EE7E5E">
        <w:rPr>
          <w:rFonts w:ascii="Helvetica" w:hAnsi="Helvetica"/>
          <w:sz w:val="22"/>
          <w:szCs w:val="22"/>
        </w:rPr>
        <w:t>“</w:t>
      </w:r>
      <w:r>
        <w:rPr>
          <w:rFonts w:ascii="Helvetica" w:hAnsi="Helvetica"/>
          <w:sz w:val="22"/>
          <w:szCs w:val="22"/>
        </w:rPr>
        <w:t>one account</w:t>
      </w:r>
      <w:r w:rsidR="00B15DE3">
        <w:rPr>
          <w:rFonts w:ascii="Helvetica" w:hAnsi="Helvetica"/>
          <w:sz w:val="22"/>
          <w:szCs w:val="22"/>
        </w:rPr>
        <w:t xml:space="preserve"> [</w:t>
      </w:r>
      <w:r w:rsidR="00EE7E5E" w:rsidRPr="00EE7E5E">
        <w:rPr>
          <w:rFonts w:ascii="Helvetica" w:hAnsi="Helvetica"/>
          <w:sz w:val="22"/>
          <w:szCs w:val="22"/>
        </w:rPr>
        <w:t>εἷς ὁ λόγος</w:t>
      </w:r>
      <w:r w:rsidR="00B15DE3">
        <w:rPr>
          <w:rFonts w:ascii="Helvetica" w:hAnsi="Helvetica"/>
          <w:sz w:val="22"/>
          <w:szCs w:val="22"/>
        </w:rPr>
        <w:t>]</w:t>
      </w:r>
      <w:r>
        <w:rPr>
          <w:rFonts w:ascii="Helvetica" w:hAnsi="Helvetica"/>
          <w:sz w:val="22"/>
          <w:szCs w:val="22"/>
        </w:rPr>
        <w:t>,</w:t>
      </w:r>
      <w:r w:rsidR="00EE7E5E">
        <w:rPr>
          <w:rFonts w:ascii="Helvetica" w:hAnsi="Helvetica"/>
          <w:sz w:val="22"/>
          <w:szCs w:val="22"/>
        </w:rPr>
        <w:t>”</w:t>
      </w:r>
      <w:r>
        <w:rPr>
          <w:rFonts w:ascii="Helvetica" w:hAnsi="Helvetica"/>
          <w:sz w:val="22"/>
          <w:szCs w:val="22"/>
        </w:rPr>
        <w:t xml:space="preserve"> and </w:t>
      </w:r>
      <w:r w:rsidR="00EE7E5E">
        <w:rPr>
          <w:rFonts w:ascii="Helvetica" w:hAnsi="Helvetica"/>
          <w:sz w:val="22"/>
          <w:szCs w:val="22"/>
        </w:rPr>
        <w:t>then</w:t>
      </w:r>
      <w:r>
        <w:rPr>
          <w:rFonts w:ascii="Helvetica" w:hAnsi="Helvetica"/>
          <w:sz w:val="22"/>
          <w:szCs w:val="22"/>
        </w:rPr>
        <w:t xml:space="preserve"> as an example where the universal is “either nothing or posterior</w:t>
      </w:r>
      <w:r w:rsidR="00B15DE3">
        <w:rPr>
          <w:rFonts w:ascii="Helvetica" w:hAnsi="Helvetica"/>
          <w:sz w:val="22"/>
          <w:szCs w:val="22"/>
        </w:rPr>
        <w:t xml:space="preserve"> [</w:t>
      </w:r>
      <w:r w:rsidR="00EE7E5E" w:rsidRPr="00EE7E5E">
        <w:rPr>
          <w:rFonts w:ascii="Helvetica" w:hAnsi="Helvetica"/>
          <w:sz w:val="22"/>
          <w:szCs w:val="22"/>
        </w:rPr>
        <w:t>οὐθέν ἢ ὕστερον</w:t>
      </w:r>
      <w:r w:rsidR="00B15DE3">
        <w:rPr>
          <w:rFonts w:ascii="Helvetica" w:hAnsi="Helvetica"/>
          <w:sz w:val="22"/>
          <w:szCs w:val="22"/>
        </w:rPr>
        <w:t>]</w:t>
      </w:r>
      <w:r>
        <w:rPr>
          <w:rFonts w:ascii="Helvetica" w:hAnsi="Helvetica"/>
          <w:sz w:val="22"/>
          <w:szCs w:val="22"/>
        </w:rPr>
        <w:t>.”</w:t>
      </w:r>
      <w:r w:rsidR="00EE7E5E">
        <w:rPr>
          <w:rFonts w:ascii="Helvetica" w:hAnsi="Helvetica"/>
          <w:sz w:val="22"/>
          <w:szCs w:val="22"/>
        </w:rPr>
        <w:t xml:space="preserve"> </w:t>
      </w:r>
      <w:r w:rsidR="007E7530">
        <w:rPr>
          <w:rFonts w:ascii="Helvetica" w:hAnsi="Helvetica"/>
          <w:sz w:val="22"/>
          <w:szCs w:val="22"/>
        </w:rPr>
        <w:t>T</w:t>
      </w:r>
      <w:r>
        <w:rPr>
          <w:rFonts w:ascii="Helvetica" w:hAnsi="Helvetica"/>
          <w:sz w:val="22"/>
          <w:szCs w:val="22"/>
        </w:rPr>
        <w:t xml:space="preserve">here have </w:t>
      </w:r>
      <w:r w:rsidR="007E7530">
        <w:rPr>
          <w:rFonts w:ascii="Helvetica" w:hAnsi="Helvetica"/>
          <w:sz w:val="22"/>
          <w:szCs w:val="22"/>
        </w:rPr>
        <w:t xml:space="preserve">been some careful and ingenious discussions of this </w:t>
      </w:r>
      <w:r w:rsidR="00EE7E5E">
        <w:rPr>
          <w:rFonts w:ascii="Helvetica" w:hAnsi="Helvetica"/>
          <w:sz w:val="22"/>
          <w:szCs w:val="22"/>
        </w:rPr>
        <w:t xml:space="preserve">passage </w:t>
      </w:r>
      <w:r w:rsidR="007E7530">
        <w:rPr>
          <w:rFonts w:ascii="Helvetica" w:hAnsi="Helvetica"/>
          <w:sz w:val="22"/>
          <w:szCs w:val="22"/>
        </w:rPr>
        <w:t xml:space="preserve">that try to show how the same </w:t>
      </w:r>
      <w:r w:rsidR="007E7530" w:rsidRPr="00E12C39">
        <w:rPr>
          <w:rFonts w:ascii="Helvetica" w:hAnsi="Helvetica"/>
          <w:sz w:val="22"/>
          <w:szCs w:val="22"/>
        </w:rPr>
        <w:t>ζῷον</w:t>
      </w:r>
      <w:r w:rsidR="007E7530">
        <w:rPr>
          <w:rFonts w:ascii="Helvetica" w:hAnsi="Helvetica"/>
          <w:sz w:val="22"/>
          <w:szCs w:val="22"/>
        </w:rPr>
        <w:t xml:space="preserve"> can </w:t>
      </w:r>
      <w:r w:rsidR="00EE7E5E">
        <w:rPr>
          <w:rFonts w:ascii="Helvetica" w:hAnsi="Helvetica"/>
          <w:sz w:val="22"/>
          <w:szCs w:val="22"/>
        </w:rPr>
        <w:t xml:space="preserve">have </w:t>
      </w:r>
      <w:r w:rsidR="007E7530">
        <w:rPr>
          <w:rFonts w:ascii="Helvetica" w:hAnsi="Helvetica"/>
          <w:sz w:val="22"/>
          <w:szCs w:val="22"/>
        </w:rPr>
        <w:t xml:space="preserve">one account </w:t>
      </w:r>
      <w:r w:rsidR="00EE7E5E">
        <w:rPr>
          <w:rFonts w:ascii="Helvetica" w:hAnsi="Helvetica"/>
          <w:sz w:val="22"/>
          <w:szCs w:val="22"/>
        </w:rPr>
        <w:t>while also</w:t>
      </w:r>
      <w:r w:rsidR="007E7530">
        <w:rPr>
          <w:rFonts w:ascii="Helvetica" w:hAnsi="Helvetica"/>
          <w:sz w:val="22"/>
          <w:szCs w:val="22"/>
        </w:rPr>
        <w:t xml:space="preserve"> be</w:t>
      </w:r>
      <w:r w:rsidR="00EE7E5E">
        <w:rPr>
          <w:rFonts w:ascii="Helvetica" w:hAnsi="Helvetica"/>
          <w:sz w:val="22"/>
          <w:szCs w:val="22"/>
        </w:rPr>
        <w:t>ing</w:t>
      </w:r>
      <w:r w:rsidR="007E7530">
        <w:rPr>
          <w:rFonts w:ascii="Helvetica" w:hAnsi="Helvetica"/>
          <w:sz w:val="22"/>
          <w:szCs w:val="22"/>
        </w:rPr>
        <w:t xml:space="preserve"> posterior</w:t>
      </w:r>
      <w:r w:rsidR="00EE7E5E">
        <w:rPr>
          <w:rFonts w:ascii="Helvetica" w:hAnsi="Helvetica"/>
          <w:sz w:val="22"/>
          <w:szCs w:val="22"/>
        </w:rPr>
        <w:t xml:space="preserve"> to its species</w:t>
      </w:r>
      <w:r w:rsidR="007E7530">
        <w:rPr>
          <w:rFonts w:ascii="Helvetica" w:hAnsi="Helvetica"/>
          <w:sz w:val="22"/>
          <w:szCs w:val="22"/>
        </w:rPr>
        <w:t>.</w:t>
      </w:r>
      <w:r w:rsidR="00A16018">
        <w:rPr>
          <w:rStyle w:val="FootnoteReference"/>
          <w:rFonts w:ascii="Helvetica" w:hAnsi="Helvetica"/>
          <w:sz w:val="22"/>
          <w:szCs w:val="22"/>
        </w:rPr>
        <w:footnoteReference w:id="48"/>
      </w:r>
      <w:r w:rsidR="007E7530">
        <w:rPr>
          <w:rFonts w:ascii="Helvetica" w:hAnsi="Helvetica"/>
          <w:sz w:val="22"/>
          <w:szCs w:val="22"/>
        </w:rPr>
        <w:t xml:space="preserve"> </w:t>
      </w:r>
      <w:r w:rsidR="00B15DE3">
        <w:rPr>
          <w:rFonts w:ascii="Helvetica" w:hAnsi="Helvetica"/>
          <w:sz w:val="22"/>
          <w:szCs w:val="22"/>
        </w:rPr>
        <w:t>A</w:t>
      </w:r>
      <w:r w:rsidR="007E7530">
        <w:rPr>
          <w:rFonts w:ascii="Helvetica" w:hAnsi="Helvetica"/>
          <w:sz w:val="22"/>
          <w:szCs w:val="22"/>
        </w:rPr>
        <w:t xml:space="preserve"> plausible way of resolving the </w:t>
      </w:r>
      <w:r w:rsidR="00EE7E5E">
        <w:rPr>
          <w:rFonts w:ascii="Helvetica" w:hAnsi="Helvetica"/>
          <w:sz w:val="22"/>
          <w:szCs w:val="22"/>
        </w:rPr>
        <w:t xml:space="preserve">apparent </w:t>
      </w:r>
      <w:r w:rsidR="007E7530">
        <w:rPr>
          <w:rFonts w:ascii="Helvetica" w:hAnsi="Helvetica"/>
          <w:sz w:val="22"/>
          <w:szCs w:val="22"/>
        </w:rPr>
        <w:t>tension</w:t>
      </w:r>
      <w:r w:rsidR="005C53A9">
        <w:rPr>
          <w:rFonts w:ascii="Helvetica" w:hAnsi="Helvetica"/>
          <w:sz w:val="22"/>
          <w:szCs w:val="22"/>
        </w:rPr>
        <w:t>, however,</w:t>
      </w:r>
      <w:r>
        <w:rPr>
          <w:rFonts w:ascii="Helvetica" w:hAnsi="Helvetica"/>
          <w:sz w:val="22"/>
          <w:szCs w:val="22"/>
        </w:rPr>
        <w:t xml:space="preserve"> is that Aristotle is</w:t>
      </w:r>
      <w:r w:rsidR="007E7530">
        <w:rPr>
          <w:rFonts w:ascii="Helvetica" w:hAnsi="Helvetica"/>
          <w:sz w:val="22"/>
          <w:szCs w:val="22"/>
        </w:rPr>
        <w:t xml:space="preserve"> making a sort of pun,</w:t>
      </w:r>
      <w:r>
        <w:rPr>
          <w:rFonts w:ascii="Helvetica" w:hAnsi="Helvetica"/>
          <w:sz w:val="22"/>
          <w:szCs w:val="22"/>
        </w:rPr>
        <w:t xml:space="preserve"> using </w:t>
      </w:r>
      <w:r w:rsidRPr="00E12C39">
        <w:rPr>
          <w:rFonts w:ascii="Helvetica" w:hAnsi="Helvetica"/>
          <w:sz w:val="22"/>
          <w:szCs w:val="22"/>
        </w:rPr>
        <w:t>ζῷον</w:t>
      </w:r>
      <w:r>
        <w:rPr>
          <w:rFonts w:ascii="Helvetica" w:hAnsi="Helvetica"/>
          <w:sz w:val="22"/>
          <w:szCs w:val="22"/>
        </w:rPr>
        <w:t xml:space="preserve"> in two different senses.</w:t>
      </w:r>
      <w:r w:rsidR="003A19E1">
        <w:rPr>
          <w:rStyle w:val="FootnoteReference"/>
          <w:rFonts w:ascii="Helvetica" w:hAnsi="Helvetica"/>
          <w:sz w:val="22"/>
          <w:szCs w:val="22"/>
        </w:rPr>
        <w:footnoteReference w:id="49"/>
      </w:r>
      <w:r>
        <w:rPr>
          <w:rFonts w:ascii="Helvetica" w:hAnsi="Helvetica"/>
          <w:sz w:val="22"/>
          <w:szCs w:val="22"/>
        </w:rPr>
        <w:t xml:space="preserve"> In the sense of animal, there </w:t>
      </w:r>
      <w:r w:rsidRPr="00D23BF5">
        <w:rPr>
          <w:rFonts w:ascii="Helvetica" w:hAnsi="Helvetica"/>
          <w:i/>
          <w:iCs/>
          <w:sz w:val="22"/>
          <w:szCs w:val="22"/>
        </w:rPr>
        <w:t>is</w:t>
      </w:r>
      <w:r>
        <w:rPr>
          <w:rFonts w:ascii="Helvetica" w:hAnsi="Helvetica"/>
          <w:sz w:val="22"/>
          <w:szCs w:val="22"/>
        </w:rPr>
        <w:t xml:space="preserve"> one account that applies univocally to all animals.</w:t>
      </w:r>
      <w:r w:rsidR="006A6CF6">
        <w:rPr>
          <w:rFonts w:ascii="Helvetica" w:hAnsi="Helvetica"/>
          <w:sz w:val="22"/>
          <w:szCs w:val="22"/>
        </w:rPr>
        <w:t xml:space="preserve"> By contrast,</w:t>
      </w:r>
      <w:r>
        <w:rPr>
          <w:rFonts w:ascii="Helvetica" w:hAnsi="Helvetica"/>
          <w:sz w:val="22"/>
          <w:szCs w:val="22"/>
        </w:rPr>
        <w:t xml:space="preserve"> </w:t>
      </w:r>
      <w:r w:rsidR="006A6CF6" w:rsidRPr="006A6CF6">
        <w:rPr>
          <w:rFonts w:ascii="Helvetica" w:hAnsi="Helvetica"/>
          <w:sz w:val="22"/>
          <w:szCs w:val="22"/>
        </w:rPr>
        <w:t>τ</w:t>
      </w:r>
      <w:r w:rsidRPr="00E12C39">
        <w:rPr>
          <w:rFonts w:ascii="Helvetica" w:hAnsi="Helvetica"/>
          <w:sz w:val="22"/>
          <w:szCs w:val="22"/>
        </w:rPr>
        <w:t>ὸ ζῷον</w:t>
      </w:r>
      <w:r>
        <w:rPr>
          <w:rFonts w:ascii="Helvetica" w:hAnsi="Helvetica"/>
          <w:sz w:val="22"/>
          <w:szCs w:val="22"/>
        </w:rPr>
        <w:t xml:space="preserve"> </w:t>
      </w:r>
      <w:r w:rsidR="006A6CF6" w:rsidRPr="006A6CF6">
        <w:rPr>
          <w:rFonts w:ascii="Helvetica" w:hAnsi="Helvetica"/>
          <w:sz w:val="22"/>
          <w:szCs w:val="22"/>
        </w:rPr>
        <w:t>τὸ καθόλου</w:t>
      </w:r>
      <w:r w:rsidR="006A6CF6">
        <w:rPr>
          <w:rFonts w:ascii="Helvetica" w:hAnsi="Helvetica"/>
          <w:sz w:val="22"/>
          <w:szCs w:val="22"/>
        </w:rPr>
        <w:t xml:space="preserve">, </w:t>
      </w:r>
      <w:r>
        <w:rPr>
          <w:rFonts w:ascii="Helvetica" w:hAnsi="Helvetica"/>
          <w:sz w:val="22"/>
          <w:szCs w:val="22"/>
        </w:rPr>
        <w:t>in the sense of living thing</w:t>
      </w:r>
      <w:r w:rsidR="006A6CF6">
        <w:rPr>
          <w:rFonts w:ascii="Helvetica" w:hAnsi="Helvetica"/>
          <w:sz w:val="22"/>
          <w:szCs w:val="22"/>
        </w:rPr>
        <w:t xml:space="preserve"> in general</w:t>
      </w:r>
      <w:r>
        <w:rPr>
          <w:rFonts w:ascii="Helvetica" w:hAnsi="Helvetica"/>
          <w:sz w:val="22"/>
          <w:szCs w:val="22"/>
        </w:rPr>
        <w:t xml:space="preserve">, does not apply in the same way to horse, human, and god. There is not a common univocal account of what it is to be a </w:t>
      </w:r>
      <w:r w:rsidR="008F2840" w:rsidRPr="00E12C39">
        <w:rPr>
          <w:rFonts w:ascii="Helvetica" w:hAnsi="Helvetica"/>
          <w:sz w:val="22"/>
          <w:szCs w:val="22"/>
        </w:rPr>
        <w:t>ζῷον</w:t>
      </w:r>
      <w:r w:rsidR="008F2840">
        <w:rPr>
          <w:rFonts w:ascii="Helvetica" w:hAnsi="Helvetica"/>
          <w:sz w:val="22"/>
          <w:szCs w:val="22"/>
        </w:rPr>
        <w:t xml:space="preserve"> </w:t>
      </w:r>
      <w:r>
        <w:rPr>
          <w:rFonts w:ascii="Helvetica" w:hAnsi="Helvetica"/>
          <w:sz w:val="22"/>
          <w:szCs w:val="22"/>
        </w:rPr>
        <w:t xml:space="preserve">that all these entities share. Instead, while they each have their own accounts, and can </w:t>
      </w:r>
      <w:r w:rsidR="00875851">
        <w:rPr>
          <w:rFonts w:ascii="Helvetica" w:hAnsi="Helvetica"/>
          <w:sz w:val="22"/>
          <w:szCs w:val="22"/>
        </w:rPr>
        <w:t xml:space="preserve">each </w:t>
      </w:r>
      <w:r>
        <w:rPr>
          <w:rFonts w:ascii="Helvetica" w:hAnsi="Helvetica"/>
          <w:sz w:val="22"/>
          <w:szCs w:val="22"/>
        </w:rPr>
        <w:t xml:space="preserve">be said to be living based on </w:t>
      </w:r>
      <w:r w:rsidR="00875851">
        <w:rPr>
          <w:rFonts w:ascii="Helvetica" w:hAnsi="Helvetica"/>
          <w:sz w:val="22"/>
          <w:szCs w:val="22"/>
        </w:rPr>
        <w:t>what they are</w:t>
      </w:r>
      <w:r>
        <w:rPr>
          <w:rFonts w:ascii="Helvetica" w:hAnsi="Helvetica"/>
          <w:sz w:val="22"/>
          <w:szCs w:val="22"/>
        </w:rPr>
        <w:t xml:space="preserve">, </w:t>
      </w:r>
      <w:r w:rsidRPr="00E12C39">
        <w:rPr>
          <w:rFonts w:ascii="Helvetica" w:hAnsi="Helvetica"/>
          <w:sz w:val="22"/>
          <w:szCs w:val="22"/>
        </w:rPr>
        <w:t>τὸ ζῷον</w:t>
      </w:r>
      <w:r>
        <w:rPr>
          <w:rFonts w:ascii="Helvetica" w:hAnsi="Helvetica"/>
          <w:sz w:val="22"/>
          <w:szCs w:val="22"/>
        </w:rPr>
        <w:t xml:space="preserve"> is something posterior to</w:t>
      </w:r>
      <w:r w:rsidR="007E7530">
        <w:rPr>
          <w:rFonts w:ascii="Helvetica" w:hAnsi="Helvetica"/>
          <w:sz w:val="22"/>
          <w:szCs w:val="22"/>
        </w:rPr>
        <w:t xml:space="preserve"> the various living things</w:t>
      </w:r>
      <w:r>
        <w:rPr>
          <w:rFonts w:ascii="Helvetica" w:hAnsi="Helvetica"/>
          <w:sz w:val="22"/>
          <w:szCs w:val="22"/>
        </w:rPr>
        <w:t xml:space="preserve"> </w:t>
      </w:r>
      <w:r w:rsidR="00BC05FA">
        <w:rPr>
          <w:rFonts w:ascii="Helvetica" w:hAnsi="Helvetica"/>
          <w:sz w:val="22"/>
          <w:szCs w:val="22"/>
        </w:rPr>
        <w:lastRenderedPageBreak/>
        <w:t>which</w:t>
      </w:r>
      <w:r>
        <w:rPr>
          <w:rFonts w:ascii="Helvetica" w:hAnsi="Helvetica"/>
          <w:sz w:val="22"/>
          <w:szCs w:val="22"/>
        </w:rPr>
        <w:t xml:space="preserve"> </w:t>
      </w:r>
      <w:r w:rsidR="007E7530">
        <w:rPr>
          <w:rFonts w:ascii="Helvetica" w:hAnsi="Helvetica"/>
          <w:sz w:val="22"/>
          <w:szCs w:val="22"/>
        </w:rPr>
        <w:t>can</w:t>
      </w:r>
      <w:r>
        <w:rPr>
          <w:rFonts w:ascii="Helvetica" w:hAnsi="Helvetica"/>
          <w:sz w:val="22"/>
          <w:szCs w:val="22"/>
        </w:rPr>
        <w:t xml:space="preserve">not </w:t>
      </w:r>
      <w:r w:rsidR="007E7530">
        <w:rPr>
          <w:rFonts w:ascii="Helvetica" w:hAnsi="Helvetica"/>
          <w:sz w:val="22"/>
          <w:szCs w:val="22"/>
        </w:rPr>
        <w:t xml:space="preserve">be given </w:t>
      </w:r>
      <w:r w:rsidR="00BC05FA">
        <w:rPr>
          <w:rFonts w:ascii="Helvetica" w:hAnsi="Helvetica"/>
          <w:sz w:val="22"/>
          <w:szCs w:val="22"/>
        </w:rPr>
        <w:t xml:space="preserve">an account </w:t>
      </w:r>
      <w:r w:rsidR="007E7530">
        <w:rPr>
          <w:rFonts w:ascii="Helvetica" w:hAnsi="Helvetica"/>
          <w:sz w:val="22"/>
          <w:szCs w:val="22"/>
        </w:rPr>
        <w:t>as</w:t>
      </w:r>
      <w:r>
        <w:rPr>
          <w:rFonts w:ascii="Helvetica" w:hAnsi="Helvetica"/>
          <w:sz w:val="22"/>
          <w:szCs w:val="22"/>
        </w:rPr>
        <w:t xml:space="preserve"> proper </w:t>
      </w:r>
      <w:r w:rsidR="007E7530">
        <w:rPr>
          <w:rFonts w:ascii="Helvetica" w:hAnsi="Helvetica"/>
          <w:sz w:val="22"/>
          <w:szCs w:val="22"/>
        </w:rPr>
        <w:t xml:space="preserve">or unified </w:t>
      </w:r>
      <w:r w:rsidR="00D1765A">
        <w:rPr>
          <w:rFonts w:ascii="Helvetica" w:hAnsi="Helvetica"/>
          <w:sz w:val="22"/>
          <w:szCs w:val="22"/>
        </w:rPr>
        <w:t>as</w:t>
      </w:r>
      <w:r>
        <w:rPr>
          <w:rFonts w:ascii="Helvetica" w:hAnsi="Helvetica"/>
          <w:sz w:val="22"/>
          <w:szCs w:val="22"/>
        </w:rPr>
        <w:t xml:space="preserve"> </w:t>
      </w:r>
      <w:r w:rsidR="00BC05FA">
        <w:rPr>
          <w:rFonts w:ascii="Helvetica" w:hAnsi="Helvetica"/>
          <w:sz w:val="22"/>
          <w:szCs w:val="22"/>
        </w:rPr>
        <w:t>the</w:t>
      </w:r>
      <w:r w:rsidR="00D1765A">
        <w:rPr>
          <w:rFonts w:ascii="Helvetica" w:hAnsi="Helvetica"/>
          <w:sz w:val="22"/>
          <w:szCs w:val="22"/>
        </w:rPr>
        <w:t xml:space="preserve"> specific definitions</w:t>
      </w:r>
      <w:r w:rsidR="007E7530">
        <w:rPr>
          <w:rFonts w:ascii="Helvetica" w:hAnsi="Helvetica"/>
          <w:sz w:val="22"/>
          <w:szCs w:val="22"/>
        </w:rPr>
        <w:t xml:space="preserve"> of </w:t>
      </w:r>
      <w:r w:rsidR="00BC05FA">
        <w:rPr>
          <w:rFonts w:ascii="Helvetica" w:hAnsi="Helvetica"/>
          <w:sz w:val="22"/>
          <w:szCs w:val="22"/>
        </w:rPr>
        <w:t xml:space="preserve">the </w:t>
      </w:r>
      <w:r w:rsidR="007E7530">
        <w:rPr>
          <w:rFonts w:ascii="Helvetica" w:hAnsi="Helvetica"/>
          <w:sz w:val="22"/>
          <w:szCs w:val="22"/>
        </w:rPr>
        <w:t>various kinds</w:t>
      </w:r>
      <w:r>
        <w:rPr>
          <w:rFonts w:ascii="Helvetica" w:hAnsi="Helvetica"/>
          <w:sz w:val="22"/>
          <w:szCs w:val="22"/>
        </w:rPr>
        <w:t>.</w:t>
      </w:r>
    </w:p>
    <w:p w14:paraId="3222281E" w14:textId="091C3A8A" w:rsidR="00D050E7" w:rsidRDefault="00B15DE3" w:rsidP="001E33C7">
      <w:pPr>
        <w:spacing w:line="360" w:lineRule="auto"/>
        <w:ind w:firstLine="720"/>
        <w:jc w:val="both"/>
        <w:rPr>
          <w:rFonts w:ascii="Helvetica" w:hAnsi="Helvetica"/>
          <w:sz w:val="22"/>
          <w:szCs w:val="22"/>
        </w:rPr>
      </w:pPr>
      <w:r>
        <w:rPr>
          <w:rFonts w:ascii="Helvetica" w:hAnsi="Helvetica"/>
          <w:sz w:val="22"/>
          <w:szCs w:val="22"/>
        </w:rPr>
        <w:t xml:space="preserve">Aristotle’s theology gives us </w:t>
      </w:r>
      <w:r w:rsidR="001E33C7">
        <w:rPr>
          <w:rFonts w:ascii="Helvetica" w:hAnsi="Helvetica"/>
          <w:sz w:val="22"/>
          <w:szCs w:val="22"/>
        </w:rPr>
        <w:t xml:space="preserve">strong evidence for thinking that there is no definition of </w:t>
      </w:r>
      <w:r w:rsidR="001E33C7" w:rsidRPr="00B73738">
        <w:rPr>
          <w:rFonts w:ascii="Helvetica" w:hAnsi="Helvetica"/>
          <w:sz w:val="22"/>
          <w:szCs w:val="22"/>
        </w:rPr>
        <w:t>ζωή</w:t>
      </w:r>
      <w:r w:rsidR="001E33C7">
        <w:rPr>
          <w:rFonts w:ascii="Helvetica" w:hAnsi="Helvetica"/>
          <w:sz w:val="22"/>
          <w:szCs w:val="22"/>
        </w:rPr>
        <w:t xml:space="preserve"> that applies univocally to god, human, and horse. Consider </w:t>
      </w:r>
      <w:r w:rsidR="00D050E7">
        <w:rPr>
          <w:rFonts w:ascii="Helvetica" w:hAnsi="Helvetica"/>
          <w:sz w:val="22"/>
          <w:szCs w:val="22"/>
        </w:rPr>
        <w:t xml:space="preserve">Aristotle’s case </w:t>
      </w:r>
      <w:r w:rsidR="001E33C7">
        <w:rPr>
          <w:rFonts w:ascii="Helvetica" w:hAnsi="Helvetica"/>
          <w:sz w:val="22"/>
          <w:szCs w:val="22"/>
        </w:rPr>
        <w:t xml:space="preserve">in </w:t>
      </w:r>
      <w:r w:rsidR="001E33C7" w:rsidRPr="009A7FF6">
        <w:rPr>
          <w:rFonts w:ascii="Helvetica" w:hAnsi="Helvetica"/>
          <w:sz w:val="22"/>
          <w:szCs w:val="22"/>
        </w:rPr>
        <w:t>Λ</w:t>
      </w:r>
      <w:r w:rsidR="001E33C7">
        <w:rPr>
          <w:rFonts w:ascii="Helvetica" w:hAnsi="Helvetica"/>
          <w:sz w:val="22"/>
          <w:szCs w:val="22"/>
        </w:rPr>
        <w:t xml:space="preserve"> 7 </w:t>
      </w:r>
      <w:r w:rsidR="00D050E7">
        <w:rPr>
          <w:rFonts w:ascii="Helvetica" w:hAnsi="Helvetica"/>
          <w:sz w:val="22"/>
          <w:szCs w:val="22"/>
        </w:rPr>
        <w:t xml:space="preserve">for attributing </w:t>
      </w:r>
      <w:r w:rsidR="00D050E7" w:rsidRPr="00B73738">
        <w:rPr>
          <w:rFonts w:ascii="Helvetica" w:hAnsi="Helvetica"/>
          <w:sz w:val="22"/>
          <w:szCs w:val="22"/>
        </w:rPr>
        <w:t>ζωή</w:t>
      </w:r>
      <w:r w:rsidR="00D050E7">
        <w:rPr>
          <w:rFonts w:ascii="Helvetica" w:hAnsi="Helvetica"/>
          <w:sz w:val="22"/>
          <w:szCs w:val="22"/>
        </w:rPr>
        <w:t xml:space="preserve"> to the god.</w:t>
      </w:r>
    </w:p>
    <w:p w14:paraId="46CDF24E" w14:textId="31B3AFDF" w:rsidR="00D050E7" w:rsidRDefault="00D050E7" w:rsidP="00F47E70">
      <w:pPr>
        <w:ind w:left="720"/>
        <w:jc w:val="both"/>
        <w:rPr>
          <w:rFonts w:ascii="Helvetica" w:hAnsi="Helvetica"/>
          <w:sz w:val="22"/>
          <w:szCs w:val="22"/>
        </w:rPr>
      </w:pPr>
      <w:r w:rsidRPr="00D050E7">
        <w:rPr>
          <w:rFonts w:ascii="Helvetica" w:hAnsi="Helvetica"/>
          <w:sz w:val="22"/>
          <w:szCs w:val="22"/>
        </w:rPr>
        <w:t>And living</w:t>
      </w:r>
      <w:r w:rsidR="00B63108">
        <w:rPr>
          <w:rFonts w:ascii="Helvetica" w:hAnsi="Helvetica"/>
          <w:sz w:val="22"/>
          <w:szCs w:val="22"/>
        </w:rPr>
        <w:t xml:space="preserve"> </w:t>
      </w:r>
      <w:r w:rsidRPr="00D050E7">
        <w:rPr>
          <w:rFonts w:ascii="Helvetica" w:hAnsi="Helvetica"/>
          <w:sz w:val="22"/>
          <w:szCs w:val="22"/>
        </w:rPr>
        <w:t xml:space="preserve">too certainly belongs </w:t>
      </w:r>
      <w:r w:rsidR="00B63108">
        <w:rPr>
          <w:rFonts w:ascii="Helvetica" w:hAnsi="Helvetica"/>
          <w:sz w:val="22"/>
          <w:szCs w:val="22"/>
        </w:rPr>
        <w:t>[</w:t>
      </w:r>
      <w:r w:rsidRPr="00D050E7">
        <w:rPr>
          <w:rFonts w:ascii="Helvetica" w:hAnsi="Helvetica"/>
          <w:sz w:val="22"/>
          <w:szCs w:val="22"/>
        </w:rPr>
        <w:t>to the god]. For the activity of</w:t>
      </w:r>
      <w:r w:rsidR="00F47E70">
        <w:rPr>
          <w:rFonts w:ascii="Helvetica" w:hAnsi="Helvetica"/>
          <w:sz w:val="22"/>
          <w:szCs w:val="22"/>
        </w:rPr>
        <w:t xml:space="preserve"> understanding</w:t>
      </w:r>
      <w:r w:rsidRPr="00D050E7">
        <w:rPr>
          <w:rFonts w:ascii="Helvetica" w:hAnsi="Helvetica"/>
          <w:sz w:val="22"/>
          <w:szCs w:val="22"/>
        </w:rPr>
        <w:t xml:space="preserve"> is living, </w:t>
      </w:r>
      <w:r w:rsidR="00B63108">
        <w:rPr>
          <w:rFonts w:ascii="Helvetica" w:hAnsi="Helvetica"/>
          <w:sz w:val="22"/>
          <w:szCs w:val="22"/>
        </w:rPr>
        <w:t>but</w:t>
      </w:r>
      <w:r w:rsidRPr="00D050E7">
        <w:rPr>
          <w:rFonts w:ascii="Helvetica" w:hAnsi="Helvetica"/>
          <w:sz w:val="22"/>
          <w:szCs w:val="22"/>
        </w:rPr>
        <w:t xml:space="preserve"> </w:t>
      </w:r>
      <w:r w:rsidR="00B63108">
        <w:rPr>
          <w:rFonts w:ascii="Helvetica" w:hAnsi="Helvetica"/>
          <w:sz w:val="22"/>
          <w:szCs w:val="22"/>
        </w:rPr>
        <w:t>he is this activity</w:t>
      </w:r>
      <w:r w:rsidRPr="00D050E7">
        <w:rPr>
          <w:rFonts w:ascii="Helvetica" w:hAnsi="Helvetica"/>
          <w:sz w:val="22"/>
          <w:szCs w:val="22"/>
        </w:rPr>
        <w:t xml:space="preserve">; and his intrinsic activity </w:t>
      </w:r>
      <w:r w:rsidR="00F47E70">
        <w:rPr>
          <w:rFonts w:ascii="Helvetica" w:hAnsi="Helvetica"/>
          <w:sz w:val="22"/>
          <w:szCs w:val="22"/>
        </w:rPr>
        <w:t xml:space="preserve">is the best and eternal </w:t>
      </w:r>
      <w:r w:rsidRPr="00D050E7">
        <w:rPr>
          <w:rFonts w:ascii="Helvetica" w:hAnsi="Helvetica"/>
          <w:sz w:val="22"/>
          <w:szCs w:val="22"/>
        </w:rPr>
        <w:t>living. We say, indeed, that the god is a living being who is eternal and best, so that living and a continuous and everlasting eternity belong to the god</w:t>
      </w:r>
      <w:r w:rsidR="00F47E70">
        <w:rPr>
          <w:rFonts w:ascii="Helvetica" w:hAnsi="Helvetica"/>
          <w:sz w:val="22"/>
          <w:szCs w:val="22"/>
        </w:rPr>
        <w:t xml:space="preserve">; for </w:t>
      </w:r>
      <w:r w:rsidRPr="00D050E7">
        <w:rPr>
          <w:rFonts w:ascii="Helvetica" w:hAnsi="Helvetica"/>
          <w:sz w:val="22"/>
          <w:szCs w:val="22"/>
        </w:rPr>
        <w:t>this is the god.</w:t>
      </w:r>
      <w:r>
        <w:rPr>
          <w:rFonts w:ascii="Helvetica" w:hAnsi="Helvetica"/>
          <w:sz w:val="22"/>
          <w:szCs w:val="22"/>
        </w:rPr>
        <w:t xml:space="preserve"> (1072b26-29)</w:t>
      </w:r>
    </w:p>
    <w:p w14:paraId="3396F50A" w14:textId="133D7696" w:rsidR="00F47E70" w:rsidRPr="00D050E7" w:rsidRDefault="00F47E70" w:rsidP="00F47E70">
      <w:pPr>
        <w:ind w:left="720"/>
        <w:jc w:val="both"/>
        <w:rPr>
          <w:rFonts w:ascii="Helvetica" w:hAnsi="Helvetica"/>
          <w:sz w:val="22"/>
          <w:szCs w:val="22"/>
        </w:rPr>
      </w:pPr>
      <w:r w:rsidRPr="00F47E70">
        <w:rPr>
          <w:rFonts w:ascii="Helvetica" w:hAnsi="Helvetica"/>
          <w:sz w:val="22"/>
          <w:szCs w:val="22"/>
        </w:rPr>
        <w:t>καὶ ζωὴ δέ γε ὑπάρχει· ἡ</w:t>
      </w:r>
      <w:r>
        <w:rPr>
          <w:rFonts w:ascii="Helvetica" w:hAnsi="Helvetica"/>
          <w:sz w:val="22"/>
          <w:szCs w:val="22"/>
        </w:rPr>
        <w:t xml:space="preserve"> </w:t>
      </w:r>
      <w:r w:rsidRPr="00F47E70">
        <w:rPr>
          <w:rFonts w:ascii="Helvetica" w:hAnsi="Helvetica"/>
          <w:sz w:val="22"/>
          <w:szCs w:val="22"/>
        </w:rPr>
        <w:t>γὰρ νοῦ ἐνέργεια ζωή, ἐκεῖνος δὲ ἡ ἐνέργεια· ἐνέργεια δὲ ἡ καθ’ αὑτὴν ἐκείνου ζωὴ ἀρίστη καὶ ἀΐδιος. φαμὲν δὴ τὸν</w:t>
      </w:r>
      <w:r>
        <w:rPr>
          <w:rFonts w:ascii="Helvetica" w:hAnsi="Helvetica"/>
          <w:sz w:val="22"/>
          <w:szCs w:val="22"/>
        </w:rPr>
        <w:t xml:space="preserve"> </w:t>
      </w:r>
      <w:r w:rsidRPr="00F47E70">
        <w:rPr>
          <w:rFonts w:ascii="Helvetica" w:hAnsi="Helvetica"/>
          <w:sz w:val="22"/>
          <w:szCs w:val="22"/>
        </w:rPr>
        <w:t>θεὸν εἶναι ζῷον ἀΐδιον ἄριστον, ὥστε ζωὴ καὶ αἰὼν συνεχὴς</w:t>
      </w:r>
      <w:r>
        <w:rPr>
          <w:rFonts w:ascii="Helvetica" w:hAnsi="Helvetica"/>
          <w:sz w:val="22"/>
          <w:szCs w:val="22"/>
        </w:rPr>
        <w:t xml:space="preserve"> </w:t>
      </w:r>
      <w:r w:rsidRPr="00F47E70">
        <w:rPr>
          <w:rFonts w:ascii="Helvetica" w:hAnsi="Helvetica"/>
          <w:sz w:val="22"/>
          <w:szCs w:val="22"/>
        </w:rPr>
        <w:t>καὶ ἀΐδιος ὑπάρχει τῷ θεῷ· τοῦτο γὰρ ὁ θεός.</w:t>
      </w:r>
    </w:p>
    <w:p w14:paraId="272B257E" w14:textId="77777777" w:rsidR="00D050E7" w:rsidRDefault="00D050E7" w:rsidP="007846C3">
      <w:pPr>
        <w:spacing w:line="360" w:lineRule="auto"/>
        <w:ind w:firstLine="720"/>
        <w:jc w:val="both"/>
        <w:rPr>
          <w:rFonts w:ascii="Helvetica" w:hAnsi="Helvetica"/>
          <w:sz w:val="22"/>
          <w:szCs w:val="22"/>
        </w:rPr>
      </w:pPr>
    </w:p>
    <w:p w14:paraId="2ECE1648" w14:textId="7879D0B4" w:rsidR="009D2C52" w:rsidRPr="00094A88" w:rsidRDefault="00D050E7" w:rsidP="00094A88">
      <w:pPr>
        <w:spacing w:line="360" w:lineRule="auto"/>
        <w:jc w:val="both"/>
        <w:rPr>
          <w:rFonts w:ascii="Helvetica" w:hAnsi="Helvetica"/>
          <w:sz w:val="22"/>
          <w:szCs w:val="22"/>
        </w:rPr>
      </w:pPr>
      <w:r>
        <w:rPr>
          <w:rFonts w:ascii="Helvetica" w:hAnsi="Helvetica"/>
          <w:sz w:val="22"/>
          <w:szCs w:val="22"/>
        </w:rPr>
        <w:t xml:space="preserve">Aristotle here moves from the god having or, rather, being the activity of understanding to </w:t>
      </w:r>
      <w:r w:rsidR="000A3394">
        <w:rPr>
          <w:rFonts w:ascii="Helvetica" w:hAnsi="Helvetica"/>
          <w:sz w:val="22"/>
          <w:szCs w:val="22"/>
        </w:rPr>
        <w:t>recognizing the god as</w:t>
      </w:r>
      <w:r>
        <w:rPr>
          <w:rFonts w:ascii="Helvetica" w:hAnsi="Helvetica"/>
          <w:sz w:val="22"/>
          <w:szCs w:val="22"/>
        </w:rPr>
        <w:t xml:space="preserve"> living. </w:t>
      </w:r>
      <w:r w:rsidR="000A3394">
        <w:rPr>
          <w:rFonts w:ascii="Helvetica" w:hAnsi="Helvetica"/>
          <w:sz w:val="22"/>
          <w:szCs w:val="22"/>
        </w:rPr>
        <w:t>It is the activity</w:t>
      </w:r>
      <w:r w:rsidR="005E31AD">
        <w:rPr>
          <w:rFonts w:ascii="Helvetica" w:hAnsi="Helvetica"/>
          <w:sz w:val="22"/>
          <w:szCs w:val="22"/>
        </w:rPr>
        <w:t xml:space="preserve"> of understanding </w:t>
      </w:r>
      <w:r w:rsidR="000A3394">
        <w:rPr>
          <w:rFonts w:ascii="Helvetica" w:hAnsi="Helvetica"/>
          <w:sz w:val="22"/>
          <w:szCs w:val="22"/>
        </w:rPr>
        <w:t xml:space="preserve">that allows </w:t>
      </w:r>
      <w:r w:rsidR="00D432B4">
        <w:rPr>
          <w:rFonts w:ascii="Helvetica" w:hAnsi="Helvetica"/>
          <w:sz w:val="22"/>
          <w:szCs w:val="22"/>
        </w:rPr>
        <w:t xml:space="preserve">us </w:t>
      </w:r>
      <w:r w:rsidR="000A3394">
        <w:rPr>
          <w:rFonts w:ascii="Helvetica" w:hAnsi="Helvetica"/>
          <w:sz w:val="22"/>
          <w:szCs w:val="22"/>
        </w:rPr>
        <w:t xml:space="preserve">to attribute </w:t>
      </w:r>
      <w:r w:rsidR="000A3394" w:rsidRPr="00B73738">
        <w:rPr>
          <w:rFonts w:ascii="Helvetica" w:hAnsi="Helvetica"/>
          <w:sz w:val="22"/>
          <w:szCs w:val="22"/>
        </w:rPr>
        <w:t>ζωή</w:t>
      </w:r>
      <w:r w:rsidR="000A3394">
        <w:rPr>
          <w:rFonts w:ascii="Helvetica" w:hAnsi="Helvetica"/>
          <w:sz w:val="22"/>
          <w:szCs w:val="22"/>
        </w:rPr>
        <w:t xml:space="preserve"> to the god. Indeed, since the god is the same as </w:t>
      </w:r>
      <w:r w:rsidR="005E31AD">
        <w:rPr>
          <w:rFonts w:ascii="Helvetica" w:hAnsi="Helvetica"/>
          <w:sz w:val="22"/>
          <w:szCs w:val="22"/>
        </w:rPr>
        <w:t>the god’s</w:t>
      </w:r>
      <w:r w:rsidR="000A3394">
        <w:rPr>
          <w:rFonts w:ascii="Helvetica" w:hAnsi="Helvetica"/>
          <w:sz w:val="22"/>
          <w:szCs w:val="22"/>
        </w:rPr>
        <w:t xml:space="preserve"> activity</w:t>
      </w:r>
      <w:r w:rsidR="006714B3">
        <w:rPr>
          <w:rFonts w:ascii="Helvetica" w:hAnsi="Helvetica"/>
          <w:sz w:val="22"/>
          <w:szCs w:val="22"/>
        </w:rPr>
        <w:t xml:space="preserve"> (cf. </w:t>
      </w:r>
      <w:r w:rsidR="006714B3" w:rsidRPr="009A7FF6">
        <w:rPr>
          <w:rFonts w:ascii="Helvetica" w:hAnsi="Helvetica"/>
          <w:sz w:val="22"/>
          <w:szCs w:val="22"/>
        </w:rPr>
        <w:t>Λ</w:t>
      </w:r>
      <w:r w:rsidR="006714B3">
        <w:rPr>
          <w:rFonts w:ascii="Helvetica" w:hAnsi="Helvetica"/>
          <w:sz w:val="22"/>
          <w:szCs w:val="22"/>
        </w:rPr>
        <w:t xml:space="preserve"> 9)</w:t>
      </w:r>
      <w:r w:rsidR="000A3394">
        <w:rPr>
          <w:rFonts w:ascii="Helvetica" w:hAnsi="Helvetica"/>
          <w:sz w:val="22"/>
          <w:szCs w:val="22"/>
        </w:rPr>
        <w:t xml:space="preserve">, we can also say that the god </w:t>
      </w:r>
      <w:r w:rsidR="000A3394" w:rsidRPr="00AD2762">
        <w:rPr>
          <w:rFonts w:ascii="Helvetica" w:hAnsi="Helvetica"/>
          <w:i/>
          <w:iCs/>
          <w:sz w:val="22"/>
          <w:szCs w:val="22"/>
        </w:rPr>
        <w:t>is</w:t>
      </w:r>
      <w:r w:rsidR="000A3394">
        <w:rPr>
          <w:rFonts w:ascii="Helvetica" w:hAnsi="Helvetica"/>
          <w:sz w:val="22"/>
          <w:szCs w:val="22"/>
        </w:rPr>
        <w:t xml:space="preserve"> </w:t>
      </w:r>
      <w:r w:rsidR="000A3394" w:rsidRPr="00B73738">
        <w:rPr>
          <w:rFonts w:ascii="Helvetica" w:hAnsi="Helvetica"/>
          <w:sz w:val="22"/>
          <w:szCs w:val="22"/>
        </w:rPr>
        <w:t>ζωή</w:t>
      </w:r>
      <w:r w:rsidR="000A3394">
        <w:rPr>
          <w:rFonts w:ascii="Helvetica" w:hAnsi="Helvetica"/>
          <w:sz w:val="22"/>
          <w:szCs w:val="22"/>
        </w:rPr>
        <w:t>.</w:t>
      </w:r>
      <w:r w:rsidR="009D2C52">
        <w:rPr>
          <w:rStyle w:val="FootnoteReference"/>
          <w:rFonts w:ascii="Helvetica" w:hAnsi="Helvetica"/>
          <w:sz w:val="22"/>
          <w:szCs w:val="22"/>
        </w:rPr>
        <w:footnoteReference w:id="50"/>
      </w:r>
      <w:r w:rsidR="000A3394">
        <w:rPr>
          <w:rFonts w:ascii="Helvetica" w:hAnsi="Helvetica"/>
          <w:sz w:val="22"/>
          <w:szCs w:val="22"/>
        </w:rPr>
        <w:t xml:space="preserve"> </w:t>
      </w:r>
      <w:r w:rsidR="008A5FAD">
        <w:rPr>
          <w:rFonts w:ascii="Helvetica" w:hAnsi="Helvetica"/>
          <w:sz w:val="22"/>
          <w:szCs w:val="22"/>
        </w:rPr>
        <w:t xml:space="preserve">While </w:t>
      </w:r>
      <w:r w:rsidR="005E31AD">
        <w:rPr>
          <w:rFonts w:ascii="Helvetica" w:hAnsi="Helvetica"/>
          <w:sz w:val="22"/>
          <w:szCs w:val="22"/>
        </w:rPr>
        <w:t xml:space="preserve">Aristotle notes that his view </w:t>
      </w:r>
      <w:r w:rsidR="00B15DE3">
        <w:rPr>
          <w:rFonts w:ascii="Helvetica" w:hAnsi="Helvetica"/>
          <w:sz w:val="22"/>
          <w:szCs w:val="22"/>
        </w:rPr>
        <w:t>licenses</w:t>
      </w:r>
      <w:r w:rsidR="005E31AD">
        <w:rPr>
          <w:rFonts w:ascii="Helvetica" w:hAnsi="Helvetica"/>
          <w:sz w:val="22"/>
          <w:szCs w:val="22"/>
        </w:rPr>
        <w:t xml:space="preserve"> the traditional </w:t>
      </w:r>
      <w:r w:rsidR="00B15DE3">
        <w:rPr>
          <w:rFonts w:ascii="Helvetica" w:hAnsi="Helvetica"/>
          <w:sz w:val="22"/>
          <w:szCs w:val="22"/>
        </w:rPr>
        <w:t>conception</w:t>
      </w:r>
      <w:r w:rsidR="005E31AD">
        <w:rPr>
          <w:rFonts w:ascii="Helvetica" w:hAnsi="Helvetica"/>
          <w:sz w:val="22"/>
          <w:szCs w:val="22"/>
        </w:rPr>
        <w:t xml:space="preserve"> of the go</w:t>
      </w:r>
      <w:r w:rsidR="00AD2762">
        <w:rPr>
          <w:rFonts w:ascii="Helvetica" w:hAnsi="Helvetica"/>
          <w:sz w:val="22"/>
          <w:szCs w:val="22"/>
        </w:rPr>
        <w:t>d</w:t>
      </w:r>
      <w:r w:rsidR="005E31AD">
        <w:rPr>
          <w:rFonts w:ascii="Helvetica" w:hAnsi="Helvetica"/>
          <w:sz w:val="22"/>
          <w:szCs w:val="22"/>
        </w:rPr>
        <w:t xml:space="preserve"> as </w:t>
      </w:r>
      <w:r w:rsidR="00BC05FA">
        <w:rPr>
          <w:rFonts w:ascii="Helvetica" w:hAnsi="Helvetica"/>
          <w:sz w:val="22"/>
          <w:szCs w:val="22"/>
        </w:rPr>
        <w:t>the best and</w:t>
      </w:r>
      <w:r w:rsidR="005E31AD">
        <w:rPr>
          <w:rFonts w:ascii="Helvetica" w:hAnsi="Helvetica"/>
          <w:sz w:val="22"/>
          <w:szCs w:val="22"/>
        </w:rPr>
        <w:t xml:space="preserve"> eternal living thing</w:t>
      </w:r>
      <w:r w:rsidR="00BC05FA">
        <w:rPr>
          <w:rFonts w:ascii="Helvetica" w:hAnsi="Helvetica"/>
          <w:sz w:val="22"/>
          <w:szCs w:val="22"/>
        </w:rPr>
        <w:t xml:space="preserve">, </w:t>
      </w:r>
      <w:r w:rsidR="00BC05FA" w:rsidRPr="00F47E70">
        <w:rPr>
          <w:rFonts w:ascii="Helvetica" w:hAnsi="Helvetica"/>
          <w:sz w:val="22"/>
          <w:szCs w:val="22"/>
        </w:rPr>
        <w:t>ζῷον ἀΐδιον ἄριστον</w:t>
      </w:r>
      <w:r w:rsidR="00D432B4">
        <w:rPr>
          <w:rFonts w:ascii="Helvetica" w:hAnsi="Helvetica"/>
          <w:sz w:val="22"/>
          <w:szCs w:val="22"/>
        </w:rPr>
        <w:t xml:space="preserve">, </w:t>
      </w:r>
      <w:r w:rsidR="008A5FAD">
        <w:rPr>
          <w:rFonts w:ascii="Helvetica" w:hAnsi="Helvetica"/>
          <w:sz w:val="22"/>
          <w:szCs w:val="22"/>
        </w:rPr>
        <w:t>it does so via</w:t>
      </w:r>
      <w:r w:rsidR="005C53A9">
        <w:rPr>
          <w:rFonts w:ascii="Helvetica" w:hAnsi="Helvetica"/>
          <w:sz w:val="22"/>
          <w:szCs w:val="22"/>
        </w:rPr>
        <w:t xml:space="preserve"> the</w:t>
      </w:r>
      <w:r w:rsidR="008A5FAD">
        <w:rPr>
          <w:rFonts w:ascii="Helvetica" w:hAnsi="Helvetica"/>
          <w:sz w:val="22"/>
          <w:szCs w:val="22"/>
        </w:rPr>
        <w:t xml:space="preserve"> </w:t>
      </w:r>
      <w:r w:rsidR="00D432B4" w:rsidRPr="00B73738">
        <w:rPr>
          <w:rFonts w:ascii="Helvetica" w:hAnsi="Helvetica"/>
          <w:sz w:val="22"/>
          <w:szCs w:val="22"/>
        </w:rPr>
        <w:t>ζωή</w:t>
      </w:r>
      <w:r w:rsidR="00D432B4">
        <w:rPr>
          <w:rFonts w:ascii="Helvetica" w:hAnsi="Helvetica"/>
          <w:sz w:val="22"/>
          <w:szCs w:val="22"/>
        </w:rPr>
        <w:t xml:space="preserve"> </w:t>
      </w:r>
      <w:r w:rsidR="005C53A9">
        <w:rPr>
          <w:rFonts w:ascii="Helvetica" w:hAnsi="Helvetica"/>
          <w:sz w:val="22"/>
          <w:szCs w:val="22"/>
        </w:rPr>
        <w:t>that is</w:t>
      </w:r>
      <w:r w:rsidR="00D432B4">
        <w:rPr>
          <w:rFonts w:ascii="Helvetica" w:hAnsi="Helvetica"/>
          <w:sz w:val="22"/>
          <w:szCs w:val="22"/>
        </w:rPr>
        <w:t xml:space="preserve"> </w:t>
      </w:r>
      <w:r w:rsidR="00D432B4" w:rsidRPr="000A3394">
        <w:rPr>
          <w:rFonts w:ascii="Helvetica" w:hAnsi="Helvetica"/>
          <w:sz w:val="22"/>
          <w:szCs w:val="22"/>
        </w:rPr>
        <w:t>ἐνέργεια</w:t>
      </w:r>
      <w:r w:rsidR="00D432B4">
        <w:rPr>
          <w:rFonts w:ascii="Helvetica" w:hAnsi="Helvetica"/>
          <w:sz w:val="22"/>
          <w:szCs w:val="22"/>
        </w:rPr>
        <w:t xml:space="preserve">. </w:t>
      </w:r>
      <w:r w:rsidR="008A5FAD">
        <w:rPr>
          <w:rFonts w:ascii="Helvetica" w:hAnsi="Helvetica"/>
          <w:sz w:val="22"/>
          <w:szCs w:val="22"/>
        </w:rPr>
        <w:t xml:space="preserve">Although </w:t>
      </w:r>
      <w:r w:rsidR="00AD2762">
        <w:rPr>
          <w:rFonts w:ascii="Helvetica" w:hAnsi="Helvetica"/>
          <w:sz w:val="22"/>
          <w:szCs w:val="22"/>
        </w:rPr>
        <w:t>s</w:t>
      </w:r>
      <w:r w:rsidR="005E31AD">
        <w:rPr>
          <w:rFonts w:ascii="Helvetica" w:hAnsi="Helvetica"/>
          <w:sz w:val="22"/>
          <w:szCs w:val="22"/>
        </w:rPr>
        <w:t xml:space="preserve">peaking of the god as </w:t>
      </w:r>
      <w:r w:rsidR="005E31AD" w:rsidRPr="00F47E70">
        <w:rPr>
          <w:rFonts w:ascii="Helvetica" w:hAnsi="Helvetica"/>
          <w:sz w:val="22"/>
          <w:szCs w:val="22"/>
        </w:rPr>
        <w:t>ζῷον</w:t>
      </w:r>
      <w:r w:rsidR="005E31AD">
        <w:rPr>
          <w:rFonts w:ascii="Helvetica" w:hAnsi="Helvetica"/>
          <w:sz w:val="22"/>
          <w:szCs w:val="22"/>
        </w:rPr>
        <w:t xml:space="preserve">, a living thing, is </w:t>
      </w:r>
      <w:r w:rsidR="00AD2762">
        <w:rPr>
          <w:rFonts w:ascii="Helvetica" w:hAnsi="Helvetica"/>
          <w:sz w:val="22"/>
          <w:szCs w:val="22"/>
        </w:rPr>
        <w:t>acceptable</w:t>
      </w:r>
      <w:r w:rsidR="005E31AD">
        <w:rPr>
          <w:rFonts w:ascii="Helvetica" w:hAnsi="Helvetica"/>
          <w:sz w:val="22"/>
          <w:szCs w:val="22"/>
        </w:rPr>
        <w:t xml:space="preserve">, </w:t>
      </w:r>
      <w:r w:rsidR="00AD2762">
        <w:rPr>
          <w:rFonts w:ascii="Helvetica" w:hAnsi="Helvetica"/>
          <w:sz w:val="22"/>
          <w:szCs w:val="22"/>
        </w:rPr>
        <w:t>it turns out to be</w:t>
      </w:r>
      <w:r w:rsidR="005E31AD">
        <w:rPr>
          <w:rFonts w:ascii="Helvetica" w:hAnsi="Helvetica"/>
          <w:sz w:val="22"/>
          <w:szCs w:val="22"/>
        </w:rPr>
        <w:t xml:space="preserve"> less accurate and precise than speaking of the god as</w:t>
      </w:r>
      <w:r w:rsidR="008A5FAD">
        <w:rPr>
          <w:rFonts w:ascii="Helvetica" w:hAnsi="Helvetica"/>
          <w:sz w:val="22"/>
          <w:szCs w:val="22"/>
        </w:rPr>
        <w:t xml:space="preserve"> </w:t>
      </w:r>
      <w:r w:rsidR="008A5FAD" w:rsidRPr="00B73738">
        <w:rPr>
          <w:rFonts w:ascii="Helvetica" w:hAnsi="Helvetica"/>
          <w:sz w:val="22"/>
          <w:szCs w:val="22"/>
        </w:rPr>
        <w:t>ζωή</w:t>
      </w:r>
      <w:r w:rsidR="008A5FAD">
        <w:rPr>
          <w:rFonts w:ascii="Helvetica" w:hAnsi="Helvetica"/>
          <w:sz w:val="22"/>
          <w:szCs w:val="22"/>
        </w:rPr>
        <w:t xml:space="preserve">, </w:t>
      </w:r>
      <w:r w:rsidR="00B15DE3">
        <w:rPr>
          <w:rFonts w:ascii="Helvetica" w:hAnsi="Helvetica"/>
          <w:sz w:val="22"/>
          <w:szCs w:val="22"/>
        </w:rPr>
        <w:t xml:space="preserve">the activity of living, </w:t>
      </w:r>
      <w:r w:rsidR="00AD2762">
        <w:rPr>
          <w:rFonts w:ascii="Helvetica" w:hAnsi="Helvetica"/>
          <w:sz w:val="22"/>
          <w:szCs w:val="22"/>
        </w:rPr>
        <w:t xml:space="preserve">since the divine living that is best and eternal </w:t>
      </w:r>
      <w:r w:rsidR="00E90C5D">
        <w:rPr>
          <w:rFonts w:ascii="Helvetica" w:hAnsi="Helvetica"/>
          <w:sz w:val="22"/>
          <w:szCs w:val="22"/>
        </w:rPr>
        <w:t>simply</w:t>
      </w:r>
      <w:r w:rsidR="00AD2762">
        <w:rPr>
          <w:rFonts w:ascii="Helvetica" w:hAnsi="Helvetica"/>
          <w:sz w:val="22"/>
          <w:szCs w:val="22"/>
        </w:rPr>
        <w:t xml:space="preserve"> consists</w:t>
      </w:r>
      <w:r w:rsidR="008A5FAD">
        <w:rPr>
          <w:rFonts w:ascii="Helvetica" w:hAnsi="Helvetica"/>
          <w:sz w:val="22"/>
          <w:szCs w:val="22"/>
        </w:rPr>
        <w:t xml:space="preserve"> in </w:t>
      </w:r>
      <w:r w:rsidR="008A5FAD" w:rsidRPr="000A3394">
        <w:rPr>
          <w:rFonts w:ascii="Helvetica" w:hAnsi="Helvetica"/>
          <w:sz w:val="22"/>
          <w:szCs w:val="22"/>
        </w:rPr>
        <w:t>ἐνέργεια</w:t>
      </w:r>
      <w:r w:rsidR="005E31AD">
        <w:rPr>
          <w:rFonts w:ascii="Helvetica" w:hAnsi="Helvetica"/>
          <w:sz w:val="22"/>
          <w:szCs w:val="22"/>
        </w:rPr>
        <w:t>.</w:t>
      </w:r>
      <w:r w:rsidR="009D2C52">
        <w:rPr>
          <w:rFonts w:ascii="Helvetica" w:hAnsi="Helvetica"/>
          <w:sz w:val="22"/>
          <w:szCs w:val="22"/>
        </w:rPr>
        <w:t xml:space="preserve"> The god is the preeminent instance of </w:t>
      </w:r>
      <w:r w:rsidR="009D2C52" w:rsidRPr="005A523D">
        <w:rPr>
          <w:rFonts w:ascii="Helvetica" w:eastAsiaTheme="minorEastAsia" w:hAnsi="Helvetica" w:cs="Helvetica Neue"/>
          <w:color w:val="000000"/>
          <w:sz w:val="22"/>
          <w:szCs w:val="22"/>
        </w:rPr>
        <w:t>ζωή</w:t>
      </w:r>
      <w:r w:rsidR="009D2C52">
        <w:rPr>
          <w:rFonts w:ascii="Helvetica" w:eastAsiaTheme="minorEastAsia" w:hAnsi="Helvetica" w:cs="Helvetica Neue"/>
          <w:color w:val="000000"/>
          <w:sz w:val="22"/>
          <w:szCs w:val="22"/>
        </w:rPr>
        <w:t xml:space="preserve"> </w:t>
      </w:r>
      <w:r w:rsidR="009D2C52">
        <w:rPr>
          <w:rFonts w:ascii="Helvetica" w:hAnsi="Helvetica"/>
          <w:sz w:val="22"/>
          <w:szCs w:val="22"/>
        </w:rPr>
        <w:t xml:space="preserve">and </w:t>
      </w:r>
      <w:r w:rsidR="009D2C52" w:rsidRPr="000A3394">
        <w:rPr>
          <w:rFonts w:ascii="Helvetica" w:hAnsi="Helvetica"/>
          <w:sz w:val="22"/>
          <w:szCs w:val="22"/>
        </w:rPr>
        <w:t>ἐνέργεια</w:t>
      </w:r>
      <w:r w:rsidR="009D2C52" w:rsidRPr="00B821B8">
        <w:rPr>
          <w:rFonts w:ascii="Helvetica" w:hAnsi="Helvetica"/>
          <w:sz w:val="22"/>
          <w:szCs w:val="22"/>
        </w:rPr>
        <w:t>.</w:t>
      </w:r>
      <w:r w:rsidR="009D2C52" w:rsidRPr="00B821B8">
        <w:rPr>
          <w:rStyle w:val="FootnoteReference"/>
          <w:rFonts w:ascii="Helvetica" w:hAnsi="Helvetica"/>
          <w:sz w:val="22"/>
          <w:szCs w:val="22"/>
        </w:rPr>
        <w:footnoteReference w:id="51"/>
      </w:r>
    </w:p>
    <w:p w14:paraId="5E98B64E" w14:textId="2A64E64C" w:rsidR="007846C3" w:rsidRDefault="00B15DE3" w:rsidP="008A5FAD">
      <w:pPr>
        <w:spacing w:line="360" w:lineRule="auto"/>
        <w:ind w:firstLine="720"/>
        <w:jc w:val="both"/>
        <w:rPr>
          <w:rFonts w:ascii="Helvetica" w:hAnsi="Helvetica"/>
          <w:sz w:val="22"/>
          <w:szCs w:val="22"/>
        </w:rPr>
      </w:pPr>
      <w:r>
        <w:rPr>
          <w:rFonts w:ascii="Helvetica" w:hAnsi="Helvetica"/>
          <w:sz w:val="22"/>
          <w:szCs w:val="22"/>
        </w:rPr>
        <w:lastRenderedPageBreak/>
        <w:t>Aristotle repeatedly</w:t>
      </w:r>
      <w:r w:rsidR="000A3394">
        <w:rPr>
          <w:rFonts w:ascii="Helvetica" w:hAnsi="Helvetica"/>
          <w:sz w:val="22"/>
          <w:szCs w:val="22"/>
        </w:rPr>
        <w:t xml:space="preserve"> connec</w:t>
      </w:r>
      <w:r>
        <w:rPr>
          <w:rFonts w:ascii="Helvetica" w:hAnsi="Helvetica"/>
          <w:sz w:val="22"/>
          <w:szCs w:val="22"/>
        </w:rPr>
        <w:t>ts</w:t>
      </w:r>
      <w:r w:rsidR="000A3394">
        <w:rPr>
          <w:rFonts w:ascii="Helvetica" w:hAnsi="Helvetica"/>
          <w:sz w:val="22"/>
          <w:szCs w:val="22"/>
        </w:rPr>
        <w:t xml:space="preserve"> </w:t>
      </w:r>
      <w:r w:rsidR="000A3394" w:rsidRPr="00B73738">
        <w:rPr>
          <w:rFonts w:ascii="Helvetica" w:hAnsi="Helvetica"/>
          <w:sz w:val="22"/>
          <w:szCs w:val="22"/>
        </w:rPr>
        <w:t>ζωή</w:t>
      </w:r>
      <w:r w:rsidR="000A3394">
        <w:rPr>
          <w:rFonts w:ascii="Helvetica" w:hAnsi="Helvetica"/>
          <w:sz w:val="22"/>
          <w:szCs w:val="22"/>
        </w:rPr>
        <w:t xml:space="preserve"> </w:t>
      </w:r>
      <w:r>
        <w:rPr>
          <w:rFonts w:ascii="Helvetica" w:hAnsi="Helvetica"/>
          <w:sz w:val="22"/>
          <w:szCs w:val="22"/>
        </w:rPr>
        <w:t>to</w:t>
      </w:r>
      <w:r w:rsidR="000A3394">
        <w:rPr>
          <w:rFonts w:ascii="Helvetica" w:hAnsi="Helvetica"/>
          <w:sz w:val="22"/>
          <w:szCs w:val="22"/>
        </w:rPr>
        <w:t xml:space="preserve"> </w:t>
      </w:r>
      <w:r w:rsidR="000A3394" w:rsidRPr="000A3394">
        <w:rPr>
          <w:rFonts w:ascii="Helvetica" w:hAnsi="Helvetica"/>
          <w:sz w:val="22"/>
          <w:szCs w:val="22"/>
        </w:rPr>
        <w:t>ἐνέργεια</w:t>
      </w:r>
      <w:r w:rsidR="00D432B4">
        <w:rPr>
          <w:rFonts w:ascii="Helvetica" w:hAnsi="Helvetica"/>
          <w:sz w:val="22"/>
          <w:szCs w:val="22"/>
        </w:rPr>
        <w:t>.</w:t>
      </w:r>
      <w:r w:rsidR="008A5FAD">
        <w:rPr>
          <w:rFonts w:ascii="Helvetica" w:hAnsi="Helvetica"/>
          <w:sz w:val="22"/>
          <w:szCs w:val="22"/>
        </w:rPr>
        <w:t xml:space="preserve"> For example, i</w:t>
      </w:r>
      <w:r w:rsidR="000A3394">
        <w:rPr>
          <w:rFonts w:ascii="Helvetica" w:hAnsi="Helvetica"/>
          <w:sz w:val="22"/>
          <w:szCs w:val="22"/>
        </w:rPr>
        <w:t xml:space="preserve">n </w:t>
      </w:r>
      <w:r w:rsidR="000A3394">
        <w:rPr>
          <w:rFonts w:ascii="Helvetica" w:hAnsi="Helvetica"/>
          <w:i/>
          <w:iCs/>
          <w:sz w:val="22"/>
          <w:szCs w:val="22"/>
        </w:rPr>
        <w:t>Nicomachean Ethics</w:t>
      </w:r>
      <w:r w:rsidR="008A5FAD">
        <w:rPr>
          <w:rFonts w:ascii="Helvetica" w:hAnsi="Helvetica"/>
          <w:sz w:val="22"/>
          <w:szCs w:val="22"/>
        </w:rPr>
        <w:t xml:space="preserve"> </w:t>
      </w:r>
      <w:r w:rsidR="00300A6A">
        <w:rPr>
          <w:rFonts w:ascii="Helvetica" w:hAnsi="Helvetica"/>
          <w:sz w:val="22"/>
          <w:szCs w:val="22"/>
        </w:rPr>
        <w:t>10.</w:t>
      </w:r>
      <w:r>
        <w:rPr>
          <w:rFonts w:ascii="Helvetica" w:hAnsi="Helvetica"/>
          <w:sz w:val="22"/>
          <w:szCs w:val="22"/>
        </w:rPr>
        <w:t>4</w:t>
      </w:r>
      <w:r w:rsidR="000A3394">
        <w:rPr>
          <w:rFonts w:ascii="Helvetica" w:hAnsi="Helvetica"/>
          <w:sz w:val="22"/>
          <w:szCs w:val="22"/>
        </w:rPr>
        <w:t>, when discussing pleasure</w:t>
      </w:r>
      <w:r w:rsidR="00E90C5D">
        <w:rPr>
          <w:rFonts w:ascii="Helvetica" w:hAnsi="Helvetica"/>
          <w:sz w:val="22"/>
          <w:szCs w:val="22"/>
        </w:rPr>
        <w:t>,</w:t>
      </w:r>
      <w:r w:rsidR="000A3394">
        <w:rPr>
          <w:rFonts w:ascii="Helvetica" w:hAnsi="Helvetica"/>
          <w:sz w:val="22"/>
          <w:szCs w:val="22"/>
        </w:rPr>
        <w:t xml:space="preserve"> </w:t>
      </w:r>
      <w:r>
        <w:rPr>
          <w:rFonts w:ascii="Helvetica" w:hAnsi="Helvetica"/>
          <w:sz w:val="22"/>
          <w:szCs w:val="22"/>
        </w:rPr>
        <w:t>he</w:t>
      </w:r>
      <w:r w:rsidR="000A3394">
        <w:rPr>
          <w:rFonts w:ascii="Helvetica" w:hAnsi="Helvetica"/>
          <w:sz w:val="22"/>
          <w:szCs w:val="22"/>
        </w:rPr>
        <w:t xml:space="preserve"> </w:t>
      </w:r>
      <w:r w:rsidR="008A5FAD">
        <w:rPr>
          <w:rFonts w:ascii="Helvetica" w:hAnsi="Helvetica"/>
          <w:sz w:val="22"/>
          <w:szCs w:val="22"/>
        </w:rPr>
        <w:t>says</w:t>
      </w:r>
      <w:r w:rsidR="000A3394">
        <w:rPr>
          <w:rFonts w:ascii="Helvetica" w:hAnsi="Helvetica"/>
          <w:sz w:val="22"/>
          <w:szCs w:val="22"/>
        </w:rPr>
        <w:t>:</w:t>
      </w:r>
    </w:p>
    <w:p w14:paraId="698CCACC" w14:textId="46A51C77" w:rsidR="00AD2762" w:rsidRDefault="00D432B4" w:rsidP="00AD2762">
      <w:pPr>
        <w:ind w:left="720"/>
        <w:jc w:val="both"/>
        <w:rPr>
          <w:rFonts w:ascii="Helvetica" w:hAnsi="Helvetica"/>
          <w:sz w:val="22"/>
          <w:szCs w:val="22"/>
        </w:rPr>
      </w:pPr>
      <w:r>
        <w:rPr>
          <w:rFonts w:ascii="Helvetica" w:hAnsi="Helvetica"/>
          <w:sz w:val="22"/>
          <w:szCs w:val="22"/>
        </w:rPr>
        <w:t xml:space="preserve">One might think </w:t>
      </w:r>
      <w:r w:rsidR="00F7517B">
        <w:rPr>
          <w:rFonts w:ascii="Helvetica" w:hAnsi="Helvetica"/>
          <w:sz w:val="22"/>
          <w:szCs w:val="22"/>
        </w:rPr>
        <w:t>that</w:t>
      </w:r>
      <w:r w:rsidR="000A3394">
        <w:rPr>
          <w:rFonts w:ascii="Helvetica" w:hAnsi="Helvetica"/>
          <w:sz w:val="22"/>
          <w:szCs w:val="22"/>
        </w:rPr>
        <w:t xml:space="preserve"> everyone desire</w:t>
      </w:r>
      <w:r w:rsidR="00F7517B">
        <w:rPr>
          <w:rFonts w:ascii="Helvetica" w:hAnsi="Helvetica"/>
          <w:sz w:val="22"/>
          <w:szCs w:val="22"/>
        </w:rPr>
        <w:t>s</w:t>
      </w:r>
      <w:r w:rsidR="000A3394">
        <w:rPr>
          <w:rFonts w:ascii="Helvetica" w:hAnsi="Helvetica"/>
          <w:sz w:val="22"/>
          <w:szCs w:val="22"/>
        </w:rPr>
        <w:t xml:space="preserve"> pleasure because everyone also aims at living; and living is a sort of activity and each is active </w:t>
      </w:r>
      <w:r>
        <w:rPr>
          <w:rFonts w:ascii="Helvetica" w:hAnsi="Helvetica"/>
          <w:sz w:val="22"/>
          <w:szCs w:val="22"/>
        </w:rPr>
        <w:t xml:space="preserve">about </w:t>
      </w:r>
      <w:r w:rsidR="00F7517B">
        <w:rPr>
          <w:rFonts w:ascii="Helvetica" w:hAnsi="Helvetica"/>
          <w:sz w:val="22"/>
          <w:szCs w:val="22"/>
        </w:rPr>
        <w:t xml:space="preserve">and with </w:t>
      </w:r>
      <w:r>
        <w:rPr>
          <w:rFonts w:ascii="Helvetica" w:hAnsi="Helvetica"/>
          <w:sz w:val="22"/>
          <w:szCs w:val="22"/>
        </w:rPr>
        <w:t>those things</w:t>
      </w:r>
      <w:r w:rsidR="000A3394">
        <w:rPr>
          <w:rFonts w:ascii="Helvetica" w:hAnsi="Helvetica"/>
          <w:sz w:val="22"/>
          <w:szCs w:val="22"/>
        </w:rPr>
        <w:t xml:space="preserve"> he loves most</w:t>
      </w:r>
      <w:r w:rsidR="00AD2762">
        <w:rPr>
          <w:rFonts w:ascii="Helvetica" w:hAnsi="Helvetica"/>
          <w:sz w:val="22"/>
          <w:szCs w:val="22"/>
        </w:rPr>
        <w:t>.</w:t>
      </w:r>
      <w:r w:rsidR="000A3394">
        <w:rPr>
          <w:rFonts w:ascii="Helvetica" w:hAnsi="Helvetica"/>
          <w:sz w:val="22"/>
          <w:szCs w:val="22"/>
        </w:rPr>
        <w:t xml:space="preserve"> </w:t>
      </w:r>
      <w:r w:rsidR="00B15DE3">
        <w:rPr>
          <w:rFonts w:ascii="Helvetica" w:hAnsi="Helvetica"/>
          <w:sz w:val="22"/>
          <w:szCs w:val="22"/>
        </w:rPr>
        <w:t>(</w:t>
      </w:r>
      <w:r w:rsidR="000A3394">
        <w:rPr>
          <w:rFonts w:ascii="Helvetica" w:hAnsi="Helvetica"/>
          <w:sz w:val="22"/>
          <w:szCs w:val="22"/>
        </w:rPr>
        <w:t>1175a1</w:t>
      </w:r>
      <w:r w:rsidR="00AD2762">
        <w:rPr>
          <w:rFonts w:ascii="Helvetica" w:hAnsi="Helvetica"/>
          <w:sz w:val="22"/>
          <w:szCs w:val="22"/>
        </w:rPr>
        <w:t>0</w:t>
      </w:r>
      <w:r w:rsidR="000A3394">
        <w:rPr>
          <w:rFonts w:ascii="Helvetica" w:hAnsi="Helvetica"/>
          <w:sz w:val="22"/>
          <w:szCs w:val="22"/>
        </w:rPr>
        <w:t>-13</w:t>
      </w:r>
      <w:r w:rsidR="00B15DE3">
        <w:rPr>
          <w:rFonts w:ascii="Helvetica" w:hAnsi="Helvetica"/>
          <w:sz w:val="22"/>
          <w:szCs w:val="22"/>
        </w:rPr>
        <w:t>)</w:t>
      </w:r>
      <w:r w:rsidR="00AD2762">
        <w:rPr>
          <w:rFonts w:ascii="Helvetica" w:hAnsi="Helvetica"/>
          <w:sz w:val="22"/>
          <w:szCs w:val="22"/>
        </w:rPr>
        <w:t xml:space="preserve"> </w:t>
      </w:r>
    </w:p>
    <w:p w14:paraId="334A9AEA" w14:textId="3CEFD473" w:rsidR="00AD2762" w:rsidRDefault="00AD2762" w:rsidP="00B467BE">
      <w:pPr>
        <w:ind w:left="720"/>
        <w:jc w:val="both"/>
        <w:rPr>
          <w:rFonts w:ascii="Helvetica" w:hAnsi="Helvetica"/>
          <w:sz w:val="22"/>
          <w:szCs w:val="22"/>
        </w:rPr>
      </w:pPr>
      <w:r w:rsidRPr="00AD2762">
        <w:rPr>
          <w:rFonts w:ascii="Helvetica" w:hAnsi="Helvetica"/>
          <w:sz w:val="22"/>
          <w:szCs w:val="22"/>
        </w:rPr>
        <w:t>ὀρέγεσθαι δὲ τῆς ἡδονῆς οἰηθείη τις ἂν ἅπαντας, ὅτι καὶ τοῦ ζῆν ἅπαντες</w:t>
      </w:r>
      <w:r w:rsidR="00B467BE">
        <w:rPr>
          <w:rFonts w:ascii="Helvetica" w:hAnsi="Helvetica"/>
          <w:sz w:val="22"/>
          <w:szCs w:val="22"/>
        </w:rPr>
        <w:t xml:space="preserve"> </w:t>
      </w:r>
      <w:r w:rsidRPr="00AD2762">
        <w:rPr>
          <w:rFonts w:ascii="Helvetica" w:hAnsi="Helvetica"/>
          <w:sz w:val="22"/>
          <w:szCs w:val="22"/>
        </w:rPr>
        <w:t>ἐφίενται· ἡ δὲ ζωὴ ἐνέργειά τις ἐστί, καὶ ἕκαστος περὶ ταῦτα καὶ τούτοις ἐνεργεῖ ἃ καὶ μάλιστ’ ἀγαπᾷ</w:t>
      </w:r>
      <w:r w:rsidR="00B15DE3">
        <w:rPr>
          <w:rFonts w:ascii="Helvetica" w:hAnsi="Helvetica"/>
          <w:sz w:val="22"/>
          <w:szCs w:val="22"/>
        </w:rPr>
        <w:t>.</w:t>
      </w:r>
    </w:p>
    <w:p w14:paraId="0FE6F405" w14:textId="2A2C21DC" w:rsidR="00AD2762" w:rsidRDefault="00AD2762" w:rsidP="000A3394">
      <w:pPr>
        <w:ind w:left="720"/>
        <w:jc w:val="both"/>
        <w:rPr>
          <w:rFonts w:ascii="Helvetica" w:hAnsi="Helvetica"/>
          <w:sz w:val="22"/>
          <w:szCs w:val="22"/>
        </w:rPr>
      </w:pPr>
    </w:p>
    <w:p w14:paraId="4760B63F" w14:textId="300A217A" w:rsidR="008A5FAD" w:rsidRDefault="008A5FAD" w:rsidP="00AC17B3">
      <w:pPr>
        <w:spacing w:line="360" w:lineRule="auto"/>
        <w:jc w:val="both"/>
        <w:rPr>
          <w:rFonts w:ascii="Helvetica" w:hAnsi="Helvetica"/>
          <w:sz w:val="22"/>
          <w:szCs w:val="22"/>
        </w:rPr>
      </w:pPr>
      <w:r>
        <w:rPr>
          <w:rFonts w:ascii="Helvetica" w:hAnsi="Helvetica"/>
          <w:sz w:val="22"/>
          <w:szCs w:val="22"/>
        </w:rPr>
        <w:t>Aristotle</w:t>
      </w:r>
      <w:r w:rsidR="00E90C5D">
        <w:rPr>
          <w:rFonts w:ascii="Helvetica" w:hAnsi="Helvetica"/>
          <w:sz w:val="22"/>
          <w:szCs w:val="22"/>
        </w:rPr>
        <w:t xml:space="preserve"> here</w:t>
      </w:r>
      <w:r>
        <w:rPr>
          <w:rFonts w:ascii="Helvetica" w:hAnsi="Helvetica"/>
          <w:sz w:val="22"/>
          <w:szCs w:val="22"/>
        </w:rPr>
        <w:t xml:space="preserve"> takes the attraction towards living, </w:t>
      </w:r>
      <w:r w:rsidR="00B467BE">
        <w:rPr>
          <w:rFonts w:ascii="Helvetica" w:hAnsi="Helvetica"/>
          <w:sz w:val="22"/>
          <w:szCs w:val="22"/>
        </w:rPr>
        <w:t>taken</w:t>
      </w:r>
      <w:r>
        <w:rPr>
          <w:rFonts w:ascii="Helvetica" w:hAnsi="Helvetica"/>
          <w:sz w:val="22"/>
          <w:szCs w:val="22"/>
        </w:rPr>
        <w:t xml:space="preserve"> as </w:t>
      </w:r>
      <w:r w:rsidRPr="00AD2762">
        <w:rPr>
          <w:rFonts w:ascii="Helvetica" w:hAnsi="Helvetica"/>
          <w:sz w:val="22"/>
          <w:szCs w:val="22"/>
        </w:rPr>
        <w:t>ἐνέργειά τις</w:t>
      </w:r>
      <w:r>
        <w:rPr>
          <w:rFonts w:ascii="Helvetica" w:hAnsi="Helvetica"/>
          <w:sz w:val="22"/>
          <w:szCs w:val="22"/>
        </w:rPr>
        <w:t>, a sort of activity, to be universal. It is something that all humans (and, indeed, all living things) have. He also insists</w:t>
      </w:r>
      <w:r w:rsidR="00B15DE3">
        <w:rPr>
          <w:rFonts w:ascii="Helvetica" w:hAnsi="Helvetica"/>
          <w:sz w:val="22"/>
          <w:szCs w:val="22"/>
        </w:rPr>
        <w:t xml:space="preserve"> that</w:t>
      </w:r>
      <w:r>
        <w:rPr>
          <w:rFonts w:ascii="Helvetica" w:hAnsi="Helvetica"/>
          <w:sz w:val="22"/>
          <w:szCs w:val="22"/>
        </w:rPr>
        <w:t xml:space="preserve"> </w:t>
      </w:r>
      <w:r w:rsidR="00B15DE3" w:rsidRPr="00AD2762">
        <w:rPr>
          <w:rFonts w:ascii="Helvetica" w:hAnsi="Helvetica"/>
          <w:sz w:val="22"/>
          <w:szCs w:val="22"/>
        </w:rPr>
        <w:t xml:space="preserve">ζωὴ </w:t>
      </w:r>
      <w:r w:rsidR="00B15DE3">
        <w:rPr>
          <w:rFonts w:ascii="Helvetica" w:hAnsi="Helvetica"/>
          <w:sz w:val="22"/>
          <w:szCs w:val="22"/>
        </w:rPr>
        <w:t xml:space="preserve">is </w:t>
      </w:r>
      <w:r>
        <w:rPr>
          <w:rFonts w:ascii="Helvetica" w:hAnsi="Helvetica"/>
          <w:sz w:val="22"/>
          <w:szCs w:val="22"/>
        </w:rPr>
        <w:t>primarily an activity, not a capacity. Having the capacity to do living activities is not satisfactory for living creatures. We all want to be what we are more fully by exercising our capacities</w:t>
      </w:r>
      <w:r w:rsidR="00E90C5D">
        <w:rPr>
          <w:rFonts w:ascii="Helvetica" w:hAnsi="Helvetica"/>
          <w:sz w:val="22"/>
          <w:szCs w:val="22"/>
        </w:rPr>
        <w:t>. We desire to</w:t>
      </w:r>
      <w:r>
        <w:rPr>
          <w:rFonts w:ascii="Helvetica" w:hAnsi="Helvetica"/>
          <w:sz w:val="22"/>
          <w:szCs w:val="22"/>
        </w:rPr>
        <w:t xml:space="preserve"> </w:t>
      </w:r>
      <w:r w:rsidR="00BC05FA">
        <w:rPr>
          <w:rFonts w:ascii="Helvetica" w:hAnsi="Helvetica"/>
          <w:sz w:val="22"/>
          <w:szCs w:val="22"/>
        </w:rPr>
        <w:t xml:space="preserve">perform </w:t>
      </w:r>
      <w:r>
        <w:rPr>
          <w:rFonts w:ascii="Helvetica" w:hAnsi="Helvetica"/>
          <w:sz w:val="22"/>
          <w:szCs w:val="22"/>
        </w:rPr>
        <w:t>the activities which realize our l</w:t>
      </w:r>
      <w:r w:rsidR="006336B3">
        <w:rPr>
          <w:rFonts w:ascii="Helvetica" w:hAnsi="Helvetica"/>
          <w:sz w:val="22"/>
          <w:szCs w:val="22"/>
        </w:rPr>
        <w:t>ife form and give us a share in acting.</w:t>
      </w:r>
      <w:r w:rsidR="00BC05FA">
        <w:rPr>
          <w:rFonts w:ascii="Helvetica" w:hAnsi="Helvetica"/>
          <w:sz w:val="22"/>
          <w:szCs w:val="22"/>
        </w:rPr>
        <w:t xml:space="preserve"> </w:t>
      </w:r>
      <w:r w:rsidR="00FC1266">
        <w:rPr>
          <w:rFonts w:ascii="Helvetica" w:hAnsi="Helvetica"/>
          <w:sz w:val="22"/>
          <w:szCs w:val="22"/>
        </w:rPr>
        <w:t xml:space="preserve">This fits with Aristotle’s earlier discussion </w:t>
      </w:r>
      <w:r>
        <w:rPr>
          <w:rFonts w:ascii="Helvetica" w:hAnsi="Helvetica"/>
          <w:sz w:val="22"/>
          <w:szCs w:val="22"/>
        </w:rPr>
        <w:t xml:space="preserve">in </w:t>
      </w:r>
      <w:r>
        <w:rPr>
          <w:rFonts w:ascii="Helvetica" w:hAnsi="Helvetica"/>
          <w:i/>
          <w:iCs/>
          <w:sz w:val="22"/>
          <w:szCs w:val="22"/>
        </w:rPr>
        <w:t>E</w:t>
      </w:r>
      <w:r w:rsidR="00145561">
        <w:rPr>
          <w:rFonts w:ascii="Helvetica" w:hAnsi="Helvetica"/>
          <w:i/>
          <w:iCs/>
          <w:sz w:val="22"/>
          <w:szCs w:val="22"/>
        </w:rPr>
        <w:t>N</w:t>
      </w:r>
      <w:r>
        <w:rPr>
          <w:rFonts w:ascii="Helvetica" w:hAnsi="Helvetica"/>
          <w:i/>
          <w:iCs/>
          <w:sz w:val="22"/>
          <w:szCs w:val="22"/>
        </w:rPr>
        <w:t xml:space="preserve"> </w:t>
      </w:r>
      <w:r w:rsidR="00BC6005">
        <w:rPr>
          <w:rFonts w:ascii="Helvetica" w:hAnsi="Helvetica"/>
          <w:sz w:val="22"/>
          <w:szCs w:val="22"/>
        </w:rPr>
        <w:t>1.</w:t>
      </w:r>
      <w:r>
        <w:rPr>
          <w:rFonts w:ascii="Helvetica" w:hAnsi="Helvetica"/>
          <w:sz w:val="22"/>
          <w:szCs w:val="22"/>
        </w:rPr>
        <w:t xml:space="preserve">7, </w:t>
      </w:r>
      <w:r w:rsidR="00FC1266">
        <w:rPr>
          <w:rFonts w:ascii="Helvetica" w:hAnsi="Helvetica"/>
          <w:sz w:val="22"/>
          <w:szCs w:val="22"/>
        </w:rPr>
        <w:t>where he explores</w:t>
      </w:r>
      <w:r w:rsidR="00AD2762">
        <w:rPr>
          <w:rFonts w:ascii="Helvetica" w:hAnsi="Helvetica"/>
          <w:sz w:val="22"/>
          <w:szCs w:val="22"/>
        </w:rPr>
        <w:t xml:space="preserve"> </w:t>
      </w:r>
      <w:r w:rsidR="00FC1266">
        <w:rPr>
          <w:rFonts w:ascii="Helvetica" w:hAnsi="Helvetica"/>
          <w:sz w:val="22"/>
          <w:szCs w:val="22"/>
        </w:rPr>
        <w:t xml:space="preserve">how </w:t>
      </w:r>
      <w:r w:rsidR="00AD2762">
        <w:rPr>
          <w:rFonts w:ascii="Helvetica" w:hAnsi="Helvetica"/>
          <w:sz w:val="22"/>
          <w:szCs w:val="22"/>
        </w:rPr>
        <w:t xml:space="preserve">the human good relates to living. He insists that to live, </w:t>
      </w:r>
      <w:r w:rsidR="00AD2762" w:rsidRPr="00AD2762">
        <w:rPr>
          <w:rFonts w:ascii="Helvetica" w:hAnsi="Helvetica"/>
          <w:sz w:val="22"/>
          <w:szCs w:val="22"/>
        </w:rPr>
        <w:t>τὸ ζῆν</w:t>
      </w:r>
      <w:r w:rsidR="00AD2762">
        <w:rPr>
          <w:rFonts w:ascii="Helvetica" w:hAnsi="Helvetica"/>
          <w:sz w:val="22"/>
          <w:szCs w:val="22"/>
        </w:rPr>
        <w:t xml:space="preserve">, is said </w:t>
      </w:r>
      <w:r w:rsidR="00CA40C6" w:rsidRPr="00AD2762">
        <w:rPr>
          <w:rFonts w:ascii="Helvetica" w:hAnsi="Helvetica"/>
          <w:sz w:val="22"/>
          <w:szCs w:val="22"/>
        </w:rPr>
        <w:t>κυριώτερον</w:t>
      </w:r>
      <w:r w:rsidR="00CA40C6">
        <w:rPr>
          <w:rFonts w:ascii="Helvetica" w:hAnsi="Helvetica"/>
          <w:sz w:val="22"/>
          <w:szCs w:val="22"/>
        </w:rPr>
        <w:t>,</w:t>
      </w:r>
      <w:r w:rsidR="00AD2762">
        <w:rPr>
          <w:rFonts w:ascii="Helvetica" w:hAnsi="Helvetica"/>
          <w:sz w:val="22"/>
          <w:szCs w:val="22"/>
        </w:rPr>
        <w:t xml:space="preserve"> </w:t>
      </w:r>
      <w:r w:rsidR="00FC1266">
        <w:rPr>
          <w:rFonts w:ascii="Helvetica" w:hAnsi="Helvetica"/>
          <w:sz w:val="22"/>
          <w:szCs w:val="22"/>
        </w:rPr>
        <w:t xml:space="preserve">more properly, </w:t>
      </w:r>
      <w:r w:rsidR="00AD2762">
        <w:rPr>
          <w:rFonts w:ascii="Helvetica" w:hAnsi="Helvetica"/>
          <w:sz w:val="22"/>
          <w:szCs w:val="22"/>
        </w:rPr>
        <w:t xml:space="preserve">of activity than of </w:t>
      </w:r>
      <w:r w:rsidR="00CA40C6">
        <w:rPr>
          <w:rFonts w:ascii="Helvetica" w:hAnsi="Helvetica"/>
          <w:sz w:val="22"/>
          <w:szCs w:val="22"/>
        </w:rPr>
        <w:t>capacity</w:t>
      </w:r>
      <w:r w:rsidR="00AD2762">
        <w:rPr>
          <w:rFonts w:ascii="Helvetica" w:hAnsi="Helvetica"/>
          <w:sz w:val="22"/>
          <w:szCs w:val="22"/>
        </w:rPr>
        <w:t>.</w:t>
      </w:r>
      <w:r w:rsidR="00BC6005">
        <w:rPr>
          <w:rFonts w:ascii="Helvetica" w:hAnsi="Helvetica"/>
          <w:sz w:val="22"/>
          <w:szCs w:val="22"/>
        </w:rPr>
        <w:t xml:space="preserve"> (</w:t>
      </w:r>
      <w:r w:rsidR="00BC6005" w:rsidRPr="00BC6005">
        <w:rPr>
          <w:rFonts w:ascii="Helvetica" w:hAnsi="Helvetica"/>
          <w:sz w:val="22"/>
          <w:szCs w:val="22"/>
        </w:rPr>
        <w:t>1098a6-7</w:t>
      </w:r>
      <w:r w:rsidR="00BC6005">
        <w:rPr>
          <w:rFonts w:ascii="Helvetica" w:hAnsi="Helvetica"/>
          <w:sz w:val="22"/>
          <w:szCs w:val="22"/>
        </w:rPr>
        <w:t>)</w:t>
      </w:r>
      <w:r w:rsidR="00AD2762">
        <w:rPr>
          <w:rFonts w:ascii="Helvetica" w:hAnsi="Helvetica"/>
          <w:sz w:val="22"/>
          <w:szCs w:val="22"/>
        </w:rPr>
        <w:t xml:space="preserve"> </w:t>
      </w:r>
      <w:r w:rsidR="00AC17B3">
        <w:rPr>
          <w:rFonts w:ascii="Helvetica" w:hAnsi="Helvetica"/>
          <w:sz w:val="22"/>
          <w:szCs w:val="22"/>
        </w:rPr>
        <w:t>A thing</w:t>
      </w:r>
      <w:r w:rsidR="00AD2762">
        <w:rPr>
          <w:rFonts w:ascii="Helvetica" w:hAnsi="Helvetica"/>
          <w:sz w:val="22"/>
          <w:szCs w:val="22"/>
        </w:rPr>
        <w:t xml:space="preserve"> is more fully living when it is active in doing its works, instead of just able to act.</w:t>
      </w:r>
      <w:r>
        <w:rPr>
          <w:rFonts w:ascii="Helvetica" w:hAnsi="Helvetica"/>
          <w:sz w:val="22"/>
          <w:szCs w:val="22"/>
        </w:rPr>
        <w:t xml:space="preserve"> This is not to deny that something can be said to be living in virtue of its vital capacities, but t</w:t>
      </w:r>
      <w:r w:rsidR="00AC17B3">
        <w:rPr>
          <w:rFonts w:ascii="Helvetica" w:hAnsi="Helvetica"/>
          <w:sz w:val="22"/>
          <w:szCs w:val="22"/>
        </w:rPr>
        <w:t xml:space="preserve">he more proper sense of </w:t>
      </w:r>
      <w:r w:rsidR="00AC17B3" w:rsidRPr="00AD2762">
        <w:rPr>
          <w:rFonts w:ascii="Helvetica" w:hAnsi="Helvetica"/>
          <w:sz w:val="22"/>
          <w:szCs w:val="22"/>
        </w:rPr>
        <w:t>τὸ ζῆν</w:t>
      </w:r>
      <w:r w:rsidR="00AC17B3">
        <w:rPr>
          <w:rFonts w:ascii="Helvetica" w:hAnsi="Helvetica"/>
          <w:sz w:val="22"/>
          <w:szCs w:val="22"/>
        </w:rPr>
        <w:t xml:space="preserve"> applies to things insofar as they are active.</w:t>
      </w:r>
    </w:p>
    <w:p w14:paraId="063830EF" w14:textId="230120E0" w:rsidR="006E5D62" w:rsidRDefault="00BC05FA" w:rsidP="00AC17B3">
      <w:pPr>
        <w:spacing w:line="360" w:lineRule="auto"/>
        <w:jc w:val="both"/>
        <w:rPr>
          <w:rFonts w:ascii="Helvetica" w:hAnsi="Helvetica"/>
          <w:sz w:val="22"/>
          <w:szCs w:val="22"/>
        </w:rPr>
      </w:pPr>
      <w:r>
        <w:rPr>
          <w:rFonts w:ascii="Helvetica" w:hAnsi="Helvetica"/>
          <w:sz w:val="22"/>
          <w:szCs w:val="22"/>
        </w:rPr>
        <w:tab/>
      </w:r>
      <w:r w:rsidR="00E90C5D">
        <w:rPr>
          <w:rFonts w:ascii="Helvetica" w:hAnsi="Helvetica"/>
          <w:sz w:val="22"/>
          <w:szCs w:val="22"/>
        </w:rPr>
        <w:t>Th</w:t>
      </w:r>
      <w:r w:rsidR="00DA0598">
        <w:rPr>
          <w:rFonts w:ascii="Helvetica" w:hAnsi="Helvetica"/>
          <w:sz w:val="22"/>
          <w:szCs w:val="22"/>
        </w:rPr>
        <w:t>ese passages</w:t>
      </w:r>
      <w:r w:rsidR="00E90C5D">
        <w:rPr>
          <w:rFonts w:ascii="Helvetica" w:hAnsi="Helvetica"/>
          <w:sz w:val="22"/>
          <w:szCs w:val="22"/>
        </w:rPr>
        <w:t xml:space="preserve"> show the contrast between </w:t>
      </w:r>
      <w:r w:rsidR="0026541D">
        <w:rPr>
          <w:rFonts w:ascii="Helvetica" w:hAnsi="Helvetica"/>
          <w:sz w:val="22"/>
          <w:szCs w:val="22"/>
        </w:rPr>
        <w:t xml:space="preserve">Aristotle’s </w:t>
      </w:r>
      <w:r w:rsidR="005C53A9">
        <w:rPr>
          <w:rFonts w:ascii="Helvetica" w:hAnsi="Helvetica"/>
          <w:sz w:val="22"/>
          <w:szCs w:val="22"/>
        </w:rPr>
        <w:t xml:space="preserve">conceptions </w:t>
      </w:r>
      <w:r>
        <w:rPr>
          <w:rFonts w:ascii="Helvetica" w:hAnsi="Helvetica"/>
          <w:sz w:val="22"/>
          <w:szCs w:val="22"/>
        </w:rPr>
        <w:t xml:space="preserve">of </w:t>
      </w:r>
      <w:r w:rsidR="0026541D" w:rsidRPr="00B73738">
        <w:rPr>
          <w:rFonts w:ascii="Helvetica" w:hAnsi="Helvetica"/>
          <w:sz w:val="22"/>
          <w:szCs w:val="22"/>
        </w:rPr>
        <w:t>ζωή</w:t>
      </w:r>
      <w:r w:rsidR="0026541D">
        <w:rPr>
          <w:rFonts w:ascii="Helvetica" w:hAnsi="Helvetica"/>
          <w:sz w:val="22"/>
          <w:szCs w:val="22"/>
        </w:rPr>
        <w:t xml:space="preserve"> </w:t>
      </w:r>
      <w:r w:rsidR="00FE00F5">
        <w:rPr>
          <w:rFonts w:ascii="Helvetica" w:hAnsi="Helvetica"/>
          <w:sz w:val="22"/>
          <w:szCs w:val="22"/>
        </w:rPr>
        <w:t>and</w:t>
      </w:r>
      <w:r w:rsidR="0026541D">
        <w:rPr>
          <w:rFonts w:ascii="Helvetica" w:hAnsi="Helvetica"/>
          <w:sz w:val="22"/>
          <w:szCs w:val="22"/>
        </w:rPr>
        <w:t xml:space="preserve"> </w:t>
      </w:r>
      <w:r w:rsidR="0026541D" w:rsidRPr="008C0C7F">
        <w:rPr>
          <w:rFonts w:ascii="Helvetica" w:eastAsiaTheme="minorEastAsia" w:hAnsi="Helvetica" w:cs="Helvetica Neue"/>
          <w:color w:val="000000"/>
          <w:sz w:val="22"/>
          <w:szCs w:val="22"/>
        </w:rPr>
        <w:t>ψυχή</w:t>
      </w:r>
      <w:r>
        <w:rPr>
          <w:rFonts w:ascii="Helvetica" w:hAnsi="Helvetica"/>
          <w:sz w:val="22"/>
          <w:szCs w:val="22"/>
        </w:rPr>
        <w:t xml:space="preserve">. </w:t>
      </w:r>
      <w:r w:rsidR="00FE00F5">
        <w:rPr>
          <w:rFonts w:ascii="Helvetica" w:hAnsi="Helvetica"/>
          <w:sz w:val="22"/>
          <w:szCs w:val="22"/>
        </w:rPr>
        <w:t>For Aristotle,</w:t>
      </w:r>
      <w:r w:rsidR="0026541D">
        <w:rPr>
          <w:rFonts w:ascii="Helvetica" w:hAnsi="Helvetica"/>
          <w:sz w:val="22"/>
          <w:szCs w:val="22"/>
        </w:rPr>
        <w:t xml:space="preserve"> having</w:t>
      </w:r>
      <w:r>
        <w:rPr>
          <w:rFonts w:ascii="Helvetica" w:hAnsi="Helvetica"/>
          <w:sz w:val="22"/>
          <w:szCs w:val="22"/>
        </w:rPr>
        <w:t xml:space="preserve"> </w:t>
      </w:r>
      <w:r w:rsidR="005C53A9" w:rsidRPr="008C0C7F">
        <w:rPr>
          <w:rFonts w:ascii="Helvetica" w:eastAsiaTheme="minorEastAsia" w:hAnsi="Helvetica" w:cs="Helvetica Neue"/>
          <w:color w:val="000000"/>
          <w:sz w:val="22"/>
          <w:szCs w:val="22"/>
        </w:rPr>
        <w:t>ψυχή</w:t>
      </w:r>
      <w:r w:rsidR="005C53A9">
        <w:rPr>
          <w:rFonts w:ascii="Helvetica" w:hAnsi="Helvetica"/>
          <w:sz w:val="22"/>
          <w:szCs w:val="22"/>
        </w:rPr>
        <w:t xml:space="preserve"> </w:t>
      </w:r>
      <w:r>
        <w:rPr>
          <w:rFonts w:ascii="Helvetica" w:hAnsi="Helvetica"/>
          <w:sz w:val="22"/>
          <w:szCs w:val="22"/>
        </w:rPr>
        <w:t>is binary. For any given kind of soul</w:t>
      </w:r>
      <w:r w:rsidR="0026541D">
        <w:rPr>
          <w:rFonts w:ascii="Helvetica" w:hAnsi="Helvetica"/>
          <w:sz w:val="22"/>
          <w:szCs w:val="22"/>
        </w:rPr>
        <w:t>,</w:t>
      </w:r>
      <w:r>
        <w:rPr>
          <w:rFonts w:ascii="Helvetica" w:hAnsi="Helvetica"/>
          <w:sz w:val="22"/>
          <w:szCs w:val="22"/>
        </w:rPr>
        <w:t xml:space="preserve"> you either have it or you do not.</w:t>
      </w:r>
      <w:r w:rsidR="0026541D">
        <w:rPr>
          <w:rFonts w:ascii="Helvetica" w:hAnsi="Helvetica"/>
          <w:sz w:val="22"/>
          <w:szCs w:val="22"/>
        </w:rPr>
        <w:t xml:space="preserve"> The soul is the form that makes the living body what it is</w:t>
      </w:r>
      <w:r w:rsidR="005C53A9">
        <w:rPr>
          <w:rFonts w:ascii="Helvetica" w:hAnsi="Helvetica"/>
          <w:sz w:val="22"/>
          <w:szCs w:val="22"/>
        </w:rPr>
        <w:t>. S</w:t>
      </w:r>
      <w:r w:rsidR="006E5D62">
        <w:rPr>
          <w:rFonts w:ascii="Helvetica" w:hAnsi="Helvetica"/>
          <w:sz w:val="22"/>
          <w:szCs w:val="22"/>
        </w:rPr>
        <w:t>oul</w:t>
      </w:r>
      <w:r w:rsidR="0026541D">
        <w:rPr>
          <w:rFonts w:ascii="Helvetica" w:hAnsi="Helvetica"/>
          <w:sz w:val="22"/>
          <w:szCs w:val="22"/>
        </w:rPr>
        <w:t xml:space="preserve"> </w:t>
      </w:r>
      <w:r w:rsidR="00E90C5D">
        <w:rPr>
          <w:rFonts w:ascii="Helvetica" w:hAnsi="Helvetica"/>
          <w:sz w:val="22"/>
          <w:szCs w:val="22"/>
        </w:rPr>
        <w:t xml:space="preserve">continues to </w:t>
      </w:r>
      <w:r w:rsidR="0026541D">
        <w:rPr>
          <w:rFonts w:ascii="Helvetica" w:hAnsi="Helvetica"/>
          <w:sz w:val="22"/>
          <w:szCs w:val="22"/>
        </w:rPr>
        <w:t xml:space="preserve">do this in the same way for as long as the ensouled substance persists. </w:t>
      </w:r>
      <w:r w:rsidR="006E5D62">
        <w:rPr>
          <w:rFonts w:ascii="Helvetica" w:hAnsi="Helvetica"/>
          <w:sz w:val="22"/>
          <w:szCs w:val="22"/>
        </w:rPr>
        <w:t>T</w:t>
      </w:r>
      <w:r w:rsidR="0026541D">
        <w:rPr>
          <w:rFonts w:ascii="Helvetica" w:hAnsi="Helvetica"/>
          <w:sz w:val="22"/>
          <w:szCs w:val="22"/>
        </w:rPr>
        <w:t xml:space="preserve">hings </w:t>
      </w:r>
      <w:r w:rsidR="00FE00F5">
        <w:rPr>
          <w:rFonts w:ascii="Helvetica" w:hAnsi="Helvetica"/>
          <w:sz w:val="22"/>
          <w:szCs w:val="22"/>
        </w:rPr>
        <w:t xml:space="preserve">also </w:t>
      </w:r>
      <w:r w:rsidR="0026541D">
        <w:rPr>
          <w:rFonts w:ascii="Helvetica" w:hAnsi="Helvetica"/>
          <w:sz w:val="22"/>
          <w:szCs w:val="22"/>
        </w:rPr>
        <w:t xml:space="preserve">count as </w:t>
      </w:r>
      <w:r>
        <w:rPr>
          <w:rFonts w:ascii="Helvetica" w:hAnsi="Helvetica"/>
          <w:sz w:val="22"/>
          <w:szCs w:val="22"/>
        </w:rPr>
        <w:t>ensouled</w:t>
      </w:r>
      <w:r w:rsidR="0026541D">
        <w:rPr>
          <w:rFonts w:ascii="Helvetica" w:hAnsi="Helvetica"/>
          <w:sz w:val="22"/>
          <w:szCs w:val="22"/>
        </w:rPr>
        <w:t xml:space="preserve"> based on their</w:t>
      </w:r>
      <w:r>
        <w:rPr>
          <w:rFonts w:ascii="Helvetica" w:hAnsi="Helvetica"/>
          <w:sz w:val="22"/>
          <w:szCs w:val="22"/>
        </w:rPr>
        <w:t xml:space="preserve"> capacities, not </w:t>
      </w:r>
      <w:r w:rsidR="0026541D">
        <w:rPr>
          <w:rFonts w:ascii="Helvetica" w:hAnsi="Helvetica"/>
          <w:sz w:val="22"/>
          <w:szCs w:val="22"/>
        </w:rPr>
        <w:t>their</w:t>
      </w:r>
      <w:r>
        <w:rPr>
          <w:rFonts w:ascii="Helvetica" w:hAnsi="Helvetica"/>
          <w:sz w:val="22"/>
          <w:szCs w:val="22"/>
        </w:rPr>
        <w:t xml:space="preserve"> activities. Aristotle insists that the soul is </w:t>
      </w:r>
      <w:r w:rsidR="00FE00F5">
        <w:rPr>
          <w:rFonts w:ascii="Helvetica" w:hAnsi="Helvetica"/>
          <w:sz w:val="22"/>
          <w:szCs w:val="22"/>
        </w:rPr>
        <w:t>the body’s</w:t>
      </w:r>
      <w:r>
        <w:rPr>
          <w:rFonts w:ascii="Helvetica" w:hAnsi="Helvetica"/>
          <w:sz w:val="22"/>
          <w:szCs w:val="22"/>
        </w:rPr>
        <w:t xml:space="preserve"> first fulfillment, </w:t>
      </w:r>
      <w:r w:rsidR="0026541D" w:rsidRPr="0026541D">
        <w:rPr>
          <w:rFonts w:ascii="Helvetica" w:hAnsi="Helvetica"/>
          <w:sz w:val="22"/>
          <w:szCs w:val="22"/>
        </w:rPr>
        <w:t>ἡ πρώτη</w:t>
      </w:r>
      <w:r w:rsidR="0026541D">
        <w:rPr>
          <w:rFonts w:ascii="Helvetica" w:hAnsi="Helvetica"/>
          <w:sz w:val="22"/>
          <w:szCs w:val="22"/>
        </w:rPr>
        <w:t xml:space="preserve"> </w:t>
      </w:r>
      <w:r w:rsidR="0026541D" w:rsidRPr="0026541D">
        <w:rPr>
          <w:rFonts w:ascii="Helvetica" w:hAnsi="Helvetica"/>
          <w:sz w:val="22"/>
          <w:szCs w:val="22"/>
        </w:rPr>
        <w:t>ἐντελέχεια</w:t>
      </w:r>
      <w:r w:rsidR="00FE00F5">
        <w:rPr>
          <w:rFonts w:ascii="Helvetica" w:hAnsi="Helvetica"/>
          <w:sz w:val="22"/>
          <w:szCs w:val="22"/>
        </w:rPr>
        <w:t xml:space="preserve"> </w:t>
      </w:r>
      <w:r w:rsidR="0026541D">
        <w:rPr>
          <w:rFonts w:ascii="Helvetica" w:hAnsi="Helvetica"/>
          <w:sz w:val="22"/>
          <w:szCs w:val="22"/>
        </w:rPr>
        <w:t>(</w:t>
      </w:r>
      <w:r w:rsidR="0026541D">
        <w:rPr>
          <w:rFonts w:ascii="Helvetica" w:hAnsi="Helvetica"/>
          <w:i/>
          <w:iCs/>
          <w:sz w:val="22"/>
          <w:szCs w:val="22"/>
        </w:rPr>
        <w:t xml:space="preserve">DA </w:t>
      </w:r>
      <w:r w:rsidR="00BC6005">
        <w:rPr>
          <w:rFonts w:ascii="Helvetica" w:hAnsi="Helvetica"/>
          <w:sz w:val="22"/>
          <w:szCs w:val="22"/>
        </w:rPr>
        <w:t>2.</w:t>
      </w:r>
      <w:r w:rsidR="0026541D">
        <w:rPr>
          <w:rFonts w:ascii="Helvetica" w:hAnsi="Helvetica"/>
          <w:sz w:val="22"/>
          <w:szCs w:val="22"/>
        </w:rPr>
        <w:t>1, 412a27) analogous to possessing knowledge</w:t>
      </w:r>
      <w:r>
        <w:rPr>
          <w:rFonts w:ascii="Helvetica" w:hAnsi="Helvetica"/>
          <w:sz w:val="22"/>
          <w:szCs w:val="22"/>
        </w:rPr>
        <w:t xml:space="preserve">. </w:t>
      </w:r>
      <w:r w:rsidR="001533F4">
        <w:rPr>
          <w:rFonts w:ascii="Helvetica" w:hAnsi="Helvetica"/>
          <w:sz w:val="22"/>
          <w:szCs w:val="22"/>
        </w:rPr>
        <w:t xml:space="preserve">The soul, for Aristotle, is </w:t>
      </w:r>
      <w:r w:rsidR="001533F4" w:rsidRPr="001533F4">
        <w:rPr>
          <w:rFonts w:ascii="Helvetica" w:hAnsi="Helvetica"/>
          <w:sz w:val="22"/>
          <w:szCs w:val="22"/>
        </w:rPr>
        <w:t>ἔχειν καὶ μὴ ἐνεργεῖν</w:t>
      </w:r>
      <w:r w:rsidR="001533F4">
        <w:rPr>
          <w:rFonts w:ascii="Helvetica" w:hAnsi="Helvetica"/>
          <w:sz w:val="22"/>
          <w:szCs w:val="22"/>
        </w:rPr>
        <w:t>, a having but not being active</w:t>
      </w:r>
      <w:r w:rsidR="001533F4" w:rsidRPr="001533F4">
        <w:rPr>
          <w:rFonts w:ascii="Helvetica" w:hAnsi="Helvetica"/>
          <w:sz w:val="22"/>
          <w:szCs w:val="22"/>
        </w:rPr>
        <w:t xml:space="preserve"> </w:t>
      </w:r>
      <w:r w:rsidR="001533F4">
        <w:rPr>
          <w:rFonts w:ascii="Helvetica" w:hAnsi="Helvetica"/>
          <w:sz w:val="22"/>
          <w:szCs w:val="22"/>
        </w:rPr>
        <w:t>(</w:t>
      </w:r>
      <w:r w:rsidR="00BC6005">
        <w:rPr>
          <w:rFonts w:ascii="Helvetica" w:hAnsi="Helvetica"/>
          <w:sz w:val="22"/>
          <w:szCs w:val="22"/>
        </w:rPr>
        <w:t>2.</w:t>
      </w:r>
      <w:r w:rsidR="001533F4">
        <w:rPr>
          <w:rFonts w:ascii="Helvetica" w:hAnsi="Helvetica"/>
          <w:sz w:val="22"/>
          <w:szCs w:val="22"/>
        </w:rPr>
        <w:t>1, 412a25)</w:t>
      </w:r>
      <w:r w:rsidR="00E90C5D">
        <w:rPr>
          <w:rFonts w:ascii="Helvetica" w:hAnsi="Helvetica"/>
          <w:sz w:val="22"/>
          <w:szCs w:val="22"/>
        </w:rPr>
        <w:t xml:space="preserve">. </w:t>
      </w:r>
      <w:r w:rsidR="001533F4">
        <w:rPr>
          <w:rFonts w:ascii="Helvetica" w:hAnsi="Helvetica"/>
          <w:sz w:val="22"/>
          <w:szCs w:val="22"/>
        </w:rPr>
        <w:t xml:space="preserve">Both the comatose person and the </w:t>
      </w:r>
      <w:r w:rsidR="00FE00F5">
        <w:rPr>
          <w:rFonts w:ascii="Helvetica" w:hAnsi="Helvetica"/>
          <w:sz w:val="22"/>
          <w:szCs w:val="22"/>
        </w:rPr>
        <w:t>person</w:t>
      </w:r>
      <w:r w:rsidR="001533F4">
        <w:rPr>
          <w:rFonts w:ascii="Helvetica" w:hAnsi="Helvetica"/>
          <w:sz w:val="22"/>
          <w:szCs w:val="22"/>
        </w:rPr>
        <w:t xml:space="preserve"> runn</w:t>
      </w:r>
      <w:r w:rsidR="00FE00F5">
        <w:rPr>
          <w:rFonts w:ascii="Helvetica" w:hAnsi="Helvetica"/>
          <w:sz w:val="22"/>
          <w:szCs w:val="22"/>
        </w:rPr>
        <w:t>ing a marathon possess soul</w:t>
      </w:r>
      <w:r w:rsidR="001533F4">
        <w:rPr>
          <w:rFonts w:ascii="Helvetica" w:hAnsi="Helvetica"/>
          <w:sz w:val="22"/>
          <w:szCs w:val="22"/>
        </w:rPr>
        <w:t xml:space="preserve"> in the same way. </w:t>
      </w:r>
      <w:r>
        <w:rPr>
          <w:rFonts w:ascii="Helvetica" w:hAnsi="Helvetica"/>
          <w:sz w:val="22"/>
          <w:szCs w:val="22"/>
        </w:rPr>
        <w:t>B</w:t>
      </w:r>
      <w:r w:rsidR="00BC532C">
        <w:rPr>
          <w:rFonts w:ascii="Helvetica" w:hAnsi="Helvetica"/>
          <w:sz w:val="22"/>
          <w:szCs w:val="22"/>
        </w:rPr>
        <w:t>ut</w:t>
      </w:r>
      <w:r>
        <w:rPr>
          <w:rFonts w:ascii="Helvetica" w:hAnsi="Helvetica"/>
          <w:sz w:val="22"/>
          <w:szCs w:val="22"/>
        </w:rPr>
        <w:t>,</w:t>
      </w:r>
      <w:r w:rsidR="006E5D62">
        <w:rPr>
          <w:rFonts w:ascii="Helvetica" w:hAnsi="Helvetica"/>
          <w:sz w:val="22"/>
          <w:szCs w:val="22"/>
        </w:rPr>
        <w:t xml:space="preserve"> </w:t>
      </w:r>
      <w:r w:rsidR="00FE00F5">
        <w:rPr>
          <w:rFonts w:ascii="Helvetica" w:hAnsi="Helvetica"/>
          <w:sz w:val="22"/>
          <w:szCs w:val="22"/>
        </w:rPr>
        <w:t xml:space="preserve">as we </w:t>
      </w:r>
      <w:r w:rsidR="005C53A9">
        <w:rPr>
          <w:rFonts w:ascii="Helvetica" w:hAnsi="Helvetica"/>
          <w:sz w:val="22"/>
          <w:szCs w:val="22"/>
        </w:rPr>
        <w:t>have seen</w:t>
      </w:r>
      <w:r w:rsidR="00FE00F5">
        <w:rPr>
          <w:rFonts w:ascii="Helvetica" w:hAnsi="Helvetica"/>
          <w:sz w:val="22"/>
          <w:szCs w:val="22"/>
        </w:rPr>
        <w:t xml:space="preserve">, </w:t>
      </w:r>
      <w:r w:rsidR="006E5D62">
        <w:rPr>
          <w:rFonts w:ascii="Helvetica" w:hAnsi="Helvetica"/>
          <w:sz w:val="22"/>
          <w:szCs w:val="22"/>
        </w:rPr>
        <w:t>Aristotle insists that</w:t>
      </w:r>
      <w:r w:rsidR="00FE00F5">
        <w:rPr>
          <w:rFonts w:ascii="Helvetica" w:hAnsi="Helvetica"/>
          <w:sz w:val="22"/>
          <w:szCs w:val="22"/>
        </w:rPr>
        <w:t xml:space="preserve"> some living things have</w:t>
      </w:r>
      <w:r>
        <w:rPr>
          <w:rFonts w:ascii="Helvetica" w:hAnsi="Helvetica"/>
          <w:sz w:val="22"/>
          <w:szCs w:val="22"/>
        </w:rPr>
        <w:t xml:space="preserve"> </w:t>
      </w:r>
      <w:r w:rsidR="001533F4" w:rsidRPr="00B73738">
        <w:rPr>
          <w:rFonts w:ascii="Helvetica" w:hAnsi="Helvetica"/>
          <w:sz w:val="22"/>
          <w:szCs w:val="22"/>
        </w:rPr>
        <w:t>ζωή</w:t>
      </w:r>
      <w:r w:rsidR="001533F4">
        <w:rPr>
          <w:rFonts w:ascii="Helvetica" w:hAnsi="Helvetica"/>
          <w:sz w:val="22"/>
          <w:szCs w:val="22"/>
        </w:rPr>
        <w:t xml:space="preserve"> more </w:t>
      </w:r>
      <w:r w:rsidR="00FE00F5">
        <w:rPr>
          <w:rFonts w:ascii="Helvetica" w:hAnsi="Helvetica"/>
          <w:sz w:val="22"/>
          <w:szCs w:val="22"/>
        </w:rPr>
        <w:t>than others</w:t>
      </w:r>
      <w:r w:rsidR="001533F4">
        <w:rPr>
          <w:rFonts w:ascii="Helvetica" w:hAnsi="Helvetica"/>
          <w:sz w:val="22"/>
          <w:szCs w:val="22"/>
        </w:rPr>
        <w:t>.</w:t>
      </w:r>
      <w:r w:rsidR="006E5D62">
        <w:rPr>
          <w:rFonts w:ascii="Helvetica" w:hAnsi="Helvetica"/>
          <w:sz w:val="22"/>
          <w:szCs w:val="22"/>
        </w:rPr>
        <w:t xml:space="preserve"> </w:t>
      </w:r>
      <w:r w:rsidR="00BC6005">
        <w:rPr>
          <w:rFonts w:ascii="Helvetica" w:hAnsi="Helvetica"/>
          <w:sz w:val="22"/>
          <w:szCs w:val="22"/>
        </w:rPr>
        <w:t>Any given</w:t>
      </w:r>
      <w:r w:rsidR="00FE00F5">
        <w:rPr>
          <w:rFonts w:ascii="Helvetica" w:hAnsi="Helvetica"/>
          <w:sz w:val="22"/>
          <w:szCs w:val="22"/>
        </w:rPr>
        <w:t xml:space="preserve"> living thing also has </w:t>
      </w:r>
      <w:r w:rsidR="00FE00F5" w:rsidRPr="00B73738">
        <w:rPr>
          <w:rFonts w:ascii="Helvetica" w:hAnsi="Helvetica"/>
          <w:sz w:val="22"/>
          <w:szCs w:val="22"/>
        </w:rPr>
        <w:t>ζωή</w:t>
      </w:r>
      <w:r w:rsidR="00FE00F5">
        <w:rPr>
          <w:rFonts w:ascii="Helvetica" w:hAnsi="Helvetica"/>
          <w:sz w:val="22"/>
          <w:szCs w:val="22"/>
        </w:rPr>
        <w:t xml:space="preserve"> </w:t>
      </w:r>
      <w:r w:rsidR="00FE00F5">
        <w:rPr>
          <w:rFonts w:ascii="Helvetica" w:hAnsi="Helvetica"/>
          <w:sz w:val="22"/>
          <w:szCs w:val="22"/>
        </w:rPr>
        <w:lastRenderedPageBreak/>
        <w:t>more w</w:t>
      </w:r>
      <w:r w:rsidR="006E5D62">
        <w:rPr>
          <w:rFonts w:ascii="Helvetica" w:hAnsi="Helvetica"/>
          <w:sz w:val="22"/>
          <w:szCs w:val="22"/>
        </w:rPr>
        <w:t>hen exerci</w:t>
      </w:r>
      <w:r w:rsidR="00FE00F5">
        <w:rPr>
          <w:rFonts w:ascii="Helvetica" w:hAnsi="Helvetica"/>
          <w:sz w:val="22"/>
          <w:szCs w:val="22"/>
        </w:rPr>
        <w:t xml:space="preserve">sing its </w:t>
      </w:r>
      <w:r w:rsidR="006E5D62">
        <w:rPr>
          <w:rFonts w:ascii="Helvetica" w:hAnsi="Helvetica"/>
          <w:sz w:val="22"/>
          <w:szCs w:val="22"/>
        </w:rPr>
        <w:t>capacities</w:t>
      </w:r>
      <w:r w:rsidR="00E90C5D">
        <w:rPr>
          <w:rFonts w:ascii="Helvetica" w:hAnsi="Helvetica"/>
          <w:sz w:val="22"/>
          <w:szCs w:val="22"/>
        </w:rPr>
        <w:t xml:space="preserve"> than when idle</w:t>
      </w:r>
      <w:r w:rsidR="006E5D62">
        <w:rPr>
          <w:rFonts w:ascii="Helvetica" w:hAnsi="Helvetica"/>
          <w:sz w:val="22"/>
          <w:szCs w:val="22"/>
        </w:rPr>
        <w:t xml:space="preserve">. </w:t>
      </w:r>
      <w:r w:rsidR="004E1EDC">
        <w:rPr>
          <w:rFonts w:ascii="Helvetica" w:hAnsi="Helvetica"/>
          <w:sz w:val="22"/>
          <w:szCs w:val="22"/>
        </w:rPr>
        <w:t>Even when it comes to activities,</w:t>
      </w:r>
      <w:r w:rsidR="006E5D62">
        <w:rPr>
          <w:rFonts w:ascii="Helvetica" w:hAnsi="Helvetica"/>
          <w:sz w:val="22"/>
          <w:szCs w:val="22"/>
        </w:rPr>
        <w:t xml:space="preserve"> not every living activity</w:t>
      </w:r>
      <w:r w:rsidR="006E5D62" w:rsidRPr="00AD2762">
        <w:rPr>
          <w:rFonts w:ascii="Helvetica" w:hAnsi="Helvetica"/>
          <w:sz w:val="22"/>
          <w:szCs w:val="22"/>
        </w:rPr>
        <w:t xml:space="preserve"> </w:t>
      </w:r>
      <w:r w:rsidR="006E5D62">
        <w:rPr>
          <w:rFonts w:ascii="Helvetica" w:hAnsi="Helvetica"/>
          <w:sz w:val="22"/>
          <w:szCs w:val="22"/>
        </w:rPr>
        <w:t xml:space="preserve">qualifies as </w:t>
      </w:r>
      <w:r w:rsidR="006E5D62" w:rsidRPr="00B73738">
        <w:rPr>
          <w:rFonts w:ascii="Helvetica" w:hAnsi="Helvetica"/>
          <w:sz w:val="22"/>
          <w:szCs w:val="22"/>
        </w:rPr>
        <w:t>ζωή</w:t>
      </w:r>
      <w:r w:rsidR="006E5D62">
        <w:rPr>
          <w:rFonts w:ascii="Helvetica" w:hAnsi="Helvetica"/>
          <w:sz w:val="22"/>
          <w:szCs w:val="22"/>
        </w:rPr>
        <w:t xml:space="preserve"> in the same way. </w:t>
      </w:r>
      <w:r w:rsidR="00E90C5D">
        <w:rPr>
          <w:rFonts w:ascii="Helvetica" w:hAnsi="Helvetica"/>
          <w:sz w:val="22"/>
          <w:szCs w:val="22"/>
        </w:rPr>
        <w:t>The</w:t>
      </w:r>
      <w:r>
        <w:rPr>
          <w:rFonts w:ascii="Helvetica" w:hAnsi="Helvetica"/>
          <w:sz w:val="22"/>
          <w:szCs w:val="22"/>
        </w:rPr>
        <w:t xml:space="preserve"> </w:t>
      </w:r>
      <w:r>
        <w:rPr>
          <w:rFonts w:ascii="Helvetica" w:hAnsi="Helvetica"/>
          <w:i/>
          <w:iCs/>
          <w:sz w:val="22"/>
          <w:szCs w:val="22"/>
        </w:rPr>
        <w:t xml:space="preserve">Topics </w:t>
      </w:r>
      <w:r>
        <w:rPr>
          <w:rFonts w:ascii="Helvetica" w:hAnsi="Helvetica"/>
          <w:sz w:val="22"/>
          <w:szCs w:val="22"/>
        </w:rPr>
        <w:t xml:space="preserve">passage </w:t>
      </w:r>
      <w:r w:rsidR="00E90C5D">
        <w:rPr>
          <w:rFonts w:ascii="Helvetica" w:hAnsi="Helvetica"/>
          <w:sz w:val="22"/>
          <w:szCs w:val="22"/>
        </w:rPr>
        <w:t xml:space="preserve">claims </w:t>
      </w:r>
      <w:r>
        <w:rPr>
          <w:rFonts w:ascii="Helvetica" w:hAnsi="Helvetica"/>
          <w:sz w:val="22"/>
          <w:szCs w:val="22"/>
        </w:rPr>
        <w:t xml:space="preserve">that </w:t>
      </w:r>
      <w:r w:rsidR="00E90C5D">
        <w:rPr>
          <w:rFonts w:ascii="Helvetica" w:hAnsi="Helvetica"/>
          <w:sz w:val="22"/>
          <w:szCs w:val="22"/>
        </w:rPr>
        <w:t xml:space="preserve">the </w:t>
      </w:r>
      <w:r w:rsidR="001533F4" w:rsidRPr="00B73738">
        <w:rPr>
          <w:rFonts w:ascii="Helvetica" w:hAnsi="Helvetica"/>
          <w:sz w:val="22"/>
          <w:szCs w:val="22"/>
        </w:rPr>
        <w:t>ζωή</w:t>
      </w:r>
      <w:r w:rsidR="001533F4">
        <w:rPr>
          <w:rFonts w:ascii="Helvetica" w:hAnsi="Helvetica"/>
          <w:sz w:val="22"/>
          <w:szCs w:val="22"/>
        </w:rPr>
        <w:t xml:space="preserve"> </w:t>
      </w:r>
      <w:r>
        <w:rPr>
          <w:rFonts w:ascii="Helvetica" w:hAnsi="Helvetica"/>
          <w:sz w:val="22"/>
          <w:szCs w:val="22"/>
        </w:rPr>
        <w:t xml:space="preserve">for animals is different from that of plants precisely because the </w:t>
      </w:r>
      <w:r w:rsidR="00B359F6" w:rsidRPr="00B359F6">
        <w:rPr>
          <w:rFonts w:ascii="Helvetica" w:hAnsi="Helvetica"/>
          <w:sz w:val="22"/>
          <w:szCs w:val="22"/>
        </w:rPr>
        <w:t xml:space="preserve">ἐνεργεῖαι </w:t>
      </w:r>
      <w:r w:rsidR="00070AA5">
        <w:rPr>
          <w:rFonts w:ascii="Helvetica" w:hAnsi="Helvetica"/>
          <w:sz w:val="22"/>
          <w:szCs w:val="22"/>
        </w:rPr>
        <w:t>in which their living consist is</w:t>
      </w:r>
      <w:r>
        <w:rPr>
          <w:rFonts w:ascii="Helvetica" w:hAnsi="Helvetica"/>
          <w:sz w:val="22"/>
          <w:szCs w:val="22"/>
        </w:rPr>
        <w:t xml:space="preserve"> different.</w:t>
      </w:r>
      <w:r w:rsidR="00FE00F5" w:rsidRPr="00FE00F5">
        <w:rPr>
          <w:rFonts w:ascii="Helvetica" w:hAnsi="Helvetica"/>
          <w:sz w:val="22"/>
          <w:szCs w:val="22"/>
        </w:rPr>
        <w:t xml:space="preserve"> </w:t>
      </w:r>
      <w:r w:rsidR="00FE00F5">
        <w:rPr>
          <w:rFonts w:ascii="Helvetica" w:hAnsi="Helvetica"/>
          <w:sz w:val="22"/>
          <w:szCs w:val="22"/>
        </w:rPr>
        <w:t xml:space="preserve">As we will see, some cases of </w:t>
      </w:r>
      <w:r w:rsidR="00FE00F5" w:rsidRPr="00AD2762">
        <w:rPr>
          <w:rFonts w:ascii="Helvetica" w:hAnsi="Helvetica"/>
          <w:sz w:val="22"/>
          <w:szCs w:val="22"/>
        </w:rPr>
        <w:t>ἐνέργειά</w:t>
      </w:r>
      <w:r w:rsidR="00FE00F5">
        <w:rPr>
          <w:rFonts w:ascii="Helvetica" w:hAnsi="Helvetica"/>
          <w:sz w:val="22"/>
          <w:szCs w:val="22"/>
        </w:rPr>
        <w:t xml:space="preserve"> are more fully instances</w:t>
      </w:r>
      <w:r w:rsidR="00E90C5D">
        <w:rPr>
          <w:rFonts w:ascii="Helvetica" w:hAnsi="Helvetica"/>
          <w:sz w:val="22"/>
          <w:szCs w:val="22"/>
        </w:rPr>
        <w:t xml:space="preserve"> of</w:t>
      </w:r>
      <w:r w:rsidR="00FE00F5">
        <w:rPr>
          <w:rFonts w:ascii="Helvetica" w:hAnsi="Helvetica"/>
          <w:sz w:val="22"/>
          <w:szCs w:val="22"/>
        </w:rPr>
        <w:t xml:space="preserve"> </w:t>
      </w:r>
      <w:r w:rsidR="00FE00F5" w:rsidRPr="00B73738">
        <w:rPr>
          <w:rFonts w:ascii="Helvetica" w:hAnsi="Helvetica"/>
          <w:sz w:val="22"/>
          <w:szCs w:val="22"/>
        </w:rPr>
        <w:t>ζωή</w:t>
      </w:r>
      <w:r w:rsidR="00FE00F5">
        <w:rPr>
          <w:rFonts w:ascii="Helvetica" w:hAnsi="Helvetica"/>
          <w:sz w:val="22"/>
          <w:szCs w:val="22"/>
        </w:rPr>
        <w:t xml:space="preserve"> than others.</w:t>
      </w:r>
    </w:p>
    <w:p w14:paraId="1D8A11EB" w14:textId="6E271792" w:rsidR="00BC05FA" w:rsidRDefault="006E5D62" w:rsidP="00AC17B3">
      <w:pPr>
        <w:spacing w:line="360" w:lineRule="auto"/>
        <w:jc w:val="both"/>
        <w:rPr>
          <w:rFonts w:ascii="Helvetica" w:hAnsi="Helvetica"/>
          <w:sz w:val="22"/>
          <w:szCs w:val="22"/>
        </w:rPr>
      </w:pPr>
      <w:r>
        <w:rPr>
          <w:rFonts w:ascii="Helvetica" w:hAnsi="Helvetica"/>
          <w:sz w:val="22"/>
          <w:szCs w:val="22"/>
        </w:rPr>
        <w:tab/>
      </w:r>
      <w:r w:rsidR="005C53A9">
        <w:rPr>
          <w:rFonts w:ascii="Helvetica" w:hAnsi="Helvetica"/>
          <w:sz w:val="22"/>
          <w:szCs w:val="22"/>
        </w:rPr>
        <w:t>What</w:t>
      </w:r>
      <w:r w:rsidR="00B359F6">
        <w:rPr>
          <w:rFonts w:ascii="Helvetica" w:hAnsi="Helvetica"/>
          <w:sz w:val="22"/>
          <w:szCs w:val="22"/>
        </w:rPr>
        <w:t xml:space="preserve"> all instances of </w:t>
      </w:r>
      <w:r w:rsidR="00B359F6" w:rsidRPr="00B73738">
        <w:rPr>
          <w:rFonts w:ascii="Helvetica" w:hAnsi="Helvetica"/>
          <w:sz w:val="22"/>
          <w:szCs w:val="22"/>
        </w:rPr>
        <w:t>ζωή</w:t>
      </w:r>
      <w:r w:rsidR="00B359F6">
        <w:rPr>
          <w:rFonts w:ascii="Helvetica" w:hAnsi="Helvetica"/>
          <w:sz w:val="22"/>
          <w:szCs w:val="22"/>
        </w:rPr>
        <w:t xml:space="preserve"> have in common</w:t>
      </w:r>
      <w:r w:rsidR="005C53A9">
        <w:rPr>
          <w:rFonts w:ascii="Helvetica" w:hAnsi="Helvetica"/>
          <w:sz w:val="22"/>
          <w:szCs w:val="22"/>
        </w:rPr>
        <w:t>, for Aristotle,</w:t>
      </w:r>
      <w:r w:rsidR="00B359F6">
        <w:rPr>
          <w:rFonts w:ascii="Helvetica" w:hAnsi="Helvetica"/>
          <w:sz w:val="22"/>
          <w:szCs w:val="22"/>
        </w:rPr>
        <w:t xml:space="preserve"> is that they are </w:t>
      </w:r>
      <w:r w:rsidR="00B359F6" w:rsidRPr="00AD2762">
        <w:rPr>
          <w:rFonts w:ascii="Helvetica" w:hAnsi="Helvetica"/>
          <w:sz w:val="22"/>
          <w:szCs w:val="22"/>
        </w:rPr>
        <w:t>ἐνέργειά τις</w:t>
      </w:r>
      <w:r w:rsidR="00B359F6">
        <w:rPr>
          <w:rFonts w:ascii="Helvetica" w:hAnsi="Helvetica"/>
          <w:sz w:val="22"/>
          <w:szCs w:val="22"/>
        </w:rPr>
        <w:t xml:space="preserve"> (leaving aside the less proper case, where </w:t>
      </w:r>
      <w:r w:rsidR="00E90C5D">
        <w:rPr>
          <w:rFonts w:ascii="Helvetica" w:hAnsi="Helvetica"/>
          <w:sz w:val="22"/>
          <w:szCs w:val="22"/>
        </w:rPr>
        <w:t>something is</w:t>
      </w:r>
      <w:r w:rsidR="00B359F6">
        <w:rPr>
          <w:rFonts w:ascii="Helvetica" w:hAnsi="Helvetica"/>
          <w:sz w:val="22"/>
          <w:szCs w:val="22"/>
        </w:rPr>
        <w:t xml:space="preserve"> </w:t>
      </w:r>
      <w:r w:rsidR="00FE00F5">
        <w:rPr>
          <w:rFonts w:ascii="Helvetica" w:hAnsi="Helvetica"/>
          <w:sz w:val="22"/>
          <w:szCs w:val="22"/>
        </w:rPr>
        <w:t>said to have</w:t>
      </w:r>
      <w:r w:rsidR="00FE00F5" w:rsidRPr="00FE00F5">
        <w:rPr>
          <w:rFonts w:ascii="Helvetica" w:hAnsi="Helvetica"/>
          <w:sz w:val="22"/>
          <w:szCs w:val="22"/>
        </w:rPr>
        <w:t xml:space="preserve"> </w:t>
      </w:r>
      <w:r w:rsidR="00FE00F5" w:rsidRPr="00B73738">
        <w:rPr>
          <w:rFonts w:ascii="Helvetica" w:hAnsi="Helvetica"/>
          <w:sz w:val="22"/>
          <w:szCs w:val="22"/>
        </w:rPr>
        <w:t>ζωή</w:t>
      </w:r>
      <w:r w:rsidR="00FE00F5">
        <w:rPr>
          <w:rFonts w:ascii="Helvetica" w:hAnsi="Helvetica"/>
          <w:sz w:val="22"/>
          <w:szCs w:val="22"/>
        </w:rPr>
        <w:t xml:space="preserve"> by having a</w:t>
      </w:r>
      <w:r w:rsidR="00B359F6">
        <w:rPr>
          <w:rFonts w:ascii="Helvetica" w:hAnsi="Helvetica"/>
          <w:sz w:val="22"/>
          <w:szCs w:val="22"/>
        </w:rPr>
        <w:t xml:space="preserve"> capacity for such activity)</w:t>
      </w:r>
      <w:r w:rsidR="00FE00F5">
        <w:rPr>
          <w:rFonts w:ascii="Helvetica" w:hAnsi="Helvetica"/>
          <w:sz w:val="22"/>
          <w:szCs w:val="22"/>
        </w:rPr>
        <w:t xml:space="preserve">. </w:t>
      </w:r>
      <w:r w:rsidR="00B359F6">
        <w:rPr>
          <w:rFonts w:ascii="Helvetica" w:hAnsi="Helvetica"/>
          <w:sz w:val="22"/>
          <w:szCs w:val="22"/>
        </w:rPr>
        <w:t xml:space="preserve">But </w:t>
      </w:r>
      <w:r w:rsidR="00E90C5D" w:rsidRPr="00AD2762">
        <w:rPr>
          <w:rFonts w:ascii="Helvetica" w:hAnsi="Helvetica"/>
          <w:sz w:val="22"/>
          <w:szCs w:val="22"/>
        </w:rPr>
        <w:t>ἐνέργειά τις</w:t>
      </w:r>
      <w:r w:rsidR="00E90C5D">
        <w:rPr>
          <w:rFonts w:ascii="Helvetica" w:hAnsi="Helvetica"/>
          <w:sz w:val="22"/>
          <w:szCs w:val="22"/>
        </w:rPr>
        <w:t xml:space="preserve"> </w:t>
      </w:r>
      <w:r w:rsidR="00B359F6">
        <w:rPr>
          <w:rFonts w:ascii="Helvetica" w:hAnsi="Helvetica"/>
          <w:sz w:val="22"/>
          <w:szCs w:val="22"/>
        </w:rPr>
        <w:t xml:space="preserve">is </w:t>
      </w:r>
      <w:r w:rsidR="009F32E9">
        <w:rPr>
          <w:rFonts w:ascii="Helvetica" w:hAnsi="Helvetica"/>
          <w:sz w:val="22"/>
          <w:szCs w:val="22"/>
        </w:rPr>
        <w:t xml:space="preserve">said </w:t>
      </w:r>
      <w:r w:rsidR="00B359F6">
        <w:rPr>
          <w:rFonts w:ascii="Helvetica" w:hAnsi="Helvetica"/>
          <w:sz w:val="22"/>
          <w:szCs w:val="22"/>
        </w:rPr>
        <w:t>analogically</w:t>
      </w:r>
      <w:r w:rsidR="009F32E9">
        <w:rPr>
          <w:rFonts w:ascii="Helvetica" w:hAnsi="Helvetica"/>
          <w:sz w:val="22"/>
          <w:szCs w:val="22"/>
        </w:rPr>
        <w:t>, not univocally</w:t>
      </w:r>
      <w:r w:rsidR="00B359F6">
        <w:rPr>
          <w:rFonts w:ascii="Helvetica" w:hAnsi="Helvetica"/>
          <w:sz w:val="22"/>
          <w:szCs w:val="22"/>
        </w:rPr>
        <w:t xml:space="preserve">. </w:t>
      </w:r>
      <w:r w:rsidR="00111D29">
        <w:rPr>
          <w:rFonts w:ascii="Helvetica" w:hAnsi="Helvetica"/>
          <w:sz w:val="22"/>
          <w:szCs w:val="22"/>
        </w:rPr>
        <w:t>T</w:t>
      </w:r>
      <w:r>
        <w:rPr>
          <w:rFonts w:ascii="Helvetica" w:hAnsi="Helvetica"/>
          <w:sz w:val="22"/>
          <w:szCs w:val="22"/>
        </w:rPr>
        <w:t>h</w:t>
      </w:r>
      <w:r w:rsidR="00B359F6">
        <w:rPr>
          <w:rFonts w:ascii="Helvetica" w:hAnsi="Helvetica"/>
          <w:sz w:val="22"/>
          <w:szCs w:val="22"/>
        </w:rPr>
        <w:t>e</w:t>
      </w:r>
      <w:r>
        <w:rPr>
          <w:rFonts w:ascii="Helvetica" w:hAnsi="Helvetica"/>
          <w:sz w:val="22"/>
          <w:szCs w:val="22"/>
        </w:rPr>
        <w:t xml:space="preserve"> fundamental difference</w:t>
      </w:r>
      <w:r w:rsidR="00B359F6">
        <w:rPr>
          <w:rFonts w:ascii="Helvetica" w:hAnsi="Helvetica"/>
          <w:sz w:val="22"/>
          <w:szCs w:val="22"/>
        </w:rPr>
        <w:t>s</w:t>
      </w:r>
      <w:r>
        <w:rPr>
          <w:rFonts w:ascii="Helvetica" w:hAnsi="Helvetica"/>
          <w:sz w:val="22"/>
          <w:szCs w:val="22"/>
        </w:rPr>
        <w:t xml:space="preserve"> between </w:t>
      </w:r>
      <w:r w:rsidR="00E90C5D">
        <w:rPr>
          <w:rFonts w:ascii="Helvetica" w:hAnsi="Helvetica"/>
          <w:sz w:val="22"/>
          <w:szCs w:val="22"/>
        </w:rPr>
        <w:t>various kinds</w:t>
      </w:r>
      <w:r>
        <w:rPr>
          <w:rFonts w:ascii="Helvetica" w:hAnsi="Helvetica"/>
          <w:sz w:val="22"/>
          <w:szCs w:val="22"/>
        </w:rPr>
        <w:t xml:space="preserve"> of </w:t>
      </w:r>
      <w:r w:rsidR="00B359F6">
        <w:rPr>
          <w:rFonts w:ascii="Helvetica" w:hAnsi="Helvetica"/>
          <w:sz w:val="22"/>
          <w:szCs w:val="22"/>
        </w:rPr>
        <w:t xml:space="preserve">activity prevent us from being able to give a proper and universal account of </w:t>
      </w:r>
      <w:r w:rsidR="00B359F6" w:rsidRPr="00B73738">
        <w:rPr>
          <w:rFonts w:ascii="Helvetica" w:hAnsi="Helvetica"/>
          <w:sz w:val="22"/>
          <w:szCs w:val="22"/>
        </w:rPr>
        <w:t>ζωή</w:t>
      </w:r>
      <w:r>
        <w:rPr>
          <w:rFonts w:ascii="Helvetica" w:hAnsi="Helvetica"/>
          <w:sz w:val="22"/>
          <w:szCs w:val="22"/>
        </w:rPr>
        <w:t>.</w:t>
      </w:r>
      <w:r w:rsidR="00BC05FA">
        <w:rPr>
          <w:rFonts w:ascii="Helvetica" w:hAnsi="Helvetica"/>
          <w:sz w:val="22"/>
          <w:szCs w:val="22"/>
        </w:rPr>
        <w:t xml:space="preserve"> </w:t>
      </w:r>
      <w:r w:rsidR="00B359F6">
        <w:rPr>
          <w:rFonts w:ascii="Helvetica" w:hAnsi="Helvetica"/>
          <w:sz w:val="22"/>
          <w:szCs w:val="22"/>
        </w:rPr>
        <w:t xml:space="preserve">Aristotle famously holds that </w:t>
      </w:r>
      <w:r w:rsidR="000D79FF">
        <w:rPr>
          <w:rFonts w:ascii="Helvetica" w:hAnsi="Helvetica"/>
          <w:sz w:val="22"/>
          <w:szCs w:val="22"/>
        </w:rPr>
        <w:t xml:space="preserve">we cannot </w:t>
      </w:r>
      <w:r w:rsidR="00B359F6">
        <w:rPr>
          <w:rFonts w:ascii="Helvetica" w:hAnsi="Helvetica"/>
          <w:sz w:val="22"/>
          <w:szCs w:val="22"/>
        </w:rPr>
        <w:t xml:space="preserve">give a definition </w:t>
      </w:r>
      <w:r w:rsidR="000D79FF">
        <w:rPr>
          <w:rFonts w:ascii="Helvetica" w:hAnsi="Helvetica"/>
          <w:sz w:val="22"/>
          <w:szCs w:val="22"/>
        </w:rPr>
        <w:t xml:space="preserve">of what it is for something to </w:t>
      </w:r>
      <w:r w:rsidR="001F31F0">
        <w:rPr>
          <w:rFonts w:ascii="Helvetica" w:hAnsi="Helvetica"/>
          <w:sz w:val="22"/>
          <w:szCs w:val="22"/>
        </w:rPr>
        <w:t>be</w:t>
      </w:r>
      <w:r w:rsidR="000D79FF">
        <w:rPr>
          <w:rFonts w:ascii="Helvetica" w:hAnsi="Helvetica"/>
          <w:sz w:val="22"/>
          <w:szCs w:val="22"/>
        </w:rPr>
        <w:t xml:space="preserve"> </w:t>
      </w:r>
      <w:r w:rsidR="000D79FF" w:rsidRPr="005069CE">
        <w:rPr>
          <w:rFonts w:ascii="Helvetica" w:hAnsi="Helvetica"/>
          <w:sz w:val="22"/>
          <w:szCs w:val="22"/>
        </w:rPr>
        <w:t>ἐνεργείᾳ</w:t>
      </w:r>
      <w:r w:rsidR="000D79FF">
        <w:rPr>
          <w:rFonts w:ascii="Helvetica" w:hAnsi="Helvetica"/>
          <w:sz w:val="22"/>
          <w:szCs w:val="22"/>
        </w:rPr>
        <w:t xml:space="preserve">, </w:t>
      </w:r>
      <w:r w:rsidR="001F31F0">
        <w:rPr>
          <w:rFonts w:ascii="Helvetica" w:hAnsi="Helvetica"/>
          <w:sz w:val="22"/>
          <w:szCs w:val="22"/>
        </w:rPr>
        <w:t xml:space="preserve">to be </w:t>
      </w:r>
      <w:r w:rsidR="000D79FF">
        <w:rPr>
          <w:rFonts w:ascii="Helvetica" w:hAnsi="Helvetica"/>
          <w:sz w:val="22"/>
          <w:szCs w:val="22"/>
        </w:rPr>
        <w:t xml:space="preserve">actively, </w:t>
      </w:r>
      <w:r w:rsidR="00B359F6">
        <w:rPr>
          <w:rFonts w:ascii="Helvetica" w:hAnsi="Helvetica"/>
          <w:sz w:val="22"/>
          <w:szCs w:val="22"/>
        </w:rPr>
        <w:t xml:space="preserve">but must </w:t>
      </w:r>
      <w:r w:rsidR="000D79FF">
        <w:rPr>
          <w:rFonts w:ascii="Helvetica" w:hAnsi="Helvetica"/>
          <w:sz w:val="22"/>
          <w:szCs w:val="22"/>
        </w:rPr>
        <w:t>instead know this by analogy</w:t>
      </w:r>
      <w:r w:rsidR="00B359F6">
        <w:rPr>
          <w:rFonts w:ascii="Helvetica" w:hAnsi="Helvetica"/>
          <w:sz w:val="22"/>
          <w:szCs w:val="22"/>
        </w:rPr>
        <w:t>, insisting:</w:t>
      </w:r>
    </w:p>
    <w:p w14:paraId="161F41BF" w14:textId="53FD6B12" w:rsidR="00B359F6" w:rsidRDefault="00B359F6" w:rsidP="00B359F6">
      <w:pPr>
        <w:ind w:left="720"/>
        <w:jc w:val="both"/>
        <w:rPr>
          <w:rFonts w:ascii="Helvetica" w:hAnsi="Helvetica"/>
          <w:sz w:val="22"/>
          <w:szCs w:val="22"/>
        </w:rPr>
      </w:pPr>
      <w:r w:rsidRPr="00C37751">
        <w:rPr>
          <w:rFonts w:ascii="Helvetica" w:hAnsi="Helvetica"/>
          <w:sz w:val="22"/>
          <w:szCs w:val="22"/>
        </w:rPr>
        <w:t>we must not look for a definition of everything, but be able to comprehend the analogy…things are said to actively be</w:t>
      </w:r>
      <w:r>
        <w:rPr>
          <w:rFonts w:ascii="Helvetica" w:hAnsi="Helvetica"/>
          <w:sz w:val="22"/>
          <w:szCs w:val="22"/>
        </w:rPr>
        <w:t xml:space="preserve"> [</w:t>
      </w:r>
      <w:r w:rsidR="005069CE" w:rsidRPr="005069CE">
        <w:rPr>
          <w:rFonts w:ascii="Helvetica" w:hAnsi="Helvetica"/>
          <w:sz w:val="22"/>
          <w:szCs w:val="22"/>
        </w:rPr>
        <w:t>ἐνεργείᾳ</w:t>
      </w:r>
      <w:r>
        <w:rPr>
          <w:rFonts w:ascii="Helvetica" w:hAnsi="Helvetica"/>
          <w:sz w:val="22"/>
          <w:szCs w:val="22"/>
        </w:rPr>
        <w:t>]</w:t>
      </w:r>
      <w:r w:rsidRPr="00C37751">
        <w:rPr>
          <w:rFonts w:ascii="Helvetica" w:hAnsi="Helvetica"/>
          <w:sz w:val="22"/>
          <w:szCs w:val="22"/>
        </w:rPr>
        <w:t>, not all in the same way, but by analogy—as this is in this or to this, so that is in that or to that. For some are as movement in relation to a capacity, and the others as substance to some sort of matter. (</w:t>
      </w:r>
      <w:r>
        <w:rPr>
          <w:rFonts w:ascii="Helvetica" w:hAnsi="Helvetica"/>
          <w:i/>
          <w:iCs/>
          <w:sz w:val="22"/>
          <w:szCs w:val="22"/>
        </w:rPr>
        <w:t xml:space="preserve">Met </w:t>
      </w:r>
      <w:r>
        <w:rPr>
          <w:rFonts w:ascii="Helvetica" w:hAnsi="Helvetica"/>
          <w:sz w:val="22"/>
          <w:szCs w:val="22"/>
        </w:rPr>
        <w:sym w:font="Symbol" w:char="F051"/>
      </w:r>
      <w:r>
        <w:rPr>
          <w:rFonts w:ascii="Helvetica" w:hAnsi="Helvetica"/>
          <w:sz w:val="22"/>
          <w:szCs w:val="22"/>
        </w:rPr>
        <w:t xml:space="preserve"> </w:t>
      </w:r>
      <w:r w:rsidRPr="00C37751">
        <w:rPr>
          <w:rFonts w:ascii="Helvetica" w:hAnsi="Helvetica"/>
          <w:sz w:val="22"/>
          <w:szCs w:val="22"/>
        </w:rPr>
        <w:t>6</w:t>
      </w:r>
      <w:r>
        <w:rPr>
          <w:rFonts w:ascii="Helvetica" w:hAnsi="Helvetica"/>
          <w:sz w:val="22"/>
          <w:szCs w:val="22"/>
        </w:rPr>
        <w:t>, 1048a36-38; 1048b5-9, trans. Reeve</w:t>
      </w:r>
      <w:r w:rsidRPr="00C37751">
        <w:rPr>
          <w:rFonts w:ascii="Helvetica" w:hAnsi="Helvetica"/>
          <w:sz w:val="22"/>
          <w:szCs w:val="22"/>
        </w:rPr>
        <w:t>)</w:t>
      </w:r>
    </w:p>
    <w:p w14:paraId="27B89DD1" w14:textId="77777777" w:rsidR="00111D29" w:rsidRPr="00BC05FA" w:rsidRDefault="00111D29" w:rsidP="00B359F6">
      <w:pPr>
        <w:ind w:left="720"/>
        <w:jc w:val="both"/>
        <w:rPr>
          <w:rFonts w:ascii="Helvetica" w:hAnsi="Helvetica"/>
          <w:sz w:val="22"/>
          <w:szCs w:val="22"/>
        </w:rPr>
      </w:pPr>
    </w:p>
    <w:p w14:paraId="51BE3C89" w14:textId="69F08AC3" w:rsidR="005069CE" w:rsidRDefault="00111D29" w:rsidP="00111D29">
      <w:pPr>
        <w:spacing w:line="360" w:lineRule="auto"/>
        <w:jc w:val="both"/>
        <w:rPr>
          <w:rFonts w:ascii="Helvetica" w:hAnsi="Helvetica"/>
          <w:sz w:val="22"/>
          <w:szCs w:val="22"/>
        </w:rPr>
      </w:pPr>
      <w:r>
        <w:rPr>
          <w:rFonts w:ascii="Helvetica" w:hAnsi="Helvetica"/>
          <w:sz w:val="22"/>
          <w:szCs w:val="22"/>
        </w:rPr>
        <w:t xml:space="preserve">Of course, Aristotle does not think that </w:t>
      </w:r>
      <w:r w:rsidR="00FE00F5">
        <w:rPr>
          <w:rFonts w:ascii="Helvetica" w:hAnsi="Helvetica"/>
          <w:sz w:val="22"/>
          <w:szCs w:val="22"/>
        </w:rPr>
        <w:t>every</w:t>
      </w:r>
      <w:r>
        <w:rPr>
          <w:rFonts w:ascii="Helvetica" w:hAnsi="Helvetica"/>
          <w:sz w:val="22"/>
          <w:szCs w:val="22"/>
        </w:rPr>
        <w:t xml:space="preserve"> instance of</w:t>
      </w:r>
      <w:r w:rsidR="00FE00F5">
        <w:rPr>
          <w:rFonts w:ascii="Helvetica" w:hAnsi="Helvetica"/>
          <w:sz w:val="22"/>
          <w:szCs w:val="22"/>
        </w:rPr>
        <w:t xml:space="preserve"> an</w:t>
      </w:r>
      <w:r>
        <w:rPr>
          <w:rFonts w:ascii="Helvetica" w:hAnsi="Helvetica"/>
          <w:sz w:val="22"/>
          <w:szCs w:val="22"/>
        </w:rPr>
        <w:t xml:space="preserve"> </w:t>
      </w:r>
      <w:r w:rsidRPr="00AD2762">
        <w:rPr>
          <w:rFonts w:ascii="Helvetica" w:hAnsi="Helvetica"/>
          <w:sz w:val="22"/>
          <w:szCs w:val="22"/>
        </w:rPr>
        <w:t xml:space="preserve">ἐνέργειά </w:t>
      </w:r>
      <w:r>
        <w:rPr>
          <w:rFonts w:ascii="Helvetica" w:hAnsi="Helvetica"/>
          <w:sz w:val="22"/>
          <w:szCs w:val="22"/>
        </w:rPr>
        <w:t xml:space="preserve">is a living activity. He </w:t>
      </w:r>
      <w:r w:rsidR="005069CE">
        <w:rPr>
          <w:rFonts w:ascii="Helvetica" w:hAnsi="Helvetica"/>
          <w:sz w:val="22"/>
          <w:szCs w:val="22"/>
        </w:rPr>
        <w:t>holds</w:t>
      </w:r>
      <w:r>
        <w:rPr>
          <w:rFonts w:ascii="Helvetica" w:hAnsi="Helvetica"/>
          <w:sz w:val="22"/>
          <w:szCs w:val="22"/>
        </w:rPr>
        <w:t xml:space="preserve"> that</w:t>
      </w:r>
      <w:r w:rsidR="00C37751" w:rsidRPr="00C37751">
        <w:rPr>
          <w:rFonts w:ascii="Helvetica" w:hAnsi="Helvetica"/>
          <w:sz w:val="22"/>
          <w:szCs w:val="22"/>
        </w:rPr>
        <w:t xml:space="preserve"> </w:t>
      </w:r>
      <w:r w:rsidRPr="00AD2762">
        <w:rPr>
          <w:rFonts w:ascii="Helvetica" w:hAnsi="Helvetica"/>
          <w:sz w:val="22"/>
          <w:szCs w:val="22"/>
        </w:rPr>
        <w:t xml:space="preserve">ἐνέργειά </w:t>
      </w:r>
      <w:r>
        <w:rPr>
          <w:rFonts w:ascii="Helvetica" w:hAnsi="Helvetica"/>
          <w:sz w:val="22"/>
          <w:szCs w:val="22"/>
        </w:rPr>
        <w:t>applies to</w:t>
      </w:r>
      <w:r w:rsidR="00C37751" w:rsidRPr="00C37751">
        <w:rPr>
          <w:rFonts w:ascii="Helvetica" w:hAnsi="Helvetica"/>
          <w:sz w:val="22"/>
          <w:szCs w:val="22"/>
        </w:rPr>
        <w:t xml:space="preserve"> all the categories to which movement belongs</w:t>
      </w:r>
      <w:r w:rsidR="0041519D">
        <w:rPr>
          <w:rFonts w:ascii="Helvetica" w:hAnsi="Helvetica"/>
          <w:sz w:val="22"/>
          <w:szCs w:val="22"/>
        </w:rPr>
        <w:t>:</w:t>
      </w:r>
      <w:r w:rsidR="00C37751" w:rsidRPr="00C37751">
        <w:rPr>
          <w:rFonts w:ascii="Helvetica" w:hAnsi="Helvetica"/>
          <w:sz w:val="22"/>
          <w:szCs w:val="22"/>
        </w:rPr>
        <w:t xml:space="preserve"> </w:t>
      </w:r>
      <w:r w:rsidR="005069CE">
        <w:rPr>
          <w:rFonts w:ascii="Helvetica" w:hAnsi="Helvetica"/>
          <w:sz w:val="22"/>
          <w:szCs w:val="22"/>
        </w:rPr>
        <w:t>to</w:t>
      </w:r>
      <w:r w:rsidR="00C37751" w:rsidRPr="00C37751">
        <w:rPr>
          <w:rFonts w:ascii="Helvetica" w:hAnsi="Helvetica"/>
          <w:sz w:val="22"/>
          <w:szCs w:val="22"/>
        </w:rPr>
        <w:t xml:space="preserve"> quality, quantity, and movement in place as well as substance (</w:t>
      </w:r>
      <w:r w:rsidR="00C37751" w:rsidRPr="00C37751">
        <w:rPr>
          <w:rFonts w:ascii="Helvetica" w:hAnsi="Helvetica"/>
          <w:i/>
          <w:iCs/>
          <w:sz w:val="22"/>
          <w:szCs w:val="22"/>
        </w:rPr>
        <w:t xml:space="preserve">Met </w:t>
      </w:r>
      <w:r w:rsidR="00C37751" w:rsidRPr="00C37751">
        <w:rPr>
          <w:rFonts w:ascii="Helvetica" w:hAnsi="Helvetica"/>
          <w:sz w:val="22"/>
          <w:szCs w:val="22"/>
        </w:rPr>
        <w:t xml:space="preserve">K 9, 1065b9-15; 34-1066a7; cf. </w:t>
      </w:r>
      <w:r w:rsidR="00C37751" w:rsidRPr="00C37751">
        <w:rPr>
          <w:rFonts w:ascii="Helvetica" w:hAnsi="Helvetica"/>
          <w:i/>
          <w:iCs/>
          <w:sz w:val="22"/>
          <w:szCs w:val="22"/>
        </w:rPr>
        <w:t xml:space="preserve">Phys </w:t>
      </w:r>
      <w:r w:rsidR="00BC6005">
        <w:rPr>
          <w:rFonts w:ascii="Helvetica" w:hAnsi="Helvetica"/>
          <w:sz w:val="22"/>
          <w:szCs w:val="22"/>
        </w:rPr>
        <w:t>3.</w:t>
      </w:r>
      <w:r w:rsidR="00C37751" w:rsidRPr="00C37751">
        <w:rPr>
          <w:rFonts w:ascii="Helvetica" w:hAnsi="Helvetica"/>
          <w:sz w:val="22"/>
          <w:szCs w:val="22"/>
        </w:rPr>
        <w:t xml:space="preserve">1-2). </w:t>
      </w:r>
      <w:r w:rsidRPr="00C37751">
        <w:rPr>
          <w:rFonts w:ascii="Helvetica" w:hAnsi="Helvetica"/>
          <w:sz w:val="22"/>
          <w:szCs w:val="22"/>
        </w:rPr>
        <w:t xml:space="preserve">Now </w:t>
      </w:r>
      <w:r>
        <w:rPr>
          <w:rFonts w:ascii="Helvetica" w:hAnsi="Helvetica"/>
          <w:sz w:val="22"/>
          <w:szCs w:val="22"/>
        </w:rPr>
        <w:t xml:space="preserve">the </w:t>
      </w:r>
      <w:r w:rsidR="005069CE" w:rsidRPr="00AD2762">
        <w:rPr>
          <w:rFonts w:ascii="Helvetica" w:hAnsi="Helvetica"/>
          <w:sz w:val="22"/>
          <w:szCs w:val="22"/>
        </w:rPr>
        <w:t>ἐνέργειά τις</w:t>
      </w:r>
      <w:r w:rsidR="005069CE">
        <w:rPr>
          <w:rFonts w:ascii="Helvetica" w:hAnsi="Helvetica"/>
          <w:sz w:val="22"/>
          <w:szCs w:val="22"/>
        </w:rPr>
        <w:t xml:space="preserve"> </w:t>
      </w:r>
      <w:r>
        <w:rPr>
          <w:rFonts w:ascii="Helvetica" w:hAnsi="Helvetica"/>
          <w:sz w:val="22"/>
          <w:szCs w:val="22"/>
        </w:rPr>
        <w:t>that counts as living</w:t>
      </w:r>
      <w:r w:rsidRPr="00C37751">
        <w:rPr>
          <w:rFonts w:ascii="Helvetica" w:hAnsi="Helvetica"/>
          <w:sz w:val="22"/>
          <w:szCs w:val="22"/>
        </w:rPr>
        <w:t xml:space="preserve"> </w:t>
      </w:r>
      <w:r>
        <w:rPr>
          <w:rFonts w:ascii="Helvetica" w:hAnsi="Helvetica"/>
          <w:sz w:val="22"/>
          <w:szCs w:val="22"/>
        </w:rPr>
        <w:t>is restricted to</w:t>
      </w:r>
      <w:r w:rsidRPr="00C37751">
        <w:rPr>
          <w:rFonts w:ascii="Helvetica" w:hAnsi="Helvetica"/>
          <w:sz w:val="22"/>
          <w:szCs w:val="22"/>
        </w:rPr>
        <w:t xml:space="preserve"> </w:t>
      </w:r>
      <w:r>
        <w:rPr>
          <w:rFonts w:ascii="Helvetica" w:hAnsi="Helvetica"/>
          <w:sz w:val="22"/>
          <w:szCs w:val="22"/>
        </w:rPr>
        <w:t xml:space="preserve">activities or movements that come from what the </w:t>
      </w:r>
      <w:r w:rsidR="0041519D">
        <w:rPr>
          <w:rFonts w:ascii="Helvetica" w:hAnsi="Helvetica"/>
          <w:sz w:val="22"/>
          <w:szCs w:val="22"/>
        </w:rPr>
        <w:t>substance</w:t>
      </w:r>
      <w:r>
        <w:rPr>
          <w:rFonts w:ascii="Helvetica" w:hAnsi="Helvetica"/>
          <w:sz w:val="22"/>
          <w:szCs w:val="22"/>
        </w:rPr>
        <w:t xml:space="preserve"> </w:t>
      </w:r>
      <w:r w:rsidR="00FE00F5">
        <w:rPr>
          <w:rFonts w:ascii="Helvetica" w:hAnsi="Helvetica"/>
          <w:sz w:val="22"/>
          <w:szCs w:val="22"/>
        </w:rPr>
        <w:t>is. I</w:t>
      </w:r>
      <w:r>
        <w:rPr>
          <w:rFonts w:ascii="Helvetica" w:hAnsi="Helvetica"/>
          <w:sz w:val="22"/>
          <w:szCs w:val="22"/>
        </w:rPr>
        <w:t>n the case of sublunary things,</w:t>
      </w:r>
      <w:r w:rsidR="00FE00F5">
        <w:rPr>
          <w:rFonts w:ascii="Helvetica" w:hAnsi="Helvetica"/>
          <w:sz w:val="22"/>
          <w:szCs w:val="22"/>
        </w:rPr>
        <w:t xml:space="preserve"> these activities come from</w:t>
      </w:r>
      <w:r>
        <w:rPr>
          <w:rFonts w:ascii="Helvetica" w:hAnsi="Helvetica"/>
          <w:sz w:val="22"/>
          <w:szCs w:val="22"/>
        </w:rPr>
        <w:t xml:space="preserve"> the thing’s form, </w:t>
      </w:r>
      <w:r w:rsidRPr="00C37751">
        <w:rPr>
          <w:rFonts w:ascii="Helvetica" w:hAnsi="Helvetica"/>
          <w:sz w:val="22"/>
          <w:szCs w:val="22"/>
        </w:rPr>
        <w:t xml:space="preserve">the soul that is </w:t>
      </w:r>
      <w:r>
        <w:rPr>
          <w:rFonts w:ascii="Helvetica" w:hAnsi="Helvetica"/>
          <w:sz w:val="22"/>
          <w:szCs w:val="22"/>
        </w:rPr>
        <w:t>the</w:t>
      </w:r>
      <w:r w:rsidRPr="00C37751">
        <w:rPr>
          <w:rFonts w:ascii="Helvetica" w:hAnsi="Helvetica"/>
          <w:sz w:val="22"/>
          <w:szCs w:val="22"/>
        </w:rPr>
        <w:t xml:space="preserve"> principle</w:t>
      </w:r>
      <w:r>
        <w:rPr>
          <w:rFonts w:ascii="Helvetica" w:hAnsi="Helvetica"/>
          <w:sz w:val="22"/>
          <w:szCs w:val="22"/>
        </w:rPr>
        <w:t xml:space="preserve"> of the </w:t>
      </w:r>
      <w:r w:rsidRPr="00C37751">
        <w:rPr>
          <w:rFonts w:ascii="Helvetica" w:hAnsi="Helvetica"/>
          <w:sz w:val="22"/>
          <w:szCs w:val="22"/>
        </w:rPr>
        <w:t>living natural body.</w:t>
      </w:r>
    </w:p>
    <w:p w14:paraId="043D399F" w14:textId="5B50AAD7" w:rsidR="00CA4FC9" w:rsidRDefault="00111D29" w:rsidP="001F31F0">
      <w:pPr>
        <w:spacing w:line="360" w:lineRule="auto"/>
        <w:ind w:firstLine="720"/>
        <w:jc w:val="both"/>
        <w:rPr>
          <w:rFonts w:ascii="Helvetica" w:hAnsi="Helvetica"/>
          <w:sz w:val="22"/>
          <w:szCs w:val="22"/>
        </w:rPr>
      </w:pPr>
      <w:r w:rsidRPr="00C37751">
        <w:rPr>
          <w:rFonts w:ascii="Helvetica" w:hAnsi="Helvetica"/>
          <w:sz w:val="22"/>
          <w:szCs w:val="22"/>
        </w:rPr>
        <w:t xml:space="preserve">Nevertheless, even </w:t>
      </w:r>
      <w:r>
        <w:rPr>
          <w:rFonts w:ascii="Helvetica" w:hAnsi="Helvetica"/>
          <w:sz w:val="22"/>
          <w:szCs w:val="22"/>
        </w:rPr>
        <w:t xml:space="preserve">this needs further </w:t>
      </w:r>
      <w:r w:rsidR="005069CE">
        <w:rPr>
          <w:rFonts w:ascii="Helvetica" w:hAnsi="Helvetica"/>
          <w:sz w:val="22"/>
          <w:szCs w:val="22"/>
        </w:rPr>
        <w:t>qualification</w:t>
      </w:r>
      <w:r>
        <w:rPr>
          <w:rFonts w:ascii="Helvetica" w:hAnsi="Helvetica"/>
          <w:sz w:val="22"/>
          <w:szCs w:val="22"/>
        </w:rPr>
        <w:t>. Aristotle insists that the elements such as fire and earth imitate the divine being in being active</w:t>
      </w:r>
      <w:r w:rsidR="00F822E0">
        <w:rPr>
          <w:rFonts w:ascii="Helvetica" w:hAnsi="Helvetica"/>
          <w:sz w:val="22"/>
          <w:szCs w:val="22"/>
        </w:rPr>
        <w:t xml:space="preserve"> and moving intrinsically</w:t>
      </w:r>
      <w:r>
        <w:rPr>
          <w:rFonts w:ascii="Helvetica" w:hAnsi="Helvetica"/>
          <w:sz w:val="22"/>
          <w:szCs w:val="22"/>
        </w:rPr>
        <w:t xml:space="preserve"> (</w:t>
      </w:r>
      <w:r w:rsidR="00F822E0">
        <w:rPr>
          <w:rFonts w:ascii="Helvetica" w:hAnsi="Helvetica"/>
          <w:i/>
          <w:iCs/>
          <w:sz w:val="22"/>
          <w:szCs w:val="22"/>
        </w:rPr>
        <w:t xml:space="preserve">Met </w:t>
      </w:r>
      <w:r w:rsidR="00F822E0">
        <w:rPr>
          <w:rFonts w:ascii="Helvetica" w:hAnsi="Helvetica"/>
          <w:sz w:val="22"/>
          <w:szCs w:val="22"/>
        </w:rPr>
        <w:sym w:font="Symbol" w:char="F051"/>
      </w:r>
      <w:r w:rsidR="00F822E0">
        <w:rPr>
          <w:rFonts w:ascii="Helvetica" w:hAnsi="Helvetica"/>
          <w:sz w:val="22"/>
          <w:szCs w:val="22"/>
        </w:rPr>
        <w:t xml:space="preserve"> 8, 1050b28-30</w:t>
      </w:r>
      <w:r>
        <w:rPr>
          <w:rFonts w:ascii="Helvetica" w:hAnsi="Helvetica"/>
          <w:sz w:val="22"/>
          <w:szCs w:val="22"/>
        </w:rPr>
        <w:t>)</w:t>
      </w:r>
      <w:r w:rsidR="00F822E0">
        <w:rPr>
          <w:rFonts w:ascii="Helvetica" w:hAnsi="Helvetica"/>
          <w:sz w:val="22"/>
          <w:szCs w:val="22"/>
        </w:rPr>
        <w:t>. Since</w:t>
      </w:r>
      <w:r>
        <w:rPr>
          <w:rFonts w:ascii="Helvetica" w:hAnsi="Helvetica"/>
          <w:sz w:val="22"/>
          <w:szCs w:val="22"/>
        </w:rPr>
        <w:t xml:space="preserve"> they are active in virtue of their form</w:t>
      </w:r>
      <w:r w:rsidR="00F822E0">
        <w:rPr>
          <w:rFonts w:ascii="Helvetica" w:hAnsi="Helvetica"/>
          <w:sz w:val="22"/>
          <w:szCs w:val="22"/>
        </w:rPr>
        <w:t>, you might think that this activity would qualify as a sort of living</w:t>
      </w:r>
      <w:r>
        <w:rPr>
          <w:rFonts w:ascii="Helvetica" w:hAnsi="Helvetica"/>
          <w:sz w:val="22"/>
          <w:szCs w:val="22"/>
        </w:rPr>
        <w:t xml:space="preserve">. Yet </w:t>
      </w:r>
      <w:r w:rsidR="001F31F0">
        <w:rPr>
          <w:rFonts w:ascii="Helvetica" w:hAnsi="Helvetica"/>
          <w:sz w:val="22"/>
          <w:szCs w:val="22"/>
        </w:rPr>
        <w:t xml:space="preserve">elsewhere </w:t>
      </w:r>
      <w:r w:rsidR="00C03C43">
        <w:rPr>
          <w:rFonts w:ascii="Helvetica" w:hAnsi="Helvetica"/>
          <w:sz w:val="22"/>
          <w:szCs w:val="22"/>
        </w:rPr>
        <w:t>Aristotle holds that they</w:t>
      </w:r>
      <w:r>
        <w:rPr>
          <w:rFonts w:ascii="Helvetica" w:hAnsi="Helvetica"/>
          <w:sz w:val="22"/>
          <w:szCs w:val="22"/>
        </w:rPr>
        <w:t xml:space="preserve"> are not alive because they are not active in the right way</w:t>
      </w:r>
      <w:r w:rsidR="00CA4FC9">
        <w:rPr>
          <w:rFonts w:ascii="Helvetica" w:hAnsi="Helvetica"/>
          <w:sz w:val="22"/>
          <w:szCs w:val="22"/>
        </w:rPr>
        <w:t>. In</w:t>
      </w:r>
      <w:r>
        <w:rPr>
          <w:rFonts w:ascii="Helvetica" w:hAnsi="Helvetica"/>
          <w:sz w:val="22"/>
          <w:szCs w:val="22"/>
        </w:rPr>
        <w:t xml:space="preserve"> </w:t>
      </w:r>
      <w:r>
        <w:rPr>
          <w:rFonts w:ascii="Helvetica" w:hAnsi="Helvetica"/>
          <w:i/>
          <w:iCs/>
          <w:sz w:val="22"/>
          <w:szCs w:val="22"/>
        </w:rPr>
        <w:t xml:space="preserve">Phys. </w:t>
      </w:r>
      <w:r w:rsidR="00BC6005">
        <w:rPr>
          <w:rFonts w:ascii="Helvetica" w:hAnsi="Helvetica"/>
          <w:sz w:val="22"/>
          <w:szCs w:val="22"/>
        </w:rPr>
        <w:t>8.</w:t>
      </w:r>
      <w:r>
        <w:rPr>
          <w:rFonts w:ascii="Helvetica" w:hAnsi="Helvetica"/>
          <w:sz w:val="22"/>
          <w:szCs w:val="22"/>
        </w:rPr>
        <w:t>4</w:t>
      </w:r>
      <w:r w:rsidR="00CA4FC9">
        <w:rPr>
          <w:rFonts w:ascii="Helvetica" w:hAnsi="Helvetica"/>
          <w:sz w:val="22"/>
          <w:szCs w:val="22"/>
        </w:rPr>
        <w:t>,</w:t>
      </w:r>
      <w:r>
        <w:rPr>
          <w:rFonts w:ascii="Helvetica" w:hAnsi="Helvetica"/>
          <w:sz w:val="22"/>
          <w:szCs w:val="22"/>
        </w:rPr>
        <w:t xml:space="preserve"> </w:t>
      </w:r>
      <w:r w:rsidR="00CA4FC9">
        <w:rPr>
          <w:rFonts w:ascii="Helvetica" w:hAnsi="Helvetica"/>
          <w:sz w:val="22"/>
          <w:szCs w:val="22"/>
        </w:rPr>
        <w:t>Aristotle insists that the elements cannot, properly speaking, “move by themselves</w:t>
      </w:r>
      <w:r w:rsidR="009B0B4A">
        <w:rPr>
          <w:rFonts w:ascii="Helvetica" w:hAnsi="Helvetica"/>
          <w:sz w:val="22"/>
          <w:szCs w:val="22"/>
        </w:rPr>
        <w:t xml:space="preserve"> [</w:t>
      </w:r>
      <w:r w:rsidR="009B0B4A" w:rsidRPr="009B0B4A">
        <w:rPr>
          <w:rFonts w:ascii="Helvetica" w:hAnsi="Helvetica"/>
          <w:sz w:val="22"/>
          <w:szCs w:val="22"/>
        </w:rPr>
        <w:t>ὑφ’ αὑτῶν</w:t>
      </w:r>
      <w:r w:rsidR="009B0B4A">
        <w:rPr>
          <w:rFonts w:ascii="Helvetica" w:hAnsi="Helvetica"/>
          <w:sz w:val="22"/>
          <w:szCs w:val="22"/>
        </w:rPr>
        <w:t>]</w:t>
      </w:r>
      <w:r w:rsidR="00CA4FC9">
        <w:rPr>
          <w:rFonts w:ascii="Helvetica" w:hAnsi="Helvetica"/>
          <w:sz w:val="22"/>
          <w:szCs w:val="22"/>
        </w:rPr>
        <w:t>” in place</w:t>
      </w:r>
      <w:r w:rsidR="001F31F0">
        <w:rPr>
          <w:rFonts w:ascii="Helvetica" w:hAnsi="Helvetica"/>
          <w:sz w:val="22"/>
          <w:szCs w:val="22"/>
        </w:rPr>
        <w:t>. T</w:t>
      </w:r>
      <w:r w:rsidR="00A27A9D">
        <w:rPr>
          <w:rFonts w:ascii="Helvetica" w:hAnsi="Helvetica"/>
          <w:sz w:val="22"/>
          <w:szCs w:val="22"/>
        </w:rPr>
        <w:t xml:space="preserve">hey are naturally at rest and resist movement. It is true that, when </w:t>
      </w:r>
      <w:r w:rsidR="001F31F0">
        <w:rPr>
          <w:rFonts w:ascii="Helvetica" w:hAnsi="Helvetica"/>
          <w:sz w:val="22"/>
          <w:szCs w:val="22"/>
        </w:rPr>
        <w:t xml:space="preserve">forced out of place, </w:t>
      </w:r>
      <w:r w:rsidR="00A27A9D">
        <w:rPr>
          <w:rFonts w:ascii="Helvetica" w:hAnsi="Helvetica"/>
          <w:sz w:val="22"/>
          <w:szCs w:val="22"/>
        </w:rPr>
        <w:t xml:space="preserve">they move back to the place </w:t>
      </w:r>
      <w:r w:rsidR="001F31F0">
        <w:rPr>
          <w:rFonts w:ascii="Helvetica" w:hAnsi="Helvetica"/>
          <w:sz w:val="22"/>
          <w:szCs w:val="22"/>
        </w:rPr>
        <w:t>where they rest, but they are not, properly speaking, agents of this movement.</w:t>
      </w:r>
      <w:r w:rsidR="001F31F0">
        <w:rPr>
          <w:rStyle w:val="FootnoteReference"/>
          <w:rFonts w:ascii="Helvetica" w:hAnsi="Helvetica"/>
          <w:sz w:val="22"/>
          <w:szCs w:val="22"/>
        </w:rPr>
        <w:footnoteReference w:id="52"/>
      </w:r>
      <w:r w:rsidR="001F31F0">
        <w:rPr>
          <w:rFonts w:ascii="Helvetica" w:hAnsi="Helvetica"/>
          <w:sz w:val="22"/>
          <w:szCs w:val="22"/>
        </w:rPr>
        <w:t xml:space="preserve"> </w:t>
      </w:r>
      <w:r w:rsidR="00C03C43">
        <w:rPr>
          <w:rFonts w:ascii="Helvetica" w:hAnsi="Helvetica"/>
          <w:sz w:val="22"/>
          <w:szCs w:val="22"/>
        </w:rPr>
        <w:t xml:space="preserve">While </w:t>
      </w:r>
      <w:r w:rsidR="001F31F0">
        <w:rPr>
          <w:rFonts w:ascii="Helvetica" w:hAnsi="Helvetica"/>
          <w:sz w:val="22"/>
          <w:szCs w:val="22"/>
        </w:rPr>
        <w:t>fire’s</w:t>
      </w:r>
      <w:r w:rsidR="00C03C43">
        <w:rPr>
          <w:rFonts w:ascii="Helvetica" w:hAnsi="Helvetica"/>
          <w:sz w:val="22"/>
          <w:szCs w:val="22"/>
        </w:rPr>
        <w:t xml:space="preserve"> tendenc</w:t>
      </w:r>
      <w:r w:rsidR="001F31F0">
        <w:rPr>
          <w:rFonts w:ascii="Helvetica" w:hAnsi="Helvetica"/>
          <w:sz w:val="22"/>
          <w:szCs w:val="22"/>
        </w:rPr>
        <w:t xml:space="preserve">y </w:t>
      </w:r>
      <w:r w:rsidR="004350E5">
        <w:rPr>
          <w:rFonts w:ascii="Helvetica" w:hAnsi="Helvetica"/>
          <w:sz w:val="22"/>
          <w:szCs w:val="22"/>
        </w:rPr>
        <w:t xml:space="preserve">to be </w:t>
      </w:r>
      <w:r w:rsidR="001F31F0">
        <w:rPr>
          <w:rFonts w:ascii="Helvetica" w:hAnsi="Helvetica"/>
          <w:sz w:val="22"/>
          <w:szCs w:val="22"/>
        </w:rPr>
        <w:t>above the other elements</w:t>
      </w:r>
      <w:r w:rsidR="00C03C43">
        <w:rPr>
          <w:rFonts w:ascii="Helvetica" w:hAnsi="Helvetica"/>
          <w:sz w:val="22"/>
          <w:szCs w:val="22"/>
        </w:rPr>
        <w:t xml:space="preserve"> </w:t>
      </w:r>
      <w:r w:rsidR="001F31F0">
        <w:rPr>
          <w:rFonts w:ascii="Helvetica" w:hAnsi="Helvetica"/>
          <w:sz w:val="22"/>
          <w:szCs w:val="22"/>
        </w:rPr>
        <w:t>is</w:t>
      </w:r>
      <w:r w:rsidR="00C03C43">
        <w:rPr>
          <w:rFonts w:ascii="Helvetica" w:hAnsi="Helvetica"/>
          <w:sz w:val="22"/>
          <w:szCs w:val="22"/>
        </w:rPr>
        <w:t xml:space="preserve"> internal to it and come</w:t>
      </w:r>
      <w:r w:rsidR="001F31F0">
        <w:rPr>
          <w:rFonts w:ascii="Helvetica" w:hAnsi="Helvetica"/>
          <w:sz w:val="22"/>
          <w:szCs w:val="22"/>
        </w:rPr>
        <w:t xml:space="preserve">s </w:t>
      </w:r>
      <w:r w:rsidR="00C03C43">
        <w:rPr>
          <w:rFonts w:ascii="Helvetica" w:hAnsi="Helvetica"/>
          <w:sz w:val="22"/>
          <w:szCs w:val="22"/>
        </w:rPr>
        <w:t xml:space="preserve">from its form, </w:t>
      </w:r>
      <w:r w:rsidR="001F31F0">
        <w:rPr>
          <w:rFonts w:ascii="Helvetica" w:hAnsi="Helvetica"/>
          <w:sz w:val="22"/>
          <w:szCs w:val="22"/>
        </w:rPr>
        <w:t>any activities that follow from this are</w:t>
      </w:r>
      <w:r w:rsidR="00A01D65">
        <w:rPr>
          <w:rFonts w:ascii="Helvetica" w:hAnsi="Helvetica"/>
          <w:sz w:val="22"/>
          <w:szCs w:val="22"/>
        </w:rPr>
        <w:t xml:space="preserve"> not solely initiated by fire. They are</w:t>
      </w:r>
      <w:r w:rsidR="001F31F0">
        <w:rPr>
          <w:rFonts w:ascii="Helvetica" w:hAnsi="Helvetica"/>
          <w:sz w:val="22"/>
          <w:szCs w:val="22"/>
        </w:rPr>
        <w:t xml:space="preserve"> too externally dependent </w:t>
      </w:r>
      <w:r w:rsidR="00C03C43">
        <w:rPr>
          <w:rFonts w:ascii="Helvetica" w:hAnsi="Helvetica"/>
          <w:sz w:val="22"/>
          <w:szCs w:val="22"/>
        </w:rPr>
        <w:t xml:space="preserve">to count as living. </w:t>
      </w:r>
      <w:r w:rsidR="00C55A0A">
        <w:rPr>
          <w:rFonts w:ascii="Helvetica" w:hAnsi="Helvetica"/>
          <w:sz w:val="22"/>
          <w:szCs w:val="22"/>
        </w:rPr>
        <w:t>By contrast,</w:t>
      </w:r>
      <w:r w:rsidR="00C03C43">
        <w:rPr>
          <w:rFonts w:ascii="Helvetica" w:hAnsi="Helvetica"/>
          <w:sz w:val="22"/>
          <w:szCs w:val="22"/>
        </w:rPr>
        <w:t xml:space="preserve"> the </w:t>
      </w:r>
      <w:r w:rsidR="00C03C43">
        <w:rPr>
          <w:rFonts w:ascii="Helvetica" w:hAnsi="Helvetica"/>
          <w:sz w:val="22"/>
          <w:szCs w:val="22"/>
        </w:rPr>
        <w:lastRenderedPageBreak/>
        <w:t xml:space="preserve">activities of </w:t>
      </w:r>
      <w:r w:rsidR="00CA4FC9">
        <w:rPr>
          <w:rFonts w:ascii="Helvetica" w:hAnsi="Helvetica"/>
          <w:sz w:val="22"/>
          <w:szCs w:val="22"/>
        </w:rPr>
        <w:t>plants</w:t>
      </w:r>
      <w:r w:rsidR="00C55A0A">
        <w:rPr>
          <w:rFonts w:ascii="Helvetica" w:hAnsi="Helvetica"/>
          <w:sz w:val="22"/>
          <w:szCs w:val="22"/>
        </w:rPr>
        <w:t xml:space="preserve">, though </w:t>
      </w:r>
      <w:r w:rsidR="00C03C43">
        <w:rPr>
          <w:rFonts w:ascii="Helvetica" w:hAnsi="Helvetica"/>
          <w:sz w:val="22"/>
          <w:szCs w:val="22"/>
        </w:rPr>
        <w:t>limited, are self-governed</w:t>
      </w:r>
      <w:r w:rsidR="001F31F0">
        <w:rPr>
          <w:rFonts w:ascii="Helvetica" w:hAnsi="Helvetica"/>
          <w:sz w:val="22"/>
          <w:szCs w:val="22"/>
        </w:rPr>
        <w:t xml:space="preserve"> and initiated</w:t>
      </w:r>
      <w:r w:rsidR="00C03C43">
        <w:rPr>
          <w:rFonts w:ascii="Helvetica" w:hAnsi="Helvetica"/>
          <w:sz w:val="22"/>
          <w:szCs w:val="22"/>
        </w:rPr>
        <w:t>.</w:t>
      </w:r>
      <w:r w:rsidR="00CA4FC9">
        <w:rPr>
          <w:rFonts w:ascii="Helvetica" w:hAnsi="Helvetica"/>
          <w:sz w:val="22"/>
          <w:szCs w:val="22"/>
        </w:rPr>
        <w:t xml:space="preserve"> </w:t>
      </w:r>
      <w:r w:rsidR="00FE00F5">
        <w:rPr>
          <w:rFonts w:ascii="Helvetica" w:hAnsi="Helvetica"/>
          <w:sz w:val="22"/>
          <w:szCs w:val="22"/>
        </w:rPr>
        <w:t>Plants</w:t>
      </w:r>
      <w:r w:rsidR="00CA4FC9">
        <w:rPr>
          <w:rFonts w:ascii="Helvetica" w:hAnsi="Helvetica"/>
          <w:sz w:val="22"/>
          <w:szCs w:val="22"/>
        </w:rPr>
        <w:t xml:space="preserve"> </w:t>
      </w:r>
      <w:r w:rsidR="001F31F0">
        <w:rPr>
          <w:rFonts w:ascii="Helvetica" w:hAnsi="Helvetica"/>
          <w:sz w:val="22"/>
          <w:szCs w:val="22"/>
        </w:rPr>
        <w:t xml:space="preserve">engage in growth and nutrition in a goal-directed way that involves directing their </w:t>
      </w:r>
      <w:r w:rsidR="00CA4FC9">
        <w:rPr>
          <w:rFonts w:ascii="Helvetica" w:hAnsi="Helvetica"/>
          <w:sz w:val="22"/>
          <w:szCs w:val="22"/>
        </w:rPr>
        <w:t>nutritive activities</w:t>
      </w:r>
      <w:r w:rsidR="001F31F0" w:rsidRPr="001F31F0">
        <w:rPr>
          <w:rFonts w:ascii="Helvetica" w:hAnsi="Helvetica"/>
          <w:sz w:val="22"/>
          <w:szCs w:val="22"/>
        </w:rPr>
        <w:t xml:space="preserve"> </w:t>
      </w:r>
      <w:r w:rsidR="001F31F0" w:rsidRPr="00E65AF5">
        <w:rPr>
          <w:rFonts w:ascii="Helvetica" w:hAnsi="Helvetica"/>
          <w:sz w:val="22"/>
          <w:szCs w:val="22"/>
        </w:rPr>
        <w:t xml:space="preserve">to </w:t>
      </w:r>
      <w:r w:rsidR="001F31F0">
        <w:rPr>
          <w:rFonts w:ascii="Helvetica" w:hAnsi="Helvetica"/>
          <w:sz w:val="22"/>
          <w:szCs w:val="22"/>
        </w:rPr>
        <w:t xml:space="preserve">both </w:t>
      </w:r>
      <w:r w:rsidR="001F31F0" w:rsidRPr="00E65AF5">
        <w:rPr>
          <w:rFonts w:ascii="Helvetica" w:hAnsi="Helvetica"/>
          <w:sz w:val="22"/>
          <w:szCs w:val="22"/>
        </w:rPr>
        <w:t xml:space="preserve">maintain </w:t>
      </w:r>
      <w:r w:rsidR="001F31F0">
        <w:rPr>
          <w:rFonts w:ascii="Helvetica" w:hAnsi="Helvetica"/>
          <w:sz w:val="22"/>
          <w:szCs w:val="22"/>
        </w:rPr>
        <w:t>their form and reproduce</w:t>
      </w:r>
      <w:r w:rsidR="00CA4FC9">
        <w:rPr>
          <w:rFonts w:ascii="Helvetica" w:hAnsi="Helvetica"/>
          <w:sz w:val="22"/>
          <w:szCs w:val="22"/>
        </w:rPr>
        <w:t xml:space="preserve"> </w:t>
      </w:r>
      <w:r w:rsidR="00A01D65">
        <w:rPr>
          <w:rFonts w:ascii="Helvetica" w:hAnsi="Helvetica"/>
          <w:sz w:val="22"/>
          <w:szCs w:val="22"/>
        </w:rPr>
        <w:t xml:space="preserve">this form </w:t>
      </w:r>
      <w:r w:rsidR="009B0B4A">
        <w:rPr>
          <w:rFonts w:ascii="Helvetica" w:hAnsi="Helvetica"/>
          <w:sz w:val="22"/>
          <w:szCs w:val="22"/>
        </w:rPr>
        <w:t>(</w:t>
      </w:r>
      <w:r w:rsidR="009B0B4A">
        <w:rPr>
          <w:rFonts w:ascii="Helvetica" w:hAnsi="Helvetica"/>
          <w:i/>
          <w:iCs/>
          <w:sz w:val="22"/>
          <w:szCs w:val="22"/>
        </w:rPr>
        <w:t xml:space="preserve">DA </w:t>
      </w:r>
      <w:r w:rsidR="00BC6005">
        <w:rPr>
          <w:rFonts w:ascii="Helvetica" w:hAnsi="Helvetica"/>
          <w:sz w:val="22"/>
          <w:szCs w:val="22"/>
        </w:rPr>
        <w:t xml:space="preserve">2.4, </w:t>
      </w:r>
      <w:r w:rsidR="009B0B4A">
        <w:rPr>
          <w:rFonts w:ascii="Helvetica" w:hAnsi="Helvetica"/>
          <w:sz w:val="22"/>
          <w:szCs w:val="22"/>
        </w:rPr>
        <w:t>416a9-18; cf. 416b13-28)</w:t>
      </w:r>
      <w:r w:rsidR="00CA4FC9">
        <w:rPr>
          <w:rFonts w:ascii="Helvetica" w:hAnsi="Helvetica"/>
          <w:sz w:val="22"/>
          <w:szCs w:val="22"/>
        </w:rPr>
        <w:t xml:space="preserve">. It is </w:t>
      </w:r>
      <w:r w:rsidR="00876E75">
        <w:rPr>
          <w:rFonts w:ascii="Helvetica" w:hAnsi="Helvetica"/>
          <w:sz w:val="22"/>
          <w:szCs w:val="22"/>
        </w:rPr>
        <w:t>their</w:t>
      </w:r>
      <w:r w:rsidR="00CA4FC9">
        <w:rPr>
          <w:rFonts w:ascii="Helvetica" w:hAnsi="Helvetica"/>
          <w:sz w:val="22"/>
          <w:szCs w:val="22"/>
        </w:rPr>
        <w:t xml:space="preserve"> </w:t>
      </w:r>
      <w:r w:rsidR="00FE00F5">
        <w:rPr>
          <w:rFonts w:ascii="Helvetica" w:hAnsi="Helvetica"/>
          <w:sz w:val="22"/>
          <w:szCs w:val="22"/>
        </w:rPr>
        <w:t xml:space="preserve">goal-directed </w:t>
      </w:r>
      <w:r w:rsidR="001F31F0">
        <w:rPr>
          <w:rFonts w:ascii="Helvetica" w:hAnsi="Helvetica"/>
          <w:sz w:val="22"/>
          <w:szCs w:val="22"/>
        </w:rPr>
        <w:t>initiation and regulation of their activities</w:t>
      </w:r>
      <w:r w:rsidR="00CA4FC9">
        <w:rPr>
          <w:rFonts w:ascii="Helvetica" w:hAnsi="Helvetica"/>
          <w:sz w:val="22"/>
          <w:szCs w:val="22"/>
        </w:rPr>
        <w:t xml:space="preserve"> that </w:t>
      </w:r>
      <w:r w:rsidR="00FE00F5">
        <w:rPr>
          <w:rFonts w:ascii="Helvetica" w:hAnsi="Helvetica"/>
          <w:sz w:val="22"/>
          <w:szCs w:val="22"/>
        </w:rPr>
        <w:t>explains why</w:t>
      </w:r>
      <w:r w:rsidR="009B0B4A">
        <w:rPr>
          <w:rFonts w:ascii="Helvetica" w:hAnsi="Helvetica"/>
          <w:sz w:val="22"/>
          <w:szCs w:val="22"/>
        </w:rPr>
        <w:t xml:space="preserve"> plants are </w:t>
      </w:r>
      <w:r w:rsidR="00CA4FC9">
        <w:rPr>
          <w:rFonts w:ascii="Helvetica" w:hAnsi="Helvetica"/>
          <w:sz w:val="22"/>
          <w:szCs w:val="22"/>
        </w:rPr>
        <w:t xml:space="preserve">alive and </w:t>
      </w:r>
      <w:r w:rsidR="00FE00F5">
        <w:rPr>
          <w:rFonts w:ascii="Helvetica" w:hAnsi="Helvetica"/>
          <w:sz w:val="22"/>
          <w:szCs w:val="22"/>
        </w:rPr>
        <w:t>why</w:t>
      </w:r>
      <w:r w:rsidR="00CA4FC9">
        <w:rPr>
          <w:rFonts w:ascii="Helvetica" w:hAnsi="Helvetica"/>
          <w:sz w:val="22"/>
          <w:szCs w:val="22"/>
        </w:rPr>
        <w:t xml:space="preserve"> nutrition count</w:t>
      </w:r>
      <w:r w:rsidR="009B0B4A">
        <w:rPr>
          <w:rFonts w:ascii="Helvetica" w:hAnsi="Helvetica"/>
          <w:sz w:val="22"/>
          <w:szCs w:val="22"/>
        </w:rPr>
        <w:t>s</w:t>
      </w:r>
      <w:r w:rsidR="00CA4FC9">
        <w:rPr>
          <w:rFonts w:ascii="Helvetica" w:hAnsi="Helvetica"/>
          <w:sz w:val="22"/>
          <w:szCs w:val="22"/>
        </w:rPr>
        <w:t xml:space="preserve"> as </w:t>
      </w:r>
      <w:r w:rsidR="00674525">
        <w:rPr>
          <w:rFonts w:ascii="Helvetica" w:hAnsi="Helvetica"/>
          <w:sz w:val="22"/>
          <w:szCs w:val="22"/>
        </w:rPr>
        <w:t xml:space="preserve">an </w:t>
      </w:r>
      <w:r w:rsidR="00674525" w:rsidRPr="00AD2762">
        <w:rPr>
          <w:rFonts w:ascii="Helvetica" w:hAnsi="Helvetica"/>
          <w:sz w:val="22"/>
          <w:szCs w:val="22"/>
        </w:rPr>
        <w:t>ἐνέργειά τις</w:t>
      </w:r>
      <w:r w:rsidR="00CA4FC9">
        <w:rPr>
          <w:rFonts w:ascii="Helvetica" w:hAnsi="Helvetica"/>
          <w:sz w:val="22"/>
          <w:szCs w:val="22"/>
        </w:rPr>
        <w:t xml:space="preserve"> that is </w:t>
      </w:r>
      <w:r w:rsidR="00FE00F5">
        <w:rPr>
          <w:rFonts w:ascii="Helvetica" w:hAnsi="Helvetica"/>
          <w:sz w:val="22"/>
          <w:szCs w:val="22"/>
        </w:rPr>
        <w:t xml:space="preserve">a type of </w:t>
      </w:r>
      <w:r w:rsidR="00FE00F5" w:rsidRPr="00B73738">
        <w:rPr>
          <w:rFonts w:ascii="Helvetica" w:hAnsi="Helvetica"/>
          <w:sz w:val="22"/>
          <w:szCs w:val="22"/>
        </w:rPr>
        <w:t>ζωή</w:t>
      </w:r>
      <w:r w:rsidR="00CA4FC9">
        <w:rPr>
          <w:rFonts w:ascii="Helvetica" w:hAnsi="Helvetica"/>
          <w:sz w:val="22"/>
          <w:szCs w:val="22"/>
        </w:rPr>
        <w:t>.</w:t>
      </w:r>
    </w:p>
    <w:p w14:paraId="164EE5F4" w14:textId="315E022B" w:rsidR="000429F4" w:rsidRDefault="009B0B4A" w:rsidP="00942C60">
      <w:pPr>
        <w:spacing w:line="360" w:lineRule="auto"/>
        <w:jc w:val="both"/>
        <w:rPr>
          <w:rFonts w:ascii="Helvetica" w:hAnsi="Helvetica"/>
          <w:sz w:val="22"/>
          <w:szCs w:val="22"/>
        </w:rPr>
      </w:pPr>
      <w:r>
        <w:rPr>
          <w:rFonts w:ascii="Helvetica" w:hAnsi="Helvetica"/>
          <w:sz w:val="22"/>
          <w:szCs w:val="22"/>
        </w:rPr>
        <w:tab/>
        <w:t xml:space="preserve">While all living activities come from their living substances, </w:t>
      </w:r>
      <w:r w:rsidR="00006B2E">
        <w:rPr>
          <w:rFonts w:ascii="Helvetica" w:hAnsi="Helvetica"/>
          <w:sz w:val="22"/>
          <w:szCs w:val="22"/>
        </w:rPr>
        <w:t>what the</w:t>
      </w:r>
      <w:r w:rsidR="00FA00FA">
        <w:rPr>
          <w:rFonts w:ascii="Helvetica" w:hAnsi="Helvetica"/>
          <w:sz w:val="22"/>
          <w:szCs w:val="22"/>
        </w:rPr>
        <w:t>se activities</w:t>
      </w:r>
      <w:r w:rsidR="00006B2E">
        <w:rPr>
          <w:rFonts w:ascii="Helvetica" w:hAnsi="Helvetica"/>
          <w:sz w:val="22"/>
          <w:szCs w:val="22"/>
        </w:rPr>
        <w:t xml:space="preserve"> are</w:t>
      </w:r>
      <w:r w:rsidR="00006B2E" w:rsidRPr="00C37751">
        <w:rPr>
          <w:rFonts w:ascii="Helvetica" w:hAnsi="Helvetica"/>
          <w:sz w:val="22"/>
          <w:szCs w:val="22"/>
        </w:rPr>
        <w:t xml:space="preserve">, as Aristotle insists in </w:t>
      </w:r>
      <w:r w:rsidR="00006B2E" w:rsidRPr="00C37751">
        <w:rPr>
          <w:rFonts w:ascii="Helvetica" w:hAnsi="Helvetica"/>
          <w:i/>
          <w:iCs/>
          <w:sz w:val="22"/>
          <w:szCs w:val="22"/>
        </w:rPr>
        <w:t xml:space="preserve">DA </w:t>
      </w:r>
      <w:r w:rsidR="00BC6005">
        <w:rPr>
          <w:rFonts w:ascii="Helvetica" w:hAnsi="Helvetica"/>
          <w:sz w:val="22"/>
          <w:szCs w:val="22"/>
        </w:rPr>
        <w:t>2.</w:t>
      </w:r>
      <w:r w:rsidR="00006B2E" w:rsidRPr="00C37751">
        <w:rPr>
          <w:rFonts w:ascii="Helvetica" w:hAnsi="Helvetica"/>
          <w:sz w:val="22"/>
          <w:szCs w:val="22"/>
        </w:rPr>
        <w:t xml:space="preserve">4, depends both on </w:t>
      </w:r>
      <w:r w:rsidR="00006B2E">
        <w:rPr>
          <w:rFonts w:ascii="Helvetica" w:hAnsi="Helvetica"/>
          <w:sz w:val="22"/>
          <w:szCs w:val="22"/>
        </w:rPr>
        <w:t>their</w:t>
      </w:r>
      <w:r w:rsidR="00006B2E" w:rsidRPr="00C37751">
        <w:rPr>
          <w:rFonts w:ascii="Helvetica" w:hAnsi="Helvetica"/>
          <w:sz w:val="22"/>
          <w:szCs w:val="22"/>
        </w:rPr>
        <w:t xml:space="preserve"> objects and on the power responsible for the</w:t>
      </w:r>
      <w:r w:rsidR="000C5EC1">
        <w:rPr>
          <w:rFonts w:ascii="Helvetica" w:hAnsi="Helvetica"/>
          <w:sz w:val="22"/>
          <w:szCs w:val="22"/>
        </w:rPr>
        <w:t>m</w:t>
      </w:r>
      <w:r w:rsidR="00006B2E" w:rsidRPr="00C37751">
        <w:rPr>
          <w:rFonts w:ascii="Helvetica" w:hAnsi="Helvetica"/>
          <w:sz w:val="22"/>
          <w:szCs w:val="22"/>
        </w:rPr>
        <w:t>. Here there are wide differences</w:t>
      </w:r>
      <w:r w:rsidR="00006B2E">
        <w:rPr>
          <w:rFonts w:ascii="Helvetica" w:hAnsi="Helvetica"/>
          <w:sz w:val="22"/>
          <w:szCs w:val="22"/>
        </w:rPr>
        <w:t xml:space="preserve"> in what the activity works on</w:t>
      </w:r>
      <w:r w:rsidR="00C143C8">
        <w:rPr>
          <w:rFonts w:ascii="Helvetica" w:hAnsi="Helvetica"/>
          <w:sz w:val="22"/>
          <w:szCs w:val="22"/>
        </w:rPr>
        <w:t xml:space="preserve"> and </w:t>
      </w:r>
      <w:r w:rsidR="000429F4">
        <w:rPr>
          <w:rFonts w:ascii="Helvetica" w:hAnsi="Helvetica"/>
          <w:sz w:val="22"/>
          <w:szCs w:val="22"/>
        </w:rPr>
        <w:t xml:space="preserve">in </w:t>
      </w:r>
      <w:r w:rsidR="00C143C8">
        <w:rPr>
          <w:rFonts w:ascii="Helvetica" w:hAnsi="Helvetica"/>
          <w:sz w:val="22"/>
          <w:szCs w:val="22"/>
        </w:rPr>
        <w:t xml:space="preserve">how it </w:t>
      </w:r>
      <w:r w:rsidR="00006B2E">
        <w:rPr>
          <w:rFonts w:ascii="Helvetica" w:hAnsi="Helvetica"/>
          <w:sz w:val="22"/>
          <w:szCs w:val="22"/>
        </w:rPr>
        <w:t xml:space="preserve">proceeds from the power. </w:t>
      </w:r>
      <w:r w:rsidR="00322A19" w:rsidRPr="00C37751">
        <w:rPr>
          <w:rFonts w:ascii="Helvetica" w:hAnsi="Helvetica"/>
          <w:sz w:val="22"/>
          <w:szCs w:val="22"/>
        </w:rPr>
        <w:t xml:space="preserve">Aristotle famously insists that </w:t>
      </w:r>
      <w:r w:rsidR="007E091F" w:rsidRPr="00AD2762">
        <w:rPr>
          <w:rFonts w:ascii="Helvetica" w:hAnsi="Helvetica"/>
          <w:sz w:val="22"/>
          <w:szCs w:val="22"/>
        </w:rPr>
        <w:t>ἐνέργειά</w:t>
      </w:r>
      <w:r w:rsidR="007E091F">
        <w:rPr>
          <w:rFonts w:ascii="Helvetica" w:hAnsi="Helvetica"/>
          <w:sz w:val="22"/>
          <w:szCs w:val="22"/>
        </w:rPr>
        <w:t xml:space="preserve">, </w:t>
      </w:r>
      <w:r w:rsidR="00322A19" w:rsidRPr="00C37751">
        <w:rPr>
          <w:rFonts w:ascii="Helvetica" w:hAnsi="Helvetica"/>
          <w:sz w:val="22"/>
          <w:szCs w:val="22"/>
        </w:rPr>
        <w:t>activity</w:t>
      </w:r>
      <w:r w:rsidR="007E091F">
        <w:rPr>
          <w:rFonts w:ascii="Helvetica" w:hAnsi="Helvetica"/>
          <w:sz w:val="22"/>
          <w:szCs w:val="22"/>
        </w:rPr>
        <w:t>,</w:t>
      </w:r>
      <w:r w:rsidR="00322A19" w:rsidRPr="00C37751">
        <w:rPr>
          <w:rFonts w:ascii="Helvetica" w:hAnsi="Helvetica"/>
          <w:sz w:val="22"/>
          <w:szCs w:val="22"/>
        </w:rPr>
        <w:t xml:space="preserve"> extends more widely than </w:t>
      </w:r>
      <w:r w:rsidR="00F62EEE" w:rsidRPr="00F62EEE">
        <w:rPr>
          <w:rFonts w:ascii="Helvetica" w:hAnsi="Helvetica"/>
          <w:sz w:val="22"/>
          <w:szCs w:val="22"/>
        </w:rPr>
        <w:t>κίνησις</w:t>
      </w:r>
      <w:r w:rsidR="00F62EEE">
        <w:rPr>
          <w:rFonts w:ascii="Helvetica" w:hAnsi="Helvetica"/>
          <w:sz w:val="22"/>
          <w:szCs w:val="22"/>
        </w:rPr>
        <w:t xml:space="preserve">, </w:t>
      </w:r>
      <w:r w:rsidR="00322A19" w:rsidRPr="00C37751">
        <w:rPr>
          <w:rFonts w:ascii="Helvetica" w:hAnsi="Helvetica"/>
          <w:sz w:val="22"/>
          <w:szCs w:val="22"/>
        </w:rPr>
        <w:t>movement (</w:t>
      </w:r>
      <w:r w:rsidR="00322A19">
        <w:rPr>
          <w:rFonts w:ascii="Helvetica" w:hAnsi="Helvetica"/>
          <w:i/>
          <w:iCs/>
          <w:sz w:val="22"/>
          <w:szCs w:val="22"/>
        </w:rPr>
        <w:t xml:space="preserve">Met </w:t>
      </w:r>
      <w:r w:rsidR="00322A19">
        <w:rPr>
          <w:rFonts w:ascii="Helvetica" w:hAnsi="Helvetica"/>
          <w:sz w:val="22"/>
          <w:szCs w:val="22"/>
        </w:rPr>
        <w:sym w:font="Symbol" w:char="F051"/>
      </w:r>
      <w:r w:rsidR="00322A19">
        <w:rPr>
          <w:rFonts w:ascii="Helvetica" w:hAnsi="Helvetica"/>
          <w:sz w:val="22"/>
          <w:szCs w:val="22"/>
        </w:rPr>
        <w:t xml:space="preserve"> </w:t>
      </w:r>
      <w:r w:rsidR="00322A19" w:rsidRPr="00C37751">
        <w:rPr>
          <w:rFonts w:ascii="Helvetica" w:hAnsi="Helvetica"/>
          <w:sz w:val="22"/>
          <w:szCs w:val="22"/>
        </w:rPr>
        <w:t>1, 1046a1-3)</w:t>
      </w:r>
      <w:r w:rsidR="00C25196">
        <w:rPr>
          <w:rFonts w:ascii="Helvetica" w:hAnsi="Helvetica"/>
          <w:sz w:val="22"/>
          <w:szCs w:val="22"/>
        </w:rPr>
        <w:t xml:space="preserve">. </w:t>
      </w:r>
      <w:r w:rsidR="00917F5C">
        <w:rPr>
          <w:rFonts w:ascii="Helvetica" w:hAnsi="Helvetica"/>
          <w:sz w:val="22"/>
          <w:szCs w:val="22"/>
        </w:rPr>
        <w:t>There is, correspondingly,</w:t>
      </w:r>
      <w:r w:rsidR="00006B2E">
        <w:rPr>
          <w:rFonts w:ascii="Helvetica" w:hAnsi="Helvetica"/>
          <w:sz w:val="22"/>
          <w:szCs w:val="22"/>
        </w:rPr>
        <w:t xml:space="preserve"> an important</w:t>
      </w:r>
      <w:r w:rsidR="00322A19">
        <w:rPr>
          <w:rFonts w:ascii="Helvetica" w:hAnsi="Helvetica"/>
          <w:sz w:val="22"/>
          <w:szCs w:val="22"/>
        </w:rPr>
        <w:t xml:space="preserve"> distinction between living activities that are or involve movement and those that are activity without movement. Nutritive activity essentially involves destruction and movement. In order to go from potentially being food to actually being food, the nutriment is chemically altered by </w:t>
      </w:r>
      <w:r w:rsidR="00322A19" w:rsidRPr="00C37751">
        <w:rPr>
          <w:rFonts w:ascii="Helvetica" w:hAnsi="Helvetica"/>
          <w:sz w:val="22"/>
          <w:szCs w:val="22"/>
        </w:rPr>
        <w:t xml:space="preserve">heating activities </w:t>
      </w:r>
      <w:r w:rsidR="00322A19">
        <w:rPr>
          <w:rFonts w:ascii="Helvetica" w:hAnsi="Helvetica"/>
          <w:sz w:val="22"/>
          <w:szCs w:val="22"/>
        </w:rPr>
        <w:t xml:space="preserve">that proceed from </w:t>
      </w:r>
      <w:r w:rsidR="00322A19" w:rsidRPr="00C37751">
        <w:rPr>
          <w:rFonts w:ascii="Helvetica" w:hAnsi="Helvetica"/>
          <w:sz w:val="22"/>
          <w:szCs w:val="22"/>
        </w:rPr>
        <w:t>the nutritive power</w:t>
      </w:r>
      <w:r w:rsidR="00C25196">
        <w:rPr>
          <w:rFonts w:ascii="Helvetica" w:hAnsi="Helvetica"/>
          <w:sz w:val="22"/>
          <w:szCs w:val="22"/>
        </w:rPr>
        <w:t xml:space="preserve"> (</w:t>
      </w:r>
      <w:r w:rsidR="00C25196">
        <w:rPr>
          <w:rFonts w:ascii="Helvetica" w:hAnsi="Helvetica"/>
          <w:i/>
          <w:iCs/>
          <w:sz w:val="22"/>
          <w:szCs w:val="22"/>
        </w:rPr>
        <w:t xml:space="preserve">DA </w:t>
      </w:r>
      <w:r w:rsidR="00EB42C3">
        <w:rPr>
          <w:rFonts w:ascii="Helvetica" w:hAnsi="Helvetica"/>
          <w:sz w:val="22"/>
          <w:szCs w:val="22"/>
        </w:rPr>
        <w:t>2.</w:t>
      </w:r>
      <w:r w:rsidR="00C25196">
        <w:rPr>
          <w:rFonts w:ascii="Helvetica" w:hAnsi="Helvetica"/>
          <w:sz w:val="22"/>
          <w:szCs w:val="22"/>
        </w:rPr>
        <w:t>4</w:t>
      </w:r>
      <w:r w:rsidR="000429F4">
        <w:rPr>
          <w:rFonts w:ascii="Helvetica" w:hAnsi="Helvetica"/>
          <w:sz w:val="22"/>
          <w:szCs w:val="22"/>
        </w:rPr>
        <w:t>, 416b2-30</w:t>
      </w:r>
      <w:r w:rsidR="00C25196">
        <w:rPr>
          <w:rFonts w:ascii="Helvetica" w:hAnsi="Helvetica"/>
          <w:sz w:val="22"/>
          <w:szCs w:val="22"/>
        </w:rPr>
        <w:t>)</w:t>
      </w:r>
      <w:r w:rsidR="00322A19">
        <w:rPr>
          <w:rFonts w:ascii="Helvetica" w:hAnsi="Helvetica"/>
          <w:sz w:val="22"/>
          <w:szCs w:val="22"/>
        </w:rPr>
        <w:t xml:space="preserve">. </w:t>
      </w:r>
      <w:r w:rsidR="00006B2E">
        <w:rPr>
          <w:rFonts w:ascii="Helvetica" w:hAnsi="Helvetica"/>
          <w:sz w:val="22"/>
          <w:szCs w:val="22"/>
        </w:rPr>
        <w:t>The object</w:t>
      </w:r>
      <w:r w:rsidR="00C25196">
        <w:rPr>
          <w:rFonts w:ascii="Helvetica" w:hAnsi="Helvetica"/>
          <w:sz w:val="22"/>
          <w:szCs w:val="22"/>
        </w:rPr>
        <w:t>s</w:t>
      </w:r>
      <w:r w:rsidR="00006B2E">
        <w:rPr>
          <w:rFonts w:ascii="Helvetica" w:hAnsi="Helvetica"/>
          <w:sz w:val="22"/>
          <w:szCs w:val="22"/>
        </w:rPr>
        <w:t xml:space="preserve"> of nutrition </w:t>
      </w:r>
      <w:r w:rsidR="00C25196">
        <w:rPr>
          <w:rFonts w:ascii="Helvetica" w:hAnsi="Helvetica"/>
          <w:sz w:val="22"/>
          <w:szCs w:val="22"/>
        </w:rPr>
        <w:t xml:space="preserve">are bodies with the appropriate </w:t>
      </w:r>
      <w:r w:rsidR="00917F5C">
        <w:rPr>
          <w:rFonts w:ascii="Helvetica" w:hAnsi="Helvetica"/>
          <w:sz w:val="22"/>
          <w:szCs w:val="22"/>
        </w:rPr>
        <w:t>potential</w:t>
      </w:r>
      <w:r w:rsidR="003E6725">
        <w:rPr>
          <w:rFonts w:ascii="Helvetica" w:hAnsi="Helvetica"/>
          <w:sz w:val="22"/>
          <w:szCs w:val="22"/>
        </w:rPr>
        <w:t>s</w:t>
      </w:r>
      <w:r w:rsidR="00C25196">
        <w:rPr>
          <w:rFonts w:ascii="Helvetica" w:hAnsi="Helvetica"/>
          <w:sz w:val="22"/>
          <w:szCs w:val="22"/>
        </w:rPr>
        <w:t>. The</w:t>
      </w:r>
      <w:r w:rsidR="00006B2E">
        <w:rPr>
          <w:rFonts w:ascii="Helvetica" w:hAnsi="Helvetica"/>
          <w:sz w:val="22"/>
          <w:szCs w:val="22"/>
        </w:rPr>
        <w:t xml:space="preserve"> </w:t>
      </w:r>
      <w:r w:rsidR="00B94C49">
        <w:rPr>
          <w:rFonts w:ascii="Helvetica" w:hAnsi="Helvetica"/>
          <w:sz w:val="22"/>
          <w:szCs w:val="22"/>
        </w:rPr>
        <w:t>activity</w:t>
      </w:r>
      <w:r w:rsidR="00006B2E">
        <w:rPr>
          <w:rFonts w:ascii="Helvetica" w:hAnsi="Helvetica"/>
          <w:sz w:val="22"/>
          <w:szCs w:val="22"/>
        </w:rPr>
        <w:t xml:space="preserve"> </w:t>
      </w:r>
      <w:r w:rsidR="00C25196">
        <w:rPr>
          <w:rFonts w:ascii="Helvetica" w:hAnsi="Helvetica"/>
          <w:sz w:val="22"/>
          <w:szCs w:val="22"/>
        </w:rPr>
        <w:t xml:space="preserve">of nutrition proceeds via </w:t>
      </w:r>
      <w:r w:rsidR="00006B2E">
        <w:rPr>
          <w:rFonts w:ascii="Helvetica" w:hAnsi="Helvetica"/>
          <w:sz w:val="22"/>
          <w:szCs w:val="22"/>
        </w:rPr>
        <w:t xml:space="preserve">alterations in the living body </w:t>
      </w:r>
      <w:r w:rsidR="00C25196">
        <w:rPr>
          <w:rFonts w:ascii="Helvetica" w:hAnsi="Helvetica"/>
          <w:sz w:val="22"/>
          <w:szCs w:val="22"/>
        </w:rPr>
        <w:t xml:space="preserve">that is </w:t>
      </w:r>
      <w:r w:rsidR="00006B2E">
        <w:rPr>
          <w:rFonts w:ascii="Helvetica" w:hAnsi="Helvetica"/>
          <w:sz w:val="22"/>
          <w:szCs w:val="22"/>
        </w:rPr>
        <w:t xml:space="preserve">doing the eating. </w:t>
      </w:r>
      <w:r w:rsidR="00322A19">
        <w:rPr>
          <w:rFonts w:ascii="Helvetica" w:hAnsi="Helvetica"/>
          <w:sz w:val="22"/>
          <w:szCs w:val="22"/>
        </w:rPr>
        <w:t xml:space="preserve">This sort of activity is essentially a process and cannot continue once the product (the actual nutriment, in this case) has been produced. </w:t>
      </w:r>
    </w:p>
    <w:p w14:paraId="17295AD7" w14:textId="4C9AE4A9" w:rsidR="00C37751" w:rsidRPr="00C37751" w:rsidRDefault="00C37751" w:rsidP="000429F4">
      <w:pPr>
        <w:spacing w:line="360" w:lineRule="auto"/>
        <w:ind w:firstLine="720"/>
        <w:jc w:val="both"/>
        <w:rPr>
          <w:rFonts w:ascii="Helvetica" w:hAnsi="Helvetica"/>
          <w:sz w:val="22"/>
          <w:szCs w:val="22"/>
        </w:rPr>
      </w:pPr>
      <w:r w:rsidRPr="00C37751">
        <w:rPr>
          <w:rFonts w:ascii="Helvetica" w:hAnsi="Helvetica"/>
          <w:sz w:val="22"/>
          <w:szCs w:val="22"/>
        </w:rPr>
        <w:t xml:space="preserve">In </w:t>
      </w:r>
      <w:r w:rsidRPr="00C37751">
        <w:rPr>
          <w:rFonts w:ascii="Helvetica" w:hAnsi="Helvetica"/>
          <w:i/>
          <w:iCs/>
          <w:sz w:val="22"/>
          <w:szCs w:val="22"/>
        </w:rPr>
        <w:t xml:space="preserve">DA </w:t>
      </w:r>
      <w:r w:rsidR="00EB42C3">
        <w:rPr>
          <w:rFonts w:ascii="Helvetica" w:hAnsi="Helvetica"/>
          <w:sz w:val="22"/>
          <w:szCs w:val="22"/>
        </w:rPr>
        <w:t>3.</w:t>
      </w:r>
      <w:r w:rsidRPr="00C37751">
        <w:rPr>
          <w:rFonts w:ascii="Helvetica" w:hAnsi="Helvetica"/>
          <w:sz w:val="22"/>
          <w:szCs w:val="22"/>
        </w:rPr>
        <w:t>7, Aristotle distinguishes the sorts of activity involved in perception and understanding from those involved in nutrition and other ordinary alterations</w:t>
      </w:r>
      <w:r w:rsidR="00292D8E">
        <w:rPr>
          <w:rFonts w:ascii="Helvetica" w:hAnsi="Helvetica"/>
          <w:sz w:val="22"/>
          <w:szCs w:val="22"/>
        </w:rPr>
        <w:t>:</w:t>
      </w:r>
    </w:p>
    <w:p w14:paraId="288EBABB" w14:textId="2FC044CA" w:rsidR="00C37751" w:rsidRDefault="00C37751" w:rsidP="00F822E0">
      <w:pPr>
        <w:ind w:left="720"/>
        <w:jc w:val="both"/>
        <w:rPr>
          <w:rFonts w:ascii="Helvetica" w:hAnsi="Helvetica"/>
          <w:sz w:val="22"/>
          <w:szCs w:val="22"/>
        </w:rPr>
      </w:pPr>
      <w:r w:rsidRPr="00C37751">
        <w:rPr>
          <w:rFonts w:ascii="Helvetica" w:hAnsi="Helvetica"/>
          <w:sz w:val="22"/>
          <w:szCs w:val="22"/>
        </w:rPr>
        <w:t xml:space="preserve">It is </w:t>
      </w:r>
      <w:r w:rsidR="00A7514D">
        <w:rPr>
          <w:rFonts w:ascii="Helvetica" w:hAnsi="Helvetica"/>
          <w:sz w:val="22"/>
          <w:szCs w:val="22"/>
        </w:rPr>
        <w:t xml:space="preserve">apparent </w:t>
      </w:r>
      <w:r w:rsidRPr="00C37751">
        <w:rPr>
          <w:rFonts w:ascii="Helvetica" w:hAnsi="Helvetica"/>
          <w:sz w:val="22"/>
          <w:szCs w:val="22"/>
        </w:rPr>
        <w:t xml:space="preserve">that </w:t>
      </w:r>
      <w:r w:rsidR="00D55716">
        <w:rPr>
          <w:rFonts w:ascii="Helvetica" w:hAnsi="Helvetica"/>
          <w:sz w:val="22"/>
          <w:szCs w:val="22"/>
        </w:rPr>
        <w:t>what is perceived</w:t>
      </w:r>
      <w:r w:rsidRPr="00C37751">
        <w:rPr>
          <w:rFonts w:ascii="Helvetica" w:hAnsi="Helvetica"/>
          <w:sz w:val="22"/>
          <w:szCs w:val="22"/>
        </w:rPr>
        <w:t xml:space="preserve"> </w:t>
      </w:r>
      <w:r w:rsidR="00D55716">
        <w:rPr>
          <w:rFonts w:ascii="Helvetica" w:hAnsi="Helvetica"/>
          <w:sz w:val="22"/>
          <w:szCs w:val="22"/>
        </w:rPr>
        <w:t>makes</w:t>
      </w:r>
      <w:r w:rsidRPr="00C37751">
        <w:rPr>
          <w:rFonts w:ascii="Helvetica" w:hAnsi="Helvetica"/>
          <w:sz w:val="22"/>
          <w:szCs w:val="22"/>
        </w:rPr>
        <w:t xml:space="preserve"> the </w:t>
      </w:r>
      <w:r w:rsidR="00FD36B4">
        <w:rPr>
          <w:rFonts w:ascii="Helvetica" w:hAnsi="Helvetica"/>
          <w:sz w:val="22"/>
          <w:szCs w:val="22"/>
        </w:rPr>
        <w:t>perceiver</w:t>
      </w:r>
      <w:r w:rsidRPr="00C37751">
        <w:rPr>
          <w:rFonts w:ascii="Helvetica" w:hAnsi="Helvetica"/>
          <w:sz w:val="22"/>
          <w:szCs w:val="22"/>
        </w:rPr>
        <w:t xml:space="preserve"> </w:t>
      </w:r>
      <w:r w:rsidR="002B56E3">
        <w:rPr>
          <w:rFonts w:ascii="Helvetica" w:hAnsi="Helvetica"/>
          <w:sz w:val="22"/>
          <w:szCs w:val="22"/>
        </w:rPr>
        <w:t xml:space="preserve">go </w:t>
      </w:r>
      <w:r w:rsidRPr="00C37751">
        <w:rPr>
          <w:rFonts w:ascii="Helvetica" w:hAnsi="Helvetica"/>
          <w:sz w:val="22"/>
          <w:szCs w:val="22"/>
        </w:rPr>
        <w:t xml:space="preserve">from potentially </w:t>
      </w:r>
      <w:r w:rsidR="00293FC1">
        <w:rPr>
          <w:rFonts w:ascii="Helvetica" w:hAnsi="Helvetica"/>
          <w:sz w:val="22"/>
          <w:szCs w:val="22"/>
        </w:rPr>
        <w:t xml:space="preserve">being [what is perceived] </w:t>
      </w:r>
      <w:r w:rsidRPr="00C37751">
        <w:rPr>
          <w:rFonts w:ascii="Helvetica" w:hAnsi="Helvetica"/>
          <w:sz w:val="22"/>
          <w:szCs w:val="22"/>
        </w:rPr>
        <w:t xml:space="preserve">to actively </w:t>
      </w:r>
      <w:r w:rsidR="00293FC1">
        <w:rPr>
          <w:rFonts w:ascii="Helvetica" w:hAnsi="Helvetica"/>
          <w:sz w:val="22"/>
          <w:szCs w:val="22"/>
        </w:rPr>
        <w:t>[being what is perceived]</w:t>
      </w:r>
      <w:r w:rsidRPr="00C37751">
        <w:rPr>
          <w:rFonts w:ascii="Helvetica" w:hAnsi="Helvetica"/>
          <w:sz w:val="22"/>
          <w:szCs w:val="22"/>
        </w:rPr>
        <w:t xml:space="preserve">, since </w:t>
      </w:r>
      <w:r w:rsidR="002B56E3">
        <w:rPr>
          <w:rFonts w:ascii="Helvetica" w:hAnsi="Helvetica"/>
          <w:sz w:val="22"/>
          <w:szCs w:val="22"/>
        </w:rPr>
        <w:t>the perceiver</w:t>
      </w:r>
      <w:r w:rsidRPr="00C37751">
        <w:rPr>
          <w:rFonts w:ascii="Helvetica" w:hAnsi="Helvetica"/>
          <w:sz w:val="22"/>
          <w:szCs w:val="22"/>
        </w:rPr>
        <w:t xml:space="preserve"> is not affected or altered. That is why this is a different form from movement. For movement is the activity of what is incomplete</w:t>
      </w:r>
      <w:r w:rsidR="008C2EDF">
        <w:rPr>
          <w:rFonts w:ascii="Helvetica" w:hAnsi="Helvetica"/>
          <w:sz w:val="22"/>
          <w:szCs w:val="22"/>
        </w:rPr>
        <w:t xml:space="preserve">, </w:t>
      </w:r>
      <w:r w:rsidR="00A7514D">
        <w:rPr>
          <w:rFonts w:ascii="Helvetica" w:hAnsi="Helvetica"/>
          <w:sz w:val="22"/>
          <w:szCs w:val="22"/>
        </w:rPr>
        <w:t>but</w:t>
      </w:r>
      <w:r w:rsidRPr="00C37751">
        <w:rPr>
          <w:rFonts w:ascii="Helvetica" w:hAnsi="Helvetica"/>
          <w:sz w:val="22"/>
          <w:szCs w:val="22"/>
        </w:rPr>
        <w:t xml:space="preserve"> </w:t>
      </w:r>
      <w:r w:rsidR="00A7514D">
        <w:rPr>
          <w:rFonts w:ascii="Helvetica" w:hAnsi="Helvetica"/>
          <w:sz w:val="22"/>
          <w:szCs w:val="22"/>
        </w:rPr>
        <w:t xml:space="preserve">unqualified </w:t>
      </w:r>
      <w:r w:rsidRPr="00C37751">
        <w:rPr>
          <w:rFonts w:ascii="Helvetica" w:hAnsi="Helvetica"/>
          <w:sz w:val="22"/>
          <w:szCs w:val="22"/>
        </w:rPr>
        <w:t>activity</w:t>
      </w:r>
      <w:r w:rsidR="00A7514D">
        <w:rPr>
          <w:rFonts w:ascii="Helvetica" w:hAnsi="Helvetica"/>
          <w:sz w:val="22"/>
          <w:szCs w:val="22"/>
        </w:rPr>
        <w:t xml:space="preserve"> </w:t>
      </w:r>
      <w:r w:rsidRPr="00C37751">
        <w:rPr>
          <w:rFonts w:ascii="Helvetica" w:hAnsi="Helvetica"/>
          <w:sz w:val="22"/>
          <w:szCs w:val="22"/>
        </w:rPr>
        <w:t xml:space="preserve">is something else, the activity of what is </w:t>
      </w:r>
      <w:r w:rsidR="00293FC1">
        <w:rPr>
          <w:rFonts w:ascii="Helvetica" w:hAnsi="Helvetica"/>
          <w:sz w:val="22"/>
          <w:szCs w:val="22"/>
        </w:rPr>
        <w:t>perfected</w:t>
      </w:r>
      <w:r w:rsidRPr="00C37751">
        <w:rPr>
          <w:rFonts w:ascii="Helvetica" w:hAnsi="Helvetica"/>
          <w:sz w:val="22"/>
          <w:szCs w:val="22"/>
        </w:rPr>
        <w:t>. (431a3-8)</w:t>
      </w:r>
    </w:p>
    <w:p w14:paraId="5DB1F41B" w14:textId="0B075749" w:rsidR="00A7514D" w:rsidRDefault="00A7514D" w:rsidP="00A7514D">
      <w:pPr>
        <w:ind w:left="720"/>
        <w:jc w:val="both"/>
        <w:rPr>
          <w:rFonts w:ascii="Helvetica" w:hAnsi="Helvetica"/>
          <w:sz w:val="22"/>
          <w:szCs w:val="22"/>
        </w:rPr>
      </w:pPr>
      <w:r w:rsidRPr="00A7514D">
        <w:rPr>
          <w:rFonts w:ascii="Helvetica" w:hAnsi="Helvetica"/>
          <w:sz w:val="22"/>
          <w:szCs w:val="22"/>
        </w:rPr>
        <w:t>φαίνεται δὲ τὸ μὲν αἰσθητὸν ἐκ δυνάμει ὄντος τοῦ</w:t>
      </w:r>
      <w:r>
        <w:rPr>
          <w:rFonts w:ascii="Helvetica" w:hAnsi="Helvetica"/>
          <w:sz w:val="22"/>
          <w:szCs w:val="22"/>
        </w:rPr>
        <w:t xml:space="preserve"> </w:t>
      </w:r>
      <w:r w:rsidRPr="00A7514D">
        <w:rPr>
          <w:rFonts w:ascii="Helvetica" w:hAnsi="Helvetica"/>
          <w:sz w:val="22"/>
          <w:szCs w:val="22"/>
        </w:rPr>
        <w:t>αἰσθητικοῦ ἐνεργείᾳ ποιοῦν· οὐ γὰρ πάσχει οὐδ’ ἀλλοιοῦται. διὸ ἄλλο εἶδος τοῦτο κινήσεως· ἡ γὰρ κίνησις τοῦ ἀτελοῦς ἐνέργεια, ἡ δ’ ἁπλῶς ἐνέργεια ἑτέρα, ἡ τοῦ τετελεσμένου.</w:t>
      </w:r>
      <w:r w:rsidR="004A260F" w:rsidRPr="004A260F">
        <w:rPr>
          <w:rStyle w:val="FootnoteReference"/>
          <w:rFonts w:ascii="Helvetica" w:hAnsi="Helvetica"/>
          <w:sz w:val="22"/>
          <w:szCs w:val="22"/>
        </w:rPr>
        <w:t xml:space="preserve"> </w:t>
      </w:r>
      <w:r w:rsidR="004A260F">
        <w:rPr>
          <w:rStyle w:val="FootnoteReference"/>
          <w:rFonts w:ascii="Helvetica" w:hAnsi="Helvetica"/>
          <w:sz w:val="22"/>
          <w:szCs w:val="22"/>
        </w:rPr>
        <w:footnoteReference w:id="53"/>
      </w:r>
      <w:r w:rsidRPr="00A7514D">
        <w:rPr>
          <w:rFonts w:ascii="Helvetica" w:hAnsi="Helvetica"/>
          <w:sz w:val="22"/>
          <w:szCs w:val="22"/>
        </w:rPr>
        <w:t xml:space="preserve"> </w:t>
      </w:r>
    </w:p>
    <w:p w14:paraId="609756BC" w14:textId="77777777" w:rsidR="00292D8E" w:rsidRPr="00C37751" w:rsidRDefault="00292D8E" w:rsidP="00F822E0">
      <w:pPr>
        <w:ind w:left="720"/>
        <w:jc w:val="both"/>
        <w:rPr>
          <w:rFonts w:ascii="Helvetica" w:hAnsi="Helvetica"/>
          <w:sz w:val="22"/>
          <w:szCs w:val="22"/>
        </w:rPr>
      </w:pPr>
    </w:p>
    <w:p w14:paraId="56CE1479" w14:textId="5CDF8C37" w:rsidR="000F4211" w:rsidRDefault="003C7527" w:rsidP="00942C60">
      <w:pPr>
        <w:spacing w:line="360" w:lineRule="auto"/>
        <w:jc w:val="both"/>
        <w:rPr>
          <w:rFonts w:ascii="Helvetica" w:hAnsi="Helvetica"/>
          <w:sz w:val="22"/>
          <w:szCs w:val="22"/>
        </w:rPr>
      </w:pPr>
      <w:r>
        <w:rPr>
          <w:rFonts w:ascii="Helvetica" w:hAnsi="Helvetica"/>
          <w:sz w:val="22"/>
          <w:szCs w:val="22"/>
        </w:rPr>
        <w:t>Both p</w:t>
      </w:r>
      <w:r w:rsidR="00917F5C">
        <w:rPr>
          <w:rFonts w:ascii="Helvetica" w:hAnsi="Helvetica"/>
          <w:sz w:val="22"/>
          <w:szCs w:val="22"/>
        </w:rPr>
        <w:t xml:space="preserve">erception and understanding </w:t>
      </w:r>
      <w:r>
        <w:rPr>
          <w:rFonts w:ascii="Helvetica" w:hAnsi="Helvetica"/>
          <w:sz w:val="22"/>
          <w:szCs w:val="22"/>
        </w:rPr>
        <w:t xml:space="preserve">are different sort of </w:t>
      </w:r>
      <w:r w:rsidRPr="00A7514D">
        <w:rPr>
          <w:rFonts w:ascii="Helvetica" w:hAnsi="Helvetica"/>
          <w:sz w:val="22"/>
          <w:szCs w:val="22"/>
        </w:rPr>
        <w:t xml:space="preserve">ἐνέργεια </w:t>
      </w:r>
      <w:r w:rsidR="00917F5C">
        <w:rPr>
          <w:rFonts w:ascii="Helvetica" w:hAnsi="Helvetica"/>
          <w:sz w:val="22"/>
          <w:szCs w:val="22"/>
        </w:rPr>
        <w:t>from</w:t>
      </w:r>
      <w:r w:rsidR="00424AE6">
        <w:rPr>
          <w:rFonts w:ascii="Helvetica" w:hAnsi="Helvetica"/>
          <w:sz w:val="22"/>
          <w:szCs w:val="22"/>
        </w:rPr>
        <w:t xml:space="preserve"> the</w:t>
      </w:r>
      <w:r w:rsidR="00917F5C">
        <w:rPr>
          <w:rFonts w:ascii="Helvetica" w:hAnsi="Helvetica"/>
          <w:sz w:val="22"/>
          <w:szCs w:val="22"/>
        </w:rPr>
        <w:t xml:space="preserve"> </w:t>
      </w:r>
      <w:r w:rsidR="00917F5C" w:rsidRPr="00A7514D">
        <w:rPr>
          <w:rFonts w:ascii="Helvetica" w:hAnsi="Helvetica"/>
          <w:sz w:val="22"/>
          <w:szCs w:val="22"/>
        </w:rPr>
        <w:t>κίνησις</w:t>
      </w:r>
      <w:r w:rsidR="00917F5C">
        <w:rPr>
          <w:rFonts w:ascii="Helvetica" w:hAnsi="Helvetica"/>
          <w:sz w:val="22"/>
          <w:szCs w:val="22"/>
        </w:rPr>
        <w:t xml:space="preserve"> or </w:t>
      </w:r>
      <w:r w:rsidR="00424AE6">
        <w:rPr>
          <w:rFonts w:ascii="Helvetica" w:hAnsi="Helvetica"/>
          <w:sz w:val="22"/>
          <w:szCs w:val="22"/>
        </w:rPr>
        <w:t>qualified</w:t>
      </w:r>
      <w:r w:rsidR="00917F5C">
        <w:rPr>
          <w:rFonts w:ascii="Helvetica" w:hAnsi="Helvetica"/>
          <w:sz w:val="22"/>
          <w:szCs w:val="22"/>
        </w:rPr>
        <w:t xml:space="preserve"> </w:t>
      </w:r>
      <w:r w:rsidR="00917F5C" w:rsidRPr="00A7514D">
        <w:rPr>
          <w:rFonts w:ascii="Helvetica" w:hAnsi="Helvetica"/>
          <w:sz w:val="22"/>
          <w:szCs w:val="22"/>
        </w:rPr>
        <w:t xml:space="preserve">ἐνέργεια </w:t>
      </w:r>
      <w:r w:rsidR="00917F5C">
        <w:rPr>
          <w:rFonts w:ascii="Helvetica" w:hAnsi="Helvetica"/>
          <w:sz w:val="22"/>
          <w:szCs w:val="22"/>
        </w:rPr>
        <w:t>that nutrition is. Seeing or contemplating do not alter their respective powers, they only complete and fulfill them</w:t>
      </w:r>
      <w:r w:rsidR="003261BA">
        <w:rPr>
          <w:rFonts w:ascii="Helvetica" w:hAnsi="Helvetica"/>
          <w:sz w:val="22"/>
          <w:szCs w:val="22"/>
        </w:rPr>
        <w:t xml:space="preserve">. They take a power that is potentially a certain form (e.g. red, horse) and </w:t>
      </w:r>
      <w:r w:rsidR="003261BA">
        <w:rPr>
          <w:rFonts w:ascii="Helvetica" w:hAnsi="Helvetica"/>
          <w:sz w:val="22"/>
          <w:szCs w:val="22"/>
        </w:rPr>
        <w:lastRenderedPageBreak/>
        <w:t xml:space="preserve">make it </w:t>
      </w:r>
      <w:r w:rsidR="00CB33CE">
        <w:rPr>
          <w:rFonts w:ascii="Helvetica" w:hAnsi="Helvetica"/>
          <w:sz w:val="22"/>
          <w:szCs w:val="22"/>
        </w:rPr>
        <w:t xml:space="preserve">to </w:t>
      </w:r>
      <w:r w:rsidR="003261BA">
        <w:rPr>
          <w:rFonts w:ascii="Helvetica" w:hAnsi="Helvetica"/>
          <w:sz w:val="22"/>
          <w:szCs w:val="22"/>
        </w:rPr>
        <w:t xml:space="preserve">actually be that form. </w:t>
      </w:r>
      <w:r w:rsidR="00917F5C">
        <w:rPr>
          <w:rFonts w:ascii="Helvetica" w:hAnsi="Helvetica"/>
          <w:sz w:val="22"/>
          <w:szCs w:val="22"/>
        </w:rPr>
        <w:t>The</w:t>
      </w:r>
      <w:r w:rsidR="003261BA">
        <w:rPr>
          <w:rFonts w:ascii="Helvetica" w:hAnsi="Helvetica"/>
          <w:sz w:val="22"/>
          <w:szCs w:val="22"/>
        </w:rPr>
        <w:t xml:space="preserve"> resulting</w:t>
      </w:r>
      <w:r w:rsidR="00917F5C">
        <w:rPr>
          <w:rFonts w:ascii="Helvetica" w:hAnsi="Helvetica"/>
          <w:sz w:val="22"/>
          <w:szCs w:val="22"/>
        </w:rPr>
        <w:t xml:space="preserve"> activitie</w:t>
      </w:r>
      <w:r w:rsidR="003261BA">
        <w:rPr>
          <w:rFonts w:ascii="Helvetica" w:hAnsi="Helvetica"/>
          <w:sz w:val="22"/>
          <w:szCs w:val="22"/>
        </w:rPr>
        <w:t>s—seeing red or understanding a horse—</w:t>
      </w:r>
      <w:r w:rsidR="00917F5C">
        <w:rPr>
          <w:rFonts w:ascii="Helvetica" w:hAnsi="Helvetica"/>
          <w:sz w:val="22"/>
          <w:szCs w:val="22"/>
        </w:rPr>
        <w:t>are complete at every moment</w:t>
      </w:r>
      <w:r w:rsidR="00466D07">
        <w:rPr>
          <w:rFonts w:ascii="Helvetica" w:hAnsi="Helvetica"/>
          <w:sz w:val="22"/>
          <w:szCs w:val="22"/>
        </w:rPr>
        <w:t xml:space="preserve">, </w:t>
      </w:r>
      <w:r w:rsidR="00917F5C">
        <w:rPr>
          <w:rFonts w:ascii="Helvetica" w:hAnsi="Helvetica"/>
          <w:sz w:val="22"/>
          <w:szCs w:val="22"/>
        </w:rPr>
        <w:t>as opposed to gradually proceeding from capacity to activity</w:t>
      </w:r>
      <w:r w:rsidR="00466D07">
        <w:rPr>
          <w:rFonts w:ascii="Helvetica" w:hAnsi="Helvetica"/>
          <w:sz w:val="22"/>
          <w:szCs w:val="22"/>
        </w:rPr>
        <w:t xml:space="preserve"> (</w:t>
      </w:r>
      <w:r w:rsidR="00466D07">
        <w:rPr>
          <w:rFonts w:ascii="Helvetica" w:hAnsi="Helvetica"/>
          <w:i/>
          <w:iCs/>
          <w:sz w:val="22"/>
          <w:szCs w:val="22"/>
        </w:rPr>
        <w:t xml:space="preserve">Met </w:t>
      </w:r>
      <w:r w:rsidR="00466D07">
        <w:rPr>
          <w:rFonts w:ascii="Helvetica" w:hAnsi="Helvetica"/>
          <w:sz w:val="22"/>
          <w:szCs w:val="22"/>
        </w:rPr>
        <w:sym w:font="Symbol" w:char="F051"/>
      </w:r>
      <w:r w:rsidR="00466D07">
        <w:rPr>
          <w:rFonts w:ascii="Helvetica" w:hAnsi="Helvetica"/>
          <w:sz w:val="22"/>
          <w:szCs w:val="22"/>
        </w:rPr>
        <w:t xml:space="preserve"> 6, 1048b17-36)</w:t>
      </w:r>
      <w:r w:rsidR="00917F5C">
        <w:rPr>
          <w:rFonts w:ascii="Helvetica" w:hAnsi="Helvetica"/>
          <w:sz w:val="22"/>
          <w:szCs w:val="22"/>
        </w:rPr>
        <w:t xml:space="preserve">. They are also not limited by some goal that ends </w:t>
      </w:r>
      <w:r w:rsidR="00424AE6">
        <w:rPr>
          <w:rFonts w:ascii="Helvetica" w:hAnsi="Helvetica"/>
          <w:sz w:val="22"/>
          <w:szCs w:val="22"/>
        </w:rPr>
        <w:t xml:space="preserve">the activity, as the </w:t>
      </w:r>
      <w:r w:rsidR="003261BA">
        <w:rPr>
          <w:rFonts w:ascii="Helvetica" w:hAnsi="Helvetica"/>
          <w:sz w:val="22"/>
          <w:szCs w:val="22"/>
        </w:rPr>
        <w:t xml:space="preserve">completed </w:t>
      </w:r>
      <w:r w:rsidR="00424AE6">
        <w:rPr>
          <w:rFonts w:ascii="Helvetica" w:hAnsi="Helvetica"/>
          <w:sz w:val="22"/>
          <w:szCs w:val="22"/>
        </w:rPr>
        <w:t>produc</w:t>
      </w:r>
      <w:r w:rsidR="003261BA">
        <w:rPr>
          <w:rFonts w:ascii="Helvetica" w:hAnsi="Helvetica"/>
          <w:sz w:val="22"/>
          <w:szCs w:val="22"/>
        </w:rPr>
        <w:t>tion of</w:t>
      </w:r>
      <w:r w:rsidR="00424AE6">
        <w:rPr>
          <w:rFonts w:ascii="Helvetica" w:hAnsi="Helvetica"/>
          <w:sz w:val="22"/>
          <w:szCs w:val="22"/>
        </w:rPr>
        <w:t xml:space="preserve"> nutriment </w:t>
      </w:r>
      <w:r w:rsidR="003261BA">
        <w:rPr>
          <w:rFonts w:ascii="Helvetica" w:hAnsi="Helvetica"/>
          <w:sz w:val="22"/>
          <w:szCs w:val="22"/>
        </w:rPr>
        <w:t>terminates</w:t>
      </w:r>
      <w:r w:rsidR="00424AE6">
        <w:rPr>
          <w:rFonts w:ascii="Helvetica" w:hAnsi="Helvetica"/>
          <w:sz w:val="22"/>
          <w:szCs w:val="22"/>
        </w:rPr>
        <w:t xml:space="preserve"> the nutritive activity.</w:t>
      </w:r>
      <w:r w:rsidR="00917F5C">
        <w:rPr>
          <w:rFonts w:ascii="Helvetica" w:hAnsi="Helvetica"/>
          <w:sz w:val="22"/>
          <w:szCs w:val="22"/>
        </w:rPr>
        <w:t xml:space="preserve"> They have a different and more perfect form</w:t>
      </w:r>
      <w:r w:rsidR="00E92EE7">
        <w:rPr>
          <w:rFonts w:ascii="Helvetica" w:hAnsi="Helvetica"/>
          <w:sz w:val="22"/>
          <w:szCs w:val="22"/>
        </w:rPr>
        <w:t>, one that can be continued indefinitely</w:t>
      </w:r>
      <w:r w:rsidR="00917F5C">
        <w:rPr>
          <w:rFonts w:ascii="Helvetica" w:hAnsi="Helvetica"/>
          <w:sz w:val="22"/>
          <w:szCs w:val="22"/>
        </w:rPr>
        <w:t xml:space="preserve">. </w:t>
      </w:r>
      <w:r w:rsidR="00EB4FDE">
        <w:rPr>
          <w:rFonts w:ascii="Helvetica" w:hAnsi="Helvetica"/>
          <w:sz w:val="22"/>
          <w:szCs w:val="22"/>
        </w:rPr>
        <w:t xml:space="preserve">While there are </w:t>
      </w:r>
      <w:r w:rsidR="007A3A72">
        <w:rPr>
          <w:rFonts w:ascii="Helvetica" w:hAnsi="Helvetica"/>
          <w:sz w:val="22"/>
          <w:szCs w:val="22"/>
        </w:rPr>
        <w:t>many</w:t>
      </w:r>
      <w:r w:rsidR="00EB4FDE">
        <w:rPr>
          <w:rFonts w:ascii="Helvetica" w:hAnsi="Helvetica"/>
          <w:sz w:val="22"/>
          <w:szCs w:val="22"/>
        </w:rPr>
        <w:t xml:space="preserve"> challenging</w:t>
      </w:r>
      <w:r w:rsidR="007A3A72">
        <w:rPr>
          <w:rFonts w:ascii="Helvetica" w:hAnsi="Helvetica"/>
          <w:sz w:val="22"/>
          <w:szCs w:val="22"/>
        </w:rPr>
        <w:t xml:space="preserve"> interpretive and philosophical</w:t>
      </w:r>
      <w:r w:rsidR="00EB4FDE">
        <w:rPr>
          <w:rFonts w:ascii="Helvetica" w:hAnsi="Helvetica"/>
          <w:sz w:val="22"/>
          <w:szCs w:val="22"/>
        </w:rPr>
        <w:t xml:space="preserve"> </w:t>
      </w:r>
      <w:r w:rsidR="007A3A72">
        <w:rPr>
          <w:rFonts w:ascii="Helvetica" w:hAnsi="Helvetica"/>
          <w:sz w:val="22"/>
          <w:szCs w:val="22"/>
        </w:rPr>
        <w:t xml:space="preserve">issues that Aristotle’s distinction raises, the important point for our purposes is that these two sorts of </w:t>
      </w:r>
      <w:r w:rsidR="007A3A72" w:rsidRPr="00A7514D">
        <w:rPr>
          <w:rFonts w:ascii="Helvetica" w:hAnsi="Helvetica"/>
          <w:sz w:val="22"/>
          <w:szCs w:val="22"/>
        </w:rPr>
        <w:t>ἐνέργεια</w:t>
      </w:r>
      <w:r w:rsidR="007A3A72">
        <w:rPr>
          <w:rFonts w:ascii="Helvetica" w:hAnsi="Helvetica"/>
          <w:sz w:val="22"/>
          <w:szCs w:val="22"/>
        </w:rPr>
        <w:t xml:space="preserve"> </w:t>
      </w:r>
      <w:r w:rsidR="00E92EE7">
        <w:rPr>
          <w:rFonts w:ascii="Helvetica" w:hAnsi="Helvetica"/>
          <w:sz w:val="22"/>
          <w:szCs w:val="22"/>
        </w:rPr>
        <w:t>are</w:t>
      </w:r>
      <w:r w:rsidR="007A3A72">
        <w:rPr>
          <w:rFonts w:ascii="Helvetica" w:hAnsi="Helvetica"/>
          <w:sz w:val="22"/>
          <w:szCs w:val="22"/>
        </w:rPr>
        <w:t xml:space="preserve"> fundamentally different.</w:t>
      </w:r>
      <w:r w:rsidR="003261BA">
        <w:rPr>
          <w:rStyle w:val="FootnoteReference"/>
          <w:rFonts w:ascii="Helvetica" w:hAnsi="Helvetica"/>
          <w:sz w:val="22"/>
          <w:szCs w:val="22"/>
        </w:rPr>
        <w:footnoteReference w:id="54"/>
      </w:r>
      <w:r w:rsidR="007A3A72">
        <w:rPr>
          <w:rFonts w:ascii="Helvetica" w:hAnsi="Helvetica"/>
          <w:sz w:val="22"/>
          <w:szCs w:val="22"/>
        </w:rPr>
        <w:t xml:space="preserve"> He use</w:t>
      </w:r>
      <w:r w:rsidR="000F4211">
        <w:rPr>
          <w:rFonts w:ascii="Helvetica" w:hAnsi="Helvetica"/>
          <w:sz w:val="22"/>
          <w:szCs w:val="22"/>
        </w:rPr>
        <w:t>s</w:t>
      </w:r>
      <w:r w:rsidR="007A3A72">
        <w:rPr>
          <w:rFonts w:ascii="Helvetica" w:hAnsi="Helvetica"/>
          <w:sz w:val="22"/>
          <w:szCs w:val="22"/>
        </w:rPr>
        <w:t xml:space="preserve"> the word </w:t>
      </w:r>
      <w:r w:rsidR="007A3A72" w:rsidRPr="00A7514D">
        <w:rPr>
          <w:rFonts w:ascii="Helvetica" w:hAnsi="Helvetica"/>
          <w:sz w:val="22"/>
          <w:szCs w:val="22"/>
        </w:rPr>
        <w:t>ἐνέργεια</w:t>
      </w:r>
      <w:r w:rsidR="007A3A72">
        <w:rPr>
          <w:rFonts w:ascii="Helvetica" w:hAnsi="Helvetica"/>
          <w:sz w:val="22"/>
          <w:szCs w:val="22"/>
        </w:rPr>
        <w:t xml:space="preserve"> for both of them, but there is no common definition that applies to both ways of being active. </w:t>
      </w:r>
      <w:r w:rsidR="000F4211">
        <w:rPr>
          <w:rFonts w:ascii="Helvetica" w:hAnsi="Helvetica"/>
          <w:sz w:val="22"/>
          <w:szCs w:val="22"/>
        </w:rPr>
        <w:t>While</w:t>
      </w:r>
      <w:r w:rsidR="00D92551">
        <w:rPr>
          <w:rFonts w:ascii="Helvetica" w:hAnsi="Helvetica"/>
          <w:sz w:val="22"/>
          <w:szCs w:val="22"/>
        </w:rPr>
        <w:t xml:space="preserve"> Aristotle does think that perception operates through bodily organs </w:t>
      </w:r>
      <w:r w:rsidR="00E32B5E">
        <w:rPr>
          <w:rFonts w:ascii="Helvetica" w:hAnsi="Helvetica"/>
          <w:sz w:val="22"/>
          <w:szCs w:val="22"/>
        </w:rPr>
        <w:t>(</w:t>
      </w:r>
      <w:r w:rsidR="00D92551">
        <w:rPr>
          <w:rFonts w:ascii="Helvetica" w:hAnsi="Helvetica"/>
          <w:sz w:val="22"/>
          <w:szCs w:val="22"/>
        </w:rPr>
        <w:t xml:space="preserve">and </w:t>
      </w:r>
      <w:r w:rsidR="00424AE6">
        <w:rPr>
          <w:rFonts w:ascii="Helvetica" w:hAnsi="Helvetica"/>
          <w:sz w:val="22"/>
          <w:szCs w:val="22"/>
        </w:rPr>
        <w:t>his</w:t>
      </w:r>
      <w:r w:rsidR="00D92551">
        <w:rPr>
          <w:rFonts w:ascii="Helvetica" w:hAnsi="Helvetica"/>
          <w:sz w:val="22"/>
          <w:szCs w:val="22"/>
        </w:rPr>
        <w:t xml:space="preserve"> view </w:t>
      </w:r>
      <w:r w:rsidR="00424AE6">
        <w:rPr>
          <w:rFonts w:ascii="Helvetica" w:hAnsi="Helvetica"/>
          <w:sz w:val="22"/>
          <w:szCs w:val="22"/>
        </w:rPr>
        <w:t xml:space="preserve">of </w:t>
      </w:r>
      <w:r w:rsidR="00424AE6" w:rsidRPr="00A7514D">
        <w:rPr>
          <w:rFonts w:ascii="Helvetica" w:hAnsi="Helvetica"/>
          <w:sz w:val="22"/>
          <w:szCs w:val="22"/>
        </w:rPr>
        <w:t>ἐνέργεια</w:t>
      </w:r>
      <w:r w:rsidR="00424AE6">
        <w:rPr>
          <w:rFonts w:ascii="Helvetica" w:hAnsi="Helvetica"/>
          <w:sz w:val="22"/>
          <w:szCs w:val="22"/>
        </w:rPr>
        <w:t xml:space="preserve"> </w:t>
      </w:r>
      <w:r w:rsidR="00D92551">
        <w:rPr>
          <w:rFonts w:ascii="Helvetica" w:hAnsi="Helvetica"/>
          <w:sz w:val="22"/>
          <w:szCs w:val="22"/>
        </w:rPr>
        <w:t>is compatible with perception involving alterations in the body</w:t>
      </w:r>
      <w:r w:rsidR="00E32B5E">
        <w:rPr>
          <w:rFonts w:ascii="Helvetica" w:hAnsi="Helvetica"/>
          <w:sz w:val="22"/>
          <w:szCs w:val="22"/>
        </w:rPr>
        <w:t>)</w:t>
      </w:r>
      <w:r w:rsidR="000F4211">
        <w:rPr>
          <w:rFonts w:ascii="Helvetica" w:hAnsi="Helvetica"/>
          <w:sz w:val="22"/>
          <w:szCs w:val="22"/>
        </w:rPr>
        <w:t xml:space="preserve">, </w:t>
      </w:r>
      <w:r w:rsidR="00D92551">
        <w:rPr>
          <w:rFonts w:ascii="Helvetica" w:hAnsi="Helvetica"/>
          <w:sz w:val="22"/>
          <w:szCs w:val="22"/>
        </w:rPr>
        <w:t xml:space="preserve">perceiving is </w:t>
      </w:r>
      <w:r w:rsidR="00E92EE7">
        <w:rPr>
          <w:rFonts w:ascii="Helvetica" w:hAnsi="Helvetica"/>
          <w:sz w:val="22"/>
          <w:szCs w:val="22"/>
        </w:rPr>
        <w:t xml:space="preserve">itself </w:t>
      </w:r>
      <w:r w:rsidR="00D92551">
        <w:rPr>
          <w:rFonts w:ascii="Helvetica" w:hAnsi="Helvetica"/>
          <w:sz w:val="22"/>
          <w:szCs w:val="22"/>
        </w:rPr>
        <w:t xml:space="preserve">an </w:t>
      </w:r>
      <w:r w:rsidR="00D92551" w:rsidRPr="00A7514D">
        <w:rPr>
          <w:rFonts w:ascii="Helvetica" w:hAnsi="Helvetica"/>
          <w:sz w:val="22"/>
          <w:szCs w:val="22"/>
        </w:rPr>
        <w:t>ἐνέργεια</w:t>
      </w:r>
      <w:r w:rsidR="00D92551">
        <w:rPr>
          <w:rFonts w:ascii="Helvetica" w:hAnsi="Helvetica"/>
          <w:sz w:val="22"/>
          <w:szCs w:val="22"/>
        </w:rPr>
        <w:t xml:space="preserve"> </w:t>
      </w:r>
      <w:r w:rsidR="00D92551" w:rsidRPr="00A7514D">
        <w:rPr>
          <w:rFonts w:ascii="Helvetica" w:hAnsi="Helvetica"/>
          <w:sz w:val="22"/>
          <w:szCs w:val="22"/>
        </w:rPr>
        <w:t>ἁπλῶς</w:t>
      </w:r>
      <w:r w:rsidR="00D92551">
        <w:rPr>
          <w:rFonts w:ascii="Helvetica" w:hAnsi="Helvetica"/>
          <w:sz w:val="22"/>
          <w:szCs w:val="22"/>
        </w:rPr>
        <w:t xml:space="preserve">, not a </w:t>
      </w:r>
      <w:r w:rsidR="00D92551" w:rsidRPr="00A7514D">
        <w:rPr>
          <w:rFonts w:ascii="Helvetica" w:hAnsi="Helvetica"/>
          <w:sz w:val="22"/>
          <w:szCs w:val="22"/>
        </w:rPr>
        <w:t>κίνησις</w:t>
      </w:r>
      <w:r w:rsidR="00D92551">
        <w:rPr>
          <w:rFonts w:ascii="Helvetica" w:hAnsi="Helvetica"/>
          <w:sz w:val="22"/>
          <w:szCs w:val="22"/>
        </w:rPr>
        <w:t>.</w:t>
      </w:r>
      <w:r w:rsidR="000F4211">
        <w:rPr>
          <w:rStyle w:val="FootnoteReference"/>
          <w:rFonts w:ascii="Helvetica" w:hAnsi="Helvetica"/>
          <w:sz w:val="22"/>
          <w:szCs w:val="22"/>
        </w:rPr>
        <w:footnoteReference w:id="55"/>
      </w:r>
      <w:r w:rsidR="000F4211">
        <w:rPr>
          <w:rFonts w:ascii="Helvetica" w:hAnsi="Helvetica"/>
          <w:sz w:val="22"/>
          <w:szCs w:val="22"/>
        </w:rPr>
        <w:t xml:space="preserve"> </w:t>
      </w:r>
      <w:r w:rsidR="00D92551">
        <w:rPr>
          <w:rFonts w:ascii="Helvetica" w:hAnsi="Helvetica"/>
          <w:sz w:val="22"/>
          <w:szCs w:val="22"/>
        </w:rPr>
        <w:t>In the case of u</w:t>
      </w:r>
      <w:r w:rsidR="00E92EE7">
        <w:rPr>
          <w:rFonts w:ascii="Helvetica" w:hAnsi="Helvetica"/>
          <w:sz w:val="22"/>
          <w:szCs w:val="22"/>
        </w:rPr>
        <w:t>n</w:t>
      </w:r>
      <w:r w:rsidR="00D92551">
        <w:rPr>
          <w:rFonts w:ascii="Helvetica" w:hAnsi="Helvetica"/>
          <w:sz w:val="22"/>
          <w:szCs w:val="22"/>
        </w:rPr>
        <w:t xml:space="preserve">derstanding, as we have seen, Aristotle goes even further. </w:t>
      </w:r>
      <w:r w:rsidR="002B5EB8">
        <w:rPr>
          <w:rFonts w:ascii="Helvetica" w:hAnsi="Helvetica"/>
          <w:sz w:val="22"/>
          <w:szCs w:val="22"/>
        </w:rPr>
        <w:t>Human u</w:t>
      </w:r>
      <w:r w:rsidR="002B5EB8" w:rsidRPr="002B5EB8">
        <w:rPr>
          <w:rFonts w:ascii="Helvetica" w:hAnsi="Helvetica"/>
          <w:sz w:val="22"/>
          <w:szCs w:val="22"/>
        </w:rPr>
        <w:t xml:space="preserve">nderstanding </w:t>
      </w:r>
      <w:r w:rsidR="002B5EB8">
        <w:rPr>
          <w:rFonts w:ascii="Helvetica" w:hAnsi="Helvetica"/>
          <w:sz w:val="22"/>
          <w:szCs w:val="22"/>
        </w:rPr>
        <w:t>both has an unlimited range of</w:t>
      </w:r>
      <w:r w:rsidR="002B5EB8" w:rsidRPr="002B5EB8">
        <w:rPr>
          <w:rFonts w:ascii="Helvetica" w:hAnsi="Helvetica"/>
          <w:sz w:val="22"/>
          <w:szCs w:val="22"/>
        </w:rPr>
        <w:t xml:space="preserve"> objects</w:t>
      </w:r>
      <w:r w:rsidR="000F4211">
        <w:rPr>
          <w:rFonts w:ascii="Helvetica" w:hAnsi="Helvetica"/>
          <w:sz w:val="22"/>
          <w:szCs w:val="22"/>
        </w:rPr>
        <w:t xml:space="preserve">—it can understand </w:t>
      </w:r>
      <w:r w:rsidR="002B5EB8" w:rsidRPr="002B5EB8">
        <w:rPr>
          <w:rFonts w:ascii="Helvetica" w:hAnsi="Helvetica"/>
          <w:sz w:val="22"/>
          <w:szCs w:val="22"/>
        </w:rPr>
        <w:t>all beings</w:t>
      </w:r>
      <w:r w:rsidR="000F4211">
        <w:rPr>
          <w:rFonts w:ascii="Helvetica" w:hAnsi="Helvetica"/>
          <w:sz w:val="22"/>
          <w:szCs w:val="22"/>
        </w:rPr>
        <w:t>—a</w:t>
      </w:r>
      <w:r w:rsidR="002B5EB8" w:rsidRPr="002B5EB8">
        <w:rPr>
          <w:rFonts w:ascii="Helvetica" w:hAnsi="Helvetica"/>
          <w:sz w:val="22"/>
          <w:szCs w:val="22"/>
        </w:rPr>
        <w:t>nd</w:t>
      </w:r>
      <w:r w:rsidR="002B5EB8">
        <w:rPr>
          <w:rFonts w:ascii="Helvetica" w:hAnsi="Helvetica"/>
          <w:sz w:val="22"/>
          <w:szCs w:val="22"/>
        </w:rPr>
        <w:t xml:space="preserve"> </w:t>
      </w:r>
      <w:r w:rsidR="000F4211">
        <w:rPr>
          <w:rFonts w:ascii="Helvetica" w:hAnsi="Helvetica"/>
          <w:sz w:val="22"/>
          <w:szCs w:val="22"/>
        </w:rPr>
        <w:t xml:space="preserve">it </w:t>
      </w:r>
      <w:r w:rsidR="00EB4FDE">
        <w:rPr>
          <w:rFonts w:ascii="Helvetica" w:hAnsi="Helvetica"/>
          <w:sz w:val="22"/>
          <w:szCs w:val="22"/>
        </w:rPr>
        <w:t>does not operate through</w:t>
      </w:r>
      <w:r w:rsidR="002B5EB8">
        <w:rPr>
          <w:rFonts w:ascii="Helvetica" w:hAnsi="Helvetica"/>
          <w:sz w:val="22"/>
          <w:szCs w:val="22"/>
        </w:rPr>
        <w:t xml:space="preserve"> a bodily organ</w:t>
      </w:r>
      <w:r w:rsidR="002B5EB8" w:rsidRPr="002B5EB8">
        <w:rPr>
          <w:rFonts w:ascii="Helvetica" w:hAnsi="Helvetica"/>
          <w:sz w:val="22"/>
          <w:szCs w:val="22"/>
        </w:rPr>
        <w:t>.</w:t>
      </w:r>
      <w:r w:rsidR="002B5EB8">
        <w:rPr>
          <w:rFonts w:ascii="Helvetica" w:hAnsi="Helvetica"/>
          <w:sz w:val="22"/>
          <w:szCs w:val="22"/>
        </w:rPr>
        <w:t xml:space="preserve"> I</w:t>
      </w:r>
      <w:r w:rsidR="001E2CF8">
        <w:rPr>
          <w:rFonts w:ascii="Helvetica" w:hAnsi="Helvetica"/>
          <w:sz w:val="22"/>
          <w:szCs w:val="22"/>
        </w:rPr>
        <w:t>t is the sort of activity that transcends the body</w:t>
      </w:r>
      <w:r w:rsidR="00E92EE7">
        <w:rPr>
          <w:rFonts w:ascii="Helvetica" w:hAnsi="Helvetica"/>
          <w:sz w:val="22"/>
          <w:szCs w:val="22"/>
        </w:rPr>
        <w:t>, a fundamentally different sort of living than eating or moving one’s body around.</w:t>
      </w:r>
    </w:p>
    <w:p w14:paraId="35512796" w14:textId="57BB3D7E" w:rsidR="00E92EE7" w:rsidRDefault="00E92EE7" w:rsidP="00E92EE7">
      <w:pPr>
        <w:spacing w:line="360" w:lineRule="auto"/>
        <w:ind w:firstLine="720"/>
        <w:jc w:val="both"/>
        <w:rPr>
          <w:rFonts w:ascii="Helvetica" w:hAnsi="Helvetica"/>
          <w:sz w:val="22"/>
          <w:szCs w:val="22"/>
        </w:rPr>
      </w:pPr>
      <w:r>
        <w:rPr>
          <w:rFonts w:ascii="Helvetica" w:hAnsi="Helvetica"/>
          <w:sz w:val="22"/>
          <w:szCs w:val="22"/>
        </w:rPr>
        <w:t>Yet</w:t>
      </w:r>
      <w:r w:rsidR="001E2CF8">
        <w:rPr>
          <w:rFonts w:ascii="Helvetica" w:hAnsi="Helvetica"/>
          <w:sz w:val="22"/>
          <w:szCs w:val="22"/>
        </w:rPr>
        <w:t xml:space="preserve"> the </w:t>
      </w:r>
      <w:r w:rsidR="001E2CF8" w:rsidRPr="00A7514D">
        <w:rPr>
          <w:rFonts w:ascii="Helvetica" w:hAnsi="Helvetica"/>
          <w:sz w:val="22"/>
          <w:szCs w:val="22"/>
        </w:rPr>
        <w:t>ἐνέργεια</w:t>
      </w:r>
      <w:r w:rsidR="001E2CF8">
        <w:rPr>
          <w:rFonts w:ascii="Helvetica" w:hAnsi="Helvetica"/>
          <w:sz w:val="22"/>
          <w:szCs w:val="22"/>
        </w:rPr>
        <w:t xml:space="preserve"> of human understanding </w:t>
      </w:r>
      <w:r w:rsidR="00D40748">
        <w:rPr>
          <w:rFonts w:ascii="Helvetica" w:hAnsi="Helvetica"/>
          <w:sz w:val="22"/>
          <w:szCs w:val="22"/>
        </w:rPr>
        <w:t xml:space="preserve">is itself less active than </w:t>
      </w:r>
      <w:r w:rsidR="001E2CF8">
        <w:rPr>
          <w:rFonts w:ascii="Helvetica" w:hAnsi="Helvetica"/>
          <w:sz w:val="22"/>
          <w:szCs w:val="22"/>
        </w:rPr>
        <w:t>the divine understanding</w:t>
      </w:r>
      <w:r>
        <w:rPr>
          <w:rFonts w:ascii="Helvetica" w:hAnsi="Helvetica"/>
          <w:sz w:val="22"/>
          <w:szCs w:val="22"/>
        </w:rPr>
        <w:t>, where we</w:t>
      </w:r>
      <w:r w:rsidR="000F4211">
        <w:rPr>
          <w:rFonts w:ascii="Helvetica" w:hAnsi="Helvetica"/>
          <w:sz w:val="22"/>
          <w:szCs w:val="22"/>
        </w:rPr>
        <w:t xml:space="preserve"> </w:t>
      </w:r>
      <w:r>
        <w:rPr>
          <w:rFonts w:ascii="Helvetica" w:hAnsi="Helvetica"/>
          <w:sz w:val="22"/>
          <w:szCs w:val="22"/>
        </w:rPr>
        <w:t>see</w:t>
      </w:r>
      <w:r w:rsidR="000C166F">
        <w:rPr>
          <w:rFonts w:ascii="Helvetica" w:hAnsi="Helvetica"/>
          <w:sz w:val="22"/>
          <w:szCs w:val="22"/>
        </w:rPr>
        <w:t xml:space="preserve"> </w:t>
      </w:r>
      <w:r w:rsidR="00CA0329">
        <w:rPr>
          <w:rFonts w:ascii="Helvetica" w:hAnsi="Helvetica"/>
          <w:sz w:val="22"/>
          <w:szCs w:val="22"/>
        </w:rPr>
        <w:t>the most</w:t>
      </w:r>
      <w:r>
        <w:rPr>
          <w:rFonts w:ascii="Helvetica" w:hAnsi="Helvetica"/>
          <w:sz w:val="22"/>
          <w:szCs w:val="22"/>
        </w:rPr>
        <w:t xml:space="preserve"> distinct</w:t>
      </w:r>
      <w:r w:rsidR="000F4211">
        <w:rPr>
          <w:rFonts w:ascii="Helvetica" w:hAnsi="Helvetica"/>
          <w:sz w:val="22"/>
          <w:szCs w:val="22"/>
        </w:rPr>
        <w:t xml:space="preserve"> </w:t>
      </w:r>
      <w:r w:rsidR="00CA0329">
        <w:rPr>
          <w:rFonts w:ascii="Helvetica" w:hAnsi="Helvetica"/>
          <w:sz w:val="22"/>
          <w:szCs w:val="22"/>
        </w:rPr>
        <w:t>instance</w:t>
      </w:r>
      <w:r w:rsidR="000F4211">
        <w:rPr>
          <w:rFonts w:ascii="Helvetica" w:hAnsi="Helvetica"/>
          <w:sz w:val="22"/>
          <w:szCs w:val="22"/>
        </w:rPr>
        <w:t xml:space="preserve"> of </w:t>
      </w:r>
      <w:r w:rsidR="000C166F" w:rsidRPr="00A7514D">
        <w:rPr>
          <w:rFonts w:ascii="Helvetica" w:hAnsi="Helvetica"/>
          <w:sz w:val="22"/>
          <w:szCs w:val="22"/>
        </w:rPr>
        <w:t>ἐνέργεια</w:t>
      </w:r>
      <w:r w:rsidR="000C166F">
        <w:rPr>
          <w:rFonts w:ascii="Helvetica" w:hAnsi="Helvetica"/>
          <w:sz w:val="22"/>
          <w:szCs w:val="22"/>
        </w:rPr>
        <w:t xml:space="preserve">. </w:t>
      </w:r>
      <w:r w:rsidR="001E2CF8">
        <w:rPr>
          <w:rFonts w:ascii="Helvetica" w:hAnsi="Helvetica"/>
          <w:sz w:val="22"/>
          <w:szCs w:val="22"/>
        </w:rPr>
        <w:t>In the sublunary case, t</w:t>
      </w:r>
      <w:r w:rsidR="002B5EB8">
        <w:rPr>
          <w:rFonts w:ascii="Helvetica" w:hAnsi="Helvetica"/>
          <w:sz w:val="22"/>
          <w:szCs w:val="22"/>
        </w:rPr>
        <w:t>he perfect activities o</w:t>
      </w:r>
      <w:r w:rsidR="00A96281">
        <w:rPr>
          <w:rFonts w:ascii="Helvetica" w:hAnsi="Helvetica"/>
          <w:sz w:val="22"/>
          <w:szCs w:val="22"/>
        </w:rPr>
        <w:t>f</w:t>
      </w:r>
      <w:r w:rsidR="002B5EB8">
        <w:rPr>
          <w:rFonts w:ascii="Helvetica" w:hAnsi="Helvetica"/>
          <w:sz w:val="22"/>
          <w:szCs w:val="22"/>
        </w:rPr>
        <w:t xml:space="preserve"> perceiving and understanding still</w:t>
      </w:r>
      <w:r w:rsidR="001E2CF8">
        <w:rPr>
          <w:rFonts w:ascii="Helvetica" w:hAnsi="Helvetica"/>
          <w:sz w:val="22"/>
          <w:szCs w:val="22"/>
        </w:rPr>
        <w:t xml:space="preserve"> </w:t>
      </w:r>
      <w:r w:rsidR="002B5EB8">
        <w:rPr>
          <w:rFonts w:ascii="Helvetica" w:hAnsi="Helvetica"/>
          <w:sz w:val="22"/>
          <w:szCs w:val="22"/>
        </w:rPr>
        <w:t xml:space="preserve">proceed from the soul. They are the exercises of a capacity and animals and humans only perform these activities some of the time. </w:t>
      </w:r>
      <w:r w:rsidR="000C166F">
        <w:rPr>
          <w:rFonts w:ascii="Helvetica" w:hAnsi="Helvetica"/>
          <w:sz w:val="22"/>
          <w:szCs w:val="22"/>
        </w:rPr>
        <w:t>By contrast, in</w:t>
      </w:r>
      <w:r w:rsidR="002B5EB8">
        <w:rPr>
          <w:rFonts w:ascii="Helvetica" w:hAnsi="Helvetica"/>
          <w:sz w:val="22"/>
          <w:szCs w:val="22"/>
        </w:rPr>
        <w:t xml:space="preserve"> the divine case, as we have seen, the god </w:t>
      </w:r>
      <w:r w:rsidR="00C37751" w:rsidRPr="00C37751">
        <w:rPr>
          <w:rFonts w:ascii="Helvetica" w:hAnsi="Helvetica"/>
          <w:sz w:val="22"/>
          <w:szCs w:val="22"/>
        </w:rPr>
        <w:t xml:space="preserve">just is the divine activity of understanding. </w:t>
      </w:r>
      <w:r w:rsidR="002B5EB8">
        <w:rPr>
          <w:rFonts w:ascii="Helvetica" w:hAnsi="Helvetica"/>
          <w:sz w:val="22"/>
          <w:szCs w:val="22"/>
        </w:rPr>
        <w:t xml:space="preserve">Here the activity </w:t>
      </w:r>
      <w:r w:rsidR="000C166F">
        <w:rPr>
          <w:rFonts w:ascii="Helvetica" w:hAnsi="Helvetica"/>
          <w:sz w:val="22"/>
          <w:szCs w:val="22"/>
        </w:rPr>
        <w:t xml:space="preserve">continues without beginning or end. There is also </w:t>
      </w:r>
      <w:r w:rsidR="002B5EB8">
        <w:rPr>
          <w:rFonts w:ascii="Helvetica" w:hAnsi="Helvetica"/>
          <w:sz w:val="22"/>
          <w:szCs w:val="22"/>
        </w:rPr>
        <w:t xml:space="preserve">no distinct power from which </w:t>
      </w:r>
      <w:r w:rsidR="000F4211">
        <w:rPr>
          <w:rFonts w:ascii="Helvetica" w:hAnsi="Helvetica"/>
          <w:sz w:val="22"/>
          <w:szCs w:val="22"/>
        </w:rPr>
        <w:t>the activity</w:t>
      </w:r>
      <w:r w:rsidR="002B5EB8">
        <w:rPr>
          <w:rFonts w:ascii="Helvetica" w:hAnsi="Helvetica"/>
          <w:sz w:val="22"/>
          <w:szCs w:val="22"/>
        </w:rPr>
        <w:t xml:space="preserve"> proceeds.</w:t>
      </w:r>
      <w:r w:rsidR="000C166F">
        <w:rPr>
          <w:rFonts w:ascii="Helvetica" w:hAnsi="Helvetica"/>
          <w:sz w:val="22"/>
          <w:szCs w:val="22"/>
        </w:rPr>
        <w:t xml:space="preserve"> </w:t>
      </w:r>
      <w:r w:rsidRPr="00C37751">
        <w:rPr>
          <w:rFonts w:ascii="Helvetica" w:hAnsi="Helvetica"/>
          <w:sz w:val="22"/>
          <w:szCs w:val="22"/>
        </w:rPr>
        <w:t>Something that “is in activity, but can in no way admit of being otherwise” (</w:t>
      </w:r>
      <w:r w:rsidRPr="009A7FF6">
        <w:rPr>
          <w:rFonts w:ascii="Helvetica" w:hAnsi="Helvetica"/>
          <w:sz w:val="22"/>
          <w:szCs w:val="22"/>
        </w:rPr>
        <w:t>Λ</w:t>
      </w:r>
      <w:r>
        <w:rPr>
          <w:rFonts w:ascii="Helvetica" w:hAnsi="Helvetica"/>
          <w:sz w:val="22"/>
          <w:szCs w:val="22"/>
        </w:rPr>
        <w:t xml:space="preserve"> </w:t>
      </w:r>
      <w:r w:rsidRPr="00C37751">
        <w:rPr>
          <w:rFonts w:ascii="Helvetica" w:hAnsi="Helvetica"/>
          <w:sz w:val="22"/>
          <w:szCs w:val="22"/>
        </w:rPr>
        <w:t xml:space="preserve">7, 1072b8, trans. Reeve) is fundamentally different </w:t>
      </w:r>
      <w:r>
        <w:rPr>
          <w:rFonts w:ascii="Helvetica" w:hAnsi="Helvetica"/>
          <w:sz w:val="22"/>
          <w:szCs w:val="22"/>
        </w:rPr>
        <w:t>in its being and its living from mortal living things. It</w:t>
      </w:r>
      <w:r w:rsidR="000C166F">
        <w:rPr>
          <w:rFonts w:ascii="Helvetica" w:hAnsi="Helvetica"/>
          <w:sz w:val="22"/>
          <w:szCs w:val="22"/>
        </w:rPr>
        <w:t xml:space="preserve"> is a truly different</w:t>
      </w:r>
      <w:r w:rsidR="00C5703F">
        <w:rPr>
          <w:rFonts w:ascii="Helvetica" w:hAnsi="Helvetica"/>
          <w:sz w:val="22"/>
          <w:szCs w:val="22"/>
        </w:rPr>
        <w:t xml:space="preserve"> kind of </w:t>
      </w:r>
      <w:r w:rsidR="00C5703F" w:rsidRPr="00A7514D">
        <w:rPr>
          <w:rFonts w:ascii="Helvetica" w:hAnsi="Helvetica"/>
          <w:sz w:val="22"/>
          <w:szCs w:val="22"/>
        </w:rPr>
        <w:t>ἐνέργεια</w:t>
      </w:r>
      <w:r w:rsidR="00C5703F">
        <w:rPr>
          <w:rFonts w:ascii="Helvetica" w:hAnsi="Helvetica"/>
          <w:sz w:val="22"/>
          <w:szCs w:val="22"/>
        </w:rPr>
        <w:t>.</w:t>
      </w:r>
      <w:r>
        <w:rPr>
          <w:rStyle w:val="FootnoteReference"/>
          <w:rFonts w:ascii="Helvetica" w:hAnsi="Helvetica"/>
          <w:sz w:val="22"/>
          <w:szCs w:val="22"/>
        </w:rPr>
        <w:footnoteReference w:id="56"/>
      </w:r>
      <w:r>
        <w:rPr>
          <w:rFonts w:ascii="Helvetica" w:hAnsi="Helvetica"/>
          <w:sz w:val="22"/>
          <w:szCs w:val="22"/>
        </w:rPr>
        <w:t xml:space="preserve"> </w:t>
      </w:r>
    </w:p>
    <w:p w14:paraId="4D36EA4D" w14:textId="2CD2649B" w:rsidR="00A61FBB" w:rsidRDefault="007846C3" w:rsidP="00A67A74">
      <w:pPr>
        <w:spacing w:line="360" w:lineRule="auto"/>
        <w:ind w:firstLine="720"/>
        <w:jc w:val="both"/>
        <w:rPr>
          <w:rFonts w:ascii="Helvetica" w:hAnsi="Helvetica"/>
          <w:sz w:val="22"/>
          <w:szCs w:val="22"/>
        </w:rPr>
      </w:pPr>
      <w:r>
        <w:rPr>
          <w:rFonts w:ascii="Helvetica" w:hAnsi="Helvetica"/>
          <w:sz w:val="22"/>
          <w:szCs w:val="22"/>
        </w:rPr>
        <w:t xml:space="preserve">There is no way to offer a generic account of </w:t>
      </w:r>
      <w:r w:rsidRPr="00B73738">
        <w:rPr>
          <w:rFonts w:ascii="Helvetica" w:hAnsi="Helvetica"/>
          <w:sz w:val="22"/>
          <w:szCs w:val="22"/>
        </w:rPr>
        <w:t>ζωή</w:t>
      </w:r>
      <w:r>
        <w:rPr>
          <w:rFonts w:ascii="Helvetica" w:hAnsi="Helvetica"/>
          <w:sz w:val="22"/>
          <w:szCs w:val="22"/>
        </w:rPr>
        <w:t xml:space="preserve"> that applies properly to both</w:t>
      </w:r>
      <w:r w:rsidR="00793688">
        <w:rPr>
          <w:rFonts w:ascii="Helvetica" w:hAnsi="Helvetica"/>
          <w:sz w:val="22"/>
          <w:szCs w:val="22"/>
        </w:rPr>
        <w:t xml:space="preserve"> a plant and the god</w:t>
      </w:r>
      <w:r w:rsidR="00B336C7">
        <w:rPr>
          <w:rFonts w:ascii="Helvetica" w:hAnsi="Helvetica"/>
          <w:sz w:val="22"/>
          <w:szCs w:val="22"/>
        </w:rPr>
        <w:t xml:space="preserve"> because the activities </w:t>
      </w:r>
      <w:r w:rsidR="00A3204C">
        <w:rPr>
          <w:rFonts w:ascii="Helvetica" w:hAnsi="Helvetica"/>
          <w:sz w:val="22"/>
          <w:szCs w:val="22"/>
        </w:rPr>
        <w:t>in which</w:t>
      </w:r>
      <w:r w:rsidR="00B336C7">
        <w:rPr>
          <w:rFonts w:ascii="Helvetica" w:hAnsi="Helvetica"/>
          <w:sz w:val="22"/>
          <w:szCs w:val="22"/>
        </w:rPr>
        <w:t xml:space="preserve"> their living </w:t>
      </w:r>
      <w:r w:rsidR="00A3204C">
        <w:rPr>
          <w:rFonts w:ascii="Helvetica" w:hAnsi="Helvetica"/>
          <w:sz w:val="22"/>
          <w:szCs w:val="22"/>
        </w:rPr>
        <w:t xml:space="preserve">consists </w:t>
      </w:r>
      <w:r w:rsidR="00B336C7">
        <w:rPr>
          <w:rFonts w:ascii="Helvetica" w:hAnsi="Helvetica"/>
          <w:sz w:val="22"/>
          <w:szCs w:val="22"/>
        </w:rPr>
        <w:t>are too different</w:t>
      </w:r>
      <w:r>
        <w:rPr>
          <w:rFonts w:ascii="Helvetica" w:hAnsi="Helvetica"/>
          <w:sz w:val="22"/>
          <w:szCs w:val="22"/>
        </w:rPr>
        <w:t xml:space="preserve">. </w:t>
      </w:r>
      <w:r w:rsidR="00163E9C">
        <w:rPr>
          <w:rFonts w:ascii="Helvetica" w:hAnsi="Helvetica"/>
          <w:sz w:val="22"/>
          <w:szCs w:val="22"/>
        </w:rPr>
        <w:t xml:space="preserve">This means that there </w:t>
      </w:r>
      <w:r w:rsidR="00163E9C">
        <w:rPr>
          <w:rFonts w:ascii="Helvetica" w:hAnsi="Helvetica"/>
          <w:sz w:val="22"/>
          <w:szCs w:val="22"/>
        </w:rPr>
        <w:lastRenderedPageBreak/>
        <w:t>cannot be a science of living things in the way that there is a science of numbers</w:t>
      </w:r>
      <w:r w:rsidR="00466D07">
        <w:rPr>
          <w:rFonts w:ascii="Helvetica" w:hAnsi="Helvetica"/>
          <w:sz w:val="22"/>
          <w:szCs w:val="22"/>
        </w:rPr>
        <w:t xml:space="preserve"> or in the way that there is a science of</w:t>
      </w:r>
      <w:r w:rsidR="005B047B">
        <w:rPr>
          <w:rFonts w:ascii="Helvetica" w:hAnsi="Helvetica"/>
          <w:sz w:val="22"/>
          <w:szCs w:val="22"/>
        </w:rPr>
        <w:t xml:space="preserve"> </w:t>
      </w:r>
      <w:r w:rsidR="00A3204C">
        <w:rPr>
          <w:rFonts w:ascii="Helvetica" w:hAnsi="Helvetica"/>
          <w:sz w:val="22"/>
          <w:szCs w:val="22"/>
        </w:rPr>
        <w:t>figures</w:t>
      </w:r>
      <w:r w:rsidR="005B047B">
        <w:rPr>
          <w:rFonts w:ascii="Helvetica" w:hAnsi="Helvetica"/>
          <w:sz w:val="22"/>
          <w:szCs w:val="22"/>
        </w:rPr>
        <w:t xml:space="preserve"> or ensouled things</w:t>
      </w:r>
      <w:r w:rsidR="00163E9C">
        <w:rPr>
          <w:rFonts w:ascii="Helvetica" w:hAnsi="Helvetica"/>
          <w:sz w:val="22"/>
          <w:szCs w:val="22"/>
        </w:rPr>
        <w:t xml:space="preserve">. </w:t>
      </w:r>
      <w:r w:rsidR="00A61FBB">
        <w:rPr>
          <w:rFonts w:ascii="Helvetica" w:hAnsi="Helvetica"/>
          <w:sz w:val="22"/>
          <w:szCs w:val="22"/>
        </w:rPr>
        <w:t xml:space="preserve">Aristotle does think that there is a certain relationship among the various things that are living, but it is not the kind of neatly sequential order he discerns in the case of souls and figures, since there is no necessary relationship between doing one sort of </w:t>
      </w:r>
      <w:r w:rsidR="00A61FBB" w:rsidRPr="00A7514D">
        <w:rPr>
          <w:rFonts w:ascii="Helvetica" w:hAnsi="Helvetica"/>
          <w:sz w:val="22"/>
          <w:szCs w:val="22"/>
        </w:rPr>
        <w:t>ἐνέργεια</w:t>
      </w:r>
      <w:r w:rsidR="00A61FBB">
        <w:rPr>
          <w:rFonts w:ascii="Helvetica" w:hAnsi="Helvetica"/>
          <w:sz w:val="22"/>
          <w:szCs w:val="22"/>
        </w:rPr>
        <w:t xml:space="preserve"> and doing another. Some living things only engage in movement, some in movement and in perfect activity, and some only in perfect activity. </w:t>
      </w:r>
      <w:r w:rsidR="00163E9C">
        <w:rPr>
          <w:rFonts w:ascii="Helvetica" w:hAnsi="Helvetica"/>
          <w:sz w:val="22"/>
          <w:szCs w:val="22"/>
        </w:rPr>
        <w:t xml:space="preserve">Things with </w:t>
      </w:r>
      <w:r w:rsidR="00163E9C" w:rsidRPr="00B73738">
        <w:rPr>
          <w:rFonts w:ascii="Helvetica" w:hAnsi="Helvetica"/>
          <w:sz w:val="22"/>
          <w:szCs w:val="22"/>
        </w:rPr>
        <w:t>ζωή</w:t>
      </w:r>
      <w:r w:rsidR="00163E9C">
        <w:rPr>
          <w:rFonts w:ascii="Helvetica" w:hAnsi="Helvetica"/>
          <w:sz w:val="22"/>
          <w:szCs w:val="22"/>
        </w:rPr>
        <w:t xml:space="preserve"> lack the unity of </w:t>
      </w:r>
      <w:r w:rsidR="001E7720">
        <w:rPr>
          <w:rFonts w:ascii="Helvetica" w:hAnsi="Helvetica"/>
          <w:sz w:val="22"/>
          <w:szCs w:val="22"/>
        </w:rPr>
        <w:t>ensouled things</w:t>
      </w:r>
      <w:r w:rsidR="00163E9C">
        <w:rPr>
          <w:rFonts w:ascii="Helvetica" w:hAnsi="Helvetica"/>
          <w:sz w:val="22"/>
          <w:szCs w:val="22"/>
        </w:rPr>
        <w:t xml:space="preserve">, much less </w:t>
      </w:r>
      <w:r w:rsidR="001E7720">
        <w:rPr>
          <w:rFonts w:ascii="Helvetica" w:hAnsi="Helvetica"/>
          <w:sz w:val="22"/>
          <w:szCs w:val="22"/>
        </w:rPr>
        <w:t xml:space="preserve">that of </w:t>
      </w:r>
      <w:r w:rsidR="00163E9C">
        <w:rPr>
          <w:rFonts w:ascii="Helvetica" w:hAnsi="Helvetica"/>
          <w:sz w:val="22"/>
          <w:szCs w:val="22"/>
        </w:rPr>
        <w:t xml:space="preserve">mathematical objects. </w:t>
      </w:r>
      <w:r w:rsidR="00A61FBB">
        <w:rPr>
          <w:rFonts w:ascii="Helvetica" w:hAnsi="Helvetica"/>
          <w:sz w:val="22"/>
          <w:szCs w:val="22"/>
        </w:rPr>
        <w:t xml:space="preserve">Because </w:t>
      </w:r>
      <w:r w:rsidR="00A61FBB" w:rsidRPr="00B73738">
        <w:rPr>
          <w:rFonts w:ascii="Helvetica" w:hAnsi="Helvetica"/>
          <w:sz w:val="22"/>
          <w:szCs w:val="22"/>
        </w:rPr>
        <w:t>ζωή</w:t>
      </w:r>
      <w:r w:rsidR="00A61FBB">
        <w:rPr>
          <w:rFonts w:ascii="Helvetica" w:hAnsi="Helvetica"/>
          <w:sz w:val="22"/>
          <w:szCs w:val="22"/>
        </w:rPr>
        <w:t xml:space="preserve"> is not univocal and its instances are </w:t>
      </w:r>
      <w:r w:rsidR="00B57E65">
        <w:rPr>
          <w:rFonts w:ascii="Helvetica" w:hAnsi="Helvetica"/>
          <w:sz w:val="22"/>
          <w:szCs w:val="22"/>
        </w:rPr>
        <w:t>very</w:t>
      </w:r>
      <w:r w:rsidR="00A61FBB">
        <w:rPr>
          <w:rFonts w:ascii="Helvetica" w:hAnsi="Helvetica"/>
          <w:sz w:val="22"/>
          <w:szCs w:val="22"/>
        </w:rPr>
        <w:t xml:space="preserve"> different kinds of being, the connections between various sorts of </w:t>
      </w:r>
      <w:r w:rsidR="00A61FBB" w:rsidRPr="00B73738">
        <w:rPr>
          <w:rFonts w:ascii="Helvetica" w:hAnsi="Helvetica"/>
          <w:sz w:val="22"/>
          <w:szCs w:val="22"/>
        </w:rPr>
        <w:t>ζωή</w:t>
      </w:r>
      <w:r w:rsidR="00A61FBB">
        <w:rPr>
          <w:rFonts w:ascii="Helvetica" w:hAnsi="Helvetica"/>
          <w:sz w:val="22"/>
          <w:szCs w:val="22"/>
        </w:rPr>
        <w:t xml:space="preserve"> </w:t>
      </w:r>
      <w:r w:rsidR="00163E9C">
        <w:rPr>
          <w:rFonts w:ascii="Helvetica" w:hAnsi="Helvetica"/>
          <w:sz w:val="22"/>
          <w:szCs w:val="22"/>
        </w:rPr>
        <w:t xml:space="preserve">can only be considered </w:t>
      </w:r>
      <w:r w:rsidR="00A61FBB">
        <w:rPr>
          <w:rFonts w:ascii="Helvetica" w:hAnsi="Helvetica"/>
          <w:sz w:val="22"/>
          <w:szCs w:val="22"/>
        </w:rPr>
        <w:t xml:space="preserve">by the methods of first philosophy. A successful inquiry into </w:t>
      </w:r>
      <w:r w:rsidR="00A61FBB" w:rsidRPr="00B73738">
        <w:rPr>
          <w:rFonts w:ascii="Helvetica" w:hAnsi="Helvetica"/>
          <w:sz w:val="22"/>
          <w:szCs w:val="22"/>
        </w:rPr>
        <w:t>ζωή</w:t>
      </w:r>
      <w:r w:rsidR="00A61FBB">
        <w:rPr>
          <w:rFonts w:ascii="Helvetica" w:hAnsi="Helvetica"/>
          <w:sz w:val="22"/>
          <w:szCs w:val="22"/>
        </w:rPr>
        <w:t xml:space="preserve"> and its core cases would be a successful inquiry into </w:t>
      </w:r>
      <w:r w:rsidR="00163E9C" w:rsidRPr="00A7514D">
        <w:rPr>
          <w:rFonts w:ascii="Helvetica" w:hAnsi="Helvetica"/>
          <w:sz w:val="22"/>
          <w:szCs w:val="22"/>
        </w:rPr>
        <w:t>ἐνέργεια</w:t>
      </w:r>
      <w:r w:rsidR="00A61FBB">
        <w:rPr>
          <w:rFonts w:ascii="Helvetica" w:hAnsi="Helvetica"/>
          <w:sz w:val="22"/>
          <w:szCs w:val="22"/>
        </w:rPr>
        <w:t xml:space="preserve"> and its core cases</w:t>
      </w:r>
      <w:r w:rsidR="001E7720">
        <w:rPr>
          <w:rFonts w:ascii="Helvetica" w:hAnsi="Helvetica"/>
          <w:sz w:val="22"/>
          <w:szCs w:val="22"/>
        </w:rPr>
        <w:t xml:space="preserve">. </w:t>
      </w:r>
      <w:r w:rsidR="00CA1E6A">
        <w:rPr>
          <w:rFonts w:ascii="Helvetica" w:hAnsi="Helvetica"/>
          <w:sz w:val="22"/>
          <w:szCs w:val="22"/>
        </w:rPr>
        <w:t>T</w:t>
      </w:r>
      <w:r w:rsidR="00A61FBB">
        <w:rPr>
          <w:rFonts w:ascii="Helvetica" w:hAnsi="Helvetica"/>
          <w:sz w:val="22"/>
          <w:szCs w:val="22"/>
        </w:rPr>
        <w:t xml:space="preserve">his, of course, </w:t>
      </w:r>
      <w:r w:rsidR="001E7720">
        <w:rPr>
          <w:rFonts w:ascii="Helvetica" w:hAnsi="Helvetica"/>
          <w:sz w:val="22"/>
          <w:szCs w:val="22"/>
        </w:rPr>
        <w:t>is the job of</w:t>
      </w:r>
      <w:r w:rsidR="00A61FBB">
        <w:rPr>
          <w:rFonts w:ascii="Helvetica" w:hAnsi="Helvetica"/>
          <w:sz w:val="22"/>
          <w:szCs w:val="22"/>
        </w:rPr>
        <w:t xml:space="preserve"> first philosophy or theology</w:t>
      </w:r>
      <w:r w:rsidR="00163E9C">
        <w:rPr>
          <w:rFonts w:ascii="Helvetica" w:hAnsi="Helvetica"/>
          <w:sz w:val="22"/>
          <w:szCs w:val="22"/>
        </w:rPr>
        <w:t xml:space="preserve">. </w:t>
      </w:r>
    </w:p>
    <w:p w14:paraId="76B78294" w14:textId="416A5552" w:rsidR="009709C9" w:rsidRDefault="00904E52" w:rsidP="00A67A74">
      <w:pPr>
        <w:spacing w:line="360" w:lineRule="auto"/>
        <w:ind w:firstLine="720"/>
        <w:jc w:val="both"/>
        <w:rPr>
          <w:rFonts w:ascii="Helvetica" w:hAnsi="Helvetica"/>
          <w:sz w:val="22"/>
          <w:szCs w:val="22"/>
        </w:rPr>
      </w:pPr>
      <w:r>
        <w:rPr>
          <w:rFonts w:ascii="Helvetica" w:hAnsi="Helvetica"/>
          <w:sz w:val="22"/>
          <w:szCs w:val="22"/>
        </w:rPr>
        <w:t>Although</w:t>
      </w:r>
      <w:r w:rsidR="007846C3">
        <w:rPr>
          <w:rFonts w:ascii="Helvetica" w:hAnsi="Helvetica"/>
          <w:sz w:val="22"/>
          <w:szCs w:val="22"/>
        </w:rPr>
        <w:t xml:space="preserve"> </w:t>
      </w:r>
      <w:r>
        <w:rPr>
          <w:rFonts w:ascii="Helvetica" w:hAnsi="Helvetica"/>
          <w:sz w:val="22"/>
          <w:szCs w:val="22"/>
        </w:rPr>
        <w:t>there is no</w:t>
      </w:r>
      <w:r w:rsidR="00E2083C">
        <w:rPr>
          <w:rFonts w:ascii="Helvetica" w:hAnsi="Helvetica"/>
          <w:sz w:val="22"/>
          <w:szCs w:val="22"/>
        </w:rPr>
        <w:t xml:space="preserve"> one</w:t>
      </w:r>
      <w:r>
        <w:rPr>
          <w:rFonts w:ascii="Helvetica" w:hAnsi="Helvetica"/>
          <w:sz w:val="22"/>
          <w:szCs w:val="22"/>
        </w:rPr>
        <w:t xml:space="preserve"> </w:t>
      </w:r>
      <w:r w:rsidRPr="00A7514D">
        <w:rPr>
          <w:rFonts w:ascii="Helvetica" w:hAnsi="Helvetica"/>
          <w:sz w:val="22"/>
          <w:szCs w:val="22"/>
        </w:rPr>
        <w:t>ἐνέργεια</w:t>
      </w:r>
      <w:r>
        <w:rPr>
          <w:rFonts w:ascii="Helvetica" w:hAnsi="Helvetica"/>
          <w:sz w:val="22"/>
          <w:szCs w:val="22"/>
        </w:rPr>
        <w:t xml:space="preserve"> </w:t>
      </w:r>
      <w:r w:rsidR="00404732">
        <w:rPr>
          <w:rFonts w:ascii="Helvetica" w:hAnsi="Helvetica"/>
          <w:sz w:val="22"/>
          <w:szCs w:val="22"/>
        </w:rPr>
        <w:t>in which</w:t>
      </w:r>
      <w:r>
        <w:rPr>
          <w:rFonts w:ascii="Helvetica" w:hAnsi="Helvetica"/>
          <w:sz w:val="22"/>
          <w:szCs w:val="22"/>
        </w:rPr>
        <w:t xml:space="preserve"> all living creatures are engaged, Aristotle insists that there is a clear order of being and value between the various sorts</w:t>
      </w:r>
      <w:r w:rsidR="00E2083C">
        <w:rPr>
          <w:rFonts w:ascii="Helvetica" w:hAnsi="Helvetica"/>
          <w:sz w:val="22"/>
          <w:szCs w:val="22"/>
        </w:rPr>
        <w:t xml:space="preserve"> of </w:t>
      </w:r>
      <w:r w:rsidR="00E2083C" w:rsidRPr="00A7514D">
        <w:rPr>
          <w:rFonts w:ascii="Helvetica" w:hAnsi="Helvetica"/>
          <w:sz w:val="22"/>
          <w:szCs w:val="22"/>
        </w:rPr>
        <w:t>ἐνέργεια</w:t>
      </w:r>
      <w:r>
        <w:rPr>
          <w:rFonts w:ascii="Helvetica" w:hAnsi="Helvetica"/>
          <w:sz w:val="22"/>
          <w:szCs w:val="22"/>
        </w:rPr>
        <w:t xml:space="preserve">. </w:t>
      </w:r>
      <w:r w:rsidR="00E2083C">
        <w:rPr>
          <w:rFonts w:ascii="Helvetica" w:hAnsi="Helvetica"/>
          <w:sz w:val="22"/>
          <w:szCs w:val="22"/>
        </w:rPr>
        <w:t>Z</w:t>
      </w:r>
      <w:r w:rsidRPr="00B73738">
        <w:rPr>
          <w:rFonts w:ascii="Helvetica" w:hAnsi="Helvetica"/>
          <w:sz w:val="22"/>
          <w:szCs w:val="22"/>
        </w:rPr>
        <w:t>ωή</w:t>
      </w:r>
      <w:r>
        <w:rPr>
          <w:rFonts w:ascii="Helvetica" w:hAnsi="Helvetica"/>
          <w:sz w:val="22"/>
          <w:szCs w:val="22"/>
        </w:rPr>
        <w:t xml:space="preserve"> and </w:t>
      </w:r>
      <w:r w:rsidRPr="00A7514D">
        <w:rPr>
          <w:rFonts w:ascii="Helvetica" w:hAnsi="Helvetica"/>
          <w:sz w:val="22"/>
          <w:szCs w:val="22"/>
        </w:rPr>
        <w:t>ἐνέργεια</w:t>
      </w:r>
      <w:r>
        <w:rPr>
          <w:rFonts w:ascii="Helvetica" w:hAnsi="Helvetica"/>
          <w:sz w:val="22"/>
          <w:szCs w:val="22"/>
        </w:rPr>
        <w:t xml:space="preserve"> are analogous terms, </w:t>
      </w:r>
      <w:r w:rsidR="00E2083C">
        <w:rPr>
          <w:rFonts w:ascii="Helvetica" w:hAnsi="Helvetica"/>
          <w:sz w:val="22"/>
          <w:szCs w:val="22"/>
        </w:rPr>
        <w:t xml:space="preserve">but </w:t>
      </w:r>
      <w:r>
        <w:rPr>
          <w:rFonts w:ascii="Helvetica" w:hAnsi="Helvetica"/>
          <w:sz w:val="22"/>
          <w:szCs w:val="22"/>
        </w:rPr>
        <w:t>they do not apply</w:t>
      </w:r>
      <w:r w:rsidR="009709C9">
        <w:rPr>
          <w:rFonts w:ascii="Helvetica" w:hAnsi="Helvetica"/>
          <w:sz w:val="22"/>
          <w:szCs w:val="22"/>
        </w:rPr>
        <w:t xml:space="preserve"> on a par</w:t>
      </w:r>
      <w:r>
        <w:rPr>
          <w:rFonts w:ascii="Helvetica" w:hAnsi="Helvetica"/>
          <w:sz w:val="22"/>
          <w:szCs w:val="22"/>
        </w:rPr>
        <w:t xml:space="preserve"> to all their instances. Comparing the various living activities is not like comparing the parts of animals. In that case, there are many functional analogues </w:t>
      </w:r>
      <w:r w:rsidR="009709C9">
        <w:rPr>
          <w:rFonts w:ascii="Helvetica" w:hAnsi="Helvetica"/>
          <w:sz w:val="22"/>
          <w:szCs w:val="22"/>
        </w:rPr>
        <w:t>that have</w:t>
      </w:r>
      <w:r>
        <w:rPr>
          <w:rFonts w:ascii="Helvetica" w:hAnsi="Helvetica"/>
          <w:sz w:val="22"/>
          <w:szCs w:val="22"/>
        </w:rPr>
        <w:t xml:space="preserve"> similar value. Feathers enable birds to fly and scales enable fish to swim</w:t>
      </w:r>
      <w:r w:rsidR="009709C9">
        <w:rPr>
          <w:rFonts w:ascii="Helvetica" w:hAnsi="Helvetica"/>
          <w:sz w:val="22"/>
          <w:szCs w:val="22"/>
        </w:rPr>
        <w:t xml:space="preserve">: </w:t>
      </w:r>
      <w:r>
        <w:rPr>
          <w:rFonts w:ascii="Helvetica" w:hAnsi="Helvetica"/>
          <w:sz w:val="22"/>
          <w:szCs w:val="22"/>
        </w:rPr>
        <w:t xml:space="preserve">both are enabling locomotive activities and </w:t>
      </w:r>
      <w:r w:rsidR="00CF3D8D">
        <w:rPr>
          <w:rFonts w:ascii="Helvetica" w:hAnsi="Helvetica"/>
          <w:sz w:val="22"/>
          <w:szCs w:val="22"/>
        </w:rPr>
        <w:t>provide similar</w:t>
      </w:r>
      <w:r>
        <w:rPr>
          <w:rFonts w:ascii="Helvetica" w:hAnsi="Helvetica"/>
          <w:sz w:val="22"/>
          <w:szCs w:val="22"/>
        </w:rPr>
        <w:t xml:space="preserve"> sorts of value</w:t>
      </w:r>
      <w:r w:rsidR="00CF3D8D">
        <w:rPr>
          <w:rFonts w:ascii="Helvetica" w:hAnsi="Helvetica"/>
          <w:sz w:val="22"/>
          <w:szCs w:val="22"/>
        </w:rPr>
        <w:t xml:space="preserve"> and living to the creature</w:t>
      </w:r>
      <w:r>
        <w:rPr>
          <w:rFonts w:ascii="Helvetica" w:hAnsi="Helvetica"/>
          <w:sz w:val="22"/>
          <w:szCs w:val="22"/>
        </w:rPr>
        <w:t xml:space="preserve">. </w:t>
      </w:r>
      <w:r w:rsidR="002943FA">
        <w:rPr>
          <w:rFonts w:ascii="Helvetica" w:hAnsi="Helvetica"/>
          <w:sz w:val="22"/>
          <w:szCs w:val="22"/>
        </w:rPr>
        <w:t xml:space="preserve">By contrast, the </w:t>
      </w:r>
      <w:r w:rsidR="001A5A7C">
        <w:rPr>
          <w:rFonts w:ascii="Helvetica" w:hAnsi="Helvetica"/>
          <w:sz w:val="22"/>
          <w:szCs w:val="22"/>
        </w:rPr>
        <w:t>various kinds</w:t>
      </w:r>
      <w:r w:rsidR="002943FA">
        <w:rPr>
          <w:rFonts w:ascii="Helvetica" w:hAnsi="Helvetica"/>
          <w:sz w:val="22"/>
          <w:szCs w:val="22"/>
        </w:rPr>
        <w:t xml:space="preserve"> of </w:t>
      </w:r>
      <w:r w:rsidR="00466D07" w:rsidRPr="00B73738">
        <w:rPr>
          <w:rFonts w:ascii="Helvetica" w:hAnsi="Helvetica"/>
          <w:sz w:val="22"/>
          <w:szCs w:val="22"/>
        </w:rPr>
        <w:t>ζωή</w:t>
      </w:r>
      <w:r w:rsidR="00466D07">
        <w:rPr>
          <w:rFonts w:ascii="Helvetica" w:hAnsi="Helvetica"/>
          <w:sz w:val="22"/>
          <w:szCs w:val="22"/>
        </w:rPr>
        <w:t xml:space="preserve"> </w:t>
      </w:r>
      <w:r w:rsidR="002943FA">
        <w:rPr>
          <w:rFonts w:ascii="Helvetica" w:hAnsi="Helvetica"/>
          <w:sz w:val="22"/>
          <w:szCs w:val="22"/>
        </w:rPr>
        <w:t xml:space="preserve">are not functionally analogous versions of the same </w:t>
      </w:r>
      <w:r>
        <w:rPr>
          <w:rFonts w:ascii="Helvetica" w:hAnsi="Helvetica"/>
          <w:sz w:val="22"/>
          <w:szCs w:val="22"/>
        </w:rPr>
        <w:t xml:space="preserve">living </w:t>
      </w:r>
      <w:r w:rsidR="002943FA">
        <w:rPr>
          <w:rFonts w:ascii="Helvetica" w:hAnsi="Helvetica"/>
          <w:sz w:val="22"/>
          <w:szCs w:val="22"/>
        </w:rPr>
        <w:t>thing</w:t>
      </w:r>
      <w:r w:rsidR="001A5A7C">
        <w:rPr>
          <w:rFonts w:ascii="Helvetica" w:hAnsi="Helvetica"/>
          <w:sz w:val="22"/>
          <w:szCs w:val="22"/>
        </w:rPr>
        <w:t>, applied to</w:t>
      </w:r>
      <w:r w:rsidR="002943FA">
        <w:rPr>
          <w:rFonts w:ascii="Helvetica" w:hAnsi="Helvetica"/>
          <w:sz w:val="22"/>
          <w:szCs w:val="22"/>
        </w:rPr>
        <w:t xml:space="preserve"> different ecological niches. Instead, </w:t>
      </w:r>
      <w:r>
        <w:rPr>
          <w:rFonts w:ascii="Helvetica" w:hAnsi="Helvetica"/>
          <w:sz w:val="22"/>
          <w:szCs w:val="22"/>
        </w:rPr>
        <w:t xml:space="preserve">for </w:t>
      </w:r>
      <w:r w:rsidR="002943FA">
        <w:rPr>
          <w:rFonts w:ascii="Helvetica" w:hAnsi="Helvetica"/>
          <w:sz w:val="22"/>
          <w:szCs w:val="22"/>
        </w:rPr>
        <w:t>Aristotle</w:t>
      </w:r>
      <w:r>
        <w:rPr>
          <w:rFonts w:ascii="Helvetica" w:hAnsi="Helvetica"/>
          <w:sz w:val="22"/>
          <w:szCs w:val="22"/>
        </w:rPr>
        <w:t xml:space="preserve">, </w:t>
      </w:r>
      <w:r w:rsidR="002943FA">
        <w:rPr>
          <w:rFonts w:ascii="Helvetica" w:hAnsi="Helvetica"/>
          <w:sz w:val="22"/>
          <w:szCs w:val="22"/>
        </w:rPr>
        <w:t>some living creatures are active in a way that attains the end and the good and others are not. The</w:t>
      </w:r>
      <w:r w:rsidR="00466D07">
        <w:rPr>
          <w:rFonts w:ascii="Helvetica" w:hAnsi="Helvetica"/>
          <w:sz w:val="22"/>
          <w:szCs w:val="22"/>
        </w:rPr>
        <w:t>ir</w:t>
      </w:r>
      <w:r w:rsidR="002943FA">
        <w:rPr>
          <w:rFonts w:ascii="Helvetica" w:hAnsi="Helvetica"/>
          <w:sz w:val="22"/>
          <w:szCs w:val="22"/>
        </w:rPr>
        <w:t xml:space="preserve"> different sorts of </w:t>
      </w:r>
      <w:r w:rsidR="002943FA" w:rsidRPr="00A7514D">
        <w:rPr>
          <w:rFonts w:ascii="Helvetica" w:hAnsi="Helvetica"/>
          <w:sz w:val="22"/>
          <w:szCs w:val="22"/>
        </w:rPr>
        <w:t>ἐνέργεια</w:t>
      </w:r>
      <w:r w:rsidR="002943FA">
        <w:rPr>
          <w:rFonts w:ascii="Helvetica" w:hAnsi="Helvetica"/>
          <w:sz w:val="22"/>
          <w:szCs w:val="22"/>
        </w:rPr>
        <w:t xml:space="preserve"> </w:t>
      </w:r>
      <w:r w:rsidR="009709C9">
        <w:rPr>
          <w:rFonts w:ascii="Helvetica" w:hAnsi="Helvetica"/>
          <w:sz w:val="22"/>
          <w:szCs w:val="22"/>
        </w:rPr>
        <w:t>fall into</w:t>
      </w:r>
      <w:r w:rsidR="002943FA">
        <w:rPr>
          <w:rFonts w:ascii="Helvetica" w:hAnsi="Helvetica"/>
          <w:sz w:val="22"/>
          <w:szCs w:val="22"/>
        </w:rPr>
        <w:t xml:space="preserve"> a </w:t>
      </w:r>
      <w:r w:rsidR="008E135E">
        <w:rPr>
          <w:rFonts w:ascii="Helvetica" w:hAnsi="Helvetica"/>
          <w:sz w:val="22"/>
          <w:szCs w:val="22"/>
        </w:rPr>
        <w:t xml:space="preserve">clear </w:t>
      </w:r>
      <w:r w:rsidR="002943FA">
        <w:rPr>
          <w:rFonts w:ascii="Helvetica" w:hAnsi="Helvetica"/>
          <w:sz w:val="22"/>
          <w:szCs w:val="22"/>
        </w:rPr>
        <w:t>hierarchy of value.</w:t>
      </w:r>
      <w:r>
        <w:rPr>
          <w:rFonts w:ascii="Helvetica" w:hAnsi="Helvetica"/>
          <w:sz w:val="22"/>
          <w:szCs w:val="22"/>
        </w:rPr>
        <w:t xml:space="preserve"> </w:t>
      </w:r>
    </w:p>
    <w:p w14:paraId="34B72E04" w14:textId="08B132DE" w:rsidR="004562B3" w:rsidRPr="004562B3" w:rsidRDefault="00A67A74" w:rsidP="004562B3">
      <w:pPr>
        <w:spacing w:line="360" w:lineRule="auto"/>
        <w:ind w:firstLine="720"/>
        <w:jc w:val="both"/>
        <w:rPr>
          <w:rFonts w:ascii="Helvetica" w:hAnsi="Helvetica"/>
          <w:sz w:val="22"/>
          <w:szCs w:val="22"/>
        </w:rPr>
      </w:pPr>
      <w:r>
        <w:rPr>
          <w:rFonts w:ascii="Helvetica" w:hAnsi="Helvetica"/>
          <w:sz w:val="22"/>
          <w:szCs w:val="22"/>
        </w:rPr>
        <w:t>I</w:t>
      </w:r>
      <w:r w:rsidR="007846C3">
        <w:rPr>
          <w:rFonts w:ascii="Helvetica" w:hAnsi="Helvetica"/>
          <w:sz w:val="22"/>
          <w:szCs w:val="22"/>
        </w:rPr>
        <w:t xml:space="preserve">n </w:t>
      </w:r>
      <w:r w:rsidR="007846C3">
        <w:rPr>
          <w:rFonts w:ascii="Helvetica" w:eastAsiaTheme="minorEastAsia" w:hAnsi="Helvetica" w:cs="Helvetica Neue"/>
          <w:i/>
          <w:color w:val="000000"/>
          <w:sz w:val="22"/>
          <w:szCs w:val="22"/>
        </w:rPr>
        <w:t xml:space="preserve">De </w:t>
      </w:r>
      <w:r w:rsidR="007846C3" w:rsidRPr="00650C2B">
        <w:rPr>
          <w:rFonts w:ascii="Helvetica" w:eastAsiaTheme="minorEastAsia" w:hAnsi="Helvetica" w:cs="Helvetica Neue"/>
          <w:i/>
          <w:color w:val="000000"/>
          <w:sz w:val="22"/>
          <w:szCs w:val="22"/>
        </w:rPr>
        <w:t>Caelo</w:t>
      </w:r>
      <w:r w:rsidR="007846C3">
        <w:rPr>
          <w:rFonts w:ascii="Helvetica" w:eastAsiaTheme="minorEastAsia" w:hAnsi="Helvetica" w:cs="Helvetica Neue"/>
          <w:color w:val="000000"/>
          <w:sz w:val="22"/>
          <w:szCs w:val="22"/>
        </w:rPr>
        <w:t xml:space="preserve">’s </w:t>
      </w:r>
      <w:r w:rsidR="007846C3" w:rsidRPr="00650C2B">
        <w:rPr>
          <w:rFonts w:ascii="Helvetica" w:eastAsiaTheme="minorEastAsia" w:hAnsi="Helvetica" w:cs="Helvetica Neue"/>
          <w:color w:val="000000"/>
          <w:sz w:val="22"/>
          <w:szCs w:val="22"/>
        </w:rPr>
        <w:t>discussion</w:t>
      </w:r>
      <w:r w:rsidR="007846C3">
        <w:rPr>
          <w:rFonts w:ascii="Helvetica" w:eastAsiaTheme="minorEastAsia" w:hAnsi="Helvetica" w:cs="Helvetica Neue"/>
          <w:color w:val="000000"/>
          <w:sz w:val="22"/>
          <w:szCs w:val="22"/>
        </w:rPr>
        <w:t xml:space="preserve"> of the various relations things can have to the good</w:t>
      </w:r>
      <w:r>
        <w:rPr>
          <w:rFonts w:ascii="Helvetica" w:hAnsi="Helvetica"/>
          <w:sz w:val="22"/>
          <w:szCs w:val="22"/>
        </w:rPr>
        <w:t xml:space="preserve">, we see how much of a difference the kind of </w:t>
      </w:r>
      <w:r w:rsidRPr="00A7514D">
        <w:rPr>
          <w:rFonts w:ascii="Helvetica" w:hAnsi="Helvetica"/>
          <w:sz w:val="22"/>
          <w:szCs w:val="22"/>
        </w:rPr>
        <w:t>ἐνέργεια</w:t>
      </w:r>
      <w:r>
        <w:rPr>
          <w:rFonts w:ascii="Helvetica" w:hAnsi="Helvetica"/>
          <w:sz w:val="22"/>
          <w:szCs w:val="22"/>
        </w:rPr>
        <w:t xml:space="preserve"> something is engaged</w:t>
      </w:r>
      <w:r w:rsidR="0067150D">
        <w:rPr>
          <w:rFonts w:ascii="Helvetica" w:hAnsi="Helvetica"/>
          <w:sz w:val="22"/>
          <w:szCs w:val="22"/>
        </w:rPr>
        <w:t xml:space="preserve"> in</w:t>
      </w:r>
      <w:r>
        <w:rPr>
          <w:rFonts w:ascii="Helvetica" w:hAnsi="Helvetica"/>
          <w:sz w:val="22"/>
          <w:szCs w:val="22"/>
        </w:rPr>
        <w:t xml:space="preserve"> makes</w:t>
      </w:r>
      <w:r w:rsidR="0067150D">
        <w:rPr>
          <w:rFonts w:ascii="Helvetica" w:hAnsi="Helvetica"/>
          <w:sz w:val="22"/>
          <w:szCs w:val="22"/>
        </w:rPr>
        <w:t>:</w:t>
      </w:r>
    </w:p>
    <w:p w14:paraId="507B5798" w14:textId="02D550C7" w:rsidR="007846C3" w:rsidRPr="002C4250" w:rsidRDefault="004562B3" w:rsidP="002C4250">
      <w:pPr>
        <w:pStyle w:val="noindent"/>
        <w:spacing w:before="0"/>
        <w:ind w:left="720"/>
        <w:jc w:val="both"/>
        <w:rPr>
          <w:rFonts w:ascii="Helvetica" w:hAnsi="Helvetica"/>
          <w:color w:val="333333"/>
          <w:spacing w:val="-2"/>
          <w:sz w:val="22"/>
          <w:szCs w:val="22"/>
          <w:shd w:val="clear" w:color="auto" w:fill="FFFFFF"/>
        </w:rPr>
      </w:pPr>
      <w:r>
        <w:rPr>
          <w:rFonts w:ascii="Helvetica" w:hAnsi="Helvetica"/>
          <w:color w:val="333333"/>
          <w:spacing w:val="-2"/>
          <w:sz w:val="22"/>
          <w:szCs w:val="22"/>
          <w:shd w:val="clear" w:color="auto" w:fill="FFFFFF"/>
        </w:rPr>
        <w:t>W</w:t>
      </w:r>
      <w:r w:rsidRPr="004562B3">
        <w:rPr>
          <w:rFonts w:ascii="Helvetica" w:hAnsi="Helvetica"/>
          <w:color w:val="333333"/>
          <w:spacing w:val="-2"/>
          <w:sz w:val="22"/>
          <w:szCs w:val="22"/>
          <w:shd w:val="clear" w:color="auto" w:fill="FFFFFF"/>
        </w:rPr>
        <w:t xml:space="preserve">e must suppose the </w:t>
      </w:r>
      <w:r>
        <w:rPr>
          <w:rFonts w:ascii="Helvetica" w:hAnsi="Helvetica"/>
          <w:color w:val="333333"/>
          <w:spacing w:val="-2"/>
          <w:sz w:val="22"/>
          <w:szCs w:val="22"/>
          <w:shd w:val="clear" w:color="auto" w:fill="FFFFFF"/>
        </w:rPr>
        <w:t>action [</w:t>
      </w:r>
      <w:r w:rsidRPr="004562B3">
        <w:rPr>
          <w:rFonts w:ascii="Helvetica" w:hAnsi="Helvetica"/>
          <w:color w:val="333333"/>
          <w:spacing w:val="-2"/>
          <w:sz w:val="22"/>
          <w:szCs w:val="22"/>
          <w:shd w:val="clear" w:color="auto" w:fill="FFFFFF"/>
        </w:rPr>
        <w:t>πρᾶξιν</w:t>
      </w:r>
      <w:r>
        <w:rPr>
          <w:rFonts w:ascii="Helvetica" w:hAnsi="Helvetica"/>
          <w:color w:val="333333"/>
          <w:spacing w:val="-2"/>
          <w:sz w:val="22"/>
          <w:szCs w:val="22"/>
          <w:shd w:val="clear" w:color="auto" w:fill="FFFFFF"/>
        </w:rPr>
        <w:t>]</w:t>
      </w:r>
      <w:r w:rsidRPr="004562B3">
        <w:rPr>
          <w:rFonts w:ascii="Helvetica" w:hAnsi="Helvetica"/>
          <w:color w:val="333333"/>
          <w:spacing w:val="-2"/>
          <w:sz w:val="22"/>
          <w:szCs w:val="22"/>
          <w:shd w:val="clear" w:color="auto" w:fill="FFFFFF"/>
        </w:rPr>
        <w:t xml:space="preserve"> of the planets </w:t>
      </w:r>
      <w:r w:rsidR="00466D07">
        <w:rPr>
          <w:rFonts w:ascii="Helvetica" w:hAnsi="Helvetica"/>
          <w:color w:val="333333"/>
          <w:spacing w:val="-2"/>
          <w:sz w:val="22"/>
          <w:szCs w:val="22"/>
          <w:shd w:val="clear" w:color="auto" w:fill="FFFFFF"/>
        </w:rPr>
        <w:t>to be</w:t>
      </w:r>
      <w:r w:rsidR="00A82957">
        <w:rPr>
          <w:rFonts w:ascii="Helvetica" w:hAnsi="Helvetica"/>
          <w:color w:val="333333"/>
          <w:spacing w:val="-2"/>
          <w:sz w:val="22"/>
          <w:szCs w:val="22"/>
          <w:shd w:val="clear" w:color="auto" w:fill="FFFFFF"/>
        </w:rPr>
        <w:t xml:space="preserve"> similar</w:t>
      </w:r>
      <w:r w:rsidRPr="004562B3">
        <w:rPr>
          <w:rFonts w:ascii="Helvetica" w:hAnsi="Helvetica"/>
          <w:color w:val="333333"/>
          <w:spacing w:val="-2"/>
          <w:sz w:val="22"/>
          <w:szCs w:val="22"/>
          <w:shd w:val="clear" w:color="auto" w:fill="FFFFFF"/>
        </w:rPr>
        <w:t xml:space="preserve"> to that of animals and plants.</w:t>
      </w:r>
      <w:r w:rsidRPr="004562B3">
        <w:rPr>
          <w:rFonts w:ascii="Helvetica" w:hAnsi="Helvetica"/>
          <w:color w:val="333333"/>
          <w:spacing w:val="-2"/>
          <w:sz w:val="22"/>
          <w:szCs w:val="22"/>
          <w:shd w:val="clear" w:color="auto" w:fill="FFFFFF"/>
          <w:vertAlign w:val="superscript"/>
        </w:rPr>
        <w:t xml:space="preserve"> </w:t>
      </w:r>
      <w:r w:rsidRPr="004562B3">
        <w:rPr>
          <w:rFonts w:ascii="Helvetica" w:hAnsi="Helvetica"/>
          <w:color w:val="333333"/>
          <w:spacing w:val="-2"/>
          <w:sz w:val="22"/>
          <w:szCs w:val="22"/>
          <w:shd w:val="clear" w:color="auto" w:fill="FFFFFF"/>
        </w:rPr>
        <w:t xml:space="preserve">For </w:t>
      </w:r>
      <w:r w:rsidR="00BB50B6">
        <w:rPr>
          <w:rFonts w:ascii="Helvetica" w:hAnsi="Helvetica"/>
          <w:color w:val="333333"/>
          <w:spacing w:val="-2"/>
          <w:sz w:val="22"/>
          <w:szCs w:val="22"/>
          <w:shd w:val="clear" w:color="auto" w:fill="FFFFFF"/>
        </w:rPr>
        <w:t>in this place</w:t>
      </w:r>
      <w:r>
        <w:rPr>
          <w:rFonts w:ascii="Helvetica" w:hAnsi="Helvetica"/>
          <w:color w:val="333333"/>
          <w:spacing w:val="-2"/>
          <w:sz w:val="22"/>
          <w:szCs w:val="22"/>
          <w:shd w:val="clear" w:color="auto" w:fill="FFFFFF"/>
        </w:rPr>
        <w:t xml:space="preserve"> [i.e. </w:t>
      </w:r>
      <w:r w:rsidR="00122136">
        <w:rPr>
          <w:rFonts w:ascii="Helvetica" w:hAnsi="Helvetica"/>
          <w:color w:val="333333"/>
          <w:spacing w:val="-2"/>
          <w:sz w:val="22"/>
          <w:szCs w:val="22"/>
          <w:shd w:val="clear" w:color="auto" w:fill="FFFFFF"/>
        </w:rPr>
        <w:t>the earth</w:t>
      </w:r>
      <w:r>
        <w:rPr>
          <w:rFonts w:ascii="Helvetica" w:hAnsi="Helvetica"/>
          <w:color w:val="333333"/>
          <w:spacing w:val="-2"/>
          <w:sz w:val="22"/>
          <w:szCs w:val="22"/>
          <w:shd w:val="clear" w:color="auto" w:fill="FFFFFF"/>
        </w:rPr>
        <w:t>], human</w:t>
      </w:r>
      <w:r w:rsidRPr="004562B3">
        <w:rPr>
          <w:rFonts w:ascii="Helvetica" w:hAnsi="Helvetica"/>
          <w:color w:val="333333"/>
          <w:spacing w:val="-2"/>
          <w:sz w:val="22"/>
          <w:szCs w:val="22"/>
          <w:shd w:val="clear" w:color="auto" w:fill="FFFFFF"/>
        </w:rPr>
        <w:t xml:space="preserve"> actions are most varied</w:t>
      </w:r>
      <w:r w:rsidR="00EA1589">
        <w:rPr>
          <w:rFonts w:ascii="Helvetica" w:hAnsi="Helvetica"/>
          <w:color w:val="333333"/>
          <w:spacing w:val="-2"/>
          <w:sz w:val="22"/>
          <w:szCs w:val="22"/>
          <w:shd w:val="clear" w:color="auto" w:fill="FFFFFF"/>
        </w:rPr>
        <w:t>…</w:t>
      </w:r>
      <w:r w:rsidRPr="004562B3">
        <w:rPr>
          <w:rFonts w:ascii="Helvetica" w:hAnsi="Helvetica"/>
          <w:color w:val="333333"/>
          <w:spacing w:val="-2"/>
          <w:sz w:val="22"/>
          <w:szCs w:val="22"/>
          <w:shd w:val="clear" w:color="auto" w:fill="FFFFFF"/>
        </w:rPr>
        <w:t xml:space="preserve"> </w:t>
      </w:r>
      <w:r w:rsidR="00EA1589">
        <w:rPr>
          <w:rFonts w:ascii="Helvetica" w:hAnsi="Helvetica"/>
          <w:color w:val="333333"/>
          <w:spacing w:val="-2"/>
          <w:sz w:val="22"/>
          <w:szCs w:val="22"/>
          <w:shd w:val="clear" w:color="auto" w:fill="FFFFFF"/>
        </w:rPr>
        <w:t>there is</w:t>
      </w:r>
      <w:r w:rsidRPr="004562B3">
        <w:rPr>
          <w:rFonts w:ascii="Helvetica" w:hAnsi="Helvetica"/>
          <w:color w:val="333333"/>
          <w:spacing w:val="-2"/>
          <w:sz w:val="22"/>
          <w:szCs w:val="22"/>
          <w:shd w:val="clear" w:color="auto" w:fill="FFFFFF"/>
        </w:rPr>
        <w:t xml:space="preserve"> no need of action</w:t>
      </w:r>
      <w:r w:rsidR="00466D07">
        <w:rPr>
          <w:rFonts w:ascii="Helvetica" w:hAnsi="Helvetica"/>
          <w:color w:val="333333"/>
          <w:spacing w:val="-2"/>
          <w:sz w:val="22"/>
          <w:szCs w:val="22"/>
          <w:shd w:val="clear" w:color="auto" w:fill="FFFFFF"/>
        </w:rPr>
        <w:t>, however,</w:t>
      </w:r>
      <w:r w:rsidR="00EA1589">
        <w:rPr>
          <w:rFonts w:ascii="Helvetica" w:hAnsi="Helvetica"/>
          <w:color w:val="333333"/>
          <w:spacing w:val="-2"/>
          <w:sz w:val="22"/>
          <w:szCs w:val="22"/>
          <w:shd w:val="clear" w:color="auto" w:fill="FFFFFF"/>
        </w:rPr>
        <w:t xml:space="preserve"> for that which is best, for it itself </w:t>
      </w:r>
      <w:r w:rsidRPr="004562B3">
        <w:rPr>
          <w:rFonts w:ascii="Helvetica" w:hAnsi="Helvetica"/>
          <w:color w:val="333333"/>
          <w:spacing w:val="-2"/>
          <w:sz w:val="22"/>
          <w:szCs w:val="22"/>
          <w:shd w:val="clear" w:color="auto" w:fill="FFFFFF"/>
        </w:rPr>
        <w:t xml:space="preserve">is </w:t>
      </w:r>
      <w:r w:rsidR="00EA1589">
        <w:rPr>
          <w:rFonts w:ascii="Helvetica" w:hAnsi="Helvetica"/>
          <w:color w:val="333333"/>
          <w:spacing w:val="-2"/>
          <w:sz w:val="22"/>
          <w:szCs w:val="22"/>
          <w:shd w:val="clear" w:color="auto" w:fill="FFFFFF"/>
        </w:rPr>
        <w:t xml:space="preserve">the </w:t>
      </w:r>
      <w:r w:rsidR="00466D07">
        <w:rPr>
          <w:rFonts w:ascii="Helvetica" w:hAnsi="Helvetica"/>
          <w:color w:val="333333"/>
          <w:spacing w:val="-2"/>
          <w:sz w:val="22"/>
          <w:szCs w:val="22"/>
          <w:shd w:val="clear" w:color="auto" w:fill="FFFFFF"/>
        </w:rPr>
        <w:t xml:space="preserve">“that </w:t>
      </w:r>
      <w:r w:rsidR="00EA1589">
        <w:rPr>
          <w:rFonts w:ascii="Helvetica" w:hAnsi="Helvetica"/>
          <w:color w:val="333333"/>
          <w:spacing w:val="-2"/>
          <w:sz w:val="22"/>
          <w:szCs w:val="22"/>
          <w:shd w:val="clear" w:color="auto" w:fill="FFFFFF"/>
        </w:rPr>
        <w:t xml:space="preserve">for </w:t>
      </w:r>
      <w:r w:rsidR="00466D07">
        <w:rPr>
          <w:rFonts w:ascii="Helvetica" w:hAnsi="Helvetica"/>
          <w:color w:val="333333"/>
          <w:spacing w:val="-2"/>
          <w:sz w:val="22"/>
          <w:szCs w:val="22"/>
          <w:shd w:val="clear" w:color="auto" w:fill="FFFFFF"/>
        </w:rPr>
        <w:t xml:space="preserve">the </w:t>
      </w:r>
      <w:r w:rsidR="00EA1589">
        <w:rPr>
          <w:rFonts w:ascii="Helvetica" w:hAnsi="Helvetica"/>
          <w:color w:val="333333"/>
          <w:spacing w:val="-2"/>
          <w:sz w:val="22"/>
          <w:szCs w:val="22"/>
          <w:shd w:val="clear" w:color="auto" w:fill="FFFFFF"/>
        </w:rPr>
        <w:t>sake of which</w:t>
      </w:r>
      <w:r w:rsidRPr="004562B3">
        <w:rPr>
          <w:rFonts w:ascii="Helvetica" w:hAnsi="Helvetica"/>
          <w:color w:val="333333"/>
          <w:spacing w:val="-2"/>
          <w:sz w:val="22"/>
          <w:szCs w:val="22"/>
          <w:shd w:val="clear" w:color="auto" w:fill="FFFFFF"/>
        </w:rPr>
        <w:t>,</w:t>
      </w:r>
      <w:r w:rsidR="00466D07">
        <w:rPr>
          <w:rFonts w:ascii="Helvetica" w:hAnsi="Helvetica"/>
          <w:color w:val="333333"/>
          <w:spacing w:val="-2"/>
          <w:sz w:val="22"/>
          <w:szCs w:val="22"/>
          <w:shd w:val="clear" w:color="auto" w:fill="FFFFFF"/>
        </w:rPr>
        <w:t>”</w:t>
      </w:r>
      <w:r w:rsidRPr="004562B3">
        <w:rPr>
          <w:rFonts w:ascii="Helvetica" w:hAnsi="Helvetica"/>
          <w:color w:val="333333"/>
          <w:spacing w:val="-2"/>
          <w:sz w:val="22"/>
          <w:szCs w:val="22"/>
          <w:shd w:val="clear" w:color="auto" w:fill="FFFFFF"/>
        </w:rPr>
        <w:t xml:space="preserve"> whereas action always </w:t>
      </w:r>
      <w:r w:rsidR="00EA1589">
        <w:rPr>
          <w:rFonts w:ascii="Helvetica" w:hAnsi="Helvetica"/>
          <w:color w:val="333333"/>
          <w:spacing w:val="-2"/>
          <w:sz w:val="22"/>
          <w:szCs w:val="22"/>
          <w:shd w:val="clear" w:color="auto" w:fill="FFFFFF"/>
        </w:rPr>
        <w:t>involves two things</w:t>
      </w:r>
      <w:r w:rsidRPr="004562B3">
        <w:rPr>
          <w:rFonts w:ascii="Helvetica" w:hAnsi="Helvetica"/>
          <w:color w:val="333333"/>
          <w:spacing w:val="-2"/>
          <w:sz w:val="22"/>
          <w:szCs w:val="22"/>
          <w:shd w:val="clear" w:color="auto" w:fill="FFFFFF"/>
        </w:rPr>
        <w:t>,</w:t>
      </w:r>
      <w:r w:rsidR="00EA1589">
        <w:rPr>
          <w:rFonts w:ascii="Helvetica" w:hAnsi="Helvetica"/>
          <w:color w:val="333333"/>
          <w:spacing w:val="-2"/>
          <w:sz w:val="22"/>
          <w:szCs w:val="22"/>
          <w:shd w:val="clear" w:color="auto" w:fill="FFFFFF"/>
        </w:rPr>
        <w:t xml:space="preserve"> the </w:t>
      </w:r>
      <w:r w:rsidR="002C4250">
        <w:rPr>
          <w:rFonts w:ascii="Helvetica" w:hAnsi="Helvetica"/>
          <w:color w:val="333333"/>
          <w:spacing w:val="-2"/>
          <w:sz w:val="22"/>
          <w:szCs w:val="22"/>
          <w:shd w:val="clear" w:color="auto" w:fill="FFFFFF"/>
        </w:rPr>
        <w:t>“</w:t>
      </w:r>
      <w:r w:rsidR="00EA1589">
        <w:rPr>
          <w:rFonts w:ascii="Helvetica" w:hAnsi="Helvetica"/>
          <w:color w:val="333333"/>
          <w:spacing w:val="-2"/>
          <w:sz w:val="22"/>
          <w:szCs w:val="22"/>
          <w:shd w:val="clear" w:color="auto" w:fill="FFFFFF"/>
        </w:rPr>
        <w:t>that for the sake of which</w:t>
      </w:r>
      <w:r w:rsidR="002C4250">
        <w:rPr>
          <w:rFonts w:ascii="Helvetica" w:hAnsi="Helvetica"/>
          <w:color w:val="333333"/>
          <w:spacing w:val="-2"/>
          <w:sz w:val="22"/>
          <w:szCs w:val="22"/>
          <w:shd w:val="clear" w:color="auto" w:fill="FFFFFF"/>
        </w:rPr>
        <w:t xml:space="preserve">” </w:t>
      </w:r>
      <w:r w:rsidR="00EA1589">
        <w:rPr>
          <w:rFonts w:ascii="Helvetica" w:hAnsi="Helvetica"/>
          <w:color w:val="333333"/>
          <w:spacing w:val="-2"/>
          <w:sz w:val="22"/>
          <w:szCs w:val="22"/>
          <w:shd w:val="clear" w:color="auto" w:fill="FFFFFF"/>
        </w:rPr>
        <w:t xml:space="preserve">and the </w:t>
      </w:r>
      <w:r w:rsidR="002C4250">
        <w:rPr>
          <w:rFonts w:ascii="Helvetica" w:hAnsi="Helvetica"/>
          <w:color w:val="333333"/>
          <w:spacing w:val="-2"/>
          <w:sz w:val="22"/>
          <w:szCs w:val="22"/>
          <w:shd w:val="clear" w:color="auto" w:fill="FFFFFF"/>
        </w:rPr>
        <w:t>“</w:t>
      </w:r>
      <w:r w:rsidR="00EA1589">
        <w:rPr>
          <w:rFonts w:ascii="Helvetica" w:hAnsi="Helvetica"/>
          <w:color w:val="333333"/>
          <w:spacing w:val="-2"/>
          <w:sz w:val="22"/>
          <w:szCs w:val="22"/>
          <w:shd w:val="clear" w:color="auto" w:fill="FFFFFF"/>
        </w:rPr>
        <w:t>for the sake of that</w:t>
      </w:r>
      <w:r w:rsidRPr="004562B3">
        <w:rPr>
          <w:rFonts w:ascii="Helvetica" w:hAnsi="Helvetica"/>
          <w:color w:val="333333"/>
          <w:spacing w:val="-2"/>
          <w:sz w:val="22"/>
          <w:szCs w:val="22"/>
          <w:shd w:val="clear" w:color="auto" w:fill="FFFFFF"/>
        </w:rPr>
        <w:t>.</w:t>
      </w:r>
      <w:r w:rsidR="002C4250">
        <w:rPr>
          <w:rFonts w:ascii="Helvetica" w:hAnsi="Helvetica"/>
          <w:color w:val="333333"/>
          <w:spacing w:val="-2"/>
          <w:sz w:val="22"/>
          <w:szCs w:val="22"/>
          <w:shd w:val="clear" w:color="auto" w:fill="FFFFFF"/>
        </w:rPr>
        <w:t>”</w:t>
      </w:r>
      <w:r w:rsidR="00EA1589">
        <w:rPr>
          <w:rFonts w:ascii="Helvetica" w:hAnsi="Helvetica"/>
          <w:color w:val="333333"/>
          <w:spacing w:val="-2"/>
          <w:sz w:val="22"/>
          <w:szCs w:val="22"/>
          <w:shd w:val="clear" w:color="auto" w:fill="FFFFFF"/>
        </w:rPr>
        <w:t xml:space="preserve"> </w:t>
      </w:r>
      <w:r w:rsidR="002C4250">
        <w:rPr>
          <w:rFonts w:ascii="Helvetica" w:hAnsi="Helvetica"/>
          <w:color w:val="333333"/>
          <w:spacing w:val="-2"/>
          <w:sz w:val="22"/>
          <w:szCs w:val="22"/>
          <w:shd w:val="clear" w:color="auto" w:fill="FFFFFF"/>
        </w:rPr>
        <w:t>[</w:t>
      </w:r>
      <w:r w:rsidR="002C4250" w:rsidRPr="002C4250">
        <w:rPr>
          <w:rFonts w:ascii="Helvetica" w:hAnsi="Helvetica"/>
          <w:color w:val="333333"/>
          <w:spacing w:val="-2"/>
          <w:sz w:val="22"/>
          <w:szCs w:val="22"/>
          <w:shd w:val="clear" w:color="auto" w:fill="FFFFFF"/>
        </w:rPr>
        <w:t>οὗ ἕνεκα ᾖ καὶ τὸ τούτου ἕνεκα</w:t>
      </w:r>
      <w:r w:rsidR="002C4250">
        <w:rPr>
          <w:rFonts w:ascii="Helvetica" w:hAnsi="Helvetica"/>
          <w:color w:val="333333"/>
          <w:spacing w:val="-2"/>
          <w:sz w:val="22"/>
          <w:szCs w:val="22"/>
          <w:shd w:val="clear" w:color="auto" w:fill="FFFFFF"/>
        </w:rPr>
        <w:t xml:space="preserve">] </w:t>
      </w:r>
      <w:r w:rsidRPr="004562B3">
        <w:rPr>
          <w:rFonts w:ascii="Helvetica" w:hAnsi="Helvetica"/>
          <w:color w:val="333333"/>
          <w:spacing w:val="-2"/>
          <w:sz w:val="22"/>
          <w:szCs w:val="22"/>
          <w:shd w:val="clear" w:color="auto" w:fill="FFFFFF"/>
        </w:rPr>
        <w:t xml:space="preserve">Yet the </w:t>
      </w:r>
      <w:r w:rsidR="002C4250">
        <w:rPr>
          <w:rFonts w:ascii="Helvetica" w:hAnsi="Helvetica"/>
          <w:color w:val="333333"/>
          <w:spacing w:val="-2"/>
          <w:sz w:val="22"/>
          <w:szCs w:val="22"/>
          <w:shd w:val="clear" w:color="auto" w:fill="FFFFFF"/>
        </w:rPr>
        <w:t xml:space="preserve">non-human </w:t>
      </w:r>
      <w:r w:rsidRPr="004562B3">
        <w:rPr>
          <w:rFonts w:ascii="Helvetica" w:hAnsi="Helvetica"/>
          <w:color w:val="333333"/>
          <w:spacing w:val="-2"/>
          <w:sz w:val="22"/>
          <w:szCs w:val="22"/>
          <w:shd w:val="clear" w:color="auto" w:fill="FFFFFF"/>
        </w:rPr>
        <w:t xml:space="preserve">animals have less </w:t>
      </w:r>
      <w:r w:rsidR="002C4250">
        <w:rPr>
          <w:rFonts w:ascii="Helvetica" w:hAnsi="Helvetica"/>
          <w:color w:val="333333"/>
          <w:spacing w:val="-2"/>
          <w:sz w:val="22"/>
          <w:szCs w:val="22"/>
          <w:shd w:val="clear" w:color="auto" w:fill="FFFFFF"/>
        </w:rPr>
        <w:t>varied actions</w:t>
      </w:r>
      <w:r w:rsidRPr="004562B3">
        <w:rPr>
          <w:rFonts w:ascii="Helvetica" w:hAnsi="Helvetica"/>
          <w:color w:val="333333"/>
          <w:spacing w:val="-2"/>
          <w:sz w:val="22"/>
          <w:szCs w:val="22"/>
          <w:shd w:val="clear" w:color="auto" w:fill="FFFFFF"/>
        </w:rPr>
        <w:t xml:space="preserve">, and plants </w:t>
      </w:r>
      <w:r w:rsidR="002C4250">
        <w:rPr>
          <w:rFonts w:ascii="Helvetica" w:hAnsi="Helvetica"/>
          <w:color w:val="333333"/>
          <w:spacing w:val="-2"/>
          <w:sz w:val="22"/>
          <w:szCs w:val="22"/>
          <w:shd w:val="clear" w:color="auto" w:fill="FFFFFF"/>
        </w:rPr>
        <w:t xml:space="preserve">little at all and perhaps </w:t>
      </w:r>
      <w:r w:rsidR="009E42F6">
        <w:rPr>
          <w:rFonts w:ascii="Helvetica" w:hAnsi="Helvetica"/>
          <w:color w:val="333333"/>
          <w:spacing w:val="-2"/>
          <w:sz w:val="22"/>
          <w:szCs w:val="22"/>
          <w:shd w:val="clear" w:color="auto" w:fill="FFFFFF"/>
        </w:rPr>
        <w:t>only one</w:t>
      </w:r>
      <w:r w:rsidRPr="004562B3">
        <w:rPr>
          <w:rFonts w:ascii="Helvetica" w:hAnsi="Helvetica"/>
          <w:color w:val="333333"/>
          <w:spacing w:val="-2"/>
          <w:sz w:val="22"/>
          <w:szCs w:val="22"/>
          <w:shd w:val="clear" w:color="auto" w:fill="FFFFFF"/>
        </w:rPr>
        <w:t>; for either there is only one end for them to attain (as</w:t>
      </w:r>
      <w:r w:rsidR="002C4250">
        <w:rPr>
          <w:rFonts w:ascii="Helvetica" w:hAnsi="Helvetica"/>
          <w:color w:val="333333"/>
          <w:spacing w:val="-2"/>
          <w:sz w:val="22"/>
          <w:szCs w:val="22"/>
          <w:shd w:val="clear" w:color="auto" w:fill="FFFFFF"/>
        </w:rPr>
        <w:t xml:space="preserve">, </w:t>
      </w:r>
      <w:r w:rsidRPr="004562B3">
        <w:rPr>
          <w:rFonts w:ascii="Helvetica" w:hAnsi="Helvetica"/>
          <w:color w:val="333333"/>
          <w:spacing w:val="-2"/>
          <w:sz w:val="22"/>
          <w:szCs w:val="22"/>
          <w:shd w:val="clear" w:color="auto" w:fill="FFFFFF"/>
        </w:rPr>
        <w:t xml:space="preserve">in </w:t>
      </w:r>
      <w:r w:rsidR="002C4250">
        <w:rPr>
          <w:rFonts w:ascii="Helvetica" w:hAnsi="Helvetica"/>
          <w:color w:val="333333"/>
          <w:spacing w:val="-2"/>
          <w:sz w:val="22"/>
          <w:szCs w:val="22"/>
          <w:shd w:val="clear" w:color="auto" w:fill="FFFFFF"/>
        </w:rPr>
        <w:t xml:space="preserve">fact, </w:t>
      </w:r>
      <w:r w:rsidR="00BD5353">
        <w:rPr>
          <w:rFonts w:ascii="Helvetica" w:hAnsi="Helvetica"/>
          <w:color w:val="333333"/>
          <w:spacing w:val="-2"/>
          <w:sz w:val="22"/>
          <w:szCs w:val="22"/>
          <w:shd w:val="clear" w:color="auto" w:fill="FFFFFF"/>
        </w:rPr>
        <w:t xml:space="preserve">there is in the case of </w:t>
      </w:r>
      <w:r w:rsidR="002C4250">
        <w:rPr>
          <w:rFonts w:ascii="Helvetica" w:hAnsi="Helvetica"/>
          <w:color w:val="333333"/>
          <w:spacing w:val="-2"/>
          <w:sz w:val="22"/>
          <w:szCs w:val="22"/>
          <w:shd w:val="clear" w:color="auto" w:fill="FFFFFF"/>
        </w:rPr>
        <w:t>the human being</w:t>
      </w:r>
      <w:r w:rsidRPr="004562B3">
        <w:rPr>
          <w:rFonts w:ascii="Helvetica" w:hAnsi="Helvetica"/>
          <w:color w:val="333333"/>
          <w:spacing w:val="-2"/>
          <w:sz w:val="22"/>
          <w:szCs w:val="22"/>
          <w:shd w:val="clear" w:color="auto" w:fill="FFFFFF"/>
        </w:rPr>
        <w:t>), or if there are many, yet they a</w:t>
      </w:r>
      <w:r w:rsidR="002C4250">
        <w:rPr>
          <w:rFonts w:ascii="Helvetica" w:hAnsi="Helvetica"/>
          <w:color w:val="333333"/>
          <w:spacing w:val="-2"/>
          <w:sz w:val="22"/>
          <w:szCs w:val="22"/>
          <w:shd w:val="clear" w:color="auto" w:fill="FFFFFF"/>
        </w:rPr>
        <w:t>re all ordered towards</w:t>
      </w:r>
      <w:r w:rsidRPr="004562B3">
        <w:rPr>
          <w:rFonts w:ascii="Helvetica" w:hAnsi="Helvetica"/>
          <w:color w:val="333333"/>
          <w:spacing w:val="-2"/>
          <w:sz w:val="22"/>
          <w:szCs w:val="22"/>
          <w:shd w:val="clear" w:color="auto" w:fill="FFFFFF"/>
        </w:rPr>
        <w:t xml:space="preserve"> the best. </w:t>
      </w:r>
      <w:r w:rsidR="00B80244">
        <w:rPr>
          <w:rFonts w:ascii="Helvetica" w:hAnsi="Helvetica"/>
          <w:color w:val="333333"/>
          <w:spacing w:val="-2"/>
          <w:sz w:val="22"/>
          <w:szCs w:val="22"/>
          <w:shd w:val="clear" w:color="auto" w:fill="FFFFFF"/>
        </w:rPr>
        <w:t>T</w:t>
      </w:r>
      <w:r w:rsidR="007846C3" w:rsidRPr="007505E0">
        <w:rPr>
          <w:rFonts w:ascii="Helvetica" w:hAnsi="Helvetica"/>
          <w:color w:val="333333"/>
          <w:spacing w:val="-2"/>
          <w:sz w:val="22"/>
          <w:szCs w:val="22"/>
          <w:shd w:val="clear" w:color="auto" w:fill="FFFFFF"/>
        </w:rPr>
        <w:t>here is</w:t>
      </w:r>
      <w:r w:rsidR="00B80244">
        <w:rPr>
          <w:rFonts w:ascii="Helvetica" w:hAnsi="Helvetica"/>
          <w:color w:val="333333"/>
          <w:spacing w:val="-2"/>
          <w:sz w:val="22"/>
          <w:szCs w:val="22"/>
          <w:shd w:val="clear" w:color="auto" w:fill="FFFFFF"/>
        </w:rPr>
        <w:t>, then,</w:t>
      </w:r>
      <w:r w:rsidR="007846C3" w:rsidRPr="007505E0">
        <w:rPr>
          <w:rFonts w:ascii="Helvetica" w:hAnsi="Helvetica"/>
          <w:color w:val="333333"/>
          <w:spacing w:val="-2"/>
          <w:sz w:val="22"/>
          <w:szCs w:val="22"/>
          <w:shd w:val="clear" w:color="auto" w:fill="FFFFFF"/>
        </w:rPr>
        <w:t xml:space="preserve"> one thing which </w:t>
      </w:r>
      <w:r w:rsidR="007846C3">
        <w:rPr>
          <w:rFonts w:ascii="Helvetica" w:hAnsi="Helvetica"/>
          <w:color w:val="333333"/>
          <w:spacing w:val="-2"/>
          <w:sz w:val="22"/>
          <w:szCs w:val="22"/>
          <w:shd w:val="clear" w:color="auto" w:fill="FFFFFF"/>
        </w:rPr>
        <w:t>has or participates in</w:t>
      </w:r>
      <w:r w:rsidR="007846C3" w:rsidRPr="007505E0">
        <w:rPr>
          <w:rFonts w:ascii="Helvetica" w:hAnsi="Helvetica"/>
          <w:color w:val="333333"/>
          <w:spacing w:val="-2"/>
          <w:sz w:val="22"/>
          <w:szCs w:val="22"/>
          <w:shd w:val="clear" w:color="auto" w:fill="FFFFFF"/>
        </w:rPr>
        <w:t xml:space="preserve"> the best, </w:t>
      </w:r>
      <w:r w:rsidR="007846C3" w:rsidRPr="007505E0">
        <w:rPr>
          <w:rFonts w:ascii="Helvetica" w:hAnsi="Helvetica"/>
          <w:color w:val="333333"/>
          <w:spacing w:val="-2"/>
          <w:sz w:val="22"/>
          <w:szCs w:val="22"/>
        </w:rPr>
        <w:t xml:space="preserve">a second which reaches it immediately </w:t>
      </w:r>
      <w:r w:rsidR="007846C3">
        <w:rPr>
          <w:rFonts w:ascii="Helvetica" w:hAnsi="Helvetica"/>
          <w:color w:val="333333"/>
          <w:spacing w:val="-2"/>
          <w:sz w:val="22"/>
          <w:szCs w:val="22"/>
        </w:rPr>
        <w:t>through few [actions]</w:t>
      </w:r>
      <w:r w:rsidR="007846C3" w:rsidRPr="007505E0">
        <w:rPr>
          <w:rFonts w:ascii="Helvetica" w:hAnsi="Helvetica"/>
          <w:color w:val="333333"/>
          <w:spacing w:val="-2"/>
          <w:sz w:val="22"/>
          <w:szCs w:val="22"/>
        </w:rPr>
        <w:t>, a third which reaches it through many, and yet another which does not even attempt to reach it, but is content merely to approach near to the highest.</w:t>
      </w:r>
      <w:r w:rsidR="00BE0F76">
        <w:rPr>
          <w:rFonts w:ascii="Helvetica" w:hAnsi="Helvetica"/>
          <w:color w:val="333333"/>
          <w:spacing w:val="-2"/>
          <w:sz w:val="22"/>
          <w:szCs w:val="22"/>
        </w:rPr>
        <w:t xml:space="preserve"> [</w:t>
      </w:r>
      <w:r w:rsidR="00BE0F76" w:rsidRPr="00BE0F76">
        <w:rPr>
          <w:rFonts w:ascii="Helvetica" w:hAnsi="Helvetica"/>
          <w:color w:val="333333"/>
          <w:spacing w:val="-2"/>
          <w:sz w:val="22"/>
          <w:szCs w:val="22"/>
        </w:rPr>
        <w:t>τὸ μὲν οὖν ἔχει καὶ μετέχει τοῦ ἀρίστου, τὸ δ᾿ ἀφικνεῖται εὐθὺς δι ὀλίγων, τὸ δὲ διὰ πολλῶν, τὸ δ᾿ οὐδ᾿ ἐγχειρεῖ, ἀλλ᾿ ἱκανὸν εἰς τὸ ἐγγὺς τοῦ ἐσχάτου ἐλθεῖν</w:t>
      </w:r>
      <w:r w:rsidR="00BE0F76">
        <w:rPr>
          <w:rFonts w:ascii="Helvetica" w:hAnsi="Helvetica"/>
          <w:color w:val="333333"/>
          <w:spacing w:val="-2"/>
          <w:sz w:val="22"/>
          <w:szCs w:val="22"/>
        </w:rPr>
        <w:t>]</w:t>
      </w:r>
      <w:r w:rsidR="007846C3" w:rsidRPr="007505E0">
        <w:rPr>
          <w:rFonts w:ascii="Helvetica" w:hAnsi="Helvetica"/>
          <w:color w:val="333333"/>
          <w:spacing w:val="-2"/>
          <w:sz w:val="22"/>
          <w:szCs w:val="22"/>
        </w:rPr>
        <w:t xml:space="preserve"> For example, if health is the end, then</w:t>
      </w:r>
      <w:r w:rsidR="007846C3">
        <w:rPr>
          <w:rFonts w:ascii="Helvetica" w:hAnsi="Helvetica"/>
          <w:color w:val="333333"/>
          <w:spacing w:val="-2"/>
          <w:sz w:val="22"/>
          <w:szCs w:val="22"/>
        </w:rPr>
        <w:t xml:space="preserve"> one creature is always </w:t>
      </w:r>
      <w:r w:rsidR="007846C3">
        <w:rPr>
          <w:rFonts w:ascii="Helvetica" w:hAnsi="Helvetica"/>
          <w:color w:val="333333"/>
          <w:spacing w:val="-2"/>
          <w:sz w:val="22"/>
          <w:szCs w:val="22"/>
        </w:rPr>
        <w:lastRenderedPageBreak/>
        <w:t>healthy; another by reducing;</w:t>
      </w:r>
      <w:r w:rsidR="007846C3" w:rsidRPr="007505E0">
        <w:rPr>
          <w:rFonts w:ascii="Helvetica" w:hAnsi="Helvetica"/>
          <w:color w:val="333333"/>
          <w:spacing w:val="-2"/>
          <w:sz w:val="22"/>
          <w:szCs w:val="22"/>
        </w:rPr>
        <w:t xml:space="preserve"> a thir</w:t>
      </w:r>
      <w:r w:rsidR="007846C3">
        <w:rPr>
          <w:rFonts w:ascii="Helvetica" w:hAnsi="Helvetica"/>
          <w:color w:val="333333"/>
          <w:spacing w:val="-2"/>
          <w:sz w:val="22"/>
          <w:szCs w:val="22"/>
        </w:rPr>
        <w:t>d by running in order to reduce;</w:t>
      </w:r>
      <w:r w:rsidR="007846C3" w:rsidRPr="007505E0">
        <w:rPr>
          <w:rFonts w:ascii="Helvetica" w:hAnsi="Helvetica"/>
          <w:color w:val="333333"/>
          <w:spacing w:val="-2"/>
          <w:sz w:val="22"/>
          <w:szCs w:val="22"/>
        </w:rPr>
        <w:t xml:space="preserve"> a fourth by doing something else to prepare itself for running, and so going thr</w:t>
      </w:r>
      <w:r w:rsidR="007846C3">
        <w:rPr>
          <w:rFonts w:ascii="Helvetica" w:hAnsi="Helvetica"/>
          <w:color w:val="333333"/>
          <w:spacing w:val="-2"/>
          <w:sz w:val="22"/>
          <w:szCs w:val="22"/>
        </w:rPr>
        <w:t>ough a larger number of motions;</w:t>
      </w:r>
      <w:r w:rsidR="007846C3" w:rsidRPr="007505E0">
        <w:rPr>
          <w:rFonts w:ascii="Helvetica" w:hAnsi="Helvetica"/>
          <w:color w:val="333333"/>
          <w:spacing w:val="-2"/>
          <w:sz w:val="22"/>
          <w:szCs w:val="22"/>
        </w:rPr>
        <w:t xml:space="preserve"> another creature cannot attain to health, but only to running or reducing. To such creatures </w:t>
      </w:r>
      <w:r w:rsidR="007846C3">
        <w:rPr>
          <w:rFonts w:ascii="Helvetica" w:hAnsi="Helvetica"/>
          <w:color w:val="333333"/>
          <w:spacing w:val="-2"/>
          <w:sz w:val="22"/>
          <w:szCs w:val="22"/>
        </w:rPr>
        <w:t xml:space="preserve">one of these latter is the end. </w:t>
      </w:r>
      <w:r w:rsidR="007846C3" w:rsidRPr="007505E0">
        <w:rPr>
          <w:rFonts w:ascii="Helvetica" w:hAnsi="Helvetica"/>
          <w:color w:val="333333"/>
          <w:spacing w:val="-2"/>
          <w:sz w:val="22"/>
          <w:szCs w:val="22"/>
        </w:rPr>
        <w:t>To attain the ultimate end would be in the truest sense best for all; but if that is impossible, a thing gets better and better the nearer it is to the best</w:t>
      </w:r>
      <w:r w:rsidR="00A13107">
        <w:rPr>
          <w:rFonts w:ascii="Helvetica" w:hAnsi="Helvetica"/>
          <w:color w:val="333333"/>
          <w:spacing w:val="-2"/>
          <w:sz w:val="22"/>
          <w:szCs w:val="22"/>
        </w:rPr>
        <w:t xml:space="preserve"> [</w:t>
      </w:r>
      <w:r w:rsidR="00A13107" w:rsidRPr="00A13107">
        <w:rPr>
          <w:rFonts w:ascii="Helvetica" w:hAnsi="Helvetica"/>
          <w:color w:val="333333"/>
          <w:spacing w:val="-2"/>
          <w:sz w:val="22"/>
          <w:szCs w:val="22"/>
        </w:rPr>
        <w:t>μάλιστα μὲν γὰρ ἐκείνου τυχεῖν ἄριστον πᾶσι τοῦ τέλους· εἰ δὲ μή, ἀεὶ ἄμεινόν ἐστιν ὅσῳ ἂν ἐγγύτερον ᾖ τοῦ ἀρίστου</w:t>
      </w:r>
      <w:r w:rsidR="00A13107">
        <w:rPr>
          <w:rFonts w:ascii="Helvetica" w:hAnsi="Helvetica"/>
          <w:color w:val="333333"/>
          <w:spacing w:val="-2"/>
          <w:sz w:val="22"/>
          <w:szCs w:val="22"/>
        </w:rPr>
        <w:t>]. (</w:t>
      </w:r>
      <w:r w:rsidR="00A13107" w:rsidRPr="00A13107">
        <w:rPr>
          <w:rFonts w:ascii="Helvetica" w:hAnsi="Helvetica"/>
          <w:i/>
          <w:color w:val="333333"/>
          <w:spacing w:val="-2"/>
          <w:sz w:val="22"/>
          <w:szCs w:val="22"/>
        </w:rPr>
        <w:t>De Caelo</w:t>
      </w:r>
      <w:r w:rsidR="00A13107" w:rsidRPr="00A13107">
        <w:rPr>
          <w:rFonts w:ascii="Helvetica" w:hAnsi="Helvetica"/>
          <w:color w:val="333333"/>
          <w:spacing w:val="-2"/>
          <w:sz w:val="22"/>
          <w:szCs w:val="22"/>
        </w:rPr>
        <w:t xml:space="preserve"> </w:t>
      </w:r>
      <w:r w:rsidR="004527C2">
        <w:rPr>
          <w:rFonts w:ascii="Helvetica" w:hAnsi="Helvetica"/>
          <w:color w:val="333333"/>
          <w:spacing w:val="-2"/>
          <w:sz w:val="22"/>
          <w:szCs w:val="22"/>
        </w:rPr>
        <w:t>2.</w:t>
      </w:r>
      <w:r w:rsidR="00A13107" w:rsidRPr="00A13107">
        <w:rPr>
          <w:rFonts w:ascii="Helvetica" w:hAnsi="Helvetica"/>
          <w:color w:val="333333"/>
          <w:spacing w:val="-2"/>
          <w:sz w:val="22"/>
          <w:szCs w:val="22"/>
        </w:rPr>
        <w:t>12, 292b2-20, Trans. W. K. C. Guthrie with modifications</w:t>
      </w:r>
      <w:r w:rsidR="00A13107">
        <w:rPr>
          <w:rFonts w:ascii="Helvetica" w:hAnsi="Helvetica"/>
          <w:color w:val="333333"/>
          <w:spacing w:val="-2"/>
          <w:sz w:val="22"/>
          <w:szCs w:val="22"/>
        </w:rPr>
        <w:t>)</w:t>
      </w:r>
    </w:p>
    <w:p w14:paraId="26DC34F1" w14:textId="4C5C3E87" w:rsidR="007846C3" w:rsidRDefault="007846C3" w:rsidP="007846C3">
      <w:pPr>
        <w:spacing w:line="360" w:lineRule="auto"/>
        <w:jc w:val="both"/>
        <w:rPr>
          <w:rFonts w:ascii="Helvetica" w:eastAsiaTheme="minorEastAsia" w:hAnsi="Helvetica" w:cs="Helvetica Neue"/>
          <w:color w:val="000000"/>
          <w:sz w:val="22"/>
          <w:szCs w:val="22"/>
        </w:rPr>
      </w:pPr>
      <w:r>
        <w:rPr>
          <w:rFonts w:ascii="Helvetica" w:eastAsiaTheme="minorEastAsia" w:hAnsi="Helvetica" w:cs="Helvetica Neue"/>
          <w:color w:val="000000"/>
          <w:sz w:val="22"/>
          <w:szCs w:val="22"/>
        </w:rPr>
        <w:t>Aristotle</w:t>
      </w:r>
      <w:r w:rsidR="004562B3">
        <w:rPr>
          <w:rFonts w:ascii="Helvetica" w:eastAsiaTheme="minorEastAsia" w:hAnsi="Helvetica" w:cs="Helvetica Neue"/>
          <w:color w:val="000000"/>
          <w:sz w:val="22"/>
          <w:szCs w:val="22"/>
        </w:rPr>
        <w:t xml:space="preserve"> here</w:t>
      </w:r>
      <w:r>
        <w:rPr>
          <w:rFonts w:ascii="Helvetica" w:eastAsiaTheme="minorEastAsia" w:hAnsi="Helvetica" w:cs="Helvetica Neue"/>
          <w:color w:val="000000"/>
          <w:sz w:val="22"/>
          <w:szCs w:val="22"/>
        </w:rPr>
        <w:t xml:space="preserve"> identifies four different relations things can have to the good</w:t>
      </w:r>
      <w:r w:rsidR="004562B3">
        <w:rPr>
          <w:rFonts w:ascii="Helvetica" w:eastAsiaTheme="minorEastAsia" w:hAnsi="Helvetica" w:cs="Helvetica Neue"/>
          <w:color w:val="000000"/>
          <w:sz w:val="22"/>
          <w:szCs w:val="22"/>
        </w:rPr>
        <w:t xml:space="preserve">, </w:t>
      </w:r>
      <w:r w:rsidR="005640ED">
        <w:rPr>
          <w:rFonts w:ascii="Helvetica" w:eastAsiaTheme="minorEastAsia" w:hAnsi="Helvetica" w:cs="Helvetica Neue"/>
          <w:color w:val="000000"/>
          <w:sz w:val="22"/>
          <w:szCs w:val="22"/>
        </w:rPr>
        <w:t xml:space="preserve">applying them to the heavens and to terrestrial creatures. </w:t>
      </w:r>
      <w:r>
        <w:rPr>
          <w:rFonts w:ascii="Helvetica" w:eastAsiaTheme="minorEastAsia" w:hAnsi="Helvetica" w:cs="Helvetica Neue"/>
          <w:color w:val="000000"/>
          <w:sz w:val="22"/>
          <w:szCs w:val="22"/>
        </w:rPr>
        <w:t>The first is to be the good, to be best and ultimate without action, by being the end itself, which, of course, the</w:t>
      </w:r>
      <w:r w:rsidR="00894B8D">
        <w:rPr>
          <w:rFonts w:ascii="Helvetica" w:eastAsiaTheme="minorEastAsia" w:hAnsi="Helvetica" w:cs="Helvetica Neue"/>
          <w:color w:val="000000"/>
          <w:sz w:val="22"/>
          <w:szCs w:val="22"/>
        </w:rPr>
        <w:t xml:space="preserve"> divine</w:t>
      </w:r>
      <w:r>
        <w:rPr>
          <w:rFonts w:ascii="Helvetica" w:eastAsiaTheme="minorEastAsia" w:hAnsi="Helvetica" w:cs="Helvetica Neue"/>
          <w:color w:val="000000"/>
          <w:sz w:val="22"/>
          <w:szCs w:val="22"/>
        </w:rPr>
        <w:t xml:space="preserve"> first unmoved mover is. The second is to achieve the good through one or few actions. This is the situation of the other unmoved movers and the first heavens. They everlastingly engage in noetic activity, contemplating the first unmoved mover and themselves, and by that activity they are living and being, achieving the good (</w:t>
      </w:r>
      <w:r w:rsidRPr="007F7CC1">
        <w:rPr>
          <w:rFonts w:ascii="Helvetica" w:eastAsiaTheme="minorEastAsia" w:hAnsi="Helvetica" w:cs="Helvetica Neue"/>
          <w:i/>
          <w:color w:val="000000"/>
          <w:sz w:val="22"/>
          <w:szCs w:val="22"/>
        </w:rPr>
        <w:t>De Caelo</w:t>
      </w:r>
      <w:r w:rsidRPr="007F7CC1">
        <w:rPr>
          <w:rFonts w:ascii="Helvetica" w:eastAsiaTheme="minorEastAsia" w:hAnsi="Helvetica" w:cs="Helvetica Neue"/>
          <w:color w:val="000000"/>
          <w:sz w:val="22"/>
          <w:szCs w:val="22"/>
        </w:rPr>
        <w:t xml:space="preserve"> </w:t>
      </w:r>
      <w:r w:rsidR="004527C2">
        <w:rPr>
          <w:rFonts w:ascii="Helvetica" w:eastAsiaTheme="minorEastAsia" w:hAnsi="Helvetica" w:cs="Helvetica Neue"/>
          <w:color w:val="000000"/>
          <w:sz w:val="22"/>
          <w:szCs w:val="22"/>
        </w:rPr>
        <w:t>2.</w:t>
      </w:r>
      <w:r w:rsidRPr="007F7CC1">
        <w:rPr>
          <w:rFonts w:ascii="Helvetica" w:eastAsiaTheme="minorEastAsia" w:hAnsi="Helvetica" w:cs="Helvetica Neue"/>
          <w:color w:val="000000"/>
          <w:sz w:val="22"/>
          <w:szCs w:val="22"/>
        </w:rPr>
        <w:t>12</w:t>
      </w:r>
      <w:r w:rsidRPr="007F7CC1">
        <w:rPr>
          <w:rFonts w:ascii="Helvetica" w:eastAsiaTheme="minorEastAsia" w:hAnsi="Helvetica" w:cs="Helvetica Neue"/>
          <w:i/>
          <w:iCs/>
          <w:color w:val="000000"/>
          <w:sz w:val="22"/>
          <w:szCs w:val="22"/>
        </w:rPr>
        <w:t>,</w:t>
      </w:r>
      <w:r w:rsidRPr="007F7CC1">
        <w:rPr>
          <w:rFonts w:ascii="Helvetica" w:eastAsiaTheme="minorEastAsia" w:hAnsi="Helvetica" w:cs="Helvetica Neue"/>
          <w:color w:val="000000"/>
          <w:sz w:val="22"/>
          <w:szCs w:val="22"/>
        </w:rPr>
        <w:t xml:space="preserve"> </w:t>
      </w:r>
      <w:r w:rsidRPr="007F7CC1">
        <w:rPr>
          <w:rFonts w:ascii="Helvetica" w:eastAsiaTheme="minorEastAsia" w:hAnsi="Helvetica" w:cs="Helvetica Neue"/>
          <w:i/>
          <w:color w:val="000000"/>
          <w:sz w:val="22"/>
          <w:szCs w:val="22"/>
        </w:rPr>
        <w:t>Met</w:t>
      </w:r>
      <w:r w:rsidRPr="007F7CC1">
        <w:rPr>
          <w:rFonts w:ascii="Helvetica" w:eastAsiaTheme="minorEastAsia" w:hAnsi="Helvetica" w:cs="Helvetica Neue"/>
          <w:color w:val="000000"/>
          <w:sz w:val="22"/>
          <w:szCs w:val="22"/>
        </w:rPr>
        <w:t xml:space="preserve"> Λ 7-8</w:t>
      </w:r>
      <w:r>
        <w:rPr>
          <w:rFonts w:ascii="Helvetica" w:eastAsiaTheme="minorEastAsia" w:hAnsi="Helvetica" w:cs="Helvetica Neue"/>
          <w:color w:val="000000"/>
          <w:sz w:val="22"/>
          <w:szCs w:val="22"/>
        </w:rPr>
        <w:t xml:space="preserve">). The third category is to achieve the good through many actions: this is where both the inner supralunary spheres and humans fall for Aristotle in </w:t>
      </w:r>
      <w:r>
        <w:rPr>
          <w:rFonts w:ascii="Helvetica" w:eastAsiaTheme="minorEastAsia" w:hAnsi="Helvetica" w:cs="Helvetica Neue"/>
          <w:i/>
          <w:color w:val="000000"/>
          <w:sz w:val="22"/>
          <w:szCs w:val="22"/>
        </w:rPr>
        <w:t xml:space="preserve">De Caelo </w:t>
      </w:r>
      <w:r w:rsidR="008C4EAF">
        <w:rPr>
          <w:rFonts w:ascii="Helvetica" w:eastAsiaTheme="minorEastAsia" w:hAnsi="Helvetica" w:cs="Helvetica Neue"/>
          <w:color w:val="000000"/>
          <w:sz w:val="22"/>
          <w:szCs w:val="22"/>
        </w:rPr>
        <w:t>2.</w:t>
      </w:r>
      <w:r>
        <w:rPr>
          <w:rFonts w:ascii="Helvetica" w:eastAsiaTheme="minorEastAsia" w:hAnsi="Helvetica" w:cs="Helvetica Neue"/>
          <w:color w:val="000000"/>
          <w:sz w:val="22"/>
          <w:szCs w:val="22"/>
        </w:rPr>
        <w:t xml:space="preserve">12. We can achieve the good, but only through first performing the many actions it takes to preserve ourselves, grow, perceive, remember, experience, learn, and acquire knowledge. We do all these things to finally be in a position to achieve the one activity and end (292b8) in which we are really living and really blessed: contemplation of reality, of what things are. </w:t>
      </w:r>
    </w:p>
    <w:p w14:paraId="68E7C968" w14:textId="7A95F5B3" w:rsidR="007846C3" w:rsidRDefault="007846C3" w:rsidP="007846C3">
      <w:pPr>
        <w:spacing w:line="360" w:lineRule="auto"/>
        <w:ind w:firstLine="720"/>
        <w:jc w:val="both"/>
        <w:rPr>
          <w:rFonts w:ascii="Helvetica" w:eastAsiaTheme="minorEastAsia" w:hAnsi="Helvetica" w:cs="Helvetica Neue"/>
          <w:color w:val="000000"/>
          <w:sz w:val="22"/>
          <w:szCs w:val="22"/>
        </w:rPr>
      </w:pPr>
      <w:r>
        <w:rPr>
          <w:rFonts w:ascii="Helvetica" w:eastAsiaTheme="minorEastAsia" w:hAnsi="Helvetica" w:cs="Helvetica Neue"/>
          <w:color w:val="000000"/>
          <w:sz w:val="22"/>
          <w:szCs w:val="22"/>
        </w:rPr>
        <w:t xml:space="preserve">Plants and animals fall in the fourth category, things that cannot themselves achieve the good and end, but achieve what is best for them by getting as close to the end as they can. They are still measured by the end, but they cannot obtain it. </w:t>
      </w:r>
      <w:r w:rsidR="00A67A74">
        <w:rPr>
          <w:rFonts w:ascii="Helvetica" w:eastAsiaTheme="minorEastAsia" w:hAnsi="Helvetica" w:cs="Helvetica Neue"/>
          <w:color w:val="000000"/>
          <w:sz w:val="22"/>
          <w:szCs w:val="22"/>
        </w:rPr>
        <w:t xml:space="preserve">Aristotle is not denying that these things are active, but the way in which they are living is too deficient and limited to qualify as blessed. </w:t>
      </w:r>
      <w:r w:rsidR="00BE6AC9">
        <w:rPr>
          <w:rFonts w:ascii="Helvetica" w:eastAsiaTheme="minorEastAsia" w:hAnsi="Helvetica" w:cs="Helvetica Neue"/>
          <w:color w:val="000000"/>
          <w:sz w:val="22"/>
          <w:szCs w:val="22"/>
        </w:rPr>
        <w:t xml:space="preserve">The divine </w:t>
      </w:r>
      <w:r w:rsidR="00BE6AC9" w:rsidRPr="00B73738">
        <w:rPr>
          <w:rFonts w:ascii="Helvetica" w:hAnsi="Helvetica"/>
          <w:sz w:val="22"/>
          <w:szCs w:val="22"/>
        </w:rPr>
        <w:t>ζωή</w:t>
      </w:r>
      <w:r w:rsidR="00BE6AC9">
        <w:rPr>
          <w:rFonts w:ascii="Helvetica" w:hAnsi="Helvetica"/>
          <w:sz w:val="22"/>
          <w:szCs w:val="22"/>
        </w:rPr>
        <w:t xml:space="preserve"> </w:t>
      </w:r>
      <w:r>
        <w:rPr>
          <w:rFonts w:ascii="Helvetica" w:eastAsiaTheme="minorEastAsia" w:hAnsi="Helvetica" w:cs="Helvetica Neue"/>
          <w:color w:val="000000"/>
          <w:sz w:val="22"/>
          <w:szCs w:val="22"/>
        </w:rPr>
        <w:t xml:space="preserve">is still the standard for plants and animals, it is just a standard on which they fall short. We see this in Aristotle’s discussion of nutrition in </w:t>
      </w:r>
      <w:r>
        <w:rPr>
          <w:rFonts w:ascii="Helvetica" w:eastAsiaTheme="minorEastAsia" w:hAnsi="Helvetica" w:cs="Helvetica Neue"/>
          <w:i/>
          <w:color w:val="000000"/>
          <w:sz w:val="22"/>
          <w:szCs w:val="22"/>
        </w:rPr>
        <w:t>DA</w:t>
      </w:r>
      <w:r>
        <w:rPr>
          <w:rFonts w:ascii="Helvetica" w:eastAsiaTheme="minorEastAsia" w:hAnsi="Helvetica" w:cs="Helvetica Neue"/>
          <w:color w:val="000000"/>
          <w:sz w:val="22"/>
          <w:szCs w:val="22"/>
        </w:rPr>
        <w:t xml:space="preserve"> </w:t>
      </w:r>
      <w:r w:rsidR="00836AB0">
        <w:rPr>
          <w:rFonts w:ascii="Helvetica" w:eastAsiaTheme="minorEastAsia" w:hAnsi="Helvetica" w:cs="Helvetica Neue"/>
          <w:color w:val="000000"/>
          <w:sz w:val="22"/>
          <w:szCs w:val="22"/>
        </w:rPr>
        <w:t>2.</w:t>
      </w:r>
      <w:r>
        <w:rPr>
          <w:rFonts w:ascii="Helvetica" w:eastAsiaTheme="minorEastAsia" w:hAnsi="Helvetica" w:cs="Helvetica Neue"/>
          <w:color w:val="000000"/>
          <w:sz w:val="22"/>
          <w:szCs w:val="22"/>
        </w:rPr>
        <w:t>4, where he claims that:</w:t>
      </w:r>
    </w:p>
    <w:p w14:paraId="1F267C0A" w14:textId="5CE57DF0" w:rsidR="007846C3" w:rsidRDefault="007846C3" w:rsidP="007846C3">
      <w:pPr>
        <w:ind w:left="720"/>
        <w:jc w:val="both"/>
        <w:outlineLvl w:val="0"/>
        <w:rPr>
          <w:rFonts w:ascii="Helvetica" w:eastAsiaTheme="minorEastAsia" w:hAnsi="Helvetica" w:cs="Helvetica Neue"/>
          <w:color w:val="000000"/>
          <w:sz w:val="22"/>
          <w:szCs w:val="22"/>
        </w:rPr>
      </w:pPr>
      <w:r>
        <w:rPr>
          <w:rFonts w:ascii="Helvetica" w:eastAsiaTheme="minorEastAsia" w:hAnsi="Helvetica" w:cs="Helvetica Neue"/>
          <w:color w:val="000000"/>
          <w:sz w:val="22"/>
          <w:szCs w:val="22"/>
        </w:rPr>
        <w:t xml:space="preserve">this is the most natural among the functions belonging to living things: to make another such as itself, an animal an animal and a plant a plant, so that it may, insofar as it is able, partake of the everlasting and the divine. For that is what everything desires. (415a27-30, trans. Shields; cf. </w:t>
      </w:r>
      <w:r>
        <w:rPr>
          <w:rFonts w:ascii="Helvetica" w:eastAsiaTheme="minorEastAsia" w:hAnsi="Helvetica" w:cs="Helvetica Neue"/>
          <w:i/>
          <w:iCs/>
          <w:color w:val="000000"/>
          <w:sz w:val="22"/>
          <w:szCs w:val="22"/>
        </w:rPr>
        <w:t xml:space="preserve">GC </w:t>
      </w:r>
      <w:r w:rsidR="00836AB0">
        <w:rPr>
          <w:rFonts w:ascii="Helvetica" w:eastAsiaTheme="minorEastAsia" w:hAnsi="Helvetica" w:cs="Helvetica Neue"/>
          <w:color w:val="000000"/>
          <w:sz w:val="22"/>
          <w:szCs w:val="22"/>
        </w:rPr>
        <w:t>2.</w:t>
      </w:r>
      <w:r>
        <w:rPr>
          <w:rFonts w:ascii="Helvetica" w:eastAsiaTheme="minorEastAsia" w:hAnsi="Helvetica" w:cs="Helvetica Neue"/>
          <w:color w:val="000000"/>
          <w:sz w:val="22"/>
          <w:szCs w:val="22"/>
        </w:rPr>
        <w:t xml:space="preserve">10, </w:t>
      </w:r>
      <w:r w:rsidRPr="009E4852">
        <w:rPr>
          <w:rFonts w:ascii="Helvetica" w:eastAsiaTheme="minorEastAsia" w:hAnsi="Helvetica" w:cs="Helvetica Neue"/>
          <w:color w:val="000000"/>
          <w:sz w:val="22"/>
          <w:szCs w:val="22"/>
        </w:rPr>
        <w:t>336b25-337a8</w:t>
      </w:r>
      <w:r>
        <w:rPr>
          <w:rFonts w:ascii="Helvetica" w:eastAsiaTheme="minorEastAsia" w:hAnsi="Helvetica" w:cs="Helvetica Neue"/>
          <w:color w:val="000000"/>
          <w:sz w:val="22"/>
          <w:szCs w:val="22"/>
        </w:rPr>
        <w:t>)</w:t>
      </w:r>
    </w:p>
    <w:p w14:paraId="22715CA2" w14:textId="77777777" w:rsidR="007846C3" w:rsidRDefault="007846C3" w:rsidP="007846C3">
      <w:pPr>
        <w:ind w:firstLine="720"/>
        <w:jc w:val="both"/>
        <w:outlineLvl w:val="0"/>
        <w:rPr>
          <w:rFonts w:ascii="Helvetica" w:eastAsiaTheme="minorEastAsia" w:hAnsi="Helvetica" w:cs="Helvetica Neue"/>
          <w:color w:val="000000"/>
          <w:sz w:val="22"/>
          <w:szCs w:val="22"/>
        </w:rPr>
      </w:pPr>
    </w:p>
    <w:p w14:paraId="78A6D743" w14:textId="0B833332" w:rsidR="00D35253" w:rsidRDefault="007846C3" w:rsidP="007846C3">
      <w:pPr>
        <w:spacing w:line="360" w:lineRule="auto"/>
        <w:jc w:val="both"/>
        <w:rPr>
          <w:rFonts w:ascii="Helvetica" w:eastAsiaTheme="minorEastAsia" w:hAnsi="Helvetica" w:cs="Helvetica Neue"/>
          <w:color w:val="000000"/>
          <w:sz w:val="22"/>
          <w:szCs w:val="22"/>
        </w:rPr>
      </w:pPr>
      <w:r>
        <w:rPr>
          <w:rFonts w:ascii="Helvetica" w:eastAsiaTheme="minorEastAsia" w:hAnsi="Helvetica" w:cs="Helvetica Neue"/>
          <w:color w:val="000000"/>
          <w:sz w:val="22"/>
          <w:szCs w:val="22"/>
        </w:rPr>
        <w:t xml:space="preserve">Mortal embodied creatures cannot </w:t>
      </w:r>
      <w:r w:rsidR="006F41DD">
        <w:rPr>
          <w:rFonts w:ascii="Helvetica" w:eastAsiaTheme="minorEastAsia" w:hAnsi="Helvetica" w:cs="Helvetica Neue"/>
          <w:color w:val="000000"/>
          <w:sz w:val="22"/>
          <w:szCs w:val="22"/>
        </w:rPr>
        <w:t>simply continue living and acting, as supralunary beings do</w:t>
      </w:r>
      <w:r>
        <w:rPr>
          <w:rFonts w:ascii="Helvetica" w:eastAsiaTheme="minorEastAsia" w:hAnsi="Helvetica" w:cs="Helvetica Neue"/>
          <w:color w:val="000000"/>
          <w:sz w:val="22"/>
          <w:szCs w:val="22"/>
        </w:rPr>
        <w:t xml:space="preserve">, so they achieve the closest approximation to this good that they can. By reproducing another creature sharing the same form, they do something that allows for continuance, but in a deficient way, just as those perpetually lacking health get as close to it as they can through undergoing </w:t>
      </w:r>
      <w:r>
        <w:rPr>
          <w:rFonts w:ascii="Helvetica" w:eastAsiaTheme="minorEastAsia" w:hAnsi="Helvetica" w:cs="Helvetica Neue"/>
          <w:color w:val="000000"/>
          <w:sz w:val="22"/>
          <w:szCs w:val="22"/>
        </w:rPr>
        <w:lastRenderedPageBreak/>
        <w:t xml:space="preserve">various treatments and exercises, but only ever share in health deficiently (cf. </w:t>
      </w:r>
      <w:r>
        <w:rPr>
          <w:rFonts w:ascii="Helvetica" w:eastAsiaTheme="minorEastAsia" w:hAnsi="Helvetica" w:cs="Helvetica Neue"/>
          <w:i/>
          <w:iCs/>
          <w:color w:val="000000"/>
          <w:sz w:val="22"/>
          <w:szCs w:val="22"/>
        </w:rPr>
        <w:t xml:space="preserve">GA </w:t>
      </w:r>
      <w:r w:rsidR="009450A6">
        <w:rPr>
          <w:rFonts w:ascii="Helvetica" w:eastAsiaTheme="minorEastAsia" w:hAnsi="Helvetica" w:cs="Helvetica Neue"/>
          <w:color w:val="000000"/>
          <w:sz w:val="22"/>
          <w:szCs w:val="22"/>
        </w:rPr>
        <w:t>2.</w:t>
      </w:r>
      <w:r>
        <w:rPr>
          <w:rFonts w:ascii="Helvetica" w:eastAsiaTheme="minorEastAsia" w:hAnsi="Helvetica" w:cs="Helvetica Neue"/>
          <w:color w:val="000000"/>
          <w:sz w:val="22"/>
          <w:szCs w:val="22"/>
        </w:rPr>
        <w:t>1, 731b24-732a20).</w:t>
      </w:r>
    </w:p>
    <w:p w14:paraId="16B7B312" w14:textId="42E6FCBC" w:rsidR="005E6029" w:rsidRDefault="007846C3" w:rsidP="005E6029">
      <w:pPr>
        <w:spacing w:line="360" w:lineRule="auto"/>
        <w:ind w:firstLine="720"/>
        <w:jc w:val="both"/>
        <w:rPr>
          <w:rFonts w:ascii="Helvetica" w:eastAsiaTheme="minorEastAsia" w:hAnsi="Helvetica" w:cs="Helvetica Neue"/>
          <w:color w:val="000000"/>
          <w:sz w:val="22"/>
          <w:szCs w:val="22"/>
        </w:rPr>
      </w:pPr>
      <w:r>
        <w:rPr>
          <w:rFonts w:ascii="Helvetica" w:eastAsiaTheme="minorEastAsia" w:hAnsi="Helvetica" w:cs="Helvetica Neue"/>
          <w:color w:val="000000"/>
          <w:sz w:val="22"/>
          <w:szCs w:val="22"/>
        </w:rPr>
        <w:t xml:space="preserve">This </w:t>
      </w:r>
      <w:r w:rsidR="00D35253">
        <w:rPr>
          <w:rFonts w:ascii="Helvetica" w:eastAsiaTheme="minorEastAsia" w:hAnsi="Helvetica" w:cs="Helvetica Neue"/>
          <w:color w:val="000000"/>
          <w:sz w:val="22"/>
          <w:szCs w:val="22"/>
        </w:rPr>
        <w:t>illustrates the way in which</w:t>
      </w:r>
      <w:r>
        <w:rPr>
          <w:rFonts w:ascii="Helvetica" w:eastAsiaTheme="minorEastAsia" w:hAnsi="Helvetica" w:cs="Helvetica Neue"/>
          <w:color w:val="000000"/>
          <w:sz w:val="22"/>
          <w:szCs w:val="22"/>
        </w:rPr>
        <w:t xml:space="preserve"> </w:t>
      </w:r>
      <w:r w:rsidRPr="005A523D">
        <w:rPr>
          <w:rFonts w:ascii="Helvetica" w:eastAsiaTheme="minorEastAsia" w:hAnsi="Helvetica" w:cs="Helvetica Neue"/>
          <w:color w:val="000000"/>
          <w:sz w:val="22"/>
          <w:szCs w:val="22"/>
        </w:rPr>
        <w:t>ζωή</w:t>
      </w:r>
      <w:r>
        <w:rPr>
          <w:rFonts w:ascii="Helvetica" w:eastAsiaTheme="minorEastAsia" w:hAnsi="Helvetica" w:cs="Helvetica Neue"/>
          <w:color w:val="000000"/>
          <w:sz w:val="22"/>
          <w:szCs w:val="22"/>
        </w:rPr>
        <w:t xml:space="preserve"> </w:t>
      </w:r>
      <w:r w:rsidR="00D35253">
        <w:rPr>
          <w:rFonts w:ascii="Helvetica" w:eastAsiaTheme="minorEastAsia" w:hAnsi="Helvetica" w:cs="Helvetica Neue"/>
          <w:color w:val="000000"/>
          <w:sz w:val="22"/>
          <w:szCs w:val="22"/>
        </w:rPr>
        <w:t xml:space="preserve">is predicated </w:t>
      </w:r>
      <w:r>
        <w:rPr>
          <w:rFonts w:ascii="Helvetica" w:eastAsiaTheme="minorEastAsia" w:hAnsi="Helvetica" w:cs="Helvetica Neue"/>
          <w:color w:val="000000"/>
          <w:sz w:val="22"/>
          <w:szCs w:val="22"/>
        </w:rPr>
        <w:t xml:space="preserve">of plants and animals </w:t>
      </w:r>
      <w:r w:rsidR="00D35253">
        <w:rPr>
          <w:rFonts w:ascii="Helvetica" w:eastAsiaTheme="minorEastAsia" w:hAnsi="Helvetica" w:cs="Helvetica Neue"/>
          <w:color w:val="000000"/>
          <w:sz w:val="22"/>
          <w:szCs w:val="22"/>
        </w:rPr>
        <w:t>equivocally. T</w:t>
      </w:r>
      <w:r w:rsidR="00466D07">
        <w:rPr>
          <w:rFonts w:ascii="Helvetica" w:eastAsiaTheme="minorEastAsia" w:hAnsi="Helvetica" w:cs="Helvetica Neue"/>
          <w:color w:val="000000"/>
          <w:sz w:val="22"/>
          <w:szCs w:val="22"/>
        </w:rPr>
        <w:t>h</w:t>
      </w:r>
      <w:r>
        <w:rPr>
          <w:rFonts w:ascii="Helvetica" w:eastAsiaTheme="minorEastAsia" w:hAnsi="Helvetica" w:cs="Helvetica Neue"/>
          <w:color w:val="000000"/>
          <w:sz w:val="22"/>
          <w:szCs w:val="22"/>
        </w:rPr>
        <w:t>ey do not perform the same activities or achieve the best good in the way that higher living things do.</w:t>
      </w:r>
      <w:r w:rsidR="00D35253">
        <w:rPr>
          <w:rFonts w:ascii="Helvetica" w:eastAsiaTheme="minorEastAsia" w:hAnsi="Helvetica" w:cs="Helvetica Neue"/>
          <w:color w:val="000000"/>
          <w:sz w:val="22"/>
          <w:szCs w:val="22"/>
        </w:rPr>
        <w:t xml:space="preserve"> </w:t>
      </w:r>
      <w:r>
        <w:rPr>
          <w:rFonts w:ascii="Helvetica" w:eastAsiaTheme="minorEastAsia" w:hAnsi="Helvetica" w:cs="Helvetica Neue"/>
          <w:color w:val="000000"/>
          <w:sz w:val="22"/>
          <w:szCs w:val="22"/>
        </w:rPr>
        <w:t xml:space="preserve">For Aristotle, </w:t>
      </w:r>
      <w:r w:rsidR="00D35253">
        <w:rPr>
          <w:rFonts w:ascii="Helvetica" w:eastAsiaTheme="minorEastAsia" w:hAnsi="Helvetica" w:cs="Helvetica Neue"/>
          <w:color w:val="000000"/>
          <w:sz w:val="22"/>
          <w:szCs w:val="22"/>
        </w:rPr>
        <w:t xml:space="preserve">living and </w:t>
      </w:r>
      <w:r>
        <w:rPr>
          <w:rFonts w:ascii="Helvetica" w:eastAsiaTheme="minorEastAsia" w:hAnsi="Helvetica" w:cs="Helvetica Neue"/>
          <w:color w:val="000000"/>
          <w:sz w:val="22"/>
          <w:szCs w:val="22"/>
        </w:rPr>
        <w:t xml:space="preserve">flourishing as the kind of thing that you are is not sufficient to make you </w:t>
      </w:r>
      <w:r w:rsidRPr="003E74DA">
        <w:rPr>
          <w:rFonts w:ascii="Helvetica" w:eastAsiaTheme="minorEastAsia" w:hAnsi="Helvetica" w:cs="Helvetica Neue"/>
          <w:color w:val="000000"/>
          <w:sz w:val="22"/>
          <w:szCs w:val="22"/>
        </w:rPr>
        <w:t>εὐδαίμων</w:t>
      </w:r>
      <w:r>
        <w:rPr>
          <w:rFonts w:ascii="Helvetica" w:eastAsiaTheme="minorEastAsia" w:hAnsi="Helvetica" w:cs="Helvetica Neue"/>
          <w:i/>
          <w:color w:val="000000"/>
          <w:sz w:val="22"/>
          <w:szCs w:val="22"/>
        </w:rPr>
        <w:t xml:space="preserve">, </w:t>
      </w:r>
      <w:r>
        <w:rPr>
          <w:rFonts w:ascii="Helvetica" w:eastAsiaTheme="minorEastAsia" w:hAnsi="Helvetica" w:cs="Helvetica Neue"/>
          <w:color w:val="000000"/>
          <w:sz w:val="22"/>
          <w:szCs w:val="22"/>
        </w:rPr>
        <w:t xml:space="preserve">since blessedness consists in </w:t>
      </w:r>
      <w:r w:rsidR="00D35253">
        <w:rPr>
          <w:rFonts w:ascii="Helvetica" w:eastAsiaTheme="minorEastAsia" w:hAnsi="Helvetica" w:cs="Helvetica Neue"/>
          <w:color w:val="000000"/>
          <w:sz w:val="22"/>
          <w:szCs w:val="22"/>
        </w:rPr>
        <w:t>certain sorts of</w:t>
      </w:r>
      <w:r>
        <w:rPr>
          <w:rFonts w:ascii="Helvetica" w:eastAsiaTheme="minorEastAsia" w:hAnsi="Helvetica" w:cs="Helvetica Neue"/>
          <w:color w:val="000000"/>
          <w:sz w:val="22"/>
          <w:szCs w:val="22"/>
        </w:rPr>
        <w:t xml:space="preserve"> </w:t>
      </w:r>
      <w:r w:rsidR="00D35253">
        <w:rPr>
          <w:rFonts w:ascii="Helvetica" w:eastAsiaTheme="minorEastAsia" w:hAnsi="Helvetica" w:cs="Helvetica Neue"/>
          <w:color w:val="000000"/>
          <w:sz w:val="22"/>
          <w:szCs w:val="22"/>
        </w:rPr>
        <w:t>perfect</w:t>
      </w:r>
      <w:r>
        <w:rPr>
          <w:rFonts w:ascii="Helvetica" w:eastAsiaTheme="minorEastAsia" w:hAnsi="Helvetica" w:cs="Helvetica Neue"/>
          <w:color w:val="000000"/>
          <w:sz w:val="22"/>
          <w:szCs w:val="22"/>
        </w:rPr>
        <w:t xml:space="preserve"> activity</w:t>
      </w:r>
      <w:r w:rsidR="00D35253">
        <w:rPr>
          <w:rFonts w:ascii="Helvetica" w:eastAsiaTheme="minorEastAsia" w:hAnsi="Helvetica" w:cs="Helvetica Neue"/>
          <w:color w:val="000000"/>
          <w:sz w:val="22"/>
          <w:szCs w:val="22"/>
        </w:rPr>
        <w:t xml:space="preserve">, </w:t>
      </w:r>
      <w:r w:rsidR="00273A59" w:rsidRPr="00A7514D">
        <w:rPr>
          <w:rFonts w:ascii="Helvetica" w:hAnsi="Helvetica"/>
          <w:sz w:val="22"/>
          <w:szCs w:val="22"/>
        </w:rPr>
        <w:t>ἐνέργεια</w:t>
      </w:r>
      <w:r w:rsidR="00273A59">
        <w:rPr>
          <w:rFonts w:ascii="Helvetica" w:hAnsi="Helvetica"/>
          <w:sz w:val="22"/>
          <w:szCs w:val="22"/>
        </w:rPr>
        <w:t xml:space="preserve"> </w:t>
      </w:r>
      <w:r w:rsidR="00273A59" w:rsidRPr="00A7514D">
        <w:rPr>
          <w:rFonts w:ascii="Helvetica" w:hAnsi="Helvetica"/>
          <w:sz w:val="22"/>
          <w:szCs w:val="22"/>
        </w:rPr>
        <w:t>ἁπλῶς</w:t>
      </w:r>
      <w:r>
        <w:rPr>
          <w:rFonts w:ascii="Helvetica" w:eastAsiaTheme="minorEastAsia" w:hAnsi="Helvetica" w:cs="Helvetica Neue"/>
          <w:color w:val="000000"/>
          <w:sz w:val="22"/>
          <w:szCs w:val="22"/>
        </w:rPr>
        <w:t xml:space="preserve">. </w:t>
      </w:r>
      <w:r w:rsidR="0049481F">
        <w:rPr>
          <w:rFonts w:ascii="Helvetica" w:eastAsiaTheme="minorEastAsia" w:hAnsi="Helvetica" w:cs="Helvetica Neue"/>
          <w:color w:val="000000"/>
          <w:sz w:val="22"/>
          <w:szCs w:val="22"/>
        </w:rPr>
        <w:t xml:space="preserve">In </w:t>
      </w:r>
      <w:r w:rsidR="0049481F">
        <w:rPr>
          <w:rFonts w:ascii="Helvetica" w:hAnsi="Helvetica"/>
          <w:i/>
          <w:iCs/>
          <w:sz w:val="22"/>
          <w:szCs w:val="22"/>
        </w:rPr>
        <w:t xml:space="preserve">EN </w:t>
      </w:r>
      <w:r w:rsidR="009D3CAB">
        <w:rPr>
          <w:rFonts w:ascii="Helvetica" w:hAnsi="Helvetica"/>
          <w:sz w:val="22"/>
          <w:szCs w:val="22"/>
        </w:rPr>
        <w:t>1.</w:t>
      </w:r>
      <w:r w:rsidR="0049481F">
        <w:rPr>
          <w:rFonts w:ascii="Helvetica" w:hAnsi="Helvetica"/>
          <w:sz w:val="22"/>
          <w:szCs w:val="22"/>
        </w:rPr>
        <w:t xml:space="preserve">4, </w:t>
      </w:r>
      <w:r w:rsidR="00BE6AC9">
        <w:rPr>
          <w:rFonts w:ascii="Helvetica" w:hAnsi="Helvetica"/>
          <w:sz w:val="22"/>
          <w:szCs w:val="22"/>
        </w:rPr>
        <w:t xml:space="preserve">Aristotle notes the widespread agreement that </w:t>
      </w:r>
      <w:r w:rsidR="00BE6AC9" w:rsidRPr="00271447">
        <w:rPr>
          <w:rFonts w:ascii="Helvetica" w:eastAsiaTheme="minorEastAsia" w:hAnsi="Helvetica" w:cs="Helvetica Neue"/>
          <w:color w:val="000000"/>
          <w:sz w:val="22"/>
          <w:szCs w:val="22"/>
        </w:rPr>
        <w:t>εὐδαιμονία</w:t>
      </w:r>
      <w:r w:rsidR="00BE6AC9">
        <w:rPr>
          <w:rFonts w:ascii="Helvetica" w:eastAsiaTheme="minorEastAsia" w:hAnsi="Helvetica" w:cs="Helvetica Neue"/>
          <w:color w:val="000000"/>
          <w:sz w:val="22"/>
          <w:szCs w:val="22"/>
        </w:rPr>
        <w:t xml:space="preserve"> </w:t>
      </w:r>
      <w:r w:rsidR="00BE6AC9">
        <w:rPr>
          <w:rFonts w:ascii="Helvetica" w:hAnsi="Helvetica"/>
          <w:sz w:val="22"/>
          <w:szCs w:val="22"/>
        </w:rPr>
        <w:t xml:space="preserve">consists in living well and doing well, </w:t>
      </w:r>
      <w:r w:rsidR="00BE6AC9" w:rsidRPr="00FF2F37">
        <w:rPr>
          <w:rFonts w:ascii="Helvetica" w:hAnsi="Helvetica"/>
          <w:sz w:val="22"/>
          <w:szCs w:val="22"/>
        </w:rPr>
        <w:t>τὸ εὖ ζῆν καὶ τὸ εὖ πράττειν</w:t>
      </w:r>
      <w:r w:rsidR="00BE6AC9">
        <w:rPr>
          <w:rFonts w:ascii="Helvetica" w:hAnsi="Helvetica"/>
          <w:sz w:val="22"/>
          <w:szCs w:val="22"/>
        </w:rPr>
        <w:t xml:space="preserve"> (1095a19). But </w:t>
      </w:r>
      <w:r w:rsidR="0049481F">
        <w:rPr>
          <w:rFonts w:ascii="Helvetica" w:hAnsi="Helvetica"/>
          <w:sz w:val="22"/>
          <w:szCs w:val="22"/>
        </w:rPr>
        <w:t xml:space="preserve">while </w:t>
      </w:r>
      <w:r w:rsidR="00BE6AC9">
        <w:rPr>
          <w:rFonts w:ascii="Helvetica" w:hAnsi="Helvetica"/>
          <w:sz w:val="22"/>
          <w:szCs w:val="22"/>
        </w:rPr>
        <w:t xml:space="preserve">these </w:t>
      </w:r>
      <w:r w:rsidR="0049481F">
        <w:rPr>
          <w:rFonts w:ascii="Helvetica" w:hAnsi="Helvetica"/>
          <w:sz w:val="22"/>
          <w:szCs w:val="22"/>
        </w:rPr>
        <w:t>descriptions can be used of a variety of living creatures, they do not apply in the same way.</w:t>
      </w:r>
      <w:r w:rsidR="00BE6AC9">
        <w:rPr>
          <w:rFonts w:ascii="Helvetica" w:hAnsi="Helvetica"/>
          <w:sz w:val="22"/>
          <w:szCs w:val="22"/>
        </w:rPr>
        <w:t xml:space="preserve"> Plants and animals can live well or badly and Aristotle also describes them in </w:t>
      </w:r>
      <w:r w:rsidR="00BE6AC9" w:rsidRPr="0049009A">
        <w:rPr>
          <w:rFonts w:ascii="Helvetica" w:hAnsi="Helvetica"/>
          <w:i/>
          <w:iCs/>
          <w:sz w:val="22"/>
          <w:szCs w:val="22"/>
        </w:rPr>
        <w:t>De Caelo</w:t>
      </w:r>
      <w:r w:rsidR="00BE6AC9">
        <w:rPr>
          <w:rFonts w:ascii="Helvetica" w:hAnsi="Helvetica"/>
          <w:sz w:val="22"/>
          <w:szCs w:val="22"/>
        </w:rPr>
        <w:t xml:space="preserve"> </w:t>
      </w:r>
      <w:r w:rsidR="00957257">
        <w:rPr>
          <w:rFonts w:ascii="Helvetica" w:hAnsi="Helvetica"/>
          <w:sz w:val="22"/>
          <w:szCs w:val="22"/>
        </w:rPr>
        <w:t>2.1</w:t>
      </w:r>
      <w:r w:rsidR="00BE6AC9">
        <w:rPr>
          <w:rFonts w:ascii="Helvetica" w:hAnsi="Helvetica"/>
          <w:sz w:val="22"/>
          <w:szCs w:val="22"/>
        </w:rPr>
        <w:t xml:space="preserve">2 as having a share in </w:t>
      </w:r>
      <w:r w:rsidR="00BE6AC9" w:rsidRPr="00B3426B">
        <w:rPr>
          <w:rFonts w:ascii="Helvetica" w:hAnsi="Helvetica"/>
          <w:sz w:val="22"/>
          <w:szCs w:val="22"/>
        </w:rPr>
        <w:t>πρᾶξις</w:t>
      </w:r>
      <w:r w:rsidR="00BE6AC9">
        <w:rPr>
          <w:rFonts w:ascii="Helvetica" w:hAnsi="Helvetica"/>
          <w:sz w:val="22"/>
          <w:szCs w:val="22"/>
        </w:rPr>
        <w:t>,</w:t>
      </w:r>
      <w:r w:rsidR="00BE6AC9" w:rsidRPr="00B3426B">
        <w:rPr>
          <w:rFonts w:ascii="Helvetica" w:hAnsi="Helvetica"/>
          <w:sz w:val="22"/>
          <w:szCs w:val="22"/>
        </w:rPr>
        <w:t xml:space="preserve"> </w:t>
      </w:r>
      <w:r w:rsidR="0049481F">
        <w:rPr>
          <w:rFonts w:ascii="Helvetica" w:hAnsi="Helvetica"/>
          <w:sz w:val="22"/>
          <w:szCs w:val="22"/>
        </w:rPr>
        <w:t>action</w:t>
      </w:r>
      <w:r w:rsidR="00BE6AC9">
        <w:rPr>
          <w:rFonts w:ascii="Helvetica" w:hAnsi="Helvetica"/>
          <w:sz w:val="22"/>
          <w:szCs w:val="22"/>
        </w:rPr>
        <w:t xml:space="preserve">. Some plants and animals succeed much more than others in actively carrying out their relevant form of life. Aristotle denies, however, that this entitles them to be called </w:t>
      </w:r>
      <w:r w:rsidR="00BE6AC9" w:rsidRPr="003E74DA">
        <w:rPr>
          <w:rFonts w:ascii="Helvetica" w:eastAsiaTheme="minorEastAsia" w:hAnsi="Helvetica" w:cs="Helvetica Neue"/>
          <w:color w:val="000000"/>
          <w:sz w:val="22"/>
          <w:szCs w:val="22"/>
        </w:rPr>
        <w:t>εὐδαίμων</w:t>
      </w:r>
      <w:r w:rsidR="00BE6AC9">
        <w:rPr>
          <w:rFonts w:ascii="Helvetica" w:hAnsi="Helvetica"/>
          <w:sz w:val="22"/>
          <w:szCs w:val="22"/>
        </w:rPr>
        <w:t xml:space="preserve">, blessed or happy. Olive trees and sea urchins may be faring well in their respective lives, but the limitations of their activities prevent them from achieving the sort of </w:t>
      </w:r>
      <w:r w:rsidR="00BE6AC9" w:rsidRPr="00FF2F37">
        <w:rPr>
          <w:rFonts w:ascii="Helvetica" w:hAnsi="Helvetica"/>
          <w:sz w:val="22"/>
          <w:szCs w:val="22"/>
        </w:rPr>
        <w:t>τὸ εὖ ζῆν</w:t>
      </w:r>
      <w:r w:rsidR="00BE6AC9">
        <w:rPr>
          <w:rFonts w:ascii="Helvetica" w:hAnsi="Helvetica"/>
          <w:sz w:val="22"/>
          <w:szCs w:val="22"/>
        </w:rPr>
        <w:t xml:space="preserve"> that qualifies a being as </w:t>
      </w:r>
      <w:r w:rsidR="00BE6AC9" w:rsidRPr="003E74DA">
        <w:rPr>
          <w:rFonts w:ascii="Helvetica" w:eastAsiaTheme="minorEastAsia" w:hAnsi="Helvetica" w:cs="Helvetica Neue"/>
          <w:color w:val="000000"/>
          <w:sz w:val="22"/>
          <w:szCs w:val="22"/>
        </w:rPr>
        <w:t>εὐδαίμων</w:t>
      </w:r>
      <w:r w:rsidR="00BE6AC9">
        <w:rPr>
          <w:rFonts w:ascii="Helvetica" w:hAnsi="Helvetica"/>
          <w:sz w:val="22"/>
          <w:szCs w:val="22"/>
        </w:rPr>
        <w:t xml:space="preserve">, properly speaking. </w:t>
      </w:r>
      <w:r>
        <w:rPr>
          <w:rFonts w:ascii="Helvetica" w:eastAsiaTheme="minorEastAsia" w:hAnsi="Helvetica" w:cs="Helvetica Neue"/>
          <w:color w:val="000000"/>
          <w:sz w:val="22"/>
          <w:szCs w:val="22"/>
        </w:rPr>
        <w:t xml:space="preserve">In the case of humans, we do have </w:t>
      </w:r>
      <w:r w:rsidR="00874DB0">
        <w:rPr>
          <w:rFonts w:ascii="Helvetica" w:eastAsiaTheme="minorEastAsia" w:hAnsi="Helvetica" w:cs="Helvetica Neue"/>
          <w:color w:val="000000"/>
          <w:sz w:val="22"/>
          <w:szCs w:val="22"/>
        </w:rPr>
        <w:t xml:space="preserve">a perfect activity, </w:t>
      </w:r>
      <w:r w:rsidR="00BE6AC9">
        <w:rPr>
          <w:rFonts w:ascii="Helvetica" w:hAnsi="Helvetica"/>
          <w:sz w:val="22"/>
          <w:szCs w:val="22"/>
        </w:rPr>
        <w:t xml:space="preserve">an </w:t>
      </w:r>
      <w:r w:rsidR="00BE6AC9" w:rsidRPr="00A7514D">
        <w:rPr>
          <w:rFonts w:ascii="Helvetica" w:hAnsi="Helvetica"/>
          <w:sz w:val="22"/>
          <w:szCs w:val="22"/>
        </w:rPr>
        <w:t>ἐνέργεια</w:t>
      </w:r>
      <w:r w:rsidR="00BE6AC9">
        <w:rPr>
          <w:rFonts w:ascii="Helvetica" w:hAnsi="Helvetica"/>
          <w:sz w:val="22"/>
          <w:szCs w:val="22"/>
        </w:rPr>
        <w:t xml:space="preserve"> </w:t>
      </w:r>
      <w:r w:rsidR="00BE6AC9" w:rsidRPr="00A7514D">
        <w:rPr>
          <w:rFonts w:ascii="Helvetica" w:hAnsi="Helvetica"/>
          <w:sz w:val="22"/>
          <w:szCs w:val="22"/>
        </w:rPr>
        <w:t>ἁπλῶς</w:t>
      </w:r>
      <w:r w:rsidR="00BE6AC9">
        <w:rPr>
          <w:rFonts w:ascii="Helvetica" w:eastAsiaTheme="minorEastAsia" w:hAnsi="Helvetica" w:cs="Helvetica Neue"/>
          <w:color w:val="000000"/>
          <w:sz w:val="22"/>
          <w:szCs w:val="22"/>
        </w:rPr>
        <w:t xml:space="preserve">, </w:t>
      </w:r>
      <w:r w:rsidR="00874DB0">
        <w:rPr>
          <w:rFonts w:ascii="Helvetica" w:eastAsiaTheme="minorEastAsia" w:hAnsi="Helvetica" w:cs="Helvetica Neue"/>
          <w:color w:val="000000"/>
          <w:sz w:val="22"/>
          <w:szCs w:val="22"/>
        </w:rPr>
        <w:t xml:space="preserve">which </w:t>
      </w:r>
      <w:r>
        <w:rPr>
          <w:rFonts w:ascii="Helvetica" w:eastAsiaTheme="minorEastAsia" w:hAnsi="Helvetica" w:cs="Helvetica Neue"/>
          <w:color w:val="000000"/>
          <w:sz w:val="22"/>
          <w:szCs w:val="22"/>
        </w:rPr>
        <w:t xml:space="preserve">is sufficiently divine and excellent to allow us to be </w:t>
      </w:r>
      <w:r w:rsidRPr="003E74DA">
        <w:rPr>
          <w:rFonts w:ascii="Helvetica" w:eastAsiaTheme="minorEastAsia" w:hAnsi="Helvetica" w:cs="Helvetica Neue"/>
          <w:color w:val="000000"/>
          <w:sz w:val="22"/>
          <w:szCs w:val="22"/>
        </w:rPr>
        <w:t>εὐδαίμων</w:t>
      </w:r>
      <w:r w:rsidR="00874DB0">
        <w:rPr>
          <w:rFonts w:ascii="Helvetica" w:eastAsiaTheme="minorEastAsia" w:hAnsi="Helvetica" w:cs="Helvetica Neue"/>
          <w:color w:val="000000"/>
          <w:sz w:val="22"/>
          <w:szCs w:val="22"/>
        </w:rPr>
        <w:t xml:space="preserve">: the activity of </w:t>
      </w:r>
      <w:r w:rsidR="00874DB0" w:rsidRPr="00271447">
        <w:rPr>
          <w:rFonts w:ascii="Helvetica" w:eastAsiaTheme="minorEastAsia" w:hAnsi="Helvetica" w:cs="Helvetica Neue"/>
          <w:color w:val="000000"/>
          <w:sz w:val="22"/>
          <w:szCs w:val="22"/>
        </w:rPr>
        <w:t>θεωρία</w:t>
      </w:r>
      <w:r w:rsidR="00874DB0">
        <w:rPr>
          <w:rFonts w:ascii="Helvetica" w:eastAsiaTheme="minorEastAsia" w:hAnsi="Helvetica" w:cs="Helvetica Neue"/>
          <w:color w:val="000000"/>
          <w:sz w:val="22"/>
          <w:szCs w:val="22"/>
        </w:rPr>
        <w:t>.</w:t>
      </w:r>
      <w:r>
        <w:rPr>
          <w:rFonts w:ascii="Helvetica" w:eastAsiaTheme="minorEastAsia" w:hAnsi="Helvetica" w:cs="Helvetica Neue"/>
          <w:color w:val="000000"/>
          <w:sz w:val="22"/>
          <w:szCs w:val="22"/>
        </w:rPr>
        <w:t xml:space="preserve"> Aristotle denies </w:t>
      </w:r>
      <w:r w:rsidRPr="00271447">
        <w:rPr>
          <w:rFonts w:ascii="Helvetica" w:eastAsiaTheme="minorEastAsia" w:hAnsi="Helvetica" w:cs="Helvetica Neue"/>
          <w:color w:val="000000"/>
          <w:sz w:val="22"/>
          <w:szCs w:val="22"/>
        </w:rPr>
        <w:t>εὐδαιμονία</w:t>
      </w:r>
      <w:r>
        <w:rPr>
          <w:rFonts w:ascii="Helvetica" w:eastAsiaTheme="minorEastAsia" w:hAnsi="Helvetica" w:cs="Helvetica Neue"/>
          <w:color w:val="000000"/>
          <w:sz w:val="22"/>
          <w:szCs w:val="22"/>
        </w:rPr>
        <w:t xml:space="preserve"> to plants and animals precisely because they lack such activities.</w:t>
      </w:r>
      <w:r w:rsidR="00314E98">
        <w:rPr>
          <w:rStyle w:val="FootnoteReference"/>
          <w:rFonts w:ascii="Helvetica" w:eastAsiaTheme="minorEastAsia" w:hAnsi="Helvetica" w:cs="Helvetica Neue"/>
          <w:color w:val="000000"/>
          <w:sz w:val="22"/>
          <w:szCs w:val="22"/>
        </w:rPr>
        <w:footnoteReference w:id="57"/>
      </w:r>
      <w:r>
        <w:rPr>
          <w:rFonts w:ascii="Helvetica" w:eastAsiaTheme="minorEastAsia" w:hAnsi="Helvetica" w:cs="Helvetica Neue"/>
          <w:color w:val="000000"/>
          <w:sz w:val="22"/>
          <w:szCs w:val="22"/>
        </w:rPr>
        <w:t xml:space="preserve"> (</w:t>
      </w:r>
      <w:r w:rsidRPr="00C641E7">
        <w:rPr>
          <w:rFonts w:ascii="Helvetica" w:eastAsiaTheme="minorEastAsia" w:hAnsi="Helvetica" w:cs="Helvetica Neue"/>
          <w:i/>
          <w:color w:val="000000"/>
          <w:sz w:val="22"/>
          <w:szCs w:val="22"/>
        </w:rPr>
        <w:t xml:space="preserve">EN </w:t>
      </w:r>
      <w:r w:rsidRPr="00C641E7">
        <w:rPr>
          <w:rFonts w:ascii="Helvetica" w:eastAsiaTheme="minorEastAsia" w:hAnsi="Helvetica" w:cs="Helvetica Neue"/>
          <w:color w:val="000000"/>
          <w:sz w:val="22"/>
          <w:szCs w:val="22"/>
        </w:rPr>
        <w:t>X 8, 1178b24-33</w:t>
      </w:r>
      <w:r>
        <w:rPr>
          <w:rFonts w:ascii="Helvetica" w:eastAsiaTheme="minorEastAsia" w:hAnsi="Helvetica" w:cs="Helvetica Neue"/>
          <w:color w:val="000000"/>
          <w:sz w:val="22"/>
          <w:szCs w:val="22"/>
        </w:rPr>
        <w:t>) This is a reason to be careful about translating</w:t>
      </w:r>
      <w:r w:rsidRPr="000D46B4">
        <w:rPr>
          <w:rFonts w:ascii="Helvetica" w:eastAsiaTheme="minorEastAsia" w:hAnsi="Helvetica" w:cs="Helvetica Neue"/>
          <w:color w:val="000000"/>
          <w:sz w:val="22"/>
          <w:szCs w:val="22"/>
        </w:rPr>
        <w:t xml:space="preserve"> </w:t>
      </w:r>
      <w:r w:rsidRPr="00271447">
        <w:rPr>
          <w:rFonts w:ascii="Helvetica" w:eastAsiaTheme="minorEastAsia" w:hAnsi="Helvetica" w:cs="Helvetica Neue"/>
          <w:color w:val="000000"/>
          <w:sz w:val="22"/>
          <w:szCs w:val="22"/>
        </w:rPr>
        <w:t>εὐδαιμονία</w:t>
      </w:r>
      <w:r>
        <w:rPr>
          <w:rFonts w:ascii="Helvetica" w:eastAsiaTheme="minorEastAsia" w:hAnsi="Helvetica" w:cs="Helvetica Neue"/>
          <w:color w:val="000000"/>
          <w:sz w:val="22"/>
          <w:szCs w:val="22"/>
        </w:rPr>
        <w:t xml:space="preserve"> in Aristotle as flourishing. While “flourishing” gets across the importance of evaluating one’s life as a whole, it misses out on Aristotle’s insistence that not all natures and activities are on a par. My house plants often flourish more than I do, even without much water or sunshine. These hardy specimens, despite their difficult achievements do not count as </w:t>
      </w:r>
      <w:r w:rsidRPr="003E74DA">
        <w:rPr>
          <w:rFonts w:ascii="Helvetica" w:eastAsiaTheme="minorEastAsia" w:hAnsi="Helvetica" w:cs="Helvetica Neue"/>
          <w:color w:val="000000"/>
          <w:sz w:val="22"/>
          <w:szCs w:val="22"/>
        </w:rPr>
        <w:t>εὐδαίμων</w:t>
      </w:r>
      <w:r>
        <w:rPr>
          <w:rFonts w:ascii="Helvetica" w:eastAsiaTheme="minorEastAsia" w:hAnsi="Helvetica" w:cs="Helvetica Neue"/>
          <w:color w:val="000000"/>
          <w:sz w:val="22"/>
          <w:szCs w:val="22"/>
        </w:rPr>
        <w:t xml:space="preserve">, because they are not active in the right way. It is also shows that Aristotle recognizes a standard of goodness that is </w:t>
      </w:r>
      <w:r>
        <w:rPr>
          <w:rFonts w:ascii="Helvetica" w:eastAsiaTheme="minorEastAsia" w:hAnsi="Helvetica" w:cs="Helvetica Neue"/>
          <w:color w:val="000000"/>
          <w:sz w:val="22"/>
          <w:szCs w:val="22"/>
        </w:rPr>
        <w:lastRenderedPageBreak/>
        <w:t xml:space="preserve">not just relative to a kind: he does not deny absolute goodness in the way that Richard Kraut does (2011). Plants and animals achieve the good for them, but this good is not close enough to the best good to count as </w:t>
      </w:r>
      <w:r w:rsidRPr="003E74DA">
        <w:rPr>
          <w:rFonts w:ascii="Helvetica" w:eastAsiaTheme="minorEastAsia" w:hAnsi="Helvetica" w:cs="Helvetica Neue"/>
          <w:color w:val="000000"/>
          <w:sz w:val="22"/>
          <w:szCs w:val="22"/>
        </w:rPr>
        <w:t>εὐδαίμων</w:t>
      </w:r>
      <w:r>
        <w:rPr>
          <w:rFonts w:ascii="Helvetica" w:eastAsiaTheme="minorEastAsia" w:hAnsi="Helvetica" w:cs="Helvetica Neue"/>
          <w:color w:val="000000"/>
          <w:sz w:val="22"/>
          <w:szCs w:val="22"/>
        </w:rPr>
        <w:t xml:space="preserve"> or as </w:t>
      </w:r>
      <w:r w:rsidR="00E11DFF">
        <w:rPr>
          <w:rFonts w:ascii="Helvetica" w:eastAsiaTheme="minorEastAsia" w:hAnsi="Helvetica" w:cs="Helvetica Neue"/>
          <w:color w:val="000000"/>
          <w:sz w:val="22"/>
          <w:szCs w:val="22"/>
        </w:rPr>
        <w:t>being</w:t>
      </w:r>
      <w:r>
        <w:rPr>
          <w:rFonts w:ascii="Helvetica" w:eastAsiaTheme="minorEastAsia" w:hAnsi="Helvetica" w:cs="Helvetica Neue"/>
          <w:color w:val="000000"/>
          <w:sz w:val="22"/>
          <w:szCs w:val="22"/>
        </w:rPr>
        <w:t xml:space="preserve"> </w:t>
      </w:r>
      <w:r w:rsidRPr="005A523D">
        <w:rPr>
          <w:rFonts w:ascii="Helvetica" w:eastAsiaTheme="minorEastAsia" w:hAnsi="Helvetica" w:cs="Helvetica Neue"/>
          <w:color w:val="000000"/>
          <w:sz w:val="22"/>
          <w:szCs w:val="22"/>
        </w:rPr>
        <w:t>ζωή</w:t>
      </w:r>
      <w:r>
        <w:rPr>
          <w:rFonts w:ascii="Helvetica" w:eastAsiaTheme="minorEastAsia" w:hAnsi="Helvetica" w:cs="Helvetica Neue"/>
          <w:color w:val="000000"/>
          <w:sz w:val="22"/>
          <w:szCs w:val="22"/>
        </w:rPr>
        <w:t xml:space="preserve"> in the same sense as the god.</w:t>
      </w:r>
    </w:p>
    <w:p w14:paraId="5699BEC7" w14:textId="64DCB1FB" w:rsidR="007846C3" w:rsidRPr="00D35253" w:rsidRDefault="007846C3" w:rsidP="005E6029">
      <w:pPr>
        <w:spacing w:line="360" w:lineRule="auto"/>
        <w:ind w:firstLine="720"/>
        <w:jc w:val="both"/>
        <w:rPr>
          <w:rFonts w:ascii="Helvetica" w:eastAsiaTheme="minorEastAsia" w:hAnsi="Helvetica" w:cs="Helvetica Neue"/>
          <w:color w:val="000000"/>
          <w:sz w:val="22"/>
          <w:szCs w:val="22"/>
        </w:rPr>
      </w:pPr>
      <w:r>
        <w:rPr>
          <w:rFonts w:ascii="Helvetica" w:eastAsiaTheme="minorEastAsia" w:hAnsi="Helvetica" w:cs="Helvetica Neue"/>
          <w:color w:val="000000"/>
          <w:sz w:val="22"/>
          <w:szCs w:val="22"/>
        </w:rPr>
        <w:t xml:space="preserve">On Aristotle’s view, then, we have the best case, the god who </w:t>
      </w:r>
      <w:r>
        <w:rPr>
          <w:rFonts w:ascii="Helvetica" w:hAnsi="Helvetica"/>
          <w:sz w:val="22"/>
          <w:szCs w:val="22"/>
        </w:rPr>
        <w:t xml:space="preserve">just is the activity of </w:t>
      </w:r>
      <w:r w:rsidRPr="007F7CC1">
        <w:rPr>
          <w:rFonts w:ascii="Helvetica" w:hAnsi="Helvetica"/>
          <w:sz w:val="22"/>
          <w:szCs w:val="22"/>
        </w:rPr>
        <w:t>νοῦς</w:t>
      </w:r>
      <w:r>
        <w:rPr>
          <w:rFonts w:ascii="Helvetica" w:eastAsiaTheme="minorEastAsia" w:hAnsi="Helvetica" w:cs="Helvetica Neue"/>
          <w:color w:val="000000"/>
          <w:sz w:val="22"/>
          <w:szCs w:val="22"/>
        </w:rPr>
        <w:t xml:space="preserve">, then we have creatures who always engage in excellent </w:t>
      </w:r>
      <w:r w:rsidR="00E11DFF" w:rsidRPr="00B359F6">
        <w:rPr>
          <w:rFonts w:ascii="Helvetica" w:hAnsi="Helvetica"/>
          <w:sz w:val="22"/>
          <w:szCs w:val="22"/>
        </w:rPr>
        <w:t xml:space="preserve">ἐνεργεῖαι </w:t>
      </w:r>
      <w:r>
        <w:rPr>
          <w:rFonts w:ascii="Helvetica" w:eastAsiaTheme="minorEastAsia" w:hAnsi="Helvetica" w:cs="Helvetica Neue"/>
          <w:color w:val="000000"/>
          <w:sz w:val="22"/>
          <w:szCs w:val="22"/>
        </w:rPr>
        <w:t xml:space="preserve">and are blessed—the </w:t>
      </w:r>
      <w:r w:rsidR="00E11DFF">
        <w:rPr>
          <w:rFonts w:ascii="Helvetica" w:eastAsiaTheme="minorEastAsia" w:hAnsi="Helvetica" w:cs="Helvetica Neue"/>
          <w:color w:val="000000"/>
          <w:sz w:val="22"/>
          <w:szCs w:val="22"/>
        </w:rPr>
        <w:t xml:space="preserve">other </w:t>
      </w:r>
      <w:r>
        <w:rPr>
          <w:rFonts w:ascii="Helvetica" w:eastAsiaTheme="minorEastAsia" w:hAnsi="Helvetica" w:cs="Helvetica Neue"/>
          <w:color w:val="000000"/>
          <w:sz w:val="22"/>
          <w:szCs w:val="22"/>
        </w:rPr>
        <w:t>unmoved movers and outer heavenly spheres—followed by humans, creatures that are capable of achieving blessedness through rational activity but who only sometimes do so. Finally, we have creatures who are alive, but never properly attain to the good.</w:t>
      </w:r>
      <w:r>
        <w:rPr>
          <w:rStyle w:val="FootnoteReference"/>
          <w:rFonts w:ascii="Helvetica" w:eastAsiaTheme="minorEastAsia" w:hAnsi="Helvetica" w:cs="Helvetica Neue"/>
          <w:color w:val="000000"/>
          <w:sz w:val="22"/>
          <w:szCs w:val="22"/>
        </w:rPr>
        <w:footnoteReference w:id="58"/>
      </w:r>
      <w:r>
        <w:rPr>
          <w:rFonts w:ascii="Helvetica" w:eastAsiaTheme="minorEastAsia" w:hAnsi="Helvetica" w:cs="Helvetica Neue"/>
          <w:color w:val="000000"/>
          <w:sz w:val="22"/>
          <w:szCs w:val="22"/>
        </w:rPr>
        <w:t xml:space="preserve"> The ways in which all these things are living and the goods they attain are importantly different and cannot be captured by a single definition</w:t>
      </w:r>
      <w:r w:rsidR="005E6029">
        <w:rPr>
          <w:rFonts w:ascii="Helvetica" w:eastAsiaTheme="minorEastAsia" w:hAnsi="Helvetica" w:cs="Helvetica Neue"/>
          <w:color w:val="000000"/>
          <w:sz w:val="22"/>
          <w:szCs w:val="22"/>
        </w:rPr>
        <w:t xml:space="preserve"> or account</w:t>
      </w:r>
      <w:r>
        <w:rPr>
          <w:rFonts w:ascii="Helvetica" w:eastAsiaTheme="minorEastAsia" w:hAnsi="Helvetica" w:cs="Helvetica Neue"/>
          <w:color w:val="000000"/>
          <w:sz w:val="22"/>
          <w:szCs w:val="22"/>
        </w:rPr>
        <w:t xml:space="preserve">. </w:t>
      </w:r>
    </w:p>
    <w:p w14:paraId="346DB552" w14:textId="6F0F4AB1" w:rsidR="007846C3" w:rsidRPr="007846C3" w:rsidRDefault="00E11DFF" w:rsidP="007846C3">
      <w:pPr>
        <w:spacing w:line="360" w:lineRule="auto"/>
        <w:ind w:firstLine="720"/>
        <w:jc w:val="both"/>
        <w:rPr>
          <w:rFonts w:ascii="Helvetica" w:eastAsiaTheme="minorEastAsia" w:hAnsi="Helvetica" w:cs="Helvetica Neue"/>
          <w:color w:val="000000"/>
          <w:sz w:val="22"/>
          <w:szCs w:val="22"/>
        </w:rPr>
      </w:pPr>
      <w:r>
        <w:rPr>
          <w:rFonts w:ascii="Helvetica" w:eastAsiaTheme="minorEastAsia" w:hAnsi="Helvetica" w:cs="Helvetica Neue"/>
          <w:color w:val="000000"/>
          <w:sz w:val="22"/>
          <w:szCs w:val="22"/>
        </w:rPr>
        <w:t>W</w:t>
      </w:r>
      <w:r w:rsidR="007846C3">
        <w:rPr>
          <w:rFonts w:ascii="Helvetica" w:eastAsiaTheme="minorEastAsia" w:hAnsi="Helvetica" w:cs="Helvetica Neue"/>
          <w:color w:val="000000"/>
          <w:sz w:val="22"/>
          <w:szCs w:val="22"/>
        </w:rPr>
        <w:t xml:space="preserve">e can now see the key differences between the order and unity of Aristotle’s account of </w:t>
      </w:r>
      <w:r w:rsidR="007846C3" w:rsidRPr="008C0C7F">
        <w:rPr>
          <w:rFonts w:ascii="Helvetica" w:eastAsiaTheme="minorEastAsia" w:hAnsi="Helvetica" w:cs="Helvetica Neue"/>
          <w:color w:val="000000"/>
          <w:sz w:val="22"/>
          <w:szCs w:val="22"/>
        </w:rPr>
        <w:t>ψυχή</w:t>
      </w:r>
      <w:r w:rsidR="007846C3">
        <w:rPr>
          <w:rFonts w:ascii="Helvetica" w:hAnsi="Helvetica"/>
          <w:sz w:val="22"/>
          <w:szCs w:val="22"/>
        </w:rPr>
        <w:t xml:space="preserve"> and his approach to </w:t>
      </w:r>
      <w:r w:rsidR="007846C3" w:rsidRPr="00855A33">
        <w:rPr>
          <w:rFonts w:ascii="Helvetica" w:hAnsi="Helvetica"/>
          <w:sz w:val="22"/>
          <w:szCs w:val="22"/>
        </w:rPr>
        <w:t>ζωή</w:t>
      </w:r>
      <w:r w:rsidR="007846C3">
        <w:rPr>
          <w:rFonts w:ascii="Helvetica" w:hAnsi="Helvetica"/>
          <w:sz w:val="22"/>
          <w:szCs w:val="22"/>
        </w:rPr>
        <w:t xml:space="preserve">. </w:t>
      </w:r>
      <w:r w:rsidR="00DD2C3B">
        <w:rPr>
          <w:rFonts w:ascii="Helvetica" w:hAnsi="Helvetica"/>
          <w:sz w:val="22"/>
          <w:szCs w:val="22"/>
        </w:rPr>
        <w:t xml:space="preserve">While there are many different sorts of </w:t>
      </w:r>
      <w:r w:rsidR="00DD2C3B" w:rsidRPr="008C0C7F">
        <w:rPr>
          <w:rFonts w:ascii="Helvetica" w:eastAsiaTheme="minorEastAsia" w:hAnsi="Helvetica" w:cs="Helvetica Neue"/>
          <w:color w:val="000000"/>
          <w:sz w:val="22"/>
          <w:szCs w:val="22"/>
        </w:rPr>
        <w:t>ψυχή</w:t>
      </w:r>
      <w:r w:rsidR="00B90BB8">
        <w:rPr>
          <w:rFonts w:ascii="Helvetica" w:hAnsi="Helvetica"/>
          <w:sz w:val="22"/>
          <w:szCs w:val="22"/>
        </w:rPr>
        <w:t xml:space="preserve">, </w:t>
      </w:r>
      <w:r w:rsidR="00DD2C3B">
        <w:rPr>
          <w:rFonts w:ascii="Helvetica" w:hAnsi="Helvetica"/>
          <w:sz w:val="22"/>
          <w:szCs w:val="22"/>
        </w:rPr>
        <w:t xml:space="preserve">they occur </w:t>
      </w:r>
      <w:r w:rsidR="007846C3">
        <w:rPr>
          <w:rFonts w:ascii="Helvetica" w:eastAsiaTheme="minorEastAsia" w:hAnsi="Helvetica" w:cs="Helvetica Neue"/>
          <w:color w:val="000000"/>
          <w:sz w:val="22"/>
          <w:szCs w:val="22"/>
        </w:rPr>
        <w:t xml:space="preserve">in an ordered series with a first member. </w:t>
      </w:r>
      <w:r w:rsidR="00DD2C3B">
        <w:rPr>
          <w:rFonts w:ascii="Helvetica" w:eastAsiaTheme="minorEastAsia" w:hAnsi="Helvetica" w:cs="Helvetica Neue"/>
          <w:color w:val="000000"/>
          <w:sz w:val="22"/>
          <w:szCs w:val="22"/>
        </w:rPr>
        <w:t xml:space="preserve">By contrast, </w:t>
      </w:r>
      <w:r w:rsidR="007846C3" w:rsidRPr="00855A33">
        <w:rPr>
          <w:rFonts w:ascii="Helvetica" w:hAnsi="Helvetica"/>
          <w:sz w:val="22"/>
          <w:szCs w:val="22"/>
        </w:rPr>
        <w:t>ζωή</w:t>
      </w:r>
      <w:r w:rsidR="007846C3">
        <w:rPr>
          <w:rFonts w:ascii="Helvetica" w:hAnsi="Helvetica"/>
          <w:sz w:val="22"/>
          <w:szCs w:val="22"/>
        </w:rPr>
        <w:t xml:space="preserve"> </w:t>
      </w:r>
      <w:r w:rsidR="002156C2">
        <w:rPr>
          <w:rFonts w:ascii="Helvetica" w:eastAsiaTheme="minorEastAsia" w:hAnsi="Helvetica" w:cs="Helvetica Neue"/>
          <w:color w:val="000000"/>
          <w:sz w:val="22"/>
          <w:szCs w:val="22"/>
        </w:rPr>
        <w:t>is</w:t>
      </w:r>
      <w:r w:rsidR="007846C3">
        <w:rPr>
          <w:rFonts w:ascii="Helvetica" w:eastAsiaTheme="minorEastAsia" w:hAnsi="Helvetica" w:cs="Helvetica Neue"/>
          <w:color w:val="000000"/>
          <w:sz w:val="22"/>
          <w:szCs w:val="22"/>
        </w:rPr>
        <w:t xml:space="preserve"> used differently in many distinct cases</w:t>
      </w:r>
      <w:r w:rsidR="002156C2">
        <w:rPr>
          <w:rFonts w:ascii="Helvetica" w:eastAsiaTheme="minorEastAsia" w:hAnsi="Helvetica" w:cs="Helvetica Neue"/>
          <w:color w:val="000000"/>
          <w:sz w:val="22"/>
          <w:szCs w:val="22"/>
        </w:rPr>
        <w:t>, with a clear</w:t>
      </w:r>
      <w:r w:rsidR="007846C3">
        <w:rPr>
          <w:rFonts w:ascii="Helvetica" w:eastAsiaTheme="minorEastAsia" w:hAnsi="Helvetica" w:cs="Helvetica Neue"/>
          <w:color w:val="000000"/>
          <w:sz w:val="22"/>
          <w:szCs w:val="22"/>
        </w:rPr>
        <w:t xml:space="preserve"> highest case, Aristotle’s </w:t>
      </w:r>
      <w:r w:rsidR="00B90BB8">
        <w:rPr>
          <w:rFonts w:ascii="Helvetica" w:eastAsiaTheme="minorEastAsia" w:hAnsi="Helvetica" w:cs="Helvetica Neue"/>
          <w:color w:val="000000"/>
          <w:sz w:val="22"/>
          <w:szCs w:val="22"/>
        </w:rPr>
        <w:t>god</w:t>
      </w:r>
      <w:r w:rsidR="007846C3">
        <w:rPr>
          <w:rFonts w:ascii="Helvetica" w:eastAsiaTheme="minorEastAsia" w:hAnsi="Helvetica" w:cs="Helvetica Neue"/>
          <w:color w:val="000000"/>
          <w:sz w:val="22"/>
          <w:szCs w:val="22"/>
        </w:rPr>
        <w:t>.</w:t>
      </w:r>
      <w:r w:rsidR="002156C2">
        <w:rPr>
          <w:rStyle w:val="FootnoteReference"/>
          <w:rFonts w:ascii="Helvetica" w:eastAsiaTheme="minorEastAsia" w:hAnsi="Helvetica" w:cs="Helvetica Neue"/>
          <w:color w:val="000000"/>
          <w:sz w:val="22"/>
          <w:szCs w:val="22"/>
        </w:rPr>
        <w:footnoteReference w:id="59"/>
      </w:r>
      <w:r w:rsidR="007846C3">
        <w:rPr>
          <w:rFonts w:ascii="Helvetica" w:eastAsiaTheme="minorEastAsia" w:hAnsi="Helvetica" w:cs="Helvetica Neue"/>
          <w:color w:val="000000"/>
          <w:sz w:val="22"/>
          <w:szCs w:val="22"/>
        </w:rPr>
        <w:t xml:space="preserve"> Such a top down ordering</w:t>
      </w:r>
      <w:r w:rsidR="0074481C">
        <w:rPr>
          <w:rFonts w:ascii="Helvetica" w:eastAsiaTheme="minorEastAsia" w:hAnsi="Helvetica" w:cs="Helvetica Neue"/>
          <w:color w:val="000000"/>
          <w:sz w:val="22"/>
          <w:szCs w:val="22"/>
        </w:rPr>
        <w:t xml:space="preserve"> is the sort of ordering we see in f</w:t>
      </w:r>
      <w:r w:rsidR="007846C3">
        <w:rPr>
          <w:rFonts w:ascii="Helvetica" w:eastAsiaTheme="minorEastAsia" w:hAnsi="Helvetica" w:cs="Helvetica Neue"/>
          <w:color w:val="000000"/>
          <w:sz w:val="22"/>
          <w:szCs w:val="22"/>
        </w:rPr>
        <w:t xml:space="preserve">irst philosophy. </w:t>
      </w:r>
      <w:r w:rsidR="00995F99">
        <w:rPr>
          <w:rFonts w:ascii="Helvetica" w:eastAsiaTheme="minorEastAsia" w:hAnsi="Helvetica" w:cs="Helvetica Neue"/>
          <w:color w:val="000000"/>
          <w:sz w:val="22"/>
          <w:szCs w:val="22"/>
        </w:rPr>
        <w:t>T</w:t>
      </w:r>
      <w:r w:rsidR="00DD2C3B">
        <w:rPr>
          <w:rFonts w:ascii="Helvetica" w:eastAsiaTheme="minorEastAsia" w:hAnsi="Helvetica" w:cs="Helvetica Neue"/>
          <w:color w:val="000000"/>
          <w:sz w:val="22"/>
          <w:szCs w:val="22"/>
        </w:rPr>
        <w:t xml:space="preserve">he various instances of </w:t>
      </w:r>
      <w:r w:rsidR="00DD2C3B" w:rsidRPr="008C0C7F">
        <w:rPr>
          <w:rFonts w:ascii="Helvetica" w:eastAsiaTheme="minorEastAsia" w:hAnsi="Helvetica" w:cs="Helvetica Neue"/>
          <w:color w:val="000000"/>
          <w:sz w:val="22"/>
          <w:szCs w:val="22"/>
        </w:rPr>
        <w:t>ψυχή</w:t>
      </w:r>
      <w:r w:rsidR="00DD2C3B">
        <w:rPr>
          <w:rFonts w:ascii="Helvetica" w:eastAsiaTheme="minorEastAsia" w:hAnsi="Helvetica" w:cs="Helvetica Neue"/>
          <w:color w:val="000000"/>
          <w:sz w:val="22"/>
          <w:szCs w:val="22"/>
        </w:rPr>
        <w:t xml:space="preserve"> are</w:t>
      </w:r>
      <w:r w:rsidR="00995F99">
        <w:rPr>
          <w:rFonts w:ascii="Helvetica" w:eastAsiaTheme="minorEastAsia" w:hAnsi="Helvetica" w:cs="Helvetica Neue"/>
          <w:color w:val="000000"/>
          <w:sz w:val="22"/>
          <w:szCs w:val="22"/>
        </w:rPr>
        <w:t xml:space="preserve"> more unified. </w:t>
      </w:r>
      <w:r>
        <w:rPr>
          <w:rFonts w:ascii="Helvetica" w:eastAsiaTheme="minorEastAsia" w:hAnsi="Helvetica" w:cs="Helvetica Neue"/>
          <w:color w:val="000000"/>
          <w:sz w:val="22"/>
          <w:szCs w:val="22"/>
        </w:rPr>
        <w:t>Each</w:t>
      </w:r>
      <w:r w:rsidRPr="00E11DFF">
        <w:rPr>
          <w:rFonts w:ascii="Helvetica" w:eastAsiaTheme="minorEastAsia" w:hAnsi="Helvetica" w:cs="Helvetica Neue"/>
          <w:color w:val="000000"/>
          <w:sz w:val="22"/>
          <w:szCs w:val="22"/>
        </w:rPr>
        <w:t xml:space="preserve"> </w:t>
      </w:r>
      <w:r w:rsidRPr="008C0C7F">
        <w:rPr>
          <w:rFonts w:ascii="Helvetica" w:eastAsiaTheme="minorEastAsia" w:hAnsi="Helvetica" w:cs="Helvetica Neue"/>
          <w:color w:val="000000"/>
          <w:sz w:val="22"/>
          <w:szCs w:val="22"/>
        </w:rPr>
        <w:t>ψυχή</w:t>
      </w:r>
      <w:r w:rsidR="00DD2C3B">
        <w:rPr>
          <w:rFonts w:ascii="Helvetica" w:eastAsiaTheme="minorEastAsia" w:hAnsi="Helvetica" w:cs="Helvetica Neue"/>
          <w:color w:val="000000"/>
          <w:sz w:val="22"/>
          <w:szCs w:val="22"/>
        </w:rPr>
        <w:t xml:space="preserve"> </w:t>
      </w:r>
      <w:r>
        <w:rPr>
          <w:rFonts w:ascii="Helvetica" w:eastAsiaTheme="minorEastAsia" w:hAnsi="Helvetica" w:cs="Helvetica Neue"/>
          <w:color w:val="000000"/>
          <w:sz w:val="22"/>
          <w:szCs w:val="22"/>
        </w:rPr>
        <w:t>is</w:t>
      </w:r>
      <w:r w:rsidR="00DD2C3B">
        <w:rPr>
          <w:rFonts w:ascii="Helvetica" w:eastAsiaTheme="minorEastAsia" w:hAnsi="Helvetica" w:cs="Helvetica Neue"/>
          <w:color w:val="000000"/>
          <w:sz w:val="22"/>
          <w:szCs w:val="22"/>
        </w:rPr>
        <w:t xml:space="preserve"> the form of a natural living body and </w:t>
      </w:r>
      <w:r>
        <w:rPr>
          <w:rFonts w:ascii="Helvetica" w:eastAsiaTheme="minorEastAsia" w:hAnsi="Helvetica" w:cs="Helvetica Neue"/>
          <w:color w:val="000000"/>
          <w:sz w:val="22"/>
          <w:szCs w:val="22"/>
        </w:rPr>
        <w:t>each</w:t>
      </w:r>
      <w:r w:rsidR="00DD2C3B">
        <w:rPr>
          <w:rFonts w:ascii="Helvetica" w:eastAsiaTheme="minorEastAsia" w:hAnsi="Helvetica" w:cs="Helvetica Neue"/>
          <w:color w:val="000000"/>
          <w:sz w:val="22"/>
          <w:szCs w:val="22"/>
        </w:rPr>
        <w:t xml:space="preserve"> serve</w:t>
      </w:r>
      <w:r>
        <w:rPr>
          <w:rFonts w:ascii="Helvetica" w:eastAsiaTheme="minorEastAsia" w:hAnsi="Helvetica" w:cs="Helvetica Neue"/>
          <w:color w:val="000000"/>
          <w:sz w:val="22"/>
          <w:szCs w:val="22"/>
        </w:rPr>
        <w:t>s</w:t>
      </w:r>
      <w:r w:rsidR="00DD2C3B">
        <w:rPr>
          <w:rFonts w:ascii="Helvetica" w:eastAsiaTheme="minorEastAsia" w:hAnsi="Helvetica" w:cs="Helvetica Neue"/>
          <w:color w:val="000000"/>
          <w:sz w:val="22"/>
          <w:szCs w:val="22"/>
        </w:rPr>
        <w:t xml:space="preserve"> as </w:t>
      </w:r>
      <w:r>
        <w:rPr>
          <w:rFonts w:ascii="Helvetica" w:eastAsiaTheme="minorEastAsia" w:hAnsi="Helvetica" w:cs="Helvetica Neue"/>
          <w:color w:val="000000"/>
          <w:sz w:val="22"/>
          <w:szCs w:val="22"/>
        </w:rPr>
        <w:t xml:space="preserve">a </w:t>
      </w:r>
      <w:r w:rsidR="00DD2C3B">
        <w:rPr>
          <w:rFonts w:ascii="Helvetica" w:eastAsiaTheme="minorEastAsia" w:hAnsi="Helvetica" w:cs="Helvetica Neue"/>
          <w:color w:val="000000"/>
          <w:sz w:val="22"/>
          <w:szCs w:val="22"/>
        </w:rPr>
        <w:t>formal, final, and moving cause</w:t>
      </w:r>
      <w:r>
        <w:rPr>
          <w:rFonts w:ascii="Helvetica" w:eastAsiaTheme="minorEastAsia" w:hAnsi="Helvetica" w:cs="Helvetica Neue"/>
          <w:color w:val="000000"/>
          <w:sz w:val="22"/>
          <w:szCs w:val="22"/>
        </w:rPr>
        <w:t xml:space="preserve"> of the living thing’s activities</w:t>
      </w:r>
      <w:r w:rsidR="00DD2C3B">
        <w:rPr>
          <w:rFonts w:ascii="Helvetica" w:eastAsiaTheme="minorEastAsia" w:hAnsi="Helvetica" w:cs="Helvetica Neue"/>
          <w:color w:val="000000"/>
          <w:sz w:val="22"/>
          <w:szCs w:val="22"/>
        </w:rPr>
        <w:t>.</w:t>
      </w:r>
      <w:r w:rsidR="00B90BB8">
        <w:rPr>
          <w:rFonts w:ascii="Helvetica" w:eastAsiaTheme="minorEastAsia" w:hAnsi="Helvetica" w:cs="Helvetica Neue"/>
          <w:color w:val="000000"/>
          <w:sz w:val="22"/>
          <w:szCs w:val="22"/>
        </w:rPr>
        <w:t xml:space="preserve"> Despite the variety of activities they cause, their role in doing so and the </w:t>
      </w:r>
      <w:r w:rsidR="00995F99">
        <w:rPr>
          <w:rFonts w:ascii="Helvetica" w:eastAsiaTheme="minorEastAsia" w:hAnsi="Helvetica" w:cs="Helvetica Neue"/>
          <w:color w:val="000000"/>
          <w:sz w:val="22"/>
          <w:szCs w:val="22"/>
        </w:rPr>
        <w:t xml:space="preserve">compound mortal </w:t>
      </w:r>
      <w:r w:rsidR="00B90BB8">
        <w:rPr>
          <w:rFonts w:ascii="Helvetica" w:eastAsiaTheme="minorEastAsia" w:hAnsi="Helvetica" w:cs="Helvetica Neue"/>
          <w:color w:val="000000"/>
          <w:sz w:val="22"/>
          <w:szCs w:val="22"/>
        </w:rPr>
        <w:t xml:space="preserve">bodies they </w:t>
      </w:r>
      <w:r w:rsidR="00995F99">
        <w:rPr>
          <w:rFonts w:ascii="Helvetica" w:eastAsiaTheme="minorEastAsia" w:hAnsi="Helvetica" w:cs="Helvetica Neue"/>
          <w:color w:val="000000"/>
          <w:sz w:val="22"/>
          <w:szCs w:val="22"/>
        </w:rPr>
        <w:t>inform</w:t>
      </w:r>
      <w:r w:rsidR="00B90BB8">
        <w:rPr>
          <w:rFonts w:ascii="Helvetica" w:eastAsiaTheme="minorEastAsia" w:hAnsi="Helvetica" w:cs="Helvetica Neue"/>
          <w:color w:val="000000"/>
          <w:sz w:val="22"/>
          <w:szCs w:val="22"/>
        </w:rPr>
        <w:t xml:space="preserve"> are similar.</w:t>
      </w:r>
      <w:r w:rsidR="00DD2C3B">
        <w:rPr>
          <w:rFonts w:ascii="Helvetica" w:eastAsiaTheme="minorEastAsia" w:hAnsi="Helvetica" w:cs="Helvetica Neue"/>
          <w:color w:val="000000"/>
          <w:sz w:val="22"/>
          <w:szCs w:val="22"/>
        </w:rPr>
        <w:t xml:space="preserve"> By contrast, </w:t>
      </w:r>
      <w:r w:rsidR="00B90BB8">
        <w:rPr>
          <w:rFonts w:ascii="Helvetica" w:eastAsiaTheme="minorEastAsia" w:hAnsi="Helvetica" w:cs="Helvetica Neue"/>
          <w:color w:val="000000"/>
          <w:sz w:val="22"/>
          <w:szCs w:val="22"/>
        </w:rPr>
        <w:t xml:space="preserve">when it comes to the activities that count as </w:t>
      </w:r>
      <w:r w:rsidR="00B90BB8" w:rsidRPr="00855A33">
        <w:rPr>
          <w:rFonts w:ascii="Helvetica" w:hAnsi="Helvetica"/>
          <w:sz w:val="22"/>
          <w:szCs w:val="22"/>
        </w:rPr>
        <w:t>ζωή</w:t>
      </w:r>
      <w:r w:rsidR="00B90BB8">
        <w:rPr>
          <w:rFonts w:ascii="Helvetica" w:eastAsiaTheme="minorEastAsia" w:hAnsi="Helvetica" w:cs="Helvetica Neue"/>
          <w:color w:val="000000"/>
          <w:sz w:val="22"/>
          <w:szCs w:val="22"/>
        </w:rPr>
        <w:t>, s</w:t>
      </w:r>
      <w:r w:rsidR="00DD2C3B">
        <w:rPr>
          <w:rFonts w:ascii="Helvetica" w:eastAsiaTheme="minorEastAsia" w:hAnsi="Helvetica" w:cs="Helvetica Neue"/>
          <w:color w:val="000000"/>
          <w:sz w:val="22"/>
          <w:szCs w:val="22"/>
        </w:rPr>
        <w:t xml:space="preserve">ome are </w:t>
      </w:r>
      <w:r w:rsidR="00A203E1" w:rsidRPr="00A203E1">
        <w:rPr>
          <w:rFonts w:ascii="Helvetica" w:eastAsiaTheme="minorEastAsia" w:hAnsi="Helvetica" w:cs="Helvetica Neue"/>
          <w:color w:val="000000"/>
          <w:sz w:val="22"/>
          <w:szCs w:val="22"/>
        </w:rPr>
        <w:t>κινήσεις</w:t>
      </w:r>
      <w:r w:rsidR="00B90BB8">
        <w:rPr>
          <w:rFonts w:ascii="Helvetica" w:eastAsiaTheme="minorEastAsia" w:hAnsi="Helvetica" w:cs="Helvetica Neue"/>
          <w:color w:val="000000"/>
          <w:sz w:val="22"/>
          <w:szCs w:val="22"/>
        </w:rPr>
        <w:t>, the activit</w:t>
      </w:r>
      <w:r w:rsidR="00A203E1">
        <w:rPr>
          <w:rFonts w:ascii="Helvetica" w:eastAsiaTheme="minorEastAsia" w:hAnsi="Helvetica" w:cs="Helvetica Neue"/>
          <w:color w:val="000000"/>
          <w:sz w:val="22"/>
          <w:szCs w:val="22"/>
        </w:rPr>
        <w:t>ies</w:t>
      </w:r>
      <w:r w:rsidR="00B90BB8">
        <w:rPr>
          <w:rFonts w:ascii="Helvetica" w:eastAsiaTheme="minorEastAsia" w:hAnsi="Helvetica" w:cs="Helvetica Neue"/>
          <w:color w:val="000000"/>
          <w:sz w:val="22"/>
          <w:szCs w:val="22"/>
        </w:rPr>
        <w:t xml:space="preserve"> of </w:t>
      </w:r>
      <w:r>
        <w:rPr>
          <w:rFonts w:ascii="Helvetica" w:eastAsiaTheme="minorEastAsia" w:hAnsi="Helvetica" w:cs="Helvetica Neue"/>
          <w:color w:val="000000"/>
          <w:sz w:val="22"/>
          <w:szCs w:val="22"/>
        </w:rPr>
        <w:t>something incomplete</w:t>
      </w:r>
      <w:r w:rsidR="00B90BB8">
        <w:rPr>
          <w:rFonts w:ascii="Helvetica" w:eastAsiaTheme="minorEastAsia" w:hAnsi="Helvetica" w:cs="Helvetica Neue"/>
          <w:color w:val="000000"/>
          <w:sz w:val="22"/>
          <w:szCs w:val="22"/>
        </w:rPr>
        <w:t xml:space="preserve">, </w:t>
      </w:r>
      <w:r w:rsidR="00DD2C3B">
        <w:rPr>
          <w:rFonts w:ascii="Helvetica" w:eastAsiaTheme="minorEastAsia" w:hAnsi="Helvetica" w:cs="Helvetica Neue"/>
          <w:color w:val="000000"/>
          <w:sz w:val="22"/>
          <w:szCs w:val="22"/>
        </w:rPr>
        <w:t xml:space="preserve">and some are </w:t>
      </w:r>
      <w:r w:rsidR="00C435FE" w:rsidRPr="00C435FE">
        <w:rPr>
          <w:rFonts w:ascii="Helvetica" w:eastAsiaTheme="minorEastAsia" w:hAnsi="Helvetica" w:cs="Helvetica Neue"/>
          <w:color w:val="000000"/>
          <w:sz w:val="22"/>
          <w:szCs w:val="22"/>
        </w:rPr>
        <w:t>ἐνεργεῖαι</w:t>
      </w:r>
      <w:r w:rsidR="00B90BB8">
        <w:rPr>
          <w:rFonts w:ascii="Helvetica" w:eastAsiaTheme="minorEastAsia" w:hAnsi="Helvetica" w:cs="Helvetica Neue"/>
          <w:color w:val="000000"/>
          <w:sz w:val="22"/>
          <w:szCs w:val="22"/>
        </w:rPr>
        <w:t xml:space="preserve">, </w:t>
      </w:r>
      <w:r w:rsidR="00A203E1">
        <w:rPr>
          <w:rFonts w:ascii="Helvetica" w:eastAsiaTheme="minorEastAsia" w:hAnsi="Helvetica" w:cs="Helvetica Neue"/>
          <w:color w:val="000000"/>
          <w:sz w:val="22"/>
          <w:szCs w:val="22"/>
        </w:rPr>
        <w:t xml:space="preserve">perfect and </w:t>
      </w:r>
      <w:r w:rsidR="00B90BB8">
        <w:rPr>
          <w:rFonts w:ascii="Helvetica" w:eastAsiaTheme="minorEastAsia" w:hAnsi="Helvetica" w:cs="Helvetica Neue"/>
          <w:color w:val="000000"/>
          <w:sz w:val="22"/>
          <w:szCs w:val="22"/>
        </w:rPr>
        <w:t>unqualified activit</w:t>
      </w:r>
      <w:r w:rsidR="00A203E1">
        <w:rPr>
          <w:rFonts w:ascii="Helvetica" w:eastAsiaTheme="minorEastAsia" w:hAnsi="Helvetica" w:cs="Helvetica Neue"/>
          <w:color w:val="000000"/>
          <w:sz w:val="22"/>
          <w:szCs w:val="22"/>
        </w:rPr>
        <w:t>ies</w:t>
      </w:r>
      <w:r w:rsidR="00DD2C3B">
        <w:rPr>
          <w:rFonts w:ascii="Helvetica" w:eastAsiaTheme="minorEastAsia" w:hAnsi="Helvetica" w:cs="Helvetica Neue"/>
          <w:color w:val="000000"/>
          <w:sz w:val="22"/>
          <w:szCs w:val="22"/>
        </w:rPr>
        <w:t xml:space="preserve">. Most </w:t>
      </w:r>
      <w:r w:rsidR="00A203E1" w:rsidRPr="00C435FE">
        <w:rPr>
          <w:rFonts w:ascii="Helvetica" w:eastAsiaTheme="minorEastAsia" w:hAnsi="Helvetica" w:cs="Helvetica Neue"/>
          <w:color w:val="000000"/>
          <w:sz w:val="22"/>
          <w:szCs w:val="22"/>
        </w:rPr>
        <w:t>ἐνεργεῖαι</w:t>
      </w:r>
      <w:r w:rsidR="00A203E1">
        <w:rPr>
          <w:rFonts w:ascii="Helvetica" w:eastAsiaTheme="minorEastAsia" w:hAnsi="Helvetica" w:cs="Helvetica Neue"/>
          <w:color w:val="000000"/>
          <w:sz w:val="22"/>
          <w:szCs w:val="22"/>
        </w:rPr>
        <w:t xml:space="preserve"> </w:t>
      </w:r>
      <w:r w:rsidR="00DD2C3B">
        <w:rPr>
          <w:rFonts w:ascii="Helvetica" w:eastAsiaTheme="minorEastAsia" w:hAnsi="Helvetica" w:cs="Helvetica Neue"/>
          <w:color w:val="000000"/>
          <w:sz w:val="22"/>
          <w:szCs w:val="22"/>
        </w:rPr>
        <w:t>come from a power that the living thing has, but in the preeminent case</w:t>
      </w:r>
      <w:r>
        <w:rPr>
          <w:rFonts w:ascii="Helvetica" w:eastAsiaTheme="minorEastAsia" w:hAnsi="Helvetica" w:cs="Helvetica Neue"/>
          <w:color w:val="000000"/>
          <w:sz w:val="22"/>
          <w:szCs w:val="22"/>
        </w:rPr>
        <w:t>,</w:t>
      </w:r>
      <w:r w:rsidR="00DD2C3B">
        <w:rPr>
          <w:rFonts w:ascii="Helvetica" w:eastAsiaTheme="minorEastAsia" w:hAnsi="Helvetica" w:cs="Helvetica Neue"/>
          <w:color w:val="000000"/>
          <w:sz w:val="22"/>
          <w:szCs w:val="22"/>
        </w:rPr>
        <w:t xml:space="preserve"> the activity and the being of the </w:t>
      </w:r>
      <w:r w:rsidR="00A203E1" w:rsidRPr="00855A33">
        <w:rPr>
          <w:rFonts w:ascii="Helvetica" w:hAnsi="Helvetica"/>
          <w:sz w:val="22"/>
          <w:szCs w:val="22"/>
        </w:rPr>
        <w:t>ζωή</w:t>
      </w:r>
      <w:r w:rsidR="00A203E1">
        <w:rPr>
          <w:rFonts w:ascii="Helvetica" w:eastAsiaTheme="minorEastAsia" w:hAnsi="Helvetica" w:cs="Helvetica Neue"/>
          <w:color w:val="000000"/>
          <w:sz w:val="22"/>
          <w:szCs w:val="22"/>
        </w:rPr>
        <w:t xml:space="preserve"> </w:t>
      </w:r>
      <w:r w:rsidR="00DD2C3B">
        <w:rPr>
          <w:rFonts w:ascii="Helvetica" w:eastAsiaTheme="minorEastAsia" w:hAnsi="Helvetica" w:cs="Helvetica Neue"/>
          <w:color w:val="000000"/>
          <w:sz w:val="22"/>
          <w:szCs w:val="22"/>
        </w:rPr>
        <w:t xml:space="preserve">are the same. </w:t>
      </w:r>
      <w:r w:rsidR="007846C3">
        <w:rPr>
          <w:rFonts w:ascii="Helvetica" w:eastAsiaTheme="minorEastAsia" w:hAnsi="Helvetica" w:cs="Helvetica Neue"/>
          <w:color w:val="000000"/>
          <w:sz w:val="22"/>
          <w:szCs w:val="22"/>
        </w:rPr>
        <w:t xml:space="preserve">Indeed, insofar as the divine being’s living is its </w:t>
      </w:r>
      <w:r w:rsidR="007846C3" w:rsidRPr="009E1EDB">
        <w:rPr>
          <w:rFonts w:ascii="Helvetica" w:eastAsiaTheme="minorEastAsia" w:hAnsi="Helvetica" w:cs="Helvetica Neue"/>
          <w:color w:val="000000"/>
          <w:sz w:val="22"/>
          <w:szCs w:val="22"/>
        </w:rPr>
        <w:t>νόησις</w:t>
      </w:r>
      <w:r w:rsidR="007846C3">
        <w:rPr>
          <w:rFonts w:ascii="Helvetica" w:eastAsiaTheme="minorEastAsia" w:hAnsi="Helvetica" w:cs="Helvetica Neue"/>
          <w:color w:val="000000"/>
          <w:sz w:val="22"/>
          <w:szCs w:val="22"/>
        </w:rPr>
        <w:t xml:space="preserve">, an activity that understands being itself, the subjects covered by an inquiry into </w:t>
      </w:r>
      <w:r w:rsidR="007846C3" w:rsidRPr="00855A33">
        <w:rPr>
          <w:rFonts w:ascii="Helvetica" w:hAnsi="Helvetica"/>
          <w:sz w:val="22"/>
          <w:szCs w:val="22"/>
        </w:rPr>
        <w:t>ζωή</w:t>
      </w:r>
      <w:r w:rsidR="007846C3">
        <w:rPr>
          <w:rFonts w:ascii="Helvetica" w:eastAsiaTheme="minorEastAsia" w:hAnsi="Helvetica" w:cs="Helvetica Neue"/>
          <w:color w:val="000000"/>
          <w:sz w:val="22"/>
          <w:szCs w:val="22"/>
        </w:rPr>
        <w:t xml:space="preserve"> turn out to be the same as those covered by first philosophy or theology. </w:t>
      </w:r>
      <w:r w:rsidR="00DD2C3B">
        <w:rPr>
          <w:rFonts w:ascii="Helvetica" w:eastAsiaTheme="minorEastAsia" w:hAnsi="Helvetica" w:cs="Helvetica Neue"/>
          <w:color w:val="000000"/>
          <w:sz w:val="22"/>
          <w:szCs w:val="22"/>
        </w:rPr>
        <w:t xml:space="preserve">As we have seen, for Aristotle, we can only grasp </w:t>
      </w:r>
      <w:r w:rsidR="00DD2C3B" w:rsidRPr="00855A33">
        <w:rPr>
          <w:rFonts w:ascii="Helvetica" w:hAnsi="Helvetica"/>
          <w:sz w:val="22"/>
          <w:szCs w:val="22"/>
        </w:rPr>
        <w:t>ζωή</w:t>
      </w:r>
      <w:r w:rsidR="00DD2C3B">
        <w:rPr>
          <w:rFonts w:ascii="Helvetica" w:eastAsiaTheme="minorEastAsia" w:hAnsi="Helvetica" w:cs="Helvetica Neue"/>
          <w:color w:val="000000"/>
          <w:sz w:val="22"/>
          <w:szCs w:val="22"/>
        </w:rPr>
        <w:t xml:space="preserve"> through grasping </w:t>
      </w:r>
      <w:r w:rsidR="00DD2C3B" w:rsidRPr="009A7FF6">
        <w:rPr>
          <w:rFonts w:ascii="Helvetica" w:eastAsiaTheme="minorEastAsia" w:hAnsi="Helvetica" w:cs="Helvetica Neue"/>
          <w:color w:val="000000"/>
          <w:sz w:val="22"/>
          <w:szCs w:val="22"/>
        </w:rPr>
        <w:t>ἐνέργεια</w:t>
      </w:r>
      <w:r w:rsidR="00DD2C3B">
        <w:rPr>
          <w:rFonts w:ascii="Helvetica" w:eastAsiaTheme="minorEastAsia" w:hAnsi="Helvetica" w:cs="Helvetica Neue"/>
          <w:color w:val="000000"/>
          <w:sz w:val="22"/>
          <w:szCs w:val="22"/>
        </w:rPr>
        <w:t xml:space="preserve"> and the many ways in which it is said. </w:t>
      </w:r>
      <w:r w:rsidR="00A203E1">
        <w:rPr>
          <w:rFonts w:ascii="Helvetica" w:eastAsiaTheme="minorEastAsia" w:hAnsi="Helvetica" w:cs="Helvetica Neue"/>
          <w:color w:val="000000"/>
          <w:sz w:val="22"/>
          <w:szCs w:val="22"/>
        </w:rPr>
        <w:t>Thus</w:t>
      </w:r>
      <w:r w:rsidR="007846C3">
        <w:rPr>
          <w:rFonts w:ascii="Helvetica" w:eastAsiaTheme="minorEastAsia" w:hAnsi="Helvetica" w:cs="Helvetica Neue"/>
          <w:color w:val="000000"/>
          <w:sz w:val="22"/>
          <w:szCs w:val="22"/>
        </w:rPr>
        <w:t xml:space="preserve"> the scope of </w:t>
      </w:r>
      <w:r w:rsidR="007846C3" w:rsidRPr="00855A33">
        <w:rPr>
          <w:rFonts w:ascii="Helvetica" w:hAnsi="Helvetica"/>
          <w:sz w:val="22"/>
          <w:szCs w:val="22"/>
        </w:rPr>
        <w:t>ζωή</w:t>
      </w:r>
      <w:r w:rsidR="007846C3">
        <w:rPr>
          <w:rFonts w:ascii="Helvetica" w:eastAsiaTheme="minorEastAsia" w:hAnsi="Helvetica" w:cs="Helvetica Neue"/>
          <w:color w:val="000000"/>
          <w:sz w:val="22"/>
          <w:szCs w:val="22"/>
        </w:rPr>
        <w:t xml:space="preserve"> </w:t>
      </w:r>
      <w:r w:rsidR="0084605D">
        <w:rPr>
          <w:rFonts w:ascii="Helvetica" w:eastAsiaTheme="minorEastAsia" w:hAnsi="Helvetica" w:cs="Helvetica Neue"/>
          <w:color w:val="000000"/>
          <w:sz w:val="22"/>
          <w:szCs w:val="22"/>
        </w:rPr>
        <w:t>is</w:t>
      </w:r>
      <w:r w:rsidR="007846C3">
        <w:rPr>
          <w:rFonts w:ascii="Helvetica" w:eastAsiaTheme="minorEastAsia" w:hAnsi="Helvetica" w:cs="Helvetica Neue"/>
          <w:color w:val="000000"/>
          <w:sz w:val="22"/>
          <w:szCs w:val="22"/>
        </w:rPr>
        <w:t xml:space="preserve"> rather different than Aristotle’s more circumscribed investigation into </w:t>
      </w:r>
      <w:r w:rsidR="007846C3" w:rsidRPr="008C0C7F">
        <w:rPr>
          <w:rFonts w:ascii="Helvetica" w:eastAsiaTheme="minorEastAsia" w:hAnsi="Helvetica" w:cs="Helvetica Neue"/>
          <w:color w:val="000000"/>
          <w:sz w:val="22"/>
          <w:szCs w:val="22"/>
        </w:rPr>
        <w:t>ψυχή</w:t>
      </w:r>
      <w:r w:rsidR="007846C3">
        <w:rPr>
          <w:rFonts w:ascii="Helvetica" w:eastAsiaTheme="minorEastAsia" w:hAnsi="Helvetica" w:cs="Helvetica Neue"/>
          <w:color w:val="000000"/>
          <w:sz w:val="22"/>
          <w:szCs w:val="22"/>
        </w:rPr>
        <w:t xml:space="preserve">. It is appropriate for Aristotle to avoid adding </w:t>
      </w:r>
      <w:r w:rsidR="007846C3" w:rsidRPr="00855A33">
        <w:rPr>
          <w:rFonts w:ascii="Helvetica" w:hAnsi="Helvetica"/>
          <w:sz w:val="22"/>
          <w:szCs w:val="22"/>
        </w:rPr>
        <w:t>ζωή</w:t>
      </w:r>
      <w:r w:rsidR="007846C3">
        <w:rPr>
          <w:rFonts w:ascii="Helvetica" w:eastAsiaTheme="minorEastAsia" w:hAnsi="Helvetica" w:cs="Helvetica Neue"/>
          <w:color w:val="000000"/>
          <w:sz w:val="22"/>
          <w:szCs w:val="22"/>
        </w:rPr>
        <w:t xml:space="preserve"> onto the agenda of the </w:t>
      </w:r>
      <w:r w:rsidR="007846C3">
        <w:rPr>
          <w:rFonts w:ascii="Helvetica" w:eastAsiaTheme="minorEastAsia" w:hAnsi="Helvetica" w:cs="Helvetica Neue"/>
          <w:i/>
          <w:color w:val="000000"/>
          <w:sz w:val="22"/>
          <w:szCs w:val="22"/>
        </w:rPr>
        <w:t xml:space="preserve">On the </w:t>
      </w:r>
      <w:r w:rsidR="007846C3" w:rsidRPr="00343578">
        <w:rPr>
          <w:rFonts w:ascii="Helvetica" w:eastAsiaTheme="minorEastAsia" w:hAnsi="Helvetica" w:cs="Helvetica Neue"/>
          <w:i/>
          <w:color w:val="000000"/>
          <w:sz w:val="22"/>
          <w:szCs w:val="22"/>
        </w:rPr>
        <w:t>Soul</w:t>
      </w:r>
      <w:r w:rsidR="007846C3">
        <w:rPr>
          <w:rFonts w:ascii="Helvetica" w:eastAsiaTheme="minorEastAsia" w:hAnsi="Helvetica" w:cs="Helvetica Neue"/>
          <w:color w:val="000000"/>
          <w:sz w:val="22"/>
          <w:szCs w:val="22"/>
        </w:rPr>
        <w:t xml:space="preserve">, as its proper place </w:t>
      </w:r>
      <w:r w:rsidR="00DD2C3B">
        <w:rPr>
          <w:rFonts w:ascii="Helvetica" w:eastAsiaTheme="minorEastAsia" w:hAnsi="Helvetica" w:cs="Helvetica Neue"/>
          <w:color w:val="000000"/>
          <w:sz w:val="22"/>
          <w:szCs w:val="22"/>
        </w:rPr>
        <w:t>is in</w:t>
      </w:r>
      <w:r w:rsidR="007846C3">
        <w:rPr>
          <w:rFonts w:ascii="Helvetica" w:eastAsiaTheme="minorEastAsia" w:hAnsi="Helvetica" w:cs="Helvetica Neue"/>
          <w:color w:val="000000"/>
          <w:sz w:val="22"/>
          <w:szCs w:val="22"/>
        </w:rPr>
        <w:t xml:space="preserve"> first philosophy</w:t>
      </w:r>
      <w:r w:rsidR="00986994">
        <w:rPr>
          <w:rFonts w:ascii="Helvetica" w:eastAsiaTheme="minorEastAsia" w:hAnsi="Helvetica" w:cs="Helvetica Neue"/>
          <w:color w:val="000000"/>
          <w:sz w:val="22"/>
          <w:szCs w:val="22"/>
        </w:rPr>
        <w:t xml:space="preserve">, with </w:t>
      </w:r>
      <w:r w:rsidR="00986994" w:rsidRPr="009A7FF6">
        <w:rPr>
          <w:rFonts w:ascii="Helvetica" w:eastAsiaTheme="minorEastAsia" w:hAnsi="Helvetica" w:cs="Helvetica Neue"/>
          <w:color w:val="000000"/>
          <w:sz w:val="22"/>
          <w:szCs w:val="22"/>
        </w:rPr>
        <w:t>ἐνέργεια</w:t>
      </w:r>
      <w:r w:rsidR="007846C3">
        <w:rPr>
          <w:rFonts w:ascii="Helvetica" w:eastAsiaTheme="minorEastAsia" w:hAnsi="Helvetica" w:cs="Helvetica Neue"/>
          <w:color w:val="000000"/>
          <w:sz w:val="22"/>
          <w:szCs w:val="22"/>
        </w:rPr>
        <w:t>.</w:t>
      </w:r>
    </w:p>
    <w:p w14:paraId="5BB14D7B" w14:textId="2BB8D2DB" w:rsidR="001D272B" w:rsidRDefault="001D272B" w:rsidP="001D272B">
      <w:pPr>
        <w:pStyle w:val="ListParagraph"/>
        <w:numPr>
          <w:ilvl w:val="0"/>
          <w:numId w:val="1"/>
        </w:numPr>
        <w:spacing w:line="480" w:lineRule="auto"/>
        <w:jc w:val="both"/>
        <w:rPr>
          <w:rFonts w:ascii="Helvetica" w:hAnsi="Helvetica"/>
          <w:b/>
          <w:sz w:val="26"/>
          <w:szCs w:val="26"/>
        </w:rPr>
      </w:pPr>
      <w:r>
        <w:rPr>
          <w:rFonts w:ascii="Helvetica" w:hAnsi="Helvetica"/>
          <w:b/>
          <w:sz w:val="26"/>
          <w:szCs w:val="26"/>
        </w:rPr>
        <w:lastRenderedPageBreak/>
        <w:t>The Case Against</w:t>
      </w:r>
      <w:r w:rsidRPr="00B779D8">
        <w:rPr>
          <w:rFonts w:ascii="Helvetica" w:hAnsi="Helvetica"/>
          <w:b/>
          <w:sz w:val="26"/>
          <w:szCs w:val="26"/>
        </w:rPr>
        <w:t xml:space="preserve"> </w:t>
      </w:r>
      <w:r>
        <w:rPr>
          <w:rFonts w:ascii="Helvetica" w:hAnsi="Helvetica"/>
          <w:b/>
          <w:sz w:val="26"/>
          <w:szCs w:val="26"/>
        </w:rPr>
        <w:t>Attributing Soul to Heavenly Bodies</w:t>
      </w:r>
    </w:p>
    <w:p w14:paraId="7E6CD1FA" w14:textId="4F14EFD6" w:rsidR="004805CE" w:rsidRDefault="00E43A84" w:rsidP="001D272B">
      <w:pPr>
        <w:spacing w:line="360" w:lineRule="auto"/>
        <w:ind w:firstLine="720"/>
        <w:jc w:val="both"/>
        <w:rPr>
          <w:rFonts w:ascii="Helvetica" w:hAnsi="Helvetica"/>
          <w:sz w:val="22"/>
          <w:szCs w:val="22"/>
        </w:rPr>
      </w:pPr>
      <w:r>
        <w:rPr>
          <w:rFonts w:ascii="Helvetica" w:hAnsi="Helvetica"/>
          <w:sz w:val="22"/>
          <w:szCs w:val="22"/>
        </w:rPr>
        <w:t xml:space="preserve">We are left </w:t>
      </w:r>
      <w:r w:rsidR="008B0965">
        <w:rPr>
          <w:rFonts w:ascii="Helvetica" w:hAnsi="Helvetica"/>
          <w:sz w:val="22"/>
          <w:szCs w:val="22"/>
        </w:rPr>
        <w:t>with the case of the</w:t>
      </w:r>
      <w:r w:rsidR="001D272B">
        <w:rPr>
          <w:rFonts w:ascii="Helvetica" w:hAnsi="Helvetica"/>
          <w:sz w:val="22"/>
          <w:szCs w:val="22"/>
        </w:rPr>
        <w:t xml:space="preserve"> heavenly bodies</w:t>
      </w:r>
      <w:r>
        <w:rPr>
          <w:rFonts w:ascii="Helvetica" w:hAnsi="Helvetica"/>
          <w:sz w:val="22"/>
          <w:szCs w:val="22"/>
        </w:rPr>
        <w:t xml:space="preserve"> and the question of where they fit in the hierarchy of </w:t>
      </w:r>
      <w:r w:rsidRPr="00855A33">
        <w:rPr>
          <w:rFonts w:ascii="Helvetica" w:hAnsi="Helvetica"/>
          <w:sz w:val="22"/>
          <w:szCs w:val="22"/>
        </w:rPr>
        <w:t>ζωή</w:t>
      </w:r>
      <w:r w:rsidR="008B0965">
        <w:rPr>
          <w:rFonts w:ascii="Helvetica" w:hAnsi="Helvetica"/>
          <w:sz w:val="22"/>
          <w:szCs w:val="22"/>
        </w:rPr>
        <w:t>.</w:t>
      </w:r>
      <w:r w:rsidR="001D272B">
        <w:rPr>
          <w:rFonts w:ascii="Helvetica" w:hAnsi="Helvetica"/>
          <w:sz w:val="22"/>
          <w:szCs w:val="22"/>
        </w:rPr>
        <w:t xml:space="preserve"> While Aristotle seems to exclude them from the </w:t>
      </w:r>
      <w:r w:rsidR="001D272B">
        <w:rPr>
          <w:rFonts w:ascii="Helvetica" w:hAnsi="Helvetica"/>
          <w:i/>
          <w:sz w:val="22"/>
          <w:szCs w:val="22"/>
        </w:rPr>
        <w:t>DA</w:t>
      </w:r>
      <w:r w:rsidR="001D272B">
        <w:rPr>
          <w:rFonts w:ascii="Helvetica" w:hAnsi="Helvetica"/>
          <w:sz w:val="22"/>
          <w:szCs w:val="22"/>
        </w:rPr>
        <w:t xml:space="preserve">, we may ask whether this is warranted. Perhaps they have souls that </w:t>
      </w:r>
      <w:r w:rsidR="00CE0685">
        <w:rPr>
          <w:rFonts w:ascii="Helvetica" w:hAnsi="Helvetica"/>
          <w:sz w:val="22"/>
          <w:szCs w:val="22"/>
        </w:rPr>
        <w:t>share a genus with</w:t>
      </w:r>
      <w:r w:rsidR="001D272B">
        <w:rPr>
          <w:rFonts w:ascii="Helvetica" w:hAnsi="Helvetica"/>
          <w:sz w:val="22"/>
          <w:szCs w:val="22"/>
        </w:rPr>
        <w:t xml:space="preserve"> </w:t>
      </w:r>
      <w:r w:rsidR="00FC2DB9">
        <w:rPr>
          <w:rFonts w:ascii="Helvetica" w:hAnsi="Helvetica"/>
          <w:sz w:val="22"/>
          <w:szCs w:val="22"/>
        </w:rPr>
        <w:t>the souls</w:t>
      </w:r>
      <w:r w:rsidR="001D272B">
        <w:rPr>
          <w:rFonts w:ascii="Helvetica" w:hAnsi="Helvetica"/>
          <w:sz w:val="22"/>
          <w:szCs w:val="22"/>
        </w:rPr>
        <w:t xml:space="preserve"> of sublunary creatures. </w:t>
      </w:r>
      <w:r w:rsidR="00E135DE">
        <w:rPr>
          <w:rFonts w:ascii="Helvetica" w:hAnsi="Helvetica"/>
          <w:sz w:val="22"/>
          <w:szCs w:val="22"/>
        </w:rPr>
        <w:t>After all,</w:t>
      </w:r>
      <w:r w:rsidR="003E186F">
        <w:rPr>
          <w:rFonts w:ascii="Helvetica" w:hAnsi="Helvetica"/>
          <w:sz w:val="22"/>
          <w:szCs w:val="22"/>
        </w:rPr>
        <w:t xml:space="preserve"> unlike the unmoved movers,</w:t>
      </w:r>
      <w:r w:rsidR="00E135DE">
        <w:rPr>
          <w:rFonts w:ascii="Helvetica" w:hAnsi="Helvetica"/>
          <w:sz w:val="22"/>
          <w:szCs w:val="22"/>
        </w:rPr>
        <w:t xml:space="preserve"> </w:t>
      </w:r>
      <w:r w:rsidR="00CE0685">
        <w:rPr>
          <w:rFonts w:ascii="Helvetica" w:hAnsi="Helvetica"/>
          <w:sz w:val="22"/>
          <w:szCs w:val="22"/>
        </w:rPr>
        <w:t>the stars</w:t>
      </w:r>
      <w:r w:rsidR="004805CE">
        <w:rPr>
          <w:rFonts w:ascii="Helvetica" w:hAnsi="Helvetica"/>
          <w:sz w:val="22"/>
          <w:szCs w:val="22"/>
        </w:rPr>
        <w:t xml:space="preserve"> </w:t>
      </w:r>
      <w:r w:rsidR="008B0965">
        <w:rPr>
          <w:rFonts w:ascii="Helvetica" w:hAnsi="Helvetica"/>
          <w:sz w:val="22"/>
          <w:szCs w:val="22"/>
        </w:rPr>
        <w:t>are bodily beings</w:t>
      </w:r>
      <w:r w:rsidR="004805CE">
        <w:rPr>
          <w:rFonts w:ascii="Helvetica" w:hAnsi="Helvetica"/>
          <w:sz w:val="22"/>
          <w:szCs w:val="22"/>
        </w:rPr>
        <w:t xml:space="preserve"> and </w:t>
      </w:r>
      <w:r w:rsidR="008B0965">
        <w:rPr>
          <w:rFonts w:ascii="Helvetica" w:hAnsi="Helvetica"/>
          <w:sz w:val="22"/>
          <w:szCs w:val="22"/>
        </w:rPr>
        <w:t xml:space="preserve">have </w:t>
      </w:r>
      <w:r w:rsidR="004805CE" w:rsidRPr="00BB7CF0">
        <w:rPr>
          <w:rFonts w:ascii="Helvetica" w:hAnsi="Helvetica"/>
          <w:i/>
          <w:iCs/>
          <w:sz w:val="22"/>
          <w:szCs w:val="22"/>
        </w:rPr>
        <w:t>capacities</w:t>
      </w:r>
      <w:r w:rsidR="000F75B7">
        <w:rPr>
          <w:rFonts w:ascii="Helvetica" w:hAnsi="Helvetica"/>
          <w:sz w:val="22"/>
          <w:szCs w:val="22"/>
        </w:rPr>
        <w:t xml:space="preserve"> for </w:t>
      </w:r>
      <w:r w:rsidR="003E186F">
        <w:rPr>
          <w:rFonts w:ascii="Helvetica" w:hAnsi="Helvetica"/>
          <w:sz w:val="22"/>
          <w:szCs w:val="22"/>
        </w:rPr>
        <w:t>self-</w:t>
      </w:r>
      <w:r w:rsidR="000F75B7">
        <w:rPr>
          <w:rFonts w:ascii="Helvetica" w:hAnsi="Helvetica"/>
          <w:sz w:val="22"/>
          <w:szCs w:val="22"/>
        </w:rPr>
        <w:t>movement</w:t>
      </w:r>
      <w:r w:rsidR="003E186F">
        <w:rPr>
          <w:rFonts w:ascii="Helvetica" w:hAnsi="Helvetica"/>
          <w:sz w:val="22"/>
          <w:szCs w:val="22"/>
        </w:rPr>
        <w:t xml:space="preserve"> and understanding. </w:t>
      </w:r>
      <w:r w:rsidR="00CE0685">
        <w:rPr>
          <w:rFonts w:ascii="Helvetica" w:hAnsi="Helvetica"/>
          <w:sz w:val="22"/>
          <w:szCs w:val="22"/>
        </w:rPr>
        <w:t>It might seem</w:t>
      </w:r>
      <w:r w:rsidR="003E186F">
        <w:rPr>
          <w:rFonts w:ascii="Helvetica" w:hAnsi="Helvetica"/>
          <w:sz w:val="22"/>
          <w:szCs w:val="22"/>
        </w:rPr>
        <w:t xml:space="preserve"> </w:t>
      </w:r>
      <w:r w:rsidR="004805CE">
        <w:rPr>
          <w:rFonts w:ascii="Helvetica" w:hAnsi="Helvetica"/>
          <w:sz w:val="22"/>
          <w:szCs w:val="22"/>
        </w:rPr>
        <w:t xml:space="preserve">that </w:t>
      </w:r>
      <w:r w:rsidR="00957257">
        <w:rPr>
          <w:rFonts w:ascii="Helvetica" w:hAnsi="Helvetica"/>
          <w:sz w:val="22"/>
          <w:szCs w:val="22"/>
        </w:rPr>
        <w:t>2.</w:t>
      </w:r>
      <w:r w:rsidR="000F75B7">
        <w:rPr>
          <w:rFonts w:ascii="Helvetica" w:hAnsi="Helvetica"/>
          <w:sz w:val="22"/>
          <w:szCs w:val="22"/>
        </w:rPr>
        <w:t xml:space="preserve">2’s </w:t>
      </w:r>
      <w:r w:rsidR="00FC2DB9">
        <w:rPr>
          <w:rFonts w:ascii="Helvetica" w:hAnsi="Helvetica"/>
          <w:sz w:val="22"/>
          <w:szCs w:val="22"/>
        </w:rPr>
        <w:t>account</w:t>
      </w:r>
      <w:r w:rsidR="000F75B7">
        <w:rPr>
          <w:rFonts w:ascii="Helvetica" w:hAnsi="Helvetica"/>
          <w:sz w:val="22"/>
          <w:szCs w:val="22"/>
        </w:rPr>
        <w:t xml:space="preserve"> of the soul as the form by which a living body is active appl</w:t>
      </w:r>
      <w:r w:rsidR="00CE0685">
        <w:rPr>
          <w:rFonts w:ascii="Helvetica" w:hAnsi="Helvetica"/>
          <w:sz w:val="22"/>
          <w:szCs w:val="22"/>
        </w:rPr>
        <w:t>ies</w:t>
      </w:r>
      <w:r w:rsidR="000F75B7">
        <w:rPr>
          <w:rFonts w:ascii="Helvetica" w:hAnsi="Helvetica"/>
          <w:sz w:val="22"/>
          <w:szCs w:val="22"/>
        </w:rPr>
        <w:t xml:space="preserve"> to them univocally.</w:t>
      </w:r>
    </w:p>
    <w:p w14:paraId="50E58260" w14:textId="52053A27" w:rsidR="00F020B0" w:rsidRDefault="000F75B7" w:rsidP="000F75B7">
      <w:pPr>
        <w:spacing w:line="360" w:lineRule="auto"/>
        <w:ind w:firstLine="720"/>
        <w:jc w:val="both"/>
        <w:rPr>
          <w:rFonts w:ascii="Helvetica" w:hAnsi="Helvetica"/>
          <w:sz w:val="22"/>
          <w:szCs w:val="22"/>
        </w:rPr>
      </w:pPr>
      <w:r>
        <w:rPr>
          <w:rFonts w:ascii="Helvetica" w:hAnsi="Helvetica"/>
          <w:sz w:val="22"/>
          <w:szCs w:val="22"/>
        </w:rPr>
        <w:t xml:space="preserve">This case is more difficult, </w:t>
      </w:r>
      <w:r w:rsidR="003E186F">
        <w:rPr>
          <w:rFonts w:ascii="Helvetica" w:hAnsi="Helvetica"/>
          <w:sz w:val="22"/>
          <w:szCs w:val="22"/>
        </w:rPr>
        <w:t>due in no small part to the fact that</w:t>
      </w:r>
      <w:r>
        <w:rPr>
          <w:rFonts w:ascii="Helvetica" w:hAnsi="Helvetica"/>
          <w:sz w:val="22"/>
          <w:szCs w:val="22"/>
        </w:rPr>
        <w:t xml:space="preserve"> </w:t>
      </w:r>
      <w:r w:rsidR="001D272B">
        <w:rPr>
          <w:rFonts w:ascii="Helvetica" w:hAnsi="Helvetica"/>
          <w:sz w:val="22"/>
          <w:szCs w:val="22"/>
        </w:rPr>
        <w:t xml:space="preserve">Aristotle </w:t>
      </w:r>
      <w:r w:rsidR="003E186F">
        <w:rPr>
          <w:rFonts w:ascii="Helvetica" w:hAnsi="Helvetica"/>
          <w:sz w:val="22"/>
          <w:szCs w:val="22"/>
        </w:rPr>
        <w:t xml:space="preserve">himself </w:t>
      </w:r>
      <w:r w:rsidR="001D272B">
        <w:rPr>
          <w:rFonts w:ascii="Helvetica" w:hAnsi="Helvetica"/>
          <w:sz w:val="22"/>
          <w:szCs w:val="22"/>
        </w:rPr>
        <w:t>is somewhat unsure about how, precisely, to characterize the heavenly bodies, given the limited access we have to them.</w:t>
      </w:r>
      <w:r w:rsidR="001D272B">
        <w:rPr>
          <w:rStyle w:val="FootnoteReference"/>
          <w:rFonts w:ascii="Helvetica" w:hAnsi="Helvetica"/>
          <w:sz w:val="22"/>
          <w:szCs w:val="22"/>
        </w:rPr>
        <w:footnoteReference w:id="60"/>
      </w:r>
      <w:r>
        <w:rPr>
          <w:rFonts w:ascii="Helvetica" w:hAnsi="Helvetica"/>
          <w:sz w:val="22"/>
          <w:szCs w:val="22"/>
        </w:rPr>
        <w:t xml:space="preserve"> Nevertheless, there are good reasons to think that II 2’s </w:t>
      </w:r>
      <w:r w:rsidR="00CC2240">
        <w:rPr>
          <w:rFonts w:ascii="Helvetica" w:hAnsi="Helvetica"/>
          <w:sz w:val="22"/>
          <w:szCs w:val="22"/>
        </w:rPr>
        <w:t>account</w:t>
      </w:r>
      <w:r>
        <w:rPr>
          <w:rFonts w:ascii="Helvetica" w:hAnsi="Helvetica"/>
          <w:sz w:val="22"/>
          <w:szCs w:val="22"/>
        </w:rPr>
        <w:t xml:space="preserve"> of </w:t>
      </w:r>
      <w:r w:rsidR="00D2147D" w:rsidRPr="00D2147D">
        <w:rPr>
          <w:rFonts w:ascii="Helvetica" w:hAnsi="Helvetica"/>
          <w:sz w:val="22"/>
          <w:szCs w:val="22"/>
        </w:rPr>
        <w:t xml:space="preserve">ψυχή </w:t>
      </w:r>
      <w:r>
        <w:rPr>
          <w:rFonts w:ascii="Helvetica" w:hAnsi="Helvetica"/>
          <w:sz w:val="22"/>
          <w:szCs w:val="22"/>
        </w:rPr>
        <w:t>does not apply to heavenly bodies in the same sense that it applies to sublunary things. Their everlasting life and the very special matter they have make their relationship to their form</w:t>
      </w:r>
      <w:r w:rsidR="00F020B0">
        <w:rPr>
          <w:rFonts w:ascii="Helvetica" w:hAnsi="Helvetica"/>
          <w:sz w:val="22"/>
          <w:szCs w:val="22"/>
        </w:rPr>
        <w:t>s</w:t>
      </w:r>
      <w:r>
        <w:rPr>
          <w:rFonts w:ascii="Helvetica" w:hAnsi="Helvetica"/>
          <w:sz w:val="22"/>
          <w:szCs w:val="22"/>
        </w:rPr>
        <w:t xml:space="preserve"> rather different. </w:t>
      </w:r>
    </w:p>
    <w:p w14:paraId="52DA19D7" w14:textId="0FB4874A" w:rsidR="00F020B0" w:rsidRDefault="00F020B0" w:rsidP="000F75B7">
      <w:pPr>
        <w:spacing w:line="360" w:lineRule="auto"/>
        <w:ind w:firstLine="720"/>
        <w:jc w:val="both"/>
        <w:rPr>
          <w:rFonts w:ascii="Helvetica" w:hAnsi="Helvetica"/>
          <w:sz w:val="22"/>
          <w:szCs w:val="22"/>
        </w:rPr>
      </w:pPr>
      <w:r>
        <w:rPr>
          <w:rFonts w:ascii="Helvetica" w:hAnsi="Helvetica"/>
          <w:sz w:val="22"/>
          <w:szCs w:val="22"/>
        </w:rPr>
        <w:t xml:space="preserve">We should begin by noting that one important reason for </w:t>
      </w:r>
      <w:r w:rsidR="003E186F">
        <w:rPr>
          <w:rFonts w:ascii="Helvetica" w:hAnsi="Helvetica"/>
          <w:sz w:val="22"/>
          <w:szCs w:val="22"/>
        </w:rPr>
        <w:t>not extending</w:t>
      </w:r>
      <w:r>
        <w:rPr>
          <w:rFonts w:ascii="Helvetica" w:hAnsi="Helvetica"/>
          <w:sz w:val="22"/>
          <w:szCs w:val="22"/>
        </w:rPr>
        <w:t xml:space="preserve"> </w:t>
      </w:r>
      <w:r w:rsidR="00D2147D" w:rsidRPr="00D2147D">
        <w:rPr>
          <w:rFonts w:ascii="Helvetica" w:hAnsi="Helvetica"/>
          <w:sz w:val="22"/>
          <w:szCs w:val="22"/>
        </w:rPr>
        <w:t xml:space="preserve">ψυχή </w:t>
      </w:r>
      <w:r w:rsidR="003E186F">
        <w:rPr>
          <w:rFonts w:ascii="Helvetica" w:hAnsi="Helvetica"/>
          <w:sz w:val="22"/>
          <w:szCs w:val="22"/>
        </w:rPr>
        <w:t xml:space="preserve">to </w:t>
      </w:r>
      <w:r>
        <w:rPr>
          <w:rFonts w:ascii="Helvetica" w:hAnsi="Helvetica"/>
          <w:sz w:val="22"/>
          <w:szCs w:val="22"/>
        </w:rPr>
        <w:t xml:space="preserve">the unmoved movers also applies to the heavenly bodies: </w:t>
      </w:r>
      <w:r w:rsidR="008B0965">
        <w:rPr>
          <w:rFonts w:ascii="Helvetica" w:hAnsi="Helvetica"/>
          <w:sz w:val="22"/>
          <w:szCs w:val="22"/>
        </w:rPr>
        <w:t>including them would</w:t>
      </w:r>
      <w:r w:rsidR="004F3BDB">
        <w:rPr>
          <w:rFonts w:ascii="Helvetica" w:hAnsi="Helvetica"/>
          <w:sz w:val="22"/>
          <w:szCs w:val="22"/>
        </w:rPr>
        <w:t xml:space="preserve"> </w:t>
      </w:r>
      <w:r>
        <w:rPr>
          <w:rFonts w:ascii="Helvetica" w:hAnsi="Helvetica"/>
          <w:sz w:val="22"/>
          <w:szCs w:val="22"/>
        </w:rPr>
        <w:t xml:space="preserve">threaten </w:t>
      </w:r>
      <w:r w:rsidR="00D2147D" w:rsidRPr="00D2147D">
        <w:rPr>
          <w:rFonts w:ascii="Helvetica" w:hAnsi="Helvetica"/>
          <w:sz w:val="22"/>
          <w:szCs w:val="22"/>
        </w:rPr>
        <w:t>ψυχή</w:t>
      </w:r>
      <w:r w:rsidR="00D2147D">
        <w:rPr>
          <w:rFonts w:ascii="Helvetica" w:hAnsi="Helvetica"/>
          <w:sz w:val="22"/>
          <w:szCs w:val="22"/>
        </w:rPr>
        <w:t xml:space="preserve">’s </w:t>
      </w:r>
      <w:r w:rsidR="00B60679">
        <w:rPr>
          <w:rFonts w:ascii="Helvetica" w:hAnsi="Helvetica"/>
          <w:sz w:val="22"/>
          <w:szCs w:val="22"/>
        </w:rPr>
        <w:t>unity</w:t>
      </w:r>
      <w:r>
        <w:rPr>
          <w:rFonts w:ascii="Helvetica" w:hAnsi="Helvetica"/>
          <w:sz w:val="22"/>
          <w:szCs w:val="22"/>
        </w:rPr>
        <w:t>, since the</w:t>
      </w:r>
      <w:r w:rsidR="0026545D">
        <w:rPr>
          <w:rFonts w:ascii="Helvetica" w:hAnsi="Helvetica"/>
          <w:sz w:val="22"/>
          <w:szCs w:val="22"/>
        </w:rPr>
        <w:t xml:space="preserve"> heavenly bodies</w:t>
      </w:r>
      <w:r>
        <w:rPr>
          <w:rFonts w:ascii="Helvetica" w:hAnsi="Helvetica"/>
          <w:sz w:val="22"/>
          <w:szCs w:val="22"/>
        </w:rPr>
        <w:t xml:space="preserve"> do not have the lower psychic capacities</w:t>
      </w:r>
      <w:r w:rsidR="000F75B7">
        <w:rPr>
          <w:rFonts w:ascii="Helvetica" w:hAnsi="Helvetica"/>
          <w:sz w:val="22"/>
          <w:szCs w:val="22"/>
        </w:rPr>
        <w:t>. On Aristotle’s view, the heavenly bodies have no organs of perception or nutrition and thus no perceptual or nutritive capacities</w:t>
      </w:r>
      <w:r w:rsidR="00B60679">
        <w:rPr>
          <w:rFonts w:ascii="Helvetica" w:hAnsi="Helvetica"/>
          <w:sz w:val="22"/>
          <w:szCs w:val="22"/>
        </w:rPr>
        <w:t xml:space="preserve"> (cf. </w:t>
      </w:r>
      <w:r w:rsidR="00B60679" w:rsidRPr="00650DD7">
        <w:rPr>
          <w:rFonts w:ascii="Helvetica" w:hAnsi="Helvetica"/>
          <w:i/>
          <w:sz w:val="22"/>
          <w:szCs w:val="22"/>
        </w:rPr>
        <w:t>GA</w:t>
      </w:r>
      <w:r w:rsidR="00B60679" w:rsidRPr="00650DD7">
        <w:rPr>
          <w:rFonts w:ascii="Helvetica" w:hAnsi="Helvetica"/>
          <w:sz w:val="22"/>
          <w:szCs w:val="22"/>
        </w:rPr>
        <w:t xml:space="preserve"> </w:t>
      </w:r>
      <w:r w:rsidR="00957257">
        <w:rPr>
          <w:rFonts w:ascii="Helvetica" w:hAnsi="Helvetica"/>
          <w:sz w:val="22"/>
          <w:szCs w:val="22"/>
        </w:rPr>
        <w:t>2.</w:t>
      </w:r>
      <w:r w:rsidR="00B60679" w:rsidRPr="00650DD7">
        <w:rPr>
          <w:rFonts w:ascii="Helvetica" w:hAnsi="Helvetica"/>
          <w:sz w:val="22"/>
          <w:szCs w:val="22"/>
        </w:rPr>
        <w:t>3, 736b30-31</w:t>
      </w:r>
      <w:r w:rsidR="00B60679">
        <w:rPr>
          <w:rFonts w:ascii="Helvetica" w:hAnsi="Helvetica"/>
          <w:sz w:val="22"/>
          <w:szCs w:val="22"/>
        </w:rPr>
        <w:t>)</w:t>
      </w:r>
      <w:r w:rsidR="000F75B7">
        <w:rPr>
          <w:rFonts w:ascii="Helvetica" w:hAnsi="Helvetica"/>
          <w:sz w:val="22"/>
          <w:szCs w:val="22"/>
        </w:rPr>
        <w:t xml:space="preserve">. </w:t>
      </w:r>
      <w:r>
        <w:rPr>
          <w:rFonts w:ascii="Helvetica" w:hAnsi="Helvetica"/>
          <w:sz w:val="22"/>
          <w:szCs w:val="22"/>
        </w:rPr>
        <w:t>They only have the capacities for self-movement and for understanding. If</w:t>
      </w:r>
      <w:r w:rsidR="008B0965">
        <w:rPr>
          <w:rFonts w:ascii="Helvetica" w:hAnsi="Helvetica"/>
          <w:sz w:val="22"/>
          <w:szCs w:val="22"/>
        </w:rPr>
        <w:t xml:space="preserve"> </w:t>
      </w:r>
      <w:r w:rsidR="00D2147D" w:rsidRPr="00D2147D">
        <w:rPr>
          <w:rFonts w:ascii="Helvetica" w:hAnsi="Helvetica"/>
          <w:sz w:val="22"/>
          <w:szCs w:val="22"/>
        </w:rPr>
        <w:t xml:space="preserve">ψυχή </w:t>
      </w:r>
      <w:r>
        <w:rPr>
          <w:rFonts w:ascii="Helvetica" w:hAnsi="Helvetica"/>
          <w:sz w:val="22"/>
          <w:szCs w:val="22"/>
        </w:rPr>
        <w:t>applies to them univocally</w:t>
      </w:r>
      <w:r w:rsidR="008B0965">
        <w:rPr>
          <w:rFonts w:ascii="Helvetica" w:hAnsi="Helvetica"/>
          <w:sz w:val="22"/>
          <w:szCs w:val="22"/>
        </w:rPr>
        <w:t>,</w:t>
      </w:r>
      <w:r>
        <w:rPr>
          <w:rFonts w:ascii="Helvetica" w:hAnsi="Helvetica"/>
          <w:sz w:val="22"/>
          <w:szCs w:val="22"/>
        </w:rPr>
        <w:t xml:space="preserve"> the ordered hierarchy of soul</w:t>
      </w:r>
      <w:r w:rsidR="008B0965">
        <w:rPr>
          <w:rFonts w:ascii="Helvetica" w:hAnsi="Helvetica"/>
          <w:sz w:val="22"/>
          <w:szCs w:val="22"/>
        </w:rPr>
        <w:t>s</w:t>
      </w:r>
      <w:r w:rsidR="003E186F">
        <w:rPr>
          <w:rFonts w:ascii="Helvetica" w:hAnsi="Helvetica"/>
          <w:sz w:val="22"/>
          <w:szCs w:val="22"/>
        </w:rPr>
        <w:t xml:space="preserve"> would collapse</w:t>
      </w:r>
      <w:r>
        <w:rPr>
          <w:rFonts w:ascii="Helvetica" w:hAnsi="Helvetica"/>
          <w:sz w:val="22"/>
          <w:szCs w:val="22"/>
        </w:rPr>
        <w:t xml:space="preserve">. Not all souls would include the nutritive and perceptive powers and so the kinds of </w:t>
      </w:r>
      <w:r w:rsidR="00D2147D" w:rsidRPr="00D2147D">
        <w:rPr>
          <w:rFonts w:ascii="Helvetica" w:hAnsi="Helvetica"/>
          <w:sz w:val="22"/>
          <w:szCs w:val="22"/>
        </w:rPr>
        <w:t xml:space="preserve">ψυχή </w:t>
      </w:r>
      <w:r>
        <w:rPr>
          <w:rFonts w:ascii="Helvetica" w:hAnsi="Helvetica"/>
          <w:sz w:val="22"/>
          <w:szCs w:val="22"/>
        </w:rPr>
        <w:t>would not form a</w:t>
      </w:r>
      <w:r w:rsidR="008B0965">
        <w:rPr>
          <w:rFonts w:ascii="Helvetica" w:hAnsi="Helvetica"/>
          <w:sz w:val="22"/>
          <w:szCs w:val="22"/>
        </w:rPr>
        <w:t xml:space="preserve"> </w:t>
      </w:r>
      <w:r>
        <w:rPr>
          <w:rFonts w:ascii="Helvetica" w:hAnsi="Helvetica"/>
          <w:sz w:val="22"/>
          <w:szCs w:val="22"/>
        </w:rPr>
        <w:t xml:space="preserve">sequence </w:t>
      </w:r>
      <w:r w:rsidR="003E186F">
        <w:rPr>
          <w:rFonts w:ascii="Helvetica" w:hAnsi="Helvetica"/>
          <w:sz w:val="22"/>
          <w:szCs w:val="22"/>
        </w:rPr>
        <w:t xml:space="preserve">in which </w:t>
      </w:r>
      <w:r>
        <w:rPr>
          <w:rFonts w:ascii="Helvetica" w:hAnsi="Helvetica"/>
          <w:sz w:val="22"/>
          <w:szCs w:val="22"/>
        </w:rPr>
        <w:t xml:space="preserve">the later members all contain the earlier ones </w:t>
      </w:r>
      <w:r w:rsidR="00CC2240" w:rsidRPr="00CC2240">
        <w:rPr>
          <w:rFonts w:ascii="Helvetica" w:hAnsi="Helvetica"/>
          <w:sz w:val="22"/>
          <w:szCs w:val="22"/>
        </w:rPr>
        <w:t>δυνάμει</w:t>
      </w:r>
      <w:r>
        <w:rPr>
          <w:rFonts w:ascii="Helvetica" w:hAnsi="Helvetica"/>
          <w:sz w:val="22"/>
          <w:szCs w:val="22"/>
        </w:rPr>
        <w:t>.</w:t>
      </w:r>
    </w:p>
    <w:p w14:paraId="4844B279" w14:textId="0A515313" w:rsidR="008B0965" w:rsidRDefault="00F020B0" w:rsidP="008B0965">
      <w:pPr>
        <w:spacing w:line="360" w:lineRule="auto"/>
        <w:ind w:firstLine="720"/>
        <w:jc w:val="both"/>
        <w:rPr>
          <w:rFonts w:ascii="Helvetica" w:hAnsi="Helvetica"/>
          <w:sz w:val="22"/>
          <w:szCs w:val="22"/>
        </w:rPr>
      </w:pPr>
      <w:r>
        <w:rPr>
          <w:rFonts w:ascii="Helvetica" w:hAnsi="Helvetica"/>
          <w:sz w:val="22"/>
          <w:szCs w:val="22"/>
        </w:rPr>
        <w:t xml:space="preserve">However, this fact on its own is not decisive. Perhaps </w:t>
      </w:r>
      <w:r w:rsidR="00D2147D" w:rsidRPr="00D2147D">
        <w:rPr>
          <w:rFonts w:ascii="Helvetica" w:hAnsi="Helvetica"/>
          <w:sz w:val="22"/>
          <w:szCs w:val="22"/>
        </w:rPr>
        <w:t xml:space="preserve">ψυχή </w:t>
      </w:r>
      <w:r>
        <w:rPr>
          <w:rFonts w:ascii="Helvetica" w:hAnsi="Helvetica"/>
          <w:sz w:val="22"/>
          <w:szCs w:val="22"/>
        </w:rPr>
        <w:t xml:space="preserve">is not as ordered and unified as Aristotle would like. </w:t>
      </w:r>
      <w:r w:rsidR="00A55042">
        <w:rPr>
          <w:rFonts w:ascii="Helvetica" w:hAnsi="Helvetica"/>
          <w:sz w:val="22"/>
          <w:szCs w:val="22"/>
        </w:rPr>
        <w:t>Perhaps he avoids</w:t>
      </w:r>
      <w:r>
        <w:rPr>
          <w:rFonts w:ascii="Helvetica" w:hAnsi="Helvetica"/>
          <w:sz w:val="22"/>
          <w:szCs w:val="22"/>
        </w:rPr>
        <w:t xml:space="preserve"> discussing the case of the heavenly bodies in the </w:t>
      </w:r>
      <w:r>
        <w:rPr>
          <w:rFonts w:ascii="Helvetica" w:hAnsi="Helvetica"/>
          <w:i/>
          <w:iCs/>
          <w:sz w:val="22"/>
          <w:szCs w:val="22"/>
        </w:rPr>
        <w:t>DA</w:t>
      </w:r>
      <w:r>
        <w:rPr>
          <w:rFonts w:ascii="Helvetica" w:hAnsi="Helvetica"/>
          <w:sz w:val="22"/>
          <w:szCs w:val="22"/>
        </w:rPr>
        <w:t xml:space="preserve"> precisely because they cast doubt on his efforts to provide a unified account of the different sorts of </w:t>
      </w:r>
      <w:r w:rsidR="00D2147D" w:rsidRPr="00D2147D">
        <w:rPr>
          <w:rFonts w:ascii="Helvetica" w:hAnsi="Helvetica"/>
          <w:sz w:val="22"/>
          <w:szCs w:val="22"/>
        </w:rPr>
        <w:t>ψυχή</w:t>
      </w:r>
      <w:r>
        <w:rPr>
          <w:rFonts w:ascii="Helvetica" w:hAnsi="Helvetica"/>
          <w:sz w:val="22"/>
          <w:szCs w:val="22"/>
        </w:rPr>
        <w:t>. To legitimately exclude them, we need an account of why their form</w:t>
      </w:r>
      <w:r w:rsidR="003E186F">
        <w:rPr>
          <w:rFonts w:ascii="Helvetica" w:hAnsi="Helvetica"/>
          <w:sz w:val="22"/>
          <w:szCs w:val="22"/>
        </w:rPr>
        <w:t>s</w:t>
      </w:r>
      <w:r>
        <w:rPr>
          <w:rFonts w:ascii="Helvetica" w:hAnsi="Helvetica"/>
          <w:sz w:val="22"/>
          <w:szCs w:val="22"/>
        </w:rPr>
        <w:t xml:space="preserve"> do not play the same kind of role that sublunary </w:t>
      </w:r>
      <w:r w:rsidR="00D2147D" w:rsidRPr="00D2147D">
        <w:rPr>
          <w:rFonts w:ascii="Helvetica" w:hAnsi="Helvetica"/>
          <w:sz w:val="22"/>
          <w:szCs w:val="22"/>
        </w:rPr>
        <w:t xml:space="preserve">ψυχή </w:t>
      </w:r>
      <w:r>
        <w:rPr>
          <w:rFonts w:ascii="Helvetica" w:hAnsi="Helvetica"/>
          <w:sz w:val="22"/>
          <w:szCs w:val="22"/>
        </w:rPr>
        <w:t xml:space="preserve">plays for sublunary </w:t>
      </w:r>
      <w:r w:rsidR="00A55042">
        <w:rPr>
          <w:rFonts w:ascii="Helvetica" w:hAnsi="Helvetica"/>
          <w:sz w:val="22"/>
          <w:szCs w:val="22"/>
        </w:rPr>
        <w:t xml:space="preserve">living </w:t>
      </w:r>
      <w:r>
        <w:rPr>
          <w:rFonts w:ascii="Helvetica" w:hAnsi="Helvetica"/>
          <w:sz w:val="22"/>
          <w:szCs w:val="22"/>
        </w:rPr>
        <w:t>bodies.</w:t>
      </w:r>
      <w:r w:rsidR="00A55042">
        <w:rPr>
          <w:rFonts w:ascii="Helvetica" w:hAnsi="Helvetica"/>
          <w:sz w:val="22"/>
          <w:szCs w:val="22"/>
        </w:rPr>
        <w:t xml:space="preserve"> </w:t>
      </w:r>
      <w:r w:rsidR="003E186F">
        <w:rPr>
          <w:rFonts w:ascii="Helvetica" w:hAnsi="Helvetica"/>
          <w:sz w:val="22"/>
          <w:szCs w:val="22"/>
        </w:rPr>
        <w:t>T</w:t>
      </w:r>
      <w:r>
        <w:rPr>
          <w:rFonts w:ascii="Helvetica" w:hAnsi="Helvetica"/>
          <w:sz w:val="22"/>
          <w:szCs w:val="22"/>
        </w:rPr>
        <w:t>here are</w:t>
      </w:r>
      <w:r w:rsidR="003E186F">
        <w:rPr>
          <w:rFonts w:ascii="Helvetica" w:hAnsi="Helvetica"/>
          <w:sz w:val="22"/>
          <w:szCs w:val="22"/>
        </w:rPr>
        <w:t xml:space="preserve">, in fact, </w:t>
      </w:r>
      <w:r>
        <w:rPr>
          <w:rFonts w:ascii="Helvetica" w:hAnsi="Helvetica"/>
          <w:sz w:val="22"/>
          <w:szCs w:val="22"/>
        </w:rPr>
        <w:t xml:space="preserve">several </w:t>
      </w:r>
      <w:r w:rsidR="00B36AAC">
        <w:rPr>
          <w:rFonts w:ascii="Helvetica" w:hAnsi="Helvetica"/>
          <w:sz w:val="22"/>
          <w:szCs w:val="22"/>
        </w:rPr>
        <w:t>features</w:t>
      </w:r>
      <w:r>
        <w:rPr>
          <w:rFonts w:ascii="Helvetica" w:hAnsi="Helvetica"/>
          <w:sz w:val="22"/>
          <w:szCs w:val="22"/>
        </w:rPr>
        <w:t xml:space="preserve"> that allow </w:t>
      </w:r>
      <w:r w:rsidR="000F75B7">
        <w:rPr>
          <w:rFonts w:ascii="Helvetica" w:hAnsi="Helvetica"/>
          <w:sz w:val="22"/>
          <w:szCs w:val="22"/>
        </w:rPr>
        <w:t xml:space="preserve">Aristotle to </w:t>
      </w:r>
      <w:r>
        <w:rPr>
          <w:rFonts w:ascii="Helvetica" w:hAnsi="Helvetica"/>
          <w:sz w:val="22"/>
          <w:szCs w:val="22"/>
        </w:rPr>
        <w:t>hold that the cases are fundamentally different.</w:t>
      </w:r>
      <w:r w:rsidR="003E186F">
        <w:rPr>
          <w:rFonts w:ascii="Helvetica" w:hAnsi="Helvetica"/>
          <w:sz w:val="22"/>
          <w:szCs w:val="22"/>
        </w:rPr>
        <w:t xml:space="preserve"> </w:t>
      </w:r>
    </w:p>
    <w:p w14:paraId="720E59E8" w14:textId="0A1B9D1B" w:rsidR="001D272B" w:rsidRPr="00187B1D" w:rsidRDefault="001D272B" w:rsidP="008B0965">
      <w:pPr>
        <w:spacing w:line="360" w:lineRule="auto"/>
        <w:ind w:firstLine="720"/>
        <w:jc w:val="both"/>
        <w:rPr>
          <w:rFonts w:ascii="Helvetica" w:hAnsi="Helvetica"/>
          <w:sz w:val="22"/>
          <w:szCs w:val="22"/>
        </w:rPr>
      </w:pPr>
      <w:r>
        <w:rPr>
          <w:rFonts w:ascii="Helvetica" w:hAnsi="Helvetica"/>
          <w:sz w:val="22"/>
          <w:szCs w:val="22"/>
        </w:rPr>
        <w:lastRenderedPageBreak/>
        <w:t xml:space="preserve">First of all, </w:t>
      </w:r>
      <w:r w:rsidR="003E186F">
        <w:rPr>
          <w:rFonts w:ascii="Helvetica" w:hAnsi="Helvetica"/>
          <w:sz w:val="22"/>
          <w:szCs w:val="22"/>
        </w:rPr>
        <w:t>the motion of the heavenly bodies</w:t>
      </w:r>
      <w:r>
        <w:rPr>
          <w:rFonts w:ascii="Helvetica" w:hAnsi="Helvetica"/>
          <w:sz w:val="22"/>
          <w:szCs w:val="22"/>
        </w:rPr>
        <w:t xml:space="preserve"> </w:t>
      </w:r>
      <w:r w:rsidR="00867B23">
        <w:rPr>
          <w:rFonts w:ascii="Helvetica" w:hAnsi="Helvetica"/>
          <w:sz w:val="22"/>
          <w:szCs w:val="22"/>
        </w:rPr>
        <w:t xml:space="preserve">is connected to their </w:t>
      </w:r>
      <w:r w:rsidR="00457AF2">
        <w:rPr>
          <w:rFonts w:ascii="Helvetica" w:hAnsi="Helvetica"/>
          <w:sz w:val="22"/>
          <w:szCs w:val="22"/>
        </w:rPr>
        <w:t xml:space="preserve">nature </w:t>
      </w:r>
      <w:r w:rsidR="00867B23">
        <w:rPr>
          <w:rFonts w:ascii="Helvetica" w:hAnsi="Helvetica"/>
          <w:sz w:val="22"/>
          <w:szCs w:val="22"/>
        </w:rPr>
        <w:t>in a different way than sublunary organisms</w:t>
      </w:r>
      <w:r>
        <w:rPr>
          <w:rFonts w:ascii="Helvetica" w:hAnsi="Helvetica"/>
          <w:sz w:val="22"/>
          <w:szCs w:val="22"/>
        </w:rPr>
        <w:t xml:space="preserve">. In </w:t>
      </w:r>
      <w:r>
        <w:rPr>
          <w:rFonts w:ascii="Helvetica" w:hAnsi="Helvetica"/>
          <w:i/>
          <w:sz w:val="22"/>
          <w:szCs w:val="22"/>
        </w:rPr>
        <w:t xml:space="preserve">De Caelo </w:t>
      </w:r>
      <w:r w:rsidR="00D77938">
        <w:rPr>
          <w:rFonts w:ascii="Helvetica" w:hAnsi="Helvetica"/>
          <w:sz w:val="22"/>
          <w:szCs w:val="22"/>
        </w:rPr>
        <w:t>2.</w:t>
      </w:r>
      <w:r>
        <w:rPr>
          <w:rFonts w:ascii="Helvetica" w:hAnsi="Helvetica"/>
          <w:sz w:val="22"/>
          <w:szCs w:val="22"/>
        </w:rPr>
        <w:t xml:space="preserve">1, Aristotle rejects the idea that a soul </w:t>
      </w:r>
      <w:r w:rsidR="00867B23">
        <w:rPr>
          <w:rFonts w:ascii="Helvetica" w:hAnsi="Helvetica"/>
          <w:sz w:val="22"/>
          <w:szCs w:val="22"/>
        </w:rPr>
        <w:t xml:space="preserve">violently controlling a body </w:t>
      </w:r>
      <w:r>
        <w:rPr>
          <w:rFonts w:ascii="Helvetica" w:hAnsi="Helvetica"/>
          <w:sz w:val="22"/>
          <w:szCs w:val="22"/>
        </w:rPr>
        <w:t xml:space="preserve">could account for the everlasting </w:t>
      </w:r>
      <w:r w:rsidR="00B36AAC">
        <w:rPr>
          <w:rFonts w:ascii="Helvetica" w:hAnsi="Helvetica"/>
          <w:sz w:val="22"/>
          <w:szCs w:val="22"/>
        </w:rPr>
        <w:t>movements</w:t>
      </w:r>
      <w:r w:rsidRPr="00187B1D">
        <w:rPr>
          <w:rFonts w:ascii="Helvetica" w:hAnsi="Helvetica"/>
          <w:sz w:val="22"/>
          <w:szCs w:val="22"/>
        </w:rPr>
        <w:t xml:space="preserve"> of the heaven</w:t>
      </w:r>
      <w:r w:rsidR="00B36AAC">
        <w:rPr>
          <w:rFonts w:ascii="Helvetica" w:hAnsi="Helvetica"/>
          <w:sz w:val="22"/>
          <w:szCs w:val="22"/>
        </w:rPr>
        <w:t>s</w:t>
      </w:r>
      <w:r w:rsidRPr="00187B1D">
        <w:rPr>
          <w:rFonts w:ascii="Helvetica" w:hAnsi="Helvetica"/>
          <w:sz w:val="22"/>
          <w:szCs w:val="22"/>
        </w:rPr>
        <w:t>:</w:t>
      </w:r>
    </w:p>
    <w:p w14:paraId="2B9C1F1B" w14:textId="56938B18" w:rsidR="001D272B" w:rsidRPr="00187B1D" w:rsidRDefault="001D272B" w:rsidP="001D272B">
      <w:pPr>
        <w:ind w:left="720"/>
        <w:jc w:val="both"/>
        <w:rPr>
          <w:rFonts w:ascii="Helvetica" w:hAnsi="Helvetica"/>
          <w:sz w:val="22"/>
          <w:szCs w:val="22"/>
        </w:rPr>
      </w:pPr>
      <w:r w:rsidRPr="00187B1D">
        <w:rPr>
          <w:rFonts w:ascii="Helvetica" w:hAnsi="Helvetica"/>
          <w:sz w:val="22"/>
          <w:szCs w:val="22"/>
        </w:rPr>
        <w:t>neither is it reasonable that [the heaven] should remain eternal through the necessitation of a soul: for the living [ζωὴν] of such a soul could not be painless and blessed [μακαρίαν], since the motion, being violent—</w:t>
      </w:r>
      <w:r w:rsidRPr="00187B1D">
        <w:rPr>
          <w:rFonts w:ascii="Helvetica" w:hAnsi="Helvetica"/>
          <w:sz w:val="22"/>
          <w:szCs w:val="22"/>
        </w:rPr>
        <w:softHyphen/>
        <w:t>if indeed it moves, and moves continuously, a first body which is naturally borne in some other way—must necessarily be without leisure [ἄσχολον] and deprived of all intellectual enjoyment [πάσης ἀπηλλαγμένην ῥαστώνης ἔμφρονος]; it will not even have, like the souls of mortal animals, relief through the relaxation of the body in sleep. (284a27-3</w:t>
      </w:r>
      <w:r w:rsidR="00A55042">
        <w:rPr>
          <w:rFonts w:ascii="Helvetica" w:hAnsi="Helvetica"/>
          <w:sz w:val="22"/>
          <w:szCs w:val="22"/>
        </w:rPr>
        <w:t>4</w:t>
      </w:r>
      <w:r w:rsidRPr="00187B1D">
        <w:rPr>
          <w:rFonts w:ascii="Helvetica" w:hAnsi="Helvetica"/>
          <w:sz w:val="22"/>
          <w:szCs w:val="22"/>
        </w:rPr>
        <w:t>, trans. Menn with modifications)</w:t>
      </w:r>
    </w:p>
    <w:p w14:paraId="1F62122C" w14:textId="77777777" w:rsidR="001D272B" w:rsidRPr="00187B1D" w:rsidRDefault="001D272B" w:rsidP="001D272B">
      <w:pPr>
        <w:ind w:left="720"/>
        <w:jc w:val="both"/>
        <w:rPr>
          <w:rFonts w:ascii="Helvetica" w:hAnsi="Helvetica"/>
          <w:sz w:val="22"/>
          <w:szCs w:val="22"/>
        </w:rPr>
      </w:pPr>
    </w:p>
    <w:p w14:paraId="701E6457" w14:textId="4DDDB292" w:rsidR="000F75B7" w:rsidRDefault="00457AF2" w:rsidP="001D272B">
      <w:pPr>
        <w:spacing w:line="360" w:lineRule="auto"/>
        <w:jc w:val="both"/>
        <w:rPr>
          <w:rFonts w:ascii="Helvetica" w:hAnsi="Helvetica"/>
          <w:sz w:val="22"/>
          <w:szCs w:val="22"/>
        </w:rPr>
      </w:pPr>
      <w:r>
        <w:rPr>
          <w:rFonts w:ascii="Helvetica" w:hAnsi="Helvetica"/>
          <w:sz w:val="22"/>
          <w:szCs w:val="22"/>
        </w:rPr>
        <w:t>If</w:t>
      </w:r>
      <w:r w:rsidR="001D272B" w:rsidRPr="00187B1D">
        <w:rPr>
          <w:rFonts w:ascii="Helvetica" w:hAnsi="Helvetica"/>
          <w:sz w:val="22"/>
          <w:szCs w:val="22"/>
        </w:rPr>
        <w:t xml:space="preserve"> </w:t>
      </w:r>
      <w:r w:rsidR="00F608D2">
        <w:rPr>
          <w:rFonts w:ascii="Helvetica" w:hAnsi="Helvetica"/>
          <w:sz w:val="22"/>
          <w:szCs w:val="22"/>
        </w:rPr>
        <w:t>its</w:t>
      </w:r>
      <w:r w:rsidR="001D272B" w:rsidRPr="00187B1D">
        <w:rPr>
          <w:rFonts w:ascii="Helvetica" w:hAnsi="Helvetica"/>
          <w:sz w:val="22"/>
          <w:szCs w:val="22"/>
        </w:rPr>
        <w:t xml:space="preserve"> soul had to work to move </w:t>
      </w:r>
      <w:r w:rsidR="00F608D2">
        <w:rPr>
          <w:rFonts w:ascii="Helvetica" w:hAnsi="Helvetica"/>
          <w:sz w:val="22"/>
          <w:szCs w:val="22"/>
        </w:rPr>
        <w:t>its</w:t>
      </w:r>
      <w:r w:rsidR="001D272B" w:rsidRPr="00187B1D">
        <w:rPr>
          <w:rFonts w:ascii="Helvetica" w:hAnsi="Helvetica"/>
          <w:sz w:val="22"/>
          <w:szCs w:val="22"/>
        </w:rPr>
        <w:t xml:space="preserve"> body, </w:t>
      </w:r>
      <w:r w:rsidR="00F608D2">
        <w:rPr>
          <w:rFonts w:ascii="Helvetica" w:hAnsi="Helvetica"/>
          <w:sz w:val="22"/>
          <w:szCs w:val="22"/>
        </w:rPr>
        <w:t>the heavenly body</w:t>
      </w:r>
      <w:r w:rsidR="001D272B" w:rsidRPr="00187B1D">
        <w:rPr>
          <w:rFonts w:ascii="Helvetica" w:hAnsi="Helvetica"/>
          <w:sz w:val="22"/>
          <w:szCs w:val="22"/>
        </w:rPr>
        <w:t xml:space="preserve"> would not be able to have the sort of divine life a blessed </w:t>
      </w:r>
      <w:r w:rsidR="00F608D2">
        <w:rPr>
          <w:rFonts w:ascii="Helvetica" w:hAnsi="Helvetica"/>
          <w:sz w:val="22"/>
          <w:szCs w:val="22"/>
        </w:rPr>
        <w:t>thing</w:t>
      </w:r>
      <w:r w:rsidR="001D272B" w:rsidRPr="00187B1D">
        <w:rPr>
          <w:rFonts w:ascii="Helvetica" w:hAnsi="Helvetica"/>
          <w:sz w:val="22"/>
          <w:szCs w:val="22"/>
        </w:rPr>
        <w:t xml:space="preserve"> </w:t>
      </w:r>
      <w:r w:rsidR="00F608D2">
        <w:rPr>
          <w:rFonts w:ascii="Helvetica" w:hAnsi="Helvetica"/>
          <w:sz w:val="22"/>
          <w:szCs w:val="22"/>
        </w:rPr>
        <w:t>must</w:t>
      </w:r>
      <w:r w:rsidR="001D272B" w:rsidRPr="00187B1D">
        <w:rPr>
          <w:rFonts w:ascii="Helvetica" w:hAnsi="Helvetica"/>
          <w:sz w:val="22"/>
          <w:szCs w:val="22"/>
        </w:rPr>
        <w:t xml:space="preserve"> have. The heavenly body cannot be something that needs violent force to move it circularl</w:t>
      </w:r>
      <w:r w:rsidR="009A6B16">
        <w:rPr>
          <w:rFonts w:ascii="Helvetica" w:hAnsi="Helvetica"/>
          <w:sz w:val="22"/>
          <w:szCs w:val="22"/>
        </w:rPr>
        <w:t>y.</w:t>
      </w:r>
      <w:r w:rsidR="000F75B7">
        <w:rPr>
          <w:rFonts w:ascii="Helvetica" w:hAnsi="Helvetica"/>
          <w:sz w:val="22"/>
          <w:szCs w:val="22"/>
        </w:rPr>
        <w:t xml:space="preserve"> </w:t>
      </w:r>
      <w:r>
        <w:rPr>
          <w:rFonts w:ascii="Helvetica" w:hAnsi="Helvetica"/>
          <w:sz w:val="22"/>
          <w:szCs w:val="22"/>
        </w:rPr>
        <w:t>Now t</w:t>
      </w:r>
      <w:r w:rsidR="00B36AAC">
        <w:rPr>
          <w:rFonts w:ascii="Helvetica" w:hAnsi="Helvetica"/>
          <w:sz w:val="22"/>
          <w:szCs w:val="22"/>
        </w:rPr>
        <w:t xml:space="preserve">he possibility </w:t>
      </w:r>
      <w:r w:rsidR="007D6F07">
        <w:rPr>
          <w:rFonts w:ascii="Helvetica" w:hAnsi="Helvetica"/>
          <w:sz w:val="22"/>
          <w:szCs w:val="22"/>
        </w:rPr>
        <w:t xml:space="preserve">of continuous violent motion </w:t>
      </w:r>
      <w:r w:rsidR="00513CE2">
        <w:rPr>
          <w:rFonts w:ascii="Helvetica" w:hAnsi="Helvetica"/>
          <w:sz w:val="22"/>
          <w:szCs w:val="22"/>
        </w:rPr>
        <w:t>that</w:t>
      </w:r>
      <w:r w:rsidR="007D6F07">
        <w:rPr>
          <w:rFonts w:ascii="Helvetica" w:hAnsi="Helvetica"/>
          <w:sz w:val="22"/>
          <w:szCs w:val="22"/>
        </w:rPr>
        <w:t xml:space="preserve"> </w:t>
      </w:r>
      <w:r w:rsidR="00B36AAC">
        <w:rPr>
          <w:rFonts w:ascii="Helvetica" w:hAnsi="Helvetica"/>
          <w:sz w:val="22"/>
          <w:szCs w:val="22"/>
        </w:rPr>
        <w:t>Aristotle is rejecting</w:t>
      </w:r>
      <w:r w:rsidR="007D6F07">
        <w:rPr>
          <w:rFonts w:ascii="Helvetica" w:hAnsi="Helvetica"/>
          <w:sz w:val="22"/>
          <w:szCs w:val="22"/>
        </w:rPr>
        <w:t xml:space="preserve"> </w:t>
      </w:r>
      <w:r w:rsidR="00513CE2">
        <w:rPr>
          <w:rFonts w:ascii="Helvetica" w:hAnsi="Helvetica"/>
          <w:sz w:val="22"/>
          <w:szCs w:val="22"/>
        </w:rPr>
        <w:t>differs</w:t>
      </w:r>
      <w:r w:rsidR="00B36AAC">
        <w:rPr>
          <w:rFonts w:ascii="Helvetica" w:hAnsi="Helvetica"/>
          <w:sz w:val="22"/>
          <w:szCs w:val="22"/>
        </w:rPr>
        <w:t xml:space="preserve"> </w:t>
      </w:r>
      <w:r>
        <w:rPr>
          <w:rFonts w:ascii="Helvetica" w:hAnsi="Helvetica"/>
          <w:sz w:val="22"/>
          <w:szCs w:val="22"/>
        </w:rPr>
        <w:t>from</w:t>
      </w:r>
      <w:r w:rsidR="00B36AAC">
        <w:rPr>
          <w:rFonts w:ascii="Helvetica" w:hAnsi="Helvetica"/>
          <w:sz w:val="22"/>
          <w:szCs w:val="22"/>
        </w:rPr>
        <w:t xml:space="preserve"> </w:t>
      </w:r>
      <w:r w:rsidR="007D6F07">
        <w:rPr>
          <w:rFonts w:ascii="Helvetica" w:hAnsi="Helvetica"/>
          <w:sz w:val="22"/>
          <w:szCs w:val="22"/>
        </w:rPr>
        <w:t>the way that sublunary souls move sublunary bodies</w:t>
      </w:r>
      <w:r w:rsidR="00B36AAC">
        <w:rPr>
          <w:rFonts w:ascii="Helvetica" w:hAnsi="Helvetica"/>
          <w:sz w:val="22"/>
          <w:szCs w:val="22"/>
        </w:rPr>
        <w:t>.</w:t>
      </w:r>
      <w:r w:rsidR="007D6F07">
        <w:rPr>
          <w:rFonts w:ascii="Helvetica" w:hAnsi="Helvetica"/>
          <w:sz w:val="22"/>
          <w:szCs w:val="22"/>
        </w:rPr>
        <w:t xml:space="preserve"> The natural motions of terrestrial organisms are not violent. </w:t>
      </w:r>
      <w:r w:rsidR="00B36AAC">
        <w:rPr>
          <w:rFonts w:ascii="Helvetica" w:hAnsi="Helvetica"/>
          <w:sz w:val="22"/>
          <w:szCs w:val="22"/>
        </w:rPr>
        <w:t xml:space="preserve"> </w:t>
      </w:r>
      <w:r w:rsidR="00513CE2">
        <w:rPr>
          <w:rFonts w:ascii="Helvetica" w:hAnsi="Helvetica"/>
          <w:sz w:val="22"/>
          <w:szCs w:val="22"/>
        </w:rPr>
        <w:t>Nevertheless</w:t>
      </w:r>
      <w:r w:rsidR="007D6F07">
        <w:rPr>
          <w:rFonts w:ascii="Helvetica" w:hAnsi="Helvetica"/>
          <w:sz w:val="22"/>
          <w:szCs w:val="22"/>
        </w:rPr>
        <w:t xml:space="preserve">, </w:t>
      </w:r>
      <w:r w:rsidR="00513CE2">
        <w:rPr>
          <w:rFonts w:ascii="Helvetica" w:hAnsi="Helvetica"/>
          <w:sz w:val="22"/>
          <w:szCs w:val="22"/>
        </w:rPr>
        <w:t>a key features of terrestrial living things is that our matter can</w:t>
      </w:r>
      <w:r w:rsidR="00B36AAC">
        <w:rPr>
          <w:rFonts w:ascii="Helvetica" w:hAnsi="Helvetica"/>
          <w:sz w:val="22"/>
          <w:szCs w:val="22"/>
        </w:rPr>
        <w:t xml:space="preserve"> become other things and take on other motions. This, after all, is why Aristotle thinks </w:t>
      </w:r>
      <w:r w:rsidR="00513CE2">
        <w:rPr>
          <w:rFonts w:ascii="Helvetica" w:hAnsi="Helvetica"/>
          <w:sz w:val="22"/>
          <w:szCs w:val="22"/>
        </w:rPr>
        <w:t xml:space="preserve">the complex bodies of humans, animals, and plants </w:t>
      </w:r>
      <w:r w:rsidR="00B36AAC">
        <w:rPr>
          <w:rFonts w:ascii="Helvetica" w:hAnsi="Helvetica"/>
          <w:sz w:val="22"/>
          <w:szCs w:val="22"/>
        </w:rPr>
        <w:t>are susceptible to deterioration and death</w:t>
      </w:r>
      <w:r w:rsidR="009A6B16">
        <w:rPr>
          <w:rFonts w:ascii="Helvetica" w:hAnsi="Helvetica"/>
          <w:sz w:val="22"/>
          <w:szCs w:val="22"/>
        </w:rPr>
        <w:t xml:space="preserve"> (</w:t>
      </w:r>
      <w:r w:rsidR="009A6B16">
        <w:rPr>
          <w:rFonts w:ascii="Helvetica" w:hAnsi="Helvetica"/>
          <w:i/>
          <w:iCs/>
          <w:sz w:val="22"/>
          <w:szCs w:val="22"/>
        </w:rPr>
        <w:t xml:space="preserve">GC </w:t>
      </w:r>
      <w:r w:rsidR="00FD2AC8">
        <w:rPr>
          <w:rFonts w:ascii="Helvetica" w:hAnsi="Helvetica"/>
          <w:sz w:val="22"/>
          <w:szCs w:val="22"/>
        </w:rPr>
        <w:t>2.</w:t>
      </w:r>
      <w:r w:rsidR="009A6B16">
        <w:rPr>
          <w:rFonts w:ascii="Helvetica" w:hAnsi="Helvetica"/>
          <w:sz w:val="22"/>
          <w:szCs w:val="22"/>
        </w:rPr>
        <w:t>10)</w:t>
      </w:r>
      <w:r w:rsidR="00B36AAC">
        <w:rPr>
          <w:rFonts w:ascii="Helvetica" w:hAnsi="Helvetica"/>
          <w:sz w:val="22"/>
          <w:szCs w:val="22"/>
        </w:rPr>
        <w:t xml:space="preserve">. </w:t>
      </w:r>
      <w:r w:rsidR="00096029">
        <w:rPr>
          <w:rFonts w:ascii="Helvetica" w:hAnsi="Helvetica"/>
          <w:sz w:val="22"/>
          <w:szCs w:val="22"/>
        </w:rPr>
        <w:t xml:space="preserve">Our </w:t>
      </w:r>
      <w:r w:rsidR="009A6B16">
        <w:rPr>
          <w:rFonts w:ascii="Helvetica" w:hAnsi="Helvetica"/>
          <w:sz w:val="22"/>
          <w:szCs w:val="22"/>
        </w:rPr>
        <w:t xml:space="preserve">complex </w:t>
      </w:r>
      <w:r w:rsidR="00096029">
        <w:rPr>
          <w:rFonts w:ascii="Helvetica" w:hAnsi="Helvetica"/>
          <w:sz w:val="22"/>
          <w:szCs w:val="22"/>
        </w:rPr>
        <w:t>bodies are constituted out all four of the simple bodies, which can change into one another (</w:t>
      </w:r>
      <w:r w:rsidR="00096029">
        <w:rPr>
          <w:rFonts w:ascii="Helvetica" w:hAnsi="Helvetica"/>
          <w:i/>
          <w:iCs/>
          <w:sz w:val="22"/>
          <w:szCs w:val="22"/>
        </w:rPr>
        <w:t xml:space="preserve">GC </w:t>
      </w:r>
      <w:r w:rsidR="00FD2AC8">
        <w:rPr>
          <w:rFonts w:ascii="Helvetica" w:hAnsi="Helvetica"/>
          <w:sz w:val="22"/>
          <w:szCs w:val="22"/>
        </w:rPr>
        <w:t>2.</w:t>
      </w:r>
      <w:r w:rsidR="00096029">
        <w:rPr>
          <w:rFonts w:ascii="Helvetica" w:hAnsi="Helvetica"/>
          <w:sz w:val="22"/>
          <w:szCs w:val="22"/>
        </w:rPr>
        <w:t>8-10). The</w:t>
      </w:r>
      <w:r w:rsidR="00B36AAC">
        <w:rPr>
          <w:rFonts w:ascii="Helvetica" w:hAnsi="Helvetica"/>
          <w:sz w:val="22"/>
          <w:szCs w:val="22"/>
        </w:rPr>
        <w:t xml:space="preserve"> matter making </w:t>
      </w:r>
      <w:r w:rsidR="00513CE2">
        <w:rPr>
          <w:rFonts w:ascii="Helvetica" w:hAnsi="Helvetica"/>
          <w:sz w:val="22"/>
          <w:szCs w:val="22"/>
        </w:rPr>
        <w:t>us</w:t>
      </w:r>
      <w:r w:rsidR="00B36AAC">
        <w:rPr>
          <w:rFonts w:ascii="Helvetica" w:hAnsi="Helvetica"/>
          <w:sz w:val="22"/>
          <w:szCs w:val="22"/>
        </w:rPr>
        <w:t xml:space="preserve"> up </w:t>
      </w:r>
      <w:r w:rsidR="00096029">
        <w:rPr>
          <w:rFonts w:ascii="Helvetica" w:hAnsi="Helvetica"/>
          <w:sz w:val="22"/>
          <w:szCs w:val="22"/>
        </w:rPr>
        <w:t>is</w:t>
      </w:r>
      <w:r w:rsidR="00B36AAC">
        <w:rPr>
          <w:rFonts w:ascii="Helvetica" w:hAnsi="Helvetica"/>
          <w:sz w:val="22"/>
          <w:szCs w:val="22"/>
        </w:rPr>
        <w:t xml:space="preserve"> open to becoming other things and cannot be forever held together in the configuration that constitutes </w:t>
      </w:r>
      <w:r w:rsidR="00096029">
        <w:rPr>
          <w:rFonts w:ascii="Helvetica" w:hAnsi="Helvetica"/>
          <w:sz w:val="22"/>
          <w:szCs w:val="22"/>
        </w:rPr>
        <w:t>our</w:t>
      </w:r>
      <w:r w:rsidR="00B36AAC">
        <w:rPr>
          <w:rFonts w:ascii="Helvetica" w:hAnsi="Helvetica"/>
          <w:sz w:val="22"/>
          <w:szCs w:val="22"/>
        </w:rPr>
        <w:t xml:space="preserve"> organism</w:t>
      </w:r>
      <w:r w:rsidR="00096029">
        <w:rPr>
          <w:rFonts w:ascii="Helvetica" w:hAnsi="Helvetica"/>
          <w:sz w:val="22"/>
          <w:szCs w:val="22"/>
        </w:rPr>
        <w:t>s (</w:t>
      </w:r>
      <w:r w:rsidR="00096029">
        <w:rPr>
          <w:rFonts w:ascii="Helvetica" w:hAnsi="Helvetica"/>
          <w:i/>
          <w:iCs/>
          <w:sz w:val="22"/>
          <w:szCs w:val="22"/>
        </w:rPr>
        <w:t xml:space="preserve">GC </w:t>
      </w:r>
      <w:r w:rsidR="00FD2AC8">
        <w:rPr>
          <w:rFonts w:ascii="Helvetica" w:hAnsi="Helvetica"/>
          <w:sz w:val="22"/>
          <w:szCs w:val="22"/>
        </w:rPr>
        <w:t>2.</w:t>
      </w:r>
      <w:r w:rsidR="00096029">
        <w:rPr>
          <w:rFonts w:ascii="Helvetica" w:hAnsi="Helvetica"/>
          <w:sz w:val="22"/>
          <w:szCs w:val="22"/>
        </w:rPr>
        <w:t xml:space="preserve">10, </w:t>
      </w:r>
      <w:r w:rsidR="00096029" w:rsidRPr="00096029">
        <w:rPr>
          <w:rFonts w:ascii="Helvetica" w:hAnsi="Helvetica"/>
          <w:sz w:val="22"/>
          <w:szCs w:val="22"/>
        </w:rPr>
        <w:t>336b25-337a8</w:t>
      </w:r>
      <w:r w:rsidR="00EA3AD5">
        <w:rPr>
          <w:rFonts w:ascii="Helvetica" w:hAnsi="Helvetica"/>
          <w:sz w:val="22"/>
          <w:szCs w:val="22"/>
        </w:rPr>
        <w:t>)</w:t>
      </w:r>
      <w:r w:rsidR="00B36AAC">
        <w:rPr>
          <w:rFonts w:ascii="Helvetica" w:hAnsi="Helvetica"/>
          <w:sz w:val="22"/>
          <w:szCs w:val="22"/>
        </w:rPr>
        <w:t>.</w:t>
      </w:r>
      <w:r w:rsidR="009A6B16">
        <w:rPr>
          <w:rFonts w:ascii="Helvetica" w:hAnsi="Helvetica"/>
          <w:sz w:val="22"/>
          <w:szCs w:val="22"/>
        </w:rPr>
        <w:t xml:space="preserve"> By contrast, the motion of the heavenly bodies completely fulfills their matter and what they are.</w:t>
      </w:r>
    </w:p>
    <w:p w14:paraId="105FE0C7" w14:textId="158DB404" w:rsidR="001D272B" w:rsidRPr="00187B1D" w:rsidRDefault="00457AF2" w:rsidP="00C95640">
      <w:pPr>
        <w:spacing w:line="360" w:lineRule="auto"/>
        <w:ind w:firstLine="720"/>
        <w:jc w:val="both"/>
        <w:rPr>
          <w:rFonts w:ascii="Helvetica" w:hAnsi="Helvetica"/>
          <w:sz w:val="22"/>
          <w:szCs w:val="22"/>
        </w:rPr>
      </w:pPr>
      <w:r>
        <w:rPr>
          <w:rFonts w:ascii="Helvetica" w:hAnsi="Helvetica"/>
          <w:sz w:val="22"/>
          <w:szCs w:val="22"/>
        </w:rPr>
        <w:t>I</w:t>
      </w:r>
      <w:r w:rsidR="00C95640">
        <w:rPr>
          <w:rFonts w:ascii="Helvetica" w:hAnsi="Helvetica"/>
          <w:sz w:val="22"/>
          <w:szCs w:val="22"/>
        </w:rPr>
        <w:t xml:space="preserve">n </w:t>
      </w:r>
      <w:r w:rsidR="001D272B" w:rsidRPr="00187B1D">
        <w:rPr>
          <w:rFonts w:ascii="Helvetica" w:hAnsi="Helvetica"/>
          <w:i/>
          <w:sz w:val="22"/>
          <w:szCs w:val="22"/>
        </w:rPr>
        <w:t>Met</w:t>
      </w:r>
      <w:r w:rsidR="001D272B" w:rsidRPr="00187B1D">
        <w:rPr>
          <w:rFonts w:ascii="Helvetica" w:hAnsi="Helvetica"/>
          <w:sz w:val="22"/>
          <w:szCs w:val="22"/>
        </w:rPr>
        <w:t xml:space="preserve"> </w:t>
      </w:r>
      <w:r w:rsidR="001D272B" w:rsidRPr="00187B1D">
        <w:rPr>
          <w:rFonts w:ascii="Helvetica" w:eastAsia="Arial Unicode MS" w:hAnsi="Helvetica" w:cs="Arial Unicode MS"/>
          <w:sz w:val="22"/>
          <w:szCs w:val="22"/>
        </w:rPr>
        <w:sym w:font="Symbol" w:char="F051"/>
      </w:r>
      <w:r w:rsidR="001D272B" w:rsidRPr="00187B1D">
        <w:rPr>
          <w:rFonts w:ascii="Helvetica" w:eastAsia="Arial Unicode MS" w:hAnsi="Helvetica" w:cs="Arial Unicode MS"/>
          <w:sz w:val="22"/>
          <w:szCs w:val="22"/>
        </w:rPr>
        <w:t xml:space="preserve"> 8</w:t>
      </w:r>
      <w:r w:rsidR="001D272B" w:rsidRPr="00187B1D">
        <w:rPr>
          <w:rFonts w:ascii="Helvetica" w:hAnsi="Helvetica"/>
          <w:sz w:val="22"/>
          <w:szCs w:val="22"/>
        </w:rPr>
        <w:t xml:space="preserve"> </w:t>
      </w:r>
      <w:r>
        <w:rPr>
          <w:rFonts w:ascii="Helvetica" w:hAnsi="Helvetica"/>
          <w:sz w:val="22"/>
          <w:szCs w:val="22"/>
        </w:rPr>
        <w:t>Aristotle further specifies the sort of capacity for motion the</w:t>
      </w:r>
      <w:r w:rsidR="001D272B" w:rsidRPr="00187B1D">
        <w:rPr>
          <w:rFonts w:ascii="Helvetica" w:hAnsi="Helvetica"/>
          <w:sz w:val="22"/>
          <w:szCs w:val="22"/>
        </w:rPr>
        <w:t xml:space="preserve"> heavenly bodies </w:t>
      </w:r>
      <w:r>
        <w:rPr>
          <w:rFonts w:ascii="Helvetica" w:hAnsi="Helvetica"/>
          <w:sz w:val="22"/>
          <w:szCs w:val="22"/>
        </w:rPr>
        <w:t>have</w:t>
      </w:r>
      <w:r w:rsidR="001D272B" w:rsidRPr="00187B1D">
        <w:rPr>
          <w:rFonts w:ascii="Helvetica" w:hAnsi="Helvetica"/>
          <w:sz w:val="22"/>
          <w:szCs w:val="22"/>
        </w:rPr>
        <w:t xml:space="preserve">: </w:t>
      </w:r>
    </w:p>
    <w:p w14:paraId="493EEE03" w14:textId="77777777" w:rsidR="001D272B" w:rsidRPr="00187B1D" w:rsidRDefault="001D272B" w:rsidP="001D272B">
      <w:pPr>
        <w:ind w:left="720"/>
        <w:jc w:val="both"/>
        <w:rPr>
          <w:rFonts w:ascii="Helvetica" w:hAnsi="Helvetica"/>
          <w:sz w:val="22"/>
          <w:szCs w:val="22"/>
        </w:rPr>
      </w:pPr>
      <w:r w:rsidRPr="00187B1D">
        <w:rPr>
          <w:rFonts w:ascii="Helvetica" w:hAnsi="Helvetica"/>
          <w:sz w:val="22"/>
          <w:szCs w:val="22"/>
        </w:rPr>
        <w:t>Nor, if there is something that is eternally moved is it moved in accord with a capacity, except from somewhere to somewhere (for nothing prevents matter for this sort of movement from belonging to it). That is why the sun, the stars, and the whole heaven are always active, and there is no fear that they may sometime stand still, which is what those concerned with nature fear, nor do they get tired doing that. For movement is not for them connected with a capacity for the contradictory, as it is for things that can pass away, so that the continuity of the movement is laborious, since the substance that is matter and potentiality, and not activity, is what causes this. (</w:t>
      </w:r>
      <w:r w:rsidRPr="00187B1D">
        <w:rPr>
          <w:rFonts w:ascii="Helvetica" w:eastAsia="Arial Unicode MS" w:hAnsi="Helvetica" w:cs="Arial Unicode MS"/>
          <w:sz w:val="22"/>
          <w:szCs w:val="22"/>
        </w:rPr>
        <w:sym w:font="Symbol" w:char="F051"/>
      </w:r>
      <w:r w:rsidRPr="00187B1D">
        <w:rPr>
          <w:rFonts w:ascii="Helvetica" w:eastAsia="Arial Unicode MS" w:hAnsi="Helvetica" w:cs="Arial Unicode MS"/>
          <w:sz w:val="22"/>
          <w:szCs w:val="22"/>
        </w:rPr>
        <w:t xml:space="preserve"> 8, 1050b20-27, trans. Reeve)</w:t>
      </w:r>
    </w:p>
    <w:p w14:paraId="0E3DBA04" w14:textId="77777777" w:rsidR="001D272B" w:rsidRPr="00187B1D" w:rsidRDefault="001D272B" w:rsidP="001D272B">
      <w:pPr>
        <w:jc w:val="both"/>
        <w:rPr>
          <w:rFonts w:ascii="Helvetica" w:hAnsi="Helvetica"/>
          <w:sz w:val="22"/>
          <w:szCs w:val="22"/>
        </w:rPr>
      </w:pPr>
    </w:p>
    <w:p w14:paraId="1C6AED95" w14:textId="77777777" w:rsidR="00C43436" w:rsidRDefault="001D272B" w:rsidP="00C43436">
      <w:pPr>
        <w:spacing w:line="360" w:lineRule="auto"/>
        <w:jc w:val="both"/>
        <w:rPr>
          <w:rFonts w:ascii="Helvetica" w:hAnsi="Helvetica"/>
          <w:sz w:val="22"/>
          <w:szCs w:val="22"/>
        </w:rPr>
      </w:pPr>
      <w:r w:rsidRPr="00187B1D">
        <w:rPr>
          <w:rFonts w:ascii="Helvetica" w:hAnsi="Helvetica"/>
          <w:sz w:val="22"/>
          <w:szCs w:val="22"/>
        </w:rPr>
        <w:t xml:space="preserve">While </w:t>
      </w:r>
      <w:r w:rsidR="00457AF2">
        <w:rPr>
          <w:rFonts w:ascii="Helvetica" w:hAnsi="Helvetica"/>
          <w:sz w:val="22"/>
          <w:szCs w:val="22"/>
        </w:rPr>
        <w:t>the heavenly bodies</w:t>
      </w:r>
      <w:r w:rsidRPr="00187B1D">
        <w:rPr>
          <w:rFonts w:ascii="Helvetica" w:hAnsi="Helvetica"/>
          <w:sz w:val="22"/>
          <w:szCs w:val="22"/>
        </w:rPr>
        <w:t xml:space="preserve"> have a capacity for moving, this capacity does not have a contradictory</w:t>
      </w:r>
      <w:r w:rsidR="003A515C">
        <w:rPr>
          <w:rFonts w:ascii="Helvetica" w:hAnsi="Helvetica"/>
          <w:sz w:val="22"/>
          <w:szCs w:val="22"/>
        </w:rPr>
        <w:t>.</w:t>
      </w:r>
      <w:r w:rsidRPr="00187B1D">
        <w:rPr>
          <w:rFonts w:ascii="Helvetica" w:hAnsi="Helvetica"/>
          <w:sz w:val="22"/>
          <w:szCs w:val="22"/>
        </w:rPr>
        <w:t xml:space="preserve"> </w:t>
      </w:r>
      <w:r w:rsidR="003A515C">
        <w:rPr>
          <w:rFonts w:ascii="Helvetica" w:hAnsi="Helvetica"/>
          <w:sz w:val="22"/>
          <w:szCs w:val="22"/>
        </w:rPr>
        <w:t>T</w:t>
      </w:r>
      <w:r w:rsidRPr="00187B1D">
        <w:rPr>
          <w:rFonts w:ascii="Helvetica" w:hAnsi="Helvetica"/>
          <w:sz w:val="22"/>
          <w:szCs w:val="22"/>
        </w:rPr>
        <w:t>he heavenly bodies do not have a capacity for resting. Instead</w:t>
      </w:r>
      <w:r>
        <w:rPr>
          <w:rFonts w:ascii="Helvetica" w:hAnsi="Helvetica"/>
          <w:sz w:val="22"/>
          <w:szCs w:val="22"/>
        </w:rPr>
        <w:t xml:space="preserve">, they always move </w:t>
      </w:r>
      <w:r w:rsidR="00F62D80">
        <w:rPr>
          <w:rFonts w:ascii="Helvetica" w:hAnsi="Helvetica"/>
          <w:sz w:val="22"/>
          <w:szCs w:val="22"/>
        </w:rPr>
        <w:t>due to</w:t>
      </w:r>
      <w:r>
        <w:rPr>
          <w:rFonts w:ascii="Helvetica" w:hAnsi="Helvetica"/>
          <w:sz w:val="22"/>
          <w:szCs w:val="22"/>
        </w:rPr>
        <w:t xml:space="preserve"> what they are. They do not need a further principle</w:t>
      </w:r>
      <w:r w:rsidR="00457AF2">
        <w:rPr>
          <w:rFonts w:ascii="Helvetica" w:hAnsi="Helvetica"/>
          <w:sz w:val="22"/>
          <w:szCs w:val="22"/>
        </w:rPr>
        <w:t xml:space="preserve"> to explain why they are moving instead of resting</w:t>
      </w:r>
      <w:r>
        <w:rPr>
          <w:rFonts w:ascii="Helvetica" w:hAnsi="Helvetica"/>
          <w:sz w:val="22"/>
          <w:szCs w:val="22"/>
        </w:rPr>
        <w:t xml:space="preserve">. </w:t>
      </w:r>
      <w:r w:rsidR="003A515C">
        <w:rPr>
          <w:rFonts w:ascii="Helvetica" w:hAnsi="Helvetica"/>
          <w:sz w:val="22"/>
          <w:szCs w:val="22"/>
        </w:rPr>
        <w:lastRenderedPageBreak/>
        <w:t>T</w:t>
      </w:r>
      <w:r>
        <w:rPr>
          <w:rFonts w:ascii="Helvetica" w:hAnsi="Helvetica"/>
          <w:sz w:val="22"/>
          <w:szCs w:val="22"/>
        </w:rPr>
        <w:t xml:space="preserve">heir movers come in to regulate their movement, not to give movement and life to something that would otherwise be lacking it, as soul does </w:t>
      </w:r>
      <w:r w:rsidR="003A515C">
        <w:rPr>
          <w:rFonts w:ascii="Helvetica" w:hAnsi="Helvetica"/>
          <w:sz w:val="22"/>
          <w:szCs w:val="22"/>
        </w:rPr>
        <w:t>for sublunary bodies</w:t>
      </w:r>
      <w:r w:rsidRPr="006C6972">
        <w:rPr>
          <w:rFonts w:ascii="Helvetica" w:hAnsi="Helvetica"/>
          <w:sz w:val="22"/>
          <w:szCs w:val="22"/>
        </w:rPr>
        <w:t>.</w:t>
      </w:r>
    </w:p>
    <w:p w14:paraId="4459D419" w14:textId="5BE16591" w:rsidR="00BD6053" w:rsidRDefault="00BD6053" w:rsidP="00C43436">
      <w:pPr>
        <w:spacing w:line="360" w:lineRule="auto"/>
        <w:ind w:firstLine="720"/>
        <w:jc w:val="both"/>
        <w:rPr>
          <w:rFonts w:ascii="Helvetica" w:hAnsi="Helvetica"/>
          <w:sz w:val="22"/>
          <w:szCs w:val="22"/>
        </w:rPr>
      </w:pPr>
      <w:r>
        <w:rPr>
          <w:rFonts w:ascii="Helvetica" w:hAnsi="Helvetica"/>
          <w:sz w:val="22"/>
          <w:szCs w:val="22"/>
        </w:rPr>
        <w:t xml:space="preserve">The heavenly bodies also lack the capacity for any other sorts of </w:t>
      </w:r>
      <w:r w:rsidR="008C4DBA">
        <w:rPr>
          <w:rFonts w:ascii="Helvetica" w:hAnsi="Helvetica"/>
          <w:sz w:val="22"/>
          <w:szCs w:val="22"/>
        </w:rPr>
        <w:t>change</w:t>
      </w:r>
      <w:r>
        <w:rPr>
          <w:rFonts w:ascii="Helvetica" w:hAnsi="Helvetica"/>
          <w:sz w:val="22"/>
          <w:szCs w:val="22"/>
        </w:rPr>
        <w:t xml:space="preserve">. They cannot grow or shrink or come to be or cease to be. In </w:t>
      </w:r>
      <w:r w:rsidRPr="000C2862">
        <w:rPr>
          <w:rFonts w:ascii="Helvetica" w:hAnsi="Helvetica"/>
          <w:sz w:val="22"/>
          <w:szCs w:val="22"/>
        </w:rPr>
        <w:t>Λ</w:t>
      </w:r>
      <w:r>
        <w:rPr>
          <w:rFonts w:ascii="Helvetica" w:hAnsi="Helvetica"/>
          <w:sz w:val="22"/>
          <w:szCs w:val="22"/>
        </w:rPr>
        <w:t xml:space="preserve"> 2, Aristotle again denies that the everlasting heavenly bodies have matter “for coming to be” (1069b25), they only have matter “for movement from where to where.” (b27) This means that, as substances, they are not form-matter composites</w:t>
      </w:r>
      <w:r w:rsidR="008C4DBA">
        <w:rPr>
          <w:rFonts w:ascii="Helvetica" w:hAnsi="Helvetica"/>
          <w:sz w:val="22"/>
          <w:szCs w:val="22"/>
        </w:rPr>
        <w:t xml:space="preserve"> in the way that sublunary things are</w:t>
      </w:r>
      <w:r>
        <w:rPr>
          <w:rFonts w:ascii="Helvetica" w:hAnsi="Helvetica"/>
          <w:sz w:val="22"/>
          <w:szCs w:val="22"/>
        </w:rPr>
        <w:t xml:space="preserve">. </w:t>
      </w:r>
      <w:r w:rsidR="008C4DBA">
        <w:rPr>
          <w:rFonts w:ascii="Helvetica" w:hAnsi="Helvetica"/>
          <w:sz w:val="22"/>
          <w:szCs w:val="22"/>
        </w:rPr>
        <w:t>They</w:t>
      </w:r>
      <w:r>
        <w:rPr>
          <w:rFonts w:ascii="Helvetica" w:hAnsi="Helvetica"/>
          <w:sz w:val="22"/>
          <w:szCs w:val="22"/>
        </w:rPr>
        <w:t xml:space="preserve"> do not have matter that can take on a variety of substantial forms. They just are the substances that they are. Their only capacity is for change of place.</w:t>
      </w:r>
      <w:r>
        <w:rPr>
          <w:rStyle w:val="FootnoteReference"/>
          <w:rFonts w:ascii="Helvetica" w:hAnsi="Helvetica"/>
          <w:sz w:val="22"/>
          <w:szCs w:val="22"/>
        </w:rPr>
        <w:footnoteReference w:id="61"/>
      </w:r>
      <w:r w:rsidR="00C43436">
        <w:rPr>
          <w:rFonts w:ascii="Helvetica" w:hAnsi="Helvetica"/>
          <w:sz w:val="22"/>
          <w:szCs w:val="22"/>
        </w:rPr>
        <w:t xml:space="preserve"> This makes their capacities and activities quite different from those of sublunary creatures. </w:t>
      </w:r>
      <w:r w:rsidR="00C43436" w:rsidRPr="00C43436">
        <w:rPr>
          <w:rFonts w:ascii="Helvetica" w:hAnsi="Helvetica"/>
          <w:sz w:val="22"/>
          <w:szCs w:val="22"/>
        </w:rPr>
        <w:t xml:space="preserve">Aristotle thinks that for an ἐνέργεια to be the same sort of ἐνέργεια, it needs to have the same sort of underlying subject. He insists that the “activity of one matter is different from that of another, and so is the account. For of some things, it is the mode of combination, of others the mixing, and of others some other of the things we mentioned.” (H 3, 1043a12-13, trans. Reeve) When the matter is different, the form and activity will be different. </w:t>
      </w:r>
      <w:r w:rsidR="00C43436">
        <w:rPr>
          <w:rFonts w:ascii="Helvetica" w:hAnsi="Helvetica"/>
          <w:sz w:val="22"/>
          <w:szCs w:val="22"/>
        </w:rPr>
        <w:t>The</w:t>
      </w:r>
      <w:r w:rsidR="00C43436" w:rsidRPr="00C43436">
        <w:rPr>
          <w:rFonts w:ascii="Helvetica" w:hAnsi="Helvetica"/>
          <w:sz w:val="22"/>
          <w:szCs w:val="22"/>
        </w:rPr>
        <w:t xml:space="preserve"> account </w:t>
      </w:r>
      <w:r w:rsidR="00C43436">
        <w:rPr>
          <w:rFonts w:ascii="Helvetica" w:hAnsi="Helvetica"/>
          <w:sz w:val="22"/>
          <w:szCs w:val="22"/>
        </w:rPr>
        <w:t xml:space="preserve">of the matter of heavenly bodies is </w:t>
      </w:r>
      <w:r w:rsidR="00C43436" w:rsidRPr="00C43436">
        <w:rPr>
          <w:rFonts w:ascii="Helvetica" w:hAnsi="Helvetica"/>
          <w:sz w:val="22"/>
          <w:szCs w:val="22"/>
        </w:rPr>
        <w:t xml:space="preserve">fundamentally different than the matter of vegetative or perceptive activities, the natural corruptible body. The </w:t>
      </w:r>
      <w:r w:rsidR="00C43436">
        <w:rPr>
          <w:rFonts w:ascii="Helvetica" w:hAnsi="Helvetica"/>
          <w:sz w:val="22"/>
          <w:szCs w:val="22"/>
        </w:rPr>
        <w:t>heavenly bodies’</w:t>
      </w:r>
      <w:r w:rsidR="00C43436" w:rsidRPr="00C43436">
        <w:rPr>
          <w:rFonts w:ascii="Helvetica" w:hAnsi="Helvetica"/>
          <w:sz w:val="22"/>
          <w:szCs w:val="22"/>
        </w:rPr>
        <w:t xml:space="preserve"> activit</w:t>
      </w:r>
      <w:r w:rsidR="00C43436">
        <w:rPr>
          <w:rFonts w:ascii="Helvetica" w:hAnsi="Helvetica"/>
          <w:sz w:val="22"/>
          <w:szCs w:val="22"/>
        </w:rPr>
        <w:t>ies</w:t>
      </w:r>
      <w:r w:rsidR="00C43436" w:rsidRPr="00C43436">
        <w:rPr>
          <w:rFonts w:ascii="Helvetica" w:hAnsi="Helvetica"/>
          <w:sz w:val="22"/>
          <w:szCs w:val="22"/>
        </w:rPr>
        <w:t xml:space="preserve"> of </w:t>
      </w:r>
      <w:r w:rsidR="00C43436">
        <w:rPr>
          <w:rFonts w:ascii="Helvetica" w:hAnsi="Helvetica"/>
          <w:sz w:val="22"/>
          <w:szCs w:val="22"/>
        </w:rPr>
        <w:t xml:space="preserve">moving and </w:t>
      </w:r>
      <w:r w:rsidR="00C43436" w:rsidRPr="00C43436">
        <w:rPr>
          <w:rFonts w:ascii="Helvetica" w:hAnsi="Helvetica"/>
          <w:sz w:val="22"/>
          <w:szCs w:val="22"/>
        </w:rPr>
        <w:t>understanding do</w:t>
      </w:r>
      <w:r w:rsidR="00C43436">
        <w:rPr>
          <w:rFonts w:ascii="Helvetica" w:hAnsi="Helvetica"/>
          <w:sz w:val="22"/>
          <w:szCs w:val="22"/>
        </w:rPr>
        <w:t xml:space="preserve"> </w:t>
      </w:r>
      <w:r w:rsidR="00C43436" w:rsidRPr="00C43436">
        <w:rPr>
          <w:rFonts w:ascii="Helvetica" w:hAnsi="Helvetica"/>
          <w:sz w:val="22"/>
          <w:szCs w:val="22"/>
        </w:rPr>
        <w:t xml:space="preserve">not </w:t>
      </w:r>
      <w:r w:rsidR="00C43436">
        <w:rPr>
          <w:rFonts w:ascii="Helvetica" w:hAnsi="Helvetica"/>
          <w:sz w:val="22"/>
          <w:szCs w:val="22"/>
        </w:rPr>
        <w:t>have the same sort of</w:t>
      </w:r>
      <w:r w:rsidR="00C43436" w:rsidRPr="00C43436">
        <w:rPr>
          <w:rFonts w:ascii="Helvetica" w:hAnsi="Helvetica"/>
          <w:sz w:val="22"/>
          <w:szCs w:val="22"/>
        </w:rPr>
        <w:t xml:space="preserve"> primary underlying subject, τὸ πρῶτον ὑποκείμενον, </w:t>
      </w:r>
      <w:r w:rsidR="00C43436">
        <w:rPr>
          <w:rFonts w:ascii="Helvetica" w:hAnsi="Helvetica"/>
          <w:sz w:val="22"/>
          <w:szCs w:val="22"/>
        </w:rPr>
        <w:t>as</w:t>
      </w:r>
      <w:r w:rsidR="00C43436" w:rsidRPr="00C43436">
        <w:rPr>
          <w:rFonts w:ascii="Helvetica" w:hAnsi="Helvetica"/>
          <w:sz w:val="22"/>
          <w:szCs w:val="22"/>
        </w:rPr>
        <w:t xml:space="preserve"> sublunary living bodies and thus do not share a </w:t>
      </w:r>
      <w:r w:rsidR="00356A0C">
        <w:rPr>
          <w:rFonts w:ascii="Helvetica" w:hAnsi="Helvetica"/>
          <w:sz w:val="22"/>
          <w:szCs w:val="22"/>
        </w:rPr>
        <w:t>genus</w:t>
      </w:r>
      <w:r w:rsidR="00FA645A">
        <w:rPr>
          <w:rFonts w:ascii="Helvetica" w:hAnsi="Helvetica"/>
          <w:sz w:val="22"/>
          <w:szCs w:val="22"/>
        </w:rPr>
        <w:t>, properly speaking</w:t>
      </w:r>
      <w:r w:rsidR="00C43436" w:rsidRPr="00C43436">
        <w:rPr>
          <w:rFonts w:ascii="Helvetica" w:hAnsi="Helvetica"/>
          <w:sz w:val="22"/>
          <w:szCs w:val="22"/>
        </w:rPr>
        <w:t xml:space="preserve">. (cf. </w:t>
      </w:r>
      <w:r w:rsidR="00C43436" w:rsidRPr="00C43436">
        <w:rPr>
          <w:rFonts w:ascii="Helvetica" w:hAnsi="Helvetica"/>
          <w:i/>
          <w:iCs/>
          <w:sz w:val="22"/>
          <w:szCs w:val="22"/>
        </w:rPr>
        <w:t xml:space="preserve">Met </w:t>
      </w:r>
      <w:r w:rsidR="00C43436" w:rsidRPr="00C43436">
        <w:rPr>
          <w:rFonts w:ascii="Helvetica" w:hAnsi="Helvetica"/>
          <w:sz w:val="22"/>
          <w:szCs w:val="22"/>
        </w:rPr>
        <w:sym w:font="Symbol" w:char="F044"/>
      </w:r>
      <w:r w:rsidR="00C43436" w:rsidRPr="00C43436">
        <w:rPr>
          <w:rFonts w:ascii="Helvetica" w:hAnsi="Helvetica"/>
          <w:sz w:val="22"/>
          <w:szCs w:val="22"/>
        </w:rPr>
        <w:t xml:space="preserve"> 28, 1024b9-12). </w:t>
      </w:r>
    </w:p>
    <w:p w14:paraId="0CA1DB56" w14:textId="6BA6F191" w:rsidR="00457AF2" w:rsidRPr="00457AF2" w:rsidRDefault="00BD6053" w:rsidP="00BD6053">
      <w:pPr>
        <w:spacing w:line="360" w:lineRule="auto"/>
        <w:ind w:firstLine="720"/>
        <w:jc w:val="both"/>
        <w:rPr>
          <w:rFonts w:ascii="Helvetica" w:hAnsi="Helvetica"/>
          <w:sz w:val="22"/>
          <w:szCs w:val="22"/>
        </w:rPr>
      </w:pPr>
      <w:r>
        <w:rPr>
          <w:rFonts w:ascii="Helvetica" w:hAnsi="Helvetica"/>
          <w:sz w:val="22"/>
          <w:szCs w:val="22"/>
        </w:rPr>
        <w:t xml:space="preserve">In </w:t>
      </w:r>
      <w:r w:rsidR="00457AF2" w:rsidRPr="00457AF2">
        <w:rPr>
          <w:rFonts w:ascii="Helvetica" w:hAnsi="Helvetica"/>
          <w:sz w:val="22"/>
          <w:szCs w:val="22"/>
        </w:rPr>
        <w:t xml:space="preserve">the </w:t>
      </w:r>
      <w:r w:rsidR="00457AF2" w:rsidRPr="00457AF2">
        <w:rPr>
          <w:rFonts w:ascii="Helvetica" w:hAnsi="Helvetica"/>
          <w:i/>
          <w:sz w:val="22"/>
          <w:szCs w:val="22"/>
        </w:rPr>
        <w:t xml:space="preserve">De Caelo </w:t>
      </w:r>
      <w:r w:rsidR="00457AF2" w:rsidRPr="00457AF2">
        <w:rPr>
          <w:rFonts w:ascii="Helvetica" w:hAnsi="Helvetica"/>
          <w:sz w:val="22"/>
          <w:szCs w:val="22"/>
        </w:rPr>
        <w:t>Aristotle insists that heavenly bodies are alive, noting that</w:t>
      </w:r>
    </w:p>
    <w:p w14:paraId="55167538" w14:textId="6E913DBE" w:rsidR="00530F71" w:rsidRDefault="00457AF2" w:rsidP="00530F71">
      <w:pPr>
        <w:ind w:left="720"/>
        <w:jc w:val="both"/>
        <w:rPr>
          <w:rFonts w:ascii="Helvetica" w:hAnsi="Helvetica"/>
          <w:sz w:val="22"/>
          <w:szCs w:val="22"/>
        </w:rPr>
      </w:pPr>
      <w:r w:rsidRPr="00457AF2">
        <w:rPr>
          <w:rFonts w:ascii="Helvetica" w:hAnsi="Helvetica"/>
          <w:sz w:val="22"/>
          <w:szCs w:val="22"/>
        </w:rPr>
        <w:t>we think of the stars as mere bodies and as units having a certain order, altogether lacking life; but it is necessary to believe that they partake of action and living (</w:t>
      </w:r>
      <w:r w:rsidR="009F3DDF">
        <w:rPr>
          <w:rFonts w:ascii="Helvetica" w:hAnsi="Helvetica"/>
          <w:sz w:val="22"/>
          <w:szCs w:val="22"/>
        </w:rPr>
        <w:t>2.</w:t>
      </w:r>
      <w:r w:rsidRPr="00457AF2">
        <w:rPr>
          <w:rFonts w:ascii="Helvetica" w:hAnsi="Helvetica"/>
          <w:sz w:val="22"/>
          <w:szCs w:val="22"/>
        </w:rPr>
        <w:t xml:space="preserve">12, 292a19-22 ἀλλ᾿ ἡμεῖς ὡς περὶ σωμάτων αὐτῶν μόνον μονάδων τάξιν μὲν ἐχόντων, ἀψύχων δὲ πάμπαν, διανοούμεθα· δεῖ δ᾿ ὡς μετεχόντων ὑπολαμβάνειν πράξεως καὶ ζωῆς). </w:t>
      </w:r>
    </w:p>
    <w:p w14:paraId="478679CC" w14:textId="77777777" w:rsidR="00530F71" w:rsidRDefault="00530F71" w:rsidP="00530F71">
      <w:pPr>
        <w:ind w:left="720"/>
        <w:jc w:val="both"/>
        <w:rPr>
          <w:rFonts w:ascii="Helvetica" w:hAnsi="Helvetica"/>
          <w:sz w:val="22"/>
          <w:szCs w:val="22"/>
        </w:rPr>
      </w:pPr>
    </w:p>
    <w:p w14:paraId="5BCDBDC9" w14:textId="6E79E0D2" w:rsidR="003A515C" w:rsidRDefault="00457AF2" w:rsidP="001D272B">
      <w:pPr>
        <w:spacing w:line="360" w:lineRule="auto"/>
        <w:jc w:val="both"/>
        <w:rPr>
          <w:rFonts w:ascii="Helvetica" w:hAnsi="Helvetica"/>
          <w:sz w:val="22"/>
          <w:szCs w:val="22"/>
        </w:rPr>
      </w:pPr>
      <w:r w:rsidRPr="00457AF2">
        <w:rPr>
          <w:rFonts w:ascii="Helvetica" w:hAnsi="Helvetica"/>
          <w:sz w:val="22"/>
          <w:szCs w:val="22"/>
        </w:rPr>
        <w:t xml:space="preserve">While Aristotle insists that the heavens are alive, he affirms this by saying that they share in </w:t>
      </w:r>
      <w:r w:rsidR="00C43436">
        <w:rPr>
          <w:rFonts w:ascii="Helvetica" w:hAnsi="Helvetica"/>
          <w:sz w:val="22"/>
          <w:szCs w:val="22"/>
        </w:rPr>
        <w:t>doing and</w:t>
      </w:r>
      <w:r w:rsidRPr="00457AF2">
        <w:rPr>
          <w:rFonts w:ascii="Helvetica" w:hAnsi="Helvetica"/>
          <w:sz w:val="22"/>
          <w:szCs w:val="22"/>
        </w:rPr>
        <w:t xml:space="preserve"> living, </w:t>
      </w:r>
      <w:r w:rsidR="00DA21D3">
        <w:rPr>
          <w:rFonts w:ascii="Helvetica" w:hAnsi="Helvetica"/>
          <w:bCs/>
          <w:iCs/>
          <w:sz w:val="22"/>
          <w:szCs w:val="22"/>
        </w:rPr>
        <w:t>reframing his answer to the question of whether</w:t>
      </w:r>
      <w:r w:rsidRPr="00457AF2">
        <w:rPr>
          <w:rFonts w:ascii="Helvetica" w:hAnsi="Helvetica"/>
          <w:sz w:val="22"/>
          <w:szCs w:val="22"/>
        </w:rPr>
        <w:t xml:space="preserve"> they have a soul </w:t>
      </w:r>
      <w:r w:rsidR="00DA21D3">
        <w:rPr>
          <w:rFonts w:ascii="Helvetica" w:hAnsi="Helvetica"/>
          <w:sz w:val="22"/>
          <w:szCs w:val="22"/>
        </w:rPr>
        <w:t>in a way that allows for more difference between their living and that of sublunary creatures</w:t>
      </w:r>
      <w:r w:rsidRPr="00457AF2">
        <w:rPr>
          <w:rFonts w:ascii="Helvetica" w:hAnsi="Helvetica"/>
          <w:sz w:val="22"/>
          <w:szCs w:val="22"/>
        </w:rPr>
        <w:t xml:space="preserve">. </w:t>
      </w:r>
      <w:r w:rsidR="00DA21D3">
        <w:rPr>
          <w:rFonts w:ascii="Helvetica" w:hAnsi="Helvetica"/>
          <w:sz w:val="22"/>
          <w:szCs w:val="22"/>
        </w:rPr>
        <w:t xml:space="preserve">Now </w:t>
      </w:r>
      <w:r w:rsidRPr="00457AF2">
        <w:rPr>
          <w:rFonts w:ascii="Helvetica" w:hAnsi="Helvetica"/>
          <w:i/>
          <w:sz w:val="22"/>
          <w:szCs w:val="22"/>
        </w:rPr>
        <w:t>De caelo</w:t>
      </w:r>
      <w:r w:rsidRPr="00457AF2">
        <w:rPr>
          <w:rFonts w:ascii="Helvetica" w:hAnsi="Helvetica"/>
          <w:sz w:val="22"/>
          <w:szCs w:val="22"/>
        </w:rPr>
        <w:t xml:space="preserve"> </w:t>
      </w:r>
      <w:r w:rsidR="00934183">
        <w:rPr>
          <w:rFonts w:ascii="Helvetica" w:hAnsi="Helvetica"/>
          <w:sz w:val="22"/>
          <w:szCs w:val="22"/>
        </w:rPr>
        <w:t>2.</w:t>
      </w:r>
      <w:r w:rsidRPr="00457AF2">
        <w:rPr>
          <w:rFonts w:ascii="Helvetica" w:hAnsi="Helvetica"/>
          <w:sz w:val="22"/>
          <w:szCs w:val="22"/>
        </w:rPr>
        <w:t xml:space="preserve">2, 285a29–30 </w:t>
      </w:r>
      <w:r w:rsidR="00DA21D3">
        <w:rPr>
          <w:rFonts w:ascii="Helvetica" w:hAnsi="Helvetica"/>
          <w:sz w:val="22"/>
          <w:szCs w:val="22"/>
        </w:rPr>
        <w:t>does say</w:t>
      </w:r>
      <w:r w:rsidRPr="00457AF2">
        <w:rPr>
          <w:rFonts w:ascii="Helvetica" w:hAnsi="Helvetica"/>
          <w:sz w:val="22"/>
          <w:szCs w:val="22"/>
        </w:rPr>
        <w:t xml:space="preserve"> that ‘the heaven is alive (</w:t>
      </w:r>
      <w:r w:rsidR="00D2147D" w:rsidRPr="007B1F9A">
        <w:rPr>
          <w:rFonts w:ascii="Helvetica" w:eastAsia="Arial Unicode MS" w:hAnsi="Helvetica" w:cs="Arial Unicode MS"/>
          <w:sz w:val="22"/>
          <w:szCs w:val="22"/>
        </w:rPr>
        <w:t>ἔ</w:t>
      </w:r>
      <w:r w:rsidRPr="00457AF2">
        <w:rPr>
          <w:rFonts w:ascii="Helvetica" w:hAnsi="Helvetica"/>
          <w:sz w:val="22"/>
          <w:szCs w:val="22"/>
        </w:rPr>
        <w:t>μψυχος) and contains a principle of movement (κινήσεως ἀρχήν)</w:t>
      </w:r>
      <w:r w:rsidR="00530F71">
        <w:rPr>
          <w:rFonts w:ascii="Helvetica" w:hAnsi="Helvetica"/>
          <w:sz w:val="22"/>
          <w:szCs w:val="22"/>
        </w:rPr>
        <w:t>.</w:t>
      </w:r>
      <w:r w:rsidRPr="00457AF2">
        <w:rPr>
          <w:rFonts w:ascii="Helvetica" w:hAnsi="Helvetica"/>
          <w:sz w:val="22"/>
          <w:szCs w:val="22"/>
        </w:rPr>
        <w:t xml:space="preserve">” </w:t>
      </w:r>
      <w:r w:rsidR="00530F71">
        <w:rPr>
          <w:rFonts w:ascii="Helvetica" w:hAnsi="Helvetica"/>
          <w:sz w:val="22"/>
          <w:szCs w:val="22"/>
        </w:rPr>
        <w:t>In</w:t>
      </w:r>
      <w:r w:rsidRPr="00457AF2">
        <w:rPr>
          <w:rFonts w:ascii="Helvetica" w:hAnsi="Helvetica"/>
          <w:sz w:val="22"/>
          <w:szCs w:val="22"/>
        </w:rPr>
        <w:t xml:space="preserve"> context</w:t>
      </w:r>
      <w:r w:rsidR="00530F71">
        <w:rPr>
          <w:rFonts w:ascii="Helvetica" w:hAnsi="Helvetica"/>
          <w:sz w:val="22"/>
          <w:szCs w:val="22"/>
        </w:rPr>
        <w:t>,</w:t>
      </w:r>
      <w:r w:rsidRPr="00457AF2">
        <w:rPr>
          <w:rFonts w:ascii="Helvetica" w:hAnsi="Helvetica"/>
          <w:sz w:val="22"/>
          <w:szCs w:val="22"/>
        </w:rPr>
        <w:t xml:space="preserve"> </w:t>
      </w:r>
      <w:r w:rsidR="00DA21D3">
        <w:rPr>
          <w:rFonts w:ascii="Helvetica" w:hAnsi="Helvetica"/>
          <w:sz w:val="22"/>
          <w:szCs w:val="22"/>
        </w:rPr>
        <w:t xml:space="preserve">however, </w:t>
      </w:r>
      <w:r w:rsidRPr="00457AF2">
        <w:rPr>
          <w:rFonts w:ascii="Helvetica" w:hAnsi="Helvetica"/>
          <w:sz w:val="22"/>
          <w:szCs w:val="22"/>
        </w:rPr>
        <w:t>Aristotle is explicit that he is “taking principle to mean that part, in a thing capable of movement, from which movement first begins</w:t>
      </w:r>
      <w:r w:rsidR="00DA21D3">
        <w:rPr>
          <w:rFonts w:ascii="Helvetica" w:hAnsi="Helvetica"/>
          <w:sz w:val="22"/>
          <w:szCs w:val="22"/>
        </w:rPr>
        <w:t>:</w:t>
      </w:r>
      <w:r w:rsidRPr="00457AF2">
        <w:rPr>
          <w:rFonts w:ascii="Helvetica" w:hAnsi="Helvetica"/>
          <w:sz w:val="22"/>
          <w:szCs w:val="22"/>
        </w:rPr>
        <w:t>…</w:t>
      </w:r>
      <w:r w:rsidR="00152DA5">
        <w:rPr>
          <w:rFonts w:ascii="Helvetica" w:hAnsi="Helvetica"/>
          <w:sz w:val="22"/>
          <w:szCs w:val="22"/>
        </w:rPr>
        <w:t>movement of place</w:t>
      </w:r>
      <w:r w:rsidRPr="00457AF2">
        <w:rPr>
          <w:rFonts w:ascii="Helvetica" w:hAnsi="Helvetica"/>
          <w:sz w:val="22"/>
          <w:szCs w:val="22"/>
        </w:rPr>
        <w:t xml:space="preserve"> from the right.” (284b26-27). Aristotle then identifies this, in the case of the heaven, with “the </w:t>
      </w:r>
      <w:r w:rsidRPr="00457AF2">
        <w:rPr>
          <w:rFonts w:ascii="Helvetica" w:hAnsi="Helvetica"/>
          <w:sz w:val="22"/>
          <w:szCs w:val="22"/>
        </w:rPr>
        <w:lastRenderedPageBreak/>
        <w:t xml:space="preserve">region from which the stars rise,” (285b16-17) as this is the location, “from which it would have begun to move if it had begun” (285b6-7). </w:t>
      </w:r>
      <w:r w:rsidR="00DA21D3">
        <w:rPr>
          <w:rFonts w:ascii="Helvetica" w:hAnsi="Helvetica"/>
          <w:sz w:val="22"/>
          <w:szCs w:val="22"/>
        </w:rPr>
        <w:t>The principle of movement he is discussing is</w:t>
      </w:r>
      <w:r w:rsidRPr="00457AF2">
        <w:rPr>
          <w:rFonts w:ascii="Helvetica" w:hAnsi="Helvetica"/>
          <w:sz w:val="22"/>
          <w:szCs w:val="22"/>
        </w:rPr>
        <w:t xml:space="preserve"> not talking </w:t>
      </w:r>
      <w:r w:rsidR="00DA21D3">
        <w:rPr>
          <w:rFonts w:ascii="Helvetica" w:hAnsi="Helvetica"/>
          <w:sz w:val="22"/>
          <w:szCs w:val="22"/>
        </w:rPr>
        <w:t>the</w:t>
      </w:r>
      <w:r w:rsidRPr="00457AF2">
        <w:rPr>
          <w:rFonts w:ascii="Helvetica" w:hAnsi="Helvetica"/>
          <w:sz w:val="22"/>
          <w:szCs w:val="22"/>
        </w:rPr>
        <w:t xml:space="preserve"> soul as a formal principle in the sense of the </w:t>
      </w:r>
      <w:r w:rsidRPr="00457AF2">
        <w:rPr>
          <w:rFonts w:ascii="Helvetica" w:hAnsi="Helvetica"/>
          <w:i/>
          <w:sz w:val="22"/>
          <w:szCs w:val="22"/>
        </w:rPr>
        <w:t>DA</w:t>
      </w:r>
      <w:r w:rsidRPr="00457AF2">
        <w:rPr>
          <w:rFonts w:ascii="Helvetica" w:hAnsi="Helvetica"/>
          <w:sz w:val="22"/>
          <w:szCs w:val="22"/>
        </w:rPr>
        <w:t>.</w:t>
      </w:r>
      <w:r w:rsidR="00530F71">
        <w:rPr>
          <w:rFonts w:ascii="Helvetica" w:hAnsi="Helvetica"/>
          <w:sz w:val="22"/>
          <w:szCs w:val="22"/>
        </w:rPr>
        <w:t xml:space="preserve"> Aristotle</w:t>
      </w:r>
      <w:r w:rsidR="00345C1E">
        <w:rPr>
          <w:rFonts w:ascii="Helvetica" w:hAnsi="Helvetica"/>
          <w:sz w:val="22"/>
          <w:szCs w:val="22"/>
        </w:rPr>
        <w:t xml:space="preserve"> </w:t>
      </w:r>
      <w:r w:rsidR="00744172">
        <w:rPr>
          <w:rFonts w:ascii="Helvetica" w:hAnsi="Helvetica"/>
          <w:sz w:val="22"/>
          <w:szCs w:val="22"/>
        </w:rPr>
        <w:t>seems to be</w:t>
      </w:r>
      <w:r w:rsidR="00345C1E">
        <w:rPr>
          <w:rFonts w:ascii="Helvetica" w:hAnsi="Helvetica"/>
          <w:sz w:val="22"/>
          <w:szCs w:val="22"/>
        </w:rPr>
        <w:t xml:space="preserve"> reticent </w:t>
      </w:r>
      <w:r w:rsidR="00530F71">
        <w:rPr>
          <w:rFonts w:ascii="Helvetica" w:hAnsi="Helvetica"/>
          <w:sz w:val="22"/>
          <w:szCs w:val="22"/>
        </w:rPr>
        <w:t xml:space="preserve">to </w:t>
      </w:r>
      <w:r w:rsidR="00345C1E">
        <w:rPr>
          <w:rFonts w:ascii="Helvetica" w:hAnsi="Helvetica"/>
          <w:sz w:val="22"/>
          <w:szCs w:val="22"/>
        </w:rPr>
        <w:t xml:space="preserve">straightforwardly </w:t>
      </w:r>
      <w:r w:rsidR="00530F71">
        <w:rPr>
          <w:rFonts w:ascii="Helvetica" w:hAnsi="Helvetica"/>
          <w:sz w:val="22"/>
          <w:szCs w:val="22"/>
        </w:rPr>
        <w:t xml:space="preserve">attribute </w:t>
      </w:r>
      <w:r w:rsidR="00345C1E">
        <w:rPr>
          <w:rFonts w:ascii="Helvetica" w:hAnsi="Helvetica"/>
          <w:sz w:val="22"/>
          <w:szCs w:val="22"/>
        </w:rPr>
        <w:t xml:space="preserve">to the heavens </w:t>
      </w:r>
      <w:r w:rsidR="00F62D80">
        <w:rPr>
          <w:rFonts w:ascii="Helvetica" w:hAnsi="Helvetica"/>
          <w:sz w:val="22"/>
          <w:szCs w:val="22"/>
        </w:rPr>
        <w:t>the sort</w:t>
      </w:r>
      <w:r w:rsidR="00530F71">
        <w:rPr>
          <w:rFonts w:ascii="Helvetica" w:hAnsi="Helvetica"/>
          <w:sz w:val="22"/>
          <w:szCs w:val="22"/>
        </w:rPr>
        <w:t xml:space="preserve"> </w:t>
      </w:r>
      <w:r w:rsidR="00345C1E">
        <w:rPr>
          <w:rFonts w:ascii="Helvetica" w:hAnsi="Helvetica"/>
          <w:sz w:val="22"/>
          <w:szCs w:val="22"/>
        </w:rPr>
        <w:t xml:space="preserve">of </w:t>
      </w:r>
      <w:r w:rsidR="00530F71">
        <w:rPr>
          <w:rFonts w:ascii="Helvetica" w:hAnsi="Helvetica"/>
          <w:sz w:val="22"/>
          <w:szCs w:val="22"/>
        </w:rPr>
        <w:t xml:space="preserve">distinct </w:t>
      </w:r>
      <w:r w:rsidR="00345C1E">
        <w:rPr>
          <w:rFonts w:ascii="Helvetica" w:hAnsi="Helvetica"/>
          <w:sz w:val="22"/>
          <w:szCs w:val="22"/>
        </w:rPr>
        <w:t xml:space="preserve">formal </w:t>
      </w:r>
      <w:r w:rsidR="00530F71">
        <w:rPr>
          <w:rFonts w:ascii="Helvetica" w:hAnsi="Helvetica"/>
          <w:sz w:val="22"/>
          <w:szCs w:val="22"/>
        </w:rPr>
        <w:t xml:space="preserve">principle </w:t>
      </w:r>
      <w:r w:rsidR="00345C1E">
        <w:rPr>
          <w:rFonts w:ascii="Helvetica" w:hAnsi="Helvetica"/>
          <w:sz w:val="22"/>
          <w:szCs w:val="22"/>
        </w:rPr>
        <w:t>that makes sublunary living things alive</w:t>
      </w:r>
      <w:r w:rsidR="00530F71">
        <w:rPr>
          <w:rFonts w:ascii="Helvetica" w:hAnsi="Helvetica"/>
          <w:sz w:val="22"/>
          <w:szCs w:val="22"/>
        </w:rPr>
        <w:t>.</w:t>
      </w:r>
    </w:p>
    <w:p w14:paraId="19E19315" w14:textId="77809F3E" w:rsidR="00652263" w:rsidRPr="009D5F81" w:rsidRDefault="003A515C" w:rsidP="003E67F2">
      <w:pPr>
        <w:spacing w:line="360" w:lineRule="auto"/>
        <w:jc w:val="both"/>
        <w:rPr>
          <w:rFonts w:ascii="Helvetica" w:hAnsi="Helvetica"/>
          <w:sz w:val="22"/>
          <w:szCs w:val="22"/>
        </w:rPr>
      </w:pPr>
      <w:r>
        <w:rPr>
          <w:rFonts w:ascii="Helvetica" w:hAnsi="Helvetica"/>
          <w:sz w:val="22"/>
          <w:szCs w:val="22"/>
        </w:rPr>
        <w:tab/>
        <w:t>Th</w:t>
      </w:r>
      <w:r w:rsidR="00A83F4B">
        <w:rPr>
          <w:rFonts w:ascii="Helvetica" w:hAnsi="Helvetica"/>
          <w:sz w:val="22"/>
          <w:szCs w:val="22"/>
        </w:rPr>
        <w:t xml:space="preserve">is </w:t>
      </w:r>
      <w:r w:rsidR="00744172">
        <w:rPr>
          <w:rFonts w:ascii="Helvetica" w:hAnsi="Helvetica"/>
          <w:sz w:val="22"/>
          <w:szCs w:val="22"/>
        </w:rPr>
        <w:t>is</w:t>
      </w:r>
      <w:r w:rsidR="00A83F4B">
        <w:rPr>
          <w:rFonts w:ascii="Helvetica" w:hAnsi="Helvetica"/>
          <w:sz w:val="22"/>
          <w:szCs w:val="22"/>
        </w:rPr>
        <w:t xml:space="preserve"> due, in large part, to the</w:t>
      </w:r>
      <w:r>
        <w:rPr>
          <w:rFonts w:ascii="Helvetica" w:hAnsi="Helvetica"/>
          <w:sz w:val="22"/>
          <w:szCs w:val="22"/>
        </w:rPr>
        <w:t xml:space="preserve"> </w:t>
      </w:r>
      <w:r w:rsidR="00A83F4B">
        <w:rPr>
          <w:rFonts w:ascii="Helvetica" w:hAnsi="Helvetica"/>
          <w:sz w:val="22"/>
          <w:szCs w:val="22"/>
        </w:rPr>
        <w:t>fact that there is little distinction between</w:t>
      </w:r>
      <w:r>
        <w:rPr>
          <w:rFonts w:ascii="Helvetica" w:hAnsi="Helvetica"/>
          <w:sz w:val="22"/>
          <w:szCs w:val="22"/>
        </w:rPr>
        <w:t xml:space="preserve"> the</w:t>
      </w:r>
      <w:r w:rsidR="00A83F4B">
        <w:rPr>
          <w:rFonts w:ascii="Helvetica" w:hAnsi="Helvetica"/>
          <w:sz w:val="22"/>
          <w:szCs w:val="22"/>
        </w:rPr>
        <w:t xml:space="preserve"> activity of the heavenly bodies and their</w:t>
      </w:r>
      <w:r>
        <w:rPr>
          <w:rFonts w:ascii="Helvetica" w:hAnsi="Helvetica"/>
          <w:sz w:val="22"/>
          <w:szCs w:val="22"/>
        </w:rPr>
        <w:t xml:space="preserve"> </w:t>
      </w:r>
      <w:r w:rsidR="00A83F4B">
        <w:rPr>
          <w:rFonts w:ascii="Helvetica" w:hAnsi="Helvetica"/>
          <w:sz w:val="22"/>
          <w:szCs w:val="22"/>
        </w:rPr>
        <w:t xml:space="preserve">being. </w:t>
      </w:r>
      <w:r w:rsidR="00C738EA">
        <w:rPr>
          <w:rFonts w:ascii="Helvetica" w:hAnsi="Helvetica"/>
          <w:sz w:val="22"/>
          <w:szCs w:val="22"/>
        </w:rPr>
        <w:t>We can usefully</w:t>
      </w:r>
      <w:r w:rsidR="00A83F4B">
        <w:rPr>
          <w:rFonts w:ascii="Helvetica" w:hAnsi="Helvetica"/>
          <w:sz w:val="22"/>
          <w:szCs w:val="22"/>
        </w:rPr>
        <w:t xml:space="preserve"> contrast their way of being with that of sublunary creatures. Animals, humans, and plants have a formal cause that makes </w:t>
      </w:r>
      <w:r w:rsidR="00645962">
        <w:rPr>
          <w:rFonts w:ascii="Helvetica" w:hAnsi="Helvetica"/>
          <w:sz w:val="22"/>
          <w:szCs w:val="22"/>
        </w:rPr>
        <w:t>them</w:t>
      </w:r>
      <w:r w:rsidR="00A83F4B">
        <w:rPr>
          <w:rFonts w:ascii="Helvetica" w:hAnsi="Helvetica"/>
          <w:sz w:val="22"/>
          <w:szCs w:val="22"/>
        </w:rPr>
        <w:t xml:space="preserve"> alive—</w:t>
      </w:r>
      <w:r w:rsidR="00E56073">
        <w:rPr>
          <w:rFonts w:ascii="Helvetica" w:hAnsi="Helvetica"/>
          <w:sz w:val="22"/>
          <w:szCs w:val="22"/>
        </w:rPr>
        <w:t>their</w:t>
      </w:r>
      <w:r w:rsidR="00A83F4B">
        <w:rPr>
          <w:rFonts w:ascii="Helvetica" w:hAnsi="Helvetica"/>
          <w:sz w:val="22"/>
          <w:szCs w:val="22"/>
        </w:rPr>
        <w:t xml:space="preserve"> souls—and does so by giving </w:t>
      </w:r>
      <w:r w:rsidR="00645962">
        <w:rPr>
          <w:rFonts w:ascii="Helvetica" w:hAnsi="Helvetica"/>
          <w:sz w:val="22"/>
          <w:szCs w:val="22"/>
        </w:rPr>
        <w:t>them</w:t>
      </w:r>
      <w:r w:rsidR="00A83F4B">
        <w:rPr>
          <w:rFonts w:ascii="Helvetica" w:hAnsi="Helvetica"/>
          <w:sz w:val="22"/>
          <w:szCs w:val="22"/>
        </w:rPr>
        <w:t xml:space="preserve"> </w:t>
      </w:r>
      <w:r w:rsidR="00C738EA">
        <w:rPr>
          <w:rFonts w:ascii="Helvetica" w:hAnsi="Helvetica"/>
          <w:sz w:val="22"/>
          <w:szCs w:val="22"/>
        </w:rPr>
        <w:t xml:space="preserve">vital </w:t>
      </w:r>
      <w:r w:rsidR="00A83F4B">
        <w:rPr>
          <w:rFonts w:ascii="Helvetica" w:hAnsi="Helvetica"/>
          <w:sz w:val="22"/>
          <w:szCs w:val="22"/>
        </w:rPr>
        <w:t>capacit</w:t>
      </w:r>
      <w:r w:rsidR="00C738EA">
        <w:rPr>
          <w:rFonts w:ascii="Helvetica" w:hAnsi="Helvetica"/>
          <w:sz w:val="22"/>
          <w:szCs w:val="22"/>
        </w:rPr>
        <w:t>ies directed towards</w:t>
      </w:r>
      <w:r w:rsidR="00A83F4B">
        <w:rPr>
          <w:rFonts w:ascii="Helvetica" w:hAnsi="Helvetica"/>
          <w:sz w:val="22"/>
          <w:szCs w:val="22"/>
        </w:rPr>
        <w:t xml:space="preserve"> the living activities that are the fulfillment of what </w:t>
      </w:r>
      <w:r w:rsidR="00645962">
        <w:rPr>
          <w:rFonts w:ascii="Helvetica" w:hAnsi="Helvetica"/>
          <w:sz w:val="22"/>
          <w:szCs w:val="22"/>
        </w:rPr>
        <w:t>they</w:t>
      </w:r>
      <w:r w:rsidR="00A83F4B">
        <w:rPr>
          <w:rFonts w:ascii="Helvetica" w:hAnsi="Helvetica"/>
          <w:sz w:val="22"/>
          <w:szCs w:val="22"/>
        </w:rPr>
        <w:t xml:space="preserve"> are.</w:t>
      </w:r>
      <w:r w:rsidR="008113BA">
        <w:rPr>
          <w:rStyle w:val="FootnoteReference"/>
          <w:rFonts w:ascii="Helvetica" w:hAnsi="Helvetica"/>
          <w:sz w:val="22"/>
          <w:szCs w:val="22"/>
        </w:rPr>
        <w:footnoteReference w:id="62"/>
      </w:r>
      <w:r w:rsidR="00A05F6C">
        <w:rPr>
          <w:rFonts w:ascii="Helvetica" w:hAnsi="Helvetica"/>
          <w:sz w:val="22"/>
          <w:szCs w:val="22"/>
        </w:rPr>
        <w:t xml:space="preserve"> As we have seen, however, they are </w:t>
      </w:r>
      <w:r w:rsidR="001E770F">
        <w:rPr>
          <w:rFonts w:ascii="Helvetica" w:hAnsi="Helvetica"/>
          <w:sz w:val="22"/>
          <w:szCs w:val="22"/>
        </w:rPr>
        <w:t>only</w:t>
      </w:r>
      <w:r w:rsidR="00A05F6C">
        <w:rPr>
          <w:rFonts w:ascii="Helvetica" w:hAnsi="Helvetica"/>
          <w:sz w:val="22"/>
          <w:szCs w:val="22"/>
        </w:rPr>
        <w:t xml:space="preserve"> </w:t>
      </w:r>
      <w:r w:rsidR="00A05F6C" w:rsidRPr="00B73738">
        <w:rPr>
          <w:rFonts w:ascii="Helvetica" w:hAnsi="Helvetica"/>
          <w:sz w:val="22"/>
          <w:szCs w:val="22"/>
        </w:rPr>
        <w:t>ζωή</w:t>
      </w:r>
      <w:r w:rsidR="00A05F6C">
        <w:rPr>
          <w:rFonts w:ascii="Helvetica" w:hAnsi="Helvetica"/>
          <w:sz w:val="22"/>
          <w:szCs w:val="22"/>
        </w:rPr>
        <w:t xml:space="preserve"> in the sense of engaging in </w:t>
      </w:r>
      <w:r w:rsidR="00A05F6C" w:rsidRPr="00A7514D">
        <w:rPr>
          <w:rFonts w:ascii="Helvetica" w:hAnsi="Helvetica"/>
          <w:sz w:val="22"/>
          <w:szCs w:val="22"/>
        </w:rPr>
        <w:t>ἐνέργεια</w:t>
      </w:r>
      <w:r w:rsidR="00A05F6C">
        <w:rPr>
          <w:rFonts w:ascii="Helvetica" w:hAnsi="Helvetica"/>
          <w:sz w:val="22"/>
          <w:szCs w:val="22"/>
        </w:rPr>
        <w:t xml:space="preserve"> at some times and </w:t>
      </w:r>
      <w:r w:rsidR="005447B5">
        <w:rPr>
          <w:rFonts w:ascii="Helvetica" w:hAnsi="Helvetica"/>
          <w:sz w:val="22"/>
          <w:szCs w:val="22"/>
        </w:rPr>
        <w:t xml:space="preserve">with respect to certain kinds of </w:t>
      </w:r>
      <w:r w:rsidR="005447B5" w:rsidRPr="00A7514D">
        <w:rPr>
          <w:rFonts w:ascii="Helvetica" w:hAnsi="Helvetica"/>
          <w:sz w:val="22"/>
          <w:szCs w:val="22"/>
        </w:rPr>
        <w:t>ἐνέργεια</w:t>
      </w:r>
      <w:r w:rsidR="00A05F6C">
        <w:rPr>
          <w:rFonts w:ascii="Helvetica" w:hAnsi="Helvetica"/>
          <w:sz w:val="22"/>
          <w:szCs w:val="22"/>
        </w:rPr>
        <w:t xml:space="preserve">. </w:t>
      </w:r>
      <w:r w:rsidR="00BD6053">
        <w:rPr>
          <w:rFonts w:ascii="Helvetica" w:hAnsi="Helvetica"/>
          <w:sz w:val="22"/>
          <w:szCs w:val="22"/>
        </w:rPr>
        <w:t>Things are</w:t>
      </w:r>
      <w:r w:rsidR="00C738EA">
        <w:rPr>
          <w:rFonts w:ascii="Helvetica" w:hAnsi="Helvetica"/>
          <w:sz w:val="22"/>
          <w:szCs w:val="22"/>
        </w:rPr>
        <w:t>, however,</w:t>
      </w:r>
      <w:r w:rsidR="00BD6053">
        <w:rPr>
          <w:rFonts w:ascii="Helvetica" w:hAnsi="Helvetica"/>
          <w:sz w:val="22"/>
          <w:szCs w:val="22"/>
        </w:rPr>
        <w:t xml:space="preserve"> quite different for the heavenly bodies. The capacities for motion of the heavenly bodies are always fully realized. The</w:t>
      </w:r>
      <w:r w:rsidR="00A05F6C">
        <w:rPr>
          <w:rFonts w:ascii="Helvetica" w:hAnsi="Helvetica"/>
          <w:sz w:val="22"/>
          <w:szCs w:val="22"/>
        </w:rPr>
        <w:t xml:space="preserve">y are always engaged in the </w:t>
      </w:r>
      <w:r w:rsidR="00A05F6C" w:rsidRPr="00A7514D">
        <w:rPr>
          <w:rFonts w:ascii="Helvetica" w:hAnsi="Helvetica"/>
          <w:sz w:val="22"/>
          <w:szCs w:val="22"/>
        </w:rPr>
        <w:t>ἐνέργεια</w:t>
      </w:r>
      <w:r w:rsidR="00A05F6C">
        <w:rPr>
          <w:rFonts w:ascii="Helvetica" w:hAnsi="Helvetica"/>
          <w:sz w:val="22"/>
          <w:szCs w:val="22"/>
        </w:rPr>
        <w:t xml:space="preserve"> that constitutes their </w:t>
      </w:r>
      <w:r w:rsidR="00A05F6C" w:rsidRPr="00B73738">
        <w:rPr>
          <w:rFonts w:ascii="Helvetica" w:hAnsi="Helvetica"/>
          <w:sz w:val="22"/>
          <w:szCs w:val="22"/>
        </w:rPr>
        <w:t>ζωή</w:t>
      </w:r>
      <w:r w:rsidR="00A05F6C">
        <w:rPr>
          <w:rFonts w:ascii="Helvetica" w:hAnsi="Helvetica"/>
          <w:sz w:val="22"/>
          <w:szCs w:val="22"/>
        </w:rPr>
        <w:t>. T</w:t>
      </w:r>
      <w:r w:rsidR="00BD6053">
        <w:rPr>
          <w:rFonts w:ascii="Helvetica" w:hAnsi="Helvetica"/>
          <w:sz w:val="22"/>
          <w:szCs w:val="22"/>
        </w:rPr>
        <w:t xml:space="preserve">hey are always attaining their ends without any risk of failure. As we saw in the </w:t>
      </w:r>
      <w:r w:rsidR="00BD6053" w:rsidRPr="00187B1D">
        <w:rPr>
          <w:rFonts w:ascii="Helvetica" w:eastAsia="Arial Unicode MS" w:hAnsi="Helvetica" w:cs="Arial Unicode MS"/>
          <w:sz w:val="22"/>
          <w:szCs w:val="22"/>
        </w:rPr>
        <w:sym w:font="Symbol" w:char="F051"/>
      </w:r>
      <w:r w:rsidR="00BD6053" w:rsidRPr="00187B1D">
        <w:rPr>
          <w:rFonts w:ascii="Helvetica" w:eastAsia="Arial Unicode MS" w:hAnsi="Helvetica" w:cs="Arial Unicode MS"/>
          <w:sz w:val="22"/>
          <w:szCs w:val="22"/>
        </w:rPr>
        <w:t xml:space="preserve"> 8</w:t>
      </w:r>
      <w:r w:rsidR="00BD6053">
        <w:rPr>
          <w:rFonts w:ascii="Helvetica" w:eastAsia="Arial Unicode MS" w:hAnsi="Helvetica" w:cs="Arial Unicode MS"/>
          <w:sz w:val="22"/>
          <w:szCs w:val="22"/>
        </w:rPr>
        <w:t xml:space="preserve"> </w:t>
      </w:r>
      <w:r w:rsidR="00BD6053">
        <w:rPr>
          <w:rFonts w:ascii="Helvetica" w:hAnsi="Helvetica"/>
          <w:sz w:val="22"/>
          <w:szCs w:val="22"/>
        </w:rPr>
        <w:t xml:space="preserve">passage, Aristotle insists that their substance is activity, not matter and capacity. What it is to be a heavenly body is to be everlastingly moving in a certain way. </w:t>
      </w:r>
      <w:r w:rsidR="00C738EA">
        <w:rPr>
          <w:rFonts w:ascii="Helvetica" w:hAnsi="Helvetica"/>
          <w:sz w:val="22"/>
          <w:szCs w:val="22"/>
        </w:rPr>
        <w:t>Their</w:t>
      </w:r>
      <w:r w:rsidR="00BD6053">
        <w:rPr>
          <w:rFonts w:ascii="Helvetica" w:hAnsi="Helvetica"/>
          <w:sz w:val="22"/>
          <w:szCs w:val="22"/>
        </w:rPr>
        <w:t xml:space="preserve"> being and their </w:t>
      </w:r>
      <w:r w:rsidR="00A05F6C" w:rsidRPr="00B73738">
        <w:rPr>
          <w:rFonts w:ascii="Helvetica" w:hAnsi="Helvetica"/>
          <w:sz w:val="22"/>
          <w:szCs w:val="22"/>
        </w:rPr>
        <w:t>ζωή</w:t>
      </w:r>
      <w:r w:rsidR="00A05F6C">
        <w:rPr>
          <w:rFonts w:ascii="Helvetica" w:hAnsi="Helvetica"/>
          <w:sz w:val="22"/>
          <w:szCs w:val="22"/>
        </w:rPr>
        <w:t xml:space="preserve"> </w:t>
      </w:r>
      <w:r w:rsidR="00C738EA">
        <w:rPr>
          <w:rFonts w:ascii="Helvetica" w:hAnsi="Helvetica"/>
          <w:sz w:val="22"/>
          <w:szCs w:val="22"/>
        </w:rPr>
        <w:t>should not primarily be understood in</w:t>
      </w:r>
      <w:r w:rsidR="00BD6053">
        <w:rPr>
          <w:rFonts w:ascii="Helvetica" w:hAnsi="Helvetica"/>
          <w:sz w:val="22"/>
          <w:szCs w:val="22"/>
        </w:rPr>
        <w:t xml:space="preserve"> terms of capacities that may or may not be exercised, but in terms of their constantly realized forms, their everlasting activities of moving and understanding</w:t>
      </w:r>
      <w:r w:rsidR="001D272B">
        <w:rPr>
          <w:rFonts w:ascii="Helvetica" w:eastAsia="Arial Unicode MS" w:hAnsi="Helvetica" w:cs="Arial Unicode MS"/>
          <w:sz w:val="22"/>
          <w:szCs w:val="22"/>
        </w:rPr>
        <w:t>.</w:t>
      </w:r>
      <w:r w:rsidR="00C738EA">
        <w:rPr>
          <w:rStyle w:val="FootnoteReference"/>
          <w:rFonts w:ascii="Helvetica" w:hAnsi="Helvetica"/>
          <w:sz w:val="22"/>
          <w:szCs w:val="22"/>
        </w:rPr>
        <w:footnoteReference w:id="63"/>
      </w:r>
      <w:r w:rsidR="00C738EA">
        <w:rPr>
          <w:rFonts w:ascii="Helvetica" w:hAnsi="Helvetica"/>
          <w:sz w:val="22"/>
          <w:szCs w:val="22"/>
        </w:rPr>
        <w:t xml:space="preserve"> </w:t>
      </w:r>
      <w:r w:rsidR="002B2E24">
        <w:rPr>
          <w:rFonts w:ascii="Helvetica" w:hAnsi="Helvetica"/>
          <w:sz w:val="22"/>
          <w:szCs w:val="22"/>
        </w:rPr>
        <w:t>Since they are always active, we do not have to bring in a latent and ever present capacity to explain why they are livin</w:t>
      </w:r>
      <w:r w:rsidR="003433D6">
        <w:rPr>
          <w:rFonts w:ascii="Helvetica" w:hAnsi="Helvetica"/>
          <w:sz w:val="22"/>
          <w:szCs w:val="22"/>
        </w:rPr>
        <w:t>g. R</w:t>
      </w:r>
      <w:r w:rsidR="00A7396C">
        <w:rPr>
          <w:rFonts w:ascii="Helvetica" w:hAnsi="Helvetica"/>
          <w:sz w:val="22"/>
          <w:szCs w:val="22"/>
        </w:rPr>
        <w:t>ather</w:t>
      </w:r>
      <w:r w:rsidR="003433D6">
        <w:rPr>
          <w:rFonts w:ascii="Helvetica" w:hAnsi="Helvetica"/>
          <w:sz w:val="22"/>
          <w:szCs w:val="22"/>
        </w:rPr>
        <w:t>,</w:t>
      </w:r>
      <w:r w:rsidR="00A7396C">
        <w:rPr>
          <w:rFonts w:ascii="Helvetica" w:hAnsi="Helvetica"/>
          <w:sz w:val="22"/>
          <w:szCs w:val="22"/>
        </w:rPr>
        <w:t xml:space="preserve"> </w:t>
      </w:r>
      <w:r w:rsidR="002B2E24">
        <w:rPr>
          <w:rFonts w:ascii="Helvetica" w:hAnsi="Helvetica"/>
          <w:sz w:val="22"/>
          <w:szCs w:val="22"/>
        </w:rPr>
        <w:t xml:space="preserve">their </w:t>
      </w:r>
      <w:r w:rsidR="00A7396C" w:rsidRPr="00B73738">
        <w:rPr>
          <w:rFonts w:ascii="Helvetica" w:hAnsi="Helvetica"/>
          <w:sz w:val="22"/>
          <w:szCs w:val="22"/>
        </w:rPr>
        <w:t>ζωή</w:t>
      </w:r>
      <w:r w:rsidR="00A7396C">
        <w:rPr>
          <w:rFonts w:ascii="Helvetica" w:hAnsi="Helvetica"/>
          <w:sz w:val="22"/>
          <w:szCs w:val="22"/>
        </w:rPr>
        <w:t xml:space="preserve"> consists in t</w:t>
      </w:r>
      <w:r w:rsidR="002B2E24">
        <w:rPr>
          <w:rFonts w:ascii="Helvetica" w:hAnsi="Helvetica"/>
          <w:sz w:val="22"/>
          <w:szCs w:val="22"/>
        </w:rPr>
        <w:t xml:space="preserve">heir eternal </w:t>
      </w:r>
      <w:r w:rsidR="00A7396C" w:rsidRPr="00A7514D">
        <w:rPr>
          <w:rFonts w:ascii="Helvetica" w:hAnsi="Helvetica"/>
          <w:sz w:val="22"/>
          <w:szCs w:val="22"/>
        </w:rPr>
        <w:t>ἐνέργεια</w:t>
      </w:r>
      <w:r w:rsidR="001D272B">
        <w:rPr>
          <w:rFonts w:ascii="Helvetica" w:eastAsia="Arial Unicode MS" w:hAnsi="Helvetica" w:cs="Arial Unicode MS"/>
          <w:sz w:val="22"/>
          <w:szCs w:val="22"/>
        </w:rPr>
        <w:t>.</w:t>
      </w:r>
      <w:r w:rsidR="009038F0">
        <w:rPr>
          <w:rStyle w:val="FootnoteReference"/>
          <w:rFonts w:ascii="Helvetica" w:eastAsia="Arial Unicode MS" w:hAnsi="Helvetica" w:cs="Arial Unicode MS"/>
          <w:sz w:val="22"/>
          <w:szCs w:val="22"/>
        </w:rPr>
        <w:footnoteReference w:id="64"/>
      </w:r>
      <w:r w:rsidR="001D272B">
        <w:rPr>
          <w:rFonts w:ascii="Helvetica" w:hAnsi="Helvetica"/>
          <w:sz w:val="22"/>
          <w:szCs w:val="22"/>
        </w:rPr>
        <w:t xml:space="preserve"> </w:t>
      </w:r>
    </w:p>
    <w:p w14:paraId="139A35D8" w14:textId="4C0C2B5C" w:rsidR="003909CC" w:rsidRPr="003909CC" w:rsidRDefault="00B973C4" w:rsidP="003909CC">
      <w:pPr>
        <w:pStyle w:val="ListParagraph"/>
        <w:numPr>
          <w:ilvl w:val="0"/>
          <w:numId w:val="1"/>
        </w:numPr>
        <w:spacing w:line="480" w:lineRule="auto"/>
        <w:ind w:left="360"/>
        <w:jc w:val="center"/>
        <w:rPr>
          <w:rFonts w:ascii="Helvetica" w:hAnsi="Helvetica"/>
          <w:b/>
          <w:sz w:val="26"/>
          <w:szCs w:val="26"/>
        </w:rPr>
      </w:pPr>
      <w:r>
        <w:rPr>
          <w:rFonts w:ascii="Helvetica" w:hAnsi="Helvetica"/>
          <w:b/>
          <w:sz w:val="26"/>
          <w:szCs w:val="26"/>
        </w:rPr>
        <w:lastRenderedPageBreak/>
        <w:t>Conclusion</w:t>
      </w:r>
    </w:p>
    <w:p w14:paraId="1E105725" w14:textId="5D58AB7B" w:rsidR="003909CC" w:rsidRDefault="003909CC" w:rsidP="003909CC">
      <w:pPr>
        <w:pStyle w:val="NormalArial"/>
        <w:spacing w:line="360" w:lineRule="auto"/>
        <w:rPr>
          <w:rFonts w:ascii="Helvetica" w:eastAsiaTheme="minorEastAsia" w:hAnsi="Helvetica" w:cs="Helvetica Neue"/>
          <w:color w:val="000000"/>
          <w:szCs w:val="22"/>
        </w:rPr>
      </w:pPr>
      <w:r>
        <w:rPr>
          <w:rFonts w:ascii="Helvetica" w:hAnsi="Helvetica"/>
          <w:szCs w:val="22"/>
        </w:rPr>
        <w:t xml:space="preserve">We have seen that the science of the soul only covers sublunary living things. Aristotle does not ascribe </w:t>
      </w:r>
      <w:r w:rsidR="00AA0779" w:rsidRPr="006C6755">
        <w:rPr>
          <w:rStyle w:val="txt"/>
          <w:rFonts w:ascii="Helvetica" w:hAnsi="Helvetica"/>
          <w:szCs w:val="22"/>
        </w:rPr>
        <w:t>ψυχ</w:t>
      </w:r>
      <w:r w:rsidR="00AA0779" w:rsidRPr="007D27D6">
        <w:rPr>
          <w:rFonts w:ascii="Helvetica" w:hAnsi="Helvetica"/>
          <w:szCs w:val="22"/>
        </w:rPr>
        <w:t>ή</w:t>
      </w:r>
      <w:r w:rsidR="00AA0779">
        <w:rPr>
          <w:rFonts w:ascii="Helvetica" w:hAnsi="Helvetica"/>
          <w:szCs w:val="22"/>
        </w:rPr>
        <w:t xml:space="preserve"> </w:t>
      </w:r>
      <w:r>
        <w:rPr>
          <w:rFonts w:ascii="Helvetica" w:hAnsi="Helvetica"/>
          <w:szCs w:val="22"/>
        </w:rPr>
        <w:t xml:space="preserve">to unmoved movers since they do not have a distinct formal principle by which they live. He does think that </w:t>
      </w:r>
      <w:r w:rsidRPr="00855A33">
        <w:rPr>
          <w:rFonts w:ascii="Helvetica" w:hAnsi="Helvetica"/>
          <w:szCs w:val="22"/>
        </w:rPr>
        <w:t>ζωή</w:t>
      </w:r>
      <w:r>
        <w:rPr>
          <w:rFonts w:ascii="Helvetica" w:eastAsiaTheme="minorEastAsia" w:hAnsi="Helvetica" w:cs="Helvetica Neue"/>
          <w:color w:val="000000"/>
          <w:szCs w:val="22"/>
        </w:rPr>
        <w:t xml:space="preserve">, living, applies to his divine beings, but this term is not predicated univocally of the various living things and does not consist in an ordered series with a first member in the way that </w:t>
      </w:r>
      <w:r w:rsidR="00AA0779" w:rsidRPr="006C6755">
        <w:rPr>
          <w:rStyle w:val="txt"/>
          <w:rFonts w:ascii="Helvetica" w:hAnsi="Helvetica"/>
          <w:szCs w:val="22"/>
        </w:rPr>
        <w:t>ψυχ</w:t>
      </w:r>
      <w:r w:rsidR="00AA0779" w:rsidRPr="007D27D6">
        <w:rPr>
          <w:rFonts w:ascii="Helvetica" w:hAnsi="Helvetica"/>
          <w:szCs w:val="22"/>
        </w:rPr>
        <w:t>ή</w:t>
      </w:r>
      <w:r w:rsidR="00AA0779">
        <w:rPr>
          <w:rFonts w:ascii="Helvetica" w:hAnsi="Helvetica"/>
          <w:szCs w:val="22"/>
        </w:rPr>
        <w:t xml:space="preserve"> </w:t>
      </w:r>
      <w:r>
        <w:rPr>
          <w:rFonts w:ascii="Helvetica" w:eastAsiaTheme="minorEastAsia" w:hAnsi="Helvetica" w:cs="Helvetica Neue"/>
          <w:color w:val="000000"/>
          <w:szCs w:val="22"/>
        </w:rPr>
        <w:t>does.</w:t>
      </w:r>
      <w:r w:rsidRPr="00813F10">
        <w:rPr>
          <w:rFonts w:ascii="Helvetica" w:eastAsiaTheme="minorEastAsia" w:hAnsi="Helvetica" w:cs="Helvetica Neue"/>
          <w:color w:val="000000"/>
          <w:szCs w:val="22"/>
        </w:rPr>
        <w:t xml:space="preserve"> </w:t>
      </w:r>
      <w:r>
        <w:rPr>
          <w:rFonts w:ascii="Helvetica" w:eastAsiaTheme="minorEastAsia" w:hAnsi="Helvetica" w:cs="Helvetica Neue"/>
          <w:color w:val="000000"/>
          <w:szCs w:val="22"/>
        </w:rPr>
        <w:t xml:space="preserve">Since </w:t>
      </w:r>
      <w:r w:rsidRPr="00855A33">
        <w:rPr>
          <w:rFonts w:ascii="Helvetica" w:hAnsi="Helvetica"/>
          <w:szCs w:val="22"/>
        </w:rPr>
        <w:t>ζωή</w:t>
      </w:r>
      <w:r>
        <w:rPr>
          <w:rFonts w:ascii="Helvetica" w:eastAsiaTheme="minorEastAsia" w:hAnsi="Helvetica" w:cs="Helvetica Neue"/>
          <w:color w:val="000000"/>
          <w:szCs w:val="22"/>
        </w:rPr>
        <w:t xml:space="preserve"> is said primarily of the god, it is appropriate for Aristotle to leave inquiry into </w:t>
      </w:r>
      <w:r w:rsidRPr="00855A33">
        <w:rPr>
          <w:rFonts w:ascii="Helvetica" w:hAnsi="Helvetica"/>
          <w:szCs w:val="22"/>
        </w:rPr>
        <w:t>ζωή</w:t>
      </w:r>
      <w:r>
        <w:rPr>
          <w:rFonts w:ascii="Helvetica" w:eastAsiaTheme="minorEastAsia" w:hAnsi="Helvetica" w:cs="Helvetica Neue"/>
          <w:color w:val="000000"/>
          <w:szCs w:val="22"/>
        </w:rPr>
        <w:t xml:space="preserve"> as a task for first philosophy.</w:t>
      </w:r>
    </w:p>
    <w:p w14:paraId="2422E24F" w14:textId="1886A757" w:rsidR="00120EE1" w:rsidRDefault="003909CC" w:rsidP="00120EE1">
      <w:pPr>
        <w:pStyle w:val="NormalArial"/>
        <w:spacing w:line="360" w:lineRule="auto"/>
        <w:rPr>
          <w:rFonts w:ascii="Helvetica" w:hAnsi="Helvetica"/>
          <w:szCs w:val="22"/>
        </w:rPr>
      </w:pPr>
      <w:r>
        <w:rPr>
          <w:rFonts w:ascii="Helvetica" w:hAnsi="Helvetica"/>
          <w:szCs w:val="22"/>
        </w:rPr>
        <w:t xml:space="preserve">The case of the heavenly bodies is a challenging one, but there are good reasons to think that </w:t>
      </w:r>
      <w:r>
        <w:rPr>
          <w:rFonts w:ascii="Helvetica" w:hAnsi="Helvetica"/>
          <w:i/>
          <w:iCs/>
          <w:szCs w:val="22"/>
        </w:rPr>
        <w:t xml:space="preserve">DA </w:t>
      </w:r>
      <w:r>
        <w:rPr>
          <w:rFonts w:ascii="Helvetica" w:hAnsi="Helvetica"/>
          <w:szCs w:val="22"/>
        </w:rPr>
        <w:t xml:space="preserve">II 2’s characterization of </w:t>
      </w:r>
      <w:r w:rsidR="00AA0779" w:rsidRPr="006C6755">
        <w:rPr>
          <w:rStyle w:val="txt"/>
          <w:rFonts w:ascii="Helvetica" w:hAnsi="Helvetica"/>
          <w:szCs w:val="22"/>
        </w:rPr>
        <w:t>ψυχ</w:t>
      </w:r>
      <w:r w:rsidR="00AA0779" w:rsidRPr="007D27D6">
        <w:rPr>
          <w:rFonts w:ascii="Helvetica" w:hAnsi="Helvetica"/>
          <w:szCs w:val="22"/>
        </w:rPr>
        <w:t>ή</w:t>
      </w:r>
      <w:r w:rsidR="00AA0779">
        <w:rPr>
          <w:rFonts w:ascii="Helvetica" w:hAnsi="Helvetica"/>
          <w:szCs w:val="22"/>
        </w:rPr>
        <w:t xml:space="preserve"> </w:t>
      </w:r>
      <w:r>
        <w:rPr>
          <w:rFonts w:ascii="Helvetica" w:hAnsi="Helvetica"/>
          <w:szCs w:val="22"/>
        </w:rPr>
        <w:t xml:space="preserve">does not apply to heavenly bodies in the same sense that it applies to sublunary things. </w:t>
      </w:r>
      <w:r w:rsidR="00120EE1" w:rsidRPr="00BE0622">
        <w:rPr>
          <w:rFonts w:ascii="Helvetica" w:hAnsi="Helvetica"/>
          <w:szCs w:val="22"/>
        </w:rPr>
        <w:t xml:space="preserve">The capacities of the heavenly bodies do not fit into the hierarchy of soul powers that Aristotle relies on </w:t>
      </w:r>
      <w:r w:rsidR="00120EE1">
        <w:rPr>
          <w:rFonts w:ascii="Helvetica" w:hAnsi="Helvetica"/>
          <w:szCs w:val="22"/>
        </w:rPr>
        <w:t xml:space="preserve">to provide unity to </w:t>
      </w:r>
      <w:r w:rsidR="00120EE1" w:rsidRPr="006C6755">
        <w:rPr>
          <w:rStyle w:val="txt"/>
          <w:rFonts w:ascii="Helvetica" w:hAnsi="Helvetica"/>
          <w:szCs w:val="22"/>
        </w:rPr>
        <w:t>ψυχ</w:t>
      </w:r>
      <w:r w:rsidR="00120EE1" w:rsidRPr="007D27D6">
        <w:rPr>
          <w:rFonts w:ascii="Helvetica" w:hAnsi="Helvetica"/>
          <w:szCs w:val="22"/>
        </w:rPr>
        <w:t>ή</w:t>
      </w:r>
      <w:r w:rsidR="00120EE1" w:rsidRPr="00BE0622">
        <w:rPr>
          <w:rFonts w:ascii="Helvetica" w:hAnsi="Helvetica"/>
          <w:i/>
          <w:iCs/>
          <w:szCs w:val="22"/>
        </w:rPr>
        <w:t>.</w:t>
      </w:r>
      <w:r w:rsidR="00120EE1" w:rsidRPr="00BE0622">
        <w:rPr>
          <w:rFonts w:ascii="Helvetica" w:hAnsi="Helvetica"/>
          <w:szCs w:val="22"/>
        </w:rPr>
        <w:t xml:space="preserve"> </w:t>
      </w:r>
      <w:r w:rsidR="00120EE1">
        <w:rPr>
          <w:rFonts w:ascii="Helvetica" w:hAnsi="Helvetica"/>
          <w:szCs w:val="22"/>
        </w:rPr>
        <w:t>The h</w:t>
      </w:r>
      <w:r w:rsidR="00120EE1" w:rsidRPr="00BE0622">
        <w:rPr>
          <w:rFonts w:ascii="Helvetica" w:hAnsi="Helvetica"/>
          <w:szCs w:val="22"/>
        </w:rPr>
        <w:t xml:space="preserve">eavenly bodies </w:t>
      </w:r>
      <w:r w:rsidR="00120EE1">
        <w:rPr>
          <w:rFonts w:ascii="Helvetica" w:hAnsi="Helvetica"/>
          <w:szCs w:val="22"/>
        </w:rPr>
        <w:t>also have a different matter and a different sort of activity (</w:t>
      </w:r>
      <w:r w:rsidR="00120EE1" w:rsidRPr="00CD76B6">
        <w:rPr>
          <w:rFonts w:ascii="Helvetica" w:hAnsi="Helvetica"/>
          <w:szCs w:val="22"/>
        </w:rPr>
        <w:t>ἐνέργεια</w:t>
      </w:r>
      <w:r w:rsidR="00120EE1">
        <w:rPr>
          <w:rFonts w:ascii="Helvetica" w:hAnsi="Helvetica"/>
          <w:szCs w:val="22"/>
        </w:rPr>
        <w:t xml:space="preserve">) from terrestrial things. They </w:t>
      </w:r>
      <w:r w:rsidR="00120EE1" w:rsidRPr="00BE0622">
        <w:rPr>
          <w:rFonts w:ascii="Helvetica" w:hAnsi="Helvetica"/>
          <w:szCs w:val="22"/>
        </w:rPr>
        <w:t>do not have matter with the potential to undergo the full range of alterations and become all sorts of different substances and so their forms do not structure and order matter in the way that those of sublunary living things do.</w:t>
      </w:r>
      <w:r w:rsidR="00120EE1">
        <w:rPr>
          <w:rFonts w:ascii="Helvetica" w:hAnsi="Helvetica"/>
          <w:szCs w:val="22"/>
        </w:rPr>
        <w:t xml:space="preserve"> </w:t>
      </w:r>
      <w:r w:rsidR="00120EE1" w:rsidRPr="00BE0622">
        <w:rPr>
          <w:rFonts w:ascii="Helvetica" w:hAnsi="Helvetica"/>
          <w:szCs w:val="22"/>
        </w:rPr>
        <w:t xml:space="preserve">They only </w:t>
      </w:r>
      <w:r w:rsidR="00EF2B6D">
        <w:rPr>
          <w:rFonts w:ascii="Helvetica" w:hAnsi="Helvetica"/>
          <w:szCs w:val="22"/>
        </w:rPr>
        <w:t xml:space="preserve">have </w:t>
      </w:r>
      <w:r w:rsidR="00120EE1" w:rsidRPr="00BE0622">
        <w:rPr>
          <w:rFonts w:ascii="Helvetica" w:hAnsi="Helvetica"/>
          <w:szCs w:val="22"/>
        </w:rPr>
        <w:t>the capacity for moving in place.</w:t>
      </w:r>
      <w:r w:rsidR="00120EE1">
        <w:rPr>
          <w:rFonts w:ascii="Helvetica" w:hAnsi="Helvetica"/>
          <w:szCs w:val="22"/>
        </w:rPr>
        <w:t xml:space="preserve"> </w:t>
      </w:r>
      <w:r w:rsidR="00120EE1" w:rsidRPr="00BE0622">
        <w:rPr>
          <w:rFonts w:ascii="Helvetica" w:hAnsi="Helvetica"/>
          <w:szCs w:val="22"/>
        </w:rPr>
        <w:t>The</w:t>
      </w:r>
      <w:r w:rsidR="00120EE1">
        <w:rPr>
          <w:rFonts w:ascii="Helvetica" w:hAnsi="Helvetica"/>
          <w:szCs w:val="22"/>
        </w:rPr>
        <w:t xml:space="preserve">ir living </w:t>
      </w:r>
      <w:r w:rsidR="00120EE1" w:rsidRPr="00BE0622">
        <w:rPr>
          <w:rFonts w:ascii="Helvetica" w:hAnsi="Helvetica"/>
          <w:szCs w:val="22"/>
        </w:rPr>
        <w:t xml:space="preserve">also </w:t>
      </w:r>
      <w:r w:rsidR="00120EE1">
        <w:rPr>
          <w:rFonts w:ascii="Helvetica" w:hAnsi="Helvetica"/>
          <w:szCs w:val="22"/>
        </w:rPr>
        <w:t>consists in their unceasing activity, not in a capacity to perform psychic activities</w:t>
      </w:r>
      <w:r w:rsidR="00120EE1" w:rsidRPr="00BE0622">
        <w:rPr>
          <w:rFonts w:ascii="Helvetica" w:hAnsi="Helvetica"/>
          <w:szCs w:val="22"/>
        </w:rPr>
        <w:t xml:space="preserve">. </w:t>
      </w:r>
      <w:r w:rsidR="00120EE1">
        <w:rPr>
          <w:rFonts w:ascii="Helvetica" w:hAnsi="Helvetica"/>
          <w:szCs w:val="22"/>
        </w:rPr>
        <w:t>Unlike mortal living things, t</w:t>
      </w:r>
      <w:r w:rsidR="00120EE1" w:rsidRPr="00BE0622">
        <w:rPr>
          <w:rFonts w:ascii="Helvetica" w:hAnsi="Helvetica"/>
          <w:szCs w:val="22"/>
        </w:rPr>
        <w:t>hey are always attaining their ends without any risk of failure</w:t>
      </w:r>
      <w:r w:rsidR="00120EE1">
        <w:rPr>
          <w:rFonts w:ascii="Helvetica" w:hAnsi="Helvetica"/>
          <w:szCs w:val="22"/>
        </w:rPr>
        <w:t xml:space="preserve">. Due to these differences in being, the form of a sublunary living thing and the form of a heavenly body are fundamentally different sorts of entities.  </w:t>
      </w:r>
    </w:p>
    <w:p w14:paraId="70EF013B" w14:textId="5F7FB728" w:rsidR="008C0C7F" w:rsidRDefault="003909CC" w:rsidP="008C0C7F">
      <w:pPr>
        <w:spacing w:line="360" w:lineRule="auto"/>
        <w:ind w:firstLine="720"/>
        <w:jc w:val="both"/>
        <w:rPr>
          <w:rFonts w:ascii="Helvetica" w:hAnsi="Helvetica"/>
          <w:sz w:val="22"/>
          <w:szCs w:val="22"/>
        </w:rPr>
      </w:pPr>
      <w:r>
        <w:rPr>
          <w:rFonts w:ascii="Helvetica" w:eastAsiaTheme="minorEastAsia" w:hAnsi="Helvetica" w:cs="Helvetica Neue"/>
          <w:color w:val="000000"/>
          <w:sz w:val="22"/>
          <w:szCs w:val="22"/>
        </w:rPr>
        <w:t xml:space="preserve">We are left with a number of different ways in which things are living. </w:t>
      </w:r>
      <w:r w:rsidR="0065447E">
        <w:rPr>
          <w:rFonts w:ascii="Helvetica" w:eastAsiaTheme="minorEastAsia" w:hAnsi="Helvetica" w:cs="Helvetica Neue"/>
          <w:color w:val="000000"/>
          <w:sz w:val="22"/>
          <w:szCs w:val="22"/>
        </w:rPr>
        <w:t xml:space="preserve">The god just is the perfect </w:t>
      </w:r>
      <w:r w:rsidR="0065447E" w:rsidRPr="009A7FF6">
        <w:rPr>
          <w:rFonts w:ascii="Helvetica" w:eastAsiaTheme="minorEastAsia" w:hAnsi="Helvetica" w:cs="Helvetica Neue"/>
          <w:color w:val="000000"/>
          <w:sz w:val="22"/>
          <w:szCs w:val="22"/>
        </w:rPr>
        <w:t>ἐνέργεια</w:t>
      </w:r>
      <w:r w:rsidR="0065447E">
        <w:rPr>
          <w:rFonts w:ascii="Helvetica" w:eastAsiaTheme="minorEastAsia" w:hAnsi="Helvetica" w:cs="Helvetica Neue"/>
          <w:color w:val="000000"/>
          <w:sz w:val="22"/>
          <w:szCs w:val="22"/>
        </w:rPr>
        <w:t xml:space="preserve"> of </w:t>
      </w:r>
      <w:r w:rsidR="0065447E" w:rsidRPr="00B061E3">
        <w:rPr>
          <w:rFonts w:ascii="Helvetica" w:hAnsi="Helvetica"/>
          <w:sz w:val="22"/>
          <w:szCs w:val="22"/>
        </w:rPr>
        <w:t>νοῦς</w:t>
      </w:r>
      <w:r w:rsidR="0065447E">
        <w:rPr>
          <w:rFonts w:ascii="Helvetica" w:eastAsiaTheme="minorEastAsia" w:hAnsi="Helvetica" w:cs="Helvetica Neue"/>
          <w:color w:val="000000"/>
          <w:sz w:val="22"/>
          <w:szCs w:val="22"/>
        </w:rPr>
        <w:t xml:space="preserve">, the unending activity of being. The other ummoved movers and the supralunary heavenly bodies </w:t>
      </w:r>
      <w:r>
        <w:rPr>
          <w:rFonts w:ascii="Helvetica" w:eastAsiaTheme="minorEastAsia" w:hAnsi="Helvetica" w:cs="Helvetica Neue"/>
          <w:color w:val="000000"/>
          <w:sz w:val="22"/>
          <w:szCs w:val="22"/>
        </w:rPr>
        <w:t xml:space="preserve">share in this good, insofar as they </w:t>
      </w:r>
      <w:r w:rsidR="0065447E">
        <w:rPr>
          <w:rFonts w:ascii="Helvetica" w:eastAsiaTheme="minorEastAsia" w:hAnsi="Helvetica" w:cs="Helvetica Neue"/>
          <w:color w:val="000000"/>
          <w:sz w:val="22"/>
          <w:szCs w:val="22"/>
        </w:rPr>
        <w:t>always engage in the perfect activity of understanding.</w:t>
      </w:r>
      <w:r>
        <w:rPr>
          <w:rFonts w:ascii="Helvetica" w:eastAsiaTheme="minorEastAsia" w:hAnsi="Helvetica" w:cs="Helvetica Neue"/>
          <w:color w:val="000000"/>
          <w:sz w:val="22"/>
          <w:szCs w:val="22"/>
        </w:rPr>
        <w:t xml:space="preserve"> </w:t>
      </w:r>
      <w:r w:rsidR="0065447E">
        <w:rPr>
          <w:rFonts w:ascii="Helvetica" w:eastAsiaTheme="minorEastAsia" w:hAnsi="Helvetica" w:cs="Helvetica Neue"/>
          <w:color w:val="000000"/>
          <w:sz w:val="22"/>
          <w:szCs w:val="22"/>
        </w:rPr>
        <w:t>P</w:t>
      </w:r>
      <w:r w:rsidR="008C0C7F">
        <w:rPr>
          <w:rFonts w:ascii="Helvetica" w:eastAsiaTheme="minorEastAsia" w:hAnsi="Helvetica" w:cs="Helvetica Neue"/>
          <w:color w:val="000000"/>
          <w:sz w:val="22"/>
          <w:szCs w:val="22"/>
        </w:rPr>
        <w:t>lants and animals</w:t>
      </w:r>
      <w:r>
        <w:rPr>
          <w:rFonts w:ascii="Helvetica" w:eastAsiaTheme="minorEastAsia" w:hAnsi="Helvetica" w:cs="Helvetica Neue"/>
          <w:color w:val="000000"/>
          <w:sz w:val="22"/>
          <w:szCs w:val="22"/>
        </w:rPr>
        <w:t>, by contrast,</w:t>
      </w:r>
      <w:r w:rsidR="008C0C7F">
        <w:rPr>
          <w:rFonts w:ascii="Helvetica" w:eastAsiaTheme="minorEastAsia" w:hAnsi="Helvetica" w:cs="Helvetica Neue"/>
          <w:color w:val="000000"/>
          <w:sz w:val="22"/>
          <w:szCs w:val="22"/>
        </w:rPr>
        <w:t xml:space="preserve"> are </w:t>
      </w:r>
      <w:r>
        <w:rPr>
          <w:rFonts w:ascii="Helvetica" w:eastAsiaTheme="minorEastAsia" w:hAnsi="Helvetica" w:cs="Helvetica Neue"/>
          <w:color w:val="000000"/>
          <w:sz w:val="22"/>
          <w:szCs w:val="22"/>
        </w:rPr>
        <w:t>alive by having</w:t>
      </w:r>
      <w:r w:rsidR="008C0C7F">
        <w:rPr>
          <w:rFonts w:ascii="Helvetica" w:eastAsiaTheme="minorEastAsia" w:hAnsi="Helvetica" w:cs="Helvetica Neue"/>
          <w:color w:val="000000"/>
          <w:sz w:val="22"/>
          <w:szCs w:val="22"/>
        </w:rPr>
        <w:t xml:space="preserve"> an internal principle, the soul, </w:t>
      </w:r>
      <w:r>
        <w:rPr>
          <w:rFonts w:ascii="Helvetica" w:eastAsiaTheme="minorEastAsia" w:hAnsi="Helvetica" w:cs="Helvetica Neue"/>
          <w:color w:val="000000"/>
          <w:sz w:val="22"/>
          <w:szCs w:val="22"/>
        </w:rPr>
        <w:t>which enables them to be active</w:t>
      </w:r>
      <w:r w:rsidR="008C0C7F">
        <w:rPr>
          <w:rFonts w:ascii="Helvetica" w:eastAsiaTheme="minorEastAsia" w:hAnsi="Helvetica" w:cs="Helvetica Neue"/>
          <w:color w:val="000000"/>
          <w:sz w:val="22"/>
          <w:szCs w:val="22"/>
        </w:rPr>
        <w:t xml:space="preserve">. However, they are </w:t>
      </w:r>
      <w:r w:rsidR="00CF0573">
        <w:rPr>
          <w:rFonts w:ascii="Helvetica" w:eastAsiaTheme="minorEastAsia" w:hAnsi="Helvetica" w:cs="Helvetica Neue"/>
          <w:color w:val="000000"/>
          <w:sz w:val="22"/>
          <w:szCs w:val="22"/>
        </w:rPr>
        <w:t xml:space="preserve">active and </w:t>
      </w:r>
      <w:r w:rsidR="008C0C7F">
        <w:rPr>
          <w:rFonts w:ascii="Helvetica" w:eastAsiaTheme="minorEastAsia" w:hAnsi="Helvetica" w:cs="Helvetica Neue"/>
          <w:color w:val="000000"/>
          <w:sz w:val="22"/>
          <w:szCs w:val="22"/>
        </w:rPr>
        <w:t xml:space="preserve">living in a more limited way. First of all, </w:t>
      </w:r>
      <w:r>
        <w:rPr>
          <w:rFonts w:ascii="Helvetica" w:eastAsiaTheme="minorEastAsia" w:hAnsi="Helvetica" w:cs="Helvetica Neue"/>
          <w:color w:val="000000"/>
          <w:sz w:val="22"/>
          <w:szCs w:val="22"/>
        </w:rPr>
        <w:t>the soul which</w:t>
      </w:r>
      <w:r w:rsidR="008C0C7F">
        <w:rPr>
          <w:rFonts w:ascii="Helvetica" w:eastAsiaTheme="minorEastAsia" w:hAnsi="Helvetica" w:cs="Helvetica Neue"/>
          <w:color w:val="000000"/>
          <w:sz w:val="22"/>
          <w:szCs w:val="22"/>
        </w:rPr>
        <w:t xml:space="preserve"> makes them alive is an </w:t>
      </w:r>
      <w:r w:rsidR="008C0C7F" w:rsidRPr="00215148">
        <w:rPr>
          <w:rFonts w:ascii="Helvetica" w:eastAsiaTheme="minorEastAsia" w:hAnsi="Helvetica" w:cs="Helvetica Neue"/>
          <w:color w:val="000000"/>
          <w:sz w:val="22"/>
          <w:szCs w:val="22"/>
        </w:rPr>
        <w:t>ἐντελέχεια</w:t>
      </w:r>
      <w:r w:rsidR="008C0C7F">
        <w:rPr>
          <w:rFonts w:ascii="Helvetica" w:eastAsiaTheme="minorEastAsia" w:hAnsi="Helvetica" w:cs="Helvetica Neue"/>
          <w:color w:val="000000"/>
          <w:sz w:val="22"/>
          <w:szCs w:val="22"/>
        </w:rPr>
        <w:t xml:space="preserve"> or fulfillment, which is a </w:t>
      </w:r>
      <w:r w:rsidR="008C0C7F" w:rsidRPr="00215148">
        <w:rPr>
          <w:rFonts w:ascii="Helvetica" w:eastAsiaTheme="minorEastAsia" w:hAnsi="Helvetica" w:cs="Helvetica Neue"/>
          <w:color w:val="000000"/>
          <w:sz w:val="22"/>
          <w:szCs w:val="22"/>
        </w:rPr>
        <w:t>δύναμις</w:t>
      </w:r>
      <w:r w:rsidR="008C0C7F">
        <w:rPr>
          <w:rFonts w:ascii="Helvetica" w:eastAsiaTheme="minorEastAsia" w:hAnsi="Helvetica" w:cs="Helvetica Neue"/>
          <w:color w:val="000000"/>
          <w:sz w:val="22"/>
          <w:szCs w:val="22"/>
        </w:rPr>
        <w:t xml:space="preserve"> or capacity for further activity. Aristotle says that it stands to this activity as </w:t>
      </w:r>
      <w:r w:rsidR="008C0C7F" w:rsidRPr="006D7887">
        <w:rPr>
          <w:rFonts w:ascii="Helvetica" w:hAnsi="Helvetica"/>
          <w:sz w:val="22"/>
          <w:szCs w:val="22"/>
        </w:rPr>
        <w:t>ἐπιστήμη</w:t>
      </w:r>
      <w:r w:rsidR="008C0C7F">
        <w:rPr>
          <w:rFonts w:ascii="Helvetica" w:hAnsi="Helvetica"/>
          <w:sz w:val="22"/>
          <w:szCs w:val="22"/>
        </w:rPr>
        <w:t>, having scientific knowledge,</w:t>
      </w:r>
      <w:r w:rsidR="008C0C7F" w:rsidRPr="006D7887">
        <w:rPr>
          <w:rFonts w:ascii="Helvetica" w:hAnsi="Helvetica"/>
          <w:sz w:val="22"/>
          <w:szCs w:val="22"/>
        </w:rPr>
        <w:t xml:space="preserve"> </w:t>
      </w:r>
      <w:r w:rsidR="008C0C7F">
        <w:rPr>
          <w:rFonts w:ascii="Helvetica" w:hAnsi="Helvetica"/>
          <w:sz w:val="22"/>
          <w:szCs w:val="22"/>
        </w:rPr>
        <w:t>stands to exercising that knowledge</w:t>
      </w:r>
      <w:r w:rsidR="008C0C7F" w:rsidRPr="006D7887">
        <w:rPr>
          <w:rFonts w:ascii="Helvetica" w:hAnsi="Helvetica"/>
          <w:sz w:val="22"/>
          <w:szCs w:val="22"/>
        </w:rPr>
        <w:t>.</w:t>
      </w:r>
      <w:r w:rsidR="008C0C7F">
        <w:rPr>
          <w:rFonts w:ascii="Helvetica" w:hAnsi="Helvetica"/>
          <w:sz w:val="22"/>
          <w:szCs w:val="22"/>
        </w:rPr>
        <w:t xml:space="preserve"> They are not always active and they are active by a </w:t>
      </w:r>
      <w:r>
        <w:rPr>
          <w:rFonts w:ascii="Helvetica" w:hAnsi="Helvetica"/>
          <w:sz w:val="22"/>
          <w:szCs w:val="22"/>
        </w:rPr>
        <w:t xml:space="preserve">distinct </w:t>
      </w:r>
      <w:r w:rsidR="008C0C7F">
        <w:rPr>
          <w:rFonts w:ascii="Helvetica" w:hAnsi="Helvetica"/>
          <w:sz w:val="22"/>
          <w:szCs w:val="22"/>
        </w:rPr>
        <w:t>form. Further, when they are active, they are active through movement. They engage in imperfect activities whose completion is their termination.</w:t>
      </w:r>
      <w:r w:rsidR="00AD3696">
        <w:rPr>
          <w:rFonts w:ascii="Helvetica" w:hAnsi="Helvetica"/>
          <w:sz w:val="22"/>
          <w:szCs w:val="22"/>
        </w:rPr>
        <w:t xml:space="preserve"> For Aristotle, these activities </w:t>
      </w:r>
      <w:r w:rsidR="00F133D8">
        <w:rPr>
          <w:rFonts w:ascii="Helvetica" w:hAnsi="Helvetica"/>
          <w:sz w:val="22"/>
          <w:szCs w:val="22"/>
        </w:rPr>
        <w:t>are not</w:t>
      </w:r>
      <w:r w:rsidR="00AD3696">
        <w:rPr>
          <w:rFonts w:ascii="Helvetica" w:hAnsi="Helvetica"/>
          <w:sz w:val="22"/>
          <w:szCs w:val="22"/>
        </w:rPr>
        <w:t xml:space="preserve"> sufficient for </w:t>
      </w:r>
      <w:r w:rsidR="00AD3696" w:rsidRPr="00271447">
        <w:rPr>
          <w:rStyle w:val="txt"/>
          <w:rFonts w:ascii="Helvetica" w:eastAsia="Arial Unicode MS" w:hAnsi="Helvetica" w:cs="Arial Unicode MS"/>
          <w:sz w:val="22"/>
          <w:szCs w:val="22"/>
        </w:rPr>
        <w:t>εὐδαιμονία</w:t>
      </w:r>
      <w:r w:rsidR="00AD3696">
        <w:rPr>
          <w:rFonts w:ascii="Helvetica" w:hAnsi="Helvetica"/>
          <w:sz w:val="22"/>
          <w:szCs w:val="22"/>
        </w:rPr>
        <w:t>.</w:t>
      </w:r>
    </w:p>
    <w:p w14:paraId="251D9392" w14:textId="448C2488" w:rsidR="00257D19" w:rsidRPr="00A4048D" w:rsidRDefault="008C0C7F" w:rsidP="00A4048D">
      <w:pPr>
        <w:spacing w:line="360" w:lineRule="auto"/>
        <w:ind w:firstLine="720"/>
        <w:jc w:val="both"/>
        <w:rPr>
          <w:rStyle w:val="txt"/>
          <w:rFonts w:ascii="Helvetica" w:eastAsia="Arial Unicode MS" w:hAnsi="Helvetica" w:cs="Arial Unicode MS"/>
          <w:sz w:val="22"/>
          <w:szCs w:val="22"/>
        </w:rPr>
      </w:pPr>
      <w:r>
        <w:rPr>
          <w:rFonts w:ascii="Helvetica" w:hAnsi="Helvetica"/>
          <w:sz w:val="22"/>
          <w:szCs w:val="22"/>
        </w:rPr>
        <w:t xml:space="preserve">Humans stand in between the living things that always exercise the </w:t>
      </w:r>
      <w:r w:rsidRPr="00F3042A">
        <w:rPr>
          <w:rFonts w:ascii="Helvetica" w:hAnsi="Helvetica"/>
          <w:sz w:val="22"/>
          <w:szCs w:val="22"/>
        </w:rPr>
        <w:t>ἐνέργεια</w:t>
      </w:r>
      <w:r>
        <w:rPr>
          <w:rFonts w:ascii="Helvetica" w:hAnsi="Helvetica"/>
          <w:sz w:val="22"/>
          <w:szCs w:val="22"/>
        </w:rPr>
        <w:t xml:space="preserve"> of </w:t>
      </w:r>
      <w:r w:rsidRPr="006C6755">
        <w:rPr>
          <w:rStyle w:val="txt"/>
          <w:rFonts w:ascii="Helvetica" w:eastAsia="Arial Unicode MS" w:hAnsi="Helvetica" w:cs="Arial Unicode MS"/>
          <w:sz w:val="22"/>
          <w:szCs w:val="22"/>
        </w:rPr>
        <w:t xml:space="preserve">νοῦς </w:t>
      </w:r>
      <w:r>
        <w:rPr>
          <w:rFonts w:ascii="Helvetica" w:hAnsi="Helvetica"/>
          <w:sz w:val="22"/>
          <w:szCs w:val="22"/>
        </w:rPr>
        <w:t xml:space="preserve">and ensouled things that cannot understand and cannot fully achieve </w:t>
      </w:r>
      <w:r w:rsidRPr="00F3042A">
        <w:rPr>
          <w:rFonts w:ascii="Helvetica" w:hAnsi="Helvetica"/>
          <w:sz w:val="22"/>
          <w:szCs w:val="22"/>
        </w:rPr>
        <w:t>ἐνέργεια</w:t>
      </w:r>
      <w:r>
        <w:rPr>
          <w:rFonts w:ascii="Helvetica" w:hAnsi="Helvetica"/>
          <w:sz w:val="22"/>
          <w:szCs w:val="22"/>
        </w:rPr>
        <w:t xml:space="preserve">. Like other mortal and </w:t>
      </w:r>
      <w:r>
        <w:rPr>
          <w:rFonts w:ascii="Helvetica" w:hAnsi="Helvetica"/>
          <w:sz w:val="22"/>
          <w:szCs w:val="22"/>
        </w:rPr>
        <w:lastRenderedPageBreak/>
        <w:t xml:space="preserve">terrestrial living things, </w:t>
      </w:r>
      <w:r>
        <w:rPr>
          <w:rFonts w:ascii="Helvetica" w:eastAsiaTheme="minorEastAsia" w:hAnsi="Helvetica" w:cs="Helvetica Neue"/>
          <w:color w:val="000000"/>
          <w:sz w:val="22"/>
          <w:szCs w:val="22"/>
        </w:rPr>
        <w:t xml:space="preserve">what makes us alive is an </w:t>
      </w:r>
      <w:r w:rsidRPr="00215148">
        <w:rPr>
          <w:rFonts w:ascii="Helvetica" w:eastAsiaTheme="minorEastAsia" w:hAnsi="Helvetica" w:cs="Helvetica Neue"/>
          <w:color w:val="000000"/>
          <w:sz w:val="22"/>
          <w:szCs w:val="22"/>
        </w:rPr>
        <w:t>ἐντελέχεια</w:t>
      </w:r>
      <w:r>
        <w:rPr>
          <w:rFonts w:ascii="Helvetica" w:eastAsiaTheme="minorEastAsia" w:hAnsi="Helvetica" w:cs="Helvetica Neue"/>
          <w:color w:val="000000"/>
          <w:sz w:val="22"/>
          <w:szCs w:val="22"/>
        </w:rPr>
        <w:t xml:space="preserve"> which is also a </w:t>
      </w:r>
      <w:r w:rsidRPr="00215148">
        <w:rPr>
          <w:rFonts w:ascii="Helvetica" w:eastAsiaTheme="minorEastAsia" w:hAnsi="Helvetica" w:cs="Helvetica Neue"/>
          <w:color w:val="000000"/>
          <w:sz w:val="22"/>
          <w:szCs w:val="22"/>
        </w:rPr>
        <w:t>δύναμις</w:t>
      </w:r>
      <w:r>
        <w:rPr>
          <w:rFonts w:ascii="Helvetica" w:eastAsiaTheme="minorEastAsia" w:hAnsi="Helvetica" w:cs="Helvetica Neue"/>
          <w:color w:val="000000"/>
          <w:sz w:val="22"/>
          <w:szCs w:val="22"/>
        </w:rPr>
        <w:t xml:space="preserve">. Like them, most of our activities are incomplete ones, movements directed towards a further end. However, for Aristotle, humans have rational souls </w:t>
      </w:r>
      <w:r w:rsidR="003909CC">
        <w:rPr>
          <w:rFonts w:ascii="Helvetica" w:eastAsiaTheme="minorEastAsia" w:hAnsi="Helvetica" w:cs="Helvetica Neue"/>
          <w:color w:val="000000"/>
          <w:sz w:val="22"/>
          <w:szCs w:val="22"/>
        </w:rPr>
        <w:t>that are defined by</w:t>
      </w:r>
      <w:r>
        <w:rPr>
          <w:rFonts w:ascii="Helvetica" w:eastAsiaTheme="minorEastAsia" w:hAnsi="Helvetica" w:cs="Helvetica Neue"/>
          <w:color w:val="000000"/>
          <w:sz w:val="22"/>
          <w:szCs w:val="22"/>
        </w:rPr>
        <w:t xml:space="preserve"> the power of </w:t>
      </w:r>
      <w:r w:rsidRPr="006C6755">
        <w:rPr>
          <w:rStyle w:val="txt"/>
          <w:rFonts w:ascii="Helvetica" w:eastAsia="Arial Unicode MS" w:hAnsi="Helvetica" w:cs="Arial Unicode MS"/>
          <w:sz w:val="22"/>
          <w:szCs w:val="22"/>
        </w:rPr>
        <w:t>νοῦς</w:t>
      </w:r>
      <w:r>
        <w:rPr>
          <w:rStyle w:val="txt"/>
          <w:rFonts w:ascii="Helvetica" w:eastAsia="Arial Unicode MS" w:hAnsi="Helvetica" w:cs="Arial Unicode MS"/>
          <w:sz w:val="22"/>
          <w:szCs w:val="22"/>
        </w:rPr>
        <w:t>, a power that enables us to achieve and exercise understanding</w:t>
      </w:r>
      <w:r w:rsidR="00397CE7" w:rsidRPr="00A4048D">
        <w:rPr>
          <w:rStyle w:val="txt"/>
          <w:rFonts w:ascii="Helvetica" w:eastAsia="Arial Unicode MS" w:hAnsi="Helvetica" w:cs="Arial Unicode MS"/>
          <w:sz w:val="22"/>
          <w:szCs w:val="22"/>
        </w:rPr>
        <w:t>.</w:t>
      </w:r>
      <w:r w:rsidR="0065447E" w:rsidRPr="00A4048D">
        <w:rPr>
          <w:rStyle w:val="txt"/>
          <w:rFonts w:ascii="Helvetica" w:eastAsia="Arial Unicode MS" w:hAnsi="Helvetica" w:cs="Arial Unicode MS"/>
          <w:sz w:val="22"/>
          <w:szCs w:val="22"/>
        </w:rPr>
        <w:t xml:space="preserve"> </w:t>
      </w:r>
      <w:r w:rsidR="00257D19" w:rsidRPr="00A4048D">
        <w:rPr>
          <w:rFonts w:ascii="Helvetica" w:hAnsi="Helvetica"/>
          <w:sz w:val="22"/>
          <w:szCs w:val="22"/>
        </w:rPr>
        <w:t xml:space="preserve">While theoretical </w:t>
      </w:r>
      <w:r w:rsidR="00257D19" w:rsidRPr="00A4048D">
        <w:rPr>
          <w:rFonts w:ascii="Helvetica" w:eastAsiaTheme="minorEastAsia" w:hAnsi="Helvetica" w:cs="Helvetica Neue"/>
          <w:color w:val="000000"/>
          <w:sz w:val="22"/>
          <w:szCs w:val="22"/>
        </w:rPr>
        <w:t>νοῦς</w:t>
      </w:r>
      <w:r w:rsidR="00257D19" w:rsidRPr="00A4048D">
        <w:rPr>
          <w:rFonts w:ascii="Helvetica" w:hAnsi="Helvetica"/>
          <w:sz w:val="22"/>
          <w:szCs w:val="22"/>
        </w:rPr>
        <w:t xml:space="preserve"> may not fall under natural philosophy, human νοῦς as a whole does so. Practical νοῦς implies the lower powers of perception and nutrition and works together with them. The essence of humans requires that we perceive and maintain ourselves, so that the corresponding powers are part of what we are, not just tools that we might or might not have. In this way, the rational soul still fits into Aristotle’s hierarchy of souls. Further, our </w:t>
      </w:r>
      <w:r w:rsidR="00257D19" w:rsidRPr="00A4048D">
        <w:rPr>
          <w:rFonts w:ascii="Helvetica" w:eastAsiaTheme="minorEastAsia" w:hAnsi="Helvetica" w:cs="Helvetica Neue"/>
          <w:color w:val="000000"/>
          <w:sz w:val="22"/>
          <w:szCs w:val="22"/>
        </w:rPr>
        <w:t>νοῦς (unlike divine νοῦς)</w:t>
      </w:r>
      <w:r w:rsidR="00257D19" w:rsidRPr="00A4048D">
        <w:rPr>
          <w:rFonts w:ascii="Helvetica" w:hAnsi="Helvetica"/>
          <w:sz w:val="22"/>
          <w:szCs w:val="22"/>
        </w:rPr>
        <w:t xml:space="preserve"> also falls under </w:t>
      </w:r>
      <w:r w:rsidR="00257D19" w:rsidRPr="00A4048D">
        <w:rPr>
          <w:rFonts w:ascii="Helvetica" w:hAnsi="Helvetica"/>
          <w:i/>
          <w:iCs/>
          <w:sz w:val="22"/>
          <w:szCs w:val="22"/>
        </w:rPr>
        <w:t xml:space="preserve">DA </w:t>
      </w:r>
      <w:r w:rsidR="00257D19" w:rsidRPr="00A4048D">
        <w:rPr>
          <w:rFonts w:ascii="Helvetica" w:hAnsi="Helvetica"/>
          <w:sz w:val="22"/>
          <w:szCs w:val="22"/>
        </w:rPr>
        <w:t xml:space="preserve">II 2’s account of </w:t>
      </w:r>
      <w:r w:rsidR="00DD4F61" w:rsidRPr="00A4048D">
        <w:rPr>
          <w:rStyle w:val="txt"/>
          <w:rFonts w:ascii="Helvetica" w:eastAsia="Arial Unicode MS" w:hAnsi="Helvetica" w:cs="Arial Unicode MS"/>
          <w:sz w:val="22"/>
          <w:szCs w:val="22"/>
        </w:rPr>
        <w:t>ψυχ</w:t>
      </w:r>
      <w:r w:rsidR="00DD4F61" w:rsidRPr="00A4048D">
        <w:rPr>
          <w:rFonts w:ascii="Helvetica" w:hAnsi="Helvetica"/>
          <w:sz w:val="22"/>
          <w:szCs w:val="22"/>
        </w:rPr>
        <w:t>ή</w:t>
      </w:r>
      <w:r w:rsidR="00257D19" w:rsidRPr="00A4048D">
        <w:rPr>
          <w:rFonts w:ascii="Helvetica" w:hAnsi="Helvetica"/>
          <w:sz w:val="22"/>
          <w:szCs w:val="22"/>
        </w:rPr>
        <w:t xml:space="preserve">, since it is a capacity by which humans perform our activities. </w:t>
      </w:r>
    </w:p>
    <w:p w14:paraId="6489D886" w14:textId="4E6BABAD" w:rsidR="0065447E" w:rsidRPr="00180A29" w:rsidRDefault="0065447E" w:rsidP="0065447E">
      <w:pPr>
        <w:spacing w:line="360" w:lineRule="auto"/>
        <w:ind w:firstLine="720"/>
        <w:jc w:val="both"/>
        <w:rPr>
          <w:rFonts w:ascii="Helvetica" w:eastAsiaTheme="minorEastAsia" w:hAnsi="Helvetica" w:cs="Helvetica Neue"/>
          <w:color w:val="000000"/>
          <w:sz w:val="22"/>
          <w:szCs w:val="22"/>
        </w:rPr>
      </w:pPr>
      <w:r>
        <w:rPr>
          <w:rStyle w:val="txt"/>
          <w:rFonts w:ascii="Helvetica" w:eastAsia="Arial Unicode MS" w:hAnsi="Helvetica" w:cs="Arial Unicode MS"/>
          <w:sz w:val="22"/>
          <w:szCs w:val="22"/>
        </w:rPr>
        <w:t>This power is what we are most of all (</w:t>
      </w:r>
      <w:r>
        <w:rPr>
          <w:rStyle w:val="txt"/>
          <w:rFonts w:ascii="Helvetica" w:eastAsia="Arial Unicode MS" w:hAnsi="Helvetica" w:cs="Arial Unicode MS"/>
          <w:i/>
          <w:iCs/>
          <w:sz w:val="22"/>
          <w:szCs w:val="22"/>
        </w:rPr>
        <w:t xml:space="preserve">EN </w:t>
      </w:r>
      <w:r w:rsidR="008B2C0F">
        <w:rPr>
          <w:rStyle w:val="txt"/>
          <w:rFonts w:ascii="Helvetica" w:eastAsia="Arial Unicode MS" w:hAnsi="Helvetica" w:cs="Arial Unicode MS"/>
          <w:iCs/>
          <w:sz w:val="22"/>
          <w:szCs w:val="22"/>
        </w:rPr>
        <w:t>9.</w:t>
      </w:r>
      <w:r>
        <w:rPr>
          <w:rStyle w:val="txt"/>
          <w:rFonts w:ascii="Helvetica" w:eastAsia="Arial Unicode MS" w:hAnsi="Helvetica" w:cs="Arial Unicode MS"/>
          <w:iCs/>
          <w:sz w:val="22"/>
          <w:szCs w:val="22"/>
        </w:rPr>
        <w:t xml:space="preserve">4 </w:t>
      </w:r>
      <w:r w:rsidRPr="00943667">
        <w:rPr>
          <w:rFonts w:ascii="Helvetica" w:hAnsi="Helvetica"/>
          <w:sz w:val="22"/>
          <w:szCs w:val="22"/>
        </w:rPr>
        <w:t>1166a22-23</w:t>
      </w:r>
      <w:r>
        <w:rPr>
          <w:rFonts w:ascii="Helvetica" w:hAnsi="Helvetica"/>
          <w:sz w:val="22"/>
          <w:szCs w:val="22"/>
        </w:rPr>
        <w:t xml:space="preserve">; cf. </w:t>
      </w:r>
      <w:r w:rsidR="008B2C0F">
        <w:rPr>
          <w:rFonts w:ascii="Helvetica" w:hAnsi="Helvetica"/>
          <w:sz w:val="22"/>
          <w:szCs w:val="22"/>
        </w:rPr>
        <w:t>10.</w:t>
      </w:r>
      <w:r>
        <w:rPr>
          <w:rFonts w:ascii="Helvetica" w:hAnsi="Helvetica"/>
          <w:sz w:val="22"/>
          <w:szCs w:val="22"/>
        </w:rPr>
        <w:t>7, 1177b31 -33</w:t>
      </w:r>
      <w:r>
        <w:rPr>
          <w:rStyle w:val="txt"/>
          <w:rFonts w:ascii="Helvetica" w:eastAsia="Arial Unicode MS" w:hAnsi="Helvetica" w:cs="Arial Unicode MS"/>
          <w:sz w:val="22"/>
          <w:szCs w:val="22"/>
        </w:rPr>
        <w:t>) and</w:t>
      </w:r>
      <w:r w:rsidR="00397CE7">
        <w:rPr>
          <w:rStyle w:val="txt"/>
          <w:rFonts w:ascii="Helvetica" w:eastAsia="Arial Unicode MS" w:hAnsi="Helvetica" w:cs="Arial Unicode MS"/>
          <w:sz w:val="22"/>
          <w:szCs w:val="22"/>
        </w:rPr>
        <w:t xml:space="preserve"> </w:t>
      </w:r>
      <w:r>
        <w:rPr>
          <w:rStyle w:val="txt"/>
          <w:rFonts w:ascii="Helvetica" w:eastAsia="Arial Unicode MS" w:hAnsi="Helvetica" w:cs="Arial Unicode MS"/>
          <w:sz w:val="22"/>
          <w:szCs w:val="22"/>
        </w:rPr>
        <w:t>its</w:t>
      </w:r>
      <w:r w:rsidR="00397CE7">
        <w:rPr>
          <w:rStyle w:val="txt"/>
          <w:rFonts w:ascii="Helvetica" w:eastAsia="Arial Unicode MS" w:hAnsi="Helvetica" w:cs="Arial Unicode MS"/>
          <w:sz w:val="22"/>
          <w:szCs w:val="22"/>
        </w:rPr>
        <w:t xml:space="preserve"> activity</w:t>
      </w:r>
      <w:r w:rsidR="008C0C7F">
        <w:rPr>
          <w:rStyle w:val="txt"/>
          <w:rFonts w:ascii="Helvetica" w:eastAsia="Arial Unicode MS" w:hAnsi="Helvetica" w:cs="Arial Unicode MS"/>
          <w:sz w:val="22"/>
          <w:szCs w:val="22"/>
        </w:rPr>
        <w:t xml:space="preserve"> </w:t>
      </w:r>
      <w:r w:rsidR="00397CE7">
        <w:rPr>
          <w:rStyle w:val="txt"/>
          <w:rFonts w:ascii="Helvetica" w:eastAsia="Arial Unicode MS" w:hAnsi="Helvetica" w:cs="Arial Unicode MS"/>
          <w:sz w:val="22"/>
          <w:szCs w:val="22"/>
        </w:rPr>
        <w:t>gives</w:t>
      </w:r>
      <w:r w:rsidR="008C0C7F">
        <w:rPr>
          <w:rStyle w:val="txt"/>
          <w:rFonts w:ascii="Helvetica" w:eastAsia="Arial Unicode MS" w:hAnsi="Helvetica" w:cs="Arial Unicode MS"/>
          <w:sz w:val="22"/>
          <w:szCs w:val="22"/>
        </w:rPr>
        <w:t xml:space="preserve"> </w:t>
      </w:r>
      <w:r w:rsidR="00397CE7">
        <w:rPr>
          <w:rStyle w:val="txt"/>
          <w:rFonts w:ascii="Helvetica" w:eastAsia="Arial Unicode MS" w:hAnsi="Helvetica" w:cs="Arial Unicode MS"/>
          <w:sz w:val="22"/>
          <w:szCs w:val="22"/>
        </w:rPr>
        <w:t>us a</w:t>
      </w:r>
      <w:r w:rsidR="008C0C7F">
        <w:rPr>
          <w:rStyle w:val="txt"/>
          <w:rFonts w:ascii="Helvetica" w:eastAsia="Arial Unicode MS" w:hAnsi="Helvetica" w:cs="Arial Unicode MS"/>
          <w:sz w:val="22"/>
          <w:szCs w:val="22"/>
        </w:rPr>
        <w:t xml:space="preserve"> share in </w:t>
      </w:r>
      <w:r w:rsidR="008C0C7F" w:rsidRPr="00271447">
        <w:rPr>
          <w:rStyle w:val="txt"/>
          <w:rFonts w:ascii="Helvetica" w:eastAsia="Arial Unicode MS" w:hAnsi="Helvetica" w:cs="Arial Unicode MS"/>
          <w:sz w:val="22"/>
          <w:szCs w:val="22"/>
        </w:rPr>
        <w:t>εὐδαιμονία</w:t>
      </w:r>
      <w:r w:rsidR="004708CE">
        <w:rPr>
          <w:rStyle w:val="txt"/>
          <w:rFonts w:ascii="Helvetica" w:eastAsia="Arial Unicode MS" w:hAnsi="Helvetica" w:cs="Arial Unicode MS"/>
          <w:sz w:val="22"/>
          <w:szCs w:val="22"/>
        </w:rPr>
        <w:t>:</w:t>
      </w:r>
      <w:r w:rsidR="008C0C7F">
        <w:rPr>
          <w:rStyle w:val="txt"/>
          <w:rFonts w:ascii="Helvetica" w:eastAsia="Arial Unicode MS" w:hAnsi="Helvetica" w:cs="Arial Unicode MS"/>
          <w:sz w:val="22"/>
          <w:szCs w:val="22"/>
        </w:rPr>
        <w:t xml:space="preserve"> happiness or</w:t>
      </w:r>
      <w:r>
        <w:rPr>
          <w:rStyle w:val="txt"/>
          <w:rFonts w:ascii="Helvetica" w:eastAsia="Arial Unicode MS" w:hAnsi="Helvetica" w:cs="Arial Unicode MS"/>
          <w:sz w:val="22"/>
          <w:szCs w:val="22"/>
        </w:rPr>
        <w:t>,</w:t>
      </w:r>
      <w:r w:rsidR="008C0C7F">
        <w:rPr>
          <w:rStyle w:val="txt"/>
          <w:rFonts w:ascii="Helvetica" w:eastAsia="Arial Unicode MS" w:hAnsi="Helvetica" w:cs="Arial Unicode MS"/>
          <w:sz w:val="22"/>
          <w:szCs w:val="22"/>
        </w:rPr>
        <w:t xml:space="preserve"> perhaps better, well-being or blessedness.</w:t>
      </w:r>
      <w:r w:rsidR="008C0C7F">
        <w:rPr>
          <w:rFonts w:ascii="Helvetica" w:eastAsiaTheme="minorEastAsia" w:hAnsi="Helvetica" w:cs="Helvetica Neue"/>
          <w:color w:val="000000"/>
          <w:sz w:val="22"/>
          <w:szCs w:val="22"/>
        </w:rPr>
        <w:t xml:space="preserve"> </w:t>
      </w:r>
      <w:r w:rsidR="009038F0">
        <w:rPr>
          <w:rFonts w:ascii="Helvetica" w:eastAsiaTheme="minorEastAsia" w:hAnsi="Helvetica" w:cs="Helvetica Neue"/>
          <w:color w:val="000000"/>
          <w:sz w:val="22"/>
          <w:szCs w:val="22"/>
        </w:rPr>
        <w:t>(</w:t>
      </w:r>
      <w:r w:rsidR="008C0C7F" w:rsidRPr="00271447">
        <w:rPr>
          <w:rFonts w:ascii="Helvetica" w:eastAsiaTheme="minorEastAsia" w:hAnsi="Helvetica" w:cs="Helvetica Neue"/>
          <w:i/>
          <w:color w:val="000000"/>
          <w:sz w:val="22"/>
          <w:szCs w:val="22"/>
        </w:rPr>
        <w:t>E</w:t>
      </w:r>
      <w:r>
        <w:rPr>
          <w:rFonts w:ascii="Helvetica" w:eastAsiaTheme="minorEastAsia" w:hAnsi="Helvetica" w:cs="Helvetica Neue"/>
          <w:i/>
          <w:color w:val="000000"/>
          <w:sz w:val="22"/>
          <w:szCs w:val="22"/>
        </w:rPr>
        <w:t>N</w:t>
      </w:r>
      <w:r w:rsidR="008C0C7F" w:rsidRPr="00271447">
        <w:rPr>
          <w:rFonts w:ascii="Helvetica" w:eastAsiaTheme="minorEastAsia" w:hAnsi="Helvetica" w:cs="Helvetica Neue"/>
          <w:i/>
          <w:color w:val="000000"/>
          <w:sz w:val="22"/>
          <w:szCs w:val="22"/>
        </w:rPr>
        <w:t xml:space="preserve"> </w:t>
      </w:r>
      <w:r w:rsidR="008B2C0F">
        <w:rPr>
          <w:rFonts w:ascii="Helvetica" w:eastAsiaTheme="minorEastAsia" w:hAnsi="Helvetica" w:cs="Helvetica Neue"/>
          <w:color w:val="000000"/>
          <w:sz w:val="22"/>
          <w:szCs w:val="22"/>
        </w:rPr>
        <w:t>10.</w:t>
      </w:r>
      <w:r w:rsidR="008C0C7F" w:rsidRPr="00271447">
        <w:rPr>
          <w:rFonts w:ascii="Helvetica" w:eastAsiaTheme="minorEastAsia" w:hAnsi="Helvetica" w:cs="Helvetica Neue"/>
          <w:color w:val="000000"/>
          <w:sz w:val="22"/>
          <w:szCs w:val="22"/>
        </w:rPr>
        <w:t>8</w:t>
      </w:r>
      <w:r w:rsidR="008C0C7F">
        <w:rPr>
          <w:rFonts w:ascii="Helvetica" w:eastAsiaTheme="minorEastAsia" w:hAnsi="Helvetica" w:cs="Helvetica Neue"/>
          <w:color w:val="000000"/>
          <w:sz w:val="22"/>
          <w:szCs w:val="22"/>
        </w:rPr>
        <w:t xml:space="preserve"> </w:t>
      </w:r>
      <w:r w:rsidR="009038F0" w:rsidRPr="00271447">
        <w:rPr>
          <w:rFonts w:ascii="Helvetica" w:eastAsiaTheme="minorEastAsia" w:hAnsi="Helvetica" w:cs="Helvetica Neue"/>
          <w:color w:val="000000"/>
          <w:sz w:val="22"/>
          <w:szCs w:val="22"/>
        </w:rPr>
        <w:t>1178</w:t>
      </w:r>
      <w:r w:rsidR="009038F0">
        <w:rPr>
          <w:rFonts w:ascii="Helvetica" w:eastAsiaTheme="minorEastAsia" w:hAnsi="Helvetica" w:cs="Helvetica Neue"/>
          <w:color w:val="000000"/>
          <w:sz w:val="22"/>
          <w:szCs w:val="22"/>
        </w:rPr>
        <w:t xml:space="preserve">b28-3) </w:t>
      </w:r>
      <w:r w:rsidR="003909CC">
        <w:rPr>
          <w:rFonts w:ascii="Helvetica" w:eastAsiaTheme="minorEastAsia" w:hAnsi="Helvetica" w:cs="Helvetica Neue"/>
          <w:color w:val="000000"/>
          <w:sz w:val="22"/>
          <w:szCs w:val="22"/>
        </w:rPr>
        <w:t xml:space="preserve">The </w:t>
      </w:r>
      <w:r w:rsidR="008C0C7F">
        <w:rPr>
          <w:rFonts w:ascii="Helvetica" w:eastAsiaTheme="minorEastAsia" w:hAnsi="Helvetica" w:cs="Helvetica Neue"/>
          <w:color w:val="000000"/>
          <w:sz w:val="22"/>
          <w:szCs w:val="22"/>
        </w:rPr>
        <w:t xml:space="preserve">activity </w:t>
      </w:r>
      <w:r w:rsidR="003909CC">
        <w:rPr>
          <w:rFonts w:ascii="Helvetica" w:eastAsiaTheme="minorEastAsia" w:hAnsi="Helvetica" w:cs="Helvetica Neue"/>
          <w:color w:val="000000"/>
          <w:sz w:val="22"/>
          <w:szCs w:val="22"/>
        </w:rPr>
        <w:t xml:space="preserve">of understanding can continue without any intrinsic limit. Indeed, </w:t>
      </w:r>
      <w:r w:rsidR="004708CE">
        <w:rPr>
          <w:rFonts w:ascii="Helvetica" w:eastAsiaTheme="minorEastAsia" w:hAnsi="Helvetica" w:cs="Helvetica Neue"/>
          <w:color w:val="000000"/>
          <w:sz w:val="22"/>
          <w:szCs w:val="22"/>
        </w:rPr>
        <w:t xml:space="preserve">it </w:t>
      </w:r>
      <w:r>
        <w:rPr>
          <w:rFonts w:ascii="Helvetica" w:eastAsiaTheme="minorEastAsia" w:hAnsi="Helvetica" w:cs="Helvetica Neue"/>
          <w:color w:val="000000"/>
          <w:sz w:val="22"/>
          <w:szCs w:val="22"/>
        </w:rPr>
        <w:t>extends our</w:t>
      </w:r>
      <w:r w:rsidR="008C0C7F">
        <w:rPr>
          <w:rFonts w:ascii="Helvetica" w:eastAsiaTheme="minorEastAsia" w:hAnsi="Helvetica" w:cs="Helvetica Neue"/>
          <w:color w:val="000000"/>
          <w:sz w:val="22"/>
          <w:szCs w:val="22"/>
        </w:rPr>
        <w:t xml:space="preserve"> being </w:t>
      </w:r>
      <w:r>
        <w:rPr>
          <w:rFonts w:ascii="Helvetica" w:eastAsiaTheme="minorEastAsia" w:hAnsi="Helvetica" w:cs="Helvetica Neue"/>
          <w:color w:val="000000"/>
          <w:sz w:val="22"/>
          <w:szCs w:val="22"/>
        </w:rPr>
        <w:t>insofar as we become</w:t>
      </w:r>
      <w:r w:rsidR="008C0C7F">
        <w:rPr>
          <w:rFonts w:ascii="Helvetica" w:eastAsiaTheme="minorEastAsia" w:hAnsi="Helvetica" w:cs="Helvetica Neue"/>
          <w:color w:val="000000"/>
          <w:sz w:val="22"/>
          <w:szCs w:val="22"/>
        </w:rPr>
        <w:t xml:space="preserve"> </w:t>
      </w:r>
      <w:r w:rsidR="00363B74">
        <w:rPr>
          <w:rFonts w:ascii="Helvetica" w:eastAsiaTheme="minorEastAsia" w:hAnsi="Helvetica" w:cs="Helvetica Neue"/>
          <w:color w:val="000000"/>
          <w:sz w:val="22"/>
          <w:szCs w:val="22"/>
        </w:rPr>
        <w:t>what we understand</w:t>
      </w:r>
      <w:r w:rsidR="008C0C7F">
        <w:rPr>
          <w:rFonts w:ascii="Helvetica" w:eastAsiaTheme="minorEastAsia" w:hAnsi="Helvetica" w:cs="Helvetica Neue"/>
          <w:color w:val="000000"/>
          <w:sz w:val="22"/>
          <w:szCs w:val="22"/>
        </w:rPr>
        <w:t>.</w:t>
      </w:r>
      <w:r w:rsidR="008C0C7F">
        <w:rPr>
          <w:rStyle w:val="FootnoteReference"/>
          <w:rFonts w:ascii="Helvetica" w:eastAsiaTheme="minorEastAsia" w:hAnsi="Helvetica" w:cs="Helvetica Neue"/>
          <w:color w:val="000000"/>
          <w:sz w:val="22"/>
          <w:szCs w:val="22"/>
        </w:rPr>
        <w:footnoteReference w:id="65"/>
      </w:r>
      <w:r>
        <w:rPr>
          <w:rFonts w:ascii="Helvetica" w:eastAsiaTheme="minorEastAsia" w:hAnsi="Helvetica" w:cs="Helvetica Neue"/>
          <w:color w:val="000000"/>
          <w:sz w:val="22"/>
          <w:szCs w:val="22"/>
        </w:rPr>
        <w:t xml:space="preserve"> </w:t>
      </w:r>
      <w:r w:rsidR="004708CE">
        <w:rPr>
          <w:rFonts w:ascii="Helvetica" w:hAnsi="Helvetica"/>
          <w:sz w:val="22"/>
          <w:szCs w:val="22"/>
        </w:rPr>
        <w:t>We live by our souls, but o</w:t>
      </w:r>
      <w:r>
        <w:rPr>
          <w:rFonts w:ascii="Helvetica" w:hAnsi="Helvetica"/>
          <w:sz w:val="22"/>
          <w:szCs w:val="22"/>
        </w:rPr>
        <w:t xml:space="preserve">ur </w:t>
      </w:r>
      <w:r w:rsidRPr="00AD2515">
        <w:rPr>
          <w:rFonts w:ascii="Helvetica" w:hAnsi="Helvetica"/>
          <w:sz w:val="22"/>
          <w:szCs w:val="22"/>
        </w:rPr>
        <w:t>νοῦς</w:t>
      </w:r>
      <w:r>
        <w:rPr>
          <w:rFonts w:ascii="Helvetica" w:hAnsi="Helvetica"/>
          <w:sz w:val="22"/>
          <w:szCs w:val="22"/>
        </w:rPr>
        <w:t xml:space="preserve"> </w:t>
      </w:r>
      <w:r w:rsidRPr="000D4F5E">
        <w:rPr>
          <w:rFonts w:ascii="Helvetica" w:hAnsi="Helvetica"/>
          <w:sz w:val="22"/>
          <w:szCs w:val="22"/>
        </w:rPr>
        <w:t xml:space="preserve">allows us to </w:t>
      </w:r>
      <w:r>
        <w:rPr>
          <w:rFonts w:ascii="Helvetica" w:hAnsi="Helvetica"/>
          <w:sz w:val="22"/>
          <w:szCs w:val="22"/>
        </w:rPr>
        <w:t>become</w:t>
      </w:r>
      <w:r w:rsidRPr="000D4F5E">
        <w:rPr>
          <w:rFonts w:ascii="Helvetica" w:hAnsi="Helvetica"/>
          <w:sz w:val="22"/>
          <w:szCs w:val="22"/>
        </w:rPr>
        <w:t xml:space="preserve"> </w:t>
      </w:r>
      <w:r>
        <w:rPr>
          <w:rFonts w:ascii="Helvetica" w:hAnsi="Helvetica"/>
          <w:sz w:val="22"/>
          <w:szCs w:val="22"/>
        </w:rPr>
        <w:t>divine</w:t>
      </w:r>
      <w:r w:rsidRPr="000D4F5E">
        <w:rPr>
          <w:rFonts w:ascii="Helvetica" w:hAnsi="Helvetica"/>
          <w:sz w:val="22"/>
          <w:szCs w:val="22"/>
        </w:rPr>
        <w:t xml:space="preserve"> by participating, to some extent, in the divine act</w:t>
      </w:r>
      <w:r>
        <w:rPr>
          <w:rFonts w:ascii="Helvetica" w:hAnsi="Helvetica"/>
          <w:sz w:val="22"/>
          <w:szCs w:val="22"/>
        </w:rPr>
        <w:t>ivity of understanding reality. This, Aristotle insists, means that “</w:t>
      </w:r>
      <w:r w:rsidRPr="000D4F5E">
        <w:rPr>
          <w:rFonts w:ascii="Helvetica" w:hAnsi="Helvetica"/>
          <w:sz w:val="22"/>
          <w:szCs w:val="22"/>
        </w:rPr>
        <w:t>as far as we can, we ought to make ourselves immortal (ἀθανατίζειν), and do all things to live a life in accord</w:t>
      </w:r>
      <w:r>
        <w:rPr>
          <w:rFonts w:ascii="Helvetica" w:hAnsi="Helvetica"/>
          <w:sz w:val="22"/>
          <w:szCs w:val="22"/>
        </w:rPr>
        <w:t>ance</w:t>
      </w:r>
      <w:r w:rsidRPr="000D4F5E">
        <w:rPr>
          <w:rFonts w:ascii="Helvetica" w:hAnsi="Helvetica"/>
          <w:sz w:val="22"/>
          <w:szCs w:val="22"/>
        </w:rPr>
        <w:t xml:space="preserve"> with our supreme part</w:t>
      </w:r>
      <w:r>
        <w:rPr>
          <w:rFonts w:ascii="Helvetica" w:hAnsi="Helvetica"/>
          <w:sz w:val="22"/>
          <w:szCs w:val="22"/>
        </w:rPr>
        <w:t>.”</w:t>
      </w:r>
      <w:r w:rsidR="003776C6">
        <w:rPr>
          <w:rStyle w:val="FootnoteReference"/>
          <w:rFonts w:ascii="Helvetica" w:hAnsi="Helvetica"/>
          <w:sz w:val="22"/>
          <w:szCs w:val="22"/>
        </w:rPr>
        <w:footnoteReference w:id="66"/>
      </w:r>
      <w:r>
        <w:rPr>
          <w:rFonts w:ascii="Helvetica" w:hAnsi="Helvetica"/>
          <w:sz w:val="22"/>
          <w:szCs w:val="22"/>
        </w:rPr>
        <w:t xml:space="preserve"> (</w:t>
      </w:r>
      <w:r>
        <w:rPr>
          <w:rFonts w:ascii="Helvetica" w:hAnsi="Helvetica"/>
          <w:i/>
          <w:sz w:val="22"/>
          <w:szCs w:val="22"/>
        </w:rPr>
        <w:t>E</w:t>
      </w:r>
      <w:r w:rsidR="003909CC">
        <w:rPr>
          <w:rFonts w:ascii="Helvetica" w:hAnsi="Helvetica"/>
          <w:i/>
          <w:sz w:val="22"/>
          <w:szCs w:val="22"/>
        </w:rPr>
        <w:t>N</w:t>
      </w:r>
      <w:r>
        <w:rPr>
          <w:rFonts w:ascii="Helvetica" w:hAnsi="Helvetica"/>
          <w:i/>
          <w:sz w:val="22"/>
          <w:szCs w:val="22"/>
        </w:rPr>
        <w:t xml:space="preserve"> </w:t>
      </w:r>
      <w:r w:rsidR="008B2C0F">
        <w:rPr>
          <w:rFonts w:ascii="Helvetica" w:hAnsi="Helvetica"/>
          <w:sz w:val="22"/>
          <w:szCs w:val="22"/>
        </w:rPr>
        <w:t>10.</w:t>
      </w:r>
      <w:r>
        <w:rPr>
          <w:rFonts w:ascii="Helvetica" w:hAnsi="Helvetica"/>
          <w:sz w:val="22"/>
          <w:szCs w:val="22"/>
        </w:rPr>
        <w:t xml:space="preserve">7,1177b28-30) </w:t>
      </w:r>
    </w:p>
    <w:p w14:paraId="64622EEA" w14:textId="240164EF" w:rsidR="008C0C7F" w:rsidRDefault="008C0C7F" w:rsidP="0065447E">
      <w:pPr>
        <w:spacing w:line="360" w:lineRule="auto"/>
        <w:ind w:firstLine="720"/>
        <w:jc w:val="both"/>
        <w:rPr>
          <w:rFonts w:ascii="Helvetica" w:eastAsiaTheme="minorEastAsia" w:hAnsi="Helvetica" w:cs="Helvetica Neue"/>
          <w:color w:val="000000"/>
          <w:sz w:val="22"/>
          <w:szCs w:val="22"/>
        </w:rPr>
      </w:pPr>
      <w:r>
        <w:rPr>
          <w:rFonts w:ascii="Helvetica" w:eastAsiaTheme="minorEastAsia" w:hAnsi="Helvetica" w:cs="Helvetica Neue"/>
          <w:color w:val="000000"/>
          <w:sz w:val="22"/>
          <w:szCs w:val="22"/>
        </w:rPr>
        <w:t xml:space="preserve"> </w:t>
      </w:r>
    </w:p>
    <w:p w14:paraId="52004F4C" w14:textId="77777777" w:rsidR="008C0C7F" w:rsidRDefault="008C0C7F" w:rsidP="008C0C7F">
      <w:pPr>
        <w:spacing w:line="360" w:lineRule="auto"/>
        <w:ind w:firstLine="720"/>
        <w:jc w:val="both"/>
        <w:rPr>
          <w:rFonts w:ascii="Helvetica" w:eastAsiaTheme="minorEastAsia" w:hAnsi="Helvetica" w:cs="Helvetica Neue"/>
          <w:color w:val="000000"/>
          <w:sz w:val="22"/>
          <w:szCs w:val="22"/>
        </w:rPr>
      </w:pPr>
    </w:p>
    <w:p w14:paraId="4C674FF1" w14:textId="77777777" w:rsidR="00406F66" w:rsidRDefault="00406F66">
      <w:pPr>
        <w:rPr>
          <w:rFonts w:ascii="Helvetica" w:hAnsi="Helvetica"/>
          <w:sz w:val="22"/>
          <w:szCs w:val="22"/>
        </w:rPr>
      </w:pPr>
      <w:r>
        <w:rPr>
          <w:rFonts w:ascii="Helvetica" w:hAnsi="Helvetica"/>
          <w:sz w:val="22"/>
          <w:szCs w:val="22"/>
        </w:rPr>
        <w:br w:type="page"/>
      </w:r>
    </w:p>
    <w:p w14:paraId="5E0048F5" w14:textId="77D990F0" w:rsidR="00406F66" w:rsidRDefault="00406F66" w:rsidP="00406F66">
      <w:pPr>
        <w:spacing w:before="100" w:beforeAutospacing="1" w:after="100" w:afterAutospacing="1"/>
        <w:ind w:left="720" w:hanging="720"/>
        <w:contextualSpacing/>
        <w:jc w:val="center"/>
        <w:rPr>
          <w:rFonts w:ascii="Helvetica" w:eastAsia="Arial Unicode MS" w:hAnsi="Helvetica" w:cs="Arial Unicode MS"/>
          <w:bCs/>
          <w:i/>
          <w:sz w:val="22"/>
          <w:szCs w:val="22"/>
        </w:rPr>
      </w:pPr>
      <w:r w:rsidRPr="00406F66">
        <w:rPr>
          <w:rFonts w:ascii="Helvetica" w:eastAsia="Arial Unicode MS" w:hAnsi="Helvetica" w:cs="Arial Unicode MS"/>
          <w:bCs/>
          <w:i/>
          <w:sz w:val="22"/>
          <w:szCs w:val="22"/>
        </w:rPr>
        <w:lastRenderedPageBreak/>
        <w:t>Works Cited</w:t>
      </w:r>
    </w:p>
    <w:p w14:paraId="709A4EE1" w14:textId="77777777" w:rsidR="00406F66" w:rsidRPr="00406F66" w:rsidRDefault="00406F66" w:rsidP="00406F66">
      <w:pPr>
        <w:spacing w:before="100" w:beforeAutospacing="1" w:after="100" w:afterAutospacing="1"/>
        <w:ind w:left="720" w:hanging="720"/>
        <w:contextualSpacing/>
        <w:jc w:val="center"/>
        <w:rPr>
          <w:rFonts w:ascii="Helvetica" w:eastAsia="Arial Unicode MS" w:hAnsi="Helvetica" w:cs="Arial Unicode MS"/>
          <w:bCs/>
          <w:i/>
          <w:sz w:val="22"/>
          <w:szCs w:val="22"/>
        </w:rPr>
      </w:pPr>
    </w:p>
    <w:p w14:paraId="64938C45" w14:textId="67803E2A" w:rsidR="003776C6" w:rsidRPr="00406F66" w:rsidRDefault="003776C6" w:rsidP="00812C7D">
      <w:pPr>
        <w:spacing w:before="100" w:beforeAutospacing="1" w:after="100" w:afterAutospacing="1"/>
        <w:ind w:left="720" w:hanging="720"/>
        <w:contextualSpacing/>
        <w:rPr>
          <w:rFonts w:ascii="Helvetica" w:eastAsia="Arial Unicode MS" w:hAnsi="Helvetica" w:cs="Arial Unicode MS"/>
          <w:bCs/>
          <w:sz w:val="22"/>
          <w:szCs w:val="22"/>
        </w:rPr>
      </w:pPr>
      <w:r w:rsidRPr="00406F66">
        <w:rPr>
          <w:rFonts w:ascii="Helvetica" w:eastAsia="Arial Unicode MS" w:hAnsi="Helvetica" w:cs="Arial Unicode MS"/>
          <w:bCs/>
          <w:sz w:val="22"/>
          <w:szCs w:val="22"/>
        </w:rPr>
        <w:t xml:space="preserve">Blyth, </w:t>
      </w:r>
      <w:r w:rsidR="00505708">
        <w:rPr>
          <w:rFonts w:ascii="Helvetica" w:eastAsia="Arial Unicode MS" w:hAnsi="Helvetica" w:cs="Arial Unicode MS"/>
          <w:bCs/>
          <w:sz w:val="22"/>
          <w:szCs w:val="22"/>
        </w:rPr>
        <w:t>D.</w:t>
      </w:r>
      <w:r w:rsidR="00812C7D">
        <w:rPr>
          <w:rFonts w:ascii="Helvetica" w:eastAsia="Arial Unicode MS" w:hAnsi="Helvetica" w:cs="Arial Unicode MS"/>
          <w:bCs/>
          <w:sz w:val="22"/>
          <w:szCs w:val="22"/>
        </w:rPr>
        <w:t xml:space="preserve"> (</w:t>
      </w:r>
      <w:r w:rsidRPr="00406F66">
        <w:rPr>
          <w:rFonts w:ascii="Helvetica" w:eastAsia="Arial Unicode MS" w:hAnsi="Helvetica" w:cs="Arial Unicode MS"/>
          <w:bCs/>
          <w:sz w:val="22"/>
          <w:szCs w:val="22"/>
        </w:rPr>
        <w:t>2015</w:t>
      </w:r>
      <w:r w:rsidR="00812C7D">
        <w:rPr>
          <w:rFonts w:ascii="Helvetica" w:eastAsia="Arial Unicode MS" w:hAnsi="Helvetica" w:cs="Arial Unicode MS"/>
          <w:bCs/>
          <w:sz w:val="22"/>
          <w:szCs w:val="22"/>
        </w:rPr>
        <w:t>)</w:t>
      </w:r>
      <w:r w:rsidRPr="00406F66">
        <w:rPr>
          <w:rFonts w:ascii="Helvetica" w:eastAsia="Arial Unicode MS" w:hAnsi="Helvetica" w:cs="Arial Unicode MS"/>
          <w:bCs/>
          <w:sz w:val="22"/>
          <w:szCs w:val="22"/>
        </w:rPr>
        <w:t>. Heavenly Soul in Aristotle</w:t>
      </w:r>
      <w:r w:rsidR="00812C7D">
        <w:rPr>
          <w:rFonts w:ascii="Helvetica" w:eastAsia="Arial Unicode MS" w:hAnsi="Helvetica" w:cs="Arial Unicode MS"/>
          <w:bCs/>
          <w:sz w:val="22"/>
          <w:szCs w:val="22"/>
        </w:rPr>
        <w:t>.</w:t>
      </w:r>
      <w:r w:rsidRPr="00406F66">
        <w:rPr>
          <w:rFonts w:ascii="Helvetica" w:eastAsia="Arial Unicode MS" w:hAnsi="Helvetica" w:cs="Arial Unicode MS"/>
          <w:bCs/>
          <w:sz w:val="22"/>
          <w:szCs w:val="22"/>
        </w:rPr>
        <w:t> </w:t>
      </w:r>
      <w:r w:rsidRPr="00406F66">
        <w:rPr>
          <w:rFonts w:ascii="Helvetica" w:eastAsia="Arial Unicode MS" w:hAnsi="Helvetica" w:cs="Arial Unicode MS"/>
          <w:bCs/>
          <w:i/>
          <w:iCs/>
          <w:sz w:val="22"/>
          <w:szCs w:val="22"/>
        </w:rPr>
        <w:t>Apeiron</w:t>
      </w:r>
      <w:r w:rsidRPr="00406F66">
        <w:rPr>
          <w:rFonts w:ascii="Helvetica" w:eastAsia="Arial Unicode MS" w:hAnsi="Helvetica" w:cs="Arial Unicode MS"/>
          <w:bCs/>
          <w:sz w:val="22"/>
          <w:szCs w:val="22"/>
        </w:rPr>
        <w:t>, 48</w:t>
      </w:r>
      <w:r w:rsidR="00812C7D">
        <w:rPr>
          <w:rFonts w:ascii="Helvetica" w:eastAsia="Arial Unicode MS" w:hAnsi="Helvetica" w:cs="Arial Unicode MS"/>
          <w:bCs/>
          <w:sz w:val="22"/>
          <w:szCs w:val="22"/>
        </w:rPr>
        <w:t xml:space="preserve"> </w:t>
      </w:r>
      <w:r w:rsidRPr="00406F66">
        <w:rPr>
          <w:rFonts w:ascii="Helvetica" w:eastAsia="Arial Unicode MS" w:hAnsi="Helvetica" w:cs="Arial Unicode MS"/>
          <w:bCs/>
          <w:sz w:val="22"/>
          <w:szCs w:val="22"/>
        </w:rPr>
        <w:t xml:space="preserve">(4), pp. 427-465. </w:t>
      </w:r>
    </w:p>
    <w:p w14:paraId="42B0DB40" w14:textId="5C2B31DF" w:rsidR="003776C6" w:rsidRPr="00406F66" w:rsidRDefault="003776C6" w:rsidP="003776C6">
      <w:pPr>
        <w:spacing w:before="100" w:beforeAutospacing="1" w:after="100" w:afterAutospacing="1"/>
        <w:ind w:left="720" w:hanging="720"/>
        <w:contextualSpacing/>
        <w:rPr>
          <w:rFonts w:ascii="Helvetica" w:eastAsia="Arial Unicode MS" w:hAnsi="Helvetica" w:cs="Arial Unicode MS"/>
          <w:bCs/>
          <w:sz w:val="22"/>
          <w:szCs w:val="22"/>
        </w:rPr>
      </w:pPr>
      <w:r w:rsidRPr="00406F66">
        <w:rPr>
          <w:rFonts w:ascii="Helvetica" w:eastAsia="Arial Unicode MS" w:hAnsi="Helvetica" w:cs="Arial Unicode MS"/>
          <w:bCs/>
          <w:sz w:val="22"/>
          <w:szCs w:val="22"/>
        </w:rPr>
        <w:t xml:space="preserve">Bolton, </w:t>
      </w:r>
      <w:r w:rsidR="00505708">
        <w:rPr>
          <w:rFonts w:ascii="Helvetica" w:eastAsia="Arial Unicode MS" w:hAnsi="Helvetica" w:cs="Arial Unicode MS"/>
          <w:bCs/>
          <w:sz w:val="22"/>
          <w:szCs w:val="22"/>
        </w:rPr>
        <w:t>R.</w:t>
      </w:r>
      <w:r w:rsidR="00204014">
        <w:rPr>
          <w:rFonts w:ascii="Helvetica" w:eastAsia="Arial Unicode MS" w:hAnsi="Helvetica" w:cs="Arial Unicode MS"/>
          <w:bCs/>
          <w:sz w:val="22"/>
          <w:szCs w:val="22"/>
        </w:rPr>
        <w:t xml:space="preserve"> (</w:t>
      </w:r>
      <w:r w:rsidRPr="00406F66">
        <w:rPr>
          <w:rFonts w:ascii="Helvetica" w:eastAsia="Arial Unicode MS" w:hAnsi="Helvetica" w:cs="Arial Unicode MS"/>
          <w:bCs/>
          <w:sz w:val="22"/>
          <w:szCs w:val="22"/>
        </w:rPr>
        <w:t>1978</w:t>
      </w:r>
      <w:r w:rsidR="00204014">
        <w:rPr>
          <w:rFonts w:ascii="Helvetica" w:eastAsia="Arial Unicode MS" w:hAnsi="Helvetica" w:cs="Arial Unicode MS"/>
          <w:bCs/>
          <w:sz w:val="22"/>
          <w:szCs w:val="22"/>
        </w:rPr>
        <w:t>)</w:t>
      </w:r>
      <w:r w:rsidRPr="00406F66">
        <w:rPr>
          <w:rFonts w:ascii="Helvetica" w:eastAsia="Arial Unicode MS" w:hAnsi="Helvetica" w:cs="Arial Unicode MS"/>
          <w:bCs/>
          <w:sz w:val="22"/>
          <w:szCs w:val="22"/>
        </w:rPr>
        <w:t xml:space="preserve">. Aristotle's Definitions of the Soul: </w:t>
      </w:r>
      <w:r w:rsidRPr="009D370C">
        <w:rPr>
          <w:rFonts w:ascii="Helvetica" w:eastAsia="Arial Unicode MS" w:hAnsi="Helvetica" w:cs="Arial Unicode MS"/>
          <w:bCs/>
          <w:i/>
          <w:iCs/>
          <w:sz w:val="22"/>
          <w:szCs w:val="22"/>
        </w:rPr>
        <w:t>De Anima</w:t>
      </w:r>
      <w:r w:rsidRPr="00406F66">
        <w:rPr>
          <w:rFonts w:ascii="Helvetica" w:eastAsia="Arial Unicode MS" w:hAnsi="Helvetica" w:cs="Arial Unicode MS"/>
          <w:bCs/>
          <w:sz w:val="22"/>
          <w:szCs w:val="22"/>
        </w:rPr>
        <w:t xml:space="preserve"> II, 1-3.</w:t>
      </w:r>
      <w:r w:rsidR="009D370C">
        <w:rPr>
          <w:rFonts w:ascii="Helvetica" w:eastAsia="Arial Unicode MS" w:hAnsi="Helvetica" w:cs="Arial Unicode MS"/>
          <w:bCs/>
          <w:sz w:val="22"/>
          <w:szCs w:val="22"/>
        </w:rPr>
        <w:t xml:space="preserve"> </w:t>
      </w:r>
      <w:r w:rsidRPr="00406F66">
        <w:rPr>
          <w:rFonts w:ascii="Helvetica" w:eastAsia="Arial Unicode MS" w:hAnsi="Helvetica" w:cs="Arial Unicode MS"/>
          <w:bCs/>
          <w:i/>
          <w:iCs/>
          <w:sz w:val="22"/>
          <w:szCs w:val="22"/>
        </w:rPr>
        <w:t>Phronesis</w:t>
      </w:r>
      <w:r w:rsidRPr="00406F66">
        <w:rPr>
          <w:rFonts w:ascii="Helvetica" w:eastAsia="Arial Unicode MS" w:hAnsi="Helvetica" w:cs="Arial Unicode MS"/>
          <w:bCs/>
          <w:sz w:val="22"/>
          <w:szCs w:val="22"/>
        </w:rPr>
        <w:t> 23 (3)</w:t>
      </w:r>
      <w:r w:rsidR="009D370C">
        <w:rPr>
          <w:rFonts w:ascii="Helvetica" w:eastAsia="Arial Unicode MS" w:hAnsi="Helvetica" w:cs="Arial Unicode MS"/>
          <w:bCs/>
          <w:sz w:val="22"/>
          <w:szCs w:val="22"/>
        </w:rPr>
        <w:t>, pp.</w:t>
      </w:r>
      <w:r>
        <w:rPr>
          <w:rFonts w:ascii="Helvetica" w:eastAsia="Arial Unicode MS" w:hAnsi="Helvetica" w:cs="Arial Unicode MS"/>
          <w:bCs/>
          <w:sz w:val="22"/>
          <w:szCs w:val="22"/>
        </w:rPr>
        <w:t xml:space="preserve"> </w:t>
      </w:r>
      <w:r w:rsidRPr="00406F66">
        <w:rPr>
          <w:rFonts w:ascii="Helvetica" w:eastAsia="Arial Unicode MS" w:hAnsi="Helvetica" w:cs="Arial Unicode MS"/>
          <w:bCs/>
          <w:sz w:val="22"/>
          <w:szCs w:val="22"/>
        </w:rPr>
        <w:t>258-278.</w:t>
      </w:r>
    </w:p>
    <w:p w14:paraId="17F041E8" w14:textId="4334CACD" w:rsidR="003776C6" w:rsidRPr="00406F66" w:rsidRDefault="003776C6" w:rsidP="003776C6">
      <w:pPr>
        <w:spacing w:before="100" w:beforeAutospacing="1" w:after="100" w:afterAutospacing="1"/>
        <w:ind w:left="720" w:hanging="720"/>
        <w:contextualSpacing/>
        <w:rPr>
          <w:rFonts w:ascii="Helvetica" w:eastAsia="Arial Unicode MS" w:hAnsi="Helvetica" w:cs="Arial Unicode MS"/>
          <w:bCs/>
          <w:sz w:val="22"/>
          <w:szCs w:val="22"/>
        </w:rPr>
      </w:pPr>
      <w:r w:rsidRPr="0038720F">
        <w:rPr>
          <w:rFonts w:ascii="Helvetica" w:eastAsia="Arial Unicode MS" w:hAnsi="Helvetica" w:cs="Arial Unicode MS"/>
          <w:bCs/>
          <w:sz w:val="22"/>
          <w:szCs w:val="22"/>
        </w:rPr>
        <w:t xml:space="preserve">Boys-Stones, </w:t>
      </w:r>
      <w:r w:rsidR="00505708">
        <w:rPr>
          <w:rFonts w:ascii="Helvetica" w:eastAsia="Arial Unicode MS" w:hAnsi="Helvetica" w:cs="Arial Unicode MS"/>
          <w:bCs/>
          <w:sz w:val="22"/>
          <w:szCs w:val="22"/>
        </w:rPr>
        <w:t>G.</w:t>
      </w:r>
      <w:r w:rsidRPr="0038720F">
        <w:rPr>
          <w:rFonts w:ascii="Helvetica" w:eastAsia="Arial Unicode MS" w:hAnsi="Helvetica" w:cs="Arial Unicode MS"/>
          <w:bCs/>
          <w:sz w:val="22"/>
          <w:szCs w:val="22"/>
        </w:rPr>
        <w:t xml:space="preserve"> (2017). </w:t>
      </w:r>
      <w:r w:rsidRPr="0038720F">
        <w:rPr>
          <w:rFonts w:ascii="Helvetica" w:eastAsia="Arial Unicode MS" w:hAnsi="Helvetica" w:cs="Arial Unicode MS"/>
          <w:bCs/>
          <w:i/>
          <w:iCs/>
          <w:sz w:val="22"/>
          <w:szCs w:val="22"/>
        </w:rPr>
        <w:t>Platonist Philosophy 80 B</w:t>
      </w:r>
      <w:r w:rsidR="004A503F">
        <w:rPr>
          <w:rFonts w:ascii="Helvetica" w:eastAsia="Arial Unicode MS" w:hAnsi="Helvetica" w:cs="Arial Unicode MS"/>
          <w:bCs/>
          <w:i/>
          <w:iCs/>
          <w:sz w:val="22"/>
          <w:szCs w:val="22"/>
        </w:rPr>
        <w:t>.C.</w:t>
      </w:r>
      <w:r w:rsidRPr="0038720F">
        <w:rPr>
          <w:rFonts w:ascii="Helvetica" w:eastAsia="Arial Unicode MS" w:hAnsi="Helvetica" w:cs="Arial Unicode MS"/>
          <w:bCs/>
          <w:i/>
          <w:iCs/>
          <w:sz w:val="22"/>
          <w:szCs w:val="22"/>
        </w:rPr>
        <w:t xml:space="preserve"> to A</w:t>
      </w:r>
      <w:r w:rsidR="004A503F">
        <w:rPr>
          <w:rFonts w:ascii="Helvetica" w:eastAsia="Arial Unicode MS" w:hAnsi="Helvetica" w:cs="Arial Unicode MS"/>
          <w:bCs/>
          <w:i/>
          <w:iCs/>
          <w:sz w:val="22"/>
          <w:szCs w:val="22"/>
        </w:rPr>
        <w:t>.D.</w:t>
      </w:r>
      <w:r w:rsidRPr="0038720F">
        <w:rPr>
          <w:rFonts w:ascii="Helvetica" w:eastAsia="Arial Unicode MS" w:hAnsi="Helvetica" w:cs="Arial Unicode MS"/>
          <w:bCs/>
          <w:i/>
          <w:iCs/>
          <w:sz w:val="22"/>
          <w:szCs w:val="22"/>
        </w:rPr>
        <w:t xml:space="preserve"> 250: An Introduction and Collection of Sources in Translation</w:t>
      </w:r>
      <w:r w:rsidRPr="0038720F">
        <w:rPr>
          <w:rFonts w:ascii="Helvetica" w:eastAsia="Arial Unicode MS" w:hAnsi="Helvetica" w:cs="Arial Unicode MS"/>
          <w:bCs/>
          <w:sz w:val="22"/>
          <w:szCs w:val="22"/>
        </w:rPr>
        <w:t xml:space="preserve">. </w:t>
      </w:r>
      <w:r w:rsidR="004A503F">
        <w:rPr>
          <w:rFonts w:ascii="Helvetica" w:eastAsia="Arial Unicode MS" w:hAnsi="Helvetica" w:cs="Arial Unicode MS"/>
          <w:bCs/>
          <w:sz w:val="22"/>
          <w:szCs w:val="22"/>
        </w:rPr>
        <w:t xml:space="preserve">Cambridge: </w:t>
      </w:r>
      <w:r w:rsidRPr="0038720F">
        <w:rPr>
          <w:rFonts w:ascii="Helvetica" w:eastAsia="Arial Unicode MS" w:hAnsi="Helvetica" w:cs="Arial Unicode MS"/>
          <w:bCs/>
          <w:sz w:val="22"/>
          <w:szCs w:val="22"/>
        </w:rPr>
        <w:t>Cambridge University Press.</w:t>
      </w:r>
    </w:p>
    <w:p w14:paraId="771D0D30" w14:textId="364CF9EE" w:rsidR="003776C6" w:rsidRPr="00406F66" w:rsidRDefault="003776C6" w:rsidP="003776C6">
      <w:pPr>
        <w:spacing w:before="100" w:beforeAutospacing="1" w:after="100" w:afterAutospacing="1"/>
        <w:ind w:left="720" w:hanging="720"/>
        <w:contextualSpacing/>
        <w:rPr>
          <w:rFonts w:ascii="Helvetica" w:eastAsia="Arial Unicode MS" w:hAnsi="Helvetica" w:cs="Arial Unicode MS"/>
          <w:bCs/>
          <w:sz w:val="22"/>
          <w:szCs w:val="22"/>
        </w:rPr>
      </w:pPr>
      <w:r w:rsidRPr="00406F66">
        <w:rPr>
          <w:rFonts w:ascii="Helvetica" w:eastAsia="Arial Unicode MS" w:hAnsi="Helvetica" w:cs="Arial Unicode MS"/>
          <w:bCs/>
          <w:sz w:val="22"/>
          <w:szCs w:val="22"/>
        </w:rPr>
        <w:t xml:space="preserve">Brennan, </w:t>
      </w:r>
      <w:r w:rsidR="00505708">
        <w:rPr>
          <w:rFonts w:ascii="Helvetica" w:eastAsia="Arial Unicode MS" w:hAnsi="Helvetica" w:cs="Arial Unicode MS"/>
          <w:bCs/>
          <w:sz w:val="22"/>
          <w:szCs w:val="22"/>
        </w:rPr>
        <w:t>S. O.</w:t>
      </w:r>
      <w:r w:rsidR="004A503F">
        <w:rPr>
          <w:rFonts w:ascii="Helvetica" w:eastAsia="Arial Unicode MS" w:hAnsi="Helvetica" w:cs="Arial Unicode MS"/>
          <w:bCs/>
          <w:sz w:val="22"/>
          <w:szCs w:val="22"/>
        </w:rPr>
        <w:t xml:space="preserve"> (</w:t>
      </w:r>
      <w:r w:rsidRPr="00406F66">
        <w:rPr>
          <w:rFonts w:ascii="Helvetica" w:eastAsia="Arial Unicode MS" w:hAnsi="Helvetica" w:cs="Arial Unicode MS"/>
          <w:bCs/>
          <w:sz w:val="22"/>
          <w:szCs w:val="22"/>
        </w:rPr>
        <w:t>2011</w:t>
      </w:r>
      <w:r w:rsidR="004A503F">
        <w:rPr>
          <w:rFonts w:ascii="Helvetica" w:eastAsia="Arial Unicode MS" w:hAnsi="Helvetica" w:cs="Arial Unicode MS"/>
          <w:bCs/>
          <w:sz w:val="22"/>
          <w:szCs w:val="22"/>
        </w:rPr>
        <w:t>)</w:t>
      </w:r>
      <w:r w:rsidRPr="00406F66">
        <w:rPr>
          <w:rFonts w:ascii="Helvetica" w:eastAsia="Arial Unicode MS" w:hAnsi="Helvetica" w:cs="Arial Unicode MS"/>
          <w:bCs/>
          <w:sz w:val="22"/>
          <w:szCs w:val="22"/>
        </w:rPr>
        <w:t>. Is Aristotle's Prime Mover a Pure Form?</w:t>
      </w:r>
      <w:r w:rsidR="004A503F">
        <w:rPr>
          <w:rFonts w:ascii="Helvetica" w:eastAsia="Arial Unicode MS" w:hAnsi="Helvetica" w:cs="Arial Unicode MS"/>
          <w:bCs/>
          <w:sz w:val="22"/>
          <w:szCs w:val="22"/>
        </w:rPr>
        <w:t xml:space="preserve"> </w:t>
      </w:r>
      <w:r w:rsidRPr="00406F66">
        <w:rPr>
          <w:rFonts w:ascii="Helvetica" w:eastAsia="Arial Unicode MS" w:hAnsi="Helvetica" w:cs="Arial Unicode MS"/>
          <w:bCs/>
          <w:i/>
          <w:iCs/>
          <w:sz w:val="22"/>
          <w:szCs w:val="22"/>
        </w:rPr>
        <w:t>Apeiron</w:t>
      </w:r>
      <w:r w:rsidRPr="00406F66">
        <w:rPr>
          <w:rFonts w:ascii="Helvetica" w:eastAsia="Arial Unicode MS" w:hAnsi="Helvetica" w:cs="Arial Unicode MS"/>
          <w:bCs/>
          <w:sz w:val="22"/>
          <w:szCs w:val="22"/>
        </w:rPr>
        <w:t>, 15(2), pp. 80-95</w:t>
      </w:r>
      <w:r w:rsidR="004A503F">
        <w:rPr>
          <w:rFonts w:ascii="Helvetica" w:eastAsia="Arial Unicode MS" w:hAnsi="Helvetica" w:cs="Arial Unicode MS"/>
          <w:bCs/>
          <w:sz w:val="22"/>
          <w:szCs w:val="22"/>
        </w:rPr>
        <w:t>.</w:t>
      </w:r>
    </w:p>
    <w:p w14:paraId="308FD536" w14:textId="0FB4EE96" w:rsidR="003776C6" w:rsidRPr="00406F66" w:rsidRDefault="003776C6" w:rsidP="003776C6">
      <w:pPr>
        <w:spacing w:before="100" w:beforeAutospacing="1" w:after="100" w:afterAutospacing="1"/>
        <w:ind w:left="720" w:hanging="720"/>
        <w:contextualSpacing/>
        <w:rPr>
          <w:rFonts w:ascii="Helvetica" w:eastAsia="Arial Unicode MS" w:hAnsi="Helvetica" w:cs="Arial Unicode MS"/>
          <w:sz w:val="22"/>
          <w:szCs w:val="22"/>
        </w:rPr>
      </w:pPr>
      <w:r w:rsidRPr="00406F66">
        <w:rPr>
          <w:rFonts w:ascii="Helvetica" w:eastAsia="Arial Unicode MS" w:hAnsi="Helvetica" w:cs="Arial Unicode MS"/>
          <w:bCs/>
          <w:sz w:val="22"/>
          <w:szCs w:val="22"/>
        </w:rPr>
        <w:t xml:space="preserve">Broadie, </w:t>
      </w:r>
      <w:r w:rsidR="00505708">
        <w:rPr>
          <w:rFonts w:ascii="Helvetica" w:eastAsia="Arial Unicode MS" w:hAnsi="Helvetica" w:cs="Arial Unicode MS"/>
          <w:bCs/>
          <w:sz w:val="22"/>
          <w:szCs w:val="22"/>
        </w:rPr>
        <w:t>S.</w:t>
      </w:r>
      <w:r w:rsidR="004A503F">
        <w:rPr>
          <w:rFonts w:ascii="Helvetica" w:eastAsia="Arial Unicode MS" w:hAnsi="Helvetica" w:cs="Arial Unicode MS"/>
          <w:bCs/>
          <w:sz w:val="22"/>
          <w:szCs w:val="22"/>
        </w:rPr>
        <w:t xml:space="preserve"> (</w:t>
      </w:r>
      <w:r w:rsidRPr="00406F66">
        <w:rPr>
          <w:rFonts w:ascii="Helvetica" w:eastAsia="Arial Unicode MS" w:hAnsi="Helvetica" w:cs="Arial Unicode MS"/>
          <w:bCs/>
          <w:sz w:val="22"/>
          <w:szCs w:val="22"/>
        </w:rPr>
        <w:t>1996</w:t>
      </w:r>
      <w:r w:rsidR="004A503F">
        <w:rPr>
          <w:rFonts w:ascii="Helvetica" w:eastAsia="Arial Unicode MS" w:hAnsi="Helvetica" w:cs="Arial Unicode MS"/>
          <w:bCs/>
          <w:sz w:val="22"/>
          <w:szCs w:val="22"/>
        </w:rPr>
        <w:t>)</w:t>
      </w:r>
      <w:r w:rsidRPr="00406F66">
        <w:rPr>
          <w:rFonts w:ascii="Helvetica" w:eastAsia="Arial Unicode MS" w:hAnsi="Helvetica" w:cs="Arial Unicode MS"/>
          <w:bCs/>
          <w:sz w:val="22"/>
          <w:szCs w:val="22"/>
        </w:rPr>
        <w:t xml:space="preserve">. </w:t>
      </w:r>
      <w:r w:rsidRPr="00406F66">
        <w:rPr>
          <w:rFonts w:ascii="Helvetica" w:eastAsia="Arial Unicode MS" w:hAnsi="Helvetica" w:cs="Arial Unicode MS"/>
          <w:i/>
          <w:sz w:val="22"/>
          <w:szCs w:val="22"/>
        </w:rPr>
        <w:t xml:space="preserve">Nous </w:t>
      </w:r>
      <w:r w:rsidRPr="00406F66">
        <w:rPr>
          <w:rFonts w:ascii="Helvetica" w:eastAsia="Arial Unicode MS" w:hAnsi="Helvetica" w:cs="Arial Unicode MS"/>
          <w:sz w:val="22"/>
          <w:szCs w:val="22"/>
        </w:rPr>
        <w:t xml:space="preserve">and Nature in </w:t>
      </w:r>
      <w:r w:rsidRPr="00406F66">
        <w:rPr>
          <w:rFonts w:ascii="Helvetica" w:eastAsia="Arial Unicode MS" w:hAnsi="Helvetica" w:cs="Arial Unicode MS"/>
          <w:i/>
          <w:sz w:val="22"/>
          <w:szCs w:val="22"/>
        </w:rPr>
        <w:t xml:space="preserve">De Anima </w:t>
      </w:r>
      <w:r w:rsidRPr="00406F66">
        <w:rPr>
          <w:rFonts w:ascii="Helvetica" w:eastAsia="Arial Unicode MS" w:hAnsi="Helvetica" w:cs="Arial Unicode MS"/>
          <w:sz w:val="22"/>
          <w:szCs w:val="22"/>
        </w:rPr>
        <w:t>III. </w:t>
      </w:r>
      <w:r w:rsidRPr="00406F66">
        <w:rPr>
          <w:rFonts w:ascii="Helvetica" w:eastAsia="Arial Unicode MS" w:hAnsi="Helvetica" w:cs="Arial Unicode MS"/>
          <w:i/>
          <w:iCs/>
          <w:sz w:val="22"/>
          <w:szCs w:val="22"/>
        </w:rPr>
        <w:t>Proceedings of the Boston Area Colloquium of Ancient Philosophy</w:t>
      </w:r>
      <w:r w:rsidR="004A503F">
        <w:rPr>
          <w:rFonts w:ascii="Helvetica" w:eastAsia="Arial Unicode MS" w:hAnsi="Helvetica" w:cs="Arial Unicode MS"/>
          <w:sz w:val="22"/>
          <w:szCs w:val="22"/>
        </w:rPr>
        <w:t xml:space="preserve">, </w:t>
      </w:r>
      <w:r w:rsidRPr="00406F66">
        <w:rPr>
          <w:rFonts w:ascii="Helvetica" w:eastAsia="Arial Unicode MS" w:hAnsi="Helvetica" w:cs="Arial Unicode MS"/>
          <w:sz w:val="22"/>
          <w:szCs w:val="22"/>
        </w:rPr>
        <w:t>12 (1)</w:t>
      </w:r>
      <w:r w:rsidR="004A503F">
        <w:rPr>
          <w:rFonts w:ascii="Helvetica" w:eastAsia="Arial Unicode MS" w:hAnsi="Helvetica" w:cs="Arial Unicode MS"/>
          <w:sz w:val="22"/>
          <w:szCs w:val="22"/>
        </w:rPr>
        <w:t xml:space="preserve">, pp. </w:t>
      </w:r>
      <w:r w:rsidRPr="00406F66">
        <w:rPr>
          <w:rFonts w:ascii="Helvetica" w:eastAsia="Arial Unicode MS" w:hAnsi="Helvetica" w:cs="Arial Unicode MS"/>
          <w:sz w:val="22"/>
          <w:szCs w:val="22"/>
        </w:rPr>
        <w:t>163-176.</w:t>
      </w:r>
    </w:p>
    <w:p w14:paraId="35A105B8" w14:textId="0F5B7455" w:rsidR="009276EA" w:rsidRDefault="003776C6" w:rsidP="003776C6">
      <w:pPr>
        <w:spacing w:before="100" w:beforeAutospacing="1" w:after="100" w:afterAutospacing="1"/>
        <w:ind w:left="720" w:hanging="720"/>
        <w:contextualSpacing/>
        <w:rPr>
          <w:rFonts w:ascii="Helvetica" w:eastAsia="Arial Unicode MS" w:hAnsi="Helvetica" w:cs="Arial Unicode MS"/>
          <w:bCs/>
          <w:sz w:val="22"/>
          <w:szCs w:val="22"/>
        </w:rPr>
      </w:pPr>
      <w:r w:rsidRPr="00406F66">
        <w:rPr>
          <w:rFonts w:ascii="Helvetica" w:eastAsia="Arial Unicode MS" w:hAnsi="Helvetica" w:cs="Arial Unicode MS"/>
          <w:bCs/>
          <w:sz w:val="22"/>
          <w:szCs w:val="22"/>
        </w:rPr>
        <w:t xml:space="preserve">Burnyeat, </w:t>
      </w:r>
      <w:r w:rsidR="00505708">
        <w:rPr>
          <w:rFonts w:ascii="Helvetica" w:eastAsia="Arial Unicode MS" w:hAnsi="Helvetica" w:cs="Arial Unicode MS"/>
          <w:bCs/>
          <w:sz w:val="22"/>
          <w:szCs w:val="22"/>
        </w:rPr>
        <w:t>M.</w:t>
      </w:r>
      <w:r w:rsidR="001B3153">
        <w:rPr>
          <w:rFonts w:ascii="Helvetica" w:eastAsia="Arial Unicode MS" w:hAnsi="Helvetica" w:cs="Arial Unicode MS"/>
          <w:bCs/>
          <w:sz w:val="22"/>
          <w:szCs w:val="22"/>
        </w:rPr>
        <w:t xml:space="preserve"> (</w:t>
      </w:r>
      <w:r w:rsidR="009276EA" w:rsidRPr="009276EA">
        <w:rPr>
          <w:rFonts w:ascii="Helvetica" w:eastAsia="Arial Unicode MS" w:hAnsi="Helvetica" w:cs="Arial Unicode MS"/>
          <w:bCs/>
          <w:sz w:val="22"/>
          <w:szCs w:val="22"/>
        </w:rPr>
        <w:t>2002</w:t>
      </w:r>
      <w:r w:rsidR="001B3153">
        <w:rPr>
          <w:rFonts w:ascii="Helvetica" w:eastAsia="Arial Unicode MS" w:hAnsi="Helvetica" w:cs="Arial Unicode MS"/>
          <w:bCs/>
          <w:sz w:val="22"/>
          <w:szCs w:val="22"/>
        </w:rPr>
        <w:t>)</w:t>
      </w:r>
      <w:r w:rsidR="009276EA" w:rsidRPr="009276EA">
        <w:rPr>
          <w:rFonts w:ascii="Helvetica" w:eastAsia="Arial Unicode MS" w:hAnsi="Helvetica" w:cs="Arial Unicode MS"/>
          <w:bCs/>
          <w:sz w:val="22"/>
          <w:szCs w:val="22"/>
        </w:rPr>
        <w:t xml:space="preserve">. </w:t>
      </w:r>
      <w:r w:rsidR="009276EA" w:rsidRPr="009276EA">
        <w:rPr>
          <w:rFonts w:ascii="Helvetica" w:eastAsia="Arial Unicode MS" w:hAnsi="Helvetica" w:cs="Arial Unicode MS"/>
          <w:bCs/>
          <w:i/>
          <w:sz w:val="22"/>
          <w:szCs w:val="22"/>
        </w:rPr>
        <w:t xml:space="preserve">De Anima </w:t>
      </w:r>
      <w:r w:rsidR="009276EA" w:rsidRPr="009276EA">
        <w:rPr>
          <w:rFonts w:ascii="Helvetica" w:eastAsia="Arial Unicode MS" w:hAnsi="Helvetica" w:cs="Arial Unicode MS"/>
          <w:bCs/>
          <w:sz w:val="22"/>
          <w:szCs w:val="22"/>
        </w:rPr>
        <w:t>II.5.</w:t>
      </w:r>
      <w:r w:rsidR="00B84FF0">
        <w:rPr>
          <w:rFonts w:ascii="Helvetica" w:eastAsia="Arial Unicode MS" w:hAnsi="Helvetica" w:cs="Arial Unicode MS"/>
          <w:bCs/>
          <w:sz w:val="22"/>
          <w:szCs w:val="22"/>
        </w:rPr>
        <w:t xml:space="preserve"> </w:t>
      </w:r>
      <w:r w:rsidR="009276EA" w:rsidRPr="009276EA">
        <w:rPr>
          <w:rFonts w:ascii="Helvetica" w:eastAsia="Arial Unicode MS" w:hAnsi="Helvetica" w:cs="Arial Unicode MS"/>
          <w:bCs/>
          <w:i/>
          <w:iCs/>
          <w:sz w:val="22"/>
          <w:szCs w:val="22"/>
        </w:rPr>
        <w:t>Phronesis</w:t>
      </w:r>
      <w:r w:rsidR="00B84FF0">
        <w:rPr>
          <w:rFonts w:ascii="Helvetica" w:eastAsia="Arial Unicode MS" w:hAnsi="Helvetica" w:cs="Arial Unicode MS"/>
          <w:bCs/>
          <w:sz w:val="22"/>
          <w:szCs w:val="22"/>
        </w:rPr>
        <w:t xml:space="preserve">, </w:t>
      </w:r>
      <w:r w:rsidR="009276EA" w:rsidRPr="009276EA">
        <w:rPr>
          <w:rFonts w:ascii="Helvetica" w:eastAsia="Arial Unicode MS" w:hAnsi="Helvetica" w:cs="Arial Unicode MS"/>
          <w:bCs/>
          <w:sz w:val="22"/>
          <w:szCs w:val="22"/>
        </w:rPr>
        <w:t>47</w:t>
      </w:r>
      <w:r w:rsidR="00B84FF0">
        <w:rPr>
          <w:rFonts w:ascii="Helvetica" w:eastAsia="Arial Unicode MS" w:hAnsi="Helvetica" w:cs="Arial Unicode MS"/>
          <w:bCs/>
          <w:sz w:val="22"/>
          <w:szCs w:val="22"/>
        </w:rPr>
        <w:t xml:space="preserve"> (1), pp. 28-90.</w:t>
      </w:r>
    </w:p>
    <w:p w14:paraId="18F34C51" w14:textId="18BB5234" w:rsidR="003776C6" w:rsidRDefault="00505708" w:rsidP="003776C6">
      <w:pPr>
        <w:spacing w:before="100" w:beforeAutospacing="1" w:after="100" w:afterAutospacing="1"/>
        <w:ind w:left="720" w:hanging="720"/>
        <w:contextualSpacing/>
        <w:rPr>
          <w:rFonts w:ascii="Helvetica" w:eastAsia="Arial Unicode MS" w:hAnsi="Helvetica" w:cs="Arial Unicode MS"/>
          <w:bCs/>
          <w:sz w:val="22"/>
          <w:szCs w:val="22"/>
        </w:rPr>
      </w:pPr>
      <w:r w:rsidRPr="00406F66">
        <w:rPr>
          <w:rFonts w:ascii="Helvetica" w:eastAsia="Arial Unicode MS" w:hAnsi="Helvetica" w:cs="Arial Unicode MS"/>
          <w:bCs/>
          <w:sz w:val="22"/>
          <w:szCs w:val="22"/>
        </w:rPr>
        <w:t xml:space="preserve">Burnyeat, </w:t>
      </w:r>
      <w:r>
        <w:rPr>
          <w:rFonts w:ascii="Helvetica" w:eastAsia="Arial Unicode MS" w:hAnsi="Helvetica" w:cs="Arial Unicode MS"/>
          <w:bCs/>
          <w:sz w:val="22"/>
          <w:szCs w:val="22"/>
        </w:rPr>
        <w:t xml:space="preserve">M. </w:t>
      </w:r>
      <w:r w:rsidR="009140F4">
        <w:rPr>
          <w:rFonts w:ascii="Helvetica" w:eastAsia="Arial Unicode MS" w:hAnsi="Helvetica" w:cs="Arial Unicode MS"/>
          <w:sz w:val="22"/>
          <w:szCs w:val="22"/>
        </w:rPr>
        <w:t>(</w:t>
      </w:r>
      <w:r w:rsidR="003776C6" w:rsidRPr="00406F66">
        <w:rPr>
          <w:rFonts w:ascii="Helvetica" w:eastAsia="Arial Unicode MS" w:hAnsi="Helvetica" w:cs="Arial Unicode MS"/>
          <w:bCs/>
          <w:sz w:val="22"/>
          <w:szCs w:val="22"/>
        </w:rPr>
        <w:t>2008</w:t>
      </w:r>
      <w:r w:rsidR="009140F4">
        <w:rPr>
          <w:rFonts w:ascii="Helvetica" w:eastAsia="Arial Unicode MS" w:hAnsi="Helvetica" w:cs="Arial Unicode MS"/>
          <w:bCs/>
          <w:sz w:val="22"/>
          <w:szCs w:val="22"/>
        </w:rPr>
        <w:t>)</w:t>
      </w:r>
      <w:r w:rsidR="003776C6" w:rsidRPr="00406F66">
        <w:rPr>
          <w:rFonts w:ascii="Helvetica" w:eastAsia="Arial Unicode MS" w:hAnsi="Helvetica" w:cs="Arial Unicode MS"/>
          <w:bCs/>
          <w:sz w:val="22"/>
          <w:szCs w:val="22"/>
        </w:rPr>
        <w:t xml:space="preserve">. </w:t>
      </w:r>
      <w:r w:rsidR="003776C6" w:rsidRPr="00406F66">
        <w:rPr>
          <w:rFonts w:ascii="Helvetica" w:eastAsia="Arial Unicode MS" w:hAnsi="Helvetica" w:cs="Arial Unicode MS"/>
          <w:bCs/>
          <w:i/>
          <w:sz w:val="22"/>
          <w:szCs w:val="22"/>
        </w:rPr>
        <w:t>Aristotle’s Divine Intellect</w:t>
      </w:r>
      <w:r w:rsidR="003776C6" w:rsidRPr="00406F66">
        <w:rPr>
          <w:rFonts w:ascii="Helvetica" w:eastAsia="Arial Unicode MS" w:hAnsi="Helvetica" w:cs="Arial Unicode MS"/>
          <w:bCs/>
          <w:sz w:val="22"/>
          <w:szCs w:val="22"/>
        </w:rPr>
        <w:t>. Milwaukee, WI: Marquette University Press.</w:t>
      </w:r>
    </w:p>
    <w:p w14:paraId="654D5C12" w14:textId="2FCA0C88" w:rsidR="00F61BAE" w:rsidRPr="00406F66" w:rsidRDefault="00F61BAE" w:rsidP="00BC0263">
      <w:pPr>
        <w:spacing w:before="100" w:beforeAutospacing="1" w:after="100" w:afterAutospacing="1"/>
        <w:ind w:left="720" w:hanging="720"/>
        <w:contextualSpacing/>
        <w:rPr>
          <w:rFonts w:ascii="Helvetica" w:eastAsia="Arial Unicode MS" w:hAnsi="Helvetica" w:cs="Arial Unicode MS"/>
          <w:bCs/>
          <w:sz w:val="22"/>
          <w:szCs w:val="22"/>
        </w:rPr>
      </w:pPr>
      <w:r>
        <w:rPr>
          <w:rFonts w:ascii="Helvetica" w:eastAsia="Arial Unicode MS" w:hAnsi="Helvetica" w:cs="Arial Unicode MS"/>
          <w:bCs/>
          <w:sz w:val="22"/>
          <w:szCs w:val="22"/>
        </w:rPr>
        <w:t>Carter, J. W. (201</w:t>
      </w:r>
      <w:r w:rsidR="00BC0263">
        <w:rPr>
          <w:rFonts w:ascii="Helvetica" w:eastAsia="Arial Unicode MS" w:hAnsi="Helvetica" w:cs="Arial Unicode MS"/>
          <w:bCs/>
          <w:sz w:val="22"/>
          <w:szCs w:val="22"/>
        </w:rPr>
        <w:t>9</w:t>
      </w:r>
      <w:r>
        <w:rPr>
          <w:rFonts w:ascii="Helvetica" w:eastAsia="Arial Unicode MS" w:hAnsi="Helvetica" w:cs="Arial Unicode MS"/>
          <w:bCs/>
          <w:sz w:val="22"/>
          <w:szCs w:val="22"/>
        </w:rPr>
        <w:t xml:space="preserve">). </w:t>
      </w:r>
      <w:r w:rsidR="00BC0263" w:rsidRPr="00BC0263">
        <w:rPr>
          <w:rFonts w:ascii="Helvetica" w:eastAsia="Arial Unicode MS" w:hAnsi="Helvetica" w:cs="Arial Unicode MS"/>
          <w:bCs/>
          <w:i/>
          <w:iCs/>
          <w:sz w:val="22"/>
          <w:szCs w:val="22"/>
        </w:rPr>
        <w:t>Aristotle on Earlier Greek Psychology: The Science of Soul</w:t>
      </w:r>
      <w:r w:rsidR="00BC0263" w:rsidRPr="00BC0263">
        <w:rPr>
          <w:rFonts w:ascii="Helvetica" w:eastAsia="Arial Unicode MS" w:hAnsi="Helvetica" w:cs="Arial Unicode MS"/>
          <w:bCs/>
          <w:sz w:val="22"/>
          <w:szCs w:val="22"/>
        </w:rPr>
        <w:t xml:space="preserve">. </w:t>
      </w:r>
      <w:r w:rsidR="00BC0263">
        <w:rPr>
          <w:rFonts w:ascii="Helvetica" w:eastAsia="Arial Unicode MS" w:hAnsi="Helvetica" w:cs="Arial Unicode MS"/>
          <w:bCs/>
          <w:sz w:val="22"/>
          <w:szCs w:val="22"/>
        </w:rPr>
        <w:t xml:space="preserve">Cambridge: </w:t>
      </w:r>
      <w:r w:rsidR="00BC0263" w:rsidRPr="0038720F">
        <w:rPr>
          <w:rFonts w:ascii="Helvetica" w:eastAsia="Arial Unicode MS" w:hAnsi="Helvetica" w:cs="Arial Unicode MS"/>
          <w:bCs/>
          <w:sz w:val="22"/>
          <w:szCs w:val="22"/>
        </w:rPr>
        <w:t>Cambridge University Press</w:t>
      </w:r>
      <w:r w:rsidR="00BC0263" w:rsidRPr="00BC0263">
        <w:rPr>
          <w:rFonts w:ascii="Helvetica" w:eastAsia="Arial Unicode MS" w:hAnsi="Helvetica" w:cs="Arial Unicode MS"/>
          <w:bCs/>
          <w:sz w:val="22"/>
          <w:szCs w:val="22"/>
        </w:rPr>
        <w:t>.</w:t>
      </w:r>
    </w:p>
    <w:p w14:paraId="48C36EC8" w14:textId="57D56FF0" w:rsidR="003776C6" w:rsidRPr="00406F66" w:rsidRDefault="003776C6" w:rsidP="003776C6">
      <w:pPr>
        <w:spacing w:before="100" w:beforeAutospacing="1" w:after="100" w:afterAutospacing="1"/>
        <w:ind w:left="720" w:hanging="720"/>
        <w:contextualSpacing/>
        <w:rPr>
          <w:rFonts w:ascii="Helvetica" w:eastAsia="Arial Unicode MS" w:hAnsi="Helvetica" w:cs="Arial Unicode MS"/>
          <w:sz w:val="22"/>
          <w:szCs w:val="22"/>
        </w:rPr>
      </w:pPr>
      <w:r w:rsidRPr="00406F66">
        <w:rPr>
          <w:rFonts w:ascii="Helvetica" w:eastAsia="Arial Unicode MS" w:hAnsi="Helvetica" w:cs="Arial Unicode MS"/>
          <w:sz w:val="22"/>
          <w:szCs w:val="22"/>
        </w:rPr>
        <w:t xml:space="preserve">Caston, </w:t>
      </w:r>
      <w:r w:rsidR="00505708">
        <w:rPr>
          <w:rFonts w:ascii="Helvetica" w:eastAsia="Arial Unicode MS" w:hAnsi="Helvetica" w:cs="Arial Unicode MS"/>
          <w:sz w:val="22"/>
          <w:szCs w:val="22"/>
        </w:rPr>
        <w:t>V.</w:t>
      </w:r>
      <w:r w:rsidRPr="00406F66">
        <w:rPr>
          <w:rFonts w:ascii="Helvetica" w:eastAsia="Arial Unicode MS" w:hAnsi="Helvetica" w:cs="Arial Unicode MS"/>
          <w:sz w:val="22"/>
          <w:szCs w:val="22"/>
        </w:rPr>
        <w:t xml:space="preserve"> </w:t>
      </w:r>
      <w:r w:rsidR="009140F4">
        <w:rPr>
          <w:rFonts w:ascii="Helvetica" w:eastAsia="Arial Unicode MS" w:hAnsi="Helvetica" w:cs="Arial Unicode MS"/>
          <w:sz w:val="22"/>
          <w:szCs w:val="22"/>
        </w:rPr>
        <w:t>(</w:t>
      </w:r>
      <w:r w:rsidRPr="00406F66">
        <w:rPr>
          <w:rFonts w:ascii="Helvetica" w:eastAsia="Arial Unicode MS" w:hAnsi="Helvetica" w:cs="Arial Unicode MS"/>
          <w:sz w:val="22"/>
          <w:szCs w:val="22"/>
        </w:rPr>
        <w:t>1996</w:t>
      </w:r>
      <w:r w:rsidR="009140F4">
        <w:rPr>
          <w:rFonts w:ascii="Helvetica" w:eastAsia="Arial Unicode MS" w:hAnsi="Helvetica" w:cs="Arial Unicode MS"/>
          <w:sz w:val="22"/>
          <w:szCs w:val="22"/>
        </w:rPr>
        <w:t>)</w:t>
      </w:r>
      <w:r w:rsidRPr="00406F66">
        <w:rPr>
          <w:rFonts w:ascii="Helvetica" w:eastAsia="Arial Unicode MS" w:hAnsi="Helvetica" w:cs="Arial Unicode MS"/>
          <w:sz w:val="22"/>
          <w:szCs w:val="22"/>
        </w:rPr>
        <w:t>.</w:t>
      </w:r>
      <w:r w:rsidRPr="00406F66">
        <w:rPr>
          <w:rFonts w:ascii="Helvetica" w:hAnsi="Helvetica" w:cs="Arial"/>
          <w:color w:val="333333"/>
          <w:sz w:val="22"/>
          <w:szCs w:val="22"/>
          <w:shd w:val="clear" w:color="auto" w:fill="FFFFFF"/>
        </w:rPr>
        <w:t xml:space="preserve"> </w:t>
      </w:r>
      <w:r w:rsidRPr="00406F66">
        <w:rPr>
          <w:rFonts w:ascii="Helvetica" w:eastAsia="Arial Unicode MS" w:hAnsi="Helvetica" w:cs="Arial Unicode MS"/>
          <w:sz w:val="22"/>
          <w:szCs w:val="22"/>
        </w:rPr>
        <w:t>Aristotle on the Relation of the Intellect to the Body: Commentary on Broadie. </w:t>
      </w:r>
      <w:r w:rsidRPr="00406F66">
        <w:rPr>
          <w:rFonts w:ascii="Helvetica" w:eastAsia="Arial Unicode MS" w:hAnsi="Helvetica" w:cs="Arial Unicode MS"/>
          <w:i/>
          <w:iCs/>
          <w:sz w:val="22"/>
          <w:szCs w:val="22"/>
        </w:rPr>
        <w:t>Proceedings of the Boston Area Colloquium of Ancient Philosophy</w:t>
      </w:r>
      <w:r w:rsidR="009140F4">
        <w:rPr>
          <w:rFonts w:ascii="Helvetica" w:eastAsia="Arial Unicode MS" w:hAnsi="Helvetica" w:cs="Arial Unicode MS"/>
          <w:sz w:val="22"/>
          <w:szCs w:val="22"/>
        </w:rPr>
        <w:t xml:space="preserve">, </w:t>
      </w:r>
      <w:r w:rsidRPr="00406F66">
        <w:rPr>
          <w:rFonts w:ascii="Helvetica" w:eastAsia="Arial Unicode MS" w:hAnsi="Helvetica" w:cs="Arial Unicode MS"/>
          <w:sz w:val="22"/>
          <w:szCs w:val="22"/>
        </w:rPr>
        <w:t>12 (1)</w:t>
      </w:r>
      <w:r w:rsidR="009140F4">
        <w:rPr>
          <w:rFonts w:ascii="Helvetica" w:eastAsia="Arial Unicode MS" w:hAnsi="Helvetica" w:cs="Arial Unicode MS"/>
          <w:sz w:val="22"/>
          <w:szCs w:val="22"/>
        </w:rPr>
        <w:t xml:space="preserve">, pp. </w:t>
      </w:r>
      <w:r w:rsidRPr="00406F66">
        <w:rPr>
          <w:rFonts w:ascii="Helvetica" w:eastAsia="Arial Unicode MS" w:hAnsi="Helvetica" w:cs="Arial Unicode MS"/>
          <w:sz w:val="22"/>
          <w:szCs w:val="22"/>
        </w:rPr>
        <w:t>177-192.</w:t>
      </w:r>
    </w:p>
    <w:p w14:paraId="0C7DC0B5" w14:textId="2A529905" w:rsidR="003776C6" w:rsidRDefault="00505708" w:rsidP="003776C6">
      <w:pPr>
        <w:spacing w:before="100" w:beforeAutospacing="1" w:after="100" w:afterAutospacing="1"/>
        <w:ind w:left="720" w:hanging="720"/>
        <w:contextualSpacing/>
        <w:rPr>
          <w:rFonts w:ascii="Helvetica" w:eastAsia="Arial Unicode MS" w:hAnsi="Helvetica" w:cs="Arial Unicode MS"/>
          <w:sz w:val="22"/>
          <w:szCs w:val="22"/>
        </w:rPr>
      </w:pPr>
      <w:r w:rsidRPr="00406F66">
        <w:rPr>
          <w:rFonts w:ascii="Helvetica" w:eastAsia="Arial Unicode MS" w:hAnsi="Helvetica" w:cs="Arial Unicode MS"/>
          <w:sz w:val="22"/>
          <w:szCs w:val="22"/>
        </w:rPr>
        <w:t xml:space="preserve">Caston, </w:t>
      </w:r>
      <w:r>
        <w:rPr>
          <w:rFonts w:ascii="Helvetica" w:eastAsia="Arial Unicode MS" w:hAnsi="Helvetica" w:cs="Arial Unicode MS"/>
          <w:sz w:val="22"/>
          <w:szCs w:val="22"/>
        </w:rPr>
        <w:t>V.</w:t>
      </w:r>
      <w:r w:rsidRPr="00406F66">
        <w:rPr>
          <w:rFonts w:ascii="Helvetica" w:eastAsia="Arial Unicode MS" w:hAnsi="Helvetica" w:cs="Arial Unicode MS"/>
          <w:sz w:val="22"/>
          <w:szCs w:val="22"/>
        </w:rPr>
        <w:t xml:space="preserve"> </w:t>
      </w:r>
      <w:r w:rsidR="00904441">
        <w:rPr>
          <w:rFonts w:ascii="Helvetica" w:eastAsia="Arial Unicode MS" w:hAnsi="Helvetica" w:cs="Arial Unicode MS"/>
          <w:sz w:val="22"/>
          <w:szCs w:val="22"/>
        </w:rPr>
        <w:t>(</w:t>
      </w:r>
      <w:r w:rsidR="003776C6" w:rsidRPr="00406F66">
        <w:rPr>
          <w:rFonts w:ascii="Helvetica" w:eastAsia="Arial Unicode MS" w:hAnsi="Helvetica" w:cs="Arial Unicode MS"/>
          <w:sz w:val="22"/>
          <w:szCs w:val="22"/>
        </w:rPr>
        <w:t>1999</w:t>
      </w:r>
      <w:r w:rsidR="00904441">
        <w:rPr>
          <w:rFonts w:ascii="Helvetica" w:eastAsia="Arial Unicode MS" w:hAnsi="Helvetica" w:cs="Arial Unicode MS"/>
          <w:sz w:val="22"/>
          <w:szCs w:val="22"/>
        </w:rPr>
        <w:t>)</w:t>
      </w:r>
      <w:r w:rsidR="003776C6" w:rsidRPr="00406F66">
        <w:rPr>
          <w:rFonts w:ascii="Helvetica" w:eastAsia="Arial Unicode MS" w:hAnsi="Helvetica" w:cs="Arial Unicode MS"/>
          <w:sz w:val="22"/>
          <w:szCs w:val="22"/>
        </w:rPr>
        <w:t xml:space="preserve">. Aristotle’s Two Intellects: A Modest Proposal. </w:t>
      </w:r>
      <w:r w:rsidR="003776C6" w:rsidRPr="00406F66">
        <w:rPr>
          <w:rFonts w:ascii="Helvetica" w:eastAsia="Arial Unicode MS" w:hAnsi="Helvetica" w:cs="Arial Unicode MS"/>
          <w:i/>
          <w:iCs/>
          <w:sz w:val="22"/>
          <w:szCs w:val="22"/>
        </w:rPr>
        <w:t>Phronesis</w:t>
      </w:r>
      <w:r w:rsidR="00904441">
        <w:rPr>
          <w:rFonts w:ascii="Helvetica" w:eastAsia="Arial Unicode MS" w:hAnsi="Helvetica" w:cs="Arial Unicode MS"/>
          <w:sz w:val="22"/>
          <w:szCs w:val="22"/>
        </w:rPr>
        <w:t xml:space="preserve">, </w:t>
      </w:r>
      <w:r w:rsidR="003776C6" w:rsidRPr="00406F66">
        <w:rPr>
          <w:rFonts w:ascii="Helvetica" w:eastAsia="Arial Unicode MS" w:hAnsi="Helvetica" w:cs="Arial Unicode MS"/>
          <w:sz w:val="22"/>
          <w:szCs w:val="22"/>
        </w:rPr>
        <w:t>44</w:t>
      </w:r>
      <w:r w:rsidR="00904441">
        <w:rPr>
          <w:rFonts w:ascii="Helvetica" w:eastAsia="Arial Unicode MS" w:hAnsi="Helvetica" w:cs="Arial Unicode MS"/>
          <w:sz w:val="22"/>
          <w:szCs w:val="22"/>
        </w:rPr>
        <w:t xml:space="preserve"> (3), pp.</w:t>
      </w:r>
      <w:r w:rsidR="003776C6" w:rsidRPr="00406F66">
        <w:rPr>
          <w:rFonts w:ascii="Helvetica" w:eastAsia="Arial Unicode MS" w:hAnsi="Helvetica" w:cs="Arial Unicode MS"/>
          <w:sz w:val="22"/>
          <w:szCs w:val="22"/>
        </w:rPr>
        <w:t xml:space="preserve"> 199-227.</w:t>
      </w:r>
    </w:p>
    <w:p w14:paraId="70A39F1B" w14:textId="3DA2A0D0" w:rsidR="009276EA" w:rsidRDefault="00505708" w:rsidP="009276EA">
      <w:pPr>
        <w:spacing w:before="100" w:beforeAutospacing="1" w:after="100" w:afterAutospacing="1"/>
        <w:ind w:left="720" w:hanging="720"/>
        <w:contextualSpacing/>
        <w:rPr>
          <w:rFonts w:ascii="Helvetica" w:eastAsia="Arial Unicode MS" w:hAnsi="Helvetica" w:cs="Arial Unicode MS"/>
          <w:sz w:val="22"/>
          <w:szCs w:val="22"/>
        </w:rPr>
      </w:pPr>
      <w:r w:rsidRPr="00406F66">
        <w:rPr>
          <w:rFonts w:ascii="Helvetica" w:eastAsia="Arial Unicode MS" w:hAnsi="Helvetica" w:cs="Arial Unicode MS"/>
          <w:sz w:val="22"/>
          <w:szCs w:val="22"/>
        </w:rPr>
        <w:t xml:space="preserve">Caston, </w:t>
      </w:r>
      <w:r>
        <w:rPr>
          <w:rFonts w:ascii="Helvetica" w:eastAsia="Arial Unicode MS" w:hAnsi="Helvetica" w:cs="Arial Unicode MS"/>
          <w:sz w:val="22"/>
          <w:szCs w:val="22"/>
        </w:rPr>
        <w:t>V.</w:t>
      </w:r>
      <w:r w:rsidRPr="00406F66">
        <w:rPr>
          <w:rFonts w:ascii="Helvetica" w:eastAsia="Arial Unicode MS" w:hAnsi="Helvetica" w:cs="Arial Unicode MS"/>
          <w:sz w:val="22"/>
          <w:szCs w:val="22"/>
        </w:rPr>
        <w:t xml:space="preserve"> </w:t>
      </w:r>
      <w:r w:rsidR="00C275F5">
        <w:rPr>
          <w:rFonts w:ascii="Helvetica" w:eastAsia="Arial Unicode MS" w:hAnsi="Helvetica" w:cs="Arial Unicode MS"/>
          <w:sz w:val="22"/>
          <w:szCs w:val="22"/>
        </w:rPr>
        <w:t>(</w:t>
      </w:r>
      <w:r w:rsidR="009276EA" w:rsidRPr="009276EA">
        <w:rPr>
          <w:rFonts w:ascii="Helvetica" w:eastAsia="Arial Unicode MS" w:hAnsi="Helvetica" w:cs="Arial Unicode MS"/>
          <w:sz w:val="22"/>
          <w:szCs w:val="22"/>
        </w:rPr>
        <w:t>2004</w:t>
      </w:r>
      <w:r w:rsidR="00C275F5">
        <w:rPr>
          <w:rFonts w:ascii="Helvetica" w:eastAsia="Arial Unicode MS" w:hAnsi="Helvetica" w:cs="Arial Unicode MS"/>
          <w:sz w:val="22"/>
          <w:szCs w:val="22"/>
        </w:rPr>
        <w:t>)</w:t>
      </w:r>
      <w:r w:rsidR="009276EA" w:rsidRPr="009276EA">
        <w:rPr>
          <w:rFonts w:ascii="Helvetica" w:eastAsia="Arial Unicode MS" w:hAnsi="Helvetica" w:cs="Arial Unicode MS"/>
          <w:sz w:val="22"/>
          <w:szCs w:val="22"/>
        </w:rPr>
        <w:t>. The Spirit and the Letter: Aristotle on Perception. In</w:t>
      </w:r>
      <w:r w:rsidR="004F20E7">
        <w:rPr>
          <w:rFonts w:ascii="Helvetica" w:eastAsia="Arial Unicode MS" w:hAnsi="Helvetica" w:cs="Arial Unicode MS"/>
          <w:sz w:val="22"/>
          <w:szCs w:val="22"/>
        </w:rPr>
        <w:t>:</w:t>
      </w:r>
      <w:r w:rsidR="009276EA" w:rsidRPr="009276EA">
        <w:rPr>
          <w:rFonts w:ascii="Helvetica" w:eastAsia="Arial Unicode MS" w:hAnsi="Helvetica" w:cs="Arial Unicode MS"/>
          <w:sz w:val="22"/>
          <w:szCs w:val="22"/>
        </w:rPr>
        <w:t xml:space="preserve"> </w:t>
      </w:r>
      <w:r w:rsidR="003D477E">
        <w:rPr>
          <w:rFonts w:ascii="Helvetica" w:eastAsia="Arial Unicode MS" w:hAnsi="Helvetica" w:cs="Arial Unicode MS"/>
          <w:sz w:val="22"/>
          <w:szCs w:val="22"/>
        </w:rPr>
        <w:t>R.</w:t>
      </w:r>
      <w:r w:rsidR="009276EA" w:rsidRPr="009276EA">
        <w:rPr>
          <w:rFonts w:ascii="Helvetica" w:eastAsia="Arial Unicode MS" w:hAnsi="Helvetica" w:cs="Arial Unicode MS"/>
          <w:sz w:val="22"/>
          <w:szCs w:val="22"/>
        </w:rPr>
        <w:t xml:space="preserve"> Salles ed., </w:t>
      </w:r>
      <w:r w:rsidR="009276EA" w:rsidRPr="009276EA">
        <w:rPr>
          <w:rFonts w:ascii="Helvetica" w:eastAsia="Arial Unicode MS" w:hAnsi="Helvetica" w:cs="Arial Unicode MS"/>
          <w:i/>
          <w:sz w:val="22"/>
          <w:szCs w:val="22"/>
        </w:rPr>
        <w:t>Metaphysics, Soul and Ethics: Themes from the Work of Richard Sorabji</w:t>
      </w:r>
      <w:r w:rsidR="004F20E7">
        <w:rPr>
          <w:rFonts w:ascii="Helvetica" w:eastAsia="Arial Unicode MS" w:hAnsi="Helvetica" w:cs="Arial Unicode MS"/>
          <w:iCs/>
          <w:sz w:val="22"/>
          <w:szCs w:val="22"/>
        </w:rPr>
        <w:t xml:space="preserve">, </w:t>
      </w:r>
      <w:r w:rsidR="009276EA" w:rsidRPr="009276EA">
        <w:rPr>
          <w:rFonts w:ascii="Helvetica" w:eastAsia="Arial Unicode MS" w:hAnsi="Helvetica" w:cs="Arial Unicode MS"/>
          <w:sz w:val="22"/>
          <w:szCs w:val="22"/>
        </w:rPr>
        <w:t xml:space="preserve">Oxford: Oxford University Press, </w:t>
      </w:r>
      <w:r w:rsidR="004F20E7">
        <w:rPr>
          <w:rFonts w:ascii="Helvetica" w:eastAsia="Arial Unicode MS" w:hAnsi="Helvetica" w:cs="Arial Unicode MS"/>
          <w:sz w:val="22"/>
          <w:szCs w:val="22"/>
        </w:rPr>
        <w:t xml:space="preserve">pp. </w:t>
      </w:r>
      <w:r w:rsidR="009276EA" w:rsidRPr="009276EA">
        <w:rPr>
          <w:rFonts w:ascii="Helvetica" w:eastAsia="Arial Unicode MS" w:hAnsi="Helvetica" w:cs="Arial Unicode MS"/>
          <w:sz w:val="22"/>
          <w:szCs w:val="22"/>
        </w:rPr>
        <w:t>245-320.</w:t>
      </w:r>
    </w:p>
    <w:p w14:paraId="4F568F42" w14:textId="3E0548D9" w:rsidR="003776C6" w:rsidRDefault="003776C6" w:rsidP="003776C6">
      <w:pPr>
        <w:spacing w:before="100" w:beforeAutospacing="1" w:after="100" w:afterAutospacing="1"/>
        <w:ind w:left="720" w:hanging="720"/>
        <w:contextualSpacing/>
        <w:rPr>
          <w:rFonts w:ascii="Helvetica" w:eastAsia="Arial Unicode MS" w:hAnsi="Helvetica" w:cs="Arial Unicode MS"/>
          <w:sz w:val="22"/>
          <w:szCs w:val="22"/>
        </w:rPr>
      </w:pPr>
      <w:r>
        <w:rPr>
          <w:rFonts w:ascii="Helvetica" w:eastAsia="Arial Unicode MS" w:hAnsi="Helvetica" w:cs="Arial Unicode MS"/>
          <w:sz w:val="22"/>
          <w:szCs w:val="22"/>
        </w:rPr>
        <w:t xml:space="preserve">Charlton, </w:t>
      </w:r>
      <w:r w:rsidR="00505708">
        <w:rPr>
          <w:rFonts w:ascii="Helvetica" w:eastAsia="Arial Unicode MS" w:hAnsi="Helvetica" w:cs="Arial Unicode MS"/>
          <w:sz w:val="22"/>
          <w:szCs w:val="22"/>
        </w:rPr>
        <w:t>W.</w:t>
      </w:r>
      <w:r w:rsidR="009B2A13">
        <w:rPr>
          <w:rFonts w:ascii="Helvetica" w:eastAsia="Arial Unicode MS" w:hAnsi="Helvetica" w:cs="Arial Unicode MS"/>
          <w:sz w:val="22"/>
          <w:szCs w:val="22"/>
        </w:rPr>
        <w:t>, ed. and trans. (</w:t>
      </w:r>
      <w:r w:rsidRPr="00262B43">
        <w:rPr>
          <w:rFonts w:ascii="Helvetica" w:eastAsia="Arial Unicode MS" w:hAnsi="Helvetica" w:cs="Arial Unicode MS"/>
          <w:sz w:val="22"/>
          <w:szCs w:val="22"/>
        </w:rPr>
        <w:t>2000</w:t>
      </w:r>
      <w:r w:rsidR="009B2A13">
        <w:rPr>
          <w:rFonts w:ascii="Helvetica" w:eastAsia="Arial Unicode MS" w:hAnsi="Helvetica" w:cs="Arial Unicode MS"/>
          <w:sz w:val="22"/>
          <w:szCs w:val="22"/>
        </w:rPr>
        <w:t>)</w:t>
      </w:r>
      <w:r w:rsidRPr="00262B43">
        <w:rPr>
          <w:rFonts w:ascii="Helvetica" w:eastAsia="Arial Unicode MS" w:hAnsi="Helvetica" w:cs="Arial Unicode MS"/>
          <w:sz w:val="22"/>
          <w:szCs w:val="22"/>
        </w:rPr>
        <w:t xml:space="preserve">. </w:t>
      </w:r>
      <w:r w:rsidRPr="00262B43">
        <w:rPr>
          <w:rFonts w:ascii="Helvetica" w:eastAsia="Arial Unicode MS" w:hAnsi="Helvetica" w:cs="Arial Unicode MS"/>
          <w:i/>
          <w:iCs/>
          <w:sz w:val="22"/>
          <w:szCs w:val="22"/>
        </w:rPr>
        <w:t xml:space="preserve">Philoponus: On Aristotle’s </w:t>
      </w:r>
      <w:r w:rsidRPr="009B2A13">
        <w:rPr>
          <w:rFonts w:ascii="Helvetica" w:eastAsia="Arial Unicode MS" w:hAnsi="Helvetica" w:cs="Arial Unicode MS"/>
          <w:sz w:val="22"/>
          <w:szCs w:val="22"/>
        </w:rPr>
        <w:t>On the Soul</w:t>
      </w:r>
      <w:r w:rsidRPr="00262B43">
        <w:rPr>
          <w:rFonts w:ascii="Helvetica" w:eastAsia="Arial Unicode MS" w:hAnsi="Helvetica" w:cs="Arial Unicode MS"/>
          <w:sz w:val="22"/>
          <w:szCs w:val="22"/>
        </w:rPr>
        <w:t> </w:t>
      </w:r>
      <w:r w:rsidRPr="009B2A13">
        <w:rPr>
          <w:rFonts w:ascii="Helvetica" w:eastAsia="Arial Unicode MS" w:hAnsi="Helvetica" w:cs="Arial Unicode MS"/>
          <w:i/>
          <w:iCs/>
          <w:sz w:val="22"/>
          <w:szCs w:val="22"/>
        </w:rPr>
        <w:t>3.1–8</w:t>
      </w:r>
      <w:r w:rsidR="009B2A13">
        <w:rPr>
          <w:rFonts w:ascii="Helvetica" w:eastAsia="Arial Unicode MS" w:hAnsi="Helvetica" w:cs="Arial Unicode MS"/>
          <w:sz w:val="22"/>
          <w:szCs w:val="22"/>
        </w:rPr>
        <w:t>.</w:t>
      </w:r>
      <w:r w:rsidRPr="00262B43">
        <w:rPr>
          <w:rFonts w:ascii="Helvetica" w:eastAsia="Arial Unicode MS" w:hAnsi="Helvetica" w:cs="Arial Unicode MS"/>
          <w:sz w:val="22"/>
          <w:szCs w:val="22"/>
        </w:rPr>
        <w:t xml:space="preserve"> Ithaca: Cornell</w:t>
      </w:r>
      <w:r>
        <w:rPr>
          <w:rFonts w:ascii="Helvetica" w:eastAsia="Arial Unicode MS" w:hAnsi="Helvetica" w:cs="Arial Unicode MS"/>
          <w:sz w:val="22"/>
          <w:szCs w:val="22"/>
        </w:rPr>
        <w:t>.</w:t>
      </w:r>
    </w:p>
    <w:p w14:paraId="46C2B6F6" w14:textId="1693268E" w:rsidR="003776C6" w:rsidRDefault="003776C6" w:rsidP="003776C6">
      <w:pPr>
        <w:spacing w:before="100" w:beforeAutospacing="1" w:after="100" w:afterAutospacing="1"/>
        <w:ind w:left="720" w:hanging="720"/>
        <w:contextualSpacing/>
        <w:rPr>
          <w:rFonts w:ascii="Helvetica" w:eastAsia="Arial Unicode MS" w:hAnsi="Helvetica" w:cs="Arial Unicode MS"/>
          <w:sz w:val="22"/>
          <w:szCs w:val="22"/>
        </w:rPr>
      </w:pPr>
      <w:r w:rsidRPr="00406F66">
        <w:rPr>
          <w:rFonts w:ascii="Helvetica" w:eastAsia="Arial Unicode MS" w:hAnsi="Helvetica" w:cs="Arial Unicode MS"/>
          <w:sz w:val="22"/>
          <w:szCs w:val="22"/>
        </w:rPr>
        <w:t xml:space="preserve">Cohoe, </w:t>
      </w:r>
      <w:r w:rsidR="00505708">
        <w:rPr>
          <w:rFonts w:ascii="Helvetica" w:eastAsia="Arial Unicode MS" w:hAnsi="Helvetica" w:cs="Arial Unicode MS"/>
          <w:sz w:val="22"/>
          <w:szCs w:val="22"/>
        </w:rPr>
        <w:t>C.</w:t>
      </w:r>
      <w:r w:rsidR="008E57C2">
        <w:rPr>
          <w:rFonts w:ascii="Helvetica" w:eastAsia="Arial Unicode MS" w:hAnsi="Helvetica" w:cs="Arial Unicode MS"/>
          <w:sz w:val="22"/>
          <w:szCs w:val="22"/>
        </w:rPr>
        <w:t xml:space="preserve"> (</w:t>
      </w:r>
      <w:r>
        <w:rPr>
          <w:rFonts w:ascii="Helvetica" w:eastAsia="Arial Unicode MS" w:hAnsi="Helvetica" w:cs="Arial Unicode MS"/>
          <w:sz w:val="22"/>
          <w:szCs w:val="22"/>
        </w:rPr>
        <w:t>2013</w:t>
      </w:r>
      <w:r w:rsidR="008E57C2">
        <w:rPr>
          <w:rFonts w:ascii="Helvetica" w:eastAsia="Arial Unicode MS" w:hAnsi="Helvetica" w:cs="Arial Unicode MS"/>
          <w:sz w:val="22"/>
          <w:szCs w:val="22"/>
        </w:rPr>
        <w:t>)</w:t>
      </w:r>
      <w:r>
        <w:rPr>
          <w:rFonts w:ascii="Helvetica" w:eastAsia="Arial Unicode MS" w:hAnsi="Helvetica" w:cs="Arial Unicode MS"/>
          <w:sz w:val="22"/>
          <w:szCs w:val="22"/>
        </w:rPr>
        <w:t>.</w:t>
      </w:r>
      <w:r w:rsidRPr="000A6CE3">
        <w:rPr>
          <w:rFonts w:ascii="Arial Unicode MS" w:eastAsia="Arial Unicode MS" w:hAnsi="Arial Unicode MS" w:cs="Arial Unicode MS"/>
        </w:rPr>
        <w:t xml:space="preserve"> </w:t>
      </w:r>
      <w:r w:rsidRPr="000A6CE3">
        <w:rPr>
          <w:rFonts w:ascii="Helvetica" w:eastAsia="Arial Unicode MS" w:hAnsi="Helvetica" w:cs="Arial Unicode MS"/>
          <w:sz w:val="22"/>
          <w:szCs w:val="22"/>
        </w:rPr>
        <w:t xml:space="preserve">Why the Intellect Cannot Have a Bodily Organ: </w:t>
      </w:r>
      <w:r w:rsidRPr="008E57C2">
        <w:rPr>
          <w:rFonts w:ascii="Helvetica" w:eastAsia="Arial Unicode MS" w:hAnsi="Helvetica" w:cs="Arial Unicode MS"/>
          <w:i/>
          <w:iCs/>
          <w:sz w:val="22"/>
          <w:szCs w:val="22"/>
        </w:rPr>
        <w:t>De Anima</w:t>
      </w:r>
      <w:r w:rsidRPr="000A6CE3">
        <w:rPr>
          <w:rFonts w:ascii="Helvetica" w:eastAsia="Arial Unicode MS" w:hAnsi="Helvetica" w:cs="Arial Unicode MS"/>
          <w:sz w:val="22"/>
          <w:szCs w:val="22"/>
        </w:rPr>
        <w:t xml:space="preserve"> 3.4. </w:t>
      </w:r>
      <w:r w:rsidRPr="000A6CE3">
        <w:rPr>
          <w:rFonts w:ascii="Helvetica" w:eastAsia="Arial Unicode MS" w:hAnsi="Helvetica" w:cs="Arial Unicode MS"/>
          <w:i/>
          <w:iCs/>
          <w:sz w:val="22"/>
          <w:szCs w:val="22"/>
        </w:rPr>
        <w:t>Phronesis</w:t>
      </w:r>
      <w:r w:rsidRPr="000A6CE3">
        <w:rPr>
          <w:rFonts w:ascii="Helvetica" w:eastAsia="Arial Unicode MS" w:hAnsi="Helvetica" w:cs="Arial Unicode MS"/>
          <w:sz w:val="22"/>
          <w:szCs w:val="22"/>
        </w:rPr>
        <w:t> 58 (4)</w:t>
      </w:r>
      <w:r w:rsidR="008E57C2">
        <w:rPr>
          <w:rFonts w:ascii="Helvetica" w:eastAsia="Arial Unicode MS" w:hAnsi="Helvetica" w:cs="Arial Unicode MS"/>
          <w:sz w:val="22"/>
          <w:szCs w:val="22"/>
        </w:rPr>
        <w:t xml:space="preserve">, pp. </w:t>
      </w:r>
      <w:r w:rsidRPr="000A6CE3">
        <w:rPr>
          <w:rFonts w:ascii="Helvetica" w:eastAsia="Arial Unicode MS" w:hAnsi="Helvetica" w:cs="Arial Unicode MS"/>
          <w:sz w:val="22"/>
          <w:szCs w:val="22"/>
        </w:rPr>
        <w:t>347-377.</w:t>
      </w:r>
    </w:p>
    <w:p w14:paraId="55234212" w14:textId="68AE6F6B" w:rsidR="008E57C2" w:rsidRPr="002E5153" w:rsidRDefault="00505708" w:rsidP="008E57C2">
      <w:pPr>
        <w:rPr>
          <w:rFonts w:ascii="Helvetica" w:eastAsia="Times New Roman" w:hAnsi="Helvetica" w:cs="Helvetica"/>
          <w:sz w:val="22"/>
          <w:szCs w:val="22"/>
        </w:rPr>
      </w:pPr>
      <w:r w:rsidRPr="00406F66">
        <w:rPr>
          <w:rFonts w:ascii="Helvetica" w:eastAsia="Arial Unicode MS" w:hAnsi="Helvetica" w:cs="Arial Unicode MS"/>
          <w:sz w:val="22"/>
          <w:szCs w:val="22"/>
        </w:rPr>
        <w:t xml:space="preserve">Cohoe, </w:t>
      </w:r>
      <w:r>
        <w:rPr>
          <w:rFonts w:ascii="Helvetica" w:eastAsia="Arial Unicode MS" w:hAnsi="Helvetica" w:cs="Arial Unicode MS"/>
          <w:sz w:val="22"/>
          <w:szCs w:val="22"/>
        </w:rPr>
        <w:t xml:space="preserve">C. </w:t>
      </w:r>
      <w:r w:rsidR="008E57C2" w:rsidRPr="008E57C2">
        <w:rPr>
          <w:rFonts w:ascii="Helvetica" w:eastAsia="Times New Roman" w:hAnsi="Helvetica" w:cs="Helvetica"/>
          <w:color w:val="333333"/>
          <w:sz w:val="22"/>
          <w:szCs w:val="22"/>
          <w:shd w:val="clear" w:color="auto" w:fill="FFFFFF"/>
        </w:rPr>
        <w:t xml:space="preserve">(2014). Nous in Aristotle's </w:t>
      </w:r>
      <w:r w:rsidR="008E57C2" w:rsidRPr="008E57C2">
        <w:rPr>
          <w:rFonts w:ascii="Helvetica" w:eastAsia="Times New Roman" w:hAnsi="Helvetica" w:cs="Helvetica"/>
          <w:i/>
          <w:iCs/>
          <w:color w:val="333333"/>
          <w:sz w:val="22"/>
          <w:szCs w:val="22"/>
          <w:shd w:val="clear" w:color="auto" w:fill="FFFFFF"/>
        </w:rPr>
        <w:t>De Anima</w:t>
      </w:r>
      <w:r w:rsidR="008E57C2" w:rsidRPr="008E57C2">
        <w:rPr>
          <w:rFonts w:ascii="Helvetica" w:eastAsia="Times New Roman" w:hAnsi="Helvetica" w:cs="Helvetica"/>
          <w:color w:val="333333"/>
          <w:sz w:val="22"/>
          <w:szCs w:val="22"/>
          <w:shd w:val="clear" w:color="auto" w:fill="FFFFFF"/>
        </w:rPr>
        <w:t>. </w:t>
      </w:r>
      <w:r w:rsidR="008E57C2" w:rsidRPr="008E57C2">
        <w:rPr>
          <w:rFonts w:ascii="Helvetica" w:eastAsia="Times New Roman" w:hAnsi="Helvetica" w:cs="Helvetica"/>
          <w:i/>
          <w:iCs/>
          <w:color w:val="333333"/>
          <w:sz w:val="22"/>
          <w:szCs w:val="22"/>
          <w:shd w:val="clear" w:color="auto" w:fill="FFFFFF"/>
        </w:rPr>
        <w:t>Philosophy Compass</w:t>
      </w:r>
      <w:r w:rsidR="008E57C2" w:rsidRPr="002E5153">
        <w:rPr>
          <w:rFonts w:ascii="Helvetica" w:eastAsia="Times New Roman" w:hAnsi="Helvetica" w:cs="Helvetica"/>
          <w:color w:val="333333"/>
          <w:sz w:val="22"/>
          <w:szCs w:val="22"/>
          <w:shd w:val="clear" w:color="auto" w:fill="FFFFFF"/>
        </w:rPr>
        <w:t xml:space="preserve">, </w:t>
      </w:r>
      <w:r w:rsidR="008E57C2" w:rsidRPr="008E57C2">
        <w:rPr>
          <w:rFonts w:ascii="Helvetica" w:eastAsia="Times New Roman" w:hAnsi="Helvetica" w:cs="Helvetica"/>
          <w:color w:val="333333"/>
          <w:sz w:val="22"/>
          <w:szCs w:val="22"/>
          <w:shd w:val="clear" w:color="auto" w:fill="FFFFFF"/>
        </w:rPr>
        <w:t>9 (9)</w:t>
      </w:r>
      <w:r w:rsidR="008E57C2" w:rsidRPr="002E5153">
        <w:rPr>
          <w:rFonts w:ascii="Helvetica" w:eastAsia="Times New Roman" w:hAnsi="Helvetica" w:cs="Helvetica"/>
          <w:color w:val="333333"/>
          <w:sz w:val="22"/>
          <w:szCs w:val="22"/>
          <w:shd w:val="clear" w:color="auto" w:fill="FFFFFF"/>
        </w:rPr>
        <w:t xml:space="preserve">, pp. </w:t>
      </w:r>
      <w:r w:rsidR="008E57C2" w:rsidRPr="008E57C2">
        <w:rPr>
          <w:rFonts w:ascii="Helvetica" w:eastAsia="Times New Roman" w:hAnsi="Helvetica" w:cs="Helvetica"/>
          <w:color w:val="333333"/>
          <w:sz w:val="22"/>
          <w:szCs w:val="22"/>
          <w:shd w:val="clear" w:color="auto" w:fill="FFFFFF"/>
        </w:rPr>
        <w:t>594-604.</w:t>
      </w:r>
    </w:p>
    <w:p w14:paraId="36F1C8FE" w14:textId="60BD6D40" w:rsidR="003776C6" w:rsidRDefault="00505708" w:rsidP="003776C6">
      <w:pPr>
        <w:spacing w:before="100" w:beforeAutospacing="1" w:after="100" w:afterAutospacing="1"/>
        <w:ind w:left="720" w:hanging="720"/>
        <w:contextualSpacing/>
        <w:rPr>
          <w:rFonts w:ascii="Helvetica" w:eastAsia="Arial Unicode MS" w:hAnsi="Helvetica" w:cs="Arial Unicode MS"/>
          <w:sz w:val="22"/>
          <w:szCs w:val="22"/>
        </w:rPr>
      </w:pPr>
      <w:r w:rsidRPr="00406F66">
        <w:rPr>
          <w:rFonts w:ascii="Helvetica" w:eastAsia="Arial Unicode MS" w:hAnsi="Helvetica" w:cs="Arial Unicode MS"/>
          <w:sz w:val="22"/>
          <w:szCs w:val="22"/>
        </w:rPr>
        <w:t xml:space="preserve">Cohoe, </w:t>
      </w:r>
      <w:r>
        <w:rPr>
          <w:rFonts w:ascii="Helvetica" w:eastAsia="Arial Unicode MS" w:hAnsi="Helvetica" w:cs="Arial Unicode MS"/>
          <w:sz w:val="22"/>
          <w:szCs w:val="22"/>
        </w:rPr>
        <w:t xml:space="preserve">C. </w:t>
      </w:r>
      <w:r w:rsidR="008E57C2">
        <w:rPr>
          <w:rFonts w:ascii="Helvetica" w:eastAsia="Arial Unicode MS" w:hAnsi="Helvetica" w:cs="Arial Unicode MS"/>
          <w:sz w:val="22"/>
          <w:szCs w:val="22"/>
        </w:rPr>
        <w:t>(</w:t>
      </w:r>
      <w:r w:rsidR="003776C6" w:rsidRPr="00406F66">
        <w:rPr>
          <w:rFonts w:ascii="Helvetica" w:eastAsia="Arial Unicode MS" w:hAnsi="Helvetica" w:cs="Arial Unicode MS"/>
          <w:sz w:val="22"/>
          <w:szCs w:val="22"/>
        </w:rPr>
        <w:t>2016</w:t>
      </w:r>
      <w:r w:rsidR="008E57C2">
        <w:rPr>
          <w:rFonts w:ascii="Helvetica" w:eastAsia="Arial Unicode MS" w:hAnsi="Helvetica" w:cs="Arial Unicode MS"/>
          <w:sz w:val="22"/>
          <w:szCs w:val="22"/>
        </w:rPr>
        <w:t>)</w:t>
      </w:r>
      <w:r w:rsidR="003776C6" w:rsidRPr="00406F66">
        <w:rPr>
          <w:rFonts w:ascii="Helvetica" w:eastAsia="Arial Unicode MS" w:hAnsi="Helvetica" w:cs="Arial Unicode MS"/>
          <w:sz w:val="22"/>
          <w:szCs w:val="22"/>
        </w:rPr>
        <w:t xml:space="preserve">. When and Why Understanding Needs Phantasmata: A Moderate Interpretation of Aristotle’s </w:t>
      </w:r>
      <w:r w:rsidR="003776C6" w:rsidRPr="008E57C2">
        <w:rPr>
          <w:rFonts w:ascii="Helvetica" w:eastAsia="Arial Unicode MS" w:hAnsi="Helvetica" w:cs="Arial Unicode MS"/>
          <w:i/>
          <w:iCs/>
          <w:sz w:val="22"/>
          <w:szCs w:val="22"/>
        </w:rPr>
        <w:t>De Memoria</w:t>
      </w:r>
      <w:r w:rsidR="003776C6" w:rsidRPr="00406F66">
        <w:rPr>
          <w:rFonts w:ascii="Helvetica" w:eastAsia="Arial Unicode MS" w:hAnsi="Helvetica" w:cs="Arial Unicode MS"/>
          <w:sz w:val="22"/>
          <w:szCs w:val="22"/>
        </w:rPr>
        <w:t xml:space="preserve"> and </w:t>
      </w:r>
      <w:r w:rsidR="003776C6" w:rsidRPr="008E57C2">
        <w:rPr>
          <w:rFonts w:ascii="Helvetica" w:eastAsia="Arial Unicode MS" w:hAnsi="Helvetica" w:cs="Arial Unicode MS"/>
          <w:i/>
          <w:iCs/>
          <w:sz w:val="22"/>
          <w:szCs w:val="22"/>
        </w:rPr>
        <w:t>De Anima</w:t>
      </w:r>
      <w:r w:rsidR="003776C6" w:rsidRPr="00406F66">
        <w:rPr>
          <w:rFonts w:ascii="Helvetica" w:eastAsia="Arial Unicode MS" w:hAnsi="Helvetica" w:cs="Arial Unicode MS"/>
          <w:sz w:val="22"/>
          <w:szCs w:val="22"/>
        </w:rPr>
        <w:t xml:space="preserve"> on the Role of Images in Intellectual Activities. </w:t>
      </w:r>
      <w:r w:rsidR="003776C6" w:rsidRPr="00406F66">
        <w:rPr>
          <w:rFonts w:ascii="Helvetica" w:eastAsia="Arial Unicode MS" w:hAnsi="Helvetica" w:cs="Arial Unicode MS"/>
          <w:i/>
          <w:iCs/>
          <w:sz w:val="22"/>
          <w:szCs w:val="22"/>
        </w:rPr>
        <w:t>Phronesis</w:t>
      </w:r>
      <w:r w:rsidR="00712EC9">
        <w:rPr>
          <w:rFonts w:ascii="Helvetica" w:eastAsia="Arial Unicode MS" w:hAnsi="Helvetica" w:cs="Arial Unicode MS"/>
          <w:sz w:val="22"/>
          <w:szCs w:val="22"/>
        </w:rPr>
        <w:t>, 6</w:t>
      </w:r>
      <w:r w:rsidR="003776C6" w:rsidRPr="00406F66">
        <w:rPr>
          <w:rFonts w:ascii="Helvetica" w:eastAsia="Arial Unicode MS" w:hAnsi="Helvetica" w:cs="Arial Unicode MS"/>
          <w:sz w:val="22"/>
          <w:szCs w:val="22"/>
        </w:rPr>
        <w:t>1 (3)</w:t>
      </w:r>
      <w:r w:rsidR="00712EC9">
        <w:rPr>
          <w:rFonts w:ascii="Helvetica" w:eastAsia="Arial Unicode MS" w:hAnsi="Helvetica" w:cs="Arial Unicode MS"/>
          <w:sz w:val="22"/>
          <w:szCs w:val="22"/>
        </w:rPr>
        <w:t xml:space="preserve">, pp. </w:t>
      </w:r>
      <w:r w:rsidR="003776C6" w:rsidRPr="00406F66">
        <w:rPr>
          <w:rFonts w:ascii="Helvetica" w:eastAsia="Arial Unicode MS" w:hAnsi="Helvetica" w:cs="Arial Unicode MS"/>
          <w:sz w:val="22"/>
          <w:szCs w:val="22"/>
        </w:rPr>
        <w:t>337-372.</w:t>
      </w:r>
    </w:p>
    <w:p w14:paraId="5E1517B9" w14:textId="69F60182" w:rsidR="00457DA1" w:rsidRDefault="00457DA1" w:rsidP="003776C6">
      <w:pPr>
        <w:spacing w:before="100" w:beforeAutospacing="1" w:after="100" w:afterAutospacing="1"/>
        <w:ind w:left="720" w:hanging="720"/>
        <w:contextualSpacing/>
        <w:rPr>
          <w:rFonts w:ascii="Helvetica" w:eastAsia="Arial Unicode MS" w:hAnsi="Helvetica" w:cs="Arial Unicode MS"/>
          <w:sz w:val="22"/>
          <w:szCs w:val="22"/>
        </w:rPr>
      </w:pPr>
      <w:r>
        <w:rPr>
          <w:rFonts w:ascii="Helvetica" w:eastAsia="Arial Unicode MS" w:hAnsi="Helvetica" w:cs="Arial Unicode MS"/>
          <w:sz w:val="22"/>
          <w:szCs w:val="22"/>
        </w:rPr>
        <w:t xml:space="preserve">Cohoe, C. (forthcoming). </w:t>
      </w:r>
      <w:r w:rsidR="00E228E7">
        <w:rPr>
          <w:rFonts w:ascii="Helvetica" w:eastAsia="Arial Unicode MS" w:hAnsi="Helvetica" w:cs="Arial Unicode MS"/>
          <w:sz w:val="22"/>
          <w:szCs w:val="22"/>
        </w:rPr>
        <w:t xml:space="preserve">The Separability of </w:t>
      </w:r>
      <w:r w:rsidR="00E228E7" w:rsidRPr="00E228E7">
        <w:rPr>
          <w:rFonts w:ascii="Helvetica" w:eastAsia="Arial Unicode MS" w:hAnsi="Helvetica" w:cs="Arial Unicode MS"/>
          <w:i/>
          <w:iCs/>
          <w:sz w:val="22"/>
          <w:szCs w:val="22"/>
        </w:rPr>
        <w:t>Nous</w:t>
      </w:r>
      <w:r w:rsidR="00E228E7">
        <w:rPr>
          <w:rFonts w:ascii="Helvetica" w:eastAsia="Arial Unicode MS" w:hAnsi="Helvetica" w:cs="Arial Unicode MS"/>
          <w:sz w:val="22"/>
          <w:szCs w:val="22"/>
        </w:rPr>
        <w:t xml:space="preserve">. </w:t>
      </w:r>
      <w:r w:rsidRPr="00E228E7">
        <w:rPr>
          <w:rFonts w:ascii="Helvetica" w:eastAsia="Arial Unicode MS" w:hAnsi="Helvetica" w:cs="Arial Unicode MS"/>
          <w:sz w:val="22"/>
          <w:szCs w:val="22"/>
        </w:rPr>
        <w:t>In</w:t>
      </w:r>
      <w:r>
        <w:rPr>
          <w:rFonts w:ascii="Helvetica" w:eastAsia="Arial Unicode MS" w:hAnsi="Helvetica" w:cs="Arial Unicode MS"/>
          <w:sz w:val="22"/>
          <w:szCs w:val="22"/>
        </w:rPr>
        <w:t xml:space="preserve">: C. Cohoe, ed., </w:t>
      </w:r>
      <w:r w:rsidRPr="00457DA1">
        <w:rPr>
          <w:rFonts w:ascii="Helvetica" w:eastAsia="Arial Unicode MS" w:hAnsi="Helvetica" w:cs="Arial Unicode MS"/>
          <w:i/>
          <w:sz w:val="22"/>
          <w:szCs w:val="22"/>
        </w:rPr>
        <w:t xml:space="preserve">Aristotle’s </w:t>
      </w:r>
      <w:r w:rsidRPr="00457DA1">
        <w:rPr>
          <w:rFonts w:ascii="Helvetica" w:eastAsia="Arial Unicode MS" w:hAnsi="Helvetica" w:cs="Arial Unicode MS"/>
          <w:sz w:val="22"/>
          <w:szCs w:val="22"/>
        </w:rPr>
        <w:t>On the Soul</w:t>
      </w:r>
      <w:r w:rsidRPr="00457DA1">
        <w:rPr>
          <w:rFonts w:ascii="Helvetica" w:eastAsia="Arial Unicode MS" w:hAnsi="Helvetica" w:cs="Arial Unicode MS"/>
          <w:i/>
          <w:sz w:val="22"/>
          <w:szCs w:val="22"/>
        </w:rPr>
        <w:t>: A Critical Guide</w:t>
      </w:r>
      <w:r w:rsidRPr="00457DA1">
        <w:rPr>
          <w:rFonts w:ascii="Helvetica" w:eastAsia="Arial Unicode MS" w:hAnsi="Helvetica" w:cs="Arial Unicode MS"/>
          <w:sz w:val="22"/>
          <w:szCs w:val="22"/>
        </w:rPr>
        <w:t>, Cambridge University Press.</w:t>
      </w:r>
    </w:p>
    <w:p w14:paraId="3ACDA1E8" w14:textId="11147359" w:rsidR="003C5BFF" w:rsidRPr="00406F66" w:rsidRDefault="003C5BFF" w:rsidP="00D505CD">
      <w:pPr>
        <w:spacing w:before="100" w:beforeAutospacing="1" w:after="100" w:afterAutospacing="1"/>
        <w:ind w:left="720" w:hanging="720"/>
        <w:contextualSpacing/>
        <w:rPr>
          <w:rFonts w:ascii="Helvetica" w:eastAsia="Arial Unicode MS" w:hAnsi="Helvetica" w:cs="Arial Unicode MS"/>
          <w:sz w:val="22"/>
          <w:szCs w:val="22"/>
        </w:rPr>
      </w:pPr>
      <w:r>
        <w:rPr>
          <w:rFonts w:ascii="Helvetica" w:eastAsia="Arial Unicode MS" w:hAnsi="Helvetica" w:cs="Arial Unicode MS"/>
          <w:sz w:val="22"/>
          <w:szCs w:val="22"/>
        </w:rPr>
        <w:t xml:space="preserve">Corcilius, </w:t>
      </w:r>
      <w:r w:rsidR="00505708">
        <w:rPr>
          <w:rFonts w:ascii="Helvetica" w:eastAsia="Arial Unicode MS" w:hAnsi="Helvetica" w:cs="Arial Unicode MS"/>
          <w:sz w:val="22"/>
          <w:szCs w:val="22"/>
        </w:rPr>
        <w:t>K. (</w:t>
      </w:r>
      <w:r w:rsidRPr="003C5BFF">
        <w:rPr>
          <w:rFonts w:ascii="Helvetica" w:eastAsia="Arial Unicode MS" w:hAnsi="Helvetica" w:cs="Arial Unicode MS"/>
          <w:sz w:val="22"/>
          <w:szCs w:val="22"/>
        </w:rPr>
        <w:t>forthcoming</w:t>
      </w:r>
      <w:r w:rsidR="00505708">
        <w:rPr>
          <w:rFonts w:ascii="Helvetica" w:eastAsia="Arial Unicode MS" w:hAnsi="Helvetica" w:cs="Arial Unicode MS"/>
          <w:sz w:val="22"/>
          <w:szCs w:val="22"/>
        </w:rPr>
        <w:t>)</w:t>
      </w:r>
      <w:r w:rsidRPr="003C5BFF">
        <w:rPr>
          <w:rFonts w:ascii="Helvetica" w:eastAsia="Arial Unicode MS" w:hAnsi="Helvetica" w:cs="Arial Unicode MS"/>
          <w:sz w:val="22"/>
          <w:szCs w:val="22"/>
        </w:rPr>
        <w:t xml:space="preserve">. </w:t>
      </w:r>
      <w:r w:rsidRPr="003C5BFF">
        <w:rPr>
          <w:rFonts w:ascii="Helvetica" w:eastAsia="Arial Unicode MS" w:hAnsi="Helvetica" w:cs="Arial Unicode MS"/>
          <w:i/>
          <w:iCs/>
          <w:sz w:val="22"/>
          <w:szCs w:val="22"/>
        </w:rPr>
        <w:t>De Anima</w:t>
      </w:r>
      <w:r w:rsidRPr="003C5BFF">
        <w:rPr>
          <w:rFonts w:ascii="Helvetica" w:eastAsia="Arial Unicode MS" w:hAnsi="Helvetica" w:cs="Arial Unicode MS"/>
          <w:sz w:val="22"/>
          <w:szCs w:val="22"/>
        </w:rPr>
        <w:t xml:space="preserve"> III 7. The Actuality Principle and the Triggering of Mental Episodes</w:t>
      </w:r>
      <w:r w:rsidR="003D477E">
        <w:rPr>
          <w:rFonts w:ascii="Helvetica" w:eastAsia="Arial Unicode MS" w:hAnsi="Helvetica" w:cs="Arial Unicode MS"/>
          <w:sz w:val="22"/>
          <w:szCs w:val="22"/>
        </w:rPr>
        <w:t>.</w:t>
      </w:r>
      <w:r w:rsidRPr="003C5BFF">
        <w:rPr>
          <w:rFonts w:ascii="Helvetica" w:eastAsia="Arial Unicode MS" w:hAnsi="Helvetica" w:cs="Arial Unicode MS"/>
          <w:sz w:val="22"/>
          <w:szCs w:val="22"/>
        </w:rPr>
        <w:t xml:space="preserve"> </w:t>
      </w:r>
      <w:r w:rsidR="00E228E7">
        <w:rPr>
          <w:rFonts w:ascii="Helvetica" w:eastAsia="Arial Unicode MS" w:hAnsi="Helvetica" w:cs="Arial Unicode MS"/>
          <w:sz w:val="22"/>
          <w:szCs w:val="22"/>
        </w:rPr>
        <w:t xml:space="preserve">In: </w:t>
      </w:r>
      <w:r w:rsidRPr="003C5BFF">
        <w:rPr>
          <w:rFonts w:ascii="Helvetica" w:eastAsia="Arial Unicode MS" w:hAnsi="Helvetica" w:cs="Arial Unicode MS"/>
          <w:sz w:val="22"/>
          <w:szCs w:val="22"/>
        </w:rPr>
        <w:t>Festschrift Michel Crubellier, Peeters.</w:t>
      </w:r>
    </w:p>
    <w:p w14:paraId="74B89901" w14:textId="2500C90C" w:rsidR="003776C6" w:rsidRPr="00361900" w:rsidRDefault="003776C6" w:rsidP="003776C6">
      <w:pPr>
        <w:spacing w:before="100" w:beforeAutospacing="1" w:after="100" w:afterAutospacing="1"/>
        <w:ind w:left="720" w:hanging="720"/>
        <w:contextualSpacing/>
        <w:rPr>
          <w:rFonts w:ascii="Helvetica" w:eastAsia="Arial Unicode MS" w:hAnsi="Helvetica" w:cs="Arial Unicode MS"/>
          <w:iCs/>
          <w:sz w:val="22"/>
          <w:szCs w:val="22"/>
        </w:rPr>
      </w:pPr>
      <w:r w:rsidRPr="00361900">
        <w:rPr>
          <w:rFonts w:ascii="Helvetica" w:eastAsia="Arial Unicode MS" w:hAnsi="Helvetica" w:cs="Arial Unicode MS"/>
          <w:iCs/>
          <w:sz w:val="22"/>
          <w:szCs w:val="22"/>
        </w:rPr>
        <w:t xml:space="preserve">Corkum, </w:t>
      </w:r>
      <w:r w:rsidR="00505708">
        <w:rPr>
          <w:rFonts w:ascii="Helvetica" w:eastAsia="Arial Unicode MS" w:hAnsi="Helvetica" w:cs="Arial Unicode MS"/>
          <w:iCs/>
          <w:sz w:val="22"/>
          <w:szCs w:val="22"/>
        </w:rPr>
        <w:t>P.</w:t>
      </w:r>
      <w:r w:rsidR="00ED0976">
        <w:rPr>
          <w:rFonts w:ascii="Helvetica" w:eastAsia="Arial Unicode MS" w:hAnsi="Helvetica" w:cs="Arial Unicode MS"/>
          <w:iCs/>
          <w:sz w:val="22"/>
          <w:szCs w:val="22"/>
        </w:rPr>
        <w:t xml:space="preserve"> </w:t>
      </w:r>
      <w:r w:rsidR="00E747ED">
        <w:rPr>
          <w:rFonts w:ascii="Helvetica" w:eastAsia="Arial Unicode MS" w:hAnsi="Helvetica" w:cs="Arial Unicode MS"/>
          <w:iCs/>
          <w:sz w:val="22"/>
          <w:szCs w:val="22"/>
        </w:rPr>
        <w:t>(</w:t>
      </w:r>
      <w:r w:rsidRPr="00361900">
        <w:rPr>
          <w:rFonts w:ascii="Helvetica" w:eastAsia="Arial Unicode MS" w:hAnsi="Helvetica" w:cs="Arial Unicode MS"/>
          <w:iCs/>
          <w:sz w:val="22"/>
          <w:szCs w:val="22"/>
        </w:rPr>
        <w:t>2008</w:t>
      </w:r>
      <w:r w:rsidR="00E747ED">
        <w:rPr>
          <w:rFonts w:ascii="Helvetica" w:eastAsia="Arial Unicode MS" w:hAnsi="Helvetica" w:cs="Arial Unicode MS"/>
          <w:iCs/>
          <w:sz w:val="22"/>
          <w:szCs w:val="22"/>
        </w:rPr>
        <w:t>)</w:t>
      </w:r>
      <w:r w:rsidRPr="00361900">
        <w:rPr>
          <w:rFonts w:ascii="Helvetica" w:eastAsia="Arial Unicode MS" w:hAnsi="Helvetica" w:cs="Arial Unicode MS"/>
          <w:iCs/>
          <w:sz w:val="22"/>
          <w:szCs w:val="22"/>
        </w:rPr>
        <w:t>. Aristotle on Ontological Dependence. </w:t>
      </w:r>
      <w:r w:rsidRPr="00361900">
        <w:rPr>
          <w:rFonts w:ascii="Helvetica" w:eastAsia="Arial Unicode MS" w:hAnsi="Helvetica" w:cs="Arial Unicode MS"/>
          <w:i/>
          <w:iCs/>
          <w:sz w:val="22"/>
          <w:szCs w:val="22"/>
        </w:rPr>
        <w:t>Phronesis</w:t>
      </w:r>
      <w:r w:rsidRPr="00361900">
        <w:rPr>
          <w:rFonts w:ascii="Helvetica" w:eastAsia="Arial Unicode MS" w:hAnsi="Helvetica" w:cs="Arial Unicode MS"/>
          <w:iCs/>
          <w:sz w:val="22"/>
          <w:szCs w:val="22"/>
        </w:rPr>
        <w:t> 53 (1)</w:t>
      </w:r>
      <w:r w:rsidR="00E747ED">
        <w:rPr>
          <w:rFonts w:ascii="Helvetica" w:eastAsia="Arial Unicode MS" w:hAnsi="Helvetica" w:cs="Arial Unicode MS"/>
          <w:iCs/>
          <w:sz w:val="22"/>
          <w:szCs w:val="22"/>
        </w:rPr>
        <w:t xml:space="preserve">, pp. </w:t>
      </w:r>
      <w:r w:rsidRPr="00361900">
        <w:rPr>
          <w:rFonts w:ascii="Helvetica" w:eastAsia="Arial Unicode MS" w:hAnsi="Helvetica" w:cs="Arial Unicode MS"/>
          <w:iCs/>
          <w:sz w:val="22"/>
          <w:szCs w:val="22"/>
        </w:rPr>
        <w:t>65-92.</w:t>
      </w:r>
    </w:p>
    <w:p w14:paraId="68D2A84F" w14:textId="2FDD8A4F" w:rsidR="003776C6" w:rsidRDefault="003776C6" w:rsidP="003776C6">
      <w:pPr>
        <w:spacing w:before="100" w:beforeAutospacing="1" w:after="100" w:afterAutospacing="1"/>
        <w:ind w:left="720" w:hanging="720"/>
        <w:contextualSpacing/>
        <w:rPr>
          <w:rFonts w:ascii="Helvetica" w:eastAsia="Arial Unicode MS" w:hAnsi="Helvetica" w:cs="Arial Unicode MS"/>
          <w:iCs/>
          <w:sz w:val="22"/>
          <w:szCs w:val="22"/>
        </w:rPr>
      </w:pPr>
      <w:r>
        <w:rPr>
          <w:rFonts w:ascii="Helvetica" w:eastAsia="Arial Unicode MS" w:hAnsi="Helvetica" w:cs="Arial Unicode MS"/>
          <w:iCs/>
          <w:sz w:val="22"/>
          <w:szCs w:val="22"/>
          <w:lang w:val="en"/>
        </w:rPr>
        <w:t>D</w:t>
      </w:r>
      <w:r w:rsidRPr="00406F66">
        <w:rPr>
          <w:rFonts w:ascii="Helvetica" w:eastAsia="Arial Unicode MS" w:hAnsi="Helvetica" w:cs="Arial Unicode MS"/>
          <w:iCs/>
          <w:sz w:val="22"/>
          <w:szCs w:val="22"/>
          <w:lang w:val="en"/>
        </w:rPr>
        <w:t xml:space="preserve">iamond, </w:t>
      </w:r>
      <w:r w:rsidR="00505708">
        <w:rPr>
          <w:rFonts w:ascii="Helvetica" w:eastAsia="Arial Unicode MS" w:hAnsi="Helvetica" w:cs="Arial Unicode MS"/>
          <w:iCs/>
          <w:sz w:val="22"/>
          <w:szCs w:val="22"/>
          <w:lang w:val="en"/>
        </w:rPr>
        <w:t>E.</w:t>
      </w:r>
      <w:r w:rsidR="00B87EB1">
        <w:rPr>
          <w:rFonts w:ascii="Helvetica" w:eastAsia="Arial Unicode MS" w:hAnsi="Helvetica" w:cs="Arial Unicode MS"/>
          <w:iCs/>
          <w:sz w:val="22"/>
          <w:szCs w:val="22"/>
          <w:lang w:val="en"/>
        </w:rPr>
        <w:t xml:space="preserve"> (</w:t>
      </w:r>
      <w:r w:rsidRPr="00406F66">
        <w:rPr>
          <w:rFonts w:ascii="Helvetica" w:eastAsia="Arial Unicode MS" w:hAnsi="Helvetica" w:cs="Arial Unicode MS"/>
          <w:iCs/>
          <w:sz w:val="22"/>
          <w:szCs w:val="22"/>
        </w:rPr>
        <w:t>2015</w:t>
      </w:r>
      <w:r w:rsidR="00B87EB1">
        <w:rPr>
          <w:rFonts w:ascii="Helvetica" w:eastAsia="Arial Unicode MS" w:hAnsi="Helvetica" w:cs="Arial Unicode MS"/>
          <w:iCs/>
          <w:sz w:val="22"/>
          <w:szCs w:val="22"/>
        </w:rPr>
        <w:t>)</w:t>
      </w:r>
      <w:r w:rsidRPr="00406F66">
        <w:rPr>
          <w:rFonts w:ascii="Helvetica" w:eastAsia="Arial Unicode MS" w:hAnsi="Helvetica" w:cs="Arial Unicode MS"/>
          <w:iCs/>
          <w:sz w:val="22"/>
          <w:szCs w:val="22"/>
        </w:rPr>
        <w:t>. </w:t>
      </w:r>
      <w:r w:rsidRPr="00406F66">
        <w:rPr>
          <w:rFonts w:ascii="Helvetica" w:eastAsia="Arial Unicode MS" w:hAnsi="Helvetica" w:cs="Arial Unicode MS"/>
          <w:i/>
          <w:iCs/>
          <w:sz w:val="22"/>
          <w:szCs w:val="22"/>
        </w:rPr>
        <w:t xml:space="preserve">Mortal Imitations of Divine Life: The Nature of the Soul in Aristotle's </w:t>
      </w:r>
      <w:r w:rsidRPr="00B87EB1">
        <w:rPr>
          <w:rFonts w:ascii="Helvetica" w:eastAsia="Arial Unicode MS" w:hAnsi="Helvetica" w:cs="Arial Unicode MS"/>
          <w:sz w:val="22"/>
          <w:szCs w:val="22"/>
        </w:rPr>
        <w:t>De Anima</w:t>
      </w:r>
      <w:r w:rsidRPr="00406F66">
        <w:rPr>
          <w:rFonts w:ascii="Helvetica" w:eastAsia="Arial Unicode MS" w:hAnsi="Helvetica" w:cs="Arial Unicode MS"/>
          <w:iCs/>
          <w:sz w:val="22"/>
          <w:szCs w:val="22"/>
        </w:rPr>
        <w:t>. Evanston, IL: Northwestern University Press.</w:t>
      </w:r>
    </w:p>
    <w:p w14:paraId="748FBCBB" w14:textId="60CE9C2D" w:rsidR="003776C6" w:rsidRPr="003F4B28" w:rsidRDefault="003776C6" w:rsidP="00BC54C9">
      <w:pPr>
        <w:spacing w:before="100" w:beforeAutospacing="1" w:after="100" w:afterAutospacing="1"/>
        <w:ind w:left="720" w:hanging="720"/>
        <w:contextualSpacing/>
        <w:rPr>
          <w:rFonts w:ascii="Helvetica" w:eastAsia="Arial Unicode MS" w:hAnsi="Helvetica" w:cs="Arial Unicode MS"/>
          <w:iCs/>
          <w:sz w:val="22"/>
          <w:szCs w:val="22"/>
        </w:rPr>
      </w:pPr>
      <w:r w:rsidRPr="003F4B28">
        <w:rPr>
          <w:rFonts w:ascii="Helvetica" w:eastAsia="Arial Unicode MS" w:hAnsi="Helvetica" w:cs="Arial Unicode MS"/>
          <w:iCs/>
          <w:sz w:val="22"/>
          <w:szCs w:val="22"/>
        </w:rPr>
        <w:t xml:space="preserve">Frede, </w:t>
      </w:r>
      <w:r w:rsidR="00505708">
        <w:rPr>
          <w:rFonts w:ascii="Helvetica" w:eastAsia="Arial Unicode MS" w:hAnsi="Helvetica" w:cs="Arial Unicode MS"/>
          <w:iCs/>
          <w:sz w:val="22"/>
          <w:szCs w:val="22"/>
        </w:rPr>
        <w:t>M.</w:t>
      </w:r>
      <w:r w:rsidRPr="003F4B28">
        <w:rPr>
          <w:rFonts w:ascii="Helvetica" w:eastAsia="Arial Unicode MS" w:hAnsi="Helvetica" w:cs="Arial Unicode MS"/>
          <w:iCs/>
          <w:sz w:val="22"/>
          <w:szCs w:val="22"/>
        </w:rPr>
        <w:t xml:space="preserve"> </w:t>
      </w:r>
      <w:r w:rsidR="00014693">
        <w:rPr>
          <w:rFonts w:ascii="Helvetica" w:eastAsia="Arial Unicode MS" w:hAnsi="Helvetica" w:cs="Arial Unicode MS"/>
          <w:iCs/>
          <w:sz w:val="22"/>
          <w:szCs w:val="22"/>
        </w:rPr>
        <w:t>(</w:t>
      </w:r>
      <w:r w:rsidRPr="003F4B28">
        <w:rPr>
          <w:rFonts w:ascii="Helvetica" w:eastAsia="Arial Unicode MS" w:hAnsi="Helvetica" w:cs="Arial Unicode MS"/>
          <w:iCs/>
          <w:sz w:val="22"/>
          <w:szCs w:val="22"/>
        </w:rPr>
        <w:t>[1992] 1995</w:t>
      </w:r>
      <w:r w:rsidR="00014693">
        <w:rPr>
          <w:rFonts w:ascii="Helvetica" w:eastAsia="Arial Unicode MS" w:hAnsi="Helvetica" w:cs="Arial Unicode MS"/>
          <w:iCs/>
          <w:sz w:val="22"/>
          <w:szCs w:val="22"/>
        </w:rPr>
        <w:t>)</w:t>
      </w:r>
      <w:r w:rsidRPr="003F4B28">
        <w:rPr>
          <w:rFonts w:ascii="Helvetica" w:eastAsia="Arial Unicode MS" w:hAnsi="Helvetica" w:cs="Arial Unicode MS"/>
          <w:iCs/>
          <w:sz w:val="22"/>
          <w:szCs w:val="22"/>
        </w:rPr>
        <w:t>. On Aristotle’s Conception of Soul. In</w:t>
      </w:r>
      <w:r w:rsidR="00860B46">
        <w:rPr>
          <w:rFonts w:ascii="Helvetica" w:eastAsia="Arial Unicode MS" w:hAnsi="Helvetica" w:cs="Arial Unicode MS"/>
          <w:iCs/>
          <w:sz w:val="22"/>
          <w:szCs w:val="22"/>
        </w:rPr>
        <w:t xml:space="preserve">: </w:t>
      </w:r>
      <w:r w:rsidR="004450D1">
        <w:rPr>
          <w:rFonts w:ascii="Helvetica" w:eastAsia="Arial Unicode MS" w:hAnsi="Helvetica" w:cs="Arial Unicode MS"/>
          <w:iCs/>
          <w:sz w:val="22"/>
          <w:szCs w:val="22"/>
        </w:rPr>
        <w:t>M.</w:t>
      </w:r>
      <w:r w:rsidR="00BC54C9" w:rsidRPr="00BC54C9">
        <w:rPr>
          <w:rFonts w:ascii="Helvetica" w:eastAsia="Arial Unicode MS" w:hAnsi="Helvetica" w:cs="Arial Unicode MS"/>
          <w:iCs/>
          <w:sz w:val="22"/>
          <w:szCs w:val="22"/>
        </w:rPr>
        <w:t xml:space="preserve"> C. Nussbaum</w:t>
      </w:r>
      <w:r w:rsidR="00BC54C9">
        <w:rPr>
          <w:rFonts w:ascii="Helvetica" w:eastAsia="Arial Unicode MS" w:hAnsi="Helvetica" w:cs="Arial Unicode MS"/>
          <w:iCs/>
          <w:sz w:val="22"/>
          <w:szCs w:val="22"/>
        </w:rPr>
        <w:t xml:space="preserve"> </w:t>
      </w:r>
      <w:r w:rsidR="00BC54C9" w:rsidRPr="00BC54C9">
        <w:rPr>
          <w:rFonts w:ascii="Helvetica" w:eastAsia="Arial Unicode MS" w:hAnsi="Helvetica" w:cs="Arial Unicode MS"/>
          <w:iCs/>
          <w:sz w:val="22"/>
          <w:szCs w:val="22"/>
        </w:rPr>
        <w:t xml:space="preserve">and </w:t>
      </w:r>
      <w:r w:rsidR="004450D1">
        <w:rPr>
          <w:rFonts w:ascii="Helvetica" w:eastAsia="Arial Unicode MS" w:hAnsi="Helvetica" w:cs="Arial Unicode MS"/>
          <w:iCs/>
          <w:sz w:val="22"/>
          <w:szCs w:val="22"/>
        </w:rPr>
        <w:t>A. O.</w:t>
      </w:r>
      <w:r w:rsidR="00BC54C9" w:rsidRPr="00BC54C9">
        <w:rPr>
          <w:rFonts w:ascii="Helvetica" w:eastAsia="Arial Unicode MS" w:hAnsi="Helvetica" w:cs="Arial Unicode MS"/>
          <w:iCs/>
          <w:sz w:val="22"/>
          <w:szCs w:val="22"/>
        </w:rPr>
        <w:t xml:space="preserve"> Rorty</w:t>
      </w:r>
      <w:r w:rsidR="00BC54C9">
        <w:rPr>
          <w:rFonts w:ascii="Helvetica" w:eastAsia="Arial Unicode MS" w:hAnsi="Helvetica" w:cs="Arial Unicode MS"/>
          <w:iCs/>
          <w:sz w:val="22"/>
          <w:szCs w:val="22"/>
        </w:rPr>
        <w:t>,</w:t>
      </w:r>
      <w:r w:rsidR="00BC54C9" w:rsidRPr="00BC54C9">
        <w:rPr>
          <w:rFonts w:ascii="Helvetica" w:eastAsia="Arial Unicode MS" w:hAnsi="Helvetica" w:cs="Arial Unicode MS"/>
          <w:iCs/>
          <w:sz w:val="22"/>
          <w:szCs w:val="22"/>
        </w:rPr>
        <w:t xml:space="preserve"> eds.</w:t>
      </w:r>
      <w:r w:rsidR="00BC54C9">
        <w:rPr>
          <w:rFonts w:ascii="Helvetica" w:eastAsia="Arial Unicode MS" w:hAnsi="Helvetica" w:cs="Arial Unicode MS"/>
          <w:iCs/>
          <w:sz w:val="22"/>
          <w:szCs w:val="22"/>
        </w:rPr>
        <w:t xml:space="preserve">, </w:t>
      </w:r>
      <w:r w:rsidR="00BC54C9" w:rsidRPr="00BC54C9">
        <w:rPr>
          <w:rFonts w:ascii="Helvetica" w:eastAsia="Arial Unicode MS" w:hAnsi="Helvetica" w:cs="Arial Unicode MS"/>
          <w:i/>
          <w:iCs/>
          <w:sz w:val="22"/>
          <w:szCs w:val="22"/>
        </w:rPr>
        <w:t>Essays on Aristotle’s De Anima.</w:t>
      </w:r>
      <w:r w:rsidR="00BC54C9" w:rsidRPr="00BC54C9">
        <w:rPr>
          <w:rFonts w:ascii="Helvetica" w:eastAsia="Arial Unicode MS" w:hAnsi="Helvetica" w:cs="Arial Unicode MS"/>
          <w:iCs/>
          <w:sz w:val="22"/>
          <w:szCs w:val="22"/>
        </w:rPr>
        <w:t xml:space="preserve"> </w:t>
      </w:r>
      <w:r w:rsidR="00BC54C9">
        <w:rPr>
          <w:rFonts w:ascii="Helvetica" w:eastAsia="Arial Unicode MS" w:hAnsi="Helvetica" w:cs="Arial Unicode MS"/>
          <w:iCs/>
          <w:sz w:val="22"/>
          <w:szCs w:val="22"/>
        </w:rPr>
        <w:t>1</w:t>
      </w:r>
      <w:r w:rsidR="00BC54C9" w:rsidRPr="00BC54C9">
        <w:rPr>
          <w:rFonts w:ascii="Helvetica" w:eastAsia="Arial Unicode MS" w:hAnsi="Helvetica" w:cs="Arial Unicode MS"/>
          <w:iCs/>
          <w:sz w:val="22"/>
          <w:szCs w:val="22"/>
          <w:vertAlign w:val="superscript"/>
        </w:rPr>
        <w:t>st</w:t>
      </w:r>
      <w:r w:rsidR="00BC54C9">
        <w:rPr>
          <w:rFonts w:ascii="Helvetica" w:eastAsia="Arial Unicode MS" w:hAnsi="Helvetica" w:cs="Arial Unicode MS"/>
          <w:iCs/>
          <w:sz w:val="22"/>
          <w:szCs w:val="22"/>
        </w:rPr>
        <w:t xml:space="preserve"> </w:t>
      </w:r>
      <w:r w:rsidR="00BC54C9" w:rsidRPr="00BC54C9">
        <w:rPr>
          <w:rFonts w:ascii="Helvetica" w:eastAsia="Arial Unicode MS" w:hAnsi="Helvetica" w:cs="Arial Unicode MS"/>
          <w:iCs/>
          <w:sz w:val="22"/>
          <w:szCs w:val="22"/>
        </w:rPr>
        <w:t>paperback edition, with an additional essay by M.F. Burnyeat</w:t>
      </w:r>
      <w:r w:rsidR="00BC54C9">
        <w:rPr>
          <w:rFonts w:ascii="Helvetica" w:eastAsia="Arial Unicode MS" w:hAnsi="Helvetica" w:cs="Arial Unicode MS"/>
          <w:iCs/>
          <w:sz w:val="22"/>
          <w:szCs w:val="22"/>
        </w:rPr>
        <w:t>,</w:t>
      </w:r>
      <w:r w:rsidR="00BC54C9" w:rsidRPr="00BC54C9">
        <w:rPr>
          <w:rFonts w:ascii="Helvetica" w:eastAsia="Arial Unicode MS" w:hAnsi="Helvetica" w:cs="Arial Unicode MS"/>
          <w:iCs/>
          <w:sz w:val="22"/>
          <w:szCs w:val="22"/>
        </w:rPr>
        <w:t xml:space="preserve"> Oxford: Clarendon Press</w:t>
      </w:r>
      <w:r w:rsidRPr="003F4B28">
        <w:rPr>
          <w:rFonts w:ascii="Helvetica" w:eastAsia="Arial Unicode MS" w:hAnsi="Helvetica" w:cs="Arial Unicode MS"/>
          <w:iCs/>
          <w:sz w:val="22"/>
          <w:szCs w:val="22"/>
        </w:rPr>
        <w:t xml:space="preserve">, </w:t>
      </w:r>
      <w:r w:rsidR="00860B46">
        <w:rPr>
          <w:rFonts w:ascii="Helvetica" w:eastAsia="Arial Unicode MS" w:hAnsi="Helvetica" w:cs="Arial Unicode MS"/>
          <w:iCs/>
          <w:sz w:val="22"/>
          <w:szCs w:val="22"/>
        </w:rPr>
        <w:t xml:space="preserve">pp. </w:t>
      </w:r>
      <w:r w:rsidRPr="003F4B28">
        <w:rPr>
          <w:rFonts w:ascii="Helvetica" w:eastAsia="Arial Unicode MS" w:hAnsi="Helvetica" w:cs="Arial Unicode MS"/>
          <w:iCs/>
          <w:sz w:val="22"/>
          <w:szCs w:val="22"/>
        </w:rPr>
        <w:t>93-107.</w:t>
      </w:r>
    </w:p>
    <w:p w14:paraId="49485090" w14:textId="17DA9CA3" w:rsidR="003776C6" w:rsidRPr="00406F66" w:rsidRDefault="003F385E" w:rsidP="003776C6">
      <w:pPr>
        <w:spacing w:before="100" w:beforeAutospacing="1" w:after="100" w:afterAutospacing="1"/>
        <w:ind w:left="720" w:hanging="720"/>
        <w:contextualSpacing/>
        <w:rPr>
          <w:rFonts w:ascii="Helvetica" w:eastAsia="Arial Unicode MS" w:hAnsi="Helvetica" w:cs="Arial Unicode MS"/>
          <w:iCs/>
          <w:sz w:val="22"/>
          <w:szCs w:val="22"/>
        </w:rPr>
      </w:pPr>
      <w:r w:rsidRPr="003F4B28">
        <w:rPr>
          <w:rFonts w:ascii="Helvetica" w:eastAsia="Arial Unicode MS" w:hAnsi="Helvetica" w:cs="Arial Unicode MS"/>
          <w:iCs/>
          <w:sz w:val="22"/>
          <w:szCs w:val="22"/>
        </w:rPr>
        <w:t xml:space="preserve">Frede, </w:t>
      </w:r>
      <w:r>
        <w:rPr>
          <w:rFonts w:ascii="Helvetica" w:eastAsia="Arial Unicode MS" w:hAnsi="Helvetica" w:cs="Arial Unicode MS"/>
          <w:iCs/>
          <w:sz w:val="22"/>
          <w:szCs w:val="22"/>
        </w:rPr>
        <w:t>M.</w:t>
      </w:r>
      <w:r w:rsidRPr="003F4B28">
        <w:rPr>
          <w:rFonts w:ascii="Helvetica" w:eastAsia="Arial Unicode MS" w:hAnsi="Helvetica" w:cs="Arial Unicode MS"/>
          <w:iCs/>
          <w:sz w:val="22"/>
          <w:szCs w:val="22"/>
        </w:rPr>
        <w:t xml:space="preserve"> </w:t>
      </w:r>
      <w:r w:rsidR="003776C6" w:rsidRPr="003F4B28">
        <w:rPr>
          <w:rFonts w:ascii="Helvetica" w:eastAsia="Arial Unicode MS" w:hAnsi="Helvetica" w:cs="Arial Unicode MS"/>
          <w:iCs/>
          <w:sz w:val="22"/>
          <w:szCs w:val="22"/>
        </w:rPr>
        <w:t>1996. La theorie aristotelicienne de l’intellect agent. In</w:t>
      </w:r>
      <w:r w:rsidR="006B0C89">
        <w:rPr>
          <w:rFonts w:ascii="Helvetica" w:eastAsia="Arial Unicode MS" w:hAnsi="Helvetica" w:cs="Arial Unicode MS"/>
          <w:iCs/>
          <w:sz w:val="22"/>
          <w:szCs w:val="22"/>
        </w:rPr>
        <w:t xml:space="preserve">: </w:t>
      </w:r>
      <w:r w:rsidR="004450D1">
        <w:rPr>
          <w:rFonts w:ascii="Helvetica" w:eastAsia="Arial Unicode MS" w:hAnsi="Helvetica" w:cs="Arial Unicode MS"/>
          <w:iCs/>
          <w:sz w:val="22"/>
          <w:szCs w:val="22"/>
        </w:rPr>
        <w:t>G.</w:t>
      </w:r>
      <w:r w:rsidR="006B0C89" w:rsidRPr="003F4B28">
        <w:rPr>
          <w:rFonts w:ascii="Helvetica" w:eastAsia="Arial Unicode MS" w:hAnsi="Helvetica" w:cs="Arial Unicode MS"/>
          <w:iCs/>
          <w:sz w:val="22"/>
          <w:szCs w:val="22"/>
        </w:rPr>
        <w:t xml:space="preserve"> </w:t>
      </w:r>
      <w:r w:rsidR="004450D1">
        <w:rPr>
          <w:rFonts w:ascii="Helvetica" w:eastAsia="Arial Unicode MS" w:hAnsi="Helvetica" w:cs="Arial Unicode MS"/>
          <w:iCs/>
          <w:sz w:val="22"/>
          <w:szCs w:val="22"/>
        </w:rPr>
        <w:t>R.</w:t>
      </w:r>
      <w:r w:rsidR="006B0C89" w:rsidRPr="003F4B28">
        <w:rPr>
          <w:rFonts w:ascii="Helvetica" w:eastAsia="Arial Unicode MS" w:hAnsi="Helvetica" w:cs="Arial Unicode MS"/>
          <w:iCs/>
          <w:sz w:val="22"/>
          <w:szCs w:val="22"/>
        </w:rPr>
        <w:t xml:space="preserve"> Dherbe</w:t>
      </w:r>
      <w:r w:rsidR="006B0C89">
        <w:rPr>
          <w:rFonts w:ascii="Helvetica" w:eastAsia="Arial Unicode MS" w:hAnsi="Helvetica" w:cs="Arial Unicode MS"/>
          <w:iCs/>
          <w:sz w:val="22"/>
          <w:szCs w:val="22"/>
        </w:rPr>
        <w:t xml:space="preserve">y, ed. </w:t>
      </w:r>
      <w:r w:rsidR="003776C6" w:rsidRPr="003F4B28">
        <w:rPr>
          <w:rFonts w:ascii="Helvetica" w:eastAsia="Arial Unicode MS" w:hAnsi="Helvetica" w:cs="Arial Unicode MS"/>
          <w:i/>
          <w:iCs/>
          <w:sz w:val="22"/>
          <w:szCs w:val="22"/>
        </w:rPr>
        <w:t>Corps et Ame: Sur le De Anima d’Aristote</w:t>
      </w:r>
      <w:r w:rsidR="003776C6" w:rsidRPr="003F4B28">
        <w:rPr>
          <w:rFonts w:ascii="Helvetica" w:eastAsia="Arial Unicode MS" w:hAnsi="Helvetica" w:cs="Arial Unicode MS"/>
          <w:iCs/>
          <w:sz w:val="22"/>
          <w:szCs w:val="22"/>
        </w:rPr>
        <w:t xml:space="preserve">, Paris: Libraire Philosophique J. Vrin, </w:t>
      </w:r>
      <w:r w:rsidR="006B0C89">
        <w:rPr>
          <w:rFonts w:ascii="Helvetica" w:eastAsia="Arial Unicode MS" w:hAnsi="Helvetica" w:cs="Arial Unicode MS"/>
          <w:iCs/>
          <w:sz w:val="22"/>
          <w:szCs w:val="22"/>
        </w:rPr>
        <w:t xml:space="preserve">pp. </w:t>
      </w:r>
      <w:r w:rsidR="003776C6" w:rsidRPr="003F4B28">
        <w:rPr>
          <w:rFonts w:ascii="Helvetica" w:eastAsia="Arial Unicode MS" w:hAnsi="Helvetica" w:cs="Arial Unicode MS"/>
          <w:iCs/>
          <w:sz w:val="22"/>
          <w:szCs w:val="22"/>
        </w:rPr>
        <w:t>377-90.</w:t>
      </w:r>
    </w:p>
    <w:p w14:paraId="76477D40" w14:textId="05E0F323" w:rsidR="003776C6" w:rsidRPr="00406F66" w:rsidRDefault="003776C6" w:rsidP="003776C6">
      <w:pPr>
        <w:spacing w:before="100" w:beforeAutospacing="1" w:after="100" w:afterAutospacing="1"/>
        <w:ind w:left="720" w:hanging="720"/>
        <w:contextualSpacing/>
        <w:rPr>
          <w:rFonts w:ascii="Helvetica" w:eastAsia="Arial Unicode MS" w:hAnsi="Helvetica" w:cs="Arial Unicode MS"/>
          <w:sz w:val="22"/>
          <w:szCs w:val="22"/>
        </w:rPr>
      </w:pPr>
      <w:r w:rsidRPr="00406F66">
        <w:rPr>
          <w:rFonts w:ascii="Helvetica" w:eastAsia="Arial Unicode MS" w:hAnsi="Helvetica" w:cs="Arial Unicode MS"/>
          <w:sz w:val="22"/>
          <w:szCs w:val="22"/>
        </w:rPr>
        <w:t xml:space="preserve">Frey, </w:t>
      </w:r>
      <w:r w:rsidR="00505708">
        <w:rPr>
          <w:rFonts w:ascii="Helvetica" w:eastAsia="Arial Unicode MS" w:hAnsi="Helvetica" w:cs="Arial Unicode MS"/>
          <w:sz w:val="22"/>
          <w:szCs w:val="22"/>
        </w:rPr>
        <w:t>C.</w:t>
      </w:r>
      <w:r w:rsidR="006B0C89">
        <w:rPr>
          <w:rFonts w:ascii="Helvetica" w:eastAsia="Arial Unicode MS" w:hAnsi="Helvetica" w:cs="Arial Unicode MS"/>
          <w:sz w:val="22"/>
          <w:szCs w:val="22"/>
        </w:rPr>
        <w:t xml:space="preserve"> (</w:t>
      </w:r>
      <w:r w:rsidRPr="00406F66">
        <w:rPr>
          <w:rFonts w:ascii="Helvetica" w:eastAsia="Arial Unicode MS" w:hAnsi="Helvetica" w:cs="Arial Unicode MS"/>
          <w:sz w:val="22"/>
          <w:szCs w:val="22"/>
        </w:rPr>
        <w:t>2015</w:t>
      </w:r>
      <w:r w:rsidR="006B0C89">
        <w:rPr>
          <w:rFonts w:ascii="Helvetica" w:eastAsia="Arial Unicode MS" w:hAnsi="Helvetica" w:cs="Arial Unicode MS"/>
          <w:sz w:val="22"/>
          <w:szCs w:val="22"/>
        </w:rPr>
        <w:t>)</w:t>
      </w:r>
      <w:r w:rsidRPr="00406F66">
        <w:rPr>
          <w:rFonts w:ascii="Helvetica" w:eastAsia="Arial Unicode MS" w:hAnsi="Helvetica" w:cs="Arial Unicode MS"/>
          <w:sz w:val="22"/>
          <w:szCs w:val="22"/>
        </w:rPr>
        <w:t>. Two conceptions of soul in Aristotle. In</w:t>
      </w:r>
      <w:r w:rsidR="006B0C89">
        <w:rPr>
          <w:rFonts w:ascii="Helvetica" w:eastAsia="Arial Unicode MS" w:hAnsi="Helvetica" w:cs="Arial Unicode MS"/>
          <w:sz w:val="22"/>
          <w:szCs w:val="22"/>
        </w:rPr>
        <w:t>:</w:t>
      </w:r>
      <w:r w:rsidRPr="00406F66">
        <w:rPr>
          <w:rFonts w:ascii="Helvetica" w:eastAsia="Arial Unicode MS" w:hAnsi="Helvetica" w:cs="Arial Unicode MS"/>
          <w:sz w:val="22"/>
          <w:szCs w:val="22"/>
        </w:rPr>
        <w:t xml:space="preserve"> </w:t>
      </w:r>
      <w:r w:rsidR="004450D1">
        <w:rPr>
          <w:rFonts w:ascii="Helvetica" w:eastAsia="Arial Unicode MS" w:hAnsi="Helvetica" w:cs="Arial Unicode MS"/>
          <w:sz w:val="22"/>
          <w:szCs w:val="22"/>
        </w:rPr>
        <w:t>D.</w:t>
      </w:r>
      <w:r w:rsidRPr="00406F66">
        <w:rPr>
          <w:rFonts w:ascii="Helvetica" w:eastAsia="Arial Unicode MS" w:hAnsi="Helvetica" w:cs="Arial Unicode MS"/>
          <w:sz w:val="22"/>
          <w:szCs w:val="22"/>
        </w:rPr>
        <w:t xml:space="preserve"> Ebrey</w:t>
      </w:r>
      <w:r w:rsidR="006B0C89">
        <w:rPr>
          <w:rFonts w:ascii="Helvetica" w:eastAsia="Arial Unicode MS" w:hAnsi="Helvetica" w:cs="Arial Unicode MS"/>
          <w:sz w:val="22"/>
          <w:szCs w:val="22"/>
        </w:rPr>
        <w:t xml:space="preserve">, </w:t>
      </w:r>
      <w:r w:rsidRPr="00406F66">
        <w:rPr>
          <w:rFonts w:ascii="Helvetica" w:eastAsia="Arial Unicode MS" w:hAnsi="Helvetica" w:cs="Arial Unicode MS"/>
          <w:sz w:val="22"/>
          <w:szCs w:val="22"/>
        </w:rPr>
        <w:t>ed., </w:t>
      </w:r>
      <w:r w:rsidRPr="00406F66">
        <w:rPr>
          <w:rFonts w:ascii="Helvetica" w:eastAsia="Arial Unicode MS" w:hAnsi="Helvetica" w:cs="Arial Unicode MS"/>
          <w:i/>
          <w:iCs/>
          <w:sz w:val="22"/>
          <w:szCs w:val="22"/>
        </w:rPr>
        <w:t>Theory and Practice in Aristotle's Natural Science</w:t>
      </w:r>
      <w:r w:rsidR="006B0C89">
        <w:rPr>
          <w:rFonts w:ascii="Helvetica" w:eastAsia="Arial Unicode MS" w:hAnsi="Helvetica" w:cs="Arial Unicode MS"/>
          <w:sz w:val="22"/>
          <w:szCs w:val="22"/>
        </w:rPr>
        <w:t xml:space="preserve">, </w:t>
      </w:r>
      <w:r w:rsidR="006B0C89" w:rsidRPr="00593C2D">
        <w:rPr>
          <w:rFonts w:ascii="Helvetica" w:eastAsia="Arial Unicode MS" w:hAnsi="Helvetica" w:cs="Arial Unicode MS"/>
          <w:bCs/>
          <w:sz w:val="22"/>
          <w:szCs w:val="22"/>
        </w:rPr>
        <w:t>Cambridge: Cambridge University Press</w:t>
      </w:r>
      <w:r w:rsidR="006B0C89">
        <w:rPr>
          <w:rFonts w:ascii="Helvetica" w:eastAsia="Arial Unicode MS" w:hAnsi="Helvetica" w:cs="Arial Unicode MS"/>
          <w:sz w:val="22"/>
          <w:szCs w:val="22"/>
        </w:rPr>
        <w:t xml:space="preserve">, pp. </w:t>
      </w:r>
      <w:r w:rsidRPr="00406F66">
        <w:rPr>
          <w:rFonts w:ascii="Helvetica" w:eastAsia="Arial Unicode MS" w:hAnsi="Helvetica" w:cs="Arial Unicode MS"/>
          <w:sz w:val="22"/>
          <w:szCs w:val="22"/>
        </w:rPr>
        <w:t>137-160.</w:t>
      </w:r>
    </w:p>
    <w:p w14:paraId="2F9CF165" w14:textId="67DEDDF2" w:rsidR="003776C6" w:rsidRDefault="003776C6" w:rsidP="003776C6">
      <w:pPr>
        <w:spacing w:before="100" w:beforeAutospacing="1" w:after="100" w:afterAutospacing="1"/>
        <w:ind w:left="720" w:hanging="720"/>
        <w:contextualSpacing/>
        <w:rPr>
          <w:rFonts w:ascii="Helvetica" w:eastAsia="Arial Unicode MS" w:hAnsi="Helvetica" w:cs="Arial Unicode MS"/>
          <w:bCs/>
          <w:sz w:val="22"/>
          <w:szCs w:val="22"/>
        </w:rPr>
      </w:pPr>
      <w:r w:rsidRPr="00406F66">
        <w:rPr>
          <w:rFonts w:ascii="Helvetica" w:eastAsia="Arial Unicode MS" w:hAnsi="Helvetica" w:cs="Arial Unicode MS"/>
          <w:bCs/>
          <w:sz w:val="22"/>
          <w:szCs w:val="22"/>
        </w:rPr>
        <w:t xml:space="preserve">Falcon, </w:t>
      </w:r>
      <w:r w:rsidR="00505708">
        <w:rPr>
          <w:rFonts w:ascii="Helvetica" w:eastAsia="Arial Unicode MS" w:hAnsi="Helvetica" w:cs="Arial Unicode MS"/>
          <w:bCs/>
          <w:sz w:val="22"/>
          <w:szCs w:val="22"/>
        </w:rPr>
        <w:t>A.</w:t>
      </w:r>
      <w:r w:rsidR="00671E1C">
        <w:rPr>
          <w:rFonts w:ascii="Helvetica" w:eastAsia="Arial Unicode MS" w:hAnsi="Helvetica" w:cs="Arial Unicode MS"/>
          <w:bCs/>
          <w:sz w:val="22"/>
          <w:szCs w:val="22"/>
        </w:rPr>
        <w:t xml:space="preserve"> (</w:t>
      </w:r>
      <w:r w:rsidRPr="00406F66">
        <w:rPr>
          <w:rFonts w:ascii="Helvetica" w:eastAsia="Arial Unicode MS" w:hAnsi="Helvetica" w:cs="Arial Unicode MS"/>
          <w:bCs/>
          <w:sz w:val="22"/>
          <w:szCs w:val="22"/>
        </w:rPr>
        <w:t>2005</w:t>
      </w:r>
      <w:r w:rsidR="00671E1C">
        <w:rPr>
          <w:rFonts w:ascii="Helvetica" w:eastAsia="Arial Unicode MS" w:hAnsi="Helvetica" w:cs="Arial Unicode MS"/>
          <w:bCs/>
          <w:sz w:val="22"/>
          <w:szCs w:val="22"/>
        </w:rPr>
        <w:t>)</w:t>
      </w:r>
      <w:r w:rsidRPr="00406F66">
        <w:rPr>
          <w:rFonts w:ascii="Helvetica" w:eastAsia="Arial Unicode MS" w:hAnsi="Helvetica" w:cs="Arial Unicode MS"/>
          <w:bCs/>
          <w:sz w:val="22"/>
          <w:szCs w:val="22"/>
        </w:rPr>
        <w:t xml:space="preserve">. </w:t>
      </w:r>
      <w:r w:rsidRPr="00406F66">
        <w:rPr>
          <w:rFonts w:ascii="Helvetica" w:eastAsia="Arial Unicode MS" w:hAnsi="Helvetica" w:cs="Arial Unicode MS"/>
          <w:bCs/>
          <w:i/>
          <w:sz w:val="22"/>
          <w:szCs w:val="22"/>
        </w:rPr>
        <w:t>Aristotle and the Science of Nature: Unity without Uniformity</w:t>
      </w:r>
      <w:r w:rsidRPr="00406F66">
        <w:rPr>
          <w:rFonts w:ascii="Helvetica" w:eastAsia="Arial Unicode MS" w:hAnsi="Helvetica" w:cs="Arial Unicode MS"/>
          <w:bCs/>
          <w:sz w:val="22"/>
          <w:szCs w:val="22"/>
        </w:rPr>
        <w:t xml:space="preserve">. </w:t>
      </w:r>
      <w:r w:rsidR="00671E1C" w:rsidRPr="00593C2D">
        <w:rPr>
          <w:rFonts w:ascii="Helvetica" w:eastAsia="Arial Unicode MS" w:hAnsi="Helvetica" w:cs="Arial Unicode MS"/>
          <w:bCs/>
          <w:sz w:val="22"/>
          <w:szCs w:val="22"/>
        </w:rPr>
        <w:t>Cambridge: Cambridge University Press</w:t>
      </w:r>
      <w:r w:rsidRPr="00406F66">
        <w:rPr>
          <w:rFonts w:ascii="Helvetica" w:eastAsia="Arial Unicode MS" w:hAnsi="Helvetica" w:cs="Arial Unicode MS"/>
          <w:bCs/>
          <w:sz w:val="22"/>
          <w:szCs w:val="22"/>
        </w:rPr>
        <w:t>.</w:t>
      </w:r>
    </w:p>
    <w:p w14:paraId="32E56DF5" w14:textId="38DECEA0" w:rsidR="003776C6" w:rsidRDefault="003776C6" w:rsidP="003776C6">
      <w:pPr>
        <w:spacing w:before="100" w:beforeAutospacing="1" w:after="100" w:afterAutospacing="1"/>
        <w:ind w:left="720" w:hanging="720"/>
        <w:contextualSpacing/>
        <w:rPr>
          <w:rFonts w:ascii="Helvetica" w:eastAsia="Arial Unicode MS" w:hAnsi="Helvetica" w:cs="Arial Unicode MS"/>
          <w:bCs/>
          <w:sz w:val="22"/>
          <w:szCs w:val="22"/>
        </w:rPr>
      </w:pPr>
      <w:r w:rsidRPr="00361900">
        <w:rPr>
          <w:rFonts w:ascii="Helvetica" w:eastAsia="Arial Unicode MS" w:hAnsi="Helvetica" w:cs="Arial Unicode MS"/>
          <w:bCs/>
          <w:sz w:val="22"/>
          <w:szCs w:val="22"/>
        </w:rPr>
        <w:t xml:space="preserve">Fine, </w:t>
      </w:r>
      <w:r w:rsidR="00505708">
        <w:rPr>
          <w:rFonts w:ascii="Helvetica" w:eastAsia="Arial Unicode MS" w:hAnsi="Helvetica" w:cs="Arial Unicode MS"/>
          <w:bCs/>
          <w:sz w:val="22"/>
          <w:szCs w:val="22"/>
        </w:rPr>
        <w:t>G.</w:t>
      </w:r>
      <w:r>
        <w:rPr>
          <w:rFonts w:ascii="Helvetica" w:eastAsia="Arial Unicode MS" w:hAnsi="Helvetica" w:cs="Arial Unicode MS"/>
          <w:bCs/>
          <w:sz w:val="22"/>
          <w:szCs w:val="22"/>
        </w:rPr>
        <w:t xml:space="preserve"> </w:t>
      </w:r>
      <w:r w:rsidR="002C081D">
        <w:rPr>
          <w:rFonts w:ascii="Helvetica" w:eastAsia="Arial Unicode MS" w:hAnsi="Helvetica" w:cs="Arial Unicode MS"/>
          <w:bCs/>
          <w:sz w:val="22"/>
          <w:szCs w:val="22"/>
        </w:rPr>
        <w:t>(</w:t>
      </w:r>
      <w:r w:rsidRPr="00361900">
        <w:rPr>
          <w:rFonts w:ascii="Helvetica" w:eastAsia="Arial Unicode MS" w:hAnsi="Helvetica" w:cs="Arial Unicode MS"/>
          <w:bCs/>
          <w:sz w:val="22"/>
          <w:szCs w:val="22"/>
        </w:rPr>
        <w:t>1984</w:t>
      </w:r>
      <w:r w:rsidR="002C081D">
        <w:rPr>
          <w:rFonts w:ascii="Helvetica" w:eastAsia="Arial Unicode MS" w:hAnsi="Helvetica" w:cs="Arial Unicode MS"/>
          <w:bCs/>
          <w:sz w:val="22"/>
          <w:szCs w:val="22"/>
        </w:rPr>
        <w:t>)</w:t>
      </w:r>
      <w:r w:rsidRPr="00361900">
        <w:rPr>
          <w:rFonts w:ascii="Helvetica" w:eastAsia="Arial Unicode MS" w:hAnsi="Helvetica" w:cs="Arial Unicode MS"/>
          <w:bCs/>
          <w:sz w:val="22"/>
          <w:szCs w:val="22"/>
        </w:rPr>
        <w:t>. Separation</w:t>
      </w:r>
      <w:r w:rsidR="002C081D">
        <w:rPr>
          <w:rFonts w:ascii="Helvetica" w:eastAsia="Arial Unicode MS" w:hAnsi="Helvetica" w:cs="Arial Unicode MS"/>
          <w:bCs/>
          <w:sz w:val="22"/>
          <w:szCs w:val="22"/>
        </w:rPr>
        <w:t xml:space="preserve">. </w:t>
      </w:r>
      <w:r w:rsidRPr="00361900">
        <w:rPr>
          <w:rFonts w:ascii="Helvetica" w:eastAsia="Arial Unicode MS" w:hAnsi="Helvetica" w:cs="Arial Unicode MS"/>
          <w:bCs/>
          <w:i/>
          <w:sz w:val="22"/>
          <w:szCs w:val="22"/>
        </w:rPr>
        <w:t>Oxford Studies in Ancient Philosophy</w:t>
      </w:r>
      <w:r w:rsidRPr="00361900">
        <w:rPr>
          <w:rFonts w:ascii="Helvetica" w:eastAsia="Arial Unicode MS" w:hAnsi="Helvetica" w:cs="Arial Unicode MS"/>
          <w:bCs/>
          <w:sz w:val="22"/>
          <w:szCs w:val="22"/>
        </w:rPr>
        <w:t xml:space="preserve"> 2, pp. 31-88.</w:t>
      </w:r>
    </w:p>
    <w:p w14:paraId="26B827AC" w14:textId="50B46184" w:rsidR="003776C6" w:rsidRPr="00406F66" w:rsidRDefault="003776C6" w:rsidP="003776C6">
      <w:pPr>
        <w:spacing w:before="100" w:beforeAutospacing="1" w:after="100" w:afterAutospacing="1"/>
        <w:ind w:left="720" w:hanging="720"/>
        <w:contextualSpacing/>
        <w:rPr>
          <w:rFonts w:ascii="Helvetica" w:eastAsia="Arial Unicode MS" w:hAnsi="Helvetica" w:cs="Arial Unicode MS"/>
          <w:bCs/>
          <w:sz w:val="22"/>
          <w:szCs w:val="22"/>
        </w:rPr>
      </w:pPr>
      <w:r w:rsidRPr="00593C2D">
        <w:rPr>
          <w:rFonts w:ascii="Helvetica" w:eastAsia="Arial Unicode MS" w:hAnsi="Helvetica" w:cs="Arial Unicode MS"/>
          <w:bCs/>
          <w:sz w:val="22"/>
          <w:szCs w:val="22"/>
        </w:rPr>
        <w:t xml:space="preserve">Hicks, </w:t>
      </w:r>
      <w:r w:rsidR="00505708">
        <w:rPr>
          <w:rFonts w:ascii="Helvetica" w:eastAsia="Arial Unicode MS" w:hAnsi="Helvetica" w:cs="Arial Unicode MS"/>
          <w:bCs/>
          <w:sz w:val="22"/>
          <w:szCs w:val="22"/>
        </w:rPr>
        <w:t>R.D.,</w:t>
      </w:r>
      <w:r w:rsidRPr="00593C2D">
        <w:rPr>
          <w:rFonts w:ascii="Helvetica" w:eastAsia="Arial Unicode MS" w:hAnsi="Helvetica" w:cs="Arial Unicode MS"/>
          <w:bCs/>
          <w:sz w:val="22"/>
          <w:szCs w:val="22"/>
        </w:rPr>
        <w:t xml:space="preserve"> </w:t>
      </w:r>
      <w:r w:rsidR="002C081D">
        <w:rPr>
          <w:rFonts w:ascii="Helvetica" w:eastAsia="Arial Unicode MS" w:hAnsi="Helvetica" w:cs="Arial Unicode MS"/>
          <w:bCs/>
          <w:sz w:val="22"/>
          <w:szCs w:val="22"/>
        </w:rPr>
        <w:t>e</w:t>
      </w:r>
      <w:r w:rsidRPr="00593C2D">
        <w:rPr>
          <w:rFonts w:ascii="Helvetica" w:eastAsia="Arial Unicode MS" w:hAnsi="Helvetica" w:cs="Arial Unicode MS"/>
          <w:bCs/>
          <w:sz w:val="22"/>
          <w:szCs w:val="22"/>
        </w:rPr>
        <w:t>d., trans., and commentary</w:t>
      </w:r>
      <w:r w:rsidR="002C081D">
        <w:rPr>
          <w:rFonts w:ascii="Helvetica" w:eastAsia="Arial Unicode MS" w:hAnsi="Helvetica" w:cs="Arial Unicode MS"/>
          <w:bCs/>
          <w:sz w:val="22"/>
          <w:szCs w:val="22"/>
        </w:rPr>
        <w:t xml:space="preserve"> (</w:t>
      </w:r>
      <w:r w:rsidRPr="00593C2D">
        <w:rPr>
          <w:rFonts w:ascii="Helvetica" w:eastAsia="Arial Unicode MS" w:hAnsi="Helvetica" w:cs="Arial Unicode MS"/>
          <w:bCs/>
          <w:sz w:val="22"/>
          <w:szCs w:val="22"/>
        </w:rPr>
        <w:t>1907</w:t>
      </w:r>
      <w:r w:rsidR="002C081D">
        <w:rPr>
          <w:rFonts w:ascii="Helvetica" w:eastAsia="Arial Unicode MS" w:hAnsi="Helvetica" w:cs="Arial Unicode MS"/>
          <w:bCs/>
          <w:sz w:val="22"/>
          <w:szCs w:val="22"/>
        </w:rPr>
        <w:t>)</w:t>
      </w:r>
      <w:r w:rsidRPr="00593C2D">
        <w:rPr>
          <w:rFonts w:ascii="Helvetica" w:eastAsia="Arial Unicode MS" w:hAnsi="Helvetica" w:cs="Arial Unicode MS"/>
          <w:bCs/>
          <w:sz w:val="22"/>
          <w:szCs w:val="22"/>
        </w:rPr>
        <w:t xml:space="preserve">. </w:t>
      </w:r>
      <w:r w:rsidRPr="00593C2D">
        <w:rPr>
          <w:rFonts w:ascii="Helvetica" w:eastAsia="Arial Unicode MS" w:hAnsi="Helvetica" w:cs="Arial Unicode MS"/>
          <w:bCs/>
          <w:i/>
          <w:iCs/>
          <w:sz w:val="22"/>
          <w:szCs w:val="22"/>
        </w:rPr>
        <w:t>Aristotle, De Anima</w:t>
      </w:r>
      <w:r w:rsidRPr="00593C2D">
        <w:rPr>
          <w:rFonts w:ascii="Helvetica" w:eastAsia="Arial Unicode MS" w:hAnsi="Helvetica" w:cs="Arial Unicode MS"/>
          <w:bCs/>
          <w:sz w:val="22"/>
          <w:szCs w:val="22"/>
        </w:rPr>
        <w:t>. Cambridge: Cambridge University Press.</w:t>
      </w:r>
    </w:p>
    <w:p w14:paraId="01D6B8E5" w14:textId="74FDAFF9" w:rsidR="003776C6" w:rsidRDefault="003776C6" w:rsidP="0070439A">
      <w:pPr>
        <w:spacing w:before="100" w:beforeAutospacing="1" w:after="100" w:afterAutospacing="1"/>
        <w:ind w:left="720" w:hanging="720"/>
        <w:contextualSpacing/>
        <w:rPr>
          <w:rFonts w:ascii="Helvetica" w:eastAsia="Arial Unicode MS" w:hAnsi="Helvetica" w:cs="Arial Unicode MS"/>
          <w:bCs/>
          <w:sz w:val="22"/>
          <w:szCs w:val="22"/>
        </w:rPr>
      </w:pPr>
      <w:r w:rsidRPr="00406F66">
        <w:rPr>
          <w:rFonts w:ascii="Helvetica" w:eastAsia="Arial Unicode MS" w:hAnsi="Helvetica" w:cs="Arial Unicode MS"/>
          <w:bCs/>
          <w:sz w:val="22"/>
          <w:szCs w:val="22"/>
        </w:rPr>
        <w:lastRenderedPageBreak/>
        <w:t xml:space="preserve">Johansen, </w:t>
      </w:r>
      <w:r w:rsidR="00505708">
        <w:rPr>
          <w:rFonts w:ascii="Helvetica" w:eastAsia="Arial Unicode MS" w:hAnsi="Helvetica" w:cs="Arial Unicode MS"/>
          <w:bCs/>
          <w:sz w:val="22"/>
          <w:szCs w:val="22"/>
        </w:rPr>
        <w:t>T.</w:t>
      </w:r>
      <w:r w:rsidRPr="00406F66">
        <w:rPr>
          <w:rFonts w:ascii="Helvetica" w:eastAsia="Arial Unicode MS" w:hAnsi="Helvetica" w:cs="Arial Unicode MS"/>
          <w:bCs/>
          <w:sz w:val="22"/>
          <w:szCs w:val="22"/>
        </w:rPr>
        <w:t xml:space="preserve"> K. </w:t>
      </w:r>
      <w:r w:rsidR="0070439A">
        <w:rPr>
          <w:rFonts w:ascii="Helvetica" w:eastAsia="Arial Unicode MS" w:hAnsi="Helvetica" w:cs="Arial Unicode MS"/>
          <w:bCs/>
          <w:sz w:val="22"/>
          <w:szCs w:val="22"/>
        </w:rPr>
        <w:t>(</w:t>
      </w:r>
      <w:r w:rsidRPr="00406F66">
        <w:rPr>
          <w:rFonts w:ascii="Helvetica" w:eastAsia="Arial Unicode MS" w:hAnsi="Helvetica" w:cs="Arial Unicode MS"/>
          <w:bCs/>
          <w:sz w:val="22"/>
          <w:szCs w:val="22"/>
        </w:rPr>
        <w:t>2009</w:t>
      </w:r>
      <w:r w:rsidR="0070439A">
        <w:rPr>
          <w:rFonts w:ascii="Helvetica" w:eastAsia="Arial Unicode MS" w:hAnsi="Helvetica" w:cs="Arial Unicode MS"/>
          <w:bCs/>
          <w:sz w:val="22"/>
          <w:szCs w:val="22"/>
        </w:rPr>
        <w:t>)</w:t>
      </w:r>
      <w:r w:rsidRPr="00406F66">
        <w:rPr>
          <w:rFonts w:ascii="Helvetica" w:eastAsia="Arial Unicode MS" w:hAnsi="Helvetica" w:cs="Arial Unicode MS"/>
          <w:bCs/>
          <w:sz w:val="22"/>
          <w:szCs w:val="22"/>
        </w:rPr>
        <w:t xml:space="preserve">. From Plato’s </w:t>
      </w:r>
      <w:r w:rsidRPr="0070439A">
        <w:rPr>
          <w:rFonts w:ascii="Helvetica" w:eastAsia="Arial Unicode MS" w:hAnsi="Helvetica" w:cs="Arial Unicode MS"/>
          <w:bCs/>
          <w:i/>
          <w:iCs/>
          <w:sz w:val="22"/>
          <w:szCs w:val="22"/>
        </w:rPr>
        <w:t>Timaeus</w:t>
      </w:r>
      <w:r w:rsidRPr="00406F66">
        <w:rPr>
          <w:rFonts w:ascii="Helvetica" w:eastAsia="Arial Unicode MS" w:hAnsi="Helvetica" w:cs="Arial Unicode MS"/>
          <w:bCs/>
          <w:sz w:val="22"/>
          <w:szCs w:val="22"/>
        </w:rPr>
        <w:t xml:space="preserve"> to Aristotle’s </w:t>
      </w:r>
      <w:r w:rsidRPr="0070439A">
        <w:rPr>
          <w:rFonts w:ascii="Helvetica" w:eastAsia="Arial Unicode MS" w:hAnsi="Helvetica" w:cs="Arial Unicode MS"/>
          <w:bCs/>
          <w:i/>
          <w:iCs/>
          <w:sz w:val="22"/>
          <w:szCs w:val="22"/>
        </w:rPr>
        <w:t>De Caelo</w:t>
      </w:r>
      <w:r w:rsidRPr="00406F66">
        <w:rPr>
          <w:rFonts w:ascii="Helvetica" w:eastAsia="Arial Unicode MS" w:hAnsi="Helvetica" w:cs="Arial Unicode MS"/>
          <w:bCs/>
          <w:sz w:val="22"/>
          <w:szCs w:val="22"/>
        </w:rPr>
        <w:t>: the Case of the Missing World Soul</w:t>
      </w:r>
      <w:r w:rsidR="0070439A">
        <w:rPr>
          <w:rFonts w:ascii="Helvetica" w:eastAsia="Arial Unicode MS" w:hAnsi="Helvetica" w:cs="Arial Unicode MS"/>
          <w:bCs/>
          <w:sz w:val="22"/>
          <w:szCs w:val="22"/>
        </w:rPr>
        <w:t>.</w:t>
      </w:r>
      <w:r w:rsidRPr="00406F66">
        <w:rPr>
          <w:rFonts w:ascii="Helvetica" w:eastAsia="Arial Unicode MS" w:hAnsi="Helvetica" w:cs="Arial Unicode MS"/>
          <w:bCs/>
          <w:sz w:val="22"/>
          <w:szCs w:val="22"/>
        </w:rPr>
        <w:t xml:space="preserve"> </w:t>
      </w:r>
      <w:r w:rsidR="0070439A">
        <w:rPr>
          <w:rFonts w:ascii="Helvetica" w:eastAsia="Arial Unicode MS" w:hAnsi="Helvetica" w:cs="Arial Unicode MS"/>
          <w:bCs/>
          <w:sz w:val="22"/>
          <w:szCs w:val="22"/>
        </w:rPr>
        <w:t>I</w:t>
      </w:r>
      <w:r w:rsidRPr="00406F66">
        <w:rPr>
          <w:rFonts w:ascii="Helvetica" w:eastAsia="Arial Unicode MS" w:hAnsi="Helvetica" w:cs="Arial Unicode MS"/>
          <w:bCs/>
          <w:sz w:val="22"/>
          <w:szCs w:val="22"/>
        </w:rPr>
        <w:t>n</w:t>
      </w:r>
      <w:r w:rsidR="004F20E7">
        <w:rPr>
          <w:rFonts w:ascii="Helvetica" w:eastAsia="Arial Unicode MS" w:hAnsi="Helvetica" w:cs="Arial Unicode MS"/>
          <w:bCs/>
          <w:sz w:val="22"/>
          <w:szCs w:val="22"/>
        </w:rPr>
        <w:t>:</w:t>
      </w:r>
      <w:r w:rsidRPr="00406F66">
        <w:rPr>
          <w:rFonts w:ascii="Helvetica" w:eastAsia="Arial Unicode MS" w:hAnsi="Helvetica" w:cs="Arial Unicode MS"/>
          <w:bCs/>
          <w:sz w:val="22"/>
          <w:szCs w:val="22"/>
        </w:rPr>
        <w:t xml:space="preserve"> </w:t>
      </w:r>
      <w:r w:rsidR="004450D1">
        <w:rPr>
          <w:rFonts w:ascii="Helvetica" w:eastAsia="Arial Unicode MS" w:hAnsi="Helvetica" w:cs="Arial Unicode MS"/>
          <w:bCs/>
          <w:sz w:val="22"/>
          <w:szCs w:val="22"/>
        </w:rPr>
        <w:t>A.</w:t>
      </w:r>
      <w:r w:rsidR="0070439A" w:rsidRPr="00406F66">
        <w:rPr>
          <w:rFonts w:ascii="Helvetica" w:eastAsia="Arial Unicode MS" w:hAnsi="Helvetica" w:cs="Arial Unicode MS"/>
          <w:bCs/>
          <w:sz w:val="22"/>
          <w:szCs w:val="22"/>
        </w:rPr>
        <w:t xml:space="preserve"> C. Bowen</w:t>
      </w:r>
      <w:r w:rsidR="0070439A">
        <w:rPr>
          <w:rFonts w:ascii="Helvetica" w:eastAsia="Arial Unicode MS" w:hAnsi="Helvetica" w:cs="Arial Unicode MS"/>
          <w:bCs/>
          <w:sz w:val="22"/>
          <w:szCs w:val="22"/>
        </w:rPr>
        <w:t xml:space="preserve"> </w:t>
      </w:r>
      <w:r w:rsidR="0070439A" w:rsidRPr="00406F66">
        <w:rPr>
          <w:rFonts w:ascii="Helvetica" w:eastAsia="Arial Unicode MS" w:hAnsi="Helvetica" w:cs="Arial Unicode MS"/>
          <w:bCs/>
          <w:sz w:val="22"/>
          <w:szCs w:val="22"/>
        </w:rPr>
        <w:t xml:space="preserve">and </w:t>
      </w:r>
      <w:r w:rsidR="004450D1">
        <w:rPr>
          <w:rFonts w:ascii="Helvetica" w:eastAsia="Arial Unicode MS" w:hAnsi="Helvetica" w:cs="Arial Unicode MS"/>
          <w:bCs/>
          <w:sz w:val="22"/>
          <w:szCs w:val="22"/>
        </w:rPr>
        <w:t>C.</w:t>
      </w:r>
      <w:r w:rsidR="0070439A" w:rsidRPr="00406F66">
        <w:rPr>
          <w:rFonts w:ascii="Helvetica" w:eastAsia="Arial Unicode MS" w:hAnsi="Helvetica" w:cs="Arial Unicode MS"/>
          <w:bCs/>
          <w:sz w:val="22"/>
          <w:szCs w:val="22"/>
        </w:rPr>
        <w:t xml:space="preserve"> Wildberg, eds.</w:t>
      </w:r>
      <w:r w:rsidR="0070439A">
        <w:rPr>
          <w:rFonts w:ascii="Helvetica" w:eastAsia="Arial Unicode MS" w:hAnsi="Helvetica" w:cs="Arial Unicode MS"/>
          <w:bCs/>
          <w:sz w:val="22"/>
          <w:szCs w:val="22"/>
        </w:rPr>
        <w:t>,</w:t>
      </w:r>
      <w:r w:rsidR="0070439A" w:rsidRPr="00406F66">
        <w:rPr>
          <w:rFonts w:ascii="Helvetica" w:eastAsia="Arial Unicode MS" w:hAnsi="Helvetica" w:cs="Arial Unicode MS"/>
          <w:bCs/>
          <w:sz w:val="22"/>
          <w:szCs w:val="22"/>
        </w:rPr>
        <w:t xml:space="preserve"> </w:t>
      </w:r>
      <w:r w:rsidR="0070439A" w:rsidRPr="00406F66">
        <w:rPr>
          <w:rFonts w:ascii="Helvetica" w:eastAsia="Arial Unicode MS" w:hAnsi="Helvetica" w:cs="Arial Unicode MS"/>
          <w:bCs/>
          <w:i/>
          <w:sz w:val="22"/>
          <w:szCs w:val="22"/>
        </w:rPr>
        <w:t xml:space="preserve">New Perspectives on Aristotle’s </w:t>
      </w:r>
      <w:r w:rsidR="0070439A" w:rsidRPr="00406F66">
        <w:rPr>
          <w:rFonts w:ascii="Helvetica" w:eastAsia="Arial Unicode MS" w:hAnsi="Helvetica" w:cs="Arial Unicode MS"/>
          <w:bCs/>
          <w:sz w:val="22"/>
          <w:szCs w:val="22"/>
        </w:rPr>
        <w:t>De Caelo. Leiden</w:t>
      </w:r>
      <w:r w:rsidR="0070439A">
        <w:rPr>
          <w:rFonts w:ascii="Helvetica" w:eastAsia="Arial Unicode MS" w:hAnsi="Helvetica" w:cs="Arial Unicode MS"/>
          <w:bCs/>
          <w:sz w:val="22"/>
          <w:szCs w:val="22"/>
        </w:rPr>
        <w:t xml:space="preserve">, pp. </w:t>
      </w:r>
      <w:r w:rsidRPr="00406F66">
        <w:rPr>
          <w:rFonts w:ascii="Helvetica" w:eastAsia="Arial Unicode MS" w:hAnsi="Helvetica" w:cs="Arial Unicode MS"/>
          <w:bCs/>
          <w:sz w:val="22"/>
          <w:szCs w:val="22"/>
        </w:rPr>
        <w:t>9–28.</w:t>
      </w:r>
    </w:p>
    <w:p w14:paraId="257FE0A4" w14:textId="3F750723" w:rsidR="003776C6" w:rsidRPr="00FD7E0F" w:rsidRDefault="003F385E" w:rsidP="003776C6">
      <w:pPr>
        <w:spacing w:before="100" w:beforeAutospacing="1" w:after="100" w:afterAutospacing="1"/>
        <w:ind w:left="720" w:hanging="720"/>
        <w:contextualSpacing/>
        <w:rPr>
          <w:rFonts w:ascii="Helvetica" w:eastAsia="Arial Unicode MS" w:hAnsi="Helvetica" w:cs="Arial Unicode MS"/>
          <w:bCs/>
          <w:sz w:val="22"/>
          <w:szCs w:val="22"/>
        </w:rPr>
      </w:pPr>
      <w:r w:rsidRPr="00406F66">
        <w:rPr>
          <w:rFonts w:ascii="Helvetica" w:eastAsia="Arial Unicode MS" w:hAnsi="Helvetica" w:cs="Arial Unicode MS"/>
          <w:bCs/>
          <w:sz w:val="22"/>
          <w:szCs w:val="22"/>
        </w:rPr>
        <w:t xml:space="preserve">Johansen, </w:t>
      </w:r>
      <w:r>
        <w:rPr>
          <w:rFonts w:ascii="Helvetica" w:eastAsia="Arial Unicode MS" w:hAnsi="Helvetica" w:cs="Arial Unicode MS"/>
          <w:bCs/>
          <w:sz w:val="22"/>
          <w:szCs w:val="22"/>
        </w:rPr>
        <w:t>T.</w:t>
      </w:r>
      <w:r w:rsidRPr="00406F66">
        <w:rPr>
          <w:rFonts w:ascii="Helvetica" w:eastAsia="Arial Unicode MS" w:hAnsi="Helvetica" w:cs="Arial Unicode MS"/>
          <w:bCs/>
          <w:sz w:val="22"/>
          <w:szCs w:val="22"/>
        </w:rPr>
        <w:t xml:space="preserve"> K. </w:t>
      </w:r>
      <w:r w:rsidR="00CD7FA0">
        <w:rPr>
          <w:rFonts w:ascii="Helvetica" w:eastAsia="Arial Unicode MS" w:hAnsi="Helvetica" w:cs="Arial Unicode MS"/>
          <w:bCs/>
          <w:sz w:val="22"/>
          <w:szCs w:val="22"/>
        </w:rPr>
        <w:t>(</w:t>
      </w:r>
      <w:r w:rsidR="003776C6" w:rsidRPr="00FD7E0F">
        <w:rPr>
          <w:rFonts w:ascii="Helvetica" w:eastAsia="Arial Unicode MS" w:hAnsi="Helvetica" w:cs="Arial Unicode MS"/>
          <w:bCs/>
          <w:sz w:val="22"/>
          <w:szCs w:val="22"/>
        </w:rPr>
        <w:t>2012</w:t>
      </w:r>
      <w:r w:rsidR="00CD7FA0">
        <w:rPr>
          <w:rFonts w:ascii="Helvetica" w:eastAsia="Arial Unicode MS" w:hAnsi="Helvetica" w:cs="Arial Unicode MS"/>
          <w:bCs/>
          <w:sz w:val="22"/>
          <w:szCs w:val="22"/>
        </w:rPr>
        <w:t>)</w:t>
      </w:r>
      <w:r w:rsidR="003776C6" w:rsidRPr="00FD7E0F">
        <w:rPr>
          <w:rFonts w:ascii="Helvetica" w:eastAsia="Arial Unicode MS" w:hAnsi="Helvetica" w:cs="Arial Unicode MS"/>
          <w:bCs/>
          <w:sz w:val="22"/>
          <w:szCs w:val="22"/>
        </w:rPr>
        <w:t xml:space="preserve">. </w:t>
      </w:r>
      <w:r w:rsidR="003776C6" w:rsidRPr="00FD7E0F">
        <w:rPr>
          <w:rFonts w:ascii="Helvetica" w:eastAsia="Arial Unicode MS" w:hAnsi="Helvetica" w:cs="Arial Unicode MS"/>
          <w:bCs/>
          <w:i/>
          <w:sz w:val="22"/>
          <w:szCs w:val="22"/>
        </w:rPr>
        <w:t>The Powers of Aristotle’s Soul</w:t>
      </w:r>
      <w:r w:rsidR="003776C6" w:rsidRPr="00FD7E0F">
        <w:rPr>
          <w:rFonts w:ascii="Helvetica" w:eastAsia="Arial Unicode MS" w:hAnsi="Helvetica" w:cs="Arial Unicode MS"/>
          <w:bCs/>
          <w:sz w:val="22"/>
          <w:szCs w:val="22"/>
        </w:rPr>
        <w:t xml:space="preserve">. </w:t>
      </w:r>
      <w:r w:rsidR="00CD7FA0" w:rsidRPr="001F31E5">
        <w:rPr>
          <w:rFonts w:ascii="Helvetica" w:eastAsia="Arial Unicode MS" w:hAnsi="Helvetica" w:cs="Arial Unicode MS"/>
          <w:bCs/>
          <w:sz w:val="22"/>
          <w:szCs w:val="22"/>
        </w:rPr>
        <w:t>Oxford</w:t>
      </w:r>
      <w:r w:rsidR="00CD7FA0">
        <w:rPr>
          <w:rFonts w:ascii="Helvetica" w:eastAsia="Arial Unicode MS" w:hAnsi="Helvetica" w:cs="Arial Unicode MS"/>
          <w:bCs/>
          <w:sz w:val="22"/>
          <w:szCs w:val="22"/>
        </w:rPr>
        <w:t xml:space="preserve">: </w:t>
      </w:r>
      <w:r w:rsidR="00CD7FA0" w:rsidRPr="001F31E5">
        <w:rPr>
          <w:rFonts w:ascii="Helvetica" w:eastAsia="Arial Unicode MS" w:hAnsi="Helvetica" w:cs="Arial Unicode MS"/>
          <w:bCs/>
          <w:sz w:val="22"/>
          <w:szCs w:val="22"/>
        </w:rPr>
        <w:t>Oxford University Press</w:t>
      </w:r>
      <w:r w:rsidR="003776C6" w:rsidRPr="00FD7E0F">
        <w:rPr>
          <w:rFonts w:ascii="Helvetica" w:eastAsia="Arial Unicode MS" w:hAnsi="Helvetica" w:cs="Arial Unicode MS"/>
          <w:bCs/>
          <w:sz w:val="22"/>
          <w:szCs w:val="22"/>
        </w:rPr>
        <w:t>.</w:t>
      </w:r>
    </w:p>
    <w:p w14:paraId="35D9B6F1" w14:textId="689C3F02" w:rsidR="003776C6" w:rsidRDefault="003F385E" w:rsidP="003776C6">
      <w:pPr>
        <w:spacing w:before="100" w:beforeAutospacing="1" w:after="100" w:afterAutospacing="1"/>
        <w:ind w:left="720" w:hanging="720"/>
        <w:contextualSpacing/>
        <w:rPr>
          <w:rFonts w:ascii="Helvetica" w:eastAsia="Arial Unicode MS" w:hAnsi="Helvetica" w:cs="Arial Unicode MS"/>
          <w:bCs/>
          <w:sz w:val="22"/>
          <w:szCs w:val="22"/>
        </w:rPr>
      </w:pPr>
      <w:r w:rsidRPr="00406F66">
        <w:rPr>
          <w:rFonts w:ascii="Helvetica" w:eastAsia="Arial Unicode MS" w:hAnsi="Helvetica" w:cs="Arial Unicode MS"/>
          <w:bCs/>
          <w:sz w:val="22"/>
          <w:szCs w:val="22"/>
        </w:rPr>
        <w:t xml:space="preserve">Johansen, </w:t>
      </w:r>
      <w:r>
        <w:rPr>
          <w:rFonts w:ascii="Helvetica" w:eastAsia="Arial Unicode MS" w:hAnsi="Helvetica" w:cs="Arial Unicode MS"/>
          <w:bCs/>
          <w:sz w:val="22"/>
          <w:szCs w:val="22"/>
        </w:rPr>
        <w:t>T.</w:t>
      </w:r>
      <w:r w:rsidRPr="00406F66">
        <w:rPr>
          <w:rFonts w:ascii="Helvetica" w:eastAsia="Arial Unicode MS" w:hAnsi="Helvetica" w:cs="Arial Unicode MS"/>
          <w:bCs/>
          <w:sz w:val="22"/>
          <w:szCs w:val="22"/>
        </w:rPr>
        <w:t xml:space="preserve"> K. </w:t>
      </w:r>
      <w:r w:rsidR="00CD7FA0">
        <w:rPr>
          <w:rFonts w:ascii="Helvetica" w:eastAsia="Arial Unicode MS" w:hAnsi="Helvetica" w:cs="Arial Unicode MS"/>
          <w:bCs/>
          <w:sz w:val="22"/>
          <w:szCs w:val="22"/>
        </w:rPr>
        <w:t>(</w:t>
      </w:r>
      <w:r w:rsidR="003776C6" w:rsidRPr="00FD7E0F">
        <w:rPr>
          <w:rFonts w:ascii="Helvetica" w:eastAsia="Arial Unicode MS" w:hAnsi="Helvetica" w:cs="Arial Unicode MS"/>
          <w:bCs/>
          <w:sz w:val="22"/>
          <w:szCs w:val="22"/>
        </w:rPr>
        <w:t>2015</w:t>
      </w:r>
      <w:r w:rsidR="00CD7FA0">
        <w:rPr>
          <w:rFonts w:ascii="Helvetica" w:eastAsia="Arial Unicode MS" w:hAnsi="Helvetica" w:cs="Arial Unicode MS"/>
          <w:bCs/>
          <w:sz w:val="22"/>
          <w:szCs w:val="22"/>
        </w:rPr>
        <w:t>)</w:t>
      </w:r>
      <w:r w:rsidR="003776C6" w:rsidRPr="00FD7E0F">
        <w:rPr>
          <w:rFonts w:ascii="Helvetica" w:eastAsia="Arial Unicode MS" w:hAnsi="Helvetica" w:cs="Arial Unicode MS"/>
          <w:bCs/>
          <w:sz w:val="22"/>
          <w:szCs w:val="22"/>
        </w:rPr>
        <w:t xml:space="preserve">. The Two Kinds of End in Aristotle: The View from </w:t>
      </w:r>
      <w:r w:rsidR="003776C6" w:rsidRPr="00CD7FA0">
        <w:rPr>
          <w:rFonts w:ascii="Helvetica" w:eastAsia="Arial Unicode MS" w:hAnsi="Helvetica" w:cs="Arial Unicode MS"/>
          <w:bCs/>
          <w:i/>
          <w:iCs/>
          <w:sz w:val="22"/>
          <w:szCs w:val="22"/>
        </w:rPr>
        <w:t>De Anima</w:t>
      </w:r>
      <w:r w:rsidR="00CD7FA0">
        <w:rPr>
          <w:rFonts w:ascii="Helvetica" w:eastAsia="Arial Unicode MS" w:hAnsi="Helvetica" w:cs="Arial Unicode MS"/>
          <w:bCs/>
          <w:sz w:val="22"/>
          <w:szCs w:val="22"/>
        </w:rPr>
        <w:t>.</w:t>
      </w:r>
      <w:r w:rsidR="003776C6" w:rsidRPr="00FD7E0F">
        <w:rPr>
          <w:rFonts w:ascii="Helvetica" w:eastAsia="Arial Unicode MS" w:hAnsi="Helvetica" w:cs="Arial Unicode MS"/>
          <w:bCs/>
          <w:sz w:val="22"/>
          <w:szCs w:val="22"/>
        </w:rPr>
        <w:t xml:space="preserve"> </w:t>
      </w:r>
      <w:r w:rsidR="00CD7FA0" w:rsidRPr="00406F66">
        <w:rPr>
          <w:rFonts w:ascii="Helvetica" w:eastAsia="Arial Unicode MS" w:hAnsi="Helvetica" w:cs="Arial Unicode MS"/>
          <w:sz w:val="22"/>
          <w:szCs w:val="22"/>
        </w:rPr>
        <w:t>In</w:t>
      </w:r>
      <w:r w:rsidR="00CD7FA0">
        <w:rPr>
          <w:rFonts w:ascii="Helvetica" w:eastAsia="Arial Unicode MS" w:hAnsi="Helvetica" w:cs="Arial Unicode MS"/>
          <w:sz w:val="22"/>
          <w:szCs w:val="22"/>
        </w:rPr>
        <w:t>:</w:t>
      </w:r>
      <w:r w:rsidR="00CD7FA0" w:rsidRPr="00406F66">
        <w:rPr>
          <w:rFonts w:ascii="Helvetica" w:eastAsia="Arial Unicode MS" w:hAnsi="Helvetica" w:cs="Arial Unicode MS"/>
          <w:sz w:val="22"/>
          <w:szCs w:val="22"/>
        </w:rPr>
        <w:t xml:space="preserve"> </w:t>
      </w:r>
      <w:r w:rsidR="004450D1">
        <w:rPr>
          <w:rFonts w:ascii="Helvetica" w:eastAsia="Arial Unicode MS" w:hAnsi="Helvetica" w:cs="Arial Unicode MS"/>
          <w:sz w:val="22"/>
          <w:szCs w:val="22"/>
        </w:rPr>
        <w:t>D.</w:t>
      </w:r>
      <w:r w:rsidR="00CD7FA0" w:rsidRPr="00406F66">
        <w:rPr>
          <w:rFonts w:ascii="Helvetica" w:eastAsia="Arial Unicode MS" w:hAnsi="Helvetica" w:cs="Arial Unicode MS"/>
          <w:sz w:val="22"/>
          <w:szCs w:val="22"/>
        </w:rPr>
        <w:t xml:space="preserve"> Ebrey</w:t>
      </w:r>
      <w:r w:rsidR="00CD7FA0">
        <w:rPr>
          <w:rFonts w:ascii="Helvetica" w:eastAsia="Arial Unicode MS" w:hAnsi="Helvetica" w:cs="Arial Unicode MS"/>
          <w:sz w:val="22"/>
          <w:szCs w:val="22"/>
        </w:rPr>
        <w:t xml:space="preserve">, </w:t>
      </w:r>
      <w:r w:rsidR="00CD7FA0" w:rsidRPr="00406F66">
        <w:rPr>
          <w:rFonts w:ascii="Helvetica" w:eastAsia="Arial Unicode MS" w:hAnsi="Helvetica" w:cs="Arial Unicode MS"/>
          <w:sz w:val="22"/>
          <w:szCs w:val="22"/>
        </w:rPr>
        <w:t>ed., </w:t>
      </w:r>
      <w:r w:rsidR="00CD7FA0" w:rsidRPr="00406F66">
        <w:rPr>
          <w:rFonts w:ascii="Helvetica" w:eastAsia="Arial Unicode MS" w:hAnsi="Helvetica" w:cs="Arial Unicode MS"/>
          <w:i/>
          <w:iCs/>
          <w:sz w:val="22"/>
          <w:szCs w:val="22"/>
        </w:rPr>
        <w:t>Theory and Practice in Aristotle's Natural Science</w:t>
      </w:r>
      <w:r w:rsidR="00CD7FA0">
        <w:rPr>
          <w:rFonts w:ascii="Helvetica" w:eastAsia="Arial Unicode MS" w:hAnsi="Helvetica" w:cs="Arial Unicode MS"/>
          <w:sz w:val="22"/>
          <w:szCs w:val="22"/>
        </w:rPr>
        <w:t xml:space="preserve">, </w:t>
      </w:r>
      <w:r w:rsidR="00CD7FA0" w:rsidRPr="00593C2D">
        <w:rPr>
          <w:rFonts w:ascii="Helvetica" w:eastAsia="Arial Unicode MS" w:hAnsi="Helvetica" w:cs="Arial Unicode MS"/>
          <w:bCs/>
          <w:sz w:val="22"/>
          <w:szCs w:val="22"/>
        </w:rPr>
        <w:t>Cambridge: Cambridge University Press</w:t>
      </w:r>
      <w:r w:rsidR="00CD7FA0">
        <w:rPr>
          <w:rFonts w:ascii="Helvetica" w:eastAsia="Arial Unicode MS" w:hAnsi="Helvetica" w:cs="Arial Unicode MS"/>
          <w:bCs/>
          <w:sz w:val="22"/>
          <w:szCs w:val="22"/>
        </w:rPr>
        <w:t xml:space="preserve">, pp. </w:t>
      </w:r>
      <w:r w:rsidR="003776C6" w:rsidRPr="00FD7E0F">
        <w:rPr>
          <w:rFonts w:ascii="Helvetica" w:eastAsia="Arial Unicode MS" w:hAnsi="Helvetica" w:cs="Arial Unicode MS"/>
          <w:bCs/>
          <w:sz w:val="22"/>
          <w:szCs w:val="22"/>
        </w:rPr>
        <w:t>119-136.</w:t>
      </w:r>
    </w:p>
    <w:p w14:paraId="7C4C1157" w14:textId="57639C17" w:rsidR="003776C6" w:rsidRDefault="003776C6" w:rsidP="003776C6">
      <w:pPr>
        <w:spacing w:before="100" w:beforeAutospacing="1" w:after="100" w:afterAutospacing="1"/>
        <w:ind w:left="720" w:hanging="720"/>
        <w:contextualSpacing/>
        <w:rPr>
          <w:rFonts w:ascii="Helvetica" w:eastAsia="Arial Unicode MS" w:hAnsi="Helvetica" w:cs="Arial Unicode MS"/>
          <w:bCs/>
          <w:sz w:val="22"/>
          <w:szCs w:val="22"/>
        </w:rPr>
      </w:pPr>
      <w:r w:rsidRPr="001F31E5">
        <w:rPr>
          <w:rFonts w:ascii="Helvetica" w:eastAsia="Arial Unicode MS" w:hAnsi="Helvetica" w:cs="Arial Unicode MS"/>
          <w:bCs/>
          <w:sz w:val="22"/>
          <w:szCs w:val="22"/>
        </w:rPr>
        <w:t xml:space="preserve">Johnson, M.R. </w:t>
      </w:r>
      <w:r w:rsidR="007018C7">
        <w:rPr>
          <w:rFonts w:ascii="Helvetica" w:eastAsia="Arial Unicode MS" w:hAnsi="Helvetica" w:cs="Arial Unicode MS"/>
          <w:bCs/>
          <w:sz w:val="22"/>
          <w:szCs w:val="22"/>
        </w:rPr>
        <w:t>(</w:t>
      </w:r>
      <w:r w:rsidRPr="001F31E5">
        <w:rPr>
          <w:rFonts w:ascii="Helvetica" w:eastAsia="Arial Unicode MS" w:hAnsi="Helvetica" w:cs="Arial Unicode MS"/>
          <w:bCs/>
          <w:sz w:val="22"/>
          <w:szCs w:val="22"/>
        </w:rPr>
        <w:t>2005</w:t>
      </w:r>
      <w:r w:rsidR="007018C7">
        <w:rPr>
          <w:rFonts w:ascii="Helvetica" w:eastAsia="Arial Unicode MS" w:hAnsi="Helvetica" w:cs="Arial Unicode MS"/>
          <w:bCs/>
          <w:sz w:val="22"/>
          <w:szCs w:val="22"/>
        </w:rPr>
        <w:t>)</w:t>
      </w:r>
      <w:r w:rsidRPr="001F31E5">
        <w:rPr>
          <w:rFonts w:ascii="Helvetica" w:eastAsia="Arial Unicode MS" w:hAnsi="Helvetica" w:cs="Arial Unicode MS"/>
          <w:bCs/>
          <w:sz w:val="22"/>
          <w:szCs w:val="22"/>
        </w:rPr>
        <w:t xml:space="preserve">. </w:t>
      </w:r>
      <w:r w:rsidRPr="001F31E5">
        <w:rPr>
          <w:rFonts w:ascii="Helvetica" w:eastAsia="Arial Unicode MS" w:hAnsi="Helvetica" w:cs="Arial Unicode MS"/>
          <w:bCs/>
          <w:i/>
          <w:sz w:val="22"/>
          <w:szCs w:val="22"/>
        </w:rPr>
        <w:t>Aristotle on Teleology</w:t>
      </w:r>
      <w:r w:rsidRPr="001F31E5">
        <w:rPr>
          <w:rFonts w:ascii="Helvetica" w:eastAsia="Arial Unicode MS" w:hAnsi="Helvetica" w:cs="Arial Unicode MS"/>
          <w:bCs/>
          <w:sz w:val="22"/>
          <w:szCs w:val="22"/>
        </w:rPr>
        <w:t xml:space="preserve">. </w:t>
      </w:r>
      <w:r w:rsidR="002C081D" w:rsidRPr="001F31E5">
        <w:rPr>
          <w:rFonts w:ascii="Helvetica" w:eastAsia="Arial Unicode MS" w:hAnsi="Helvetica" w:cs="Arial Unicode MS"/>
          <w:bCs/>
          <w:sz w:val="22"/>
          <w:szCs w:val="22"/>
        </w:rPr>
        <w:t>Oxford</w:t>
      </w:r>
      <w:r w:rsidR="002C081D">
        <w:rPr>
          <w:rFonts w:ascii="Helvetica" w:eastAsia="Arial Unicode MS" w:hAnsi="Helvetica" w:cs="Arial Unicode MS"/>
          <w:bCs/>
          <w:sz w:val="22"/>
          <w:szCs w:val="22"/>
        </w:rPr>
        <w:t xml:space="preserve">: </w:t>
      </w:r>
      <w:r w:rsidRPr="001F31E5">
        <w:rPr>
          <w:rFonts w:ascii="Helvetica" w:eastAsia="Arial Unicode MS" w:hAnsi="Helvetica" w:cs="Arial Unicode MS"/>
          <w:bCs/>
          <w:sz w:val="22"/>
          <w:szCs w:val="22"/>
        </w:rPr>
        <w:t>Oxford University Press.</w:t>
      </w:r>
    </w:p>
    <w:p w14:paraId="0D4235FD" w14:textId="4D2A1302" w:rsidR="003776C6" w:rsidRDefault="003776C6" w:rsidP="003776C6">
      <w:pPr>
        <w:spacing w:before="100" w:beforeAutospacing="1" w:after="100" w:afterAutospacing="1"/>
        <w:ind w:left="720" w:hanging="720"/>
        <w:contextualSpacing/>
        <w:rPr>
          <w:rFonts w:ascii="Helvetica" w:eastAsia="Arial Unicode MS" w:hAnsi="Helvetica" w:cs="Arial Unicode MS"/>
          <w:bCs/>
          <w:sz w:val="22"/>
          <w:szCs w:val="22"/>
        </w:rPr>
      </w:pPr>
      <w:r w:rsidRPr="00B01A6D">
        <w:rPr>
          <w:rFonts w:ascii="Helvetica" w:eastAsia="Arial Unicode MS" w:hAnsi="Helvetica" w:cs="Arial Unicode MS"/>
          <w:bCs/>
          <w:sz w:val="22"/>
          <w:szCs w:val="22"/>
        </w:rPr>
        <w:t xml:space="preserve">Johnston, </w:t>
      </w:r>
      <w:r w:rsidR="003F385E">
        <w:rPr>
          <w:rFonts w:ascii="Helvetica" w:eastAsia="Arial Unicode MS" w:hAnsi="Helvetica" w:cs="Arial Unicode MS"/>
          <w:bCs/>
          <w:sz w:val="22"/>
          <w:szCs w:val="22"/>
        </w:rPr>
        <w:t>R.</w:t>
      </w:r>
      <w:r w:rsidR="007018C7">
        <w:rPr>
          <w:rFonts w:ascii="Helvetica" w:eastAsia="Arial Unicode MS" w:hAnsi="Helvetica" w:cs="Arial Unicode MS"/>
          <w:bCs/>
          <w:sz w:val="22"/>
          <w:szCs w:val="22"/>
        </w:rPr>
        <w:t xml:space="preserve"> (</w:t>
      </w:r>
      <w:r w:rsidRPr="00B01A6D">
        <w:rPr>
          <w:rFonts w:ascii="Helvetica" w:eastAsia="Arial Unicode MS" w:hAnsi="Helvetica" w:cs="Arial Unicode MS"/>
          <w:bCs/>
          <w:sz w:val="22"/>
          <w:szCs w:val="22"/>
        </w:rPr>
        <w:t>2011</w:t>
      </w:r>
      <w:r w:rsidR="007018C7">
        <w:rPr>
          <w:rFonts w:ascii="Helvetica" w:eastAsia="Arial Unicode MS" w:hAnsi="Helvetica" w:cs="Arial Unicode MS"/>
          <w:bCs/>
          <w:sz w:val="22"/>
          <w:szCs w:val="22"/>
        </w:rPr>
        <w:t>)</w:t>
      </w:r>
      <w:r w:rsidRPr="00B01A6D">
        <w:rPr>
          <w:rFonts w:ascii="Helvetica" w:eastAsia="Arial Unicode MS" w:hAnsi="Helvetica" w:cs="Arial Unicode MS"/>
          <w:bCs/>
          <w:sz w:val="22"/>
          <w:szCs w:val="22"/>
        </w:rPr>
        <w:t xml:space="preserve">. Aristotle's </w:t>
      </w:r>
      <w:r w:rsidRPr="00B01A6D">
        <w:rPr>
          <w:rFonts w:ascii="Helvetica" w:eastAsia="Arial Unicode MS" w:hAnsi="Helvetica" w:cs="Arial Unicode MS"/>
          <w:bCs/>
          <w:i/>
          <w:sz w:val="22"/>
          <w:szCs w:val="22"/>
        </w:rPr>
        <w:t>De Anima</w:t>
      </w:r>
      <w:r w:rsidRPr="00B01A6D">
        <w:rPr>
          <w:rFonts w:ascii="Helvetica" w:eastAsia="Arial Unicode MS" w:hAnsi="Helvetica" w:cs="Arial Unicode MS"/>
          <w:bCs/>
          <w:sz w:val="22"/>
          <w:szCs w:val="22"/>
        </w:rPr>
        <w:t>: On Why the Soul is Not a Set of Capacities.</w:t>
      </w:r>
      <w:r w:rsidR="007018C7">
        <w:rPr>
          <w:rFonts w:ascii="Helvetica" w:eastAsia="Arial Unicode MS" w:hAnsi="Helvetica" w:cs="Arial Unicode MS"/>
          <w:bCs/>
          <w:sz w:val="22"/>
          <w:szCs w:val="22"/>
        </w:rPr>
        <w:t xml:space="preserve"> </w:t>
      </w:r>
      <w:r w:rsidRPr="00B01A6D">
        <w:rPr>
          <w:rFonts w:ascii="Helvetica" w:eastAsia="Arial Unicode MS" w:hAnsi="Helvetica" w:cs="Arial Unicode MS"/>
          <w:bCs/>
          <w:i/>
          <w:iCs/>
          <w:sz w:val="22"/>
          <w:szCs w:val="22"/>
        </w:rPr>
        <w:t>British Journal for the History of Philosophy</w:t>
      </w:r>
      <w:r w:rsidRPr="00B01A6D">
        <w:rPr>
          <w:rFonts w:ascii="Helvetica" w:eastAsia="Arial Unicode MS" w:hAnsi="Helvetica" w:cs="Arial Unicode MS"/>
          <w:bCs/>
          <w:sz w:val="22"/>
          <w:szCs w:val="22"/>
        </w:rPr>
        <w:t> 19 (2)</w:t>
      </w:r>
      <w:r w:rsidR="007018C7">
        <w:rPr>
          <w:rFonts w:ascii="Helvetica" w:eastAsia="Arial Unicode MS" w:hAnsi="Helvetica" w:cs="Arial Unicode MS"/>
          <w:bCs/>
          <w:sz w:val="22"/>
          <w:szCs w:val="22"/>
        </w:rPr>
        <w:t xml:space="preserve">, pp. </w:t>
      </w:r>
      <w:r w:rsidRPr="00B01A6D">
        <w:rPr>
          <w:rFonts w:ascii="Helvetica" w:eastAsia="Arial Unicode MS" w:hAnsi="Helvetica" w:cs="Arial Unicode MS"/>
          <w:bCs/>
          <w:sz w:val="22"/>
          <w:szCs w:val="22"/>
        </w:rPr>
        <w:t>185-200.</w:t>
      </w:r>
    </w:p>
    <w:p w14:paraId="401DD64B" w14:textId="0042DBD8" w:rsidR="003776C6" w:rsidRDefault="003776C6" w:rsidP="003776C6">
      <w:pPr>
        <w:spacing w:before="100" w:beforeAutospacing="1" w:after="100" w:afterAutospacing="1"/>
        <w:ind w:left="720" w:hanging="720"/>
        <w:contextualSpacing/>
        <w:rPr>
          <w:rFonts w:ascii="Helvetica" w:eastAsia="Arial Unicode MS" w:hAnsi="Helvetica" w:cs="Arial Unicode MS"/>
          <w:bCs/>
          <w:sz w:val="22"/>
          <w:szCs w:val="22"/>
        </w:rPr>
      </w:pPr>
      <w:r>
        <w:rPr>
          <w:rFonts w:ascii="Helvetica" w:eastAsia="Arial Unicode MS" w:hAnsi="Helvetica" w:cs="Arial Unicode MS"/>
          <w:bCs/>
          <w:sz w:val="22"/>
          <w:szCs w:val="22"/>
        </w:rPr>
        <w:t xml:space="preserve">Kosman, </w:t>
      </w:r>
      <w:r w:rsidR="003F385E">
        <w:rPr>
          <w:rFonts w:ascii="Helvetica" w:eastAsia="Arial Unicode MS" w:hAnsi="Helvetica" w:cs="Arial Unicode MS"/>
          <w:bCs/>
          <w:sz w:val="22"/>
          <w:szCs w:val="22"/>
        </w:rPr>
        <w:t>A.</w:t>
      </w:r>
      <w:r w:rsidR="001B2892">
        <w:rPr>
          <w:rFonts w:ascii="Helvetica" w:eastAsia="Arial Unicode MS" w:hAnsi="Helvetica" w:cs="Arial Unicode MS"/>
          <w:bCs/>
          <w:sz w:val="22"/>
          <w:szCs w:val="22"/>
        </w:rPr>
        <w:t xml:space="preserve"> (</w:t>
      </w:r>
      <w:r w:rsidRPr="00D05B65">
        <w:rPr>
          <w:rFonts w:ascii="Helvetica" w:eastAsia="Arial Unicode MS" w:hAnsi="Helvetica" w:cs="Arial Unicode MS"/>
          <w:bCs/>
          <w:sz w:val="22"/>
          <w:szCs w:val="22"/>
        </w:rPr>
        <w:t>2013</w:t>
      </w:r>
      <w:r w:rsidR="001B2892">
        <w:rPr>
          <w:rFonts w:ascii="Helvetica" w:eastAsia="Arial Unicode MS" w:hAnsi="Helvetica" w:cs="Arial Unicode MS"/>
          <w:bCs/>
          <w:sz w:val="22"/>
          <w:szCs w:val="22"/>
        </w:rPr>
        <w:t>)</w:t>
      </w:r>
      <w:r w:rsidRPr="00D05B65">
        <w:rPr>
          <w:rFonts w:ascii="Helvetica" w:eastAsia="Arial Unicode MS" w:hAnsi="Helvetica" w:cs="Arial Unicode MS"/>
          <w:bCs/>
          <w:sz w:val="22"/>
          <w:szCs w:val="22"/>
        </w:rPr>
        <w:t xml:space="preserve">. </w:t>
      </w:r>
      <w:r w:rsidRPr="00D05B65">
        <w:rPr>
          <w:rFonts w:ascii="Helvetica" w:eastAsia="Arial Unicode MS" w:hAnsi="Helvetica" w:cs="Arial Unicode MS"/>
          <w:bCs/>
          <w:i/>
          <w:iCs/>
          <w:sz w:val="22"/>
          <w:szCs w:val="22"/>
        </w:rPr>
        <w:t>The Activity of Being: An Essay on Aristotle's Ontology</w:t>
      </w:r>
      <w:r w:rsidRPr="00D05B65">
        <w:rPr>
          <w:rFonts w:ascii="Helvetica" w:eastAsia="Arial Unicode MS" w:hAnsi="Helvetica" w:cs="Arial Unicode MS"/>
          <w:bCs/>
          <w:sz w:val="22"/>
          <w:szCs w:val="22"/>
        </w:rPr>
        <w:t>. Cambridge, MA: Harvard.</w:t>
      </w:r>
    </w:p>
    <w:p w14:paraId="53B2DB9A" w14:textId="748D7A81" w:rsidR="003776C6" w:rsidRPr="00406F66" w:rsidRDefault="003776C6" w:rsidP="003776C6">
      <w:pPr>
        <w:spacing w:before="100" w:beforeAutospacing="1" w:after="100" w:afterAutospacing="1"/>
        <w:ind w:left="720" w:hanging="720"/>
        <w:contextualSpacing/>
        <w:rPr>
          <w:rFonts w:ascii="Helvetica" w:eastAsia="Arial Unicode MS" w:hAnsi="Helvetica" w:cs="Arial Unicode MS"/>
          <w:bCs/>
          <w:sz w:val="22"/>
          <w:szCs w:val="22"/>
        </w:rPr>
      </w:pPr>
      <w:r w:rsidRPr="00745DF6">
        <w:rPr>
          <w:rFonts w:ascii="Helvetica" w:eastAsia="Arial Unicode MS" w:hAnsi="Helvetica" w:cs="Arial Unicode MS"/>
          <w:bCs/>
          <w:sz w:val="22"/>
          <w:szCs w:val="22"/>
        </w:rPr>
        <w:t xml:space="preserve">Kraut, </w:t>
      </w:r>
      <w:r w:rsidR="003F385E">
        <w:rPr>
          <w:rFonts w:ascii="Helvetica" w:eastAsia="Arial Unicode MS" w:hAnsi="Helvetica" w:cs="Arial Unicode MS"/>
          <w:bCs/>
          <w:sz w:val="22"/>
          <w:szCs w:val="22"/>
        </w:rPr>
        <w:t>R.</w:t>
      </w:r>
      <w:r>
        <w:rPr>
          <w:rFonts w:ascii="Helvetica" w:eastAsia="Arial Unicode MS" w:hAnsi="Helvetica" w:cs="Arial Unicode MS"/>
          <w:bCs/>
          <w:sz w:val="22"/>
          <w:szCs w:val="22"/>
        </w:rPr>
        <w:t xml:space="preserve"> </w:t>
      </w:r>
      <w:r w:rsidR="001B2892">
        <w:rPr>
          <w:rFonts w:ascii="Helvetica" w:eastAsia="Arial Unicode MS" w:hAnsi="Helvetica" w:cs="Arial Unicode MS"/>
          <w:bCs/>
          <w:sz w:val="22"/>
          <w:szCs w:val="22"/>
        </w:rPr>
        <w:t>(</w:t>
      </w:r>
      <w:r w:rsidRPr="00745DF6">
        <w:rPr>
          <w:rFonts w:ascii="Helvetica" w:eastAsia="Arial Unicode MS" w:hAnsi="Helvetica" w:cs="Arial Unicode MS"/>
          <w:bCs/>
          <w:sz w:val="22"/>
          <w:szCs w:val="22"/>
        </w:rPr>
        <w:t>2011</w:t>
      </w:r>
      <w:r w:rsidR="001B2892">
        <w:rPr>
          <w:rFonts w:ascii="Helvetica" w:eastAsia="Arial Unicode MS" w:hAnsi="Helvetica" w:cs="Arial Unicode MS"/>
          <w:bCs/>
          <w:sz w:val="22"/>
          <w:szCs w:val="22"/>
        </w:rPr>
        <w:t>)</w:t>
      </w:r>
      <w:r w:rsidRPr="00745DF6">
        <w:rPr>
          <w:rFonts w:ascii="Helvetica" w:eastAsia="Arial Unicode MS" w:hAnsi="Helvetica" w:cs="Arial Unicode MS"/>
          <w:bCs/>
          <w:sz w:val="22"/>
          <w:szCs w:val="22"/>
        </w:rPr>
        <w:t>. </w:t>
      </w:r>
      <w:r w:rsidRPr="00745DF6">
        <w:rPr>
          <w:rFonts w:ascii="Helvetica" w:eastAsia="Arial Unicode MS" w:hAnsi="Helvetica" w:cs="Arial Unicode MS"/>
          <w:bCs/>
          <w:i/>
          <w:iCs/>
          <w:sz w:val="22"/>
          <w:szCs w:val="22"/>
        </w:rPr>
        <w:t>Against Absolute Goodness</w:t>
      </w:r>
      <w:r w:rsidRPr="00745DF6">
        <w:rPr>
          <w:rFonts w:ascii="Helvetica" w:eastAsia="Arial Unicode MS" w:hAnsi="Helvetica" w:cs="Arial Unicode MS"/>
          <w:bCs/>
          <w:sz w:val="22"/>
          <w:szCs w:val="22"/>
        </w:rPr>
        <w:t xml:space="preserve">. </w:t>
      </w:r>
      <w:r w:rsidR="001B2892" w:rsidRPr="001F31E5">
        <w:rPr>
          <w:rFonts w:ascii="Helvetica" w:eastAsia="Arial Unicode MS" w:hAnsi="Helvetica" w:cs="Arial Unicode MS"/>
          <w:bCs/>
          <w:sz w:val="22"/>
          <w:szCs w:val="22"/>
        </w:rPr>
        <w:t>Oxford</w:t>
      </w:r>
      <w:r w:rsidR="001B2892">
        <w:rPr>
          <w:rFonts w:ascii="Helvetica" w:eastAsia="Arial Unicode MS" w:hAnsi="Helvetica" w:cs="Arial Unicode MS"/>
          <w:bCs/>
          <w:sz w:val="22"/>
          <w:szCs w:val="22"/>
        </w:rPr>
        <w:t xml:space="preserve">: </w:t>
      </w:r>
      <w:r w:rsidR="001B2892" w:rsidRPr="001F31E5">
        <w:rPr>
          <w:rFonts w:ascii="Helvetica" w:eastAsia="Arial Unicode MS" w:hAnsi="Helvetica" w:cs="Arial Unicode MS"/>
          <w:bCs/>
          <w:sz w:val="22"/>
          <w:szCs w:val="22"/>
        </w:rPr>
        <w:t>Oxford University Press</w:t>
      </w:r>
      <w:r w:rsidRPr="00745DF6">
        <w:rPr>
          <w:rFonts w:ascii="Helvetica" w:eastAsia="Arial Unicode MS" w:hAnsi="Helvetica" w:cs="Arial Unicode MS"/>
          <w:bCs/>
          <w:sz w:val="22"/>
          <w:szCs w:val="22"/>
        </w:rPr>
        <w:t>.</w:t>
      </w:r>
    </w:p>
    <w:p w14:paraId="0F9F936A" w14:textId="12758557" w:rsidR="003776C6" w:rsidRDefault="003776C6" w:rsidP="003776C6">
      <w:pPr>
        <w:spacing w:before="100" w:beforeAutospacing="1" w:after="100" w:afterAutospacing="1"/>
        <w:ind w:left="720" w:hanging="720"/>
        <w:contextualSpacing/>
        <w:rPr>
          <w:rFonts w:ascii="Helvetica" w:eastAsia="Arial Unicode MS" w:hAnsi="Helvetica" w:cs="Arial Unicode MS"/>
          <w:sz w:val="22"/>
          <w:szCs w:val="22"/>
        </w:rPr>
      </w:pPr>
      <w:r w:rsidRPr="00406F66">
        <w:rPr>
          <w:rFonts w:ascii="Helvetica" w:eastAsia="Arial Unicode MS" w:hAnsi="Helvetica" w:cs="Arial Unicode MS"/>
          <w:sz w:val="22"/>
          <w:szCs w:val="22"/>
        </w:rPr>
        <w:t xml:space="preserve">Lear, </w:t>
      </w:r>
      <w:r w:rsidR="003F385E">
        <w:rPr>
          <w:rFonts w:ascii="Helvetica" w:eastAsia="Arial Unicode MS" w:hAnsi="Helvetica" w:cs="Arial Unicode MS"/>
          <w:sz w:val="22"/>
          <w:szCs w:val="22"/>
        </w:rPr>
        <w:t>J.</w:t>
      </w:r>
      <w:r w:rsidRPr="00406F66">
        <w:rPr>
          <w:rFonts w:ascii="Helvetica" w:eastAsia="Arial Unicode MS" w:hAnsi="Helvetica" w:cs="Arial Unicode MS"/>
          <w:sz w:val="22"/>
          <w:szCs w:val="22"/>
        </w:rPr>
        <w:t xml:space="preserve"> </w:t>
      </w:r>
      <w:r w:rsidR="001B2892">
        <w:rPr>
          <w:rFonts w:ascii="Helvetica" w:eastAsia="Arial Unicode MS" w:hAnsi="Helvetica" w:cs="Arial Unicode MS"/>
          <w:sz w:val="22"/>
          <w:szCs w:val="22"/>
        </w:rPr>
        <w:t>(</w:t>
      </w:r>
      <w:r w:rsidRPr="00406F66">
        <w:rPr>
          <w:rFonts w:ascii="Helvetica" w:eastAsia="Arial Unicode MS" w:hAnsi="Helvetica" w:cs="Arial Unicode MS"/>
          <w:sz w:val="22"/>
          <w:szCs w:val="22"/>
        </w:rPr>
        <w:t>1988</w:t>
      </w:r>
      <w:r w:rsidR="001B2892">
        <w:rPr>
          <w:rFonts w:ascii="Helvetica" w:eastAsia="Arial Unicode MS" w:hAnsi="Helvetica" w:cs="Arial Unicode MS"/>
          <w:sz w:val="22"/>
          <w:szCs w:val="22"/>
        </w:rPr>
        <w:t>)</w:t>
      </w:r>
      <w:r w:rsidRPr="00406F66">
        <w:rPr>
          <w:rFonts w:ascii="Helvetica" w:eastAsia="Arial Unicode MS" w:hAnsi="Helvetica" w:cs="Arial Unicode MS"/>
          <w:sz w:val="22"/>
          <w:szCs w:val="22"/>
        </w:rPr>
        <w:t xml:space="preserve">. </w:t>
      </w:r>
      <w:r w:rsidRPr="00406F66">
        <w:rPr>
          <w:rFonts w:ascii="Helvetica" w:eastAsia="Arial Unicode MS" w:hAnsi="Helvetica" w:cs="Arial Unicode MS"/>
          <w:i/>
          <w:iCs/>
          <w:sz w:val="22"/>
          <w:szCs w:val="22"/>
        </w:rPr>
        <w:t>Aristotle: The Desire to Understand</w:t>
      </w:r>
      <w:r w:rsidRPr="00406F66">
        <w:rPr>
          <w:rFonts w:ascii="Helvetica" w:eastAsia="Arial Unicode MS" w:hAnsi="Helvetica" w:cs="Arial Unicode MS"/>
          <w:sz w:val="22"/>
          <w:szCs w:val="22"/>
        </w:rPr>
        <w:t>. Cambridge: Cambridge University Press.</w:t>
      </w:r>
    </w:p>
    <w:p w14:paraId="77E715A2" w14:textId="48732E1C" w:rsidR="003776C6" w:rsidRPr="001F31E5" w:rsidRDefault="003776C6" w:rsidP="003776C6">
      <w:pPr>
        <w:spacing w:before="100" w:beforeAutospacing="1" w:after="100" w:afterAutospacing="1"/>
        <w:ind w:left="720" w:hanging="720"/>
        <w:contextualSpacing/>
        <w:rPr>
          <w:rFonts w:ascii="Helvetica" w:eastAsia="Arial Unicode MS" w:hAnsi="Helvetica" w:cs="Arial Unicode MS"/>
          <w:bCs/>
          <w:sz w:val="22"/>
          <w:szCs w:val="22"/>
        </w:rPr>
      </w:pPr>
      <w:r w:rsidRPr="001F31E5">
        <w:rPr>
          <w:rFonts w:ascii="Helvetica" w:eastAsia="Arial Unicode MS" w:hAnsi="Helvetica" w:cs="Arial Unicode MS"/>
          <w:bCs/>
          <w:sz w:val="22"/>
          <w:szCs w:val="22"/>
        </w:rPr>
        <w:t xml:space="preserve">Leunissen, M. </w:t>
      </w:r>
      <w:r w:rsidR="001B2892">
        <w:rPr>
          <w:rFonts w:ascii="Helvetica" w:eastAsia="Arial Unicode MS" w:hAnsi="Helvetica" w:cs="Arial Unicode MS"/>
          <w:bCs/>
          <w:sz w:val="22"/>
          <w:szCs w:val="22"/>
        </w:rPr>
        <w:t>(</w:t>
      </w:r>
      <w:r w:rsidRPr="001F31E5">
        <w:rPr>
          <w:rFonts w:ascii="Helvetica" w:eastAsia="Arial Unicode MS" w:hAnsi="Helvetica" w:cs="Arial Unicode MS"/>
          <w:bCs/>
          <w:sz w:val="22"/>
          <w:szCs w:val="22"/>
        </w:rPr>
        <w:t>2010</w:t>
      </w:r>
      <w:r w:rsidR="001B2892">
        <w:rPr>
          <w:rFonts w:ascii="Helvetica" w:eastAsia="Arial Unicode MS" w:hAnsi="Helvetica" w:cs="Arial Unicode MS"/>
          <w:bCs/>
          <w:sz w:val="22"/>
          <w:szCs w:val="22"/>
        </w:rPr>
        <w:t>).</w:t>
      </w:r>
      <w:r w:rsidRPr="001F31E5">
        <w:rPr>
          <w:rFonts w:ascii="Helvetica" w:eastAsia="Arial Unicode MS" w:hAnsi="Helvetica" w:cs="Arial Unicode MS"/>
          <w:bCs/>
          <w:sz w:val="22"/>
          <w:szCs w:val="22"/>
        </w:rPr>
        <w:t xml:space="preserve"> </w:t>
      </w:r>
      <w:r w:rsidRPr="001F31E5">
        <w:rPr>
          <w:rFonts w:ascii="Helvetica" w:eastAsia="Arial Unicode MS" w:hAnsi="Helvetica" w:cs="Arial Unicode MS"/>
          <w:bCs/>
          <w:i/>
          <w:sz w:val="22"/>
          <w:szCs w:val="22"/>
        </w:rPr>
        <w:t>Explanation and Teleology in Aristotle’s Science of Nature</w:t>
      </w:r>
      <w:r w:rsidRPr="001F31E5">
        <w:rPr>
          <w:rFonts w:ascii="Helvetica" w:eastAsia="Arial Unicode MS" w:hAnsi="Helvetica" w:cs="Arial Unicode MS"/>
          <w:bCs/>
          <w:sz w:val="22"/>
          <w:szCs w:val="22"/>
        </w:rPr>
        <w:t>. Cambridge University Press, Cambridge.</w:t>
      </w:r>
    </w:p>
    <w:p w14:paraId="7735D6AB" w14:textId="6FAC3A87" w:rsidR="003776C6" w:rsidRPr="00406F66" w:rsidRDefault="003776C6" w:rsidP="003776C6">
      <w:pPr>
        <w:spacing w:before="100" w:beforeAutospacing="1" w:after="100" w:afterAutospacing="1"/>
        <w:ind w:left="720" w:hanging="720"/>
        <w:contextualSpacing/>
        <w:rPr>
          <w:rFonts w:ascii="Helvetica" w:eastAsia="Arial Unicode MS" w:hAnsi="Helvetica" w:cs="Arial Unicode MS"/>
          <w:sz w:val="22"/>
          <w:szCs w:val="22"/>
        </w:rPr>
      </w:pPr>
      <w:r w:rsidRPr="003924A0">
        <w:rPr>
          <w:rFonts w:ascii="Helvetica" w:eastAsia="Arial Unicode MS" w:hAnsi="Helvetica" w:cs="Arial Unicode MS"/>
          <w:sz w:val="22"/>
          <w:szCs w:val="22"/>
        </w:rPr>
        <w:t xml:space="preserve">Lorenz, </w:t>
      </w:r>
      <w:r w:rsidR="003F385E">
        <w:rPr>
          <w:rFonts w:ascii="Helvetica" w:eastAsia="Arial Unicode MS" w:hAnsi="Helvetica" w:cs="Arial Unicode MS"/>
          <w:sz w:val="22"/>
          <w:szCs w:val="22"/>
        </w:rPr>
        <w:t>H.</w:t>
      </w:r>
      <w:r w:rsidR="001B2892">
        <w:rPr>
          <w:rFonts w:ascii="Helvetica" w:eastAsia="Arial Unicode MS" w:hAnsi="Helvetica" w:cs="Arial Unicode MS"/>
          <w:sz w:val="22"/>
          <w:szCs w:val="22"/>
        </w:rPr>
        <w:t xml:space="preserve"> (</w:t>
      </w:r>
      <w:r w:rsidRPr="003924A0">
        <w:rPr>
          <w:rFonts w:ascii="Helvetica" w:eastAsia="Arial Unicode MS" w:hAnsi="Helvetica" w:cs="Arial Unicode MS"/>
          <w:sz w:val="22"/>
          <w:szCs w:val="22"/>
        </w:rPr>
        <w:t>2007</w:t>
      </w:r>
      <w:r w:rsidR="001B2892">
        <w:rPr>
          <w:rFonts w:ascii="Helvetica" w:eastAsia="Arial Unicode MS" w:hAnsi="Helvetica" w:cs="Arial Unicode MS"/>
          <w:sz w:val="22"/>
          <w:szCs w:val="22"/>
        </w:rPr>
        <w:t>)</w:t>
      </w:r>
      <w:r w:rsidRPr="003924A0">
        <w:rPr>
          <w:rFonts w:ascii="Helvetica" w:eastAsia="Arial Unicode MS" w:hAnsi="Helvetica" w:cs="Arial Unicode MS"/>
          <w:sz w:val="22"/>
          <w:szCs w:val="22"/>
        </w:rPr>
        <w:t xml:space="preserve">. The assimilation of sense to sense-object in Aristotle. </w:t>
      </w:r>
      <w:r w:rsidRPr="003924A0">
        <w:rPr>
          <w:rFonts w:ascii="Helvetica" w:eastAsia="Arial Unicode MS" w:hAnsi="Helvetica" w:cs="Arial Unicode MS"/>
          <w:i/>
          <w:sz w:val="22"/>
          <w:szCs w:val="22"/>
        </w:rPr>
        <w:t>Oxford Studies in Ancient Philosophy</w:t>
      </w:r>
      <w:r w:rsidRPr="003924A0">
        <w:rPr>
          <w:rFonts w:ascii="Helvetica" w:eastAsia="Arial Unicode MS" w:hAnsi="Helvetica" w:cs="Arial Unicode MS"/>
          <w:sz w:val="22"/>
          <w:szCs w:val="22"/>
        </w:rPr>
        <w:t xml:space="preserve"> 23</w:t>
      </w:r>
      <w:r w:rsidR="001B2892">
        <w:rPr>
          <w:rFonts w:ascii="Helvetica" w:eastAsia="Arial Unicode MS" w:hAnsi="Helvetica" w:cs="Arial Unicode MS"/>
          <w:sz w:val="22"/>
          <w:szCs w:val="22"/>
        </w:rPr>
        <w:t>, pp.</w:t>
      </w:r>
      <w:r w:rsidRPr="003924A0">
        <w:rPr>
          <w:rFonts w:ascii="Helvetica" w:eastAsia="Arial Unicode MS" w:hAnsi="Helvetica" w:cs="Arial Unicode MS"/>
          <w:sz w:val="22"/>
          <w:szCs w:val="22"/>
        </w:rPr>
        <w:t xml:space="preserve"> 179–220.</w:t>
      </w:r>
    </w:p>
    <w:p w14:paraId="677950D6" w14:textId="711797D0" w:rsidR="003776C6" w:rsidRDefault="003776C6" w:rsidP="003776C6">
      <w:pPr>
        <w:spacing w:before="100" w:beforeAutospacing="1" w:after="100" w:afterAutospacing="1"/>
        <w:ind w:left="720" w:hanging="720"/>
        <w:contextualSpacing/>
        <w:rPr>
          <w:rFonts w:ascii="Helvetica" w:eastAsia="Arial Unicode MS" w:hAnsi="Helvetica" w:cs="Arial Unicode MS"/>
          <w:bCs/>
          <w:sz w:val="22"/>
          <w:szCs w:val="22"/>
        </w:rPr>
      </w:pPr>
      <w:r w:rsidRPr="00406F66">
        <w:rPr>
          <w:rFonts w:ascii="Helvetica" w:eastAsia="Arial Unicode MS" w:hAnsi="Helvetica" w:cs="Arial Unicode MS"/>
          <w:bCs/>
          <w:sz w:val="22"/>
          <w:szCs w:val="22"/>
        </w:rPr>
        <w:t xml:space="preserve">Menn, </w:t>
      </w:r>
      <w:r w:rsidR="003F385E">
        <w:rPr>
          <w:rFonts w:ascii="Helvetica" w:eastAsia="Arial Unicode MS" w:hAnsi="Helvetica" w:cs="Arial Unicode MS"/>
          <w:bCs/>
          <w:sz w:val="22"/>
          <w:szCs w:val="22"/>
        </w:rPr>
        <w:t>S.</w:t>
      </w:r>
      <w:r w:rsidR="001B2892">
        <w:rPr>
          <w:rFonts w:ascii="Helvetica" w:eastAsia="Arial Unicode MS" w:hAnsi="Helvetica" w:cs="Arial Unicode MS"/>
          <w:bCs/>
          <w:sz w:val="22"/>
          <w:szCs w:val="22"/>
        </w:rPr>
        <w:t xml:space="preserve"> (</w:t>
      </w:r>
      <w:r>
        <w:rPr>
          <w:rFonts w:ascii="Helvetica" w:eastAsia="Arial Unicode MS" w:hAnsi="Helvetica" w:cs="Arial Unicode MS"/>
          <w:bCs/>
          <w:sz w:val="22"/>
          <w:szCs w:val="22"/>
        </w:rPr>
        <w:t>2002</w:t>
      </w:r>
      <w:r w:rsidR="001B2892">
        <w:rPr>
          <w:rFonts w:ascii="Helvetica" w:eastAsia="Arial Unicode MS" w:hAnsi="Helvetica" w:cs="Arial Unicode MS"/>
          <w:bCs/>
          <w:sz w:val="22"/>
          <w:szCs w:val="22"/>
        </w:rPr>
        <w:t>)</w:t>
      </w:r>
      <w:r>
        <w:rPr>
          <w:rFonts w:ascii="Helvetica" w:eastAsia="Arial Unicode MS" w:hAnsi="Helvetica" w:cs="Arial Unicode MS"/>
          <w:bCs/>
          <w:sz w:val="22"/>
          <w:szCs w:val="22"/>
        </w:rPr>
        <w:t>.</w:t>
      </w:r>
      <w:r w:rsidRPr="003B497F">
        <w:rPr>
          <w:rFonts w:ascii="Arial Unicode MS" w:eastAsia="Arial Unicode MS" w:hAnsi="Arial Unicode MS" w:cs="Arial Unicode MS"/>
        </w:rPr>
        <w:t xml:space="preserve"> </w:t>
      </w:r>
      <w:r w:rsidRPr="003B497F">
        <w:rPr>
          <w:rFonts w:ascii="Helvetica" w:eastAsia="Arial Unicode MS" w:hAnsi="Helvetica" w:cs="Arial Unicode MS"/>
          <w:bCs/>
          <w:sz w:val="22"/>
          <w:szCs w:val="22"/>
        </w:rPr>
        <w:t xml:space="preserve">Aristotle’s Definition of Soul and the Programme of the </w:t>
      </w:r>
      <w:r w:rsidRPr="003B497F">
        <w:rPr>
          <w:rFonts w:ascii="Helvetica" w:eastAsia="Arial Unicode MS" w:hAnsi="Helvetica" w:cs="Arial Unicode MS"/>
          <w:bCs/>
          <w:i/>
          <w:sz w:val="22"/>
          <w:szCs w:val="22"/>
        </w:rPr>
        <w:t>De Anima</w:t>
      </w:r>
      <w:r w:rsidR="001B2892">
        <w:rPr>
          <w:rFonts w:ascii="Helvetica" w:eastAsia="Arial Unicode MS" w:hAnsi="Helvetica" w:cs="Arial Unicode MS"/>
          <w:bCs/>
          <w:sz w:val="22"/>
          <w:szCs w:val="22"/>
        </w:rPr>
        <w:t xml:space="preserve">. </w:t>
      </w:r>
      <w:r w:rsidRPr="003B497F">
        <w:rPr>
          <w:rFonts w:ascii="Helvetica" w:eastAsia="Arial Unicode MS" w:hAnsi="Helvetica" w:cs="Arial Unicode MS"/>
          <w:bCs/>
          <w:i/>
          <w:sz w:val="22"/>
          <w:szCs w:val="22"/>
        </w:rPr>
        <w:t>Oxford Studies in Ancient Philosophy</w:t>
      </w:r>
      <w:r w:rsidRPr="003B497F">
        <w:rPr>
          <w:rFonts w:ascii="Helvetica" w:eastAsia="Arial Unicode MS" w:hAnsi="Helvetica" w:cs="Arial Unicode MS"/>
          <w:bCs/>
          <w:sz w:val="22"/>
          <w:szCs w:val="22"/>
        </w:rPr>
        <w:t xml:space="preserve"> 22</w:t>
      </w:r>
      <w:r w:rsidR="001B2892">
        <w:rPr>
          <w:rFonts w:ascii="Helvetica" w:eastAsia="Arial Unicode MS" w:hAnsi="Helvetica" w:cs="Arial Unicode MS"/>
          <w:bCs/>
          <w:sz w:val="22"/>
          <w:szCs w:val="22"/>
        </w:rPr>
        <w:t xml:space="preserve">, pp. </w:t>
      </w:r>
      <w:r w:rsidRPr="003B497F">
        <w:rPr>
          <w:rFonts w:ascii="Helvetica" w:eastAsia="Arial Unicode MS" w:hAnsi="Helvetica" w:cs="Arial Unicode MS"/>
          <w:bCs/>
          <w:sz w:val="22"/>
          <w:szCs w:val="22"/>
        </w:rPr>
        <w:t>83-139.</w:t>
      </w:r>
    </w:p>
    <w:p w14:paraId="341EFF2E" w14:textId="54E63B39" w:rsidR="003776C6" w:rsidRDefault="003F385E" w:rsidP="003776C6">
      <w:pPr>
        <w:spacing w:before="100" w:beforeAutospacing="1" w:after="100" w:afterAutospacing="1"/>
        <w:ind w:left="720" w:hanging="720"/>
        <w:contextualSpacing/>
        <w:rPr>
          <w:rFonts w:ascii="Helvetica" w:eastAsia="Arial Unicode MS" w:hAnsi="Helvetica" w:cs="Arial Unicode MS"/>
          <w:bCs/>
          <w:sz w:val="22"/>
          <w:szCs w:val="22"/>
        </w:rPr>
      </w:pPr>
      <w:r w:rsidRPr="00406F66">
        <w:rPr>
          <w:rFonts w:ascii="Helvetica" w:eastAsia="Arial Unicode MS" w:hAnsi="Helvetica" w:cs="Arial Unicode MS"/>
          <w:bCs/>
          <w:sz w:val="22"/>
          <w:szCs w:val="22"/>
        </w:rPr>
        <w:t xml:space="preserve">Menn, </w:t>
      </w:r>
      <w:r>
        <w:rPr>
          <w:rFonts w:ascii="Helvetica" w:eastAsia="Arial Unicode MS" w:hAnsi="Helvetica" w:cs="Arial Unicode MS"/>
          <w:bCs/>
          <w:sz w:val="22"/>
          <w:szCs w:val="22"/>
        </w:rPr>
        <w:t>S. (</w:t>
      </w:r>
      <w:r w:rsidR="003776C6">
        <w:rPr>
          <w:rFonts w:ascii="Helvetica" w:eastAsia="Arial Unicode MS" w:hAnsi="Helvetica" w:cs="Arial Unicode MS"/>
          <w:bCs/>
          <w:sz w:val="22"/>
          <w:szCs w:val="22"/>
        </w:rPr>
        <w:t>forthcoming</w:t>
      </w:r>
      <w:r>
        <w:rPr>
          <w:rFonts w:ascii="Helvetica" w:eastAsia="Arial Unicode MS" w:hAnsi="Helvetica" w:cs="Arial Unicode MS"/>
          <w:bCs/>
          <w:sz w:val="22"/>
          <w:szCs w:val="22"/>
        </w:rPr>
        <w:t>)</w:t>
      </w:r>
      <w:r w:rsidR="003776C6" w:rsidRPr="00406F66">
        <w:rPr>
          <w:rFonts w:ascii="Helvetica" w:eastAsia="Arial Unicode MS" w:hAnsi="Helvetica" w:cs="Arial Unicode MS"/>
          <w:bCs/>
          <w:sz w:val="22"/>
          <w:szCs w:val="22"/>
        </w:rPr>
        <w:t xml:space="preserve">. </w:t>
      </w:r>
      <w:r w:rsidR="003776C6" w:rsidRPr="00FD1EF5">
        <w:rPr>
          <w:rFonts w:ascii="Helvetica" w:eastAsia="Arial Unicode MS" w:hAnsi="Helvetica" w:cs="Arial Unicode MS"/>
          <w:bCs/>
          <w:i/>
          <w:iCs/>
          <w:sz w:val="22"/>
          <w:szCs w:val="22"/>
        </w:rPr>
        <w:t>The Aim and the Argument of Aristotle's </w:t>
      </w:r>
      <w:r w:rsidR="003776C6" w:rsidRPr="001076C9">
        <w:rPr>
          <w:rFonts w:ascii="Helvetica" w:eastAsia="Arial Unicode MS" w:hAnsi="Helvetica" w:cs="Arial Unicode MS"/>
          <w:bCs/>
          <w:sz w:val="22"/>
          <w:szCs w:val="22"/>
        </w:rPr>
        <w:t>Metaphysics</w:t>
      </w:r>
      <w:r w:rsidR="003776C6" w:rsidRPr="00406F66">
        <w:rPr>
          <w:rFonts w:ascii="Helvetica" w:eastAsia="Arial Unicode MS" w:hAnsi="Helvetica" w:cs="Arial Unicode MS"/>
          <w:bCs/>
          <w:sz w:val="22"/>
          <w:szCs w:val="22"/>
        </w:rPr>
        <w:t xml:space="preserve">. </w:t>
      </w:r>
      <w:hyperlink r:id="rId7" w:history="1">
        <w:r w:rsidR="003776C6" w:rsidRPr="00FD1EF5">
          <w:rPr>
            <w:rStyle w:val="Hyperlink"/>
            <w:rFonts w:ascii="Helvetica" w:eastAsia="Arial Unicode MS" w:hAnsi="Helvetica" w:cs="Arial Unicode MS"/>
            <w:bCs/>
            <w:sz w:val="22"/>
            <w:szCs w:val="22"/>
          </w:rPr>
          <w:t>https://www.philosophie.hu-berlin.de/de/lehrbereiche/antike/mitarbeiter/menn/contents</w:t>
        </w:r>
      </w:hyperlink>
      <w:r w:rsidR="003776C6" w:rsidRPr="00406F66">
        <w:rPr>
          <w:rFonts w:ascii="Helvetica" w:eastAsia="Arial Unicode MS" w:hAnsi="Helvetica" w:cs="Arial Unicode MS"/>
          <w:bCs/>
          <w:sz w:val="22"/>
          <w:szCs w:val="22"/>
        </w:rPr>
        <w:t>.</w:t>
      </w:r>
    </w:p>
    <w:p w14:paraId="24304E98" w14:textId="6E082A0B" w:rsidR="003776C6" w:rsidRPr="00D85052" w:rsidRDefault="003776C6" w:rsidP="003776C6">
      <w:pPr>
        <w:spacing w:before="100" w:beforeAutospacing="1" w:after="100" w:afterAutospacing="1"/>
        <w:ind w:left="720" w:hanging="720"/>
        <w:contextualSpacing/>
        <w:rPr>
          <w:rFonts w:ascii="Helvetica" w:eastAsia="MS Gothic" w:hAnsi="Helvetica" w:cs="MS Gothic"/>
          <w:bCs/>
          <w:sz w:val="22"/>
          <w:szCs w:val="22"/>
        </w:rPr>
      </w:pPr>
      <w:r w:rsidRPr="00D85052">
        <w:rPr>
          <w:rFonts w:ascii="Helvetica" w:eastAsia="MS Gothic" w:hAnsi="Helvetica" w:cs="MS Gothic"/>
          <w:bCs/>
          <w:sz w:val="22"/>
          <w:szCs w:val="22"/>
        </w:rPr>
        <w:t xml:space="preserve">Moss, </w:t>
      </w:r>
      <w:r w:rsidR="003F385E">
        <w:rPr>
          <w:rFonts w:ascii="Helvetica" w:eastAsia="MS Gothic" w:hAnsi="Helvetica" w:cs="MS Gothic"/>
          <w:bCs/>
          <w:sz w:val="22"/>
          <w:szCs w:val="22"/>
        </w:rPr>
        <w:t>J.</w:t>
      </w:r>
      <w:r w:rsidRPr="00D85052">
        <w:rPr>
          <w:rFonts w:ascii="Helvetica" w:eastAsia="MS Gothic" w:hAnsi="Helvetica" w:cs="MS Gothic"/>
          <w:bCs/>
          <w:sz w:val="22"/>
          <w:szCs w:val="22"/>
        </w:rPr>
        <w:t xml:space="preserve"> </w:t>
      </w:r>
      <w:r w:rsidR="00860B46">
        <w:rPr>
          <w:rFonts w:ascii="Helvetica" w:eastAsia="MS Gothic" w:hAnsi="Helvetica" w:cs="MS Gothic"/>
          <w:bCs/>
          <w:sz w:val="22"/>
          <w:szCs w:val="22"/>
        </w:rPr>
        <w:t>and</w:t>
      </w:r>
      <w:r w:rsidRPr="00D85052">
        <w:rPr>
          <w:rFonts w:ascii="Helvetica" w:eastAsia="MS Gothic" w:hAnsi="Helvetica" w:cs="MS Gothic"/>
          <w:bCs/>
          <w:sz w:val="22"/>
          <w:szCs w:val="22"/>
        </w:rPr>
        <w:t xml:space="preserve"> Schwab, </w:t>
      </w:r>
      <w:r w:rsidR="00B0113B">
        <w:rPr>
          <w:rFonts w:ascii="Helvetica" w:eastAsia="MS Gothic" w:hAnsi="Helvetica" w:cs="MS Gothic"/>
          <w:bCs/>
          <w:sz w:val="22"/>
          <w:szCs w:val="22"/>
        </w:rPr>
        <w:t>W. (</w:t>
      </w:r>
      <w:r w:rsidRPr="00D85052">
        <w:rPr>
          <w:rFonts w:ascii="Helvetica" w:eastAsia="MS Gothic" w:hAnsi="Helvetica" w:cs="MS Gothic"/>
          <w:bCs/>
          <w:sz w:val="22"/>
          <w:szCs w:val="22"/>
        </w:rPr>
        <w:t>2019</w:t>
      </w:r>
      <w:r w:rsidR="00B0113B">
        <w:rPr>
          <w:rFonts w:ascii="Helvetica" w:eastAsia="MS Gothic" w:hAnsi="Helvetica" w:cs="MS Gothic"/>
          <w:bCs/>
          <w:sz w:val="22"/>
          <w:szCs w:val="22"/>
        </w:rPr>
        <w:t>)</w:t>
      </w:r>
      <w:r w:rsidRPr="00D85052">
        <w:rPr>
          <w:rFonts w:ascii="Helvetica" w:eastAsia="MS Gothic" w:hAnsi="Helvetica" w:cs="MS Gothic"/>
          <w:bCs/>
          <w:sz w:val="22"/>
          <w:szCs w:val="22"/>
        </w:rPr>
        <w:t>. The Birth of Belief. </w:t>
      </w:r>
      <w:r w:rsidRPr="00D85052">
        <w:rPr>
          <w:rFonts w:ascii="Helvetica" w:eastAsia="MS Gothic" w:hAnsi="Helvetica" w:cs="MS Gothic"/>
          <w:bCs/>
          <w:i/>
          <w:iCs/>
          <w:sz w:val="22"/>
          <w:szCs w:val="22"/>
        </w:rPr>
        <w:t>Journal of the History of Philosophy</w:t>
      </w:r>
      <w:r w:rsidRPr="00D85052">
        <w:rPr>
          <w:rFonts w:ascii="Helvetica" w:eastAsia="MS Gothic" w:hAnsi="Helvetica" w:cs="MS Gothic"/>
          <w:bCs/>
          <w:sz w:val="22"/>
          <w:szCs w:val="22"/>
        </w:rPr>
        <w:t> 57 (1</w:t>
      </w:r>
      <w:r w:rsidR="00B0113B">
        <w:rPr>
          <w:rFonts w:ascii="Helvetica" w:eastAsia="MS Gothic" w:hAnsi="Helvetica" w:cs="MS Gothic"/>
          <w:bCs/>
          <w:sz w:val="22"/>
          <w:szCs w:val="22"/>
        </w:rPr>
        <w:t xml:space="preserve">), pp. </w:t>
      </w:r>
      <w:r w:rsidRPr="00D85052">
        <w:rPr>
          <w:rFonts w:ascii="Helvetica" w:eastAsia="MS Gothic" w:hAnsi="Helvetica" w:cs="MS Gothic"/>
          <w:bCs/>
          <w:sz w:val="22"/>
          <w:szCs w:val="22"/>
        </w:rPr>
        <w:t>1-32.</w:t>
      </w:r>
      <w:r w:rsidRPr="00406F66">
        <w:rPr>
          <w:rFonts w:ascii="Helvetica" w:eastAsia="MS Gothic" w:hAnsi="Helvetica" w:cs="MS Gothic"/>
          <w:bCs/>
          <w:sz w:val="22"/>
          <w:szCs w:val="22"/>
        </w:rPr>
        <w:t> </w:t>
      </w:r>
    </w:p>
    <w:p w14:paraId="6C43F09D" w14:textId="1E502524" w:rsidR="003776C6" w:rsidRDefault="003776C6" w:rsidP="003776C6">
      <w:pPr>
        <w:spacing w:before="100" w:beforeAutospacing="1" w:after="100" w:afterAutospacing="1"/>
        <w:ind w:left="720" w:hanging="720"/>
        <w:contextualSpacing/>
        <w:rPr>
          <w:rFonts w:ascii="Helvetica" w:eastAsia="Arial Unicode MS" w:hAnsi="Helvetica" w:cs="Arial Unicode MS"/>
          <w:bCs/>
          <w:sz w:val="22"/>
          <w:szCs w:val="22"/>
        </w:rPr>
      </w:pPr>
      <w:r w:rsidRPr="00406F66">
        <w:rPr>
          <w:rFonts w:ascii="Helvetica" w:eastAsia="Arial Unicode MS" w:hAnsi="Helvetica" w:cs="Arial Unicode MS"/>
          <w:bCs/>
          <w:sz w:val="22"/>
          <w:szCs w:val="22"/>
        </w:rPr>
        <w:t xml:space="preserve">Nussbaum, </w:t>
      </w:r>
      <w:r w:rsidR="008F5A24">
        <w:rPr>
          <w:rFonts w:ascii="Helvetica" w:eastAsia="Arial Unicode MS" w:hAnsi="Helvetica" w:cs="Arial Unicode MS"/>
          <w:bCs/>
          <w:sz w:val="22"/>
          <w:szCs w:val="22"/>
        </w:rPr>
        <w:t>M. C.</w:t>
      </w:r>
      <w:r w:rsidRPr="00406F66">
        <w:rPr>
          <w:rFonts w:ascii="Helvetica" w:eastAsia="Arial Unicode MS" w:hAnsi="Helvetica" w:cs="Arial Unicode MS"/>
          <w:bCs/>
          <w:sz w:val="22"/>
          <w:szCs w:val="22"/>
        </w:rPr>
        <w:t xml:space="preserve"> </w:t>
      </w:r>
      <w:r w:rsidR="008F5A24">
        <w:rPr>
          <w:rFonts w:ascii="Helvetica" w:eastAsia="Arial Unicode MS" w:hAnsi="Helvetica" w:cs="Arial Unicode MS"/>
          <w:bCs/>
          <w:sz w:val="22"/>
          <w:szCs w:val="22"/>
        </w:rPr>
        <w:t>(</w:t>
      </w:r>
      <w:r w:rsidRPr="00406F66">
        <w:rPr>
          <w:rFonts w:ascii="Helvetica" w:eastAsia="Arial Unicode MS" w:hAnsi="Helvetica" w:cs="Arial Unicode MS"/>
          <w:bCs/>
          <w:sz w:val="22"/>
          <w:szCs w:val="22"/>
        </w:rPr>
        <w:t>1978</w:t>
      </w:r>
      <w:r w:rsidR="008F5A24">
        <w:rPr>
          <w:rFonts w:ascii="Helvetica" w:eastAsia="Arial Unicode MS" w:hAnsi="Helvetica" w:cs="Arial Unicode MS"/>
          <w:bCs/>
          <w:sz w:val="22"/>
          <w:szCs w:val="22"/>
        </w:rPr>
        <w:t>)</w:t>
      </w:r>
      <w:r w:rsidRPr="00406F66">
        <w:rPr>
          <w:rFonts w:ascii="Helvetica" w:eastAsia="Arial Unicode MS" w:hAnsi="Helvetica" w:cs="Arial Unicode MS"/>
          <w:bCs/>
          <w:sz w:val="22"/>
          <w:szCs w:val="22"/>
        </w:rPr>
        <w:t xml:space="preserve">. </w:t>
      </w:r>
      <w:r w:rsidRPr="00406F66">
        <w:rPr>
          <w:rFonts w:ascii="Helvetica" w:eastAsia="Arial Unicode MS" w:hAnsi="Helvetica" w:cs="Arial Unicode MS"/>
          <w:bCs/>
          <w:i/>
          <w:sz w:val="22"/>
          <w:szCs w:val="22"/>
        </w:rPr>
        <w:t xml:space="preserve">Aristotle's </w:t>
      </w:r>
      <w:r w:rsidRPr="00406F66">
        <w:rPr>
          <w:rFonts w:ascii="Helvetica" w:eastAsia="Arial Unicode MS" w:hAnsi="Helvetica" w:cs="Arial Unicode MS"/>
          <w:bCs/>
          <w:sz w:val="22"/>
          <w:szCs w:val="22"/>
        </w:rPr>
        <w:t>de Motu Animalium</w:t>
      </w:r>
      <w:r w:rsidR="00FD5F5C">
        <w:rPr>
          <w:rFonts w:ascii="Helvetica" w:eastAsia="Arial Unicode MS" w:hAnsi="Helvetica" w:cs="Arial Unicode MS"/>
          <w:bCs/>
          <w:iCs/>
          <w:sz w:val="22"/>
          <w:szCs w:val="22"/>
        </w:rPr>
        <w:t>:</w:t>
      </w:r>
      <w:r w:rsidRPr="00406F66">
        <w:rPr>
          <w:rFonts w:ascii="Helvetica" w:eastAsia="Arial Unicode MS" w:hAnsi="Helvetica" w:cs="Arial Unicode MS"/>
          <w:bCs/>
          <w:i/>
          <w:sz w:val="22"/>
          <w:szCs w:val="22"/>
        </w:rPr>
        <w:t xml:space="preserve"> Text with Translation, Commentary, and Interpretive Essays</w:t>
      </w:r>
      <w:r w:rsidRPr="00406F66">
        <w:rPr>
          <w:rFonts w:ascii="Helvetica" w:eastAsia="Arial Unicode MS" w:hAnsi="Helvetica" w:cs="Arial Unicode MS"/>
          <w:bCs/>
          <w:sz w:val="22"/>
          <w:szCs w:val="22"/>
        </w:rPr>
        <w:t>. Princeton: Princeton University Press.</w:t>
      </w:r>
    </w:p>
    <w:p w14:paraId="0572973F" w14:textId="5BFA6225" w:rsidR="003776C6" w:rsidRDefault="003776C6" w:rsidP="003776C6">
      <w:pPr>
        <w:spacing w:before="100" w:beforeAutospacing="1" w:after="100" w:afterAutospacing="1"/>
        <w:ind w:left="720" w:hanging="720"/>
        <w:contextualSpacing/>
        <w:rPr>
          <w:rFonts w:ascii="Helvetica" w:eastAsia="Arial Unicode MS" w:hAnsi="Helvetica" w:cs="Arial Unicode MS"/>
          <w:bCs/>
          <w:sz w:val="22"/>
          <w:szCs w:val="22"/>
        </w:rPr>
      </w:pPr>
      <w:r w:rsidRPr="00361900">
        <w:rPr>
          <w:rFonts w:ascii="Helvetica" w:eastAsia="Arial Unicode MS" w:hAnsi="Helvetica" w:cs="Arial Unicode MS"/>
          <w:bCs/>
          <w:sz w:val="22"/>
          <w:szCs w:val="22"/>
        </w:rPr>
        <w:t>Peramatzis, M</w:t>
      </w:r>
      <w:r w:rsidR="00910681">
        <w:rPr>
          <w:rFonts w:ascii="Helvetica" w:eastAsia="Arial Unicode MS" w:hAnsi="Helvetica" w:cs="Arial Unicode MS"/>
          <w:bCs/>
          <w:sz w:val="22"/>
          <w:szCs w:val="22"/>
        </w:rPr>
        <w:t>.</w:t>
      </w:r>
      <w:r w:rsidR="00FD5F5C">
        <w:rPr>
          <w:rFonts w:ascii="Helvetica" w:eastAsia="Arial Unicode MS" w:hAnsi="Helvetica" w:cs="Arial Unicode MS"/>
          <w:bCs/>
          <w:sz w:val="22"/>
          <w:szCs w:val="22"/>
        </w:rPr>
        <w:t xml:space="preserve"> (</w:t>
      </w:r>
      <w:r w:rsidRPr="00361900">
        <w:rPr>
          <w:rFonts w:ascii="Helvetica" w:eastAsia="Arial Unicode MS" w:hAnsi="Helvetica" w:cs="Arial Unicode MS"/>
          <w:bCs/>
          <w:sz w:val="22"/>
          <w:szCs w:val="22"/>
        </w:rPr>
        <w:t>2011</w:t>
      </w:r>
      <w:r w:rsidR="00FD5F5C">
        <w:rPr>
          <w:rFonts w:ascii="Helvetica" w:eastAsia="Arial Unicode MS" w:hAnsi="Helvetica" w:cs="Arial Unicode MS"/>
          <w:bCs/>
          <w:sz w:val="22"/>
          <w:szCs w:val="22"/>
        </w:rPr>
        <w:t>)</w:t>
      </w:r>
      <w:r w:rsidRPr="00361900">
        <w:rPr>
          <w:rFonts w:ascii="Helvetica" w:eastAsia="Arial Unicode MS" w:hAnsi="Helvetica" w:cs="Arial Unicode MS"/>
          <w:bCs/>
          <w:sz w:val="22"/>
          <w:szCs w:val="22"/>
        </w:rPr>
        <w:t xml:space="preserve">. </w:t>
      </w:r>
      <w:r w:rsidRPr="00361900">
        <w:rPr>
          <w:rFonts w:ascii="Helvetica" w:eastAsia="Arial Unicode MS" w:hAnsi="Helvetica" w:cs="Arial Unicode MS"/>
          <w:bCs/>
          <w:i/>
          <w:sz w:val="22"/>
          <w:szCs w:val="22"/>
        </w:rPr>
        <w:t>Priority in Aristotle’s Metaphysics</w:t>
      </w:r>
      <w:r>
        <w:rPr>
          <w:rFonts w:ascii="Helvetica" w:eastAsia="Arial Unicode MS" w:hAnsi="Helvetica" w:cs="Arial Unicode MS"/>
          <w:bCs/>
          <w:sz w:val="22"/>
          <w:szCs w:val="22"/>
        </w:rPr>
        <w:t xml:space="preserve">. </w:t>
      </w:r>
      <w:r w:rsidRPr="00361900">
        <w:rPr>
          <w:rFonts w:ascii="Helvetica" w:eastAsia="Arial Unicode MS" w:hAnsi="Helvetica" w:cs="Arial Unicode MS"/>
          <w:bCs/>
          <w:sz w:val="22"/>
          <w:szCs w:val="22"/>
        </w:rPr>
        <w:t>Oxford: Oxford University Press.</w:t>
      </w:r>
    </w:p>
    <w:p w14:paraId="1821080F" w14:textId="1CB1477D" w:rsidR="003776C6" w:rsidRDefault="003776C6" w:rsidP="003776C6">
      <w:pPr>
        <w:spacing w:before="100" w:beforeAutospacing="1" w:after="100" w:afterAutospacing="1"/>
        <w:ind w:left="720" w:hanging="720"/>
        <w:contextualSpacing/>
        <w:rPr>
          <w:rFonts w:ascii="Helvetica" w:eastAsia="Arial Unicode MS" w:hAnsi="Helvetica" w:cs="Arial Unicode MS"/>
          <w:bCs/>
          <w:sz w:val="22"/>
          <w:szCs w:val="22"/>
        </w:rPr>
      </w:pPr>
      <w:r w:rsidRPr="00593C2D">
        <w:rPr>
          <w:rFonts w:ascii="Helvetica" w:eastAsia="Arial Unicode MS" w:hAnsi="Helvetica" w:cs="Arial Unicode MS"/>
          <w:bCs/>
          <w:sz w:val="22"/>
          <w:szCs w:val="22"/>
        </w:rPr>
        <w:t xml:space="preserve">Polansky, </w:t>
      </w:r>
      <w:r w:rsidR="00FD5F5C">
        <w:rPr>
          <w:rFonts w:ascii="Helvetica" w:eastAsia="Arial Unicode MS" w:hAnsi="Helvetica" w:cs="Arial Unicode MS"/>
          <w:bCs/>
          <w:sz w:val="22"/>
          <w:szCs w:val="22"/>
        </w:rPr>
        <w:t>R.</w:t>
      </w:r>
      <w:r w:rsidRPr="00593C2D">
        <w:rPr>
          <w:rFonts w:ascii="Helvetica" w:eastAsia="Arial Unicode MS" w:hAnsi="Helvetica" w:cs="Arial Unicode MS"/>
          <w:bCs/>
          <w:sz w:val="22"/>
          <w:szCs w:val="22"/>
        </w:rPr>
        <w:t xml:space="preserve"> M.</w:t>
      </w:r>
      <w:r w:rsidR="00FD5F5C">
        <w:rPr>
          <w:rFonts w:ascii="Helvetica" w:eastAsia="Arial Unicode MS" w:hAnsi="Helvetica" w:cs="Arial Unicode MS"/>
          <w:bCs/>
          <w:sz w:val="22"/>
          <w:szCs w:val="22"/>
        </w:rPr>
        <w:t xml:space="preserve"> (</w:t>
      </w:r>
      <w:r w:rsidRPr="00593C2D">
        <w:rPr>
          <w:rFonts w:ascii="Helvetica" w:eastAsia="Arial Unicode MS" w:hAnsi="Helvetica" w:cs="Arial Unicode MS"/>
          <w:bCs/>
          <w:sz w:val="22"/>
          <w:szCs w:val="22"/>
        </w:rPr>
        <w:t>2007</w:t>
      </w:r>
      <w:r w:rsidR="00FD5F5C">
        <w:rPr>
          <w:rFonts w:ascii="Helvetica" w:eastAsia="Arial Unicode MS" w:hAnsi="Helvetica" w:cs="Arial Unicode MS"/>
          <w:bCs/>
          <w:sz w:val="22"/>
          <w:szCs w:val="22"/>
        </w:rPr>
        <w:t>)</w:t>
      </w:r>
      <w:r w:rsidRPr="00593C2D">
        <w:rPr>
          <w:rFonts w:ascii="Helvetica" w:eastAsia="Arial Unicode MS" w:hAnsi="Helvetica" w:cs="Arial Unicode MS"/>
          <w:bCs/>
          <w:sz w:val="22"/>
          <w:szCs w:val="22"/>
        </w:rPr>
        <w:t xml:space="preserve">. </w:t>
      </w:r>
      <w:r w:rsidRPr="00593C2D">
        <w:rPr>
          <w:rFonts w:ascii="Helvetica" w:eastAsia="Arial Unicode MS" w:hAnsi="Helvetica" w:cs="Arial Unicode MS"/>
          <w:bCs/>
          <w:i/>
          <w:sz w:val="22"/>
          <w:szCs w:val="22"/>
        </w:rPr>
        <w:t>Aristotle’s De Anima.</w:t>
      </w:r>
      <w:r w:rsidRPr="00593C2D">
        <w:rPr>
          <w:rFonts w:ascii="Helvetica" w:eastAsia="Arial Unicode MS" w:hAnsi="Helvetica" w:cs="Arial Unicode MS"/>
          <w:bCs/>
          <w:sz w:val="22"/>
          <w:szCs w:val="22"/>
        </w:rPr>
        <w:t xml:space="preserve"> </w:t>
      </w:r>
      <w:r w:rsidR="00F057E6">
        <w:rPr>
          <w:rFonts w:ascii="Helvetica" w:eastAsia="Arial Unicode MS" w:hAnsi="Helvetica" w:cs="Arial Unicode MS"/>
          <w:bCs/>
          <w:sz w:val="22"/>
          <w:szCs w:val="22"/>
        </w:rPr>
        <w:t>Cambridge</w:t>
      </w:r>
      <w:r w:rsidRPr="00593C2D">
        <w:rPr>
          <w:rFonts w:ascii="Helvetica" w:eastAsia="Arial Unicode MS" w:hAnsi="Helvetica" w:cs="Arial Unicode MS"/>
          <w:bCs/>
          <w:sz w:val="22"/>
          <w:szCs w:val="22"/>
        </w:rPr>
        <w:t>: Cambridge University Press.</w:t>
      </w:r>
    </w:p>
    <w:p w14:paraId="0428DD96" w14:textId="6D4EE21B" w:rsidR="00C9180F" w:rsidRDefault="00C9180F" w:rsidP="00194ED5">
      <w:pPr>
        <w:spacing w:before="100" w:beforeAutospacing="1" w:after="100" w:afterAutospacing="1"/>
        <w:ind w:left="720" w:hanging="720"/>
        <w:contextualSpacing/>
        <w:rPr>
          <w:rFonts w:ascii="Helvetica" w:eastAsia="Arial Unicode MS" w:hAnsi="Helvetica" w:cs="Arial Unicode MS"/>
          <w:bCs/>
          <w:sz w:val="22"/>
          <w:szCs w:val="22"/>
        </w:rPr>
      </w:pPr>
      <w:r>
        <w:rPr>
          <w:rFonts w:ascii="Helvetica" w:eastAsia="Arial Unicode MS" w:hAnsi="Helvetica" w:cs="Arial Unicode MS"/>
          <w:bCs/>
          <w:sz w:val="22"/>
          <w:szCs w:val="22"/>
        </w:rPr>
        <w:t xml:space="preserve">Quandt, </w:t>
      </w:r>
      <w:r w:rsidR="00F057E6">
        <w:rPr>
          <w:rFonts w:ascii="Helvetica" w:eastAsia="Arial Unicode MS" w:hAnsi="Helvetica" w:cs="Arial Unicode MS"/>
          <w:bCs/>
          <w:sz w:val="22"/>
          <w:szCs w:val="22"/>
        </w:rPr>
        <w:t>K. (</w:t>
      </w:r>
      <w:r w:rsidR="00194ED5">
        <w:rPr>
          <w:rFonts w:ascii="Helvetica" w:eastAsia="Arial Unicode MS" w:hAnsi="Helvetica" w:cs="Arial Unicode MS"/>
          <w:bCs/>
          <w:sz w:val="22"/>
          <w:szCs w:val="22"/>
        </w:rPr>
        <w:t>1981</w:t>
      </w:r>
      <w:r w:rsidR="00F057E6">
        <w:rPr>
          <w:rFonts w:ascii="Helvetica" w:eastAsia="Arial Unicode MS" w:hAnsi="Helvetica" w:cs="Arial Unicode MS"/>
          <w:bCs/>
          <w:sz w:val="22"/>
          <w:szCs w:val="22"/>
        </w:rPr>
        <w:t>)</w:t>
      </w:r>
      <w:r>
        <w:rPr>
          <w:rFonts w:ascii="Helvetica" w:eastAsia="Arial Unicode MS" w:hAnsi="Helvetica" w:cs="Arial Unicode MS"/>
          <w:bCs/>
          <w:sz w:val="22"/>
          <w:szCs w:val="22"/>
        </w:rPr>
        <w:t>.</w:t>
      </w:r>
      <w:r w:rsidRPr="00C9180F">
        <w:t xml:space="preserve"> </w:t>
      </w:r>
      <w:r w:rsidRPr="00C9180F">
        <w:rPr>
          <w:rFonts w:ascii="Helvetica" w:eastAsia="Arial Unicode MS" w:hAnsi="Helvetica" w:cs="Arial Unicode MS"/>
          <w:bCs/>
          <w:sz w:val="22"/>
          <w:szCs w:val="22"/>
        </w:rPr>
        <w:t>Some Puns in Aristotle</w:t>
      </w:r>
      <w:r w:rsidR="00F057E6">
        <w:rPr>
          <w:rFonts w:ascii="Helvetica" w:eastAsia="Arial Unicode MS" w:hAnsi="Helvetica" w:cs="Arial Unicode MS"/>
          <w:bCs/>
          <w:sz w:val="22"/>
          <w:szCs w:val="22"/>
        </w:rPr>
        <w:t>.</w:t>
      </w:r>
      <w:r w:rsidR="00194ED5">
        <w:rPr>
          <w:rFonts w:ascii="Helvetica" w:eastAsia="Arial Unicode MS" w:hAnsi="Helvetica" w:cs="Arial Unicode MS"/>
          <w:bCs/>
          <w:sz w:val="22"/>
          <w:szCs w:val="22"/>
        </w:rPr>
        <w:t xml:space="preserve"> </w:t>
      </w:r>
      <w:r w:rsidRPr="00194ED5">
        <w:rPr>
          <w:rFonts w:ascii="Helvetica" w:eastAsia="Arial Unicode MS" w:hAnsi="Helvetica" w:cs="Arial Unicode MS"/>
          <w:bCs/>
          <w:i/>
          <w:iCs/>
          <w:sz w:val="22"/>
          <w:szCs w:val="22"/>
        </w:rPr>
        <w:t>Transactions of the American Philological Association</w:t>
      </w:r>
      <w:r w:rsidR="00F057E6">
        <w:rPr>
          <w:rFonts w:ascii="Helvetica" w:eastAsia="Arial Unicode MS" w:hAnsi="Helvetica" w:cs="Arial Unicode MS"/>
          <w:bCs/>
          <w:sz w:val="22"/>
          <w:szCs w:val="22"/>
        </w:rPr>
        <w:t xml:space="preserve"> </w:t>
      </w:r>
      <w:r w:rsidRPr="00C9180F">
        <w:rPr>
          <w:rFonts w:ascii="Helvetica" w:eastAsia="Arial Unicode MS" w:hAnsi="Helvetica" w:cs="Arial Unicode MS"/>
          <w:bCs/>
          <w:sz w:val="22"/>
          <w:szCs w:val="22"/>
        </w:rPr>
        <w:t xml:space="preserve"> 111, pp. 179-196</w:t>
      </w:r>
      <w:r w:rsidR="00194ED5">
        <w:rPr>
          <w:rFonts w:ascii="Helvetica" w:eastAsia="Arial Unicode MS" w:hAnsi="Helvetica" w:cs="Arial Unicode MS"/>
          <w:bCs/>
          <w:sz w:val="22"/>
          <w:szCs w:val="22"/>
        </w:rPr>
        <w:t>.</w:t>
      </w:r>
    </w:p>
    <w:p w14:paraId="463ED575" w14:textId="34E3F8A4" w:rsidR="003776C6" w:rsidRDefault="003776C6" w:rsidP="003776C6">
      <w:pPr>
        <w:spacing w:before="100" w:beforeAutospacing="1" w:after="100" w:afterAutospacing="1"/>
        <w:ind w:left="720" w:hanging="720"/>
        <w:contextualSpacing/>
        <w:rPr>
          <w:rFonts w:ascii="Helvetica" w:eastAsia="Arial Unicode MS" w:hAnsi="Helvetica" w:cs="Arial Unicode MS"/>
          <w:bCs/>
          <w:sz w:val="22"/>
          <w:szCs w:val="22"/>
        </w:rPr>
      </w:pPr>
      <w:r w:rsidRPr="00F84417">
        <w:rPr>
          <w:rFonts w:ascii="Helvetica" w:eastAsia="Arial Unicode MS" w:hAnsi="Helvetica" w:cs="Arial Unicode MS"/>
          <w:bCs/>
          <w:sz w:val="22"/>
          <w:szCs w:val="22"/>
        </w:rPr>
        <w:t>Reeve, C. D. C.</w:t>
      </w:r>
      <w:r w:rsidR="00F057E6">
        <w:rPr>
          <w:rFonts w:ascii="Helvetica" w:eastAsia="Arial Unicode MS" w:hAnsi="Helvetica" w:cs="Arial Unicode MS"/>
          <w:bCs/>
          <w:sz w:val="22"/>
          <w:szCs w:val="22"/>
        </w:rPr>
        <w:t>, trans., intro. and notes (</w:t>
      </w:r>
      <w:r w:rsidR="00F057E6" w:rsidRPr="00F84417">
        <w:rPr>
          <w:rFonts w:ascii="Helvetica" w:eastAsia="Arial Unicode MS" w:hAnsi="Helvetica" w:cs="Arial Unicode MS"/>
          <w:bCs/>
          <w:sz w:val="22"/>
          <w:szCs w:val="22"/>
        </w:rPr>
        <w:t>201</w:t>
      </w:r>
      <w:r w:rsidR="00F057E6">
        <w:rPr>
          <w:rFonts w:ascii="Helvetica" w:eastAsia="Arial Unicode MS" w:hAnsi="Helvetica" w:cs="Arial Unicode MS"/>
          <w:bCs/>
          <w:sz w:val="22"/>
          <w:szCs w:val="22"/>
        </w:rPr>
        <w:t>6)</w:t>
      </w:r>
      <w:r w:rsidRPr="00F84417">
        <w:rPr>
          <w:rFonts w:ascii="Helvetica" w:eastAsia="Arial Unicode MS" w:hAnsi="Helvetica" w:cs="Arial Unicode MS"/>
          <w:bCs/>
          <w:sz w:val="22"/>
          <w:szCs w:val="22"/>
        </w:rPr>
        <w:t xml:space="preserve">. </w:t>
      </w:r>
      <w:r w:rsidRPr="00F84417">
        <w:rPr>
          <w:rFonts w:ascii="Helvetica" w:eastAsia="Arial Unicode MS" w:hAnsi="Helvetica" w:cs="Arial Unicode MS"/>
          <w:bCs/>
          <w:i/>
          <w:sz w:val="22"/>
          <w:szCs w:val="22"/>
        </w:rPr>
        <w:t xml:space="preserve">Aristotle: </w:t>
      </w:r>
      <w:r>
        <w:rPr>
          <w:rFonts w:ascii="Helvetica" w:eastAsia="Arial Unicode MS" w:hAnsi="Helvetica" w:cs="Arial Unicode MS"/>
          <w:bCs/>
          <w:i/>
          <w:sz w:val="22"/>
          <w:szCs w:val="22"/>
        </w:rPr>
        <w:t>Metaphysics</w:t>
      </w:r>
      <w:r>
        <w:rPr>
          <w:rFonts w:ascii="Helvetica" w:eastAsia="Arial Unicode MS" w:hAnsi="Helvetica" w:cs="Arial Unicode MS"/>
          <w:bCs/>
          <w:sz w:val="22"/>
          <w:szCs w:val="22"/>
        </w:rPr>
        <w:t>.</w:t>
      </w:r>
      <w:r w:rsidRPr="00F84417">
        <w:rPr>
          <w:rFonts w:ascii="Helvetica" w:eastAsia="Arial Unicode MS" w:hAnsi="Helvetica" w:cs="Arial Unicode MS"/>
          <w:bCs/>
          <w:sz w:val="22"/>
          <w:szCs w:val="22"/>
        </w:rPr>
        <w:t xml:space="preserve"> Indianapolis, IN: Hackett.</w:t>
      </w:r>
    </w:p>
    <w:p w14:paraId="738FB135" w14:textId="020A30AF" w:rsidR="003776C6" w:rsidRDefault="003776C6" w:rsidP="003776C6">
      <w:pPr>
        <w:spacing w:before="100" w:beforeAutospacing="1" w:after="100" w:afterAutospacing="1"/>
        <w:ind w:left="720" w:hanging="720"/>
        <w:contextualSpacing/>
        <w:rPr>
          <w:rFonts w:ascii="Helvetica" w:eastAsia="Arial Unicode MS" w:hAnsi="Helvetica" w:cs="Arial Unicode MS"/>
          <w:bCs/>
          <w:sz w:val="22"/>
          <w:szCs w:val="22"/>
        </w:rPr>
      </w:pPr>
      <w:r w:rsidRPr="00964B35">
        <w:rPr>
          <w:rFonts w:ascii="Helvetica" w:eastAsia="Arial Unicode MS" w:hAnsi="Helvetica" w:cs="Arial Unicode MS"/>
          <w:bCs/>
          <w:sz w:val="22"/>
          <w:szCs w:val="22"/>
        </w:rPr>
        <w:t xml:space="preserve">Rosen, </w:t>
      </w:r>
      <w:r w:rsidR="00910681">
        <w:rPr>
          <w:rFonts w:ascii="Helvetica" w:eastAsia="Arial Unicode MS" w:hAnsi="Helvetica" w:cs="Arial Unicode MS"/>
          <w:bCs/>
          <w:sz w:val="22"/>
          <w:szCs w:val="22"/>
        </w:rPr>
        <w:t>J.</w:t>
      </w:r>
      <w:r w:rsidR="00B304EC">
        <w:rPr>
          <w:rFonts w:ascii="Helvetica" w:eastAsia="Arial Unicode MS" w:hAnsi="Helvetica" w:cs="Arial Unicode MS"/>
          <w:bCs/>
          <w:sz w:val="22"/>
          <w:szCs w:val="22"/>
        </w:rPr>
        <w:t xml:space="preserve"> (</w:t>
      </w:r>
      <w:r w:rsidRPr="00964B35">
        <w:rPr>
          <w:rFonts w:ascii="Helvetica" w:eastAsia="Arial Unicode MS" w:hAnsi="Helvetica" w:cs="Arial Unicode MS"/>
          <w:bCs/>
          <w:sz w:val="22"/>
          <w:szCs w:val="22"/>
        </w:rPr>
        <w:t>2014</w:t>
      </w:r>
      <w:r w:rsidR="00B304EC">
        <w:rPr>
          <w:rFonts w:ascii="Helvetica" w:eastAsia="Arial Unicode MS" w:hAnsi="Helvetica" w:cs="Arial Unicode MS"/>
          <w:bCs/>
          <w:sz w:val="22"/>
          <w:szCs w:val="22"/>
        </w:rPr>
        <w:t>)</w:t>
      </w:r>
      <w:r w:rsidRPr="00964B35">
        <w:rPr>
          <w:rFonts w:ascii="Helvetica" w:eastAsia="Arial Unicode MS" w:hAnsi="Helvetica" w:cs="Arial Unicode MS"/>
          <w:bCs/>
          <w:sz w:val="22"/>
          <w:szCs w:val="22"/>
        </w:rPr>
        <w:t>. Essence and End in Aristotle</w:t>
      </w:r>
      <w:r w:rsidR="00B632D9">
        <w:rPr>
          <w:rFonts w:ascii="Helvetica" w:eastAsia="Arial Unicode MS" w:hAnsi="Helvetica" w:cs="Arial Unicode MS"/>
          <w:bCs/>
          <w:sz w:val="22"/>
          <w:szCs w:val="22"/>
        </w:rPr>
        <w:t>.</w:t>
      </w:r>
      <w:r w:rsidRPr="00964B35">
        <w:rPr>
          <w:rFonts w:ascii="Helvetica" w:eastAsia="Arial Unicode MS" w:hAnsi="Helvetica" w:cs="Arial Unicode MS"/>
          <w:bCs/>
          <w:sz w:val="22"/>
          <w:szCs w:val="22"/>
        </w:rPr>
        <w:t> </w:t>
      </w:r>
      <w:r w:rsidRPr="00964B35">
        <w:rPr>
          <w:rFonts w:ascii="Helvetica" w:eastAsia="Arial Unicode MS" w:hAnsi="Helvetica" w:cs="Arial Unicode MS"/>
          <w:bCs/>
          <w:i/>
          <w:iCs/>
          <w:sz w:val="22"/>
          <w:szCs w:val="22"/>
        </w:rPr>
        <w:t>Oxford Studies in Ancient Philosophy</w:t>
      </w:r>
      <w:r w:rsidRPr="00964B35">
        <w:rPr>
          <w:rFonts w:ascii="Helvetica" w:eastAsia="Arial Unicode MS" w:hAnsi="Helvetica" w:cs="Arial Unicode MS"/>
          <w:bCs/>
          <w:sz w:val="22"/>
          <w:szCs w:val="22"/>
        </w:rPr>
        <w:t xml:space="preserve"> 46 (Summer 2014)</w:t>
      </w:r>
      <w:r w:rsidR="00B632D9">
        <w:rPr>
          <w:rFonts w:ascii="Helvetica" w:eastAsia="Arial Unicode MS" w:hAnsi="Helvetica" w:cs="Arial Unicode MS"/>
          <w:bCs/>
          <w:sz w:val="22"/>
          <w:szCs w:val="22"/>
        </w:rPr>
        <w:t>, pp.</w:t>
      </w:r>
      <w:r w:rsidRPr="00964B35">
        <w:rPr>
          <w:rFonts w:ascii="Helvetica" w:eastAsia="Arial Unicode MS" w:hAnsi="Helvetica" w:cs="Arial Unicode MS"/>
          <w:bCs/>
          <w:sz w:val="22"/>
          <w:szCs w:val="22"/>
        </w:rPr>
        <w:t xml:space="preserve"> 73-107.</w:t>
      </w:r>
    </w:p>
    <w:p w14:paraId="5291FF8B" w14:textId="56391477" w:rsidR="009B2A13" w:rsidRPr="009B2A13" w:rsidRDefault="009B2A13" w:rsidP="009B2A13">
      <w:pPr>
        <w:spacing w:before="100" w:beforeAutospacing="1" w:after="100" w:afterAutospacing="1"/>
        <w:ind w:left="720" w:hanging="720"/>
        <w:contextualSpacing/>
        <w:rPr>
          <w:rFonts w:ascii="Helvetica" w:eastAsia="Arial Unicode MS" w:hAnsi="Helvetica" w:cs="Arial Unicode MS"/>
          <w:sz w:val="22"/>
          <w:szCs w:val="22"/>
        </w:rPr>
      </w:pPr>
      <w:r w:rsidRPr="006133DF">
        <w:rPr>
          <w:rFonts w:ascii="Helvetica" w:eastAsia="Arial Unicode MS" w:hAnsi="Helvetica" w:cs="Arial Unicode MS"/>
          <w:bCs/>
          <w:sz w:val="22"/>
          <w:szCs w:val="22"/>
        </w:rPr>
        <w:t>Sharples</w:t>
      </w:r>
      <w:r>
        <w:rPr>
          <w:rFonts w:ascii="Helvetica" w:eastAsia="Arial Unicode MS" w:hAnsi="Helvetica" w:cs="Arial Unicode MS"/>
          <w:bCs/>
          <w:sz w:val="22"/>
          <w:szCs w:val="22"/>
        </w:rPr>
        <w:t xml:space="preserve">, </w:t>
      </w:r>
      <w:r w:rsidRPr="006133DF">
        <w:rPr>
          <w:rFonts w:ascii="Helvetica" w:eastAsia="Arial Unicode MS" w:hAnsi="Helvetica" w:cs="Arial Unicode MS"/>
          <w:bCs/>
          <w:sz w:val="22"/>
          <w:szCs w:val="22"/>
        </w:rPr>
        <w:t>R. W.</w:t>
      </w:r>
      <w:r>
        <w:rPr>
          <w:rFonts w:ascii="Helvetica" w:eastAsia="Arial Unicode MS" w:hAnsi="Helvetica" w:cs="Arial Unicode MS"/>
          <w:bCs/>
          <w:sz w:val="22"/>
          <w:szCs w:val="22"/>
        </w:rPr>
        <w:t xml:space="preserve">, </w:t>
      </w:r>
      <w:r>
        <w:rPr>
          <w:rFonts w:ascii="Helvetica" w:eastAsia="Arial Unicode MS" w:hAnsi="Helvetica" w:cs="Arial Unicode MS"/>
          <w:sz w:val="22"/>
          <w:szCs w:val="22"/>
        </w:rPr>
        <w:t xml:space="preserve">ed. and trans. (2004). </w:t>
      </w:r>
      <w:r w:rsidRPr="009B2A13">
        <w:rPr>
          <w:rFonts w:ascii="Helvetica" w:eastAsia="Arial Unicode MS" w:hAnsi="Helvetica" w:cs="Arial Unicode MS"/>
          <w:bCs/>
          <w:i/>
          <w:iCs/>
          <w:sz w:val="22"/>
          <w:szCs w:val="22"/>
        </w:rPr>
        <w:t>Alexander of Aphrodisias</w:t>
      </w:r>
      <w:r>
        <w:rPr>
          <w:rFonts w:ascii="Helvetica" w:eastAsia="Arial Unicode MS" w:hAnsi="Helvetica" w:cs="Arial Unicode MS"/>
          <w:bCs/>
          <w:i/>
          <w:iCs/>
          <w:sz w:val="22"/>
          <w:szCs w:val="22"/>
        </w:rPr>
        <w:t xml:space="preserve">: </w:t>
      </w:r>
      <w:r w:rsidRPr="006133DF">
        <w:rPr>
          <w:rFonts w:ascii="Helvetica" w:eastAsia="Arial Unicode MS" w:hAnsi="Helvetica" w:cs="Arial Unicode MS"/>
          <w:bCs/>
          <w:i/>
          <w:iCs/>
          <w:sz w:val="22"/>
          <w:szCs w:val="22"/>
        </w:rPr>
        <w:t>Supplement to “</w:t>
      </w:r>
      <w:r w:rsidRPr="009B2A13">
        <w:rPr>
          <w:rFonts w:ascii="Helvetica" w:eastAsia="Arial Unicode MS" w:hAnsi="Helvetica" w:cs="Arial Unicode MS"/>
          <w:bCs/>
          <w:sz w:val="22"/>
          <w:szCs w:val="22"/>
        </w:rPr>
        <w:t>On the Soul</w:t>
      </w:r>
      <w:r>
        <w:rPr>
          <w:rFonts w:ascii="Helvetica" w:eastAsia="Arial Unicode MS" w:hAnsi="Helvetica" w:cs="Arial Unicode MS"/>
          <w:bCs/>
          <w:sz w:val="22"/>
          <w:szCs w:val="22"/>
        </w:rPr>
        <w:t>.”</w:t>
      </w:r>
      <w:r w:rsidRPr="009B2A13">
        <w:rPr>
          <w:rFonts w:ascii="Helvetica" w:eastAsia="Arial Unicode MS" w:hAnsi="Helvetica" w:cs="Arial Unicode MS"/>
          <w:sz w:val="22"/>
          <w:szCs w:val="22"/>
        </w:rPr>
        <w:t xml:space="preserve"> </w:t>
      </w:r>
      <w:r w:rsidRPr="00262B43">
        <w:rPr>
          <w:rFonts w:ascii="Helvetica" w:eastAsia="Arial Unicode MS" w:hAnsi="Helvetica" w:cs="Arial Unicode MS"/>
          <w:sz w:val="22"/>
          <w:szCs w:val="22"/>
        </w:rPr>
        <w:t>Ithaca: Cornell</w:t>
      </w:r>
      <w:r>
        <w:rPr>
          <w:rFonts w:ascii="Helvetica" w:eastAsia="Arial Unicode MS" w:hAnsi="Helvetica" w:cs="Arial Unicode MS"/>
          <w:sz w:val="22"/>
          <w:szCs w:val="22"/>
        </w:rPr>
        <w:t>.</w:t>
      </w:r>
    </w:p>
    <w:p w14:paraId="6A8E37EF" w14:textId="1D608A8C" w:rsidR="003776C6" w:rsidRDefault="003776C6" w:rsidP="003776C6">
      <w:pPr>
        <w:spacing w:before="100" w:beforeAutospacing="1" w:after="100" w:afterAutospacing="1"/>
        <w:ind w:left="720" w:hanging="720"/>
        <w:contextualSpacing/>
        <w:rPr>
          <w:rFonts w:ascii="Helvetica" w:eastAsia="Arial Unicode MS" w:hAnsi="Helvetica" w:cs="Arial Unicode MS"/>
          <w:sz w:val="22"/>
          <w:szCs w:val="22"/>
        </w:rPr>
      </w:pPr>
      <w:r w:rsidRPr="00406F66">
        <w:rPr>
          <w:rFonts w:ascii="Helvetica" w:eastAsia="Arial Unicode MS" w:hAnsi="Helvetica" w:cs="Arial Unicode MS"/>
          <w:sz w:val="22"/>
          <w:szCs w:val="22"/>
        </w:rPr>
        <w:t xml:space="preserve">Shields, </w:t>
      </w:r>
      <w:r w:rsidR="00D20206">
        <w:rPr>
          <w:rFonts w:ascii="Helvetica" w:eastAsia="Arial Unicode MS" w:hAnsi="Helvetica" w:cs="Arial Unicode MS"/>
          <w:sz w:val="22"/>
          <w:szCs w:val="22"/>
        </w:rPr>
        <w:t>C.</w:t>
      </w:r>
      <w:r w:rsidRPr="00406F66">
        <w:rPr>
          <w:rFonts w:ascii="Helvetica" w:eastAsia="Arial Unicode MS" w:hAnsi="Helvetica" w:cs="Arial Unicode MS"/>
          <w:sz w:val="22"/>
          <w:szCs w:val="22"/>
        </w:rPr>
        <w:t xml:space="preserve"> </w:t>
      </w:r>
      <w:r w:rsidR="00D20206">
        <w:rPr>
          <w:rFonts w:ascii="Helvetica" w:eastAsia="Arial Unicode MS" w:hAnsi="Helvetica" w:cs="Arial Unicode MS"/>
          <w:sz w:val="22"/>
          <w:szCs w:val="22"/>
        </w:rPr>
        <w:t>J. (</w:t>
      </w:r>
      <w:r w:rsidRPr="00406F66">
        <w:rPr>
          <w:rFonts w:ascii="Helvetica" w:eastAsia="Arial Unicode MS" w:hAnsi="Helvetica" w:cs="Arial Unicode MS"/>
          <w:sz w:val="22"/>
          <w:szCs w:val="22"/>
        </w:rPr>
        <w:t>1999</w:t>
      </w:r>
      <w:r w:rsidR="00D20206">
        <w:rPr>
          <w:rFonts w:ascii="Helvetica" w:eastAsia="Arial Unicode MS" w:hAnsi="Helvetica" w:cs="Arial Unicode MS"/>
          <w:sz w:val="22"/>
          <w:szCs w:val="22"/>
        </w:rPr>
        <w:t>)</w:t>
      </w:r>
      <w:r w:rsidRPr="00406F66">
        <w:rPr>
          <w:rFonts w:ascii="Helvetica" w:eastAsia="Arial Unicode MS" w:hAnsi="Helvetica" w:cs="Arial Unicode MS"/>
          <w:sz w:val="22"/>
          <w:szCs w:val="22"/>
        </w:rPr>
        <w:t>. </w:t>
      </w:r>
      <w:r w:rsidRPr="00406F66">
        <w:rPr>
          <w:rFonts w:ascii="Helvetica" w:eastAsia="Arial Unicode MS" w:hAnsi="Helvetica" w:cs="Arial Unicode MS"/>
          <w:i/>
          <w:iCs/>
          <w:sz w:val="22"/>
          <w:szCs w:val="22"/>
        </w:rPr>
        <w:t>Order in Multiplicity: Homonymy in the Philosophy of Aristotle</w:t>
      </w:r>
      <w:r w:rsidRPr="00406F66">
        <w:rPr>
          <w:rFonts w:ascii="Helvetica" w:eastAsia="Arial Unicode MS" w:hAnsi="Helvetica" w:cs="Arial Unicode MS"/>
          <w:sz w:val="22"/>
          <w:szCs w:val="22"/>
        </w:rPr>
        <w:t>. Oxford</w:t>
      </w:r>
      <w:r w:rsidR="00D20206">
        <w:rPr>
          <w:rFonts w:ascii="Helvetica" w:eastAsia="Arial Unicode MS" w:hAnsi="Helvetica" w:cs="Arial Unicode MS"/>
          <w:sz w:val="22"/>
          <w:szCs w:val="22"/>
        </w:rPr>
        <w:t xml:space="preserve">: </w:t>
      </w:r>
      <w:r w:rsidR="00D20206" w:rsidRPr="00406F66">
        <w:rPr>
          <w:rFonts w:ascii="Helvetica" w:eastAsia="Arial Unicode MS" w:hAnsi="Helvetica" w:cs="Arial Unicode MS"/>
          <w:sz w:val="22"/>
          <w:szCs w:val="22"/>
        </w:rPr>
        <w:t xml:space="preserve">Oxford </w:t>
      </w:r>
      <w:r w:rsidRPr="00406F66">
        <w:rPr>
          <w:rFonts w:ascii="Helvetica" w:eastAsia="Arial Unicode MS" w:hAnsi="Helvetica" w:cs="Arial Unicode MS"/>
          <w:sz w:val="22"/>
          <w:szCs w:val="22"/>
        </w:rPr>
        <w:t>University Press.</w:t>
      </w:r>
    </w:p>
    <w:p w14:paraId="6D04CB6D" w14:textId="0E35D0DB" w:rsidR="003776C6" w:rsidRPr="00406F66" w:rsidRDefault="007B70BB" w:rsidP="003776C6">
      <w:pPr>
        <w:spacing w:before="100" w:beforeAutospacing="1" w:after="100" w:afterAutospacing="1"/>
        <w:ind w:left="720" w:hanging="720"/>
        <w:contextualSpacing/>
        <w:rPr>
          <w:rFonts w:ascii="Helvetica" w:eastAsia="Arial Unicode MS" w:hAnsi="Helvetica" w:cs="Arial Unicode MS"/>
          <w:sz w:val="22"/>
          <w:szCs w:val="22"/>
        </w:rPr>
      </w:pPr>
      <w:r w:rsidRPr="00406F66">
        <w:rPr>
          <w:rFonts w:ascii="Helvetica" w:eastAsia="Arial Unicode MS" w:hAnsi="Helvetica" w:cs="Arial Unicode MS"/>
          <w:sz w:val="22"/>
          <w:szCs w:val="22"/>
        </w:rPr>
        <w:t xml:space="preserve">Shields, </w:t>
      </w:r>
      <w:r>
        <w:rPr>
          <w:rFonts w:ascii="Helvetica" w:eastAsia="Arial Unicode MS" w:hAnsi="Helvetica" w:cs="Arial Unicode MS"/>
          <w:sz w:val="22"/>
          <w:szCs w:val="22"/>
        </w:rPr>
        <w:t>C.</w:t>
      </w:r>
      <w:r w:rsidRPr="00406F66">
        <w:rPr>
          <w:rFonts w:ascii="Helvetica" w:eastAsia="Arial Unicode MS" w:hAnsi="Helvetica" w:cs="Arial Unicode MS"/>
          <w:sz w:val="22"/>
          <w:szCs w:val="22"/>
        </w:rPr>
        <w:t xml:space="preserve"> </w:t>
      </w:r>
      <w:r>
        <w:rPr>
          <w:rFonts w:ascii="Helvetica" w:eastAsia="Arial Unicode MS" w:hAnsi="Helvetica" w:cs="Arial Unicode MS"/>
          <w:sz w:val="22"/>
          <w:szCs w:val="22"/>
        </w:rPr>
        <w:t>J. (</w:t>
      </w:r>
      <w:r w:rsidR="003776C6">
        <w:rPr>
          <w:rFonts w:ascii="Helvetica" w:eastAsia="Arial Unicode MS" w:hAnsi="Helvetica" w:cs="Arial Unicode MS"/>
          <w:sz w:val="22"/>
          <w:szCs w:val="22"/>
        </w:rPr>
        <w:t>2016a</w:t>
      </w:r>
      <w:r>
        <w:rPr>
          <w:rFonts w:ascii="Helvetica" w:eastAsia="Arial Unicode MS" w:hAnsi="Helvetica" w:cs="Arial Unicode MS"/>
          <w:sz w:val="22"/>
          <w:szCs w:val="22"/>
        </w:rPr>
        <w:t>)</w:t>
      </w:r>
      <w:r w:rsidR="003776C6">
        <w:rPr>
          <w:rFonts w:ascii="Helvetica" w:eastAsia="Arial Unicode MS" w:hAnsi="Helvetica" w:cs="Arial Unicode MS"/>
          <w:sz w:val="22"/>
          <w:szCs w:val="22"/>
        </w:rPr>
        <w:t xml:space="preserve">. </w:t>
      </w:r>
      <w:r w:rsidR="003776C6" w:rsidRPr="001B42E4">
        <w:rPr>
          <w:rFonts w:ascii="Helvetica" w:eastAsia="Arial Unicode MS" w:hAnsi="Helvetica" w:cs="Arial Unicode MS"/>
          <w:sz w:val="22"/>
          <w:szCs w:val="22"/>
        </w:rPr>
        <w:t>Aristotle's Psychology</w:t>
      </w:r>
      <w:r>
        <w:rPr>
          <w:rFonts w:ascii="Helvetica" w:eastAsia="Arial Unicode MS" w:hAnsi="Helvetica" w:cs="Arial Unicode MS"/>
          <w:sz w:val="22"/>
          <w:szCs w:val="22"/>
        </w:rPr>
        <w:t>.</w:t>
      </w:r>
      <w:r w:rsidR="003776C6" w:rsidRPr="001B42E4">
        <w:rPr>
          <w:rFonts w:ascii="Helvetica" w:eastAsia="Arial Unicode MS" w:hAnsi="Helvetica" w:cs="Arial Unicode MS"/>
          <w:sz w:val="22"/>
          <w:szCs w:val="22"/>
        </w:rPr>
        <w:t> </w:t>
      </w:r>
      <w:r>
        <w:rPr>
          <w:rFonts w:ascii="Helvetica" w:eastAsia="Arial Unicode MS" w:hAnsi="Helvetica" w:cs="Arial Unicode MS"/>
          <w:sz w:val="22"/>
          <w:szCs w:val="22"/>
        </w:rPr>
        <w:t>In E.</w:t>
      </w:r>
      <w:r w:rsidRPr="001B42E4">
        <w:rPr>
          <w:rFonts w:ascii="Helvetica" w:eastAsia="Arial Unicode MS" w:hAnsi="Helvetica" w:cs="Arial Unicode MS"/>
          <w:sz w:val="22"/>
          <w:szCs w:val="22"/>
        </w:rPr>
        <w:t xml:space="preserve"> N. Zalta</w:t>
      </w:r>
      <w:r>
        <w:rPr>
          <w:rFonts w:ascii="Helvetica" w:eastAsia="Arial Unicode MS" w:hAnsi="Helvetica" w:cs="Arial Unicode MS"/>
          <w:sz w:val="22"/>
          <w:szCs w:val="22"/>
        </w:rPr>
        <w:t>,</w:t>
      </w:r>
      <w:r w:rsidRPr="001B42E4">
        <w:rPr>
          <w:rFonts w:ascii="Helvetica" w:eastAsia="Arial Unicode MS" w:hAnsi="Helvetica" w:cs="Arial Unicode MS"/>
          <w:sz w:val="22"/>
          <w:szCs w:val="22"/>
        </w:rPr>
        <w:t> ed.,</w:t>
      </w:r>
      <w:r>
        <w:rPr>
          <w:rFonts w:ascii="Helvetica" w:eastAsia="Arial Unicode MS" w:hAnsi="Helvetica" w:cs="Arial Unicode MS"/>
          <w:sz w:val="22"/>
          <w:szCs w:val="22"/>
        </w:rPr>
        <w:t xml:space="preserve"> </w:t>
      </w:r>
      <w:r w:rsidR="003776C6" w:rsidRPr="001B42E4">
        <w:rPr>
          <w:rFonts w:ascii="Helvetica" w:eastAsia="Arial Unicode MS" w:hAnsi="Helvetica" w:cs="Arial Unicode MS"/>
          <w:i/>
          <w:iCs/>
          <w:sz w:val="22"/>
          <w:szCs w:val="22"/>
        </w:rPr>
        <w:t>The Stanford Encyclopedia of Philosophy </w:t>
      </w:r>
      <w:r w:rsidR="003776C6" w:rsidRPr="001B42E4">
        <w:rPr>
          <w:rFonts w:ascii="Helvetica" w:eastAsia="Arial Unicode MS" w:hAnsi="Helvetica" w:cs="Arial Unicode MS"/>
          <w:sz w:val="22"/>
          <w:szCs w:val="22"/>
        </w:rPr>
        <w:t>(Winter 2016 Edition), URL = &lt;https://plato.stanford.edu/archives/win2016/entries/aristotle-psychology/&gt;.</w:t>
      </w:r>
    </w:p>
    <w:p w14:paraId="6BFCFB3F" w14:textId="02859418" w:rsidR="003776C6" w:rsidRDefault="007B70BB" w:rsidP="003776C6">
      <w:pPr>
        <w:spacing w:before="100" w:beforeAutospacing="1" w:after="100" w:afterAutospacing="1"/>
        <w:ind w:left="720" w:hanging="720"/>
        <w:contextualSpacing/>
        <w:rPr>
          <w:rFonts w:ascii="Helvetica" w:eastAsia="Arial Unicode MS" w:hAnsi="Helvetica" w:cs="Arial Unicode MS"/>
          <w:sz w:val="22"/>
          <w:szCs w:val="22"/>
        </w:rPr>
      </w:pPr>
      <w:r w:rsidRPr="00406F66">
        <w:rPr>
          <w:rFonts w:ascii="Helvetica" w:eastAsia="Arial Unicode MS" w:hAnsi="Helvetica" w:cs="Arial Unicode MS"/>
          <w:sz w:val="22"/>
          <w:szCs w:val="22"/>
        </w:rPr>
        <w:t xml:space="preserve">Shields, </w:t>
      </w:r>
      <w:r>
        <w:rPr>
          <w:rFonts w:ascii="Helvetica" w:eastAsia="Arial Unicode MS" w:hAnsi="Helvetica" w:cs="Arial Unicode MS"/>
          <w:sz w:val="22"/>
          <w:szCs w:val="22"/>
        </w:rPr>
        <w:t>C.</w:t>
      </w:r>
      <w:r w:rsidRPr="00406F66">
        <w:rPr>
          <w:rFonts w:ascii="Helvetica" w:eastAsia="Arial Unicode MS" w:hAnsi="Helvetica" w:cs="Arial Unicode MS"/>
          <w:sz w:val="22"/>
          <w:szCs w:val="22"/>
        </w:rPr>
        <w:t xml:space="preserve"> </w:t>
      </w:r>
      <w:r>
        <w:rPr>
          <w:rFonts w:ascii="Helvetica" w:eastAsia="Arial Unicode MS" w:hAnsi="Helvetica" w:cs="Arial Unicode MS"/>
          <w:sz w:val="22"/>
          <w:szCs w:val="22"/>
        </w:rPr>
        <w:t>J., trans. and commentary (</w:t>
      </w:r>
      <w:r w:rsidR="003776C6" w:rsidRPr="00406F66">
        <w:rPr>
          <w:rFonts w:ascii="Helvetica" w:eastAsia="Arial Unicode MS" w:hAnsi="Helvetica" w:cs="Arial Unicode MS"/>
          <w:sz w:val="22"/>
          <w:szCs w:val="22"/>
        </w:rPr>
        <w:t>2016</w:t>
      </w:r>
      <w:r w:rsidR="003776C6">
        <w:rPr>
          <w:rFonts w:ascii="Helvetica" w:eastAsia="Arial Unicode MS" w:hAnsi="Helvetica" w:cs="Arial Unicode MS"/>
          <w:sz w:val="22"/>
          <w:szCs w:val="22"/>
        </w:rPr>
        <w:t>b</w:t>
      </w:r>
      <w:r>
        <w:rPr>
          <w:rFonts w:ascii="Helvetica" w:eastAsia="Arial Unicode MS" w:hAnsi="Helvetica" w:cs="Arial Unicode MS"/>
          <w:sz w:val="22"/>
          <w:szCs w:val="22"/>
        </w:rPr>
        <w:t>)</w:t>
      </w:r>
      <w:r w:rsidR="003776C6" w:rsidRPr="00406F66">
        <w:rPr>
          <w:rFonts w:ascii="Helvetica" w:eastAsia="Arial Unicode MS" w:hAnsi="Helvetica" w:cs="Arial Unicode MS"/>
          <w:sz w:val="22"/>
          <w:szCs w:val="22"/>
        </w:rPr>
        <w:t xml:space="preserve">. </w:t>
      </w:r>
      <w:r>
        <w:rPr>
          <w:rFonts w:ascii="Helvetica" w:eastAsia="Arial Unicode MS" w:hAnsi="Helvetica" w:cs="Arial Unicode MS"/>
          <w:i/>
          <w:iCs/>
          <w:sz w:val="22"/>
          <w:szCs w:val="22"/>
        </w:rPr>
        <w:t xml:space="preserve">Aristotle: </w:t>
      </w:r>
      <w:r w:rsidR="003776C6" w:rsidRPr="00406F66">
        <w:rPr>
          <w:rFonts w:ascii="Helvetica" w:eastAsia="Arial Unicode MS" w:hAnsi="Helvetica" w:cs="Arial Unicode MS"/>
          <w:i/>
          <w:sz w:val="22"/>
          <w:szCs w:val="22"/>
        </w:rPr>
        <w:t>De Anima</w:t>
      </w:r>
      <w:r w:rsidR="003776C6" w:rsidRPr="00406F66">
        <w:rPr>
          <w:rFonts w:ascii="Helvetica" w:eastAsia="Arial Unicode MS" w:hAnsi="Helvetica" w:cs="Arial Unicode MS"/>
          <w:sz w:val="22"/>
          <w:szCs w:val="22"/>
        </w:rPr>
        <w:t xml:space="preserve">. </w:t>
      </w:r>
      <w:r w:rsidRPr="00361900">
        <w:rPr>
          <w:rFonts w:ascii="Helvetica" w:eastAsia="Arial Unicode MS" w:hAnsi="Helvetica" w:cs="Arial Unicode MS"/>
          <w:bCs/>
          <w:sz w:val="22"/>
          <w:szCs w:val="22"/>
        </w:rPr>
        <w:t>Oxford: Oxford University Press</w:t>
      </w:r>
      <w:r>
        <w:rPr>
          <w:rFonts w:ascii="Helvetica" w:eastAsia="Arial Unicode MS" w:hAnsi="Helvetica" w:cs="Arial Unicode MS"/>
          <w:bCs/>
          <w:sz w:val="22"/>
          <w:szCs w:val="22"/>
        </w:rPr>
        <w:t>.</w:t>
      </w:r>
    </w:p>
    <w:p w14:paraId="52E6B82C" w14:textId="6C31FAF0" w:rsidR="009276EA" w:rsidRDefault="009276EA" w:rsidP="00CB33CE">
      <w:pPr>
        <w:spacing w:before="100" w:beforeAutospacing="1" w:after="100" w:afterAutospacing="1"/>
        <w:ind w:left="720" w:hanging="720"/>
        <w:contextualSpacing/>
        <w:rPr>
          <w:rFonts w:ascii="Helvetica" w:eastAsia="Arial Unicode MS" w:hAnsi="Helvetica" w:cs="Arial Unicode MS"/>
          <w:sz w:val="22"/>
          <w:szCs w:val="22"/>
        </w:rPr>
      </w:pPr>
      <w:r>
        <w:rPr>
          <w:rFonts w:ascii="Helvetica" w:eastAsia="Arial Unicode MS" w:hAnsi="Helvetica" w:cs="Arial Unicode MS"/>
          <w:sz w:val="22"/>
          <w:szCs w:val="22"/>
        </w:rPr>
        <w:t xml:space="preserve">Sorabji, </w:t>
      </w:r>
      <w:r w:rsidR="00910681">
        <w:rPr>
          <w:rFonts w:ascii="Helvetica" w:eastAsia="Arial Unicode MS" w:hAnsi="Helvetica" w:cs="Arial Unicode MS"/>
          <w:sz w:val="22"/>
          <w:szCs w:val="22"/>
        </w:rPr>
        <w:t>R.</w:t>
      </w:r>
      <w:r w:rsidR="008338A5">
        <w:rPr>
          <w:rFonts w:ascii="Helvetica" w:eastAsia="Arial Unicode MS" w:hAnsi="Helvetica" w:cs="Arial Unicode MS"/>
          <w:sz w:val="22"/>
          <w:szCs w:val="22"/>
        </w:rPr>
        <w:t xml:space="preserve"> (</w:t>
      </w:r>
      <w:r w:rsidRPr="009276EA">
        <w:rPr>
          <w:rFonts w:ascii="Helvetica" w:eastAsia="Arial Unicode MS" w:hAnsi="Helvetica" w:cs="Arial Unicode MS"/>
          <w:sz w:val="22"/>
          <w:szCs w:val="22"/>
        </w:rPr>
        <w:t>2001</w:t>
      </w:r>
      <w:r w:rsidR="008338A5">
        <w:rPr>
          <w:rFonts w:ascii="Helvetica" w:eastAsia="Arial Unicode MS" w:hAnsi="Helvetica" w:cs="Arial Unicode MS"/>
          <w:sz w:val="22"/>
          <w:szCs w:val="22"/>
        </w:rPr>
        <w:t>)</w:t>
      </w:r>
      <w:r w:rsidRPr="009276EA">
        <w:rPr>
          <w:rFonts w:ascii="Helvetica" w:eastAsia="Arial Unicode MS" w:hAnsi="Helvetica" w:cs="Arial Unicode MS"/>
          <w:sz w:val="22"/>
          <w:szCs w:val="22"/>
        </w:rPr>
        <w:t>. Aristotle on Sensory Processes and Intentionality: A Reply to Burnyeat. In</w:t>
      </w:r>
      <w:r w:rsidR="008338A5">
        <w:rPr>
          <w:rFonts w:ascii="Helvetica" w:eastAsia="Arial Unicode MS" w:hAnsi="Helvetica" w:cs="Arial Unicode MS"/>
          <w:sz w:val="22"/>
          <w:szCs w:val="22"/>
        </w:rPr>
        <w:t>:</w:t>
      </w:r>
      <w:r w:rsidRPr="009276EA">
        <w:rPr>
          <w:rFonts w:ascii="Helvetica" w:eastAsia="Arial Unicode MS" w:hAnsi="Helvetica" w:cs="Arial Unicode MS"/>
          <w:sz w:val="22"/>
          <w:szCs w:val="22"/>
        </w:rPr>
        <w:t xml:space="preserve"> </w:t>
      </w:r>
      <w:r w:rsidR="008338A5">
        <w:rPr>
          <w:rFonts w:ascii="Helvetica" w:eastAsia="Arial Unicode MS" w:hAnsi="Helvetica" w:cs="Arial Unicode MS"/>
          <w:sz w:val="22"/>
          <w:szCs w:val="22"/>
        </w:rPr>
        <w:t>D.</w:t>
      </w:r>
      <w:r w:rsidRPr="009276EA">
        <w:rPr>
          <w:rFonts w:ascii="Helvetica" w:eastAsia="Arial Unicode MS" w:hAnsi="Helvetica" w:cs="Arial Unicode MS"/>
          <w:sz w:val="22"/>
          <w:szCs w:val="22"/>
        </w:rPr>
        <w:t xml:space="preserve"> Perler</w:t>
      </w:r>
      <w:r w:rsidR="008338A5">
        <w:rPr>
          <w:rFonts w:ascii="Helvetica" w:eastAsia="Arial Unicode MS" w:hAnsi="Helvetica" w:cs="Arial Unicode MS"/>
          <w:sz w:val="22"/>
          <w:szCs w:val="22"/>
        </w:rPr>
        <w:t xml:space="preserve">, </w:t>
      </w:r>
      <w:r w:rsidRPr="009276EA">
        <w:rPr>
          <w:rFonts w:ascii="Helvetica" w:eastAsia="Arial Unicode MS" w:hAnsi="Helvetica" w:cs="Arial Unicode MS"/>
          <w:sz w:val="22"/>
          <w:szCs w:val="22"/>
        </w:rPr>
        <w:t xml:space="preserve">ed., </w:t>
      </w:r>
      <w:r w:rsidRPr="009276EA">
        <w:rPr>
          <w:rFonts w:ascii="Helvetica" w:eastAsia="Arial Unicode MS" w:hAnsi="Helvetica" w:cs="Arial Unicode MS"/>
          <w:i/>
          <w:iCs/>
          <w:sz w:val="22"/>
          <w:szCs w:val="22"/>
        </w:rPr>
        <w:t>Ancient and Medieval Theories of Intentionality</w:t>
      </w:r>
      <w:r w:rsidRPr="009276EA">
        <w:rPr>
          <w:rFonts w:ascii="Helvetica" w:eastAsia="Arial Unicode MS" w:hAnsi="Helvetica" w:cs="Arial Unicode MS"/>
          <w:sz w:val="22"/>
          <w:szCs w:val="22"/>
        </w:rPr>
        <w:t xml:space="preserve"> (= Studien und Texte zur Geistesgeschichte des Mittelalters, Bd 76.)</w:t>
      </w:r>
      <w:r w:rsidR="00EC1C63">
        <w:rPr>
          <w:rFonts w:ascii="Helvetica" w:eastAsia="Arial Unicode MS" w:hAnsi="Helvetica" w:cs="Arial Unicode MS"/>
          <w:sz w:val="22"/>
          <w:szCs w:val="22"/>
        </w:rPr>
        <w:t xml:space="preserve">, </w:t>
      </w:r>
      <w:r w:rsidRPr="009276EA">
        <w:rPr>
          <w:rFonts w:ascii="Helvetica" w:eastAsia="Arial Unicode MS" w:hAnsi="Helvetica" w:cs="Arial Unicode MS"/>
          <w:sz w:val="22"/>
          <w:szCs w:val="22"/>
        </w:rPr>
        <w:t>Leiden: Brill</w:t>
      </w:r>
      <w:r w:rsidR="00D67DFC">
        <w:rPr>
          <w:rFonts w:ascii="Helvetica" w:eastAsia="Arial Unicode MS" w:hAnsi="Helvetica" w:cs="Arial Unicode MS"/>
          <w:sz w:val="22"/>
          <w:szCs w:val="22"/>
        </w:rPr>
        <w:t>, pp.</w:t>
      </w:r>
      <w:r w:rsidR="00D67DFC" w:rsidRPr="009276EA">
        <w:rPr>
          <w:rFonts w:ascii="Helvetica" w:eastAsia="Arial Unicode MS" w:hAnsi="Helvetica" w:cs="Arial Unicode MS"/>
          <w:sz w:val="22"/>
          <w:szCs w:val="22"/>
        </w:rPr>
        <w:t xml:space="preserve"> 49-61.</w:t>
      </w:r>
    </w:p>
    <w:p w14:paraId="10E81809" w14:textId="06055338" w:rsidR="005A1E77" w:rsidRPr="003776C6" w:rsidRDefault="003776C6" w:rsidP="003776C6">
      <w:pPr>
        <w:spacing w:before="100" w:beforeAutospacing="1" w:after="100" w:afterAutospacing="1"/>
        <w:ind w:left="720" w:hanging="720"/>
        <w:contextualSpacing/>
        <w:rPr>
          <w:rFonts w:ascii="Helvetica" w:eastAsia="Arial Unicode MS" w:hAnsi="Helvetica" w:cs="Arial Unicode MS"/>
          <w:sz w:val="22"/>
          <w:szCs w:val="22"/>
        </w:rPr>
      </w:pPr>
      <w:r w:rsidRPr="001717A8">
        <w:rPr>
          <w:rFonts w:ascii="Helvetica" w:eastAsia="Arial Unicode MS" w:hAnsi="Helvetica" w:cs="Arial Unicode MS"/>
          <w:sz w:val="22"/>
          <w:szCs w:val="22"/>
        </w:rPr>
        <w:t xml:space="preserve">Ward, </w:t>
      </w:r>
      <w:r w:rsidR="003A43BA">
        <w:rPr>
          <w:rFonts w:ascii="Helvetica" w:eastAsia="Arial Unicode MS" w:hAnsi="Helvetica" w:cs="Arial Unicode MS"/>
          <w:sz w:val="22"/>
          <w:szCs w:val="22"/>
        </w:rPr>
        <w:t>J.</w:t>
      </w:r>
      <w:r w:rsidRPr="001717A8">
        <w:rPr>
          <w:rFonts w:ascii="Helvetica" w:eastAsia="Arial Unicode MS" w:hAnsi="Helvetica" w:cs="Arial Unicode MS"/>
          <w:sz w:val="22"/>
          <w:szCs w:val="22"/>
        </w:rPr>
        <w:t xml:space="preserve"> K.</w:t>
      </w:r>
      <w:r w:rsidR="003A43BA">
        <w:rPr>
          <w:rFonts w:ascii="Helvetica" w:eastAsia="Arial Unicode MS" w:hAnsi="Helvetica" w:cs="Arial Unicode MS"/>
          <w:sz w:val="22"/>
          <w:szCs w:val="22"/>
        </w:rPr>
        <w:t xml:space="preserve"> (</w:t>
      </w:r>
      <w:r w:rsidRPr="001717A8">
        <w:rPr>
          <w:rFonts w:ascii="Helvetica" w:eastAsia="Arial Unicode MS" w:hAnsi="Helvetica" w:cs="Arial Unicode MS"/>
          <w:sz w:val="22"/>
          <w:szCs w:val="22"/>
        </w:rPr>
        <w:t>1996</w:t>
      </w:r>
      <w:r w:rsidR="003A43BA">
        <w:rPr>
          <w:rFonts w:ascii="Helvetica" w:eastAsia="Arial Unicode MS" w:hAnsi="Helvetica" w:cs="Arial Unicode MS"/>
          <w:sz w:val="22"/>
          <w:szCs w:val="22"/>
        </w:rPr>
        <w:t>)</w:t>
      </w:r>
      <w:r w:rsidRPr="001717A8">
        <w:rPr>
          <w:rFonts w:ascii="Helvetica" w:eastAsia="Arial Unicode MS" w:hAnsi="Helvetica" w:cs="Arial Unicode MS"/>
          <w:sz w:val="22"/>
          <w:szCs w:val="22"/>
        </w:rPr>
        <w:t xml:space="preserve">. Souls and Figures: Defining the Soul in </w:t>
      </w:r>
      <w:r w:rsidRPr="003A43BA">
        <w:rPr>
          <w:rFonts w:ascii="Helvetica" w:eastAsia="Arial Unicode MS" w:hAnsi="Helvetica" w:cs="Arial Unicode MS"/>
          <w:i/>
          <w:iCs/>
          <w:sz w:val="22"/>
          <w:szCs w:val="22"/>
        </w:rPr>
        <w:t xml:space="preserve">De </w:t>
      </w:r>
      <w:r w:rsidR="003A43BA">
        <w:rPr>
          <w:rFonts w:ascii="Helvetica" w:eastAsia="Arial Unicode MS" w:hAnsi="Helvetica" w:cs="Arial Unicode MS"/>
          <w:i/>
          <w:iCs/>
          <w:sz w:val="22"/>
          <w:szCs w:val="22"/>
        </w:rPr>
        <w:t>A</w:t>
      </w:r>
      <w:r w:rsidRPr="003A43BA">
        <w:rPr>
          <w:rFonts w:ascii="Helvetica" w:eastAsia="Arial Unicode MS" w:hAnsi="Helvetica" w:cs="Arial Unicode MS"/>
          <w:i/>
          <w:iCs/>
          <w:sz w:val="22"/>
          <w:szCs w:val="22"/>
        </w:rPr>
        <w:t>nima</w:t>
      </w:r>
      <w:r w:rsidRPr="001717A8">
        <w:rPr>
          <w:rFonts w:ascii="Helvetica" w:eastAsia="Arial Unicode MS" w:hAnsi="Helvetica" w:cs="Arial Unicode MS"/>
          <w:sz w:val="22"/>
          <w:szCs w:val="22"/>
        </w:rPr>
        <w:t xml:space="preserve"> II. </w:t>
      </w:r>
      <w:r w:rsidRPr="001717A8">
        <w:rPr>
          <w:rFonts w:ascii="Helvetica" w:eastAsia="Arial Unicode MS" w:hAnsi="Helvetica" w:cs="Arial Unicode MS"/>
          <w:i/>
          <w:iCs/>
          <w:sz w:val="22"/>
          <w:szCs w:val="22"/>
        </w:rPr>
        <w:t>Ancient Philosophy</w:t>
      </w:r>
      <w:r w:rsidRPr="001717A8">
        <w:rPr>
          <w:rFonts w:ascii="Helvetica" w:eastAsia="Arial Unicode MS" w:hAnsi="Helvetica" w:cs="Arial Unicode MS"/>
          <w:sz w:val="22"/>
          <w:szCs w:val="22"/>
        </w:rPr>
        <w:t> 16 (1)</w:t>
      </w:r>
      <w:r w:rsidR="003A43BA">
        <w:rPr>
          <w:rFonts w:ascii="Helvetica" w:eastAsia="Arial Unicode MS" w:hAnsi="Helvetica" w:cs="Arial Unicode MS"/>
          <w:sz w:val="22"/>
          <w:szCs w:val="22"/>
        </w:rPr>
        <w:t xml:space="preserve">, pp. </w:t>
      </w:r>
      <w:r w:rsidRPr="001717A8">
        <w:rPr>
          <w:rFonts w:ascii="Helvetica" w:eastAsia="Arial Unicode MS" w:hAnsi="Helvetica" w:cs="Arial Unicode MS"/>
          <w:sz w:val="22"/>
          <w:szCs w:val="22"/>
        </w:rPr>
        <w:t>113-128.</w:t>
      </w:r>
    </w:p>
    <w:sectPr w:rsidR="005A1E77" w:rsidRPr="003776C6" w:rsidSect="00855A33">
      <w:headerReference w:type="even" r:id="rId8"/>
      <w:head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BFFB55" w14:textId="77777777" w:rsidR="000851D2" w:rsidRDefault="000851D2" w:rsidP="00855A33">
      <w:r>
        <w:separator/>
      </w:r>
    </w:p>
  </w:endnote>
  <w:endnote w:type="continuationSeparator" w:id="0">
    <w:p w14:paraId="50CE497D" w14:textId="77777777" w:rsidR="000851D2" w:rsidRDefault="000851D2" w:rsidP="00855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Symbol">
    <w:panose1 w:val="05050102010706020507"/>
    <w:charset w:val="02"/>
    <w:family w:val="decorativ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AE1A18" w14:textId="77777777" w:rsidR="000851D2" w:rsidRDefault="000851D2" w:rsidP="00855A33">
      <w:r>
        <w:separator/>
      </w:r>
    </w:p>
  </w:footnote>
  <w:footnote w:type="continuationSeparator" w:id="0">
    <w:p w14:paraId="166E1BD8" w14:textId="77777777" w:rsidR="000851D2" w:rsidRDefault="000851D2" w:rsidP="00855A33">
      <w:r>
        <w:continuationSeparator/>
      </w:r>
    </w:p>
  </w:footnote>
  <w:footnote w:id="1">
    <w:p w14:paraId="4BE334D9" w14:textId="4AED4982" w:rsidR="00A27A9D" w:rsidRPr="00A11FE1" w:rsidRDefault="00A27A9D" w:rsidP="00314E98">
      <w:pPr>
        <w:pStyle w:val="FootnoteText"/>
        <w:ind w:firstLine="720"/>
        <w:rPr>
          <w:rFonts w:ascii="Helvetica" w:hAnsi="Helvetica" w:cs="Helvetica"/>
          <w:sz w:val="18"/>
          <w:szCs w:val="18"/>
        </w:rPr>
      </w:pPr>
      <w:r w:rsidRPr="00A11FE1">
        <w:rPr>
          <w:rStyle w:val="FootnoteReference"/>
          <w:rFonts w:ascii="Helvetica" w:hAnsi="Helvetica" w:cs="Helvetica"/>
          <w:sz w:val="18"/>
          <w:szCs w:val="18"/>
        </w:rPr>
        <w:footnoteRef/>
      </w:r>
      <w:r w:rsidRPr="00A11FE1">
        <w:rPr>
          <w:rFonts w:ascii="Helvetica" w:hAnsi="Helvetica" w:cs="Helvetica"/>
          <w:sz w:val="18"/>
          <w:szCs w:val="18"/>
        </w:rPr>
        <w:t xml:space="preserve"> 402a4; translations are my own except as noted.</w:t>
      </w:r>
    </w:p>
  </w:footnote>
  <w:footnote w:id="2">
    <w:p w14:paraId="7CA0C958" w14:textId="26EC7BAB" w:rsidR="00A27A9D" w:rsidRPr="00A11FE1" w:rsidRDefault="00A27A9D" w:rsidP="00314E98">
      <w:pPr>
        <w:pStyle w:val="FootnoteText"/>
        <w:ind w:firstLine="720"/>
        <w:rPr>
          <w:rFonts w:ascii="Helvetica" w:eastAsia="Arial Unicode MS" w:hAnsi="Helvetica" w:cs="Helvetica"/>
          <w:sz w:val="18"/>
          <w:szCs w:val="18"/>
        </w:rPr>
      </w:pPr>
      <w:r w:rsidRPr="00A11FE1">
        <w:rPr>
          <w:rStyle w:val="FootnoteReference"/>
          <w:rFonts w:ascii="Helvetica" w:eastAsia="Arial Unicode MS" w:hAnsi="Helvetica" w:cs="Helvetica"/>
          <w:sz w:val="18"/>
          <w:szCs w:val="18"/>
        </w:rPr>
        <w:footnoteRef/>
      </w:r>
      <w:r w:rsidRPr="00A11FE1">
        <w:rPr>
          <w:rFonts w:ascii="Helvetica" w:eastAsia="Arial Unicode MS" w:hAnsi="Helvetica" w:cs="Helvetica"/>
          <w:sz w:val="18"/>
          <w:szCs w:val="18"/>
        </w:rPr>
        <w:t xml:space="preserve"> 402a6-7, trans. Shields.</w:t>
      </w:r>
    </w:p>
  </w:footnote>
  <w:footnote w:id="3">
    <w:p w14:paraId="3F593327" w14:textId="5FF85351" w:rsidR="00A27A9D" w:rsidRPr="00A11FE1" w:rsidRDefault="00A27A9D" w:rsidP="00314E98">
      <w:pPr>
        <w:pStyle w:val="FootnoteText"/>
        <w:ind w:firstLine="720"/>
        <w:rPr>
          <w:rFonts w:ascii="Helvetica" w:eastAsia="Arial Unicode MS" w:hAnsi="Helvetica" w:cs="Helvetica"/>
          <w:sz w:val="18"/>
          <w:szCs w:val="18"/>
        </w:rPr>
      </w:pPr>
      <w:r w:rsidRPr="00A11FE1">
        <w:rPr>
          <w:rStyle w:val="FootnoteReference"/>
          <w:rFonts w:ascii="Helvetica" w:eastAsia="Arial Unicode MS" w:hAnsi="Helvetica" w:cs="Helvetica"/>
          <w:sz w:val="18"/>
          <w:szCs w:val="18"/>
        </w:rPr>
        <w:footnoteRef/>
      </w:r>
      <w:r w:rsidRPr="00A11FE1">
        <w:rPr>
          <w:rFonts w:ascii="Helvetica" w:eastAsia="Arial Unicode MS" w:hAnsi="Helvetica" w:cs="Helvetica"/>
          <w:sz w:val="18"/>
          <w:szCs w:val="18"/>
        </w:rPr>
        <w:t xml:space="preserve"> 403b18, trans. Shields following Ross’s conjecture (2016b, p. 103).</w:t>
      </w:r>
    </w:p>
  </w:footnote>
  <w:footnote w:id="4">
    <w:p w14:paraId="5C0C2539" w14:textId="523C6DBB" w:rsidR="00A27A9D" w:rsidRPr="00A11FE1" w:rsidRDefault="00A27A9D" w:rsidP="00314E98">
      <w:pPr>
        <w:pStyle w:val="FootnoteText"/>
        <w:ind w:firstLine="720"/>
        <w:rPr>
          <w:rFonts w:ascii="Helvetica" w:eastAsia="Arial Unicode MS" w:hAnsi="Helvetica" w:cs="Helvetica"/>
          <w:sz w:val="18"/>
          <w:szCs w:val="18"/>
        </w:rPr>
      </w:pPr>
      <w:r w:rsidRPr="00A11FE1">
        <w:rPr>
          <w:rStyle w:val="FootnoteReference"/>
          <w:rFonts w:ascii="Helvetica" w:eastAsia="Arial Unicode MS" w:hAnsi="Helvetica" w:cs="Helvetica"/>
          <w:sz w:val="18"/>
          <w:szCs w:val="18"/>
        </w:rPr>
        <w:footnoteRef/>
      </w:r>
      <w:r w:rsidRPr="00A11FE1">
        <w:rPr>
          <w:rFonts w:ascii="Helvetica" w:eastAsia="Arial Unicode MS" w:hAnsi="Helvetica" w:cs="Helvetica"/>
          <w:sz w:val="18"/>
          <w:szCs w:val="18"/>
        </w:rPr>
        <w:t xml:space="preserve"> All things considered, I believe that understanding and its cognates is the best overall choice to translate </w:t>
      </w:r>
      <w:r w:rsidRPr="00A11FE1">
        <w:rPr>
          <w:rStyle w:val="txt"/>
          <w:rFonts w:ascii="Helvetica" w:eastAsia="Arial Unicode MS" w:hAnsi="Helvetica" w:cs="Helvetica"/>
          <w:sz w:val="18"/>
          <w:szCs w:val="18"/>
        </w:rPr>
        <w:t xml:space="preserve">νοῦς </w:t>
      </w:r>
      <w:r w:rsidRPr="00A11FE1">
        <w:rPr>
          <w:rFonts w:ascii="Helvetica" w:eastAsia="Arial Unicode MS" w:hAnsi="Helvetica" w:cs="Helvetica"/>
          <w:sz w:val="18"/>
          <w:szCs w:val="18"/>
        </w:rPr>
        <w:t xml:space="preserve">and its cognates. Though there are some issues (e.g. understanding is not always a success term; understanding may suggest seeing how something complex fits together in a way that is too complex and discursive for </w:t>
      </w:r>
      <w:r w:rsidRPr="00A11FE1">
        <w:rPr>
          <w:rStyle w:val="txt"/>
          <w:rFonts w:ascii="Helvetica" w:eastAsia="Arial Unicode MS" w:hAnsi="Helvetica" w:cs="Helvetica"/>
          <w:sz w:val="18"/>
          <w:szCs w:val="18"/>
        </w:rPr>
        <w:t>νοῦς</w:t>
      </w:r>
      <w:r w:rsidRPr="00A11FE1">
        <w:rPr>
          <w:rFonts w:ascii="Helvetica" w:eastAsia="Arial Unicode MS" w:hAnsi="Helvetica" w:cs="Helvetica"/>
          <w:sz w:val="18"/>
          <w:szCs w:val="18"/>
        </w:rPr>
        <w:t>), it is the best candidate for getting across in English the notion of grasping what something is and it also has suitable cognates for both noun and verb.</w:t>
      </w:r>
    </w:p>
  </w:footnote>
  <w:footnote w:id="5">
    <w:p w14:paraId="58FCF58A" w14:textId="1A9EA09E" w:rsidR="00A27A9D" w:rsidRPr="00A11FE1" w:rsidRDefault="00A27A9D" w:rsidP="00314E98">
      <w:pPr>
        <w:pStyle w:val="FootnoteText"/>
        <w:ind w:firstLine="720"/>
        <w:contextualSpacing/>
        <w:rPr>
          <w:rFonts w:ascii="Helvetica" w:eastAsia="Arial Unicode MS" w:hAnsi="Helvetica" w:cs="Helvetica"/>
          <w:sz w:val="18"/>
          <w:szCs w:val="18"/>
        </w:rPr>
      </w:pPr>
      <w:r w:rsidRPr="00A11FE1">
        <w:rPr>
          <w:rStyle w:val="FootnoteReference"/>
          <w:rFonts w:ascii="Helvetica" w:eastAsia="Arial Unicode MS" w:hAnsi="Helvetica" w:cs="Helvetica"/>
          <w:sz w:val="18"/>
          <w:szCs w:val="18"/>
        </w:rPr>
        <w:footnoteRef/>
      </w:r>
      <w:r w:rsidRPr="00A11FE1">
        <w:rPr>
          <w:rFonts w:ascii="Helvetica" w:eastAsia="Arial Unicode MS" w:hAnsi="Helvetica" w:cs="Helvetica"/>
          <w:sz w:val="18"/>
          <w:szCs w:val="18"/>
        </w:rPr>
        <w:t xml:space="preserve"> 403a27-29. As Shields notes (2016b, </w:t>
      </w:r>
      <w:r w:rsidR="00722312">
        <w:rPr>
          <w:rFonts w:ascii="Helvetica" w:eastAsia="Arial Unicode MS" w:hAnsi="Helvetica" w:cs="Helvetica"/>
          <w:sz w:val="18"/>
          <w:szCs w:val="18"/>
        </w:rPr>
        <w:t xml:space="preserve">pp. </w:t>
      </w:r>
      <w:r w:rsidRPr="00A11FE1">
        <w:rPr>
          <w:rFonts w:ascii="Helvetica" w:eastAsia="Arial Unicode MS" w:hAnsi="Helvetica" w:cs="Helvetica"/>
          <w:sz w:val="18"/>
          <w:szCs w:val="18"/>
        </w:rPr>
        <w:t>100-101; cf. xxi).</w:t>
      </w:r>
    </w:p>
  </w:footnote>
  <w:footnote w:id="6">
    <w:p w14:paraId="7B64964E" w14:textId="77777777" w:rsidR="00A27A9D" w:rsidRPr="00A11FE1" w:rsidRDefault="00A27A9D" w:rsidP="00314E98">
      <w:pPr>
        <w:pStyle w:val="FootnoteText"/>
        <w:ind w:firstLine="720"/>
        <w:contextualSpacing/>
        <w:rPr>
          <w:rFonts w:ascii="Helvetica" w:eastAsia="Arial Unicode MS" w:hAnsi="Helvetica" w:cs="Helvetica"/>
          <w:sz w:val="18"/>
          <w:szCs w:val="18"/>
        </w:rPr>
      </w:pPr>
      <w:r w:rsidRPr="00A11FE1">
        <w:rPr>
          <w:rStyle w:val="FootnoteReference"/>
          <w:rFonts w:ascii="Helvetica" w:eastAsia="Arial Unicode MS" w:hAnsi="Helvetica" w:cs="Helvetica"/>
          <w:sz w:val="18"/>
          <w:szCs w:val="18"/>
        </w:rPr>
        <w:footnoteRef/>
      </w:r>
      <w:r w:rsidRPr="00A11FE1">
        <w:rPr>
          <w:rFonts w:ascii="Helvetica" w:eastAsia="Arial Unicode MS" w:hAnsi="Helvetica" w:cs="Helvetica"/>
          <w:sz w:val="18"/>
          <w:szCs w:val="18"/>
        </w:rPr>
        <w:t xml:space="preserve"> 1026a5-6, trans. Shields.</w:t>
      </w:r>
    </w:p>
  </w:footnote>
  <w:footnote w:id="7">
    <w:p w14:paraId="5CE7331C" w14:textId="54BE9BB7" w:rsidR="00A27A9D" w:rsidRPr="00A11FE1" w:rsidRDefault="00A27A9D" w:rsidP="00314E98">
      <w:pPr>
        <w:pStyle w:val="FootnoteText"/>
        <w:ind w:firstLine="720"/>
        <w:rPr>
          <w:rFonts w:ascii="Helvetica" w:hAnsi="Helvetica" w:cs="Helvetica"/>
          <w:sz w:val="18"/>
          <w:szCs w:val="18"/>
        </w:rPr>
      </w:pPr>
      <w:r w:rsidRPr="00A11FE1">
        <w:rPr>
          <w:rStyle w:val="FootnoteReference"/>
          <w:rFonts w:ascii="Helvetica" w:hAnsi="Helvetica" w:cs="Helvetica"/>
          <w:sz w:val="18"/>
          <w:szCs w:val="18"/>
        </w:rPr>
        <w:footnoteRef/>
      </w:r>
      <w:r w:rsidRPr="00A11FE1">
        <w:rPr>
          <w:rFonts w:ascii="Helvetica" w:hAnsi="Helvetica" w:cs="Helvetica"/>
          <w:sz w:val="18"/>
          <w:szCs w:val="18"/>
        </w:rPr>
        <w:t xml:space="preserve"> For an overview of interpretive issues with νοῦς in the </w:t>
      </w:r>
      <w:r w:rsidRPr="00A11FE1">
        <w:rPr>
          <w:rFonts w:ascii="Helvetica" w:hAnsi="Helvetica" w:cs="Helvetica"/>
          <w:i/>
          <w:iCs/>
          <w:sz w:val="18"/>
          <w:szCs w:val="18"/>
        </w:rPr>
        <w:t xml:space="preserve">DA </w:t>
      </w:r>
      <w:r w:rsidRPr="00A11FE1">
        <w:rPr>
          <w:rFonts w:ascii="Helvetica" w:hAnsi="Helvetica" w:cs="Helvetica"/>
          <w:sz w:val="18"/>
          <w:szCs w:val="18"/>
        </w:rPr>
        <w:t xml:space="preserve">see Cohoe </w:t>
      </w:r>
      <w:r w:rsidR="00722312">
        <w:rPr>
          <w:rFonts w:ascii="Helvetica" w:hAnsi="Helvetica" w:cs="Helvetica"/>
          <w:sz w:val="18"/>
          <w:szCs w:val="18"/>
        </w:rPr>
        <w:t>(</w:t>
      </w:r>
      <w:r w:rsidRPr="00A11FE1">
        <w:rPr>
          <w:rFonts w:ascii="Helvetica" w:hAnsi="Helvetica" w:cs="Helvetica"/>
          <w:sz w:val="18"/>
          <w:szCs w:val="18"/>
        </w:rPr>
        <w:t>2014</w:t>
      </w:r>
      <w:r w:rsidR="00722312">
        <w:rPr>
          <w:rFonts w:ascii="Helvetica" w:hAnsi="Helvetica" w:cs="Helvetica"/>
          <w:sz w:val="18"/>
          <w:szCs w:val="18"/>
        </w:rPr>
        <w:t>)</w:t>
      </w:r>
      <w:r w:rsidRPr="00A11FE1">
        <w:rPr>
          <w:rFonts w:ascii="Helvetica" w:hAnsi="Helvetica" w:cs="Helvetica"/>
          <w:sz w:val="18"/>
          <w:szCs w:val="18"/>
        </w:rPr>
        <w:t xml:space="preserve">; for discussion of </w:t>
      </w:r>
      <w:r w:rsidR="00722312">
        <w:rPr>
          <w:rFonts w:ascii="Helvetica" w:hAnsi="Helvetica" w:cs="Helvetica"/>
          <w:i/>
          <w:iCs/>
          <w:sz w:val="18"/>
          <w:szCs w:val="18"/>
        </w:rPr>
        <w:t xml:space="preserve">DA </w:t>
      </w:r>
      <w:r w:rsidR="00722312">
        <w:rPr>
          <w:rFonts w:ascii="Helvetica" w:hAnsi="Helvetica" w:cs="Helvetica"/>
          <w:sz w:val="18"/>
          <w:szCs w:val="18"/>
        </w:rPr>
        <w:t>3.</w:t>
      </w:r>
      <w:r w:rsidRPr="00A11FE1">
        <w:rPr>
          <w:rFonts w:ascii="Helvetica" w:hAnsi="Helvetica" w:cs="Helvetica"/>
          <w:sz w:val="18"/>
          <w:szCs w:val="18"/>
        </w:rPr>
        <w:t xml:space="preserve">4 on the separability of νοῦς see Cohoe </w:t>
      </w:r>
      <w:r w:rsidR="00722312">
        <w:rPr>
          <w:rFonts w:ascii="Helvetica" w:hAnsi="Helvetica" w:cs="Helvetica"/>
          <w:sz w:val="18"/>
          <w:szCs w:val="18"/>
        </w:rPr>
        <w:t>(</w:t>
      </w:r>
      <w:r w:rsidRPr="00A11FE1">
        <w:rPr>
          <w:rFonts w:ascii="Helvetica" w:hAnsi="Helvetica" w:cs="Helvetica"/>
          <w:sz w:val="18"/>
          <w:szCs w:val="18"/>
        </w:rPr>
        <w:t>2013</w:t>
      </w:r>
      <w:r w:rsidR="00722312">
        <w:rPr>
          <w:rFonts w:ascii="Helvetica" w:hAnsi="Helvetica" w:cs="Helvetica"/>
          <w:sz w:val="18"/>
          <w:szCs w:val="18"/>
        </w:rPr>
        <w:t>)</w:t>
      </w:r>
      <w:r w:rsidRPr="00A11FE1">
        <w:rPr>
          <w:rFonts w:ascii="Helvetica" w:hAnsi="Helvetica" w:cs="Helvetica"/>
          <w:sz w:val="18"/>
          <w:szCs w:val="18"/>
        </w:rPr>
        <w:t>.</w:t>
      </w:r>
    </w:p>
  </w:footnote>
  <w:footnote w:id="8">
    <w:p w14:paraId="2CA08DEB" w14:textId="46EC3C4B" w:rsidR="00A27A9D" w:rsidRPr="00A11FE1" w:rsidRDefault="00A27A9D" w:rsidP="00314E98">
      <w:pPr>
        <w:pStyle w:val="FootnoteText"/>
        <w:ind w:firstLine="720"/>
        <w:rPr>
          <w:rFonts w:ascii="Helvetica" w:eastAsia="Arial Unicode MS" w:hAnsi="Helvetica" w:cs="Helvetica"/>
          <w:sz w:val="18"/>
          <w:szCs w:val="18"/>
        </w:rPr>
      </w:pPr>
      <w:r w:rsidRPr="00A11FE1">
        <w:rPr>
          <w:rStyle w:val="FootnoteReference"/>
          <w:rFonts w:ascii="Helvetica" w:eastAsia="Arial Unicode MS" w:hAnsi="Helvetica" w:cs="Helvetica"/>
          <w:sz w:val="18"/>
          <w:szCs w:val="18"/>
        </w:rPr>
        <w:footnoteRef/>
      </w:r>
      <w:r w:rsidRPr="00A11FE1">
        <w:rPr>
          <w:rFonts w:ascii="Helvetica" w:eastAsia="Arial Unicode MS" w:hAnsi="Helvetica" w:cs="Helvetica"/>
          <w:sz w:val="18"/>
          <w:szCs w:val="18"/>
        </w:rPr>
        <w:t xml:space="preserve"> Caston (1996, </w:t>
      </w:r>
      <w:r w:rsidR="00722312">
        <w:rPr>
          <w:rFonts w:ascii="Helvetica" w:eastAsia="Arial Unicode MS" w:hAnsi="Helvetica" w:cs="Helvetica"/>
          <w:sz w:val="18"/>
          <w:szCs w:val="18"/>
        </w:rPr>
        <w:t xml:space="preserve">p. </w:t>
      </w:r>
      <w:r w:rsidRPr="00A11FE1">
        <w:rPr>
          <w:rFonts w:ascii="Helvetica" w:eastAsia="Arial Unicode MS" w:hAnsi="Helvetica" w:cs="Helvetica"/>
          <w:sz w:val="18"/>
          <w:szCs w:val="18"/>
        </w:rPr>
        <w:t>90) insists that Aristotle has simply changed his position between the two texts.</w:t>
      </w:r>
    </w:p>
  </w:footnote>
  <w:footnote w:id="9">
    <w:p w14:paraId="2671348F" w14:textId="563D1335" w:rsidR="00A27A9D" w:rsidRPr="00A11FE1" w:rsidRDefault="00A27A9D" w:rsidP="00314E98">
      <w:pPr>
        <w:pStyle w:val="FootnoteText"/>
        <w:ind w:firstLine="720"/>
        <w:rPr>
          <w:rFonts w:ascii="Helvetica" w:hAnsi="Helvetica" w:cs="Helvetica"/>
          <w:sz w:val="18"/>
          <w:szCs w:val="18"/>
        </w:rPr>
      </w:pPr>
      <w:r w:rsidRPr="00A11FE1">
        <w:rPr>
          <w:rStyle w:val="FootnoteReference"/>
          <w:rFonts w:ascii="Helvetica" w:hAnsi="Helvetica" w:cs="Helvetica"/>
          <w:sz w:val="18"/>
          <w:szCs w:val="18"/>
        </w:rPr>
        <w:footnoteRef/>
      </w:r>
      <w:r w:rsidRPr="00A11FE1">
        <w:rPr>
          <w:rFonts w:ascii="Helvetica" w:hAnsi="Helvetica" w:cs="Helvetica"/>
          <w:sz w:val="18"/>
          <w:szCs w:val="18"/>
        </w:rPr>
        <w:t xml:space="preserve"> </w:t>
      </w:r>
      <w:r w:rsidRPr="00A11FE1">
        <w:rPr>
          <w:rFonts w:ascii="Helvetica" w:eastAsia="Arial Unicode MS" w:hAnsi="Helvetica" w:cs="Helvetica"/>
          <w:sz w:val="18"/>
          <w:szCs w:val="18"/>
        </w:rPr>
        <w:t xml:space="preserve">Here I agree with Shields </w:t>
      </w:r>
      <w:r w:rsidR="0093301E">
        <w:rPr>
          <w:rFonts w:ascii="Helvetica" w:eastAsia="Arial Unicode MS" w:hAnsi="Helvetica" w:cs="Helvetica"/>
          <w:sz w:val="18"/>
          <w:szCs w:val="18"/>
        </w:rPr>
        <w:t>(</w:t>
      </w:r>
      <w:r w:rsidRPr="00A11FE1">
        <w:rPr>
          <w:rFonts w:ascii="Helvetica" w:eastAsia="Arial Unicode MS" w:hAnsi="Helvetica" w:cs="Helvetica"/>
          <w:sz w:val="18"/>
          <w:szCs w:val="18"/>
        </w:rPr>
        <w:t>2016</w:t>
      </w:r>
      <w:r w:rsidR="0093301E">
        <w:rPr>
          <w:rFonts w:ascii="Helvetica" w:eastAsia="Arial Unicode MS" w:hAnsi="Helvetica" w:cs="Helvetica"/>
          <w:sz w:val="18"/>
          <w:szCs w:val="18"/>
        </w:rPr>
        <w:t>)</w:t>
      </w:r>
      <w:r w:rsidRPr="00A11FE1">
        <w:rPr>
          <w:rFonts w:ascii="Helvetica" w:eastAsia="Arial Unicode MS" w:hAnsi="Helvetica" w:cs="Helvetica"/>
          <w:sz w:val="18"/>
          <w:szCs w:val="18"/>
        </w:rPr>
        <w:t xml:space="preserve"> and Broadie </w:t>
      </w:r>
      <w:r w:rsidR="0093301E">
        <w:rPr>
          <w:rFonts w:ascii="Helvetica" w:eastAsia="Arial Unicode MS" w:hAnsi="Helvetica" w:cs="Helvetica"/>
          <w:sz w:val="18"/>
          <w:szCs w:val="18"/>
        </w:rPr>
        <w:t>(</w:t>
      </w:r>
      <w:r w:rsidRPr="00A11FE1">
        <w:rPr>
          <w:rFonts w:ascii="Helvetica" w:eastAsia="Arial Unicode MS" w:hAnsi="Helvetica" w:cs="Helvetica"/>
          <w:sz w:val="18"/>
          <w:szCs w:val="18"/>
        </w:rPr>
        <w:t>1996</w:t>
      </w:r>
      <w:r w:rsidR="0093301E">
        <w:rPr>
          <w:rFonts w:ascii="Helvetica" w:eastAsia="Arial Unicode MS" w:hAnsi="Helvetica" w:cs="Helvetica"/>
          <w:sz w:val="18"/>
          <w:szCs w:val="18"/>
        </w:rPr>
        <w:t>)</w:t>
      </w:r>
      <w:r w:rsidRPr="00A11FE1">
        <w:rPr>
          <w:rFonts w:ascii="Helvetica" w:eastAsia="Arial Unicode MS" w:hAnsi="Helvetica" w:cs="Helvetica"/>
          <w:sz w:val="18"/>
          <w:szCs w:val="18"/>
        </w:rPr>
        <w:t xml:space="preserve"> who take Aristotle’s approach to </w:t>
      </w:r>
      <w:r w:rsidRPr="00A11FE1">
        <w:rPr>
          <w:rStyle w:val="txt"/>
          <w:rFonts w:ascii="Helvetica" w:eastAsia="Arial Unicode MS" w:hAnsi="Helvetica" w:cs="Helvetica"/>
          <w:sz w:val="18"/>
          <w:szCs w:val="18"/>
        </w:rPr>
        <w:t>νοῦς</w:t>
      </w:r>
      <w:r w:rsidRPr="00A11FE1">
        <w:rPr>
          <w:rFonts w:ascii="Helvetica" w:hAnsi="Helvetica" w:cs="Helvetica"/>
          <w:sz w:val="18"/>
          <w:szCs w:val="18"/>
        </w:rPr>
        <w:t xml:space="preserve"> </w:t>
      </w:r>
      <w:r w:rsidRPr="00A11FE1">
        <w:rPr>
          <w:rFonts w:ascii="Helvetica" w:eastAsia="Arial Unicode MS" w:hAnsi="Helvetica" w:cs="Helvetica"/>
          <w:sz w:val="18"/>
          <w:szCs w:val="18"/>
        </w:rPr>
        <w:t xml:space="preserve">in the </w:t>
      </w:r>
      <w:r w:rsidRPr="00A11FE1">
        <w:rPr>
          <w:rFonts w:ascii="Helvetica" w:eastAsia="Arial Unicode MS" w:hAnsi="Helvetica" w:cs="Helvetica"/>
          <w:i/>
          <w:iCs/>
          <w:sz w:val="18"/>
          <w:szCs w:val="18"/>
        </w:rPr>
        <w:t xml:space="preserve">DA </w:t>
      </w:r>
      <w:r w:rsidRPr="00A11FE1">
        <w:rPr>
          <w:rFonts w:ascii="Helvetica" w:eastAsia="Arial Unicode MS" w:hAnsi="Helvetica" w:cs="Helvetica"/>
          <w:sz w:val="18"/>
          <w:szCs w:val="18"/>
        </w:rPr>
        <w:t>to be sensitive to these methodological worries.</w:t>
      </w:r>
    </w:p>
  </w:footnote>
  <w:footnote w:id="10">
    <w:p w14:paraId="5FFA10AA" w14:textId="2A769961" w:rsidR="00A27A9D" w:rsidRPr="00A11FE1" w:rsidRDefault="00A27A9D" w:rsidP="00314E98">
      <w:pPr>
        <w:pStyle w:val="FootnoteText"/>
        <w:ind w:firstLine="720"/>
        <w:rPr>
          <w:rFonts w:ascii="Helvetica" w:hAnsi="Helvetica" w:cs="Helvetica"/>
          <w:sz w:val="18"/>
          <w:szCs w:val="18"/>
        </w:rPr>
      </w:pPr>
      <w:r w:rsidRPr="00A11FE1">
        <w:rPr>
          <w:rStyle w:val="FootnoteReference"/>
          <w:rFonts w:ascii="Helvetica" w:hAnsi="Helvetica" w:cs="Helvetica"/>
          <w:sz w:val="18"/>
          <w:szCs w:val="18"/>
        </w:rPr>
        <w:footnoteRef/>
      </w:r>
      <w:r w:rsidRPr="00A11FE1">
        <w:rPr>
          <w:rFonts w:ascii="Helvetica" w:hAnsi="Helvetica" w:cs="Helvetica"/>
          <w:sz w:val="18"/>
          <w:szCs w:val="18"/>
        </w:rPr>
        <w:t xml:space="preserve"> Caston </w:t>
      </w:r>
      <w:r w:rsidR="0093301E">
        <w:rPr>
          <w:rFonts w:ascii="Helvetica" w:hAnsi="Helvetica" w:cs="Helvetica"/>
          <w:sz w:val="18"/>
          <w:szCs w:val="18"/>
        </w:rPr>
        <w:t>(</w:t>
      </w:r>
      <w:r w:rsidRPr="00A11FE1">
        <w:rPr>
          <w:rFonts w:ascii="Helvetica" w:hAnsi="Helvetica" w:cs="Helvetica"/>
          <w:sz w:val="18"/>
          <w:szCs w:val="18"/>
        </w:rPr>
        <w:t>1996</w:t>
      </w:r>
      <w:r w:rsidR="0093301E">
        <w:rPr>
          <w:rFonts w:ascii="Helvetica" w:hAnsi="Helvetica" w:cs="Helvetica"/>
          <w:sz w:val="18"/>
          <w:szCs w:val="18"/>
        </w:rPr>
        <w:t>); (</w:t>
      </w:r>
      <w:r w:rsidRPr="00A11FE1">
        <w:rPr>
          <w:rFonts w:ascii="Helvetica" w:hAnsi="Helvetica" w:cs="Helvetica"/>
          <w:sz w:val="18"/>
          <w:szCs w:val="18"/>
        </w:rPr>
        <w:t>1999</w:t>
      </w:r>
      <w:r w:rsidR="0093301E">
        <w:rPr>
          <w:rFonts w:ascii="Helvetica" w:hAnsi="Helvetica" w:cs="Helvetica"/>
          <w:sz w:val="18"/>
          <w:szCs w:val="18"/>
        </w:rPr>
        <w:t>)</w:t>
      </w:r>
      <w:r w:rsidRPr="00A11FE1">
        <w:rPr>
          <w:rFonts w:ascii="Helvetica" w:hAnsi="Helvetica" w:cs="Helvetica"/>
          <w:sz w:val="18"/>
          <w:szCs w:val="18"/>
        </w:rPr>
        <w:t xml:space="preserve">; Burnyeat </w:t>
      </w:r>
      <w:r w:rsidR="0093301E">
        <w:rPr>
          <w:rFonts w:ascii="Helvetica" w:hAnsi="Helvetica" w:cs="Helvetica"/>
          <w:sz w:val="18"/>
          <w:szCs w:val="18"/>
        </w:rPr>
        <w:t>(</w:t>
      </w:r>
      <w:r w:rsidRPr="00A11FE1">
        <w:rPr>
          <w:rFonts w:ascii="Helvetica" w:hAnsi="Helvetica" w:cs="Helvetica"/>
          <w:sz w:val="18"/>
          <w:szCs w:val="18"/>
        </w:rPr>
        <w:t>2008</w:t>
      </w:r>
      <w:r w:rsidR="0093301E">
        <w:rPr>
          <w:rFonts w:ascii="Helvetica" w:hAnsi="Helvetica" w:cs="Helvetica"/>
          <w:sz w:val="18"/>
          <w:szCs w:val="18"/>
        </w:rPr>
        <w:t>)</w:t>
      </w:r>
      <w:r w:rsidRPr="00A11FE1">
        <w:rPr>
          <w:rFonts w:ascii="Helvetica" w:hAnsi="Helvetica" w:cs="Helvetica"/>
          <w:sz w:val="18"/>
          <w:szCs w:val="18"/>
        </w:rPr>
        <w:t xml:space="preserve">; Kosman </w:t>
      </w:r>
      <w:r w:rsidR="0093301E">
        <w:rPr>
          <w:rFonts w:ascii="Helvetica" w:hAnsi="Helvetica" w:cs="Helvetica"/>
          <w:sz w:val="18"/>
          <w:szCs w:val="18"/>
        </w:rPr>
        <w:t>(</w:t>
      </w:r>
      <w:r w:rsidRPr="00A11FE1">
        <w:rPr>
          <w:rFonts w:ascii="Helvetica" w:hAnsi="Helvetica" w:cs="Helvetica"/>
          <w:sz w:val="18"/>
          <w:szCs w:val="18"/>
        </w:rPr>
        <w:t>2013</w:t>
      </w:r>
      <w:r w:rsidR="0093301E">
        <w:rPr>
          <w:rFonts w:ascii="Helvetica" w:hAnsi="Helvetica" w:cs="Helvetica"/>
          <w:sz w:val="18"/>
          <w:szCs w:val="18"/>
        </w:rPr>
        <w:t>)</w:t>
      </w:r>
      <w:r w:rsidRPr="00A11FE1">
        <w:rPr>
          <w:rFonts w:ascii="Helvetica" w:hAnsi="Helvetica" w:cs="Helvetica"/>
          <w:sz w:val="18"/>
          <w:szCs w:val="18"/>
        </w:rPr>
        <w:t>.</w:t>
      </w:r>
    </w:p>
  </w:footnote>
  <w:footnote w:id="11">
    <w:p w14:paraId="175E24E0" w14:textId="001AEAF1" w:rsidR="00A27A9D" w:rsidRPr="00A11FE1" w:rsidRDefault="00A27A9D" w:rsidP="00314E98">
      <w:pPr>
        <w:pStyle w:val="FootnoteText"/>
        <w:ind w:firstLine="720"/>
        <w:contextualSpacing/>
        <w:rPr>
          <w:rFonts w:ascii="Helvetica" w:hAnsi="Helvetica" w:cs="Helvetica"/>
          <w:color w:val="1A1A1A"/>
          <w:sz w:val="18"/>
          <w:szCs w:val="18"/>
        </w:rPr>
      </w:pPr>
      <w:r w:rsidRPr="00A11FE1">
        <w:rPr>
          <w:rStyle w:val="FootnoteReference"/>
          <w:rFonts w:ascii="Helvetica" w:hAnsi="Helvetica" w:cs="Helvetica"/>
          <w:sz w:val="18"/>
          <w:szCs w:val="18"/>
        </w:rPr>
        <w:footnoteRef/>
      </w:r>
      <w:r w:rsidRPr="00A11FE1">
        <w:rPr>
          <w:rFonts w:ascii="Helvetica" w:hAnsi="Helvetica" w:cs="Helvetica"/>
          <w:sz w:val="18"/>
          <w:szCs w:val="18"/>
        </w:rPr>
        <w:t xml:space="preserve"> </w:t>
      </w:r>
      <w:r w:rsidR="00397B6C">
        <w:rPr>
          <w:rFonts w:ascii="Helvetica" w:hAnsi="Helvetica" w:cs="Helvetica"/>
          <w:sz w:val="18"/>
          <w:szCs w:val="18"/>
        </w:rPr>
        <w:t>(</w:t>
      </w:r>
      <w:r w:rsidRPr="00A11FE1">
        <w:rPr>
          <w:rFonts w:ascii="Helvetica" w:hAnsi="Helvetica" w:cs="Helvetica"/>
          <w:iCs/>
          <w:color w:val="1A1A1A"/>
          <w:sz w:val="18"/>
          <w:szCs w:val="18"/>
        </w:rPr>
        <w:t>2016a</w:t>
      </w:r>
      <w:r w:rsidR="00397B6C">
        <w:rPr>
          <w:rFonts w:ascii="Helvetica" w:hAnsi="Helvetica" w:cs="Helvetica"/>
          <w:iCs/>
          <w:color w:val="1A1A1A"/>
          <w:sz w:val="18"/>
          <w:szCs w:val="18"/>
        </w:rPr>
        <w:t>)</w:t>
      </w:r>
      <w:r w:rsidR="00397B6C">
        <w:rPr>
          <w:rFonts w:ascii="Helvetica" w:hAnsi="Helvetica" w:cs="Helvetica"/>
          <w:color w:val="1A1A1A"/>
          <w:sz w:val="18"/>
          <w:szCs w:val="18"/>
        </w:rPr>
        <w:t xml:space="preserve">; </w:t>
      </w:r>
      <w:r w:rsidRPr="00A11FE1">
        <w:rPr>
          <w:rFonts w:ascii="Helvetica" w:hAnsi="Helvetica" w:cs="Helvetica"/>
          <w:color w:val="1A1A1A"/>
          <w:sz w:val="18"/>
          <w:szCs w:val="18"/>
        </w:rPr>
        <w:t xml:space="preserve">Shields also treats the νοῦς of the divine beings as rational soul, in his discussion of whether </w:t>
      </w:r>
      <w:r w:rsidRPr="00A11FE1">
        <w:rPr>
          <w:rFonts w:ascii="Helvetica" w:hAnsi="Helvetica" w:cs="Helvetica"/>
          <w:i/>
          <w:color w:val="1A1A1A"/>
          <w:sz w:val="18"/>
          <w:szCs w:val="18"/>
        </w:rPr>
        <w:t>nous</w:t>
      </w:r>
      <w:r w:rsidRPr="00A11FE1">
        <w:rPr>
          <w:rFonts w:ascii="Helvetica" w:hAnsi="Helvetica" w:cs="Helvetica"/>
          <w:color w:val="1A1A1A"/>
          <w:sz w:val="18"/>
          <w:szCs w:val="18"/>
        </w:rPr>
        <w:t xml:space="preserve"> needs the other powers (</w:t>
      </w:r>
      <w:r w:rsidRPr="00A11FE1">
        <w:rPr>
          <w:rFonts w:ascii="Helvetica" w:hAnsi="Helvetica" w:cs="Helvetica"/>
          <w:sz w:val="18"/>
          <w:szCs w:val="18"/>
        </w:rPr>
        <w:t xml:space="preserve">2016b, </w:t>
      </w:r>
      <w:r w:rsidR="00397B6C">
        <w:rPr>
          <w:rFonts w:ascii="Helvetica" w:hAnsi="Helvetica" w:cs="Helvetica"/>
          <w:sz w:val="18"/>
          <w:szCs w:val="18"/>
        </w:rPr>
        <w:t xml:space="preserve">p. </w:t>
      </w:r>
      <w:r w:rsidRPr="00A11FE1">
        <w:rPr>
          <w:rFonts w:ascii="Helvetica" w:hAnsi="Helvetica" w:cs="Helvetica"/>
          <w:sz w:val="18"/>
          <w:szCs w:val="18"/>
        </w:rPr>
        <w:t>184</w:t>
      </w:r>
      <w:r w:rsidRPr="00A11FE1">
        <w:rPr>
          <w:rFonts w:ascii="Helvetica" w:hAnsi="Helvetica" w:cs="Helvetica"/>
          <w:color w:val="1A1A1A"/>
          <w:sz w:val="18"/>
          <w:szCs w:val="18"/>
        </w:rPr>
        <w:t xml:space="preserve">). Shields claims that “Aristotle makes clear that he regards </w:t>
      </w:r>
      <w:r w:rsidRPr="00A11FE1">
        <w:rPr>
          <w:rFonts w:ascii="Helvetica" w:hAnsi="Helvetica" w:cs="Helvetica"/>
          <w:i/>
          <w:color w:val="1A1A1A"/>
          <w:sz w:val="18"/>
          <w:szCs w:val="18"/>
        </w:rPr>
        <w:t>being alive</w:t>
      </w:r>
      <w:r w:rsidRPr="00A11FE1">
        <w:rPr>
          <w:rFonts w:ascii="Helvetica" w:hAnsi="Helvetica" w:cs="Helvetica"/>
          <w:color w:val="1A1A1A"/>
          <w:sz w:val="18"/>
          <w:szCs w:val="18"/>
        </w:rPr>
        <w:t xml:space="preserve"> and </w:t>
      </w:r>
      <w:r w:rsidRPr="00A11FE1">
        <w:rPr>
          <w:rFonts w:ascii="Helvetica" w:hAnsi="Helvetica" w:cs="Helvetica"/>
          <w:i/>
          <w:color w:val="1A1A1A"/>
          <w:sz w:val="18"/>
          <w:szCs w:val="18"/>
        </w:rPr>
        <w:t>being ensouled</w:t>
      </w:r>
      <w:r w:rsidRPr="00A11FE1">
        <w:rPr>
          <w:rFonts w:ascii="Helvetica" w:hAnsi="Helvetica" w:cs="Helvetica"/>
          <w:color w:val="1A1A1A"/>
          <w:sz w:val="18"/>
          <w:szCs w:val="18"/>
        </w:rPr>
        <w:t xml:space="preserve"> as coextensive” (</w:t>
      </w:r>
      <w:r w:rsidRPr="00A11FE1">
        <w:rPr>
          <w:rFonts w:ascii="Helvetica" w:hAnsi="Helvetica" w:cs="Helvetica"/>
          <w:sz w:val="18"/>
          <w:szCs w:val="18"/>
        </w:rPr>
        <w:t xml:space="preserve">2016b, </w:t>
      </w:r>
      <w:r w:rsidR="00397B6C">
        <w:rPr>
          <w:rFonts w:ascii="Helvetica" w:hAnsi="Helvetica" w:cs="Helvetica"/>
          <w:sz w:val="18"/>
          <w:szCs w:val="18"/>
        </w:rPr>
        <w:t xml:space="preserve">p. </w:t>
      </w:r>
      <w:r w:rsidRPr="00A11FE1">
        <w:rPr>
          <w:rFonts w:ascii="Helvetica" w:hAnsi="Helvetica" w:cs="Helvetica"/>
          <w:color w:val="1A1A1A"/>
          <w:sz w:val="18"/>
          <w:szCs w:val="18"/>
        </w:rPr>
        <w:t xml:space="preserve">89) Shields is here commenting on Aristotle’s insistence that psychology include plants as well as animals and humans. It is certainly right to say that Aristotle thinks any body or destructible thing that displays a living operation must have a soul by which it performs such an operation. However, we will see that Aristotle does not accept the idea that any being that is living is ensouled. </w:t>
      </w:r>
      <w:r w:rsidRPr="00A11FE1">
        <w:rPr>
          <w:rFonts w:ascii="Helvetica" w:eastAsia="Arial Unicode MS" w:hAnsi="Helvetica" w:cs="Helvetica"/>
          <w:sz w:val="18"/>
          <w:szCs w:val="18"/>
        </w:rPr>
        <w:t>C.D.C. Reeve also accepts the claim that soul applies to the god (</w:t>
      </w:r>
      <w:r w:rsidRPr="00A11FE1">
        <w:rPr>
          <w:rFonts w:ascii="Helvetica" w:eastAsia="Arial Unicode MS" w:hAnsi="Helvetica" w:cs="Helvetica"/>
          <w:iCs/>
          <w:sz w:val="18"/>
          <w:szCs w:val="18"/>
        </w:rPr>
        <w:t>2016</w:t>
      </w:r>
      <w:r w:rsidRPr="00A11FE1">
        <w:rPr>
          <w:rFonts w:ascii="Helvetica" w:eastAsia="Arial Unicode MS" w:hAnsi="Helvetica" w:cs="Helvetica"/>
          <w:sz w:val="18"/>
          <w:szCs w:val="18"/>
        </w:rPr>
        <w:t xml:space="preserve">, note 1361, p. 530). </w:t>
      </w:r>
      <w:r w:rsidRPr="00A11FE1">
        <w:rPr>
          <w:rFonts w:ascii="Helvetica" w:hAnsi="Helvetica" w:cs="Helvetica"/>
          <w:color w:val="1A1A1A"/>
          <w:sz w:val="18"/>
          <w:szCs w:val="18"/>
        </w:rPr>
        <w:t xml:space="preserve">Stephen Menn is an exception to the contemporary trend (forthcoming, IIIg1). I discuss the commentary tradition at the end of section 3. </w:t>
      </w:r>
    </w:p>
  </w:footnote>
  <w:footnote w:id="12">
    <w:p w14:paraId="3F1603FF" w14:textId="57E9133E" w:rsidR="00A27A9D" w:rsidRPr="00A11FE1" w:rsidRDefault="00A27A9D" w:rsidP="00314E98">
      <w:pPr>
        <w:pStyle w:val="FootnoteText"/>
        <w:ind w:firstLine="720"/>
        <w:rPr>
          <w:rFonts w:ascii="Helvetica" w:hAnsi="Helvetica" w:cs="Helvetica"/>
          <w:sz w:val="18"/>
          <w:szCs w:val="18"/>
        </w:rPr>
      </w:pPr>
      <w:r w:rsidRPr="00A11FE1">
        <w:rPr>
          <w:rStyle w:val="FootnoteReference"/>
          <w:rFonts w:ascii="Helvetica" w:hAnsi="Helvetica" w:cs="Helvetica"/>
          <w:sz w:val="18"/>
          <w:szCs w:val="18"/>
        </w:rPr>
        <w:footnoteRef/>
      </w:r>
      <w:r w:rsidRPr="00A11FE1">
        <w:rPr>
          <w:rFonts w:ascii="Helvetica" w:hAnsi="Helvetica" w:cs="Helvetica"/>
          <w:sz w:val="18"/>
          <w:szCs w:val="18"/>
        </w:rPr>
        <w:t xml:space="preserve"> “</w:t>
      </w:r>
      <w:r w:rsidR="005030EE">
        <w:rPr>
          <w:rFonts w:ascii="Helvetica" w:hAnsi="Helvetica" w:cs="Helvetica"/>
          <w:sz w:val="18"/>
          <w:szCs w:val="18"/>
        </w:rPr>
        <w:t>T</w:t>
      </w:r>
      <w:r w:rsidRPr="00A11FE1">
        <w:rPr>
          <w:rFonts w:ascii="Helvetica" w:hAnsi="Helvetica" w:cs="Helvetica"/>
          <w:sz w:val="18"/>
          <w:szCs w:val="18"/>
        </w:rPr>
        <w:t xml:space="preserve">hat the first mover is importantly psychic should be clear from the fact that it constitutes the principle of the living activity of the heaven. We may therefore speak of it as forming with the heaven what is in effect the soul and body of a single divine entity.” (2013, </w:t>
      </w:r>
      <w:r w:rsidR="005030EE">
        <w:rPr>
          <w:rFonts w:ascii="Helvetica" w:hAnsi="Helvetica" w:cs="Helvetica"/>
          <w:sz w:val="18"/>
          <w:szCs w:val="18"/>
        </w:rPr>
        <w:t xml:space="preserve">p. </w:t>
      </w:r>
      <w:r w:rsidRPr="00A11FE1">
        <w:rPr>
          <w:rFonts w:ascii="Helvetica" w:hAnsi="Helvetica" w:cs="Helvetica"/>
          <w:sz w:val="18"/>
          <w:szCs w:val="18"/>
        </w:rPr>
        <w:t>201)</w:t>
      </w:r>
    </w:p>
  </w:footnote>
  <w:footnote w:id="13">
    <w:p w14:paraId="006FE12C" w14:textId="3EC4F7AB" w:rsidR="00A27A9D" w:rsidRPr="00A11FE1" w:rsidRDefault="00A27A9D" w:rsidP="00314E98">
      <w:pPr>
        <w:pStyle w:val="FootnoteText"/>
        <w:ind w:firstLine="720"/>
        <w:rPr>
          <w:rFonts w:ascii="Helvetica" w:eastAsia="Arial Unicode MS" w:hAnsi="Helvetica" w:cs="Helvetica"/>
          <w:sz w:val="18"/>
          <w:szCs w:val="18"/>
        </w:rPr>
      </w:pPr>
      <w:r w:rsidRPr="00A11FE1">
        <w:rPr>
          <w:rStyle w:val="FootnoteReference"/>
          <w:rFonts w:ascii="Helvetica" w:eastAsia="Arial Unicode MS" w:hAnsi="Helvetica" w:cs="Helvetica"/>
          <w:sz w:val="18"/>
          <w:szCs w:val="18"/>
        </w:rPr>
        <w:footnoteRef/>
      </w:r>
      <w:r w:rsidRPr="00A11FE1">
        <w:rPr>
          <w:rFonts w:ascii="Helvetica" w:eastAsia="Arial Unicode MS" w:hAnsi="Helvetica" w:cs="Helvetica"/>
          <w:sz w:val="18"/>
          <w:szCs w:val="18"/>
        </w:rPr>
        <w:t xml:space="preserve"> </w:t>
      </w:r>
      <w:r w:rsidRPr="00A11FE1">
        <w:rPr>
          <w:rFonts w:ascii="Helvetica" w:eastAsia="Arial Unicode MS" w:hAnsi="Helvetica" w:cs="Helvetica"/>
          <w:i/>
          <w:sz w:val="18"/>
          <w:szCs w:val="18"/>
        </w:rPr>
        <w:t>MA</w:t>
      </w:r>
      <w:r w:rsidRPr="00A11FE1">
        <w:rPr>
          <w:rFonts w:ascii="Helvetica" w:eastAsia="Arial Unicode MS" w:hAnsi="Helvetica" w:cs="Helvetica"/>
          <w:sz w:val="18"/>
          <w:szCs w:val="18"/>
        </w:rPr>
        <w:t xml:space="preserve"> 6, 700b33–701a1, trans. M. C. Nussbaum (1978).</w:t>
      </w:r>
    </w:p>
  </w:footnote>
  <w:footnote w:id="14">
    <w:p w14:paraId="09F4C39C" w14:textId="32CA7340" w:rsidR="00A27A9D" w:rsidRPr="00A11FE1" w:rsidRDefault="00A27A9D" w:rsidP="00091FC0">
      <w:pPr>
        <w:pStyle w:val="FootnoteText"/>
        <w:ind w:firstLine="720"/>
        <w:rPr>
          <w:rFonts w:ascii="Helvetica" w:hAnsi="Helvetica" w:cs="Helvetica"/>
          <w:sz w:val="18"/>
          <w:szCs w:val="18"/>
        </w:rPr>
      </w:pPr>
      <w:r w:rsidRPr="00A11FE1">
        <w:rPr>
          <w:rStyle w:val="FootnoteReference"/>
          <w:rFonts w:ascii="Helvetica" w:hAnsi="Helvetica" w:cs="Helvetica"/>
          <w:sz w:val="18"/>
          <w:szCs w:val="18"/>
        </w:rPr>
        <w:footnoteRef/>
      </w:r>
      <w:r w:rsidRPr="00A11FE1">
        <w:rPr>
          <w:rFonts w:ascii="Helvetica" w:hAnsi="Helvetica" w:cs="Helvetica"/>
          <w:sz w:val="18"/>
          <w:szCs w:val="18"/>
        </w:rPr>
        <w:t xml:space="preserve"> Of course, the first mover has an extrinsic relation to the outermost heavens and the heavens are essentially related to it, but precisely because this relationship is extrinsic and non-essential on the side of the unmoved mover, it does not figure into what the first mover's living itself is.</w:t>
      </w:r>
    </w:p>
  </w:footnote>
  <w:footnote w:id="15">
    <w:p w14:paraId="6616F98A" w14:textId="1DCCAAA8" w:rsidR="00A27A9D" w:rsidRPr="00A11FE1" w:rsidRDefault="00A27A9D" w:rsidP="00314E98">
      <w:pPr>
        <w:pStyle w:val="FootnoteText"/>
        <w:ind w:firstLine="720"/>
        <w:jc w:val="both"/>
        <w:rPr>
          <w:rFonts w:ascii="Helvetica" w:eastAsia="Arial Unicode MS" w:hAnsi="Helvetica" w:cs="Helvetica"/>
          <w:sz w:val="18"/>
          <w:szCs w:val="18"/>
        </w:rPr>
      </w:pPr>
      <w:r w:rsidRPr="00A11FE1">
        <w:rPr>
          <w:rStyle w:val="FootnoteReference"/>
          <w:rFonts w:ascii="Helvetica" w:eastAsia="Arial Unicode MS" w:hAnsi="Helvetica" w:cs="Helvetica"/>
          <w:sz w:val="18"/>
          <w:szCs w:val="18"/>
        </w:rPr>
        <w:footnoteRef/>
      </w:r>
      <w:r w:rsidRPr="00A11FE1">
        <w:rPr>
          <w:rFonts w:ascii="Helvetica" w:eastAsia="Arial Unicode MS" w:hAnsi="Helvetica" w:cs="Helvetica"/>
          <w:sz w:val="18"/>
          <w:szCs w:val="18"/>
        </w:rPr>
        <w:t xml:space="preserve"> </w:t>
      </w:r>
      <w:r w:rsidRPr="00A11FE1">
        <w:rPr>
          <w:rFonts w:ascii="Helvetica" w:eastAsia="Arial Unicode MS" w:hAnsi="Helvetica" w:cs="Helvetica"/>
          <w:i/>
          <w:sz w:val="18"/>
          <w:szCs w:val="18"/>
        </w:rPr>
        <w:t>DA</w:t>
      </w:r>
      <w:r w:rsidRPr="00A11FE1">
        <w:rPr>
          <w:rFonts w:ascii="Helvetica" w:eastAsia="Arial Unicode MS" w:hAnsi="Helvetica" w:cs="Helvetica"/>
          <w:sz w:val="18"/>
          <w:szCs w:val="18"/>
        </w:rPr>
        <w:t xml:space="preserve"> </w:t>
      </w:r>
      <w:r w:rsidR="00CF1636">
        <w:rPr>
          <w:rFonts w:ascii="Helvetica" w:eastAsia="Arial Unicode MS" w:hAnsi="Helvetica" w:cs="Helvetica"/>
          <w:sz w:val="18"/>
          <w:szCs w:val="18"/>
        </w:rPr>
        <w:t>2.</w:t>
      </w:r>
      <w:r w:rsidRPr="00A11FE1">
        <w:rPr>
          <w:rFonts w:ascii="Helvetica" w:eastAsia="Arial Unicode MS" w:hAnsi="Helvetica" w:cs="Helvetica"/>
          <w:sz w:val="18"/>
          <w:szCs w:val="18"/>
        </w:rPr>
        <w:t xml:space="preserve">2, 414a18-21; cf. </w:t>
      </w:r>
      <w:r w:rsidR="00CF1636">
        <w:rPr>
          <w:rFonts w:ascii="Helvetica" w:eastAsia="Arial Unicode MS" w:hAnsi="Helvetica" w:cs="Helvetica"/>
          <w:sz w:val="18"/>
          <w:szCs w:val="18"/>
        </w:rPr>
        <w:t>2.</w:t>
      </w:r>
      <w:r w:rsidRPr="00A11FE1">
        <w:rPr>
          <w:rFonts w:ascii="Helvetica" w:eastAsia="Arial Unicode MS" w:hAnsi="Helvetica" w:cs="Helvetica"/>
          <w:sz w:val="18"/>
          <w:szCs w:val="18"/>
        </w:rPr>
        <w:t>1. Note that Aristotle makes this claim on the basis of his common definition of soul as “that by which primarily we live and perceive and think.” This definition takes the soul to be the formal principle of life activities but also takes it to be a form by which some matter is made to be alive.</w:t>
      </w:r>
    </w:p>
  </w:footnote>
  <w:footnote w:id="16">
    <w:p w14:paraId="5F1E0337" w14:textId="4AB3ADF4" w:rsidR="00A27A9D" w:rsidRPr="00A11FE1" w:rsidRDefault="00A27A9D" w:rsidP="00314E98">
      <w:pPr>
        <w:pStyle w:val="FootnoteText"/>
        <w:ind w:firstLine="720"/>
        <w:rPr>
          <w:rFonts w:ascii="Helvetica" w:hAnsi="Helvetica" w:cs="Helvetica"/>
          <w:sz w:val="18"/>
          <w:szCs w:val="18"/>
        </w:rPr>
      </w:pPr>
      <w:r w:rsidRPr="00A11FE1">
        <w:rPr>
          <w:rStyle w:val="FootnoteReference"/>
          <w:rFonts w:ascii="Helvetica" w:hAnsi="Helvetica" w:cs="Helvetica"/>
          <w:sz w:val="18"/>
          <w:szCs w:val="18"/>
        </w:rPr>
        <w:footnoteRef/>
      </w:r>
      <w:r w:rsidRPr="00A11FE1">
        <w:rPr>
          <w:rFonts w:ascii="Helvetica" w:hAnsi="Helvetica" w:cs="Helvetica"/>
          <w:sz w:val="18"/>
          <w:szCs w:val="18"/>
        </w:rPr>
        <w:t xml:space="preserve"> This is also a decisive objection </w:t>
      </w:r>
      <w:r w:rsidR="00CF1636">
        <w:rPr>
          <w:rFonts w:ascii="Helvetica" w:hAnsi="Helvetica" w:cs="Helvetica"/>
          <w:sz w:val="18"/>
          <w:szCs w:val="18"/>
        </w:rPr>
        <w:t xml:space="preserve">to the </w:t>
      </w:r>
      <w:r w:rsidRPr="00A11FE1">
        <w:rPr>
          <w:rFonts w:ascii="Helvetica" w:hAnsi="Helvetica" w:cs="Helvetica"/>
          <w:sz w:val="18"/>
          <w:szCs w:val="18"/>
        </w:rPr>
        <w:t xml:space="preserve">taxonomic interpretation of νοῦς in the </w:t>
      </w:r>
      <w:r w:rsidRPr="00A11FE1">
        <w:rPr>
          <w:rFonts w:ascii="Helvetica" w:hAnsi="Helvetica" w:cs="Helvetica"/>
          <w:i/>
          <w:sz w:val="18"/>
          <w:szCs w:val="18"/>
        </w:rPr>
        <w:t>DA</w:t>
      </w:r>
      <w:r w:rsidR="00CF1636">
        <w:rPr>
          <w:rFonts w:ascii="Helvetica" w:hAnsi="Helvetica" w:cs="Helvetica"/>
          <w:i/>
          <w:sz w:val="18"/>
          <w:szCs w:val="18"/>
        </w:rPr>
        <w:t xml:space="preserve"> </w:t>
      </w:r>
      <w:r w:rsidR="00CF1636">
        <w:rPr>
          <w:rFonts w:ascii="Helvetica" w:hAnsi="Helvetica" w:cs="Helvetica"/>
          <w:iCs/>
          <w:sz w:val="18"/>
          <w:szCs w:val="18"/>
        </w:rPr>
        <w:t>offered by Caston (1996) and Burnyeat (2008)</w:t>
      </w:r>
      <w:r w:rsidRPr="00A11FE1">
        <w:rPr>
          <w:rFonts w:ascii="Helvetica" w:hAnsi="Helvetica" w:cs="Helvetica"/>
          <w:sz w:val="18"/>
          <w:szCs w:val="18"/>
        </w:rPr>
        <w:t>. Their interpretation requires there to be a separate kind of divine soul, a species that falls under the same genus as plant, animal, and human souls. On such a view, soul is predicated univocally of the god and a plant</w:t>
      </w:r>
      <w:r w:rsidR="00CF1636">
        <w:rPr>
          <w:rFonts w:ascii="Helvetica" w:hAnsi="Helvetica" w:cs="Helvetica"/>
          <w:sz w:val="18"/>
          <w:szCs w:val="18"/>
        </w:rPr>
        <w:t>.</w:t>
      </w:r>
      <w:r w:rsidRPr="00A11FE1">
        <w:rPr>
          <w:rFonts w:ascii="Helvetica" w:hAnsi="Helvetica" w:cs="Helvetica"/>
          <w:sz w:val="18"/>
          <w:szCs w:val="18"/>
        </w:rPr>
        <w:t xml:space="preserve"> </w:t>
      </w:r>
    </w:p>
  </w:footnote>
  <w:footnote w:id="17">
    <w:p w14:paraId="52824344" w14:textId="13A9F2DA" w:rsidR="00A27A9D" w:rsidRPr="00A11FE1" w:rsidRDefault="00A27A9D" w:rsidP="00314E98">
      <w:pPr>
        <w:pStyle w:val="FootnoteText"/>
        <w:ind w:firstLine="720"/>
        <w:rPr>
          <w:rFonts w:ascii="Helvetica" w:hAnsi="Helvetica" w:cs="Helvetica"/>
          <w:sz w:val="18"/>
          <w:szCs w:val="18"/>
        </w:rPr>
      </w:pPr>
      <w:r w:rsidRPr="00A11FE1">
        <w:rPr>
          <w:rStyle w:val="FootnoteReference"/>
          <w:rFonts w:ascii="Helvetica" w:hAnsi="Helvetica" w:cs="Helvetica"/>
          <w:sz w:val="18"/>
          <w:szCs w:val="18"/>
        </w:rPr>
        <w:footnoteRef/>
      </w:r>
      <w:r w:rsidRPr="00A11FE1">
        <w:rPr>
          <w:rFonts w:ascii="Helvetica" w:hAnsi="Helvetica" w:cs="Helvetica"/>
          <w:sz w:val="18"/>
          <w:szCs w:val="18"/>
        </w:rPr>
        <w:t xml:space="preserve"> Bolton </w:t>
      </w:r>
      <w:r w:rsidR="00CF1636">
        <w:rPr>
          <w:rFonts w:ascii="Helvetica" w:hAnsi="Helvetica" w:cs="Helvetica"/>
          <w:sz w:val="18"/>
          <w:szCs w:val="18"/>
        </w:rPr>
        <w:t>(</w:t>
      </w:r>
      <w:r w:rsidRPr="00A11FE1">
        <w:rPr>
          <w:rFonts w:ascii="Helvetica" w:hAnsi="Helvetica" w:cs="Helvetica"/>
          <w:sz w:val="18"/>
          <w:szCs w:val="18"/>
        </w:rPr>
        <w:t>1978</w:t>
      </w:r>
      <w:r w:rsidR="00CF1636">
        <w:rPr>
          <w:rFonts w:ascii="Helvetica" w:hAnsi="Helvetica" w:cs="Helvetica"/>
          <w:sz w:val="18"/>
          <w:szCs w:val="18"/>
        </w:rPr>
        <w:t>)</w:t>
      </w:r>
      <w:r w:rsidRPr="00A11FE1">
        <w:rPr>
          <w:rFonts w:ascii="Helvetica" w:hAnsi="Helvetica" w:cs="Helvetica"/>
          <w:sz w:val="18"/>
          <w:szCs w:val="18"/>
        </w:rPr>
        <w:t xml:space="preserve">; Menn </w:t>
      </w:r>
      <w:r w:rsidR="00CF1636">
        <w:rPr>
          <w:rFonts w:ascii="Helvetica" w:hAnsi="Helvetica" w:cs="Helvetica"/>
          <w:sz w:val="18"/>
          <w:szCs w:val="18"/>
        </w:rPr>
        <w:t>(</w:t>
      </w:r>
      <w:r w:rsidRPr="00A11FE1">
        <w:rPr>
          <w:rFonts w:ascii="Helvetica" w:hAnsi="Helvetica" w:cs="Helvetica"/>
          <w:sz w:val="18"/>
          <w:szCs w:val="18"/>
        </w:rPr>
        <w:t>2002</w:t>
      </w:r>
      <w:r w:rsidR="00CF1636">
        <w:rPr>
          <w:rFonts w:ascii="Helvetica" w:hAnsi="Helvetica" w:cs="Helvetica"/>
          <w:sz w:val="18"/>
          <w:szCs w:val="18"/>
        </w:rPr>
        <w:t>)</w:t>
      </w:r>
      <w:r w:rsidRPr="00A11FE1">
        <w:rPr>
          <w:rFonts w:ascii="Helvetica" w:hAnsi="Helvetica" w:cs="Helvetica"/>
          <w:sz w:val="18"/>
          <w:szCs w:val="18"/>
        </w:rPr>
        <w:t>.</w:t>
      </w:r>
    </w:p>
  </w:footnote>
  <w:footnote w:id="18">
    <w:p w14:paraId="7C029ED8" w14:textId="2B5B75DE" w:rsidR="00A27A9D" w:rsidRPr="00A11FE1" w:rsidRDefault="00A27A9D" w:rsidP="00314E98">
      <w:pPr>
        <w:pStyle w:val="FootnoteText"/>
        <w:ind w:firstLine="720"/>
        <w:jc w:val="both"/>
        <w:rPr>
          <w:rFonts w:ascii="Helvetica" w:eastAsia="Arial Unicode MS" w:hAnsi="Helvetica" w:cs="Helvetica"/>
          <w:sz w:val="18"/>
          <w:szCs w:val="18"/>
        </w:rPr>
      </w:pPr>
      <w:r w:rsidRPr="00A11FE1">
        <w:rPr>
          <w:rStyle w:val="FootnoteReference"/>
          <w:rFonts w:ascii="Helvetica" w:eastAsia="Arial Unicode MS" w:hAnsi="Helvetica" w:cs="Helvetica"/>
          <w:sz w:val="18"/>
          <w:szCs w:val="18"/>
        </w:rPr>
        <w:footnoteRef/>
      </w:r>
      <w:r w:rsidRPr="00A11FE1">
        <w:rPr>
          <w:rFonts w:ascii="Helvetica" w:eastAsia="Arial Unicode MS" w:hAnsi="Helvetica" w:cs="Helvetica"/>
          <w:sz w:val="18"/>
          <w:szCs w:val="18"/>
        </w:rPr>
        <w:t xml:space="preserve"> </w:t>
      </w:r>
      <w:r w:rsidRPr="00A11FE1">
        <w:rPr>
          <w:rFonts w:ascii="Helvetica" w:eastAsia="Arial Unicode MS" w:hAnsi="Helvetica" w:cs="Helvetica"/>
          <w:i/>
          <w:sz w:val="18"/>
          <w:szCs w:val="18"/>
        </w:rPr>
        <w:t xml:space="preserve">DA </w:t>
      </w:r>
      <w:r w:rsidR="000B4230">
        <w:rPr>
          <w:rFonts w:ascii="Helvetica" w:eastAsia="Arial Unicode MS" w:hAnsi="Helvetica" w:cs="Helvetica"/>
          <w:sz w:val="18"/>
          <w:szCs w:val="18"/>
        </w:rPr>
        <w:t>2.</w:t>
      </w:r>
      <w:r w:rsidRPr="00A11FE1">
        <w:rPr>
          <w:rFonts w:ascii="Helvetica" w:eastAsia="Arial Unicode MS" w:hAnsi="Helvetica" w:cs="Helvetica"/>
          <w:sz w:val="18"/>
          <w:szCs w:val="18"/>
        </w:rPr>
        <w:t xml:space="preserve">2, 414a4-14. My translation and understanding of this passage have been influenced by Lorenz </w:t>
      </w:r>
      <w:r w:rsidR="000B4230">
        <w:rPr>
          <w:rFonts w:ascii="Helvetica" w:eastAsia="Arial Unicode MS" w:hAnsi="Helvetica" w:cs="Helvetica"/>
          <w:sz w:val="18"/>
          <w:szCs w:val="18"/>
        </w:rPr>
        <w:t>(</w:t>
      </w:r>
      <w:r w:rsidRPr="00A11FE1">
        <w:rPr>
          <w:rFonts w:ascii="Helvetica" w:eastAsia="Arial Unicode MS" w:hAnsi="Helvetica" w:cs="Helvetica"/>
          <w:sz w:val="18"/>
          <w:szCs w:val="18"/>
        </w:rPr>
        <w:t>2007</w:t>
      </w:r>
      <w:r w:rsidR="000B4230">
        <w:rPr>
          <w:rFonts w:ascii="Helvetica" w:eastAsia="Arial Unicode MS" w:hAnsi="Helvetica" w:cs="Helvetica"/>
          <w:sz w:val="18"/>
          <w:szCs w:val="18"/>
        </w:rPr>
        <w:t>)</w:t>
      </w:r>
      <w:r w:rsidRPr="00A11FE1">
        <w:rPr>
          <w:rFonts w:ascii="Helvetica" w:eastAsia="Arial Unicode MS" w:hAnsi="Helvetica" w:cs="Helvetica"/>
          <w:sz w:val="18"/>
          <w:szCs w:val="18"/>
        </w:rPr>
        <w:t>.</w:t>
      </w:r>
    </w:p>
  </w:footnote>
  <w:footnote w:id="19">
    <w:p w14:paraId="3857B5B0" w14:textId="73C68FFD" w:rsidR="00A27A9D" w:rsidRPr="00A11FE1" w:rsidRDefault="00A27A9D" w:rsidP="00314E98">
      <w:pPr>
        <w:pStyle w:val="FootnoteText"/>
        <w:ind w:firstLine="720"/>
        <w:jc w:val="both"/>
        <w:rPr>
          <w:rFonts w:ascii="Helvetica" w:eastAsia="Arial Unicode MS" w:hAnsi="Helvetica" w:cs="Helvetica"/>
          <w:sz w:val="18"/>
          <w:szCs w:val="18"/>
        </w:rPr>
      </w:pPr>
      <w:r w:rsidRPr="00A11FE1">
        <w:rPr>
          <w:rStyle w:val="FootnoteReference"/>
          <w:rFonts w:ascii="Helvetica" w:eastAsia="Arial Unicode MS" w:hAnsi="Helvetica" w:cs="Helvetica"/>
          <w:sz w:val="18"/>
          <w:szCs w:val="18"/>
        </w:rPr>
        <w:footnoteRef/>
      </w:r>
      <w:r w:rsidRPr="00A11FE1">
        <w:rPr>
          <w:rFonts w:ascii="Helvetica" w:eastAsia="Arial Unicode MS" w:hAnsi="Helvetica" w:cs="Helvetica"/>
          <w:sz w:val="18"/>
          <w:szCs w:val="18"/>
        </w:rPr>
        <w:t xml:space="preserve"> We have already seen Aristotle’s two general characterizations of soul. First, we get its characterization in relation to the body in </w:t>
      </w:r>
      <w:r w:rsidR="000D3775">
        <w:rPr>
          <w:rFonts w:ascii="Helvetica" w:eastAsia="Arial Unicode MS" w:hAnsi="Helvetica" w:cs="Helvetica"/>
          <w:sz w:val="18"/>
          <w:szCs w:val="18"/>
        </w:rPr>
        <w:t>2.</w:t>
      </w:r>
      <w:r w:rsidRPr="00A11FE1">
        <w:rPr>
          <w:rFonts w:ascii="Helvetica" w:eastAsia="Arial Unicode MS" w:hAnsi="Helvetica" w:cs="Helvetica"/>
          <w:sz w:val="18"/>
          <w:szCs w:val="18"/>
        </w:rPr>
        <w:t>1: “If, then, we have to make a general statement touching soul in all its forms, the soul will be the first fulfillment (ἐντελέχεια) of a natural instrumental (</w:t>
      </w:r>
      <w:r w:rsidRPr="00A11FE1">
        <w:rPr>
          <w:rStyle w:val="txt"/>
          <w:rFonts w:ascii="Helvetica" w:eastAsia="Arial Unicode MS" w:hAnsi="Helvetica" w:cs="Helvetica"/>
          <w:sz w:val="18"/>
          <w:szCs w:val="18"/>
        </w:rPr>
        <w:t>ὀργανικόν</w:t>
      </w:r>
      <w:r w:rsidRPr="00A11FE1">
        <w:rPr>
          <w:rFonts w:ascii="Helvetica" w:eastAsia="Arial Unicode MS" w:hAnsi="Helvetica" w:cs="Helvetica"/>
          <w:sz w:val="18"/>
          <w:szCs w:val="18"/>
        </w:rPr>
        <w:t>) body” (</w:t>
      </w:r>
      <w:r w:rsidRPr="00A11FE1">
        <w:rPr>
          <w:rFonts w:ascii="Helvetica" w:eastAsia="Arial Unicode MS" w:hAnsi="Helvetica" w:cs="Helvetica"/>
          <w:i/>
          <w:sz w:val="18"/>
          <w:szCs w:val="18"/>
        </w:rPr>
        <w:t xml:space="preserve">DA </w:t>
      </w:r>
      <w:r w:rsidR="000D3775">
        <w:rPr>
          <w:rFonts w:ascii="Helvetica" w:eastAsia="Arial Unicode MS" w:hAnsi="Helvetica" w:cs="Helvetica"/>
          <w:sz w:val="18"/>
          <w:szCs w:val="18"/>
        </w:rPr>
        <w:t>2.</w:t>
      </w:r>
      <w:r w:rsidRPr="00A11FE1">
        <w:rPr>
          <w:rFonts w:ascii="Helvetica" w:eastAsia="Arial Unicode MS" w:hAnsi="Helvetica" w:cs="Helvetica"/>
          <w:sz w:val="18"/>
          <w:szCs w:val="18"/>
        </w:rPr>
        <w:t xml:space="preserve">1, 412b4-6). Then in </w:t>
      </w:r>
      <w:r w:rsidR="000D3775">
        <w:rPr>
          <w:rFonts w:ascii="Helvetica" w:eastAsia="Arial Unicode MS" w:hAnsi="Helvetica" w:cs="Helvetica"/>
          <w:sz w:val="18"/>
          <w:szCs w:val="18"/>
        </w:rPr>
        <w:t>2.</w:t>
      </w:r>
      <w:r w:rsidRPr="00A11FE1">
        <w:rPr>
          <w:rFonts w:ascii="Helvetica" w:eastAsia="Arial Unicode MS" w:hAnsi="Helvetica" w:cs="Helvetica"/>
          <w:sz w:val="18"/>
          <w:szCs w:val="18"/>
        </w:rPr>
        <w:t>2, we get a characterization that more fully reveals the soul and how it brings about life: it is “that by which primarily we live and perceive and think” and is “the principle of the previously mentioned activities and is determined by them, by the powers of nutrition, perception, thought and motion (</w:t>
      </w:r>
      <w:r w:rsidRPr="00A11FE1">
        <w:rPr>
          <w:rFonts w:ascii="Helvetica" w:eastAsia="Arial Unicode MS" w:hAnsi="Helvetica" w:cs="Helvetica"/>
          <w:i/>
          <w:sz w:val="18"/>
          <w:szCs w:val="18"/>
        </w:rPr>
        <w:t xml:space="preserve">DA </w:t>
      </w:r>
      <w:r w:rsidR="000D3775">
        <w:rPr>
          <w:rFonts w:ascii="Helvetica" w:eastAsia="Arial Unicode MS" w:hAnsi="Helvetica" w:cs="Helvetica"/>
          <w:sz w:val="18"/>
          <w:szCs w:val="18"/>
        </w:rPr>
        <w:t>2.</w:t>
      </w:r>
      <w:r w:rsidRPr="00A11FE1">
        <w:rPr>
          <w:rFonts w:ascii="Helvetica" w:eastAsia="Arial Unicode MS" w:hAnsi="Helvetica" w:cs="Helvetica"/>
          <w:sz w:val="18"/>
          <w:szCs w:val="18"/>
        </w:rPr>
        <w:t>2 414a12-13; 413b11-13</w:t>
      </w:r>
      <w:r w:rsidR="000D3775">
        <w:rPr>
          <w:rFonts w:ascii="Helvetica" w:eastAsia="Arial Unicode MS" w:hAnsi="Helvetica" w:cs="Helvetica"/>
          <w:sz w:val="18"/>
          <w:szCs w:val="18"/>
        </w:rPr>
        <w:t>); c</w:t>
      </w:r>
      <w:r w:rsidRPr="00A11FE1">
        <w:rPr>
          <w:rFonts w:ascii="Helvetica" w:eastAsia="Arial Unicode MS" w:hAnsi="Helvetica" w:cs="Helvetica"/>
          <w:sz w:val="18"/>
          <w:szCs w:val="18"/>
        </w:rPr>
        <w:t xml:space="preserve">f. Johnston </w:t>
      </w:r>
      <w:r w:rsidR="000D3775">
        <w:rPr>
          <w:rFonts w:ascii="Helvetica" w:eastAsia="Arial Unicode MS" w:hAnsi="Helvetica" w:cs="Helvetica"/>
          <w:sz w:val="18"/>
          <w:szCs w:val="18"/>
        </w:rPr>
        <w:t>(</w:t>
      </w:r>
      <w:r w:rsidRPr="00A11FE1">
        <w:rPr>
          <w:rFonts w:ascii="Helvetica" w:eastAsia="Arial Unicode MS" w:hAnsi="Helvetica" w:cs="Helvetica"/>
          <w:sz w:val="18"/>
          <w:szCs w:val="18"/>
        </w:rPr>
        <w:t>2011</w:t>
      </w:r>
      <w:r w:rsidR="000D3775">
        <w:rPr>
          <w:rFonts w:ascii="Helvetica" w:eastAsia="Arial Unicode MS" w:hAnsi="Helvetica" w:cs="Helvetica"/>
          <w:sz w:val="18"/>
          <w:szCs w:val="18"/>
        </w:rPr>
        <w:t>)</w:t>
      </w:r>
      <w:r w:rsidRPr="00A11FE1">
        <w:rPr>
          <w:rFonts w:ascii="Helvetica" w:eastAsia="Arial Unicode MS" w:hAnsi="Helvetica" w:cs="Helvetica"/>
          <w:sz w:val="18"/>
          <w:szCs w:val="18"/>
        </w:rPr>
        <w:t xml:space="preserve">; Frey </w:t>
      </w:r>
      <w:r w:rsidR="000D3775">
        <w:rPr>
          <w:rFonts w:ascii="Helvetica" w:eastAsia="Arial Unicode MS" w:hAnsi="Helvetica" w:cs="Helvetica"/>
          <w:sz w:val="18"/>
          <w:szCs w:val="18"/>
        </w:rPr>
        <w:t>(</w:t>
      </w:r>
      <w:r w:rsidRPr="00A11FE1">
        <w:rPr>
          <w:rFonts w:ascii="Helvetica" w:eastAsia="Arial Unicode MS" w:hAnsi="Helvetica" w:cs="Helvetica"/>
          <w:sz w:val="18"/>
          <w:szCs w:val="18"/>
        </w:rPr>
        <w:t>2015).</w:t>
      </w:r>
    </w:p>
  </w:footnote>
  <w:footnote w:id="20">
    <w:p w14:paraId="2EB60E0F" w14:textId="3A1B4B8B" w:rsidR="00A27A9D" w:rsidRPr="00A11FE1" w:rsidRDefault="00A27A9D" w:rsidP="00314E98">
      <w:pPr>
        <w:pStyle w:val="FootnoteText"/>
        <w:ind w:firstLine="720"/>
        <w:rPr>
          <w:rFonts w:ascii="Helvetica" w:hAnsi="Helvetica" w:cs="Helvetica"/>
          <w:sz w:val="18"/>
          <w:szCs w:val="18"/>
        </w:rPr>
      </w:pPr>
      <w:r w:rsidRPr="00A11FE1">
        <w:rPr>
          <w:rStyle w:val="FootnoteReference"/>
          <w:rFonts w:ascii="Helvetica" w:hAnsi="Helvetica" w:cs="Helvetica"/>
          <w:sz w:val="18"/>
          <w:szCs w:val="18"/>
        </w:rPr>
        <w:footnoteRef/>
      </w:r>
      <w:r w:rsidRPr="00A11FE1">
        <w:rPr>
          <w:rFonts w:ascii="Helvetica" w:hAnsi="Helvetica" w:cs="Helvetica"/>
          <w:sz w:val="18"/>
          <w:szCs w:val="18"/>
        </w:rPr>
        <w:t xml:space="preserve"> </w:t>
      </w:r>
      <w:r w:rsidRPr="00A11FE1">
        <w:rPr>
          <w:rFonts w:ascii="Helvetica" w:eastAsia="Arial Unicode MS" w:hAnsi="Helvetica" w:cs="Helvetica"/>
          <w:sz w:val="18"/>
          <w:szCs w:val="18"/>
        </w:rPr>
        <w:t>We can give a general definition of figure—Euclid offers “that which is contained by any boundary or boundaries” (</w:t>
      </w:r>
      <w:r w:rsidRPr="00A11FE1">
        <w:rPr>
          <w:rFonts w:ascii="Helvetica" w:eastAsia="Arial Unicode MS" w:hAnsi="Helvetica" w:cs="Helvetica"/>
          <w:i/>
          <w:sz w:val="18"/>
          <w:szCs w:val="18"/>
        </w:rPr>
        <w:t xml:space="preserve">Elements </w:t>
      </w:r>
      <w:r w:rsidRPr="00A11FE1">
        <w:rPr>
          <w:rFonts w:ascii="Helvetica" w:eastAsia="Arial Unicode MS" w:hAnsi="Helvetica" w:cs="Helvetica"/>
          <w:sz w:val="18"/>
          <w:szCs w:val="18"/>
        </w:rPr>
        <w:t>I, Def. 14)—but to grasp what figure really is we need experience concerning the different kinds of figure (</w:t>
      </w:r>
      <w:r w:rsidRPr="00A11FE1">
        <w:rPr>
          <w:rFonts w:ascii="Helvetica" w:eastAsia="Arial Unicode MS" w:hAnsi="Helvetica" w:cs="Helvetica"/>
          <w:i/>
          <w:sz w:val="18"/>
          <w:szCs w:val="18"/>
        </w:rPr>
        <w:t xml:space="preserve">DA </w:t>
      </w:r>
      <w:r w:rsidR="00221F7C">
        <w:rPr>
          <w:rFonts w:ascii="Helvetica" w:eastAsia="Arial Unicode MS" w:hAnsi="Helvetica" w:cs="Helvetica"/>
          <w:sz w:val="18"/>
          <w:szCs w:val="18"/>
        </w:rPr>
        <w:t>2.</w:t>
      </w:r>
      <w:r w:rsidRPr="00A11FE1">
        <w:rPr>
          <w:rFonts w:ascii="Helvetica" w:eastAsia="Arial Unicode MS" w:hAnsi="Helvetica" w:cs="Helvetica"/>
          <w:sz w:val="18"/>
          <w:szCs w:val="18"/>
        </w:rPr>
        <w:t>2, 414b20-415a13). This common characterization needs to be filled out further by examining the activities for which the soul serves as principle, since these are quite different. Similarly, we need to understand triangles, quadrilaterals, and other-many sided figures and their properties and interrelationships before we can reach a satisfactory understanding of figure.</w:t>
      </w:r>
    </w:p>
  </w:footnote>
  <w:footnote w:id="21">
    <w:p w14:paraId="19461A50" w14:textId="14FFB89E" w:rsidR="00A27A9D" w:rsidRPr="00A11FE1" w:rsidRDefault="00A27A9D" w:rsidP="00314E98">
      <w:pPr>
        <w:pStyle w:val="FootnoteText"/>
        <w:jc w:val="both"/>
        <w:rPr>
          <w:rFonts w:ascii="Helvetica" w:eastAsia="Arial Unicode MS" w:hAnsi="Helvetica" w:cs="Helvetica"/>
          <w:sz w:val="18"/>
          <w:szCs w:val="18"/>
        </w:rPr>
      </w:pPr>
      <w:r w:rsidRPr="00A11FE1">
        <w:rPr>
          <w:rFonts w:ascii="Helvetica" w:eastAsia="Arial Unicode MS" w:hAnsi="Helvetica" w:cs="Helvetica"/>
          <w:sz w:val="18"/>
          <w:szCs w:val="18"/>
        </w:rPr>
        <w:tab/>
      </w:r>
      <w:r w:rsidRPr="00A11FE1">
        <w:rPr>
          <w:rStyle w:val="FootnoteReference"/>
          <w:rFonts w:ascii="Helvetica" w:eastAsia="Arial Unicode MS" w:hAnsi="Helvetica" w:cs="Helvetica"/>
          <w:sz w:val="18"/>
          <w:szCs w:val="18"/>
        </w:rPr>
        <w:footnoteRef/>
      </w:r>
      <w:r w:rsidRPr="00A11FE1">
        <w:rPr>
          <w:rFonts w:ascii="Helvetica" w:eastAsia="Arial Unicode MS" w:hAnsi="Helvetica" w:cs="Helvetica"/>
          <w:sz w:val="18"/>
          <w:szCs w:val="18"/>
        </w:rPr>
        <w:t xml:space="preserve"> </w:t>
      </w:r>
      <w:r w:rsidRPr="00A11FE1">
        <w:rPr>
          <w:rFonts w:ascii="Helvetica" w:eastAsia="Arial Unicode MS" w:hAnsi="Helvetica" w:cs="Helvetica"/>
          <w:i/>
          <w:sz w:val="18"/>
          <w:szCs w:val="18"/>
        </w:rPr>
        <w:t xml:space="preserve">DA </w:t>
      </w:r>
      <w:r w:rsidR="00221F7C">
        <w:rPr>
          <w:rFonts w:ascii="Helvetica" w:eastAsia="Arial Unicode MS" w:hAnsi="Helvetica" w:cs="Helvetica"/>
          <w:sz w:val="18"/>
          <w:szCs w:val="18"/>
        </w:rPr>
        <w:t>2.</w:t>
      </w:r>
      <w:r w:rsidRPr="00A11FE1">
        <w:rPr>
          <w:rFonts w:ascii="Helvetica" w:eastAsia="Arial Unicode MS" w:hAnsi="Helvetica" w:cs="Helvetica"/>
          <w:sz w:val="18"/>
          <w:szCs w:val="18"/>
        </w:rPr>
        <w:t>3, 414b24-415a1.</w:t>
      </w:r>
    </w:p>
  </w:footnote>
  <w:footnote w:id="22">
    <w:p w14:paraId="316C1FC4" w14:textId="13FDB66D" w:rsidR="00A27A9D" w:rsidRPr="00A11FE1" w:rsidRDefault="00A27A9D" w:rsidP="00314E98">
      <w:pPr>
        <w:pStyle w:val="FootnoteText"/>
        <w:jc w:val="both"/>
        <w:rPr>
          <w:rFonts w:ascii="Helvetica" w:eastAsia="Arial Unicode MS" w:hAnsi="Helvetica" w:cs="Helvetica"/>
          <w:sz w:val="18"/>
          <w:szCs w:val="18"/>
        </w:rPr>
      </w:pPr>
      <w:r w:rsidRPr="00A11FE1">
        <w:rPr>
          <w:rFonts w:ascii="Helvetica" w:eastAsia="Arial Unicode MS" w:hAnsi="Helvetica" w:cs="Helvetica"/>
          <w:sz w:val="18"/>
          <w:szCs w:val="18"/>
        </w:rPr>
        <w:tab/>
      </w:r>
      <w:r w:rsidRPr="00A11FE1">
        <w:rPr>
          <w:rStyle w:val="FootnoteReference"/>
          <w:rFonts w:ascii="Helvetica" w:eastAsia="Arial Unicode MS" w:hAnsi="Helvetica" w:cs="Helvetica"/>
          <w:sz w:val="18"/>
          <w:szCs w:val="18"/>
        </w:rPr>
        <w:footnoteRef/>
      </w:r>
      <w:r w:rsidRPr="00A11FE1">
        <w:rPr>
          <w:rFonts w:ascii="Helvetica" w:eastAsia="Arial Unicode MS" w:hAnsi="Helvetica" w:cs="Helvetica"/>
          <w:sz w:val="18"/>
          <w:szCs w:val="18"/>
        </w:rPr>
        <w:t xml:space="preserve"> </w:t>
      </w:r>
      <w:r w:rsidRPr="00A11FE1">
        <w:rPr>
          <w:rFonts w:ascii="Helvetica" w:eastAsia="Arial Unicode MS" w:hAnsi="Helvetica" w:cs="Helvetica"/>
          <w:i/>
          <w:sz w:val="18"/>
          <w:szCs w:val="18"/>
        </w:rPr>
        <w:t xml:space="preserve">DA </w:t>
      </w:r>
      <w:r w:rsidR="00221F7C">
        <w:rPr>
          <w:rFonts w:ascii="Helvetica" w:eastAsia="Arial Unicode MS" w:hAnsi="Helvetica" w:cs="Helvetica"/>
          <w:sz w:val="18"/>
          <w:szCs w:val="18"/>
        </w:rPr>
        <w:t>2.</w:t>
      </w:r>
      <w:r w:rsidRPr="00A11FE1">
        <w:rPr>
          <w:rFonts w:ascii="Helvetica" w:eastAsia="Arial Unicode MS" w:hAnsi="Helvetica" w:cs="Helvetica"/>
          <w:sz w:val="18"/>
          <w:szCs w:val="18"/>
        </w:rPr>
        <w:t>3, 414b29-32.</w:t>
      </w:r>
    </w:p>
  </w:footnote>
  <w:footnote w:id="23">
    <w:p w14:paraId="1C0B7E98" w14:textId="05441B78" w:rsidR="00A27A9D" w:rsidRPr="00A11FE1" w:rsidRDefault="00A27A9D" w:rsidP="00314E98">
      <w:pPr>
        <w:pStyle w:val="FootnoteText"/>
        <w:jc w:val="both"/>
        <w:rPr>
          <w:rFonts w:ascii="Helvetica" w:eastAsia="Arial Unicode MS" w:hAnsi="Helvetica" w:cs="Helvetica"/>
          <w:sz w:val="18"/>
          <w:szCs w:val="18"/>
        </w:rPr>
      </w:pPr>
      <w:r w:rsidRPr="00A11FE1">
        <w:rPr>
          <w:rFonts w:ascii="Helvetica" w:eastAsia="Arial Unicode MS" w:hAnsi="Helvetica" w:cs="Helvetica"/>
          <w:sz w:val="18"/>
          <w:szCs w:val="18"/>
        </w:rPr>
        <w:tab/>
      </w:r>
      <w:r w:rsidRPr="00A11FE1">
        <w:rPr>
          <w:rStyle w:val="FootnoteReference"/>
          <w:rFonts w:ascii="Helvetica" w:eastAsia="Arial Unicode MS" w:hAnsi="Helvetica" w:cs="Helvetica"/>
          <w:sz w:val="18"/>
          <w:szCs w:val="18"/>
        </w:rPr>
        <w:footnoteRef/>
      </w:r>
      <w:r w:rsidRPr="00A11FE1">
        <w:rPr>
          <w:rFonts w:ascii="Helvetica" w:eastAsia="Arial Unicode MS" w:hAnsi="Helvetica" w:cs="Helvetica"/>
          <w:sz w:val="18"/>
          <w:szCs w:val="18"/>
        </w:rPr>
        <w:t xml:space="preserve"> Cf. Hicks</w:t>
      </w:r>
      <w:r w:rsidR="00221F7C">
        <w:rPr>
          <w:rFonts w:ascii="Helvetica" w:eastAsia="Arial Unicode MS" w:hAnsi="Helvetica" w:cs="Helvetica"/>
          <w:sz w:val="18"/>
          <w:szCs w:val="18"/>
        </w:rPr>
        <w:t xml:space="preserve"> (1907)</w:t>
      </w:r>
      <w:r w:rsidRPr="00A11FE1">
        <w:rPr>
          <w:rFonts w:ascii="Helvetica" w:eastAsia="Arial Unicode MS" w:hAnsi="Helvetica" w:cs="Helvetica"/>
          <w:sz w:val="18"/>
          <w:szCs w:val="18"/>
        </w:rPr>
        <w:t xml:space="preserve">, </w:t>
      </w:r>
      <w:r w:rsidR="00221F7C">
        <w:rPr>
          <w:rFonts w:ascii="Helvetica" w:eastAsia="Arial Unicode MS" w:hAnsi="Helvetica" w:cs="Helvetica"/>
          <w:sz w:val="18"/>
          <w:szCs w:val="18"/>
        </w:rPr>
        <w:t xml:space="preserve">p. </w:t>
      </w:r>
      <w:r w:rsidRPr="00A11FE1">
        <w:rPr>
          <w:rFonts w:ascii="Helvetica" w:eastAsia="Arial Unicode MS" w:hAnsi="Helvetica" w:cs="Helvetica"/>
          <w:sz w:val="18"/>
          <w:szCs w:val="18"/>
        </w:rPr>
        <w:t>337; Polansky</w:t>
      </w:r>
      <w:r w:rsidR="00221F7C">
        <w:rPr>
          <w:rFonts w:ascii="Helvetica" w:eastAsia="Arial Unicode MS" w:hAnsi="Helvetica" w:cs="Helvetica"/>
          <w:sz w:val="18"/>
          <w:szCs w:val="18"/>
        </w:rPr>
        <w:t xml:space="preserve"> (2007)</w:t>
      </w:r>
      <w:r w:rsidRPr="00A11FE1">
        <w:rPr>
          <w:rFonts w:ascii="Helvetica" w:eastAsia="Arial Unicode MS" w:hAnsi="Helvetica" w:cs="Helvetica"/>
          <w:sz w:val="18"/>
          <w:szCs w:val="18"/>
        </w:rPr>
        <w:t xml:space="preserve">, </w:t>
      </w:r>
      <w:r w:rsidR="00221F7C">
        <w:rPr>
          <w:rFonts w:ascii="Helvetica" w:eastAsia="Arial Unicode MS" w:hAnsi="Helvetica" w:cs="Helvetica"/>
          <w:sz w:val="18"/>
          <w:szCs w:val="18"/>
        </w:rPr>
        <w:t xml:space="preserve">p. </w:t>
      </w:r>
      <w:r w:rsidRPr="00A11FE1">
        <w:rPr>
          <w:rFonts w:ascii="Helvetica" w:eastAsia="Arial Unicode MS" w:hAnsi="Helvetica" w:cs="Helvetica"/>
          <w:sz w:val="18"/>
          <w:szCs w:val="18"/>
        </w:rPr>
        <w:t xml:space="preserve">195. Soul cannot be given the most proper sort of species-genus definition. cf. </w:t>
      </w:r>
      <w:r w:rsidRPr="00A11FE1">
        <w:rPr>
          <w:rFonts w:ascii="Helvetica" w:eastAsia="Arial Unicode MS" w:hAnsi="Helvetica" w:cs="Helvetica"/>
          <w:i/>
          <w:sz w:val="18"/>
          <w:szCs w:val="18"/>
        </w:rPr>
        <w:t xml:space="preserve">Metaphysics </w:t>
      </w:r>
      <w:r w:rsidRPr="00A11FE1">
        <w:rPr>
          <w:rFonts w:ascii="Helvetica" w:eastAsia="Arial Unicode MS" w:hAnsi="Helvetica" w:cs="Helvetica"/>
          <w:iCs/>
          <w:sz w:val="18"/>
          <w:szCs w:val="18"/>
        </w:rPr>
        <w:t>Ζ</w:t>
      </w:r>
      <w:r w:rsidRPr="00A11FE1">
        <w:rPr>
          <w:rFonts w:ascii="Helvetica" w:eastAsia="Arial Unicode MS" w:hAnsi="Helvetica" w:cs="Helvetica"/>
          <w:sz w:val="18"/>
          <w:szCs w:val="18"/>
        </w:rPr>
        <w:t xml:space="preserve"> 4, 1030a11ff. Ward </w:t>
      </w:r>
      <w:r w:rsidR="00221F7C">
        <w:rPr>
          <w:rFonts w:ascii="Helvetica" w:eastAsia="Arial Unicode MS" w:hAnsi="Helvetica" w:cs="Helvetica"/>
          <w:sz w:val="18"/>
          <w:szCs w:val="18"/>
        </w:rPr>
        <w:t>(</w:t>
      </w:r>
      <w:r w:rsidRPr="00A11FE1">
        <w:rPr>
          <w:rFonts w:ascii="Helvetica" w:eastAsia="Arial Unicode MS" w:hAnsi="Helvetica" w:cs="Helvetica"/>
          <w:sz w:val="18"/>
          <w:szCs w:val="18"/>
        </w:rPr>
        <w:t>1996</w:t>
      </w:r>
      <w:r w:rsidR="00221F7C">
        <w:rPr>
          <w:rFonts w:ascii="Helvetica" w:eastAsia="Arial Unicode MS" w:hAnsi="Helvetica" w:cs="Helvetica"/>
          <w:sz w:val="18"/>
          <w:szCs w:val="18"/>
        </w:rPr>
        <w:t>)</w:t>
      </w:r>
      <w:r w:rsidRPr="00A11FE1">
        <w:rPr>
          <w:rFonts w:ascii="Helvetica" w:eastAsia="Arial Unicode MS" w:hAnsi="Helvetica" w:cs="Helvetica"/>
          <w:sz w:val="18"/>
          <w:szCs w:val="18"/>
        </w:rPr>
        <w:t xml:space="preserve"> brings out some of the interpretive issues with this analogy and rightly emphasizes the importance of this passage for Aristotle’s discussion of soul, though I disagree with her ultimate interpretation.</w:t>
      </w:r>
    </w:p>
  </w:footnote>
  <w:footnote w:id="24">
    <w:p w14:paraId="123425B1" w14:textId="5E6A9FC8" w:rsidR="00A27A9D" w:rsidRPr="00A11FE1" w:rsidRDefault="00A27A9D" w:rsidP="00314E98">
      <w:pPr>
        <w:pStyle w:val="FootnoteText"/>
        <w:ind w:firstLine="720"/>
        <w:rPr>
          <w:rFonts w:ascii="Helvetica" w:hAnsi="Helvetica" w:cs="Helvetica"/>
          <w:sz w:val="18"/>
          <w:szCs w:val="18"/>
        </w:rPr>
      </w:pPr>
      <w:r w:rsidRPr="00A11FE1">
        <w:rPr>
          <w:rStyle w:val="FootnoteReference"/>
          <w:rFonts w:ascii="Helvetica" w:hAnsi="Helvetica" w:cs="Helvetica"/>
          <w:sz w:val="18"/>
          <w:szCs w:val="18"/>
        </w:rPr>
        <w:footnoteRef/>
      </w:r>
      <w:r w:rsidRPr="00A11FE1">
        <w:rPr>
          <w:rFonts w:ascii="Helvetica" w:hAnsi="Helvetica" w:cs="Helvetica"/>
          <w:sz w:val="18"/>
          <w:szCs w:val="18"/>
        </w:rPr>
        <w:t xml:space="preserve"> Various interpretations of this analogy are given by Ward </w:t>
      </w:r>
      <w:r w:rsidR="006F3856">
        <w:rPr>
          <w:rFonts w:ascii="Helvetica" w:hAnsi="Helvetica" w:cs="Helvetica"/>
          <w:sz w:val="18"/>
          <w:szCs w:val="18"/>
        </w:rPr>
        <w:t>(</w:t>
      </w:r>
      <w:r w:rsidRPr="00A11FE1">
        <w:rPr>
          <w:rFonts w:ascii="Helvetica" w:hAnsi="Helvetica" w:cs="Helvetica"/>
          <w:sz w:val="18"/>
          <w:szCs w:val="18"/>
        </w:rPr>
        <w:t>1996</w:t>
      </w:r>
      <w:r w:rsidR="006F3856">
        <w:rPr>
          <w:rFonts w:ascii="Helvetica" w:hAnsi="Helvetica" w:cs="Helvetica"/>
          <w:sz w:val="18"/>
          <w:szCs w:val="18"/>
        </w:rPr>
        <w:t>)</w:t>
      </w:r>
      <w:r w:rsidRPr="00A11FE1">
        <w:rPr>
          <w:rFonts w:ascii="Helvetica" w:hAnsi="Helvetica" w:cs="Helvetica"/>
          <w:sz w:val="18"/>
          <w:szCs w:val="18"/>
        </w:rPr>
        <w:t xml:space="preserve">, Menn </w:t>
      </w:r>
      <w:r w:rsidR="006F3856">
        <w:rPr>
          <w:rFonts w:ascii="Helvetica" w:hAnsi="Helvetica" w:cs="Helvetica"/>
          <w:sz w:val="18"/>
          <w:szCs w:val="18"/>
        </w:rPr>
        <w:t>(</w:t>
      </w:r>
      <w:r w:rsidRPr="00A11FE1">
        <w:rPr>
          <w:rFonts w:ascii="Helvetica" w:hAnsi="Helvetica" w:cs="Helvetica"/>
          <w:sz w:val="18"/>
          <w:szCs w:val="18"/>
        </w:rPr>
        <w:t>2002</w:t>
      </w:r>
      <w:r w:rsidR="006F3856">
        <w:rPr>
          <w:rFonts w:ascii="Helvetica" w:hAnsi="Helvetica" w:cs="Helvetica"/>
          <w:sz w:val="18"/>
          <w:szCs w:val="18"/>
        </w:rPr>
        <w:t>)</w:t>
      </w:r>
      <w:r w:rsidRPr="00A11FE1">
        <w:rPr>
          <w:rFonts w:ascii="Helvetica" w:hAnsi="Helvetica" w:cs="Helvetica"/>
          <w:sz w:val="18"/>
          <w:szCs w:val="18"/>
        </w:rPr>
        <w:t xml:space="preserve">, Johnson </w:t>
      </w:r>
      <w:r w:rsidR="006F3856">
        <w:rPr>
          <w:rFonts w:ascii="Helvetica" w:hAnsi="Helvetica" w:cs="Helvetica"/>
          <w:sz w:val="18"/>
          <w:szCs w:val="18"/>
        </w:rPr>
        <w:t>(</w:t>
      </w:r>
      <w:r w:rsidRPr="00A11FE1">
        <w:rPr>
          <w:rFonts w:ascii="Helvetica" w:hAnsi="Helvetica" w:cs="Helvetica"/>
          <w:sz w:val="18"/>
          <w:szCs w:val="18"/>
        </w:rPr>
        <w:t>2005</w:t>
      </w:r>
      <w:r w:rsidR="006F3856">
        <w:rPr>
          <w:rFonts w:ascii="Helvetica" w:hAnsi="Helvetica" w:cs="Helvetica"/>
          <w:sz w:val="18"/>
          <w:szCs w:val="18"/>
        </w:rPr>
        <w:t>)</w:t>
      </w:r>
      <w:r w:rsidRPr="00A11FE1">
        <w:rPr>
          <w:rFonts w:ascii="Helvetica" w:hAnsi="Helvetica" w:cs="Helvetica"/>
          <w:sz w:val="18"/>
          <w:szCs w:val="18"/>
        </w:rPr>
        <w:t xml:space="preserve">, Polansky </w:t>
      </w:r>
      <w:r w:rsidR="006F3856">
        <w:rPr>
          <w:rFonts w:ascii="Helvetica" w:hAnsi="Helvetica" w:cs="Helvetica"/>
          <w:sz w:val="18"/>
          <w:szCs w:val="18"/>
        </w:rPr>
        <w:t>(</w:t>
      </w:r>
      <w:r w:rsidRPr="00A11FE1">
        <w:rPr>
          <w:rFonts w:ascii="Helvetica" w:hAnsi="Helvetica" w:cs="Helvetica"/>
          <w:sz w:val="18"/>
          <w:szCs w:val="18"/>
        </w:rPr>
        <w:t>2007</w:t>
      </w:r>
      <w:r w:rsidR="006F3856">
        <w:rPr>
          <w:rFonts w:ascii="Helvetica" w:hAnsi="Helvetica" w:cs="Helvetica"/>
          <w:sz w:val="18"/>
          <w:szCs w:val="18"/>
        </w:rPr>
        <w:t>)</w:t>
      </w:r>
      <w:r w:rsidRPr="00A11FE1">
        <w:rPr>
          <w:rFonts w:ascii="Helvetica" w:hAnsi="Helvetica" w:cs="Helvetica"/>
          <w:sz w:val="18"/>
          <w:szCs w:val="18"/>
        </w:rPr>
        <w:t xml:space="preserve">, Leunissen </w:t>
      </w:r>
      <w:r w:rsidR="006F3856">
        <w:rPr>
          <w:rFonts w:ascii="Helvetica" w:hAnsi="Helvetica" w:cs="Helvetica"/>
          <w:sz w:val="18"/>
          <w:szCs w:val="18"/>
        </w:rPr>
        <w:t>(</w:t>
      </w:r>
      <w:r w:rsidRPr="00A11FE1">
        <w:rPr>
          <w:rFonts w:ascii="Helvetica" w:hAnsi="Helvetica" w:cs="Helvetica"/>
          <w:sz w:val="18"/>
          <w:szCs w:val="18"/>
        </w:rPr>
        <w:t>2010</w:t>
      </w:r>
      <w:r w:rsidR="006F3856">
        <w:rPr>
          <w:rFonts w:ascii="Helvetica" w:hAnsi="Helvetica" w:cs="Helvetica"/>
          <w:sz w:val="18"/>
          <w:szCs w:val="18"/>
        </w:rPr>
        <w:t>)</w:t>
      </w:r>
      <w:r w:rsidRPr="00A11FE1">
        <w:rPr>
          <w:rFonts w:ascii="Helvetica" w:hAnsi="Helvetica" w:cs="Helvetica"/>
          <w:sz w:val="18"/>
          <w:szCs w:val="18"/>
        </w:rPr>
        <w:t xml:space="preserve">, Johnston </w:t>
      </w:r>
      <w:r w:rsidR="006F3856">
        <w:rPr>
          <w:rFonts w:ascii="Helvetica" w:hAnsi="Helvetica" w:cs="Helvetica"/>
          <w:sz w:val="18"/>
          <w:szCs w:val="18"/>
        </w:rPr>
        <w:t>(</w:t>
      </w:r>
      <w:r w:rsidRPr="00A11FE1">
        <w:rPr>
          <w:rFonts w:ascii="Helvetica" w:hAnsi="Helvetica" w:cs="Helvetica"/>
          <w:sz w:val="18"/>
          <w:szCs w:val="18"/>
        </w:rPr>
        <w:t>2011</w:t>
      </w:r>
      <w:r w:rsidR="006F3856">
        <w:rPr>
          <w:rFonts w:ascii="Helvetica" w:hAnsi="Helvetica" w:cs="Helvetica"/>
          <w:sz w:val="18"/>
          <w:szCs w:val="18"/>
        </w:rPr>
        <w:t>)</w:t>
      </w:r>
      <w:r w:rsidRPr="00A11FE1">
        <w:rPr>
          <w:rFonts w:ascii="Helvetica" w:hAnsi="Helvetica" w:cs="Helvetica"/>
          <w:sz w:val="18"/>
          <w:szCs w:val="18"/>
        </w:rPr>
        <w:t xml:space="preserve">, Johansen </w:t>
      </w:r>
      <w:r w:rsidR="006F3856">
        <w:rPr>
          <w:rFonts w:ascii="Helvetica" w:hAnsi="Helvetica" w:cs="Helvetica"/>
          <w:sz w:val="18"/>
          <w:szCs w:val="18"/>
        </w:rPr>
        <w:t>(</w:t>
      </w:r>
      <w:r w:rsidRPr="00A11FE1">
        <w:rPr>
          <w:rFonts w:ascii="Helvetica" w:hAnsi="Helvetica" w:cs="Helvetica"/>
          <w:sz w:val="18"/>
          <w:szCs w:val="18"/>
        </w:rPr>
        <w:t>2012</w:t>
      </w:r>
      <w:r w:rsidR="006F3856">
        <w:rPr>
          <w:rFonts w:ascii="Helvetica" w:hAnsi="Helvetica" w:cs="Helvetica"/>
          <w:sz w:val="18"/>
          <w:szCs w:val="18"/>
        </w:rPr>
        <w:t>)</w:t>
      </w:r>
      <w:r w:rsidRPr="00A11FE1">
        <w:rPr>
          <w:rFonts w:ascii="Helvetica" w:hAnsi="Helvetica" w:cs="Helvetica"/>
          <w:sz w:val="18"/>
          <w:szCs w:val="18"/>
        </w:rPr>
        <w:t xml:space="preserve"> and </w:t>
      </w:r>
      <w:r w:rsidR="006F3856">
        <w:rPr>
          <w:rFonts w:ascii="Helvetica" w:hAnsi="Helvetica" w:cs="Helvetica"/>
          <w:sz w:val="18"/>
          <w:szCs w:val="18"/>
        </w:rPr>
        <w:t>(</w:t>
      </w:r>
      <w:r w:rsidRPr="00A11FE1">
        <w:rPr>
          <w:rFonts w:ascii="Helvetica" w:hAnsi="Helvetica" w:cs="Helvetica"/>
          <w:sz w:val="18"/>
          <w:szCs w:val="18"/>
        </w:rPr>
        <w:t>2015</w:t>
      </w:r>
      <w:r w:rsidR="006F3856">
        <w:rPr>
          <w:rFonts w:ascii="Helvetica" w:hAnsi="Helvetica" w:cs="Helvetica"/>
          <w:sz w:val="18"/>
          <w:szCs w:val="18"/>
        </w:rPr>
        <w:t>)</w:t>
      </w:r>
      <w:r w:rsidRPr="00A11FE1">
        <w:rPr>
          <w:rFonts w:ascii="Helvetica" w:hAnsi="Helvetica" w:cs="Helvetica"/>
          <w:sz w:val="18"/>
          <w:szCs w:val="18"/>
        </w:rPr>
        <w:t xml:space="preserve">, and Frey </w:t>
      </w:r>
      <w:r w:rsidR="006F3856">
        <w:rPr>
          <w:rFonts w:ascii="Helvetica" w:hAnsi="Helvetica" w:cs="Helvetica"/>
          <w:sz w:val="18"/>
          <w:szCs w:val="18"/>
        </w:rPr>
        <w:t>(</w:t>
      </w:r>
      <w:r w:rsidRPr="00A11FE1">
        <w:rPr>
          <w:rFonts w:ascii="Helvetica" w:hAnsi="Helvetica" w:cs="Helvetica"/>
          <w:sz w:val="18"/>
          <w:szCs w:val="18"/>
        </w:rPr>
        <w:t>2015</w:t>
      </w:r>
      <w:r w:rsidR="006F3856">
        <w:rPr>
          <w:rFonts w:ascii="Helvetica" w:hAnsi="Helvetica" w:cs="Helvetica"/>
          <w:sz w:val="18"/>
          <w:szCs w:val="18"/>
        </w:rPr>
        <w:t>)</w:t>
      </w:r>
      <w:r w:rsidRPr="00A11FE1">
        <w:rPr>
          <w:rFonts w:ascii="Helvetica" w:hAnsi="Helvetica" w:cs="Helvetica"/>
          <w:sz w:val="18"/>
          <w:szCs w:val="18"/>
        </w:rPr>
        <w:t>.</w:t>
      </w:r>
    </w:p>
  </w:footnote>
  <w:footnote w:id="25">
    <w:p w14:paraId="780F201C" w14:textId="011B8512" w:rsidR="00A27A9D" w:rsidRPr="00A11FE1" w:rsidRDefault="00A27A9D" w:rsidP="00314E98">
      <w:pPr>
        <w:pStyle w:val="FootnoteText"/>
        <w:ind w:firstLine="720"/>
        <w:rPr>
          <w:rFonts w:ascii="Helvetica" w:hAnsi="Helvetica" w:cs="Helvetica"/>
          <w:sz w:val="18"/>
          <w:szCs w:val="18"/>
        </w:rPr>
      </w:pPr>
      <w:r w:rsidRPr="00A11FE1">
        <w:rPr>
          <w:rStyle w:val="FootnoteReference"/>
          <w:rFonts w:ascii="Helvetica" w:hAnsi="Helvetica" w:cs="Helvetica"/>
          <w:sz w:val="18"/>
          <w:szCs w:val="18"/>
        </w:rPr>
        <w:footnoteRef/>
      </w:r>
      <w:r w:rsidRPr="00A11FE1">
        <w:rPr>
          <w:rFonts w:ascii="Helvetica" w:hAnsi="Helvetica" w:cs="Helvetica"/>
          <w:sz w:val="18"/>
          <w:szCs w:val="18"/>
        </w:rPr>
        <w:t xml:space="preserve"> Recent interpretations of ontological dependence include Fine </w:t>
      </w:r>
      <w:r w:rsidR="00543E3D">
        <w:rPr>
          <w:rFonts w:ascii="Helvetica" w:hAnsi="Helvetica" w:cs="Helvetica"/>
          <w:sz w:val="18"/>
          <w:szCs w:val="18"/>
        </w:rPr>
        <w:t>(</w:t>
      </w:r>
      <w:r w:rsidRPr="00A11FE1">
        <w:rPr>
          <w:rFonts w:ascii="Helvetica" w:hAnsi="Helvetica" w:cs="Helvetica"/>
          <w:sz w:val="18"/>
          <w:szCs w:val="18"/>
        </w:rPr>
        <w:t>1984</w:t>
      </w:r>
      <w:r w:rsidR="00543E3D">
        <w:rPr>
          <w:rFonts w:ascii="Helvetica" w:hAnsi="Helvetica" w:cs="Helvetica"/>
          <w:sz w:val="18"/>
          <w:szCs w:val="18"/>
        </w:rPr>
        <w:t>)</w:t>
      </w:r>
      <w:r w:rsidRPr="00A11FE1">
        <w:rPr>
          <w:rFonts w:ascii="Helvetica" w:hAnsi="Helvetica" w:cs="Helvetica"/>
          <w:sz w:val="18"/>
          <w:szCs w:val="18"/>
        </w:rPr>
        <w:t xml:space="preserve">, Corkum </w:t>
      </w:r>
      <w:r w:rsidR="00543E3D">
        <w:rPr>
          <w:rFonts w:ascii="Helvetica" w:hAnsi="Helvetica" w:cs="Helvetica"/>
          <w:sz w:val="18"/>
          <w:szCs w:val="18"/>
        </w:rPr>
        <w:t>(</w:t>
      </w:r>
      <w:r w:rsidRPr="00A11FE1">
        <w:rPr>
          <w:rFonts w:ascii="Helvetica" w:hAnsi="Helvetica" w:cs="Helvetica"/>
          <w:sz w:val="18"/>
          <w:szCs w:val="18"/>
        </w:rPr>
        <w:t>2008</w:t>
      </w:r>
      <w:r w:rsidR="00543E3D">
        <w:rPr>
          <w:rFonts w:ascii="Helvetica" w:hAnsi="Helvetica" w:cs="Helvetica"/>
          <w:sz w:val="18"/>
          <w:szCs w:val="18"/>
        </w:rPr>
        <w:t>)</w:t>
      </w:r>
      <w:r w:rsidRPr="00A11FE1">
        <w:rPr>
          <w:rFonts w:ascii="Helvetica" w:hAnsi="Helvetica" w:cs="Helvetica"/>
          <w:sz w:val="18"/>
          <w:szCs w:val="18"/>
        </w:rPr>
        <w:t xml:space="preserve">, </w:t>
      </w:r>
      <w:r w:rsidR="00543E3D">
        <w:rPr>
          <w:rFonts w:ascii="Helvetica" w:hAnsi="Helvetica" w:cs="Helvetica"/>
          <w:sz w:val="18"/>
          <w:szCs w:val="18"/>
        </w:rPr>
        <w:t xml:space="preserve">and </w:t>
      </w:r>
      <w:r w:rsidRPr="00A11FE1">
        <w:rPr>
          <w:rFonts w:ascii="Helvetica" w:hAnsi="Helvetica" w:cs="Helvetica"/>
          <w:sz w:val="18"/>
          <w:szCs w:val="18"/>
        </w:rPr>
        <w:t xml:space="preserve">Peramatzis </w:t>
      </w:r>
      <w:r w:rsidR="00543E3D">
        <w:rPr>
          <w:rFonts w:ascii="Helvetica" w:hAnsi="Helvetica" w:cs="Helvetica"/>
          <w:sz w:val="18"/>
          <w:szCs w:val="18"/>
        </w:rPr>
        <w:t>(</w:t>
      </w:r>
      <w:r w:rsidRPr="00A11FE1">
        <w:rPr>
          <w:rFonts w:ascii="Helvetica" w:hAnsi="Helvetica" w:cs="Helvetica"/>
          <w:sz w:val="18"/>
          <w:szCs w:val="18"/>
        </w:rPr>
        <w:t>2011</w:t>
      </w:r>
      <w:r w:rsidR="00543E3D">
        <w:rPr>
          <w:rFonts w:ascii="Helvetica" w:hAnsi="Helvetica" w:cs="Helvetica"/>
          <w:sz w:val="18"/>
          <w:szCs w:val="18"/>
        </w:rPr>
        <w:t>)</w:t>
      </w:r>
      <w:r w:rsidRPr="00A11FE1">
        <w:rPr>
          <w:rFonts w:ascii="Helvetica" w:hAnsi="Helvetica" w:cs="Helvetica"/>
          <w:sz w:val="18"/>
          <w:szCs w:val="18"/>
        </w:rPr>
        <w:t>.</w:t>
      </w:r>
    </w:p>
  </w:footnote>
  <w:footnote w:id="26">
    <w:p w14:paraId="2C768AE6" w14:textId="7A65BA3C" w:rsidR="00A27A9D" w:rsidRPr="00A11FE1" w:rsidRDefault="00A27A9D" w:rsidP="00314E98">
      <w:pPr>
        <w:widowControl w:val="0"/>
        <w:autoSpaceDE w:val="0"/>
        <w:autoSpaceDN w:val="0"/>
        <w:adjustRightInd w:val="0"/>
        <w:spacing w:after="240"/>
        <w:ind w:firstLine="720"/>
        <w:rPr>
          <w:rFonts w:ascii="Helvetica" w:eastAsia="Arial Unicode MS" w:hAnsi="Helvetica" w:cs="Helvetica"/>
          <w:bCs/>
          <w:sz w:val="18"/>
          <w:szCs w:val="18"/>
        </w:rPr>
      </w:pPr>
      <w:r w:rsidRPr="00A11FE1">
        <w:rPr>
          <w:rStyle w:val="FootnoteReference"/>
          <w:rFonts w:ascii="Helvetica" w:eastAsia="Arial Unicode MS" w:hAnsi="Helvetica" w:cs="Helvetica"/>
          <w:sz w:val="18"/>
          <w:szCs w:val="18"/>
        </w:rPr>
        <w:footnoteRef/>
      </w:r>
      <w:r w:rsidRPr="00A11FE1">
        <w:rPr>
          <w:rFonts w:ascii="Helvetica" w:eastAsia="Arial Unicode MS" w:hAnsi="Helvetica" w:cs="Helvetica"/>
          <w:sz w:val="18"/>
          <w:szCs w:val="18"/>
        </w:rPr>
        <w:t xml:space="preserve"> </w:t>
      </w:r>
      <w:r w:rsidRPr="00A11FE1">
        <w:rPr>
          <w:rFonts w:ascii="Helvetica" w:hAnsi="Helvetica" w:cs="Helvetica"/>
          <w:sz w:val="18"/>
          <w:szCs w:val="18"/>
        </w:rPr>
        <w:t xml:space="preserve">Burnyeat and Caston hold that even Aristotle’s divine </w:t>
      </w:r>
      <w:r w:rsidRPr="00A11FE1">
        <w:rPr>
          <w:rStyle w:val="txt"/>
          <w:rFonts w:ascii="Helvetica" w:eastAsia="Arial Unicode MS" w:hAnsi="Helvetica" w:cs="Helvetica"/>
          <w:sz w:val="18"/>
          <w:szCs w:val="18"/>
        </w:rPr>
        <w:t>νοῦς</w:t>
      </w:r>
      <w:r w:rsidRPr="00A11FE1">
        <w:rPr>
          <w:rFonts w:ascii="Helvetica" w:hAnsi="Helvetica" w:cs="Helvetica"/>
          <w:sz w:val="18"/>
          <w:szCs w:val="18"/>
        </w:rPr>
        <w:t xml:space="preserve"> is a species of soul</w:t>
      </w:r>
      <w:r w:rsidR="00543E3D">
        <w:rPr>
          <w:rFonts w:ascii="Helvetica" w:hAnsi="Helvetica" w:cs="Helvetica"/>
          <w:sz w:val="18"/>
          <w:szCs w:val="18"/>
        </w:rPr>
        <w:t xml:space="preserve">. Caston (1999), p. 210: </w:t>
      </w:r>
      <w:r w:rsidRPr="00A11FE1">
        <w:rPr>
          <w:rFonts w:ascii="Helvetica" w:eastAsia="Arial Unicode MS" w:hAnsi="Helvetica" w:cs="Helvetica"/>
          <w:bCs/>
          <w:sz w:val="18"/>
          <w:szCs w:val="18"/>
        </w:rPr>
        <w:t xml:space="preserve">“Intellect, when it occurs separately…constitutes a species of soul that is nothing but its essence” cf. </w:t>
      </w:r>
      <w:r w:rsidR="00543E3D">
        <w:rPr>
          <w:rFonts w:ascii="Helvetica" w:eastAsia="Arial Unicode MS" w:hAnsi="Helvetica" w:cs="Helvetica"/>
          <w:bCs/>
          <w:sz w:val="18"/>
          <w:szCs w:val="18"/>
        </w:rPr>
        <w:t>(</w:t>
      </w:r>
      <w:r w:rsidRPr="00A11FE1">
        <w:rPr>
          <w:rFonts w:ascii="Helvetica" w:eastAsia="Arial Unicode MS" w:hAnsi="Helvetica" w:cs="Helvetica"/>
          <w:bCs/>
          <w:sz w:val="18"/>
          <w:szCs w:val="18"/>
        </w:rPr>
        <w:t>1996</w:t>
      </w:r>
      <w:r w:rsidR="00543E3D">
        <w:rPr>
          <w:rFonts w:ascii="Helvetica" w:eastAsia="Arial Unicode MS" w:hAnsi="Helvetica" w:cs="Helvetica"/>
          <w:bCs/>
          <w:sz w:val="18"/>
          <w:szCs w:val="18"/>
        </w:rPr>
        <w:t>)</w:t>
      </w:r>
      <w:r w:rsidRPr="00A11FE1">
        <w:rPr>
          <w:rFonts w:ascii="Helvetica" w:eastAsia="Arial Unicode MS" w:hAnsi="Helvetica" w:cs="Helvetica"/>
          <w:bCs/>
          <w:sz w:val="18"/>
          <w:szCs w:val="18"/>
        </w:rPr>
        <w:t xml:space="preserve">, </w:t>
      </w:r>
      <w:r w:rsidR="00543E3D">
        <w:rPr>
          <w:rFonts w:ascii="Helvetica" w:eastAsia="Arial Unicode MS" w:hAnsi="Helvetica" w:cs="Helvetica"/>
          <w:bCs/>
          <w:sz w:val="18"/>
          <w:szCs w:val="18"/>
        </w:rPr>
        <w:t xml:space="preserve">p. </w:t>
      </w:r>
      <w:r w:rsidRPr="00A11FE1">
        <w:rPr>
          <w:rFonts w:ascii="Helvetica" w:eastAsia="Arial Unicode MS" w:hAnsi="Helvetica" w:cs="Helvetica"/>
          <w:bCs/>
          <w:sz w:val="18"/>
          <w:szCs w:val="18"/>
        </w:rPr>
        <w:t>186)</w:t>
      </w:r>
      <w:r w:rsidR="00543E3D">
        <w:rPr>
          <w:rFonts w:ascii="Helvetica" w:eastAsia="Arial Unicode MS" w:hAnsi="Helvetica" w:cs="Helvetica"/>
          <w:bCs/>
          <w:sz w:val="18"/>
          <w:szCs w:val="18"/>
        </w:rPr>
        <w:t>.</w:t>
      </w:r>
      <w:r w:rsidRPr="00A11FE1">
        <w:rPr>
          <w:rFonts w:ascii="Helvetica" w:eastAsia="Arial Unicode MS" w:hAnsi="Helvetica" w:cs="Helvetica"/>
          <w:bCs/>
          <w:sz w:val="18"/>
          <w:szCs w:val="18"/>
        </w:rPr>
        <w:t xml:space="preserve"> </w:t>
      </w:r>
      <w:r w:rsidR="00543E3D" w:rsidRPr="00A11FE1">
        <w:rPr>
          <w:rFonts w:ascii="Helvetica" w:eastAsia="Arial Unicode MS" w:hAnsi="Helvetica" w:cs="Helvetica"/>
          <w:bCs/>
          <w:sz w:val="18"/>
          <w:szCs w:val="18"/>
        </w:rPr>
        <w:t xml:space="preserve">Burnyeat </w:t>
      </w:r>
      <w:r w:rsidR="00543E3D">
        <w:rPr>
          <w:rFonts w:ascii="Helvetica" w:eastAsia="Arial Unicode MS" w:hAnsi="Helvetica" w:cs="Helvetica"/>
          <w:bCs/>
          <w:sz w:val="18"/>
          <w:szCs w:val="18"/>
        </w:rPr>
        <w:t>(</w:t>
      </w:r>
      <w:r w:rsidR="00543E3D" w:rsidRPr="00A11FE1">
        <w:rPr>
          <w:rFonts w:ascii="Helvetica" w:eastAsia="Arial Unicode MS" w:hAnsi="Helvetica" w:cs="Helvetica"/>
          <w:bCs/>
          <w:sz w:val="18"/>
          <w:szCs w:val="18"/>
        </w:rPr>
        <w:t>2008</w:t>
      </w:r>
      <w:r w:rsidR="00543E3D">
        <w:rPr>
          <w:rFonts w:ascii="Helvetica" w:eastAsia="Arial Unicode MS" w:hAnsi="Helvetica" w:cs="Helvetica"/>
          <w:bCs/>
          <w:sz w:val="18"/>
          <w:szCs w:val="18"/>
        </w:rPr>
        <w:t>)</w:t>
      </w:r>
      <w:r w:rsidR="00543E3D" w:rsidRPr="00A11FE1">
        <w:rPr>
          <w:rFonts w:ascii="Helvetica" w:eastAsia="Arial Unicode MS" w:hAnsi="Helvetica" w:cs="Helvetica"/>
          <w:bCs/>
          <w:sz w:val="18"/>
          <w:szCs w:val="18"/>
        </w:rPr>
        <w:t xml:space="preserve">, </w:t>
      </w:r>
      <w:r w:rsidR="00543E3D">
        <w:rPr>
          <w:rFonts w:ascii="Helvetica" w:eastAsia="Arial Unicode MS" w:hAnsi="Helvetica" w:cs="Helvetica"/>
          <w:bCs/>
          <w:sz w:val="18"/>
          <w:szCs w:val="18"/>
        </w:rPr>
        <w:t xml:space="preserve">pp. </w:t>
      </w:r>
      <w:r w:rsidR="00543E3D" w:rsidRPr="00A11FE1">
        <w:rPr>
          <w:rFonts w:ascii="Helvetica" w:eastAsia="Arial Unicode MS" w:hAnsi="Helvetica" w:cs="Helvetica"/>
          <w:bCs/>
          <w:sz w:val="18"/>
          <w:szCs w:val="18"/>
        </w:rPr>
        <w:t>28-29</w:t>
      </w:r>
      <w:r w:rsidR="000E73B7">
        <w:rPr>
          <w:rFonts w:ascii="Helvetica" w:eastAsia="Arial Unicode MS" w:hAnsi="Helvetica" w:cs="Helvetica"/>
          <w:bCs/>
          <w:sz w:val="18"/>
          <w:szCs w:val="18"/>
        </w:rPr>
        <w:t xml:space="preserve">: </w:t>
      </w:r>
      <w:r w:rsidRPr="00A11FE1">
        <w:rPr>
          <w:rFonts w:ascii="Helvetica" w:eastAsia="Arial Unicode MS" w:hAnsi="Helvetica" w:cs="Helvetica"/>
          <w:bCs/>
          <w:sz w:val="18"/>
          <w:szCs w:val="18"/>
        </w:rPr>
        <w:t xml:space="preserve">“there could be a kind of soul which had intellect but no body….. Aristotle is wondering about an intellect which of its own nature functions quite independently of bodies and their powers. This is our first intimation of the divine intellect of </w:t>
      </w:r>
      <w:r w:rsidRPr="00A11FE1">
        <w:rPr>
          <w:rFonts w:ascii="Helvetica" w:eastAsia="Arial Unicode MS" w:hAnsi="Helvetica" w:cs="Helvetica"/>
          <w:bCs/>
          <w:i/>
          <w:sz w:val="18"/>
          <w:szCs w:val="18"/>
        </w:rPr>
        <w:t xml:space="preserve">De Anima </w:t>
      </w:r>
      <w:r w:rsidRPr="00A11FE1">
        <w:rPr>
          <w:rFonts w:ascii="Helvetica" w:eastAsia="Arial Unicode MS" w:hAnsi="Helvetica" w:cs="Helvetica"/>
          <w:bCs/>
          <w:sz w:val="18"/>
          <w:szCs w:val="18"/>
        </w:rPr>
        <w:t xml:space="preserve">III 5 and </w:t>
      </w:r>
      <w:r w:rsidRPr="00A11FE1">
        <w:rPr>
          <w:rFonts w:ascii="Helvetica" w:eastAsia="Arial Unicode MS" w:hAnsi="Helvetica" w:cs="Helvetica"/>
          <w:bCs/>
          <w:i/>
          <w:sz w:val="18"/>
          <w:szCs w:val="18"/>
        </w:rPr>
        <w:t>Metaphysics</w:t>
      </w:r>
      <w:r w:rsidRPr="00A11FE1">
        <w:rPr>
          <w:rFonts w:ascii="Helvetica" w:eastAsia="Arial Unicode MS" w:hAnsi="Helvetica" w:cs="Helvetica"/>
          <w:bCs/>
          <w:sz w:val="18"/>
          <w:szCs w:val="18"/>
        </w:rPr>
        <w:t xml:space="preserve"> Λ.” (</w:t>
      </w:r>
      <w:r w:rsidR="000E73B7">
        <w:rPr>
          <w:rFonts w:ascii="Helvetica" w:eastAsia="Arial Unicode MS" w:hAnsi="Helvetica" w:cs="Helvetica"/>
          <w:bCs/>
          <w:sz w:val="18"/>
          <w:szCs w:val="18"/>
        </w:rPr>
        <w:t>cf. p.</w:t>
      </w:r>
      <w:r w:rsidR="000E73B7" w:rsidRPr="00A11FE1">
        <w:rPr>
          <w:rFonts w:ascii="Helvetica" w:eastAsia="Arial Unicode MS" w:hAnsi="Helvetica" w:cs="Helvetica"/>
          <w:bCs/>
          <w:sz w:val="18"/>
          <w:szCs w:val="18"/>
        </w:rPr>
        <w:t xml:space="preserve"> 33</w:t>
      </w:r>
      <w:r w:rsidRPr="00A11FE1">
        <w:rPr>
          <w:rFonts w:ascii="Helvetica" w:eastAsia="Arial Unicode MS" w:hAnsi="Helvetica" w:cs="Helvetica"/>
          <w:bCs/>
          <w:sz w:val="18"/>
          <w:szCs w:val="18"/>
        </w:rPr>
        <w:t>)</w:t>
      </w:r>
    </w:p>
  </w:footnote>
  <w:footnote w:id="27">
    <w:p w14:paraId="60C19253" w14:textId="29ADD89B" w:rsidR="00A27A9D" w:rsidRPr="00A11FE1" w:rsidRDefault="00A27A9D" w:rsidP="00314E98">
      <w:pPr>
        <w:pStyle w:val="FootnoteText"/>
        <w:ind w:firstLine="720"/>
        <w:rPr>
          <w:rFonts w:ascii="Helvetica" w:eastAsia="Arial Unicode MS" w:hAnsi="Helvetica" w:cs="Helvetica"/>
          <w:sz w:val="18"/>
          <w:szCs w:val="18"/>
        </w:rPr>
      </w:pPr>
      <w:r w:rsidRPr="00A11FE1">
        <w:rPr>
          <w:rStyle w:val="FootnoteReference"/>
          <w:rFonts w:ascii="Helvetica" w:eastAsia="Arial Unicode MS" w:hAnsi="Helvetica" w:cs="Helvetica"/>
          <w:sz w:val="18"/>
          <w:szCs w:val="18"/>
        </w:rPr>
        <w:footnoteRef/>
      </w:r>
      <w:r w:rsidRPr="00A11FE1">
        <w:rPr>
          <w:rFonts w:ascii="Helvetica" w:eastAsia="Arial Unicode MS" w:hAnsi="Helvetica" w:cs="Helvetica"/>
          <w:sz w:val="18"/>
          <w:szCs w:val="18"/>
        </w:rPr>
        <w:t xml:space="preserve"> On Burnyeat’s view, the “</w:t>
      </w:r>
      <w:r w:rsidRPr="00A11FE1">
        <w:rPr>
          <w:rFonts w:ascii="Helvetica" w:eastAsia="Arial Unicode MS" w:hAnsi="Helvetica" w:cs="Helvetica"/>
          <w:i/>
          <w:sz w:val="18"/>
          <w:szCs w:val="18"/>
        </w:rPr>
        <w:t>De Anima</w:t>
      </w:r>
      <w:r w:rsidRPr="00A11FE1">
        <w:rPr>
          <w:rFonts w:ascii="Helvetica" w:eastAsia="Arial Unicode MS" w:hAnsi="Helvetica" w:cs="Helvetica"/>
          <w:sz w:val="18"/>
          <w:szCs w:val="18"/>
        </w:rPr>
        <w:t xml:space="preserve"> is a treatise in physics or second philosophy…but Ill 5…is first philosophy, theology, metaphysics. For it is wholly focussed on God, the Divine Intellect.” (2008, </w:t>
      </w:r>
      <w:r w:rsidR="00F53F9C">
        <w:rPr>
          <w:rFonts w:ascii="Helvetica" w:eastAsia="Arial Unicode MS" w:hAnsi="Helvetica" w:cs="Helvetica"/>
          <w:sz w:val="18"/>
          <w:szCs w:val="18"/>
        </w:rPr>
        <w:t xml:space="preserve">p. </w:t>
      </w:r>
      <w:r w:rsidRPr="00A11FE1">
        <w:rPr>
          <w:rFonts w:ascii="Helvetica" w:eastAsia="Arial Unicode MS" w:hAnsi="Helvetica" w:cs="Helvetica"/>
          <w:sz w:val="18"/>
          <w:szCs w:val="18"/>
        </w:rPr>
        <w:t>35) But on Burnyeat’s view, God is also soul (or has soul?) and thus falls under the remit of the inquiry into soul. Aristotle should not be so reticent.</w:t>
      </w:r>
    </w:p>
  </w:footnote>
  <w:footnote w:id="28">
    <w:p w14:paraId="7D177209" w14:textId="77777777" w:rsidR="00A27A9D" w:rsidRPr="00A11FE1" w:rsidRDefault="00A27A9D" w:rsidP="00314E98">
      <w:pPr>
        <w:ind w:firstLine="720"/>
        <w:jc w:val="both"/>
        <w:rPr>
          <w:rFonts w:ascii="Helvetica" w:eastAsia="Arial Unicode MS" w:hAnsi="Helvetica" w:cs="Helvetica"/>
          <w:sz w:val="18"/>
          <w:szCs w:val="18"/>
        </w:rPr>
      </w:pPr>
      <w:r w:rsidRPr="00A11FE1">
        <w:rPr>
          <w:rStyle w:val="FootnoteReference"/>
          <w:rFonts w:ascii="Helvetica" w:eastAsia="Arial Unicode MS" w:hAnsi="Helvetica" w:cs="Helvetica"/>
          <w:sz w:val="18"/>
          <w:szCs w:val="18"/>
        </w:rPr>
        <w:footnoteRef/>
      </w:r>
      <w:r w:rsidRPr="00A11FE1">
        <w:rPr>
          <w:rFonts w:ascii="Helvetica" w:eastAsia="Arial Unicode MS" w:hAnsi="Helvetica" w:cs="Helvetica"/>
          <w:sz w:val="18"/>
          <w:szCs w:val="18"/>
        </w:rPr>
        <w:t xml:space="preserve"> Perhaps the one passage that could be interpreted as referring to something like the unmoved movers or supralunary beings is the following, from Aristotle’s taxonomy of types of ensouled life:</w:t>
      </w:r>
    </w:p>
    <w:p w14:paraId="077EB517" w14:textId="77777777" w:rsidR="00A27A9D" w:rsidRPr="00A11FE1" w:rsidRDefault="00A27A9D" w:rsidP="00314E98">
      <w:pPr>
        <w:ind w:left="720"/>
        <w:jc w:val="both"/>
        <w:rPr>
          <w:rFonts w:ascii="Helvetica" w:eastAsia="Arial Unicode MS" w:hAnsi="Helvetica" w:cs="Helvetica"/>
          <w:sz w:val="18"/>
          <w:szCs w:val="18"/>
        </w:rPr>
      </w:pPr>
      <w:r w:rsidRPr="00A11FE1">
        <w:rPr>
          <w:rFonts w:ascii="Helvetica" w:eastAsia="Arial Unicode MS" w:hAnsi="Helvetica" w:cs="Helvetica"/>
          <w:sz w:val="18"/>
          <w:szCs w:val="18"/>
        </w:rPr>
        <w:t>To some other [kinds of living things], the thinking power and intellect [τὸ διανοητικόν τε καὶ νοῦς] belong, as, for instance, to human beings, and, if there is some other such living thing or something more honorable, [to these]. (414b17-19)</w:t>
      </w:r>
    </w:p>
    <w:p w14:paraId="4E26D0BE" w14:textId="413B2916" w:rsidR="00A27A9D" w:rsidRPr="00A11FE1" w:rsidRDefault="00A27A9D" w:rsidP="009B597C">
      <w:pPr>
        <w:jc w:val="both"/>
        <w:rPr>
          <w:rFonts w:ascii="Helvetica" w:eastAsia="Arial Unicode MS" w:hAnsi="Helvetica" w:cs="Helvetica"/>
          <w:sz w:val="18"/>
          <w:szCs w:val="18"/>
        </w:rPr>
      </w:pPr>
      <w:r w:rsidRPr="00A11FE1">
        <w:rPr>
          <w:rFonts w:ascii="Helvetica" w:eastAsia="Arial Unicode MS" w:hAnsi="Helvetica" w:cs="Helvetica"/>
          <w:sz w:val="18"/>
          <w:szCs w:val="18"/>
        </w:rPr>
        <w:t>However, I take this passage to be referring to the possibility of other embodied living things with a soul, i.e. a formal principle of their lives. If there are other embodied things at our level or more honorable (undiscovered intelligent creatures on earth or in the space between earth and the moon), the fact that they are as good or better would require them to have our best powers, the powers of discursive thought and understanding.</w:t>
      </w:r>
    </w:p>
  </w:footnote>
  <w:footnote w:id="29">
    <w:p w14:paraId="640EEAF3" w14:textId="4AD2A106" w:rsidR="00A27A9D" w:rsidRPr="00A11FE1" w:rsidRDefault="00A27A9D" w:rsidP="00314E98">
      <w:pPr>
        <w:pStyle w:val="FootnoteText"/>
        <w:ind w:firstLine="720"/>
        <w:rPr>
          <w:rFonts w:ascii="Helvetica" w:hAnsi="Helvetica" w:cs="Helvetica"/>
          <w:sz w:val="18"/>
          <w:szCs w:val="18"/>
        </w:rPr>
      </w:pPr>
      <w:r w:rsidRPr="00A11FE1">
        <w:rPr>
          <w:rStyle w:val="FootnoteReference"/>
          <w:rFonts w:ascii="Helvetica" w:hAnsi="Helvetica" w:cs="Helvetica"/>
          <w:sz w:val="18"/>
          <w:szCs w:val="18"/>
        </w:rPr>
        <w:footnoteRef/>
      </w:r>
      <w:r w:rsidRPr="00A11FE1">
        <w:rPr>
          <w:rFonts w:ascii="Helvetica" w:hAnsi="Helvetica" w:cs="Helvetica"/>
          <w:sz w:val="18"/>
          <w:szCs w:val="18"/>
        </w:rPr>
        <w:t xml:space="preserve"> </w:t>
      </w:r>
      <w:r w:rsidRPr="00A11FE1">
        <w:rPr>
          <w:rFonts w:ascii="Helvetica" w:eastAsiaTheme="minorEastAsia" w:hAnsi="Helvetica" w:cs="Helvetica"/>
          <w:color w:val="000000"/>
          <w:sz w:val="18"/>
          <w:szCs w:val="18"/>
        </w:rPr>
        <w:t xml:space="preserve">536.3-6. </w:t>
      </w:r>
      <w:r w:rsidRPr="00A11FE1">
        <w:rPr>
          <w:rFonts w:ascii="Helvetica" w:hAnsi="Helvetica" w:cs="Helvetica"/>
          <w:sz w:val="18"/>
          <w:szCs w:val="18"/>
        </w:rPr>
        <w:t xml:space="preserve">For discussion of the authorship of this commentary see Charlton </w:t>
      </w:r>
      <w:r w:rsidR="006948F7">
        <w:rPr>
          <w:rFonts w:ascii="Helvetica" w:hAnsi="Helvetica" w:cs="Helvetica"/>
          <w:sz w:val="18"/>
          <w:szCs w:val="18"/>
        </w:rPr>
        <w:t>(</w:t>
      </w:r>
      <w:r w:rsidRPr="00A11FE1">
        <w:rPr>
          <w:rFonts w:ascii="Helvetica" w:hAnsi="Helvetica" w:cs="Helvetica"/>
          <w:sz w:val="18"/>
          <w:szCs w:val="18"/>
        </w:rPr>
        <w:t>2000</w:t>
      </w:r>
      <w:r w:rsidR="006948F7">
        <w:rPr>
          <w:rFonts w:ascii="Helvetica" w:hAnsi="Helvetica" w:cs="Helvetica"/>
          <w:sz w:val="18"/>
          <w:szCs w:val="18"/>
        </w:rPr>
        <w:t>)</w:t>
      </w:r>
      <w:r w:rsidRPr="00A11FE1">
        <w:rPr>
          <w:rFonts w:ascii="Helvetica" w:hAnsi="Helvetica" w:cs="Helvetica"/>
          <w:sz w:val="18"/>
          <w:szCs w:val="18"/>
        </w:rPr>
        <w:t>,</w:t>
      </w:r>
      <w:r w:rsidR="006948F7">
        <w:rPr>
          <w:rFonts w:ascii="Helvetica" w:hAnsi="Helvetica" w:cs="Helvetica"/>
          <w:sz w:val="18"/>
          <w:szCs w:val="18"/>
        </w:rPr>
        <w:t xml:space="preserve"> pp.</w:t>
      </w:r>
      <w:r w:rsidRPr="00A11FE1">
        <w:rPr>
          <w:rFonts w:ascii="Helvetica" w:hAnsi="Helvetica" w:cs="Helvetica"/>
          <w:sz w:val="18"/>
          <w:szCs w:val="18"/>
        </w:rPr>
        <w:t xml:space="preserve"> 1-10.</w:t>
      </w:r>
    </w:p>
  </w:footnote>
  <w:footnote w:id="30">
    <w:p w14:paraId="2B586477" w14:textId="3E891785" w:rsidR="00A27A9D" w:rsidRPr="00A11FE1" w:rsidRDefault="00A27A9D" w:rsidP="00314E98">
      <w:pPr>
        <w:pStyle w:val="FootnoteText"/>
        <w:ind w:firstLine="720"/>
        <w:rPr>
          <w:rFonts w:ascii="Helvetica" w:hAnsi="Helvetica" w:cs="Helvetica"/>
          <w:sz w:val="18"/>
          <w:szCs w:val="18"/>
        </w:rPr>
      </w:pPr>
      <w:r w:rsidRPr="00A11FE1">
        <w:rPr>
          <w:rStyle w:val="FootnoteReference"/>
          <w:rFonts w:ascii="Helvetica" w:hAnsi="Helvetica" w:cs="Helvetica"/>
          <w:sz w:val="18"/>
          <w:szCs w:val="18"/>
        </w:rPr>
        <w:footnoteRef/>
      </w:r>
      <w:r w:rsidRPr="00A11FE1">
        <w:rPr>
          <w:rFonts w:ascii="Helvetica" w:hAnsi="Helvetica" w:cs="Helvetica"/>
          <w:sz w:val="18"/>
          <w:szCs w:val="18"/>
        </w:rPr>
        <w:t xml:space="preserve"> </w:t>
      </w:r>
      <w:r w:rsidRPr="00A11FE1">
        <w:rPr>
          <w:rFonts w:ascii="Helvetica" w:eastAsiaTheme="minorEastAsia" w:hAnsi="Helvetica" w:cs="Helvetica"/>
          <w:color w:val="000000"/>
          <w:sz w:val="18"/>
          <w:szCs w:val="18"/>
        </w:rPr>
        <w:t>537.18-24; cf. 534.27. The claim that productive νοῦς is ψυχικὸς is Ps.-Philoponus’s gloss on Aristotle’s claim that both productive and receptive νοῦς are found ἐν τῇ ψυχῇ, “in the soul.” (430a13).</w:t>
      </w:r>
    </w:p>
  </w:footnote>
  <w:footnote w:id="31">
    <w:p w14:paraId="7912EA31" w14:textId="3E55EB35" w:rsidR="00A27A9D" w:rsidRPr="00A11FE1" w:rsidRDefault="00A27A9D" w:rsidP="00314E98">
      <w:pPr>
        <w:pStyle w:val="FootnoteText"/>
        <w:ind w:firstLine="720"/>
        <w:rPr>
          <w:rFonts w:ascii="Helvetica" w:hAnsi="Helvetica" w:cs="Helvetica"/>
          <w:sz w:val="18"/>
          <w:szCs w:val="18"/>
        </w:rPr>
      </w:pPr>
      <w:r w:rsidRPr="00A11FE1">
        <w:rPr>
          <w:rStyle w:val="FootnoteReference"/>
          <w:rFonts w:ascii="Helvetica" w:hAnsi="Helvetica" w:cs="Helvetica"/>
          <w:sz w:val="18"/>
          <w:szCs w:val="18"/>
        </w:rPr>
        <w:footnoteRef/>
      </w:r>
      <w:r w:rsidRPr="00A11FE1">
        <w:rPr>
          <w:rFonts w:ascii="Helvetica" w:hAnsi="Helvetica" w:cs="Helvetica"/>
          <w:sz w:val="18"/>
          <w:szCs w:val="18"/>
        </w:rPr>
        <w:t xml:space="preserve"> On the authorship of this section of the </w:t>
      </w:r>
      <w:r w:rsidRPr="00A11FE1">
        <w:rPr>
          <w:rFonts w:ascii="Helvetica" w:hAnsi="Helvetica" w:cs="Helvetica"/>
          <w:i/>
          <w:iCs/>
          <w:sz w:val="18"/>
          <w:szCs w:val="18"/>
        </w:rPr>
        <w:t xml:space="preserve">Supplement </w:t>
      </w:r>
      <w:r w:rsidRPr="00A11FE1">
        <w:rPr>
          <w:rFonts w:ascii="Helvetica" w:hAnsi="Helvetica" w:cs="Helvetica"/>
          <w:sz w:val="18"/>
          <w:szCs w:val="18"/>
        </w:rPr>
        <w:t xml:space="preserve">see </w:t>
      </w:r>
      <w:r w:rsidR="006E594C">
        <w:rPr>
          <w:rFonts w:ascii="Helvetica" w:hAnsi="Helvetica" w:cs="Helvetica"/>
          <w:sz w:val="18"/>
          <w:szCs w:val="18"/>
        </w:rPr>
        <w:t>Sharples</w:t>
      </w:r>
      <w:r w:rsidRPr="00A11FE1">
        <w:rPr>
          <w:rFonts w:ascii="Helvetica" w:hAnsi="Helvetica" w:cs="Helvetica"/>
          <w:sz w:val="18"/>
          <w:szCs w:val="18"/>
        </w:rPr>
        <w:t xml:space="preserve"> </w:t>
      </w:r>
      <w:r w:rsidR="006E594C">
        <w:rPr>
          <w:rFonts w:ascii="Helvetica" w:hAnsi="Helvetica" w:cs="Helvetica"/>
          <w:sz w:val="18"/>
          <w:szCs w:val="18"/>
        </w:rPr>
        <w:t>(</w:t>
      </w:r>
      <w:r w:rsidRPr="00A11FE1">
        <w:rPr>
          <w:rFonts w:ascii="Helvetica" w:hAnsi="Helvetica" w:cs="Helvetica"/>
          <w:sz w:val="18"/>
          <w:szCs w:val="18"/>
        </w:rPr>
        <w:t>2004</w:t>
      </w:r>
      <w:r w:rsidR="006E594C">
        <w:rPr>
          <w:rFonts w:ascii="Helvetica" w:hAnsi="Helvetica" w:cs="Helvetica"/>
          <w:sz w:val="18"/>
          <w:szCs w:val="18"/>
        </w:rPr>
        <w:t>)</w:t>
      </w:r>
      <w:r w:rsidRPr="00A11FE1">
        <w:rPr>
          <w:rFonts w:ascii="Helvetica" w:hAnsi="Helvetica" w:cs="Helvetica"/>
          <w:sz w:val="18"/>
          <w:szCs w:val="18"/>
        </w:rPr>
        <w:t xml:space="preserve">, fn. 65, p. 29-30. The prevailing view is that these materials are by Alexander, though written earlier than his </w:t>
      </w:r>
      <w:r w:rsidRPr="00A11FE1">
        <w:rPr>
          <w:rFonts w:ascii="Helvetica" w:hAnsi="Helvetica" w:cs="Helvetica"/>
          <w:i/>
          <w:iCs/>
          <w:sz w:val="18"/>
          <w:szCs w:val="18"/>
        </w:rPr>
        <w:t>De Anima</w:t>
      </w:r>
      <w:r w:rsidRPr="00A11FE1">
        <w:rPr>
          <w:rFonts w:ascii="Helvetica" w:hAnsi="Helvetica" w:cs="Helvetica"/>
          <w:sz w:val="18"/>
          <w:szCs w:val="18"/>
        </w:rPr>
        <w:t xml:space="preserve">. This text also contrasts divine νοῦς with the material understanding, “what is capable of receiving forms and thoughts.” (107.18-19, trans. Sharples), an understanding which is “in all the things that have a share in complete soul, that is, human beings.” (107.20-21, trans. Sharples) Alcinous provides an earlier precedent for distinguishing νοῦς </w:t>
      </w:r>
      <w:r w:rsidRPr="00A11FE1">
        <w:rPr>
          <w:rFonts w:ascii="Helvetica" w:eastAsia="Arial Unicode MS" w:hAnsi="Helvetica" w:cs="Helvetica"/>
          <w:sz w:val="18"/>
          <w:szCs w:val="18"/>
        </w:rPr>
        <w:t>κατ</w:t>
      </w:r>
      <w:r w:rsidRPr="00A11FE1">
        <w:rPr>
          <w:rFonts w:ascii="Helvetica" w:hAnsi="Helvetica" w:cs="Helvetica"/>
          <w:sz w:val="18"/>
          <w:szCs w:val="18"/>
        </w:rPr>
        <w:t>’</w:t>
      </w:r>
      <w:r w:rsidRPr="00A11FE1">
        <w:rPr>
          <w:rFonts w:ascii="Helvetica" w:eastAsia="Arial Unicode MS" w:hAnsi="Helvetica" w:cs="Helvetica"/>
          <w:sz w:val="18"/>
          <w:szCs w:val="18"/>
        </w:rPr>
        <w:t>ἐνέργεια</w:t>
      </w:r>
      <w:r w:rsidRPr="00A11FE1">
        <w:rPr>
          <w:rFonts w:ascii="Helvetica" w:hAnsi="Helvetica" w:cs="Helvetica"/>
          <w:sz w:val="18"/>
          <w:szCs w:val="18"/>
        </w:rPr>
        <w:t>ν</w:t>
      </w:r>
      <w:r w:rsidRPr="00A11FE1">
        <w:rPr>
          <w:rFonts w:ascii="Helvetica" w:eastAsia="Arial Unicode MS" w:hAnsi="Helvetica" w:cs="Helvetica"/>
          <w:sz w:val="18"/>
          <w:szCs w:val="18"/>
        </w:rPr>
        <w:t xml:space="preserve"> </w:t>
      </w:r>
      <w:r w:rsidRPr="00A11FE1">
        <w:rPr>
          <w:rFonts w:ascii="Helvetica" w:hAnsi="Helvetica" w:cs="Helvetica"/>
          <w:sz w:val="18"/>
          <w:szCs w:val="18"/>
        </w:rPr>
        <w:t xml:space="preserve">from ψυχή, in the context of a Platonist system that is incorporating Aristotelian terminology and arguments (10.2; translation, Boys-Stones </w:t>
      </w:r>
      <w:r w:rsidR="00A73FC9">
        <w:rPr>
          <w:rFonts w:ascii="Helvetica" w:hAnsi="Helvetica" w:cs="Helvetica"/>
          <w:sz w:val="18"/>
          <w:szCs w:val="18"/>
        </w:rPr>
        <w:t>(</w:t>
      </w:r>
      <w:r w:rsidRPr="00A11FE1">
        <w:rPr>
          <w:rFonts w:ascii="Helvetica" w:hAnsi="Helvetica" w:cs="Helvetica"/>
          <w:sz w:val="18"/>
          <w:szCs w:val="18"/>
        </w:rPr>
        <w:t>2017</w:t>
      </w:r>
      <w:r w:rsidR="00A73FC9">
        <w:rPr>
          <w:rFonts w:ascii="Helvetica" w:hAnsi="Helvetica" w:cs="Helvetica"/>
          <w:sz w:val="18"/>
          <w:szCs w:val="18"/>
        </w:rPr>
        <w:t>)</w:t>
      </w:r>
      <w:r w:rsidRPr="00A11FE1">
        <w:rPr>
          <w:rFonts w:ascii="Helvetica" w:hAnsi="Helvetica" w:cs="Helvetica"/>
          <w:sz w:val="18"/>
          <w:szCs w:val="18"/>
        </w:rPr>
        <w:t xml:space="preserve">, p. 169; for context and discussion see Boys-Stones </w:t>
      </w:r>
      <w:r w:rsidR="00A73FC9">
        <w:rPr>
          <w:rFonts w:ascii="Helvetica" w:hAnsi="Helvetica" w:cs="Helvetica"/>
          <w:sz w:val="18"/>
          <w:szCs w:val="18"/>
        </w:rPr>
        <w:t>(</w:t>
      </w:r>
      <w:r w:rsidRPr="00A11FE1">
        <w:rPr>
          <w:rFonts w:ascii="Helvetica" w:hAnsi="Helvetica" w:cs="Helvetica"/>
          <w:sz w:val="18"/>
          <w:szCs w:val="18"/>
        </w:rPr>
        <w:t>2017</w:t>
      </w:r>
      <w:r w:rsidR="00A73FC9">
        <w:rPr>
          <w:rFonts w:ascii="Helvetica" w:hAnsi="Helvetica" w:cs="Helvetica"/>
          <w:sz w:val="18"/>
          <w:szCs w:val="18"/>
        </w:rPr>
        <w:t>)</w:t>
      </w:r>
      <w:r w:rsidRPr="00A11FE1">
        <w:rPr>
          <w:rFonts w:ascii="Helvetica" w:hAnsi="Helvetica" w:cs="Helvetica"/>
          <w:sz w:val="18"/>
          <w:szCs w:val="18"/>
        </w:rPr>
        <w:t xml:space="preserve">, </w:t>
      </w:r>
      <w:r w:rsidR="00A73FC9">
        <w:rPr>
          <w:rFonts w:ascii="Helvetica" w:hAnsi="Helvetica" w:cs="Helvetica"/>
          <w:sz w:val="18"/>
          <w:szCs w:val="18"/>
        </w:rPr>
        <w:t xml:space="preserve">pp. </w:t>
      </w:r>
      <w:r w:rsidRPr="00A11FE1">
        <w:rPr>
          <w:rFonts w:ascii="Helvetica" w:hAnsi="Helvetica" w:cs="Helvetica"/>
          <w:sz w:val="18"/>
          <w:szCs w:val="18"/>
        </w:rPr>
        <w:t>149-152).</w:t>
      </w:r>
    </w:p>
  </w:footnote>
  <w:footnote w:id="32">
    <w:p w14:paraId="65AF4625" w14:textId="17E7EA33" w:rsidR="00A27A9D" w:rsidRPr="00A11FE1" w:rsidRDefault="00A27A9D" w:rsidP="00314E98">
      <w:pPr>
        <w:ind w:firstLine="720"/>
        <w:jc w:val="both"/>
        <w:rPr>
          <w:rFonts w:ascii="Helvetica" w:eastAsiaTheme="minorEastAsia" w:hAnsi="Helvetica" w:cs="Helvetica"/>
          <w:color w:val="000000"/>
          <w:sz w:val="18"/>
          <w:szCs w:val="18"/>
        </w:rPr>
      </w:pPr>
      <w:r w:rsidRPr="00A11FE1">
        <w:rPr>
          <w:rStyle w:val="FootnoteReference"/>
          <w:rFonts w:ascii="Helvetica" w:hAnsi="Helvetica" w:cs="Helvetica"/>
          <w:sz w:val="18"/>
          <w:szCs w:val="18"/>
        </w:rPr>
        <w:footnoteRef/>
      </w:r>
      <w:r w:rsidRPr="00A11FE1">
        <w:rPr>
          <w:rFonts w:ascii="Helvetica" w:hAnsi="Helvetica" w:cs="Helvetica"/>
          <w:sz w:val="18"/>
          <w:szCs w:val="18"/>
        </w:rPr>
        <w:t xml:space="preserve"> Similar trends are seen </w:t>
      </w:r>
      <w:r w:rsidRPr="00A11FE1">
        <w:rPr>
          <w:rFonts w:ascii="Helvetica" w:eastAsiaTheme="minorEastAsia" w:hAnsi="Helvetica" w:cs="Helvetica"/>
          <w:color w:val="000000"/>
          <w:sz w:val="18"/>
          <w:szCs w:val="18"/>
        </w:rPr>
        <w:t>among medieval commentators. Averroes claims that soul is a natural being (</w:t>
      </w:r>
      <w:r w:rsidRPr="00A11FE1">
        <w:rPr>
          <w:rFonts w:ascii="Helvetica" w:eastAsiaTheme="minorEastAsia" w:hAnsi="Helvetica" w:cs="Helvetica"/>
          <w:i/>
          <w:iCs/>
          <w:color w:val="000000"/>
          <w:sz w:val="18"/>
          <w:szCs w:val="18"/>
        </w:rPr>
        <w:t xml:space="preserve">Long Commentary, </w:t>
      </w:r>
      <w:r w:rsidRPr="00A11FE1">
        <w:rPr>
          <w:rFonts w:ascii="Helvetica" w:eastAsiaTheme="minorEastAsia" w:hAnsi="Helvetica" w:cs="Helvetica"/>
          <w:color w:val="000000"/>
          <w:sz w:val="18"/>
          <w:szCs w:val="18"/>
        </w:rPr>
        <w:t>III 5.17, 436-7), implying that the term does not properly apply to higher intellectual beings. Thomas Aquinas denies that soul applies properly to supralunary beings (</w:t>
      </w:r>
      <w:r w:rsidRPr="00A11FE1">
        <w:rPr>
          <w:rFonts w:ascii="Helvetica" w:eastAsiaTheme="minorEastAsia" w:hAnsi="Helvetica" w:cs="Helvetica"/>
          <w:i/>
          <w:iCs/>
          <w:color w:val="000000"/>
          <w:sz w:val="18"/>
          <w:szCs w:val="18"/>
        </w:rPr>
        <w:t xml:space="preserve">QDDA </w:t>
      </w:r>
      <w:r w:rsidRPr="00A11FE1">
        <w:rPr>
          <w:rFonts w:ascii="Helvetica" w:eastAsiaTheme="minorEastAsia" w:hAnsi="Helvetica" w:cs="Helvetica"/>
          <w:color w:val="000000"/>
          <w:sz w:val="18"/>
          <w:szCs w:val="18"/>
        </w:rPr>
        <w:t xml:space="preserve">a. 7; </w:t>
      </w:r>
      <w:r w:rsidRPr="00A11FE1">
        <w:rPr>
          <w:rFonts w:ascii="Helvetica" w:eastAsiaTheme="minorEastAsia" w:hAnsi="Helvetica" w:cs="Helvetica"/>
          <w:i/>
          <w:iCs/>
          <w:color w:val="000000"/>
          <w:sz w:val="18"/>
          <w:szCs w:val="18"/>
        </w:rPr>
        <w:t>Summa theol</w:t>
      </w:r>
      <w:r w:rsidRPr="00A11FE1">
        <w:rPr>
          <w:rFonts w:ascii="Helvetica" w:eastAsiaTheme="minorEastAsia" w:hAnsi="Helvetica" w:cs="Helvetica"/>
          <w:color w:val="000000"/>
          <w:sz w:val="18"/>
          <w:szCs w:val="18"/>
        </w:rPr>
        <w:t>., I, q. 50, a. 2 and 4; 51, a. 1, q. 75, a. 7)</w:t>
      </w:r>
    </w:p>
  </w:footnote>
  <w:footnote w:id="33">
    <w:p w14:paraId="56FF79BD" w14:textId="42DFF9EB" w:rsidR="00A27A9D" w:rsidRPr="00A11FE1" w:rsidRDefault="00A27A9D" w:rsidP="00D07A27">
      <w:pPr>
        <w:pStyle w:val="NormalWeb"/>
        <w:spacing w:before="0" w:beforeAutospacing="0" w:after="0" w:afterAutospacing="0"/>
        <w:ind w:firstLine="720"/>
        <w:contextualSpacing/>
        <w:rPr>
          <w:rFonts w:ascii="Helvetica" w:hAnsi="Helvetica" w:cs="Helvetica"/>
          <w:sz w:val="18"/>
          <w:szCs w:val="18"/>
        </w:rPr>
      </w:pPr>
      <w:r w:rsidRPr="00A11FE1">
        <w:rPr>
          <w:rStyle w:val="FootnoteReference"/>
          <w:rFonts w:ascii="Helvetica" w:hAnsi="Helvetica" w:cs="Helvetica"/>
          <w:sz w:val="18"/>
          <w:szCs w:val="18"/>
        </w:rPr>
        <w:footnoteRef/>
      </w:r>
      <w:r w:rsidRPr="00A11FE1">
        <w:rPr>
          <w:rFonts w:ascii="Helvetica" w:hAnsi="Helvetica" w:cs="Helvetica"/>
          <w:sz w:val="18"/>
          <w:szCs w:val="18"/>
        </w:rPr>
        <w:t xml:space="preserve"> This calls into question Jonathan Lear’s claim that “God’s activity is thinking, an activity in which we can engage” (1988, p. 298), a claim which relies on taking divine and human intellectual activities to be univocal. </w:t>
      </w:r>
    </w:p>
  </w:footnote>
  <w:footnote w:id="34">
    <w:p w14:paraId="70CD51A3" w14:textId="51398CE8" w:rsidR="00A27A9D" w:rsidRPr="00A11FE1" w:rsidRDefault="00A27A9D" w:rsidP="00D07A27">
      <w:pPr>
        <w:pStyle w:val="NormalArial"/>
        <w:contextualSpacing/>
        <w:rPr>
          <w:rFonts w:ascii="Helvetica" w:hAnsi="Helvetica" w:cs="Helvetica"/>
          <w:sz w:val="18"/>
          <w:szCs w:val="18"/>
        </w:rPr>
      </w:pPr>
      <w:r w:rsidRPr="00A11FE1">
        <w:rPr>
          <w:rStyle w:val="FootnoteReference"/>
          <w:rFonts w:ascii="Helvetica" w:hAnsi="Helvetica" w:cs="Helvetica"/>
          <w:sz w:val="18"/>
          <w:szCs w:val="18"/>
        </w:rPr>
        <w:footnoteRef/>
      </w:r>
      <w:r w:rsidRPr="00A11FE1">
        <w:rPr>
          <w:rFonts w:ascii="Helvetica" w:hAnsi="Helvetica" w:cs="Helvetica"/>
          <w:sz w:val="18"/>
          <w:szCs w:val="18"/>
        </w:rPr>
        <w:t xml:space="preserve"> ὁ ἄρα καλούμενος τῆς ψυχῆς νοῦς (λέγω δὲ νοῦν ᾧ διανοεῖται καὶ ὑπολαμβάνει ἡ ψυχή) οὐθέν ἐστιν ἐνεργείᾳ τῶν ὄντων πρὶν νοεῖν· (429b22-24) For discussion of this argument see Cohoe </w:t>
      </w:r>
      <w:r w:rsidR="00936676">
        <w:rPr>
          <w:rFonts w:ascii="Helvetica" w:hAnsi="Helvetica" w:cs="Helvetica"/>
          <w:sz w:val="18"/>
          <w:szCs w:val="18"/>
        </w:rPr>
        <w:t>(</w:t>
      </w:r>
      <w:r w:rsidRPr="00A11FE1">
        <w:rPr>
          <w:rFonts w:ascii="Helvetica" w:hAnsi="Helvetica" w:cs="Helvetica"/>
          <w:sz w:val="18"/>
          <w:szCs w:val="18"/>
        </w:rPr>
        <w:t>2013</w:t>
      </w:r>
      <w:r w:rsidR="00936676">
        <w:rPr>
          <w:rFonts w:ascii="Helvetica" w:hAnsi="Helvetica" w:cs="Helvetica"/>
          <w:sz w:val="18"/>
          <w:szCs w:val="18"/>
        </w:rPr>
        <w:t>)</w:t>
      </w:r>
      <w:r w:rsidRPr="00A11FE1">
        <w:rPr>
          <w:rFonts w:ascii="Helvetica" w:hAnsi="Helvetica" w:cs="Helvetica"/>
          <w:sz w:val="18"/>
          <w:szCs w:val="18"/>
        </w:rPr>
        <w:t>.</w:t>
      </w:r>
    </w:p>
  </w:footnote>
  <w:footnote w:id="35">
    <w:p w14:paraId="7D8D7EEE" w14:textId="445C9D6C" w:rsidR="00A27A9D" w:rsidRPr="00A11FE1" w:rsidRDefault="00A27A9D" w:rsidP="00314E98">
      <w:pPr>
        <w:pStyle w:val="FootnoteText"/>
        <w:ind w:firstLine="720"/>
        <w:rPr>
          <w:rFonts w:ascii="Helvetica" w:hAnsi="Helvetica" w:cs="Helvetica"/>
          <w:sz w:val="18"/>
          <w:szCs w:val="18"/>
        </w:rPr>
      </w:pPr>
      <w:r w:rsidRPr="00A11FE1">
        <w:rPr>
          <w:rStyle w:val="FootnoteReference"/>
          <w:rFonts w:ascii="Helvetica" w:hAnsi="Helvetica" w:cs="Helvetica"/>
          <w:sz w:val="18"/>
          <w:szCs w:val="18"/>
        </w:rPr>
        <w:footnoteRef/>
      </w:r>
      <w:r w:rsidRPr="00A11FE1">
        <w:rPr>
          <w:rFonts w:ascii="Helvetica" w:hAnsi="Helvetica" w:cs="Helvetica"/>
          <w:sz w:val="18"/>
          <w:szCs w:val="18"/>
        </w:rPr>
        <w:t xml:space="preserve"> On ὑπολαμβάνει</w:t>
      </w:r>
      <w:r w:rsidRPr="00A11FE1">
        <w:rPr>
          <w:rFonts w:ascii="Helvetica" w:eastAsia="Arial Unicode MS" w:hAnsi="Helvetica" w:cs="Helvetica"/>
          <w:sz w:val="18"/>
          <w:szCs w:val="18"/>
        </w:rPr>
        <w:t>ν</w:t>
      </w:r>
      <w:r w:rsidRPr="00A11FE1">
        <w:rPr>
          <w:rFonts w:ascii="Helvetica" w:hAnsi="Helvetica" w:cs="Helvetica"/>
          <w:sz w:val="18"/>
          <w:szCs w:val="18"/>
        </w:rPr>
        <w:t xml:space="preserve"> as taking to be true or as believing (in a generic sense) see Moss and Schwab </w:t>
      </w:r>
      <w:r w:rsidR="00936676">
        <w:rPr>
          <w:rFonts w:ascii="Helvetica" w:hAnsi="Helvetica" w:cs="Helvetica"/>
          <w:sz w:val="18"/>
          <w:szCs w:val="18"/>
        </w:rPr>
        <w:t>(</w:t>
      </w:r>
      <w:r w:rsidRPr="00A11FE1">
        <w:rPr>
          <w:rFonts w:ascii="Helvetica" w:hAnsi="Helvetica" w:cs="Helvetica"/>
          <w:sz w:val="18"/>
          <w:szCs w:val="18"/>
        </w:rPr>
        <w:t>2019</w:t>
      </w:r>
      <w:r w:rsidR="00936676">
        <w:rPr>
          <w:rFonts w:ascii="Helvetica" w:hAnsi="Helvetica" w:cs="Helvetica"/>
          <w:sz w:val="18"/>
          <w:szCs w:val="18"/>
        </w:rPr>
        <w:t>)</w:t>
      </w:r>
      <w:r w:rsidRPr="00A11FE1">
        <w:rPr>
          <w:rFonts w:ascii="Helvetica" w:hAnsi="Helvetica" w:cs="Helvetica"/>
          <w:sz w:val="18"/>
          <w:szCs w:val="18"/>
        </w:rPr>
        <w:t>.</w:t>
      </w:r>
    </w:p>
  </w:footnote>
  <w:footnote w:id="36">
    <w:p w14:paraId="0FC1CA3C" w14:textId="63948E3B" w:rsidR="00A27A9D" w:rsidRPr="00A11FE1" w:rsidRDefault="00A27A9D" w:rsidP="00314E98">
      <w:pPr>
        <w:ind w:firstLine="720"/>
        <w:jc w:val="both"/>
        <w:rPr>
          <w:rFonts w:ascii="Helvetica" w:eastAsia="Arial Unicode MS" w:hAnsi="Helvetica" w:cs="Helvetica"/>
          <w:sz w:val="18"/>
          <w:szCs w:val="18"/>
        </w:rPr>
      </w:pPr>
      <w:r w:rsidRPr="00A11FE1">
        <w:rPr>
          <w:rStyle w:val="FootnoteReference"/>
          <w:rFonts w:ascii="Helvetica" w:eastAsia="Arial Unicode MS" w:hAnsi="Helvetica" w:cs="Helvetica"/>
          <w:sz w:val="18"/>
          <w:szCs w:val="18"/>
        </w:rPr>
        <w:footnoteRef/>
      </w:r>
      <w:r w:rsidRPr="00A11FE1">
        <w:rPr>
          <w:rFonts w:ascii="Helvetica" w:eastAsia="Arial Unicode MS" w:hAnsi="Helvetica" w:cs="Helvetica"/>
          <w:sz w:val="18"/>
          <w:szCs w:val="18"/>
        </w:rPr>
        <w:t xml:space="preserve"> </w:t>
      </w:r>
      <w:r w:rsidRPr="00A11FE1">
        <w:rPr>
          <w:rFonts w:ascii="Helvetica" w:eastAsia="Arial Unicode MS" w:hAnsi="Helvetica" w:cs="Helvetica"/>
          <w:i/>
          <w:sz w:val="18"/>
          <w:szCs w:val="18"/>
        </w:rPr>
        <w:t>DA</w:t>
      </w:r>
      <w:r w:rsidRPr="00A11FE1">
        <w:rPr>
          <w:rFonts w:ascii="Helvetica" w:eastAsia="Arial Unicode MS" w:hAnsi="Helvetica" w:cs="Helvetica"/>
          <w:sz w:val="18"/>
          <w:szCs w:val="18"/>
        </w:rPr>
        <w:t xml:space="preserve"> </w:t>
      </w:r>
      <w:r w:rsidR="002650C5">
        <w:rPr>
          <w:rFonts w:ascii="Helvetica" w:eastAsia="Arial Unicode MS" w:hAnsi="Helvetica" w:cs="Helvetica"/>
          <w:sz w:val="18"/>
          <w:szCs w:val="18"/>
        </w:rPr>
        <w:t>2.</w:t>
      </w:r>
      <w:r w:rsidRPr="00A11FE1">
        <w:rPr>
          <w:rFonts w:ascii="Helvetica" w:eastAsia="Arial Unicode MS" w:hAnsi="Helvetica" w:cs="Helvetica"/>
          <w:sz w:val="18"/>
          <w:szCs w:val="18"/>
        </w:rPr>
        <w:t>1, 413a3-7. ὅτι μὲν οὖν οὐκ ἔστιν ἡ ψυχὴ χωριστὴ τοῦ σώματος, ἢ μέρη τινὰ αὐτῆς, εἰ μεριστὴ πέφυκεν, οὐκ ἄδηλον· ἐνίων γὰρ ἡ ἐντελέχεια τῶν μερῶν ἐστὶν αὐτῶν. οὐ μὴν ἀλλ’ ἔνιά γε οὐθὲν κωλύει, διὰ τὸ μηθενὸς εἶναι σώματος ἐντελεχείας.</w:t>
      </w:r>
    </w:p>
  </w:footnote>
  <w:footnote w:id="37">
    <w:p w14:paraId="2E260468" w14:textId="5203E935" w:rsidR="00A27A9D" w:rsidRPr="00A11FE1" w:rsidRDefault="00A27A9D" w:rsidP="00314E98">
      <w:pPr>
        <w:pStyle w:val="FootnoteText"/>
        <w:ind w:firstLine="720"/>
        <w:jc w:val="both"/>
        <w:rPr>
          <w:rFonts w:ascii="Helvetica" w:eastAsia="Arial Unicode MS" w:hAnsi="Helvetica" w:cs="Helvetica"/>
          <w:sz w:val="18"/>
          <w:szCs w:val="18"/>
        </w:rPr>
      </w:pPr>
      <w:r w:rsidRPr="00A11FE1">
        <w:rPr>
          <w:rStyle w:val="FootnoteReference"/>
          <w:rFonts w:ascii="Helvetica" w:eastAsia="Arial Unicode MS" w:hAnsi="Helvetica" w:cs="Helvetica"/>
          <w:sz w:val="18"/>
          <w:szCs w:val="18"/>
        </w:rPr>
        <w:footnoteRef/>
      </w:r>
      <w:r w:rsidRPr="00A11FE1">
        <w:rPr>
          <w:rFonts w:ascii="Helvetica" w:eastAsia="Arial Unicode MS" w:hAnsi="Helvetica" w:cs="Helvetica"/>
          <w:sz w:val="18"/>
          <w:szCs w:val="18"/>
        </w:rPr>
        <w:t xml:space="preserve"> The language of “parts” of the soul makes sense if the question is about whether the aspect of the human soul responsible for understanding is the fulfillment of some part of the human body. Note that this does not make sense on the taxonomic reading if by “parts of the soul” Aristotle means to refer to distinct kinds of souls, among them one unconnected to a body in any way.</w:t>
      </w:r>
    </w:p>
    <w:p w14:paraId="1878288E" w14:textId="08CA935C" w:rsidR="00A27A9D" w:rsidRPr="00A11FE1" w:rsidRDefault="00A27A9D" w:rsidP="00314E98">
      <w:pPr>
        <w:pStyle w:val="FootnoteText"/>
        <w:ind w:firstLine="720"/>
        <w:jc w:val="both"/>
        <w:rPr>
          <w:rFonts w:ascii="Helvetica" w:eastAsia="Arial Unicode MS" w:hAnsi="Helvetica" w:cs="Helvetica"/>
          <w:sz w:val="18"/>
          <w:szCs w:val="18"/>
        </w:rPr>
      </w:pPr>
      <w:r w:rsidRPr="00A11FE1">
        <w:rPr>
          <w:rFonts w:ascii="Helvetica" w:eastAsia="Arial Unicode MS" w:hAnsi="Helvetica" w:cs="Helvetica"/>
          <w:sz w:val="18"/>
          <w:szCs w:val="18"/>
        </w:rPr>
        <w:t xml:space="preserve">Further support for the idea that the understanding discussed by Aristotle in the </w:t>
      </w:r>
      <w:r w:rsidRPr="00A11FE1">
        <w:rPr>
          <w:rFonts w:ascii="Helvetica" w:eastAsia="Arial Unicode MS" w:hAnsi="Helvetica" w:cs="Helvetica"/>
          <w:i/>
          <w:sz w:val="18"/>
          <w:szCs w:val="18"/>
        </w:rPr>
        <w:t>DA</w:t>
      </w:r>
      <w:r w:rsidRPr="00A11FE1">
        <w:rPr>
          <w:rFonts w:ascii="Helvetica" w:eastAsia="Arial Unicode MS" w:hAnsi="Helvetica" w:cs="Helvetica"/>
          <w:sz w:val="18"/>
          <w:szCs w:val="18"/>
        </w:rPr>
        <w:t xml:space="preserve"> is consistently conceived of as one of the powers of a soul which is essentially connected to a body comes from I 4. Aristotle is discussing the idea that the soul is a collection of soul parts and suggests that on this view each soul part should hold together some part of the body, since the entire soul holds together the entire body. He then says that this view seems impossible, “for which part the understanding holds together or how, is difficult even to fabricate.” (</w:t>
      </w:r>
      <w:r w:rsidRPr="00A11FE1">
        <w:rPr>
          <w:rFonts w:ascii="Helvetica" w:eastAsia="Arial Unicode MS" w:hAnsi="Helvetica" w:cs="Helvetica"/>
          <w:i/>
          <w:sz w:val="18"/>
          <w:szCs w:val="18"/>
        </w:rPr>
        <w:t>DA</w:t>
      </w:r>
      <w:r w:rsidRPr="00A11FE1">
        <w:rPr>
          <w:rFonts w:ascii="Helvetica" w:eastAsia="Arial Unicode MS" w:hAnsi="Helvetica" w:cs="Helvetica"/>
          <w:sz w:val="18"/>
          <w:szCs w:val="18"/>
        </w:rPr>
        <w:t xml:space="preserve"> </w:t>
      </w:r>
      <w:r w:rsidR="002650C5">
        <w:rPr>
          <w:rFonts w:ascii="Helvetica" w:eastAsia="Arial Unicode MS" w:hAnsi="Helvetica" w:cs="Helvetica"/>
          <w:sz w:val="18"/>
          <w:szCs w:val="18"/>
        </w:rPr>
        <w:t>1.</w:t>
      </w:r>
      <w:r w:rsidRPr="00A11FE1">
        <w:rPr>
          <w:rFonts w:ascii="Helvetica" w:eastAsia="Arial Unicode MS" w:hAnsi="Helvetica" w:cs="Helvetica"/>
          <w:sz w:val="18"/>
          <w:szCs w:val="18"/>
        </w:rPr>
        <w:t>5, 411b18-19) Aristotle raises a serious difficulty for this view based on the claim that the understanding, which would, on the view being discussed, have to be one of the parts of the soul, evidently does not hold together any part of the body. If the understanding is essentially a separate divine substance, then Aristotle’s objection is irrelevant. It is only if the understanding is a power which evidently belongs to a soul which does hold a body together that the objection applies. If the understanding does not belong to a soul that holds together a body, then it could still be true that for every soul that holds together some body, every part of that sort of soul holds together some bodily part. This passage thus provides evidence against interpretations that deny that the understanding is a power of the human soul, such as the taxonomic view.</w:t>
      </w:r>
    </w:p>
  </w:footnote>
  <w:footnote w:id="38">
    <w:p w14:paraId="1C4B4A02" w14:textId="41436DBA" w:rsidR="00A27A9D" w:rsidRPr="00A11FE1" w:rsidRDefault="00A27A9D" w:rsidP="009D05DD">
      <w:pPr>
        <w:pStyle w:val="FootnoteText"/>
        <w:ind w:firstLine="720"/>
        <w:rPr>
          <w:rFonts w:ascii="Helvetica" w:hAnsi="Helvetica" w:cs="Helvetica"/>
          <w:sz w:val="18"/>
          <w:szCs w:val="18"/>
        </w:rPr>
      </w:pPr>
      <w:r w:rsidRPr="00A11FE1">
        <w:rPr>
          <w:rStyle w:val="FootnoteReference"/>
          <w:rFonts w:ascii="Helvetica" w:hAnsi="Helvetica" w:cs="Helvetica"/>
          <w:sz w:val="18"/>
          <w:szCs w:val="18"/>
        </w:rPr>
        <w:footnoteRef/>
      </w:r>
      <w:r w:rsidRPr="00A11FE1">
        <w:rPr>
          <w:rFonts w:ascii="Helvetica" w:hAnsi="Helvetica" w:cs="Helvetica"/>
          <w:sz w:val="18"/>
          <w:szCs w:val="18"/>
        </w:rPr>
        <w:t xml:space="preserve"> This clarifies what is wrong with Caston’s claim (1996, </w:t>
      </w:r>
      <w:r w:rsidR="00C30BF4">
        <w:rPr>
          <w:rFonts w:ascii="Helvetica" w:hAnsi="Helvetica" w:cs="Helvetica"/>
          <w:sz w:val="18"/>
          <w:szCs w:val="18"/>
        </w:rPr>
        <w:t xml:space="preserve">p. </w:t>
      </w:r>
      <w:r w:rsidRPr="00A11FE1">
        <w:rPr>
          <w:rFonts w:ascii="Helvetica" w:hAnsi="Helvetica" w:cs="Helvetica"/>
          <w:sz w:val="18"/>
          <w:szCs w:val="18"/>
        </w:rPr>
        <w:t>180) that νοῦς, as part of the human soul, must be part of the form of the human body.  Indeed, Aristotle, in summing up his contention that the soul is the form of the body, clearly leaves room for νοῦς to be a part of the human soul that is separable from matter: “That, therefore, the soul is not separable from the body, or some parts of it [are not separable from the body], if it is of a nature to have parts, is not unclear. For the fulfillment of some of these parts is the fulfillment of these [bodily organs]. But nothing prevents some parts [from being separable from the body], because they are the fulfillments of no body.” (</w:t>
      </w:r>
      <w:r w:rsidRPr="00A11FE1">
        <w:rPr>
          <w:rFonts w:ascii="Helvetica" w:hAnsi="Helvetica" w:cs="Helvetica"/>
          <w:i/>
          <w:iCs/>
          <w:sz w:val="18"/>
          <w:szCs w:val="18"/>
        </w:rPr>
        <w:t>DA</w:t>
      </w:r>
      <w:r w:rsidRPr="00A11FE1">
        <w:rPr>
          <w:rFonts w:ascii="Helvetica" w:hAnsi="Helvetica" w:cs="Helvetica"/>
          <w:sz w:val="18"/>
          <w:szCs w:val="18"/>
        </w:rPr>
        <w:t xml:space="preserve"> </w:t>
      </w:r>
      <w:r w:rsidR="00C30BF4">
        <w:rPr>
          <w:rFonts w:ascii="Helvetica" w:hAnsi="Helvetica" w:cs="Helvetica"/>
          <w:sz w:val="18"/>
          <w:szCs w:val="18"/>
        </w:rPr>
        <w:t>2.</w:t>
      </w:r>
      <w:r w:rsidRPr="00A11FE1">
        <w:rPr>
          <w:rFonts w:ascii="Helvetica" w:hAnsi="Helvetica" w:cs="Helvetica"/>
          <w:sz w:val="18"/>
          <w:szCs w:val="18"/>
        </w:rPr>
        <w:t>1, 413a3-7) If νοῦς is not the fulfillment of any part of the body, then it need not be part of the form of the body. Now, as part of the rational soul, it turns out to be part of something that is the form of the body, but it is not, as such, part of the form of the body. Nοῦς is a part of soul as a power of the whole soul that allows for rational activities, not insofar as νοῦς is the fulfillment of the body or its parts, in contrast to other soul powers which are, as such, fulfillments of parts of the body or the whole body. This raises the larger question of what the separability of νοῦς would imply for the soul as a whole, see Cohoe (forthcoming) for discussion.</w:t>
      </w:r>
    </w:p>
  </w:footnote>
  <w:footnote w:id="39">
    <w:p w14:paraId="3B087F80" w14:textId="5856BE1E" w:rsidR="00A27A9D" w:rsidRPr="00A11FE1" w:rsidRDefault="00A27A9D" w:rsidP="00314E98">
      <w:pPr>
        <w:ind w:firstLine="720"/>
        <w:jc w:val="both"/>
        <w:rPr>
          <w:rFonts w:ascii="Helvetica" w:hAnsi="Helvetica" w:cs="Helvetica"/>
          <w:sz w:val="18"/>
          <w:szCs w:val="18"/>
        </w:rPr>
      </w:pPr>
      <w:r w:rsidRPr="00A11FE1">
        <w:rPr>
          <w:rStyle w:val="FootnoteReference"/>
          <w:rFonts w:ascii="Helvetica" w:hAnsi="Helvetica" w:cs="Helvetica"/>
          <w:sz w:val="18"/>
          <w:szCs w:val="18"/>
        </w:rPr>
        <w:footnoteRef/>
      </w:r>
      <w:r w:rsidRPr="00A11FE1">
        <w:rPr>
          <w:rFonts w:ascii="Helvetica" w:hAnsi="Helvetica" w:cs="Helvetica"/>
          <w:sz w:val="18"/>
          <w:szCs w:val="18"/>
        </w:rPr>
        <w:t xml:space="preserve"> Cf. the worry of Shields (2016b, </w:t>
      </w:r>
      <w:r w:rsidR="00C30BF4">
        <w:rPr>
          <w:rFonts w:ascii="Helvetica" w:hAnsi="Helvetica" w:cs="Helvetica"/>
          <w:sz w:val="18"/>
          <w:szCs w:val="18"/>
        </w:rPr>
        <w:t xml:space="preserve">p. </w:t>
      </w:r>
      <w:r w:rsidRPr="00A11FE1">
        <w:rPr>
          <w:rFonts w:ascii="Helvetica" w:hAnsi="Helvetica" w:cs="Helvetica"/>
          <w:sz w:val="18"/>
          <w:szCs w:val="18"/>
        </w:rPr>
        <w:t>184) quoted above. On Shields’ reading, the ordered sequence whereby higher powers require lower ones breaks down when it comes to νοῦς. Now we have a power that can exist and make something alive on its own without any necessary connections to the earlier powers.</w:t>
      </w:r>
    </w:p>
  </w:footnote>
  <w:footnote w:id="40">
    <w:p w14:paraId="18A32B89" w14:textId="708F5C39" w:rsidR="00A27A9D" w:rsidRPr="00A11FE1" w:rsidRDefault="00A27A9D" w:rsidP="00314E98">
      <w:pPr>
        <w:pStyle w:val="FootnoteText"/>
        <w:ind w:firstLine="720"/>
        <w:contextualSpacing/>
        <w:jc w:val="both"/>
        <w:rPr>
          <w:rFonts w:ascii="Helvetica" w:eastAsia="Arial Unicode MS" w:hAnsi="Helvetica" w:cs="Helvetica"/>
          <w:sz w:val="18"/>
          <w:szCs w:val="18"/>
        </w:rPr>
      </w:pPr>
      <w:r w:rsidRPr="00A11FE1">
        <w:rPr>
          <w:rStyle w:val="FootnoteReference"/>
          <w:rFonts w:ascii="Helvetica" w:eastAsia="Arial Unicode MS" w:hAnsi="Helvetica" w:cs="Helvetica"/>
          <w:sz w:val="18"/>
          <w:szCs w:val="18"/>
        </w:rPr>
        <w:footnoteRef/>
      </w:r>
      <w:r w:rsidRPr="00A11FE1">
        <w:rPr>
          <w:rFonts w:ascii="Helvetica" w:eastAsia="Arial Unicode MS" w:hAnsi="Helvetica" w:cs="Helvetica"/>
          <w:sz w:val="18"/>
          <w:szCs w:val="18"/>
        </w:rPr>
        <w:t xml:space="preserve"> Cf. </w:t>
      </w:r>
      <w:r w:rsidRPr="00A11FE1">
        <w:rPr>
          <w:rFonts w:ascii="Helvetica" w:eastAsia="Arial Unicode MS" w:hAnsi="Helvetica" w:cs="Helvetica"/>
          <w:i/>
          <w:sz w:val="18"/>
          <w:szCs w:val="18"/>
        </w:rPr>
        <w:t xml:space="preserve">EN </w:t>
      </w:r>
      <w:r w:rsidRPr="00A11FE1">
        <w:rPr>
          <w:rFonts w:ascii="Helvetica" w:eastAsia="Arial Unicode MS" w:hAnsi="Helvetica" w:cs="Helvetica"/>
          <w:sz w:val="18"/>
          <w:szCs w:val="18"/>
        </w:rPr>
        <w:t xml:space="preserve">VI 1. Ward also notes the difference in terminology about practical and theoretical understanding (1996, </w:t>
      </w:r>
      <w:r w:rsidR="00C50EC7">
        <w:rPr>
          <w:rFonts w:ascii="Helvetica" w:eastAsia="Arial Unicode MS" w:hAnsi="Helvetica" w:cs="Helvetica"/>
          <w:sz w:val="18"/>
          <w:szCs w:val="18"/>
        </w:rPr>
        <w:t xml:space="preserve">p. </w:t>
      </w:r>
      <w:r w:rsidRPr="00A11FE1">
        <w:rPr>
          <w:rFonts w:ascii="Helvetica" w:eastAsia="Arial Unicode MS" w:hAnsi="Helvetica" w:cs="Helvetica"/>
          <w:sz w:val="18"/>
          <w:szCs w:val="18"/>
        </w:rPr>
        <w:t>125).  Ward worries, however, that this ruins the serial ordering of the soul, since it is not implied by theoretical understanding. If, however, theoretical and practical understanding turn out to be one and the same power, then this worry can be addressed.</w:t>
      </w:r>
    </w:p>
    <w:p w14:paraId="4D0AC36A" w14:textId="3CF14E82" w:rsidR="00A27A9D" w:rsidRPr="00A11FE1" w:rsidRDefault="00A27A9D" w:rsidP="00314E98">
      <w:pPr>
        <w:pStyle w:val="FootnoteText"/>
        <w:ind w:firstLine="720"/>
        <w:contextualSpacing/>
        <w:jc w:val="both"/>
        <w:rPr>
          <w:rFonts w:ascii="Helvetica" w:eastAsia="Arial Unicode MS" w:hAnsi="Helvetica" w:cs="Helvetica"/>
          <w:sz w:val="18"/>
          <w:szCs w:val="18"/>
        </w:rPr>
      </w:pPr>
      <w:r w:rsidRPr="00A11FE1">
        <w:rPr>
          <w:rFonts w:ascii="Helvetica" w:eastAsia="Arial Unicode MS" w:hAnsi="Helvetica" w:cs="Helvetica"/>
          <w:sz w:val="18"/>
          <w:szCs w:val="18"/>
        </w:rPr>
        <w:t xml:space="preserve">Burnyeat claims that Aristotle is here distinguishing calculation and thought and the powers responsible for them from the (divine) contemplative understanding. On his view, Aristotle is introducing this contemplative intellect as something new and claiming that it requires a different account than that given to any of the previous powers, such as the powers of calculation and thought. (2008, </w:t>
      </w:r>
      <w:r w:rsidR="00C50EC7">
        <w:rPr>
          <w:rFonts w:ascii="Helvetica" w:eastAsia="Arial Unicode MS" w:hAnsi="Helvetica" w:cs="Helvetica"/>
          <w:sz w:val="18"/>
          <w:szCs w:val="18"/>
        </w:rPr>
        <w:t xml:space="preserve">pp. </w:t>
      </w:r>
      <w:r w:rsidRPr="00A11FE1">
        <w:rPr>
          <w:rFonts w:ascii="Helvetica" w:eastAsia="Arial Unicode MS" w:hAnsi="Helvetica" w:cs="Helvetica"/>
          <w:sz w:val="18"/>
          <w:szCs w:val="18"/>
        </w:rPr>
        <w:t>17-19).</w:t>
      </w:r>
    </w:p>
  </w:footnote>
  <w:footnote w:id="41">
    <w:p w14:paraId="107EA670" w14:textId="77777777" w:rsidR="00A27A9D" w:rsidRPr="00A11FE1" w:rsidRDefault="00A27A9D" w:rsidP="00314E98">
      <w:pPr>
        <w:pStyle w:val="FootnoteText"/>
        <w:ind w:firstLine="720"/>
        <w:contextualSpacing/>
        <w:rPr>
          <w:rFonts w:ascii="Helvetica" w:hAnsi="Helvetica" w:cs="Helvetica"/>
          <w:sz w:val="18"/>
          <w:szCs w:val="18"/>
        </w:rPr>
      </w:pPr>
      <w:r w:rsidRPr="00A11FE1">
        <w:rPr>
          <w:rStyle w:val="FootnoteReference"/>
          <w:rFonts w:ascii="Helvetica" w:hAnsi="Helvetica" w:cs="Helvetica"/>
          <w:sz w:val="18"/>
          <w:szCs w:val="18"/>
        </w:rPr>
        <w:footnoteRef/>
      </w:r>
      <w:r w:rsidRPr="00A11FE1">
        <w:rPr>
          <w:rFonts w:ascii="Helvetica" w:hAnsi="Helvetica" w:cs="Helvetica"/>
          <w:sz w:val="18"/>
          <w:szCs w:val="18"/>
        </w:rPr>
        <w:t xml:space="preserve"> There is also a question about whether theoretical understanding requires the body and necessarily involves </w:t>
      </w:r>
      <w:r w:rsidRPr="00A11FE1">
        <w:rPr>
          <w:rFonts w:ascii="Helvetica" w:eastAsia="Arial Unicode MS" w:hAnsi="Helvetica" w:cs="Helvetica"/>
          <w:sz w:val="18"/>
          <w:szCs w:val="18"/>
        </w:rPr>
        <w:t>φαντάσματα</w:t>
      </w:r>
      <w:r w:rsidRPr="00A11FE1">
        <w:rPr>
          <w:rFonts w:ascii="Helvetica" w:hAnsi="Helvetica" w:cs="Helvetica"/>
          <w:sz w:val="18"/>
          <w:szCs w:val="18"/>
        </w:rPr>
        <w:t xml:space="preserve"> (see Cohoe 2016).</w:t>
      </w:r>
    </w:p>
  </w:footnote>
  <w:footnote w:id="42">
    <w:p w14:paraId="701E95C6" w14:textId="3361960D" w:rsidR="00A27A9D" w:rsidRPr="00A11FE1" w:rsidRDefault="00A27A9D" w:rsidP="00314E98">
      <w:pPr>
        <w:pStyle w:val="FootnoteText"/>
        <w:ind w:firstLine="720"/>
        <w:rPr>
          <w:rFonts w:ascii="Helvetica" w:hAnsi="Helvetica" w:cs="Helvetica"/>
          <w:sz w:val="18"/>
          <w:szCs w:val="18"/>
        </w:rPr>
      </w:pPr>
      <w:r w:rsidRPr="00A11FE1">
        <w:rPr>
          <w:rStyle w:val="FootnoteReference"/>
          <w:rFonts w:ascii="Helvetica" w:hAnsi="Helvetica" w:cs="Helvetica"/>
          <w:sz w:val="18"/>
          <w:szCs w:val="18"/>
        </w:rPr>
        <w:footnoteRef/>
      </w:r>
      <w:r w:rsidRPr="00A11FE1">
        <w:rPr>
          <w:rFonts w:ascii="Helvetica" w:hAnsi="Helvetica" w:cs="Helvetica"/>
          <w:sz w:val="18"/>
          <w:szCs w:val="18"/>
        </w:rPr>
        <w:t xml:space="preserve"> This also allows Aristotle to address the question of</w:t>
      </w:r>
      <w:r w:rsidR="00CF0A60">
        <w:rPr>
          <w:rFonts w:ascii="Helvetica" w:hAnsi="Helvetica" w:cs="Helvetica"/>
          <w:sz w:val="18"/>
          <w:szCs w:val="18"/>
        </w:rPr>
        <w:t xml:space="preserve"> 1.</w:t>
      </w:r>
      <w:r w:rsidRPr="00A11FE1">
        <w:rPr>
          <w:rFonts w:ascii="Helvetica" w:hAnsi="Helvetica" w:cs="Helvetica"/>
          <w:sz w:val="18"/>
          <w:szCs w:val="18"/>
        </w:rPr>
        <w:t>1 about whether any attributes (πάθη used broadly, as Aristotle often does) are proper (ἴδιον) to the soul.</w:t>
      </w:r>
    </w:p>
  </w:footnote>
  <w:footnote w:id="43">
    <w:p w14:paraId="6064C317" w14:textId="162F7557" w:rsidR="00A27A9D" w:rsidRPr="00A11FE1" w:rsidRDefault="00A27A9D" w:rsidP="00314E98">
      <w:pPr>
        <w:pStyle w:val="FootnoteText"/>
        <w:ind w:firstLine="720"/>
        <w:contextualSpacing/>
        <w:rPr>
          <w:rFonts w:ascii="Helvetica" w:eastAsia="Arial Unicode MS" w:hAnsi="Helvetica" w:cs="Helvetica"/>
          <w:sz w:val="18"/>
          <w:szCs w:val="18"/>
        </w:rPr>
      </w:pPr>
      <w:r w:rsidRPr="00A11FE1">
        <w:rPr>
          <w:rStyle w:val="FootnoteReference"/>
          <w:rFonts w:ascii="Helvetica" w:eastAsia="Arial Unicode MS" w:hAnsi="Helvetica" w:cs="Helvetica"/>
          <w:sz w:val="18"/>
          <w:szCs w:val="18"/>
        </w:rPr>
        <w:footnoteRef/>
      </w:r>
      <w:r w:rsidRPr="00A11FE1">
        <w:rPr>
          <w:rFonts w:ascii="Helvetica" w:eastAsia="Arial Unicode MS" w:hAnsi="Helvetica" w:cs="Helvetica"/>
          <w:sz w:val="18"/>
          <w:szCs w:val="18"/>
        </w:rPr>
        <w:t xml:space="preserve"> </w:t>
      </w:r>
      <w:r w:rsidR="00CF0A60">
        <w:rPr>
          <w:rFonts w:ascii="Helvetica" w:eastAsia="Arial Unicode MS" w:hAnsi="Helvetica" w:cs="Helvetica"/>
          <w:sz w:val="18"/>
          <w:szCs w:val="18"/>
        </w:rPr>
        <w:t>3.</w:t>
      </w:r>
      <w:r w:rsidRPr="00A11FE1">
        <w:rPr>
          <w:rFonts w:ascii="Helvetica" w:eastAsia="Arial Unicode MS" w:hAnsi="Helvetica" w:cs="Helvetica"/>
          <w:sz w:val="18"/>
          <w:szCs w:val="18"/>
        </w:rPr>
        <w:t>7, 432a17-19 ὅλως δὲ ὁ νοῦς ἐστιν, ὁ κατ’ ἐνέργειαν, τὰ πράγματα. ἆρα δ’ ἐνδέχεται τῶν κεχωρισμένων τι νοεῖν ὄντα αὐτὸν μὴ κεχωρισμένον μεγέθους, ἢ οὔ, σκεπτέον ὕστερον</w:t>
      </w:r>
      <w:r w:rsidR="00CF0A60">
        <w:rPr>
          <w:rFonts w:ascii="Helvetica" w:eastAsia="Arial Unicode MS" w:hAnsi="Helvetica" w:cs="Helvetica"/>
          <w:sz w:val="18"/>
          <w:szCs w:val="18"/>
        </w:rPr>
        <w:t>.</w:t>
      </w:r>
    </w:p>
  </w:footnote>
  <w:footnote w:id="44">
    <w:p w14:paraId="3674F9C6" w14:textId="77777777" w:rsidR="00A27A9D" w:rsidRPr="00A11FE1" w:rsidRDefault="00A27A9D" w:rsidP="00314E98">
      <w:pPr>
        <w:pStyle w:val="FootnoteText"/>
        <w:ind w:firstLine="720"/>
        <w:rPr>
          <w:rFonts w:ascii="Helvetica" w:eastAsia="Arial Unicode MS" w:hAnsi="Helvetica" w:cs="Helvetica"/>
          <w:sz w:val="18"/>
          <w:szCs w:val="18"/>
        </w:rPr>
      </w:pPr>
      <w:r w:rsidRPr="00A11FE1">
        <w:rPr>
          <w:rStyle w:val="FootnoteReference"/>
          <w:rFonts w:ascii="Helvetica" w:eastAsia="Arial Unicode MS" w:hAnsi="Helvetica" w:cs="Helvetica"/>
          <w:sz w:val="18"/>
          <w:szCs w:val="18"/>
        </w:rPr>
        <w:footnoteRef/>
      </w:r>
      <w:r w:rsidRPr="00A11FE1">
        <w:rPr>
          <w:rFonts w:ascii="Helvetica" w:eastAsia="Arial Unicode MS" w:hAnsi="Helvetica" w:cs="Helvetica"/>
          <w:sz w:val="18"/>
          <w:szCs w:val="18"/>
        </w:rPr>
        <w:t xml:space="preserve"> Of course, as Kosman noted, there are close connections between ψυχή and ζωή, since Aristotle sometimes uses </w:t>
      </w:r>
      <w:r w:rsidRPr="00A11FE1">
        <w:rPr>
          <w:rStyle w:val="txt"/>
          <w:rFonts w:ascii="Helvetica" w:eastAsia="Arial Unicode MS" w:hAnsi="Helvetica" w:cs="Helvetica"/>
          <w:sz w:val="18"/>
          <w:szCs w:val="18"/>
        </w:rPr>
        <w:t>τὰ</w:t>
      </w:r>
      <w:r w:rsidRPr="00A11FE1">
        <w:rPr>
          <w:rFonts w:ascii="Helvetica" w:eastAsia="Arial Unicode MS" w:hAnsi="Helvetica" w:cs="Helvetica"/>
          <w:sz w:val="18"/>
          <w:szCs w:val="18"/>
        </w:rPr>
        <w:t xml:space="preserve"> ἔμψυχα, the ensouled or alive things, with a similar extension as </w:t>
      </w:r>
      <w:r w:rsidRPr="00A11FE1">
        <w:rPr>
          <w:rStyle w:val="txt"/>
          <w:rFonts w:ascii="Helvetica" w:eastAsia="Arial Unicode MS" w:hAnsi="Helvetica" w:cs="Helvetica"/>
          <w:sz w:val="18"/>
          <w:szCs w:val="18"/>
        </w:rPr>
        <w:t>τὰ</w:t>
      </w:r>
      <w:r w:rsidRPr="00A11FE1">
        <w:rPr>
          <w:rFonts w:ascii="Helvetica" w:eastAsia="Arial Unicode MS" w:hAnsi="Helvetica" w:cs="Helvetica"/>
          <w:sz w:val="18"/>
          <w:szCs w:val="18"/>
        </w:rPr>
        <w:t xml:space="preserve"> ζῷα, living things. But it is clear that Aristotle does not treat these terms as synonymous. And Aristotle is not the only one to separate them. Indeed, Stephen Menn suggests that the Demiurge of the </w:t>
      </w:r>
      <w:r w:rsidRPr="00A11FE1">
        <w:rPr>
          <w:rFonts w:ascii="Helvetica" w:eastAsia="Arial Unicode MS" w:hAnsi="Helvetica" w:cs="Helvetica"/>
          <w:i/>
          <w:sz w:val="18"/>
          <w:szCs w:val="18"/>
        </w:rPr>
        <w:t xml:space="preserve">Timaeus </w:t>
      </w:r>
      <w:r w:rsidRPr="00A11FE1">
        <w:rPr>
          <w:rFonts w:ascii="Helvetica" w:eastAsia="Arial Unicode MS" w:hAnsi="Helvetica" w:cs="Helvetica"/>
          <w:sz w:val="18"/>
          <w:szCs w:val="18"/>
        </w:rPr>
        <w:t>may serve as a precedent for a ζωή who is not a soul and does not have a soul (</w:t>
      </w:r>
      <w:r w:rsidRPr="00A11FE1">
        <w:rPr>
          <w:rFonts w:ascii="Helvetica" w:eastAsia="Arial Unicode MS" w:hAnsi="Helvetica" w:cs="Helvetica"/>
          <w:iCs/>
          <w:sz w:val="18"/>
          <w:szCs w:val="18"/>
        </w:rPr>
        <w:t>forthcoming,</w:t>
      </w:r>
      <w:r w:rsidRPr="00A11FE1">
        <w:rPr>
          <w:rFonts w:ascii="Helvetica" w:eastAsia="Arial Unicode MS" w:hAnsi="Helvetica" w:cs="Helvetica"/>
          <w:sz w:val="18"/>
          <w:szCs w:val="18"/>
        </w:rPr>
        <w:t xml:space="preserve"> IIIg1, p. 7, fn. 12).</w:t>
      </w:r>
    </w:p>
  </w:footnote>
  <w:footnote w:id="45">
    <w:p w14:paraId="37C1819C" w14:textId="3861732A" w:rsidR="00A27A9D" w:rsidRPr="00A11FE1" w:rsidRDefault="00A27A9D" w:rsidP="00314E98">
      <w:pPr>
        <w:pStyle w:val="FootnoteText"/>
        <w:ind w:firstLine="720"/>
        <w:rPr>
          <w:rFonts w:ascii="Helvetica" w:hAnsi="Helvetica" w:cs="Helvetica"/>
          <w:sz w:val="18"/>
          <w:szCs w:val="18"/>
        </w:rPr>
      </w:pPr>
      <w:r w:rsidRPr="00A11FE1">
        <w:rPr>
          <w:rStyle w:val="FootnoteReference"/>
          <w:rFonts w:ascii="Helvetica" w:hAnsi="Helvetica" w:cs="Helvetica"/>
          <w:sz w:val="18"/>
          <w:szCs w:val="18"/>
        </w:rPr>
        <w:footnoteRef/>
      </w:r>
      <w:r w:rsidRPr="00A11FE1">
        <w:rPr>
          <w:rFonts w:ascii="Helvetica" w:hAnsi="Helvetica" w:cs="Helvetica"/>
          <w:sz w:val="18"/>
          <w:szCs w:val="18"/>
        </w:rPr>
        <w:t xml:space="preserve"> As we saw in section 2, there are problems with putting too much weight on passages from the </w:t>
      </w:r>
      <w:r w:rsidRPr="00A11FE1">
        <w:rPr>
          <w:rFonts w:ascii="Helvetica" w:hAnsi="Helvetica" w:cs="Helvetica"/>
          <w:i/>
          <w:iCs/>
          <w:sz w:val="18"/>
          <w:szCs w:val="18"/>
        </w:rPr>
        <w:t>Topics</w:t>
      </w:r>
      <w:r w:rsidRPr="00A11FE1">
        <w:rPr>
          <w:rFonts w:ascii="Helvetica" w:hAnsi="Helvetica" w:cs="Helvetica"/>
          <w:sz w:val="18"/>
          <w:szCs w:val="18"/>
        </w:rPr>
        <w:t xml:space="preserve">. This passage is still worth quoting because it brings up the issue of univocity and its suggested position fits well with Aristotle’s developed views in the </w:t>
      </w:r>
      <w:r w:rsidRPr="00A11FE1">
        <w:rPr>
          <w:rFonts w:ascii="Helvetica" w:hAnsi="Helvetica" w:cs="Helvetica"/>
          <w:i/>
          <w:iCs/>
          <w:sz w:val="18"/>
          <w:szCs w:val="18"/>
        </w:rPr>
        <w:t xml:space="preserve">DA </w:t>
      </w:r>
      <w:r w:rsidRPr="00A11FE1">
        <w:rPr>
          <w:rFonts w:ascii="Helvetica" w:hAnsi="Helvetica" w:cs="Helvetica"/>
          <w:sz w:val="18"/>
          <w:szCs w:val="18"/>
        </w:rPr>
        <w:t xml:space="preserve">and the biological works. It is still clearly an incomplete discussion of the issues with Dionysius’ position, however. Aristotle just brings up the one relevant point for the issue at hand in the </w:t>
      </w:r>
      <w:r w:rsidRPr="00A11FE1">
        <w:rPr>
          <w:rFonts w:ascii="Helvetica" w:hAnsi="Helvetica" w:cs="Helvetica"/>
          <w:i/>
          <w:iCs/>
          <w:sz w:val="18"/>
          <w:szCs w:val="18"/>
        </w:rPr>
        <w:t xml:space="preserve">Topics </w:t>
      </w:r>
      <w:r w:rsidRPr="00A11FE1">
        <w:rPr>
          <w:rFonts w:ascii="Helvetica" w:hAnsi="Helvetica" w:cs="Helvetica"/>
          <w:sz w:val="18"/>
          <w:szCs w:val="18"/>
        </w:rPr>
        <w:t>(equivocation) but does not raise other problems he would have with this definition. For example, Aristotle does not criticize Dionysius’ definition (congenital and accompanying movement of a nutritive sort of thing, κίνησις γένους θρεπτοῦ σύμφυτος παρακολουθοῦσα) for not applying to divine beings, even though it clearly does not.</w:t>
      </w:r>
    </w:p>
  </w:footnote>
  <w:footnote w:id="46">
    <w:p w14:paraId="364E6534" w14:textId="7F7175A2" w:rsidR="00A27A9D" w:rsidRPr="00A11FE1" w:rsidRDefault="00A27A9D" w:rsidP="00314E98">
      <w:pPr>
        <w:ind w:firstLine="720"/>
        <w:jc w:val="both"/>
        <w:rPr>
          <w:rFonts w:ascii="Helvetica" w:hAnsi="Helvetica" w:cs="Helvetica"/>
          <w:sz w:val="18"/>
          <w:szCs w:val="18"/>
        </w:rPr>
      </w:pPr>
      <w:r w:rsidRPr="00A11FE1">
        <w:rPr>
          <w:rStyle w:val="FootnoteReference"/>
          <w:rFonts w:ascii="Helvetica" w:hAnsi="Helvetica" w:cs="Helvetica"/>
          <w:sz w:val="18"/>
          <w:szCs w:val="18"/>
        </w:rPr>
        <w:footnoteRef/>
      </w:r>
      <w:r w:rsidRPr="00A11FE1">
        <w:rPr>
          <w:rFonts w:ascii="Helvetica" w:hAnsi="Helvetica" w:cs="Helvetica"/>
          <w:sz w:val="18"/>
          <w:szCs w:val="18"/>
        </w:rPr>
        <w:t xml:space="preserve"> E.g. </w:t>
      </w:r>
      <w:r w:rsidRPr="00A11FE1">
        <w:rPr>
          <w:rFonts w:ascii="Helvetica" w:hAnsi="Helvetica" w:cs="Helvetica"/>
          <w:i/>
          <w:iCs/>
          <w:sz w:val="18"/>
          <w:szCs w:val="18"/>
        </w:rPr>
        <w:t>DA</w:t>
      </w:r>
      <w:r w:rsidRPr="00A11FE1">
        <w:rPr>
          <w:rFonts w:ascii="Helvetica" w:hAnsi="Helvetica" w:cs="Helvetica"/>
          <w:sz w:val="18"/>
          <w:szCs w:val="18"/>
        </w:rPr>
        <w:t xml:space="preserve"> </w:t>
      </w:r>
      <w:r w:rsidR="0085304D">
        <w:rPr>
          <w:rFonts w:ascii="Helvetica" w:hAnsi="Helvetica" w:cs="Helvetica"/>
          <w:sz w:val="18"/>
          <w:szCs w:val="18"/>
        </w:rPr>
        <w:t>2.</w:t>
      </w:r>
      <w:r w:rsidRPr="00A11FE1">
        <w:rPr>
          <w:rFonts w:ascii="Helvetica" w:hAnsi="Helvetica" w:cs="Helvetica"/>
          <w:sz w:val="18"/>
          <w:szCs w:val="18"/>
        </w:rPr>
        <w:t xml:space="preserve">2, 413b1-6; </w:t>
      </w:r>
      <w:r w:rsidR="0085304D">
        <w:rPr>
          <w:rFonts w:ascii="Helvetica" w:hAnsi="Helvetica" w:cs="Helvetica"/>
          <w:sz w:val="18"/>
          <w:szCs w:val="18"/>
        </w:rPr>
        <w:t>3.</w:t>
      </w:r>
      <w:r w:rsidRPr="00A11FE1">
        <w:rPr>
          <w:rFonts w:ascii="Helvetica" w:hAnsi="Helvetica" w:cs="Helvetica"/>
          <w:sz w:val="18"/>
          <w:szCs w:val="18"/>
        </w:rPr>
        <w:t xml:space="preserve">12, 434a29-30; 434b23; </w:t>
      </w:r>
      <w:r w:rsidRPr="00A11FE1">
        <w:rPr>
          <w:rFonts w:ascii="Helvetica" w:hAnsi="Helvetica" w:cs="Helvetica"/>
          <w:i/>
          <w:iCs/>
          <w:sz w:val="18"/>
          <w:szCs w:val="18"/>
        </w:rPr>
        <w:t>Cat.</w:t>
      </w:r>
      <w:r w:rsidRPr="00A11FE1">
        <w:rPr>
          <w:rFonts w:ascii="Helvetica" w:hAnsi="Helvetica" w:cs="Helvetica"/>
          <w:sz w:val="18"/>
          <w:szCs w:val="18"/>
        </w:rPr>
        <w:t xml:space="preserve"> 7 8a7, </w:t>
      </w:r>
      <w:r w:rsidRPr="00A11FE1">
        <w:rPr>
          <w:rFonts w:ascii="Helvetica" w:hAnsi="Helvetica" w:cs="Helvetica"/>
          <w:i/>
          <w:iCs/>
          <w:sz w:val="18"/>
          <w:szCs w:val="18"/>
        </w:rPr>
        <w:t>Met</w:t>
      </w:r>
      <w:r w:rsidRPr="00A11FE1">
        <w:rPr>
          <w:rFonts w:ascii="Helvetica" w:hAnsi="Helvetica" w:cs="Helvetica"/>
          <w:sz w:val="18"/>
          <w:szCs w:val="18"/>
        </w:rPr>
        <w:t xml:space="preserve"> A 1, 980a28; Z 10, 1035b14-21; </w:t>
      </w:r>
      <w:r w:rsidRPr="00A11FE1">
        <w:rPr>
          <w:rFonts w:ascii="Helvetica" w:hAnsi="Helvetica" w:cs="Helvetica"/>
          <w:i/>
          <w:iCs/>
          <w:sz w:val="18"/>
          <w:szCs w:val="18"/>
        </w:rPr>
        <w:t>Juv</w:t>
      </w:r>
      <w:r w:rsidRPr="00A11FE1">
        <w:rPr>
          <w:rFonts w:ascii="Helvetica" w:hAnsi="Helvetica" w:cs="Helvetica"/>
          <w:sz w:val="18"/>
          <w:szCs w:val="18"/>
        </w:rPr>
        <w:t xml:space="preserve">. 4, 469b3-4; </w:t>
      </w:r>
      <w:r w:rsidRPr="00A11FE1">
        <w:rPr>
          <w:rFonts w:ascii="Helvetica" w:hAnsi="Helvetica" w:cs="Helvetica"/>
          <w:i/>
          <w:iCs/>
          <w:sz w:val="18"/>
          <w:szCs w:val="18"/>
        </w:rPr>
        <w:t>Somn.</w:t>
      </w:r>
      <w:r w:rsidRPr="00A11FE1">
        <w:rPr>
          <w:rFonts w:ascii="Helvetica" w:hAnsi="Helvetica" w:cs="Helvetica"/>
          <w:sz w:val="18"/>
          <w:szCs w:val="18"/>
        </w:rPr>
        <w:t xml:space="preserve"> 1, 454b24.</w:t>
      </w:r>
    </w:p>
  </w:footnote>
  <w:footnote w:id="47">
    <w:p w14:paraId="255403F7" w14:textId="298E78DA" w:rsidR="00A27A9D" w:rsidRPr="00A11FE1" w:rsidRDefault="00A27A9D" w:rsidP="00314E98">
      <w:pPr>
        <w:pStyle w:val="FootnoteText"/>
        <w:ind w:firstLine="720"/>
        <w:rPr>
          <w:rFonts w:ascii="Helvetica" w:hAnsi="Helvetica" w:cs="Helvetica"/>
          <w:sz w:val="18"/>
          <w:szCs w:val="18"/>
        </w:rPr>
      </w:pPr>
      <w:r w:rsidRPr="00A11FE1">
        <w:rPr>
          <w:rStyle w:val="FootnoteReference"/>
          <w:rFonts w:ascii="Helvetica" w:hAnsi="Helvetica" w:cs="Helvetica"/>
          <w:sz w:val="18"/>
          <w:szCs w:val="18"/>
        </w:rPr>
        <w:footnoteRef/>
      </w:r>
      <w:r w:rsidRPr="00A11FE1">
        <w:rPr>
          <w:rFonts w:ascii="Helvetica" w:hAnsi="Helvetica" w:cs="Helvetica"/>
          <w:sz w:val="18"/>
          <w:szCs w:val="18"/>
        </w:rPr>
        <w:t xml:space="preserve"> Reeve takes δαιμόνια to be equivalent to the heavenly bodies (2016, fn. 528, </w:t>
      </w:r>
      <w:r w:rsidR="00A8048D">
        <w:rPr>
          <w:rFonts w:ascii="Helvetica" w:hAnsi="Helvetica" w:cs="Helvetica"/>
          <w:sz w:val="18"/>
          <w:szCs w:val="18"/>
        </w:rPr>
        <w:t xml:space="preserve">pp. </w:t>
      </w:r>
      <w:r w:rsidRPr="00A11FE1">
        <w:rPr>
          <w:rFonts w:ascii="Helvetica" w:hAnsi="Helvetica" w:cs="Helvetica"/>
          <w:sz w:val="18"/>
          <w:szCs w:val="18"/>
        </w:rPr>
        <w:t>366-7). In this passage, the entities being referred to by the term must have bodies. The heavenly bodies may be candidates, but it also plausible that Aristotle is referring to inferior divine powers that are taken to be connected to bodies in some significant way (though Aristotle may not be committing himself to endorsing the existence of such beings).</w:t>
      </w:r>
    </w:p>
  </w:footnote>
  <w:footnote w:id="48">
    <w:p w14:paraId="78704FCD" w14:textId="237B7BFB" w:rsidR="00A27A9D" w:rsidRPr="00A11FE1" w:rsidRDefault="00A27A9D" w:rsidP="00314E98">
      <w:pPr>
        <w:pStyle w:val="FootnoteText"/>
        <w:ind w:firstLine="720"/>
        <w:rPr>
          <w:rFonts w:ascii="Helvetica" w:hAnsi="Helvetica" w:cs="Helvetica"/>
          <w:sz w:val="18"/>
          <w:szCs w:val="18"/>
        </w:rPr>
      </w:pPr>
      <w:r w:rsidRPr="00A11FE1">
        <w:rPr>
          <w:rStyle w:val="FootnoteReference"/>
          <w:rFonts w:ascii="Helvetica" w:hAnsi="Helvetica" w:cs="Helvetica"/>
          <w:sz w:val="18"/>
          <w:szCs w:val="18"/>
        </w:rPr>
        <w:footnoteRef/>
      </w:r>
      <w:r w:rsidRPr="00A11FE1">
        <w:rPr>
          <w:rFonts w:ascii="Helvetica" w:hAnsi="Helvetica" w:cs="Helvetica"/>
          <w:sz w:val="18"/>
          <w:szCs w:val="18"/>
        </w:rPr>
        <w:t xml:space="preserve"> See, for example, Hicks’ discussion and summary of previous thinkers, especially Alexander of Aphrodisias (1907, </w:t>
      </w:r>
      <w:r w:rsidR="00D27A59">
        <w:rPr>
          <w:rFonts w:ascii="Helvetica" w:hAnsi="Helvetica" w:cs="Helvetica"/>
          <w:sz w:val="18"/>
          <w:szCs w:val="18"/>
        </w:rPr>
        <w:t xml:space="preserve">pp. </w:t>
      </w:r>
      <w:r w:rsidRPr="00A11FE1">
        <w:rPr>
          <w:rFonts w:ascii="Helvetica" w:hAnsi="Helvetica" w:cs="Helvetica"/>
          <w:sz w:val="18"/>
          <w:szCs w:val="18"/>
        </w:rPr>
        <w:t>184-188).</w:t>
      </w:r>
    </w:p>
  </w:footnote>
  <w:footnote w:id="49">
    <w:p w14:paraId="7442E59A" w14:textId="150A9F81" w:rsidR="00A27A9D" w:rsidRPr="00A11FE1" w:rsidRDefault="00A27A9D" w:rsidP="00314E98">
      <w:pPr>
        <w:pStyle w:val="FootnoteText"/>
        <w:ind w:firstLine="720"/>
        <w:rPr>
          <w:rFonts w:ascii="Helvetica" w:hAnsi="Helvetica" w:cs="Helvetica"/>
          <w:sz w:val="18"/>
          <w:szCs w:val="18"/>
        </w:rPr>
      </w:pPr>
      <w:r w:rsidRPr="00A11FE1">
        <w:rPr>
          <w:rStyle w:val="FootnoteReference"/>
          <w:rFonts w:ascii="Helvetica" w:hAnsi="Helvetica" w:cs="Helvetica"/>
          <w:sz w:val="18"/>
          <w:szCs w:val="18"/>
        </w:rPr>
        <w:footnoteRef/>
      </w:r>
      <w:r w:rsidRPr="00A11FE1">
        <w:rPr>
          <w:rFonts w:ascii="Helvetica" w:hAnsi="Helvetica" w:cs="Helvetica"/>
          <w:sz w:val="18"/>
          <w:szCs w:val="18"/>
        </w:rPr>
        <w:t xml:space="preserve"> For evidence that Aristotle uses pun-like equivocation on key terms as part of his pedagogy see Quandt </w:t>
      </w:r>
      <w:r w:rsidR="00D27A59">
        <w:rPr>
          <w:rFonts w:ascii="Helvetica" w:hAnsi="Helvetica" w:cs="Helvetica"/>
          <w:sz w:val="18"/>
          <w:szCs w:val="18"/>
        </w:rPr>
        <w:t>(</w:t>
      </w:r>
      <w:r w:rsidRPr="00A11FE1">
        <w:rPr>
          <w:rFonts w:ascii="Helvetica" w:hAnsi="Helvetica" w:cs="Helvetica"/>
          <w:sz w:val="18"/>
          <w:szCs w:val="18"/>
        </w:rPr>
        <w:t>1981</w:t>
      </w:r>
      <w:r w:rsidR="00D27A59">
        <w:rPr>
          <w:rFonts w:ascii="Helvetica" w:hAnsi="Helvetica" w:cs="Helvetica"/>
          <w:sz w:val="18"/>
          <w:szCs w:val="18"/>
        </w:rPr>
        <w:t>)</w:t>
      </w:r>
      <w:r w:rsidRPr="00A11FE1">
        <w:rPr>
          <w:rFonts w:ascii="Helvetica" w:hAnsi="Helvetica" w:cs="Helvetica"/>
          <w:sz w:val="18"/>
          <w:szCs w:val="18"/>
        </w:rPr>
        <w:t xml:space="preserve">, </w:t>
      </w:r>
      <w:r w:rsidR="00D27A59">
        <w:rPr>
          <w:rFonts w:ascii="Helvetica" w:hAnsi="Helvetica" w:cs="Helvetica"/>
          <w:sz w:val="18"/>
          <w:szCs w:val="18"/>
        </w:rPr>
        <w:t xml:space="preserve">pp. </w:t>
      </w:r>
      <w:r w:rsidRPr="00A11FE1">
        <w:rPr>
          <w:rFonts w:ascii="Helvetica" w:hAnsi="Helvetica" w:cs="Helvetica"/>
          <w:sz w:val="18"/>
          <w:szCs w:val="18"/>
        </w:rPr>
        <w:t>187-194.</w:t>
      </w:r>
    </w:p>
  </w:footnote>
  <w:footnote w:id="50">
    <w:p w14:paraId="3B1866FB" w14:textId="1AD8E86E" w:rsidR="00A27A9D" w:rsidRPr="00A11FE1" w:rsidRDefault="00A27A9D" w:rsidP="00314E98">
      <w:pPr>
        <w:pStyle w:val="FootnoteText"/>
        <w:ind w:firstLine="720"/>
        <w:rPr>
          <w:rFonts w:ascii="Helvetica" w:eastAsia="Arial Unicode MS" w:hAnsi="Helvetica" w:cs="Helvetica"/>
          <w:sz w:val="18"/>
          <w:szCs w:val="18"/>
        </w:rPr>
      </w:pPr>
      <w:r w:rsidRPr="00A11FE1">
        <w:rPr>
          <w:rStyle w:val="FootnoteReference"/>
          <w:rFonts w:ascii="Helvetica" w:eastAsia="Arial Unicode MS" w:hAnsi="Helvetica" w:cs="Helvetica"/>
          <w:sz w:val="18"/>
          <w:szCs w:val="18"/>
        </w:rPr>
        <w:footnoteRef/>
      </w:r>
      <w:r w:rsidRPr="00A11FE1">
        <w:rPr>
          <w:rFonts w:ascii="Helvetica" w:eastAsia="Arial Unicode MS" w:hAnsi="Helvetica" w:cs="Helvetica"/>
          <w:sz w:val="18"/>
          <w:szCs w:val="18"/>
        </w:rPr>
        <w:t xml:space="preserve"> As Christopher Shields notes, “Aristotle asserts, straightforwardly, that ‘life is the actuality of mind, and this actuality is god’ (ἡ γὰρ νοῦ ἐνέργεια ζωή, ἐκεῖνος δὲ ἡ ἐνέργεια)” (1999, 188). I concur with Shields in taking this passage to express what Aristotle takes the core of living to be. I agree with Menn (forthcoming, IIIg1) and Aquinas, inter alios, that in Λ 7 Aristotle attributes </w:t>
      </w:r>
      <w:r w:rsidRPr="00A11FE1">
        <w:rPr>
          <w:rStyle w:val="txt"/>
          <w:rFonts w:ascii="Helvetica" w:eastAsia="Arial Unicode MS" w:hAnsi="Helvetica" w:cs="Helvetica"/>
          <w:sz w:val="18"/>
          <w:szCs w:val="18"/>
        </w:rPr>
        <w:t>νοῦς</w:t>
      </w:r>
      <w:r w:rsidRPr="00A11FE1">
        <w:rPr>
          <w:rFonts w:ascii="Helvetica" w:eastAsia="Arial Unicode MS" w:hAnsi="Helvetica" w:cs="Helvetica"/>
          <w:sz w:val="18"/>
          <w:szCs w:val="18"/>
        </w:rPr>
        <w:t xml:space="preserve"> to the unmoved mover due to the fact that the unmoved mover is a νοητόν and, hence, by the identity of </w:t>
      </w:r>
      <w:r w:rsidRPr="00A11FE1">
        <w:rPr>
          <w:rFonts w:ascii="Helvetica" w:eastAsia="Arial Unicode MS" w:hAnsi="Helvetica" w:cs="Helvetica"/>
          <w:iCs/>
          <w:sz w:val="18"/>
          <w:szCs w:val="18"/>
        </w:rPr>
        <w:t>νόησις</w:t>
      </w:r>
      <w:r w:rsidRPr="00A11FE1">
        <w:rPr>
          <w:rFonts w:ascii="Helvetica" w:eastAsia="Arial Unicode MS" w:hAnsi="Helvetica" w:cs="Helvetica"/>
          <w:i/>
          <w:sz w:val="18"/>
          <w:szCs w:val="18"/>
        </w:rPr>
        <w:t xml:space="preserve"> </w:t>
      </w:r>
      <w:r w:rsidRPr="00A11FE1">
        <w:rPr>
          <w:rFonts w:ascii="Helvetica" w:eastAsia="Arial Unicode MS" w:hAnsi="Helvetica" w:cs="Helvetica"/>
          <w:sz w:val="18"/>
          <w:szCs w:val="18"/>
        </w:rPr>
        <w:t>and νοητόν in the case of immaterial things, must also have (or rather be) νόησις.</w:t>
      </w:r>
    </w:p>
    <w:p w14:paraId="524B54B6" w14:textId="2EFDAE4C" w:rsidR="00A27A9D" w:rsidRPr="00A11FE1" w:rsidRDefault="00A27A9D" w:rsidP="00314E98">
      <w:pPr>
        <w:pStyle w:val="FootnoteText"/>
        <w:ind w:firstLine="720"/>
        <w:rPr>
          <w:rFonts w:ascii="Helvetica" w:eastAsia="Arial Unicode MS" w:hAnsi="Helvetica" w:cs="Helvetica"/>
          <w:sz w:val="18"/>
          <w:szCs w:val="18"/>
        </w:rPr>
      </w:pPr>
      <w:r w:rsidRPr="00A11FE1">
        <w:rPr>
          <w:rFonts w:ascii="Helvetica" w:eastAsia="Arial Unicode MS" w:hAnsi="Helvetica" w:cs="Helvetica"/>
          <w:sz w:val="18"/>
          <w:szCs w:val="18"/>
        </w:rPr>
        <w:t xml:space="preserve">By contrast, C.D.C. Reeve, who accepts the claim that soul applies to the god, makes the logic of this passage more indirect. Reeve suggests that Aristotle’s claim that living belongs to god “because understanding is an activity of soul, which is the primary recipient of life.” (2016, note 1361, p. 530, citing </w:t>
      </w:r>
      <w:r w:rsidRPr="00A11FE1">
        <w:rPr>
          <w:rFonts w:ascii="Helvetica" w:eastAsia="Arial Unicode MS" w:hAnsi="Helvetica" w:cs="Helvetica"/>
          <w:i/>
          <w:iCs/>
          <w:sz w:val="18"/>
          <w:szCs w:val="18"/>
        </w:rPr>
        <w:t xml:space="preserve">Met </w:t>
      </w:r>
      <w:r w:rsidRPr="00A11FE1">
        <w:rPr>
          <w:rFonts w:ascii="Helvetica" w:eastAsia="Arial Unicode MS" w:hAnsi="Helvetica" w:cs="Helvetica"/>
          <w:sz w:val="18"/>
          <w:szCs w:val="18"/>
        </w:rPr>
        <w:sym w:font="Symbol" w:char="F044"/>
      </w:r>
      <w:r w:rsidRPr="00A11FE1">
        <w:rPr>
          <w:rFonts w:ascii="Helvetica" w:eastAsia="Arial Unicode MS" w:hAnsi="Helvetica" w:cs="Helvetica"/>
          <w:sz w:val="18"/>
          <w:szCs w:val="18"/>
        </w:rPr>
        <w:t xml:space="preserve"> 18, 1022a32) But this is one inference too many. Surely Aristotle is going directly from the identity of ζωή with ἡ νοῦ ἐνέργεια and the identity of ἡ νοῦ ἐνέργεια with the god and unmoved mover to the identity of ζωή and the god. There are no further intermediary steps because there is nothing more to the god than this one perfect activity (cf. Λ 9).</w:t>
      </w:r>
    </w:p>
  </w:footnote>
  <w:footnote w:id="51">
    <w:p w14:paraId="5102EEA8" w14:textId="4BE8ED79" w:rsidR="00A27A9D" w:rsidRPr="00A11FE1" w:rsidRDefault="00A27A9D" w:rsidP="00314E98">
      <w:pPr>
        <w:ind w:firstLine="720"/>
        <w:jc w:val="both"/>
        <w:rPr>
          <w:rFonts w:ascii="Helvetica" w:eastAsia="Arial Unicode MS" w:hAnsi="Helvetica" w:cs="Helvetica"/>
          <w:sz w:val="18"/>
          <w:szCs w:val="18"/>
        </w:rPr>
      </w:pPr>
      <w:r w:rsidRPr="00A11FE1">
        <w:rPr>
          <w:rStyle w:val="FootnoteReference"/>
          <w:rFonts w:ascii="Helvetica" w:eastAsia="Arial Unicode MS" w:hAnsi="Helvetica" w:cs="Helvetica"/>
          <w:sz w:val="18"/>
          <w:szCs w:val="18"/>
        </w:rPr>
        <w:footnoteRef/>
      </w:r>
      <w:r w:rsidRPr="00A11FE1">
        <w:rPr>
          <w:rFonts w:ascii="Helvetica" w:eastAsia="Arial Unicode MS" w:hAnsi="Helvetica" w:cs="Helvetica"/>
          <w:sz w:val="18"/>
          <w:szCs w:val="18"/>
        </w:rPr>
        <w:t xml:space="preserve"> Shields argues in </w:t>
      </w:r>
      <w:r w:rsidRPr="00A11FE1">
        <w:rPr>
          <w:rFonts w:ascii="Helvetica" w:eastAsia="Arial Unicode MS" w:hAnsi="Helvetica" w:cs="Helvetica"/>
          <w:i/>
          <w:sz w:val="18"/>
          <w:szCs w:val="18"/>
        </w:rPr>
        <w:t>Order in Multiplicity</w:t>
      </w:r>
      <w:r w:rsidRPr="00A11FE1">
        <w:rPr>
          <w:rFonts w:ascii="Helvetica" w:eastAsia="Arial Unicode MS" w:hAnsi="Helvetica" w:cs="Helvetica"/>
          <w:sz w:val="18"/>
          <w:szCs w:val="18"/>
        </w:rPr>
        <w:t xml:space="preserve"> that, for Aristotle, life is a core-dependent homonymy with god’s living providing the core case (1999, </w:t>
      </w:r>
      <w:r w:rsidR="00300A6A">
        <w:rPr>
          <w:rFonts w:ascii="Helvetica" w:eastAsia="Arial Unicode MS" w:hAnsi="Helvetica" w:cs="Helvetica"/>
          <w:sz w:val="18"/>
          <w:szCs w:val="18"/>
        </w:rPr>
        <w:t xml:space="preserve">pp. </w:t>
      </w:r>
      <w:r w:rsidRPr="00A11FE1">
        <w:rPr>
          <w:rFonts w:ascii="Helvetica" w:eastAsia="Arial Unicode MS" w:hAnsi="Helvetica" w:cs="Helvetica"/>
          <w:sz w:val="18"/>
          <w:szCs w:val="18"/>
        </w:rPr>
        <w:t>189-192).</w:t>
      </w:r>
      <w:r w:rsidRPr="00A11FE1">
        <w:rPr>
          <w:rFonts w:ascii="Helvetica" w:eastAsia="Arial Unicode MS" w:hAnsi="Helvetica" w:cs="Helvetica"/>
          <w:sz w:val="18"/>
          <w:szCs w:val="18"/>
          <w:vertAlign w:val="superscript"/>
        </w:rPr>
        <w:t xml:space="preserve"> </w:t>
      </w:r>
      <w:r w:rsidRPr="00A11FE1">
        <w:rPr>
          <w:rFonts w:ascii="Helvetica" w:eastAsia="Arial Unicode MS" w:hAnsi="Helvetica" w:cs="Helvetica"/>
          <w:sz w:val="18"/>
          <w:szCs w:val="18"/>
        </w:rPr>
        <w:t>The activity of νοῦς is living itself, since it is the focal and perfect case of the activity of being, complete and self-contained. The god is living itself because the god just is perfect activity and νοῦς, which turn out to be one and the same.</w:t>
      </w:r>
      <w:r w:rsidRPr="00A11FE1">
        <w:rPr>
          <w:rFonts w:ascii="Helvetica" w:eastAsia="Arial Unicode MS" w:hAnsi="Helvetica" w:cs="Helvetica"/>
          <w:sz w:val="18"/>
          <w:szCs w:val="18"/>
          <w:vertAlign w:val="superscript"/>
        </w:rPr>
        <w:t xml:space="preserve"> </w:t>
      </w:r>
      <w:r w:rsidRPr="00A11FE1">
        <w:rPr>
          <w:rFonts w:ascii="Helvetica" w:eastAsia="Arial Unicode MS" w:hAnsi="Helvetica" w:cs="Helvetica"/>
          <w:sz w:val="18"/>
          <w:szCs w:val="18"/>
        </w:rPr>
        <w:t xml:space="preserve">Shields claims that, for Aristotle, the core of living is being an intentional system. For Shields, any </w:t>
      </w:r>
      <w:r w:rsidRPr="00A11FE1">
        <w:rPr>
          <w:rFonts w:ascii="Helvetica" w:eastAsia="Arial Unicode MS" w:hAnsi="Helvetica" w:cs="Helvetica"/>
          <w:i/>
          <w:sz w:val="18"/>
          <w:szCs w:val="18"/>
        </w:rPr>
        <w:t>x</w:t>
      </w:r>
      <w:r w:rsidRPr="00A11FE1">
        <w:rPr>
          <w:rFonts w:ascii="Helvetica" w:eastAsia="Arial Unicode MS" w:hAnsi="Helvetica" w:cs="Helvetica"/>
          <w:sz w:val="18"/>
          <w:szCs w:val="18"/>
        </w:rPr>
        <w:t xml:space="preserve"> that counts as a native or internal intentional system is alive. The homonymy of life comes in due to the different ways in which living things function as intentional systems. While I am sympathetic to the idea that the god is the best candidate for the core instance of both </w:t>
      </w:r>
      <w:r w:rsidRPr="00A11FE1">
        <w:rPr>
          <w:rFonts w:ascii="Helvetica" w:hAnsi="Helvetica" w:cs="Helvetica"/>
          <w:sz w:val="18"/>
          <w:szCs w:val="18"/>
        </w:rPr>
        <w:t xml:space="preserve">of </w:t>
      </w:r>
      <w:r w:rsidRPr="00A11FE1">
        <w:rPr>
          <w:rFonts w:ascii="Helvetica" w:eastAsiaTheme="minorEastAsia" w:hAnsi="Helvetica" w:cs="Helvetica"/>
          <w:color w:val="000000"/>
          <w:sz w:val="18"/>
          <w:szCs w:val="18"/>
        </w:rPr>
        <w:t xml:space="preserve">ζωή </w:t>
      </w:r>
      <w:r w:rsidRPr="00A11FE1">
        <w:rPr>
          <w:rFonts w:ascii="Helvetica" w:hAnsi="Helvetica" w:cs="Helvetica"/>
          <w:sz w:val="18"/>
          <w:szCs w:val="18"/>
        </w:rPr>
        <w:t>and ἐνέργεια, my overall claims about the non-univocal nature of these terms does not require such a position</w:t>
      </w:r>
      <w:r w:rsidRPr="00A11FE1">
        <w:rPr>
          <w:rFonts w:ascii="Helvetica" w:eastAsia="Arial Unicode MS" w:hAnsi="Helvetica" w:cs="Helvetica"/>
          <w:sz w:val="18"/>
          <w:szCs w:val="18"/>
        </w:rPr>
        <w:t>.</w:t>
      </w:r>
    </w:p>
    <w:p w14:paraId="75ECA390" w14:textId="68DA411D" w:rsidR="00A27A9D" w:rsidRPr="00A11FE1" w:rsidRDefault="00A27A9D" w:rsidP="00801B9E">
      <w:pPr>
        <w:ind w:firstLine="720"/>
        <w:jc w:val="both"/>
        <w:rPr>
          <w:rFonts w:ascii="Helvetica" w:eastAsia="Arial Unicode MS" w:hAnsi="Helvetica" w:cs="Helvetica"/>
          <w:sz w:val="18"/>
          <w:szCs w:val="18"/>
        </w:rPr>
      </w:pPr>
      <w:r w:rsidRPr="00A11FE1">
        <w:rPr>
          <w:rFonts w:ascii="Helvetica" w:eastAsia="Arial Unicode MS" w:hAnsi="Helvetica" w:cs="Helvetica"/>
          <w:sz w:val="18"/>
          <w:szCs w:val="18"/>
        </w:rPr>
        <w:t xml:space="preserve">There are also issues with Shields’ specific proposal. </w:t>
      </w:r>
      <w:r w:rsidRPr="00A11FE1">
        <w:rPr>
          <w:rFonts w:ascii="Helvetica" w:hAnsi="Helvetica" w:cs="Helvetica"/>
          <w:sz w:val="18"/>
          <w:szCs w:val="18"/>
        </w:rPr>
        <w:t xml:space="preserve">First of all, there are reasons to doubt that Aristotle’s god can be described as an intentional system, despite the efforts of some such as Michael Frede (1995 and 1996) and Myles Burnyeat (2008) to characterize Aristotle’s divine </w:t>
      </w:r>
      <w:r w:rsidRPr="00A11FE1">
        <w:rPr>
          <w:rStyle w:val="txt"/>
          <w:rFonts w:ascii="Helvetica" w:eastAsia="Arial Unicode MS" w:hAnsi="Helvetica" w:cs="Helvetica"/>
          <w:sz w:val="18"/>
          <w:szCs w:val="18"/>
        </w:rPr>
        <w:t>νοῦς</w:t>
      </w:r>
      <w:r w:rsidRPr="00A11FE1">
        <w:rPr>
          <w:rFonts w:ascii="Helvetica" w:hAnsi="Helvetica" w:cs="Helvetica"/>
          <w:sz w:val="18"/>
          <w:szCs w:val="18"/>
        </w:rPr>
        <w:t xml:space="preserve"> in this way. </w:t>
      </w:r>
      <w:r w:rsidRPr="00A11FE1">
        <w:rPr>
          <w:rFonts w:ascii="Helvetica" w:eastAsia="Arial Unicode MS" w:hAnsi="Helvetica" w:cs="Helvetica"/>
          <w:sz w:val="18"/>
          <w:szCs w:val="18"/>
        </w:rPr>
        <w:t>In Λ 9, Aristotle explicitly denies that there is any distinction between the divine activity of understanding and its being understood. They are one and the same. Introducing a diversity of objects, as a system would require, would lead to dependence relations and compromise the superiority of divine νοῦς by making some of its parts better than it. The god is the end itself precisely insofar as the god is ἐνέργεια lacking any structure or ordering toward something further. Shields’ characterization, however, makes it sound as if divine νοῦς is a complex intentional system with diverse activities and objects.</w:t>
      </w:r>
    </w:p>
    <w:p w14:paraId="463EC3C0" w14:textId="2A278F4B" w:rsidR="00A27A9D" w:rsidRPr="00A11FE1" w:rsidRDefault="00A27A9D" w:rsidP="00314E98">
      <w:pPr>
        <w:ind w:firstLine="720"/>
        <w:jc w:val="both"/>
        <w:rPr>
          <w:rFonts w:ascii="Helvetica" w:eastAsia="Arial Unicode MS" w:hAnsi="Helvetica" w:cs="Helvetica"/>
          <w:sz w:val="18"/>
          <w:szCs w:val="18"/>
        </w:rPr>
      </w:pPr>
      <w:r w:rsidRPr="00A11FE1">
        <w:rPr>
          <w:rFonts w:ascii="Helvetica" w:eastAsia="Arial Unicode MS" w:hAnsi="Helvetica" w:cs="Helvetica"/>
          <w:sz w:val="18"/>
          <w:szCs w:val="18"/>
        </w:rPr>
        <w:t>The other main problem with this characterization is that it does not make the priority of the focal case clear. Shields specifies the idea of system in terms of normative end-directed behavior. But one might think that plants exhibit this as much or more than some animals or celestial beings. It is also unclear why the divine case is the primary one, since, as I just noted, here there are no operations carried out for further distinct ends, whereas we observe distinct goals in the case of plants and animals.</w:t>
      </w:r>
    </w:p>
  </w:footnote>
  <w:footnote w:id="52">
    <w:p w14:paraId="6FD06F17" w14:textId="3B5CD13D" w:rsidR="001F31F0" w:rsidRPr="00A11FE1" w:rsidRDefault="001F31F0" w:rsidP="001F31F0">
      <w:pPr>
        <w:pStyle w:val="FootnoteText"/>
        <w:ind w:firstLine="720"/>
        <w:rPr>
          <w:rFonts w:ascii="Helvetica" w:hAnsi="Helvetica" w:cs="Helvetica"/>
          <w:sz w:val="18"/>
          <w:szCs w:val="18"/>
        </w:rPr>
      </w:pPr>
      <w:r w:rsidRPr="00A11FE1">
        <w:rPr>
          <w:rStyle w:val="FootnoteReference"/>
          <w:rFonts w:ascii="Helvetica" w:hAnsi="Helvetica" w:cs="Helvetica"/>
          <w:sz w:val="18"/>
          <w:szCs w:val="18"/>
        </w:rPr>
        <w:footnoteRef/>
      </w:r>
      <w:r w:rsidRPr="00A11FE1">
        <w:rPr>
          <w:rFonts w:ascii="Helvetica" w:hAnsi="Helvetica" w:cs="Helvetica"/>
          <w:sz w:val="18"/>
          <w:szCs w:val="18"/>
        </w:rPr>
        <w:t xml:space="preserve"> 255a5-8; 255b5-13. How and why Aristotle denies that their movements are self-movements is a controversial topic, but the important point for our purposes is that he denies that </w:t>
      </w:r>
      <w:r w:rsidR="00991BBD">
        <w:rPr>
          <w:rFonts w:ascii="Helvetica" w:hAnsi="Helvetica" w:cs="Helvetica"/>
          <w:sz w:val="18"/>
          <w:szCs w:val="18"/>
        </w:rPr>
        <w:t>the elements’ movements</w:t>
      </w:r>
      <w:r w:rsidRPr="00A11FE1">
        <w:rPr>
          <w:rFonts w:ascii="Helvetica" w:hAnsi="Helvetica" w:cs="Helvetica"/>
          <w:sz w:val="18"/>
          <w:szCs w:val="18"/>
        </w:rPr>
        <w:t xml:space="preserve"> </w:t>
      </w:r>
      <w:r w:rsidR="00991BBD">
        <w:rPr>
          <w:rFonts w:ascii="Helvetica" w:hAnsi="Helvetica" w:cs="Helvetica"/>
          <w:sz w:val="18"/>
          <w:szCs w:val="18"/>
        </w:rPr>
        <w:t>are done by themselves or</w:t>
      </w:r>
      <w:r w:rsidRPr="00A11FE1">
        <w:rPr>
          <w:rFonts w:ascii="Helvetica" w:hAnsi="Helvetica" w:cs="Helvetica"/>
          <w:sz w:val="18"/>
          <w:szCs w:val="18"/>
        </w:rPr>
        <w:t xml:space="preserve"> self-initiated in the way that</w:t>
      </w:r>
      <w:r w:rsidR="00991BBD">
        <w:rPr>
          <w:rFonts w:ascii="Helvetica" w:hAnsi="Helvetica" w:cs="Helvetica"/>
          <w:sz w:val="18"/>
          <w:szCs w:val="18"/>
        </w:rPr>
        <w:t xml:space="preserve"> all</w:t>
      </w:r>
      <w:r w:rsidRPr="00A11FE1">
        <w:rPr>
          <w:rFonts w:ascii="Helvetica" w:hAnsi="Helvetica" w:cs="Helvetica"/>
          <w:sz w:val="18"/>
          <w:szCs w:val="18"/>
        </w:rPr>
        <w:t xml:space="preserve"> living activit</w:t>
      </w:r>
      <w:r w:rsidR="00991BBD">
        <w:rPr>
          <w:rFonts w:ascii="Helvetica" w:hAnsi="Helvetica" w:cs="Helvetica"/>
          <w:sz w:val="18"/>
          <w:szCs w:val="18"/>
        </w:rPr>
        <w:t>i</w:t>
      </w:r>
      <w:r w:rsidRPr="00A11FE1">
        <w:rPr>
          <w:rFonts w:ascii="Helvetica" w:hAnsi="Helvetica" w:cs="Helvetica"/>
          <w:sz w:val="18"/>
          <w:szCs w:val="18"/>
        </w:rPr>
        <w:t>es are.</w:t>
      </w:r>
    </w:p>
  </w:footnote>
  <w:footnote w:id="53">
    <w:p w14:paraId="3A7F8F92" w14:textId="13E5E23B" w:rsidR="00A27A9D" w:rsidRPr="00A11FE1" w:rsidRDefault="00A27A9D" w:rsidP="00314E98">
      <w:pPr>
        <w:pStyle w:val="FootnoteText"/>
        <w:ind w:firstLine="720"/>
        <w:rPr>
          <w:rFonts w:ascii="Helvetica" w:hAnsi="Helvetica" w:cs="Helvetica"/>
          <w:sz w:val="18"/>
          <w:szCs w:val="18"/>
        </w:rPr>
      </w:pPr>
      <w:r w:rsidRPr="00A11FE1">
        <w:rPr>
          <w:rStyle w:val="FootnoteReference"/>
          <w:rFonts w:ascii="Helvetica" w:hAnsi="Helvetica" w:cs="Helvetica"/>
          <w:sz w:val="18"/>
          <w:szCs w:val="18"/>
        </w:rPr>
        <w:footnoteRef/>
      </w:r>
      <w:r w:rsidRPr="00A11FE1">
        <w:rPr>
          <w:rFonts w:ascii="Helvetica" w:hAnsi="Helvetica" w:cs="Helvetica"/>
          <w:sz w:val="18"/>
          <w:szCs w:val="18"/>
        </w:rPr>
        <w:t xml:space="preserve"> I follow Burnyeat </w:t>
      </w:r>
      <w:r w:rsidR="00EB42C3">
        <w:rPr>
          <w:rFonts w:ascii="Helvetica" w:hAnsi="Helvetica" w:cs="Helvetica"/>
          <w:sz w:val="18"/>
          <w:szCs w:val="18"/>
        </w:rPr>
        <w:t>(</w:t>
      </w:r>
      <w:r w:rsidRPr="00A11FE1">
        <w:rPr>
          <w:rFonts w:ascii="Helvetica" w:hAnsi="Helvetica" w:cs="Helvetica"/>
          <w:sz w:val="18"/>
          <w:szCs w:val="18"/>
        </w:rPr>
        <w:t xml:space="preserve">2002, </w:t>
      </w:r>
      <w:r w:rsidR="00EB42C3">
        <w:rPr>
          <w:rFonts w:ascii="Helvetica" w:hAnsi="Helvetica" w:cs="Helvetica"/>
          <w:sz w:val="18"/>
          <w:szCs w:val="18"/>
        </w:rPr>
        <w:t xml:space="preserve">p. </w:t>
      </w:r>
      <w:r w:rsidRPr="00A11FE1">
        <w:rPr>
          <w:rFonts w:ascii="Helvetica" w:hAnsi="Helvetica" w:cs="Helvetica"/>
          <w:sz w:val="18"/>
          <w:szCs w:val="18"/>
        </w:rPr>
        <w:t>44, fn. 41</w:t>
      </w:r>
      <w:r w:rsidR="00EB42C3">
        <w:rPr>
          <w:rFonts w:ascii="Helvetica" w:hAnsi="Helvetica" w:cs="Helvetica"/>
          <w:sz w:val="18"/>
          <w:szCs w:val="18"/>
        </w:rPr>
        <w:t>)</w:t>
      </w:r>
      <w:r w:rsidRPr="00A11FE1">
        <w:rPr>
          <w:rFonts w:ascii="Helvetica" w:hAnsi="Helvetica" w:cs="Helvetica"/>
          <w:sz w:val="18"/>
          <w:szCs w:val="18"/>
        </w:rPr>
        <w:t xml:space="preserve"> in rendering τὸ αἰσθητικόν  as “perceiver,” since the subject capable of perception seems to be its meaning in some key passages from </w:t>
      </w:r>
      <w:r w:rsidRPr="00A11FE1">
        <w:rPr>
          <w:rFonts w:ascii="Helvetica" w:hAnsi="Helvetica" w:cs="Helvetica"/>
          <w:i/>
          <w:iCs/>
          <w:sz w:val="18"/>
          <w:szCs w:val="18"/>
        </w:rPr>
        <w:t xml:space="preserve">DA </w:t>
      </w:r>
      <w:r w:rsidR="00EB42C3">
        <w:rPr>
          <w:rFonts w:ascii="Helvetica" w:hAnsi="Helvetica" w:cs="Helvetica"/>
          <w:sz w:val="18"/>
          <w:szCs w:val="18"/>
        </w:rPr>
        <w:t>2.</w:t>
      </w:r>
      <w:r w:rsidRPr="00A11FE1">
        <w:rPr>
          <w:rFonts w:ascii="Helvetica" w:hAnsi="Helvetica" w:cs="Helvetica"/>
          <w:sz w:val="18"/>
          <w:szCs w:val="18"/>
        </w:rPr>
        <w:t>5 and this translation is also more neutral when it comes to the question of whether Aristotle is talking about the organ, the power, or both.</w:t>
      </w:r>
    </w:p>
    <w:p w14:paraId="45312FE6" w14:textId="7524BF35" w:rsidR="00A27A9D" w:rsidRPr="00A11FE1" w:rsidRDefault="00A27A9D" w:rsidP="00314E98">
      <w:pPr>
        <w:pStyle w:val="FootnoteText"/>
        <w:ind w:firstLine="720"/>
        <w:rPr>
          <w:rFonts w:ascii="Helvetica" w:hAnsi="Helvetica" w:cs="Helvetica"/>
          <w:sz w:val="18"/>
          <w:szCs w:val="18"/>
        </w:rPr>
      </w:pPr>
      <w:r w:rsidRPr="00A11FE1">
        <w:rPr>
          <w:rFonts w:ascii="Helvetica" w:hAnsi="Helvetica" w:cs="Helvetica"/>
          <w:sz w:val="18"/>
          <w:szCs w:val="18"/>
        </w:rPr>
        <w:t>There is some dispute about the status of this chapter. Burnyeat, following Torstrik and Ross, thinks it is a collection of fragments, a sort of folder of material for Aristotle to draw from (2002, 68). Klaus Corcilius (forthcoming) makes a strong case for reading III 7 in an internally unified way that also fits with the rest of the work.</w:t>
      </w:r>
    </w:p>
  </w:footnote>
  <w:footnote w:id="54">
    <w:p w14:paraId="2E0CC156" w14:textId="0F91B719" w:rsidR="00A27A9D" w:rsidRPr="00A11FE1" w:rsidRDefault="00A27A9D" w:rsidP="00314E98">
      <w:pPr>
        <w:pStyle w:val="FootnoteText"/>
        <w:ind w:firstLine="720"/>
        <w:rPr>
          <w:rFonts w:ascii="Helvetica" w:hAnsi="Helvetica" w:cs="Helvetica"/>
          <w:sz w:val="18"/>
          <w:szCs w:val="18"/>
        </w:rPr>
      </w:pPr>
      <w:r w:rsidRPr="00A11FE1">
        <w:rPr>
          <w:rStyle w:val="FootnoteReference"/>
          <w:rFonts w:ascii="Helvetica" w:hAnsi="Helvetica" w:cs="Helvetica"/>
          <w:sz w:val="18"/>
          <w:szCs w:val="18"/>
        </w:rPr>
        <w:footnoteRef/>
      </w:r>
      <w:r w:rsidRPr="00A11FE1">
        <w:rPr>
          <w:rFonts w:ascii="Helvetica" w:hAnsi="Helvetica" w:cs="Helvetica"/>
          <w:sz w:val="18"/>
          <w:szCs w:val="18"/>
        </w:rPr>
        <w:t xml:space="preserve"> See Beere </w:t>
      </w:r>
      <w:r w:rsidR="00EB42C3">
        <w:rPr>
          <w:rFonts w:ascii="Helvetica" w:hAnsi="Helvetica" w:cs="Helvetica"/>
          <w:sz w:val="18"/>
          <w:szCs w:val="18"/>
        </w:rPr>
        <w:t>(</w:t>
      </w:r>
      <w:r w:rsidRPr="00A11FE1">
        <w:rPr>
          <w:rFonts w:ascii="Helvetica" w:hAnsi="Helvetica" w:cs="Helvetica"/>
          <w:sz w:val="18"/>
          <w:szCs w:val="18"/>
        </w:rPr>
        <w:t>2009</w:t>
      </w:r>
      <w:r w:rsidR="00EB42C3">
        <w:rPr>
          <w:rFonts w:ascii="Helvetica" w:hAnsi="Helvetica" w:cs="Helvetica"/>
          <w:sz w:val="18"/>
          <w:szCs w:val="18"/>
        </w:rPr>
        <w:t>)</w:t>
      </w:r>
      <w:r w:rsidRPr="00A11FE1">
        <w:rPr>
          <w:rFonts w:ascii="Helvetica" w:hAnsi="Helvetica" w:cs="Helvetica"/>
          <w:sz w:val="18"/>
          <w:szCs w:val="18"/>
        </w:rPr>
        <w:t xml:space="preserve">, chapter 10 for discussion of some of the general issues with this distinction as well as Burnyeat </w:t>
      </w:r>
      <w:r w:rsidR="00EB42C3">
        <w:rPr>
          <w:rFonts w:ascii="Helvetica" w:hAnsi="Helvetica" w:cs="Helvetica"/>
          <w:sz w:val="18"/>
          <w:szCs w:val="18"/>
        </w:rPr>
        <w:t>(</w:t>
      </w:r>
      <w:r w:rsidRPr="00A11FE1">
        <w:rPr>
          <w:rFonts w:ascii="Helvetica" w:hAnsi="Helvetica" w:cs="Helvetica"/>
          <w:sz w:val="18"/>
          <w:szCs w:val="18"/>
        </w:rPr>
        <w:t>2002</w:t>
      </w:r>
      <w:r w:rsidR="00EB42C3">
        <w:rPr>
          <w:rFonts w:ascii="Helvetica" w:hAnsi="Helvetica" w:cs="Helvetica"/>
          <w:sz w:val="18"/>
          <w:szCs w:val="18"/>
        </w:rPr>
        <w:t>)</w:t>
      </w:r>
      <w:r w:rsidRPr="00A11FE1">
        <w:rPr>
          <w:rFonts w:ascii="Helvetica" w:hAnsi="Helvetica" w:cs="Helvetica"/>
          <w:sz w:val="18"/>
          <w:szCs w:val="18"/>
        </w:rPr>
        <w:t xml:space="preserve">, </w:t>
      </w:r>
      <w:r w:rsidR="00EB42C3">
        <w:rPr>
          <w:rFonts w:ascii="Helvetica" w:hAnsi="Helvetica" w:cs="Helvetica"/>
          <w:sz w:val="18"/>
          <w:szCs w:val="18"/>
        </w:rPr>
        <w:t xml:space="preserve">pp. </w:t>
      </w:r>
      <w:r w:rsidRPr="00A11FE1">
        <w:rPr>
          <w:rFonts w:ascii="Helvetica" w:hAnsi="Helvetica" w:cs="Helvetica"/>
          <w:sz w:val="18"/>
          <w:szCs w:val="18"/>
        </w:rPr>
        <w:t xml:space="preserve">68 ff., and Cohoe </w:t>
      </w:r>
      <w:r w:rsidR="00EB42C3">
        <w:rPr>
          <w:rFonts w:ascii="Helvetica" w:hAnsi="Helvetica" w:cs="Helvetica"/>
          <w:sz w:val="18"/>
          <w:szCs w:val="18"/>
        </w:rPr>
        <w:t>(</w:t>
      </w:r>
      <w:r w:rsidRPr="00A11FE1">
        <w:rPr>
          <w:rFonts w:ascii="Helvetica" w:hAnsi="Helvetica" w:cs="Helvetica"/>
          <w:sz w:val="18"/>
          <w:szCs w:val="18"/>
        </w:rPr>
        <w:t>2013</w:t>
      </w:r>
      <w:r w:rsidR="00EB42C3">
        <w:rPr>
          <w:rFonts w:ascii="Helvetica" w:hAnsi="Helvetica" w:cs="Helvetica"/>
          <w:sz w:val="18"/>
          <w:szCs w:val="18"/>
        </w:rPr>
        <w:t>)</w:t>
      </w:r>
      <w:r w:rsidRPr="00A11FE1">
        <w:rPr>
          <w:rFonts w:ascii="Helvetica" w:hAnsi="Helvetica" w:cs="Helvetica"/>
          <w:sz w:val="18"/>
          <w:szCs w:val="18"/>
        </w:rPr>
        <w:t>, section 2, for a discussion of this distinction as applied to cognition.</w:t>
      </w:r>
    </w:p>
  </w:footnote>
  <w:footnote w:id="55">
    <w:p w14:paraId="669B7956" w14:textId="6648272C" w:rsidR="00A27A9D" w:rsidRPr="00A11FE1" w:rsidRDefault="00A27A9D" w:rsidP="00314E98">
      <w:pPr>
        <w:pStyle w:val="FootnoteText"/>
        <w:ind w:firstLine="720"/>
        <w:rPr>
          <w:rFonts w:ascii="Helvetica" w:hAnsi="Helvetica" w:cs="Helvetica"/>
          <w:sz w:val="18"/>
          <w:szCs w:val="18"/>
        </w:rPr>
      </w:pPr>
      <w:r w:rsidRPr="00A11FE1">
        <w:rPr>
          <w:rStyle w:val="FootnoteReference"/>
          <w:rFonts w:ascii="Helvetica" w:hAnsi="Helvetica" w:cs="Helvetica"/>
          <w:sz w:val="18"/>
          <w:szCs w:val="18"/>
        </w:rPr>
        <w:footnoteRef/>
      </w:r>
      <w:r w:rsidRPr="00A11FE1">
        <w:rPr>
          <w:rFonts w:ascii="Helvetica" w:hAnsi="Helvetica" w:cs="Helvetica"/>
          <w:sz w:val="18"/>
          <w:szCs w:val="18"/>
        </w:rPr>
        <w:t xml:space="preserve"> There is, of course, a debate about the degree to which perception, for Aristotle, involves ordinary alteration</w:t>
      </w:r>
      <w:r w:rsidR="00EE7A7D">
        <w:rPr>
          <w:rFonts w:ascii="Helvetica" w:hAnsi="Helvetica" w:cs="Helvetica"/>
          <w:sz w:val="18"/>
          <w:szCs w:val="18"/>
        </w:rPr>
        <w:t xml:space="preserve">, as </w:t>
      </w:r>
      <w:r w:rsidRPr="00A11FE1">
        <w:rPr>
          <w:rFonts w:ascii="Helvetica" w:hAnsi="Helvetica" w:cs="Helvetica"/>
          <w:sz w:val="18"/>
          <w:szCs w:val="18"/>
        </w:rPr>
        <w:t xml:space="preserve">Sorabji </w:t>
      </w:r>
      <w:r w:rsidR="00EE7A7D">
        <w:rPr>
          <w:rFonts w:ascii="Helvetica" w:hAnsi="Helvetica" w:cs="Helvetica"/>
          <w:sz w:val="18"/>
          <w:szCs w:val="18"/>
        </w:rPr>
        <w:t>thinks (</w:t>
      </w:r>
      <w:r w:rsidRPr="00A11FE1">
        <w:rPr>
          <w:rFonts w:ascii="Helvetica" w:hAnsi="Helvetica" w:cs="Helvetica"/>
          <w:sz w:val="18"/>
          <w:szCs w:val="18"/>
        </w:rPr>
        <w:t>2001) or</w:t>
      </w:r>
      <w:r w:rsidR="00EE7A7D">
        <w:rPr>
          <w:rFonts w:ascii="Helvetica" w:hAnsi="Helvetica" w:cs="Helvetica"/>
          <w:sz w:val="18"/>
          <w:szCs w:val="18"/>
        </w:rPr>
        <w:t xml:space="preserve"> does</w:t>
      </w:r>
      <w:r w:rsidRPr="00A11FE1">
        <w:rPr>
          <w:rFonts w:ascii="Helvetica" w:hAnsi="Helvetica" w:cs="Helvetica"/>
          <w:sz w:val="18"/>
          <w:szCs w:val="18"/>
        </w:rPr>
        <w:t xml:space="preserve"> not</w:t>
      </w:r>
      <w:r w:rsidR="00EE7A7D">
        <w:rPr>
          <w:rFonts w:ascii="Helvetica" w:hAnsi="Helvetica" w:cs="Helvetica"/>
          <w:sz w:val="18"/>
          <w:szCs w:val="18"/>
        </w:rPr>
        <w:t xml:space="preserve">, as </w:t>
      </w:r>
      <w:r w:rsidRPr="00A11FE1">
        <w:rPr>
          <w:rFonts w:ascii="Helvetica" w:hAnsi="Helvetica" w:cs="Helvetica"/>
          <w:sz w:val="18"/>
          <w:szCs w:val="18"/>
        </w:rPr>
        <w:t xml:space="preserve">Burnyeat </w:t>
      </w:r>
      <w:r w:rsidR="00EE7A7D">
        <w:rPr>
          <w:rFonts w:ascii="Helvetica" w:hAnsi="Helvetica" w:cs="Helvetica"/>
          <w:sz w:val="18"/>
          <w:szCs w:val="18"/>
        </w:rPr>
        <w:t>thinks (</w:t>
      </w:r>
      <w:r w:rsidRPr="00A11FE1">
        <w:rPr>
          <w:rFonts w:ascii="Helvetica" w:hAnsi="Helvetica" w:cs="Helvetica"/>
          <w:sz w:val="18"/>
          <w:szCs w:val="18"/>
        </w:rPr>
        <w:t xml:space="preserve">2002). For an overview of the dispute see Caston </w:t>
      </w:r>
      <w:r w:rsidR="00EE7A7D">
        <w:rPr>
          <w:rFonts w:ascii="Helvetica" w:hAnsi="Helvetica" w:cs="Helvetica"/>
          <w:sz w:val="18"/>
          <w:szCs w:val="18"/>
        </w:rPr>
        <w:t>(</w:t>
      </w:r>
      <w:r w:rsidRPr="00A11FE1">
        <w:rPr>
          <w:rFonts w:ascii="Helvetica" w:hAnsi="Helvetica" w:cs="Helvetica"/>
          <w:sz w:val="18"/>
          <w:szCs w:val="18"/>
        </w:rPr>
        <w:t>2004</w:t>
      </w:r>
      <w:r w:rsidR="00EE7A7D">
        <w:rPr>
          <w:rFonts w:ascii="Helvetica" w:hAnsi="Helvetica" w:cs="Helvetica"/>
          <w:sz w:val="18"/>
          <w:szCs w:val="18"/>
        </w:rPr>
        <w:t>)</w:t>
      </w:r>
      <w:r w:rsidRPr="00A11FE1">
        <w:rPr>
          <w:rFonts w:ascii="Helvetica" w:hAnsi="Helvetica" w:cs="Helvetica"/>
          <w:sz w:val="18"/>
          <w:szCs w:val="18"/>
        </w:rPr>
        <w:t xml:space="preserve"> and for an intermediate view, see Lorenz </w:t>
      </w:r>
      <w:r w:rsidR="00EE7A7D">
        <w:rPr>
          <w:rFonts w:ascii="Helvetica" w:hAnsi="Helvetica" w:cs="Helvetica"/>
          <w:sz w:val="18"/>
          <w:szCs w:val="18"/>
        </w:rPr>
        <w:t>(</w:t>
      </w:r>
      <w:r w:rsidRPr="00A11FE1">
        <w:rPr>
          <w:rFonts w:ascii="Helvetica" w:hAnsi="Helvetica" w:cs="Helvetica"/>
          <w:sz w:val="18"/>
          <w:szCs w:val="18"/>
        </w:rPr>
        <w:t>2007</w:t>
      </w:r>
      <w:r w:rsidR="00EE7A7D">
        <w:rPr>
          <w:rFonts w:ascii="Helvetica" w:hAnsi="Helvetica" w:cs="Helvetica"/>
          <w:sz w:val="18"/>
          <w:szCs w:val="18"/>
        </w:rPr>
        <w:t>)</w:t>
      </w:r>
      <w:r w:rsidRPr="00A11FE1">
        <w:rPr>
          <w:rFonts w:ascii="Helvetica" w:hAnsi="Helvetica" w:cs="Helvetica"/>
          <w:sz w:val="18"/>
          <w:szCs w:val="18"/>
        </w:rPr>
        <w:t>.</w:t>
      </w:r>
    </w:p>
  </w:footnote>
  <w:footnote w:id="56">
    <w:p w14:paraId="12FC8403" w14:textId="4448B8FE" w:rsidR="00A27A9D" w:rsidRPr="00A11FE1" w:rsidRDefault="00A27A9D" w:rsidP="00314E98">
      <w:pPr>
        <w:ind w:firstLine="720"/>
        <w:jc w:val="both"/>
        <w:rPr>
          <w:rFonts w:ascii="Helvetica" w:hAnsi="Helvetica" w:cs="Helvetica"/>
          <w:sz w:val="18"/>
          <w:szCs w:val="18"/>
        </w:rPr>
      </w:pPr>
      <w:r w:rsidRPr="00A11FE1">
        <w:rPr>
          <w:rStyle w:val="FootnoteReference"/>
          <w:rFonts w:ascii="Helvetica" w:hAnsi="Helvetica" w:cs="Helvetica"/>
          <w:sz w:val="18"/>
          <w:szCs w:val="18"/>
        </w:rPr>
        <w:footnoteRef/>
      </w:r>
      <w:r w:rsidRPr="00A11FE1">
        <w:rPr>
          <w:rFonts w:ascii="Helvetica" w:hAnsi="Helvetica" w:cs="Helvetica"/>
          <w:sz w:val="18"/>
          <w:szCs w:val="18"/>
        </w:rPr>
        <w:t xml:space="preserve"> We can also see how different this ἐνέργεια is by considering the matter and underlying subject of an ἐνέργεια. The divine activity of self-understanding does not have the same kind of distinct primary underlying subject, τὸ πρῶτον ὑποκείμενον, that sublunary living bodies provide in the case of terrestrial living activities. The god has no underlying subject that is distinct from the god’s activity, unlike the human case where the human substance that is understanding is distinct from the activity of understanding in which the substance engages. This suggests that the god and these living bodies do not share a kind, properly speaking. (cf. </w:t>
      </w:r>
      <w:r w:rsidRPr="00A11FE1">
        <w:rPr>
          <w:rFonts w:ascii="Helvetica" w:hAnsi="Helvetica" w:cs="Helvetica"/>
          <w:i/>
          <w:iCs/>
          <w:sz w:val="18"/>
          <w:szCs w:val="18"/>
        </w:rPr>
        <w:t xml:space="preserve">Met </w:t>
      </w:r>
      <w:r w:rsidRPr="00A11FE1">
        <w:rPr>
          <w:rFonts w:ascii="Helvetica" w:hAnsi="Helvetica" w:cs="Helvetica"/>
          <w:sz w:val="18"/>
          <w:szCs w:val="18"/>
        </w:rPr>
        <w:sym w:font="Symbol" w:char="F044"/>
      </w:r>
      <w:r w:rsidRPr="00A11FE1">
        <w:rPr>
          <w:rFonts w:ascii="Helvetica" w:hAnsi="Helvetica" w:cs="Helvetica"/>
          <w:sz w:val="18"/>
          <w:szCs w:val="18"/>
        </w:rPr>
        <w:t xml:space="preserve"> 28, 1024b9-12). </w:t>
      </w:r>
    </w:p>
  </w:footnote>
  <w:footnote w:id="57">
    <w:p w14:paraId="4F1B1B7C" w14:textId="6DC5A8BC" w:rsidR="00A27A9D" w:rsidRPr="00A11FE1" w:rsidRDefault="00A27A9D" w:rsidP="001C4899">
      <w:pPr>
        <w:pStyle w:val="FootnoteText"/>
        <w:ind w:firstLine="720"/>
        <w:jc w:val="both"/>
        <w:rPr>
          <w:rFonts w:ascii="Helvetica" w:hAnsi="Helvetica" w:cs="Helvetica"/>
          <w:sz w:val="18"/>
          <w:szCs w:val="18"/>
        </w:rPr>
      </w:pPr>
      <w:r w:rsidRPr="00A11FE1">
        <w:rPr>
          <w:rStyle w:val="FootnoteReference"/>
          <w:rFonts w:ascii="Helvetica" w:hAnsi="Helvetica" w:cs="Helvetica"/>
          <w:sz w:val="18"/>
          <w:szCs w:val="18"/>
        </w:rPr>
        <w:footnoteRef/>
      </w:r>
      <w:r w:rsidRPr="00A11FE1">
        <w:rPr>
          <w:rFonts w:ascii="Helvetica" w:hAnsi="Helvetica" w:cs="Helvetica"/>
          <w:sz w:val="18"/>
          <w:szCs w:val="18"/>
        </w:rPr>
        <w:t xml:space="preserve"> </w:t>
      </w:r>
      <w:r w:rsidRPr="00A11FE1">
        <w:rPr>
          <w:rFonts w:ascii="Helvetica" w:eastAsia="Arial Unicode MS" w:hAnsi="Helvetica" w:cs="Helvetica"/>
          <w:sz w:val="18"/>
          <w:szCs w:val="18"/>
        </w:rPr>
        <w:t xml:space="preserve">One might object that animals have perception, which counts as a perfect activity, complete at every moment. Indeed, Aristotle uses seeing as one of his examples of perfect and complete activities in </w:t>
      </w:r>
      <w:r w:rsidRPr="00A11FE1">
        <w:rPr>
          <w:rFonts w:ascii="Helvetica" w:eastAsia="Arial Unicode MS" w:hAnsi="Helvetica" w:cs="Helvetica"/>
          <w:sz w:val="18"/>
          <w:szCs w:val="18"/>
        </w:rPr>
        <w:sym w:font="Symbol" w:char="F051"/>
      </w:r>
      <w:r w:rsidRPr="00A11FE1">
        <w:rPr>
          <w:rFonts w:ascii="Helvetica" w:eastAsia="Arial Unicode MS" w:hAnsi="Helvetica" w:cs="Helvetica"/>
          <w:sz w:val="18"/>
          <w:szCs w:val="18"/>
        </w:rPr>
        <w:t xml:space="preserve"> 6. There are a few reasons that animal perception does not suffice for happiness and well-being. Aristotle is clear that perceiving comes before locomotion in the order of soul powers, because it is required to make good use of one’s ability to move towards and away from things. In this sense, the perceptive power is primarily a power to discriminate between the pleasant and painful (or what is likely to cause these) for the sake of moving towards or away from them. Now some senses, particularly sight, do have a further activity that can be enjoyed for its own sake, not for the sake of locomotion. Nevertheless, the perfect activity of contemplative vision is still limited. First of all, it is not clear that Aristotle thinks non-human animals can properly use vision in this contemplative way. While </w:t>
      </w:r>
      <w:r w:rsidRPr="00A11FE1">
        <w:rPr>
          <w:rFonts w:ascii="Helvetica" w:eastAsia="Arial Unicode MS" w:hAnsi="Helvetica" w:cs="Helvetica"/>
          <w:i/>
          <w:sz w:val="18"/>
          <w:szCs w:val="18"/>
        </w:rPr>
        <w:t xml:space="preserve">Met </w:t>
      </w:r>
      <w:r w:rsidRPr="00A11FE1">
        <w:rPr>
          <w:rFonts w:ascii="Helvetica" w:eastAsia="Arial Unicode MS" w:hAnsi="Helvetica" w:cs="Helvetica"/>
          <w:sz w:val="18"/>
          <w:szCs w:val="18"/>
        </w:rPr>
        <w:t xml:space="preserve">A 1 makes it clear that vision is pleasant because of its contribution to knowledge, it is unclear whether Aristotle thinks animals lacking rational souls (and thus unable to achieve scientific knowledge) use vision this way. Perception also has intrinsic limitations. First, as Aristotle notes in </w:t>
      </w:r>
      <w:r w:rsidRPr="00A11FE1">
        <w:rPr>
          <w:rFonts w:ascii="Helvetica" w:eastAsia="Arial Unicode MS" w:hAnsi="Helvetica" w:cs="Helvetica"/>
          <w:i/>
          <w:sz w:val="18"/>
          <w:szCs w:val="18"/>
        </w:rPr>
        <w:t xml:space="preserve">DA </w:t>
      </w:r>
      <w:r w:rsidRPr="00A11FE1">
        <w:rPr>
          <w:rFonts w:ascii="Helvetica" w:eastAsia="Arial Unicode MS" w:hAnsi="Helvetica" w:cs="Helvetica"/>
          <w:sz w:val="18"/>
          <w:szCs w:val="18"/>
        </w:rPr>
        <w:t>II 5, unlike understanding, it depends on the presence of external objects, and thus is not up to the creature in the same way, making it less internal and perfect. Further, unlike understanding, it constitutively depends on the body. When the organ of sight is harmed, the capacity can be lost. Further, even when contemplating Michelangelo’s Pieta, one’s eyes will grow weary and various conditions of the visual systems organs will intrinsically impair the activity of vision, whereas νοῦς, even in human beings, only has extrinsic limitations.</w:t>
      </w:r>
    </w:p>
  </w:footnote>
  <w:footnote w:id="58">
    <w:p w14:paraId="2F7438D1" w14:textId="179904D1" w:rsidR="00A27A9D" w:rsidRPr="00A11FE1" w:rsidRDefault="00A27A9D" w:rsidP="00314E98">
      <w:pPr>
        <w:ind w:firstLine="720"/>
        <w:jc w:val="both"/>
        <w:rPr>
          <w:rFonts w:ascii="Helvetica" w:eastAsia="Arial Unicode MS" w:hAnsi="Helvetica" w:cs="Helvetica"/>
          <w:color w:val="000000"/>
          <w:sz w:val="18"/>
          <w:szCs w:val="18"/>
        </w:rPr>
      </w:pPr>
      <w:r w:rsidRPr="00A11FE1">
        <w:rPr>
          <w:rStyle w:val="FootnoteReference"/>
          <w:rFonts w:ascii="Helvetica" w:eastAsia="Arial Unicode MS" w:hAnsi="Helvetica" w:cs="Helvetica"/>
          <w:sz w:val="18"/>
          <w:szCs w:val="18"/>
        </w:rPr>
        <w:footnoteRef/>
      </w:r>
      <w:r w:rsidRPr="00A11FE1">
        <w:rPr>
          <w:rFonts w:ascii="Helvetica" w:eastAsia="Arial Unicode MS" w:hAnsi="Helvetica" w:cs="Helvetica"/>
          <w:sz w:val="18"/>
          <w:szCs w:val="18"/>
        </w:rPr>
        <w:t xml:space="preserve"> </w:t>
      </w:r>
      <w:r w:rsidRPr="00A11FE1">
        <w:rPr>
          <w:rFonts w:ascii="Helvetica" w:eastAsia="Arial Unicode MS" w:hAnsi="Helvetica" w:cs="Helvetica"/>
          <w:color w:val="000000"/>
          <w:sz w:val="18"/>
          <w:szCs w:val="18"/>
        </w:rPr>
        <w:t>While sympathetic to Eli Diamond’s claim that divine living is the primary case and that other living activities in some way resemble or participate in the divine, he goes too far in treating all living activities as directly achieving or serving as matter for the divine (2015). For Aristotle, while plants and animals imitate the divine by living and preserving their being as best they can, their activities are not similar enough to the divine activity for them to count as achieving εὐδαιμονία.</w:t>
      </w:r>
    </w:p>
  </w:footnote>
  <w:footnote w:id="59">
    <w:p w14:paraId="477F0B8E" w14:textId="1ACDC6F5" w:rsidR="00A27A9D" w:rsidRPr="00A11FE1" w:rsidRDefault="00A27A9D" w:rsidP="002156C2">
      <w:pPr>
        <w:pStyle w:val="FootnoteText"/>
        <w:ind w:firstLine="720"/>
        <w:rPr>
          <w:rFonts w:ascii="Helvetica" w:hAnsi="Helvetica" w:cs="Helvetica"/>
          <w:sz w:val="18"/>
          <w:szCs w:val="18"/>
        </w:rPr>
      </w:pPr>
      <w:r w:rsidRPr="00A11FE1">
        <w:rPr>
          <w:rStyle w:val="FootnoteReference"/>
          <w:rFonts w:ascii="Helvetica" w:hAnsi="Helvetica" w:cs="Helvetica"/>
          <w:sz w:val="18"/>
          <w:szCs w:val="18"/>
        </w:rPr>
        <w:footnoteRef/>
      </w:r>
      <w:r w:rsidRPr="00A11FE1">
        <w:rPr>
          <w:rFonts w:ascii="Helvetica" w:hAnsi="Helvetica" w:cs="Helvetica"/>
          <w:sz w:val="18"/>
          <w:szCs w:val="18"/>
        </w:rPr>
        <w:t xml:space="preserve"> As noted above (fn. 51), there is a further question about whether </w:t>
      </w:r>
      <w:r w:rsidRPr="00A11FE1">
        <w:rPr>
          <w:rFonts w:ascii="Helvetica" w:eastAsiaTheme="minorEastAsia" w:hAnsi="Helvetica" w:cs="Helvetica"/>
          <w:color w:val="000000"/>
          <w:sz w:val="18"/>
          <w:szCs w:val="18"/>
        </w:rPr>
        <w:t xml:space="preserve">ζωή </w:t>
      </w:r>
      <w:r w:rsidRPr="00A11FE1">
        <w:rPr>
          <w:rFonts w:ascii="Helvetica" w:eastAsia="Arial Unicode MS" w:hAnsi="Helvetica" w:cs="Helvetica"/>
          <w:sz w:val="18"/>
          <w:szCs w:val="18"/>
        </w:rPr>
        <w:t xml:space="preserve">is a core-dependent homonym in the sense of Shields </w:t>
      </w:r>
      <w:r w:rsidR="00A909ED">
        <w:rPr>
          <w:rFonts w:ascii="Helvetica" w:eastAsia="Arial Unicode MS" w:hAnsi="Helvetica" w:cs="Helvetica"/>
          <w:sz w:val="18"/>
          <w:szCs w:val="18"/>
        </w:rPr>
        <w:t>(</w:t>
      </w:r>
      <w:r w:rsidRPr="00A11FE1">
        <w:rPr>
          <w:rFonts w:ascii="Helvetica" w:eastAsia="Arial Unicode MS" w:hAnsi="Helvetica" w:cs="Helvetica"/>
          <w:sz w:val="18"/>
          <w:szCs w:val="18"/>
        </w:rPr>
        <w:t>1999</w:t>
      </w:r>
      <w:r w:rsidR="00A909ED">
        <w:rPr>
          <w:rFonts w:ascii="Helvetica" w:eastAsia="Arial Unicode MS" w:hAnsi="Helvetica" w:cs="Helvetica"/>
          <w:sz w:val="18"/>
          <w:szCs w:val="18"/>
        </w:rPr>
        <w:t>)</w:t>
      </w:r>
      <w:r w:rsidRPr="00A11FE1">
        <w:rPr>
          <w:rFonts w:ascii="Helvetica" w:eastAsia="Arial Unicode MS" w:hAnsi="Helvetica" w:cs="Helvetica"/>
          <w:sz w:val="18"/>
          <w:szCs w:val="18"/>
        </w:rPr>
        <w:t xml:space="preserve">. As I said there, I am sympathetic to the idea that the god is the best candidate for the core instance of both </w:t>
      </w:r>
      <w:r w:rsidRPr="00A11FE1">
        <w:rPr>
          <w:rFonts w:ascii="Helvetica" w:eastAsiaTheme="minorEastAsia" w:hAnsi="Helvetica" w:cs="Helvetica"/>
          <w:color w:val="000000"/>
          <w:sz w:val="18"/>
          <w:szCs w:val="18"/>
        </w:rPr>
        <w:t xml:space="preserve">ζωή </w:t>
      </w:r>
      <w:r w:rsidRPr="00A11FE1">
        <w:rPr>
          <w:rFonts w:ascii="Helvetica" w:hAnsi="Helvetica" w:cs="Helvetica"/>
          <w:sz w:val="18"/>
          <w:szCs w:val="18"/>
        </w:rPr>
        <w:t>and ἐνέργεια, but my overall claims about the non-univocal nature of these terms does not require such a position</w:t>
      </w:r>
      <w:r w:rsidRPr="00A11FE1">
        <w:rPr>
          <w:rFonts w:ascii="Helvetica" w:eastAsia="Arial Unicode MS" w:hAnsi="Helvetica" w:cs="Helvetica"/>
          <w:sz w:val="18"/>
          <w:szCs w:val="18"/>
        </w:rPr>
        <w:t>.</w:t>
      </w:r>
    </w:p>
  </w:footnote>
  <w:footnote w:id="60">
    <w:p w14:paraId="275CB245" w14:textId="6EFB6934" w:rsidR="00A27A9D" w:rsidRPr="00A11FE1" w:rsidRDefault="00A27A9D" w:rsidP="00314E98">
      <w:pPr>
        <w:pStyle w:val="FootnoteText"/>
        <w:ind w:firstLine="720"/>
        <w:rPr>
          <w:rFonts w:ascii="Helvetica" w:eastAsia="Arial Unicode MS" w:hAnsi="Helvetica" w:cs="Helvetica"/>
          <w:sz w:val="18"/>
          <w:szCs w:val="18"/>
        </w:rPr>
      </w:pPr>
      <w:r w:rsidRPr="00A11FE1">
        <w:rPr>
          <w:rStyle w:val="FootnoteReference"/>
          <w:rFonts w:ascii="Helvetica" w:eastAsia="Arial Unicode MS" w:hAnsi="Helvetica" w:cs="Helvetica"/>
          <w:sz w:val="18"/>
          <w:szCs w:val="18"/>
        </w:rPr>
        <w:footnoteRef/>
      </w:r>
      <w:r w:rsidRPr="00A11FE1">
        <w:rPr>
          <w:rFonts w:ascii="Helvetica" w:eastAsia="Arial Unicode MS" w:hAnsi="Helvetica" w:cs="Helvetica"/>
          <w:sz w:val="18"/>
          <w:szCs w:val="18"/>
        </w:rPr>
        <w:t xml:space="preserve"> Before discussing the way in which the heavens are alive and achieve the good in </w:t>
      </w:r>
      <w:r w:rsidRPr="00A11FE1">
        <w:rPr>
          <w:rFonts w:ascii="Helvetica" w:eastAsia="Arial Unicode MS" w:hAnsi="Helvetica" w:cs="Helvetica"/>
          <w:i/>
          <w:sz w:val="18"/>
          <w:szCs w:val="18"/>
        </w:rPr>
        <w:t xml:space="preserve">De Caelo </w:t>
      </w:r>
      <w:r w:rsidR="00A909ED">
        <w:rPr>
          <w:rFonts w:ascii="Helvetica" w:eastAsia="Arial Unicode MS" w:hAnsi="Helvetica" w:cs="Helvetica"/>
          <w:sz w:val="18"/>
          <w:szCs w:val="18"/>
        </w:rPr>
        <w:t>2.1</w:t>
      </w:r>
      <w:r w:rsidRPr="00A11FE1">
        <w:rPr>
          <w:rFonts w:ascii="Helvetica" w:eastAsia="Arial Unicode MS" w:hAnsi="Helvetica" w:cs="Helvetica"/>
          <w:sz w:val="18"/>
          <w:szCs w:val="18"/>
        </w:rPr>
        <w:t xml:space="preserve">2, Aristotle is clear on how difficult the question is: </w:t>
      </w:r>
    </w:p>
    <w:p w14:paraId="2A2FD7E9" w14:textId="6D995097" w:rsidR="00A27A9D" w:rsidRPr="00A11FE1" w:rsidRDefault="00A27A9D" w:rsidP="00314E98">
      <w:pPr>
        <w:pStyle w:val="FootnoteText"/>
        <w:ind w:left="720"/>
        <w:rPr>
          <w:rFonts w:ascii="Helvetica" w:eastAsia="Arial Unicode MS" w:hAnsi="Helvetica" w:cs="Helvetica"/>
          <w:sz w:val="18"/>
          <w:szCs w:val="18"/>
        </w:rPr>
      </w:pPr>
      <w:r w:rsidRPr="00A11FE1">
        <w:rPr>
          <w:rFonts w:ascii="Helvetica" w:eastAsia="Arial Unicode MS" w:hAnsi="Helvetica" w:cs="Helvetica"/>
          <w:sz w:val="18"/>
          <w:szCs w:val="18"/>
        </w:rPr>
        <w:t>These are questions on which it is worth while seeking boldly to extend our understanding. It is true that we have very little to start from, and that we are situated at a great distance from the phenomena that we are trying to investigate. (292a15-17, trans. W.K.C. Guthrie)</w:t>
      </w:r>
    </w:p>
  </w:footnote>
  <w:footnote w:id="61">
    <w:p w14:paraId="4DAEABE7" w14:textId="6AFF6DCA" w:rsidR="00A27A9D" w:rsidRPr="00A11FE1" w:rsidRDefault="00A27A9D" w:rsidP="00314E98">
      <w:pPr>
        <w:pStyle w:val="FootnoteText"/>
        <w:ind w:firstLine="720"/>
        <w:rPr>
          <w:rFonts w:ascii="Helvetica" w:eastAsia="Arial Unicode MS" w:hAnsi="Helvetica" w:cs="Helvetica"/>
          <w:sz w:val="18"/>
          <w:szCs w:val="18"/>
        </w:rPr>
      </w:pPr>
      <w:r w:rsidRPr="00A11FE1">
        <w:rPr>
          <w:rStyle w:val="FootnoteReference"/>
          <w:rFonts w:ascii="Helvetica" w:eastAsia="Arial Unicode MS" w:hAnsi="Helvetica" w:cs="Helvetica"/>
          <w:sz w:val="18"/>
          <w:szCs w:val="18"/>
        </w:rPr>
        <w:footnoteRef/>
      </w:r>
      <w:r w:rsidRPr="00A11FE1">
        <w:rPr>
          <w:rFonts w:ascii="Helvetica" w:eastAsia="Arial Unicode MS" w:hAnsi="Helvetica" w:cs="Helvetica"/>
          <w:sz w:val="18"/>
          <w:szCs w:val="18"/>
        </w:rPr>
        <w:t xml:space="preserve"> But, of course, without a contradictory capacity for resting. Aristotle also presumably continues to hold something like </w:t>
      </w:r>
      <w:r w:rsidRPr="00A11FE1">
        <w:rPr>
          <w:rFonts w:ascii="Helvetica" w:eastAsia="Arial Unicode MS" w:hAnsi="Helvetica" w:cs="Helvetica"/>
          <w:i/>
          <w:sz w:val="18"/>
          <w:szCs w:val="18"/>
        </w:rPr>
        <w:t>De Caelo</w:t>
      </w:r>
      <w:r w:rsidRPr="00A11FE1">
        <w:rPr>
          <w:rFonts w:ascii="Helvetica" w:eastAsia="Arial Unicode MS" w:hAnsi="Helvetica" w:cs="Helvetica"/>
          <w:sz w:val="18"/>
          <w:szCs w:val="18"/>
        </w:rPr>
        <w:t xml:space="preserve">’s view of aether, the heavenly matter, as naturally rotating (after all, if this matter was naturally at rest or naturally had a non-circular movement it would take force to move it, a view Aristotle rules out both in </w:t>
      </w:r>
      <w:r w:rsidRPr="00A11FE1">
        <w:rPr>
          <w:rFonts w:ascii="Helvetica" w:eastAsia="Arial Unicode MS" w:hAnsi="Helvetica" w:cs="Helvetica"/>
          <w:i/>
          <w:sz w:val="18"/>
          <w:szCs w:val="18"/>
        </w:rPr>
        <w:t>De Caelo</w:t>
      </w:r>
      <w:r w:rsidRPr="00A11FE1">
        <w:rPr>
          <w:rFonts w:ascii="Helvetica" w:eastAsia="Arial Unicode MS" w:hAnsi="Helvetica" w:cs="Helvetica"/>
          <w:sz w:val="18"/>
          <w:szCs w:val="18"/>
        </w:rPr>
        <w:t xml:space="preserve"> and Λ).</w:t>
      </w:r>
    </w:p>
  </w:footnote>
  <w:footnote w:id="62">
    <w:p w14:paraId="7FF1B9D4" w14:textId="52368B47" w:rsidR="00A27A9D" w:rsidRPr="00A11FE1" w:rsidRDefault="00A27A9D" w:rsidP="00714B98">
      <w:pPr>
        <w:pStyle w:val="FootnoteText"/>
        <w:ind w:firstLine="720"/>
        <w:rPr>
          <w:rFonts w:ascii="Helvetica" w:hAnsi="Helvetica" w:cs="Helvetica"/>
          <w:sz w:val="18"/>
          <w:szCs w:val="18"/>
        </w:rPr>
      </w:pPr>
      <w:r w:rsidRPr="00A11FE1">
        <w:rPr>
          <w:rStyle w:val="FootnoteReference"/>
          <w:rFonts w:ascii="Helvetica" w:hAnsi="Helvetica" w:cs="Helvetica"/>
          <w:sz w:val="18"/>
          <w:szCs w:val="18"/>
        </w:rPr>
        <w:footnoteRef/>
      </w:r>
      <w:r w:rsidRPr="00A11FE1">
        <w:rPr>
          <w:rFonts w:ascii="Helvetica" w:hAnsi="Helvetica" w:cs="Helvetica"/>
          <w:sz w:val="18"/>
          <w:szCs w:val="18"/>
        </w:rPr>
        <w:t xml:space="preserve"> Cf. Jacob Rosen’s reading of the distinction between final and formal cause in ensouled things: “[The thing’s] formal cause is the capacity to do something; its final cause is that which it is able to do…the final cause of a living thing, such as a cat, is related to but different from the thing’s formal cause. The formal cause is a capacity (this is why the cat still exists while asleep), while the final cause is the corresponding activity.” (2014, 105) The soul serves as the final cause of a cat, insofar as the cat’s goal is the life of activity that is its soul’s fulfillment. The soul is not a final cause insofar as it merely enables cat activity and causes there to be a cat substance, but insofar as cat life is aimed at actively carrying out its distinctive activities. On this interpretation, the final cause for humans, plants, and animals is our activities, which are distinct from the capacities by which we are alive.</w:t>
      </w:r>
    </w:p>
  </w:footnote>
  <w:footnote w:id="63">
    <w:p w14:paraId="51A12263" w14:textId="61E2821C" w:rsidR="00A27A9D" w:rsidRPr="00A11FE1" w:rsidRDefault="00A27A9D" w:rsidP="00314E98">
      <w:pPr>
        <w:ind w:firstLine="720"/>
        <w:jc w:val="both"/>
        <w:rPr>
          <w:rFonts w:ascii="Helvetica" w:eastAsia="Arial Unicode MS" w:hAnsi="Helvetica" w:cs="Helvetica"/>
          <w:sz w:val="18"/>
          <w:szCs w:val="18"/>
        </w:rPr>
      </w:pPr>
      <w:r w:rsidRPr="00A11FE1">
        <w:rPr>
          <w:rStyle w:val="FootnoteReference"/>
          <w:rFonts w:ascii="Helvetica" w:eastAsia="Arial Unicode MS" w:hAnsi="Helvetica" w:cs="Helvetica"/>
          <w:sz w:val="18"/>
          <w:szCs w:val="18"/>
        </w:rPr>
        <w:footnoteRef/>
      </w:r>
      <w:r w:rsidRPr="00A11FE1">
        <w:rPr>
          <w:rFonts w:ascii="Helvetica" w:eastAsia="Arial Unicode MS" w:hAnsi="Helvetica" w:cs="Helvetica"/>
          <w:sz w:val="18"/>
          <w:szCs w:val="18"/>
        </w:rPr>
        <w:t xml:space="preserve"> The unmoved movers do not take lifeless matter and structure it or fulfill a capacity that might not be fulfilled: instead, they serve as objects of understanding that regulate the way in which the spheres move. They are external objects of the spheres’ understanding, not internal principles or natures informing their matter.  </w:t>
      </w:r>
    </w:p>
    <w:p w14:paraId="2350E7A8" w14:textId="520C460B" w:rsidR="00A27A9D" w:rsidRPr="00A11FE1" w:rsidRDefault="00A27A9D" w:rsidP="00314E98">
      <w:pPr>
        <w:ind w:firstLine="720"/>
        <w:jc w:val="both"/>
        <w:rPr>
          <w:rFonts w:ascii="Helvetica" w:eastAsia="Arial Unicode MS" w:hAnsi="Helvetica" w:cs="Helvetica"/>
          <w:sz w:val="18"/>
          <w:szCs w:val="18"/>
        </w:rPr>
      </w:pPr>
      <w:r w:rsidRPr="00A11FE1">
        <w:rPr>
          <w:rFonts w:ascii="Helvetica" w:eastAsia="Arial Unicode MS" w:hAnsi="Helvetica" w:cs="Helvetica"/>
          <w:sz w:val="18"/>
          <w:szCs w:val="18"/>
        </w:rPr>
        <w:t xml:space="preserve">For further discussion of the way in which the heavenly bodies may be regulated see Falcon </w:t>
      </w:r>
      <w:r w:rsidR="00934183">
        <w:rPr>
          <w:rFonts w:ascii="Helvetica" w:eastAsia="Arial Unicode MS" w:hAnsi="Helvetica" w:cs="Helvetica"/>
          <w:sz w:val="18"/>
          <w:szCs w:val="18"/>
        </w:rPr>
        <w:t>(</w:t>
      </w:r>
      <w:r w:rsidRPr="00A11FE1">
        <w:rPr>
          <w:rFonts w:ascii="Helvetica" w:eastAsia="Arial Unicode MS" w:hAnsi="Helvetica" w:cs="Helvetica"/>
          <w:sz w:val="18"/>
          <w:szCs w:val="18"/>
        </w:rPr>
        <w:t>2005</w:t>
      </w:r>
      <w:r w:rsidR="00934183">
        <w:rPr>
          <w:rFonts w:ascii="Helvetica" w:eastAsia="Arial Unicode MS" w:hAnsi="Helvetica" w:cs="Helvetica"/>
          <w:sz w:val="18"/>
          <w:szCs w:val="18"/>
        </w:rPr>
        <w:t>)</w:t>
      </w:r>
      <w:r w:rsidRPr="00A11FE1">
        <w:rPr>
          <w:rFonts w:ascii="Helvetica" w:eastAsia="Arial Unicode MS" w:hAnsi="Helvetica" w:cs="Helvetica"/>
          <w:sz w:val="18"/>
          <w:szCs w:val="18"/>
        </w:rPr>
        <w:t xml:space="preserve">, pp. 38-40 and 74 – 5 and Johansen </w:t>
      </w:r>
      <w:r w:rsidR="00934183">
        <w:rPr>
          <w:rFonts w:ascii="Helvetica" w:eastAsia="Arial Unicode MS" w:hAnsi="Helvetica" w:cs="Helvetica"/>
          <w:sz w:val="18"/>
          <w:szCs w:val="18"/>
        </w:rPr>
        <w:t>(</w:t>
      </w:r>
      <w:r w:rsidRPr="00A11FE1">
        <w:rPr>
          <w:rFonts w:ascii="Helvetica" w:eastAsia="Arial Unicode MS" w:hAnsi="Helvetica" w:cs="Helvetica"/>
          <w:sz w:val="18"/>
          <w:szCs w:val="18"/>
        </w:rPr>
        <w:t>2009</w:t>
      </w:r>
      <w:r w:rsidR="00934183">
        <w:rPr>
          <w:rFonts w:ascii="Helvetica" w:eastAsia="Arial Unicode MS" w:hAnsi="Helvetica" w:cs="Helvetica"/>
          <w:sz w:val="18"/>
          <w:szCs w:val="18"/>
        </w:rPr>
        <w:t>)</w:t>
      </w:r>
      <w:r w:rsidRPr="00A11FE1">
        <w:rPr>
          <w:rFonts w:ascii="Helvetica" w:eastAsia="Arial Unicode MS" w:hAnsi="Helvetica" w:cs="Helvetica"/>
          <w:sz w:val="18"/>
          <w:szCs w:val="18"/>
        </w:rPr>
        <w:t xml:space="preserve">, pp. 18–19. For the case against thinking of heavenly bodies as self-movers see Blyth </w:t>
      </w:r>
      <w:r w:rsidR="00934183">
        <w:rPr>
          <w:rFonts w:ascii="Helvetica" w:eastAsia="Arial Unicode MS" w:hAnsi="Helvetica" w:cs="Helvetica"/>
          <w:sz w:val="18"/>
          <w:szCs w:val="18"/>
        </w:rPr>
        <w:t>(</w:t>
      </w:r>
      <w:r w:rsidRPr="00A11FE1">
        <w:rPr>
          <w:rFonts w:ascii="Helvetica" w:eastAsia="Arial Unicode MS" w:hAnsi="Helvetica" w:cs="Helvetica"/>
          <w:sz w:val="18"/>
          <w:szCs w:val="18"/>
        </w:rPr>
        <w:t>2015</w:t>
      </w:r>
      <w:r w:rsidR="00934183">
        <w:rPr>
          <w:rFonts w:ascii="Helvetica" w:eastAsia="Arial Unicode MS" w:hAnsi="Helvetica" w:cs="Helvetica"/>
          <w:sz w:val="18"/>
          <w:szCs w:val="18"/>
        </w:rPr>
        <w:t>)</w:t>
      </w:r>
      <w:r w:rsidRPr="00A11FE1">
        <w:rPr>
          <w:rFonts w:ascii="Helvetica" w:eastAsia="Arial Unicode MS" w:hAnsi="Helvetica" w:cs="Helvetica"/>
          <w:sz w:val="18"/>
          <w:szCs w:val="18"/>
        </w:rPr>
        <w:t xml:space="preserve">; cf. Menn </w:t>
      </w:r>
      <w:r w:rsidR="00934183">
        <w:rPr>
          <w:rFonts w:ascii="Helvetica" w:eastAsia="Arial Unicode MS" w:hAnsi="Helvetica" w:cs="Helvetica"/>
          <w:sz w:val="18"/>
          <w:szCs w:val="18"/>
        </w:rPr>
        <w:t>(</w:t>
      </w:r>
      <w:r w:rsidRPr="00A11FE1">
        <w:rPr>
          <w:rFonts w:ascii="Helvetica" w:eastAsia="Arial Unicode MS" w:hAnsi="Helvetica" w:cs="Helvetica"/>
          <w:sz w:val="18"/>
          <w:szCs w:val="18"/>
        </w:rPr>
        <w:t>forthcoming</w:t>
      </w:r>
      <w:r w:rsidR="00934183">
        <w:rPr>
          <w:rFonts w:ascii="Helvetica" w:eastAsia="Arial Unicode MS" w:hAnsi="Helvetica" w:cs="Helvetica"/>
          <w:sz w:val="18"/>
          <w:szCs w:val="18"/>
        </w:rPr>
        <w:t>)</w:t>
      </w:r>
      <w:r w:rsidRPr="00A11FE1">
        <w:rPr>
          <w:rFonts w:ascii="Helvetica" w:eastAsia="Arial Unicode MS" w:hAnsi="Helvetica" w:cs="Helvetica"/>
          <w:sz w:val="18"/>
          <w:szCs w:val="18"/>
        </w:rPr>
        <w:t>, IIIb2b 4-6.</w:t>
      </w:r>
    </w:p>
  </w:footnote>
  <w:footnote w:id="64">
    <w:p w14:paraId="37B2DE7C" w14:textId="4C49A2EE" w:rsidR="00A27A9D" w:rsidRPr="00A11FE1" w:rsidRDefault="00A27A9D" w:rsidP="00314E98">
      <w:pPr>
        <w:ind w:firstLine="720"/>
        <w:jc w:val="both"/>
        <w:rPr>
          <w:rFonts w:ascii="Helvetica" w:eastAsiaTheme="minorEastAsia" w:hAnsi="Helvetica" w:cs="Helvetica"/>
          <w:color w:val="000000"/>
          <w:sz w:val="18"/>
          <w:szCs w:val="18"/>
        </w:rPr>
      </w:pPr>
      <w:r w:rsidRPr="00A11FE1">
        <w:rPr>
          <w:rStyle w:val="FootnoteReference"/>
          <w:rFonts w:ascii="Helvetica" w:hAnsi="Helvetica" w:cs="Helvetica"/>
          <w:sz w:val="18"/>
          <w:szCs w:val="18"/>
        </w:rPr>
        <w:footnoteRef/>
      </w:r>
      <w:r w:rsidRPr="00A11FE1">
        <w:rPr>
          <w:rFonts w:ascii="Helvetica" w:hAnsi="Helvetica" w:cs="Helvetica"/>
          <w:sz w:val="18"/>
          <w:szCs w:val="18"/>
        </w:rPr>
        <w:t xml:space="preserve"> </w:t>
      </w:r>
      <w:r w:rsidRPr="00A11FE1">
        <w:rPr>
          <w:rFonts w:ascii="Helvetica" w:eastAsiaTheme="minorEastAsia" w:hAnsi="Helvetica" w:cs="Helvetica"/>
          <w:color w:val="000000"/>
          <w:sz w:val="18"/>
          <w:szCs w:val="18"/>
        </w:rPr>
        <w:t>There are a variety of opinions in the commentary tradition on whether the heavenly bodies have souls. According to Simplicius, the heavens do have “soul and share in action.” (</w:t>
      </w:r>
      <w:r w:rsidRPr="00A11FE1">
        <w:rPr>
          <w:rFonts w:ascii="Helvetica" w:eastAsiaTheme="minorEastAsia" w:hAnsi="Helvetica" w:cs="Helvetica"/>
          <w:i/>
          <w:iCs/>
          <w:color w:val="000000"/>
          <w:sz w:val="18"/>
          <w:szCs w:val="18"/>
        </w:rPr>
        <w:t xml:space="preserve">in </w:t>
      </w:r>
      <w:r w:rsidRPr="00A11FE1">
        <w:rPr>
          <w:rFonts w:ascii="Helvetica" w:eastAsiaTheme="minorEastAsia" w:hAnsi="Helvetica" w:cs="Helvetica"/>
          <w:color w:val="000000"/>
          <w:sz w:val="18"/>
          <w:szCs w:val="18"/>
        </w:rPr>
        <w:t xml:space="preserve">De Caelo, 472.22-24, Trans. Mueller; cf. 485.5; 489.12-16). It is not surprising that Platonic commentators working to harmonize Aristotle with the </w:t>
      </w:r>
      <w:r w:rsidRPr="00A11FE1">
        <w:rPr>
          <w:rFonts w:ascii="Helvetica" w:eastAsiaTheme="minorEastAsia" w:hAnsi="Helvetica" w:cs="Helvetica"/>
          <w:i/>
          <w:iCs/>
          <w:color w:val="000000"/>
          <w:sz w:val="18"/>
          <w:szCs w:val="18"/>
        </w:rPr>
        <w:t xml:space="preserve">Timaeus </w:t>
      </w:r>
      <w:r w:rsidRPr="00A11FE1">
        <w:rPr>
          <w:rFonts w:ascii="Helvetica" w:eastAsiaTheme="minorEastAsia" w:hAnsi="Helvetica" w:cs="Helvetica"/>
          <w:color w:val="000000"/>
          <w:sz w:val="18"/>
          <w:szCs w:val="18"/>
        </w:rPr>
        <w:t>would insist on this, since that work attributes soul to the heavenly beings more decisively than Aristotle does. Simplicius even calls into question the idea that the elements lack soul and insists they are also active (489.12). Thomas Aquinas, by contrast, denies that soul applies properly to supralunary beings (</w:t>
      </w:r>
      <w:r w:rsidRPr="00A11FE1">
        <w:rPr>
          <w:rFonts w:ascii="Helvetica" w:eastAsiaTheme="minorEastAsia" w:hAnsi="Helvetica" w:cs="Helvetica"/>
          <w:i/>
          <w:iCs/>
          <w:color w:val="000000"/>
          <w:sz w:val="18"/>
          <w:szCs w:val="18"/>
        </w:rPr>
        <w:t xml:space="preserve">QDDA </w:t>
      </w:r>
      <w:r w:rsidRPr="00A11FE1">
        <w:rPr>
          <w:rFonts w:ascii="Helvetica" w:eastAsiaTheme="minorEastAsia" w:hAnsi="Helvetica" w:cs="Helvetica"/>
          <w:color w:val="000000"/>
          <w:sz w:val="18"/>
          <w:szCs w:val="18"/>
        </w:rPr>
        <w:t xml:space="preserve">a. 7; </w:t>
      </w:r>
      <w:r w:rsidRPr="00A11FE1">
        <w:rPr>
          <w:rFonts w:ascii="Helvetica" w:eastAsiaTheme="minorEastAsia" w:hAnsi="Helvetica" w:cs="Helvetica"/>
          <w:i/>
          <w:iCs/>
          <w:color w:val="000000"/>
          <w:sz w:val="18"/>
          <w:szCs w:val="18"/>
        </w:rPr>
        <w:t>Summa theol</w:t>
      </w:r>
      <w:r w:rsidRPr="00A11FE1">
        <w:rPr>
          <w:rFonts w:ascii="Helvetica" w:eastAsiaTheme="minorEastAsia" w:hAnsi="Helvetica" w:cs="Helvetica"/>
          <w:color w:val="000000"/>
          <w:sz w:val="18"/>
          <w:szCs w:val="18"/>
        </w:rPr>
        <w:t>., I, q. 50, a. 2 and 4; 51, a. 1, q. 75, a. 7)</w:t>
      </w:r>
    </w:p>
  </w:footnote>
  <w:footnote w:id="65">
    <w:p w14:paraId="3CC1386E" w14:textId="77777777" w:rsidR="00A27A9D" w:rsidRPr="00A11FE1" w:rsidRDefault="00A27A9D" w:rsidP="00314E98">
      <w:pPr>
        <w:pStyle w:val="FootnoteText"/>
        <w:ind w:firstLine="720"/>
        <w:rPr>
          <w:rFonts w:ascii="Helvetica" w:hAnsi="Helvetica" w:cs="Helvetica"/>
          <w:sz w:val="18"/>
          <w:szCs w:val="18"/>
        </w:rPr>
      </w:pPr>
      <w:r w:rsidRPr="00A11FE1">
        <w:rPr>
          <w:rStyle w:val="FootnoteReference"/>
          <w:rFonts w:ascii="Helvetica" w:eastAsia="Arial Unicode MS" w:hAnsi="Helvetica" w:cs="Helvetica"/>
          <w:sz w:val="18"/>
          <w:szCs w:val="18"/>
        </w:rPr>
        <w:footnoteRef/>
      </w:r>
      <w:r w:rsidRPr="00A11FE1">
        <w:rPr>
          <w:rFonts w:ascii="Helvetica" w:eastAsia="Arial Unicode MS" w:hAnsi="Helvetica" w:cs="Helvetica"/>
          <w:sz w:val="18"/>
          <w:szCs w:val="18"/>
        </w:rPr>
        <w:t xml:space="preserve"> Note also </w:t>
      </w:r>
      <w:r w:rsidRPr="00A11FE1">
        <w:rPr>
          <w:rFonts w:ascii="Helvetica" w:eastAsia="Arial Unicode MS" w:hAnsi="Helvetica" w:cs="Helvetica"/>
          <w:color w:val="000000"/>
          <w:sz w:val="18"/>
          <w:szCs w:val="18"/>
        </w:rPr>
        <w:t>that Aristotle insists that we are happy by actually living, by successfully engaging in perfect activity, not merely in having the excellences of virtue or wisdom</w:t>
      </w:r>
      <w:r w:rsidRPr="00A11FE1">
        <w:rPr>
          <w:rFonts w:ascii="Helvetica" w:eastAsiaTheme="minorEastAsia" w:hAnsi="Helvetica" w:cs="Helvetica"/>
          <w:color w:val="000000"/>
          <w:sz w:val="18"/>
          <w:szCs w:val="18"/>
        </w:rPr>
        <w:t>.</w:t>
      </w:r>
    </w:p>
  </w:footnote>
  <w:footnote w:id="66">
    <w:p w14:paraId="3973D97A" w14:textId="2265EBF2" w:rsidR="00A27A9D" w:rsidRPr="00A11FE1" w:rsidRDefault="00A27A9D" w:rsidP="00314E98">
      <w:pPr>
        <w:pStyle w:val="FootnoteText"/>
        <w:ind w:firstLine="720"/>
        <w:rPr>
          <w:rFonts w:ascii="Helvetica" w:hAnsi="Helvetica" w:cs="Helvetica"/>
          <w:sz w:val="18"/>
          <w:szCs w:val="18"/>
        </w:rPr>
      </w:pPr>
      <w:r w:rsidRPr="00A11FE1">
        <w:rPr>
          <w:rStyle w:val="FootnoteReference"/>
          <w:rFonts w:ascii="Helvetica" w:hAnsi="Helvetica" w:cs="Helvetica"/>
          <w:sz w:val="18"/>
          <w:szCs w:val="18"/>
        </w:rPr>
        <w:footnoteRef/>
      </w:r>
      <w:r w:rsidRPr="00A11FE1">
        <w:rPr>
          <w:rFonts w:ascii="Helvetica" w:hAnsi="Helvetica" w:cs="Helvetica"/>
          <w:sz w:val="18"/>
          <w:szCs w:val="18"/>
        </w:rPr>
        <w:t xml:space="preserve"> I would like to thank the participants in the Ancient Greek and Classical Arabic Psychology Conference, Syracuse Philosophy Annual Workshop and Network 2018, for their insightful and helpful questions. I am also grateful to an anonymous referee for pushing me to clarify several aspects of the argument and my interpretation and to Jason W. Carter for helpful comments.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701359184"/>
      <w:docPartObj>
        <w:docPartGallery w:val="Page Numbers (Top of Page)"/>
        <w:docPartUnique/>
      </w:docPartObj>
    </w:sdtPr>
    <w:sdtEndPr>
      <w:rPr>
        <w:rStyle w:val="PageNumber"/>
      </w:rPr>
    </w:sdtEndPr>
    <w:sdtContent>
      <w:p w14:paraId="2FA40C3E" w14:textId="77777777" w:rsidR="00A27A9D" w:rsidRDefault="00A27A9D" w:rsidP="00D35E0F">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3768276" w14:textId="77777777" w:rsidR="00A27A9D" w:rsidRDefault="00A27A9D" w:rsidP="00855A3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595781125"/>
      <w:docPartObj>
        <w:docPartGallery w:val="Page Numbers (Top of Page)"/>
        <w:docPartUnique/>
      </w:docPartObj>
    </w:sdtPr>
    <w:sdtEndPr>
      <w:rPr>
        <w:rStyle w:val="PageNumber"/>
      </w:rPr>
    </w:sdtEndPr>
    <w:sdtContent>
      <w:p w14:paraId="70BA93D4" w14:textId="77777777" w:rsidR="00A27A9D" w:rsidRDefault="00A27A9D" w:rsidP="00D35E0F">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40C62B18" w14:textId="35FCD7BC" w:rsidR="00A27A9D" w:rsidRPr="008B6F33" w:rsidRDefault="00A27A9D" w:rsidP="00855A33">
    <w:pPr>
      <w:pStyle w:val="Header"/>
      <w:ind w:right="360"/>
    </w:pPr>
    <w:r w:rsidRPr="00855A33">
      <w:rPr>
        <w:i/>
      </w:rPr>
      <w:t>Living Without a Soul</w:t>
    </w:r>
    <w:r>
      <w:rPr>
        <w: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05C9E"/>
    <w:multiLevelType w:val="hybridMultilevel"/>
    <w:tmpl w:val="C834134C"/>
    <w:lvl w:ilvl="0" w:tplc="791EF11A">
      <w:start w:val="1"/>
      <w:numFmt w:val="lowerLetter"/>
      <w:lvlText w:val="%1."/>
      <w:lvlJc w:val="left"/>
      <w:pPr>
        <w:ind w:left="36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 w15:restartNumberingAfterBreak="0">
    <w:nsid w:val="12504643"/>
    <w:multiLevelType w:val="hybridMultilevel"/>
    <w:tmpl w:val="C214128E"/>
    <w:lvl w:ilvl="0" w:tplc="B28E657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78145B3"/>
    <w:multiLevelType w:val="hybridMultilevel"/>
    <w:tmpl w:val="FD3EE8EC"/>
    <w:lvl w:ilvl="0" w:tplc="40C662B4">
      <w:start w:val="1"/>
      <w:numFmt w:val="decimal"/>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A15252"/>
    <w:multiLevelType w:val="hybridMultilevel"/>
    <w:tmpl w:val="A120F2A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3D356C16"/>
    <w:multiLevelType w:val="hybridMultilevel"/>
    <w:tmpl w:val="C55A883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4A4D334D"/>
    <w:multiLevelType w:val="hybridMultilevel"/>
    <w:tmpl w:val="7F2883D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5B1B61DD"/>
    <w:multiLevelType w:val="hybridMultilevel"/>
    <w:tmpl w:val="66B6E2D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6FF30F17"/>
    <w:multiLevelType w:val="hybridMultilevel"/>
    <w:tmpl w:val="4BC67CF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70D20053"/>
    <w:multiLevelType w:val="hybridMultilevel"/>
    <w:tmpl w:val="411E71B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3"/>
  </w:num>
  <w:num w:numId="3">
    <w:abstractNumId w:val="0"/>
  </w:num>
  <w:num w:numId="4">
    <w:abstractNumId w:val="2"/>
  </w:num>
  <w:num w:numId="5">
    <w:abstractNumId w:val="8"/>
  </w:num>
  <w:num w:numId="6">
    <w:abstractNumId w:val="6"/>
  </w:num>
  <w:num w:numId="7">
    <w:abstractNumId w:val="5"/>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9"/>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720"/>
    <w:rsid w:val="0000256A"/>
    <w:rsid w:val="00006427"/>
    <w:rsid w:val="00006B2E"/>
    <w:rsid w:val="000103E5"/>
    <w:rsid w:val="00010B20"/>
    <w:rsid w:val="000117AB"/>
    <w:rsid w:val="00011821"/>
    <w:rsid w:val="00012967"/>
    <w:rsid w:val="00014693"/>
    <w:rsid w:val="00017CA3"/>
    <w:rsid w:val="00021DBC"/>
    <w:rsid w:val="0002468A"/>
    <w:rsid w:val="00025711"/>
    <w:rsid w:val="000260B4"/>
    <w:rsid w:val="00026F98"/>
    <w:rsid w:val="0003601E"/>
    <w:rsid w:val="00036EEB"/>
    <w:rsid w:val="0004043C"/>
    <w:rsid w:val="00040DE6"/>
    <w:rsid w:val="00041729"/>
    <w:rsid w:val="000429F4"/>
    <w:rsid w:val="00046BB6"/>
    <w:rsid w:val="00050AAB"/>
    <w:rsid w:val="0005273F"/>
    <w:rsid w:val="00053E4C"/>
    <w:rsid w:val="000543A2"/>
    <w:rsid w:val="00054521"/>
    <w:rsid w:val="000545D4"/>
    <w:rsid w:val="0005561A"/>
    <w:rsid w:val="00055865"/>
    <w:rsid w:val="00063288"/>
    <w:rsid w:val="00064FBC"/>
    <w:rsid w:val="00070AA5"/>
    <w:rsid w:val="0007174B"/>
    <w:rsid w:val="00071A69"/>
    <w:rsid w:val="0007669E"/>
    <w:rsid w:val="00080CC3"/>
    <w:rsid w:val="000818D5"/>
    <w:rsid w:val="00081DBB"/>
    <w:rsid w:val="00083902"/>
    <w:rsid w:val="000851D2"/>
    <w:rsid w:val="00087EC9"/>
    <w:rsid w:val="00091FC0"/>
    <w:rsid w:val="00094A88"/>
    <w:rsid w:val="00095F95"/>
    <w:rsid w:val="00096029"/>
    <w:rsid w:val="00096A06"/>
    <w:rsid w:val="000A11B8"/>
    <w:rsid w:val="000A3394"/>
    <w:rsid w:val="000A3A5B"/>
    <w:rsid w:val="000A4116"/>
    <w:rsid w:val="000B2381"/>
    <w:rsid w:val="000B374D"/>
    <w:rsid w:val="000B4230"/>
    <w:rsid w:val="000B4D52"/>
    <w:rsid w:val="000B7244"/>
    <w:rsid w:val="000B794C"/>
    <w:rsid w:val="000C166F"/>
    <w:rsid w:val="000C200F"/>
    <w:rsid w:val="000C2862"/>
    <w:rsid w:val="000C3147"/>
    <w:rsid w:val="000C36F8"/>
    <w:rsid w:val="000C41D4"/>
    <w:rsid w:val="000C5EC1"/>
    <w:rsid w:val="000C670A"/>
    <w:rsid w:val="000D19A6"/>
    <w:rsid w:val="000D3775"/>
    <w:rsid w:val="000D4F5E"/>
    <w:rsid w:val="000D79FF"/>
    <w:rsid w:val="000E028C"/>
    <w:rsid w:val="000E041A"/>
    <w:rsid w:val="000E26DF"/>
    <w:rsid w:val="000E2927"/>
    <w:rsid w:val="000E2994"/>
    <w:rsid w:val="000E73B7"/>
    <w:rsid w:val="000F0B6C"/>
    <w:rsid w:val="000F1D5D"/>
    <w:rsid w:val="000F4211"/>
    <w:rsid w:val="000F6B22"/>
    <w:rsid w:val="000F6B41"/>
    <w:rsid w:val="000F6F43"/>
    <w:rsid w:val="000F75B7"/>
    <w:rsid w:val="00103087"/>
    <w:rsid w:val="00103EC5"/>
    <w:rsid w:val="00104965"/>
    <w:rsid w:val="00106C60"/>
    <w:rsid w:val="001076C9"/>
    <w:rsid w:val="00111D29"/>
    <w:rsid w:val="00113A49"/>
    <w:rsid w:val="00114D7D"/>
    <w:rsid w:val="0012016E"/>
    <w:rsid w:val="00120EE1"/>
    <w:rsid w:val="00122136"/>
    <w:rsid w:val="00122A4E"/>
    <w:rsid w:val="00123253"/>
    <w:rsid w:val="0012517C"/>
    <w:rsid w:val="0012611F"/>
    <w:rsid w:val="00127576"/>
    <w:rsid w:val="00127C16"/>
    <w:rsid w:val="001337DD"/>
    <w:rsid w:val="00134F34"/>
    <w:rsid w:val="00135BF7"/>
    <w:rsid w:val="00136C30"/>
    <w:rsid w:val="00140AB2"/>
    <w:rsid w:val="001413CC"/>
    <w:rsid w:val="0014305E"/>
    <w:rsid w:val="00145561"/>
    <w:rsid w:val="00152DA5"/>
    <w:rsid w:val="001533F4"/>
    <w:rsid w:val="00153D98"/>
    <w:rsid w:val="00154903"/>
    <w:rsid w:val="00155BA1"/>
    <w:rsid w:val="00161C17"/>
    <w:rsid w:val="00163E9C"/>
    <w:rsid w:val="001643D7"/>
    <w:rsid w:val="001643FA"/>
    <w:rsid w:val="00167085"/>
    <w:rsid w:val="001726C1"/>
    <w:rsid w:val="00174EE2"/>
    <w:rsid w:val="00175ABB"/>
    <w:rsid w:val="00177226"/>
    <w:rsid w:val="00177493"/>
    <w:rsid w:val="00177E25"/>
    <w:rsid w:val="00180A29"/>
    <w:rsid w:val="00182991"/>
    <w:rsid w:val="00183153"/>
    <w:rsid w:val="00183495"/>
    <w:rsid w:val="00183CFC"/>
    <w:rsid w:val="00185689"/>
    <w:rsid w:val="001869D7"/>
    <w:rsid w:val="00187B1D"/>
    <w:rsid w:val="00192297"/>
    <w:rsid w:val="00194173"/>
    <w:rsid w:val="0019480B"/>
    <w:rsid w:val="00194ED5"/>
    <w:rsid w:val="00195BB1"/>
    <w:rsid w:val="00197E41"/>
    <w:rsid w:val="001A13D5"/>
    <w:rsid w:val="001A26CC"/>
    <w:rsid w:val="001A4B0E"/>
    <w:rsid w:val="001A56DE"/>
    <w:rsid w:val="001A5A7C"/>
    <w:rsid w:val="001A7EB7"/>
    <w:rsid w:val="001B151A"/>
    <w:rsid w:val="001B2892"/>
    <w:rsid w:val="001B3153"/>
    <w:rsid w:val="001B315C"/>
    <w:rsid w:val="001B3844"/>
    <w:rsid w:val="001B4478"/>
    <w:rsid w:val="001B4E86"/>
    <w:rsid w:val="001B4FE1"/>
    <w:rsid w:val="001B5BEF"/>
    <w:rsid w:val="001B6300"/>
    <w:rsid w:val="001B661D"/>
    <w:rsid w:val="001B68A5"/>
    <w:rsid w:val="001B6B11"/>
    <w:rsid w:val="001C1773"/>
    <w:rsid w:val="001C3A30"/>
    <w:rsid w:val="001C4899"/>
    <w:rsid w:val="001C48E5"/>
    <w:rsid w:val="001C5539"/>
    <w:rsid w:val="001D1769"/>
    <w:rsid w:val="001D272B"/>
    <w:rsid w:val="001D392D"/>
    <w:rsid w:val="001D52D5"/>
    <w:rsid w:val="001D7144"/>
    <w:rsid w:val="001D7EFB"/>
    <w:rsid w:val="001E2CF8"/>
    <w:rsid w:val="001E33C7"/>
    <w:rsid w:val="001E4D75"/>
    <w:rsid w:val="001E770F"/>
    <w:rsid w:val="001E7720"/>
    <w:rsid w:val="001F2552"/>
    <w:rsid w:val="001F31F0"/>
    <w:rsid w:val="001F38F2"/>
    <w:rsid w:val="001F3ED2"/>
    <w:rsid w:val="001F673C"/>
    <w:rsid w:val="00200A39"/>
    <w:rsid w:val="00201902"/>
    <w:rsid w:val="002032ED"/>
    <w:rsid w:val="00204014"/>
    <w:rsid w:val="00204A5F"/>
    <w:rsid w:val="00204D54"/>
    <w:rsid w:val="0020595D"/>
    <w:rsid w:val="002060E5"/>
    <w:rsid w:val="00212B85"/>
    <w:rsid w:val="00213054"/>
    <w:rsid w:val="00213462"/>
    <w:rsid w:val="00214805"/>
    <w:rsid w:val="00215148"/>
    <w:rsid w:val="002156C2"/>
    <w:rsid w:val="00215FF4"/>
    <w:rsid w:val="00221F0A"/>
    <w:rsid w:val="00221F52"/>
    <w:rsid w:val="00221F7C"/>
    <w:rsid w:val="002273F2"/>
    <w:rsid w:val="00227982"/>
    <w:rsid w:val="00227A7A"/>
    <w:rsid w:val="00232E71"/>
    <w:rsid w:val="00233449"/>
    <w:rsid w:val="00237268"/>
    <w:rsid w:val="00237AFE"/>
    <w:rsid w:val="00241B74"/>
    <w:rsid w:val="002459AF"/>
    <w:rsid w:val="00251261"/>
    <w:rsid w:val="00256FF3"/>
    <w:rsid w:val="00257D19"/>
    <w:rsid w:val="00260C48"/>
    <w:rsid w:val="00260FDF"/>
    <w:rsid w:val="00261167"/>
    <w:rsid w:val="00261AA4"/>
    <w:rsid w:val="00262847"/>
    <w:rsid w:val="002650C5"/>
    <w:rsid w:val="0026541D"/>
    <w:rsid w:val="0026545D"/>
    <w:rsid w:val="0026758C"/>
    <w:rsid w:val="0026798F"/>
    <w:rsid w:val="00270F4A"/>
    <w:rsid w:val="00271447"/>
    <w:rsid w:val="002716A7"/>
    <w:rsid w:val="00272442"/>
    <w:rsid w:val="00272456"/>
    <w:rsid w:val="00272912"/>
    <w:rsid w:val="00273A59"/>
    <w:rsid w:val="00275575"/>
    <w:rsid w:val="00276FA8"/>
    <w:rsid w:val="0027767A"/>
    <w:rsid w:val="00280706"/>
    <w:rsid w:val="00280926"/>
    <w:rsid w:val="00280D58"/>
    <w:rsid w:val="0028274F"/>
    <w:rsid w:val="00283D2B"/>
    <w:rsid w:val="0028716B"/>
    <w:rsid w:val="00292D8E"/>
    <w:rsid w:val="00293B70"/>
    <w:rsid w:val="00293FC1"/>
    <w:rsid w:val="002943FA"/>
    <w:rsid w:val="00294C70"/>
    <w:rsid w:val="00297091"/>
    <w:rsid w:val="002975B3"/>
    <w:rsid w:val="002A1876"/>
    <w:rsid w:val="002A2F5F"/>
    <w:rsid w:val="002A4CCA"/>
    <w:rsid w:val="002A6F46"/>
    <w:rsid w:val="002B2E24"/>
    <w:rsid w:val="002B56E3"/>
    <w:rsid w:val="002B5EB8"/>
    <w:rsid w:val="002B647D"/>
    <w:rsid w:val="002B64FE"/>
    <w:rsid w:val="002B73B9"/>
    <w:rsid w:val="002C041B"/>
    <w:rsid w:val="002C081D"/>
    <w:rsid w:val="002C4236"/>
    <w:rsid w:val="002C4250"/>
    <w:rsid w:val="002C4D52"/>
    <w:rsid w:val="002C7CB2"/>
    <w:rsid w:val="002D1141"/>
    <w:rsid w:val="002D1657"/>
    <w:rsid w:val="002D18DE"/>
    <w:rsid w:val="002D20AB"/>
    <w:rsid w:val="002D450C"/>
    <w:rsid w:val="002D462B"/>
    <w:rsid w:val="002D61AA"/>
    <w:rsid w:val="002E00C0"/>
    <w:rsid w:val="002E5153"/>
    <w:rsid w:val="002E697F"/>
    <w:rsid w:val="002E7D44"/>
    <w:rsid w:val="002F322B"/>
    <w:rsid w:val="002F41E2"/>
    <w:rsid w:val="002F4BAC"/>
    <w:rsid w:val="002F66E3"/>
    <w:rsid w:val="002F7584"/>
    <w:rsid w:val="0030042E"/>
    <w:rsid w:val="00300A6A"/>
    <w:rsid w:val="00300CA4"/>
    <w:rsid w:val="003023FC"/>
    <w:rsid w:val="0030262C"/>
    <w:rsid w:val="00302EF4"/>
    <w:rsid w:val="003055FE"/>
    <w:rsid w:val="00306F91"/>
    <w:rsid w:val="00311C91"/>
    <w:rsid w:val="00311D1D"/>
    <w:rsid w:val="0031317A"/>
    <w:rsid w:val="003137CE"/>
    <w:rsid w:val="00314E98"/>
    <w:rsid w:val="003175A4"/>
    <w:rsid w:val="00321A4E"/>
    <w:rsid w:val="00322A19"/>
    <w:rsid w:val="003261BA"/>
    <w:rsid w:val="00326B38"/>
    <w:rsid w:val="00326B84"/>
    <w:rsid w:val="00327D6B"/>
    <w:rsid w:val="003324D4"/>
    <w:rsid w:val="00335162"/>
    <w:rsid w:val="003362F0"/>
    <w:rsid w:val="00337DDE"/>
    <w:rsid w:val="00337DF0"/>
    <w:rsid w:val="003420F5"/>
    <w:rsid w:val="003433D6"/>
    <w:rsid w:val="00343578"/>
    <w:rsid w:val="00345C1E"/>
    <w:rsid w:val="00351A72"/>
    <w:rsid w:val="00356A0C"/>
    <w:rsid w:val="00361144"/>
    <w:rsid w:val="00361900"/>
    <w:rsid w:val="003623E2"/>
    <w:rsid w:val="00363ACB"/>
    <w:rsid w:val="00363B74"/>
    <w:rsid w:val="00363D13"/>
    <w:rsid w:val="00364221"/>
    <w:rsid w:val="003662EA"/>
    <w:rsid w:val="00370A6B"/>
    <w:rsid w:val="00373427"/>
    <w:rsid w:val="00373447"/>
    <w:rsid w:val="0037478D"/>
    <w:rsid w:val="0037608D"/>
    <w:rsid w:val="003776C6"/>
    <w:rsid w:val="00381B6E"/>
    <w:rsid w:val="0038389C"/>
    <w:rsid w:val="003851F2"/>
    <w:rsid w:val="0038594B"/>
    <w:rsid w:val="00385B22"/>
    <w:rsid w:val="003863D2"/>
    <w:rsid w:val="00386E10"/>
    <w:rsid w:val="00387063"/>
    <w:rsid w:val="00387F60"/>
    <w:rsid w:val="0039073C"/>
    <w:rsid w:val="003909CC"/>
    <w:rsid w:val="003919F4"/>
    <w:rsid w:val="00393AE5"/>
    <w:rsid w:val="00393C51"/>
    <w:rsid w:val="00395C2F"/>
    <w:rsid w:val="00397B55"/>
    <w:rsid w:val="00397B6C"/>
    <w:rsid w:val="00397CE7"/>
    <w:rsid w:val="003A19E1"/>
    <w:rsid w:val="003A2AFB"/>
    <w:rsid w:val="003A43BA"/>
    <w:rsid w:val="003A515C"/>
    <w:rsid w:val="003A5441"/>
    <w:rsid w:val="003B1D67"/>
    <w:rsid w:val="003B2742"/>
    <w:rsid w:val="003B365B"/>
    <w:rsid w:val="003B41CF"/>
    <w:rsid w:val="003B52DE"/>
    <w:rsid w:val="003B6142"/>
    <w:rsid w:val="003B7EFB"/>
    <w:rsid w:val="003C0ED4"/>
    <w:rsid w:val="003C2B6D"/>
    <w:rsid w:val="003C2D86"/>
    <w:rsid w:val="003C2DA6"/>
    <w:rsid w:val="003C2F4D"/>
    <w:rsid w:val="003C5418"/>
    <w:rsid w:val="003C5BFF"/>
    <w:rsid w:val="003C6DB4"/>
    <w:rsid w:val="003C7527"/>
    <w:rsid w:val="003C7538"/>
    <w:rsid w:val="003C7A3A"/>
    <w:rsid w:val="003D0871"/>
    <w:rsid w:val="003D3373"/>
    <w:rsid w:val="003D3374"/>
    <w:rsid w:val="003D408F"/>
    <w:rsid w:val="003D46F0"/>
    <w:rsid w:val="003D477E"/>
    <w:rsid w:val="003E0A8F"/>
    <w:rsid w:val="003E186F"/>
    <w:rsid w:val="003E33EE"/>
    <w:rsid w:val="003E634A"/>
    <w:rsid w:val="003E6725"/>
    <w:rsid w:val="003E67F2"/>
    <w:rsid w:val="003F385E"/>
    <w:rsid w:val="003F6A44"/>
    <w:rsid w:val="003F6B96"/>
    <w:rsid w:val="003F741C"/>
    <w:rsid w:val="003F7CFE"/>
    <w:rsid w:val="00403F21"/>
    <w:rsid w:val="00404732"/>
    <w:rsid w:val="00405633"/>
    <w:rsid w:val="00406F66"/>
    <w:rsid w:val="0041519D"/>
    <w:rsid w:val="00415CC0"/>
    <w:rsid w:val="00416EF7"/>
    <w:rsid w:val="00424AE6"/>
    <w:rsid w:val="00432426"/>
    <w:rsid w:val="004350E5"/>
    <w:rsid w:val="00436335"/>
    <w:rsid w:val="00437ABB"/>
    <w:rsid w:val="00440815"/>
    <w:rsid w:val="0044198F"/>
    <w:rsid w:val="004442AB"/>
    <w:rsid w:val="004450D1"/>
    <w:rsid w:val="00445565"/>
    <w:rsid w:val="004460E7"/>
    <w:rsid w:val="00446E64"/>
    <w:rsid w:val="004503FD"/>
    <w:rsid w:val="00450FC1"/>
    <w:rsid w:val="004527BA"/>
    <w:rsid w:val="004527C2"/>
    <w:rsid w:val="0045484A"/>
    <w:rsid w:val="004555BF"/>
    <w:rsid w:val="00456140"/>
    <w:rsid w:val="004562B3"/>
    <w:rsid w:val="00456C29"/>
    <w:rsid w:val="00456F79"/>
    <w:rsid w:val="004579D3"/>
    <w:rsid w:val="00457AF2"/>
    <w:rsid w:val="00457DA1"/>
    <w:rsid w:val="00466D07"/>
    <w:rsid w:val="004708CE"/>
    <w:rsid w:val="004758AF"/>
    <w:rsid w:val="0047623E"/>
    <w:rsid w:val="00476839"/>
    <w:rsid w:val="004805CE"/>
    <w:rsid w:val="00481720"/>
    <w:rsid w:val="00482948"/>
    <w:rsid w:val="0048305E"/>
    <w:rsid w:val="00486A04"/>
    <w:rsid w:val="0049009A"/>
    <w:rsid w:val="00490627"/>
    <w:rsid w:val="004920BD"/>
    <w:rsid w:val="0049411A"/>
    <w:rsid w:val="0049481F"/>
    <w:rsid w:val="004A051C"/>
    <w:rsid w:val="004A260F"/>
    <w:rsid w:val="004A35C2"/>
    <w:rsid w:val="004A39CB"/>
    <w:rsid w:val="004A503F"/>
    <w:rsid w:val="004A7635"/>
    <w:rsid w:val="004A7B4F"/>
    <w:rsid w:val="004B0640"/>
    <w:rsid w:val="004B1348"/>
    <w:rsid w:val="004B139D"/>
    <w:rsid w:val="004B1CAA"/>
    <w:rsid w:val="004B1D8C"/>
    <w:rsid w:val="004B323D"/>
    <w:rsid w:val="004B434B"/>
    <w:rsid w:val="004C289B"/>
    <w:rsid w:val="004C307A"/>
    <w:rsid w:val="004C31AB"/>
    <w:rsid w:val="004C67C3"/>
    <w:rsid w:val="004D0C24"/>
    <w:rsid w:val="004D1061"/>
    <w:rsid w:val="004D26C0"/>
    <w:rsid w:val="004D5F00"/>
    <w:rsid w:val="004D7ADA"/>
    <w:rsid w:val="004E007D"/>
    <w:rsid w:val="004E15FF"/>
    <w:rsid w:val="004E1A44"/>
    <w:rsid w:val="004E1E57"/>
    <w:rsid w:val="004E1EDC"/>
    <w:rsid w:val="004E4370"/>
    <w:rsid w:val="004E56F6"/>
    <w:rsid w:val="004E5A28"/>
    <w:rsid w:val="004F20E7"/>
    <w:rsid w:val="004F3BDB"/>
    <w:rsid w:val="004F5A52"/>
    <w:rsid w:val="005030EE"/>
    <w:rsid w:val="00505708"/>
    <w:rsid w:val="00505959"/>
    <w:rsid w:val="005069A6"/>
    <w:rsid w:val="005069CE"/>
    <w:rsid w:val="0051080E"/>
    <w:rsid w:val="00510E4D"/>
    <w:rsid w:val="005123CA"/>
    <w:rsid w:val="00512742"/>
    <w:rsid w:val="00513CE2"/>
    <w:rsid w:val="00517ED0"/>
    <w:rsid w:val="00526B67"/>
    <w:rsid w:val="00527275"/>
    <w:rsid w:val="00530A18"/>
    <w:rsid w:val="00530F71"/>
    <w:rsid w:val="00532BDD"/>
    <w:rsid w:val="00534DC3"/>
    <w:rsid w:val="0054017B"/>
    <w:rsid w:val="005411D5"/>
    <w:rsid w:val="00543E3D"/>
    <w:rsid w:val="005447B5"/>
    <w:rsid w:val="005466D5"/>
    <w:rsid w:val="00550BE0"/>
    <w:rsid w:val="005510BB"/>
    <w:rsid w:val="005516F7"/>
    <w:rsid w:val="00556421"/>
    <w:rsid w:val="0055689F"/>
    <w:rsid w:val="00557FA8"/>
    <w:rsid w:val="00561D15"/>
    <w:rsid w:val="0056232D"/>
    <w:rsid w:val="00563A35"/>
    <w:rsid w:val="005640ED"/>
    <w:rsid w:val="00565989"/>
    <w:rsid w:val="00565C1A"/>
    <w:rsid w:val="0056675E"/>
    <w:rsid w:val="00567285"/>
    <w:rsid w:val="0057073A"/>
    <w:rsid w:val="0057089A"/>
    <w:rsid w:val="00571431"/>
    <w:rsid w:val="00571A87"/>
    <w:rsid w:val="005727C2"/>
    <w:rsid w:val="0057418B"/>
    <w:rsid w:val="00574684"/>
    <w:rsid w:val="00575314"/>
    <w:rsid w:val="00576F6B"/>
    <w:rsid w:val="005806D0"/>
    <w:rsid w:val="00581CF0"/>
    <w:rsid w:val="00581E5E"/>
    <w:rsid w:val="005822FD"/>
    <w:rsid w:val="0058520E"/>
    <w:rsid w:val="00585841"/>
    <w:rsid w:val="005900E7"/>
    <w:rsid w:val="005928D4"/>
    <w:rsid w:val="005936C4"/>
    <w:rsid w:val="00594297"/>
    <w:rsid w:val="00597DCF"/>
    <w:rsid w:val="005A1E77"/>
    <w:rsid w:val="005A2E1C"/>
    <w:rsid w:val="005A4E56"/>
    <w:rsid w:val="005A523D"/>
    <w:rsid w:val="005A5581"/>
    <w:rsid w:val="005A677D"/>
    <w:rsid w:val="005B047B"/>
    <w:rsid w:val="005B4D24"/>
    <w:rsid w:val="005B65AF"/>
    <w:rsid w:val="005C156D"/>
    <w:rsid w:val="005C2104"/>
    <w:rsid w:val="005C53A9"/>
    <w:rsid w:val="005C5ED6"/>
    <w:rsid w:val="005C6E91"/>
    <w:rsid w:val="005C7371"/>
    <w:rsid w:val="005C77D2"/>
    <w:rsid w:val="005D0DCC"/>
    <w:rsid w:val="005D3BDF"/>
    <w:rsid w:val="005D4549"/>
    <w:rsid w:val="005D5272"/>
    <w:rsid w:val="005D5458"/>
    <w:rsid w:val="005D5EF4"/>
    <w:rsid w:val="005D77A4"/>
    <w:rsid w:val="005E29ED"/>
    <w:rsid w:val="005E31AD"/>
    <w:rsid w:val="005E49FF"/>
    <w:rsid w:val="005E6029"/>
    <w:rsid w:val="005E7276"/>
    <w:rsid w:val="005F0678"/>
    <w:rsid w:val="005F35A1"/>
    <w:rsid w:val="005F35CB"/>
    <w:rsid w:val="005F374F"/>
    <w:rsid w:val="005F400B"/>
    <w:rsid w:val="005F4A6B"/>
    <w:rsid w:val="005F59D2"/>
    <w:rsid w:val="0060029B"/>
    <w:rsid w:val="0060247A"/>
    <w:rsid w:val="0060289E"/>
    <w:rsid w:val="006038F2"/>
    <w:rsid w:val="006057FA"/>
    <w:rsid w:val="0060758A"/>
    <w:rsid w:val="006121ED"/>
    <w:rsid w:val="00612F63"/>
    <w:rsid w:val="006211CF"/>
    <w:rsid w:val="006243D0"/>
    <w:rsid w:val="00625183"/>
    <w:rsid w:val="00626399"/>
    <w:rsid w:val="00626D8E"/>
    <w:rsid w:val="006270C4"/>
    <w:rsid w:val="00630552"/>
    <w:rsid w:val="00631C47"/>
    <w:rsid w:val="00631F5A"/>
    <w:rsid w:val="00632458"/>
    <w:rsid w:val="006336B3"/>
    <w:rsid w:val="006351AD"/>
    <w:rsid w:val="006409B2"/>
    <w:rsid w:val="00641DC0"/>
    <w:rsid w:val="00642029"/>
    <w:rsid w:val="006441C7"/>
    <w:rsid w:val="0064536C"/>
    <w:rsid w:val="00645962"/>
    <w:rsid w:val="0064617E"/>
    <w:rsid w:val="00646A46"/>
    <w:rsid w:val="00647706"/>
    <w:rsid w:val="00650C2B"/>
    <w:rsid w:val="00650DD7"/>
    <w:rsid w:val="0065162E"/>
    <w:rsid w:val="00652263"/>
    <w:rsid w:val="00652382"/>
    <w:rsid w:val="0065447E"/>
    <w:rsid w:val="006558AD"/>
    <w:rsid w:val="00660C24"/>
    <w:rsid w:val="00661327"/>
    <w:rsid w:val="00666F94"/>
    <w:rsid w:val="0066714A"/>
    <w:rsid w:val="006703C4"/>
    <w:rsid w:val="006714B3"/>
    <w:rsid w:val="0067150D"/>
    <w:rsid w:val="00671E1C"/>
    <w:rsid w:val="006730A9"/>
    <w:rsid w:val="00674525"/>
    <w:rsid w:val="00675FF6"/>
    <w:rsid w:val="006767A8"/>
    <w:rsid w:val="00677483"/>
    <w:rsid w:val="00682A20"/>
    <w:rsid w:val="0068307D"/>
    <w:rsid w:val="00683E11"/>
    <w:rsid w:val="00690487"/>
    <w:rsid w:val="0069088E"/>
    <w:rsid w:val="00690A11"/>
    <w:rsid w:val="006913E9"/>
    <w:rsid w:val="0069240E"/>
    <w:rsid w:val="006925DE"/>
    <w:rsid w:val="0069386B"/>
    <w:rsid w:val="006948F7"/>
    <w:rsid w:val="00695F19"/>
    <w:rsid w:val="006965FC"/>
    <w:rsid w:val="00696C99"/>
    <w:rsid w:val="006976F1"/>
    <w:rsid w:val="006A1C44"/>
    <w:rsid w:val="006A1E6A"/>
    <w:rsid w:val="006A64EC"/>
    <w:rsid w:val="006A6CF6"/>
    <w:rsid w:val="006B0C89"/>
    <w:rsid w:val="006B10E1"/>
    <w:rsid w:val="006B127C"/>
    <w:rsid w:val="006B2A6E"/>
    <w:rsid w:val="006B3C2A"/>
    <w:rsid w:val="006B5F4E"/>
    <w:rsid w:val="006B6FFC"/>
    <w:rsid w:val="006C2D1C"/>
    <w:rsid w:val="006C6972"/>
    <w:rsid w:val="006C7011"/>
    <w:rsid w:val="006D2007"/>
    <w:rsid w:val="006D2B31"/>
    <w:rsid w:val="006D749F"/>
    <w:rsid w:val="006D7887"/>
    <w:rsid w:val="006E29B3"/>
    <w:rsid w:val="006E35ED"/>
    <w:rsid w:val="006E45AE"/>
    <w:rsid w:val="006E594C"/>
    <w:rsid w:val="006E5D62"/>
    <w:rsid w:val="006F2F55"/>
    <w:rsid w:val="006F3856"/>
    <w:rsid w:val="006F3908"/>
    <w:rsid w:val="006F41DD"/>
    <w:rsid w:val="00701825"/>
    <w:rsid w:val="007018C7"/>
    <w:rsid w:val="0070439A"/>
    <w:rsid w:val="00705972"/>
    <w:rsid w:val="00710702"/>
    <w:rsid w:val="00712EC9"/>
    <w:rsid w:val="00713FE3"/>
    <w:rsid w:val="0071428A"/>
    <w:rsid w:val="00714B7B"/>
    <w:rsid w:val="00714B98"/>
    <w:rsid w:val="00717E39"/>
    <w:rsid w:val="00721384"/>
    <w:rsid w:val="00722312"/>
    <w:rsid w:val="00722F91"/>
    <w:rsid w:val="00725016"/>
    <w:rsid w:val="00727219"/>
    <w:rsid w:val="0072779C"/>
    <w:rsid w:val="00727CBB"/>
    <w:rsid w:val="007310E7"/>
    <w:rsid w:val="007338FC"/>
    <w:rsid w:val="00734132"/>
    <w:rsid w:val="0073466B"/>
    <w:rsid w:val="0073544E"/>
    <w:rsid w:val="007365FF"/>
    <w:rsid w:val="00742218"/>
    <w:rsid w:val="00743F7F"/>
    <w:rsid w:val="00744172"/>
    <w:rsid w:val="0074481C"/>
    <w:rsid w:val="007460D0"/>
    <w:rsid w:val="007461CF"/>
    <w:rsid w:val="0074752C"/>
    <w:rsid w:val="00747FEB"/>
    <w:rsid w:val="007505E0"/>
    <w:rsid w:val="00753CD4"/>
    <w:rsid w:val="00754334"/>
    <w:rsid w:val="00761E67"/>
    <w:rsid w:val="00762F81"/>
    <w:rsid w:val="0076487C"/>
    <w:rsid w:val="007660E9"/>
    <w:rsid w:val="007677E3"/>
    <w:rsid w:val="00771001"/>
    <w:rsid w:val="00781154"/>
    <w:rsid w:val="007820F8"/>
    <w:rsid w:val="00783A75"/>
    <w:rsid w:val="007846C3"/>
    <w:rsid w:val="00790022"/>
    <w:rsid w:val="007923A9"/>
    <w:rsid w:val="00793688"/>
    <w:rsid w:val="00794D84"/>
    <w:rsid w:val="0079527D"/>
    <w:rsid w:val="007962C2"/>
    <w:rsid w:val="007A098E"/>
    <w:rsid w:val="007A1951"/>
    <w:rsid w:val="007A2479"/>
    <w:rsid w:val="007A2A35"/>
    <w:rsid w:val="007A3A72"/>
    <w:rsid w:val="007A41FF"/>
    <w:rsid w:val="007A4254"/>
    <w:rsid w:val="007A4D7E"/>
    <w:rsid w:val="007A61D0"/>
    <w:rsid w:val="007A6C62"/>
    <w:rsid w:val="007B2902"/>
    <w:rsid w:val="007B433D"/>
    <w:rsid w:val="007B4B69"/>
    <w:rsid w:val="007B54D9"/>
    <w:rsid w:val="007B70BB"/>
    <w:rsid w:val="007B7304"/>
    <w:rsid w:val="007C0E00"/>
    <w:rsid w:val="007C546D"/>
    <w:rsid w:val="007D0BC6"/>
    <w:rsid w:val="007D3AE5"/>
    <w:rsid w:val="007D3CCC"/>
    <w:rsid w:val="007D404B"/>
    <w:rsid w:val="007D4566"/>
    <w:rsid w:val="007D61F5"/>
    <w:rsid w:val="007D6F07"/>
    <w:rsid w:val="007D7173"/>
    <w:rsid w:val="007D7CE1"/>
    <w:rsid w:val="007E019B"/>
    <w:rsid w:val="007E091F"/>
    <w:rsid w:val="007E546A"/>
    <w:rsid w:val="007E5AC7"/>
    <w:rsid w:val="007E671C"/>
    <w:rsid w:val="007E6F45"/>
    <w:rsid w:val="007E7530"/>
    <w:rsid w:val="007F0C06"/>
    <w:rsid w:val="007F2002"/>
    <w:rsid w:val="007F5BB8"/>
    <w:rsid w:val="007F5E1F"/>
    <w:rsid w:val="007F6C82"/>
    <w:rsid w:val="007F7144"/>
    <w:rsid w:val="007F7CC1"/>
    <w:rsid w:val="00801982"/>
    <w:rsid w:val="00801B9E"/>
    <w:rsid w:val="008025BF"/>
    <w:rsid w:val="008036A5"/>
    <w:rsid w:val="0080781E"/>
    <w:rsid w:val="008113BA"/>
    <w:rsid w:val="00812610"/>
    <w:rsid w:val="00812C7D"/>
    <w:rsid w:val="00815ECF"/>
    <w:rsid w:val="0081651A"/>
    <w:rsid w:val="00816A0E"/>
    <w:rsid w:val="00817A5B"/>
    <w:rsid w:val="00826804"/>
    <w:rsid w:val="008338A5"/>
    <w:rsid w:val="00836AB0"/>
    <w:rsid w:val="0083773C"/>
    <w:rsid w:val="00840E37"/>
    <w:rsid w:val="008410E5"/>
    <w:rsid w:val="0084148B"/>
    <w:rsid w:val="00843C63"/>
    <w:rsid w:val="0084605D"/>
    <w:rsid w:val="008460B1"/>
    <w:rsid w:val="00850347"/>
    <w:rsid w:val="008513AF"/>
    <w:rsid w:val="00851C8F"/>
    <w:rsid w:val="0085243F"/>
    <w:rsid w:val="00852717"/>
    <w:rsid w:val="0085304D"/>
    <w:rsid w:val="00854443"/>
    <w:rsid w:val="00855A33"/>
    <w:rsid w:val="0085640D"/>
    <w:rsid w:val="00856BA5"/>
    <w:rsid w:val="00857398"/>
    <w:rsid w:val="00857C63"/>
    <w:rsid w:val="00860B46"/>
    <w:rsid w:val="00860E8B"/>
    <w:rsid w:val="008617F7"/>
    <w:rsid w:val="00861B06"/>
    <w:rsid w:val="00863651"/>
    <w:rsid w:val="00865875"/>
    <w:rsid w:val="00865CF0"/>
    <w:rsid w:val="00867B23"/>
    <w:rsid w:val="00871ADA"/>
    <w:rsid w:val="0087271C"/>
    <w:rsid w:val="00874DB0"/>
    <w:rsid w:val="00875851"/>
    <w:rsid w:val="008768F6"/>
    <w:rsid w:val="00876A89"/>
    <w:rsid w:val="00876E75"/>
    <w:rsid w:val="008828E0"/>
    <w:rsid w:val="00883CFB"/>
    <w:rsid w:val="00883E58"/>
    <w:rsid w:val="00886320"/>
    <w:rsid w:val="008900CA"/>
    <w:rsid w:val="00890A51"/>
    <w:rsid w:val="00891462"/>
    <w:rsid w:val="00893D99"/>
    <w:rsid w:val="008949ED"/>
    <w:rsid w:val="00894B8D"/>
    <w:rsid w:val="00894D39"/>
    <w:rsid w:val="00895ABD"/>
    <w:rsid w:val="00896984"/>
    <w:rsid w:val="008A08CD"/>
    <w:rsid w:val="008A2142"/>
    <w:rsid w:val="008A5EC3"/>
    <w:rsid w:val="008A5FAD"/>
    <w:rsid w:val="008A776B"/>
    <w:rsid w:val="008B0965"/>
    <w:rsid w:val="008B1ED8"/>
    <w:rsid w:val="008B2C0F"/>
    <w:rsid w:val="008B576F"/>
    <w:rsid w:val="008B59BB"/>
    <w:rsid w:val="008B6F33"/>
    <w:rsid w:val="008C0B01"/>
    <w:rsid w:val="008C0C7F"/>
    <w:rsid w:val="008C165A"/>
    <w:rsid w:val="008C16FE"/>
    <w:rsid w:val="008C2EDF"/>
    <w:rsid w:val="008C4B20"/>
    <w:rsid w:val="008C4B3A"/>
    <w:rsid w:val="008C4D52"/>
    <w:rsid w:val="008C4DBA"/>
    <w:rsid w:val="008C4EAF"/>
    <w:rsid w:val="008C50AB"/>
    <w:rsid w:val="008C578D"/>
    <w:rsid w:val="008D0B80"/>
    <w:rsid w:val="008D1519"/>
    <w:rsid w:val="008D1784"/>
    <w:rsid w:val="008D25AE"/>
    <w:rsid w:val="008D525E"/>
    <w:rsid w:val="008D7C50"/>
    <w:rsid w:val="008E03C5"/>
    <w:rsid w:val="008E0FF6"/>
    <w:rsid w:val="008E135E"/>
    <w:rsid w:val="008E1A8E"/>
    <w:rsid w:val="008E2EC9"/>
    <w:rsid w:val="008E31CD"/>
    <w:rsid w:val="008E4BC2"/>
    <w:rsid w:val="008E57C2"/>
    <w:rsid w:val="008F20E5"/>
    <w:rsid w:val="008F2840"/>
    <w:rsid w:val="008F2E3C"/>
    <w:rsid w:val="008F2F8A"/>
    <w:rsid w:val="008F5A24"/>
    <w:rsid w:val="008F5D52"/>
    <w:rsid w:val="008F6290"/>
    <w:rsid w:val="009013B0"/>
    <w:rsid w:val="009038F0"/>
    <w:rsid w:val="00904441"/>
    <w:rsid w:val="009049FA"/>
    <w:rsid w:val="00904C52"/>
    <w:rsid w:val="00904E52"/>
    <w:rsid w:val="00906CEF"/>
    <w:rsid w:val="00910681"/>
    <w:rsid w:val="00910B85"/>
    <w:rsid w:val="00911CC4"/>
    <w:rsid w:val="00913351"/>
    <w:rsid w:val="009138F7"/>
    <w:rsid w:val="009140F4"/>
    <w:rsid w:val="0091446E"/>
    <w:rsid w:val="00917F5C"/>
    <w:rsid w:val="009210AA"/>
    <w:rsid w:val="00922906"/>
    <w:rsid w:val="00922E9E"/>
    <w:rsid w:val="009238D7"/>
    <w:rsid w:val="00924011"/>
    <w:rsid w:val="009244F1"/>
    <w:rsid w:val="00924BAE"/>
    <w:rsid w:val="009276EA"/>
    <w:rsid w:val="00930018"/>
    <w:rsid w:val="0093130C"/>
    <w:rsid w:val="00932E40"/>
    <w:rsid w:val="0093301E"/>
    <w:rsid w:val="00933A91"/>
    <w:rsid w:val="00934183"/>
    <w:rsid w:val="00935054"/>
    <w:rsid w:val="00935E77"/>
    <w:rsid w:val="00936676"/>
    <w:rsid w:val="00936CF0"/>
    <w:rsid w:val="00942C60"/>
    <w:rsid w:val="00943177"/>
    <w:rsid w:val="0094358D"/>
    <w:rsid w:val="00943667"/>
    <w:rsid w:val="00944D11"/>
    <w:rsid w:val="009450A6"/>
    <w:rsid w:val="00947237"/>
    <w:rsid w:val="009477D8"/>
    <w:rsid w:val="009507FB"/>
    <w:rsid w:val="00950AC7"/>
    <w:rsid w:val="0095369C"/>
    <w:rsid w:val="00954C40"/>
    <w:rsid w:val="00955377"/>
    <w:rsid w:val="00957257"/>
    <w:rsid w:val="009604B0"/>
    <w:rsid w:val="00960588"/>
    <w:rsid w:val="00961863"/>
    <w:rsid w:val="0096429E"/>
    <w:rsid w:val="009709C9"/>
    <w:rsid w:val="00971CC4"/>
    <w:rsid w:val="009752DD"/>
    <w:rsid w:val="00983BEB"/>
    <w:rsid w:val="00986994"/>
    <w:rsid w:val="00986EDA"/>
    <w:rsid w:val="00987543"/>
    <w:rsid w:val="00990A26"/>
    <w:rsid w:val="009919E4"/>
    <w:rsid w:val="00991B39"/>
    <w:rsid w:val="00991BBD"/>
    <w:rsid w:val="00992CEA"/>
    <w:rsid w:val="0099543D"/>
    <w:rsid w:val="00995F99"/>
    <w:rsid w:val="00997018"/>
    <w:rsid w:val="009A20B4"/>
    <w:rsid w:val="009A5002"/>
    <w:rsid w:val="009A602E"/>
    <w:rsid w:val="009A6B16"/>
    <w:rsid w:val="009A7FF6"/>
    <w:rsid w:val="009B0B4A"/>
    <w:rsid w:val="009B19A9"/>
    <w:rsid w:val="009B2A13"/>
    <w:rsid w:val="009B597C"/>
    <w:rsid w:val="009B7924"/>
    <w:rsid w:val="009C23D7"/>
    <w:rsid w:val="009C3E6F"/>
    <w:rsid w:val="009C6148"/>
    <w:rsid w:val="009C67E0"/>
    <w:rsid w:val="009C6F5E"/>
    <w:rsid w:val="009D0391"/>
    <w:rsid w:val="009D05DD"/>
    <w:rsid w:val="009D1B8F"/>
    <w:rsid w:val="009D2C52"/>
    <w:rsid w:val="009D370C"/>
    <w:rsid w:val="009D3845"/>
    <w:rsid w:val="009D3CAB"/>
    <w:rsid w:val="009D4309"/>
    <w:rsid w:val="009D4532"/>
    <w:rsid w:val="009D4AD0"/>
    <w:rsid w:val="009D4EC2"/>
    <w:rsid w:val="009D5F81"/>
    <w:rsid w:val="009E07DE"/>
    <w:rsid w:val="009E1652"/>
    <w:rsid w:val="009E1EDB"/>
    <w:rsid w:val="009E284D"/>
    <w:rsid w:val="009E42F6"/>
    <w:rsid w:val="009E4852"/>
    <w:rsid w:val="009E4DDC"/>
    <w:rsid w:val="009E5ACB"/>
    <w:rsid w:val="009E5CA7"/>
    <w:rsid w:val="009E7A95"/>
    <w:rsid w:val="009E7C28"/>
    <w:rsid w:val="009F2D74"/>
    <w:rsid w:val="009F32E9"/>
    <w:rsid w:val="009F3DDF"/>
    <w:rsid w:val="00A005B4"/>
    <w:rsid w:val="00A00695"/>
    <w:rsid w:val="00A00C91"/>
    <w:rsid w:val="00A01D65"/>
    <w:rsid w:val="00A04765"/>
    <w:rsid w:val="00A05F6C"/>
    <w:rsid w:val="00A0601E"/>
    <w:rsid w:val="00A11FE1"/>
    <w:rsid w:val="00A13107"/>
    <w:rsid w:val="00A16018"/>
    <w:rsid w:val="00A202F0"/>
    <w:rsid w:val="00A203E1"/>
    <w:rsid w:val="00A229F7"/>
    <w:rsid w:val="00A2367C"/>
    <w:rsid w:val="00A238E1"/>
    <w:rsid w:val="00A23F68"/>
    <w:rsid w:val="00A2562E"/>
    <w:rsid w:val="00A2753A"/>
    <w:rsid w:val="00A27A9D"/>
    <w:rsid w:val="00A30002"/>
    <w:rsid w:val="00A30738"/>
    <w:rsid w:val="00A31EC0"/>
    <w:rsid w:val="00A3204C"/>
    <w:rsid w:val="00A3245F"/>
    <w:rsid w:val="00A3388E"/>
    <w:rsid w:val="00A34D7C"/>
    <w:rsid w:val="00A37B6A"/>
    <w:rsid w:val="00A4048D"/>
    <w:rsid w:val="00A4067F"/>
    <w:rsid w:val="00A40A7C"/>
    <w:rsid w:val="00A411CD"/>
    <w:rsid w:val="00A440F9"/>
    <w:rsid w:val="00A44898"/>
    <w:rsid w:val="00A509A7"/>
    <w:rsid w:val="00A531B3"/>
    <w:rsid w:val="00A55042"/>
    <w:rsid w:val="00A61FBB"/>
    <w:rsid w:val="00A6580C"/>
    <w:rsid w:val="00A67A74"/>
    <w:rsid w:val="00A71AD6"/>
    <w:rsid w:val="00A7396C"/>
    <w:rsid w:val="00A73FC9"/>
    <w:rsid w:val="00A7461B"/>
    <w:rsid w:val="00A7514D"/>
    <w:rsid w:val="00A76931"/>
    <w:rsid w:val="00A8048D"/>
    <w:rsid w:val="00A80C94"/>
    <w:rsid w:val="00A82957"/>
    <w:rsid w:val="00A82A04"/>
    <w:rsid w:val="00A82BDD"/>
    <w:rsid w:val="00A82F1A"/>
    <w:rsid w:val="00A83F4B"/>
    <w:rsid w:val="00A8558B"/>
    <w:rsid w:val="00A85FCF"/>
    <w:rsid w:val="00A86BAB"/>
    <w:rsid w:val="00A909ED"/>
    <w:rsid w:val="00A90F46"/>
    <w:rsid w:val="00A90F9F"/>
    <w:rsid w:val="00A92C60"/>
    <w:rsid w:val="00A93D07"/>
    <w:rsid w:val="00A95CDE"/>
    <w:rsid w:val="00A96281"/>
    <w:rsid w:val="00A9764B"/>
    <w:rsid w:val="00AA0779"/>
    <w:rsid w:val="00AA0B96"/>
    <w:rsid w:val="00AA466D"/>
    <w:rsid w:val="00AA51E5"/>
    <w:rsid w:val="00AA55AD"/>
    <w:rsid w:val="00AA57F0"/>
    <w:rsid w:val="00AA6542"/>
    <w:rsid w:val="00AB02BC"/>
    <w:rsid w:val="00AB0553"/>
    <w:rsid w:val="00AB067C"/>
    <w:rsid w:val="00AB5D97"/>
    <w:rsid w:val="00AC0F22"/>
    <w:rsid w:val="00AC17B3"/>
    <w:rsid w:val="00AC2570"/>
    <w:rsid w:val="00AC2EC4"/>
    <w:rsid w:val="00AC38F7"/>
    <w:rsid w:val="00AC57C4"/>
    <w:rsid w:val="00AD0135"/>
    <w:rsid w:val="00AD1387"/>
    <w:rsid w:val="00AD2515"/>
    <w:rsid w:val="00AD2762"/>
    <w:rsid w:val="00AD3696"/>
    <w:rsid w:val="00AD576E"/>
    <w:rsid w:val="00AD66E1"/>
    <w:rsid w:val="00AE1498"/>
    <w:rsid w:val="00AE5A37"/>
    <w:rsid w:val="00AE6716"/>
    <w:rsid w:val="00AE747A"/>
    <w:rsid w:val="00AF40EF"/>
    <w:rsid w:val="00AF5C8A"/>
    <w:rsid w:val="00AF6064"/>
    <w:rsid w:val="00AF629E"/>
    <w:rsid w:val="00AF7781"/>
    <w:rsid w:val="00B0113B"/>
    <w:rsid w:val="00B03F21"/>
    <w:rsid w:val="00B044E2"/>
    <w:rsid w:val="00B061E3"/>
    <w:rsid w:val="00B062E1"/>
    <w:rsid w:val="00B06810"/>
    <w:rsid w:val="00B07909"/>
    <w:rsid w:val="00B11F90"/>
    <w:rsid w:val="00B14AE6"/>
    <w:rsid w:val="00B15D30"/>
    <w:rsid w:val="00B15DE3"/>
    <w:rsid w:val="00B21666"/>
    <w:rsid w:val="00B25436"/>
    <w:rsid w:val="00B2624E"/>
    <w:rsid w:val="00B26251"/>
    <w:rsid w:val="00B26738"/>
    <w:rsid w:val="00B2741B"/>
    <w:rsid w:val="00B302A4"/>
    <w:rsid w:val="00B304EC"/>
    <w:rsid w:val="00B33059"/>
    <w:rsid w:val="00B336C7"/>
    <w:rsid w:val="00B3426B"/>
    <w:rsid w:val="00B35526"/>
    <w:rsid w:val="00B359F6"/>
    <w:rsid w:val="00B35CAF"/>
    <w:rsid w:val="00B36AAC"/>
    <w:rsid w:val="00B37779"/>
    <w:rsid w:val="00B41595"/>
    <w:rsid w:val="00B41826"/>
    <w:rsid w:val="00B41979"/>
    <w:rsid w:val="00B41F5E"/>
    <w:rsid w:val="00B420A2"/>
    <w:rsid w:val="00B428DF"/>
    <w:rsid w:val="00B4346E"/>
    <w:rsid w:val="00B45FFF"/>
    <w:rsid w:val="00B467BE"/>
    <w:rsid w:val="00B46F66"/>
    <w:rsid w:val="00B47247"/>
    <w:rsid w:val="00B52542"/>
    <w:rsid w:val="00B52D0B"/>
    <w:rsid w:val="00B54FB3"/>
    <w:rsid w:val="00B55E64"/>
    <w:rsid w:val="00B57E65"/>
    <w:rsid w:val="00B601F2"/>
    <w:rsid w:val="00B60679"/>
    <w:rsid w:val="00B616A1"/>
    <w:rsid w:val="00B61C1B"/>
    <w:rsid w:val="00B63108"/>
    <w:rsid w:val="00B632D9"/>
    <w:rsid w:val="00B64D56"/>
    <w:rsid w:val="00B6700B"/>
    <w:rsid w:val="00B676E7"/>
    <w:rsid w:val="00B73738"/>
    <w:rsid w:val="00B74968"/>
    <w:rsid w:val="00B74D71"/>
    <w:rsid w:val="00B76749"/>
    <w:rsid w:val="00B779D8"/>
    <w:rsid w:val="00B77F9B"/>
    <w:rsid w:val="00B80244"/>
    <w:rsid w:val="00B81B7F"/>
    <w:rsid w:val="00B821B8"/>
    <w:rsid w:val="00B8261A"/>
    <w:rsid w:val="00B84FF0"/>
    <w:rsid w:val="00B8522C"/>
    <w:rsid w:val="00B863C8"/>
    <w:rsid w:val="00B870F3"/>
    <w:rsid w:val="00B87EB1"/>
    <w:rsid w:val="00B9026A"/>
    <w:rsid w:val="00B90B14"/>
    <w:rsid w:val="00B90BB8"/>
    <w:rsid w:val="00B91A8D"/>
    <w:rsid w:val="00B91BA4"/>
    <w:rsid w:val="00B94C49"/>
    <w:rsid w:val="00B95DCA"/>
    <w:rsid w:val="00B973C4"/>
    <w:rsid w:val="00B9742D"/>
    <w:rsid w:val="00B97F22"/>
    <w:rsid w:val="00BA15B9"/>
    <w:rsid w:val="00BA2051"/>
    <w:rsid w:val="00BA30CF"/>
    <w:rsid w:val="00BA7913"/>
    <w:rsid w:val="00BB0C95"/>
    <w:rsid w:val="00BB12B1"/>
    <w:rsid w:val="00BB2BFA"/>
    <w:rsid w:val="00BB3517"/>
    <w:rsid w:val="00BB50B6"/>
    <w:rsid w:val="00BB6AB9"/>
    <w:rsid w:val="00BB6D73"/>
    <w:rsid w:val="00BB794A"/>
    <w:rsid w:val="00BB7CF0"/>
    <w:rsid w:val="00BC0263"/>
    <w:rsid w:val="00BC0421"/>
    <w:rsid w:val="00BC05FA"/>
    <w:rsid w:val="00BC2D0C"/>
    <w:rsid w:val="00BC2E19"/>
    <w:rsid w:val="00BC34D4"/>
    <w:rsid w:val="00BC532C"/>
    <w:rsid w:val="00BC54C9"/>
    <w:rsid w:val="00BC6005"/>
    <w:rsid w:val="00BC652B"/>
    <w:rsid w:val="00BD1A6D"/>
    <w:rsid w:val="00BD4B65"/>
    <w:rsid w:val="00BD5353"/>
    <w:rsid w:val="00BD5E9E"/>
    <w:rsid w:val="00BD6053"/>
    <w:rsid w:val="00BE0622"/>
    <w:rsid w:val="00BE0F76"/>
    <w:rsid w:val="00BE4339"/>
    <w:rsid w:val="00BE6AC9"/>
    <w:rsid w:val="00BE7E1E"/>
    <w:rsid w:val="00BF2B5D"/>
    <w:rsid w:val="00BF3F1C"/>
    <w:rsid w:val="00BF5415"/>
    <w:rsid w:val="00BF5E8E"/>
    <w:rsid w:val="00C03C43"/>
    <w:rsid w:val="00C044EB"/>
    <w:rsid w:val="00C06185"/>
    <w:rsid w:val="00C107D4"/>
    <w:rsid w:val="00C143C8"/>
    <w:rsid w:val="00C16E9B"/>
    <w:rsid w:val="00C176D3"/>
    <w:rsid w:val="00C219F9"/>
    <w:rsid w:val="00C2213C"/>
    <w:rsid w:val="00C25196"/>
    <w:rsid w:val="00C251E2"/>
    <w:rsid w:val="00C25650"/>
    <w:rsid w:val="00C2668A"/>
    <w:rsid w:val="00C275F5"/>
    <w:rsid w:val="00C30BF4"/>
    <w:rsid w:val="00C3238C"/>
    <w:rsid w:val="00C33111"/>
    <w:rsid w:val="00C36BD7"/>
    <w:rsid w:val="00C37751"/>
    <w:rsid w:val="00C4041F"/>
    <w:rsid w:val="00C417A8"/>
    <w:rsid w:val="00C426DD"/>
    <w:rsid w:val="00C427BC"/>
    <w:rsid w:val="00C42FB7"/>
    <w:rsid w:val="00C43436"/>
    <w:rsid w:val="00C435FE"/>
    <w:rsid w:val="00C47629"/>
    <w:rsid w:val="00C50EC7"/>
    <w:rsid w:val="00C52AFA"/>
    <w:rsid w:val="00C55A0A"/>
    <w:rsid w:val="00C5703F"/>
    <w:rsid w:val="00C578D1"/>
    <w:rsid w:val="00C64094"/>
    <w:rsid w:val="00C64352"/>
    <w:rsid w:val="00C6494A"/>
    <w:rsid w:val="00C65972"/>
    <w:rsid w:val="00C70351"/>
    <w:rsid w:val="00C713AF"/>
    <w:rsid w:val="00C72391"/>
    <w:rsid w:val="00C738EA"/>
    <w:rsid w:val="00C77DD1"/>
    <w:rsid w:val="00C81003"/>
    <w:rsid w:val="00C8614D"/>
    <w:rsid w:val="00C869CF"/>
    <w:rsid w:val="00C9180F"/>
    <w:rsid w:val="00C95640"/>
    <w:rsid w:val="00C956F8"/>
    <w:rsid w:val="00C9677F"/>
    <w:rsid w:val="00C970F1"/>
    <w:rsid w:val="00CA0329"/>
    <w:rsid w:val="00CA0ADD"/>
    <w:rsid w:val="00CA1E6A"/>
    <w:rsid w:val="00CA39F3"/>
    <w:rsid w:val="00CA3B59"/>
    <w:rsid w:val="00CA40C6"/>
    <w:rsid w:val="00CA4C16"/>
    <w:rsid w:val="00CA4FC9"/>
    <w:rsid w:val="00CB0B37"/>
    <w:rsid w:val="00CB33CE"/>
    <w:rsid w:val="00CB35B7"/>
    <w:rsid w:val="00CB3E85"/>
    <w:rsid w:val="00CB487B"/>
    <w:rsid w:val="00CB4C91"/>
    <w:rsid w:val="00CB51ED"/>
    <w:rsid w:val="00CB59D3"/>
    <w:rsid w:val="00CB71CC"/>
    <w:rsid w:val="00CC2240"/>
    <w:rsid w:val="00CC2C96"/>
    <w:rsid w:val="00CC5820"/>
    <w:rsid w:val="00CC593E"/>
    <w:rsid w:val="00CD1430"/>
    <w:rsid w:val="00CD3513"/>
    <w:rsid w:val="00CD64CD"/>
    <w:rsid w:val="00CD76B6"/>
    <w:rsid w:val="00CD7FA0"/>
    <w:rsid w:val="00CE0685"/>
    <w:rsid w:val="00CE0A50"/>
    <w:rsid w:val="00CE255A"/>
    <w:rsid w:val="00CE2F76"/>
    <w:rsid w:val="00CE5CE0"/>
    <w:rsid w:val="00CE5D4B"/>
    <w:rsid w:val="00CF0573"/>
    <w:rsid w:val="00CF0A60"/>
    <w:rsid w:val="00CF1636"/>
    <w:rsid w:val="00CF3D8D"/>
    <w:rsid w:val="00CF46AD"/>
    <w:rsid w:val="00D00608"/>
    <w:rsid w:val="00D0117A"/>
    <w:rsid w:val="00D04746"/>
    <w:rsid w:val="00D050E7"/>
    <w:rsid w:val="00D07A27"/>
    <w:rsid w:val="00D1013B"/>
    <w:rsid w:val="00D1100F"/>
    <w:rsid w:val="00D13A62"/>
    <w:rsid w:val="00D1765A"/>
    <w:rsid w:val="00D177F4"/>
    <w:rsid w:val="00D20206"/>
    <w:rsid w:val="00D206F5"/>
    <w:rsid w:val="00D2147D"/>
    <w:rsid w:val="00D2209A"/>
    <w:rsid w:val="00D22B96"/>
    <w:rsid w:val="00D23BF5"/>
    <w:rsid w:val="00D247F2"/>
    <w:rsid w:val="00D24864"/>
    <w:rsid w:val="00D24DAD"/>
    <w:rsid w:val="00D2506B"/>
    <w:rsid w:val="00D268B8"/>
    <w:rsid w:val="00D27A59"/>
    <w:rsid w:val="00D3160C"/>
    <w:rsid w:val="00D35253"/>
    <w:rsid w:val="00D35E0F"/>
    <w:rsid w:val="00D36444"/>
    <w:rsid w:val="00D36F34"/>
    <w:rsid w:val="00D40748"/>
    <w:rsid w:val="00D41EB6"/>
    <w:rsid w:val="00D41FF8"/>
    <w:rsid w:val="00D42026"/>
    <w:rsid w:val="00D4230C"/>
    <w:rsid w:val="00D432B4"/>
    <w:rsid w:val="00D441B0"/>
    <w:rsid w:val="00D505CD"/>
    <w:rsid w:val="00D50A30"/>
    <w:rsid w:val="00D54DEE"/>
    <w:rsid w:val="00D55015"/>
    <w:rsid w:val="00D55716"/>
    <w:rsid w:val="00D5676B"/>
    <w:rsid w:val="00D612FB"/>
    <w:rsid w:val="00D644C7"/>
    <w:rsid w:val="00D64D39"/>
    <w:rsid w:val="00D65D4A"/>
    <w:rsid w:val="00D66043"/>
    <w:rsid w:val="00D663CA"/>
    <w:rsid w:val="00D6791F"/>
    <w:rsid w:val="00D67DFC"/>
    <w:rsid w:val="00D67E4A"/>
    <w:rsid w:val="00D7042A"/>
    <w:rsid w:val="00D70F20"/>
    <w:rsid w:val="00D75085"/>
    <w:rsid w:val="00D751B6"/>
    <w:rsid w:val="00D76D92"/>
    <w:rsid w:val="00D77938"/>
    <w:rsid w:val="00D77FA4"/>
    <w:rsid w:val="00D809FE"/>
    <w:rsid w:val="00D81765"/>
    <w:rsid w:val="00D83A4A"/>
    <w:rsid w:val="00D8572F"/>
    <w:rsid w:val="00D877BB"/>
    <w:rsid w:val="00D92551"/>
    <w:rsid w:val="00D954A3"/>
    <w:rsid w:val="00D95EB8"/>
    <w:rsid w:val="00D95FB5"/>
    <w:rsid w:val="00D9646B"/>
    <w:rsid w:val="00DA01ED"/>
    <w:rsid w:val="00DA0598"/>
    <w:rsid w:val="00DA21D3"/>
    <w:rsid w:val="00DA528D"/>
    <w:rsid w:val="00DB152B"/>
    <w:rsid w:val="00DB1E41"/>
    <w:rsid w:val="00DB3727"/>
    <w:rsid w:val="00DB5537"/>
    <w:rsid w:val="00DC032A"/>
    <w:rsid w:val="00DC28D0"/>
    <w:rsid w:val="00DC442D"/>
    <w:rsid w:val="00DC5B35"/>
    <w:rsid w:val="00DD294D"/>
    <w:rsid w:val="00DD2C3B"/>
    <w:rsid w:val="00DD4882"/>
    <w:rsid w:val="00DD4C42"/>
    <w:rsid w:val="00DD4F61"/>
    <w:rsid w:val="00DD577D"/>
    <w:rsid w:val="00DD7B69"/>
    <w:rsid w:val="00DE31B4"/>
    <w:rsid w:val="00DE3D4C"/>
    <w:rsid w:val="00DE46FC"/>
    <w:rsid w:val="00DE47CC"/>
    <w:rsid w:val="00DE4EDE"/>
    <w:rsid w:val="00DE532C"/>
    <w:rsid w:val="00DF0506"/>
    <w:rsid w:val="00DF0BA6"/>
    <w:rsid w:val="00DF2E59"/>
    <w:rsid w:val="00DF3B9C"/>
    <w:rsid w:val="00DF4417"/>
    <w:rsid w:val="00DF60BC"/>
    <w:rsid w:val="00E0170C"/>
    <w:rsid w:val="00E02C0A"/>
    <w:rsid w:val="00E04724"/>
    <w:rsid w:val="00E04988"/>
    <w:rsid w:val="00E0545E"/>
    <w:rsid w:val="00E06098"/>
    <w:rsid w:val="00E10439"/>
    <w:rsid w:val="00E11DFF"/>
    <w:rsid w:val="00E12C39"/>
    <w:rsid w:val="00E135DE"/>
    <w:rsid w:val="00E14A33"/>
    <w:rsid w:val="00E16635"/>
    <w:rsid w:val="00E2083C"/>
    <w:rsid w:val="00E228E7"/>
    <w:rsid w:val="00E22E4C"/>
    <w:rsid w:val="00E269B1"/>
    <w:rsid w:val="00E32B5E"/>
    <w:rsid w:val="00E37DCF"/>
    <w:rsid w:val="00E37FAE"/>
    <w:rsid w:val="00E410AF"/>
    <w:rsid w:val="00E41AA4"/>
    <w:rsid w:val="00E42867"/>
    <w:rsid w:val="00E43A84"/>
    <w:rsid w:val="00E45B78"/>
    <w:rsid w:val="00E46168"/>
    <w:rsid w:val="00E46BF4"/>
    <w:rsid w:val="00E47D8C"/>
    <w:rsid w:val="00E50E05"/>
    <w:rsid w:val="00E53266"/>
    <w:rsid w:val="00E548E8"/>
    <w:rsid w:val="00E55F43"/>
    <w:rsid w:val="00E56073"/>
    <w:rsid w:val="00E60196"/>
    <w:rsid w:val="00E633F9"/>
    <w:rsid w:val="00E6341B"/>
    <w:rsid w:val="00E64AA4"/>
    <w:rsid w:val="00E65AF5"/>
    <w:rsid w:val="00E70853"/>
    <w:rsid w:val="00E70E58"/>
    <w:rsid w:val="00E71623"/>
    <w:rsid w:val="00E72D26"/>
    <w:rsid w:val="00E72EED"/>
    <w:rsid w:val="00E747ED"/>
    <w:rsid w:val="00E749E6"/>
    <w:rsid w:val="00E8057A"/>
    <w:rsid w:val="00E81D33"/>
    <w:rsid w:val="00E832A7"/>
    <w:rsid w:val="00E8578D"/>
    <w:rsid w:val="00E86484"/>
    <w:rsid w:val="00E90C5D"/>
    <w:rsid w:val="00E9203C"/>
    <w:rsid w:val="00E92363"/>
    <w:rsid w:val="00E92753"/>
    <w:rsid w:val="00E92EE7"/>
    <w:rsid w:val="00E935CB"/>
    <w:rsid w:val="00EA061D"/>
    <w:rsid w:val="00EA1480"/>
    <w:rsid w:val="00EA1589"/>
    <w:rsid w:val="00EA3AD5"/>
    <w:rsid w:val="00EA5321"/>
    <w:rsid w:val="00EB1478"/>
    <w:rsid w:val="00EB1D75"/>
    <w:rsid w:val="00EB2E3E"/>
    <w:rsid w:val="00EB3728"/>
    <w:rsid w:val="00EB3BDF"/>
    <w:rsid w:val="00EB42C3"/>
    <w:rsid w:val="00EB4FDE"/>
    <w:rsid w:val="00EB54F2"/>
    <w:rsid w:val="00EB5ADC"/>
    <w:rsid w:val="00EB69EB"/>
    <w:rsid w:val="00EC0D75"/>
    <w:rsid w:val="00EC1903"/>
    <w:rsid w:val="00EC1C63"/>
    <w:rsid w:val="00EC24AD"/>
    <w:rsid w:val="00EC6C57"/>
    <w:rsid w:val="00EC75E5"/>
    <w:rsid w:val="00ED0976"/>
    <w:rsid w:val="00ED0AFE"/>
    <w:rsid w:val="00ED172B"/>
    <w:rsid w:val="00EE22DA"/>
    <w:rsid w:val="00EE2ADC"/>
    <w:rsid w:val="00EE55AD"/>
    <w:rsid w:val="00EE7A7D"/>
    <w:rsid w:val="00EE7E5E"/>
    <w:rsid w:val="00EF21AD"/>
    <w:rsid w:val="00EF2B6D"/>
    <w:rsid w:val="00EF3E5F"/>
    <w:rsid w:val="00EF3E95"/>
    <w:rsid w:val="00F00DC0"/>
    <w:rsid w:val="00F01E1B"/>
    <w:rsid w:val="00F020B0"/>
    <w:rsid w:val="00F02B0D"/>
    <w:rsid w:val="00F032D9"/>
    <w:rsid w:val="00F04336"/>
    <w:rsid w:val="00F057E6"/>
    <w:rsid w:val="00F0720C"/>
    <w:rsid w:val="00F1138E"/>
    <w:rsid w:val="00F133B8"/>
    <w:rsid w:val="00F133D8"/>
    <w:rsid w:val="00F14386"/>
    <w:rsid w:val="00F16E43"/>
    <w:rsid w:val="00F209C5"/>
    <w:rsid w:val="00F21FD6"/>
    <w:rsid w:val="00F25E64"/>
    <w:rsid w:val="00F26872"/>
    <w:rsid w:val="00F3042A"/>
    <w:rsid w:val="00F35BE6"/>
    <w:rsid w:val="00F40348"/>
    <w:rsid w:val="00F410E4"/>
    <w:rsid w:val="00F44223"/>
    <w:rsid w:val="00F4455A"/>
    <w:rsid w:val="00F47434"/>
    <w:rsid w:val="00F47E70"/>
    <w:rsid w:val="00F53F9C"/>
    <w:rsid w:val="00F56CC1"/>
    <w:rsid w:val="00F601DD"/>
    <w:rsid w:val="00F608D2"/>
    <w:rsid w:val="00F61BAE"/>
    <w:rsid w:val="00F62603"/>
    <w:rsid w:val="00F62D80"/>
    <w:rsid w:val="00F62EEE"/>
    <w:rsid w:val="00F65C66"/>
    <w:rsid w:val="00F674C0"/>
    <w:rsid w:val="00F7146B"/>
    <w:rsid w:val="00F71E49"/>
    <w:rsid w:val="00F727B7"/>
    <w:rsid w:val="00F74B76"/>
    <w:rsid w:val="00F7517B"/>
    <w:rsid w:val="00F760D6"/>
    <w:rsid w:val="00F81ACB"/>
    <w:rsid w:val="00F822E0"/>
    <w:rsid w:val="00F83069"/>
    <w:rsid w:val="00F832C2"/>
    <w:rsid w:val="00F86578"/>
    <w:rsid w:val="00F91D84"/>
    <w:rsid w:val="00F921E2"/>
    <w:rsid w:val="00F930A9"/>
    <w:rsid w:val="00F94047"/>
    <w:rsid w:val="00F94B0D"/>
    <w:rsid w:val="00FA00FA"/>
    <w:rsid w:val="00FA0A2A"/>
    <w:rsid w:val="00FA3296"/>
    <w:rsid w:val="00FA3CDE"/>
    <w:rsid w:val="00FA4C7F"/>
    <w:rsid w:val="00FA4D7D"/>
    <w:rsid w:val="00FA645A"/>
    <w:rsid w:val="00FB10BB"/>
    <w:rsid w:val="00FB260F"/>
    <w:rsid w:val="00FB42E0"/>
    <w:rsid w:val="00FB475C"/>
    <w:rsid w:val="00FB6750"/>
    <w:rsid w:val="00FB67B6"/>
    <w:rsid w:val="00FB7B32"/>
    <w:rsid w:val="00FC05E0"/>
    <w:rsid w:val="00FC1266"/>
    <w:rsid w:val="00FC1BCE"/>
    <w:rsid w:val="00FC2DB9"/>
    <w:rsid w:val="00FD2083"/>
    <w:rsid w:val="00FD2AC8"/>
    <w:rsid w:val="00FD36B4"/>
    <w:rsid w:val="00FD502D"/>
    <w:rsid w:val="00FD5999"/>
    <w:rsid w:val="00FD5F5C"/>
    <w:rsid w:val="00FD7542"/>
    <w:rsid w:val="00FE00F5"/>
    <w:rsid w:val="00FE037C"/>
    <w:rsid w:val="00FE293E"/>
    <w:rsid w:val="00FE4CD9"/>
    <w:rsid w:val="00FF2F37"/>
    <w:rsid w:val="00FF35F1"/>
    <w:rsid w:val="00FF55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4B5095"/>
  <w15:chartTrackingRefBased/>
  <w15:docId w15:val="{E8DFF1D4-6888-8248-986C-D45456812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855A33"/>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855A33"/>
    <w:rPr>
      <w:rFonts w:ascii="Times New Roman" w:eastAsia="Times New Roman" w:hAnsi="Times New Roman" w:cs="Times New Roman"/>
      <w:sz w:val="20"/>
      <w:szCs w:val="20"/>
    </w:rPr>
  </w:style>
  <w:style w:type="character" w:styleId="FootnoteReference">
    <w:name w:val="footnote reference"/>
    <w:uiPriority w:val="99"/>
    <w:rsid w:val="00855A33"/>
    <w:rPr>
      <w:vertAlign w:val="superscript"/>
    </w:rPr>
  </w:style>
  <w:style w:type="paragraph" w:styleId="Header">
    <w:name w:val="header"/>
    <w:basedOn w:val="Normal"/>
    <w:link w:val="HeaderChar"/>
    <w:uiPriority w:val="99"/>
    <w:unhideWhenUsed/>
    <w:rsid w:val="00855A33"/>
    <w:pPr>
      <w:tabs>
        <w:tab w:val="center" w:pos="4680"/>
        <w:tab w:val="right" w:pos="9360"/>
      </w:tabs>
    </w:pPr>
  </w:style>
  <w:style w:type="character" w:customStyle="1" w:styleId="HeaderChar">
    <w:name w:val="Header Char"/>
    <w:basedOn w:val="DefaultParagraphFont"/>
    <w:link w:val="Header"/>
    <w:uiPriority w:val="99"/>
    <w:rsid w:val="00855A33"/>
  </w:style>
  <w:style w:type="paragraph" w:styleId="Footer">
    <w:name w:val="footer"/>
    <w:basedOn w:val="Normal"/>
    <w:link w:val="FooterChar"/>
    <w:uiPriority w:val="99"/>
    <w:unhideWhenUsed/>
    <w:rsid w:val="00855A33"/>
    <w:pPr>
      <w:tabs>
        <w:tab w:val="center" w:pos="4680"/>
        <w:tab w:val="right" w:pos="9360"/>
      </w:tabs>
    </w:pPr>
  </w:style>
  <w:style w:type="character" w:customStyle="1" w:styleId="FooterChar">
    <w:name w:val="Footer Char"/>
    <w:basedOn w:val="DefaultParagraphFont"/>
    <w:link w:val="Footer"/>
    <w:uiPriority w:val="99"/>
    <w:rsid w:val="00855A33"/>
  </w:style>
  <w:style w:type="character" w:styleId="PageNumber">
    <w:name w:val="page number"/>
    <w:basedOn w:val="DefaultParagraphFont"/>
    <w:uiPriority w:val="99"/>
    <w:semiHidden/>
    <w:unhideWhenUsed/>
    <w:rsid w:val="00855A33"/>
  </w:style>
  <w:style w:type="character" w:customStyle="1" w:styleId="txt">
    <w:name w:val="txt"/>
    <w:basedOn w:val="DefaultParagraphFont"/>
    <w:rsid w:val="00241B74"/>
  </w:style>
  <w:style w:type="table" w:styleId="TableGrid">
    <w:name w:val="Table Grid"/>
    <w:basedOn w:val="TableNormal"/>
    <w:uiPriority w:val="59"/>
    <w:rsid w:val="00385B22"/>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643FA"/>
    <w:pPr>
      <w:ind w:left="720"/>
      <w:contextualSpacing/>
    </w:pPr>
  </w:style>
  <w:style w:type="character" w:customStyle="1" w:styleId="linenumber">
    <w:name w:val="linenumber"/>
    <w:basedOn w:val="DefaultParagraphFont"/>
    <w:rsid w:val="00DD577D"/>
  </w:style>
  <w:style w:type="character" w:styleId="Hyperlink">
    <w:name w:val="Hyperlink"/>
    <w:basedOn w:val="DefaultParagraphFont"/>
    <w:uiPriority w:val="99"/>
    <w:unhideWhenUsed/>
    <w:rsid w:val="00DD577D"/>
    <w:rPr>
      <w:color w:val="0000FF"/>
      <w:u w:val="single"/>
    </w:rPr>
  </w:style>
  <w:style w:type="paragraph" w:styleId="NormalWeb">
    <w:name w:val="Normal (Web)"/>
    <w:basedOn w:val="Normal"/>
    <w:uiPriority w:val="99"/>
    <w:unhideWhenUsed/>
    <w:rsid w:val="00DD577D"/>
    <w:pPr>
      <w:spacing w:before="100" w:beforeAutospacing="1" w:after="100" w:afterAutospacing="1"/>
    </w:pPr>
    <w:rPr>
      <w:rFonts w:ascii="Times New Roman" w:eastAsia="Times New Roman" w:hAnsi="Times New Roman" w:cs="Times New Roman"/>
    </w:rPr>
  </w:style>
  <w:style w:type="paragraph" w:customStyle="1" w:styleId="noindent">
    <w:name w:val="noindent"/>
    <w:basedOn w:val="Normal"/>
    <w:rsid w:val="00DD577D"/>
    <w:pPr>
      <w:spacing w:before="100" w:beforeAutospacing="1" w:after="100" w:afterAutospacing="1"/>
    </w:pPr>
    <w:rPr>
      <w:rFonts w:ascii="Times New Roman" w:eastAsia="Times New Roman" w:hAnsi="Times New Roman" w:cs="Times New Roman"/>
    </w:rPr>
  </w:style>
  <w:style w:type="character" w:customStyle="1" w:styleId="innermarginnote">
    <w:name w:val="innermarginnote"/>
    <w:basedOn w:val="DefaultParagraphFont"/>
    <w:rsid w:val="00DD577D"/>
  </w:style>
  <w:style w:type="paragraph" w:styleId="CommentText">
    <w:name w:val="annotation text"/>
    <w:basedOn w:val="Normal"/>
    <w:link w:val="CommentTextChar"/>
    <w:uiPriority w:val="99"/>
    <w:semiHidden/>
    <w:unhideWhenUsed/>
    <w:rsid w:val="00717E39"/>
    <w:rPr>
      <w:sz w:val="20"/>
      <w:szCs w:val="20"/>
    </w:rPr>
  </w:style>
  <w:style w:type="character" w:customStyle="1" w:styleId="CommentTextChar">
    <w:name w:val="Comment Text Char"/>
    <w:basedOn w:val="DefaultParagraphFont"/>
    <w:link w:val="CommentText"/>
    <w:uiPriority w:val="99"/>
    <w:semiHidden/>
    <w:rsid w:val="00717E39"/>
    <w:rPr>
      <w:sz w:val="20"/>
      <w:szCs w:val="20"/>
    </w:rPr>
  </w:style>
  <w:style w:type="character" w:styleId="CommentReference">
    <w:name w:val="annotation reference"/>
    <w:uiPriority w:val="99"/>
    <w:rsid w:val="00717E39"/>
    <w:rPr>
      <w:sz w:val="18"/>
      <w:szCs w:val="18"/>
    </w:rPr>
  </w:style>
  <w:style w:type="paragraph" w:styleId="BalloonText">
    <w:name w:val="Balloon Text"/>
    <w:basedOn w:val="Normal"/>
    <w:link w:val="BalloonTextChar"/>
    <w:uiPriority w:val="99"/>
    <w:semiHidden/>
    <w:unhideWhenUsed/>
    <w:rsid w:val="00717E3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17E39"/>
    <w:rPr>
      <w:rFonts w:ascii="Times New Roman" w:hAnsi="Times New Roman" w:cs="Times New Roman"/>
      <w:sz w:val="18"/>
      <w:szCs w:val="18"/>
    </w:rPr>
  </w:style>
  <w:style w:type="paragraph" w:customStyle="1" w:styleId="NormalArial">
    <w:name w:val="Normal Arial"/>
    <w:basedOn w:val="Normal"/>
    <w:autoRedefine/>
    <w:qFormat/>
    <w:rsid w:val="005E29ED"/>
    <w:pPr>
      <w:ind w:firstLine="720"/>
      <w:jc w:val="both"/>
    </w:pPr>
    <w:rPr>
      <w:rFonts w:ascii="Arial Unicode MS" w:eastAsia="Arial Unicode MS" w:hAnsi="Arial Unicode MS" w:cs="Arial Unicode MS"/>
      <w:sz w:val="22"/>
      <w:lang w:eastAsia="ja-JP"/>
    </w:rPr>
  </w:style>
  <w:style w:type="paragraph" w:styleId="CommentSubject">
    <w:name w:val="annotation subject"/>
    <w:basedOn w:val="CommentText"/>
    <w:next w:val="CommentText"/>
    <w:link w:val="CommentSubjectChar"/>
    <w:uiPriority w:val="99"/>
    <w:semiHidden/>
    <w:unhideWhenUsed/>
    <w:rsid w:val="00071A69"/>
    <w:rPr>
      <w:b/>
      <w:bCs/>
    </w:rPr>
  </w:style>
  <w:style w:type="character" w:customStyle="1" w:styleId="CommentSubjectChar">
    <w:name w:val="Comment Subject Char"/>
    <w:basedOn w:val="CommentTextChar"/>
    <w:link w:val="CommentSubject"/>
    <w:uiPriority w:val="99"/>
    <w:semiHidden/>
    <w:rsid w:val="00071A69"/>
    <w:rPr>
      <w:b/>
      <w:bCs/>
      <w:sz w:val="20"/>
      <w:szCs w:val="20"/>
    </w:rPr>
  </w:style>
  <w:style w:type="paragraph" w:customStyle="1" w:styleId="Quotation">
    <w:name w:val="Quotation"/>
    <w:basedOn w:val="NormalArial"/>
    <w:next w:val="NormalArial"/>
    <w:autoRedefine/>
    <w:qFormat/>
    <w:rsid w:val="00D206F5"/>
    <w:pPr>
      <w:spacing w:after="220"/>
      <w:ind w:left="720" w:firstLine="0"/>
      <w:contextualSpacing/>
    </w:pPr>
    <w:rPr>
      <w:lang w:eastAsia="en-US"/>
    </w:rPr>
  </w:style>
  <w:style w:type="character" w:customStyle="1" w:styleId="apple-converted-space">
    <w:name w:val="apple-converted-space"/>
    <w:basedOn w:val="DefaultParagraphFont"/>
    <w:rsid w:val="00852717"/>
  </w:style>
  <w:style w:type="character" w:styleId="UnresolvedMention">
    <w:name w:val="Unresolved Mention"/>
    <w:basedOn w:val="DefaultParagraphFont"/>
    <w:uiPriority w:val="99"/>
    <w:semiHidden/>
    <w:unhideWhenUsed/>
    <w:rsid w:val="00017CA3"/>
    <w:rPr>
      <w:color w:val="808080"/>
      <w:shd w:val="clear" w:color="auto" w:fill="E6E6E6"/>
    </w:rPr>
  </w:style>
  <w:style w:type="paragraph" w:customStyle="1" w:styleId="Normaltimesnr">
    <w:name w:val="Normal times nr"/>
    <w:autoRedefine/>
    <w:qFormat/>
    <w:rsid w:val="00381B6E"/>
    <w:pPr>
      <w:spacing w:after="200" w:line="480" w:lineRule="auto"/>
      <w:ind w:firstLine="360"/>
      <w:contextualSpacing/>
      <w:jc w:val="both"/>
    </w:pPr>
    <w:rPr>
      <w:rFonts w:ascii="Times New Roman" w:eastAsia="Calibri" w:hAnsi="Times New Roman" w:cs="Times New Roman"/>
      <w:szCs w:val="22"/>
    </w:rPr>
  </w:style>
  <w:style w:type="character" w:customStyle="1" w:styleId="greek">
    <w:name w:val="greek"/>
    <w:rsid w:val="00381B6E"/>
  </w:style>
  <w:style w:type="character" w:styleId="Emphasis">
    <w:name w:val="Emphasis"/>
    <w:basedOn w:val="DefaultParagraphFont"/>
    <w:uiPriority w:val="20"/>
    <w:qFormat/>
    <w:rsid w:val="008E57C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371723">
      <w:bodyDiv w:val="1"/>
      <w:marLeft w:val="0"/>
      <w:marRight w:val="0"/>
      <w:marTop w:val="0"/>
      <w:marBottom w:val="0"/>
      <w:divBdr>
        <w:top w:val="none" w:sz="0" w:space="0" w:color="auto"/>
        <w:left w:val="none" w:sz="0" w:space="0" w:color="auto"/>
        <w:bottom w:val="none" w:sz="0" w:space="0" w:color="auto"/>
        <w:right w:val="none" w:sz="0" w:space="0" w:color="auto"/>
      </w:divBdr>
    </w:div>
    <w:div w:id="63920271">
      <w:bodyDiv w:val="1"/>
      <w:marLeft w:val="0"/>
      <w:marRight w:val="0"/>
      <w:marTop w:val="0"/>
      <w:marBottom w:val="0"/>
      <w:divBdr>
        <w:top w:val="none" w:sz="0" w:space="0" w:color="auto"/>
        <w:left w:val="none" w:sz="0" w:space="0" w:color="auto"/>
        <w:bottom w:val="none" w:sz="0" w:space="0" w:color="auto"/>
        <w:right w:val="none" w:sz="0" w:space="0" w:color="auto"/>
      </w:divBdr>
    </w:div>
    <w:div w:id="146366066">
      <w:bodyDiv w:val="1"/>
      <w:marLeft w:val="0"/>
      <w:marRight w:val="0"/>
      <w:marTop w:val="0"/>
      <w:marBottom w:val="0"/>
      <w:divBdr>
        <w:top w:val="none" w:sz="0" w:space="0" w:color="auto"/>
        <w:left w:val="none" w:sz="0" w:space="0" w:color="auto"/>
        <w:bottom w:val="none" w:sz="0" w:space="0" w:color="auto"/>
        <w:right w:val="none" w:sz="0" w:space="0" w:color="auto"/>
      </w:divBdr>
    </w:div>
    <w:div w:id="154035746">
      <w:bodyDiv w:val="1"/>
      <w:marLeft w:val="0"/>
      <w:marRight w:val="0"/>
      <w:marTop w:val="0"/>
      <w:marBottom w:val="0"/>
      <w:divBdr>
        <w:top w:val="none" w:sz="0" w:space="0" w:color="auto"/>
        <w:left w:val="none" w:sz="0" w:space="0" w:color="auto"/>
        <w:bottom w:val="none" w:sz="0" w:space="0" w:color="auto"/>
        <w:right w:val="none" w:sz="0" w:space="0" w:color="auto"/>
      </w:divBdr>
    </w:div>
    <w:div w:id="198977901">
      <w:bodyDiv w:val="1"/>
      <w:marLeft w:val="0"/>
      <w:marRight w:val="0"/>
      <w:marTop w:val="0"/>
      <w:marBottom w:val="0"/>
      <w:divBdr>
        <w:top w:val="none" w:sz="0" w:space="0" w:color="auto"/>
        <w:left w:val="none" w:sz="0" w:space="0" w:color="auto"/>
        <w:bottom w:val="none" w:sz="0" w:space="0" w:color="auto"/>
        <w:right w:val="none" w:sz="0" w:space="0" w:color="auto"/>
      </w:divBdr>
    </w:div>
    <w:div w:id="230434800">
      <w:bodyDiv w:val="1"/>
      <w:marLeft w:val="0"/>
      <w:marRight w:val="0"/>
      <w:marTop w:val="0"/>
      <w:marBottom w:val="0"/>
      <w:divBdr>
        <w:top w:val="none" w:sz="0" w:space="0" w:color="auto"/>
        <w:left w:val="none" w:sz="0" w:space="0" w:color="auto"/>
        <w:bottom w:val="none" w:sz="0" w:space="0" w:color="auto"/>
        <w:right w:val="none" w:sz="0" w:space="0" w:color="auto"/>
      </w:divBdr>
    </w:div>
    <w:div w:id="243956051">
      <w:bodyDiv w:val="1"/>
      <w:marLeft w:val="0"/>
      <w:marRight w:val="0"/>
      <w:marTop w:val="0"/>
      <w:marBottom w:val="0"/>
      <w:divBdr>
        <w:top w:val="none" w:sz="0" w:space="0" w:color="auto"/>
        <w:left w:val="none" w:sz="0" w:space="0" w:color="auto"/>
        <w:bottom w:val="none" w:sz="0" w:space="0" w:color="auto"/>
        <w:right w:val="none" w:sz="0" w:space="0" w:color="auto"/>
      </w:divBdr>
    </w:div>
    <w:div w:id="250436980">
      <w:bodyDiv w:val="1"/>
      <w:marLeft w:val="0"/>
      <w:marRight w:val="0"/>
      <w:marTop w:val="0"/>
      <w:marBottom w:val="0"/>
      <w:divBdr>
        <w:top w:val="none" w:sz="0" w:space="0" w:color="auto"/>
        <w:left w:val="none" w:sz="0" w:space="0" w:color="auto"/>
        <w:bottom w:val="none" w:sz="0" w:space="0" w:color="auto"/>
        <w:right w:val="none" w:sz="0" w:space="0" w:color="auto"/>
      </w:divBdr>
    </w:div>
    <w:div w:id="278226358">
      <w:bodyDiv w:val="1"/>
      <w:marLeft w:val="0"/>
      <w:marRight w:val="0"/>
      <w:marTop w:val="0"/>
      <w:marBottom w:val="0"/>
      <w:divBdr>
        <w:top w:val="none" w:sz="0" w:space="0" w:color="auto"/>
        <w:left w:val="none" w:sz="0" w:space="0" w:color="auto"/>
        <w:bottom w:val="none" w:sz="0" w:space="0" w:color="auto"/>
        <w:right w:val="none" w:sz="0" w:space="0" w:color="auto"/>
      </w:divBdr>
    </w:div>
    <w:div w:id="322196285">
      <w:bodyDiv w:val="1"/>
      <w:marLeft w:val="0"/>
      <w:marRight w:val="0"/>
      <w:marTop w:val="0"/>
      <w:marBottom w:val="0"/>
      <w:divBdr>
        <w:top w:val="none" w:sz="0" w:space="0" w:color="auto"/>
        <w:left w:val="none" w:sz="0" w:space="0" w:color="auto"/>
        <w:bottom w:val="none" w:sz="0" w:space="0" w:color="auto"/>
        <w:right w:val="none" w:sz="0" w:space="0" w:color="auto"/>
      </w:divBdr>
    </w:div>
    <w:div w:id="328562024">
      <w:bodyDiv w:val="1"/>
      <w:marLeft w:val="0"/>
      <w:marRight w:val="0"/>
      <w:marTop w:val="0"/>
      <w:marBottom w:val="0"/>
      <w:divBdr>
        <w:top w:val="none" w:sz="0" w:space="0" w:color="auto"/>
        <w:left w:val="none" w:sz="0" w:space="0" w:color="auto"/>
        <w:bottom w:val="none" w:sz="0" w:space="0" w:color="auto"/>
        <w:right w:val="none" w:sz="0" w:space="0" w:color="auto"/>
      </w:divBdr>
    </w:div>
    <w:div w:id="349993864">
      <w:bodyDiv w:val="1"/>
      <w:marLeft w:val="0"/>
      <w:marRight w:val="0"/>
      <w:marTop w:val="0"/>
      <w:marBottom w:val="0"/>
      <w:divBdr>
        <w:top w:val="none" w:sz="0" w:space="0" w:color="auto"/>
        <w:left w:val="none" w:sz="0" w:space="0" w:color="auto"/>
        <w:bottom w:val="none" w:sz="0" w:space="0" w:color="auto"/>
        <w:right w:val="none" w:sz="0" w:space="0" w:color="auto"/>
      </w:divBdr>
    </w:div>
    <w:div w:id="353776148">
      <w:bodyDiv w:val="1"/>
      <w:marLeft w:val="0"/>
      <w:marRight w:val="0"/>
      <w:marTop w:val="0"/>
      <w:marBottom w:val="0"/>
      <w:divBdr>
        <w:top w:val="none" w:sz="0" w:space="0" w:color="auto"/>
        <w:left w:val="none" w:sz="0" w:space="0" w:color="auto"/>
        <w:bottom w:val="none" w:sz="0" w:space="0" w:color="auto"/>
        <w:right w:val="none" w:sz="0" w:space="0" w:color="auto"/>
      </w:divBdr>
    </w:div>
    <w:div w:id="354502313">
      <w:bodyDiv w:val="1"/>
      <w:marLeft w:val="0"/>
      <w:marRight w:val="0"/>
      <w:marTop w:val="0"/>
      <w:marBottom w:val="0"/>
      <w:divBdr>
        <w:top w:val="none" w:sz="0" w:space="0" w:color="auto"/>
        <w:left w:val="none" w:sz="0" w:space="0" w:color="auto"/>
        <w:bottom w:val="none" w:sz="0" w:space="0" w:color="auto"/>
        <w:right w:val="none" w:sz="0" w:space="0" w:color="auto"/>
      </w:divBdr>
    </w:div>
    <w:div w:id="371272411">
      <w:bodyDiv w:val="1"/>
      <w:marLeft w:val="0"/>
      <w:marRight w:val="0"/>
      <w:marTop w:val="0"/>
      <w:marBottom w:val="0"/>
      <w:divBdr>
        <w:top w:val="none" w:sz="0" w:space="0" w:color="auto"/>
        <w:left w:val="none" w:sz="0" w:space="0" w:color="auto"/>
        <w:bottom w:val="none" w:sz="0" w:space="0" w:color="auto"/>
        <w:right w:val="none" w:sz="0" w:space="0" w:color="auto"/>
      </w:divBdr>
    </w:div>
    <w:div w:id="397094430">
      <w:bodyDiv w:val="1"/>
      <w:marLeft w:val="0"/>
      <w:marRight w:val="0"/>
      <w:marTop w:val="0"/>
      <w:marBottom w:val="0"/>
      <w:divBdr>
        <w:top w:val="none" w:sz="0" w:space="0" w:color="auto"/>
        <w:left w:val="none" w:sz="0" w:space="0" w:color="auto"/>
        <w:bottom w:val="none" w:sz="0" w:space="0" w:color="auto"/>
        <w:right w:val="none" w:sz="0" w:space="0" w:color="auto"/>
      </w:divBdr>
    </w:div>
    <w:div w:id="415126418">
      <w:bodyDiv w:val="1"/>
      <w:marLeft w:val="0"/>
      <w:marRight w:val="0"/>
      <w:marTop w:val="0"/>
      <w:marBottom w:val="0"/>
      <w:divBdr>
        <w:top w:val="none" w:sz="0" w:space="0" w:color="auto"/>
        <w:left w:val="none" w:sz="0" w:space="0" w:color="auto"/>
        <w:bottom w:val="none" w:sz="0" w:space="0" w:color="auto"/>
        <w:right w:val="none" w:sz="0" w:space="0" w:color="auto"/>
      </w:divBdr>
    </w:div>
    <w:div w:id="445807083">
      <w:bodyDiv w:val="1"/>
      <w:marLeft w:val="0"/>
      <w:marRight w:val="0"/>
      <w:marTop w:val="0"/>
      <w:marBottom w:val="0"/>
      <w:divBdr>
        <w:top w:val="none" w:sz="0" w:space="0" w:color="auto"/>
        <w:left w:val="none" w:sz="0" w:space="0" w:color="auto"/>
        <w:bottom w:val="none" w:sz="0" w:space="0" w:color="auto"/>
        <w:right w:val="none" w:sz="0" w:space="0" w:color="auto"/>
      </w:divBdr>
    </w:div>
    <w:div w:id="458913048">
      <w:bodyDiv w:val="1"/>
      <w:marLeft w:val="0"/>
      <w:marRight w:val="0"/>
      <w:marTop w:val="0"/>
      <w:marBottom w:val="0"/>
      <w:divBdr>
        <w:top w:val="none" w:sz="0" w:space="0" w:color="auto"/>
        <w:left w:val="none" w:sz="0" w:space="0" w:color="auto"/>
        <w:bottom w:val="none" w:sz="0" w:space="0" w:color="auto"/>
        <w:right w:val="none" w:sz="0" w:space="0" w:color="auto"/>
      </w:divBdr>
      <w:divsChild>
        <w:div w:id="1454710747">
          <w:marLeft w:val="0"/>
          <w:marRight w:val="0"/>
          <w:marTop w:val="0"/>
          <w:marBottom w:val="0"/>
          <w:divBdr>
            <w:top w:val="none" w:sz="0" w:space="0" w:color="auto"/>
            <w:left w:val="none" w:sz="0" w:space="0" w:color="auto"/>
            <w:bottom w:val="none" w:sz="0" w:space="0" w:color="auto"/>
            <w:right w:val="none" w:sz="0" w:space="0" w:color="auto"/>
          </w:divBdr>
          <w:divsChild>
            <w:div w:id="1944804788">
              <w:marLeft w:val="0"/>
              <w:marRight w:val="0"/>
              <w:marTop w:val="0"/>
              <w:marBottom w:val="0"/>
              <w:divBdr>
                <w:top w:val="none" w:sz="0" w:space="0" w:color="auto"/>
                <w:left w:val="none" w:sz="0" w:space="0" w:color="auto"/>
                <w:bottom w:val="none" w:sz="0" w:space="0" w:color="auto"/>
                <w:right w:val="none" w:sz="0" w:space="0" w:color="auto"/>
              </w:divBdr>
              <w:divsChild>
                <w:div w:id="30613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585304">
      <w:bodyDiv w:val="1"/>
      <w:marLeft w:val="0"/>
      <w:marRight w:val="0"/>
      <w:marTop w:val="0"/>
      <w:marBottom w:val="0"/>
      <w:divBdr>
        <w:top w:val="none" w:sz="0" w:space="0" w:color="auto"/>
        <w:left w:val="none" w:sz="0" w:space="0" w:color="auto"/>
        <w:bottom w:val="none" w:sz="0" w:space="0" w:color="auto"/>
        <w:right w:val="none" w:sz="0" w:space="0" w:color="auto"/>
      </w:divBdr>
    </w:div>
    <w:div w:id="483664520">
      <w:bodyDiv w:val="1"/>
      <w:marLeft w:val="0"/>
      <w:marRight w:val="0"/>
      <w:marTop w:val="0"/>
      <w:marBottom w:val="0"/>
      <w:divBdr>
        <w:top w:val="none" w:sz="0" w:space="0" w:color="auto"/>
        <w:left w:val="none" w:sz="0" w:space="0" w:color="auto"/>
        <w:bottom w:val="none" w:sz="0" w:space="0" w:color="auto"/>
        <w:right w:val="none" w:sz="0" w:space="0" w:color="auto"/>
      </w:divBdr>
    </w:div>
    <w:div w:id="509218416">
      <w:bodyDiv w:val="1"/>
      <w:marLeft w:val="0"/>
      <w:marRight w:val="0"/>
      <w:marTop w:val="0"/>
      <w:marBottom w:val="0"/>
      <w:divBdr>
        <w:top w:val="none" w:sz="0" w:space="0" w:color="auto"/>
        <w:left w:val="none" w:sz="0" w:space="0" w:color="auto"/>
        <w:bottom w:val="none" w:sz="0" w:space="0" w:color="auto"/>
        <w:right w:val="none" w:sz="0" w:space="0" w:color="auto"/>
      </w:divBdr>
    </w:div>
    <w:div w:id="534273105">
      <w:bodyDiv w:val="1"/>
      <w:marLeft w:val="0"/>
      <w:marRight w:val="0"/>
      <w:marTop w:val="0"/>
      <w:marBottom w:val="0"/>
      <w:divBdr>
        <w:top w:val="none" w:sz="0" w:space="0" w:color="auto"/>
        <w:left w:val="none" w:sz="0" w:space="0" w:color="auto"/>
        <w:bottom w:val="none" w:sz="0" w:space="0" w:color="auto"/>
        <w:right w:val="none" w:sz="0" w:space="0" w:color="auto"/>
      </w:divBdr>
    </w:div>
    <w:div w:id="599261519">
      <w:bodyDiv w:val="1"/>
      <w:marLeft w:val="0"/>
      <w:marRight w:val="0"/>
      <w:marTop w:val="0"/>
      <w:marBottom w:val="0"/>
      <w:divBdr>
        <w:top w:val="none" w:sz="0" w:space="0" w:color="auto"/>
        <w:left w:val="none" w:sz="0" w:space="0" w:color="auto"/>
        <w:bottom w:val="none" w:sz="0" w:space="0" w:color="auto"/>
        <w:right w:val="none" w:sz="0" w:space="0" w:color="auto"/>
      </w:divBdr>
    </w:div>
    <w:div w:id="630209332">
      <w:bodyDiv w:val="1"/>
      <w:marLeft w:val="0"/>
      <w:marRight w:val="0"/>
      <w:marTop w:val="0"/>
      <w:marBottom w:val="0"/>
      <w:divBdr>
        <w:top w:val="none" w:sz="0" w:space="0" w:color="auto"/>
        <w:left w:val="none" w:sz="0" w:space="0" w:color="auto"/>
        <w:bottom w:val="none" w:sz="0" w:space="0" w:color="auto"/>
        <w:right w:val="none" w:sz="0" w:space="0" w:color="auto"/>
      </w:divBdr>
    </w:div>
    <w:div w:id="655493708">
      <w:bodyDiv w:val="1"/>
      <w:marLeft w:val="0"/>
      <w:marRight w:val="0"/>
      <w:marTop w:val="0"/>
      <w:marBottom w:val="0"/>
      <w:divBdr>
        <w:top w:val="none" w:sz="0" w:space="0" w:color="auto"/>
        <w:left w:val="none" w:sz="0" w:space="0" w:color="auto"/>
        <w:bottom w:val="none" w:sz="0" w:space="0" w:color="auto"/>
        <w:right w:val="none" w:sz="0" w:space="0" w:color="auto"/>
      </w:divBdr>
    </w:div>
    <w:div w:id="658533055">
      <w:bodyDiv w:val="1"/>
      <w:marLeft w:val="0"/>
      <w:marRight w:val="0"/>
      <w:marTop w:val="0"/>
      <w:marBottom w:val="0"/>
      <w:divBdr>
        <w:top w:val="none" w:sz="0" w:space="0" w:color="auto"/>
        <w:left w:val="none" w:sz="0" w:space="0" w:color="auto"/>
        <w:bottom w:val="none" w:sz="0" w:space="0" w:color="auto"/>
        <w:right w:val="none" w:sz="0" w:space="0" w:color="auto"/>
      </w:divBdr>
    </w:div>
    <w:div w:id="659502129">
      <w:bodyDiv w:val="1"/>
      <w:marLeft w:val="0"/>
      <w:marRight w:val="0"/>
      <w:marTop w:val="0"/>
      <w:marBottom w:val="0"/>
      <w:divBdr>
        <w:top w:val="none" w:sz="0" w:space="0" w:color="auto"/>
        <w:left w:val="none" w:sz="0" w:space="0" w:color="auto"/>
        <w:bottom w:val="none" w:sz="0" w:space="0" w:color="auto"/>
        <w:right w:val="none" w:sz="0" w:space="0" w:color="auto"/>
      </w:divBdr>
    </w:div>
    <w:div w:id="666205131">
      <w:bodyDiv w:val="1"/>
      <w:marLeft w:val="0"/>
      <w:marRight w:val="0"/>
      <w:marTop w:val="0"/>
      <w:marBottom w:val="0"/>
      <w:divBdr>
        <w:top w:val="none" w:sz="0" w:space="0" w:color="auto"/>
        <w:left w:val="none" w:sz="0" w:space="0" w:color="auto"/>
        <w:bottom w:val="none" w:sz="0" w:space="0" w:color="auto"/>
        <w:right w:val="none" w:sz="0" w:space="0" w:color="auto"/>
      </w:divBdr>
    </w:div>
    <w:div w:id="732823571">
      <w:bodyDiv w:val="1"/>
      <w:marLeft w:val="0"/>
      <w:marRight w:val="0"/>
      <w:marTop w:val="0"/>
      <w:marBottom w:val="0"/>
      <w:divBdr>
        <w:top w:val="none" w:sz="0" w:space="0" w:color="auto"/>
        <w:left w:val="none" w:sz="0" w:space="0" w:color="auto"/>
        <w:bottom w:val="none" w:sz="0" w:space="0" w:color="auto"/>
        <w:right w:val="none" w:sz="0" w:space="0" w:color="auto"/>
      </w:divBdr>
    </w:div>
    <w:div w:id="739792155">
      <w:bodyDiv w:val="1"/>
      <w:marLeft w:val="0"/>
      <w:marRight w:val="0"/>
      <w:marTop w:val="0"/>
      <w:marBottom w:val="0"/>
      <w:divBdr>
        <w:top w:val="none" w:sz="0" w:space="0" w:color="auto"/>
        <w:left w:val="none" w:sz="0" w:space="0" w:color="auto"/>
        <w:bottom w:val="none" w:sz="0" w:space="0" w:color="auto"/>
        <w:right w:val="none" w:sz="0" w:space="0" w:color="auto"/>
      </w:divBdr>
    </w:div>
    <w:div w:id="743987066">
      <w:bodyDiv w:val="1"/>
      <w:marLeft w:val="0"/>
      <w:marRight w:val="0"/>
      <w:marTop w:val="0"/>
      <w:marBottom w:val="0"/>
      <w:divBdr>
        <w:top w:val="none" w:sz="0" w:space="0" w:color="auto"/>
        <w:left w:val="none" w:sz="0" w:space="0" w:color="auto"/>
        <w:bottom w:val="none" w:sz="0" w:space="0" w:color="auto"/>
        <w:right w:val="none" w:sz="0" w:space="0" w:color="auto"/>
      </w:divBdr>
      <w:divsChild>
        <w:div w:id="1607426583">
          <w:marLeft w:val="0"/>
          <w:marRight w:val="0"/>
          <w:marTop w:val="0"/>
          <w:marBottom w:val="0"/>
          <w:divBdr>
            <w:top w:val="none" w:sz="0" w:space="0" w:color="auto"/>
            <w:left w:val="none" w:sz="0" w:space="0" w:color="auto"/>
            <w:bottom w:val="none" w:sz="0" w:space="0" w:color="auto"/>
            <w:right w:val="none" w:sz="0" w:space="0" w:color="auto"/>
          </w:divBdr>
          <w:divsChild>
            <w:div w:id="1947032048">
              <w:marLeft w:val="0"/>
              <w:marRight w:val="0"/>
              <w:marTop w:val="0"/>
              <w:marBottom w:val="0"/>
              <w:divBdr>
                <w:top w:val="none" w:sz="0" w:space="0" w:color="auto"/>
                <w:left w:val="none" w:sz="0" w:space="0" w:color="auto"/>
                <w:bottom w:val="none" w:sz="0" w:space="0" w:color="auto"/>
                <w:right w:val="none" w:sz="0" w:space="0" w:color="auto"/>
              </w:divBdr>
              <w:divsChild>
                <w:div w:id="174544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804173">
      <w:bodyDiv w:val="1"/>
      <w:marLeft w:val="0"/>
      <w:marRight w:val="0"/>
      <w:marTop w:val="0"/>
      <w:marBottom w:val="0"/>
      <w:divBdr>
        <w:top w:val="none" w:sz="0" w:space="0" w:color="auto"/>
        <w:left w:val="none" w:sz="0" w:space="0" w:color="auto"/>
        <w:bottom w:val="none" w:sz="0" w:space="0" w:color="auto"/>
        <w:right w:val="none" w:sz="0" w:space="0" w:color="auto"/>
      </w:divBdr>
    </w:div>
    <w:div w:id="870727484">
      <w:bodyDiv w:val="1"/>
      <w:marLeft w:val="0"/>
      <w:marRight w:val="0"/>
      <w:marTop w:val="0"/>
      <w:marBottom w:val="0"/>
      <w:divBdr>
        <w:top w:val="none" w:sz="0" w:space="0" w:color="auto"/>
        <w:left w:val="none" w:sz="0" w:space="0" w:color="auto"/>
        <w:bottom w:val="none" w:sz="0" w:space="0" w:color="auto"/>
        <w:right w:val="none" w:sz="0" w:space="0" w:color="auto"/>
      </w:divBdr>
      <w:divsChild>
        <w:div w:id="629942771">
          <w:marLeft w:val="0"/>
          <w:marRight w:val="0"/>
          <w:marTop w:val="0"/>
          <w:marBottom w:val="0"/>
          <w:divBdr>
            <w:top w:val="none" w:sz="0" w:space="0" w:color="auto"/>
            <w:left w:val="none" w:sz="0" w:space="0" w:color="auto"/>
            <w:bottom w:val="none" w:sz="0" w:space="0" w:color="auto"/>
            <w:right w:val="none" w:sz="0" w:space="0" w:color="auto"/>
          </w:divBdr>
        </w:div>
        <w:div w:id="1728339010">
          <w:marLeft w:val="0"/>
          <w:marRight w:val="0"/>
          <w:marTop w:val="0"/>
          <w:marBottom w:val="0"/>
          <w:divBdr>
            <w:top w:val="none" w:sz="0" w:space="0" w:color="auto"/>
            <w:left w:val="none" w:sz="0" w:space="0" w:color="auto"/>
            <w:bottom w:val="none" w:sz="0" w:space="0" w:color="auto"/>
            <w:right w:val="none" w:sz="0" w:space="0" w:color="auto"/>
          </w:divBdr>
        </w:div>
        <w:div w:id="1891114795">
          <w:marLeft w:val="0"/>
          <w:marRight w:val="0"/>
          <w:marTop w:val="0"/>
          <w:marBottom w:val="0"/>
          <w:divBdr>
            <w:top w:val="none" w:sz="0" w:space="0" w:color="auto"/>
            <w:left w:val="none" w:sz="0" w:space="0" w:color="auto"/>
            <w:bottom w:val="none" w:sz="0" w:space="0" w:color="auto"/>
            <w:right w:val="none" w:sz="0" w:space="0" w:color="auto"/>
          </w:divBdr>
        </w:div>
      </w:divsChild>
    </w:div>
    <w:div w:id="905336898">
      <w:bodyDiv w:val="1"/>
      <w:marLeft w:val="0"/>
      <w:marRight w:val="0"/>
      <w:marTop w:val="0"/>
      <w:marBottom w:val="0"/>
      <w:divBdr>
        <w:top w:val="none" w:sz="0" w:space="0" w:color="auto"/>
        <w:left w:val="none" w:sz="0" w:space="0" w:color="auto"/>
        <w:bottom w:val="none" w:sz="0" w:space="0" w:color="auto"/>
        <w:right w:val="none" w:sz="0" w:space="0" w:color="auto"/>
      </w:divBdr>
    </w:div>
    <w:div w:id="1005940098">
      <w:bodyDiv w:val="1"/>
      <w:marLeft w:val="0"/>
      <w:marRight w:val="0"/>
      <w:marTop w:val="0"/>
      <w:marBottom w:val="0"/>
      <w:divBdr>
        <w:top w:val="none" w:sz="0" w:space="0" w:color="auto"/>
        <w:left w:val="none" w:sz="0" w:space="0" w:color="auto"/>
        <w:bottom w:val="none" w:sz="0" w:space="0" w:color="auto"/>
        <w:right w:val="none" w:sz="0" w:space="0" w:color="auto"/>
      </w:divBdr>
    </w:div>
    <w:div w:id="1011224947">
      <w:bodyDiv w:val="1"/>
      <w:marLeft w:val="0"/>
      <w:marRight w:val="0"/>
      <w:marTop w:val="0"/>
      <w:marBottom w:val="0"/>
      <w:divBdr>
        <w:top w:val="none" w:sz="0" w:space="0" w:color="auto"/>
        <w:left w:val="none" w:sz="0" w:space="0" w:color="auto"/>
        <w:bottom w:val="none" w:sz="0" w:space="0" w:color="auto"/>
        <w:right w:val="none" w:sz="0" w:space="0" w:color="auto"/>
      </w:divBdr>
    </w:div>
    <w:div w:id="1025719006">
      <w:bodyDiv w:val="1"/>
      <w:marLeft w:val="0"/>
      <w:marRight w:val="0"/>
      <w:marTop w:val="0"/>
      <w:marBottom w:val="0"/>
      <w:divBdr>
        <w:top w:val="none" w:sz="0" w:space="0" w:color="auto"/>
        <w:left w:val="none" w:sz="0" w:space="0" w:color="auto"/>
        <w:bottom w:val="none" w:sz="0" w:space="0" w:color="auto"/>
        <w:right w:val="none" w:sz="0" w:space="0" w:color="auto"/>
      </w:divBdr>
    </w:div>
    <w:div w:id="1036658040">
      <w:bodyDiv w:val="1"/>
      <w:marLeft w:val="0"/>
      <w:marRight w:val="0"/>
      <w:marTop w:val="0"/>
      <w:marBottom w:val="0"/>
      <w:divBdr>
        <w:top w:val="none" w:sz="0" w:space="0" w:color="auto"/>
        <w:left w:val="none" w:sz="0" w:space="0" w:color="auto"/>
        <w:bottom w:val="none" w:sz="0" w:space="0" w:color="auto"/>
        <w:right w:val="none" w:sz="0" w:space="0" w:color="auto"/>
      </w:divBdr>
    </w:div>
    <w:div w:id="1040934540">
      <w:bodyDiv w:val="1"/>
      <w:marLeft w:val="0"/>
      <w:marRight w:val="0"/>
      <w:marTop w:val="0"/>
      <w:marBottom w:val="0"/>
      <w:divBdr>
        <w:top w:val="none" w:sz="0" w:space="0" w:color="auto"/>
        <w:left w:val="none" w:sz="0" w:space="0" w:color="auto"/>
        <w:bottom w:val="none" w:sz="0" w:space="0" w:color="auto"/>
        <w:right w:val="none" w:sz="0" w:space="0" w:color="auto"/>
      </w:divBdr>
    </w:div>
    <w:div w:id="1072699028">
      <w:bodyDiv w:val="1"/>
      <w:marLeft w:val="0"/>
      <w:marRight w:val="0"/>
      <w:marTop w:val="0"/>
      <w:marBottom w:val="0"/>
      <w:divBdr>
        <w:top w:val="none" w:sz="0" w:space="0" w:color="auto"/>
        <w:left w:val="none" w:sz="0" w:space="0" w:color="auto"/>
        <w:bottom w:val="none" w:sz="0" w:space="0" w:color="auto"/>
        <w:right w:val="none" w:sz="0" w:space="0" w:color="auto"/>
      </w:divBdr>
    </w:div>
    <w:div w:id="1077170509">
      <w:bodyDiv w:val="1"/>
      <w:marLeft w:val="0"/>
      <w:marRight w:val="0"/>
      <w:marTop w:val="0"/>
      <w:marBottom w:val="0"/>
      <w:divBdr>
        <w:top w:val="none" w:sz="0" w:space="0" w:color="auto"/>
        <w:left w:val="none" w:sz="0" w:space="0" w:color="auto"/>
        <w:bottom w:val="none" w:sz="0" w:space="0" w:color="auto"/>
        <w:right w:val="none" w:sz="0" w:space="0" w:color="auto"/>
      </w:divBdr>
    </w:div>
    <w:div w:id="1082340776">
      <w:bodyDiv w:val="1"/>
      <w:marLeft w:val="0"/>
      <w:marRight w:val="0"/>
      <w:marTop w:val="0"/>
      <w:marBottom w:val="0"/>
      <w:divBdr>
        <w:top w:val="none" w:sz="0" w:space="0" w:color="auto"/>
        <w:left w:val="none" w:sz="0" w:space="0" w:color="auto"/>
        <w:bottom w:val="none" w:sz="0" w:space="0" w:color="auto"/>
        <w:right w:val="none" w:sz="0" w:space="0" w:color="auto"/>
      </w:divBdr>
    </w:div>
    <w:div w:id="1089279769">
      <w:bodyDiv w:val="1"/>
      <w:marLeft w:val="0"/>
      <w:marRight w:val="0"/>
      <w:marTop w:val="0"/>
      <w:marBottom w:val="0"/>
      <w:divBdr>
        <w:top w:val="none" w:sz="0" w:space="0" w:color="auto"/>
        <w:left w:val="none" w:sz="0" w:space="0" w:color="auto"/>
        <w:bottom w:val="none" w:sz="0" w:space="0" w:color="auto"/>
        <w:right w:val="none" w:sz="0" w:space="0" w:color="auto"/>
      </w:divBdr>
    </w:div>
    <w:div w:id="1122841207">
      <w:bodyDiv w:val="1"/>
      <w:marLeft w:val="0"/>
      <w:marRight w:val="0"/>
      <w:marTop w:val="0"/>
      <w:marBottom w:val="0"/>
      <w:divBdr>
        <w:top w:val="none" w:sz="0" w:space="0" w:color="auto"/>
        <w:left w:val="none" w:sz="0" w:space="0" w:color="auto"/>
        <w:bottom w:val="none" w:sz="0" w:space="0" w:color="auto"/>
        <w:right w:val="none" w:sz="0" w:space="0" w:color="auto"/>
      </w:divBdr>
    </w:div>
    <w:div w:id="1124470864">
      <w:bodyDiv w:val="1"/>
      <w:marLeft w:val="0"/>
      <w:marRight w:val="0"/>
      <w:marTop w:val="0"/>
      <w:marBottom w:val="0"/>
      <w:divBdr>
        <w:top w:val="none" w:sz="0" w:space="0" w:color="auto"/>
        <w:left w:val="none" w:sz="0" w:space="0" w:color="auto"/>
        <w:bottom w:val="none" w:sz="0" w:space="0" w:color="auto"/>
        <w:right w:val="none" w:sz="0" w:space="0" w:color="auto"/>
      </w:divBdr>
    </w:div>
    <w:div w:id="1131441122">
      <w:bodyDiv w:val="1"/>
      <w:marLeft w:val="0"/>
      <w:marRight w:val="0"/>
      <w:marTop w:val="0"/>
      <w:marBottom w:val="0"/>
      <w:divBdr>
        <w:top w:val="none" w:sz="0" w:space="0" w:color="auto"/>
        <w:left w:val="none" w:sz="0" w:space="0" w:color="auto"/>
        <w:bottom w:val="none" w:sz="0" w:space="0" w:color="auto"/>
        <w:right w:val="none" w:sz="0" w:space="0" w:color="auto"/>
      </w:divBdr>
      <w:divsChild>
        <w:div w:id="1040014681">
          <w:marLeft w:val="0"/>
          <w:marRight w:val="0"/>
          <w:marTop w:val="0"/>
          <w:marBottom w:val="0"/>
          <w:divBdr>
            <w:top w:val="none" w:sz="0" w:space="0" w:color="auto"/>
            <w:left w:val="none" w:sz="0" w:space="0" w:color="auto"/>
            <w:bottom w:val="none" w:sz="0" w:space="0" w:color="auto"/>
            <w:right w:val="none" w:sz="0" w:space="0" w:color="auto"/>
          </w:divBdr>
          <w:divsChild>
            <w:div w:id="293560572">
              <w:marLeft w:val="0"/>
              <w:marRight w:val="0"/>
              <w:marTop w:val="0"/>
              <w:marBottom w:val="0"/>
              <w:divBdr>
                <w:top w:val="none" w:sz="0" w:space="0" w:color="auto"/>
                <w:left w:val="none" w:sz="0" w:space="0" w:color="auto"/>
                <w:bottom w:val="none" w:sz="0" w:space="0" w:color="auto"/>
                <w:right w:val="none" w:sz="0" w:space="0" w:color="auto"/>
              </w:divBdr>
              <w:divsChild>
                <w:div w:id="21686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603216">
      <w:bodyDiv w:val="1"/>
      <w:marLeft w:val="0"/>
      <w:marRight w:val="0"/>
      <w:marTop w:val="0"/>
      <w:marBottom w:val="0"/>
      <w:divBdr>
        <w:top w:val="none" w:sz="0" w:space="0" w:color="auto"/>
        <w:left w:val="none" w:sz="0" w:space="0" w:color="auto"/>
        <w:bottom w:val="none" w:sz="0" w:space="0" w:color="auto"/>
        <w:right w:val="none" w:sz="0" w:space="0" w:color="auto"/>
      </w:divBdr>
    </w:div>
    <w:div w:id="1200237930">
      <w:bodyDiv w:val="1"/>
      <w:marLeft w:val="0"/>
      <w:marRight w:val="0"/>
      <w:marTop w:val="0"/>
      <w:marBottom w:val="0"/>
      <w:divBdr>
        <w:top w:val="none" w:sz="0" w:space="0" w:color="auto"/>
        <w:left w:val="none" w:sz="0" w:space="0" w:color="auto"/>
        <w:bottom w:val="none" w:sz="0" w:space="0" w:color="auto"/>
        <w:right w:val="none" w:sz="0" w:space="0" w:color="auto"/>
      </w:divBdr>
    </w:div>
    <w:div w:id="1472285043">
      <w:bodyDiv w:val="1"/>
      <w:marLeft w:val="0"/>
      <w:marRight w:val="0"/>
      <w:marTop w:val="0"/>
      <w:marBottom w:val="0"/>
      <w:divBdr>
        <w:top w:val="none" w:sz="0" w:space="0" w:color="auto"/>
        <w:left w:val="none" w:sz="0" w:space="0" w:color="auto"/>
        <w:bottom w:val="none" w:sz="0" w:space="0" w:color="auto"/>
        <w:right w:val="none" w:sz="0" w:space="0" w:color="auto"/>
      </w:divBdr>
      <w:divsChild>
        <w:div w:id="888882673">
          <w:marLeft w:val="0"/>
          <w:marRight w:val="0"/>
          <w:marTop w:val="0"/>
          <w:marBottom w:val="0"/>
          <w:divBdr>
            <w:top w:val="none" w:sz="0" w:space="0" w:color="auto"/>
            <w:left w:val="none" w:sz="0" w:space="0" w:color="auto"/>
            <w:bottom w:val="none" w:sz="0" w:space="0" w:color="auto"/>
            <w:right w:val="none" w:sz="0" w:space="0" w:color="auto"/>
          </w:divBdr>
          <w:divsChild>
            <w:div w:id="537158698">
              <w:marLeft w:val="0"/>
              <w:marRight w:val="0"/>
              <w:marTop w:val="0"/>
              <w:marBottom w:val="0"/>
              <w:divBdr>
                <w:top w:val="none" w:sz="0" w:space="0" w:color="auto"/>
                <w:left w:val="none" w:sz="0" w:space="0" w:color="auto"/>
                <w:bottom w:val="none" w:sz="0" w:space="0" w:color="auto"/>
                <w:right w:val="none" w:sz="0" w:space="0" w:color="auto"/>
              </w:divBdr>
              <w:divsChild>
                <w:div w:id="27868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788867">
      <w:bodyDiv w:val="1"/>
      <w:marLeft w:val="0"/>
      <w:marRight w:val="0"/>
      <w:marTop w:val="0"/>
      <w:marBottom w:val="0"/>
      <w:divBdr>
        <w:top w:val="none" w:sz="0" w:space="0" w:color="auto"/>
        <w:left w:val="none" w:sz="0" w:space="0" w:color="auto"/>
        <w:bottom w:val="none" w:sz="0" w:space="0" w:color="auto"/>
        <w:right w:val="none" w:sz="0" w:space="0" w:color="auto"/>
      </w:divBdr>
    </w:div>
    <w:div w:id="1510607146">
      <w:bodyDiv w:val="1"/>
      <w:marLeft w:val="0"/>
      <w:marRight w:val="0"/>
      <w:marTop w:val="0"/>
      <w:marBottom w:val="0"/>
      <w:divBdr>
        <w:top w:val="none" w:sz="0" w:space="0" w:color="auto"/>
        <w:left w:val="none" w:sz="0" w:space="0" w:color="auto"/>
        <w:bottom w:val="none" w:sz="0" w:space="0" w:color="auto"/>
        <w:right w:val="none" w:sz="0" w:space="0" w:color="auto"/>
      </w:divBdr>
    </w:div>
    <w:div w:id="1553686727">
      <w:bodyDiv w:val="1"/>
      <w:marLeft w:val="0"/>
      <w:marRight w:val="0"/>
      <w:marTop w:val="0"/>
      <w:marBottom w:val="0"/>
      <w:divBdr>
        <w:top w:val="none" w:sz="0" w:space="0" w:color="auto"/>
        <w:left w:val="none" w:sz="0" w:space="0" w:color="auto"/>
        <w:bottom w:val="none" w:sz="0" w:space="0" w:color="auto"/>
        <w:right w:val="none" w:sz="0" w:space="0" w:color="auto"/>
      </w:divBdr>
    </w:div>
    <w:div w:id="1592666015">
      <w:bodyDiv w:val="1"/>
      <w:marLeft w:val="0"/>
      <w:marRight w:val="0"/>
      <w:marTop w:val="0"/>
      <w:marBottom w:val="0"/>
      <w:divBdr>
        <w:top w:val="none" w:sz="0" w:space="0" w:color="auto"/>
        <w:left w:val="none" w:sz="0" w:space="0" w:color="auto"/>
        <w:bottom w:val="none" w:sz="0" w:space="0" w:color="auto"/>
        <w:right w:val="none" w:sz="0" w:space="0" w:color="auto"/>
      </w:divBdr>
      <w:divsChild>
        <w:div w:id="1661300669">
          <w:marLeft w:val="0"/>
          <w:marRight w:val="0"/>
          <w:marTop w:val="0"/>
          <w:marBottom w:val="0"/>
          <w:divBdr>
            <w:top w:val="none" w:sz="0" w:space="0" w:color="auto"/>
            <w:left w:val="none" w:sz="0" w:space="0" w:color="auto"/>
            <w:bottom w:val="none" w:sz="0" w:space="0" w:color="auto"/>
            <w:right w:val="none" w:sz="0" w:space="0" w:color="auto"/>
          </w:divBdr>
        </w:div>
      </w:divsChild>
    </w:div>
    <w:div w:id="1624724108">
      <w:bodyDiv w:val="1"/>
      <w:marLeft w:val="0"/>
      <w:marRight w:val="0"/>
      <w:marTop w:val="0"/>
      <w:marBottom w:val="0"/>
      <w:divBdr>
        <w:top w:val="none" w:sz="0" w:space="0" w:color="auto"/>
        <w:left w:val="none" w:sz="0" w:space="0" w:color="auto"/>
        <w:bottom w:val="none" w:sz="0" w:space="0" w:color="auto"/>
        <w:right w:val="none" w:sz="0" w:space="0" w:color="auto"/>
      </w:divBdr>
    </w:div>
    <w:div w:id="1663705190">
      <w:bodyDiv w:val="1"/>
      <w:marLeft w:val="0"/>
      <w:marRight w:val="0"/>
      <w:marTop w:val="0"/>
      <w:marBottom w:val="0"/>
      <w:divBdr>
        <w:top w:val="none" w:sz="0" w:space="0" w:color="auto"/>
        <w:left w:val="none" w:sz="0" w:space="0" w:color="auto"/>
        <w:bottom w:val="none" w:sz="0" w:space="0" w:color="auto"/>
        <w:right w:val="none" w:sz="0" w:space="0" w:color="auto"/>
      </w:divBdr>
    </w:div>
    <w:div w:id="1665159519">
      <w:bodyDiv w:val="1"/>
      <w:marLeft w:val="0"/>
      <w:marRight w:val="0"/>
      <w:marTop w:val="0"/>
      <w:marBottom w:val="0"/>
      <w:divBdr>
        <w:top w:val="none" w:sz="0" w:space="0" w:color="auto"/>
        <w:left w:val="none" w:sz="0" w:space="0" w:color="auto"/>
        <w:bottom w:val="none" w:sz="0" w:space="0" w:color="auto"/>
        <w:right w:val="none" w:sz="0" w:space="0" w:color="auto"/>
      </w:divBdr>
    </w:div>
    <w:div w:id="1702902747">
      <w:bodyDiv w:val="1"/>
      <w:marLeft w:val="0"/>
      <w:marRight w:val="0"/>
      <w:marTop w:val="0"/>
      <w:marBottom w:val="0"/>
      <w:divBdr>
        <w:top w:val="none" w:sz="0" w:space="0" w:color="auto"/>
        <w:left w:val="none" w:sz="0" w:space="0" w:color="auto"/>
        <w:bottom w:val="none" w:sz="0" w:space="0" w:color="auto"/>
        <w:right w:val="none" w:sz="0" w:space="0" w:color="auto"/>
      </w:divBdr>
    </w:div>
    <w:div w:id="1784567707">
      <w:bodyDiv w:val="1"/>
      <w:marLeft w:val="0"/>
      <w:marRight w:val="0"/>
      <w:marTop w:val="0"/>
      <w:marBottom w:val="0"/>
      <w:divBdr>
        <w:top w:val="none" w:sz="0" w:space="0" w:color="auto"/>
        <w:left w:val="none" w:sz="0" w:space="0" w:color="auto"/>
        <w:bottom w:val="none" w:sz="0" w:space="0" w:color="auto"/>
        <w:right w:val="none" w:sz="0" w:space="0" w:color="auto"/>
      </w:divBdr>
    </w:div>
    <w:div w:id="1896115986">
      <w:bodyDiv w:val="1"/>
      <w:marLeft w:val="0"/>
      <w:marRight w:val="0"/>
      <w:marTop w:val="0"/>
      <w:marBottom w:val="0"/>
      <w:divBdr>
        <w:top w:val="none" w:sz="0" w:space="0" w:color="auto"/>
        <w:left w:val="none" w:sz="0" w:space="0" w:color="auto"/>
        <w:bottom w:val="none" w:sz="0" w:space="0" w:color="auto"/>
        <w:right w:val="none" w:sz="0" w:space="0" w:color="auto"/>
      </w:divBdr>
    </w:div>
    <w:div w:id="1945502348">
      <w:bodyDiv w:val="1"/>
      <w:marLeft w:val="0"/>
      <w:marRight w:val="0"/>
      <w:marTop w:val="0"/>
      <w:marBottom w:val="0"/>
      <w:divBdr>
        <w:top w:val="none" w:sz="0" w:space="0" w:color="auto"/>
        <w:left w:val="none" w:sz="0" w:space="0" w:color="auto"/>
        <w:bottom w:val="none" w:sz="0" w:space="0" w:color="auto"/>
        <w:right w:val="none" w:sz="0" w:space="0" w:color="auto"/>
      </w:divBdr>
    </w:div>
    <w:div w:id="1970356364">
      <w:bodyDiv w:val="1"/>
      <w:marLeft w:val="0"/>
      <w:marRight w:val="0"/>
      <w:marTop w:val="0"/>
      <w:marBottom w:val="0"/>
      <w:divBdr>
        <w:top w:val="none" w:sz="0" w:space="0" w:color="auto"/>
        <w:left w:val="none" w:sz="0" w:space="0" w:color="auto"/>
        <w:bottom w:val="none" w:sz="0" w:space="0" w:color="auto"/>
        <w:right w:val="none" w:sz="0" w:space="0" w:color="auto"/>
      </w:divBdr>
    </w:div>
    <w:div w:id="2015262564">
      <w:bodyDiv w:val="1"/>
      <w:marLeft w:val="0"/>
      <w:marRight w:val="0"/>
      <w:marTop w:val="0"/>
      <w:marBottom w:val="0"/>
      <w:divBdr>
        <w:top w:val="none" w:sz="0" w:space="0" w:color="auto"/>
        <w:left w:val="none" w:sz="0" w:space="0" w:color="auto"/>
        <w:bottom w:val="none" w:sz="0" w:space="0" w:color="auto"/>
        <w:right w:val="none" w:sz="0" w:space="0" w:color="auto"/>
      </w:divBdr>
    </w:div>
    <w:div w:id="2032144764">
      <w:bodyDiv w:val="1"/>
      <w:marLeft w:val="0"/>
      <w:marRight w:val="0"/>
      <w:marTop w:val="0"/>
      <w:marBottom w:val="0"/>
      <w:divBdr>
        <w:top w:val="none" w:sz="0" w:space="0" w:color="auto"/>
        <w:left w:val="none" w:sz="0" w:space="0" w:color="auto"/>
        <w:bottom w:val="none" w:sz="0" w:space="0" w:color="auto"/>
        <w:right w:val="none" w:sz="0" w:space="0" w:color="auto"/>
      </w:divBdr>
      <w:divsChild>
        <w:div w:id="1457219909">
          <w:marLeft w:val="0"/>
          <w:marRight w:val="0"/>
          <w:marTop w:val="0"/>
          <w:marBottom w:val="0"/>
          <w:divBdr>
            <w:top w:val="none" w:sz="0" w:space="0" w:color="auto"/>
            <w:left w:val="none" w:sz="0" w:space="0" w:color="auto"/>
            <w:bottom w:val="none" w:sz="0" w:space="0" w:color="auto"/>
            <w:right w:val="none" w:sz="0" w:space="0" w:color="auto"/>
          </w:divBdr>
        </w:div>
        <w:div w:id="389038373">
          <w:marLeft w:val="0"/>
          <w:marRight w:val="0"/>
          <w:marTop w:val="0"/>
          <w:marBottom w:val="0"/>
          <w:divBdr>
            <w:top w:val="none" w:sz="0" w:space="0" w:color="auto"/>
            <w:left w:val="none" w:sz="0" w:space="0" w:color="auto"/>
            <w:bottom w:val="none" w:sz="0" w:space="0" w:color="auto"/>
            <w:right w:val="none" w:sz="0" w:space="0" w:color="auto"/>
          </w:divBdr>
        </w:div>
        <w:div w:id="981469394">
          <w:marLeft w:val="0"/>
          <w:marRight w:val="0"/>
          <w:marTop w:val="0"/>
          <w:marBottom w:val="0"/>
          <w:divBdr>
            <w:top w:val="none" w:sz="0" w:space="0" w:color="auto"/>
            <w:left w:val="none" w:sz="0" w:space="0" w:color="auto"/>
            <w:bottom w:val="none" w:sz="0" w:space="0" w:color="auto"/>
            <w:right w:val="none" w:sz="0" w:space="0" w:color="auto"/>
          </w:divBdr>
        </w:div>
      </w:divsChild>
    </w:div>
    <w:div w:id="2036227438">
      <w:bodyDiv w:val="1"/>
      <w:marLeft w:val="0"/>
      <w:marRight w:val="0"/>
      <w:marTop w:val="0"/>
      <w:marBottom w:val="0"/>
      <w:divBdr>
        <w:top w:val="none" w:sz="0" w:space="0" w:color="auto"/>
        <w:left w:val="none" w:sz="0" w:space="0" w:color="auto"/>
        <w:bottom w:val="none" w:sz="0" w:space="0" w:color="auto"/>
        <w:right w:val="none" w:sz="0" w:space="0" w:color="auto"/>
      </w:divBdr>
    </w:div>
    <w:div w:id="2060661748">
      <w:bodyDiv w:val="1"/>
      <w:marLeft w:val="0"/>
      <w:marRight w:val="0"/>
      <w:marTop w:val="0"/>
      <w:marBottom w:val="0"/>
      <w:divBdr>
        <w:top w:val="none" w:sz="0" w:space="0" w:color="auto"/>
        <w:left w:val="none" w:sz="0" w:space="0" w:color="auto"/>
        <w:bottom w:val="none" w:sz="0" w:space="0" w:color="auto"/>
        <w:right w:val="none" w:sz="0" w:space="0" w:color="auto"/>
      </w:divBdr>
    </w:div>
    <w:div w:id="2073966507">
      <w:bodyDiv w:val="1"/>
      <w:marLeft w:val="0"/>
      <w:marRight w:val="0"/>
      <w:marTop w:val="0"/>
      <w:marBottom w:val="0"/>
      <w:divBdr>
        <w:top w:val="none" w:sz="0" w:space="0" w:color="auto"/>
        <w:left w:val="none" w:sz="0" w:space="0" w:color="auto"/>
        <w:bottom w:val="none" w:sz="0" w:space="0" w:color="auto"/>
        <w:right w:val="none" w:sz="0" w:space="0" w:color="auto"/>
      </w:divBdr>
    </w:div>
    <w:div w:id="2083142303">
      <w:bodyDiv w:val="1"/>
      <w:marLeft w:val="0"/>
      <w:marRight w:val="0"/>
      <w:marTop w:val="0"/>
      <w:marBottom w:val="0"/>
      <w:divBdr>
        <w:top w:val="none" w:sz="0" w:space="0" w:color="auto"/>
        <w:left w:val="none" w:sz="0" w:space="0" w:color="auto"/>
        <w:bottom w:val="none" w:sz="0" w:space="0" w:color="auto"/>
        <w:right w:val="none" w:sz="0" w:space="0" w:color="auto"/>
      </w:divBdr>
    </w:div>
    <w:div w:id="2100054024">
      <w:bodyDiv w:val="1"/>
      <w:marLeft w:val="0"/>
      <w:marRight w:val="0"/>
      <w:marTop w:val="0"/>
      <w:marBottom w:val="0"/>
      <w:divBdr>
        <w:top w:val="none" w:sz="0" w:space="0" w:color="auto"/>
        <w:left w:val="none" w:sz="0" w:space="0" w:color="auto"/>
        <w:bottom w:val="none" w:sz="0" w:space="0" w:color="auto"/>
        <w:right w:val="none" w:sz="0" w:space="0" w:color="auto"/>
      </w:divBdr>
      <w:divsChild>
        <w:div w:id="809325734">
          <w:marLeft w:val="0"/>
          <w:marRight w:val="0"/>
          <w:marTop w:val="0"/>
          <w:marBottom w:val="0"/>
          <w:divBdr>
            <w:top w:val="none" w:sz="0" w:space="0" w:color="auto"/>
            <w:left w:val="none" w:sz="0" w:space="0" w:color="auto"/>
            <w:bottom w:val="none" w:sz="0" w:space="0" w:color="auto"/>
            <w:right w:val="none" w:sz="0" w:space="0" w:color="auto"/>
          </w:divBdr>
          <w:divsChild>
            <w:div w:id="852836775">
              <w:marLeft w:val="0"/>
              <w:marRight w:val="0"/>
              <w:marTop w:val="0"/>
              <w:marBottom w:val="0"/>
              <w:divBdr>
                <w:top w:val="none" w:sz="0" w:space="0" w:color="auto"/>
                <w:left w:val="none" w:sz="0" w:space="0" w:color="auto"/>
                <w:bottom w:val="none" w:sz="0" w:space="0" w:color="auto"/>
                <w:right w:val="none" w:sz="0" w:space="0" w:color="auto"/>
              </w:divBdr>
              <w:divsChild>
                <w:div w:id="207554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993859">
      <w:bodyDiv w:val="1"/>
      <w:marLeft w:val="0"/>
      <w:marRight w:val="0"/>
      <w:marTop w:val="0"/>
      <w:marBottom w:val="0"/>
      <w:divBdr>
        <w:top w:val="none" w:sz="0" w:space="0" w:color="auto"/>
        <w:left w:val="none" w:sz="0" w:space="0" w:color="auto"/>
        <w:bottom w:val="none" w:sz="0" w:space="0" w:color="auto"/>
        <w:right w:val="none" w:sz="0" w:space="0" w:color="auto"/>
      </w:divBdr>
    </w:div>
    <w:div w:id="2119984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philosophie.hu-berlin.de/de/lehrbereiche/antike/mitarbeiter/menn/cont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189</TotalTime>
  <Pages>39</Pages>
  <Words>14634</Words>
  <Characters>83419</Characters>
  <Application>Microsoft Office Word</Application>
  <DocSecurity>0</DocSecurity>
  <Lines>695</Lines>
  <Paragraphs>195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 Reviewer</dc:creator>
  <cp:keywords/>
  <dc:description/>
  <cp:lastModifiedBy>Anonymous Reviewer</cp:lastModifiedBy>
  <cp:revision>216</cp:revision>
  <cp:lastPrinted>2019-08-19T17:15:00Z</cp:lastPrinted>
  <dcterms:created xsi:type="dcterms:W3CDTF">2019-10-07T21:21:00Z</dcterms:created>
  <dcterms:modified xsi:type="dcterms:W3CDTF">2019-10-31T03:13:00Z</dcterms:modified>
</cp:coreProperties>
</file>