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1237" w:rsidRPr="00425D8F" w:rsidRDefault="00527F50" w:rsidP="00425D8F">
      <w:pPr>
        <w:pStyle w:val="Heading1"/>
        <w:spacing w:line="360" w:lineRule="auto"/>
        <w:rPr>
          <w:rFonts w:ascii="Times" w:hAnsi="Times"/>
          <w:b/>
        </w:rPr>
      </w:pPr>
      <w:bookmarkStart w:id="0" w:name="_GoBack"/>
      <w:bookmarkEnd w:id="0"/>
      <w:r w:rsidRPr="00425D8F">
        <w:rPr>
          <w:rFonts w:ascii="Times" w:hAnsi="Times"/>
          <w:b/>
          <w:color w:val="auto"/>
        </w:rPr>
        <w:t>Indledning</w:t>
      </w:r>
    </w:p>
    <w:p w:rsidR="00A721D0" w:rsidRDefault="004B2E9D" w:rsidP="00425D8F">
      <w:pPr>
        <w:spacing w:line="360" w:lineRule="auto"/>
        <w:jc w:val="both"/>
      </w:pPr>
      <w:r>
        <w:t xml:space="preserve">Diakoni </w:t>
      </w:r>
      <w:r w:rsidR="00555A12">
        <w:t xml:space="preserve">kan defineres som </w:t>
      </w:r>
      <w:r w:rsidR="009A0AB4">
        <w:t xml:space="preserve">det </w:t>
      </w:r>
      <w:r>
        <w:t xml:space="preserve">at være i tjeneste for </w:t>
      </w:r>
      <w:r w:rsidR="009A0AB4">
        <w:t>den anden</w:t>
      </w:r>
      <w:r w:rsidR="00726E94">
        <w:t>, og</w:t>
      </w:r>
      <w:r w:rsidR="009A0AB4">
        <w:t xml:space="preserve"> tager udgangspunkt i menneskeligt ligeværd (Iversen 2018, 317-319). Det Blå Sted er et Blå Kors værested i det centrale Aarhus. Her kan byens socialt udsatte </w:t>
      </w:r>
      <w:r w:rsidR="00555A12">
        <w:t>m</w:t>
      </w:r>
      <w:r w:rsidR="009A0AB4">
        <w:t>ødes og drikke en kop kaffe, få et måltid mad, udfolde sig kreativt i trivselsværkstedet eller tage imod tilbuddet om samtale med en</w:t>
      </w:r>
      <w:r w:rsidR="00A721D0">
        <w:t xml:space="preserve"> ansat, præst eller psykolog.</w:t>
      </w:r>
      <w:r w:rsidR="009A0AB4">
        <w:t xml:space="preserve"> </w:t>
      </w:r>
      <w:r w:rsidR="00A721D0">
        <w:t>Det Blå Sted er således et eksempel på diakoni, eftersom der er plads til enhver</w:t>
      </w:r>
      <w:r w:rsidR="00555A12">
        <w:t>, og den enkelte anses som værdifuld</w:t>
      </w:r>
      <w:r w:rsidR="00A721D0">
        <w:t>. Det Blå Sted drager omsorg for de mennesker, der ikke er plads til andre steder</w:t>
      </w:r>
      <w:r w:rsidR="00372B15">
        <w:t>, hvormed</w:t>
      </w:r>
      <w:r w:rsidR="00555A12">
        <w:t xml:space="preserve"> </w:t>
      </w:r>
      <w:r w:rsidR="00372B15">
        <w:t xml:space="preserve">diakonien </w:t>
      </w:r>
      <w:r w:rsidR="00900992">
        <w:t>drejer</w:t>
      </w:r>
      <w:r w:rsidR="00555A12">
        <w:t xml:space="preserve"> sig om de allermest udsatte i samfundet.</w:t>
      </w:r>
    </w:p>
    <w:p w:rsidR="00A721D0" w:rsidRDefault="00881237" w:rsidP="00227B69">
      <w:pPr>
        <w:spacing w:line="360" w:lineRule="auto"/>
        <w:ind w:firstLine="1304"/>
        <w:jc w:val="both"/>
      </w:pPr>
      <w:r>
        <w:t xml:space="preserve">Socialt udsatte </w:t>
      </w:r>
      <w:r w:rsidR="005C0E57">
        <w:t>har været et tema op igennem historien</w:t>
      </w:r>
      <w:r w:rsidR="00BC61ED">
        <w:t xml:space="preserve">. </w:t>
      </w:r>
      <w:r w:rsidR="00C229E6">
        <w:t xml:space="preserve">Historisk set </w:t>
      </w:r>
      <w:r w:rsidR="009F13C7">
        <w:t>har</w:t>
      </w:r>
      <w:r w:rsidR="00C229E6">
        <w:t xml:space="preserve"> ansvaret for</w:t>
      </w:r>
      <w:r w:rsidR="000006D8">
        <w:t xml:space="preserve"> </w:t>
      </w:r>
      <w:r w:rsidR="009F13C7">
        <w:t xml:space="preserve">socialt </w:t>
      </w:r>
      <w:r w:rsidR="00C229E6">
        <w:t>udsatt</w:t>
      </w:r>
      <w:r w:rsidR="009F13C7">
        <w:t>e</w:t>
      </w:r>
      <w:r w:rsidR="00C229E6">
        <w:t xml:space="preserve"> gået fra at være kirkens til velfærdsstaten</w:t>
      </w:r>
      <w:r w:rsidR="00A721D0">
        <w:t>s. 1800-tallet bød på store samfundsmæssige ændringer og udfordringer</w:t>
      </w:r>
      <w:r w:rsidR="00227B69">
        <w:t xml:space="preserve">. </w:t>
      </w:r>
      <w:r w:rsidR="00A721D0">
        <w:t xml:space="preserve">Dette blev </w:t>
      </w:r>
      <w:r w:rsidR="0033052A">
        <w:t>afsættet</w:t>
      </w:r>
      <w:r w:rsidR="00A721D0">
        <w:t xml:space="preserve"> for mange diakonale organisationer</w:t>
      </w:r>
      <w:r w:rsidR="0033052A">
        <w:t>s etablering</w:t>
      </w:r>
      <w:r w:rsidR="00A721D0">
        <w:t xml:space="preserve">. </w:t>
      </w:r>
      <w:r w:rsidR="00C229E6">
        <w:t xml:space="preserve">Socialreformens indføring </w:t>
      </w:r>
      <w:r w:rsidR="00227B69">
        <w:t xml:space="preserve">i </w:t>
      </w:r>
      <w:r w:rsidR="00C229E6">
        <w:t>1933</w:t>
      </w:r>
      <w:r w:rsidR="0033052A">
        <w:t xml:space="preserve"> blev begyndelsen på social udvikling i Danmark</w:t>
      </w:r>
      <w:r w:rsidR="00227B69">
        <w:t>,</w:t>
      </w:r>
      <w:r w:rsidR="0033052A">
        <w:t xml:space="preserve"> og er i dag betegnet som dét</w:t>
      </w:r>
      <w:r w:rsidR="00227B69">
        <w:t>,</w:t>
      </w:r>
      <w:r w:rsidR="0033052A">
        <w:t xml:space="preserve"> vi kender som velfærdsstaten. </w:t>
      </w:r>
      <w:r w:rsidR="00BC61ED">
        <w:t xml:space="preserve">I dag er det i høj grad velfærdsstaten, der tager sig af de udsatte og marginaliserede samfundsgrupper. </w:t>
      </w:r>
      <w:r w:rsidR="00227B69">
        <w:t xml:space="preserve">Derfor må vi stille spørgsmålet, </w:t>
      </w:r>
      <w:r w:rsidR="0033052A">
        <w:t xml:space="preserve">om </w:t>
      </w:r>
      <w:r w:rsidR="00227B69">
        <w:t xml:space="preserve">diakonale initiativer er overflødige i et samfund, hvor, </w:t>
      </w:r>
      <w:r w:rsidR="0033052A">
        <w:t>hvor velfærdsstaten tager sig af det sociale felt.</w:t>
      </w:r>
    </w:p>
    <w:p w:rsidR="00622B43" w:rsidRDefault="00011CC3" w:rsidP="00425D8F">
      <w:pPr>
        <w:spacing w:line="360" w:lineRule="auto"/>
        <w:jc w:val="both"/>
      </w:pPr>
      <w:r>
        <w:tab/>
        <w:t>Opgaven opbygges således</w:t>
      </w:r>
      <w:r w:rsidR="00467C75">
        <w:t>,</w:t>
      </w:r>
      <w:r>
        <w:t xml:space="preserve"> at der først redegøres for</w:t>
      </w:r>
      <w:r w:rsidR="0033052A">
        <w:t>,</w:t>
      </w:r>
      <w:r>
        <w:t xml:space="preserve"> </w:t>
      </w:r>
      <w:r w:rsidR="00467C75">
        <w:t xml:space="preserve">hvordan den historiske udvikling har haft indflydelse på arbejdet med socialt udsatte. </w:t>
      </w:r>
      <w:r>
        <w:t xml:space="preserve">Derefter analyseres </w:t>
      </w:r>
      <w:r w:rsidR="00467C75">
        <w:t>det</w:t>
      </w:r>
      <w:r w:rsidR="0033052A">
        <w:t>,</w:t>
      </w:r>
      <w:r w:rsidR="00467C75">
        <w:t xml:space="preserve"> hvilken forskel </w:t>
      </w:r>
      <w:r>
        <w:t>Det Blå Sted</w:t>
      </w:r>
      <w:r w:rsidR="00467C75">
        <w:t xml:space="preserve"> gør for dets brugere med fokus på dets praksisfelt og samarbejdspartere. </w:t>
      </w:r>
      <w:r>
        <w:t>Slutteligt diskuteres det, om der i bund og grund er behov for diakonale tiltag, når vi har velfærdsstaten.</w:t>
      </w:r>
    </w:p>
    <w:p w:rsidR="0033052A" w:rsidRDefault="0033052A" w:rsidP="00425D8F">
      <w:pPr>
        <w:spacing w:line="360" w:lineRule="auto"/>
        <w:jc w:val="both"/>
      </w:pPr>
    </w:p>
    <w:p w:rsidR="007500E1" w:rsidRPr="00425D8F" w:rsidRDefault="00881237" w:rsidP="00425D8F">
      <w:pPr>
        <w:pStyle w:val="Heading1"/>
        <w:spacing w:line="360" w:lineRule="auto"/>
        <w:rPr>
          <w:rFonts w:ascii="Times New Roman" w:hAnsi="Times New Roman" w:cs="Times New Roman"/>
          <w:b/>
          <w:color w:val="auto"/>
        </w:rPr>
      </w:pPr>
      <w:r w:rsidRPr="00425D8F">
        <w:rPr>
          <w:rFonts w:ascii="Times New Roman" w:hAnsi="Times New Roman" w:cs="Times New Roman"/>
          <w:b/>
          <w:color w:val="auto"/>
        </w:rPr>
        <w:t xml:space="preserve">Den historiske </w:t>
      </w:r>
      <w:r w:rsidR="00A874CC" w:rsidRPr="00425D8F">
        <w:rPr>
          <w:rFonts w:ascii="Times New Roman" w:hAnsi="Times New Roman" w:cs="Times New Roman"/>
          <w:b/>
          <w:color w:val="auto"/>
        </w:rPr>
        <w:t>kontekst og</w:t>
      </w:r>
      <w:r w:rsidR="000F5F11">
        <w:rPr>
          <w:rFonts w:ascii="Times New Roman" w:hAnsi="Times New Roman" w:cs="Times New Roman"/>
          <w:b/>
          <w:color w:val="auto"/>
        </w:rPr>
        <w:t xml:space="preserve"> Blå Kors oprindelse</w:t>
      </w:r>
    </w:p>
    <w:p w:rsidR="000465DA" w:rsidRPr="00DC0F29" w:rsidRDefault="00DC0F29" w:rsidP="00425D8F">
      <w:pPr>
        <w:spacing w:line="360" w:lineRule="auto"/>
        <w:jc w:val="both"/>
      </w:pPr>
      <w:r>
        <w:t>Socialt udsatte er ikke en ny samfundsudfordring. Der har været s</w:t>
      </w:r>
      <w:r w:rsidR="004D76D7">
        <w:t>ocialt udsatte</w:t>
      </w:r>
      <w:r>
        <w:t xml:space="preserve"> hele vejen op igennem verdenshistorien</w:t>
      </w:r>
      <w:r w:rsidR="009130D3">
        <w:t xml:space="preserve">. </w:t>
      </w:r>
      <w:r w:rsidR="007500E1">
        <w:t>Vi kan</w:t>
      </w:r>
      <w:r w:rsidR="008E0702">
        <w:t xml:space="preserve"> </w:t>
      </w:r>
      <w:r w:rsidR="000465DA">
        <w:t>gå helt tilbage og</w:t>
      </w:r>
      <w:r w:rsidR="007500E1">
        <w:t xml:space="preserve"> læse bibelske beretninger om, at man også dengang </w:t>
      </w:r>
      <w:r w:rsidR="000465DA">
        <w:t xml:space="preserve">havde fokus på at hjælpe </w:t>
      </w:r>
      <w:r w:rsidR="007500E1">
        <w:t xml:space="preserve">mennesker i nød. </w:t>
      </w:r>
      <w:r w:rsidR="00EB7949" w:rsidRPr="00D1601F">
        <w:rPr>
          <w:color w:val="000000" w:themeColor="text1"/>
        </w:rPr>
        <w:t>Et</w:t>
      </w:r>
      <w:r w:rsidR="004D76D7" w:rsidRPr="00D1601F">
        <w:rPr>
          <w:color w:val="000000" w:themeColor="text1"/>
        </w:rPr>
        <w:t xml:space="preserve"> eksempel</w:t>
      </w:r>
      <w:r w:rsidR="00EB7949" w:rsidRPr="00D1601F">
        <w:rPr>
          <w:color w:val="000000" w:themeColor="text1"/>
        </w:rPr>
        <w:t xml:space="preserve"> er at finde i</w:t>
      </w:r>
      <w:r w:rsidR="00D1601F">
        <w:rPr>
          <w:color w:val="000000" w:themeColor="text1"/>
        </w:rPr>
        <w:t xml:space="preserve"> Det Nye Testamente i Apostlenes Gerninger kapitel 6</w:t>
      </w:r>
      <w:r>
        <w:rPr>
          <w:color w:val="000000" w:themeColor="text1"/>
        </w:rPr>
        <w:t>,</w:t>
      </w:r>
      <w:r w:rsidR="00D1601F">
        <w:rPr>
          <w:color w:val="000000" w:themeColor="text1"/>
        </w:rPr>
        <w:t xml:space="preserve"> vers 1-7, som handler om tjenesten og omsorgen overfor enkerne, som dengang var de</w:t>
      </w:r>
      <w:r w:rsidR="000465DA">
        <w:rPr>
          <w:color w:val="000000" w:themeColor="text1"/>
        </w:rPr>
        <w:t>n</w:t>
      </w:r>
      <w:r w:rsidR="00D1601F">
        <w:rPr>
          <w:color w:val="000000" w:themeColor="text1"/>
        </w:rPr>
        <w:t xml:space="preserve"> mest udsatte </w:t>
      </w:r>
      <w:r w:rsidR="000465DA">
        <w:rPr>
          <w:color w:val="000000" w:themeColor="text1"/>
        </w:rPr>
        <w:t xml:space="preserve">gruppe </w:t>
      </w:r>
      <w:r w:rsidR="00D1601F">
        <w:rPr>
          <w:color w:val="000000" w:themeColor="text1"/>
        </w:rPr>
        <w:t xml:space="preserve">i samfundet. </w:t>
      </w:r>
      <w:r w:rsidR="000465DA">
        <w:rPr>
          <w:color w:val="000000" w:themeColor="text1"/>
        </w:rPr>
        <w:t>Beretningen handler om, at man som kristen havde pligt til at hjælpe mennesker i nød, som her kommer til udtryk gennem den daglige uddeling.</w:t>
      </w:r>
    </w:p>
    <w:p w:rsidR="00B4472B" w:rsidRPr="00601A1B" w:rsidRDefault="009C0D5A" w:rsidP="00601A1B">
      <w:pPr>
        <w:spacing w:line="360" w:lineRule="auto"/>
        <w:ind w:firstLine="1304"/>
        <w:jc w:val="both"/>
        <w:rPr>
          <w:color w:val="000000" w:themeColor="text1"/>
        </w:rPr>
      </w:pPr>
      <w:r>
        <w:t xml:space="preserve">Diakonien </w:t>
      </w:r>
      <w:r w:rsidR="00622B43">
        <w:t xml:space="preserve">rolle </w:t>
      </w:r>
      <w:r>
        <w:t>har ændret sig i takt med samfundets udvikling. Før reformationen var fat</w:t>
      </w:r>
      <w:r w:rsidR="00CE27D0">
        <w:t>tighjælp og sygepleje</w:t>
      </w:r>
      <w:r>
        <w:t xml:space="preserve"> kirkens ansvar (Thorkildsen 2010, 138</w:t>
      </w:r>
      <w:r w:rsidRPr="00A1789C">
        <w:rPr>
          <w:color w:val="000000" w:themeColor="text1"/>
        </w:rPr>
        <w:t>)</w:t>
      </w:r>
      <w:r w:rsidR="00EB7949" w:rsidRPr="00A1789C">
        <w:rPr>
          <w:color w:val="000000" w:themeColor="text1"/>
        </w:rPr>
        <w:t xml:space="preserve">. </w:t>
      </w:r>
      <w:r w:rsidR="00EB7949">
        <w:t>Denne opgave vil særligt beskæftige sig med</w:t>
      </w:r>
      <w:r w:rsidR="00EE4C8D">
        <w:t xml:space="preserve"> den nyere diakonale historie.</w:t>
      </w:r>
      <w:r w:rsidR="004D76D7">
        <w:t xml:space="preserve"> 1800-tallet bød på store samfundsmæssige udfordringer, </w:t>
      </w:r>
      <w:r w:rsidR="00CF6558">
        <w:t>hvilket blev startskuddet for oprettelsen af</w:t>
      </w:r>
      <w:r w:rsidR="004D76D7">
        <w:t xml:space="preserve"> diakonale organisationer</w:t>
      </w:r>
      <w:r w:rsidR="00CF6558">
        <w:t xml:space="preserve"> og institutioner.</w:t>
      </w:r>
      <w:r w:rsidR="00EB7949">
        <w:t xml:space="preserve"> </w:t>
      </w:r>
      <w:r w:rsidR="004D76D7">
        <w:t>Der ske</w:t>
      </w:r>
      <w:r w:rsidR="00CE27D0">
        <w:t>te</w:t>
      </w:r>
      <w:r w:rsidR="004D76D7">
        <w:t xml:space="preserve"> store forandringer i samfundet i form af industrialisering, urbanisering, teknisk udvikling samt </w:t>
      </w:r>
      <w:r w:rsidR="004D76D7">
        <w:lastRenderedPageBreak/>
        <w:t xml:space="preserve">befolkningstilvækst. Det </w:t>
      </w:r>
      <w:r w:rsidR="00622B43">
        <w:t>betød</w:t>
      </w:r>
      <w:r w:rsidR="004D76D7">
        <w:t xml:space="preserve">, at </w:t>
      </w:r>
      <w:r w:rsidR="00802CE3">
        <w:t xml:space="preserve">flere og flere </w:t>
      </w:r>
      <w:r w:rsidR="00256F9E">
        <w:t>betegn</w:t>
      </w:r>
      <w:r w:rsidR="00622B43">
        <w:t>edes</w:t>
      </w:r>
      <w:r w:rsidR="00802CE3">
        <w:t xml:space="preserve"> som fattige, mens rigdom kun </w:t>
      </w:r>
      <w:r w:rsidR="00B4472B">
        <w:t>angik</w:t>
      </w:r>
      <w:r w:rsidR="00802CE3">
        <w:t xml:space="preserve"> de få (Foss 1992, 126). F</w:t>
      </w:r>
      <w:r w:rsidR="004D76D7">
        <w:t>orandringer</w:t>
      </w:r>
      <w:r w:rsidR="00802CE3">
        <w:t>ne</w:t>
      </w:r>
      <w:r w:rsidR="004D76D7">
        <w:t xml:space="preserve"> skab</w:t>
      </w:r>
      <w:r w:rsidR="00A1789C">
        <w:t>te</w:t>
      </w:r>
      <w:r w:rsidR="004D76D7">
        <w:t xml:space="preserve"> </w:t>
      </w:r>
      <w:r w:rsidR="00802CE3">
        <w:t xml:space="preserve">en </w:t>
      </w:r>
      <w:r w:rsidR="004D76D7">
        <w:t xml:space="preserve">social nød, som ikke kunne afhjælpes af de </w:t>
      </w:r>
      <w:r w:rsidR="004D76D7" w:rsidRPr="004D76D7">
        <w:rPr>
          <w:color w:val="000000" w:themeColor="text1"/>
        </w:rPr>
        <w:t>ordninger</w:t>
      </w:r>
      <w:r w:rsidR="004D76D7">
        <w:t>, der i forvejen eksisterede.</w:t>
      </w:r>
      <w:r w:rsidR="00802CE3">
        <w:t xml:space="preserve"> </w:t>
      </w:r>
      <w:r w:rsidR="004D76D7">
        <w:t>Dette resulterede i, at enkeltpersoner nu tog initiativ til at afhjælpe nøden, hvormed flere foreninger så dagens lys</w:t>
      </w:r>
      <w:r w:rsidR="00802CE3">
        <w:t xml:space="preserve"> (Lodberg 2018, 6).</w:t>
      </w:r>
      <w:r w:rsidR="00EE4C8D">
        <w:t xml:space="preserve"> </w:t>
      </w:r>
      <w:r w:rsidR="004D76D7">
        <w:t>Grundloven</w:t>
      </w:r>
      <w:r w:rsidR="00622B43">
        <w:t>s</w:t>
      </w:r>
      <w:r w:rsidR="004D76D7">
        <w:t xml:space="preserve"> indfør</w:t>
      </w:r>
      <w:r w:rsidR="00EE4C8D">
        <w:t>ing</w:t>
      </w:r>
      <w:r w:rsidR="004D76D7">
        <w:t xml:space="preserve"> i 1849</w:t>
      </w:r>
      <w:r w:rsidR="00EE4C8D">
        <w:t xml:space="preserve"> </w:t>
      </w:r>
      <w:r w:rsidR="004D76D7">
        <w:t>får betydning for den diakonale opgave</w:t>
      </w:r>
      <w:r w:rsidR="00B4472B">
        <w:t>s</w:t>
      </w:r>
      <w:r w:rsidR="004D76D7">
        <w:t xml:space="preserve"> placer</w:t>
      </w:r>
      <w:r w:rsidR="00B4472B">
        <w:t>ing.</w:t>
      </w:r>
      <w:r w:rsidR="00802CE3">
        <w:t xml:space="preserve"> F</w:t>
      </w:r>
      <w:r w:rsidR="004D76D7">
        <w:t>olkekirkens økonomiske ansvar overfor sociale initiativer ændres i 1800-tallet. Nu var kirken ikke længere det primære økonomiske instrument til fattig</w:t>
      </w:r>
      <w:r w:rsidR="00B4472B">
        <w:t>hjælp</w:t>
      </w:r>
      <w:r w:rsidR="004D76D7">
        <w:t xml:space="preserve">. Derfor blev kollekten </w:t>
      </w:r>
      <w:r w:rsidR="00B4472B">
        <w:t>i</w:t>
      </w:r>
      <w:r w:rsidR="004D76D7">
        <w:t xml:space="preserve"> kirken, fonde, nationale indsamlinger samt kredse og foreninger</w:t>
      </w:r>
      <w:r w:rsidR="00B4472B">
        <w:t xml:space="preserve"> </w:t>
      </w:r>
      <w:r w:rsidR="004D76D7">
        <w:t xml:space="preserve">central for at kunne understøtte de mange </w:t>
      </w:r>
      <w:r w:rsidR="00802CE3">
        <w:t>ny fremkomne</w:t>
      </w:r>
      <w:r w:rsidR="004D76D7">
        <w:t xml:space="preserve"> foreninger økonomisk. På baggrund af de indsamlede midler spirede flere sociale institutioner frem; heriblandt Blå Kors. Blå Kors blev grundlagt i 1877 i Schweiz og senere i 1895 i Danmark (</w:t>
      </w:r>
      <w:r w:rsidR="00EE4C8D">
        <w:t>ibid.</w:t>
      </w:r>
      <w:r w:rsidR="004D76D7">
        <w:t xml:space="preserve">, </w:t>
      </w:r>
      <w:r w:rsidR="00802CE3">
        <w:t>6-</w:t>
      </w:r>
      <w:r w:rsidR="004D76D7">
        <w:t>9)</w:t>
      </w:r>
      <w:r w:rsidR="00EB7949">
        <w:t>.</w:t>
      </w:r>
    </w:p>
    <w:p w:rsidR="00B45F1E" w:rsidRDefault="00CF6558" w:rsidP="00425D8F">
      <w:pPr>
        <w:spacing w:line="360" w:lineRule="auto"/>
        <w:ind w:firstLine="1304"/>
        <w:jc w:val="both"/>
      </w:pPr>
      <w:r>
        <w:t>Blå Kors er en social hjælpeorganisation</w:t>
      </w:r>
      <w:r w:rsidR="00622B43">
        <w:t>, som bygger på et kristent fundament</w:t>
      </w:r>
      <w:r>
        <w:t xml:space="preserve">. </w:t>
      </w:r>
      <w:r w:rsidR="00B4472B">
        <w:t>Organisationen</w:t>
      </w:r>
      <w:r>
        <w:t xml:space="preserve"> hjælper udsatte såsom hjemløse, misbrugere og deres børn gennem støttecentre, væresteder, forsorgshjem</w:t>
      </w:r>
      <w:r w:rsidR="00A52237">
        <w:t xml:space="preserve">, herberg, genbrugsbutikker med mere. </w:t>
      </w:r>
      <w:r>
        <w:t xml:space="preserve">(Om Blå Kors </w:t>
      </w:r>
      <w:hyperlink r:id="rId7" w:history="1">
        <w:r w:rsidRPr="008E25F3">
          <w:rPr>
            <w:rStyle w:val="Hyperlink"/>
          </w:rPr>
          <w:t>https://www.blaakors.dk/om/om-blaa-kors</w:t>
        </w:r>
      </w:hyperlink>
      <w:r>
        <w:t xml:space="preserve">). </w:t>
      </w:r>
      <w:r w:rsidR="00A1789C">
        <w:t xml:space="preserve">Blå Kors havde fra sin stiftelse særligt fokus på at hjælpe udsatte, som kæmpede med alkoholmisbrug. De anså afholdenhed som midlet, næst efter Guds ord, til at hjælpe og redde mennesker (Historie). I 2001 </w:t>
      </w:r>
      <w:r w:rsidR="00B4472B">
        <w:t>forekom</w:t>
      </w:r>
      <w:r w:rsidR="00A1789C">
        <w:t xml:space="preserve"> der en vedtægtsændring</w:t>
      </w:r>
      <w:r w:rsidR="00B4472B">
        <w:t>,</w:t>
      </w:r>
      <w:r w:rsidR="00A1789C">
        <w:t xml:space="preserve"> som betød at man ikke behøvede at være afholdsmand for at være medlem af organisationen. Enhver der kan tilslutte sig Blå Kors’ formål og ikke mindst leve uden et skadeligt misbrug af alkohol, kan nu blive medlem (Historie 1980-2015).</w:t>
      </w:r>
    </w:p>
    <w:p w:rsidR="00372B15" w:rsidRDefault="00A1789C" w:rsidP="00372B15">
      <w:pPr>
        <w:spacing w:line="360" w:lineRule="auto"/>
        <w:ind w:firstLine="1304"/>
        <w:jc w:val="both"/>
        <w:rPr>
          <w:color w:val="000000" w:themeColor="text1"/>
        </w:rPr>
      </w:pPr>
      <w:r>
        <w:t xml:space="preserve">I 1933 blev Socialreformen indført, hvorved kirkens rolle overfor samfundets svageste blev overtaget af </w:t>
      </w:r>
      <w:r w:rsidR="00F06592">
        <w:t>staten</w:t>
      </w:r>
      <w:r>
        <w:t>.</w:t>
      </w:r>
      <w:r w:rsidR="00B45F1E">
        <w:t xml:space="preserve"> De diakonale organisationer kom </w:t>
      </w:r>
      <w:r w:rsidR="00F06592">
        <w:t xml:space="preserve">dermed </w:t>
      </w:r>
      <w:r w:rsidR="00B45F1E">
        <w:t>ind i et økonomisk afhængighedsforhold til staten (Malmgart 2005, 64). Ændringerne</w:t>
      </w:r>
      <w:r>
        <w:t xml:space="preserve"> betød</w:t>
      </w:r>
      <w:r w:rsidR="00CD776A">
        <w:t xml:space="preserve">, at Danmark fik en ny straffelov, hvilket for Blå Kors </w:t>
      </w:r>
      <w:r w:rsidR="00EE4C8D">
        <w:t>resulterede i</w:t>
      </w:r>
      <w:r w:rsidR="00CD776A">
        <w:t>, at politi, domstole og de sociale myndigheder nu kunne sende misbrugere i tvangsbehandling på Blå Kors-hjemme</w:t>
      </w:r>
      <w:r w:rsidR="00EE4C8D">
        <w:t>ne</w:t>
      </w:r>
      <w:r w:rsidR="00CD776A">
        <w:t xml:space="preserve">. Dette skabte store udfordringer, da brugerne derfor ikke </w:t>
      </w:r>
      <w:r w:rsidR="00CE27D0">
        <w:t xml:space="preserve">længere </w:t>
      </w:r>
      <w:r w:rsidR="00CD776A">
        <w:t>var motiverede for at gå i behandling</w:t>
      </w:r>
      <w:r w:rsidR="00EE4C8D">
        <w:t xml:space="preserve">, hvilket blandt andet </w:t>
      </w:r>
      <w:r w:rsidR="00CE27D0">
        <w:t>betød</w:t>
      </w:r>
      <w:r w:rsidR="00EE4C8D">
        <w:t>, at flere stak af</w:t>
      </w:r>
      <w:r w:rsidR="00CD776A">
        <w:t xml:space="preserve"> (Historie 1895-1940). </w:t>
      </w:r>
      <w:r w:rsidR="00626015">
        <w:t xml:space="preserve">Med Socialreformens indføring skete der en øget og mere velorganiseret offentlig indsats på det sociale </w:t>
      </w:r>
      <w:r w:rsidR="00626015" w:rsidRPr="00CE27D0">
        <w:rPr>
          <w:color w:val="000000" w:themeColor="text1"/>
        </w:rPr>
        <w:t xml:space="preserve">område. Udviklingen betød dog ikke, at </w:t>
      </w:r>
      <w:r w:rsidR="00CE27D0" w:rsidRPr="00CE27D0">
        <w:rPr>
          <w:color w:val="000000" w:themeColor="text1"/>
        </w:rPr>
        <w:t>de diakonale tiltag ophørte, og der er den dag i dag stadig mange private og kirkelige tiltag for socialt udsatte.</w:t>
      </w:r>
      <w:r w:rsidR="00372B15">
        <w:rPr>
          <w:color w:val="000000" w:themeColor="text1"/>
        </w:rPr>
        <w:t xml:space="preserve"> Historien har haft den indflydelse på diakonien, at den nu må arbejde side om side med velfærdsstaten</w:t>
      </w:r>
      <w:r w:rsidR="00705D3E">
        <w:rPr>
          <w:color w:val="000000" w:themeColor="text1"/>
        </w:rPr>
        <w:t>.</w:t>
      </w:r>
    </w:p>
    <w:p w:rsidR="00CE27D0" w:rsidRPr="00CE27D0" w:rsidRDefault="00CE27D0" w:rsidP="00CE27D0">
      <w:pPr>
        <w:spacing w:line="360" w:lineRule="auto"/>
        <w:ind w:firstLine="1304"/>
        <w:jc w:val="both"/>
        <w:rPr>
          <w:color w:val="FF0000"/>
        </w:rPr>
      </w:pPr>
    </w:p>
    <w:p w:rsidR="00467C75" w:rsidRPr="00425D8F" w:rsidRDefault="00467C75" w:rsidP="00425D8F">
      <w:pPr>
        <w:pStyle w:val="Heading1"/>
        <w:spacing w:line="360" w:lineRule="auto"/>
        <w:rPr>
          <w:rFonts w:ascii="Times New Roman" w:hAnsi="Times New Roman" w:cs="Times New Roman"/>
          <w:b/>
          <w:color w:val="auto"/>
        </w:rPr>
      </w:pPr>
      <w:r w:rsidRPr="00425D8F">
        <w:rPr>
          <w:rFonts w:ascii="Times New Roman" w:hAnsi="Times New Roman" w:cs="Times New Roman"/>
          <w:b/>
          <w:color w:val="auto"/>
        </w:rPr>
        <w:lastRenderedPageBreak/>
        <w:t>Hvilken forskel gør Det Blå Sted for dets brugere?</w:t>
      </w:r>
    </w:p>
    <w:p w:rsidR="00E33140" w:rsidRPr="008B3098" w:rsidRDefault="00A74C69" w:rsidP="00425D8F">
      <w:pPr>
        <w:spacing w:line="360" w:lineRule="auto"/>
        <w:jc w:val="both"/>
        <w:rPr>
          <w:shd w:val="clear" w:color="auto" w:fill="FFFFFF"/>
        </w:rPr>
      </w:pPr>
      <w:r w:rsidRPr="00A74C69">
        <w:t xml:space="preserve">Det Blå Sted er et værested for de allermest udsatte borgere i Aarhus. Her er der plads til alle trods social status, politisk overbevisning, køn og fysisk formåen. </w:t>
      </w:r>
      <w:r>
        <w:t xml:space="preserve">Som organisation har Blå Kors et kristent menneskesyn, som forpligter dem på at hjælpe mennesker gennem aktiv handling. </w:t>
      </w:r>
      <w:r w:rsidR="00E6672F">
        <w:rPr>
          <w:color w:val="000000" w:themeColor="text1"/>
        </w:rPr>
        <w:t>Det Blå Sted</w:t>
      </w:r>
      <w:r w:rsidR="00E33140" w:rsidRPr="00496CCA">
        <w:rPr>
          <w:color w:val="000000" w:themeColor="text1"/>
        </w:rPr>
        <w:t xml:space="preserve"> </w:t>
      </w:r>
      <w:r w:rsidR="00E33140">
        <w:rPr>
          <w:color w:val="000000" w:themeColor="text1"/>
        </w:rPr>
        <w:t>er en selvstændig organisation med løs tilknytning til folkekirken, hvormed organisationen hører under institutions – og organisationsdiakoni</w:t>
      </w:r>
      <w:r w:rsidR="00586FD0">
        <w:rPr>
          <w:color w:val="000000" w:themeColor="text1"/>
        </w:rPr>
        <w:t>en</w:t>
      </w:r>
      <w:r w:rsidR="00E33140" w:rsidRPr="00496CCA">
        <w:rPr>
          <w:color w:val="000000" w:themeColor="text1"/>
        </w:rPr>
        <w:t xml:space="preserve"> (</w:t>
      </w:r>
      <w:r w:rsidR="00E33140">
        <w:rPr>
          <w:color w:val="000000" w:themeColor="text1"/>
        </w:rPr>
        <w:t>Iversen 2018,</w:t>
      </w:r>
      <w:r w:rsidR="00E33140" w:rsidRPr="00496CCA">
        <w:rPr>
          <w:color w:val="000000" w:themeColor="text1"/>
        </w:rPr>
        <w:t xml:space="preserve"> 309).</w:t>
      </w:r>
      <w:r w:rsidR="002A6566">
        <w:rPr>
          <w:color w:val="000000" w:themeColor="text1"/>
        </w:rPr>
        <w:t xml:space="preserve"> ”</w:t>
      </w:r>
      <w:r w:rsidR="002A6566" w:rsidRPr="002A6566">
        <w:rPr>
          <w:shd w:val="clear" w:color="auto" w:fill="FFFFFF"/>
        </w:rPr>
        <w:t>På Det Blå Sted tror vi, at ethvert menneske er skabt i Guds billede, og at vi alle dermed er lige meget værd i Guds øjne. Derfor møder vi ethvert menneske med åbenhed, interesse og uden fordømmelse</w:t>
      </w:r>
      <w:r w:rsidR="002A6566">
        <w:rPr>
          <w:shd w:val="clear" w:color="auto" w:fill="FFFFFF"/>
        </w:rPr>
        <w:t>”</w:t>
      </w:r>
      <w:r w:rsidR="002A6566" w:rsidRPr="002A6566">
        <w:rPr>
          <w:shd w:val="clear" w:color="auto" w:fill="FFFFFF"/>
        </w:rPr>
        <w:t xml:space="preserve"> (Om os). </w:t>
      </w:r>
      <w:r w:rsidR="00586FD0">
        <w:rPr>
          <w:shd w:val="clear" w:color="auto" w:fill="FFFFFF"/>
        </w:rPr>
        <w:t>Det Blå Sted</w:t>
      </w:r>
      <w:r w:rsidR="005D45BE">
        <w:rPr>
          <w:shd w:val="clear" w:color="auto" w:fill="FFFFFF"/>
        </w:rPr>
        <w:t xml:space="preserve"> bygger dermed på en skabelsesteologisk tanke om, at Gud har skabt mennesket i sit billede (Dietrich 2014, 14)</w:t>
      </w:r>
      <w:r w:rsidR="001A353C">
        <w:rPr>
          <w:shd w:val="clear" w:color="auto" w:fill="FFFFFF"/>
        </w:rPr>
        <w:t xml:space="preserve">. Det får den </w:t>
      </w:r>
      <w:r w:rsidR="00425D8F">
        <w:rPr>
          <w:shd w:val="clear" w:color="auto" w:fill="FFFFFF"/>
        </w:rPr>
        <w:t xml:space="preserve">konkrete betydning, </w:t>
      </w:r>
      <w:r w:rsidR="008B3098">
        <w:rPr>
          <w:shd w:val="clear" w:color="auto" w:fill="FFFFFF"/>
        </w:rPr>
        <w:t xml:space="preserve">at </w:t>
      </w:r>
      <w:r w:rsidR="00F06592">
        <w:rPr>
          <w:shd w:val="clear" w:color="auto" w:fill="FFFFFF"/>
        </w:rPr>
        <w:t xml:space="preserve">værestedets døre er åbne for enhver, at </w:t>
      </w:r>
      <w:r w:rsidR="008B3098">
        <w:rPr>
          <w:shd w:val="clear" w:color="auto" w:fill="FFFFFF"/>
        </w:rPr>
        <w:t>alle ses som værdifulde og værd at elske</w:t>
      </w:r>
      <w:r w:rsidR="00586FD0">
        <w:rPr>
          <w:shd w:val="clear" w:color="auto" w:fill="FFFFFF"/>
        </w:rPr>
        <w:t>,</w:t>
      </w:r>
      <w:r w:rsidR="00F06592">
        <w:rPr>
          <w:shd w:val="clear" w:color="auto" w:fill="FFFFFF"/>
        </w:rPr>
        <w:t xml:space="preserve"> og at brugerne mødes med oprigtig omsorg</w:t>
      </w:r>
      <w:r w:rsidR="00586FD0">
        <w:rPr>
          <w:shd w:val="clear" w:color="auto" w:fill="FFFFFF"/>
        </w:rPr>
        <w:t>,</w:t>
      </w:r>
      <w:r w:rsidR="00F06592">
        <w:rPr>
          <w:shd w:val="clear" w:color="auto" w:fill="FFFFFF"/>
        </w:rPr>
        <w:t xml:space="preserve"> </w:t>
      </w:r>
      <w:r w:rsidR="00586FD0">
        <w:rPr>
          <w:shd w:val="clear" w:color="auto" w:fill="FFFFFF"/>
        </w:rPr>
        <w:t>samt</w:t>
      </w:r>
      <w:r w:rsidR="00F06592">
        <w:rPr>
          <w:shd w:val="clear" w:color="auto" w:fill="FFFFFF"/>
        </w:rPr>
        <w:t xml:space="preserve"> tro på, at de kan opnå forandring</w:t>
      </w:r>
      <w:r w:rsidR="008B3098">
        <w:rPr>
          <w:shd w:val="clear" w:color="auto" w:fill="FFFFFF"/>
        </w:rPr>
        <w:t>.</w:t>
      </w:r>
    </w:p>
    <w:p w:rsidR="00784883" w:rsidRDefault="00677FB7" w:rsidP="00BA4E70">
      <w:pPr>
        <w:spacing w:line="360" w:lineRule="auto"/>
        <w:jc w:val="both"/>
        <w:rPr>
          <w:shd w:val="clear" w:color="auto" w:fill="FFFFFF"/>
        </w:rPr>
      </w:pPr>
      <w:r>
        <w:tab/>
      </w:r>
      <w:r w:rsidR="00586FD0">
        <w:t>Det Blå Sted</w:t>
      </w:r>
      <w:r>
        <w:t xml:space="preserve"> ønsker </w:t>
      </w:r>
      <w:r w:rsidR="00A74C69" w:rsidRPr="00A74C69">
        <w:rPr>
          <w:shd w:val="clear" w:color="auto" w:fill="FFFFFF"/>
        </w:rPr>
        <w:t>”</w:t>
      </w:r>
      <w:r>
        <w:rPr>
          <w:shd w:val="clear" w:color="auto" w:fill="FFFFFF"/>
        </w:rPr>
        <w:t>[…]</w:t>
      </w:r>
      <w:r w:rsidR="00A74C69" w:rsidRPr="00A74C69">
        <w:rPr>
          <w:shd w:val="clear" w:color="auto" w:fill="FFFFFF"/>
        </w:rPr>
        <w:t xml:space="preserve"> at mennesker, der lider og er blevet væltet af mange nederlag, skal mødes af et kristent menneskesyn, der har fokus på ligeværd, respekt og omsorg.” (Om os – værdigrundlag)</w:t>
      </w:r>
      <w:r w:rsidR="00A74C69">
        <w:rPr>
          <w:shd w:val="clear" w:color="auto" w:fill="FFFFFF"/>
        </w:rPr>
        <w:t xml:space="preserve">. </w:t>
      </w:r>
      <w:r>
        <w:rPr>
          <w:shd w:val="clear" w:color="auto" w:fill="FFFFFF"/>
        </w:rPr>
        <w:t>Derfor drager de omsorg for brugerne gennem samtale</w:t>
      </w:r>
      <w:r w:rsidRPr="00677FB7">
        <w:rPr>
          <w:shd w:val="clear" w:color="auto" w:fill="FFFFFF"/>
        </w:rPr>
        <w:t>.</w:t>
      </w:r>
      <w:r w:rsidR="003A7A9B">
        <w:rPr>
          <w:shd w:val="clear" w:color="auto" w:fill="FFFFFF"/>
        </w:rPr>
        <w:t xml:space="preserve"> Denne form for samtale kan karakteriseres som sjælesorg.</w:t>
      </w:r>
      <w:r w:rsidR="00BA4E70">
        <w:rPr>
          <w:shd w:val="clear" w:color="auto" w:fill="FFFFFF"/>
        </w:rPr>
        <w:t xml:space="preserve"> Sjælesorg er en teologisk kompetence og handleform, som har været anvendt siden begyndelsen af det 20. århundrede.</w:t>
      </w:r>
      <w:r w:rsidR="00C4769F">
        <w:rPr>
          <w:shd w:val="clear" w:color="auto" w:fill="FFFFFF"/>
        </w:rPr>
        <w:t xml:space="preserve"> Ifølge McClure </w:t>
      </w:r>
      <w:r w:rsidR="00DE371D">
        <w:rPr>
          <w:shd w:val="clear" w:color="auto" w:fill="FFFFFF"/>
        </w:rPr>
        <w:t xml:space="preserve">karakteriseres sjælesorg som ”[…] </w:t>
      </w:r>
      <w:r w:rsidR="00DE371D" w:rsidRPr="008B3098">
        <w:rPr>
          <w:shd w:val="clear" w:color="auto" w:fill="FFFFFF"/>
          <w:lang w:val="en-US"/>
        </w:rPr>
        <w:t>religious attention toward another.”</w:t>
      </w:r>
      <w:r w:rsidR="00DE371D">
        <w:rPr>
          <w:shd w:val="clear" w:color="auto" w:fill="FFFFFF"/>
        </w:rPr>
        <w:t xml:space="preserve"> (McClure 2014, 269).</w:t>
      </w:r>
      <w:r w:rsidR="00784883">
        <w:rPr>
          <w:shd w:val="clear" w:color="auto" w:fill="FFFFFF"/>
        </w:rPr>
        <w:t xml:space="preserve"> </w:t>
      </w:r>
      <w:r w:rsidR="00784883">
        <w:rPr>
          <w:color w:val="000000" w:themeColor="text1"/>
          <w:shd w:val="clear" w:color="auto" w:fill="FFFFFF"/>
        </w:rPr>
        <w:t>Sjælesorg er en del af diakoni, som bruger samtalen som værktøj med fokus på eksistentiel og åndelig nød. Det er altså en del af praktisk teologi</w:t>
      </w:r>
      <w:r w:rsidR="00586FD0">
        <w:rPr>
          <w:color w:val="000000" w:themeColor="text1"/>
          <w:shd w:val="clear" w:color="auto" w:fill="FFFFFF"/>
        </w:rPr>
        <w:t>,</w:t>
      </w:r>
      <w:r w:rsidR="00784883">
        <w:rPr>
          <w:color w:val="000000" w:themeColor="text1"/>
          <w:shd w:val="clear" w:color="auto" w:fill="FFFFFF"/>
        </w:rPr>
        <w:t xml:space="preserve"> som integrerer teor</w:t>
      </w:r>
      <w:r w:rsidR="008B3098">
        <w:rPr>
          <w:color w:val="000000" w:themeColor="text1"/>
          <w:shd w:val="clear" w:color="auto" w:fill="FFFFFF"/>
        </w:rPr>
        <w:t>i og</w:t>
      </w:r>
      <w:r w:rsidR="00784883">
        <w:rPr>
          <w:color w:val="000000" w:themeColor="text1"/>
          <w:shd w:val="clear" w:color="auto" w:fill="FFFFFF"/>
        </w:rPr>
        <w:t xml:space="preserve"> teologi </w:t>
      </w:r>
      <w:r w:rsidR="008B3098">
        <w:rPr>
          <w:color w:val="000000" w:themeColor="text1"/>
          <w:shd w:val="clear" w:color="auto" w:fill="FFFFFF"/>
        </w:rPr>
        <w:t>med</w:t>
      </w:r>
      <w:r w:rsidR="00784883">
        <w:rPr>
          <w:color w:val="000000" w:themeColor="text1"/>
          <w:shd w:val="clear" w:color="auto" w:fill="FFFFFF"/>
        </w:rPr>
        <w:t xml:space="preserve"> praksis.</w:t>
      </w:r>
      <w:r w:rsidR="00784883">
        <w:rPr>
          <w:color w:val="FF0000"/>
          <w:shd w:val="clear" w:color="auto" w:fill="FFFFFF"/>
        </w:rPr>
        <w:t xml:space="preserve"> </w:t>
      </w:r>
      <w:r w:rsidR="00BC51A1">
        <w:rPr>
          <w:shd w:val="clear" w:color="auto" w:fill="FFFFFF"/>
        </w:rPr>
        <w:t>Der findes forskellige former for sjælesorg</w:t>
      </w:r>
      <w:r w:rsidR="00784883">
        <w:rPr>
          <w:shd w:val="clear" w:color="auto" w:fill="FFFFFF"/>
        </w:rPr>
        <w:t>.</w:t>
      </w:r>
      <w:r w:rsidR="00784883">
        <w:rPr>
          <w:color w:val="FF0000"/>
          <w:shd w:val="clear" w:color="auto" w:fill="FFFFFF"/>
        </w:rPr>
        <w:t xml:space="preserve"> </w:t>
      </w:r>
      <w:r w:rsidR="00C4769F">
        <w:rPr>
          <w:shd w:val="clear" w:color="auto" w:fill="FFFFFF"/>
        </w:rPr>
        <w:t>I k</w:t>
      </w:r>
      <w:r w:rsidR="00BC51A1">
        <w:rPr>
          <w:shd w:val="clear" w:color="auto" w:fill="FFFFFF"/>
        </w:rPr>
        <w:t>erygmatisk orienteret sjælesorg</w:t>
      </w:r>
      <w:r w:rsidR="00C4769F">
        <w:rPr>
          <w:shd w:val="clear" w:color="auto" w:fill="FFFFFF"/>
        </w:rPr>
        <w:t xml:space="preserve"> er formålet at forkynde for </w:t>
      </w:r>
      <w:r w:rsidR="00784883">
        <w:rPr>
          <w:shd w:val="clear" w:color="auto" w:fill="FFFFFF"/>
        </w:rPr>
        <w:t>den hjælpsøgende</w:t>
      </w:r>
      <w:r w:rsidR="00C4769F">
        <w:rPr>
          <w:shd w:val="clear" w:color="auto" w:fill="FFFFFF"/>
        </w:rPr>
        <w:t>, mens den konfidentcentrerede sjælesorg har fokus på personen, relationen og processen</w:t>
      </w:r>
      <w:r w:rsidR="00BC51A1">
        <w:rPr>
          <w:shd w:val="clear" w:color="auto" w:fill="FFFFFF"/>
        </w:rPr>
        <w:t xml:space="preserve"> (Okkenhaug 2008, 25-2</w:t>
      </w:r>
      <w:r w:rsidR="00C4769F">
        <w:rPr>
          <w:shd w:val="clear" w:color="auto" w:fill="FFFFFF"/>
        </w:rPr>
        <w:t>8</w:t>
      </w:r>
      <w:r w:rsidR="00BC51A1">
        <w:rPr>
          <w:shd w:val="clear" w:color="auto" w:fill="FFFFFF"/>
        </w:rPr>
        <w:t>).</w:t>
      </w:r>
      <w:r w:rsidR="00784883">
        <w:rPr>
          <w:shd w:val="clear" w:color="auto" w:fill="FFFFFF"/>
        </w:rPr>
        <w:t xml:space="preserve"> </w:t>
      </w:r>
      <w:r w:rsidR="00FE6211">
        <w:rPr>
          <w:shd w:val="clear" w:color="auto" w:fill="FFFFFF"/>
        </w:rPr>
        <w:t>Der findes ikke en entydig måde at udføre sjælesorg på, hvilket ifølge Engedag er et udtryk for, at mennesker, kontekster og livssituationer er forskellige</w:t>
      </w:r>
      <w:r w:rsidR="00881E0F">
        <w:rPr>
          <w:shd w:val="clear" w:color="auto" w:fill="FFFFFF"/>
        </w:rPr>
        <w:t>, hvormed sjælesørgere må være forskellige</w:t>
      </w:r>
      <w:r w:rsidR="00FE6211">
        <w:rPr>
          <w:shd w:val="clear" w:color="auto" w:fill="FFFFFF"/>
        </w:rPr>
        <w:t>. Denne mangfoldighed giver livsstyrke (Engedal 200</w:t>
      </w:r>
      <w:r w:rsidR="00881E0F">
        <w:rPr>
          <w:shd w:val="clear" w:color="auto" w:fill="FFFFFF"/>
        </w:rPr>
        <w:t>4</w:t>
      </w:r>
      <w:r w:rsidR="00FE6211">
        <w:rPr>
          <w:shd w:val="clear" w:color="auto" w:fill="FFFFFF"/>
        </w:rPr>
        <w:t>, 84-85).</w:t>
      </w:r>
      <w:r w:rsidR="00015341">
        <w:rPr>
          <w:shd w:val="clear" w:color="auto" w:fill="FFFFFF"/>
        </w:rPr>
        <w:t xml:space="preserve"> </w:t>
      </w:r>
      <w:r w:rsidR="00784883">
        <w:rPr>
          <w:shd w:val="clear" w:color="auto" w:fill="FFFFFF"/>
        </w:rPr>
        <w:t xml:space="preserve">Det er særligt den konfidentcentrerede sjælesorg, </w:t>
      </w:r>
      <w:r w:rsidR="00586FD0">
        <w:rPr>
          <w:shd w:val="clear" w:color="auto" w:fill="FFFFFF"/>
        </w:rPr>
        <w:t>der</w:t>
      </w:r>
      <w:r w:rsidR="00784883">
        <w:rPr>
          <w:shd w:val="clear" w:color="auto" w:fill="FFFFFF"/>
        </w:rPr>
        <w:t xml:space="preserve"> udøve</w:t>
      </w:r>
      <w:r w:rsidR="00586FD0">
        <w:rPr>
          <w:shd w:val="clear" w:color="auto" w:fill="FFFFFF"/>
        </w:rPr>
        <w:t>s på Det Blå Sted</w:t>
      </w:r>
      <w:r w:rsidR="00784883">
        <w:rPr>
          <w:shd w:val="clear" w:color="auto" w:fill="FFFFFF"/>
        </w:rPr>
        <w:t xml:space="preserve">. Tanken om at individet </w:t>
      </w:r>
      <w:r w:rsidR="00586FD0">
        <w:rPr>
          <w:shd w:val="clear" w:color="auto" w:fill="FFFFFF"/>
        </w:rPr>
        <w:t>bringes</w:t>
      </w:r>
      <w:r w:rsidR="00784883">
        <w:rPr>
          <w:shd w:val="clear" w:color="auto" w:fill="FFFFFF"/>
        </w:rPr>
        <w:t xml:space="preserve"> i fokus kommer </w:t>
      </w:r>
      <w:r w:rsidR="00586FD0">
        <w:rPr>
          <w:shd w:val="clear" w:color="auto" w:fill="FFFFFF"/>
        </w:rPr>
        <w:t>tilmed</w:t>
      </w:r>
      <w:r w:rsidR="00784883">
        <w:rPr>
          <w:shd w:val="clear" w:color="auto" w:fill="FFFFFF"/>
        </w:rPr>
        <w:t xml:space="preserve"> til udtryk</w:t>
      </w:r>
      <w:r w:rsidR="00586FD0">
        <w:rPr>
          <w:shd w:val="clear" w:color="auto" w:fill="FFFFFF"/>
        </w:rPr>
        <w:t xml:space="preserve"> </w:t>
      </w:r>
      <w:r w:rsidR="00784883">
        <w:rPr>
          <w:shd w:val="clear" w:color="auto" w:fill="FFFFFF"/>
        </w:rPr>
        <w:t xml:space="preserve">i andre </w:t>
      </w:r>
      <w:r w:rsidR="00586FD0">
        <w:rPr>
          <w:shd w:val="clear" w:color="auto" w:fill="FFFFFF"/>
        </w:rPr>
        <w:t>af værestedets arbejdsområder.</w:t>
      </w:r>
    </w:p>
    <w:p w:rsidR="00015341" w:rsidRDefault="00784883" w:rsidP="00E514CE">
      <w:pPr>
        <w:spacing w:line="360" w:lineRule="auto"/>
        <w:ind w:firstLine="1304"/>
        <w:jc w:val="both"/>
      </w:pPr>
      <w:r>
        <w:t>D</w:t>
      </w:r>
      <w:r w:rsidR="00586FD0">
        <w:t>et Blå Sted</w:t>
      </w:r>
      <w:r>
        <w:t xml:space="preserve"> hjælper dets brugere ved at tage afsæt i, at alle mennesker har fire relationer, der helst skal være i balance, for at et menneske trive</w:t>
      </w:r>
      <w:r w:rsidR="00F73AEA">
        <w:t>s</w:t>
      </w:r>
      <w:r>
        <w:t>. Derfor arbejdes der målrettet med fokus på den enkelte</w:t>
      </w:r>
      <w:r w:rsidR="00586FD0">
        <w:t xml:space="preserve"> brugers</w:t>
      </w:r>
      <w:r>
        <w:t xml:space="preserve"> relationer. </w:t>
      </w:r>
      <w:r w:rsidRPr="00EA75BC">
        <w:rPr>
          <w:i/>
        </w:rPr>
        <w:t>1) Den sociale relation</w:t>
      </w:r>
      <w:r>
        <w:rPr>
          <w:i/>
        </w:rPr>
        <w:t>:</w:t>
      </w:r>
      <w:r>
        <w:t xml:space="preserve"> mennesket er skabt til fællesskab med andre. De fleste brugere har mistet kontakten til deres nærmeste på baggrund af deres misbrug. Derfor ønsker </w:t>
      </w:r>
      <w:r w:rsidR="00586FD0">
        <w:t>Det Blå Sted</w:t>
      </w:r>
      <w:r>
        <w:t xml:space="preserve"> at skabe et forpligtende og inkluderende fællesskab, samt hjælpe den enkelte med at genoprette deres sociale netværk. </w:t>
      </w:r>
      <w:r w:rsidRPr="00EA75BC">
        <w:rPr>
          <w:i/>
        </w:rPr>
        <w:t>2) Den fysiske relation</w:t>
      </w:r>
      <w:r>
        <w:t xml:space="preserve">: ethvert menneske er skabt med krop, sjæl og ånd. </w:t>
      </w:r>
      <w:r w:rsidR="00586FD0">
        <w:t>Det Blå Sted</w:t>
      </w:r>
      <w:r>
        <w:t xml:space="preserve"> hjælper med at opfylde de fysiske behov gennem kost, sundhed, </w:t>
      </w:r>
      <w:r>
        <w:lastRenderedPageBreak/>
        <w:t xml:space="preserve">hygiejne og fysisk nærhed. </w:t>
      </w:r>
      <w:r w:rsidRPr="00FD045C">
        <w:rPr>
          <w:i/>
        </w:rPr>
        <w:t>3) Den psykiske relation:</w:t>
      </w:r>
      <w:r>
        <w:t xml:space="preserve"> </w:t>
      </w:r>
      <w:r w:rsidR="00586FD0">
        <w:t>Det Blå Sted</w:t>
      </w:r>
      <w:r>
        <w:t xml:space="preserve"> hjælper brugerne med at opbygge selvværd, selvtillid og skabe glæde gennem </w:t>
      </w:r>
      <w:r w:rsidR="00586FD0">
        <w:t xml:space="preserve">samtale, </w:t>
      </w:r>
      <w:r>
        <w:t xml:space="preserve">lytning og accept. </w:t>
      </w:r>
      <w:r w:rsidRPr="00FD045C">
        <w:rPr>
          <w:i/>
        </w:rPr>
        <w:t>4) Den åndelige relation:</w:t>
      </w:r>
      <w:r>
        <w:t xml:space="preserve"> mennesket er skabt af Gud og er derfor værdifuldt og elsket. Denne kærlighed vises overfor brugerne gennem omsorg og varme samt ved det kristne budskabs forkyndelse af kærlighed og tilgivelse</w:t>
      </w:r>
      <w:r w:rsidR="00E514CE">
        <w:t xml:space="preserve"> </w:t>
      </w:r>
      <w:r>
        <w:t>(Om os)</w:t>
      </w:r>
      <w:r w:rsidR="00015341">
        <w:t>.</w:t>
      </w:r>
      <w:r w:rsidR="00F73AEA">
        <w:t xml:space="preserve"> </w:t>
      </w:r>
      <w:r w:rsidR="00F73AEA" w:rsidRPr="00F73AEA">
        <w:rPr>
          <w:color w:val="FF0000"/>
        </w:rPr>
        <w:t>Skriv noget om, at DBS ser det hele menneske, hvilket er det helt essentielle og centrale for diakonien, som også gør, at den adskiller sig fra alment socialt arbejde.</w:t>
      </w:r>
    </w:p>
    <w:p w:rsidR="00015341" w:rsidRDefault="00586FD0" w:rsidP="00A451CA">
      <w:pPr>
        <w:spacing w:line="360" w:lineRule="auto"/>
        <w:ind w:firstLine="1304"/>
        <w:jc w:val="both"/>
        <w:rPr>
          <w:color w:val="000000"/>
        </w:rPr>
      </w:pPr>
      <w:r>
        <w:t>Det Blå Sted</w:t>
      </w:r>
      <w:r w:rsidR="00EB28AC">
        <w:t xml:space="preserve"> samarbejder både med den offentlige og private sekto</w:t>
      </w:r>
      <w:r w:rsidR="00B6102B">
        <w:t xml:space="preserve">r. Ifølge Blå Kors </w:t>
      </w:r>
      <w:r w:rsidR="00B6102B">
        <w:rPr>
          <w:i/>
        </w:rPr>
        <w:t>Plan 2021</w:t>
      </w:r>
      <w:r w:rsidR="00B6102B">
        <w:t xml:space="preserve"> vil de være socialt udsattes talerør</w:t>
      </w:r>
      <w:r w:rsidR="000412FA">
        <w:t xml:space="preserve"> i offentligheden</w:t>
      </w:r>
      <w:r w:rsidR="00B6102B">
        <w:t xml:space="preserve"> og samfundets vigtigste partner i kampen mod misbrug</w:t>
      </w:r>
      <w:r w:rsidR="000412FA">
        <w:t xml:space="preserve">. Her vil de udnytte muligheden for yderligere samarbejde med stat og kommune </w:t>
      </w:r>
      <w:r w:rsidR="00B6102B">
        <w:t xml:space="preserve">(Strategi </w:t>
      </w:r>
      <w:hyperlink r:id="rId8" w:history="1">
        <w:r w:rsidR="00B6102B" w:rsidRPr="008E25F3">
          <w:rPr>
            <w:rStyle w:val="Hyperlink"/>
          </w:rPr>
          <w:t>https://www.blaakors.dk/om/strategi</w:t>
        </w:r>
      </w:hyperlink>
      <w:r w:rsidR="00B6102B">
        <w:t xml:space="preserve">). </w:t>
      </w:r>
      <w:r w:rsidR="000412FA">
        <w:t xml:space="preserve">Blå Kors ser </w:t>
      </w:r>
      <w:r w:rsidR="00E514CE">
        <w:t>dermed</w:t>
      </w:r>
      <w:r w:rsidR="000412FA">
        <w:t xml:space="preserve"> diakoni som en samfundsrøst. Ifølge Fretheim karakteriseres diakoni som</w:t>
      </w:r>
      <w:r w:rsidR="000412FA" w:rsidRPr="000412FA">
        <w:t xml:space="preserve"> </w:t>
      </w:r>
      <w:r w:rsidR="000412FA" w:rsidRPr="00E514CE">
        <w:rPr>
          <w:iCs/>
          <w:color w:val="000000"/>
          <w:lang w:val="en-US"/>
        </w:rPr>
        <w:t>”Christian witness in response to the needs and challenges of our communities”</w:t>
      </w:r>
      <w:r w:rsidR="000412FA" w:rsidRPr="000412FA">
        <w:rPr>
          <w:color w:val="000000"/>
        </w:rPr>
        <w:t xml:space="preserve"> (</w:t>
      </w:r>
      <w:r w:rsidR="000412FA">
        <w:rPr>
          <w:color w:val="000000"/>
        </w:rPr>
        <w:t xml:space="preserve">Fretheim 2013, </w:t>
      </w:r>
      <w:r w:rsidR="000412FA" w:rsidRPr="000412FA">
        <w:rPr>
          <w:color w:val="000000"/>
        </w:rPr>
        <w:t>68)</w:t>
      </w:r>
      <w:r w:rsidR="000412FA">
        <w:rPr>
          <w:color w:val="000000"/>
        </w:rPr>
        <w:t xml:space="preserve">. </w:t>
      </w:r>
      <w:r>
        <w:rPr>
          <w:color w:val="000000"/>
        </w:rPr>
        <w:t>Det Blå Sted</w:t>
      </w:r>
      <w:r w:rsidR="000412FA">
        <w:rPr>
          <w:color w:val="000000"/>
        </w:rPr>
        <w:t xml:space="preserve"> </w:t>
      </w:r>
      <w:r w:rsidR="00212704">
        <w:rPr>
          <w:color w:val="000000"/>
        </w:rPr>
        <w:t xml:space="preserve">vidner </w:t>
      </w:r>
      <w:r w:rsidR="000412FA">
        <w:rPr>
          <w:color w:val="000000"/>
        </w:rPr>
        <w:t xml:space="preserve">om </w:t>
      </w:r>
      <w:r w:rsidR="00212704">
        <w:rPr>
          <w:color w:val="000000"/>
        </w:rPr>
        <w:t>deres</w:t>
      </w:r>
      <w:r w:rsidR="000412FA">
        <w:rPr>
          <w:color w:val="000000"/>
        </w:rPr>
        <w:t xml:space="preserve"> forståelse af verden </w:t>
      </w:r>
      <w:r w:rsidR="00E514CE">
        <w:rPr>
          <w:color w:val="000000"/>
        </w:rPr>
        <w:t xml:space="preserve">ved at </w:t>
      </w:r>
      <w:r w:rsidR="000412FA">
        <w:rPr>
          <w:color w:val="000000"/>
        </w:rPr>
        <w:t xml:space="preserve">svare på </w:t>
      </w:r>
      <w:r w:rsidR="00E514CE">
        <w:rPr>
          <w:color w:val="000000"/>
        </w:rPr>
        <w:t xml:space="preserve">socialt udsattes </w:t>
      </w:r>
      <w:r w:rsidR="000412FA">
        <w:rPr>
          <w:color w:val="000000"/>
        </w:rPr>
        <w:t>behov og udfordringer.</w:t>
      </w:r>
      <w:r w:rsidR="00212704">
        <w:rPr>
          <w:color w:val="000000"/>
        </w:rPr>
        <w:t xml:space="preserve"> Her er der tale om begrebet </w:t>
      </w:r>
      <w:r w:rsidR="00212704">
        <w:rPr>
          <w:i/>
          <w:color w:val="000000"/>
        </w:rPr>
        <w:t>public theology</w:t>
      </w:r>
      <w:r w:rsidR="00212704" w:rsidRPr="00212704">
        <w:rPr>
          <w:color w:val="000000"/>
        </w:rPr>
        <w:t>,</w:t>
      </w:r>
      <w:r w:rsidR="00212704">
        <w:rPr>
          <w:i/>
          <w:color w:val="000000"/>
        </w:rPr>
        <w:t xml:space="preserve"> </w:t>
      </w:r>
      <w:r w:rsidR="00212704" w:rsidRPr="00212704">
        <w:rPr>
          <w:color w:val="000000"/>
        </w:rPr>
        <w:t xml:space="preserve">som kan </w:t>
      </w:r>
      <w:r w:rsidR="00212704">
        <w:rPr>
          <w:color w:val="000000"/>
        </w:rPr>
        <w:t>defineres</w:t>
      </w:r>
      <w:r w:rsidR="00212704" w:rsidRPr="00212704">
        <w:rPr>
          <w:color w:val="000000"/>
        </w:rPr>
        <w:t xml:space="preserve"> som</w:t>
      </w:r>
      <w:r w:rsidR="00A451CA">
        <w:rPr>
          <w:color w:val="000000"/>
        </w:rPr>
        <w:t xml:space="preserve"> </w:t>
      </w:r>
      <w:r w:rsidR="00212704" w:rsidRPr="00212704">
        <w:rPr>
          <w:iCs/>
          <w:color w:val="000000"/>
        </w:rPr>
        <w:t>“</w:t>
      </w:r>
      <w:r w:rsidR="00A451CA">
        <w:rPr>
          <w:iCs/>
          <w:color w:val="000000"/>
        </w:rPr>
        <w:t xml:space="preserve">[…] </w:t>
      </w:r>
      <w:r w:rsidR="00212704" w:rsidRPr="00212704">
        <w:rPr>
          <w:iCs/>
          <w:color w:val="000000"/>
        </w:rPr>
        <w:t xml:space="preserve">a </w:t>
      </w:r>
      <w:r w:rsidR="00212704" w:rsidRPr="00E514CE">
        <w:rPr>
          <w:iCs/>
          <w:color w:val="000000"/>
          <w:lang w:val="en-US"/>
        </w:rPr>
        <w:t>systematic reflection on the meaning and implications of the Christian faith in contemporary society [</w:t>
      </w:r>
      <w:r w:rsidR="00A451CA" w:rsidRPr="00E514CE">
        <w:rPr>
          <w:iCs/>
          <w:color w:val="000000"/>
          <w:lang w:val="en-US"/>
        </w:rPr>
        <w:t>…</w:t>
      </w:r>
      <w:r w:rsidR="00212704" w:rsidRPr="00E514CE">
        <w:rPr>
          <w:iCs/>
          <w:color w:val="000000"/>
          <w:lang w:val="en-US"/>
        </w:rPr>
        <w:t>] a particular focus on offering public interpretations of the human condition</w:t>
      </w:r>
      <w:r w:rsidR="00212704" w:rsidRPr="00E514CE">
        <w:rPr>
          <w:color w:val="000000"/>
          <w:lang w:val="en-US"/>
        </w:rPr>
        <w:t>”</w:t>
      </w:r>
      <w:r w:rsidR="00212704" w:rsidRPr="00212704">
        <w:rPr>
          <w:color w:val="000000"/>
        </w:rPr>
        <w:t xml:space="preserve"> (</w:t>
      </w:r>
      <w:r w:rsidR="00212704">
        <w:rPr>
          <w:color w:val="000000"/>
        </w:rPr>
        <w:t xml:space="preserve">Fretheim 2013, </w:t>
      </w:r>
      <w:r w:rsidR="00212704" w:rsidRPr="00212704">
        <w:rPr>
          <w:color w:val="000000"/>
        </w:rPr>
        <w:t>69)</w:t>
      </w:r>
      <w:r w:rsidR="00212704">
        <w:rPr>
          <w:color w:val="000000"/>
        </w:rPr>
        <w:t>.</w:t>
      </w:r>
      <w:r w:rsidR="00A451CA">
        <w:rPr>
          <w:color w:val="000000"/>
        </w:rPr>
        <w:t xml:space="preserve"> </w:t>
      </w:r>
      <w:r w:rsidR="00212704">
        <w:rPr>
          <w:color w:val="000000"/>
        </w:rPr>
        <w:t>Public theology gør verdens agenda til sin egen, og er optaget af, hvordan man kan være kirke i dag</w:t>
      </w:r>
      <w:r w:rsidR="00A451CA">
        <w:rPr>
          <w:color w:val="000000"/>
        </w:rPr>
        <w:t xml:space="preserve">, hvormed dagsordenen </w:t>
      </w:r>
      <w:r w:rsidR="00212704">
        <w:rPr>
          <w:color w:val="000000"/>
        </w:rPr>
        <w:t>tegnes udefra</w:t>
      </w:r>
      <w:r w:rsidR="00A451CA">
        <w:rPr>
          <w:color w:val="000000"/>
        </w:rPr>
        <w:t xml:space="preserve"> og kommer med teologiske tolkninger af det, som samfundet er optaget af</w:t>
      </w:r>
      <w:r w:rsidR="00212704">
        <w:rPr>
          <w:color w:val="000000"/>
        </w:rPr>
        <w:t xml:space="preserve"> (69-72).</w:t>
      </w:r>
    </w:p>
    <w:p w:rsidR="00E514CE" w:rsidRDefault="00586FD0" w:rsidP="0005131B">
      <w:pPr>
        <w:spacing w:line="360" w:lineRule="auto"/>
        <w:ind w:firstLine="1304"/>
        <w:jc w:val="both"/>
        <w:rPr>
          <w:color w:val="000000"/>
        </w:rPr>
      </w:pPr>
      <w:r>
        <w:rPr>
          <w:color w:val="000000"/>
        </w:rPr>
        <w:t>Det Blå Sted</w:t>
      </w:r>
      <w:r w:rsidR="00DD241F">
        <w:rPr>
          <w:color w:val="000000"/>
        </w:rPr>
        <w:t xml:space="preserve"> gør forskel for den enkelte bruger gennem samtale</w:t>
      </w:r>
      <w:r w:rsidR="0005131B">
        <w:rPr>
          <w:color w:val="000000"/>
        </w:rPr>
        <w:t xml:space="preserve"> </w:t>
      </w:r>
      <w:r w:rsidR="00DD241F">
        <w:rPr>
          <w:color w:val="000000"/>
        </w:rPr>
        <w:t>og fokus på de fire relatione</w:t>
      </w:r>
      <w:r w:rsidR="0005131B">
        <w:rPr>
          <w:color w:val="000000"/>
        </w:rPr>
        <w:t>r. Derudover er de</w:t>
      </w:r>
      <w:r w:rsidR="00DD241F">
        <w:rPr>
          <w:color w:val="000000"/>
        </w:rPr>
        <w:t xml:space="preserve"> den svages talerør i samfundet</w:t>
      </w:r>
      <w:r w:rsidR="0005131B">
        <w:rPr>
          <w:color w:val="000000"/>
        </w:rPr>
        <w:t>,</w:t>
      </w:r>
      <w:r w:rsidR="00DD241F">
        <w:rPr>
          <w:color w:val="000000"/>
        </w:rPr>
        <w:t xml:space="preserve"> og </w:t>
      </w:r>
      <w:r w:rsidR="0005131B">
        <w:rPr>
          <w:color w:val="000000"/>
        </w:rPr>
        <w:t xml:space="preserve">gennem </w:t>
      </w:r>
      <w:r w:rsidR="00DD241F">
        <w:rPr>
          <w:color w:val="000000"/>
        </w:rPr>
        <w:t>samarbejde med de</w:t>
      </w:r>
      <w:r w:rsidR="00E514CE">
        <w:rPr>
          <w:color w:val="000000"/>
        </w:rPr>
        <w:t>n offentlige sektor</w:t>
      </w:r>
      <w:r w:rsidR="00DD241F">
        <w:rPr>
          <w:color w:val="000000"/>
        </w:rPr>
        <w:t xml:space="preserve">, </w:t>
      </w:r>
      <w:r w:rsidR="0005131B">
        <w:rPr>
          <w:color w:val="000000"/>
        </w:rPr>
        <w:t>blive de den</w:t>
      </w:r>
      <w:r w:rsidR="00DD241F">
        <w:rPr>
          <w:color w:val="000000"/>
        </w:rPr>
        <w:t xml:space="preserve"> svages bindeled til </w:t>
      </w:r>
      <w:r w:rsidR="00E514CE">
        <w:rPr>
          <w:color w:val="000000"/>
        </w:rPr>
        <w:t xml:space="preserve">det offentlige. På baggrund af den historiske udvikling er </w:t>
      </w:r>
      <w:r>
        <w:rPr>
          <w:color w:val="000000"/>
        </w:rPr>
        <w:t>Blå Kors</w:t>
      </w:r>
      <w:r w:rsidR="00E514CE">
        <w:rPr>
          <w:color w:val="000000"/>
        </w:rPr>
        <w:t xml:space="preserve"> blevet en konkret samfundsaktør i debatten om socialt udsatte, </w:t>
      </w:r>
      <w:r w:rsidR="0005131B">
        <w:rPr>
          <w:color w:val="000000"/>
        </w:rPr>
        <w:t xml:space="preserve">hvorved de er med til at højne kvaliteten af arbejdet for samfundets svageste og give </w:t>
      </w:r>
      <w:r w:rsidR="00E514CE">
        <w:rPr>
          <w:color w:val="000000"/>
        </w:rPr>
        <w:t>de udsatte</w:t>
      </w:r>
      <w:r w:rsidR="0005131B">
        <w:rPr>
          <w:color w:val="000000"/>
        </w:rPr>
        <w:t xml:space="preserve"> en</w:t>
      </w:r>
      <w:r w:rsidR="00E514CE">
        <w:rPr>
          <w:color w:val="000000"/>
        </w:rPr>
        <w:t xml:space="preserve"> stemme </w:t>
      </w:r>
      <w:r w:rsidR="0005131B">
        <w:rPr>
          <w:color w:val="000000"/>
        </w:rPr>
        <w:t>i den offentlige debat.</w:t>
      </w:r>
    </w:p>
    <w:p w:rsidR="0005131B" w:rsidRPr="00E514CE" w:rsidRDefault="0005131B" w:rsidP="0005131B">
      <w:pPr>
        <w:spacing w:line="360" w:lineRule="auto"/>
        <w:ind w:firstLine="1304"/>
        <w:jc w:val="both"/>
        <w:rPr>
          <w:color w:val="000000"/>
        </w:rPr>
      </w:pPr>
    </w:p>
    <w:p w:rsidR="00881237" w:rsidRPr="00425D8F" w:rsidRDefault="00881237" w:rsidP="00425D8F">
      <w:pPr>
        <w:pStyle w:val="Heading1"/>
        <w:spacing w:line="360" w:lineRule="auto"/>
        <w:rPr>
          <w:rFonts w:ascii="Times New Roman" w:hAnsi="Times New Roman" w:cs="Times New Roman"/>
          <w:b/>
          <w:color w:val="auto"/>
        </w:rPr>
      </w:pPr>
      <w:r w:rsidRPr="00425D8F">
        <w:rPr>
          <w:rFonts w:ascii="Times New Roman" w:hAnsi="Times New Roman" w:cs="Times New Roman"/>
          <w:b/>
          <w:color w:val="auto"/>
        </w:rPr>
        <w:t xml:space="preserve">Er der </w:t>
      </w:r>
      <w:r w:rsidR="00425D8F" w:rsidRPr="00425D8F">
        <w:rPr>
          <w:rFonts w:ascii="Times New Roman" w:hAnsi="Times New Roman" w:cs="Times New Roman"/>
          <w:b/>
          <w:color w:val="auto"/>
        </w:rPr>
        <w:t>behov</w:t>
      </w:r>
      <w:r w:rsidRPr="00425D8F">
        <w:rPr>
          <w:rFonts w:ascii="Times New Roman" w:hAnsi="Times New Roman" w:cs="Times New Roman"/>
          <w:b/>
          <w:color w:val="auto"/>
        </w:rPr>
        <w:t xml:space="preserve"> for diakon</w:t>
      </w:r>
      <w:r w:rsidR="00425D8F" w:rsidRPr="00425D8F">
        <w:rPr>
          <w:rFonts w:ascii="Times New Roman" w:hAnsi="Times New Roman" w:cs="Times New Roman"/>
          <w:b/>
          <w:color w:val="auto"/>
        </w:rPr>
        <w:t>ale tiltag</w:t>
      </w:r>
      <w:r w:rsidRPr="00425D8F">
        <w:rPr>
          <w:rFonts w:ascii="Times New Roman" w:hAnsi="Times New Roman" w:cs="Times New Roman"/>
          <w:b/>
          <w:color w:val="auto"/>
        </w:rPr>
        <w:t>, når vi har velfærdsstat</w:t>
      </w:r>
      <w:r w:rsidR="00425D8F" w:rsidRPr="00425D8F">
        <w:rPr>
          <w:rFonts w:ascii="Times New Roman" w:hAnsi="Times New Roman" w:cs="Times New Roman"/>
          <w:b/>
          <w:color w:val="auto"/>
        </w:rPr>
        <w:t>en</w:t>
      </w:r>
      <w:r w:rsidRPr="00425D8F">
        <w:rPr>
          <w:rFonts w:ascii="Times New Roman" w:hAnsi="Times New Roman" w:cs="Times New Roman"/>
          <w:b/>
          <w:color w:val="auto"/>
        </w:rPr>
        <w:t>?</w:t>
      </w:r>
    </w:p>
    <w:p w:rsidR="00B233B9" w:rsidRDefault="0079367A" w:rsidP="00B233B9">
      <w:pPr>
        <w:spacing w:line="360" w:lineRule="auto"/>
        <w:jc w:val="both"/>
      </w:pPr>
      <w:r>
        <w:t xml:space="preserve">De diakonale organisationers identitetsproblem </w:t>
      </w:r>
      <w:r w:rsidR="00A95CB4">
        <w:t xml:space="preserve">kom </w:t>
      </w:r>
      <w:r w:rsidR="00572927">
        <w:t xml:space="preserve">allerede </w:t>
      </w:r>
      <w:r w:rsidR="00A95CB4">
        <w:t xml:space="preserve">på tale </w:t>
      </w:r>
      <w:r>
        <w:t xml:space="preserve">ved Socialreformens indføring i 1933. Spørgsmål, om </w:t>
      </w:r>
      <w:r w:rsidR="00300E06">
        <w:t>hvorvidt</w:t>
      </w:r>
      <w:r>
        <w:t xml:space="preserve"> de diakonale institutioner skilte sig ud i forhold til det øvrige sociale arbejde, meldte sig.</w:t>
      </w:r>
      <w:r w:rsidR="0005131B">
        <w:t xml:space="preserve"> </w:t>
      </w:r>
      <w:r w:rsidR="00572927">
        <w:t>De Samvirkende Menighedsplejers d</w:t>
      </w:r>
      <w:r w:rsidR="00B233B9">
        <w:t>aværende f</w:t>
      </w:r>
      <w:r>
        <w:t>ormand, Willy W</w:t>
      </w:r>
      <w:r w:rsidR="00B233B9">
        <w:t>.</w:t>
      </w:r>
      <w:r>
        <w:t xml:space="preserve"> Madsen</w:t>
      </w:r>
      <w:r w:rsidR="00B233B9">
        <w:t>,</w:t>
      </w:r>
      <w:r>
        <w:t xml:space="preserve"> gav i midten af 1950’erne udtryk for, at det er kirkens ansvar at være kritisk overfor staten og vedholde et menneskesyn</w:t>
      </w:r>
      <w:r w:rsidR="000C3FBE">
        <w:t>,</w:t>
      </w:r>
      <w:r>
        <w:t xml:space="preserve"> som ser enhver som individ og ikke som et objekt. Derudover påpegede han, at kirken</w:t>
      </w:r>
      <w:r w:rsidR="00572927">
        <w:t xml:space="preserve"> er</w:t>
      </w:r>
      <w:r>
        <w:t xml:space="preserve"> </w:t>
      </w:r>
      <w:r w:rsidR="00572927">
        <w:t>forpligtiget på</w:t>
      </w:r>
      <w:r>
        <w:t xml:space="preserve"> at fastholde den enkeltes ansvar for næsten (</w:t>
      </w:r>
      <w:r w:rsidR="000C3FBE">
        <w:t>Malmgart 2005</w:t>
      </w:r>
      <w:r>
        <w:t xml:space="preserve">, </w:t>
      </w:r>
      <w:r w:rsidR="000C3FBE">
        <w:t>64-</w:t>
      </w:r>
      <w:r>
        <w:t>66).</w:t>
      </w:r>
      <w:r w:rsidR="00B233B9">
        <w:t xml:space="preserve"> Altså kan diakonien ifølge Madsen </w:t>
      </w:r>
      <w:r w:rsidR="000C3FBE">
        <w:t>tilføre</w:t>
      </w:r>
      <w:r w:rsidR="00B233B9">
        <w:t xml:space="preserve"> et ekstra aspekt, som velfærdsstaten ikke kan hamle op med. </w:t>
      </w:r>
      <w:r w:rsidR="00572927">
        <w:t>Herunder at d</w:t>
      </w:r>
      <w:r w:rsidR="00B233B9">
        <w:t xml:space="preserve">iakonien går udover fagligheden og ser mennesket som helt menneske, hvilket også </w:t>
      </w:r>
      <w:r w:rsidR="00B233B9">
        <w:lastRenderedPageBreak/>
        <w:t xml:space="preserve">kommer til udtryk gennem </w:t>
      </w:r>
      <w:r w:rsidR="000C3FBE">
        <w:t>Det Blå Steds</w:t>
      </w:r>
      <w:r w:rsidR="00B233B9">
        <w:t xml:space="preserve"> arbejde med de fire relationer</w:t>
      </w:r>
      <w:r w:rsidR="00572927">
        <w:t xml:space="preserve">, hvor de anerkender alle menneskets aspekter ikke </w:t>
      </w:r>
      <w:r w:rsidR="000C3FBE">
        <w:t>blot ser</w:t>
      </w:r>
      <w:r w:rsidR="00572927">
        <w:t xml:space="preserve"> selve problemet såsom et alkoholmisbrug.</w:t>
      </w:r>
    </w:p>
    <w:p w:rsidR="00D80A92" w:rsidRDefault="00B233B9" w:rsidP="00572927">
      <w:pPr>
        <w:spacing w:line="360" w:lineRule="auto"/>
        <w:ind w:firstLine="1304"/>
        <w:jc w:val="both"/>
        <w:rPr>
          <w:color w:val="000000" w:themeColor="text1"/>
        </w:rPr>
      </w:pPr>
      <w:r w:rsidRPr="00B233B9">
        <w:rPr>
          <w:color w:val="000000" w:themeColor="text1"/>
        </w:rPr>
        <w:t>Efter socialreformens indføring kunne s</w:t>
      </w:r>
      <w:r w:rsidR="00EE4C8D" w:rsidRPr="00B233B9">
        <w:rPr>
          <w:color w:val="000000" w:themeColor="text1"/>
        </w:rPr>
        <w:t xml:space="preserve">taten </w:t>
      </w:r>
      <w:r w:rsidRPr="00B233B9">
        <w:rPr>
          <w:color w:val="000000" w:themeColor="text1"/>
        </w:rPr>
        <w:t>nu</w:t>
      </w:r>
      <w:r w:rsidR="00EE4C8D" w:rsidRPr="00B233B9">
        <w:rPr>
          <w:color w:val="000000" w:themeColor="text1"/>
        </w:rPr>
        <w:t xml:space="preserve"> påvirke og bestemme over </w:t>
      </w:r>
      <w:r w:rsidRPr="00B233B9">
        <w:rPr>
          <w:color w:val="000000" w:themeColor="text1"/>
        </w:rPr>
        <w:t>diakonale initiativer</w:t>
      </w:r>
      <w:r>
        <w:rPr>
          <w:color w:val="000000" w:themeColor="text1"/>
        </w:rPr>
        <w:t xml:space="preserve">, hvilket </w:t>
      </w:r>
      <w:r w:rsidRPr="00B233B9">
        <w:rPr>
          <w:color w:val="000000" w:themeColor="text1"/>
        </w:rPr>
        <w:t>eksemplet vedrørende tvangsbehandling</w:t>
      </w:r>
      <w:r w:rsidR="00572927">
        <w:rPr>
          <w:color w:val="000000" w:themeColor="text1"/>
        </w:rPr>
        <w:t xml:space="preserve"> på Blå Kors institutionerne</w:t>
      </w:r>
      <w:r w:rsidRPr="00B233B9">
        <w:rPr>
          <w:color w:val="000000" w:themeColor="text1"/>
        </w:rPr>
        <w:t xml:space="preserve">, </w:t>
      </w:r>
      <w:r w:rsidR="00572927" w:rsidRPr="00B233B9">
        <w:rPr>
          <w:color w:val="000000" w:themeColor="text1"/>
        </w:rPr>
        <w:t>demonstrerede</w:t>
      </w:r>
      <w:r w:rsidRPr="00B233B9">
        <w:rPr>
          <w:color w:val="000000" w:themeColor="text1"/>
        </w:rPr>
        <w:t>.</w:t>
      </w:r>
      <w:r>
        <w:rPr>
          <w:color w:val="000000" w:themeColor="text1"/>
        </w:rPr>
        <w:t xml:space="preserve"> </w:t>
      </w:r>
      <w:r w:rsidR="00572927">
        <w:rPr>
          <w:color w:val="000000" w:themeColor="text1"/>
        </w:rPr>
        <w:t xml:space="preserve">Pludselig skulle diakonale initiativer underordne sig statens beslutninger, hvilket </w:t>
      </w:r>
      <w:r>
        <w:rPr>
          <w:color w:val="000000" w:themeColor="text1"/>
        </w:rPr>
        <w:t xml:space="preserve">skaber en række </w:t>
      </w:r>
      <w:r w:rsidRPr="00572927">
        <w:rPr>
          <w:color w:val="000000" w:themeColor="text1"/>
        </w:rPr>
        <w:t>udfordringe</w:t>
      </w:r>
      <w:r w:rsidR="00572927" w:rsidRPr="00572927">
        <w:rPr>
          <w:color w:val="000000" w:themeColor="text1"/>
        </w:rPr>
        <w:t>r. Spørgsmålet er dog, om der er flere fordele end ulemper, hvilket vil blive diskuteret i det følgende.</w:t>
      </w:r>
    </w:p>
    <w:p w:rsidR="000325CD" w:rsidRDefault="004369DE" w:rsidP="000325CD">
      <w:pPr>
        <w:spacing w:line="360" w:lineRule="auto"/>
        <w:ind w:firstLine="1304"/>
        <w:jc w:val="both"/>
      </w:pPr>
      <w:r>
        <w:t xml:space="preserve">Velfærdsstaten er ifølge Qvortrup vokset </w:t>
      </w:r>
      <w:r w:rsidR="002755E2">
        <w:t xml:space="preserve">ud af diakonien, men har trinvis bevæget sig i en anden retning (Qvortrup 2005, 91). </w:t>
      </w:r>
      <w:r w:rsidR="00203A18">
        <w:t xml:space="preserve">Omsorgen er blevet professionaliseret, hvormed den moralske begrundelse </w:t>
      </w:r>
      <w:r w:rsidR="00572927">
        <w:t xml:space="preserve">for at udøve omsorg er forsvindende </w:t>
      </w:r>
      <w:r w:rsidR="00203A18">
        <w:t>(ibid., 99). Velfærdsstatens ansvar for de sociale ydelser, har ifølge Qvortrup</w:t>
      </w:r>
      <w:r w:rsidR="00572927">
        <w:t>,</w:t>
      </w:r>
      <w:r w:rsidR="00203A18">
        <w:t xml:space="preserve"> </w:t>
      </w:r>
      <w:r w:rsidR="00572927">
        <w:t xml:space="preserve">både haft positive og negative afkast. Velfærdsstaten har haft en </w:t>
      </w:r>
      <w:r w:rsidR="00203A18">
        <w:t>positiv indvirkning, idet man er gået fra almissebaseret til rettighedsbaseret socialsystem</w:t>
      </w:r>
      <w:r w:rsidR="000C3FBE">
        <w:t>. Tidligere var omsorgen begrundet i barmhjertighed, hvilket har flyttet sig til ret og retfærdigh</w:t>
      </w:r>
      <w:r w:rsidR="00705D3E">
        <w:t>ed</w:t>
      </w:r>
      <w:r w:rsidR="006D4EB6">
        <w:t xml:space="preserve"> (84). </w:t>
      </w:r>
      <w:r w:rsidR="00203A18">
        <w:t xml:space="preserve">Der </w:t>
      </w:r>
      <w:r w:rsidR="00D73ADA">
        <w:t xml:space="preserve">sker </w:t>
      </w:r>
      <w:r w:rsidR="00203A18">
        <w:t>en symmetrisering af klient</w:t>
      </w:r>
      <w:r w:rsidR="000325CD">
        <w:t>-</w:t>
      </w:r>
      <w:r w:rsidR="00203A18">
        <w:t>behandler</w:t>
      </w:r>
      <w:r w:rsidR="000325CD">
        <w:t xml:space="preserve"> forholdet</w:t>
      </w:r>
      <w:r w:rsidR="00203A18">
        <w:t>, hvilket skaber ligeværdighed og gensidighed i relationen</w:t>
      </w:r>
      <w:r w:rsidR="00D73ADA">
        <w:t>, da relationen nu er rettighe</w:t>
      </w:r>
      <w:r w:rsidR="000325CD">
        <w:t>d</w:t>
      </w:r>
      <w:r w:rsidR="00D73ADA">
        <w:t>sbaseret</w:t>
      </w:r>
      <w:r w:rsidR="000325CD">
        <w:t xml:space="preserve"> og ikke afhænger af almisser, hvormed en ulige relation opstår</w:t>
      </w:r>
      <w:r w:rsidR="00203A18">
        <w:t>.</w:t>
      </w:r>
      <w:r w:rsidR="000325CD">
        <w:t xml:space="preserve"> D</w:t>
      </w:r>
      <w:r w:rsidR="00D73ADA">
        <w:t>er</w:t>
      </w:r>
      <w:r w:rsidR="000325CD">
        <w:t>udover</w:t>
      </w:r>
      <w:r w:rsidR="00D73ADA">
        <w:t xml:space="preserve"> sker </w:t>
      </w:r>
      <w:r w:rsidR="000325CD">
        <w:t xml:space="preserve">der </w:t>
      </w:r>
      <w:r w:rsidR="00D73ADA">
        <w:t xml:space="preserve">en rettighedsgørelse, da </w:t>
      </w:r>
      <w:r w:rsidR="000325CD">
        <w:t>omsorgs</w:t>
      </w:r>
      <w:r w:rsidR="00D73ADA">
        <w:t xml:space="preserve">hjælpen </w:t>
      </w:r>
      <w:r w:rsidR="000325CD">
        <w:t xml:space="preserve">nu </w:t>
      </w:r>
      <w:r w:rsidR="00D73ADA">
        <w:t>omfatter alle borgere</w:t>
      </w:r>
      <w:r w:rsidR="000325CD">
        <w:t>,</w:t>
      </w:r>
      <w:r w:rsidR="00D73ADA">
        <w:t xml:space="preserve"> og </w:t>
      </w:r>
      <w:r w:rsidR="000325CD">
        <w:t xml:space="preserve">dermed </w:t>
      </w:r>
      <w:r w:rsidR="00D73ADA">
        <w:t xml:space="preserve">ikke længere </w:t>
      </w:r>
      <w:r w:rsidR="000325CD">
        <w:t xml:space="preserve">er </w:t>
      </w:r>
      <w:r w:rsidR="00D73ADA">
        <w:t xml:space="preserve">personbaseret. </w:t>
      </w:r>
      <w:r w:rsidR="000325CD">
        <w:t xml:space="preserve">Der opstår et noget-for-noget forhold mellem de to parter, hjælperen og modtageren, i form af en kontraktliggørelse, </w:t>
      </w:r>
      <w:r w:rsidR="00D73ADA">
        <w:t>som har til formål at genskabe nærhed</w:t>
      </w:r>
      <w:r w:rsidR="000325CD">
        <w:t>en i relationen. Bagsiden af medaljen betyder, at der er fare for</w:t>
      </w:r>
      <w:r w:rsidR="000C3FBE">
        <w:t>,</w:t>
      </w:r>
      <w:r w:rsidR="000325CD">
        <w:t xml:space="preserve"> at både klient og hjælper vogter over deres rettigheder</w:t>
      </w:r>
      <w:r w:rsidR="000C3FBE">
        <w:t>,</w:t>
      </w:r>
      <w:r w:rsidR="000325CD">
        <w:t xml:space="preserve"> og ser på</w:t>
      </w:r>
      <w:r w:rsidR="000C3FBE">
        <w:t xml:space="preserve">, </w:t>
      </w:r>
      <w:r w:rsidR="000325CD">
        <w:t>hvad de hver især har krav på, hvormed omsorgen helt forsvinder. Derudover</w:t>
      </w:r>
      <w:r w:rsidR="004C2CCF">
        <w:t xml:space="preserve"> </w:t>
      </w:r>
      <w:r w:rsidR="000325CD">
        <w:t>ses</w:t>
      </w:r>
      <w:r w:rsidR="004C2CCF">
        <w:t xml:space="preserve"> </w:t>
      </w:r>
      <w:r w:rsidR="000325CD">
        <w:t xml:space="preserve">klienten </w:t>
      </w:r>
      <w:r w:rsidR="00D73ADA">
        <w:t>gennem professionelle behandlerbriller, hvor der kun findes én raskhed</w:t>
      </w:r>
      <w:r w:rsidR="000325CD">
        <w:t>,</w:t>
      </w:r>
      <w:r w:rsidR="00D73ADA">
        <w:t xml:space="preserve"> og ikke</w:t>
      </w:r>
      <w:r w:rsidR="000325CD">
        <w:t xml:space="preserve"> længere gennem</w:t>
      </w:r>
      <w:r w:rsidR="00D73ADA">
        <w:t xml:space="preserve"> diakoniens briller, hvor enhver anses som menneske med eventuelle behandlingsbehov. </w:t>
      </w:r>
      <w:r w:rsidR="004C2CCF">
        <w:t xml:space="preserve">Altså bliver de personlige investeringer adskilt fra den professionelle indsats. </w:t>
      </w:r>
      <w:r w:rsidR="00D73ADA">
        <w:t xml:space="preserve">For kirken betyder overstående, at den oplever en </w:t>
      </w:r>
      <w:r w:rsidR="000C3FBE">
        <w:t xml:space="preserve">tendens til </w:t>
      </w:r>
      <w:r w:rsidR="00D73ADA">
        <w:t>funktionsudtømning</w:t>
      </w:r>
      <w:r w:rsidR="000C3FBE">
        <w:t xml:space="preserve">, som betyder, at </w:t>
      </w:r>
      <w:r w:rsidR="001479A9">
        <w:t>kirkens teologi bliver udvandet i forhold til dets sociale</w:t>
      </w:r>
      <w:r w:rsidR="000C3FBE">
        <w:t xml:space="preserve"> </w:t>
      </w:r>
      <w:r w:rsidR="001479A9">
        <w:t xml:space="preserve">og samfundsmæssige </w:t>
      </w:r>
      <w:r w:rsidR="000C3FBE">
        <w:t>an</w:t>
      </w:r>
      <w:r w:rsidR="001479A9">
        <w:t>s</w:t>
      </w:r>
      <w:r w:rsidR="000C3FBE">
        <w:t>var</w:t>
      </w:r>
      <w:r w:rsidR="001479A9">
        <w:t xml:space="preserve">, hvormed kirkens omsorgstjeneste bliver nedprioriteret </w:t>
      </w:r>
      <w:r w:rsidR="000325CD">
        <w:t>(97-102).</w:t>
      </w:r>
    </w:p>
    <w:p w:rsidR="00C74567" w:rsidRDefault="00571720" w:rsidP="00A12512">
      <w:pPr>
        <w:spacing w:line="360" w:lineRule="auto"/>
        <w:ind w:firstLine="1304"/>
        <w:jc w:val="both"/>
        <w:rPr>
          <w:rFonts w:ascii="TimesNewRomanPSMT" w:hAnsi="TimesNewRomanPSMT" w:cs="TimesNewRomanPSMT"/>
          <w:color w:val="000000" w:themeColor="text1"/>
        </w:rPr>
      </w:pPr>
      <w:r w:rsidRPr="00563AEA">
        <w:t xml:space="preserve">Diakonale institutioner og organisationer </w:t>
      </w:r>
      <w:r w:rsidR="000325CD">
        <w:t xml:space="preserve">har mulighed for at </w:t>
      </w:r>
      <w:r w:rsidRPr="00563AEA">
        <w:t>varetage opgaver, som velfærdsstaten er udfordret på</w:t>
      </w:r>
      <w:r w:rsidR="00FF7577">
        <w:t>,</w:t>
      </w:r>
      <w:r w:rsidR="000325CD">
        <w:t xml:space="preserve"> </w:t>
      </w:r>
      <w:r w:rsidR="00EA448A">
        <w:t>samt</w:t>
      </w:r>
      <w:r w:rsidR="000325CD">
        <w:t xml:space="preserve"> se det hele mennesk</w:t>
      </w:r>
      <w:r w:rsidR="000325CD" w:rsidRPr="00AD2674">
        <w:rPr>
          <w:color w:val="000000" w:themeColor="text1"/>
        </w:rPr>
        <w:t>e med krop, ånd og sjæl</w:t>
      </w:r>
      <w:r w:rsidRPr="00AD2674">
        <w:rPr>
          <w:color w:val="000000" w:themeColor="text1"/>
        </w:rPr>
        <w:t xml:space="preserve">. </w:t>
      </w:r>
      <w:r w:rsidR="00FF7577">
        <w:rPr>
          <w:rFonts w:ascii="TimesNewRomanPSMT" w:hAnsi="TimesNewRomanPSMT" w:cs="TimesNewRomanPSMT"/>
          <w:color w:val="000000" w:themeColor="text1"/>
        </w:rPr>
        <w:t>D</w:t>
      </w:r>
      <w:r w:rsidR="001B7953" w:rsidRPr="00AD2674">
        <w:rPr>
          <w:rFonts w:ascii="TimesNewRomanPSMT" w:hAnsi="TimesNewRomanPSMT" w:cs="TimesNewRomanPSMT"/>
          <w:color w:val="000000" w:themeColor="text1"/>
        </w:rPr>
        <w:t xml:space="preserve">iakoni </w:t>
      </w:r>
      <w:r w:rsidR="00FF7577">
        <w:rPr>
          <w:rFonts w:ascii="TimesNewRomanPSMT" w:hAnsi="TimesNewRomanPSMT" w:cs="TimesNewRomanPSMT"/>
          <w:color w:val="000000" w:themeColor="text1"/>
        </w:rPr>
        <w:t xml:space="preserve">er </w:t>
      </w:r>
      <w:r w:rsidR="001B7953" w:rsidRPr="00AD2674">
        <w:rPr>
          <w:rFonts w:ascii="TimesNewRomanPSMT" w:hAnsi="TimesNewRomanPSMT" w:cs="TimesNewRomanPSMT"/>
          <w:color w:val="000000" w:themeColor="text1"/>
        </w:rPr>
        <w:t>ikke bundet til bestemte opgaver</w:t>
      </w:r>
      <w:r w:rsidR="000325CD" w:rsidRPr="00AD2674">
        <w:rPr>
          <w:rFonts w:ascii="TimesNewRomanPSMT" w:hAnsi="TimesNewRomanPSMT" w:cs="TimesNewRomanPSMT"/>
          <w:color w:val="000000" w:themeColor="text1"/>
        </w:rPr>
        <w:t xml:space="preserve">. </w:t>
      </w:r>
      <w:r w:rsidR="00A12512">
        <w:rPr>
          <w:rFonts w:ascii="TimesNewRomanPSMT" w:hAnsi="TimesNewRomanPSMT" w:cs="TimesNewRomanPSMT"/>
          <w:color w:val="000000" w:themeColor="text1"/>
        </w:rPr>
        <w:t xml:space="preserve">Diakoni opfattes ofte som barmhjertighedsarbejde, som filantropi; men diakoni er langt mere end dette, mener Hald. Diakoni er tjeneste for medmennesket både gennem samfundstjeneste, forkyndelse, sakramenteforvaltning og sjælesorg, som </w:t>
      </w:r>
      <w:r w:rsidR="00FF7577">
        <w:rPr>
          <w:rFonts w:ascii="TimesNewRomanPSMT" w:hAnsi="TimesNewRomanPSMT" w:cs="TimesNewRomanPSMT"/>
          <w:color w:val="000000" w:themeColor="text1"/>
        </w:rPr>
        <w:t>Det Blå Sted</w:t>
      </w:r>
      <w:r w:rsidR="00A12512">
        <w:rPr>
          <w:rFonts w:ascii="TimesNewRomanPSMT" w:hAnsi="TimesNewRomanPSMT" w:cs="TimesNewRomanPSMT"/>
          <w:color w:val="000000" w:themeColor="text1"/>
        </w:rPr>
        <w:t xml:space="preserve"> blandt andet udøver.</w:t>
      </w:r>
      <w:r w:rsidR="00A12512">
        <w:rPr>
          <w:rFonts w:ascii="TimesNewRomanPSMT" w:hAnsi="TimesNewRomanPSMT" w:cs="TimesNewRomanPSMT"/>
          <w:color w:val="FF0000"/>
        </w:rPr>
        <w:t xml:space="preserve"> </w:t>
      </w:r>
      <w:r w:rsidR="000325CD" w:rsidRPr="00AD2674">
        <w:rPr>
          <w:rFonts w:ascii="TimesNewRomanPSMT" w:hAnsi="TimesNewRomanPSMT" w:cs="TimesNewRomanPSMT"/>
          <w:color w:val="000000" w:themeColor="text1"/>
        </w:rPr>
        <w:t xml:space="preserve">Diakoniens opgave er </w:t>
      </w:r>
      <w:r w:rsidR="001B7953" w:rsidRPr="00AD2674">
        <w:rPr>
          <w:rFonts w:ascii="TimesNewRomanPSMT" w:hAnsi="TimesNewRomanPSMT" w:cs="TimesNewRomanPSMT"/>
          <w:color w:val="000000" w:themeColor="text1"/>
        </w:rPr>
        <w:t xml:space="preserve">at være bisidder for mennesker i nød, uanset hvordan </w:t>
      </w:r>
      <w:r w:rsidR="000325CD" w:rsidRPr="00AD2674">
        <w:rPr>
          <w:rFonts w:ascii="TimesNewRomanPSMT" w:hAnsi="TimesNewRomanPSMT" w:cs="TimesNewRomanPSMT"/>
          <w:color w:val="000000" w:themeColor="text1"/>
        </w:rPr>
        <w:t>denne</w:t>
      </w:r>
      <w:r w:rsidR="001B7953" w:rsidRPr="00AD2674">
        <w:rPr>
          <w:rFonts w:ascii="TimesNewRomanPSMT" w:hAnsi="TimesNewRomanPSMT" w:cs="TimesNewRomanPSMT"/>
          <w:color w:val="000000" w:themeColor="text1"/>
        </w:rPr>
        <w:t xml:space="preserve"> kommer til udtryk.</w:t>
      </w:r>
      <w:r w:rsidR="00A12512">
        <w:rPr>
          <w:rFonts w:ascii="TimesNewRomanPSMT" w:hAnsi="TimesNewRomanPSMT" w:cs="TimesNewRomanPSMT"/>
          <w:color w:val="000000" w:themeColor="text1"/>
        </w:rPr>
        <w:t xml:space="preserve"> Nøden kan komme og gå, men inde bagved vil der altid være et menneske, som altid har brug for at blive tjent.</w:t>
      </w:r>
      <w:r w:rsidR="001B7953" w:rsidRPr="00AD2674">
        <w:rPr>
          <w:rFonts w:ascii="TimesNewRomanPSMT" w:hAnsi="TimesNewRomanPSMT" w:cs="TimesNewRomanPSMT"/>
          <w:color w:val="000000" w:themeColor="text1"/>
        </w:rPr>
        <w:t xml:space="preserve"> </w:t>
      </w:r>
      <w:r w:rsidR="000325CD" w:rsidRPr="00AD2674">
        <w:rPr>
          <w:rFonts w:ascii="TimesNewRomanPSMT" w:hAnsi="TimesNewRomanPSMT" w:cs="TimesNewRomanPSMT"/>
          <w:color w:val="000000" w:themeColor="text1"/>
        </w:rPr>
        <w:t xml:space="preserve">Velfærdsstaten </w:t>
      </w:r>
      <w:r w:rsidR="007E3C80" w:rsidRPr="00AD2674">
        <w:rPr>
          <w:rFonts w:ascii="TimesNewRomanPSMT" w:hAnsi="TimesNewRomanPSMT" w:cs="TimesNewRomanPSMT"/>
          <w:color w:val="000000" w:themeColor="text1"/>
        </w:rPr>
        <w:t xml:space="preserve">er derimod rettet mod samfundet som helhed, </w:t>
      </w:r>
      <w:r w:rsidR="00A12512">
        <w:rPr>
          <w:rFonts w:ascii="TimesNewRomanPSMT" w:hAnsi="TimesNewRomanPSMT" w:cs="TimesNewRomanPSMT"/>
          <w:color w:val="000000" w:themeColor="text1"/>
        </w:rPr>
        <w:t xml:space="preserve">og dermed ikke </w:t>
      </w:r>
      <w:r w:rsidR="00A12512">
        <w:rPr>
          <w:rFonts w:ascii="TimesNewRomanPSMT" w:hAnsi="TimesNewRomanPSMT" w:cs="TimesNewRomanPSMT"/>
          <w:color w:val="000000" w:themeColor="text1"/>
        </w:rPr>
        <w:lastRenderedPageBreak/>
        <w:t>mod det enkelte menneske. Staten forsøger at skabe et samfund, som fungerer således at mennesket kan indpasses uden at lide nød</w:t>
      </w:r>
      <w:r w:rsidR="00EA448A">
        <w:rPr>
          <w:rFonts w:ascii="TimesNewRomanPSMT" w:hAnsi="TimesNewRomanPSMT" w:cs="TimesNewRomanPSMT"/>
          <w:color w:val="000000" w:themeColor="text1"/>
        </w:rPr>
        <w:t>. Velfærdsstatens udfordring opstår, når mennesker sætter sig udenfor det almindelige adfærdsmønster</w:t>
      </w:r>
      <w:r w:rsidR="00C74567">
        <w:rPr>
          <w:rFonts w:ascii="TimesNewRomanPSMT" w:hAnsi="TimesNewRomanPSMT" w:cs="TimesNewRomanPSMT"/>
          <w:color w:val="000000" w:themeColor="text1"/>
        </w:rPr>
        <w:t xml:space="preserve"> (Hald 1960, 5-8).</w:t>
      </w:r>
    </w:p>
    <w:p w:rsidR="00203A18" w:rsidRPr="00FF7577" w:rsidRDefault="00C74567" w:rsidP="00FF7577">
      <w:pPr>
        <w:spacing w:line="360" w:lineRule="auto"/>
        <w:ind w:firstLine="1304"/>
        <w:jc w:val="both"/>
        <w:rPr>
          <w:color w:val="000000" w:themeColor="text1"/>
        </w:rPr>
      </w:pPr>
      <w:r w:rsidRPr="00C74567">
        <w:rPr>
          <w:color w:val="000000" w:themeColor="text1"/>
        </w:rPr>
        <w:t>Velfærdsstaten</w:t>
      </w:r>
      <w:r>
        <w:rPr>
          <w:color w:val="000000" w:themeColor="text1"/>
        </w:rPr>
        <w:t xml:space="preserve"> </w:t>
      </w:r>
      <w:r w:rsidR="00FF7577">
        <w:rPr>
          <w:color w:val="000000" w:themeColor="text1"/>
        </w:rPr>
        <w:t xml:space="preserve">kan billedligt ses som et sikkerhedsnet, </w:t>
      </w:r>
      <w:r>
        <w:rPr>
          <w:color w:val="000000" w:themeColor="text1"/>
        </w:rPr>
        <w:t>hvis masker</w:t>
      </w:r>
      <w:r w:rsidR="00FF7577">
        <w:rPr>
          <w:color w:val="000000" w:themeColor="text1"/>
        </w:rPr>
        <w:t xml:space="preserve"> der</w:t>
      </w:r>
      <w:r>
        <w:rPr>
          <w:color w:val="000000" w:themeColor="text1"/>
        </w:rPr>
        <w:t xml:space="preserve"> er blevet </w:t>
      </w:r>
      <w:r w:rsidRPr="00C74567">
        <w:rPr>
          <w:color w:val="000000" w:themeColor="text1"/>
        </w:rPr>
        <w:t>finere og finere, så færre</w:t>
      </w:r>
      <w:r>
        <w:rPr>
          <w:color w:val="000000" w:themeColor="text1"/>
        </w:rPr>
        <w:t xml:space="preserve"> falder igennem nettet</w:t>
      </w:r>
      <w:r w:rsidRPr="00C74567">
        <w:rPr>
          <w:color w:val="000000" w:themeColor="text1"/>
        </w:rPr>
        <w:t>.</w:t>
      </w:r>
      <w:r>
        <w:rPr>
          <w:color w:val="000000" w:themeColor="text1"/>
        </w:rPr>
        <w:t xml:space="preserve"> Åbner man øjnene </w:t>
      </w:r>
      <w:r w:rsidR="00FF7577">
        <w:rPr>
          <w:color w:val="000000" w:themeColor="text1"/>
        </w:rPr>
        <w:t>og</w:t>
      </w:r>
      <w:r>
        <w:rPr>
          <w:color w:val="000000" w:themeColor="text1"/>
        </w:rPr>
        <w:t xml:space="preserve"> stikker hovedet ind på væresteder som </w:t>
      </w:r>
      <w:r w:rsidR="00FF7577">
        <w:rPr>
          <w:color w:val="000000" w:themeColor="text1"/>
        </w:rPr>
        <w:t>Det Blå Sted</w:t>
      </w:r>
      <w:r>
        <w:rPr>
          <w:color w:val="000000" w:themeColor="text1"/>
        </w:rPr>
        <w:t>, erfarer man dog hurtigt, at der er mennesker, som ikke gribes. De få der falder igennem systemets net, falder derfor endnu længere</w:t>
      </w:r>
      <w:r w:rsidR="00FF7577">
        <w:rPr>
          <w:color w:val="000000" w:themeColor="text1"/>
        </w:rPr>
        <w:t xml:space="preserve">, </w:t>
      </w:r>
      <w:r>
        <w:rPr>
          <w:color w:val="000000" w:themeColor="text1"/>
        </w:rPr>
        <w:t xml:space="preserve">og bliver dermed sværere at nå. Altså kan man, sat på spidsen, argumentere for, at samfundets skæve eksistenser lades i stikken af velfærdsstaten. </w:t>
      </w:r>
      <w:r w:rsidR="00FF7577">
        <w:rPr>
          <w:color w:val="000000" w:themeColor="text1"/>
        </w:rPr>
        <w:t>É</w:t>
      </w:r>
      <w:r>
        <w:rPr>
          <w:color w:val="000000" w:themeColor="text1"/>
        </w:rPr>
        <w:t>n ting</w:t>
      </w:r>
      <w:r w:rsidR="00FF7577">
        <w:rPr>
          <w:color w:val="000000" w:themeColor="text1"/>
        </w:rPr>
        <w:t xml:space="preserve"> er dog</w:t>
      </w:r>
      <w:r>
        <w:rPr>
          <w:color w:val="000000" w:themeColor="text1"/>
        </w:rPr>
        <w:t xml:space="preserve"> sikker; </w:t>
      </w:r>
      <w:r>
        <w:rPr>
          <w:rFonts w:ascii="TimesNewRomanPSMT" w:hAnsi="TimesNewRomanPSMT" w:cs="TimesNewRomanPSMT"/>
          <w:color w:val="000000" w:themeColor="text1"/>
        </w:rPr>
        <w:t>diakonien vil aldrig afskrive et menneske, da selv den værste forbryder bliver ved med at være ”en næste”. Derfor vil der altid være tale om et personligt engagement fra diakonens side (Hald 1960, 7-</w:t>
      </w:r>
      <w:r w:rsidRPr="00C74567">
        <w:rPr>
          <w:rFonts w:ascii="TimesNewRomanPSMT" w:hAnsi="TimesNewRomanPSMT" w:cs="TimesNewRomanPSMT"/>
          <w:color w:val="000000" w:themeColor="text1"/>
        </w:rPr>
        <w:t xml:space="preserve">8). </w:t>
      </w:r>
      <w:r w:rsidRPr="00C74567">
        <w:rPr>
          <w:color w:val="000000" w:themeColor="text1"/>
        </w:rPr>
        <w:t>At diakonale institutioner stadig arbejder på livet løs, er dog ikke blot et udtryk for, at velfærdsstaten ikke kan magte opgaven selv. Det er også et billede på kirkens identitet</w:t>
      </w:r>
      <w:r>
        <w:rPr>
          <w:color w:val="000000" w:themeColor="text1"/>
        </w:rPr>
        <w:t>, som</w:t>
      </w:r>
      <w:r w:rsidRPr="00C74567">
        <w:rPr>
          <w:color w:val="000000" w:themeColor="text1"/>
        </w:rPr>
        <w:t xml:space="preserve"> </w:t>
      </w:r>
      <w:r>
        <w:rPr>
          <w:color w:val="000000" w:themeColor="text1"/>
        </w:rPr>
        <w:t>går ud på</w:t>
      </w:r>
      <w:r w:rsidRPr="00C74567">
        <w:rPr>
          <w:color w:val="000000" w:themeColor="text1"/>
        </w:rPr>
        <w:t xml:space="preserve"> at udøve omsorg for næsten, hvilket </w:t>
      </w:r>
      <w:r>
        <w:rPr>
          <w:color w:val="000000" w:themeColor="text1"/>
        </w:rPr>
        <w:t xml:space="preserve">blandt andet </w:t>
      </w:r>
      <w:r w:rsidRPr="00C74567">
        <w:rPr>
          <w:color w:val="000000" w:themeColor="text1"/>
        </w:rPr>
        <w:t xml:space="preserve">kommer til udtryk gennem </w:t>
      </w:r>
      <w:r>
        <w:rPr>
          <w:color w:val="000000" w:themeColor="text1"/>
        </w:rPr>
        <w:t>omsorgen for samfundets svageste. Dermed er diakoni en del af kirkens væsen, og det kan derfor ikke tages fra den.</w:t>
      </w:r>
    </w:p>
    <w:p w:rsidR="00503407" w:rsidRDefault="00FF7577" w:rsidP="00425D8F">
      <w:pPr>
        <w:spacing w:line="360" w:lineRule="auto"/>
        <w:jc w:val="both"/>
        <w:rPr>
          <w:color w:val="FF0000"/>
        </w:rPr>
      </w:pPr>
      <w:r>
        <w:tab/>
        <w:t xml:space="preserve">Det Blå Sted er et udtryk for </w:t>
      </w:r>
      <w:r w:rsidR="00B7644D">
        <w:t>nutidigt diakonal praksis, idet de samarbejder med det offentlige</w:t>
      </w:r>
      <w:r>
        <w:t>,</w:t>
      </w:r>
      <w:r w:rsidR="00B7644D">
        <w:t xml:space="preserve"> og </w:t>
      </w:r>
      <w:r>
        <w:t>dermed agerer som de</w:t>
      </w:r>
      <w:r w:rsidR="00B7644D">
        <w:t xml:space="preserve"> svages røst i samfundet.</w:t>
      </w:r>
      <w:r w:rsidR="00503407">
        <w:t xml:space="preserve"> Fordelen ved diakonale tiltag som Det Blå Sted er, at de møder hele mennesker med åbenhed, interesse og uden fordømmelse, hvor velfærdsstaten ofte møder mennesker gennem kassetænkning, og med blik for resultat fremfor proces. En udfordring kan dog være, at samfundets svageste aldrig gribes af velfærdsstaten, når denne blot kan læne sig op ad de private, sociale initiativer. </w:t>
      </w:r>
      <w:r w:rsidR="00503407" w:rsidRPr="00503407">
        <w:rPr>
          <w:color w:val="FF0000"/>
        </w:rPr>
        <w:t>(er det lidt overdrevet skrevet?)</w:t>
      </w:r>
    </w:p>
    <w:p w:rsidR="00503407" w:rsidRPr="00503407" w:rsidRDefault="00503407" w:rsidP="00425D8F">
      <w:pPr>
        <w:spacing w:line="360" w:lineRule="auto"/>
        <w:jc w:val="both"/>
        <w:rPr>
          <w:color w:val="000000" w:themeColor="text1"/>
        </w:rPr>
      </w:pPr>
      <w:r>
        <w:rPr>
          <w:color w:val="000000" w:themeColor="text1"/>
        </w:rPr>
        <w:tab/>
      </w:r>
    </w:p>
    <w:p w:rsidR="00527F50" w:rsidRPr="00425D8F" w:rsidRDefault="00527F50" w:rsidP="00425D8F">
      <w:pPr>
        <w:pStyle w:val="Heading1"/>
        <w:spacing w:line="360" w:lineRule="auto"/>
        <w:rPr>
          <w:rFonts w:ascii="Times New Roman" w:hAnsi="Times New Roman" w:cs="Times New Roman"/>
          <w:b/>
          <w:color w:val="auto"/>
        </w:rPr>
      </w:pPr>
      <w:r w:rsidRPr="00425D8F">
        <w:rPr>
          <w:rFonts w:ascii="Times New Roman" w:hAnsi="Times New Roman" w:cs="Times New Roman"/>
          <w:b/>
          <w:color w:val="auto"/>
        </w:rPr>
        <w:t>Konklusion</w:t>
      </w:r>
    </w:p>
    <w:p w:rsidR="0032295A" w:rsidRDefault="00B4413F" w:rsidP="00662670">
      <w:pPr>
        <w:spacing w:line="360" w:lineRule="auto"/>
        <w:jc w:val="both"/>
      </w:pPr>
      <w:r>
        <w:t xml:space="preserve">De diakonale initiativer spirede frem på baggrund af 1980’ernes samfundsmæssige udfordringer. </w:t>
      </w:r>
      <w:r w:rsidR="0032295A">
        <w:t xml:space="preserve">I det moderne sekulariserede samfund er det ikke længere udelukkende kirkens ansvar at tage sig af socialt udsatte. Ansvaret er i dag i høj grad placeret hos det offentlige. </w:t>
      </w:r>
      <w:r w:rsidR="00662670">
        <w:t xml:space="preserve">Socialreformens indføring betød dog ikke, at der ikke længere var behov for private, sociale initiativer. Diakoniens rolle er derfor stadig central, og der findes mange diakonale initiativer for socialt udsatte. Én af diakoniens opgaver er derfor i dag, at være koblingen mellem den svage og det offentlige, så de ikke overhøres i velfærds-Danmark. </w:t>
      </w:r>
      <w:r w:rsidR="0032295A">
        <w:t>Vi har i dag en velfærdsstat med et bredt sikkerhedsnet, som sikrer velfærd for størstedelen af befolkningen. Det kan dog konkluderes, at der findes huller i nettet, hvo</w:t>
      </w:r>
      <w:r w:rsidR="00662670">
        <w:t>r</w:t>
      </w:r>
      <w:r w:rsidR="0032295A">
        <w:t xml:space="preserve"> samfundets svageste ofte falder igennem. Det kan konkluderes, at velfærdsstaten ikke kan magte opgaven og leve op til ansvaret alene, og at der derfor er brug for private sociale initiativer</w:t>
      </w:r>
      <w:r w:rsidR="00503407">
        <w:t>,</w:t>
      </w:r>
      <w:r w:rsidR="0032295A">
        <w:t xml:space="preserve"> som væresteder som Det Blå Sted.</w:t>
      </w:r>
    </w:p>
    <w:p w:rsidR="004B2E9D" w:rsidRDefault="00B4413F" w:rsidP="00662670">
      <w:pPr>
        <w:spacing w:line="360" w:lineRule="auto"/>
        <w:ind w:firstLine="1304"/>
        <w:jc w:val="both"/>
      </w:pPr>
      <w:r>
        <w:lastRenderedPageBreak/>
        <w:t>Der er til stadighed brug for</w:t>
      </w:r>
      <w:r w:rsidR="00503407">
        <w:t>,</w:t>
      </w:r>
      <w:r>
        <w:t xml:space="preserve"> at kirken bidrager med diakonale tiltag. Dels så de</w:t>
      </w:r>
      <w:r w:rsidR="00503407">
        <w:t>,</w:t>
      </w:r>
      <w:r>
        <w:t xml:space="preserve"> der falder igennem velfærdssystemets sikkerhedsnet</w:t>
      </w:r>
      <w:r w:rsidR="00503407">
        <w:t>,</w:t>
      </w:r>
      <w:r>
        <w:t xml:space="preserve"> gribes, og dels fordi man her ser det hele menneske og yder en faktisk omsorgsydelse fremfor udelukkende at tænke rettighedsbaseret.</w:t>
      </w:r>
      <w:r w:rsidR="00503407">
        <w:t xml:space="preserve"> </w:t>
      </w:r>
      <w:r>
        <w:t>D</w:t>
      </w:r>
      <w:r w:rsidR="00503407">
        <w:t>et Blå Sted</w:t>
      </w:r>
      <w:r>
        <w:t xml:space="preserve"> ser det hele menneske </w:t>
      </w:r>
      <w:r w:rsidR="00503407">
        <w:t xml:space="preserve">gennem samtale og </w:t>
      </w:r>
      <w:r>
        <w:t>ved at arbejde på genoprette</w:t>
      </w:r>
      <w:r w:rsidR="00503407">
        <w:t>lse af</w:t>
      </w:r>
      <w:r>
        <w:t xml:space="preserve"> brugerenes fire relationer, hvormed de gør en stor forskel for dets brugere. </w:t>
      </w:r>
      <w:r w:rsidR="00503407">
        <w:t>Værestedet</w:t>
      </w:r>
      <w:r>
        <w:t xml:space="preserve"> benytter diakonale værktøjer,</w:t>
      </w:r>
      <w:r w:rsidR="00503407">
        <w:t xml:space="preserve"> såsom sjælesorg,</w:t>
      </w:r>
      <w:r>
        <w:t xml:space="preserve"> som kvalificerer deres arbejd</w:t>
      </w:r>
      <w:r w:rsidR="00503407">
        <w:t>e. Her</w:t>
      </w:r>
      <w:r>
        <w:t xml:space="preserve"> </w:t>
      </w:r>
      <w:r w:rsidR="00503407">
        <w:t xml:space="preserve">mødes </w:t>
      </w:r>
      <w:r>
        <w:t>bruger</w:t>
      </w:r>
      <w:r w:rsidR="00503407">
        <w:t>en</w:t>
      </w:r>
      <w:r>
        <w:t xml:space="preserve"> som menneske</w:t>
      </w:r>
      <w:r w:rsidR="00503407">
        <w:t>,</w:t>
      </w:r>
      <w:r>
        <w:t xml:space="preserve"> og ikke som et problem eller en syg</w:t>
      </w:r>
      <w:r w:rsidR="00503407">
        <w:t>dom</w:t>
      </w:r>
      <w:r>
        <w:t>.</w:t>
      </w:r>
      <w:r w:rsidRPr="00B4413F">
        <w:t xml:space="preserve"> </w:t>
      </w:r>
      <w:r w:rsidR="00503407">
        <w:t>Diakoniens væsen er altså at tjene mennesket</w:t>
      </w:r>
      <w:r w:rsidR="00104466">
        <w:t xml:space="preserve">, </w:t>
      </w:r>
      <w:r w:rsidR="004D3799">
        <w:t>mens</w:t>
      </w:r>
      <w:r w:rsidR="00104466">
        <w:t xml:space="preserve"> velfærdsstaten</w:t>
      </w:r>
      <w:r w:rsidR="004D3799">
        <w:t>s blik er rettet mod samfundet</w:t>
      </w:r>
      <w:r w:rsidR="00662670">
        <w:t>. Diakonien har altså ikke et mål med at være sammen med den hjælpsøgende. Målet er alene at være til stede dér, hvor det kan være svært at være. Derfor er diakonien ikke en behovsudløst handlen, men et væren udløst handlen</w:t>
      </w:r>
      <w:r w:rsidR="009F3754">
        <w:t>.</w:t>
      </w:r>
      <w:r w:rsidR="00425D8F">
        <w:br w:type="page"/>
      </w:r>
    </w:p>
    <w:p w:rsidR="00942C7E" w:rsidRPr="00425D8F" w:rsidRDefault="00942C7E" w:rsidP="00425D8F">
      <w:pPr>
        <w:pStyle w:val="Heading1"/>
        <w:spacing w:line="360" w:lineRule="auto"/>
        <w:rPr>
          <w:rFonts w:ascii="Times New Roman" w:hAnsi="Times New Roman" w:cs="Times New Roman"/>
          <w:b/>
          <w:color w:val="auto"/>
        </w:rPr>
      </w:pPr>
      <w:r w:rsidRPr="00425D8F">
        <w:rPr>
          <w:rFonts w:ascii="Times New Roman" w:hAnsi="Times New Roman" w:cs="Times New Roman"/>
          <w:b/>
          <w:color w:val="auto"/>
        </w:rPr>
        <w:lastRenderedPageBreak/>
        <w:t>Litteraturliste</w:t>
      </w:r>
    </w:p>
    <w:p w:rsidR="00C154BD" w:rsidRDefault="00C154BD" w:rsidP="00425D8F">
      <w:pPr>
        <w:spacing w:line="360" w:lineRule="auto"/>
        <w:jc w:val="both"/>
      </w:pPr>
    </w:p>
    <w:p w:rsidR="00942C7E" w:rsidRDefault="00942C7E" w:rsidP="00425D8F">
      <w:pPr>
        <w:spacing w:line="360" w:lineRule="auto"/>
        <w:jc w:val="both"/>
      </w:pPr>
      <w:r>
        <w:t>Lodberg, Bodil ”Diakoni – for menneskers skyld” 2018</w:t>
      </w:r>
    </w:p>
    <w:p w:rsidR="00C154BD" w:rsidRDefault="00C154BD" w:rsidP="00425D8F">
      <w:pPr>
        <w:spacing w:line="360" w:lineRule="auto"/>
        <w:jc w:val="both"/>
      </w:pPr>
    </w:p>
    <w:p w:rsidR="00C154BD" w:rsidRDefault="00C154BD" w:rsidP="00425D8F">
      <w:pPr>
        <w:spacing w:line="360" w:lineRule="auto"/>
        <w:jc w:val="both"/>
      </w:pPr>
      <w:r>
        <w:t>Dag Thorkildsen ”Lutherdom, vekkelse og de nordiske velferdsstater” 2010</w:t>
      </w:r>
    </w:p>
    <w:p w:rsidR="00C154BD" w:rsidRDefault="00C154BD" w:rsidP="00425D8F">
      <w:pPr>
        <w:spacing w:line="360" w:lineRule="auto"/>
        <w:jc w:val="both"/>
      </w:pPr>
    </w:p>
    <w:p w:rsidR="00802CE3" w:rsidRDefault="00802CE3" w:rsidP="00425D8F">
      <w:pPr>
        <w:spacing w:line="360" w:lineRule="auto"/>
        <w:jc w:val="both"/>
      </w:pPr>
      <w:r>
        <w:t>Foss 1992</w:t>
      </w:r>
    </w:p>
    <w:p w:rsidR="00CF6558" w:rsidRDefault="00CF6558" w:rsidP="00425D8F">
      <w:pPr>
        <w:spacing w:line="360" w:lineRule="auto"/>
        <w:jc w:val="both"/>
      </w:pPr>
    </w:p>
    <w:p w:rsidR="0079367A" w:rsidRDefault="0079367A" w:rsidP="00425D8F">
      <w:pPr>
        <w:spacing w:line="360" w:lineRule="auto"/>
        <w:jc w:val="both"/>
      </w:pPr>
      <w:r>
        <w:t>Malmgart 2005</w:t>
      </w:r>
    </w:p>
    <w:p w:rsidR="00F87D89" w:rsidRDefault="00F87D89" w:rsidP="00425D8F">
      <w:pPr>
        <w:spacing w:line="360" w:lineRule="auto"/>
        <w:jc w:val="both"/>
      </w:pPr>
    </w:p>
    <w:p w:rsidR="00CE444B" w:rsidRDefault="00CE444B" w:rsidP="00425D8F">
      <w:pPr>
        <w:spacing w:line="360" w:lineRule="auto"/>
        <w:jc w:val="both"/>
      </w:pPr>
      <w:r>
        <w:t xml:space="preserve">Dietrich 2014 </w:t>
      </w:r>
    </w:p>
    <w:p w:rsidR="00CE444B" w:rsidRDefault="00CE444B" w:rsidP="00425D8F">
      <w:pPr>
        <w:spacing w:line="360" w:lineRule="auto"/>
        <w:jc w:val="both"/>
      </w:pPr>
    </w:p>
    <w:p w:rsidR="00E33140" w:rsidRDefault="00E33140" w:rsidP="00425D8F">
      <w:pPr>
        <w:spacing w:line="360" w:lineRule="auto"/>
        <w:jc w:val="both"/>
      </w:pPr>
      <w:r>
        <w:t>Raun Iversen 2018</w:t>
      </w:r>
    </w:p>
    <w:p w:rsidR="00E33140" w:rsidRDefault="00E33140" w:rsidP="00425D8F">
      <w:pPr>
        <w:spacing w:line="360" w:lineRule="auto"/>
        <w:jc w:val="both"/>
      </w:pPr>
    </w:p>
    <w:p w:rsidR="00BA4E70" w:rsidRDefault="00BA4E70" w:rsidP="00425D8F">
      <w:pPr>
        <w:spacing w:line="360" w:lineRule="auto"/>
        <w:jc w:val="both"/>
        <w:rPr>
          <w:shd w:val="clear" w:color="auto" w:fill="FFFFFF"/>
        </w:rPr>
      </w:pPr>
      <w:r>
        <w:rPr>
          <w:shd w:val="clear" w:color="auto" w:fill="FFFFFF"/>
        </w:rPr>
        <w:t>McClure 2014</w:t>
      </w:r>
    </w:p>
    <w:p w:rsidR="00BC51A1" w:rsidRDefault="00BC51A1" w:rsidP="00425D8F">
      <w:pPr>
        <w:spacing w:line="360" w:lineRule="auto"/>
        <w:jc w:val="both"/>
        <w:rPr>
          <w:shd w:val="clear" w:color="auto" w:fill="FFFFFF"/>
        </w:rPr>
      </w:pPr>
    </w:p>
    <w:p w:rsidR="00BC51A1" w:rsidRDefault="00BC51A1" w:rsidP="00425D8F">
      <w:pPr>
        <w:spacing w:line="360" w:lineRule="auto"/>
        <w:jc w:val="both"/>
        <w:rPr>
          <w:shd w:val="clear" w:color="auto" w:fill="FFFFFF"/>
        </w:rPr>
      </w:pPr>
      <w:r>
        <w:rPr>
          <w:shd w:val="clear" w:color="auto" w:fill="FFFFFF"/>
        </w:rPr>
        <w:t>Okkenhaug 2008</w:t>
      </w:r>
    </w:p>
    <w:p w:rsidR="000412FA" w:rsidRDefault="000412FA" w:rsidP="00425D8F">
      <w:pPr>
        <w:spacing w:line="360" w:lineRule="auto"/>
        <w:jc w:val="both"/>
        <w:rPr>
          <w:shd w:val="clear" w:color="auto" w:fill="FFFFFF"/>
        </w:rPr>
      </w:pPr>
    </w:p>
    <w:p w:rsidR="000412FA" w:rsidRDefault="000412FA" w:rsidP="00425D8F">
      <w:pPr>
        <w:spacing w:line="360" w:lineRule="auto"/>
        <w:jc w:val="both"/>
        <w:rPr>
          <w:shd w:val="clear" w:color="auto" w:fill="FFFFFF"/>
        </w:rPr>
      </w:pPr>
      <w:r>
        <w:rPr>
          <w:shd w:val="clear" w:color="auto" w:fill="FFFFFF"/>
        </w:rPr>
        <w:t>Fretheim 2013</w:t>
      </w:r>
    </w:p>
    <w:p w:rsidR="002755E2" w:rsidRDefault="002755E2" w:rsidP="00425D8F">
      <w:pPr>
        <w:spacing w:line="360" w:lineRule="auto"/>
        <w:jc w:val="both"/>
        <w:rPr>
          <w:shd w:val="clear" w:color="auto" w:fill="FFFFFF"/>
        </w:rPr>
      </w:pPr>
    </w:p>
    <w:p w:rsidR="002755E2" w:rsidRDefault="002755E2" w:rsidP="00425D8F">
      <w:pPr>
        <w:spacing w:line="360" w:lineRule="auto"/>
        <w:jc w:val="both"/>
        <w:rPr>
          <w:shd w:val="clear" w:color="auto" w:fill="FFFFFF"/>
        </w:rPr>
      </w:pPr>
      <w:r>
        <w:rPr>
          <w:shd w:val="clear" w:color="auto" w:fill="FFFFFF"/>
        </w:rPr>
        <w:t>Qvortrup 2005</w:t>
      </w:r>
    </w:p>
    <w:p w:rsidR="00FE6211" w:rsidRDefault="00FE6211" w:rsidP="00FE6211">
      <w:pPr>
        <w:spacing w:line="360" w:lineRule="auto"/>
        <w:jc w:val="both"/>
        <w:rPr>
          <w:shd w:val="clear" w:color="auto" w:fill="FFFFFF"/>
        </w:rPr>
      </w:pPr>
    </w:p>
    <w:p w:rsidR="008C0976" w:rsidRDefault="008C0976" w:rsidP="00FE6211">
      <w:pPr>
        <w:spacing w:line="360" w:lineRule="auto"/>
        <w:jc w:val="both"/>
        <w:rPr>
          <w:shd w:val="clear" w:color="auto" w:fill="FFFFFF"/>
        </w:rPr>
      </w:pPr>
      <w:r>
        <w:rPr>
          <w:shd w:val="clear" w:color="auto" w:fill="FFFFFF"/>
        </w:rPr>
        <w:t>Hald 1960</w:t>
      </w:r>
    </w:p>
    <w:p w:rsidR="008C0976" w:rsidRDefault="008C0976" w:rsidP="00FE6211">
      <w:pPr>
        <w:spacing w:line="360" w:lineRule="auto"/>
        <w:jc w:val="both"/>
        <w:rPr>
          <w:shd w:val="clear" w:color="auto" w:fill="FFFFFF"/>
        </w:rPr>
      </w:pPr>
    </w:p>
    <w:p w:rsidR="001B7953" w:rsidRDefault="001B7953" w:rsidP="00FE6211">
      <w:pPr>
        <w:spacing w:line="360" w:lineRule="auto"/>
        <w:jc w:val="both"/>
      </w:pPr>
      <w:r>
        <w:t>Hagman 2016</w:t>
      </w:r>
    </w:p>
    <w:p w:rsidR="001B7953" w:rsidRDefault="001B7953" w:rsidP="00FE6211">
      <w:pPr>
        <w:spacing w:line="360" w:lineRule="auto"/>
        <w:jc w:val="both"/>
        <w:rPr>
          <w:shd w:val="clear" w:color="auto" w:fill="FFFFFF"/>
        </w:rPr>
      </w:pPr>
    </w:p>
    <w:p w:rsidR="00FE6211" w:rsidRPr="00FE6211" w:rsidRDefault="00FE6211" w:rsidP="00FE6211">
      <w:pPr>
        <w:pStyle w:val="Heading2"/>
        <w:spacing w:line="360" w:lineRule="auto"/>
        <w:rPr>
          <w:rFonts w:ascii="Times New Roman" w:hAnsi="Times New Roman" w:cs="Times New Roman"/>
          <w:b/>
          <w:color w:val="000000" w:themeColor="text1"/>
          <w:shd w:val="clear" w:color="auto" w:fill="FFFFFF"/>
        </w:rPr>
      </w:pPr>
      <w:r w:rsidRPr="00FE6211">
        <w:rPr>
          <w:rFonts w:ascii="Times New Roman" w:hAnsi="Times New Roman" w:cs="Times New Roman"/>
          <w:b/>
          <w:color w:val="000000" w:themeColor="text1"/>
          <w:shd w:val="clear" w:color="auto" w:fill="FFFFFF"/>
        </w:rPr>
        <w:t>Tidsskrift</w:t>
      </w:r>
    </w:p>
    <w:p w:rsidR="00FE6211" w:rsidRDefault="00881E0F" w:rsidP="00FE6211">
      <w:pPr>
        <w:spacing w:line="360" w:lineRule="auto"/>
        <w:jc w:val="both"/>
        <w:rPr>
          <w:shd w:val="clear" w:color="auto" w:fill="FFFFFF"/>
        </w:rPr>
      </w:pPr>
      <w:r>
        <w:rPr>
          <w:shd w:val="clear" w:color="auto" w:fill="FFFFFF"/>
        </w:rPr>
        <w:t xml:space="preserve">Engedal, Leif Gunnar </w:t>
      </w:r>
      <w:r w:rsidR="00FE6211">
        <w:rPr>
          <w:shd w:val="clear" w:color="auto" w:fill="FFFFFF"/>
        </w:rPr>
        <w:t>200</w:t>
      </w:r>
      <w:r>
        <w:rPr>
          <w:shd w:val="clear" w:color="auto" w:fill="FFFFFF"/>
        </w:rPr>
        <w:t>4. ”Utvikling av sjelesørgerisk kompetanse – Refleksjoner og perspektiver” Tidsskrift for Sjelesorg nr. 2.</w:t>
      </w:r>
    </w:p>
    <w:p w:rsidR="00BA4E70" w:rsidRDefault="00BA4E70" w:rsidP="00FE6211">
      <w:pPr>
        <w:spacing w:line="360" w:lineRule="auto"/>
        <w:jc w:val="both"/>
      </w:pPr>
    </w:p>
    <w:p w:rsidR="00F87D89" w:rsidRPr="00FE6211" w:rsidRDefault="00FE6211" w:rsidP="00FE6211">
      <w:pPr>
        <w:pStyle w:val="Heading2"/>
        <w:spacing w:line="360" w:lineRule="auto"/>
        <w:rPr>
          <w:rFonts w:ascii="Times New Roman" w:hAnsi="Times New Roman" w:cs="Times New Roman"/>
          <w:b/>
          <w:color w:val="000000" w:themeColor="text1"/>
        </w:rPr>
      </w:pPr>
      <w:r>
        <w:rPr>
          <w:rFonts w:ascii="Times New Roman" w:hAnsi="Times New Roman" w:cs="Times New Roman"/>
          <w:b/>
          <w:color w:val="000000" w:themeColor="text1"/>
        </w:rPr>
        <w:t>Websider</w:t>
      </w:r>
    </w:p>
    <w:p w:rsidR="00F87D89" w:rsidRDefault="00F87D89" w:rsidP="00FE6211">
      <w:pPr>
        <w:spacing w:line="360" w:lineRule="auto"/>
        <w:jc w:val="both"/>
      </w:pPr>
      <w:r>
        <w:t xml:space="preserve">Blå Kors hjemmeside: </w:t>
      </w:r>
      <w:hyperlink r:id="rId9" w:history="1">
        <w:r w:rsidRPr="008E25F3">
          <w:rPr>
            <w:rStyle w:val="Hyperlink"/>
          </w:rPr>
          <w:t>https://www.blaakors.dk/om/om-blaa-kors</w:t>
        </w:r>
      </w:hyperlink>
    </w:p>
    <w:p w:rsidR="00F87D89" w:rsidRPr="00770BA1" w:rsidRDefault="00F87D89" w:rsidP="00425D8F">
      <w:pPr>
        <w:spacing w:line="360" w:lineRule="auto"/>
        <w:jc w:val="both"/>
      </w:pPr>
      <w:r>
        <w:t xml:space="preserve">Det Blå Sted: </w:t>
      </w:r>
      <w:hyperlink r:id="rId10" w:history="1">
        <w:r w:rsidRPr="008E25F3">
          <w:rPr>
            <w:rStyle w:val="Hyperlink"/>
          </w:rPr>
          <w:t>http://www.detblaasted.dk/</w:t>
        </w:r>
      </w:hyperlink>
    </w:p>
    <w:sectPr w:rsidR="00F87D89" w:rsidRPr="00770BA1" w:rsidSect="00D76E3C">
      <w:headerReference w:type="default" r:id="rId11"/>
      <w:footerReference w:type="even" r:id="rId12"/>
      <w:footerReference w:type="default" r:id="rId13"/>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79B3" w:rsidRDefault="004F79B3" w:rsidP="00CD776A">
      <w:r>
        <w:separator/>
      </w:r>
    </w:p>
  </w:endnote>
  <w:endnote w:type="continuationSeparator" w:id="0">
    <w:p w:rsidR="004F79B3" w:rsidRDefault="004F79B3" w:rsidP="00CD7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imes">
    <w:altName w:val="Times New Roman"/>
    <w:panose1 w:val="020B0604020202020204"/>
    <w:charset w:val="00"/>
    <w:family w:val="auto"/>
    <w:pitch w:val="variable"/>
    <w:sig w:usb0="E00002FF" w:usb1="5000205A" w:usb2="00000000" w:usb3="00000000" w:csb0="0000019F" w:csb1="00000000"/>
  </w:font>
  <w:font w:name="TimesNewRomanPSMT">
    <w:altName w:val="Times New Roman"/>
    <w:panose1 w:val="020B0604020202020204"/>
    <w:charset w:val="00"/>
    <w:family w:val="auto"/>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2507603"/>
      <w:docPartObj>
        <w:docPartGallery w:val="Page Numbers (Bottom of Page)"/>
        <w:docPartUnique/>
      </w:docPartObj>
    </w:sdtPr>
    <w:sdtEndPr>
      <w:rPr>
        <w:rStyle w:val="PageNumber"/>
      </w:rPr>
    </w:sdtEndPr>
    <w:sdtContent>
      <w:p w:rsidR="0033052A" w:rsidRDefault="0033052A" w:rsidP="0020066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33052A" w:rsidRDefault="0033052A" w:rsidP="00CD77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26572547"/>
      <w:docPartObj>
        <w:docPartGallery w:val="Page Numbers (Bottom of Page)"/>
        <w:docPartUnique/>
      </w:docPartObj>
    </w:sdtPr>
    <w:sdtEndPr>
      <w:rPr>
        <w:rStyle w:val="PageNumber"/>
      </w:rPr>
    </w:sdtEndPr>
    <w:sdtContent>
      <w:p w:rsidR="0033052A" w:rsidRDefault="0033052A" w:rsidP="0020066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33052A" w:rsidRDefault="0033052A" w:rsidP="00CD776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79B3" w:rsidRDefault="004F79B3" w:rsidP="00CD776A">
      <w:r>
        <w:separator/>
      </w:r>
    </w:p>
  </w:footnote>
  <w:footnote w:type="continuationSeparator" w:id="0">
    <w:p w:rsidR="004F79B3" w:rsidRDefault="004F79B3" w:rsidP="00CD77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52A" w:rsidRDefault="0033052A" w:rsidP="00AE4349">
    <w:pPr>
      <w:pStyle w:val="Header"/>
    </w:pPr>
    <w:r>
      <w:t>Nanna Rindom Vad</w:t>
    </w:r>
    <w:r>
      <w:tab/>
      <w:t>Portofolioopgave 3</w:t>
    </w:r>
    <w:r>
      <w:tab/>
    </w:r>
    <w:r w:rsidR="00F80EAD">
      <w:t>1</w:t>
    </w:r>
    <w:r>
      <w:t>2-12-2018</w:t>
    </w:r>
  </w:p>
  <w:p w:rsidR="0033052A" w:rsidRDefault="0033052A" w:rsidP="00AE4349">
    <w:pPr>
      <w:pStyle w:val="Header"/>
    </w:pPr>
    <w:r>
      <w:t>Max anslag: 18.621</w:t>
    </w:r>
    <w:r>
      <w:tab/>
      <w:t>Indføring i Diakoni</w:t>
    </w:r>
  </w:p>
  <w:p w:rsidR="0033052A" w:rsidRDefault="003305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33C34"/>
    <w:multiLevelType w:val="multilevel"/>
    <w:tmpl w:val="C7AEDD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9D03E4"/>
    <w:multiLevelType w:val="multilevel"/>
    <w:tmpl w:val="F6EC7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615407"/>
    <w:multiLevelType w:val="multilevel"/>
    <w:tmpl w:val="97DEC3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8912B3"/>
    <w:multiLevelType w:val="multilevel"/>
    <w:tmpl w:val="2C0C4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A23D23"/>
    <w:multiLevelType w:val="multilevel"/>
    <w:tmpl w:val="565EB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9A10DF"/>
    <w:multiLevelType w:val="hybridMultilevel"/>
    <w:tmpl w:val="B84A61EC"/>
    <w:lvl w:ilvl="0" w:tplc="268C3C0C">
      <w:start w:val="1"/>
      <w:numFmt w:val="bullet"/>
      <w:lvlText w:val=""/>
      <w:lvlJc w:val="left"/>
      <w:pPr>
        <w:tabs>
          <w:tab w:val="num" w:pos="720"/>
        </w:tabs>
        <w:ind w:left="720" w:hanging="360"/>
      </w:pPr>
      <w:rPr>
        <w:rFonts w:ascii="Wingdings 2" w:hAnsi="Wingdings 2" w:hint="default"/>
      </w:rPr>
    </w:lvl>
    <w:lvl w:ilvl="1" w:tplc="E8DA7CAA" w:tentative="1">
      <w:start w:val="1"/>
      <w:numFmt w:val="bullet"/>
      <w:lvlText w:val=""/>
      <w:lvlJc w:val="left"/>
      <w:pPr>
        <w:tabs>
          <w:tab w:val="num" w:pos="1440"/>
        </w:tabs>
        <w:ind w:left="1440" w:hanging="360"/>
      </w:pPr>
      <w:rPr>
        <w:rFonts w:ascii="Wingdings 2" w:hAnsi="Wingdings 2" w:hint="default"/>
      </w:rPr>
    </w:lvl>
    <w:lvl w:ilvl="2" w:tplc="0E58CB90" w:tentative="1">
      <w:start w:val="1"/>
      <w:numFmt w:val="bullet"/>
      <w:lvlText w:val=""/>
      <w:lvlJc w:val="left"/>
      <w:pPr>
        <w:tabs>
          <w:tab w:val="num" w:pos="2160"/>
        </w:tabs>
        <w:ind w:left="2160" w:hanging="360"/>
      </w:pPr>
      <w:rPr>
        <w:rFonts w:ascii="Wingdings 2" w:hAnsi="Wingdings 2" w:hint="default"/>
      </w:rPr>
    </w:lvl>
    <w:lvl w:ilvl="3" w:tplc="EA88107A" w:tentative="1">
      <w:start w:val="1"/>
      <w:numFmt w:val="bullet"/>
      <w:lvlText w:val=""/>
      <w:lvlJc w:val="left"/>
      <w:pPr>
        <w:tabs>
          <w:tab w:val="num" w:pos="2880"/>
        </w:tabs>
        <w:ind w:left="2880" w:hanging="360"/>
      </w:pPr>
      <w:rPr>
        <w:rFonts w:ascii="Wingdings 2" w:hAnsi="Wingdings 2" w:hint="default"/>
      </w:rPr>
    </w:lvl>
    <w:lvl w:ilvl="4" w:tplc="686A02DC" w:tentative="1">
      <w:start w:val="1"/>
      <w:numFmt w:val="bullet"/>
      <w:lvlText w:val=""/>
      <w:lvlJc w:val="left"/>
      <w:pPr>
        <w:tabs>
          <w:tab w:val="num" w:pos="3600"/>
        </w:tabs>
        <w:ind w:left="3600" w:hanging="360"/>
      </w:pPr>
      <w:rPr>
        <w:rFonts w:ascii="Wingdings 2" w:hAnsi="Wingdings 2" w:hint="default"/>
      </w:rPr>
    </w:lvl>
    <w:lvl w:ilvl="5" w:tplc="0B0069D8" w:tentative="1">
      <w:start w:val="1"/>
      <w:numFmt w:val="bullet"/>
      <w:lvlText w:val=""/>
      <w:lvlJc w:val="left"/>
      <w:pPr>
        <w:tabs>
          <w:tab w:val="num" w:pos="4320"/>
        </w:tabs>
        <w:ind w:left="4320" w:hanging="360"/>
      </w:pPr>
      <w:rPr>
        <w:rFonts w:ascii="Wingdings 2" w:hAnsi="Wingdings 2" w:hint="default"/>
      </w:rPr>
    </w:lvl>
    <w:lvl w:ilvl="6" w:tplc="FE407692" w:tentative="1">
      <w:start w:val="1"/>
      <w:numFmt w:val="bullet"/>
      <w:lvlText w:val=""/>
      <w:lvlJc w:val="left"/>
      <w:pPr>
        <w:tabs>
          <w:tab w:val="num" w:pos="5040"/>
        </w:tabs>
        <w:ind w:left="5040" w:hanging="360"/>
      </w:pPr>
      <w:rPr>
        <w:rFonts w:ascii="Wingdings 2" w:hAnsi="Wingdings 2" w:hint="default"/>
      </w:rPr>
    </w:lvl>
    <w:lvl w:ilvl="7" w:tplc="31A633DE" w:tentative="1">
      <w:start w:val="1"/>
      <w:numFmt w:val="bullet"/>
      <w:lvlText w:val=""/>
      <w:lvlJc w:val="left"/>
      <w:pPr>
        <w:tabs>
          <w:tab w:val="num" w:pos="5760"/>
        </w:tabs>
        <w:ind w:left="5760" w:hanging="360"/>
      </w:pPr>
      <w:rPr>
        <w:rFonts w:ascii="Wingdings 2" w:hAnsi="Wingdings 2" w:hint="default"/>
      </w:rPr>
    </w:lvl>
    <w:lvl w:ilvl="8" w:tplc="12905AD8"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1AB4252B"/>
    <w:multiLevelType w:val="multilevel"/>
    <w:tmpl w:val="1C16F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5F5FE9"/>
    <w:multiLevelType w:val="hybridMultilevel"/>
    <w:tmpl w:val="8806F44E"/>
    <w:lvl w:ilvl="0" w:tplc="9C865260">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3E66AA8"/>
    <w:multiLevelType w:val="hybridMultilevel"/>
    <w:tmpl w:val="57A01DB8"/>
    <w:lvl w:ilvl="0" w:tplc="96C8FBC0">
      <w:start w:val="1"/>
      <w:numFmt w:val="decimal"/>
      <w:lvlText w:val="%1."/>
      <w:lvlJc w:val="left"/>
      <w:pPr>
        <w:ind w:left="720" w:hanging="360"/>
      </w:pPr>
      <w:rPr>
        <w:b/>
      </w:rPr>
    </w:lvl>
    <w:lvl w:ilvl="1" w:tplc="04060001">
      <w:start w:val="1"/>
      <w:numFmt w:val="bullet"/>
      <w:lvlText w:val=""/>
      <w:lvlJc w:val="left"/>
      <w:pPr>
        <w:ind w:left="1440" w:hanging="360"/>
      </w:pPr>
      <w:rPr>
        <w:rFonts w:ascii="Symbol" w:hAnsi="Symbol"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2D775DD4"/>
    <w:multiLevelType w:val="multilevel"/>
    <w:tmpl w:val="BDB0A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6B4D96"/>
    <w:multiLevelType w:val="multilevel"/>
    <w:tmpl w:val="5FE67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0863917"/>
    <w:multiLevelType w:val="hybridMultilevel"/>
    <w:tmpl w:val="C8F25EE4"/>
    <w:lvl w:ilvl="0" w:tplc="C73CBF02">
      <w:start w:val="1"/>
      <w:numFmt w:val="bullet"/>
      <w:lvlText w:val=""/>
      <w:lvlJc w:val="left"/>
      <w:pPr>
        <w:tabs>
          <w:tab w:val="num" w:pos="720"/>
        </w:tabs>
        <w:ind w:left="720" w:hanging="360"/>
      </w:pPr>
      <w:rPr>
        <w:rFonts w:ascii="Wingdings 2" w:hAnsi="Wingdings 2" w:hint="default"/>
      </w:rPr>
    </w:lvl>
    <w:lvl w:ilvl="1" w:tplc="45F888C8">
      <w:numFmt w:val="bullet"/>
      <w:lvlText w:val=""/>
      <w:lvlJc w:val="left"/>
      <w:pPr>
        <w:tabs>
          <w:tab w:val="num" w:pos="1440"/>
        </w:tabs>
        <w:ind w:left="1440" w:hanging="360"/>
      </w:pPr>
      <w:rPr>
        <w:rFonts w:ascii="Wingdings 2" w:hAnsi="Wingdings 2" w:hint="default"/>
      </w:rPr>
    </w:lvl>
    <w:lvl w:ilvl="2" w:tplc="089803CA" w:tentative="1">
      <w:start w:val="1"/>
      <w:numFmt w:val="bullet"/>
      <w:lvlText w:val=""/>
      <w:lvlJc w:val="left"/>
      <w:pPr>
        <w:tabs>
          <w:tab w:val="num" w:pos="2160"/>
        </w:tabs>
        <w:ind w:left="2160" w:hanging="360"/>
      </w:pPr>
      <w:rPr>
        <w:rFonts w:ascii="Wingdings 2" w:hAnsi="Wingdings 2" w:hint="default"/>
      </w:rPr>
    </w:lvl>
    <w:lvl w:ilvl="3" w:tplc="C8282194" w:tentative="1">
      <w:start w:val="1"/>
      <w:numFmt w:val="bullet"/>
      <w:lvlText w:val=""/>
      <w:lvlJc w:val="left"/>
      <w:pPr>
        <w:tabs>
          <w:tab w:val="num" w:pos="2880"/>
        </w:tabs>
        <w:ind w:left="2880" w:hanging="360"/>
      </w:pPr>
      <w:rPr>
        <w:rFonts w:ascii="Wingdings 2" w:hAnsi="Wingdings 2" w:hint="default"/>
      </w:rPr>
    </w:lvl>
    <w:lvl w:ilvl="4" w:tplc="853CB2FE" w:tentative="1">
      <w:start w:val="1"/>
      <w:numFmt w:val="bullet"/>
      <w:lvlText w:val=""/>
      <w:lvlJc w:val="left"/>
      <w:pPr>
        <w:tabs>
          <w:tab w:val="num" w:pos="3600"/>
        </w:tabs>
        <w:ind w:left="3600" w:hanging="360"/>
      </w:pPr>
      <w:rPr>
        <w:rFonts w:ascii="Wingdings 2" w:hAnsi="Wingdings 2" w:hint="default"/>
      </w:rPr>
    </w:lvl>
    <w:lvl w:ilvl="5" w:tplc="5F0CE56A" w:tentative="1">
      <w:start w:val="1"/>
      <w:numFmt w:val="bullet"/>
      <w:lvlText w:val=""/>
      <w:lvlJc w:val="left"/>
      <w:pPr>
        <w:tabs>
          <w:tab w:val="num" w:pos="4320"/>
        </w:tabs>
        <w:ind w:left="4320" w:hanging="360"/>
      </w:pPr>
      <w:rPr>
        <w:rFonts w:ascii="Wingdings 2" w:hAnsi="Wingdings 2" w:hint="default"/>
      </w:rPr>
    </w:lvl>
    <w:lvl w:ilvl="6" w:tplc="A044E5D8" w:tentative="1">
      <w:start w:val="1"/>
      <w:numFmt w:val="bullet"/>
      <w:lvlText w:val=""/>
      <w:lvlJc w:val="left"/>
      <w:pPr>
        <w:tabs>
          <w:tab w:val="num" w:pos="5040"/>
        </w:tabs>
        <w:ind w:left="5040" w:hanging="360"/>
      </w:pPr>
      <w:rPr>
        <w:rFonts w:ascii="Wingdings 2" w:hAnsi="Wingdings 2" w:hint="default"/>
      </w:rPr>
    </w:lvl>
    <w:lvl w:ilvl="7" w:tplc="41108D6E" w:tentative="1">
      <w:start w:val="1"/>
      <w:numFmt w:val="bullet"/>
      <w:lvlText w:val=""/>
      <w:lvlJc w:val="left"/>
      <w:pPr>
        <w:tabs>
          <w:tab w:val="num" w:pos="5760"/>
        </w:tabs>
        <w:ind w:left="5760" w:hanging="360"/>
      </w:pPr>
      <w:rPr>
        <w:rFonts w:ascii="Wingdings 2" w:hAnsi="Wingdings 2" w:hint="default"/>
      </w:rPr>
    </w:lvl>
    <w:lvl w:ilvl="8" w:tplc="6060AB56"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3CC46546"/>
    <w:multiLevelType w:val="multilevel"/>
    <w:tmpl w:val="D5D021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4466CE8"/>
    <w:multiLevelType w:val="multilevel"/>
    <w:tmpl w:val="BF8871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B3212DD"/>
    <w:multiLevelType w:val="multilevel"/>
    <w:tmpl w:val="D046C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08555FA"/>
    <w:multiLevelType w:val="hybridMultilevel"/>
    <w:tmpl w:val="4D7AD63C"/>
    <w:lvl w:ilvl="0" w:tplc="324615F4">
      <w:start w:val="1"/>
      <w:numFmt w:val="bullet"/>
      <w:lvlText w:val=""/>
      <w:lvlJc w:val="left"/>
      <w:pPr>
        <w:tabs>
          <w:tab w:val="num" w:pos="720"/>
        </w:tabs>
        <w:ind w:left="720" w:hanging="360"/>
      </w:pPr>
      <w:rPr>
        <w:rFonts w:ascii="Wingdings 2" w:hAnsi="Wingdings 2" w:hint="default"/>
      </w:rPr>
    </w:lvl>
    <w:lvl w:ilvl="1" w:tplc="B5C6DA34">
      <w:numFmt w:val="bullet"/>
      <w:lvlText w:val=""/>
      <w:lvlJc w:val="left"/>
      <w:pPr>
        <w:tabs>
          <w:tab w:val="num" w:pos="1440"/>
        </w:tabs>
        <w:ind w:left="1440" w:hanging="360"/>
      </w:pPr>
      <w:rPr>
        <w:rFonts w:ascii="Wingdings 2" w:hAnsi="Wingdings 2" w:hint="default"/>
      </w:rPr>
    </w:lvl>
    <w:lvl w:ilvl="2" w:tplc="B9A8000C" w:tentative="1">
      <w:start w:val="1"/>
      <w:numFmt w:val="bullet"/>
      <w:lvlText w:val=""/>
      <w:lvlJc w:val="left"/>
      <w:pPr>
        <w:tabs>
          <w:tab w:val="num" w:pos="2160"/>
        </w:tabs>
        <w:ind w:left="2160" w:hanging="360"/>
      </w:pPr>
      <w:rPr>
        <w:rFonts w:ascii="Wingdings 2" w:hAnsi="Wingdings 2" w:hint="default"/>
      </w:rPr>
    </w:lvl>
    <w:lvl w:ilvl="3" w:tplc="35C895B4" w:tentative="1">
      <w:start w:val="1"/>
      <w:numFmt w:val="bullet"/>
      <w:lvlText w:val=""/>
      <w:lvlJc w:val="left"/>
      <w:pPr>
        <w:tabs>
          <w:tab w:val="num" w:pos="2880"/>
        </w:tabs>
        <w:ind w:left="2880" w:hanging="360"/>
      </w:pPr>
      <w:rPr>
        <w:rFonts w:ascii="Wingdings 2" w:hAnsi="Wingdings 2" w:hint="default"/>
      </w:rPr>
    </w:lvl>
    <w:lvl w:ilvl="4" w:tplc="8F788B80" w:tentative="1">
      <w:start w:val="1"/>
      <w:numFmt w:val="bullet"/>
      <w:lvlText w:val=""/>
      <w:lvlJc w:val="left"/>
      <w:pPr>
        <w:tabs>
          <w:tab w:val="num" w:pos="3600"/>
        </w:tabs>
        <w:ind w:left="3600" w:hanging="360"/>
      </w:pPr>
      <w:rPr>
        <w:rFonts w:ascii="Wingdings 2" w:hAnsi="Wingdings 2" w:hint="default"/>
      </w:rPr>
    </w:lvl>
    <w:lvl w:ilvl="5" w:tplc="3DE4AD2A" w:tentative="1">
      <w:start w:val="1"/>
      <w:numFmt w:val="bullet"/>
      <w:lvlText w:val=""/>
      <w:lvlJc w:val="left"/>
      <w:pPr>
        <w:tabs>
          <w:tab w:val="num" w:pos="4320"/>
        </w:tabs>
        <w:ind w:left="4320" w:hanging="360"/>
      </w:pPr>
      <w:rPr>
        <w:rFonts w:ascii="Wingdings 2" w:hAnsi="Wingdings 2" w:hint="default"/>
      </w:rPr>
    </w:lvl>
    <w:lvl w:ilvl="6" w:tplc="C340F22A" w:tentative="1">
      <w:start w:val="1"/>
      <w:numFmt w:val="bullet"/>
      <w:lvlText w:val=""/>
      <w:lvlJc w:val="left"/>
      <w:pPr>
        <w:tabs>
          <w:tab w:val="num" w:pos="5040"/>
        </w:tabs>
        <w:ind w:left="5040" w:hanging="360"/>
      </w:pPr>
      <w:rPr>
        <w:rFonts w:ascii="Wingdings 2" w:hAnsi="Wingdings 2" w:hint="default"/>
      </w:rPr>
    </w:lvl>
    <w:lvl w:ilvl="7" w:tplc="CD1C4134" w:tentative="1">
      <w:start w:val="1"/>
      <w:numFmt w:val="bullet"/>
      <w:lvlText w:val=""/>
      <w:lvlJc w:val="left"/>
      <w:pPr>
        <w:tabs>
          <w:tab w:val="num" w:pos="5760"/>
        </w:tabs>
        <w:ind w:left="5760" w:hanging="360"/>
      </w:pPr>
      <w:rPr>
        <w:rFonts w:ascii="Wingdings 2" w:hAnsi="Wingdings 2" w:hint="default"/>
      </w:rPr>
    </w:lvl>
    <w:lvl w:ilvl="8" w:tplc="F83CC596" w:tentative="1">
      <w:start w:val="1"/>
      <w:numFmt w:val="bullet"/>
      <w:lvlText w:val=""/>
      <w:lvlJc w:val="left"/>
      <w:pPr>
        <w:tabs>
          <w:tab w:val="num" w:pos="6480"/>
        </w:tabs>
        <w:ind w:left="6480" w:hanging="360"/>
      </w:pPr>
      <w:rPr>
        <w:rFonts w:ascii="Wingdings 2" w:hAnsi="Wingdings 2" w:hint="default"/>
      </w:rPr>
    </w:lvl>
  </w:abstractNum>
  <w:abstractNum w:abstractNumId="16" w15:restartNumberingAfterBreak="0">
    <w:nsid w:val="56EA0A1A"/>
    <w:multiLevelType w:val="multilevel"/>
    <w:tmpl w:val="88BC3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C99153A"/>
    <w:multiLevelType w:val="hybridMultilevel"/>
    <w:tmpl w:val="CC2C3968"/>
    <w:lvl w:ilvl="0" w:tplc="B198C518">
      <w:numFmt w:val="bullet"/>
      <w:lvlText w:val="-"/>
      <w:lvlJc w:val="left"/>
      <w:pPr>
        <w:ind w:left="720" w:hanging="360"/>
      </w:pPr>
      <w:rPr>
        <w:rFonts w:ascii="Calibri" w:eastAsiaTheme="minorHAnsi" w:hAnsi="Calibri" w:cstheme="minorBid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6308712A"/>
    <w:multiLevelType w:val="multilevel"/>
    <w:tmpl w:val="3E466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6BB7324"/>
    <w:multiLevelType w:val="multilevel"/>
    <w:tmpl w:val="D70C9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71131A0"/>
    <w:multiLevelType w:val="multilevel"/>
    <w:tmpl w:val="232A4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7A44CC0"/>
    <w:multiLevelType w:val="multilevel"/>
    <w:tmpl w:val="30A82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82B7FB2"/>
    <w:multiLevelType w:val="hybridMultilevel"/>
    <w:tmpl w:val="4C026022"/>
    <w:lvl w:ilvl="0" w:tplc="2BDCEA48">
      <w:numFmt w:val="bullet"/>
      <w:lvlText w:val="-"/>
      <w:lvlJc w:val="left"/>
      <w:pPr>
        <w:ind w:left="1080" w:hanging="360"/>
      </w:pPr>
      <w:rPr>
        <w:rFonts w:ascii="Calibri" w:eastAsiaTheme="minorHAnsi" w:hAnsi="Calibri" w:cstheme="minorBid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3" w15:restartNumberingAfterBreak="0">
    <w:nsid w:val="694079FA"/>
    <w:multiLevelType w:val="multilevel"/>
    <w:tmpl w:val="80300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AD07986"/>
    <w:multiLevelType w:val="hybridMultilevel"/>
    <w:tmpl w:val="C472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5C526D"/>
    <w:multiLevelType w:val="multilevel"/>
    <w:tmpl w:val="AB0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A752E3"/>
    <w:multiLevelType w:val="multilevel"/>
    <w:tmpl w:val="0F348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ADA4265"/>
    <w:multiLevelType w:val="hybridMultilevel"/>
    <w:tmpl w:val="A970A2B0"/>
    <w:lvl w:ilvl="0" w:tplc="D10C67B2">
      <w:start w:val="1"/>
      <w:numFmt w:val="bullet"/>
      <w:lvlText w:val=""/>
      <w:lvlJc w:val="left"/>
      <w:pPr>
        <w:tabs>
          <w:tab w:val="num" w:pos="720"/>
        </w:tabs>
        <w:ind w:left="720" w:hanging="360"/>
      </w:pPr>
      <w:rPr>
        <w:rFonts w:ascii="Wingdings 2" w:hAnsi="Wingdings 2" w:hint="default"/>
      </w:rPr>
    </w:lvl>
    <w:lvl w:ilvl="1" w:tplc="7226800C" w:tentative="1">
      <w:start w:val="1"/>
      <w:numFmt w:val="bullet"/>
      <w:lvlText w:val=""/>
      <w:lvlJc w:val="left"/>
      <w:pPr>
        <w:tabs>
          <w:tab w:val="num" w:pos="1440"/>
        </w:tabs>
        <w:ind w:left="1440" w:hanging="360"/>
      </w:pPr>
      <w:rPr>
        <w:rFonts w:ascii="Wingdings 2" w:hAnsi="Wingdings 2" w:hint="default"/>
      </w:rPr>
    </w:lvl>
    <w:lvl w:ilvl="2" w:tplc="B19C52EC" w:tentative="1">
      <w:start w:val="1"/>
      <w:numFmt w:val="bullet"/>
      <w:lvlText w:val=""/>
      <w:lvlJc w:val="left"/>
      <w:pPr>
        <w:tabs>
          <w:tab w:val="num" w:pos="2160"/>
        </w:tabs>
        <w:ind w:left="2160" w:hanging="360"/>
      </w:pPr>
      <w:rPr>
        <w:rFonts w:ascii="Wingdings 2" w:hAnsi="Wingdings 2" w:hint="default"/>
      </w:rPr>
    </w:lvl>
    <w:lvl w:ilvl="3" w:tplc="82B62360" w:tentative="1">
      <w:start w:val="1"/>
      <w:numFmt w:val="bullet"/>
      <w:lvlText w:val=""/>
      <w:lvlJc w:val="left"/>
      <w:pPr>
        <w:tabs>
          <w:tab w:val="num" w:pos="2880"/>
        </w:tabs>
        <w:ind w:left="2880" w:hanging="360"/>
      </w:pPr>
      <w:rPr>
        <w:rFonts w:ascii="Wingdings 2" w:hAnsi="Wingdings 2" w:hint="default"/>
      </w:rPr>
    </w:lvl>
    <w:lvl w:ilvl="4" w:tplc="99921D5A" w:tentative="1">
      <w:start w:val="1"/>
      <w:numFmt w:val="bullet"/>
      <w:lvlText w:val=""/>
      <w:lvlJc w:val="left"/>
      <w:pPr>
        <w:tabs>
          <w:tab w:val="num" w:pos="3600"/>
        </w:tabs>
        <w:ind w:left="3600" w:hanging="360"/>
      </w:pPr>
      <w:rPr>
        <w:rFonts w:ascii="Wingdings 2" w:hAnsi="Wingdings 2" w:hint="default"/>
      </w:rPr>
    </w:lvl>
    <w:lvl w:ilvl="5" w:tplc="5D90F972" w:tentative="1">
      <w:start w:val="1"/>
      <w:numFmt w:val="bullet"/>
      <w:lvlText w:val=""/>
      <w:lvlJc w:val="left"/>
      <w:pPr>
        <w:tabs>
          <w:tab w:val="num" w:pos="4320"/>
        </w:tabs>
        <w:ind w:left="4320" w:hanging="360"/>
      </w:pPr>
      <w:rPr>
        <w:rFonts w:ascii="Wingdings 2" w:hAnsi="Wingdings 2" w:hint="default"/>
      </w:rPr>
    </w:lvl>
    <w:lvl w:ilvl="6" w:tplc="38A22480" w:tentative="1">
      <w:start w:val="1"/>
      <w:numFmt w:val="bullet"/>
      <w:lvlText w:val=""/>
      <w:lvlJc w:val="left"/>
      <w:pPr>
        <w:tabs>
          <w:tab w:val="num" w:pos="5040"/>
        </w:tabs>
        <w:ind w:left="5040" w:hanging="360"/>
      </w:pPr>
      <w:rPr>
        <w:rFonts w:ascii="Wingdings 2" w:hAnsi="Wingdings 2" w:hint="default"/>
      </w:rPr>
    </w:lvl>
    <w:lvl w:ilvl="7" w:tplc="96F498CC" w:tentative="1">
      <w:start w:val="1"/>
      <w:numFmt w:val="bullet"/>
      <w:lvlText w:val=""/>
      <w:lvlJc w:val="left"/>
      <w:pPr>
        <w:tabs>
          <w:tab w:val="num" w:pos="5760"/>
        </w:tabs>
        <w:ind w:left="5760" w:hanging="360"/>
      </w:pPr>
      <w:rPr>
        <w:rFonts w:ascii="Wingdings 2" w:hAnsi="Wingdings 2" w:hint="default"/>
      </w:rPr>
    </w:lvl>
    <w:lvl w:ilvl="8" w:tplc="54FE01C4" w:tentative="1">
      <w:start w:val="1"/>
      <w:numFmt w:val="bullet"/>
      <w:lvlText w:val=""/>
      <w:lvlJc w:val="left"/>
      <w:pPr>
        <w:tabs>
          <w:tab w:val="num" w:pos="6480"/>
        </w:tabs>
        <w:ind w:left="6480" w:hanging="360"/>
      </w:pPr>
      <w:rPr>
        <w:rFonts w:ascii="Wingdings 2" w:hAnsi="Wingdings 2" w:hint="default"/>
      </w:rPr>
    </w:lvl>
  </w:abstractNum>
  <w:abstractNum w:abstractNumId="28" w15:restartNumberingAfterBreak="0">
    <w:nsid w:val="7FA2428B"/>
    <w:multiLevelType w:val="multilevel"/>
    <w:tmpl w:val="39DAF3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22"/>
  </w:num>
  <w:num w:numId="3">
    <w:abstractNumId w:val="17"/>
  </w:num>
  <w:num w:numId="4">
    <w:abstractNumId w:val="12"/>
  </w:num>
  <w:num w:numId="5">
    <w:abstractNumId w:val="0"/>
  </w:num>
  <w:num w:numId="6">
    <w:abstractNumId w:val="13"/>
  </w:num>
  <w:num w:numId="7">
    <w:abstractNumId w:val="14"/>
  </w:num>
  <w:num w:numId="8">
    <w:abstractNumId w:val="9"/>
  </w:num>
  <w:num w:numId="9">
    <w:abstractNumId w:val="28"/>
  </w:num>
  <w:num w:numId="10">
    <w:abstractNumId w:val="23"/>
  </w:num>
  <w:num w:numId="11">
    <w:abstractNumId w:val="21"/>
  </w:num>
  <w:num w:numId="12">
    <w:abstractNumId w:val="8"/>
  </w:num>
  <w:num w:numId="13">
    <w:abstractNumId w:val="25"/>
  </w:num>
  <w:num w:numId="14">
    <w:abstractNumId w:val="6"/>
  </w:num>
  <w:num w:numId="15">
    <w:abstractNumId w:val="26"/>
  </w:num>
  <w:num w:numId="16">
    <w:abstractNumId w:val="20"/>
  </w:num>
  <w:num w:numId="17">
    <w:abstractNumId w:val="10"/>
  </w:num>
  <w:num w:numId="18">
    <w:abstractNumId w:val="15"/>
  </w:num>
  <w:num w:numId="19">
    <w:abstractNumId w:val="11"/>
  </w:num>
  <w:num w:numId="20">
    <w:abstractNumId w:val="27"/>
  </w:num>
  <w:num w:numId="21">
    <w:abstractNumId w:val="19"/>
  </w:num>
  <w:num w:numId="22">
    <w:abstractNumId w:val="16"/>
  </w:num>
  <w:num w:numId="23">
    <w:abstractNumId w:val="18"/>
  </w:num>
  <w:num w:numId="24">
    <w:abstractNumId w:val="2"/>
  </w:num>
  <w:num w:numId="25">
    <w:abstractNumId w:val="1"/>
  </w:num>
  <w:num w:numId="26">
    <w:abstractNumId w:val="4"/>
  </w:num>
  <w:num w:numId="27">
    <w:abstractNumId w:val="3"/>
  </w:num>
  <w:num w:numId="28">
    <w:abstractNumId w:val="24"/>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B1B"/>
    <w:rsid w:val="000006D8"/>
    <w:rsid w:val="00011CC3"/>
    <w:rsid w:val="00014DB2"/>
    <w:rsid w:val="00015341"/>
    <w:rsid w:val="000325CD"/>
    <w:rsid w:val="00033BD7"/>
    <w:rsid w:val="00033EC0"/>
    <w:rsid w:val="000412FA"/>
    <w:rsid w:val="000465DA"/>
    <w:rsid w:val="00046840"/>
    <w:rsid w:val="0005131B"/>
    <w:rsid w:val="00057067"/>
    <w:rsid w:val="000C3FBE"/>
    <w:rsid w:val="000D42B7"/>
    <w:rsid w:val="000F5F11"/>
    <w:rsid w:val="00104466"/>
    <w:rsid w:val="00131F78"/>
    <w:rsid w:val="001479A9"/>
    <w:rsid w:val="0016592A"/>
    <w:rsid w:val="00185791"/>
    <w:rsid w:val="001A353C"/>
    <w:rsid w:val="001B7953"/>
    <w:rsid w:val="001E4F63"/>
    <w:rsid w:val="00200666"/>
    <w:rsid w:val="00203A18"/>
    <w:rsid w:val="002104E0"/>
    <w:rsid w:val="00212704"/>
    <w:rsid w:val="00227B69"/>
    <w:rsid w:val="00255FF2"/>
    <w:rsid w:val="00256F9E"/>
    <w:rsid w:val="002755E2"/>
    <w:rsid w:val="002A6566"/>
    <w:rsid w:val="002A6906"/>
    <w:rsid w:val="002B04C0"/>
    <w:rsid w:val="002F1D9E"/>
    <w:rsid w:val="00300E06"/>
    <w:rsid w:val="003148C3"/>
    <w:rsid w:val="00314AC4"/>
    <w:rsid w:val="0032295A"/>
    <w:rsid w:val="003250CF"/>
    <w:rsid w:val="0033052A"/>
    <w:rsid w:val="00342F50"/>
    <w:rsid w:val="00362AAA"/>
    <w:rsid w:val="00371D08"/>
    <w:rsid w:val="00372B15"/>
    <w:rsid w:val="003A4357"/>
    <w:rsid w:val="003A7A9B"/>
    <w:rsid w:val="003F0DBC"/>
    <w:rsid w:val="00413006"/>
    <w:rsid w:val="00422AA3"/>
    <w:rsid w:val="00424470"/>
    <w:rsid w:val="00425D8F"/>
    <w:rsid w:val="004369DE"/>
    <w:rsid w:val="00454527"/>
    <w:rsid w:val="00466A39"/>
    <w:rsid w:val="00467C75"/>
    <w:rsid w:val="00475BCD"/>
    <w:rsid w:val="004B2E9D"/>
    <w:rsid w:val="004C2CCF"/>
    <w:rsid w:val="004D3799"/>
    <w:rsid w:val="004D76D7"/>
    <w:rsid w:val="004F296B"/>
    <w:rsid w:val="004F2E30"/>
    <w:rsid w:val="004F79B3"/>
    <w:rsid w:val="00501FC1"/>
    <w:rsid w:val="00503407"/>
    <w:rsid w:val="00527F50"/>
    <w:rsid w:val="00555A12"/>
    <w:rsid w:val="00563AEA"/>
    <w:rsid w:val="00571720"/>
    <w:rsid w:val="00572927"/>
    <w:rsid w:val="0057641C"/>
    <w:rsid w:val="00586FD0"/>
    <w:rsid w:val="00591F97"/>
    <w:rsid w:val="005C0E57"/>
    <w:rsid w:val="005D0C9D"/>
    <w:rsid w:val="005D45BE"/>
    <w:rsid w:val="005E5E8E"/>
    <w:rsid w:val="00601A1B"/>
    <w:rsid w:val="006162C5"/>
    <w:rsid w:val="00622B43"/>
    <w:rsid w:val="00626015"/>
    <w:rsid w:val="00634CED"/>
    <w:rsid w:val="0063520B"/>
    <w:rsid w:val="00637F2C"/>
    <w:rsid w:val="00662670"/>
    <w:rsid w:val="00674433"/>
    <w:rsid w:val="00677FB7"/>
    <w:rsid w:val="006A6E03"/>
    <w:rsid w:val="006B3FA9"/>
    <w:rsid w:val="006D4EB6"/>
    <w:rsid w:val="00705D3E"/>
    <w:rsid w:val="00716EFA"/>
    <w:rsid w:val="0072538F"/>
    <w:rsid w:val="00726E94"/>
    <w:rsid w:val="007500E1"/>
    <w:rsid w:val="00770BA1"/>
    <w:rsid w:val="00781B96"/>
    <w:rsid w:val="00784883"/>
    <w:rsid w:val="0079367A"/>
    <w:rsid w:val="007A2743"/>
    <w:rsid w:val="007A2FB0"/>
    <w:rsid w:val="007B763B"/>
    <w:rsid w:val="007D61FD"/>
    <w:rsid w:val="007E2A0D"/>
    <w:rsid w:val="007E3C80"/>
    <w:rsid w:val="00802CE3"/>
    <w:rsid w:val="0080774F"/>
    <w:rsid w:val="00876D73"/>
    <w:rsid w:val="00881237"/>
    <w:rsid w:val="00881E0F"/>
    <w:rsid w:val="008A42ED"/>
    <w:rsid w:val="008B3098"/>
    <w:rsid w:val="008B3822"/>
    <w:rsid w:val="008C0976"/>
    <w:rsid w:val="008E0702"/>
    <w:rsid w:val="00900453"/>
    <w:rsid w:val="00900992"/>
    <w:rsid w:val="009048EC"/>
    <w:rsid w:val="009130D3"/>
    <w:rsid w:val="00934BB4"/>
    <w:rsid w:val="00942C7E"/>
    <w:rsid w:val="0097717D"/>
    <w:rsid w:val="009A0AB4"/>
    <w:rsid w:val="009B04D7"/>
    <w:rsid w:val="009B6999"/>
    <w:rsid w:val="009C0D5A"/>
    <w:rsid w:val="009C30EC"/>
    <w:rsid w:val="009C39E0"/>
    <w:rsid w:val="009F13C7"/>
    <w:rsid w:val="009F3754"/>
    <w:rsid w:val="00A12512"/>
    <w:rsid w:val="00A1789C"/>
    <w:rsid w:val="00A21C85"/>
    <w:rsid w:val="00A451CA"/>
    <w:rsid w:val="00A52237"/>
    <w:rsid w:val="00A721D0"/>
    <w:rsid w:val="00A74C69"/>
    <w:rsid w:val="00A82355"/>
    <w:rsid w:val="00A83B94"/>
    <w:rsid w:val="00A874CC"/>
    <w:rsid w:val="00A95CB4"/>
    <w:rsid w:val="00AB7171"/>
    <w:rsid w:val="00AD2674"/>
    <w:rsid w:val="00AE4349"/>
    <w:rsid w:val="00AF0CD3"/>
    <w:rsid w:val="00B233B9"/>
    <w:rsid w:val="00B4413F"/>
    <w:rsid w:val="00B4472B"/>
    <w:rsid w:val="00B45F1E"/>
    <w:rsid w:val="00B6102B"/>
    <w:rsid w:val="00B7644D"/>
    <w:rsid w:val="00BA4E70"/>
    <w:rsid w:val="00BC2DA8"/>
    <w:rsid w:val="00BC51A1"/>
    <w:rsid w:val="00BC61ED"/>
    <w:rsid w:val="00C154BD"/>
    <w:rsid w:val="00C229E6"/>
    <w:rsid w:val="00C4769F"/>
    <w:rsid w:val="00C70B1D"/>
    <w:rsid w:val="00C74567"/>
    <w:rsid w:val="00C95091"/>
    <w:rsid w:val="00CB2A2C"/>
    <w:rsid w:val="00CC02EC"/>
    <w:rsid w:val="00CD776A"/>
    <w:rsid w:val="00CE27D0"/>
    <w:rsid w:val="00CE444B"/>
    <w:rsid w:val="00CE7CFE"/>
    <w:rsid w:val="00CF6558"/>
    <w:rsid w:val="00D1502E"/>
    <w:rsid w:val="00D1601F"/>
    <w:rsid w:val="00D73ADA"/>
    <w:rsid w:val="00D76E3C"/>
    <w:rsid w:val="00D80A92"/>
    <w:rsid w:val="00DC0F29"/>
    <w:rsid w:val="00DD241F"/>
    <w:rsid w:val="00DD63E6"/>
    <w:rsid w:val="00DE371D"/>
    <w:rsid w:val="00E33140"/>
    <w:rsid w:val="00E514CE"/>
    <w:rsid w:val="00E6672F"/>
    <w:rsid w:val="00E8612E"/>
    <w:rsid w:val="00EA3B1B"/>
    <w:rsid w:val="00EA448A"/>
    <w:rsid w:val="00EA75BC"/>
    <w:rsid w:val="00EB28AC"/>
    <w:rsid w:val="00EB3F76"/>
    <w:rsid w:val="00EB7949"/>
    <w:rsid w:val="00EE4C8D"/>
    <w:rsid w:val="00F06592"/>
    <w:rsid w:val="00F10053"/>
    <w:rsid w:val="00F30E89"/>
    <w:rsid w:val="00F44254"/>
    <w:rsid w:val="00F56945"/>
    <w:rsid w:val="00F73AEA"/>
    <w:rsid w:val="00F80EAD"/>
    <w:rsid w:val="00F85110"/>
    <w:rsid w:val="00F87B29"/>
    <w:rsid w:val="00F87D89"/>
    <w:rsid w:val="00F90CBE"/>
    <w:rsid w:val="00F935FC"/>
    <w:rsid w:val="00FA0B25"/>
    <w:rsid w:val="00FD045C"/>
    <w:rsid w:val="00FE6211"/>
    <w:rsid w:val="00FF757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74DBE2E5-2D3E-E84C-BA5D-877DA2FD4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A0B25"/>
    <w:rPr>
      <w:rFonts w:ascii="Times New Roman" w:eastAsia="Times New Roman" w:hAnsi="Times New Roman" w:cs="Times New Roman"/>
      <w:lang w:eastAsia="da-DK"/>
    </w:rPr>
  </w:style>
  <w:style w:type="paragraph" w:styleId="Heading1">
    <w:name w:val="heading 1"/>
    <w:basedOn w:val="Normal"/>
    <w:next w:val="Normal"/>
    <w:link w:val="Heading1Char"/>
    <w:uiPriority w:val="9"/>
    <w:qFormat/>
    <w:rsid w:val="00425D8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E621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057067"/>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0BA1"/>
    <w:pPr>
      <w:ind w:left="720"/>
      <w:contextualSpacing/>
    </w:pPr>
  </w:style>
  <w:style w:type="paragraph" w:styleId="NormalWeb">
    <w:name w:val="Normal (Web)"/>
    <w:basedOn w:val="Normal"/>
    <w:uiPriority w:val="99"/>
    <w:semiHidden/>
    <w:unhideWhenUsed/>
    <w:rsid w:val="0016592A"/>
    <w:pPr>
      <w:spacing w:before="100" w:beforeAutospacing="1" w:after="100" w:afterAutospacing="1"/>
    </w:pPr>
  </w:style>
  <w:style w:type="character" w:styleId="Hyperlink">
    <w:name w:val="Hyperlink"/>
    <w:basedOn w:val="DefaultParagraphFont"/>
    <w:uiPriority w:val="99"/>
    <w:unhideWhenUsed/>
    <w:rsid w:val="00BC2DA8"/>
    <w:rPr>
      <w:color w:val="0563C1" w:themeColor="hyperlink"/>
      <w:u w:val="single"/>
    </w:rPr>
  </w:style>
  <w:style w:type="character" w:styleId="UnresolvedMention">
    <w:name w:val="Unresolved Mention"/>
    <w:basedOn w:val="DefaultParagraphFont"/>
    <w:uiPriority w:val="99"/>
    <w:rsid w:val="00BC2DA8"/>
    <w:rPr>
      <w:color w:val="605E5C"/>
      <w:shd w:val="clear" w:color="auto" w:fill="E1DFDD"/>
    </w:rPr>
  </w:style>
  <w:style w:type="character" w:customStyle="1" w:styleId="Heading3Char">
    <w:name w:val="Heading 3 Char"/>
    <w:basedOn w:val="DefaultParagraphFont"/>
    <w:link w:val="Heading3"/>
    <w:uiPriority w:val="9"/>
    <w:rsid w:val="00057067"/>
    <w:rPr>
      <w:rFonts w:ascii="Times New Roman" w:eastAsia="Times New Roman" w:hAnsi="Times New Roman" w:cs="Times New Roman"/>
      <w:b/>
      <w:bCs/>
      <w:sz w:val="27"/>
      <w:szCs w:val="27"/>
      <w:lang w:eastAsia="da-DK"/>
    </w:rPr>
  </w:style>
  <w:style w:type="paragraph" w:styleId="Footer">
    <w:name w:val="footer"/>
    <w:basedOn w:val="Normal"/>
    <w:link w:val="FooterChar"/>
    <w:uiPriority w:val="99"/>
    <w:unhideWhenUsed/>
    <w:rsid w:val="00CD776A"/>
    <w:pPr>
      <w:tabs>
        <w:tab w:val="center" w:pos="4819"/>
        <w:tab w:val="right" w:pos="9638"/>
      </w:tabs>
    </w:pPr>
  </w:style>
  <w:style w:type="character" w:customStyle="1" w:styleId="FooterChar">
    <w:name w:val="Footer Char"/>
    <w:basedOn w:val="DefaultParagraphFont"/>
    <w:link w:val="Footer"/>
    <w:uiPriority w:val="99"/>
    <w:rsid w:val="00CD776A"/>
    <w:rPr>
      <w:rFonts w:ascii="Times New Roman" w:eastAsia="Times New Roman" w:hAnsi="Times New Roman" w:cs="Times New Roman"/>
      <w:lang w:eastAsia="da-DK"/>
    </w:rPr>
  </w:style>
  <w:style w:type="character" w:styleId="PageNumber">
    <w:name w:val="page number"/>
    <w:basedOn w:val="DefaultParagraphFont"/>
    <w:uiPriority w:val="99"/>
    <w:semiHidden/>
    <w:unhideWhenUsed/>
    <w:rsid w:val="00CD776A"/>
  </w:style>
  <w:style w:type="paragraph" w:styleId="Header">
    <w:name w:val="header"/>
    <w:basedOn w:val="Normal"/>
    <w:link w:val="HeaderChar"/>
    <w:uiPriority w:val="99"/>
    <w:unhideWhenUsed/>
    <w:rsid w:val="00AE4349"/>
    <w:pPr>
      <w:tabs>
        <w:tab w:val="center" w:pos="4819"/>
        <w:tab w:val="right" w:pos="9638"/>
      </w:tabs>
    </w:pPr>
  </w:style>
  <w:style w:type="character" w:customStyle="1" w:styleId="HeaderChar">
    <w:name w:val="Header Char"/>
    <w:basedOn w:val="DefaultParagraphFont"/>
    <w:link w:val="Header"/>
    <w:uiPriority w:val="99"/>
    <w:rsid w:val="00AE4349"/>
    <w:rPr>
      <w:rFonts w:ascii="Times New Roman" w:eastAsia="Times New Roman" w:hAnsi="Times New Roman" w:cs="Times New Roman"/>
      <w:lang w:eastAsia="da-DK"/>
    </w:rPr>
  </w:style>
  <w:style w:type="character" w:styleId="FollowedHyperlink">
    <w:name w:val="FollowedHyperlink"/>
    <w:basedOn w:val="DefaultParagraphFont"/>
    <w:uiPriority w:val="99"/>
    <w:semiHidden/>
    <w:unhideWhenUsed/>
    <w:rsid w:val="00A74C69"/>
    <w:rPr>
      <w:color w:val="954F72" w:themeColor="followedHyperlink"/>
      <w:u w:val="single"/>
    </w:rPr>
  </w:style>
  <w:style w:type="character" w:customStyle="1" w:styleId="Heading1Char">
    <w:name w:val="Heading 1 Char"/>
    <w:basedOn w:val="DefaultParagraphFont"/>
    <w:link w:val="Heading1"/>
    <w:uiPriority w:val="9"/>
    <w:rsid w:val="00425D8F"/>
    <w:rPr>
      <w:rFonts w:asciiTheme="majorHAnsi" w:eastAsiaTheme="majorEastAsia" w:hAnsiTheme="majorHAnsi" w:cstheme="majorBidi"/>
      <w:color w:val="2F5496" w:themeColor="accent1" w:themeShade="BF"/>
      <w:sz w:val="32"/>
      <w:szCs w:val="32"/>
      <w:lang w:eastAsia="da-DK"/>
    </w:rPr>
  </w:style>
  <w:style w:type="character" w:customStyle="1" w:styleId="Heading2Char">
    <w:name w:val="Heading 2 Char"/>
    <w:basedOn w:val="DefaultParagraphFont"/>
    <w:link w:val="Heading2"/>
    <w:uiPriority w:val="9"/>
    <w:rsid w:val="00FE6211"/>
    <w:rPr>
      <w:rFonts w:asciiTheme="majorHAnsi" w:eastAsiaTheme="majorEastAsia" w:hAnsiTheme="majorHAnsi" w:cstheme="majorBidi"/>
      <w:color w:val="2F5496" w:themeColor="accent1" w:themeShade="BF"/>
      <w:sz w:val="26"/>
      <w:szCs w:val="26"/>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235884">
      <w:bodyDiv w:val="1"/>
      <w:marLeft w:val="0"/>
      <w:marRight w:val="0"/>
      <w:marTop w:val="0"/>
      <w:marBottom w:val="0"/>
      <w:divBdr>
        <w:top w:val="none" w:sz="0" w:space="0" w:color="auto"/>
        <w:left w:val="none" w:sz="0" w:space="0" w:color="auto"/>
        <w:bottom w:val="none" w:sz="0" w:space="0" w:color="auto"/>
        <w:right w:val="none" w:sz="0" w:space="0" w:color="auto"/>
      </w:divBdr>
      <w:divsChild>
        <w:div w:id="1967613269">
          <w:marLeft w:val="0"/>
          <w:marRight w:val="0"/>
          <w:marTop w:val="0"/>
          <w:marBottom w:val="0"/>
          <w:divBdr>
            <w:top w:val="none" w:sz="0" w:space="0" w:color="auto"/>
            <w:left w:val="none" w:sz="0" w:space="0" w:color="auto"/>
            <w:bottom w:val="none" w:sz="0" w:space="0" w:color="auto"/>
            <w:right w:val="none" w:sz="0" w:space="0" w:color="auto"/>
          </w:divBdr>
          <w:divsChild>
            <w:div w:id="1496653369">
              <w:marLeft w:val="0"/>
              <w:marRight w:val="0"/>
              <w:marTop w:val="0"/>
              <w:marBottom w:val="0"/>
              <w:divBdr>
                <w:top w:val="none" w:sz="0" w:space="0" w:color="auto"/>
                <w:left w:val="none" w:sz="0" w:space="0" w:color="auto"/>
                <w:bottom w:val="none" w:sz="0" w:space="0" w:color="auto"/>
                <w:right w:val="none" w:sz="0" w:space="0" w:color="auto"/>
              </w:divBdr>
              <w:divsChild>
                <w:div w:id="46153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96323">
      <w:bodyDiv w:val="1"/>
      <w:marLeft w:val="0"/>
      <w:marRight w:val="0"/>
      <w:marTop w:val="0"/>
      <w:marBottom w:val="0"/>
      <w:divBdr>
        <w:top w:val="none" w:sz="0" w:space="0" w:color="auto"/>
        <w:left w:val="none" w:sz="0" w:space="0" w:color="auto"/>
        <w:bottom w:val="none" w:sz="0" w:space="0" w:color="auto"/>
        <w:right w:val="none" w:sz="0" w:space="0" w:color="auto"/>
      </w:divBdr>
    </w:div>
    <w:div w:id="128060923">
      <w:bodyDiv w:val="1"/>
      <w:marLeft w:val="0"/>
      <w:marRight w:val="0"/>
      <w:marTop w:val="0"/>
      <w:marBottom w:val="0"/>
      <w:divBdr>
        <w:top w:val="none" w:sz="0" w:space="0" w:color="auto"/>
        <w:left w:val="none" w:sz="0" w:space="0" w:color="auto"/>
        <w:bottom w:val="none" w:sz="0" w:space="0" w:color="auto"/>
        <w:right w:val="none" w:sz="0" w:space="0" w:color="auto"/>
      </w:divBdr>
    </w:div>
    <w:div w:id="174225288">
      <w:bodyDiv w:val="1"/>
      <w:marLeft w:val="0"/>
      <w:marRight w:val="0"/>
      <w:marTop w:val="0"/>
      <w:marBottom w:val="0"/>
      <w:divBdr>
        <w:top w:val="none" w:sz="0" w:space="0" w:color="auto"/>
        <w:left w:val="none" w:sz="0" w:space="0" w:color="auto"/>
        <w:bottom w:val="none" w:sz="0" w:space="0" w:color="auto"/>
        <w:right w:val="none" w:sz="0" w:space="0" w:color="auto"/>
      </w:divBdr>
    </w:div>
    <w:div w:id="208808564">
      <w:bodyDiv w:val="1"/>
      <w:marLeft w:val="0"/>
      <w:marRight w:val="0"/>
      <w:marTop w:val="0"/>
      <w:marBottom w:val="0"/>
      <w:divBdr>
        <w:top w:val="none" w:sz="0" w:space="0" w:color="auto"/>
        <w:left w:val="none" w:sz="0" w:space="0" w:color="auto"/>
        <w:bottom w:val="none" w:sz="0" w:space="0" w:color="auto"/>
        <w:right w:val="none" w:sz="0" w:space="0" w:color="auto"/>
      </w:divBdr>
    </w:div>
    <w:div w:id="212736549">
      <w:bodyDiv w:val="1"/>
      <w:marLeft w:val="0"/>
      <w:marRight w:val="0"/>
      <w:marTop w:val="0"/>
      <w:marBottom w:val="0"/>
      <w:divBdr>
        <w:top w:val="none" w:sz="0" w:space="0" w:color="auto"/>
        <w:left w:val="none" w:sz="0" w:space="0" w:color="auto"/>
        <w:bottom w:val="none" w:sz="0" w:space="0" w:color="auto"/>
        <w:right w:val="none" w:sz="0" w:space="0" w:color="auto"/>
      </w:divBdr>
    </w:div>
    <w:div w:id="252933453">
      <w:bodyDiv w:val="1"/>
      <w:marLeft w:val="0"/>
      <w:marRight w:val="0"/>
      <w:marTop w:val="0"/>
      <w:marBottom w:val="0"/>
      <w:divBdr>
        <w:top w:val="none" w:sz="0" w:space="0" w:color="auto"/>
        <w:left w:val="none" w:sz="0" w:space="0" w:color="auto"/>
        <w:bottom w:val="none" w:sz="0" w:space="0" w:color="auto"/>
        <w:right w:val="none" w:sz="0" w:space="0" w:color="auto"/>
      </w:divBdr>
    </w:div>
    <w:div w:id="371073511">
      <w:bodyDiv w:val="1"/>
      <w:marLeft w:val="0"/>
      <w:marRight w:val="0"/>
      <w:marTop w:val="0"/>
      <w:marBottom w:val="0"/>
      <w:divBdr>
        <w:top w:val="none" w:sz="0" w:space="0" w:color="auto"/>
        <w:left w:val="none" w:sz="0" w:space="0" w:color="auto"/>
        <w:bottom w:val="none" w:sz="0" w:space="0" w:color="auto"/>
        <w:right w:val="none" w:sz="0" w:space="0" w:color="auto"/>
      </w:divBdr>
    </w:div>
    <w:div w:id="507140175">
      <w:bodyDiv w:val="1"/>
      <w:marLeft w:val="0"/>
      <w:marRight w:val="0"/>
      <w:marTop w:val="0"/>
      <w:marBottom w:val="0"/>
      <w:divBdr>
        <w:top w:val="none" w:sz="0" w:space="0" w:color="auto"/>
        <w:left w:val="none" w:sz="0" w:space="0" w:color="auto"/>
        <w:bottom w:val="none" w:sz="0" w:space="0" w:color="auto"/>
        <w:right w:val="none" w:sz="0" w:space="0" w:color="auto"/>
      </w:divBdr>
    </w:div>
    <w:div w:id="548539222">
      <w:bodyDiv w:val="1"/>
      <w:marLeft w:val="0"/>
      <w:marRight w:val="0"/>
      <w:marTop w:val="0"/>
      <w:marBottom w:val="0"/>
      <w:divBdr>
        <w:top w:val="none" w:sz="0" w:space="0" w:color="auto"/>
        <w:left w:val="none" w:sz="0" w:space="0" w:color="auto"/>
        <w:bottom w:val="none" w:sz="0" w:space="0" w:color="auto"/>
        <w:right w:val="none" w:sz="0" w:space="0" w:color="auto"/>
      </w:divBdr>
      <w:divsChild>
        <w:div w:id="2114127556">
          <w:marLeft w:val="0"/>
          <w:marRight w:val="0"/>
          <w:marTop w:val="0"/>
          <w:marBottom w:val="0"/>
          <w:divBdr>
            <w:top w:val="none" w:sz="0" w:space="0" w:color="auto"/>
            <w:left w:val="none" w:sz="0" w:space="0" w:color="auto"/>
            <w:bottom w:val="none" w:sz="0" w:space="0" w:color="auto"/>
            <w:right w:val="none" w:sz="0" w:space="0" w:color="auto"/>
          </w:divBdr>
          <w:divsChild>
            <w:div w:id="1309288831">
              <w:marLeft w:val="0"/>
              <w:marRight w:val="0"/>
              <w:marTop w:val="0"/>
              <w:marBottom w:val="0"/>
              <w:divBdr>
                <w:top w:val="none" w:sz="0" w:space="0" w:color="auto"/>
                <w:left w:val="none" w:sz="0" w:space="0" w:color="auto"/>
                <w:bottom w:val="none" w:sz="0" w:space="0" w:color="auto"/>
                <w:right w:val="none" w:sz="0" w:space="0" w:color="auto"/>
              </w:divBdr>
              <w:divsChild>
                <w:div w:id="211027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982680">
      <w:bodyDiv w:val="1"/>
      <w:marLeft w:val="0"/>
      <w:marRight w:val="0"/>
      <w:marTop w:val="0"/>
      <w:marBottom w:val="0"/>
      <w:divBdr>
        <w:top w:val="none" w:sz="0" w:space="0" w:color="auto"/>
        <w:left w:val="none" w:sz="0" w:space="0" w:color="auto"/>
        <w:bottom w:val="none" w:sz="0" w:space="0" w:color="auto"/>
        <w:right w:val="none" w:sz="0" w:space="0" w:color="auto"/>
      </w:divBdr>
    </w:div>
    <w:div w:id="619655468">
      <w:bodyDiv w:val="1"/>
      <w:marLeft w:val="0"/>
      <w:marRight w:val="0"/>
      <w:marTop w:val="0"/>
      <w:marBottom w:val="0"/>
      <w:divBdr>
        <w:top w:val="none" w:sz="0" w:space="0" w:color="auto"/>
        <w:left w:val="none" w:sz="0" w:space="0" w:color="auto"/>
        <w:bottom w:val="none" w:sz="0" w:space="0" w:color="auto"/>
        <w:right w:val="none" w:sz="0" w:space="0" w:color="auto"/>
      </w:divBdr>
      <w:divsChild>
        <w:div w:id="1288008359">
          <w:marLeft w:val="0"/>
          <w:marRight w:val="0"/>
          <w:marTop w:val="0"/>
          <w:marBottom w:val="0"/>
          <w:divBdr>
            <w:top w:val="none" w:sz="0" w:space="0" w:color="auto"/>
            <w:left w:val="none" w:sz="0" w:space="0" w:color="auto"/>
            <w:bottom w:val="none" w:sz="0" w:space="0" w:color="auto"/>
            <w:right w:val="none" w:sz="0" w:space="0" w:color="auto"/>
          </w:divBdr>
          <w:divsChild>
            <w:div w:id="873150613">
              <w:marLeft w:val="0"/>
              <w:marRight w:val="0"/>
              <w:marTop w:val="0"/>
              <w:marBottom w:val="0"/>
              <w:divBdr>
                <w:top w:val="none" w:sz="0" w:space="0" w:color="auto"/>
                <w:left w:val="none" w:sz="0" w:space="0" w:color="auto"/>
                <w:bottom w:val="none" w:sz="0" w:space="0" w:color="auto"/>
                <w:right w:val="none" w:sz="0" w:space="0" w:color="auto"/>
              </w:divBdr>
              <w:divsChild>
                <w:div w:id="147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033191">
      <w:bodyDiv w:val="1"/>
      <w:marLeft w:val="0"/>
      <w:marRight w:val="0"/>
      <w:marTop w:val="0"/>
      <w:marBottom w:val="0"/>
      <w:divBdr>
        <w:top w:val="none" w:sz="0" w:space="0" w:color="auto"/>
        <w:left w:val="none" w:sz="0" w:space="0" w:color="auto"/>
        <w:bottom w:val="none" w:sz="0" w:space="0" w:color="auto"/>
        <w:right w:val="none" w:sz="0" w:space="0" w:color="auto"/>
      </w:divBdr>
      <w:divsChild>
        <w:div w:id="1299451850">
          <w:marLeft w:val="475"/>
          <w:marRight w:val="0"/>
          <w:marTop w:val="96"/>
          <w:marBottom w:val="120"/>
          <w:divBdr>
            <w:top w:val="none" w:sz="0" w:space="0" w:color="auto"/>
            <w:left w:val="none" w:sz="0" w:space="0" w:color="auto"/>
            <w:bottom w:val="none" w:sz="0" w:space="0" w:color="auto"/>
            <w:right w:val="none" w:sz="0" w:space="0" w:color="auto"/>
          </w:divBdr>
        </w:div>
        <w:div w:id="819232572">
          <w:marLeft w:val="475"/>
          <w:marRight w:val="0"/>
          <w:marTop w:val="96"/>
          <w:marBottom w:val="120"/>
          <w:divBdr>
            <w:top w:val="none" w:sz="0" w:space="0" w:color="auto"/>
            <w:left w:val="none" w:sz="0" w:space="0" w:color="auto"/>
            <w:bottom w:val="none" w:sz="0" w:space="0" w:color="auto"/>
            <w:right w:val="none" w:sz="0" w:space="0" w:color="auto"/>
          </w:divBdr>
        </w:div>
        <w:div w:id="57636354">
          <w:marLeft w:val="475"/>
          <w:marRight w:val="0"/>
          <w:marTop w:val="96"/>
          <w:marBottom w:val="120"/>
          <w:divBdr>
            <w:top w:val="none" w:sz="0" w:space="0" w:color="auto"/>
            <w:left w:val="none" w:sz="0" w:space="0" w:color="auto"/>
            <w:bottom w:val="none" w:sz="0" w:space="0" w:color="auto"/>
            <w:right w:val="none" w:sz="0" w:space="0" w:color="auto"/>
          </w:divBdr>
        </w:div>
        <w:div w:id="165871687">
          <w:marLeft w:val="994"/>
          <w:marRight w:val="0"/>
          <w:marTop w:val="86"/>
          <w:marBottom w:val="120"/>
          <w:divBdr>
            <w:top w:val="none" w:sz="0" w:space="0" w:color="auto"/>
            <w:left w:val="none" w:sz="0" w:space="0" w:color="auto"/>
            <w:bottom w:val="none" w:sz="0" w:space="0" w:color="auto"/>
            <w:right w:val="none" w:sz="0" w:space="0" w:color="auto"/>
          </w:divBdr>
        </w:div>
      </w:divsChild>
    </w:div>
    <w:div w:id="638264607">
      <w:bodyDiv w:val="1"/>
      <w:marLeft w:val="0"/>
      <w:marRight w:val="0"/>
      <w:marTop w:val="0"/>
      <w:marBottom w:val="0"/>
      <w:divBdr>
        <w:top w:val="none" w:sz="0" w:space="0" w:color="auto"/>
        <w:left w:val="none" w:sz="0" w:space="0" w:color="auto"/>
        <w:bottom w:val="none" w:sz="0" w:space="0" w:color="auto"/>
        <w:right w:val="none" w:sz="0" w:space="0" w:color="auto"/>
      </w:divBdr>
    </w:div>
    <w:div w:id="672537410">
      <w:bodyDiv w:val="1"/>
      <w:marLeft w:val="0"/>
      <w:marRight w:val="0"/>
      <w:marTop w:val="0"/>
      <w:marBottom w:val="0"/>
      <w:divBdr>
        <w:top w:val="none" w:sz="0" w:space="0" w:color="auto"/>
        <w:left w:val="none" w:sz="0" w:space="0" w:color="auto"/>
        <w:bottom w:val="none" w:sz="0" w:space="0" w:color="auto"/>
        <w:right w:val="none" w:sz="0" w:space="0" w:color="auto"/>
      </w:divBdr>
      <w:divsChild>
        <w:div w:id="2033803715">
          <w:marLeft w:val="475"/>
          <w:marRight w:val="0"/>
          <w:marTop w:val="82"/>
          <w:marBottom w:val="120"/>
          <w:divBdr>
            <w:top w:val="none" w:sz="0" w:space="0" w:color="auto"/>
            <w:left w:val="none" w:sz="0" w:space="0" w:color="auto"/>
            <w:bottom w:val="none" w:sz="0" w:space="0" w:color="auto"/>
            <w:right w:val="none" w:sz="0" w:space="0" w:color="auto"/>
          </w:divBdr>
        </w:div>
      </w:divsChild>
    </w:div>
    <w:div w:id="691690034">
      <w:bodyDiv w:val="1"/>
      <w:marLeft w:val="0"/>
      <w:marRight w:val="0"/>
      <w:marTop w:val="0"/>
      <w:marBottom w:val="0"/>
      <w:divBdr>
        <w:top w:val="none" w:sz="0" w:space="0" w:color="auto"/>
        <w:left w:val="none" w:sz="0" w:space="0" w:color="auto"/>
        <w:bottom w:val="none" w:sz="0" w:space="0" w:color="auto"/>
        <w:right w:val="none" w:sz="0" w:space="0" w:color="auto"/>
      </w:divBdr>
      <w:divsChild>
        <w:div w:id="413477425">
          <w:marLeft w:val="0"/>
          <w:marRight w:val="0"/>
          <w:marTop w:val="0"/>
          <w:marBottom w:val="0"/>
          <w:divBdr>
            <w:top w:val="none" w:sz="0" w:space="0" w:color="auto"/>
            <w:left w:val="none" w:sz="0" w:space="0" w:color="auto"/>
            <w:bottom w:val="none" w:sz="0" w:space="0" w:color="auto"/>
            <w:right w:val="none" w:sz="0" w:space="0" w:color="auto"/>
          </w:divBdr>
          <w:divsChild>
            <w:div w:id="719327374">
              <w:marLeft w:val="0"/>
              <w:marRight w:val="0"/>
              <w:marTop w:val="0"/>
              <w:marBottom w:val="0"/>
              <w:divBdr>
                <w:top w:val="none" w:sz="0" w:space="0" w:color="auto"/>
                <w:left w:val="none" w:sz="0" w:space="0" w:color="auto"/>
                <w:bottom w:val="none" w:sz="0" w:space="0" w:color="auto"/>
                <w:right w:val="none" w:sz="0" w:space="0" w:color="auto"/>
              </w:divBdr>
              <w:divsChild>
                <w:div w:id="201749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862160">
      <w:bodyDiv w:val="1"/>
      <w:marLeft w:val="0"/>
      <w:marRight w:val="0"/>
      <w:marTop w:val="0"/>
      <w:marBottom w:val="0"/>
      <w:divBdr>
        <w:top w:val="none" w:sz="0" w:space="0" w:color="auto"/>
        <w:left w:val="none" w:sz="0" w:space="0" w:color="auto"/>
        <w:bottom w:val="none" w:sz="0" w:space="0" w:color="auto"/>
        <w:right w:val="none" w:sz="0" w:space="0" w:color="auto"/>
      </w:divBdr>
    </w:div>
    <w:div w:id="717357564">
      <w:bodyDiv w:val="1"/>
      <w:marLeft w:val="0"/>
      <w:marRight w:val="0"/>
      <w:marTop w:val="0"/>
      <w:marBottom w:val="0"/>
      <w:divBdr>
        <w:top w:val="none" w:sz="0" w:space="0" w:color="auto"/>
        <w:left w:val="none" w:sz="0" w:space="0" w:color="auto"/>
        <w:bottom w:val="none" w:sz="0" w:space="0" w:color="auto"/>
        <w:right w:val="none" w:sz="0" w:space="0" w:color="auto"/>
      </w:divBdr>
      <w:divsChild>
        <w:div w:id="1479878921">
          <w:marLeft w:val="475"/>
          <w:marRight w:val="0"/>
          <w:marTop w:val="106"/>
          <w:marBottom w:val="120"/>
          <w:divBdr>
            <w:top w:val="none" w:sz="0" w:space="0" w:color="auto"/>
            <w:left w:val="none" w:sz="0" w:space="0" w:color="auto"/>
            <w:bottom w:val="none" w:sz="0" w:space="0" w:color="auto"/>
            <w:right w:val="none" w:sz="0" w:space="0" w:color="auto"/>
          </w:divBdr>
        </w:div>
        <w:div w:id="1156527423">
          <w:marLeft w:val="994"/>
          <w:marRight w:val="0"/>
          <w:marTop w:val="91"/>
          <w:marBottom w:val="120"/>
          <w:divBdr>
            <w:top w:val="none" w:sz="0" w:space="0" w:color="auto"/>
            <w:left w:val="none" w:sz="0" w:space="0" w:color="auto"/>
            <w:bottom w:val="none" w:sz="0" w:space="0" w:color="auto"/>
            <w:right w:val="none" w:sz="0" w:space="0" w:color="auto"/>
          </w:divBdr>
        </w:div>
        <w:div w:id="1696035827">
          <w:marLeft w:val="994"/>
          <w:marRight w:val="0"/>
          <w:marTop w:val="91"/>
          <w:marBottom w:val="120"/>
          <w:divBdr>
            <w:top w:val="none" w:sz="0" w:space="0" w:color="auto"/>
            <w:left w:val="none" w:sz="0" w:space="0" w:color="auto"/>
            <w:bottom w:val="none" w:sz="0" w:space="0" w:color="auto"/>
            <w:right w:val="none" w:sz="0" w:space="0" w:color="auto"/>
          </w:divBdr>
        </w:div>
        <w:div w:id="699402550">
          <w:marLeft w:val="994"/>
          <w:marRight w:val="0"/>
          <w:marTop w:val="91"/>
          <w:marBottom w:val="120"/>
          <w:divBdr>
            <w:top w:val="none" w:sz="0" w:space="0" w:color="auto"/>
            <w:left w:val="none" w:sz="0" w:space="0" w:color="auto"/>
            <w:bottom w:val="none" w:sz="0" w:space="0" w:color="auto"/>
            <w:right w:val="none" w:sz="0" w:space="0" w:color="auto"/>
          </w:divBdr>
        </w:div>
        <w:div w:id="1465153416">
          <w:marLeft w:val="475"/>
          <w:marRight w:val="0"/>
          <w:marTop w:val="106"/>
          <w:marBottom w:val="120"/>
          <w:divBdr>
            <w:top w:val="none" w:sz="0" w:space="0" w:color="auto"/>
            <w:left w:val="none" w:sz="0" w:space="0" w:color="auto"/>
            <w:bottom w:val="none" w:sz="0" w:space="0" w:color="auto"/>
            <w:right w:val="none" w:sz="0" w:space="0" w:color="auto"/>
          </w:divBdr>
        </w:div>
        <w:div w:id="576131931">
          <w:marLeft w:val="994"/>
          <w:marRight w:val="0"/>
          <w:marTop w:val="91"/>
          <w:marBottom w:val="120"/>
          <w:divBdr>
            <w:top w:val="none" w:sz="0" w:space="0" w:color="auto"/>
            <w:left w:val="none" w:sz="0" w:space="0" w:color="auto"/>
            <w:bottom w:val="none" w:sz="0" w:space="0" w:color="auto"/>
            <w:right w:val="none" w:sz="0" w:space="0" w:color="auto"/>
          </w:divBdr>
        </w:div>
        <w:div w:id="891621168">
          <w:marLeft w:val="994"/>
          <w:marRight w:val="0"/>
          <w:marTop w:val="91"/>
          <w:marBottom w:val="120"/>
          <w:divBdr>
            <w:top w:val="none" w:sz="0" w:space="0" w:color="auto"/>
            <w:left w:val="none" w:sz="0" w:space="0" w:color="auto"/>
            <w:bottom w:val="none" w:sz="0" w:space="0" w:color="auto"/>
            <w:right w:val="none" w:sz="0" w:space="0" w:color="auto"/>
          </w:divBdr>
        </w:div>
      </w:divsChild>
    </w:div>
    <w:div w:id="725492087">
      <w:bodyDiv w:val="1"/>
      <w:marLeft w:val="0"/>
      <w:marRight w:val="0"/>
      <w:marTop w:val="0"/>
      <w:marBottom w:val="0"/>
      <w:divBdr>
        <w:top w:val="none" w:sz="0" w:space="0" w:color="auto"/>
        <w:left w:val="none" w:sz="0" w:space="0" w:color="auto"/>
        <w:bottom w:val="none" w:sz="0" w:space="0" w:color="auto"/>
        <w:right w:val="none" w:sz="0" w:space="0" w:color="auto"/>
      </w:divBdr>
    </w:div>
    <w:div w:id="825825862">
      <w:bodyDiv w:val="1"/>
      <w:marLeft w:val="0"/>
      <w:marRight w:val="0"/>
      <w:marTop w:val="0"/>
      <w:marBottom w:val="0"/>
      <w:divBdr>
        <w:top w:val="none" w:sz="0" w:space="0" w:color="auto"/>
        <w:left w:val="none" w:sz="0" w:space="0" w:color="auto"/>
        <w:bottom w:val="none" w:sz="0" w:space="0" w:color="auto"/>
        <w:right w:val="none" w:sz="0" w:space="0" w:color="auto"/>
      </w:divBdr>
    </w:div>
    <w:div w:id="906263066">
      <w:bodyDiv w:val="1"/>
      <w:marLeft w:val="0"/>
      <w:marRight w:val="0"/>
      <w:marTop w:val="0"/>
      <w:marBottom w:val="0"/>
      <w:divBdr>
        <w:top w:val="none" w:sz="0" w:space="0" w:color="auto"/>
        <w:left w:val="none" w:sz="0" w:space="0" w:color="auto"/>
        <w:bottom w:val="none" w:sz="0" w:space="0" w:color="auto"/>
        <w:right w:val="none" w:sz="0" w:space="0" w:color="auto"/>
      </w:divBdr>
    </w:div>
    <w:div w:id="987050351">
      <w:bodyDiv w:val="1"/>
      <w:marLeft w:val="0"/>
      <w:marRight w:val="0"/>
      <w:marTop w:val="0"/>
      <w:marBottom w:val="0"/>
      <w:divBdr>
        <w:top w:val="none" w:sz="0" w:space="0" w:color="auto"/>
        <w:left w:val="none" w:sz="0" w:space="0" w:color="auto"/>
        <w:bottom w:val="none" w:sz="0" w:space="0" w:color="auto"/>
        <w:right w:val="none" w:sz="0" w:space="0" w:color="auto"/>
      </w:divBdr>
    </w:div>
    <w:div w:id="1123496767">
      <w:bodyDiv w:val="1"/>
      <w:marLeft w:val="0"/>
      <w:marRight w:val="0"/>
      <w:marTop w:val="0"/>
      <w:marBottom w:val="0"/>
      <w:divBdr>
        <w:top w:val="none" w:sz="0" w:space="0" w:color="auto"/>
        <w:left w:val="none" w:sz="0" w:space="0" w:color="auto"/>
        <w:bottom w:val="none" w:sz="0" w:space="0" w:color="auto"/>
        <w:right w:val="none" w:sz="0" w:space="0" w:color="auto"/>
      </w:divBdr>
    </w:div>
    <w:div w:id="1166359537">
      <w:bodyDiv w:val="1"/>
      <w:marLeft w:val="0"/>
      <w:marRight w:val="0"/>
      <w:marTop w:val="0"/>
      <w:marBottom w:val="0"/>
      <w:divBdr>
        <w:top w:val="none" w:sz="0" w:space="0" w:color="auto"/>
        <w:left w:val="none" w:sz="0" w:space="0" w:color="auto"/>
        <w:bottom w:val="none" w:sz="0" w:space="0" w:color="auto"/>
        <w:right w:val="none" w:sz="0" w:space="0" w:color="auto"/>
      </w:divBdr>
    </w:div>
    <w:div w:id="1208685731">
      <w:bodyDiv w:val="1"/>
      <w:marLeft w:val="0"/>
      <w:marRight w:val="0"/>
      <w:marTop w:val="0"/>
      <w:marBottom w:val="0"/>
      <w:divBdr>
        <w:top w:val="none" w:sz="0" w:space="0" w:color="auto"/>
        <w:left w:val="none" w:sz="0" w:space="0" w:color="auto"/>
        <w:bottom w:val="none" w:sz="0" w:space="0" w:color="auto"/>
        <w:right w:val="none" w:sz="0" w:space="0" w:color="auto"/>
      </w:divBdr>
    </w:div>
    <w:div w:id="1253664145">
      <w:bodyDiv w:val="1"/>
      <w:marLeft w:val="0"/>
      <w:marRight w:val="0"/>
      <w:marTop w:val="0"/>
      <w:marBottom w:val="0"/>
      <w:divBdr>
        <w:top w:val="none" w:sz="0" w:space="0" w:color="auto"/>
        <w:left w:val="none" w:sz="0" w:space="0" w:color="auto"/>
        <w:bottom w:val="none" w:sz="0" w:space="0" w:color="auto"/>
        <w:right w:val="none" w:sz="0" w:space="0" w:color="auto"/>
      </w:divBdr>
    </w:div>
    <w:div w:id="1289243248">
      <w:bodyDiv w:val="1"/>
      <w:marLeft w:val="0"/>
      <w:marRight w:val="0"/>
      <w:marTop w:val="0"/>
      <w:marBottom w:val="0"/>
      <w:divBdr>
        <w:top w:val="none" w:sz="0" w:space="0" w:color="auto"/>
        <w:left w:val="none" w:sz="0" w:space="0" w:color="auto"/>
        <w:bottom w:val="none" w:sz="0" w:space="0" w:color="auto"/>
        <w:right w:val="none" w:sz="0" w:space="0" w:color="auto"/>
      </w:divBdr>
      <w:divsChild>
        <w:div w:id="828716798">
          <w:marLeft w:val="0"/>
          <w:marRight w:val="0"/>
          <w:marTop w:val="0"/>
          <w:marBottom w:val="0"/>
          <w:divBdr>
            <w:top w:val="none" w:sz="0" w:space="0" w:color="auto"/>
            <w:left w:val="none" w:sz="0" w:space="0" w:color="auto"/>
            <w:bottom w:val="none" w:sz="0" w:space="0" w:color="auto"/>
            <w:right w:val="none" w:sz="0" w:space="0" w:color="auto"/>
          </w:divBdr>
          <w:divsChild>
            <w:div w:id="1829468907">
              <w:marLeft w:val="0"/>
              <w:marRight w:val="0"/>
              <w:marTop w:val="0"/>
              <w:marBottom w:val="0"/>
              <w:divBdr>
                <w:top w:val="none" w:sz="0" w:space="0" w:color="auto"/>
                <w:left w:val="none" w:sz="0" w:space="0" w:color="auto"/>
                <w:bottom w:val="none" w:sz="0" w:space="0" w:color="auto"/>
                <w:right w:val="none" w:sz="0" w:space="0" w:color="auto"/>
              </w:divBdr>
              <w:divsChild>
                <w:div w:id="125771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376246">
      <w:bodyDiv w:val="1"/>
      <w:marLeft w:val="0"/>
      <w:marRight w:val="0"/>
      <w:marTop w:val="0"/>
      <w:marBottom w:val="0"/>
      <w:divBdr>
        <w:top w:val="none" w:sz="0" w:space="0" w:color="auto"/>
        <w:left w:val="none" w:sz="0" w:space="0" w:color="auto"/>
        <w:bottom w:val="none" w:sz="0" w:space="0" w:color="auto"/>
        <w:right w:val="none" w:sz="0" w:space="0" w:color="auto"/>
      </w:divBdr>
    </w:div>
    <w:div w:id="1369838319">
      <w:bodyDiv w:val="1"/>
      <w:marLeft w:val="0"/>
      <w:marRight w:val="0"/>
      <w:marTop w:val="0"/>
      <w:marBottom w:val="0"/>
      <w:divBdr>
        <w:top w:val="none" w:sz="0" w:space="0" w:color="auto"/>
        <w:left w:val="none" w:sz="0" w:space="0" w:color="auto"/>
        <w:bottom w:val="none" w:sz="0" w:space="0" w:color="auto"/>
        <w:right w:val="none" w:sz="0" w:space="0" w:color="auto"/>
      </w:divBdr>
      <w:divsChild>
        <w:div w:id="1540316972">
          <w:marLeft w:val="0"/>
          <w:marRight w:val="0"/>
          <w:marTop w:val="0"/>
          <w:marBottom w:val="0"/>
          <w:divBdr>
            <w:top w:val="none" w:sz="0" w:space="0" w:color="auto"/>
            <w:left w:val="none" w:sz="0" w:space="0" w:color="auto"/>
            <w:bottom w:val="none" w:sz="0" w:space="0" w:color="auto"/>
            <w:right w:val="none" w:sz="0" w:space="0" w:color="auto"/>
          </w:divBdr>
          <w:divsChild>
            <w:div w:id="870993551">
              <w:marLeft w:val="0"/>
              <w:marRight w:val="0"/>
              <w:marTop w:val="0"/>
              <w:marBottom w:val="0"/>
              <w:divBdr>
                <w:top w:val="none" w:sz="0" w:space="0" w:color="auto"/>
                <w:left w:val="none" w:sz="0" w:space="0" w:color="auto"/>
                <w:bottom w:val="none" w:sz="0" w:space="0" w:color="auto"/>
                <w:right w:val="none" w:sz="0" w:space="0" w:color="auto"/>
              </w:divBdr>
              <w:divsChild>
                <w:div w:id="149228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221257">
      <w:bodyDiv w:val="1"/>
      <w:marLeft w:val="0"/>
      <w:marRight w:val="0"/>
      <w:marTop w:val="0"/>
      <w:marBottom w:val="0"/>
      <w:divBdr>
        <w:top w:val="none" w:sz="0" w:space="0" w:color="auto"/>
        <w:left w:val="none" w:sz="0" w:space="0" w:color="auto"/>
        <w:bottom w:val="none" w:sz="0" w:space="0" w:color="auto"/>
        <w:right w:val="none" w:sz="0" w:space="0" w:color="auto"/>
      </w:divBdr>
      <w:divsChild>
        <w:div w:id="506361172">
          <w:marLeft w:val="475"/>
          <w:marRight w:val="0"/>
          <w:marTop w:val="82"/>
          <w:marBottom w:val="120"/>
          <w:divBdr>
            <w:top w:val="none" w:sz="0" w:space="0" w:color="auto"/>
            <w:left w:val="none" w:sz="0" w:space="0" w:color="auto"/>
            <w:bottom w:val="none" w:sz="0" w:space="0" w:color="auto"/>
            <w:right w:val="none" w:sz="0" w:space="0" w:color="auto"/>
          </w:divBdr>
        </w:div>
        <w:div w:id="278731312">
          <w:marLeft w:val="475"/>
          <w:marRight w:val="0"/>
          <w:marTop w:val="82"/>
          <w:marBottom w:val="120"/>
          <w:divBdr>
            <w:top w:val="none" w:sz="0" w:space="0" w:color="auto"/>
            <w:left w:val="none" w:sz="0" w:space="0" w:color="auto"/>
            <w:bottom w:val="none" w:sz="0" w:space="0" w:color="auto"/>
            <w:right w:val="none" w:sz="0" w:space="0" w:color="auto"/>
          </w:divBdr>
        </w:div>
        <w:div w:id="968361321">
          <w:marLeft w:val="475"/>
          <w:marRight w:val="0"/>
          <w:marTop w:val="82"/>
          <w:marBottom w:val="120"/>
          <w:divBdr>
            <w:top w:val="none" w:sz="0" w:space="0" w:color="auto"/>
            <w:left w:val="none" w:sz="0" w:space="0" w:color="auto"/>
            <w:bottom w:val="none" w:sz="0" w:space="0" w:color="auto"/>
            <w:right w:val="none" w:sz="0" w:space="0" w:color="auto"/>
          </w:divBdr>
        </w:div>
        <w:div w:id="111635892">
          <w:marLeft w:val="475"/>
          <w:marRight w:val="0"/>
          <w:marTop w:val="82"/>
          <w:marBottom w:val="120"/>
          <w:divBdr>
            <w:top w:val="none" w:sz="0" w:space="0" w:color="auto"/>
            <w:left w:val="none" w:sz="0" w:space="0" w:color="auto"/>
            <w:bottom w:val="none" w:sz="0" w:space="0" w:color="auto"/>
            <w:right w:val="none" w:sz="0" w:space="0" w:color="auto"/>
          </w:divBdr>
        </w:div>
        <w:div w:id="803425198">
          <w:marLeft w:val="475"/>
          <w:marRight w:val="0"/>
          <w:marTop w:val="82"/>
          <w:marBottom w:val="120"/>
          <w:divBdr>
            <w:top w:val="none" w:sz="0" w:space="0" w:color="auto"/>
            <w:left w:val="none" w:sz="0" w:space="0" w:color="auto"/>
            <w:bottom w:val="none" w:sz="0" w:space="0" w:color="auto"/>
            <w:right w:val="none" w:sz="0" w:space="0" w:color="auto"/>
          </w:divBdr>
        </w:div>
        <w:div w:id="1734501342">
          <w:marLeft w:val="475"/>
          <w:marRight w:val="0"/>
          <w:marTop w:val="82"/>
          <w:marBottom w:val="120"/>
          <w:divBdr>
            <w:top w:val="none" w:sz="0" w:space="0" w:color="auto"/>
            <w:left w:val="none" w:sz="0" w:space="0" w:color="auto"/>
            <w:bottom w:val="none" w:sz="0" w:space="0" w:color="auto"/>
            <w:right w:val="none" w:sz="0" w:space="0" w:color="auto"/>
          </w:divBdr>
        </w:div>
        <w:div w:id="286354635">
          <w:marLeft w:val="475"/>
          <w:marRight w:val="0"/>
          <w:marTop w:val="82"/>
          <w:marBottom w:val="120"/>
          <w:divBdr>
            <w:top w:val="none" w:sz="0" w:space="0" w:color="auto"/>
            <w:left w:val="none" w:sz="0" w:space="0" w:color="auto"/>
            <w:bottom w:val="none" w:sz="0" w:space="0" w:color="auto"/>
            <w:right w:val="none" w:sz="0" w:space="0" w:color="auto"/>
          </w:divBdr>
        </w:div>
      </w:divsChild>
    </w:div>
    <w:div w:id="1420718346">
      <w:bodyDiv w:val="1"/>
      <w:marLeft w:val="0"/>
      <w:marRight w:val="0"/>
      <w:marTop w:val="0"/>
      <w:marBottom w:val="0"/>
      <w:divBdr>
        <w:top w:val="none" w:sz="0" w:space="0" w:color="auto"/>
        <w:left w:val="none" w:sz="0" w:space="0" w:color="auto"/>
        <w:bottom w:val="none" w:sz="0" w:space="0" w:color="auto"/>
        <w:right w:val="none" w:sz="0" w:space="0" w:color="auto"/>
      </w:divBdr>
    </w:div>
    <w:div w:id="1507860136">
      <w:bodyDiv w:val="1"/>
      <w:marLeft w:val="0"/>
      <w:marRight w:val="0"/>
      <w:marTop w:val="0"/>
      <w:marBottom w:val="0"/>
      <w:divBdr>
        <w:top w:val="none" w:sz="0" w:space="0" w:color="auto"/>
        <w:left w:val="none" w:sz="0" w:space="0" w:color="auto"/>
        <w:bottom w:val="none" w:sz="0" w:space="0" w:color="auto"/>
        <w:right w:val="none" w:sz="0" w:space="0" w:color="auto"/>
      </w:divBdr>
    </w:div>
    <w:div w:id="1514033931">
      <w:bodyDiv w:val="1"/>
      <w:marLeft w:val="0"/>
      <w:marRight w:val="0"/>
      <w:marTop w:val="0"/>
      <w:marBottom w:val="0"/>
      <w:divBdr>
        <w:top w:val="none" w:sz="0" w:space="0" w:color="auto"/>
        <w:left w:val="none" w:sz="0" w:space="0" w:color="auto"/>
        <w:bottom w:val="none" w:sz="0" w:space="0" w:color="auto"/>
        <w:right w:val="none" w:sz="0" w:space="0" w:color="auto"/>
      </w:divBdr>
    </w:div>
    <w:div w:id="1535116751">
      <w:bodyDiv w:val="1"/>
      <w:marLeft w:val="0"/>
      <w:marRight w:val="0"/>
      <w:marTop w:val="0"/>
      <w:marBottom w:val="0"/>
      <w:divBdr>
        <w:top w:val="none" w:sz="0" w:space="0" w:color="auto"/>
        <w:left w:val="none" w:sz="0" w:space="0" w:color="auto"/>
        <w:bottom w:val="none" w:sz="0" w:space="0" w:color="auto"/>
        <w:right w:val="none" w:sz="0" w:space="0" w:color="auto"/>
      </w:divBdr>
    </w:div>
    <w:div w:id="1643652868">
      <w:bodyDiv w:val="1"/>
      <w:marLeft w:val="0"/>
      <w:marRight w:val="0"/>
      <w:marTop w:val="0"/>
      <w:marBottom w:val="0"/>
      <w:divBdr>
        <w:top w:val="none" w:sz="0" w:space="0" w:color="auto"/>
        <w:left w:val="none" w:sz="0" w:space="0" w:color="auto"/>
        <w:bottom w:val="none" w:sz="0" w:space="0" w:color="auto"/>
        <w:right w:val="none" w:sz="0" w:space="0" w:color="auto"/>
      </w:divBdr>
    </w:div>
    <w:div w:id="1679576042">
      <w:bodyDiv w:val="1"/>
      <w:marLeft w:val="0"/>
      <w:marRight w:val="0"/>
      <w:marTop w:val="0"/>
      <w:marBottom w:val="0"/>
      <w:divBdr>
        <w:top w:val="none" w:sz="0" w:space="0" w:color="auto"/>
        <w:left w:val="none" w:sz="0" w:space="0" w:color="auto"/>
        <w:bottom w:val="none" w:sz="0" w:space="0" w:color="auto"/>
        <w:right w:val="none" w:sz="0" w:space="0" w:color="auto"/>
      </w:divBdr>
    </w:div>
    <w:div w:id="1717923385">
      <w:bodyDiv w:val="1"/>
      <w:marLeft w:val="0"/>
      <w:marRight w:val="0"/>
      <w:marTop w:val="0"/>
      <w:marBottom w:val="0"/>
      <w:divBdr>
        <w:top w:val="none" w:sz="0" w:space="0" w:color="auto"/>
        <w:left w:val="none" w:sz="0" w:space="0" w:color="auto"/>
        <w:bottom w:val="none" w:sz="0" w:space="0" w:color="auto"/>
        <w:right w:val="none" w:sz="0" w:space="0" w:color="auto"/>
      </w:divBdr>
    </w:div>
    <w:div w:id="1934246225">
      <w:bodyDiv w:val="1"/>
      <w:marLeft w:val="0"/>
      <w:marRight w:val="0"/>
      <w:marTop w:val="0"/>
      <w:marBottom w:val="0"/>
      <w:divBdr>
        <w:top w:val="none" w:sz="0" w:space="0" w:color="auto"/>
        <w:left w:val="none" w:sz="0" w:space="0" w:color="auto"/>
        <w:bottom w:val="none" w:sz="0" w:space="0" w:color="auto"/>
        <w:right w:val="none" w:sz="0" w:space="0" w:color="auto"/>
      </w:divBdr>
    </w:div>
    <w:div w:id="1965503812">
      <w:bodyDiv w:val="1"/>
      <w:marLeft w:val="0"/>
      <w:marRight w:val="0"/>
      <w:marTop w:val="0"/>
      <w:marBottom w:val="0"/>
      <w:divBdr>
        <w:top w:val="none" w:sz="0" w:space="0" w:color="auto"/>
        <w:left w:val="none" w:sz="0" w:space="0" w:color="auto"/>
        <w:bottom w:val="none" w:sz="0" w:space="0" w:color="auto"/>
        <w:right w:val="none" w:sz="0" w:space="0" w:color="auto"/>
      </w:divBdr>
    </w:div>
    <w:div w:id="2022780528">
      <w:bodyDiv w:val="1"/>
      <w:marLeft w:val="0"/>
      <w:marRight w:val="0"/>
      <w:marTop w:val="0"/>
      <w:marBottom w:val="0"/>
      <w:divBdr>
        <w:top w:val="none" w:sz="0" w:space="0" w:color="auto"/>
        <w:left w:val="none" w:sz="0" w:space="0" w:color="auto"/>
        <w:bottom w:val="none" w:sz="0" w:space="0" w:color="auto"/>
        <w:right w:val="none" w:sz="0" w:space="0" w:color="auto"/>
      </w:divBdr>
      <w:divsChild>
        <w:div w:id="998731180">
          <w:marLeft w:val="0"/>
          <w:marRight w:val="0"/>
          <w:marTop w:val="0"/>
          <w:marBottom w:val="0"/>
          <w:divBdr>
            <w:top w:val="none" w:sz="0" w:space="0" w:color="auto"/>
            <w:left w:val="none" w:sz="0" w:space="0" w:color="auto"/>
            <w:bottom w:val="none" w:sz="0" w:space="0" w:color="auto"/>
            <w:right w:val="none" w:sz="0" w:space="0" w:color="auto"/>
          </w:divBdr>
          <w:divsChild>
            <w:div w:id="1985162768">
              <w:marLeft w:val="0"/>
              <w:marRight w:val="0"/>
              <w:marTop w:val="0"/>
              <w:marBottom w:val="0"/>
              <w:divBdr>
                <w:top w:val="none" w:sz="0" w:space="0" w:color="auto"/>
                <w:left w:val="none" w:sz="0" w:space="0" w:color="auto"/>
                <w:bottom w:val="none" w:sz="0" w:space="0" w:color="auto"/>
                <w:right w:val="none" w:sz="0" w:space="0" w:color="auto"/>
              </w:divBdr>
              <w:divsChild>
                <w:div w:id="105081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424248">
      <w:bodyDiv w:val="1"/>
      <w:marLeft w:val="0"/>
      <w:marRight w:val="0"/>
      <w:marTop w:val="0"/>
      <w:marBottom w:val="0"/>
      <w:divBdr>
        <w:top w:val="none" w:sz="0" w:space="0" w:color="auto"/>
        <w:left w:val="none" w:sz="0" w:space="0" w:color="auto"/>
        <w:bottom w:val="none" w:sz="0" w:space="0" w:color="auto"/>
        <w:right w:val="none" w:sz="0" w:space="0" w:color="auto"/>
      </w:divBdr>
    </w:div>
    <w:div w:id="2067533559">
      <w:bodyDiv w:val="1"/>
      <w:marLeft w:val="0"/>
      <w:marRight w:val="0"/>
      <w:marTop w:val="0"/>
      <w:marBottom w:val="0"/>
      <w:divBdr>
        <w:top w:val="none" w:sz="0" w:space="0" w:color="auto"/>
        <w:left w:val="none" w:sz="0" w:space="0" w:color="auto"/>
        <w:bottom w:val="none" w:sz="0" w:space="0" w:color="auto"/>
        <w:right w:val="none" w:sz="0" w:space="0" w:color="auto"/>
      </w:divBdr>
    </w:div>
    <w:div w:id="213347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aakors.dk/om/strategi"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blaakors.dk/om/om-blaa-kor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detblaasted.dk/" TargetMode="External"/><Relationship Id="rId4" Type="http://schemas.openxmlformats.org/officeDocument/2006/relationships/webSettings" Target="webSettings.xml"/><Relationship Id="rId9" Type="http://schemas.openxmlformats.org/officeDocument/2006/relationships/hyperlink" Target="https://www.blaakors.dk/om/om-blaa-kors" TargetMode="External"/><Relationship Id="rId14" Type="http://schemas.openxmlformats.org/officeDocument/2006/relationships/fontTable" Target="fontTable.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2888</Words>
  <Characters>16465</Characters>
  <Application>Microsoft Office Word</Application>
  <DocSecurity>0</DocSecurity>
  <Lines>137</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Nanna Rindom Vad (222767)</dc:creator>
  <cp:keywords/>
  <dc:description/>
  <cp:lastModifiedBy>Helen Simonsen</cp:lastModifiedBy>
  <cp:revision>2</cp:revision>
  <dcterms:created xsi:type="dcterms:W3CDTF">2018-12-02T17:48:00Z</dcterms:created>
  <dcterms:modified xsi:type="dcterms:W3CDTF">2018-12-02T17:48:00Z</dcterms:modified>
</cp:coreProperties>
</file>