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E2C7" w14:textId="77777777" w:rsidR="00182E3C" w:rsidRDefault="00182E3C" w:rsidP="00182E3C">
      <w:pPr>
        <w:rPr>
          <w:rFonts w:ascii="Times New Roman" w:eastAsia="Times New Roman" w:hAnsi="Times New Roman" w:cs="Times New Roman"/>
          <w:sz w:val="32"/>
          <w:szCs w:val="32"/>
        </w:rPr>
      </w:pPr>
    </w:p>
    <w:p w14:paraId="3F80D6BB" w14:textId="4EF4486A" w:rsidR="00182E3C" w:rsidRPr="00182E3C" w:rsidRDefault="00182E3C" w:rsidP="00182E3C">
      <w:pPr>
        <w:rPr>
          <w:rFonts w:ascii="Times New Roman" w:eastAsia="Times New Roman" w:hAnsi="Times New Roman" w:cs="Times New Roman"/>
          <w:sz w:val="32"/>
          <w:szCs w:val="32"/>
        </w:rPr>
      </w:pPr>
      <w:r w:rsidRPr="00182E3C">
        <w:rPr>
          <w:rFonts w:ascii="Times New Roman" w:eastAsia="Times New Roman" w:hAnsi="Times New Roman" w:cs="Times New Roman"/>
          <w:sz w:val="32"/>
          <w:szCs w:val="32"/>
        </w:rPr>
        <w:t xml:space="preserve">DECIDING TO BELIEVE WITHOUT SELF-DECEPTION* </w:t>
      </w:r>
    </w:p>
    <w:p w14:paraId="302670E0" w14:textId="77777777" w:rsidR="00182E3C" w:rsidRDefault="00182E3C" w:rsidP="00182E3C">
      <w:pPr>
        <w:rPr>
          <w:rFonts w:ascii="Times New Roman" w:eastAsia="Times New Roman" w:hAnsi="Times New Roman" w:cs="Times New Roman"/>
        </w:rPr>
      </w:pPr>
    </w:p>
    <w:p w14:paraId="2B5933ED" w14:textId="472A9EB8" w:rsidR="00182E3C" w:rsidRDefault="00182E3C" w:rsidP="00182E3C">
      <w:pPr>
        <w:rPr>
          <w:rFonts w:ascii="Times New Roman" w:eastAsia="Times New Roman" w:hAnsi="Times New Roman" w:cs="Times New Roman"/>
          <w:sz w:val="28"/>
          <w:szCs w:val="28"/>
        </w:rPr>
      </w:pPr>
      <w:r w:rsidRPr="00182E3C">
        <w:rPr>
          <w:rFonts w:ascii="Times New Roman" w:eastAsia="Times New Roman" w:hAnsi="Times New Roman" w:cs="Times New Roman"/>
          <w:sz w:val="28"/>
          <w:szCs w:val="28"/>
        </w:rPr>
        <w:t xml:space="preserve">DAVID HUME noticed (as have many others) that not directly subject to our conscious control. His account suggests that it is a matter of contingent fact that one's beliefs do not respond to one's will, </w:t>
      </w:r>
      <w:proofErr w:type="gramStart"/>
      <w:r w:rsidRPr="00182E3C">
        <w:rPr>
          <w:rFonts w:ascii="Times New Roman" w:eastAsia="Times New Roman" w:hAnsi="Times New Roman" w:cs="Times New Roman"/>
          <w:sz w:val="28"/>
          <w:szCs w:val="28"/>
        </w:rPr>
        <w:t>similar to</w:t>
      </w:r>
      <w:proofErr w:type="gramEnd"/>
      <w:r w:rsidRPr="00182E3C">
        <w:rPr>
          <w:rFonts w:ascii="Times New Roman" w:eastAsia="Times New Roman" w:hAnsi="Times New Roman" w:cs="Times New Roman"/>
          <w:sz w:val="28"/>
          <w:szCs w:val="28"/>
        </w:rPr>
        <w:t xml:space="preserve"> the way in which hiccoughs do not respond to one's will. Bernard Williams' has persuasively argued that our inability to believe at will is not a contingent fact, but a consequence of the conceptual relations among the notions of belief, evidence, and truth. To believe p is to believe that p is true. But, if I </w:t>
      </w:r>
      <w:proofErr w:type="gramStart"/>
      <w:r w:rsidRPr="00182E3C">
        <w:rPr>
          <w:rFonts w:ascii="Times New Roman" w:eastAsia="Times New Roman" w:hAnsi="Times New Roman" w:cs="Times New Roman"/>
          <w:sz w:val="28"/>
          <w:szCs w:val="28"/>
        </w:rPr>
        <w:t>could simply will</w:t>
      </w:r>
      <w:proofErr w:type="gramEnd"/>
      <w:r w:rsidRPr="00182E3C">
        <w:rPr>
          <w:rFonts w:ascii="Times New Roman" w:eastAsia="Times New Roman" w:hAnsi="Times New Roman" w:cs="Times New Roman"/>
          <w:sz w:val="28"/>
          <w:szCs w:val="28"/>
        </w:rPr>
        <w:t xml:space="preserve"> myself to believe p, then I could do so whether p is true or not, and I would know that I could do so. Presumably the notion of trying to </w:t>
      </w:r>
      <w:proofErr w:type="spellStart"/>
      <w:r w:rsidRPr="00182E3C">
        <w:rPr>
          <w:rFonts w:ascii="Times New Roman" w:eastAsia="Times New Roman" w:hAnsi="Times New Roman" w:cs="Times New Roman"/>
          <w:sz w:val="28"/>
          <w:szCs w:val="28"/>
        </w:rPr>
        <w:t>will</w:t>
      </w:r>
      <w:proofErr w:type="spellEnd"/>
      <w:r w:rsidRPr="00182E3C">
        <w:rPr>
          <w:rFonts w:ascii="Times New Roman" w:eastAsia="Times New Roman" w:hAnsi="Times New Roman" w:cs="Times New Roman"/>
          <w:sz w:val="28"/>
          <w:szCs w:val="28"/>
        </w:rPr>
        <w:t xml:space="preserve"> myself to believe something would only occur to me when I find the evidence for p insufficient to warrant belief in the normal way. So, if it were possible for me knowingly to believe at will, it would have to be possible for me to believe that p is true, knowing all the while that the belief is unwarranted by the evidence, that the belief was acquired at will, and that beliefs can be so acquired irrespective of their truth or falsity. Williams rightly judges that this borders on </w:t>
      </w:r>
      <w:proofErr w:type="gramStart"/>
      <w:r w:rsidRPr="00182E3C">
        <w:rPr>
          <w:rFonts w:ascii="Times New Roman" w:eastAsia="Times New Roman" w:hAnsi="Times New Roman" w:cs="Times New Roman"/>
          <w:sz w:val="28"/>
          <w:szCs w:val="28"/>
        </w:rPr>
        <w:t>incoherence, and</w:t>
      </w:r>
      <w:proofErr w:type="gramEnd"/>
      <w:r w:rsidRPr="00182E3C">
        <w:rPr>
          <w:rFonts w:ascii="Times New Roman" w:eastAsia="Times New Roman" w:hAnsi="Times New Roman" w:cs="Times New Roman"/>
          <w:sz w:val="28"/>
          <w:szCs w:val="28"/>
        </w:rPr>
        <w:t xml:space="preserve"> concludes that "With regard to no belief could I know</w:t>
      </w:r>
      <w:r w:rsidRPr="00182E3C">
        <w:rPr>
          <w:rFonts w:ascii="Times New Roman" w:eastAsia="Times New Roman" w:hAnsi="Times New Roman" w:cs="Times New Roman"/>
          <w:sz w:val="28"/>
          <w:szCs w:val="28"/>
        </w:rPr>
        <w:t xml:space="preserve"> </w:t>
      </w:r>
      <w:r w:rsidRPr="00182E3C">
        <w:rPr>
          <w:rFonts w:ascii="Times New Roman" w:eastAsia="Times New Roman" w:hAnsi="Times New Roman" w:cs="Times New Roman"/>
          <w:sz w:val="28"/>
          <w:szCs w:val="28"/>
        </w:rPr>
        <w:t>-or, if all this be done in full consciousness, even suspect-</w:t>
      </w:r>
      <w:r w:rsidRPr="00182E3C">
        <w:rPr>
          <w:rFonts w:ascii="Times New Roman" w:eastAsia="Times New Roman" w:hAnsi="Times New Roman" w:cs="Times New Roman"/>
          <w:sz w:val="28"/>
          <w:szCs w:val="28"/>
        </w:rPr>
        <w:t xml:space="preserve"> </w:t>
      </w:r>
      <w:r w:rsidRPr="00182E3C">
        <w:rPr>
          <w:rFonts w:ascii="Times New Roman" w:eastAsia="Times New Roman" w:hAnsi="Times New Roman" w:cs="Times New Roman"/>
          <w:sz w:val="28"/>
          <w:szCs w:val="28"/>
        </w:rPr>
        <w:t xml:space="preserve">that I had acquired it at will" (148). </w:t>
      </w:r>
    </w:p>
    <w:p w14:paraId="4917DC0C" w14:textId="77777777" w:rsidR="00182E3C" w:rsidRPr="00182E3C" w:rsidRDefault="00182E3C" w:rsidP="00182E3C">
      <w:pPr>
        <w:rPr>
          <w:rFonts w:ascii="Times New Roman" w:eastAsia="Times New Roman" w:hAnsi="Times New Roman" w:cs="Times New Roman"/>
          <w:sz w:val="28"/>
          <w:szCs w:val="28"/>
        </w:rPr>
      </w:pPr>
    </w:p>
    <w:p w14:paraId="5F771D56" w14:textId="3361A515" w:rsidR="00182E3C" w:rsidRDefault="00182E3C" w:rsidP="00182E3C">
      <w:pPr>
        <w:rPr>
          <w:rFonts w:ascii="Times New Roman" w:eastAsia="Times New Roman" w:hAnsi="Times New Roman" w:cs="Times New Roman"/>
          <w:sz w:val="28"/>
          <w:szCs w:val="28"/>
        </w:rPr>
      </w:pPr>
      <w:r w:rsidRPr="00182E3C">
        <w:rPr>
          <w:rFonts w:ascii="Times New Roman" w:eastAsia="Times New Roman" w:hAnsi="Times New Roman" w:cs="Times New Roman"/>
          <w:sz w:val="28"/>
          <w:szCs w:val="28"/>
        </w:rPr>
        <w:t xml:space="preserve">   </w:t>
      </w:r>
      <w:r w:rsidRPr="00182E3C">
        <w:rPr>
          <w:rFonts w:ascii="Times New Roman" w:eastAsia="Times New Roman" w:hAnsi="Times New Roman" w:cs="Times New Roman"/>
          <w:sz w:val="28"/>
          <w:szCs w:val="28"/>
        </w:rPr>
        <w:t>Having rightly ruled out the possibility of believing "at will, just like that," Williams grants that "there is room for application of decision to belief by more roundabout routes" (149). But the pursuit of belief by such "roundabout routes" is, he says, deeply irrational and can succeed only by means of self-deception. Presumably one would at least have to deceive oneself about the origins of one's belief</w:t>
      </w:r>
      <w:r w:rsidRPr="00182E3C">
        <w:rPr>
          <w:rFonts w:ascii="Times New Roman" w:eastAsia="Times New Roman" w:hAnsi="Times New Roman" w:cs="Times New Roman"/>
          <w:sz w:val="28"/>
          <w:szCs w:val="28"/>
        </w:rPr>
        <w:t xml:space="preserve"> </w:t>
      </w:r>
      <w:r w:rsidRPr="00182E3C">
        <w:rPr>
          <w:rFonts w:ascii="Times New Roman" w:eastAsia="Times New Roman" w:hAnsi="Times New Roman" w:cs="Times New Roman"/>
          <w:sz w:val="28"/>
          <w:szCs w:val="28"/>
        </w:rPr>
        <w:t>-</w:t>
      </w:r>
      <w:r w:rsidRPr="00182E3C">
        <w:rPr>
          <w:rFonts w:ascii="Times New Roman" w:eastAsia="Times New Roman" w:hAnsi="Times New Roman" w:cs="Times New Roman"/>
          <w:sz w:val="28"/>
          <w:szCs w:val="28"/>
        </w:rPr>
        <w:t xml:space="preserve"> </w:t>
      </w:r>
      <w:r w:rsidRPr="00182E3C">
        <w:rPr>
          <w:rFonts w:ascii="Times New Roman" w:eastAsia="Times New Roman" w:hAnsi="Times New Roman" w:cs="Times New Roman"/>
          <w:sz w:val="28"/>
          <w:szCs w:val="28"/>
        </w:rPr>
        <w:t xml:space="preserve">i.e., about the fact that one lacked warranting evidence for one's belief and had arrived at one's belief </w:t>
      </w:r>
      <w:proofErr w:type="gramStart"/>
      <w:r w:rsidRPr="00182E3C">
        <w:rPr>
          <w:rFonts w:ascii="Times New Roman" w:eastAsia="Times New Roman" w:hAnsi="Times New Roman" w:cs="Times New Roman"/>
          <w:sz w:val="28"/>
          <w:szCs w:val="28"/>
        </w:rPr>
        <w:t>as a consequence of</w:t>
      </w:r>
      <w:proofErr w:type="gramEnd"/>
      <w:r w:rsidRPr="00182E3C">
        <w:rPr>
          <w:rFonts w:ascii="Times New Roman" w:eastAsia="Times New Roman" w:hAnsi="Times New Roman" w:cs="Times New Roman"/>
          <w:sz w:val="28"/>
          <w:szCs w:val="28"/>
        </w:rPr>
        <w:t xml:space="preserve"> having voluntarily undertaken a program of belief inducement via roundabout routes. This is how Jon Elster</w:t>
      </w:r>
      <w:r w:rsidRPr="00182E3C">
        <w:rPr>
          <w:rFonts w:ascii="Times New Roman" w:eastAsia="Times New Roman" w:hAnsi="Times New Roman" w:cs="Times New Roman"/>
          <w:sz w:val="28"/>
          <w:szCs w:val="28"/>
          <w:vertAlign w:val="superscript"/>
        </w:rPr>
        <w:t>2</w:t>
      </w:r>
      <w:r w:rsidRPr="00182E3C">
        <w:rPr>
          <w:rFonts w:ascii="Times New Roman" w:eastAsia="Times New Roman" w:hAnsi="Times New Roman" w:cs="Times New Roman"/>
          <w:sz w:val="28"/>
          <w:szCs w:val="28"/>
        </w:rPr>
        <w:t xml:space="preserve"> interprets Williams's position in his recent discussion of the issue. </w:t>
      </w:r>
      <w:proofErr w:type="spellStart"/>
      <w:r w:rsidRPr="00182E3C">
        <w:rPr>
          <w:rFonts w:ascii="Times New Roman" w:eastAsia="Times New Roman" w:hAnsi="Times New Roman" w:cs="Times New Roman"/>
          <w:sz w:val="28"/>
          <w:szCs w:val="28"/>
        </w:rPr>
        <w:t>Elster</w:t>
      </w:r>
      <w:proofErr w:type="spellEnd"/>
      <w:r w:rsidRPr="00182E3C">
        <w:rPr>
          <w:rFonts w:ascii="Times New Roman" w:eastAsia="Times New Roman" w:hAnsi="Times New Roman" w:cs="Times New Roman"/>
          <w:sz w:val="28"/>
          <w:szCs w:val="28"/>
        </w:rPr>
        <w:t xml:space="preserve"> approvingly states the principle as follows: "one cannot both believe p and believe that one's belief that p stems from a decision to believe" (50). David Pears</w:t>
      </w:r>
      <w:r w:rsidRPr="00182E3C">
        <w:rPr>
          <w:rFonts w:ascii="Times New Roman" w:eastAsia="Times New Roman" w:hAnsi="Times New Roman" w:cs="Times New Roman"/>
          <w:sz w:val="28"/>
          <w:szCs w:val="28"/>
          <w:vertAlign w:val="superscript"/>
        </w:rPr>
        <w:t>3</w:t>
      </w:r>
      <w:r w:rsidRPr="00182E3C">
        <w:rPr>
          <w:rFonts w:ascii="Times New Roman" w:eastAsia="Times New Roman" w:hAnsi="Times New Roman" w:cs="Times New Roman"/>
          <w:sz w:val="28"/>
          <w:szCs w:val="28"/>
        </w:rPr>
        <w:t xml:space="preserve"> takes a similar position in his discussion of a hard case </w:t>
      </w:r>
    </w:p>
    <w:p w14:paraId="4406DF9C" w14:textId="77777777" w:rsidR="00182E3C" w:rsidRPr="00182E3C" w:rsidRDefault="00182E3C" w:rsidP="00182E3C">
      <w:pPr>
        <w:rPr>
          <w:rFonts w:ascii="Times New Roman" w:eastAsia="Times New Roman" w:hAnsi="Times New Roman" w:cs="Times New Roman"/>
          <w:sz w:val="28"/>
          <w:szCs w:val="28"/>
        </w:rPr>
      </w:pPr>
    </w:p>
    <w:p w14:paraId="4FB96A88" w14:textId="2519E49D" w:rsidR="00182E3C" w:rsidRDefault="00182E3C" w:rsidP="00182E3C">
      <w:pPr>
        <w:rPr>
          <w:rFonts w:ascii="Times New Roman" w:eastAsia="Times New Roman" w:hAnsi="Times New Roman" w:cs="Times New Roman"/>
        </w:rPr>
      </w:pPr>
      <w:r w:rsidRPr="00182E3C">
        <w:rPr>
          <w:rFonts w:ascii="Times New Roman" w:eastAsia="Times New Roman" w:hAnsi="Times New Roman" w:cs="Times New Roman"/>
        </w:rPr>
        <w:t xml:space="preserve">* I am grateful to Michael Phillips, Amelie 0. </w:t>
      </w:r>
      <w:proofErr w:type="spellStart"/>
      <w:r w:rsidRPr="00182E3C">
        <w:rPr>
          <w:rFonts w:ascii="Times New Roman" w:eastAsia="Times New Roman" w:hAnsi="Times New Roman" w:cs="Times New Roman"/>
        </w:rPr>
        <w:t>Rorty</w:t>
      </w:r>
      <w:proofErr w:type="spellEnd"/>
      <w:r w:rsidRPr="00182E3C">
        <w:rPr>
          <w:rFonts w:ascii="Times New Roman" w:eastAsia="Times New Roman" w:hAnsi="Times New Roman" w:cs="Times New Roman"/>
        </w:rPr>
        <w:t xml:space="preserve">, Peter </w:t>
      </w:r>
      <w:proofErr w:type="spellStart"/>
      <w:r w:rsidRPr="00182E3C">
        <w:rPr>
          <w:rFonts w:ascii="Times New Roman" w:eastAsia="Times New Roman" w:hAnsi="Times New Roman" w:cs="Times New Roman"/>
        </w:rPr>
        <w:t>Skagestad</w:t>
      </w:r>
      <w:proofErr w:type="spellEnd"/>
      <w:r w:rsidRPr="00182E3C">
        <w:rPr>
          <w:rFonts w:ascii="Times New Roman" w:eastAsia="Times New Roman" w:hAnsi="Times New Roman" w:cs="Times New Roman"/>
        </w:rPr>
        <w:t xml:space="preserve">, Lilly-Marlene </w:t>
      </w:r>
      <w:proofErr w:type="spellStart"/>
      <w:r w:rsidRPr="00182E3C">
        <w:rPr>
          <w:rFonts w:ascii="Times New Roman" w:eastAsia="Times New Roman" w:hAnsi="Times New Roman" w:cs="Times New Roman"/>
        </w:rPr>
        <w:t>Russow</w:t>
      </w:r>
      <w:proofErr w:type="spellEnd"/>
      <w:r w:rsidRPr="00182E3C">
        <w:rPr>
          <w:rFonts w:ascii="Times New Roman" w:eastAsia="Times New Roman" w:hAnsi="Times New Roman" w:cs="Times New Roman"/>
        </w:rPr>
        <w:t xml:space="preserve">, and Michael McPherson for helpful comments at various stages of this paper's development. </w:t>
      </w:r>
      <w:r>
        <w:rPr>
          <w:rFonts w:ascii="Times New Roman" w:eastAsia="Times New Roman" w:hAnsi="Times New Roman" w:cs="Times New Roman"/>
        </w:rPr>
        <w:t>1 1</w:t>
      </w:r>
      <w:r w:rsidRPr="00182E3C">
        <w:rPr>
          <w:rFonts w:ascii="Times New Roman" w:eastAsia="Times New Roman" w:hAnsi="Times New Roman" w:cs="Times New Roman"/>
        </w:rPr>
        <w:t xml:space="preserve">"Deciding to Believe," in </w:t>
      </w:r>
      <w:r w:rsidRPr="00182E3C">
        <w:rPr>
          <w:rFonts w:ascii="Times New Roman" w:eastAsia="Times New Roman" w:hAnsi="Times New Roman" w:cs="Times New Roman"/>
          <w:i/>
          <w:iCs/>
        </w:rPr>
        <w:t>Problems of the Self</w:t>
      </w:r>
      <w:r w:rsidRPr="00182E3C">
        <w:rPr>
          <w:rFonts w:ascii="Times New Roman" w:eastAsia="Times New Roman" w:hAnsi="Times New Roman" w:cs="Times New Roman"/>
        </w:rPr>
        <w:t xml:space="preserve"> (New York: Cambridge, 1973). </w:t>
      </w:r>
    </w:p>
    <w:p w14:paraId="56040782" w14:textId="77777777" w:rsidR="00182E3C" w:rsidRDefault="00182E3C" w:rsidP="00182E3C">
      <w:pPr>
        <w:rPr>
          <w:rFonts w:ascii="Times New Roman" w:eastAsia="Times New Roman" w:hAnsi="Times New Roman" w:cs="Times New Roman"/>
        </w:rPr>
      </w:pPr>
      <w:r w:rsidRPr="00182E3C">
        <w:rPr>
          <w:rFonts w:ascii="Times New Roman" w:eastAsia="Times New Roman" w:hAnsi="Times New Roman" w:cs="Times New Roman"/>
        </w:rPr>
        <w:t xml:space="preserve">2 </w:t>
      </w:r>
      <w:r w:rsidRPr="00182E3C">
        <w:rPr>
          <w:rFonts w:ascii="Times New Roman" w:eastAsia="Times New Roman" w:hAnsi="Times New Roman" w:cs="Times New Roman"/>
          <w:i/>
          <w:iCs/>
        </w:rPr>
        <w:t>Ulysses and the Sirens</w:t>
      </w:r>
      <w:r w:rsidRPr="00182E3C">
        <w:rPr>
          <w:rFonts w:ascii="Times New Roman" w:eastAsia="Times New Roman" w:hAnsi="Times New Roman" w:cs="Times New Roman"/>
        </w:rPr>
        <w:t xml:space="preserve"> (New York: Cambridge, 1979). </w:t>
      </w:r>
    </w:p>
    <w:p w14:paraId="2BF868CB" w14:textId="77777777" w:rsidR="00182E3C" w:rsidRDefault="00182E3C" w:rsidP="00182E3C">
      <w:pPr>
        <w:rPr>
          <w:rFonts w:ascii="Times New Roman" w:eastAsia="Times New Roman" w:hAnsi="Times New Roman" w:cs="Times New Roman"/>
        </w:rPr>
      </w:pPr>
      <w:r w:rsidRPr="00182E3C">
        <w:rPr>
          <w:rFonts w:ascii="Times New Roman" w:eastAsia="Times New Roman" w:hAnsi="Times New Roman" w:cs="Times New Roman"/>
        </w:rPr>
        <w:t xml:space="preserve">3 "Freud, Sartre and Self-Deception," in Richard </w:t>
      </w:r>
      <w:proofErr w:type="spellStart"/>
      <w:r w:rsidRPr="00182E3C">
        <w:rPr>
          <w:rFonts w:ascii="Times New Roman" w:eastAsia="Times New Roman" w:hAnsi="Times New Roman" w:cs="Times New Roman"/>
        </w:rPr>
        <w:t>Wollheim</w:t>
      </w:r>
      <w:proofErr w:type="spellEnd"/>
      <w:r w:rsidRPr="00182E3C">
        <w:rPr>
          <w:rFonts w:ascii="Times New Roman" w:eastAsia="Times New Roman" w:hAnsi="Times New Roman" w:cs="Times New Roman"/>
        </w:rPr>
        <w:t xml:space="preserve">, ed., </w:t>
      </w:r>
      <w:r w:rsidRPr="00182E3C">
        <w:rPr>
          <w:rFonts w:ascii="Times New Roman" w:eastAsia="Times New Roman" w:hAnsi="Times New Roman" w:cs="Times New Roman"/>
          <w:i/>
          <w:iCs/>
        </w:rPr>
        <w:t xml:space="preserve">Freud: A Collection of Critical Essays </w:t>
      </w:r>
      <w:r w:rsidRPr="00182E3C">
        <w:rPr>
          <w:rFonts w:ascii="Times New Roman" w:eastAsia="Times New Roman" w:hAnsi="Times New Roman" w:cs="Times New Roman"/>
        </w:rPr>
        <w:t xml:space="preserve">(Garden City, N.Y.: Anchor Books, 1974), pp. 97-112. </w:t>
      </w:r>
    </w:p>
    <w:p w14:paraId="658F8BD5" w14:textId="77777777" w:rsidR="00182E3C" w:rsidRDefault="00182E3C" w:rsidP="00182E3C">
      <w:pPr>
        <w:rPr>
          <w:rFonts w:ascii="Times New Roman" w:eastAsia="Times New Roman" w:hAnsi="Times New Roman" w:cs="Times New Roman"/>
        </w:rPr>
      </w:pPr>
    </w:p>
    <w:p w14:paraId="2F26D019" w14:textId="77777777" w:rsidR="00182E3C" w:rsidRDefault="00182E3C" w:rsidP="00182E3C">
      <w:pPr>
        <w:rPr>
          <w:rFonts w:ascii="Times New Roman" w:eastAsia="Times New Roman" w:hAnsi="Times New Roman" w:cs="Times New Roman"/>
          <w:sz w:val="28"/>
          <w:szCs w:val="28"/>
        </w:rPr>
      </w:pPr>
    </w:p>
    <w:p w14:paraId="02CC0EAF" w14:textId="65FDB5E6" w:rsidR="00182E3C" w:rsidRDefault="00182E3C" w:rsidP="00182E3C">
      <w:pPr>
        <w:rPr>
          <w:rFonts w:ascii="Times New Roman" w:eastAsia="Times New Roman" w:hAnsi="Times New Roman" w:cs="Times New Roman"/>
          <w:sz w:val="28"/>
          <w:szCs w:val="28"/>
        </w:rPr>
      </w:pPr>
      <w:r w:rsidRPr="00182E3C">
        <w:rPr>
          <w:rFonts w:ascii="Times New Roman" w:eastAsia="Times New Roman" w:hAnsi="Times New Roman" w:cs="Times New Roman"/>
          <w:sz w:val="28"/>
          <w:szCs w:val="28"/>
        </w:rPr>
        <w:t>in which an individual believes not-p but finds that belief unacceptable and sets out to induce in himself a belief that p. After recounting strategies by which one might try to manipulate oneself into holding the desired belief, he states, "At some point in your progress it must become impossible for you to see through what you are doing to your motive for doing it" (108). Later he reiterates, "if this plan is going to succeed, there must come a stage in its execution at which you cannot review it in a way that brings in your motive" (ibid.).</w:t>
      </w:r>
      <w:r w:rsidRPr="00182E3C">
        <w:rPr>
          <w:rFonts w:ascii="Times New Roman" w:eastAsia="Times New Roman" w:hAnsi="Times New Roman" w:cs="Times New Roman"/>
          <w:sz w:val="28"/>
          <w:szCs w:val="28"/>
          <w:vertAlign w:val="superscript"/>
        </w:rPr>
        <w:t>4</w:t>
      </w:r>
      <w:r w:rsidRPr="00182E3C">
        <w:rPr>
          <w:rFonts w:ascii="Times New Roman" w:eastAsia="Times New Roman" w:hAnsi="Times New Roman" w:cs="Times New Roman"/>
          <w:sz w:val="28"/>
          <w:szCs w:val="28"/>
        </w:rPr>
        <w:t xml:space="preserve"> </w:t>
      </w:r>
    </w:p>
    <w:p w14:paraId="28465AB6" w14:textId="604CF125" w:rsidR="00182E3C" w:rsidRDefault="00182E3C" w:rsidP="00182E3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9DD4D3A" w14:textId="74CF3D2E" w:rsidR="00182E3C" w:rsidRDefault="00182E3C" w:rsidP="00182E3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82E3C">
        <w:rPr>
          <w:rFonts w:ascii="Times New Roman" w:eastAsia="Times New Roman" w:hAnsi="Times New Roman" w:cs="Times New Roman"/>
          <w:sz w:val="28"/>
          <w:szCs w:val="28"/>
        </w:rPr>
        <w:t xml:space="preserve">Each of these philosophers holds that an effort to induce in oneself a belief in the truth of some proposition that one believes to be false (or, an easier case, a proposition for which one lacks warranting evidence) can succeed only if one manages, somewhere along the way, to forget that one is engaged in such an effort. Although this view has strong intuitive appeal, I think that it is false, and that it can be shown false by example. I suspect that Williams's, </w:t>
      </w:r>
      <w:proofErr w:type="spellStart"/>
      <w:r w:rsidRPr="00182E3C">
        <w:rPr>
          <w:rFonts w:ascii="Times New Roman" w:eastAsia="Times New Roman" w:hAnsi="Times New Roman" w:cs="Times New Roman"/>
          <w:sz w:val="28"/>
          <w:szCs w:val="28"/>
        </w:rPr>
        <w:t>Elster's</w:t>
      </w:r>
      <w:proofErr w:type="spellEnd"/>
      <w:r w:rsidRPr="00182E3C">
        <w:rPr>
          <w:rFonts w:ascii="Times New Roman" w:eastAsia="Times New Roman" w:hAnsi="Times New Roman" w:cs="Times New Roman"/>
          <w:sz w:val="28"/>
          <w:szCs w:val="28"/>
        </w:rPr>
        <w:t xml:space="preserve">, and </w:t>
      </w:r>
      <w:proofErr w:type="spellStart"/>
      <w:r w:rsidRPr="00182E3C">
        <w:rPr>
          <w:rFonts w:ascii="Times New Roman" w:eastAsia="Times New Roman" w:hAnsi="Times New Roman" w:cs="Times New Roman"/>
          <w:sz w:val="28"/>
          <w:szCs w:val="28"/>
        </w:rPr>
        <w:t>Pears's</w:t>
      </w:r>
      <w:proofErr w:type="spellEnd"/>
      <w:r w:rsidRPr="00182E3C">
        <w:rPr>
          <w:rFonts w:ascii="Times New Roman" w:eastAsia="Times New Roman" w:hAnsi="Times New Roman" w:cs="Times New Roman"/>
          <w:sz w:val="28"/>
          <w:szCs w:val="28"/>
        </w:rPr>
        <w:t xml:space="preserve"> acceptance of the view stems, first, from an underestimation of the extent to which nonevidential factors can influence belief, and, secondly, from a disregard of the fact that one's criteria for evidential warrant are themselves beliefs amenable to manipulation in "roundabout" ways. </w:t>
      </w:r>
      <w:r>
        <w:rPr>
          <w:rFonts w:ascii="Times New Roman" w:eastAsia="Times New Roman" w:hAnsi="Times New Roman" w:cs="Times New Roman"/>
          <w:sz w:val="28"/>
          <w:szCs w:val="28"/>
        </w:rPr>
        <w:t xml:space="preserve"> </w:t>
      </w:r>
      <w:r w:rsidRPr="00182E3C">
        <w:rPr>
          <w:rFonts w:ascii="Times New Roman" w:eastAsia="Times New Roman" w:hAnsi="Times New Roman" w:cs="Times New Roman"/>
          <w:sz w:val="28"/>
          <w:szCs w:val="28"/>
        </w:rPr>
        <w:t xml:space="preserve">As the following example shows, it is indeed possible to believe p while believing that one's belief stems from a motivated decision to believe p, so long as one manages manipulatively to alter not only one's beliefs about the truth or falsity of p but also one's criteria for evidential warrant </w:t>
      </w:r>
      <w:proofErr w:type="gramStart"/>
      <w:r w:rsidRPr="00182E3C">
        <w:rPr>
          <w:rFonts w:ascii="Times New Roman" w:eastAsia="Times New Roman" w:hAnsi="Times New Roman" w:cs="Times New Roman"/>
          <w:sz w:val="28"/>
          <w:szCs w:val="28"/>
        </w:rPr>
        <w:t>with regard to</w:t>
      </w:r>
      <w:proofErr w:type="gramEnd"/>
      <w:r w:rsidRPr="00182E3C">
        <w:rPr>
          <w:rFonts w:ascii="Times New Roman" w:eastAsia="Times New Roman" w:hAnsi="Times New Roman" w:cs="Times New Roman"/>
          <w:sz w:val="28"/>
          <w:szCs w:val="28"/>
        </w:rPr>
        <w:t xml:space="preserve"> such beliefs.</w:t>
      </w:r>
      <w:r w:rsidRPr="00182E3C">
        <w:rPr>
          <w:rFonts w:ascii="Times New Roman" w:eastAsia="Times New Roman" w:hAnsi="Times New Roman" w:cs="Times New Roman"/>
          <w:sz w:val="28"/>
          <w:szCs w:val="28"/>
          <w:vertAlign w:val="superscript"/>
        </w:rPr>
        <w:t>5</w:t>
      </w:r>
      <w:r w:rsidRPr="00182E3C">
        <w:rPr>
          <w:rFonts w:ascii="Times New Roman" w:eastAsia="Times New Roman" w:hAnsi="Times New Roman" w:cs="Times New Roman"/>
          <w:sz w:val="28"/>
          <w:szCs w:val="28"/>
        </w:rPr>
        <w:t xml:space="preserve"> </w:t>
      </w:r>
    </w:p>
    <w:p w14:paraId="67F5EB33" w14:textId="77777777" w:rsidR="00182E3C" w:rsidRDefault="00182E3C" w:rsidP="00182E3C">
      <w:pPr>
        <w:rPr>
          <w:rFonts w:ascii="Times New Roman" w:eastAsia="Times New Roman" w:hAnsi="Times New Roman" w:cs="Times New Roman"/>
          <w:sz w:val="28"/>
          <w:szCs w:val="28"/>
        </w:rPr>
      </w:pPr>
    </w:p>
    <w:p w14:paraId="675B9BDA" w14:textId="1E2165D8" w:rsidR="00182E3C" w:rsidRPr="00182E3C" w:rsidRDefault="00182E3C" w:rsidP="00182E3C">
      <w:pPr>
        <w:ind w:left="720"/>
        <w:rPr>
          <w:rFonts w:ascii="Times New Roman" w:eastAsia="Times New Roman" w:hAnsi="Times New Roman" w:cs="Times New Roman"/>
        </w:rPr>
      </w:pPr>
      <w:r>
        <w:rPr>
          <w:rFonts w:ascii="Times New Roman" w:eastAsia="Times New Roman" w:hAnsi="Times New Roman" w:cs="Times New Roman"/>
        </w:rPr>
        <w:t xml:space="preserve">  </w:t>
      </w:r>
      <w:r w:rsidRPr="00182E3C">
        <w:rPr>
          <w:rFonts w:ascii="Times New Roman" w:eastAsia="Times New Roman" w:hAnsi="Times New Roman" w:cs="Times New Roman"/>
        </w:rPr>
        <w:t xml:space="preserve">Nick is a bright, very ambitious biology major at a small fundamentalist college. He aspires to professional success as a </w:t>
      </w:r>
      <w:proofErr w:type="gramStart"/>
      <w:r w:rsidRPr="00182E3C">
        <w:rPr>
          <w:rFonts w:ascii="Times New Roman" w:eastAsia="Times New Roman" w:hAnsi="Times New Roman" w:cs="Times New Roman"/>
        </w:rPr>
        <w:t>biologist, and</w:t>
      </w:r>
      <w:proofErr w:type="gramEnd"/>
      <w:r w:rsidRPr="00182E3C">
        <w:rPr>
          <w:rFonts w:ascii="Times New Roman" w:eastAsia="Times New Roman" w:hAnsi="Times New Roman" w:cs="Times New Roman"/>
        </w:rPr>
        <w:t xml:space="preserve"> is willing to go to great lengths to attain it. He rightly suspects that his professional prospects are minimal so long as he maintains and avows his hitherto lifelong creationist beliefs. He has considered remaining a closet creationist while publicly avowing evolutionary theory, but a life of hypocrisy and deceit is an unappealing prospect. Overall, he judges that the best solution to his problem would be for him to believe that evolution is the correct theory of the development of life forms on earth. </w:t>
      </w:r>
      <w:proofErr w:type="gramStart"/>
      <w:r w:rsidRPr="00182E3C">
        <w:rPr>
          <w:rFonts w:ascii="Times New Roman" w:eastAsia="Times New Roman" w:hAnsi="Times New Roman" w:cs="Times New Roman"/>
        </w:rPr>
        <w:t>So</w:t>
      </w:r>
      <w:proofErr w:type="gramEnd"/>
      <w:r w:rsidRPr="00182E3C">
        <w:rPr>
          <w:rFonts w:ascii="Times New Roman" w:eastAsia="Times New Roman" w:hAnsi="Times New Roman" w:cs="Times New Roman"/>
        </w:rPr>
        <w:t xml:space="preserve"> he decides to believe it. </w:t>
      </w:r>
    </w:p>
    <w:p w14:paraId="2A2429C5" w14:textId="77777777" w:rsidR="00182E3C" w:rsidRDefault="00182E3C" w:rsidP="00182E3C">
      <w:pPr>
        <w:ind w:left="720"/>
        <w:rPr>
          <w:rFonts w:ascii="Times New Roman" w:eastAsia="Times New Roman" w:hAnsi="Times New Roman" w:cs="Times New Roman"/>
          <w:sz w:val="28"/>
          <w:szCs w:val="28"/>
        </w:rPr>
      </w:pPr>
    </w:p>
    <w:p w14:paraId="7B1CC890" w14:textId="7F0A2A0B" w:rsidR="00182E3C" w:rsidRDefault="00182E3C" w:rsidP="00182E3C">
      <w:pPr>
        <w:rPr>
          <w:rFonts w:ascii="Times New Roman" w:eastAsia="Times New Roman" w:hAnsi="Times New Roman" w:cs="Times New Roman"/>
        </w:rPr>
      </w:pPr>
      <w:proofErr w:type="gramStart"/>
      <w:r w:rsidRPr="00182E3C">
        <w:rPr>
          <w:rFonts w:ascii="Times New Roman" w:eastAsia="Times New Roman" w:hAnsi="Times New Roman" w:cs="Times New Roman"/>
        </w:rPr>
        <w:t>4</w:t>
      </w:r>
      <w:r>
        <w:rPr>
          <w:rFonts w:ascii="Times New Roman" w:eastAsia="Times New Roman" w:hAnsi="Times New Roman" w:cs="Times New Roman"/>
        </w:rPr>
        <w:t xml:space="preserve">  </w:t>
      </w:r>
      <w:r w:rsidRPr="00182E3C">
        <w:rPr>
          <w:rFonts w:ascii="Times New Roman" w:eastAsia="Times New Roman" w:hAnsi="Times New Roman" w:cs="Times New Roman"/>
        </w:rPr>
        <w:t>In</w:t>
      </w:r>
      <w:proofErr w:type="gramEnd"/>
      <w:r w:rsidRPr="00182E3C">
        <w:rPr>
          <w:rFonts w:ascii="Times New Roman" w:eastAsia="Times New Roman" w:hAnsi="Times New Roman" w:cs="Times New Roman"/>
        </w:rPr>
        <w:t xml:space="preserve"> a passage a </w:t>
      </w:r>
      <w:proofErr w:type="spellStart"/>
      <w:r w:rsidRPr="00182E3C">
        <w:rPr>
          <w:rFonts w:ascii="Times New Roman" w:eastAsia="Times New Roman" w:hAnsi="Times New Roman" w:cs="Times New Roman"/>
        </w:rPr>
        <w:t>propos</w:t>
      </w:r>
      <w:proofErr w:type="spellEnd"/>
      <w:r w:rsidRPr="00182E3C">
        <w:rPr>
          <w:rFonts w:ascii="Times New Roman" w:eastAsia="Times New Roman" w:hAnsi="Times New Roman" w:cs="Times New Roman"/>
        </w:rPr>
        <w:t xml:space="preserve"> of the case to be considered, Pears qualifies his claim slightly by saying: "In the later stages either my original motives must be screened, or it will come through in a version which does not include my rational tendency to believe not-p" (107). Pears does not explain this, but my example may be a case of what he has in mind. (See footnote 6.) </w:t>
      </w:r>
    </w:p>
    <w:p w14:paraId="04CDF30A" w14:textId="43FBD577" w:rsidR="00182E3C" w:rsidRDefault="00182E3C" w:rsidP="00182E3C">
      <w:pPr>
        <w:rPr>
          <w:rFonts w:ascii="Times New Roman" w:eastAsia="Times New Roman" w:hAnsi="Times New Roman" w:cs="Times New Roman"/>
          <w:sz w:val="32"/>
          <w:szCs w:val="32"/>
        </w:rPr>
      </w:pPr>
      <w:proofErr w:type="gramStart"/>
      <w:r w:rsidRPr="00182E3C">
        <w:rPr>
          <w:rFonts w:ascii="Times New Roman" w:eastAsia="Times New Roman" w:hAnsi="Times New Roman" w:cs="Times New Roman"/>
        </w:rPr>
        <w:t xml:space="preserve">5 </w:t>
      </w:r>
      <w:r>
        <w:rPr>
          <w:rFonts w:ascii="Times New Roman" w:eastAsia="Times New Roman" w:hAnsi="Times New Roman" w:cs="Times New Roman"/>
        </w:rPr>
        <w:t xml:space="preserve"> </w:t>
      </w:r>
      <w:r w:rsidRPr="00182E3C">
        <w:rPr>
          <w:rFonts w:ascii="Times New Roman" w:eastAsia="Times New Roman" w:hAnsi="Times New Roman" w:cs="Times New Roman"/>
        </w:rPr>
        <w:t>This</w:t>
      </w:r>
      <w:proofErr w:type="gramEnd"/>
      <w:r w:rsidRPr="00182E3C">
        <w:rPr>
          <w:rFonts w:ascii="Times New Roman" w:eastAsia="Times New Roman" w:hAnsi="Times New Roman" w:cs="Times New Roman"/>
        </w:rPr>
        <w:t xml:space="preserve"> example was suggested to me by Peter </w:t>
      </w:r>
      <w:proofErr w:type="spellStart"/>
      <w:r w:rsidRPr="00182E3C">
        <w:rPr>
          <w:rFonts w:ascii="Times New Roman" w:eastAsia="Times New Roman" w:hAnsi="Times New Roman" w:cs="Times New Roman"/>
        </w:rPr>
        <w:t>Skagestad</w:t>
      </w:r>
      <w:proofErr w:type="spellEnd"/>
      <w:r w:rsidRPr="00182E3C">
        <w:rPr>
          <w:rFonts w:ascii="Times New Roman" w:eastAsia="Times New Roman" w:hAnsi="Times New Roman" w:cs="Times New Roman"/>
        </w:rPr>
        <w:t xml:space="preserve"> in an unpublished paper on Nietzsche's </w:t>
      </w:r>
      <w:r w:rsidRPr="00182E3C">
        <w:rPr>
          <w:rFonts w:ascii="Times New Roman" w:eastAsia="Times New Roman" w:hAnsi="Times New Roman" w:cs="Times New Roman"/>
          <w:i/>
          <w:iCs/>
        </w:rPr>
        <w:t>Uses and Abuses of History</w:t>
      </w:r>
      <w:r w:rsidRPr="00182E3C">
        <w:rPr>
          <w:rFonts w:ascii="Times New Roman" w:eastAsia="Times New Roman" w:hAnsi="Times New Roman" w:cs="Times New Roman"/>
        </w:rPr>
        <w:t xml:space="preserve">. Overall, the ideas in this paper have developed in stimulating discussions with </w:t>
      </w:r>
      <w:proofErr w:type="spellStart"/>
      <w:r w:rsidRPr="00182E3C">
        <w:rPr>
          <w:rFonts w:ascii="Times New Roman" w:eastAsia="Times New Roman" w:hAnsi="Times New Roman" w:cs="Times New Roman"/>
        </w:rPr>
        <w:t>Skagestad</w:t>
      </w:r>
      <w:proofErr w:type="spellEnd"/>
      <w:r w:rsidRPr="00182E3C">
        <w:rPr>
          <w:rFonts w:ascii="Times New Roman" w:eastAsia="Times New Roman" w:hAnsi="Times New Roman" w:cs="Times New Roman"/>
        </w:rPr>
        <w:t>.</w:t>
      </w:r>
      <w:r w:rsidRPr="00182E3C">
        <w:rPr>
          <w:rFonts w:ascii="Times New Roman" w:eastAsia="Times New Roman" w:hAnsi="Times New Roman" w:cs="Times New Roman"/>
          <w:sz w:val="32"/>
          <w:szCs w:val="32"/>
        </w:rPr>
        <w:t xml:space="preserve"> </w:t>
      </w:r>
    </w:p>
    <w:p w14:paraId="284E2836" w14:textId="77777777" w:rsidR="00182E3C" w:rsidRDefault="00182E3C" w:rsidP="00182E3C">
      <w:pPr>
        <w:ind w:left="720"/>
        <w:rPr>
          <w:rFonts w:ascii="Times New Roman" w:eastAsia="Times New Roman" w:hAnsi="Times New Roman" w:cs="Times New Roman"/>
          <w:sz w:val="32"/>
          <w:szCs w:val="32"/>
        </w:rPr>
      </w:pPr>
    </w:p>
    <w:p w14:paraId="7E343A4E" w14:textId="77777777" w:rsidR="00182E3C" w:rsidRDefault="00182E3C" w:rsidP="00182E3C">
      <w:pPr>
        <w:ind w:left="720"/>
        <w:rPr>
          <w:rFonts w:ascii="Times New Roman" w:eastAsia="Times New Roman" w:hAnsi="Times New Roman" w:cs="Times New Roman"/>
        </w:rPr>
      </w:pPr>
      <w:r>
        <w:rPr>
          <w:rFonts w:ascii="Times New Roman" w:eastAsia="Times New Roman" w:hAnsi="Times New Roman" w:cs="Times New Roman"/>
        </w:rPr>
        <w:lastRenderedPageBreak/>
        <w:t xml:space="preserve">  </w:t>
      </w:r>
      <w:r w:rsidRPr="00182E3C">
        <w:rPr>
          <w:rFonts w:ascii="Times New Roman" w:eastAsia="Times New Roman" w:hAnsi="Times New Roman" w:cs="Times New Roman"/>
        </w:rPr>
        <w:t>Nick believes (and always has) that revealed scripture, taken literally, is the ultimate arbiter of disputed questions, so it will be difficult for him to induce in himself the desired belief. But he knows something about the way in which nonevidential factors influence beliefs and he works out a project of belief inducement based upon that knowledge. He knows enough about psychology to know about dissonance-reduction mechanisms of the mind which tend to bring belief into consonance with behavior. He knows enough social psychology to know the extent to which our beliefs are influenced, in nonevidential ways, by the people whom we admire and with whom we spend time. He knows enough hermeneutics and philosophy of science to know that the ways in which evidence is interpreted</w:t>
      </w:r>
      <w:r>
        <w:rPr>
          <w:rFonts w:ascii="Times New Roman" w:eastAsia="Times New Roman" w:hAnsi="Times New Roman" w:cs="Times New Roman"/>
        </w:rPr>
        <w:t xml:space="preserve"> </w:t>
      </w:r>
      <w:r w:rsidRPr="00182E3C">
        <w:rPr>
          <w:rFonts w:ascii="Times New Roman" w:eastAsia="Times New Roman" w:hAnsi="Times New Roman" w:cs="Times New Roman"/>
        </w:rPr>
        <w:t>-</w:t>
      </w:r>
      <w:r>
        <w:rPr>
          <w:rFonts w:ascii="Times New Roman" w:eastAsia="Times New Roman" w:hAnsi="Times New Roman" w:cs="Times New Roman"/>
        </w:rPr>
        <w:t xml:space="preserve"> </w:t>
      </w:r>
      <w:r w:rsidRPr="00182E3C">
        <w:rPr>
          <w:rFonts w:ascii="Times New Roman" w:eastAsia="Times New Roman" w:hAnsi="Times New Roman" w:cs="Times New Roman"/>
        </w:rPr>
        <w:t>and even what counts as evidence</w:t>
      </w:r>
      <w:r>
        <w:rPr>
          <w:rFonts w:ascii="Times New Roman" w:eastAsia="Times New Roman" w:hAnsi="Times New Roman" w:cs="Times New Roman"/>
        </w:rPr>
        <w:t xml:space="preserve"> </w:t>
      </w:r>
      <w:r w:rsidRPr="00182E3C">
        <w:rPr>
          <w:rFonts w:ascii="Times New Roman" w:eastAsia="Times New Roman" w:hAnsi="Times New Roman" w:cs="Times New Roman"/>
        </w:rPr>
        <w:t>-</w:t>
      </w:r>
      <w:r>
        <w:rPr>
          <w:rFonts w:ascii="Times New Roman" w:eastAsia="Times New Roman" w:hAnsi="Times New Roman" w:cs="Times New Roman"/>
        </w:rPr>
        <w:t xml:space="preserve"> </w:t>
      </w:r>
      <w:r w:rsidRPr="00182E3C">
        <w:rPr>
          <w:rFonts w:ascii="Times New Roman" w:eastAsia="Times New Roman" w:hAnsi="Times New Roman" w:cs="Times New Roman"/>
        </w:rPr>
        <w:t>is in great part a function of one's guiding theory and interpretive hypotheses. And, finally, he knows enough to know that our selective attention to evidence and employment of interpretive hypotheses are largely a matter of habits</w:t>
      </w:r>
      <w:r>
        <w:rPr>
          <w:rFonts w:ascii="Times New Roman" w:eastAsia="Times New Roman" w:hAnsi="Times New Roman" w:cs="Times New Roman"/>
        </w:rPr>
        <w:t xml:space="preserve"> </w:t>
      </w:r>
      <w:r w:rsidRPr="00182E3C">
        <w:rPr>
          <w:rFonts w:ascii="Times New Roman" w:eastAsia="Times New Roman" w:hAnsi="Times New Roman" w:cs="Times New Roman"/>
        </w:rPr>
        <w:t>-</w:t>
      </w:r>
      <w:r>
        <w:rPr>
          <w:rFonts w:ascii="Times New Roman" w:eastAsia="Times New Roman" w:hAnsi="Times New Roman" w:cs="Times New Roman"/>
        </w:rPr>
        <w:t xml:space="preserve"> </w:t>
      </w:r>
      <w:r w:rsidRPr="00182E3C">
        <w:rPr>
          <w:rFonts w:ascii="Times New Roman" w:eastAsia="Times New Roman" w:hAnsi="Times New Roman" w:cs="Times New Roman"/>
        </w:rPr>
        <w:t xml:space="preserve">habits which, like other habits, can be cultivated over time. </w:t>
      </w:r>
    </w:p>
    <w:p w14:paraId="3A0A015B" w14:textId="06C29444" w:rsidR="00182E3C" w:rsidRPr="00182E3C" w:rsidRDefault="00182E3C" w:rsidP="00182E3C">
      <w:pPr>
        <w:ind w:left="720"/>
        <w:rPr>
          <w:rFonts w:ascii="Times New Roman" w:eastAsia="Times New Roman" w:hAnsi="Times New Roman" w:cs="Times New Roman"/>
        </w:rPr>
      </w:pPr>
      <w:r>
        <w:rPr>
          <w:rFonts w:ascii="Times New Roman" w:eastAsia="Times New Roman" w:hAnsi="Times New Roman" w:cs="Times New Roman"/>
        </w:rPr>
        <w:t xml:space="preserve">  </w:t>
      </w:r>
      <w:r w:rsidRPr="00182E3C">
        <w:rPr>
          <w:rFonts w:ascii="Times New Roman" w:eastAsia="Times New Roman" w:hAnsi="Times New Roman" w:cs="Times New Roman"/>
        </w:rPr>
        <w:t xml:space="preserve">So, in a move designed both to further his career directly and to bring it about that he accepts evolutionary theory, he decides to go to Harvard for graduate training. Though he believes evolutionary theory to be false, he has decided, on prudential grounds, to believe that it is true, and he is confident that the prestige of his instructors, various social pressures, and the internal dissonance brought on by the need constantly to avow and utilize evolutionary assumptions (in class, in exams, etc.) will ultimately induce in him the desired belief. </w:t>
      </w:r>
    </w:p>
    <w:p w14:paraId="13E57437" w14:textId="77777777" w:rsidR="00182E3C" w:rsidRDefault="00182E3C" w:rsidP="00182E3C">
      <w:pPr>
        <w:ind w:left="720"/>
        <w:rPr>
          <w:rFonts w:ascii="Times New Roman" w:eastAsia="Times New Roman" w:hAnsi="Times New Roman" w:cs="Times New Roman"/>
          <w:sz w:val="32"/>
          <w:szCs w:val="32"/>
        </w:rPr>
      </w:pPr>
    </w:p>
    <w:p w14:paraId="78D52716" w14:textId="32271334" w:rsidR="00182E3C" w:rsidRPr="00182E3C" w:rsidRDefault="00182E3C" w:rsidP="00182E3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82E3C">
        <w:rPr>
          <w:rFonts w:ascii="Times New Roman" w:eastAsia="Times New Roman" w:hAnsi="Times New Roman" w:cs="Times New Roman"/>
          <w:sz w:val="28"/>
          <w:szCs w:val="28"/>
        </w:rPr>
        <w:t xml:space="preserve">According to Williams's and </w:t>
      </w:r>
      <w:proofErr w:type="spellStart"/>
      <w:r w:rsidRPr="00182E3C">
        <w:rPr>
          <w:rFonts w:ascii="Times New Roman" w:eastAsia="Times New Roman" w:hAnsi="Times New Roman" w:cs="Times New Roman"/>
          <w:sz w:val="28"/>
          <w:szCs w:val="28"/>
        </w:rPr>
        <w:t>Elster's</w:t>
      </w:r>
      <w:proofErr w:type="spellEnd"/>
      <w:r w:rsidRPr="00182E3C">
        <w:rPr>
          <w:rFonts w:ascii="Times New Roman" w:eastAsia="Times New Roman" w:hAnsi="Times New Roman" w:cs="Times New Roman"/>
          <w:sz w:val="28"/>
          <w:szCs w:val="28"/>
        </w:rPr>
        <w:t xml:space="preserve"> thesis, Nick will be unable to succeed in his project of belief inducement unless he manages to forget or to deceive himself about his motives and about the origins of his belief. On this view, so long as he remembers that his belief is a consequence of his having employed a roundabout strategy of belief inducement, relying on non-evidential mechanisms and influences, he will be unable really to believe in the truth of the theory of evolution. But to see the falsity of this thesis, we need only fill in the rest of the story: </w:t>
      </w:r>
    </w:p>
    <w:p w14:paraId="2F01A6D9" w14:textId="77777777" w:rsidR="00182E3C" w:rsidRPr="00182E3C" w:rsidRDefault="00182E3C" w:rsidP="00182E3C">
      <w:pPr>
        <w:rPr>
          <w:rFonts w:ascii="Times New Roman" w:eastAsia="Times New Roman" w:hAnsi="Times New Roman" w:cs="Times New Roman"/>
          <w:sz w:val="28"/>
          <w:szCs w:val="28"/>
        </w:rPr>
      </w:pPr>
    </w:p>
    <w:p w14:paraId="6A65AC35" w14:textId="77777777" w:rsidR="00182E3C" w:rsidRPr="00182E3C" w:rsidRDefault="00182E3C" w:rsidP="00182E3C">
      <w:pPr>
        <w:ind w:left="720"/>
        <w:rPr>
          <w:rFonts w:ascii="Times New Roman" w:eastAsia="Times New Roman" w:hAnsi="Times New Roman" w:cs="Times New Roman"/>
        </w:rPr>
      </w:pPr>
      <w:r w:rsidRPr="00182E3C">
        <w:rPr>
          <w:rFonts w:ascii="Times New Roman" w:eastAsia="Times New Roman" w:hAnsi="Times New Roman" w:cs="Times New Roman"/>
        </w:rPr>
        <w:t>Six years later, Nick emerges from graduate school, Doctorate in hand, fully versed in and accepting of contemporary biological theory. He remembers quite well the entire story of how he had decided to come to Harvard in hopes that he would be seduced into believing that which he then thought to be false. He smiles inwardly at the benighted bumpkin he was</w:t>
      </w:r>
      <w:r w:rsidRPr="00182E3C">
        <w:rPr>
          <w:rFonts w:ascii="Times New Roman" w:eastAsia="Times New Roman" w:hAnsi="Times New Roman" w:cs="Times New Roman"/>
        </w:rPr>
        <w:t xml:space="preserve"> </w:t>
      </w:r>
      <w:r w:rsidRPr="00182E3C">
        <w:rPr>
          <w:rFonts w:ascii="Times New Roman" w:eastAsia="Times New Roman" w:hAnsi="Times New Roman" w:cs="Times New Roman"/>
        </w:rPr>
        <w:t>-</w:t>
      </w:r>
      <w:r w:rsidRPr="00182E3C">
        <w:rPr>
          <w:rFonts w:ascii="Times New Roman" w:eastAsia="Times New Roman" w:hAnsi="Times New Roman" w:cs="Times New Roman"/>
        </w:rPr>
        <w:t xml:space="preserve"> </w:t>
      </w:r>
      <w:r w:rsidRPr="00182E3C">
        <w:rPr>
          <w:rFonts w:ascii="Times New Roman" w:eastAsia="Times New Roman" w:hAnsi="Times New Roman" w:cs="Times New Roman"/>
        </w:rPr>
        <w:t xml:space="preserve">so benighted that he had thought evidential considerations insufficient to warrant belief in the truth of something as obviously true as evolutionary theory. </w:t>
      </w:r>
    </w:p>
    <w:p w14:paraId="79954717" w14:textId="77777777" w:rsidR="00182E3C" w:rsidRDefault="00182E3C" w:rsidP="00182E3C">
      <w:pPr>
        <w:rPr>
          <w:rFonts w:ascii="Times New Roman" w:eastAsia="Times New Roman" w:hAnsi="Times New Roman" w:cs="Times New Roman"/>
          <w:sz w:val="32"/>
          <w:szCs w:val="32"/>
        </w:rPr>
      </w:pPr>
    </w:p>
    <w:p w14:paraId="20650F57" w14:textId="77777777" w:rsidR="00182E3C" w:rsidRDefault="00182E3C" w:rsidP="00182E3C">
      <w:pPr>
        <w:rPr>
          <w:rFonts w:ascii="Times New Roman" w:eastAsia="Times New Roman" w:hAnsi="Times New Roman" w:cs="Times New Roman"/>
          <w:sz w:val="28"/>
          <w:szCs w:val="28"/>
        </w:rPr>
      </w:pPr>
      <w:r w:rsidRPr="00182E3C">
        <w:rPr>
          <w:rFonts w:ascii="Times New Roman" w:eastAsia="Times New Roman" w:hAnsi="Times New Roman" w:cs="Times New Roman"/>
          <w:sz w:val="28"/>
          <w:szCs w:val="28"/>
        </w:rPr>
        <w:t xml:space="preserve">The point of the story is that Nick has successfully carried out his decision to believe p and is fully aware that his belief is a consequence of a strategically planned "roundabout" program of belief inducement. He has not forgotten </w:t>
      </w:r>
      <w:proofErr w:type="gramStart"/>
      <w:r w:rsidRPr="00182E3C">
        <w:rPr>
          <w:rFonts w:ascii="Times New Roman" w:eastAsia="Times New Roman" w:hAnsi="Times New Roman" w:cs="Times New Roman"/>
          <w:sz w:val="28"/>
          <w:szCs w:val="28"/>
        </w:rPr>
        <w:t>anything, and</w:t>
      </w:r>
      <w:proofErr w:type="gramEnd"/>
      <w:r w:rsidRPr="00182E3C">
        <w:rPr>
          <w:rFonts w:ascii="Times New Roman" w:eastAsia="Times New Roman" w:hAnsi="Times New Roman" w:cs="Times New Roman"/>
          <w:sz w:val="28"/>
          <w:szCs w:val="28"/>
        </w:rPr>
        <w:t xml:space="preserve"> has no need to deceive himself about anything. Thus, Williams's and </w:t>
      </w:r>
      <w:proofErr w:type="spellStart"/>
      <w:r w:rsidRPr="00182E3C">
        <w:rPr>
          <w:rFonts w:ascii="Times New Roman" w:eastAsia="Times New Roman" w:hAnsi="Times New Roman" w:cs="Times New Roman"/>
          <w:sz w:val="28"/>
          <w:szCs w:val="28"/>
        </w:rPr>
        <w:t>Elster's</w:t>
      </w:r>
      <w:proofErr w:type="spellEnd"/>
      <w:r w:rsidRPr="00182E3C">
        <w:rPr>
          <w:rFonts w:ascii="Times New Roman" w:eastAsia="Times New Roman" w:hAnsi="Times New Roman" w:cs="Times New Roman"/>
          <w:sz w:val="28"/>
          <w:szCs w:val="28"/>
        </w:rPr>
        <w:t xml:space="preserve"> thesis is shown to be false. </w:t>
      </w:r>
    </w:p>
    <w:p w14:paraId="70228E19" w14:textId="77777777" w:rsidR="00182E3C" w:rsidRDefault="00182E3C" w:rsidP="00182E3C">
      <w:pPr>
        <w:rPr>
          <w:rFonts w:ascii="Times New Roman" w:eastAsia="Times New Roman" w:hAnsi="Times New Roman" w:cs="Times New Roman"/>
          <w:sz w:val="28"/>
          <w:szCs w:val="28"/>
        </w:rPr>
      </w:pPr>
    </w:p>
    <w:p w14:paraId="681D95B4" w14:textId="77777777" w:rsidR="00182E3C" w:rsidRDefault="00182E3C" w:rsidP="00182E3C">
      <w:pPr>
        <w:rPr>
          <w:rFonts w:ascii="Times New Roman" w:eastAsia="Times New Roman" w:hAnsi="Times New Roman" w:cs="Times New Roman"/>
          <w:sz w:val="28"/>
          <w:szCs w:val="28"/>
        </w:rPr>
      </w:pPr>
    </w:p>
    <w:p w14:paraId="2C4B01FC" w14:textId="78B2380F" w:rsidR="00182E3C" w:rsidRDefault="00182E3C" w:rsidP="00182E3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82E3C">
        <w:rPr>
          <w:rFonts w:ascii="Times New Roman" w:eastAsia="Times New Roman" w:hAnsi="Times New Roman" w:cs="Times New Roman"/>
          <w:sz w:val="28"/>
          <w:szCs w:val="28"/>
        </w:rPr>
        <w:t>One might argue that Nick has indeed forgotten something</w:t>
      </w:r>
      <w:r>
        <w:rPr>
          <w:rFonts w:ascii="Times New Roman" w:eastAsia="Times New Roman" w:hAnsi="Times New Roman" w:cs="Times New Roman"/>
          <w:sz w:val="28"/>
          <w:szCs w:val="28"/>
        </w:rPr>
        <w:t xml:space="preserve"> </w:t>
      </w:r>
      <w:r w:rsidRPr="00182E3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82E3C">
        <w:rPr>
          <w:rFonts w:ascii="Times New Roman" w:eastAsia="Times New Roman" w:hAnsi="Times New Roman" w:cs="Times New Roman"/>
          <w:sz w:val="28"/>
          <w:szCs w:val="28"/>
        </w:rPr>
        <w:t xml:space="preserve">he has forgotten that revealed scripture is the final arbiter of disputed questions. But, in fact, he has </w:t>
      </w:r>
    </w:p>
    <w:p w14:paraId="05704CC0" w14:textId="0BB14FB1" w:rsidR="00182E3C" w:rsidRDefault="00182E3C" w:rsidP="00182E3C">
      <w:pPr>
        <w:rPr>
          <w:rFonts w:ascii="Times New Roman" w:eastAsia="Times New Roman" w:hAnsi="Times New Roman" w:cs="Times New Roman"/>
          <w:sz w:val="28"/>
          <w:szCs w:val="28"/>
        </w:rPr>
      </w:pPr>
      <w:r w:rsidRPr="00182E3C">
        <w:rPr>
          <w:rFonts w:ascii="Times New Roman" w:eastAsia="Times New Roman" w:hAnsi="Times New Roman" w:cs="Times New Roman"/>
          <w:sz w:val="28"/>
          <w:szCs w:val="28"/>
        </w:rPr>
        <w:t xml:space="preserve">not forgotten this; he holds simply that it is false and that he was mistaken when he held it to be true. Perhaps, then, he has forgotten the evidence that once led him to hold his prior beliefs. But, in fact, he has not forgotten it at all; it is just that now he is inclined to think that evidence very weak and to think that his prior beliefs were mostly without evidential support, resting almost entirely upon ignorance, social pressure, superstition, and unjustified credence given to the views of his fundamentalist parents and teachers. In short, he has not forgotten anything about the past, though his present account of his prior epistemic state is different from the account that he would have offered previously. The story that he now tells about his previous epistemic position is a redescription of that position, but not one which requires either selective forgetfulness or self-deception. </w:t>
      </w:r>
    </w:p>
    <w:p w14:paraId="072F0C17" w14:textId="77777777" w:rsidR="00182E3C" w:rsidRDefault="00182E3C" w:rsidP="00182E3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FEE0575" w14:textId="2CD96E29" w:rsidR="00182E3C" w:rsidRDefault="00182E3C" w:rsidP="00182E3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82E3C">
        <w:rPr>
          <w:rFonts w:ascii="Times New Roman" w:eastAsia="Times New Roman" w:hAnsi="Times New Roman" w:cs="Times New Roman"/>
          <w:sz w:val="28"/>
          <w:szCs w:val="28"/>
        </w:rPr>
        <w:t>It is important to note that there is a kind of symmetry between Nick's earlier perspective upon his later position and his later perspective upon his earlier position. Referring to him prior to implementation of his strategy of belief inducement as Nick</w:t>
      </w:r>
      <w:r w:rsidRPr="00182E3C">
        <w:rPr>
          <w:rFonts w:ascii="Times New Roman" w:eastAsia="Times New Roman" w:hAnsi="Times New Roman" w:cs="Times New Roman"/>
          <w:sz w:val="28"/>
          <w:szCs w:val="28"/>
          <w:vertAlign w:val="subscript"/>
        </w:rPr>
        <w:t>1</w:t>
      </w:r>
      <w:r w:rsidRPr="00182E3C">
        <w:rPr>
          <w:rFonts w:ascii="Times New Roman" w:eastAsia="Times New Roman" w:hAnsi="Times New Roman" w:cs="Times New Roman"/>
          <w:sz w:val="28"/>
          <w:szCs w:val="28"/>
        </w:rPr>
        <w:t>, and upon graduation from Harvard as Nick</w:t>
      </w:r>
      <w:r w:rsidRPr="00182E3C">
        <w:rPr>
          <w:rFonts w:ascii="Times New Roman" w:eastAsia="Times New Roman" w:hAnsi="Times New Roman" w:cs="Times New Roman"/>
          <w:sz w:val="28"/>
          <w:szCs w:val="28"/>
          <w:vertAlign w:val="subscript"/>
        </w:rPr>
        <w:t>2</w:t>
      </w:r>
      <w:r w:rsidRPr="00182E3C">
        <w:rPr>
          <w:rFonts w:ascii="Times New Roman" w:eastAsia="Times New Roman" w:hAnsi="Times New Roman" w:cs="Times New Roman"/>
          <w:sz w:val="28"/>
          <w:szCs w:val="28"/>
        </w:rPr>
        <w:t>, this symmetry can be described as follows: Nick</w:t>
      </w:r>
      <w:r w:rsidRPr="00182E3C">
        <w:rPr>
          <w:rFonts w:ascii="Times New Roman" w:eastAsia="Times New Roman" w:hAnsi="Times New Roman" w:cs="Times New Roman"/>
          <w:sz w:val="28"/>
          <w:szCs w:val="28"/>
          <w:vertAlign w:val="subscript"/>
        </w:rPr>
        <w:t>1</w:t>
      </w:r>
      <w:r w:rsidRPr="00182E3C">
        <w:rPr>
          <w:rFonts w:ascii="Times New Roman" w:eastAsia="Times New Roman" w:hAnsi="Times New Roman" w:cs="Times New Roman"/>
          <w:sz w:val="28"/>
          <w:szCs w:val="28"/>
        </w:rPr>
        <w:t xml:space="preserve"> views his own beliefs as based upon warranting evidence and foresees Nick</w:t>
      </w:r>
      <w:r w:rsidRPr="00182E3C">
        <w:rPr>
          <w:rFonts w:ascii="Times New Roman" w:eastAsia="Times New Roman" w:hAnsi="Times New Roman" w:cs="Times New Roman"/>
          <w:sz w:val="28"/>
          <w:szCs w:val="28"/>
          <w:vertAlign w:val="subscript"/>
        </w:rPr>
        <w:t>2</w:t>
      </w:r>
      <w:r w:rsidRPr="00182E3C">
        <w:rPr>
          <w:rFonts w:ascii="Times New Roman" w:eastAsia="Times New Roman" w:hAnsi="Times New Roman" w:cs="Times New Roman"/>
          <w:sz w:val="28"/>
          <w:szCs w:val="28"/>
        </w:rPr>
        <w:t>'s beliefs to be the results of nonevidential causal influences (professors' prestige, social pressures), prejudicially selective habits of attention, and employment of tendentious interpretive hypotheses. Likewise, Nick</w:t>
      </w:r>
      <w:r w:rsidRPr="00182E3C">
        <w:rPr>
          <w:rFonts w:ascii="Times New Roman" w:eastAsia="Times New Roman" w:hAnsi="Times New Roman" w:cs="Times New Roman"/>
          <w:sz w:val="28"/>
          <w:szCs w:val="28"/>
          <w:vertAlign w:val="subscript"/>
        </w:rPr>
        <w:t>2</w:t>
      </w:r>
      <w:r w:rsidRPr="00182E3C">
        <w:rPr>
          <w:rFonts w:ascii="Times New Roman" w:eastAsia="Times New Roman" w:hAnsi="Times New Roman" w:cs="Times New Roman"/>
          <w:sz w:val="28"/>
          <w:szCs w:val="28"/>
        </w:rPr>
        <w:t xml:space="preserve"> views his own beliefs as evidentially warranted and those of Nick</w:t>
      </w:r>
      <w:r w:rsidRPr="00182E3C">
        <w:rPr>
          <w:rFonts w:ascii="Times New Roman" w:eastAsia="Times New Roman" w:hAnsi="Times New Roman" w:cs="Times New Roman"/>
          <w:sz w:val="28"/>
          <w:szCs w:val="28"/>
          <w:vertAlign w:val="subscript"/>
        </w:rPr>
        <w:t>1</w:t>
      </w:r>
      <w:r w:rsidRPr="00182E3C">
        <w:rPr>
          <w:rFonts w:ascii="Times New Roman" w:eastAsia="Times New Roman" w:hAnsi="Times New Roman" w:cs="Times New Roman"/>
          <w:sz w:val="28"/>
          <w:szCs w:val="28"/>
        </w:rPr>
        <w:t xml:space="preserve"> as the result of ignorance, distorted perspective, ritual belief reinforcement and other nonrational causal influences. The fact that each can "explain away" the beliefs and the evidential standards of the other provides sufficient "epistemic insulation" between the two to permit Nick</w:t>
      </w:r>
      <w:r w:rsidRPr="00182E3C">
        <w:rPr>
          <w:rFonts w:ascii="Times New Roman" w:eastAsia="Times New Roman" w:hAnsi="Times New Roman" w:cs="Times New Roman"/>
          <w:sz w:val="28"/>
          <w:szCs w:val="28"/>
          <w:vertAlign w:val="subscript"/>
        </w:rPr>
        <w:t>2</w:t>
      </w:r>
      <w:r w:rsidRPr="00182E3C">
        <w:rPr>
          <w:rFonts w:ascii="Times New Roman" w:eastAsia="Times New Roman" w:hAnsi="Times New Roman" w:cs="Times New Roman"/>
          <w:sz w:val="28"/>
          <w:szCs w:val="28"/>
        </w:rPr>
        <w:t xml:space="preserve"> sincerely to believe p without having to forget or deceive himself about the fact that his belief is a consequence of </w:t>
      </w:r>
      <w:proofErr w:type="spellStart"/>
      <w:r w:rsidRPr="00182E3C">
        <w:rPr>
          <w:rFonts w:ascii="Times New Roman" w:eastAsia="Times New Roman" w:hAnsi="Times New Roman" w:cs="Times New Roman"/>
          <w:sz w:val="28"/>
          <w:szCs w:val="28"/>
        </w:rPr>
        <w:t>Nick</w:t>
      </w:r>
      <w:r w:rsidRPr="00182E3C">
        <w:rPr>
          <w:rFonts w:ascii="Times New Roman" w:eastAsia="Times New Roman" w:hAnsi="Times New Roman" w:cs="Times New Roman"/>
          <w:sz w:val="28"/>
          <w:szCs w:val="28"/>
          <w:vertAlign w:val="subscript"/>
        </w:rPr>
        <w:t>l</w:t>
      </w:r>
      <w:r w:rsidRPr="00182E3C">
        <w:rPr>
          <w:rFonts w:ascii="Times New Roman" w:eastAsia="Times New Roman" w:hAnsi="Times New Roman" w:cs="Times New Roman"/>
          <w:sz w:val="28"/>
          <w:szCs w:val="28"/>
        </w:rPr>
        <w:t>'s</w:t>
      </w:r>
      <w:proofErr w:type="spellEnd"/>
      <w:r w:rsidRPr="00182E3C">
        <w:rPr>
          <w:rFonts w:ascii="Times New Roman" w:eastAsia="Times New Roman" w:hAnsi="Times New Roman" w:cs="Times New Roman"/>
          <w:sz w:val="28"/>
          <w:szCs w:val="28"/>
        </w:rPr>
        <w:t xml:space="preserve"> decision to believe p. </w:t>
      </w:r>
      <w:r>
        <w:rPr>
          <w:rFonts w:ascii="Times New Roman" w:eastAsia="Times New Roman" w:hAnsi="Times New Roman" w:cs="Times New Roman"/>
          <w:sz w:val="28"/>
          <w:szCs w:val="28"/>
        </w:rPr>
        <w:t xml:space="preserve"> </w:t>
      </w:r>
      <w:r w:rsidRPr="00182E3C">
        <w:rPr>
          <w:rFonts w:ascii="Times New Roman" w:eastAsia="Times New Roman" w:hAnsi="Times New Roman" w:cs="Times New Roman"/>
          <w:sz w:val="28"/>
          <w:szCs w:val="28"/>
        </w:rPr>
        <w:t>Perhaps this is what Pears had in mind when he suggested that "my original motive must be screened, or . . . come through in a version that does not include my rational tendency to believe not-p" (107).</w:t>
      </w:r>
      <w:r w:rsidRPr="00182E3C">
        <w:rPr>
          <w:rFonts w:ascii="Times New Roman" w:eastAsia="Times New Roman" w:hAnsi="Times New Roman" w:cs="Times New Roman"/>
          <w:sz w:val="28"/>
          <w:szCs w:val="28"/>
          <w:vertAlign w:val="superscript"/>
        </w:rPr>
        <w:t>6</w:t>
      </w:r>
      <w:r w:rsidRPr="00182E3C">
        <w:rPr>
          <w:rFonts w:ascii="Times New Roman" w:eastAsia="Times New Roman" w:hAnsi="Times New Roman" w:cs="Times New Roman"/>
          <w:sz w:val="28"/>
          <w:szCs w:val="28"/>
        </w:rPr>
        <w:t xml:space="preserve"> In Nick's case, his original motive "comes through in a version" that includes a memory of having had a tendency to believe not-p and having thought it rational, but his present view of that tendency holds it not to have been rational. (Or, if perhaps it was rational given his evidence at the time, that evidence was woefully inadequate</w:t>
      </w:r>
      <w:r>
        <w:rPr>
          <w:rFonts w:ascii="Times New Roman" w:eastAsia="Times New Roman" w:hAnsi="Times New Roman" w:cs="Times New Roman"/>
          <w:sz w:val="28"/>
          <w:szCs w:val="28"/>
        </w:rPr>
        <w:t xml:space="preserve"> </w:t>
      </w:r>
      <w:r w:rsidRPr="00182E3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82E3C">
        <w:rPr>
          <w:rFonts w:ascii="Times New Roman" w:eastAsia="Times New Roman" w:hAnsi="Times New Roman" w:cs="Times New Roman"/>
          <w:sz w:val="28"/>
          <w:szCs w:val="28"/>
        </w:rPr>
        <w:t>so inadequate that it led him to distorted notions of rational warrant.)</w:t>
      </w:r>
    </w:p>
    <w:p w14:paraId="7B8AE7EF" w14:textId="77777777" w:rsidR="00182E3C" w:rsidRDefault="00182E3C" w:rsidP="00182E3C">
      <w:pPr>
        <w:rPr>
          <w:rFonts w:ascii="Times New Roman" w:eastAsia="Times New Roman" w:hAnsi="Times New Roman" w:cs="Times New Roman"/>
          <w:sz w:val="28"/>
          <w:szCs w:val="28"/>
        </w:rPr>
      </w:pPr>
    </w:p>
    <w:p w14:paraId="116F4802" w14:textId="5497DB5D" w:rsidR="00182E3C" w:rsidRPr="00182E3C" w:rsidRDefault="00182E3C" w:rsidP="00182E3C">
      <w:pPr>
        <w:rPr>
          <w:rFonts w:ascii="Times New Roman" w:eastAsia="Times New Roman" w:hAnsi="Times New Roman" w:cs="Times New Roman"/>
        </w:rPr>
      </w:pPr>
      <w:proofErr w:type="gramStart"/>
      <w:r w:rsidRPr="00182E3C">
        <w:rPr>
          <w:rFonts w:ascii="Times New Roman" w:eastAsia="Times New Roman" w:hAnsi="Times New Roman" w:cs="Times New Roman"/>
        </w:rPr>
        <w:t xml:space="preserve">6 </w:t>
      </w:r>
      <w:r w:rsidRPr="00182E3C">
        <w:rPr>
          <w:rFonts w:ascii="Times New Roman" w:eastAsia="Times New Roman" w:hAnsi="Times New Roman" w:cs="Times New Roman"/>
        </w:rPr>
        <w:t xml:space="preserve"> </w:t>
      </w:r>
      <w:r w:rsidRPr="00182E3C">
        <w:rPr>
          <w:rFonts w:ascii="Times New Roman" w:eastAsia="Times New Roman" w:hAnsi="Times New Roman" w:cs="Times New Roman"/>
        </w:rPr>
        <w:t>See</w:t>
      </w:r>
      <w:proofErr w:type="gramEnd"/>
      <w:r w:rsidRPr="00182E3C">
        <w:rPr>
          <w:rFonts w:ascii="Times New Roman" w:eastAsia="Times New Roman" w:hAnsi="Times New Roman" w:cs="Times New Roman"/>
        </w:rPr>
        <w:t xml:space="preserve"> above footnote 4. </w:t>
      </w:r>
    </w:p>
    <w:p w14:paraId="237C08B6" w14:textId="77777777" w:rsidR="00182E3C" w:rsidRDefault="00182E3C" w:rsidP="00182E3C">
      <w:pPr>
        <w:rPr>
          <w:rFonts w:ascii="Times New Roman" w:eastAsia="Times New Roman" w:hAnsi="Times New Roman" w:cs="Times New Roman"/>
          <w:sz w:val="28"/>
          <w:szCs w:val="28"/>
        </w:rPr>
      </w:pPr>
    </w:p>
    <w:p w14:paraId="4FD7BFA5" w14:textId="77777777" w:rsidR="00182E3C" w:rsidRDefault="00182E3C" w:rsidP="00182E3C">
      <w:pPr>
        <w:rPr>
          <w:rFonts w:ascii="Times New Roman" w:eastAsia="Times New Roman" w:hAnsi="Times New Roman" w:cs="Times New Roman"/>
          <w:sz w:val="28"/>
          <w:szCs w:val="28"/>
        </w:rPr>
      </w:pPr>
    </w:p>
    <w:p w14:paraId="728EA358" w14:textId="6866EE7A" w:rsidR="00182E3C" w:rsidRDefault="00182E3C" w:rsidP="00182E3C">
      <w:pPr>
        <w:rPr>
          <w:rFonts w:ascii="Times New Roman" w:eastAsia="Times New Roman" w:hAnsi="Times New Roman" w:cs="Times New Roman"/>
        </w:rPr>
      </w:pPr>
      <w:r>
        <w:rPr>
          <w:rFonts w:ascii="Times New Roman" w:eastAsia="Times New Roman" w:hAnsi="Times New Roman" w:cs="Times New Roman"/>
          <w:sz w:val="28"/>
          <w:szCs w:val="28"/>
        </w:rPr>
        <w:t xml:space="preserve">   </w:t>
      </w:r>
      <w:r w:rsidRPr="00182E3C">
        <w:rPr>
          <w:rFonts w:ascii="Times New Roman" w:eastAsia="Times New Roman" w:hAnsi="Times New Roman" w:cs="Times New Roman"/>
          <w:sz w:val="28"/>
          <w:szCs w:val="28"/>
        </w:rPr>
        <w:t xml:space="preserve">In a sense, the suggested counterexample to Williams's thesis is but an application of the </w:t>
      </w:r>
      <w:proofErr w:type="spellStart"/>
      <w:r w:rsidRPr="00182E3C">
        <w:rPr>
          <w:rFonts w:ascii="Times New Roman" w:eastAsia="Times New Roman" w:hAnsi="Times New Roman" w:cs="Times New Roman"/>
          <w:sz w:val="28"/>
          <w:szCs w:val="28"/>
        </w:rPr>
        <w:t>Duhem</w:t>
      </w:r>
      <w:proofErr w:type="spellEnd"/>
      <w:r w:rsidRPr="00182E3C">
        <w:rPr>
          <w:rFonts w:ascii="Times New Roman" w:eastAsia="Times New Roman" w:hAnsi="Times New Roman" w:cs="Times New Roman"/>
          <w:sz w:val="28"/>
          <w:szCs w:val="28"/>
        </w:rPr>
        <w:t>-Quine thesis, according to which one can hold any proposition true if one is willing (and able!) to make sufficient changes elsewhere in one's system of beliefs. Williams might hold that this sort of case is devoid of practical interest precisely because the individual, having had to change his standards of evidential warrant, has also had to change innumerable other beliefs -and this, it might be thought, would be so disruptive that no one would choose to do it. In response, it should first be said that this objection does not affect the conceptual import of the case. Moreover, the extent to which such strategic belief inducement will require alteration of other beliefs will vary widely from case to case. In some cases, massive overhauling of one's belief system might be required; in other cases, the effects of the change might be predictably slight or easily isolable.</w:t>
      </w:r>
      <w:r w:rsidRPr="00182E3C">
        <w:rPr>
          <w:rFonts w:ascii="Times New Roman" w:eastAsia="Times New Roman" w:hAnsi="Times New Roman" w:cs="Times New Roman"/>
          <w:sz w:val="28"/>
          <w:szCs w:val="28"/>
          <w:vertAlign w:val="superscript"/>
        </w:rPr>
        <w:t>7</w:t>
      </w:r>
      <w:r w:rsidRPr="00182E3C">
        <w:rPr>
          <w:rFonts w:ascii="Times New Roman" w:eastAsia="Times New Roman" w:hAnsi="Times New Roman" w:cs="Times New Roman"/>
        </w:rPr>
        <w:t xml:space="preserve"> </w:t>
      </w:r>
    </w:p>
    <w:p w14:paraId="335C7CB2" w14:textId="77777777" w:rsidR="00182E3C" w:rsidRDefault="00182E3C" w:rsidP="00182E3C">
      <w:pPr>
        <w:rPr>
          <w:rFonts w:ascii="Times New Roman" w:eastAsia="Times New Roman" w:hAnsi="Times New Roman" w:cs="Times New Roman"/>
        </w:rPr>
      </w:pPr>
    </w:p>
    <w:p w14:paraId="3D57FB1F" w14:textId="244B62A2" w:rsidR="00182E3C" w:rsidRDefault="00182E3C" w:rsidP="00182E3C">
      <w:pPr>
        <w:rPr>
          <w:rFonts w:ascii="Times New Roman" w:eastAsia="Times New Roman" w:hAnsi="Times New Roman" w:cs="Times New Roman"/>
          <w:sz w:val="28"/>
          <w:szCs w:val="28"/>
        </w:rPr>
      </w:pPr>
      <w:r w:rsidRPr="00182E3C">
        <w:rPr>
          <w:rFonts w:ascii="Times New Roman" w:eastAsia="Times New Roman" w:hAnsi="Times New Roman" w:cs="Times New Roman"/>
          <w:sz w:val="28"/>
          <w:szCs w:val="28"/>
        </w:rPr>
        <w:t xml:space="preserve">   </w:t>
      </w:r>
      <w:r w:rsidRPr="00182E3C">
        <w:rPr>
          <w:rFonts w:ascii="Times New Roman" w:eastAsia="Times New Roman" w:hAnsi="Times New Roman" w:cs="Times New Roman"/>
          <w:sz w:val="28"/>
          <w:szCs w:val="28"/>
        </w:rPr>
        <w:t xml:space="preserve">I would suggest, in conclusion, that rather than think of what Nick has done as a case of self-deception, we would do better to construe it along the lines of conscious character planning on an Aristotelian model. Suppose that I do not enjoy some </w:t>
      </w:r>
      <w:proofErr w:type="gramStart"/>
      <w:r w:rsidRPr="00182E3C">
        <w:rPr>
          <w:rFonts w:ascii="Times New Roman" w:eastAsia="Times New Roman" w:hAnsi="Times New Roman" w:cs="Times New Roman"/>
          <w:sz w:val="28"/>
          <w:szCs w:val="28"/>
        </w:rPr>
        <w:t>x, but</w:t>
      </w:r>
      <w:proofErr w:type="gramEnd"/>
      <w:r w:rsidRPr="00182E3C">
        <w:rPr>
          <w:rFonts w:ascii="Times New Roman" w:eastAsia="Times New Roman" w:hAnsi="Times New Roman" w:cs="Times New Roman"/>
          <w:sz w:val="28"/>
          <w:szCs w:val="28"/>
        </w:rPr>
        <w:t xml:space="preserve"> think that I would be a better person if I did. </w:t>
      </w:r>
      <w:proofErr w:type="gramStart"/>
      <w:r w:rsidRPr="00182E3C">
        <w:rPr>
          <w:rFonts w:ascii="Times New Roman" w:eastAsia="Times New Roman" w:hAnsi="Times New Roman" w:cs="Times New Roman"/>
          <w:sz w:val="28"/>
          <w:szCs w:val="28"/>
        </w:rPr>
        <w:t>So</w:t>
      </w:r>
      <w:proofErr w:type="gramEnd"/>
      <w:r w:rsidRPr="00182E3C">
        <w:rPr>
          <w:rFonts w:ascii="Times New Roman" w:eastAsia="Times New Roman" w:hAnsi="Times New Roman" w:cs="Times New Roman"/>
          <w:sz w:val="28"/>
          <w:szCs w:val="28"/>
        </w:rPr>
        <w:t xml:space="preserve"> I set about to engage in certain patterns of action, the predictable result of which will be my coming to enjoy x. In time, a </w:t>
      </w:r>
      <w:proofErr w:type="spellStart"/>
      <w:r w:rsidRPr="00182E3C">
        <w:rPr>
          <w:rFonts w:ascii="Times New Roman" w:eastAsia="Times New Roman" w:hAnsi="Times New Roman" w:cs="Times New Roman"/>
          <w:i/>
          <w:iCs/>
          <w:sz w:val="28"/>
          <w:szCs w:val="28"/>
        </w:rPr>
        <w:t>hexis</w:t>
      </w:r>
      <w:proofErr w:type="spellEnd"/>
      <w:r w:rsidRPr="00182E3C">
        <w:rPr>
          <w:rFonts w:ascii="Times New Roman" w:eastAsia="Times New Roman" w:hAnsi="Times New Roman" w:cs="Times New Roman"/>
          <w:i/>
          <w:iCs/>
          <w:sz w:val="28"/>
          <w:szCs w:val="28"/>
        </w:rPr>
        <w:t xml:space="preserve"> </w:t>
      </w:r>
      <w:r w:rsidRPr="00182E3C">
        <w:rPr>
          <w:rFonts w:ascii="Times New Roman" w:eastAsia="Times New Roman" w:hAnsi="Times New Roman" w:cs="Times New Roman"/>
          <w:sz w:val="28"/>
          <w:szCs w:val="28"/>
        </w:rPr>
        <w:t>develops and I find myself enjoying x. In M. F. Burnyeat's</w:t>
      </w:r>
      <w:r w:rsidRPr="00182E3C">
        <w:rPr>
          <w:rFonts w:ascii="Times New Roman" w:eastAsia="Times New Roman" w:hAnsi="Times New Roman" w:cs="Times New Roman"/>
          <w:sz w:val="28"/>
          <w:szCs w:val="28"/>
          <w:vertAlign w:val="superscript"/>
        </w:rPr>
        <w:t>8</w:t>
      </w:r>
      <w:r w:rsidRPr="00182E3C">
        <w:rPr>
          <w:rFonts w:ascii="Times New Roman" w:eastAsia="Times New Roman" w:hAnsi="Times New Roman" w:cs="Times New Roman"/>
          <w:sz w:val="28"/>
          <w:szCs w:val="28"/>
        </w:rPr>
        <w:t xml:space="preserve"> felicitous phraseology, I learn to enjoy x where that is "not sharply distinct from my learning that x is enjoyable." A cynic might say that I had deceived myself about the enjoyability of x, but a more charitable account would hold that I had successfully carried out a project of conscious character planning. </w:t>
      </w:r>
    </w:p>
    <w:p w14:paraId="7B13AACD" w14:textId="3C8C8564" w:rsidR="00182E3C" w:rsidRDefault="00182E3C" w:rsidP="00182E3C">
      <w:pPr>
        <w:rPr>
          <w:rFonts w:ascii="Times New Roman" w:eastAsia="Times New Roman" w:hAnsi="Times New Roman" w:cs="Times New Roman"/>
          <w:sz w:val="28"/>
          <w:szCs w:val="28"/>
        </w:rPr>
      </w:pPr>
    </w:p>
    <w:p w14:paraId="75E61E2C" w14:textId="480EADF1" w:rsidR="00182E3C" w:rsidRPr="00182E3C" w:rsidRDefault="00182E3C" w:rsidP="00182E3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82E3C">
        <w:rPr>
          <w:rFonts w:ascii="Times New Roman" w:eastAsia="Times New Roman" w:hAnsi="Times New Roman" w:cs="Times New Roman"/>
          <w:sz w:val="28"/>
          <w:szCs w:val="28"/>
        </w:rPr>
        <w:t xml:space="preserve">Nick's motives are perhaps not so noble, but the structure of the case is comparable. He set out to engage in a pattern of action, the predictable result of which was his coming to believe a certain theory in biology. In time, a </w:t>
      </w:r>
      <w:proofErr w:type="spellStart"/>
      <w:r w:rsidRPr="00182E3C">
        <w:rPr>
          <w:rFonts w:ascii="Times New Roman" w:eastAsia="Times New Roman" w:hAnsi="Times New Roman" w:cs="Times New Roman"/>
          <w:i/>
          <w:iCs/>
          <w:sz w:val="28"/>
          <w:szCs w:val="28"/>
        </w:rPr>
        <w:t>hexis</w:t>
      </w:r>
      <w:proofErr w:type="spellEnd"/>
      <w:r w:rsidRPr="00182E3C">
        <w:rPr>
          <w:rFonts w:ascii="Times New Roman" w:eastAsia="Times New Roman" w:hAnsi="Times New Roman" w:cs="Times New Roman"/>
          <w:sz w:val="28"/>
          <w:szCs w:val="28"/>
        </w:rPr>
        <w:t xml:space="preserve"> developed, and he found himself believing the theory. He learned to believe the theory, where that is not sharply distinct from learning that the theory is believable.</w:t>
      </w:r>
    </w:p>
    <w:p w14:paraId="6D836349" w14:textId="77777777" w:rsidR="00182E3C" w:rsidRDefault="00182E3C" w:rsidP="00182E3C">
      <w:pPr>
        <w:rPr>
          <w:rFonts w:ascii="Times New Roman" w:eastAsia="Times New Roman" w:hAnsi="Times New Roman" w:cs="Times New Roman"/>
        </w:rPr>
      </w:pPr>
    </w:p>
    <w:p w14:paraId="17542243" w14:textId="77777777" w:rsidR="00182E3C" w:rsidRDefault="00182E3C" w:rsidP="00182E3C">
      <w:pPr>
        <w:rPr>
          <w:rFonts w:ascii="Times New Roman" w:eastAsia="Times New Roman" w:hAnsi="Times New Roman" w:cs="Times New Roman"/>
        </w:rPr>
      </w:pPr>
      <w:r w:rsidRPr="00182E3C">
        <w:rPr>
          <w:rFonts w:ascii="Times New Roman" w:eastAsia="Times New Roman" w:hAnsi="Times New Roman" w:cs="Times New Roman"/>
        </w:rPr>
        <w:t xml:space="preserve">7 It is, after all, quite possible to maintain different criteria of evidential warrant </w:t>
      </w:r>
      <w:proofErr w:type="gramStart"/>
      <w:r w:rsidRPr="00182E3C">
        <w:rPr>
          <w:rFonts w:ascii="Times New Roman" w:eastAsia="Times New Roman" w:hAnsi="Times New Roman" w:cs="Times New Roman"/>
        </w:rPr>
        <w:t>with regard to</w:t>
      </w:r>
      <w:proofErr w:type="gramEnd"/>
      <w:r w:rsidRPr="00182E3C">
        <w:rPr>
          <w:rFonts w:ascii="Times New Roman" w:eastAsia="Times New Roman" w:hAnsi="Times New Roman" w:cs="Times New Roman"/>
        </w:rPr>
        <w:t xml:space="preserve"> different aspects of one's life or different subject matters. All that is needed is either failure to notice that one is employing different criteria or some (perhaps quite vague) cover story about the appropriateness of the disparate criteria. Consider also recent suggestions that loyalty consists in part of a willingness to apply more stringent criteria of evidential warrant </w:t>
      </w:r>
      <w:proofErr w:type="gramStart"/>
      <w:r w:rsidRPr="00182E3C">
        <w:rPr>
          <w:rFonts w:ascii="Times New Roman" w:eastAsia="Times New Roman" w:hAnsi="Times New Roman" w:cs="Times New Roman"/>
        </w:rPr>
        <w:t>with regard to</w:t>
      </w:r>
      <w:proofErr w:type="gramEnd"/>
      <w:r w:rsidRPr="00182E3C">
        <w:rPr>
          <w:rFonts w:ascii="Times New Roman" w:eastAsia="Times New Roman" w:hAnsi="Times New Roman" w:cs="Times New Roman"/>
        </w:rPr>
        <w:t xml:space="preserve"> unflattering or maligning claims about those to whom one is loyal. </w:t>
      </w:r>
    </w:p>
    <w:p w14:paraId="2FBB9885" w14:textId="4AD6E5B5" w:rsidR="00182E3C" w:rsidRDefault="00182E3C" w:rsidP="00182E3C">
      <w:pPr>
        <w:rPr>
          <w:rFonts w:ascii="Times New Roman" w:eastAsia="Times New Roman" w:hAnsi="Times New Roman" w:cs="Times New Roman"/>
        </w:rPr>
      </w:pPr>
      <w:r w:rsidRPr="00182E3C">
        <w:rPr>
          <w:rFonts w:ascii="Times New Roman" w:eastAsia="Times New Roman" w:hAnsi="Times New Roman" w:cs="Times New Roman"/>
        </w:rPr>
        <w:t xml:space="preserve">8 "Aristotle on Learning to be Good," in A. 0. </w:t>
      </w:r>
      <w:proofErr w:type="spellStart"/>
      <w:r w:rsidRPr="00182E3C">
        <w:rPr>
          <w:rFonts w:ascii="Times New Roman" w:eastAsia="Times New Roman" w:hAnsi="Times New Roman" w:cs="Times New Roman"/>
        </w:rPr>
        <w:t>Rorty</w:t>
      </w:r>
      <w:proofErr w:type="spellEnd"/>
      <w:r w:rsidRPr="00182E3C">
        <w:rPr>
          <w:rFonts w:ascii="Times New Roman" w:eastAsia="Times New Roman" w:hAnsi="Times New Roman" w:cs="Times New Roman"/>
        </w:rPr>
        <w:t xml:space="preserve">, ed., Essays on Aristotle's Ethics (Berkeley, Calif.: University Press, 1980), p. 76. </w:t>
      </w:r>
    </w:p>
    <w:p w14:paraId="31371DDB" w14:textId="77777777" w:rsidR="00182E3C" w:rsidRDefault="00182E3C" w:rsidP="00182E3C">
      <w:pPr>
        <w:rPr>
          <w:rFonts w:ascii="Times New Roman" w:eastAsia="Times New Roman" w:hAnsi="Times New Roman" w:cs="Times New Roman"/>
        </w:rPr>
      </w:pPr>
    </w:p>
    <w:p w14:paraId="32F6BEDA" w14:textId="77777777" w:rsidR="00182E3C" w:rsidRDefault="00182E3C" w:rsidP="00182E3C">
      <w:pPr>
        <w:rPr>
          <w:rFonts w:ascii="Times New Roman" w:eastAsia="Times New Roman" w:hAnsi="Times New Roman" w:cs="Times New Roman"/>
          <w:sz w:val="28"/>
          <w:szCs w:val="28"/>
        </w:rPr>
      </w:pPr>
      <w:r w:rsidRPr="00182E3C">
        <w:rPr>
          <w:rFonts w:ascii="Times New Roman" w:eastAsia="Times New Roman" w:hAnsi="Times New Roman" w:cs="Times New Roman"/>
          <w:sz w:val="28"/>
          <w:szCs w:val="28"/>
        </w:rPr>
        <w:t>One might judge that Nick has deceived himself, but a more charitable account would hold that he has successfully carried out a program of belief acquisition via a roundabout route.</w:t>
      </w:r>
      <w:r w:rsidRPr="00182E3C">
        <w:rPr>
          <w:rFonts w:ascii="Times New Roman" w:eastAsia="Times New Roman" w:hAnsi="Times New Roman" w:cs="Times New Roman"/>
          <w:sz w:val="28"/>
          <w:szCs w:val="28"/>
          <w:vertAlign w:val="superscript"/>
        </w:rPr>
        <w:t>9</w:t>
      </w:r>
      <w:r w:rsidRPr="00182E3C">
        <w:rPr>
          <w:rFonts w:ascii="Times New Roman" w:eastAsia="Times New Roman" w:hAnsi="Times New Roman" w:cs="Times New Roman"/>
          <w:sz w:val="28"/>
          <w:szCs w:val="28"/>
        </w:rPr>
        <w:t xml:space="preserve"> </w:t>
      </w:r>
    </w:p>
    <w:p w14:paraId="29150F73" w14:textId="77777777" w:rsidR="00182E3C" w:rsidRDefault="00182E3C" w:rsidP="00182E3C">
      <w:pPr>
        <w:rPr>
          <w:rFonts w:ascii="Times New Roman" w:eastAsia="Times New Roman" w:hAnsi="Times New Roman" w:cs="Times New Roman"/>
          <w:sz w:val="28"/>
          <w:szCs w:val="28"/>
        </w:rPr>
      </w:pPr>
    </w:p>
    <w:p w14:paraId="5F303E1B" w14:textId="76029E8F" w:rsidR="00182E3C" w:rsidRPr="00182E3C" w:rsidRDefault="00182E3C" w:rsidP="00182E3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82E3C">
        <w:rPr>
          <w:rFonts w:ascii="Times New Roman" w:eastAsia="Times New Roman" w:hAnsi="Times New Roman" w:cs="Times New Roman"/>
          <w:sz w:val="28"/>
          <w:szCs w:val="28"/>
        </w:rPr>
        <w:t xml:space="preserve">Most of us would probably agree that Nick moved from an unwarranted belief in a false view to a warranted belief in a true one. But our judgment of the force of the example should not be thought to depend on this fact. If Nick had started out as an evolutionary biologist and had had sufficiently strong prudential motives for wanting to believe some fundamentalist/creationist doctrine, he could have done so, and could have done so without self-deception. One's sense for what is believable (otherwise known as one's criterion for epistemic warrant) can be altered in any number of nonrational ways. To the extent that one manages to bring about such an alteration, one's beliefs can be consciously manipulated without the need for self-deception. </w:t>
      </w:r>
    </w:p>
    <w:p w14:paraId="13010209" w14:textId="77777777" w:rsidR="00182E3C" w:rsidRDefault="00182E3C" w:rsidP="00182E3C">
      <w:pPr>
        <w:rPr>
          <w:rFonts w:ascii="Times New Roman" w:eastAsia="Times New Roman" w:hAnsi="Times New Roman" w:cs="Times New Roman"/>
        </w:rPr>
      </w:pPr>
    </w:p>
    <w:p w14:paraId="2D47BF73" w14:textId="77777777" w:rsidR="00182E3C" w:rsidRDefault="00182E3C" w:rsidP="00182E3C">
      <w:pPr>
        <w:rPr>
          <w:rFonts w:ascii="Times New Roman" w:eastAsia="Times New Roman" w:hAnsi="Times New Roman" w:cs="Times New Roman"/>
        </w:rPr>
      </w:pPr>
      <w:r w:rsidRPr="00182E3C">
        <w:rPr>
          <w:rFonts w:ascii="Times New Roman" w:eastAsia="Times New Roman" w:hAnsi="Times New Roman" w:cs="Times New Roman"/>
        </w:rPr>
        <w:t xml:space="preserve">J. THOMAS COOK Rollins College </w:t>
      </w:r>
    </w:p>
    <w:p w14:paraId="6E9164B8" w14:textId="77777777" w:rsidR="00182E3C" w:rsidRDefault="00182E3C" w:rsidP="00182E3C">
      <w:pPr>
        <w:rPr>
          <w:rFonts w:ascii="Times New Roman" w:eastAsia="Times New Roman" w:hAnsi="Times New Roman" w:cs="Times New Roman"/>
        </w:rPr>
      </w:pPr>
    </w:p>
    <w:p w14:paraId="18972DC5" w14:textId="3EA0090D" w:rsidR="00182E3C" w:rsidRPr="00182E3C" w:rsidRDefault="00182E3C" w:rsidP="00182E3C">
      <w:pPr>
        <w:rPr>
          <w:rFonts w:ascii="Times New Roman" w:eastAsia="Times New Roman" w:hAnsi="Times New Roman" w:cs="Times New Roman"/>
          <w:sz w:val="28"/>
          <w:szCs w:val="28"/>
        </w:rPr>
      </w:pPr>
      <w:r w:rsidRPr="00182E3C">
        <w:rPr>
          <w:rFonts w:ascii="Times New Roman" w:eastAsia="Times New Roman" w:hAnsi="Times New Roman" w:cs="Times New Roman"/>
        </w:rPr>
        <w:t xml:space="preserve">9 As an aside, I might mention that those with </w:t>
      </w:r>
      <w:proofErr w:type="spellStart"/>
      <w:r w:rsidRPr="00182E3C">
        <w:rPr>
          <w:rFonts w:ascii="Times New Roman" w:eastAsia="Times New Roman" w:hAnsi="Times New Roman" w:cs="Times New Roman"/>
        </w:rPr>
        <w:t>Parfitean</w:t>
      </w:r>
      <w:proofErr w:type="spellEnd"/>
      <w:r w:rsidRPr="00182E3C">
        <w:rPr>
          <w:rFonts w:ascii="Times New Roman" w:eastAsia="Times New Roman" w:hAnsi="Times New Roman" w:cs="Times New Roman"/>
        </w:rPr>
        <w:t xml:space="preserve"> inclinations could interpret the apparent absence of self-deception in this case in a different way. It might be thought that there is no single Nick who is both deceiver and deceived, since </w:t>
      </w:r>
      <w:proofErr w:type="spellStart"/>
      <w:r w:rsidRPr="00182E3C">
        <w:rPr>
          <w:rFonts w:ascii="Times New Roman" w:eastAsia="Times New Roman" w:hAnsi="Times New Roman" w:cs="Times New Roman"/>
        </w:rPr>
        <w:t>Nick</w:t>
      </w:r>
      <w:r w:rsidRPr="00182E3C">
        <w:rPr>
          <w:rFonts w:ascii="Times New Roman" w:eastAsia="Times New Roman" w:hAnsi="Times New Roman" w:cs="Times New Roman"/>
          <w:vertAlign w:val="subscript"/>
        </w:rPr>
        <w:t>l</w:t>
      </w:r>
      <w:r w:rsidRPr="00182E3C">
        <w:rPr>
          <w:rFonts w:ascii="Times New Roman" w:eastAsia="Times New Roman" w:hAnsi="Times New Roman" w:cs="Times New Roman"/>
        </w:rPr>
        <w:t>'s</w:t>
      </w:r>
      <w:proofErr w:type="spellEnd"/>
      <w:r w:rsidRPr="00182E3C">
        <w:rPr>
          <w:rFonts w:ascii="Times New Roman" w:eastAsia="Times New Roman" w:hAnsi="Times New Roman" w:cs="Times New Roman"/>
        </w:rPr>
        <w:t xml:space="preserve"> machinations not only produced certain beliefs, but brought into being a different (later) self to hold those beliefs. Thus, though Nick, did willfully bring it about that Nick</w:t>
      </w:r>
      <w:r w:rsidRPr="00182E3C">
        <w:rPr>
          <w:rFonts w:ascii="Times New Roman" w:eastAsia="Times New Roman" w:hAnsi="Times New Roman" w:cs="Times New Roman"/>
          <w:vertAlign w:val="subscript"/>
        </w:rPr>
        <w:t>2</w:t>
      </w:r>
      <w:r w:rsidRPr="00182E3C">
        <w:rPr>
          <w:rFonts w:ascii="Times New Roman" w:eastAsia="Times New Roman" w:hAnsi="Times New Roman" w:cs="Times New Roman"/>
        </w:rPr>
        <w:t xml:space="preserve"> hold beliefs that Nick</w:t>
      </w:r>
      <w:r w:rsidRPr="00182E3C">
        <w:rPr>
          <w:rFonts w:ascii="Times New Roman" w:eastAsia="Times New Roman" w:hAnsi="Times New Roman" w:cs="Times New Roman"/>
          <w:vertAlign w:val="subscript"/>
        </w:rPr>
        <w:t>1</w:t>
      </w:r>
      <w:r w:rsidRPr="00182E3C">
        <w:rPr>
          <w:rFonts w:ascii="Times New Roman" w:eastAsia="Times New Roman" w:hAnsi="Times New Roman" w:cs="Times New Roman"/>
        </w:rPr>
        <w:t xml:space="preserve"> held to be false, the deception involved here is not self-deception, for the deceiver and the deceived are quite distinct selves. I have reservations about this way of talking, but the epistemic insulation between Nick</w:t>
      </w:r>
      <w:r>
        <w:rPr>
          <w:rFonts w:ascii="Times New Roman" w:eastAsia="Times New Roman" w:hAnsi="Times New Roman" w:cs="Times New Roman"/>
          <w:vertAlign w:val="subscript"/>
        </w:rPr>
        <w:t>1</w:t>
      </w:r>
      <w:r w:rsidRPr="00182E3C">
        <w:rPr>
          <w:rFonts w:ascii="Times New Roman" w:eastAsia="Times New Roman" w:hAnsi="Times New Roman" w:cs="Times New Roman"/>
        </w:rPr>
        <w:t xml:space="preserve"> and Nick</w:t>
      </w:r>
      <w:r w:rsidRPr="00182E3C">
        <w:rPr>
          <w:rFonts w:ascii="Times New Roman" w:eastAsia="Times New Roman" w:hAnsi="Times New Roman" w:cs="Times New Roman"/>
          <w:vertAlign w:val="subscript"/>
        </w:rPr>
        <w:t>2</w:t>
      </w:r>
      <w:r w:rsidRPr="00182E3C">
        <w:rPr>
          <w:rFonts w:ascii="Times New Roman" w:eastAsia="Times New Roman" w:hAnsi="Times New Roman" w:cs="Times New Roman"/>
        </w:rPr>
        <w:t xml:space="preserve">, coupled with the rather patronizing story that each has to </w:t>
      </w:r>
      <w:proofErr w:type="gramStart"/>
      <w:r w:rsidRPr="00182E3C">
        <w:rPr>
          <w:rFonts w:ascii="Times New Roman" w:eastAsia="Times New Roman" w:hAnsi="Times New Roman" w:cs="Times New Roman"/>
        </w:rPr>
        <w:t>tell</w:t>
      </w:r>
      <w:proofErr w:type="gramEnd"/>
      <w:r w:rsidRPr="00182E3C">
        <w:rPr>
          <w:rFonts w:ascii="Times New Roman" w:eastAsia="Times New Roman" w:hAnsi="Times New Roman" w:cs="Times New Roman"/>
        </w:rPr>
        <w:t xml:space="preserve"> about the other's epistemic status, suggests that they are ripe candidates for being considered different selves. </w:t>
      </w:r>
    </w:p>
    <w:p w14:paraId="7B6F36F2" w14:textId="77777777" w:rsidR="007B4BE6" w:rsidRDefault="007B4BE6" w:rsidP="00182E3C"/>
    <w:sectPr w:rsidR="007B4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3C"/>
    <w:rsid w:val="00182E3C"/>
    <w:rsid w:val="007B4BE6"/>
    <w:rsid w:val="00923F5F"/>
    <w:rsid w:val="009F23EA"/>
    <w:rsid w:val="00C0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3BB64A"/>
  <w15:chartTrackingRefBased/>
  <w15:docId w15:val="{67632ADF-C934-5B4F-8491-368158BB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0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2604</Words>
  <Characters>13911</Characters>
  <Application>Microsoft Office Word</Application>
  <DocSecurity>0</DocSecurity>
  <Lines>252</Lines>
  <Paragraphs>72</Paragraphs>
  <ScaleCrop>false</ScaleCrop>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Cook</dc:creator>
  <cp:keywords/>
  <dc:description/>
  <cp:lastModifiedBy>Tom Cook</cp:lastModifiedBy>
  <cp:revision>1</cp:revision>
  <dcterms:created xsi:type="dcterms:W3CDTF">2023-08-14T22:21:00Z</dcterms:created>
  <dcterms:modified xsi:type="dcterms:W3CDTF">2023-08-15T00:01:00Z</dcterms:modified>
</cp:coreProperties>
</file>