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6A6F0" w14:textId="1622CAF3" w:rsidR="006F068C" w:rsidRPr="00EB03E0" w:rsidRDefault="006F068C" w:rsidP="00DC1A9F">
      <w:pPr>
        <w:spacing w:line="480" w:lineRule="auto"/>
        <w:contextualSpacing/>
        <w:rPr>
          <w:rFonts w:ascii="Times New Roman" w:eastAsia="Times New Roman" w:hAnsi="Times New Roman" w:cs="Times New Roman"/>
          <w:b/>
          <w:bCs/>
        </w:rPr>
      </w:pPr>
      <w:r w:rsidRPr="00EB03E0">
        <w:rPr>
          <w:rFonts w:ascii="Times New Roman" w:eastAsia="Times New Roman" w:hAnsi="Times New Roman" w:cs="Times New Roman"/>
          <w:b/>
          <w:bCs/>
        </w:rPr>
        <w:t>Ignorance and Moral Judgment</w:t>
      </w:r>
      <w:r w:rsidR="0002504E">
        <w:rPr>
          <w:rFonts w:ascii="Times New Roman" w:eastAsia="Times New Roman" w:hAnsi="Times New Roman" w:cs="Times New Roman"/>
          <w:b/>
          <w:bCs/>
        </w:rPr>
        <w:t>: Testing the Logical Priority of the Epistemic</w:t>
      </w:r>
    </w:p>
    <w:p w14:paraId="5EAB4378" w14:textId="1A0B8733" w:rsidR="006F068C" w:rsidRPr="00EB03E0" w:rsidRDefault="006F068C" w:rsidP="00DC1A9F">
      <w:pPr>
        <w:spacing w:line="480" w:lineRule="auto"/>
        <w:contextualSpacing/>
        <w:rPr>
          <w:rFonts w:ascii="Times New Roman" w:eastAsia="Times New Roman" w:hAnsi="Times New Roman" w:cs="Times New Roman"/>
        </w:rPr>
      </w:pPr>
    </w:p>
    <w:p w14:paraId="474E810D" w14:textId="10B43170" w:rsidR="004B50EB" w:rsidRPr="00EB03E0" w:rsidRDefault="001B0152" w:rsidP="00DC1A9F">
      <w:pPr>
        <w:spacing w:line="480" w:lineRule="auto"/>
        <w:contextualSpacing/>
        <w:rPr>
          <w:rFonts w:ascii="Times New Roman" w:eastAsia="Times New Roman" w:hAnsi="Times New Roman" w:cs="Times New Roman"/>
        </w:rPr>
      </w:pPr>
      <w:r w:rsidRPr="00EB03E0">
        <w:rPr>
          <w:rFonts w:ascii="Times New Roman" w:eastAsia="Times New Roman" w:hAnsi="Times New Roman" w:cs="Times New Roman"/>
        </w:rPr>
        <w:t xml:space="preserve">ABSTRACT: </w:t>
      </w:r>
      <w:r w:rsidR="0034440C" w:rsidRPr="00EB03E0">
        <w:rPr>
          <w:rFonts w:ascii="Times New Roman" w:eastAsia="Times New Roman" w:hAnsi="Times New Roman" w:cs="Times New Roman"/>
        </w:rPr>
        <w:t xml:space="preserve">It has recently been argued that a person’s moral </w:t>
      </w:r>
      <w:r w:rsidR="005E56D9">
        <w:rPr>
          <w:rFonts w:ascii="Times New Roman" w:eastAsia="Times New Roman" w:hAnsi="Times New Roman" w:cs="Times New Roman"/>
        </w:rPr>
        <w:t>judgment</w:t>
      </w:r>
      <w:r w:rsidR="0034440C" w:rsidRPr="00EB03E0">
        <w:rPr>
          <w:rFonts w:ascii="Times New Roman" w:eastAsia="Times New Roman" w:hAnsi="Times New Roman" w:cs="Times New Roman"/>
        </w:rPr>
        <w:t xml:space="preserve">s (about both their own and others’ actions) are constrained by the nature and extent of their relevant ignorance and, thus, that such </w:t>
      </w:r>
      <w:r w:rsidR="005E56D9">
        <w:rPr>
          <w:rFonts w:ascii="Times New Roman" w:eastAsia="Times New Roman" w:hAnsi="Times New Roman" w:cs="Times New Roman"/>
        </w:rPr>
        <w:t>judgment</w:t>
      </w:r>
      <w:r w:rsidR="0034440C" w:rsidRPr="00EB03E0">
        <w:rPr>
          <w:rFonts w:ascii="Times New Roman" w:eastAsia="Times New Roman" w:hAnsi="Times New Roman" w:cs="Times New Roman"/>
        </w:rPr>
        <w:t>s are determined in the first instance by the person’s epistemic circumstances. It has been argued, in other words, that the epistemic is logically prior to other normative (e.g., ethical, prudential, pecuniary) considerations in human decision-making, that these other normative considerations figure in decision-making only after (logically and temporally) relevant ignorance has constrained the decision-maker’s menu of options. If this is right</w:t>
      </w:r>
      <w:r w:rsidR="000D78BF" w:rsidRPr="00EB03E0">
        <w:rPr>
          <w:rFonts w:ascii="Times New Roman" w:eastAsia="Times New Roman" w:hAnsi="Times New Roman" w:cs="Times New Roman"/>
        </w:rPr>
        <w:t xml:space="preserve">, then a person’s </w:t>
      </w:r>
      <w:r w:rsidR="0034440C" w:rsidRPr="00EB03E0">
        <w:rPr>
          <w:rFonts w:ascii="Times New Roman" w:eastAsia="Times New Roman" w:hAnsi="Times New Roman" w:cs="Times New Roman"/>
        </w:rPr>
        <w:t>moral judgments</w:t>
      </w:r>
      <w:r w:rsidR="000D78BF" w:rsidRPr="00EB03E0">
        <w:rPr>
          <w:rFonts w:ascii="Times New Roman" w:eastAsia="Times New Roman" w:hAnsi="Times New Roman" w:cs="Times New Roman"/>
        </w:rPr>
        <w:t xml:space="preserve"> in some set of circumstances should vary with their knowledge and ignorance of these circumstances.</w:t>
      </w:r>
      <w:r w:rsidR="001132BA" w:rsidRPr="00EB03E0">
        <w:rPr>
          <w:rFonts w:ascii="Times New Roman" w:eastAsia="Times New Roman" w:hAnsi="Times New Roman" w:cs="Times New Roman"/>
        </w:rPr>
        <w:t xml:space="preserve"> In this study, we test th</w:t>
      </w:r>
      <w:r w:rsidR="0034440C" w:rsidRPr="00EB03E0">
        <w:rPr>
          <w:rFonts w:ascii="Times New Roman" w:eastAsia="Times New Roman" w:hAnsi="Times New Roman" w:cs="Times New Roman"/>
        </w:rPr>
        <w:t>e</w:t>
      </w:r>
      <w:r w:rsidR="001132BA" w:rsidRPr="00EB03E0">
        <w:rPr>
          <w:rFonts w:ascii="Times New Roman" w:eastAsia="Times New Roman" w:hAnsi="Times New Roman" w:cs="Times New Roman"/>
        </w:rPr>
        <w:t xml:space="preserve"> hypothesis</w:t>
      </w:r>
      <w:r w:rsidR="0034440C" w:rsidRPr="00EB03E0">
        <w:rPr>
          <w:rFonts w:ascii="Times New Roman" w:eastAsia="Times New Roman" w:hAnsi="Times New Roman" w:cs="Times New Roman"/>
        </w:rPr>
        <w:t xml:space="preserve"> of the logical priority of the epistemic</w:t>
      </w:r>
      <w:r w:rsidR="001132BA" w:rsidRPr="00EB03E0">
        <w:rPr>
          <w:rFonts w:ascii="Times New Roman" w:eastAsia="Times New Roman" w:hAnsi="Times New Roman" w:cs="Times New Roman"/>
        </w:rPr>
        <w:t xml:space="preserve">. </w:t>
      </w:r>
      <w:r w:rsidR="00766386" w:rsidRPr="00EB03E0">
        <w:rPr>
          <w:rFonts w:ascii="Times New Roman" w:eastAsia="Times New Roman" w:hAnsi="Times New Roman" w:cs="Times New Roman"/>
        </w:rPr>
        <w:t xml:space="preserve">We </w:t>
      </w:r>
      <w:r w:rsidR="00557355">
        <w:rPr>
          <w:rFonts w:ascii="Times New Roman" w:eastAsia="Times New Roman" w:hAnsi="Times New Roman" w:cs="Times New Roman"/>
        </w:rPr>
        <w:t>describe</w:t>
      </w:r>
      <w:r w:rsidR="00766386" w:rsidRPr="00EB03E0">
        <w:rPr>
          <w:rFonts w:ascii="Times New Roman" w:eastAsia="Times New Roman" w:hAnsi="Times New Roman" w:cs="Times New Roman"/>
        </w:rPr>
        <w:t xml:space="preserve"> two experiments</w:t>
      </w:r>
      <w:r w:rsidR="0034440C" w:rsidRPr="00EB03E0">
        <w:rPr>
          <w:rFonts w:ascii="Times New Roman" w:eastAsia="Times New Roman" w:hAnsi="Times New Roman" w:cs="Times New Roman"/>
        </w:rPr>
        <w:t xml:space="preserve"> in which subjects’ knowledge and </w:t>
      </w:r>
      <w:r w:rsidR="00FE18D8" w:rsidRPr="00EB03E0">
        <w:rPr>
          <w:rFonts w:ascii="Times New Roman" w:eastAsia="Times New Roman" w:hAnsi="Times New Roman" w:cs="Times New Roman"/>
        </w:rPr>
        <w:t xml:space="preserve">ignorance of </w:t>
      </w:r>
      <w:r w:rsidR="0034440C" w:rsidRPr="00EB03E0">
        <w:rPr>
          <w:rFonts w:ascii="Times New Roman" w:eastAsia="Times New Roman" w:hAnsi="Times New Roman" w:cs="Times New Roman"/>
        </w:rPr>
        <w:t xml:space="preserve">relevant </w:t>
      </w:r>
      <w:r w:rsidR="00FE18D8" w:rsidRPr="00EB03E0">
        <w:rPr>
          <w:rFonts w:ascii="Times New Roman" w:eastAsia="Times New Roman" w:hAnsi="Times New Roman" w:cs="Times New Roman"/>
        </w:rPr>
        <w:t>consequences w</w:t>
      </w:r>
      <w:r w:rsidR="00EB03E0">
        <w:rPr>
          <w:rFonts w:ascii="Times New Roman" w:eastAsia="Times New Roman" w:hAnsi="Times New Roman" w:cs="Times New Roman"/>
        </w:rPr>
        <w:t>ere</w:t>
      </w:r>
      <w:r w:rsidR="00FE18D8" w:rsidRPr="00EB03E0">
        <w:rPr>
          <w:rFonts w:ascii="Times New Roman" w:eastAsia="Times New Roman" w:hAnsi="Times New Roman" w:cs="Times New Roman"/>
        </w:rPr>
        <w:t xml:space="preserve"> manipulated. In the second experiment, we also compared </w:t>
      </w:r>
      <w:r w:rsidR="00B55416" w:rsidRPr="00EB03E0">
        <w:rPr>
          <w:rFonts w:ascii="Times New Roman" w:eastAsia="Times New Roman" w:hAnsi="Times New Roman" w:cs="Times New Roman"/>
        </w:rPr>
        <w:t>the effect of ignorance on moral judgment</w:t>
      </w:r>
      <w:r w:rsidR="0034440C" w:rsidRPr="00EB03E0">
        <w:rPr>
          <w:rFonts w:ascii="Times New Roman" w:eastAsia="Times New Roman" w:hAnsi="Times New Roman" w:cs="Times New Roman"/>
        </w:rPr>
        <w:t>s</w:t>
      </w:r>
      <w:r w:rsidR="00B55416" w:rsidRPr="00EB03E0">
        <w:rPr>
          <w:rFonts w:ascii="Times New Roman" w:eastAsia="Times New Roman" w:hAnsi="Times New Roman" w:cs="Times New Roman"/>
        </w:rPr>
        <w:t xml:space="preserve"> with that of personal force, a </w:t>
      </w:r>
      <w:r w:rsidR="0034440C" w:rsidRPr="00EB03E0">
        <w:rPr>
          <w:rFonts w:ascii="Times New Roman" w:eastAsia="Times New Roman" w:hAnsi="Times New Roman" w:cs="Times New Roman"/>
        </w:rPr>
        <w:t xml:space="preserve">factor </w:t>
      </w:r>
      <w:r w:rsidR="00B55416" w:rsidRPr="00EB03E0">
        <w:rPr>
          <w:rFonts w:ascii="Times New Roman" w:eastAsia="Times New Roman" w:hAnsi="Times New Roman" w:cs="Times New Roman"/>
        </w:rPr>
        <w:t xml:space="preserve">previously shown to </w:t>
      </w:r>
      <w:r w:rsidR="00393E70" w:rsidRPr="00EB03E0">
        <w:rPr>
          <w:rFonts w:ascii="Times New Roman" w:eastAsia="Times New Roman" w:hAnsi="Times New Roman" w:cs="Times New Roman"/>
        </w:rPr>
        <w:t>influence moral judgment</w:t>
      </w:r>
      <w:r w:rsidR="0034440C" w:rsidRPr="00EB03E0">
        <w:rPr>
          <w:rFonts w:ascii="Times New Roman" w:eastAsia="Times New Roman" w:hAnsi="Times New Roman" w:cs="Times New Roman"/>
        </w:rPr>
        <w:t>s</w:t>
      </w:r>
      <w:r w:rsidR="00393E70" w:rsidRPr="00EB03E0">
        <w:rPr>
          <w:rFonts w:ascii="Times New Roman" w:eastAsia="Times New Roman" w:hAnsi="Times New Roman" w:cs="Times New Roman"/>
        </w:rPr>
        <w:t xml:space="preserve">. </w:t>
      </w:r>
      <w:r w:rsidR="0034440C" w:rsidRPr="00EB03E0">
        <w:rPr>
          <w:rFonts w:ascii="Times New Roman" w:eastAsia="Times New Roman" w:hAnsi="Times New Roman" w:cs="Times New Roman"/>
        </w:rPr>
        <w:t>W</w:t>
      </w:r>
      <w:r w:rsidR="00393E70" w:rsidRPr="00EB03E0">
        <w:rPr>
          <w:rFonts w:ascii="Times New Roman" w:eastAsia="Times New Roman" w:hAnsi="Times New Roman" w:cs="Times New Roman"/>
        </w:rPr>
        <w:t>e f</w:t>
      </w:r>
      <w:r w:rsidR="005F6437" w:rsidRPr="00EB03E0">
        <w:rPr>
          <w:rFonts w:ascii="Times New Roman" w:eastAsia="Times New Roman" w:hAnsi="Times New Roman" w:cs="Times New Roman"/>
        </w:rPr>
        <w:t>ound</w:t>
      </w:r>
      <w:r w:rsidR="00393E70" w:rsidRPr="00EB03E0">
        <w:rPr>
          <w:rFonts w:ascii="Times New Roman" w:eastAsia="Times New Roman" w:hAnsi="Times New Roman" w:cs="Times New Roman"/>
        </w:rPr>
        <w:t xml:space="preserve"> broad </w:t>
      </w:r>
      <w:r w:rsidR="00F00670" w:rsidRPr="00EB03E0">
        <w:rPr>
          <w:rFonts w:ascii="Times New Roman" w:eastAsia="Times New Roman" w:hAnsi="Times New Roman" w:cs="Times New Roman"/>
        </w:rPr>
        <w:t>empirical support for</w:t>
      </w:r>
      <w:r w:rsidR="00A740EE" w:rsidRPr="00EB03E0">
        <w:rPr>
          <w:rFonts w:ascii="Times New Roman" w:eastAsia="Times New Roman" w:hAnsi="Times New Roman" w:cs="Times New Roman"/>
        </w:rPr>
        <w:t xml:space="preserve"> the armchair arguments</w:t>
      </w:r>
      <w:r w:rsidR="00F00670" w:rsidRPr="00EB03E0">
        <w:rPr>
          <w:rFonts w:ascii="Times New Roman" w:eastAsia="Times New Roman" w:hAnsi="Times New Roman" w:cs="Times New Roman"/>
        </w:rPr>
        <w:t xml:space="preserve"> that epistemic considerations </w:t>
      </w:r>
      <w:r w:rsidR="005A268C" w:rsidRPr="00EB03E0">
        <w:rPr>
          <w:rFonts w:ascii="Times New Roman" w:eastAsia="Times New Roman" w:hAnsi="Times New Roman" w:cs="Times New Roman"/>
        </w:rPr>
        <w:t>are logically prior to normative considerations</w:t>
      </w:r>
      <w:r w:rsidR="00EE04A1" w:rsidRPr="00EB03E0">
        <w:rPr>
          <w:rFonts w:ascii="Times New Roman" w:eastAsia="Times New Roman" w:hAnsi="Times New Roman" w:cs="Times New Roman"/>
        </w:rPr>
        <w:t xml:space="preserve">. </w:t>
      </w:r>
    </w:p>
    <w:p w14:paraId="6D3024DB" w14:textId="77777777" w:rsidR="000A01D0" w:rsidRPr="00EB03E0" w:rsidRDefault="000A01D0" w:rsidP="00DC1A9F">
      <w:pPr>
        <w:spacing w:line="480" w:lineRule="auto"/>
        <w:contextualSpacing/>
        <w:rPr>
          <w:rFonts w:ascii="Times New Roman" w:eastAsia="Times New Roman" w:hAnsi="Times New Roman" w:cs="Times New Roman"/>
        </w:rPr>
      </w:pPr>
    </w:p>
    <w:p w14:paraId="2A11ACC0" w14:textId="1F8726E7" w:rsidR="004739A4" w:rsidRPr="00EB03E0" w:rsidRDefault="004739A4" w:rsidP="00DC1A9F">
      <w:pPr>
        <w:spacing w:line="480" w:lineRule="auto"/>
        <w:contextualSpacing/>
        <w:rPr>
          <w:rFonts w:ascii="Times New Roman" w:eastAsia="Times New Roman" w:hAnsi="Times New Roman" w:cs="Times New Roman"/>
        </w:rPr>
      </w:pPr>
      <w:r w:rsidRPr="00EB03E0">
        <w:rPr>
          <w:rFonts w:ascii="Times New Roman" w:eastAsia="Times New Roman" w:hAnsi="Times New Roman" w:cs="Times New Roman"/>
        </w:rPr>
        <w:t xml:space="preserve">KEYWORDS: </w:t>
      </w:r>
      <w:r w:rsidR="0034440C" w:rsidRPr="00EB03E0">
        <w:rPr>
          <w:rFonts w:ascii="Times New Roman" w:eastAsia="Times New Roman" w:hAnsi="Times New Roman" w:cs="Times New Roman"/>
        </w:rPr>
        <w:t xml:space="preserve">logical priority of the epistemic, epistemic burdens, </w:t>
      </w:r>
      <w:r w:rsidRPr="00EB03E0">
        <w:rPr>
          <w:rFonts w:ascii="Times New Roman" w:eastAsia="Times New Roman" w:hAnsi="Times New Roman" w:cs="Times New Roman"/>
        </w:rPr>
        <w:t xml:space="preserve">moral judgment, trolley problem, </w:t>
      </w:r>
      <w:r w:rsidR="000A01D0" w:rsidRPr="00EB03E0">
        <w:rPr>
          <w:rFonts w:ascii="Times New Roman" w:eastAsia="Times New Roman" w:hAnsi="Times New Roman" w:cs="Times New Roman"/>
        </w:rPr>
        <w:t>personal force</w:t>
      </w:r>
    </w:p>
    <w:p w14:paraId="7C368981" w14:textId="77777777" w:rsidR="00C057A9" w:rsidRPr="00EB03E0" w:rsidRDefault="00C057A9" w:rsidP="00DC1A9F">
      <w:pPr>
        <w:spacing w:line="480" w:lineRule="auto"/>
        <w:contextualSpacing/>
        <w:rPr>
          <w:rFonts w:ascii="Times New Roman" w:eastAsia="Times New Roman" w:hAnsi="Times New Roman" w:cs="Times New Roman"/>
        </w:rPr>
      </w:pPr>
    </w:p>
    <w:p w14:paraId="0C6CD9B3" w14:textId="746F8243" w:rsidR="006C6C33" w:rsidRPr="00EB03E0" w:rsidRDefault="006C6C33" w:rsidP="00DC1A9F">
      <w:pPr>
        <w:pStyle w:val="ListParagraph"/>
        <w:numPr>
          <w:ilvl w:val="0"/>
          <w:numId w:val="5"/>
        </w:numPr>
        <w:spacing w:line="480" w:lineRule="auto"/>
        <w:rPr>
          <w:rFonts w:ascii="Times New Roman" w:eastAsia="Times New Roman" w:hAnsi="Times New Roman" w:cs="Times New Roman"/>
        </w:rPr>
      </w:pPr>
      <w:r w:rsidRPr="00EB03E0">
        <w:rPr>
          <w:rFonts w:ascii="Times New Roman" w:eastAsia="Times New Roman" w:hAnsi="Times New Roman" w:cs="Times New Roman"/>
        </w:rPr>
        <w:t>INTRODUCTION</w:t>
      </w:r>
    </w:p>
    <w:p w14:paraId="03D90D00" w14:textId="38D4606A" w:rsidR="009B3F8E" w:rsidRPr="00EB03E0" w:rsidRDefault="009B3F8E" w:rsidP="00DC1A9F">
      <w:pPr>
        <w:spacing w:line="480" w:lineRule="auto"/>
        <w:contextualSpacing/>
        <w:rPr>
          <w:rFonts w:ascii="Times New Roman" w:eastAsia="Times New Roman" w:hAnsi="Times New Roman" w:cs="Times New Roman"/>
        </w:rPr>
      </w:pPr>
    </w:p>
    <w:p w14:paraId="5FB4631A" w14:textId="38D723C5" w:rsidR="00785F6C" w:rsidRDefault="007A699A" w:rsidP="00B767FA">
      <w:pPr>
        <w:spacing w:line="480" w:lineRule="auto"/>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A philosophical argument (“from the armchair”) has recently been offered for the </w:t>
      </w:r>
      <w:r>
        <w:rPr>
          <w:rFonts w:ascii="Times New Roman" w:eastAsia="Times New Roman" w:hAnsi="Times New Roman" w:cs="Times New Roman"/>
          <w:i/>
          <w:iCs/>
        </w:rPr>
        <w:t>logical priority of the epistemic</w:t>
      </w:r>
      <w:r w:rsidR="002F5A0B">
        <w:rPr>
          <w:rFonts w:ascii="Times New Roman" w:eastAsia="Times New Roman" w:hAnsi="Times New Roman" w:cs="Times New Roman"/>
          <w:i/>
          <w:iCs/>
        </w:rPr>
        <w:t xml:space="preserve"> </w:t>
      </w:r>
      <w:r w:rsidR="002F5A0B">
        <w:rPr>
          <w:rFonts w:ascii="Times New Roman" w:eastAsia="Times New Roman" w:hAnsi="Times New Roman" w:cs="Times New Roman"/>
        </w:rPr>
        <w:t xml:space="preserve">(Scheall and Crutchfield 2020). According to this thesis, epistemic considerations </w:t>
      </w:r>
      <w:r w:rsidR="006D54F0">
        <w:rPr>
          <w:rFonts w:ascii="Times New Roman" w:eastAsia="Times New Roman" w:hAnsi="Times New Roman" w:cs="Times New Roman"/>
        </w:rPr>
        <w:t>“</w:t>
      </w:r>
      <w:r w:rsidR="006D54F0" w:rsidRPr="006D54F0">
        <w:rPr>
          <w:rFonts w:ascii="Times New Roman" w:eastAsia="Times New Roman" w:hAnsi="Times New Roman" w:cs="Times New Roman"/>
        </w:rPr>
        <w:t>pre-consciously shape our incentive structures</w:t>
      </w:r>
      <w:r w:rsidR="006D54F0">
        <w:rPr>
          <w:rFonts w:ascii="Times New Roman" w:eastAsia="Times New Roman" w:hAnsi="Times New Roman" w:cs="Times New Roman"/>
        </w:rPr>
        <w:t xml:space="preserve">” (Scheall and Crutchfield 2020, 2). More carefully, the </w:t>
      </w:r>
      <w:r w:rsidR="006D54F0">
        <w:rPr>
          <w:rFonts w:ascii="Times New Roman" w:eastAsia="Times New Roman" w:hAnsi="Times New Roman" w:cs="Times New Roman"/>
          <w:i/>
          <w:iCs/>
        </w:rPr>
        <w:t xml:space="preserve">epistemic burden </w:t>
      </w:r>
      <w:r w:rsidR="006D54F0">
        <w:rPr>
          <w:rFonts w:ascii="Times New Roman" w:eastAsia="Times New Roman" w:hAnsi="Times New Roman" w:cs="Times New Roman"/>
        </w:rPr>
        <w:t xml:space="preserve">of some prospective objective of human action is </w:t>
      </w:r>
      <w:r w:rsidR="006D54F0" w:rsidRPr="006D54F0">
        <w:rPr>
          <w:rFonts w:ascii="Times New Roman" w:eastAsia="Times New Roman" w:hAnsi="Times New Roman" w:cs="Times New Roman"/>
        </w:rPr>
        <w:t>“simply everything that the actor must know (that and how), which the actor does not already know, in order to realize the objective deliberately as a result of related actions directed to its realization, i.e., not spontaneously, or otherwise in virtue of luck or fortune</w:t>
      </w:r>
      <w:r w:rsidR="006D54F0">
        <w:rPr>
          <w:rFonts w:ascii="Times New Roman" w:eastAsia="Times New Roman" w:hAnsi="Times New Roman" w:cs="Times New Roman"/>
        </w:rPr>
        <w:t xml:space="preserve">” (Scheall 2019). </w:t>
      </w:r>
      <w:r w:rsidR="002522DC">
        <w:rPr>
          <w:rFonts w:ascii="Times New Roman" w:eastAsia="Times New Roman" w:hAnsi="Times New Roman" w:cs="Times New Roman"/>
        </w:rPr>
        <w:t xml:space="preserve">The epistemic burden of </w:t>
      </w:r>
      <w:r w:rsidR="00533232">
        <w:rPr>
          <w:rFonts w:ascii="Times New Roman" w:eastAsia="Times New Roman" w:hAnsi="Times New Roman" w:cs="Times New Roman"/>
        </w:rPr>
        <w:t>some</w:t>
      </w:r>
      <w:r w:rsidR="002522DC">
        <w:rPr>
          <w:rFonts w:ascii="Times New Roman" w:eastAsia="Times New Roman" w:hAnsi="Times New Roman" w:cs="Times New Roman"/>
        </w:rPr>
        <w:t xml:space="preserve"> goal is the knowledge (including both </w:t>
      </w:r>
      <w:r w:rsidR="002522DC">
        <w:rPr>
          <w:rFonts w:ascii="Times New Roman" w:eastAsia="Times New Roman" w:hAnsi="Times New Roman" w:cs="Times New Roman"/>
          <w:i/>
          <w:iCs/>
        </w:rPr>
        <w:t>knowledge</w:t>
      </w:r>
      <w:r w:rsidR="00BF508B">
        <w:rPr>
          <w:rFonts w:ascii="Times New Roman" w:eastAsia="Times New Roman" w:hAnsi="Times New Roman" w:cs="Times New Roman"/>
          <w:i/>
          <w:iCs/>
        </w:rPr>
        <w:t>-</w:t>
      </w:r>
      <w:r w:rsidR="002522DC">
        <w:rPr>
          <w:rFonts w:ascii="Times New Roman" w:eastAsia="Times New Roman" w:hAnsi="Times New Roman" w:cs="Times New Roman"/>
          <w:i/>
          <w:iCs/>
        </w:rPr>
        <w:t xml:space="preserve">that </w:t>
      </w:r>
      <w:r w:rsidR="002522DC">
        <w:rPr>
          <w:rFonts w:ascii="Times New Roman" w:eastAsia="Times New Roman" w:hAnsi="Times New Roman" w:cs="Times New Roman"/>
        </w:rPr>
        <w:t xml:space="preserve">and </w:t>
      </w:r>
      <w:r w:rsidR="002522DC">
        <w:rPr>
          <w:rFonts w:ascii="Times New Roman" w:eastAsia="Times New Roman" w:hAnsi="Times New Roman" w:cs="Times New Roman"/>
          <w:i/>
          <w:iCs/>
        </w:rPr>
        <w:t>knowledge</w:t>
      </w:r>
      <w:r w:rsidR="00BF508B">
        <w:rPr>
          <w:rFonts w:ascii="Times New Roman" w:eastAsia="Times New Roman" w:hAnsi="Times New Roman" w:cs="Times New Roman"/>
          <w:i/>
          <w:iCs/>
        </w:rPr>
        <w:t>-</w:t>
      </w:r>
      <w:r w:rsidR="002522DC">
        <w:rPr>
          <w:rFonts w:ascii="Times New Roman" w:eastAsia="Times New Roman" w:hAnsi="Times New Roman" w:cs="Times New Roman"/>
          <w:i/>
          <w:iCs/>
        </w:rPr>
        <w:t>how</w:t>
      </w:r>
      <w:r w:rsidR="002522DC">
        <w:rPr>
          <w:rFonts w:ascii="Times New Roman" w:eastAsia="Times New Roman" w:hAnsi="Times New Roman" w:cs="Times New Roman"/>
        </w:rPr>
        <w:t xml:space="preserve">) that an actor still needs to acquire to deliberately realize the goal. </w:t>
      </w:r>
      <w:r w:rsidR="006D54F0">
        <w:rPr>
          <w:rFonts w:ascii="Times New Roman" w:eastAsia="Times New Roman" w:hAnsi="Times New Roman" w:cs="Times New Roman"/>
        </w:rPr>
        <w:t xml:space="preserve">According to </w:t>
      </w:r>
      <w:r w:rsidR="00B65EE8">
        <w:rPr>
          <w:rFonts w:ascii="Times New Roman" w:eastAsia="Times New Roman" w:hAnsi="Times New Roman" w:cs="Times New Roman"/>
        </w:rPr>
        <w:t xml:space="preserve">the logical priority of the epistemic, </w:t>
      </w:r>
      <w:r w:rsidR="006D54F0">
        <w:rPr>
          <w:rFonts w:ascii="Times New Roman" w:eastAsia="Times New Roman" w:hAnsi="Times New Roman" w:cs="Times New Roman"/>
        </w:rPr>
        <w:t xml:space="preserve">epistemic burdens </w:t>
      </w:r>
      <w:r w:rsidR="00785F6C" w:rsidRPr="00EB03E0">
        <w:rPr>
          <w:rFonts w:ascii="Times New Roman" w:eastAsia="Times New Roman" w:hAnsi="Times New Roman" w:cs="Times New Roman"/>
        </w:rPr>
        <w:t xml:space="preserve">function as criteria for the </w:t>
      </w:r>
      <w:r w:rsidR="00D76ADA">
        <w:rPr>
          <w:rFonts w:ascii="Times New Roman" w:eastAsia="Times New Roman" w:hAnsi="Times New Roman" w:cs="Times New Roman"/>
        </w:rPr>
        <w:t xml:space="preserve">pre-conscious </w:t>
      </w:r>
      <w:r w:rsidR="00B767FA">
        <w:rPr>
          <w:rFonts w:ascii="Times New Roman" w:eastAsia="Times New Roman" w:hAnsi="Times New Roman" w:cs="Times New Roman"/>
        </w:rPr>
        <w:t xml:space="preserve">culling of courses of action and the ranking of remaining options in a consciously tractable incentive structure. </w:t>
      </w:r>
      <w:r w:rsidR="00657142">
        <w:rPr>
          <w:rFonts w:ascii="Times New Roman" w:eastAsia="Times New Roman" w:hAnsi="Times New Roman" w:cs="Times New Roman"/>
        </w:rPr>
        <w:t>P</w:t>
      </w:r>
      <w:r w:rsidR="00C97F2F">
        <w:rPr>
          <w:rFonts w:ascii="Times New Roman" w:eastAsia="Times New Roman" w:hAnsi="Times New Roman" w:cs="Times New Roman"/>
        </w:rPr>
        <w:t xml:space="preserve">ersons </w:t>
      </w:r>
      <w:r w:rsidR="00657142">
        <w:rPr>
          <w:rFonts w:ascii="Times New Roman" w:eastAsia="Times New Roman" w:hAnsi="Times New Roman" w:cs="Times New Roman"/>
        </w:rPr>
        <w:t xml:space="preserve">never </w:t>
      </w:r>
      <w:r w:rsidR="00C97F2F">
        <w:rPr>
          <w:rFonts w:ascii="Times New Roman" w:eastAsia="Times New Roman" w:hAnsi="Times New Roman" w:cs="Times New Roman"/>
        </w:rPr>
        <w:t xml:space="preserve">consciously consider every conceivable action that </w:t>
      </w:r>
      <w:r w:rsidR="00657142">
        <w:rPr>
          <w:rFonts w:ascii="Times New Roman" w:eastAsia="Times New Roman" w:hAnsi="Times New Roman" w:cs="Times New Roman"/>
        </w:rPr>
        <w:t>might</w:t>
      </w:r>
      <w:r w:rsidR="00C97F2F">
        <w:rPr>
          <w:rFonts w:ascii="Times New Roman" w:eastAsia="Times New Roman" w:hAnsi="Times New Roman" w:cs="Times New Roman"/>
        </w:rPr>
        <w:t xml:space="preserve"> be taken under given circumstances. Rather, the options that a person consciously considers </w:t>
      </w:r>
      <w:r w:rsidR="00657142">
        <w:rPr>
          <w:rFonts w:ascii="Times New Roman" w:eastAsia="Times New Roman" w:hAnsi="Times New Roman" w:cs="Times New Roman"/>
        </w:rPr>
        <w:t xml:space="preserve">are always some </w:t>
      </w:r>
      <w:r w:rsidR="00B05FE2">
        <w:rPr>
          <w:rFonts w:ascii="Times New Roman" w:eastAsia="Times New Roman" w:hAnsi="Times New Roman" w:cs="Times New Roman"/>
        </w:rPr>
        <w:t xml:space="preserve">proper </w:t>
      </w:r>
      <w:r w:rsidR="00657142">
        <w:rPr>
          <w:rFonts w:ascii="Times New Roman" w:eastAsia="Times New Roman" w:hAnsi="Times New Roman" w:cs="Times New Roman"/>
        </w:rPr>
        <w:t xml:space="preserve">subset of </w:t>
      </w:r>
      <w:r w:rsidR="005E7227">
        <w:rPr>
          <w:rFonts w:ascii="Times New Roman" w:eastAsia="Times New Roman" w:hAnsi="Times New Roman" w:cs="Times New Roman"/>
        </w:rPr>
        <w:t xml:space="preserve">the </w:t>
      </w:r>
      <w:r w:rsidR="00657142">
        <w:rPr>
          <w:rFonts w:ascii="Times New Roman" w:eastAsia="Times New Roman" w:hAnsi="Times New Roman" w:cs="Times New Roman"/>
        </w:rPr>
        <w:t>conceivable actions that could be taken in the given decision context. Some courses of action are consciously considered, while other</w:t>
      </w:r>
      <w:r w:rsidR="005E7227">
        <w:rPr>
          <w:rFonts w:ascii="Times New Roman" w:eastAsia="Times New Roman" w:hAnsi="Times New Roman" w:cs="Times New Roman"/>
        </w:rPr>
        <w:t xml:space="preserve">s </w:t>
      </w:r>
      <w:r w:rsidR="00657142">
        <w:rPr>
          <w:rFonts w:ascii="Times New Roman" w:eastAsia="Times New Roman" w:hAnsi="Times New Roman" w:cs="Times New Roman"/>
        </w:rPr>
        <w:t xml:space="preserve">never enter consciousness. </w:t>
      </w:r>
      <w:r w:rsidR="00785F6C" w:rsidRPr="00EB03E0">
        <w:rPr>
          <w:rFonts w:ascii="Times New Roman" w:eastAsia="Times New Roman" w:hAnsi="Times New Roman" w:cs="Times New Roman"/>
        </w:rPr>
        <w:t xml:space="preserve">What determines whether a particular course of action constitutes an option for a decision-maker and, if so, where it is initially ranked </w:t>
      </w:r>
      <w:r w:rsidR="00F90B17">
        <w:rPr>
          <w:rFonts w:ascii="Times New Roman" w:eastAsia="Times New Roman" w:hAnsi="Times New Roman" w:cs="Times New Roman"/>
        </w:rPr>
        <w:t xml:space="preserve">relative to other options </w:t>
      </w:r>
      <w:r w:rsidR="00785F6C" w:rsidRPr="00EB03E0">
        <w:rPr>
          <w:rFonts w:ascii="Times New Roman" w:eastAsia="Times New Roman" w:hAnsi="Times New Roman" w:cs="Times New Roman"/>
        </w:rPr>
        <w:t xml:space="preserve">in their incentive structure? </w:t>
      </w:r>
      <w:r w:rsidR="00785F6C">
        <w:rPr>
          <w:rFonts w:ascii="Times New Roman" w:eastAsia="Times New Roman" w:hAnsi="Times New Roman" w:cs="Times New Roman"/>
        </w:rPr>
        <w:t>According to Scheall and Crutchfield (2020), t</w:t>
      </w:r>
      <w:r w:rsidR="00785F6C" w:rsidRPr="00EB03E0">
        <w:rPr>
          <w:rFonts w:ascii="Times New Roman" w:eastAsia="Times New Roman" w:hAnsi="Times New Roman" w:cs="Times New Roman"/>
        </w:rPr>
        <w:t>he answer is</w:t>
      </w:r>
      <w:r w:rsidR="00785F6C">
        <w:rPr>
          <w:rFonts w:ascii="Times New Roman" w:eastAsia="Times New Roman" w:hAnsi="Times New Roman" w:cs="Times New Roman"/>
        </w:rPr>
        <w:t xml:space="preserve"> </w:t>
      </w:r>
      <w:r w:rsidR="00785F6C" w:rsidRPr="00EB03E0">
        <w:rPr>
          <w:rFonts w:ascii="Times New Roman" w:eastAsia="Times New Roman" w:hAnsi="Times New Roman" w:cs="Times New Roman"/>
        </w:rPr>
        <w:t>the decision-maker’s epistemic burdens with regard to contextually relevant courses of action.</w:t>
      </w:r>
    </w:p>
    <w:p w14:paraId="5522581D" w14:textId="129BD0AB" w:rsidR="00B65EE8" w:rsidRDefault="00B65EE8" w:rsidP="00DC1A9F">
      <w:pPr>
        <w:spacing w:line="480" w:lineRule="auto"/>
        <w:contextualSpacing/>
        <w:rPr>
          <w:rFonts w:ascii="Times New Roman" w:eastAsia="Times New Roman" w:hAnsi="Times New Roman" w:cs="Times New Roman"/>
        </w:rPr>
      </w:pPr>
    </w:p>
    <w:p w14:paraId="6C41C763" w14:textId="22D1D36E" w:rsidR="00B65EE8" w:rsidRDefault="00B65EE8" w:rsidP="005F7A74">
      <w:pPr>
        <w:spacing w:line="480" w:lineRule="auto"/>
        <w:ind w:left="720"/>
        <w:contextualSpacing/>
        <w:rPr>
          <w:rFonts w:ascii="Times New Roman" w:eastAsia="Times New Roman" w:hAnsi="Times New Roman" w:cs="Times New Roman"/>
        </w:rPr>
      </w:pPr>
      <w:r w:rsidRPr="00B65EE8">
        <w:rPr>
          <w:rFonts w:ascii="Times New Roman" w:eastAsia="Times New Roman" w:hAnsi="Times New Roman" w:cs="Times New Roman"/>
        </w:rPr>
        <w:t xml:space="preserve">Courses of action that seem to bear impossibly heavy epistemic burdens are typically not counted as options in the menu over which an actor deliberates and from which she eventually makes a conscious choice, while courses of action that seem to bear </w:t>
      </w:r>
      <w:r w:rsidRPr="00B65EE8">
        <w:rPr>
          <w:rFonts w:ascii="Times New Roman" w:eastAsia="Times New Roman" w:hAnsi="Times New Roman" w:cs="Times New Roman"/>
        </w:rPr>
        <w:lastRenderedPageBreak/>
        <w:t>comparatively heavy epistemic burdens are systematically discounted in the actor’s menu relative to options that appear less epistemically burdensome</w:t>
      </w:r>
      <w:r w:rsidR="001923FE">
        <w:rPr>
          <w:rFonts w:ascii="Times New Roman" w:eastAsia="Times New Roman" w:hAnsi="Times New Roman" w:cs="Times New Roman"/>
        </w:rPr>
        <w:t xml:space="preserve"> </w:t>
      </w:r>
      <w:r>
        <w:rPr>
          <w:rFonts w:ascii="Times New Roman" w:eastAsia="Times New Roman" w:hAnsi="Times New Roman" w:cs="Times New Roman"/>
        </w:rPr>
        <w:t xml:space="preserve">(Scheall and Crutchfield 2020, 2). </w:t>
      </w:r>
    </w:p>
    <w:p w14:paraId="0BCD77EA" w14:textId="7D76624F" w:rsidR="00A03C68" w:rsidRDefault="00A03C68" w:rsidP="005229BE">
      <w:pPr>
        <w:spacing w:line="480" w:lineRule="auto"/>
        <w:contextualSpacing/>
        <w:rPr>
          <w:rFonts w:ascii="Times New Roman" w:eastAsia="Times New Roman" w:hAnsi="Times New Roman" w:cs="Times New Roman"/>
        </w:rPr>
      </w:pPr>
    </w:p>
    <w:p w14:paraId="425FBA48" w14:textId="5B2E5C9C" w:rsidR="001923FE" w:rsidRPr="006D54F0" w:rsidRDefault="00A03C68" w:rsidP="00A03C68">
      <w:pPr>
        <w:spacing w:line="480" w:lineRule="auto"/>
        <w:contextualSpacing/>
        <w:rPr>
          <w:rFonts w:ascii="Times New Roman" w:eastAsia="Times New Roman" w:hAnsi="Times New Roman" w:cs="Times New Roman"/>
        </w:rPr>
      </w:pPr>
      <w:r>
        <w:rPr>
          <w:rFonts w:ascii="Times New Roman" w:eastAsia="Times New Roman" w:hAnsi="Times New Roman" w:cs="Times New Roman"/>
        </w:rPr>
        <w:t xml:space="preserve">It is only after (logically and temporally) courses of action have been pre-consciously culled and </w:t>
      </w:r>
      <w:r w:rsidR="00BD3B75">
        <w:rPr>
          <w:rFonts w:ascii="Times New Roman" w:eastAsia="Times New Roman" w:hAnsi="Times New Roman" w:cs="Times New Roman"/>
        </w:rPr>
        <w:t xml:space="preserve">remaining options </w:t>
      </w:r>
      <w:r>
        <w:rPr>
          <w:rFonts w:ascii="Times New Roman" w:eastAsia="Times New Roman" w:hAnsi="Times New Roman" w:cs="Times New Roman"/>
        </w:rPr>
        <w:t xml:space="preserve">ranked in an initial </w:t>
      </w:r>
      <w:r w:rsidR="000C58BE">
        <w:rPr>
          <w:rFonts w:ascii="Times New Roman" w:eastAsia="Times New Roman" w:hAnsi="Times New Roman" w:cs="Times New Roman"/>
        </w:rPr>
        <w:t>menu of options</w:t>
      </w:r>
      <w:r>
        <w:rPr>
          <w:rFonts w:ascii="Times New Roman" w:eastAsia="Times New Roman" w:hAnsi="Times New Roman" w:cs="Times New Roman"/>
        </w:rPr>
        <w:t xml:space="preserve"> that other normative considerations</w:t>
      </w:r>
      <w:r w:rsidR="00C814ED">
        <w:rPr>
          <w:rFonts w:ascii="Times New Roman" w:eastAsia="Times New Roman" w:hAnsi="Times New Roman" w:cs="Times New Roman"/>
        </w:rPr>
        <w:t xml:space="preserve"> (</w:t>
      </w:r>
      <w:r>
        <w:rPr>
          <w:rFonts w:ascii="Times New Roman" w:eastAsia="Times New Roman" w:hAnsi="Times New Roman" w:cs="Times New Roman"/>
        </w:rPr>
        <w:t>e.g., moral</w:t>
      </w:r>
      <w:r w:rsidR="00C814ED">
        <w:rPr>
          <w:rFonts w:ascii="Times New Roman" w:eastAsia="Times New Roman" w:hAnsi="Times New Roman" w:cs="Times New Roman"/>
        </w:rPr>
        <w:t xml:space="preserve"> or</w:t>
      </w:r>
      <w:r>
        <w:rPr>
          <w:rFonts w:ascii="Times New Roman" w:eastAsia="Times New Roman" w:hAnsi="Times New Roman" w:cs="Times New Roman"/>
        </w:rPr>
        <w:t xml:space="preserve"> prudential</w:t>
      </w:r>
      <w:r w:rsidR="00C814ED">
        <w:rPr>
          <w:rFonts w:ascii="Times New Roman" w:eastAsia="Times New Roman" w:hAnsi="Times New Roman" w:cs="Times New Roman"/>
        </w:rPr>
        <w:t xml:space="preserve">) </w:t>
      </w:r>
      <w:r>
        <w:rPr>
          <w:rFonts w:ascii="Times New Roman" w:eastAsia="Times New Roman" w:hAnsi="Times New Roman" w:cs="Times New Roman"/>
        </w:rPr>
        <w:t xml:space="preserve">enter the conscious decision-making frame and a choice is ultimately made. </w:t>
      </w:r>
    </w:p>
    <w:p w14:paraId="0EA4C024" w14:textId="176F4844" w:rsidR="00D76ADA" w:rsidRDefault="008D757B" w:rsidP="00785F6C">
      <w:pPr>
        <w:spacing w:line="480" w:lineRule="auto"/>
        <w:ind w:firstLine="720"/>
        <w:contextualSpacing/>
        <w:rPr>
          <w:rFonts w:ascii="Times New Roman" w:eastAsia="Times New Roman" w:hAnsi="Times New Roman" w:cs="Times New Roman"/>
        </w:rPr>
      </w:pPr>
      <w:r w:rsidRPr="00EB03E0">
        <w:rPr>
          <w:rFonts w:ascii="Times New Roman" w:eastAsia="Times New Roman" w:hAnsi="Times New Roman" w:cs="Times New Roman"/>
        </w:rPr>
        <w:t xml:space="preserve">Scheall and Crutchfield </w:t>
      </w:r>
      <w:r w:rsidR="0066380E" w:rsidRPr="00EB03E0">
        <w:rPr>
          <w:rFonts w:ascii="Times New Roman" w:eastAsia="Times New Roman" w:hAnsi="Times New Roman" w:cs="Times New Roman"/>
        </w:rPr>
        <w:t>(</w:t>
      </w:r>
      <w:r w:rsidR="007E2E69" w:rsidRPr="00EB03E0">
        <w:rPr>
          <w:rFonts w:ascii="Times New Roman" w:eastAsia="Times New Roman" w:hAnsi="Times New Roman" w:cs="Times New Roman"/>
        </w:rPr>
        <w:t>2020)</w:t>
      </w:r>
      <w:r w:rsidRPr="00EB03E0">
        <w:rPr>
          <w:rFonts w:ascii="Times New Roman" w:eastAsia="Times New Roman" w:hAnsi="Times New Roman" w:cs="Times New Roman"/>
        </w:rPr>
        <w:t xml:space="preserve"> </w:t>
      </w:r>
      <w:r w:rsidR="001923FE">
        <w:rPr>
          <w:rFonts w:ascii="Times New Roman" w:eastAsia="Times New Roman" w:hAnsi="Times New Roman" w:cs="Times New Roman"/>
        </w:rPr>
        <w:t xml:space="preserve">offer two </w:t>
      </w:r>
      <w:r w:rsidR="000C58BE">
        <w:rPr>
          <w:rFonts w:ascii="Times New Roman" w:eastAsia="Times New Roman" w:hAnsi="Times New Roman" w:cs="Times New Roman"/>
        </w:rPr>
        <w:t xml:space="preserve">philosophical </w:t>
      </w:r>
      <w:r w:rsidR="001923FE">
        <w:rPr>
          <w:rFonts w:ascii="Times New Roman" w:eastAsia="Times New Roman" w:hAnsi="Times New Roman" w:cs="Times New Roman"/>
        </w:rPr>
        <w:t xml:space="preserve">arguments in support of the logical priority of the epistemic. </w:t>
      </w:r>
    </w:p>
    <w:p w14:paraId="4B720C39" w14:textId="62292D4B" w:rsidR="00DE4ED2" w:rsidRDefault="001923FE" w:rsidP="00785F6C">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First, introspection seems to </w:t>
      </w:r>
      <w:r w:rsidR="00F90B17">
        <w:rPr>
          <w:rFonts w:ascii="Times New Roman" w:eastAsia="Times New Roman" w:hAnsi="Times New Roman" w:cs="Times New Roman"/>
        </w:rPr>
        <w:t>indicate</w:t>
      </w:r>
      <w:r w:rsidR="00785F6C">
        <w:rPr>
          <w:rFonts w:ascii="Times New Roman" w:eastAsia="Times New Roman" w:hAnsi="Times New Roman" w:cs="Times New Roman"/>
        </w:rPr>
        <w:t xml:space="preserve"> the reality of the phenomena. I</w:t>
      </w:r>
      <w:r w:rsidR="00785F6C" w:rsidRPr="00EB03E0">
        <w:rPr>
          <w:rFonts w:ascii="Times New Roman" w:eastAsia="Times New Roman" w:hAnsi="Times New Roman" w:cs="Times New Roman"/>
        </w:rPr>
        <w:t>ntrospection seems to reveal that the options a person confronts in any given decision context emerge in consciousness pre-</w:t>
      </w:r>
      <w:r w:rsidR="00B05FE2">
        <w:rPr>
          <w:rFonts w:ascii="Times New Roman" w:eastAsia="Times New Roman" w:hAnsi="Times New Roman" w:cs="Times New Roman"/>
        </w:rPr>
        <w:t>culled</w:t>
      </w:r>
      <w:r w:rsidR="00785F6C" w:rsidRPr="00EB03E0">
        <w:rPr>
          <w:rFonts w:ascii="Times New Roman" w:eastAsia="Times New Roman" w:hAnsi="Times New Roman" w:cs="Times New Roman"/>
        </w:rPr>
        <w:t xml:space="preserve"> and pre-ranked according to the nature and extent of the person’s relevant ignorance. Courses of action about which a person is entirely ignorant, i.e., actions that seem to bear impossibly heavy epistemic burdens, simply do not appear as options</w:t>
      </w:r>
      <w:r w:rsidR="00DC76AB">
        <w:rPr>
          <w:rFonts w:ascii="Times New Roman" w:eastAsia="Times New Roman" w:hAnsi="Times New Roman" w:cs="Times New Roman"/>
        </w:rPr>
        <w:t xml:space="preserve"> in the preference ranking that initially emerges in the person’s consciousness</w:t>
      </w:r>
      <w:r w:rsidR="00785F6C">
        <w:rPr>
          <w:rFonts w:ascii="Times New Roman" w:eastAsia="Times New Roman" w:hAnsi="Times New Roman" w:cs="Times New Roman"/>
        </w:rPr>
        <w:t xml:space="preserve">, while </w:t>
      </w:r>
      <w:r w:rsidR="00785F6C" w:rsidRPr="00EB03E0">
        <w:rPr>
          <w:rFonts w:ascii="Times New Roman" w:eastAsia="Times New Roman" w:hAnsi="Times New Roman" w:cs="Times New Roman"/>
        </w:rPr>
        <w:t xml:space="preserve">actions about which </w:t>
      </w:r>
      <w:r w:rsidR="00DC76AB">
        <w:rPr>
          <w:rFonts w:ascii="Times New Roman" w:eastAsia="Times New Roman" w:hAnsi="Times New Roman" w:cs="Times New Roman"/>
        </w:rPr>
        <w:t>the</w:t>
      </w:r>
      <w:r w:rsidR="00785F6C" w:rsidRPr="00EB03E0">
        <w:rPr>
          <w:rFonts w:ascii="Times New Roman" w:eastAsia="Times New Roman" w:hAnsi="Times New Roman" w:cs="Times New Roman"/>
        </w:rPr>
        <w:t xml:space="preserve"> person is to some degree ignorant seem to be ranked </w:t>
      </w:r>
      <w:r w:rsidR="00DC76AB">
        <w:rPr>
          <w:rFonts w:ascii="Times New Roman" w:eastAsia="Times New Roman" w:hAnsi="Times New Roman" w:cs="Times New Roman"/>
        </w:rPr>
        <w:t>in this initial conscio</w:t>
      </w:r>
      <w:r w:rsidR="009B3958">
        <w:rPr>
          <w:rFonts w:ascii="Times New Roman" w:eastAsia="Times New Roman" w:hAnsi="Times New Roman" w:cs="Times New Roman"/>
        </w:rPr>
        <w:t>u</w:t>
      </w:r>
      <w:r w:rsidR="00DC76AB">
        <w:rPr>
          <w:rFonts w:ascii="Times New Roman" w:eastAsia="Times New Roman" w:hAnsi="Times New Roman" w:cs="Times New Roman"/>
        </w:rPr>
        <w:t xml:space="preserve">s preference ranking </w:t>
      </w:r>
      <w:r w:rsidR="00785F6C" w:rsidRPr="00EB03E0">
        <w:rPr>
          <w:rFonts w:ascii="Times New Roman" w:eastAsia="Times New Roman" w:hAnsi="Times New Roman" w:cs="Times New Roman"/>
        </w:rPr>
        <w:t xml:space="preserve">according to the relative weight of their respective epistemic burdens. </w:t>
      </w:r>
    </w:p>
    <w:p w14:paraId="6F5A8D87" w14:textId="79CCBB9C" w:rsidR="00D76ADA" w:rsidRDefault="00D76ADA" w:rsidP="00785F6C">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When considering, for example, possibilities for </w:t>
      </w:r>
      <w:r w:rsidR="00182CAE">
        <w:rPr>
          <w:rFonts w:ascii="Times New Roman" w:eastAsia="Times New Roman" w:hAnsi="Times New Roman" w:cs="Times New Roman"/>
        </w:rPr>
        <w:t>cross-country travel</w:t>
      </w:r>
      <w:r>
        <w:rPr>
          <w:rFonts w:ascii="Times New Roman" w:eastAsia="Times New Roman" w:hAnsi="Times New Roman" w:cs="Times New Roman"/>
        </w:rPr>
        <w:t xml:space="preserve">, no human consciously considers </w:t>
      </w:r>
      <w:r>
        <w:rPr>
          <w:rFonts w:ascii="Times New Roman" w:eastAsia="Times New Roman" w:hAnsi="Times New Roman" w:cs="Times New Roman"/>
          <w:i/>
          <w:iCs/>
        </w:rPr>
        <w:t xml:space="preserve">flying like a bird </w:t>
      </w:r>
      <w:r w:rsidR="00182CAE">
        <w:rPr>
          <w:rFonts w:ascii="Times New Roman" w:eastAsia="Times New Roman" w:hAnsi="Times New Roman" w:cs="Times New Roman"/>
        </w:rPr>
        <w:t>to be</w:t>
      </w:r>
      <w:r>
        <w:rPr>
          <w:rFonts w:ascii="Times New Roman" w:eastAsia="Times New Roman" w:hAnsi="Times New Roman" w:cs="Times New Roman"/>
        </w:rPr>
        <w:t xml:space="preserve"> a travel option</w:t>
      </w:r>
      <w:r w:rsidR="00182CAE">
        <w:rPr>
          <w:rFonts w:ascii="Times New Roman" w:eastAsia="Times New Roman" w:hAnsi="Times New Roman" w:cs="Times New Roman"/>
        </w:rPr>
        <w:t>. The epistemic burden of flying like a bird is so impossibly heavy that it does not count as an option for human being</w:t>
      </w:r>
      <w:r w:rsidR="00AA7BCE">
        <w:rPr>
          <w:rFonts w:ascii="Times New Roman" w:eastAsia="Times New Roman" w:hAnsi="Times New Roman" w:cs="Times New Roman"/>
        </w:rPr>
        <w:t>s</w:t>
      </w:r>
      <w:r w:rsidR="00182CAE">
        <w:rPr>
          <w:rFonts w:ascii="Times New Roman" w:eastAsia="Times New Roman" w:hAnsi="Times New Roman" w:cs="Times New Roman"/>
        </w:rPr>
        <w:t xml:space="preserve">. </w:t>
      </w:r>
      <w:r w:rsidR="00AA7BCE">
        <w:rPr>
          <w:rFonts w:ascii="Times New Roman" w:eastAsia="Times New Roman" w:hAnsi="Times New Roman" w:cs="Times New Roman"/>
        </w:rPr>
        <w:t>On the other hand, f</w:t>
      </w:r>
      <w:r w:rsidR="00182CAE">
        <w:rPr>
          <w:rFonts w:ascii="Times New Roman" w:eastAsia="Times New Roman" w:hAnsi="Times New Roman" w:cs="Times New Roman"/>
        </w:rPr>
        <w:t xml:space="preserve">or many humans, the epistemic burdens of </w:t>
      </w:r>
      <w:r w:rsidR="00182CAE">
        <w:rPr>
          <w:rFonts w:ascii="Times New Roman" w:eastAsia="Times New Roman" w:hAnsi="Times New Roman" w:cs="Times New Roman"/>
          <w:i/>
          <w:iCs/>
        </w:rPr>
        <w:t>flying on an airplane</w:t>
      </w:r>
      <w:r w:rsidR="00182CAE">
        <w:rPr>
          <w:rFonts w:ascii="Times New Roman" w:eastAsia="Times New Roman" w:hAnsi="Times New Roman" w:cs="Times New Roman"/>
        </w:rPr>
        <w:t xml:space="preserve">, </w:t>
      </w:r>
      <w:r w:rsidR="00182CAE">
        <w:rPr>
          <w:rFonts w:ascii="Times New Roman" w:eastAsia="Times New Roman" w:hAnsi="Times New Roman" w:cs="Times New Roman"/>
          <w:i/>
          <w:iCs/>
        </w:rPr>
        <w:t>traveling by train</w:t>
      </w:r>
      <w:r w:rsidR="00182CAE">
        <w:rPr>
          <w:rFonts w:ascii="Times New Roman" w:eastAsia="Times New Roman" w:hAnsi="Times New Roman" w:cs="Times New Roman"/>
        </w:rPr>
        <w:t xml:space="preserve">, </w:t>
      </w:r>
      <w:r w:rsidR="00182CAE">
        <w:rPr>
          <w:rFonts w:ascii="Times New Roman" w:eastAsia="Times New Roman" w:hAnsi="Times New Roman" w:cs="Times New Roman"/>
          <w:i/>
          <w:iCs/>
        </w:rPr>
        <w:t>traveling by bus</w:t>
      </w:r>
      <w:r w:rsidR="00182CAE">
        <w:rPr>
          <w:rFonts w:ascii="Times New Roman" w:eastAsia="Times New Roman" w:hAnsi="Times New Roman" w:cs="Times New Roman"/>
        </w:rPr>
        <w:t xml:space="preserve">, </w:t>
      </w:r>
      <w:r w:rsidR="00AA7BCE">
        <w:rPr>
          <w:rFonts w:ascii="Times New Roman" w:eastAsia="Times New Roman" w:hAnsi="Times New Roman" w:cs="Times New Roman"/>
        </w:rPr>
        <w:t>and</w:t>
      </w:r>
      <w:r w:rsidR="00182CAE">
        <w:rPr>
          <w:rFonts w:ascii="Times New Roman" w:eastAsia="Times New Roman" w:hAnsi="Times New Roman" w:cs="Times New Roman"/>
        </w:rPr>
        <w:t xml:space="preserve"> </w:t>
      </w:r>
      <w:r w:rsidR="00182CAE">
        <w:rPr>
          <w:rFonts w:ascii="Times New Roman" w:eastAsia="Times New Roman" w:hAnsi="Times New Roman" w:cs="Times New Roman"/>
          <w:i/>
          <w:iCs/>
        </w:rPr>
        <w:t>driving an automobile</w:t>
      </w:r>
      <w:r w:rsidR="00182CAE">
        <w:rPr>
          <w:rFonts w:ascii="Times New Roman" w:eastAsia="Times New Roman" w:hAnsi="Times New Roman" w:cs="Times New Roman"/>
        </w:rPr>
        <w:t xml:space="preserve">, are </w:t>
      </w:r>
      <w:r w:rsidR="009B3958">
        <w:rPr>
          <w:rFonts w:ascii="Times New Roman" w:eastAsia="Times New Roman" w:hAnsi="Times New Roman" w:cs="Times New Roman"/>
        </w:rPr>
        <w:t xml:space="preserve">either non-existent or </w:t>
      </w:r>
      <w:r w:rsidR="00AA7BCE">
        <w:rPr>
          <w:rFonts w:ascii="Times New Roman" w:eastAsia="Times New Roman" w:hAnsi="Times New Roman" w:cs="Times New Roman"/>
        </w:rPr>
        <w:t>comparativ</w:t>
      </w:r>
      <w:r w:rsidR="00182CAE">
        <w:rPr>
          <w:rFonts w:ascii="Times New Roman" w:eastAsia="Times New Roman" w:hAnsi="Times New Roman" w:cs="Times New Roman"/>
        </w:rPr>
        <w:t>ely easily surmountable</w:t>
      </w:r>
      <w:r w:rsidR="009B3958">
        <w:rPr>
          <w:rFonts w:ascii="Times New Roman" w:eastAsia="Times New Roman" w:hAnsi="Times New Roman" w:cs="Times New Roman"/>
        </w:rPr>
        <w:t>. T</w:t>
      </w:r>
      <w:r w:rsidR="00182CAE">
        <w:rPr>
          <w:rFonts w:ascii="Times New Roman" w:eastAsia="Times New Roman" w:hAnsi="Times New Roman" w:cs="Times New Roman"/>
        </w:rPr>
        <w:t xml:space="preserve">hus, </w:t>
      </w:r>
      <w:r w:rsidR="00AA7BCE">
        <w:rPr>
          <w:rFonts w:ascii="Times New Roman" w:eastAsia="Times New Roman" w:hAnsi="Times New Roman" w:cs="Times New Roman"/>
        </w:rPr>
        <w:t xml:space="preserve">these modes of travel </w:t>
      </w:r>
      <w:r w:rsidR="00A55B48">
        <w:rPr>
          <w:rFonts w:ascii="Times New Roman" w:eastAsia="Times New Roman" w:hAnsi="Times New Roman" w:cs="Times New Roman"/>
        </w:rPr>
        <w:t xml:space="preserve">tend to </w:t>
      </w:r>
      <w:r w:rsidR="00182CAE">
        <w:rPr>
          <w:rFonts w:ascii="Times New Roman" w:eastAsia="Times New Roman" w:hAnsi="Times New Roman" w:cs="Times New Roman"/>
        </w:rPr>
        <w:t>appear</w:t>
      </w:r>
      <w:r w:rsidR="00DE4ED2">
        <w:rPr>
          <w:rFonts w:ascii="Times New Roman" w:eastAsia="Times New Roman" w:hAnsi="Times New Roman" w:cs="Times New Roman"/>
        </w:rPr>
        <w:t xml:space="preserve"> in consciousness</w:t>
      </w:r>
      <w:r w:rsidR="00182CAE">
        <w:rPr>
          <w:rFonts w:ascii="Times New Roman" w:eastAsia="Times New Roman" w:hAnsi="Times New Roman" w:cs="Times New Roman"/>
        </w:rPr>
        <w:t xml:space="preserve"> as options in </w:t>
      </w:r>
      <w:r w:rsidR="00A55B48">
        <w:rPr>
          <w:rFonts w:ascii="Times New Roman" w:eastAsia="Times New Roman" w:hAnsi="Times New Roman" w:cs="Times New Roman"/>
        </w:rPr>
        <w:t xml:space="preserve">many </w:t>
      </w:r>
      <w:r w:rsidR="00A55B48">
        <w:rPr>
          <w:rFonts w:ascii="Times New Roman" w:eastAsia="Times New Roman" w:hAnsi="Times New Roman" w:cs="Times New Roman"/>
        </w:rPr>
        <w:lastRenderedPageBreak/>
        <w:t xml:space="preserve">persons’ </w:t>
      </w:r>
      <w:r w:rsidR="00AA7BCE">
        <w:rPr>
          <w:rFonts w:ascii="Times New Roman" w:eastAsia="Times New Roman" w:hAnsi="Times New Roman" w:cs="Times New Roman"/>
        </w:rPr>
        <w:t xml:space="preserve">incentive structures, approximately ranked according to their relative epistemic burdens. </w:t>
      </w:r>
      <w:r w:rsidR="009D5B9E">
        <w:rPr>
          <w:rFonts w:ascii="Times New Roman" w:eastAsia="Times New Roman" w:hAnsi="Times New Roman" w:cs="Times New Roman"/>
        </w:rPr>
        <w:t xml:space="preserve">It is only after a tractable menu of travel options has been pre-consciously determined according to relevant epistemic burdens that the decision-maker consciously applies other normative criteria – concerning, presumably, price, time constraints, convenience, safety, etc. – to </w:t>
      </w:r>
      <w:r w:rsidR="00DE4ED2">
        <w:rPr>
          <w:rFonts w:ascii="Times New Roman" w:eastAsia="Times New Roman" w:hAnsi="Times New Roman" w:cs="Times New Roman"/>
        </w:rPr>
        <w:t xml:space="preserve">decide upon </w:t>
      </w:r>
      <w:r w:rsidR="00DC76AB">
        <w:rPr>
          <w:rFonts w:ascii="Times New Roman" w:eastAsia="Times New Roman" w:hAnsi="Times New Roman" w:cs="Times New Roman"/>
        </w:rPr>
        <w:t xml:space="preserve">a mode of travel. </w:t>
      </w:r>
    </w:p>
    <w:p w14:paraId="53705D0C" w14:textId="7D6F2B12" w:rsidR="00217863" w:rsidRDefault="00785F6C" w:rsidP="005229BE">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Second, Scheall and Crutchfield argue that </w:t>
      </w:r>
      <w:r w:rsidR="008D757B" w:rsidRPr="00EB03E0">
        <w:rPr>
          <w:rFonts w:ascii="Times New Roman" w:eastAsia="Times New Roman" w:hAnsi="Times New Roman" w:cs="Times New Roman"/>
        </w:rPr>
        <w:t xml:space="preserve">it is not possible to make sense of the </w:t>
      </w:r>
      <w:r>
        <w:rPr>
          <w:rFonts w:ascii="Times New Roman" w:eastAsia="Times New Roman" w:hAnsi="Times New Roman" w:cs="Times New Roman"/>
        </w:rPr>
        <w:t xml:space="preserve">presumed </w:t>
      </w:r>
      <w:r w:rsidR="008D757B" w:rsidRPr="00EB03E0">
        <w:rPr>
          <w:rFonts w:ascii="Times New Roman" w:eastAsia="Times New Roman" w:hAnsi="Times New Roman" w:cs="Times New Roman"/>
        </w:rPr>
        <w:t xml:space="preserve">relation between </w:t>
      </w:r>
      <w:r w:rsidR="008D757B" w:rsidRPr="00EB03E0">
        <w:rPr>
          <w:rFonts w:ascii="Times New Roman" w:eastAsia="Times New Roman" w:hAnsi="Times New Roman" w:cs="Times New Roman"/>
          <w:i/>
          <w:iCs/>
        </w:rPr>
        <w:t>ought</w:t>
      </w:r>
      <w:r w:rsidR="008D757B" w:rsidRPr="00EB03E0">
        <w:rPr>
          <w:rFonts w:ascii="Times New Roman" w:eastAsia="Times New Roman" w:hAnsi="Times New Roman" w:cs="Times New Roman"/>
        </w:rPr>
        <w:t xml:space="preserve"> and </w:t>
      </w:r>
      <w:r w:rsidR="008D757B" w:rsidRPr="00EB03E0">
        <w:rPr>
          <w:rFonts w:ascii="Times New Roman" w:eastAsia="Times New Roman" w:hAnsi="Times New Roman" w:cs="Times New Roman"/>
          <w:i/>
          <w:iCs/>
        </w:rPr>
        <w:t>can</w:t>
      </w:r>
      <w:r w:rsidR="0066380E" w:rsidRPr="00EB03E0">
        <w:rPr>
          <w:rFonts w:ascii="Times New Roman" w:eastAsia="Times New Roman" w:hAnsi="Times New Roman" w:cs="Times New Roman"/>
        </w:rPr>
        <w:t>, whatever its logical strength</w:t>
      </w:r>
      <w:r w:rsidR="0034440C" w:rsidRPr="00EB03E0">
        <w:rPr>
          <w:rFonts w:ascii="Times New Roman" w:eastAsia="Times New Roman" w:hAnsi="Times New Roman" w:cs="Times New Roman"/>
        </w:rPr>
        <w:t xml:space="preserve"> (i.e., regardless of whether it is </w:t>
      </w:r>
      <w:r w:rsidR="0034440C" w:rsidRPr="00EB03E0">
        <w:rPr>
          <w:rFonts w:ascii="Times New Roman" w:eastAsia="Times New Roman" w:hAnsi="Times New Roman" w:cs="Times New Roman"/>
          <w:i/>
          <w:iCs/>
        </w:rPr>
        <w:t>logical implication</w:t>
      </w:r>
      <w:r w:rsidR="0034440C" w:rsidRPr="00EB03E0">
        <w:rPr>
          <w:rFonts w:ascii="Times New Roman" w:eastAsia="Times New Roman" w:hAnsi="Times New Roman" w:cs="Times New Roman"/>
        </w:rPr>
        <w:t xml:space="preserve">, </w:t>
      </w:r>
      <w:r w:rsidR="0034440C" w:rsidRPr="00EB03E0">
        <w:rPr>
          <w:rFonts w:ascii="Times New Roman" w:eastAsia="Times New Roman" w:hAnsi="Times New Roman" w:cs="Times New Roman"/>
          <w:i/>
          <w:iCs/>
        </w:rPr>
        <w:t>presupposing</w:t>
      </w:r>
      <w:r w:rsidR="0034440C" w:rsidRPr="00EB03E0">
        <w:rPr>
          <w:rFonts w:ascii="Times New Roman" w:eastAsia="Times New Roman" w:hAnsi="Times New Roman" w:cs="Times New Roman"/>
        </w:rPr>
        <w:t xml:space="preserve">, </w:t>
      </w:r>
      <w:r w:rsidR="0034440C" w:rsidRPr="00EB03E0">
        <w:rPr>
          <w:rFonts w:ascii="Times New Roman" w:eastAsia="Times New Roman" w:hAnsi="Times New Roman" w:cs="Times New Roman"/>
          <w:i/>
          <w:iCs/>
        </w:rPr>
        <w:t>making plausible</w:t>
      </w:r>
      <w:r w:rsidR="0034440C" w:rsidRPr="00EB03E0">
        <w:rPr>
          <w:rFonts w:ascii="Times New Roman" w:eastAsia="Times New Roman" w:hAnsi="Times New Roman" w:cs="Times New Roman"/>
        </w:rPr>
        <w:t xml:space="preserve">, </w:t>
      </w:r>
      <w:r w:rsidR="0034440C" w:rsidRPr="00DC1A9F">
        <w:rPr>
          <w:rFonts w:ascii="Times New Roman" w:eastAsia="Times New Roman" w:hAnsi="Times New Roman" w:cs="Times New Roman"/>
          <w:i/>
          <w:iCs/>
        </w:rPr>
        <w:t xml:space="preserve">conversationally </w:t>
      </w:r>
      <w:r w:rsidR="0034440C" w:rsidRPr="00EB03E0">
        <w:rPr>
          <w:rFonts w:ascii="Times New Roman" w:eastAsia="Times New Roman" w:hAnsi="Times New Roman" w:cs="Times New Roman"/>
          <w:i/>
          <w:iCs/>
        </w:rPr>
        <w:t>implicating</w:t>
      </w:r>
      <w:r w:rsidR="0034440C" w:rsidRPr="00EB03E0">
        <w:rPr>
          <w:rFonts w:ascii="Times New Roman" w:eastAsia="Times New Roman" w:hAnsi="Times New Roman" w:cs="Times New Roman"/>
        </w:rPr>
        <w:t xml:space="preserve">, or some other relation that obtains between </w:t>
      </w:r>
      <w:r w:rsidR="0034440C" w:rsidRPr="00EB03E0">
        <w:rPr>
          <w:rFonts w:ascii="Times New Roman" w:eastAsia="Times New Roman" w:hAnsi="Times New Roman" w:cs="Times New Roman"/>
          <w:i/>
          <w:iCs/>
        </w:rPr>
        <w:t xml:space="preserve">ought </w:t>
      </w:r>
      <w:r w:rsidR="0034440C" w:rsidRPr="00EB03E0">
        <w:rPr>
          <w:rFonts w:ascii="Times New Roman" w:eastAsia="Times New Roman" w:hAnsi="Times New Roman" w:cs="Times New Roman"/>
        </w:rPr>
        <w:t xml:space="preserve">and </w:t>
      </w:r>
      <w:r w:rsidR="0034440C" w:rsidRPr="00EB03E0">
        <w:rPr>
          <w:rFonts w:ascii="Times New Roman" w:eastAsia="Times New Roman" w:hAnsi="Times New Roman" w:cs="Times New Roman"/>
          <w:i/>
          <w:iCs/>
        </w:rPr>
        <w:t>can</w:t>
      </w:r>
      <w:r w:rsidR="0034440C" w:rsidRPr="00EB03E0">
        <w:rPr>
          <w:rFonts w:ascii="Times New Roman" w:eastAsia="Times New Roman" w:hAnsi="Times New Roman" w:cs="Times New Roman"/>
        </w:rPr>
        <w:t>)</w:t>
      </w:r>
      <w:r w:rsidR="0066380E" w:rsidRPr="00EB03E0">
        <w:rPr>
          <w:rFonts w:ascii="Times New Roman" w:eastAsia="Times New Roman" w:hAnsi="Times New Roman" w:cs="Times New Roman"/>
        </w:rPr>
        <w:t xml:space="preserve">, </w:t>
      </w:r>
      <w:r w:rsidR="008D757B" w:rsidRPr="00EB03E0">
        <w:rPr>
          <w:rFonts w:ascii="Times New Roman" w:eastAsia="Times New Roman" w:hAnsi="Times New Roman" w:cs="Times New Roman"/>
        </w:rPr>
        <w:t xml:space="preserve">unless </w:t>
      </w:r>
      <w:r w:rsidR="0066380E" w:rsidRPr="00EB03E0">
        <w:rPr>
          <w:rFonts w:ascii="Times New Roman" w:eastAsia="Times New Roman" w:hAnsi="Times New Roman" w:cs="Times New Roman"/>
        </w:rPr>
        <w:t xml:space="preserve">the </w:t>
      </w:r>
      <w:r w:rsidR="008D757B" w:rsidRPr="00EB03E0">
        <w:rPr>
          <w:rFonts w:ascii="Times New Roman" w:eastAsia="Times New Roman" w:hAnsi="Times New Roman" w:cs="Times New Roman"/>
        </w:rPr>
        <w:t xml:space="preserve">epistemic </w:t>
      </w:r>
      <w:r w:rsidR="0066380E" w:rsidRPr="00EB03E0">
        <w:rPr>
          <w:rFonts w:ascii="Times New Roman" w:eastAsia="Times New Roman" w:hAnsi="Times New Roman" w:cs="Times New Roman"/>
        </w:rPr>
        <w:t>is</w:t>
      </w:r>
      <w:r w:rsidR="008D757B" w:rsidRPr="00EB03E0">
        <w:rPr>
          <w:rFonts w:ascii="Times New Roman" w:eastAsia="Times New Roman" w:hAnsi="Times New Roman" w:cs="Times New Roman"/>
        </w:rPr>
        <w:t xml:space="preserve"> </w:t>
      </w:r>
      <w:r w:rsidR="0066380E" w:rsidRPr="00EB03E0">
        <w:rPr>
          <w:rFonts w:ascii="Times New Roman" w:eastAsia="Times New Roman" w:hAnsi="Times New Roman" w:cs="Times New Roman"/>
        </w:rPr>
        <w:t xml:space="preserve">logically </w:t>
      </w:r>
      <w:r w:rsidR="008D757B" w:rsidRPr="00EB03E0">
        <w:rPr>
          <w:rFonts w:ascii="Times New Roman" w:eastAsia="Times New Roman" w:hAnsi="Times New Roman" w:cs="Times New Roman"/>
        </w:rPr>
        <w:t>prior</w:t>
      </w:r>
      <w:r w:rsidR="0066380E" w:rsidRPr="00EB03E0">
        <w:rPr>
          <w:rFonts w:ascii="Times New Roman" w:eastAsia="Times New Roman" w:hAnsi="Times New Roman" w:cs="Times New Roman"/>
        </w:rPr>
        <w:t xml:space="preserve"> to the normative</w:t>
      </w:r>
      <w:r w:rsidR="008D757B" w:rsidRPr="00EB03E0">
        <w:rPr>
          <w:rFonts w:ascii="Times New Roman" w:eastAsia="Times New Roman" w:hAnsi="Times New Roman" w:cs="Times New Roman"/>
        </w:rPr>
        <w:t>.</w:t>
      </w:r>
      <w:r w:rsidR="00BF508B">
        <w:rPr>
          <w:rStyle w:val="FootnoteReference"/>
          <w:rFonts w:ascii="Times New Roman" w:eastAsia="Times New Roman" w:hAnsi="Times New Roman" w:cs="Times New Roman"/>
        </w:rPr>
        <w:footnoteReference w:id="2"/>
      </w:r>
      <w:r w:rsidR="008D757B" w:rsidRPr="00EB03E0">
        <w:rPr>
          <w:rFonts w:ascii="Times New Roman" w:eastAsia="Times New Roman" w:hAnsi="Times New Roman" w:cs="Times New Roman"/>
        </w:rPr>
        <w:t xml:space="preserve"> </w:t>
      </w:r>
      <w:r w:rsidR="0066380E" w:rsidRPr="00EB03E0">
        <w:rPr>
          <w:rFonts w:ascii="Times New Roman" w:eastAsia="Times New Roman" w:hAnsi="Times New Roman" w:cs="Times New Roman"/>
        </w:rPr>
        <w:t>Th</w:t>
      </w:r>
      <w:r w:rsidR="0034440C" w:rsidRPr="00EB03E0">
        <w:rPr>
          <w:rFonts w:ascii="Times New Roman" w:eastAsia="Times New Roman" w:hAnsi="Times New Roman" w:cs="Times New Roman"/>
        </w:rPr>
        <w:t>is is because the word “can” is inherently epistemic.</w:t>
      </w:r>
      <w:r w:rsidR="00BF508B">
        <w:rPr>
          <w:rStyle w:val="FootnoteReference"/>
          <w:rFonts w:ascii="Times New Roman" w:eastAsia="Times New Roman" w:hAnsi="Times New Roman" w:cs="Times New Roman"/>
        </w:rPr>
        <w:footnoteReference w:id="3"/>
      </w:r>
      <w:r w:rsidR="0034440C" w:rsidRPr="00EB03E0">
        <w:rPr>
          <w:rFonts w:ascii="Times New Roman" w:eastAsia="Times New Roman" w:hAnsi="Times New Roman" w:cs="Times New Roman"/>
        </w:rPr>
        <w:t xml:space="preserve"> There is no non-epistemic meaning of “can” – or, at least, none has been proffered in the literature – that does not make the things a person can do a function of the things they know </w:t>
      </w:r>
      <w:r w:rsidR="0034440C" w:rsidRPr="00EB03E0">
        <w:rPr>
          <w:rFonts w:ascii="Times New Roman" w:eastAsia="Times New Roman" w:hAnsi="Times New Roman" w:cs="Times New Roman"/>
          <w:i/>
          <w:iCs/>
        </w:rPr>
        <w:t xml:space="preserve">of </w:t>
      </w:r>
      <w:r w:rsidR="0034440C" w:rsidRPr="00EB03E0">
        <w:rPr>
          <w:rFonts w:ascii="Times New Roman" w:eastAsia="Times New Roman" w:hAnsi="Times New Roman" w:cs="Times New Roman"/>
        </w:rPr>
        <w:t xml:space="preserve">and know </w:t>
      </w:r>
      <w:r w:rsidR="0034440C" w:rsidRPr="00EB03E0">
        <w:rPr>
          <w:rFonts w:ascii="Times New Roman" w:eastAsia="Times New Roman" w:hAnsi="Times New Roman" w:cs="Times New Roman"/>
          <w:i/>
          <w:iCs/>
        </w:rPr>
        <w:t>how to do</w:t>
      </w:r>
      <w:r w:rsidR="0034440C" w:rsidRPr="00EB03E0">
        <w:rPr>
          <w:rFonts w:ascii="Times New Roman" w:eastAsia="Times New Roman" w:hAnsi="Times New Roman" w:cs="Times New Roman"/>
        </w:rPr>
        <w:t xml:space="preserve">. </w:t>
      </w:r>
      <w:r w:rsidR="0066380E" w:rsidRPr="00EB03E0">
        <w:rPr>
          <w:rFonts w:ascii="Times New Roman" w:eastAsia="Times New Roman" w:hAnsi="Times New Roman" w:cs="Times New Roman"/>
        </w:rPr>
        <w:t xml:space="preserve">Thus, </w:t>
      </w:r>
      <w:r w:rsidR="0066380E" w:rsidRPr="00EB03E0">
        <w:rPr>
          <w:rFonts w:ascii="Times New Roman" w:eastAsia="Times New Roman" w:hAnsi="Times New Roman" w:cs="Times New Roman"/>
          <w:i/>
          <w:iCs/>
        </w:rPr>
        <w:t xml:space="preserve">ought implies </w:t>
      </w:r>
      <w:r w:rsidR="0066380E" w:rsidRPr="00EB03E0">
        <w:rPr>
          <w:rFonts w:ascii="Times New Roman" w:eastAsia="Times New Roman" w:hAnsi="Times New Roman" w:cs="Times New Roman"/>
        </w:rPr>
        <w:t xml:space="preserve">(or whatever) </w:t>
      </w:r>
      <w:r w:rsidR="0066380E" w:rsidRPr="00EB03E0">
        <w:rPr>
          <w:rFonts w:ascii="Times New Roman" w:eastAsia="Times New Roman" w:hAnsi="Times New Roman" w:cs="Times New Roman"/>
          <w:i/>
          <w:iCs/>
        </w:rPr>
        <w:t>knows enough to</w:t>
      </w:r>
      <w:r w:rsidR="0066380E" w:rsidRPr="00EB03E0">
        <w:rPr>
          <w:rFonts w:ascii="Times New Roman" w:eastAsia="Times New Roman" w:hAnsi="Times New Roman" w:cs="Times New Roman"/>
        </w:rPr>
        <w:t>.</w:t>
      </w:r>
      <w:r w:rsidR="0036118D">
        <w:rPr>
          <w:rStyle w:val="FootnoteReference"/>
          <w:rFonts w:ascii="Times New Roman" w:eastAsia="Times New Roman" w:hAnsi="Times New Roman" w:cs="Times New Roman"/>
        </w:rPr>
        <w:footnoteReference w:id="4"/>
      </w:r>
      <w:r w:rsidR="0066380E" w:rsidRPr="00EB03E0">
        <w:rPr>
          <w:rFonts w:ascii="Times New Roman" w:eastAsia="Times New Roman" w:hAnsi="Times New Roman" w:cs="Times New Roman"/>
        </w:rPr>
        <w:t xml:space="preserve"> </w:t>
      </w:r>
      <w:r w:rsidR="00F90B17">
        <w:rPr>
          <w:rFonts w:ascii="Times New Roman" w:eastAsia="Times New Roman" w:hAnsi="Times New Roman" w:cs="Times New Roman"/>
        </w:rPr>
        <w:t xml:space="preserve">In effect, </w:t>
      </w:r>
      <w:r w:rsidR="00285D40">
        <w:rPr>
          <w:rFonts w:ascii="Times New Roman" w:eastAsia="Times New Roman" w:hAnsi="Times New Roman" w:cs="Times New Roman"/>
        </w:rPr>
        <w:t xml:space="preserve">even if there is disagreement about the </w:t>
      </w:r>
      <w:r w:rsidR="00285D40">
        <w:rPr>
          <w:rFonts w:ascii="Times New Roman" w:eastAsia="Times New Roman" w:hAnsi="Times New Roman" w:cs="Times New Roman"/>
        </w:rPr>
        <w:lastRenderedPageBreak/>
        <w:t xml:space="preserve">relation that connects ought and can, </w:t>
      </w:r>
      <w:r w:rsidR="0036118D">
        <w:rPr>
          <w:rFonts w:ascii="Times New Roman" w:eastAsia="Times New Roman" w:hAnsi="Times New Roman" w:cs="Times New Roman"/>
        </w:rPr>
        <w:t>ever</w:t>
      </w:r>
      <w:r w:rsidR="00F90B17">
        <w:rPr>
          <w:rFonts w:ascii="Times New Roman" w:eastAsia="Times New Roman" w:hAnsi="Times New Roman" w:cs="Times New Roman"/>
        </w:rPr>
        <w:t>yone who accepts that some relation</w:t>
      </w:r>
      <w:r w:rsidR="00285D40">
        <w:rPr>
          <w:rFonts w:ascii="Times New Roman" w:eastAsia="Times New Roman" w:hAnsi="Times New Roman" w:cs="Times New Roman"/>
        </w:rPr>
        <w:t xml:space="preserve"> like those debated in the literature</w:t>
      </w:r>
      <w:r w:rsidR="00F90B17">
        <w:rPr>
          <w:rFonts w:ascii="Times New Roman" w:eastAsia="Times New Roman" w:hAnsi="Times New Roman" w:cs="Times New Roman"/>
        </w:rPr>
        <w:t xml:space="preserve"> obtains between </w:t>
      </w:r>
      <w:r w:rsidR="00285D40">
        <w:rPr>
          <w:rFonts w:ascii="Times New Roman" w:eastAsia="Times New Roman" w:hAnsi="Times New Roman" w:cs="Times New Roman"/>
        </w:rPr>
        <w:t xml:space="preserve">ought and can is </w:t>
      </w:r>
      <w:r w:rsidR="0036118D">
        <w:rPr>
          <w:rFonts w:ascii="Times New Roman" w:eastAsia="Times New Roman" w:hAnsi="Times New Roman" w:cs="Times New Roman"/>
        </w:rPr>
        <w:t xml:space="preserve">already implicitly </w:t>
      </w:r>
      <w:r w:rsidR="00285D40">
        <w:rPr>
          <w:rFonts w:ascii="Times New Roman" w:eastAsia="Times New Roman" w:hAnsi="Times New Roman" w:cs="Times New Roman"/>
        </w:rPr>
        <w:t xml:space="preserve">committed to the logical priority of the epistemic. </w:t>
      </w:r>
    </w:p>
    <w:p w14:paraId="130F8FCC" w14:textId="77DBB0CD" w:rsidR="0034440C" w:rsidRPr="00EB03E0" w:rsidRDefault="00F5415A" w:rsidP="0046741A">
      <w:pPr>
        <w:spacing w:line="480" w:lineRule="auto"/>
        <w:ind w:firstLine="720"/>
        <w:contextualSpacing/>
        <w:rPr>
          <w:rFonts w:ascii="Times New Roman" w:eastAsia="Times New Roman" w:hAnsi="Times New Roman" w:cs="Times New Roman"/>
        </w:rPr>
      </w:pPr>
      <w:r w:rsidRPr="00EB03E0">
        <w:rPr>
          <w:rFonts w:ascii="Times New Roman" w:eastAsia="Times New Roman" w:hAnsi="Times New Roman" w:cs="Times New Roman"/>
        </w:rPr>
        <w:t xml:space="preserve">That the epistemic is </w:t>
      </w:r>
      <w:r w:rsidR="0010777A">
        <w:rPr>
          <w:rFonts w:ascii="Times New Roman" w:eastAsia="Times New Roman" w:hAnsi="Times New Roman" w:cs="Times New Roman"/>
        </w:rPr>
        <w:t xml:space="preserve">logically </w:t>
      </w:r>
      <w:r w:rsidRPr="00EB03E0">
        <w:rPr>
          <w:rFonts w:ascii="Times New Roman" w:eastAsia="Times New Roman" w:hAnsi="Times New Roman" w:cs="Times New Roman"/>
        </w:rPr>
        <w:t xml:space="preserve">prior to the moral is </w:t>
      </w:r>
      <w:r w:rsidR="006004A2" w:rsidRPr="00EB03E0">
        <w:rPr>
          <w:rFonts w:ascii="Times New Roman" w:eastAsia="Times New Roman" w:hAnsi="Times New Roman" w:cs="Times New Roman"/>
        </w:rPr>
        <w:t xml:space="preserve">intuitively </w:t>
      </w:r>
      <w:r w:rsidRPr="00EB03E0">
        <w:rPr>
          <w:rFonts w:ascii="Times New Roman" w:eastAsia="Times New Roman" w:hAnsi="Times New Roman" w:cs="Times New Roman"/>
        </w:rPr>
        <w:t>plausible</w:t>
      </w:r>
      <w:r w:rsidR="0034440C" w:rsidRPr="00EB03E0">
        <w:rPr>
          <w:rFonts w:ascii="Times New Roman" w:eastAsia="Times New Roman" w:hAnsi="Times New Roman" w:cs="Times New Roman"/>
        </w:rPr>
        <w:t>. Indeed, as a previous reader of this paper noted, “it is a bit hard for me to imagine any other possibility – how can someone reach a moral judgment about a situation they know nothing about?” Though the thesis might seem obvious, it is nevertheless original – the logical priority of the epistemic has not been explicated in the existing literatures in moral philosophy and moral psychology</w:t>
      </w:r>
      <w:r w:rsidR="00E72BED">
        <w:rPr>
          <w:rFonts w:ascii="Times New Roman" w:eastAsia="Times New Roman" w:hAnsi="Times New Roman" w:cs="Times New Roman"/>
        </w:rPr>
        <w:t>.</w:t>
      </w:r>
      <w:r w:rsidR="00960EDA" w:rsidRPr="00EB03E0">
        <w:rPr>
          <w:rStyle w:val="FootnoteReference"/>
          <w:rFonts w:ascii="Times New Roman" w:eastAsia="Times New Roman" w:hAnsi="Times New Roman" w:cs="Times New Roman"/>
        </w:rPr>
        <w:footnoteReference w:id="5"/>
      </w:r>
      <w:r w:rsidR="00E72BED">
        <w:rPr>
          <w:rFonts w:ascii="Times New Roman" w:eastAsia="Times New Roman" w:hAnsi="Times New Roman" w:cs="Times New Roman"/>
        </w:rPr>
        <w:t xml:space="preserve"> </w:t>
      </w:r>
      <w:r w:rsidR="006002A4">
        <w:rPr>
          <w:rFonts w:ascii="Times New Roman" w:eastAsia="Times New Roman" w:hAnsi="Times New Roman" w:cs="Times New Roman"/>
        </w:rPr>
        <w:t xml:space="preserve">In the </w:t>
      </w:r>
      <w:r w:rsidR="006002A4">
        <w:rPr>
          <w:rFonts w:ascii="Times New Roman" w:eastAsia="Times New Roman" w:hAnsi="Times New Roman" w:cs="Times New Roman"/>
        </w:rPr>
        <w:lastRenderedPageBreak/>
        <w:t xml:space="preserve">present paper, we propose to go beyond Scheall and Crutchfield’s armchair philosophical arguments to test the thesis of the logical priority of the epistemic empirically. </w:t>
      </w:r>
    </w:p>
    <w:p w14:paraId="7F7DE357" w14:textId="77777777" w:rsidR="00217863" w:rsidRDefault="00217863" w:rsidP="00217863">
      <w:pPr>
        <w:spacing w:line="480" w:lineRule="auto"/>
        <w:contextualSpacing/>
        <w:rPr>
          <w:rFonts w:ascii="Times New Roman" w:eastAsia="Times New Roman" w:hAnsi="Times New Roman" w:cs="Times New Roman"/>
        </w:rPr>
      </w:pPr>
    </w:p>
    <w:p w14:paraId="3AC2B1B8" w14:textId="37D6FC7C" w:rsidR="001C0D99" w:rsidRPr="00B81CFE" w:rsidRDefault="001C0D99" w:rsidP="0046741A">
      <w:pPr>
        <w:pStyle w:val="ListParagraph"/>
        <w:numPr>
          <w:ilvl w:val="0"/>
          <w:numId w:val="5"/>
        </w:numPr>
        <w:spacing w:line="480" w:lineRule="auto"/>
        <w:rPr>
          <w:rFonts w:ascii="Times New Roman" w:eastAsia="Times New Roman" w:hAnsi="Times New Roman" w:cs="Times New Roman"/>
          <w:highlight w:val="yellow"/>
        </w:rPr>
      </w:pPr>
      <w:r w:rsidRPr="00B81CFE">
        <w:rPr>
          <w:rFonts w:ascii="Times New Roman" w:eastAsia="Times New Roman" w:hAnsi="Times New Roman" w:cs="Times New Roman"/>
          <w:highlight w:val="yellow"/>
        </w:rPr>
        <w:t>LOGICAL PRIORITY</w:t>
      </w:r>
      <w:r w:rsidRPr="00B81CFE">
        <w:rPr>
          <w:rFonts w:ascii="Times New Roman" w:eastAsia="Times New Roman" w:hAnsi="Times New Roman" w:cs="Times New Roman"/>
          <w:i/>
          <w:iCs/>
          <w:highlight w:val="yellow"/>
        </w:rPr>
        <w:t xml:space="preserve"> </w:t>
      </w:r>
      <w:r w:rsidRPr="00B81CFE">
        <w:rPr>
          <w:rFonts w:ascii="Times New Roman" w:eastAsia="Times New Roman" w:hAnsi="Times New Roman" w:cs="Times New Roman"/>
          <w:highlight w:val="yellow"/>
        </w:rPr>
        <w:t>AND ITS RELATIONSHIP TO THE EMPIRICAL EVIDENCE</w:t>
      </w:r>
      <w:r w:rsidRPr="00B81CFE">
        <w:rPr>
          <w:rStyle w:val="FootnoteReference"/>
          <w:rFonts w:ascii="Times New Roman" w:eastAsia="Times New Roman" w:hAnsi="Times New Roman" w:cs="Times New Roman"/>
          <w:highlight w:val="yellow"/>
        </w:rPr>
        <w:footnoteReference w:id="6"/>
      </w:r>
    </w:p>
    <w:p w14:paraId="42DBB57E" w14:textId="366E70D8" w:rsidR="0010178A" w:rsidRPr="00B81CFE" w:rsidRDefault="001C0D99" w:rsidP="00A544F6">
      <w:pPr>
        <w:spacing w:line="480" w:lineRule="auto"/>
        <w:rPr>
          <w:rFonts w:ascii="Times New Roman" w:eastAsia="Times New Roman" w:hAnsi="Times New Roman" w:cs="Times New Roman"/>
          <w:highlight w:val="yellow"/>
        </w:rPr>
      </w:pPr>
      <w:r w:rsidRPr="00B81CFE">
        <w:rPr>
          <w:rFonts w:ascii="Times New Roman" w:eastAsia="Times New Roman" w:hAnsi="Times New Roman" w:cs="Times New Roman"/>
          <w:highlight w:val="yellow"/>
        </w:rPr>
        <w:t xml:space="preserve">To say that one set of considerations is </w:t>
      </w:r>
      <w:r w:rsidRPr="00B81CFE">
        <w:rPr>
          <w:rFonts w:ascii="Times New Roman" w:eastAsia="Times New Roman" w:hAnsi="Times New Roman" w:cs="Times New Roman"/>
          <w:i/>
          <w:iCs/>
          <w:highlight w:val="yellow"/>
        </w:rPr>
        <w:t>logically prior</w:t>
      </w:r>
      <w:r w:rsidR="00A544F6" w:rsidRPr="00B81CFE">
        <w:rPr>
          <w:rFonts w:ascii="Times New Roman" w:eastAsia="Times New Roman" w:hAnsi="Times New Roman" w:cs="Times New Roman"/>
          <w:i/>
          <w:iCs/>
          <w:highlight w:val="yellow"/>
        </w:rPr>
        <w:t xml:space="preserve"> </w:t>
      </w:r>
      <w:r w:rsidR="00A544F6" w:rsidRPr="00B81CFE">
        <w:rPr>
          <w:rFonts w:ascii="Times New Roman" w:eastAsia="Times New Roman" w:hAnsi="Times New Roman" w:cs="Times New Roman"/>
          <w:highlight w:val="yellow"/>
        </w:rPr>
        <w:t>in decision-making</w:t>
      </w:r>
      <w:r w:rsidRPr="00B81CFE">
        <w:rPr>
          <w:rFonts w:ascii="Times New Roman" w:eastAsia="Times New Roman" w:hAnsi="Times New Roman" w:cs="Times New Roman"/>
          <w:i/>
          <w:iCs/>
          <w:highlight w:val="yellow"/>
        </w:rPr>
        <w:t xml:space="preserve"> </w:t>
      </w:r>
      <w:r w:rsidRPr="00B81CFE">
        <w:rPr>
          <w:rFonts w:ascii="Times New Roman" w:eastAsia="Times New Roman" w:hAnsi="Times New Roman" w:cs="Times New Roman"/>
          <w:highlight w:val="yellow"/>
        </w:rPr>
        <w:t>to another set of considerations is to say that that the second set can play no role in decision-making unless the first set has played its role.</w:t>
      </w:r>
      <w:r w:rsidR="0010178A" w:rsidRPr="00B81CFE">
        <w:rPr>
          <w:rFonts w:ascii="Times New Roman" w:eastAsia="Times New Roman" w:hAnsi="Times New Roman" w:cs="Times New Roman"/>
          <w:highlight w:val="yellow"/>
        </w:rPr>
        <w:t xml:space="preserve"> </w:t>
      </w:r>
      <w:r w:rsidRPr="00B81CFE">
        <w:rPr>
          <w:rFonts w:ascii="Times New Roman" w:eastAsia="Times New Roman" w:hAnsi="Times New Roman" w:cs="Times New Roman"/>
          <w:highlight w:val="yellow"/>
        </w:rPr>
        <w:t xml:space="preserve">Logical priority is a stronger form of priority than others that might </w:t>
      </w:r>
      <w:r w:rsidR="00C814ED" w:rsidRPr="00B81CFE">
        <w:rPr>
          <w:rFonts w:ascii="Times New Roman" w:eastAsia="Times New Roman" w:hAnsi="Times New Roman" w:cs="Times New Roman"/>
          <w:highlight w:val="yellow"/>
        </w:rPr>
        <w:t xml:space="preserve">also </w:t>
      </w:r>
      <w:r w:rsidRPr="00B81CFE">
        <w:rPr>
          <w:rFonts w:ascii="Times New Roman" w:eastAsia="Times New Roman" w:hAnsi="Times New Roman" w:cs="Times New Roman"/>
          <w:highlight w:val="yellow"/>
        </w:rPr>
        <w:t xml:space="preserve">be relevant to decision-making, </w:t>
      </w:r>
      <w:r w:rsidR="00C814ED" w:rsidRPr="00B81CFE">
        <w:rPr>
          <w:rFonts w:ascii="Times New Roman" w:eastAsia="Times New Roman" w:hAnsi="Times New Roman" w:cs="Times New Roman"/>
          <w:highlight w:val="yellow"/>
        </w:rPr>
        <w:t xml:space="preserve">such as </w:t>
      </w:r>
      <w:r w:rsidRPr="00B81CFE">
        <w:rPr>
          <w:rFonts w:ascii="Times New Roman" w:eastAsia="Times New Roman" w:hAnsi="Times New Roman" w:cs="Times New Roman"/>
          <w:i/>
          <w:iCs/>
          <w:highlight w:val="yellow"/>
        </w:rPr>
        <w:t>psychological priority</w:t>
      </w:r>
      <w:r w:rsidRPr="00B81CFE">
        <w:rPr>
          <w:rFonts w:ascii="Times New Roman" w:eastAsia="Times New Roman" w:hAnsi="Times New Roman" w:cs="Times New Roman"/>
          <w:highlight w:val="yellow"/>
        </w:rPr>
        <w:t xml:space="preserve">. If some set of considerations is logically prior </w:t>
      </w:r>
      <w:r w:rsidR="00CE7B9A" w:rsidRPr="00B81CFE">
        <w:rPr>
          <w:rFonts w:ascii="Times New Roman" w:eastAsia="Times New Roman" w:hAnsi="Times New Roman" w:cs="Times New Roman"/>
          <w:highlight w:val="yellow"/>
        </w:rPr>
        <w:t>in decision-making</w:t>
      </w:r>
      <w:r w:rsidR="00A544F6" w:rsidRPr="00B81CFE">
        <w:rPr>
          <w:rFonts w:ascii="Times New Roman" w:eastAsia="Times New Roman" w:hAnsi="Times New Roman" w:cs="Times New Roman"/>
          <w:highlight w:val="yellow"/>
        </w:rPr>
        <w:t xml:space="preserve"> to some other</w:t>
      </w:r>
      <w:r w:rsidR="00C814ED" w:rsidRPr="00B81CFE">
        <w:rPr>
          <w:rFonts w:ascii="Times New Roman" w:eastAsia="Times New Roman" w:hAnsi="Times New Roman" w:cs="Times New Roman"/>
          <w:highlight w:val="yellow"/>
        </w:rPr>
        <w:t xml:space="preserve"> set of considerations</w:t>
      </w:r>
      <w:r w:rsidR="00CE7B9A" w:rsidRPr="00B81CFE">
        <w:rPr>
          <w:rFonts w:ascii="Times New Roman" w:eastAsia="Times New Roman" w:hAnsi="Times New Roman" w:cs="Times New Roman"/>
          <w:highlight w:val="yellow"/>
        </w:rPr>
        <w:t>, it is also psychologically prior</w:t>
      </w:r>
      <w:r w:rsidR="00C814ED" w:rsidRPr="00B81CFE">
        <w:rPr>
          <w:rFonts w:ascii="Times New Roman" w:eastAsia="Times New Roman" w:hAnsi="Times New Roman" w:cs="Times New Roman"/>
          <w:highlight w:val="yellow"/>
        </w:rPr>
        <w:t>.</w:t>
      </w:r>
      <w:r w:rsidR="00CE7B9A" w:rsidRPr="00B81CFE">
        <w:rPr>
          <w:rFonts w:ascii="Times New Roman" w:eastAsia="Times New Roman" w:hAnsi="Times New Roman" w:cs="Times New Roman"/>
          <w:highlight w:val="yellow"/>
        </w:rPr>
        <w:t xml:space="preserve"> </w:t>
      </w:r>
      <w:r w:rsidR="00C814ED" w:rsidRPr="00B81CFE">
        <w:rPr>
          <w:rFonts w:ascii="Times New Roman" w:eastAsia="Times New Roman" w:hAnsi="Times New Roman" w:cs="Times New Roman"/>
          <w:highlight w:val="yellow"/>
        </w:rPr>
        <w:t>B</w:t>
      </w:r>
      <w:r w:rsidR="00CE7B9A" w:rsidRPr="00B81CFE">
        <w:rPr>
          <w:rFonts w:ascii="Times New Roman" w:eastAsia="Times New Roman" w:hAnsi="Times New Roman" w:cs="Times New Roman"/>
          <w:highlight w:val="yellow"/>
        </w:rPr>
        <w:t>ut the opposite need not be true.</w:t>
      </w:r>
      <w:r w:rsidR="00A544F6" w:rsidRPr="00B81CFE">
        <w:rPr>
          <w:rFonts w:ascii="Times New Roman" w:eastAsia="Times New Roman" w:hAnsi="Times New Roman" w:cs="Times New Roman"/>
          <w:highlight w:val="yellow"/>
        </w:rPr>
        <w:t xml:space="preserve"> Moreover, p</w:t>
      </w:r>
      <w:r w:rsidRPr="00B81CFE">
        <w:rPr>
          <w:rFonts w:ascii="Times New Roman" w:eastAsia="Times New Roman" w:hAnsi="Times New Roman" w:cs="Times New Roman"/>
          <w:highlight w:val="yellow"/>
        </w:rPr>
        <w:t xml:space="preserve">henomena that are logically prior </w:t>
      </w:r>
      <w:r w:rsidR="00A544F6" w:rsidRPr="00B81CFE">
        <w:rPr>
          <w:rFonts w:ascii="Times New Roman" w:eastAsia="Times New Roman" w:hAnsi="Times New Roman" w:cs="Times New Roman"/>
          <w:highlight w:val="yellow"/>
        </w:rPr>
        <w:t xml:space="preserve">in decision-making </w:t>
      </w:r>
      <w:r w:rsidRPr="00B81CFE">
        <w:rPr>
          <w:rFonts w:ascii="Times New Roman" w:eastAsia="Times New Roman" w:hAnsi="Times New Roman" w:cs="Times New Roman"/>
          <w:highlight w:val="yellow"/>
        </w:rPr>
        <w:t>to some others are necessarily so</w:t>
      </w:r>
      <w:r w:rsidR="00C814ED" w:rsidRPr="00B81CFE">
        <w:rPr>
          <w:rFonts w:ascii="Times New Roman" w:eastAsia="Times New Roman" w:hAnsi="Times New Roman" w:cs="Times New Roman"/>
          <w:highlight w:val="yellow"/>
        </w:rPr>
        <w:t>. B</w:t>
      </w:r>
      <w:r w:rsidRPr="00B81CFE">
        <w:rPr>
          <w:rFonts w:ascii="Times New Roman" w:eastAsia="Times New Roman" w:hAnsi="Times New Roman" w:cs="Times New Roman"/>
          <w:highlight w:val="yellow"/>
        </w:rPr>
        <w:t xml:space="preserve">ut phenomena that are merely psychologically prior </w:t>
      </w:r>
      <w:r w:rsidR="0010178A" w:rsidRPr="00B81CFE">
        <w:rPr>
          <w:rFonts w:ascii="Times New Roman" w:eastAsia="Times New Roman" w:hAnsi="Times New Roman" w:cs="Times New Roman"/>
          <w:highlight w:val="yellow"/>
        </w:rPr>
        <w:t>in decision-making</w:t>
      </w:r>
      <w:r w:rsidRPr="00B81CFE">
        <w:rPr>
          <w:rFonts w:ascii="Times New Roman" w:eastAsia="Times New Roman" w:hAnsi="Times New Roman" w:cs="Times New Roman"/>
          <w:highlight w:val="yellow"/>
        </w:rPr>
        <w:t xml:space="preserve"> </w:t>
      </w:r>
      <w:r w:rsidR="00A544F6" w:rsidRPr="00B81CFE">
        <w:rPr>
          <w:rFonts w:ascii="Times New Roman" w:eastAsia="Times New Roman" w:hAnsi="Times New Roman" w:cs="Times New Roman"/>
          <w:highlight w:val="yellow"/>
        </w:rPr>
        <w:t xml:space="preserve">to some others </w:t>
      </w:r>
      <w:r w:rsidRPr="00B81CFE">
        <w:rPr>
          <w:rFonts w:ascii="Times New Roman" w:eastAsia="Times New Roman" w:hAnsi="Times New Roman" w:cs="Times New Roman"/>
          <w:highlight w:val="yellow"/>
        </w:rPr>
        <w:t xml:space="preserve">are only contingently so. </w:t>
      </w:r>
    </w:p>
    <w:p w14:paraId="53F89723" w14:textId="29C0939A" w:rsidR="00A859A3" w:rsidRPr="00B81CFE" w:rsidRDefault="00CE7B9A" w:rsidP="0010178A">
      <w:pPr>
        <w:spacing w:line="480" w:lineRule="auto"/>
        <w:ind w:firstLine="720"/>
        <w:rPr>
          <w:rFonts w:ascii="Times New Roman" w:eastAsia="Times New Roman" w:hAnsi="Times New Roman" w:cs="Times New Roman"/>
          <w:highlight w:val="yellow"/>
        </w:rPr>
      </w:pPr>
      <w:r w:rsidRPr="00B81CFE">
        <w:rPr>
          <w:rFonts w:ascii="Times New Roman" w:eastAsia="Times New Roman" w:hAnsi="Times New Roman" w:cs="Times New Roman"/>
          <w:highlight w:val="yellow"/>
        </w:rPr>
        <w:t xml:space="preserve">Imagine that the </w:t>
      </w:r>
      <w:r w:rsidR="0024198D" w:rsidRPr="00B81CFE">
        <w:rPr>
          <w:rFonts w:ascii="Times New Roman" w:eastAsia="Times New Roman" w:hAnsi="Times New Roman" w:cs="Times New Roman"/>
          <w:highlight w:val="yellow"/>
        </w:rPr>
        <w:t xml:space="preserve">evolutionary processes to which the </w:t>
      </w:r>
      <w:r w:rsidRPr="00B81CFE">
        <w:rPr>
          <w:rFonts w:ascii="Times New Roman" w:eastAsia="Times New Roman" w:hAnsi="Times New Roman" w:cs="Times New Roman"/>
          <w:highlight w:val="yellow"/>
        </w:rPr>
        <w:t>psycholog</w:t>
      </w:r>
      <w:r w:rsidR="0024198D" w:rsidRPr="00B81CFE">
        <w:rPr>
          <w:rFonts w:ascii="Times New Roman" w:eastAsia="Times New Roman" w:hAnsi="Times New Roman" w:cs="Times New Roman"/>
          <w:highlight w:val="yellow"/>
        </w:rPr>
        <w:t>ies</w:t>
      </w:r>
      <w:r w:rsidRPr="00B81CFE">
        <w:rPr>
          <w:rFonts w:ascii="Times New Roman" w:eastAsia="Times New Roman" w:hAnsi="Times New Roman" w:cs="Times New Roman"/>
          <w:highlight w:val="yellow"/>
        </w:rPr>
        <w:t xml:space="preserve"> of decision-makers were </w:t>
      </w:r>
      <w:r w:rsidR="0024198D" w:rsidRPr="00B81CFE">
        <w:rPr>
          <w:rFonts w:ascii="Times New Roman" w:eastAsia="Times New Roman" w:hAnsi="Times New Roman" w:cs="Times New Roman"/>
          <w:highlight w:val="yellow"/>
        </w:rPr>
        <w:t xml:space="preserve">subjected </w:t>
      </w:r>
      <w:r w:rsidR="0010178A" w:rsidRPr="00B81CFE">
        <w:rPr>
          <w:rFonts w:ascii="Times New Roman" w:eastAsia="Times New Roman" w:hAnsi="Times New Roman" w:cs="Times New Roman"/>
          <w:highlight w:val="yellow"/>
        </w:rPr>
        <w:t xml:space="preserve">were </w:t>
      </w:r>
      <w:r w:rsidRPr="00B81CFE">
        <w:rPr>
          <w:rFonts w:ascii="Times New Roman" w:eastAsia="Times New Roman" w:hAnsi="Times New Roman" w:cs="Times New Roman"/>
          <w:highlight w:val="yellow"/>
        </w:rPr>
        <w:t>such that</w:t>
      </w:r>
      <w:r w:rsidR="0024198D" w:rsidRPr="00B81CFE">
        <w:rPr>
          <w:rFonts w:ascii="Times New Roman" w:eastAsia="Times New Roman" w:hAnsi="Times New Roman" w:cs="Times New Roman"/>
          <w:highlight w:val="yellow"/>
        </w:rPr>
        <w:t xml:space="preserve"> </w:t>
      </w:r>
      <w:r w:rsidRPr="00B81CFE">
        <w:rPr>
          <w:rFonts w:ascii="Times New Roman" w:eastAsia="Times New Roman" w:hAnsi="Times New Roman" w:cs="Times New Roman"/>
          <w:highlight w:val="yellow"/>
        </w:rPr>
        <w:t xml:space="preserve">courses of action </w:t>
      </w:r>
      <w:r w:rsidR="0010178A" w:rsidRPr="00B81CFE">
        <w:rPr>
          <w:rFonts w:ascii="Times New Roman" w:eastAsia="Times New Roman" w:hAnsi="Times New Roman" w:cs="Times New Roman"/>
          <w:highlight w:val="yellow"/>
        </w:rPr>
        <w:t>were</w:t>
      </w:r>
      <w:r w:rsidRPr="00B81CFE">
        <w:rPr>
          <w:rFonts w:ascii="Times New Roman" w:eastAsia="Times New Roman" w:hAnsi="Times New Roman" w:cs="Times New Roman"/>
          <w:highlight w:val="yellow"/>
        </w:rPr>
        <w:t xml:space="preserve"> sorted into a tractable menu of options</w:t>
      </w:r>
      <w:r w:rsidR="00C814ED" w:rsidRPr="00B81CFE">
        <w:rPr>
          <w:rFonts w:ascii="Times New Roman" w:eastAsia="Times New Roman" w:hAnsi="Times New Roman" w:cs="Times New Roman"/>
          <w:highlight w:val="yellow"/>
        </w:rPr>
        <w:t xml:space="preserve"> </w:t>
      </w:r>
      <w:r w:rsidRPr="00B81CFE">
        <w:rPr>
          <w:rFonts w:ascii="Times New Roman" w:eastAsia="Times New Roman" w:hAnsi="Times New Roman" w:cs="Times New Roman"/>
          <w:highlight w:val="yellow"/>
        </w:rPr>
        <w:t>according to</w:t>
      </w:r>
      <w:r w:rsidR="0024198D" w:rsidRPr="00B81CFE">
        <w:rPr>
          <w:rFonts w:ascii="Times New Roman" w:eastAsia="Times New Roman" w:hAnsi="Times New Roman" w:cs="Times New Roman"/>
          <w:highlight w:val="yellow"/>
        </w:rPr>
        <w:t xml:space="preserve"> the nature and extent of the sacrifice required to successfully pursue them</w:t>
      </w:r>
      <w:r w:rsidR="00C814ED" w:rsidRPr="00B81CFE">
        <w:rPr>
          <w:rFonts w:ascii="Times New Roman" w:eastAsia="Times New Roman" w:hAnsi="Times New Roman" w:cs="Times New Roman"/>
          <w:highlight w:val="yellow"/>
        </w:rPr>
        <w:t>, rather than by epistemic criteria</w:t>
      </w:r>
      <w:r w:rsidR="0024198D" w:rsidRPr="00B81CFE">
        <w:rPr>
          <w:rFonts w:ascii="Times New Roman" w:eastAsia="Times New Roman" w:hAnsi="Times New Roman" w:cs="Times New Roman"/>
          <w:highlight w:val="yellow"/>
        </w:rPr>
        <w:t xml:space="preserve">. Such </w:t>
      </w:r>
      <w:r w:rsidR="00247CB1" w:rsidRPr="00B81CFE">
        <w:rPr>
          <w:rFonts w:ascii="Times New Roman" w:eastAsia="Times New Roman" w:hAnsi="Times New Roman" w:cs="Times New Roman"/>
          <w:highlight w:val="yellow"/>
        </w:rPr>
        <w:t>opportunity-</w:t>
      </w:r>
      <w:r w:rsidR="0024198D" w:rsidRPr="00B81CFE">
        <w:rPr>
          <w:rFonts w:ascii="Times New Roman" w:eastAsia="Times New Roman" w:hAnsi="Times New Roman" w:cs="Times New Roman"/>
          <w:highlight w:val="yellow"/>
        </w:rPr>
        <w:t>cost considerations would be merely psychologically prior to other considerations</w:t>
      </w:r>
      <w:r w:rsidR="0010178A" w:rsidRPr="00B81CFE">
        <w:rPr>
          <w:rFonts w:ascii="Times New Roman" w:eastAsia="Times New Roman" w:hAnsi="Times New Roman" w:cs="Times New Roman"/>
          <w:highlight w:val="yellow"/>
        </w:rPr>
        <w:t xml:space="preserve"> – </w:t>
      </w:r>
      <w:r w:rsidR="0024198D" w:rsidRPr="00B81CFE">
        <w:rPr>
          <w:rFonts w:ascii="Times New Roman" w:eastAsia="Times New Roman" w:hAnsi="Times New Roman" w:cs="Times New Roman"/>
          <w:highlight w:val="yellow"/>
        </w:rPr>
        <w:t xml:space="preserve">say, the moral worth or prudential value </w:t>
      </w:r>
      <w:r w:rsidR="0010178A" w:rsidRPr="00B81CFE">
        <w:rPr>
          <w:rFonts w:ascii="Times New Roman" w:eastAsia="Times New Roman" w:hAnsi="Times New Roman" w:cs="Times New Roman"/>
          <w:highlight w:val="yellow"/>
        </w:rPr>
        <w:t xml:space="preserve">of </w:t>
      </w:r>
      <w:r w:rsidR="0010178A" w:rsidRPr="00B81CFE">
        <w:rPr>
          <w:rFonts w:ascii="Times New Roman" w:eastAsia="Times New Roman" w:hAnsi="Times New Roman" w:cs="Times New Roman"/>
          <w:highlight w:val="yellow"/>
        </w:rPr>
        <w:lastRenderedPageBreak/>
        <w:t>courses of action – that could have played the same part in decision-making had the contingent processes of evolution been different than they (</w:t>
      </w:r>
      <w:r w:rsidR="0010178A" w:rsidRPr="00B81CFE">
        <w:rPr>
          <w:rFonts w:ascii="Times New Roman" w:eastAsia="Times New Roman" w:hAnsi="Times New Roman" w:cs="Times New Roman"/>
          <w:i/>
          <w:iCs/>
          <w:highlight w:val="yellow"/>
        </w:rPr>
        <w:t>ex hypothesi</w:t>
      </w:r>
      <w:r w:rsidR="0010178A" w:rsidRPr="00B81CFE">
        <w:rPr>
          <w:rFonts w:ascii="Times New Roman" w:eastAsia="Times New Roman" w:hAnsi="Times New Roman" w:cs="Times New Roman"/>
          <w:highlight w:val="yellow"/>
        </w:rPr>
        <w:t>) were.</w:t>
      </w:r>
      <w:r w:rsidR="00A859A3" w:rsidRPr="00B81CFE">
        <w:rPr>
          <w:rFonts w:ascii="Times New Roman" w:eastAsia="Times New Roman" w:hAnsi="Times New Roman" w:cs="Times New Roman"/>
          <w:highlight w:val="yellow"/>
        </w:rPr>
        <w:t xml:space="preserve"> </w:t>
      </w:r>
    </w:p>
    <w:p w14:paraId="3DE1D2E0" w14:textId="4DAA216F" w:rsidR="005D2D27" w:rsidRPr="00B81CFE" w:rsidRDefault="00A859A3" w:rsidP="005D2D27">
      <w:pPr>
        <w:spacing w:line="480" w:lineRule="auto"/>
        <w:ind w:firstLine="720"/>
        <w:rPr>
          <w:rFonts w:ascii="Times New Roman" w:eastAsia="Times New Roman" w:hAnsi="Times New Roman" w:cs="Times New Roman"/>
          <w:highlight w:val="yellow"/>
        </w:rPr>
      </w:pPr>
      <w:r w:rsidRPr="00B81CFE">
        <w:rPr>
          <w:rFonts w:ascii="Times New Roman" w:eastAsia="Times New Roman" w:hAnsi="Times New Roman" w:cs="Times New Roman"/>
          <w:highlight w:val="yellow"/>
        </w:rPr>
        <w:t xml:space="preserve">Yet, how </w:t>
      </w:r>
      <w:r w:rsidR="005D2D27" w:rsidRPr="00B81CFE">
        <w:rPr>
          <w:rFonts w:ascii="Times New Roman" w:eastAsia="Times New Roman" w:hAnsi="Times New Roman" w:cs="Times New Roman"/>
          <w:highlight w:val="yellow"/>
        </w:rPr>
        <w:t>c</w:t>
      </w:r>
      <w:r w:rsidRPr="00B81CFE">
        <w:rPr>
          <w:rFonts w:ascii="Times New Roman" w:eastAsia="Times New Roman" w:hAnsi="Times New Roman" w:cs="Times New Roman"/>
          <w:highlight w:val="yellow"/>
        </w:rPr>
        <w:t xml:space="preserve">ould decision-makers subject to such contingent </w:t>
      </w:r>
      <w:r w:rsidR="00247CB1" w:rsidRPr="00B81CFE">
        <w:rPr>
          <w:rFonts w:ascii="Times New Roman" w:eastAsia="Times New Roman" w:hAnsi="Times New Roman" w:cs="Times New Roman"/>
          <w:highlight w:val="yellow"/>
        </w:rPr>
        <w:t xml:space="preserve">evolutionary processes </w:t>
      </w:r>
      <w:r w:rsidR="005D2D27" w:rsidRPr="00B81CFE">
        <w:rPr>
          <w:rFonts w:ascii="Times New Roman" w:eastAsia="Times New Roman" w:hAnsi="Times New Roman" w:cs="Times New Roman"/>
          <w:highlight w:val="yellow"/>
        </w:rPr>
        <w:t>choose between options</w:t>
      </w:r>
      <w:r w:rsidR="00247CB1" w:rsidRPr="00B81CFE">
        <w:rPr>
          <w:rFonts w:ascii="Times New Roman" w:eastAsia="Times New Roman" w:hAnsi="Times New Roman" w:cs="Times New Roman"/>
          <w:highlight w:val="yellow"/>
        </w:rPr>
        <w:t xml:space="preserve"> </w:t>
      </w:r>
      <w:r w:rsidR="00A544F6" w:rsidRPr="00B81CFE">
        <w:rPr>
          <w:rFonts w:ascii="Times New Roman" w:eastAsia="Times New Roman" w:hAnsi="Times New Roman" w:cs="Times New Roman"/>
          <w:highlight w:val="yellow"/>
        </w:rPr>
        <w:t xml:space="preserve">unless they </w:t>
      </w:r>
      <w:r w:rsidR="00247CB1" w:rsidRPr="00B81CFE">
        <w:rPr>
          <w:rFonts w:ascii="Times New Roman" w:eastAsia="Times New Roman" w:hAnsi="Times New Roman" w:cs="Times New Roman"/>
          <w:i/>
          <w:iCs/>
          <w:highlight w:val="yellow"/>
        </w:rPr>
        <w:t>kn</w:t>
      </w:r>
      <w:r w:rsidR="00A544F6" w:rsidRPr="00B81CFE">
        <w:rPr>
          <w:rFonts w:ascii="Times New Roman" w:eastAsia="Times New Roman" w:hAnsi="Times New Roman" w:cs="Times New Roman"/>
          <w:i/>
          <w:iCs/>
          <w:highlight w:val="yellow"/>
        </w:rPr>
        <w:t>e</w:t>
      </w:r>
      <w:r w:rsidR="00247CB1" w:rsidRPr="00B81CFE">
        <w:rPr>
          <w:rFonts w:ascii="Times New Roman" w:eastAsia="Times New Roman" w:hAnsi="Times New Roman" w:cs="Times New Roman"/>
          <w:i/>
          <w:iCs/>
          <w:highlight w:val="yellow"/>
        </w:rPr>
        <w:t>w</w:t>
      </w:r>
      <w:r w:rsidR="00A544F6" w:rsidRPr="00B81CFE">
        <w:rPr>
          <w:rFonts w:ascii="Times New Roman" w:eastAsia="Times New Roman" w:hAnsi="Times New Roman" w:cs="Times New Roman"/>
          <w:highlight w:val="yellow"/>
        </w:rPr>
        <w:t xml:space="preserve">, </w:t>
      </w:r>
      <w:r w:rsidR="00247CB1" w:rsidRPr="00B81CFE">
        <w:rPr>
          <w:rFonts w:ascii="Times New Roman" w:eastAsia="Times New Roman" w:hAnsi="Times New Roman" w:cs="Times New Roman"/>
          <w:highlight w:val="yellow"/>
        </w:rPr>
        <w:t>and were</w:t>
      </w:r>
      <w:r w:rsidR="00247CB1" w:rsidRPr="00B81CFE">
        <w:rPr>
          <w:rFonts w:ascii="Times New Roman" w:eastAsia="Times New Roman" w:hAnsi="Times New Roman" w:cs="Times New Roman"/>
          <w:i/>
          <w:iCs/>
          <w:highlight w:val="yellow"/>
        </w:rPr>
        <w:t xml:space="preserve"> able to evaluate and compare</w:t>
      </w:r>
      <w:r w:rsidR="00A544F6" w:rsidRPr="00B81CFE">
        <w:rPr>
          <w:rFonts w:ascii="Times New Roman" w:eastAsia="Times New Roman" w:hAnsi="Times New Roman" w:cs="Times New Roman"/>
          <w:highlight w:val="yellow"/>
        </w:rPr>
        <w:t>,</w:t>
      </w:r>
      <w:r w:rsidR="00247CB1" w:rsidRPr="00B81CFE">
        <w:rPr>
          <w:rFonts w:ascii="Times New Roman" w:eastAsia="Times New Roman" w:hAnsi="Times New Roman" w:cs="Times New Roman"/>
          <w:i/>
          <w:iCs/>
          <w:highlight w:val="yellow"/>
        </w:rPr>
        <w:t xml:space="preserve"> </w:t>
      </w:r>
      <w:r w:rsidR="00247CB1" w:rsidRPr="00B81CFE">
        <w:rPr>
          <w:rFonts w:ascii="Times New Roman" w:eastAsia="Times New Roman" w:hAnsi="Times New Roman" w:cs="Times New Roman"/>
          <w:highlight w:val="yellow"/>
        </w:rPr>
        <w:t>the respective opportunity costs of different courses of action?</w:t>
      </w:r>
      <w:r w:rsidR="005D2D27" w:rsidRPr="00B81CFE">
        <w:rPr>
          <w:rFonts w:ascii="Times New Roman" w:eastAsia="Times New Roman" w:hAnsi="Times New Roman" w:cs="Times New Roman"/>
          <w:highlight w:val="yellow"/>
        </w:rPr>
        <w:t xml:space="preserve"> Decision-maker</w:t>
      </w:r>
      <w:r w:rsidR="00A544F6" w:rsidRPr="00B81CFE">
        <w:rPr>
          <w:rFonts w:ascii="Times New Roman" w:eastAsia="Times New Roman" w:hAnsi="Times New Roman" w:cs="Times New Roman"/>
          <w:highlight w:val="yellow"/>
        </w:rPr>
        <w:t>s</w:t>
      </w:r>
      <w:r w:rsidR="005D2D27" w:rsidRPr="00B81CFE">
        <w:rPr>
          <w:rFonts w:ascii="Times New Roman" w:eastAsia="Times New Roman" w:hAnsi="Times New Roman" w:cs="Times New Roman"/>
          <w:highlight w:val="yellow"/>
        </w:rPr>
        <w:t xml:space="preserve">’ </w:t>
      </w:r>
      <w:r w:rsidR="005D2D27" w:rsidRPr="00B81CFE">
        <w:rPr>
          <w:rFonts w:ascii="Times New Roman" w:eastAsia="Times New Roman" w:hAnsi="Times New Roman" w:cs="Times New Roman"/>
          <w:i/>
          <w:iCs/>
          <w:highlight w:val="yellow"/>
        </w:rPr>
        <w:t xml:space="preserve">knowledge </w:t>
      </w:r>
      <w:r w:rsidR="005D2D27" w:rsidRPr="00B81CFE">
        <w:rPr>
          <w:rFonts w:ascii="Times New Roman" w:eastAsia="Times New Roman" w:hAnsi="Times New Roman" w:cs="Times New Roman"/>
          <w:highlight w:val="yellow"/>
        </w:rPr>
        <w:t xml:space="preserve">must come first, in order for non-epistemic criteria to play their assumed role in culling and sorting courses of action into a tractable menu of options. </w:t>
      </w:r>
      <w:r w:rsidR="00A544F6" w:rsidRPr="00B81CFE">
        <w:rPr>
          <w:rFonts w:ascii="Times New Roman" w:eastAsia="Times New Roman" w:hAnsi="Times New Roman" w:cs="Times New Roman"/>
          <w:highlight w:val="yellow"/>
        </w:rPr>
        <w:t xml:space="preserve">Epistemic considerations are thus logically prior, not merely psychologically prior, in decision-making to non-epistemic considerations. </w:t>
      </w:r>
    </w:p>
    <w:p w14:paraId="00B23F96" w14:textId="6C574705" w:rsidR="00A159BE" w:rsidRPr="003623E3" w:rsidRDefault="003D5E9C" w:rsidP="005D2D27">
      <w:pPr>
        <w:spacing w:line="480" w:lineRule="auto"/>
        <w:ind w:firstLine="720"/>
        <w:rPr>
          <w:rFonts w:ascii="Times New Roman" w:eastAsia="Times New Roman" w:hAnsi="Times New Roman" w:cs="Times New Roman"/>
          <w:i/>
          <w:iCs/>
        </w:rPr>
      </w:pPr>
      <w:r w:rsidRPr="00B81CFE">
        <w:rPr>
          <w:rFonts w:ascii="Times New Roman" w:eastAsia="Times New Roman" w:hAnsi="Times New Roman" w:cs="Times New Roman"/>
          <w:highlight w:val="yellow"/>
        </w:rPr>
        <w:t xml:space="preserve">This being said, empirical evidence </w:t>
      </w:r>
      <w:r w:rsidRPr="00B81CFE">
        <w:rPr>
          <w:rFonts w:ascii="Times New Roman" w:eastAsia="Times New Roman" w:hAnsi="Times New Roman" w:cs="Times New Roman"/>
          <w:i/>
          <w:iCs/>
          <w:highlight w:val="yellow"/>
        </w:rPr>
        <w:t>in isolation</w:t>
      </w:r>
      <w:r w:rsidRPr="00B81CFE">
        <w:rPr>
          <w:rFonts w:ascii="Times New Roman" w:eastAsia="Times New Roman" w:hAnsi="Times New Roman" w:cs="Times New Roman"/>
          <w:highlight w:val="yellow"/>
        </w:rPr>
        <w:t xml:space="preserve"> would seem impotent to distinguish between the logical priority and the mere</w:t>
      </w:r>
      <w:r w:rsidR="009E1C6D" w:rsidRPr="00B81CFE">
        <w:rPr>
          <w:rFonts w:ascii="Times New Roman" w:eastAsia="Times New Roman" w:hAnsi="Times New Roman" w:cs="Times New Roman"/>
          <w:highlight w:val="yellow"/>
        </w:rPr>
        <w:t>ly</w:t>
      </w:r>
      <w:r w:rsidRPr="00B81CFE">
        <w:rPr>
          <w:rFonts w:ascii="Times New Roman" w:eastAsia="Times New Roman" w:hAnsi="Times New Roman" w:cs="Times New Roman"/>
          <w:highlight w:val="yellow"/>
        </w:rPr>
        <w:t xml:space="preserve"> psychological priority of epistemic considerations in decision-making. The evidence alone cannot say whether the priority of the epistemic is a necessary or merely </w:t>
      </w:r>
      <w:r w:rsidR="00945319" w:rsidRPr="00B81CFE">
        <w:rPr>
          <w:rFonts w:ascii="Times New Roman" w:eastAsia="Times New Roman" w:hAnsi="Times New Roman" w:cs="Times New Roman"/>
          <w:highlight w:val="yellow"/>
        </w:rPr>
        <w:t xml:space="preserve">a </w:t>
      </w:r>
      <w:r w:rsidRPr="00B81CFE">
        <w:rPr>
          <w:rFonts w:ascii="Times New Roman" w:eastAsia="Times New Roman" w:hAnsi="Times New Roman" w:cs="Times New Roman"/>
          <w:highlight w:val="yellow"/>
        </w:rPr>
        <w:t xml:space="preserve">contingent aspect of decision-making. However, Scheall and Crutchfield’s philosophical arguments, plus the foregoing </w:t>
      </w:r>
      <w:r w:rsidR="00C814ED" w:rsidRPr="00B81CFE">
        <w:rPr>
          <w:rFonts w:ascii="Times New Roman" w:eastAsia="Times New Roman" w:hAnsi="Times New Roman" w:cs="Times New Roman"/>
          <w:highlight w:val="yellow"/>
        </w:rPr>
        <w:t>argument</w:t>
      </w:r>
      <w:r w:rsidRPr="00B81CFE">
        <w:rPr>
          <w:rFonts w:ascii="Times New Roman" w:eastAsia="Times New Roman" w:hAnsi="Times New Roman" w:cs="Times New Roman"/>
          <w:highlight w:val="yellow"/>
        </w:rPr>
        <w:t xml:space="preserve">, </w:t>
      </w:r>
      <w:r w:rsidR="009E1C6D" w:rsidRPr="00B81CFE">
        <w:rPr>
          <w:rFonts w:ascii="Times New Roman" w:eastAsia="Times New Roman" w:hAnsi="Times New Roman" w:cs="Times New Roman"/>
          <w:highlight w:val="yellow"/>
        </w:rPr>
        <w:t xml:space="preserve">in </w:t>
      </w:r>
      <w:r w:rsidR="009E1C6D" w:rsidRPr="00B81CFE">
        <w:rPr>
          <w:rFonts w:ascii="Times New Roman" w:eastAsia="Times New Roman" w:hAnsi="Times New Roman" w:cs="Times New Roman"/>
          <w:i/>
          <w:iCs/>
          <w:highlight w:val="yellow"/>
        </w:rPr>
        <w:t>conjunction</w:t>
      </w:r>
      <w:r w:rsidRPr="00B81CFE">
        <w:rPr>
          <w:rFonts w:ascii="Times New Roman" w:eastAsia="Times New Roman" w:hAnsi="Times New Roman" w:cs="Times New Roman"/>
          <w:i/>
          <w:iCs/>
          <w:highlight w:val="yellow"/>
        </w:rPr>
        <w:t xml:space="preserve"> </w:t>
      </w:r>
      <w:r w:rsidR="009E1C6D" w:rsidRPr="00B81CFE">
        <w:rPr>
          <w:rFonts w:ascii="Times New Roman" w:eastAsia="Times New Roman" w:hAnsi="Times New Roman" w:cs="Times New Roman"/>
          <w:highlight w:val="yellow"/>
        </w:rPr>
        <w:t>with</w:t>
      </w:r>
      <w:r w:rsidRPr="00B81CFE">
        <w:rPr>
          <w:rFonts w:ascii="Times New Roman" w:eastAsia="Times New Roman" w:hAnsi="Times New Roman" w:cs="Times New Roman"/>
          <w:i/>
          <w:iCs/>
          <w:highlight w:val="yellow"/>
        </w:rPr>
        <w:t xml:space="preserve"> </w:t>
      </w:r>
      <w:r w:rsidRPr="00B81CFE">
        <w:rPr>
          <w:rFonts w:ascii="Times New Roman" w:eastAsia="Times New Roman" w:hAnsi="Times New Roman" w:cs="Times New Roman"/>
          <w:highlight w:val="yellow"/>
        </w:rPr>
        <w:t>the empirical evidence discussed below</w:t>
      </w:r>
      <w:r w:rsidR="00945319" w:rsidRPr="00B81CFE">
        <w:rPr>
          <w:rFonts w:ascii="Times New Roman" w:eastAsia="Times New Roman" w:hAnsi="Times New Roman" w:cs="Times New Roman"/>
          <w:highlight w:val="yellow"/>
        </w:rPr>
        <w:t xml:space="preserve"> </w:t>
      </w:r>
      <w:r w:rsidR="009E1C6D" w:rsidRPr="00B81CFE">
        <w:rPr>
          <w:rFonts w:ascii="Times New Roman" w:eastAsia="Times New Roman" w:hAnsi="Times New Roman" w:cs="Times New Roman"/>
          <w:highlight w:val="yellow"/>
        </w:rPr>
        <w:t xml:space="preserve">strongly </w:t>
      </w:r>
      <w:r w:rsidR="00945319" w:rsidRPr="00B81CFE">
        <w:rPr>
          <w:rFonts w:ascii="Times New Roman" w:eastAsia="Times New Roman" w:hAnsi="Times New Roman" w:cs="Times New Roman"/>
          <w:highlight w:val="yellow"/>
        </w:rPr>
        <w:t>suggest the veracity of the logically stronger thesis</w:t>
      </w:r>
      <w:r w:rsidR="00945319" w:rsidRPr="004372E1">
        <w:rPr>
          <w:rFonts w:ascii="Times New Roman" w:eastAsia="Times New Roman" w:hAnsi="Times New Roman" w:cs="Times New Roman"/>
        </w:rPr>
        <w:t>.</w:t>
      </w:r>
      <w:r w:rsidR="00945319">
        <w:rPr>
          <w:rFonts w:ascii="Times New Roman" w:eastAsia="Times New Roman" w:hAnsi="Times New Roman" w:cs="Times New Roman"/>
        </w:rPr>
        <w:t xml:space="preserve"> </w:t>
      </w:r>
    </w:p>
    <w:p w14:paraId="2BDB31D6" w14:textId="77777777" w:rsidR="005D2D27" w:rsidRPr="00247CB1" w:rsidRDefault="005D2D27" w:rsidP="0010178A">
      <w:pPr>
        <w:spacing w:line="480" w:lineRule="auto"/>
        <w:ind w:firstLine="720"/>
        <w:rPr>
          <w:rFonts w:ascii="Times New Roman" w:eastAsia="Times New Roman" w:hAnsi="Times New Roman" w:cs="Times New Roman"/>
        </w:rPr>
      </w:pPr>
    </w:p>
    <w:p w14:paraId="2304F696" w14:textId="7E4511A4" w:rsidR="00217863" w:rsidRPr="0046741A" w:rsidRDefault="00A9060B" w:rsidP="0046741A">
      <w:pPr>
        <w:pStyle w:val="ListParagraph"/>
        <w:numPr>
          <w:ilvl w:val="0"/>
          <w:numId w:val="5"/>
        </w:numPr>
        <w:spacing w:line="480" w:lineRule="auto"/>
        <w:rPr>
          <w:rFonts w:ascii="Times New Roman" w:eastAsia="Times New Roman" w:hAnsi="Times New Roman" w:cs="Times New Roman"/>
        </w:rPr>
      </w:pPr>
      <w:r>
        <w:rPr>
          <w:rFonts w:ascii="Times New Roman" w:eastAsia="Times New Roman" w:hAnsi="Times New Roman" w:cs="Times New Roman"/>
        </w:rPr>
        <w:t>THE EPISTEMIC BURDEN OF MAKING A MORAL JUDGMENT</w:t>
      </w:r>
    </w:p>
    <w:p w14:paraId="407CB422" w14:textId="1A45E9C2" w:rsidR="00B81CFE" w:rsidRPr="00B81CFE" w:rsidRDefault="00B81CFE" w:rsidP="00B81CFE">
      <w:pPr>
        <w:spacing w:line="480" w:lineRule="auto"/>
        <w:ind w:firstLine="360"/>
        <w:rPr>
          <w:rFonts w:ascii="Times New Roman" w:eastAsia="Times New Roman" w:hAnsi="Times New Roman" w:cs="Times New Roman"/>
        </w:rPr>
      </w:pPr>
      <w:r w:rsidRPr="00B81CFE">
        <w:rPr>
          <w:rFonts w:ascii="Times New Roman" w:eastAsia="Times New Roman" w:hAnsi="Times New Roman" w:cs="Times New Roman"/>
          <w:highlight w:val="yellow"/>
        </w:rPr>
        <w:t xml:space="preserve">Above we note that epistemic considerations are logically prior to other normative considerations. If this thesis is true, we would expect that epistemic considerations influence moral decision-making. This predicted influence is why we chose to test the thesis of the logical priority of the epistemic using moral </w:t>
      </w:r>
      <w:r w:rsidR="00F3271F">
        <w:rPr>
          <w:rFonts w:ascii="Times New Roman" w:eastAsia="Times New Roman" w:hAnsi="Times New Roman" w:cs="Times New Roman"/>
          <w:highlight w:val="yellow"/>
        </w:rPr>
        <w:t>judgments</w:t>
      </w:r>
      <w:r w:rsidRPr="00B81CFE">
        <w:rPr>
          <w:rFonts w:ascii="Times New Roman" w:eastAsia="Times New Roman" w:hAnsi="Times New Roman" w:cs="Times New Roman"/>
          <w:highlight w:val="yellow"/>
        </w:rPr>
        <w:t>.</w:t>
      </w:r>
    </w:p>
    <w:p w14:paraId="36E30E53" w14:textId="112CA6C9" w:rsidR="00B8624F" w:rsidRDefault="00955754" w:rsidP="006C291D">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Whatever a particular person is predisposed to judge moral, t</w:t>
      </w:r>
      <w:r w:rsidR="006002A4">
        <w:rPr>
          <w:rFonts w:ascii="Times New Roman" w:eastAsia="Times New Roman" w:hAnsi="Times New Roman" w:cs="Times New Roman"/>
        </w:rPr>
        <w:t xml:space="preserve">he goal of </w:t>
      </w:r>
      <w:r w:rsidR="006002A4">
        <w:rPr>
          <w:rFonts w:ascii="Times New Roman" w:eastAsia="Times New Roman" w:hAnsi="Times New Roman" w:cs="Times New Roman"/>
          <w:i/>
          <w:iCs/>
        </w:rPr>
        <w:t>making a moral judgment</w:t>
      </w:r>
      <w:r>
        <w:rPr>
          <w:rFonts w:ascii="Times New Roman" w:eastAsia="Times New Roman" w:hAnsi="Times New Roman" w:cs="Times New Roman"/>
        </w:rPr>
        <w:t xml:space="preserve">, i.e., the goal of making a judgment that reflects the person’s moral predisposition, </w:t>
      </w:r>
      <w:r w:rsidR="006D4194">
        <w:rPr>
          <w:rFonts w:ascii="Times New Roman" w:eastAsia="Times New Roman" w:hAnsi="Times New Roman" w:cs="Times New Roman"/>
        </w:rPr>
        <w:t xml:space="preserve">can be more or less epistemically burdensome. </w:t>
      </w:r>
      <w:r w:rsidR="0034708A">
        <w:rPr>
          <w:rFonts w:ascii="Times New Roman" w:eastAsia="Times New Roman" w:hAnsi="Times New Roman" w:cs="Times New Roman"/>
        </w:rPr>
        <w:t xml:space="preserve">A person might possess all, some, or none of the </w:t>
      </w:r>
      <w:r w:rsidR="0034708A">
        <w:rPr>
          <w:rFonts w:ascii="Times New Roman" w:eastAsia="Times New Roman" w:hAnsi="Times New Roman" w:cs="Times New Roman"/>
        </w:rPr>
        <w:lastRenderedPageBreak/>
        <w:t>knowledge required in some decision context to make a judgment consistent with their</w:t>
      </w:r>
      <w:r w:rsidR="00A9060B">
        <w:rPr>
          <w:rFonts w:ascii="Times New Roman" w:eastAsia="Times New Roman" w:hAnsi="Times New Roman" w:cs="Times New Roman"/>
        </w:rPr>
        <w:t xml:space="preserve"> underlying</w:t>
      </w:r>
      <w:r w:rsidR="0034708A">
        <w:rPr>
          <w:rFonts w:ascii="Times New Roman" w:eastAsia="Times New Roman" w:hAnsi="Times New Roman" w:cs="Times New Roman"/>
        </w:rPr>
        <w:t xml:space="preserve"> moral predisposition. </w:t>
      </w:r>
      <w:r w:rsidR="00B8624F">
        <w:rPr>
          <w:rFonts w:ascii="Times New Roman" w:eastAsia="Times New Roman" w:hAnsi="Times New Roman" w:cs="Times New Roman"/>
        </w:rPr>
        <w:t xml:space="preserve">The goal of judging in a way that reflects the </w:t>
      </w:r>
      <w:r w:rsidR="00B72AB9">
        <w:rPr>
          <w:rFonts w:ascii="Times New Roman" w:eastAsia="Times New Roman" w:hAnsi="Times New Roman" w:cs="Times New Roman"/>
        </w:rPr>
        <w:t>decision-maker</w:t>
      </w:r>
      <w:r w:rsidR="00B8624F">
        <w:rPr>
          <w:rFonts w:ascii="Times New Roman" w:eastAsia="Times New Roman" w:hAnsi="Times New Roman" w:cs="Times New Roman"/>
        </w:rPr>
        <w:t>’s moral predisposition is easily deliberately realized when the</w:t>
      </w:r>
      <w:r w:rsidR="00B72AB9">
        <w:rPr>
          <w:rFonts w:ascii="Times New Roman" w:eastAsia="Times New Roman" w:hAnsi="Times New Roman" w:cs="Times New Roman"/>
        </w:rPr>
        <w:t xml:space="preserve">y possess </w:t>
      </w:r>
      <w:r w:rsidR="00B8624F">
        <w:rPr>
          <w:rFonts w:ascii="Times New Roman" w:eastAsia="Times New Roman" w:hAnsi="Times New Roman" w:cs="Times New Roman"/>
        </w:rPr>
        <w:t xml:space="preserve">all relevant knowledge. </w:t>
      </w:r>
      <w:r w:rsidR="00D62F21">
        <w:rPr>
          <w:rFonts w:ascii="Times New Roman" w:eastAsia="Times New Roman" w:hAnsi="Times New Roman" w:cs="Times New Roman"/>
        </w:rPr>
        <w:t>Absent countervailing evidence, w</w:t>
      </w:r>
      <w:r w:rsidR="00B8624F">
        <w:rPr>
          <w:rFonts w:ascii="Times New Roman" w:eastAsia="Times New Roman" w:hAnsi="Times New Roman" w:cs="Times New Roman"/>
        </w:rPr>
        <w:t xml:space="preserve">e should expect the moral judgments a person makes when relevantly </w:t>
      </w:r>
      <w:r w:rsidR="00A9060B">
        <w:rPr>
          <w:rFonts w:ascii="Times New Roman" w:eastAsia="Times New Roman" w:hAnsi="Times New Roman" w:cs="Times New Roman"/>
        </w:rPr>
        <w:t>knowledgeable</w:t>
      </w:r>
      <w:r w:rsidR="00B8624F">
        <w:rPr>
          <w:rFonts w:ascii="Times New Roman" w:eastAsia="Times New Roman" w:hAnsi="Times New Roman" w:cs="Times New Roman"/>
        </w:rPr>
        <w:t xml:space="preserve"> to reflect the</w:t>
      </w:r>
      <w:r w:rsidR="00D62F21">
        <w:rPr>
          <w:rFonts w:ascii="Times New Roman" w:eastAsia="Times New Roman" w:hAnsi="Times New Roman" w:cs="Times New Roman"/>
        </w:rPr>
        <w:t>ir moral predisposition. The goal is</w:t>
      </w:r>
      <w:r w:rsidR="00B8624F">
        <w:rPr>
          <w:rFonts w:ascii="Times New Roman" w:eastAsia="Times New Roman" w:hAnsi="Times New Roman" w:cs="Times New Roman"/>
        </w:rPr>
        <w:t xml:space="preserve"> less easily deliberately realized when the decision-maker lacks some relevant knowledge. </w:t>
      </w:r>
      <w:r w:rsidR="00D62F21">
        <w:rPr>
          <w:rFonts w:ascii="Times New Roman" w:eastAsia="Times New Roman" w:hAnsi="Times New Roman" w:cs="Times New Roman"/>
        </w:rPr>
        <w:t>We should expect a disconnect to manifest between the judgments a person makes under conditions of partial ignorance and their underlying moral predisposition</w:t>
      </w:r>
      <w:r w:rsidR="00A9060B">
        <w:rPr>
          <w:rFonts w:ascii="Times New Roman" w:eastAsia="Times New Roman" w:hAnsi="Times New Roman" w:cs="Times New Roman"/>
        </w:rPr>
        <w:t xml:space="preserve"> (</w:t>
      </w:r>
      <w:r w:rsidR="00D62F21">
        <w:rPr>
          <w:rFonts w:ascii="Times New Roman" w:eastAsia="Times New Roman" w:hAnsi="Times New Roman" w:cs="Times New Roman"/>
        </w:rPr>
        <w:t xml:space="preserve">as reflected in their moral judgments when relevantly </w:t>
      </w:r>
      <w:r w:rsidR="00A9060B">
        <w:rPr>
          <w:rFonts w:ascii="Times New Roman" w:eastAsia="Times New Roman" w:hAnsi="Times New Roman" w:cs="Times New Roman"/>
        </w:rPr>
        <w:t>knowledgeable)</w:t>
      </w:r>
      <w:r w:rsidR="00D62F21">
        <w:rPr>
          <w:rFonts w:ascii="Times New Roman" w:eastAsia="Times New Roman" w:hAnsi="Times New Roman" w:cs="Times New Roman"/>
        </w:rPr>
        <w:t xml:space="preserve">. The goal of judging in line with one’s moral predisposition is </w:t>
      </w:r>
      <w:r w:rsidR="00B8624F">
        <w:rPr>
          <w:rFonts w:ascii="Times New Roman" w:eastAsia="Times New Roman" w:hAnsi="Times New Roman" w:cs="Times New Roman"/>
        </w:rPr>
        <w:t>impossible to deliberately realize when the decision-maker is entirely ignorant of relevant knowledge</w:t>
      </w:r>
      <w:r w:rsidR="00A9060B">
        <w:rPr>
          <w:rFonts w:ascii="Times New Roman" w:eastAsia="Times New Roman" w:hAnsi="Times New Roman" w:cs="Times New Roman"/>
        </w:rPr>
        <w:t xml:space="preserve"> (though it might nevertheless be non-deliberately or spontaneously realized, e.g., as a matter of luck).</w:t>
      </w:r>
    </w:p>
    <w:p w14:paraId="48F1E496" w14:textId="39EE4236" w:rsidR="00C41BFC" w:rsidRDefault="00B8526D" w:rsidP="00DD4DEC">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i/>
          <w:iCs/>
        </w:rPr>
        <w:t>Co</w:t>
      </w:r>
      <w:r w:rsidR="0034708A" w:rsidRPr="00DC1A9F">
        <w:rPr>
          <w:rFonts w:ascii="Times New Roman" w:eastAsia="Times New Roman" w:hAnsi="Times New Roman" w:cs="Times New Roman"/>
          <w:i/>
          <w:iCs/>
        </w:rPr>
        <w:t>nsequentialis</w:t>
      </w:r>
      <w:r w:rsidR="00B72AB9">
        <w:rPr>
          <w:rFonts w:ascii="Times New Roman" w:eastAsia="Times New Roman" w:hAnsi="Times New Roman" w:cs="Times New Roman"/>
          <w:i/>
          <w:iCs/>
        </w:rPr>
        <w:t xml:space="preserve">m </w:t>
      </w:r>
      <w:r w:rsidR="0034708A" w:rsidRPr="00EB03E0">
        <w:rPr>
          <w:rFonts w:ascii="Times New Roman" w:eastAsia="Times New Roman" w:hAnsi="Times New Roman" w:cs="Times New Roman"/>
        </w:rPr>
        <w:t>define</w:t>
      </w:r>
      <w:r w:rsidR="00B72AB9">
        <w:rPr>
          <w:rFonts w:ascii="Times New Roman" w:eastAsia="Times New Roman" w:hAnsi="Times New Roman" w:cs="Times New Roman"/>
        </w:rPr>
        <w:t>s</w:t>
      </w:r>
      <w:r w:rsidR="0034708A" w:rsidRPr="00EB03E0">
        <w:rPr>
          <w:rFonts w:ascii="Times New Roman" w:eastAsia="Times New Roman" w:hAnsi="Times New Roman" w:cs="Times New Roman"/>
        </w:rPr>
        <w:t xml:space="preserve"> a morally appropriate action to be one that engenders positive results (for some sentient beings or other), regardless of any moral rules or duties associated with the action.</w:t>
      </w:r>
      <w:r w:rsidR="003A48F8">
        <w:rPr>
          <w:rFonts w:ascii="Times New Roman" w:eastAsia="Times New Roman" w:hAnsi="Times New Roman" w:cs="Times New Roman"/>
        </w:rPr>
        <w:t xml:space="preserve"> I</w:t>
      </w:r>
      <w:r w:rsidR="003A48F8" w:rsidRPr="00EB03E0">
        <w:rPr>
          <w:rFonts w:ascii="Times New Roman" w:eastAsia="Times New Roman" w:hAnsi="Times New Roman" w:cs="Times New Roman"/>
        </w:rPr>
        <w:t>f the thesis of the logical priority of the epistemic is sound</w:t>
      </w:r>
      <w:r w:rsidR="003A48F8" w:rsidRPr="00EB03E0">
        <w:rPr>
          <w:rFonts w:ascii="Times New Roman" w:eastAsia="Times New Roman" w:hAnsi="Times New Roman" w:cs="Times New Roman"/>
          <w:i/>
          <w:iCs/>
        </w:rPr>
        <w:t xml:space="preserve">, </w:t>
      </w:r>
      <w:r w:rsidR="003A48F8">
        <w:rPr>
          <w:rFonts w:ascii="Times New Roman" w:eastAsia="Times New Roman" w:hAnsi="Times New Roman" w:cs="Times New Roman"/>
        </w:rPr>
        <w:t xml:space="preserve">then whether a person predisposed to consequentialism makes a consequentialist judgment in some decision context depends on the epistemic burden of making a consequentialist judgment in that context. The person predisposed to consequentialism will be able to </w:t>
      </w:r>
      <w:r w:rsidR="00C41BFC">
        <w:rPr>
          <w:rFonts w:ascii="Times New Roman" w:eastAsia="Times New Roman" w:hAnsi="Times New Roman" w:cs="Times New Roman"/>
        </w:rPr>
        <w:t xml:space="preserve">easily and </w:t>
      </w:r>
      <w:r w:rsidR="003A48F8">
        <w:rPr>
          <w:rFonts w:ascii="Times New Roman" w:eastAsia="Times New Roman" w:hAnsi="Times New Roman" w:cs="Times New Roman"/>
        </w:rPr>
        <w:t xml:space="preserve">deliberately make a consequentialist judgment only </w:t>
      </w:r>
      <w:r w:rsidR="00C41BFC">
        <w:rPr>
          <w:rFonts w:ascii="Times New Roman" w:eastAsia="Times New Roman" w:hAnsi="Times New Roman" w:cs="Times New Roman"/>
        </w:rPr>
        <w:t>when</w:t>
      </w:r>
      <w:r w:rsidR="003A48F8">
        <w:rPr>
          <w:rFonts w:ascii="Times New Roman" w:eastAsia="Times New Roman" w:hAnsi="Times New Roman" w:cs="Times New Roman"/>
        </w:rPr>
        <w:t xml:space="preserve"> they possess </w:t>
      </w:r>
      <w:r w:rsidR="00C41BFC">
        <w:rPr>
          <w:rFonts w:ascii="Times New Roman" w:eastAsia="Times New Roman" w:hAnsi="Times New Roman" w:cs="Times New Roman"/>
        </w:rPr>
        <w:t xml:space="preserve">all of </w:t>
      </w:r>
      <w:r w:rsidR="003A48F8">
        <w:rPr>
          <w:rFonts w:ascii="Times New Roman" w:eastAsia="Times New Roman" w:hAnsi="Times New Roman" w:cs="Times New Roman"/>
        </w:rPr>
        <w:t>the knowledge that such a judgment requires</w:t>
      </w:r>
      <w:r w:rsidR="00C41BFC">
        <w:rPr>
          <w:rFonts w:ascii="Times New Roman" w:eastAsia="Times New Roman" w:hAnsi="Times New Roman" w:cs="Times New Roman"/>
        </w:rPr>
        <w:t xml:space="preserve">. </w:t>
      </w:r>
      <w:r w:rsidR="00345B9D">
        <w:rPr>
          <w:rFonts w:ascii="Times New Roman" w:eastAsia="Times New Roman" w:hAnsi="Times New Roman" w:cs="Times New Roman"/>
        </w:rPr>
        <w:t xml:space="preserve">The knowledge required to make </w:t>
      </w:r>
      <w:r w:rsidR="00BA57E4">
        <w:rPr>
          <w:rFonts w:ascii="Times New Roman" w:eastAsia="Times New Roman" w:hAnsi="Times New Roman" w:cs="Times New Roman"/>
        </w:rPr>
        <w:t xml:space="preserve">a consequentialist judgment would seem to concern, first and foremost, the different consequences to follow from various courses of action. A person predisposed to consequentialism, confronting a choice between options A and B, can easily and deliberately choose the option that maximizes </w:t>
      </w:r>
      <w:r w:rsidR="00F70051">
        <w:rPr>
          <w:rFonts w:ascii="Times New Roman" w:eastAsia="Times New Roman" w:hAnsi="Times New Roman" w:cs="Times New Roman"/>
        </w:rPr>
        <w:t>net</w:t>
      </w:r>
      <w:r w:rsidR="00BA57E4">
        <w:rPr>
          <w:rFonts w:ascii="Times New Roman" w:eastAsia="Times New Roman" w:hAnsi="Times New Roman" w:cs="Times New Roman"/>
        </w:rPr>
        <w:t xml:space="preserve"> consequences</w:t>
      </w:r>
      <w:r>
        <w:rPr>
          <w:rFonts w:ascii="Times New Roman" w:eastAsia="Times New Roman" w:hAnsi="Times New Roman" w:cs="Times New Roman"/>
        </w:rPr>
        <w:t xml:space="preserve"> only if they know</w:t>
      </w:r>
      <w:r w:rsidR="00DD4DEC">
        <w:rPr>
          <w:rFonts w:ascii="Times New Roman" w:eastAsia="Times New Roman" w:hAnsi="Times New Roman" w:cs="Times New Roman"/>
        </w:rPr>
        <w:t xml:space="preserve">, and can </w:t>
      </w:r>
      <w:r w:rsidR="00DD4DEC">
        <w:rPr>
          <w:rFonts w:ascii="Times New Roman" w:eastAsia="Times New Roman" w:hAnsi="Times New Roman" w:cs="Times New Roman"/>
        </w:rPr>
        <w:lastRenderedPageBreak/>
        <w:t>compare,</w:t>
      </w:r>
      <w:r>
        <w:rPr>
          <w:rFonts w:ascii="Times New Roman" w:eastAsia="Times New Roman" w:hAnsi="Times New Roman" w:cs="Times New Roman"/>
        </w:rPr>
        <w:t xml:space="preserve"> the consequences </w:t>
      </w:r>
      <w:r w:rsidR="00DD4DEC">
        <w:rPr>
          <w:rFonts w:ascii="Times New Roman" w:eastAsia="Times New Roman" w:hAnsi="Times New Roman" w:cs="Times New Roman"/>
        </w:rPr>
        <w:t>of</w:t>
      </w:r>
      <w:r>
        <w:rPr>
          <w:rFonts w:ascii="Times New Roman" w:eastAsia="Times New Roman" w:hAnsi="Times New Roman" w:cs="Times New Roman"/>
        </w:rPr>
        <w:t xml:space="preserve"> choosing A </w:t>
      </w:r>
      <w:r w:rsidR="00DD4DEC">
        <w:rPr>
          <w:rFonts w:ascii="Times New Roman" w:eastAsia="Times New Roman" w:hAnsi="Times New Roman" w:cs="Times New Roman"/>
        </w:rPr>
        <w:t xml:space="preserve">and </w:t>
      </w:r>
      <w:r>
        <w:rPr>
          <w:rFonts w:ascii="Times New Roman" w:eastAsia="Times New Roman" w:hAnsi="Times New Roman" w:cs="Times New Roman"/>
        </w:rPr>
        <w:t xml:space="preserve">the consequences </w:t>
      </w:r>
      <w:r w:rsidR="00DD4DEC">
        <w:rPr>
          <w:rFonts w:ascii="Times New Roman" w:eastAsia="Times New Roman" w:hAnsi="Times New Roman" w:cs="Times New Roman"/>
        </w:rPr>
        <w:t>of</w:t>
      </w:r>
      <w:r>
        <w:rPr>
          <w:rFonts w:ascii="Times New Roman" w:eastAsia="Times New Roman" w:hAnsi="Times New Roman" w:cs="Times New Roman"/>
        </w:rPr>
        <w:t xml:space="preserve"> choosing B. </w:t>
      </w:r>
      <w:r w:rsidR="00151C23">
        <w:rPr>
          <w:rFonts w:ascii="Times New Roman" w:eastAsia="Times New Roman" w:hAnsi="Times New Roman" w:cs="Times New Roman"/>
        </w:rPr>
        <w:t xml:space="preserve">Otherwise, </w:t>
      </w:r>
      <w:r w:rsidR="00345B9D">
        <w:rPr>
          <w:rFonts w:ascii="Times New Roman" w:eastAsia="Times New Roman" w:hAnsi="Times New Roman" w:cs="Times New Roman"/>
        </w:rPr>
        <w:t>the heavier their relevant epistemic burdens</w:t>
      </w:r>
      <w:r w:rsidR="00DD4DEC">
        <w:rPr>
          <w:rFonts w:ascii="Times New Roman" w:eastAsia="Times New Roman" w:hAnsi="Times New Roman" w:cs="Times New Roman"/>
        </w:rPr>
        <w:t xml:space="preserve"> – </w:t>
      </w:r>
      <w:r>
        <w:rPr>
          <w:rFonts w:ascii="Times New Roman" w:eastAsia="Times New Roman" w:hAnsi="Times New Roman" w:cs="Times New Roman"/>
        </w:rPr>
        <w:t>the more ignorant they are of (or the less capable they are of comparing) relevant consequences</w:t>
      </w:r>
      <w:r w:rsidR="00DD4DEC">
        <w:rPr>
          <w:rFonts w:ascii="Times New Roman" w:eastAsia="Times New Roman" w:hAnsi="Times New Roman" w:cs="Times New Roman"/>
        </w:rPr>
        <w:t xml:space="preserve"> – </w:t>
      </w:r>
      <w:r w:rsidR="00345B9D">
        <w:rPr>
          <w:rFonts w:ascii="Times New Roman" w:eastAsia="Times New Roman" w:hAnsi="Times New Roman" w:cs="Times New Roman"/>
        </w:rPr>
        <w:t xml:space="preserve">the more </w:t>
      </w:r>
      <w:r w:rsidR="00151C23">
        <w:rPr>
          <w:rFonts w:ascii="Times New Roman" w:eastAsia="Times New Roman" w:hAnsi="Times New Roman" w:cs="Times New Roman"/>
        </w:rPr>
        <w:t>such a person will struggle to deliberately make a consequentialist judgment</w:t>
      </w:r>
      <w:r w:rsidR="00794CEE">
        <w:rPr>
          <w:rFonts w:ascii="Times New Roman" w:eastAsia="Times New Roman" w:hAnsi="Times New Roman" w:cs="Times New Roman"/>
        </w:rPr>
        <w:t>. We should then expect a</w:t>
      </w:r>
      <w:r w:rsidR="00345B9D">
        <w:rPr>
          <w:rFonts w:ascii="Times New Roman" w:eastAsia="Times New Roman" w:hAnsi="Times New Roman" w:cs="Times New Roman"/>
        </w:rPr>
        <w:t xml:space="preserve"> greater disconnect </w:t>
      </w:r>
      <w:r w:rsidR="00151C23">
        <w:rPr>
          <w:rFonts w:ascii="Times New Roman" w:eastAsia="Times New Roman" w:hAnsi="Times New Roman" w:cs="Times New Roman"/>
        </w:rPr>
        <w:t xml:space="preserve">between their judgments in epistemically burdensome contexts and their underlying consequentialist predisposition, as </w:t>
      </w:r>
      <w:r w:rsidR="003C58C1">
        <w:rPr>
          <w:rFonts w:ascii="Times New Roman" w:eastAsia="Times New Roman" w:hAnsi="Times New Roman" w:cs="Times New Roman"/>
        </w:rPr>
        <w:t>indicated by their judgments when relevantly knowledgeable.</w:t>
      </w:r>
    </w:p>
    <w:p w14:paraId="505C1EE1" w14:textId="36FBCE55" w:rsidR="00DD4DEC" w:rsidRDefault="00B8526D" w:rsidP="002E5FE6">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Conversely, </w:t>
      </w:r>
      <w:r>
        <w:rPr>
          <w:rFonts w:ascii="Times New Roman" w:eastAsia="Times New Roman" w:hAnsi="Times New Roman" w:cs="Times New Roman"/>
          <w:i/>
          <w:iCs/>
        </w:rPr>
        <w:t>d</w:t>
      </w:r>
      <w:r w:rsidR="0034708A" w:rsidRPr="00EB03E0">
        <w:rPr>
          <w:rFonts w:ascii="Times New Roman" w:eastAsia="Times New Roman" w:hAnsi="Times New Roman" w:cs="Times New Roman"/>
          <w:i/>
          <w:iCs/>
        </w:rPr>
        <w:t>eontological</w:t>
      </w:r>
      <w:r w:rsidR="0034708A" w:rsidRPr="00EB03E0">
        <w:rPr>
          <w:rFonts w:ascii="Times New Roman" w:eastAsia="Times New Roman" w:hAnsi="Times New Roman" w:cs="Times New Roman"/>
        </w:rPr>
        <w:t xml:space="preserve"> </w:t>
      </w:r>
      <w:r w:rsidR="00B72AB9">
        <w:rPr>
          <w:rFonts w:ascii="Times New Roman" w:eastAsia="Times New Roman" w:hAnsi="Times New Roman" w:cs="Times New Roman"/>
        </w:rPr>
        <w:t>moral theories</w:t>
      </w:r>
      <w:r w:rsidR="0034708A" w:rsidRPr="00EB03E0">
        <w:rPr>
          <w:rFonts w:ascii="Times New Roman" w:eastAsia="Times New Roman" w:hAnsi="Times New Roman" w:cs="Times New Roman"/>
        </w:rPr>
        <w:t xml:space="preserve"> make a morally appropriate action one that conforms to a moral rule or duty, such as the duty to </w:t>
      </w:r>
      <w:r w:rsidR="0034708A" w:rsidRPr="00EB03E0">
        <w:rPr>
          <w:rFonts w:ascii="Times New Roman" w:eastAsia="Times New Roman" w:hAnsi="Times New Roman" w:cs="Times New Roman"/>
          <w:i/>
          <w:iCs/>
        </w:rPr>
        <w:t>show respect for persons</w:t>
      </w:r>
      <w:r w:rsidR="0034708A" w:rsidRPr="00EB03E0">
        <w:rPr>
          <w:rFonts w:ascii="Times New Roman" w:eastAsia="Times New Roman" w:hAnsi="Times New Roman" w:cs="Times New Roman"/>
        </w:rPr>
        <w:t xml:space="preserve"> or to </w:t>
      </w:r>
      <w:r w:rsidR="0034708A" w:rsidRPr="00EB03E0">
        <w:rPr>
          <w:rFonts w:ascii="Times New Roman" w:eastAsia="Times New Roman" w:hAnsi="Times New Roman" w:cs="Times New Roman"/>
          <w:i/>
          <w:iCs/>
        </w:rPr>
        <w:t>not harm others</w:t>
      </w:r>
      <w:r w:rsidR="0034708A" w:rsidRPr="00EB03E0">
        <w:rPr>
          <w:rFonts w:ascii="Times New Roman" w:eastAsia="Times New Roman" w:hAnsi="Times New Roman" w:cs="Times New Roman"/>
        </w:rPr>
        <w:t xml:space="preserve">, regardless of the consequences of the action. </w:t>
      </w:r>
      <w:r w:rsidR="00DD4DEC">
        <w:rPr>
          <w:rFonts w:ascii="Times New Roman" w:eastAsia="Times New Roman" w:hAnsi="Times New Roman" w:cs="Times New Roman"/>
        </w:rPr>
        <w:t>I</w:t>
      </w:r>
      <w:r w:rsidR="00DD4DEC" w:rsidRPr="00EB03E0">
        <w:rPr>
          <w:rFonts w:ascii="Times New Roman" w:eastAsia="Times New Roman" w:hAnsi="Times New Roman" w:cs="Times New Roman"/>
        </w:rPr>
        <w:t>f the logical priority of the epistemic is sound</w:t>
      </w:r>
      <w:r w:rsidR="00DD4DEC" w:rsidRPr="00EB03E0">
        <w:rPr>
          <w:rFonts w:ascii="Times New Roman" w:eastAsia="Times New Roman" w:hAnsi="Times New Roman" w:cs="Times New Roman"/>
          <w:i/>
          <w:iCs/>
        </w:rPr>
        <w:t xml:space="preserve">, </w:t>
      </w:r>
      <w:r w:rsidR="00DD4DEC">
        <w:rPr>
          <w:rFonts w:ascii="Times New Roman" w:eastAsia="Times New Roman" w:hAnsi="Times New Roman" w:cs="Times New Roman"/>
        </w:rPr>
        <w:t xml:space="preserve">then whether a person predisposed to deontology makes a deontological judgment in some decision context depends on the epistemic burden of making a deontological judgment in that context. The person predisposed to deontology will be able to easily and deliberately make a deontological judgment only when they possess all of the knowledge that such a judgment requires. The knowledge required to make a deontological judgment would seem to concern, first and foremost, the moral rules and duties relevant in some decision context and the </w:t>
      </w:r>
      <w:r w:rsidR="006D060D">
        <w:rPr>
          <w:rFonts w:ascii="Times New Roman" w:eastAsia="Times New Roman" w:hAnsi="Times New Roman" w:cs="Times New Roman"/>
        </w:rPr>
        <w:t xml:space="preserve">relevance to, or </w:t>
      </w:r>
      <w:r w:rsidR="00DD4DEC">
        <w:rPr>
          <w:rFonts w:ascii="Times New Roman" w:eastAsia="Times New Roman" w:hAnsi="Times New Roman" w:cs="Times New Roman"/>
        </w:rPr>
        <w:t>applicability</w:t>
      </w:r>
      <w:r w:rsidR="006D060D">
        <w:rPr>
          <w:rFonts w:ascii="Times New Roman" w:eastAsia="Times New Roman" w:hAnsi="Times New Roman" w:cs="Times New Roman"/>
        </w:rPr>
        <w:t xml:space="preserve"> in, this context</w:t>
      </w:r>
      <w:r w:rsidR="00DD4DEC">
        <w:rPr>
          <w:rFonts w:ascii="Times New Roman" w:eastAsia="Times New Roman" w:hAnsi="Times New Roman" w:cs="Times New Roman"/>
        </w:rPr>
        <w:t xml:space="preserve"> of these moral rules and duties</w:t>
      </w:r>
      <w:r w:rsidR="006D060D">
        <w:rPr>
          <w:rFonts w:ascii="Times New Roman" w:eastAsia="Times New Roman" w:hAnsi="Times New Roman" w:cs="Times New Roman"/>
        </w:rPr>
        <w:t xml:space="preserve">. </w:t>
      </w:r>
      <w:r w:rsidR="00DD4DEC">
        <w:rPr>
          <w:rFonts w:ascii="Times New Roman" w:eastAsia="Times New Roman" w:hAnsi="Times New Roman" w:cs="Times New Roman"/>
        </w:rPr>
        <w:t xml:space="preserve">A person predisposed to </w:t>
      </w:r>
      <w:r w:rsidR="006D060D">
        <w:rPr>
          <w:rFonts w:ascii="Times New Roman" w:eastAsia="Times New Roman" w:hAnsi="Times New Roman" w:cs="Times New Roman"/>
        </w:rPr>
        <w:t>deontology</w:t>
      </w:r>
      <w:r w:rsidR="00DD4DEC">
        <w:rPr>
          <w:rFonts w:ascii="Times New Roman" w:eastAsia="Times New Roman" w:hAnsi="Times New Roman" w:cs="Times New Roman"/>
        </w:rPr>
        <w:t xml:space="preserve">, confronting a choice between options A and B, can easily and deliberately choose the option </w:t>
      </w:r>
      <w:r w:rsidR="006D060D">
        <w:rPr>
          <w:rFonts w:ascii="Times New Roman" w:eastAsia="Times New Roman" w:hAnsi="Times New Roman" w:cs="Times New Roman"/>
        </w:rPr>
        <w:t xml:space="preserve">most in keeping with relevant moral rules and duties, only if they </w:t>
      </w:r>
      <w:r w:rsidR="002E5FE6">
        <w:rPr>
          <w:rFonts w:ascii="Times New Roman" w:eastAsia="Times New Roman" w:hAnsi="Times New Roman" w:cs="Times New Roman"/>
        </w:rPr>
        <w:t xml:space="preserve">know relevant moral rules and duties, and their relevance to the given decision context. </w:t>
      </w:r>
      <w:r w:rsidR="00DD4DEC">
        <w:rPr>
          <w:rFonts w:ascii="Times New Roman" w:eastAsia="Times New Roman" w:hAnsi="Times New Roman" w:cs="Times New Roman"/>
        </w:rPr>
        <w:t xml:space="preserve">Otherwise, the more ignorant they are of </w:t>
      </w:r>
      <w:r w:rsidR="002E5FE6">
        <w:rPr>
          <w:rFonts w:ascii="Times New Roman" w:eastAsia="Times New Roman" w:hAnsi="Times New Roman" w:cs="Times New Roman"/>
        </w:rPr>
        <w:t>relevant moral rules and duties, or of the applicability of these rules and duties in the given decision context</w:t>
      </w:r>
      <w:r w:rsidR="00794CEE">
        <w:rPr>
          <w:rFonts w:ascii="Times New Roman" w:eastAsia="Times New Roman" w:hAnsi="Times New Roman" w:cs="Times New Roman"/>
        </w:rPr>
        <w:t>, t</w:t>
      </w:r>
      <w:r w:rsidR="00DD4DEC">
        <w:rPr>
          <w:rFonts w:ascii="Times New Roman" w:eastAsia="Times New Roman" w:hAnsi="Times New Roman" w:cs="Times New Roman"/>
        </w:rPr>
        <w:t xml:space="preserve">he more such a person will struggle to deliberately make a </w:t>
      </w:r>
      <w:r w:rsidR="002E5FE6">
        <w:rPr>
          <w:rFonts w:ascii="Times New Roman" w:eastAsia="Times New Roman" w:hAnsi="Times New Roman" w:cs="Times New Roman"/>
        </w:rPr>
        <w:t>deontological</w:t>
      </w:r>
      <w:r w:rsidR="00DD4DEC">
        <w:rPr>
          <w:rFonts w:ascii="Times New Roman" w:eastAsia="Times New Roman" w:hAnsi="Times New Roman" w:cs="Times New Roman"/>
        </w:rPr>
        <w:t xml:space="preserve"> judgment</w:t>
      </w:r>
      <w:r w:rsidR="00794CEE">
        <w:rPr>
          <w:rFonts w:ascii="Times New Roman" w:eastAsia="Times New Roman" w:hAnsi="Times New Roman" w:cs="Times New Roman"/>
        </w:rPr>
        <w:t>. We should then expect a</w:t>
      </w:r>
      <w:r w:rsidR="00DD4DEC">
        <w:rPr>
          <w:rFonts w:ascii="Times New Roman" w:eastAsia="Times New Roman" w:hAnsi="Times New Roman" w:cs="Times New Roman"/>
        </w:rPr>
        <w:t xml:space="preserve"> greater </w:t>
      </w:r>
      <w:r w:rsidR="00794CEE">
        <w:rPr>
          <w:rFonts w:ascii="Times New Roman" w:eastAsia="Times New Roman" w:hAnsi="Times New Roman" w:cs="Times New Roman"/>
        </w:rPr>
        <w:t>disconnect</w:t>
      </w:r>
      <w:r w:rsidR="006C291D">
        <w:rPr>
          <w:rFonts w:ascii="Times New Roman" w:eastAsia="Times New Roman" w:hAnsi="Times New Roman" w:cs="Times New Roman"/>
        </w:rPr>
        <w:t xml:space="preserve"> in epistemically burdensome contexts</w:t>
      </w:r>
      <w:r w:rsidR="00794CEE">
        <w:rPr>
          <w:rFonts w:ascii="Times New Roman" w:eastAsia="Times New Roman" w:hAnsi="Times New Roman" w:cs="Times New Roman"/>
        </w:rPr>
        <w:t xml:space="preserve"> </w:t>
      </w:r>
      <w:r w:rsidR="00DD4DEC">
        <w:rPr>
          <w:rFonts w:ascii="Times New Roman" w:eastAsia="Times New Roman" w:hAnsi="Times New Roman" w:cs="Times New Roman"/>
        </w:rPr>
        <w:lastRenderedPageBreak/>
        <w:t xml:space="preserve">between their judgments </w:t>
      </w:r>
      <w:r w:rsidR="006C291D">
        <w:rPr>
          <w:rFonts w:ascii="Times New Roman" w:eastAsia="Times New Roman" w:hAnsi="Times New Roman" w:cs="Times New Roman"/>
        </w:rPr>
        <w:t>and their underlying deontological predisposition</w:t>
      </w:r>
      <w:r w:rsidR="00DD4DEC">
        <w:rPr>
          <w:rFonts w:ascii="Times New Roman" w:eastAsia="Times New Roman" w:hAnsi="Times New Roman" w:cs="Times New Roman"/>
        </w:rPr>
        <w:t>, as indicated by their judgments when relevantly knowledgeable.</w:t>
      </w:r>
    </w:p>
    <w:p w14:paraId="0A5EB702" w14:textId="19C30BA5" w:rsidR="00F1714E" w:rsidRDefault="005E56D9" w:rsidP="00557355">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 xml:space="preserve">We hypothesize that knowledge relevant in some decision context to </w:t>
      </w:r>
      <w:r w:rsidR="00BA0EA8">
        <w:rPr>
          <w:rFonts w:ascii="Times New Roman" w:eastAsia="Times New Roman" w:hAnsi="Times New Roman" w:cs="Times New Roman"/>
        </w:rPr>
        <w:t xml:space="preserve">the goal of making a </w:t>
      </w:r>
      <w:r>
        <w:rPr>
          <w:rFonts w:ascii="Times New Roman" w:eastAsia="Times New Roman" w:hAnsi="Times New Roman" w:cs="Times New Roman"/>
        </w:rPr>
        <w:t xml:space="preserve">moral judgment </w:t>
      </w:r>
      <w:r w:rsidR="002E5FE6">
        <w:rPr>
          <w:rFonts w:ascii="Times New Roman" w:eastAsia="Times New Roman" w:hAnsi="Times New Roman" w:cs="Times New Roman"/>
        </w:rPr>
        <w:t xml:space="preserve">of a particular (consequentialist or deontological) kind </w:t>
      </w:r>
      <w:r>
        <w:rPr>
          <w:rFonts w:ascii="Times New Roman" w:eastAsia="Times New Roman" w:hAnsi="Times New Roman" w:cs="Times New Roman"/>
        </w:rPr>
        <w:t>in that context</w:t>
      </w:r>
      <w:r w:rsidR="00F70051">
        <w:rPr>
          <w:rFonts w:ascii="Times New Roman" w:eastAsia="Times New Roman" w:hAnsi="Times New Roman" w:cs="Times New Roman"/>
        </w:rPr>
        <w:t xml:space="preserve"> </w:t>
      </w:r>
      <w:r>
        <w:rPr>
          <w:rFonts w:ascii="Times New Roman" w:eastAsia="Times New Roman" w:hAnsi="Times New Roman" w:cs="Times New Roman"/>
        </w:rPr>
        <w:t>function</w:t>
      </w:r>
      <w:r w:rsidR="001A5AF9">
        <w:rPr>
          <w:rFonts w:ascii="Times New Roman" w:eastAsia="Times New Roman" w:hAnsi="Times New Roman" w:cs="Times New Roman"/>
        </w:rPr>
        <w:t>s</w:t>
      </w:r>
      <w:r>
        <w:rPr>
          <w:rFonts w:ascii="Times New Roman" w:eastAsia="Times New Roman" w:hAnsi="Times New Roman" w:cs="Times New Roman"/>
        </w:rPr>
        <w:t xml:space="preserve"> as</w:t>
      </w:r>
      <w:r w:rsidR="008D74C2">
        <w:rPr>
          <w:rFonts w:ascii="Times New Roman" w:eastAsia="Times New Roman" w:hAnsi="Times New Roman" w:cs="Times New Roman"/>
        </w:rPr>
        <w:t xml:space="preserve"> </w:t>
      </w:r>
      <w:r>
        <w:rPr>
          <w:rFonts w:ascii="Times New Roman" w:eastAsia="Times New Roman" w:hAnsi="Times New Roman" w:cs="Times New Roman"/>
        </w:rPr>
        <w:t>guardrail</w:t>
      </w:r>
      <w:r w:rsidR="008D74C2">
        <w:rPr>
          <w:rFonts w:ascii="Times New Roman" w:eastAsia="Times New Roman" w:hAnsi="Times New Roman" w:cs="Times New Roman"/>
        </w:rPr>
        <w:t>s</w:t>
      </w:r>
      <w:r>
        <w:rPr>
          <w:rFonts w:ascii="Times New Roman" w:eastAsia="Times New Roman" w:hAnsi="Times New Roman" w:cs="Times New Roman"/>
        </w:rPr>
        <w:t xml:space="preserve"> </w:t>
      </w:r>
      <w:r w:rsidR="002E5FE6">
        <w:rPr>
          <w:rFonts w:ascii="Times New Roman" w:eastAsia="Times New Roman" w:hAnsi="Times New Roman" w:cs="Times New Roman"/>
        </w:rPr>
        <w:t xml:space="preserve">keeping </w:t>
      </w:r>
      <w:r>
        <w:rPr>
          <w:rFonts w:ascii="Times New Roman" w:eastAsia="Times New Roman" w:hAnsi="Times New Roman" w:cs="Times New Roman"/>
        </w:rPr>
        <w:t>a persons’ moral judgments</w:t>
      </w:r>
      <w:r w:rsidR="002E5FE6">
        <w:rPr>
          <w:rFonts w:ascii="Times New Roman" w:eastAsia="Times New Roman" w:hAnsi="Times New Roman" w:cs="Times New Roman"/>
        </w:rPr>
        <w:t xml:space="preserve"> in line with their moral predisposition</w:t>
      </w:r>
      <w:r>
        <w:rPr>
          <w:rFonts w:ascii="Times New Roman" w:eastAsia="Times New Roman" w:hAnsi="Times New Roman" w:cs="Times New Roman"/>
        </w:rPr>
        <w:t>. When this relevant knowledge is removed</w:t>
      </w:r>
      <w:r w:rsidR="00794CEE">
        <w:rPr>
          <w:rFonts w:ascii="Times New Roman" w:eastAsia="Times New Roman" w:hAnsi="Times New Roman" w:cs="Times New Roman"/>
        </w:rPr>
        <w:t>,</w:t>
      </w:r>
      <w:r>
        <w:rPr>
          <w:rFonts w:ascii="Times New Roman" w:eastAsia="Times New Roman" w:hAnsi="Times New Roman" w:cs="Times New Roman"/>
        </w:rPr>
        <w:t xml:space="preserve"> they </w:t>
      </w:r>
      <w:r w:rsidR="00BA0EA8">
        <w:rPr>
          <w:rFonts w:ascii="Times New Roman" w:eastAsia="Times New Roman" w:hAnsi="Times New Roman" w:cs="Times New Roman"/>
        </w:rPr>
        <w:t xml:space="preserve">struggle to make the </w:t>
      </w:r>
      <w:r w:rsidR="00557355">
        <w:rPr>
          <w:rFonts w:ascii="Times New Roman" w:eastAsia="Times New Roman" w:hAnsi="Times New Roman" w:cs="Times New Roman"/>
        </w:rPr>
        <w:t>kind</w:t>
      </w:r>
      <w:r w:rsidR="00BA0EA8">
        <w:rPr>
          <w:rFonts w:ascii="Times New Roman" w:eastAsia="Times New Roman" w:hAnsi="Times New Roman" w:cs="Times New Roman"/>
        </w:rPr>
        <w:t xml:space="preserve"> </w:t>
      </w:r>
      <w:r w:rsidR="00557355">
        <w:rPr>
          <w:rFonts w:ascii="Times New Roman" w:eastAsia="Times New Roman" w:hAnsi="Times New Roman" w:cs="Times New Roman"/>
        </w:rPr>
        <w:t xml:space="preserve">of </w:t>
      </w:r>
      <w:r w:rsidR="00BA0EA8">
        <w:rPr>
          <w:rFonts w:ascii="Times New Roman" w:eastAsia="Times New Roman" w:hAnsi="Times New Roman" w:cs="Times New Roman"/>
        </w:rPr>
        <w:t xml:space="preserve">judgment </w:t>
      </w:r>
      <w:r w:rsidR="00557355">
        <w:rPr>
          <w:rFonts w:ascii="Times New Roman" w:eastAsia="Times New Roman" w:hAnsi="Times New Roman" w:cs="Times New Roman"/>
        </w:rPr>
        <w:t xml:space="preserve">they are predisposed to make, </w:t>
      </w:r>
      <w:r w:rsidR="00794CEE">
        <w:rPr>
          <w:rFonts w:ascii="Times New Roman" w:eastAsia="Times New Roman" w:hAnsi="Times New Roman" w:cs="Times New Roman"/>
        </w:rPr>
        <w:t xml:space="preserve">one they would </w:t>
      </w:r>
      <w:r w:rsidR="00557355">
        <w:rPr>
          <w:rFonts w:ascii="Times New Roman" w:eastAsia="Times New Roman" w:hAnsi="Times New Roman" w:cs="Times New Roman"/>
        </w:rPr>
        <w:t>easily make in more favorable</w:t>
      </w:r>
      <w:r w:rsidR="0062447A">
        <w:rPr>
          <w:rFonts w:ascii="Times New Roman" w:eastAsia="Times New Roman" w:hAnsi="Times New Roman" w:cs="Times New Roman"/>
        </w:rPr>
        <w:t xml:space="preserve"> epistemic</w:t>
      </w:r>
      <w:r w:rsidR="00557355">
        <w:rPr>
          <w:rFonts w:ascii="Times New Roman" w:eastAsia="Times New Roman" w:hAnsi="Times New Roman" w:cs="Times New Roman"/>
        </w:rPr>
        <w:t xml:space="preserve"> circumstances. In effect, i</w:t>
      </w:r>
      <w:r>
        <w:rPr>
          <w:rFonts w:ascii="Times New Roman" w:eastAsia="Times New Roman" w:hAnsi="Times New Roman" w:cs="Times New Roman"/>
        </w:rPr>
        <w:t xml:space="preserve">n the presence of relevant ignorance, all moral bets are off. </w:t>
      </w:r>
    </w:p>
    <w:p w14:paraId="5695F483" w14:textId="4B76F156" w:rsidR="00F1714E" w:rsidRDefault="00F1714E" w:rsidP="003829E0">
      <w:pPr>
        <w:spacing w:line="480" w:lineRule="auto"/>
        <w:ind w:firstLine="720"/>
        <w:contextualSpacing/>
        <w:rPr>
          <w:rFonts w:ascii="Times New Roman" w:hAnsi="Times New Roman" w:cs="Times New Roman"/>
        </w:rPr>
      </w:pPr>
      <w:r>
        <w:rPr>
          <w:rFonts w:ascii="Times New Roman" w:eastAsia="Times New Roman" w:hAnsi="Times New Roman" w:cs="Times New Roman"/>
        </w:rPr>
        <w:t>I</w:t>
      </w:r>
      <w:r w:rsidR="00FE3178" w:rsidRPr="00EB03E0">
        <w:rPr>
          <w:rFonts w:ascii="Times New Roman" w:eastAsia="Times New Roman" w:hAnsi="Times New Roman" w:cs="Times New Roman"/>
        </w:rPr>
        <w:t xml:space="preserve">f </w:t>
      </w:r>
      <w:r w:rsidR="00CB5BCF" w:rsidRPr="00EB03E0">
        <w:rPr>
          <w:rFonts w:ascii="Times New Roman" w:eastAsia="Times New Roman" w:hAnsi="Times New Roman" w:cs="Times New Roman"/>
        </w:rPr>
        <w:t xml:space="preserve">decision-making proceeds from epistemic to other normative considerations, </w:t>
      </w:r>
      <w:r w:rsidR="00903B06" w:rsidRPr="00EB03E0">
        <w:rPr>
          <w:rFonts w:ascii="Times New Roman" w:eastAsia="Times New Roman" w:hAnsi="Times New Roman" w:cs="Times New Roman"/>
        </w:rPr>
        <w:t xml:space="preserve">then a person’s </w:t>
      </w:r>
      <w:r w:rsidR="00B870D0">
        <w:rPr>
          <w:rFonts w:ascii="Times New Roman" w:eastAsia="Times New Roman" w:hAnsi="Times New Roman" w:cs="Times New Roman"/>
        </w:rPr>
        <w:t xml:space="preserve">transient </w:t>
      </w:r>
      <w:r w:rsidR="0034440C" w:rsidRPr="00EB03E0">
        <w:rPr>
          <w:rFonts w:ascii="Times New Roman" w:eastAsia="Times New Roman" w:hAnsi="Times New Roman" w:cs="Times New Roman"/>
        </w:rPr>
        <w:t xml:space="preserve">moral </w:t>
      </w:r>
      <w:r w:rsidR="00903B06" w:rsidRPr="00EB03E0">
        <w:rPr>
          <w:rFonts w:ascii="Times New Roman" w:eastAsia="Times New Roman" w:hAnsi="Times New Roman" w:cs="Times New Roman"/>
        </w:rPr>
        <w:t>judgments in some set of circumstances should vary with their knowledge and ignorance of th</w:t>
      </w:r>
      <w:r w:rsidR="008B0619" w:rsidRPr="00EB03E0">
        <w:rPr>
          <w:rFonts w:ascii="Times New Roman" w:eastAsia="Times New Roman" w:hAnsi="Times New Roman" w:cs="Times New Roman"/>
        </w:rPr>
        <w:t>e</w:t>
      </w:r>
      <w:r w:rsidR="00903B06" w:rsidRPr="00EB03E0">
        <w:rPr>
          <w:rFonts w:ascii="Times New Roman" w:eastAsia="Times New Roman" w:hAnsi="Times New Roman" w:cs="Times New Roman"/>
        </w:rPr>
        <w:t>se circumstances.</w:t>
      </w:r>
      <w:r w:rsidR="00C80792">
        <w:rPr>
          <w:rStyle w:val="FootnoteReference"/>
          <w:rFonts w:ascii="Times New Roman" w:eastAsia="Times New Roman" w:hAnsi="Times New Roman" w:cs="Times New Roman"/>
        </w:rPr>
        <w:footnoteReference w:id="7"/>
      </w:r>
      <w:r w:rsidR="00903B06" w:rsidRPr="00EB03E0">
        <w:rPr>
          <w:rFonts w:ascii="Times New Roman" w:eastAsia="Times New Roman" w:hAnsi="Times New Roman" w:cs="Times New Roman"/>
        </w:rPr>
        <w:t xml:space="preserve"> The same person, considering the same circumstances, should make different judgments, depending on what they know about</w:t>
      </w:r>
      <w:r w:rsidR="008B0619" w:rsidRPr="00EB03E0">
        <w:rPr>
          <w:rFonts w:ascii="Times New Roman" w:eastAsia="Times New Roman" w:hAnsi="Times New Roman" w:cs="Times New Roman"/>
        </w:rPr>
        <w:t xml:space="preserve"> these circumstances.</w:t>
      </w:r>
      <w:r>
        <w:rPr>
          <w:rFonts w:ascii="Times New Roman" w:eastAsia="Times New Roman" w:hAnsi="Times New Roman" w:cs="Times New Roman"/>
        </w:rPr>
        <w:t xml:space="preserve"> However, </w:t>
      </w:r>
      <w:r>
        <w:rPr>
          <w:rFonts w:ascii="Times New Roman" w:hAnsi="Times New Roman" w:cs="Times New Roman"/>
        </w:rPr>
        <w:t>p</w:t>
      </w:r>
      <w:r w:rsidR="00D26F12" w:rsidRPr="00DC1A9F">
        <w:rPr>
          <w:rFonts w:ascii="Times New Roman" w:hAnsi="Times New Roman" w:cs="Times New Roman"/>
        </w:rPr>
        <w:t xml:space="preserve">recisely because “all moral bets are off” in the presence of relevant </w:t>
      </w:r>
      <w:r w:rsidR="00D26F12" w:rsidRPr="00DC1A9F">
        <w:rPr>
          <w:rFonts w:ascii="Times New Roman" w:hAnsi="Times New Roman" w:cs="Times New Roman"/>
        </w:rPr>
        <w:lastRenderedPageBreak/>
        <w:t xml:space="preserve">ignorance, it is difficult to predict – and we do not offer a model of – exactly </w:t>
      </w:r>
      <w:r w:rsidR="00D26F12" w:rsidRPr="00DC1A9F">
        <w:rPr>
          <w:rFonts w:ascii="Times New Roman" w:hAnsi="Times New Roman" w:cs="Times New Roman"/>
          <w:i/>
          <w:iCs/>
        </w:rPr>
        <w:t>how</w:t>
      </w:r>
      <w:r w:rsidR="00D26F12" w:rsidRPr="00DC1A9F">
        <w:rPr>
          <w:rFonts w:ascii="Times New Roman" w:hAnsi="Times New Roman" w:cs="Times New Roman"/>
        </w:rPr>
        <w:t xml:space="preserve">, i.e., in what direction, judgments will shift when subjects are relevantly ignorant. </w:t>
      </w:r>
      <w:r w:rsidR="00D26F12" w:rsidRPr="002A1F30">
        <w:rPr>
          <w:rFonts w:ascii="Times New Roman" w:hAnsi="Times New Roman" w:cs="Times New Roman"/>
        </w:rPr>
        <w:t xml:space="preserve">We see no </w:t>
      </w:r>
      <w:r w:rsidR="00D26F12" w:rsidRPr="002A1F30">
        <w:rPr>
          <w:rFonts w:ascii="Times New Roman" w:hAnsi="Times New Roman" w:cs="Times New Roman"/>
          <w:i/>
          <w:iCs/>
        </w:rPr>
        <w:t xml:space="preserve">a priori </w:t>
      </w:r>
      <w:r w:rsidR="00D26F12" w:rsidRPr="002A1F30">
        <w:rPr>
          <w:rFonts w:ascii="Times New Roman" w:hAnsi="Times New Roman" w:cs="Times New Roman"/>
        </w:rPr>
        <w:t>reason to expect judgments to shift in any particular direction when subjects are made ignorant.</w:t>
      </w:r>
      <w:r w:rsidR="009A33DE">
        <w:rPr>
          <w:rFonts w:ascii="Times New Roman" w:hAnsi="Times New Roman" w:cs="Times New Roman"/>
        </w:rPr>
        <w:t xml:space="preserve"> </w:t>
      </w:r>
    </w:p>
    <w:p w14:paraId="63C4D375" w14:textId="2FC274CD" w:rsidR="00BC7AC5" w:rsidRDefault="009A33DE" w:rsidP="00B01902">
      <w:pPr>
        <w:spacing w:line="480" w:lineRule="auto"/>
        <w:ind w:firstLine="720"/>
        <w:contextualSpacing/>
        <w:rPr>
          <w:rFonts w:ascii="Times New Roman" w:hAnsi="Times New Roman" w:cs="Times New Roman"/>
        </w:rPr>
      </w:pPr>
      <w:r w:rsidRPr="00B81CFE">
        <w:rPr>
          <w:rFonts w:ascii="Times New Roman" w:hAnsi="Times New Roman" w:cs="Times New Roman"/>
          <w:highlight w:val="yellow"/>
        </w:rPr>
        <w:t xml:space="preserve">There is an extensive literature, perhaps most closely associated with </w:t>
      </w:r>
      <w:r w:rsidR="00C80792" w:rsidRPr="00B81CFE">
        <w:rPr>
          <w:rFonts w:ascii="Times New Roman" w:hAnsi="Times New Roman" w:cs="Times New Roman"/>
          <w:highlight w:val="yellow"/>
        </w:rPr>
        <w:t xml:space="preserve">Daniel </w:t>
      </w:r>
      <w:r w:rsidRPr="00B81CFE">
        <w:rPr>
          <w:rFonts w:ascii="Times New Roman" w:hAnsi="Times New Roman" w:cs="Times New Roman"/>
          <w:highlight w:val="yellow"/>
        </w:rPr>
        <w:t>Kahneman</w:t>
      </w:r>
      <w:r w:rsidR="00693CB0" w:rsidRPr="00B81CFE">
        <w:rPr>
          <w:rFonts w:ascii="Times New Roman" w:hAnsi="Times New Roman" w:cs="Times New Roman"/>
          <w:highlight w:val="yellow"/>
        </w:rPr>
        <w:t xml:space="preserve">, </w:t>
      </w:r>
      <w:r w:rsidR="00C80792" w:rsidRPr="00B81CFE">
        <w:rPr>
          <w:rFonts w:ascii="Times New Roman" w:hAnsi="Times New Roman" w:cs="Times New Roman"/>
          <w:highlight w:val="yellow"/>
        </w:rPr>
        <w:t xml:space="preserve">Amos </w:t>
      </w:r>
      <w:r w:rsidRPr="00B81CFE">
        <w:rPr>
          <w:rFonts w:ascii="Times New Roman" w:hAnsi="Times New Roman" w:cs="Times New Roman"/>
          <w:highlight w:val="yellow"/>
        </w:rPr>
        <w:t xml:space="preserve">Tversky, and the research program of behavioral economics, concerning the various heuristics and biases, rules of thumb, guesses, and life experiences that people rely upon in </w:t>
      </w:r>
      <w:r w:rsidR="003E4926" w:rsidRPr="00B81CFE">
        <w:rPr>
          <w:rFonts w:ascii="Times New Roman" w:hAnsi="Times New Roman" w:cs="Times New Roman"/>
          <w:highlight w:val="yellow"/>
        </w:rPr>
        <w:t>decision-making</w:t>
      </w:r>
      <w:r w:rsidR="00BD0DF0" w:rsidRPr="00B81CFE">
        <w:rPr>
          <w:rFonts w:ascii="Times New Roman" w:hAnsi="Times New Roman" w:cs="Times New Roman"/>
          <w:highlight w:val="yellow"/>
        </w:rPr>
        <w:t xml:space="preserve"> (see, e.g., Kahneman and Tversky 1979, Kahneman</w:t>
      </w:r>
      <w:r w:rsidR="00A06180" w:rsidRPr="00B81CFE">
        <w:rPr>
          <w:rFonts w:ascii="Times New Roman" w:hAnsi="Times New Roman" w:cs="Times New Roman"/>
          <w:highlight w:val="yellow"/>
        </w:rPr>
        <w:t xml:space="preserve"> 2011)</w:t>
      </w:r>
      <w:r w:rsidRPr="00B81CFE">
        <w:rPr>
          <w:rFonts w:ascii="Times New Roman" w:hAnsi="Times New Roman" w:cs="Times New Roman"/>
          <w:highlight w:val="yellow"/>
        </w:rPr>
        <w:t xml:space="preserve">. </w:t>
      </w:r>
      <w:r w:rsidR="003E4926" w:rsidRPr="00B81CFE">
        <w:rPr>
          <w:rFonts w:ascii="Times New Roman" w:hAnsi="Times New Roman" w:cs="Times New Roman"/>
          <w:highlight w:val="yellow"/>
        </w:rPr>
        <w:t>In this sense, the results of the present paper are consistent with the behavioral economics research program. In another sense, however, in the sense in which behavioral economics</w:t>
      </w:r>
      <w:r w:rsidR="00B01902" w:rsidRPr="00B81CFE">
        <w:rPr>
          <w:rFonts w:ascii="Times New Roman" w:hAnsi="Times New Roman" w:cs="Times New Roman"/>
          <w:highlight w:val="yellow"/>
        </w:rPr>
        <w:t xml:space="preserve"> is frequently interpreted – perhaps misinterpreted (see Kahneman, 2011, p. 411) – to </w:t>
      </w:r>
      <w:r w:rsidR="003E4926" w:rsidRPr="00B81CFE">
        <w:rPr>
          <w:rFonts w:ascii="Times New Roman" w:hAnsi="Times New Roman" w:cs="Times New Roman"/>
          <w:highlight w:val="yellow"/>
        </w:rPr>
        <w:t xml:space="preserve">evaluate real-world human decision-making and </w:t>
      </w:r>
      <w:r w:rsidR="00B01902" w:rsidRPr="00B81CFE">
        <w:rPr>
          <w:rFonts w:ascii="Times New Roman" w:hAnsi="Times New Roman" w:cs="Times New Roman"/>
          <w:highlight w:val="yellow"/>
        </w:rPr>
        <w:t xml:space="preserve">to </w:t>
      </w:r>
      <w:r w:rsidR="003E4926" w:rsidRPr="00B81CFE">
        <w:rPr>
          <w:rFonts w:ascii="Times New Roman" w:hAnsi="Times New Roman" w:cs="Times New Roman"/>
          <w:highlight w:val="yellow"/>
        </w:rPr>
        <w:t xml:space="preserve">find it lacking according to the normative criteria implied by expected utility theory (EUT), the present paper is in tension with </w:t>
      </w:r>
      <w:r w:rsidR="00B01902" w:rsidRPr="00B81CFE">
        <w:rPr>
          <w:rFonts w:ascii="Times New Roman" w:hAnsi="Times New Roman" w:cs="Times New Roman"/>
          <w:highlight w:val="yellow"/>
        </w:rPr>
        <w:t>this common interpretation</w:t>
      </w:r>
      <w:r w:rsidR="003E4926" w:rsidRPr="00B81CFE">
        <w:rPr>
          <w:rFonts w:ascii="Times New Roman" w:hAnsi="Times New Roman" w:cs="Times New Roman"/>
          <w:highlight w:val="yellow"/>
        </w:rPr>
        <w:t xml:space="preserve"> of behavioral economics. The logical priority of the epistemic implies that decision-making is </w:t>
      </w:r>
      <w:r w:rsidR="003E4926" w:rsidRPr="00B81CFE">
        <w:rPr>
          <w:rFonts w:ascii="Times New Roman" w:hAnsi="Times New Roman" w:cs="Times New Roman"/>
          <w:i/>
          <w:iCs/>
          <w:highlight w:val="yellow"/>
        </w:rPr>
        <w:t>difficult</w:t>
      </w:r>
      <w:r w:rsidR="003E4926" w:rsidRPr="00B81CFE">
        <w:rPr>
          <w:rFonts w:ascii="Times New Roman" w:hAnsi="Times New Roman" w:cs="Times New Roman"/>
          <w:highlight w:val="yellow"/>
        </w:rPr>
        <w:t xml:space="preserve"> and always reflective of the decision-maker’s often deficient epistemic circumstances. Far from finding decision-makers </w:t>
      </w:r>
      <w:r w:rsidR="003E4926" w:rsidRPr="00B81CFE">
        <w:rPr>
          <w:rFonts w:ascii="Times New Roman" w:hAnsi="Times New Roman" w:cs="Times New Roman"/>
          <w:i/>
          <w:iCs/>
          <w:highlight w:val="yellow"/>
        </w:rPr>
        <w:t xml:space="preserve">at fault </w:t>
      </w:r>
      <w:r w:rsidR="003E4926" w:rsidRPr="00B81CFE">
        <w:rPr>
          <w:rFonts w:ascii="Times New Roman" w:hAnsi="Times New Roman" w:cs="Times New Roman"/>
          <w:highlight w:val="yellow"/>
        </w:rPr>
        <w:t xml:space="preserve">when their decisions fail to meet the high standards of EUT, the logical priority of the epistemic implies that decisions in line with EUT should be expected only in the rarest of epistemic conditions: more or less complete omniscience of decision-relevant circumstances. </w:t>
      </w:r>
      <w:r w:rsidR="00B870D0" w:rsidRPr="00B81CFE">
        <w:rPr>
          <w:rFonts w:ascii="Times New Roman" w:hAnsi="Times New Roman" w:cs="Times New Roman"/>
          <w:highlight w:val="yellow"/>
        </w:rPr>
        <w:t>If this is right, then d</w:t>
      </w:r>
      <w:r w:rsidR="003E4926" w:rsidRPr="00B81CFE">
        <w:rPr>
          <w:rFonts w:ascii="Times New Roman" w:hAnsi="Times New Roman" w:cs="Times New Roman"/>
          <w:highlight w:val="yellow"/>
        </w:rPr>
        <w:t xml:space="preserve">ecision-makers need </w:t>
      </w:r>
      <w:r w:rsidR="003829E0" w:rsidRPr="00B81CFE">
        <w:rPr>
          <w:rFonts w:ascii="Times New Roman" w:hAnsi="Times New Roman" w:cs="Times New Roman"/>
          <w:highlight w:val="yellow"/>
        </w:rPr>
        <w:t xml:space="preserve">more and better </w:t>
      </w:r>
      <w:r w:rsidR="003E4926" w:rsidRPr="00B81CFE">
        <w:rPr>
          <w:rFonts w:ascii="Times New Roman" w:hAnsi="Times New Roman" w:cs="Times New Roman"/>
          <w:highlight w:val="yellow"/>
        </w:rPr>
        <w:t xml:space="preserve">knowledge, </w:t>
      </w:r>
      <w:r w:rsidR="00B870D0" w:rsidRPr="00B81CFE">
        <w:rPr>
          <w:rFonts w:ascii="Times New Roman" w:hAnsi="Times New Roman" w:cs="Times New Roman"/>
          <w:highlight w:val="yellow"/>
        </w:rPr>
        <w:t>rather than</w:t>
      </w:r>
      <w:r w:rsidR="003E4926" w:rsidRPr="00B81CFE">
        <w:rPr>
          <w:rFonts w:ascii="Times New Roman" w:hAnsi="Times New Roman" w:cs="Times New Roman"/>
          <w:highlight w:val="yellow"/>
        </w:rPr>
        <w:t xml:space="preserve"> </w:t>
      </w:r>
      <w:r w:rsidR="00F1714E" w:rsidRPr="00B81CFE">
        <w:rPr>
          <w:rFonts w:ascii="Times New Roman" w:hAnsi="Times New Roman" w:cs="Times New Roman"/>
          <w:highlight w:val="yellow"/>
        </w:rPr>
        <w:t>“</w:t>
      </w:r>
      <w:r w:rsidR="003E4926" w:rsidRPr="00B81CFE">
        <w:rPr>
          <w:rFonts w:ascii="Times New Roman" w:hAnsi="Times New Roman" w:cs="Times New Roman"/>
          <w:highlight w:val="yellow"/>
        </w:rPr>
        <w:t>nudges</w:t>
      </w:r>
      <w:r w:rsidR="00F1714E" w:rsidRPr="00B81CFE">
        <w:rPr>
          <w:rFonts w:ascii="Times New Roman" w:hAnsi="Times New Roman" w:cs="Times New Roman"/>
          <w:highlight w:val="yellow"/>
        </w:rPr>
        <w:t>”</w:t>
      </w:r>
      <w:r w:rsidR="002D3C52" w:rsidRPr="00B81CFE">
        <w:rPr>
          <w:rFonts w:ascii="Times New Roman" w:hAnsi="Times New Roman" w:cs="Times New Roman"/>
          <w:highlight w:val="yellow"/>
        </w:rPr>
        <w:t xml:space="preserve"> (Thaler and Sunstein 2009),</w:t>
      </w:r>
      <w:r w:rsidR="003E4926" w:rsidRPr="00B81CFE">
        <w:rPr>
          <w:rFonts w:ascii="Times New Roman" w:hAnsi="Times New Roman" w:cs="Times New Roman"/>
          <w:highlight w:val="yellow"/>
        </w:rPr>
        <w:t xml:space="preserve"> which are unlikely to be effective</w:t>
      </w:r>
      <w:r w:rsidR="00F70D91" w:rsidRPr="00B81CFE">
        <w:rPr>
          <w:rFonts w:ascii="Times New Roman" w:hAnsi="Times New Roman" w:cs="Times New Roman"/>
          <w:highlight w:val="yellow"/>
        </w:rPr>
        <w:t xml:space="preserve"> (Maier et al., 2021)</w:t>
      </w:r>
      <w:r w:rsidR="003E4926" w:rsidRPr="00B81CFE">
        <w:rPr>
          <w:rFonts w:ascii="Times New Roman" w:hAnsi="Times New Roman" w:cs="Times New Roman"/>
          <w:highlight w:val="yellow"/>
        </w:rPr>
        <w:t>, in any case, if the knowledge required for their effectiveness is lacking.</w:t>
      </w:r>
    </w:p>
    <w:p w14:paraId="1B402A9D" w14:textId="5D0A3350" w:rsidR="00BC7AC5" w:rsidRDefault="00BC7AC5" w:rsidP="009A33DE">
      <w:pPr>
        <w:spacing w:line="480" w:lineRule="auto"/>
        <w:ind w:firstLine="720"/>
        <w:contextualSpacing/>
        <w:rPr>
          <w:rFonts w:ascii="Times New Roman" w:hAnsi="Times New Roman" w:cs="Times New Roman"/>
        </w:rPr>
      </w:pPr>
      <w:r>
        <w:rPr>
          <w:rFonts w:ascii="Times New Roman" w:hAnsi="Times New Roman" w:cs="Times New Roman"/>
        </w:rPr>
        <w:t>Moreover, heuristics, biases, guesses, and rules of thumb may</w:t>
      </w:r>
      <w:r w:rsidR="00C323BB">
        <w:rPr>
          <w:rFonts w:ascii="Times New Roman" w:hAnsi="Times New Roman" w:cs="Times New Roman"/>
        </w:rPr>
        <w:t xml:space="preserve"> be</w:t>
      </w:r>
      <w:r>
        <w:rPr>
          <w:rFonts w:ascii="Times New Roman" w:hAnsi="Times New Roman" w:cs="Times New Roman"/>
        </w:rPr>
        <w:t xml:space="preserve"> especially in</w:t>
      </w:r>
      <w:r w:rsidR="00C323BB">
        <w:rPr>
          <w:rFonts w:ascii="Times New Roman" w:hAnsi="Times New Roman" w:cs="Times New Roman"/>
        </w:rPr>
        <w:t>fluential in</w:t>
      </w:r>
      <w:r>
        <w:rPr>
          <w:rFonts w:ascii="Times New Roman" w:hAnsi="Times New Roman" w:cs="Times New Roman"/>
        </w:rPr>
        <w:t xml:space="preserve"> the </w:t>
      </w:r>
      <w:r w:rsidR="00654FCD">
        <w:rPr>
          <w:rFonts w:ascii="Times New Roman" w:hAnsi="Times New Roman" w:cs="Times New Roman"/>
        </w:rPr>
        <w:t>absence of relevant knowledge</w:t>
      </w:r>
      <w:r>
        <w:rPr>
          <w:rFonts w:ascii="Times New Roman" w:hAnsi="Times New Roman" w:cs="Times New Roman"/>
        </w:rPr>
        <w:t xml:space="preserve"> (Gurevich, 2019). </w:t>
      </w:r>
      <w:r w:rsidR="00654FCD">
        <w:rPr>
          <w:rFonts w:ascii="Times New Roman" w:hAnsi="Times New Roman" w:cs="Times New Roman"/>
        </w:rPr>
        <w:t>Indeed, i</w:t>
      </w:r>
      <w:r>
        <w:rPr>
          <w:rFonts w:ascii="Times New Roman" w:hAnsi="Times New Roman" w:cs="Times New Roman"/>
        </w:rPr>
        <w:t xml:space="preserve">gnorance may </w:t>
      </w:r>
      <w:r w:rsidR="004C0482">
        <w:rPr>
          <w:rFonts w:ascii="Times New Roman" w:hAnsi="Times New Roman" w:cs="Times New Roman"/>
        </w:rPr>
        <w:t xml:space="preserve">enable </w:t>
      </w:r>
      <w:r>
        <w:rPr>
          <w:rFonts w:ascii="Times New Roman" w:hAnsi="Times New Roman" w:cs="Times New Roman"/>
        </w:rPr>
        <w:t xml:space="preserve">these </w:t>
      </w:r>
      <w:r w:rsidR="00654FCD">
        <w:rPr>
          <w:rFonts w:ascii="Times New Roman" w:hAnsi="Times New Roman" w:cs="Times New Roman"/>
        </w:rPr>
        <w:t xml:space="preserve">aspects </w:t>
      </w:r>
      <w:r>
        <w:rPr>
          <w:rFonts w:ascii="Times New Roman" w:hAnsi="Times New Roman" w:cs="Times New Roman"/>
        </w:rPr>
        <w:t xml:space="preserve">of decision-making. </w:t>
      </w:r>
      <w:r w:rsidR="00654FCD">
        <w:rPr>
          <w:rFonts w:ascii="Times New Roman" w:hAnsi="Times New Roman" w:cs="Times New Roman"/>
        </w:rPr>
        <w:t>T</w:t>
      </w:r>
      <w:r>
        <w:rPr>
          <w:rFonts w:ascii="Times New Roman" w:hAnsi="Times New Roman" w:cs="Times New Roman"/>
        </w:rPr>
        <w:t>his is not merely consistent with the logical priority of the epistemic</w:t>
      </w:r>
      <w:r w:rsidR="00654FCD">
        <w:rPr>
          <w:rFonts w:ascii="Times New Roman" w:hAnsi="Times New Roman" w:cs="Times New Roman"/>
        </w:rPr>
        <w:t xml:space="preserve">, </w:t>
      </w:r>
      <w:r>
        <w:rPr>
          <w:rFonts w:ascii="Times New Roman" w:hAnsi="Times New Roman" w:cs="Times New Roman"/>
        </w:rPr>
        <w:t xml:space="preserve">it is </w:t>
      </w:r>
      <w:r>
        <w:rPr>
          <w:rFonts w:ascii="Times New Roman" w:hAnsi="Times New Roman" w:cs="Times New Roman"/>
        </w:rPr>
        <w:lastRenderedPageBreak/>
        <w:t xml:space="preserve">predicted by it. </w:t>
      </w:r>
      <w:r w:rsidR="00C323BB">
        <w:rPr>
          <w:rFonts w:ascii="Times New Roman" w:hAnsi="Times New Roman" w:cs="Times New Roman"/>
        </w:rPr>
        <w:t xml:space="preserve">If relevant knowledge fixes one’s options and how they are ranked, lacking this knowledge </w:t>
      </w:r>
      <w:r w:rsidR="00654FCD">
        <w:rPr>
          <w:rFonts w:ascii="Times New Roman" w:hAnsi="Times New Roman" w:cs="Times New Roman"/>
        </w:rPr>
        <w:t xml:space="preserve">in a context in which the decision-maker must nevertheless make a choice may </w:t>
      </w:r>
      <w:r w:rsidR="004C0482">
        <w:rPr>
          <w:rFonts w:ascii="Times New Roman" w:hAnsi="Times New Roman" w:cs="Times New Roman"/>
        </w:rPr>
        <w:t>enable</w:t>
      </w:r>
      <w:r w:rsidR="00654FCD">
        <w:rPr>
          <w:rFonts w:ascii="Times New Roman" w:hAnsi="Times New Roman" w:cs="Times New Roman"/>
        </w:rPr>
        <w:t xml:space="preserve"> these cognitive shortcuts</w:t>
      </w:r>
      <w:r w:rsidR="00C323BB">
        <w:rPr>
          <w:rFonts w:ascii="Times New Roman" w:hAnsi="Times New Roman" w:cs="Times New Roman"/>
        </w:rPr>
        <w:t xml:space="preserve">. </w:t>
      </w:r>
    </w:p>
    <w:p w14:paraId="51445BED" w14:textId="77777777" w:rsidR="008B2684" w:rsidRPr="009D699E" w:rsidRDefault="008B2684" w:rsidP="00AB3E19">
      <w:pPr>
        <w:spacing w:line="480" w:lineRule="auto"/>
        <w:ind w:firstLine="720"/>
        <w:contextualSpacing/>
      </w:pPr>
    </w:p>
    <w:p w14:paraId="30E0C23B" w14:textId="2B2724D3" w:rsidR="008B2684" w:rsidRPr="00AB3E19" w:rsidRDefault="008B2684" w:rsidP="00AB3E19">
      <w:pPr>
        <w:pStyle w:val="ListParagraph"/>
        <w:numPr>
          <w:ilvl w:val="0"/>
          <w:numId w:val="5"/>
        </w:numPr>
        <w:spacing w:line="480" w:lineRule="auto"/>
        <w:rPr>
          <w:rFonts w:ascii="Times New Roman" w:eastAsia="Times New Roman" w:hAnsi="Times New Roman" w:cs="Times New Roman"/>
        </w:rPr>
      </w:pPr>
      <w:r w:rsidRPr="008B2684">
        <w:rPr>
          <w:rFonts w:ascii="Times New Roman" w:eastAsia="Times New Roman" w:hAnsi="Times New Roman" w:cs="Times New Roman"/>
        </w:rPr>
        <w:t>EPISTEMIC BURDENS VS. PERSONAL FORCE</w:t>
      </w:r>
    </w:p>
    <w:p w14:paraId="03077936" w14:textId="77777777" w:rsidR="008B2684" w:rsidRDefault="008B2684" w:rsidP="00AB3E19"/>
    <w:p w14:paraId="220626ED" w14:textId="59957D6E" w:rsidR="0077125C" w:rsidRDefault="0077125C" w:rsidP="00DC1A9F">
      <w:pPr>
        <w:spacing w:line="480" w:lineRule="auto"/>
        <w:contextualSpacing/>
        <w:rPr>
          <w:rFonts w:ascii="Times New Roman" w:eastAsia="Times New Roman" w:hAnsi="Times New Roman" w:cs="Times New Roman"/>
        </w:rPr>
      </w:pPr>
      <w:r w:rsidRPr="00B81CFE">
        <w:rPr>
          <w:rFonts w:ascii="Times New Roman" w:eastAsia="Times New Roman" w:hAnsi="Times New Roman" w:cs="Times New Roman"/>
          <w:highlight w:val="yellow"/>
        </w:rPr>
        <w:t xml:space="preserve">If epistemic considerations are logically prior to other moral considerations in moral decision-making, we should expect epistemic considerations to influence moral decision-making. It is thus useful to investigate these effects, especially in the context of other factors that purportedly influence moral decision-making. This is not to say the thesis of the logical priority of the epistemic is in contention or competition with other theses. But </w:t>
      </w:r>
      <w:r w:rsidR="00355749">
        <w:rPr>
          <w:rFonts w:ascii="Times New Roman" w:eastAsia="Times New Roman" w:hAnsi="Times New Roman" w:cs="Times New Roman"/>
          <w:highlight w:val="yellow"/>
        </w:rPr>
        <w:t>o</w:t>
      </w:r>
      <w:r w:rsidR="00883A32" w:rsidRPr="00B81CFE">
        <w:rPr>
          <w:rFonts w:ascii="Times New Roman" w:eastAsia="Times New Roman" w:hAnsi="Times New Roman" w:cs="Times New Roman"/>
          <w:highlight w:val="yellow"/>
        </w:rPr>
        <w:t xml:space="preserve">ther authors have shown </w:t>
      </w:r>
      <w:r w:rsidRPr="00B81CFE">
        <w:rPr>
          <w:rFonts w:ascii="Times New Roman" w:eastAsia="Times New Roman" w:hAnsi="Times New Roman" w:cs="Times New Roman"/>
          <w:highlight w:val="yellow"/>
        </w:rPr>
        <w:t xml:space="preserve">that </w:t>
      </w:r>
      <w:r w:rsidR="001532E1" w:rsidRPr="00B81CFE">
        <w:rPr>
          <w:rFonts w:ascii="Times New Roman" w:eastAsia="Times New Roman" w:hAnsi="Times New Roman" w:cs="Times New Roman"/>
          <w:highlight w:val="yellow"/>
        </w:rPr>
        <w:t xml:space="preserve">other </w:t>
      </w:r>
      <w:r w:rsidRPr="00B81CFE">
        <w:rPr>
          <w:rFonts w:ascii="Times New Roman" w:eastAsia="Times New Roman" w:hAnsi="Times New Roman" w:cs="Times New Roman"/>
          <w:highlight w:val="yellow"/>
        </w:rPr>
        <w:t xml:space="preserve">non-moral properties influence moral decision-making. </w:t>
      </w:r>
      <w:r w:rsidR="00883A32" w:rsidRPr="00B81CFE">
        <w:rPr>
          <w:rFonts w:ascii="Times New Roman" w:eastAsia="Times New Roman" w:hAnsi="Times New Roman" w:cs="Times New Roman"/>
          <w:highlight w:val="yellow"/>
        </w:rPr>
        <w:t>Part of our aim in the present paper</w:t>
      </w:r>
      <w:r w:rsidRPr="00B81CFE">
        <w:rPr>
          <w:rFonts w:ascii="Times New Roman" w:eastAsia="Times New Roman" w:hAnsi="Times New Roman" w:cs="Times New Roman"/>
          <w:highlight w:val="yellow"/>
        </w:rPr>
        <w:t xml:space="preserve"> </w:t>
      </w:r>
      <w:r w:rsidR="00883A32" w:rsidRPr="00B81CFE">
        <w:rPr>
          <w:rFonts w:ascii="Times New Roman" w:eastAsia="Times New Roman" w:hAnsi="Times New Roman" w:cs="Times New Roman"/>
          <w:highlight w:val="yellow"/>
        </w:rPr>
        <w:t>i</w:t>
      </w:r>
      <w:r w:rsidRPr="00B81CFE">
        <w:rPr>
          <w:rFonts w:ascii="Times New Roman" w:eastAsia="Times New Roman" w:hAnsi="Times New Roman" w:cs="Times New Roman"/>
          <w:highlight w:val="yellow"/>
        </w:rPr>
        <w:t xml:space="preserve">s to investigate the </w:t>
      </w:r>
      <w:r w:rsidR="00883A32" w:rsidRPr="00B81CFE">
        <w:rPr>
          <w:rFonts w:ascii="Times New Roman" w:eastAsia="Times New Roman" w:hAnsi="Times New Roman" w:cs="Times New Roman"/>
          <w:highlight w:val="yellow"/>
        </w:rPr>
        <w:t xml:space="preserve">effect of </w:t>
      </w:r>
      <w:r w:rsidRPr="00B81CFE">
        <w:rPr>
          <w:rFonts w:ascii="Times New Roman" w:eastAsia="Times New Roman" w:hAnsi="Times New Roman" w:cs="Times New Roman"/>
          <w:highlight w:val="yellow"/>
        </w:rPr>
        <w:t>yet another non-moral property</w:t>
      </w:r>
      <w:r w:rsidR="00883A32" w:rsidRPr="00B81CFE">
        <w:rPr>
          <w:rFonts w:ascii="Times New Roman" w:eastAsia="Times New Roman" w:hAnsi="Times New Roman" w:cs="Times New Roman"/>
          <w:highlight w:val="yellow"/>
        </w:rPr>
        <w:t xml:space="preserve"> – ignorance –</w:t>
      </w:r>
      <w:r w:rsidRPr="00B81CFE">
        <w:rPr>
          <w:rFonts w:ascii="Times New Roman" w:eastAsia="Times New Roman" w:hAnsi="Times New Roman" w:cs="Times New Roman"/>
          <w:highlight w:val="yellow"/>
        </w:rPr>
        <w:t xml:space="preserve"> </w:t>
      </w:r>
      <w:r w:rsidR="00883A32" w:rsidRPr="00B81CFE">
        <w:rPr>
          <w:rFonts w:ascii="Times New Roman" w:eastAsia="Times New Roman" w:hAnsi="Times New Roman" w:cs="Times New Roman"/>
          <w:highlight w:val="yellow"/>
        </w:rPr>
        <w:t>on moral decision-making</w:t>
      </w:r>
      <w:r w:rsidRPr="00B81CFE">
        <w:rPr>
          <w:rFonts w:ascii="Times New Roman" w:eastAsia="Times New Roman" w:hAnsi="Times New Roman" w:cs="Times New Roman"/>
          <w:highlight w:val="yellow"/>
        </w:rPr>
        <w:t xml:space="preserve">, and </w:t>
      </w:r>
      <w:r w:rsidR="00883A32" w:rsidRPr="00B81CFE">
        <w:rPr>
          <w:rFonts w:ascii="Times New Roman" w:eastAsia="Times New Roman" w:hAnsi="Times New Roman" w:cs="Times New Roman"/>
          <w:highlight w:val="yellow"/>
        </w:rPr>
        <w:t xml:space="preserve">to </w:t>
      </w:r>
      <w:r w:rsidRPr="00B81CFE">
        <w:rPr>
          <w:rFonts w:ascii="Times New Roman" w:eastAsia="Times New Roman" w:hAnsi="Times New Roman" w:cs="Times New Roman"/>
          <w:highlight w:val="yellow"/>
        </w:rPr>
        <w:t xml:space="preserve">compare that </w:t>
      </w:r>
      <w:r w:rsidR="00883A32" w:rsidRPr="00B81CFE">
        <w:rPr>
          <w:rFonts w:ascii="Times New Roman" w:eastAsia="Times New Roman" w:hAnsi="Times New Roman" w:cs="Times New Roman"/>
          <w:highlight w:val="yellow"/>
        </w:rPr>
        <w:t xml:space="preserve">effect </w:t>
      </w:r>
      <w:r w:rsidRPr="00B81CFE">
        <w:rPr>
          <w:rFonts w:ascii="Times New Roman" w:eastAsia="Times New Roman" w:hAnsi="Times New Roman" w:cs="Times New Roman"/>
          <w:highlight w:val="yellow"/>
        </w:rPr>
        <w:t>with that of other non-moral properties.</w:t>
      </w:r>
      <w:r>
        <w:rPr>
          <w:rFonts w:ascii="Times New Roman" w:eastAsia="Times New Roman" w:hAnsi="Times New Roman" w:cs="Times New Roman"/>
        </w:rPr>
        <w:t xml:space="preserve"> </w:t>
      </w:r>
    </w:p>
    <w:p w14:paraId="363A1C52" w14:textId="2C668A0E" w:rsidR="00375A3C" w:rsidRPr="00EB03E0" w:rsidRDefault="0096576D" w:rsidP="00112521">
      <w:pPr>
        <w:spacing w:line="480" w:lineRule="auto"/>
        <w:ind w:firstLine="720"/>
        <w:contextualSpacing/>
        <w:rPr>
          <w:rFonts w:ascii="Times New Roman" w:eastAsia="Times New Roman" w:hAnsi="Times New Roman" w:cs="Times New Roman"/>
        </w:rPr>
      </w:pPr>
      <w:r w:rsidRPr="00EB03E0">
        <w:rPr>
          <w:rFonts w:ascii="Times New Roman" w:eastAsia="Times New Roman" w:hAnsi="Times New Roman" w:cs="Times New Roman"/>
        </w:rPr>
        <w:t>One significant thread</w:t>
      </w:r>
      <w:r w:rsidR="00D014C6" w:rsidRPr="00EB03E0">
        <w:rPr>
          <w:rFonts w:ascii="Times New Roman" w:eastAsia="Times New Roman" w:hAnsi="Times New Roman" w:cs="Times New Roman"/>
        </w:rPr>
        <w:t xml:space="preserve"> to</w:t>
      </w:r>
      <w:r w:rsidRPr="00EB03E0">
        <w:rPr>
          <w:rFonts w:ascii="Times New Roman" w:eastAsia="Times New Roman" w:hAnsi="Times New Roman" w:cs="Times New Roman"/>
        </w:rPr>
        <w:t xml:space="preserve"> emerge from research</w:t>
      </w:r>
      <w:r w:rsidR="0077125C">
        <w:rPr>
          <w:rFonts w:ascii="Times New Roman" w:eastAsia="Times New Roman" w:hAnsi="Times New Roman" w:cs="Times New Roman"/>
        </w:rPr>
        <w:t xml:space="preserve"> on the factors that influence moral judgment</w:t>
      </w:r>
      <w:r w:rsidRPr="00EB03E0">
        <w:rPr>
          <w:rFonts w:ascii="Times New Roman" w:eastAsia="Times New Roman" w:hAnsi="Times New Roman" w:cs="Times New Roman"/>
        </w:rPr>
        <w:t xml:space="preserve"> is the notion that deontological judgment</w:t>
      </w:r>
      <w:r w:rsidR="00EB03E0" w:rsidRPr="00EB03E0">
        <w:rPr>
          <w:rFonts w:ascii="Times New Roman" w:eastAsia="Times New Roman" w:hAnsi="Times New Roman" w:cs="Times New Roman"/>
        </w:rPr>
        <w:t>s</w:t>
      </w:r>
      <w:r w:rsidRPr="00EB03E0">
        <w:rPr>
          <w:rFonts w:ascii="Times New Roman" w:eastAsia="Times New Roman" w:hAnsi="Times New Roman" w:cs="Times New Roman"/>
        </w:rPr>
        <w:t xml:space="preserve"> appear to be more “emotional” or “personal,” and </w:t>
      </w:r>
      <w:r w:rsidR="005C7003" w:rsidRPr="00EB03E0">
        <w:rPr>
          <w:rFonts w:ascii="Times New Roman" w:eastAsia="Times New Roman" w:hAnsi="Times New Roman" w:cs="Times New Roman"/>
        </w:rPr>
        <w:t xml:space="preserve">consequentialist </w:t>
      </w:r>
      <w:r w:rsidRPr="00EB03E0">
        <w:rPr>
          <w:rFonts w:ascii="Times New Roman" w:eastAsia="Times New Roman" w:hAnsi="Times New Roman" w:cs="Times New Roman"/>
        </w:rPr>
        <w:t>judgment</w:t>
      </w:r>
      <w:r w:rsidR="00EB03E0" w:rsidRPr="00EB03E0">
        <w:rPr>
          <w:rFonts w:ascii="Times New Roman" w:eastAsia="Times New Roman" w:hAnsi="Times New Roman" w:cs="Times New Roman"/>
        </w:rPr>
        <w:t>s</w:t>
      </w:r>
      <w:r w:rsidRPr="00EB03E0">
        <w:rPr>
          <w:rFonts w:ascii="Times New Roman" w:eastAsia="Times New Roman" w:hAnsi="Times New Roman" w:cs="Times New Roman"/>
        </w:rPr>
        <w:t xml:space="preserve"> more “cognitive”</w:t>
      </w:r>
      <w:r w:rsidR="00AA3617" w:rsidRPr="00EB03E0">
        <w:rPr>
          <w:rFonts w:ascii="Times New Roman" w:eastAsia="Times New Roman" w:hAnsi="Times New Roman" w:cs="Times New Roman"/>
        </w:rPr>
        <w:t xml:space="preserve"> (Haidt, </w:t>
      </w:r>
      <w:r w:rsidR="00986A0E" w:rsidRPr="00EB03E0">
        <w:rPr>
          <w:rFonts w:ascii="Times New Roman" w:eastAsia="Times New Roman" w:hAnsi="Times New Roman" w:cs="Times New Roman"/>
        </w:rPr>
        <w:t>2001).</w:t>
      </w:r>
      <w:r w:rsidRPr="00EB03E0">
        <w:rPr>
          <w:rFonts w:ascii="Times New Roman" w:eastAsia="Times New Roman" w:hAnsi="Times New Roman" w:cs="Times New Roman"/>
        </w:rPr>
        <w:t xml:space="preserve"> </w:t>
      </w:r>
      <w:r w:rsidR="00EE30F7" w:rsidRPr="00EB03E0">
        <w:rPr>
          <w:rFonts w:ascii="Times New Roman" w:eastAsia="Times New Roman" w:hAnsi="Times New Roman" w:cs="Times New Roman"/>
        </w:rPr>
        <w:t xml:space="preserve">Greene et al. </w:t>
      </w:r>
      <w:r w:rsidR="00FE0A94" w:rsidRPr="00EB03E0">
        <w:rPr>
          <w:rFonts w:ascii="Times New Roman" w:eastAsia="Times New Roman" w:hAnsi="Times New Roman" w:cs="Times New Roman"/>
        </w:rPr>
        <w:t>(</w:t>
      </w:r>
      <w:r w:rsidR="000F1219" w:rsidRPr="00EB03E0">
        <w:rPr>
          <w:rFonts w:ascii="Times New Roman" w:eastAsia="Times New Roman" w:hAnsi="Times New Roman" w:cs="Times New Roman"/>
        </w:rPr>
        <w:t xml:space="preserve">2001, </w:t>
      </w:r>
      <w:r w:rsidR="00AA3617" w:rsidRPr="00EB03E0">
        <w:rPr>
          <w:rFonts w:ascii="Times New Roman" w:eastAsia="Times New Roman" w:hAnsi="Times New Roman" w:cs="Times New Roman"/>
        </w:rPr>
        <w:t>2008</w:t>
      </w:r>
      <w:r w:rsidR="00DA4969" w:rsidRPr="00EB03E0">
        <w:rPr>
          <w:rFonts w:ascii="Times New Roman" w:eastAsia="Times New Roman" w:hAnsi="Times New Roman" w:cs="Times New Roman"/>
        </w:rPr>
        <w:t>a</w:t>
      </w:r>
      <w:r w:rsidR="00AA3617" w:rsidRPr="00EB03E0">
        <w:rPr>
          <w:rFonts w:ascii="Times New Roman" w:eastAsia="Times New Roman" w:hAnsi="Times New Roman" w:cs="Times New Roman"/>
        </w:rPr>
        <w:t>,</w:t>
      </w:r>
      <w:r w:rsidR="00DA4969" w:rsidRPr="00EB03E0">
        <w:rPr>
          <w:rFonts w:ascii="Times New Roman" w:eastAsia="Times New Roman" w:hAnsi="Times New Roman" w:cs="Times New Roman"/>
        </w:rPr>
        <w:t xml:space="preserve"> 2008b.</w:t>
      </w:r>
      <w:r w:rsidR="00AA3617" w:rsidRPr="00EB03E0">
        <w:rPr>
          <w:rFonts w:ascii="Times New Roman" w:eastAsia="Times New Roman" w:hAnsi="Times New Roman" w:cs="Times New Roman"/>
        </w:rPr>
        <w:t xml:space="preserve"> </w:t>
      </w:r>
      <w:r w:rsidR="000F1219" w:rsidRPr="00EB03E0">
        <w:rPr>
          <w:rFonts w:ascii="Times New Roman" w:eastAsia="Times New Roman" w:hAnsi="Times New Roman" w:cs="Times New Roman"/>
        </w:rPr>
        <w:t>2009</w:t>
      </w:r>
      <w:r w:rsidR="00EE30F7" w:rsidRPr="00EB03E0">
        <w:rPr>
          <w:rFonts w:ascii="Times New Roman" w:eastAsia="Times New Roman" w:hAnsi="Times New Roman" w:cs="Times New Roman"/>
        </w:rPr>
        <w:t xml:space="preserve">) argue that moral judgment </w:t>
      </w:r>
      <w:r w:rsidR="00521E1A">
        <w:rPr>
          <w:rFonts w:ascii="Times New Roman" w:eastAsia="Times New Roman" w:hAnsi="Times New Roman" w:cs="Times New Roman"/>
        </w:rPr>
        <w:t>is</w:t>
      </w:r>
      <w:r w:rsidR="00EE30F7" w:rsidRPr="00EB03E0">
        <w:rPr>
          <w:rFonts w:ascii="Times New Roman" w:eastAsia="Times New Roman" w:hAnsi="Times New Roman" w:cs="Times New Roman"/>
        </w:rPr>
        <w:t xml:space="preserve"> affected by factors that elicit emotional responses. Furthermore, Cushman et al.</w:t>
      </w:r>
      <w:r w:rsidR="004A4B24" w:rsidRPr="00EB03E0">
        <w:rPr>
          <w:rFonts w:ascii="Times New Roman" w:eastAsia="Times New Roman" w:hAnsi="Times New Roman" w:cs="Times New Roman"/>
        </w:rPr>
        <w:t xml:space="preserve"> (2006)</w:t>
      </w:r>
      <w:r w:rsidR="00FF0C13" w:rsidRPr="00EB03E0">
        <w:rPr>
          <w:rFonts w:ascii="Times New Roman" w:eastAsia="Times New Roman" w:hAnsi="Times New Roman" w:cs="Times New Roman"/>
        </w:rPr>
        <w:t xml:space="preserve"> have shown that</w:t>
      </w:r>
      <w:r w:rsidR="002B5FF7" w:rsidRPr="00EB03E0">
        <w:rPr>
          <w:rFonts w:ascii="Times New Roman" w:eastAsia="Times New Roman" w:hAnsi="Times New Roman" w:cs="Times New Roman"/>
        </w:rPr>
        <w:t>,</w:t>
      </w:r>
      <w:r w:rsidR="00FF0C13" w:rsidRPr="00EB03E0">
        <w:rPr>
          <w:rFonts w:ascii="Times New Roman" w:eastAsia="Times New Roman" w:hAnsi="Times New Roman" w:cs="Times New Roman"/>
        </w:rPr>
        <w:t xml:space="preserve"> in </w:t>
      </w:r>
      <w:r w:rsidR="002B5FF7" w:rsidRPr="00EB03E0">
        <w:rPr>
          <w:rFonts w:ascii="Times New Roman" w:eastAsia="Times New Roman" w:hAnsi="Times New Roman" w:cs="Times New Roman"/>
        </w:rPr>
        <w:t>circumstances</w:t>
      </w:r>
      <w:r w:rsidR="00FF0C13" w:rsidRPr="00EB03E0">
        <w:rPr>
          <w:rFonts w:ascii="Times New Roman" w:eastAsia="Times New Roman" w:hAnsi="Times New Roman" w:cs="Times New Roman"/>
        </w:rPr>
        <w:t xml:space="preserve"> such as th</w:t>
      </w:r>
      <w:r w:rsidR="002B5FF7" w:rsidRPr="00EB03E0">
        <w:rPr>
          <w:rFonts w:ascii="Times New Roman" w:eastAsia="Times New Roman" w:hAnsi="Times New Roman" w:cs="Times New Roman"/>
        </w:rPr>
        <w:t>ose described in the well-known</w:t>
      </w:r>
      <w:r w:rsidR="00FF0C13" w:rsidRPr="00EB03E0">
        <w:rPr>
          <w:rFonts w:ascii="Times New Roman" w:eastAsia="Times New Roman" w:hAnsi="Times New Roman" w:cs="Times New Roman"/>
        </w:rPr>
        <w:t xml:space="preserve"> Trolley Problem</w:t>
      </w:r>
      <w:r w:rsidR="002B5FF7" w:rsidRPr="00EB03E0">
        <w:rPr>
          <w:rFonts w:ascii="Times New Roman" w:eastAsia="Times New Roman" w:hAnsi="Times New Roman" w:cs="Times New Roman"/>
        </w:rPr>
        <w:t xml:space="preserve">, </w:t>
      </w:r>
      <w:r w:rsidR="00FF0C13" w:rsidRPr="00EB03E0">
        <w:rPr>
          <w:rFonts w:ascii="Times New Roman" w:eastAsia="Times New Roman" w:hAnsi="Times New Roman" w:cs="Times New Roman"/>
          <w:i/>
          <w:iCs/>
        </w:rPr>
        <w:t>physical distance</w:t>
      </w:r>
      <w:r w:rsidR="00FF0C13" w:rsidRPr="00EB03E0">
        <w:rPr>
          <w:rFonts w:ascii="Times New Roman" w:eastAsia="Times New Roman" w:hAnsi="Times New Roman" w:cs="Times New Roman"/>
        </w:rPr>
        <w:t xml:space="preserve"> affects whether one makes a deontological or </w:t>
      </w:r>
      <w:r w:rsidR="00D014C6" w:rsidRPr="00EB03E0">
        <w:rPr>
          <w:rFonts w:ascii="Times New Roman" w:eastAsia="Times New Roman" w:hAnsi="Times New Roman" w:cs="Times New Roman"/>
        </w:rPr>
        <w:t xml:space="preserve">a </w:t>
      </w:r>
      <w:r w:rsidR="00DD2FBD" w:rsidRPr="00EB03E0">
        <w:rPr>
          <w:rFonts w:ascii="Times New Roman" w:eastAsia="Times New Roman" w:hAnsi="Times New Roman" w:cs="Times New Roman"/>
        </w:rPr>
        <w:t xml:space="preserve">consequentialist </w:t>
      </w:r>
      <w:r w:rsidR="00FF0C13" w:rsidRPr="00EB03E0">
        <w:rPr>
          <w:rFonts w:ascii="Times New Roman" w:eastAsia="Times New Roman" w:hAnsi="Times New Roman" w:cs="Times New Roman"/>
        </w:rPr>
        <w:t>judgment</w:t>
      </w:r>
      <w:r w:rsidR="00EE30F7" w:rsidRPr="00EB03E0">
        <w:rPr>
          <w:rFonts w:ascii="Times New Roman" w:eastAsia="Times New Roman" w:hAnsi="Times New Roman" w:cs="Times New Roman"/>
        </w:rPr>
        <w:t xml:space="preserve">. </w:t>
      </w:r>
      <w:r w:rsidR="00FF0C13" w:rsidRPr="00EB03E0">
        <w:rPr>
          <w:rFonts w:ascii="Times New Roman" w:eastAsia="Times New Roman" w:hAnsi="Times New Roman" w:cs="Times New Roman"/>
        </w:rPr>
        <w:t xml:space="preserve">Indeed, </w:t>
      </w:r>
      <w:r w:rsidR="004A4B24" w:rsidRPr="00EB03E0">
        <w:rPr>
          <w:rFonts w:ascii="Times New Roman" w:eastAsia="Times New Roman" w:hAnsi="Times New Roman" w:cs="Times New Roman"/>
        </w:rPr>
        <w:t>Green</w:t>
      </w:r>
      <w:r w:rsidR="00EB03E0" w:rsidRPr="00EB03E0">
        <w:rPr>
          <w:rFonts w:ascii="Times New Roman" w:eastAsia="Times New Roman" w:hAnsi="Times New Roman" w:cs="Times New Roman"/>
        </w:rPr>
        <w:t>e</w:t>
      </w:r>
      <w:r w:rsidR="004A4B24" w:rsidRPr="00EB03E0">
        <w:rPr>
          <w:rFonts w:ascii="Times New Roman" w:eastAsia="Times New Roman" w:hAnsi="Times New Roman" w:cs="Times New Roman"/>
        </w:rPr>
        <w:t xml:space="preserve"> et al. (2009</w:t>
      </w:r>
      <w:r w:rsidR="002B5FF7" w:rsidRPr="00EB03E0">
        <w:rPr>
          <w:rFonts w:ascii="Times New Roman" w:eastAsia="Times New Roman" w:hAnsi="Times New Roman" w:cs="Times New Roman"/>
        </w:rPr>
        <w:t>)</w:t>
      </w:r>
      <w:r w:rsidR="00FF0C13" w:rsidRPr="00EB03E0">
        <w:rPr>
          <w:rFonts w:ascii="Times New Roman" w:eastAsia="Times New Roman" w:hAnsi="Times New Roman" w:cs="Times New Roman"/>
        </w:rPr>
        <w:t xml:space="preserve"> suggest that </w:t>
      </w:r>
      <w:r w:rsidR="002B5FF7" w:rsidRPr="00EB03E0">
        <w:rPr>
          <w:rFonts w:ascii="Times New Roman" w:eastAsia="Times New Roman" w:hAnsi="Times New Roman" w:cs="Times New Roman"/>
        </w:rPr>
        <w:t xml:space="preserve">many </w:t>
      </w:r>
      <w:r w:rsidR="00FF0C13" w:rsidRPr="00EB03E0">
        <w:rPr>
          <w:rFonts w:ascii="Times New Roman" w:eastAsia="Times New Roman" w:hAnsi="Times New Roman" w:cs="Times New Roman"/>
        </w:rPr>
        <w:t>of these other factors</w:t>
      </w:r>
      <w:r w:rsidR="00EE30F7" w:rsidRPr="00EB03E0">
        <w:rPr>
          <w:rFonts w:ascii="Times New Roman" w:eastAsia="Times New Roman" w:hAnsi="Times New Roman" w:cs="Times New Roman"/>
        </w:rPr>
        <w:t xml:space="preserve"> such as physical distance</w:t>
      </w:r>
      <w:r w:rsidR="00FE0A94" w:rsidRPr="00EB03E0">
        <w:rPr>
          <w:rFonts w:ascii="Times New Roman" w:eastAsia="Times New Roman" w:hAnsi="Times New Roman" w:cs="Times New Roman"/>
        </w:rPr>
        <w:t xml:space="preserve"> </w:t>
      </w:r>
      <w:r w:rsidR="00EB03E0">
        <w:rPr>
          <w:rFonts w:ascii="Times New Roman" w:eastAsia="Times New Roman" w:hAnsi="Times New Roman" w:cs="Times New Roman"/>
        </w:rPr>
        <w:t>and</w:t>
      </w:r>
      <w:r w:rsidR="00EB03E0" w:rsidRPr="00EB03E0">
        <w:rPr>
          <w:rFonts w:ascii="Times New Roman" w:eastAsia="Times New Roman" w:hAnsi="Times New Roman" w:cs="Times New Roman"/>
        </w:rPr>
        <w:t xml:space="preserve"> </w:t>
      </w:r>
      <w:r w:rsidR="00FE0A94" w:rsidRPr="00EB03E0">
        <w:rPr>
          <w:rFonts w:ascii="Times New Roman" w:eastAsia="Times New Roman" w:hAnsi="Times New Roman" w:cs="Times New Roman"/>
        </w:rPr>
        <w:t>intention</w:t>
      </w:r>
      <w:r w:rsidR="00FF0C13" w:rsidRPr="00EB03E0">
        <w:rPr>
          <w:rFonts w:ascii="Times New Roman" w:eastAsia="Times New Roman" w:hAnsi="Times New Roman" w:cs="Times New Roman"/>
        </w:rPr>
        <w:t xml:space="preserve"> </w:t>
      </w:r>
      <w:r w:rsidR="002B5FF7" w:rsidRPr="00EB03E0">
        <w:rPr>
          <w:rFonts w:ascii="Times New Roman" w:eastAsia="Times New Roman" w:hAnsi="Times New Roman" w:cs="Times New Roman"/>
        </w:rPr>
        <w:t>matter only</w:t>
      </w:r>
      <w:r w:rsidR="00FF0C13" w:rsidRPr="00EB03E0">
        <w:rPr>
          <w:rFonts w:ascii="Times New Roman" w:eastAsia="Times New Roman" w:hAnsi="Times New Roman" w:cs="Times New Roman"/>
        </w:rPr>
        <w:t xml:space="preserve"> to the extent that they </w:t>
      </w:r>
      <w:r w:rsidR="002B5FF7" w:rsidRPr="00EB03E0">
        <w:rPr>
          <w:rFonts w:ascii="Times New Roman" w:eastAsia="Times New Roman" w:hAnsi="Times New Roman" w:cs="Times New Roman"/>
        </w:rPr>
        <w:t xml:space="preserve">involve the use of </w:t>
      </w:r>
      <w:r w:rsidR="00FF0C13" w:rsidRPr="00EB03E0">
        <w:rPr>
          <w:rFonts w:ascii="Times New Roman" w:eastAsia="Times New Roman" w:hAnsi="Times New Roman" w:cs="Times New Roman"/>
        </w:rPr>
        <w:t xml:space="preserve">personal force. </w:t>
      </w:r>
      <w:r w:rsidR="00427EBE" w:rsidRPr="00EB03E0">
        <w:rPr>
          <w:rFonts w:ascii="Times New Roman" w:eastAsia="Times New Roman" w:hAnsi="Times New Roman" w:cs="Times New Roman"/>
        </w:rPr>
        <w:t>W</w:t>
      </w:r>
      <w:r w:rsidR="00277EC7" w:rsidRPr="00EB03E0">
        <w:rPr>
          <w:rFonts w:ascii="Times New Roman" w:eastAsia="Times New Roman" w:hAnsi="Times New Roman" w:cs="Times New Roman"/>
        </w:rPr>
        <w:t xml:space="preserve">hen faced with a moral dilemma, people are more likely to make </w:t>
      </w:r>
      <w:r w:rsidR="00427EBE" w:rsidRPr="00EB03E0">
        <w:rPr>
          <w:rFonts w:ascii="Times New Roman" w:eastAsia="Times New Roman" w:hAnsi="Times New Roman" w:cs="Times New Roman"/>
        </w:rPr>
        <w:t xml:space="preserve">a deontological judgment </w:t>
      </w:r>
      <w:r w:rsidR="00277EC7" w:rsidRPr="00EB03E0">
        <w:rPr>
          <w:rFonts w:ascii="Times New Roman" w:eastAsia="Times New Roman" w:hAnsi="Times New Roman" w:cs="Times New Roman"/>
        </w:rPr>
        <w:t xml:space="preserve">when the </w:t>
      </w:r>
      <w:r w:rsidR="00427EBE" w:rsidRPr="00EB03E0">
        <w:rPr>
          <w:rFonts w:ascii="Times New Roman" w:eastAsia="Times New Roman" w:hAnsi="Times New Roman" w:cs="Times New Roman"/>
        </w:rPr>
        <w:t xml:space="preserve">consequentialist </w:t>
      </w:r>
      <w:r w:rsidR="00277EC7" w:rsidRPr="00EB03E0">
        <w:rPr>
          <w:rFonts w:ascii="Times New Roman" w:eastAsia="Times New Roman" w:hAnsi="Times New Roman" w:cs="Times New Roman"/>
        </w:rPr>
        <w:t>alternative promote</w:t>
      </w:r>
      <w:r w:rsidR="00427EBE" w:rsidRPr="00EB03E0">
        <w:rPr>
          <w:rFonts w:ascii="Times New Roman" w:eastAsia="Times New Roman" w:hAnsi="Times New Roman" w:cs="Times New Roman"/>
        </w:rPr>
        <w:t>s</w:t>
      </w:r>
      <w:r w:rsidR="00277EC7" w:rsidRPr="00EB03E0">
        <w:rPr>
          <w:rFonts w:ascii="Times New Roman" w:eastAsia="Times New Roman" w:hAnsi="Times New Roman" w:cs="Times New Roman"/>
        </w:rPr>
        <w:t xml:space="preserve"> better </w:t>
      </w:r>
      <w:r w:rsidR="00277EC7" w:rsidRPr="00EB03E0">
        <w:rPr>
          <w:rFonts w:ascii="Times New Roman" w:eastAsia="Times New Roman" w:hAnsi="Times New Roman" w:cs="Times New Roman"/>
        </w:rPr>
        <w:lastRenderedPageBreak/>
        <w:t xml:space="preserve">consequences but requires using personal force against another person. </w:t>
      </w:r>
      <w:r w:rsidR="00521E1A">
        <w:rPr>
          <w:rFonts w:ascii="Times New Roman" w:eastAsia="Times New Roman" w:hAnsi="Times New Roman" w:cs="Times New Roman"/>
        </w:rPr>
        <w:t>T</w:t>
      </w:r>
      <w:r w:rsidR="002F1EC1">
        <w:rPr>
          <w:rFonts w:ascii="Times New Roman" w:eastAsia="Times New Roman" w:hAnsi="Times New Roman" w:cs="Times New Roman"/>
        </w:rPr>
        <w:t>he need to use personal force i</w:t>
      </w:r>
      <w:r w:rsidR="00521E1A">
        <w:rPr>
          <w:rFonts w:ascii="Times New Roman" w:eastAsia="Times New Roman" w:hAnsi="Times New Roman" w:cs="Times New Roman"/>
        </w:rPr>
        <w:t xml:space="preserve">s another factor that can dislodge a person’s </w:t>
      </w:r>
      <w:r w:rsidR="00FD4310">
        <w:rPr>
          <w:rFonts w:ascii="Times New Roman" w:eastAsia="Times New Roman" w:hAnsi="Times New Roman" w:cs="Times New Roman"/>
        </w:rPr>
        <w:t xml:space="preserve">momentary </w:t>
      </w:r>
      <w:r w:rsidR="00521E1A">
        <w:rPr>
          <w:rFonts w:ascii="Times New Roman" w:eastAsia="Times New Roman" w:hAnsi="Times New Roman" w:cs="Times New Roman"/>
        </w:rPr>
        <w:t xml:space="preserve">moral judgments from their underlying moral predisposition, from the judgments they are predisposed to make when personal force is not required. </w:t>
      </w:r>
      <w:r w:rsidR="00EF150B">
        <w:rPr>
          <w:rFonts w:ascii="Times New Roman" w:eastAsia="Times New Roman" w:hAnsi="Times New Roman" w:cs="Times New Roman"/>
        </w:rPr>
        <w:t>And since there is evidence that other factors reduce to personal force, when investigating the roots of momentary moral decisions, it is useful to compare the effects of ignorance with other potential fundamental factors.</w:t>
      </w:r>
    </w:p>
    <w:p w14:paraId="2EC6B8EA" w14:textId="65015376" w:rsidR="00A10938" w:rsidRDefault="006B4CFD" w:rsidP="00EB03E0">
      <w:pPr>
        <w:spacing w:line="480" w:lineRule="auto"/>
        <w:contextualSpacing/>
        <w:rPr>
          <w:rFonts w:ascii="Times New Roman" w:eastAsia="Times New Roman" w:hAnsi="Times New Roman" w:cs="Times New Roman"/>
        </w:rPr>
      </w:pPr>
      <w:r w:rsidRPr="00EB03E0">
        <w:rPr>
          <w:rFonts w:ascii="Times New Roman" w:eastAsia="Times New Roman" w:hAnsi="Times New Roman" w:cs="Times New Roman"/>
        </w:rPr>
        <w:tab/>
        <w:t>So, on</w:t>
      </w:r>
      <w:r w:rsidR="00CE7152" w:rsidRPr="00EB03E0">
        <w:rPr>
          <w:rFonts w:ascii="Times New Roman" w:eastAsia="Times New Roman" w:hAnsi="Times New Roman" w:cs="Times New Roman"/>
        </w:rPr>
        <w:t xml:space="preserve"> </w:t>
      </w:r>
      <w:r w:rsidRPr="00EB03E0">
        <w:rPr>
          <w:rFonts w:ascii="Times New Roman" w:eastAsia="Times New Roman" w:hAnsi="Times New Roman" w:cs="Times New Roman"/>
        </w:rPr>
        <w:t>one hand</w:t>
      </w:r>
      <w:r w:rsidR="00B9211D" w:rsidRPr="00EB03E0">
        <w:rPr>
          <w:rFonts w:ascii="Times New Roman" w:eastAsia="Times New Roman" w:hAnsi="Times New Roman" w:cs="Times New Roman"/>
        </w:rPr>
        <w:t>,</w:t>
      </w:r>
      <w:r w:rsidRPr="00EB03E0">
        <w:rPr>
          <w:rFonts w:ascii="Times New Roman" w:eastAsia="Times New Roman" w:hAnsi="Times New Roman" w:cs="Times New Roman"/>
        </w:rPr>
        <w:t xml:space="preserve"> there is evidence that personal force </w:t>
      </w:r>
      <w:r w:rsidR="00CE7152" w:rsidRPr="00EB03E0">
        <w:rPr>
          <w:rFonts w:ascii="Times New Roman" w:eastAsia="Times New Roman" w:hAnsi="Times New Roman" w:cs="Times New Roman"/>
        </w:rPr>
        <w:t xml:space="preserve">and other factors that elicit emotional responses </w:t>
      </w:r>
      <w:r w:rsidRPr="00EB03E0">
        <w:rPr>
          <w:rFonts w:ascii="Times New Roman" w:eastAsia="Times New Roman" w:hAnsi="Times New Roman" w:cs="Times New Roman"/>
        </w:rPr>
        <w:t xml:space="preserve">affect </w:t>
      </w:r>
      <w:r w:rsidR="00EB03E0">
        <w:rPr>
          <w:rFonts w:ascii="Times New Roman" w:eastAsia="Times New Roman" w:hAnsi="Times New Roman" w:cs="Times New Roman"/>
        </w:rPr>
        <w:t>a person’s</w:t>
      </w:r>
      <w:r w:rsidRPr="00EB03E0">
        <w:rPr>
          <w:rFonts w:ascii="Times New Roman" w:eastAsia="Times New Roman" w:hAnsi="Times New Roman" w:cs="Times New Roman"/>
        </w:rPr>
        <w:t xml:space="preserve"> moral judgments. On the other hand</w:t>
      </w:r>
      <w:r w:rsidR="00CE7152" w:rsidRPr="00EB03E0">
        <w:rPr>
          <w:rFonts w:ascii="Times New Roman" w:eastAsia="Times New Roman" w:hAnsi="Times New Roman" w:cs="Times New Roman"/>
        </w:rPr>
        <w:t>,</w:t>
      </w:r>
      <w:r w:rsidRPr="00EB03E0">
        <w:rPr>
          <w:rFonts w:ascii="Times New Roman" w:eastAsia="Times New Roman" w:hAnsi="Times New Roman" w:cs="Times New Roman"/>
        </w:rPr>
        <w:t xml:space="preserve"> a </w:t>
      </w:r>
      <w:r w:rsidR="00533C45">
        <w:rPr>
          <w:rFonts w:ascii="Times New Roman" w:eastAsia="Times New Roman" w:hAnsi="Times New Roman" w:cs="Times New Roman"/>
        </w:rPr>
        <w:t>plausible</w:t>
      </w:r>
      <w:r w:rsidR="00533C45" w:rsidRPr="00EB03E0">
        <w:rPr>
          <w:rFonts w:ascii="Times New Roman" w:eastAsia="Times New Roman" w:hAnsi="Times New Roman" w:cs="Times New Roman"/>
        </w:rPr>
        <w:t xml:space="preserve"> </w:t>
      </w:r>
      <w:r w:rsidRPr="00EB03E0">
        <w:rPr>
          <w:rFonts w:ascii="Times New Roman" w:eastAsia="Times New Roman" w:hAnsi="Times New Roman" w:cs="Times New Roman"/>
        </w:rPr>
        <w:t xml:space="preserve">argument can be made from the armchair that </w:t>
      </w:r>
      <w:r w:rsidR="00EB03E0">
        <w:rPr>
          <w:rFonts w:ascii="Times New Roman" w:eastAsia="Times New Roman" w:hAnsi="Times New Roman" w:cs="Times New Roman"/>
        </w:rPr>
        <w:t xml:space="preserve">epistemic considerations are logically fundamental in human decision-making, including in the moral </w:t>
      </w:r>
      <w:r w:rsidR="005E56D9">
        <w:rPr>
          <w:rFonts w:ascii="Times New Roman" w:eastAsia="Times New Roman" w:hAnsi="Times New Roman" w:cs="Times New Roman"/>
        </w:rPr>
        <w:t>judgment</w:t>
      </w:r>
      <w:r w:rsidR="00EB03E0">
        <w:rPr>
          <w:rFonts w:ascii="Times New Roman" w:eastAsia="Times New Roman" w:hAnsi="Times New Roman" w:cs="Times New Roman"/>
        </w:rPr>
        <w:t>s that persons make about their own and others’ actions. Although moral psychologists have extensively investigated the significance of emotion-evoking factors for moral judgment, t</w:t>
      </w:r>
      <w:r w:rsidR="00443793" w:rsidRPr="00EB03E0">
        <w:rPr>
          <w:rFonts w:ascii="Times New Roman" w:eastAsia="Times New Roman" w:hAnsi="Times New Roman" w:cs="Times New Roman"/>
        </w:rPr>
        <w:t xml:space="preserve">he </w:t>
      </w:r>
      <w:r w:rsidR="0081042C" w:rsidRPr="00EB03E0">
        <w:rPr>
          <w:rFonts w:ascii="Times New Roman" w:eastAsia="Times New Roman" w:hAnsi="Times New Roman" w:cs="Times New Roman"/>
        </w:rPr>
        <w:t xml:space="preserve">effects </w:t>
      </w:r>
      <w:r w:rsidR="00443793" w:rsidRPr="00EB03E0">
        <w:rPr>
          <w:rFonts w:ascii="Times New Roman" w:eastAsia="Times New Roman" w:hAnsi="Times New Roman" w:cs="Times New Roman"/>
        </w:rPr>
        <w:t xml:space="preserve">of </w:t>
      </w:r>
      <w:r w:rsidR="00EB03E0">
        <w:rPr>
          <w:rFonts w:ascii="Times New Roman" w:eastAsia="Times New Roman" w:hAnsi="Times New Roman" w:cs="Times New Roman"/>
        </w:rPr>
        <w:t xml:space="preserve">relevant </w:t>
      </w:r>
      <w:r w:rsidR="00443793" w:rsidRPr="00EB03E0">
        <w:rPr>
          <w:rFonts w:ascii="Times New Roman" w:eastAsia="Times New Roman" w:hAnsi="Times New Roman" w:cs="Times New Roman"/>
        </w:rPr>
        <w:t xml:space="preserve">ignorance </w:t>
      </w:r>
      <w:r w:rsidR="0081042C" w:rsidRPr="00EB03E0">
        <w:rPr>
          <w:rFonts w:ascii="Times New Roman" w:eastAsia="Times New Roman" w:hAnsi="Times New Roman" w:cs="Times New Roman"/>
        </w:rPr>
        <w:t>have heretofore gone unexamined</w:t>
      </w:r>
      <w:r w:rsidR="00443793" w:rsidRPr="00EB03E0">
        <w:rPr>
          <w:rFonts w:ascii="Times New Roman" w:eastAsia="Times New Roman" w:hAnsi="Times New Roman" w:cs="Times New Roman"/>
        </w:rPr>
        <w:t xml:space="preserve">. </w:t>
      </w:r>
      <w:r w:rsidR="0081042C" w:rsidRPr="00EB03E0">
        <w:rPr>
          <w:rFonts w:ascii="Times New Roman" w:eastAsia="Times New Roman" w:hAnsi="Times New Roman" w:cs="Times New Roman"/>
        </w:rPr>
        <w:t>The present research</w:t>
      </w:r>
      <w:r w:rsidRPr="00EB03E0">
        <w:rPr>
          <w:rFonts w:ascii="Times New Roman" w:eastAsia="Times New Roman" w:hAnsi="Times New Roman" w:cs="Times New Roman"/>
        </w:rPr>
        <w:t xml:space="preserve"> </w:t>
      </w:r>
      <w:r w:rsidR="00EB03E0">
        <w:rPr>
          <w:rFonts w:ascii="Times New Roman" w:eastAsia="Times New Roman" w:hAnsi="Times New Roman" w:cs="Times New Roman"/>
        </w:rPr>
        <w:t>explores</w:t>
      </w:r>
      <w:r w:rsidR="00EB03E0" w:rsidRPr="00EB03E0">
        <w:rPr>
          <w:rFonts w:ascii="Times New Roman" w:eastAsia="Times New Roman" w:hAnsi="Times New Roman" w:cs="Times New Roman"/>
        </w:rPr>
        <w:t xml:space="preserve"> </w:t>
      </w:r>
      <w:r w:rsidRPr="00EB03E0">
        <w:rPr>
          <w:rFonts w:ascii="Times New Roman" w:eastAsia="Times New Roman" w:hAnsi="Times New Roman" w:cs="Times New Roman"/>
        </w:rPr>
        <w:t>whether knowledge and ignorance affect moral judgment</w:t>
      </w:r>
      <w:r w:rsidR="00EB03E0">
        <w:rPr>
          <w:rFonts w:ascii="Times New Roman" w:eastAsia="Times New Roman" w:hAnsi="Times New Roman" w:cs="Times New Roman"/>
        </w:rPr>
        <w:t>,</w:t>
      </w:r>
      <w:r w:rsidRPr="00EB03E0">
        <w:rPr>
          <w:rFonts w:ascii="Times New Roman" w:eastAsia="Times New Roman" w:hAnsi="Times New Roman" w:cs="Times New Roman"/>
        </w:rPr>
        <w:t xml:space="preserve"> and, if so, </w:t>
      </w:r>
      <w:r w:rsidR="005E56D9">
        <w:rPr>
          <w:rFonts w:ascii="Times New Roman" w:eastAsia="Times New Roman" w:hAnsi="Times New Roman" w:cs="Times New Roman"/>
        </w:rPr>
        <w:t xml:space="preserve">how </w:t>
      </w:r>
      <w:r w:rsidR="00EB03E0">
        <w:rPr>
          <w:rFonts w:ascii="Times New Roman" w:eastAsia="Times New Roman" w:hAnsi="Times New Roman" w:cs="Times New Roman"/>
        </w:rPr>
        <w:t xml:space="preserve">the effects of ignorance on moral </w:t>
      </w:r>
      <w:r w:rsidR="005E56D9">
        <w:rPr>
          <w:rFonts w:ascii="Times New Roman" w:eastAsia="Times New Roman" w:hAnsi="Times New Roman" w:cs="Times New Roman"/>
        </w:rPr>
        <w:t>judgment</w:t>
      </w:r>
      <w:r w:rsidR="00EB03E0">
        <w:rPr>
          <w:rFonts w:ascii="Times New Roman" w:eastAsia="Times New Roman" w:hAnsi="Times New Roman" w:cs="Times New Roman"/>
        </w:rPr>
        <w:t xml:space="preserve"> </w:t>
      </w:r>
      <w:r w:rsidR="005E56D9">
        <w:rPr>
          <w:rFonts w:ascii="Times New Roman" w:eastAsia="Times New Roman" w:hAnsi="Times New Roman" w:cs="Times New Roman"/>
        </w:rPr>
        <w:t>interact with</w:t>
      </w:r>
      <w:r w:rsidRPr="00EB03E0">
        <w:rPr>
          <w:rFonts w:ascii="Times New Roman" w:eastAsia="Times New Roman" w:hAnsi="Times New Roman" w:cs="Times New Roman"/>
        </w:rPr>
        <w:t xml:space="preserve"> </w:t>
      </w:r>
      <w:r w:rsidR="00EB03E0" w:rsidRPr="00EB03E0">
        <w:rPr>
          <w:rFonts w:ascii="Times New Roman" w:eastAsia="Times New Roman" w:hAnsi="Times New Roman" w:cs="Times New Roman"/>
        </w:rPr>
        <w:t>t</w:t>
      </w:r>
      <w:r w:rsidR="00EB03E0">
        <w:rPr>
          <w:rFonts w:ascii="Times New Roman" w:eastAsia="Times New Roman" w:hAnsi="Times New Roman" w:cs="Times New Roman"/>
        </w:rPr>
        <w:t>hose</w:t>
      </w:r>
      <w:r w:rsidRPr="00EB03E0">
        <w:rPr>
          <w:rFonts w:ascii="Times New Roman" w:eastAsia="Times New Roman" w:hAnsi="Times New Roman" w:cs="Times New Roman"/>
        </w:rPr>
        <w:t xml:space="preserve"> </w:t>
      </w:r>
      <w:r w:rsidR="0081042C" w:rsidRPr="00EB03E0">
        <w:rPr>
          <w:rFonts w:ascii="Times New Roman" w:eastAsia="Times New Roman" w:hAnsi="Times New Roman" w:cs="Times New Roman"/>
        </w:rPr>
        <w:t xml:space="preserve">of </w:t>
      </w:r>
      <w:r w:rsidRPr="00EB03E0">
        <w:rPr>
          <w:rFonts w:ascii="Times New Roman" w:eastAsia="Times New Roman" w:hAnsi="Times New Roman" w:cs="Times New Roman"/>
        </w:rPr>
        <w:t>personal force</w:t>
      </w:r>
      <w:r w:rsidR="005E56D9">
        <w:rPr>
          <w:rFonts w:ascii="Times New Roman" w:eastAsia="Times New Roman" w:hAnsi="Times New Roman" w:cs="Times New Roman"/>
        </w:rPr>
        <w:t>. In particular, we are interested in whether the effects of ignorance are more fundamental for moral judgment than the effects of emotion-eliciting factors like personal force</w:t>
      </w:r>
      <w:r w:rsidR="00164B78" w:rsidRPr="00EB03E0">
        <w:rPr>
          <w:rFonts w:ascii="Times New Roman" w:eastAsia="Times New Roman" w:hAnsi="Times New Roman" w:cs="Times New Roman"/>
        </w:rPr>
        <w:t xml:space="preserve">. </w:t>
      </w:r>
    </w:p>
    <w:p w14:paraId="13AA22CB" w14:textId="6A4A6891" w:rsidR="00EB03E0" w:rsidRDefault="00164B78" w:rsidP="00DC1A9F">
      <w:pPr>
        <w:spacing w:line="480" w:lineRule="auto"/>
        <w:ind w:firstLine="720"/>
        <w:contextualSpacing/>
        <w:rPr>
          <w:rFonts w:ascii="Times New Roman" w:eastAsia="Times New Roman" w:hAnsi="Times New Roman" w:cs="Times New Roman"/>
        </w:rPr>
      </w:pPr>
      <w:r w:rsidRPr="00EB03E0">
        <w:rPr>
          <w:rFonts w:ascii="Times New Roman" w:eastAsia="Times New Roman" w:hAnsi="Times New Roman" w:cs="Times New Roman"/>
        </w:rPr>
        <w:t>Like much of th</w:t>
      </w:r>
      <w:r w:rsidR="0081042C" w:rsidRPr="00EB03E0">
        <w:rPr>
          <w:rFonts w:ascii="Times New Roman" w:eastAsia="Times New Roman" w:hAnsi="Times New Roman" w:cs="Times New Roman"/>
        </w:rPr>
        <w:t xml:space="preserve">e </w:t>
      </w:r>
      <w:r w:rsidRPr="00EB03E0">
        <w:rPr>
          <w:rFonts w:ascii="Times New Roman" w:eastAsia="Times New Roman" w:hAnsi="Times New Roman" w:cs="Times New Roman"/>
        </w:rPr>
        <w:t>research</w:t>
      </w:r>
      <w:r w:rsidR="0081042C" w:rsidRPr="00EB03E0">
        <w:rPr>
          <w:rFonts w:ascii="Times New Roman" w:eastAsia="Times New Roman" w:hAnsi="Times New Roman" w:cs="Times New Roman"/>
        </w:rPr>
        <w:t xml:space="preserve"> just discussed</w:t>
      </w:r>
      <w:r w:rsidRPr="00EB03E0">
        <w:rPr>
          <w:rFonts w:ascii="Times New Roman" w:eastAsia="Times New Roman" w:hAnsi="Times New Roman" w:cs="Times New Roman"/>
        </w:rPr>
        <w:t>, we observe</w:t>
      </w:r>
      <w:r w:rsidR="00FD4310">
        <w:rPr>
          <w:rFonts w:ascii="Times New Roman" w:eastAsia="Times New Roman" w:hAnsi="Times New Roman" w:cs="Times New Roman"/>
        </w:rPr>
        <w:t>d</w:t>
      </w:r>
      <w:r w:rsidRPr="00EB03E0">
        <w:rPr>
          <w:rFonts w:ascii="Times New Roman" w:eastAsia="Times New Roman" w:hAnsi="Times New Roman" w:cs="Times New Roman"/>
        </w:rPr>
        <w:t xml:space="preserve"> participants’ responses to the Trolley Problem.</w:t>
      </w:r>
      <w:r w:rsidR="00EB03E0">
        <w:rPr>
          <w:rStyle w:val="FootnoteReference"/>
          <w:rFonts w:ascii="Times New Roman" w:eastAsia="Times New Roman" w:hAnsi="Times New Roman" w:cs="Times New Roman"/>
        </w:rPr>
        <w:footnoteReference w:id="8"/>
      </w:r>
      <w:r w:rsidR="0081042C" w:rsidRPr="00EB03E0">
        <w:rPr>
          <w:rFonts w:ascii="Times New Roman" w:eastAsia="Times New Roman" w:hAnsi="Times New Roman" w:cs="Times New Roman"/>
        </w:rPr>
        <w:t xml:space="preserve"> In this earlier research, however, experimental subjects</w:t>
      </w:r>
      <w:r w:rsidRPr="00EB03E0">
        <w:rPr>
          <w:rFonts w:ascii="Times New Roman" w:eastAsia="Times New Roman" w:hAnsi="Times New Roman" w:cs="Times New Roman"/>
        </w:rPr>
        <w:t xml:space="preserve"> </w:t>
      </w:r>
      <w:r w:rsidR="0081042C" w:rsidRPr="00EB03E0">
        <w:rPr>
          <w:rFonts w:ascii="Times New Roman" w:eastAsia="Times New Roman" w:hAnsi="Times New Roman" w:cs="Times New Roman"/>
        </w:rPr>
        <w:t xml:space="preserve">were </w:t>
      </w:r>
      <w:r w:rsidRPr="00EB03E0">
        <w:rPr>
          <w:rFonts w:ascii="Times New Roman" w:eastAsia="Times New Roman" w:hAnsi="Times New Roman" w:cs="Times New Roman"/>
        </w:rPr>
        <w:t xml:space="preserve">always </w:t>
      </w:r>
      <w:r w:rsidRPr="00EB03E0">
        <w:rPr>
          <w:rFonts w:ascii="Times New Roman" w:eastAsia="Times New Roman" w:hAnsi="Times New Roman" w:cs="Times New Roman"/>
        </w:rPr>
        <w:lastRenderedPageBreak/>
        <w:t>know</w:t>
      </w:r>
      <w:r w:rsidR="0081042C" w:rsidRPr="00EB03E0">
        <w:rPr>
          <w:rFonts w:ascii="Times New Roman" w:eastAsia="Times New Roman" w:hAnsi="Times New Roman" w:cs="Times New Roman"/>
        </w:rPr>
        <w:t xml:space="preserve">ledgeable about </w:t>
      </w:r>
      <w:r w:rsidRPr="00EB03E0">
        <w:rPr>
          <w:rFonts w:ascii="Times New Roman" w:eastAsia="Times New Roman" w:hAnsi="Times New Roman" w:cs="Times New Roman"/>
        </w:rPr>
        <w:t xml:space="preserve">the consequences of the </w:t>
      </w:r>
      <w:r w:rsidR="0081042C" w:rsidRPr="00EB03E0">
        <w:rPr>
          <w:rFonts w:ascii="Times New Roman" w:eastAsia="Times New Roman" w:hAnsi="Times New Roman" w:cs="Times New Roman"/>
        </w:rPr>
        <w:t xml:space="preserve">different options they confronted. If Scheall and Crutchfield (2020) are right, altering subjects’ epistemic circumstances – in particular, </w:t>
      </w:r>
      <w:r w:rsidR="00EB03E0">
        <w:rPr>
          <w:rFonts w:ascii="Times New Roman" w:eastAsia="Times New Roman" w:hAnsi="Times New Roman" w:cs="Times New Roman"/>
        </w:rPr>
        <w:t xml:space="preserve">given the constraints of the Trolley Problem, </w:t>
      </w:r>
      <w:r w:rsidR="0081042C" w:rsidRPr="00EB03E0">
        <w:rPr>
          <w:rFonts w:ascii="Times New Roman" w:eastAsia="Times New Roman" w:hAnsi="Times New Roman" w:cs="Times New Roman"/>
        </w:rPr>
        <w:t xml:space="preserve">what they know about the consequences of </w:t>
      </w:r>
      <w:r w:rsidR="00EB03E0">
        <w:rPr>
          <w:rFonts w:ascii="Times New Roman" w:eastAsia="Times New Roman" w:hAnsi="Times New Roman" w:cs="Times New Roman"/>
        </w:rPr>
        <w:t>the available options</w:t>
      </w:r>
      <w:r w:rsidR="0081042C" w:rsidRPr="00EB03E0">
        <w:rPr>
          <w:rFonts w:ascii="Times New Roman" w:eastAsia="Times New Roman" w:hAnsi="Times New Roman" w:cs="Times New Roman"/>
        </w:rPr>
        <w:t xml:space="preserve"> – should affect their </w:t>
      </w:r>
      <w:r w:rsidR="00FD4310">
        <w:rPr>
          <w:rFonts w:ascii="Times New Roman" w:eastAsia="Times New Roman" w:hAnsi="Times New Roman" w:cs="Times New Roman"/>
        </w:rPr>
        <w:t xml:space="preserve">momentary </w:t>
      </w:r>
      <w:r w:rsidR="0081042C" w:rsidRPr="00EB03E0">
        <w:rPr>
          <w:rFonts w:ascii="Times New Roman" w:eastAsia="Times New Roman" w:hAnsi="Times New Roman" w:cs="Times New Roman"/>
        </w:rPr>
        <w:t xml:space="preserve">moral judgments. </w:t>
      </w:r>
      <w:r w:rsidR="0065268C" w:rsidRPr="00EB03E0">
        <w:rPr>
          <w:rFonts w:ascii="Times New Roman" w:eastAsia="Times New Roman" w:hAnsi="Times New Roman" w:cs="Times New Roman"/>
        </w:rPr>
        <w:t xml:space="preserve">Thus, we varied research subjects’ epistemic circumstances, their ignorance of the consequences of </w:t>
      </w:r>
      <w:r w:rsidR="002F1EC1">
        <w:rPr>
          <w:rFonts w:ascii="Times New Roman" w:eastAsia="Times New Roman" w:hAnsi="Times New Roman" w:cs="Times New Roman"/>
        </w:rPr>
        <w:t xml:space="preserve">different </w:t>
      </w:r>
      <w:r w:rsidR="00E400DE">
        <w:rPr>
          <w:rFonts w:ascii="Times New Roman" w:eastAsia="Times New Roman" w:hAnsi="Times New Roman" w:cs="Times New Roman"/>
        </w:rPr>
        <w:t>courses of action</w:t>
      </w:r>
      <w:r w:rsidR="0065268C" w:rsidRPr="00EB03E0">
        <w:rPr>
          <w:rFonts w:ascii="Times New Roman" w:eastAsia="Times New Roman" w:hAnsi="Times New Roman" w:cs="Times New Roman"/>
        </w:rPr>
        <w:t xml:space="preserve">, and observed their judgments. </w:t>
      </w:r>
    </w:p>
    <w:p w14:paraId="20A76FE9" w14:textId="1332B44B" w:rsidR="00EB03E0" w:rsidRPr="00EB03E0" w:rsidRDefault="00EB03E0" w:rsidP="00EB03E0">
      <w:pPr>
        <w:spacing w:line="480" w:lineRule="auto"/>
        <w:contextualSpacing/>
        <w:rPr>
          <w:rFonts w:ascii="Times New Roman" w:eastAsia="Times New Roman" w:hAnsi="Times New Roman" w:cs="Times New Roman"/>
        </w:rPr>
      </w:pPr>
      <w:r>
        <w:rPr>
          <w:rFonts w:ascii="Times New Roman" w:eastAsia="Times New Roman" w:hAnsi="Times New Roman" w:cs="Times New Roman"/>
        </w:rPr>
        <w:lastRenderedPageBreak/>
        <w:tab/>
      </w:r>
      <w:r w:rsidRPr="00EB03E0">
        <w:rPr>
          <w:rFonts w:ascii="Times New Roman" w:eastAsia="Times New Roman" w:hAnsi="Times New Roman" w:cs="Times New Roman"/>
        </w:rPr>
        <w:t xml:space="preserve">The present study includes two experiments. The first investigates whether ignorance of </w:t>
      </w:r>
      <w:r>
        <w:rPr>
          <w:rFonts w:ascii="Times New Roman" w:eastAsia="Times New Roman" w:hAnsi="Times New Roman" w:cs="Times New Roman"/>
        </w:rPr>
        <w:t xml:space="preserve">relevant </w:t>
      </w:r>
      <w:r w:rsidRPr="00EB03E0">
        <w:rPr>
          <w:rFonts w:ascii="Times New Roman" w:eastAsia="Times New Roman" w:hAnsi="Times New Roman" w:cs="Times New Roman"/>
        </w:rPr>
        <w:t xml:space="preserve">consequences </w:t>
      </w:r>
      <w:r>
        <w:rPr>
          <w:rFonts w:ascii="Times New Roman" w:eastAsia="Times New Roman" w:hAnsi="Times New Roman" w:cs="Times New Roman"/>
        </w:rPr>
        <w:t>affects</w:t>
      </w:r>
      <w:r w:rsidRPr="00EB03E0">
        <w:rPr>
          <w:rFonts w:ascii="Times New Roman" w:eastAsia="Times New Roman" w:hAnsi="Times New Roman" w:cs="Times New Roman"/>
        </w:rPr>
        <w:t xml:space="preserve"> moral judgment. The second study investigates the interaction of ignorance and personal force to determine whether the influence of one or the other on moral judgment is more fundamental.  </w:t>
      </w:r>
    </w:p>
    <w:p w14:paraId="666B66DD" w14:textId="77777777" w:rsidR="006C6C33" w:rsidRPr="00EB03E0" w:rsidRDefault="006C6C33" w:rsidP="00DC1A9F">
      <w:pPr>
        <w:spacing w:line="480" w:lineRule="auto"/>
        <w:contextualSpacing/>
        <w:rPr>
          <w:rFonts w:ascii="Times New Roman" w:eastAsia="Times New Roman" w:hAnsi="Times New Roman" w:cs="Times New Roman"/>
        </w:rPr>
      </w:pPr>
    </w:p>
    <w:p w14:paraId="41561A48" w14:textId="2C539FE9" w:rsidR="006C6C33" w:rsidRPr="00EB03E0" w:rsidRDefault="006C6C33" w:rsidP="00DC1A9F">
      <w:pPr>
        <w:pStyle w:val="ListParagraph"/>
        <w:numPr>
          <w:ilvl w:val="0"/>
          <w:numId w:val="5"/>
        </w:numPr>
        <w:spacing w:line="480" w:lineRule="auto"/>
        <w:rPr>
          <w:rFonts w:ascii="Times New Roman" w:eastAsia="Times New Roman" w:hAnsi="Times New Roman" w:cs="Times New Roman"/>
        </w:rPr>
      </w:pPr>
      <w:r w:rsidRPr="00EB03E0">
        <w:rPr>
          <w:rFonts w:ascii="Times New Roman" w:eastAsia="Times New Roman" w:hAnsi="Times New Roman" w:cs="Times New Roman"/>
        </w:rPr>
        <w:t>METHODS </w:t>
      </w:r>
    </w:p>
    <w:p w14:paraId="1F2A6C49" w14:textId="77777777" w:rsidR="00A329ED" w:rsidRPr="00EB03E0" w:rsidRDefault="00A329ED" w:rsidP="00DC1A9F">
      <w:pPr>
        <w:pStyle w:val="ListParagraph"/>
        <w:spacing w:line="480" w:lineRule="auto"/>
        <w:rPr>
          <w:rFonts w:ascii="Times New Roman" w:eastAsia="Times New Roman" w:hAnsi="Times New Roman" w:cs="Times New Roman"/>
        </w:rPr>
      </w:pPr>
    </w:p>
    <w:p w14:paraId="127C4976" w14:textId="7A78082E" w:rsidR="006066D0" w:rsidRPr="00EB03E0" w:rsidRDefault="003F3E8B" w:rsidP="00DC1A9F">
      <w:pPr>
        <w:spacing w:line="480" w:lineRule="auto"/>
        <w:contextualSpacing/>
        <w:rPr>
          <w:rFonts w:ascii="Times New Roman" w:hAnsi="Times New Roman" w:cs="Times New Roman"/>
          <w:i/>
          <w:iCs/>
        </w:rPr>
      </w:pPr>
      <w:r>
        <w:rPr>
          <w:rFonts w:ascii="Times New Roman" w:hAnsi="Times New Roman" w:cs="Times New Roman"/>
          <w:i/>
          <w:iCs/>
        </w:rPr>
        <w:t>4</w:t>
      </w:r>
      <w:r w:rsidR="00C56B8C" w:rsidRPr="00EB03E0">
        <w:rPr>
          <w:rFonts w:ascii="Times New Roman" w:hAnsi="Times New Roman" w:cs="Times New Roman"/>
          <w:i/>
          <w:iCs/>
        </w:rPr>
        <w:t xml:space="preserve">.1 </w:t>
      </w:r>
      <w:r w:rsidR="006066D0" w:rsidRPr="00EB03E0">
        <w:rPr>
          <w:rFonts w:ascii="Times New Roman" w:hAnsi="Times New Roman" w:cs="Times New Roman"/>
          <w:i/>
          <w:iCs/>
        </w:rPr>
        <w:t>General</w:t>
      </w:r>
    </w:p>
    <w:p w14:paraId="71C99B18" w14:textId="77777777" w:rsidR="00F8692D" w:rsidRPr="00EB03E0" w:rsidRDefault="00F8692D" w:rsidP="00DC1A9F">
      <w:pPr>
        <w:spacing w:line="480" w:lineRule="auto"/>
        <w:contextualSpacing/>
        <w:rPr>
          <w:rFonts w:ascii="Times New Roman" w:hAnsi="Times New Roman" w:cs="Times New Roman"/>
          <w:i/>
          <w:iCs/>
        </w:rPr>
      </w:pPr>
    </w:p>
    <w:p w14:paraId="360CD6EA" w14:textId="2BC46A44" w:rsidR="006066D0" w:rsidRPr="00EB03E0" w:rsidRDefault="00F02113" w:rsidP="00DC1A9F">
      <w:pPr>
        <w:spacing w:line="480" w:lineRule="auto"/>
        <w:ind w:firstLine="360"/>
        <w:contextualSpacing/>
        <w:rPr>
          <w:rFonts w:ascii="Times New Roman" w:hAnsi="Times New Roman" w:cs="Times New Roman"/>
        </w:rPr>
      </w:pPr>
      <w:r w:rsidRPr="00EB03E0">
        <w:rPr>
          <w:rFonts w:ascii="Times New Roman" w:hAnsi="Times New Roman" w:cs="Times New Roman"/>
        </w:rPr>
        <w:t xml:space="preserve">Both experiments were approved by the institutional review board at [redacted for blind review]. </w:t>
      </w:r>
      <w:r w:rsidR="00CB5BCF" w:rsidRPr="00EB03E0">
        <w:rPr>
          <w:rFonts w:ascii="Times New Roman" w:hAnsi="Times New Roman" w:cs="Times New Roman"/>
        </w:rPr>
        <w:t>Participants were recruited through Amazon’s Mechanical Turk (MTurk). MTurk has been validated as a tool for quality data collection (Buhrmester et al., 2011; Casler et al., 2013; Holden et al., 2013). The study posting was only visible to participants who resided in the USA, had completed 100 MTurk tasks, and had at least a 95% approval rating. Participants completed an electronic consent form and were directed to a Qualtrics survey. The survey began with a comprehension question. Only participants who answered the comprehension question correctly continued to complete the survey. Participants were compensated $2.00.</w:t>
      </w:r>
    </w:p>
    <w:p w14:paraId="323ED909" w14:textId="0441F74C" w:rsidR="00CB5BCF" w:rsidRPr="00EB03E0" w:rsidRDefault="00CB5BCF" w:rsidP="00DC1A9F">
      <w:pPr>
        <w:pStyle w:val="ListParagraph"/>
        <w:spacing w:line="480" w:lineRule="auto"/>
        <w:ind w:left="0" w:firstLine="720"/>
      </w:pPr>
      <w:r w:rsidRPr="00EB03E0">
        <w:rPr>
          <w:rFonts w:ascii="Times New Roman" w:hAnsi="Times New Roman" w:cs="Times New Roman"/>
        </w:rPr>
        <w:t>Upon correctly responding to the comprehension question</w:t>
      </w:r>
      <w:r w:rsidR="0034230E" w:rsidRPr="00EB03E0">
        <w:rPr>
          <w:rFonts w:ascii="Times New Roman" w:hAnsi="Times New Roman" w:cs="Times New Roman"/>
        </w:rPr>
        <w:t xml:space="preserve"> </w:t>
      </w:r>
      <w:r w:rsidR="002E4409" w:rsidRPr="00EB03E0">
        <w:rPr>
          <w:rFonts w:ascii="Times New Roman" w:hAnsi="Times New Roman" w:cs="Times New Roman"/>
        </w:rPr>
        <w:t>(see below)</w:t>
      </w:r>
      <w:r w:rsidRPr="00EB03E0">
        <w:rPr>
          <w:rFonts w:ascii="Times New Roman" w:hAnsi="Times New Roman" w:cs="Times New Roman"/>
        </w:rPr>
        <w:t xml:space="preserve">, participants were presented with several trolley scenarios. For each scenario, participants could choose whether to do something to divert the train from its current path or </w:t>
      </w:r>
      <w:r w:rsidR="001E3796" w:rsidRPr="00EB03E0">
        <w:rPr>
          <w:rFonts w:ascii="Times New Roman" w:hAnsi="Times New Roman" w:cs="Times New Roman"/>
        </w:rPr>
        <w:t xml:space="preserve">to </w:t>
      </w:r>
      <w:r w:rsidRPr="00EB03E0">
        <w:rPr>
          <w:rFonts w:ascii="Times New Roman" w:hAnsi="Times New Roman" w:cs="Times New Roman"/>
        </w:rPr>
        <w:t>do nothing to divert the train. The questions were timed</w:t>
      </w:r>
      <w:r w:rsidR="00F51B4B">
        <w:rPr>
          <w:rFonts w:ascii="Times New Roman" w:hAnsi="Times New Roman" w:cs="Times New Roman"/>
        </w:rPr>
        <w:t xml:space="preserve"> and participants informed of this. I</w:t>
      </w:r>
      <w:r w:rsidRPr="00EB03E0">
        <w:rPr>
          <w:rFonts w:ascii="Times New Roman" w:hAnsi="Times New Roman" w:cs="Times New Roman"/>
        </w:rPr>
        <w:t>f a participant did not make a choice before time ran out, they were coded as having chosen to do nothing.</w:t>
      </w:r>
      <w:r w:rsidR="00F51B4B">
        <w:rPr>
          <w:rFonts w:ascii="Times New Roman" w:hAnsi="Times New Roman" w:cs="Times New Roman"/>
        </w:rPr>
        <w:t xml:space="preserve"> </w:t>
      </w:r>
      <w:r w:rsidRPr="00EB03E0">
        <w:rPr>
          <w:rFonts w:ascii="Times New Roman" w:hAnsi="Times New Roman" w:cs="Times New Roman"/>
        </w:rPr>
        <w:t xml:space="preserve">After completing the </w:t>
      </w:r>
      <w:r w:rsidR="001E3796" w:rsidRPr="00EB03E0">
        <w:rPr>
          <w:rFonts w:ascii="Times New Roman" w:hAnsi="Times New Roman" w:cs="Times New Roman"/>
        </w:rPr>
        <w:t>trolley</w:t>
      </w:r>
      <w:r w:rsidRPr="00EB03E0">
        <w:rPr>
          <w:rFonts w:ascii="Times New Roman" w:hAnsi="Times New Roman" w:cs="Times New Roman"/>
        </w:rPr>
        <w:t xml:space="preserve"> scenarios, participants completed a short demographic questionnaire.</w:t>
      </w:r>
      <w:r w:rsidR="008931A2">
        <w:rPr>
          <w:rFonts w:ascii="Times New Roman" w:hAnsi="Times New Roman" w:cs="Times New Roman"/>
        </w:rPr>
        <w:t xml:space="preserve"> </w:t>
      </w:r>
      <w:r w:rsidR="00BA49C0">
        <w:rPr>
          <w:rFonts w:ascii="Times New Roman" w:hAnsi="Times New Roman" w:cs="Times New Roman"/>
        </w:rPr>
        <w:t>T</w:t>
      </w:r>
      <w:r w:rsidR="008A008E">
        <w:rPr>
          <w:rFonts w:ascii="Times New Roman" w:hAnsi="Times New Roman" w:cs="Times New Roman"/>
        </w:rPr>
        <w:t xml:space="preserve">o access the study, </w:t>
      </w:r>
      <w:r w:rsidR="00BA49C0">
        <w:rPr>
          <w:rFonts w:ascii="Times New Roman" w:hAnsi="Times New Roman" w:cs="Times New Roman"/>
        </w:rPr>
        <w:lastRenderedPageBreak/>
        <w:t xml:space="preserve">participants were presented </w:t>
      </w:r>
      <w:r w:rsidR="008A008E">
        <w:rPr>
          <w:rFonts w:ascii="Times New Roman" w:hAnsi="Times New Roman" w:cs="Times New Roman"/>
        </w:rPr>
        <w:t xml:space="preserve">with a </w:t>
      </w:r>
      <w:r w:rsidR="008A008E" w:rsidRPr="00EB03E0">
        <w:rPr>
          <w:rFonts w:ascii="Times New Roman" w:hAnsi="Times New Roman" w:cs="Times New Roman"/>
        </w:rPr>
        <w:t>scenario in which an apple was on one track and a banana was on the other. They were informed that pressing the button would make the train switch tracks causing the apple to be smushed and that doing nothing would cause the banana to be smushed. Participants were then asked to smush the apple.</w:t>
      </w:r>
      <w:r w:rsidR="003600F4">
        <w:rPr>
          <w:rFonts w:ascii="Times New Roman" w:hAnsi="Times New Roman" w:cs="Times New Roman"/>
        </w:rPr>
        <w:t xml:space="preserve"> If they responded with choosing to do nothing, they were excluded from the study.</w:t>
      </w:r>
      <w:r w:rsidR="00615C98">
        <w:rPr>
          <w:rFonts w:ascii="Times New Roman" w:hAnsi="Times New Roman" w:cs="Times New Roman"/>
        </w:rPr>
        <w:t xml:space="preserve"> Because both experiments were relatively short (approximately 15 questions), </w:t>
      </w:r>
      <w:r w:rsidR="0026079A">
        <w:rPr>
          <w:rFonts w:ascii="Times New Roman" w:hAnsi="Times New Roman" w:cs="Times New Roman"/>
        </w:rPr>
        <w:t>no attention check was included.</w:t>
      </w:r>
      <w:r w:rsidR="00615C98">
        <w:rPr>
          <w:rFonts w:ascii="Times New Roman" w:hAnsi="Times New Roman" w:cs="Times New Roman"/>
        </w:rPr>
        <w:t xml:space="preserve"> </w:t>
      </w:r>
    </w:p>
    <w:p w14:paraId="173BCE8B" w14:textId="07B94977" w:rsidR="002926AA" w:rsidRPr="00EB03E0" w:rsidRDefault="00F41581" w:rsidP="00DC1A9F">
      <w:pPr>
        <w:spacing w:line="480" w:lineRule="auto"/>
        <w:ind w:firstLine="720"/>
        <w:contextualSpacing/>
        <w:rPr>
          <w:rFonts w:ascii="Times New Roman" w:hAnsi="Times New Roman" w:cs="Times New Roman"/>
        </w:rPr>
      </w:pPr>
      <w:r w:rsidRPr="00EB03E0">
        <w:rPr>
          <w:rFonts w:ascii="Times New Roman" w:hAnsi="Times New Roman" w:cs="Times New Roman"/>
        </w:rPr>
        <w:t>All statistical analysis was conducted using R 4.03 (R Core Team, 2020). Because of the use of a repeated measures design in both experiments, mixed-effects regressions were used with participants as the random factor. The lme4 package (Bates et al., 2015) was used for all mixed-effects regressions. For questions requiring a binary response (e.g., push/do not push), logistic mixed-effects regressions were used. For questions that were on a scale or using a continuous variable, linear mixed-effects regressions were used. Homogeneity of variance was assessed using Levene’s test for responses to questions assessed with a continuous variable</w:t>
      </w:r>
      <w:r w:rsidR="00F73085">
        <w:rPr>
          <w:rFonts w:ascii="Times New Roman" w:hAnsi="Times New Roman" w:cs="Times New Roman"/>
        </w:rPr>
        <w:t xml:space="preserve"> (i.e., acceptability of action)</w:t>
      </w:r>
      <w:r w:rsidRPr="00EB03E0">
        <w:rPr>
          <w:rFonts w:ascii="Times New Roman" w:hAnsi="Times New Roman" w:cs="Times New Roman"/>
        </w:rPr>
        <w:t>. Wald tests were conducted on all mixed-effects regressions using the car package (Fox &amp; Weisberg, 2019) using type-II sum</w:t>
      </w:r>
      <w:r w:rsidRPr="00EB03E0">
        <w:rPr>
          <w:rFonts w:ascii="Times New Roman" w:hAnsi="Times New Roman" w:cs="Times New Roman"/>
          <w:b/>
          <w:bCs/>
        </w:rPr>
        <w:t>s</w:t>
      </w:r>
      <w:r w:rsidRPr="00EB03E0">
        <w:rPr>
          <w:rFonts w:ascii="Times New Roman" w:hAnsi="Times New Roman" w:cs="Times New Roman"/>
        </w:rPr>
        <w:t xml:space="preserve"> of squares. Post-hoc comparisons were conducted using the emmeans package (Lenth, 2020). Multiple comparisons were corrected for using the Holm p-value adjustment method. In all cases, type-I error rate was set at .05. </w:t>
      </w:r>
      <w:r w:rsidR="0026732C" w:rsidRPr="00EB03E0">
        <w:rPr>
          <w:rFonts w:ascii="Times New Roman" w:hAnsi="Times New Roman" w:cs="Times New Roman"/>
        </w:rPr>
        <w:t xml:space="preserve"> </w:t>
      </w:r>
      <w:r w:rsidR="002926AA" w:rsidRPr="002926AA">
        <w:rPr>
          <w:rFonts w:ascii="Times New Roman" w:hAnsi="Times New Roman" w:cs="Times New Roman"/>
        </w:rPr>
        <w:t>Given the novelty and the nature of the phenomena under investigation,</w:t>
      </w:r>
      <w:r w:rsidR="00A46AF4">
        <w:rPr>
          <w:rFonts w:ascii="Times New Roman" w:hAnsi="Times New Roman" w:cs="Times New Roman"/>
        </w:rPr>
        <w:t xml:space="preserve"> simulations were conducted to determine an adequate sample size to determine effect</w:t>
      </w:r>
      <w:r w:rsidR="00BA49C0">
        <w:rPr>
          <w:rFonts w:ascii="Times New Roman" w:hAnsi="Times New Roman" w:cs="Times New Roman"/>
        </w:rPr>
        <w:t>.</w:t>
      </w:r>
      <w:r w:rsidR="002926AA" w:rsidRPr="002926AA">
        <w:rPr>
          <w:rFonts w:ascii="Times New Roman" w:hAnsi="Times New Roman" w:cs="Times New Roman"/>
        </w:rPr>
        <w:t xml:space="preserve"> The sample size was therefore calculated based on sample sizes common in the literature. A sample size of 175 would be near the median for those studies that were statistically significant. We aim</w:t>
      </w:r>
      <w:r w:rsidR="00A46AF4">
        <w:rPr>
          <w:rFonts w:ascii="Times New Roman" w:hAnsi="Times New Roman" w:cs="Times New Roman"/>
        </w:rPr>
        <w:t>ed</w:t>
      </w:r>
      <w:r w:rsidR="002926AA" w:rsidRPr="002926AA">
        <w:rPr>
          <w:rFonts w:ascii="Times New Roman" w:hAnsi="Times New Roman" w:cs="Times New Roman"/>
        </w:rPr>
        <w:t xml:space="preserve"> for 175-200 subjects </w:t>
      </w:r>
      <w:r w:rsidR="00BA49C0">
        <w:rPr>
          <w:rFonts w:ascii="Times New Roman" w:hAnsi="Times New Roman" w:cs="Times New Roman"/>
        </w:rPr>
        <w:t xml:space="preserve">to </w:t>
      </w:r>
      <w:r w:rsidR="002926AA" w:rsidRPr="002926AA">
        <w:rPr>
          <w:rFonts w:ascii="Times New Roman" w:hAnsi="Times New Roman" w:cs="Times New Roman"/>
        </w:rPr>
        <w:t>complete the survey</w:t>
      </w:r>
      <w:r w:rsidR="00A46AF4">
        <w:rPr>
          <w:rFonts w:ascii="Times New Roman" w:hAnsi="Times New Roman" w:cs="Times New Roman"/>
        </w:rPr>
        <w:t xml:space="preserve"> following exclusion from the comprehension question</w:t>
      </w:r>
      <w:r w:rsidR="002926AA" w:rsidRPr="002926AA">
        <w:rPr>
          <w:rFonts w:ascii="Times New Roman" w:hAnsi="Times New Roman" w:cs="Times New Roman"/>
        </w:rPr>
        <w:t xml:space="preserve">. Simulated datasets were created to determine expected power for low to medium sized effect sizes. Simulated data of </w:t>
      </w:r>
      <w:r w:rsidR="002926AA" w:rsidRPr="002926AA">
        <w:rPr>
          <w:rFonts w:ascii="Times New Roman" w:hAnsi="Times New Roman" w:cs="Times New Roman"/>
        </w:rPr>
        <w:lastRenderedPageBreak/>
        <w:t xml:space="preserve">samples with 175 subjects and what are considered between small to medium effects sizes for odds ratios, (i.e., 1.72, 1.93, and 2.18; see Chen et al., 2010) resulted in </w:t>
      </w:r>
      <w:r w:rsidR="002926AA" w:rsidRPr="00DC1A9F">
        <w:rPr>
          <w:rFonts w:ascii="Times New Roman" w:hAnsi="Times New Roman" w:cs="Times New Roman"/>
          <w:i/>
          <w:iCs/>
        </w:rPr>
        <w:t>β</w:t>
      </w:r>
      <w:r w:rsidR="002926AA" w:rsidRPr="002926AA">
        <w:rPr>
          <w:rFonts w:ascii="Times New Roman" w:hAnsi="Times New Roman" w:cs="Times New Roman"/>
        </w:rPr>
        <w:t xml:space="preserve"> = .591, .768, and .894 respectively while α = .05. </w:t>
      </w:r>
    </w:p>
    <w:p w14:paraId="77657DD2" w14:textId="4A3D0B8E" w:rsidR="006066D0" w:rsidRPr="00EB03E0" w:rsidRDefault="0026732C" w:rsidP="00DC1A9F">
      <w:pPr>
        <w:spacing w:line="480" w:lineRule="auto"/>
        <w:ind w:firstLine="720"/>
        <w:contextualSpacing/>
        <w:rPr>
          <w:rFonts w:ascii="Times New Roman" w:hAnsi="Times New Roman" w:cs="Times New Roman"/>
        </w:rPr>
      </w:pPr>
      <w:r w:rsidRPr="00EB03E0">
        <w:rPr>
          <w:rFonts w:ascii="Times New Roman" w:hAnsi="Times New Roman" w:cs="Times New Roman"/>
        </w:rPr>
        <w:t xml:space="preserve"> </w:t>
      </w:r>
    </w:p>
    <w:p w14:paraId="2C0D2263" w14:textId="0300AC26" w:rsidR="006066D0" w:rsidRPr="00EB03E0" w:rsidRDefault="003F3E8B" w:rsidP="00DC1A9F">
      <w:pPr>
        <w:spacing w:line="480" w:lineRule="auto"/>
        <w:contextualSpacing/>
        <w:rPr>
          <w:rFonts w:ascii="Times New Roman" w:hAnsi="Times New Roman" w:cs="Times New Roman"/>
          <w:i/>
          <w:iCs/>
        </w:rPr>
      </w:pPr>
      <w:r>
        <w:rPr>
          <w:rFonts w:ascii="Times New Roman" w:hAnsi="Times New Roman" w:cs="Times New Roman"/>
          <w:i/>
          <w:iCs/>
        </w:rPr>
        <w:t>4</w:t>
      </w:r>
      <w:r w:rsidR="00C56B8C" w:rsidRPr="00EB03E0">
        <w:rPr>
          <w:rFonts w:ascii="Times New Roman" w:hAnsi="Times New Roman" w:cs="Times New Roman"/>
          <w:i/>
          <w:iCs/>
        </w:rPr>
        <w:t xml:space="preserve">.2 </w:t>
      </w:r>
      <w:r w:rsidR="006066D0" w:rsidRPr="00EB03E0">
        <w:rPr>
          <w:rFonts w:ascii="Times New Roman" w:hAnsi="Times New Roman" w:cs="Times New Roman"/>
          <w:i/>
          <w:iCs/>
        </w:rPr>
        <w:t xml:space="preserve">First </w:t>
      </w:r>
      <w:r w:rsidR="007F4AFB" w:rsidRPr="00EB03E0">
        <w:rPr>
          <w:rFonts w:ascii="Times New Roman" w:hAnsi="Times New Roman" w:cs="Times New Roman"/>
          <w:i/>
          <w:iCs/>
        </w:rPr>
        <w:t>Experiment</w:t>
      </w:r>
    </w:p>
    <w:p w14:paraId="0EECEB89" w14:textId="0828FC27" w:rsidR="006066D0" w:rsidRPr="00EB03E0" w:rsidRDefault="006066D0" w:rsidP="00DC1A9F">
      <w:pPr>
        <w:spacing w:line="480" w:lineRule="auto"/>
        <w:contextualSpacing/>
        <w:rPr>
          <w:rFonts w:ascii="Times New Roman" w:hAnsi="Times New Roman" w:cs="Times New Roman"/>
        </w:rPr>
      </w:pPr>
    </w:p>
    <w:p w14:paraId="3214A9C2" w14:textId="7E9FF485" w:rsidR="006066D0" w:rsidRPr="00EB03E0" w:rsidRDefault="00F8692D" w:rsidP="00DC1A9F">
      <w:pPr>
        <w:spacing w:line="480" w:lineRule="auto"/>
        <w:ind w:firstLine="360"/>
        <w:contextualSpacing/>
        <w:rPr>
          <w:rFonts w:ascii="Times New Roman" w:hAnsi="Times New Roman" w:cs="Times New Roman"/>
        </w:rPr>
      </w:pPr>
      <w:r w:rsidRPr="00EB03E0">
        <w:rPr>
          <w:rFonts w:ascii="Times New Roman" w:hAnsi="Times New Roman" w:cs="Times New Roman"/>
        </w:rPr>
        <w:t>Two hundred fifty-four</w:t>
      </w:r>
      <w:r w:rsidR="006066D0" w:rsidRPr="00EB03E0">
        <w:rPr>
          <w:rFonts w:ascii="Times New Roman" w:hAnsi="Times New Roman" w:cs="Times New Roman"/>
        </w:rPr>
        <w:t xml:space="preserve"> participants started the survey. After excluding participants who incorrectly answered the comprehension question, a final sample of 193 participants was obtained. </w:t>
      </w:r>
    </w:p>
    <w:p w14:paraId="595BA733" w14:textId="2E3B7481" w:rsidR="001E3796" w:rsidRPr="00EB03E0" w:rsidRDefault="006066D0" w:rsidP="00DC1A9F">
      <w:pPr>
        <w:spacing w:line="480" w:lineRule="auto"/>
        <w:ind w:firstLine="720"/>
        <w:contextualSpacing/>
        <w:rPr>
          <w:rFonts w:ascii="Times New Roman" w:hAnsi="Times New Roman" w:cs="Times New Roman"/>
        </w:rPr>
      </w:pPr>
      <w:r w:rsidRPr="00EB03E0">
        <w:rPr>
          <w:rFonts w:ascii="Times New Roman" w:hAnsi="Times New Roman" w:cs="Times New Roman"/>
        </w:rPr>
        <w:t xml:space="preserve">In addition to the comprehension question, participants were presented with a total of eight </w:t>
      </w:r>
      <w:r w:rsidR="00F8692D" w:rsidRPr="00EB03E0">
        <w:rPr>
          <w:rFonts w:ascii="Times New Roman" w:hAnsi="Times New Roman" w:cs="Times New Roman"/>
        </w:rPr>
        <w:t>t</w:t>
      </w:r>
      <w:r w:rsidRPr="00EB03E0">
        <w:rPr>
          <w:rFonts w:ascii="Times New Roman" w:hAnsi="Times New Roman" w:cs="Times New Roman"/>
        </w:rPr>
        <w:t xml:space="preserve">rolley scenarios. These scenarios were split among five variations in which ignorance of the consequences of </w:t>
      </w:r>
      <w:r w:rsidR="001E3796" w:rsidRPr="00EB03E0">
        <w:rPr>
          <w:rFonts w:ascii="Times New Roman" w:hAnsi="Times New Roman" w:cs="Times New Roman"/>
        </w:rPr>
        <w:t>either switching tracks or staying on the present track was manipulated</w:t>
      </w:r>
      <w:r w:rsidRPr="00EB03E0">
        <w:rPr>
          <w:rFonts w:ascii="Times New Roman" w:hAnsi="Times New Roman" w:cs="Times New Roman"/>
        </w:rPr>
        <w:t xml:space="preserve">. </w:t>
      </w:r>
      <w:r w:rsidR="001E3796" w:rsidRPr="00EB03E0">
        <w:rPr>
          <w:rFonts w:ascii="Times New Roman" w:hAnsi="Times New Roman" w:cs="Times New Roman"/>
        </w:rPr>
        <w:t xml:space="preserve">For scenarios that included puzzles that participants had to solve to learn the missing knowledge, participants were first asked whether they wanted to solve the puzzle or do nothing. If they opted to solve the puzzle, they were directed to it and asked to enter the correct solution to switch tracks or to submit “NA” to do nothing. Participants were supplied with written descriptions and visual depictions of each variation. Brief descriptions of the variations are provided below and the full scenarios can be found in Appendix </w:t>
      </w:r>
      <w:r w:rsidR="002E605D" w:rsidRPr="00EB03E0">
        <w:rPr>
          <w:rFonts w:ascii="Times New Roman" w:hAnsi="Times New Roman" w:cs="Times New Roman"/>
        </w:rPr>
        <w:t>B</w:t>
      </w:r>
      <w:r w:rsidR="001E3796" w:rsidRPr="00EB03E0">
        <w:rPr>
          <w:rFonts w:ascii="Times New Roman" w:hAnsi="Times New Roman" w:cs="Times New Roman"/>
        </w:rPr>
        <w:t xml:space="preserve">. </w:t>
      </w:r>
    </w:p>
    <w:p w14:paraId="58D2CAB4" w14:textId="1CA909E9" w:rsidR="006066D0" w:rsidRPr="00EB03E0" w:rsidRDefault="006066D0" w:rsidP="00DC1A9F">
      <w:pPr>
        <w:spacing w:line="480" w:lineRule="auto"/>
        <w:ind w:firstLine="720"/>
        <w:contextualSpacing/>
        <w:rPr>
          <w:rFonts w:ascii="Times New Roman" w:hAnsi="Times New Roman" w:cs="Times New Roman"/>
        </w:rPr>
      </w:pPr>
      <w:r w:rsidRPr="00EB03E0">
        <w:rPr>
          <w:rFonts w:ascii="Times New Roman" w:hAnsi="Times New Roman" w:cs="Times New Roman"/>
        </w:rPr>
        <w:t xml:space="preserve"> </w:t>
      </w:r>
    </w:p>
    <w:p w14:paraId="4B7500CA" w14:textId="4722E368" w:rsidR="00F8692D" w:rsidRPr="00EB03E0" w:rsidRDefault="00F8692D" w:rsidP="00DC1A9F">
      <w:pPr>
        <w:spacing w:line="480" w:lineRule="auto"/>
        <w:contextualSpacing/>
        <w:rPr>
          <w:rFonts w:ascii="Times New Roman" w:hAnsi="Times New Roman" w:cs="Times New Roman"/>
        </w:rPr>
      </w:pPr>
      <w:r w:rsidRPr="00EB03E0">
        <w:rPr>
          <w:rFonts w:ascii="Times New Roman" w:hAnsi="Times New Roman" w:cs="Times New Roman"/>
        </w:rPr>
        <w:tab/>
        <w:t xml:space="preserve">The </w:t>
      </w:r>
      <w:r w:rsidR="00D47CCC" w:rsidRPr="00EB03E0">
        <w:rPr>
          <w:rFonts w:ascii="Times New Roman" w:hAnsi="Times New Roman" w:cs="Times New Roman"/>
        </w:rPr>
        <w:t>Baseline</w:t>
      </w:r>
      <w:r w:rsidRPr="00EB03E0">
        <w:rPr>
          <w:rFonts w:ascii="Times New Roman" w:hAnsi="Times New Roman" w:cs="Times New Roman"/>
        </w:rPr>
        <w:t xml:space="preserve"> scenario read as follows:</w:t>
      </w:r>
    </w:p>
    <w:p w14:paraId="3C371EF6" w14:textId="1BEDF94D" w:rsidR="006066D0" w:rsidRPr="00EB03E0" w:rsidRDefault="006066D0" w:rsidP="00DC1A9F">
      <w:pPr>
        <w:pStyle w:val="NormalWeb"/>
        <w:shd w:val="clear" w:color="auto" w:fill="FFFFFF"/>
        <w:spacing w:before="0" w:beforeAutospacing="0" w:after="0" w:afterAutospacing="0" w:line="480" w:lineRule="auto"/>
        <w:ind w:left="1440"/>
        <w:contextualSpacing/>
      </w:pPr>
      <w:r w:rsidRPr="00EB03E0">
        <w:t xml:space="preserve">You are standing at the point where one train track splits into two tracks. A runaway train is approaching. On the right track are five rail workers. The brakes </w:t>
      </w:r>
      <w:r w:rsidRPr="00EB03E0">
        <w:lastRenderedPageBreak/>
        <w:t>have stopped working, so the train can’t stop. Next to you is a button that switches tracks.</w:t>
      </w:r>
    </w:p>
    <w:p w14:paraId="29ABA872" w14:textId="77777777" w:rsidR="006066D0" w:rsidRPr="00EB03E0" w:rsidRDefault="006066D0" w:rsidP="00DC1A9F">
      <w:pPr>
        <w:pStyle w:val="NormalWeb"/>
        <w:shd w:val="clear" w:color="auto" w:fill="FFFFFF"/>
        <w:spacing w:before="0" w:beforeAutospacing="0" w:after="0" w:afterAutospacing="0" w:line="480" w:lineRule="auto"/>
        <w:ind w:left="720"/>
        <w:contextualSpacing/>
      </w:pPr>
      <w:r w:rsidRPr="00EB03E0">
        <w:t> </w:t>
      </w:r>
    </w:p>
    <w:p w14:paraId="3969F887" w14:textId="77777777" w:rsidR="006066D0" w:rsidRPr="00EB03E0" w:rsidRDefault="006066D0" w:rsidP="00DC1A9F">
      <w:pPr>
        <w:pStyle w:val="NormalWeb"/>
        <w:shd w:val="clear" w:color="auto" w:fill="FFFFFF"/>
        <w:spacing w:before="0" w:beforeAutospacing="0" w:after="0" w:afterAutospacing="0" w:line="480" w:lineRule="auto"/>
        <w:ind w:left="720" w:firstLine="720"/>
        <w:contextualSpacing/>
      </w:pPr>
      <w:r w:rsidRPr="00EB03E0">
        <w:t>If you do nothing, the train will hit the five rail workers, who will die.</w:t>
      </w:r>
    </w:p>
    <w:p w14:paraId="31702816" w14:textId="77777777" w:rsidR="006066D0" w:rsidRPr="00EB03E0" w:rsidRDefault="006066D0" w:rsidP="00DC1A9F">
      <w:pPr>
        <w:pStyle w:val="NormalWeb"/>
        <w:shd w:val="clear" w:color="auto" w:fill="FFFFFF"/>
        <w:spacing w:before="0" w:beforeAutospacing="0" w:after="0" w:afterAutospacing="0" w:line="480" w:lineRule="auto"/>
        <w:ind w:left="720"/>
        <w:contextualSpacing/>
      </w:pPr>
      <w:r w:rsidRPr="00EB03E0">
        <w:t> </w:t>
      </w:r>
    </w:p>
    <w:p w14:paraId="36BEB40D" w14:textId="49697D94" w:rsidR="006066D0" w:rsidRPr="00EB03E0" w:rsidRDefault="006066D0" w:rsidP="00DC1A9F">
      <w:pPr>
        <w:pStyle w:val="NormalWeb"/>
        <w:shd w:val="clear" w:color="auto" w:fill="FFFFFF"/>
        <w:spacing w:before="0" w:beforeAutospacing="0" w:after="0" w:afterAutospacing="0" w:line="480" w:lineRule="auto"/>
        <w:ind w:left="1440"/>
        <w:contextualSpacing/>
      </w:pPr>
      <w:r w:rsidRPr="00EB03E0">
        <w:t>However, if you press the button, the train will switch to the left track. On the left track is one rail worker. The train will hit the rail worker, who will die, but the train will stop and the five rail workers on the right track will live.</w:t>
      </w:r>
    </w:p>
    <w:p w14:paraId="4D0E2B51" w14:textId="77777777" w:rsidR="006066D0" w:rsidRPr="00EB03E0" w:rsidRDefault="006066D0" w:rsidP="00DC1A9F">
      <w:pPr>
        <w:pStyle w:val="NormalWeb"/>
        <w:shd w:val="clear" w:color="auto" w:fill="FFFFFF"/>
        <w:spacing w:before="0" w:beforeAutospacing="0" w:after="0" w:afterAutospacing="0" w:line="480" w:lineRule="auto"/>
        <w:ind w:left="720"/>
        <w:contextualSpacing/>
      </w:pPr>
    </w:p>
    <w:p w14:paraId="33A09F0A" w14:textId="52D71D06" w:rsidR="006066D0" w:rsidRPr="00EB03E0" w:rsidRDefault="006066D0" w:rsidP="00DC1A9F">
      <w:pPr>
        <w:pStyle w:val="NormalWeb"/>
        <w:shd w:val="clear" w:color="auto" w:fill="FFFFFF"/>
        <w:spacing w:before="0" w:beforeAutospacing="0" w:after="0" w:afterAutospacing="0" w:line="480" w:lineRule="auto"/>
        <w:ind w:left="720" w:firstLine="720"/>
        <w:contextualSpacing/>
      </w:pPr>
      <w:r w:rsidRPr="00EB03E0">
        <w:t>What do you do?</w:t>
      </w:r>
    </w:p>
    <w:p w14:paraId="21815D40" w14:textId="77777777" w:rsidR="00DD2FBD" w:rsidRPr="00EB03E0" w:rsidRDefault="00DD2FBD" w:rsidP="00DC1A9F">
      <w:pPr>
        <w:pStyle w:val="NormalWeb"/>
        <w:shd w:val="clear" w:color="auto" w:fill="FFFFFF"/>
        <w:spacing w:before="0" w:beforeAutospacing="0" w:after="0" w:afterAutospacing="0" w:line="480" w:lineRule="auto"/>
        <w:ind w:left="720" w:firstLine="720"/>
        <w:contextualSpacing/>
      </w:pPr>
    </w:p>
    <w:p w14:paraId="34020997" w14:textId="43E5BFDD" w:rsidR="006066D0" w:rsidRPr="00EB03E0" w:rsidRDefault="00F8692D" w:rsidP="00DC1A9F">
      <w:pPr>
        <w:pStyle w:val="NormalWeb"/>
        <w:shd w:val="clear" w:color="auto" w:fill="FFFFFF"/>
        <w:spacing w:before="0" w:beforeAutospacing="0" w:after="0" w:afterAutospacing="0" w:line="480" w:lineRule="auto"/>
        <w:contextualSpacing/>
      </w:pPr>
      <w:r w:rsidRPr="00EB03E0">
        <w:t>Participants</w:t>
      </w:r>
      <w:r w:rsidR="006066D0" w:rsidRPr="00EB03E0">
        <w:t xml:space="preserve"> had the option to press the button or do nothing.</w:t>
      </w:r>
    </w:p>
    <w:p w14:paraId="323C7D99" w14:textId="1381C7A8" w:rsidR="00210C39" w:rsidRPr="00EB03E0" w:rsidRDefault="00255E6E" w:rsidP="00DC1A9F">
      <w:pPr>
        <w:pStyle w:val="ListParagraph"/>
        <w:spacing w:line="480" w:lineRule="auto"/>
        <w:ind w:left="0" w:firstLine="720"/>
        <w:rPr>
          <w:rFonts w:ascii="Times New Roman" w:hAnsi="Times New Roman" w:cs="Times New Roman"/>
        </w:rPr>
      </w:pPr>
      <w:r w:rsidRPr="00EB03E0">
        <w:rPr>
          <w:rFonts w:ascii="Times New Roman" w:hAnsi="Times New Roman" w:cs="Times New Roman"/>
        </w:rPr>
        <w:t>The other scenarios manipulated participants’</w:t>
      </w:r>
      <w:r w:rsidR="00210C39" w:rsidRPr="00EB03E0">
        <w:rPr>
          <w:rFonts w:ascii="Times New Roman" w:hAnsi="Times New Roman" w:cs="Times New Roman"/>
        </w:rPr>
        <w:t xml:space="preserve"> epistemic burdens with respect to some or all of the consequences of switching to the left track, or staying on the right track. In some scenarios, these burdens were insurmountable: participants could not remedy their ignorance. In other scenarios, participants could surmount their epistemic burdens by solving a puzzle that would provide the missing knowledge. </w:t>
      </w:r>
    </w:p>
    <w:p w14:paraId="3AC14C80" w14:textId="644845A8" w:rsidR="00E42B39" w:rsidRPr="00EB03E0" w:rsidRDefault="00FD740F" w:rsidP="00DC1A9F">
      <w:pPr>
        <w:pStyle w:val="ListParagraph"/>
        <w:spacing w:line="480" w:lineRule="auto"/>
        <w:ind w:left="0" w:firstLine="720"/>
        <w:rPr>
          <w:rFonts w:ascii="Times New Roman" w:hAnsi="Times New Roman" w:cs="Times New Roman"/>
        </w:rPr>
      </w:pPr>
      <w:r w:rsidRPr="00EB03E0">
        <w:rPr>
          <w:rFonts w:ascii="Times New Roman" w:hAnsi="Times New Roman" w:cs="Times New Roman"/>
        </w:rPr>
        <w:t xml:space="preserve">In </w:t>
      </w:r>
      <w:r w:rsidR="003A7F54" w:rsidRPr="00EB03E0">
        <w:rPr>
          <w:rFonts w:ascii="Times New Roman" w:hAnsi="Times New Roman" w:cs="Times New Roman"/>
        </w:rPr>
        <w:t>C</w:t>
      </w:r>
      <w:r w:rsidRPr="00EB03E0">
        <w:rPr>
          <w:rFonts w:ascii="Times New Roman" w:hAnsi="Times New Roman" w:cs="Times New Roman"/>
        </w:rPr>
        <w:t xml:space="preserve">omplete Ignorance, participants were told </w:t>
      </w:r>
      <w:r w:rsidR="00210C39" w:rsidRPr="00EB03E0">
        <w:rPr>
          <w:rFonts w:ascii="Times New Roman" w:hAnsi="Times New Roman" w:cs="Times New Roman"/>
        </w:rPr>
        <w:t xml:space="preserve">that </w:t>
      </w:r>
      <w:r w:rsidRPr="00EB03E0">
        <w:rPr>
          <w:rFonts w:ascii="Times New Roman" w:hAnsi="Times New Roman" w:cs="Times New Roman"/>
        </w:rPr>
        <w:t>there may or may not be people on either or both of the tracks.</w:t>
      </w:r>
      <w:r w:rsidR="00210C39" w:rsidRPr="00EB03E0">
        <w:rPr>
          <w:rFonts w:ascii="Times New Roman" w:hAnsi="Times New Roman" w:cs="Times New Roman"/>
        </w:rPr>
        <w:t xml:space="preserve"> They were not told whether and, if so, how many, people were on each track.</w:t>
      </w:r>
      <w:r w:rsidR="003A7F54" w:rsidRPr="00EB03E0">
        <w:rPr>
          <w:rFonts w:ascii="Times New Roman" w:hAnsi="Times New Roman" w:cs="Times New Roman"/>
        </w:rPr>
        <w:t xml:space="preserve"> </w:t>
      </w:r>
      <w:r w:rsidRPr="00EB03E0">
        <w:rPr>
          <w:rFonts w:ascii="Times New Roman" w:hAnsi="Times New Roman" w:cs="Times New Roman"/>
        </w:rPr>
        <w:t xml:space="preserve">In </w:t>
      </w:r>
      <w:r w:rsidR="003A7F54" w:rsidRPr="00EB03E0">
        <w:rPr>
          <w:rFonts w:ascii="Times New Roman" w:hAnsi="Times New Roman" w:cs="Times New Roman"/>
        </w:rPr>
        <w:t>Partial</w:t>
      </w:r>
      <w:r w:rsidRPr="00EB03E0">
        <w:rPr>
          <w:rFonts w:ascii="Times New Roman" w:hAnsi="Times New Roman" w:cs="Times New Roman"/>
        </w:rPr>
        <w:t xml:space="preserve"> Ignorance</w:t>
      </w:r>
      <w:r w:rsidR="003A7F54" w:rsidRPr="00EB03E0">
        <w:rPr>
          <w:rFonts w:ascii="Times New Roman" w:hAnsi="Times New Roman" w:cs="Times New Roman"/>
        </w:rPr>
        <w:t xml:space="preserve"> Both Tracks</w:t>
      </w:r>
      <w:r w:rsidRPr="00EB03E0">
        <w:rPr>
          <w:rFonts w:ascii="Times New Roman" w:hAnsi="Times New Roman" w:cs="Times New Roman"/>
        </w:rPr>
        <w:t xml:space="preserve">, participants were told that there were people on both tracks, but were left ignorant as to how many. </w:t>
      </w:r>
      <w:r w:rsidR="003A7F54" w:rsidRPr="00EB03E0">
        <w:rPr>
          <w:rFonts w:ascii="Times New Roman" w:hAnsi="Times New Roman" w:cs="Times New Roman"/>
        </w:rPr>
        <w:t>There was no way for participants to learn the missing knowledge in either scenario.</w:t>
      </w:r>
      <w:r w:rsidR="00E42B39" w:rsidRPr="00EB03E0">
        <w:rPr>
          <w:rFonts w:ascii="Times New Roman" w:hAnsi="Times New Roman" w:cs="Times New Roman"/>
        </w:rPr>
        <w:t xml:space="preserve"> </w:t>
      </w:r>
      <w:r w:rsidRPr="00EB03E0">
        <w:rPr>
          <w:rFonts w:ascii="Times New Roman" w:hAnsi="Times New Roman" w:cs="Times New Roman"/>
        </w:rPr>
        <w:t xml:space="preserve">The order of the two scenarios was randomized across participants. </w:t>
      </w:r>
    </w:p>
    <w:p w14:paraId="5A3FA263" w14:textId="35E49D7C" w:rsidR="00FD740F" w:rsidRPr="00EB03E0" w:rsidRDefault="003A7F54" w:rsidP="00DC1A9F">
      <w:pPr>
        <w:pStyle w:val="ListParagraph"/>
        <w:spacing w:line="480" w:lineRule="auto"/>
        <w:ind w:left="0" w:firstLine="720"/>
        <w:rPr>
          <w:rFonts w:ascii="Times New Roman" w:hAnsi="Times New Roman" w:cs="Times New Roman"/>
        </w:rPr>
      </w:pPr>
      <w:r w:rsidRPr="00EB03E0">
        <w:rPr>
          <w:rFonts w:ascii="Times New Roman" w:hAnsi="Times New Roman" w:cs="Times New Roman"/>
        </w:rPr>
        <w:lastRenderedPageBreak/>
        <w:t>In Partial Ignorance Switch Track, participants knew the number of people on the stay (right) track, but were ignorant of whether and, if so, how many, people were on the switch (left) track. They</w:t>
      </w:r>
      <w:r w:rsidR="00FD740F" w:rsidRPr="00EB03E0">
        <w:rPr>
          <w:rFonts w:ascii="Times New Roman" w:hAnsi="Times New Roman" w:cs="Times New Roman"/>
        </w:rPr>
        <w:t xml:space="preserve"> had no way of learning this information. </w:t>
      </w:r>
      <w:r w:rsidRPr="00EB03E0">
        <w:rPr>
          <w:rFonts w:ascii="Times New Roman" w:hAnsi="Times New Roman" w:cs="Times New Roman"/>
        </w:rPr>
        <w:t xml:space="preserve">In Partial Ignorance Stay Track, participants knew the number of people on the switch track, but not whether and, if so, how many, people were on the stay track. Again, participants could not learn this missing knowledge. </w:t>
      </w:r>
      <w:r w:rsidR="00FD740F" w:rsidRPr="00EB03E0">
        <w:rPr>
          <w:rFonts w:ascii="Times New Roman" w:hAnsi="Times New Roman" w:cs="Times New Roman"/>
        </w:rPr>
        <w:t>The order of the two scenarios was randomized across participants</w:t>
      </w:r>
    </w:p>
    <w:p w14:paraId="7EF7FABC" w14:textId="47E4D355" w:rsidR="00D47CCC" w:rsidRPr="00EB03E0" w:rsidRDefault="00A15BEF" w:rsidP="00DC1A9F">
      <w:pPr>
        <w:pStyle w:val="ListParagraph"/>
        <w:spacing w:line="480" w:lineRule="auto"/>
        <w:ind w:left="0" w:firstLine="720"/>
        <w:rPr>
          <w:rFonts w:ascii="Times New Roman" w:hAnsi="Times New Roman" w:cs="Times New Roman"/>
        </w:rPr>
      </w:pPr>
      <w:r w:rsidRPr="00EB03E0">
        <w:rPr>
          <w:rFonts w:ascii="Times New Roman" w:hAnsi="Times New Roman" w:cs="Times New Roman"/>
        </w:rPr>
        <w:t>In Surmountable Ignorance Switch Track, participants knew the number of people on the stay track, but were initially ignorant of whether and, if so, how many, people were on the switch track. However, they had the option of solving a puzzle to learn how many people were present on the switch track. In Surmountable Ignorance Stay Track, participants knew the number of people on the switch track, but were initially ignorant of whether and, if so, how many, people were on the stay track. However, they had the option of solving a puzzle to learn how many people were present on the stay track.</w:t>
      </w:r>
      <w:r w:rsidR="00E9393E">
        <w:rPr>
          <w:rFonts w:ascii="Times New Roman" w:hAnsi="Times New Roman" w:cs="Times New Roman"/>
        </w:rPr>
        <w:t xml:space="preserve"> The puzzle was drawn from a sample SAT question.</w:t>
      </w:r>
      <w:r w:rsidR="00D47CCC" w:rsidRPr="00EB03E0">
        <w:rPr>
          <w:rFonts w:ascii="Times New Roman" w:hAnsi="Times New Roman" w:cs="Times New Roman"/>
        </w:rPr>
        <w:t xml:space="preserve"> The order of the two scenarios was randomized across participants.</w:t>
      </w:r>
    </w:p>
    <w:p w14:paraId="39EED336" w14:textId="2695FE95" w:rsidR="00A15BEF" w:rsidRPr="00EB03E0" w:rsidRDefault="00D47CCC" w:rsidP="00DC1A9F">
      <w:pPr>
        <w:pStyle w:val="ListParagraph"/>
        <w:spacing w:line="480" w:lineRule="auto"/>
        <w:ind w:left="0" w:firstLine="720"/>
        <w:rPr>
          <w:rFonts w:ascii="Times New Roman" w:hAnsi="Times New Roman" w:cs="Times New Roman"/>
        </w:rPr>
      </w:pPr>
      <w:r w:rsidRPr="00EB03E0">
        <w:rPr>
          <w:rFonts w:ascii="Times New Roman" w:hAnsi="Times New Roman" w:cs="Times New Roman"/>
        </w:rPr>
        <w:t xml:space="preserve">For </w:t>
      </w:r>
      <w:r w:rsidR="00A15BEF" w:rsidRPr="00EB03E0">
        <w:rPr>
          <w:rFonts w:ascii="Times New Roman" w:hAnsi="Times New Roman" w:cs="Times New Roman"/>
        </w:rPr>
        <w:t>the Know-How Ignorance</w:t>
      </w:r>
      <w:r w:rsidRPr="00EB03E0">
        <w:rPr>
          <w:rFonts w:ascii="Times New Roman" w:hAnsi="Times New Roman" w:cs="Times New Roman"/>
        </w:rPr>
        <w:t xml:space="preserve"> scenario, participants were presented with the Baseline scenario, </w:t>
      </w:r>
      <w:r w:rsidR="00A15BEF" w:rsidRPr="00EB03E0">
        <w:rPr>
          <w:rFonts w:ascii="Times New Roman" w:hAnsi="Times New Roman" w:cs="Times New Roman"/>
        </w:rPr>
        <w:t>but told that the button that controls the rail switch was not functioning and that, if they wanted to switch tracks, they would have to solve a logical reasoning puzzle in order to repair it</w:t>
      </w:r>
      <w:r w:rsidR="00DD2FBD" w:rsidRPr="00EB03E0">
        <w:rPr>
          <w:rFonts w:ascii="Times New Roman" w:hAnsi="Times New Roman" w:cs="Times New Roman"/>
        </w:rPr>
        <w:t>.</w:t>
      </w:r>
      <w:r w:rsidR="00A15BEF" w:rsidRPr="00EB03E0">
        <w:rPr>
          <w:rFonts w:ascii="Times New Roman" w:hAnsi="Times New Roman" w:cs="Times New Roman"/>
        </w:rPr>
        <w:t xml:space="preserve"> </w:t>
      </w:r>
      <w:r w:rsidR="00E9393E">
        <w:rPr>
          <w:rFonts w:ascii="Times New Roman" w:hAnsi="Times New Roman" w:cs="Times New Roman"/>
        </w:rPr>
        <w:t>The logical reasoning puzzle was drawn from a sample law school admissions test (LSAT).</w:t>
      </w:r>
    </w:p>
    <w:p w14:paraId="37DEA46B" w14:textId="013CDB23" w:rsidR="00C81E52" w:rsidRPr="00EB03E0" w:rsidRDefault="006066D0" w:rsidP="00DC1A9F">
      <w:pPr>
        <w:spacing w:line="480" w:lineRule="auto"/>
        <w:contextualSpacing/>
        <w:rPr>
          <w:rFonts w:ascii="Times New Roman" w:hAnsi="Times New Roman" w:cs="Times New Roman"/>
        </w:rPr>
      </w:pPr>
      <w:r w:rsidRPr="00EB03E0">
        <w:rPr>
          <w:rFonts w:ascii="Times New Roman" w:hAnsi="Times New Roman" w:cs="Times New Roman"/>
        </w:rPr>
        <w:tab/>
        <w:t xml:space="preserve">Participants were presented with </w:t>
      </w:r>
      <w:r w:rsidR="00D47CCC" w:rsidRPr="00EB03E0">
        <w:rPr>
          <w:rFonts w:ascii="Times New Roman" w:hAnsi="Times New Roman" w:cs="Times New Roman"/>
        </w:rPr>
        <w:t>the scenarios in the following order</w:t>
      </w:r>
      <w:r w:rsidRPr="00EB03E0">
        <w:rPr>
          <w:rFonts w:ascii="Times New Roman" w:hAnsi="Times New Roman" w:cs="Times New Roman"/>
        </w:rPr>
        <w:t xml:space="preserve">: </w:t>
      </w:r>
      <w:r w:rsidR="00AC4D8F" w:rsidRPr="00EB03E0">
        <w:rPr>
          <w:rFonts w:ascii="Times New Roman" w:hAnsi="Times New Roman" w:cs="Times New Roman"/>
        </w:rPr>
        <w:t xml:space="preserve">Surmountable </w:t>
      </w:r>
      <w:r w:rsidRPr="00EB03E0">
        <w:rPr>
          <w:rFonts w:ascii="Times New Roman" w:hAnsi="Times New Roman" w:cs="Times New Roman"/>
        </w:rPr>
        <w:t>Ignorance</w:t>
      </w:r>
      <w:r w:rsidR="00D47CCC" w:rsidRPr="00EB03E0">
        <w:rPr>
          <w:rFonts w:ascii="Times New Roman" w:hAnsi="Times New Roman" w:cs="Times New Roman"/>
        </w:rPr>
        <w:t>, then Baseline, then</w:t>
      </w:r>
      <w:r w:rsidR="00AC4D8F" w:rsidRPr="00EB03E0">
        <w:rPr>
          <w:rFonts w:ascii="Times New Roman" w:hAnsi="Times New Roman" w:cs="Times New Roman"/>
        </w:rPr>
        <w:t>,</w:t>
      </w:r>
      <w:r w:rsidR="00D47CCC" w:rsidRPr="00EB03E0">
        <w:rPr>
          <w:rFonts w:ascii="Times New Roman" w:hAnsi="Times New Roman" w:cs="Times New Roman"/>
        </w:rPr>
        <w:t xml:space="preserve"> i</w:t>
      </w:r>
      <w:r w:rsidRPr="00EB03E0">
        <w:rPr>
          <w:rFonts w:ascii="Times New Roman" w:hAnsi="Times New Roman" w:cs="Times New Roman"/>
        </w:rPr>
        <w:t>n a randomized order across participant</w:t>
      </w:r>
      <w:r w:rsidR="00D47CCC" w:rsidRPr="00EB03E0">
        <w:rPr>
          <w:rFonts w:ascii="Times New Roman" w:hAnsi="Times New Roman" w:cs="Times New Roman"/>
        </w:rPr>
        <w:t xml:space="preserve">s, </w:t>
      </w:r>
      <w:r w:rsidR="00AC4D8F" w:rsidRPr="00EB03E0">
        <w:rPr>
          <w:rFonts w:ascii="Times New Roman" w:hAnsi="Times New Roman" w:cs="Times New Roman"/>
        </w:rPr>
        <w:t>Complete</w:t>
      </w:r>
      <w:r w:rsidR="00D47CCC" w:rsidRPr="00EB03E0">
        <w:rPr>
          <w:rFonts w:ascii="Times New Roman" w:hAnsi="Times New Roman" w:cs="Times New Roman"/>
        </w:rPr>
        <w:t xml:space="preserve"> Ignorance, </w:t>
      </w:r>
      <w:r w:rsidR="00D47CCC" w:rsidRPr="00EB03E0">
        <w:rPr>
          <w:rFonts w:ascii="Times New Roman" w:hAnsi="Times New Roman" w:cs="Times New Roman"/>
        </w:rPr>
        <w:lastRenderedPageBreak/>
        <w:t xml:space="preserve">Partial Ignorance, and </w:t>
      </w:r>
      <w:r w:rsidR="00AC4D8F" w:rsidRPr="00EB03E0">
        <w:rPr>
          <w:rFonts w:ascii="Times New Roman" w:hAnsi="Times New Roman" w:cs="Times New Roman"/>
        </w:rPr>
        <w:t>Know-How Ignorance</w:t>
      </w:r>
      <w:r w:rsidR="00D47CCC" w:rsidRPr="00EB03E0">
        <w:rPr>
          <w:rFonts w:ascii="Times New Roman" w:hAnsi="Times New Roman" w:cs="Times New Roman"/>
        </w:rPr>
        <w:t>.</w:t>
      </w:r>
      <w:r w:rsidRPr="00EB03E0">
        <w:rPr>
          <w:rFonts w:ascii="Times New Roman" w:hAnsi="Times New Roman" w:cs="Times New Roman"/>
        </w:rPr>
        <w:t xml:space="preserve"> Participants had 45 seconds to </w:t>
      </w:r>
      <w:r w:rsidR="00C81E52" w:rsidRPr="00EB03E0">
        <w:rPr>
          <w:rFonts w:ascii="Times New Roman" w:hAnsi="Times New Roman" w:cs="Times New Roman"/>
        </w:rPr>
        <w:t>choose in scenarios without puzzles and 90 seconds to choose in scenarios with puzzles.</w:t>
      </w:r>
      <w:r w:rsidR="00E9393E">
        <w:rPr>
          <w:rStyle w:val="FootnoteReference"/>
          <w:rFonts w:ascii="Times New Roman" w:hAnsi="Times New Roman" w:cs="Times New Roman"/>
        </w:rPr>
        <w:footnoteReference w:id="9"/>
      </w:r>
      <w:r w:rsidR="00C81E52" w:rsidRPr="00EB03E0">
        <w:rPr>
          <w:rFonts w:ascii="Times New Roman" w:hAnsi="Times New Roman" w:cs="Times New Roman"/>
        </w:rPr>
        <w:t xml:space="preserve"> </w:t>
      </w:r>
    </w:p>
    <w:p w14:paraId="4684633D" w14:textId="5544B66A" w:rsidR="006066D0" w:rsidRPr="00EB03E0" w:rsidRDefault="006066D0" w:rsidP="00DC1A9F">
      <w:pPr>
        <w:spacing w:line="480" w:lineRule="auto"/>
        <w:contextualSpacing/>
        <w:rPr>
          <w:rFonts w:ascii="Times New Roman" w:hAnsi="Times New Roman" w:cs="Times New Roman"/>
        </w:rPr>
      </w:pPr>
      <w:r w:rsidRPr="00EB03E0">
        <w:rPr>
          <w:rFonts w:ascii="Times New Roman" w:hAnsi="Times New Roman" w:cs="Times New Roman"/>
        </w:rPr>
        <w:t xml:space="preserve"> </w:t>
      </w:r>
    </w:p>
    <w:p w14:paraId="5FDFE304" w14:textId="0C290582" w:rsidR="006066D0" w:rsidRPr="00EB03E0" w:rsidRDefault="003F3E8B" w:rsidP="00DC1A9F">
      <w:pPr>
        <w:pStyle w:val="ListParagraph"/>
        <w:spacing w:line="480" w:lineRule="auto"/>
        <w:ind w:left="0"/>
        <w:rPr>
          <w:rFonts w:ascii="Times New Roman" w:hAnsi="Times New Roman" w:cs="Times New Roman"/>
          <w:i/>
          <w:iCs/>
        </w:rPr>
      </w:pPr>
      <w:r>
        <w:rPr>
          <w:rFonts w:ascii="Times New Roman" w:hAnsi="Times New Roman" w:cs="Times New Roman"/>
          <w:i/>
          <w:iCs/>
        </w:rPr>
        <w:t>4</w:t>
      </w:r>
      <w:r w:rsidR="00C56B8C" w:rsidRPr="00EB03E0">
        <w:rPr>
          <w:rFonts w:ascii="Times New Roman" w:hAnsi="Times New Roman" w:cs="Times New Roman"/>
          <w:i/>
          <w:iCs/>
        </w:rPr>
        <w:t xml:space="preserve">.3 </w:t>
      </w:r>
      <w:r w:rsidR="00005099" w:rsidRPr="00EB03E0">
        <w:rPr>
          <w:rFonts w:ascii="Times New Roman" w:hAnsi="Times New Roman" w:cs="Times New Roman"/>
          <w:i/>
          <w:iCs/>
        </w:rPr>
        <w:t>Data Organization and Analysis</w:t>
      </w:r>
    </w:p>
    <w:p w14:paraId="771020C4" w14:textId="77777777" w:rsidR="00D47CCC" w:rsidRPr="00EB03E0" w:rsidRDefault="00D47CCC" w:rsidP="00DC1A9F">
      <w:pPr>
        <w:pStyle w:val="ListParagraph"/>
        <w:spacing w:line="480" w:lineRule="auto"/>
        <w:ind w:left="0"/>
        <w:rPr>
          <w:rFonts w:ascii="Times New Roman" w:hAnsi="Times New Roman" w:cs="Times New Roman"/>
        </w:rPr>
      </w:pPr>
    </w:p>
    <w:p w14:paraId="68FB529C" w14:textId="7B24CD99" w:rsidR="00C81E52" w:rsidRPr="00EB03E0" w:rsidRDefault="00005099" w:rsidP="00DC1A9F">
      <w:pPr>
        <w:pStyle w:val="ListParagraph"/>
        <w:spacing w:line="480" w:lineRule="auto"/>
        <w:ind w:left="0"/>
        <w:rPr>
          <w:rFonts w:ascii="Times New Roman" w:hAnsi="Times New Roman" w:cs="Times New Roman"/>
        </w:rPr>
      </w:pPr>
      <w:r w:rsidRPr="00EB03E0">
        <w:rPr>
          <w:rFonts w:ascii="Times New Roman" w:hAnsi="Times New Roman" w:cs="Times New Roman"/>
        </w:rPr>
        <w:tab/>
      </w:r>
      <w:r w:rsidR="00C81E52" w:rsidRPr="00EB03E0">
        <w:rPr>
          <w:rFonts w:ascii="Times New Roman" w:hAnsi="Times New Roman" w:cs="Times New Roman"/>
        </w:rPr>
        <w:t xml:space="preserve">Due to the several ways a participant could respond to different questions, responses were simplified to whether a participant chose to switch tracks or to stay on the same track (i.e., switch or stay). For purposes of analysis, a switch was coded as 1 while a stay was coded as a 0. Therefore, all proportions and estimates in a positive direction indicate scenarios where participants were more likely to switch, while those in a negative direction indicate scenarios where participants were more likely to stay. Whether a participant solved a puzzle or if their answer was correct was not considered for purposes of analysis. </w:t>
      </w:r>
      <w:r w:rsidR="00084BFD" w:rsidRPr="00EB03E0">
        <w:rPr>
          <w:rFonts w:ascii="Times New Roman" w:hAnsi="Times New Roman" w:cs="Times New Roman"/>
        </w:rPr>
        <w:t>To establish an individual’s</w:t>
      </w:r>
      <w:r w:rsidR="00C81E52" w:rsidRPr="00EB03E0">
        <w:rPr>
          <w:rFonts w:ascii="Times New Roman" w:hAnsi="Times New Roman" w:cs="Times New Roman"/>
        </w:rPr>
        <w:t xml:space="preserve"> “moral baseline” </w:t>
      </w:r>
      <w:r w:rsidR="00A171DF">
        <w:rPr>
          <w:rFonts w:ascii="Times New Roman" w:hAnsi="Times New Roman" w:cs="Times New Roman"/>
        </w:rPr>
        <w:t xml:space="preserve">(or, as above, their “moral predisposition”), </w:t>
      </w:r>
      <w:r w:rsidR="00C81E52" w:rsidRPr="00EB03E0">
        <w:rPr>
          <w:rFonts w:ascii="Times New Roman" w:hAnsi="Times New Roman" w:cs="Times New Roman"/>
        </w:rPr>
        <w:t xml:space="preserve">those who responded to </w:t>
      </w:r>
      <w:r w:rsidR="00495249">
        <w:rPr>
          <w:rFonts w:ascii="Times New Roman" w:hAnsi="Times New Roman" w:cs="Times New Roman"/>
        </w:rPr>
        <w:t xml:space="preserve">the </w:t>
      </w:r>
      <w:r w:rsidR="00084BFD" w:rsidRPr="00EB03E0">
        <w:rPr>
          <w:rFonts w:ascii="Times New Roman" w:hAnsi="Times New Roman" w:cs="Times New Roman"/>
        </w:rPr>
        <w:t>Baseline</w:t>
      </w:r>
      <w:r w:rsidR="00C81E52" w:rsidRPr="00EB03E0">
        <w:rPr>
          <w:rFonts w:ascii="Times New Roman" w:hAnsi="Times New Roman" w:cs="Times New Roman"/>
        </w:rPr>
        <w:t xml:space="preserve"> </w:t>
      </w:r>
      <w:r w:rsidR="00495249">
        <w:rPr>
          <w:rFonts w:ascii="Times New Roman" w:hAnsi="Times New Roman" w:cs="Times New Roman"/>
        </w:rPr>
        <w:t xml:space="preserve">scenario </w:t>
      </w:r>
      <w:r w:rsidR="00C81E52" w:rsidRPr="00EB03E0">
        <w:rPr>
          <w:rFonts w:ascii="Times New Roman" w:hAnsi="Times New Roman" w:cs="Times New Roman"/>
        </w:rPr>
        <w:t>by switching were classified as “consequentialists</w:t>
      </w:r>
      <w:r w:rsidR="00084BFD" w:rsidRPr="00EB03E0">
        <w:rPr>
          <w:rFonts w:ascii="Times New Roman" w:hAnsi="Times New Roman" w:cs="Times New Roman"/>
        </w:rPr>
        <w:t>.</w:t>
      </w:r>
      <w:r w:rsidR="00C81E52" w:rsidRPr="00EB03E0">
        <w:rPr>
          <w:rFonts w:ascii="Times New Roman" w:hAnsi="Times New Roman" w:cs="Times New Roman"/>
        </w:rPr>
        <w:t>” Those who did not switch were classified as “deontologists</w:t>
      </w:r>
      <w:r w:rsidR="00084BFD" w:rsidRPr="00EB03E0">
        <w:rPr>
          <w:rFonts w:ascii="Times New Roman" w:hAnsi="Times New Roman" w:cs="Times New Roman"/>
        </w:rPr>
        <w:t>.</w:t>
      </w:r>
      <w:r w:rsidR="00C81E52" w:rsidRPr="00EB03E0">
        <w:rPr>
          <w:rFonts w:ascii="Times New Roman" w:hAnsi="Times New Roman" w:cs="Times New Roman"/>
        </w:rPr>
        <w:t>”</w:t>
      </w:r>
      <w:r w:rsidR="00084BFD" w:rsidRPr="00EB03E0">
        <w:rPr>
          <w:rStyle w:val="FootnoteReference"/>
          <w:rFonts w:ascii="Times New Roman" w:hAnsi="Times New Roman" w:cs="Times New Roman"/>
        </w:rPr>
        <w:footnoteReference w:id="10"/>
      </w:r>
      <w:r w:rsidR="00C81E52" w:rsidRPr="00EB03E0">
        <w:rPr>
          <w:rFonts w:ascii="Times New Roman" w:hAnsi="Times New Roman" w:cs="Times New Roman"/>
        </w:rPr>
        <w:t xml:space="preserve"> In the regression analysis, participants were treated as </w:t>
      </w:r>
      <w:r w:rsidR="00C81E52" w:rsidRPr="00EB03E0">
        <w:rPr>
          <w:rFonts w:ascii="Times New Roman" w:hAnsi="Times New Roman" w:cs="Times New Roman"/>
        </w:rPr>
        <w:lastRenderedPageBreak/>
        <w:t>random effects while each question was treated as a fixed effect. Because of issues of convergence when assessing interaction between questions and moral baseline, the traditional trolley problem is not included in the regression analyses that include moral baseline.</w:t>
      </w:r>
    </w:p>
    <w:p w14:paraId="54BF6038" w14:textId="77777777" w:rsidR="00C81E52" w:rsidRPr="00EB03E0" w:rsidRDefault="00C81E52" w:rsidP="00DC1A9F">
      <w:pPr>
        <w:pStyle w:val="ListParagraph"/>
        <w:spacing w:line="480" w:lineRule="auto"/>
        <w:ind w:left="0"/>
        <w:rPr>
          <w:rFonts w:ascii="Times New Roman" w:hAnsi="Times New Roman" w:cs="Times New Roman"/>
        </w:rPr>
      </w:pPr>
    </w:p>
    <w:p w14:paraId="37F0CD51" w14:textId="77777777" w:rsidR="00255E6E" w:rsidRPr="00EB03E0" w:rsidRDefault="00255E6E" w:rsidP="00DC1A9F">
      <w:pPr>
        <w:spacing w:line="480" w:lineRule="auto"/>
        <w:contextualSpacing/>
        <w:rPr>
          <w:rFonts w:ascii="Times New Roman" w:hAnsi="Times New Roman" w:cs="Times New Roman"/>
        </w:rPr>
      </w:pPr>
    </w:p>
    <w:p w14:paraId="2B14F1B6" w14:textId="2ABA873A" w:rsidR="006066D0" w:rsidRPr="00EB03E0" w:rsidRDefault="003F3E8B" w:rsidP="00DC1A9F">
      <w:pPr>
        <w:spacing w:line="480" w:lineRule="auto"/>
        <w:contextualSpacing/>
        <w:rPr>
          <w:rFonts w:ascii="Times New Roman" w:hAnsi="Times New Roman" w:cs="Times New Roman"/>
          <w:i/>
          <w:iCs/>
        </w:rPr>
      </w:pPr>
      <w:r>
        <w:rPr>
          <w:rFonts w:ascii="Times New Roman" w:hAnsi="Times New Roman" w:cs="Times New Roman"/>
          <w:i/>
          <w:iCs/>
        </w:rPr>
        <w:t>4</w:t>
      </w:r>
      <w:r w:rsidR="00C56B8C" w:rsidRPr="00EB03E0">
        <w:rPr>
          <w:rFonts w:ascii="Times New Roman" w:hAnsi="Times New Roman" w:cs="Times New Roman"/>
          <w:i/>
          <w:iCs/>
        </w:rPr>
        <w:t xml:space="preserve">.4 </w:t>
      </w:r>
      <w:r w:rsidR="006066D0" w:rsidRPr="00EB03E0">
        <w:rPr>
          <w:rFonts w:ascii="Times New Roman" w:hAnsi="Times New Roman" w:cs="Times New Roman"/>
          <w:i/>
          <w:iCs/>
        </w:rPr>
        <w:t xml:space="preserve">Second </w:t>
      </w:r>
      <w:r w:rsidR="007F4AFB" w:rsidRPr="00EB03E0">
        <w:rPr>
          <w:rFonts w:ascii="Times New Roman" w:hAnsi="Times New Roman" w:cs="Times New Roman"/>
          <w:i/>
          <w:iCs/>
        </w:rPr>
        <w:t>Experiment</w:t>
      </w:r>
    </w:p>
    <w:p w14:paraId="661696DB" w14:textId="77777777" w:rsidR="00D47CCC" w:rsidRPr="00EB03E0" w:rsidRDefault="00D47CCC" w:rsidP="00DC1A9F">
      <w:pPr>
        <w:spacing w:line="480" w:lineRule="auto"/>
        <w:contextualSpacing/>
        <w:rPr>
          <w:rFonts w:ascii="Times New Roman" w:hAnsi="Times New Roman" w:cs="Times New Roman"/>
        </w:rPr>
      </w:pPr>
    </w:p>
    <w:p w14:paraId="0469D3F1" w14:textId="2E361DD6" w:rsidR="006066D0" w:rsidRPr="00EB03E0" w:rsidRDefault="006066D0" w:rsidP="00DC1A9F">
      <w:pPr>
        <w:spacing w:line="480" w:lineRule="auto"/>
        <w:contextualSpacing/>
        <w:rPr>
          <w:rFonts w:ascii="Times New Roman" w:hAnsi="Times New Roman" w:cs="Times New Roman"/>
        </w:rPr>
      </w:pPr>
      <w:r w:rsidRPr="00EB03E0">
        <w:rPr>
          <w:rFonts w:ascii="Times New Roman" w:hAnsi="Times New Roman" w:cs="Times New Roman"/>
        </w:rPr>
        <w:tab/>
      </w:r>
      <w:r w:rsidR="00084BFD" w:rsidRPr="00EB03E0">
        <w:rPr>
          <w:rFonts w:ascii="Times New Roman" w:hAnsi="Times New Roman" w:cs="Times New Roman"/>
          <w:color w:val="000000" w:themeColor="text1"/>
        </w:rPr>
        <w:t xml:space="preserve">Participants who completed the first study were excluded from the second. </w:t>
      </w:r>
      <w:r w:rsidR="00D47CCC" w:rsidRPr="00EB03E0">
        <w:rPr>
          <w:rFonts w:ascii="Times New Roman" w:hAnsi="Times New Roman" w:cs="Times New Roman"/>
        </w:rPr>
        <w:t>Two-hundred twenty-two</w:t>
      </w:r>
      <w:r w:rsidRPr="00EB03E0">
        <w:rPr>
          <w:rFonts w:ascii="Times New Roman" w:hAnsi="Times New Roman" w:cs="Times New Roman"/>
        </w:rPr>
        <w:t xml:space="preserve"> participants began the survey. After excluding those who answered the comprehension question incorrectly, 178 participants were included in the final sample for analysis.</w:t>
      </w:r>
      <w:r w:rsidR="00F137F7" w:rsidRPr="00EB03E0">
        <w:rPr>
          <w:rFonts w:ascii="Times New Roman" w:hAnsi="Times New Roman" w:cs="Times New Roman"/>
        </w:rPr>
        <w:t xml:space="preserve"> </w:t>
      </w:r>
    </w:p>
    <w:p w14:paraId="41B52908" w14:textId="171F0E2C" w:rsidR="00AF2ED9" w:rsidRPr="00EB03E0" w:rsidRDefault="006066D0" w:rsidP="00DC1A9F">
      <w:pPr>
        <w:spacing w:line="480" w:lineRule="auto"/>
        <w:contextualSpacing/>
        <w:rPr>
          <w:rFonts w:ascii="Times New Roman" w:hAnsi="Times New Roman" w:cs="Times New Roman"/>
        </w:rPr>
      </w:pPr>
      <w:r w:rsidRPr="00EB03E0">
        <w:rPr>
          <w:rFonts w:ascii="Times New Roman" w:hAnsi="Times New Roman" w:cs="Times New Roman"/>
        </w:rPr>
        <w:tab/>
        <w:t>This study included variations of the</w:t>
      </w:r>
      <w:r w:rsidR="00E2280C" w:rsidRPr="00EB03E0">
        <w:rPr>
          <w:rFonts w:ascii="Times New Roman" w:hAnsi="Times New Roman" w:cs="Times New Roman"/>
        </w:rPr>
        <w:t xml:space="preserve"> footbridge</w:t>
      </w:r>
      <w:r w:rsidRPr="00EB03E0">
        <w:rPr>
          <w:rFonts w:ascii="Times New Roman" w:hAnsi="Times New Roman" w:cs="Times New Roman"/>
        </w:rPr>
        <w:t xml:space="preserve"> </w:t>
      </w:r>
      <w:r w:rsidR="00D91E5E" w:rsidRPr="00EB03E0">
        <w:rPr>
          <w:rFonts w:ascii="Times New Roman" w:hAnsi="Times New Roman" w:cs="Times New Roman"/>
        </w:rPr>
        <w:t xml:space="preserve">trolley problem </w:t>
      </w:r>
      <w:r w:rsidRPr="00EB03E0">
        <w:rPr>
          <w:rFonts w:ascii="Times New Roman" w:hAnsi="Times New Roman" w:cs="Times New Roman"/>
        </w:rPr>
        <w:t xml:space="preserve">in which </w:t>
      </w:r>
      <w:r w:rsidR="00AF2ED9" w:rsidRPr="00EB03E0">
        <w:rPr>
          <w:rFonts w:ascii="Times New Roman" w:hAnsi="Times New Roman" w:cs="Times New Roman"/>
        </w:rPr>
        <w:t xml:space="preserve">ignorance (whether the participant knew if there were people and, if so, how many, on one or more of the tracks, and / or whether participants knew if their actions would successfully stop the train before striking any persons) and personal force (whether participants were asked to </w:t>
      </w:r>
      <w:r w:rsidR="005F35D3">
        <w:rPr>
          <w:rFonts w:ascii="Times New Roman" w:hAnsi="Times New Roman" w:cs="Times New Roman"/>
        </w:rPr>
        <w:t xml:space="preserve">choose either </w:t>
      </w:r>
      <w:r w:rsidR="00AF2ED9" w:rsidRPr="00EB03E0">
        <w:rPr>
          <w:rFonts w:ascii="Times New Roman" w:hAnsi="Times New Roman" w:cs="Times New Roman"/>
        </w:rPr>
        <w:t>push</w:t>
      </w:r>
      <w:r w:rsidR="005F35D3">
        <w:rPr>
          <w:rFonts w:ascii="Times New Roman" w:hAnsi="Times New Roman" w:cs="Times New Roman"/>
        </w:rPr>
        <w:t>ing</w:t>
      </w:r>
      <w:r w:rsidR="00AF2ED9" w:rsidRPr="00EB03E0">
        <w:rPr>
          <w:rFonts w:ascii="Times New Roman" w:hAnsi="Times New Roman" w:cs="Times New Roman"/>
        </w:rPr>
        <w:t xml:space="preserve"> a button </w:t>
      </w:r>
      <w:r w:rsidR="005F35D3">
        <w:rPr>
          <w:rFonts w:ascii="Times New Roman" w:hAnsi="Times New Roman" w:cs="Times New Roman"/>
        </w:rPr>
        <w:t xml:space="preserve">or </w:t>
      </w:r>
      <w:r w:rsidR="00AF2ED9" w:rsidRPr="00EB03E0">
        <w:rPr>
          <w:rFonts w:ascii="Times New Roman" w:hAnsi="Times New Roman" w:cs="Times New Roman"/>
        </w:rPr>
        <w:t>push</w:t>
      </w:r>
      <w:r w:rsidR="005F35D3">
        <w:rPr>
          <w:rFonts w:ascii="Times New Roman" w:hAnsi="Times New Roman" w:cs="Times New Roman"/>
        </w:rPr>
        <w:t>ing</w:t>
      </w:r>
      <w:r w:rsidR="00AF2ED9" w:rsidRPr="00EB03E0">
        <w:rPr>
          <w:rFonts w:ascii="Times New Roman" w:hAnsi="Times New Roman" w:cs="Times New Roman"/>
        </w:rPr>
        <w:t xml:space="preserve"> a person to stop the train) were manipulated.</w:t>
      </w:r>
      <w:r w:rsidRPr="00EB03E0">
        <w:rPr>
          <w:rFonts w:ascii="Times New Roman" w:hAnsi="Times New Roman" w:cs="Times New Roman"/>
        </w:rPr>
        <w:t xml:space="preserve"> Participants were </w:t>
      </w:r>
      <w:r w:rsidRPr="00EB03E0">
        <w:rPr>
          <w:rFonts w:ascii="Times New Roman" w:hAnsi="Times New Roman" w:cs="Times New Roman"/>
        </w:rPr>
        <w:lastRenderedPageBreak/>
        <w:t xml:space="preserve">provided with eight different scenarios in addition to the comprehension question. </w:t>
      </w:r>
      <w:r w:rsidR="00AF2ED9" w:rsidRPr="00EB03E0">
        <w:rPr>
          <w:rFonts w:ascii="Times New Roman" w:hAnsi="Times New Roman" w:cs="Times New Roman"/>
          <w:color w:val="000000" w:themeColor="text1"/>
        </w:rPr>
        <w:t xml:space="preserve">Two scenarios were presented, randomized across participants, for each variation on the Trolley Problem (excluding Comprehension). In one scenario, participants were asked to push a button that would release a scaffolding, causing a rail worker to fall on to the track, and, in the other scenario, to push a rail worker on to the track. </w:t>
      </w:r>
      <w:r w:rsidR="00AF2ED9" w:rsidRPr="00EB03E0">
        <w:rPr>
          <w:rFonts w:ascii="Times New Roman" w:hAnsi="Times New Roman" w:cs="Times New Roman"/>
        </w:rPr>
        <w:t xml:space="preserve">Brief descriptions of the variations are provided below and the full scenarios can be found in Appendix </w:t>
      </w:r>
      <w:r w:rsidR="002E605D" w:rsidRPr="00EB03E0">
        <w:rPr>
          <w:rFonts w:ascii="Times New Roman" w:hAnsi="Times New Roman" w:cs="Times New Roman"/>
        </w:rPr>
        <w:t>C</w:t>
      </w:r>
      <w:r w:rsidR="00AF2ED9" w:rsidRPr="00EB03E0">
        <w:rPr>
          <w:rFonts w:ascii="Times New Roman" w:hAnsi="Times New Roman" w:cs="Times New Roman"/>
        </w:rPr>
        <w:t>.</w:t>
      </w:r>
    </w:p>
    <w:p w14:paraId="52038154" w14:textId="1D6F6BA7" w:rsidR="00E42B39" w:rsidRPr="00EB03E0" w:rsidRDefault="00D91E5E" w:rsidP="00DC1A9F">
      <w:pPr>
        <w:pStyle w:val="NormalWeb"/>
        <w:shd w:val="clear" w:color="auto" w:fill="FFFFFF"/>
        <w:spacing w:before="0" w:beforeAutospacing="0" w:after="0" w:afterAutospacing="0" w:line="480" w:lineRule="auto"/>
        <w:contextualSpacing/>
      </w:pPr>
      <w:r w:rsidRPr="00EB03E0">
        <w:tab/>
      </w:r>
      <w:r w:rsidR="00AF2ED9" w:rsidRPr="00EB03E0">
        <w:t xml:space="preserve">In </w:t>
      </w:r>
      <w:r w:rsidRPr="00EB03E0">
        <w:t>Basel</w:t>
      </w:r>
      <w:r w:rsidR="00AF2ED9" w:rsidRPr="00EB03E0">
        <w:t xml:space="preserve">ine Button, participants </w:t>
      </w:r>
      <w:r w:rsidR="00E42B39" w:rsidRPr="00EB03E0">
        <w:t xml:space="preserve">knew the consequences of both options. In order to stop the train, </w:t>
      </w:r>
      <w:r w:rsidRPr="00EB03E0">
        <w:t xml:space="preserve">they had to push a button </w:t>
      </w:r>
      <w:r w:rsidR="00E42B39" w:rsidRPr="00EB03E0">
        <w:t>that would cause a rail</w:t>
      </w:r>
      <w:r w:rsidRPr="00EB03E0">
        <w:t xml:space="preserve"> worker to </w:t>
      </w:r>
      <w:r w:rsidR="00E42B39" w:rsidRPr="00EB03E0">
        <w:t xml:space="preserve">fall onto </w:t>
      </w:r>
      <w:r w:rsidRPr="00EB03E0">
        <w:t>the tracks</w:t>
      </w:r>
      <w:r w:rsidR="00E42B39" w:rsidRPr="00EB03E0">
        <w:t>, stopping the train</w:t>
      </w:r>
      <w:r w:rsidRPr="00EB03E0">
        <w:t xml:space="preserve">. </w:t>
      </w:r>
      <w:r w:rsidR="00E42B39" w:rsidRPr="00EB03E0">
        <w:t xml:space="preserve">In </w:t>
      </w:r>
      <w:r w:rsidR="00BB0FA3" w:rsidRPr="00EB03E0">
        <w:t>Baseline</w:t>
      </w:r>
      <w:r w:rsidR="00A60B34" w:rsidRPr="00EB03E0">
        <w:t xml:space="preserve"> </w:t>
      </w:r>
      <w:r w:rsidR="00BB0FA3" w:rsidRPr="00EB03E0">
        <w:t>Push</w:t>
      </w:r>
      <w:r w:rsidR="00E42B39" w:rsidRPr="00EB03E0">
        <w:t xml:space="preserve">, participants knew the consequences of both options. In order to stop the train, they had to </w:t>
      </w:r>
      <w:r w:rsidR="005F35D3">
        <w:t>choose to</w:t>
      </w:r>
      <w:r w:rsidR="005F35D3" w:rsidRPr="00EB03E0">
        <w:t xml:space="preserve"> </w:t>
      </w:r>
      <w:r w:rsidR="00E42B39" w:rsidRPr="00EB03E0">
        <w:t>push a rail worker off the footbridge onto the tracks, stopping the train.</w:t>
      </w:r>
    </w:p>
    <w:p w14:paraId="11733971" w14:textId="5681ABF3" w:rsidR="00D91E5E" w:rsidRPr="00EB03E0" w:rsidRDefault="00D91E5E" w:rsidP="00DC1A9F">
      <w:pPr>
        <w:pStyle w:val="NormalWeb"/>
        <w:shd w:val="clear" w:color="auto" w:fill="FFFFFF"/>
        <w:spacing w:before="0" w:beforeAutospacing="0" w:after="0" w:afterAutospacing="0" w:line="480" w:lineRule="auto"/>
        <w:contextualSpacing/>
      </w:pPr>
      <w:r w:rsidRPr="00EB03E0">
        <w:tab/>
      </w:r>
      <w:r w:rsidR="00E42B39" w:rsidRPr="00EB03E0">
        <w:t>Complete</w:t>
      </w:r>
      <w:r w:rsidR="00E2280C" w:rsidRPr="00EB03E0">
        <w:t xml:space="preserve"> Ignorance</w:t>
      </w:r>
      <w:r w:rsidR="00E42B39" w:rsidRPr="00EB03E0">
        <w:t xml:space="preserve"> </w:t>
      </w:r>
      <w:r w:rsidR="00E2280C" w:rsidRPr="00EB03E0">
        <w:t>Button reads as follows</w:t>
      </w:r>
      <w:r w:rsidR="00E42B39" w:rsidRPr="00EB03E0">
        <w:t xml:space="preserve"> (Complete</w:t>
      </w:r>
      <w:r w:rsidR="00E2280C" w:rsidRPr="00EB03E0">
        <w:t xml:space="preserve"> Ignorance</w:t>
      </w:r>
      <w:r w:rsidR="00E42B39" w:rsidRPr="00EB03E0">
        <w:t xml:space="preserve"> </w:t>
      </w:r>
      <w:r w:rsidR="00A60B34" w:rsidRPr="00EB03E0">
        <w:t>Push</w:t>
      </w:r>
      <w:r w:rsidR="00E2280C" w:rsidRPr="00EB03E0">
        <w:t xml:space="preserve"> </w:t>
      </w:r>
      <w:r w:rsidR="00E42B39" w:rsidRPr="00EB03E0">
        <w:t>differs</w:t>
      </w:r>
      <w:r w:rsidR="00E2280C" w:rsidRPr="00EB03E0">
        <w:t xml:space="preserve"> only </w:t>
      </w:r>
      <w:r w:rsidR="00E42B39" w:rsidRPr="00EB03E0">
        <w:t xml:space="preserve">in that the participant must </w:t>
      </w:r>
      <w:r w:rsidR="005F35D3">
        <w:t>choose to</w:t>
      </w:r>
      <w:r w:rsidR="00E2280C" w:rsidRPr="00EB03E0">
        <w:t xml:space="preserve"> push the worker off the footbridge</w:t>
      </w:r>
      <w:r w:rsidR="00E42B39" w:rsidRPr="00EB03E0">
        <w:t>)</w:t>
      </w:r>
      <w:r w:rsidR="00E2280C" w:rsidRPr="00EB03E0">
        <w:t>.</w:t>
      </w:r>
    </w:p>
    <w:p w14:paraId="43CA2F6C" w14:textId="77777777" w:rsidR="00D91E5E" w:rsidRPr="00EB03E0" w:rsidRDefault="00D91E5E" w:rsidP="00DC1A9F">
      <w:pPr>
        <w:pStyle w:val="NormalWeb"/>
        <w:shd w:val="clear" w:color="auto" w:fill="FFFFFF"/>
        <w:spacing w:before="0" w:beforeAutospacing="0" w:after="0" w:afterAutospacing="0" w:line="480" w:lineRule="auto"/>
        <w:contextualSpacing/>
      </w:pPr>
    </w:p>
    <w:p w14:paraId="63113DBA" w14:textId="4F7BFC99" w:rsidR="006066D0" w:rsidRPr="00EB03E0" w:rsidRDefault="006066D0" w:rsidP="00DC1A9F">
      <w:pPr>
        <w:pStyle w:val="NormalWeb"/>
        <w:shd w:val="clear" w:color="auto" w:fill="FFFFFF"/>
        <w:spacing w:before="0" w:beforeAutospacing="0" w:after="0" w:afterAutospacing="0" w:line="480" w:lineRule="auto"/>
        <w:ind w:left="630" w:hanging="630"/>
        <w:contextualSpacing/>
      </w:pPr>
      <w:r w:rsidRPr="00EB03E0">
        <w:tab/>
      </w:r>
      <w:r w:rsidR="00E42B39" w:rsidRPr="00EB03E0">
        <w:rPr>
          <w:shd w:val="clear" w:color="auto" w:fill="FFFFFF"/>
        </w:rPr>
        <w:t>Complete</w:t>
      </w:r>
      <w:r w:rsidR="00E2280C" w:rsidRPr="00EB03E0">
        <w:rPr>
          <w:shd w:val="clear" w:color="auto" w:fill="FFFFFF"/>
        </w:rPr>
        <w:t xml:space="preserve"> Ignorance</w:t>
      </w:r>
      <w:r w:rsidR="00E42B39" w:rsidRPr="00EB03E0">
        <w:rPr>
          <w:shd w:val="clear" w:color="auto" w:fill="FFFFFF"/>
        </w:rPr>
        <w:t xml:space="preserve"> </w:t>
      </w:r>
      <w:r w:rsidR="00E2280C" w:rsidRPr="00EB03E0">
        <w:rPr>
          <w:shd w:val="clear" w:color="auto" w:fill="FFFFFF"/>
        </w:rPr>
        <w:t xml:space="preserve">Button: </w:t>
      </w:r>
      <w:r w:rsidRPr="00EB03E0">
        <w:rPr>
          <w:shd w:val="clear" w:color="auto" w:fill="FFFFFF"/>
        </w:rPr>
        <w:t>An empty runaway trolley is speeding down a set of tracks toward an unknown number of rail workers. There is a footbridge above the tracks in between the runaway trolley and the workers on the tracks. You are standing on this footbridge. Standing on some scaffolding attached to the bridge is another rail worker and his heavy equipment.</w:t>
      </w:r>
      <w:r w:rsidR="00E9393E">
        <w:rPr>
          <w:rStyle w:val="FootnoteReference"/>
          <w:shd w:val="clear" w:color="auto" w:fill="FFFFFF"/>
        </w:rPr>
        <w:footnoteReference w:id="11"/>
      </w:r>
      <w:r w:rsidRPr="00EB03E0">
        <w:rPr>
          <w:shd w:val="clear" w:color="auto" w:fill="FFFFFF"/>
        </w:rPr>
        <w:t xml:space="preserve"> If you do nothing, the trolley will proceed down the tracks and hit any workmen on the tracks, who will die.  </w:t>
      </w:r>
      <w:r w:rsidRPr="00DC1A9F">
        <w:br/>
      </w:r>
      <w:r w:rsidRPr="00DC1A9F">
        <w:lastRenderedPageBreak/>
        <w:br/>
      </w:r>
      <w:r w:rsidRPr="00EB03E0">
        <w:rPr>
          <w:shd w:val="clear" w:color="auto" w:fill="FFFFFF"/>
        </w:rPr>
        <w:t>However, it may be possible to avoid the deaths of any workers that are on the tracks. The switch to release the scaffolding that the other rail worker is standing on is right next to you. If you push the switch, the rail worker and his equipment will fall onto the tracks. Though this worker will certainly die, there is some likelihood that the combined weight of the worker’s body and his equipment will be heavy enough to stop the trolley, but you don’t know what this likelihood is. The probability that pushing the switch stops the train is more than 0%, but less than 100%.</w:t>
      </w:r>
      <w:r w:rsidRPr="00EB03E0">
        <w:t xml:space="preserve"> </w:t>
      </w:r>
    </w:p>
    <w:p w14:paraId="2779E40F" w14:textId="77777777" w:rsidR="006066D0" w:rsidRPr="00EB03E0" w:rsidRDefault="006066D0" w:rsidP="00DC1A9F">
      <w:pPr>
        <w:pStyle w:val="NormalWeb"/>
        <w:shd w:val="clear" w:color="auto" w:fill="FFFFFF"/>
        <w:spacing w:before="0" w:beforeAutospacing="0" w:after="0" w:afterAutospacing="0" w:line="480" w:lineRule="auto"/>
        <w:ind w:left="720"/>
        <w:contextualSpacing/>
      </w:pPr>
    </w:p>
    <w:p w14:paraId="4412EFE9" w14:textId="398A20E8" w:rsidR="006066D0" w:rsidRPr="00EB03E0" w:rsidRDefault="006066D0" w:rsidP="00DC1A9F">
      <w:pPr>
        <w:pStyle w:val="NormalWeb"/>
        <w:shd w:val="clear" w:color="auto" w:fill="FFFFFF"/>
        <w:spacing w:before="0" w:beforeAutospacing="0" w:after="0" w:afterAutospacing="0" w:line="480" w:lineRule="auto"/>
        <w:ind w:firstLine="630"/>
        <w:contextualSpacing/>
      </w:pPr>
      <w:r w:rsidRPr="00EB03E0">
        <w:t>Do you push the switch?</w:t>
      </w:r>
    </w:p>
    <w:p w14:paraId="620696FB" w14:textId="77777777" w:rsidR="00BB0FA3" w:rsidRPr="00EB03E0" w:rsidRDefault="00BB0FA3" w:rsidP="00DC1A9F">
      <w:pPr>
        <w:pStyle w:val="NormalWeb"/>
        <w:shd w:val="clear" w:color="auto" w:fill="FFFFFF"/>
        <w:spacing w:before="0" w:beforeAutospacing="0" w:after="0" w:afterAutospacing="0" w:line="480" w:lineRule="auto"/>
        <w:ind w:firstLine="630"/>
        <w:contextualSpacing/>
      </w:pPr>
    </w:p>
    <w:p w14:paraId="4419F520" w14:textId="64C2FCBB" w:rsidR="00B21B77" w:rsidRPr="00EB03E0" w:rsidRDefault="00E2280C" w:rsidP="00DC1A9F">
      <w:pPr>
        <w:pStyle w:val="NormalWeb"/>
        <w:shd w:val="clear" w:color="auto" w:fill="FFFFFF"/>
        <w:spacing w:before="0" w:beforeAutospacing="0" w:after="0" w:afterAutospacing="0" w:line="480" w:lineRule="auto"/>
        <w:contextualSpacing/>
        <w:rPr>
          <w:color w:val="000000" w:themeColor="text1"/>
        </w:rPr>
      </w:pPr>
      <w:r w:rsidRPr="00EB03E0">
        <w:tab/>
        <w:t xml:space="preserve">In </w:t>
      </w:r>
      <w:r w:rsidR="00B21B77" w:rsidRPr="00EB03E0">
        <w:t xml:space="preserve">Partial Ignorance </w:t>
      </w:r>
      <w:r w:rsidR="006A733E" w:rsidRPr="00EB03E0">
        <w:t xml:space="preserve">Track </w:t>
      </w:r>
      <w:r w:rsidR="00B21B77" w:rsidRPr="00EB03E0">
        <w:t>Workers</w:t>
      </w:r>
      <w:r w:rsidR="007C6E75" w:rsidRPr="00EB03E0">
        <w:t>-Button</w:t>
      </w:r>
      <w:r w:rsidR="00B21B77" w:rsidRPr="00EB03E0">
        <w:t xml:space="preserve">, participants were presented with the scenario above, </w:t>
      </w:r>
      <w:r w:rsidR="00B21B77" w:rsidRPr="00EB03E0">
        <w:rPr>
          <w:color w:val="000000" w:themeColor="text1"/>
        </w:rPr>
        <w:t xml:space="preserve">except that they were informed that, if they </w:t>
      </w:r>
      <w:r w:rsidR="00CD42FA" w:rsidRPr="00EB03E0">
        <w:rPr>
          <w:color w:val="000000" w:themeColor="text1"/>
        </w:rPr>
        <w:t>pressed</w:t>
      </w:r>
      <w:r w:rsidR="00B21B77" w:rsidRPr="00EB03E0">
        <w:rPr>
          <w:color w:val="000000" w:themeColor="text1"/>
        </w:rPr>
        <w:t xml:space="preserve"> the button, the rail worker’s body </w:t>
      </w:r>
      <w:r w:rsidR="002D3EC1">
        <w:rPr>
          <w:color w:val="000000" w:themeColor="text1"/>
        </w:rPr>
        <w:t xml:space="preserve">and heavy equipment </w:t>
      </w:r>
      <w:r w:rsidR="00B21B77" w:rsidRPr="00EB03E0">
        <w:rPr>
          <w:color w:val="000000" w:themeColor="text1"/>
        </w:rPr>
        <w:t>would certainly stop the tr</w:t>
      </w:r>
      <w:r w:rsidR="007459AA" w:rsidRPr="00EB03E0">
        <w:rPr>
          <w:color w:val="000000" w:themeColor="text1"/>
        </w:rPr>
        <w:t>olley</w:t>
      </w:r>
      <w:r w:rsidR="00B21B77" w:rsidRPr="00EB03E0">
        <w:rPr>
          <w:color w:val="000000" w:themeColor="text1"/>
        </w:rPr>
        <w:t xml:space="preserve"> upon falling onto the tracks. Similarly, in </w:t>
      </w:r>
      <w:r w:rsidR="00B21B77" w:rsidRPr="00EB03E0">
        <w:t xml:space="preserve">Partial Ignorance </w:t>
      </w:r>
      <w:r w:rsidR="006A733E" w:rsidRPr="00EB03E0">
        <w:t>Track</w:t>
      </w:r>
      <w:r w:rsidR="00841821" w:rsidRPr="00EB03E0">
        <w:t xml:space="preserve"> </w:t>
      </w:r>
      <w:r w:rsidR="00B21B77" w:rsidRPr="00EB03E0">
        <w:t>Workers</w:t>
      </w:r>
      <w:r w:rsidR="00841821" w:rsidRPr="00EB03E0">
        <w:t>-</w:t>
      </w:r>
      <w:r w:rsidR="00B21B77" w:rsidRPr="00EB03E0">
        <w:t xml:space="preserve">Push, participants were </w:t>
      </w:r>
      <w:r w:rsidR="00B21B77" w:rsidRPr="00EB03E0">
        <w:rPr>
          <w:color w:val="000000" w:themeColor="text1"/>
        </w:rPr>
        <w:t xml:space="preserve">informed that, if they pushed the worker from the footbridge, the worker’s body </w:t>
      </w:r>
      <w:r w:rsidR="002D3EC1">
        <w:rPr>
          <w:color w:val="000000" w:themeColor="text1"/>
        </w:rPr>
        <w:t xml:space="preserve">and equipment </w:t>
      </w:r>
      <w:r w:rsidR="00B21B77" w:rsidRPr="00EB03E0">
        <w:rPr>
          <w:color w:val="000000" w:themeColor="text1"/>
        </w:rPr>
        <w:t>would certainly stop the tr</w:t>
      </w:r>
      <w:r w:rsidR="007459AA" w:rsidRPr="00EB03E0">
        <w:rPr>
          <w:color w:val="000000" w:themeColor="text1"/>
        </w:rPr>
        <w:t>olley</w:t>
      </w:r>
      <w:r w:rsidR="00B21B77" w:rsidRPr="00EB03E0">
        <w:rPr>
          <w:color w:val="000000" w:themeColor="text1"/>
        </w:rPr>
        <w:t>. In Partial Ignorance</w:t>
      </w:r>
      <w:r w:rsidR="00073B37" w:rsidRPr="00EB03E0">
        <w:rPr>
          <w:color w:val="000000" w:themeColor="text1"/>
        </w:rPr>
        <w:t xml:space="preserve"> </w:t>
      </w:r>
      <w:r w:rsidR="006A733E" w:rsidRPr="00EB03E0">
        <w:rPr>
          <w:color w:val="000000" w:themeColor="text1"/>
        </w:rPr>
        <w:t>Footbridge Worker-</w:t>
      </w:r>
      <w:r w:rsidR="006C219B" w:rsidRPr="00EB03E0">
        <w:rPr>
          <w:color w:val="000000" w:themeColor="text1"/>
        </w:rPr>
        <w:t>Button</w:t>
      </w:r>
      <w:r w:rsidR="00B21B77" w:rsidRPr="00EB03E0">
        <w:rPr>
          <w:color w:val="000000" w:themeColor="text1"/>
        </w:rPr>
        <w:t xml:space="preserve">, participants were presented with the scenario above, except that they were told the number of workers on the track while remaining ignorant whether, if they </w:t>
      </w:r>
      <w:r w:rsidR="0044101F" w:rsidRPr="00EB03E0">
        <w:rPr>
          <w:color w:val="000000" w:themeColor="text1"/>
        </w:rPr>
        <w:t>pressed</w:t>
      </w:r>
      <w:r w:rsidR="00B21B77" w:rsidRPr="00EB03E0">
        <w:rPr>
          <w:color w:val="000000" w:themeColor="text1"/>
        </w:rPr>
        <w:t xml:space="preserve"> the button, the worker’s body </w:t>
      </w:r>
      <w:r w:rsidR="002D3EC1">
        <w:rPr>
          <w:color w:val="000000" w:themeColor="text1"/>
        </w:rPr>
        <w:t xml:space="preserve">and equipment </w:t>
      </w:r>
      <w:r w:rsidR="00B21B77" w:rsidRPr="00EB03E0">
        <w:rPr>
          <w:color w:val="000000" w:themeColor="text1"/>
        </w:rPr>
        <w:t>would stop the tr</w:t>
      </w:r>
      <w:r w:rsidR="007459AA" w:rsidRPr="00EB03E0">
        <w:rPr>
          <w:color w:val="000000" w:themeColor="text1"/>
        </w:rPr>
        <w:t>olley</w:t>
      </w:r>
      <w:r w:rsidR="00B21B77" w:rsidRPr="00EB03E0">
        <w:rPr>
          <w:color w:val="000000" w:themeColor="text1"/>
        </w:rPr>
        <w:t xml:space="preserve">. In Partial Ignorance </w:t>
      </w:r>
      <w:r w:rsidR="006C219B" w:rsidRPr="00EB03E0">
        <w:rPr>
          <w:color w:val="000000" w:themeColor="text1"/>
        </w:rPr>
        <w:t>Footbridge Worker-Push</w:t>
      </w:r>
      <w:r w:rsidR="00B21B77" w:rsidRPr="00EB03E0">
        <w:rPr>
          <w:color w:val="000000" w:themeColor="text1"/>
        </w:rPr>
        <w:t xml:space="preserve">, participants were presented with the scenario above, except that they were told the number of workers on the track while remaining ignorant whether, if they pushed the </w:t>
      </w:r>
      <w:r w:rsidR="007459AA" w:rsidRPr="00EB03E0">
        <w:rPr>
          <w:color w:val="000000" w:themeColor="text1"/>
        </w:rPr>
        <w:t>worker from the footbridge</w:t>
      </w:r>
      <w:r w:rsidR="00B21B77" w:rsidRPr="00EB03E0">
        <w:rPr>
          <w:color w:val="000000" w:themeColor="text1"/>
        </w:rPr>
        <w:t xml:space="preserve">, the worker’s body </w:t>
      </w:r>
      <w:r w:rsidR="002D3EC1">
        <w:rPr>
          <w:color w:val="000000" w:themeColor="text1"/>
        </w:rPr>
        <w:t xml:space="preserve">and heavy equipment </w:t>
      </w:r>
      <w:r w:rsidR="00B21B77" w:rsidRPr="00EB03E0">
        <w:rPr>
          <w:color w:val="000000" w:themeColor="text1"/>
        </w:rPr>
        <w:t>would stop the t</w:t>
      </w:r>
      <w:r w:rsidR="007459AA" w:rsidRPr="00EB03E0">
        <w:rPr>
          <w:color w:val="000000" w:themeColor="text1"/>
        </w:rPr>
        <w:t>rolley</w:t>
      </w:r>
      <w:r w:rsidR="00B21B77" w:rsidRPr="00EB03E0">
        <w:rPr>
          <w:color w:val="000000" w:themeColor="text1"/>
        </w:rPr>
        <w:t>.</w:t>
      </w:r>
    </w:p>
    <w:p w14:paraId="11E28442" w14:textId="1D787E29" w:rsidR="006066D0" w:rsidRPr="00EB03E0" w:rsidRDefault="00BB0FA3" w:rsidP="00DC1A9F">
      <w:pPr>
        <w:pStyle w:val="NormalWeb"/>
        <w:shd w:val="clear" w:color="auto" w:fill="FFFFFF"/>
        <w:spacing w:before="0" w:beforeAutospacing="0" w:after="0" w:afterAutospacing="0" w:line="480" w:lineRule="auto"/>
        <w:contextualSpacing/>
      </w:pPr>
      <w:r w:rsidRPr="00EB03E0">
        <w:lastRenderedPageBreak/>
        <w:tab/>
        <w:t xml:space="preserve">In the Comprehension </w:t>
      </w:r>
      <w:r w:rsidR="0075198A">
        <w:t>test</w:t>
      </w:r>
      <w:r w:rsidR="0075198A" w:rsidRPr="00EB03E0">
        <w:t xml:space="preserve"> </w:t>
      </w:r>
      <w:r w:rsidRPr="00EB03E0">
        <w:t>p</w:t>
      </w:r>
      <w:r w:rsidR="006066D0" w:rsidRPr="00EB03E0">
        <w:t xml:space="preserve">articipants were presented with a </w:t>
      </w:r>
      <w:r w:rsidRPr="00EB03E0">
        <w:t xml:space="preserve">scenario </w:t>
      </w:r>
      <w:r w:rsidR="006066D0" w:rsidRPr="00EB03E0">
        <w:t>in which they were told an apple was on the tracks and would be smushed by the t</w:t>
      </w:r>
      <w:r w:rsidR="006B30C5" w:rsidRPr="00EB03E0">
        <w:t>rolley</w:t>
      </w:r>
      <w:r w:rsidR="006066D0" w:rsidRPr="00EB03E0">
        <w:t xml:space="preserve"> and that there was a banana on the scaffolding, which if pushed off</w:t>
      </w:r>
      <w:r w:rsidRPr="00EB03E0">
        <w:t xml:space="preserve"> </w:t>
      </w:r>
      <w:r w:rsidR="006066D0" w:rsidRPr="00EB03E0">
        <w:t>would be smushed along with the apple. Participants were then asked to smush both the banana and apple.</w:t>
      </w:r>
    </w:p>
    <w:p w14:paraId="0D55C679" w14:textId="31E6292B" w:rsidR="006066D0" w:rsidRPr="00EB03E0" w:rsidRDefault="006066D0" w:rsidP="00DC1A9F">
      <w:pPr>
        <w:spacing w:line="480" w:lineRule="auto"/>
        <w:ind w:firstLine="720"/>
        <w:contextualSpacing/>
        <w:rPr>
          <w:rFonts w:ascii="Times New Roman" w:hAnsi="Times New Roman" w:cs="Times New Roman"/>
        </w:rPr>
      </w:pPr>
      <w:r w:rsidRPr="00EB03E0">
        <w:rPr>
          <w:rFonts w:ascii="Times New Roman" w:hAnsi="Times New Roman" w:cs="Times New Roman"/>
        </w:rPr>
        <w:t xml:space="preserve">Participants were presented with </w:t>
      </w:r>
      <w:r w:rsidR="00BB0FA3" w:rsidRPr="00EB03E0">
        <w:rPr>
          <w:rFonts w:ascii="Times New Roman" w:hAnsi="Times New Roman" w:cs="Times New Roman"/>
        </w:rPr>
        <w:t>scenarios</w:t>
      </w:r>
      <w:r w:rsidRPr="00EB03E0">
        <w:rPr>
          <w:rFonts w:ascii="Times New Roman" w:hAnsi="Times New Roman" w:cs="Times New Roman"/>
        </w:rPr>
        <w:t xml:space="preserve"> in the following order: </w:t>
      </w:r>
      <w:r w:rsidR="006B30C5" w:rsidRPr="00EB03E0">
        <w:rPr>
          <w:rFonts w:ascii="Times New Roman" w:hAnsi="Times New Roman" w:cs="Times New Roman"/>
        </w:rPr>
        <w:t>Complete</w:t>
      </w:r>
      <w:r w:rsidRPr="00EB03E0">
        <w:rPr>
          <w:rFonts w:ascii="Times New Roman" w:hAnsi="Times New Roman" w:cs="Times New Roman"/>
        </w:rPr>
        <w:t xml:space="preserve"> Ignorance</w:t>
      </w:r>
      <w:r w:rsidR="00AC5612" w:rsidRPr="00EB03E0">
        <w:rPr>
          <w:rFonts w:ascii="Times New Roman" w:hAnsi="Times New Roman" w:cs="Times New Roman"/>
        </w:rPr>
        <w:t xml:space="preserve"> (Button/Push)</w:t>
      </w:r>
      <w:r w:rsidR="006B30C5" w:rsidRPr="00EB03E0">
        <w:rPr>
          <w:rFonts w:ascii="Times New Roman" w:hAnsi="Times New Roman" w:cs="Times New Roman"/>
        </w:rPr>
        <w:t>,</w:t>
      </w:r>
      <w:r w:rsidR="00FE7CCA" w:rsidRPr="00EB03E0">
        <w:rPr>
          <w:rFonts w:ascii="Times New Roman" w:hAnsi="Times New Roman" w:cs="Times New Roman"/>
        </w:rPr>
        <w:t xml:space="preserve"> then</w:t>
      </w:r>
      <w:r w:rsidR="006B30C5" w:rsidRPr="00EB03E0">
        <w:rPr>
          <w:rFonts w:ascii="Times New Roman" w:hAnsi="Times New Roman" w:cs="Times New Roman"/>
        </w:rPr>
        <w:t>,</w:t>
      </w:r>
      <w:r w:rsidR="00FE7CCA" w:rsidRPr="00EB03E0">
        <w:rPr>
          <w:rFonts w:ascii="Times New Roman" w:hAnsi="Times New Roman" w:cs="Times New Roman"/>
        </w:rPr>
        <w:t xml:space="preserve"> i</w:t>
      </w:r>
      <w:r w:rsidRPr="00EB03E0">
        <w:rPr>
          <w:rFonts w:ascii="Times New Roman" w:hAnsi="Times New Roman" w:cs="Times New Roman"/>
        </w:rPr>
        <w:t>n a randomized order across participants</w:t>
      </w:r>
      <w:r w:rsidR="00FE7CCA" w:rsidRPr="00EB03E0">
        <w:rPr>
          <w:rFonts w:ascii="Times New Roman" w:hAnsi="Times New Roman" w:cs="Times New Roman"/>
        </w:rPr>
        <w:t>,</w:t>
      </w:r>
      <w:r w:rsidRPr="00EB03E0">
        <w:rPr>
          <w:rFonts w:ascii="Times New Roman" w:hAnsi="Times New Roman" w:cs="Times New Roman"/>
        </w:rPr>
        <w:t xml:space="preserve"> Partial Ignorance</w:t>
      </w:r>
      <w:r w:rsidR="004530F0" w:rsidRPr="00EB03E0">
        <w:rPr>
          <w:rFonts w:ascii="Times New Roman" w:hAnsi="Times New Roman" w:cs="Times New Roman"/>
        </w:rPr>
        <w:t xml:space="preserve"> Track</w:t>
      </w:r>
      <w:r w:rsidR="006B30C5" w:rsidRPr="00EB03E0">
        <w:rPr>
          <w:rFonts w:ascii="Times New Roman" w:hAnsi="Times New Roman" w:cs="Times New Roman"/>
        </w:rPr>
        <w:t xml:space="preserve"> Workers</w:t>
      </w:r>
      <w:r w:rsidR="00A60B34" w:rsidRPr="00EB03E0">
        <w:rPr>
          <w:rFonts w:ascii="Times New Roman" w:hAnsi="Times New Roman" w:cs="Times New Roman"/>
        </w:rPr>
        <w:t xml:space="preserve"> </w:t>
      </w:r>
      <w:r w:rsidR="00E44ED8" w:rsidRPr="00EB03E0">
        <w:rPr>
          <w:rFonts w:ascii="Times New Roman" w:hAnsi="Times New Roman" w:cs="Times New Roman"/>
        </w:rPr>
        <w:t xml:space="preserve">(Button/Push) </w:t>
      </w:r>
      <w:r w:rsidR="00A60B34" w:rsidRPr="00EB03E0">
        <w:rPr>
          <w:rFonts w:ascii="Times New Roman" w:hAnsi="Times New Roman" w:cs="Times New Roman"/>
        </w:rPr>
        <w:t xml:space="preserve">and </w:t>
      </w:r>
      <w:r w:rsidR="006B30C5" w:rsidRPr="00EB03E0">
        <w:rPr>
          <w:rFonts w:ascii="Times New Roman" w:hAnsi="Times New Roman" w:cs="Times New Roman"/>
        </w:rPr>
        <w:t>Partial Ignorance</w:t>
      </w:r>
      <w:r w:rsidR="008A3C79" w:rsidRPr="00EB03E0">
        <w:rPr>
          <w:rFonts w:ascii="Times New Roman" w:hAnsi="Times New Roman" w:cs="Times New Roman"/>
        </w:rPr>
        <w:t xml:space="preserve"> Footbridge Worker</w:t>
      </w:r>
      <w:r w:rsidR="00E44ED8" w:rsidRPr="00EB03E0">
        <w:rPr>
          <w:rFonts w:ascii="Times New Roman" w:hAnsi="Times New Roman" w:cs="Times New Roman"/>
        </w:rPr>
        <w:t xml:space="preserve"> (Button/Push)</w:t>
      </w:r>
      <w:r w:rsidR="006B30C5" w:rsidRPr="00EB03E0">
        <w:rPr>
          <w:rFonts w:ascii="Times New Roman" w:hAnsi="Times New Roman" w:cs="Times New Roman"/>
        </w:rPr>
        <w:t xml:space="preserve">, </w:t>
      </w:r>
      <w:r w:rsidR="00F35B05" w:rsidRPr="00EB03E0">
        <w:rPr>
          <w:rFonts w:ascii="Times New Roman" w:hAnsi="Times New Roman" w:cs="Times New Roman"/>
        </w:rPr>
        <w:t xml:space="preserve">then </w:t>
      </w:r>
      <w:r w:rsidR="006B30C5" w:rsidRPr="00EB03E0">
        <w:rPr>
          <w:rFonts w:ascii="Times New Roman" w:hAnsi="Times New Roman" w:cs="Times New Roman"/>
        </w:rPr>
        <w:t xml:space="preserve">Baseline. </w:t>
      </w:r>
      <w:r w:rsidRPr="00EB03E0">
        <w:rPr>
          <w:rStyle w:val="CommentReference"/>
          <w:rFonts w:ascii="Times New Roman" w:hAnsi="Times New Roman" w:cs="Times New Roman"/>
          <w:sz w:val="24"/>
          <w:szCs w:val="24"/>
        </w:rPr>
        <w:t xml:space="preserve">Following each </w:t>
      </w:r>
      <w:r w:rsidR="00BB0FA3" w:rsidRPr="00EB03E0">
        <w:rPr>
          <w:rStyle w:val="CommentReference"/>
          <w:rFonts w:ascii="Times New Roman" w:hAnsi="Times New Roman" w:cs="Times New Roman"/>
          <w:sz w:val="24"/>
          <w:szCs w:val="24"/>
        </w:rPr>
        <w:t>scenario</w:t>
      </w:r>
      <w:r w:rsidRPr="00EB03E0">
        <w:rPr>
          <w:rStyle w:val="CommentReference"/>
          <w:rFonts w:ascii="Times New Roman" w:hAnsi="Times New Roman" w:cs="Times New Roman"/>
          <w:sz w:val="24"/>
          <w:szCs w:val="24"/>
        </w:rPr>
        <w:t xml:space="preserve">, participants were asked to indicate how </w:t>
      </w:r>
      <w:r w:rsidR="006B30C5" w:rsidRPr="00EB03E0">
        <w:rPr>
          <w:rStyle w:val="CommentReference"/>
          <w:rFonts w:ascii="Times New Roman" w:hAnsi="Times New Roman" w:cs="Times New Roman"/>
          <w:sz w:val="24"/>
          <w:szCs w:val="24"/>
        </w:rPr>
        <w:t xml:space="preserve">morally </w:t>
      </w:r>
      <w:r w:rsidRPr="00EB03E0">
        <w:rPr>
          <w:rStyle w:val="CommentReference"/>
          <w:rFonts w:ascii="Times New Roman" w:hAnsi="Times New Roman" w:cs="Times New Roman"/>
          <w:sz w:val="24"/>
          <w:szCs w:val="24"/>
        </w:rPr>
        <w:t xml:space="preserve">acceptable it is to push the button/worker on a scale from 1 (not at all acceptable) to 7 (entirely acceptable). </w:t>
      </w:r>
      <w:r w:rsidRPr="00EB03E0">
        <w:rPr>
          <w:rFonts w:ascii="Times New Roman" w:hAnsi="Times New Roman" w:cs="Times New Roman"/>
        </w:rPr>
        <w:t xml:space="preserve">There was a 30-second time limit for making selections in the scenarios and no time limit for indicating acceptability. </w:t>
      </w:r>
    </w:p>
    <w:p w14:paraId="6140EACB" w14:textId="4E1A838E" w:rsidR="006066D0" w:rsidRPr="00EB03E0" w:rsidRDefault="006066D0" w:rsidP="00DC1A9F">
      <w:pPr>
        <w:pStyle w:val="ListParagraph"/>
        <w:spacing w:line="480" w:lineRule="auto"/>
        <w:ind w:left="0"/>
        <w:rPr>
          <w:rFonts w:ascii="Times New Roman" w:eastAsia="Times New Roman" w:hAnsi="Times New Roman" w:cs="Times New Roman"/>
        </w:rPr>
      </w:pPr>
    </w:p>
    <w:p w14:paraId="6BA44412" w14:textId="795AE3E4" w:rsidR="00FE7CCA" w:rsidRPr="00EB03E0" w:rsidRDefault="003F3E8B" w:rsidP="00DC1A9F">
      <w:pPr>
        <w:pStyle w:val="ListParagraph"/>
        <w:spacing w:line="480" w:lineRule="auto"/>
        <w:ind w:left="0"/>
        <w:rPr>
          <w:rFonts w:ascii="Times New Roman" w:eastAsia="Times New Roman" w:hAnsi="Times New Roman" w:cs="Times New Roman"/>
          <w:i/>
          <w:iCs/>
        </w:rPr>
      </w:pPr>
      <w:r>
        <w:rPr>
          <w:rFonts w:ascii="Times New Roman" w:eastAsia="Times New Roman" w:hAnsi="Times New Roman" w:cs="Times New Roman"/>
          <w:i/>
          <w:iCs/>
        </w:rPr>
        <w:t>4</w:t>
      </w:r>
      <w:r w:rsidR="00C56B8C" w:rsidRPr="00EB03E0">
        <w:rPr>
          <w:rFonts w:ascii="Times New Roman" w:eastAsia="Times New Roman" w:hAnsi="Times New Roman" w:cs="Times New Roman"/>
          <w:i/>
          <w:iCs/>
        </w:rPr>
        <w:t xml:space="preserve">.5 </w:t>
      </w:r>
      <w:r w:rsidR="00FE7CCA" w:rsidRPr="00EB03E0">
        <w:rPr>
          <w:rFonts w:ascii="Times New Roman" w:eastAsia="Times New Roman" w:hAnsi="Times New Roman" w:cs="Times New Roman"/>
          <w:i/>
          <w:iCs/>
        </w:rPr>
        <w:t>Data Organization and Analysis</w:t>
      </w:r>
    </w:p>
    <w:p w14:paraId="5EB6FFE4" w14:textId="77777777" w:rsidR="00FE31CE" w:rsidRPr="00EB03E0" w:rsidRDefault="00FE31CE" w:rsidP="00DC1A9F">
      <w:pPr>
        <w:pStyle w:val="ListParagraph"/>
        <w:spacing w:line="480" w:lineRule="auto"/>
        <w:ind w:left="0"/>
        <w:rPr>
          <w:rFonts w:ascii="Times New Roman" w:eastAsia="Times New Roman" w:hAnsi="Times New Roman" w:cs="Times New Roman"/>
          <w:i/>
          <w:iCs/>
        </w:rPr>
      </w:pPr>
    </w:p>
    <w:p w14:paraId="16193A24" w14:textId="375126C0" w:rsidR="0026158C" w:rsidRPr="00EB03E0" w:rsidRDefault="0026158C" w:rsidP="00DC1A9F">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rPr>
        <w:tab/>
        <w:t xml:space="preserve">Participants were assigned a moral baseline much like </w:t>
      </w:r>
      <w:r w:rsidR="00FE7CCA" w:rsidRPr="00EB03E0">
        <w:rPr>
          <w:rFonts w:ascii="Times New Roman" w:eastAsia="Times New Roman" w:hAnsi="Times New Roman" w:cs="Times New Roman"/>
        </w:rPr>
        <w:t>in the first experiment</w:t>
      </w:r>
      <w:r w:rsidR="008D2EC3" w:rsidRPr="00EB03E0">
        <w:rPr>
          <w:rFonts w:ascii="Times New Roman" w:eastAsia="Times New Roman" w:hAnsi="Times New Roman" w:cs="Times New Roman"/>
        </w:rPr>
        <w:t xml:space="preserve">, </w:t>
      </w:r>
      <w:r w:rsidR="00FE7CCA" w:rsidRPr="00EB03E0">
        <w:rPr>
          <w:rFonts w:ascii="Times New Roman" w:eastAsia="Times New Roman" w:hAnsi="Times New Roman" w:cs="Times New Roman"/>
        </w:rPr>
        <w:t>using Baseline</w:t>
      </w:r>
      <w:r w:rsidR="008D2EC3" w:rsidRPr="00EB03E0">
        <w:rPr>
          <w:rFonts w:ascii="Times New Roman" w:eastAsia="Times New Roman" w:hAnsi="Times New Roman" w:cs="Times New Roman"/>
        </w:rPr>
        <w:t xml:space="preserve"> </w:t>
      </w:r>
      <w:r w:rsidR="00FE7CCA" w:rsidRPr="00EB03E0">
        <w:rPr>
          <w:rFonts w:ascii="Times New Roman" w:eastAsia="Times New Roman" w:hAnsi="Times New Roman" w:cs="Times New Roman"/>
        </w:rPr>
        <w:t>Button</w:t>
      </w:r>
      <w:r w:rsidRPr="00EB03E0">
        <w:rPr>
          <w:rFonts w:ascii="Times New Roman" w:eastAsia="Times New Roman" w:hAnsi="Times New Roman" w:cs="Times New Roman"/>
        </w:rPr>
        <w:t>.</w:t>
      </w:r>
      <w:r w:rsidR="00877A05" w:rsidRPr="00EB03E0">
        <w:rPr>
          <w:rFonts w:ascii="Times New Roman" w:eastAsia="Times New Roman" w:hAnsi="Times New Roman" w:cs="Times New Roman"/>
        </w:rPr>
        <w:t xml:space="preserve"> Coding of responses was similar, with pushing the worker/pressing the button being coded as 1, while not pushing the worker/pressing the button</w:t>
      </w:r>
      <w:r w:rsidRPr="00EB03E0">
        <w:rPr>
          <w:rFonts w:ascii="Times New Roman" w:eastAsia="Times New Roman" w:hAnsi="Times New Roman" w:cs="Times New Roman"/>
        </w:rPr>
        <w:t xml:space="preserve"> </w:t>
      </w:r>
      <w:r w:rsidR="00877A05" w:rsidRPr="00EB03E0">
        <w:rPr>
          <w:rFonts w:ascii="Times New Roman" w:eastAsia="Times New Roman" w:hAnsi="Times New Roman" w:cs="Times New Roman"/>
        </w:rPr>
        <w:t>was coded as 0.</w:t>
      </w:r>
      <w:r w:rsidR="008D2EC3" w:rsidRPr="00EB03E0">
        <w:rPr>
          <w:rStyle w:val="FootnoteReference"/>
          <w:rFonts w:ascii="Times New Roman" w:eastAsia="Times New Roman" w:hAnsi="Times New Roman" w:cs="Times New Roman"/>
        </w:rPr>
        <w:footnoteReference w:id="12"/>
      </w:r>
      <w:r w:rsidR="00877A05" w:rsidRPr="00EB03E0">
        <w:rPr>
          <w:rFonts w:ascii="Times New Roman" w:eastAsia="Times New Roman" w:hAnsi="Times New Roman" w:cs="Times New Roman"/>
        </w:rPr>
        <w:t xml:space="preserve"> Regression analysis</w:t>
      </w:r>
      <w:r w:rsidR="00E348BC" w:rsidRPr="00EB03E0">
        <w:rPr>
          <w:rFonts w:ascii="Times New Roman" w:eastAsia="Times New Roman" w:hAnsi="Times New Roman" w:cs="Times New Roman"/>
        </w:rPr>
        <w:t xml:space="preserve"> for binary response options </w:t>
      </w:r>
      <w:r w:rsidR="008D2EC3" w:rsidRPr="00EB03E0">
        <w:rPr>
          <w:rFonts w:ascii="Times New Roman" w:eastAsia="Times New Roman" w:hAnsi="Times New Roman" w:cs="Times New Roman"/>
        </w:rPr>
        <w:t>wa</w:t>
      </w:r>
      <w:r w:rsidR="00E348BC" w:rsidRPr="00EB03E0">
        <w:rPr>
          <w:rFonts w:ascii="Times New Roman" w:eastAsia="Times New Roman" w:hAnsi="Times New Roman" w:cs="Times New Roman"/>
        </w:rPr>
        <w:t>s the same as</w:t>
      </w:r>
      <w:r w:rsidR="00E27573" w:rsidRPr="00EB03E0">
        <w:rPr>
          <w:rFonts w:ascii="Times New Roman" w:eastAsia="Times New Roman" w:hAnsi="Times New Roman" w:cs="Times New Roman"/>
        </w:rPr>
        <w:t xml:space="preserve"> in the first experiment</w:t>
      </w:r>
      <w:r w:rsidR="00E348BC" w:rsidRPr="00EB03E0">
        <w:rPr>
          <w:rFonts w:ascii="Times New Roman" w:eastAsia="Times New Roman" w:hAnsi="Times New Roman" w:cs="Times New Roman"/>
        </w:rPr>
        <w:t>, with the moral</w:t>
      </w:r>
      <w:r w:rsidR="00E27573" w:rsidRPr="00EB03E0">
        <w:rPr>
          <w:rFonts w:ascii="Times New Roman" w:eastAsia="Times New Roman" w:hAnsi="Times New Roman" w:cs="Times New Roman"/>
        </w:rPr>
        <w:t xml:space="preserve"> </w:t>
      </w:r>
      <w:r w:rsidR="00E348BC" w:rsidRPr="00EB03E0">
        <w:rPr>
          <w:rFonts w:ascii="Times New Roman" w:eastAsia="Times New Roman" w:hAnsi="Times New Roman" w:cs="Times New Roman"/>
        </w:rPr>
        <w:lastRenderedPageBreak/>
        <w:t>baseline question excluded as part of the analysis. For acceptability, the moral</w:t>
      </w:r>
      <w:r w:rsidR="00E27573" w:rsidRPr="00EB03E0">
        <w:rPr>
          <w:rFonts w:ascii="Times New Roman" w:eastAsia="Times New Roman" w:hAnsi="Times New Roman" w:cs="Times New Roman"/>
        </w:rPr>
        <w:t xml:space="preserve"> </w:t>
      </w:r>
      <w:r w:rsidR="00E348BC" w:rsidRPr="00EB03E0">
        <w:rPr>
          <w:rFonts w:ascii="Times New Roman" w:eastAsia="Times New Roman" w:hAnsi="Times New Roman" w:cs="Times New Roman"/>
        </w:rPr>
        <w:t>baseline question was included in the regression analysis because there were no issues of convergence when assessing interactions. Because th</w:t>
      </w:r>
      <w:r w:rsidR="000D235B" w:rsidRPr="00EB03E0">
        <w:rPr>
          <w:rFonts w:ascii="Times New Roman" w:eastAsia="Times New Roman" w:hAnsi="Times New Roman" w:cs="Times New Roman"/>
        </w:rPr>
        <w:t>ere were two factors, force and knowledge,</w:t>
      </w:r>
      <w:r w:rsidR="00C94DC8" w:rsidRPr="00EB03E0">
        <w:rPr>
          <w:rFonts w:ascii="Times New Roman" w:eastAsia="Times New Roman" w:hAnsi="Times New Roman" w:cs="Times New Roman"/>
        </w:rPr>
        <w:t xml:space="preserve"> they were separable for purposes of analysis. Therefore, this </w:t>
      </w:r>
      <w:r w:rsidR="00FC3946" w:rsidRPr="00EB03E0">
        <w:rPr>
          <w:rFonts w:ascii="Times New Roman" w:eastAsia="Times New Roman" w:hAnsi="Times New Roman" w:cs="Times New Roman"/>
        </w:rPr>
        <w:t>experiment</w:t>
      </w:r>
      <w:r w:rsidR="00C94DC8" w:rsidRPr="00EB03E0">
        <w:rPr>
          <w:rFonts w:ascii="Times New Roman" w:eastAsia="Times New Roman" w:hAnsi="Times New Roman" w:cs="Times New Roman"/>
        </w:rPr>
        <w:t xml:space="preserve"> </w:t>
      </w:r>
      <w:r w:rsidR="00306889" w:rsidRPr="00EB03E0">
        <w:rPr>
          <w:rFonts w:ascii="Times New Roman" w:eastAsia="Times New Roman" w:hAnsi="Times New Roman" w:cs="Times New Roman"/>
        </w:rPr>
        <w:t xml:space="preserve">was </w:t>
      </w:r>
      <w:r w:rsidR="00C94DC8" w:rsidRPr="00EB03E0">
        <w:rPr>
          <w:rFonts w:ascii="Times New Roman" w:eastAsia="Times New Roman" w:hAnsi="Times New Roman" w:cs="Times New Roman"/>
        </w:rPr>
        <w:t>analyzed as a 2</w:t>
      </w:r>
      <w:r w:rsidR="006D6B9C" w:rsidRPr="00EB03E0">
        <w:rPr>
          <w:rFonts w:ascii="Times New Roman" w:eastAsia="Times New Roman" w:hAnsi="Times New Roman" w:cs="Times New Roman"/>
        </w:rPr>
        <w:t xml:space="preserve"> </w:t>
      </w:r>
      <w:r w:rsidR="00C94DC8" w:rsidRPr="00EB03E0">
        <w:rPr>
          <w:rFonts w:ascii="Times New Roman" w:eastAsia="Times New Roman" w:hAnsi="Times New Roman" w:cs="Times New Roman"/>
        </w:rPr>
        <w:t>(force)</w:t>
      </w:r>
      <w:r w:rsidR="006D6B9C" w:rsidRPr="00EB03E0">
        <w:rPr>
          <w:rFonts w:ascii="Times New Roman" w:eastAsia="Times New Roman" w:hAnsi="Times New Roman" w:cs="Times New Roman"/>
        </w:rPr>
        <w:t xml:space="preserve"> x</w:t>
      </w:r>
      <w:r w:rsidR="00C94DC8" w:rsidRPr="00EB03E0">
        <w:rPr>
          <w:rFonts w:ascii="Times New Roman" w:eastAsia="Times New Roman" w:hAnsi="Times New Roman" w:cs="Times New Roman"/>
        </w:rPr>
        <w:t xml:space="preserve"> 4 (knowledge) design.</w:t>
      </w:r>
    </w:p>
    <w:p w14:paraId="1F3B0883" w14:textId="0CE11720" w:rsidR="006C6C33" w:rsidRPr="00EB03E0" w:rsidRDefault="006C6C33" w:rsidP="00DC1A9F">
      <w:pPr>
        <w:spacing w:line="480" w:lineRule="auto"/>
        <w:contextualSpacing/>
        <w:rPr>
          <w:rFonts w:ascii="Times New Roman" w:eastAsia="Times New Roman" w:hAnsi="Times New Roman" w:cs="Times New Roman"/>
        </w:rPr>
      </w:pPr>
    </w:p>
    <w:p w14:paraId="36C24097" w14:textId="128B50C8" w:rsidR="006C6C33" w:rsidRPr="00EB03E0" w:rsidRDefault="006C6C33" w:rsidP="00DC1A9F">
      <w:pPr>
        <w:pStyle w:val="ListParagraph"/>
        <w:numPr>
          <w:ilvl w:val="0"/>
          <w:numId w:val="5"/>
        </w:numPr>
        <w:spacing w:line="480" w:lineRule="auto"/>
        <w:rPr>
          <w:rFonts w:ascii="Times New Roman" w:eastAsia="Times New Roman" w:hAnsi="Times New Roman" w:cs="Times New Roman"/>
        </w:rPr>
      </w:pPr>
      <w:r w:rsidRPr="00EB03E0">
        <w:rPr>
          <w:rFonts w:ascii="Times New Roman" w:eastAsia="Times New Roman" w:hAnsi="Times New Roman" w:cs="Times New Roman"/>
        </w:rPr>
        <w:t>RESULTS</w:t>
      </w:r>
    </w:p>
    <w:p w14:paraId="5B01B9BD" w14:textId="77777777" w:rsidR="00F8692D" w:rsidRPr="00EB03E0" w:rsidRDefault="00F8692D" w:rsidP="00DC1A9F">
      <w:pPr>
        <w:spacing w:line="480" w:lineRule="auto"/>
        <w:contextualSpacing/>
        <w:rPr>
          <w:rFonts w:ascii="Times New Roman" w:eastAsia="Times New Roman" w:hAnsi="Times New Roman" w:cs="Times New Roman"/>
        </w:rPr>
      </w:pPr>
    </w:p>
    <w:p w14:paraId="6C36A7CC" w14:textId="05E5BF16" w:rsidR="0002045F" w:rsidRPr="00EB03E0" w:rsidRDefault="003F3E8B" w:rsidP="00DC1A9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5</w:t>
      </w:r>
      <w:r w:rsidR="00C56B8C" w:rsidRPr="00EB03E0">
        <w:rPr>
          <w:rFonts w:ascii="Times New Roman" w:eastAsia="Times New Roman" w:hAnsi="Times New Roman" w:cs="Times New Roman"/>
          <w:i/>
          <w:iCs/>
        </w:rPr>
        <w:t xml:space="preserve">.1 </w:t>
      </w:r>
      <w:r w:rsidR="00F41105" w:rsidRPr="00EB03E0">
        <w:rPr>
          <w:rFonts w:ascii="Times New Roman" w:eastAsia="Times New Roman" w:hAnsi="Times New Roman" w:cs="Times New Roman"/>
          <w:i/>
          <w:iCs/>
        </w:rPr>
        <w:t>First Experiment</w:t>
      </w:r>
    </w:p>
    <w:p w14:paraId="41F36CC3" w14:textId="483EB301" w:rsidR="00F41105" w:rsidRPr="00DC1A9F" w:rsidRDefault="0002045F" w:rsidP="00DC1A9F">
      <w:pPr>
        <w:spacing w:line="480" w:lineRule="auto"/>
        <w:ind w:firstLine="720"/>
        <w:contextualSpacing/>
        <w:rPr>
          <w:rFonts w:ascii="Times New Roman" w:hAnsi="Times New Roman"/>
        </w:rPr>
      </w:pPr>
      <w:r w:rsidRPr="00EB03E0">
        <w:rPr>
          <w:rFonts w:ascii="Times New Roman" w:hAnsi="Times New Roman" w:cs="Times New Roman"/>
        </w:rPr>
        <w:t xml:space="preserve">The final sample for analysis totaled 176 participants. Of those participants, 151 were classified as </w:t>
      </w:r>
      <w:r w:rsidR="0075198A">
        <w:rPr>
          <w:rFonts w:ascii="Times New Roman" w:hAnsi="Times New Roman" w:cs="Times New Roman"/>
        </w:rPr>
        <w:t xml:space="preserve">predisposed to </w:t>
      </w:r>
      <w:r w:rsidRPr="00EB03E0">
        <w:rPr>
          <w:rFonts w:ascii="Times New Roman" w:hAnsi="Times New Roman" w:cs="Times New Roman"/>
        </w:rPr>
        <w:t>consequentialis</w:t>
      </w:r>
      <w:r w:rsidR="0075198A">
        <w:rPr>
          <w:rFonts w:ascii="Times New Roman" w:hAnsi="Times New Roman" w:cs="Times New Roman"/>
        </w:rPr>
        <w:t>m</w:t>
      </w:r>
      <w:r w:rsidRPr="00EB03E0">
        <w:rPr>
          <w:rFonts w:ascii="Times New Roman" w:hAnsi="Times New Roman" w:cs="Times New Roman"/>
        </w:rPr>
        <w:t xml:space="preserve"> and 25 were classified as</w:t>
      </w:r>
      <w:r w:rsidR="0075198A">
        <w:rPr>
          <w:rFonts w:ascii="Times New Roman" w:hAnsi="Times New Roman" w:cs="Times New Roman"/>
        </w:rPr>
        <w:t xml:space="preserve"> predisposed to</w:t>
      </w:r>
      <w:r w:rsidRPr="00EB03E0">
        <w:rPr>
          <w:rFonts w:ascii="Times New Roman" w:hAnsi="Times New Roman" w:cs="Times New Roman"/>
        </w:rPr>
        <w:t xml:space="preserve"> deontolog</w:t>
      </w:r>
      <w:r w:rsidR="0075198A">
        <w:rPr>
          <w:rFonts w:ascii="Times New Roman" w:hAnsi="Times New Roman" w:cs="Times New Roman"/>
        </w:rPr>
        <w:t>y</w:t>
      </w:r>
      <w:r w:rsidRPr="00EB03E0">
        <w:rPr>
          <w:rFonts w:ascii="Times New Roman" w:hAnsi="Times New Roman" w:cs="Times New Roman"/>
        </w:rPr>
        <w:t xml:space="preserve">. The majority of participants were White (81%) and college educated (78%). A little more than half of participants identified as male (63%), and the average participant age was 37.14 (SD=10.82). </w:t>
      </w:r>
      <w:r w:rsidR="00280253" w:rsidRPr="00EB03E0">
        <w:rPr>
          <w:rFonts w:ascii="Times New Roman" w:hAnsi="Times New Roman" w:cs="Times New Roman"/>
        </w:rPr>
        <w:t xml:space="preserve">See Supplemental Table </w:t>
      </w:r>
      <w:r w:rsidR="000112D6" w:rsidRPr="00EB03E0">
        <w:rPr>
          <w:rFonts w:ascii="Times New Roman" w:hAnsi="Times New Roman" w:cs="Times New Roman"/>
        </w:rPr>
        <w:t>14</w:t>
      </w:r>
      <w:r w:rsidR="00280253" w:rsidRPr="00EB03E0">
        <w:rPr>
          <w:rFonts w:ascii="Times New Roman" w:hAnsi="Times New Roman" w:cs="Times New Roman"/>
        </w:rPr>
        <w:t xml:space="preserve"> for a breakdown of demographic variables across classification.</w:t>
      </w:r>
    </w:p>
    <w:p w14:paraId="1BBF13A5" w14:textId="7DD650FF" w:rsidR="000F0E7B" w:rsidRDefault="00F41105">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rPr>
        <w:tab/>
      </w:r>
      <w:r w:rsidR="002E409B" w:rsidRPr="00EB03E0">
        <w:rPr>
          <w:rFonts w:ascii="Times New Roman" w:eastAsia="Times New Roman" w:hAnsi="Times New Roman" w:cs="Times New Roman"/>
        </w:rPr>
        <w:t>Using a simple model not incorporating</w:t>
      </w:r>
      <w:r w:rsidR="00D43601">
        <w:rPr>
          <w:rFonts w:ascii="Times New Roman" w:eastAsia="Times New Roman" w:hAnsi="Times New Roman" w:cs="Times New Roman"/>
        </w:rPr>
        <w:t xml:space="preserve"> moral baseline</w:t>
      </w:r>
      <w:r w:rsidR="002E409B" w:rsidRPr="00EB03E0">
        <w:rPr>
          <w:rFonts w:ascii="Times New Roman" w:eastAsia="Times New Roman" w:hAnsi="Times New Roman" w:cs="Times New Roman"/>
        </w:rPr>
        <w:t>, the effect</w:t>
      </w:r>
      <w:r w:rsidR="005544A1" w:rsidRPr="00EB03E0">
        <w:rPr>
          <w:rFonts w:ascii="Times New Roman" w:eastAsia="Times New Roman" w:hAnsi="Times New Roman" w:cs="Times New Roman"/>
        </w:rPr>
        <w:t>s</w:t>
      </w:r>
      <w:r w:rsidR="002E409B" w:rsidRPr="00EB03E0">
        <w:rPr>
          <w:rFonts w:ascii="Times New Roman" w:eastAsia="Times New Roman" w:hAnsi="Times New Roman" w:cs="Times New Roman"/>
        </w:rPr>
        <w:t xml:space="preserve"> of </w:t>
      </w:r>
      <w:r w:rsidR="005544A1" w:rsidRPr="00EB03E0">
        <w:rPr>
          <w:rFonts w:ascii="Times New Roman" w:eastAsia="Times New Roman" w:hAnsi="Times New Roman" w:cs="Times New Roman"/>
        </w:rPr>
        <w:t>ignorance</w:t>
      </w:r>
      <w:r w:rsidR="002E409B" w:rsidRPr="00EB03E0">
        <w:rPr>
          <w:rFonts w:ascii="Times New Roman" w:eastAsia="Times New Roman" w:hAnsi="Times New Roman" w:cs="Times New Roman"/>
        </w:rPr>
        <w:t xml:space="preserve"> on </w:t>
      </w:r>
      <w:r w:rsidR="00E545DA" w:rsidRPr="00EB03E0">
        <w:rPr>
          <w:rFonts w:ascii="Times New Roman" w:eastAsia="Times New Roman" w:hAnsi="Times New Roman" w:cs="Times New Roman"/>
        </w:rPr>
        <w:t xml:space="preserve">moral </w:t>
      </w:r>
      <w:r w:rsidR="002E409B" w:rsidRPr="00EB03E0">
        <w:rPr>
          <w:rFonts w:ascii="Times New Roman" w:eastAsia="Times New Roman" w:hAnsi="Times New Roman" w:cs="Times New Roman"/>
        </w:rPr>
        <w:t>decision-making w</w:t>
      </w:r>
      <w:r w:rsidR="005544A1" w:rsidRPr="00EB03E0">
        <w:rPr>
          <w:rFonts w:ascii="Times New Roman" w:eastAsia="Times New Roman" w:hAnsi="Times New Roman" w:cs="Times New Roman"/>
        </w:rPr>
        <w:t>ere</w:t>
      </w:r>
      <w:r w:rsidR="002E409B" w:rsidRPr="00EB03E0">
        <w:rPr>
          <w:rFonts w:ascii="Times New Roman" w:eastAsia="Times New Roman" w:hAnsi="Times New Roman" w:cs="Times New Roman"/>
        </w:rPr>
        <w:t xml:space="preserve"> significant χ</w:t>
      </w:r>
      <w:r w:rsidR="002E409B" w:rsidRPr="00EB03E0">
        <w:rPr>
          <w:rFonts w:ascii="Times New Roman" w:eastAsia="Times New Roman" w:hAnsi="Times New Roman" w:cs="Times New Roman"/>
          <w:vertAlign w:val="superscript"/>
        </w:rPr>
        <w:t>2</w:t>
      </w:r>
      <w:r w:rsidR="002E409B" w:rsidRPr="00EB03E0">
        <w:rPr>
          <w:rFonts w:ascii="Times New Roman" w:eastAsia="Times New Roman" w:hAnsi="Times New Roman" w:cs="Times New Roman"/>
        </w:rPr>
        <w:t>(</w:t>
      </w:r>
      <w:r w:rsidR="002E5FBF" w:rsidRPr="00EB03E0">
        <w:rPr>
          <w:rFonts w:ascii="Times New Roman" w:eastAsia="Times New Roman" w:hAnsi="Times New Roman" w:cs="Times New Roman"/>
        </w:rPr>
        <w:t>7</w:t>
      </w:r>
      <w:r w:rsidR="002E409B" w:rsidRPr="00EB03E0">
        <w:rPr>
          <w:rFonts w:ascii="Times New Roman" w:eastAsia="Times New Roman" w:hAnsi="Times New Roman" w:cs="Times New Roman"/>
        </w:rPr>
        <w:t>) = 1</w:t>
      </w:r>
      <w:r w:rsidR="002E5FBF" w:rsidRPr="00EB03E0">
        <w:rPr>
          <w:rFonts w:ascii="Times New Roman" w:eastAsia="Times New Roman" w:hAnsi="Times New Roman" w:cs="Times New Roman"/>
        </w:rPr>
        <w:t>73.31</w:t>
      </w:r>
      <w:r w:rsidR="002E409B" w:rsidRPr="00EB03E0">
        <w:rPr>
          <w:rFonts w:ascii="Times New Roman" w:eastAsia="Times New Roman" w:hAnsi="Times New Roman" w:cs="Times New Roman"/>
        </w:rPr>
        <w:t>, p &lt; .0001</w:t>
      </w:r>
      <w:r w:rsidR="00E8144A" w:rsidRPr="00EB03E0">
        <w:rPr>
          <w:rFonts w:ascii="Times New Roman" w:eastAsia="Times New Roman" w:hAnsi="Times New Roman" w:cs="Times New Roman"/>
        </w:rPr>
        <w:t>. Post-hoc comparisons indicated that</w:t>
      </w:r>
      <w:r w:rsidR="005544A1" w:rsidRPr="00EB03E0">
        <w:rPr>
          <w:rFonts w:ascii="Times New Roman" w:eastAsia="Times New Roman" w:hAnsi="Times New Roman" w:cs="Times New Roman"/>
        </w:rPr>
        <w:t>,</w:t>
      </w:r>
      <w:r w:rsidR="00E8144A" w:rsidRPr="00EB03E0">
        <w:rPr>
          <w:rFonts w:ascii="Times New Roman" w:eastAsia="Times New Roman" w:hAnsi="Times New Roman" w:cs="Times New Roman"/>
        </w:rPr>
        <w:t xml:space="preserve"> </w:t>
      </w:r>
      <w:r w:rsidR="00611215" w:rsidRPr="00EB03E0">
        <w:rPr>
          <w:rFonts w:ascii="Times New Roman" w:eastAsia="Times New Roman" w:hAnsi="Times New Roman" w:cs="Times New Roman"/>
        </w:rPr>
        <w:t xml:space="preserve">with the exception of </w:t>
      </w:r>
      <w:r w:rsidR="005544A1" w:rsidRPr="00EB03E0">
        <w:rPr>
          <w:rFonts w:ascii="Times New Roman" w:eastAsia="Times New Roman" w:hAnsi="Times New Roman" w:cs="Times New Roman"/>
        </w:rPr>
        <w:t xml:space="preserve">responses to </w:t>
      </w:r>
      <w:r w:rsidR="003358DC" w:rsidRPr="00EB03E0">
        <w:rPr>
          <w:rFonts w:ascii="Times New Roman" w:eastAsia="Times New Roman" w:hAnsi="Times New Roman" w:cs="Times New Roman"/>
        </w:rPr>
        <w:t>Partial Ignorance</w:t>
      </w:r>
      <w:r w:rsidR="005544A1" w:rsidRPr="00EB03E0">
        <w:rPr>
          <w:rFonts w:ascii="Times New Roman" w:eastAsia="Times New Roman" w:hAnsi="Times New Roman" w:cs="Times New Roman"/>
        </w:rPr>
        <w:t xml:space="preserve"> </w:t>
      </w:r>
      <w:r w:rsidR="003358DC" w:rsidRPr="00EB03E0">
        <w:rPr>
          <w:rFonts w:ascii="Times New Roman" w:eastAsia="Times New Roman" w:hAnsi="Times New Roman" w:cs="Times New Roman"/>
        </w:rPr>
        <w:t>Switch</w:t>
      </w:r>
      <w:r w:rsidR="005544A1" w:rsidRPr="00EB03E0">
        <w:rPr>
          <w:rFonts w:ascii="Times New Roman" w:eastAsia="Times New Roman" w:hAnsi="Times New Roman" w:cs="Times New Roman"/>
        </w:rPr>
        <w:t xml:space="preserve"> Track, responses to all questions were significantly different from baseline</w:t>
      </w:r>
      <w:r w:rsidR="00DD5B27" w:rsidRPr="00EB03E0">
        <w:rPr>
          <w:rFonts w:ascii="Times New Roman" w:eastAsia="Times New Roman" w:hAnsi="Times New Roman" w:cs="Times New Roman"/>
        </w:rPr>
        <w:t xml:space="preserve"> (see Supplemental Table 1 for </w:t>
      </w:r>
      <w:r w:rsidR="00B47D88" w:rsidRPr="00EB03E0">
        <w:rPr>
          <w:rFonts w:ascii="Times New Roman" w:eastAsia="Times New Roman" w:hAnsi="Times New Roman" w:cs="Times New Roman"/>
        </w:rPr>
        <w:t>all post-hoc comparisons based on the simple model)</w:t>
      </w:r>
      <w:r w:rsidR="004E23A4" w:rsidRPr="00EB03E0">
        <w:rPr>
          <w:rFonts w:ascii="Times New Roman" w:eastAsia="Times New Roman" w:hAnsi="Times New Roman" w:cs="Times New Roman"/>
        </w:rPr>
        <w:t>.</w:t>
      </w:r>
      <w:r w:rsidR="002B04E3" w:rsidRPr="00EB03E0">
        <w:rPr>
          <w:rFonts w:ascii="Times New Roman" w:eastAsia="Times New Roman" w:hAnsi="Times New Roman" w:cs="Times New Roman"/>
        </w:rPr>
        <w:t xml:space="preserve"> </w:t>
      </w:r>
      <w:r w:rsidR="00D47C39">
        <w:rPr>
          <w:rFonts w:ascii="Times New Roman" w:eastAsia="Times New Roman" w:hAnsi="Times New Roman" w:cs="Times New Roman"/>
        </w:rPr>
        <w:t xml:space="preserve">Estimated lever pull proportions (i.e., track switches) can be found in Figure 1. </w:t>
      </w:r>
    </w:p>
    <w:p w14:paraId="04799BA5" w14:textId="77777777" w:rsidR="000F0E7B" w:rsidRPr="00EB03E0" w:rsidRDefault="000F0E7B" w:rsidP="000F0E7B">
      <w:pPr>
        <w:pStyle w:val="ListParagraph"/>
        <w:spacing w:line="480" w:lineRule="auto"/>
        <w:ind w:left="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75414F4" wp14:editId="6FB4BD03">
            <wp:extent cx="5943600" cy="54864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943600" cy="5486400"/>
                    </a:xfrm>
                    <a:prstGeom prst="rect">
                      <a:avLst/>
                    </a:prstGeom>
                  </pic:spPr>
                </pic:pic>
              </a:graphicData>
            </a:graphic>
          </wp:inline>
        </w:drawing>
      </w:r>
    </w:p>
    <w:p w14:paraId="4854C69B" w14:textId="496CDF46" w:rsidR="000F0E7B" w:rsidRPr="00EB03E0" w:rsidRDefault="000F0E7B" w:rsidP="000F0E7B">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i/>
          <w:iCs/>
        </w:rPr>
        <w:t>Figure 1</w:t>
      </w:r>
      <w:r w:rsidRPr="00EB03E0">
        <w:rPr>
          <w:rFonts w:ascii="Times New Roman" w:eastAsia="Times New Roman" w:hAnsi="Times New Roman" w:cs="Times New Roman"/>
        </w:rPr>
        <w:t xml:space="preserve">. Plot of </w:t>
      </w:r>
      <w:r w:rsidR="008879F3">
        <w:rPr>
          <w:rFonts w:ascii="Times New Roman" w:eastAsia="Times New Roman" w:hAnsi="Times New Roman" w:cs="Times New Roman"/>
        </w:rPr>
        <w:t>estimated proportions</w:t>
      </w:r>
      <w:r w:rsidRPr="00EB03E0">
        <w:rPr>
          <w:rFonts w:ascii="Times New Roman" w:eastAsia="Times New Roman" w:hAnsi="Times New Roman" w:cs="Times New Roman"/>
        </w:rPr>
        <w:t xml:space="preserve"> of those who pulled the lever (i.e., switched the track of the trolley) in Experiment 1</w:t>
      </w:r>
      <w:r w:rsidR="00686141">
        <w:rPr>
          <w:rFonts w:ascii="Times New Roman" w:eastAsia="Times New Roman" w:hAnsi="Times New Roman" w:cs="Times New Roman"/>
        </w:rPr>
        <w:t>. Error bars indicated standard error of the estimate.</w:t>
      </w:r>
      <w:r w:rsidRPr="00EB03E0">
        <w:rPr>
          <w:rFonts w:ascii="Times New Roman" w:eastAsia="Times New Roman" w:hAnsi="Times New Roman" w:cs="Times New Roman"/>
        </w:rPr>
        <w:t xml:space="preserve"> BL: Baseline trolley problem. PIBT: Partial Ignorance Both Tracks. CI: Complete Ignorance. PISwT: Partial Ignorance Switch Track. PIStT: Partial Ignorance Stay Track. SISwT: Surmountable Ignorance Switch Track. SIStT: Surmountable Ignorance Stay Track. KHI: Know-How Ignorance. </w:t>
      </w:r>
    </w:p>
    <w:p w14:paraId="45D7F35C" w14:textId="77777777" w:rsidR="000F0E7B" w:rsidRDefault="000F0E7B">
      <w:pPr>
        <w:pStyle w:val="ListParagraph"/>
        <w:spacing w:line="480" w:lineRule="auto"/>
        <w:ind w:left="0"/>
        <w:rPr>
          <w:rFonts w:ascii="Times New Roman" w:eastAsia="Times New Roman" w:hAnsi="Times New Roman" w:cs="Times New Roman"/>
        </w:rPr>
      </w:pPr>
    </w:p>
    <w:p w14:paraId="148180B8" w14:textId="4F919225" w:rsidR="00F41105" w:rsidRDefault="002B04E3" w:rsidP="000F0E7B">
      <w:pPr>
        <w:pStyle w:val="ListParagraph"/>
        <w:spacing w:line="480" w:lineRule="auto"/>
        <w:ind w:left="0" w:firstLine="720"/>
        <w:rPr>
          <w:rFonts w:ascii="Times New Roman" w:eastAsia="Times New Roman" w:hAnsi="Times New Roman" w:cs="Times New Roman"/>
        </w:rPr>
      </w:pPr>
      <w:r w:rsidRPr="00EB03E0">
        <w:rPr>
          <w:rFonts w:ascii="Times New Roman" w:eastAsia="Times New Roman" w:hAnsi="Times New Roman" w:cs="Times New Roman"/>
        </w:rPr>
        <w:lastRenderedPageBreak/>
        <w:t xml:space="preserve">When </w:t>
      </w:r>
      <w:r w:rsidR="00BF689F" w:rsidRPr="00EB03E0">
        <w:rPr>
          <w:rFonts w:ascii="Times New Roman" w:eastAsia="Times New Roman" w:hAnsi="Times New Roman" w:cs="Times New Roman"/>
        </w:rPr>
        <w:t xml:space="preserve">moral baseline </w:t>
      </w:r>
      <w:r w:rsidRPr="00EB03E0">
        <w:rPr>
          <w:rFonts w:ascii="Times New Roman" w:eastAsia="Times New Roman" w:hAnsi="Times New Roman" w:cs="Times New Roman"/>
        </w:rPr>
        <w:t>was incorporated,</w:t>
      </w:r>
      <w:r w:rsidR="00DD5B27" w:rsidRPr="00EB03E0">
        <w:rPr>
          <w:rFonts w:ascii="Times New Roman" w:eastAsia="Times New Roman" w:hAnsi="Times New Roman" w:cs="Times New Roman"/>
        </w:rPr>
        <w:t xml:space="preserve"> </w:t>
      </w:r>
      <w:r w:rsidR="009C63DF" w:rsidRPr="00EB03E0">
        <w:rPr>
          <w:rFonts w:ascii="Times New Roman" w:eastAsia="Times New Roman" w:hAnsi="Times New Roman" w:cs="Times New Roman"/>
        </w:rPr>
        <w:t>there were significant differences in</w:t>
      </w:r>
      <w:r w:rsidR="003358DC" w:rsidRPr="00EB03E0">
        <w:rPr>
          <w:rFonts w:ascii="Times New Roman" w:eastAsia="Times New Roman" w:hAnsi="Times New Roman" w:cs="Times New Roman"/>
        </w:rPr>
        <w:t xml:space="preserve"> </w:t>
      </w:r>
      <w:r w:rsidR="005544A1" w:rsidRPr="00EB03E0">
        <w:rPr>
          <w:rFonts w:ascii="Times New Roman" w:eastAsia="Times New Roman" w:hAnsi="Times New Roman" w:cs="Times New Roman"/>
        </w:rPr>
        <w:t xml:space="preserve">moral </w:t>
      </w:r>
      <w:r w:rsidR="003358DC" w:rsidRPr="00EB03E0">
        <w:rPr>
          <w:rFonts w:ascii="Times New Roman" w:eastAsia="Times New Roman" w:hAnsi="Times New Roman" w:cs="Times New Roman"/>
        </w:rPr>
        <w:t xml:space="preserve">judgment </w:t>
      </w:r>
      <w:r w:rsidR="009C63DF" w:rsidRPr="00EB03E0">
        <w:rPr>
          <w:rFonts w:ascii="Times New Roman" w:eastAsia="Times New Roman" w:hAnsi="Times New Roman" w:cs="Times New Roman"/>
        </w:rPr>
        <w:t xml:space="preserve">based on </w:t>
      </w:r>
      <w:r w:rsidR="005544A1" w:rsidRPr="00EB03E0">
        <w:rPr>
          <w:rFonts w:ascii="Times New Roman" w:eastAsia="Times New Roman" w:hAnsi="Times New Roman" w:cs="Times New Roman"/>
        </w:rPr>
        <w:t xml:space="preserve">ignorance </w:t>
      </w:r>
      <w:r w:rsidR="00450039" w:rsidRPr="00EB03E0">
        <w:rPr>
          <w:rFonts w:ascii="Times New Roman" w:eastAsia="Times New Roman" w:hAnsi="Times New Roman" w:cs="Times New Roman"/>
        </w:rPr>
        <w:t>involved</w:t>
      </w:r>
      <w:r w:rsidR="009C63DF" w:rsidRPr="00EB03E0">
        <w:rPr>
          <w:rFonts w:ascii="Times New Roman" w:eastAsia="Times New Roman" w:hAnsi="Times New Roman" w:cs="Times New Roman"/>
        </w:rPr>
        <w:t>, χ</w:t>
      </w:r>
      <w:r w:rsidR="009C63DF" w:rsidRPr="00EB03E0">
        <w:rPr>
          <w:rFonts w:ascii="Times New Roman" w:eastAsia="Times New Roman" w:hAnsi="Times New Roman" w:cs="Times New Roman"/>
          <w:vertAlign w:val="superscript"/>
        </w:rPr>
        <w:t>2</w:t>
      </w:r>
      <w:r w:rsidR="009C63DF" w:rsidRPr="00EB03E0">
        <w:rPr>
          <w:rFonts w:ascii="Times New Roman" w:eastAsia="Times New Roman" w:hAnsi="Times New Roman" w:cs="Times New Roman"/>
        </w:rPr>
        <w:t>(6) = 103.276, p &lt; .0001, moral baseline, χ</w:t>
      </w:r>
      <w:r w:rsidR="009C63DF" w:rsidRPr="00EB03E0">
        <w:rPr>
          <w:rFonts w:ascii="Times New Roman" w:eastAsia="Times New Roman" w:hAnsi="Times New Roman" w:cs="Times New Roman"/>
          <w:vertAlign w:val="superscript"/>
        </w:rPr>
        <w:t>2</w:t>
      </w:r>
      <w:r w:rsidR="009C63DF" w:rsidRPr="00EB03E0">
        <w:rPr>
          <w:rFonts w:ascii="Times New Roman" w:eastAsia="Times New Roman" w:hAnsi="Times New Roman" w:cs="Times New Roman"/>
        </w:rPr>
        <w:t xml:space="preserve">(1) = 15.867, p &lt; .0001, as well as a significant interaction </w:t>
      </w:r>
      <w:r w:rsidR="00A22CB6" w:rsidRPr="00EB03E0">
        <w:rPr>
          <w:rFonts w:ascii="Times New Roman" w:eastAsia="Times New Roman" w:hAnsi="Times New Roman" w:cs="Times New Roman"/>
        </w:rPr>
        <w:t xml:space="preserve">between </w:t>
      </w:r>
      <w:r w:rsidR="005544A1" w:rsidRPr="00EB03E0">
        <w:rPr>
          <w:rFonts w:ascii="Times New Roman" w:eastAsia="Times New Roman" w:hAnsi="Times New Roman" w:cs="Times New Roman"/>
        </w:rPr>
        <w:t>ignorance and moral baseline</w:t>
      </w:r>
      <w:r w:rsidR="003467F4" w:rsidRPr="00EB03E0">
        <w:rPr>
          <w:rFonts w:ascii="Times New Roman" w:eastAsia="Times New Roman" w:hAnsi="Times New Roman" w:cs="Times New Roman"/>
        </w:rPr>
        <w:t>,</w:t>
      </w:r>
      <w:r w:rsidR="009C63DF" w:rsidRPr="00EB03E0">
        <w:rPr>
          <w:rFonts w:ascii="Times New Roman" w:eastAsia="Times New Roman" w:hAnsi="Times New Roman" w:cs="Times New Roman"/>
        </w:rPr>
        <w:t xml:space="preserve"> χ</w:t>
      </w:r>
      <w:r w:rsidR="009C63DF" w:rsidRPr="00EB03E0">
        <w:rPr>
          <w:rFonts w:ascii="Times New Roman" w:eastAsia="Times New Roman" w:hAnsi="Times New Roman" w:cs="Times New Roman"/>
          <w:vertAlign w:val="superscript"/>
        </w:rPr>
        <w:t>2</w:t>
      </w:r>
      <w:r w:rsidR="009C63DF" w:rsidRPr="00EB03E0">
        <w:rPr>
          <w:rFonts w:ascii="Times New Roman" w:eastAsia="Times New Roman" w:hAnsi="Times New Roman" w:cs="Times New Roman"/>
        </w:rPr>
        <w:t xml:space="preserve">(6) = </w:t>
      </w:r>
      <w:r w:rsidR="00FA7057" w:rsidRPr="00EB03E0">
        <w:rPr>
          <w:rFonts w:ascii="Times New Roman" w:eastAsia="Times New Roman" w:hAnsi="Times New Roman" w:cs="Times New Roman"/>
        </w:rPr>
        <w:t>26.</w:t>
      </w:r>
      <w:r w:rsidR="009C63DF" w:rsidRPr="00EB03E0">
        <w:rPr>
          <w:rFonts w:ascii="Times New Roman" w:eastAsia="Times New Roman" w:hAnsi="Times New Roman" w:cs="Times New Roman"/>
        </w:rPr>
        <w:t>, p = .0002</w:t>
      </w:r>
      <w:r w:rsidR="003467F4" w:rsidRPr="00EB03E0">
        <w:rPr>
          <w:rFonts w:ascii="Times New Roman" w:eastAsia="Times New Roman" w:hAnsi="Times New Roman" w:cs="Times New Roman"/>
        </w:rPr>
        <w:t xml:space="preserve">. </w:t>
      </w:r>
      <w:r w:rsidR="00A51785" w:rsidRPr="00EB03E0">
        <w:rPr>
          <w:rFonts w:ascii="Times New Roman" w:eastAsia="Times New Roman" w:hAnsi="Times New Roman" w:cs="Times New Roman"/>
        </w:rPr>
        <w:t>Complete p</w:t>
      </w:r>
      <w:r w:rsidR="006D3452" w:rsidRPr="00EB03E0">
        <w:rPr>
          <w:rFonts w:ascii="Times New Roman" w:eastAsia="Times New Roman" w:hAnsi="Times New Roman" w:cs="Times New Roman"/>
        </w:rPr>
        <w:t xml:space="preserve">ost-hoc comparisons </w:t>
      </w:r>
      <w:r w:rsidR="00A51785" w:rsidRPr="00EB03E0">
        <w:rPr>
          <w:rFonts w:ascii="Times New Roman" w:eastAsia="Times New Roman" w:hAnsi="Times New Roman" w:cs="Times New Roman"/>
        </w:rPr>
        <w:t xml:space="preserve">for differences based on </w:t>
      </w:r>
      <w:r w:rsidR="00BD4036" w:rsidRPr="00EB03E0">
        <w:rPr>
          <w:rFonts w:ascii="Times New Roman" w:eastAsia="Times New Roman" w:hAnsi="Times New Roman" w:cs="Times New Roman"/>
        </w:rPr>
        <w:t xml:space="preserve">the </w:t>
      </w:r>
      <w:r w:rsidR="005544A1" w:rsidRPr="00EB03E0">
        <w:rPr>
          <w:rFonts w:ascii="Times New Roman" w:eastAsia="Times New Roman" w:hAnsi="Times New Roman" w:cs="Times New Roman"/>
        </w:rPr>
        <w:t>nature and extent of ignorance</w:t>
      </w:r>
      <w:r w:rsidR="001D2187" w:rsidRPr="00EB03E0">
        <w:rPr>
          <w:rFonts w:ascii="Times New Roman" w:eastAsia="Times New Roman" w:hAnsi="Times New Roman" w:cs="Times New Roman"/>
        </w:rPr>
        <w:t xml:space="preserve"> and moral baseline are available in Supplemental Table</w:t>
      </w:r>
      <w:r w:rsidR="00D06DBD" w:rsidRPr="00EB03E0">
        <w:rPr>
          <w:rFonts w:ascii="Times New Roman" w:eastAsia="Times New Roman" w:hAnsi="Times New Roman" w:cs="Times New Roman"/>
        </w:rPr>
        <w:t>s</w:t>
      </w:r>
      <w:r w:rsidR="001D2187" w:rsidRPr="00EB03E0">
        <w:rPr>
          <w:rFonts w:ascii="Times New Roman" w:eastAsia="Times New Roman" w:hAnsi="Times New Roman" w:cs="Times New Roman"/>
        </w:rPr>
        <w:t xml:space="preserve"> </w:t>
      </w:r>
      <w:r w:rsidR="002E409B" w:rsidRPr="00EB03E0">
        <w:rPr>
          <w:rFonts w:ascii="Times New Roman" w:eastAsia="Times New Roman" w:hAnsi="Times New Roman" w:cs="Times New Roman"/>
        </w:rPr>
        <w:t>2</w:t>
      </w:r>
      <w:r w:rsidR="00D06DBD" w:rsidRPr="00EB03E0">
        <w:rPr>
          <w:rFonts w:ascii="Times New Roman" w:eastAsia="Times New Roman" w:hAnsi="Times New Roman" w:cs="Times New Roman"/>
        </w:rPr>
        <w:t xml:space="preserve"> and 3</w:t>
      </w:r>
      <w:r w:rsidR="001D2187" w:rsidRPr="00EB03E0">
        <w:rPr>
          <w:rFonts w:ascii="Times New Roman" w:eastAsia="Times New Roman" w:hAnsi="Times New Roman" w:cs="Times New Roman"/>
        </w:rPr>
        <w:t xml:space="preserve">.  </w:t>
      </w:r>
      <w:r w:rsidR="000A74D2">
        <w:rPr>
          <w:rFonts w:ascii="Times New Roman" w:eastAsia="Times New Roman" w:hAnsi="Times New Roman" w:cs="Times New Roman"/>
        </w:rPr>
        <w:t xml:space="preserve">The estimated lever pull proportions can be found in Figure 2. </w:t>
      </w:r>
    </w:p>
    <w:p w14:paraId="1A8B9586" w14:textId="571D0825" w:rsidR="009832BC" w:rsidRPr="00EB03E0" w:rsidRDefault="009832BC" w:rsidP="009832BC">
      <w:pPr>
        <w:pStyle w:val="ListParagraph"/>
        <w:spacing w:line="480" w:lineRule="auto"/>
        <w:ind w:left="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FCE5A8C" wp14:editId="5D44990D">
            <wp:extent cx="5943600" cy="54864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943600" cy="5486400"/>
                    </a:xfrm>
                    <a:prstGeom prst="rect">
                      <a:avLst/>
                    </a:prstGeom>
                  </pic:spPr>
                </pic:pic>
              </a:graphicData>
            </a:graphic>
          </wp:inline>
        </w:drawing>
      </w:r>
    </w:p>
    <w:p w14:paraId="77F3F0F2" w14:textId="24484247" w:rsidR="009832BC" w:rsidRPr="00EB03E0" w:rsidRDefault="009832BC" w:rsidP="009832BC">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i/>
          <w:iCs/>
        </w:rPr>
        <w:lastRenderedPageBreak/>
        <w:t xml:space="preserve">Figure </w:t>
      </w:r>
      <w:r w:rsidR="001A7E33">
        <w:rPr>
          <w:rFonts w:ascii="Times New Roman" w:eastAsia="Times New Roman" w:hAnsi="Times New Roman" w:cs="Times New Roman"/>
          <w:i/>
          <w:iCs/>
        </w:rPr>
        <w:t>2</w:t>
      </w:r>
      <w:r w:rsidRPr="00EB03E0">
        <w:rPr>
          <w:rFonts w:ascii="Times New Roman" w:eastAsia="Times New Roman" w:hAnsi="Times New Roman" w:cs="Times New Roman"/>
        </w:rPr>
        <w:t xml:space="preserve">. Plot of </w:t>
      </w:r>
      <w:r>
        <w:rPr>
          <w:rFonts w:ascii="Times New Roman" w:eastAsia="Times New Roman" w:hAnsi="Times New Roman" w:cs="Times New Roman"/>
        </w:rPr>
        <w:t>estimated proportions</w:t>
      </w:r>
      <w:r w:rsidRPr="00EB03E0">
        <w:rPr>
          <w:rFonts w:ascii="Times New Roman" w:eastAsia="Times New Roman" w:hAnsi="Times New Roman" w:cs="Times New Roman"/>
        </w:rPr>
        <w:t xml:space="preserve"> of those who pulled the lever (i.e., switched the track of the trolley) in Experiment 1</w:t>
      </w:r>
      <w:r w:rsidR="001A7E33">
        <w:rPr>
          <w:rFonts w:ascii="Times New Roman" w:eastAsia="Times New Roman" w:hAnsi="Times New Roman" w:cs="Times New Roman"/>
        </w:rPr>
        <w:t xml:space="preserve"> by moral baseline</w:t>
      </w:r>
      <w:r w:rsidRPr="00EB03E0">
        <w:rPr>
          <w:rFonts w:ascii="Times New Roman" w:eastAsia="Times New Roman" w:hAnsi="Times New Roman" w:cs="Times New Roman"/>
        </w:rPr>
        <w:t>.</w:t>
      </w:r>
      <w:r w:rsidR="00CA55D2">
        <w:rPr>
          <w:rFonts w:ascii="Times New Roman" w:eastAsia="Times New Roman" w:hAnsi="Times New Roman" w:cs="Times New Roman"/>
        </w:rPr>
        <w:t xml:space="preserve"> Error bars indicate standard error of the estimate</w:t>
      </w:r>
      <w:r w:rsidR="00F51710">
        <w:rPr>
          <w:rFonts w:ascii="Times New Roman" w:eastAsia="Times New Roman" w:hAnsi="Times New Roman" w:cs="Times New Roman"/>
        </w:rPr>
        <w:t xml:space="preserve">. </w:t>
      </w:r>
      <w:r w:rsidRPr="00EB03E0">
        <w:rPr>
          <w:rFonts w:ascii="Times New Roman" w:eastAsia="Times New Roman" w:hAnsi="Times New Roman" w:cs="Times New Roman"/>
        </w:rPr>
        <w:t xml:space="preserve"> Conseq: Participants identified in Baseline as </w:t>
      </w:r>
      <w:r w:rsidR="00D5311C">
        <w:rPr>
          <w:rFonts w:ascii="Times New Roman" w:eastAsia="Times New Roman" w:hAnsi="Times New Roman" w:cs="Times New Roman"/>
        </w:rPr>
        <w:t xml:space="preserve">predisposed to </w:t>
      </w:r>
      <w:r w:rsidRPr="00EB03E0">
        <w:rPr>
          <w:rFonts w:ascii="Times New Roman" w:eastAsia="Times New Roman" w:hAnsi="Times New Roman" w:cs="Times New Roman"/>
        </w:rPr>
        <w:t>consequentialis</w:t>
      </w:r>
      <w:r w:rsidR="00D5311C">
        <w:rPr>
          <w:rFonts w:ascii="Times New Roman" w:eastAsia="Times New Roman" w:hAnsi="Times New Roman" w:cs="Times New Roman"/>
        </w:rPr>
        <w:t>m</w:t>
      </w:r>
      <w:r w:rsidRPr="00EB03E0">
        <w:rPr>
          <w:rFonts w:ascii="Times New Roman" w:eastAsia="Times New Roman" w:hAnsi="Times New Roman" w:cs="Times New Roman"/>
        </w:rPr>
        <w:t xml:space="preserve">. Deont: Participants identified in Baseline as </w:t>
      </w:r>
      <w:r w:rsidR="00D5311C">
        <w:rPr>
          <w:rFonts w:ascii="Times New Roman" w:eastAsia="Times New Roman" w:hAnsi="Times New Roman" w:cs="Times New Roman"/>
        </w:rPr>
        <w:t xml:space="preserve">predisposed to </w:t>
      </w:r>
      <w:r w:rsidRPr="00EB03E0">
        <w:rPr>
          <w:rFonts w:ascii="Times New Roman" w:eastAsia="Times New Roman" w:hAnsi="Times New Roman" w:cs="Times New Roman"/>
        </w:rPr>
        <w:t>deontolog</w:t>
      </w:r>
      <w:r w:rsidR="00D5311C">
        <w:rPr>
          <w:rFonts w:ascii="Times New Roman" w:eastAsia="Times New Roman" w:hAnsi="Times New Roman" w:cs="Times New Roman"/>
        </w:rPr>
        <w:t>y</w:t>
      </w:r>
      <w:r w:rsidRPr="00EB03E0">
        <w:rPr>
          <w:rFonts w:ascii="Times New Roman" w:eastAsia="Times New Roman" w:hAnsi="Times New Roman" w:cs="Times New Roman"/>
        </w:rPr>
        <w:t xml:space="preserve">. BL: Baseline trolley problem. PIBT: Partial Ignorance Both Tracks. CI: Complete Ignorance. PISwT: Partial Ignorance Switch Track. PIStT: Partial Ignorance Stay Track. SISwT: Surmountable Ignorance Switch Track. SIStT: Surmountable Ignorance Stay Track. KHI: Know-How Ignorance. </w:t>
      </w:r>
    </w:p>
    <w:p w14:paraId="356809DF" w14:textId="77777777" w:rsidR="009832BC" w:rsidRPr="00EB03E0" w:rsidRDefault="009832BC" w:rsidP="00DC1A9F">
      <w:pPr>
        <w:pStyle w:val="ListParagraph"/>
        <w:spacing w:line="480" w:lineRule="auto"/>
        <w:ind w:left="0" w:firstLine="720"/>
        <w:rPr>
          <w:rFonts w:ascii="Times New Roman" w:eastAsia="Times New Roman" w:hAnsi="Times New Roman" w:cs="Times New Roman"/>
        </w:rPr>
      </w:pPr>
    </w:p>
    <w:p w14:paraId="5B6A5ADB" w14:textId="686374EA" w:rsidR="0023501A" w:rsidRPr="00EB03E0" w:rsidRDefault="0023501A" w:rsidP="00DC1A9F">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rPr>
        <w:tab/>
        <w:t xml:space="preserve">The </w:t>
      </w:r>
      <w:r w:rsidR="003358DC" w:rsidRPr="00EB03E0">
        <w:rPr>
          <w:rFonts w:ascii="Times New Roman" w:eastAsia="Times New Roman" w:hAnsi="Times New Roman" w:cs="Times New Roman"/>
        </w:rPr>
        <w:t>scenarios in which there was a significant difference between consequentialists and deontologists were</w:t>
      </w:r>
      <w:r w:rsidRPr="00EB03E0">
        <w:rPr>
          <w:rFonts w:ascii="Times New Roman" w:eastAsia="Times New Roman" w:hAnsi="Times New Roman" w:cs="Times New Roman"/>
        </w:rPr>
        <w:t xml:space="preserve"> </w:t>
      </w:r>
      <w:r w:rsidR="003358DC" w:rsidRPr="00EB03E0">
        <w:rPr>
          <w:rFonts w:ascii="Times New Roman" w:eastAsia="Times New Roman" w:hAnsi="Times New Roman" w:cs="Times New Roman"/>
        </w:rPr>
        <w:t>Partial Ignorance</w:t>
      </w:r>
      <w:r w:rsidR="005544A1" w:rsidRPr="00EB03E0">
        <w:rPr>
          <w:rFonts w:ascii="Times New Roman" w:eastAsia="Times New Roman" w:hAnsi="Times New Roman" w:cs="Times New Roman"/>
        </w:rPr>
        <w:t xml:space="preserve"> </w:t>
      </w:r>
      <w:r w:rsidR="003358DC" w:rsidRPr="00EB03E0">
        <w:rPr>
          <w:rFonts w:ascii="Times New Roman" w:eastAsia="Times New Roman" w:hAnsi="Times New Roman" w:cs="Times New Roman"/>
        </w:rPr>
        <w:t>Switch</w:t>
      </w:r>
      <w:r w:rsidR="005544A1" w:rsidRPr="00EB03E0">
        <w:rPr>
          <w:rFonts w:ascii="Times New Roman" w:eastAsia="Times New Roman" w:hAnsi="Times New Roman" w:cs="Times New Roman"/>
        </w:rPr>
        <w:t xml:space="preserve"> Track</w:t>
      </w:r>
      <w:r w:rsidRPr="00EB03E0">
        <w:rPr>
          <w:rFonts w:ascii="Times New Roman" w:eastAsia="Times New Roman" w:hAnsi="Times New Roman" w:cs="Times New Roman"/>
        </w:rPr>
        <w:t xml:space="preserve">, </w:t>
      </w:r>
      <w:r w:rsidR="005544A1" w:rsidRPr="00EB03E0">
        <w:rPr>
          <w:rFonts w:ascii="Times New Roman" w:eastAsia="Times New Roman" w:hAnsi="Times New Roman" w:cs="Times New Roman"/>
        </w:rPr>
        <w:t>Surmountable</w:t>
      </w:r>
      <w:r w:rsidR="003358DC" w:rsidRPr="00EB03E0">
        <w:rPr>
          <w:rFonts w:ascii="Times New Roman" w:eastAsia="Times New Roman" w:hAnsi="Times New Roman" w:cs="Times New Roman"/>
        </w:rPr>
        <w:t xml:space="preserve"> Ignorance</w:t>
      </w:r>
      <w:r w:rsidR="005544A1" w:rsidRPr="00EB03E0">
        <w:rPr>
          <w:rFonts w:ascii="Times New Roman" w:eastAsia="Times New Roman" w:hAnsi="Times New Roman" w:cs="Times New Roman"/>
        </w:rPr>
        <w:t xml:space="preserve"> </w:t>
      </w:r>
      <w:r w:rsidR="003358DC" w:rsidRPr="00EB03E0">
        <w:rPr>
          <w:rFonts w:ascii="Times New Roman" w:eastAsia="Times New Roman" w:hAnsi="Times New Roman" w:cs="Times New Roman"/>
        </w:rPr>
        <w:t>Switch</w:t>
      </w:r>
      <w:r w:rsidR="005544A1" w:rsidRPr="00EB03E0">
        <w:rPr>
          <w:rFonts w:ascii="Times New Roman" w:eastAsia="Times New Roman" w:hAnsi="Times New Roman" w:cs="Times New Roman"/>
        </w:rPr>
        <w:t xml:space="preserve"> Track</w:t>
      </w:r>
      <w:r w:rsidR="003358DC" w:rsidRPr="00EB03E0">
        <w:rPr>
          <w:rFonts w:ascii="Times New Roman" w:eastAsia="Times New Roman" w:hAnsi="Times New Roman" w:cs="Times New Roman"/>
        </w:rPr>
        <w:t xml:space="preserve">, </w:t>
      </w:r>
      <w:r w:rsidRPr="00EB03E0">
        <w:rPr>
          <w:rFonts w:ascii="Times New Roman" w:eastAsia="Times New Roman" w:hAnsi="Times New Roman" w:cs="Times New Roman"/>
        </w:rPr>
        <w:t xml:space="preserve">and </w:t>
      </w:r>
      <w:r w:rsidR="005544A1" w:rsidRPr="00EB03E0">
        <w:rPr>
          <w:rFonts w:ascii="Times New Roman" w:eastAsia="Times New Roman" w:hAnsi="Times New Roman" w:cs="Times New Roman"/>
        </w:rPr>
        <w:t>Know</w:t>
      </w:r>
      <w:r w:rsidR="00A22CB6" w:rsidRPr="00EB03E0">
        <w:rPr>
          <w:rFonts w:ascii="Times New Roman" w:eastAsia="Times New Roman" w:hAnsi="Times New Roman" w:cs="Times New Roman"/>
        </w:rPr>
        <w:t>-</w:t>
      </w:r>
      <w:r w:rsidR="005544A1" w:rsidRPr="00EB03E0">
        <w:rPr>
          <w:rFonts w:ascii="Times New Roman" w:eastAsia="Times New Roman" w:hAnsi="Times New Roman" w:cs="Times New Roman"/>
        </w:rPr>
        <w:t>How Ignorance</w:t>
      </w:r>
      <w:r w:rsidRPr="00EB03E0">
        <w:rPr>
          <w:rFonts w:ascii="Times New Roman" w:eastAsia="Times New Roman" w:hAnsi="Times New Roman" w:cs="Times New Roman"/>
        </w:rPr>
        <w:t xml:space="preserve">. Generally, </w:t>
      </w:r>
      <w:r w:rsidR="00D5311C">
        <w:rPr>
          <w:rFonts w:ascii="Times New Roman" w:eastAsia="Times New Roman" w:hAnsi="Times New Roman" w:cs="Times New Roman"/>
        </w:rPr>
        <w:t xml:space="preserve">those predisposed to </w:t>
      </w:r>
      <w:r w:rsidRPr="00EB03E0">
        <w:rPr>
          <w:rFonts w:ascii="Times New Roman" w:eastAsia="Times New Roman" w:hAnsi="Times New Roman" w:cs="Times New Roman"/>
        </w:rPr>
        <w:t>consequentialis</w:t>
      </w:r>
      <w:r w:rsidR="00D5311C">
        <w:rPr>
          <w:rFonts w:ascii="Times New Roman" w:eastAsia="Times New Roman" w:hAnsi="Times New Roman" w:cs="Times New Roman"/>
        </w:rPr>
        <w:t>m</w:t>
      </w:r>
      <w:r w:rsidRPr="00EB03E0">
        <w:rPr>
          <w:rFonts w:ascii="Times New Roman" w:eastAsia="Times New Roman" w:hAnsi="Times New Roman" w:cs="Times New Roman"/>
        </w:rPr>
        <w:t xml:space="preserve"> were more influenced by the </w:t>
      </w:r>
      <w:r w:rsidR="005544A1" w:rsidRPr="00EB03E0">
        <w:rPr>
          <w:rFonts w:ascii="Times New Roman" w:eastAsia="Times New Roman" w:hAnsi="Times New Roman" w:cs="Times New Roman"/>
        </w:rPr>
        <w:t xml:space="preserve">nature and extent of ignorance assumed in a </w:t>
      </w:r>
      <w:r w:rsidRPr="00EB03E0">
        <w:rPr>
          <w:rFonts w:ascii="Times New Roman" w:eastAsia="Times New Roman" w:hAnsi="Times New Roman" w:cs="Times New Roman"/>
        </w:rPr>
        <w:t xml:space="preserve">scenario, while the proportion of </w:t>
      </w:r>
      <w:r w:rsidR="00D5311C">
        <w:rPr>
          <w:rFonts w:ascii="Times New Roman" w:eastAsia="Times New Roman" w:hAnsi="Times New Roman" w:cs="Times New Roman"/>
        </w:rPr>
        <w:t xml:space="preserve">those inclined to </w:t>
      </w:r>
      <w:r w:rsidRPr="00EB03E0">
        <w:rPr>
          <w:rFonts w:ascii="Times New Roman" w:eastAsia="Times New Roman" w:hAnsi="Times New Roman" w:cs="Times New Roman"/>
        </w:rPr>
        <w:t>deontolog</w:t>
      </w:r>
      <w:r w:rsidR="00D5311C">
        <w:rPr>
          <w:rFonts w:ascii="Times New Roman" w:eastAsia="Times New Roman" w:hAnsi="Times New Roman" w:cs="Times New Roman"/>
        </w:rPr>
        <w:t>y</w:t>
      </w:r>
      <w:r w:rsidRPr="00EB03E0">
        <w:rPr>
          <w:rFonts w:ascii="Times New Roman" w:eastAsia="Times New Roman" w:hAnsi="Times New Roman" w:cs="Times New Roman"/>
        </w:rPr>
        <w:t xml:space="preserve"> who </w:t>
      </w:r>
      <w:r w:rsidR="005544A1" w:rsidRPr="00EB03E0">
        <w:rPr>
          <w:rFonts w:ascii="Times New Roman" w:eastAsia="Times New Roman" w:hAnsi="Times New Roman" w:cs="Times New Roman"/>
        </w:rPr>
        <w:t>chose to</w:t>
      </w:r>
      <w:r w:rsidRPr="00EB03E0">
        <w:rPr>
          <w:rFonts w:ascii="Times New Roman" w:eastAsia="Times New Roman" w:hAnsi="Times New Roman" w:cs="Times New Roman"/>
        </w:rPr>
        <w:t xml:space="preserve"> </w:t>
      </w:r>
      <w:r w:rsidR="003358DC" w:rsidRPr="00EB03E0">
        <w:rPr>
          <w:rFonts w:ascii="Times New Roman" w:eastAsia="Times New Roman" w:hAnsi="Times New Roman" w:cs="Times New Roman"/>
        </w:rPr>
        <w:t>switch</w:t>
      </w:r>
      <w:r w:rsidR="005544A1" w:rsidRPr="00EB03E0">
        <w:rPr>
          <w:rFonts w:ascii="Times New Roman" w:eastAsia="Times New Roman" w:hAnsi="Times New Roman" w:cs="Times New Roman"/>
        </w:rPr>
        <w:t xml:space="preserve"> tracks under</w:t>
      </w:r>
      <w:r w:rsidR="003358DC" w:rsidRPr="00EB03E0">
        <w:rPr>
          <w:rFonts w:ascii="Times New Roman" w:eastAsia="Times New Roman" w:hAnsi="Times New Roman" w:cs="Times New Roman"/>
        </w:rPr>
        <w:t xml:space="preserve"> conditions of ignorance remained constant, except in the case of </w:t>
      </w:r>
      <w:r w:rsidR="005544A1" w:rsidRPr="00EB03E0">
        <w:rPr>
          <w:rFonts w:ascii="Times New Roman" w:eastAsia="Times New Roman" w:hAnsi="Times New Roman" w:cs="Times New Roman"/>
        </w:rPr>
        <w:t>Know</w:t>
      </w:r>
      <w:r w:rsidR="00A22CB6" w:rsidRPr="00EB03E0">
        <w:rPr>
          <w:rFonts w:ascii="Times New Roman" w:eastAsia="Times New Roman" w:hAnsi="Times New Roman" w:cs="Times New Roman"/>
        </w:rPr>
        <w:t>-</w:t>
      </w:r>
      <w:r w:rsidR="005544A1" w:rsidRPr="00EB03E0">
        <w:rPr>
          <w:rFonts w:ascii="Times New Roman" w:eastAsia="Times New Roman" w:hAnsi="Times New Roman" w:cs="Times New Roman"/>
        </w:rPr>
        <w:t>How Ignorance</w:t>
      </w:r>
      <w:r w:rsidRPr="00EB03E0">
        <w:rPr>
          <w:rFonts w:ascii="Times New Roman" w:eastAsia="Times New Roman" w:hAnsi="Times New Roman" w:cs="Times New Roman"/>
        </w:rPr>
        <w:t xml:space="preserve">. </w:t>
      </w:r>
    </w:p>
    <w:p w14:paraId="0AC89E28" w14:textId="77777777" w:rsidR="0023501A" w:rsidRPr="00EB03E0" w:rsidRDefault="0023501A" w:rsidP="00DC1A9F">
      <w:pPr>
        <w:pStyle w:val="ListParagraph"/>
        <w:spacing w:line="480" w:lineRule="auto"/>
        <w:ind w:left="0"/>
        <w:rPr>
          <w:rFonts w:ascii="Times New Roman" w:eastAsia="Times New Roman" w:hAnsi="Times New Roman" w:cs="Times New Roman"/>
        </w:rPr>
      </w:pPr>
    </w:p>
    <w:p w14:paraId="7827667C" w14:textId="0DDB5CCB" w:rsidR="0002045F" w:rsidRPr="00EB03E0" w:rsidRDefault="003F3E8B" w:rsidP="00DC1A9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5</w:t>
      </w:r>
      <w:r w:rsidR="00C56B8C" w:rsidRPr="00EB03E0">
        <w:rPr>
          <w:rFonts w:ascii="Times New Roman" w:eastAsia="Times New Roman" w:hAnsi="Times New Roman" w:cs="Times New Roman"/>
          <w:i/>
          <w:iCs/>
        </w:rPr>
        <w:t xml:space="preserve">.2 </w:t>
      </w:r>
      <w:r w:rsidR="006F4AAD" w:rsidRPr="00EB03E0">
        <w:rPr>
          <w:rFonts w:ascii="Times New Roman" w:eastAsia="Times New Roman" w:hAnsi="Times New Roman" w:cs="Times New Roman"/>
          <w:i/>
          <w:iCs/>
        </w:rPr>
        <w:t>Second Experiment</w:t>
      </w:r>
    </w:p>
    <w:p w14:paraId="236F238C" w14:textId="20F7C583" w:rsidR="00EE5A53" w:rsidRPr="00DC1A9F" w:rsidRDefault="0002045F" w:rsidP="00DC1A9F">
      <w:pPr>
        <w:spacing w:line="480" w:lineRule="auto"/>
        <w:ind w:firstLine="720"/>
        <w:contextualSpacing/>
        <w:rPr>
          <w:rFonts w:ascii="Times New Roman" w:hAnsi="Times New Roman"/>
        </w:rPr>
      </w:pPr>
      <w:r w:rsidRPr="00EB03E0">
        <w:rPr>
          <w:rFonts w:ascii="Times New Roman" w:hAnsi="Times New Roman" w:cs="Times New Roman"/>
        </w:rPr>
        <w:t xml:space="preserve">The final sample for analysis totaled 178 participants. Of those participants, 121 were classified as </w:t>
      </w:r>
      <w:r w:rsidR="00D5311C">
        <w:rPr>
          <w:rFonts w:ascii="Times New Roman" w:hAnsi="Times New Roman" w:cs="Times New Roman"/>
        </w:rPr>
        <w:t xml:space="preserve">predisposed to </w:t>
      </w:r>
      <w:r w:rsidRPr="00EB03E0">
        <w:rPr>
          <w:rFonts w:ascii="Times New Roman" w:hAnsi="Times New Roman" w:cs="Times New Roman"/>
        </w:rPr>
        <w:t>consequentialis</w:t>
      </w:r>
      <w:r w:rsidR="00D5311C">
        <w:rPr>
          <w:rFonts w:ascii="Times New Roman" w:hAnsi="Times New Roman" w:cs="Times New Roman"/>
        </w:rPr>
        <w:t>m</w:t>
      </w:r>
      <w:r w:rsidRPr="00EB03E0">
        <w:rPr>
          <w:rFonts w:ascii="Times New Roman" w:hAnsi="Times New Roman" w:cs="Times New Roman"/>
        </w:rPr>
        <w:t xml:space="preserve"> and 57 were classified as </w:t>
      </w:r>
      <w:r w:rsidR="00D5311C">
        <w:rPr>
          <w:rFonts w:ascii="Times New Roman" w:hAnsi="Times New Roman" w:cs="Times New Roman"/>
        </w:rPr>
        <w:t xml:space="preserve">predisposed to </w:t>
      </w:r>
      <w:r w:rsidRPr="00EB03E0">
        <w:rPr>
          <w:rFonts w:ascii="Times New Roman" w:hAnsi="Times New Roman" w:cs="Times New Roman"/>
        </w:rPr>
        <w:t>deontolog</w:t>
      </w:r>
      <w:r w:rsidR="00D5311C">
        <w:rPr>
          <w:rFonts w:ascii="Times New Roman" w:hAnsi="Times New Roman" w:cs="Times New Roman"/>
        </w:rPr>
        <w:t>y</w:t>
      </w:r>
      <w:r w:rsidRPr="00EB03E0">
        <w:rPr>
          <w:rFonts w:ascii="Times New Roman" w:hAnsi="Times New Roman" w:cs="Times New Roman"/>
        </w:rPr>
        <w:t>. The majority of participants were White (58%) or Black or African American (33%) and college educated (89%). More than half of participants identified as male (70%), and the average participant age was 35.97 (SD=9.77).</w:t>
      </w:r>
      <w:r w:rsidR="00280253" w:rsidRPr="00EB03E0">
        <w:rPr>
          <w:rFonts w:ascii="Times New Roman" w:hAnsi="Times New Roman" w:cs="Times New Roman"/>
        </w:rPr>
        <w:t xml:space="preserve"> See Supplemental Table </w:t>
      </w:r>
      <w:r w:rsidR="000112D6" w:rsidRPr="00EB03E0">
        <w:rPr>
          <w:rFonts w:ascii="Times New Roman" w:hAnsi="Times New Roman" w:cs="Times New Roman"/>
        </w:rPr>
        <w:t>15</w:t>
      </w:r>
      <w:r w:rsidR="00280253" w:rsidRPr="00EB03E0">
        <w:rPr>
          <w:rFonts w:ascii="Times New Roman" w:hAnsi="Times New Roman" w:cs="Times New Roman"/>
        </w:rPr>
        <w:t xml:space="preserve"> for a breakdown of demographic variables across classification.</w:t>
      </w:r>
    </w:p>
    <w:p w14:paraId="68D77F41" w14:textId="0915F19D" w:rsidR="004E2464" w:rsidRDefault="00EE5A53">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rPr>
        <w:lastRenderedPageBreak/>
        <w:tab/>
      </w:r>
      <w:r w:rsidR="00C476DE" w:rsidRPr="00EB03E0">
        <w:rPr>
          <w:rFonts w:ascii="Times New Roman" w:eastAsia="Times New Roman" w:hAnsi="Times New Roman" w:cs="Times New Roman"/>
        </w:rPr>
        <w:t xml:space="preserve">Using a simple model </w:t>
      </w:r>
      <w:r w:rsidR="00766E0B" w:rsidRPr="00EB03E0">
        <w:rPr>
          <w:rFonts w:ascii="Times New Roman" w:eastAsia="Times New Roman" w:hAnsi="Times New Roman" w:cs="Times New Roman"/>
        </w:rPr>
        <w:t xml:space="preserve">(i.e., without moral baseline) </w:t>
      </w:r>
      <w:r w:rsidR="00C476DE" w:rsidRPr="00EB03E0">
        <w:rPr>
          <w:rFonts w:ascii="Times New Roman" w:eastAsia="Times New Roman" w:hAnsi="Times New Roman" w:cs="Times New Roman"/>
        </w:rPr>
        <w:t>to assess participant moral</w:t>
      </w:r>
      <w:r w:rsidR="000A53B8" w:rsidRPr="00EB03E0">
        <w:rPr>
          <w:rFonts w:ascii="Times New Roman" w:eastAsia="Times New Roman" w:hAnsi="Times New Roman" w:cs="Times New Roman"/>
        </w:rPr>
        <w:t xml:space="preserve"> judgment</w:t>
      </w:r>
      <w:r w:rsidR="00C476DE" w:rsidRPr="00EB03E0">
        <w:rPr>
          <w:rFonts w:ascii="Times New Roman" w:eastAsia="Times New Roman" w:hAnsi="Times New Roman" w:cs="Times New Roman"/>
        </w:rPr>
        <w:t>, both</w:t>
      </w:r>
      <w:r w:rsidR="00BF06F5" w:rsidRPr="00EB03E0">
        <w:rPr>
          <w:rFonts w:ascii="Times New Roman" w:eastAsia="Times New Roman" w:hAnsi="Times New Roman" w:cs="Times New Roman"/>
        </w:rPr>
        <w:t xml:space="preserve"> factors of</w:t>
      </w:r>
      <w:r w:rsidR="00C476DE" w:rsidRPr="00EB03E0">
        <w:rPr>
          <w:rFonts w:ascii="Times New Roman" w:eastAsia="Times New Roman" w:hAnsi="Times New Roman" w:cs="Times New Roman"/>
        </w:rPr>
        <w:t xml:space="preserve"> force, χ</w:t>
      </w:r>
      <w:r w:rsidR="00C476DE" w:rsidRPr="00EB03E0">
        <w:rPr>
          <w:rFonts w:ascii="Times New Roman" w:eastAsia="Times New Roman" w:hAnsi="Times New Roman" w:cs="Times New Roman"/>
          <w:vertAlign w:val="superscript"/>
        </w:rPr>
        <w:t>2</w:t>
      </w:r>
      <w:r w:rsidR="00C476DE" w:rsidRPr="00EB03E0">
        <w:rPr>
          <w:rFonts w:ascii="Times New Roman" w:eastAsia="Times New Roman" w:hAnsi="Times New Roman" w:cs="Times New Roman"/>
        </w:rPr>
        <w:t>(1) = 15.212, p &lt; .0</w:t>
      </w:r>
      <w:r w:rsidR="00F0198A" w:rsidRPr="00EB03E0">
        <w:rPr>
          <w:rFonts w:ascii="Times New Roman" w:eastAsia="Times New Roman" w:hAnsi="Times New Roman" w:cs="Times New Roman"/>
        </w:rPr>
        <w:t>0</w:t>
      </w:r>
      <w:r w:rsidR="00C476DE" w:rsidRPr="00EB03E0">
        <w:rPr>
          <w:rFonts w:ascii="Times New Roman" w:eastAsia="Times New Roman" w:hAnsi="Times New Roman" w:cs="Times New Roman"/>
        </w:rPr>
        <w:t xml:space="preserve">01, and </w:t>
      </w:r>
      <w:r w:rsidR="007864DD" w:rsidRPr="00EB03E0">
        <w:rPr>
          <w:rFonts w:ascii="Times New Roman" w:eastAsia="Times New Roman" w:hAnsi="Times New Roman" w:cs="Times New Roman"/>
        </w:rPr>
        <w:t>ignorance</w:t>
      </w:r>
      <w:r w:rsidR="00C476DE" w:rsidRPr="00EB03E0">
        <w:rPr>
          <w:rFonts w:ascii="Times New Roman" w:eastAsia="Times New Roman" w:hAnsi="Times New Roman" w:cs="Times New Roman"/>
        </w:rPr>
        <w:t>, χ</w:t>
      </w:r>
      <w:r w:rsidR="00C476DE" w:rsidRPr="00EB03E0">
        <w:rPr>
          <w:rFonts w:ascii="Times New Roman" w:eastAsia="Times New Roman" w:hAnsi="Times New Roman" w:cs="Times New Roman"/>
          <w:vertAlign w:val="superscript"/>
        </w:rPr>
        <w:t>2</w:t>
      </w:r>
      <w:r w:rsidR="00C476DE" w:rsidRPr="00EB03E0">
        <w:rPr>
          <w:rFonts w:ascii="Times New Roman" w:eastAsia="Times New Roman" w:hAnsi="Times New Roman" w:cs="Times New Roman"/>
        </w:rPr>
        <w:t>(3) = 24.247, p &lt; .00</w:t>
      </w:r>
      <w:r w:rsidR="00F0198A" w:rsidRPr="00EB03E0">
        <w:rPr>
          <w:rFonts w:ascii="Times New Roman" w:eastAsia="Times New Roman" w:hAnsi="Times New Roman" w:cs="Times New Roman"/>
        </w:rPr>
        <w:t>0</w:t>
      </w:r>
      <w:r w:rsidR="00C476DE" w:rsidRPr="00EB03E0">
        <w:rPr>
          <w:rFonts w:ascii="Times New Roman" w:eastAsia="Times New Roman" w:hAnsi="Times New Roman" w:cs="Times New Roman"/>
        </w:rPr>
        <w:t>1</w:t>
      </w:r>
      <w:r w:rsidR="00F0198A" w:rsidRPr="00EB03E0">
        <w:rPr>
          <w:rFonts w:ascii="Times New Roman" w:eastAsia="Times New Roman" w:hAnsi="Times New Roman" w:cs="Times New Roman"/>
        </w:rPr>
        <w:t>, were significant. However, there was no interaction detected between the two, χ</w:t>
      </w:r>
      <w:r w:rsidR="00F0198A" w:rsidRPr="00EB03E0">
        <w:rPr>
          <w:rFonts w:ascii="Times New Roman" w:eastAsia="Times New Roman" w:hAnsi="Times New Roman" w:cs="Times New Roman"/>
          <w:vertAlign w:val="superscript"/>
        </w:rPr>
        <w:t>2</w:t>
      </w:r>
      <w:r w:rsidR="00F0198A" w:rsidRPr="00EB03E0">
        <w:rPr>
          <w:rFonts w:ascii="Times New Roman" w:eastAsia="Times New Roman" w:hAnsi="Times New Roman" w:cs="Times New Roman"/>
        </w:rPr>
        <w:t xml:space="preserve">(3) = 1.026, p = .795. </w:t>
      </w:r>
      <w:r w:rsidR="007864DD" w:rsidRPr="00EB03E0">
        <w:rPr>
          <w:rFonts w:ascii="Times New Roman" w:eastAsia="Times New Roman" w:hAnsi="Times New Roman" w:cs="Times New Roman"/>
        </w:rPr>
        <w:t>T</w:t>
      </w:r>
      <w:r w:rsidR="00F0198A" w:rsidRPr="00EB03E0">
        <w:rPr>
          <w:rFonts w:ascii="Times New Roman" w:eastAsia="Times New Roman" w:hAnsi="Times New Roman" w:cs="Times New Roman"/>
        </w:rPr>
        <w:t xml:space="preserve">his model included </w:t>
      </w:r>
      <w:r w:rsidR="000A53B8" w:rsidRPr="00EB03E0">
        <w:rPr>
          <w:rFonts w:ascii="Times New Roman" w:eastAsia="Times New Roman" w:hAnsi="Times New Roman" w:cs="Times New Roman"/>
        </w:rPr>
        <w:t>Baseline</w:t>
      </w:r>
      <w:r w:rsidR="007864DD" w:rsidRPr="00EB03E0">
        <w:rPr>
          <w:rFonts w:ascii="Times New Roman" w:eastAsia="Times New Roman" w:hAnsi="Times New Roman" w:cs="Times New Roman"/>
        </w:rPr>
        <w:t xml:space="preserve"> </w:t>
      </w:r>
      <w:r w:rsidR="000A53B8" w:rsidRPr="00EB03E0">
        <w:rPr>
          <w:rFonts w:ascii="Times New Roman" w:eastAsia="Times New Roman" w:hAnsi="Times New Roman" w:cs="Times New Roman"/>
        </w:rPr>
        <w:t xml:space="preserve">Button, the scenario used to categorize a person as </w:t>
      </w:r>
      <w:r w:rsidR="00D5311C">
        <w:rPr>
          <w:rFonts w:ascii="Times New Roman" w:eastAsia="Times New Roman" w:hAnsi="Times New Roman" w:cs="Times New Roman"/>
        </w:rPr>
        <w:t xml:space="preserve">predisposed to either </w:t>
      </w:r>
      <w:r w:rsidR="000A53B8" w:rsidRPr="00EB03E0">
        <w:rPr>
          <w:rFonts w:ascii="Times New Roman" w:eastAsia="Times New Roman" w:hAnsi="Times New Roman" w:cs="Times New Roman"/>
        </w:rPr>
        <w:t>consequentialis</w:t>
      </w:r>
      <w:r w:rsidR="00D5311C">
        <w:rPr>
          <w:rFonts w:ascii="Times New Roman" w:eastAsia="Times New Roman" w:hAnsi="Times New Roman" w:cs="Times New Roman"/>
        </w:rPr>
        <w:t>m</w:t>
      </w:r>
      <w:r w:rsidR="000A53B8" w:rsidRPr="00EB03E0">
        <w:rPr>
          <w:rFonts w:ascii="Times New Roman" w:eastAsia="Times New Roman" w:hAnsi="Times New Roman" w:cs="Times New Roman"/>
        </w:rPr>
        <w:t xml:space="preserve"> or deontolog</w:t>
      </w:r>
      <w:r w:rsidR="00D5311C">
        <w:rPr>
          <w:rFonts w:ascii="Times New Roman" w:eastAsia="Times New Roman" w:hAnsi="Times New Roman" w:cs="Times New Roman"/>
        </w:rPr>
        <w:t>y</w:t>
      </w:r>
      <w:r w:rsidR="00F0198A" w:rsidRPr="00EB03E0">
        <w:rPr>
          <w:rFonts w:ascii="Times New Roman" w:eastAsia="Times New Roman" w:hAnsi="Times New Roman" w:cs="Times New Roman"/>
        </w:rPr>
        <w:t>.</w:t>
      </w:r>
      <w:r w:rsidR="004E2464">
        <w:rPr>
          <w:rFonts w:ascii="Times New Roman" w:eastAsia="Times New Roman" w:hAnsi="Times New Roman" w:cs="Times New Roman"/>
        </w:rPr>
        <w:t xml:space="preserve"> Estimated pull lever proportions can be found in Figure 3. </w:t>
      </w:r>
    </w:p>
    <w:p w14:paraId="0E8465C9" w14:textId="63B1A514" w:rsidR="006C0366" w:rsidRPr="00EB03E0" w:rsidRDefault="008852A4" w:rsidP="006C0366">
      <w:pPr>
        <w:pStyle w:val="ListParagraph"/>
        <w:spacing w:line="480" w:lineRule="auto"/>
        <w:ind w:left="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55E39FA" wp14:editId="60129072">
            <wp:extent cx="5943600" cy="548640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943600" cy="5486400"/>
                    </a:xfrm>
                    <a:prstGeom prst="rect">
                      <a:avLst/>
                    </a:prstGeom>
                  </pic:spPr>
                </pic:pic>
              </a:graphicData>
            </a:graphic>
          </wp:inline>
        </w:drawing>
      </w:r>
    </w:p>
    <w:p w14:paraId="08417E67" w14:textId="315BD4F9" w:rsidR="006C0366" w:rsidRPr="00EB03E0" w:rsidRDefault="006C0366" w:rsidP="006C0366">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i/>
          <w:iCs/>
        </w:rPr>
        <w:lastRenderedPageBreak/>
        <w:t xml:space="preserve">Figure </w:t>
      </w:r>
      <w:r>
        <w:rPr>
          <w:rFonts w:ascii="Times New Roman" w:eastAsia="Times New Roman" w:hAnsi="Times New Roman" w:cs="Times New Roman"/>
          <w:i/>
          <w:iCs/>
        </w:rPr>
        <w:t>3</w:t>
      </w:r>
      <w:r w:rsidRPr="00EB03E0">
        <w:rPr>
          <w:rFonts w:ascii="Times New Roman" w:eastAsia="Times New Roman" w:hAnsi="Times New Roman" w:cs="Times New Roman"/>
          <w:i/>
          <w:iCs/>
        </w:rPr>
        <w:t>.</w:t>
      </w:r>
      <w:r w:rsidRPr="00EB03E0">
        <w:rPr>
          <w:rFonts w:ascii="Times New Roman" w:eastAsia="Times New Roman" w:hAnsi="Times New Roman" w:cs="Times New Roman"/>
        </w:rPr>
        <w:t xml:space="preserve"> Proportion of participants who </w:t>
      </w:r>
      <w:r w:rsidR="005F35D3">
        <w:rPr>
          <w:rFonts w:ascii="Times New Roman" w:eastAsia="Times New Roman" w:hAnsi="Times New Roman" w:cs="Times New Roman"/>
        </w:rPr>
        <w:t>chose to</w:t>
      </w:r>
      <w:r w:rsidRPr="00EB03E0">
        <w:rPr>
          <w:rFonts w:ascii="Times New Roman" w:eastAsia="Times New Roman" w:hAnsi="Times New Roman" w:cs="Times New Roman"/>
        </w:rPr>
        <w:t xml:space="preserve"> push or drop the worker in Experiment 2. Circles represent when a decision did not involve personal force (button press), and squares indicate questions when personal force was involved (push worker). </w:t>
      </w:r>
      <w:r w:rsidR="008F71E7">
        <w:rPr>
          <w:rFonts w:ascii="Times New Roman" w:eastAsia="Times New Roman" w:hAnsi="Times New Roman" w:cs="Times New Roman"/>
        </w:rPr>
        <w:t xml:space="preserve">Error bars indicate standard error of the estimate. </w:t>
      </w:r>
      <w:r w:rsidRPr="00EB03E0">
        <w:rPr>
          <w:rFonts w:ascii="Times New Roman" w:eastAsia="Times New Roman" w:hAnsi="Times New Roman" w:cs="Times New Roman"/>
        </w:rPr>
        <w:t xml:space="preserve">BLB: Baseline Button. BLP: Baseline Push. PIFW-B: Partial Ignorance Footbridge Worker-Button. PIFW-P: Partial Ignorance Footbridge Worker-Push. PITW-B: Partial Ignorance Track Workers-Button. PITW-P: Partial Ignorance Track Workers-Push. CIB: Complete Ignorance Button. CIP: Complete Ignorance Push. </w:t>
      </w:r>
    </w:p>
    <w:p w14:paraId="367CC690" w14:textId="77777777" w:rsidR="006C0366" w:rsidRDefault="006C0366">
      <w:pPr>
        <w:pStyle w:val="ListParagraph"/>
        <w:spacing w:line="480" w:lineRule="auto"/>
        <w:ind w:left="0"/>
        <w:rPr>
          <w:rFonts w:ascii="Times New Roman" w:eastAsia="Times New Roman" w:hAnsi="Times New Roman" w:cs="Times New Roman"/>
        </w:rPr>
      </w:pPr>
    </w:p>
    <w:p w14:paraId="74207ECC" w14:textId="3995E335" w:rsidR="00017DCE" w:rsidRPr="00EB03E0" w:rsidRDefault="00F0198A" w:rsidP="00DC1A9F">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rPr>
        <w:t xml:space="preserve"> Using a model that included moral baseline, force, χ</w:t>
      </w:r>
      <w:r w:rsidRPr="00EB03E0">
        <w:rPr>
          <w:rFonts w:ascii="Times New Roman" w:eastAsia="Times New Roman" w:hAnsi="Times New Roman" w:cs="Times New Roman"/>
          <w:vertAlign w:val="superscript"/>
        </w:rPr>
        <w:t>2</w:t>
      </w:r>
      <w:r w:rsidRPr="00EB03E0">
        <w:rPr>
          <w:rFonts w:ascii="Times New Roman" w:eastAsia="Times New Roman" w:hAnsi="Times New Roman" w:cs="Times New Roman"/>
        </w:rPr>
        <w:t xml:space="preserve">(1) = 10.561, p = .0012, </w:t>
      </w:r>
      <w:r w:rsidR="007864DD" w:rsidRPr="00EB03E0">
        <w:rPr>
          <w:rFonts w:ascii="Times New Roman" w:eastAsia="Times New Roman" w:hAnsi="Times New Roman" w:cs="Times New Roman"/>
        </w:rPr>
        <w:t>ignorance</w:t>
      </w:r>
      <w:r w:rsidR="00882657" w:rsidRPr="00EB03E0">
        <w:rPr>
          <w:rFonts w:ascii="Times New Roman" w:eastAsia="Times New Roman" w:hAnsi="Times New Roman" w:cs="Times New Roman"/>
        </w:rPr>
        <w:t>, χ</w:t>
      </w:r>
      <w:r w:rsidR="00882657" w:rsidRPr="00EB03E0">
        <w:rPr>
          <w:rFonts w:ascii="Times New Roman" w:eastAsia="Times New Roman" w:hAnsi="Times New Roman" w:cs="Times New Roman"/>
          <w:vertAlign w:val="superscript"/>
        </w:rPr>
        <w:t>2</w:t>
      </w:r>
      <w:r w:rsidR="00882657" w:rsidRPr="00EB03E0">
        <w:rPr>
          <w:rFonts w:ascii="Times New Roman" w:eastAsia="Times New Roman" w:hAnsi="Times New Roman" w:cs="Times New Roman"/>
        </w:rPr>
        <w:t>(3) = 11.670, p = .0085, and moral baseline, χ</w:t>
      </w:r>
      <w:r w:rsidR="00882657" w:rsidRPr="00EB03E0">
        <w:rPr>
          <w:rFonts w:ascii="Times New Roman" w:eastAsia="Times New Roman" w:hAnsi="Times New Roman" w:cs="Times New Roman"/>
          <w:vertAlign w:val="superscript"/>
        </w:rPr>
        <w:t>2</w:t>
      </w:r>
      <w:r w:rsidR="00882657" w:rsidRPr="00EB03E0">
        <w:rPr>
          <w:rFonts w:ascii="Times New Roman" w:eastAsia="Times New Roman" w:hAnsi="Times New Roman" w:cs="Times New Roman"/>
        </w:rPr>
        <w:t>(1) = 50.762, p &lt; .0001 were significant factors in</w:t>
      </w:r>
      <w:r w:rsidR="000A53B8" w:rsidRPr="00EB03E0">
        <w:rPr>
          <w:rFonts w:ascii="Times New Roman" w:eastAsia="Times New Roman" w:hAnsi="Times New Roman" w:cs="Times New Roman"/>
        </w:rPr>
        <w:t xml:space="preserve"> moral judgment</w:t>
      </w:r>
      <w:r w:rsidR="00882657" w:rsidRPr="00EB03E0">
        <w:rPr>
          <w:rFonts w:ascii="Times New Roman" w:eastAsia="Times New Roman" w:hAnsi="Times New Roman" w:cs="Times New Roman"/>
        </w:rPr>
        <w:t xml:space="preserve">. Interactions between </w:t>
      </w:r>
      <w:r w:rsidR="007864DD" w:rsidRPr="00EB03E0">
        <w:rPr>
          <w:rFonts w:ascii="Times New Roman" w:eastAsia="Times New Roman" w:hAnsi="Times New Roman" w:cs="Times New Roman"/>
        </w:rPr>
        <w:t>ignorance</w:t>
      </w:r>
      <w:r w:rsidR="00882657" w:rsidRPr="00EB03E0">
        <w:rPr>
          <w:rFonts w:ascii="Times New Roman" w:eastAsia="Times New Roman" w:hAnsi="Times New Roman" w:cs="Times New Roman"/>
        </w:rPr>
        <w:t xml:space="preserve"> and force remained non-significant, χ</w:t>
      </w:r>
      <w:r w:rsidR="00882657" w:rsidRPr="00EB03E0">
        <w:rPr>
          <w:rFonts w:ascii="Times New Roman" w:eastAsia="Times New Roman" w:hAnsi="Times New Roman" w:cs="Times New Roman"/>
          <w:vertAlign w:val="superscript"/>
        </w:rPr>
        <w:t>2</w:t>
      </w:r>
      <w:r w:rsidR="00882657" w:rsidRPr="00EB03E0">
        <w:rPr>
          <w:rFonts w:ascii="Times New Roman" w:eastAsia="Times New Roman" w:hAnsi="Times New Roman" w:cs="Times New Roman"/>
        </w:rPr>
        <w:t>(2) = 0.788, p = .675</w:t>
      </w:r>
      <w:r w:rsidR="00831204" w:rsidRPr="00EB03E0">
        <w:rPr>
          <w:rFonts w:ascii="Times New Roman" w:eastAsia="Times New Roman" w:hAnsi="Times New Roman" w:cs="Times New Roman"/>
        </w:rPr>
        <w:t>, however the</w:t>
      </w:r>
      <w:r w:rsidR="00A9311C" w:rsidRPr="00EB03E0">
        <w:rPr>
          <w:rFonts w:ascii="Times New Roman" w:eastAsia="Times New Roman" w:hAnsi="Times New Roman" w:cs="Times New Roman"/>
        </w:rPr>
        <w:t>re was a significant</w:t>
      </w:r>
      <w:r w:rsidR="00831204" w:rsidRPr="00EB03E0">
        <w:rPr>
          <w:rFonts w:ascii="Times New Roman" w:eastAsia="Times New Roman" w:hAnsi="Times New Roman" w:cs="Times New Roman"/>
        </w:rPr>
        <w:t xml:space="preserve"> interaction between </w:t>
      </w:r>
      <w:r w:rsidR="007864DD" w:rsidRPr="00EB03E0">
        <w:rPr>
          <w:rFonts w:ascii="Times New Roman" w:eastAsia="Times New Roman" w:hAnsi="Times New Roman" w:cs="Times New Roman"/>
        </w:rPr>
        <w:t>ignorance</w:t>
      </w:r>
      <w:r w:rsidR="00831204" w:rsidRPr="00EB03E0">
        <w:rPr>
          <w:rFonts w:ascii="Times New Roman" w:eastAsia="Times New Roman" w:hAnsi="Times New Roman" w:cs="Times New Roman"/>
        </w:rPr>
        <w:t xml:space="preserve"> and moral baseline, χ</w:t>
      </w:r>
      <w:r w:rsidR="00831204" w:rsidRPr="00EB03E0">
        <w:rPr>
          <w:rFonts w:ascii="Times New Roman" w:eastAsia="Times New Roman" w:hAnsi="Times New Roman" w:cs="Times New Roman"/>
          <w:vertAlign w:val="superscript"/>
        </w:rPr>
        <w:t>2</w:t>
      </w:r>
      <w:r w:rsidR="00831204" w:rsidRPr="00EB03E0">
        <w:rPr>
          <w:rFonts w:ascii="Times New Roman" w:eastAsia="Times New Roman" w:hAnsi="Times New Roman" w:cs="Times New Roman"/>
        </w:rPr>
        <w:t xml:space="preserve">(3) = </w:t>
      </w:r>
      <w:r w:rsidR="00A9311C" w:rsidRPr="00EB03E0">
        <w:rPr>
          <w:rFonts w:ascii="Times New Roman" w:eastAsia="Times New Roman" w:hAnsi="Times New Roman" w:cs="Times New Roman"/>
        </w:rPr>
        <w:t>8.223, p = .04</w:t>
      </w:r>
      <w:r w:rsidR="00872613" w:rsidRPr="00EB03E0">
        <w:rPr>
          <w:rFonts w:ascii="Times New Roman" w:eastAsia="Times New Roman" w:hAnsi="Times New Roman" w:cs="Times New Roman"/>
        </w:rPr>
        <w:t>2</w:t>
      </w:r>
      <w:r w:rsidR="00831204" w:rsidRPr="00EB03E0">
        <w:rPr>
          <w:rFonts w:ascii="Times New Roman" w:eastAsia="Times New Roman" w:hAnsi="Times New Roman" w:cs="Times New Roman"/>
        </w:rPr>
        <w:t>.</w:t>
      </w:r>
      <w:r w:rsidR="00D77617" w:rsidRPr="00EB03E0">
        <w:rPr>
          <w:rFonts w:ascii="Times New Roman" w:eastAsia="Times New Roman" w:hAnsi="Times New Roman" w:cs="Times New Roman"/>
        </w:rPr>
        <w:t xml:space="preserve"> There was no interaction between force and moral baseline, χ</w:t>
      </w:r>
      <w:r w:rsidR="00D77617" w:rsidRPr="00EB03E0">
        <w:rPr>
          <w:rFonts w:ascii="Times New Roman" w:eastAsia="Times New Roman" w:hAnsi="Times New Roman" w:cs="Times New Roman"/>
          <w:vertAlign w:val="superscript"/>
        </w:rPr>
        <w:t>2</w:t>
      </w:r>
      <w:r w:rsidR="00D77617" w:rsidRPr="00EB03E0">
        <w:rPr>
          <w:rFonts w:ascii="Times New Roman" w:eastAsia="Times New Roman" w:hAnsi="Times New Roman" w:cs="Times New Roman"/>
        </w:rPr>
        <w:t>(1) = 2.167, p = .141</w:t>
      </w:r>
      <w:r w:rsidR="0009377D" w:rsidRPr="00EB03E0">
        <w:rPr>
          <w:rFonts w:ascii="Times New Roman" w:eastAsia="Times New Roman" w:hAnsi="Times New Roman" w:cs="Times New Roman"/>
        </w:rPr>
        <w:t>, or between all factors, χ</w:t>
      </w:r>
      <w:r w:rsidR="0009377D" w:rsidRPr="00EB03E0">
        <w:rPr>
          <w:rFonts w:ascii="Times New Roman" w:eastAsia="Times New Roman" w:hAnsi="Times New Roman" w:cs="Times New Roman"/>
          <w:vertAlign w:val="superscript"/>
        </w:rPr>
        <w:t>2</w:t>
      </w:r>
      <w:r w:rsidR="0009377D" w:rsidRPr="00EB03E0">
        <w:rPr>
          <w:rFonts w:ascii="Times New Roman" w:eastAsia="Times New Roman" w:hAnsi="Times New Roman" w:cs="Times New Roman"/>
        </w:rPr>
        <w:t>(2) = 0.723, p = .695.</w:t>
      </w:r>
      <w:r w:rsidR="00422246" w:rsidRPr="00EB03E0">
        <w:rPr>
          <w:rFonts w:ascii="Times New Roman" w:eastAsia="Times New Roman" w:hAnsi="Times New Roman" w:cs="Times New Roman"/>
        </w:rPr>
        <w:t xml:space="preserve"> Figure </w:t>
      </w:r>
      <w:r w:rsidR="0057774B">
        <w:rPr>
          <w:rFonts w:ascii="Times New Roman" w:eastAsia="Times New Roman" w:hAnsi="Times New Roman" w:cs="Times New Roman"/>
        </w:rPr>
        <w:t>4</w:t>
      </w:r>
      <w:r w:rsidR="00422246" w:rsidRPr="00EB03E0">
        <w:rPr>
          <w:rFonts w:ascii="Times New Roman" w:eastAsia="Times New Roman" w:hAnsi="Times New Roman" w:cs="Times New Roman"/>
        </w:rPr>
        <w:t xml:space="preserve"> shows the moral </w:t>
      </w:r>
      <w:r w:rsidR="000A53B8" w:rsidRPr="00EB03E0">
        <w:rPr>
          <w:rFonts w:ascii="Times New Roman" w:eastAsia="Times New Roman" w:hAnsi="Times New Roman" w:cs="Times New Roman"/>
        </w:rPr>
        <w:t>judgment</w:t>
      </w:r>
      <w:r w:rsidR="00422246" w:rsidRPr="00EB03E0">
        <w:rPr>
          <w:rFonts w:ascii="Times New Roman" w:eastAsia="Times New Roman" w:hAnsi="Times New Roman" w:cs="Times New Roman"/>
        </w:rPr>
        <w:t xml:space="preserve"> based on moral baseline, </w:t>
      </w:r>
      <w:r w:rsidR="00815B04" w:rsidRPr="00EB03E0">
        <w:rPr>
          <w:rFonts w:ascii="Times New Roman" w:eastAsia="Times New Roman" w:hAnsi="Times New Roman" w:cs="Times New Roman"/>
        </w:rPr>
        <w:t xml:space="preserve">for each trolley scenario. </w:t>
      </w:r>
      <w:r w:rsidR="00017DCE" w:rsidRPr="00EB03E0">
        <w:rPr>
          <w:rFonts w:ascii="Times New Roman" w:eastAsia="Times New Roman" w:hAnsi="Times New Roman" w:cs="Times New Roman"/>
        </w:rPr>
        <w:t xml:space="preserve">For post-hoc comparisons that could be estimated, there were no significant differences in </w:t>
      </w:r>
      <w:r w:rsidR="00BD4036" w:rsidRPr="00EB03E0">
        <w:rPr>
          <w:rFonts w:ascii="Times New Roman" w:eastAsia="Times New Roman" w:hAnsi="Times New Roman" w:cs="Times New Roman"/>
        </w:rPr>
        <w:t xml:space="preserve">moral </w:t>
      </w:r>
      <w:r w:rsidR="000A53B8" w:rsidRPr="00EB03E0">
        <w:rPr>
          <w:rFonts w:ascii="Times New Roman" w:eastAsia="Times New Roman" w:hAnsi="Times New Roman" w:cs="Times New Roman"/>
        </w:rPr>
        <w:t>judgment</w:t>
      </w:r>
      <w:r w:rsidR="00017DCE" w:rsidRPr="00EB03E0">
        <w:rPr>
          <w:rFonts w:ascii="Times New Roman" w:eastAsia="Times New Roman" w:hAnsi="Times New Roman" w:cs="Times New Roman"/>
        </w:rPr>
        <w:t xml:space="preserve"> by </w:t>
      </w:r>
      <w:r w:rsidR="00D5311C">
        <w:rPr>
          <w:rFonts w:ascii="Times New Roman" w:eastAsia="Times New Roman" w:hAnsi="Times New Roman" w:cs="Times New Roman"/>
        </w:rPr>
        <w:t xml:space="preserve">baseline </w:t>
      </w:r>
      <w:r w:rsidR="00017DCE" w:rsidRPr="00EB03E0">
        <w:rPr>
          <w:rFonts w:ascii="Times New Roman" w:eastAsia="Times New Roman" w:hAnsi="Times New Roman" w:cs="Times New Roman"/>
        </w:rPr>
        <w:t xml:space="preserve">deontologists for force or </w:t>
      </w:r>
      <w:r w:rsidR="00BD4036" w:rsidRPr="00EB03E0">
        <w:rPr>
          <w:rFonts w:ascii="Times New Roman" w:eastAsia="Times New Roman" w:hAnsi="Times New Roman" w:cs="Times New Roman"/>
        </w:rPr>
        <w:t>ignorance</w:t>
      </w:r>
      <w:r w:rsidR="00017DCE" w:rsidRPr="00EB03E0">
        <w:rPr>
          <w:rFonts w:ascii="Times New Roman" w:eastAsia="Times New Roman" w:hAnsi="Times New Roman" w:cs="Times New Roman"/>
        </w:rPr>
        <w:t xml:space="preserve"> (see Supplemental Table</w:t>
      </w:r>
      <w:r w:rsidR="00EC2327" w:rsidRPr="00EB03E0">
        <w:rPr>
          <w:rFonts w:ascii="Times New Roman" w:eastAsia="Times New Roman" w:hAnsi="Times New Roman" w:cs="Times New Roman"/>
        </w:rPr>
        <w:t>s</w:t>
      </w:r>
      <w:r w:rsidR="00017DCE" w:rsidRPr="00EB03E0">
        <w:rPr>
          <w:rFonts w:ascii="Times New Roman" w:eastAsia="Times New Roman" w:hAnsi="Times New Roman" w:cs="Times New Roman"/>
        </w:rPr>
        <w:t xml:space="preserve"> </w:t>
      </w:r>
      <w:r w:rsidR="00D57FB3" w:rsidRPr="00EB03E0">
        <w:rPr>
          <w:rFonts w:ascii="Times New Roman" w:eastAsia="Times New Roman" w:hAnsi="Times New Roman" w:cs="Times New Roman"/>
        </w:rPr>
        <w:t>4</w:t>
      </w:r>
      <w:r w:rsidR="00017DCE" w:rsidRPr="00EB03E0">
        <w:rPr>
          <w:rFonts w:ascii="Times New Roman" w:eastAsia="Times New Roman" w:hAnsi="Times New Roman" w:cs="Times New Roman"/>
        </w:rPr>
        <w:t xml:space="preserve"> &amp; </w:t>
      </w:r>
      <w:r w:rsidR="00D57FB3" w:rsidRPr="00EB03E0">
        <w:rPr>
          <w:rFonts w:ascii="Times New Roman" w:eastAsia="Times New Roman" w:hAnsi="Times New Roman" w:cs="Times New Roman"/>
        </w:rPr>
        <w:t>5</w:t>
      </w:r>
      <w:r w:rsidR="00017DCE" w:rsidRPr="00EB03E0">
        <w:rPr>
          <w:rFonts w:ascii="Times New Roman" w:eastAsia="Times New Roman" w:hAnsi="Times New Roman" w:cs="Times New Roman"/>
        </w:rPr>
        <w:t xml:space="preserve">). </w:t>
      </w:r>
      <w:r w:rsidR="00BD4036" w:rsidRPr="00EB03E0">
        <w:rPr>
          <w:rFonts w:ascii="Times New Roman" w:eastAsia="Times New Roman" w:hAnsi="Times New Roman" w:cs="Times New Roman"/>
        </w:rPr>
        <w:t>W</w:t>
      </w:r>
      <w:r w:rsidR="00017DCE" w:rsidRPr="00EB03E0">
        <w:rPr>
          <w:rFonts w:ascii="Times New Roman" w:eastAsia="Times New Roman" w:hAnsi="Times New Roman" w:cs="Times New Roman"/>
        </w:rPr>
        <w:t xml:space="preserve">hen </w:t>
      </w:r>
      <w:r w:rsidR="001920EF">
        <w:rPr>
          <w:rFonts w:ascii="Times New Roman" w:eastAsia="Times New Roman" w:hAnsi="Times New Roman" w:cs="Times New Roman"/>
        </w:rPr>
        <w:t xml:space="preserve">baseline </w:t>
      </w:r>
      <w:r w:rsidR="00BD4036" w:rsidRPr="00EB03E0">
        <w:rPr>
          <w:rFonts w:ascii="Times New Roman" w:eastAsia="Times New Roman" w:hAnsi="Times New Roman" w:cs="Times New Roman"/>
        </w:rPr>
        <w:t>consequentialists</w:t>
      </w:r>
      <w:r w:rsidR="000A53B8" w:rsidRPr="00EB03E0">
        <w:rPr>
          <w:rFonts w:ascii="Times New Roman" w:eastAsia="Times New Roman" w:hAnsi="Times New Roman" w:cs="Times New Roman"/>
        </w:rPr>
        <w:t xml:space="preserve"> were not ignorant</w:t>
      </w:r>
      <w:r w:rsidR="00017DCE" w:rsidRPr="00EB03E0">
        <w:rPr>
          <w:rFonts w:ascii="Times New Roman" w:eastAsia="Times New Roman" w:hAnsi="Times New Roman" w:cs="Times New Roman"/>
        </w:rPr>
        <w:t>, they were more likely to push the worker off the footbridge (see Supplemental Table</w:t>
      </w:r>
      <w:r w:rsidR="00D031A3" w:rsidRPr="00EB03E0">
        <w:rPr>
          <w:rFonts w:ascii="Times New Roman" w:eastAsia="Times New Roman" w:hAnsi="Times New Roman" w:cs="Times New Roman"/>
        </w:rPr>
        <w:t>s</w:t>
      </w:r>
      <w:r w:rsidR="00017DCE" w:rsidRPr="00EB03E0">
        <w:rPr>
          <w:rFonts w:ascii="Times New Roman" w:eastAsia="Times New Roman" w:hAnsi="Times New Roman" w:cs="Times New Roman"/>
        </w:rPr>
        <w:t xml:space="preserve"> </w:t>
      </w:r>
      <w:r w:rsidR="00D031A3" w:rsidRPr="00EB03E0">
        <w:rPr>
          <w:rFonts w:ascii="Times New Roman" w:eastAsia="Times New Roman" w:hAnsi="Times New Roman" w:cs="Times New Roman"/>
        </w:rPr>
        <w:t>6–8</w:t>
      </w:r>
      <w:r w:rsidR="00017DCE" w:rsidRPr="00EB03E0">
        <w:rPr>
          <w:rFonts w:ascii="Times New Roman" w:eastAsia="Times New Roman" w:hAnsi="Times New Roman" w:cs="Times New Roman"/>
        </w:rPr>
        <w:t xml:space="preserve">). </w:t>
      </w:r>
    </w:p>
    <w:p w14:paraId="788CA408" w14:textId="18617264" w:rsidR="004D2688" w:rsidRPr="00EB03E0" w:rsidRDefault="00B93DDB" w:rsidP="004D2688">
      <w:pPr>
        <w:pStyle w:val="ListParagraph"/>
        <w:spacing w:line="480" w:lineRule="auto"/>
        <w:ind w:left="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6C9AD98" wp14:editId="01D22B55">
            <wp:extent cx="5943600" cy="548640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43600" cy="5486400"/>
                    </a:xfrm>
                    <a:prstGeom prst="rect">
                      <a:avLst/>
                    </a:prstGeom>
                  </pic:spPr>
                </pic:pic>
              </a:graphicData>
            </a:graphic>
          </wp:inline>
        </w:drawing>
      </w:r>
    </w:p>
    <w:p w14:paraId="467DBCFE" w14:textId="7C683877" w:rsidR="004D2688" w:rsidRPr="00EB03E0" w:rsidRDefault="004D2688" w:rsidP="004D2688">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i/>
          <w:iCs/>
        </w:rPr>
        <w:t xml:space="preserve">Figure </w:t>
      </w:r>
      <w:r w:rsidR="009631E4">
        <w:rPr>
          <w:rFonts w:ascii="Times New Roman" w:eastAsia="Times New Roman" w:hAnsi="Times New Roman" w:cs="Times New Roman"/>
          <w:i/>
          <w:iCs/>
        </w:rPr>
        <w:t>4</w:t>
      </w:r>
      <w:r w:rsidRPr="00EB03E0">
        <w:rPr>
          <w:rFonts w:ascii="Times New Roman" w:eastAsia="Times New Roman" w:hAnsi="Times New Roman" w:cs="Times New Roman"/>
          <w:i/>
          <w:iCs/>
        </w:rPr>
        <w:t>.</w:t>
      </w:r>
      <w:r w:rsidRPr="00EB03E0">
        <w:rPr>
          <w:rFonts w:ascii="Times New Roman" w:eastAsia="Times New Roman" w:hAnsi="Times New Roman" w:cs="Times New Roman"/>
        </w:rPr>
        <w:t xml:space="preserve"> Proportion of participants who </w:t>
      </w:r>
      <w:r w:rsidR="005F35D3">
        <w:rPr>
          <w:rFonts w:ascii="Times New Roman" w:eastAsia="Times New Roman" w:hAnsi="Times New Roman" w:cs="Times New Roman"/>
        </w:rPr>
        <w:t>chose to</w:t>
      </w:r>
      <w:r w:rsidRPr="00EB03E0">
        <w:rPr>
          <w:rFonts w:ascii="Times New Roman" w:eastAsia="Times New Roman" w:hAnsi="Times New Roman" w:cs="Times New Roman"/>
        </w:rPr>
        <w:t xml:space="preserve"> push or drop the worker in Experiment 2</w:t>
      </w:r>
      <w:r w:rsidR="0033555C">
        <w:rPr>
          <w:rFonts w:ascii="Times New Roman" w:eastAsia="Times New Roman" w:hAnsi="Times New Roman" w:cs="Times New Roman"/>
        </w:rPr>
        <w:t xml:space="preserve"> separated by moral baseline</w:t>
      </w:r>
      <w:r w:rsidRPr="00EB03E0">
        <w:rPr>
          <w:rFonts w:ascii="Times New Roman" w:eastAsia="Times New Roman" w:hAnsi="Times New Roman" w:cs="Times New Roman"/>
        </w:rPr>
        <w:t>. Circles represent when a decision did not involve personal force (button press), and squares indicate questions when personal force was involved (push worker).</w:t>
      </w:r>
      <w:r w:rsidR="00FA404A">
        <w:rPr>
          <w:rFonts w:ascii="Times New Roman" w:eastAsia="Times New Roman" w:hAnsi="Times New Roman" w:cs="Times New Roman"/>
        </w:rPr>
        <w:t xml:space="preserve"> Error bars indicate standard error of the estimate.</w:t>
      </w:r>
      <w:r w:rsidRPr="00EB03E0">
        <w:rPr>
          <w:rFonts w:ascii="Times New Roman" w:eastAsia="Times New Roman" w:hAnsi="Times New Roman" w:cs="Times New Roman"/>
        </w:rPr>
        <w:t xml:space="preserve"> Conseq: </w:t>
      </w:r>
      <w:r w:rsidR="001920EF">
        <w:rPr>
          <w:rFonts w:ascii="Times New Roman" w:eastAsia="Times New Roman" w:hAnsi="Times New Roman" w:cs="Times New Roman"/>
        </w:rPr>
        <w:t>baseline c</w:t>
      </w:r>
      <w:r w:rsidRPr="00EB03E0">
        <w:rPr>
          <w:rFonts w:ascii="Times New Roman" w:eastAsia="Times New Roman" w:hAnsi="Times New Roman" w:cs="Times New Roman"/>
        </w:rPr>
        <w:t xml:space="preserve">onsequentialist. Deont: </w:t>
      </w:r>
      <w:r w:rsidR="001920EF">
        <w:rPr>
          <w:rFonts w:ascii="Times New Roman" w:eastAsia="Times New Roman" w:hAnsi="Times New Roman" w:cs="Times New Roman"/>
        </w:rPr>
        <w:t>baseline d</w:t>
      </w:r>
      <w:r w:rsidRPr="00EB03E0">
        <w:rPr>
          <w:rFonts w:ascii="Times New Roman" w:eastAsia="Times New Roman" w:hAnsi="Times New Roman" w:cs="Times New Roman"/>
        </w:rPr>
        <w:t xml:space="preserve">eontologist. Note that all differences between consequentialists and deontologists are significant. BLB: Baseline Button. BLP: Baseline Push. PIFW-B: Partial Ignorance Footbridge Worker-Button. PIFW-P: Partial Ignorance Footbridge Worker-Push. PITW-B: Partial Ignorance </w:t>
      </w:r>
      <w:r w:rsidRPr="00EB03E0">
        <w:rPr>
          <w:rFonts w:ascii="Times New Roman" w:eastAsia="Times New Roman" w:hAnsi="Times New Roman" w:cs="Times New Roman"/>
        </w:rPr>
        <w:lastRenderedPageBreak/>
        <w:t>Track Workers-Button. PITW-P: Partial Ignorance Track Workers-Push. CIB: Complete Ignorance Button. CIP: Complete Ignorance Push. Note that all differences between consequentialists and deontologists are significant.</w:t>
      </w:r>
    </w:p>
    <w:p w14:paraId="7E10A82A" w14:textId="1DAD516C" w:rsidR="00A16B8F" w:rsidRPr="00EB03E0" w:rsidRDefault="00A16B8F" w:rsidP="00DC1A9F">
      <w:pPr>
        <w:pStyle w:val="ListParagraph"/>
        <w:spacing w:line="480" w:lineRule="auto"/>
        <w:ind w:left="0"/>
        <w:rPr>
          <w:rFonts w:ascii="Times New Roman" w:eastAsia="Times New Roman" w:hAnsi="Times New Roman" w:cs="Times New Roman"/>
        </w:rPr>
      </w:pPr>
    </w:p>
    <w:p w14:paraId="5D25DFBA" w14:textId="1294B416" w:rsidR="00CC61B7" w:rsidRDefault="002F6104">
      <w:pPr>
        <w:pStyle w:val="ListParagraph"/>
        <w:spacing w:line="480" w:lineRule="auto"/>
        <w:ind w:left="0"/>
        <w:rPr>
          <w:rFonts w:ascii="Times New Roman" w:eastAsia="Times New Roman" w:hAnsi="Times New Roman" w:cs="Times New Roman"/>
        </w:rPr>
      </w:pPr>
      <w:r w:rsidRPr="00DC1A9F">
        <w:rPr>
          <w:rFonts w:ascii="Times New Roman" w:hAnsi="Times New Roman"/>
        </w:rPr>
        <w:t xml:space="preserve"> </w:t>
      </w:r>
      <w:r w:rsidR="00961A02" w:rsidRPr="00EB03E0">
        <w:rPr>
          <w:rFonts w:ascii="Times New Roman" w:eastAsia="Times New Roman" w:hAnsi="Times New Roman" w:cs="Times New Roman"/>
        </w:rPr>
        <w:tab/>
        <w:t xml:space="preserve">For acceptability, a simple model comparing </w:t>
      </w:r>
      <w:r w:rsidR="00720467" w:rsidRPr="00EB03E0">
        <w:rPr>
          <w:rFonts w:ascii="Times New Roman" w:eastAsia="Times New Roman" w:hAnsi="Times New Roman" w:cs="Times New Roman"/>
        </w:rPr>
        <w:t>ignorance</w:t>
      </w:r>
      <w:r w:rsidR="00946DF6" w:rsidRPr="00EB03E0">
        <w:rPr>
          <w:rFonts w:ascii="Times New Roman" w:eastAsia="Times New Roman" w:hAnsi="Times New Roman" w:cs="Times New Roman"/>
        </w:rPr>
        <w:t xml:space="preserve">, force, and their interaction was assessed. </w:t>
      </w:r>
      <w:r w:rsidR="00374299" w:rsidRPr="00EB03E0">
        <w:rPr>
          <w:rFonts w:ascii="Times New Roman" w:eastAsia="Times New Roman" w:hAnsi="Times New Roman" w:cs="Times New Roman"/>
        </w:rPr>
        <w:t>Both force, χ</w:t>
      </w:r>
      <w:r w:rsidR="00374299" w:rsidRPr="00EB03E0">
        <w:rPr>
          <w:rFonts w:ascii="Times New Roman" w:eastAsia="Times New Roman" w:hAnsi="Times New Roman" w:cs="Times New Roman"/>
          <w:vertAlign w:val="superscript"/>
        </w:rPr>
        <w:t>2</w:t>
      </w:r>
      <w:r w:rsidR="00374299" w:rsidRPr="00EB03E0">
        <w:rPr>
          <w:rFonts w:ascii="Times New Roman" w:eastAsia="Times New Roman" w:hAnsi="Times New Roman" w:cs="Times New Roman"/>
        </w:rPr>
        <w:t xml:space="preserve">(1) = 11.283, p </w:t>
      </w:r>
      <w:r w:rsidR="00A35CA7" w:rsidRPr="00EB03E0">
        <w:rPr>
          <w:rFonts w:ascii="Times New Roman" w:eastAsia="Times New Roman" w:hAnsi="Times New Roman" w:cs="Times New Roman"/>
        </w:rPr>
        <w:t>=</w:t>
      </w:r>
      <w:r w:rsidR="00374299" w:rsidRPr="00EB03E0">
        <w:rPr>
          <w:rFonts w:ascii="Times New Roman" w:eastAsia="Times New Roman" w:hAnsi="Times New Roman" w:cs="Times New Roman"/>
        </w:rPr>
        <w:t xml:space="preserve"> .00</w:t>
      </w:r>
      <w:r w:rsidR="00A35CA7" w:rsidRPr="00EB03E0">
        <w:rPr>
          <w:rFonts w:ascii="Times New Roman" w:eastAsia="Times New Roman" w:hAnsi="Times New Roman" w:cs="Times New Roman"/>
        </w:rPr>
        <w:t xml:space="preserve">08, and </w:t>
      </w:r>
      <w:r w:rsidR="00720467" w:rsidRPr="00EB03E0">
        <w:rPr>
          <w:rFonts w:ascii="Times New Roman" w:eastAsia="Times New Roman" w:hAnsi="Times New Roman" w:cs="Times New Roman"/>
        </w:rPr>
        <w:t>ignorance</w:t>
      </w:r>
      <w:r w:rsidR="00A35CA7" w:rsidRPr="00EB03E0">
        <w:rPr>
          <w:rFonts w:ascii="Times New Roman" w:eastAsia="Times New Roman" w:hAnsi="Times New Roman" w:cs="Times New Roman"/>
        </w:rPr>
        <w:t>, χ</w:t>
      </w:r>
      <w:r w:rsidR="00A35CA7" w:rsidRPr="00EB03E0">
        <w:rPr>
          <w:rFonts w:ascii="Times New Roman" w:eastAsia="Times New Roman" w:hAnsi="Times New Roman" w:cs="Times New Roman"/>
          <w:vertAlign w:val="superscript"/>
        </w:rPr>
        <w:t>2</w:t>
      </w:r>
      <w:r w:rsidR="00A35CA7" w:rsidRPr="00EB03E0">
        <w:rPr>
          <w:rFonts w:ascii="Times New Roman" w:eastAsia="Times New Roman" w:hAnsi="Times New Roman" w:cs="Times New Roman"/>
        </w:rPr>
        <w:t xml:space="preserve">(3) = 33.114, p &lt; .0001, were significant factors for </w:t>
      </w:r>
      <w:r w:rsidR="000A53B8" w:rsidRPr="00EB03E0">
        <w:rPr>
          <w:rFonts w:ascii="Times New Roman" w:eastAsia="Times New Roman" w:hAnsi="Times New Roman" w:cs="Times New Roman"/>
        </w:rPr>
        <w:t>judgments of acceptability</w:t>
      </w:r>
      <w:r w:rsidR="00A35CA7" w:rsidRPr="00EB03E0">
        <w:rPr>
          <w:rFonts w:ascii="Times New Roman" w:eastAsia="Times New Roman" w:hAnsi="Times New Roman" w:cs="Times New Roman"/>
        </w:rPr>
        <w:t>, but the interaction between the two was not significant, χ</w:t>
      </w:r>
      <w:r w:rsidR="00A35CA7" w:rsidRPr="00EB03E0">
        <w:rPr>
          <w:rFonts w:ascii="Times New Roman" w:eastAsia="Times New Roman" w:hAnsi="Times New Roman" w:cs="Times New Roman"/>
          <w:vertAlign w:val="superscript"/>
        </w:rPr>
        <w:t>2</w:t>
      </w:r>
      <w:r w:rsidR="00A35CA7" w:rsidRPr="00EB03E0">
        <w:rPr>
          <w:rFonts w:ascii="Times New Roman" w:eastAsia="Times New Roman" w:hAnsi="Times New Roman" w:cs="Times New Roman"/>
        </w:rPr>
        <w:t>(3) = 0.384, p = .9435</w:t>
      </w:r>
      <w:r w:rsidR="0068775A" w:rsidRPr="00EB03E0">
        <w:rPr>
          <w:rFonts w:ascii="Times New Roman" w:eastAsia="Times New Roman" w:hAnsi="Times New Roman" w:cs="Times New Roman"/>
        </w:rPr>
        <w:t xml:space="preserve"> (see Supplemental Tables 9 &amp; 10 for all contrasts)</w:t>
      </w:r>
      <w:r w:rsidR="00473116" w:rsidRPr="00EB03E0">
        <w:rPr>
          <w:rFonts w:ascii="Times New Roman" w:eastAsia="Times New Roman" w:hAnsi="Times New Roman" w:cs="Times New Roman"/>
        </w:rPr>
        <w:t>.</w:t>
      </w:r>
      <w:r w:rsidR="007D490F" w:rsidRPr="00EB03E0">
        <w:rPr>
          <w:rFonts w:ascii="Times New Roman" w:eastAsia="Times New Roman" w:hAnsi="Times New Roman" w:cs="Times New Roman"/>
        </w:rPr>
        <w:t xml:space="preserve"> </w:t>
      </w:r>
      <w:r w:rsidR="00B55375">
        <w:rPr>
          <w:rFonts w:ascii="Times New Roman" w:eastAsia="Times New Roman" w:hAnsi="Times New Roman" w:cs="Times New Roman"/>
        </w:rPr>
        <w:t xml:space="preserve">Estimated acceptability for actions from this model can be found in Figure 5. </w:t>
      </w:r>
    </w:p>
    <w:p w14:paraId="69F6CD4C" w14:textId="7A94AADF" w:rsidR="00B55375" w:rsidRPr="00EB03E0" w:rsidRDefault="003B1240" w:rsidP="00B55375">
      <w:pPr>
        <w:pStyle w:val="ListParagraph"/>
        <w:spacing w:line="480" w:lineRule="auto"/>
        <w:ind w:left="0" w:firstLine="360"/>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415D0B5" wp14:editId="60844C22">
            <wp:extent cx="5943600" cy="5486400"/>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5486400"/>
                    </a:xfrm>
                    <a:prstGeom prst="rect">
                      <a:avLst/>
                    </a:prstGeom>
                  </pic:spPr>
                </pic:pic>
              </a:graphicData>
            </a:graphic>
          </wp:inline>
        </w:drawing>
      </w:r>
    </w:p>
    <w:p w14:paraId="3C2ED120" w14:textId="35CF3B32" w:rsidR="00B55375" w:rsidRPr="00EB03E0" w:rsidRDefault="00B55375" w:rsidP="00B55375">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i/>
          <w:iCs/>
        </w:rPr>
        <w:t xml:space="preserve">Figure </w:t>
      </w:r>
      <w:r>
        <w:rPr>
          <w:rFonts w:ascii="Times New Roman" w:eastAsia="Times New Roman" w:hAnsi="Times New Roman" w:cs="Times New Roman"/>
          <w:i/>
          <w:iCs/>
        </w:rPr>
        <w:t>5</w:t>
      </w:r>
      <w:r w:rsidRPr="00EB03E0">
        <w:rPr>
          <w:rFonts w:ascii="Times New Roman" w:eastAsia="Times New Roman" w:hAnsi="Times New Roman" w:cs="Times New Roman"/>
        </w:rPr>
        <w:t>. Moral acceptability by question and moral baseline of pushing/dropping the worker to stop the trolley. Circles represent when a decision did not involve personal force (button press), and squares indicate questions when personal force was involved (push worker</w:t>
      </w:r>
      <w:r w:rsidR="00CB32E9">
        <w:rPr>
          <w:rFonts w:ascii="Times New Roman" w:eastAsia="Times New Roman" w:hAnsi="Times New Roman" w:cs="Times New Roman"/>
        </w:rPr>
        <w:t>)</w:t>
      </w:r>
      <w:r w:rsidRPr="00EB03E0">
        <w:rPr>
          <w:rFonts w:ascii="Times New Roman" w:eastAsia="Times New Roman" w:hAnsi="Times New Roman" w:cs="Times New Roman"/>
        </w:rPr>
        <w:t>.</w:t>
      </w:r>
      <w:r w:rsidR="00A52CDA">
        <w:rPr>
          <w:rFonts w:ascii="Times New Roman" w:eastAsia="Times New Roman" w:hAnsi="Times New Roman" w:cs="Times New Roman"/>
        </w:rPr>
        <w:t xml:space="preserve"> Error bars indicate standard error of the estimate.</w:t>
      </w:r>
      <w:r w:rsidRPr="00EB03E0">
        <w:rPr>
          <w:rFonts w:ascii="Times New Roman" w:eastAsia="Times New Roman" w:hAnsi="Times New Roman" w:cs="Times New Roman"/>
        </w:rPr>
        <w:t xml:space="preserve"> </w:t>
      </w:r>
      <w:r w:rsidR="00B10C47">
        <w:rPr>
          <w:rFonts w:ascii="Times New Roman" w:eastAsia="Times New Roman" w:hAnsi="Times New Roman" w:cs="Times New Roman"/>
        </w:rPr>
        <w:t xml:space="preserve">The horizontal dashed line indicates neutrality towards the action. </w:t>
      </w:r>
      <w:r w:rsidRPr="00EB03E0">
        <w:rPr>
          <w:rFonts w:ascii="Times New Roman" w:eastAsia="Times New Roman" w:hAnsi="Times New Roman" w:cs="Times New Roman"/>
        </w:rPr>
        <w:t xml:space="preserve">BLB: Baseline Button. BLP: Baseline Push. PIFW-B: Partial Ignorance Footbridge Worker-Button. PIFW-P: Partial Ignorance Footbridge Worker-Push. PITW-B: Partial Ignorance </w:t>
      </w:r>
      <w:r w:rsidRPr="00EB03E0">
        <w:rPr>
          <w:rFonts w:ascii="Times New Roman" w:eastAsia="Times New Roman" w:hAnsi="Times New Roman" w:cs="Times New Roman"/>
        </w:rPr>
        <w:lastRenderedPageBreak/>
        <w:t xml:space="preserve">Track Workers-Button. PITW-P: Partial Ignorance Track Workers-Push. CIB: Complete Ignorance Button. CIP: Complete Ignorance Push. </w:t>
      </w:r>
      <w:r w:rsidR="00FC0832">
        <w:rPr>
          <w:rFonts w:ascii="Times New Roman" w:eastAsia="Times New Roman" w:hAnsi="Times New Roman" w:cs="Times New Roman"/>
        </w:rPr>
        <w:t>Y-axis was recoded to center 4 (neutral) as 0.</w:t>
      </w:r>
    </w:p>
    <w:p w14:paraId="1CBCABF8" w14:textId="77777777" w:rsidR="00B55375" w:rsidRPr="00EB03E0" w:rsidRDefault="00B55375" w:rsidP="00DC1A9F">
      <w:pPr>
        <w:pStyle w:val="ListParagraph"/>
        <w:spacing w:line="480" w:lineRule="auto"/>
        <w:ind w:left="0"/>
        <w:rPr>
          <w:rFonts w:ascii="Times New Roman" w:eastAsia="Times New Roman" w:hAnsi="Times New Roman" w:cs="Times New Roman"/>
        </w:rPr>
      </w:pPr>
    </w:p>
    <w:p w14:paraId="6799CCE9" w14:textId="10B8E157" w:rsidR="00961A02" w:rsidRPr="00EB03E0" w:rsidRDefault="005235C8" w:rsidP="00DC1A9F">
      <w:pPr>
        <w:pStyle w:val="ListParagraph"/>
        <w:spacing w:line="480" w:lineRule="auto"/>
        <w:ind w:left="0" w:firstLine="360"/>
        <w:rPr>
          <w:rFonts w:ascii="Times New Roman" w:eastAsia="Times New Roman" w:hAnsi="Times New Roman" w:cs="Times New Roman"/>
        </w:rPr>
      </w:pPr>
      <w:r w:rsidRPr="00EB03E0">
        <w:rPr>
          <w:rFonts w:ascii="Times New Roman" w:eastAsia="Times New Roman" w:hAnsi="Times New Roman" w:cs="Times New Roman"/>
        </w:rPr>
        <w:t>When incorporating moral baseline, all the factors of force, χ</w:t>
      </w:r>
      <w:r w:rsidRPr="00EB03E0">
        <w:rPr>
          <w:rFonts w:ascii="Times New Roman" w:eastAsia="Times New Roman" w:hAnsi="Times New Roman" w:cs="Times New Roman"/>
          <w:vertAlign w:val="superscript"/>
        </w:rPr>
        <w:t>2</w:t>
      </w:r>
      <w:r w:rsidRPr="00EB03E0">
        <w:rPr>
          <w:rFonts w:ascii="Times New Roman" w:eastAsia="Times New Roman" w:hAnsi="Times New Roman" w:cs="Times New Roman"/>
        </w:rPr>
        <w:t xml:space="preserve">(1) = 11.308, p = .0008, </w:t>
      </w:r>
      <w:r w:rsidR="00720467" w:rsidRPr="00EB03E0">
        <w:rPr>
          <w:rFonts w:ascii="Times New Roman" w:eastAsia="Times New Roman" w:hAnsi="Times New Roman" w:cs="Times New Roman"/>
        </w:rPr>
        <w:t>ignorance</w:t>
      </w:r>
      <w:r w:rsidRPr="00EB03E0">
        <w:rPr>
          <w:rFonts w:ascii="Times New Roman" w:eastAsia="Times New Roman" w:hAnsi="Times New Roman" w:cs="Times New Roman"/>
        </w:rPr>
        <w:t>, χ</w:t>
      </w:r>
      <w:r w:rsidRPr="00EB03E0">
        <w:rPr>
          <w:rFonts w:ascii="Times New Roman" w:eastAsia="Times New Roman" w:hAnsi="Times New Roman" w:cs="Times New Roman"/>
          <w:vertAlign w:val="superscript"/>
        </w:rPr>
        <w:t>2</w:t>
      </w:r>
      <w:r w:rsidRPr="00EB03E0">
        <w:rPr>
          <w:rFonts w:ascii="Times New Roman" w:eastAsia="Times New Roman" w:hAnsi="Times New Roman" w:cs="Times New Roman"/>
        </w:rPr>
        <w:t>(3) = 33.189, p &lt; .0001, and moral baseline, χ</w:t>
      </w:r>
      <w:r w:rsidRPr="00EB03E0">
        <w:rPr>
          <w:rFonts w:ascii="Times New Roman" w:eastAsia="Times New Roman" w:hAnsi="Times New Roman" w:cs="Times New Roman"/>
          <w:vertAlign w:val="superscript"/>
        </w:rPr>
        <w:t>2</w:t>
      </w:r>
      <w:r w:rsidRPr="00EB03E0">
        <w:rPr>
          <w:rFonts w:ascii="Times New Roman" w:eastAsia="Times New Roman" w:hAnsi="Times New Roman" w:cs="Times New Roman"/>
        </w:rPr>
        <w:t>(1) = 60.8567, p &lt; .0001</w:t>
      </w:r>
      <w:r w:rsidR="00B16AF9" w:rsidRPr="00EB03E0">
        <w:rPr>
          <w:rFonts w:ascii="Times New Roman" w:eastAsia="Times New Roman" w:hAnsi="Times New Roman" w:cs="Times New Roman"/>
        </w:rPr>
        <w:t xml:space="preserve">, were significant. None of the interactions of force and </w:t>
      </w:r>
      <w:r w:rsidR="00720467" w:rsidRPr="00EB03E0">
        <w:rPr>
          <w:rFonts w:ascii="Times New Roman" w:eastAsia="Times New Roman" w:hAnsi="Times New Roman" w:cs="Times New Roman"/>
        </w:rPr>
        <w:t>ignorance</w:t>
      </w:r>
      <w:r w:rsidR="00B16AF9" w:rsidRPr="00EB03E0">
        <w:rPr>
          <w:rFonts w:ascii="Times New Roman" w:eastAsia="Times New Roman" w:hAnsi="Times New Roman" w:cs="Times New Roman"/>
        </w:rPr>
        <w:t>, χ</w:t>
      </w:r>
      <w:r w:rsidR="00B16AF9" w:rsidRPr="00EB03E0">
        <w:rPr>
          <w:rFonts w:ascii="Times New Roman" w:eastAsia="Times New Roman" w:hAnsi="Times New Roman" w:cs="Times New Roman"/>
          <w:vertAlign w:val="superscript"/>
        </w:rPr>
        <w:t>2</w:t>
      </w:r>
      <w:r w:rsidR="00B16AF9" w:rsidRPr="00EB03E0">
        <w:rPr>
          <w:rFonts w:ascii="Times New Roman" w:eastAsia="Times New Roman" w:hAnsi="Times New Roman" w:cs="Times New Roman"/>
        </w:rPr>
        <w:t>(3) = 0.385, p = .943</w:t>
      </w:r>
      <w:r w:rsidR="007E1039" w:rsidRPr="00EB03E0">
        <w:rPr>
          <w:rFonts w:ascii="Times New Roman" w:eastAsia="Times New Roman" w:hAnsi="Times New Roman" w:cs="Times New Roman"/>
        </w:rPr>
        <w:t>3</w:t>
      </w:r>
      <w:r w:rsidR="00B16AF9" w:rsidRPr="00EB03E0">
        <w:rPr>
          <w:rFonts w:ascii="Times New Roman" w:eastAsia="Times New Roman" w:hAnsi="Times New Roman" w:cs="Times New Roman"/>
        </w:rPr>
        <w:t>, force and moral baseline, χ</w:t>
      </w:r>
      <w:r w:rsidR="00B16AF9" w:rsidRPr="00EB03E0">
        <w:rPr>
          <w:rFonts w:ascii="Times New Roman" w:eastAsia="Times New Roman" w:hAnsi="Times New Roman" w:cs="Times New Roman"/>
          <w:vertAlign w:val="superscript"/>
        </w:rPr>
        <w:t>2</w:t>
      </w:r>
      <w:r w:rsidR="00B16AF9" w:rsidRPr="00EB03E0">
        <w:rPr>
          <w:rFonts w:ascii="Times New Roman" w:eastAsia="Times New Roman" w:hAnsi="Times New Roman" w:cs="Times New Roman"/>
        </w:rPr>
        <w:t>(1) = 1.721, p = .1</w:t>
      </w:r>
      <w:r w:rsidR="007E1039" w:rsidRPr="00EB03E0">
        <w:rPr>
          <w:rFonts w:ascii="Times New Roman" w:eastAsia="Times New Roman" w:hAnsi="Times New Roman" w:cs="Times New Roman"/>
        </w:rPr>
        <w:t>896</w:t>
      </w:r>
      <w:r w:rsidR="00B16AF9" w:rsidRPr="00EB03E0">
        <w:rPr>
          <w:rFonts w:ascii="Times New Roman" w:eastAsia="Times New Roman" w:hAnsi="Times New Roman" w:cs="Times New Roman"/>
        </w:rPr>
        <w:t xml:space="preserve">, </w:t>
      </w:r>
      <w:r w:rsidR="00720467" w:rsidRPr="00EB03E0">
        <w:rPr>
          <w:rFonts w:ascii="Times New Roman" w:eastAsia="Times New Roman" w:hAnsi="Times New Roman" w:cs="Times New Roman"/>
        </w:rPr>
        <w:t xml:space="preserve">ignorance </w:t>
      </w:r>
      <w:r w:rsidR="00B16AF9" w:rsidRPr="00EB03E0">
        <w:rPr>
          <w:rFonts w:ascii="Times New Roman" w:eastAsia="Times New Roman" w:hAnsi="Times New Roman" w:cs="Times New Roman"/>
        </w:rPr>
        <w:t>and moral baseline, χ</w:t>
      </w:r>
      <w:r w:rsidR="00B16AF9" w:rsidRPr="00EB03E0">
        <w:rPr>
          <w:rFonts w:ascii="Times New Roman" w:eastAsia="Times New Roman" w:hAnsi="Times New Roman" w:cs="Times New Roman"/>
          <w:vertAlign w:val="superscript"/>
        </w:rPr>
        <w:t>2</w:t>
      </w:r>
      <w:r w:rsidR="00B16AF9" w:rsidRPr="00EB03E0">
        <w:rPr>
          <w:rFonts w:ascii="Times New Roman" w:eastAsia="Times New Roman" w:hAnsi="Times New Roman" w:cs="Times New Roman"/>
        </w:rPr>
        <w:t>(3) = 7.441, p = .05</w:t>
      </w:r>
      <w:r w:rsidR="00604E14" w:rsidRPr="00EB03E0">
        <w:rPr>
          <w:rFonts w:ascii="Times New Roman" w:eastAsia="Times New Roman" w:hAnsi="Times New Roman" w:cs="Times New Roman"/>
        </w:rPr>
        <w:t>91</w:t>
      </w:r>
      <w:r w:rsidR="00B16AF9" w:rsidRPr="00EB03E0">
        <w:rPr>
          <w:rFonts w:ascii="Times New Roman" w:eastAsia="Times New Roman" w:hAnsi="Times New Roman" w:cs="Times New Roman"/>
        </w:rPr>
        <w:t xml:space="preserve">, </w:t>
      </w:r>
      <w:r w:rsidR="00720467" w:rsidRPr="00EB03E0">
        <w:rPr>
          <w:rFonts w:ascii="Times New Roman" w:eastAsia="Times New Roman" w:hAnsi="Times New Roman" w:cs="Times New Roman"/>
        </w:rPr>
        <w:t xml:space="preserve">or </w:t>
      </w:r>
      <w:r w:rsidR="00AD68B4" w:rsidRPr="00EB03E0">
        <w:rPr>
          <w:rFonts w:ascii="Times New Roman" w:eastAsia="Times New Roman" w:hAnsi="Times New Roman" w:cs="Times New Roman"/>
        </w:rPr>
        <w:t>all three combined, χ</w:t>
      </w:r>
      <w:r w:rsidR="00AD68B4" w:rsidRPr="00EB03E0">
        <w:rPr>
          <w:rFonts w:ascii="Times New Roman" w:eastAsia="Times New Roman" w:hAnsi="Times New Roman" w:cs="Times New Roman"/>
          <w:vertAlign w:val="superscript"/>
        </w:rPr>
        <w:t>2</w:t>
      </w:r>
      <w:r w:rsidR="00AD68B4" w:rsidRPr="00EB03E0">
        <w:rPr>
          <w:rFonts w:ascii="Times New Roman" w:eastAsia="Times New Roman" w:hAnsi="Times New Roman" w:cs="Times New Roman"/>
        </w:rPr>
        <w:t>(3) = 0.641, p = .8869</w:t>
      </w:r>
      <w:r w:rsidR="00720467" w:rsidRPr="00EB03E0">
        <w:rPr>
          <w:rFonts w:ascii="Times New Roman" w:eastAsia="Times New Roman" w:hAnsi="Times New Roman" w:cs="Times New Roman"/>
        </w:rPr>
        <w:t>, were significant</w:t>
      </w:r>
      <w:r w:rsidR="00B16AF9" w:rsidRPr="00EB03E0">
        <w:rPr>
          <w:rFonts w:ascii="Times New Roman" w:eastAsia="Times New Roman" w:hAnsi="Times New Roman" w:cs="Times New Roman"/>
        </w:rPr>
        <w:t>.</w:t>
      </w:r>
      <w:r w:rsidR="001A1F8F" w:rsidRPr="00EB03E0">
        <w:rPr>
          <w:rFonts w:ascii="Times New Roman" w:eastAsia="Times New Roman" w:hAnsi="Times New Roman" w:cs="Times New Roman"/>
        </w:rPr>
        <w:t xml:space="preserve"> For these models, all questions were used in the regression. </w:t>
      </w:r>
      <w:r w:rsidR="001365AB" w:rsidRPr="00EB03E0">
        <w:rPr>
          <w:rFonts w:ascii="Times New Roman" w:eastAsia="Times New Roman" w:hAnsi="Times New Roman" w:cs="Times New Roman"/>
        </w:rPr>
        <w:t xml:space="preserve">Figure </w:t>
      </w:r>
      <w:r w:rsidR="005C1C5E">
        <w:rPr>
          <w:rFonts w:ascii="Times New Roman" w:eastAsia="Times New Roman" w:hAnsi="Times New Roman" w:cs="Times New Roman"/>
        </w:rPr>
        <w:t>6</w:t>
      </w:r>
      <w:r w:rsidR="001365AB" w:rsidRPr="00EB03E0">
        <w:rPr>
          <w:rFonts w:ascii="Times New Roman" w:eastAsia="Times New Roman" w:hAnsi="Times New Roman" w:cs="Times New Roman"/>
        </w:rPr>
        <w:t xml:space="preserve"> is a visual representation of </w:t>
      </w:r>
      <w:r w:rsidR="00811648">
        <w:rPr>
          <w:rFonts w:ascii="Times New Roman" w:eastAsia="Times New Roman" w:hAnsi="Times New Roman" w:cs="Times New Roman"/>
        </w:rPr>
        <w:t xml:space="preserve">estimated </w:t>
      </w:r>
      <w:r w:rsidR="001365AB" w:rsidRPr="00EB03E0">
        <w:rPr>
          <w:rFonts w:ascii="Times New Roman" w:eastAsia="Times New Roman" w:hAnsi="Times New Roman" w:cs="Times New Roman"/>
        </w:rPr>
        <w:t xml:space="preserve">acceptability based on question and moral baseline. </w:t>
      </w:r>
      <w:r w:rsidR="001920EF">
        <w:rPr>
          <w:rFonts w:ascii="Times New Roman" w:eastAsia="Times New Roman" w:hAnsi="Times New Roman" w:cs="Times New Roman"/>
        </w:rPr>
        <w:t>Baseline d</w:t>
      </w:r>
      <w:r w:rsidR="004E4906" w:rsidRPr="00EB03E0">
        <w:rPr>
          <w:rFonts w:ascii="Times New Roman" w:eastAsia="Times New Roman" w:hAnsi="Times New Roman" w:cs="Times New Roman"/>
        </w:rPr>
        <w:t>eontologists did not have statistically significant differences in acceptability regardless of the question (see Supplemental Table</w:t>
      </w:r>
      <w:r w:rsidR="00F92431" w:rsidRPr="00EB03E0">
        <w:rPr>
          <w:rFonts w:ascii="Times New Roman" w:eastAsia="Times New Roman" w:hAnsi="Times New Roman" w:cs="Times New Roman"/>
        </w:rPr>
        <w:t>s</w:t>
      </w:r>
      <w:r w:rsidR="004E4906" w:rsidRPr="00EB03E0">
        <w:rPr>
          <w:rFonts w:ascii="Times New Roman" w:eastAsia="Times New Roman" w:hAnsi="Times New Roman" w:cs="Times New Roman"/>
        </w:rPr>
        <w:t xml:space="preserve"> </w:t>
      </w:r>
      <w:r w:rsidR="000740CD" w:rsidRPr="00EB03E0">
        <w:rPr>
          <w:rFonts w:ascii="Times New Roman" w:eastAsia="Times New Roman" w:hAnsi="Times New Roman" w:cs="Times New Roman"/>
        </w:rPr>
        <w:t>10–12</w:t>
      </w:r>
      <w:r w:rsidR="004E4906" w:rsidRPr="00EB03E0">
        <w:rPr>
          <w:rFonts w:ascii="Times New Roman" w:eastAsia="Times New Roman" w:hAnsi="Times New Roman" w:cs="Times New Roman"/>
        </w:rPr>
        <w:t>)</w:t>
      </w:r>
      <w:r w:rsidR="00F92431" w:rsidRPr="00EB03E0">
        <w:rPr>
          <w:rFonts w:ascii="Times New Roman" w:eastAsia="Times New Roman" w:hAnsi="Times New Roman" w:cs="Times New Roman"/>
        </w:rPr>
        <w:t xml:space="preserve">, whereas </w:t>
      </w:r>
      <w:r w:rsidR="001920EF">
        <w:rPr>
          <w:rFonts w:ascii="Times New Roman" w:eastAsia="Times New Roman" w:hAnsi="Times New Roman" w:cs="Times New Roman"/>
        </w:rPr>
        <w:t xml:space="preserve">those predisposed to </w:t>
      </w:r>
      <w:r w:rsidR="00F92431" w:rsidRPr="00EB03E0">
        <w:rPr>
          <w:rFonts w:ascii="Times New Roman" w:eastAsia="Times New Roman" w:hAnsi="Times New Roman" w:cs="Times New Roman"/>
        </w:rPr>
        <w:t>consequentialis</w:t>
      </w:r>
      <w:r w:rsidR="001920EF">
        <w:rPr>
          <w:rFonts w:ascii="Times New Roman" w:eastAsia="Times New Roman" w:hAnsi="Times New Roman" w:cs="Times New Roman"/>
        </w:rPr>
        <w:t>m</w:t>
      </w:r>
      <w:r w:rsidR="00F92431" w:rsidRPr="00EB03E0">
        <w:rPr>
          <w:rFonts w:ascii="Times New Roman" w:eastAsia="Times New Roman" w:hAnsi="Times New Roman" w:cs="Times New Roman"/>
        </w:rPr>
        <w:t xml:space="preserve"> rated acceptability of pushing/dropping the worker </w:t>
      </w:r>
      <w:r w:rsidR="00720467" w:rsidRPr="00EB03E0">
        <w:rPr>
          <w:rFonts w:ascii="Times New Roman" w:eastAsia="Times New Roman" w:hAnsi="Times New Roman" w:cs="Times New Roman"/>
        </w:rPr>
        <w:t>according to the nature and extent of ignorance involved</w:t>
      </w:r>
      <w:r w:rsidR="00F92431" w:rsidRPr="00EB03E0">
        <w:rPr>
          <w:rFonts w:ascii="Times New Roman" w:eastAsia="Times New Roman" w:hAnsi="Times New Roman" w:cs="Times New Roman"/>
        </w:rPr>
        <w:t xml:space="preserve">, but not </w:t>
      </w:r>
      <w:r w:rsidR="00720467" w:rsidRPr="00EB03E0">
        <w:rPr>
          <w:rFonts w:ascii="Times New Roman" w:eastAsia="Times New Roman" w:hAnsi="Times New Roman" w:cs="Times New Roman"/>
        </w:rPr>
        <w:t>according to</w:t>
      </w:r>
      <w:r w:rsidR="00F92431" w:rsidRPr="00EB03E0">
        <w:rPr>
          <w:rFonts w:ascii="Times New Roman" w:eastAsia="Times New Roman" w:hAnsi="Times New Roman" w:cs="Times New Roman"/>
        </w:rPr>
        <w:t xml:space="preserve"> force (</w:t>
      </w:r>
      <w:r w:rsidR="003B38AB" w:rsidRPr="00EB03E0">
        <w:rPr>
          <w:rFonts w:ascii="Times New Roman" w:eastAsia="Times New Roman" w:hAnsi="Times New Roman" w:cs="Times New Roman"/>
        </w:rPr>
        <w:t xml:space="preserve">see </w:t>
      </w:r>
      <w:r w:rsidR="00F92431" w:rsidRPr="00EB03E0">
        <w:rPr>
          <w:rFonts w:ascii="Times New Roman" w:eastAsia="Times New Roman" w:hAnsi="Times New Roman" w:cs="Times New Roman"/>
        </w:rPr>
        <w:t>Supplemental Tables</w:t>
      </w:r>
      <w:r w:rsidR="00AD2B84" w:rsidRPr="00EB03E0">
        <w:rPr>
          <w:rFonts w:ascii="Times New Roman" w:eastAsia="Times New Roman" w:hAnsi="Times New Roman" w:cs="Times New Roman"/>
        </w:rPr>
        <w:t xml:space="preserve"> </w:t>
      </w:r>
      <w:r w:rsidR="000740CD" w:rsidRPr="00EB03E0">
        <w:rPr>
          <w:rFonts w:ascii="Times New Roman" w:eastAsia="Times New Roman" w:hAnsi="Times New Roman" w:cs="Times New Roman"/>
        </w:rPr>
        <w:t>10–12</w:t>
      </w:r>
      <w:r w:rsidR="00F92431" w:rsidRPr="00EB03E0">
        <w:rPr>
          <w:rFonts w:ascii="Times New Roman" w:eastAsia="Times New Roman" w:hAnsi="Times New Roman" w:cs="Times New Roman"/>
        </w:rPr>
        <w:t>)</w:t>
      </w:r>
      <w:r w:rsidR="00634903" w:rsidRPr="00EB03E0">
        <w:rPr>
          <w:rFonts w:ascii="Times New Roman" w:eastAsia="Times New Roman" w:hAnsi="Times New Roman" w:cs="Times New Roman"/>
        </w:rPr>
        <w:t xml:space="preserve">. </w:t>
      </w:r>
    </w:p>
    <w:p w14:paraId="2759F1B5" w14:textId="73AEE487" w:rsidR="00C27C88" w:rsidRPr="00EB03E0" w:rsidRDefault="00F73E61" w:rsidP="00DC1A9F">
      <w:pPr>
        <w:pStyle w:val="ListParagraph"/>
        <w:spacing w:line="480" w:lineRule="auto"/>
        <w:ind w:left="0" w:firstLine="360"/>
        <w:rPr>
          <w:rFonts w:ascii="Times New Roman" w:eastAsia="Times New Roman" w:hAnsi="Times New Roman" w:cs="Times New Roman"/>
        </w:rPr>
      </w:pPr>
      <w:r w:rsidRPr="00DC1A9F">
        <w:rPr>
          <w:rFonts w:ascii="Times New Roman" w:hAnsi="Times New Roman"/>
        </w:rPr>
        <w:lastRenderedPageBreak/>
        <w:t xml:space="preserve"> </w:t>
      </w:r>
      <w:r w:rsidR="007B6B2B">
        <w:rPr>
          <w:rFonts w:ascii="Times New Roman" w:hAnsi="Times New Roman"/>
          <w:noProof/>
        </w:rPr>
        <w:drawing>
          <wp:inline distT="0" distB="0" distL="0" distR="0" wp14:anchorId="760328AE" wp14:editId="17E9DCDD">
            <wp:extent cx="5943600" cy="548640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43600" cy="5486400"/>
                    </a:xfrm>
                    <a:prstGeom prst="rect">
                      <a:avLst/>
                    </a:prstGeom>
                  </pic:spPr>
                </pic:pic>
              </a:graphicData>
            </a:graphic>
          </wp:inline>
        </w:drawing>
      </w:r>
    </w:p>
    <w:p w14:paraId="1F810018" w14:textId="5C8CF7C8" w:rsidR="004E4906" w:rsidRPr="00EB03E0" w:rsidRDefault="00C27C88" w:rsidP="00DC1A9F">
      <w:pPr>
        <w:pStyle w:val="ListParagraph"/>
        <w:spacing w:line="480" w:lineRule="auto"/>
        <w:ind w:left="0"/>
        <w:rPr>
          <w:rFonts w:ascii="Times New Roman" w:eastAsia="Times New Roman" w:hAnsi="Times New Roman" w:cs="Times New Roman"/>
        </w:rPr>
      </w:pPr>
      <w:r w:rsidRPr="00EB03E0">
        <w:rPr>
          <w:rFonts w:ascii="Times New Roman" w:eastAsia="Times New Roman" w:hAnsi="Times New Roman" w:cs="Times New Roman"/>
          <w:i/>
          <w:iCs/>
        </w:rPr>
        <w:t xml:space="preserve">Figure </w:t>
      </w:r>
      <w:r w:rsidR="00690DE8">
        <w:rPr>
          <w:rFonts w:ascii="Times New Roman" w:eastAsia="Times New Roman" w:hAnsi="Times New Roman" w:cs="Times New Roman"/>
          <w:i/>
          <w:iCs/>
        </w:rPr>
        <w:t>6</w:t>
      </w:r>
      <w:r w:rsidRPr="00EB03E0">
        <w:rPr>
          <w:rFonts w:ascii="Times New Roman" w:eastAsia="Times New Roman" w:hAnsi="Times New Roman" w:cs="Times New Roman"/>
        </w:rPr>
        <w:t>. Moral acceptability by question and moral baseline of pushing/dropping the worker to stop the trolley</w:t>
      </w:r>
      <w:r w:rsidR="008D3AFF">
        <w:rPr>
          <w:rFonts w:ascii="Times New Roman" w:eastAsia="Times New Roman" w:hAnsi="Times New Roman" w:cs="Times New Roman"/>
        </w:rPr>
        <w:t xml:space="preserve"> based on moral baseline</w:t>
      </w:r>
      <w:r w:rsidRPr="00EB03E0">
        <w:rPr>
          <w:rFonts w:ascii="Times New Roman" w:eastAsia="Times New Roman" w:hAnsi="Times New Roman" w:cs="Times New Roman"/>
        </w:rPr>
        <w:t xml:space="preserve">. </w:t>
      </w:r>
      <w:r w:rsidR="00EB1111" w:rsidRPr="00EB03E0">
        <w:rPr>
          <w:rFonts w:ascii="Times New Roman" w:eastAsia="Times New Roman" w:hAnsi="Times New Roman" w:cs="Times New Roman"/>
        </w:rPr>
        <w:t xml:space="preserve">Circles represent when a decision did not involve personal force (button press), and squares indicate questions when personal force was involved (push worker). </w:t>
      </w:r>
      <w:r w:rsidR="00CB772F">
        <w:rPr>
          <w:rFonts w:ascii="Times New Roman" w:eastAsia="Times New Roman" w:hAnsi="Times New Roman" w:cs="Times New Roman"/>
        </w:rPr>
        <w:t>Error bars indicate standard error of the estimate</w:t>
      </w:r>
      <w:r w:rsidR="00BB31A1">
        <w:rPr>
          <w:rFonts w:ascii="Times New Roman" w:eastAsia="Times New Roman" w:hAnsi="Times New Roman" w:cs="Times New Roman"/>
        </w:rPr>
        <w:t>.</w:t>
      </w:r>
      <w:r w:rsidR="00BB31A1" w:rsidRPr="00EB03E0">
        <w:rPr>
          <w:rFonts w:ascii="Times New Roman" w:eastAsia="Times New Roman" w:hAnsi="Times New Roman" w:cs="Times New Roman"/>
        </w:rPr>
        <w:t xml:space="preserve"> </w:t>
      </w:r>
      <w:r w:rsidR="00BB31A1">
        <w:rPr>
          <w:rFonts w:ascii="Times New Roman" w:eastAsia="Times New Roman" w:hAnsi="Times New Roman" w:cs="Times New Roman"/>
        </w:rPr>
        <w:t xml:space="preserve">The horizontal dashed line indicates neutrality towards the action. </w:t>
      </w:r>
      <w:r w:rsidR="00EB1111" w:rsidRPr="00EB03E0">
        <w:rPr>
          <w:rFonts w:ascii="Times New Roman" w:eastAsia="Times New Roman" w:hAnsi="Times New Roman" w:cs="Times New Roman"/>
        </w:rPr>
        <w:t xml:space="preserve">Conseq: </w:t>
      </w:r>
      <w:r w:rsidR="001920EF">
        <w:rPr>
          <w:rFonts w:ascii="Times New Roman" w:eastAsia="Times New Roman" w:hAnsi="Times New Roman" w:cs="Times New Roman"/>
        </w:rPr>
        <w:t>baseline c</w:t>
      </w:r>
      <w:r w:rsidR="00EB1111" w:rsidRPr="00EB03E0">
        <w:rPr>
          <w:rFonts w:ascii="Times New Roman" w:eastAsia="Times New Roman" w:hAnsi="Times New Roman" w:cs="Times New Roman"/>
        </w:rPr>
        <w:t xml:space="preserve">onsequentialist. Deont: </w:t>
      </w:r>
      <w:r w:rsidR="001920EF">
        <w:rPr>
          <w:rFonts w:ascii="Times New Roman" w:eastAsia="Times New Roman" w:hAnsi="Times New Roman" w:cs="Times New Roman"/>
        </w:rPr>
        <w:t>baseline d</w:t>
      </w:r>
      <w:r w:rsidR="00EB1111" w:rsidRPr="00EB03E0">
        <w:rPr>
          <w:rFonts w:ascii="Times New Roman" w:eastAsia="Times New Roman" w:hAnsi="Times New Roman" w:cs="Times New Roman"/>
        </w:rPr>
        <w:t xml:space="preserve">eontologist. </w:t>
      </w:r>
      <w:r w:rsidR="00C678E6" w:rsidRPr="00EB03E0">
        <w:rPr>
          <w:rFonts w:ascii="Times New Roman" w:eastAsia="Times New Roman" w:hAnsi="Times New Roman" w:cs="Times New Roman"/>
        </w:rPr>
        <w:t xml:space="preserve">BLB: Baseline Button. BLP: Baseline Push. PIFW-B: Partial Ignorance Footbridge </w:t>
      </w:r>
      <w:r w:rsidR="00C678E6" w:rsidRPr="00EB03E0">
        <w:rPr>
          <w:rFonts w:ascii="Times New Roman" w:eastAsia="Times New Roman" w:hAnsi="Times New Roman" w:cs="Times New Roman"/>
        </w:rPr>
        <w:lastRenderedPageBreak/>
        <w:t>Worker-Button. PIFW-P: Partial Ignorance Footbridge Worker-Push. PITW-B: Partial Ignorance Track Workers-Button. PITW-P: Partial Ignorance Track Workers-Push. CIB: Complete Ignorance Button. CIP: Complete Ignorance Push</w:t>
      </w:r>
      <w:r w:rsidR="00EB1111" w:rsidRPr="00EB03E0">
        <w:rPr>
          <w:rFonts w:ascii="Times New Roman" w:eastAsia="Times New Roman" w:hAnsi="Times New Roman" w:cs="Times New Roman"/>
        </w:rPr>
        <w:t xml:space="preserve">. </w:t>
      </w:r>
      <w:r w:rsidR="005D19E1" w:rsidRPr="00EB03E0">
        <w:rPr>
          <w:rFonts w:ascii="Times New Roman" w:eastAsia="Times New Roman" w:hAnsi="Times New Roman" w:cs="Times New Roman"/>
        </w:rPr>
        <w:t>A</w:t>
      </w:r>
      <w:r w:rsidR="000E3E58" w:rsidRPr="00EB03E0">
        <w:rPr>
          <w:rFonts w:ascii="Times New Roman" w:eastAsia="Times New Roman" w:hAnsi="Times New Roman" w:cs="Times New Roman"/>
        </w:rPr>
        <w:t xml:space="preserve">ll differences between </w:t>
      </w:r>
      <w:r w:rsidR="00B02292" w:rsidRPr="00EB03E0">
        <w:rPr>
          <w:rFonts w:ascii="Times New Roman" w:eastAsia="Times New Roman" w:hAnsi="Times New Roman" w:cs="Times New Roman"/>
        </w:rPr>
        <w:t xml:space="preserve">consequentialists and deontologists </w:t>
      </w:r>
      <w:r w:rsidR="00EB1111" w:rsidRPr="00EB03E0">
        <w:rPr>
          <w:rFonts w:ascii="Times New Roman" w:eastAsia="Times New Roman" w:hAnsi="Times New Roman" w:cs="Times New Roman"/>
        </w:rPr>
        <w:t>we</w:t>
      </w:r>
      <w:r w:rsidR="00B02292" w:rsidRPr="00EB03E0">
        <w:rPr>
          <w:rFonts w:ascii="Times New Roman" w:eastAsia="Times New Roman" w:hAnsi="Times New Roman" w:cs="Times New Roman"/>
        </w:rPr>
        <w:t>re significant</w:t>
      </w:r>
      <w:r w:rsidR="005D19E1" w:rsidRPr="00EB03E0">
        <w:rPr>
          <w:rFonts w:ascii="Times New Roman" w:eastAsia="Times New Roman" w:hAnsi="Times New Roman" w:cs="Times New Roman"/>
        </w:rPr>
        <w:t>.</w:t>
      </w:r>
      <w:r w:rsidR="002942D6">
        <w:rPr>
          <w:rFonts w:ascii="Times New Roman" w:eastAsia="Times New Roman" w:hAnsi="Times New Roman" w:cs="Times New Roman"/>
        </w:rPr>
        <w:t xml:space="preserve"> Y-axis was recoded to center 4 (neutral) as 0.</w:t>
      </w:r>
      <w:r w:rsidR="006A3FBD">
        <w:rPr>
          <w:rFonts w:ascii="Times New Roman" w:eastAsia="Times New Roman" w:hAnsi="Times New Roman" w:cs="Times New Roman"/>
        </w:rPr>
        <w:t xml:space="preserve"> </w:t>
      </w:r>
    </w:p>
    <w:p w14:paraId="5534A0C5" w14:textId="77777777" w:rsidR="006C6C33" w:rsidRPr="00EB03E0" w:rsidRDefault="006C6C33" w:rsidP="00DC1A9F">
      <w:pPr>
        <w:spacing w:line="480" w:lineRule="auto"/>
        <w:contextualSpacing/>
        <w:rPr>
          <w:rFonts w:ascii="Times New Roman" w:eastAsia="Times New Roman" w:hAnsi="Times New Roman" w:cs="Times New Roman"/>
        </w:rPr>
      </w:pPr>
    </w:p>
    <w:p w14:paraId="38C94BC9" w14:textId="70284C36" w:rsidR="005E7CD5" w:rsidRPr="00EB03E0" w:rsidRDefault="006C6C33" w:rsidP="00DC1A9F">
      <w:pPr>
        <w:pStyle w:val="ListParagraph"/>
        <w:numPr>
          <w:ilvl w:val="0"/>
          <w:numId w:val="5"/>
        </w:numPr>
        <w:spacing w:line="480" w:lineRule="auto"/>
        <w:rPr>
          <w:rFonts w:ascii="Times New Roman" w:eastAsia="Times New Roman" w:hAnsi="Times New Roman" w:cs="Times New Roman"/>
        </w:rPr>
      </w:pPr>
      <w:r w:rsidRPr="00EB03E0">
        <w:rPr>
          <w:rFonts w:ascii="Times New Roman" w:eastAsia="Times New Roman" w:hAnsi="Times New Roman" w:cs="Times New Roman"/>
        </w:rPr>
        <w:t>DISCUSSION</w:t>
      </w:r>
    </w:p>
    <w:p w14:paraId="5500A907" w14:textId="77777777" w:rsidR="00B45158" w:rsidRPr="00EB03E0" w:rsidRDefault="00B45158" w:rsidP="00DC1A9F">
      <w:pPr>
        <w:spacing w:line="480" w:lineRule="auto"/>
        <w:contextualSpacing/>
        <w:rPr>
          <w:rFonts w:ascii="Times New Roman" w:eastAsia="Times New Roman" w:hAnsi="Times New Roman" w:cs="Times New Roman"/>
        </w:rPr>
      </w:pPr>
    </w:p>
    <w:p w14:paraId="7163130A" w14:textId="0262ACBE" w:rsidR="004372E1" w:rsidRDefault="000F68BC">
      <w:pPr>
        <w:spacing w:line="480" w:lineRule="auto"/>
        <w:ind w:firstLine="720"/>
        <w:contextualSpacing/>
        <w:rPr>
          <w:rFonts w:ascii="Times New Roman" w:eastAsia="Times New Roman" w:hAnsi="Times New Roman" w:cs="Times New Roman"/>
        </w:rPr>
      </w:pPr>
      <w:r w:rsidRPr="00B81CFE">
        <w:rPr>
          <w:rFonts w:ascii="Times New Roman" w:eastAsia="Times New Roman" w:hAnsi="Times New Roman" w:cs="Times New Roman"/>
          <w:highlight w:val="yellow"/>
        </w:rPr>
        <w:t xml:space="preserve">The thesis of the logical priority of the epistemic predicts that epistemic considerations influence moral decision-making. Furthermore, given that the main claim is that epistemic considerations are fundamental to moral decision-making, we sought to investigate the </w:t>
      </w:r>
      <w:r w:rsidR="00872338" w:rsidRPr="00B81CFE">
        <w:rPr>
          <w:rFonts w:ascii="Times New Roman" w:eastAsia="Times New Roman" w:hAnsi="Times New Roman" w:cs="Times New Roman"/>
          <w:highlight w:val="yellow"/>
        </w:rPr>
        <w:t xml:space="preserve">effects that </w:t>
      </w:r>
      <w:r w:rsidRPr="00B81CFE">
        <w:rPr>
          <w:rFonts w:ascii="Times New Roman" w:eastAsia="Times New Roman" w:hAnsi="Times New Roman" w:cs="Times New Roman"/>
          <w:highlight w:val="yellow"/>
        </w:rPr>
        <w:t>epistemic considerations have on moral decision-making</w:t>
      </w:r>
      <w:r w:rsidR="00872338" w:rsidRPr="00B81CFE">
        <w:rPr>
          <w:rFonts w:ascii="Times New Roman" w:eastAsia="Times New Roman" w:hAnsi="Times New Roman" w:cs="Times New Roman"/>
          <w:highlight w:val="yellow"/>
        </w:rPr>
        <w:t xml:space="preserve"> and</w:t>
      </w:r>
      <w:r w:rsidRPr="00B81CFE">
        <w:rPr>
          <w:rFonts w:ascii="Times New Roman" w:eastAsia="Times New Roman" w:hAnsi="Times New Roman" w:cs="Times New Roman"/>
          <w:highlight w:val="yellow"/>
        </w:rPr>
        <w:t xml:space="preserve"> to compare </w:t>
      </w:r>
      <w:r w:rsidR="00872338" w:rsidRPr="00B81CFE">
        <w:rPr>
          <w:rFonts w:ascii="Times New Roman" w:eastAsia="Times New Roman" w:hAnsi="Times New Roman" w:cs="Times New Roman"/>
          <w:highlight w:val="yellow"/>
        </w:rPr>
        <w:t>those effects</w:t>
      </w:r>
      <w:r w:rsidRPr="00B81CFE">
        <w:rPr>
          <w:rFonts w:ascii="Times New Roman" w:eastAsia="Times New Roman" w:hAnsi="Times New Roman" w:cs="Times New Roman"/>
          <w:highlight w:val="yellow"/>
        </w:rPr>
        <w:t xml:space="preserve"> </w:t>
      </w:r>
      <w:r w:rsidR="00872338" w:rsidRPr="00B81CFE">
        <w:rPr>
          <w:rFonts w:ascii="Times New Roman" w:eastAsia="Times New Roman" w:hAnsi="Times New Roman" w:cs="Times New Roman"/>
          <w:highlight w:val="yellow"/>
        </w:rPr>
        <w:t>with</w:t>
      </w:r>
      <w:r w:rsidRPr="00B81CFE">
        <w:rPr>
          <w:rFonts w:ascii="Times New Roman" w:eastAsia="Times New Roman" w:hAnsi="Times New Roman" w:cs="Times New Roman"/>
          <w:highlight w:val="yellow"/>
        </w:rPr>
        <w:t xml:space="preserve"> th</w:t>
      </w:r>
      <w:r w:rsidR="00872338" w:rsidRPr="00B81CFE">
        <w:rPr>
          <w:rFonts w:ascii="Times New Roman" w:eastAsia="Times New Roman" w:hAnsi="Times New Roman" w:cs="Times New Roman"/>
          <w:highlight w:val="yellow"/>
        </w:rPr>
        <w:t>ose</w:t>
      </w:r>
      <w:r w:rsidRPr="00B81CFE">
        <w:rPr>
          <w:rFonts w:ascii="Times New Roman" w:eastAsia="Times New Roman" w:hAnsi="Times New Roman" w:cs="Times New Roman"/>
          <w:highlight w:val="yellow"/>
        </w:rPr>
        <w:t xml:space="preserve"> of other factors suggested </w:t>
      </w:r>
      <w:r w:rsidR="00872338" w:rsidRPr="00B81CFE">
        <w:rPr>
          <w:rFonts w:ascii="Times New Roman" w:eastAsia="Times New Roman" w:hAnsi="Times New Roman" w:cs="Times New Roman"/>
          <w:highlight w:val="yellow"/>
        </w:rPr>
        <w:t xml:space="preserve">by previous authors </w:t>
      </w:r>
      <w:r w:rsidRPr="00B81CFE">
        <w:rPr>
          <w:rFonts w:ascii="Times New Roman" w:eastAsia="Times New Roman" w:hAnsi="Times New Roman" w:cs="Times New Roman"/>
          <w:highlight w:val="yellow"/>
        </w:rPr>
        <w:t>as similarly fundamental.</w:t>
      </w:r>
    </w:p>
    <w:p w14:paraId="7E4BA4CC" w14:textId="24708CE3" w:rsidR="009C6BD4" w:rsidRPr="00EB03E0" w:rsidRDefault="00EB03E0" w:rsidP="00B81CFE">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rPr>
        <w:t>W</w:t>
      </w:r>
      <w:r w:rsidR="009C6BD4" w:rsidRPr="00EB03E0">
        <w:rPr>
          <w:rFonts w:ascii="Times New Roman" w:eastAsia="Times New Roman" w:hAnsi="Times New Roman" w:cs="Times New Roman"/>
        </w:rPr>
        <w:t xml:space="preserve">e investigated how ignorance of </w:t>
      </w:r>
      <w:r>
        <w:rPr>
          <w:rFonts w:ascii="Times New Roman" w:eastAsia="Times New Roman" w:hAnsi="Times New Roman" w:cs="Times New Roman"/>
        </w:rPr>
        <w:t xml:space="preserve">relevant </w:t>
      </w:r>
      <w:r w:rsidR="009C6BD4" w:rsidRPr="00EB03E0">
        <w:rPr>
          <w:rFonts w:ascii="Times New Roman" w:eastAsia="Times New Roman" w:hAnsi="Times New Roman" w:cs="Times New Roman"/>
        </w:rPr>
        <w:t>consequences affect</w:t>
      </w:r>
      <w:r w:rsidR="00CF5A3D" w:rsidRPr="00EB03E0">
        <w:rPr>
          <w:rFonts w:ascii="Times New Roman" w:eastAsia="Times New Roman" w:hAnsi="Times New Roman" w:cs="Times New Roman"/>
        </w:rPr>
        <w:t>s</w:t>
      </w:r>
      <w:r>
        <w:rPr>
          <w:rFonts w:ascii="Times New Roman" w:eastAsia="Times New Roman" w:hAnsi="Times New Roman" w:cs="Times New Roman"/>
        </w:rPr>
        <w:t xml:space="preserve"> the</w:t>
      </w:r>
      <w:r w:rsidR="009C6BD4" w:rsidRPr="00EB03E0">
        <w:rPr>
          <w:rFonts w:ascii="Times New Roman" w:eastAsia="Times New Roman" w:hAnsi="Times New Roman" w:cs="Times New Roman"/>
        </w:rPr>
        <w:t xml:space="preserve"> moral judgment</w:t>
      </w:r>
      <w:r>
        <w:rPr>
          <w:rFonts w:ascii="Times New Roman" w:eastAsia="Times New Roman" w:hAnsi="Times New Roman" w:cs="Times New Roman"/>
        </w:rPr>
        <w:t>s that persons make in Trolley Problem settings</w:t>
      </w:r>
      <w:r w:rsidR="009C6BD4" w:rsidRPr="00EB03E0">
        <w:rPr>
          <w:rFonts w:ascii="Times New Roman" w:eastAsia="Times New Roman" w:hAnsi="Times New Roman" w:cs="Times New Roman"/>
        </w:rPr>
        <w:t>.</w:t>
      </w:r>
      <w:r w:rsidR="0032143C">
        <w:rPr>
          <w:rFonts w:ascii="Times New Roman" w:eastAsia="Times New Roman" w:hAnsi="Times New Roman" w:cs="Times New Roman"/>
        </w:rPr>
        <w:t xml:space="preserve"> This experimental apparatus was chosen for its relative convenience and the ease with which it can display the effects of ignorance on moral </w:t>
      </w:r>
      <w:r w:rsidR="005E56D9">
        <w:rPr>
          <w:rFonts w:ascii="Times New Roman" w:eastAsia="Times New Roman" w:hAnsi="Times New Roman" w:cs="Times New Roman"/>
        </w:rPr>
        <w:t>judgment</w:t>
      </w:r>
      <w:r w:rsidR="0032143C">
        <w:rPr>
          <w:rFonts w:ascii="Times New Roman" w:eastAsia="Times New Roman" w:hAnsi="Times New Roman" w:cs="Times New Roman"/>
        </w:rPr>
        <w:t xml:space="preserve">s, not because we are interested in the psychology of either utilitarian or deontological judgments </w:t>
      </w:r>
      <w:r w:rsidR="0032143C">
        <w:rPr>
          <w:rFonts w:ascii="Times New Roman" w:eastAsia="Times New Roman" w:hAnsi="Times New Roman" w:cs="Times New Roman"/>
          <w:i/>
          <w:iCs/>
        </w:rPr>
        <w:t>per se</w:t>
      </w:r>
      <w:r w:rsidR="0032143C">
        <w:rPr>
          <w:rFonts w:ascii="Times New Roman" w:eastAsia="Times New Roman" w:hAnsi="Times New Roman" w:cs="Times New Roman"/>
        </w:rPr>
        <w:t xml:space="preserve">. </w:t>
      </w:r>
      <w:r w:rsidR="009C6BD4" w:rsidRPr="00EB03E0">
        <w:rPr>
          <w:rFonts w:ascii="Times New Roman" w:eastAsia="Times New Roman" w:hAnsi="Times New Roman" w:cs="Times New Roman"/>
        </w:rPr>
        <w:t xml:space="preserve">We found compelling evidence for the following claims: (a) that ignorance of consequences affects one’s </w:t>
      </w:r>
      <w:r w:rsidR="008C6C2D">
        <w:rPr>
          <w:rFonts w:ascii="Times New Roman" w:eastAsia="Times New Roman" w:hAnsi="Times New Roman" w:cs="Times New Roman"/>
        </w:rPr>
        <w:t xml:space="preserve">transient </w:t>
      </w:r>
      <w:r w:rsidR="009C6BD4" w:rsidRPr="00EB03E0">
        <w:rPr>
          <w:rFonts w:ascii="Times New Roman" w:eastAsia="Times New Roman" w:hAnsi="Times New Roman" w:cs="Times New Roman"/>
        </w:rPr>
        <w:t>moral judgment</w:t>
      </w:r>
      <w:r w:rsidR="008B0822">
        <w:rPr>
          <w:rFonts w:ascii="Times New Roman" w:eastAsia="Times New Roman" w:hAnsi="Times New Roman" w:cs="Times New Roman"/>
        </w:rPr>
        <w:t>s</w:t>
      </w:r>
      <w:r w:rsidR="009C6BD4" w:rsidRPr="00EB03E0">
        <w:rPr>
          <w:rFonts w:ascii="Times New Roman" w:eastAsia="Times New Roman" w:hAnsi="Times New Roman" w:cs="Times New Roman"/>
        </w:rPr>
        <w:t>; (b) that ignorance of consequences</w:t>
      </w:r>
      <w:r w:rsidR="008B0822">
        <w:rPr>
          <w:rFonts w:ascii="Times New Roman" w:eastAsia="Times New Roman" w:hAnsi="Times New Roman" w:cs="Times New Roman"/>
        </w:rPr>
        <w:t xml:space="preserve"> in some given set of circumstances</w:t>
      </w:r>
      <w:r w:rsidR="009C6BD4" w:rsidRPr="00EB03E0">
        <w:rPr>
          <w:rFonts w:ascii="Times New Roman" w:eastAsia="Times New Roman" w:hAnsi="Times New Roman" w:cs="Times New Roman"/>
        </w:rPr>
        <w:t xml:space="preserve"> affects whether one makes a deontological or </w:t>
      </w:r>
      <w:r w:rsidR="008B0822">
        <w:rPr>
          <w:rFonts w:ascii="Times New Roman" w:eastAsia="Times New Roman" w:hAnsi="Times New Roman" w:cs="Times New Roman"/>
        </w:rPr>
        <w:t xml:space="preserve">a </w:t>
      </w:r>
      <w:r w:rsidR="00EB1111" w:rsidRPr="00EB03E0">
        <w:rPr>
          <w:rFonts w:ascii="Times New Roman" w:eastAsia="Times New Roman" w:hAnsi="Times New Roman" w:cs="Times New Roman"/>
        </w:rPr>
        <w:t xml:space="preserve">consequentialist </w:t>
      </w:r>
      <w:r w:rsidR="009C6BD4" w:rsidRPr="00EB03E0">
        <w:rPr>
          <w:rFonts w:ascii="Times New Roman" w:eastAsia="Times New Roman" w:hAnsi="Times New Roman" w:cs="Times New Roman"/>
        </w:rPr>
        <w:t>judgment</w:t>
      </w:r>
      <w:r w:rsidR="008B0822">
        <w:rPr>
          <w:rFonts w:ascii="Times New Roman" w:eastAsia="Times New Roman" w:hAnsi="Times New Roman" w:cs="Times New Roman"/>
        </w:rPr>
        <w:t xml:space="preserve"> in these circumstances</w:t>
      </w:r>
      <w:r w:rsidR="009C6BD4" w:rsidRPr="00EB03E0">
        <w:rPr>
          <w:rFonts w:ascii="Times New Roman" w:eastAsia="Times New Roman" w:hAnsi="Times New Roman" w:cs="Times New Roman"/>
        </w:rPr>
        <w:t xml:space="preserve">; (c) that ignorance </w:t>
      </w:r>
      <w:r w:rsidR="008B0822">
        <w:rPr>
          <w:rFonts w:ascii="Times New Roman" w:eastAsia="Times New Roman" w:hAnsi="Times New Roman" w:cs="Times New Roman"/>
        </w:rPr>
        <w:t xml:space="preserve">of consequences </w:t>
      </w:r>
      <w:r w:rsidR="009C6BD4" w:rsidRPr="00EB03E0">
        <w:rPr>
          <w:rFonts w:ascii="Times New Roman" w:eastAsia="Times New Roman" w:hAnsi="Times New Roman" w:cs="Times New Roman"/>
        </w:rPr>
        <w:t xml:space="preserve">has a greater influence upon those </w:t>
      </w:r>
      <w:r w:rsidR="001920EF">
        <w:rPr>
          <w:rFonts w:ascii="Times New Roman" w:eastAsia="Times New Roman" w:hAnsi="Times New Roman" w:cs="Times New Roman"/>
        </w:rPr>
        <w:t>pre</w:t>
      </w:r>
      <w:r w:rsidR="009C6BD4" w:rsidRPr="00EB03E0">
        <w:rPr>
          <w:rFonts w:ascii="Times New Roman" w:eastAsia="Times New Roman" w:hAnsi="Times New Roman" w:cs="Times New Roman"/>
        </w:rPr>
        <w:t xml:space="preserve">disposed to make </w:t>
      </w:r>
      <w:r w:rsidR="00EB1111" w:rsidRPr="00EB03E0">
        <w:rPr>
          <w:rFonts w:ascii="Times New Roman" w:eastAsia="Times New Roman" w:hAnsi="Times New Roman" w:cs="Times New Roman"/>
        </w:rPr>
        <w:t xml:space="preserve">consequentialist </w:t>
      </w:r>
      <w:r w:rsidR="009C6BD4" w:rsidRPr="00EB03E0">
        <w:rPr>
          <w:rFonts w:ascii="Times New Roman" w:eastAsia="Times New Roman" w:hAnsi="Times New Roman" w:cs="Times New Roman"/>
        </w:rPr>
        <w:t>judgments</w:t>
      </w:r>
      <w:r w:rsidR="008B0822">
        <w:rPr>
          <w:rFonts w:ascii="Times New Roman" w:eastAsia="Times New Roman" w:hAnsi="Times New Roman" w:cs="Times New Roman"/>
        </w:rPr>
        <w:t xml:space="preserve"> in the Baseline scenario</w:t>
      </w:r>
      <w:r w:rsidR="009C6BD4" w:rsidRPr="00EB03E0">
        <w:rPr>
          <w:rFonts w:ascii="Times New Roman" w:eastAsia="Times New Roman" w:hAnsi="Times New Roman" w:cs="Times New Roman"/>
        </w:rPr>
        <w:t xml:space="preserve">, and </w:t>
      </w:r>
      <w:r w:rsidR="00EB1111" w:rsidRPr="00EB03E0">
        <w:rPr>
          <w:rFonts w:ascii="Times New Roman" w:eastAsia="Times New Roman" w:hAnsi="Times New Roman" w:cs="Times New Roman"/>
        </w:rPr>
        <w:t>tend</w:t>
      </w:r>
      <w:r w:rsidR="00A22CB6" w:rsidRPr="00EB03E0">
        <w:rPr>
          <w:rFonts w:ascii="Times New Roman" w:eastAsia="Times New Roman" w:hAnsi="Times New Roman" w:cs="Times New Roman"/>
        </w:rPr>
        <w:t>s</w:t>
      </w:r>
      <w:r w:rsidR="00EB1111" w:rsidRPr="00EB03E0">
        <w:rPr>
          <w:rFonts w:ascii="Times New Roman" w:eastAsia="Times New Roman" w:hAnsi="Times New Roman" w:cs="Times New Roman"/>
        </w:rPr>
        <w:t xml:space="preserve"> to </w:t>
      </w:r>
      <w:r w:rsidR="009C6BD4" w:rsidRPr="00EB03E0">
        <w:rPr>
          <w:rFonts w:ascii="Times New Roman" w:eastAsia="Times New Roman" w:hAnsi="Times New Roman" w:cs="Times New Roman"/>
        </w:rPr>
        <w:t xml:space="preserve">make </w:t>
      </w:r>
      <w:r w:rsidR="008B0822">
        <w:rPr>
          <w:rFonts w:ascii="Times New Roman" w:eastAsia="Times New Roman" w:hAnsi="Times New Roman" w:cs="Times New Roman"/>
        </w:rPr>
        <w:t xml:space="preserve">their </w:t>
      </w:r>
      <w:r w:rsidR="001920EF">
        <w:rPr>
          <w:rFonts w:ascii="Times New Roman" w:eastAsia="Times New Roman" w:hAnsi="Times New Roman" w:cs="Times New Roman"/>
        </w:rPr>
        <w:t xml:space="preserve">momentary </w:t>
      </w:r>
      <w:r w:rsidR="009C6BD4" w:rsidRPr="00EB03E0">
        <w:rPr>
          <w:rFonts w:ascii="Times New Roman" w:eastAsia="Times New Roman" w:hAnsi="Times New Roman" w:cs="Times New Roman"/>
        </w:rPr>
        <w:t xml:space="preserve">judgments more deontological; and (d) that ignorance of consequences is indeed prior to other considerations and at least as fundamental to moral judgment as emotional </w:t>
      </w:r>
      <w:r w:rsidR="009C6BD4" w:rsidRPr="00EB03E0">
        <w:rPr>
          <w:rFonts w:ascii="Times New Roman" w:eastAsia="Times New Roman" w:hAnsi="Times New Roman" w:cs="Times New Roman"/>
        </w:rPr>
        <w:lastRenderedPageBreak/>
        <w:t>factors such as whether the action requires personal force. That is, the empirical evidence is broadly in line with the priority of the epistemic.</w:t>
      </w:r>
    </w:p>
    <w:p w14:paraId="36FE3333" w14:textId="77777777" w:rsidR="009C6BD4" w:rsidRPr="00EB03E0" w:rsidRDefault="009C6BD4" w:rsidP="00DC1A9F">
      <w:pPr>
        <w:spacing w:line="480" w:lineRule="auto"/>
        <w:contextualSpacing/>
        <w:rPr>
          <w:rFonts w:ascii="Times New Roman" w:eastAsia="Times New Roman" w:hAnsi="Times New Roman" w:cs="Times New Roman"/>
        </w:rPr>
      </w:pPr>
    </w:p>
    <w:p w14:paraId="50FF0691" w14:textId="6F714DCC" w:rsidR="009C6BD4" w:rsidRPr="00EB03E0" w:rsidRDefault="003F3E8B" w:rsidP="00DC1A9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6</w:t>
      </w:r>
      <w:r w:rsidR="00C56B8C" w:rsidRPr="00EB03E0">
        <w:rPr>
          <w:rFonts w:ascii="Times New Roman" w:eastAsia="Times New Roman" w:hAnsi="Times New Roman" w:cs="Times New Roman"/>
          <w:i/>
          <w:iCs/>
        </w:rPr>
        <w:t xml:space="preserve">.1 </w:t>
      </w:r>
      <w:r w:rsidR="009C6BD4" w:rsidRPr="00EB03E0">
        <w:rPr>
          <w:rFonts w:ascii="Times New Roman" w:eastAsia="Times New Roman" w:hAnsi="Times New Roman" w:cs="Times New Roman"/>
          <w:i/>
          <w:iCs/>
        </w:rPr>
        <w:t xml:space="preserve">First </w:t>
      </w:r>
      <w:r w:rsidR="00F8692D" w:rsidRPr="00EB03E0">
        <w:rPr>
          <w:rFonts w:ascii="Times New Roman" w:eastAsia="Times New Roman" w:hAnsi="Times New Roman" w:cs="Times New Roman"/>
          <w:i/>
          <w:iCs/>
        </w:rPr>
        <w:t>Experiment</w:t>
      </w:r>
    </w:p>
    <w:p w14:paraId="62ABB6C0" w14:textId="77777777" w:rsidR="009C6BD4" w:rsidRPr="00EB03E0" w:rsidRDefault="009C6BD4" w:rsidP="00DC1A9F">
      <w:pPr>
        <w:spacing w:line="480" w:lineRule="auto"/>
        <w:contextualSpacing/>
        <w:rPr>
          <w:rFonts w:ascii="Times New Roman" w:eastAsia="Times New Roman" w:hAnsi="Times New Roman" w:cs="Times New Roman"/>
          <w:i/>
          <w:iCs/>
        </w:rPr>
      </w:pPr>
    </w:p>
    <w:p w14:paraId="708EC7ED" w14:textId="0F361F9B" w:rsidR="009C6BD4" w:rsidRPr="00EB03E0" w:rsidRDefault="009C6BD4" w:rsidP="00DC1A9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The first experiment tested whether ignorance of consequence</w:t>
      </w:r>
      <w:r w:rsidR="00C9584F" w:rsidRPr="00EB03E0">
        <w:rPr>
          <w:rFonts w:ascii="Times New Roman" w:eastAsia="Times New Roman" w:hAnsi="Times New Roman" w:cs="Times New Roman"/>
        </w:rPr>
        <w:t>s</w:t>
      </w:r>
      <w:r w:rsidRPr="00EB03E0">
        <w:rPr>
          <w:rFonts w:ascii="Times New Roman" w:eastAsia="Times New Roman" w:hAnsi="Times New Roman" w:cs="Times New Roman"/>
        </w:rPr>
        <w:t xml:space="preserve"> affects one’s</w:t>
      </w:r>
      <w:r w:rsidR="001920EF">
        <w:rPr>
          <w:rFonts w:ascii="Times New Roman" w:eastAsia="Times New Roman" w:hAnsi="Times New Roman" w:cs="Times New Roman"/>
        </w:rPr>
        <w:t xml:space="preserve"> momentary</w:t>
      </w:r>
      <w:r w:rsidRPr="00EB03E0">
        <w:rPr>
          <w:rFonts w:ascii="Times New Roman" w:eastAsia="Times New Roman" w:hAnsi="Times New Roman" w:cs="Times New Roman"/>
        </w:rPr>
        <w:t xml:space="preserve"> moral judgment</w:t>
      </w:r>
      <w:r w:rsidR="008B0822">
        <w:rPr>
          <w:rFonts w:ascii="Times New Roman" w:eastAsia="Times New Roman" w:hAnsi="Times New Roman" w:cs="Times New Roman"/>
        </w:rPr>
        <w:t>s</w:t>
      </w:r>
      <w:r w:rsidRPr="00EB03E0">
        <w:rPr>
          <w:rFonts w:ascii="Times New Roman" w:eastAsia="Times New Roman" w:hAnsi="Times New Roman" w:cs="Times New Roman"/>
        </w:rPr>
        <w:t xml:space="preserve"> and, if so, in what way. Using the</w:t>
      </w:r>
      <w:r w:rsidR="008B0822">
        <w:rPr>
          <w:rFonts w:ascii="Times New Roman" w:eastAsia="Times New Roman" w:hAnsi="Times New Roman" w:cs="Times New Roman"/>
        </w:rPr>
        <w:t xml:space="preserve"> standard</w:t>
      </w:r>
      <w:r w:rsidRPr="00EB03E0">
        <w:rPr>
          <w:rFonts w:ascii="Times New Roman" w:eastAsia="Times New Roman" w:hAnsi="Times New Roman" w:cs="Times New Roman"/>
        </w:rPr>
        <w:t xml:space="preserve"> Trolley Problem as a baseline, more than 80% of participants responded that they would push the button to switch tracks. Using their responses </w:t>
      </w:r>
      <w:r w:rsidR="0022185C" w:rsidRPr="00EB03E0">
        <w:rPr>
          <w:rFonts w:ascii="Times New Roman" w:eastAsia="Times New Roman" w:hAnsi="Times New Roman" w:cs="Times New Roman"/>
        </w:rPr>
        <w:t xml:space="preserve">to this scenario </w:t>
      </w:r>
      <w:r w:rsidRPr="00EB03E0">
        <w:rPr>
          <w:rFonts w:ascii="Times New Roman" w:eastAsia="Times New Roman" w:hAnsi="Times New Roman" w:cs="Times New Roman"/>
        </w:rPr>
        <w:t xml:space="preserve">to categorize participants as either </w:t>
      </w:r>
      <w:r w:rsidR="000D2C8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1F0A22" w:rsidRPr="00EB03E0">
        <w:rPr>
          <w:rFonts w:ascii="Times New Roman" w:eastAsia="Times New Roman" w:hAnsi="Times New Roman" w:cs="Times New Roman"/>
        </w:rPr>
        <w:t xml:space="preserve">consequentialists </w:t>
      </w:r>
      <w:r w:rsidRPr="00EB03E0">
        <w:rPr>
          <w:rFonts w:ascii="Times New Roman" w:eastAsia="Times New Roman" w:hAnsi="Times New Roman" w:cs="Times New Roman"/>
        </w:rPr>
        <w:t xml:space="preserve">or </w:t>
      </w:r>
      <w:r w:rsidR="000D2C8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Pr="00EB03E0">
        <w:rPr>
          <w:rFonts w:ascii="Times New Roman" w:eastAsia="Times New Roman" w:hAnsi="Times New Roman" w:cs="Times New Roman"/>
        </w:rPr>
        <w:t xml:space="preserve">deontologists, their responses </w:t>
      </w:r>
      <w:r w:rsidR="0022185C" w:rsidRPr="00EB03E0">
        <w:rPr>
          <w:rFonts w:ascii="Times New Roman" w:eastAsia="Times New Roman" w:hAnsi="Times New Roman" w:cs="Times New Roman"/>
        </w:rPr>
        <w:t xml:space="preserve">to other scenarios </w:t>
      </w:r>
      <w:r w:rsidRPr="00EB03E0">
        <w:rPr>
          <w:rFonts w:ascii="Times New Roman" w:eastAsia="Times New Roman" w:hAnsi="Times New Roman" w:cs="Times New Roman"/>
        </w:rPr>
        <w:t>indicate</w:t>
      </w:r>
      <w:r w:rsidR="0022185C" w:rsidRPr="00EB03E0">
        <w:rPr>
          <w:rFonts w:ascii="Times New Roman" w:eastAsia="Times New Roman" w:hAnsi="Times New Roman" w:cs="Times New Roman"/>
        </w:rPr>
        <w:t>d</w:t>
      </w:r>
      <w:r w:rsidRPr="00EB03E0">
        <w:rPr>
          <w:rFonts w:ascii="Times New Roman" w:eastAsia="Times New Roman" w:hAnsi="Times New Roman" w:cs="Times New Roman"/>
        </w:rPr>
        <w:t xml:space="preserve"> that </w:t>
      </w:r>
      <w:r w:rsidR="00DB0025" w:rsidRPr="00EB03E0">
        <w:rPr>
          <w:rFonts w:ascii="Times New Roman" w:eastAsia="Times New Roman" w:hAnsi="Times New Roman" w:cs="Times New Roman"/>
        </w:rPr>
        <w:t>ignorance of consequences affect</w:t>
      </w:r>
      <w:r w:rsidR="000D2C89">
        <w:rPr>
          <w:rFonts w:ascii="Times New Roman" w:eastAsia="Times New Roman" w:hAnsi="Times New Roman" w:cs="Times New Roman"/>
        </w:rPr>
        <w:t>ed their transitory</w:t>
      </w:r>
      <w:r w:rsidR="00DB0025" w:rsidRPr="00EB03E0">
        <w:rPr>
          <w:rFonts w:ascii="Times New Roman" w:eastAsia="Times New Roman" w:hAnsi="Times New Roman" w:cs="Times New Roman"/>
        </w:rPr>
        <w:t xml:space="preserve"> moral judgment</w:t>
      </w:r>
      <w:r w:rsidR="008B0822">
        <w:rPr>
          <w:rFonts w:ascii="Times New Roman" w:eastAsia="Times New Roman" w:hAnsi="Times New Roman" w:cs="Times New Roman"/>
        </w:rPr>
        <w:t>s</w:t>
      </w:r>
      <w:r w:rsidR="00DB0025" w:rsidRPr="00EB03E0">
        <w:rPr>
          <w:rFonts w:ascii="Times New Roman" w:eastAsia="Times New Roman" w:hAnsi="Times New Roman" w:cs="Times New Roman"/>
        </w:rPr>
        <w:t xml:space="preserve">. </w:t>
      </w:r>
      <w:r w:rsidRPr="00EB03E0">
        <w:rPr>
          <w:rFonts w:ascii="Times New Roman" w:eastAsia="Times New Roman" w:hAnsi="Times New Roman" w:cs="Times New Roman"/>
        </w:rPr>
        <w:t xml:space="preserve">Compared to </w:t>
      </w:r>
      <w:r w:rsidR="008B0822">
        <w:rPr>
          <w:rFonts w:ascii="Times New Roman" w:eastAsia="Times New Roman" w:hAnsi="Times New Roman" w:cs="Times New Roman"/>
        </w:rPr>
        <w:t>their responses to the B</w:t>
      </w:r>
      <w:r w:rsidR="0022185C" w:rsidRPr="00EB03E0">
        <w:rPr>
          <w:rFonts w:ascii="Times New Roman" w:eastAsia="Times New Roman" w:hAnsi="Times New Roman" w:cs="Times New Roman"/>
        </w:rPr>
        <w:t>aseline</w:t>
      </w:r>
      <w:r w:rsidR="008B0822">
        <w:rPr>
          <w:rFonts w:ascii="Times New Roman" w:eastAsia="Times New Roman" w:hAnsi="Times New Roman" w:cs="Times New Roman"/>
        </w:rPr>
        <w:t xml:space="preserve"> scenario</w:t>
      </w:r>
      <w:r w:rsidRPr="00EB03E0">
        <w:rPr>
          <w:rFonts w:ascii="Times New Roman" w:eastAsia="Times New Roman" w:hAnsi="Times New Roman" w:cs="Times New Roman"/>
        </w:rPr>
        <w:t xml:space="preserve">, </w:t>
      </w:r>
      <w:r w:rsidR="0022185C" w:rsidRPr="00EB03E0">
        <w:rPr>
          <w:rFonts w:ascii="Times New Roman" w:eastAsia="Times New Roman" w:hAnsi="Times New Roman" w:cs="Times New Roman"/>
        </w:rPr>
        <w:t xml:space="preserve">participants were on average less likely to push the button (i.e., to make the consequentialist judgment to switch tracks) the more ignorant they were of </w:t>
      </w:r>
      <w:r w:rsidRPr="00EB03E0">
        <w:rPr>
          <w:rFonts w:ascii="Times New Roman" w:eastAsia="Times New Roman" w:hAnsi="Times New Roman" w:cs="Times New Roman"/>
        </w:rPr>
        <w:t xml:space="preserve">the consequences of </w:t>
      </w:r>
      <w:r w:rsidR="0022185C" w:rsidRPr="00EB03E0">
        <w:rPr>
          <w:rFonts w:ascii="Times New Roman" w:eastAsia="Times New Roman" w:hAnsi="Times New Roman" w:cs="Times New Roman"/>
        </w:rPr>
        <w:t>available</w:t>
      </w:r>
      <w:r w:rsidRPr="00EB03E0">
        <w:rPr>
          <w:rFonts w:ascii="Times New Roman" w:eastAsia="Times New Roman" w:hAnsi="Times New Roman" w:cs="Times New Roman"/>
        </w:rPr>
        <w:t xml:space="preserve"> options</w:t>
      </w:r>
      <w:r w:rsidR="0022185C" w:rsidRPr="00EB03E0">
        <w:rPr>
          <w:rFonts w:ascii="Times New Roman" w:eastAsia="Times New Roman" w:hAnsi="Times New Roman" w:cs="Times New Roman"/>
        </w:rPr>
        <w:t xml:space="preserve">. </w:t>
      </w:r>
    </w:p>
    <w:p w14:paraId="3098C9AE" w14:textId="7764A3EF" w:rsidR="009C6BD4" w:rsidRPr="00EB03E0" w:rsidRDefault="009C6BD4" w:rsidP="00DC1A9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 xml:space="preserve">According to the thesis </w:t>
      </w:r>
      <w:r w:rsidR="008B0822">
        <w:rPr>
          <w:rFonts w:ascii="Times New Roman" w:eastAsia="Times New Roman" w:hAnsi="Times New Roman" w:cs="Times New Roman"/>
        </w:rPr>
        <w:t>of the logical priority of the epistemic</w:t>
      </w:r>
      <w:r w:rsidRPr="00EB03E0">
        <w:rPr>
          <w:rFonts w:ascii="Times New Roman" w:eastAsia="Times New Roman" w:hAnsi="Times New Roman" w:cs="Times New Roman"/>
        </w:rPr>
        <w:t>, epistemic burdens</w:t>
      </w:r>
      <w:r w:rsidR="0022185C" w:rsidRPr="00EB03E0">
        <w:rPr>
          <w:rFonts w:ascii="Times New Roman" w:eastAsia="Times New Roman" w:hAnsi="Times New Roman" w:cs="Times New Roman"/>
        </w:rPr>
        <w:t xml:space="preserve"> </w:t>
      </w:r>
      <w:r w:rsidRPr="00EB03E0">
        <w:rPr>
          <w:rFonts w:ascii="Times New Roman" w:eastAsia="Times New Roman" w:hAnsi="Times New Roman" w:cs="Times New Roman"/>
        </w:rPr>
        <w:t xml:space="preserve">affect a person’s </w:t>
      </w:r>
      <w:r w:rsidR="00C9584F" w:rsidRPr="00EB03E0">
        <w:rPr>
          <w:rFonts w:ascii="Times New Roman" w:eastAsia="Times New Roman" w:hAnsi="Times New Roman" w:cs="Times New Roman"/>
        </w:rPr>
        <w:t xml:space="preserve">moral </w:t>
      </w:r>
      <w:r w:rsidR="000D2C89">
        <w:rPr>
          <w:rFonts w:ascii="Times New Roman" w:eastAsia="Times New Roman" w:hAnsi="Times New Roman" w:cs="Times New Roman"/>
        </w:rPr>
        <w:t>judgments, leading their momentary judgments out of line with their underlying moral predisposition</w:t>
      </w:r>
      <w:r w:rsidRPr="00EB03E0">
        <w:rPr>
          <w:rFonts w:ascii="Times New Roman" w:eastAsia="Times New Roman" w:hAnsi="Times New Roman" w:cs="Times New Roman"/>
        </w:rPr>
        <w:t xml:space="preserve">. If true, then </w:t>
      </w:r>
      <w:r w:rsidR="0022185C" w:rsidRPr="00EB03E0">
        <w:rPr>
          <w:rFonts w:ascii="Times New Roman" w:eastAsia="Times New Roman" w:hAnsi="Times New Roman" w:cs="Times New Roman"/>
        </w:rPr>
        <w:t>manipulating epistemic burdens</w:t>
      </w:r>
      <w:r w:rsidR="008B0822">
        <w:rPr>
          <w:rFonts w:ascii="Times New Roman" w:eastAsia="Times New Roman" w:hAnsi="Times New Roman" w:cs="Times New Roman"/>
        </w:rPr>
        <w:t xml:space="preserve"> – making them heavier or lighter, or more or less surmountable –</w:t>
      </w:r>
      <w:r w:rsidRPr="00EB03E0">
        <w:rPr>
          <w:rFonts w:ascii="Times New Roman" w:eastAsia="Times New Roman" w:hAnsi="Times New Roman" w:cs="Times New Roman"/>
        </w:rPr>
        <w:t xml:space="preserve"> should </w:t>
      </w:r>
      <w:r w:rsidR="008B0822">
        <w:rPr>
          <w:rFonts w:ascii="Times New Roman" w:eastAsia="Times New Roman" w:hAnsi="Times New Roman" w:cs="Times New Roman"/>
        </w:rPr>
        <w:t>affect subjects’</w:t>
      </w:r>
      <w:r w:rsidRPr="00EB03E0">
        <w:rPr>
          <w:rFonts w:ascii="Times New Roman" w:eastAsia="Times New Roman" w:hAnsi="Times New Roman" w:cs="Times New Roman"/>
        </w:rPr>
        <w:t xml:space="preserve"> </w:t>
      </w:r>
      <w:r w:rsidR="008C6C2D">
        <w:rPr>
          <w:rFonts w:ascii="Times New Roman" w:eastAsia="Times New Roman" w:hAnsi="Times New Roman" w:cs="Times New Roman"/>
        </w:rPr>
        <w:t xml:space="preserve">transient </w:t>
      </w:r>
      <w:r w:rsidRPr="00EB03E0">
        <w:rPr>
          <w:rFonts w:ascii="Times New Roman" w:eastAsia="Times New Roman" w:hAnsi="Times New Roman" w:cs="Times New Roman"/>
        </w:rPr>
        <w:t xml:space="preserve">moral judgments. In the first study, respondents were given the option of solving a puzzle in order to </w:t>
      </w:r>
      <w:r w:rsidR="0022185C" w:rsidRPr="00EB03E0">
        <w:rPr>
          <w:rFonts w:ascii="Times New Roman" w:eastAsia="Times New Roman" w:hAnsi="Times New Roman" w:cs="Times New Roman"/>
        </w:rPr>
        <w:t>surmount</w:t>
      </w:r>
      <w:r w:rsidRPr="00EB03E0">
        <w:rPr>
          <w:rFonts w:ascii="Times New Roman" w:eastAsia="Times New Roman" w:hAnsi="Times New Roman" w:cs="Times New Roman"/>
        </w:rPr>
        <w:t xml:space="preserve"> ignorance of consequences. We found that having to </w:t>
      </w:r>
      <w:r w:rsidR="0022185C" w:rsidRPr="00EB03E0">
        <w:rPr>
          <w:rFonts w:ascii="Times New Roman" w:eastAsia="Times New Roman" w:hAnsi="Times New Roman" w:cs="Times New Roman"/>
        </w:rPr>
        <w:t xml:space="preserve">surmount </w:t>
      </w:r>
      <w:r w:rsidR="008B0822">
        <w:rPr>
          <w:rFonts w:ascii="Times New Roman" w:eastAsia="Times New Roman" w:hAnsi="Times New Roman" w:cs="Times New Roman"/>
        </w:rPr>
        <w:t xml:space="preserve">an </w:t>
      </w:r>
      <w:r w:rsidRPr="00EB03E0">
        <w:rPr>
          <w:rFonts w:ascii="Times New Roman" w:eastAsia="Times New Roman" w:hAnsi="Times New Roman" w:cs="Times New Roman"/>
        </w:rPr>
        <w:t>epistemic burden affected whether one pushe</w:t>
      </w:r>
      <w:r w:rsidR="0022185C" w:rsidRPr="00EB03E0">
        <w:rPr>
          <w:rFonts w:ascii="Times New Roman" w:eastAsia="Times New Roman" w:hAnsi="Times New Roman" w:cs="Times New Roman"/>
        </w:rPr>
        <w:t>d</w:t>
      </w:r>
      <w:r w:rsidRPr="00EB03E0">
        <w:rPr>
          <w:rFonts w:ascii="Times New Roman" w:eastAsia="Times New Roman" w:hAnsi="Times New Roman" w:cs="Times New Roman"/>
        </w:rPr>
        <w:t xml:space="preserve"> the button</w:t>
      </w:r>
      <w:r w:rsidR="0046118D" w:rsidRPr="00EB03E0">
        <w:rPr>
          <w:rFonts w:ascii="Times New Roman" w:eastAsia="Times New Roman" w:hAnsi="Times New Roman" w:cs="Times New Roman"/>
        </w:rPr>
        <w:t xml:space="preserve"> (Figure 1, Supplemental Table 1)</w:t>
      </w:r>
      <w:r w:rsidRPr="00EB03E0">
        <w:rPr>
          <w:rFonts w:ascii="Times New Roman" w:eastAsia="Times New Roman" w:hAnsi="Times New Roman" w:cs="Times New Roman"/>
        </w:rPr>
        <w:t xml:space="preserve">. When having to </w:t>
      </w:r>
      <w:r w:rsidR="0022185C" w:rsidRPr="00EB03E0">
        <w:rPr>
          <w:rFonts w:ascii="Times New Roman" w:eastAsia="Times New Roman" w:hAnsi="Times New Roman" w:cs="Times New Roman"/>
        </w:rPr>
        <w:t xml:space="preserve">surmount </w:t>
      </w:r>
      <w:r w:rsidRPr="00EB03E0">
        <w:rPr>
          <w:rFonts w:ascii="Times New Roman" w:eastAsia="Times New Roman" w:hAnsi="Times New Roman" w:cs="Times New Roman"/>
        </w:rPr>
        <w:t>a</w:t>
      </w:r>
      <w:r w:rsidR="0022185C" w:rsidRPr="00EB03E0">
        <w:rPr>
          <w:rFonts w:ascii="Times New Roman" w:eastAsia="Times New Roman" w:hAnsi="Times New Roman" w:cs="Times New Roman"/>
        </w:rPr>
        <w:t>n epistemic</w:t>
      </w:r>
      <w:r w:rsidRPr="00EB03E0">
        <w:rPr>
          <w:rFonts w:ascii="Times New Roman" w:eastAsia="Times New Roman" w:hAnsi="Times New Roman" w:cs="Times New Roman"/>
        </w:rPr>
        <w:t xml:space="preserve"> burden related to ignorance of the consequences of pushing the button, respondents were </w:t>
      </w:r>
      <w:r w:rsidR="00D571E5" w:rsidRPr="00EB03E0">
        <w:rPr>
          <w:rFonts w:ascii="Times New Roman" w:eastAsia="Times New Roman" w:hAnsi="Times New Roman" w:cs="Times New Roman"/>
        </w:rPr>
        <w:t>more likely to do nothing</w:t>
      </w:r>
      <w:r w:rsidRPr="00EB03E0">
        <w:rPr>
          <w:rFonts w:ascii="Times New Roman" w:eastAsia="Times New Roman" w:hAnsi="Times New Roman" w:cs="Times New Roman"/>
        </w:rPr>
        <w:t xml:space="preserve">. When having to </w:t>
      </w:r>
      <w:r w:rsidR="0022185C" w:rsidRPr="00EB03E0">
        <w:rPr>
          <w:rFonts w:ascii="Times New Roman" w:eastAsia="Times New Roman" w:hAnsi="Times New Roman" w:cs="Times New Roman"/>
        </w:rPr>
        <w:t xml:space="preserve">surmount </w:t>
      </w:r>
      <w:r w:rsidRPr="00EB03E0">
        <w:rPr>
          <w:rFonts w:ascii="Times New Roman" w:eastAsia="Times New Roman" w:hAnsi="Times New Roman" w:cs="Times New Roman"/>
        </w:rPr>
        <w:t>a burden relat</w:t>
      </w:r>
      <w:r w:rsidR="00D571E5" w:rsidRPr="00EB03E0">
        <w:rPr>
          <w:rFonts w:ascii="Times New Roman" w:eastAsia="Times New Roman" w:hAnsi="Times New Roman" w:cs="Times New Roman"/>
        </w:rPr>
        <w:t>ed</w:t>
      </w:r>
      <w:r w:rsidRPr="00EB03E0">
        <w:rPr>
          <w:rFonts w:ascii="Times New Roman" w:eastAsia="Times New Roman" w:hAnsi="Times New Roman" w:cs="Times New Roman"/>
        </w:rPr>
        <w:t xml:space="preserve"> to ignorance of the consequences </w:t>
      </w:r>
      <w:r w:rsidRPr="00EB03E0">
        <w:rPr>
          <w:rFonts w:ascii="Times New Roman" w:eastAsia="Times New Roman" w:hAnsi="Times New Roman" w:cs="Times New Roman"/>
        </w:rPr>
        <w:lastRenderedPageBreak/>
        <w:t xml:space="preserve">of doing nothing, respondents were more likely to push the button </w:t>
      </w:r>
      <w:r w:rsidR="001A6283" w:rsidRPr="00EB03E0">
        <w:rPr>
          <w:rFonts w:ascii="Times New Roman" w:eastAsia="Times New Roman" w:hAnsi="Times New Roman" w:cs="Times New Roman"/>
        </w:rPr>
        <w:t>(Figure 1, Supplemental Table 1)</w:t>
      </w:r>
      <w:r w:rsidRPr="00EB03E0">
        <w:rPr>
          <w:rFonts w:ascii="Times New Roman" w:eastAsia="Times New Roman" w:hAnsi="Times New Roman" w:cs="Times New Roman"/>
        </w:rPr>
        <w:t xml:space="preserve">. </w:t>
      </w:r>
      <w:r w:rsidR="0022185C" w:rsidRPr="00EB03E0">
        <w:rPr>
          <w:rFonts w:ascii="Times New Roman" w:eastAsia="Times New Roman" w:hAnsi="Times New Roman" w:cs="Times New Roman"/>
        </w:rPr>
        <w:t xml:space="preserve">In short, </w:t>
      </w:r>
      <w:r w:rsidRPr="00EB03E0">
        <w:rPr>
          <w:rFonts w:ascii="Times New Roman" w:eastAsia="Times New Roman" w:hAnsi="Times New Roman" w:cs="Times New Roman"/>
        </w:rPr>
        <w:t xml:space="preserve">respondents were more likely to choose the less </w:t>
      </w:r>
      <w:r w:rsidR="0022185C" w:rsidRPr="00EB03E0">
        <w:rPr>
          <w:rFonts w:ascii="Times New Roman" w:eastAsia="Times New Roman" w:hAnsi="Times New Roman" w:cs="Times New Roman"/>
        </w:rPr>
        <w:t xml:space="preserve">epistemically </w:t>
      </w:r>
      <w:r w:rsidRPr="00EB03E0">
        <w:rPr>
          <w:rFonts w:ascii="Times New Roman" w:eastAsia="Times New Roman" w:hAnsi="Times New Roman" w:cs="Times New Roman"/>
        </w:rPr>
        <w:t>burdensome option.</w:t>
      </w:r>
      <w:r w:rsidR="00274046" w:rsidRPr="00EB03E0">
        <w:rPr>
          <w:rFonts w:ascii="Times New Roman" w:eastAsia="Times New Roman" w:hAnsi="Times New Roman" w:cs="Times New Roman"/>
        </w:rPr>
        <w:t xml:space="preserve"> </w:t>
      </w:r>
      <w:r w:rsidR="009E76E9" w:rsidRPr="00EB03E0">
        <w:rPr>
          <w:rFonts w:ascii="Times New Roman" w:eastAsia="Times New Roman" w:hAnsi="Times New Roman" w:cs="Times New Roman"/>
        </w:rPr>
        <w:t>In particular, i</w:t>
      </w:r>
      <w:r w:rsidR="00193A06" w:rsidRPr="00EB03E0">
        <w:rPr>
          <w:rFonts w:ascii="Times New Roman" w:eastAsia="Times New Roman" w:hAnsi="Times New Roman" w:cs="Times New Roman"/>
        </w:rPr>
        <w:t>f epistemic burdens shape decision-making i</w:t>
      </w:r>
      <w:r w:rsidR="009E76E9" w:rsidRPr="00EB03E0">
        <w:rPr>
          <w:rFonts w:ascii="Times New Roman" w:eastAsia="Times New Roman" w:hAnsi="Times New Roman" w:cs="Times New Roman"/>
        </w:rPr>
        <w:t>n the way predicted</w:t>
      </w:r>
      <w:r w:rsidR="0022185C" w:rsidRPr="00EB03E0">
        <w:rPr>
          <w:rFonts w:ascii="Times New Roman" w:eastAsia="Times New Roman" w:hAnsi="Times New Roman" w:cs="Times New Roman"/>
        </w:rPr>
        <w:t xml:space="preserve"> by the thesis of the priority of the epistemic</w:t>
      </w:r>
      <w:r w:rsidR="009E76E9" w:rsidRPr="00EB03E0">
        <w:rPr>
          <w:rFonts w:ascii="Times New Roman" w:eastAsia="Times New Roman" w:hAnsi="Times New Roman" w:cs="Times New Roman"/>
        </w:rPr>
        <w:t xml:space="preserve">, we should </w:t>
      </w:r>
      <w:r w:rsidR="00E240AA" w:rsidRPr="00EB03E0">
        <w:rPr>
          <w:rFonts w:ascii="Times New Roman" w:eastAsia="Times New Roman" w:hAnsi="Times New Roman" w:cs="Times New Roman"/>
        </w:rPr>
        <w:t xml:space="preserve">expect to observe in </w:t>
      </w:r>
      <w:r w:rsidR="0022185C" w:rsidRPr="00EB03E0">
        <w:rPr>
          <w:rFonts w:ascii="Times New Roman" w:eastAsia="Times New Roman" w:hAnsi="Times New Roman" w:cs="Times New Roman"/>
        </w:rPr>
        <w:t>Know</w:t>
      </w:r>
      <w:r w:rsidR="00A22CB6" w:rsidRPr="00EB03E0">
        <w:rPr>
          <w:rFonts w:ascii="Times New Roman" w:eastAsia="Times New Roman" w:hAnsi="Times New Roman" w:cs="Times New Roman"/>
        </w:rPr>
        <w:t>-</w:t>
      </w:r>
      <w:r w:rsidR="0022185C" w:rsidRPr="00EB03E0">
        <w:rPr>
          <w:rFonts w:ascii="Times New Roman" w:eastAsia="Times New Roman" w:hAnsi="Times New Roman" w:cs="Times New Roman"/>
        </w:rPr>
        <w:t>How Ignorance</w:t>
      </w:r>
      <w:r w:rsidR="007B6A12" w:rsidRPr="00EB03E0">
        <w:rPr>
          <w:rFonts w:ascii="Times New Roman" w:eastAsia="Times New Roman" w:hAnsi="Times New Roman" w:cs="Times New Roman"/>
        </w:rPr>
        <w:t xml:space="preserve"> that </w:t>
      </w:r>
      <w:r w:rsidR="000D2C8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4E04F1" w:rsidRPr="00EB03E0">
        <w:rPr>
          <w:rFonts w:ascii="Times New Roman" w:eastAsia="Times New Roman" w:hAnsi="Times New Roman" w:cs="Times New Roman"/>
        </w:rPr>
        <w:t xml:space="preserve">consequentialists </w:t>
      </w:r>
      <w:r w:rsidR="000973DC" w:rsidRPr="00EB03E0">
        <w:rPr>
          <w:rFonts w:ascii="Times New Roman" w:eastAsia="Times New Roman" w:hAnsi="Times New Roman" w:cs="Times New Roman"/>
        </w:rPr>
        <w:t>push</w:t>
      </w:r>
      <w:r w:rsidR="0022185C" w:rsidRPr="00EB03E0">
        <w:rPr>
          <w:rFonts w:ascii="Times New Roman" w:eastAsia="Times New Roman" w:hAnsi="Times New Roman" w:cs="Times New Roman"/>
        </w:rPr>
        <w:t>ed</w:t>
      </w:r>
      <w:r w:rsidR="000973DC" w:rsidRPr="00EB03E0">
        <w:rPr>
          <w:rFonts w:ascii="Times New Roman" w:eastAsia="Times New Roman" w:hAnsi="Times New Roman" w:cs="Times New Roman"/>
        </w:rPr>
        <w:t xml:space="preserve"> the button less </w:t>
      </w:r>
      <w:r w:rsidR="0022185C" w:rsidRPr="00EB03E0">
        <w:rPr>
          <w:rFonts w:ascii="Times New Roman" w:eastAsia="Times New Roman" w:hAnsi="Times New Roman" w:cs="Times New Roman"/>
        </w:rPr>
        <w:t xml:space="preserve">frequently on average, </w:t>
      </w:r>
      <w:r w:rsidR="000973DC" w:rsidRPr="00EB03E0">
        <w:rPr>
          <w:rFonts w:ascii="Times New Roman" w:eastAsia="Times New Roman" w:hAnsi="Times New Roman" w:cs="Times New Roman"/>
        </w:rPr>
        <w:t>but that</w:t>
      </w:r>
      <w:r w:rsidR="008B0822">
        <w:rPr>
          <w:rFonts w:ascii="Times New Roman" w:eastAsia="Times New Roman" w:hAnsi="Times New Roman" w:cs="Times New Roman"/>
        </w:rPr>
        <w:t xml:space="preserve">, </w:t>
      </w:r>
      <w:r w:rsidR="008B0822" w:rsidRPr="00EB03E0">
        <w:rPr>
          <w:rFonts w:ascii="Times New Roman" w:eastAsia="Times New Roman" w:hAnsi="Times New Roman" w:cs="Times New Roman"/>
        </w:rPr>
        <w:t xml:space="preserve">because they were </w:t>
      </w:r>
      <w:r w:rsidR="008B0822">
        <w:rPr>
          <w:rFonts w:ascii="Times New Roman" w:eastAsia="Times New Roman" w:hAnsi="Times New Roman" w:cs="Times New Roman"/>
        </w:rPr>
        <w:t xml:space="preserve">less inclined </w:t>
      </w:r>
      <w:r w:rsidR="008B0822" w:rsidRPr="00EB03E0">
        <w:rPr>
          <w:rFonts w:ascii="Times New Roman" w:eastAsia="Times New Roman" w:hAnsi="Times New Roman" w:cs="Times New Roman"/>
        </w:rPr>
        <w:t xml:space="preserve">to push the button in </w:t>
      </w:r>
      <w:r w:rsidR="008B0822">
        <w:rPr>
          <w:rFonts w:ascii="Times New Roman" w:eastAsia="Times New Roman" w:hAnsi="Times New Roman" w:cs="Times New Roman"/>
        </w:rPr>
        <w:t>the first place,</w:t>
      </w:r>
      <w:r w:rsidR="000973DC" w:rsidRPr="00EB03E0">
        <w:rPr>
          <w:rFonts w:ascii="Times New Roman" w:eastAsia="Times New Roman" w:hAnsi="Times New Roman" w:cs="Times New Roman"/>
        </w:rPr>
        <w:t xml:space="preserve"> </w:t>
      </w:r>
      <w:r w:rsidR="008B0822">
        <w:rPr>
          <w:rFonts w:ascii="Times New Roman" w:eastAsia="Times New Roman" w:hAnsi="Times New Roman" w:cs="Times New Roman"/>
        </w:rPr>
        <w:t xml:space="preserve">the need to surmount an epistemic burden by solving </w:t>
      </w:r>
      <w:r w:rsidR="000973DC" w:rsidRPr="00EB03E0">
        <w:rPr>
          <w:rFonts w:ascii="Times New Roman" w:eastAsia="Times New Roman" w:hAnsi="Times New Roman" w:cs="Times New Roman"/>
        </w:rPr>
        <w:t>the puzzle ha</w:t>
      </w:r>
      <w:r w:rsidR="0022185C" w:rsidRPr="00EB03E0">
        <w:rPr>
          <w:rFonts w:ascii="Times New Roman" w:eastAsia="Times New Roman" w:hAnsi="Times New Roman" w:cs="Times New Roman"/>
        </w:rPr>
        <w:t>d</w:t>
      </w:r>
      <w:r w:rsidR="000973DC" w:rsidRPr="00EB03E0">
        <w:rPr>
          <w:rFonts w:ascii="Times New Roman" w:eastAsia="Times New Roman" w:hAnsi="Times New Roman" w:cs="Times New Roman"/>
        </w:rPr>
        <w:t xml:space="preserve"> no effect on </w:t>
      </w:r>
      <w:r w:rsidR="000D2C8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0973DC" w:rsidRPr="00EB03E0">
        <w:rPr>
          <w:rFonts w:ascii="Times New Roman" w:eastAsia="Times New Roman" w:hAnsi="Times New Roman" w:cs="Times New Roman"/>
        </w:rPr>
        <w:t>deontologists</w:t>
      </w:r>
      <w:r w:rsidR="0022185C" w:rsidRPr="00EB03E0">
        <w:rPr>
          <w:rFonts w:ascii="Times New Roman" w:eastAsia="Times New Roman" w:hAnsi="Times New Roman" w:cs="Times New Roman"/>
        </w:rPr>
        <w:t xml:space="preserve">. </w:t>
      </w:r>
      <w:r w:rsidR="009A27F0" w:rsidRPr="00EB03E0">
        <w:rPr>
          <w:rFonts w:ascii="Times New Roman" w:eastAsia="Times New Roman" w:hAnsi="Times New Roman" w:cs="Times New Roman"/>
        </w:rPr>
        <w:t xml:space="preserve">This is exactly </w:t>
      </w:r>
      <w:r w:rsidR="0022185C" w:rsidRPr="00EB03E0">
        <w:rPr>
          <w:rFonts w:ascii="Times New Roman" w:eastAsia="Times New Roman" w:hAnsi="Times New Roman" w:cs="Times New Roman"/>
        </w:rPr>
        <w:t>what we observed</w:t>
      </w:r>
      <w:r w:rsidR="006E755F" w:rsidRPr="00EB03E0">
        <w:rPr>
          <w:rFonts w:ascii="Times New Roman" w:eastAsia="Times New Roman" w:hAnsi="Times New Roman" w:cs="Times New Roman"/>
        </w:rPr>
        <w:t>.</w:t>
      </w:r>
    </w:p>
    <w:p w14:paraId="62A6DC77" w14:textId="7DC54A35" w:rsidR="00461FC4" w:rsidRPr="00EB03E0" w:rsidRDefault="00836D38" w:rsidP="00DC1A9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I</w:t>
      </w:r>
      <w:r w:rsidR="009C6BD4" w:rsidRPr="00EB03E0">
        <w:rPr>
          <w:rFonts w:ascii="Times New Roman" w:eastAsia="Times New Roman" w:hAnsi="Times New Roman" w:cs="Times New Roman"/>
        </w:rPr>
        <w:t xml:space="preserve">gnorance of consequences evidently </w:t>
      </w:r>
      <w:r w:rsidR="008B0822">
        <w:rPr>
          <w:rFonts w:ascii="Times New Roman" w:eastAsia="Times New Roman" w:hAnsi="Times New Roman" w:cs="Times New Roman"/>
        </w:rPr>
        <w:t>affects</w:t>
      </w:r>
      <w:r w:rsidR="008B0822" w:rsidRPr="00EB03E0">
        <w:rPr>
          <w:rFonts w:ascii="Times New Roman" w:eastAsia="Times New Roman" w:hAnsi="Times New Roman" w:cs="Times New Roman"/>
        </w:rPr>
        <w:t xml:space="preserve"> </w:t>
      </w:r>
      <w:r w:rsidR="0041700C" w:rsidRPr="00EB03E0">
        <w:rPr>
          <w:rFonts w:ascii="Times New Roman" w:eastAsia="Times New Roman" w:hAnsi="Times New Roman" w:cs="Times New Roman"/>
        </w:rPr>
        <w:t>the</w:t>
      </w:r>
      <w:r w:rsidR="009C6BD4" w:rsidRPr="00EB03E0">
        <w:rPr>
          <w:rFonts w:ascii="Times New Roman" w:eastAsia="Times New Roman" w:hAnsi="Times New Roman" w:cs="Times New Roman"/>
        </w:rPr>
        <w:t xml:space="preserve"> </w:t>
      </w:r>
      <w:r w:rsidR="000D2C89">
        <w:rPr>
          <w:rFonts w:ascii="Times New Roman" w:eastAsia="Times New Roman" w:hAnsi="Times New Roman" w:cs="Times New Roman"/>
        </w:rPr>
        <w:t>transitory moral judgments</w:t>
      </w:r>
      <w:r w:rsidR="000D2C89" w:rsidRPr="00EB03E0">
        <w:rPr>
          <w:rFonts w:ascii="Times New Roman" w:eastAsia="Times New Roman" w:hAnsi="Times New Roman" w:cs="Times New Roman"/>
        </w:rPr>
        <w:t xml:space="preserve"> </w:t>
      </w:r>
      <w:r w:rsidRPr="00EB03E0">
        <w:rPr>
          <w:rFonts w:ascii="Times New Roman" w:eastAsia="Times New Roman" w:hAnsi="Times New Roman" w:cs="Times New Roman"/>
        </w:rPr>
        <w:t>of</w:t>
      </w:r>
      <w:r w:rsidR="009C6BD4" w:rsidRPr="00EB03E0">
        <w:rPr>
          <w:rFonts w:ascii="Times New Roman" w:eastAsia="Times New Roman" w:hAnsi="Times New Roman" w:cs="Times New Roman"/>
        </w:rPr>
        <w:t xml:space="preserve"> </w:t>
      </w:r>
      <w:r w:rsidR="000D2C89">
        <w:rPr>
          <w:rFonts w:ascii="Times New Roman" w:eastAsia="Times New Roman" w:hAnsi="Times New Roman" w:cs="Times New Roman"/>
        </w:rPr>
        <w:t>those otherwise predisposed to consequentialism and deontology</w:t>
      </w:r>
      <w:r w:rsidRPr="00EB03E0">
        <w:rPr>
          <w:rFonts w:ascii="Times New Roman" w:eastAsia="Times New Roman" w:hAnsi="Times New Roman" w:cs="Times New Roman"/>
        </w:rPr>
        <w:t xml:space="preserve">. Participants categorized as deontologists </w:t>
      </w:r>
      <w:r w:rsidR="008B0822">
        <w:rPr>
          <w:rFonts w:ascii="Times New Roman" w:eastAsia="Times New Roman" w:hAnsi="Times New Roman" w:cs="Times New Roman"/>
        </w:rPr>
        <w:t xml:space="preserve">given their response to the Baseline scenario </w:t>
      </w:r>
      <w:r w:rsidRPr="00EB03E0">
        <w:rPr>
          <w:rFonts w:ascii="Times New Roman" w:eastAsia="Times New Roman" w:hAnsi="Times New Roman" w:cs="Times New Roman"/>
        </w:rPr>
        <w:t>were far more likely to act like consequentialists and to switch tracks when ignorant of consequences (</w:t>
      </w:r>
      <w:r w:rsidR="00AF62EA" w:rsidRPr="00EB03E0">
        <w:rPr>
          <w:rFonts w:ascii="Times New Roman" w:eastAsia="Times New Roman" w:hAnsi="Times New Roman" w:cs="Times New Roman"/>
        </w:rPr>
        <w:t>Supplemental Tables 2 &amp; 3</w:t>
      </w:r>
      <w:r w:rsidRPr="00EB03E0">
        <w:rPr>
          <w:rFonts w:ascii="Times New Roman" w:eastAsia="Times New Roman" w:hAnsi="Times New Roman" w:cs="Times New Roman"/>
        </w:rPr>
        <w:t>). T</w:t>
      </w:r>
      <w:r w:rsidR="009C6BD4" w:rsidRPr="00EB03E0">
        <w:rPr>
          <w:rFonts w:ascii="Times New Roman" w:eastAsia="Times New Roman" w:hAnsi="Times New Roman" w:cs="Times New Roman"/>
        </w:rPr>
        <w:t>here was no difference in the responses</w:t>
      </w:r>
      <w:r w:rsidR="008B0822">
        <w:rPr>
          <w:rFonts w:ascii="Times New Roman" w:eastAsia="Times New Roman" w:hAnsi="Times New Roman" w:cs="Times New Roman"/>
        </w:rPr>
        <w:t xml:space="preserve"> of </w:t>
      </w:r>
      <w:r w:rsidR="000D2C89">
        <w:rPr>
          <w:rFonts w:ascii="Times New Roman" w:eastAsia="Times New Roman" w:hAnsi="Times New Roman" w:cs="Times New Roman"/>
        </w:rPr>
        <w:t>b</w:t>
      </w:r>
      <w:r w:rsidR="008B0822">
        <w:rPr>
          <w:rFonts w:ascii="Times New Roman" w:eastAsia="Times New Roman" w:hAnsi="Times New Roman" w:cs="Times New Roman"/>
        </w:rPr>
        <w:t>aseline consequentialists and deontologists</w:t>
      </w:r>
      <w:r w:rsidR="009C6BD4" w:rsidRPr="00EB03E0">
        <w:rPr>
          <w:rFonts w:ascii="Times New Roman" w:eastAsia="Times New Roman" w:hAnsi="Times New Roman" w:cs="Times New Roman"/>
        </w:rPr>
        <w:t xml:space="preserve"> </w:t>
      </w:r>
      <w:r w:rsidRPr="00EB03E0">
        <w:rPr>
          <w:rFonts w:ascii="Times New Roman" w:eastAsia="Times New Roman" w:hAnsi="Times New Roman" w:cs="Times New Roman"/>
        </w:rPr>
        <w:t>in circumstances where</w:t>
      </w:r>
      <w:r w:rsidR="009C6BD4" w:rsidRPr="00EB03E0">
        <w:rPr>
          <w:rFonts w:ascii="Times New Roman" w:eastAsia="Times New Roman" w:hAnsi="Times New Roman" w:cs="Times New Roman"/>
        </w:rPr>
        <w:t xml:space="preserve"> they were entirely ignorant of the consequences of available options. Contrast</w:t>
      </w:r>
      <w:r w:rsidRPr="00EB03E0">
        <w:rPr>
          <w:rFonts w:ascii="Times New Roman" w:eastAsia="Times New Roman" w:hAnsi="Times New Roman" w:cs="Times New Roman"/>
        </w:rPr>
        <w:t xml:space="preserve"> these similar responses with </w:t>
      </w:r>
      <w:r w:rsidR="008B0822">
        <w:rPr>
          <w:rFonts w:ascii="Times New Roman" w:eastAsia="Times New Roman" w:hAnsi="Times New Roman" w:cs="Times New Roman"/>
        </w:rPr>
        <w:t xml:space="preserve">subjects’ </w:t>
      </w:r>
      <w:r w:rsidRPr="00EB03E0">
        <w:rPr>
          <w:rFonts w:ascii="Times New Roman" w:eastAsia="Times New Roman" w:hAnsi="Times New Roman" w:cs="Times New Roman"/>
        </w:rPr>
        <w:t xml:space="preserve">responses in circumstances where </w:t>
      </w:r>
      <w:r w:rsidR="008B0822">
        <w:rPr>
          <w:rFonts w:ascii="Times New Roman" w:eastAsia="Times New Roman" w:hAnsi="Times New Roman" w:cs="Times New Roman"/>
        </w:rPr>
        <w:t xml:space="preserve">their </w:t>
      </w:r>
      <w:r w:rsidRPr="00EB03E0">
        <w:rPr>
          <w:rFonts w:ascii="Times New Roman" w:eastAsia="Times New Roman" w:hAnsi="Times New Roman" w:cs="Times New Roman"/>
        </w:rPr>
        <w:t>ignorance was more partial</w:t>
      </w:r>
      <w:r w:rsidR="009C6BD4" w:rsidRPr="00EB03E0">
        <w:rPr>
          <w:rFonts w:ascii="Times New Roman" w:eastAsia="Times New Roman" w:hAnsi="Times New Roman" w:cs="Times New Roman"/>
        </w:rPr>
        <w:t xml:space="preserve">, such as those in which </w:t>
      </w:r>
      <w:r w:rsidR="008B0822">
        <w:rPr>
          <w:rFonts w:ascii="Times New Roman" w:eastAsia="Times New Roman" w:hAnsi="Times New Roman" w:cs="Times New Roman"/>
        </w:rPr>
        <w:t>subjects</w:t>
      </w:r>
      <w:r w:rsidR="008B0822" w:rsidRPr="00EB03E0">
        <w:rPr>
          <w:rFonts w:ascii="Times New Roman" w:eastAsia="Times New Roman" w:hAnsi="Times New Roman" w:cs="Times New Roman"/>
        </w:rPr>
        <w:t xml:space="preserve"> </w:t>
      </w:r>
      <w:r w:rsidR="009C6BD4" w:rsidRPr="00EB03E0">
        <w:rPr>
          <w:rFonts w:ascii="Times New Roman" w:eastAsia="Times New Roman" w:hAnsi="Times New Roman" w:cs="Times New Roman"/>
        </w:rPr>
        <w:t>kn</w:t>
      </w:r>
      <w:r w:rsidRPr="00EB03E0">
        <w:rPr>
          <w:rFonts w:ascii="Times New Roman" w:eastAsia="Times New Roman" w:hAnsi="Times New Roman" w:cs="Times New Roman"/>
        </w:rPr>
        <w:t>e</w:t>
      </w:r>
      <w:r w:rsidR="009C6BD4" w:rsidRPr="00EB03E0">
        <w:rPr>
          <w:rFonts w:ascii="Times New Roman" w:eastAsia="Times New Roman" w:hAnsi="Times New Roman" w:cs="Times New Roman"/>
        </w:rPr>
        <w:t xml:space="preserve">w the consequences of </w:t>
      </w:r>
      <w:r w:rsidRPr="00EB03E0">
        <w:rPr>
          <w:rFonts w:ascii="Times New Roman" w:eastAsia="Times New Roman" w:hAnsi="Times New Roman" w:cs="Times New Roman"/>
        </w:rPr>
        <w:t>staying on the present track</w:t>
      </w:r>
      <w:r w:rsidR="009C6BD4" w:rsidRPr="00EB03E0">
        <w:rPr>
          <w:rFonts w:ascii="Times New Roman" w:eastAsia="Times New Roman" w:hAnsi="Times New Roman" w:cs="Times New Roman"/>
        </w:rPr>
        <w:t xml:space="preserve"> but </w:t>
      </w:r>
      <w:r w:rsidRPr="00EB03E0">
        <w:rPr>
          <w:rFonts w:ascii="Times New Roman" w:eastAsia="Times New Roman" w:hAnsi="Times New Roman" w:cs="Times New Roman"/>
        </w:rPr>
        <w:t>we</w:t>
      </w:r>
      <w:r w:rsidR="009C6BD4" w:rsidRPr="00EB03E0">
        <w:rPr>
          <w:rFonts w:ascii="Times New Roman" w:eastAsia="Times New Roman" w:hAnsi="Times New Roman" w:cs="Times New Roman"/>
        </w:rPr>
        <w:t xml:space="preserve">re ignorant of the consequences of </w:t>
      </w:r>
      <w:r w:rsidRPr="00EB03E0">
        <w:rPr>
          <w:rFonts w:ascii="Times New Roman" w:eastAsia="Times New Roman" w:hAnsi="Times New Roman" w:cs="Times New Roman"/>
        </w:rPr>
        <w:t>switching</w:t>
      </w:r>
      <w:r w:rsidR="009C6BD4" w:rsidRPr="00EB03E0">
        <w:rPr>
          <w:rFonts w:ascii="Times New Roman" w:eastAsia="Times New Roman" w:hAnsi="Times New Roman" w:cs="Times New Roman"/>
        </w:rPr>
        <w:t>.</w:t>
      </w:r>
      <w:r w:rsidR="008B0822">
        <w:rPr>
          <w:rFonts w:ascii="Times New Roman" w:eastAsia="Times New Roman" w:hAnsi="Times New Roman" w:cs="Times New Roman"/>
        </w:rPr>
        <w:t xml:space="preserve"> Under conditions of only partial rather than complete ignorance, t</w:t>
      </w:r>
      <w:r w:rsidRPr="00EB03E0">
        <w:rPr>
          <w:rFonts w:ascii="Times New Roman" w:eastAsia="Times New Roman" w:hAnsi="Times New Roman" w:cs="Times New Roman"/>
        </w:rPr>
        <w:t>h</w:t>
      </w:r>
      <w:r w:rsidR="009C6BD4" w:rsidRPr="00EB03E0">
        <w:rPr>
          <w:rFonts w:ascii="Times New Roman" w:eastAsia="Times New Roman" w:hAnsi="Times New Roman" w:cs="Times New Roman"/>
        </w:rPr>
        <w:t xml:space="preserve">e difference between </w:t>
      </w:r>
      <w:r w:rsidR="000D2C8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E61E01" w:rsidRPr="00EB03E0">
        <w:rPr>
          <w:rFonts w:ascii="Times New Roman" w:eastAsia="Times New Roman" w:hAnsi="Times New Roman" w:cs="Times New Roman"/>
        </w:rPr>
        <w:t xml:space="preserve">consequentialists </w:t>
      </w:r>
      <w:r w:rsidR="009C6BD4" w:rsidRPr="00EB03E0">
        <w:rPr>
          <w:rFonts w:ascii="Times New Roman" w:eastAsia="Times New Roman" w:hAnsi="Times New Roman" w:cs="Times New Roman"/>
        </w:rPr>
        <w:t xml:space="preserve">and deontologists </w:t>
      </w:r>
      <w:r w:rsidR="008B0822">
        <w:rPr>
          <w:rFonts w:ascii="Times New Roman" w:eastAsia="Times New Roman" w:hAnsi="Times New Roman" w:cs="Times New Roman"/>
        </w:rPr>
        <w:t>wa</w:t>
      </w:r>
      <w:r w:rsidR="009C6BD4" w:rsidRPr="00EB03E0">
        <w:rPr>
          <w:rFonts w:ascii="Times New Roman" w:eastAsia="Times New Roman" w:hAnsi="Times New Roman" w:cs="Times New Roman"/>
        </w:rPr>
        <w:t>s greater</w:t>
      </w:r>
      <w:r w:rsidRPr="00EB03E0">
        <w:rPr>
          <w:rFonts w:ascii="Times New Roman" w:eastAsia="Times New Roman" w:hAnsi="Times New Roman" w:cs="Times New Roman"/>
        </w:rPr>
        <w:t xml:space="preserve">. </w:t>
      </w:r>
    </w:p>
    <w:p w14:paraId="2BAD2388" w14:textId="54CA9145" w:rsidR="009C6BD4" w:rsidRPr="00EB03E0" w:rsidRDefault="009C6BD4" w:rsidP="00DC1A9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The</w:t>
      </w:r>
      <w:r w:rsidR="00836D38" w:rsidRPr="00EB03E0">
        <w:rPr>
          <w:rFonts w:ascii="Times New Roman" w:eastAsia="Times New Roman" w:hAnsi="Times New Roman" w:cs="Times New Roman"/>
        </w:rPr>
        <w:t xml:space="preserve">se </w:t>
      </w:r>
      <w:r w:rsidRPr="00EB03E0">
        <w:rPr>
          <w:rFonts w:ascii="Times New Roman" w:eastAsia="Times New Roman" w:hAnsi="Times New Roman" w:cs="Times New Roman"/>
        </w:rPr>
        <w:t xml:space="preserve">results suggest that ignorance of consequences </w:t>
      </w:r>
      <w:r w:rsidR="004A3CBE" w:rsidRPr="00EB03E0">
        <w:rPr>
          <w:rFonts w:ascii="Times New Roman" w:eastAsia="Times New Roman" w:hAnsi="Times New Roman" w:cs="Times New Roman"/>
        </w:rPr>
        <w:t>a</w:t>
      </w:r>
      <w:r w:rsidRPr="00EB03E0">
        <w:rPr>
          <w:rFonts w:ascii="Times New Roman" w:eastAsia="Times New Roman" w:hAnsi="Times New Roman" w:cs="Times New Roman"/>
        </w:rPr>
        <w:t>ffect</w:t>
      </w:r>
      <w:r w:rsidR="00836D38" w:rsidRPr="00EB03E0">
        <w:rPr>
          <w:rFonts w:ascii="Times New Roman" w:eastAsia="Times New Roman" w:hAnsi="Times New Roman" w:cs="Times New Roman"/>
        </w:rPr>
        <w:t xml:space="preserve">s </w:t>
      </w:r>
      <w:r w:rsidR="00D40F0C">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836D38" w:rsidRPr="00EB03E0">
        <w:rPr>
          <w:rFonts w:ascii="Times New Roman" w:eastAsia="Times New Roman" w:hAnsi="Times New Roman" w:cs="Times New Roman"/>
        </w:rPr>
        <w:t>consequentialist</w:t>
      </w:r>
      <w:r w:rsidR="008B0822">
        <w:rPr>
          <w:rFonts w:ascii="Times New Roman" w:eastAsia="Times New Roman" w:hAnsi="Times New Roman" w:cs="Times New Roman"/>
        </w:rPr>
        <w:t>s</w:t>
      </w:r>
      <w:r w:rsidR="00836D38" w:rsidRPr="00EB03E0">
        <w:rPr>
          <w:rFonts w:ascii="Times New Roman" w:eastAsia="Times New Roman" w:hAnsi="Times New Roman" w:cs="Times New Roman"/>
        </w:rPr>
        <w:t xml:space="preserve"> and deontologists alike. </w:t>
      </w:r>
      <w:r w:rsidR="00461FC4" w:rsidRPr="00EB03E0">
        <w:rPr>
          <w:rFonts w:ascii="Times New Roman" w:eastAsia="Times New Roman" w:hAnsi="Times New Roman" w:cs="Times New Roman"/>
        </w:rPr>
        <w:t xml:space="preserve">Knowledge of consequences </w:t>
      </w:r>
      <w:r w:rsidRPr="00EB03E0">
        <w:rPr>
          <w:rFonts w:ascii="Times New Roman" w:eastAsia="Times New Roman" w:hAnsi="Times New Roman" w:cs="Times New Roman"/>
        </w:rPr>
        <w:t>seems to enable whatever dispose</w:t>
      </w:r>
      <w:r w:rsidR="00461FC4" w:rsidRPr="00EB03E0">
        <w:rPr>
          <w:rFonts w:ascii="Times New Roman" w:eastAsia="Times New Roman" w:hAnsi="Times New Roman" w:cs="Times New Roman"/>
        </w:rPr>
        <w:t>s</w:t>
      </w:r>
      <w:r w:rsidRPr="00EB03E0">
        <w:rPr>
          <w:rFonts w:ascii="Times New Roman" w:eastAsia="Times New Roman" w:hAnsi="Times New Roman" w:cs="Times New Roman"/>
        </w:rPr>
        <w:t xml:space="preserve"> a person to </w:t>
      </w:r>
      <w:r w:rsidR="00461FC4" w:rsidRPr="00EB03E0">
        <w:rPr>
          <w:rFonts w:ascii="Times New Roman" w:eastAsia="Times New Roman" w:hAnsi="Times New Roman" w:cs="Times New Roman"/>
        </w:rPr>
        <w:t>one or the other kind of</w:t>
      </w:r>
      <w:r w:rsidRPr="00EB03E0">
        <w:rPr>
          <w:rFonts w:ascii="Times New Roman" w:eastAsia="Times New Roman" w:hAnsi="Times New Roman" w:cs="Times New Roman"/>
        </w:rPr>
        <w:t xml:space="preserve"> moral judgment</w:t>
      </w:r>
      <w:r w:rsidR="00461FC4" w:rsidRPr="00EB03E0">
        <w:rPr>
          <w:rFonts w:ascii="Times New Roman" w:eastAsia="Times New Roman" w:hAnsi="Times New Roman" w:cs="Times New Roman"/>
        </w:rPr>
        <w:t xml:space="preserve">, while ignorance of consequences appears to short-circuit </w:t>
      </w:r>
      <w:r w:rsidR="00E478CF">
        <w:rPr>
          <w:rFonts w:ascii="Times New Roman" w:eastAsia="Times New Roman" w:hAnsi="Times New Roman" w:cs="Times New Roman"/>
        </w:rPr>
        <w:t xml:space="preserve">the revelation of </w:t>
      </w:r>
      <w:r w:rsidR="00461FC4" w:rsidRPr="00EB03E0">
        <w:rPr>
          <w:rFonts w:ascii="Times New Roman" w:eastAsia="Times New Roman" w:hAnsi="Times New Roman" w:cs="Times New Roman"/>
        </w:rPr>
        <w:t xml:space="preserve">such </w:t>
      </w:r>
      <w:r w:rsidR="00D40F0C">
        <w:rPr>
          <w:rFonts w:ascii="Times New Roman" w:eastAsia="Times New Roman" w:hAnsi="Times New Roman" w:cs="Times New Roman"/>
        </w:rPr>
        <w:t>predis</w:t>
      </w:r>
      <w:r w:rsidR="008C6C2D">
        <w:rPr>
          <w:rFonts w:ascii="Times New Roman" w:eastAsia="Times New Roman" w:hAnsi="Times New Roman" w:cs="Times New Roman"/>
        </w:rPr>
        <w:t>p</w:t>
      </w:r>
      <w:r w:rsidR="00D40F0C">
        <w:rPr>
          <w:rFonts w:ascii="Times New Roman" w:eastAsia="Times New Roman" w:hAnsi="Times New Roman" w:cs="Times New Roman"/>
        </w:rPr>
        <w:t>ositions</w:t>
      </w:r>
      <w:r w:rsidR="00461FC4" w:rsidRPr="00EB03E0">
        <w:rPr>
          <w:rFonts w:ascii="Times New Roman" w:eastAsia="Times New Roman" w:hAnsi="Times New Roman" w:cs="Times New Roman"/>
        </w:rPr>
        <w:t xml:space="preserve">. In the presence of ignorance of consequences, all </w:t>
      </w:r>
      <w:r w:rsidR="00461FC4" w:rsidRPr="00EB03E0">
        <w:rPr>
          <w:rFonts w:ascii="Times New Roman" w:eastAsia="Times New Roman" w:hAnsi="Times New Roman" w:cs="Times New Roman"/>
        </w:rPr>
        <w:lastRenderedPageBreak/>
        <w:t xml:space="preserve">moral bets are off: </w:t>
      </w:r>
      <w:r w:rsidR="008C6C2D">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461FC4" w:rsidRPr="00EB03E0">
        <w:rPr>
          <w:rFonts w:ascii="Times New Roman" w:eastAsia="Times New Roman" w:hAnsi="Times New Roman" w:cs="Times New Roman"/>
        </w:rPr>
        <w:t xml:space="preserve">consequentialists are less inclined to consequentialism and </w:t>
      </w:r>
      <w:r w:rsidR="008C6C2D">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461FC4" w:rsidRPr="00EB03E0">
        <w:rPr>
          <w:rFonts w:ascii="Times New Roman" w:eastAsia="Times New Roman" w:hAnsi="Times New Roman" w:cs="Times New Roman"/>
        </w:rPr>
        <w:t xml:space="preserve">deontologists are less disposed to deontology. </w:t>
      </w:r>
    </w:p>
    <w:p w14:paraId="2C38F10C" w14:textId="77777777" w:rsidR="009C6BD4" w:rsidRPr="00EB03E0" w:rsidRDefault="009C6BD4" w:rsidP="00DC1A9F">
      <w:pPr>
        <w:spacing w:line="480" w:lineRule="auto"/>
        <w:contextualSpacing/>
        <w:rPr>
          <w:rFonts w:ascii="Times New Roman" w:eastAsia="Times New Roman" w:hAnsi="Times New Roman" w:cs="Times New Roman"/>
        </w:rPr>
      </w:pPr>
    </w:p>
    <w:p w14:paraId="1F842EA1" w14:textId="32FB3912" w:rsidR="009C6BD4" w:rsidRPr="00EB03E0" w:rsidRDefault="003F3E8B" w:rsidP="00DC1A9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6</w:t>
      </w:r>
      <w:r w:rsidR="00C56B8C" w:rsidRPr="00EB03E0">
        <w:rPr>
          <w:rFonts w:ascii="Times New Roman" w:eastAsia="Times New Roman" w:hAnsi="Times New Roman" w:cs="Times New Roman"/>
          <w:i/>
          <w:iCs/>
        </w:rPr>
        <w:t xml:space="preserve">.2 </w:t>
      </w:r>
      <w:r w:rsidR="009C6BD4" w:rsidRPr="00EB03E0">
        <w:rPr>
          <w:rFonts w:ascii="Times New Roman" w:eastAsia="Times New Roman" w:hAnsi="Times New Roman" w:cs="Times New Roman"/>
          <w:i/>
          <w:iCs/>
        </w:rPr>
        <w:t xml:space="preserve">Second </w:t>
      </w:r>
      <w:r w:rsidR="00F8692D" w:rsidRPr="00EB03E0">
        <w:rPr>
          <w:rFonts w:ascii="Times New Roman" w:eastAsia="Times New Roman" w:hAnsi="Times New Roman" w:cs="Times New Roman"/>
          <w:i/>
          <w:iCs/>
        </w:rPr>
        <w:t>Experiment</w:t>
      </w:r>
    </w:p>
    <w:p w14:paraId="2CFDA517" w14:textId="77777777" w:rsidR="009C6BD4" w:rsidRPr="00EB03E0" w:rsidRDefault="009C6BD4" w:rsidP="00DC1A9F">
      <w:pPr>
        <w:spacing w:line="480" w:lineRule="auto"/>
        <w:contextualSpacing/>
        <w:rPr>
          <w:rFonts w:ascii="Times New Roman" w:eastAsia="Times New Roman" w:hAnsi="Times New Roman" w:cs="Times New Roman"/>
          <w:i/>
          <w:iCs/>
        </w:rPr>
      </w:pPr>
    </w:p>
    <w:p w14:paraId="19B32B97" w14:textId="61C970A9" w:rsidR="009C6BD4" w:rsidRPr="00EB03E0" w:rsidRDefault="009C6BD4" w:rsidP="00DC1A9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 xml:space="preserve">In the second study, we sought to investigate further this “enabling” effect </w:t>
      </w:r>
      <w:r w:rsidR="008B0822">
        <w:rPr>
          <w:rFonts w:ascii="Times New Roman" w:eastAsia="Times New Roman" w:hAnsi="Times New Roman" w:cs="Times New Roman"/>
        </w:rPr>
        <w:t xml:space="preserve">of relevant knowledge </w:t>
      </w:r>
      <w:r w:rsidRPr="00EB03E0">
        <w:rPr>
          <w:rFonts w:ascii="Times New Roman" w:eastAsia="Times New Roman" w:hAnsi="Times New Roman" w:cs="Times New Roman"/>
        </w:rPr>
        <w:t>and to test whether</w:t>
      </w:r>
      <w:r w:rsidR="00461FC4" w:rsidRPr="00EB03E0">
        <w:rPr>
          <w:rFonts w:ascii="Times New Roman" w:eastAsia="Times New Roman" w:hAnsi="Times New Roman" w:cs="Times New Roman"/>
        </w:rPr>
        <w:t xml:space="preserve"> </w:t>
      </w:r>
      <w:r w:rsidRPr="00EB03E0">
        <w:rPr>
          <w:rFonts w:ascii="Times New Roman" w:eastAsia="Times New Roman" w:hAnsi="Times New Roman" w:cs="Times New Roman"/>
        </w:rPr>
        <w:t>ignorance of consequences was indeed prior</w:t>
      </w:r>
      <w:r w:rsidR="00461FC4" w:rsidRPr="00EB03E0">
        <w:rPr>
          <w:rFonts w:ascii="Times New Roman" w:eastAsia="Times New Roman" w:hAnsi="Times New Roman" w:cs="Times New Roman"/>
        </w:rPr>
        <w:t xml:space="preserve"> to other considerations relevant to moral judgment</w:t>
      </w:r>
      <w:r w:rsidR="008B0822">
        <w:rPr>
          <w:rFonts w:ascii="Times New Roman" w:eastAsia="Times New Roman" w:hAnsi="Times New Roman" w:cs="Times New Roman"/>
        </w:rPr>
        <w:t>s</w:t>
      </w:r>
      <w:r w:rsidRPr="00EB03E0">
        <w:rPr>
          <w:rFonts w:ascii="Times New Roman" w:eastAsia="Times New Roman" w:hAnsi="Times New Roman" w:cs="Times New Roman"/>
        </w:rPr>
        <w:t xml:space="preserve">. Specifically, we tested the interaction between ignorance of consequences and the </w:t>
      </w:r>
      <w:r w:rsidR="00461FC4" w:rsidRPr="00EB03E0">
        <w:rPr>
          <w:rFonts w:ascii="Times New Roman" w:eastAsia="Times New Roman" w:hAnsi="Times New Roman" w:cs="Times New Roman"/>
        </w:rPr>
        <w:t xml:space="preserve">use </w:t>
      </w:r>
      <w:r w:rsidRPr="00EB03E0">
        <w:rPr>
          <w:rFonts w:ascii="Times New Roman" w:eastAsia="Times New Roman" w:hAnsi="Times New Roman" w:cs="Times New Roman"/>
        </w:rPr>
        <w:t>of personal force</w:t>
      </w:r>
      <w:r w:rsidR="000F68BC">
        <w:rPr>
          <w:rFonts w:ascii="Times New Roman" w:eastAsia="Times New Roman" w:hAnsi="Times New Roman" w:cs="Times New Roman"/>
        </w:rPr>
        <w:t>, because it has been shown to be a significant factor in moral decision-making.</w:t>
      </w:r>
      <w:r w:rsidRPr="00EB03E0">
        <w:rPr>
          <w:rFonts w:ascii="Times New Roman" w:eastAsia="Times New Roman" w:hAnsi="Times New Roman" w:cs="Times New Roman"/>
        </w:rPr>
        <w:t xml:space="preserve"> Greene et al. </w:t>
      </w:r>
      <w:r w:rsidR="004F5BC0" w:rsidRPr="00EB03E0">
        <w:rPr>
          <w:rFonts w:ascii="Times New Roman" w:eastAsia="Times New Roman" w:hAnsi="Times New Roman" w:cs="Times New Roman"/>
        </w:rPr>
        <w:t>(2009)</w:t>
      </w:r>
      <w:r w:rsidRPr="00EB03E0">
        <w:rPr>
          <w:rFonts w:ascii="Times New Roman" w:eastAsia="Times New Roman" w:hAnsi="Times New Roman" w:cs="Times New Roman"/>
        </w:rPr>
        <w:t xml:space="preserve"> show</w:t>
      </w:r>
      <w:r w:rsidR="008B0822">
        <w:rPr>
          <w:rFonts w:ascii="Times New Roman" w:eastAsia="Times New Roman" w:hAnsi="Times New Roman" w:cs="Times New Roman"/>
        </w:rPr>
        <w:t>ed</w:t>
      </w:r>
      <w:r w:rsidRPr="00EB03E0">
        <w:rPr>
          <w:rFonts w:ascii="Times New Roman" w:eastAsia="Times New Roman" w:hAnsi="Times New Roman" w:cs="Times New Roman"/>
        </w:rPr>
        <w:t xml:space="preserve"> that personal force is itself prior to other factors, perhaps by virtue of eliciting the </w:t>
      </w:r>
      <w:r w:rsidR="008B0822">
        <w:rPr>
          <w:rFonts w:ascii="Times New Roman" w:eastAsia="Times New Roman" w:hAnsi="Times New Roman" w:cs="Times New Roman"/>
        </w:rPr>
        <w:t>effects</w:t>
      </w:r>
      <w:r w:rsidR="008B0822" w:rsidRPr="00EB03E0">
        <w:rPr>
          <w:rFonts w:ascii="Times New Roman" w:eastAsia="Times New Roman" w:hAnsi="Times New Roman" w:cs="Times New Roman"/>
        </w:rPr>
        <w:t xml:space="preserve"> </w:t>
      </w:r>
      <w:r w:rsidR="00461FC4" w:rsidRPr="00EB03E0">
        <w:rPr>
          <w:rFonts w:ascii="Times New Roman" w:eastAsia="Times New Roman" w:hAnsi="Times New Roman" w:cs="Times New Roman"/>
        </w:rPr>
        <w:t xml:space="preserve">that </w:t>
      </w:r>
      <w:r w:rsidRPr="00EB03E0">
        <w:rPr>
          <w:rFonts w:ascii="Times New Roman" w:eastAsia="Times New Roman" w:hAnsi="Times New Roman" w:cs="Times New Roman"/>
        </w:rPr>
        <w:t xml:space="preserve">emotional factors have upon moral judgment </w:t>
      </w:r>
      <w:r w:rsidR="00B44A8E" w:rsidRPr="00EB03E0">
        <w:rPr>
          <w:rFonts w:ascii="Times New Roman" w:eastAsia="Times New Roman" w:hAnsi="Times New Roman" w:cs="Times New Roman"/>
        </w:rPr>
        <w:t>(2008</w:t>
      </w:r>
      <w:r w:rsidR="00DA4969" w:rsidRPr="00EB03E0">
        <w:rPr>
          <w:rFonts w:ascii="Times New Roman" w:eastAsia="Times New Roman" w:hAnsi="Times New Roman" w:cs="Times New Roman"/>
        </w:rPr>
        <w:t>a</w:t>
      </w:r>
      <w:r w:rsidR="00B44A8E" w:rsidRPr="00EB03E0">
        <w:rPr>
          <w:rFonts w:ascii="Times New Roman" w:eastAsia="Times New Roman" w:hAnsi="Times New Roman" w:cs="Times New Roman"/>
        </w:rPr>
        <w:t>)</w:t>
      </w:r>
      <w:r w:rsidRPr="00EB03E0">
        <w:rPr>
          <w:rFonts w:ascii="Times New Roman" w:eastAsia="Times New Roman" w:hAnsi="Times New Roman" w:cs="Times New Roman"/>
        </w:rPr>
        <w:t>.</w:t>
      </w:r>
    </w:p>
    <w:p w14:paraId="099BF73B" w14:textId="439AFDA8" w:rsidR="009C6BD4" w:rsidRPr="00EB03E0" w:rsidRDefault="009C6BD4" w:rsidP="00DC1A9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 xml:space="preserve">The results from the second study support the claims that ignorance affects </w:t>
      </w:r>
      <w:r w:rsidR="003C2D91">
        <w:rPr>
          <w:rFonts w:ascii="Times New Roman" w:eastAsia="Times New Roman" w:hAnsi="Times New Roman" w:cs="Times New Roman"/>
        </w:rPr>
        <w:t xml:space="preserve">transient </w:t>
      </w:r>
      <w:r w:rsidRPr="00EB03E0">
        <w:rPr>
          <w:rFonts w:ascii="Times New Roman" w:eastAsia="Times New Roman" w:hAnsi="Times New Roman" w:cs="Times New Roman"/>
        </w:rPr>
        <w:t>moral judgment</w:t>
      </w:r>
      <w:r w:rsidR="008B0822">
        <w:rPr>
          <w:rFonts w:ascii="Times New Roman" w:eastAsia="Times New Roman" w:hAnsi="Times New Roman" w:cs="Times New Roman"/>
        </w:rPr>
        <w:t>s</w:t>
      </w:r>
      <w:r w:rsidRPr="00EB03E0">
        <w:rPr>
          <w:rFonts w:ascii="Times New Roman" w:eastAsia="Times New Roman" w:hAnsi="Times New Roman" w:cs="Times New Roman"/>
        </w:rPr>
        <w:t xml:space="preserve">, that </w:t>
      </w:r>
      <w:r w:rsidR="008B0822">
        <w:rPr>
          <w:rFonts w:ascii="Times New Roman" w:eastAsia="Times New Roman" w:hAnsi="Times New Roman" w:cs="Times New Roman"/>
        </w:rPr>
        <w:t>ignorance of consequences</w:t>
      </w:r>
      <w:r w:rsidRPr="00EB03E0">
        <w:rPr>
          <w:rFonts w:ascii="Times New Roman" w:eastAsia="Times New Roman" w:hAnsi="Times New Roman" w:cs="Times New Roman"/>
        </w:rPr>
        <w:t xml:space="preserve"> makes </w:t>
      </w:r>
      <w:r w:rsidR="003C2D91">
        <w:rPr>
          <w:rFonts w:ascii="Times New Roman" w:eastAsia="Times New Roman" w:hAnsi="Times New Roman" w:cs="Times New Roman"/>
        </w:rPr>
        <w:t xml:space="preserve">transient </w:t>
      </w:r>
      <w:r w:rsidRPr="00EB03E0">
        <w:rPr>
          <w:rFonts w:ascii="Times New Roman" w:eastAsia="Times New Roman" w:hAnsi="Times New Roman" w:cs="Times New Roman"/>
        </w:rPr>
        <w:t>moral judgment</w:t>
      </w:r>
      <w:r w:rsidR="008B0822">
        <w:rPr>
          <w:rFonts w:ascii="Times New Roman" w:eastAsia="Times New Roman" w:hAnsi="Times New Roman" w:cs="Times New Roman"/>
        </w:rPr>
        <w:t>s</w:t>
      </w:r>
      <w:r w:rsidRPr="00EB03E0">
        <w:rPr>
          <w:rFonts w:ascii="Times New Roman" w:eastAsia="Times New Roman" w:hAnsi="Times New Roman" w:cs="Times New Roman"/>
        </w:rPr>
        <w:t xml:space="preserve"> more deontological, and that i</w:t>
      </w:r>
      <w:r w:rsidR="008B0822">
        <w:rPr>
          <w:rFonts w:ascii="Times New Roman" w:eastAsia="Times New Roman" w:hAnsi="Times New Roman" w:cs="Times New Roman"/>
        </w:rPr>
        <w:t>gnorance of consequences</w:t>
      </w:r>
      <w:r w:rsidRPr="00EB03E0">
        <w:rPr>
          <w:rFonts w:ascii="Times New Roman" w:eastAsia="Times New Roman" w:hAnsi="Times New Roman" w:cs="Times New Roman"/>
        </w:rPr>
        <w:t xml:space="preserve"> more strongly affects</w:t>
      </w:r>
      <w:r w:rsidR="008B0822">
        <w:rPr>
          <w:rFonts w:ascii="Times New Roman" w:eastAsia="Times New Roman" w:hAnsi="Times New Roman" w:cs="Times New Roman"/>
        </w:rPr>
        <w:t xml:space="preserve"> </w:t>
      </w:r>
      <w:r w:rsidR="00D40F0C">
        <w:rPr>
          <w:rFonts w:ascii="Times New Roman" w:eastAsia="Times New Roman" w:hAnsi="Times New Roman" w:cs="Times New Roman"/>
        </w:rPr>
        <w:t>b</w:t>
      </w:r>
      <w:r w:rsidR="008B0822">
        <w:rPr>
          <w:rFonts w:ascii="Times New Roman" w:eastAsia="Times New Roman" w:hAnsi="Times New Roman" w:cs="Times New Roman"/>
        </w:rPr>
        <w:t>aseline</w:t>
      </w:r>
      <w:r w:rsidRPr="00EB03E0">
        <w:rPr>
          <w:rFonts w:ascii="Times New Roman" w:eastAsia="Times New Roman" w:hAnsi="Times New Roman" w:cs="Times New Roman"/>
        </w:rPr>
        <w:t xml:space="preserve"> </w:t>
      </w:r>
      <w:r w:rsidR="00866CA6" w:rsidRPr="00EB03E0">
        <w:rPr>
          <w:rFonts w:ascii="Times New Roman" w:eastAsia="Times New Roman" w:hAnsi="Times New Roman" w:cs="Times New Roman"/>
        </w:rPr>
        <w:t>consequentialist</w:t>
      </w:r>
      <w:r w:rsidR="00461FC4" w:rsidRPr="00EB03E0">
        <w:rPr>
          <w:rFonts w:ascii="Times New Roman" w:eastAsia="Times New Roman" w:hAnsi="Times New Roman" w:cs="Times New Roman"/>
        </w:rPr>
        <w:t>s</w:t>
      </w:r>
      <w:r w:rsidR="008B0822">
        <w:rPr>
          <w:rFonts w:ascii="Times New Roman" w:eastAsia="Times New Roman" w:hAnsi="Times New Roman" w:cs="Times New Roman"/>
        </w:rPr>
        <w:t xml:space="preserve"> than </w:t>
      </w:r>
      <w:r w:rsidR="00D40F0C">
        <w:rPr>
          <w:rFonts w:ascii="Times New Roman" w:eastAsia="Times New Roman" w:hAnsi="Times New Roman" w:cs="Times New Roman"/>
        </w:rPr>
        <w:t>b</w:t>
      </w:r>
      <w:r w:rsidR="008B0822">
        <w:rPr>
          <w:rFonts w:ascii="Times New Roman" w:eastAsia="Times New Roman" w:hAnsi="Times New Roman" w:cs="Times New Roman"/>
        </w:rPr>
        <w:t>aseline deontologists</w:t>
      </w:r>
      <w:r w:rsidR="003110D3" w:rsidRPr="00EB03E0">
        <w:rPr>
          <w:rFonts w:ascii="Times New Roman" w:eastAsia="Times New Roman" w:hAnsi="Times New Roman" w:cs="Times New Roman"/>
        </w:rPr>
        <w:t xml:space="preserve"> (Figure 2)</w:t>
      </w:r>
      <w:r w:rsidRPr="00EB03E0">
        <w:rPr>
          <w:rFonts w:ascii="Times New Roman" w:eastAsia="Times New Roman" w:hAnsi="Times New Roman" w:cs="Times New Roman"/>
        </w:rPr>
        <w:t xml:space="preserve">. As in the first study, ignorance of consequences made </w:t>
      </w:r>
      <w:r w:rsidR="00D40F0C">
        <w:rPr>
          <w:rFonts w:ascii="Times New Roman" w:eastAsia="Times New Roman" w:hAnsi="Times New Roman" w:cs="Times New Roman"/>
        </w:rPr>
        <w:t>the transitory judgments of b</w:t>
      </w:r>
      <w:r w:rsidR="008B0822">
        <w:rPr>
          <w:rFonts w:ascii="Times New Roman" w:eastAsia="Times New Roman" w:hAnsi="Times New Roman" w:cs="Times New Roman"/>
        </w:rPr>
        <w:t xml:space="preserve">aseline </w:t>
      </w:r>
      <w:r w:rsidR="00866CA6" w:rsidRPr="00EB03E0">
        <w:rPr>
          <w:rFonts w:ascii="Times New Roman" w:eastAsia="Times New Roman" w:hAnsi="Times New Roman" w:cs="Times New Roman"/>
        </w:rPr>
        <w:t xml:space="preserve">consequentialists </w:t>
      </w:r>
      <w:r w:rsidRPr="00EB03E0">
        <w:rPr>
          <w:rFonts w:ascii="Times New Roman" w:eastAsia="Times New Roman" w:hAnsi="Times New Roman" w:cs="Times New Roman"/>
        </w:rPr>
        <w:t xml:space="preserve">more deontological and </w:t>
      </w:r>
      <w:r w:rsidR="00D40F0C">
        <w:rPr>
          <w:rFonts w:ascii="Times New Roman" w:eastAsia="Times New Roman" w:hAnsi="Times New Roman" w:cs="Times New Roman"/>
        </w:rPr>
        <w:t>those of b</w:t>
      </w:r>
      <w:r w:rsidR="008B0822">
        <w:rPr>
          <w:rFonts w:ascii="Times New Roman" w:eastAsia="Times New Roman" w:hAnsi="Times New Roman" w:cs="Times New Roman"/>
        </w:rPr>
        <w:t xml:space="preserve">aseline </w:t>
      </w:r>
      <w:r w:rsidRPr="00EB03E0">
        <w:rPr>
          <w:rFonts w:ascii="Times New Roman" w:eastAsia="Times New Roman" w:hAnsi="Times New Roman" w:cs="Times New Roman"/>
        </w:rPr>
        <w:t xml:space="preserve">deontologists more </w:t>
      </w:r>
      <w:r w:rsidR="00866CA6" w:rsidRPr="00EB03E0">
        <w:rPr>
          <w:rFonts w:ascii="Times New Roman" w:eastAsia="Times New Roman" w:hAnsi="Times New Roman" w:cs="Times New Roman"/>
        </w:rPr>
        <w:t>consequentialist</w:t>
      </w:r>
      <w:r w:rsidRPr="00EB03E0">
        <w:rPr>
          <w:rFonts w:ascii="Times New Roman" w:eastAsia="Times New Roman" w:hAnsi="Times New Roman" w:cs="Times New Roman"/>
        </w:rPr>
        <w:t xml:space="preserve">. However, we also tested the interaction between personal force and ignorance. Although </w:t>
      </w:r>
      <w:r w:rsidR="00734D71" w:rsidRPr="00EB03E0">
        <w:rPr>
          <w:rFonts w:ascii="Times New Roman" w:eastAsia="Times New Roman" w:hAnsi="Times New Roman" w:cs="Times New Roman"/>
        </w:rPr>
        <w:t xml:space="preserve">both ignorance and </w:t>
      </w:r>
      <w:r w:rsidRPr="00EB03E0">
        <w:rPr>
          <w:rFonts w:ascii="Times New Roman" w:eastAsia="Times New Roman" w:hAnsi="Times New Roman" w:cs="Times New Roman"/>
        </w:rPr>
        <w:t>personal force lower</w:t>
      </w:r>
      <w:r w:rsidR="00734D71" w:rsidRPr="00EB03E0">
        <w:rPr>
          <w:rFonts w:ascii="Times New Roman" w:eastAsia="Times New Roman" w:hAnsi="Times New Roman" w:cs="Times New Roman"/>
        </w:rPr>
        <w:t>ed</w:t>
      </w:r>
      <w:r w:rsidRPr="00EB03E0">
        <w:rPr>
          <w:rFonts w:ascii="Times New Roman" w:eastAsia="Times New Roman" w:hAnsi="Times New Roman" w:cs="Times New Roman"/>
        </w:rPr>
        <w:t xml:space="preserve"> the likelihood that a person would make the </w:t>
      </w:r>
      <w:r w:rsidR="00D40F0C">
        <w:rPr>
          <w:rFonts w:ascii="Times New Roman" w:eastAsia="Times New Roman" w:hAnsi="Times New Roman" w:cs="Times New Roman"/>
        </w:rPr>
        <w:t xml:space="preserve">momentary </w:t>
      </w:r>
      <w:r w:rsidR="00866CA6" w:rsidRPr="00EB03E0">
        <w:rPr>
          <w:rFonts w:ascii="Times New Roman" w:eastAsia="Times New Roman" w:hAnsi="Times New Roman" w:cs="Times New Roman"/>
        </w:rPr>
        <w:t xml:space="preserve">consequentialist </w:t>
      </w:r>
      <w:r w:rsidRPr="00EB03E0">
        <w:rPr>
          <w:rFonts w:ascii="Times New Roman" w:eastAsia="Times New Roman" w:hAnsi="Times New Roman" w:cs="Times New Roman"/>
        </w:rPr>
        <w:t xml:space="preserve">choice </w:t>
      </w:r>
      <w:r w:rsidR="00461FC4" w:rsidRPr="00EB03E0">
        <w:rPr>
          <w:rFonts w:ascii="Times New Roman" w:eastAsia="Times New Roman" w:hAnsi="Times New Roman" w:cs="Times New Roman"/>
        </w:rPr>
        <w:t xml:space="preserve">to </w:t>
      </w:r>
      <w:r w:rsidRPr="00EB03E0">
        <w:rPr>
          <w:rFonts w:ascii="Times New Roman" w:eastAsia="Times New Roman" w:hAnsi="Times New Roman" w:cs="Times New Roman"/>
        </w:rPr>
        <w:t xml:space="preserve">push the </w:t>
      </w:r>
      <w:r w:rsidR="00461FC4" w:rsidRPr="00EB03E0">
        <w:rPr>
          <w:rFonts w:ascii="Times New Roman" w:eastAsia="Times New Roman" w:hAnsi="Times New Roman" w:cs="Times New Roman"/>
        </w:rPr>
        <w:t xml:space="preserve">rail worker </w:t>
      </w:r>
      <w:r w:rsidRPr="00EB03E0">
        <w:rPr>
          <w:rFonts w:ascii="Times New Roman" w:eastAsia="Times New Roman" w:hAnsi="Times New Roman" w:cs="Times New Roman"/>
        </w:rPr>
        <w:t>on to the tracks, the effects</w:t>
      </w:r>
      <w:r w:rsidR="008B0822">
        <w:rPr>
          <w:rFonts w:ascii="Times New Roman" w:eastAsia="Times New Roman" w:hAnsi="Times New Roman" w:cs="Times New Roman"/>
        </w:rPr>
        <w:t xml:space="preserve"> of ignorance and personal fo</w:t>
      </w:r>
      <w:r w:rsidR="00B65033">
        <w:rPr>
          <w:rFonts w:ascii="Times New Roman" w:eastAsia="Times New Roman" w:hAnsi="Times New Roman" w:cs="Times New Roman"/>
        </w:rPr>
        <w:t>r</w:t>
      </w:r>
      <w:r w:rsidR="008B0822">
        <w:rPr>
          <w:rFonts w:ascii="Times New Roman" w:eastAsia="Times New Roman" w:hAnsi="Times New Roman" w:cs="Times New Roman"/>
        </w:rPr>
        <w:t>ce</w:t>
      </w:r>
      <w:r w:rsidRPr="00EB03E0">
        <w:rPr>
          <w:rFonts w:ascii="Times New Roman" w:eastAsia="Times New Roman" w:hAnsi="Times New Roman" w:cs="Times New Roman"/>
        </w:rPr>
        <w:t xml:space="preserve"> appear</w:t>
      </w:r>
      <w:r w:rsidR="008B0822">
        <w:rPr>
          <w:rFonts w:ascii="Times New Roman" w:eastAsia="Times New Roman" w:hAnsi="Times New Roman" w:cs="Times New Roman"/>
        </w:rPr>
        <w:t>ed to be</w:t>
      </w:r>
      <w:r w:rsidRPr="00EB03E0">
        <w:rPr>
          <w:rFonts w:ascii="Times New Roman" w:eastAsia="Times New Roman" w:hAnsi="Times New Roman" w:cs="Times New Roman"/>
        </w:rPr>
        <w:t xml:space="preserve"> independent of each other</w:t>
      </w:r>
      <w:r w:rsidR="00E551F2" w:rsidRPr="00EB03E0">
        <w:rPr>
          <w:rFonts w:ascii="Times New Roman" w:eastAsia="Times New Roman" w:hAnsi="Times New Roman" w:cs="Times New Roman"/>
        </w:rPr>
        <w:t xml:space="preserve"> (Supplemental Tables 4 &amp; 5)</w:t>
      </w:r>
      <w:r w:rsidR="00F35E7F" w:rsidRPr="00EB03E0">
        <w:rPr>
          <w:rFonts w:ascii="Times New Roman" w:eastAsia="Times New Roman" w:hAnsi="Times New Roman" w:cs="Times New Roman"/>
        </w:rPr>
        <w:t>.</w:t>
      </w:r>
      <w:r w:rsidRPr="00EB03E0">
        <w:rPr>
          <w:rFonts w:ascii="Times New Roman" w:eastAsia="Times New Roman" w:hAnsi="Times New Roman" w:cs="Times New Roman"/>
        </w:rPr>
        <w:t xml:space="preserve"> This shows that ignorance of consequences is a significant factor</w:t>
      </w:r>
      <w:r w:rsidR="005E56D9">
        <w:rPr>
          <w:rFonts w:ascii="Times New Roman" w:eastAsia="Times New Roman" w:hAnsi="Times New Roman" w:cs="Times New Roman"/>
        </w:rPr>
        <w:t xml:space="preserve"> and no less fundamental than personal force</w:t>
      </w:r>
      <w:r w:rsidRPr="00EB03E0">
        <w:rPr>
          <w:rFonts w:ascii="Times New Roman" w:eastAsia="Times New Roman" w:hAnsi="Times New Roman" w:cs="Times New Roman"/>
        </w:rPr>
        <w:t xml:space="preserve"> in moral judgment</w:t>
      </w:r>
      <w:r w:rsidR="00563F25" w:rsidRPr="00EB03E0">
        <w:rPr>
          <w:rFonts w:ascii="Times New Roman" w:eastAsia="Times New Roman" w:hAnsi="Times New Roman" w:cs="Times New Roman"/>
        </w:rPr>
        <w:t>.</w:t>
      </w:r>
    </w:p>
    <w:p w14:paraId="3F684ED3" w14:textId="5A9DC169" w:rsidR="009C6BD4" w:rsidRPr="00EB03E0" w:rsidRDefault="009C6BD4" w:rsidP="00DC1A9F">
      <w:pPr>
        <w:spacing w:line="480" w:lineRule="auto"/>
        <w:contextualSpacing/>
        <w:rPr>
          <w:rFonts w:ascii="Times New Roman" w:eastAsia="Times New Roman" w:hAnsi="Times New Roman" w:cs="Times New Roman"/>
        </w:rPr>
      </w:pPr>
      <w:r w:rsidRPr="00EB03E0">
        <w:rPr>
          <w:rFonts w:ascii="Times New Roman" w:eastAsia="Times New Roman" w:hAnsi="Times New Roman" w:cs="Times New Roman"/>
        </w:rPr>
        <w:lastRenderedPageBreak/>
        <w:tab/>
        <w:t xml:space="preserve">Although personal force </w:t>
      </w:r>
      <w:r w:rsidR="00DD28A9" w:rsidRPr="00EB03E0">
        <w:rPr>
          <w:rFonts w:ascii="Times New Roman" w:eastAsia="Times New Roman" w:hAnsi="Times New Roman" w:cs="Times New Roman"/>
        </w:rPr>
        <w:t>affected</w:t>
      </w:r>
      <w:r w:rsidRPr="00EB03E0">
        <w:rPr>
          <w:rFonts w:ascii="Times New Roman" w:eastAsia="Times New Roman" w:hAnsi="Times New Roman" w:cs="Times New Roman"/>
        </w:rPr>
        <w:t xml:space="preserve"> moral judgment</w:t>
      </w:r>
      <w:r w:rsidR="008B0822">
        <w:rPr>
          <w:rFonts w:ascii="Times New Roman" w:eastAsia="Times New Roman" w:hAnsi="Times New Roman" w:cs="Times New Roman"/>
        </w:rPr>
        <w:t>s</w:t>
      </w:r>
      <w:r w:rsidRPr="00EB03E0">
        <w:rPr>
          <w:rFonts w:ascii="Times New Roman" w:eastAsia="Times New Roman" w:hAnsi="Times New Roman" w:cs="Times New Roman"/>
        </w:rPr>
        <w:t xml:space="preserve">, it was not a significant factor in </w:t>
      </w:r>
      <w:r w:rsidR="00734D71" w:rsidRPr="00EB03E0">
        <w:rPr>
          <w:rFonts w:ascii="Times New Roman" w:eastAsia="Times New Roman" w:hAnsi="Times New Roman" w:cs="Times New Roman"/>
        </w:rPr>
        <w:t xml:space="preserve">the extent to which </w:t>
      </w:r>
      <w:r w:rsidRPr="00EB03E0">
        <w:rPr>
          <w:rFonts w:ascii="Times New Roman" w:eastAsia="Times New Roman" w:hAnsi="Times New Roman" w:cs="Times New Roman"/>
        </w:rPr>
        <w:t xml:space="preserve">a </w:t>
      </w:r>
      <w:r w:rsidR="008B0822">
        <w:rPr>
          <w:rFonts w:ascii="Times New Roman" w:eastAsia="Times New Roman" w:hAnsi="Times New Roman" w:cs="Times New Roman"/>
        </w:rPr>
        <w:t xml:space="preserve">particular </w:t>
      </w:r>
      <w:r w:rsidRPr="00EB03E0">
        <w:rPr>
          <w:rFonts w:ascii="Times New Roman" w:eastAsia="Times New Roman" w:hAnsi="Times New Roman" w:cs="Times New Roman"/>
        </w:rPr>
        <w:t xml:space="preserve">choice was judged </w:t>
      </w:r>
      <w:r w:rsidR="00734D71" w:rsidRPr="00EB03E0">
        <w:rPr>
          <w:rFonts w:ascii="Times New Roman" w:eastAsia="Times New Roman" w:hAnsi="Times New Roman" w:cs="Times New Roman"/>
        </w:rPr>
        <w:t>morally</w:t>
      </w:r>
      <w:r w:rsidRPr="00EB03E0">
        <w:rPr>
          <w:rFonts w:ascii="Times New Roman" w:eastAsia="Times New Roman" w:hAnsi="Times New Roman" w:cs="Times New Roman"/>
        </w:rPr>
        <w:t xml:space="preserve"> acceptable. It influenced </w:t>
      </w:r>
      <w:r w:rsidR="008B0822">
        <w:rPr>
          <w:rFonts w:ascii="Times New Roman" w:eastAsia="Times New Roman" w:hAnsi="Times New Roman" w:cs="Times New Roman"/>
        </w:rPr>
        <w:t>subjects’</w:t>
      </w:r>
      <w:r w:rsidRPr="00EB03E0">
        <w:rPr>
          <w:rFonts w:ascii="Times New Roman" w:eastAsia="Times New Roman" w:hAnsi="Times New Roman" w:cs="Times New Roman"/>
        </w:rPr>
        <w:t xml:space="preserve"> judgment</w:t>
      </w:r>
      <w:r w:rsidR="008B0822">
        <w:rPr>
          <w:rFonts w:ascii="Times New Roman" w:eastAsia="Times New Roman" w:hAnsi="Times New Roman" w:cs="Times New Roman"/>
        </w:rPr>
        <w:t>s</w:t>
      </w:r>
      <w:r w:rsidRPr="00EB03E0">
        <w:rPr>
          <w:rFonts w:ascii="Times New Roman" w:eastAsia="Times New Roman" w:hAnsi="Times New Roman" w:cs="Times New Roman"/>
        </w:rPr>
        <w:t xml:space="preserve"> about what </w:t>
      </w:r>
      <w:r w:rsidR="00734D71" w:rsidRPr="00EB03E0">
        <w:rPr>
          <w:rFonts w:ascii="Times New Roman" w:eastAsia="Times New Roman" w:hAnsi="Times New Roman" w:cs="Times New Roman"/>
        </w:rPr>
        <w:t>to</w:t>
      </w:r>
      <w:r w:rsidRPr="00EB03E0">
        <w:rPr>
          <w:rFonts w:ascii="Times New Roman" w:eastAsia="Times New Roman" w:hAnsi="Times New Roman" w:cs="Times New Roman"/>
        </w:rPr>
        <w:t xml:space="preserve"> do, but not </w:t>
      </w:r>
      <w:r w:rsidR="008B0822">
        <w:rPr>
          <w:rFonts w:ascii="Times New Roman" w:eastAsia="Times New Roman" w:hAnsi="Times New Roman" w:cs="Times New Roman"/>
        </w:rPr>
        <w:t xml:space="preserve">their </w:t>
      </w:r>
      <w:r w:rsidR="005E56D9">
        <w:rPr>
          <w:rFonts w:ascii="Times New Roman" w:eastAsia="Times New Roman" w:hAnsi="Times New Roman" w:cs="Times New Roman"/>
        </w:rPr>
        <w:t>judgment</w:t>
      </w:r>
      <w:r w:rsidR="008B0822">
        <w:rPr>
          <w:rFonts w:ascii="Times New Roman" w:eastAsia="Times New Roman" w:hAnsi="Times New Roman" w:cs="Times New Roman"/>
        </w:rPr>
        <w:t xml:space="preserve">s about </w:t>
      </w:r>
      <w:r w:rsidRPr="00EB03E0">
        <w:rPr>
          <w:rFonts w:ascii="Times New Roman" w:eastAsia="Times New Roman" w:hAnsi="Times New Roman" w:cs="Times New Roman"/>
        </w:rPr>
        <w:t xml:space="preserve">whether </w:t>
      </w:r>
      <w:r w:rsidR="00734D71" w:rsidRPr="00EB03E0">
        <w:rPr>
          <w:rFonts w:ascii="Times New Roman" w:eastAsia="Times New Roman" w:hAnsi="Times New Roman" w:cs="Times New Roman"/>
        </w:rPr>
        <w:t>the</w:t>
      </w:r>
      <w:r w:rsidRPr="00EB03E0">
        <w:rPr>
          <w:rFonts w:ascii="Times New Roman" w:eastAsia="Times New Roman" w:hAnsi="Times New Roman" w:cs="Times New Roman"/>
        </w:rPr>
        <w:t xml:space="preserve"> choice was </w:t>
      </w:r>
      <w:r w:rsidR="008B0822">
        <w:rPr>
          <w:rFonts w:ascii="Times New Roman" w:eastAsia="Times New Roman" w:hAnsi="Times New Roman" w:cs="Times New Roman"/>
        </w:rPr>
        <w:t xml:space="preserve">morally </w:t>
      </w:r>
      <w:r w:rsidRPr="00EB03E0">
        <w:rPr>
          <w:rFonts w:ascii="Times New Roman" w:eastAsia="Times New Roman" w:hAnsi="Times New Roman" w:cs="Times New Roman"/>
        </w:rPr>
        <w:t xml:space="preserve">acceptable. Ignorance of consequences, however, did have such an effect. </w:t>
      </w:r>
      <w:r w:rsidR="00734D71" w:rsidRPr="00EB03E0">
        <w:rPr>
          <w:rFonts w:ascii="Times New Roman" w:eastAsia="Times New Roman" w:hAnsi="Times New Roman" w:cs="Times New Roman"/>
        </w:rPr>
        <w:t>Ignorance</w:t>
      </w:r>
      <w:r w:rsidRPr="00EB03E0">
        <w:rPr>
          <w:rFonts w:ascii="Times New Roman" w:eastAsia="Times New Roman" w:hAnsi="Times New Roman" w:cs="Times New Roman"/>
        </w:rPr>
        <w:t xml:space="preserve"> of consequences appear</w:t>
      </w:r>
      <w:r w:rsidR="008B0822">
        <w:rPr>
          <w:rFonts w:ascii="Times New Roman" w:eastAsia="Times New Roman" w:hAnsi="Times New Roman" w:cs="Times New Roman"/>
        </w:rPr>
        <w:t>ed</w:t>
      </w:r>
      <w:r w:rsidRPr="00EB03E0">
        <w:rPr>
          <w:rFonts w:ascii="Times New Roman" w:eastAsia="Times New Roman" w:hAnsi="Times New Roman" w:cs="Times New Roman"/>
        </w:rPr>
        <w:t xml:space="preserve"> to make people less likely to judge </w:t>
      </w:r>
      <w:r w:rsidR="00734D71" w:rsidRPr="00EB03E0">
        <w:rPr>
          <w:rFonts w:ascii="Times New Roman" w:eastAsia="Times New Roman" w:hAnsi="Times New Roman" w:cs="Times New Roman"/>
        </w:rPr>
        <w:t xml:space="preserve">either </w:t>
      </w:r>
      <w:r w:rsidRPr="00EB03E0">
        <w:rPr>
          <w:rFonts w:ascii="Times New Roman" w:eastAsia="Times New Roman" w:hAnsi="Times New Roman" w:cs="Times New Roman"/>
        </w:rPr>
        <w:t>pushing the button</w:t>
      </w:r>
      <w:r w:rsidR="00734D71" w:rsidRPr="00EB03E0">
        <w:rPr>
          <w:rFonts w:ascii="Times New Roman" w:eastAsia="Times New Roman" w:hAnsi="Times New Roman" w:cs="Times New Roman"/>
        </w:rPr>
        <w:t xml:space="preserve"> or pushing the rail worker </w:t>
      </w:r>
      <w:r w:rsidRPr="00EB03E0">
        <w:rPr>
          <w:rFonts w:ascii="Times New Roman" w:eastAsia="Times New Roman" w:hAnsi="Times New Roman" w:cs="Times New Roman"/>
        </w:rPr>
        <w:t>onto the tracks</w:t>
      </w:r>
      <w:r w:rsidR="00734D71" w:rsidRPr="00EB03E0">
        <w:rPr>
          <w:rFonts w:ascii="Times New Roman" w:eastAsia="Times New Roman" w:hAnsi="Times New Roman" w:cs="Times New Roman"/>
        </w:rPr>
        <w:t xml:space="preserve"> </w:t>
      </w:r>
      <w:r w:rsidRPr="00EB03E0">
        <w:rPr>
          <w:rFonts w:ascii="Times New Roman" w:eastAsia="Times New Roman" w:hAnsi="Times New Roman" w:cs="Times New Roman"/>
        </w:rPr>
        <w:t>as</w:t>
      </w:r>
      <w:r w:rsidR="00734D71" w:rsidRPr="00EB03E0">
        <w:rPr>
          <w:rFonts w:ascii="Times New Roman" w:eastAsia="Times New Roman" w:hAnsi="Times New Roman" w:cs="Times New Roman"/>
        </w:rPr>
        <w:t xml:space="preserve"> morally</w:t>
      </w:r>
      <w:r w:rsidRPr="00EB03E0">
        <w:rPr>
          <w:rFonts w:ascii="Times New Roman" w:eastAsia="Times New Roman" w:hAnsi="Times New Roman" w:cs="Times New Roman"/>
        </w:rPr>
        <w:t xml:space="preserve"> acceptable </w:t>
      </w:r>
      <w:r w:rsidR="000C66FC" w:rsidRPr="00EB03E0">
        <w:rPr>
          <w:rFonts w:ascii="Times New Roman" w:eastAsia="Times New Roman" w:hAnsi="Times New Roman" w:cs="Times New Roman"/>
        </w:rPr>
        <w:t>(Supplemental Tables 9 &amp; 10)</w:t>
      </w:r>
      <w:r w:rsidRPr="00EB03E0">
        <w:rPr>
          <w:rFonts w:ascii="Times New Roman" w:eastAsia="Times New Roman" w:hAnsi="Times New Roman" w:cs="Times New Roman"/>
        </w:rPr>
        <w:t xml:space="preserve"> </w:t>
      </w:r>
      <w:r w:rsidR="00734D71" w:rsidRPr="00EB03E0">
        <w:rPr>
          <w:rFonts w:ascii="Times New Roman" w:eastAsia="Times New Roman" w:hAnsi="Times New Roman" w:cs="Times New Roman"/>
        </w:rPr>
        <w:t>In other words</w:t>
      </w:r>
      <w:r w:rsidRPr="00EB03E0">
        <w:rPr>
          <w:rFonts w:ascii="Times New Roman" w:eastAsia="Times New Roman" w:hAnsi="Times New Roman" w:cs="Times New Roman"/>
        </w:rPr>
        <w:t>, personal force affected moral judgment to a lesser degree than did ignorance of consequences.</w:t>
      </w:r>
    </w:p>
    <w:p w14:paraId="1ADBAF54" w14:textId="134F0DD2" w:rsidR="00734D71" w:rsidRPr="00EB03E0" w:rsidRDefault="009C6BD4" w:rsidP="00DC1A9F">
      <w:pPr>
        <w:spacing w:line="480" w:lineRule="auto"/>
        <w:contextualSpacing/>
        <w:rPr>
          <w:rFonts w:ascii="Times New Roman" w:eastAsia="Times New Roman" w:hAnsi="Times New Roman" w:cs="Times New Roman"/>
        </w:rPr>
      </w:pPr>
      <w:r w:rsidRPr="00EB03E0">
        <w:rPr>
          <w:rFonts w:ascii="Times New Roman" w:eastAsia="Times New Roman" w:hAnsi="Times New Roman" w:cs="Times New Roman"/>
        </w:rPr>
        <w:tab/>
        <w:t xml:space="preserve">Both personal force </w:t>
      </w:r>
      <w:r w:rsidR="00734D71" w:rsidRPr="00EB03E0">
        <w:rPr>
          <w:rFonts w:ascii="Times New Roman" w:eastAsia="Times New Roman" w:hAnsi="Times New Roman" w:cs="Times New Roman"/>
        </w:rPr>
        <w:t>and</w:t>
      </w:r>
      <w:r w:rsidRPr="00EB03E0">
        <w:rPr>
          <w:rFonts w:ascii="Times New Roman" w:eastAsia="Times New Roman" w:hAnsi="Times New Roman" w:cs="Times New Roman"/>
        </w:rPr>
        <w:t xml:space="preserve"> ignorance of consequences matter to moral judgment, but </w:t>
      </w:r>
      <w:r w:rsidR="00734D71" w:rsidRPr="00EB03E0">
        <w:rPr>
          <w:rFonts w:ascii="Times New Roman" w:eastAsia="Times New Roman" w:hAnsi="Times New Roman" w:cs="Times New Roman"/>
        </w:rPr>
        <w:t>ignorance</w:t>
      </w:r>
      <w:r w:rsidR="00810E72" w:rsidRPr="00EB03E0">
        <w:rPr>
          <w:rFonts w:ascii="Times New Roman" w:eastAsia="Times New Roman" w:hAnsi="Times New Roman" w:cs="Times New Roman"/>
        </w:rPr>
        <w:t xml:space="preserve"> </w:t>
      </w:r>
      <w:r w:rsidR="008B0822">
        <w:rPr>
          <w:rFonts w:ascii="Times New Roman" w:eastAsia="Times New Roman" w:hAnsi="Times New Roman" w:cs="Times New Roman"/>
        </w:rPr>
        <w:t xml:space="preserve">of consequences </w:t>
      </w:r>
      <w:r w:rsidR="00810E72" w:rsidRPr="00EB03E0">
        <w:rPr>
          <w:rFonts w:ascii="Times New Roman" w:eastAsia="Times New Roman" w:hAnsi="Times New Roman" w:cs="Times New Roman"/>
        </w:rPr>
        <w:t xml:space="preserve">seems to matter more </w:t>
      </w:r>
      <w:r w:rsidR="00734D71" w:rsidRPr="00EB03E0">
        <w:rPr>
          <w:rFonts w:ascii="Times New Roman" w:eastAsia="Times New Roman" w:hAnsi="Times New Roman" w:cs="Times New Roman"/>
        </w:rPr>
        <w:t>to</w:t>
      </w:r>
      <w:r w:rsidR="00810E72" w:rsidRPr="00EB03E0">
        <w:rPr>
          <w:rFonts w:ascii="Times New Roman" w:eastAsia="Times New Roman" w:hAnsi="Times New Roman" w:cs="Times New Roman"/>
        </w:rPr>
        <w:t xml:space="preserve"> </w:t>
      </w:r>
      <w:r w:rsidR="00D40F0C">
        <w:rPr>
          <w:rFonts w:ascii="Times New Roman" w:eastAsia="Times New Roman" w:hAnsi="Times New Roman" w:cs="Times New Roman"/>
        </w:rPr>
        <w:t xml:space="preserve">those predisposed to </w:t>
      </w:r>
      <w:r w:rsidR="00810E72" w:rsidRPr="00EB03E0">
        <w:rPr>
          <w:rFonts w:ascii="Times New Roman" w:eastAsia="Times New Roman" w:hAnsi="Times New Roman" w:cs="Times New Roman"/>
        </w:rPr>
        <w:t>consequentialis</w:t>
      </w:r>
      <w:r w:rsidR="00D40F0C">
        <w:rPr>
          <w:rFonts w:ascii="Times New Roman" w:eastAsia="Times New Roman" w:hAnsi="Times New Roman" w:cs="Times New Roman"/>
        </w:rPr>
        <w:t>m</w:t>
      </w:r>
      <w:r w:rsidRPr="00EB03E0">
        <w:rPr>
          <w:rFonts w:ascii="Times New Roman" w:eastAsia="Times New Roman" w:hAnsi="Times New Roman" w:cs="Times New Roman"/>
        </w:rPr>
        <w:t>.</w:t>
      </w:r>
      <w:r w:rsidR="0092390C" w:rsidRPr="00EB03E0">
        <w:rPr>
          <w:rFonts w:ascii="Times New Roman" w:eastAsia="Times New Roman" w:hAnsi="Times New Roman" w:cs="Times New Roman"/>
        </w:rPr>
        <w:t xml:space="preserve"> Although</w:t>
      </w:r>
      <w:r w:rsidR="008B0822">
        <w:rPr>
          <w:rFonts w:ascii="Times New Roman" w:eastAsia="Times New Roman" w:hAnsi="Times New Roman" w:cs="Times New Roman"/>
        </w:rPr>
        <w:t xml:space="preserve"> the </w:t>
      </w:r>
      <w:r w:rsidR="005E56D9">
        <w:rPr>
          <w:rFonts w:ascii="Times New Roman" w:eastAsia="Times New Roman" w:hAnsi="Times New Roman" w:cs="Times New Roman"/>
        </w:rPr>
        <w:t>judgment</w:t>
      </w:r>
      <w:r w:rsidR="008B0822">
        <w:rPr>
          <w:rFonts w:ascii="Times New Roman" w:eastAsia="Times New Roman" w:hAnsi="Times New Roman" w:cs="Times New Roman"/>
        </w:rPr>
        <w:t xml:space="preserve">s of </w:t>
      </w:r>
      <w:r w:rsidR="00D40F0C">
        <w:rPr>
          <w:rFonts w:ascii="Times New Roman" w:eastAsia="Times New Roman" w:hAnsi="Times New Roman" w:cs="Times New Roman"/>
        </w:rPr>
        <w:t>b</w:t>
      </w:r>
      <w:r w:rsidR="0092390C" w:rsidRPr="00EB03E0">
        <w:rPr>
          <w:rFonts w:ascii="Times New Roman" w:eastAsia="Times New Roman" w:hAnsi="Times New Roman" w:cs="Times New Roman"/>
        </w:rPr>
        <w:t xml:space="preserve">aseline deontologists were affected by changes in </w:t>
      </w:r>
      <w:r w:rsidR="006E7AC3">
        <w:rPr>
          <w:rFonts w:ascii="Times New Roman" w:eastAsia="Times New Roman" w:hAnsi="Times New Roman" w:cs="Times New Roman"/>
        </w:rPr>
        <w:t xml:space="preserve">their </w:t>
      </w:r>
      <w:r w:rsidR="00734D71" w:rsidRPr="00EB03E0">
        <w:rPr>
          <w:rFonts w:ascii="Times New Roman" w:eastAsia="Times New Roman" w:hAnsi="Times New Roman" w:cs="Times New Roman"/>
        </w:rPr>
        <w:t>ignorance</w:t>
      </w:r>
      <w:r w:rsidR="0092390C" w:rsidRPr="00EB03E0">
        <w:rPr>
          <w:rFonts w:ascii="Times New Roman" w:eastAsia="Times New Roman" w:hAnsi="Times New Roman" w:cs="Times New Roman"/>
        </w:rPr>
        <w:t xml:space="preserve">, </w:t>
      </w:r>
      <w:r w:rsidR="00734D71" w:rsidRPr="00EB03E0">
        <w:rPr>
          <w:rFonts w:ascii="Times New Roman" w:eastAsia="Times New Roman" w:hAnsi="Times New Roman" w:cs="Times New Roman"/>
        </w:rPr>
        <w:t xml:space="preserve">they were less affected by </w:t>
      </w:r>
      <w:r w:rsidR="008B0822">
        <w:rPr>
          <w:rFonts w:ascii="Times New Roman" w:eastAsia="Times New Roman" w:hAnsi="Times New Roman" w:cs="Times New Roman"/>
        </w:rPr>
        <w:t>varying</w:t>
      </w:r>
      <w:r w:rsidR="008B0822" w:rsidRPr="00EB03E0">
        <w:rPr>
          <w:rFonts w:ascii="Times New Roman" w:eastAsia="Times New Roman" w:hAnsi="Times New Roman" w:cs="Times New Roman"/>
        </w:rPr>
        <w:t xml:space="preserve"> </w:t>
      </w:r>
      <w:r w:rsidR="00734D71" w:rsidRPr="00EB03E0">
        <w:rPr>
          <w:rFonts w:ascii="Times New Roman" w:eastAsia="Times New Roman" w:hAnsi="Times New Roman" w:cs="Times New Roman"/>
        </w:rPr>
        <w:t>degrees of ignorance than were</w:t>
      </w:r>
      <w:r w:rsidR="008B0822">
        <w:rPr>
          <w:rFonts w:ascii="Times New Roman" w:eastAsia="Times New Roman" w:hAnsi="Times New Roman" w:cs="Times New Roman"/>
        </w:rPr>
        <w:t xml:space="preserve"> the </w:t>
      </w:r>
      <w:r w:rsidR="005E56D9">
        <w:rPr>
          <w:rFonts w:ascii="Times New Roman" w:eastAsia="Times New Roman" w:hAnsi="Times New Roman" w:cs="Times New Roman"/>
        </w:rPr>
        <w:t>judgment</w:t>
      </w:r>
      <w:r w:rsidR="008B0822">
        <w:rPr>
          <w:rFonts w:ascii="Times New Roman" w:eastAsia="Times New Roman" w:hAnsi="Times New Roman" w:cs="Times New Roman"/>
        </w:rPr>
        <w:t>s of</w:t>
      </w:r>
      <w:r w:rsidR="00734D71" w:rsidRPr="00EB03E0">
        <w:rPr>
          <w:rFonts w:ascii="Times New Roman" w:eastAsia="Times New Roman" w:hAnsi="Times New Roman" w:cs="Times New Roman"/>
        </w:rPr>
        <w:t xml:space="preserve"> </w:t>
      </w:r>
      <w:r w:rsidR="00D40F0C">
        <w:rPr>
          <w:rFonts w:ascii="Times New Roman" w:eastAsia="Times New Roman" w:hAnsi="Times New Roman" w:cs="Times New Roman"/>
        </w:rPr>
        <w:t>b</w:t>
      </w:r>
      <w:r w:rsidR="00734D71" w:rsidRPr="00EB03E0">
        <w:rPr>
          <w:rFonts w:ascii="Times New Roman" w:eastAsia="Times New Roman" w:hAnsi="Times New Roman" w:cs="Times New Roman"/>
        </w:rPr>
        <w:t xml:space="preserve">aseline consequentialists.  </w:t>
      </w:r>
    </w:p>
    <w:p w14:paraId="12E2AECF" w14:textId="77777777" w:rsidR="009C6BD4" w:rsidRPr="00EB03E0" w:rsidRDefault="009C6BD4" w:rsidP="00DC1A9F">
      <w:pPr>
        <w:spacing w:line="480" w:lineRule="auto"/>
        <w:contextualSpacing/>
        <w:rPr>
          <w:rFonts w:ascii="Times New Roman" w:eastAsia="Times New Roman" w:hAnsi="Times New Roman" w:cs="Times New Roman"/>
        </w:rPr>
      </w:pPr>
    </w:p>
    <w:p w14:paraId="1D58E948" w14:textId="38C47C49" w:rsidR="009C6BD4" w:rsidRPr="00EB03E0" w:rsidRDefault="003F3E8B" w:rsidP="00DC1A9F">
      <w:pPr>
        <w:spacing w:line="480" w:lineRule="auto"/>
        <w:contextualSpacing/>
        <w:rPr>
          <w:rFonts w:ascii="Times New Roman" w:eastAsia="Times New Roman" w:hAnsi="Times New Roman" w:cs="Times New Roman"/>
          <w:i/>
          <w:iCs/>
        </w:rPr>
      </w:pPr>
      <w:r>
        <w:rPr>
          <w:rFonts w:ascii="Times New Roman" w:eastAsia="Times New Roman" w:hAnsi="Times New Roman" w:cs="Times New Roman"/>
          <w:i/>
          <w:iCs/>
        </w:rPr>
        <w:t>6</w:t>
      </w:r>
      <w:r w:rsidR="00C56B8C" w:rsidRPr="00EB03E0">
        <w:rPr>
          <w:rFonts w:ascii="Times New Roman" w:eastAsia="Times New Roman" w:hAnsi="Times New Roman" w:cs="Times New Roman"/>
          <w:i/>
          <w:iCs/>
        </w:rPr>
        <w:t xml:space="preserve">.3 </w:t>
      </w:r>
      <w:r w:rsidR="009C6BD4" w:rsidRPr="00EB03E0">
        <w:rPr>
          <w:rFonts w:ascii="Times New Roman" w:eastAsia="Times New Roman" w:hAnsi="Times New Roman" w:cs="Times New Roman"/>
          <w:i/>
          <w:iCs/>
        </w:rPr>
        <w:t>General Discussion</w:t>
      </w:r>
    </w:p>
    <w:p w14:paraId="76FA3DD4" w14:textId="77777777" w:rsidR="009C6BD4" w:rsidRPr="00EB03E0" w:rsidRDefault="009C6BD4" w:rsidP="00DC1A9F">
      <w:pPr>
        <w:spacing w:line="480" w:lineRule="auto"/>
        <w:contextualSpacing/>
        <w:rPr>
          <w:rFonts w:ascii="Times New Roman" w:eastAsia="Times New Roman" w:hAnsi="Times New Roman" w:cs="Times New Roman"/>
          <w:i/>
          <w:iCs/>
        </w:rPr>
      </w:pPr>
    </w:p>
    <w:p w14:paraId="7922E393" w14:textId="471AF4C1" w:rsidR="009C6BD4" w:rsidRPr="00EB03E0" w:rsidRDefault="009C6BD4" w:rsidP="00DC1A9F">
      <w:pPr>
        <w:spacing w:line="480" w:lineRule="auto"/>
        <w:contextualSpacing/>
        <w:rPr>
          <w:rFonts w:ascii="Times New Roman" w:eastAsia="Times New Roman" w:hAnsi="Times New Roman" w:cs="Times New Roman"/>
        </w:rPr>
      </w:pPr>
      <w:r w:rsidRPr="00EB03E0">
        <w:rPr>
          <w:rFonts w:ascii="Times New Roman" w:eastAsia="Times New Roman" w:hAnsi="Times New Roman" w:cs="Times New Roman"/>
        </w:rPr>
        <w:tab/>
        <w:t>Scheall and Crutchfield claim that ignorance constrain</w:t>
      </w:r>
      <w:r w:rsidR="004222FD" w:rsidRPr="00EB03E0">
        <w:rPr>
          <w:rFonts w:ascii="Times New Roman" w:eastAsia="Times New Roman" w:hAnsi="Times New Roman" w:cs="Times New Roman"/>
        </w:rPr>
        <w:t>s</w:t>
      </w:r>
      <w:r w:rsidRPr="00EB03E0">
        <w:rPr>
          <w:rFonts w:ascii="Times New Roman" w:eastAsia="Times New Roman" w:hAnsi="Times New Roman" w:cs="Times New Roman"/>
        </w:rPr>
        <w:t xml:space="preserve"> moral judgment</w:t>
      </w:r>
      <w:r w:rsidR="004222FD" w:rsidRPr="00EB03E0">
        <w:rPr>
          <w:rFonts w:ascii="Times New Roman" w:eastAsia="Times New Roman" w:hAnsi="Times New Roman" w:cs="Times New Roman"/>
        </w:rPr>
        <w:t xml:space="preserve"> and </w:t>
      </w:r>
      <w:r w:rsidRPr="00EB03E0">
        <w:rPr>
          <w:rFonts w:ascii="Times New Roman" w:eastAsia="Times New Roman" w:hAnsi="Times New Roman" w:cs="Times New Roman"/>
        </w:rPr>
        <w:t xml:space="preserve">that this </w:t>
      </w:r>
      <w:r w:rsidR="008B0822">
        <w:rPr>
          <w:rFonts w:ascii="Times New Roman" w:eastAsia="Times New Roman" w:hAnsi="Times New Roman" w:cs="Times New Roman"/>
        </w:rPr>
        <w:t>effect</w:t>
      </w:r>
      <w:r w:rsidR="008B0822" w:rsidRPr="00EB03E0">
        <w:rPr>
          <w:rFonts w:ascii="Times New Roman" w:eastAsia="Times New Roman" w:hAnsi="Times New Roman" w:cs="Times New Roman"/>
        </w:rPr>
        <w:t xml:space="preserve"> </w:t>
      </w:r>
      <w:r w:rsidRPr="00EB03E0">
        <w:rPr>
          <w:rFonts w:ascii="Times New Roman" w:eastAsia="Times New Roman" w:hAnsi="Times New Roman" w:cs="Times New Roman"/>
        </w:rPr>
        <w:t>is</w:t>
      </w:r>
      <w:r w:rsidR="000F68BC">
        <w:rPr>
          <w:rFonts w:ascii="Times New Roman" w:eastAsia="Times New Roman" w:hAnsi="Times New Roman" w:cs="Times New Roman"/>
        </w:rPr>
        <w:t xml:space="preserve"> logically</w:t>
      </w:r>
      <w:r w:rsidRPr="00EB03E0">
        <w:rPr>
          <w:rFonts w:ascii="Times New Roman" w:eastAsia="Times New Roman" w:hAnsi="Times New Roman" w:cs="Times New Roman"/>
        </w:rPr>
        <w:t xml:space="preserve"> prior to the </w:t>
      </w:r>
      <w:r w:rsidR="008B0822">
        <w:rPr>
          <w:rFonts w:ascii="Times New Roman" w:eastAsia="Times New Roman" w:hAnsi="Times New Roman" w:cs="Times New Roman"/>
        </w:rPr>
        <w:t>effects that</w:t>
      </w:r>
      <w:r w:rsidR="008B0822" w:rsidRPr="00EB03E0">
        <w:rPr>
          <w:rFonts w:ascii="Times New Roman" w:eastAsia="Times New Roman" w:hAnsi="Times New Roman" w:cs="Times New Roman"/>
        </w:rPr>
        <w:t xml:space="preserve"> </w:t>
      </w:r>
      <w:r w:rsidRPr="00EB03E0">
        <w:rPr>
          <w:rFonts w:ascii="Times New Roman" w:eastAsia="Times New Roman" w:hAnsi="Times New Roman" w:cs="Times New Roman"/>
        </w:rPr>
        <w:t xml:space="preserve">other factors exert on moral judgment. </w:t>
      </w:r>
      <w:r w:rsidR="004222FD" w:rsidRPr="00EB03E0">
        <w:rPr>
          <w:rFonts w:ascii="Times New Roman" w:eastAsia="Times New Roman" w:hAnsi="Times New Roman" w:cs="Times New Roman"/>
        </w:rPr>
        <w:t xml:space="preserve">The results of these two </w:t>
      </w:r>
      <w:r w:rsidR="00C9584F" w:rsidRPr="00EB03E0">
        <w:rPr>
          <w:rFonts w:ascii="Times New Roman" w:eastAsia="Times New Roman" w:hAnsi="Times New Roman" w:cs="Times New Roman"/>
        </w:rPr>
        <w:t xml:space="preserve">experiments </w:t>
      </w:r>
      <w:r w:rsidR="00E574DF" w:rsidRPr="00EB03E0">
        <w:rPr>
          <w:rFonts w:ascii="Times New Roman" w:eastAsia="Times New Roman" w:hAnsi="Times New Roman" w:cs="Times New Roman"/>
        </w:rPr>
        <w:t>support</w:t>
      </w:r>
      <w:r w:rsidR="004222FD" w:rsidRPr="00EB03E0">
        <w:rPr>
          <w:rFonts w:ascii="Times New Roman" w:eastAsia="Times New Roman" w:hAnsi="Times New Roman" w:cs="Times New Roman"/>
        </w:rPr>
        <w:t xml:space="preserve"> this thesis and</w:t>
      </w:r>
      <w:r w:rsidRPr="00EB03E0">
        <w:rPr>
          <w:rFonts w:ascii="Times New Roman" w:eastAsia="Times New Roman" w:hAnsi="Times New Roman" w:cs="Times New Roman"/>
        </w:rPr>
        <w:t xml:space="preserve"> </w:t>
      </w:r>
      <w:r w:rsidR="0088264A" w:rsidRPr="00EB03E0">
        <w:rPr>
          <w:rFonts w:ascii="Times New Roman" w:eastAsia="Times New Roman" w:hAnsi="Times New Roman" w:cs="Times New Roman"/>
        </w:rPr>
        <w:t xml:space="preserve">some </w:t>
      </w:r>
      <w:r w:rsidRPr="00EB03E0">
        <w:rPr>
          <w:rFonts w:ascii="Times New Roman" w:eastAsia="Times New Roman" w:hAnsi="Times New Roman" w:cs="Times New Roman"/>
        </w:rPr>
        <w:t>conclusions about the psychology of moral judgment</w:t>
      </w:r>
      <w:r w:rsidR="008B0822">
        <w:rPr>
          <w:rFonts w:ascii="Times New Roman" w:eastAsia="Times New Roman" w:hAnsi="Times New Roman" w:cs="Times New Roman"/>
        </w:rPr>
        <w:t>s</w:t>
      </w:r>
      <w:r w:rsidRPr="00EB03E0">
        <w:rPr>
          <w:rFonts w:ascii="Times New Roman" w:eastAsia="Times New Roman" w:hAnsi="Times New Roman" w:cs="Times New Roman"/>
        </w:rPr>
        <w:t xml:space="preserve">. Greene et. al </w:t>
      </w:r>
      <w:r w:rsidR="00B44A8E" w:rsidRPr="00EB03E0">
        <w:rPr>
          <w:rFonts w:ascii="Times New Roman" w:eastAsia="Times New Roman" w:hAnsi="Times New Roman" w:cs="Times New Roman"/>
        </w:rPr>
        <w:t xml:space="preserve">(2001, 2009) </w:t>
      </w:r>
      <w:r w:rsidRPr="00EB03E0">
        <w:rPr>
          <w:rFonts w:ascii="Times New Roman" w:eastAsia="Times New Roman" w:hAnsi="Times New Roman" w:cs="Times New Roman"/>
        </w:rPr>
        <w:t>show</w:t>
      </w:r>
      <w:r w:rsidR="008B0822">
        <w:rPr>
          <w:rFonts w:ascii="Times New Roman" w:eastAsia="Times New Roman" w:hAnsi="Times New Roman" w:cs="Times New Roman"/>
        </w:rPr>
        <w:t>ed</w:t>
      </w:r>
      <w:r w:rsidRPr="00EB03E0">
        <w:rPr>
          <w:rFonts w:ascii="Times New Roman" w:eastAsia="Times New Roman" w:hAnsi="Times New Roman" w:cs="Times New Roman"/>
        </w:rPr>
        <w:t xml:space="preserve"> that </w:t>
      </w:r>
      <w:r w:rsidR="004222FD" w:rsidRPr="00EB03E0">
        <w:rPr>
          <w:rFonts w:ascii="Times New Roman" w:eastAsia="Times New Roman" w:hAnsi="Times New Roman" w:cs="Times New Roman"/>
        </w:rPr>
        <w:t>scenarios</w:t>
      </w:r>
      <w:r w:rsidRPr="00EB03E0">
        <w:rPr>
          <w:rFonts w:ascii="Times New Roman" w:eastAsia="Times New Roman" w:hAnsi="Times New Roman" w:cs="Times New Roman"/>
        </w:rPr>
        <w:t xml:space="preserve"> that elicit emotional responses, such as </w:t>
      </w:r>
      <w:r w:rsidR="004222FD" w:rsidRPr="00EB03E0">
        <w:rPr>
          <w:rFonts w:ascii="Times New Roman" w:eastAsia="Times New Roman" w:hAnsi="Times New Roman" w:cs="Times New Roman"/>
        </w:rPr>
        <w:t>scenarios requiring the use of</w:t>
      </w:r>
      <w:r w:rsidRPr="00EB03E0">
        <w:rPr>
          <w:rFonts w:ascii="Times New Roman" w:eastAsia="Times New Roman" w:hAnsi="Times New Roman" w:cs="Times New Roman"/>
        </w:rPr>
        <w:t xml:space="preserve"> personal force, are more likely to</w:t>
      </w:r>
      <w:r w:rsidR="004222FD" w:rsidRPr="00EB03E0">
        <w:rPr>
          <w:rFonts w:ascii="Times New Roman" w:eastAsia="Times New Roman" w:hAnsi="Times New Roman" w:cs="Times New Roman"/>
        </w:rPr>
        <w:t xml:space="preserve"> </w:t>
      </w:r>
      <w:r w:rsidR="00382065" w:rsidRPr="00EB03E0">
        <w:rPr>
          <w:rFonts w:ascii="Times New Roman" w:eastAsia="Times New Roman" w:hAnsi="Times New Roman" w:cs="Times New Roman"/>
        </w:rPr>
        <w:t>produce deontological judgments.</w:t>
      </w:r>
      <w:r w:rsidRPr="00EB03E0">
        <w:rPr>
          <w:rFonts w:ascii="Times New Roman" w:eastAsia="Times New Roman" w:hAnsi="Times New Roman" w:cs="Times New Roman"/>
        </w:rPr>
        <w:t xml:space="preserve"> Furthermore, the </w:t>
      </w:r>
      <w:r w:rsidR="00382065" w:rsidRPr="00EB03E0">
        <w:rPr>
          <w:rFonts w:ascii="Times New Roman" w:eastAsia="Times New Roman" w:hAnsi="Times New Roman" w:cs="Times New Roman"/>
        </w:rPr>
        <w:t xml:space="preserve">effects </w:t>
      </w:r>
      <w:r w:rsidRPr="00EB03E0">
        <w:rPr>
          <w:rFonts w:ascii="Times New Roman" w:eastAsia="Times New Roman" w:hAnsi="Times New Roman" w:cs="Times New Roman"/>
        </w:rPr>
        <w:t xml:space="preserve">of other </w:t>
      </w:r>
      <w:r w:rsidR="00382065" w:rsidRPr="00EB03E0">
        <w:rPr>
          <w:rFonts w:ascii="Times New Roman" w:eastAsia="Times New Roman" w:hAnsi="Times New Roman" w:cs="Times New Roman"/>
        </w:rPr>
        <w:t xml:space="preserve">emotion-eliciting </w:t>
      </w:r>
      <w:r w:rsidRPr="00EB03E0">
        <w:rPr>
          <w:rFonts w:ascii="Times New Roman" w:eastAsia="Times New Roman" w:hAnsi="Times New Roman" w:cs="Times New Roman"/>
        </w:rPr>
        <w:t>factors</w:t>
      </w:r>
      <w:r w:rsidR="00382065" w:rsidRPr="00EB03E0">
        <w:rPr>
          <w:rFonts w:ascii="Times New Roman" w:eastAsia="Times New Roman" w:hAnsi="Times New Roman" w:cs="Times New Roman"/>
        </w:rPr>
        <w:t xml:space="preserve"> like </w:t>
      </w:r>
      <w:r w:rsidRPr="00EB03E0">
        <w:rPr>
          <w:rFonts w:ascii="Times New Roman" w:eastAsia="Times New Roman" w:hAnsi="Times New Roman" w:cs="Times New Roman"/>
        </w:rPr>
        <w:t xml:space="preserve">physical distance can be </w:t>
      </w:r>
      <w:r w:rsidR="00382065" w:rsidRPr="00EB03E0">
        <w:rPr>
          <w:rFonts w:ascii="Times New Roman" w:eastAsia="Times New Roman" w:hAnsi="Times New Roman" w:cs="Times New Roman"/>
        </w:rPr>
        <w:t>reduced to</w:t>
      </w:r>
      <w:r w:rsidRPr="00EB03E0">
        <w:rPr>
          <w:rFonts w:ascii="Times New Roman" w:eastAsia="Times New Roman" w:hAnsi="Times New Roman" w:cs="Times New Roman"/>
        </w:rPr>
        <w:t xml:space="preserve"> the influence of personal force. </w:t>
      </w:r>
      <w:r w:rsidR="00382065" w:rsidRPr="00EB03E0">
        <w:rPr>
          <w:rFonts w:ascii="Times New Roman" w:eastAsia="Times New Roman" w:hAnsi="Times New Roman" w:cs="Times New Roman"/>
        </w:rPr>
        <w:t>Our</w:t>
      </w:r>
      <w:r w:rsidRPr="00EB03E0">
        <w:rPr>
          <w:rFonts w:ascii="Times New Roman" w:eastAsia="Times New Roman" w:hAnsi="Times New Roman" w:cs="Times New Roman"/>
        </w:rPr>
        <w:t xml:space="preserve"> studies indicate that personal force is indeed a </w:t>
      </w:r>
      <w:r w:rsidRPr="00EB03E0">
        <w:rPr>
          <w:rFonts w:ascii="Times New Roman" w:eastAsia="Times New Roman" w:hAnsi="Times New Roman" w:cs="Times New Roman"/>
        </w:rPr>
        <w:lastRenderedPageBreak/>
        <w:t>factor in moral judgment</w:t>
      </w:r>
      <w:r w:rsidR="00382065" w:rsidRPr="00EB03E0">
        <w:rPr>
          <w:rFonts w:ascii="Times New Roman" w:eastAsia="Times New Roman" w:hAnsi="Times New Roman" w:cs="Times New Roman"/>
        </w:rPr>
        <w:t xml:space="preserve">, but that </w:t>
      </w:r>
      <w:r w:rsidRPr="00EB03E0">
        <w:rPr>
          <w:rFonts w:ascii="Times New Roman" w:eastAsia="Times New Roman" w:hAnsi="Times New Roman" w:cs="Times New Roman"/>
        </w:rPr>
        <w:t>ignorance of consequences is at least as</w:t>
      </w:r>
      <w:r w:rsidR="00382065" w:rsidRPr="00EB03E0">
        <w:rPr>
          <w:rFonts w:ascii="Times New Roman" w:eastAsia="Times New Roman" w:hAnsi="Times New Roman" w:cs="Times New Roman"/>
        </w:rPr>
        <w:t>, if not more,</w:t>
      </w:r>
      <w:r w:rsidRPr="00EB03E0">
        <w:rPr>
          <w:rFonts w:ascii="Times New Roman" w:eastAsia="Times New Roman" w:hAnsi="Times New Roman" w:cs="Times New Roman"/>
        </w:rPr>
        <w:t xml:space="preserve"> </w:t>
      </w:r>
      <w:r w:rsidR="006E7AC3">
        <w:rPr>
          <w:rFonts w:ascii="Times New Roman" w:eastAsia="Times New Roman" w:hAnsi="Times New Roman" w:cs="Times New Roman"/>
        </w:rPr>
        <w:t>fundamental</w:t>
      </w:r>
      <w:r w:rsidR="006E7AC3" w:rsidRPr="00EB03E0">
        <w:rPr>
          <w:rFonts w:ascii="Times New Roman" w:eastAsia="Times New Roman" w:hAnsi="Times New Roman" w:cs="Times New Roman"/>
        </w:rPr>
        <w:t xml:space="preserve"> </w:t>
      </w:r>
      <w:r w:rsidR="00382065" w:rsidRPr="00EB03E0">
        <w:rPr>
          <w:rFonts w:ascii="Times New Roman" w:eastAsia="Times New Roman" w:hAnsi="Times New Roman" w:cs="Times New Roman"/>
        </w:rPr>
        <w:t xml:space="preserve">in determining </w:t>
      </w:r>
      <w:r w:rsidR="00D40F0C">
        <w:rPr>
          <w:rFonts w:ascii="Times New Roman" w:eastAsia="Times New Roman" w:hAnsi="Times New Roman" w:cs="Times New Roman"/>
        </w:rPr>
        <w:t xml:space="preserve">one’s transitory </w:t>
      </w:r>
      <w:r w:rsidRPr="00EB03E0">
        <w:rPr>
          <w:rFonts w:ascii="Times New Roman" w:eastAsia="Times New Roman" w:hAnsi="Times New Roman" w:cs="Times New Roman"/>
        </w:rPr>
        <w:t xml:space="preserve">moral judgments. </w:t>
      </w:r>
      <w:r w:rsidR="00382065" w:rsidRPr="00EB03E0">
        <w:rPr>
          <w:rFonts w:ascii="Times New Roman" w:eastAsia="Times New Roman" w:hAnsi="Times New Roman" w:cs="Times New Roman"/>
        </w:rPr>
        <w:t>This being said</w:t>
      </w:r>
      <w:r w:rsidRPr="00EB03E0">
        <w:rPr>
          <w:rFonts w:ascii="Times New Roman" w:eastAsia="Times New Roman" w:hAnsi="Times New Roman" w:cs="Times New Roman"/>
        </w:rPr>
        <w:t xml:space="preserve">, </w:t>
      </w:r>
      <w:r w:rsidR="00AA55E4" w:rsidRPr="00EB03E0">
        <w:rPr>
          <w:rFonts w:ascii="Times New Roman" w:eastAsia="Times New Roman" w:hAnsi="Times New Roman" w:cs="Times New Roman"/>
        </w:rPr>
        <w:t>the results provide only limited support</w:t>
      </w:r>
      <w:r w:rsidRPr="00EB03E0">
        <w:rPr>
          <w:rFonts w:ascii="Times New Roman" w:eastAsia="Times New Roman" w:hAnsi="Times New Roman" w:cs="Times New Roman"/>
        </w:rPr>
        <w:t xml:space="preserve"> for the notion that knowledge</w:t>
      </w:r>
      <w:r w:rsidR="00382065" w:rsidRPr="00EB03E0">
        <w:rPr>
          <w:rFonts w:ascii="Times New Roman" w:eastAsia="Times New Roman" w:hAnsi="Times New Roman" w:cs="Times New Roman"/>
        </w:rPr>
        <w:t xml:space="preserve"> </w:t>
      </w:r>
      <w:r w:rsidRPr="00EB03E0">
        <w:rPr>
          <w:rFonts w:ascii="Times New Roman" w:eastAsia="Times New Roman" w:hAnsi="Times New Roman" w:cs="Times New Roman"/>
        </w:rPr>
        <w:t xml:space="preserve">enables a person’s predisposition toward a particular type of moral judgment. </w:t>
      </w:r>
      <w:r w:rsidR="00131ECC">
        <w:rPr>
          <w:rFonts w:ascii="Times New Roman" w:eastAsia="Times New Roman" w:hAnsi="Times New Roman" w:cs="Times New Roman"/>
        </w:rPr>
        <w:t>Effectively</w:t>
      </w:r>
      <w:r w:rsidR="008B0822">
        <w:rPr>
          <w:rFonts w:ascii="Times New Roman" w:eastAsia="Times New Roman" w:hAnsi="Times New Roman" w:cs="Times New Roman"/>
        </w:rPr>
        <w:t xml:space="preserve"> s</w:t>
      </w:r>
      <w:r w:rsidR="00382065" w:rsidRPr="00EB03E0">
        <w:rPr>
          <w:rFonts w:ascii="Times New Roman" w:eastAsia="Times New Roman" w:hAnsi="Times New Roman" w:cs="Times New Roman"/>
        </w:rPr>
        <w:t>urmounting an epistemic burden seems to move participants back toward their baseline</w:t>
      </w:r>
      <w:r w:rsidR="008B0822">
        <w:rPr>
          <w:rFonts w:ascii="Times New Roman" w:eastAsia="Times New Roman" w:hAnsi="Times New Roman" w:cs="Times New Roman"/>
        </w:rPr>
        <w:t xml:space="preserve"> </w:t>
      </w:r>
      <w:r w:rsidR="005E56D9">
        <w:rPr>
          <w:rFonts w:ascii="Times New Roman" w:eastAsia="Times New Roman" w:hAnsi="Times New Roman" w:cs="Times New Roman"/>
        </w:rPr>
        <w:t>judgment</w:t>
      </w:r>
      <w:r w:rsidR="008B0822">
        <w:rPr>
          <w:rFonts w:ascii="Times New Roman" w:eastAsia="Times New Roman" w:hAnsi="Times New Roman" w:cs="Times New Roman"/>
        </w:rPr>
        <w:t>s</w:t>
      </w:r>
      <w:r w:rsidR="00382065" w:rsidRPr="00EB03E0">
        <w:rPr>
          <w:rFonts w:ascii="Times New Roman" w:eastAsia="Times New Roman" w:hAnsi="Times New Roman" w:cs="Times New Roman"/>
        </w:rPr>
        <w:t xml:space="preserve"> in the first experiment. Although ignorance made </w:t>
      </w:r>
      <w:r w:rsidR="009044A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580704" w:rsidRPr="00EB03E0">
        <w:rPr>
          <w:rFonts w:ascii="Times New Roman" w:eastAsia="Times New Roman" w:hAnsi="Times New Roman" w:cs="Times New Roman"/>
        </w:rPr>
        <w:t xml:space="preserve">consequentialists more deontological and </w:t>
      </w:r>
      <w:r w:rsidR="009044A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580704" w:rsidRPr="00EB03E0">
        <w:rPr>
          <w:rFonts w:ascii="Times New Roman" w:eastAsia="Times New Roman" w:hAnsi="Times New Roman" w:cs="Times New Roman"/>
        </w:rPr>
        <w:t>deontologists more consequentialist</w:t>
      </w:r>
      <w:r w:rsidR="00382065" w:rsidRPr="00EB03E0">
        <w:rPr>
          <w:rFonts w:ascii="Times New Roman" w:eastAsia="Times New Roman" w:hAnsi="Times New Roman" w:cs="Times New Roman"/>
        </w:rPr>
        <w:t xml:space="preserve"> in the second experiment</w:t>
      </w:r>
      <w:r w:rsidR="00580704" w:rsidRPr="00EB03E0">
        <w:rPr>
          <w:rFonts w:ascii="Times New Roman" w:eastAsia="Times New Roman" w:hAnsi="Times New Roman" w:cs="Times New Roman"/>
        </w:rPr>
        <w:t xml:space="preserve">, </w:t>
      </w:r>
      <w:r w:rsidR="0073693A" w:rsidRPr="00EB03E0">
        <w:rPr>
          <w:rFonts w:ascii="Times New Roman" w:eastAsia="Times New Roman" w:hAnsi="Times New Roman" w:cs="Times New Roman"/>
        </w:rPr>
        <w:t>there was no variation within different degrees of ignorance.</w:t>
      </w:r>
      <w:r w:rsidRPr="00EB03E0">
        <w:rPr>
          <w:rFonts w:ascii="Times New Roman" w:eastAsia="Times New Roman" w:hAnsi="Times New Roman" w:cs="Times New Roman"/>
        </w:rPr>
        <w:t xml:space="preserve"> </w:t>
      </w:r>
      <w:r w:rsidR="005A589C" w:rsidRPr="00EB03E0">
        <w:rPr>
          <w:rFonts w:ascii="Times New Roman" w:eastAsia="Times New Roman" w:hAnsi="Times New Roman" w:cs="Times New Roman"/>
        </w:rPr>
        <w:t>(Figure 2, Supplemental Table 6)</w:t>
      </w:r>
      <w:r w:rsidRPr="00EB03E0">
        <w:rPr>
          <w:rFonts w:ascii="Times New Roman" w:eastAsia="Times New Roman" w:hAnsi="Times New Roman" w:cs="Times New Roman"/>
        </w:rPr>
        <w:t>.</w:t>
      </w:r>
      <w:r w:rsidR="00046A45" w:rsidRPr="00EB03E0">
        <w:rPr>
          <w:rFonts w:ascii="Times New Roman" w:eastAsia="Times New Roman" w:hAnsi="Times New Roman" w:cs="Times New Roman"/>
        </w:rPr>
        <w:t xml:space="preserve"> </w:t>
      </w:r>
    </w:p>
    <w:p w14:paraId="4B8422FB" w14:textId="2AEAECA5" w:rsidR="00963479" w:rsidRPr="00EB03E0" w:rsidRDefault="00762D7B" w:rsidP="00DC1A9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The thesis of the priority of the epistemic</w:t>
      </w:r>
      <w:r w:rsidR="009C6BD4" w:rsidRPr="00EB03E0">
        <w:rPr>
          <w:rFonts w:ascii="Times New Roman" w:eastAsia="Times New Roman" w:hAnsi="Times New Roman" w:cs="Times New Roman"/>
        </w:rPr>
        <w:t xml:space="preserve"> is </w:t>
      </w:r>
      <w:r w:rsidRPr="00EB03E0">
        <w:rPr>
          <w:rFonts w:ascii="Times New Roman" w:eastAsia="Times New Roman" w:hAnsi="Times New Roman" w:cs="Times New Roman"/>
        </w:rPr>
        <w:t xml:space="preserve">an </w:t>
      </w:r>
      <w:r w:rsidR="009C6BD4" w:rsidRPr="00EB03E0">
        <w:rPr>
          <w:rFonts w:ascii="Times New Roman" w:eastAsia="Times New Roman" w:hAnsi="Times New Roman" w:cs="Times New Roman"/>
        </w:rPr>
        <w:t xml:space="preserve">indispensable </w:t>
      </w:r>
      <w:r w:rsidRPr="00EB03E0">
        <w:rPr>
          <w:rFonts w:ascii="Times New Roman" w:eastAsia="Times New Roman" w:hAnsi="Times New Roman" w:cs="Times New Roman"/>
        </w:rPr>
        <w:t xml:space="preserve">part of any </w:t>
      </w:r>
      <w:r w:rsidR="009C6BD4" w:rsidRPr="00EB03E0">
        <w:rPr>
          <w:rFonts w:ascii="Times New Roman" w:eastAsia="Times New Roman" w:hAnsi="Times New Roman" w:cs="Times New Roman"/>
        </w:rPr>
        <w:t>explan</w:t>
      </w:r>
      <w:r w:rsidRPr="00EB03E0">
        <w:rPr>
          <w:rFonts w:ascii="Times New Roman" w:eastAsia="Times New Roman" w:hAnsi="Times New Roman" w:cs="Times New Roman"/>
        </w:rPr>
        <w:t>atio</w:t>
      </w:r>
      <w:r w:rsidR="00121094" w:rsidRPr="00EB03E0">
        <w:rPr>
          <w:rFonts w:ascii="Times New Roman" w:eastAsia="Times New Roman" w:hAnsi="Times New Roman" w:cs="Times New Roman"/>
        </w:rPr>
        <w:t>n of</w:t>
      </w:r>
      <w:r w:rsidR="009C6BD4" w:rsidRPr="00EB03E0">
        <w:rPr>
          <w:rFonts w:ascii="Times New Roman" w:eastAsia="Times New Roman" w:hAnsi="Times New Roman" w:cs="Times New Roman"/>
        </w:rPr>
        <w:t xml:space="preserve"> the present observations</w:t>
      </w:r>
      <w:r w:rsidR="00121094" w:rsidRPr="00EB03E0">
        <w:rPr>
          <w:rFonts w:ascii="Times New Roman" w:eastAsia="Times New Roman" w:hAnsi="Times New Roman" w:cs="Times New Roman"/>
        </w:rPr>
        <w:t>, but our results do not necessitate</w:t>
      </w:r>
      <w:r w:rsidR="009C6BD4" w:rsidRPr="00EB03E0">
        <w:rPr>
          <w:rFonts w:ascii="Times New Roman" w:eastAsia="Times New Roman" w:hAnsi="Times New Roman" w:cs="Times New Roman"/>
        </w:rPr>
        <w:t xml:space="preserve"> a replacement of other models of moral judgment, such as those that Greene et al. motivate. Though ignorance of consequences </w:t>
      </w:r>
      <w:r w:rsidR="002608A8" w:rsidRPr="00EB03E0">
        <w:rPr>
          <w:rFonts w:ascii="Times New Roman" w:eastAsia="Times New Roman" w:hAnsi="Times New Roman" w:cs="Times New Roman"/>
        </w:rPr>
        <w:t xml:space="preserve">affected both </w:t>
      </w:r>
      <w:r w:rsidR="009044A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2608A8" w:rsidRPr="00EB03E0">
        <w:rPr>
          <w:rFonts w:ascii="Times New Roman" w:eastAsia="Times New Roman" w:hAnsi="Times New Roman" w:cs="Times New Roman"/>
        </w:rPr>
        <w:t xml:space="preserve">consequentialists </w:t>
      </w:r>
      <w:r w:rsidR="00121094" w:rsidRPr="00EB03E0">
        <w:rPr>
          <w:rFonts w:ascii="Times New Roman" w:eastAsia="Times New Roman" w:hAnsi="Times New Roman" w:cs="Times New Roman"/>
        </w:rPr>
        <w:t>and</w:t>
      </w:r>
      <w:r w:rsidR="002608A8" w:rsidRPr="00EB03E0">
        <w:rPr>
          <w:rFonts w:ascii="Times New Roman" w:eastAsia="Times New Roman" w:hAnsi="Times New Roman" w:cs="Times New Roman"/>
        </w:rPr>
        <w:t xml:space="preserve"> </w:t>
      </w:r>
      <w:r w:rsidR="009044A9">
        <w:rPr>
          <w:rFonts w:ascii="Times New Roman" w:eastAsia="Times New Roman" w:hAnsi="Times New Roman" w:cs="Times New Roman"/>
        </w:rPr>
        <w:t xml:space="preserve">baseline </w:t>
      </w:r>
      <w:r w:rsidR="002608A8" w:rsidRPr="00EB03E0">
        <w:rPr>
          <w:rFonts w:ascii="Times New Roman" w:eastAsia="Times New Roman" w:hAnsi="Times New Roman" w:cs="Times New Roman"/>
        </w:rPr>
        <w:t>deontologists</w:t>
      </w:r>
      <w:r w:rsidR="009C6BD4" w:rsidRPr="00EB03E0">
        <w:rPr>
          <w:rFonts w:ascii="Times New Roman" w:eastAsia="Times New Roman" w:hAnsi="Times New Roman" w:cs="Times New Roman"/>
        </w:rPr>
        <w:t>, because the influence of personal force was independent of ignorance</w:t>
      </w:r>
      <w:r w:rsidR="008B0822">
        <w:rPr>
          <w:rFonts w:ascii="Times New Roman" w:eastAsia="Times New Roman" w:hAnsi="Times New Roman" w:cs="Times New Roman"/>
        </w:rPr>
        <w:t xml:space="preserve"> of consequences</w:t>
      </w:r>
      <w:r w:rsidR="009C6BD4" w:rsidRPr="00EB03E0">
        <w:rPr>
          <w:rFonts w:ascii="Times New Roman" w:eastAsia="Times New Roman" w:hAnsi="Times New Roman" w:cs="Times New Roman"/>
        </w:rPr>
        <w:t xml:space="preserve">, we </w:t>
      </w:r>
      <w:r w:rsidR="00121094" w:rsidRPr="00EB03E0">
        <w:rPr>
          <w:rFonts w:ascii="Times New Roman" w:eastAsia="Times New Roman" w:hAnsi="Times New Roman" w:cs="Times New Roman"/>
        </w:rPr>
        <w:t>cannot conclude</w:t>
      </w:r>
      <w:r w:rsidR="009C6BD4" w:rsidRPr="00EB03E0">
        <w:rPr>
          <w:rFonts w:ascii="Times New Roman" w:eastAsia="Times New Roman" w:hAnsi="Times New Roman" w:cs="Times New Roman"/>
        </w:rPr>
        <w:t xml:space="preserve"> that epistemic considerations are prior to personal force. </w:t>
      </w:r>
      <w:r w:rsidR="00FB4CC1" w:rsidRPr="00EB03E0">
        <w:rPr>
          <w:rFonts w:ascii="Times New Roman" w:eastAsia="Times New Roman" w:hAnsi="Times New Roman" w:cs="Times New Roman"/>
        </w:rPr>
        <w:t xml:space="preserve">However, </w:t>
      </w:r>
      <w:r w:rsidR="00121094" w:rsidRPr="00EB03E0">
        <w:rPr>
          <w:rFonts w:ascii="Times New Roman" w:eastAsia="Times New Roman" w:hAnsi="Times New Roman" w:cs="Times New Roman"/>
        </w:rPr>
        <w:t>our</w:t>
      </w:r>
      <w:r w:rsidR="00D64771" w:rsidRPr="00EB03E0">
        <w:rPr>
          <w:rFonts w:ascii="Times New Roman" w:eastAsia="Times New Roman" w:hAnsi="Times New Roman" w:cs="Times New Roman"/>
        </w:rPr>
        <w:t xml:space="preserve"> results provide reasons to think that personal force is less fundamental to moral judgment than ignorance</w:t>
      </w:r>
      <w:r w:rsidR="008B0822">
        <w:rPr>
          <w:rFonts w:ascii="Times New Roman" w:eastAsia="Times New Roman" w:hAnsi="Times New Roman" w:cs="Times New Roman"/>
        </w:rPr>
        <w:t xml:space="preserve"> of consequences</w:t>
      </w:r>
      <w:r w:rsidR="00D64771" w:rsidRPr="00EB03E0">
        <w:rPr>
          <w:rFonts w:ascii="Times New Roman" w:eastAsia="Times New Roman" w:hAnsi="Times New Roman" w:cs="Times New Roman"/>
        </w:rPr>
        <w:t>.</w:t>
      </w:r>
      <w:r w:rsidR="00A2631C" w:rsidRPr="00EB03E0">
        <w:rPr>
          <w:rFonts w:ascii="Times New Roman" w:eastAsia="Times New Roman" w:hAnsi="Times New Roman" w:cs="Times New Roman"/>
        </w:rPr>
        <w:t xml:space="preserve"> First,</w:t>
      </w:r>
      <w:r w:rsidR="00D64771" w:rsidRPr="00EB03E0">
        <w:rPr>
          <w:rFonts w:ascii="Times New Roman" w:eastAsia="Times New Roman" w:hAnsi="Times New Roman" w:cs="Times New Roman"/>
        </w:rPr>
        <w:t xml:space="preserve"> we note</w:t>
      </w:r>
      <w:r w:rsidR="00121094" w:rsidRPr="00EB03E0">
        <w:rPr>
          <w:rFonts w:ascii="Times New Roman" w:eastAsia="Times New Roman" w:hAnsi="Times New Roman" w:cs="Times New Roman"/>
        </w:rPr>
        <w:t>d above</w:t>
      </w:r>
      <w:r w:rsidR="00D64771" w:rsidRPr="00EB03E0">
        <w:rPr>
          <w:rFonts w:ascii="Times New Roman" w:eastAsia="Times New Roman" w:hAnsi="Times New Roman" w:cs="Times New Roman"/>
        </w:rPr>
        <w:t xml:space="preserve"> that </w:t>
      </w:r>
      <w:r w:rsidR="00195399" w:rsidRPr="00EB03E0">
        <w:rPr>
          <w:rFonts w:ascii="Times New Roman" w:eastAsia="Times New Roman" w:hAnsi="Times New Roman" w:cs="Times New Roman"/>
        </w:rPr>
        <w:t>personal force had no effect on the</w:t>
      </w:r>
      <w:r w:rsidR="008B0822">
        <w:rPr>
          <w:rFonts w:ascii="Times New Roman" w:eastAsia="Times New Roman" w:hAnsi="Times New Roman" w:cs="Times New Roman"/>
        </w:rPr>
        <w:t xml:space="preserve"> moral</w:t>
      </w:r>
      <w:r w:rsidR="00195399" w:rsidRPr="00EB03E0">
        <w:rPr>
          <w:rFonts w:ascii="Times New Roman" w:eastAsia="Times New Roman" w:hAnsi="Times New Roman" w:cs="Times New Roman"/>
        </w:rPr>
        <w:t xml:space="preserve"> acceptability of </w:t>
      </w:r>
      <w:r w:rsidR="00121094" w:rsidRPr="00EB03E0">
        <w:rPr>
          <w:rFonts w:ascii="Times New Roman" w:eastAsia="Times New Roman" w:hAnsi="Times New Roman" w:cs="Times New Roman"/>
        </w:rPr>
        <w:t>an</w:t>
      </w:r>
      <w:r w:rsidR="00195399" w:rsidRPr="00EB03E0">
        <w:rPr>
          <w:rFonts w:ascii="Times New Roman" w:eastAsia="Times New Roman" w:hAnsi="Times New Roman" w:cs="Times New Roman"/>
        </w:rPr>
        <w:t xml:space="preserve"> </w:t>
      </w:r>
      <w:r w:rsidR="00F72680" w:rsidRPr="00EB03E0">
        <w:rPr>
          <w:rFonts w:ascii="Times New Roman" w:eastAsia="Times New Roman" w:hAnsi="Times New Roman" w:cs="Times New Roman"/>
        </w:rPr>
        <w:t>action</w:t>
      </w:r>
      <w:r w:rsidR="00121094" w:rsidRPr="00EB03E0">
        <w:rPr>
          <w:rFonts w:ascii="Times New Roman" w:eastAsia="Times New Roman" w:hAnsi="Times New Roman" w:cs="Times New Roman"/>
        </w:rPr>
        <w:t>,</w:t>
      </w:r>
      <w:r w:rsidR="00195399" w:rsidRPr="00EB03E0">
        <w:rPr>
          <w:rFonts w:ascii="Times New Roman" w:eastAsia="Times New Roman" w:hAnsi="Times New Roman" w:cs="Times New Roman"/>
        </w:rPr>
        <w:t xml:space="preserve"> but that ignorance had a significant effect. </w:t>
      </w:r>
      <w:r w:rsidR="00E25A0D" w:rsidRPr="00EB03E0">
        <w:rPr>
          <w:rFonts w:ascii="Times New Roman" w:eastAsia="Times New Roman" w:hAnsi="Times New Roman" w:cs="Times New Roman"/>
        </w:rPr>
        <w:t>Second</w:t>
      </w:r>
      <w:r w:rsidR="00442E22" w:rsidRPr="00EB03E0">
        <w:rPr>
          <w:rFonts w:ascii="Times New Roman" w:eastAsia="Times New Roman" w:hAnsi="Times New Roman" w:cs="Times New Roman"/>
        </w:rPr>
        <w:t xml:space="preserve">, </w:t>
      </w:r>
      <w:r w:rsidR="00B5232D" w:rsidRPr="00EB03E0">
        <w:rPr>
          <w:rFonts w:ascii="Times New Roman" w:eastAsia="Times New Roman" w:hAnsi="Times New Roman" w:cs="Times New Roman"/>
        </w:rPr>
        <w:t xml:space="preserve">adding personal force to the </w:t>
      </w:r>
      <w:r w:rsidR="008B0822">
        <w:rPr>
          <w:rFonts w:ascii="Times New Roman" w:eastAsia="Times New Roman" w:hAnsi="Times New Roman" w:cs="Times New Roman"/>
        </w:rPr>
        <w:t>B</w:t>
      </w:r>
      <w:r w:rsidR="00B5232D" w:rsidRPr="00EB03E0">
        <w:rPr>
          <w:rFonts w:ascii="Times New Roman" w:eastAsia="Times New Roman" w:hAnsi="Times New Roman" w:cs="Times New Roman"/>
        </w:rPr>
        <w:t xml:space="preserve">aseline </w:t>
      </w:r>
      <w:r w:rsidR="00016166">
        <w:rPr>
          <w:rFonts w:ascii="Times New Roman" w:eastAsia="Times New Roman" w:hAnsi="Times New Roman" w:cs="Times New Roman"/>
        </w:rPr>
        <w:t xml:space="preserve">(Push) </w:t>
      </w:r>
      <w:r w:rsidR="00B5232D" w:rsidRPr="00EB03E0">
        <w:rPr>
          <w:rFonts w:ascii="Times New Roman" w:eastAsia="Times New Roman" w:hAnsi="Times New Roman" w:cs="Times New Roman"/>
        </w:rPr>
        <w:t xml:space="preserve">question </w:t>
      </w:r>
      <w:r w:rsidR="00121094" w:rsidRPr="00EB03E0">
        <w:rPr>
          <w:rFonts w:ascii="Times New Roman" w:eastAsia="Times New Roman" w:hAnsi="Times New Roman" w:cs="Times New Roman"/>
        </w:rPr>
        <w:t xml:space="preserve">in the second experiment </w:t>
      </w:r>
      <w:r w:rsidR="00C31784" w:rsidRPr="00EB03E0">
        <w:rPr>
          <w:rFonts w:ascii="Times New Roman" w:eastAsia="Times New Roman" w:hAnsi="Times New Roman" w:cs="Times New Roman"/>
        </w:rPr>
        <w:t xml:space="preserve">made </w:t>
      </w:r>
      <w:r w:rsidR="009044A9">
        <w:rPr>
          <w:rFonts w:ascii="Times New Roman" w:eastAsia="Times New Roman" w:hAnsi="Times New Roman" w:cs="Times New Roman"/>
        </w:rPr>
        <w:t>b</w:t>
      </w:r>
      <w:r w:rsidR="008B0822">
        <w:rPr>
          <w:rFonts w:ascii="Times New Roman" w:eastAsia="Times New Roman" w:hAnsi="Times New Roman" w:cs="Times New Roman"/>
        </w:rPr>
        <w:t xml:space="preserve">aseline </w:t>
      </w:r>
      <w:r w:rsidR="00C31784" w:rsidRPr="00EB03E0">
        <w:rPr>
          <w:rFonts w:ascii="Times New Roman" w:eastAsia="Times New Roman" w:hAnsi="Times New Roman" w:cs="Times New Roman"/>
        </w:rPr>
        <w:t xml:space="preserve">deontologists more likely to </w:t>
      </w:r>
      <w:r w:rsidR="00121094" w:rsidRPr="00EB03E0">
        <w:rPr>
          <w:rFonts w:ascii="Times New Roman" w:eastAsia="Times New Roman" w:hAnsi="Times New Roman" w:cs="Times New Roman"/>
        </w:rPr>
        <w:t xml:space="preserve">act as consequentialists and to </w:t>
      </w:r>
      <w:r w:rsidR="00C31784" w:rsidRPr="00EB03E0">
        <w:rPr>
          <w:rFonts w:ascii="Times New Roman" w:eastAsia="Times New Roman" w:hAnsi="Times New Roman" w:cs="Times New Roman"/>
        </w:rPr>
        <w:t>push the worker onto the track</w:t>
      </w:r>
      <w:r w:rsidR="00E25A0D" w:rsidRPr="00EB03E0">
        <w:rPr>
          <w:rFonts w:ascii="Times New Roman" w:eastAsia="Times New Roman" w:hAnsi="Times New Roman" w:cs="Times New Roman"/>
        </w:rPr>
        <w:t xml:space="preserve"> </w:t>
      </w:r>
      <w:r w:rsidR="001862B7" w:rsidRPr="00EB03E0">
        <w:rPr>
          <w:rFonts w:ascii="Times New Roman" w:eastAsia="Times New Roman" w:hAnsi="Times New Roman" w:cs="Times New Roman"/>
        </w:rPr>
        <w:t>(</w:t>
      </w:r>
      <w:r w:rsidR="00203F7F" w:rsidRPr="00EB03E0">
        <w:rPr>
          <w:rFonts w:ascii="Times New Roman" w:eastAsia="Times New Roman" w:hAnsi="Times New Roman" w:cs="Times New Roman"/>
        </w:rPr>
        <w:t>Figure 2</w:t>
      </w:r>
      <w:r w:rsidR="001862B7" w:rsidRPr="00EB03E0">
        <w:rPr>
          <w:rFonts w:ascii="Times New Roman" w:eastAsia="Times New Roman" w:hAnsi="Times New Roman" w:cs="Times New Roman"/>
        </w:rPr>
        <w:t>)</w:t>
      </w:r>
      <w:r w:rsidR="00C31784" w:rsidRPr="00EB03E0">
        <w:rPr>
          <w:rFonts w:ascii="Times New Roman" w:eastAsia="Times New Roman" w:hAnsi="Times New Roman" w:cs="Times New Roman"/>
        </w:rPr>
        <w:t>.</w:t>
      </w:r>
      <w:r w:rsidR="00D570D9" w:rsidRPr="00EB03E0">
        <w:rPr>
          <w:rFonts w:ascii="Times New Roman" w:eastAsia="Times New Roman" w:hAnsi="Times New Roman" w:cs="Times New Roman"/>
        </w:rPr>
        <w:t xml:space="preserve"> Thus, there is </w:t>
      </w:r>
      <w:r w:rsidR="00121094" w:rsidRPr="00EB03E0">
        <w:rPr>
          <w:rFonts w:ascii="Times New Roman" w:eastAsia="Times New Roman" w:hAnsi="Times New Roman" w:cs="Times New Roman"/>
        </w:rPr>
        <w:t>a</w:t>
      </w:r>
      <w:r w:rsidR="00D570D9" w:rsidRPr="00EB03E0">
        <w:rPr>
          <w:rFonts w:ascii="Times New Roman" w:eastAsia="Times New Roman" w:hAnsi="Times New Roman" w:cs="Times New Roman"/>
        </w:rPr>
        <w:t xml:space="preserve"> group of people who</w:t>
      </w:r>
      <w:r w:rsidR="007E44CE" w:rsidRPr="00EB03E0">
        <w:rPr>
          <w:rFonts w:ascii="Times New Roman" w:eastAsia="Times New Roman" w:hAnsi="Times New Roman" w:cs="Times New Roman"/>
        </w:rPr>
        <w:t>, in possession of full knowledge of consequences, w</w:t>
      </w:r>
      <w:r w:rsidR="00121094" w:rsidRPr="00EB03E0">
        <w:rPr>
          <w:rFonts w:ascii="Times New Roman" w:eastAsia="Times New Roman" w:hAnsi="Times New Roman" w:cs="Times New Roman"/>
        </w:rPr>
        <w:t>ill not</w:t>
      </w:r>
      <w:r w:rsidR="007E44CE" w:rsidRPr="00EB03E0">
        <w:rPr>
          <w:rFonts w:ascii="Times New Roman" w:eastAsia="Times New Roman" w:hAnsi="Times New Roman" w:cs="Times New Roman"/>
        </w:rPr>
        <w:t xml:space="preserve"> p</w:t>
      </w:r>
      <w:r w:rsidR="00016166">
        <w:rPr>
          <w:rFonts w:ascii="Times New Roman" w:eastAsia="Times New Roman" w:hAnsi="Times New Roman" w:cs="Times New Roman"/>
        </w:rPr>
        <w:t>ress</w:t>
      </w:r>
      <w:r w:rsidR="007E44CE" w:rsidRPr="00EB03E0">
        <w:rPr>
          <w:rFonts w:ascii="Times New Roman" w:eastAsia="Times New Roman" w:hAnsi="Times New Roman" w:cs="Times New Roman"/>
        </w:rPr>
        <w:t xml:space="preserve"> the button</w:t>
      </w:r>
      <w:r w:rsidR="00016166">
        <w:rPr>
          <w:rFonts w:ascii="Times New Roman" w:eastAsia="Times New Roman" w:hAnsi="Times New Roman" w:cs="Times New Roman"/>
        </w:rPr>
        <w:t>,</w:t>
      </w:r>
      <w:r w:rsidR="007E44CE" w:rsidRPr="00EB03E0">
        <w:rPr>
          <w:rFonts w:ascii="Times New Roman" w:eastAsia="Times New Roman" w:hAnsi="Times New Roman" w:cs="Times New Roman"/>
        </w:rPr>
        <w:t xml:space="preserve"> but will push the person.</w:t>
      </w:r>
      <w:r w:rsidR="00AD4D97" w:rsidRPr="00EB03E0">
        <w:rPr>
          <w:rFonts w:ascii="Times New Roman" w:eastAsia="Times New Roman" w:hAnsi="Times New Roman" w:cs="Times New Roman"/>
        </w:rPr>
        <w:t xml:space="preserve"> </w:t>
      </w:r>
      <w:r w:rsidR="005F7097" w:rsidRPr="00EB03E0">
        <w:rPr>
          <w:rFonts w:ascii="Times New Roman" w:eastAsia="Times New Roman" w:hAnsi="Times New Roman" w:cs="Times New Roman"/>
        </w:rPr>
        <w:t>Personal force is supposed to have the opposite effect</w:t>
      </w:r>
      <w:r w:rsidR="00B70A98" w:rsidRPr="00EB03E0">
        <w:rPr>
          <w:rFonts w:ascii="Times New Roman" w:eastAsia="Times New Roman" w:hAnsi="Times New Roman" w:cs="Times New Roman"/>
        </w:rPr>
        <w:t>.</w:t>
      </w:r>
      <w:r w:rsidR="005F7097" w:rsidRPr="00EB03E0">
        <w:rPr>
          <w:rFonts w:ascii="Times New Roman" w:eastAsia="Times New Roman" w:hAnsi="Times New Roman" w:cs="Times New Roman"/>
        </w:rPr>
        <w:t xml:space="preserve"> </w:t>
      </w:r>
    </w:p>
    <w:p w14:paraId="64DD1250" w14:textId="299E3329" w:rsidR="009C6BD4" w:rsidRPr="00EB03E0" w:rsidRDefault="00121094" w:rsidP="00DC1A9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 xml:space="preserve">Our </w:t>
      </w:r>
      <w:r w:rsidR="009C6BD4" w:rsidRPr="00EB03E0">
        <w:rPr>
          <w:rFonts w:ascii="Times New Roman" w:eastAsia="Times New Roman" w:hAnsi="Times New Roman" w:cs="Times New Roman"/>
        </w:rPr>
        <w:t>results do</w:t>
      </w:r>
      <w:r w:rsidRPr="00EB03E0">
        <w:rPr>
          <w:rFonts w:ascii="Times New Roman" w:eastAsia="Times New Roman" w:hAnsi="Times New Roman" w:cs="Times New Roman"/>
        </w:rPr>
        <w:t xml:space="preserve"> </w:t>
      </w:r>
      <w:r w:rsidR="009C6BD4" w:rsidRPr="00EB03E0">
        <w:rPr>
          <w:rFonts w:ascii="Times New Roman" w:eastAsia="Times New Roman" w:hAnsi="Times New Roman" w:cs="Times New Roman"/>
        </w:rPr>
        <w:t>n</w:t>
      </w:r>
      <w:r w:rsidRPr="00EB03E0">
        <w:rPr>
          <w:rFonts w:ascii="Times New Roman" w:eastAsia="Times New Roman" w:hAnsi="Times New Roman" w:cs="Times New Roman"/>
        </w:rPr>
        <w:t>o</w:t>
      </w:r>
      <w:r w:rsidR="009C6BD4" w:rsidRPr="00EB03E0">
        <w:rPr>
          <w:rFonts w:ascii="Times New Roman" w:eastAsia="Times New Roman" w:hAnsi="Times New Roman" w:cs="Times New Roman"/>
        </w:rPr>
        <w:t xml:space="preserve">t rule out any particular account as much as they rule in the </w:t>
      </w:r>
      <w:r w:rsidRPr="00EB03E0">
        <w:rPr>
          <w:rFonts w:ascii="Times New Roman" w:eastAsia="Times New Roman" w:hAnsi="Times New Roman" w:cs="Times New Roman"/>
        </w:rPr>
        <w:t xml:space="preserve">significant role of </w:t>
      </w:r>
      <w:r w:rsidR="009C6BD4" w:rsidRPr="00EB03E0">
        <w:rPr>
          <w:rFonts w:ascii="Times New Roman" w:eastAsia="Times New Roman" w:hAnsi="Times New Roman" w:cs="Times New Roman"/>
        </w:rPr>
        <w:t>knowledge and ignorance</w:t>
      </w:r>
      <w:r w:rsidRPr="00EB03E0">
        <w:rPr>
          <w:rFonts w:ascii="Times New Roman" w:eastAsia="Times New Roman" w:hAnsi="Times New Roman" w:cs="Times New Roman"/>
        </w:rPr>
        <w:t xml:space="preserve"> in moral </w:t>
      </w:r>
      <w:r w:rsidR="008B0822">
        <w:rPr>
          <w:rFonts w:ascii="Times New Roman" w:eastAsia="Times New Roman" w:hAnsi="Times New Roman" w:cs="Times New Roman"/>
        </w:rPr>
        <w:t>decision-making</w:t>
      </w:r>
      <w:r w:rsidR="009C6BD4" w:rsidRPr="00EB03E0">
        <w:rPr>
          <w:rFonts w:ascii="Times New Roman" w:eastAsia="Times New Roman" w:hAnsi="Times New Roman" w:cs="Times New Roman"/>
        </w:rPr>
        <w:t xml:space="preserve">. </w:t>
      </w:r>
      <w:r w:rsidR="00635C18" w:rsidRPr="00EB03E0">
        <w:rPr>
          <w:rFonts w:ascii="Times New Roman" w:eastAsia="Times New Roman" w:hAnsi="Times New Roman" w:cs="Times New Roman"/>
        </w:rPr>
        <w:t>Th</w:t>
      </w:r>
      <w:r w:rsidR="00097467" w:rsidRPr="00EB03E0">
        <w:rPr>
          <w:rFonts w:ascii="Times New Roman" w:eastAsia="Times New Roman" w:hAnsi="Times New Roman" w:cs="Times New Roman"/>
        </w:rPr>
        <w:t xml:space="preserve">ough they do not necessarily cast </w:t>
      </w:r>
      <w:r w:rsidR="00097467" w:rsidRPr="00EB03E0">
        <w:rPr>
          <w:rFonts w:ascii="Times New Roman" w:eastAsia="Times New Roman" w:hAnsi="Times New Roman" w:cs="Times New Roman"/>
        </w:rPr>
        <w:lastRenderedPageBreak/>
        <w:t xml:space="preserve">doubt upon any particular explanation of variations in moral judgment, </w:t>
      </w:r>
      <w:r w:rsidR="00B55E1D" w:rsidRPr="00EB03E0">
        <w:rPr>
          <w:rFonts w:ascii="Times New Roman" w:eastAsia="Times New Roman" w:hAnsi="Times New Roman" w:cs="Times New Roman"/>
        </w:rPr>
        <w:t>they do suggest that explanations that omit knowledge and ignorance as factors are, at best, incomplete</w:t>
      </w:r>
      <w:r w:rsidR="00A672E8" w:rsidRPr="00EB03E0">
        <w:rPr>
          <w:rFonts w:ascii="Times New Roman" w:eastAsia="Times New Roman" w:hAnsi="Times New Roman" w:cs="Times New Roman"/>
        </w:rPr>
        <w:t xml:space="preserve">. </w:t>
      </w:r>
      <w:r w:rsidR="009C6BD4" w:rsidRPr="00EB03E0">
        <w:rPr>
          <w:rFonts w:ascii="Times New Roman" w:eastAsia="Times New Roman" w:hAnsi="Times New Roman" w:cs="Times New Roman"/>
        </w:rPr>
        <w:t xml:space="preserve">Thus, one plausible model is that epistemic </w:t>
      </w:r>
      <w:r w:rsidR="008B0822">
        <w:rPr>
          <w:rFonts w:ascii="Times New Roman" w:eastAsia="Times New Roman" w:hAnsi="Times New Roman" w:cs="Times New Roman"/>
        </w:rPr>
        <w:t xml:space="preserve">burdens </w:t>
      </w:r>
      <w:r w:rsidR="009C6BD4" w:rsidRPr="00EB03E0">
        <w:rPr>
          <w:rFonts w:ascii="Times New Roman" w:eastAsia="Times New Roman" w:hAnsi="Times New Roman" w:cs="Times New Roman"/>
        </w:rPr>
        <w:t>constrain moral judgment</w:t>
      </w:r>
      <w:r w:rsidR="008B0822">
        <w:rPr>
          <w:rFonts w:ascii="Times New Roman" w:eastAsia="Times New Roman" w:hAnsi="Times New Roman" w:cs="Times New Roman"/>
        </w:rPr>
        <w:t>s</w:t>
      </w:r>
      <w:r w:rsidR="009C6BD4" w:rsidRPr="00EB03E0">
        <w:rPr>
          <w:rFonts w:ascii="Times New Roman" w:eastAsia="Times New Roman" w:hAnsi="Times New Roman" w:cs="Times New Roman"/>
        </w:rPr>
        <w:t xml:space="preserve"> to an equal or greater degree </w:t>
      </w:r>
      <w:r w:rsidRPr="00EB03E0">
        <w:rPr>
          <w:rFonts w:ascii="Times New Roman" w:eastAsia="Times New Roman" w:hAnsi="Times New Roman" w:cs="Times New Roman"/>
        </w:rPr>
        <w:t>than</w:t>
      </w:r>
      <w:r w:rsidR="009C6BD4" w:rsidRPr="00EB03E0">
        <w:rPr>
          <w:rFonts w:ascii="Times New Roman" w:eastAsia="Times New Roman" w:hAnsi="Times New Roman" w:cs="Times New Roman"/>
        </w:rPr>
        <w:t xml:space="preserve"> other factors, but that, per Greene et al., </w:t>
      </w:r>
      <w:r w:rsidR="009044A9">
        <w:rPr>
          <w:rFonts w:ascii="Times New Roman" w:eastAsia="Times New Roman" w:hAnsi="Times New Roman" w:cs="Times New Roman"/>
        </w:rPr>
        <w:t xml:space="preserve">baseline </w:t>
      </w:r>
      <w:r w:rsidR="00DC1FF6" w:rsidRPr="00EB03E0">
        <w:rPr>
          <w:rFonts w:ascii="Times New Roman" w:eastAsia="Times New Roman" w:hAnsi="Times New Roman" w:cs="Times New Roman"/>
        </w:rPr>
        <w:t xml:space="preserve">consequentialists </w:t>
      </w:r>
      <w:r w:rsidR="009C6BD4" w:rsidRPr="00EB03E0">
        <w:rPr>
          <w:rFonts w:ascii="Times New Roman" w:eastAsia="Times New Roman" w:hAnsi="Times New Roman" w:cs="Times New Roman"/>
        </w:rPr>
        <w:t xml:space="preserve">and </w:t>
      </w:r>
      <w:r w:rsidR="009044A9">
        <w:rPr>
          <w:rFonts w:ascii="Times New Roman" w:eastAsia="Times New Roman" w:hAnsi="Times New Roman" w:cs="Times New Roman"/>
        </w:rPr>
        <w:t xml:space="preserve">baseline </w:t>
      </w:r>
      <w:r w:rsidR="009C6BD4" w:rsidRPr="00EB03E0">
        <w:rPr>
          <w:rFonts w:ascii="Times New Roman" w:eastAsia="Times New Roman" w:hAnsi="Times New Roman" w:cs="Times New Roman"/>
        </w:rPr>
        <w:t>deontologists base</w:t>
      </w:r>
      <w:r w:rsidRPr="00EB03E0">
        <w:rPr>
          <w:rFonts w:ascii="Times New Roman" w:eastAsia="Times New Roman" w:hAnsi="Times New Roman" w:cs="Times New Roman"/>
        </w:rPr>
        <w:t xml:space="preserve"> their moral judgments</w:t>
      </w:r>
      <w:r w:rsidR="009C6BD4" w:rsidRPr="00EB03E0">
        <w:rPr>
          <w:rFonts w:ascii="Times New Roman" w:eastAsia="Times New Roman" w:hAnsi="Times New Roman" w:cs="Times New Roman"/>
        </w:rPr>
        <w:t xml:space="preserve"> on different factors. The </w:t>
      </w:r>
      <w:r w:rsidR="005E7B1E" w:rsidRPr="00EB03E0">
        <w:rPr>
          <w:rFonts w:ascii="Times New Roman" w:eastAsia="Times New Roman" w:hAnsi="Times New Roman" w:cs="Times New Roman"/>
        </w:rPr>
        <w:t xml:space="preserve">presence or </w:t>
      </w:r>
      <w:r w:rsidR="009C6BD4" w:rsidRPr="00EB03E0">
        <w:rPr>
          <w:rFonts w:ascii="Times New Roman" w:eastAsia="Times New Roman" w:hAnsi="Times New Roman" w:cs="Times New Roman"/>
        </w:rPr>
        <w:t>absence of emotional factors</w:t>
      </w:r>
      <w:r w:rsidRPr="00EB03E0">
        <w:rPr>
          <w:rFonts w:ascii="Times New Roman" w:eastAsia="Times New Roman" w:hAnsi="Times New Roman" w:cs="Times New Roman"/>
        </w:rPr>
        <w:t>,</w:t>
      </w:r>
      <w:r w:rsidR="009C6BD4" w:rsidRPr="00EB03E0">
        <w:rPr>
          <w:rFonts w:ascii="Times New Roman" w:eastAsia="Times New Roman" w:hAnsi="Times New Roman" w:cs="Times New Roman"/>
        </w:rPr>
        <w:t xml:space="preserve"> and knowledge</w:t>
      </w:r>
      <w:r w:rsidR="005E7B1E" w:rsidRPr="00EB03E0">
        <w:rPr>
          <w:rFonts w:ascii="Times New Roman" w:eastAsia="Times New Roman" w:hAnsi="Times New Roman" w:cs="Times New Roman"/>
        </w:rPr>
        <w:t xml:space="preserve"> or ignorance</w:t>
      </w:r>
      <w:r w:rsidR="009C6BD4" w:rsidRPr="00EB03E0">
        <w:rPr>
          <w:rFonts w:ascii="Times New Roman" w:eastAsia="Times New Roman" w:hAnsi="Times New Roman" w:cs="Times New Roman"/>
        </w:rPr>
        <w:t xml:space="preserve"> of consequences</w:t>
      </w:r>
      <w:r w:rsidRPr="00EB03E0">
        <w:rPr>
          <w:rFonts w:ascii="Times New Roman" w:eastAsia="Times New Roman" w:hAnsi="Times New Roman" w:cs="Times New Roman"/>
        </w:rPr>
        <w:t>,</w:t>
      </w:r>
      <w:r w:rsidR="009C6BD4" w:rsidRPr="00EB03E0">
        <w:rPr>
          <w:rFonts w:ascii="Times New Roman" w:eastAsia="Times New Roman" w:hAnsi="Times New Roman" w:cs="Times New Roman"/>
        </w:rPr>
        <w:t xml:space="preserve"> jointly enable </w:t>
      </w:r>
      <w:r w:rsidR="008B0822">
        <w:rPr>
          <w:rFonts w:ascii="Times New Roman" w:eastAsia="Times New Roman" w:hAnsi="Times New Roman" w:cs="Times New Roman"/>
        </w:rPr>
        <w:t xml:space="preserve">particular kinds of </w:t>
      </w:r>
      <w:r w:rsidR="005E7B1E" w:rsidRPr="00EB03E0">
        <w:rPr>
          <w:rFonts w:ascii="Times New Roman" w:eastAsia="Times New Roman" w:hAnsi="Times New Roman" w:cs="Times New Roman"/>
        </w:rPr>
        <w:t xml:space="preserve">moral </w:t>
      </w:r>
      <w:r w:rsidR="009C6BD4" w:rsidRPr="00EB03E0">
        <w:rPr>
          <w:rFonts w:ascii="Times New Roman" w:eastAsia="Times New Roman" w:hAnsi="Times New Roman" w:cs="Times New Roman"/>
        </w:rPr>
        <w:t>judgment</w:t>
      </w:r>
      <w:r w:rsidR="008B0822">
        <w:rPr>
          <w:rFonts w:ascii="Times New Roman" w:eastAsia="Times New Roman" w:hAnsi="Times New Roman" w:cs="Times New Roman"/>
        </w:rPr>
        <w:t>s</w:t>
      </w:r>
      <w:r w:rsidR="009C6BD4" w:rsidRPr="00EB03E0">
        <w:rPr>
          <w:rFonts w:ascii="Times New Roman" w:eastAsia="Times New Roman" w:hAnsi="Times New Roman" w:cs="Times New Roman"/>
        </w:rPr>
        <w:t xml:space="preserve">. </w:t>
      </w:r>
    </w:p>
    <w:p w14:paraId="6EF69698" w14:textId="0D9B3912" w:rsidR="00F40190" w:rsidRDefault="00FF704F">
      <w:pPr>
        <w:spacing w:line="480" w:lineRule="auto"/>
        <w:ind w:firstLine="360"/>
        <w:contextualSpacing/>
        <w:rPr>
          <w:rFonts w:ascii="Times New Roman" w:eastAsia="Times New Roman" w:hAnsi="Times New Roman" w:cs="Times New Roman"/>
        </w:rPr>
      </w:pPr>
      <w:r w:rsidRPr="00EB03E0">
        <w:rPr>
          <w:rFonts w:ascii="Times New Roman" w:eastAsia="Times New Roman" w:hAnsi="Times New Roman" w:cs="Times New Roman"/>
        </w:rPr>
        <w:t xml:space="preserve">Together, the </w:t>
      </w:r>
      <w:r w:rsidR="009D60DD" w:rsidRPr="00EB03E0">
        <w:rPr>
          <w:rFonts w:ascii="Times New Roman" w:eastAsia="Times New Roman" w:hAnsi="Times New Roman" w:cs="Times New Roman"/>
        </w:rPr>
        <w:t xml:space="preserve">two experiments </w:t>
      </w:r>
      <w:r w:rsidR="009440DE" w:rsidRPr="00EB03E0">
        <w:rPr>
          <w:rFonts w:ascii="Times New Roman" w:eastAsia="Times New Roman" w:hAnsi="Times New Roman" w:cs="Times New Roman"/>
        </w:rPr>
        <w:t>provide strong evidence</w:t>
      </w:r>
      <w:r w:rsidRPr="00EB03E0">
        <w:rPr>
          <w:rFonts w:ascii="Times New Roman" w:eastAsia="Times New Roman" w:hAnsi="Times New Roman" w:cs="Times New Roman"/>
        </w:rPr>
        <w:t xml:space="preserve"> </w:t>
      </w:r>
      <w:r w:rsidR="009D60DD" w:rsidRPr="00EB03E0">
        <w:rPr>
          <w:rFonts w:ascii="Times New Roman" w:eastAsia="Times New Roman" w:hAnsi="Times New Roman" w:cs="Times New Roman"/>
        </w:rPr>
        <w:t xml:space="preserve">that </w:t>
      </w:r>
      <w:r w:rsidR="009C6BD4" w:rsidRPr="00EB03E0">
        <w:rPr>
          <w:rFonts w:ascii="Times New Roman" w:eastAsia="Times New Roman" w:hAnsi="Times New Roman" w:cs="Times New Roman"/>
        </w:rPr>
        <w:t xml:space="preserve">epistemic factors are </w:t>
      </w:r>
      <w:r w:rsidR="009440DE" w:rsidRPr="00EB03E0">
        <w:rPr>
          <w:rFonts w:ascii="Times New Roman" w:eastAsia="Times New Roman" w:hAnsi="Times New Roman" w:cs="Times New Roman"/>
        </w:rPr>
        <w:t xml:space="preserve">critical in determining one’s </w:t>
      </w:r>
      <w:r w:rsidR="009C6BD4" w:rsidRPr="00EB03E0">
        <w:rPr>
          <w:rFonts w:ascii="Times New Roman" w:eastAsia="Times New Roman" w:hAnsi="Times New Roman" w:cs="Times New Roman"/>
        </w:rPr>
        <w:t>moral judgment</w:t>
      </w:r>
      <w:r w:rsidR="008B0822">
        <w:rPr>
          <w:rFonts w:ascii="Times New Roman" w:eastAsia="Times New Roman" w:hAnsi="Times New Roman" w:cs="Times New Roman"/>
        </w:rPr>
        <w:t>s</w:t>
      </w:r>
      <w:r w:rsidRPr="00EB03E0">
        <w:rPr>
          <w:rFonts w:ascii="Times New Roman" w:eastAsia="Times New Roman" w:hAnsi="Times New Roman" w:cs="Times New Roman"/>
        </w:rPr>
        <w:t>,</w:t>
      </w:r>
      <w:r w:rsidR="009440DE" w:rsidRPr="00EB03E0">
        <w:rPr>
          <w:rFonts w:ascii="Times New Roman" w:eastAsia="Times New Roman" w:hAnsi="Times New Roman" w:cs="Times New Roman"/>
        </w:rPr>
        <w:t xml:space="preserve"> and only slightly weaker evidence that they are </w:t>
      </w:r>
      <w:r w:rsidR="009D60DD" w:rsidRPr="00EB03E0">
        <w:rPr>
          <w:rFonts w:ascii="Times New Roman" w:eastAsia="Times New Roman" w:hAnsi="Times New Roman" w:cs="Times New Roman"/>
        </w:rPr>
        <w:t xml:space="preserve">more fundamental than other factors. </w:t>
      </w:r>
      <w:r w:rsidRPr="00EB03E0">
        <w:rPr>
          <w:rFonts w:ascii="Times New Roman" w:eastAsia="Times New Roman" w:hAnsi="Times New Roman" w:cs="Times New Roman"/>
        </w:rPr>
        <w:t xml:space="preserve"> </w:t>
      </w:r>
    </w:p>
    <w:p w14:paraId="16E90E5B" w14:textId="77777777" w:rsidR="008D74C2" w:rsidRPr="00EB03E0" w:rsidRDefault="008D74C2" w:rsidP="00DC1A9F">
      <w:pPr>
        <w:spacing w:line="480" w:lineRule="auto"/>
        <w:ind w:firstLine="360"/>
        <w:contextualSpacing/>
        <w:rPr>
          <w:rFonts w:ascii="Times New Roman" w:eastAsia="Times New Roman" w:hAnsi="Times New Roman" w:cs="Times New Roman"/>
        </w:rPr>
      </w:pPr>
    </w:p>
    <w:p w14:paraId="3382A45E" w14:textId="7623F2F0" w:rsidR="003A20EC" w:rsidRDefault="003F3E8B">
      <w:pPr>
        <w:spacing w:line="480" w:lineRule="auto"/>
        <w:contextualSpacing/>
        <w:rPr>
          <w:rFonts w:ascii="Times New Roman" w:hAnsi="Times New Roman" w:cs="Times New Roman"/>
        </w:rPr>
      </w:pPr>
      <w:r>
        <w:rPr>
          <w:rFonts w:ascii="Times New Roman" w:hAnsi="Times New Roman" w:cs="Times New Roman"/>
          <w:i/>
          <w:iCs/>
        </w:rPr>
        <w:t>6</w:t>
      </w:r>
      <w:r w:rsidR="00B839A1" w:rsidRPr="00DC1A9F">
        <w:rPr>
          <w:rFonts w:ascii="Times New Roman" w:hAnsi="Times New Roman" w:cs="Times New Roman"/>
          <w:i/>
          <w:iCs/>
        </w:rPr>
        <w:t>.4 Limitations</w:t>
      </w:r>
      <w:r w:rsidR="00B839A1" w:rsidRPr="00815EE4">
        <w:rPr>
          <w:rFonts w:ascii="Times New Roman" w:hAnsi="Times New Roman" w:cs="Times New Roman"/>
        </w:rPr>
        <w:t xml:space="preserve"> </w:t>
      </w:r>
    </w:p>
    <w:p w14:paraId="2B71B6E8" w14:textId="4C6D3881" w:rsidR="00815EE4" w:rsidRDefault="00815EE4">
      <w:pPr>
        <w:spacing w:line="480" w:lineRule="auto"/>
        <w:contextualSpacing/>
        <w:rPr>
          <w:rFonts w:ascii="Times New Roman" w:hAnsi="Times New Roman" w:cs="Times New Roman"/>
        </w:rPr>
      </w:pPr>
      <w:r>
        <w:rPr>
          <w:rFonts w:ascii="Times New Roman" w:hAnsi="Times New Roman" w:cs="Times New Roman"/>
          <w:i/>
          <w:iCs/>
        </w:rPr>
        <w:tab/>
      </w:r>
      <w:r w:rsidR="0006658B">
        <w:rPr>
          <w:rFonts w:ascii="Times New Roman" w:hAnsi="Times New Roman" w:cs="Times New Roman"/>
        </w:rPr>
        <w:t>There were</w:t>
      </w:r>
      <w:r>
        <w:rPr>
          <w:rFonts w:ascii="Times New Roman" w:hAnsi="Times New Roman" w:cs="Times New Roman"/>
        </w:rPr>
        <w:t xml:space="preserve"> limitations with the current studies </w:t>
      </w:r>
      <w:r w:rsidR="00A35DF5">
        <w:rPr>
          <w:rFonts w:ascii="Times New Roman" w:hAnsi="Times New Roman" w:cs="Times New Roman"/>
        </w:rPr>
        <w:t xml:space="preserve">that </w:t>
      </w:r>
      <w:r>
        <w:rPr>
          <w:rFonts w:ascii="Times New Roman" w:hAnsi="Times New Roman" w:cs="Times New Roman"/>
        </w:rPr>
        <w:t>involve the power to detect effects, notably in Experiment 2, and the order in which questions were presented</w:t>
      </w:r>
      <w:r w:rsidR="003E0A66">
        <w:rPr>
          <w:rFonts w:ascii="Times New Roman" w:hAnsi="Times New Roman" w:cs="Times New Roman"/>
        </w:rPr>
        <w:t xml:space="preserve"> across both Experiments</w:t>
      </w:r>
      <w:r>
        <w:rPr>
          <w:rFonts w:ascii="Times New Roman" w:hAnsi="Times New Roman" w:cs="Times New Roman"/>
        </w:rPr>
        <w:t xml:space="preserve">. </w:t>
      </w:r>
      <w:r w:rsidR="00304FCC">
        <w:rPr>
          <w:rFonts w:ascii="Times New Roman" w:hAnsi="Times New Roman" w:cs="Times New Roman"/>
        </w:rPr>
        <w:t xml:space="preserve">While there was no statistically significant difference between how </w:t>
      </w:r>
      <w:r w:rsidR="009044A9">
        <w:rPr>
          <w:rFonts w:ascii="Times New Roman" w:hAnsi="Times New Roman" w:cs="Times New Roman"/>
        </w:rPr>
        <w:t xml:space="preserve">baseline </w:t>
      </w:r>
      <w:r w:rsidR="00304FCC">
        <w:rPr>
          <w:rFonts w:ascii="Times New Roman" w:hAnsi="Times New Roman" w:cs="Times New Roman"/>
        </w:rPr>
        <w:t xml:space="preserve">deontologists responded to scenarios in Experiment 2, </w:t>
      </w:r>
      <w:r w:rsidR="008B4E5C">
        <w:rPr>
          <w:rFonts w:ascii="Times New Roman" w:hAnsi="Times New Roman" w:cs="Times New Roman"/>
        </w:rPr>
        <w:t xml:space="preserve">an observed power simulation was conducted with the </w:t>
      </w:r>
      <w:r w:rsidR="008B4E5C">
        <w:rPr>
          <w:rFonts w:ascii="Times New Roman" w:hAnsi="Times New Roman" w:cs="Times New Roman"/>
          <w:i/>
          <w:iCs/>
        </w:rPr>
        <w:t>simr</w:t>
      </w:r>
      <w:r w:rsidR="008B4E5C">
        <w:rPr>
          <w:rFonts w:ascii="Times New Roman" w:hAnsi="Times New Roman" w:cs="Times New Roman"/>
        </w:rPr>
        <w:t xml:space="preserve"> package (Green &amp; MacLeod, 2016)</w:t>
      </w:r>
      <w:r w:rsidR="00613277">
        <w:rPr>
          <w:rFonts w:ascii="Times New Roman" w:hAnsi="Times New Roman" w:cs="Times New Roman"/>
        </w:rPr>
        <w:t>.</w:t>
      </w:r>
      <w:r w:rsidR="00AD4D33">
        <w:rPr>
          <w:rFonts w:ascii="Times New Roman" w:hAnsi="Times New Roman" w:cs="Times New Roman"/>
        </w:rPr>
        <w:t xml:space="preserve"> To determine the observed power based on the results. </w:t>
      </w:r>
      <w:r w:rsidR="00052E9C">
        <w:rPr>
          <w:rFonts w:ascii="Times New Roman" w:hAnsi="Times New Roman" w:cs="Times New Roman"/>
        </w:rPr>
        <w:t xml:space="preserve">Based on 100 simulations </w:t>
      </w:r>
      <w:r w:rsidR="007F488F">
        <w:rPr>
          <w:rFonts w:ascii="Times New Roman" w:hAnsi="Times New Roman" w:cs="Times New Roman"/>
        </w:rPr>
        <w:t xml:space="preserve">including </w:t>
      </w:r>
      <w:r w:rsidR="009044A9">
        <w:rPr>
          <w:rFonts w:ascii="Times New Roman" w:hAnsi="Times New Roman" w:cs="Times New Roman"/>
        </w:rPr>
        <w:t xml:space="preserve">only baseline </w:t>
      </w:r>
      <w:r w:rsidR="007F488F">
        <w:rPr>
          <w:rFonts w:ascii="Times New Roman" w:hAnsi="Times New Roman" w:cs="Times New Roman"/>
        </w:rPr>
        <w:t xml:space="preserve">deontologists </w:t>
      </w:r>
      <w:r w:rsidR="00052E9C">
        <w:rPr>
          <w:rFonts w:ascii="Times New Roman" w:hAnsi="Times New Roman" w:cs="Times New Roman"/>
        </w:rPr>
        <w:t xml:space="preserve">across </w:t>
      </w:r>
      <w:r w:rsidR="00AF4358">
        <w:rPr>
          <w:rFonts w:ascii="Times New Roman" w:hAnsi="Times New Roman" w:cs="Times New Roman"/>
        </w:rPr>
        <w:t>scenarios</w:t>
      </w:r>
      <w:r w:rsidR="00052E9C">
        <w:rPr>
          <w:rFonts w:ascii="Times New Roman" w:hAnsi="Times New Roman" w:cs="Times New Roman"/>
        </w:rPr>
        <w:t>, the sample of th</w:t>
      </w:r>
      <w:r w:rsidR="009044A9">
        <w:rPr>
          <w:rFonts w:ascii="Times New Roman" w:hAnsi="Times New Roman" w:cs="Times New Roman"/>
        </w:rPr>
        <w:t>e</w:t>
      </w:r>
      <w:r w:rsidR="00052E9C">
        <w:rPr>
          <w:rFonts w:ascii="Times New Roman" w:hAnsi="Times New Roman" w:cs="Times New Roman"/>
        </w:rPr>
        <w:t xml:space="preserve">se </w:t>
      </w:r>
      <w:r w:rsidR="009044A9">
        <w:rPr>
          <w:rFonts w:ascii="Times New Roman" w:hAnsi="Times New Roman" w:cs="Times New Roman"/>
        </w:rPr>
        <w:t>predisposed to</w:t>
      </w:r>
      <w:r w:rsidR="00052E9C">
        <w:rPr>
          <w:rFonts w:ascii="Times New Roman" w:hAnsi="Times New Roman" w:cs="Times New Roman"/>
        </w:rPr>
        <w:t xml:space="preserve"> deontolog</w:t>
      </w:r>
      <w:r w:rsidR="009044A9">
        <w:rPr>
          <w:rFonts w:ascii="Times New Roman" w:hAnsi="Times New Roman" w:cs="Times New Roman"/>
        </w:rPr>
        <w:t>y</w:t>
      </w:r>
      <w:r w:rsidR="00052E9C">
        <w:rPr>
          <w:rFonts w:ascii="Times New Roman" w:hAnsi="Times New Roman" w:cs="Times New Roman"/>
        </w:rPr>
        <w:t xml:space="preserve"> in Experiment 2 was slightly underpowered to detect an effect</w:t>
      </w:r>
      <w:r w:rsidR="001C1BBA">
        <w:rPr>
          <w:rFonts w:ascii="Times New Roman" w:hAnsi="Times New Roman" w:cs="Times New Roman"/>
        </w:rPr>
        <w:t xml:space="preserve"> (</w:t>
      </w:r>
      <w:r w:rsidR="001C1BBA" w:rsidRPr="00DC1A9F">
        <w:rPr>
          <w:rFonts w:ascii="Times New Roman" w:hAnsi="Times New Roman" w:cs="Times New Roman"/>
          <w:i/>
          <w:iCs/>
        </w:rPr>
        <w:t>β</w:t>
      </w:r>
      <w:r w:rsidR="001C1BBA">
        <w:rPr>
          <w:rFonts w:ascii="Times New Roman" w:hAnsi="Times New Roman" w:cs="Times New Roman"/>
        </w:rPr>
        <w:t xml:space="preserve"> = </w:t>
      </w:r>
      <w:r w:rsidR="00F55C61">
        <w:rPr>
          <w:rFonts w:ascii="Times New Roman" w:hAnsi="Times New Roman" w:cs="Times New Roman"/>
        </w:rPr>
        <w:t>.61</w:t>
      </w:r>
      <w:r w:rsidR="00921673">
        <w:rPr>
          <w:rFonts w:ascii="Times New Roman" w:hAnsi="Times New Roman" w:cs="Times New Roman"/>
        </w:rPr>
        <w:t xml:space="preserve"> [.51–.71]</w:t>
      </w:r>
      <w:r w:rsidR="00B726E0">
        <w:rPr>
          <w:rFonts w:ascii="Times New Roman" w:hAnsi="Times New Roman" w:cs="Times New Roman"/>
        </w:rPr>
        <w:t>)</w:t>
      </w:r>
      <w:r w:rsidR="00052E9C">
        <w:rPr>
          <w:rFonts w:ascii="Times New Roman" w:hAnsi="Times New Roman" w:cs="Times New Roman"/>
        </w:rPr>
        <w:t>. Thus</w:t>
      </w:r>
      <w:r w:rsidR="00255BB0">
        <w:rPr>
          <w:rFonts w:ascii="Times New Roman" w:hAnsi="Times New Roman" w:cs="Times New Roman"/>
        </w:rPr>
        <w:t>,</w:t>
      </w:r>
      <w:r w:rsidR="00052E9C">
        <w:rPr>
          <w:rFonts w:ascii="Times New Roman" w:hAnsi="Times New Roman" w:cs="Times New Roman"/>
        </w:rPr>
        <w:t xml:space="preserve"> some of the conclusions regarding the effects of force and knowledge on actions in the </w:t>
      </w:r>
      <w:r w:rsidR="00131ECC">
        <w:rPr>
          <w:rFonts w:ascii="Times New Roman" w:hAnsi="Times New Roman" w:cs="Times New Roman"/>
        </w:rPr>
        <w:t>T</w:t>
      </w:r>
      <w:r w:rsidR="00052E9C">
        <w:rPr>
          <w:rFonts w:ascii="Times New Roman" w:hAnsi="Times New Roman" w:cs="Times New Roman"/>
        </w:rPr>
        <w:t xml:space="preserve">rolley </w:t>
      </w:r>
      <w:r w:rsidR="00131ECC">
        <w:rPr>
          <w:rFonts w:ascii="Times New Roman" w:hAnsi="Times New Roman" w:cs="Times New Roman"/>
        </w:rPr>
        <w:t>P</w:t>
      </w:r>
      <w:r w:rsidR="00052E9C">
        <w:rPr>
          <w:rFonts w:ascii="Times New Roman" w:hAnsi="Times New Roman" w:cs="Times New Roman"/>
        </w:rPr>
        <w:t>roblem for that sample should be considered tentative.</w:t>
      </w:r>
      <w:r w:rsidR="00255BB0">
        <w:rPr>
          <w:rFonts w:ascii="Times New Roman" w:hAnsi="Times New Roman" w:cs="Times New Roman"/>
        </w:rPr>
        <w:t xml:space="preserve"> Regarding ordering of the scenarios, </w:t>
      </w:r>
      <w:r w:rsidR="00332101">
        <w:rPr>
          <w:rFonts w:ascii="Times New Roman" w:hAnsi="Times New Roman" w:cs="Times New Roman"/>
        </w:rPr>
        <w:t xml:space="preserve">how questions were presented could have influenced later </w:t>
      </w:r>
      <w:r w:rsidR="006E7AC3">
        <w:rPr>
          <w:rFonts w:ascii="Times New Roman" w:hAnsi="Times New Roman" w:cs="Times New Roman"/>
        </w:rPr>
        <w:t>responses</w:t>
      </w:r>
      <w:r w:rsidR="00A85004">
        <w:rPr>
          <w:rFonts w:ascii="Times New Roman" w:hAnsi="Times New Roman" w:cs="Times New Roman"/>
        </w:rPr>
        <w:t xml:space="preserve">. Because of the novelty of the questions, determining how the </w:t>
      </w:r>
      <w:r w:rsidR="00A85004">
        <w:rPr>
          <w:rFonts w:ascii="Times New Roman" w:hAnsi="Times New Roman" w:cs="Times New Roman"/>
        </w:rPr>
        <w:lastRenderedPageBreak/>
        <w:t>order of questions affected moral decision-making was not our primary goal</w:t>
      </w:r>
      <w:r w:rsidR="00131ECC">
        <w:rPr>
          <w:rFonts w:ascii="Times New Roman" w:hAnsi="Times New Roman" w:cs="Times New Roman"/>
        </w:rPr>
        <w:t>. T</w:t>
      </w:r>
      <w:r w:rsidR="00A85004">
        <w:rPr>
          <w:rFonts w:ascii="Times New Roman" w:hAnsi="Times New Roman" w:cs="Times New Roman"/>
        </w:rPr>
        <w:t xml:space="preserve">his seems like an area for further study. For example, </w:t>
      </w:r>
      <w:r w:rsidR="003A28B4">
        <w:rPr>
          <w:rFonts w:ascii="Times New Roman" w:hAnsi="Times New Roman" w:cs="Times New Roman"/>
        </w:rPr>
        <w:t>how might exposure to surmountable ignorance scenarios first affect responses to insurmountable ignorance scenarios</w:t>
      </w:r>
      <w:r w:rsidR="00735FA6">
        <w:rPr>
          <w:rFonts w:ascii="Times New Roman" w:hAnsi="Times New Roman" w:cs="Times New Roman"/>
        </w:rPr>
        <w:t xml:space="preserve"> presented second</w:t>
      </w:r>
      <w:r w:rsidR="003A28B4">
        <w:rPr>
          <w:rFonts w:ascii="Times New Roman" w:hAnsi="Times New Roman" w:cs="Times New Roman"/>
        </w:rPr>
        <w:t>?</w:t>
      </w:r>
      <w:r w:rsidR="004D4898">
        <w:rPr>
          <w:rFonts w:ascii="Times New Roman" w:hAnsi="Times New Roman" w:cs="Times New Roman"/>
        </w:rPr>
        <w:t xml:space="preserve"> </w:t>
      </w:r>
      <w:r w:rsidR="001713E4">
        <w:rPr>
          <w:rFonts w:ascii="Times New Roman" w:hAnsi="Times New Roman" w:cs="Times New Roman"/>
        </w:rPr>
        <w:t xml:space="preserve">However, despite these limitations, general effects in line with predictions of force and ignorance were still identified. </w:t>
      </w:r>
    </w:p>
    <w:p w14:paraId="7444879C" w14:textId="11855195" w:rsidR="00545695" w:rsidRDefault="00545695">
      <w:pPr>
        <w:spacing w:line="480" w:lineRule="auto"/>
        <w:contextualSpacing/>
        <w:rPr>
          <w:rFonts w:ascii="Times New Roman" w:hAnsi="Times New Roman" w:cs="Times New Roman"/>
        </w:rPr>
      </w:pPr>
      <w:r>
        <w:rPr>
          <w:rFonts w:ascii="Times New Roman" w:hAnsi="Times New Roman" w:cs="Times New Roman"/>
        </w:rPr>
        <w:tab/>
        <w:t xml:space="preserve">An additional limitation is the assumption that subjects were solving the problems as presented. But it could be that the </w:t>
      </w:r>
      <w:r w:rsidR="00837757">
        <w:rPr>
          <w:rFonts w:ascii="Times New Roman" w:hAnsi="Times New Roman" w:cs="Times New Roman"/>
        </w:rPr>
        <w:t>participants</w:t>
      </w:r>
      <w:r>
        <w:rPr>
          <w:rFonts w:ascii="Times New Roman" w:hAnsi="Times New Roman" w:cs="Times New Roman"/>
        </w:rPr>
        <w:t xml:space="preserve">, in spite of being given the relevant information, failed to incorporate </w:t>
      </w:r>
      <w:r w:rsidR="00837757">
        <w:rPr>
          <w:rFonts w:ascii="Times New Roman" w:hAnsi="Times New Roman" w:cs="Times New Roman"/>
        </w:rPr>
        <w:t xml:space="preserve">all of the given information </w:t>
      </w:r>
      <w:r>
        <w:rPr>
          <w:rFonts w:ascii="Times New Roman" w:hAnsi="Times New Roman" w:cs="Times New Roman"/>
        </w:rPr>
        <w:t xml:space="preserve">into their decision-making. In that case, non-epistemic factors </w:t>
      </w:r>
      <w:r w:rsidR="00837757">
        <w:rPr>
          <w:rFonts w:ascii="Times New Roman" w:hAnsi="Times New Roman" w:cs="Times New Roman"/>
        </w:rPr>
        <w:t xml:space="preserve">(e.g., heuristics, biases, guesses, and rules of thumb) </w:t>
      </w:r>
      <w:r>
        <w:rPr>
          <w:rFonts w:ascii="Times New Roman" w:hAnsi="Times New Roman" w:cs="Times New Roman"/>
        </w:rPr>
        <w:t>may have influenced their decisions</w:t>
      </w:r>
      <w:r w:rsidR="00837757">
        <w:rPr>
          <w:rFonts w:ascii="Times New Roman" w:hAnsi="Times New Roman" w:cs="Times New Roman"/>
        </w:rPr>
        <w:t xml:space="preserve">. We did precede each study with a comprehension check, but even if that failed to weed out those disposed to ignore the problem prompts, the influence of non-epistemic factors in the context of ignorance is, as we indicate above, not only compatible with the logical priority of the epistemic, it </w:t>
      </w:r>
      <w:r w:rsidR="004C0482">
        <w:rPr>
          <w:rFonts w:ascii="Times New Roman" w:hAnsi="Times New Roman" w:cs="Times New Roman"/>
        </w:rPr>
        <w:t>may</w:t>
      </w:r>
      <w:r w:rsidR="00837757">
        <w:rPr>
          <w:rFonts w:ascii="Times New Roman" w:hAnsi="Times New Roman" w:cs="Times New Roman"/>
        </w:rPr>
        <w:t xml:space="preserve"> a consequence of it. Thus, the assertion that those participants who ignored the question prompts were more heavily influenced in their momentary decisions by non-epistemic factors presumes the logical priority of the epistemic.</w:t>
      </w:r>
    </w:p>
    <w:p w14:paraId="1AC9C22C" w14:textId="77777777" w:rsidR="007450DD" w:rsidRPr="00815EE4" w:rsidRDefault="007450DD" w:rsidP="00DC1A9F">
      <w:pPr>
        <w:spacing w:line="480" w:lineRule="auto"/>
        <w:contextualSpacing/>
        <w:rPr>
          <w:rFonts w:ascii="Times New Roman" w:hAnsi="Times New Roman" w:cs="Times New Roman"/>
        </w:rPr>
      </w:pPr>
    </w:p>
    <w:p w14:paraId="31F0372F" w14:textId="42903DD2" w:rsidR="003A20EC" w:rsidRPr="00EB03E0" w:rsidRDefault="003A20EC" w:rsidP="00DC1A9F">
      <w:pPr>
        <w:pStyle w:val="ListParagraph"/>
        <w:numPr>
          <w:ilvl w:val="0"/>
          <w:numId w:val="5"/>
        </w:numPr>
        <w:spacing w:line="480" w:lineRule="auto"/>
        <w:rPr>
          <w:rFonts w:ascii="Times New Roman" w:hAnsi="Times New Roman" w:cs="Times New Roman"/>
        </w:rPr>
      </w:pPr>
      <w:r w:rsidRPr="00EB03E0">
        <w:rPr>
          <w:rFonts w:ascii="Times New Roman" w:hAnsi="Times New Roman" w:cs="Times New Roman"/>
        </w:rPr>
        <w:t>CONCLUSION</w:t>
      </w:r>
    </w:p>
    <w:p w14:paraId="65D62F2B" w14:textId="77777777" w:rsidR="005200D6" w:rsidRPr="00EB03E0" w:rsidRDefault="005200D6" w:rsidP="00DC1A9F">
      <w:pPr>
        <w:spacing w:line="480" w:lineRule="auto"/>
        <w:ind w:firstLine="360"/>
        <w:contextualSpacing/>
        <w:rPr>
          <w:rFonts w:ascii="Times New Roman" w:hAnsi="Times New Roman" w:cs="Times New Roman"/>
        </w:rPr>
      </w:pPr>
    </w:p>
    <w:p w14:paraId="3B1B8EF7" w14:textId="78FD66A8" w:rsidR="005200D6" w:rsidRPr="00EB03E0" w:rsidRDefault="005200D6" w:rsidP="009044A9">
      <w:pPr>
        <w:spacing w:line="480" w:lineRule="auto"/>
        <w:ind w:firstLine="360"/>
        <w:contextualSpacing/>
        <w:rPr>
          <w:rFonts w:ascii="Times New Roman" w:hAnsi="Times New Roman" w:cs="Times New Roman"/>
        </w:rPr>
      </w:pPr>
      <w:r w:rsidRPr="00EB03E0">
        <w:rPr>
          <w:rFonts w:ascii="Times New Roman" w:hAnsi="Times New Roman" w:cs="Times New Roman"/>
        </w:rPr>
        <w:t xml:space="preserve">The present work found that ignorance of consequences affects </w:t>
      </w:r>
      <w:r w:rsidR="009044A9">
        <w:rPr>
          <w:rFonts w:ascii="Times New Roman" w:hAnsi="Times New Roman" w:cs="Times New Roman"/>
        </w:rPr>
        <w:t xml:space="preserve">the momentary moral judgments of both those predisposed to consequentialism and those inclined to deontology, </w:t>
      </w:r>
      <w:r w:rsidRPr="00EB03E0">
        <w:rPr>
          <w:rFonts w:ascii="Times New Roman" w:hAnsi="Times New Roman" w:cs="Times New Roman"/>
        </w:rPr>
        <w:t xml:space="preserve">but that the effect was more profound for </w:t>
      </w:r>
      <w:r w:rsidR="009044A9">
        <w:rPr>
          <w:rFonts w:ascii="Times New Roman" w:hAnsi="Times New Roman" w:cs="Times New Roman"/>
        </w:rPr>
        <w:t xml:space="preserve">baseline </w:t>
      </w:r>
      <w:r w:rsidRPr="00EB03E0">
        <w:rPr>
          <w:rFonts w:ascii="Times New Roman" w:hAnsi="Times New Roman" w:cs="Times New Roman"/>
        </w:rPr>
        <w:t xml:space="preserve">consequentialists. Consequences are the signals or, if you prefer, the guardrails, that </w:t>
      </w:r>
      <w:r w:rsidR="004252CA">
        <w:rPr>
          <w:rFonts w:ascii="Times New Roman" w:hAnsi="Times New Roman" w:cs="Times New Roman"/>
        </w:rPr>
        <w:t xml:space="preserve">baseline </w:t>
      </w:r>
      <w:r w:rsidRPr="00EB03E0">
        <w:rPr>
          <w:rFonts w:ascii="Times New Roman" w:hAnsi="Times New Roman" w:cs="Times New Roman"/>
        </w:rPr>
        <w:t xml:space="preserve">consequentialists rely upon to make consequentialist judgments. Remove these guardrails, blind consequentialists to the signals that </w:t>
      </w:r>
      <w:r w:rsidRPr="00EB03E0">
        <w:rPr>
          <w:rFonts w:ascii="Times New Roman" w:hAnsi="Times New Roman" w:cs="Times New Roman"/>
        </w:rPr>
        <w:lastRenderedPageBreak/>
        <w:t xml:space="preserve">good consequentialism requires, and it becomes increasingly difficult to be a good consequentialist. </w:t>
      </w:r>
    </w:p>
    <w:p w14:paraId="2B487A2A" w14:textId="42977A39" w:rsidR="005200D6" w:rsidRPr="00EB03E0" w:rsidRDefault="005200D6" w:rsidP="00DC1A9F">
      <w:pPr>
        <w:spacing w:line="480" w:lineRule="auto"/>
        <w:contextualSpacing/>
        <w:rPr>
          <w:rFonts w:ascii="Times New Roman" w:hAnsi="Times New Roman" w:cs="Times New Roman"/>
        </w:rPr>
      </w:pPr>
      <w:r w:rsidRPr="00EB03E0">
        <w:rPr>
          <w:rFonts w:ascii="Times New Roman" w:hAnsi="Times New Roman" w:cs="Times New Roman"/>
        </w:rPr>
        <w:tab/>
        <w:t xml:space="preserve">This line of thought suggests the possibility of another experiment. Moral </w:t>
      </w:r>
      <w:r w:rsidR="008B0822">
        <w:rPr>
          <w:rFonts w:ascii="Times New Roman" w:hAnsi="Times New Roman" w:cs="Times New Roman"/>
        </w:rPr>
        <w:t>rules and perceived moral duties</w:t>
      </w:r>
      <w:r w:rsidR="008B0822" w:rsidRPr="00EB03E0">
        <w:rPr>
          <w:rFonts w:ascii="Times New Roman" w:hAnsi="Times New Roman" w:cs="Times New Roman"/>
        </w:rPr>
        <w:t xml:space="preserve"> </w:t>
      </w:r>
      <w:r w:rsidRPr="00EB03E0">
        <w:rPr>
          <w:rFonts w:ascii="Times New Roman" w:hAnsi="Times New Roman" w:cs="Times New Roman"/>
        </w:rPr>
        <w:t xml:space="preserve">are to deontologists what consequences are to consequentialists. Moral principles guide </w:t>
      </w:r>
      <w:r w:rsidR="004252CA">
        <w:rPr>
          <w:rFonts w:ascii="Times New Roman" w:hAnsi="Times New Roman" w:cs="Times New Roman"/>
        </w:rPr>
        <w:t xml:space="preserve">those inclined to </w:t>
      </w:r>
      <w:r w:rsidRPr="00EB03E0">
        <w:rPr>
          <w:rFonts w:ascii="Times New Roman" w:hAnsi="Times New Roman" w:cs="Times New Roman"/>
        </w:rPr>
        <w:t>deontolog</w:t>
      </w:r>
      <w:r w:rsidR="004252CA">
        <w:rPr>
          <w:rFonts w:ascii="Times New Roman" w:hAnsi="Times New Roman" w:cs="Times New Roman"/>
        </w:rPr>
        <w:t>y</w:t>
      </w:r>
      <w:r w:rsidRPr="00EB03E0">
        <w:rPr>
          <w:rFonts w:ascii="Times New Roman" w:hAnsi="Times New Roman" w:cs="Times New Roman"/>
        </w:rPr>
        <w:t xml:space="preserve"> to good deontological judgments. If it were possible to blind </w:t>
      </w:r>
      <w:r w:rsidR="004252CA">
        <w:rPr>
          <w:rFonts w:ascii="Times New Roman" w:hAnsi="Times New Roman" w:cs="Times New Roman"/>
        </w:rPr>
        <w:t>b</w:t>
      </w:r>
      <w:r w:rsidRPr="00EB03E0">
        <w:rPr>
          <w:rFonts w:ascii="Times New Roman" w:hAnsi="Times New Roman" w:cs="Times New Roman"/>
        </w:rPr>
        <w:t xml:space="preserve">aseline deontologists to any moral principles relevant in a particular context, it is reasonable to assume that </w:t>
      </w:r>
      <w:r w:rsidR="008B0822">
        <w:rPr>
          <w:rFonts w:ascii="Times New Roman" w:hAnsi="Times New Roman" w:cs="Times New Roman"/>
        </w:rPr>
        <w:t>they</w:t>
      </w:r>
      <w:r w:rsidR="008B0822" w:rsidRPr="00EB03E0">
        <w:rPr>
          <w:rFonts w:ascii="Times New Roman" w:hAnsi="Times New Roman" w:cs="Times New Roman"/>
        </w:rPr>
        <w:t xml:space="preserve"> </w:t>
      </w:r>
      <w:r w:rsidRPr="00EB03E0">
        <w:rPr>
          <w:rFonts w:ascii="Times New Roman" w:hAnsi="Times New Roman" w:cs="Times New Roman"/>
        </w:rPr>
        <w:t>would react similarly to the loss of their moral guardrails as</w:t>
      </w:r>
      <w:r w:rsidR="008B0822">
        <w:rPr>
          <w:rFonts w:ascii="Times New Roman" w:hAnsi="Times New Roman" w:cs="Times New Roman"/>
        </w:rPr>
        <w:t xml:space="preserve"> </w:t>
      </w:r>
      <w:r w:rsidR="004252CA">
        <w:rPr>
          <w:rFonts w:ascii="Times New Roman" w:hAnsi="Times New Roman" w:cs="Times New Roman"/>
        </w:rPr>
        <w:t>b</w:t>
      </w:r>
      <w:r w:rsidR="008B0822">
        <w:rPr>
          <w:rFonts w:ascii="Times New Roman" w:hAnsi="Times New Roman" w:cs="Times New Roman"/>
        </w:rPr>
        <w:t>aseline</w:t>
      </w:r>
      <w:r w:rsidRPr="00EB03E0">
        <w:rPr>
          <w:rFonts w:ascii="Times New Roman" w:hAnsi="Times New Roman" w:cs="Times New Roman"/>
        </w:rPr>
        <w:t xml:space="preserve"> consequentialists in our two experiments reacted to the loss of their</w:t>
      </w:r>
      <w:r w:rsidR="008B0822">
        <w:rPr>
          <w:rFonts w:ascii="Times New Roman" w:hAnsi="Times New Roman" w:cs="Times New Roman"/>
        </w:rPr>
        <w:t xml:space="preserve"> moral guardrails</w:t>
      </w:r>
      <w:r w:rsidRPr="00EB03E0">
        <w:rPr>
          <w:rFonts w:ascii="Times New Roman" w:hAnsi="Times New Roman" w:cs="Times New Roman"/>
        </w:rPr>
        <w:t xml:space="preserve">. That is, one would predict that ignorance of relevant moral </w:t>
      </w:r>
      <w:r w:rsidR="008B0822">
        <w:rPr>
          <w:rFonts w:ascii="Times New Roman" w:hAnsi="Times New Roman" w:cs="Times New Roman"/>
        </w:rPr>
        <w:t>rules</w:t>
      </w:r>
      <w:r w:rsidR="008B0822" w:rsidRPr="00EB03E0">
        <w:rPr>
          <w:rFonts w:ascii="Times New Roman" w:hAnsi="Times New Roman" w:cs="Times New Roman"/>
        </w:rPr>
        <w:t xml:space="preserve"> </w:t>
      </w:r>
      <w:r w:rsidRPr="00EB03E0">
        <w:rPr>
          <w:rFonts w:ascii="Times New Roman" w:hAnsi="Times New Roman" w:cs="Times New Roman"/>
        </w:rPr>
        <w:t>would complicate deontological judgment</w:t>
      </w:r>
      <w:r w:rsidR="008B0822">
        <w:rPr>
          <w:rFonts w:ascii="Times New Roman" w:hAnsi="Times New Roman" w:cs="Times New Roman"/>
        </w:rPr>
        <w:t>s</w:t>
      </w:r>
      <w:r w:rsidRPr="00EB03E0">
        <w:rPr>
          <w:rFonts w:ascii="Times New Roman" w:hAnsi="Times New Roman" w:cs="Times New Roman"/>
        </w:rPr>
        <w:t xml:space="preserve"> (and probably consequentialist </w:t>
      </w:r>
      <w:r w:rsidR="005E56D9">
        <w:rPr>
          <w:rFonts w:ascii="Times New Roman" w:hAnsi="Times New Roman" w:cs="Times New Roman"/>
        </w:rPr>
        <w:t>judgment</w:t>
      </w:r>
      <w:r w:rsidR="008B0822">
        <w:rPr>
          <w:rFonts w:ascii="Times New Roman" w:hAnsi="Times New Roman" w:cs="Times New Roman"/>
        </w:rPr>
        <w:t xml:space="preserve">s </w:t>
      </w:r>
      <w:r w:rsidRPr="00EB03E0">
        <w:rPr>
          <w:rFonts w:ascii="Times New Roman" w:hAnsi="Times New Roman" w:cs="Times New Roman"/>
        </w:rPr>
        <w:t xml:space="preserve">as well) and incline </w:t>
      </w:r>
      <w:r w:rsidR="004252CA">
        <w:rPr>
          <w:rFonts w:ascii="Times New Roman" w:hAnsi="Times New Roman" w:cs="Times New Roman"/>
        </w:rPr>
        <w:t>baseline</w:t>
      </w:r>
      <w:r w:rsidRPr="00EB03E0">
        <w:rPr>
          <w:rFonts w:ascii="Times New Roman" w:hAnsi="Times New Roman" w:cs="Times New Roman"/>
        </w:rPr>
        <w:t xml:space="preserve"> deontologists further toward consequentialism. </w:t>
      </w:r>
      <w:r w:rsidR="00656D91">
        <w:rPr>
          <w:rFonts w:ascii="Times New Roman" w:hAnsi="Times New Roman" w:cs="Times New Roman"/>
        </w:rPr>
        <w:t xml:space="preserve">Perhaps </w:t>
      </w:r>
      <w:r w:rsidR="00CC76C0">
        <w:rPr>
          <w:rFonts w:ascii="Times New Roman" w:hAnsi="Times New Roman" w:cs="Times New Roman"/>
        </w:rPr>
        <w:t xml:space="preserve">baseline </w:t>
      </w:r>
      <w:r w:rsidR="00656D91">
        <w:rPr>
          <w:rFonts w:ascii="Times New Roman" w:hAnsi="Times New Roman" w:cs="Times New Roman"/>
        </w:rPr>
        <w:t xml:space="preserve">deontologists would then be more likely to </w:t>
      </w:r>
      <w:r w:rsidR="00CC76C0">
        <w:rPr>
          <w:rFonts w:ascii="Times New Roman" w:hAnsi="Times New Roman" w:cs="Times New Roman"/>
        </w:rPr>
        <w:t>rely on</w:t>
      </w:r>
      <w:r w:rsidR="00656D91">
        <w:rPr>
          <w:rFonts w:ascii="Times New Roman" w:hAnsi="Times New Roman" w:cs="Times New Roman"/>
        </w:rPr>
        <w:t xml:space="preserve"> heuristics, biases, guesses, and rules of thumb (Gurevich, 2019) rather than moral rules</w:t>
      </w:r>
      <w:r w:rsidR="00CC76C0">
        <w:rPr>
          <w:rFonts w:ascii="Times New Roman" w:hAnsi="Times New Roman" w:cs="Times New Roman"/>
        </w:rPr>
        <w:t>.</w:t>
      </w:r>
    </w:p>
    <w:p w14:paraId="356F9E69" w14:textId="451B8F5F" w:rsidR="00F53F92" w:rsidRPr="00EB03E0" w:rsidRDefault="005200D6" w:rsidP="00DC1A9F">
      <w:pPr>
        <w:spacing w:line="480" w:lineRule="auto"/>
        <w:contextualSpacing/>
        <w:rPr>
          <w:rFonts w:ascii="Times New Roman" w:hAnsi="Times New Roman" w:cs="Times New Roman"/>
        </w:rPr>
      </w:pPr>
      <w:r w:rsidRPr="00EB03E0">
        <w:rPr>
          <w:rFonts w:ascii="Times New Roman" w:hAnsi="Times New Roman" w:cs="Times New Roman"/>
        </w:rPr>
        <w:tab/>
        <w:t xml:space="preserve">There may also be another way to get at the possible priority of the epistemic over other considerations, such as Greene’s emotional factors. In Greene’s work, as in our second experiment, participants </w:t>
      </w:r>
      <w:r w:rsidRPr="00EB03E0">
        <w:rPr>
          <w:rFonts w:ascii="Times New Roman" w:hAnsi="Times New Roman" w:cs="Times New Roman"/>
          <w:i/>
          <w:iCs/>
        </w:rPr>
        <w:t xml:space="preserve">knew </w:t>
      </w:r>
      <w:r w:rsidRPr="00EB03E0">
        <w:rPr>
          <w:rFonts w:ascii="Times New Roman" w:hAnsi="Times New Roman" w:cs="Times New Roman"/>
        </w:rPr>
        <w:t xml:space="preserve">that they would or would not have to use personal force. However, if one could induce different </w:t>
      </w:r>
      <w:r w:rsidR="00553985">
        <w:rPr>
          <w:rFonts w:ascii="Times New Roman" w:hAnsi="Times New Roman" w:cs="Times New Roman"/>
        </w:rPr>
        <w:t xml:space="preserve">momentary </w:t>
      </w:r>
      <w:r w:rsidRPr="00EB03E0">
        <w:rPr>
          <w:rFonts w:ascii="Times New Roman" w:hAnsi="Times New Roman" w:cs="Times New Roman"/>
        </w:rPr>
        <w:t xml:space="preserve">moral judgments by obscuring this knowledge – by, say, making subjects ignorant whether a particular </w:t>
      </w:r>
      <w:r w:rsidR="00CC76C0">
        <w:rPr>
          <w:rFonts w:ascii="Times New Roman" w:hAnsi="Times New Roman" w:cs="Times New Roman"/>
        </w:rPr>
        <w:t>course of action</w:t>
      </w:r>
      <w:r w:rsidR="00CC76C0" w:rsidRPr="00EB03E0">
        <w:rPr>
          <w:rFonts w:ascii="Times New Roman" w:hAnsi="Times New Roman" w:cs="Times New Roman"/>
        </w:rPr>
        <w:t xml:space="preserve"> </w:t>
      </w:r>
      <w:r w:rsidRPr="00EB03E0">
        <w:rPr>
          <w:rFonts w:ascii="Times New Roman" w:hAnsi="Times New Roman" w:cs="Times New Roman"/>
        </w:rPr>
        <w:t xml:space="preserve">would require the use of personal force – then this would seem to provide further evidence for the thesis of the logical priority of the epistemic in human decision-making. </w:t>
      </w:r>
    </w:p>
    <w:p w14:paraId="07E0ABB6" w14:textId="5655E458" w:rsidR="004674CB" w:rsidRPr="00EB03E0" w:rsidRDefault="004252CA" w:rsidP="00CC76C0">
      <w:pPr>
        <w:spacing w:line="480" w:lineRule="auto"/>
        <w:contextualSpacing/>
        <w:rPr>
          <w:rFonts w:ascii="Times New Roman" w:hAnsi="Times New Roman" w:cs="Times New Roman"/>
        </w:rPr>
      </w:pPr>
      <w:r>
        <w:rPr>
          <w:rFonts w:ascii="Times New Roman" w:hAnsi="Times New Roman" w:cs="Times New Roman"/>
        </w:rPr>
        <w:tab/>
        <w:t xml:space="preserve">Pending the results of these supplementary experiments, it seems fair to assert that the logical priority of the epistemic is tentatively established. </w:t>
      </w:r>
    </w:p>
    <w:p w14:paraId="10048446" w14:textId="18531B8B" w:rsidR="000D37A9" w:rsidRPr="00EB03E0" w:rsidRDefault="000D37A9" w:rsidP="00DC1A9F">
      <w:pPr>
        <w:spacing w:line="480" w:lineRule="auto"/>
        <w:ind w:firstLine="360"/>
        <w:contextualSpacing/>
        <w:rPr>
          <w:rFonts w:ascii="Times New Roman" w:hAnsi="Times New Roman" w:cs="Times New Roman"/>
        </w:rPr>
      </w:pPr>
    </w:p>
    <w:p w14:paraId="09543291" w14:textId="77777777" w:rsidR="00846BE5" w:rsidRDefault="00846BE5">
      <w:pPr>
        <w:rPr>
          <w:rFonts w:ascii="Times New Roman" w:hAnsi="Times New Roman" w:cs="Times New Roman"/>
        </w:rPr>
      </w:pPr>
      <w:r>
        <w:rPr>
          <w:rFonts w:ascii="Times New Roman" w:hAnsi="Times New Roman" w:cs="Times New Roman"/>
        </w:rPr>
        <w:br w:type="page"/>
      </w:r>
    </w:p>
    <w:p w14:paraId="4754659F" w14:textId="7B73175D" w:rsidR="000D37A9" w:rsidRPr="00EB03E0" w:rsidRDefault="000D37A9" w:rsidP="00DC1A9F">
      <w:pPr>
        <w:spacing w:line="480" w:lineRule="auto"/>
        <w:contextualSpacing/>
        <w:rPr>
          <w:rFonts w:ascii="Times New Roman" w:hAnsi="Times New Roman" w:cs="Times New Roman"/>
        </w:rPr>
      </w:pPr>
      <w:r w:rsidRPr="00EB03E0">
        <w:rPr>
          <w:rFonts w:ascii="Times New Roman" w:hAnsi="Times New Roman" w:cs="Times New Roman"/>
        </w:rPr>
        <w:lastRenderedPageBreak/>
        <w:t>REFERENCES</w:t>
      </w:r>
    </w:p>
    <w:p w14:paraId="2559A2BC" w14:textId="7AC4C0AA" w:rsidR="007C1291" w:rsidRPr="00EB03E0" w:rsidRDefault="007C1291" w:rsidP="00DC1A9F">
      <w:pPr>
        <w:spacing w:line="480" w:lineRule="auto"/>
        <w:contextualSpacing/>
        <w:rPr>
          <w:rFonts w:ascii="Times New Roman" w:hAnsi="Times New Roman" w:cs="Times New Roman"/>
        </w:rPr>
      </w:pPr>
    </w:p>
    <w:p w14:paraId="2B7E4AB7" w14:textId="548A11ED" w:rsidR="001766B9" w:rsidRPr="00EB03E0" w:rsidRDefault="001766B9" w:rsidP="00DC1A9F">
      <w:pPr>
        <w:spacing w:line="480" w:lineRule="auto"/>
        <w:ind w:left="720" w:hanging="720"/>
        <w:contextualSpacing/>
        <w:rPr>
          <w:rFonts w:ascii="Times New Roman" w:hAnsi="Times New Roman" w:cs="Times New Roman"/>
        </w:rPr>
      </w:pPr>
      <w:r w:rsidRPr="00EB03E0">
        <w:rPr>
          <w:rFonts w:ascii="Times New Roman" w:hAnsi="Times New Roman" w:cs="Times New Roman"/>
        </w:rPr>
        <w:t xml:space="preserve">Bates, D., Maechler, M., Bolker, B., &amp; Walker, S. (2015). Fitting linear mixed-effects models using lme4. </w:t>
      </w:r>
      <w:r w:rsidRPr="00EB03E0">
        <w:rPr>
          <w:rFonts w:ascii="Times New Roman" w:hAnsi="Times New Roman" w:cs="Times New Roman"/>
          <w:i/>
          <w:iCs/>
        </w:rPr>
        <w:t>Journal of Statistical Software, 67</w:t>
      </w:r>
      <w:r w:rsidRPr="00EB03E0">
        <w:rPr>
          <w:rFonts w:ascii="Times New Roman" w:hAnsi="Times New Roman" w:cs="Times New Roman"/>
        </w:rPr>
        <w:t>, 1–48.</w:t>
      </w:r>
    </w:p>
    <w:p w14:paraId="405360CB" w14:textId="5B06E8A9" w:rsidR="00F84FA6" w:rsidRPr="00DC1A9F" w:rsidRDefault="00F84FA6" w:rsidP="00DC1A9F">
      <w:pPr>
        <w:spacing w:line="480" w:lineRule="auto"/>
        <w:ind w:left="720" w:hanging="720"/>
        <w:rPr>
          <w:rFonts w:ascii="Times New Roman" w:hAnsi="Times New Roman" w:cs="Times New Roman"/>
        </w:rPr>
      </w:pPr>
      <w:r w:rsidRPr="00DC1A9F">
        <w:rPr>
          <w:rFonts w:ascii="Times New Roman" w:hAnsi="Times New Roman" w:cs="Times New Roman"/>
        </w:rPr>
        <w:t xml:space="preserve">Chen, H., Cohen, P., &amp; Chen. (2010). How big is a big odds ratio? Interpreting the magnitudes of odds ratios in epidemiological studies. </w:t>
      </w:r>
      <w:r w:rsidRPr="00DC1A9F">
        <w:rPr>
          <w:rFonts w:ascii="Times New Roman" w:hAnsi="Times New Roman" w:cs="Times New Roman"/>
          <w:i/>
          <w:iCs/>
        </w:rPr>
        <w:t>Communications in Statistics - Simulation and Computation</w:t>
      </w:r>
      <w:r w:rsidRPr="00DC1A9F">
        <w:rPr>
          <w:rFonts w:ascii="Times New Roman" w:hAnsi="Times New Roman" w:cs="Times New Roman"/>
        </w:rPr>
        <w:t xml:space="preserve">. 2010, </w:t>
      </w:r>
      <w:r w:rsidR="004568F8" w:rsidRPr="00DC1A9F">
        <w:rPr>
          <w:rFonts w:ascii="Times New Roman" w:hAnsi="Times New Roman" w:cs="Times New Roman"/>
          <w:i/>
          <w:iCs/>
        </w:rPr>
        <w:t>39</w:t>
      </w:r>
      <w:r w:rsidR="004568F8" w:rsidRPr="00DC1A9F">
        <w:rPr>
          <w:rFonts w:ascii="Times New Roman" w:hAnsi="Times New Roman" w:cs="Times New Roman"/>
        </w:rPr>
        <w:t>(4),</w:t>
      </w:r>
      <w:r w:rsidRPr="00DC1A9F">
        <w:rPr>
          <w:rFonts w:ascii="Times New Roman" w:hAnsi="Times New Roman" w:cs="Times New Roman"/>
        </w:rPr>
        <w:t xml:space="preserve"> 860</w:t>
      </w:r>
      <w:r w:rsidR="004568F8" w:rsidRPr="00DC1A9F">
        <w:rPr>
          <w:rFonts w:ascii="Times New Roman" w:hAnsi="Times New Roman" w:cs="Times New Roman"/>
        </w:rPr>
        <w:t>–</w:t>
      </w:r>
      <w:r w:rsidRPr="00DC1A9F">
        <w:rPr>
          <w:rFonts w:ascii="Times New Roman" w:hAnsi="Times New Roman" w:cs="Times New Roman"/>
        </w:rPr>
        <w:t xml:space="preserve">864. </w:t>
      </w:r>
    </w:p>
    <w:p w14:paraId="4FDE9C78" w14:textId="24729382" w:rsidR="000B28C9" w:rsidRPr="00EB03E0" w:rsidRDefault="00120144" w:rsidP="00DC1A9F">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 xml:space="preserve">Cushman, F., Young, L., &amp; Hauser, M. (2006). The role of conscious reasoning and intuition in moral judgment: Testing three principles of harm. </w:t>
      </w:r>
      <w:r w:rsidRPr="00EB03E0">
        <w:rPr>
          <w:rFonts w:ascii="Times New Roman" w:eastAsia="Times New Roman" w:hAnsi="Times New Roman" w:cs="Times New Roman"/>
          <w:i/>
          <w:iCs/>
        </w:rPr>
        <w:t>Psychological Science</w:t>
      </w:r>
      <w:r w:rsidRPr="00EB03E0">
        <w:rPr>
          <w:rFonts w:ascii="Times New Roman" w:eastAsia="Times New Roman" w:hAnsi="Times New Roman" w:cs="Times New Roman"/>
        </w:rPr>
        <w:t xml:space="preserve">, </w:t>
      </w:r>
      <w:r w:rsidRPr="00EB03E0">
        <w:rPr>
          <w:rFonts w:ascii="Times New Roman" w:eastAsia="Times New Roman" w:hAnsi="Times New Roman" w:cs="Times New Roman"/>
          <w:i/>
          <w:iCs/>
        </w:rPr>
        <w:t>17</w:t>
      </w:r>
      <w:r w:rsidRPr="00EB03E0">
        <w:rPr>
          <w:rFonts w:ascii="Times New Roman" w:eastAsia="Times New Roman" w:hAnsi="Times New Roman" w:cs="Times New Roman"/>
        </w:rPr>
        <w:t>(12), 1082–1089. https://doi.org/10.1111/j.1467-9280.2006.01834.x</w:t>
      </w:r>
    </w:p>
    <w:p w14:paraId="5AD4DEC1" w14:textId="37DA7DBE" w:rsidR="009C1866" w:rsidRPr="00EB03E0" w:rsidRDefault="001766B9" w:rsidP="00DC1A9F">
      <w:pPr>
        <w:spacing w:line="480" w:lineRule="auto"/>
        <w:ind w:left="720" w:hanging="720"/>
        <w:contextualSpacing/>
        <w:rPr>
          <w:rFonts w:ascii="Times New Roman" w:hAnsi="Times New Roman" w:cs="Times New Roman"/>
        </w:rPr>
      </w:pPr>
      <w:r w:rsidRPr="00EB03E0">
        <w:rPr>
          <w:rFonts w:ascii="Times New Roman" w:hAnsi="Times New Roman" w:cs="Times New Roman"/>
        </w:rPr>
        <w:t xml:space="preserve">Fox, J., &amp; Weisberg, S. (2019). </w:t>
      </w:r>
      <w:r w:rsidRPr="00EB03E0">
        <w:rPr>
          <w:rFonts w:ascii="Times New Roman" w:hAnsi="Times New Roman" w:cs="Times New Roman"/>
          <w:i/>
          <w:iCs/>
        </w:rPr>
        <w:t xml:space="preserve">An R companion to applied regression </w:t>
      </w:r>
      <w:r w:rsidRPr="00EB03E0">
        <w:rPr>
          <w:rFonts w:ascii="Times New Roman" w:hAnsi="Times New Roman" w:cs="Times New Roman"/>
        </w:rPr>
        <w:t xml:space="preserve">(3rd edition). Thousand Oaks CA: Sage. URL: https://socialsciences.mcmaster.ca/jfox/Books/Companion/ </w:t>
      </w:r>
    </w:p>
    <w:p w14:paraId="715F21C1" w14:textId="4F4D2E53" w:rsidR="00AD4D33" w:rsidRDefault="00AD4D33" w:rsidP="00AD4D33">
      <w:pPr>
        <w:spacing w:line="480" w:lineRule="auto"/>
        <w:ind w:left="720" w:hanging="720"/>
        <w:contextualSpacing/>
        <w:rPr>
          <w:rFonts w:ascii="Times New Roman" w:eastAsia="Times New Roman" w:hAnsi="Times New Roman" w:cs="Times New Roman"/>
          <w:shd w:val="clear" w:color="auto" w:fill="FFFFFF"/>
        </w:rPr>
      </w:pPr>
      <w:r w:rsidRPr="00AD4D33">
        <w:rPr>
          <w:rFonts w:ascii="Times New Roman" w:eastAsia="Times New Roman" w:hAnsi="Times New Roman" w:cs="Times New Roman"/>
          <w:shd w:val="clear" w:color="auto" w:fill="FFFFFF"/>
        </w:rPr>
        <w:t>Green</w:t>
      </w:r>
      <w:r w:rsidR="002858EE">
        <w:rPr>
          <w:rFonts w:ascii="Times New Roman" w:eastAsia="Times New Roman" w:hAnsi="Times New Roman" w:cs="Times New Roman"/>
          <w:shd w:val="clear" w:color="auto" w:fill="FFFFFF"/>
        </w:rPr>
        <w:t>,</w:t>
      </w:r>
      <w:r w:rsidRPr="00AD4D33">
        <w:rPr>
          <w:rFonts w:ascii="Times New Roman" w:eastAsia="Times New Roman" w:hAnsi="Times New Roman" w:cs="Times New Roman"/>
          <w:shd w:val="clear" w:color="auto" w:fill="FFFFFF"/>
        </w:rPr>
        <w:t xml:space="preserve"> P</w:t>
      </w:r>
      <w:r>
        <w:rPr>
          <w:rFonts w:ascii="Times New Roman" w:eastAsia="Times New Roman" w:hAnsi="Times New Roman" w:cs="Times New Roman"/>
          <w:shd w:val="clear" w:color="auto" w:fill="FFFFFF"/>
        </w:rPr>
        <w:t>.</w:t>
      </w:r>
      <w:r w:rsidRPr="00AD4D33">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rPr>
        <w:t xml:space="preserve"> &amp;</w:t>
      </w:r>
      <w:r w:rsidRPr="00AD4D33">
        <w:rPr>
          <w:rFonts w:ascii="Times New Roman" w:eastAsia="Times New Roman" w:hAnsi="Times New Roman" w:cs="Times New Roman"/>
          <w:shd w:val="clear" w:color="auto" w:fill="FFFFFF"/>
        </w:rPr>
        <w:t xml:space="preserve"> MacLeod</w:t>
      </w:r>
      <w:r w:rsidR="007A310E">
        <w:rPr>
          <w:rFonts w:ascii="Times New Roman" w:eastAsia="Times New Roman" w:hAnsi="Times New Roman" w:cs="Times New Roman"/>
          <w:shd w:val="clear" w:color="auto" w:fill="FFFFFF"/>
        </w:rPr>
        <w:t>,</w:t>
      </w:r>
      <w:r w:rsidRPr="00AD4D33">
        <w:rPr>
          <w:rFonts w:ascii="Times New Roman" w:eastAsia="Times New Roman" w:hAnsi="Times New Roman" w:cs="Times New Roman"/>
          <w:shd w:val="clear" w:color="auto" w:fill="FFFFFF"/>
        </w:rPr>
        <w:t xml:space="preserve"> C</w:t>
      </w:r>
      <w:r>
        <w:rPr>
          <w:rFonts w:ascii="Times New Roman" w:eastAsia="Times New Roman" w:hAnsi="Times New Roman" w:cs="Times New Roman"/>
          <w:shd w:val="clear" w:color="auto" w:fill="FFFFFF"/>
        </w:rPr>
        <w:t>.</w:t>
      </w:r>
      <w:r w:rsidR="007A310E">
        <w:rPr>
          <w:rFonts w:ascii="Times New Roman" w:eastAsia="Times New Roman" w:hAnsi="Times New Roman" w:cs="Times New Roman"/>
          <w:shd w:val="clear" w:color="auto" w:fill="FFFFFF"/>
        </w:rPr>
        <w:t xml:space="preserve"> </w:t>
      </w:r>
      <w:r w:rsidRPr="00AD4D33">
        <w:rPr>
          <w:rFonts w:ascii="Times New Roman" w:eastAsia="Times New Roman" w:hAnsi="Times New Roman" w:cs="Times New Roman"/>
          <w:shd w:val="clear" w:color="auto" w:fill="FFFFFF"/>
        </w:rPr>
        <w:t>J</w:t>
      </w:r>
      <w:r>
        <w:rPr>
          <w:rFonts w:ascii="Times New Roman" w:eastAsia="Times New Roman" w:hAnsi="Times New Roman" w:cs="Times New Roman"/>
          <w:shd w:val="clear" w:color="auto" w:fill="FFFFFF"/>
        </w:rPr>
        <w:t>.</w:t>
      </w:r>
      <w:r w:rsidRPr="00AD4D33">
        <w:rPr>
          <w:rFonts w:ascii="Times New Roman" w:eastAsia="Times New Roman" w:hAnsi="Times New Roman" w:cs="Times New Roman"/>
          <w:shd w:val="clear" w:color="auto" w:fill="FFFFFF"/>
        </w:rPr>
        <w:t xml:space="preserve"> (2016). simr: </w:t>
      </w:r>
      <w:r>
        <w:rPr>
          <w:rFonts w:ascii="Times New Roman" w:eastAsia="Times New Roman" w:hAnsi="Times New Roman" w:cs="Times New Roman"/>
          <w:shd w:val="clear" w:color="auto" w:fill="FFFFFF"/>
        </w:rPr>
        <w:t>A</w:t>
      </w:r>
      <w:r w:rsidRPr="00AD4D33">
        <w:rPr>
          <w:rFonts w:ascii="Times New Roman" w:eastAsia="Times New Roman" w:hAnsi="Times New Roman" w:cs="Times New Roman"/>
          <w:shd w:val="clear" w:color="auto" w:fill="FFFFFF"/>
        </w:rPr>
        <w:t xml:space="preserve">n R package for power analysis of generalised linear mixed models by simulation. </w:t>
      </w:r>
      <w:r w:rsidRPr="00DC1A9F">
        <w:rPr>
          <w:rFonts w:ascii="Times New Roman" w:eastAsia="Times New Roman" w:hAnsi="Times New Roman" w:cs="Times New Roman"/>
          <w:i/>
          <w:iCs/>
          <w:shd w:val="clear" w:color="auto" w:fill="FFFFFF"/>
        </w:rPr>
        <w:t>Methods in</w:t>
      </w:r>
      <w:r w:rsidR="00D02B71">
        <w:rPr>
          <w:rFonts w:ascii="Times New Roman" w:eastAsia="Times New Roman" w:hAnsi="Times New Roman" w:cs="Times New Roman"/>
          <w:i/>
          <w:iCs/>
          <w:shd w:val="clear" w:color="auto" w:fill="FFFFFF"/>
        </w:rPr>
        <w:t xml:space="preserve"> </w:t>
      </w:r>
      <w:r w:rsidRPr="00DC1A9F">
        <w:rPr>
          <w:rFonts w:ascii="Times New Roman" w:eastAsia="Times New Roman" w:hAnsi="Times New Roman" w:cs="Times New Roman"/>
          <w:i/>
          <w:iCs/>
          <w:shd w:val="clear" w:color="auto" w:fill="FFFFFF"/>
        </w:rPr>
        <w:t>Ecology and Evolution</w:t>
      </w:r>
      <w:r w:rsidRPr="00AD4D33">
        <w:rPr>
          <w:rFonts w:ascii="Times New Roman" w:eastAsia="Times New Roman" w:hAnsi="Times New Roman" w:cs="Times New Roman"/>
          <w:shd w:val="clear" w:color="auto" w:fill="FFFFFF"/>
        </w:rPr>
        <w:t xml:space="preserve">, </w:t>
      </w:r>
      <w:r w:rsidRPr="00DC1A9F">
        <w:rPr>
          <w:rFonts w:ascii="Times New Roman" w:eastAsia="Times New Roman" w:hAnsi="Times New Roman" w:cs="Times New Roman"/>
          <w:i/>
          <w:iCs/>
          <w:shd w:val="clear" w:color="auto" w:fill="FFFFFF"/>
        </w:rPr>
        <w:t>7</w:t>
      </w:r>
      <w:r w:rsidRPr="00AD4D33">
        <w:rPr>
          <w:rFonts w:ascii="Times New Roman" w:eastAsia="Times New Roman" w:hAnsi="Times New Roman" w:cs="Times New Roman"/>
          <w:shd w:val="clear" w:color="auto" w:fill="FFFFFF"/>
        </w:rPr>
        <w:t>(4), 493</w:t>
      </w:r>
      <w:r>
        <w:rPr>
          <w:rFonts w:ascii="Times New Roman" w:eastAsia="Times New Roman" w:hAnsi="Times New Roman" w:cs="Times New Roman"/>
          <w:shd w:val="clear" w:color="auto" w:fill="FFFFFF"/>
        </w:rPr>
        <w:t>–</w:t>
      </w:r>
      <w:r w:rsidRPr="00AD4D33">
        <w:rPr>
          <w:rFonts w:ascii="Times New Roman" w:eastAsia="Times New Roman" w:hAnsi="Times New Roman" w:cs="Times New Roman"/>
          <w:shd w:val="clear" w:color="auto" w:fill="FFFFFF"/>
        </w:rPr>
        <w:t xml:space="preserve">498. </w:t>
      </w:r>
    </w:p>
    <w:p w14:paraId="471D2764" w14:textId="66F21D69" w:rsidR="009C1866" w:rsidRPr="00EB03E0" w:rsidRDefault="009C1866" w:rsidP="00DC1A9F">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shd w:val="clear" w:color="auto" w:fill="FFFFFF"/>
        </w:rPr>
        <w:t>Greene, J. D., Sommerville, R. B., Nystrom, L. E., Darley, J. M., &amp; Cohen, J. D. (2001). An fMRI investigation of emotional engagement in moral judgment. </w:t>
      </w:r>
      <w:r w:rsidRPr="00EB03E0">
        <w:rPr>
          <w:rFonts w:ascii="Times New Roman" w:eastAsia="Times New Roman" w:hAnsi="Times New Roman" w:cs="Times New Roman"/>
          <w:i/>
          <w:iCs/>
          <w:shd w:val="clear" w:color="auto" w:fill="FFFFFF"/>
        </w:rPr>
        <w:t>Science (New York, N.Y.)</w:t>
      </w:r>
      <w:r w:rsidRPr="00EB03E0">
        <w:rPr>
          <w:rFonts w:ascii="Times New Roman" w:eastAsia="Times New Roman" w:hAnsi="Times New Roman" w:cs="Times New Roman"/>
          <w:shd w:val="clear" w:color="auto" w:fill="FFFFFF"/>
        </w:rPr>
        <w:t>, </w:t>
      </w:r>
      <w:r w:rsidRPr="00EB03E0">
        <w:rPr>
          <w:rFonts w:ascii="Times New Roman" w:eastAsia="Times New Roman" w:hAnsi="Times New Roman" w:cs="Times New Roman"/>
          <w:i/>
          <w:iCs/>
          <w:shd w:val="clear" w:color="auto" w:fill="FFFFFF"/>
        </w:rPr>
        <w:t>293</w:t>
      </w:r>
      <w:r w:rsidRPr="00EB03E0">
        <w:rPr>
          <w:rFonts w:ascii="Times New Roman" w:eastAsia="Times New Roman" w:hAnsi="Times New Roman" w:cs="Times New Roman"/>
          <w:shd w:val="clear" w:color="auto" w:fill="FFFFFF"/>
        </w:rPr>
        <w:t>(5537), 2105–2108. https://doi.org/10.1126/science.1062872</w:t>
      </w:r>
    </w:p>
    <w:p w14:paraId="0AD93DD7" w14:textId="54A24F0B" w:rsidR="009C1866" w:rsidRPr="00EB03E0" w:rsidRDefault="009C1866" w:rsidP="00DC1A9F">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Greene, J. D. (2008a). </w:t>
      </w:r>
      <w:r w:rsidRPr="00EB03E0">
        <w:rPr>
          <w:rFonts w:ascii="Times New Roman" w:eastAsia="Times New Roman" w:hAnsi="Times New Roman" w:cs="Times New Roman"/>
          <w:i/>
          <w:iCs/>
        </w:rPr>
        <w:t>The secret joke of Kant's soul.</w:t>
      </w:r>
      <w:r w:rsidRPr="00EB03E0">
        <w:rPr>
          <w:rFonts w:ascii="Times New Roman" w:eastAsia="Times New Roman" w:hAnsi="Times New Roman" w:cs="Times New Roman"/>
        </w:rPr>
        <w:t> In W. Sinnott-Armstrong (Ed.), </w:t>
      </w:r>
      <w:r w:rsidRPr="00EB03E0">
        <w:rPr>
          <w:rFonts w:ascii="Times New Roman" w:eastAsia="Times New Roman" w:hAnsi="Times New Roman" w:cs="Times New Roman"/>
          <w:i/>
          <w:iCs/>
        </w:rPr>
        <w:t>Moral psychology, Vol. 3. The neuroscience of morality: Emotion, brain disorders, and development</w:t>
      </w:r>
      <w:r w:rsidRPr="00EB03E0">
        <w:rPr>
          <w:rFonts w:ascii="Times New Roman" w:eastAsia="Times New Roman" w:hAnsi="Times New Roman" w:cs="Times New Roman"/>
        </w:rPr>
        <w:t> (p. 35–80). MIT Press.</w:t>
      </w:r>
    </w:p>
    <w:p w14:paraId="0EA2CD4C" w14:textId="02C1C701" w:rsidR="009C1866" w:rsidRPr="00EB03E0" w:rsidRDefault="009C1866" w:rsidP="00DC1A9F">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shd w:val="clear" w:color="auto" w:fill="FFFFFF"/>
        </w:rPr>
        <w:t>Greene, J. D., Morelli, S. A., Lowenberg, K., Nystrom, L. E., &amp; Cohen, J. D. (2008b). Cognitive load selectively interferes with utilitarian moral judgment. </w:t>
      </w:r>
      <w:r w:rsidRPr="00EB03E0">
        <w:rPr>
          <w:rFonts w:ascii="Times New Roman" w:eastAsia="Times New Roman" w:hAnsi="Times New Roman" w:cs="Times New Roman"/>
          <w:i/>
          <w:iCs/>
          <w:shd w:val="clear" w:color="auto" w:fill="FFFFFF"/>
        </w:rPr>
        <w:t>Cognition</w:t>
      </w:r>
      <w:r w:rsidRPr="00EB03E0">
        <w:rPr>
          <w:rFonts w:ascii="Times New Roman" w:eastAsia="Times New Roman" w:hAnsi="Times New Roman" w:cs="Times New Roman"/>
          <w:shd w:val="clear" w:color="auto" w:fill="FFFFFF"/>
        </w:rPr>
        <w:t>, </w:t>
      </w:r>
      <w:r w:rsidRPr="00EB03E0">
        <w:rPr>
          <w:rFonts w:ascii="Times New Roman" w:eastAsia="Times New Roman" w:hAnsi="Times New Roman" w:cs="Times New Roman"/>
          <w:i/>
          <w:iCs/>
          <w:shd w:val="clear" w:color="auto" w:fill="FFFFFF"/>
        </w:rPr>
        <w:t>107</w:t>
      </w:r>
      <w:r w:rsidRPr="00EB03E0">
        <w:rPr>
          <w:rFonts w:ascii="Times New Roman" w:eastAsia="Times New Roman" w:hAnsi="Times New Roman" w:cs="Times New Roman"/>
          <w:shd w:val="clear" w:color="auto" w:fill="FFFFFF"/>
        </w:rPr>
        <w:t xml:space="preserve">(3), 1144–1154. </w:t>
      </w:r>
      <w:hyperlink r:id="rId19" w:history="1">
        <w:r w:rsidRPr="00EB03E0">
          <w:rPr>
            <w:rStyle w:val="Hyperlink"/>
            <w:rFonts w:ascii="Times New Roman" w:eastAsia="Times New Roman" w:hAnsi="Times New Roman" w:cs="Times New Roman"/>
            <w:color w:val="auto"/>
            <w:shd w:val="clear" w:color="auto" w:fill="FFFFFF"/>
          </w:rPr>
          <w:t>https://doi.org/10.1016/j.cognition.2007.11.004</w:t>
        </w:r>
      </w:hyperlink>
    </w:p>
    <w:p w14:paraId="1CD3988B" w14:textId="52DEBAAA" w:rsidR="00CC76C0" w:rsidRDefault="009C1866" w:rsidP="00CC76C0">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lastRenderedPageBreak/>
        <w:t xml:space="preserve">Greene, J. D., Cushman, F. A., Stewart, L. E., Lowenberg, K., Nystrom, L. E., &amp; Cohen, J. D. (2009). Pushing moral buttons: The interaction between personal force and intention in moral judgment. </w:t>
      </w:r>
      <w:r w:rsidRPr="00EB03E0">
        <w:rPr>
          <w:rFonts w:ascii="Times New Roman" w:eastAsia="Times New Roman" w:hAnsi="Times New Roman" w:cs="Times New Roman"/>
          <w:i/>
          <w:iCs/>
        </w:rPr>
        <w:t>Cognition</w:t>
      </w:r>
      <w:r w:rsidRPr="00EB03E0">
        <w:rPr>
          <w:rFonts w:ascii="Times New Roman" w:eastAsia="Times New Roman" w:hAnsi="Times New Roman" w:cs="Times New Roman"/>
        </w:rPr>
        <w:t xml:space="preserve">, </w:t>
      </w:r>
      <w:r w:rsidRPr="00EB03E0">
        <w:rPr>
          <w:rFonts w:ascii="Times New Roman" w:eastAsia="Times New Roman" w:hAnsi="Times New Roman" w:cs="Times New Roman"/>
          <w:i/>
          <w:iCs/>
        </w:rPr>
        <w:t>111</w:t>
      </w:r>
      <w:r w:rsidRPr="00EB03E0">
        <w:rPr>
          <w:rFonts w:ascii="Times New Roman" w:eastAsia="Times New Roman" w:hAnsi="Times New Roman" w:cs="Times New Roman"/>
        </w:rPr>
        <w:t xml:space="preserve">(3), 364–371. </w:t>
      </w:r>
      <w:hyperlink r:id="rId20" w:history="1">
        <w:r w:rsidR="00EF150B" w:rsidRPr="00161473">
          <w:rPr>
            <w:rStyle w:val="Hyperlink"/>
            <w:rFonts w:ascii="Times New Roman" w:eastAsia="Times New Roman" w:hAnsi="Times New Roman" w:cs="Times New Roman"/>
          </w:rPr>
          <w:t>https://doi.org/10.1016/j.cognition.2009.02.001</w:t>
        </w:r>
      </w:hyperlink>
    </w:p>
    <w:p w14:paraId="0EBFE6F3" w14:textId="4D965F52" w:rsidR="00EF150B" w:rsidRPr="00EB03E0" w:rsidRDefault="00EF150B" w:rsidP="00CC76C0">
      <w:pPr>
        <w:spacing w:line="480" w:lineRule="auto"/>
        <w:ind w:left="720" w:hanging="720"/>
        <w:contextualSpacing/>
        <w:rPr>
          <w:rFonts w:ascii="Times New Roman" w:eastAsia="Times New Roman" w:hAnsi="Times New Roman" w:cs="Times New Roman"/>
        </w:rPr>
      </w:pPr>
      <w:r w:rsidRPr="00EF150B">
        <w:rPr>
          <w:rFonts w:ascii="Times New Roman" w:eastAsia="Times New Roman" w:hAnsi="Times New Roman" w:cs="Times New Roman"/>
        </w:rPr>
        <w:t xml:space="preserve">Gurevich, G. (2019). Ignorance is strength: May human mind’s unique capabilities stem from its limitations? </w:t>
      </w:r>
      <w:r w:rsidRPr="00EF150B">
        <w:rPr>
          <w:rFonts w:ascii="Times New Roman" w:eastAsia="Times New Roman" w:hAnsi="Times New Roman" w:cs="Times New Roman"/>
          <w:i/>
          <w:iCs/>
        </w:rPr>
        <w:t>Consciousness and Cognition</w:t>
      </w:r>
      <w:r w:rsidRPr="00EF150B">
        <w:rPr>
          <w:rFonts w:ascii="Times New Roman" w:eastAsia="Times New Roman" w:hAnsi="Times New Roman" w:cs="Times New Roman"/>
        </w:rPr>
        <w:t xml:space="preserve">, </w:t>
      </w:r>
      <w:r w:rsidRPr="00EF150B">
        <w:rPr>
          <w:rFonts w:ascii="Times New Roman" w:eastAsia="Times New Roman" w:hAnsi="Times New Roman" w:cs="Times New Roman"/>
          <w:i/>
          <w:iCs/>
        </w:rPr>
        <w:t>69</w:t>
      </w:r>
      <w:r w:rsidRPr="00EF150B">
        <w:rPr>
          <w:rFonts w:ascii="Times New Roman" w:eastAsia="Times New Roman" w:hAnsi="Times New Roman" w:cs="Times New Roman"/>
        </w:rPr>
        <w:t>(September 2018), 1–13. https://doi.org/10.1016/j.concog.2019.01.009</w:t>
      </w:r>
    </w:p>
    <w:p w14:paraId="60B26D0B" w14:textId="6C896D96" w:rsidR="00DD05D0" w:rsidRPr="00EB03E0" w:rsidRDefault="006043AF" w:rsidP="00DC1A9F">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Haidt, J. (2001). The emotional dog and its rational tail: A social intuitionist approach to moral judgment. </w:t>
      </w:r>
      <w:r w:rsidRPr="00EB03E0">
        <w:rPr>
          <w:rFonts w:ascii="Times New Roman" w:eastAsia="Times New Roman" w:hAnsi="Times New Roman" w:cs="Times New Roman"/>
          <w:i/>
          <w:iCs/>
        </w:rPr>
        <w:t>Psychological Review, 108</w:t>
      </w:r>
      <w:r w:rsidRPr="00EB03E0">
        <w:rPr>
          <w:rFonts w:ascii="Times New Roman" w:eastAsia="Times New Roman" w:hAnsi="Times New Roman" w:cs="Times New Roman"/>
        </w:rPr>
        <w:t>(4), 814–834. </w:t>
      </w:r>
      <w:hyperlink r:id="rId21" w:tgtFrame="_blank" w:history="1">
        <w:r w:rsidRPr="00EB03E0">
          <w:rPr>
            <w:rFonts w:ascii="Times New Roman" w:eastAsia="Times New Roman" w:hAnsi="Times New Roman" w:cs="Times New Roman"/>
            <w:u w:val="single"/>
          </w:rPr>
          <w:t>https://doi.org/10.1037/0033-295X.108.4.814</w:t>
        </w:r>
      </w:hyperlink>
    </w:p>
    <w:p w14:paraId="5075956B" w14:textId="133E8649" w:rsidR="0052461C" w:rsidRPr="00EB03E0" w:rsidRDefault="0052461C" w:rsidP="00EB03E0">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 xml:space="preserve">Hampshire, Stuart (1951). Symposium: Freedom of the will. </w:t>
      </w:r>
      <w:r w:rsidRPr="00EB03E0">
        <w:rPr>
          <w:rFonts w:ascii="Times New Roman" w:eastAsia="Times New Roman" w:hAnsi="Times New Roman" w:cs="Times New Roman"/>
          <w:i/>
          <w:iCs/>
        </w:rPr>
        <w:t xml:space="preserve">Aristotelian Society Supplementary Volume </w:t>
      </w:r>
      <w:r w:rsidRPr="00EB03E0">
        <w:rPr>
          <w:rFonts w:ascii="Times New Roman" w:eastAsia="Times New Roman" w:hAnsi="Times New Roman" w:cs="Times New Roman"/>
        </w:rPr>
        <w:t xml:space="preserve">25: 161-178. </w:t>
      </w:r>
    </w:p>
    <w:p w14:paraId="49F20715" w14:textId="77777777" w:rsidR="0052461C" w:rsidRPr="00EB03E0" w:rsidRDefault="0052461C" w:rsidP="00EB03E0">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 xml:space="preserve">Hare, R.M. (1951). Symposium: Freedom of the will. </w:t>
      </w:r>
      <w:r w:rsidRPr="00EB03E0">
        <w:rPr>
          <w:rFonts w:ascii="Times New Roman" w:eastAsia="Times New Roman" w:hAnsi="Times New Roman" w:cs="Times New Roman"/>
          <w:i/>
          <w:iCs/>
        </w:rPr>
        <w:t xml:space="preserve">Aristotelian Society Supplementary Volume </w:t>
      </w:r>
      <w:r w:rsidRPr="00EB03E0">
        <w:rPr>
          <w:rFonts w:ascii="Times New Roman" w:eastAsia="Times New Roman" w:hAnsi="Times New Roman" w:cs="Times New Roman"/>
        </w:rPr>
        <w:t xml:space="preserve">25: 201-216. </w:t>
      </w:r>
    </w:p>
    <w:p w14:paraId="650688F8" w14:textId="77777777" w:rsidR="0052461C" w:rsidRPr="00EB03E0" w:rsidRDefault="0052461C" w:rsidP="00EB03E0">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 xml:space="preserve">Hare, R.M. (1963). </w:t>
      </w:r>
      <w:r w:rsidRPr="00EB03E0">
        <w:rPr>
          <w:rFonts w:ascii="Times New Roman" w:eastAsia="Times New Roman" w:hAnsi="Times New Roman" w:cs="Times New Roman"/>
          <w:i/>
          <w:iCs/>
        </w:rPr>
        <w:t>Freedom and Reason</w:t>
      </w:r>
      <w:r w:rsidRPr="00EB03E0">
        <w:rPr>
          <w:rFonts w:ascii="Times New Roman" w:eastAsia="Times New Roman" w:hAnsi="Times New Roman" w:cs="Times New Roman"/>
        </w:rPr>
        <w:t>. Oxford: Clarendon Press.</w:t>
      </w:r>
    </w:p>
    <w:p w14:paraId="0C522106" w14:textId="77777777" w:rsidR="00EB03E0" w:rsidRPr="00EB03E0" w:rsidRDefault="00EB03E0" w:rsidP="00EB03E0">
      <w:pPr>
        <w:shd w:val="clear" w:color="auto" w:fill="FFFFFF"/>
        <w:spacing w:line="480" w:lineRule="auto"/>
        <w:ind w:left="720" w:hanging="720"/>
        <w:contextualSpacing/>
        <w:rPr>
          <w:rFonts w:ascii="Times New Roman" w:hAnsi="Times New Roman" w:cs="Times New Roman"/>
        </w:rPr>
      </w:pPr>
      <w:r w:rsidRPr="00EB03E0">
        <w:rPr>
          <w:rFonts w:ascii="Times New Roman" w:hAnsi="Times New Roman" w:cs="Times New Roman"/>
        </w:rPr>
        <w:t xml:space="preserve">Kahane, G. (2015). Sidetracked by trolleys: Why sacrificial moral dilemmas tell us little (or nothing) about utilitarian judgment. </w:t>
      </w:r>
      <w:r w:rsidRPr="00DC1A9F">
        <w:rPr>
          <w:rFonts w:ascii="Times New Roman" w:hAnsi="Times New Roman" w:cs="Times New Roman"/>
        </w:rPr>
        <w:t>Social Neuroscience, 10,</w:t>
      </w:r>
      <w:r w:rsidRPr="00EB03E0">
        <w:rPr>
          <w:rFonts w:ascii="Times New Roman" w:hAnsi="Times New Roman" w:cs="Times New Roman"/>
          <w:i/>
          <w:iCs/>
        </w:rPr>
        <w:t xml:space="preserve"> </w:t>
      </w:r>
      <w:r w:rsidRPr="00EB03E0">
        <w:rPr>
          <w:rFonts w:ascii="Times New Roman" w:hAnsi="Times New Roman" w:cs="Times New Roman"/>
        </w:rPr>
        <w:t xml:space="preserve">551–560. http://dx.doi.org/10.1080/17470919.2015.1023400 </w:t>
      </w:r>
    </w:p>
    <w:p w14:paraId="45C99322" w14:textId="77777777" w:rsidR="00EB03E0" w:rsidRPr="00EB03E0" w:rsidRDefault="00EB03E0" w:rsidP="00EB03E0">
      <w:pPr>
        <w:shd w:val="clear" w:color="auto" w:fill="FFFFFF"/>
        <w:spacing w:line="480" w:lineRule="auto"/>
        <w:ind w:left="720" w:hanging="720"/>
        <w:contextualSpacing/>
        <w:rPr>
          <w:rFonts w:ascii="Times New Roman" w:hAnsi="Times New Roman" w:cs="Times New Roman"/>
        </w:rPr>
      </w:pPr>
      <w:r w:rsidRPr="00EB03E0">
        <w:rPr>
          <w:rFonts w:ascii="Times New Roman" w:hAnsi="Times New Roman" w:cs="Times New Roman"/>
        </w:rPr>
        <w:t xml:space="preserve">Kahane, G., Everett, J. A. C., Earp, B. D., Farias, M., &amp; Savulescu, J. (2015). ‘Utilitarian’ judgments in sacrificial moral dilemmas do not reflect impartial concern for the greater good. </w:t>
      </w:r>
      <w:r w:rsidRPr="00DC1A9F">
        <w:rPr>
          <w:rFonts w:ascii="Times New Roman" w:hAnsi="Times New Roman" w:cs="Times New Roman"/>
        </w:rPr>
        <w:t>Cognition,</w:t>
      </w:r>
      <w:r w:rsidRPr="00EB03E0">
        <w:rPr>
          <w:rFonts w:ascii="Times New Roman" w:hAnsi="Times New Roman" w:cs="Times New Roman"/>
          <w:i/>
          <w:iCs/>
        </w:rPr>
        <w:t xml:space="preserve"> 134, </w:t>
      </w:r>
      <w:r w:rsidRPr="00EB03E0">
        <w:rPr>
          <w:rFonts w:ascii="Times New Roman" w:hAnsi="Times New Roman" w:cs="Times New Roman"/>
        </w:rPr>
        <w:t xml:space="preserve">193–209. http://dx.doi.org/10.1016/j.cognition.2014.10.005 </w:t>
      </w:r>
    </w:p>
    <w:p w14:paraId="475A2818" w14:textId="191CAA35" w:rsidR="00EB03E0" w:rsidRDefault="00EB03E0" w:rsidP="00EB03E0">
      <w:pPr>
        <w:shd w:val="clear" w:color="auto" w:fill="FFFFFF"/>
        <w:spacing w:line="480" w:lineRule="auto"/>
        <w:ind w:left="720" w:hanging="720"/>
        <w:contextualSpacing/>
        <w:rPr>
          <w:rFonts w:ascii="Times New Roman" w:hAnsi="Times New Roman" w:cs="Times New Roman"/>
        </w:rPr>
      </w:pPr>
      <w:r w:rsidRPr="00EB03E0">
        <w:rPr>
          <w:rFonts w:ascii="Times New Roman" w:hAnsi="Times New Roman" w:cs="Times New Roman"/>
        </w:rPr>
        <w:lastRenderedPageBreak/>
        <w:t>Kahane, G., Everett, J. A., Earp, B. D., Caviola, L., Faber, N. S., Crockett, M. J., &amp; Savulescu, J. (2018). Beyond sacrificial harm: A two-dimensional model of utilitarian psychology. Psychological Review, 125 (2), 131</w:t>
      </w:r>
      <w:r>
        <w:rPr>
          <w:rFonts w:ascii="Times New Roman" w:hAnsi="Times New Roman" w:cs="Times New Roman"/>
        </w:rPr>
        <w:t>-164</w:t>
      </w:r>
      <w:r w:rsidRPr="00EB03E0">
        <w:rPr>
          <w:rFonts w:ascii="Times New Roman" w:hAnsi="Times New Roman" w:cs="Times New Roman"/>
        </w:rPr>
        <w:t>.</w:t>
      </w:r>
    </w:p>
    <w:p w14:paraId="63826EEF" w14:textId="77777777" w:rsidR="00A06180" w:rsidRPr="00A06180" w:rsidRDefault="00A06180" w:rsidP="00A06180">
      <w:pPr>
        <w:shd w:val="clear" w:color="auto" w:fill="FFFFFF"/>
        <w:spacing w:line="480" w:lineRule="auto"/>
        <w:ind w:left="720" w:hanging="720"/>
        <w:contextualSpacing/>
        <w:rPr>
          <w:rFonts w:ascii="Times New Roman" w:hAnsi="Times New Roman" w:cs="Times New Roman"/>
        </w:rPr>
      </w:pPr>
      <w:r>
        <w:rPr>
          <w:rFonts w:ascii="Times New Roman" w:hAnsi="Times New Roman" w:cs="Times New Roman"/>
        </w:rPr>
        <w:t xml:space="preserve">Kahneman, D. (2011). </w:t>
      </w:r>
      <w:r w:rsidRPr="004C0482">
        <w:rPr>
          <w:rFonts w:ascii="Times New Roman" w:hAnsi="Times New Roman" w:cs="Times New Roman"/>
          <w:i/>
          <w:iCs/>
        </w:rPr>
        <w:t xml:space="preserve">Thinking </w:t>
      </w:r>
      <w:r>
        <w:rPr>
          <w:rFonts w:ascii="Times New Roman" w:hAnsi="Times New Roman" w:cs="Times New Roman"/>
          <w:i/>
          <w:iCs/>
        </w:rPr>
        <w:t>Fast and Slow</w:t>
      </w:r>
      <w:r>
        <w:rPr>
          <w:rFonts w:ascii="Times New Roman" w:hAnsi="Times New Roman" w:cs="Times New Roman"/>
        </w:rPr>
        <w:t xml:space="preserve">. New York: </w:t>
      </w:r>
      <w:r w:rsidRPr="00A06180">
        <w:rPr>
          <w:rFonts w:ascii="Times New Roman" w:hAnsi="Times New Roman" w:cs="Times New Roman"/>
        </w:rPr>
        <w:t>Farrar, Straus and Giroux</w:t>
      </w:r>
    </w:p>
    <w:p w14:paraId="7BBA7D34" w14:textId="0CB8CBC6" w:rsidR="00A06180" w:rsidRDefault="00A06180" w:rsidP="00F70D91">
      <w:pPr>
        <w:shd w:val="clear" w:color="auto" w:fill="FFFFFF"/>
        <w:spacing w:line="480" w:lineRule="auto"/>
        <w:ind w:left="720" w:hanging="720"/>
        <w:contextualSpacing/>
        <w:rPr>
          <w:rFonts w:ascii="Times New Roman" w:hAnsi="Times New Roman" w:cs="Times New Roman"/>
        </w:rPr>
      </w:pPr>
      <w:r>
        <w:rPr>
          <w:rFonts w:ascii="Times New Roman" w:hAnsi="Times New Roman" w:cs="Times New Roman"/>
        </w:rPr>
        <w:t xml:space="preserve">Kahneman, D. &amp; Tverksy, A. (1979). </w:t>
      </w:r>
      <w:r w:rsidRPr="00A06180">
        <w:rPr>
          <w:rFonts w:ascii="Times New Roman" w:hAnsi="Times New Roman" w:cs="Times New Roman"/>
        </w:rPr>
        <w:t xml:space="preserve">Prospect </w:t>
      </w:r>
      <w:r>
        <w:rPr>
          <w:rFonts w:ascii="Times New Roman" w:hAnsi="Times New Roman" w:cs="Times New Roman"/>
        </w:rPr>
        <w:t>t</w:t>
      </w:r>
      <w:r w:rsidRPr="00A06180">
        <w:rPr>
          <w:rFonts w:ascii="Times New Roman" w:hAnsi="Times New Roman" w:cs="Times New Roman"/>
        </w:rPr>
        <w:t xml:space="preserve">heory: An </w:t>
      </w:r>
      <w:r>
        <w:rPr>
          <w:rFonts w:ascii="Times New Roman" w:hAnsi="Times New Roman" w:cs="Times New Roman"/>
        </w:rPr>
        <w:t>a</w:t>
      </w:r>
      <w:r w:rsidRPr="00A06180">
        <w:rPr>
          <w:rFonts w:ascii="Times New Roman" w:hAnsi="Times New Roman" w:cs="Times New Roman"/>
        </w:rPr>
        <w:t xml:space="preserve">nalysis of </w:t>
      </w:r>
      <w:r>
        <w:rPr>
          <w:rFonts w:ascii="Times New Roman" w:hAnsi="Times New Roman" w:cs="Times New Roman"/>
        </w:rPr>
        <w:t>d</w:t>
      </w:r>
      <w:r w:rsidRPr="00A06180">
        <w:rPr>
          <w:rFonts w:ascii="Times New Roman" w:hAnsi="Times New Roman" w:cs="Times New Roman"/>
        </w:rPr>
        <w:t xml:space="preserve">ecision under </w:t>
      </w:r>
      <w:r>
        <w:rPr>
          <w:rFonts w:ascii="Times New Roman" w:hAnsi="Times New Roman" w:cs="Times New Roman"/>
        </w:rPr>
        <w:t>r</w:t>
      </w:r>
      <w:r w:rsidRPr="00A06180">
        <w:rPr>
          <w:rFonts w:ascii="Times New Roman" w:hAnsi="Times New Roman" w:cs="Times New Roman"/>
        </w:rPr>
        <w:t>isk. </w:t>
      </w:r>
      <w:r w:rsidRPr="004C0482">
        <w:rPr>
          <w:rFonts w:ascii="Times New Roman" w:hAnsi="Times New Roman" w:cs="Times New Roman"/>
        </w:rPr>
        <w:t>Econometrica</w:t>
      </w:r>
      <w:r w:rsidRPr="00A06180">
        <w:rPr>
          <w:rFonts w:ascii="Times New Roman" w:hAnsi="Times New Roman" w:cs="Times New Roman"/>
        </w:rPr>
        <w:t>, </w:t>
      </w:r>
      <w:r w:rsidRPr="004C0482">
        <w:rPr>
          <w:rFonts w:ascii="Times New Roman" w:hAnsi="Times New Roman" w:cs="Times New Roman"/>
        </w:rPr>
        <w:t>47</w:t>
      </w:r>
      <w:r>
        <w:rPr>
          <w:rFonts w:ascii="Times New Roman" w:hAnsi="Times New Roman" w:cs="Times New Roman"/>
        </w:rPr>
        <w:t xml:space="preserve"> </w:t>
      </w:r>
      <w:r w:rsidRPr="00A06180">
        <w:rPr>
          <w:rFonts w:ascii="Times New Roman" w:hAnsi="Times New Roman" w:cs="Times New Roman"/>
        </w:rPr>
        <w:t xml:space="preserve">(2), 263–291. </w:t>
      </w:r>
      <w:hyperlink r:id="rId22" w:history="1">
        <w:r w:rsidR="00F70D91" w:rsidRPr="00161473">
          <w:rPr>
            <w:rStyle w:val="Hyperlink"/>
            <w:rFonts w:ascii="Times New Roman" w:hAnsi="Times New Roman" w:cs="Times New Roman"/>
          </w:rPr>
          <w:t>https://doi.org/10.2307/1914185</w:t>
        </w:r>
      </w:hyperlink>
      <w:r>
        <w:rPr>
          <w:rFonts w:ascii="Times New Roman" w:hAnsi="Times New Roman" w:cs="Times New Roman"/>
        </w:rPr>
        <w:t>.</w:t>
      </w:r>
    </w:p>
    <w:p w14:paraId="4DC2AE78" w14:textId="5E61B8DF" w:rsidR="00F70D91" w:rsidRPr="00604B76" w:rsidRDefault="00F70D91" w:rsidP="00604B76">
      <w:pPr>
        <w:spacing w:before="100" w:beforeAutospacing="1" w:after="100" w:afterAutospacing="1" w:line="480" w:lineRule="auto"/>
        <w:ind w:left="480" w:hanging="480"/>
        <w:rPr>
          <w:rFonts w:ascii="Times New Roman" w:eastAsia="Times New Roman" w:hAnsi="Times New Roman" w:cs="Times New Roman"/>
        </w:rPr>
      </w:pPr>
      <w:r w:rsidRPr="00F70D91">
        <w:rPr>
          <w:rFonts w:ascii="Times New Roman" w:eastAsia="Times New Roman" w:hAnsi="Times New Roman" w:cs="Times New Roman"/>
        </w:rPr>
        <w:t xml:space="preserve">Maier, M., Bartoš, F., Stanley, T. D., Shanks, D. R., Harris, A. J. L., &amp; Wagenmakers, E.-J. (2022). No evidence for nudging after adjusting for publication bias. </w:t>
      </w:r>
      <w:r w:rsidRPr="00F70D91">
        <w:rPr>
          <w:rFonts w:ascii="Times New Roman" w:eastAsia="Times New Roman" w:hAnsi="Times New Roman" w:cs="Times New Roman"/>
          <w:i/>
          <w:iCs/>
        </w:rPr>
        <w:t>Proceedings of the National Academy of Sciences</w:t>
      </w:r>
      <w:r w:rsidRPr="00F70D91">
        <w:rPr>
          <w:rFonts w:ascii="Times New Roman" w:eastAsia="Times New Roman" w:hAnsi="Times New Roman" w:cs="Times New Roman"/>
        </w:rPr>
        <w:t xml:space="preserve">, </w:t>
      </w:r>
      <w:r w:rsidRPr="00F70D91">
        <w:rPr>
          <w:rFonts w:ascii="Times New Roman" w:eastAsia="Times New Roman" w:hAnsi="Times New Roman" w:cs="Times New Roman"/>
          <w:i/>
          <w:iCs/>
        </w:rPr>
        <w:t>119</w:t>
      </w:r>
      <w:r w:rsidRPr="00F70D91">
        <w:rPr>
          <w:rFonts w:ascii="Times New Roman" w:eastAsia="Times New Roman" w:hAnsi="Times New Roman" w:cs="Times New Roman"/>
        </w:rPr>
        <w:t>(31), e2200300119. https://doi.org/10.1073/pnas.2200300119</w:t>
      </w:r>
    </w:p>
    <w:p w14:paraId="29DF683F" w14:textId="00EE0D5E" w:rsidR="00EB03E0" w:rsidRPr="00EB03E0" w:rsidRDefault="00EB03E0" w:rsidP="00DC1A9F">
      <w:pPr>
        <w:shd w:val="clear" w:color="auto" w:fill="FFFFFF"/>
        <w:spacing w:line="480" w:lineRule="auto"/>
        <w:ind w:left="720" w:hanging="720"/>
        <w:contextualSpacing/>
        <w:rPr>
          <w:rFonts w:ascii="Times New Roman" w:eastAsia="Times New Roman" w:hAnsi="Times New Roman" w:cs="Times New Roman"/>
          <w:color w:val="1A1A1A"/>
        </w:rPr>
      </w:pPr>
      <w:r w:rsidRPr="00EB03E0">
        <w:rPr>
          <w:rFonts w:ascii="Times New Roman" w:eastAsia="Times New Roman" w:hAnsi="Times New Roman" w:cs="Times New Roman"/>
          <w:color w:val="1A1A1A"/>
        </w:rPr>
        <w:t>Nuñez</w:t>
      </w:r>
      <w:r>
        <w:rPr>
          <w:rFonts w:ascii="Times New Roman" w:eastAsia="Times New Roman" w:hAnsi="Times New Roman" w:cs="Times New Roman"/>
          <w:color w:val="1A1A1A"/>
        </w:rPr>
        <w:t xml:space="preserve">, N., Laurent, S., &amp; Gray, J. (2014). </w:t>
      </w:r>
      <w:r w:rsidRPr="00EB03E0">
        <w:rPr>
          <w:rFonts w:ascii="Times New Roman" w:eastAsia="Times New Roman" w:hAnsi="Times New Roman" w:cs="Times New Roman"/>
          <w:color w:val="1A1A1A"/>
        </w:rPr>
        <w:t xml:space="preserve">Is </w:t>
      </w:r>
      <w:r>
        <w:rPr>
          <w:rFonts w:ascii="Times New Roman" w:eastAsia="Times New Roman" w:hAnsi="Times New Roman" w:cs="Times New Roman"/>
          <w:color w:val="1A1A1A"/>
        </w:rPr>
        <w:t>n</w:t>
      </w:r>
      <w:r w:rsidRPr="00EB03E0">
        <w:rPr>
          <w:rFonts w:ascii="Times New Roman" w:eastAsia="Times New Roman" w:hAnsi="Times New Roman" w:cs="Times New Roman"/>
          <w:color w:val="1A1A1A"/>
        </w:rPr>
        <w:t xml:space="preserve">egligence a </w:t>
      </w:r>
      <w:r>
        <w:rPr>
          <w:rFonts w:ascii="Times New Roman" w:eastAsia="Times New Roman" w:hAnsi="Times New Roman" w:cs="Times New Roman"/>
          <w:color w:val="1A1A1A"/>
        </w:rPr>
        <w:t>f</w:t>
      </w:r>
      <w:r w:rsidRPr="00EB03E0">
        <w:rPr>
          <w:rFonts w:ascii="Times New Roman" w:eastAsia="Times New Roman" w:hAnsi="Times New Roman" w:cs="Times New Roman"/>
          <w:color w:val="1A1A1A"/>
        </w:rPr>
        <w:t xml:space="preserve">irst </w:t>
      </w:r>
      <w:r>
        <w:rPr>
          <w:rFonts w:ascii="Times New Roman" w:eastAsia="Times New Roman" w:hAnsi="Times New Roman" w:cs="Times New Roman"/>
          <w:color w:val="1A1A1A"/>
        </w:rPr>
        <w:t>c</w:t>
      </w:r>
      <w:r w:rsidRPr="00EB03E0">
        <w:rPr>
          <w:rFonts w:ascii="Times New Roman" w:eastAsia="Times New Roman" w:hAnsi="Times New Roman" w:cs="Times New Roman"/>
          <w:color w:val="1A1A1A"/>
        </w:rPr>
        <w:t xml:space="preserve">ousin to </w:t>
      </w:r>
      <w:r>
        <w:rPr>
          <w:rFonts w:ascii="Times New Roman" w:eastAsia="Times New Roman" w:hAnsi="Times New Roman" w:cs="Times New Roman"/>
          <w:color w:val="1A1A1A"/>
        </w:rPr>
        <w:t>i</w:t>
      </w:r>
      <w:r w:rsidRPr="00EB03E0">
        <w:rPr>
          <w:rFonts w:ascii="Times New Roman" w:eastAsia="Times New Roman" w:hAnsi="Times New Roman" w:cs="Times New Roman"/>
          <w:color w:val="1A1A1A"/>
        </w:rPr>
        <w:t xml:space="preserve">ntentionality? Lay </w:t>
      </w:r>
      <w:r>
        <w:rPr>
          <w:rFonts w:ascii="Times New Roman" w:eastAsia="Times New Roman" w:hAnsi="Times New Roman" w:cs="Times New Roman"/>
          <w:color w:val="1A1A1A"/>
        </w:rPr>
        <w:t>c</w:t>
      </w:r>
      <w:r w:rsidRPr="00EB03E0">
        <w:rPr>
          <w:rFonts w:ascii="Times New Roman" w:eastAsia="Times New Roman" w:hAnsi="Times New Roman" w:cs="Times New Roman"/>
          <w:color w:val="1A1A1A"/>
        </w:rPr>
        <w:t xml:space="preserve">onceptions of </w:t>
      </w:r>
      <w:r>
        <w:rPr>
          <w:rFonts w:ascii="Times New Roman" w:eastAsia="Times New Roman" w:hAnsi="Times New Roman" w:cs="Times New Roman"/>
          <w:color w:val="1A1A1A"/>
        </w:rPr>
        <w:t>n</w:t>
      </w:r>
      <w:r w:rsidRPr="00EB03E0">
        <w:rPr>
          <w:rFonts w:ascii="Times New Roman" w:eastAsia="Times New Roman" w:hAnsi="Times New Roman" w:cs="Times New Roman"/>
          <w:color w:val="1A1A1A"/>
        </w:rPr>
        <w:t xml:space="preserve">egligence and </w:t>
      </w:r>
      <w:r>
        <w:rPr>
          <w:rFonts w:ascii="Times New Roman" w:eastAsia="Times New Roman" w:hAnsi="Times New Roman" w:cs="Times New Roman"/>
          <w:color w:val="1A1A1A"/>
        </w:rPr>
        <w:t>i</w:t>
      </w:r>
      <w:r w:rsidRPr="00EB03E0">
        <w:rPr>
          <w:rFonts w:ascii="Times New Roman" w:eastAsia="Times New Roman" w:hAnsi="Times New Roman" w:cs="Times New Roman"/>
          <w:color w:val="1A1A1A"/>
        </w:rPr>
        <w:t xml:space="preserve">ts </w:t>
      </w:r>
      <w:r>
        <w:rPr>
          <w:rFonts w:ascii="Times New Roman" w:eastAsia="Times New Roman" w:hAnsi="Times New Roman" w:cs="Times New Roman"/>
          <w:color w:val="1A1A1A"/>
        </w:rPr>
        <w:t>r</w:t>
      </w:r>
      <w:r w:rsidRPr="00EB03E0">
        <w:rPr>
          <w:rFonts w:ascii="Times New Roman" w:eastAsia="Times New Roman" w:hAnsi="Times New Roman" w:cs="Times New Roman"/>
          <w:color w:val="1A1A1A"/>
        </w:rPr>
        <w:t xml:space="preserve">elationship to </w:t>
      </w:r>
      <w:r>
        <w:rPr>
          <w:rFonts w:ascii="Times New Roman" w:eastAsia="Times New Roman" w:hAnsi="Times New Roman" w:cs="Times New Roman"/>
          <w:color w:val="1A1A1A"/>
        </w:rPr>
        <w:t>i</w:t>
      </w:r>
      <w:r w:rsidRPr="00EB03E0">
        <w:rPr>
          <w:rFonts w:ascii="Times New Roman" w:eastAsia="Times New Roman" w:hAnsi="Times New Roman" w:cs="Times New Roman"/>
          <w:color w:val="1A1A1A"/>
        </w:rPr>
        <w:t>ntentionality</w:t>
      </w:r>
      <w:r>
        <w:rPr>
          <w:rFonts w:ascii="Times New Roman" w:eastAsia="Times New Roman" w:hAnsi="Times New Roman" w:cs="Times New Roman"/>
          <w:color w:val="1A1A1A"/>
        </w:rPr>
        <w:t xml:space="preserve">. </w:t>
      </w:r>
      <w:r w:rsidRPr="00EB03E0">
        <w:rPr>
          <w:rFonts w:ascii="Times New Roman" w:eastAsia="Times New Roman" w:hAnsi="Times New Roman" w:cs="Times New Roman"/>
          <w:color w:val="1A1A1A"/>
        </w:rPr>
        <w:t>Applied Cognitive Psychology, 28: 55–65</w:t>
      </w:r>
      <w:r>
        <w:rPr>
          <w:rFonts w:ascii="Times New Roman" w:eastAsia="Times New Roman" w:hAnsi="Times New Roman" w:cs="Times New Roman"/>
          <w:color w:val="1A1A1A"/>
        </w:rPr>
        <w:t>.</w:t>
      </w:r>
    </w:p>
    <w:p w14:paraId="3451A068" w14:textId="08273FA5" w:rsidR="00EB03E0" w:rsidRPr="00EB03E0" w:rsidRDefault="00EB03E0" w:rsidP="00EB03E0">
      <w:pPr>
        <w:spacing w:line="480" w:lineRule="auto"/>
        <w:ind w:left="720" w:hanging="720"/>
        <w:contextualSpacing/>
        <w:rPr>
          <w:rFonts w:ascii="Times New Roman" w:hAnsi="Times New Roman" w:cs="Times New Roman"/>
        </w:rPr>
      </w:pPr>
      <w:r w:rsidRPr="00EB03E0">
        <w:rPr>
          <w:rFonts w:ascii="Times New Roman" w:hAnsi="Times New Roman" w:cs="Times New Roman"/>
        </w:rPr>
        <w:t>Nuñez, N.</w:t>
      </w:r>
      <w:r>
        <w:rPr>
          <w:rFonts w:ascii="Times New Roman" w:hAnsi="Times New Roman" w:cs="Times New Roman"/>
        </w:rPr>
        <w:t>, Laurent S.,</w:t>
      </w:r>
      <w:r w:rsidRPr="00EB03E0">
        <w:rPr>
          <w:rFonts w:ascii="Times New Roman" w:hAnsi="Times New Roman" w:cs="Times New Roman"/>
        </w:rPr>
        <w:t xml:space="preserve"> &amp; Schweitzer, K. (2016). Unintended, but still blameworthy: the roles of awareness, desire, and anger in negligence, restitution, and punishment. Cognition and emotion, 30(7), 1271-1288.</w:t>
      </w:r>
    </w:p>
    <w:p w14:paraId="09E05ADF" w14:textId="218ED169" w:rsidR="001766B9" w:rsidRPr="00EB03E0" w:rsidRDefault="001766B9" w:rsidP="00DC1A9F">
      <w:pPr>
        <w:spacing w:line="480" w:lineRule="auto"/>
        <w:ind w:left="720" w:hanging="720"/>
        <w:contextualSpacing/>
        <w:rPr>
          <w:rFonts w:ascii="Times New Roman" w:hAnsi="Times New Roman" w:cs="Times New Roman"/>
        </w:rPr>
      </w:pPr>
      <w:r w:rsidRPr="00EB03E0">
        <w:rPr>
          <w:rFonts w:ascii="Times New Roman" w:hAnsi="Times New Roman" w:cs="Times New Roman"/>
        </w:rPr>
        <w:t xml:space="preserve">Lenth, R. (2020). emmeans: Estimated Marginal Means, aka Least-Squares Means (Version 1.5.2-1). URL: https://CRAN.R-project.org/package=emmeans </w:t>
      </w:r>
    </w:p>
    <w:p w14:paraId="313D356E" w14:textId="77777777" w:rsidR="0052461C" w:rsidRPr="00EB03E0" w:rsidRDefault="0052461C" w:rsidP="00DC1A9F">
      <w:pPr>
        <w:spacing w:line="480" w:lineRule="auto"/>
        <w:ind w:left="720" w:hanging="720"/>
        <w:contextualSpacing/>
        <w:rPr>
          <w:rFonts w:ascii="Times New Roman" w:hAnsi="Times New Roman" w:cs="Times New Roman"/>
        </w:rPr>
      </w:pPr>
      <w:r w:rsidRPr="00EB03E0">
        <w:rPr>
          <w:rFonts w:ascii="Times New Roman" w:eastAsia="Times New Roman" w:hAnsi="Times New Roman" w:cs="Times New Roman"/>
        </w:rPr>
        <w:t xml:space="preserve">Littlejohn, Clayton (2009). ‘Ought’, ‘can’, and practical reasons. </w:t>
      </w:r>
      <w:r w:rsidRPr="00EB03E0">
        <w:rPr>
          <w:rFonts w:ascii="Times New Roman" w:eastAsia="Times New Roman" w:hAnsi="Times New Roman" w:cs="Times New Roman"/>
          <w:i/>
          <w:iCs/>
        </w:rPr>
        <w:t xml:space="preserve">American Philosophical Quarterly </w:t>
      </w:r>
      <w:r w:rsidRPr="00EB03E0">
        <w:rPr>
          <w:rFonts w:ascii="Times New Roman" w:eastAsia="Times New Roman" w:hAnsi="Times New Roman" w:cs="Times New Roman"/>
        </w:rPr>
        <w:t>46 (4): 363-373</w:t>
      </w:r>
    </w:p>
    <w:p w14:paraId="07D3C5FE" w14:textId="5EF7181E" w:rsidR="00EB03E0" w:rsidRPr="00EB03E0" w:rsidRDefault="00564B6C" w:rsidP="00EB03E0">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 xml:space="preserve">Mizrahi, Moti (2015). Ought, can, and presupposition: An experimental study. </w:t>
      </w:r>
      <w:r w:rsidRPr="00EB03E0">
        <w:rPr>
          <w:rFonts w:ascii="Times New Roman" w:eastAsia="Times New Roman" w:hAnsi="Times New Roman" w:cs="Times New Roman"/>
          <w:i/>
          <w:iCs/>
        </w:rPr>
        <w:t>Methode</w:t>
      </w:r>
      <w:r w:rsidRPr="00EB03E0">
        <w:rPr>
          <w:rFonts w:ascii="Times New Roman" w:eastAsia="Times New Roman" w:hAnsi="Times New Roman" w:cs="Times New Roman"/>
        </w:rPr>
        <w:t xml:space="preserve"> 4 (6):232-243.</w:t>
      </w:r>
    </w:p>
    <w:p w14:paraId="5B622892" w14:textId="77777777" w:rsidR="00EB03E0" w:rsidRPr="00EB03E0" w:rsidRDefault="00EB03E0" w:rsidP="00DC1A9F">
      <w:pPr>
        <w:spacing w:line="480" w:lineRule="auto"/>
        <w:ind w:left="720" w:hanging="720"/>
        <w:contextualSpacing/>
        <w:rPr>
          <w:rFonts w:ascii="Times New Roman" w:hAnsi="Times New Roman" w:cs="Times New Roman"/>
        </w:rPr>
      </w:pPr>
      <w:r w:rsidRPr="00EB03E0">
        <w:rPr>
          <w:rFonts w:ascii="Times New Roman" w:hAnsi="Times New Roman" w:cs="Times New Roman"/>
        </w:rPr>
        <w:lastRenderedPageBreak/>
        <w:t xml:space="preserve">R Core Team (2020). R: A language and environment for statistical computing. R Foundation for Statistical Computing, Vienna, Austria. URL </w:t>
      </w:r>
      <w:hyperlink r:id="rId23" w:history="1">
        <w:r w:rsidRPr="00EB03E0">
          <w:rPr>
            <w:rStyle w:val="Hyperlink"/>
            <w:rFonts w:ascii="Times New Roman" w:hAnsi="Times New Roman" w:cs="Times New Roman"/>
          </w:rPr>
          <w:t>https://www.R-project.org/</w:t>
        </w:r>
      </w:hyperlink>
      <w:r w:rsidRPr="00EB03E0">
        <w:rPr>
          <w:rFonts w:ascii="Times New Roman" w:hAnsi="Times New Roman" w:cs="Times New Roman"/>
        </w:rPr>
        <w:t>.</w:t>
      </w:r>
    </w:p>
    <w:p w14:paraId="5C60D37A" w14:textId="0F832650" w:rsidR="001923FE" w:rsidRDefault="001923FE" w:rsidP="00DC1A9F">
      <w:pPr>
        <w:spacing w:line="480" w:lineRule="auto"/>
        <w:ind w:left="720" w:hanging="720"/>
        <w:contextualSpacing/>
        <w:rPr>
          <w:rFonts w:ascii="Times New Roman" w:eastAsia="Times New Roman" w:hAnsi="Times New Roman" w:cs="Times New Roman"/>
          <w:color w:val="181817"/>
          <w:shd w:val="clear" w:color="auto" w:fill="FFFFFF"/>
        </w:rPr>
      </w:pPr>
      <w:r w:rsidRPr="001923FE">
        <w:rPr>
          <w:rFonts w:ascii="Times New Roman" w:eastAsia="Times New Roman" w:hAnsi="Times New Roman" w:cs="Times New Roman"/>
          <w:color w:val="181817"/>
          <w:shd w:val="clear" w:color="auto" w:fill="FFFFFF"/>
        </w:rPr>
        <w:t xml:space="preserve">Scheall S. (2019). Ignorance and the Incentive Structure Confronting Policymakers. </w:t>
      </w:r>
      <w:r w:rsidRPr="00CC76C0">
        <w:rPr>
          <w:rFonts w:ascii="Times New Roman" w:eastAsia="Times New Roman" w:hAnsi="Times New Roman" w:cs="Times New Roman"/>
          <w:i/>
          <w:iCs/>
          <w:color w:val="181817"/>
          <w:shd w:val="clear" w:color="auto" w:fill="FFFFFF"/>
        </w:rPr>
        <w:t>Cosmos + Taxis</w:t>
      </w:r>
      <w:r>
        <w:rPr>
          <w:rFonts w:ascii="Times New Roman" w:eastAsia="Times New Roman" w:hAnsi="Times New Roman" w:cs="Times New Roman"/>
          <w:color w:val="181817"/>
          <w:shd w:val="clear" w:color="auto" w:fill="FFFFFF"/>
        </w:rPr>
        <w:t xml:space="preserve">, </w:t>
      </w:r>
      <w:r w:rsidRPr="001923FE">
        <w:rPr>
          <w:rFonts w:ascii="Times New Roman" w:eastAsia="Times New Roman" w:hAnsi="Times New Roman" w:cs="Times New Roman"/>
          <w:color w:val="181817"/>
          <w:shd w:val="clear" w:color="auto" w:fill="FFFFFF"/>
        </w:rPr>
        <w:t>7</w:t>
      </w:r>
      <w:r>
        <w:rPr>
          <w:rFonts w:ascii="Times New Roman" w:eastAsia="Times New Roman" w:hAnsi="Times New Roman" w:cs="Times New Roman"/>
          <w:color w:val="181817"/>
          <w:shd w:val="clear" w:color="auto" w:fill="FFFFFF"/>
        </w:rPr>
        <w:t xml:space="preserve"> </w:t>
      </w:r>
      <w:r w:rsidRPr="001923FE">
        <w:rPr>
          <w:rFonts w:ascii="Times New Roman" w:eastAsia="Times New Roman" w:hAnsi="Times New Roman" w:cs="Times New Roman"/>
          <w:color w:val="181817"/>
          <w:shd w:val="clear" w:color="auto" w:fill="FFFFFF"/>
        </w:rPr>
        <w:t>(1–2)</w:t>
      </w:r>
      <w:r>
        <w:rPr>
          <w:rFonts w:ascii="Times New Roman" w:eastAsia="Times New Roman" w:hAnsi="Times New Roman" w:cs="Times New Roman"/>
          <w:color w:val="181817"/>
          <w:shd w:val="clear" w:color="auto" w:fill="FFFFFF"/>
        </w:rPr>
        <w:t xml:space="preserve">: </w:t>
      </w:r>
      <w:r w:rsidRPr="001923FE">
        <w:rPr>
          <w:rFonts w:ascii="Times New Roman" w:eastAsia="Times New Roman" w:hAnsi="Times New Roman" w:cs="Times New Roman"/>
          <w:color w:val="181817"/>
          <w:shd w:val="clear" w:color="auto" w:fill="FFFFFF"/>
        </w:rPr>
        <w:t>39–51.</w:t>
      </w:r>
    </w:p>
    <w:p w14:paraId="274D0535" w14:textId="274D5273" w:rsidR="006A321D" w:rsidRPr="00EB03E0" w:rsidRDefault="006A321D" w:rsidP="00DC1A9F">
      <w:pPr>
        <w:spacing w:line="480" w:lineRule="auto"/>
        <w:ind w:left="720" w:hanging="720"/>
        <w:contextualSpacing/>
        <w:rPr>
          <w:rFonts w:ascii="Times New Roman" w:eastAsia="Times New Roman" w:hAnsi="Times New Roman" w:cs="Times New Roman"/>
          <w:color w:val="181817"/>
          <w:shd w:val="clear" w:color="auto" w:fill="FFFFFF"/>
        </w:rPr>
      </w:pPr>
      <w:r w:rsidRPr="00EB03E0">
        <w:rPr>
          <w:rFonts w:ascii="Times New Roman" w:eastAsia="Times New Roman" w:hAnsi="Times New Roman" w:cs="Times New Roman"/>
          <w:color w:val="181817"/>
          <w:shd w:val="clear" w:color="auto" w:fill="FFFFFF"/>
        </w:rPr>
        <w:t>Scheall, S., &amp; Crutchfield, P. (2020). The Priority of the Epistemic. </w:t>
      </w:r>
      <w:r w:rsidRPr="00EB03E0">
        <w:rPr>
          <w:rFonts w:ascii="Times New Roman" w:eastAsia="Times New Roman" w:hAnsi="Times New Roman" w:cs="Times New Roman"/>
          <w:i/>
          <w:iCs/>
          <w:color w:val="181817"/>
          <w:bdr w:val="none" w:sz="0" w:space="0" w:color="auto" w:frame="1"/>
          <w:shd w:val="clear" w:color="auto" w:fill="FFFFFF"/>
        </w:rPr>
        <w:t>Episteme,</w:t>
      </w:r>
      <w:r w:rsidRPr="00EB03E0">
        <w:rPr>
          <w:rFonts w:ascii="Times New Roman" w:eastAsia="Times New Roman" w:hAnsi="Times New Roman" w:cs="Times New Roman"/>
          <w:color w:val="181817"/>
          <w:shd w:val="clear" w:color="auto" w:fill="FFFFFF"/>
        </w:rPr>
        <w:t> 1-12. doi:10.1017/epi.2019.56</w:t>
      </w:r>
    </w:p>
    <w:p w14:paraId="32245399" w14:textId="25657173" w:rsidR="00EB03E0" w:rsidRPr="00EB03E0" w:rsidRDefault="00EB03E0" w:rsidP="00DC1A9F">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color w:val="181817"/>
          <w:shd w:val="clear" w:color="auto" w:fill="FFFFFF"/>
        </w:rPr>
        <w:t xml:space="preserve">Schultz, T. R. &amp; Wright, K. (1985). Concepts of negligence and intention in the assignment of moral responsibility. </w:t>
      </w:r>
      <w:r w:rsidRPr="00EB03E0">
        <w:rPr>
          <w:rFonts w:ascii="Times New Roman" w:eastAsia="Times New Roman" w:hAnsi="Times New Roman" w:cs="Times New Roman"/>
          <w:i/>
          <w:iCs/>
          <w:color w:val="181817"/>
          <w:shd w:val="clear" w:color="auto" w:fill="FFFFFF"/>
        </w:rPr>
        <w:t>Canadian Journal of Behavioral Science</w:t>
      </w:r>
      <w:r w:rsidRPr="00EB03E0">
        <w:rPr>
          <w:rFonts w:ascii="Times New Roman" w:eastAsia="Times New Roman" w:hAnsi="Times New Roman" w:cs="Times New Roman"/>
          <w:color w:val="181817"/>
          <w:shd w:val="clear" w:color="auto" w:fill="FFFFFF"/>
        </w:rPr>
        <w:t xml:space="preserve"> 17 (2): 97-108.</w:t>
      </w:r>
    </w:p>
    <w:p w14:paraId="19FDC5EB" w14:textId="27187703" w:rsidR="00DD05D0" w:rsidRDefault="00DD05D0" w:rsidP="00EB03E0">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Sinnott-Armstrong, W</w:t>
      </w:r>
      <w:r w:rsidR="00EB03E0" w:rsidRPr="00EB03E0">
        <w:rPr>
          <w:rFonts w:ascii="Times New Roman" w:eastAsia="Times New Roman" w:hAnsi="Times New Roman" w:cs="Times New Roman"/>
        </w:rPr>
        <w:t>.</w:t>
      </w:r>
      <w:r w:rsidRPr="00EB03E0">
        <w:rPr>
          <w:rFonts w:ascii="Times New Roman" w:eastAsia="Times New Roman" w:hAnsi="Times New Roman" w:cs="Times New Roman"/>
        </w:rPr>
        <w:t xml:space="preserve"> (1984). ‘Ought’ conversationally implies ‘can’. </w:t>
      </w:r>
      <w:r w:rsidRPr="00EB03E0">
        <w:rPr>
          <w:rFonts w:ascii="Times New Roman" w:eastAsia="Times New Roman" w:hAnsi="Times New Roman" w:cs="Times New Roman"/>
          <w:i/>
          <w:iCs/>
        </w:rPr>
        <w:t xml:space="preserve">The Philosophical Review </w:t>
      </w:r>
      <w:r w:rsidRPr="00EB03E0">
        <w:rPr>
          <w:rFonts w:ascii="Times New Roman" w:eastAsia="Times New Roman" w:hAnsi="Times New Roman" w:cs="Times New Roman"/>
        </w:rPr>
        <w:t xml:space="preserve">93: 249-261. </w:t>
      </w:r>
    </w:p>
    <w:p w14:paraId="709A81EF" w14:textId="4CDB1EB2" w:rsidR="002D3C52" w:rsidRPr="00EB03E0" w:rsidRDefault="002D3C52" w:rsidP="00EB03E0">
      <w:pPr>
        <w:spacing w:line="480" w:lineRule="auto"/>
        <w:ind w:left="720" w:hanging="720"/>
        <w:contextualSpacing/>
        <w:rPr>
          <w:rFonts w:ascii="Times New Roman" w:eastAsia="Times New Roman" w:hAnsi="Times New Roman" w:cs="Times New Roman"/>
        </w:rPr>
      </w:pPr>
      <w:r>
        <w:rPr>
          <w:rFonts w:ascii="Times New Roman" w:eastAsia="Times New Roman" w:hAnsi="Times New Roman" w:cs="Times New Roman"/>
        </w:rPr>
        <w:t xml:space="preserve">Thaler, R &amp; Sunstein, C. (2009). </w:t>
      </w:r>
      <w:r w:rsidRPr="00CC76C0">
        <w:rPr>
          <w:rFonts w:ascii="Times New Roman" w:eastAsia="Times New Roman" w:hAnsi="Times New Roman" w:cs="Times New Roman"/>
          <w:i/>
          <w:iCs/>
        </w:rPr>
        <w:t>Nudge: Improving Decisions About Health, Wealth, and Happiness</w:t>
      </w:r>
      <w:r>
        <w:rPr>
          <w:rFonts w:ascii="Times New Roman" w:eastAsia="Times New Roman" w:hAnsi="Times New Roman" w:cs="Times New Roman"/>
        </w:rPr>
        <w:t xml:space="preserve">. New York: Penguin. </w:t>
      </w:r>
    </w:p>
    <w:p w14:paraId="379E945A" w14:textId="69D54218" w:rsidR="00DD05D0" w:rsidRPr="00EB03E0" w:rsidRDefault="00DD05D0" w:rsidP="00EB03E0">
      <w:pPr>
        <w:spacing w:line="480" w:lineRule="auto"/>
        <w:ind w:left="720" w:hanging="720"/>
        <w:contextualSpacing/>
        <w:rPr>
          <w:rFonts w:ascii="Times New Roman" w:eastAsia="Times New Roman" w:hAnsi="Times New Roman" w:cs="Times New Roman"/>
        </w:rPr>
      </w:pPr>
      <w:r w:rsidRPr="00EB03E0">
        <w:rPr>
          <w:rFonts w:ascii="Times New Roman" w:eastAsia="Times New Roman" w:hAnsi="Times New Roman" w:cs="Times New Roman"/>
        </w:rPr>
        <w:t>Vallentyne, P</w:t>
      </w:r>
      <w:r w:rsidR="00EB03E0" w:rsidRPr="00EB03E0">
        <w:rPr>
          <w:rFonts w:ascii="Times New Roman" w:eastAsia="Times New Roman" w:hAnsi="Times New Roman" w:cs="Times New Roman"/>
        </w:rPr>
        <w:t>.</w:t>
      </w:r>
      <w:r w:rsidRPr="00EB03E0">
        <w:rPr>
          <w:rFonts w:ascii="Times New Roman" w:eastAsia="Times New Roman" w:hAnsi="Times New Roman" w:cs="Times New Roman"/>
        </w:rPr>
        <w:t xml:space="preserve"> (1989). Two types of moral dilemmas. </w:t>
      </w:r>
      <w:r w:rsidRPr="00EB03E0">
        <w:rPr>
          <w:rFonts w:ascii="Times New Roman" w:eastAsia="Times New Roman" w:hAnsi="Times New Roman" w:cs="Times New Roman"/>
          <w:i/>
          <w:iCs/>
        </w:rPr>
        <w:t xml:space="preserve">Erkenntnis </w:t>
      </w:r>
      <w:r w:rsidRPr="00EB03E0">
        <w:rPr>
          <w:rFonts w:ascii="Times New Roman" w:eastAsia="Times New Roman" w:hAnsi="Times New Roman" w:cs="Times New Roman"/>
        </w:rPr>
        <w:t>30: 301-318.</w:t>
      </w:r>
    </w:p>
    <w:p w14:paraId="7677A58B" w14:textId="2E0963E2" w:rsidR="00EB03E0" w:rsidRPr="00EB03E0" w:rsidRDefault="00DD05D0" w:rsidP="00DC1A9F">
      <w:pPr>
        <w:spacing w:line="480" w:lineRule="auto"/>
        <w:ind w:left="720" w:hanging="720"/>
        <w:contextualSpacing/>
        <w:rPr>
          <w:rFonts w:ascii="Times New Roman" w:hAnsi="Times New Roman" w:cs="Times New Roman"/>
        </w:rPr>
      </w:pPr>
      <w:r w:rsidRPr="00EB03E0">
        <w:rPr>
          <w:rFonts w:ascii="Times New Roman" w:eastAsia="Times New Roman" w:hAnsi="Times New Roman" w:cs="Times New Roman"/>
        </w:rPr>
        <w:t>Vogelstein, E</w:t>
      </w:r>
      <w:r w:rsidR="00EB03E0" w:rsidRPr="00EB03E0">
        <w:rPr>
          <w:rFonts w:ascii="Times New Roman" w:eastAsia="Times New Roman" w:hAnsi="Times New Roman" w:cs="Times New Roman"/>
        </w:rPr>
        <w:t>.</w:t>
      </w:r>
      <w:r w:rsidRPr="00EB03E0">
        <w:rPr>
          <w:rFonts w:ascii="Times New Roman" w:eastAsia="Times New Roman" w:hAnsi="Times New Roman" w:cs="Times New Roman"/>
        </w:rPr>
        <w:t xml:space="preserve"> (2012). Subjective reasons. </w:t>
      </w:r>
      <w:r w:rsidRPr="00EB03E0">
        <w:rPr>
          <w:rFonts w:ascii="Times New Roman" w:eastAsia="Times New Roman" w:hAnsi="Times New Roman" w:cs="Times New Roman"/>
          <w:i/>
          <w:iCs/>
        </w:rPr>
        <w:t xml:space="preserve">Ethical Theory and Moral Practice </w:t>
      </w:r>
      <w:r w:rsidRPr="00EB03E0">
        <w:rPr>
          <w:rFonts w:ascii="Times New Roman" w:eastAsia="Times New Roman" w:hAnsi="Times New Roman" w:cs="Times New Roman"/>
        </w:rPr>
        <w:t>15: 239-257</w:t>
      </w:r>
    </w:p>
    <w:p w14:paraId="692026B4" w14:textId="77777777" w:rsidR="007C1291" w:rsidRPr="00DC1A9F" w:rsidRDefault="007C1291" w:rsidP="00DC1A9F">
      <w:pPr>
        <w:spacing w:line="480" w:lineRule="auto"/>
        <w:ind w:left="720" w:hanging="720"/>
        <w:contextualSpacing/>
        <w:rPr>
          <w:rFonts w:ascii="Times New Roman" w:hAnsi="Times New Roman"/>
        </w:rPr>
      </w:pPr>
    </w:p>
    <w:sectPr w:rsidR="007C1291" w:rsidRPr="00DC1A9F" w:rsidSect="00E70689">
      <w:footerReference w:type="even"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78377" w14:textId="77777777" w:rsidR="00DA296E" w:rsidRDefault="00DA296E" w:rsidP="008137BB">
      <w:r>
        <w:separator/>
      </w:r>
    </w:p>
  </w:endnote>
  <w:endnote w:type="continuationSeparator" w:id="0">
    <w:p w14:paraId="5069695C" w14:textId="77777777" w:rsidR="00DA296E" w:rsidRDefault="00DA296E" w:rsidP="008137BB">
      <w:r>
        <w:continuationSeparator/>
      </w:r>
    </w:p>
  </w:endnote>
  <w:endnote w:type="continuationNotice" w:id="1">
    <w:p w14:paraId="2BB817AF" w14:textId="77777777" w:rsidR="00801C29" w:rsidRDefault="00801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4909233"/>
      <w:docPartObj>
        <w:docPartGallery w:val="Page Numbers (Bottom of Page)"/>
        <w:docPartUnique/>
      </w:docPartObj>
    </w:sdtPr>
    <w:sdtEndPr>
      <w:rPr>
        <w:rStyle w:val="PageNumber"/>
      </w:rPr>
    </w:sdtEndPr>
    <w:sdtContent>
      <w:p w14:paraId="7F027054" w14:textId="54DED7C3" w:rsidR="00E70689" w:rsidRDefault="00E70689" w:rsidP="000C62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E76F2F" w14:textId="77777777" w:rsidR="00E70689" w:rsidRDefault="00E70689" w:rsidP="00E706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4052231"/>
      <w:docPartObj>
        <w:docPartGallery w:val="Page Numbers (Bottom of Page)"/>
        <w:docPartUnique/>
      </w:docPartObj>
    </w:sdtPr>
    <w:sdtEndPr>
      <w:rPr>
        <w:rStyle w:val="PageNumber"/>
      </w:rPr>
    </w:sdtEndPr>
    <w:sdtContent>
      <w:p w14:paraId="247279ED" w14:textId="1E33E354" w:rsidR="00E70689" w:rsidRDefault="00E70689" w:rsidP="000C62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7CF48D" w14:textId="77777777" w:rsidR="00E70689" w:rsidRDefault="00E70689" w:rsidP="00E706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E2778" w14:textId="77777777" w:rsidR="00DA296E" w:rsidRDefault="00DA296E" w:rsidP="008137BB">
      <w:r>
        <w:separator/>
      </w:r>
    </w:p>
  </w:footnote>
  <w:footnote w:type="continuationSeparator" w:id="0">
    <w:p w14:paraId="4F0A7E49" w14:textId="77777777" w:rsidR="00DA296E" w:rsidRDefault="00DA296E" w:rsidP="008137BB">
      <w:r>
        <w:continuationSeparator/>
      </w:r>
    </w:p>
  </w:footnote>
  <w:footnote w:type="continuationNotice" w:id="1">
    <w:p w14:paraId="196DC3C2" w14:textId="77777777" w:rsidR="00801C29" w:rsidRDefault="00801C29"/>
  </w:footnote>
  <w:footnote w:id="2">
    <w:p w14:paraId="70FAFD97" w14:textId="7E47A908" w:rsidR="00BF508B" w:rsidRPr="001C0D99" w:rsidRDefault="00BF508B" w:rsidP="001C0D99">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w:t>
      </w:r>
      <w:r w:rsidRPr="001C0D99">
        <w:rPr>
          <w:rFonts w:ascii="Times New Roman" w:eastAsia="Times New Roman" w:hAnsi="Times New Roman" w:cs="Times New Roman"/>
          <w:sz w:val="24"/>
          <w:szCs w:val="24"/>
        </w:rPr>
        <w:t xml:space="preserve">It is often asserted that </w:t>
      </w:r>
      <w:r w:rsidRPr="001C0D99">
        <w:rPr>
          <w:rFonts w:ascii="Times New Roman" w:eastAsia="Times New Roman" w:hAnsi="Times New Roman" w:cs="Times New Roman"/>
          <w:i/>
          <w:iCs/>
          <w:sz w:val="24"/>
          <w:szCs w:val="24"/>
        </w:rPr>
        <w:t>ought implies can</w:t>
      </w:r>
      <w:r w:rsidRPr="001C0D99">
        <w:rPr>
          <w:rFonts w:ascii="Times New Roman" w:eastAsia="Times New Roman" w:hAnsi="Times New Roman" w:cs="Times New Roman"/>
          <w:sz w:val="24"/>
          <w:szCs w:val="24"/>
        </w:rPr>
        <w:t xml:space="preserve">, though other moral philosophers have argued that a weaker relation than </w:t>
      </w:r>
      <w:r w:rsidRPr="001C0D99">
        <w:rPr>
          <w:rFonts w:ascii="Times New Roman" w:eastAsia="Times New Roman" w:hAnsi="Times New Roman" w:cs="Times New Roman"/>
          <w:i/>
          <w:iCs/>
          <w:sz w:val="24"/>
          <w:szCs w:val="24"/>
        </w:rPr>
        <w:t xml:space="preserve">logical implication </w:t>
      </w:r>
      <w:r w:rsidRPr="001C0D99">
        <w:rPr>
          <w:rFonts w:ascii="Times New Roman" w:eastAsia="Times New Roman" w:hAnsi="Times New Roman" w:cs="Times New Roman"/>
          <w:sz w:val="24"/>
          <w:szCs w:val="24"/>
        </w:rPr>
        <w:t xml:space="preserve">obtains between ought and can. Perhaps ought merely </w:t>
      </w:r>
      <w:r w:rsidRPr="001C0D99">
        <w:rPr>
          <w:rFonts w:ascii="Times New Roman" w:eastAsia="Times New Roman" w:hAnsi="Times New Roman" w:cs="Times New Roman"/>
          <w:i/>
          <w:iCs/>
          <w:sz w:val="24"/>
          <w:szCs w:val="24"/>
        </w:rPr>
        <w:t xml:space="preserve">presupposes </w:t>
      </w:r>
      <w:r w:rsidRPr="001C0D99">
        <w:rPr>
          <w:rFonts w:ascii="Times New Roman" w:eastAsia="Times New Roman" w:hAnsi="Times New Roman" w:cs="Times New Roman"/>
          <w:sz w:val="24"/>
          <w:szCs w:val="24"/>
        </w:rPr>
        <w:t xml:space="preserve">or </w:t>
      </w:r>
      <w:r w:rsidRPr="001C0D99">
        <w:rPr>
          <w:rFonts w:ascii="Times New Roman" w:eastAsia="Times New Roman" w:hAnsi="Times New Roman" w:cs="Times New Roman"/>
          <w:i/>
          <w:iCs/>
          <w:sz w:val="24"/>
          <w:szCs w:val="24"/>
        </w:rPr>
        <w:t>makes plausible</w:t>
      </w:r>
      <w:r w:rsidRPr="001C0D99">
        <w:rPr>
          <w:rFonts w:ascii="Times New Roman" w:eastAsia="Times New Roman" w:hAnsi="Times New Roman" w:cs="Times New Roman"/>
          <w:sz w:val="24"/>
          <w:szCs w:val="24"/>
        </w:rPr>
        <w:t xml:space="preserve">, or is a </w:t>
      </w:r>
      <w:r w:rsidRPr="001C0D99">
        <w:rPr>
          <w:rFonts w:ascii="Times New Roman" w:eastAsia="Times New Roman" w:hAnsi="Times New Roman" w:cs="Times New Roman"/>
          <w:i/>
          <w:iCs/>
          <w:sz w:val="24"/>
          <w:szCs w:val="24"/>
        </w:rPr>
        <w:t>conversational implication</w:t>
      </w:r>
      <w:r w:rsidRPr="001C0D99">
        <w:rPr>
          <w:rFonts w:ascii="Times New Roman" w:eastAsia="Times New Roman" w:hAnsi="Times New Roman" w:cs="Times New Roman"/>
          <w:sz w:val="24"/>
          <w:szCs w:val="24"/>
        </w:rPr>
        <w:t xml:space="preserve"> </w:t>
      </w:r>
      <w:r w:rsidRPr="001C0D99">
        <w:rPr>
          <w:rFonts w:ascii="Times New Roman" w:eastAsia="Times New Roman" w:hAnsi="Times New Roman" w:cs="Times New Roman"/>
          <w:i/>
          <w:iCs/>
          <w:sz w:val="24"/>
          <w:szCs w:val="24"/>
        </w:rPr>
        <w:t>of</w:t>
      </w:r>
      <w:r w:rsidRPr="001C0D99">
        <w:rPr>
          <w:rFonts w:ascii="Times New Roman" w:eastAsia="Times New Roman" w:hAnsi="Times New Roman" w:cs="Times New Roman"/>
          <w:sz w:val="24"/>
          <w:szCs w:val="24"/>
        </w:rPr>
        <w:t>,</w:t>
      </w:r>
      <w:r w:rsidRPr="001C0D99">
        <w:rPr>
          <w:rFonts w:ascii="Times New Roman" w:eastAsia="Times New Roman" w:hAnsi="Times New Roman" w:cs="Times New Roman"/>
          <w:i/>
          <w:iCs/>
          <w:sz w:val="24"/>
          <w:szCs w:val="24"/>
        </w:rPr>
        <w:t xml:space="preserve"> </w:t>
      </w:r>
      <w:r w:rsidRPr="001C0D99">
        <w:rPr>
          <w:rFonts w:ascii="Times New Roman" w:eastAsia="Times New Roman" w:hAnsi="Times New Roman" w:cs="Times New Roman"/>
          <w:sz w:val="24"/>
          <w:szCs w:val="24"/>
        </w:rPr>
        <w:t>can (e.g., Hampshire, 1951; Hare, 1951, 1963; Sinnott-Armstrong, 1984; Mizrahi, 2015; Littlejohn, 2009, Vallentyne, 2009; Vogelstein, 2012).</w:t>
      </w:r>
    </w:p>
  </w:footnote>
  <w:footnote w:id="3">
    <w:p w14:paraId="66219313" w14:textId="2D28774B" w:rsidR="00BF508B" w:rsidRPr="001C0D99" w:rsidRDefault="00BF508B" w:rsidP="001C0D99">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Recall that, for Scheall and Crutchfield, knowledge encompasses both propositional knowledge</w:t>
      </w:r>
      <w:r w:rsidR="00285D40" w:rsidRPr="001C0D99">
        <w:rPr>
          <w:rFonts w:ascii="Times New Roman" w:hAnsi="Times New Roman" w:cs="Times New Roman"/>
          <w:sz w:val="24"/>
          <w:szCs w:val="24"/>
        </w:rPr>
        <w:t>-</w:t>
      </w:r>
      <w:r w:rsidRPr="001C0D99">
        <w:rPr>
          <w:rFonts w:ascii="Times New Roman" w:hAnsi="Times New Roman" w:cs="Times New Roman"/>
          <w:sz w:val="24"/>
          <w:szCs w:val="24"/>
        </w:rPr>
        <w:t>that and non-propositional knowledge</w:t>
      </w:r>
      <w:r w:rsidR="00285D40" w:rsidRPr="001C0D99">
        <w:rPr>
          <w:rFonts w:ascii="Times New Roman" w:hAnsi="Times New Roman" w:cs="Times New Roman"/>
          <w:sz w:val="24"/>
          <w:szCs w:val="24"/>
        </w:rPr>
        <w:t>-</w:t>
      </w:r>
      <w:r w:rsidRPr="001C0D99">
        <w:rPr>
          <w:rFonts w:ascii="Times New Roman" w:hAnsi="Times New Roman" w:cs="Times New Roman"/>
          <w:sz w:val="24"/>
          <w:szCs w:val="24"/>
        </w:rPr>
        <w:t>how</w:t>
      </w:r>
      <w:r w:rsidR="00285D40" w:rsidRPr="001C0D99">
        <w:rPr>
          <w:rFonts w:ascii="Times New Roman" w:hAnsi="Times New Roman" w:cs="Times New Roman"/>
          <w:sz w:val="24"/>
          <w:szCs w:val="24"/>
        </w:rPr>
        <w:t>.</w:t>
      </w:r>
    </w:p>
  </w:footnote>
  <w:footnote w:id="4">
    <w:p w14:paraId="1C20D0FA" w14:textId="5672399B" w:rsidR="0036118D" w:rsidRPr="001C0D99" w:rsidRDefault="0036118D" w:rsidP="001C0D99">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Of course, if no relation obtains between ought and can, then this argument loses its force. However, the argument from introspection </w:t>
      </w:r>
      <w:r w:rsidR="00217863" w:rsidRPr="001C0D99">
        <w:rPr>
          <w:rFonts w:ascii="Times New Roman" w:hAnsi="Times New Roman" w:cs="Times New Roman"/>
          <w:sz w:val="24"/>
          <w:szCs w:val="24"/>
        </w:rPr>
        <w:t xml:space="preserve">would </w:t>
      </w:r>
      <w:r w:rsidRPr="001C0D99">
        <w:rPr>
          <w:rFonts w:ascii="Times New Roman" w:hAnsi="Times New Roman" w:cs="Times New Roman"/>
          <w:sz w:val="24"/>
          <w:szCs w:val="24"/>
        </w:rPr>
        <w:t xml:space="preserve">still stand, even if this </w:t>
      </w:r>
      <w:r w:rsidR="00217863" w:rsidRPr="001C0D99">
        <w:rPr>
          <w:rFonts w:ascii="Times New Roman" w:hAnsi="Times New Roman" w:cs="Times New Roman"/>
          <w:sz w:val="24"/>
          <w:szCs w:val="24"/>
        </w:rPr>
        <w:t>were</w:t>
      </w:r>
      <w:r w:rsidRPr="001C0D99">
        <w:rPr>
          <w:rFonts w:ascii="Times New Roman" w:hAnsi="Times New Roman" w:cs="Times New Roman"/>
          <w:sz w:val="24"/>
          <w:szCs w:val="24"/>
        </w:rPr>
        <w:t xml:space="preserve"> the case.</w:t>
      </w:r>
      <w:r w:rsidR="009F2F1F" w:rsidRPr="001C0D99">
        <w:rPr>
          <w:rFonts w:ascii="Times New Roman" w:hAnsi="Times New Roman" w:cs="Times New Roman"/>
          <w:sz w:val="24"/>
          <w:szCs w:val="24"/>
        </w:rPr>
        <w:t xml:space="preserve"> </w:t>
      </w:r>
    </w:p>
  </w:footnote>
  <w:footnote w:id="5">
    <w:p w14:paraId="5AC1AB0A" w14:textId="77777777" w:rsidR="00960EDA" w:rsidRPr="001C0D99" w:rsidRDefault="00960EDA" w:rsidP="001C0D99">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There is an extensive literature in moral psychology on the significance of </w:t>
      </w:r>
      <w:r w:rsidRPr="001C0D99">
        <w:rPr>
          <w:rFonts w:ascii="Times New Roman" w:hAnsi="Times New Roman" w:cs="Times New Roman"/>
          <w:i/>
          <w:iCs/>
          <w:sz w:val="24"/>
          <w:szCs w:val="24"/>
        </w:rPr>
        <w:t xml:space="preserve">negligence </w:t>
      </w:r>
      <w:r w:rsidRPr="001C0D99">
        <w:rPr>
          <w:rFonts w:ascii="Times New Roman" w:hAnsi="Times New Roman" w:cs="Times New Roman"/>
          <w:sz w:val="24"/>
          <w:szCs w:val="24"/>
        </w:rPr>
        <w:t xml:space="preserve">for moral judgments (see, e.g., Schultz and Wright [1985], Nuñez, Laurent, and Gray [2014], Laurent, Nuñez, and Schweitzer [2016]). However, negligence and ignorance are not cognate notions. Indeed, on most conceptions of negligence, the negligent person </w:t>
      </w:r>
      <w:r w:rsidRPr="001C0D99">
        <w:rPr>
          <w:rFonts w:ascii="Times New Roman" w:hAnsi="Times New Roman" w:cs="Times New Roman"/>
          <w:i/>
          <w:iCs/>
          <w:sz w:val="24"/>
          <w:szCs w:val="24"/>
        </w:rPr>
        <w:t xml:space="preserve">knows </w:t>
      </w:r>
      <w:r w:rsidRPr="001C0D99">
        <w:rPr>
          <w:rFonts w:ascii="Times New Roman" w:hAnsi="Times New Roman" w:cs="Times New Roman"/>
          <w:sz w:val="24"/>
          <w:szCs w:val="24"/>
        </w:rPr>
        <w:t xml:space="preserve">about and is </w:t>
      </w:r>
      <w:r w:rsidRPr="001C0D99">
        <w:rPr>
          <w:rFonts w:ascii="Times New Roman" w:hAnsi="Times New Roman" w:cs="Times New Roman"/>
          <w:i/>
          <w:iCs/>
          <w:sz w:val="24"/>
          <w:szCs w:val="24"/>
        </w:rPr>
        <w:t xml:space="preserve">aware </w:t>
      </w:r>
      <w:r w:rsidRPr="001C0D99">
        <w:rPr>
          <w:rFonts w:ascii="Times New Roman" w:hAnsi="Times New Roman" w:cs="Times New Roman"/>
          <w:sz w:val="24"/>
          <w:szCs w:val="24"/>
        </w:rPr>
        <w:t>of</w:t>
      </w:r>
      <w:r w:rsidRPr="001C0D99">
        <w:rPr>
          <w:rFonts w:ascii="Times New Roman" w:hAnsi="Times New Roman" w:cs="Times New Roman"/>
          <w:i/>
          <w:iCs/>
          <w:sz w:val="24"/>
          <w:szCs w:val="24"/>
        </w:rPr>
        <w:t xml:space="preserve"> </w:t>
      </w:r>
      <w:r w:rsidRPr="001C0D99">
        <w:rPr>
          <w:rFonts w:ascii="Times New Roman" w:hAnsi="Times New Roman" w:cs="Times New Roman"/>
          <w:sz w:val="24"/>
          <w:szCs w:val="24"/>
        </w:rPr>
        <w:t xml:space="preserve">(note that </w:t>
      </w:r>
      <w:r w:rsidRPr="001C0D99">
        <w:rPr>
          <w:rFonts w:ascii="Times New Roman" w:hAnsi="Times New Roman" w:cs="Times New Roman"/>
          <w:i/>
          <w:iCs/>
          <w:sz w:val="24"/>
          <w:szCs w:val="24"/>
        </w:rPr>
        <w:t xml:space="preserve">awareness </w:t>
      </w:r>
      <w:r w:rsidRPr="001C0D99">
        <w:rPr>
          <w:rFonts w:ascii="Times New Roman" w:hAnsi="Times New Roman" w:cs="Times New Roman"/>
          <w:sz w:val="24"/>
          <w:szCs w:val="24"/>
        </w:rPr>
        <w:t xml:space="preserve">is an epistemic concept) that which they are negligent, but fails to act in a way supported by this knowledge (Nuñez, Laurent, and Gray [2014]). A negligent person, in other words, fails to use their given knowledge and awareness appropriately. Negligence is </w:t>
      </w:r>
      <w:r w:rsidRPr="001C0D99">
        <w:rPr>
          <w:rFonts w:ascii="Times New Roman" w:hAnsi="Times New Roman" w:cs="Times New Roman"/>
          <w:i/>
          <w:iCs/>
          <w:sz w:val="24"/>
          <w:szCs w:val="24"/>
        </w:rPr>
        <w:t>not</w:t>
      </w:r>
      <w:r w:rsidRPr="001C0D99">
        <w:rPr>
          <w:rFonts w:ascii="Times New Roman" w:hAnsi="Times New Roman" w:cs="Times New Roman"/>
          <w:sz w:val="24"/>
          <w:szCs w:val="24"/>
        </w:rPr>
        <w:t xml:space="preserve"> typically conceived as a problem of ignorance or inadequate learning. Admittedly, there are alternate conceptions of negligence according to which a negligent person </w:t>
      </w:r>
      <w:r w:rsidRPr="001C0D99">
        <w:rPr>
          <w:rFonts w:ascii="Times New Roman" w:hAnsi="Times New Roman" w:cs="Times New Roman"/>
          <w:i/>
          <w:iCs/>
          <w:sz w:val="24"/>
          <w:szCs w:val="24"/>
        </w:rPr>
        <w:t xml:space="preserve">should have known </w:t>
      </w:r>
      <w:r w:rsidRPr="001C0D99">
        <w:rPr>
          <w:rFonts w:ascii="Times New Roman" w:hAnsi="Times New Roman" w:cs="Times New Roman"/>
          <w:sz w:val="24"/>
          <w:szCs w:val="24"/>
        </w:rPr>
        <w:t>about</w:t>
      </w:r>
      <w:r w:rsidRPr="001C0D99">
        <w:rPr>
          <w:rFonts w:ascii="Times New Roman" w:hAnsi="Times New Roman" w:cs="Times New Roman"/>
          <w:i/>
          <w:iCs/>
          <w:sz w:val="24"/>
          <w:szCs w:val="24"/>
        </w:rPr>
        <w:t xml:space="preserve"> </w:t>
      </w:r>
      <w:r w:rsidRPr="001C0D99">
        <w:rPr>
          <w:rFonts w:ascii="Times New Roman" w:hAnsi="Times New Roman" w:cs="Times New Roman"/>
          <w:sz w:val="24"/>
          <w:szCs w:val="24"/>
        </w:rPr>
        <w:t xml:space="preserve">or </w:t>
      </w:r>
      <w:r w:rsidRPr="001C0D99">
        <w:rPr>
          <w:rFonts w:ascii="Times New Roman" w:hAnsi="Times New Roman" w:cs="Times New Roman"/>
          <w:i/>
          <w:iCs/>
          <w:sz w:val="24"/>
          <w:szCs w:val="24"/>
        </w:rPr>
        <w:t xml:space="preserve">should have been aware </w:t>
      </w:r>
      <w:r w:rsidRPr="001C0D99">
        <w:rPr>
          <w:rFonts w:ascii="Times New Roman" w:hAnsi="Times New Roman" w:cs="Times New Roman"/>
          <w:sz w:val="24"/>
          <w:szCs w:val="24"/>
        </w:rPr>
        <w:t xml:space="preserve">of that which they are negligent (Nuñez, Laurent, and Gray [2014]). However, Scheall and Crutchfield (2020) argue that “should have known” claims implicitly presuppose a “could have known” assumption and, therefore, are not counterexamples to the logical priority of the epistemic. This argument is easily testable: if subjects who assert “should have known” claims tend to revoke such assertions when they are shown that the relevant actor could not have acquired the relevant knowledge, then Scheall and Crutchfield’s argument that “should have known” claims imply an unspoken “could have known” assumption would seem established. </w:t>
      </w:r>
    </w:p>
  </w:footnote>
  <w:footnote w:id="6">
    <w:p w14:paraId="39D89CE2" w14:textId="6887D611" w:rsidR="001C0D99" w:rsidRPr="00872338" w:rsidRDefault="001C0D99" w:rsidP="00872338">
      <w:pPr>
        <w:pStyle w:val="FootnoteText"/>
        <w:spacing w:line="480" w:lineRule="auto"/>
        <w:contextualSpacing/>
        <w:rPr>
          <w:rFonts w:ascii="Times New Roman" w:hAnsi="Times New Roman" w:cs="Times New Roman"/>
          <w:sz w:val="24"/>
          <w:szCs w:val="24"/>
        </w:rPr>
      </w:pPr>
      <w:r w:rsidRPr="00872338">
        <w:rPr>
          <w:rStyle w:val="FootnoteReference"/>
          <w:rFonts w:ascii="Times New Roman" w:hAnsi="Times New Roman" w:cs="Times New Roman"/>
          <w:sz w:val="24"/>
          <w:szCs w:val="24"/>
        </w:rPr>
        <w:footnoteRef/>
      </w:r>
      <w:r w:rsidRPr="00872338">
        <w:rPr>
          <w:rFonts w:ascii="Times New Roman" w:hAnsi="Times New Roman" w:cs="Times New Roman"/>
          <w:sz w:val="24"/>
          <w:szCs w:val="24"/>
        </w:rPr>
        <w:t xml:space="preserve"> Many thanks to the anonymous referee who encouraged us to elaborate on this aspect of the argument</w:t>
      </w:r>
    </w:p>
  </w:footnote>
  <w:footnote w:id="7">
    <w:p w14:paraId="31BDC21B" w14:textId="0AF50F26" w:rsidR="00C80792" w:rsidRPr="006C291D" w:rsidRDefault="00C80792" w:rsidP="00872338">
      <w:pPr>
        <w:spacing w:line="480" w:lineRule="auto"/>
        <w:contextualSpacing/>
        <w:rPr>
          <w:rFonts w:ascii="Times New Roman" w:hAnsi="Times New Roman" w:cs="Times New Roman"/>
        </w:rPr>
      </w:pPr>
      <w:r w:rsidRPr="001C0D99">
        <w:rPr>
          <w:rStyle w:val="FootnoteReference"/>
          <w:rFonts w:ascii="Times New Roman" w:hAnsi="Times New Roman" w:cs="Times New Roman"/>
        </w:rPr>
        <w:footnoteRef/>
      </w:r>
      <w:r w:rsidRPr="001C0D99">
        <w:rPr>
          <w:rFonts w:ascii="Times New Roman" w:hAnsi="Times New Roman" w:cs="Times New Roman"/>
        </w:rPr>
        <w:t xml:space="preserve"> </w:t>
      </w:r>
      <w:r w:rsidRPr="00872338">
        <w:rPr>
          <w:rFonts w:ascii="Times New Roman" w:eastAsia="Times New Roman" w:hAnsi="Times New Roman" w:cs="Times New Roman"/>
          <w:shd w:val="clear" w:color="auto" w:fill="FFFFFF"/>
        </w:rPr>
        <w:t xml:space="preserve">There has been much work on what one should do when one is uncertain about normative facts. This work is tangentially related to the present work. We are highlighting the descriptive facts pertaining to the influence ignorance has upon the </w:t>
      </w:r>
      <w:r w:rsidR="006760AC" w:rsidRPr="00872338">
        <w:rPr>
          <w:rFonts w:ascii="Times New Roman" w:eastAsia="Times New Roman" w:hAnsi="Times New Roman" w:cs="Times New Roman"/>
          <w:shd w:val="clear" w:color="auto" w:fill="FFFFFF"/>
        </w:rPr>
        <w:t>determination and subjective ranking</w:t>
      </w:r>
      <w:r w:rsidRPr="00872338">
        <w:rPr>
          <w:rFonts w:ascii="Times New Roman" w:eastAsia="Times New Roman" w:hAnsi="Times New Roman" w:cs="Times New Roman"/>
          <w:shd w:val="clear" w:color="auto" w:fill="FFFFFF"/>
        </w:rPr>
        <w:t xml:space="preserve"> of options. The work on normative uncertainty pertains to what one should do when one is uncertain about right- and wrong-making properties of an act. That one is normatively uncertain may</w:t>
      </w:r>
      <w:r w:rsidR="006760AC" w:rsidRPr="00872338">
        <w:rPr>
          <w:rFonts w:ascii="Times New Roman" w:eastAsia="Times New Roman" w:hAnsi="Times New Roman" w:cs="Times New Roman"/>
          <w:shd w:val="clear" w:color="auto" w:fill="FFFFFF"/>
        </w:rPr>
        <w:t xml:space="preserve"> also</w:t>
      </w:r>
      <w:r w:rsidRPr="00872338">
        <w:rPr>
          <w:rFonts w:ascii="Times New Roman" w:eastAsia="Times New Roman" w:hAnsi="Times New Roman" w:cs="Times New Roman"/>
          <w:shd w:val="clear" w:color="auto" w:fill="FFFFFF"/>
        </w:rPr>
        <w:t xml:space="preserve"> affect where an option appears in a person's preference ranking, but that it does so is simply an instance of the logical priority of the epistemic at work.</w:t>
      </w:r>
      <w:r w:rsidR="00464711" w:rsidRPr="00872338">
        <w:rPr>
          <w:rFonts w:ascii="Times New Roman" w:eastAsia="Times New Roman" w:hAnsi="Times New Roman" w:cs="Times New Roman"/>
          <w:shd w:val="clear" w:color="auto" w:fill="FFFFFF"/>
        </w:rPr>
        <w:t xml:space="preserve"> </w:t>
      </w:r>
      <w:r w:rsidR="000D661C" w:rsidRPr="00872338">
        <w:rPr>
          <w:rFonts w:ascii="Times New Roman" w:eastAsia="Times New Roman" w:hAnsi="Times New Roman" w:cs="Times New Roman"/>
          <w:shd w:val="clear" w:color="auto" w:fill="FFFFFF"/>
        </w:rPr>
        <w:t>In other words, we are presently concerned with describing how people will decide, not</w:t>
      </w:r>
      <w:r w:rsidR="00F70D91" w:rsidRPr="00872338">
        <w:rPr>
          <w:rFonts w:ascii="Times New Roman" w:eastAsia="Times New Roman" w:hAnsi="Times New Roman" w:cs="Times New Roman"/>
          <w:shd w:val="clear" w:color="auto" w:fill="FFFFFF"/>
        </w:rPr>
        <w:t xml:space="preserve"> determining</w:t>
      </w:r>
      <w:r w:rsidR="000D661C" w:rsidRPr="00872338">
        <w:rPr>
          <w:rFonts w:ascii="Times New Roman" w:eastAsia="Times New Roman" w:hAnsi="Times New Roman" w:cs="Times New Roman"/>
          <w:shd w:val="clear" w:color="auto" w:fill="FFFFFF"/>
        </w:rPr>
        <w:t xml:space="preserve"> how they ought to decide</w:t>
      </w:r>
      <w:r w:rsidR="00F70D91" w:rsidRPr="00872338">
        <w:rPr>
          <w:rFonts w:ascii="Times New Roman" w:eastAsia="Times New Roman" w:hAnsi="Times New Roman" w:cs="Times New Roman"/>
          <w:shd w:val="clear" w:color="auto" w:fill="FFFFFF"/>
        </w:rPr>
        <w:t>, though our descriptive project and others’ normative project are related.</w:t>
      </w:r>
    </w:p>
  </w:footnote>
  <w:footnote w:id="8">
    <w:p w14:paraId="22852ACD" w14:textId="214E4CB7" w:rsidR="00EB03E0" w:rsidRPr="001C0D99" w:rsidRDefault="00EB03E0" w:rsidP="001C0D99">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It has recently been argued that such “sacrificial moral dilemmas” as one encounters in the standard Trolley Problem (and its many variants) are inadequate to the measurement of a subject’s inclination toward utilitarian (i.e., consequentialist) rather than deontological moral </w:t>
      </w:r>
      <w:r w:rsidR="005E56D9" w:rsidRPr="001C0D99">
        <w:rPr>
          <w:rFonts w:ascii="Times New Roman" w:hAnsi="Times New Roman" w:cs="Times New Roman"/>
          <w:sz w:val="24"/>
          <w:szCs w:val="24"/>
        </w:rPr>
        <w:t>judgment</w:t>
      </w:r>
      <w:r w:rsidRPr="001C0D99">
        <w:rPr>
          <w:rFonts w:ascii="Times New Roman" w:hAnsi="Times New Roman" w:cs="Times New Roman"/>
          <w:sz w:val="24"/>
          <w:szCs w:val="24"/>
        </w:rPr>
        <w:t xml:space="preserve">s (Kahane [2015]). A person’s reactions to the Trolley Problem capture only a part, and perhaps not the most important part, of the psychology of utilitarian </w:t>
      </w:r>
      <w:r w:rsidR="005E56D9" w:rsidRPr="001C0D99">
        <w:rPr>
          <w:rFonts w:ascii="Times New Roman" w:hAnsi="Times New Roman" w:cs="Times New Roman"/>
          <w:sz w:val="24"/>
          <w:szCs w:val="24"/>
        </w:rPr>
        <w:t>judgment</w:t>
      </w:r>
      <w:r w:rsidRPr="001C0D99">
        <w:rPr>
          <w:rFonts w:ascii="Times New Roman" w:hAnsi="Times New Roman" w:cs="Times New Roman"/>
          <w:sz w:val="24"/>
          <w:szCs w:val="24"/>
        </w:rPr>
        <w:t xml:space="preserve">s (Kahane et al [2015], Kahane et al [2018]). It is important to emphasize that our sole concern in the present paper is with testing the thesis of the logical priority of the epistemic, i.e., with uncovering any evidence for (or against) the notion that a person’s </w:t>
      </w:r>
      <w:r w:rsidR="00E400DE" w:rsidRPr="001C0D99">
        <w:rPr>
          <w:rFonts w:ascii="Times New Roman" w:hAnsi="Times New Roman" w:cs="Times New Roman"/>
          <w:sz w:val="24"/>
          <w:szCs w:val="24"/>
        </w:rPr>
        <w:t xml:space="preserve">transient </w:t>
      </w:r>
      <w:r w:rsidRPr="001C0D99">
        <w:rPr>
          <w:rFonts w:ascii="Times New Roman" w:hAnsi="Times New Roman" w:cs="Times New Roman"/>
          <w:sz w:val="24"/>
          <w:szCs w:val="24"/>
        </w:rPr>
        <w:t xml:space="preserve">moral </w:t>
      </w:r>
      <w:r w:rsidR="005E56D9" w:rsidRPr="001C0D99">
        <w:rPr>
          <w:rFonts w:ascii="Times New Roman" w:hAnsi="Times New Roman" w:cs="Times New Roman"/>
          <w:sz w:val="24"/>
          <w:szCs w:val="24"/>
        </w:rPr>
        <w:t>judgment</w:t>
      </w:r>
      <w:r w:rsidRPr="001C0D99">
        <w:rPr>
          <w:rFonts w:ascii="Times New Roman" w:hAnsi="Times New Roman" w:cs="Times New Roman"/>
          <w:sz w:val="24"/>
          <w:szCs w:val="24"/>
        </w:rPr>
        <w:t xml:space="preserve">s depend on their relevant knowledge and ignorance, and are likely to change when their relevant knowledge and ignorance changes. Given this goal, a simple Trolley Problem setup in which subjects’ relevant knowledge is easily manipulated seems appropriate. Were we uniquely concerned with the psychology of utilitarian (or, for that matter, deontological) </w:t>
      </w:r>
      <w:r w:rsidR="005E56D9" w:rsidRPr="001C0D99">
        <w:rPr>
          <w:rFonts w:ascii="Times New Roman" w:hAnsi="Times New Roman" w:cs="Times New Roman"/>
          <w:sz w:val="24"/>
          <w:szCs w:val="24"/>
        </w:rPr>
        <w:t>judgment</w:t>
      </w:r>
      <w:r w:rsidRPr="001C0D99">
        <w:rPr>
          <w:rFonts w:ascii="Times New Roman" w:hAnsi="Times New Roman" w:cs="Times New Roman"/>
          <w:sz w:val="24"/>
          <w:szCs w:val="24"/>
        </w:rPr>
        <w:t xml:space="preserve">s, a more sophisticated measure of subjects’ preference for one kind of </w:t>
      </w:r>
      <w:r w:rsidR="005E56D9" w:rsidRPr="001C0D99">
        <w:rPr>
          <w:rFonts w:ascii="Times New Roman" w:hAnsi="Times New Roman" w:cs="Times New Roman"/>
          <w:sz w:val="24"/>
          <w:szCs w:val="24"/>
        </w:rPr>
        <w:t>judgment</w:t>
      </w:r>
      <w:r w:rsidRPr="001C0D99">
        <w:rPr>
          <w:rFonts w:ascii="Times New Roman" w:hAnsi="Times New Roman" w:cs="Times New Roman"/>
          <w:sz w:val="24"/>
          <w:szCs w:val="24"/>
        </w:rPr>
        <w:t xml:space="preserve"> rather than the other, such as the two-dimensional scale developed and validated by Kahane et al (2018) would be appropriate. However, if it is sound, then the thesis of the logical priority of the epistemic applies to utilitarians, other (non-utilitarian) consequentialists, deontologists of all stripes, traditional religious moralists, libertarians, and virtue ethicists. In other words, it does not matter for our purposes whether Trolley Problem experiments capture none, some, or all of the psychological process underlying utilitarian judgments. All that matters is whether such experiments can provide evidence concerning the effects of relevant ignorance on </w:t>
      </w:r>
      <w:r w:rsidR="00E400DE" w:rsidRPr="001C0D99">
        <w:rPr>
          <w:rFonts w:ascii="Times New Roman" w:hAnsi="Times New Roman" w:cs="Times New Roman"/>
          <w:sz w:val="24"/>
          <w:szCs w:val="24"/>
        </w:rPr>
        <w:t xml:space="preserve">momentary </w:t>
      </w:r>
      <w:r w:rsidRPr="001C0D99">
        <w:rPr>
          <w:rFonts w:ascii="Times New Roman" w:hAnsi="Times New Roman" w:cs="Times New Roman"/>
          <w:sz w:val="24"/>
          <w:szCs w:val="24"/>
        </w:rPr>
        <w:t xml:space="preserve">moral </w:t>
      </w:r>
      <w:r w:rsidR="005E56D9" w:rsidRPr="001C0D99">
        <w:rPr>
          <w:rFonts w:ascii="Times New Roman" w:hAnsi="Times New Roman" w:cs="Times New Roman"/>
          <w:sz w:val="24"/>
          <w:szCs w:val="24"/>
        </w:rPr>
        <w:t>judgment</w:t>
      </w:r>
      <w:r w:rsidRPr="001C0D99">
        <w:rPr>
          <w:rFonts w:ascii="Times New Roman" w:hAnsi="Times New Roman" w:cs="Times New Roman"/>
          <w:sz w:val="24"/>
          <w:szCs w:val="24"/>
        </w:rPr>
        <w:t>s.</w:t>
      </w:r>
    </w:p>
  </w:footnote>
  <w:footnote w:id="9">
    <w:p w14:paraId="16AF7E1F" w14:textId="34BEC504" w:rsidR="00E9393E" w:rsidRPr="001C0D99" w:rsidRDefault="00E9393E" w:rsidP="00872338">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We imposed the time constraints to more accurately simulate the pressure of time, were one actually deciding whether to switch tracks</w:t>
      </w:r>
      <w:r w:rsidR="00495249" w:rsidRPr="001C0D99">
        <w:rPr>
          <w:rFonts w:ascii="Times New Roman" w:hAnsi="Times New Roman" w:cs="Times New Roman"/>
          <w:sz w:val="24"/>
          <w:szCs w:val="24"/>
        </w:rPr>
        <w:t xml:space="preserve"> with a train barreling toward the rail spur</w:t>
      </w:r>
      <w:r w:rsidRPr="001C0D99">
        <w:rPr>
          <w:rFonts w:ascii="Times New Roman" w:hAnsi="Times New Roman" w:cs="Times New Roman"/>
          <w:sz w:val="24"/>
          <w:szCs w:val="24"/>
        </w:rPr>
        <w:t>. The time constraint may interact with a subject’s decision, but</w:t>
      </w:r>
      <w:r w:rsidR="00495249" w:rsidRPr="001C0D99">
        <w:rPr>
          <w:rFonts w:ascii="Times New Roman" w:hAnsi="Times New Roman" w:cs="Times New Roman"/>
          <w:sz w:val="24"/>
          <w:szCs w:val="24"/>
        </w:rPr>
        <w:t xml:space="preserve"> </w:t>
      </w:r>
      <w:r w:rsidRPr="001C0D99">
        <w:rPr>
          <w:rFonts w:ascii="Times New Roman" w:hAnsi="Times New Roman" w:cs="Times New Roman"/>
          <w:sz w:val="24"/>
          <w:szCs w:val="24"/>
        </w:rPr>
        <w:t>the absence of such a constraint may also</w:t>
      </w:r>
      <w:r w:rsidR="00495249" w:rsidRPr="001C0D99">
        <w:rPr>
          <w:rFonts w:ascii="Times New Roman" w:hAnsi="Times New Roman" w:cs="Times New Roman"/>
          <w:sz w:val="24"/>
          <w:szCs w:val="24"/>
        </w:rPr>
        <w:t xml:space="preserve"> have</w:t>
      </w:r>
      <w:r w:rsidRPr="001C0D99">
        <w:rPr>
          <w:rFonts w:ascii="Times New Roman" w:hAnsi="Times New Roman" w:cs="Times New Roman"/>
          <w:sz w:val="24"/>
          <w:szCs w:val="24"/>
        </w:rPr>
        <w:t xml:space="preserve"> interact</w:t>
      </w:r>
      <w:r w:rsidR="00495249" w:rsidRPr="001C0D99">
        <w:rPr>
          <w:rFonts w:ascii="Times New Roman" w:hAnsi="Times New Roman" w:cs="Times New Roman"/>
          <w:sz w:val="24"/>
          <w:szCs w:val="24"/>
        </w:rPr>
        <w:t>ed</w:t>
      </w:r>
      <w:r w:rsidRPr="001C0D99">
        <w:rPr>
          <w:rFonts w:ascii="Times New Roman" w:hAnsi="Times New Roman" w:cs="Times New Roman"/>
          <w:sz w:val="24"/>
          <w:szCs w:val="24"/>
        </w:rPr>
        <w:t>.</w:t>
      </w:r>
    </w:p>
  </w:footnote>
  <w:footnote w:id="10">
    <w:p w14:paraId="38D23B95" w14:textId="4A7AAB37" w:rsidR="00B21B77" w:rsidRPr="001C0D99" w:rsidRDefault="00B21B77" w:rsidP="001C0D99">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w:t>
      </w:r>
      <w:r w:rsidR="00A171DF" w:rsidRPr="001C0D99">
        <w:rPr>
          <w:rFonts w:ascii="Times New Roman" w:hAnsi="Times New Roman" w:cs="Times New Roman"/>
          <w:sz w:val="24"/>
          <w:szCs w:val="24"/>
        </w:rPr>
        <w:t>T</w:t>
      </w:r>
      <w:r w:rsidR="0032143C" w:rsidRPr="001C0D99">
        <w:rPr>
          <w:rFonts w:ascii="Times New Roman" w:hAnsi="Times New Roman" w:cs="Times New Roman"/>
          <w:sz w:val="24"/>
          <w:szCs w:val="24"/>
        </w:rPr>
        <w:t xml:space="preserve">he interpretation of a track-switcher as having made a consequentialist choice and of a track-stayer as having made a deontological choice was maintained across all experimental variations. </w:t>
      </w:r>
      <w:r w:rsidRPr="001C0D99">
        <w:rPr>
          <w:rFonts w:ascii="Times New Roman" w:hAnsi="Times New Roman" w:cs="Times New Roman"/>
          <w:sz w:val="24"/>
          <w:szCs w:val="24"/>
        </w:rPr>
        <w:t xml:space="preserve">That is, regardless of the specific circumstances of a particular scenario, a participant who chose to switch tracks chose to </w:t>
      </w:r>
      <w:r w:rsidR="0032143C" w:rsidRPr="001C0D99">
        <w:rPr>
          <w:rFonts w:ascii="Times New Roman" w:hAnsi="Times New Roman" w:cs="Times New Roman"/>
          <w:sz w:val="24"/>
          <w:szCs w:val="24"/>
        </w:rPr>
        <w:t xml:space="preserve">instrumentally </w:t>
      </w:r>
      <w:r w:rsidRPr="001C0D99">
        <w:rPr>
          <w:rFonts w:ascii="Times New Roman" w:hAnsi="Times New Roman" w:cs="Times New Roman"/>
          <w:sz w:val="24"/>
          <w:szCs w:val="24"/>
        </w:rPr>
        <w:t xml:space="preserve">harm any </w:t>
      </w:r>
      <w:r w:rsidR="0032143C" w:rsidRPr="001C0D99">
        <w:rPr>
          <w:rFonts w:ascii="Times New Roman" w:hAnsi="Times New Roman" w:cs="Times New Roman"/>
          <w:sz w:val="24"/>
          <w:szCs w:val="24"/>
        </w:rPr>
        <w:t xml:space="preserve">persons </w:t>
      </w:r>
      <w:r w:rsidRPr="001C0D99">
        <w:rPr>
          <w:rFonts w:ascii="Times New Roman" w:hAnsi="Times New Roman" w:cs="Times New Roman"/>
          <w:sz w:val="24"/>
          <w:szCs w:val="24"/>
        </w:rPr>
        <w:t>on the switch track and, thus, could not be interpreted to have made a deontological judgment</w:t>
      </w:r>
      <w:r w:rsidR="008B0822" w:rsidRPr="001C0D99">
        <w:rPr>
          <w:rFonts w:ascii="Times New Roman" w:hAnsi="Times New Roman" w:cs="Times New Roman"/>
          <w:sz w:val="24"/>
          <w:szCs w:val="24"/>
        </w:rPr>
        <w:t xml:space="preserve"> under the given circumstances</w:t>
      </w:r>
      <w:r w:rsidRPr="001C0D99">
        <w:rPr>
          <w:rFonts w:ascii="Times New Roman" w:hAnsi="Times New Roman" w:cs="Times New Roman"/>
          <w:sz w:val="24"/>
          <w:szCs w:val="24"/>
        </w:rPr>
        <w:t xml:space="preserve">. At the same time, a participant who refused to switch tracks chose to not be a party to </w:t>
      </w:r>
      <w:r w:rsidR="0032143C" w:rsidRPr="001C0D99">
        <w:rPr>
          <w:rFonts w:ascii="Times New Roman" w:hAnsi="Times New Roman" w:cs="Times New Roman"/>
          <w:sz w:val="24"/>
          <w:szCs w:val="24"/>
        </w:rPr>
        <w:t xml:space="preserve">instrumental </w:t>
      </w:r>
      <w:r w:rsidRPr="001C0D99">
        <w:rPr>
          <w:rFonts w:ascii="Times New Roman" w:hAnsi="Times New Roman" w:cs="Times New Roman"/>
          <w:sz w:val="24"/>
          <w:szCs w:val="24"/>
        </w:rPr>
        <w:t xml:space="preserve">harm, regardless of consequences (about some or all of which they were ignorant, remediably or otherwise, in different scenarios), and, thus, could not be interpreted </w:t>
      </w:r>
      <w:r w:rsidR="0032143C" w:rsidRPr="001C0D99">
        <w:rPr>
          <w:rFonts w:ascii="Times New Roman" w:hAnsi="Times New Roman" w:cs="Times New Roman"/>
          <w:sz w:val="24"/>
          <w:szCs w:val="24"/>
        </w:rPr>
        <w:t xml:space="preserve">to have made a </w:t>
      </w:r>
      <w:r w:rsidR="00495249" w:rsidRPr="001C0D99">
        <w:rPr>
          <w:rFonts w:ascii="Times New Roman" w:hAnsi="Times New Roman" w:cs="Times New Roman"/>
          <w:sz w:val="24"/>
          <w:szCs w:val="24"/>
        </w:rPr>
        <w:t xml:space="preserve">consequentialist </w:t>
      </w:r>
      <w:r w:rsidR="005E56D9" w:rsidRPr="001C0D99">
        <w:rPr>
          <w:rFonts w:ascii="Times New Roman" w:hAnsi="Times New Roman" w:cs="Times New Roman"/>
          <w:sz w:val="24"/>
          <w:szCs w:val="24"/>
        </w:rPr>
        <w:t>judgment</w:t>
      </w:r>
      <w:r w:rsidR="008B0822" w:rsidRPr="001C0D99">
        <w:rPr>
          <w:rFonts w:ascii="Times New Roman" w:hAnsi="Times New Roman" w:cs="Times New Roman"/>
          <w:sz w:val="24"/>
          <w:szCs w:val="24"/>
        </w:rPr>
        <w:t xml:space="preserve"> under the given circumstances</w:t>
      </w:r>
      <w:r w:rsidR="0032143C" w:rsidRPr="001C0D99">
        <w:rPr>
          <w:rFonts w:ascii="Times New Roman" w:hAnsi="Times New Roman" w:cs="Times New Roman"/>
          <w:sz w:val="24"/>
          <w:szCs w:val="24"/>
        </w:rPr>
        <w:t xml:space="preserve">. </w:t>
      </w:r>
    </w:p>
  </w:footnote>
  <w:footnote w:id="11">
    <w:p w14:paraId="6296525F" w14:textId="4D5819D6" w:rsidR="00E9393E" w:rsidRPr="001C0D99" w:rsidRDefault="00E9393E" w:rsidP="00872338">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The inclusion of heavy equipment in the scenario is supposed to make it more plausible that that </w:t>
      </w:r>
      <w:r w:rsidR="008931A2" w:rsidRPr="001C0D99">
        <w:rPr>
          <w:rFonts w:ascii="Times New Roman" w:hAnsi="Times New Roman" w:cs="Times New Roman"/>
          <w:sz w:val="24"/>
          <w:szCs w:val="24"/>
        </w:rPr>
        <w:t xml:space="preserve">the </w:t>
      </w:r>
      <w:r w:rsidRPr="001C0D99">
        <w:rPr>
          <w:rFonts w:ascii="Times New Roman" w:hAnsi="Times New Roman" w:cs="Times New Roman"/>
          <w:sz w:val="24"/>
          <w:szCs w:val="24"/>
        </w:rPr>
        <w:t>body</w:t>
      </w:r>
      <w:r w:rsidR="008931A2" w:rsidRPr="001C0D99">
        <w:rPr>
          <w:rFonts w:ascii="Times New Roman" w:hAnsi="Times New Roman" w:cs="Times New Roman"/>
          <w:sz w:val="24"/>
          <w:szCs w:val="24"/>
        </w:rPr>
        <w:t xml:space="preserve"> (plus equipment)</w:t>
      </w:r>
      <w:r w:rsidRPr="001C0D99">
        <w:rPr>
          <w:rFonts w:ascii="Times New Roman" w:hAnsi="Times New Roman" w:cs="Times New Roman"/>
          <w:sz w:val="24"/>
          <w:szCs w:val="24"/>
        </w:rPr>
        <w:t xml:space="preserve"> is of sufficient mass to stop a runaway trolley. </w:t>
      </w:r>
    </w:p>
  </w:footnote>
  <w:footnote w:id="12">
    <w:p w14:paraId="31F83562" w14:textId="690498AE" w:rsidR="008D2EC3" w:rsidRPr="001C0D99" w:rsidRDefault="008D2EC3" w:rsidP="001C0D99">
      <w:pPr>
        <w:pStyle w:val="FootnoteText"/>
        <w:spacing w:line="480" w:lineRule="auto"/>
        <w:contextualSpacing/>
        <w:rPr>
          <w:rFonts w:ascii="Times New Roman" w:hAnsi="Times New Roman" w:cs="Times New Roman"/>
          <w:sz w:val="24"/>
          <w:szCs w:val="24"/>
        </w:rPr>
      </w:pPr>
      <w:r w:rsidRPr="001C0D99">
        <w:rPr>
          <w:rStyle w:val="FootnoteReference"/>
          <w:rFonts w:ascii="Times New Roman" w:hAnsi="Times New Roman" w:cs="Times New Roman"/>
          <w:sz w:val="24"/>
          <w:szCs w:val="24"/>
        </w:rPr>
        <w:footnoteRef/>
      </w:r>
      <w:r w:rsidRPr="001C0D99">
        <w:rPr>
          <w:rFonts w:ascii="Times New Roman" w:hAnsi="Times New Roman" w:cs="Times New Roman"/>
          <w:sz w:val="24"/>
          <w:szCs w:val="24"/>
        </w:rPr>
        <w:t xml:space="preserve"> Interpretation of these choices was much the same as the first study. Pushing the button/worker constitutes </w:t>
      </w:r>
      <w:r w:rsidR="005E56D9" w:rsidRPr="001C0D99">
        <w:rPr>
          <w:rFonts w:ascii="Times New Roman" w:hAnsi="Times New Roman" w:cs="Times New Roman"/>
          <w:sz w:val="24"/>
          <w:szCs w:val="24"/>
        </w:rPr>
        <w:t xml:space="preserve">instrumental </w:t>
      </w:r>
      <w:r w:rsidRPr="001C0D99">
        <w:rPr>
          <w:rFonts w:ascii="Times New Roman" w:hAnsi="Times New Roman" w:cs="Times New Roman"/>
          <w:sz w:val="24"/>
          <w:szCs w:val="24"/>
        </w:rPr>
        <w:t xml:space="preserve">harm and cannot be considered a deontological choice, while not pushing the button/worker means avoiding committing </w:t>
      </w:r>
      <w:r w:rsidR="005E56D9" w:rsidRPr="001C0D99">
        <w:rPr>
          <w:rFonts w:ascii="Times New Roman" w:hAnsi="Times New Roman" w:cs="Times New Roman"/>
          <w:sz w:val="24"/>
          <w:szCs w:val="24"/>
        </w:rPr>
        <w:t xml:space="preserve">instrumental </w:t>
      </w:r>
      <w:r w:rsidRPr="001C0D99">
        <w:rPr>
          <w:rFonts w:ascii="Times New Roman" w:hAnsi="Times New Roman" w:cs="Times New Roman"/>
          <w:sz w:val="24"/>
          <w:szCs w:val="24"/>
        </w:rPr>
        <w:t>harm and cannot be assimilated to a consequentialist decision.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E65E7"/>
    <w:multiLevelType w:val="multilevel"/>
    <w:tmpl w:val="41CECE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35157D"/>
    <w:multiLevelType w:val="multilevel"/>
    <w:tmpl w:val="3FEE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B91094"/>
    <w:multiLevelType w:val="multilevel"/>
    <w:tmpl w:val="3E16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DA405D"/>
    <w:multiLevelType w:val="multilevel"/>
    <w:tmpl w:val="E550CF1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54087CA9"/>
    <w:multiLevelType w:val="multilevel"/>
    <w:tmpl w:val="4D6CB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4A3254"/>
    <w:multiLevelType w:val="multilevel"/>
    <w:tmpl w:val="206E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E41B24"/>
    <w:multiLevelType w:val="hybridMultilevel"/>
    <w:tmpl w:val="236C6B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3211959">
    <w:abstractNumId w:val="0"/>
  </w:num>
  <w:num w:numId="2" w16cid:durableId="2094818978">
    <w:abstractNumId w:val="4"/>
  </w:num>
  <w:num w:numId="3" w16cid:durableId="2033651135">
    <w:abstractNumId w:val="2"/>
  </w:num>
  <w:num w:numId="4" w16cid:durableId="119157387">
    <w:abstractNumId w:val="5"/>
  </w:num>
  <w:num w:numId="5" w16cid:durableId="612437964">
    <w:abstractNumId w:val="6"/>
  </w:num>
  <w:num w:numId="6" w16cid:durableId="130371178">
    <w:abstractNumId w:val="3"/>
  </w:num>
  <w:num w:numId="7" w16cid:durableId="1824081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C33"/>
    <w:rsid w:val="00005099"/>
    <w:rsid w:val="000112D6"/>
    <w:rsid w:val="00016166"/>
    <w:rsid w:val="00017DCE"/>
    <w:rsid w:val="0002045F"/>
    <w:rsid w:val="0002504E"/>
    <w:rsid w:val="00036760"/>
    <w:rsid w:val="000446CB"/>
    <w:rsid w:val="00046A45"/>
    <w:rsid w:val="00052E9C"/>
    <w:rsid w:val="000531EB"/>
    <w:rsid w:val="00064428"/>
    <w:rsid w:val="0006658B"/>
    <w:rsid w:val="00067F0C"/>
    <w:rsid w:val="00071583"/>
    <w:rsid w:val="00073B37"/>
    <w:rsid w:val="000740CD"/>
    <w:rsid w:val="00081FE7"/>
    <w:rsid w:val="00083161"/>
    <w:rsid w:val="00084BFD"/>
    <w:rsid w:val="0009377D"/>
    <w:rsid w:val="000973DC"/>
    <w:rsid w:val="00097467"/>
    <w:rsid w:val="000A01D0"/>
    <w:rsid w:val="000A0B96"/>
    <w:rsid w:val="000A3EA1"/>
    <w:rsid w:val="000A53B8"/>
    <w:rsid w:val="000A59B4"/>
    <w:rsid w:val="000A74D2"/>
    <w:rsid w:val="000B15BA"/>
    <w:rsid w:val="000B28C9"/>
    <w:rsid w:val="000B569B"/>
    <w:rsid w:val="000C02DF"/>
    <w:rsid w:val="000C58BE"/>
    <w:rsid w:val="000C66FC"/>
    <w:rsid w:val="000C79FB"/>
    <w:rsid w:val="000D235B"/>
    <w:rsid w:val="000D2C89"/>
    <w:rsid w:val="000D37A9"/>
    <w:rsid w:val="000D661C"/>
    <w:rsid w:val="000D78BF"/>
    <w:rsid w:val="000E3E58"/>
    <w:rsid w:val="000F0E7B"/>
    <w:rsid w:val="000F1219"/>
    <w:rsid w:val="000F1749"/>
    <w:rsid w:val="000F68BC"/>
    <w:rsid w:val="00100D5D"/>
    <w:rsid w:val="0010178A"/>
    <w:rsid w:val="00101875"/>
    <w:rsid w:val="00106ACC"/>
    <w:rsid w:val="00107667"/>
    <w:rsid w:val="0010777A"/>
    <w:rsid w:val="00111FC8"/>
    <w:rsid w:val="00112521"/>
    <w:rsid w:val="001132BA"/>
    <w:rsid w:val="0011375C"/>
    <w:rsid w:val="00120144"/>
    <w:rsid w:val="00121094"/>
    <w:rsid w:val="00121A30"/>
    <w:rsid w:val="00124984"/>
    <w:rsid w:val="00127C4A"/>
    <w:rsid w:val="0013193A"/>
    <w:rsid w:val="00131ECC"/>
    <w:rsid w:val="001365AB"/>
    <w:rsid w:val="0014088E"/>
    <w:rsid w:val="0015113B"/>
    <w:rsid w:val="00151C23"/>
    <w:rsid w:val="00152213"/>
    <w:rsid w:val="001532E1"/>
    <w:rsid w:val="00162C40"/>
    <w:rsid w:val="00164B78"/>
    <w:rsid w:val="001713E4"/>
    <w:rsid w:val="001766B9"/>
    <w:rsid w:val="001810AD"/>
    <w:rsid w:val="0018276D"/>
    <w:rsid w:val="00182CAE"/>
    <w:rsid w:val="00184454"/>
    <w:rsid w:val="001862B7"/>
    <w:rsid w:val="00191B78"/>
    <w:rsid w:val="001920EF"/>
    <w:rsid w:val="001923FE"/>
    <w:rsid w:val="00192BB1"/>
    <w:rsid w:val="00193A06"/>
    <w:rsid w:val="00195399"/>
    <w:rsid w:val="001A1F8F"/>
    <w:rsid w:val="001A5AF9"/>
    <w:rsid w:val="001A6283"/>
    <w:rsid w:val="001A7E33"/>
    <w:rsid w:val="001B0152"/>
    <w:rsid w:val="001B3465"/>
    <w:rsid w:val="001C0D99"/>
    <w:rsid w:val="001C1285"/>
    <w:rsid w:val="001C1BBA"/>
    <w:rsid w:val="001C446F"/>
    <w:rsid w:val="001C68AA"/>
    <w:rsid w:val="001D2187"/>
    <w:rsid w:val="001D3672"/>
    <w:rsid w:val="001E3796"/>
    <w:rsid w:val="001E5957"/>
    <w:rsid w:val="001E70FD"/>
    <w:rsid w:val="001F0A22"/>
    <w:rsid w:val="001F29C9"/>
    <w:rsid w:val="001F6E28"/>
    <w:rsid w:val="0020329A"/>
    <w:rsid w:val="00203B0F"/>
    <w:rsid w:val="00203F7F"/>
    <w:rsid w:val="00204540"/>
    <w:rsid w:val="00204AA5"/>
    <w:rsid w:val="002050EB"/>
    <w:rsid w:val="002057B1"/>
    <w:rsid w:val="00210C39"/>
    <w:rsid w:val="00213706"/>
    <w:rsid w:val="00217863"/>
    <w:rsid w:val="0022185C"/>
    <w:rsid w:val="00221F8F"/>
    <w:rsid w:val="00224102"/>
    <w:rsid w:val="00224EBA"/>
    <w:rsid w:val="00225A0B"/>
    <w:rsid w:val="00225D4D"/>
    <w:rsid w:val="00233107"/>
    <w:rsid w:val="0023501A"/>
    <w:rsid w:val="0024198D"/>
    <w:rsid w:val="00244D20"/>
    <w:rsid w:val="00246F6F"/>
    <w:rsid w:val="00247CB1"/>
    <w:rsid w:val="00250232"/>
    <w:rsid w:val="002522DC"/>
    <w:rsid w:val="00252F71"/>
    <w:rsid w:val="00255BB0"/>
    <w:rsid w:val="00255E6E"/>
    <w:rsid w:val="0026079A"/>
    <w:rsid w:val="002608A8"/>
    <w:rsid w:val="0026158C"/>
    <w:rsid w:val="0026732C"/>
    <w:rsid w:val="002674CE"/>
    <w:rsid w:val="00274046"/>
    <w:rsid w:val="00277EC7"/>
    <w:rsid w:val="00280253"/>
    <w:rsid w:val="00282A88"/>
    <w:rsid w:val="002858EE"/>
    <w:rsid w:val="00285D40"/>
    <w:rsid w:val="002926AA"/>
    <w:rsid w:val="002942D6"/>
    <w:rsid w:val="002962E5"/>
    <w:rsid w:val="002A036D"/>
    <w:rsid w:val="002A1F30"/>
    <w:rsid w:val="002A4D82"/>
    <w:rsid w:val="002A7835"/>
    <w:rsid w:val="002B04E3"/>
    <w:rsid w:val="002B2C24"/>
    <w:rsid w:val="002B5FF7"/>
    <w:rsid w:val="002D3C52"/>
    <w:rsid w:val="002D3EC1"/>
    <w:rsid w:val="002D7222"/>
    <w:rsid w:val="002E23BE"/>
    <w:rsid w:val="002E409B"/>
    <w:rsid w:val="002E4409"/>
    <w:rsid w:val="002E5FBF"/>
    <w:rsid w:val="002E5FE6"/>
    <w:rsid w:val="002E605D"/>
    <w:rsid w:val="002F1D86"/>
    <w:rsid w:val="002F1EC1"/>
    <w:rsid w:val="002F32A0"/>
    <w:rsid w:val="002F5A0B"/>
    <w:rsid w:val="002F6104"/>
    <w:rsid w:val="0030131F"/>
    <w:rsid w:val="00303A96"/>
    <w:rsid w:val="003044C1"/>
    <w:rsid w:val="00304FCC"/>
    <w:rsid w:val="00306427"/>
    <w:rsid w:val="00306889"/>
    <w:rsid w:val="003110D3"/>
    <w:rsid w:val="00316D57"/>
    <w:rsid w:val="0032143C"/>
    <w:rsid w:val="00332101"/>
    <w:rsid w:val="003337C9"/>
    <w:rsid w:val="0033555C"/>
    <w:rsid w:val="003358DC"/>
    <w:rsid w:val="0034230E"/>
    <w:rsid w:val="00342DA1"/>
    <w:rsid w:val="0034440C"/>
    <w:rsid w:val="00345B9D"/>
    <w:rsid w:val="003467F4"/>
    <w:rsid w:val="0034708A"/>
    <w:rsid w:val="00355749"/>
    <w:rsid w:val="003561EB"/>
    <w:rsid w:val="003600F4"/>
    <w:rsid w:val="0036118D"/>
    <w:rsid w:val="003623E3"/>
    <w:rsid w:val="00365F37"/>
    <w:rsid w:val="0036649D"/>
    <w:rsid w:val="003737CF"/>
    <w:rsid w:val="00374299"/>
    <w:rsid w:val="00375A3C"/>
    <w:rsid w:val="00381724"/>
    <w:rsid w:val="00382065"/>
    <w:rsid w:val="003829E0"/>
    <w:rsid w:val="00387A4F"/>
    <w:rsid w:val="003907C6"/>
    <w:rsid w:val="00392B4B"/>
    <w:rsid w:val="00393E70"/>
    <w:rsid w:val="003A20EC"/>
    <w:rsid w:val="003A28B4"/>
    <w:rsid w:val="003A48F8"/>
    <w:rsid w:val="003A7F54"/>
    <w:rsid w:val="003B07B0"/>
    <w:rsid w:val="003B1240"/>
    <w:rsid w:val="003B38AB"/>
    <w:rsid w:val="003B57B7"/>
    <w:rsid w:val="003C2D91"/>
    <w:rsid w:val="003C58C1"/>
    <w:rsid w:val="003D5E9C"/>
    <w:rsid w:val="003E0A66"/>
    <w:rsid w:val="003E4926"/>
    <w:rsid w:val="003E67FE"/>
    <w:rsid w:val="003F3E8B"/>
    <w:rsid w:val="003F5543"/>
    <w:rsid w:val="003F6233"/>
    <w:rsid w:val="003F6455"/>
    <w:rsid w:val="004009F5"/>
    <w:rsid w:val="00402F5C"/>
    <w:rsid w:val="00403412"/>
    <w:rsid w:val="00404A8A"/>
    <w:rsid w:val="0041700C"/>
    <w:rsid w:val="00420A6F"/>
    <w:rsid w:val="00422246"/>
    <w:rsid w:val="004222FD"/>
    <w:rsid w:val="00424936"/>
    <w:rsid w:val="004252CA"/>
    <w:rsid w:val="00427890"/>
    <w:rsid w:val="00427EBE"/>
    <w:rsid w:val="004372E1"/>
    <w:rsid w:val="00440720"/>
    <w:rsid w:val="0044101F"/>
    <w:rsid w:val="00442E22"/>
    <w:rsid w:val="00443793"/>
    <w:rsid w:val="00450039"/>
    <w:rsid w:val="00450E76"/>
    <w:rsid w:val="004530F0"/>
    <w:rsid w:val="004544BA"/>
    <w:rsid w:val="004568F8"/>
    <w:rsid w:val="004605CC"/>
    <w:rsid w:val="0046118D"/>
    <w:rsid w:val="00461FC4"/>
    <w:rsid w:val="00464711"/>
    <w:rsid w:val="00464DC2"/>
    <w:rsid w:val="00464F10"/>
    <w:rsid w:val="0046741A"/>
    <w:rsid w:val="004674CB"/>
    <w:rsid w:val="00473116"/>
    <w:rsid w:val="004739A4"/>
    <w:rsid w:val="00480432"/>
    <w:rsid w:val="0048401D"/>
    <w:rsid w:val="004850A3"/>
    <w:rsid w:val="0049055E"/>
    <w:rsid w:val="00492303"/>
    <w:rsid w:val="00495249"/>
    <w:rsid w:val="004966D3"/>
    <w:rsid w:val="004975CA"/>
    <w:rsid w:val="004A3CBE"/>
    <w:rsid w:val="004A4B24"/>
    <w:rsid w:val="004B50EB"/>
    <w:rsid w:val="004C0482"/>
    <w:rsid w:val="004C209F"/>
    <w:rsid w:val="004C61FD"/>
    <w:rsid w:val="004D116F"/>
    <w:rsid w:val="004D2688"/>
    <w:rsid w:val="004D4898"/>
    <w:rsid w:val="004D673E"/>
    <w:rsid w:val="004D7A36"/>
    <w:rsid w:val="004E04F1"/>
    <w:rsid w:val="004E23A4"/>
    <w:rsid w:val="004E2464"/>
    <w:rsid w:val="004E4906"/>
    <w:rsid w:val="004F4047"/>
    <w:rsid w:val="004F5BC0"/>
    <w:rsid w:val="004F7937"/>
    <w:rsid w:val="00500114"/>
    <w:rsid w:val="00501E2C"/>
    <w:rsid w:val="005106DC"/>
    <w:rsid w:val="00510D22"/>
    <w:rsid w:val="0051257C"/>
    <w:rsid w:val="0051542E"/>
    <w:rsid w:val="00516370"/>
    <w:rsid w:val="005200D6"/>
    <w:rsid w:val="00520B31"/>
    <w:rsid w:val="00521E1A"/>
    <w:rsid w:val="005229BE"/>
    <w:rsid w:val="005235C8"/>
    <w:rsid w:val="00524488"/>
    <w:rsid w:val="0052461C"/>
    <w:rsid w:val="00532F30"/>
    <w:rsid w:val="00533232"/>
    <w:rsid w:val="00533C45"/>
    <w:rsid w:val="0054012F"/>
    <w:rsid w:val="00545695"/>
    <w:rsid w:val="00546398"/>
    <w:rsid w:val="00546804"/>
    <w:rsid w:val="00553985"/>
    <w:rsid w:val="00554481"/>
    <w:rsid w:val="005544A1"/>
    <w:rsid w:val="00557355"/>
    <w:rsid w:val="0056198F"/>
    <w:rsid w:val="00563F25"/>
    <w:rsid w:val="00564B6C"/>
    <w:rsid w:val="0057031A"/>
    <w:rsid w:val="0057774B"/>
    <w:rsid w:val="00580704"/>
    <w:rsid w:val="00591603"/>
    <w:rsid w:val="005959B4"/>
    <w:rsid w:val="005A1FAD"/>
    <w:rsid w:val="005A268C"/>
    <w:rsid w:val="005A4D06"/>
    <w:rsid w:val="005A589C"/>
    <w:rsid w:val="005A6435"/>
    <w:rsid w:val="005A6EEE"/>
    <w:rsid w:val="005B466C"/>
    <w:rsid w:val="005B4F12"/>
    <w:rsid w:val="005C07A0"/>
    <w:rsid w:val="005C0FD6"/>
    <w:rsid w:val="005C1C34"/>
    <w:rsid w:val="005C1C5E"/>
    <w:rsid w:val="005C7003"/>
    <w:rsid w:val="005D19E1"/>
    <w:rsid w:val="005D2D27"/>
    <w:rsid w:val="005E0A23"/>
    <w:rsid w:val="005E1DE9"/>
    <w:rsid w:val="005E2025"/>
    <w:rsid w:val="005E2BC0"/>
    <w:rsid w:val="005E4936"/>
    <w:rsid w:val="005E56D9"/>
    <w:rsid w:val="005E7227"/>
    <w:rsid w:val="005E7B1E"/>
    <w:rsid w:val="005E7CD5"/>
    <w:rsid w:val="005F35D3"/>
    <w:rsid w:val="005F6437"/>
    <w:rsid w:val="005F69E9"/>
    <w:rsid w:val="005F7097"/>
    <w:rsid w:val="005F7A74"/>
    <w:rsid w:val="006002A4"/>
    <w:rsid w:val="006004A2"/>
    <w:rsid w:val="006043AF"/>
    <w:rsid w:val="00604B76"/>
    <w:rsid w:val="00604E14"/>
    <w:rsid w:val="006066D0"/>
    <w:rsid w:val="006066F6"/>
    <w:rsid w:val="006078E6"/>
    <w:rsid w:val="00611215"/>
    <w:rsid w:val="006124A4"/>
    <w:rsid w:val="00612EB2"/>
    <w:rsid w:val="00613277"/>
    <w:rsid w:val="00615C7C"/>
    <w:rsid w:val="00615C98"/>
    <w:rsid w:val="0062447A"/>
    <w:rsid w:val="006336FE"/>
    <w:rsid w:val="00634903"/>
    <w:rsid w:val="00635C18"/>
    <w:rsid w:val="00644896"/>
    <w:rsid w:val="00646B76"/>
    <w:rsid w:val="0065223A"/>
    <w:rsid w:val="0065268C"/>
    <w:rsid w:val="00654FCD"/>
    <w:rsid w:val="00656D91"/>
    <w:rsid w:val="00657142"/>
    <w:rsid w:val="0066380E"/>
    <w:rsid w:val="006645DB"/>
    <w:rsid w:val="006647C6"/>
    <w:rsid w:val="00666752"/>
    <w:rsid w:val="00666CB8"/>
    <w:rsid w:val="00667244"/>
    <w:rsid w:val="0067458E"/>
    <w:rsid w:val="00674FCB"/>
    <w:rsid w:val="006753B9"/>
    <w:rsid w:val="006760AC"/>
    <w:rsid w:val="00677B45"/>
    <w:rsid w:val="00686141"/>
    <w:rsid w:val="0068677B"/>
    <w:rsid w:val="0068775A"/>
    <w:rsid w:val="00690DE8"/>
    <w:rsid w:val="00693CB0"/>
    <w:rsid w:val="00694478"/>
    <w:rsid w:val="006A08E5"/>
    <w:rsid w:val="006A0F46"/>
    <w:rsid w:val="006A1E6A"/>
    <w:rsid w:val="006A321D"/>
    <w:rsid w:val="006A3FBD"/>
    <w:rsid w:val="006A733E"/>
    <w:rsid w:val="006B26FF"/>
    <w:rsid w:val="006B2F5E"/>
    <w:rsid w:val="006B30C5"/>
    <w:rsid w:val="006B3D5F"/>
    <w:rsid w:val="006B4CFD"/>
    <w:rsid w:val="006C0366"/>
    <w:rsid w:val="006C219B"/>
    <w:rsid w:val="006C291D"/>
    <w:rsid w:val="006C3D5F"/>
    <w:rsid w:val="006C6C33"/>
    <w:rsid w:val="006D060D"/>
    <w:rsid w:val="006D3452"/>
    <w:rsid w:val="006D4194"/>
    <w:rsid w:val="006D54F0"/>
    <w:rsid w:val="006D6B9C"/>
    <w:rsid w:val="006E755F"/>
    <w:rsid w:val="006E7AC3"/>
    <w:rsid w:val="006F068C"/>
    <w:rsid w:val="006F4AAD"/>
    <w:rsid w:val="00700B0A"/>
    <w:rsid w:val="00700C0E"/>
    <w:rsid w:val="007144DC"/>
    <w:rsid w:val="00716570"/>
    <w:rsid w:val="00720467"/>
    <w:rsid w:val="00721E05"/>
    <w:rsid w:val="00723B35"/>
    <w:rsid w:val="00732F57"/>
    <w:rsid w:val="00734D71"/>
    <w:rsid w:val="00735FA6"/>
    <w:rsid w:val="0073693A"/>
    <w:rsid w:val="00737CE0"/>
    <w:rsid w:val="007433E1"/>
    <w:rsid w:val="00744F43"/>
    <w:rsid w:val="007450DD"/>
    <w:rsid w:val="007459AA"/>
    <w:rsid w:val="0075198A"/>
    <w:rsid w:val="0075408A"/>
    <w:rsid w:val="00756763"/>
    <w:rsid w:val="00762D7B"/>
    <w:rsid w:val="00766386"/>
    <w:rsid w:val="00766E0B"/>
    <w:rsid w:val="00770F82"/>
    <w:rsid w:val="0077125C"/>
    <w:rsid w:val="00785F6C"/>
    <w:rsid w:val="00786164"/>
    <w:rsid w:val="007864DD"/>
    <w:rsid w:val="00786632"/>
    <w:rsid w:val="00790BE9"/>
    <w:rsid w:val="007916EA"/>
    <w:rsid w:val="00794138"/>
    <w:rsid w:val="00794CEE"/>
    <w:rsid w:val="007A310E"/>
    <w:rsid w:val="007A699A"/>
    <w:rsid w:val="007B099A"/>
    <w:rsid w:val="007B1F79"/>
    <w:rsid w:val="007B2A1D"/>
    <w:rsid w:val="007B4BAE"/>
    <w:rsid w:val="007B6A12"/>
    <w:rsid w:val="007B6B2B"/>
    <w:rsid w:val="007C1291"/>
    <w:rsid w:val="007C6E75"/>
    <w:rsid w:val="007D35BD"/>
    <w:rsid w:val="007D490F"/>
    <w:rsid w:val="007D4AC7"/>
    <w:rsid w:val="007E0DC6"/>
    <w:rsid w:val="007E1039"/>
    <w:rsid w:val="007E2E69"/>
    <w:rsid w:val="007E3D2F"/>
    <w:rsid w:val="007E44CE"/>
    <w:rsid w:val="007E6BD4"/>
    <w:rsid w:val="007E7279"/>
    <w:rsid w:val="007F3A56"/>
    <w:rsid w:val="007F488F"/>
    <w:rsid w:val="007F4AFB"/>
    <w:rsid w:val="007F4FB1"/>
    <w:rsid w:val="007F6B9B"/>
    <w:rsid w:val="00801A92"/>
    <w:rsid w:val="00801C29"/>
    <w:rsid w:val="00805F2E"/>
    <w:rsid w:val="0080720D"/>
    <w:rsid w:val="0081042C"/>
    <w:rsid w:val="00810E72"/>
    <w:rsid w:val="00811648"/>
    <w:rsid w:val="008137BB"/>
    <w:rsid w:val="00814CF9"/>
    <w:rsid w:val="00815B04"/>
    <w:rsid w:val="00815EE4"/>
    <w:rsid w:val="008204F9"/>
    <w:rsid w:val="00820863"/>
    <w:rsid w:val="008209A2"/>
    <w:rsid w:val="00820F55"/>
    <w:rsid w:val="00823F18"/>
    <w:rsid w:val="008305DD"/>
    <w:rsid w:val="00830F91"/>
    <w:rsid w:val="00831204"/>
    <w:rsid w:val="008325C5"/>
    <w:rsid w:val="00834276"/>
    <w:rsid w:val="008356D5"/>
    <w:rsid w:val="00836D38"/>
    <w:rsid w:val="00837757"/>
    <w:rsid w:val="00837959"/>
    <w:rsid w:val="00841821"/>
    <w:rsid w:val="00846BE5"/>
    <w:rsid w:val="0084791E"/>
    <w:rsid w:val="00861D96"/>
    <w:rsid w:val="00864852"/>
    <w:rsid w:val="0086664B"/>
    <w:rsid w:val="00866C89"/>
    <w:rsid w:val="00866CA6"/>
    <w:rsid w:val="00870DFA"/>
    <w:rsid w:val="00872338"/>
    <w:rsid w:val="00872613"/>
    <w:rsid w:val="00877A05"/>
    <w:rsid w:val="00881FA2"/>
    <w:rsid w:val="0088264A"/>
    <w:rsid w:val="00882657"/>
    <w:rsid w:val="00883A32"/>
    <w:rsid w:val="008852A4"/>
    <w:rsid w:val="008879F3"/>
    <w:rsid w:val="008931A2"/>
    <w:rsid w:val="00895681"/>
    <w:rsid w:val="008A008E"/>
    <w:rsid w:val="008A3C79"/>
    <w:rsid w:val="008A43E9"/>
    <w:rsid w:val="008B0619"/>
    <w:rsid w:val="008B0822"/>
    <w:rsid w:val="008B2684"/>
    <w:rsid w:val="008B4E5C"/>
    <w:rsid w:val="008C0FCB"/>
    <w:rsid w:val="008C6C2D"/>
    <w:rsid w:val="008D2EC3"/>
    <w:rsid w:val="008D3AFF"/>
    <w:rsid w:val="008D5BF3"/>
    <w:rsid w:val="008D74C2"/>
    <w:rsid w:val="008D757B"/>
    <w:rsid w:val="008E6370"/>
    <w:rsid w:val="008E74BD"/>
    <w:rsid w:val="008F0A0B"/>
    <w:rsid w:val="008F4801"/>
    <w:rsid w:val="008F71E7"/>
    <w:rsid w:val="00903B06"/>
    <w:rsid w:val="009044A9"/>
    <w:rsid w:val="00904837"/>
    <w:rsid w:val="0091371E"/>
    <w:rsid w:val="00913A5F"/>
    <w:rsid w:val="00921673"/>
    <w:rsid w:val="0092390C"/>
    <w:rsid w:val="00940793"/>
    <w:rsid w:val="009440DE"/>
    <w:rsid w:val="00945319"/>
    <w:rsid w:val="00946DF6"/>
    <w:rsid w:val="00946EC1"/>
    <w:rsid w:val="0095141F"/>
    <w:rsid w:val="00955754"/>
    <w:rsid w:val="00955B75"/>
    <w:rsid w:val="00960EDA"/>
    <w:rsid w:val="00961A02"/>
    <w:rsid w:val="009631E4"/>
    <w:rsid w:val="00963479"/>
    <w:rsid w:val="00965705"/>
    <w:rsid w:val="0096576D"/>
    <w:rsid w:val="009832BC"/>
    <w:rsid w:val="009851B9"/>
    <w:rsid w:val="00986A0E"/>
    <w:rsid w:val="0099042F"/>
    <w:rsid w:val="00990BEB"/>
    <w:rsid w:val="009925A2"/>
    <w:rsid w:val="00995AE7"/>
    <w:rsid w:val="009A1026"/>
    <w:rsid w:val="009A103D"/>
    <w:rsid w:val="009A114C"/>
    <w:rsid w:val="009A27F0"/>
    <w:rsid w:val="009A33DE"/>
    <w:rsid w:val="009A5489"/>
    <w:rsid w:val="009A60B4"/>
    <w:rsid w:val="009B3958"/>
    <w:rsid w:val="009B3F8E"/>
    <w:rsid w:val="009B6C89"/>
    <w:rsid w:val="009C1866"/>
    <w:rsid w:val="009C63DF"/>
    <w:rsid w:val="009C6BD4"/>
    <w:rsid w:val="009D06B5"/>
    <w:rsid w:val="009D5B9E"/>
    <w:rsid w:val="009D60DD"/>
    <w:rsid w:val="009D699E"/>
    <w:rsid w:val="009E1C6D"/>
    <w:rsid w:val="009E3E65"/>
    <w:rsid w:val="009E5A07"/>
    <w:rsid w:val="009E650C"/>
    <w:rsid w:val="009E76E9"/>
    <w:rsid w:val="009F2F1F"/>
    <w:rsid w:val="00A03C68"/>
    <w:rsid w:val="00A05A3B"/>
    <w:rsid w:val="00A06180"/>
    <w:rsid w:val="00A10938"/>
    <w:rsid w:val="00A159BE"/>
    <w:rsid w:val="00A15BEF"/>
    <w:rsid w:val="00A16B8F"/>
    <w:rsid w:val="00A171DF"/>
    <w:rsid w:val="00A22CB6"/>
    <w:rsid w:val="00A2631C"/>
    <w:rsid w:val="00A26D2C"/>
    <w:rsid w:val="00A329ED"/>
    <w:rsid w:val="00A35CA7"/>
    <w:rsid w:val="00A35DF5"/>
    <w:rsid w:val="00A36F11"/>
    <w:rsid w:val="00A400E1"/>
    <w:rsid w:val="00A42F8F"/>
    <w:rsid w:val="00A432BD"/>
    <w:rsid w:val="00A45206"/>
    <w:rsid w:val="00A46AF4"/>
    <w:rsid w:val="00A47CB7"/>
    <w:rsid w:val="00A51785"/>
    <w:rsid w:val="00A5252D"/>
    <w:rsid w:val="00A52CDA"/>
    <w:rsid w:val="00A544F6"/>
    <w:rsid w:val="00A55B48"/>
    <w:rsid w:val="00A57B93"/>
    <w:rsid w:val="00A60B34"/>
    <w:rsid w:val="00A6603C"/>
    <w:rsid w:val="00A672E8"/>
    <w:rsid w:val="00A70059"/>
    <w:rsid w:val="00A70D31"/>
    <w:rsid w:val="00A740D0"/>
    <w:rsid w:val="00A740EE"/>
    <w:rsid w:val="00A74C91"/>
    <w:rsid w:val="00A81A2E"/>
    <w:rsid w:val="00A85004"/>
    <w:rsid w:val="00A859A3"/>
    <w:rsid w:val="00A86DED"/>
    <w:rsid w:val="00A872FC"/>
    <w:rsid w:val="00A9060B"/>
    <w:rsid w:val="00A92257"/>
    <w:rsid w:val="00A9259F"/>
    <w:rsid w:val="00A9311C"/>
    <w:rsid w:val="00A93BF2"/>
    <w:rsid w:val="00A96A40"/>
    <w:rsid w:val="00AA3198"/>
    <w:rsid w:val="00AA3617"/>
    <w:rsid w:val="00AA55E4"/>
    <w:rsid w:val="00AA665A"/>
    <w:rsid w:val="00AA7BCE"/>
    <w:rsid w:val="00AB3E19"/>
    <w:rsid w:val="00AB456F"/>
    <w:rsid w:val="00AB75CE"/>
    <w:rsid w:val="00AC329F"/>
    <w:rsid w:val="00AC3A30"/>
    <w:rsid w:val="00AC4D8F"/>
    <w:rsid w:val="00AC5612"/>
    <w:rsid w:val="00AC56E8"/>
    <w:rsid w:val="00AC661F"/>
    <w:rsid w:val="00AD2491"/>
    <w:rsid w:val="00AD2B84"/>
    <w:rsid w:val="00AD4D33"/>
    <w:rsid w:val="00AD4D97"/>
    <w:rsid w:val="00AD68B4"/>
    <w:rsid w:val="00AF2ED9"/>
    <w:rsid w:val="00AF33DA"/>
    <w:rsid w:val="00AF4358"/>
    <w:rsid w:val="00AF59BB"/>
    <w:rsid w:val="00AF62EA"/>
    <w:rsid w:val="00AF6D70"/>
    <w:rsid w:val="00B01902"/>
    <w:rsid w:val="00B02292"/>
    <w:rsid w:val="00B05FE2"/>
    <w:rsid w:val="00B06215"/>
    <w:rsid w:val="00B10C47"/>
    <w:rsid w:val="00B16AF9"/>
    <w:rsid w:val="00B21B77"/>
    <w:rsid w:val="00B23348"/>
    <w:rsid w:val="00B27CC3"/>
    <w:rsid w:val="00B35D70"/>
    <w:rsid w:val="00B367B5"/>
    <w:rsid w:val="00B41670"/>
    <w:rsid w:val="00B42976"/>
    <w:rsid w:val="00B43D43"/>
    <w:rsid w:val="00B448BA"/>
    <w:rsid w:val="00B44A8E"/>
    <w:rsid w:val="00B45158"/>
    <w:rsid w:val="00B46641"/>
    <w:rsid w:val="00B47D88"/>
    <w:rsid w:val="00B5232D"/>
    <w:rsid w:val="00B5428A"/>
    <w:rsid w:val="00B55375"/>
    <w:rsid w:val="00B55416"/>
    <w:rsid w:val="00B55E1D"/>
    <w:rsid w:val="00B56105"/>
    <w:rsid w:val="00B569A2"/>
    <w:rsid w:val="00B57BCE"/>
    <w:rsid w:val="00B65033"/>
    <w:rsid w:val="00B65EE8"/>
    <w:rsid w:val="00B670F1"/>
    <w:rsid w:val="00B67158"/>
    <w:rsid w:val="00B672A8"/>
    <w:rsid w:val="00B70726"/>
    <w:rsid w:val="00B70A98"/>
    <w:rsid w:val="00B726E0"/>
    <w:rsid w:val="00B72AB9"/>
    <w:rsid w:val="00B74570"/>
    <w:rsid w:val="00B767FA"/>
    <w:rsid w:val="00B81CFE"/>
    <w:rsid w:val="00B820C6"/>
    <w:rsid w:val="00B8217B"/>
    <w:rsid w:val="00B839A1"/>
    <w:rsid w:val="00B8526D"/>
    <w:rsid w:val="00B8624F"/>
    <w:rsid w:val="00B870D0"/>
    <w:rsid w:val="00B8770F"/>
    <w:rsid w:val="00B9211D"/>
    <w:rsid w:val="00B93DDB"/>
    <w:rsid w:val="00B94615"/>
    <w:rsid w:val="00BA0EA8"/>
    <w:rsid w:val="00BA2B71"/>
    <w:rsid w:val="00BA4920"/>
    <w:rsid w:val="00BA49C0"/>
    <w:rsid w:val="00BA4A29"/>
    <w:rsid w:val="00BA57E4"/>
    <w:rsid w:val="00BB0FA3"/>
    <w:rsid w:val="00BB31A1"/>
    <w:rsid w:val="00BC757A"/>
    <w:rsid w:val="00BC7AC5"/>
    <w:rsid w:val="00BD037A"/>
    <w:rsid w:val="00BD0DF0"/>
    <w:rsid w:val="00BD3B75"/>
    <w:rsid w:val="00BD4036"/>
    <w:rsid w:val="00BD7AC1"/>
    <w:rsid w:val="00BE35EB"/>
    <w:rsid w:val="00BF06F5"/>
    <w:rsid w:val="00BF508B"/>
    <w:rsid w:val="00BF5C4D"/>
    <w:rsid w:val="00BF5F9D"/>
    <w:rsid w:val="00BF689F"/>
    <w:rsid w:val="00C057A9"/>
    <w:rsid w:val="00C21073"/>
    <w:rsid w:val="00C27C88"/>
    <w:rsid w:val="00C31784"/>
    <w:rsid w:val="00C323BB"/>
    <w:rsid w:val="00C34A86"/>
    <w:rsid w:val="00C35DEF"/>
    <w:rsid w:val="00C41BFC"/>
    <w:rsid w:val="00C41CFF"/>
    <w:rsid w:val="00C43DAA"/>
    <w:rsid w:val="00C44449"/>
    <w:rsid w:val="00C465CD"/>
    <w:rsid w:val="00C476DE"/>
    <w:rsid w:val="00C52DC5"/>
    <w:rsid w:val="00C56B8C"/>
    <w:rsid w:val="00C57B1B"/>
    <w:rsid w:val="00C62E78"/>
    <w:rsid w:val="00C673EE"/>
    <w:rsid w:val="00C678E6"/>
    <w:rsid w:val="00C72041"/>
    <w:rsid w:val="00C80792"/>
    <w:rsid w:val="00C814ED"/>
    <w:rsid w:val="00C81E52"/>
    <w:rsid w:val="00C901B8"/>
    <w:rsid w:val="00C93369"/>
    <w:rsid w:val="00C940C9"/>
    <w:rsid w:val="00C94DC8"/>
    <w:rsid w:val="00C9584F"/>
    <w:rsid w:val="00C97F2F"/>
    <w:rsid w:val="00CA55D2"/>
    <w:rsid w:val="00CA5BF1"/>
    <w:rsid w:val="00CA748A"/>
    <w:rsid w:val="00CB1DB7"/>
    <w:rsid w:val="00CB32E9"/>
    <w:rsid w:val="00CB366E"/>
    <w:rsid w:val="00CB5BCF"/>
    <w:rsid w:val="00CB772F"/>
    <w:rsid w:val="00CC108F"/>
    <w:rsid w:val="00CC61B7"/>
    <w:rsid w:val="00CC76C0"/>
    <w:rsid w:val="00CD004E"/>
    <w:rsid w:val="00CD1F80"/>
    <w:rsid w:val="00CD42FA"/>
    <w:rsid w:val="00CE7152"/>
    <w:rsid w:val="00CE7B9A"/>
    <w:rsid w:val="00CF0557"/>
    <w:rsid w:val="00CF0B62"/>
    <w:rsid w:val="00CF2250"/>
    <w:rsid w:val="00CF5A3D"/>
    <w:rsid w:val="00D00997"/>
    <w:rsid w:val="00D0147C"/>
    <w:rsid w:val="00D014C6"/>
    <w:rsid w:val="00D02B71"/>
    <w:rsid w:val="00D031A3"/>
    <w:rsid w:val="00D06DBD"/>
    <w:rsid w:val="00D0738E"/>
    <w:rsid w:val="00D07447"/>
    <w:rsid w:val="00D07962"/>
    <w:rsid w:val="00D1505F"/>
    <w:rsid w:val="00D25079"/>
    <w:rsid w:val="00D26F12"/>
    <w:rsid w:val="00D40F0C"/>
    <w:rsid w:val="00D43601"/>
    <w:rsid w:val="00D47C39"/>
    <w:rsid w:val="00D47CCC"/>
    <w:rsid w:val="00D51C88"/>
    <w:rsid w:val="00D5311C"/>
    <w:rsid w:val="00D5566A"/>
    <w:rsid w:val="00D570D9"/>
    <w:rsid w:val="00D571E5"/>
    <w:rsid w:val="00D57FB3"/>
    <w:rsid w:val="00D62F21"/>
    <w:rsid w:val="00D64771"/>
    <w:rsid w:val="00D65A6D"/>
    <w:rsid w:val="00D65CDD"/>
    <w:rsid w:val="00D6690B"/>
    <w:rsid w:val="00D7316F"/>
    <w:rsid w:val="00D76ADA"/>
    <w:rsid w:val="00D77617"/>
    <w:rsid w:val="00D8141F"/>
    <w:rsid w:val="00D8728C"/>
    <w:rsid w:val="00D91E5E"/>
    <w:rsid w:val="00D928D2"/>
    <w:rsid w:val="00DA296E"/>
    <w:rsid w:val="00DA4969"/>
    <w:rsid w:val="00DA50B0"/>
    <w:rsid w:val="00DB0025"/>
    <w:rsid w:val="00DB522B"/>
    <w:rsid w:val="00DB65AD"/>
    <w:rsid w:val="00DC1A9F"/>
    <w:rsid w:val="00DC1FF6"/>
    <w:rsid w:val="00DC3E5F"/>
    <w:rsid w:val="00DC76AB"/>
    <w:rsid w:val="00DC7F46"/>
    <w:rsid w:val="00DD05D0"/>
    <w:rsid w:val="00DD0F88"/>
    <w:rsid w:val="00DD1DB7"/>
    <w:rsid w:val="00DD28A9"/>
    <w:rsid w:val="00DD2FBD"/>
    <w:rsid w:val="00DD4DEC"/>
    <w:rsid w:val="00DD5B27"/>
    <w:rsid w:val="00DD71D6"/>
    <w:rsid w:val="00DE1B3D"/>
    <w:rsid w:val="00DE44BE"/>
    <w:rsid w:val="00DE4ED2"/>
    <w:rsid w:val="00DE6E4B"/>
    <w:rsid w:val="00DF2AB8"/>
    <w:rsid w:val="00E01EE1"/>
    <w:rsid w:val="00E03CD4"/>
    <w:rsid w:val="00E16FA6"/>
    <w:rsid w:val="00E2280C"/>
    <w:rsid w:val="00E240AA"/>
    <w:rsid w:val="00E24C8F"/>
    <w:rsid w:val="00E25A0D"/>
    <w:rsid w:val="00E25CE8"/>
    <w:rsid w:val="00E27573"/>
    <w:rsid w:val="00E30219"/>
    <w:rsid w:val="00E31874"/>
    <w:rsid w:val="00E348BC"/>
    <w:rsid w:val="00E400DE"/>
    <w:rsid w:val="00E40386"/>
    <w:rsid w:val="00E42B39"/>
    <w:rsid w:val="00E44ED8"/>
    <w:rsid w:val="00E46466"/>
    <w:rsid w:val="00E46B3C"/>
    <w:rsid w:val="00E478CF"/>
    <w:rsid w:val="00E53210"/>
    <w:rsid w:val="00E53B23"/>
    <w:rsid w:val="00E5454B"/>
    <w:rsid w:val="00E545DA"/>
    <w:rsid w:val="00E551F2"/>
    <w:rsid w:val="00E555DD"/>
    <w:rsid w:val="00E574DF"/>
    <w:rsid w:val="00E61E01"/>
    <w:rsid w:val="00E70689"/>
    <w:rsid w:val="00E72BED"/>
    <w:rsid w:val="00E75020"/>
    <w:rsid w:val="00E8144A"/>
    <w:rsid w:val="00E90AC4"/>
    <w:rsid w:val="00E92E0F"/>
    <w:rsid w:val="00E9393E"/>
    <w:rsid w:val="00EA136F"/>
    <w:rsid w:val="00EA532A"/>
    <w:rsid w:val="00EB03E0"/>
    <w:rsid w:val="00EB1111"/>
    <w:rsid w:val="00EB74E3"/>
    <w:rsid w:val="00EC2327"/>
    <w:rsid w:val="00EC4F8A"/>
    <w:rsid w:val="00ED2A6B"/>
    <w:rsid w:val="00ED345F"/>
    <w:rsid w:val="00ED4959"/>
    <w:rsid w:val="00EE04A1"/>
    <w:rsid w:val="00EE093A"/>
    <w:rsid w:val="00EE30F7"/>
    <w:rsid w:val="00EE5A53"/>
    <w:rsid w:val="00EE7706"/>
    <w:rsid w:val="00EF150B"/>
    <w:rsid w:val="00EF32D8"/>
    <w:rsid w:val="00EF414D"/>
    <w:rsid w:val="00EF6251"/>
    <w:rsid w:val="00F00670"/>
    <w:rsid w:val="00F0198A"/>
    <w:rsid w:val="00F02113"/>
    <w:rsid w:val="00F0352E"/>
    <w:rsid w:val="00F0451A"/>
    <w:rsid w:val="00F137F7"/>
    <w:rsid w:val="00F150DC"/>
    <w:rsid w:val="00F1714E"/>
    <w:rsid w:val="00F207F6"/>
    <w:rsid w:val="00F22A42"/>
    <w:rsid w:val="00F22B40"/>
    <w:rsid w:val="00F2316E"/>
    <w:rsid w:val="00F263A4"/>
    <w:rsid w:val="00F277EB"/>
    <w:rsid w:val="00F3271F"/>
    <w:rsid w:val="00F33522"/>
    <w:rsid w:val="00F35B05"/>
    <w:rsid w:val="00F35E7F"/>
    <w:rsid w:val="00F40190"/>
    <w:rsid w:val="00F41105"/>
    <w:rsid w:val="00F41581"/>
    <w:rsid w:val="00F44BC1"/>
    <w:rsid w:val="00F51710"/>
    <w:rsid w:val="00F51B4B"/>
    <w:rsid w:val="00F53C47"/>
    <w:rsid w:val="00F53F92"/>
    <w:rsid w:val="00F5415A"/>
    <w:rsid w:val="00F55C61"/>
    <w:rsid w:val="00F671FD"/>
    <w:rsid w:val="00F70051"/>
    <w:rsid w:val="00F70D91"/>
    <w:rsid w:val="00F72680"/>
    <w:rsid w:val="00F73085"/>
    <w:rsid w:val="00F73E61"/>
    <w:rsid w:val="00F80D62"/>
    <w:rsid w:val="00F81640"/>
    <w:rsid w:val="00F84FA6"/>
    <w:rsid w:val="00F85CD5"/>
    <w:rsid w:val="00F8692D"/>
    <w:rsid w:val="00F8737D"/>
    <w:rsid w:val="00F87E6E"/>
    <w:rsid w:val="00F90B17"/>
    <w:rsid w:val="00F92431"/>
    <w:rsid w:val="00FA1718"/>
    <w:rsid w:val="00FA404A"/>
    <w:rsid w:val="00FA7057"/>
    <w:rsid w:val="00FB481E"/>
    <w:rsid w:val="00FB4CC1"/>
    <w:rsid w:val="00FB653A"/>
    <w:rsid w:val="00FC0832"/>
    <w:rsid w:val="00FC3946"/>
    <w:rsid w:val="00FD4310"/>
    <w:rsid w:val="00FD634D"/>
    <w:rsid w:val="00FD740F"/>
    <w:rsid w:val="00FE0A94"/>
    <w:rsid w:val="00FE18D8"/>
    <w:rsid w:val="00FE3178"/>
    <w:rsid w:val="00FE31CE"/>
    <w:rsid w:val="00FE41A8"/>
    <w:rsid w:val="00FE59ED"/>
    <w:rsid w:val="00FE7CCA"/>
    <w:rsid w:val="00FF0C13"/>
    <w:rsid w:val="00FF7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4BE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C5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5D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5D70"/>
    <w:rPr>
      <w:rFonts w:ascii="Times New Roman" w:hAnsi="Times New Roman" w:cs="Times New Roman"/>
      <w:sz w:val="18"/>
      <w:szCs w:val="18"/>
    </w:rPr>
  </w:style>
  <w:style w:type="paragraph" w:styleId="FootnoteText">
    <w:name w:val="footnote text"/>
    <w:basedOn w:val="Normal"/>
    <w:link w:val="FootnoteTextChar"/>
    <w:uiPriority w:val="99"/>
    <w:unhideWhenUsed/>
    <w:rsid w:val="008137BB"/>
    <w:rPr>
      <w:sz w:val="20"/>
      <w:szCs w:val="20"/>
    </w:rPr>
  </w:style>
  <w:style w:type="character" w:customStyle="1" w:styleId="FootnoteTextChar">
    <w:name w:val="Footnote Text Char"/>
    <w:basedOn w:val="DefaultParagraphFont"/>
    <w:link w:val="FootnoteText"/>
    <w:uiPriority w:val="99"/>
    <w:rsid w:val="008137BB"/>
    <w:rPr>
      <w:sz w:val="20"/>
      <w:szCs w:val="20"/>
    </w:rPr>
  </w:style>
  <w:style w:type="character" w:styleId="FootnoteReference">
    <w:name w:val="footnote reference"/>
    <w:basedOn w:val="DefaultParagraphFont"/>
    <w:uiPriority w:val="99"/>
    <w:semiHidden/>
    <w:unhideWhenUsed/>
    <w:rsid w:val="008137BB"/>
    <w:rPr>
      <w:vertAlign w:val="superscript"/>
    </w:rPr>
  </w:style>
  <w:style w:type="paragraph" w:styleId="ListParagraph">
    <w:name w:val="List Paragraph"/>
    <w:basedOn w:val="Normal"/>
    <w:uiPriority w:val="34"/>
    <w:qFormat/>
    <w:rsid w:val="0091371E"/>
    <w:pPr>
      <w:ind w:left="720"/>
      <w:contextualSpacing/>
    </w:pPr>
  </w:style>
  <w:style w:type="character" w:styleId="CommentReference">
    <w:name w:val="annotation reference"/>
    <w:basedOn w:val="DefaultParagraphFont"/>
    <w:uiPriority w:val="99"/>
    <w:semiHidden/>
    <w:unhideWhenUsed/>
    <w:rsid w:val="006066D0"/>
    <w:rPr>
      <w:sz w:val="16"/>
      <w:szCs w:val="16"/>
    </w:rPr>
  </w:style>
  <w:style w:type="paragraph" w:styleId="NormalWeb">
    <w:name w:val="Normal (Web)"/>
    <w:basedOn w:val="Normal"/>
    <w:uiPriority w:val="99"/>
    <w:unhideWhenUsed/>
    <w:rsid w:val="006066D0"/>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semiHidden/>
    <w:unhideWhenUsed/>
    <w:rsid w:val="001D2187"/>
    <w:rPr>
      <w:sz w:val="20"/>
      <w:szCs w:val="20"/>
    </w:rPr>
  </w:style>
  <w:style w:type="character" w:customStyle="1" w:styleId="CommentTextChar">
    <w:name w:val="Comment Text Char"/>
    <w:basedOn w:val="DefaultParagraphFont"/>
    <w:link w:val="CommentText"/>
    <w:uiPriority w:val="99"/>
    <w:semiHidden/>
    <w:rsid w:val="001D2187"/>
    <w:rPr>
      <w:sz w:val="20"/>
      <w:szCs w:val="20"/>
    </w:rPr>
  </w:style>
  <w:style w:type="paragraph" w:styleId="CommentSubject">
    <w:name w:val="annotation subject"/>
    <w:basedOn w:val="CommentText"/>
    <w:next w:val="CommentText"/>
    <w:link w:val="CommentSubjectChar"/>
    <w:uiPriority w:val="99"/>
    <w:semiHidden/>
    <w:unhideWhenUsed/>
    <w:rsid w:val="001D2187"/>
    <w:rPr>
      <w:b/>
      <w:bCs/>
    </w:rPr>
  </w:style>
  <w:style w:type="character" w:customStyle="1" w:styleId="CommentSubjectChar">
    <w:name w:val="Comment Subject Char"/>
    <w:basedOn w:val="CommentTextChar"/>
    <w:link w:val="CommentSubject"/>
    <w:uiPriority w:val="99"/>
    <w:semiHidden/>
    <w:rsid w:val="001D2187"/>
    <w:rPr>
      <w:b/>
      <w:bCs/>
      <w:sz w:val="20"/>
      <w:szCs w:val="20"/>
    </w:rPr>
  </w:style>
  <w:style w:type="paragraph" w:styleId="Header">
    <w:name w:val="header"/>
    <w:basedOn w:val="Normal"/>
    <w:link w:val="HeaderChar"/>
    <w:uiPriority w:val="99"/>
    <w:unhideWhenUsed/>
    <w:rsid w:val="00FE7CCA"/>
    <w:pPr>
      <w:tabs>
        <w:tab w:val="center" w:pos="4680"/>
        <w:tab w:val="right" w:pos="9360"/>
      </w:tabs>
    </w:pPr>
  </w:style>
  <w:style w:type="character" w:customStyle="1" w:styleId="HeaderChar">
    <w:name w:val="Header Char"/>
    <w:basedOn w:val="DefaultParagraphFont"/>
    <w:link w:val="Header"/>
    <w:uiPriority w:val="99"/>
    <w:rsid w:val="00FE7CCA"/>
  </w:style>
  <w:style w:type="paragraph" w:styleId="Footer">
    <w:name w:val="footer"/>
    <w:basedOn w:val="Normal"/>
    <w:link w:val="FooterChar"/>
    <w:uiPriority w:val="99"/>
    <w:unhideWhenUsed/>
    <w:rsid w:val="00FE7CCA"/>
    <w:pPr>
      <w:tabs>
        <w:tab w:val="center" w:pos="4680"/>
        <w:tab w:val="right" w:pos="9360"/>
      </w:tabs>
    </w:pPr>
  </w:style>
  <w:style w:type="character" w:customStyle="1" w:styleId="FooterChar">
    <w:name w:val="Footer Char"/>
    <w:basedOn w:val="DefaultParagraphFont"/>
    <w:link w:val="Footer"/>
    <w:uiPriority w:val="99"/>
    <w:rsid w:val="00FE7CCA"/>
  </w:style>
  <w:style w:type="paragraph" w:styleId="Revision">
    <w:name w:val="Revision"/>
    <w:hidden/>
    <w:uiPriority w:val="99"/>
    <w:semiHidden/>
    <w:rsid w:val="001E3796"/>
  </w:style>
  <w:style w:type="paragraph" w:styleId="BodyText">
    <w:name w:val="Body Text"/>
    <w:basedOn w:val="Normal"/>
    <w:link w:val="BodyTextChar"/>
    <w:uiPriority w:val="99"/>
    <w:semiHidden/>
    <w:unhideWhenUsed/>
    <w:rsid w:val="00203F7F"/>
    <w:pPr>
      <w:spacing w:after="120"/>
    </w:pPr>
  </w:style>
  <w:style w:type="character" w:customStyle="1" w:styleId="BodyTextChar">
    <w:name w:val="Body Text Char"/>
    <w:basedOn w:val="DefaultParagraphFont"/>
    <w:link w:val="BodyText"/>
    <w:uiPriority w:val="99"/>
    <w:semiHidden/>
    <w:rsid w:val="00203F7F"/>
  </w:style>
  <w:style w:type="paragraph" w:styleId="BodyTextFirstIndent">
    <w:name w:val="Body Text First Indent"/>
    <w:basedOn w:val="BodyText"/>
    <w:link w:val="BodyTextFirstIndentChar"/>
    <w:uiPriority w:val="99"/>
    <w:semiHidden/>
    <w:unhideWhenUsed/>
    <w:rsid w:val="00203F7F"/>
    <w:pPr>
      <w:spacing w:after="0"/>
      <w:ind w:firstLine="360"/>
    </w:pPr>
  </w:style>
  <w:style w:type="character" w:customStyle="1" w:styleId="BodyTextFirstIndentChar">
    <w:name w:val="Body Text First Indent Char"/>
    <w:basedOn w:val="BodyTextChar"/>
    <w:link w:val="BodyTextFirstIndent"/>
    <w:uiPriority w:val="99"/>
    <w:semiHidden/>
    <w:rsid w:val="00203F7F"/>
  </w:style>
  <w:style w:type="character" w:styleId="Emphasis">
    <w:name w:val="Emphasis"/>
    <w:basedOn w:val="DefaultParagraphFont"/>
    <w:uiPriority w:val="20"/>
    <w:qFormat/>
    <w:rsid w:val="00184454"/>
    <w:rPr>
      <w:i/>
      <w:iCs/>
    </w:rPr>
  </w:style>
  <w:style w:type="character" w:styleId="Hyperlink">
    <w:name w:val="Hyperlink"/>
    <w:basedOn w:val="DefaultParagraphFont"/>
    <w:uiPriority w:val="99"/>
    <w:unhideWhenUsed/>
    <w:rsid w:val="006043AF"/>
    <w:rPr>
      <w:color w:val="0000FF"/>
      <w:u w:val="single"/>
    </w:rPr>
  </w:style>
  <w:style w:type="character" w:styleId="UnresolvedMention">
    <w:name w:val="Unresolved Mention"/>
    <w:basedOn w:val="DefaultParagraphFont"/>
    <w:uiPriority w:val="99"/>
    <w:semiHidden/>
    <w:unhideWhenUsed/>
    <w:rsid w:val="004F7937"/>
    <w:rPr>
      <w:color w:val="605E5C"/>
      <w:shd w:val="clear" w:color="auto" w:fill="E1DFDD"/>
    </w:rPr>
  </w:style>
  <w:style w:type="character" w:styleId="PageNumber">
    <w:name w:val="page number"/>
    <w:basedOn w:val="DefaultParagraphFont"/>
    <w:uiPriority w:val="99"/>
    <w:semiHidden/>
    <w:unhideWhenUsed/>
    <w:rsid w:val="00E70689"/>
  </w:style>
  <w:style w:type="character" w:customStyle="1" w:styleId="Heading1Char">
    <w:name w:val="Heading 1 Char"/>
    <w:basedOn w:val="DefaultParagraphFont"/>
    <w:link w:val="Heading1"/>
    <w:uiPriority w:val="9"/>
    <w:rsid w:val="002D3C5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5908">
      <w:bodyDiv w:val="1"/>
      <w:marLeft w:val="0"/>
      <w:marRight w:val="0"/>
      <w:marTop w:val="0"/>
      <w:marBottom w:val="0"/>
      <w:divBdr>
        <w:top w:val="none" w:sz="0" w:space="0" w:color="auto"/>
        <w:left w:val="none" w:sz="0" w:space="0" w:color="auto"/>
        <w:bottom w:val="none" w:sz="0" w:space="0" w:color="auto"/>
        <w:right w:val="none" w:sz="0" w:space="0" w:color="auto"/>
      </w:divBdr>
    </w:div>
    <w:div w:id="54396445">
      <w:bodyDiv w:val="1"/>
      <w:marLeft w:val="0"/>
      <w:marRight w:val="0"/>
      <w:marTop w:val="0"/>
      <w:marBottom w:val="0"/>
      <w:divBdr>
        <w:top w:val="none" w:sz="0" w:space="0" w:color="auto"/>
        <w:left w:val="none" w:sz="0" w:space="0" w:color="auto"/>
        <w:bottom w:val="none" w:sz="0" w:space="0" w:color="auto"/>
        <w:right w:val="none" w:sz="0" w:space="0" w:color="auto"/>
      </w:divBdr>
      <w:divsChild>
        <w:div w:id="2083209968">
          <w:marLeft w:val="0"/>
          <w:marRight w:val="0"/>
          <w:marTop w:val="0"/>
          <w:marBottom w:val="0"/>
          <w:divBdr>
            <w:top w:val="none" w:sz="0" w:space="0" w:color="auto"/>
            <w:left w:val="none" w:sz="0" w:space="0" w:color="auto"/>
            <w:bottom w:val="none" w:sz="0" w:space="0" w:color="auto"/>
            <w:right w:val="none" w:sz="0" w:space="0" w:color="auto"/>
          </w:divBdr>
          <w:divsChild>
            <w:div w:id="1992785015">
              <w:marLeft w:val="0"/>
              <w:marRight w:val="0"/>
              <w:marTop w:val="0"/>
              <w:marBottom w:val="0"/>
              <w:divBdr>
                <w:top w:val="none" w:sz="0" w:space="0" w:color="auto"/>
                <w:left w:val="none" w:sz="0" w:space="0" w:color="auto"/>
                <w:bottom w:val="none" w:sz="0" w:space="0" w:color="auto"/>
                <w:right w:val="none" w:sz="0" w:space="0" w:color="auto"/>
              </w:divBdr>
              <w:divsChild>
                <w:div w:id="785585603">
                  <w:marLeft w:val="0"/>
                  <w:marRight w:val="0"/>
                  <w:marTop w:val="0"/>
                  <w:marBottom w:val="0"/>
                  <w:divBdr>
                    <w:top w:val="none" w:sz="0" w:space="0" w:color="auto"/>
                    <w:left w:val="none" w:sz="0" w:space="0" w:color="auto"/>
                    <w:bottom w:val="none" w:sz="0" w:space="0" w:color="auto"/>
                    <w:right w:val="none" w:sz="0" w:space="0" w:color="auto"/>
                  </w:divBdr>
                  <w:divsChild>
                    <w:div w:id="472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8565">
      <w:bodyDiv w:val="1"/>
      <w:marLeft w:val="0"/>
      <w:marRight w:val="0"/>
      <w:marTop w:val="0"/>
      <w:marBottom w:val="0"/>
      <w:divBdr>
        <w:top w:val="none" w:sz="0" w:space="0" w:color="auto"/>
        <w:left w:val="none" w:sz="0" w:space="0" w:color="auto"/>
        <w:bottom w:val="none" w:sz="0" w:space="0" w:color="auto"/>
        <w:right w:val="none" w:sz="0" w:space="0" w:color="auto"/>
      </w:divBdr>
    </w:div>
    <w:div w:id="128519989">
      <w:bodyDiv w:val="1"/>
      <w:marLeft w:val="0"/>
      <w:marRight w:val="0"/>
      <w:marTop w:val="0"/>
      <w:marBottom w:val="0"/>
      <w:divBdr>
        <w:top w:val="none" w:sz="0" w:space="0" w:color="auto"/>
        <w:left w:val="none" w:sz="0" w:space="0" w:color="auto"/>
        <w:bottom w:val="none" w:sz="0" w:space="0" w:color="auto"/>
        <w:right w:val="none" w:sz="0" w:space="0" w:color="auto"/>
      </w:divBdr>
      <w:divsChild>
        <w:div w:id="125319546">
          <w:marLeft w:val="0"/>
          <w:marRight w:val="0"/>
          <w:marTop w:val="0"/>
          <w:marBottom w:val="0"/>
          <w:divBdr>
            <w:top w:val="none" w:sz="0" w:space="0" w:color="auto"/>
            <w:left w:val="none" w:sz="0" w:space="0" w:color="auto"/>
            <w:bottom w:val="none" w:sz="0" w:space="0" w:color="auto"/>
            <w:right w:val="none" w:sz="0" w:space="0" w:color="auto"/>
          </w:divBdr>
          <w:divsChild>
            <w:div w:id="57215494">
              <w:marLeft w:val="0"/>
              <w:marRight w:val="0"/>
              <w:marTop w:val="0"/>
              <w:marBottom w:val="0"/>
              <w:divBdr>
                <w:top w:val="none" w:sz="0" w:space="0" w:color="auto"/>
                <w:left w:val="none" w:sz="0" w:space="0" w:color="auto"/>
                <w:bottom w:val="none" w:sz="0" w:space="0" w:color="auto"/>
                <w:right w:val="none" w:sz="0" w:space="0" w:color="auto"/>
              </w:divBdr>
              <w:divsChild>
                <w:div w:id="848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9167">
      <w:bodyDiv w:val="1"/>
      <w:marLeft w:val="0"/>
      <w:marRight w:val="0"/>
      <w:marTop w:val="0"/>
      <w:marBottom w:val="0"/>
      <w:divBdr>
        <w:top w:val="none" w:sz="0" w:space="0" w:color="auto"/>
        <w:left w:val="none" w:sz="0" w:space="0" w:color="auto"/>
        <w:bottom w:val="none" w:sz="0" w:space="0" w:color="auto"/>
        <w:right w:val="none" w:sz="0" w:space="0" w:color="auto"/>
      </w:divBdr>
    </w:div>
    <w:div w:id="193734124">
      <w:bodyDiv w:val="1"/>
      <w:marLeft w:val="0"/>
      <w:marRight w:val="0"/>
      <w:marTop w:val="0"/>
      <w:marBottom w:val="0"/>
      <w:divBdr>
        <w:top w:val="none" w:sz="0" w:space="0" w:color="auto"/>
        <w:left w:val="none" w:sz="0" w:space="0" w:color="auto"/>
        <w:bottom w:val="none" w:sz="0" w:space="0" w:color="auto"/>
        <w:right w:val="none" w:sz="0" w:space="0" w:color="auto"/>
      </w:divBdr>
      <w:divsChild>
        <w:div w:id="459611081">
          <w:marLeft w:val="0"/>
          <w:marRight w:val="0"/>
          <w:marTop w:val="0"/>
          <w:marBottom w:val="0"/>
          <w:divBdr>
            <w:top w:val="none" w:sz="0" w:space="0" w:color="auto"/>
            <w:left w:val="none" w:sz="0" w:space="0" w:color="auto"/>
            <w:bottom w:val="none" w:sz="0" w:space="0" w:color="auto"/>
            <w:right w:val="none" w:sz="0" w:space="0" w:color="auto"/>
          </w:divBdr>
          <w:divsChild>
            <w:div w:id="382943257">
              <w:marLeft w:val="0"/>
              <w:marRight w:val="0"/>
              <w:marTop w:val="0"/>
              <w:marBottom w:val="0"/>
              <w:divBdr>
                <w:top w:val="none" w:sz="0" w:space="0" w:color="auto"/>
                <w:left w:val="none" w:sz="0" w:space="0" w:color="auto"/>
                <w:bottom w:val="none" w:sz="0" w:space="0" w:color="auto"/>
                <w:right w:val="none" w:sz="0" w:space="0" w:color="auto"/>
              </w:divBdr>
              <w:divsChild>
                <w:div w:id="21252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10941">
      <w:bodyDiv w:val="1"/>
      <w:marLeft w:val="0"/>
      <w:marRight w:val="0"/>
      <w:marTop w:val="0"/>
      <w:marBottom w:val="0"/>
      <w:divBdr>
        <w:top w:val="none" w:sz="0" w:space="0" w:color="auto"/>
        <w:left w:val="none" w:sz="0" w:space="0" w:color="auto"/>
        <w:bottom w:val="none" w:sz="0" w:space="0" w:color="auto"/>
        <w:right w:val="none" w:sz="0" w:space="0" w:color="auto"/>
      </w:divBdr>
      <w:divsChild>
        <w:div w:id="1021667689">
          <w:marLeft w:val="0"/>
          <w:marRight w:val="0"/>
          <w:marTop w:val="0"/>
          <w:marBottom w:val="0"/>
          <w:divBdr>
            <w:top w:val="none" w:sz="0" w:space="0" w:color="auto"/>
            <w:left w:val="none" w:sz="0" w:space="0" w:color="auto"/>
            <w:bottom w:val="none" w:sz="0" w:space="0" w:color="auto"/>
            <w:right w:val="none" w:sz="0" w:space="0" w:color="auto"/>
          </w:divBdr>
          <w:divsChild>
            <w:div w:id="2115980879">
              <w:marLeft w:val="0"/>
              <w:marRight w:val="0"/>
              <w:marTop w:val="0"/>
              <w:marBottom w:val="0"/>
              <w:divBdr>
                <w:top w:val="none" w:sz="0" w:space="0" w:color="auto"/>
                <w:left w:val="none" w:sz="0" w:space="0" w:color="auto"/>
                <w:bottom w:val="none" w:sz="0" w:space="0" w:color="auto"/>
                <w:right w:val="none" w:sz="0" w:space="0" w:color="auto"/>
              </w:divBdr>
              <w:divsChild>
                <w:div w:id="14282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60742">
      <w:bodyDiv w:val="1"/>
      <w:marLeft w:val="0"/>
      <w:marRight w:val="0"/>
      <w:marTop w:val="0"/>
      <w:marBottom w:val="0"/>
      <w:divBdr>
        <w:top w:val="none" w:sz="0" w:space="0" w:color="auto"/>
        <w:left w:val="none" w:sz="0" w:space="0" w:color="auto"/>
        <w:bottom w:val="none" w:sz="0" w:space="0" w:color="auto"/>
        <w:right w:val="none" w:sz="0" w:space="0" w:color="auto"/>
      </w:divBdr>
      <w:divsChild>
        <w:div w:id="1694183861">
          <w:marLeft w:val="0"/>
          <w:marRight w:val="0"/>
          <w:marTop w:val="0"/>
          <w:marBottom w:val="0"/>
          <w:divBdr>
            <w:top w:val="none" w:sz="0" w:space="0" w:color="auto"/>
            <w:left w:val="none" w:sz="0" w:space="0" w:color="auto"/>
            <w:bottom w:val="none" w:sz="0" w:space="0" w:color="auto"/>
            <w:right w:val="none" w:sz="0" w:space="0" w:color="auto"/>
          </w:divBdr>
          <w:divsChild>
            <w:div w:id="194730533">
              <w:marLeft w:val="0"/>
              <w:marRight w:val="0"/>
              <w:marTop w:val="0"/>
              <w:marBottom w:val="0"/>
              <w:divBdr>
                <w:top w:val="none" w:sz="0" w:space="0" w:color="auto"/>
                <w:left w:val="none" w:sz="0" w:space="0" w:color="auto"/>
                <w:bottom w:val="none" w:sz="0" w:space="0" w:color="auto"/>
                <w:right w:val="none" w:sz="0" w:space="0" w:color="auto"/>
              </w:divBdr>
              <w:divsChild>
                <w:div w:id="18139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98415">
      <w:bodyDiv w:val="1"/>
      <w:marLeft w:val="0"/>
      <w:marRight w:val="0"/>
      <w:marTop w:val="0"/>
      <w:marBottom w:val="0"/>
      <w:divBdr>
        <w:top w:val="none" w:sz="0" w:space="0" w:color="auto"/>
        <w:left w:val="none" w:sz="0" w:space="0" w:color="auto"/>
        <w:bottom w:val="none" w:sz="0" w:space="0" w:color="auto"/>
        <w:right w:val="none" w:sz="0" w:space="0" w:color="auto"/>
      </w:divBdr>
      <w:divsChild>
        <w:div w:id="1930505535">
          <w:marLeft w:val="0"/>
          <w:marRight w:val="0"/>
          <w:marTop w:val="0"/>
          <w:marBottom w:val="0"/>
          <w:divBdr>
            <w:top w:val="none" w:sz="0" w:space="0" w:color="auto"/>
            <w:left w:val="none" w:sz="0" w:space="0" w:color="auto"/>
            <w:bottom w:val="none" w:sz="0" w:space="0" w:color="auto"/>
            <w:right w:val="none" w:sz="0" w:space="0" w:color="auto"/>
          </w:divBdr>
          <w:divsChild>
            <w:div w:id="2025403535">
              <w:marLeft w:val="0"/>
              <w:marRight w:val="0"/>
              <w:marTop w:val="0"/>
              <w:marBottom w:val="0"/>
              <w:divBdr>
                <w:top w:val="none" w:sz="0" w:space="0" w:color="auto"/>
                <w:left w:val="none" w:sz="0" w:space="0" w:color="auto"/>
                <w:bottom w:val="none" w:sz="0" w:space="0" w:color="auto"/>
                <w:right w:val="none" w:sz="0" w:space="0" w:color="auto"/>
              </w:divBdr>
              <w:divsChild>
                <w:div w:id="198201653">
                  <w:marLeft w:val="0"/>
                  <w:marRight w:val="0"/>
                  <w:marTop w:val="0"/>
                  <w:marBottom w:val="0"/>
                  <w:divBdr>
                    <w:top w:val="none" w:sz="0" w:space="0" w:color="auto"/>
                    <w:left w:val="none" w:sz="0" w:space="0" w:color="auto"/>
                    <w:bottom w:val="none" w:sz="0" w:space="0" w:color="auto"/>
                    <w:right w:val="none" w:sz="0" w:space="0" w:color="auto"/>
                  </w:divBdr>
                  <w:divsChild>
                    <w:div w:id="1074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7691">
          <w:marLeft w:val="0"/>
          <w:marRight w:val="0"/>
          <w:marTop w:val="0"/>
          <w:marBottom w:val="0"/>
          <w:divBdr>
            <w:top w:val="none" w:sz="0" w:space="0" w:color="auto"/>
            <w:left w:val="none" w:sz="0" w:space="0" w:color="auto"/>
            <w:bottom w:val="none" w:sz="0" w:space="0" w:color="auto"/>
            <w:right w:val="none" w:sz="0" w:space="0" w:color="auto"/>
          </w:divBdr>
          <w:divsChild>
            <w:div w:id="734663712">
              <w:marLeft w:val="0"/>
              <w:marRight w:val="0"/>
              <w:marTop w:val="0"/>
              <w:marBottom w:val="0"/>
              <w:divBdr>
                <w:top w:val="none" w:sz="0" w:space="0" w:color="auto"/>
                <w:left w:val="none" w:sz="0" w:space="0" w:color="auto"/>
                <w:bottom w:val="none" w:sz="0" w:space="0" w:color="auto"/>
                <w:right w:val="none" w:sz="0" w:space="0" w:color="auto"/>
              </w:divBdr>
              <w:divsChild>
                <w:div w:id="1895460135">
                  <w:marLeft w:val="0"/>
                  <w:marRight w:val="0"/>
                  <w:marTop w:val="0"/>
                  <w:marBottom w:val="0"/>
                  <w:divBdr>
                    <w:top w:val="none" w:sz="0" w:space="0" w:color="auto"/>
                    <w:left w:val="none" w:sz="0" w:space="0" w:color="auto"/>
                    <w:bottom w:val="none" w:sz="0" w:space="0" w:color="auto"/>
                    <w:right w:val="none" w:sz="0" w:space="0" w:color="auto"/>
                  </w:divBdr>
                  <w:divsChild>
                    <w:div w:id="14082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7567">
      <w:bodyDiv w:val="1"/>
      <w:marLeft w:val="0"/>
      <w:marRight w:val="0"/>
      <w:marTop w:val="0"/>
      <w:marBottom w:val="0"/>
      <w:divBdr>
        <w:top w:val="none" w:sz="0" w:space="0" w:color="auto"/>
        <w:left w:val="none" w:sz="0" w:space="0" w:color="auto"/>
        <w:bottom w:val="none" w:sz="0" w:space="0" w:color="auto"/>
        <w:right w:val="none" w:sz="0" w:space="0" w:color="auto"/>
      </w:divBdr>
    </w:div>
    <w:div w:id="339897107">
      <w:bodyDiv w:val="1"/>
      <w:marLeft w:val="0"/>
      <w:marRight w:val="0"/>
      <w:marTop w:val="0"/>
      <w:marBottom w:val="0"/>
      <w:divBdr>
        <w:top w:val="none" w:sz="0" w:space="0" w:color="auto"/>
        <w:left w:val="none" w:sz="0" w:space="0" w:color="auto"/>
        <w:bottom w:val="none" w:sz="0" w:space="0" w:color="auto"/>
        <w:right w:val="none" w:sz="0" w:space="0" w:color="auto"/>
      </w:divBdr>
      <w:divsChild>
        <w:div w:id="346559994">
          <w:marLeft w:val="0"/>
          <w:marRight w:val="0"/>
          <w:marTop w:val="0"/>
          <w:marBottom w:val="0"/>
          <w:divBdr>
            <w:top w:val="none" w:sz="0" w:space="0" w:color="auto"/>
            <w:left w:val="none" w:sz="0" w:space="0" w:color="auto"/>
            <w:bottom w:val="none" w:sz="0" w:space="0" w:color="auto"/>
            <w:right w:val="none" w:sz="0" w:space="0" w:color="auto"/>
          </w:divBdr>
          <w:divsChild>
            <w:div w:id="1481845823">
              <w:marLeft w:val="0"/>
              <w:marRight w:val="0"/>
              <w:marTop w:val="0"/>
              <w:marBottom w:val="0"/>
              <w:divBdr>
                <w:top w:val="none" w:sz="0" w:space="0" w:color="auto"/>
                <w:left w:val="none" w:sz="0" w:space="0" w:color="auto"/>
                <w:bottom w:val="none" w:sz="0" w:space="0" w:color="auto"/>
                <w:right w:val="none" w:sz="0" w:space="0" w:color="auto"/>
              </w:divBdr>
              <w:divsChild>
                <w:div w:id="17171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2442">
      <w:bodyDiv w:val="1"/>
      <w:marLeft w:val="0"/>
      <w:marRight w:val="0"/>
      <w:marTop w:val="0"/>
      <w:marBottom w:val="0"/>
      <w:divBdr>
        <w:top w:val="none" w:sz="0" w:space="0" w:color="auto"/>
        <w:left w:val="none" w:sz="0" w:space="0" w:color="auto"/>
        <w:bottom w:val="none" w:sz="0" w:space="0" w:color="auto"/>
        <w:right w:val="none" w:sz="0" w:space="0" w:color="auto"/>
      </w:divBdr>
    </w:div>
    <w:div w:id="401216320">
      <w:bodyDiv w:val="1"/>
      <w:marLeft w:val="0"/>
      <w:marRight w:val="0"/>
      <w:marTop w:val="0"/>
      <w:marBottom w:val="0"/>
      <w:divBdr>
        <w:top w:val="none" w:sz="0" w:space="0" w:color="auto"/>
        <w:left w:val="none" w:sz="0" w:space="0" w:color="auto"/>
        <w:bottom w:val="none" w:sz="0" w:space="0" w:color="auto"/>
        <w:right w:val="none" w:sz="0" w:space="0" w:color="auto"/>
      </w:divBdr>
    </w:div>
    <w:div w:id="433746166">
      <w:bodyDiv w:val="1"/>
      <w:marLeft w:val="0"/>
      <w:marRight w:val="0"/>
      <w:marTop w:val="0"/>
      <w:marBottom w:val="0"/>
      <w:divBdr>
        <w:top w:val="none" w:sz="0" w:space="0" w:color="auto"/>
        <w:left w:val="none" w:sz="0" w:space="0" w:color="auto"/>
        <w:bottom w:val="none" w:sz="0" w:space="0" w:color="auto"/>
        <w:right w:val="none" w:sz="0" w:space="0" w:color="auto"/>
      </w:divBdr>
    </w:div>
    <w:div w:id="521091252">
      <w:bodyDiv w:val="1"/>
      <w:marLeft w:val="0"/>
      <w:marRight w:val="0"/>
      <w:marTop w:val="0"/>
      <w:marBottom w:val="0"/>
      <w:divBdr>
        <w:top w:val="none" w:sz="0" w:space="0" w:color="auto"/>
        <w:left w:val="none" w:sz="0" w:space="0" w:color="auto"/>
        <w:bottom w:val="none" w:sz="0" w:space="0" w:color="auto"/>
        <w:right w:val="none" w:sz="0" w:space="0" w:color="auto"/>
      </w:divBdr>
      <w:divsChild>
        <w:div w:id="1772579658">
          <w:marLeft w:val="0"/>
          <w:marRight w:val="0"/>
          <w:marTop w:val="0"/>
          <w:marBottom w:val="0"/>
          <w:divBdr>
            <w:top w:val="none" w:sz="0" w:space="0" w:color="auto"/>
            <w:left w:val="none" w:sz="0" w:space="0" w:color="auto"/>
            <w:bottom w:val="none" w:sz="0" w:space="0" w:color="auto"/>
            <w:right w:val="none" w:sz="0" w:space="0" w:color="auto"/>
          </w:divBdr>
          <w:divsChild>
            <w:div w:id="614169918">
              <w:marLeft w:val="0"/>
              <w:marRight w:val="0"/>
              <w:marTop w:val="0"/>
              <w:marBottom w:val="0"/>
              <w:divBdr>
                <w:top w:val="none" w:sz="0" w:space="0" w:color="auto"/>
                <w:left w:val="none" w:sz="0" w:space="0" w:color="auto"/>
                <w:bottom w:val="none" w:sz="0" w:space="0" w:color="auto"/>
                <w:right w:val="none" w:sz="0" w:space="0" w:color="auto"/>
              </w:divBdr>
              <w:divsChild>
                <w:div w:id="15479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844201524">
      <w:bodyDiv w:val="1"/>
      <w:marLeft w:val="0"/>
      <w:marRight w:val="0"/>
      <w:marTop w:val="0"/>
      <w:marBottom w:val="0"/>
      <w:divBdr>
        <w:top w:val="none" w:sz="0" w:space="0" w:color="auto"/>
        <w:left w:val="none" w:sz="0" w:space="0" w:color="auto"/>
        <w:bottom w:val="none" w:sz="0" w:space="0" w:color="auto"/>
        <w:right w:val="none" w:sz="0" w:space="0" w:color="auto"/>
      </w:divBdr>
    </w:div>
    <w:div w:id="924265256">
      <w:bodyDiv w:val="1"/>
      <w:marLeft w:val="0"/>
      <w:marRight w:val="0"/>
      <w:marTop w:val="0"/>
      <w:marBottom w:val="0"/>
      <w:divBdr>
        <w:top w:val="none" w:sz="0" w:space="0" w:color="auto"/>
        <w:left w:val="none" w:sz="0" w:space="0" w:color="auto"/>
        <w:bottom w:val="none" w:sz="0" w:space="0" w:color="auto"/>
        <w:right w:val="none" w:sz="0" w:space="0" w:color="auto"/>
      </w:divBdr>
    </w:div>
    <w:div w:id="979072156">
      <w:bodyDiv w:val="1"/>
      <w:marLeft w:val="0"/>
      <w:marRight w:val="0"/>
      <w:marTop w:val="0"/>
      <w:marBottom w:val="0"/>
      <w:divBdr>
        <w:top w:val="none" w:sz="0" w:space="0" w:color="auto"/>
        <w:left w:val="none" w:sz="0" w:space="0" w:color="auto"/>
        <w:bottom w:val="none" w:sz="0" w:space="0" w:color="auto"/>
        <w:right w:val="none" w:sz="0" w:space="0" w:color="auto"/>
      </w:divBdr>
      <w:divsChild>
        <w:div w:id="1322383">
          <w:marLeft w:val="0"/>
          <w:marRight w:val="0"/>
          <w:marTop w:val="0"/>
          <w:marBottom w:val="0"/>
          <w:divBdr>
            <w:top w:val="none" w:sz="0" w:space="0" w:color="auto"/>
            <w:left w:val="none" w:sz="0" w:space="0" w:color="auto"/>
            <w:bottom w:val="none" w:sz="0" w:space="0" w:color="auto"/>
            <w:right w:val="none" w:sz="0" w:space="0" w:color="auto"/>
          </w:divBdr>
        </w:div>
        <w:div w:id="92093645">
          <w:marLeft w:val="0"/>
          <w:marRight w:val="0"/>
          <w:marTop w:val="0"/>
          <w:marBottom w:val="0"/>
          <w:divBdr>
            <w:top w:val="none" w:sz="0" w:space="0" w:color="auto"/>
            <w:left w:val="none" w:sz="0" w:space="0" w:color="auto"/>
            <w:bottom w:val="none" w:sz="0" w:space="0" w:color="auto"/>
            <w:right w:val="none" w:sz="0" w:space="0" w:color="auto"/>
          </w:divBdr>
        </w:div>
        <w:div w:id="421686241">
          <w:marLeft w:val="0"/>
          <w:marRight w:val="0"/>
          <w:marTop w:val="0"/>
          <w:marBottom w:val="0"/>
          <w:divBdr>
            <w:top w:val="none" w:sz="0" w:space="0" w:color="auto"/>
            <w:left w:val="none" w:sz="0" w:space="0" w:color="auto"/>
            <w:bottom w:val="none" w:sz="0" w:space="0" w:color="auto"/>
            <w:right w:val="none" w:sz="0" w:space="0" w:color="auto"/>
          </w:divBdr>
        </w:div>
        <w:div w:id="485902490">
          <w:marLeft w:val="0"/>
          <w:marRight w:val="0"/>
          <w:marTop w:val="0"/>
          <w:marBottom w:val="0"/>
          <w:divBdr>
            <w:top w:val="none" w:sz="0" w:space="0" w:color="auto"/>
            <w:left w:val="none" w:sz="0" w:space="0" w:color="auto"/>
            <w:bottom w:val="none" w:sz="0" w:space="0" w:color="auto"/>
            <w:right w:val="none" w:sz="0" w:space="0" w:color="auto"/>
          </w:divBdr>
        </w:div>
        <w:div w:id="532767652">
          <w:marLeft w:val="0"/>
          <w:marRight w:val="0"/>
          <w:marTop w:val="0"/>
          <w:marBottom w:val="0"/>
          <w:divBdr>
            <w:top w:val="none" w:sz="0" w:space="0" w:color="auto"/>
            <w:left w:val="none" w:sz="0" w:space="0" w:color="auto"/>
            <w:bottom w:val="none" w:sz="0" w:space="0" w:color="auto"/>
            <w:right w:val="none" w:sz="0" w:space="0" w:color="auto"/>
          </w:divBdr>
        </w:div>
        <w:div w:id="659696827">
          <w:marLeft w:val="0"/>
          <w:marRight w:val="0"/>
          <w:marTop w:val="0"/>
          <w:marBottom w:val="0"/>
          <w:divBdr>
            <w:top w:val="none" w:sz="0" w:space="0" w:color="auto"/>
            <w:left w:val="none" w:sz="0" w:space="0" w:color="auto"/>
            <w:bottom w:val="none" w:sz="0" w:space="0" w:color="auto"/>
            <w:right w:val="none" w:sz="0" w:space="0" w:color="auto"/>
          </w:divBdr>
        </w:div>
        <w:div w:id="791439713">
          <w:marLeft w:val="0"/>
          <w:marRight w:val="0"/>
          <w:marTop w:val="0"/>
          <w:marBottom w:val="0"/>
          <w:divBdr>
            <w:top w:val="none" w:sz="0" w:space="0" w:color="auto"/>
            <w:left w:val="none" w:sz="0" w:space="0" w:color="auto"/>
            <w:bottom w:val="none" w:sz="0" w:space="0" w:color="auto"/>
            <w:right w:val="none" w:sz="0" w:space="0" w:color="auto"/>
          </w:divBdr>
        </w:div>
        <w:div w:id="846868555">
          <w:marLeft w:val="0"/>
          <w:marRight w:val="0"/>
          <w:marTop w:val="0"/>
          <w:marBottom w:val="0"/>
          <w:divBdr>
            <w:top w:val="none" w:sz="0" w:space="0" w:color="auto"/>
            <w:left w:val="none" w:sz="0" w:space="0" w:color="auto"/>
            <w:bottom w:val="none" w:sz="0" w:space="0" w:color="auto"/>
            <w:right w:val="none" w:sz="0" w:space="0" w:color="auto"/>
          </w:divBdr>
        </w:div>
        <w:div w:id="902643852">
          <w:marLeft w:val="0"/>
          <w:marRight w:val="0"/>
          <w:marTop w:val="0"/>
          <w:marBottom w:val="0"/>
          <w:divBdr>
            <w:top w:val="none" w:sz="0" w:space="0" w:color="auto"/>
            <w:left w:val="none" w:sz="0" w:space="0" w:color="auto"/>
            <w:bottom w:val="none" w:sz="0" w:space="0" w:color="auto"/>
            <w:right w:val="none" w:sz="0" w:space="0" w:color="auto"/>
          </w:divBdr>
        </w:div>
        <w:div w:id="915163551">
          <w:marLeft w:val="0"/>
          <w:marRight w:val="0"/>
          <w:marTop w:val="0"/>
          <w:marBottom w:val="0"/>
          <w:divBdr>
            <w:top w:val="none" w:sz="0" w:space="0" w:color="auto"/>
            <w:left w:val="none" w:sz="0" w:space="0" w:color="auto"/>
            <w:bottom w:val="none" w:sz="0" w:space="0" w:color="auto"/>
            <w:right w:val="none" w:sz="0" w:space="0" w:color="auto"/>
          </w:divBdr>
        </w:div>
        <w:div w:id="924995662">
          <w:marLeft w:val="0"/>
          <w:marRight w:val="0"/>
          <w:marTop w:val="0"/>
          <w:marBottom w:val="0"/>
          <w:divBdr>
            <w:top w:val="none" w:sz="0" w:space="0" w:color="auto"/>
            <w:left w:val="none" w:sz="0" w:space="0" w:color="auto"/>
            <w:bottom w:val="none" w:sz="0" w:space="0" w:color="auto"/>
            <w:right w:val="none" w:sz="0" w:space="0" w:color="auto"/>
          </w:divBdr>
        </w:div>
        <w:div w:id="979844457">
          <w:marLeft w:val="0"/>
          <w:marRight w:val="0"/>
          <w:marTop w:val="0"/>
          <w:marBottom w:val="0"/>
          <w:divBdr>
            <w:top w:val="none" w:sz="0" w:space="0" w:color="auto"/>
            <w:left w:val="none" w:sz="0" w:space="0" w:color="auto"/>
            <w:bottom w:val="none" w:sz="0" w:space="0" w:color="auto"/>
            <w:right w:val="none" w:sz="0" w:space="0" w:color="auto"/>
          </w:divBdr>
        </w:div>
        <w:div w:id="980813055">
          <w:marLeft w:val="0"/>
          <w:marRight w:val="0"/>
          <w:marTop w:val="0"/>
          <w:marBottom w:val="0"/>
          <w:divBdr>
            <w:top w:val="none" w:sz="0" w:space="0" w:color="auto"/>
            <w:left w:val="none" w:sz="0" w:space="0" w:color="auto"/>
            <w:bottom w:val="none" w:sz="0" w:space="0" w:color="auto"/>
            <w:right w:val="none" w:sz="0" w:space="0" w:color="auto"/>
          </w:divBdr>
        </w:div>
        <w:div w:id="1051415796">
          <w:marLeft w:val="0"/>
          <w:marRight w:val="0"/>
          <w:marTop w:val="0"/>
          <w:marBottom w:val="0"/>
          <w:divBdr>
            <w:top w:val="none" w:sz="0" w:space="0" w:color="auto"/>
            <w:left w:val="none" w:sz="0" w:space="0" w:color="auto"/>
            <w:bottom w:val="none" w:sz="0" w:space="0" w:color="auto"/>
            <w:right w:val="none" w:sz="0" w:space="0" w:color="auto"/>
          </w:divBdr>
        </w:div>
        <w:div w:id="1188057870">
          <w:marLeft w:val="0"/>
          <w:marRight w:val="0"/>
          <w:marTop w:val="0"/>
          <w:marBottom w:val="0"/>
          <w:divBdr>
            <w:top w:val="none" w:sz="0" w:space="0" w:color="auto"/>
            <w:left w:val="none" w:sz="0" w:space="0" w:color="auto"/>
            <w:bottom w:val="none" w:sz="0" w:space="0" w:color="auto"/>
            <w:right w:val="none" w:sz="0" w:space="0" w:color="auto"/>
          </w:divBdr>
        </w:div>
        <w:div w:id="1203831212">
          <w:marLeft w:val="0"/>
          <w:marRight w:val="0"/>
          <w:marTop w:val="0"/>
          <w:marBottom w:val="0"/>
          <w:divBdr>
            <w:top w:val="none" w:sz="0" w:space="0" w:color="auto"/>
            <w:left w:val="none" w:sz="0" w:space="0" w:color="auto"/>
            <w:bottom w:val="none" w:sz="0" w:space="0" w:color="auto"/>
            <w:right w:val="none" w:sz="0" w:space="0" w:color="auto"/>
          </w:divBdr>
        </w:div>
        <w:div w:id="1245412063">
          <w:marLeft w:val="0"/>
          <w:marRight w:val="0"/>
          <w:marTop w:val="0"/>
          <w:marBottom w:val="0"/>
          <w:divBdr>
            <w:top w:val="none" w:sz="0" w:space="0" w:color="auto"/>
            <w:left w:val="none" w:sz="0" w:space="0" w:color="auto"/>
            <w:bottom w:val="none" w:sz="0" w:space="0" w:color="auto"/>
            <w:right w:val="none" w:sz="0" w:space="0" w:color="auto"/>
          </w:divBdr>
        </w:div>
        <w:div w:id="1268152283">
          <w:marLeft w:val="0"/>
          <w:marRight w:val="0"/>
          <w:marTop w:val="0"/>
          <w:marBottom w:val="0"/>
          <w:divBdr>
            <w:top w:val="none" w:sz="0" w:space="0" w:color="auto"/>
            <w:left w:val="none" w:sz="0" w:space="0" w:color="auto"/>
            <w:bottom w:val="none" w:sz="0" w:space="0" w:color="auto"/>
            <w:right w:val="none" w:sz="0" w:space="0" w:color="auto"/>
          </w:divBdr>
        </w:div>
        <w:div w:id="1284768367">
          <w:marLeft w:val="0"/>
          <w:marRight w:val="0"/>
          <w:marTop w:val="0"/>
          <w:marBottom w:val="0"/>
          <w:divBdr>
            <w:top w:val="none" w:sz="0" w:space="0" w:color="auto"/>
            <w:left w:val="none" w:sz="0" w:space="0" w:color="auto"/>
            <w:bottom w:val="none" w:sz="0" w:space="0" w:color="auto"/>
            <w:right w:val="none" w:sz="0" w:space="0" w:color="auto"/>
          </w:divBdr>
        </w:div>
        <w:div w:id="1301766135">
          <w:marLeft w:val="0"/>
          <w:marRight w:val="0"/>
          <w:marTop w:val="0"/>
          <w:marBottom w:val="0"/>
          <w:divBdr>
            <w:top w:val="none" w:sz="0" w:space="0" w:color="auto"/>
            <w:left w:val="none" w:sz="0" w:space="0" w:color="auto"/>
            <w:bottom w:val="none" w:sz="0" w:space="0" w:color="auto"/>
            <w:right w:val="none" w:sz="0" w:space="0" w:color="auto"/>
          </w:divBdr>
        </w:div>
        <w:div w:id="1424910817">
          <w:marLeft w:val="0"/>
          <w:marRight w:val="0"/>
          <w:marTop w:val="0"/>
          <w:marBottom w:val="0"/>
          <w:divBdr>
            <w:top w:val="none" w:sz="0" w:space="0" w:color="auto"/>
            <w:left w:val="none" w:sz="0" w:space="0" w:color="auto"/>
            <w:bottom w:val="none" w:sz="0" w:space="0" w:color="auto"/>
            <w:right w:val="none" w:sz="0" w:space="0" w:color="auto"/>
          </w:divBdr>
        </w:div>
        <w:div w:id="1473794126">
          <w:marLeft w:val="0"/>
          <w:marRight w:val="0"/>
          <w:marTop w:val="0"/>
          <w:marBottom w:val="0"/>
          <w:divBdr>
            <w:top w:val="none" w:sz="0" w:space="0" w:color="auto"/>
            <w:left w:val="none" w:sz="0" w:space="0" w:color="auto"/>
            <w:bottom w:val="none" w:sz="0" w:space="0" w:color="auto"/>
            <w:right w:val="none" w:sz="0" w:space="0" w:color="auto"/>
          </w:divBdr>
        </w:div>
        <w:div w:id="1649246203">
          <w:marLeft w:val="0"/>
          <w:marRight w:val="0"/>
          <w:marTop w:val="0"/>
          <w:marBottom w:val="0"/>
          <w:divBdr>
            <w:top w:val="none" w:sz="0" w:space="0" w:color="auto"/>
            <w:left w:val="none" w:sz="0" w:space="0" w:color="auto"/>
            <w:bottom w:val="none" w:sz="0" w:space="0" w:color="auto"/>
            <w:right w:val="none" w:sz="0" w:space="0" w:color="auto"/>
          </w:divBdr>
        </w:div>
        <w:div w:id="1726369616">
          <w:marLeft w:val="0"/>
          <w:marRight w:val="0"/>
          <w:marTop w:val="0"/>
          <w:marBottom w:val="0"/>
          <w:divBdr>
            <w:top w:val="none" w:sz="0" w:space="0" w:color="auto"/>
            <w:left w:val="none" w:sz="0" w:space="0" w:color="auto"/>
            <w:bottom w:val="none" w:sz="0" w:space="0" w:color="auto"/>
            <w:right w:val="none" w:sz="0" w:space="0" w:color="auto"/>
          </w:divBdr>
        </w:div>
        <w:div w:id="1744331676">
          <w:marLeft w:val="0"/>
          <w:marRight w:val="0"/>
          <w:marTop w:val="0"/>
          <w:marBottom w:val="0"/>
          <w:divBdr>
            <w:top w:val="none" w:sz="0" w:space="0" w:color="auto"/>
            <w:left w:val="none" w:sz="0" w:space="0" w:color="auto"/>
            <w:bottom w:val="none" w:sz="0" w:space="0" w:color="auto"/>
            <w:right w:val="none" w:sz="0" w:space="0" w:color="auto"/>
          </w:divBdr>
        </w:div>
        <w:div w:id="1800878546">
          <w:marLeft w:val="0"/>
          <w:marRight w:val="0"/>
          <w:marTop w:val="0"/>
          <w:marBottom w:val="0"/>
          <w:divBdr>
            <w:top w:val="none" w:sz="0" w:space="0" w:color="auto"/>
            <w:left w:val="none" w:sz="0" w:space="0" w:color="auto"/>
            <w:bottom w:val="none" w:sz="0" w:space="0" w:color="auto"/>
            <w:right w:val="none" w:sz="0" w:space="0" w:color="auto"/>
          </w:divBdr>
        </w:div>
        <w:div w:id="1837987936">
          <w:marLeft w:val="0"/>
          <w:marRight w:val="0"/>
          <w:marTop w:val="0"/>
          <w:marBottom w:val="0"/>
          <w:divBdr>
            <w:top w:val="none" w:sz="0" w:space="0" w:color="auto"/>
            <w:left w:val="none" w:sz="0" w:space="0" w:color="auto"/>
            <w:bottom w:val="none" w:sz="0" w:space="0" w:color="auto"/>
            <w:right w:val="none" w:sz="0" w:space="0" w:color="auto"/>
          </w:divBdr>
        </w:div>
        <w:div w:id="1866364910">
          <w:marLeft w:val="0"/>
          <w:marRight w:val="0"/>
          <w:marTop w:val="0"/>
          <w:marBottom w:val="0"/>
          <w:divBdr>
            <w:top w:val="none" w:sz="0" w:space="0" w:color="auto"/>
            <w:left w:val="none" w:sz="0" w:space="0" w:color="auto"/>
            <w:bottom w:val="none" w:sz="0" w:space="0" w:color="auto"/>
            <w:right w:val="none" w:sz="0" w:space="0" w:color="auto"/>
          </w:divBdr>
        </w:div>
        <w:div w:id="1872647806">
          <w:marLeft w:val="0"/>
          <w:marRight w:val="0"/>
          <w:marTop w:val="0"/>
          <w:marBottom w:val="0"/>
          <w:divBdr>
            <w:top w:val="none" w:sz="0" w:space="0" w:color="auto"/>
            <w:left w:val="none" w:sz="0" w:space="0" w:color="auto"/>
            <w:bottom w:val="none" w:sz="0" w:space="0" w:color="auto"/>
            <w:right w:val="none" w:sz="0" w:space="0" w:color="auto"/>
          </w:divBdr>
        </w:div>
        <w:div w:id="1979844131">
          <w:marLeft w:val="0"/>
          <w:marRight w:val="0"/>
          <w:marTop w:val="0"/>
          <w:marBottom w:val="0"/>
          <w:divBdr>
            <w:top w:val="none" w:sz="0" w:space="0" w:color="auto"/>
            <w:left w:val="none" w:sz="0" w:space="0" w:color="auto"/>
            <w:bottom w:val="none" w:sz="0" w:space="0" w:color="auto"/>
            <w:right w:val="none" w:sz="0" w:space="0" w:color="auto"/>
          </w:divBdr>
        </w:div>
        <w:div w:id="2026709080">
          <w:marLeft w:val="0"/>
          <w:marRight w:val="0"/>
          <w:marTop w:val="0"/>
          <w:marBottom w:val="0"/>
          <w:divBdr>
            <w:top w:val="none" w:sz="0" w:space="0" w:color="auto"/>
            <w:left w:val="none" w:sz="0" w:space="0" w:color="auto"/>
            <w:bottom w:val="none" w:sz="0" w:space="0" w:color="auto"/>
            <w:right w:val="none" w:sz="0" w:space="0" w:color="auto"/>
          </w:divBdr>
        </w:div>
        <w:div w:id="2072996769">
          <w:marLeft w:val="0"/>
          <w:marRight w:val="0"/>
          <w:marTop w:val="0"/>
          <w:marBottom w:val="0"/>
          <w:divBdr>
            <w:top w:val="none" w:sz="0" w:space="0" w:color="auto"/>
            <w:left w:val="none" w:sz="0" w:space="0" w:color="auto"/>
            <w:bottom w:val="none" w:sz="0" w:space="0" w:color="auto"/>
            <w:right w:val="none" w:sz="0" w:space="0" w:color="auto"/>
          </w:divBdr>
        </w:div>
        <w:div w:id="2117558652">
          <w:marLeft w:val="0"/>
          <w:marRight w:val="0"/>
          <w:marTop w:val="0"/>
          <w:marBottom w:val="0"/>
          <w:divBdr>
            <w:top w:val="none" w:sz="0" w:space="0" w:color="auto"/>
            <w:left w:val="none" w:sz="0" w:space="0" w:color="auto"/>
            <w:bottom w:val="none" w:sz="0" w:space="0" w:color="auto"/>
            <w:right w:val="none" w:sz="0" w:space="0" w:color="auto"/>
          </w:divBdr>
        </w:div>
      </w:divsChild>
    </w:div>
    <w:div w:id="1003974979">
      <w:bodyDiv w:val="1"/>
      <w:marLeft w:val="0"/>
      <w:marRight w:val="0"/>
      <w:marTop w:val="0"/>
      <w:marBottom w:val="0"/>
      <w:divBdr>
        <w:top w:val="none" w:sz="0" w:space="0" w:color="auto"/>
        <w:left w:val="none" w:sz="0" w:space="0" w:color="auto"/>
        <w:bottom w:val="none" w:sz="0" w:space="0" w:color="auto"/>
        <w:right w:val="none" w:sz="0" w:space="0" w:color="auto"/>
      </w:divBdr>
    </w:div>
    <w:div w:id="1058020590">
      <w:bodyDiv w:val="1"/>
      <w:marLeft w:val="0"/>
      <w:marRight w:val="0"/>
      <w:marTop w:val="0"/>
      <w:marBottom w:val="0"/>
      <w:divBdr>
        <w:top w:val="none" w:sz="0" w:space="0" w:color="auto"/>
        <w:left w:val="none" w:sz="0" w:space="0" w:color="auto"/>
        <w:bottom w:val="none" w:sz="0" w:space="0" w:color="auto"/>
        <w:right w:val="none" w:sz="0" w:space="0" w:color="auto"/>
      </w:divBdr>
    </w:div>
    <w:div w:id="1294630374">
      <w:bodyDiv w:val="1"/>
      <w:marLeft w:val="0"/>
      <w:marRight w:val="0"/>
      <w:marTop w:val="0"/>
      <w:marBottom w:val="0"/>
      <w:divBdr>
        <w:top w:val="none" w:sz="0" w:space="0" w:color="auto"/>
        <w:left w:val="none" w:sz="0" w:space="0" w:color="auto"/>
        <w:bottom w:val="none" w:sz="0" w:space="0" w:color="auto"/>
        <w:right w:val="none" w:sz="0" w:space="0" w:color="auto"/>
      </w:divBdr>
    </w:div>
    <w:div w:id="1348945958">
      <w:bodyDiv w:val="1"/>
      <w:marLeft w:val="0"/>
      <w:marRight w:val="0"/>
      <w:marTop w:val="0"/>
      <w:marBottom w:val="0"/>
      <w:divBdr>
        <w:top w:val="none" w:sz="0" w:space="0" w:color="auto"/>
        <w:left w:val="none" w:sz="0" w:space="0" w:color="auto"/>
        <w:bottom w:val="none" w:sz="0" w:space="0" w:color="auto"/>
        <w:right w:val="none" w:sz="0" w:space="0" w:color="auto"/>
      </w:divBdr>
    </w:div>
    <w:div w:id="1421564385">
      <w:bodyDiv w:val="1"/>
      <w:marLeft w:val="0"/>
      <w:marRight w:val="0"/>
      <w:marTop w:val="0"/>
      <w:marBottom w:val="0"/>
      <w:divBdr>
        <w:top w:val="none" w:sz="0" w:space="0" w:color="auto"/>
        <w:left w:val="none" w:sz="0" w:space="0" w:color="auto"/>
        <w:bottom w:val="none" w:sz="0" w:space="0" w:color="auto"/>
        <w:right w:val="none" w:sz="0" w:space="0" w:color="auto"/>
      </w:divBdr>
      <w:divsChild>
        <w:div w:id="1892763205">
          <w:marLeft w:val="0"/>
          <w:marRight w:val="0"/>
          <w:marTop w:val="0"/>
          <w:marBottom w:val="0"/>
          <w:divBdr>
            <w:top w:val="none" w:sz="0" w:space="0" w:color="auto"/>
            <w:left w:val="none" w:sz="0" w:space="0" w:color="auto"/>
            <w:bottom w:val="none" w:sz="0" w:space="0" w:color="auto"/>
            <w:right w:val="none" w:sz="0" w:space="0" w:color="auto"/>
          </w:divBdr>
          <w:divsChild>
            <w:div w:id="1745761740">
              <w:marLeft w:val="0"/>
              <w:marRight w:val="0"/>
              <w:marTop w:val="0"/>
              <w:marBottom w:val="0"/>
              <w:divBdr>
                <w:top w:val="none" w:sz="0" w:space="0" w:color="auto"/>
                <w:left w:val="none" w:sz="0" w:space="0" w:color="auto"/>
                <w:bottom w:val="none" w:sz="0" w:space="0" w:color="auto"/>
                <w:right w:val="none" w:sz="0" w:space="0" w:color="auto"/>
              </w:divBdr>
              <w:divsChild>
                <w:div w:id="1436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536">
      <w:bodyDiv w:val="1"/>
      <w:marLeft w:val="0"/>
      <w:marRight w:val="0"/>
      <w:marTop w:val="0"/>
      <w:marBottom w:val="0"/>
      <w:divBdr>
        <w:top w:val="none" w:sz="0" w:space="0" w:color="auto"/>
        <w:left w:val="none" w:sz="0" w:space="0" w:color="auto"/>
        <w:bottom w:val="none" w:sz="0" w:space="0" w:color="auto"/>
        <w:right w:val="none" w:sz="0" w:space="0" w:color="auto"/>
      </w:divBdr>
    </w:div>
    <w:div w:id="1555701873">
      <w:bodyDiv w:val="1"/>
      <w:marLeft w:val="0"/>
      <w:marRight w:val="0"/>
      <w:marTop w:val="0"/>
      <w:marBottom w:val="0"/>
      <w:divBdr>
        <w:top w:val="none" w:sz="0" w:space="0" w:color="auto"/>
        <w:left w:val="none" w:sz="0" w:space="0" w:color="auto"/>
        <w:bottom w:val="none" w:sz="0" w:space="0" w:color="auto"/>
        <w:right w:val="none" w:sz="0" w:space="0" w:color="auto"/>
      </w:divBdr>
    </w:div>
    <w:div w:id="1562522414">
      <w:bodyDiv w:val="1"/>
      <w:marLeft w:val="0"/>
      <w:marRight w:val="0"/>
      <w:marTop w:val="0"/>
      <w:marBottom w:val="0"/>
      <w:divBdr>
        <w:top w:val="none" w:sz="0" w:space="0" w:color="auto"/>
        <w:left w:val="none" w:sz="0" w:space="0" w:color="auto"/>
        <w:bottom w:val="none" w:sz="0" w:space="0" w:color="auto"/>
        <w:right w:val="none" w:sz="0" w:space="0" w:color="auto"/>
      </w:divBdr>
      <w:divsChild>
        <w:div w:id="1906139652">
          <w:marLeft w:val="0"/>
          <w:marRight w:val="0"/>
          <w:marTop w:val="0"/>
          <w:marBottom w:val="0"/>
          <w:divBdr>
            <w:top w:val="none" w:sz="0" w:space="0" w:color="auto"/>
            <w:left w:val="none" w:sz="0" w:space="0" w:color="auto"/>
            <w:bottom w:val="none" w:sz="0" w:space="0" w:color="auto"/>
            <w:right w:val="none" w:sz="0" w:space="0" w:color="auto"/>
          </w:divBdr>
          <w:divsChild>
            <w:div w:id="1270312964">
              <w:marLeft w:val="0"/>
              <w:marRight w:val="0"/>
              <w:marTop w:val="0"/>
              <w:marBottom w:val="0"/>
              <w:divBdr>
                <w:top w:val="none" w:sz="0" w:space="0" w:color="auto"/>
                <w:left w:val="none" w:sz="0" w:space="0" w:color="auto"/>
                <w:bottom w:val="none" w:sz="0" w:space="0" w:color="auto"/>
                <w:right w:val="none" w:sz="0" w:space="0" w:color="auto"/>
              </w:divBdr>
              <w:divsChild>
                <w:div w:id="17992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48774">
      <w:bodyDiv w:val="1"/>
      <w:marLeft w:val="0"/>
      <w:marRight w:val="0"/>
      <w:marTop w:val="0"/>
      <w:marBottom w:val="0"/>
      <w:divBdr>
        <w:top w:val="none" w:sz="0" w:space="0" w:color="auto"/>
        <w:left w:val="none" w:sz="0" w:space="0" w:color="auto"/>
        <w:bottom w:val="none" w:sz="0" w:space="0" w:color="auto"/>
        <w:right w:val="none" w:sz="0" w:space="0" w:color="auto"/>
      </w:divBdr>
      <w:divsChild>
        <w:div w:id="1199582200">
          <w:marLeft w:val="0"/>
          <w:marRight w:val="0"/>
          <w:marTop w:val="0"/>
          <w:marBottom w:val="0"/>
          <w:divBdr>
            <w:top w:val="none" w:sz="0" w:space="0" w:color="auto"/>
            <w:left w:val="none" w:sz="0" w:space="0" w:color="auto"/>
            <w:bottom w:val="none" w:sz="0" w:space="0" w:color="auto"/>
            <w:right w:val="none" w:sz="0" w:space="0" w:color="auto"/>
          </w:divBdr>
          <w:divsChild>
            <w:div w:id="35275349">
              <w:marLeft w:val="0"/>
              <w:marRight w:val="0"/>
              <w:marTop w:val="0"/>
              <w:marBottom w:val="0"/>
              <w:divBdr>
                <w:top w:val="none" w:sz="0" w:space="0" w:color="auto"/>
                <w:left w:val="none" w:sz="0" w:space="0" w:color="auto"/>
                <w:bottom w:val="none" w:sz="0" w:space="0" w:color="auto"/>
                <w:right w:val="none" w:sz="0" w:space="0" w:color="auto"/>
              </w:divBdr>
              <w:divsChild>
                <w:div w:id="1573663050">
                  <w:marLeft w:val="0"/>
                  <w:marRight w:val="0"/>
                  <w:marTop w:val="0"/>
                  <w:marBottom w:val="0"/>
                  <w:divBdr>
                    <w:top w:val="none" w:sz="0" w:space="0" w:color="auto"/>
                    <w:left w:val="none" w:sz="0" w:space="0" w:color="auto"/>
                    <w:bottom w:val="none" w:sz="0" w:space="0" w:color="auto"/>
                    <w:right w:val="none" w:sz="0" w:space="0" w:color="auto"/>
                  </w:divBdr>
                  <w:divsChild>
                    <w:div w:id="20573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4323">
          <w:marLeft w:val="0"/>
          <w:marRight w:val="0"/>
          <w:marTop w:val="0"/>
          <w:marBottom w:val="0"/>
          <w:divBdr>
            <w:top w:val="none" w:sz="0" w:space="0" w:color="auto"/>
            <w:left w:val="none" w:sz="0" w:space="0" w:color="auto"/>
            <w:bottom w:val="none" w:sz="0" w:space="0" w:color="auto"/>
            <w:right w:val="none" w:sz="0" w:space="0" w:color="auto"/>
          </w:divBdr>
          <w:divsChild>
            <w:div w:id="1580091061">
              <w:marLeft w:val="0"/>
              <w:marRight w:val="0"/>
              <w:marTop w:val="0"/>
              <w:marBottom w:val="0"/>
              <w:divBdr>
                <w:top w:val="none" w:sz="0" w:space="0" w:color="auto"/>
                <w:left w:val="none" w:sz="0" w:space="0" w:color="auto"/>
                <w:bottom w:val="none" w:sz="0" w:space="0" w:color="auto"/>
                <w:right w:val="none" w:sz="0" w:space="0" w:color="auto"/>
              </w:divBdr>
              <w:divsChild>
                <w:div w:id="1361589374">
                  <w:marLeft w:val="0"/>
                  <w:marRight w:val="0"/>
                  <w:marTop w:val="0"/>
                  <w:marBottom w:val="0"/>
                  <w:divBdr>
                    <w:top w:val="none" w:sz="0" w:space="0" w:color="auto"/>
                    <w:left w:val="none" w:sz="0" w:space="0" w:color="auto"/>
                    <w:bottom w:val="none" w:sz="0" w:space="0" w:color="auto"/>
                    <w:right w:val="none" w:sz="0" w:space="0" w:color="auto"/>
                  </w:divBdr>
                  <w:divsChild>
                    <w:div w:id="17165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8315">
      <w:bodyDiv w:val="1"/>
      <w:marLeft w:val="0"/>
      <w:marRight w:val="0"/>
      <w:marTop w:val="0"/>
      <w:marBottom w:val="0"/>
      <w:divBdr>
        <w:top w:val="none" w:sz="0" w:space="0" w:color="auto"/>
        <w:left w:val="none" w:sz="0" w:space="0" w:color="auto"/>
        <w:bottom w:val="none" w:sz="0" w:space="0" w:color="auto"/>
        <w:right w:val="none" w:sz="0" w:space="0" w:color="auto"/>
      </w:divBdr>
      <w:divsChild>
        <w:div w:id="854228863">
          <w:marLeft w:val="0"/>
          <w:marRight w:val="0"/>
          <w:marTop w:val="0"/>
          <w:marBottom w:val="0"/>
          <w:divBdr>
            <w:top w:val="none" w:sz="0" w:space="0" w:color="auto"/>
            <w:left w:val="none" w:sz="0" w:space="0" w:color="auto"/>
            <w:bottom w:val="none" w:sz="0" w:space="0" w:color="auto"/>
            <w:right w:val="none" w:sz="0" w:space="0" w:color="auto"/>
          </w:divBdr>
          <w:divsChild>
            <w:div w:id="121702655">
              <w:marLeft w:val="0"/>
              <w:marRight w:val="0"/>
              <w:marTop w:val="0"/>
              <w:marBottom w:val="0"/>
              <w:divBdr>
                <w:top w:val="none" w:sz="0" w:space="0" w:color="auto"/>
                <w:left w:val="none" w:sz="0" w:space="0" w:color="auto"/>
                <w:bottom w:val="none" w:sz="0" w:space="0" w:color="auto"/>
                <w:right w:val="none" w:sz="0" w:space="0" w:color="auto"/>
              </w:divBdr>
              <w:divsChild>
                <w:div w:id="7301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5183">
      <w:bodyDiv w:val="1"/>
      <w:marLeft w:val="0"/>
      <w:marRight w:val="0"/>
      <w:marTop w:val="0"/>
      <w:marBottom w:val="0"/>
      <w:divBdr>
        <w:top w:val="none" w:sz="0" w:space="0" w:color="auto"/>
        <w:left w:val="none" w:sz="0" w:space="0" w:color="auto"/>
        <w:bottom w:val="none" w:sz="0" w:space="0" w:color="auto"/>
        <w:right w:val="none" w:sz="0" w:space="0" w:color="auto"/>
      </w:divBdr>
      <w:divsChild>
        <w:div w:id="69275812">
          <w:marLeft w:val="0"/>
          <w:marRight w:val="0"/>
          <w:marTop w:val="0"/>
          <w:marBottom w:val="0"/>
          <w:divBdr>
            <w:top w:val="none" w:sz="0" w:space="0" w:color="auto"/>
            <w:left w:val="none" w:sz="0" w:space="0" w:color="auto"/>
            <w:bottom w:val="none" w:sz="0" w:space="0" w:color="auto"/>
            <w:right w:val="none" w:sz="0" w:space="0" w:color="auto"/>
          </w:divBdr>
          <w:divsChild>
            <w:div w:id="1235698456">
              <w:marLeft w:val="0"/>
              <w:marRight w:val="0"/>
              <w:marTop w:val="0"/>
              <w:marBottom w:val="0"/>
              <w:divBdr>
                <w:top w:val="none" w:sz="0" w:space="0" w:color="auto"/>
                <w:left w:val="none" w:sz="0" w:space="0" w:color="auto"/>
                <w:bottom w:val="none" w:sz="0" w:space="0" w:color="auto"/>
                <w:right w:val="none" w:sz="0" w:space="0" w:color="auto"/>
              </w:divBdr>
              <w:divsChild>
                <w:div w:id="19520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1957">
      <w:bodyDiv w:val="1"/>
      <w:marLeft w:val="0"/>
      <w:marRight w:val="0"/>
      <w:marTop w:val="0"/>
      <w:marBottom w:val="0"/>
      <w:divBdr>
        <w:top w:val="none" w:sz="0" w:space="0" w:color="auto"/>
        <w:left w:val="none" w:sz="0" w:space="0" w:color="auto"/>
        <w:bottom w:val="none" w:sz="0" w:space="0" w:color="auto"/>
        <w:right w:val="none" w:sz="0" w:space="0" w:color="auto"/>
      </w:divBdr>
    </w:div>
    <w:div w:id="199067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sycnet.apa.org/doi/10.1037/0033-295X.108.4.814" TargetMode="Externa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hyperlink" Target="https://doi.org/10.1016/j.cognition.2009.02.0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project.org/" TargetMode="External"/><Relationship Id="rId10" Type="http://schemas.openxmlformats.org/officeDocument/2006/relationships/image" Target="media/image4.svg"/><Relationship Id="rId19" Type="http://schemas.openxmlformats.org/officeDocument/2006/relationships/hyperlink" Target="https://doi.org/10.1016/j.cognition.2007.11.00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https://doi.org/10.2307/1914185"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10711</Words>
  <Characters>58377</Characters>
  <Application>Microsoft Office Word</Application>
  <DocSecurity>0</DocSecurity>
  <Lines>1167</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2022-11-11T11:04:00Z</dcterms:created>
  <dcterms:modified xsi:type="dcterms:W3CDTF">2022-11-15T11:55:00Z</dcterms:modified>
</cp:coreProperties>
</file>