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8EC8" w14:textId="772469F4" w:rsidR="003A5FDB" w:rsidRPr="003A5FDB" w:rsidRDefault="003A5FDB" w:rsidP="003A5FDB">
      <w:pPr>
        <w:spacing w:line="480" w:lineRule="auto"/>
        <w:rPr>
          <w:b/>
          <w:sz w:val="24"/>
          <w:szCs w:val="24"/>
        </w:rPr>
      </w:pPr>
      <w:bookmarkStart w:id="0" w:name="_GoBack"/>
      <w:r w:rsidRPr="003A5FDB">
        <w:rPr>
          <w:b/>
          <w:sz w:val="24"/>
          <w:szCs w:val="24"/>
        </w:rPr>
        <w:t xml:space="preserve">This is a pre-publication draft. Please cite the final version. </w:t>
      </w:r>
    </w:p>
    <w:p w14:paraId="4E20DCD6" w14:textId="77777777" w:rsidR="003A5FDB" w:rsidRPr="003A5FDB" w:rsidRDefault="003A5FDB" w:rsidP="00536CB0">
      <w:pPr>
        <w:rPr>
          <w:b/>
          <w:bCs/>
          <w:sz w:val="24"/>
          <w:szCs w:val="24"/>
        </w:rPr>
      </w:pPr>
    </w:p>
    <w:p w14:paraId="0A610EE9" w14:textId="589458D6" w:rsidR="00605F3D" w:rsidRPr="003A5FDB" w:rsidRDefault="00605F3D" w:rsidP="00536CB0">
      <w:pPr>
        <w:rPr>
          <w:b/>
          <w:bCs/>
          <w:sz w:val="24"/>
          <w:szCs w:val="24"/>
        </w:rPr>
      </w:pPr>
      <w:r w:rsidRPr="003A5FDB">
        <w:rPr>
          <w:b/>
          <w:bCs/>
          <w:sz w:val="24"/>
          <w:szCs w:val="24"/>
        </w:rPr>
        <w:t>Ageing and terminal illness: Problems for Rawlsian justice</w:t>
      </w:r>
      <w:r w:rsidR="001E7CC6" w:rsidRPr="003A5FDB">
        <w:rPr>
          <w:b/>
          <w:bCs/>
          <w:sz w:val="24"/>
          <w:szCs w:val="24"/>
        </w:rPr>
        <w:t xml:space="preserve"> </w:t>
      </w:r>
    </w:p>
    <w:p w14:paraId="7685F758" w14:textId="20D4BD87" w:rsidR="00605F3D" w:rsidRPr="003A5FDB" w:rsidRDefault="00605F3D" w:rsidP="00536CB0">
      <w:pPr>
        <w:rPr>
          <w:b/>
          <w:bCs/>
          <w:sz w:val="24"/>
          <w:szCs w:val="24"/>
        </w:rPr>
      </w:pPr>
      <w:r w:rsidRPr="003A5FDB">
        <w:rPr>
          <w:b/>
          <w:bCs/>
          <w:sz w:val="24"/>
          <w:szCs w:val="24"/>
        </w:rPr>
        <w:t>Ben Davies</w:t>
      </w:r>
    </w:p>
    <w:p w14:paraId="52B1A289" w14:textId="6197ED4E" w:rsidR="00605F3D" w:rsidRPr="003A5FDB" w:rsidRDefault="00605F3D" w:rsidP="00536CB0">
      <w:pPr>
        <w:rPr>
          <w:i/>
          <w:sz w:val="24"/>
          <w:szCs w:val="24"/>
        </w:rPr>
      </w:pPr>
      <w:r w:rsidRPr="003A5FDB">
        <w:rPr>
          <w:b/>
          <w:bCs/>
          <w:sz w:val="24"/>
          <w:szCs w:val="24"/>
        </w:rPr>
        <w:t xml:space="preserve">Abstract </w:t>
      </w:r>
      <w:r w:rsidRPr="003A5FDB">
        <w:rPr>
          <w:i/>
          <w:sz w:val="24"/>
          <w:szCs w:val="24"/>
        </w:rPr>
        <w:t xml:space="preserve">This paper considers attempts to include the issues of ageing and ill health in a Rawlsian framework. It first considers Norman Daniels’ Prudential Lifespan Account, which reduces intergenerational questions to issues of intrapersonal prudence from behind a Rawslian veil of ignorance. This approach faces several problems of idealisation, including those raised by Hugh Lazenby, because it must assume that everyone will live to the same age, undermining its status as a prudential calculation. I then assess Lazenby’s account, which applies Rawls’ general theory of justice more directly to healthcare. Lazenby suggests that we should apply Rawls’ difference principle – which claims that any inequalities in social goods must benefit the worst off – to conclude that we should significantly prioritise treatment of young patients. I argue first that the existence of young terminally ill patients undermines a number of Rawlsian arguments for the difference principle. I then argue that the structure of ageing undermines the Rawlsian decision mechanism of the ‘veil of ignorance’ on which Lazenby relies. I conclude that age and terminal illness present significant problems for any comprehensive Rawlsian account of justice. </w:t>
      </w:r>
    </w:p>
    <w:p w14:paraId="59639136" w14:textId="4885AFED" w:rsidR="00C35AD8" w:rsidRPr="003A5FDB" w:rsidRDefault="2491EE4C" w:rsidP="00536CB0">
      <w:pPr>
        <w:rPr>
          <w:b/>
          <w:sz w:val="24"/>
          <w:szCs w:val="24"/>
        </w:rPr>
      </w:pPr>
      <w:r w:rsidRPr="003A5FDB">
        <w:rPr>
          <w:b/>
          <w:bCs/>
          <w:sz w:val="24"/>
          <w:szCs w:val="24"/>
        </w:rPr>
        <w:t xml:space="preserve">1. Introduction </w:t>
      </w:r>
    </w:p>
    <w:p w14:paraId="440AC0BB" w14:textId="435EA816" w:rsidR="00BA3FCB" w:rsidRPr="003A5FDB" w:rsidRDefault="36F70C23" w:rsidP="00536CB0">
      <w:pPr>
        <w:rPr>
          <w:sz w:val="24"/>
          <w:szCs w:val="24"/>
        </w:rPr>
      </w:pPr>
      <w:r w:rsidRPr="003A5FDB">
        <w:rPr>
          <w:sz w:val="24"/>
          <w:szCs w:val="24"/>
        </w:rPr>
        <w:t>John Rawls’ theory of justice</w:t>
      </w:r>
      <w:r w:rsidRPr="003A5FDB">
        <w:rPr>
          <w:sz w:val="24"/>
          <w:szCs w:val="24"/>
          <w:vertAlign w:val="superscript"/>
        </w:rPr>
        <w:t>1</w:t>
      </w:r>
      <w:r w:rsidRPr="003A5FDB">
        <w:rPr>
          <w:sz w:val="24"/>
          <w:szCs w:val="24"/>
        </w:rPr>
        <w:t xml:space="preserve"> </w:t>
      </w:r>
      <w:r w:rsidR="008434CF" w:rsidRPr="003A5FDB">
        <w:rPr>
          <w:sz w:val="24"/>
          <w:szCs w:val="24"/>
        </w:rPr>
        <w:t xml:space="preserve">intentionally abstracts from </w:t>
      </w:r>
      <w:r w:rsidR="00E320C9" w:rsidRPr="003A5FDB">
        <w:rPr>
          <w:sz w:val="24"/>
          <w:szCs w:val="24"/>
        </w:rPr>
        <w:t xml:space="preserve">two factors </w:t>
      </w:r>
      <w:r w:rsidR="0091743F" w:rsidRPr="003A5FDB">
        <w:rPr>
          <w:sz w:val="24"/>
          <w:szCs w:val="24"/>
        </w:rPr>
        <w:t xml:space="preserve">that </w:t>
      </w:r>
      <w:r w:rsidR="00254CFE" w:rsidRPr="003A5FDB">
        <w:rPr>
          <w:sz w:val="24"/>
          <w:szCs w:val="24"/>
        </w:rPr>
        <w:t>have significant</w:t>
      </w:r>
      <w:r w:rsidR="0091743F" w:rsidRPr="003A5FDB">
        <w:rPr>
          <w:sz w:val="24"/>
          <w:szCs w:val="24"/>
        </w:rPr>
        <w:t xml:space="preserve"> </w:t>
      </w:r>
      <w:r w:rsidR="00254CFE" w:rsidRPr="003A5FDB">
        <w:rPr>
          <w:sz w:val="24"/>
          <w:szCs w:val="24"/>
        </w:rPr>
        <w:t xml:space="preserve">influence on </w:t>
      </w:r>
      <w:r w:rsidR="00EA2A74" w:rsidRPr="003A5FDB">
        <w:rPr>
          <w:sz w:val="24"/>
          <w:szCs w:val="24"/>
        </w:rPr>
        <w:t xml:space="preserve">individual </w:t>
      </w:r>
      <w:r w:rsidR="00E320C9" w:rsidRPr="003A5FDB">
        <w:rPr>
          <w:sz w:val="24"/>
          <w:szCs w:val="24"/>
        </w:rPr>
        <w:t>needs:</w:t>
      </w:r>
      <w:r w:rsidRPr="003A5FDB">
        <w:rPr>
          <w:sz w:val="24"/>
          <w:szCs w:val="24"/>
        </w:rPr>
        <w:t xml:space="preserve"> </w:t>
      </w:r>
      <w:r w:rsidR="00E320C9" w:rsidRPr="003A5FDB">
        <w:rPr>
          <w:sz w:val="24"/>
          <w:szCs w:val="24"/>
        </w:rPr>
        <w:t xml:space="preserve">extreme illness, and old </w:t>
      </w:r>
      <w:r w:rsidRPr="003A5FDB">
        <w:rPr>
          <w:sz w:val="24"/>
          <w:szCs w:val="24"/>
        </w:rPr>
        <w:t>age</w:t>
      </w:r>
      <w:r w:rsidR="00E320C9" w:rsidRPr="003A5FDB">
        <w:rPr>
          <w:sz w:val="24"/>
          <w:szCs w:val="24"/>
        </w:rPr>
        <w:t>.</w:t>
      </w:r>
      <w:r w:rsidRPr="003A5FDB">
        <w:rPr>
          <w:sz w:val="24"/>
          <w:szCs w:val="24"/>
        </w:rPr>
        <w:t xml:space="preserve"> </w:t>
      </w:r>
      <w:r w:rsidR="008434CF" w:rsidRPr="003A5FDB">
        <w:rPr>
          <w:sz w:val="24"/>
          <w:szCs w:val="24"/>
        </w:rPr>
        <w:t>T</w:t>
      </w:r>
      <w:r w:rsidRPr="003A5FDB">
        <w:rPr>
          <w:sz w:val="24"/>
          <w:szCs w:val="24"/>
        </w:rPr>
        <w:t xml:space="preserve">his paper </w:t>
      </w:r>
      <w:r w:rsidR="00EA2A74" w:rsidRPr="003A5FDB">
        <w:rPr>
          <w:sz w:val="24"/>
          <w:szCs w:val="24"/>
        </w:rPr>
        <w:t>consider</w:t>
      </w:r>
      <w:r w:rsidR="008434CF" w:rsidRPr="003A5FDB">
        <w:rPr>
          <w:sz w:val="24"/>
          <w:szCs w:val="24"/>
        </w:rPr>
        <w:t>s</w:t>
      </w:r>
      <w:r w:rsidR="007E624D" w:rsidRPr="003A5FDB">
        <w:rPr>
          <w:sz w:val="24"/>
          <w:szCs w:val="24"/>
        </w:rPr>
        <w:t xml:space="preserve"> </w:t>
      </w:r>
      <w:r w:rsidRPr="003A5FDB">
        <w:rPr>
          <w:sz w:val="24"/>
          <w:szCs w:val="24"/>
        </w:rPr>
        <w:t>Hugh Lazenby’s</w:t>
      </w:r>
      <w:r w:rsidR="007E624D" w:rsidRPr="003A5FDB">
        <w:rPr>
          <w:sz w:val="24"/>
          <w:szCs w:val="24"/>
          <w:vertAlign w:val="superscript"/>
        </w:rPr>
        <w:t>2</w:t>
      </w:r>
      <w:r w:rsidRPr="003A5FDB">
        <w:rPr>
          <w:sz w:val="24"/>
          <w:szCs w:val="24"/>
        </w:rPr>
        <w:t xml:space="preserve"> critique</w:t>
      </w:r>
      <w:r w:rsidR="00EA2A74" w:rsidRPr="003A5FDB">
        <w:rPr>
          <w:sz w:val="24"/>
          <w:szCs w:val="24"/>
        </w:rPr>
        <w:t xml:space="preserve"> of</w:t>
      </w:r>
      <w:r w:rsidRPr="003A5FDB">
        <w:rPr>
          <w:sz w:val="24"/>
          <w:szCs w:val="24"/>
        </w:rPr>
        <w:t xml:space="preserve"> </w:t>
      </w:r>
      <w:r w:rsidR="007E624D" w:rsidRPr="003A5FDB">
        <w:rPr>
          <w:rFonts w:eastAsia="Garamond" w:cs="Garamond"/>
          <w:sz w:val="24"/>
          <w:szCs w:val="24"/>
        </w:rPr>
        <w:t xml:space="preserve">the </w:t>
      </w:r>
      <w:r w:rsidR="00EA2A74" w:rsidRPr="003A5FDB">
        <w:rPr>
          <w:rFonts w:eastAsia="Garamond" w:cs="Garamond"/>
          <w:sz w:val="24"/>
          <w:szCs w:val="24"/>
        </w:rPr>
        <w:t>most comprehensive</w:t>
      </w:r>
      <w:r w:rsidR="007E624D" w:rsidRPr="003A5FDB">
        <w:rPr>
          <w:rFonts w:eastAsia="Garamond" w:cs="Garamond"/>
          <w:sz w:val="24"/>
          <w:szCs w:val="24"/>
        </w:rPr>
        <w:t xml:space="preserve"> extension of Rawlsian theory </w:t>
      </w:r>
      <w:r w:rsidR="00531389" w:rsidRPr="003A5FDB">
        <w:rPr>
          <w:rFonts w:eastAsia="Garamond" w:cs="Garamond"/>
          <w:sz w:val="24"/>
          <w:szCs w:val="24"/>
        </w:rPr>
        <w:t>into these areas:</w:t>
      </w:r>
      <w:r w:rsidR="00EA2A74" w:rsidRPr="003A5FDB">
        <w:rPr>
          <w:rFonts w:eastAsia="Garamond" w:cs="Garamond"/>
          <w:sz w:val="24"/>
          <w:szCs w:val="24"/>
        </w:rPr>
        <w:t xml:space="preserve"> </w:t>
      </w:r>
      <w:r w:rsidR="00EA2A74" w:rsidRPr="003A5FDB">
        <w:rPr>
          <w:sz w:val="24"/>
          <w:szCs w:val="24"/>
        </w:rPr>
        <w:t>Norman Daniels’ ‘Prudential Lifespan Account’ (PLA)</w:t>
      </w:r>
      <w:r w:rsidR="007E624D" w:rsidRPr="003A5FDB">
        <w:rPr>
          <w:sz w:val="24"/>
          <w:szCs w:val="24"/>
        </w:rPr>
        <w:t>.</w:t>
      </w:r>
      <w:r w:rsidR="007E624D" w:rsidRPr="003A5FDB">
        <w:rPr>
          <w:sz w:val="24"/>
          <w:szCs w:val="24"/>
          <w:vertAlign w:val="superscript"/>
        </w:rPr>
        <w:t>3</w:t>
      </w:r>
      <w:r w:rsidR="00EA2A74" w:rsidRPr="003A5FDB">
        <w:rPr>
          <w:sz w:val="24"/>
          <w:szCs w:val="24"/>
        </w:rPr>
        <w:t xml:space="preserve"> I</w:t>
      </w:r>
      <w:r w:rsidR="008434CF" w:rsidRPr="003A5FDB">
        <w:rPr>
          <w:sz w:val="24"/>
          <w:szCs w:val="24"/>
        </w:rPr>
        <w:t>t</w:t>
      </w:r>
      <w:r w:rsidR="007E624D" w:rsidRPr="003A5FDB">
        <w:rPr>
          <w:sz w:val="24"/>
          <w:szCs w:val="24"/>
        </w:rPr>
        <w:t xml:space="preserve"> </w:t>
      </w:r>
      <w:r w:rsidR="00EA2A74" w:rsidRPr="003A5FDB">
        <w:rPr>
          <w:sz w:val="24"/>
          <w:szCs w:val="24"/>
        </w:rPr>
        <w:t>then address</w:t>
      </w:r>
      <w:r w:rsidR="008434CF" w:rsidRPr="003A5FDB">
        <w:rPr>
          <w:sz w:val="24"/>
          <w:szCs w:val="24"/>
        </w:rPr>
        <w:t>es</w:t>
      </w:r>
      <w:r w:rsidRPr="003A5FDB">
        <w:rPr>
          <w:sz w:val="24"/>
          <w:szCs w:val="24"/>
        </w:rPr>
        <w:t xml:space="preserve"> </w:t>
      </w:r>
      <w:r w:rsidR="007E624D" w:rsidRPr="003A5FDB">
        <w:rPr>
          <w:sz w:val="24"/>
          <w:szCs w:val="24"/>
        </w:rPr>
        <w:t>Lazenby’s</w:t>
      </w:r>
      <w:r w:rsidRPr="003A5FDB">
        <w:rPr>
          <w:sz w:val="24"/>
          <w:szCs w:val="24"/>
        </w:rPr>
        <w:t xml:space="preserve"> </w:t>
      </w:r>
      <w:r w:rsidR="008434CF" w:rsidRPr="003A5FDB">
        <w:rPr>
          <w:sz w:val="24"/>
          <w:szCs w:val="24"/>
        </w:rPr>
        <w:t>more direct</w:t>
      </w:r>
      <w:r w:rsidRPr="003A5FDB">
        <w:rPr>
          <w:sz w:val="24"/>
          <w:szCs w:val="24"/>
        </w:rPr>
        <w:t xml:space="preserve"> </w:t>
      </w:r>
      <w:r w:rsidR="008434CF" w:rsidRPr="003A5FDB">
        <w:rPr>
          <w:sz w:val="24"/>
          <w:szCs w:val="24"/>
        </w:rPr>
        <w:t>application of</w:t>
      </w:r>
      <w:r w:rsidR="00EA2A74" w:rsidRPr="003A5FDB">
        <w:rPr>
          <w:sz w:val="24"/>
          <w:szCs w:val="24"/>
        </w:rPr>
        <w:t xml:space="preserve"> Rawlsian</w:t>
      </w:r>
      <w:r w:rsidRPr="003A5FDB">
        <w:rPr>
          <w:sz w:val="24"/>
          <w:szCs w:val="24"/>
        </w:rPr>
        <w:t xml:space="preserve"> </w:t>
      </w:r>
      <w:r w:rsidR="008434CF" w:rsidRPr="003A5FDB">
        <w:rPr>
          <w:sz w:val="24"/>
          <w:szCs w:val="24"/>
        </w:rPr>
        <w:t>principles</w:t>
      </w:r>
      <w:r w:rsidR="00E320C9" w:rsidRPr="003A5FDB">
        <w:rPr>
          <w:sz w:val="24"/>
          <w:szCs w:val="24"/>
        </w:rPr>
        <w:t xml:space="preserve"> </w:t>
      </w:r>
      <w:r w:rsidRPr="003A5FDB">
        <w:rPr>
          <w:sz w:val="24"/>
          <w:szCs w:val="24"/>
        </w:rPr>
        <w:t>to healthcare.</w:t>
      </w:r>
      <w:r w:rsidRPr="003A5FDB">
        <w:rPr>
          <w:sz w:val="24"/>
          <w:szCs w:val="24"/>
          <w:vertAlign w:val="superscript"/>
        </w:rPr>
        <w:t>4</w:t>
      </w:r>
      <w:r w:rsidRPr="003A5FDB">
        <w:rPr>
          <w:sz w:val="24"/>
          <w:szCs w:val="24"/>
        </w:rPr>
        <w:t xml:space="preserve"> Lazenby’s proposal faces significant problems, highlight</w:t>
      </w:r>
      <w:r w:rsidR="00EA2A74" w:rsidRPr="003A5FDB">
        <w:rPr>
          <w:sz w:val="24"/>
          <w:szCs w:val="24"/>
        </w:rPr>
        <w:t>ing</w:t>
      </w:r>
      <w:r w:rsidRPr="003A5FDB">
        <w:rPr>
          <w:sz w:val="24"/>
          <w:szCs w:val="24"/>
        </w:rPr>
        <w:t xml:space="preserve"> </w:t>
      </w:r>
      <w:r w:rsidR="007E624D" w:rsidRPr="003A5FDB">
        <w:rPr>
          <w:sz w:val="24"/>
          <w:szCs w:val="24"/>
        </w:rPr>
        <w:t xml:space="preserve">broader issues </w:t>
      </w:r>
      <w:r w:rsidRPr="003A5FDB">
        <w:rPr>
          <w:sz w:val="24"/>
          <w:szCs w:val="24"/>
        </w:rPr>
        <w:t xml:space="preserve">for the Rawlsian picture. Rawls’ difference principle, which demands that all inequalities benefit the worst off, is ill-suited to deal with debilitating terminal illness. Rawlsians </w:t>
      </w:r>
      <w:r w:rsidR="007E624D" w:rsidRPr="003A5FDB">
        <w:rPr>
          <w:sz w:val="24"/>
          <w:szCs w:val="24"/>
        </w:rPr>
        <w:t xml:space="preserve">also </w:t>
      </w:r>
      <w:r w:rsidRPr="003A5FDB">
        <w:rPr>
          <w:sz w:val="24"/>
          <w:szCs w:val="24"/>
        </w:rPr>
        <w:t>face problems</w:t>
      </w:r>
      <w:r w:rsidR="007E624D" w:rsidRPr="003A5FDB">
        <w:rPr>
          <w:sz w:val="24"/>
          <w:szCs w:val="24"/>
        </w:rPr>
        <w:t xml:space="preserve"> incorporating ageing into the</w:t>
      </w:r>
      <w:r w:rsidRPr="003A5FDB">
        <w:rPr>
          <w:sz w:val="24"/>
          <w:szCs w:val="24"/>
        </w:rPr>
        <w:t xml:space="preserve"> decision mechanism</w:t>
      </w:r>
      <w:r w:rsidR="007E624D" w:rsidRPr="003A5FDB">
        <w:rPr>
          <w:sz w:val="24"/>
          <w:szCs w:val="24"/>
        </w:rPr>
        <w:t xml:space="preserve"> of the ‘</w:t>
      </w:r>
      <w:r w:rsidR="00EA2A74" w:rsidRPr="003A5FDB">
        <w:rPr>
          <w:sz w:val="24"/>
          <w:szCs w:val="24"/>
        </w:rPr>
        <w:t>veil of ignorance</w:t>
      </w:r>
      <w:r w:rsidR="007E624D" w:rsidRPr="003A5FDB">
        <w:rPr>
          <w:sz w:val="24"/>
          <w:szCs w:val="24"/>
        </w:rPr>
        <w:t>’</w:t>
      </w:r>
      <w:r w:rsidR="0091743F" w:rsidRPr="003A5FDB">
        <w:rPr>
          <w:sz w:val="24"/>
          <w:szCs w:val="24"/>
        </w:rPr>
        <w:t>,</w:t>
      </w:r>
      <w:r w:rsidRPr="003A5FDB">
        <w:rPr>
          <w:sz w:val="24"/>
          <w:szCs w:val="24"/>
        </w:rPr>
        <w:t xml:space="preserve"> </w:t>
      </w:r>
      <w:r w:rsidR="00EA2A74" w:rsidRPr="003A5FDB">
        <w:rPr>
          <w:sz w:val="24"/>
          <w:szCs w:val="24"/>
        </w:rPr>
        <w:t>where individuals decide how to structure society without knowing morally a</w:t>
      </w:r>
      <w:r w:rsidR="0091743F" w:rsidRPr="003A5FDB">
        <w:rPr>
          <w:sz w:val="24"/>
          <w:szCs w:val="24"/>
        </w:rPr>
        <w:t>rbitrary facts about themselves.</w:t>
      </w:r>
    </w:p>
    <w:p w14:paraId="75396B04" w14:textId="0EE0CD5D" w:rsidR="00B75A2E" w:rsidRPr="003A5FDB" w:rsidRDefault="36F70C23" w:rsidP="00B75A2E">
      <w:pPr>
        <w:rPr>
          <w:sz w:val="24"/>
          <w:szCs w:val="24"/>
        </w:rPr>
      </w:pPr>
      <w:r w:rsidRPr="003A5FDB">
        <w:rPr>
          <w:sz w:val="24"/>
          <w:szCs w:val="24"/>
        </w:rPr>
        <w:t>Sect</w:t>
      </w:r>
      <w:r w:rsidR="007E624D" w:rsidRPr="003A5FDB">
        <w:rPr>
          <w:sz w:val="24"/>
          <w:szCs w:val="24"/>
        </w:rPr>
        <w:t>ion 2 outlines Daniels’ account</w:t>
      </w:r>
      <w:r w:rsidRPr="003A5FDB">
        <w:rPr>
          <w:sz w:val="24"/>
          <w:szCs w:val="24"/>
        </w:rPr>
        <w:t xml:space="preserve"> and Lazenby’s criticism</w:t>
      </w:r>
      <w:r w:rsidR="007E624D" w:rsidRPr="003A5FDB">
        <w:rPr>
          <w:sz w:val="24"/>
          <w:szCs w:val="24"/>
        </w:rPr>
        <w:t xml:space="preserve">, </w:t>
      </w:r>
      <w:r w:rsidR="008434CF" w:rsidRPr="003A5FDB">
        <w:rPr>
          <w:sz w:val="24"/>
          <w:szCs w:val="24"/>
        </w:rPr>
        <w:t>along with</w:t>
      </w:r>
      <w:r w:rsidR="007E624D" w:rsidRPr="003A5FDB">
        <w:rPr>
          <w:sz w:val="24"/>
          <w:szCs w:val="24"/>
        </w:rPr>
        <w:t xml:space="preserve"> </w:t>
      </w:r>
      <w:r w:rsidR="008434CF" w:rsidRPr="003A5FDB">
        <w:rPr>
          <w:sz w:val="24"/>
          <w:szCs w:val="24"/>
        </w:rPr>
        <w:t xml:space="preserve">additional </w:t>
      </w:r>
      <w:r w:rsidR="007E624D" w:rsidRPr="003A5FDB">
        <w:rPr>
          <w:sz w:val="24"/>
          <w:szCs w:val="24"/>
        </w:rPr>
        <w:t>concerns</w:t>
      </w:r>
      <w:r w:rsidRPr="003A5FDB">
        <w:rPr>
          <w:sz w:val="24"/>
          <w:szCs w:val="24"/>
        </w:rPr>
        <w:t xml:space="preserve">. Section 3 considers </w:t>
      </w:r>
      <w:r w:rsidR="007E624D" w:rsidRPr="003A5FDB">
        <w:rPr>
          <w:sz w:val="24"/>
          <w:szCs w:val="24"/>
        </w:rPr>
        <w:t xml:space="preserve">the </w:t>
      </w:r>
      <w:r w:rsidRPr="003A5FDB">
        <w:rPr>
          <w:sz w:val="24"/>
          <w:szCs w:val="24"/>
        </w:rPr>
        <w:t xml:space="preserve">implications </w:t>
      </w:r>
      <w:r w:rsidR="007E624D" w:rsidRPr="003A5FDB">
        <w:rPr>
          <w:sz w:val="24"/>
          <w:szCs w:val="24"/>
        </w:rPr>
        <w:t xml:space="preserve">for the difference principle </w:t>
      </w:r>
      <w:r w:rsidRPr="003A5FDB">
        <w:rPr>
          <w:sz w:val="24"/>
          <w:szCs w:val="24"/>
        </w:rPr>
        <w:t>of acknowledging young</w:t>
      </w:r>
      <w:r w:rsidR="007E624D" w:rsidRPr="003A5FDB">
        <w:rPr>
          <w:sz w:val="24"/>
          <w:szCs w:val="24"/>
        </w:rPr>
        <w:t>, terminally ill</w:t>
      </w:r>
      <w:r w:rsidRPr="003A5FDB">
        <w:rPr>
          <w:sz w:val="24"/>
          <w:szCs w:val="24"/>
        </w:rPr>
        <w:t xml:space="preserve"> patients as the worst off in society. Section 4 </w:t>
      </w:r>
      <w:r w:rsidR="007E624D" w:rsidRPr="003A5FDB">
        <w:rPr>
          <w:sz w:val="24"/>
          <w:szCs w:val="24"/>
        </w:rPr>
        <w:t>outlines</w:t>
      </w:r>
      <w:r w:rsidRPr="003A5FDB">
        <w:rPr>
          <w:sz w:val="24"/>
          <w:szCs w:val="24"/>
        </w:rPr>
        <w:t xml:space="preserve"> </w:t>
      </w:r>
      <w:r w:rsidR="007E624D" w:rsidRPr="003A5FDB">
        <w:rPr>
          <w:sz w:val="24"/>
          <w:szCs w:val="24"/>
        </w:rPr>
        <w:t>how</w:t>
      </w:r>
      <w:r w:rsidRPr="003A5FDB">
        <w:rPr>
          <w:sz w:val="24"/>
          <w:szCs w:val="24"/>
        </w:rPr>
        <w:t xml:space="preserve"> the structure of ageing </w:t>
      </w:r>
      <w:r w:rsidR="007E624D" w:rsidRPr="003A5FDB">
        <w:rPr>
          <w:sz w:val="24"/>
          <w:szCs w:val="24"/>
        </w:rPr>
        <w:t>threatens the original position;</w:t>
      </w:r>
      <w:r w:rsidRPr="003A5FDB">
        <w:rPr>
          <w:sz w:val="24"/>
          <w:szCs w:val="24"/>
        </w:rPr>
        <w:t xml:space="preserve"> Section 5 critically considers a response to these worries. I conclude that terminal illness and ageing cause significant problems for </w:t>
      </w:r>
      <w:r w:rsidR="007E624D" w:rsidRPr="003A5FDB">
        <w:rPr>
          <w:sz w:val="24"/>
          <w:szCs w:val="24"/>
        </w:rPr>
        <w:t>these two important</w:t>
      </w:r>
      <w:bookmarkStart w:id="1" w:name="_Ref411692107"/>
      <w:bookmarkStart w:id="2" w:name="_Toc427072722"/>
      <w:bookmarkStart w:id="3" w:name="_Toc423703985"/>
      <w:bookmarkStart w:id="4" w:name="_Ref423706428"/>
      <w:r w:rsidR="008434CF" w:rsidRPr="003A5FDB">
        <w:rPr>
          <w:sz w:val="24"/>
          <w:szCs w:val="24"/>
        </w:rPr>
        <w:t xml:space="preserve"> aspects of Rawlsian theory.</w:t>
      </w:r>
    </w:p>
    <w:p w14:paraId="3EDE6E16" w14:textId="77777777" w:rsidR="00B75A2E" w:rsidRPr="003A5FDB" w:rsidRDefault="00EB3DC3" w:rsidP="00B75A2E">
      <w:pPr>
        <w:rPr>
          <w:b/>
          <w:sz w:val="24"/>
          <w:szCs w:val="24"/>
        </w:rPr>
      </w:pPr>
      <w:r w:rsidRPr="003A5FDB">
        <w:rPr>
          <w:b/>
          <w:sz w:val="24"/>
          <w:szCs w:val="24"/>
        </w:rPr>
        <w:lastRenderedPageBreak/>
        <w:t xml:space="preserve">2. </w:t>
      </w:r>
      <w:r w:rsidR="00BA3FCB" w:rsidRPr="003A5FDB">
        <w:rPr>
          <w:b/>
          <w:sz w:val="24"/>
          <w:szCs w:val="24"/>
        </w:rPr>
        <w:t>The Prudential Lifespan Account</w:t>
      </w:r>
      <w:bookmarkEnd w:id="1"/>
      <w:bookmarkEnd w:id="2"/>
      <w:r w:rsidR="00BA3FCB" w:rsidRPr="003A5FDB">
        <w:rPr>
          <w:b/>
          <w:sz w:val="24"/>
          <w:szCs w:val="24"/>
        </w:rPr>
        <w:t xml:space="preserve"> </w:t>
      </w:r>
      <w:bookmarkEnd w:id="3"/>
      <w:bookmarkEnd w:id="4"/>
    </w:p>
    <w:p w14:paraId="6226B3CF" w14:textId="21BB2139" w:rsidR="00B75A2E" w:rsidRPr="003A5FDB" w:rsidRDefault="00212BA2" w:rsidP="00B75A2E">
      <w:pPr>
        <w:rPr>
          <w:sz w:val="24"/>
          <w:szCs w:val="24"/>
        </w:rPr>
      </w:pPr>
      <w:r w:rsidRPr="003A5FDB">
        <w:rPr>
          <w:sz w:val="24"/>
          <w:szCs w:val="24"/>
        </w:rPr>
        <w:t>Daniels</w:t>
      </w:r>
      <w:r w:rsidR="7F93C9B4" w:rsidRPr="003A5FDB">
        <w:rPr>
          <w:sz w:val="24"/>
          <w:szCs w:val="24"/>
        </w:rPr>
        <w:t xml:space="preserve"> suggests that disparities between </w:t>
      </w:r>
      <w:r w:rsidR="00E20D01" w:rsidRPr="003A5FDB">
        <w:rPr>
          <w:sz w:val="24"/>
          <w:szCs w:val="24"/>
        </w:rPr>
        <w:t xml:space="preserve">people in different </w:t>
      </w:r>
      <w:r w:rsidR="7F93C9B4" w:rsidRPr="003A5FDB">
        <w:rPr>
          <w:sz w:val="24"/>
          <w:szCs w:val="24"/>
        </w:rPr>
        <w:t xml:space="preserve">age groups differ from other </w:t>
      </w:r>
      <w:r w:rsidR="008434CF" w:rsidRPr="003A5FDB">
        <w:rPr>
          <w:sz w:val="24"/>
          <w:szCs w:val="24"/>
        </w:rPr>
        <w:t>inequalities</w:t>
      </w:r>
      <w:r w:rsidR="7F93C9B4" w:rsidRPr="003A5FDB">
        <w:rPr>
          <w:sz w:val="24"/>
          <w:szCs w:val="24"/>
        </w:rPr>
        <w:t xml:space="preserve"> because most of us </w:t>
      </w:r>
      <w:r w:rsidR="008434CF" w:rsidRPr="003A5FDB">
        <w:rPr>
          <w:sz w:val="24"/>
          <w:szCs w:val="24"/>
        </w:rPr>
        <w:t>will occupy</w:t>
      </w:r>
      <w:r w:rsidR="7F93C9B4" w:rsidRPr="003A5FDB">
        <w:rPr>
          <w:sz w:val="24"/>
          <w:szCs w:val="24"/>
        </w:rPr>
        <w:t xml:space="preserve"> multiple age</w:t>
      </w:r>
      <w:r w:rsidR="008434CF" w:rsidRPr="003A5FDB">
        <w:rPr>
          <w:sz w:val="24"/>
          <w:szCs w:val="24"/>
        </w:rPr>
        <w:t>-groups</w:t>
      </w:r>
      <w:r w:rsidR="00531389" w:rsidRPr="003A5FDB">
        <w:rPr>
          <w:sz w:val="24"/>
          <w:szCs w:val="24"/>
        </w:rPr>
        <w:t xml:space="preserve"> across our lifetimes</w:t>
      </w:r>
      <w:r w:rsidR="7F93C9B4" w:rsidRPr="003A5FDB">
        <w:rPr>
          <w:sz w:val="24"/>
          <w:szCs w:val="24"/>
        </w:rPr>
        <w:t xml:space="preserve">. </w:t>
      </w:r>
      <w:r w:rsidRPr="003A5FDB">
        <w:rPr>
          <w:sz w:val="24"/>
          <w:szCs w:val="24"/>
        </w:rPr>
        <w:t>He</w:t>
      </w:r>
      <w:r w:rsidR="7F93C9B4" w:rsidRPr="003A5FDB">
        <w:rPr>
          <w:sz w:val="24"/>
          <w:szCs w:val="24"/>
        </w:rPr>
        <w:t xml:space="preserve"> </w:t>
      </w:r>
      <w:r w:rsidR="00531389" w:rsidRPr="003A5FDB">
        <w:rPr>
          <w:sz w:val="24"/>
          <w:szCs w:val="24"/>
        </w:rPr>
        <w:t xml:space="preserve">thus </w:t>
      </w:r>
      <w:r w:rsidR="7F93C9B4" w:rsidRPr="003A5FDB">
        <w:rPr>
          <w:sz w:val="24"/>
          <w:szCs w:val="24"/>
        </w:rPr>
        <w:t xml:space="preserve">reconceives the problem of </w:t>
      </w:r>
      <w:r w:rsidR="00EA2A74" w:rsidRPr="003A5FDB">
        <w:rPr>
          <w:sz w:val="24"/>
          <w:szCs w:val="24"/>
        </w:rPr>
        <w:t>competition</w:t>
      </w:r>
      <w:r w:rsidR="7F93C9B4" w:rsidRPr="003A5FDB">
        <w:rPr>
          <w:sz w:val="24"/>
          <w:szCs w:val="24"/>
        </w:rPr>
        <w:t xml:space="preserve"> between </w:t>
      </w:r>
      <w:r w:rsidR="008434CF" w:rsidRPr="003A5FDB">
        <w:rPr>
          <w:sz w:val="24"/>
          <w:szCs w:val="24"/>
        </w:rPr>
        <w:t>age-</w:t>
      </w:r>
      <w:r w:rsidR="7F93C9B4" w:rsidRPr="003A5FDB">
        <w:rPr>
          <w:sz w:val="24"/>
          <w:szCs w:val="24"/>
        </w:rPr>
        <w:t xml:space="preserve">groups as an intrapersonal decision about </w:t>
      </w:r>
      <w:r w:rsidR="00531389" w:rsidRPr="003A5FDB">
        <w:rPr>
          <w:sz w:val="24"/>
          <w:szCs w:val="24"/>
        </w:rPr>
        <w:t>allocating</w:t>
      </w:r>
      <w:r w:rsidR="7F93C9B4" w:rsidRPr="003A5FDB">
        <w:rPr>
          <w:sz w:val="24"/>
          <w:szCs w:val="24"/>
        </w:rPr>
        <w:t xml:space="preserve"> </w:t>
      </w:r>
      <w:r w:rsidR="00EA2A74" w:rsidRPr="003A5FDB">
        <w:rPr>
          <w:sz w:val="24"/>
          <w:szCs w:val="24"/>
        </w:rPr>
        <w:t>resources</w:t>
      </w:r>
      <w:r w:rsidR="7F93C9B4" w:rsidRPr="003A5FDB">
        <w:rPr>
          <w:sz w:val="24"/>
          <w:szCs w:val="24"/>
        </w:rPr>
        <w:t xml:space="preserve"> </w:t>
      </w:r>
      <w:r w:rsidR="00531389" w:rsidRPr="003A5FDB">
        <w:rPr>
          <w:sz w:val="24"/>
          <w:szCs w:val="24"/>
        </w:rPr>
        <w:t>within</w:t>
      </w:r>
      <w:r w:rsidR="7F93C9B4" w:rsidRPr="003A5FDB">
        <w:rPr>
          <w:sz w:val="24"/>
          <w:szCs w:val="24"/>
        </w:rPr>
        <w:t xml:space="preserve"> </w:t>
      </w:r>
      <w:r w:rsidR="00EA2A74" w:rsidRPr="003A5FDB">
        <w:rPr>
          <w:sz w:val="24"/>
          <w:szCs w:val="24"/>
        </w:rPr>
        <w:t>one’s</w:t>
      </w:r>
      <w:r w:rsidR="008434CF" w:rsidRPr="003A5FDB">
        <w:rPr>
          <w:sz w:val="24"/>
          <w:szCs w:val="24"/>
        </w:rPr>
        <w:t xml:space="preserve"> life</w:t>
      </w:r>
      <w:r w:rsidR="00531389" w:rsidRPr="003A5FDB">
        <w:rPr>
          <w:sz w:val="24"/>
          <w:szCs w:val="24"/>
        </w:rPr>
        <w:t>time</w:t>
      </w:r>
      <w:r w:rsidR="7F93C9B4" w:rsidRPr="003A5FDB">
        <w:rPr>
          <w:sz w:val="24"/>
          <w:szCs w:val="24"/>
        </w:rPr>
        <w:t>.</w:t>
      </w:r>
      <w:r w:rsidR="7F93C9B4" w:rsidRPr="003A5FDB">
        <w:rPr>
          <w:sz w:val="24"/>
          <w:szCs w:val="24"/>
          <w:vertAlign w:val="superscript"/>
        </w:rPr>
        <w:t>5</w:t>
      </w:r>
      <w:r w:rsidR="007E624D" w:rsidRPr="003A5FDB">
        <w:rPr>
          <w:sz w:val="24"/>
          <w:szCs w:val="24"/>
        </w:rPr>
        <w:t xml:space="preserve"> This</w:t>
      </w:r>
      <w:r w:rsidR="7F93C9B4" w:rsidRPr="003A5FDB">
        <w:rPr>
          <w:sz w:val="24"/>
          <w:szCs w:val="24"/>
        </w:rPr>
        <w:t xml:space="preserve"> </w:t>
      </w:r>
      <w:r w:rsidR="007E624D" w:rsidRPr="003A5FDB">
        <w:rPr>
          <w:sz w:val="24"/>
          <w:szCs w:val="24"/>
        </w:rPr>
        <w:t>decision</w:t>
      </w:r>
      <w:r w:rsidR="7F93C9B4" w:rsidRPr="003A5FDB">
        <w:rPr>
          <w:sz w:val="24"/>
          <w:szCs w:val="24"/>
        </w:rPr>
        <w:t xml:space="preserve"> is constrained by an interpersonal distribution that assigns fair lifetime</w:t>
      </w:r>
      <w:r w:rsidR="7F93C9B4" w:rsidRPr="003A5FDB">
        <w:rPr>
          <w:i/>
          <w:iCs/>
          <w:sz w:val="24"/>
          <w:szCs w:val="24"/>
        </w:rPr>
        <w:t xml:space="preserve"> </w:t>
      </w:r>
      <w:r w:rsidR="7F93C9B4" w:rsidRPr="003A5FDB">
        <w:rPr>
          <w:sz w:val="24"/>
          <w:szCs w:val="24"/>
        </w:rPr>
        <w:t xml:space="preserve">shares, on grounds independent </w:t>
      </w:r>
      <w:r w:rsidR="00531389" w:rsidRPr="003A5FDB">
        <w:rPr>
          <w:sz w:val="24"/>
          <w:szCs w:val="24"/>
        </w:rPr>
        <w:t>from the intrapersonal allocation.</w:t>
      </w:r>
      <w:r w:rsidR="7F93C9B4" w:rsidRPr="003A5FDB">
        <w:rPr>
          <w:sz w:val="24"/>
          <w:szCs w:val="24"/>
          <w:vertAlign w:val="superscript"/>
        </w:rPr>
        <w:t>6</w:t>
      </w:r>
      <w:r w:rsidR="7F93C9B4" w:rsidRPr="003A5FDB">
        <w:rPr>
          <w:sz w:val="24"/>
          <w:szCs w:val="24"/>
        </w:rPr>
        <w:t xml:space="preserve"> </w:t>
      </w:r>
      <w:r w:rsidR="008434CF" w:rsidRPr="003A5FDB">
        <w:rPr>
          <w:sz w:val="24"/>
          <w:szCs w:val="24"/>
        </w:rPr>
        <w:t>In short</w:t>
      </w:r>
      <w:r w:rsidR="00E20D01" w:rsidRPr="003A5FDB">
        <w:rPr>
          <w:sz w:val="24"/>
          <w:szCs w:val="24"/>
        </w:rPr>
        <w:t xml:space="preserve">, </w:t>
      </w:r>
      <w:r w:rsidR="7F93C9B4" w:rsidRPr="003A5FDB">
        <w:rPr>
          <w:sz w:val="24"/>
          <w:szCs w:val="24"/>
        </w:rPr>
        <w:t xml:space="preserve">PLA </w:t>
      </w:r>
      <w:r w:rsidR="007E624D" w:rsidRPr="003A5FDB">
        <w:rPr>
          <w:sz w:val="24"/>
          <w:szCs w:val="24"/>
        </w:rPr>
        <w:t>bud</w:t>
      </w:r>
      <w:r w:rsidR="00EA2A74" w:rsidRPr="003A5FDB">
        <w:rPr>
          <w:sz w:val="24"/>
          <w:szCs w:val="24"/>
        </w:rPr>
        <w:t>gets resources across lives;</w:t>
      </w:r>
      <w:r w:rsidR="7F93C9B4" w:rsidRPr="003A5FDB">
        <w:rPr>
          <w:sz w:val="24"/>
          <w:szCs w:val="24"/>
        </w:rPr>
        <w:t xml:space="preserve"> the </w:t>
      </w:r>
      <w:r w:rsidR="00EA2A74" w:rsidRPr="003A5FDB">
        <w:rPr>
          <w:sz w:val="24"/>
          <w:szCs w:val="24"/>
        </w:rPr>
        <w:t>broader</w:t>
      </w:r>
      <w:r w:rsidR="7F93C9B4" w:rsidRPr="003A5FDB">
        <w:rPr>
          <w:sz w:val="24"/>
          <w:szCs w:val="24"/>
        </w:rPr>
        <w:t xml:space="preserve"> dis</w:t>
      </w:r>
      <w:r w:rsidR="00E20D01" w:rsidRPr="003A5FDB">
        <w:rPr>
          <w:sz w:val="24"/>
          <w:szCs w:val="24"/>
        </w:rPr>
        <w:t>tributive principle provides that</w:t>
      </w:r>
      <w:r w:rsidR="7F93C9B4" w:rsidRPr="003A5FDB">
        <w:rPr>
          <w:sz w:val="24"/>
          <w:szCs w:val="24"/>
        </w:rPr>
        <w:t xml:space="preserve"> budget.</w:t>
      </w:r>
      <w:r w:rsidR="7F93C9B4" w:rsidRPr="003A5FDB">
        <w:rPr>
          <w:sz w:val="24"/>
          <w:szCs w:val="24"/>
          <w:vertAlign w:val="superscript"/>
        </w:rPr>
        <w:t>7</w:t>
      </w:r>
      <w:r w:rsidR="7F93C9B4" w:rsidRPr="003A5FDB">
        <w:rPr>
          <w:sz w:val="24"/>
          <w:szCs w:val="24"/>
        </w:rPr>
        <w:t xml:space="preserve"> </w:t>
      </w:r>
      <w:r w:rsidR="00531389" w:rsidRPr="003A5FDB">
        <w:rPr>
          <w:rFonts w:eastAsia="Garamond" w:cs="Garamond"/>
          <w:sz w:val="24"/>
          <w:szCs w:val="24"/>
        </w:rPr>
        <w:t>The reason for this dual-layered approach is Daniels’ view that health-related goods are special because of their “strategic importance”</w:t>
      </w:r>
      <w:r w:rsidR="00531389" w:rsidRPr="003A5FDB">
        <w:rPr>
          <w:rFonts w:eastAsia="Garamond" w:cs="Garamond"/>
          <w:sz w:val="24"/>
          <w:szCs w:val="24"/>
          <w:vertAlign w:val="superscript"/>
        </w:rPr>
        <w:t>8</w:t>
      </w:r>
      <w:r w:rsidR="00531389" w:rsidRPr="003A5FDB">
        <w:rPr>
          <w:rFonts w:eastAsia="Garamond" w:cs="Garamond"/>
          <w:sz w:val="24"/>
          <w:szCs w:val="24"/>
        </w:rPr>
        <w:t xml:space="preserve"> in protecting opportunities. This is also a central concern of Rawls’ theory, embodied in his principle that a just society ensures fair equality of opportunity.</w:t>
      </w:r>
      <w:r w:rsidR="00531389" w:rsidRPr="003A5FDB">
        <w:rPr>
          <w:rFonts w:eastAsia="Garamond" w:cs="Garamond"/>
          <w:sz w:val="24"/>
          <w:szCs w:val="24"/>
          <w:vertAlign w:val="superscript"/>
        </w:rPr>
        <w:t>9</w:t>
      </w:r>
      <w:r w:rsidR="00531389" w:rsidRPr="003A5FDB">
        <w:rPr>
          <w:rFonts w:eastAsia="Garamond" w:cs="Garamond"/>
          <w:sz w:val="24"/>
          <w:szCs w:val="24"/>
        </w:rPr>
        <w:t xml:space="preserve"> </w:t>
      </w:r>
      <w:r w:rsidR="00531389" w:rsidRPr="003A5FDB">
        <w:rPr>
          <w:rFonts w:eastAsia="Garamond" w:cs="Garamond"/>
          <w:sz w:val="24"/>
          <w:szCs w:val="24"/>
          <w:vertAlign w:val="superscript"/>
        </w:rPr>
        <w:t>10</w:t>
      </w:r>
      <w:r w:rsidR="00531389" w:rsidRPr="003A5FDB">
        <w:rPr>
          <w:rFonts w:eastAsia="Garamond" w:cs="Garamond"/>
          <w:sz w:val="24"/>
          <w:szCs w:val="24"/>
        </w:rPr>
        <w:t xml:space="preserve"> </w:t>
      </w:r>
    </w:p>
    <w:p w14:paraId="7B970C9A" w14:textId="37924029" w:rsidR="7F93C9B4" w:rsidRPr="003A5FDB" w:rsidRDefault="7F93C9B4" w:rsidP="00EA2A74">
      <w:pPr>
        <w:rPr>
          <w:sz w:val="24"/>
          <w:szCs w:val="24"/>
        </w:rPr>
      </w:pPr>
      <w:r w:rsidRPr="003A5FDB">
        <w:rPr>
          <w:sz w:val="24"/>
          <w:szCs w:val="24"/>
        </w:rPr>
        <w:t xml:space="preserve">If everyone is subject to similar </w:t>
      </w:r>
      <w:r w:rsidR="00E20D01" w:rsidRPr="003A5FDB">
        <w:rPr>
          <w:sz w:val="24"/>
          <w:szCs w:val="24"/>
        </w:rPr>
        <w:t xml:space="preserve">lifetime </w:t>
      </w:r>
      <w:r w:rsidRPr="003A5FDB">
        <w:rPr>
          <w:sz w:val="24"/>
          <w:szCs w:val="24"/>
        </w:rPr>
        <w:t xml:space="preserve">patterns, age-based differences at particular times need not be inequitable. Fair resource expenditure depends on what a prudent individual would set aside for herself at a particular age </w:t>
      </w:r>
      <w:r w:rsidR="00EA2A74" w:rsidRPr="003A5FDB">
        <w:rPr>
          <w:sz w:val="24"/>
          <w:szCs w:val="24"/>
        </w:rPr>
        <w:t xml:space="preserve">from behind a </w:t>
      </w:r>
      <w:r w:rsidR="00E20D01" w:rsidRPr="003A5FDB">
        <w:rPr>
          <w:sz w:val="24"/>
          <w:szCs w:val="24"/>
        </w:rPr>
        <w:t xml:space="preserve">Rawlsian </w:t>
      </w:r>
      <w:r w:rsidR="00EA2A74" w:rsidRPr="003A5FDB">
        <w:rPr>
          <w:sz w:val="24"/>
          <w:szCs w:val="24"/>
        </w:rPr>
        <w:t>veil of ignorance</w:t>
      </w:r>
      <w:r w:rsidR="00E20D01" w:rsidRPr="003A5FDB">
        <w:rPr>
          <w:sz w:val="24"/>
          <w:szCs w:val="24"/>
        </w:rPr>
        <w:t>,</w:t>
      </w:r>
      <w:r w:rsidR="00531389" w:rsidRPr="003A5FDB">
        <w:rPr>
          <w:sz w:val="24"/>
          <w:szCs w:val="24"/>
          <w:vertAlign w:val="superscript"/>
        </w:rPr>
        <w:t>11</w:t>
      </w:r>
      <w:r w:rsidRPr="003A5FDB">
        <w:rPr>
          <w:sz w:val="24"/>
          <w:szCs w:val="24"/>
        </w:rPr>
        <w:t xml:space="preserve"> </w:t>
      </w:r>
      <w:r w:rsidR="00E20D01" w:rsidRPr="003A5FDB">
        <w:rPr>
          <w:sz w:val="24"/>
          <w:szCs w:val="24"/>
        </w:rPr>
        <w:t>which</w:t>
      </w:r>
      <w:r w:rsidRPr="003A5FDB">
        <w:rPr>
          <w:sz w:val="24"/>
          <w:szCs w:val="24"/>
        </w:rPr>
        <w:t xml:space="preserve"> screens </w:t>
      </w:r>
      <w:r w:rsidR="008434CF" w:rsidRPr="003A5FDB">
        <w:rPr>
          <w:sz w:val="24"/>
          <w:szCs w:val="24"/>
        </w:rPr>
        <w:t xml:space="preserve">out </w:t>
      </w:r>
      <w:r w:rsidRPr="003A5FDB">
        <w:rPr>
          <w:sz w:val="24"/>
          <w:szCs w:val="24"/>
        </w:rPr>
        <w:t xml:space="preserve">morally </w:t>
      </w:r>
      <w:r w:rsidR="007E624D" w:rsidRPr="003A5FDB">
        <w:rPr>
          <w:sz w:val="24"/>
          <w:szCs w:val="24"/>
        </w:rPr>
        <w:t>irrelevant</w:t>
      </w:r>
      <w:r w:rsidRPr="003A5FDB">
        <w:rPr>
          <w:sz w:val="24"/>
          <w:szCs w:val="24"/>
        </w:rPr>
        <w:t xml:space="preserve"> </w:t>
      </w:r>
      <w:r w:rsidR="00EA2A74" w:rsidRPr="003A5FDB">
        <w:rPr>
          <w:sz w:val="24"/>
          <w:szCs w:val="24"/>
        </w:rPr>
        <w:t>facts</w:t>
      </w:r>
      <w:r w:rsidRPr="003A5FDB">
        <w:rPr>
          <w:sz w:val="24"/>
          <w:szCs w:val="24"/>
        </w:rPr>
        <w:t xml:space="preserve"> (e.g.</w:t>
      </w:r>
      <w:r w:rsidR="00E20D01" w:rsidRPr="003A5FDB">
        <w:rPr>
          <w:sz w:val="24"/>
          <w:szCs w:val="24"/>
        </w:rPr>
        <w:t xml:space="preserve"> </w:t>
      </w:r>
      <w:r w:rsidRPr="003A5FDB">
        <w:rPr>
          <w:sz w:val="24"/>
          <w:szCs w:val="24"/>
        </w:rPr>
        <w:t>wealth; race; religion). E</w:t>
      </w:r>
      <w:r w:rsidR="007E624D" w:rsidRPr="003A5FDB">
        <w:rPr>
          <w:sz w:val="24"/>
          <w:szCs w:val="24"/>
        </w:rPr>
        <w:t>xtending this assumption to age</w:t>
      </w:r>
      <w:r w:rsidRPr="003A5FDB">
        <w:rPr>
          <w:sz w:val="24"/>
          <w:szCs w:val="24"/>
        </w:rPr>
        <w:t xml:space="preserve"> means that deliberators would prefer to improve th</w:t>
      </w:r>
      <w:r w:rsidR="00EA2A74" w:rsidRPr="003A5FDB">
        <w:rPr>
          <w:sz w:val="24"/>
          <w:szCs w:val="24"/>
        </w:rPr>
        <w:t>eir chances of reaching old age</w:t>
      </w:r>
      <w:r w:rsidRPr="003A5FDB">
        <w:rPr>
          <w:sz w:val="24"/>
          <w:szCs w:val="24"/>
        </w:rPr>
        <w:t xml:space="preserve"> even if that r</w:t>
      </w:r>
      <w:r w:rsidR="00E20D01" w:rsidRPr="003A5FDB">
        <w:rPr>
          <w:sz w:val="24"/>
          <w:szCs w:val="24"/>
        </w:rPr>
        <w:t>educes</w:t>
      </w:r>
      <w:r w:rsidRPr="003A5FDB">
        <w:rPr>
          <w:sz w:val="24"/>
          <w:szCs w:val="24"/>
        </w:rPr>
        <w:t xml:space="preserve"> the chance of extending it</w:t>
      </w:r>
      <w:r w:rsidR="00531389" w:rsidRPr="003A5FDB">
        <w:rPr>
          <w:sz w:val="24"/>
          <w:szCs w:val="24"/>
        </w:rPr>
        <w:t>.</w:t>
      </w:r>
      <w:r w:rsidR="00531389" w:rsidRPr="003A5FDB">
        <w:rPr>
          <w:sz w:val="24"/>
          <w:szCs w:val="24"/>
          <w:vertAlign w:val="superscript"/>
        </w:rPr>
        <w:t>12</w:t>
      </w:r>
      <w:r w:rsidRPr="003A5FDB">
        <w:rPr>
          <w:sz w:val="24"/>
          <w:szCs w:val="24"/>
        </w:rPr>
        <w:t xml:space="preserve"> </w:t>
      </w:r>
      <w:r w:rsidR="00531389" w:rsidRPr="003A5FDB">
        <w:rPr>
          <w:sz w:val="24"/>
          <w:szCs w:val="24"/>
        </w:rPr>
        <w:t xml:space="preserve">This is </w:t>
      </w:r>
      <w:r w:rsidR="009829AE" w:rsidRPr="003A5FDB">
        <w:rPr>
          <w:sz w:val="24"/>
          <w:szCs w:val="24"/>
        </w:rPr>
        <w:t xml:space="preserve">partly because </w:t>
      </w:r>
      <w:r w:rsidR="00531389" w:rsidRPr="003A5FDB">
        <w:rPr>
          <w:sz w:val="24"/>
          <w:szCs w:val="24"/>
        </w:rPr>
        <w:t>you are</w:t>
      </w:r>
      <w:r w:rsidR="009829AE" w:rsidRPr="003A5FDB">
        <w:rPr>
          <w:sz w:val="24"/>
          <w:szCs w:val="24"/>
        </w:rPr>
        <w:t xml:space="preserve"> less likely to reach old age than preceding phases of life, but also because “most important plans and projects will be largely completed”</w:t>
      </w:r>
      <w:r w:rsidR="007E624D" w:rsidRPr="003A5FDB">
        <w:rPr>
          <w:sz w:val="24"/>
          <w:szCs w:val="24"/>
        </w:rPr>
        <w:t xml:space="preserve"> by old age</w:t>
      </w:r>
      <w:r w:rsidR="009829AE" w:rsidRPr="003A5FDB">
        <w:rPr>
          <w:sz w:val="24"/>
          <w:szCs w:val="24"/>
        </w:rPr>
        <w:t>.</w:t>
      </w:r>
      <w:r w:rsidR="009829AE" w:rsidRPr="003A5FDB">
        <w:rPr>
          <w:sz w:val="24"/>
          <w:szCs w:val="24"/>
          <w:vertAlign w:val="superscript"/>
        </w:rPr>
        <w:t>1</w:t>
      </w:r>
      <w:r w:rsidR="00531389" w:rsidRPr="003A5FDB">
        <w:rPr>
          <w:sz w:val="24"/>
          <w:szCs w:val="24"/>
          <w:vertAlign w:val="superscript"/>
        </w:rPr>
        <w:t>3</w:t>
      </w:r>
      <w:r w:rsidR="00EA2A74" w:rsidRPr="003A5FDB">
        <w:rPr>
          <w:sz w:val="24"/>
          <w:szCs w:val="24"/>
          <w:vertAlign w:val="superscript"/>
        </w:rPr>
        <w:t xml:space="preserve"> </w:t>
      </w:r>
      <w:r w:rsidR="00EA2A74" w:rsidRPr="003A5FDB">
        <w:rPr>
          <w:sz w:val="24"/>
          <w:szCs w:val="24"/>
        </w:rPr>
        <w:t xml:space="preserve">We cannot leave the elderly with nothing, however; </w:t>
      </w:r>
      <w:r w:rsidRPr="003A5FDB">
        <w:rPr>
          <w:sz w:val="24"/>
          <w:szCs w:val="24"/>
        </w:rPr>
        <w:t>prudent individual</w:t>
      </w:r>
      <w:r w:rsidR="005E6E0D" w:rsidRPr="003A5FDB">
        <w:rPr>
          <w:sz w:val="24"/>
          <w:szCs w:val="24"/>
        </w:rPr>
        <w:t>s</w:t>
      </w:r>
      <w:r w:rsidRPr="003A5FDB">
        <w:rPr>
          <w:sz w:val="24"/>
          <w:szCs w:val="24"/>
        </w:rPr>
        <w:t xml:space="preserve"> would </w:t>
      </w:r>
      <w:r w:rsidR="00EA2A74" w:rsidRPr="003A5FDB">
        <w:rPr>
          <w:sz w:val="24"/>
          <w:szCs w:val="24"/>
        </w:rPr>
        <w:t>secure</w:t>
      </w:r>
      <w:r w:rsidRPr="003A5FDB">
        <w:rPr>
          <w:sz w:val="24"/>
          <w:szCs w:val="24"/>
        </w:rPr>
        <w:t xml:space="preserve"> a normal </w:t>
      </w:r>
      <w:r w:rsidR="00EA2A74" w:rsidRPr="003A5FDB">
        <w:rPr>
          <w:sz w:val="24"/>
          <w:szCs w:val="24"/>
        </w:rPr>
        <w:t>“age-relative”</w:t>
      </w:r>
      <w:r w:rsidRPr="003A5FDB">
        <w:rPr>
          <w:sz w:val="24"/>
          <w:szCs w:val="24"/>
        </w:rPr>
        <w:t xml:space="preserve"> opportunity range at each stage of </w:t>
      </w:r>
      <w:r w:rsidR="005E6E0D" w:rsidRPr="003A5FDB">
        <w:rPr>
          <w:sz w:val="24"/>
          <w:szCs w:val="24"/>
        </w:rPr>
        <w:t>t</w:t>
      </w:r>
      <w:r w:rsidRPr="003A5FDB">
        <w:rPr>
          <w:sz w:val="24"/>
          <w:szCs w:val="24"/>
        </w:rPr>
        <w:t>he</w:t>
      </w:r>
      <w:r w:rsidR="005E6E0D" w:rsidRPr="003A5FDB">
        <w:rPr>
          <w:sz w:val="24"/>
          <w:szCs w:val="24"/>
        </w:rPr>
        <w:t>ir liv</w:t>
      </w:r>
      <w:r w:rsidRPr="003A5FDB">
        <w:rPr>
          <w:sz w:val="24"/>
          <w:szCs w:val="24"/>
        </w:rPr>
        <w:t>e</w:t>
      </w:r>
      <w:r w:rsidR="005E6E0D" w:rsidRPr="003A5FDB">
        <w:rPr>
          <w:sz w:val="24"/>
          <w:szCs w:val="24"/>
        </w:rPr>
        <w:t>s</w:t>
      </w:r>
      <w:r w:rsidR="007E26C3" w:rsidRPr="003A5FDB">
        <w:rPr>
          <w:sz w:val="24"/>
          <w:szCs w:val="24"/>
        </w:rPr>
        <w:t>,</w:t>
      </w:r>
      <w:r w:rsidR="007E26C3" w:rsidRPr="003A5FDB">
        <w:rPr>
          <w:sz w:val="24"/>
          <w:szCs w:val="24"/>
          <w:vertAlign w:val="superscript"/>
        </w:rPr>
        <w:t>1</w:t>
      </w:r>
      <w:r w:rsidR="00531389" w:rsidRPr="003A5FDB">
        <w:rPr>
          <w:sz w:val="24"/>
          <w:szCs w:val="24"/>
          <w:vertAlign w:val="superscript"/>
        </w:rPr>
        <w:t>4</w:t>
      </w:r>
      <w:r w:rsidRPr="003A5FDB">
        <w:rPr>
          <w:sz w:val="24"/>
          <w:szCs w:val="24"/>
        </w:rPr>
        <w:t xml:space="preserve"> reflecting the </w:t>
      </w:r>
      <w:r w:rsidR="005E6E0D" w:rsidRPr="003A5FDB">
        <w:rPr>
          <w:sz w:val="24"/>
          <w:szCs w:val="24"/>
        </w:rPr>
        <w:t>thought</w:t>
      </w:r>
      <w:r w:rsidRPr="003A5FDB">
        <w:rPr>
          <w:sz w:val="24"/>
          <w:szCs w:val="24"/>
        </w:rPr>
        <w:t xml:space="preserve"> that all of us “</w:t>
      </w:r>
      <w:r w:rsidRPr="003A5FDB">
        <w:rPr>
          <w:color w:val="000000" w:themeColor="text1"/>
          <w:sz w:val="24"/>
          <w:szCs w:val="24"/>
        </w:rPr>
        <w:t>must have sufficient resources throughout our lives to be able to do the things that we may want to do”</w:t>
      </w:r>
      <w:r w:rsidRPr="003A5FDB">
        <w:rPr>
          <w:sz w:val="24"/>
          <w:szCs w:val="24"/>
        </w:rPr>
        <w:t>.</w:t>
      </w:r>
      <w:r w:rsidRPr="003A5FDB">
        <w:rPr>
          <w:rFonts w:eastAsia="Garamond" w:cs="Garamond"/>
          <w:sz w:val="24"/>
          <w:szCs w:val="24"/>
          <w:vertAlign w:val="superscript"/>
        </w:rPr>
        <w:t>1</w:t>
      </w:r>
      <w:r w:rsidR="00531389" w:rsidRPr="003A5FDB">
        <w:rPr>
          <w:rFonts w:eastAsia="Garamond" w:cs="Garamond"/>
          <w:sz w:val="24"/>
          <w:szCs w:val="24"/>
          <w:vertAlign w:val="superscript"/>
        </w:rPr>
        <w:t>5</w:t>
      </w:r>
      <w:r w:rsidRPr="003A5FDB">
        <w:rPr>
          <w:sz w:val="24"/>
          <w:szCs w:val="24"/>
        </w:rPr>
        <w:t xml:space="preserve"> </w:t>
      </w:r>
    </w:p>
    <w:p w14:paraId="295EF95A" w14:textId="62226563" w:rsidR="00BA3FCB" w:rsidRPr="003A5FDB" w:rsidRDefault="00C43401" w:rsidP="00536CB0">
      <w:pPr>
        <w:rPr>
          <w:sz w:val="24"/>
          <w:szCs w:val="24"/>
        </w:rPr>
      </w:pPr>
      <w:r w:rsidRPr="003A5FDB">
        <w:rPr>
          <w:sz w:val="24"/>
          <w:szCs w:val="24"/>
        </w:rPr>
        <w:t>An immediate concern</w:t>
      </w:r>
      <w:r w:rsidR="007B0281" w:rsidRPr="003A5FDB">
        <w:rPr>
          <w:sz w:val="24"/>
          <w:szCs w:val="24"/>
        </w:rPr>
        <w:t xml:space="preserve"> is that although d</w:t>
      </w:r>
      <w:r w:rsidR="36F70C23" w:rsidRPr="003A5FDB">
        <w:rPr>
          <w:sz w:val="24"/>
          <w:szCs w:val="24"/>
        </w:rPr>
        <w:t xml:space="preserve">eliberators do not know </w:t>
      </w:r>
      <w:r w:rsidR="00325020" w:rsidRPr="003A5FDB">
        <w:rPr>
          <w:sz w:val="24"/>
          <w:szCs w:val="24"/>
        </w:rPr>
        <w:t>their age</w:t>
      </w:r>
      <w:r w:rsidR="008434CF" w:rsidRPr="003A5FDB">
        <w:rPr>
          <w:sz w:val="24"/>
          <w:szCs w:val="24"/>
        </w:rPr>
        <w:t>,</w:t>
      </w:r>
      <w:r w:rsidR="00325020" w:rsidRPr="003A5FDB">
        <w:rPr>
          <w:sz w:val="24"/>
          <w:szCs w:val="24"/>
        </w:rPr>
        <w:t xml:space="preserve"> they </w:t>
      </w:r>
      <w:r w:rsidR="007B0281" w:rsidRPr="003A5FDB">
        <w:rPr>
          <w:sz w:val="24"/>
          <w:szCs w:val="24"/>
        </w:rPr>
        <w:t xml:space="preserve">do </w:t>
      </w:r>
      <w:r w:rsidR="00325020" w:rsidRPr="003A5FDB">
        <w:rPr>
          <w:sz w:val="24"/>
          <w:szCs w:val="24"/>
        </w:rPr>
        <w:t xml:space="preserve">know </w:t>
      </w:r>
      <w:r w:rsidR="007B0281" w:rsidRPr="003A5FDB">
        <w:rPr>
          <w:sz w:val="24"/>
          <w:szCs w:val="24"/>
        </w:rPr>
        <w:t xml:space="preserve">how ageing works. As such, they </w:t>
      </w:r>
      <w:r w:rsidR="00325020" w:rsidRPr="003A5FDB">
        <w:rPr>
          <w:sz w:val="24"/>
          <w:szCs w:val="24"/>
        </w:rPr>
        <w:t>can reason that they</w:t>
      </w:r>
      <w:r w:rsidR="005E6E0D" w:rsidRPr="003A5FDB">
        <w:rPr>
          <w:sz w:val="24"/>
          <w:szCs w:val="24"/>
        </w:rPr>
        <w:t xml:space="preserve"> are</w:t>
      </w:r>
      <w:r w:rsidR="36F70C23" w:rsidRPr="003A5FDB">
        <w:rPr>
          <w:sz w:val="24"/>
          <w:szCs w:val="24"/>
        </w:rPr>
        <w:t xml:space="preserve"> unlikely </w:t>
      </w:r>
      <w:r w:rsidR="005E6E0D" w:rsidRPr="003A5FDB">
        <w:rPr>
          <w:sz w:val="24"/>
          <w:szCs w:val="24"/>
        </w:rPr>
        <w:t>to</w:t>
      </w:r>
      <w:r w:rsidR="36F70C23" w:rsidRPr="003A5FDB">
        <w:rPr>
          <w:sz w:val="24"/>
          <w:szCs w:val="24"/>
        </w:rPr>
        <w:t xml:space="preserve"> </w:t>
      </w:r>
      <w:r w:rsidR="00077C13" w:rsidRPr="003A5FDB">
        <w:rPr>
          <w:sz w:val="24"/>
          <w:szCs w:val="24"/>
        </w:rPr>
        <w:t>reach</w:t>
      </w:r>
      <w:r w:rsidR="36F70C23" w:rsidRPr="003A5FDB">
        <w:rPr>
          <w:sz w:val="24"/>
          <w:szCs w:val="24"/>
        </w:rPr>
        <w:t xml:space="preserve"> very old age, and so </w:t>
      </w:r>
      <w:r w:rsidR="005E6E0D" w:rsidRPr="003A5FDB">
        <w:rPr>
          <w:sz w:val="24"/>
          <w:szCs w:val="24"/>
        </w:rPr>
        <w:t>can rationally</w:t>
      </w:r>
      <w:r w:rsidR="00077C13" w:rsidRPr="003A5FDB">
        <w:rPr>
          <w:sz w:val="24"/>
          <w:szCs w:val="24"/>
        </w:rPr>
        <w:t xml:space="preserve"> allocate</w:t>
      </w:r>
      <w:r w:rsidR="36F70C23" w:rsidRPr="003A5FDB">
        <w:rPr>
          <w:sz w:val="24"/>
          <w:szCs w:val="24"/>
        </w:rPr>
        <w:t xml:space="preserve"> few resources to later years. </w:t>
      </w:r>
      <w:r w:rsidR="00325020" w:rsidRPr="003A5FDB">
        <w:rPr>
          <w:sz w:val="24"/>
          <w:szCs w:val="24"/>
        </w:rPr>
        <w:t>But f</w:t>
      </w:r>
      <w:r w:rsidR="36F70C23" w:rsidRPr="003A5FDB">
        <w:rPr>
          <w:sz w:val="24"/>
          <w:szCs w:val="24"/>
        </w:rPr>
        <w:t xml:space="preserve">rom a Rawlsian perspective – absent </w:t>
      </w:r>
      <w:r w:rsidR="36F70C23" w:rsidRPr="003A5FDB">
        <w:rPr>
          <w:rFonts w:eastAsia="Garamond" w:cs="Garamond"/>
          <w:sz w:val="24"/>
          <w:szCs w:val="24"/>
        </w:rPr>
        <w:t>some reason to think</w:t>
      </w:r>
      <w:r w:rsidR="00077C13" w:rsidRPr="003A5FDB">
        <w:rPr>
          <w:rFonts w:eastAsia="Garamond" w:cs="Garamond"/>
          <w:sz w:val="24"/>
          <w:szCs w:val="24"/>
        </w:rPr>
        <w:t xml:space="preserve"> that this calculation reflects</w:t>
      </w:r>
      <w:r w:rsidR="36F70C23" w:rsidRPr="003A5FDB">
        <w:rPr>
          <w:rFonts w:eastAsia="Garamond" w:cs="Garamond"/>
          <w:sz w:val="24"/>
          <w:szCs w:val="24"/>
        </w:rPr>
        <w:t xml:space="preserve"> something morally relevant</w:t>
      </w:r>
      <w:r w:rsidR="36F70C23" w:rsidRPr="003A5FDB">
        <w:rPr>
          <w:sz w:val="24"/>
          <w:szCs w:val="24"/>
        </w:rPr>
        <w:t xml:space="preserve"> </w:t>
      </w:r>
      <w:r w:rsidR="36F70C23" w:rsidRPr="003A5FDB">
        <w:rPr>
          <w:rFonts w:eastAsia="Garamond" w:cs="Garamond"/>
          <w:sz w:val="24"/>
          <w:szCs w:val="24"/>
        </w:rPr>
        <w:t>–</w:t>
      </w:r>
      <w:r w:rsidR="36F70C23" w:rsidRPr="003A5FDB">
        <w:rPr>
          <w:sz w:val="24"/>
          <w:szCs w:val="24"/>
        </w:rPr>
        <w:t xml:space="preserve"> this </w:t>
      </w:r>
      <w:r w:rsidR="00077C13" w:rsidRPr="003A5FDB">
        <w:rPr>
          <w:sz w:val="24"/>
          <w:szCs w:val="24"/>
        </w:rPr>
        <w:t>is</w:t>
      </w:r>
      <w:r w:rsidR="36F70C23" w:rsidRPr="003A5FDB">
        <w:rPr>
          <w:sz w:val="24"/>
          <w:szCs w:val="24"/>
        </w:rPr>
        <w:t xml:space="preserve"> a failure of the veil of ignorance to adequately cloak </w:t>
      </w:r>
      <w:r w:rsidR="00077C13" w:rsidRPr="003A5FDB">
        <w:rPr>
          <w:sz w:val="24"/>
          <w:szCs w:val="24"/>
        </w:rPr>
        <w:t>deliberation (I address t</w:t>
      </w:r>
      <w:r w:rsidR="36F70C23" w:rsidRPr="003A5FDB">
        <w:rPr>
          <w:rFonts w:eastAsia="Garamond" w:cs="Garamond"/>
          <w:sz w:val="24"/>
          <w:szCs w:val="24"/>
        </w:rPr>
        <w:t>his issue</w:t>
      </w:r>
      <w:r w:rsidR="005E6E0D" w:rsidRPr="003A5FDB">
        <w:rPr>
          <w:rFonts w:eastAsia="Garamond" w:cs="Garamond"/>
          <w:sz w:val="24"/>
          <w:szCs w:val="24"/>
        </w:rPr>
        <w:t xml:space="preserve"> in greater detail in Sections 4 and 5</w:t>
      </w:r>
      <w:r w:rsidR="00077C13" w:rsidRPr="003A5FDB">
        <w:rPr>
          <w:rFonts w:eastAsia="Garamond" w:cs="Garamond"/>
          <w:sz w:val="24"/>
          <w:szCs w:val="24"/>
        </w:rPr>
        <w:t>).</w:t>
      </w:r>
      <w:r w:rsidR="36F70C23" w:rsidRPr="003A5FDB">
        <w:rPr>
          <w:rFonts w:eastAsia="Garamond" w:cs="Garamond"/>
          <w:sz w:val="24"/>
          <w:szCs w:val="24"/>
        </w:rPr>
        <w:t xml:space="preserve"> </w:t>
      </w:r>
      <w:r w:rsidR="36F70C23" w:rsidRPr="003A5FDB">
        <w:rPr>
          <w:sz w:val="24"/>
          <w:szCs w:val="24"/>
        </w:rPr>
        <w:t xml:space="preserve">One might </w:t>
      </w:r>
      <w:r w:rsidRPr="003A5FDB">
        <w:rPr>
          <w:sz w:val="24"/>
          <w:szCs w:val="24"/>
        </w:rPr>
        <w:t xml:space="preserve">respond that </w:t>
      </w:r>
      <w:r w:rsidR="36F70C23" w:rsidRPr="003A5FDB">
        <w:rPr>
          <w:sz w:val="24"/>
          <w:szCs w:val="24"/>
        </w:rPr>
        <w:t xml:space="preserve">it would be imprudent to allocate </w:t>
      </w:r>
      <w:r w:rsidR="00325020" w:rsidRPr="003A5FDB">
        <w:rPr>
          <w:sz w:val="24"/>
          <w:szCs w:val="24"/>
        </w:rPr>
        <w:t>almost nothing to a</w:t>
      </w:r>
      <w:r w:rsidR="008F0004" w:rsidRPr="003A5FDB">
        <w:rPr>
          <w:sz w:val="24"/>
          <w:szCs w:val="24"/>
        </w:rPr>
        <w:t xml:space="preserve"> stage</w:t>
      </w:r>
      <w:r w:rsidR="36F70C23" w:rsidRPr="003A5FDB">
        <w:rPr>
          <w:sz w:val="24"/>
          <w:szCs w:val="24"/>
        </w:rPr>
        <w:t xml:space="preserve"> of life</w:t>
      </w:r>
      <w:r w:rsidR="008F0004" w:rsidRPr="003A5FDB">
        <w:rPr>
          <w:sz w:val="24"/>
          <w:szCs w:val="24"/>
        </w:rPr>
        <w:t>, even one</w:t>
      </w:r>
      <w:r w:rsidR="36F70C23" w:rsidRPr="003A5FDB">
        <w:rPr>
          <w:sz w:val="24"/>
          <w:szCs w:val="24"/>
        </w:rPr>
        <w:t xml:space="preserve"> </w:t>
      </w:r>
      <w:r w:rsidR="008F0004" w:rsidRPr="003A5FDB">
        <w:rPr>
          <w:sz w:val="24"/>
          <w:szCs w:val="24"/>
        </w:rPr>
        <w:t>you</w:t>
      </w:r>
      <w:r w:rsidR="36F70C23" w:rsidRPr="003A5FDB">
        <w:rPr>
          <w:sz w:val="24"/>
          <w:szCs w:val="24"/>
        </w:rPr>
        <w:t xml:space="preserve"> </w:t>
      </w:r>
      <w:r w:rsidR="008F0004" w:rsidRPr="003A5FDB">
        <w:rPr>
          <w:sz w:val="24"/>
          <w:szCs w:val="24"/>
        </w:rPr>
        <w:t xml:space="preserve">probably won’t reach; but this seems an overly </w:t>
      </w:r>
      <w:r w:rsidR="00325020" w:rsidRPr="003A5FDB">
        <w:rPr>
          <w:sz w:val="24"/>
          <w:szCs w:val="24"/>
        </w:rPr>
        <w:t>restrictive</w:t>
      </w:r>
      <w:r w:rsidR="008F0004" w:rsidRPr="003A5FDB">
        <w:rPr>
          <w:sz w:val="24"/>
          <w:szCs w:val="24"/>
        </w:rPr>
        <w:t xml:space="preserve"> view of prudence.</w:t>
      </w:r>
      <w:r w:rsidR="36F70C23" w:rsidRPr="003A5FDB">
        <w:rPr>
          <w:sz w:val="24"/>
          <w:szCs w:val="24"/>
        </w:rPr>
        <w:t xml:space="preserve"> Daniels</w:t>
      </w:r>
      <w:r w:rsidR="008F0004" w:rsidRPr="003A5FDB">
        <w:rPr>
          <w:sz w:val="24"/>
          <w:szCs w:val="24"/>
        </w:rPr>
        <w:t xml:space="preserve"> </w:t>
      </w:r>
      <w:r w:rsidRPr="003A5FDB">
        <w:rPr>
          <w:sz w:val="24"/>
          <w:szCs w:val="24"/>
        </w:rPr>
        <w:t>recognises</w:t>
      </w:r>
      <w:r w:rsidR="00325020" w:rsidRPr="003A5FDB">
        <w:rPr>
          <w:sz w:val="24"/>
          <w:szCs w:val="24"/>
        </w:rPr>
        <w:t xml:space="preserve"> this problem, and </w:t>
      </w:r>
      <w:r w:rsidR="00D842EB" w:rsidRPr="003A5FDB">
        <w:rPr>
          <w:sz w:val="24"/>
          <w:szCs w:val="24"/>
        </w:rPr>
        <w:t>suggests supplementing</w:t>
      </w:r>
      <w:r w:rsidR="00325020" w:rsidRPr="003A5FDB">
        <w:rPr>
          <w:sz w:val="24"/>
          <w:szCs w:val="24"/>
        </w:rPr>
        <w:t xml:space="preserve"> </w:t>
      </w:r>
      <w:r w:rsidR="36F70C23" w:rsidRPr="003A5FDB">
        <w:rPr>
          <w:sz w:val="24"/>
          <w:szCs w:val="24"/>
        </w:rPr>
        <w:t xml:space="preserve">the prudential model with </w:t>
      </w:r>
      <w:r w:rsidR="00531389" w:rsidRPr="003A5FDB">
        <w:rPr>
          <w:sz w:val="24"/>
          <w:szCs w:val="24"/>
        </w:rPr>
        <w:t xml:space="preserve">the idea of </w:t>
      </w:r>
      <w:r w:rsidR="005C39A3" w:rsidRPr="003A5FDB">
        <w:rPr>
          <w:sz w:val="24"/>
          <w:szCs w:val="24"/>
        </w:rPr>
        <w:t>‘accountability for reasonableness’</w:t>
      </w:r>
      <w:r w:rsidR="00D842EB" w:rsidRPr="003A5FDB">
        <w:rPr>
          <w:sz w:val="24"/>
          <w:szCs w:val="24"/>
        </w:rPr>
        <w:t xml:space="preserve">: </w:t>
      </w:r>
      <w:r w:rsidR="00646BDE" w:rsidRPr="003A5FDB">
        <w:rPr>
          <w:sz w:val="24"/>
          <w:szCs w:val="24"/>
        </w:rPr>
        <w:t xml:space="preserve">since no </w:t>
      </w:r>
      <w:r w:rsidR="00531389" w:rsidRPr="003A5FDB">
        <w:rPr>
          <w:sz w:val="24"/>
          <w:szCs w:val="24"/>
        </w:rPr>
        <w:t xml:space="preserve">allocation </w:t>
      </w:r>
      <w:r w:rsidR="00646BDE" w:rsidRPr="003A5FDB">
        <w:rPr>
          <w:sz w:val="24"/>
          <w:szCs w:val="24"/>
        </w:rPr>
        <w:t xml:space="preserve">decisions </w:t>
      </w:r>
      <w:r w:rsidR="00531389" w:rsidRPr="003A5FDB">
        <w:rPr>
          <w:sz w:val="24"/>
          <w:szCs w:val="24"/>
        </w:rPr>
        <w:t xml:space="preserve">can be </w:t>
      </w:r>
      <w:r w:rsidR="00646BDE" w:rsidRPr="003A5FDB">
        <w:rPr>
          <w:sz w:val="24"/>
          <w:szCs w:val="24"/>
        </w:rPr>
        <w:t xml:space="preserve">entirely beyond </w:t>
      </w:r>
      <w:r w:rsidR="00531389" w:rsidRPr="003A5FDB">
        <w:rPr>
          <w:sz w:val="24"/>
          <w:szCs w:val="24"/>
        </w:rPr>
        <w:t xml:space="preserve">reasonable </w:t>
      </w:r>
      <w:r w:rsidR="00646BDE" w:rsidRPr="003A5FDB">
        <w:rPr>
          <w:sz w:val="24"/>
          <w:szCs w:val="24"/>
        </w:rPr>
        <w:t>disagreement, decision-makers must be prepared to defend decisions in a public</w:t>
      </w:r>
      <w:r w:rsidR="00531389" w:rsidRPr="003A5FDB">
        <w:rPr>
          <w:sz w:val="24"/>
          <w:szCs w:val="24"/>
        </w:rPr>
        <w:t>ly transparent</w:t>
      </w:r>
      <w:r w:rsidR="00646BDE" w:rsidRPr="003A5FDB">
        <w:rPr>
          <w:sz w:val="24"/>
          <w:szCs w:val="24"/>
        </w:rPr>
        <w:t>,</w:t>
      </w:r>
      <w:r w:rsidR="00531389" w:rsidRPr="003A5FDB">
        <w:rPr>
          <w:sz w:val="24"/>
          <w:szCs w:val="24"/>
        </w:rPr>
        <w:t xml:space="preserve"> fair deliberative process</w:t>
      </w:r>
      <w:r w:rsidR="36F70C23" w:rsidRPr="003A5FDB">
        <w:rPr>
          <w:sz w:val="24"/>
          <w:szCs w:val="24"/>
        </w:rPr>
        <w:t>.</w:t>
      </w:r>
      <w:r w:rsidR="36F70C23" w:rsidRPr="003A5FDB">
        <w:rPr>
          <w:sz w:val="24"/>
          <w:szCs w:val="24"/>
          <w:vertAlign w:val="superscript"/>
        </w:rPr>
        <w:t>1</w:t>
      </w:r>
      <w:r w:rsidR="004D6279" w:rsidRPr="003A5FDB">
        <w:rPr>
          <w:sz w:val="24"/>
          <w:szCs w:val="24"/>
          <w:vertAlign w:val="superscript"/>
        </w:rPr>
        <w:t>6</w:t>
      </w:r>
      <w:r w:rsidR="36F70C23" w:rsidRPr="003A5FDB">
        <w:rPr>
          <w:sz w:val="24"/>
          <w:szCs w:val="24"/>
        </w:rPr>
        <w:t xml:space="preserve"> Still, if some reasonable versions of prudence allow for hardship at some </w:t>
      </w:r>
      <w:r w:rsidR="36F70C23" w:rsidRPr="003A5FDB">
        <w:rPr>
          <w:sz w:val="24"/>
          <w:szCs w:val="24"/>
        </w:rPr>
        <w:lastRenderedPageBreak/>
        <w:t>points in life, we can only rule out allowing hardship for particular ages on the basis of reasons other than prudence.</w:t>
      </w:r>
      <w:r w:rsidR="36F70C23" w:rsidRPr="003A5FDB">
        <w:rPr>
          <w:sz w:val="24"/>
          <w:szCs w:val="24"/>
          <w:vertAlign w:val="superscript"/>
        </w:rPr>
        <w:t>1</w:t>
      </w:r>
      <w:r w:rsidR="004D6279" w:rsidRPr="003A5FDB">
        <w:rPr>
          <w:sz w:val="24"/>
          <w:szCs w:val="24"/>
          <w:vertAlign w:val="superscript"/>
        </w:rPr>
        <w:t>7</w:t>
      </w:r>
    </w:p>
    <w:p w14:paraId="3B90CBAF" w14:textId="19C13F84" w:rsidR="00BA3FCB" w:rsidRPr="003A5FDB" w:rsidRDefault="00C43401" w:rsidP="00536CB0">
      <w:pPr>
        <w:rPr>
          <w:sz w:val="24"/>
          <w:szCs w:val="24"/>
        </w:rPr>
      </w:pPr>
      <w:r w:rsidRPr="003A5FDB">
        <w:rPr>
          <w:sz w:val="24"/>
          <w:szCs w:val="24"/>
        </w:rPr>
        <w:t>Another key element of PLA is the</w:t>
      </w:r>
      <w:r w:rsidR="4E67EACD" w:rsidRPr="003A5FDB">
        <w:rPr>
          <w:sz w:val="24"/>
          <w:szCs w:val="24"/>
        </w:rPr>
        <w:t xml:space="preserve"> “complete lives assumption” (CLA).</w:t>
      </w:r>
      <w:r w:rsidR="4E67EACD" w:rsidRPr="003A5FDB">
        <w:rPr>
          <w:sz w:val="24"/>
          <w:szCs w:val="24"/>
          <w:vertAlign w:val="superscript"/>
        </w:rPr>
        <w:t>1</w:t>
      </w:r>
      <w:r w:rsidR="004D6279" w:rsidRPr="003A5FDB">
        <w:rPr>
          <w:sz w:val="24"/>
          <w:szCs w:val="24"/>
          <w:vertAlign w:val="superscript"/>
        </w:rPr>
        <w:t>8</w:t>
      </w:r>
      <w:r w:rsidR="4E67EACD" w:rsidRPr="003A5FDB">
        <w:rPr>
          <w:sz w:val="24"/>
          <w:szCs w:val="24"/>
        </w:rPr>
        <w:t xml:space="preserve"> </w:t>
      </w:r>
      <w:r w:rsidR="007B0281" w:rsidRPr="003A5FDB">
        <w:rPr>
          <w:sz w:val="24"/>
          <w:szCs w:val="24"/>
        </w:rPr>
        <w:t xml:space="preserve">This involves </w:t>
      </w:r>
      <w:r w:rsidRPr="003A5FDB">
        <w:rPr>
          <w:sz w:val="24"/>
          <w:szCs w:val="24"/>
        </w:rPr>
        <w:t xml:space="preserve">deliberators </w:t>
      </w:r>
      <w:r w:rsidR="007B0281" w:rsidRPr="003A5FDB">
        <w:rPr>
          <w:sz w:val="24"/>
          <w:szCs w:val="24"/>
        </w:rPr>
        <w:t>assuming</w:t>
      </w:r>
      <w:r w:rsidR="4E67EACD" w:rsidRPr="003A5FDB">
        <w:rPr>
          <w:sz w:val="24"/>
          <w:szCs w:val="24"/>
        </w:rPr>
        <w:t xml:space="preserve"> they will live through all stages of </w:t>
      </w:r>
      <w:r w:rsidR="008F0004" w:rsidRPr="003A5FDB">
        <w:rPr>
          <w:sz w:val="24"/>
          <w:szCs w:val="24"/>
        </w:rPr>
        <w:t xml:space="preserve">their </w:t>
      </w:r>
      <w:r w:rsidR="4E67EACD" w:rsidRPr="003A5FDB">
        <w:rPr>
          <w:sz w:val="24"/>
          <w:szCs w:val="24"/>
        </w:rPr>
        <w:t xml:space="preserve">life, and that everyone will have an equal lifespan. </w:t>
      </w:r>
      <w:r w:rsidR="008F0004" w:rsidRPr="003A5FDB">
        <w:rPr>
          <w:sz w:val="24"/>
          <w:szCs w:val="24"/>
        </w:rPr>
        <w:t>Since</w:t>
      </w:r>
      <w:r w:rsidR="4E67EACD" w:rsidRPr="003A5FDB">
        <w:rPr>
          <w:sz w:val="24"/>
          <w:szCs w:val="24"/>
        </w:rPr>
        <w:t xml:space="preserve"> all ages are equally likely</w:t>
      </w:r>
      <w:r w:rsidR="008F0004" w:rsidRPr="003A5FDB">
        <w:rPr>
          <w:sz w:val="24"/>
          <w:szCs w:val="24"/>
        </w:rPr>
        <w:t>, probabilistic bias</w:t>
      </w:r>
      <w:r w:rsidR="007B0281" w:rsidRPr="003A5FDB">
        <w:rPr>
          <w:sz w:val="24"/>
          <w:szCs w:val="24"/>
        </w:rPr>
        <w:t>es</w:t>
      </w:r>
      <w:r w:rsidR="008F0004" w:rsidRPr="003A5FDB">
        <w:rPr>
          <w:sz w:val="24"/>
          <w:szCs w:val="24"/>
        </w:rPr>
        <w:t xml:space="preserve"> </w:t>
      </w:r>
      <w:r w:rsidRPr="003A5FDB">
        <w:rPr>
          <w:sz w:val="24"/>
          <w:szCs w:val="24"/>
        </w:rPr>
        <w:t xml:space="preserve">such as the one described above </w:t>
      </w:r>
      <w:r w:rsidR="007B0281" w:rsidRPr="003A5FDB">
        <w:rPr>
          <w:sz w:val="24"/>
          <w:szCs w:val="24"/>
        </w:rPr>
        <w:t xml:space="preserve">are </w:t>
      </w:r>
      <w:r w:rsidRPr="003A5FDB">
        <w:rPr>
          <w:sz w:val="24"/>
          <w:szCs w:val="24"/>
        </w:rPr>
        <w:t>eliminated</w:t>
      </w:r>
      <w:r w:rsidR="4E67EACD" w:rsidRPr="003A5FDB">
        <w:rPr>
          <w:sz w:val="24"/>
          <w:szCs w:val="24"/>
        </w:rPr>
        <w:t xml:space="preserve">. </w:t>
      </w:r>
      <w:r w:rsidRPr="003A5FDB">
        <w:rPr>
          <w:sz w:val="24"/>
          <w:szCs w:val="24"/>
        </w:rPr>
        <w:t>I</w:t>
      </w:r>
      <w:r w:rsidR="4E67EACD" w:rsidRPr="003A5FDB">
        <w:rPr>
          <w:sz w:val="24"/>
          <w:szCs w:val="24"/>
        </w:rPr>
        <w:t xml:space="preserve">ndividuals of different ages can </w:t>
      </w:r>
      <w:r w:rsidRPr="003A5FDB">
        <w:rPr>
          <w:sz w:val="24"/>
          <w:szCs w:val="24"/>
        </w:rPr>
        <w:t xml:space="preserve">also </w:t>
      </w:r>
      <w:r w:rsidR="4E67EACD" w:rsidRPr="003A5FDB">
        <w:rPr>
          <w:sz w:val="24"/>
          <w:szCs w:val="24"/>
        </w:rPr>
        <w:t xml:space="preserve">represent </w:t>
      </w:r>
      <w:r w:rsidR="4E67EACD" w:rsidRPr="003A5FDB">
        <w:rPr>
          <w:iCs/>
          <w:sz w:val="24"/>
          <w:szCs w:val="24"/>
        </w:rPr>
        <w:t>stages</w:t>
      </w:r>
      <w:r w:rsidR="4E67EACD" w:rsidRPr="003A5FDB">
        <w:rPr>
          <w:i/>
          <w:iCs/>
          <w:sz w:val="24"/>
          <w:szCs w:val="24"/>
        </w:rPr>
        <w:t xml:space="preserve"> </w:t>
      </w:r>
      <w:r w:rsidR="4E67EACD" w:rsidRPr="003A5FDB">
        <w:rPr>
          <w:sz w:val="24"/>
          <w:szCs w:val="24"/>
        </w:rPr>
        <w:t xml:space="preserve">of </w:t>
      </w:r>
      <w:r w:rsidR="008F0004" w:rsidRPr="003A5FDB">
        <w:rPr>
          <w:sz w:val="24"/>
          <w:szCs w:val="24"/>
        </w:rPr>
        <w:t>a single</w:t>
      </w:r>
      <w:r w:rsidR="4E67EACD" w:rsidRPr="003A5FDB">
        <w:rPr>
          <w:sz w:val="24"/>
          <w:szCs w:val="24"/>
        </w:rPr>
        <w:t xml:space="preserve"> life, as required by the reduction of the interpersonal problem to intrapersonal prudence. If we know that we must all live through the same stages, it is clear how we might see our ourselves in people of different ages.</w:t>
      </w:r>
    </w:p>
    <w:p w14:paraId="0373FCDB" w14:textId="32153DD6" w:rsidR="007B0281" w:rsidRPr="003A5FDB" w:rsidRDefault="4E67EACD" w:rsidP="00536CB0">
      <w:pPr>
        <w:rPr>
          <w:sz w:val="24"/>
          <w:szCs w:val="24"/>
        </w:rPr>
      </w:pPr>
      <w:r w:rsidRPr="003A5FDB">
        <w:rPr>
          <w:sz w:val="24"/>
          <w:szCs w:val="24"/>
        </w:rPr>
        <w:t xml:space="preserve">But CLA is problematic. </w:t>
      </w:r>
      <w:r w:rsidR="00C43401" w:rsidRPr="003A5FDB">
        <w:rPr>
          <w:sz w:val="24"/>
          <w:szCs w:val="24"/>
        </w:rPr>
        <w:t>W</w:t>
      </w:r>
      <w:r w:rsidRPr="003A5FDB">
        <w:rPr>
          <w:sz w:val="24"/>
          <w:szCs w:val="24"/>
        </w:rPr>
        <w:t>herever we set the threshold</w:t>
      </w:r>
      <w:r w:rsidR="007B0281" w:rsidRPr="003A5FDB">
        <w:rPr>
          <w:sz w:val="24"/>
          <w:szCs w:val="24"/>
        </w:rPr>
        <w:t xml:space="preserve"> of a ‘complete life’</w:t>
      </w:r>
      <w:r w:rsidRPr="003A5FDB">
        <w:rPr>
          <w:sz w:val="24"/>
          <w:szCs w:val="24"/>
        </w:rPr>
        <w:t xml:space="preserve">, probabilistic calculations will creep in above </w:t>
      </w:r>
      <w:r w:rsidR="005E6E0D" w:rsidRPr="003A5FDB">
        <w:rPr>
          <w:sz w:val="24"/>
          <w:szCs w:val="24"/>
        </w:rPr>
        <w:t>it</w:t>
      </w:r>
      <w:r w:rsidR="008F0004" w:rsidRPr="003A5FDB">
        <w:rPr>
          <w:sz w:val="24"/>
          <w:szCs w:val="24"/>
        </w:rPr>
        <w:t>.</w:t>
      </w:r>
      <w:r w:rsidRPr="003A5FDB">
        <w:rPr>
          <w:sz w:val="24"/>
          <w:szCs w:val="24"/>
        </w:rPr>
        <w:t xml:space="preserve"> </w:t>
      </w:r>
      <w:r w:rsidR="008F0004" w:rsidRPr="003A5FDB">
        <w:rPr>
          <w:sz w:val="24"/>
          <w:szCs w:val="24"/>
        </w:rPr>
        <w:t>I</w:t>
      </w:r>
      <w:r w:rsidRPr="003A5FDB">
        <w:rPr>
          <w:sz w:val="24"/>
          <w:szCs w:val="24"/>
        </w:rPr>
        <w:t>f we set it sufficiently high to avoid this worry</w:t>
      </w:r>
      <w:r w:rsidR="008F0004" w:rsidRPr="003A5FDB">
        <w:rPr>
          <w:sz w:val="24"/>
          <w:szCs w:val="24"/>
        </w:rPr>
        <w:t>,</w:t>
      </w:r>
      <w:r w:rsidRPr="003A5FDB">
        <w:rPr>
          <w:sz w:val="24"/>
          <w:szCs w:val="24"/>
        </w:rPr>
        <w:t xml:space="preserve"> its pr</w:t>
      </w:r>
      <w:r w:rsidR="005E6E0D" w:rsidRPr="003A5FDB">
        <w:rPr>
          <w:sz w:val="24"/>
          <w:szCs w:val="24"/>
        </w:rPr>
        <w:t>udential status is questionable;</w:t>
      </w:r>
      <w:r w:rsidRPr="003A5FDB">
        <w:rPr>
          <w:sz w:val="24"/>
          <w:szCs w:val="24"/>
        </w:rPr>
        <w:t xml:space="preserve"> </w:t>
      </w:r>
      <w:r w:rsidR="005E6E0D" w:rsidRPr="003A5FDB">
        <w:rPr>
          <w:sz w:val="24"/>
          <w:szCs w:val="24"/>
        </w:rPr>
        <w:t>m</w:t>
      </w:r>
      <w:r w:rsidRPr="003A5FDB">
        <w:rPr>
          <w:sz w:val="24"/>
          <w:szCs w:val="24"/>
        </w:rPr>
        <w:t>ost of us will not</w:t>
      </w:r>
      <w:r w:rsidRPr="003A5FDB">
        <w:rPr>
          <w:i/>
          <w:iCs/>
          <w:sz w:val="24"/>
          <w:szCs w:val="24"/>
        </w:rPr>
        <w:t xml:space="preserve"> </w:t>
      </w:r>
      <w:r w:rsidRPr="003A5FDB">
        <w:rPr>
          <w:sz w:val="24"/>
          <w:szCs w:val="24"/>
        </w:rPr>
        <w:t xml:space="preserve">live so long. </w:t>
      </w:r>
    </w:p>
    <w:p w14:paraId="4B658DC2" w14:textId="77777777" w:rsidR="00C43401" w:rsidRPr="003A5FDB" w:rsidRDefault="00C43401" w:rsidP="007B0281">
      <w:pPr>
        <w:rPr>
          <w:sz w:val="24"/>
          <w:szCs w:val="24"/>
        </w:rPr>
      </w:pPr>
      <w:r w:rsidRPr="003A5FDB">
        <w:rPr>
          <w:sz w:val="24"/>
          <w:szCs w:val="24"/>
        </w:rPr>
        <w:t>Additionally</w:t>
      </w:r>
      <w:r w:rsidR="008F0004" w:rsidRPr="003A5FDB">
        <w:rPr>
          <w:sz w:val="24"/>
          <w:szCs w:val="24"/>
        </w:rPr>
        <w:t>,</w:t>
      </w:r>
      <w:r w:rsidR="4E67EACD" w:rsidRPr="003A5FDB">
        <w:rPr>
          <w:sz w:val="24"/>
          <w:szCs w:val="24"/>
        </w:rPr>
        <w:t xml:space="preserve"> agent</w:t>
      </w:r>
      <w:r w:rsidR="005E6E0D" w:rsidRPr="003A5FDB">
        <w:rPr>
          <w:sz w:val="24"/>
          <w:szCs w:val="24"/>
        </w:rPr>
        <w:t>s who reason</w:t>
      </w:r>
      <w:r w:rsidR="4E67EACD" w:rsidRPr="003A5FDB">
        <w:rPr>
          <w:sz w:val="24"/>
          <w:szCs w:val="24"/>
        </w:rPr>
        <w:t xml:space="preserve"> according to CLA cannot rationally leave </w:t>
      </w:r>
      <w:r w:rsidR="005E6E0D" w:rsidRPr="003A5FDB">
        <w:rPr>
          <w:sz w:val="24"/>
          <w:szCs w:val="24"/>
        </w:rPr>
        <w:t xml:space="preserve">resources to </w:t>
      </w:r>
      <w:r w:rsidR="4E67EACD" w:rsidRPr="003A5FDB">
        <w:rPr>
          <w:sz w:val="24"/>
          <w:szCs w:val="24"/>
        </w:rPr>
        <w:t xml:space="preserve">insure against </w:t>
      </w:r>
      <w:r w:rsidR="4E67EACD" w:rsidRPr="003A5FDB">
        <w:rPr>
          <w:i/>
          <w:iCs/>
          <w:sz w:val="24"/>
          <w:szCs w:val="24"/>
        </w:rPr>
        <w:t xml:space="preserve">life-threatening </w:t>
      </w:r>
      <w:r w:rsidR="4E67EACD" w:rsidRPr="003A5FDB">
        <w:rPr>
          <w:sz w:val="24"/>
          <w:szCs w:val="24"/>
        </w:rPr>
        <w:t>illnesses</w:t>
      </w:r>
      <w:r w:rsidR="005E6E0D" w:rsidRPr="003A5FDB">
        <w:rPr>
          <w:sz w:val="24"/>
          <w:szCs w:val="24"/>
        </w:rPr>
        <w:t>; a</w:t>
      </w:r>
      <w:r w:rsidR="4E67EACD" w:rsidRPr="003A5FDB">
        <w:rPr>
          <w:sz w:val="24"/>
          <w:szCs w:val="24"/>
        </w:rPr>
        <w:t xml:space="preserve">ssuming you will live </w:t>
      </w:r>
      <w:r w:rsidR="005E6E0D" w:rsidRPr="003A5FDB">
        <w:rPr>
          <w:sz w:val="24"/>
          <w:szCs w:val="24"/>
        </w:rPr>
        <w:t>through all stages of life</w:t>
      </w:r>
      <w:r w:rsidR="4E67EACD" w:rsidRPr="003A5FDB">
        <w:rPr>
          <w:sz w:val="24"/>
          <w:szCs w:val="24"/>
        </w:rPr>
        <w:t xml:space="preserve"> </w:t>
      </w:r>
      <w:r w:rsidRPr="003A5FDB">
        <w:rPr>
          <w:sz w:val="24"/>
          <w:szCs w:val="24"/>
        </w:rPr>
        <w:t>requires that</w:t>
      </w:r>
      <w:r w:rsidR="007B0281" w:rsidRPr="003A5FDB">
        <w:rPr>
          <w:sz w:val="24"/>
          <w:szCs w:val="24"/>
        </w:rPr>
        <w:t xml:space="preserve"> you cannot die</w:t>
      </w:r>
      <w:r w:rsidRPr="003A5FDB">
        <w:rPr>
          <w:sz w:val="24"/>
          <w:szCs w:val="24"/>
        </w:rPr>
        <w:t xml:space="preserve"> prematurely</w:t>
      </w:r>
      <w:r w:rsidR="007B0281" w:rsidRPr="003A5FDB">
        <w:rPr>
          <w:sz w:val="24"/>
          <w:szCs w:val="24"/>
        </w:rPr>
        <w:t xml:space="preserve">. </w:t>
      </w:r>
      <w:r w:rsidR="4E67EACD" w:rsidRPr="003A5FDB">
        <w:rPr>
          <w:sz w:val="24"/>
          <w:szCs w:val="24"/>
        </w:rPr>
        <w:t xml:space="preserve">Daniels </w:t>
      </w:r>
      <w:r w:rsidR="007914BB" w:rsidRPr="003A5FDB">
        <w:rPr>
          <w:sz w:val="24"/>
          <w:szCs w:val="24"/>
        </w:rPr>
        <w:t>acknowledges</w:t>
      </w:r>
      <w:r w:rsidRPr="003A5FDB">
        <w:rPr>
          <w:sz w:val="24"/>
          <w:szCs w:val="24"/>
        </w:rPr>
        <w:t xml:space="preserve">, </w:t>
      </w:r>
      <w:r w:rsidR="007914BB" w:rsidRPr="003A5FDB">
        <w:rPr>
          <w:sz w:val="24"/>
          <w:szCs w:val="24"/>
        </w:rPr>
        <w:t xml:space="preserve">but elects to </w:t>
      </w:r>
      <w:r w:rsidR="007B0281" w:rsidRPr="003A5FDB">
        <w:rPr>
          <w:sz w:val="24"/>
          <w:szCs w:val="24"/>
        </w:rPr>
        <w:t>“</w:t>
      </w:r>
      <w:r w:rsidR="007914BB" w:rsidRPr="003A5FDB">
        <w:rPr>
          <w:sz w:val="24"/>
          <w:szCs w:val="24"/>
        </w:rPr>
        <w:t>abstract</w:t>
      </w:r>
      <w:r w:rsidR="007B0281" w:rsidRPr="003A5FDB">
        <w:rPr>
          <w:sz w:val="24"/>
          <w:szCs w:val="24"/>
        </w:rPr>
        <w:t>”</w:t>
      </w:r>
      <w:r w:rsidRPr="003A5FDB">
        <w:rPr>
          <w:sz w:val="24"/>
          <w:szCs w:val="24"/>
        </w:rPr>
        <w:t>,</w:t>
      </w:r>
      <w:r w:rsidR="007E26C3" w:rsidRPr="003A5FDB">
        <w:rPr>
          <w:sz w:val="24"/>
          <w:szCs w:val="24"/>
        </w:rPr>
        <w:t xml:space="preserve"> from the issue of early death.</w:t>
      </w:r>
      <w:r w:rsidR="00827F91" w:rsidRPr="003A5FDB">
        <w:rPr>
          <w:sz w:val="24"/>
          <w:szCs w:val="24"/>
          <w:vertAlign w:val="superscript"/>
        </w:rPr>
        <w:t>19</w:t>
      </w:r>
      <w:r w:rsidR="007E26C3" w:rsidRPr="003A5FDB">
        <w:rPr>
          <w:rStyle w:val="CommentReference"/>
          <w:sz w:val="24"/>
          <w:szCs w:val="24"/>
        </w:rPr>
        <w:t xml:space="preserve"> T</w:t>
      </w:r>
      <w:r w:rsidR="007914BB" w:rsidRPr="003A5FDB">
        <w:rPr>
          <w:sz w:val="24"/>
          <w:szCs w:val="24"/>
        </w:rPr>
        <w:t xml:space="preserve">his suggests that CLA is a kind of idealizing assumption, which </w:t>
      </w:r>
      <w:r w:rsidR="007B0281" w:rsidRPr="003A5FDB">
        <w:rPr>
          <w:sz w:val="24"/>
          <w:szCs w:val="24"/>
        </w:rPr>
        <w:t>we must</w:t>
      </w:r>
      <w:r w:rsidR="007914BB" w:rsidRPr="003A5FDB">
        <w:rPr>
          <w:sz w:val="24"/>
          <w:szCs w:val="24"/>
        </w:rPr>
        <w:t xml:space="preserve"> </w:t>
      </w:r>
      <w:r w:rsidR="007B0281" w:rsidRPr="003A5FDB">
        <w:rPr>
          <w:sz w:val="24"/>
          <w:szCs w:val="24"/>
        </w:rPr>
        <w:t>abandon</w:t>
      </w:r>
      <w:r w:rsidR="007914BB" w:rsidRPr="003A5FDB">
        <w:rPr>
          <w:sz w:val="24"/>
          <w:szCs w:val="24"/>
        </w:rPr>
        <w:t xml:space="preserve"> when </w:t>
      </w:r>
      <w:r w:rsidRPr="003A5FDB">
        <w:rPr>
          <w:sz w:val="24"/>
          <w:szCs w:val="24"/>
        </w:rPr>
        <w:t>we incorporate</w:t>
      </w:r>
      <w:r w:rsidR="007914BB" w:rsidRPr="003A5FDB">
        <w:rPr>
          <w:sz w:val="24"/>
          <w:szCs w:val="24"/>
        </w:rPr>
        <w:t xml:space="preserve"> non-ideal aspects of reality. </w:t>
      </w:r>
    </w:p>
    <w:p w14:paraId="324E372C" w14:textId="77777777" w:rsidR="000C704B" w:rsidRPr="003A5FDB" w:rsidRDefault="007B0281" w:rsidP="007B0281">
      <w:pPr>
        <w:rPr>
          <w:sz w:val="24"/>
          <w:szCs w:val="24"/>
        </w:rPr>
      </w:pPr>
      <w:r w:rsidRPr="003A5FDB">
        <w:rPr>
          <w:sz w:val="24"/>
          <w:szCs w:val="24"/>
        </w:rPr>
        <w:t>Daniels’ explanation of</w:t>
      </w:r>
      <w:r w:rsidR="007E26C3" w:rsidRPr="003A5FDB">
        <w:rPr>
          <w:sz w:val="24"/>
          <w:szCs w:val="24"/>
        </w:rPr>
        <w:t xml:space="preserve"> accountability for reasonableness includes the </w:t>
      </w:r>
      <w:r w:rsidRPr="003A5FDB">
        <w:rPr>
          <w:sz w:val="24"/>
          <w:szCs w:val="24"/>
        </w:rPr>
        <w:t>stipulation</w:t>
      </w:r>
      <w:r w:rsidR="007E26C3" w:rsidRPr="003A5FDB">
        <w:rPr>
          <w:sz w:val="24"/>
          <w:szCs w:val="24"/>
        </w:rPr>
        <w:t xml:space="preserve"> that decisions must be open to </w:t>
      </w:r>
      <w:r w:rsidR="000C704B" w:rsidRPr="003A5FDB">
        <w:rPr>
          <w:sz w:val="24"/>
          <w:szCs w:val="24"/>
        </w:rPr>
        <w:t xml:space="preserve">publicly scrutinisable </w:t>
      </w:r>
      <w:r w:rsidR="007E26C3" w:rsidRPr="003A5FDB">
        <w:rPr>
          <w:sz w:val="24"/>
          <w:szCs w:val="24"/>
        </w:rPr>
        <w:t>mechanisms of appeal and revision.</w:t>
      </w:r>
      <w:r w:rsidR="007E26C3" w:rsidRPr="003A5FDB">
        <w:rPr>
          <w:sz w:val="24"/>
          <w:szCs w:val="24"/>
          <w:vertAlign w:val="superscript"/>
        </w:rPr>
        <w:t>20</w:t>
      </w:r>
      <w:r w:rsidR="007E26C3" w:rsidRPr="003A5FDB">
        <w:rPr>
          <w:sz w:val="24"/>
          <w:szCs w:val="24"/>
        </w:rPr>
        <w:t xml:space="preserve"> </w:t>
      </w:r>
      <w:r w:rsidR="000C704B" w:rsidRPr="003A5FDB">
        <w:rPr>
          <w:sz w:val="24"/>
          <w:szCs w:val="24"/>
        </w:rPr>
        <w:t>So</w:t>
      </w:r>
      <w:r w:rsidR="00631F50" w:rsidRPr="003A5FDB">
        <w:rPr>
          <w:sz w:val="24"/>
          <w:szCs w:val="24"/>
        </w:rPr>
        <w:t xml:space="preserve"> o</w:t>
      </w:r>
      <w:r w:rsidR="007914BB" w:rsidRPr="003A5FDB">
        <w:rPr>
          <w:sz w:val="24"/>
          <w:szCs w:val="24"/>
        </w:rPr>
        <w:t xml:space="preserve">ne might wonder whether we </w:t>
      </w:r>
      <w:r w:rsidR="4E67EACD" w:rsidRPr="003A5FDB">
        <w:rPr>
          <w:sz w:val="24"/>
          <w:szCs w:val="24"/>
        </w:rPr>
        <w:t xml:space="preserve">couldn’t ‘top up’ the resources for </w:t>
      </w:r>
      <w:r w:rsidR="005E6E0D" w:rsidRPr="003A5FDB">
        <w:rPr>
          <w:sz w:val="24"/>
          <w:szCs w:val="24"/>
        </w:rPr>
        <w:t>life-threatening illnesses</w:t>
      </w:r>
      <w:r w:rsidR="4E67EACD" w:rsidRPr="003A5FDB">
        <w:rPr>
          <w:sz w:val="24"/>
          <w:szCs w:val="24"/>
        </w:rPr>
        <w:t xml:space="preserve"> </w:t>
      </w:r>
      <w:r w:rsidR="007914BB" w:rsidRPr="003A5FDB">
        <w:rPr>
          <w:sz w:val="24"/>
          <w:szCs w:val="24"/>
        </w:rPr>
        <w:t xml:space="preserve">at this </w:t>
      </w:r>
      <w:r w:rsidR="00631F50" w:rsidRPr="003A5FDB">
        <w:rPr>
          <w:sz w:val="24"/>
          <w:szCs w:val="24"/>
        </w:rPr>
        <w:t xml:space="preserve">later </w:t>
      </w:r>
      <w:r w:rsidR="007914BB" w:rsidRPr="003A5FDB">
        <w:rPr>
          <w:sz w:val="24"/>
          <w:szCs w:val="24"/>
        </w:rPr>
        <w:t>stage</w:t>
      </w:r>
      <w:r w:rsidR="007E26C3" w:rsidRPr="003A5FDB">
        <w:rPr>
          <w:sz w:val="24"/>
          <w:szCs w:val="24"/>
        </w:rPr>
        <w:t xml:space="preserve"> by appealing against decisions that were justified by CLA, but which ignored the relevant fact of premature death</w:t>
      </w:r>
      <w:r w:rsidR="007914BB" w:rsidRPr="003A5FDB">
        <w:rPr>
          <w:sz w:val="24"/>
          <w:szCs w:val="24"/>
        </w:rPr>
        <w:t>.</w:t>
      </w:r>
      <w:r w:rsidR="4E67EACD" w:rsidRPr="003A5FDB">
        <w:rPr>
          <w:sz w:val="24"/>
          <w:szCs w:val="24"/>
        </w:rPr>
        <w:t xml:space="preserve"> </w:t>
      </w:r>
    </w:p>
    <w:p w14:paraId="7F7FAC43" w14:textId="75ED792A" w:rsidR="005E6E0D" w:rsidRPr="003A5FDB" w:rsidRDefault="000C704B" w:rsidP="007B0281">
      <w:pPr>
        <w:rPr>
          <w:sz w:val="24"/>
          <w:szCs w:val="24"/>
        </w:rPr>
      </w:pPr>
      <w:r w:rsidRPr="003A5FDB">
        <w:rPr>
          <w:sz w:val="24"/>
          <w:szCs w:val="24"/>
        </w:rPr>
        <w:t>T</w:t>
      </w:r>
      <w:r w:rsidR="4E67EACD" w:rsidRPr="003A5FDB">
        <w:rPr>
          <w:sz w:val="24"/>
          <w:szCs w:val="24"/>
        </w:rPr>
        <w:t xml:space="preserve">his raises a </w:t>
      </w:r>
      <w:r w:rsidRPr="003A5FDB">
        <w:rPr>
          <w:sz w:val="24"/>
          <w:szCs w:val="24"/>
        </w:rPr>
        <w:t xml:space="preserve">more fundamental </w:t>
      </w:r>
      <w:r w:rsidR="4E67EACD" w:rsidRPr="003A5FDB">
        <w:rPr>
          <w:sz w:val="24"/>
          <w:szCs w:val="24"/>
        </w:rPr>
        <w:t>problem, outlined by Lazenby. CLA is both a simplifying assumption</w:t>
      </w:r>
      <w:r w:rsidR="005E6E0D" w:rsidRPr="003A5FDB">
        <w:rPr>
          <w:sz w:val="24"/>
          <w:szCs w:val="24"/>
        </w:rPr>
        <w:t xml:space="preserve"> that</w:t>
      </w:r>
      <w:r w:rsidR="007B0281" w:rsidRPr="003A5FDB">
        <w:rPr>
          <w:sz w:val="24"/>
          <w:szCs w:val="24"/>
        </w:rPr>
        <w:t xml:space="preserve"> we</w:t>
      </w:r>
      <w:r w:rsidR="4E67EACD" w:rsidRPr="003A5FDB">
        <w:rPr>
          <w:sz w:val="24"/>
          <w:szCs w:val="24"/>
        </w:rPr>
        <w:t xml:space="preserve"> must </w:t>
      </w:r>
      <w:r w:rsidR="007B0281" w:rsidRPr="003A5FDB">
        <w:rPr>
          <w:sz w:val="24"/>
          <w:szCs w:val="24"/>
        </w:rPr>
        <w:t>abandon</w:t>
      </w:r>
      <w:r w:rsidR="4E67EACD" w:rsidRPr="003A5FDB">
        <w:rPr>
          <w:sz w:val="24"/>
          <w:szCs w:val="24"/>
        </w:rPr>
        <w:t xml:space="preserve"> to apply </w:t>
      </w:r>
      <w:r w:rsidR="007B0281" w:rsidRPr="003A5FDB">
        <w:rPr>
          <w:sz w:val="24"/>
          <w:szCs w:val="24"/>
        </w:rPr>
        <w:t>the</w:t>
      </w:r>
      <w:r w:rsidR="4E67EACD" w:rsidRPr="003A5FDB">
        <w:rPr>
          <w:sz w:val="24"/>
          <w:szCs w:val="24"/>
        </w:rPr>
        <w:t xml:space="preserve"> theory, and</w:t>
      </w:r>
      <w:r w:rsidR="4E67EACD" w:rsidRPr="003A5FDB">
        <w:rPr>
          <w:i/>
          <w:iCs/>
          <w:sz w:val="24"/>
          <w:szCs w:val="24"/>
        </w:rPr>
        <w:t xml:space="preserve"> </w:t>
      </w:r>
      <w:r w:rsidR="4E67EACD" w:rsidRPr="003A5FDB">
        <w:rPr>
          <w:sz w:val="24"/>
          <w:szCs w:val="24"/>
        </w:rPr>
        <w:t xml:space="preserve">a framing assumption that </w:t>
      </w:r>
      <w:r w:rsidR="008F0004" w:rsidRPr="003A5FDB">
        <w:rPr>
          <w:sz w:val="24"/>
          <w:szCs w:val="24"/>
        </w:rPr>
        <w:t>shapes</w:t>
      </w:r>
      <w:r w:rsidR="4E67EACD" w:rsidRPr="003A5FDB">
        <w:rPr>
          <w:sz w:val="24"/>
          <w:szCs w:val="24"/>
        </w:rPr>
        <w:t xml:space="preserve"> </w:t>
      </w:r>
      <w:r w:rsidR="00325020" w:rsidRPr="003A5FDB">
        <w:rPr>
          <w:sz w:val="24"/>
          <w:szCs w:val="24"/>
        </w:rPr>
        <w:t>the</w:t>
      </w:r>
      <w:r w:rsidR="4E67EACD" w:rsidRPr="003A5FDB">
        <w:rPr>
          <w:sz w:val="24"/>
          <w:szCs w:val="24"/>
        </w:rPr>
        <w:t xml:space="preserve"> theory. </w:t>
      </w:r>
      <w:r w:rsidRPr="003A5FDB">
        <w:rPr>
          <w:sz w:val="24"/>
          <w:szCs w:val="24"/>
        </w:rPr>
        <w:t xml:space="preserve">On abandoning CLA, deliberators must abandon the intrapersonal view. Young people cannot assume that allocations to older generations are equivalent to allocations to their own futures, since they might die before old age. Since that assumption justified transforming the interpersonal problem into an intrapersonal issue, abandoning it entails abandoning the theory. </w:t>
      </w:r>
      <w:r w:rsidR="4E67EACD" w:rsidRPr="003A5FDB">
        <w:rPr>
          <w:sz w:val="24"/>
          <w:szCs w:val="24"/>
        </w:rPr>
        <w:t>As Lazenby puts it</w:t>
      </w:r>
      <w:r w:rsidR="005E6E0D" w:rsidRPr="003A5FDB">
        <w:rPr>
          <w:sz w:val="24"/>
          <w:szCs w:val="24"/>
        </w:rPr>
        <w:t>,</w:t>
      </w:r>
      <w:r w:rsidR="4E67EACD" w:rsidRPr="003A5FDB">
        <w:rPr>
          <w:sz w:val="24"/>
          <w:szCs w:val="24"/>
        </w:rPr>
        <w:t xml:space="preserve"> “Daniels’ solution appears successful only because it has avoided the central problem it set out to answer”: intergenerational distribution.</w:t>
      </w:r>
      <w:r w:rsidR="00B62A08" w:rsidRPr="003A5FDB">
        <w:rPr>
          <w:sz w:val="24"/>
          <w:szCs w:val="24"/>
          <w:vertAlign w:val="superscript"/>
        </w:rPr>
        <w:t>21</w:t>
      </w:r>
      <w:r w:rsidR="4E67EACD" w:rsidRPr="003A5FDB">
        <w:rPr>
          <w:sz w:val="24"/>
          <w:szCs w:val="24"/>
        </w:rPr>
        <w:t xml:space="preserve"> </w:t>
      </w:r>
    </w:p>
    <w:p w14:paraId="5387DDAE" w14:textId="61AC44DA" w:rsidR="00BA3FCB" w:rsidRPr="003A5FDB" w:rsidRDefault="6306E02F" w:rsidP="00536CB0">
      <w:pPr>
        <w:rPr>
          <w:sz w:val="24"/>
          <w:szCs w:val="24"/>
        </w:rPr>
      </w:pPr>
      <w:r w:rsidRPr="003A5FDB">
        <w:rPr>
          <w:sz w:val="24"/>
          <w:szCs w:val="24"/>
        </w:rPr>
        <w:t>The next section considers whether a Raw</w:t>
      </w:r>
      <w:r w:rsidR="007B0281" w:rsidRPr="003A5FDB">
        <w:rPr>
          <w:sz w:val="24"/>
          <w:szCs w:val="24"/>
        </w:rPr>
        <w:t>lsian view can work without CLA</w:t>
      </w:r>
      <w:r w:rsidRPr="003A5FDB">
        <w:rPr>
          <w:sz w:val="24"/>
          <w:szCs w:val="24"/>
        </w:rPr>
        <w:t xml:space="preserve">. Lazenby embraces the prudential calculations that worry Daniels – and which CLA </w:t>
      </w:r>
      <w:r w:rsidR="007B0281" w:rsidRPr="003A5FDB">
        <w:rPr>
          <w:sz w:val="24"/>
          <w:szCs w:val="24"/>
        </w:rPr>
        <w:t>aims</w:t>
      </w:r>
      <w:r w:rsidRPr="003A5FDB">
        <w:rPr>
          <w:sz w:val="24"/>
          <w:szCs w:val="24"/>
        </w:rPr>
        <w:t xml:space="preserve"> to avoid – </w:t>
      </w:r>
      <w:r w:rsidR="009D2896" w:rsidRPr="003A5FDB">
        <w:rPr>
          <w:sz w:val="24"/>
          <w:szCs w:val="24"/>
        </w:rPr>
        <w:t>because</w:t>
      </w:r>
      <w:r w:rsidRPr="003A5FDB">
        <w:rPr>
          <w:sz w:val="24"/>
          <w:szCs w:val="24"/>
        </w:rPr>
        <w:t xml:space="preserve"> they </w:t>
      </w:r>
      <w:r w:rsidRPr="003A5FDB">
        <w:rPr>
          <w:sz w:val="24"/>
          <w:szCs w:val="24"/>
        </w:rPr>
        <w:lastRenderedPageBreak/>
        <w:t xml:space="preserve">reflect something morally relevant: those who die young </w:t>
      </w:r>
      <w:r w:rsidR="008F0004" w:rsidRPr="003A5FDB">
        <w:rPr>
          <w:sz w:val="24"/>
          <w:szCs w:val="24"/>
        </w:rPr>
        <w:t>are</w:t>
      </w:r>
      <w:r w:rsidRPr="003A5FDB">
        <w:rPr>
          <w:sz w:val="24"/>
          <w:szCs w:val="24"/>
        </w:rPr>
        <w:t xml:space="preserve"> worst off in lifetime terms, and so deserve preferential treatment </w:t>
      </w:r>
      <w:r w:rsidR="008F0004" w:rsidRPr="003A5FDB">
        <w:rPr>
          <w:sz w:val="24"/>
          <w:szCs w:val="24"/>
        </w:rPr>
        <w:t>according to Rawls’ difference principle</w:t>
      </w:r>
      <w:r w:rsidRPr="003A5FDB">
        <w:rPr>
          <w:sz w:val="24"/>
          <w:szCs w:val="24"/>
        </w:rPr>
        <w:t xml:space="preserve">. </w:t>
      </w:r>
    </w:p>
    <w:p w14:paraId="1E504749" w14:textId="4D43F762" w:rsidR="00D47B49" w:rsidRPr="003A5FDB" w:rsidRDefault="008F0004" w:rsidP="00536CB0">
      <w:pPr>
        <w:rPr>
          <w:sz w:val="24"/>
          <w:szCs w:val="24"/>
        </w:rPr>
      </w:pPr>
      <w:r w:rsidRPr="003A5FDB">
        <w:rPr>
          <w:sz w:val="24"/>
          <w:szCs w:val="24"/>
        </w:rPr>
        <w:t>A direct application of Rawlsian</w:t>
      </w:r>
      <w:r w:rsidR="007219E8" w:rsidRPr="003A5FDB">
        <w:rPr>
          <w:sz w:val="24"/>
          <w:szCs w:val="24"/>
        </w:rPr>
        <w:t xml:space="preserve"> theory to healthcare </w:t>
      </w:r>
      <w:r w:rsidR="009D2896" w:rsidRPr="003A5FDB">
        <w:rPr>
          <w:sz w:val="24"/>
          <w:szCs w:val="24"/>
        </w:rPr>
        <w:t>involves</w:t>
      </w:r>
      <w:r w:rsidR="00B6568B" w:rsidRPr="003A5FDB">
        <w:rPr>
          <w:sz w:val="24"/>
          <w:szCs w:val="24"/>
        </w:rPr>
        <w:t xml:space="preserve"> two </w:t>
      </w:r>
      <w:r w:rsidR="009D2896" w:rsidRPr="003A5FDB">
        <w:rPr>
          <w:sz w:val="24"/>
          <w:szCs w:val="24"/>
        </w:rPr>
        <w:t>levels</w:t>
      </w:r>
      <w:r w:rsidR="00B6568B" w:rsidRPr="003A5FDB">
        <w:rPr>
          <w:sz w:val="24"/>
          <w:szCs w:val="24"/>
        </w:rPr>
        <w:t xml:space="preserve">. </w:t>
      </w:r>
      <w:r w:rsidR="0030757B" w:rsidRPr="003A5FDB">
        <w:rPr>
          <w:sz w:val="24"/>
          <w:szCs w:val="24"/>
        </w:rPr>
        <w:t>First, there</w:t>
      </w:r>
      <w:r w:rsidR="00B6568B" w:rsidRPr="003A5FDB">
        <w:rPr>
          <w:sz w:val="24"/>
          <w:szCs w:val="24"/>
        </w:rPr>
        <w:t xml:space="preserve"> </w:t>
      </w:r>
      <w:r w:rsidR="007219E8" w:rsidRPr="003A5FDB">
        <w:rPr>
          <w:sz w:val="24"/>
          <w:szCs w:val="24"/>
        </w:rPr>
        <w:t>are Rawls</w:t>
      </w:r>
      <w:r w:rsidR="009D2896" w:rsidRPr="003A5FDB">
        <w:rPr>
          <w:sz w:val="24"/>
          <w:szCs w:val="24"/>
        </w:rPr>
        <w:t>’ substantive principles</w:t>
      </w:r>
      <w:r w:rsidR="007219E8" w:rsidRPr="003A5FDB">
        <w:rPr>
          <w:sz w:val="24"/>
          <w:szCs w:val="24"/>
        </w:rPr>
        <w:t xml:space="preserve">: </w:t>
      </w:r>
      <w:r w:rsidR="0030757B" w:rsidRPr="003A5FDB">
        <w:rPr>
          <w:sz w:val="24"/>
          <w:szCs w:val="24"/>
        </w:rPr>
        <w:t>everyone</w:t>
      </w:r>
      <w:r w:rsidR="007219E8" w:rsidRPr="003A5FDB">
        <w:rPr>
          <w:sz w:val="24"/>
          <w:szCs w:val="24"/>
        </w:rPr>
        <w:t xml:space="preserve"> </w:t>
      </w:r>
      <w:r w:rsidR="00325020" w:rsidRPr="003A5FDB">
        <w:rPr>
          <w:sz w:val="24"/>
          <w:szCs w:val="24"/>
        </w:rPr>
        <w:t>must</w:t>
      </w:r>
      <w:r w:rsidR="007219E8" w:rsidRPr="003A5FDB">
        <w:rPr>
          <w:sz w:val="24"/>
          <w:szCs w:val="24"/>
        </w:rPr>
        <w:t xml:space="preserve"> have maximal equal l</w:t>
      </w:r>
      <w:r w:rsidR="009D2896" w:rsidRPr="003A5FDB">
        <w:rPr>
          <w:sz w:val="24"/>
          <w:szCs w:val="24"/>
        </w:rPr>
        <w:t>iberty</w:t>
      </w:r>
      <w:r w:rsidR="007219E8" w:rsidRPr="003A5FDB">
        <w:rPr>
          <w:sz w:val="24"/>
          <w:szCs w:val="24"/>
        </w:rPr>
        <w:t xml:space="preserve">; and inequalities in </w:t>
      </w:r>
      <w:r w:rsidR="009D2896" w:rsidRPr="003A5FDB">
        <w:rPr>
          <w:sz w:val="24"/>
          <w:szCs w:val="24"/>
        </w:rPr>
        <w:t>‘</w:t>
      </w:r>
      <w:r w:rsidR="007219E8" w:rsidRPr="003A5FDB">
        <w:rPr>
          <w:sz w:val="24"/>
          <w:szCs w:val="24"/>
        </w:rPr>
        <w:t>primary goods</w:t>
      </w:r>
      <w:r w:rsidR="009D2896" w:rsidRPr="003A5FDB">
        <w:rPr>
          <w:sz w:val="24"/>
          <w:szCs w:val="24"/>
        </w:rPr>
        <w:t>’</w:t>
      </w:r>
      <w:r w:rsidR="007219E8" w:rsidRPr="003A5FDB">
        <w:rPr>
          <w:sz w:val="24"/>
          <w:szCs w:val="24"/>
        </w:rPr>
        <w:t xml:space="preserve"> </w:t>
      </w:r>
      <w:r w:rsidR="009D2896" w:rsidRPr="003A5FDB">
        <w:rPr>
          <w:sz w:val="24"/>
          <w:szCs w:val="24"/>
        </w:rPr>
        <w:t xml:space="preserve">– </w:t>
      </w:r>
      <w:r w:rsidR="005E6900" w:rsidRPr="003A5FDB">
        <w:rPr>
          <w:sz w:val="24"/>
          <w:szCs w:val="24"/>
        </w:rPr>
        <w:t>goods one would want</w:t>
      </w:r>
      <w:r w:rsidR="009D2896" w:rsidRPr="003A5FDB">
        <w:rPr>
          <w:sz w:val="24"/>
          <w:szCs w:val="24"/>
        </w:rPr>
        <w:t xml:space="preserve"> no matter what one’s life plan –</w:t>
      </w:r>
      <w:r w:rsidR="005E6900" w:rsidRPr="003A5FDB">
        <w:rPr>
          <w:sz w:val="24"/>
          <w:szCs w:val="24"/>
        </w:rPr>
        <w:t xml:space="preserve"> </w:t>
      </w:r>
      <w:r w:rsidR="007219E8" w:rsidRPr="003A5FDB">
        <w:rPr>
          <w:sz w:val="24"/>
          <w:szCs w:val="24"/>
        </w:rPr>
        <w:t xml:space="preserve">are allowed </w:t>
      </w:r>
      <w:r w:rsidR="009D2896" w:rsidRPr="003A5FDB">
        <w:rPr>
          <w:sz w:val="24"/>
          <w:szCs w:val="24"/>
        </w:rPr>
        <w:t xml:space="preserve">only </w:t>
      </w:r>
      <w:r w:rsidR="007219E8" w:rsidRPr="003A5FDB">
        <w:rPr>
          <w:sz w:val="24"/>
          <w:szCs w:val="24"/>
        </w:rPr>
        <w:t>if they benefit the worst off, and are attached to offices and positions for which there is fair equality of opportunity.</w:t>
      </w:r>
      <w:r w:rsidR="007219E8" w:rsidRPr="003A5FDB">
        <w:rPr>
          <w:sz w:val="24"/>
          <w:szCs w:val="24"/>
          <w:vertAlign w:val="superscript"/>
        </w:rPr>
        <w:t>2</w:t>
      </w:r>
      <w:r w:rsidR="00B62A08" w:rsidRPr="003A5FDB">
        <w:rPr>
          <w:sz w:val="24"/>
          <w:szCs w:val="24"/>
          <w:vertAlign w:val="superscript"/>
        </w:rPr>
        <w:t>2</w:t>
      </w:r>
      <w:r w:rsidR="007219E8" w:rsidRPr="003A5FDB">
        <w:rPr>
          <w:sz w:val="24"/>
          <w:szCs w:val="24"/>
        </w:rPr>
        <w:t xml:space="preserve"> </w:t>
      </w:r>
      <w:r w:rsidR="0030757B" w:rsidRPr="003A5FDB">
        <w:rPr>
          <w:sz w:val="24"/>
          <w:szCs w:val="24"/>
        </w:rPr>
        <w:t>Second,</w:t>
      </w:r>
      <w:r w:rsidR="007219E8" w:rsidRPr="003A5FDB">
        <w:rPr>
          <w:sz w:val="24"/>
          <w:szCs w:val="24"/>
        </w:rPr>
        <w:t xml:space="preserve"> there is the more abstract mechanism of the veil of ignorance. Lazenby </w:t>
      </w:r>
      <w:r w:rsidR="009D2896" w:rsidRPr="003A5FDB">
        <w:rPr>
          <w:sz w:val="24"/>
          <w:szCs w:val="24"/>
        </w:rPr>
        <w:t xml:space="preserve">assumes </w:t>
      </w:r>
      <w:r w:rsidR="007219E8" w:rsidRPr="003A5FDB">
        <w:rPr>
          <w:sz w:val="24"/>
          <w:szCs w:val="24"/>
        </w:rPr>
        <w:t>both that Rawls’ substantive principles apply</w:t>
      </w:r>
      <w:r w:rsidR="00D13B53" w:rsidRPr="003A5FDB">
        <w:rPr>
          <w:sz w:val="24"/>
          <w:szCs w:val="24"/>
        </w:rPr>
        <w:t>,</w:t>
      </w:r>
      <w:r w:rsidR="007219E8" w:rsidRPr="003A5FDB">
        <w:rPr>
          <w:sz w:val="24"/>
          <w:szCs w:val="24"/>
        </w:rPr>
        <w:t xml:space="preserve"> without alteration</w:t>
      </w:r>
      <w:r w:rsidR="00D13B53" w:rsidRPr="003A5FDB">
        <w:rPr>
          <w:sz w:val="24"/>
          <w:szCs w:val="24"/>
        </w:rPr>
        <w:t>,</w:t>
      </w:r>
      <w:r w:rsidR="007219E8" w:rsidRPr="003A5FDB">
        <w:rPr>
          <w:sz w:val="24"/>
          <w:szCs w:val="24"/>
        </w:rPr>
        <w:t xml:space="preserve"> </w:t>
      </w:r>
      <w:r w:rsidR="0030757B" w:rsidRPr="003A5FDB">
        <w:rPr>
          <w:sz w:val="24"/>
          <w:szCs w:val="24"/>
        </w:rPr>
        <w:t>to individuals with different lifespans</w:t>
      </w:r>
      <w:r w:rsidR="007219E8" w:rsidRPr="003A5FDB">
        <w:rPr>
          <w:sz w:val="24"/>
          <w:szCs w:val="24"/>
        </w:rPr>
        <w:t>, and that we should use the standard Rawlsian machinery to</w:t>
      </w:r>
      <w:r w:rsidR="009D2896" w:rsidRPr="003A5FDB">
        <w:rPr>
          <w:sz w:val="24"/>
          <w:szCs w:val="24"/>
        </w:rPr>
        <w:t xml:space="preserve"> reach conclusions about health</w:t>
      </w:r>
      <w:r w:rsidR="007219E8" w:rsidRPr="003A5FDB">
        <w:rPr>
          <w:sz w:val="24"/>
          <w:szCs w:val="24"/>
        </w:rPr>
        <w:t xml:space="preserve">care. Section 3 suggests that the phenomenon of young, terminally ill patients undermines the first assumption; Section 4 claims that </w:t>
      </w:r>
      <w:r w:rsidR="00A66C59" w:rsidRPr="003A5FDB">
        <w:rPr>
          <w:sz w:val="24"/>
          <w:szCs w:val="24"/>
        </w:rPr>
        <w:t xml:space="preserve">the structure of aging presents a </w:t>
      </w:r>
      <w:r w:rsidR="00B6568B" w:rsidRPr="003A5FDB">
        <w:rPr>
          <w:sz w:val="24"/>
          <w:szCs w:val="24"/>
        </w:rPr>
        <w:t xml:space="preserve">pressing structural issue </w:t>
      </w:r>
      <w:r w:rsidR="00A66C59" w:rsidRPr="003A5FDB">
        <w:rPr>
          <w:sz w:val="24"/>
          <w:szCs w:val="24"/>
        </w:rPr>
        <w:t xml:space="preserve">for </w:t>
      </w:r>
      <w:r w:rsidR="0030757B" w:rsidRPr="003A5FDB">
        <w:rPr>
          <w:sz w:val="24"/>
          <w:szCs w:val="24"/>
        </w:rPr>
        <w:t>the veil of ignorance</w:t>
      </w:r>
      <w:bookmarkStart w:id="5" w:name="_Ref411692112"/>
      <w:bookmarkStart w:id="6" w:name="_Ref415563336"/>
      <w:bookmarkStart w:id="7" w:name="_Toc423703986"/>
      <w:bookmarkStart w:id="8" w:name="_Toc427072723"/>
      <w:r w:rsidR="00325020" w:rsidRPr="003A5FDB">
        <w:rPr>
          <w:sz w:val="24"/>
          <w:szCs w:val="24"/>
        </w:rPr>
        <w:t>.</w:t>
      </w:r>
    </w:p>
    <w:bookmarkEnd w:id="5"/>
    <w:bookmarkEnd w:id="6"/>
    <w:bookmarkEnd w:id="7"/>
    <w:bookmarkEnd w:id="8"/>
    <w:p w14:paraId="08CB84A7" w14:textId="5632A397" w:rsidR="00D6594A" w:rsidRPr="003A5FDB" w:rsidRDefault="2491EE4C" w:rsidP="00075DDF">
      <w:pPr>
        <w:spacing w:before="240"/>
        <w:rPr>
          <w:b/>
          <w:sz w:val="24"/>
          <w:szCs w:val="24"/>
        </w:rPr>
      </w:pPr>
      <w:r w:rsidRPr="003A5FDB">
        <w:rPr>
          <w:b/>
          <w:bCs/>
          <w:sz w:val="24"/>
          <w:szCs w:val="24"/>
        </w:rPr>
        <w:t>3. The young terminally ill as worst off</w:t>
      </w:r>
    </w:p>
    <w:p w14:paraId="377798D2" w14:textId="7083E4A4" w:rsidR="006A001A" w:rsidRPr="003A5FDB" w:rsidRDefault="000C0AD4" w:rsidP="00536CB0">
      <w:pPr>
        <w:autoSpaceDE w:val="0"/>
        <w:autoSpaceDN w:val="0"/>
        <w:adjustRightInd w:val="0"/>
        <w:rPr>
          <w:sz w:val="24"/>
          <w:szCs w:val="24"/>
        </w:rPr>
      </w:pPr>
      <w:r w:rsidRPr="003A5FDB">
        <w:rPr>
          <w:sz w:val="24"/>
          <w:szCs w:val="24"/>
        </w:rPr>
        <w:t xml:space="preserve">This </w:t>
      </w:r>
      <w:r w:rsidR="00D13B53" w:rsidRPr="003A5FDB">
        <w:rPr>
          <w:sz w:val="24"/>
          <w:szCs w:val="24"/>
        </w:rPr>
        <w:t>section</w:t>
      </w:r>
      <w:r w:rsidRPr="003A5FDB">
        <w:rPr>
          <w:sz w:val="24"/>
          <w:szCs w:val="24"/>
        </w:rPr>
        <w:t xml:space="preserve"> has two aims. </w:t>
      </w:r>
      <w:r w:rsidR="006A001A" w:rsidRPr="003A5FDB">
        <w:rPr>
          <w:sz w:val="24"/>
          <w:szCs w:val="24"/>
        </w:rPr>
        <w:t>The first is to explore the implications of applying the difference principle to the case of the young terminally ill</w:t>
      </w:r>
      <w:r w:rsidRPr="003A5FDB">
        <w:rPr>
          <w:sz w:val="24"/>
          <w:szCs w:val="24"/>
        </w:rPr>
        <w:t>,</w:t>
      </w:r>
      <w:r w:rsidR="00C92967" w:rsidRPr="003A5FDB">
        <w:rPr>
          <w:sz w:val="24"/>
          <w:szCs w:val="24"/>
        </w:rPr>
        <w:t xml:space="preserve"> as Lazenby suggests</w:t>
      </w:r>
      <w:r w:rsidR="006A001A" w:rsidRPr="003A5FDB">
        <w:rPr>
          <w:sz w:val="24"/>
          <w:szCs w:val="24"/>
        </w:rPr>
        <w:t xml:space="preserve">. I show that </w:t>
      </w:r>
      <w:r w:rsidR="007B0281" w:rsidRPr="003A5FDB">
        <w:rPr>
          <w:sz w:val="24"/>
          <w:szCs w:val="24"/>
        </w:rPr>
        <w:t xml:space="preserve">Rawls’ </w:t>
      </w:r>
      <w:r w:rsidR="006A001A" w:rsidRPr="003A5FDB">
        <w:rPr>
          <w:i/>
          <w:sz w:val="24"/>
          <w:szCs w:val="24"/>
        </w:rPr>
        <w:t>substantive</w:t>
      </w:r>
      <w:r w:rsidR="006A001A" w:rsidRPr="003A5FDB">
        <w:rPr>
          <w:sz w:val="24"/>
          <w:szCs w:val="24"/>
        </w:rPr>
        <w:t xml:space="preserve"> reasons for preferring a difference principle do not </w:t>
      </w:r>
      <w:r w:rsidR="00C92967" w:rsidRPr="003A5FDB">
        <w:rPr>
          <w:sz w:val="24"/>
          <w:szCs w:val="24"/>
        </w:rPr>
        <w:t xml:space="preserve">readily </w:t>
      </w:r>
      <w:r w:rsidR="006A001A" w:rsidRPr="003A5FDB">
        <w:rPr>
          <w:sz w:val="24"/>
          <w:szCs w:val="24"/>
        </w:rPr>
        <w:t xml:space="preserve">apply to </w:t>
      </w:r>
      <w:r w:rsidR="00C92967" w:rsidRPr="003A5FDB">
        <w:rPr>
          <w:sz w:val="24"/>
          <w:szCs w:val="24"/>
        </w:rPr>
        <w:t>such cases</w:t>
      </w:r>
      <w:r w:rsidR="006A001A" w:rsidRPr="003A5FDB">
        <w:rPr>
          <w:sz w:val="24"/>
          <w:szCs w:val="24"/>
        </w:rPr>
        <w:t xml:space="preserve">. </w:t>
      </w:r>
      <w:r w:rsidR="007B0281" w:rsidRPr="003A5FDB">
        <w:rPr>
          <w:sz w:val="24"/>
          <w:szCs w:val="24"/>
        </w:rPr>
        <w:t xml:space="preserve">The second is to </w:t>
      </w:r>
      <w:r w:rsidR="00D13B53" w:rsidRPr="003A5FDB">
        <w:rPr>
          <w:sz w:val="24"/>
          <w:szCs w:val="24"/>
        </w:rPr>
        <w:t>suggest</w:t>
      </w:r>
      <w:r w:rsidR="007B0281" w:rsidRPr="003A5FDB">
        <w:rPr>
          <w:sz w:val="24"/>
          <w:szCs w:val="24"/>
        </w:rPr>
        <w:t xml:space="preserve"> </w:t>
      </w:r>
      <w:r w:rsidR="006A001A" w:rsidRPr="003A5FDB">
        <w:rPr>
          <w:sz w:val="24"/>
          <w:szCs w:val="24"/>
        </w:rPr>
        <w:t>that deliberators behind the veil of ignorance would not accept</w:t>
      </w:r>
      <w:r w:rsidR="006A001A" w:rsidRPr="003A5FDB">
        <w:rPr>
          <w:i/>
          <w:sz w:val="24"/>
          <w:szCs w:val="24"/>
        </w:rPr>
        <w:t xml:space="preserve"> </w:t>
      </w:r>
      <w:r w:rsidR="006A001A" w:rsidRPr="003A5FDB">
        <w:rPr>
          <w:sz w:val="24"/>
          <w:szCs w:val="24"/>
        </w:rPr>
        <w:t>the difference principle</w:t>
      </w:r>
      <w:r w:rsidR="006A001A" w:rsidRPr="003A5FDB">
        <w:rPr>
          <w:i/>
          <w:sz w:val="24"/>
          <w:szCs w:val="24"/>
        </w:rPr>
        <w:t xml:space="preserve"> </w:t>
      </w:r>
      <w:r w:rsidR="00C92967" w:rsidRPr="003A5FDB">
        <w:rPr>
          <w:sz w:val="24"/>
          <w:szCs w:val="24"/>
        </w:rPr>
        <w:t>in such circumstances</w:t>
      </w:r>
      <w:r w:rsidR="006A001A" w:rsidRPr="003A5FDB">
        <w:rPr>
          <w:sz w:val="24"/>
          <w:szCs w:val="24"/>
        </w:rPr>
        <w:t xml:space="preserve">. The </w:t>
      </w:r>
      <w:r w:rsidR="006A001A" w:rsidRPr="003A5FDB">
        <w:rPr>
          <w:i/>
          <w:sz w:val="24"/>
          <w:szCs w:val="24"/>
        </w:rPr>
        <w:t>procedural</w:t>
      </w:r>
      <w:r w:rsidR="006A001A" w:rsidRPr="003A5FDB">
        <w:rPr>
          <w:sz w:val="24"/>
          <w:szCs w:val="24"/>
        </w:rPr>
        <w:t xml:space="preserve"> argument </w:t>
      </w:r>
      <w:r w:rsidR="00C92967" w:rsidRPr="003A5FDB">
        <w:rPr>
          <w:sz w:val="24"/>
          <w:szCs w:val="24"/>
        </w:rPr>
        <w:t>for</w:t>
      </w:r>
      <w:r w:rsidR="006A001A" w:rsidRPr="003A5FDB">
        <w:rPr>
          <w:sz w:val="24"/>
          <w:szCs w:val="24"/>
        </w:rPr>
        <w:t xml:space="preserve"> the difference principle thus also fails. </w:t>
      </w:r>
    </w:p>
    <w:p w14:paraId="40AEBB3C" w14:textId="5D924733" w:rsidR="00F43016" w:rsidRPr="003A5FDB" w:rsidRDefault="00C92967" w:rsidP="00536CB0">
      <w:pPr>
        <w:autoSpaceDE w:val="0"/>
        <w:autoSpaceDN w:val="0"/>
        <w:adjustRightInd w:val="0"/>
        <w:rPr>
          <w:sz w:val="24"/>
          <w:szCs w:val="24"/>
        </w:rPr>
      </w:pPr>
      <w:r w:rsidRPr="003A5FDB">
        <w:rPr>
          <w:sz w:val="24"/>
          <w:szCs w:val="24"/>
        </w:rPr>
        <w:t>The</w:t>
      </w:r>
      <w:r w:rsidR="3B8E4AD1" w:rsidRPr="003A5FDB">
        <w:rPr>
          <w:sz w:val="24"/>
          <w:szCs w:val="24"/>
        </w:rPr>
        <w:t xml:space="preserve"> difference principle </w:t>
      </w:r>
      <w:r w:rsidRPr="003A5FDB">
        <w:rPr>
          <w:sz w:val="24"/>
          <w:szCs w:val="24"/>
        </w:rPr>
        <w:t>permits</w:t>
      </w:r>
      <w:r w:rsidR="3B8E4AD1" w:rsidRPr="003A5FDB">
        <w:rPr>
          <w:sz w:val="24"/>
          <w:szCs w:val="24"/>
        </w:rPr>
        <w:t xml:space="preserve"> </w:t>
      </w:r>
      <w:r w:rsidRPr="003A5FDB">
        <w:rPr>
          <w:sz w:val="24"/>
          <w:szCs w:val="24"/>
        </w:rPr>
        <w:t xml:space="preserve">lifetime </w:t>
      </w:r>
      <w:r w:rsidR="3B8E4AD1" w:rsidRPr="003A5FDB">
        <w:rPr>
          <w:sz w:val="24"/>
          <w:szCs w:val="24"/>
        </w:rPr>
        <w:t xml:space="preserve">inequalities in primary goods only if </w:t>
      </w:r>
      <w:r w:rsidR="0030757B" w:rsidRPr="003A5FDB">
        <w:rPr>
          <w:sz w:val="24"/>
          <w:szCs w:val="24"/>
        </w:rPr>
        <w:t>they</w:t>
      </w:r>
      <w:r w:rsidR="3B8E4AD1" w:rsidRPr="003A5FDB">
        <w:rPr>
          <w:sz w:val="24"/>
          <w:szCs w:val="24"/>
        </w:rPr>
        <w:t xml:space="preserve"> benefit the worst off, or are necessary to pro</w:t>
      </w:r>
      <w:r w:rsidRPr="003A5FDB">
        <w:rPr>
          <w:sz w:val="24"/>
          <w:szCs w:val="24"/>
        </w:rPr>
        <w:t>tect a system of equal liberty</w:t>
      </w:r>
      <w:r w:rsidR="3B8E4AD1" w:rsidRPr="003A5FDB">
        <w:rPr>
          <w:sz w:val="24"/>
          <w:szCs w:val="24"/>
        </w:rPr>
        <w:t xml:space="preserve"> for all.</w:t>
      </w:r>
      <w:r w:rsidR="3B8E4AD1" w:rsidRPr="003A5FDB">
        <w:rPr>
          <w:sz w:val="24"/>
          <w:szCs w:val="24"/>
          <w:vertAlign w:val="superscript"/>
        </w:rPr>
        <w:t>2</w:t>
      </w:r>
      <w:r w:rsidR="00ED267C" w:rsidRPr="003A5FDB">
        <w:rPr>
          <w:sz w:val="24"/>
          <w:szCs w:val="24"/>
          <w:vertAlign w:val="superscript"/>
        </w:rPr>
        <w:t>3</w:t>
      </w:r>
      <w:r w:rsidR="3B8E4AD1" w:rsidRPr="003A5FDB">
        <w:rPr>
          <w:sz w:val="24"/>
          <w:szCs w:val="24"/>
        </w:rPr>
        <w:t xml:space="preserve"> </w:t>
      </w:r>
      <w:r w:rsidR="00CD022D" w:rsidRPr="003A5FDB">
        <w:rPr>
          <w:sz w:val="24"/>
          <w:szCs w:val="24"/>
        </w:rPr>
        <w:t>It is no easy task to identify who should fall into the category of the worst off for healthcare prioritisation,</w:t>
      </w:r>
      <w:r w:rsidR="00CD022D" w:rsidRPr="003A5FDB">
        <w:rPr>
          <w:sz w:val="24"/>
          <w:szCs w:val="24"/>
          <w:vertAlign w:val="superscript"/>
        </w:rPr>
        <w:t>2</w:t>
      </w:r>
      <w:r w:rsidR="00ED267C" w:rsidRPr="003A5FDB">
        <w:rPr>
          <w:sz w:val="24"/>
          <w:szCs w:val="24"/>
          <w:vertAlign w:val="superscript"/>
        </w:rPr>
        <w:t>4</w:t>
      </w:r>
      <w:r w:rsidR="00CD022D" w:rsidRPr="003A5FDB">
        <w:rPr>
          <w:sz w:val="24"/>
          <w:szCs w:val="24"/>
        </w:rPr>
        <w:t xml:space="preserve"> but </w:t>
      </w:r>
      <w:r w:rsidR="3B8E4AD1" w:rsidRPr="003A5FDB">
        <w:rPr>
          <w:sz w:val="24"/>
          <w:szCs w:val="24"/>
        </w:rPr>
        <w:t>Lazenby</w:t>
      </w:r>
      <w:r w:rsidR="0030757B" w:rsidRPr="003A5FDB">
        <w:rPr>
          <w:sz w:val="24"/>
          <w:szCs w:val="24"/>
        </w:rPr>
        <w:t xml:space="preserve"> </w:t>
      </w:r>
      <w:r w:rsidRPr="003A5FDB">
        <w:rPr>
          <w:sz w:val="24"/>
          <w:szCs w:val="24"/>
        </w:rPr>
        <w:t>suggests</w:t>
      </w:r>
      <w:r w:rsidR="00CD022D" w:rsidRPr="003A5FDB">
        <w:rPr>
          <w:sz w:val="24"/>
          <w:szCs w:val="24"/>
        </w:rPr>
        <w:t xml:space="preserve"> </w:t>
      </w:r>
      <w:r w:rsidR="000C0AD4" w:rsidRPr="003A5FDB">
        <w:rPr>
          <w:sz w:val="24"/>
          <w:szCs w:val="24"/>
        </w:rPr>
        <w:t xml:space="preserve">that </w:t>
      </w:r>
      <w:r w:rsidRPr="003A5FDB">
        <w:rPr>
          <w:sz w:val="24"/>
          <w:szCs w:val="24"/>
        </w:rPr>
        <w:t xml:space="preserve">if </w:t>
      </w:r>
      <w:r w:rsidR="00212630" w:rsidRPr="003A5FDB">
        <w:rPr>
          <w:sz w:val="24"/>
          <w:szCs w:val="24"/>
        </w:rPr>
        <w:t>“</w:t>
      </w:r>
      <w:r w:rsidR="3B8E4AD1" w:rsidRPr="003A5FDB">
        <w:rPr>
          <w:rFonts w:eastAsia="Garamond" w:cs="Garamond"/>
          <w:sz w:val="24"/>
          <w:szCs w:val="24"/>
        </w:rPr>
        <w:t>those who have short life expectancies are in the worst-off group</w:t>
      </w:r>
      <w:r w:rsidRPr="003A5FDB">
        <w:rPr>
          <w:rFonts w:eastAsia="Garamond" w:cs="Garamond"/>
          <w:sz w:val="24"/>
          <w:szCs w:val="24"/>
        </w:rPr>
        <w:t>…</w:t>
      </w:r>
      <w:r w:rsidR="3B8E4AD1" w:rsidRPr="003A5FDB">
        <w:rPr>
          <w:rFonts w:eastAsia="Garamond" w:cs="Garamond"/>
          <w:sz w:val="24"/>
          <w:szCs w:val="24"/>
        </w:rPr>
        <w:t>the difference principle clearly demands that any whole lives inequality must be to their benefit”</w:t>
      </w:r>
      <w:r w:rsidR="3B8E4AD1" w:rsidRPr="003A5FDB">
        <w:rPr>
          <w:sz w:val="24"/>
          <w:szCs w:val="24"/>
        </w:rPr>
        <w:t>.</w:t>
      </w:r>
      <w:r w:rsidR="3B8E4AD1" w:rsidRPr="003A5FDB">
        <w:rPr>
          <w:sz w:val="24"/>
          <w:szCs w:val="24"/>
          <w:vertAlign w:val="superscript"/>
        </w:rPr>
        <w:t>2</w:t>
      </w:r>
      <w:r w:rsidR="00ED267C" w:rsidRPr="003A5FDB">
        <w:rPr>
          <w:sz w:val="24"/>
          <w:szCs w:val="24"/>
          <w:vertAlign w:val="superscript"/>
        </w:rPr>
        <w:t>5</w:t>
      </w:r>
      <w:r w:rsidR="3B8E4AD1" w:rsidRPr="003A5FDB">
        <w:rPr>
          <w:sz w:val="24"/>
          <w:szCs w:val="24"/>
          <w:vertAlign w:val="superscript"/>
        </w:rPr>
        <w:t xml:space="preserve"> </w:t>
      </w:r>
      <w:r w:rsidR="00ED267C" w:rsidRPr="003A5FDB">
        <w:rPr>
          <w:sz w:val="24"/>
          <w:szCs w:val="24"/>
        </w:rPr>
        <w:t>T</w:t>
      </w:r>
      <w:r w:rsidR="0030757B" w:rsidRPr="003A5FDB">
        <w:rPr>
          <w:sz w:val="24"/>
          <w:szCs w:val="24"/>
        </w:rPr>
        <w:t xml:space="preserve">hose with short lives are </w:t>
      </w:r>
      <w:r w:rsidRPr="003A5FDB">
        <w:rPr>
          <w:sz w:val="24"/>
          <w:szCs w:val="24"/>
        </w:rPr>
        <w:t xml:space="preserve">relevantly </w:t>
      </w:r>
      <w:r w:rsidR="0030757B" w:rsidRPr="003A5FDB">
        <w:rPr>
          <w:sz w:val="24"/>
          <w:szCs w:val="24"/>
        </w:rPr>
        <w:t>worst off</w:t>
      </w:r>
      <w:r w:rsidR="3B8E4AD1" w:rsidRPr="003A5FDB">
        <w:rPr>
          <w:sz w:val="24"/>
          <w:szCs w:val="24"/>
        </w:rPr>
        <w:t xml:space="preserve"> </w:t>
      </w:r>
      <w:r w:rsidR="00D13B53" w:rsidRPr="003A5FDB">
        <w:rPr>
          <w:sz w:val="24"/>
          <w:szCs w:val="24"/>
        </w:rPr>
        <w:t xml:space="preserve">not </w:t>
      </w:r>
      <w:r w:rsidR="3B8E4AD1" w:rsidRPr="003A5FDB">
        <w:rPr>
          <w:sz w:val="24"/>
          <w:szCs w:val="24"/>
        </w:rPr>
        <w:t>because their i</w:t>
      </w:r>
      <w:r w:rsidR="00ED267C" w:rsidRPr="003A5FDB">
        <w:rPr>
          <w:sz w:val="24"/>
          <w:szCs w:val="24"/>
        </w:rPr>
        <w:t>ll health causes them to suffer, since</w:t>
      </w:r>
      <w:r w:rsidR="3B8E4AD1" w:rsidRPr="003A5FDB">
        <w:rPr>
          <w:sz w:val="24"/>
          <w:szCs w:val="24"/>
        </w:rPr>
        <w:t xml:space="preserve"> the difference principle applies only to “so</w:t>
      </w:r>
      <w:r w:rsidR="00ED267C" w:rsidRPr="003A5FDB">
        <w:rPr>
          <w:sz w:val="24"/>
          <w:szCs w:val="24"/>
        </w:rPr>
        <w:t>cial and economic inequalities”.</w:t>
      </w:r>
      <w:r w:rsidR="3B8E4AD1" w:rsidRPr="003A5FDB">
        <w:rPr>
          <w:sz w:val="24"/>
          <w:szCs w:val="24"/>
          <w:vertAlign w:val="superscript"/>
        </w:rPr>
        <w:t>2</w:t>
      </w:r>
      <w:r w:rsidR="00ED267C" w:rsidRPr="003A5FDB">
        <w:rPr>
          <w:sz w:val="24"/>
          <w:szCs w:val="24"/>
          <w:vertAlign w:val="superscript"/>
        </w:rPr>
        <w:t>6</w:t>
      </w:r>
      <w:r w:rsidR="3B8E4AD1" w:rsidRPr="003A5FDB">
        <w:rPr>
          <w:sz w:val="24"/>
          <w:szCs w:val="24"/>
        </w:rPr>
        <w:t xml:space="preserve"> </w:t>
      </w:r>
      <w:r w:rsidR="00D13B53" w:rsidRPr="003A5FDB">
        <w:rPr>
          <w:sz w:val="24"/>
          <w:szCs w:val="24"/>
        </w:rPr>
        <w:t>Rather, it is</w:t>
      </w:r>
      <w:r w:rsidR="0030757B" w:rsidRPr="003A5FDB">
        <w:rPr>
          <w:sz w:val="24"/>
          <w:szCs w:val="24"/>
        </w:rPr>
        <w:t xml:space="preserve"> because they</w:t>
      </w:r>
      <w:r w:rsidR="3B8E4AD1" w:rsidRPr="003A5FDB">
        <w:rPr>
          <w:sz w:val="24"/>
          <w:szCs w:val="24"/>
        </w:rPr>
        <w:t xml:space="preserve"> have less time, and less opportunity within that </w:t>
      </w:r>
      <w:r w:rsidR="0030757B" w:rsidRPr="003A5FDB">
        <w:rPr>
          <w:sz w:val="24"/>
          <w:szCs w:val="24"/>
        </w:rPr>
        <w:t>time, to acquire primary goods.</w:t>
      </w:r>
    </w:p>
    <w:p w14:paraId="1A31292F" w14:textId="61855549" w:rsidR="00D867B7" w:rsidRPr="003A5FDB" w:rsidRDefault="00C92967" w:rsidP="00BA3FCB">
      <w:pPr>
        <w:rPr>
          <w:sz w:val="24"/>
          <w:szCs w:val="24"/>
        </w:rPr>
      </w:pPr>
      <w:r w:rsidRPr="003A5FDB">
        <w:rPr>
          <w:sz w:val="24"/>
          <w:szCs w:val="24"/>
        </w:rPr>
        <w:t>It is important to stress, however, that t</w:t>
      </w:r>
      <w:r w:rsidR="3B8E4AD1" w:rsidRPr="003A5FDB">
        <w:rPr>
          <w:sz w:val="24"/>
          <w:szCs w:val="24"/>
        </w:rPr>
        <w:t xml:space="preserve">he difference principle </w:t>
      </w:r>
      <w:r w:rsidRPr="003A5FDB">
        <w:rPr>
          <w:sz w:val="24"/>
          <w:szCs w:val="24"/>
        </w:rPr>
        <w:t>objects to</w:t>
      </w:r>
      <w:r w:rsidR="3B8E4AD1" w:rsidRPr="003A5FDB">
        <w:rPr>
          <w:sz w:val="24"/>
          <w:szCs w:val="24"/>
        </w:rPr>
        <w:t xml:space="preserve"> </w:t>
      </w:r>
      <w:r w:rsidR="3B8E4AD1" w:rsidRPr="003A5FDB">
        <w:rPr>
          <w:i/>
          <w:iCs/>
          <w:sz w:val="24"/>
          <w:szCs w:val="24"/>
        </w:rPr>
        <w:t xml:space="preserve">any </w:t>
      </w:r>
      <w:r w:rsidR="3B8E4AD1" w:rsidRPr="003A5FDB">
        <w:rPr>
          <w:sz w:val="24"/>
          <w:szCs w:val="24"/>
        </w:rPr>
        <w:t xml:space="preserve">inequalities in primary goods that do not benefit the worst off. Focusing on this highlights how problematic it is to apply Rawlsian principles to health needs. </w:t>
      </w:r>
    </w:p>
    <w:p w14:paraId="57FB2EDF" w14:textId="77777777" w:rsidR="00D13B53" w:rsidRPr="003A5FDB" w:rsidRDefault="3B8E4AD1" w:rsidP="00BA3FCB">
      <w:pPr>
        <w:rPr>
          <w:sz w:val="24"/>
          <w:szCs w:val="24"/>
        </w:rPr>
      </w:pPr>
      <w:r w:rsidRPr="003A5FDB">
        <w:rPr>
          <w:sz w:val="24"/>
          <w:szCs w:val="24"/>
        </w:rPr>
        <w:t>Rawls</w:t>
      </w:r>
      <w:r w:rsidR="00C92967" w:rsidRPr="003A5FDB">
        <w:rPr>
          <w:sz w:val="24"/>
          <w:szCs w:val="24"/>
        </w:rPr>
        <w:t>’</w:t>
      </w:r>
      <w:r w:rsidRPr="003A5FDB">
        <w:rPr>
          <w:sz w:val="24"/>
          <w:szCs w:val="24"/>
        </w:rPr>
        <w:t xml:space="preserve"> </w:t>
      </w:r>
      <w:r w:rsidR="00C92967" w:rsidRPr="003A5FDB">
        <w:rPr>
          <w:sz w:val="24"/>
          <w:szCs w:val="24"/>
        </w:rPr>
        <w:t xml:space="preserve">central </w:t>
      </w:r>
      <w:r w:rsidRPr="003A5FDB">
        <w:rPr>
          <w:sz w:val="24"/>
          <w:szCs w:val="24"/>
        </w:rPr>
        <w:t xml:space="preserve">question </w:t>
      </w:r>
      <w:r w:rsidR="00C92967" w:rsidRPr="003A5FDB">
        <w:rPr>
          <w:sz w:val="24"/>
          <w:szCs w:val="24"/>
        </w:rPr>
        <w:t>is</w:t>
      </w:r>
      <w:r w:rsidRPr="003A5FDB">
        <w:rPr>
          <w:sz w:val="24"/>
          <w:szCs w:val="24"/>
        </w:rPr>
        <w:t xml:space="preserve"> how </w:t>
      </w:r>
      <w:r w:rsidR="00D13B53" w:rsidRPr="003A5FDB">
        <w:rPr>
          <w:sz w:val="24"/>
          <w:szCs w:val="24"/>
        </w:rPr>
        <w:t>to</w:t>
      </w:r>
      <w:r w:rsidRPr="003A5FDB">
        <w:rPr>
          <w:sz w:val="24"/>
          <w:szCs w:val="24"/>
        </w:rPr>
        <w:t xml:space="preserve"> distribute wealth and income. Since the talents that enable some people to </w:t>
      </w:r>
      <w:r w:rsidR="000C0AD4" w:rsidRPr="003A5FDB">
        <w:rPr>
          <w:sz w:val="24"/>
          <w:szCs w:val="24"/>
        </w:rPr>
        <w:t>do better than others</w:t>
      </w:r>
      <w:r w:rsidRPr="003A5FDB">
        <w:rPr>
          <w:sz w:val="24"/>
          <w:szCs w:val="24"/>
        </w:rPr>
        <w:t xml:space="preserve"> are </w:t>
      </w:r>
      <w:r w:rsidR="00C92967" w:rsidRPr="003A5FDB">
        <w:rPr>
          <w:sz w:val="24"/>
          <w:szCs w:val="24"/>
        </w:rPr>
        <w:t xml:space="preserve">morally </w:t>
      </w:r>
      <w:r w:rsidRPr="003A5FDB">
        <w:rPr>
          <w:sz w:val="24"/>
          <w:szCs w:val="24"/>
        </w:rPr>
        <w:t xml:space="preserve">arbitrary, we should allow deviations from equality only insofar as these are necessary to motivate people to greater productivity, and so increase the overall level of goods </w:t>
      </w:r>
      <w:r w:rsidR="00CD022D" w:rsidRPr="003A5FDB">
        <w:rPr>
          <w:sz w:val="24"/>
          <w:szCs w:val="24"/>
        </w:rPr>
        <w:t>in</w:t>
      </w:r>
      <w:r w:rsidRPr="003A5FDB">
        <w:rPr>
          <w:sz w:val="24"/>
          <w:szCs w:val="24"/>
        </w:rPr>
        <w:t xml:space="preserve"> society</w:t>
      </w:r>
      <w:r w:rsidR="000C0AD4" w:rsidRPr="003A5FDB">
        <w:rPr>
          <w:sz w:val="24"/>
          <w:szCs w:val="24"/>
        </w:rPr>
        <w:t>;</w:t>
      </w:r>
      <w:r w:rsidR="00CD022D" w:rsidRPr="003A5FDB">
        <w:rPr>
          <w:sz w:val="24"/>
          <w:szCs w:val="24"/>
        </w:rPr>
        <w:t xml:space="preserve"> </w:t>
      </w:r>
      <w:r w:rsidR="00C92967" w:rsidRPr="003A5FDB">
        <w:rPr>
          <w:sz w:val="24"/>
          <w:szCs w:val="24"/>
        </w:rPr>
        <w:t xml:space="preserve">and then only if this </w:t>
      </w:r>
      <w:r w:rsidR="00212630" w:rsidRPr="003A5FDB">
        <w:rPr>
          <w:sz w:val="24"/>
          <w:szCs w:val="24"/>
        </w:rPr>
        <w:t>benefit</w:t>
      </w:r>
      <w:r w:rsidR="00C92967" w:rsidRPr="003A5FDB">
        <w:rPr>
          <w:sz w:val="24"/>
          <w:szCs w:val="24"/>
        </w:rPr>
        <w:t>s</w:t>
      </w:r>
      <w:r w:rsidR="00212630" w:rsidRPr="003A5FDB">
        <w:rPr>
          <w:sz w:val="24"/>
          <w:szCs w:val="24"/>
        </w:rPr>
        <w:t xml:space="preserve"> the worst off.</w:t>
      </w:r>
      <w:r w:rsidR="00CD022D" w:rsidRPr="003A5FDB">
        <w:rPr>
          <w:sz w:val="24"/>
          <w:szCs w:val="24"/>
        </w:rPr>
        <w:t xml:space="preserve"> </w:t>
      </w:r>
    </w:p>
    <w:p w14:paraId="6138F85E" w14:textId="65E13CB2" w:rsidR="00995CF9" w:rsidRPr="003A5FDB" w:rsidRDefault="2491EE4C" w:rsidP="00BA3FCB">
      <w:pPr>
        <w:rPr>
          <w:sz w:val="24"/>
          <w:szCs w:val="24"/>
        </w:rPr>
      </w:pPr>
      <w:r w:rsidRPr="003A5FDB">
        <w:rPr>
          <w:sz w:val="24"/>
          <w:szCs w:val="24"/>
        </w:rPr>
        <w:lastRenderedPageBreak/>
        <w:t xml:space="preserve">Consider two kinds of people </w:t>
      </w:r>
      <w:r w:rsidR="00D13B53" w:rsidRPr="003A5FDB">
        <w:rPr>
          <w:sz w:val="24"/>
          <w:szCs w:val="24"/>
        </w:rPr>
        <w:t>who</w:t>
      </w:r>
      <w:r w:rsidRPr="003A5FDB">
        <w:rPr>
          <w:sz w:val="24"/>
          <w:szCs w:val="24"/>
        </w:rPr>
        <w:t xml:space="preserve"> might object to inequalities in Rawls’ just society. </w:t>
      </w:r>
      <w:r w:rsidR="00907373" w:rsidRPr="003A5FDB">
        <w:rPr>
          <w:sz w:val="24"/>
          <w:szCs w:val="24"/>
        </w:rPr>
        <w:t>First,</w:t>
      </w:r>
      <w:r w:rsidRPr="003A5FDB">
        <w:rPr>
          <w:sz w:val="24"/>
          <w:szCs w:val="24"/>
        </w:rPr>
        <w:t xml:space="preserve"> </w:t>
      </w:r>
      <w:r w:rsidR="00CD022D" w:rsidRPr="003A5FDB">
        <w:rPr>
          <w:sz w:val="24"/>
          <w:szCs w:val="24"/>
        </w:rPr>
        <w:t xml:space="preserve">there are </w:t>
      </w:r>
      <w:r w:rsidRPr="003A5FDB">
        <w:rPr>
          <w:sz w:val="24"/>
          <w:szCs w:val="24"/>
        </w:rPr>
        <w:t>people whose talents are in principle sufficient to earn more</w:t>
      </w:r>
      <w:r w:rsidR="00D842EB" w:rsidRPr="003A5FDB">
        <w:rPr>
          <w:sz w:val="24"/>
          <w:szCs w:val="24"/>
        </w:rPr>
        <w:t xml:space="preserve"> – that is</w:t>
      </w:r>
      <w:r w:rsidRPr="003A5FDB">
        <w:rPr>
          <w:sz w:val="24"/>
          <w:szCs w:val="24"/>
        </w:rPr>
        <w:t xml:space="preserve">, </w:t>
      </w:r>
      <w:r w:rsidR="00D842EB" w:rsidRPr="003A5FDB">
        <w:rPr>
          <w:sz w:val="24"/>
          <w:szCs w:val="24"/>
        </w:rPr>
        <w:t xml:space="preserve">they are talented </w:t>
      </w:r>
      <w:r w:rsidR="00D13B53" w:rsidRPr="003A5FDB">
        <w:rPr>
          <w:sz w:val="24"/>
          <w:szCs w:val="24"/>
        </w:rPr>
        <w:t xml:space="preserve">enough </w:t>
      </w:r>
      <w:r w:rsidR="00D842EB" w:rsidRPr="003A5FDB">
        <w:rPr>
          <w:sz w:val="24"/>
          <w:szCs w:val="24"/>
        </w:rPr>
        <w:t xml:space="preserve">to be able to fulfil roles </w:t>
      </w:r>
      <w:r w:rsidR="00D13B53" w:rsidRPr="003A5FDB">
        <w:rPr>
          <w:sz w:val="24"/>
          <w:szCs w:val="24"/>
        </w:rPr>
        <w:t xml:space="preserve">that come </w:t>
      </w:r>
      <w:r w:rsidR="00D842EB" w:rsidRPr="003A5FDB">
        <w:rPr>
          <w:sz w:val="24"/>
          <w:szCs w:val="24"/>
        </w:rPr>
        <w:t>with greater rewards</w:t>
      </w:r>
      <w:r w:rsidR="00D13B53" w:rsidRPr="003A5FDB">
        <w:rPr>
          <w:sz w:val="24"/>
          <w:szCs w:val="24"/>
        </w:rPr>
        <w:t xml:space="preserve"> </w:t>
      </w:r>
      <w:r w:rsidR="00D842EB" w:rsidRPr="003A5FDB">
        <w:rPr>
          <w:sz w:val="24"/>
          <w:szCs w:val="24"/>
        </w:rPr>
        <w:t xml:space="preserve">– </w:t>
      </w:r>
      <w:r w:rsidR="00D13B53" w:rsidRPr="003A5FDB">
        <w:rPr>
          <w:sz w:val="24"/>
          <w:szCs w:val="24"/>
        </w:rPr>
        <w:t>but who lose</w:t>
      </w:r>
      <w:r w:rsidRPr="003A5FDB">
        <w:rPr>
          <w:sz w:val="24"/>
          <w:szCs w:val="24"/>
        </w:rPr>
        <w:t xml:space="preserve"> out in a fair competition </w:t>
      </w:r>
      <w:r w:rsidR="00D13B53" w:rsidRPr="003A5FDB">
        <w:rPr>
          <w:sz w:val="24"/>
          <w:szCs w:val="24"/>
        </w:rPr>
        <w:t>with</w:t>
      </w:r>
      <w:r w:rsidRPr="003A5FDB">
        <w:rPr>
          <w:sz w:val="24"/>
          <w:szCs w:val="24"/>
        </w:rPr>
        <w:t xml:space="preserve"> others. </w:t>
      </w:r>
      <w:r w:rsidR="004419EB" w:rsidRPr="003A5FDB">
        <w:rPr>
          <w:sz w:val="24"/>
          <w:szCs w:val="24"/>
        </w:rPr>
        <w:t xml:space="preserve">For instance, if two people of roughly equal talents apply for a job that comes with significant rewards, only one can get it. The other may then have to take a job with lower rewards that does not demand the full exercise of their talents. </w:t>
      </w:r>
      <w:r w:rsidRPr="003A5FDB">
        <w:rPr>
          <w:sz w:val="24"/>
          <w:szCs w:val="24"/>
        </w:rPr>
        <w:t xml:space="preserve">Then, there are people who </w:t>
      </w:r>
      <w:r w:rsidR="00261DF6" w:rsidRPr="003A5FDB">
        <w:rPr>
          <w:sz w:val="24"/>
          <w:szCs w:val="24"/>
        </w:rPr>
        <w:t>simply</w:t>
      </w:r>
      <w:r w:rsidRPr="003A5FDB">
        <w:rPr>
          <w:sz w:val="24"/>
          <w:szCs w:val="24"/>
        </w:rPr>
        <w:t xml:space="preserve"> have little talent. </w:t>
      </w:r>
      <w:r w:rsidR="00907373" w:rsidRPr="003A5FDB">
        <w:rPr>
          <w:sz w:val="24"/>
          <w:szCs w:val="24"/>
        </w:rPr>
        <w:t>On the</w:t>
      </w:r>
      <w:r w:rsidRPr="003A5FDB">
        <w:rPr>
          <w:sz w:val="24"/>
          <w:szCs w:val="24"/>
        </w:rPr>
        <w:t xml:space="preserve"> standard Rawlsian analysis, we </w:t>
      </w:r>
      <w:r w:rsidR="00907373" w:rsidRPr="003A5FDB">
        <w:rPr>
          <w:sz w:val="24"/>
          <w:szCs w:val="24"/>
        </w:rPr>
        <w:t xml:space="preserve">have something to say to </w:t>
      </w:r>
      <w:r w:rsidRPr="003A5FDB">
        <w:rPr>
          <w:sz w:val="24"/>
          <w:szCs w:val="24"/>
        </w:rPr>
        <w:t>both groups. To the talented, we can say that they had a fair opportunity to earn more primary goods than they currently do</w:t>
      </w:r>
      <w:r w:rsidR="00D842EB" w:rsidRPr="003A5FDB">
        <w:rPr>
          <w:sz w:val="24"/>
          <w:szCs w:val="24"/>
        </w:rPr>
        <w:t xml:space="preserve"> when they competed with others for sought-after </w:t>
      </w:r>
      <w:r w:rsidR="00261DF6" w:rsidRPr="003A5FDB">
        <w:rPr>
          <w:sz w:val="24"/>
          <w:szCs w:val="24"/>
        </w:rPr>
        <w:t>roles</w:t>
      </w:r>
      <w:r w:rsidRPr="003A5FDB">
        <w:rPr>
          <w:sz w:val="24"/>
          <w:szCs w:val="24"/>
        </w:rPr>
        <w:t xml:space="preserve">, and that they will have further fair opportunities in the future. To the naturally untalented, some of whom are likely to be among the worst off, we can say that although we could distribute things more equally, this would make them </w:t>
      </w:r>
      <w:r w:rsidR="00907373" w:rsidRPr="003A5FDB">
        <w:rPr>
          <w:sz w:val="24"/>
          <w:szCs w:val="24"/>
        </w:rPr>
        <w:t xml:space="preserve">absolutely </w:t>
      </w:r>
      <w:r w:rsidRPr="003A5FDB">
        <w:rPr>
          <w:sz w:val="24"/>
          <w:szCs w:val="24"/>
        </w:rPr>
        <w:t xml:space="preserve">worse off. </w:t>
      </w:r>
    </w:p>
    <w:p w14:paraId="0C54B0E9" w14:textId="72C97991" w:rsidR="00B447A9" w:rsidRPr="003A5FDB" w:rsidRDefault="2491EE4C" w:rsidP="00BA3FCB">
      <w:pPr>
        <w:rPr>
          <w:sz w:val="24"/>
          <w:szCs w:val="24"/>
        </w:rPr>
      </w:pPr>
      <w:r w:rsidRPr="003A5FDB">
        <w:rPr>
          <w:sz w:val="24"/>
          <w:szCs w:val="24"/>
        </w:rPr>
        <w:t xml:space="preserve">These responses suggest </w:t>
      </w:r>
      <w:r w:rsidR="00907373" w:rsidRPr="003A5FDB">
        <w:rPr>
          <w:sz w:val="24"/>
          <w:szCs w:val="24"/>
        </w:rPr>
        <w:t>some</w:t>
      </w:r>
      <w:r w:rsidRPr="003A5FDB">
        <w:rPr>
          <w:sz w:val="24"/>
          <w:szCs w:val="24"/>
        </w:rPr>
        <w:t xml:space="preserve"> important </w:t>
      </w:r>
      <w:r w:rsidR="00C92967" w:rsidRPr="003A5FDB">
        <w:rPr>
          <w:sz w:val="24"/>
          <w:szCs w:val="24"/>
        </w:rPr>
        <w:t>assumptions about</w:t>
      </w:r>
      <w:r w:rsidRPr="003A5FDB">
        <w:rPr>
          <w:sz w:val="24"/>
          <w:szCs w:val="24"/>
        </w:rPr>
        <w:t xml:space="preserve"> </w:t>
      </w:r>
      <w:r w:rsidR="00907373" w:rsidRPr="003A5FDB">
        <w:rPr>
          <w:sz w:val="24"/>
          <w:szCs w:val="24"/>
        </w:rPr>
        <w:t xml:space="preserve">these </w:t>
      </w:r>
      <w:r w:rsidRPr="003A5FDB">
        <w:rPr>
          <w:sz w:val="24"/>
          <w:szCs w:val="24"/>
        </w:rPr>
        <w:t xml:space="preserve">individuals. First, deficits that cannot be improved – such as unavoidable deficits in talents – can be </w:t>
      </w:r>
      <w:r w:rsidRPr="003A5FDB">
        <w:rPr>
          <w:i/>
          <w:sz w:val="24"/>
          <w:szCs w:val="24"/>
        </w:rPr>
        <w:t>compensated</w:t>
      </w:r>
      <w:r w:rsidRPr="003A5FDB">
        <w:rPr>
          <w:sz w:val="24"/>
          <w:szCs w:val="24"/>
        </w:rPr>
        <w:t xml:space="preserve"> by giving people greater amounts of wealth and income. </w:t>
      </w:r>
    </w:p>
    <w:p w14:paraId="1217A33D" w14:textId="57745A40" w:rsidR="00B447A9" w:rsidRPr="003A5FDB" w:rsidRDefault="2491EE4C" w:rsidP="00BA3FCB">
      <w:pPr>
        <w:rPr>
          <w:sz w:val="24"/>
          <w:szCs w:val="24"/>
        </w:rPr>
      </w:pPr>
      <w:r w:rsidRPr="003A5FDB">
        <w:rPr>
          <w:sz w:val="24"/>
          <w:szCs w:val="24"/>
        </w:rPr>
        <w:t xml:space="preserve">Second, </w:t>
      </w:r>
      <w:r w:rsidR="00212630" w:rsidRPr="003A5FDB">
        <w:rPr>
          <w:sz w:val="24"/>
          <w:szCs w:val="24"/>
        </w:rPr>
        <w:t>everyone’s</w:t>
      </w:r>
      <w:r w:rsidRPr="003A5FDB">
        <w:rPr>
          <w:sz w:val="24"/>
          <w:szCs w:val="24"/>
        </w:rPr>
        <w:t xml:space="preserve"> position </w:t>
      </w:r>
      <w:r w:rsidR="00261DF6" w:rsidRPr="003A5FDB">
        <w:rPr>
          <w:iCs/>
          <w:sz w:val="24"/>
          <w:szCs w:val="24"/>
        </w:rPr>
        <w:t>is capable of</w:t>
      </w:r>
      <w:r w:rsidRPr="003A5FDB">
        <w:rPr>
          <w:sz w:val="24"/>
          <w:szCs w:val="24"/>
        </w:rPr>
        <w:t xml:space="preserve"> be</w:t>
      </w:r>
      <w:r w:rsidR="00261DF6" w:rsidRPr="003A5FDB">
        <w:rPr>
          <w:sz w:val="24"/>
          <w:szCs w:val="24"/>
        </w:rPr>
        <w:t>ing</w:t>
      </w:r>
      <w:r w:rsidRPr="003A5FDB">
        <w:rPr>
          <w:sz w:val="24"/>
          <w:szCs w:val="24"/>
        </w:rPr>
        <w:t xml:space="preserve"> improved. Improvements in the overall level of resources in society can in principle be reflected by improvement</w:t>
      </w:r>
      <w:r w:rsidR="00261DF6" w:rsidRPr="003A5FDB">
        <w:rPr>
          <w:sz w:val="24"/>
          <w:szCs w:val="24"/>
        </w:rPr>
        <w:t>s</w:t>
      </w:r>
      <w:r w:rsidRPr="003A5FDB">
        <w:rPr>
          <w:sz w:val="24"/>
          <w:szCs w:val="24"/>
        </w:rPr>
        <w:t xml:space="preserve"> in the absolute position of the worst off, so long as we</w:t>
      </w:r>
      <w:r w:rsidR="00907373" w:rsidRPr="003A5FDB">
        <w:rPr>
          <w:sz w:val="24"/>
          <w:szCs w:val="24"/>
        </w:rPr>
        <w:t xml:space="preserve"> structure things the right way</w:t>
      </w:r>
      <w:r w:rsidRPr="003A5FDB">
        <w:rPr>
          <w:sz w:val="24"/>
          <w:szCs w:val="24"/>
        </w:rPr>
        <w:t xml:space="preserve">. </w:t>
      </w:r>
      <w:r w:rsidR="00907373" w:rsidRPr="003A5FDB">
        <w:rPr>
          <w:sz w:val="24"/>
          <w:szCs w:val="24"/>
        </w:rPr>
        <w:t>I</w:t>
      </w:r>
      <w:r w:rsidRPr="003A5FDB">
        <w:rPr>
          <w:sz w:val="24"/>
          <w:szCs w:val="24"/>
        </w:rPr>
        <w:t xml:space="preserve">n principle, we could </w:t>
      </w:r>
      <w:r w:rsidR="00261DF6" w:rsidRPr="003A5FDB">
        <w:rPr>
          <w:sz w:val="24"/>
          <w:szCs w:val="24"/>
        </w:rPr>
        <w:t>even establish</w:t>
      </w:r>
      <w:r w:rsidRPr="003A5FDB">
        <w:rPr>
          <w:sz w:val="24"/>
          <w:szCs w:val="24"/>
        </w:rPr>
        <w:t xml:space="preserve"> a situation where the </w:t>
      </w:r>
      <w:r w:rsidRPr="003A5FDB">
        <w:rPr>
          <w:iCs/>
          <w:sz w:val="24"/>
          <w:szCs w:val="24"/>
        </w:rPr>
        <w:t>untalented</w:t>
      </w:r>
      <w:r w:rsidRPr="003A5FDB">
        <w:rPr>
          <w:i/>
          <w:iCs/>
          <w:sz w:val="24"/>
          <w:szCs w:val="24"/>
        </w:rPr>
        <w:t xml:space="preserve"> </w:t>
      </w:r>
      <w:r w:rsidR="00C92967" w:rsidRPr="003A5FDB">
        <w:rPr>
          <w:sz w:val="24"/>
          <w:szCs w:val="24"/>
        </w:rPr>
        <w:t>are the ones who earn most</w:t>
      </w:r>
      <w:r w:rsidRPr="003A5FDB">
        <w:rPr>
          <w:sz w:val="24"/>
          <w:szCs w:val="24"/>
        </w:rPr>
        <w:t xml:space="preserve">, and the talented earn less, because inequalities in this sense are purely distributional. Our reason for not operating such an inversely unequal scheme is not that it is not </w:t>
      </w:r>
      <w:r w:rsidRPr="003A5FDB">
        <w:rPr>
          <w:i/>
          <w:sz w:val="24"/>
          <w:szCs w:val="24"/>
        </w:rPr>
        <w:t>possible</w:t>
      </w:r>
      <w:r w:rsidRPr="003A5FDB">
        <w:rPr>
          <w:sz w:val="24"/>
          <w:szCs w:val="24"/>
        </w:rPr>
        <w:t xml:space="preserve"> to benefit the untalented the most, but that </w:t>
      </w:r>
      <w:r w:rsidR="00C92967" w:rsidRPr="003A5FDB">
        <w:rPr>
          <w:sz w:val="24"/>
          <w:szCs w:val="24"/>
        </w:rPr>
        <w:t>it</w:t>
      </w:r>
      <w:r w:rsidRPr="003A5FDB">
        <w:rPr>
          <w:sz w:val="24"/>
          <w:szCs w:val="24"/>
        </w:rPr>
        <w:t xml:space="preserve"> lead</w:t>
      </w:r>
      <w:r w:rsidR="00C92967" w:rsidRPr="003A5FDB">
        <w:rPr>
          <w:sz w:val="24"/>
          <w:szCs w:val="24"/>
        </w:rPr>
        <w:t>s</w:t>
      </w:r>
      <w:r w:rsidRPr="003A5FDB">
        <w:rPr>
          <w:sz w:val="24"/>
          <w:szCs w:val="24"/>
        </w:rPr>
        <w:t xml:space="preserve"> to a </w:t>
      </w:r>
      <w:r w:rsidR="00907373" w:rsidRPr="003A5FDB">
        <w:rPr>
          <w:sz w:val="24"/>
          <w:szCs w:val="24"/>
        </w:rPr>
        <w:t xml:space="preserve">significant reduction in </w:t>
      </w:r>
      <w:r w:rsidR="00C92967" w:rsidRPr="003A5FDB">
        <w:rPr>
          <w:sz w:val="24"/>
          <w:szCs w:val="24"/>
        </w:rPr>
        <w:t>primary goods</w:t>
      </w:r>
      <w:r w:rsidR="00CD022D" w:rsidRPr="003A5FDB">
        <w:rPr>
          <w:sz w:val="24"/>
          <w:szCs w:val="24"/>
        </w:rPr>
        <w:t xml:space="preserve">. </w:t>
      </w:r>
    </w:p>
    <w:p w14:paraId="619D1E17" w14:textId="33429849" w:rsidR="00995CF9" w:rsidRPr="003A5FDB" w:rsidRDefault="56220B1B" w:rsidP="00BA3FCB">
      <w:pPr>
        <w:rPr>
          <w:sz w:val="24"/>
          <w:szCs w:val="24"/>
          <w:vertAlign w:val="superscript"/>
        </w:rPr>
      </w:pPr>
      <w:r w:rsidRPr="003A5FDB">
        <w:rPr>
          <w:sz w:val="24"/>
          <w:szCs w:val="24"/>
        </w:rPr>
        <w:t xml:space="preserve">Finally, uncompensated inequalities in primary </w:t>
      </w:r>
      <w:r w:rsidR="00907373" w:rsidRPr="003A5FDB">
        <w:rPr>
          <w:sz w:val="24"/>
          <w:szCs w:val="24"/>
        </w:rPr>
        <w:t xml:space="preserve">goods </w:t>
      </w:r>
      <w:r w:rsidRPr="003A5FDB">
        <w:rPr>
          <w:sz w:val="24"/>
          <w:szCs w:val="24"/>
        </w:rPr>
        <w:t xml:space="preserve">can be problematic in the Rawlsian scheme because they impact citizens’ </w:t>
      </w:r>
      <w:r w:rsidRPr="003A5FDB">
        <w:rPr>
          <w:i/>
          <w:iCs/>
          <w:sz w:val="24"/>
          <w:szCs w:val="24"/>
        </w:rPr>
        <w:t>competitive advantage</w:t>
      </w:r>
      <w:r w:rsidRPr="003A5FDB">
        <w:rPr>
          <w:sz w:val="24"/>
          <w:szCs w:val="24"/>
        </w:rPr>
        <w:t xml:space="preserve"> for jobs and offices to which further benefits are attached. This in turn tests “the strains of commitment”</w:t>
      </w:r>
      <w:r w:rsidRPr="003A5FDB">
        <w:rPr>
          <w:sz w:val="24"/>
          <w:szCs w:val="24"/>
          <w:vertAlign w:val="superscript"/>
        </w:rPr>
        <w:t>2</w:t>
      </w:r>
      <w:r w:rsidR="00ED267C" w:rsidRPr="003A5FDB">
        <w:rPr>
          <w:sz w:val="24"/>
          <w:szCs w:val="24"/>
          <w:vertAlign w:val="superscript"/>
        </w:rPr>
        <w:t>7</w:t>
      </w:r>
      <w:r w:rsidRPr="003A5FDB">
        <w:rPr>
          <w:sz w:val="24"/>
          <w:szCs w:val="24"/>
        </w:rPr>
        <w:t xml:space="preserve"> for compliance with the rules of society. </w:t>
      </w:r>
    </w:p>
    <w:p w14:paraId="6398406E" w14:textId="50E9CB7F" w:rsidR="00A126BC" w:rsidRPr="003A5FDB" w:rsidRDefault="00061C82" w:rsidP="00BA3FCB">
      <w:pPr>
        <w:rPr>
          <w:sz w:val="24"/>
          <w:szCs w:val="24"/>
        </w:rPr>
      </w:pPr>
      <w:r w:rsidRPr="003A5FDB">
        <w:rPr>
          <w:sz w:val="24"/>
          <w:szCs w:val="24"/>
        </w:rPr>
        <w:t>Aside from the view that inequalities inherently require justification, n</w:t>
      </w:r>
      <w:r w:rsidR="36F70C23" w:rsidRPr="003A5FDB">
        <w:rPr>
          <w:sz w:val="24"/>
          <w:szCs w:val="24"/>
        </w:rPr>
        <w:t xml:space="preserve">one of these assumptions holds when it comes to </w:t>
      </w:r>
      <w:r w:rsidR="00C92967" w:rsidRPr="003A5FDB">
        <w:rPr>
          <w:sz w:val="24"/>
          <w:szCs w:val="24"/>
        </w:rPr>
        <w:t>the young terminally ill. T</w:t>
      </w:r>
      <w:r w:rsidR="36F70C23" w:rsidRPr="003A5FDB">
        <w:rPr>
          <w:sz w:val="24"/>
          <w:szCs w:val="24"/>
        </w:rPr>
        <w:t>his has great significance for the plausibility of the difference principle as Rawls and Lazenby present it</w:t>
      </w:r>
      <w:r w:rsidR="00907373" w:rsidRPr="003A5FDB">
        <w:rPr>
          <w:sz w:val="24"/>
          <w:szCs w:val="24"/>
        </w:rPr>
        <w:t xml:space="preserve">, </w:t>
      </w:r>
      <w:r w:rsidR="00907373" w:rsidRPr="003A5FDB">
        <w:rPr>
          <w:i/>
          <w:sz w:val="24"/>
          <w:szCs w:val="24"/>
        </w:rPr>
        <w:t xml:space="preserve">even if </w:t>
      </w:r>
      <w:r w:rsidR="00907373" w:rsidRPr="003A5FDB">
        <w:rPr>
          <w:sz w:val="24"/>
          <w:szCs w:val="24"/>
        </w:rPr>
        <w:t>we accept the propriety of Rawls’ veil of ignorance mechanism</w:t>
      </w:r>
      <w:r w:rsidR="00C92967" w:rsidRPr="003A5FDB">
        <w:rPr>
          <w:sz w:val="24"/>
          <w:szCs w:val="24"/>
        </w:rPr>
        <w:t xml:space="preserve"> (I address that </w:t>
      </w:r>
      <w:r w:rsidR="00261DF6" w:rsidRPr="003A5FDB">
        <w:rPr>
          <w:sz w:val="24"/>
          <w:szCs w:val="24"/>
        </w:rPr>
        <w:t>distinct</w:t>
      </w:r>
      <w:r w:rsidR="00C92967" w:rsidRPr="003A5FDB">
        <w:rPr>
          <w:sz w:val="24"/>
          <w:szCs w:val="24"/>
        </w:rPr>
        <w:t xml:space="preserve"> issue in Section 4)</w:t>
      </w:r>
      <w:r w:rsidR="36F70C23" w:rsidRPr="003A5FDB">
        <w:rPr>
          <w:sz w:val="24"/>
          <w:szCs w:val="24"/>
        </w:rPr>
        <w:t>. If we judge the worst off by loo</w:t>
      </w:r>
      <w:r w:rsidR="00212630" w:rsidRPr="003A5FDB">
        <w:rPr>
          <w:sz w:val="24"/>
          <w:szCs w:val="24"/>
        </w:rPr>
        <w:t>king at lifetime primary goods, some young</w:t>
      </w:r>
      <w:r w:rsidR="36F70C23" w:rsidRPr="003A5FDB">
        <w:rPr>
          <w:sz w:val="24"/>
          <w:szCs w:val="24"/>
        </w:rPr>
        <w:t xml:space="preserve"> </w:t>
      </w:r>
      <w:r w:rsidR="00212630" w:rsidRPr="003A5FDB">
        <w:rPr>
          <w:sz w:val="24"/>
          <w:szCs w:val="24"/>
        </w:rPr>
        <w:t xml:space="preserve">people with debilitating terminal illnesses </w:t>
      </w:r>
      <w:r w:rsidR="36F70C23" w:rsidRPr="003A5FDB">
        <w:rPr>
          <w:sz w:val="24"/>
          <w:szCs w:val="24"/>
        </w:rPr>
        <w:t xml:space="preserve">are </w:t>
      </w:r>
      <w:r w:rsidR="36F70C23" w:rsidRPr="003A5FDB">
        <w:rPr>
          <w:i/>
          <w:iCs/>
          <w:sz w:val="24"/>
          <w:szCs w:val="24"/>
        </w:rPr>
        <w:t xml:space="preserve">unavoidably </w:t>
      </w:r>
      <w:r w:rsidR="00212630" w:rsidRPr="003A5FDB">
        <w:rPr>
          <w:sz w:val="24"/>
          <w:szCs w:val="24"/>
        </w:rPr>
        <w:t>in that category</w:t>
      </w:r>
      <w:r w:rsidR="00CD022D" w:rsidRPr="003A5FDB">
        <w:rPr>
          <w:sz w:val="24"/>
          <w:szCs w:val="24"/>
        </w:rPr>
        <w:t xml:space="preserve">; </w:t>
      </w:r>
      <w:r w:rsidR="36F70C23" w:rsidRPr="003A5FDB">
        <w:rPr>
          <w:sz w:val="24"/>
          <w:szCs w:val="24"/>
        </w:rPr>
        <w:t xml:space="preserve">their position </w:t>
      </w:r>
      <w:r w:rsidR="00CD022D" w:rsidRPr="003A5FDB">
        <w:rPr>
          <w:sz w:val="24"/>
          <w:szCs w:val="24"/>
        </w:rPr>
        <w:t>faces impediments to compensation and improvement</w:t>
      </w:r>
      <w:r w:rsidR="36F70C23" w:rsidRPr="003A5FDB">
        <w:rPr>
          <w:sz w:val="24"/>
          <w:szCs w:val="24"/>
        </w:rPr>
        <w:t xml:space="preserve"> that </w:t>
      </w:r>
      <w:r w:rsidR="00CD022D" w:rsidRPr="003A5FDB">
        <w:rPr>
          <w:sz w:val="24"/>
          <w:szCs w:val="24"/>
        </w:rPr>
        <w:t>do not exist</w:t>
      </w:r>
      <w:r w:rsidR="36F70C23" w:rsidRPr="003A5FDB">
        <w:rPr>
          <w:sz w:val="24"/>
          <w:szCs w:val="24"/>
        </w:rPr>
        <w:t xml:space="preserve"> in th</w:t>
      </w:r>
      <w:r w:rsidR="00CD022D" w:rsidRPr="003A5FDB">
        <w:rPr>
          <w:sz w:val="24"/>
          <w:szCs w:val="24"/>
        </w:rPr>
        <w:t xml:space="preserve">e </w:t>
      </w:r>
      <w:r w:rsidR="00C92967" w:rsidRPr="003A5FDB">
        <w:rPr>
          <w:sz w:val="24"/>
          <w:szCs w:val="24"/>
        </w:rPr>
        <w:t>standard</w:t>
      </w:r>
      <w:r w:rsidR="00CD022D" w:rsidRPr="003A5FDB">
        <w:rPr>
          <w:sz w:val="24"/>
          <w:szCs w:val="24"/>
        </w:rPr>
        <w:t xml:space="preserve"> Rawlsian analysis. For these </w:t>
      </w:r>
      <w:r w:rsidR="007F2230" w:rsidRPr="003A5FDB">
        <w:rPr>
          <w:sz w:val="24"/>
          <w:szCs w:val="24"/>
        </w:rPr>
        <w:t>individuals</w:t>
      </w:r>
      <w:r w:rsidR="00CD022D" w:rsidRPr="003A5FDB">
        <w:rPr>
          <w:sz w:val="24"/>
          <w:szCs w:val="24"/>
        </w:rPr>
        <w:t>,</w:t>
      </w:r>
      <w:r w:rsidR="36F70C23" w:rsidRPr="003A5FDB">
        <w:rPr>
          <w:sz w:val="24"/>
          <w:szCs w:val="24"/>
        </w:rPr>
        <w:t xml:space="preserve"> normal Rawlsian assumptions about competitiveness and strains of commitment do not apply. This </w:t>
      </w:r>
      <w:r w:rsidR="007F2230" w:rsidRPr="003A5FDB">
        <w:rPr>
          <w:sz w:val="24"/>
          <w:szCs w:val="24"/>
        </w:rPr>
        <w:t>undermines the</w:t>
      </w:r>
      <w:r w:rsidR="36F70C23" w:rsidRPr="003A5FDB">
        <w:rPr>
          <w:sz w:val="24"/>
          <w:szCs w:val="24"/>
        </w:rPr>
        <w:t xml:space="preserve"> </w:t>
      </w:r>
      <w:r w:rsidR="36F70C23" w:rsidRPr="003A5FDB">
        <w:rPr>
          <w:sz w:val="24"/>
          <w:szCs w:val="24"/>
        </w:rPr>
        <w:lastRenderedPageBreak/>
        <w:t>ex</w:t>
      </w:r>
      <w:r w:rsidR="007F2230" w:rsidRPr="003A5FDB">
        <w:rPr>
          <w:sz w:val="24"/>
          <w:szCs w:val="24"/>
        </w:rPr>
        <w:t>tension of</w:t>
      </w:r>
      <w:r w:rsidR="36F70C23" w:rsidRPr="003A5FDB">
        <w:rPr>
          <w:sz w:val="24"/>
          <w:szCs w:val="24"/>
        </w:rPr>
        <w:t xml:space="preserve"> Rawls’ substantive principles to healthcare, and leads to problems for the d</w:t>
      </w:r>
      <w:r w:rsidR="00212630" w:rsidRPr="003A5FDB">
        <w:rPr>
          <w:sz w:val="24"/>
          <w:szCs w:val="24"/>
        </w:rPr>
        <w:t>ifference principle in general.</w:t>
      </w:r>
    </w:p>
    <w:p w14:paraId="62ECA143" w14:textId="58A9FE58" w:rsidR="00054936" w:rsidRPr="003A5FDB" w:rsidRDefault="2491EE4C" w:rsidP="00BA3FCB">
      <w:pPr>
        <w:rPr>
          <w:sz w:val="24"/>
          <w:szCs w:val="24"/>
        </w:rPr>
      </w:pPr>
      <w:r w:rsidRPr="003A5FDB">
        <w:rPr>
          <w:sz w:val="24"/>
          <w:szCs w:val="24"/>
        </w:rPr>
        <w:t>I do not intend the following discussion to capture the experience of everyone with a terminal illness</w:t>
      </w:r>
      <w:r w:rsidR="00CD022D" w:rsidRPr="003A5FDB">
        <w:rPr>
          <w:sz w:val="24"/>
          <w:szCs w:val="24"/>
        </w:rPr>
        <w:t xml:space="preserve">. </w:t>
      </w:r>
      <w:r w:rsidR="007F2230" w:rsidRPr="003A5FDB">
        <w:rPr>
          <w:sz w:val="24"/>
          <w:szCs w:val="24"/>
        </w:rPr>
        <w:t>S</w:t>
      </w:r>
      <w:r w:rsidRPr="003A5FDB">
        <w:rPr>
          <w:sz w:val="24"/>
          <w:szCs w:val="24"/>
        </w:rPr>
        <w:t xml:space="preserve">ince our focus in the Rawlsian picture is on the very worst off, it is legitimate for the sake of discussion to assume quite significant restrictions on </w:t>
      </w:r>
      <w:r w:rsidR="00212630" w:rsidRPr="003A5FDB">
        <w:rPr>
          <w:sz w:val="24"/>
          <w:szCs w:val="24"/>
        </w:rPr>
        <w:t>capacities</w:t>
      </w:r>
      <w:r w:rsidRPr="003A5FDB">
        <w:rPr>
          <w:sz w:val="24"/>
          <w:szCs w:val="24"/>
        </w:rPr>
        <w:t xml:space="preserve">, and </w:t>
      </w:r>
      <w:r w:rsidR="00CD022D" w:rsidRPr="003A5FDB">
        <w:rPr>
          <w:sz w:val="24"/>
          <w:szCs w:val="24"/>
        </w:rPr>
        <w:t xml:space="preserve">very </w:t>
      </w:r>
      <w:r w:rsidRPr="003A5FDB">
        <w:rPr>
          <w:sz w:val="24"/>
          <w:szCs w:val="24"/>
        </w:rPr>
        <w:t xml:space="preserve">short life expectancy, since both of these limit </w:t>
      </w:r>
      <w:r w:rsidR="007F2230" w:rsidRPr="003A5FDB">
        <w:rPr>
          <w:sz w:val="24"/>
          <w:szCs w:val="24"/>
        </w:rPr>
        <w:t>one</w:t>
      </w:r>
      <w:r w:rsidRPr="003A5FDB">
        <w:rPr>
          <w:sz w:val="24"/>
          <w:szCs w:val="24"/>
        </w:rPr>
        <w:t xml:space="preserve">’s access to primary goods and hence qualify the individual for ‘worst off’ status in a way that </w:t>
      </w:r>
      <w:r w:rsidR="00CD022D" w:rsidRPr="003A5FDB">
        <w:rPr>
          <w:sz w:val="24"/>
          <w:szCs w:val="24"/>
        </w:rPr>
        <w:t xml:space="preserve">the conditions of </w:t>
      </w:r>
      <w:r w:rsidRPr="003A5FDB">
        <w:rPr>
          <w:sz w:val="24"/>
          <w:szCs w:val="24"/>
        </w:rPr>
        <w:t xml:space="preserve">those with less </w:t>
      </w:r>
      <w:r w:rsidR="00380DC8" w:rsidRPr="003A5FDB">
        <w:rPr>
          <w:sz w:val="24"/>
          <w:szCs w:val="24"/>
        </w:rPr>
        <w:t xml:space="preserve">debilitating illnesses do not. </w:t>
      </w:r>
    </w:p>
    <w:p w14:paraId="1E6B1725" w14:textId="076C2C41" w:rsidR="00B447A9" w:rsidRPr="003A5FDB" w:rsidRDefault="2491EE4C" w:rsidP="00BA3FCB">
      <w:pPr>
        <w:rPr>
          <w:sz w:val="24"/>
          <w:szCs w:val="24"/>
        </w:rPr>
      </w:pPr>
      <w:r w:rsidRPr="003A5FDB">
        <w:rPr>
          <w:sz w:val="24"/>
          <w:szCs w:val="24"/>
        </w:rPr>
        <w:t xml:space="preserve">Even ignoring </w:t>
      </w:r>
      <w:r w:rsidR="007F2230" w:rsidRPr="003A5FDB">
        <w:rPr>
          <w:sz w:val="24"/>
          <w:szCs w:val="24"/>
        </w:rPr>
        <w:t xml:space="preserve">pain and physical discomfort, </w:t>
      </w:r>
      <w:r w:rsidRPr="003A5FDB">
        <w:rPr>
          <w:sz w:val="24"/>
          <w:szCs w:val="24"/>
        </w:rPr>
        <w:t xml:space="preserve">the situations of some terminally ill people can only be marginally improved, if at all, by offering them additional primary goods. </w:t>
      </w:r>
      <w:r w:rsidR="00CD022D" w:rsidRPr="003A5FDB">
        <w:rPr>
          <w:sz w:val="24"/>
          <w:szCs w:val="24"/>
        </w:rPr>
        <w:t>M</w:t>
      </w:r>
      <w:r w:rsidRPr="003A5FDB">
        <w:rPr>
          <w:sz w:val="24"/>
          <w:szCs w:val="24"/>
        </w:rPr>
        <w:t xml:space="preserve">any of the benefits that we ordinarily associate with having a greater </w:t>
      </w:r>
      <w:r w:rsidR="00061C82" w:rsidRPr="003A5FDB">
        <w:rPr>
          <w:sz w:val="24"/>
          <w:szCs w:val="24"/>
        </w:rPr>
        <w:t>quantity</w:t>
      </w:r>
      <w:r w:rsidRPr="003A5FDB">
        <w:rPr>
          <w:sz w:val="24"/>
          <w:szCs w:val="24"/>
        </w:rPr>
        <w:t xml:space="preserve"> of primary goods are simply not relevant to </w:t>
      </w:r>
      <w:r w:rsidR="00212630" w:rsidRPr="003A5FDB">
        <w:rPr>
          <w:sz w:val="24"/>
          <w:szCs w:val="24"/>
        </w:rPr>
        <w:t>people with terminal</w:t>
      </w:r>
      <w:r w:rsidRPr="003A5FDB">
        <w:rPr>
          <w:sz w:val="24"/>
          <w:szCs w:val="24"/>
        </w:rPr>
        <w:t xml:space="preserve"> ill</w:t>
      </w:r>
      <w:r w:rsidR="00212630" w:rsidRPr="003A5FDB">
        <w:rPr>
          <w:sz w:val="24"/>
          <w:szCs w:val="24"/>
        </w:rPr>
        <w:t>nesses</w:t>
      </w:r>
      <w:r w:rsidRPr="003A5FDB">
        <w:rPr>
          <w:sz w:val="24"/>
          <w:szCs w:val="24"/>
        </w:rPr>
        <w:t xml:space="preserve">. A lack of primary goods will not restrict the ability of those with the most debilitating illnesses to integrate </w:t>
      </w:r>
      <w:r w:rsidR="00261DF6" w:rsidRPr="003A5FDB">
        <w:rPr>
          <w:sz w:val="24"/>
          <w:szCs w:val="24"/>
        </w:rPr>
        <w:t>in</w:t>
      </w:r>
      <w:r w:rsidRPr="003A5FDB">
        <w:rPr>
          <w:sz w:val="24"/>
          <w:szCs w:val="24"/>
        </w:rPr>
        <w:t xml:space="preserve"> society; the</w:t>
      </w:r>
      <w:r w:rsidR="00212630" w:rsidRPr="003A5FDB">
        <w:rPr>
          <w:sz w:val="24"/>
          <w:szCs w:val="24"/>
        </w:rPr>
        <w:t>ir</w:t>
      </w:r>
      <w:r w:rsidRPr="003A5FDB">
        <w:rPr>
          <w:sz w:val="24"/>
          <w:szCs w:val="24"/>
        </w:rPr>
        <w:t xml:space="preserve"> illness already does this, keeping the sufferer bed-ridden and unable to engage in significant social integration. </w:t>
      </w:r>
    </w:p>
    <w:p w14:paraId="2AF3775C" w14:textId="03791CE3" w:rsidR="00054936" w:rsidRPr="003A5FDB" w:rsidRDefault="00061C82" w:rsidP="00BA3FCB">
      <w:pPr>
        <w:rPr>
          <w:sz w:val="24"/>
          <w:szCs w:val="24"/>
        </w:rPr>
      </w:pPr>
      <w:r w:rsidRPr="003A5FDB">
        <w:rPr>
          <w:sz w:val="24"/>
          <w:szCs w:val="24"/>
        </w:rPr>
        <w:t>T</w:t>
      </w:r>
      <w:r w:rsidR="2491EE4C" w:rsidRPr="003A5FDB">
        <w:rPr>
          <w:sz w:val="24"/>
          <w:szCs w:val="24"/>
        </w:rPr>
        <w:t xml:space="preserve">he existence of inequalities that do not directly improve their position are far less likely to test the strains of their commitment, because their ill health means that they are vulnerable to and dependent on others. Rawls’ stipulation that offices and positions should be accessible on the basis of equal opportunity </w:t>
      </w:r>
      <w:r w:rsidR="007E6E14" w:rsidRPr="003A5FDB">
        <w:rPr>
          <w:sz w:val="24"/>
          <w:szCs w:val="24"/>
        </w:rPr>
        <w:t xml:space="preserve">simply </w:t>
      </w:r>
      <w:r w:rsidR="2491EE4C" w:rsidRPr="003A5FDB">
        <w:rPr>
          <w:sz w:val="24"/>
          <w:szCs w:val="24"/>
        </w:rPr>
        <w:t>does not apply to individuals with debilitating illnesses. Such individuals may be just as talented in a variety of ways as other people in society; and yet for those with the most debilitating illnesses, it makes little sense to demand that they be given an equal opportunity to access such positions; what they lack is not</w:t>
      </w:r>
      <w:r w:rsidR="00261DF6" w:rsidRPr="003A5FDB">
        <w:rPr>
          <w:sz w:val="24"/>
          <w:szCs w:val="24"/>
        </w:rPr>
        <w:t xml:space="preserve"> necessarily</w:t>
      </w:r>
      <w:r w:rsidR="2491EE4C" w:rsidRPr="003A5FDB">
        <w:rPr>
          <w:sz w:val="24"/>
          <w:szCs w:val="24"/>
        </w:rPr>
        <w:t xml:space="preserve"> talent, but the capacity to exercise whatever talents they have. </w:t>
      </w:r>
      <w:r w:rsidR="00621767" w:rsidRPr="003A5FDB">
        <w:rPr>
          <w:sz w:val="24"/>
          <w:szCs w:val="24"/>
        </w:rPr>
        <w:t>W</w:t>
      </w:r>
      <w:r w:rsidR="2491EE4C" w:rsidRPr="003A5FDB">
        <w:rPr>
          <w:sz w:val="24"/>
          <w:szCs w:val="24"/>
        </w:rPr>
        <w:t xml:space="preserve">e cannot change this fact by even quite fundamental a reordering of the social structure. </w:t>
      </w:r>
    </w:p>
    <w:p w14:paraId="0FEC9021" w14:textId="72038DC4" w:rsidR="00D70EEE" w:rsidRPr="003A5FDB" w:rsidRDefault="00061C82" w:rsidP="00BA3FCB">
      <w:pPr>
        <w:rPr>
          <w:sz w:val="24"/>
          <w:szCs w:val="24"/>
        </w:rPr>
      </w:pPr>
      <w:r w:rsidRPr="003A5FDB">
        <w:rPr>
          <w:sz w:val="24"/>
          <w:szCs w:val="24"/>
        </w:rPr>
        <w:t>A further difference such individuals exhibit is that their</w:t>
      </w:r>
      <w:r w:rsidR="00D70EEE" w:rsidRPr="003A5FDB">
        <w:rPr>
          <w:sz w:val="24"/>
          <w:szCs w:val="24"/>
        </w:rPr>
        <w:t xml:space="preserve"> position</w:t>
      </w:r>
      <w:r w:rsidR="2491EE4C" w:rsidRPr="003A5FDB">
        <w:rPr>
          <w:sz w:val="24"/>
          <w:szCs w:val="24"/>
        </w:rPr>
        <w:t xml:space="preserve"> in terms of</w:t>
      </w:r>
      <w:r w:rsidR="00D70EEE" w:rsidRPr="003A5FDB">
        <w:rPr>
          <w:sz w:val="24"/>
          <w:szCs w:val="24"/>
        </w:rPr>
        <w:t xml:space="preserve"> primary goods</w:t>
      </w:r>
      <w:r w:rsidR="2491EE4C" w:rsidRPr="003A5FDB">
        <w:rPr>
          <w:sz w:val="24"/>
          <w:szCs w:val="24"/>
        </w:rPr>
        <w:t xml:space="preserve"> </w:t>
      </w:r>
      <w:r w:rsidR="00D70EEE" w:rsidRPr="003A5FDB">
        <w:rPr>
          <w:sz w:val="24"/>
          <w:szCs w:val="24"/>
        </w:rPr>
        <w:t>is</w:t>
      </w:r>
      <w:r w:rsidR="2491EE4C" w:rsidRPr="003A5FDB">
        <w:rPr>
          <w:sz w:val="24"/>
          <w:szCs w:val="24"/>
        </w:rPr>
        <w:t xml:space="preserve"> </w:t>
      </w:r>
      <w:r w:rsidR="00D70EEE" w:rsidRPr="003A5FDB">
        <w:rPr>
          <w:sz w:val="24"/>
          <w:szCs w:val="24"/>
        </w:rPr>
        <w:t xml:space="preserve">not </w:t>
      </w:r>
      <w:r w:rsidR="2491EE4C" w:rsidRPr="003A5FDB">
        <w:rPr>
          <w:sz w:val="24"/>
          <w:szCs w:val="24"/>
        </w:rPr>
        <w:t xml:space="preserve">amenable to compensation. Their health deficits </w:t>
      </w:r>
      <w:r w:rsidR="00D70EEE" w:rsidRPr="003A5FDB">
        <w:rPr>
          <w:sz w:val="24"/>
          <w:szCs w:val="24"/>
        </w:rPr>
        <w:t>do not</w:t>
      </w:r>
      <w:r w:rsidR="2491EE4C" w:rsidRPr="003A5FDB">
        <w:rPr>
          <w:sz w:val="24"/>
          <w:szCs w:val="24"/>
        </w:rPr>
        <w:t xml:space="preserve"> just restrict their ability to </w:t>
      </w:r>
      <w:r w:rsidR="2491EE4C" w:rsidRPr="003A5FDB">
        <w:rPr>
          <w:i/>
          <w:iCs/>
          <w:sz w:val="24"/>
          <w:szCs w:val="24"/>
        </w:rPr>
        <w:t xml:space="preserve">acquire </w:t>
      </w:r>
      <w:r w:rsidR="2491EE4C" w:rsidRPr="003A5FDB">
        <w:rPr>
          <w:sz w:val="24"/>
          <w:szCs w:val="24"/>
        </w:rPr>
        <w:t>primary goods – as a deficit in talents might</w:t>
      </w:r>
      <w:r w:rsidR="00D70EEE" w:rsidRPr="003A5FDB">
        <w:rPr>
          <w:sz w:val="24"/>
          <w:szCs w:val="24"/>
        </w:rPr>
        <w:t xml:space="preserve"> </w:t>
      </w:r>
      <w:r w:rsidR="2491EE4C" w:rsidRPr="003A5FDB">
        <w:rPr>
          <w:sz w:val="24"/>
          <w:szCs w:val="24"/>
        </w:rPr>
        <w:t xml:space="preserve">– but rather considerably curtail their ability to make any </w:t>
      </w:r>
      <w:r w:rsidR="2491EE4C" w:rsidRPr="003A5FDB">
        <w:rPr>
          <w:i/>
          <w:iCs/>
          <w:sz w:val="24"/>
          <w:szCs w:val="24"/>
        </w:rPr>
        <w:t>use</w:t>
      </w:r>
      <w:r w:rsidR="2491EE4C" w:rsidRPr="003A5FDB">
        <w:rPr>
          <w:sz w:val="24"/>
          <w:szCs w:val="24"/>
        </w:rPr>
        <w:t xml:space="preserve"> of primary goods. For Rawls, the central </w:t>
      </w:r>
      <w:r w:rsidR="00261DF6" w:rsidRPr="003A5FDB">
        <w:rPr>
          <w:sz w:val="24"/>
          <w:szCs w:val="24"/>
        </w:rPr>
        <w:t>attraction</w:t>
      </w:r>
      <w:r w:rsidR="2491EE4C" w:rsidRPr="003A5FDB">
        <w:rPr>
          <w:sz w:val="24"/>
          <w:szCs w:val="24"/>
        </w:rPr>
        <w:t xml:space="preserve"> of primary goods – the reason that we want more of them almo</w:t>
      </w:r>
      <w:r w:rsidR="00261DF6" w:rsidRPr="003A5FDB">
        <w:rPr>
          <w:sz w:val="24"/>
          <w:szCs w:val="24"/>
        </w:rPr>
        <w:t>st no matter what our life plan is</w:t>
      </w:r>
      <w:r w:rsidR="2491EE4C" w:rsidRPr="003A5FDB">
        <w:rPr>
          <w:sz w:val="24"/>
          <w:szCs w:val="24"/>
        </w:rPr>
        <w:t xml:space="preserve"> – is that they can be put to generic use in pursuing almost any life plan. But people with the most severe terminal illnesses, while they certainly might have hopes, dreams or even ambitions, cannot in this sense have a realistic life plan </w:t>
      </w:r>
      <w:r w:rsidR="00D70EEE" w:rsidRPr="003A5FDB">
        <w:rPr>
          <w:sz w:val="24"/>
          <w:szCs w:val="24"/>
        </w:rPr>
        <w:t xml:space="preserve">both </w:t>
      </w:r>
      <w:r w:rsidR="2491EE4C" w:rsidRPr="003A5FDB">
        <w:rPr>
          <w:sz w:val="24"/>
          <w:szCs w:val="24"/>
        </w:rPr>
        <w:t>because</w:t>
      </w:r>
      <w:r w:rsidR="00D70EEE" w:rsidRPr="003A5FDB">
        <w:rPr>
          <w:sz w:val="24"/>
          <w:szCs w:val="24"/>
        </w:rPr>
        <w:t xml:space="preserve"> their life will very soon end, and their condition deprives them of the ability to realise even relatively modest plans. </w:t>
      </w:r>
      <w:r w:rsidR="2491EE4C" w:rsidRPr="003A5FDB">
        <w:rPr>
          <w:sz w:val="24"/>
          <w:szCs w:val="24"/>
        </w:rPr>
        <w:t>As such, it is false that a deficit in primary goods curtails their ability to carry out their life plan; rather, both</w:t>
      </w:r>
      <w:r w:rsidR="00D70EEE" w:rsidRPr="003A5FDB">
        <w:rPr>
          <w:sz w:val="24"/>
          <w:szCs w:val="24"/>
        </w:rPr>
        <w:t xml:space="preserve"> their deficit in primary goods shares a common cause with </w:t>
      </w:r>
      <w:r w:rsidR="2491EE4C" w:rsidRPr="003A5FDB">
        <w:rPr>
          <w:sz w:val="24"/>
          <w:szCs w:val="24"/>
        </w:rPr>
        <w:t>their inability to realise a view of the good</w:t>
      </w:r>
      <w:r w:rsidR="00D70EEE" w:rsidRPr="003A5FDB">
        <w:rPr>
          <w:sz w:val="24"/>
          <w:szCs w:val="24"/>
        </w:rPr>
        <w:t>:</w:t>
      </w:r>
      <w:r w:rsidR="2491EE4C" w:rsidRPr="003A5FDB">
        <w:rPr>
          <w:sz w:val="24"/>
          <w:szCs w:val="24"/>
        </w:rPr>
        <w:t xml:space="preserve"> </w:t>
      </w:r>
      <w:r w:rsidR="00261DF6" w:rsidRPr="003A5FDB">
        <w:rPr>
          <w:sz w:val="24"/>
          <w:szCs w:val="24"/>
        </w:rPr>
        <w:t xml:space="preserve">their </w:t>
      </w:r>
      <w:r w:rsidR="2491EE4C" w:rsidRPr="003A5FDB">
        <w:rPr>
          <w:sz w:val="24"/>
          <w:szCs w:val="24"/>
        </w:rPr>
        <w:t xml:space="preserve">illness. </w:t>
      </w:r>
    </w:p>
    <w:p w14:paraId="26673FA1" w14:textId="2054F84A" w:rsidR="00054936" w:rsidRPr="003A5FDB" w:rsidRDefault="00061C82" w:rsidP="00BA3FCB">
      <w:pPr>
        <w:rPr>
          <w:sz w:val="24"/>
          <w:szCs w:val="24"/>
        </w:rPr>
      </w:pPr>
      <w:r w:rsidRPr="003A5FDB">
        <w:rPr>
          <w:sz w:val="24"/>
          <w:szCs w:val="24"/>
        </w:rPr>
        <w:lastRenderedPageBreak/>
        <w:t xml:space="preserve">A potential response </w:t>
      </w:r>
      <w:r w:rsidR="00261DF6" w:rsidRPr="003A5FDB">
        <w:rPr>
          <w:sz w:val="24"/>
          <w:szCs w:val="24"/>
        </w:rPr>
        <w:t xml:space="preserve">to this </w:t>
      </w:r>
      <w:r w:rsidRPr="003A5FDB">
        <w:rPr>
          <w:sz w:val="24"/>
          <w:szCs w:val="24"/>
        </w:rPr>
        <w:t>is that if someone’s life</w:t>
      </w:r>
      <w:r w:rsidR="00D70EEE" w:rsidRPr="003A5FDB">
        <w:rPr>
          <w:sz w:val="24"/>
          <w:szCs w:val="24"/>
        </w:rPr>
        <w:t xml:space="preserve"> will be very short, </w:t>
      </w:r>
      <w:r w:rsidRPr="003A5FDB">
        <w:rPr>
          <w:sz w:val="24"/>
          <w:szCs w:val="24"/>
        </w:rPr>
        <w:t>we should</w:t>
      </w:r>
      <w:r w:rsidR="00D70EEE" w:rsidRPr="003A5FDB">
        <w:rPr>
          <w:sz w:val="24"/>
          <w:szCs w:val="24"/>
        </w:rPr>
        <w:t xml:space="preserve"> try to fit a lifetime’s </w:t>
      </w:r>
      <w:r w:rsidR="00D70EEE" w:rsidRPr="003A5FDB">
        <w:rPr>
          <w:i/>
          <w:sz w:val="24"/>
          <w:szCs w:val="24"/>
        </w:rPr>
        <w:t xml:space="preserve">worth </w:t>
      </w:r>
      <w:r w:rsidR="00D70EEE" w:rsidRPr="003A5FDB">
        <w:rPr>
          <w:sz w:val="24"/>
          <w:szCs w:val="24"/>
        </w:rPr>
        <w:t>of primary goods into what</w:t>
      </w:r>
      <w:r w:rsidRPr="003A5FDB">
        <w:rPr>
          <w:sz w:val="24"/>
          <w:szCs w:val="24"/>
        </w:rPr>
        <w:t>ever</w:t>
      </w:r>
      <w:r w:rsidR="00D70EEE" w:rsidRPr="003A5FDB">
        <w:rPr>
          <w:sz w:val="24"/>
          <w:szCs w:val="24"/>
        </w:rPr>
        <w:t xml:space="preserve"> time they have. But in the very worst cases, even this is not possible. </w:t>
      </w:r>
      <w:r w:rsidR="2491EE4C" w:rsidRPr="003A5FDB">
        <w:rPr>
          <w:sz w:val="24"/>
          <w:szCs w:val="24"/>
        </w:rPr>
        <w:t xml:space="preserve">Some primary goods, such as the </w:t>
      </w:r>
      <w:r w:rsidR="00D70EEE" w:rsidRPr="003A5FDB">
        <w:rPr>
          <w:sz w:val="24"/>
          <w:szCs w:val="24"/>
        </w:rPr>
        <w:t>opportunity to access</w:t>
      </w:r>
      <w:r w:rsidR="2491EE4C" w:rsidRPr="003A5FDB">
        <w:rPr>
          <w:sz w:val="24"/>
          <w:szCs w:val="24"/>
        </w:rPr>
        <w:t xml:space="preserve"> certain </w:t>
      </w:r>
      <w:r w:rsidR="00D70EEE" w:rsidRPr="003A5FDB">
        <w:rPr>
          <w:sz w:val="24"/>
          <w:szCs w:val="24"/>
        </w:rPr>
        <w:t>social positions</w:t>
      </w:r>
      <w:r w:rsidR="00621767" w:rsidRPr="003A5FDB">
        <w:rPr>
          <w:sz w:val="24"/>
          <w:szCs w:val="24"/>
        </w:rPr>
        <w:t>,</w:t>
      </w:r>
      <w:r w:rsidR="2491EE4C" w:rsidRPr="003A5FDB">
        <w:rPr>
          <w:sz w:val="24"/>
          <w:szCs w:val="24"/>
        </w:rPr>
        <w:t xml:space="preserve"> </w:t>
      </w:r>
      <w:r w:rsidR="00D70EEE" w:rsidRPr="003A5FDB">
        <w:rPr>
          <w:sz w:val="24"/>
          <w:szCs w:val="24"/>
        </w:rPr>
        <w:t xml:space="preserve">are </w:t>
      </w:r>
      <w:r w:rsidRPr="003A5FDB">
        <w:rPr>
          <w:sz w:val="24"/>
          <w:szCs w:val="24"/>
        </w:rPr>
        <w:t>simply</w:t>
      </w:r>
      <w:r w:rsidR="00D70EEE" w:rsidRPr="003A5FDB">
        <w:rPr>
          <w:sz w:val="24"/>
          <w:szCs w:val="24"/>
        </w:rPr>
        <w:t xml:space="preserve"> not relevant to those with debilitating illnesses</w:t>
      </w:r>
      <w:r w:rsidR="2491EE4C" w:rsidRPr="003A5FDB">
        <w:rPr>
          <w:sz w:val="24"/>
          <w:szCs w:val="24"/>
        </w:rPr>
        <w:t>. Other</w:t>
      </w:r>
      <w:r w:rsidR="00D70EEE" w:rsidRPr="003A5FDB">
        <w:rPr>
          <w:sz w:val="24"/>
          <w:szCs w:val="24"/>
        </w:rPr>
        <w:t>s,</w:t>
      </w:r>
      <w:r w:rsidR="2491EE4C" w:rsidRPr="003A5FDB">
        <w:rPr>
          <w:sz w:val="24"/>
          <w:szCs w:val="24"/>
        </w:rPr>
        <w:t xml:space="preserve"> such as the social bases of self-respect, are not obviously such that we can simply add a larger quantity at any particular time in order to</w:t>
      </w:r>
      <w:r w:rsidR="006D1031" w:rsidRPr="003A5FDB">
        <w:rPr>
          <w:sz w:val="24"/>
          <w:szCs w:val="24"/>
        </w:rPr>
        <w:t xml:space="preserve"> make up for a lifetime deficit.</w:t>
      </w:r>
      <w:r w:rsidR="2491EE4C" w:rsidRPr="003A5FDB">
        <w:rPr>
          <w:sz w:val="24"/>
          <w:szCs w:val="24"/>
        </w:rPr>
        <w:t xml:space="preserve"> </w:t>
      </w:r>
      <w:r w:rsidR="006D1031" w:rsidRPr="003A5FDB">
        <w:rPr>
          <w:sz w:val="24"/>
          <w:szCs w:val="24"/>
        </w:rPr>
        <w:t>W</w:t>
      </w:r>
      <w:r w:rsidR="2491EE4C" w:rsidRPr="003A5FDB">
        <w:rPr>
          <w:sz w:val="24"/>
          <w:szCs w:val="24"/>
        </w:rPr>
        <w:t xml:space="preserve">hat would it even mean to say that we ought to give someone a lifetime’s worth of the social bases of self-respect in the few weeks or months that they have left to live? </w:t>
      </w:r>
    </w:p>
    <w:p w14:paraId="5D590682" w14:textId="1576F21C" w:rsidR="00A32638" w:rsidRPr="003A5FDB" w:rsidRDefault="2491EE4C" w:rsidP="00BA3FCB">
      <w:pPr>
        <w:rPr>
          <w:sz w:val="24"/>
          <w:szCs w:val="24"/>
        </w:rPr>
      </w:pPr>
      <w:r w:rsidRPr="003A5FDB">
        <w:rPr>
          <w:sz w:val="24"/>
          <w:szCs w:val="24"/>
        </w:rPr>
        <w:t xml:space="preserve">One thing that we clearly could give more of to the terminally ill is the </w:t>
      </w:r>
      <w:r w:rsidR="00061C82" w:rsidRPr="003A5FDB">
        <w:rPr>
          <w:sz w:val="24"/>
          <w:szCs w:val="24"/>
        </w:rPr>
        <w:t xml:space="preserve">most generic of </w:t>
      </w:r>
      <w:r w:rsidRPr="003A5FDB">
        <w:rPr>
          <w:sz w:val="24"/>
          <w:szCs w:val="24"/>
        </w:rPr>
        <w:t>primary good</w:t>
      </w:r>
      <w:r w:rsidR="00061C82" w:rsidRPr="003A5FDB">
        <w:rPr>
          <w:sz w:val="24"/>
          <w:szCs w:val="24"/>
        </w:rPr>
        <w:t>s</w:t>
      </w:r>
      <w:r w:rsidRPr="003A5FDB">
        <w:rPr>
          <w:sz w:val="24"/>
          <w:szCs w:val="24"/>
        </w:rPr>
        <w:t xml:space="preserve">: money. But </w:t>
      </w:r>
      <w:r w:rsidR="00621767" w:rsidRPr="003A5FDB">
        <w:rPr>
          <w:sz w:val="24"/>
          <w:szCs w:val="24"/>
        </w:rPr>
        <w:t>remember</w:t>
      </w:r>
      <w:r w:rsidRPr="003A5FDB">
        <w:rPr>
          <w:sz w:val="24"/>
          <w:szCs w:val="24"/>
        </w:rPr>
        <w:t xml:space="preserve"> that for at least some terminally ill young people, their position is not only impervious to indirect compensation, but also to direct improvement. Money will not be able to extend everyone’s life. And while money might be spent on improving what little time people have left – e.g. by flying distant relatives in to be by their bedside, or funding fun and/or enriching experiences, insofar as they are available – there may for the very worst off be a cap on how much enjoyment or value they can get out of such experiences. Diverse though money may be, it is limited in its power to help some people.</w:t>
      </w:r>
    </w:p>
    <w:p w14:paraId="5D3AED19" w14:textId="29F1FFED" w:rsidR="00A32638" w:rsidRPr="003A5FDB" w:rsidRDefault="00D53D70" w:rsidP="00BA3FCB">
      <w:pPr>
        <w:rPr>
          <w:sz w:val="24"/>
          <w:szCs w:val="24"/>
        </w:rPr>
      </w:pPr>
      <w:r w:rsidRPr="003A5FDB">
        <w:rPr>
          <w:sz w:val="24"/>
          <w:szCs w:val="24"/>
        </w:rPr>
        <w:t>Amartya Sen makes a related</w:t>
      </w:r>
      <w:r w:rsidR="56220B1B" w:rsidRPr="003A5FDB">
        <w:rPr>
          <w:sz w:val="24"/>
          <w:szCs w:val="24"/>
        </w:rPr>
        <w:t xml:space="preserve"> critique of Rawls</w:t>
      </w:r>
      <w:r w:rsidRPr="003A5FDB">
        <w:rPr>
          <w:sz w:val="24"/>
          <w:szCs w:val="24"/>
        </w:rPr>
        <w:t>’ view</w:t>
      </w:r>
      <w:r w:rsidR="56220B1B" w:rsidRPr="003A5FDB">
        <w:rPr>
          <w:sz w:val="24"/>
          <w:szCs w:val="24"/>
        </w:rPr>
        <w:t>,</w:t>
      </w:r>
      <w:r w:rsidR="004D6279" w:rsidRPr="003A5FDB">
        <w:rPr>
          <w:sz w:val="24"/>
          <w:szCs w:val="24"/>
          <w:vertAlign w:val="superscript"/>
        </w:rPr>
        <w:t>2</w:t>
      </w:r>
      <w:r w:rsidR="00ED267C" w:rsidRPr="003A5FDB">
        <w:rPr>
          <w:sz w:val="24"/>
          <w:szCs w:val="24"/>
          <w:vertAlign w:val="superscript"/>
        </w:rPr>
        <w:t>8</w:t>
      </w:r>
      <w:r w:rsidR="56220B1B" w:rsidRPr="003A5FDB">
        <w:rPr>
          <w:sz w:val="24"/>
          <w:szCs w:val="24"/>
        </w:rPr>
        <w:t xml:space="preserve"> </w:t>
      </w:r>
      <w:r w:rsidRPr="003A5FDB">
        <w:rPr>
          <w:sz w:val="24"/>
          <w:szCs w:val="24"/>
        </w:rPr>
        <w:t xml:space="preserve">suggesting </w:t>
      </w:r>
      <w:r w:rsidR="56220B1B" w:rsidRPr="003A5FDB">
        <w:rPr>
          <w:sz w:val="24"/>
          <w:szCs w:val="24"/>
        </w:rPr>
        <w:t>that giving people large bundles of resources cannot alter some people’s inability to convert</w:t>
      </w:r>
      <w:r w:rsidR="56220B1B" w:rsidRPr="003A5FDB">
        <w:rPr>
          <w:i/>
          <w:iCs/>
          <w:sz w:val="24"/>
          <w:szCs w:val="24"/>
        </w:rPr>
        <w:t xml:space="preserve"> </w:t>
      </w:r>
      <w:r w:rsidR="56220B1B" w:rsidRPr="003A5FDB">
        <w:rPr>
          <w:sz w:val="24"/>
          <w:szCs w:val="24"/>
        </w:rPr>
        <w:t xml:space="preserve">resources into </w:t>
      </w:r>
      <w:r w:rsidRPr="003A5FDB">
        <w:rPr>
          <w:sz w:val="24"/>
          <w:szCs w:val="24"/>
        </w:rPr>
        <w:t>genuine</w:t>
      </w:r>
      <w:r w:rsidR="56220B1B" w:rsidRPr="003A5FDB">
        <w:rPr>
          <w:sz w:val="24"/>
          <w:szCs w:val="24"/>
        </w:rPr>
        <w:t xml:space="preserve"> value. But whereas Sen is thus interested in changing our currency of justice from resources to ‘capabilities’, my point is simply that there are some people who are to some degree removed from the typical purpose of giving additional resources to the worst off; unlike the cases in which Sen is primarily interested, this cannot be ‘fixed’ by the rest of us intervening to improve their conversion ability.</w:t>
      </w:r>
    </w:p>
    <w:p w14:paraId="6200CD84" w14:textId="445EDF56" w:rsidR="009E1D69" w:rsidRPr="003A5FDB" w:rsidRDefault="2491EE4C" w:rsidP="00BA3FCB">
      <w:pPr>
        <w:rPr>
          <w:sz w:val="24"/>
          <w:szCs w:val="24"/>
        </w:rPr>
      </w:pPr>
      <w:r w:rsidRPr="003A5FDB">
        <w:rPr>
          <w:sz w:val="24"/>
          <w:szCs w:val="24"/>
        </w:rPr>
        <w:t>What this means</w:t>
      </w:r>
      <w:r w:rsidR="00D53D70" w:rsidRPr="003A5FDB">
        <w:rPr>
          <w:sz w:val="24"/>
          <w:szCs w:val="24"/>
        </w:rPr>
        <w:t xml:space="preserve"> is that unlike the worst off in</w:t>
      </w:r>
      <w:r w:rsidRPr="003A5FDB">
        <w:rPr>
          <w:sz w:val="24"/>
          <w:szCs w:val="24"/>
        </w:rPr>
        <w:t xml:space="preserve"> Rawls’ original discussion, who could in principle have very different levels of primary goods in a way that would always be to their benefit, at least some of the very worst off in the real world cannot improve their current position because they challenge Rawls’ assumption that </w:t>
      </w:r>
      <w:r w:rsidR="00462B0A" w:rsidRPr="003A5FDB">
        <w:rPr>
          <w:sz w:val="24"/>
          <w:szCs w:val="24"/>
        </w:rPr>
        <w:t xml:space="preserve">we will always benefit from more </w:t>
      </w:r>
      <w:r w:rsidRPr="003A5FDB">
        <w:rPr>
          <w:sz w:val="24"/>
          <w:szCs w:val="24"/>
        </w:rPr>
        <w:t xml:space="preserve">primary goods. For the same reason, improvements in the overall resources of a society may not be capable of improving </w:t>
      </w:r>
      <w:r w:rsidR="00462B0A" w:rsidRPr="003A5FDB">
        <w:rPr>
          <w:sz w:val="24"/>
          <w:szCs w:val="24"/>
        </w:rPr>
        <w:t xml:space="preserve">the </w:t>
      </w:r>
      <w:r w:rsidRPr="003A5FDB">
        <w:rPr>
          <w:sz w:val="24"/>
          <w:szCs w:val="24"/>
        </w:rPr>
        <w:t>position</w:t>
      </w:r>
      <w:r w:rsidR="00462B0A" w:rsidRPr="003A5FDB">
        <w:rPr>
          <w:sz w:val="24"/>
          <w:szCs w:val="24"/>
        </w:rPr>
        <w:t>s of those who are among the worst off because of severe health problems at a young age.</w:t>
      </w:r>
    </w:p>
    <w:p w14:paraId="53D92C79" w14:textId="55289895" w:rsidR="00DA26DB" w:rsidRPr="003A5FDB" w:rsidRDefault="00462B0A" w:rsidP="00BA3FCB">
      <w:pPr>
        <w:rPr>
          <w:i/>
          <w:sz w:val="24"/>
          <w:szCs w:val="24"/>
        </w:rPr>
      </w:pPr>
      <w:r w:rsidRPr="003A5FDB">
        <w:rPr>
          <w:sz w:val="24"/>
          <w:szCs w:val="24"/>
        </w:rPr>
        <w:t>However</w:t>
      </w:r>
      <w:r w:rsidR="36F70C23" w:rsidRPr="003A5FDB">
        <w:rPr>
          <w:sz w:val="24"/>
          <w:szCs w:val="24"/>
        </w:rPr>
        <w:t>, this does not mean that we can do nothing about the</w:t>
      </w:r>
      <w:r w:rsidRPr="003A5FDB">
        <w:rPr>
          <w:sz w:val="24"/>
          <w:szCs w:val="24"/>
        </w:rPr>
        <w:t>ir</w:t>
      </w:r>
      <w:r w:rsidR="36F70C23" w:rsidRPr="003A5FDB">
        <w:rPr>
          <w:sz w:val="24"/>
          <w:szCs w:val="24"/>
        </w:rPr>
        <w:t xml:space="preserve"> </w:t>
      </w:r>
      <w:r w:rsidR="36F70C23" w:rsidRPr="003A5FDB">
        <w:rPr>
          <w:i/>
          <w:iCs/>
          <w:sz w:val="24"/>
          <w:szCs w:val="24"/>
        </w:rPr>
        <w:t xml:space="preserve">relative </w:t>
      </w:r>
      <w:r w:rsidR="36F70C23" w:rsidRPr="003A5FDB">
        <w:rPr>
          <w:sz w:val="24"/>
          <w:szCs w:val="24"/>
        </w:rPr>
        <w:t>positions</w:t>
      </w:r>
      <w:r w:rsidRPr="003A5FDB">
        <w:rPr>
          <w:sz w:val="24"/>
          <w:szCs w:val="24"/>
        </w:rPr>
        <w:t>.</w:t>
      </w:r>
      <w:r w:rsidR="36F70C23" w:rsidRPr="003A5FDB">
        <w:rPr>
          <w:sz w:val="24"/>
          <w:szCs w:val="24"/>
        </w:rPr>
        <w:t xml:space="preserve"> We can, in fact, still follow Rawls’ difference principle, as Lazenby advises, by insisting that we should not seek any </w:t>
      </w:r>
      <w:r w:rsidRPr="003A5FDB">
        <w:rPr>
          <w:sz w:val="24"/>
          <w:szCs w:val="24"/>
        </w:rPr>
        <w:t>increase</w:t>
      </w:r>
      <w:r w:rsidR="36F70C23" w:rsidRPr="003A5FDB">
        <w:rPr>
          <w:sz w:val="24"/>
          <w:szCs w:val="24"/>
        </w:rPr>
        <w:t xml:space="preserve"> in lifetime primary goods </w:t>
      </w:r>
      <w:r w:rsidRPr="003A5FDB">
        <w:rPr>
          <w:sz w:val="24"/>
          <w:szCs w:val="24"/>
        </w:rPr>
        <w:t>for</w:t>
      </w:r>
      <w:r w:rsidR="36F70C23" w:rsidRPr="003A5FDB">
        <w:rPr>
          <w:sz w:val="24"/>
          <w:szCs w:val="24"/>
        </w:rPr>
        <w:t xml:space="preserve"> those whose lives will </w:t>
      </w:r>
      <w:r w:rsidR="00D53D70" w:rsidRPr="003A5FDB">
        <w:rPr>
          <w:i/>
          <w:sz w:val="24"/>
          <w:szCs w:val="24"/>
        </w:rPr>
        <w:t>not</w:t>
      </w:r>
      <w:r w:rsidR="00D53D70" w:rsidRPr="003A5FDB">
        <w:rPr>
          <w:sz w:val="24"/>
          <w:szCs w:val="24"/>
        </w:rPr>
        <w:t xml:space="preserve"> be cut short by illness</w:t>
      </w:r>
      <w:r w:rsidR="36F70C23" w:rsidRPr="003A5FDB">
        <w:rPr>
          <w:sz w:val="24"/>
          <w:szCs w:val="24"/>
        </w:rPr>
        <w:t xml:space="preserve"> </w:t>
      </w:r>
      <w:r w:rsidR="00D53D70" w:rsidRPr="003A5FDB">
        <w:rPr>
          <w:sz w:val="24"/>
          <w:szCs w:val="24"/>
        </w:rPr>
        <w:t>(</w:t>
      </w:r>
      <w:r w:rsidR="36F70C23" w:rsidRPr="003A5FDB">
        <w:rPr>
          <w:sz w:val="24"/>
          <w:szCs w:val="24"/>
        </w:rPr>
        <w:t>i.e.</w:t>
      </w:r>
      <w:r w:rsidR="00621767" w:rsidRPr="003A5FDB">
        <w:rPr>
          <w:sz w:val="24"/>
          <w:szCs w:val="24"/>
        </w:rPr>
        <w:t>,</w:t>
      </w:r>
      <w:r w:rsidR="36F70C23" w:rsidRPr="003A5FDB">
        <w:rPr>
          <w:sz w:val="24"/>
          <w:szCs w:val="24"/>
        </w:rPr>
        <w:t xml:space="preserve"> the rest of us</w:t>
      </w:r>
      <w:r w:rsidR="00D53D70" w:rsidRPr="003A5FDB">
        <w:rPr>
          <w:sz w:val="24"/>
          <w:szCs w:val="24"/>
        </w:rPr>
        <w:t>)</w:t>
      </w:r>
      <w:r w:rsidR="36F70C23" w:rsidRPr="003A5FDB">
        <w:rPr>
          <w:sz w:val="24"/>
          <w:szCs w:val="24"/>
        </w:rPr>
        <w:t xml:space="preserve"> unless those improvements will im</w:t>
      </w:r>
      <w:r w:rsidR="00D53D70" w:rsidRPr="003A5FDB">
        <w:rPr>
          <w:sz w:val="24"/>
          <w:szCs w:val="24"/>
        </w:rPr>
        <w:t>prove the lot of the worst off (</w:t>
      </w:r>
      <w:r w:rsidR="36F70C23" w:rsidRPr="003A5FDB">
        <w:rPr>
          <w:sz w:val="24"/>
          <w:szCs w:val="24"/>
        </w:rPr>
        <w:t>i.e.</w:t>
      </w:r>
      <w:r w:rsidR="00621767" w:rsidRPr="003A5FDB">
        <w:rPr>
          <w:sz w:val="24"/>
          <w:szCs w:val="24"/>
        </w:rPr>
        <w:t>,</w:t>
      </w:r>
      <w:r w:rsidR="36F70C23" w:rsidRPr="003A5FDB">
        <w:rPr>
          <w:sz w:val="24"/>
          <w:szCs w:val="24"/>
        </w:rPr>
        <w:t xml:space="preserve"> those who will die young because of u</w:t>
      </w:r>
      <w:r w:rsidR="00621767" w:rsidRPr="003A5FDB">
        <w:rPr>
          <w:sz w:val="24"/>
          <w:szCs w:val="24"/>
        </w:rPr>
        <w:t>navoidable terminal illnesses</w:t>
      </w:r>
      <w:r w:rsidR="00D53D70" w:rsidRPr="003A5FDB">
        <w:rPr>
          <w:sz w:val="24"/>
          <w:szCs w:val="24"/>
        </w:rPr>
        <w:t>)</w:t>
      </w:r>
      <w:r w:rsidR="00621767" w:rsidRPr="003A5FDB">
        <w:rPr>
          <w:sz w:val="24"/>
          <w:szCs w:val="24"/>
        </w:rPr>
        <w:t>.</w:t>
      </w:r>
    </w:p>
    <w:p w14:paraId="20271D33" w14:textId="6179AEA7" w:rsidR="002122CB" w:rsidRPr="003A5FDB" w:rsidRDefault="56220B1B" w:rsidP="00BA3FCB">
      <w:pPr>
        <w:rPr>
          <w:sz w:val="24"/>
          <w:szCs w:val="24"/>
        </w:rPr>
      </w:pPr>
      <w:r w:rsidRPr="003A5FDB">
        <w:rPr>
          <w:sz w:val="24"/>
          <w:szCs w:val="24"/>
        </w:rPr>
        <w:lastRenderedPageBreak/>
        <w:t xml:space="preserve">Given the </w:t>
      </w:r>
      <w:r w:rsidR="00D53D70" w:rsidRPr="003A5FDB">
        <w:rPr>
          <w:sz w:val="24"/>
          <w:szCs w:val="24"/>
        </w:rPr>
        <w:t xml:space="preserve">significant </w:t>
      </w:r>
      <w:r w:rsidRPr="003A5FDB">
        <w:rPr>
          <w:sz w:val="24"/>
          <w:szCs w:val="24"/>
        </w:rPr>
        <w:t>misfortune of some people in this latter category, this includes a great deal of our current spending on improving and even lengthening our lives.</w:t>
      </w:r>
      <w:r w:rsidR="00DD3CF2" w:rsidRPr="003A5FDB">
        <w:rPr>
          <w:sz w:val="24"/>
          <w:szCs w:val="24"/>
          <w:vertAlign w:val="superscript"/>
        </w:rPr>
        <w:t>2</w:t>
      </w:r>
      <w:r w:rsidR="00827F91" w:rsidRPr="003A5FDB">
        <w:rPr>
          <w:sz w:val="24"/>
          <w:szCs w:val="24"/>
          <w:vertAlign w:val="superscript"/>
        </w:rPr>
        <w:t>9</w:t>
      </w:r>
      <w:r w:rsidRPr="003A5FDB">
        <w:rPr>
          <w:sz w:val="24"/>
          <w:szCs w:val="24"/>
        </w:rPr>
        <w:t xml:space="preserve"> Some inequalities in lifetime primary goods are such that attempts to eliminate them would undermine the basic ability of a society to function, or lead to a shortage of medical staff; perhaps the terminally ill would be even worse off in these cases, rendering these inequalities justified according to the difference principle. </w:t>
      </w:r>
      <w:r w:rsidR="002122CB" w:rsidRPr="003A5FDB">
        <w:rPr>
          <w:sz w:val="24"/>
          <w:szCs w:val="24"/>
        </w:rPr>
        <w:t>Since liberty has</w:t>
      </w:r>
      <w:r w:rsidRPr="003A5FDB">
        <w:rPr>
          <w:sz w:val="24"/>
          <w:szCs w:val="24"/>
        </w:rPr>
        <w:t xml:space="preserve"> lexical priority in Rawls’ scheme, inequalities whose elimination would require infringement of basic liberties are also acceptable. But the degree to which the difference principle would tie the fortunes of everyone to the position of the terminally ill is still </w:t>
      </w:r>
      <w:r w:rsidR="002122CB" w:rsidRPr="003A5FDB">
        <w:rPr>
          <w:sz w:val="24"/>
          <w:szCs w:val="24"/>
        </w:rPr>
        <w:t>extreme.</w:t>
      </w:r>
      <w:r w:rsidRPr="003A5FDB">
        <w:rPr>
          <w:sz w:val="24"/>
          <w:szCs w:val="24"/>
        </w:rPr>
        <w:t xml:space="preserve"> </w:t>
      </w:r>
    </w:p>
    <w:p w14:paraId="11711376" w14:textId="78E37D44" w:rsidR="000030F8" w:rsidRPr="003A5FDB" w:rsidRDefault="00A259B0" w:rsidP="00BA3FCB">
      <w:pPr>
        <w:rPr>
          <w:sz w:val="24"/>
          <w:szCs w:val="24"/>
        </w:rPr>
      </w:pPr>
      <w:r w:rsidRPr="003A5FDB">
        <w:rPr>
          <w:sz w:val="24"/>
          <w:szCs w:val="24"/>
        </w:rPr>
        <w:t>Of course</w:t>
      </w:r>
      <w:r w:rsidR="00F5258B" w:rsidRPr="003A5FDB">
        <w:rPr>
          <w:sz w:val="24"/>
          <w:szCs w:val="24"/>
        </w:rPr>
        <w:t>, whatever we intuitively</w:t>
      </w:r>
      <w:r w:rsidR="00F5258B" w:rsidRPr="003A5FDB">
        <w:rPr>
          <w:i/>
          <w:sz w:val="24"/>
          <w:szCs w:val="24"/>
        </w:rPr>
        <w:t xml:space="preserve"> </w:t>
      </w:r>
      <w:r w:rsidR="00F5258B" w:rsidRPr="003A5FDB">
        <w:rPr>
          <w:sz w:val="24"/>
          <w:szCs w:val="24"/>
        </w:rPr>
        <w:t xml:space="preserve">think of </w:t>
      </w:r>
      <w:r w:rsidR="00462B0A" w:rsidRPr="003A5FDB">
        <w:rPr>
          <w:sz w:val="24"/>
          <w:szCs w:val="24"/>
        </w:rPr>
        <w:t>this implication</w:t>
      </w:r>
      <w:r w:rsidR="00F5258B" w:rsidRPr="003A5FDB">
        <w:rPr>
          <w:sz w:val="24"/>
          <w:szCs w:val="24"/>
        </w:rPr>
        <w:t xml:space="preserve">, </w:t>
      </w:r>
      <w:r w:rsidR="2491EE4C" w:rsidRPr="003A5FDB">
        <w:rPr>
          <w:sz w:val="24"/>
          <w:szCs w:val="24"/>
        </w:rPr>
        <w:t xml:space="preserve">a committed Rawlsian </w:t>
      </w:r>
      <w:r w:rsidR="00621767" w:rsidRPr="003A5FDB">
        <w:rPr>
          <w:sz w:val="24"/>
          <w:szCs w:val="24"/>
        </w:rPr>
        <w:t xml:space="preserve">might </w:t>
      </w:r>
      <w:r w:rsidR="2491EE4C" w:rsidRPr="003A5FDB">
        <w:rPr>
          <w:sz w:val="24"/>
          <w:szCs w:val="24"/>
        </w:rPr>
        <w:t>insist that if this is what the difference principle deli</w:t>
      </w:r>
      <w:r w:rsidR="00F5258B" w:rsidRPr="003A5FDB">
        <w:rPr>
          <w:sz w:val="24"/>
          <w:szCs w:val="24"/>
        </w:rPr>
        <w:t>vers, then this is what is just.</w:t>
      </w:r>
      <w:r w:rsidR="2491EE4C" w:rsidRPr="003A5FDB">
        <w:rPr>
          <w:sz w:val="24"/>
          <w:szCs w:val="24"/>
        </w:rPr>
        <w:t xml:space="preserve"> </w:t>
      </w:r>
      <w:r w:rsidR="00F5258B" w:rsidRPr="003A5FDB">
        <w:rPr>
          <w:sz w:val="24"/>
          <w:szCs w:val="24"/>
        </w:rPr>
        <w:t xml:space="preserve">The reason for this is that it is </w:t>
      </w:r>
      <w:r w:rsidR="2491EE4C" w:rsidRPr="003A5FDB">
        <w:rPr>
          <w:sz w:val="24"/>
          <w:szCs w:val="24"/>
        </w:rPr>
        <w:t>what would be chosen by deliberators in the original position, and this procedure</w:t>
      </w:r>
      <w:r w:rsidRPr="003A5FDB">
        <w:rPr>
          <w:sz w:val="24"/>
          <w:szCs w:val="24"/>
        </w:rPr>
        <w:t xml:space="preserve"> simply</w:t>
      </w:r>
      <w:r w:rsidR="2491EE4C" w:rsidRPr="003A5FDB">
        <w:rPr>
          <w:sz w:val="24"/>
          <w:szCs w:val="24"/>
        </w:rPr>
        <w:t xml:space="preserve"> </w:t>
      </w:r>
      <w:r w:rsidR="2491EE4C" w:rsidRPr="003A5FDB">
        <w:rPr>
          <w:i/>
          <w:sz w:val="24"/>
          <w:szCs w:val="24"/>
        </w:rPr>
        <w:t>defines</w:t>
      </w:r>
      <w:r w:rsidR="2491EE4C" w:rsidRPr="003A5FDB">
        <w:rPr>
          <w:sz w:val="24"/>
          <w:szCs w:val="24"/>
        </w:rPr>
        <w:t xml:space="preserve"> what is just</w:t>
      </w:r>
      <w:r w:rsidR="00462B0A" w:rsidRPr="003A5FDB">
        <w:rPr>
          <w:sz w:val="24"/>
          <w:szCs w:val="24"/>
        </w:rPr>
        <w:t>; our</w:t>
      </w:r>
      <w:r w:rsidRPr="003A5FDB">
        <w:rPr>
          <w:sz w:val="24"/>
          <w:szCs w:val="24"/>
        </w:rPr>
        <w:t xml:space="preserve"> intuitions to the contrary are not relevant</w:t>
      </w:r>
      <w:r w:rsidR="2491EE4C" w:rsidRPr="003A5FDB">
        <w:rPr>
          <w:sz w:val="24"/>
          <w:szCs w:val="24"/>
        </w:rPr>
        <w:t xml:space="preserve">. </w:t>
      </w:r>
      <w:r w:rsidRPr="003A5FDB">
        <w:rPr>
          <w:sz w:val="24"/>
          <w:szCs w:val="24"/>
        </w:rPr>
        <w:t>C</w:t>
      </w:r>
      <w:r w:rsidR="2491EE4C" w:rsidRPr="003A5FDB">
        <w:rPr>
          <w:sz w:val="24"/>
          <w:szCs w:val="24"/>
        </w:rPr>
        <w:t xml:space="preserve">ontrary to such a response, </w:t>
      </w:r>
      <w:r w:rsidRPr="003A5FDB">
        <w:rPr>
          <w:sz w:val="24"/>
          <w:szCs w:val="24"/>
        </w:rPr>
        <w:t xml:space="preserve">however, </w:t>
      </w:r>
      <w:r w:rsidR="2491EE4C" w:rsidRPr="003A5FDB">
        <w:rPr>
          <w:sz w:val="24"/>
          <w:szCs w:val="24"/>
        </w:rPr>
        <w:t xml:space="preserve">I </w:t>
      </w:r>
      <w:r w:rsidRPr="003A5FDB">
        <w:rPr>
          <w:sz w:val="24"/>
          <w:szCs w:val="24"/>
        </w:rPr>
        <w:t>will now suggest that</w:t>
      </w:r>
      <w:r w:rsidR="2491EE4C" w:rsidRPr="003A5FDB">
        <w:rPr>
          <w:sz w:val="24"/>
          <w:szCs w:val="24"/>
        </w:rPr>
        <w:t xml:space="preserve"> deliberators in Rawls’ original position would </w:t>
      </w:r>
      <w:r w:rsidRPr="003A5FDB">
        <w:rPr>
          <w:sz w:val="24"/>
          <w:szCs w:val="24"/>
        </w:rPr>
        <w:t xml:space="preserve">not </w:t>
      </w:r>
      <w:r w:rsidR="2491EE4C" w:rsidRPr="003A5FDB">
        <w:rPr>
          <w:sz w:val="24"/>
          <w:szCs w:val="24"/>
        </w:rPr>
        <w:t xml:space="preserve">choose the difference principle in </w:t>
      </w:r>
      <w:r w:rsidR="00462B0A" w:rsidRPr="003A5FDB">
        <w:rPr>
          <w:sz w:val="24"/>
          <w:szCs w:val="24"/>
        </w:rPr>
        <w:t>such</w:t>
      </w:r>
      <w:r w:rsidR="2491EE4C" w:rsidRPr="003A5FDB">
        <w:rPr>
          <w:sz w:val="24"/>
          <w:szCs w:val="24"/>
        </w:rPr>
        <w:t xml:space="preserve"> circumstances. </w:t>
      </w:r>
    </w:p>
    <w:p w14:paraId="3A04496B" w14:textId="79E06FAF" w:rsidR="000030F8" w:rsidRPr="003A5FDB" w:rsidRDefault="56220B1B" w:rsidP="00BA3FCB">
      <w:pPr>
        <w:rPr>
          <w:sz w:val="24"/>
          <w:szCs w:val="24"/>
        </w:rPr>
      </w:pPr>
      <w:r w:rsidRPr="003A5FDB">
        <w:rPr>
          <w:sz w:val="24"/>
          <w:szCs w:val="24"/>
        </w:rPr>
        <w:t>I have suggested that people with the most debilitating term</w:t>
      </w:r>
      <w:r w:rsidR="00A259B0" w:rsidRPr="003A5FDB">
        <w:rPr>
          <w:sz w:val="24"/>
          <w:szCs w:val="24"/>
        </w:rPr>
        <w:t>inal illnesses are to some</w:t>
      </w:r>
      <w:r w:rsidRPr="003A5FDB">
        <w:rPr>
          <w:sz w:val="24"/>
          <w:szCs w:val="24"/>
        </w:rPr>
        <w:t xml:space="preserve"> degree removed from the concerns that motivate a focus on the worst off for Rawls, particularly if they are very young. </w:t>
      </w:r>
      <w:r w:rsidR="00A259B0" w:rsidRPr="003A5FDB">
        <w:rPr>
          <w:sz w:val="24"/>
          <w:szCs w:val="24"/>
        </w:rPr>
        <w:t>T</w:t>
      </w:r>
      <w:r w:rsidRPr="003A5FDB">
        <w:rPr>
          <w:sz w:val="24"/>
          <w:szCs w:val="24"/>
        </w:rPr>
        <w:t>his has a further implication: deliberators would not be concerned that they would be unfairly excluded from certain offices</w:t>
      </w:r>
      <w:r w:rsidR="00621767" w:rsidRPr="003A5FDB">
        <w:rPr>
          <w:sz w:val="24"/>
          <w:szCs w:val="24"/>
        </w:rPr>
        <w:t>,</w:t>
      </w:r>
      <w:r w:rsidRPr="003A5FDB">
        <w:rPr>
          <w:sz w:val="24"/>
          <w:szCs w:val="24"/>
        </w:rPr>
        <w:t xml:space="preserve"> </w:t>
      </w:r>
      <w:r w:rsidR="00621767" w:rsidRPr="003A5FDB">
        <w:rPr>
          <w:sz w:val="24"/>
          <w:szCs w:val="24"/>
        </w:rPr>
        <w:t>or</w:t>
      </w:r>
      <w:r w:rsidRPr="003A5FDB">
        <w:rPr>
          <w:sz w:val="24"/>
          <w:szCs w:val="24"/>
        </w:rPr>
        <w:t xml:space="preserve"> the related benefits</w:t>
      </w:r>
      <w:r w:rsidR="00621767" w:rsidRPr="003A5FDB">
        <w:rPr>
          <w:sz w:val="24"/>
          <w:szCs w:val="24"/>
        </w:rPr>
        <w:t>,</w:t>
      </w:r>
      <w:r w:rsidRPr="003A5FDB">
        <w:rPr>
          <w:sz w:val="24"/>
          <w:szCs w:val="24"/>
        </w:rPr>
        <w:t xml:space="preserve"> by a failure to </w:t>
      </w:r>
      <w:r w:rsidR="00A259B0" w:rsidRPr="003A5FDB">
        <w:rPr>
          <w:sz w:val="24"/>
          <w:szCs w:val="24"/>
        </w:rPr>
        <w:t>allow</w:t>
      </w:r>
      <w:r w:rsidRPr="003A5FDB">
        <w:rPr>
          <w:sz w:val="24"/>
          <w:szCs w:val="24"/>
        </w:rPr>
        <w:t xml:space="preserve"> inequalities </w:t>
      </w:r>
      <w:r w:rsidR="00A259B0" w:rsidRPr="003A5FDB">
        <w:rPr>
          <w:sz w:val="24"/>
          <w:szCs w:val="24"/>
        </w:rPr>
        <w:t>only if they benefitted the worst off</w:t>
      </w:r>
      <w:r w:rsidRPr="003A5FDB">
        <w:rPr>
          <w:sz w:val="24"/>
          <w:szCs w:val="24"/>
        </w:rPr>
        <w:t>. This is because the disconnect between the society’s general wealth and the prospects of the terminally ill mean</w:t>
      </w:r>
      <w:r w:rsidR="00A259B0" w:rsidRPr="003A5FDB">
        <w:rPr>
          <w:sz w:val="24"/>
          <w:szCs w:val="24"/>
        </w:rPr>
        <w:t>s</w:t>
      </w:r>
      <w:r w:rsidRPr="003A5FDB">
        <w:rPr>
          <w:sz w:val="24"/>
          <w:szCs w:val="24"/>
        </w:rPr>
        <w:t xml:space="preserve"> that they cannot reasonably claim that inequalities that do not improve their position </w:t>
      </w:r>
      <w:r w:rsidR="00953568" w:rsidRPr="003A5FDB">
        <w:rPr>
          <w:sz w:val="24"/>
          <w:szCs w:val="24"/>
        </w:rPr>
        <w:t>constitute a sacrifice of</w:t>
      </w:r>
      <w:r w:rsidRPr="003A5FDB">
        <w:rPr>
          <w:sz w:val="24"/>
          <w:szCs w:val="24"/>
        </w:rPr>
        <w:t xml:space="preserve"> their interests to benefit </w:t>
      </w:r>
      <w:r w:rsidR="00953568" w:rsidRPr="003A5FDB">
        <w:rPr>
          <w:sz w:val="24"/>
          <w:szCs w:val="24"/>
        </w:rPr>
        <w:t>the</w:t>
      </w:r>
      <w:r w:rsidRPr="003A5FDB">
        <w:rPr>
          <w:sz w:val="24"/>
          <w:szCs w:val="24"/>
        </w:rPr>
        <w:t xml:space="preserve"> better off. Our willingness to countenance such inequalities does not reflect a willingness to sacrifice the interests of the terminally</w:t>
      </w:r>
      <w:r w:rsidR="00CC087C" w:rsidRPr="003A5FDB">
        <w:rPr>
          <w:sz w:val="24"/>
          <w:szCs w:val="24"/>
        </w:rPr>
        <w:t xml:space="preserve"> ill, but a recognition of the currently unavoidable</w:t>
      </w:r>
      <w:r w:rsidRPr="003A5FDB">
        <w:rPr>
          <w:sz w:val="24"/>
          <w:szCs w:val="24"/>
        </w:rPr>
        <w:t xml:space="preserve"> cap on their interests. </w:t>
      </w:r>
      <w:r w:rsidR="00A259B0" w:rsidRPr="003A5FDB">
        <w:rPr>
          <w:sz w:val="24"/>
          <w:szCs w:val="24"/>
        </w:rPr>
        <w:t>T</w:t>
      </w:r>
      <w:r w:rsidRPr="003A5FDB">
        <w:rPr>
          <w:sz w:val="24"/>
          <w:szCs w:val="24"/>
        </w:rPr>
        <w:t xml:space="preserve">he worst off in </w:t>
      </w:r>
      <w:r w:rsidRPr="003A5FDB">
        <w:rPr>
          <w:iCs/>
          <w:sz w:val="24"/>
          <w:szCs w:val="24"/>
        </w:rPr>
        <w:t>Rawls’</w:t>
      </w:r>
      <w:r w:rsidRPr="003A5FDB">
        <w:rPr>
          <w:sz w:val="24"/>
          <w:szCs w:val="24"/>
        </w:rPr>
        <w:t xml:space="preserve"> imagined society </w:t>
      </w:r>
      <w:r w:rsidR="00621767" w:rsidRPr="003A5FDB">
        <w:rPr>
          <w:sz w:val="24"/>
          <w:szCs w:val="24"/>
        </w:rPr>
        <w:t xml:space="preserve">(which lacks ill health) </w:t>
      </w:r>
      <w:r w:rsidR="00A259B0" w:rsidRPr="003A5FDB">
        <w:rPr>
          <w:sz w:val="24"/>
          <w:szCs w:val="24"/>
        </w:rPr>
        <w:t xml:space="preserve">are entitled </w:t>
      </w:r>
      <w:r w:rsidRPr="003A5FDB">
        <w:rPr>
          <w:sz w:val="24"/>
          <w:szCs w:val="24"/>
        </w:rPr>
        <w:t xml:space="preserve">to feel begrudged at inequalities that do not benefit them, </w:t>
      </w:r>
      <w:r w:rsidR="00A259B0" w:rsidRPr="003A5FDB">
        <w:rPr>
          <w:sz w:val="24"/>
          <w:szCs w:val="24"/>
        </w:rPr>
        <w:t xml:space="preserve">since </w:t>
      </w:r>
      <w:r w:rsidR="00953568" w:rsidRPr="003A5FDB">
        <w:rPr>
          <w:sz w:val="24"/>
          <w:szCs w:val="24"/>
        </w:rPr>
        <w:t xml:space="preserve">they could in principle </w:t>
      </w:r>
      <w:r w:rsidR="00A259B0" w:rsidRPr="003A5FDB">
        <w:rPr>
          <w:sz w:val="24"/>
          <w:szCs w:val="24"/>
        </w:rPr>
        <w:t xml:space="preserve">have their positions </w:t>
      </w:r>
      <w:r w:rsidR="00953568" w:rsidRPr="003A5FDB">
        <w:rPr>
          <w:sz w:val="24"/>
          <w:szCs w:val="24"/>
        </w:rPr>
        <w:t>improved</w:t>
      </w:r>
      <w:r w:rsidR="00621767" w:rsidRPr="003A5FDB">
        <w:rPr>
          <w:sz w:val="24"/>
          <w:szCs w:val="24"/>
        </w:rPr>
        <w:t xml:space="preserve"> or compensated</w:t>
      </w:r>
      <w:r w:rsidR="00953568" w:rsidRPr="003A5FDB">
        <w:rPr>
          <w:sz w:val="24"/>
          <w:szCs w:val="24"/>
        </w:rPr>
        <w:t>. I</w:t>
      </w:r>
      <w:r w:rsidRPr="003A5FDB">
        <w:rPr>
          <w:sz w:val="24"/>
          <w:szCs w:val="24"/>
        </w:rPr>
        <w:t xml:space="preserve">t </w:t>
      </w:r>
      <w:r w:rsidR="00953568" w:rsidRPr="003A5FDB">
        <w:rPr>
          <w:sz w:val="24"/>
          <w:szCs w:val="24"/>
        </w:rPr>
        <w:t xml:space="preserve">is not </w:t>
      </w:r>
      <w:r w:rsidRPr="003A5FDB">
        <w:rPr>
          <w:sz w:val="24"/>
          <w:szCs w:val="24"/>
        </w:rPr>
        <w:t xml:space="preserve">appropriate for </w:t>
      </w:r>
      <w:r w:rsidR="00953568" w:rsidRPr="003A5FDB">
        <w:rPr>
          <w:sz w:val="24"/>
          <w:szCs w:val="24"/>
        </w:rPr>
        <w:t>those whose position cannot be improved</w:t>
      </w:r>
      <w:r w:rsidRPr="003A5FDB">
        <w:rPr>
          <w:sz w:val="24"/>
          <w:szCs w:val="24"/>
        </w:rPr>
        <w:t xml:space="preserve"> </w:t>
      </w:r>
      <w:r w:rsidR="00A259B0" w:rsidRPr="003A5FDB">
        <w:rPr>
          <w:sz w:val="24"/>
          <w:szCs w:val="24"/>
        </w:rPr>
        <w:t xml:space="preserve">or compensated </w:t>
      </w:r>
      <w:r w:rsidRPr="003A5FDB">
        <w:rPr>
          <w:sz w:val="24"/>
          <w:szCs w:val="24"/>
        </w:rPr>
        <w:t>to have the same reaction</w:t>
      </w:r>
      <w:r w:rsidR="00953568" w:rsidRPr="003A5FDB">
        <w:rPr>
          <w:sz w:val="24"/>
          <w:szCs w:val="24"/>
        </w:rPr>
        <w:t>; a willingness to countenance inequalities between them and us does not benefit us at their cost, because there is nothing that could be done to help them</w:t>
      </w:r>
      <w:r w:rsidRPr="003A5FDB">
        <w:rPr>
          <w:sz w:val="24"/>
          <w:szCs w:val="24"/>
        </w:rPr>
        <w:t xml:space="preserve">. </w:t>
      </w:r>
    </w:p>
    <w:p w14:paraId="0DE93F8D" w14:textId="78CE7801" w:rsidR="006A0A36" w:rsidRPr="003A5FDB" w:rsidRDefault="006A0A36" w:rsidP="00BA3FCB">
      <w:pPr>
        <w:rPr>
          <w:sz w:val="24"/>
          <w:szCs w:val="24"/>
        </w:rPr>
      </w:pPr>
      <w:r w:rsidRPr="003A5FDB">
        <w:rPr>
          <w:sz w:val="24"/>
          <w:szCs w:val="24"/>
        </w:rPr>
        <w:t xml:space="preserve">Finally, </w:t>
      </w:r>
      <w:r w:rsidR="00FA555C" w:rsidRPr="003A5FDB">
        <w:rPr>
          <w:sz w:val="24"/>
          <w:szCs w:val="24"/>
        </w:rPr>
        <w:t>the possibility of suffering a debilitating terminal illness means that deliberators</w:t>
      </w:r>
      <w:r w:rsidRPr="003A5FDB">
        <w:rPr>
          <w:sz w:val="24"/>
          <w:szCs w:val="24"/>
        </w:rPr>
        <w:t xml:space="preserve"> would </w:t>
      </w:r>
      <w:r w:rsidR="00FA555C" w:rsidRPr="003A5FDB">
        <w:rPr>
          <w:sz w:val="24"/>
          <w:szCs w:val="24"/>
        </w:rPr>
        <w:t>take a different attitude to some risks than Rawls assumes</w:t>
      </w:r>
      <w:r w:rsidRPr="003A5FDB">
        <w:rPr>
          <w:sz w:val="24"/>
          <w:szCs w:val="24"/>
        </w:rPr>
        <w:t xml:space="preserve">. Rawls </w:t>
      </w:r>
      <w:r w:rsidR="00FA555C" w:rsidRPr="003A5FDB">
        <w:rPr>
          <w:sz w:val="24"/>
          <w:szCs w:val="24"/>
        </w:rPr>
        <w:t>claims</w:t>
      </w:r>
      <w:r w:rsidRPr="003A5FDB">
        <w:rPr>
          <w:sz w:val="24"/>
          <w:szCs w:val="24"/>
        </w:rPr>
        <w:t xml:space="preserve"> </w:t>
      </w:r>
      <w:r w:rsidR="005C2220" w:rsidRPr="003A5FDB">
        <w:rPr>
          <w:sz w:val="24"/>
          <w:szCs w:val="24"/>
        </w:rPr>
        <w:t xml:space="preserve">that deliberators would apply a principle of ‘maximin’ in their prudential reasoning, which ensures that the worst possible position they could occupy is as good as possible, rejecting inequalities that do not serve this purpose. They would </w:t>
      </w:r>
      <w:r w:rsidR="00FA555C" w:rsidRPr="003A5FDB">
        <w:rPr>
          <w:sz w:val="24"/>
          <w:szCs w:val="24"/>
        </w:rPr>
        <w:t>reason this way</w:t>
      </w:r>
      <w:r w:rsidR="005C2220" w:rsidRPr="003A5FDB">
        <w:rPr>
          <w:sz w:val="24"/>
          <w:szCs w:val="24"/>
        </w:rPr>
        <w:t xml:space="preserve"> because they are entirely ignorant of </w:t>
      </w:r>
      <w:r w:rsidR="00FA555C" w:rsidRPr="003A5FDB">
        <w:rPr>
          <w:sz w:val="24"/>
          <w:szCs w:val="24"/>
        </w:rPr>
        <w:t>the probabilities involved, and</w:t>
      </w:r>
      <w:r w:rsidR="005C2220" w:rsidRPr="003A5FDB">
        <w:rPr>
          <w:sz w:val="24"/>
          <w:szCs w:val="24"/>
        </w:rPr>
        <w:t xml:space="preserve"> so</w:t>
      </w:r>
      <w:r w:rsidR="00FA555C" w:rsidRPr="003A5FDB">
        <w:rPr>
          <w:sz w:val="24"/>
          <w:szCs w:val="24"/>
        </w:rPr>
        <w:t xml:space="preserve"> are highly risk-</w:t>
      </w:r>
      <w:r w:rsidR="005C2220" w:rsidRPr="003A5FDB">
        <w:rPr>
          <w:sz w:val="24"/>
          <w:szCs w:val="24"/>
        </w:rPr>
        <w:t xml:space="preserve">averse. </w:t>
      </w:r>
      <w:r w:rsidRPr="003A5FDB">
        <w:rPr>
          <w:sz w:val="24"/>
          <w:szCs w:val="24"/>
        </w:rPr>
        <w:t xml:space="preserve">But this does not apply when deliberators know that the </w:t>
      </w:r>
      <w:r w:rsidRPr="003A5FDB">
        <w:rPr>
          <w:sz w:val="24"/>
          <w:szCs w:val="24"/>
        </w:rPr>
        <w:lastRenderedPageBreak/>
        <w:t xml:space="preserve">worst position they could </w:t>
      </w:r>
      <w:r w:rsidR="00FA555C" w:rsidRPr="003A5FDB">
        <w:rPr>
          <w:sz w:val="24"/>
          <w:szCs w:val="24"/>
        </w:rPr>
        <w:t>occupy</w:t>
      </w:r>
      <w:r w:rsidRPr="003A5FDB">
        <w:rPr>
          <w:sz w:val="24"/>
          <w:szCs w:val="24"/>
        </w:rPr>
        <w:t xml:space="preserve"> is one of severe, debilitating terminal illness in </w:t>
      </w:r>
      <w:r w:rsidR="00FA555C" w:rsidRPr="003A5FDB">
        <w:rPr>
          <w:sz w:val="24"/>
          <w:szCs w:val="24"/>
        </w:rPr>
        <w:t xml:space="preserve">their </w:t>
      </w:r>
      <w:r w:rsidRPr="003A5FDB">
        <w:rPr>
          <w:sz w:val="24"/>
          <w:szCs w:val="24"/>
        </w:rPr>
        <w:t xml:space="preserve">youth. </w:t>
      </w:r>
      <w:r w:rsidR="00FA555C" w:rsidRPr="003A5FDB">
        <w:rPr>
          <w:sz w:val="24"/>
          <w:szCs w:val="24"/>
        </w:rPr>
        <w:t>For d</w:t>
      </w:r>
      <w:r w:rsidR="00EA25F8" w:rsidRPr="003A5FDB">
        <w:rPr>
          <w:sz w:val="24"/>
          <w:szCs w:val="24"/>
        </w:rPr>
        <w:t>eliberators would be able to reason</w:t>
      </w:r>
      <w:r w:rsidRPr="003A5FDB">
        <w:rPr>
          <w:sz w:val="24"/>
          <w:szCs w:val="24"/>
        </w:rPr>
        <w:t xml:space="preserve"> that their odds of </w:t>
      </w:r>
      <w:r w:rsidR="00EA25F8" w:rsidRPr="003A5FDB">
        <w:rPr>
          <w:sz w:val="24"/>
          <w:szCs w:val="24"/>
        </w:rPr>
        <w:t xml:space="preserve">actually being in such a position are quite low. They will have no precise odds, but since they are permitted to assume that they live in a functioning society, they can assume that only a minority of people suffer a debilitating illness. As such, it would not be rational to </w:t>
      </w:r>
      <w:r w:rsidRPr="003A5FDB">
        <w:rPr>
          <w:sz w:val="24"/>
          <w:szCs w:val="24"/>
        </w:rPr>
        <w:t>tether all their possible outcomes to such a position</w:t>
      </w:r>
      <w:r w:rsidR="00EA25F8" w:rsidRPr="003A5FDB">
        <w:rPr>
          <w:sz w:val="24"/>
          <w:szCs w:val="24"/>
        </w:rPr>
        <w:t xml:space="preserve">; indeed, </w:t>
      </w:r>
      <w:r w:rsidR="009125CC" w:rsidRPr="003A5FDB">
        <w:rPr>
          <w:sz w:val="24"/>
          <w:szCs w:val="24"/>
        </w:rPr>
        <w:t xml:space="preserve">since the position of the worst off is </w:t>
      </w:r>
      <w:r w:rsidR="00FA555C" w:rsidRPr="003A5FDB">
        <w:rPr>
          <w:sz w:val="24"/>
          <w:szCs w:val="24"/>
        </w:rPr>
        <w:t>non-</w:t>
      </w:r>
      <w:r w:rsidR="009125CC" w:rsidRPr="003A5FDB">
        <w:rPr>
          <w:sz w:val="24"/>
          <w:szCs w:val="24"/>
        </w:rPr>
        <w:t xml:space="preserve">improvable, and such that it is not subject to Rawls’ typical considerations in favour of the difference principle, </w:t>
      </w:r>
      <w:r w:rsidR="00EA25F8" w:rsidRPr="003A5FDB">
        <w:rPr>
          <w:sz w:val="24"/>
          <w:szCs w:val="24"/>
        </w:rPr>
        <w:t>a</w:t>
      </w:r>
      <w:r w:rsidR="00FA555C" w:rsidRPr="003A5FDB">
        <w:rPr>
          <w:sz w:val="24"/>
          <w:szCs w:val="24"/>
        </w:rPr>
        <w:t xml:space="preserve"> genuinely</w:t>
      </w:r>
      <w:r w:rsidR="00EA25F8" w:rsidRPr="003A5FDB">
        <w:rPr>
          <w:sz w:val="24"/>
          <w:szCs w:val="24"/>
        </w:rPr>
        <w:t xml:space="preserve"> risk-averse deliberator would </w:t>
      </w:r>
      <w:r w:rsidR="00EA25F8" w:rsidRPr="003A5FDB">
        <w:rPr>
          <w:i/>
          <w:sz w:val="24"/>
          <w:szCs w:val="24"/>
        </w:rPr>
        <w:t xml:space="preserve">not </w:t>
      </w:r>
      <w:r w:rsidR="00EA25F8" w:rsidRPr="003A5FDB">
        <w:rPr>
          <w:sz w:val="24"/>
          <w:szCs w:val="24"/>
        </w:rPr>
        <w:t>gamble on being amongst the terminally ill</w:t>
      </w:r>
      <w:r w:rsidRPr="003A5FDB">
        <w:rPr>
          <w:sz w:val="24"/>
          <w:szCs w:val="24"/>
        </w:rPr>
        <w:t xml:space="preserve">. </w:t>
      </w:r>
      <w:r w:rsidR="00EA25F8" w:rsidRPr="003A5FDB">
        <w:rPr>
          <w:sz w:val="24"/>
          <w:szCs w:val="24"/>
        </w:rPr>
        <w:t>T</w:t>
      </w:r>
      <w:r w:rsidRPr="003A5FDB">
        <w:rPr>
          <w:sz w:val="24"/>
          <w:szCs w:val="24"/>
        </w:rPr>
        <w:t xml:space="preserve">he difference principle </w:t>
      </w:r>
      <w:r w:rsidR="00EA25F8" w:rsidRPr="003A5FDB">
        <w:rPr>
          <w:sz w:val="24"/>
          <w:szCs w:val="24"/>
        </w:rPr>
        <w:t>thus loses its</w:t>
      </w:r>
      <w:r w:rsidRPr="003A5FDB">
        <w:rPr>
          <w:sz w:val="24"/>
          <w:szCs w:val="24"/>
        </w:rPr>
        <w:t xml:space="preserve"> support from </w:t>
      </w:r>
      <w:r w:rsidRPr="003A5FDB">
        <w:rPr>
          <w:i/>
          <w:sz w:val="24"/>
          <w:szCs w:val="24"/>
        </w:rPr>
        <w:t xml:space="preserve">procedural </w:t>
      </w:r>
      <w:r w:rsidRPr="003A5FDB">
        <w:rPr>
          <w:sz w:val="24"/>
          <w:szCs w:val="24"/>
        </w:rPr>
        <w:t xml:space="preserve">considerations, as well as the substantive problems suggested earlier. </w:t>
      </w:r>
    </w:p>
    <w:p w14:paraId="0E79D97E" w14:textId="194664DB" w:rsidR="00441F87" w:rsidRPr="003A5FDB" w:rsidRDefault="00D842EB" w:rsidP="00441F87">
      <w:pPr>
        <w:rPr>
          <w:sz w:val="24"/>
          <w:szCs w:val="24"/>
        </w:rPr>
      </w:pPr>
      <w:r w:rsidRPr="003A5FDB">
        <w:rPr>
          <w:sz w:val="24"/>
          <w:szCs w:val="24"/>
        </w:rPr>
        <w:t>One might think</w:t>
      </w:r>
      <w:r w:rsidR="00441F87" w:rsidRPr="003A5FDB">
        <w:rPr>
          <w:sz w:val="24"/>
          <w:szCs w:val="24"/>
        </w:rPr>
        <w:t xml:space="preserve"> that </w:t>
      </w:r>
      <w:r w:rsidR="00ED66A8" w:rsidRPr="003A5FDB">
        <w:rPr>
          <w:sz w:val="24"/>
          <w:szCs w:val="24"/>
        </w:rPr>
        <w:t xml:space="preserve">because of the significant differences between </w:t>
      </w:r>
      <w:r w:rsidR="00FA555C" w:rsidRPr="003A5FDB">
        <w:rPr>
          <w:sz w:val="24"/>
          <w:szCs w:val="24"/>
        </w:rPr>
        <w:t>the worst off in Rawls’ society</w:t>
      </w:r>
      <w:r w:rsidR="00ED66A8" w:rsidRPr="003A5FDB">
        <w:rPr>
          <w:sz w:val="24"/>
          <w:szCs w:val="24"/>
        </w:rPr>
        <w:t xml:space="preserve"> and the terminally ill, </w:t>
      </w:r>
      <w:r w:rsidR="00FA555C" w:rsidRPr="003A5FDB">
        <w:rPr>
          <w:sz w:val="24"/>
          <w:szCs w:val="24"/>
        </w:rPr>
        <w:t>as</w:t>
      </w:r>
      <w:r w:rsidR="00ED66A8" w:rsidRPr="003A5FDB">
        <w:rPr>
          <w:sz w:val="24"/>
          <w:szCs w:val="24"/>
        </w:rPr>
        <w:t xml:space="preserve"> I have outlined above, the latter might qualify as a distinctive case</w:t>
      </w:r>
      <w:r w:rsidR="00441F87" w:rsidRPr="003A5FDB">
        <w:rPr>
          <w:sz w:val="24"/>
          <w:szCs w:val="24"/>
        </w:rPr>
        <w:t xml:space="preserve"> whom we are justified in excluding from </w:t>
      </w:r>
      <w:r w:rsidR="00A259B0" w:rsidRPr="003A5FDB">
        <w:rPr>
          <w:sz w:val="24"/>
          <w:szCs w:val="24"/>
        </w:rPr>
        <w:t xml:space="preserve">the Rawlsian </w:t>
      </w:r>
      <w:r w:rsidR="00441F87" w:rsidRPr="003A5FDB">
        <w:rPr>
          <w:sz w:val="24"/>
          <w:szCs w:val="24"/>
        </w:rPr>
        <w:t>deliberation</w:t>
      </w:r>
      <w:r w:rsidR="00A259B0" w:rsidRPr="003A5FDB">
        <w:rPr>
          <w:sz w:val="24"/>
          <w:szCs w:val="24"/>
        </w:rPr>
        <w:t xml:space="preserve"> mechanism</w:t>
      </w:r>
      <w:r w:rsidR="00441F87" w:rsidRPr="003A5FDB">
        <w:rPr>
          <w:sz w:val="24"/>
          <w:szCs w:val="24"/>
        </w:rPr>
        <w:t>.</w:t>
      </w:r>
      <w:r w:rsidRPr="003A5FDB">
        <w:rPr>
          <w:sz w:val="24"/>
          <w:szCs w:val="24"/>
          <w:vertAlign w:val="superscript"/>
        </w:rPr>
        <w:t>30</w:t>
      </w:r>
      <w:r w:rsidR="00441F87" w:rsidRPr="003A5FDB">
        <w:rPr>
          <w:sz w:val="24"/>
          <w:szCs w:val="24"/>
        </w:rPr>
        <w:t xml:space="preserve"> </w:t>
      </w:r>
      <w:r w:rsidR="00FA555C" w:rsidRPr="003A5FDB">
        <w:rPr>
          <w:sz w:val="24"/>
          <w:szCs w:val="24"/>
        </w:rPr>
        <w:t xml:space="preserve">In other words, the possibility of having an incurable, debilitating terminal illness is not one that deliberators about justice should have to consider. </w:t>
      </w:r>
      <w:r w:rsidR="00441F87" w:rsidRPr="003A5FDB">
        <w:rPr>
          <w:sz w:val="24"/>
          <w:szCs w:val="24"/>
        </w:rPr>
        <w:t xml:space="preserve">If this is right, then the difference principle would have us tie inequalities not to the condition of individuals whose position cannot be improved, but to the next worst off. </w:t>
      </w:r>
    </w:p>
    <w:p w14:paraId="739978B5" w14:textId="3BAEE6FE" w:rsidR="00441F87" w:rsidRPr="003A5FDB" w:rsidRDefault="00441F87" w:rsidP="00441F87">
      <w:pPr>
        <w:rPr>
          <w:sz w:val="24"/>
          <w:szCs w:val="24"/>
        </w:rPr>
      </w:pPr>
      <w:r w:rsidRPr="003A5FDB">
        <w:rPr>
          <w:sz w:val="24"/>
          <w:szCs w:val="24"/>
        </w:rPr>
        <w:t xml:space="preserve">Simply excluding the worst off because they </w:t>
      </w:r>
      <w:r w:rsidR="00FA555C" w:rsidRPr="003A5FDB">
        <w:rPr>
          <w:sz w:val="24"/>
          <w:szCs w:val="24"/>
        </w:rPr>
        <w:t>lead to problems for a theory would</w:t>
      </w:r>
      <w:r w:rsidR="00ED66A8" w:rsidRPr="003A5FDB">
        <w:rPr>
          <w:sz w:val="24"/>
          <w:szCs w:val="24"/>
        </w:rPr>
        <w:t>, of course,</w:t>
      </w:r>
      <w:r w:rsidRPr="003A5FDB">
        <w:rPr>
          <w:sz w:val="24"/>
          <w:szCs w:val="24"/>
        </w:rPr>
        <w:t xml:space="preserve"> be </w:t>
      </w:r>
      <w:r w:rsidRPr="003A5FDB">
        <w:rPr>
          <w:i/>
          <w:sz w:val="24"/>
          <w:szCs w:val="24"/>
        </w:rPr>
        <w:t>ad hoc</w:t>
      </w:r>
      <w:r w:rsidRPr="003A5FDB">
        <w:rPr>
          <w:sz w:val="24"/>
          <w:szCs w:val="24"/>
        </w:rPr>
        <w:t xml:space="preserve">. </w:t>
      </w:r>
      <w:r w:rsidR="00FA555C" w:rsidRPr="003A5FDB">
        <w:rPr>
          <w:sz w:val="24"/>
          <w:szCs w:val="24"/>
        </w:rPr>
        <w:t>Rawlsians</w:t>
      </w:r>
      <w:r w:rsidRPr="003A5FDB">
        <w:rPr>
          <w:sz w:val="24"/>
          <w:szCs w:val="24"/>
        </w:rPr>
        <w:t xml:space="preserve"> would need to show that</w:t>
      </w:r>
      <w:r w:rsidR="00ED66A8" w:rsidRPr="003A5FDB">
        <w:rPr>
          <w:sz w:val="24"/>
          <w:szCs w:val="24"/>
        </w:rPr>
        <w:t xml:space="preserve"> the terminally ill lack</w:t>
      </w:r>
      <w:r w:rsidRPr="003A5FDB">
        <w:rPr>
          <w:sz w:val="24"/>
          <w:szCs w:val="24"/>
        </w:rPr>
        <w:t xml:space="preserve"> some feature that </w:t>
      </w:r>
      <w:r w:rsidR="00ED66A8" w:rsidRPr="003A5FDB">
        <w:rPr>
          <w:sz w:val="24"/>
          <w:szCs w:val="24"/>
        </w:rPr>
        <w:t>i</w:t>
      </w:r>
      <w:r w:rsidRPr="003A5FDB">
        <w:rPr>
          <w:sz w:val="24"/>
          <w:szCs w:val="24"/>
        </w:rPr>
        <w:t>s a requirement for being a deliberator</w:t>
      </w:r>
      <w:r w:rsidR="00ED66A8" w:rsidRPr="003A5FDB">
        <w:rPr>
          <w:sz w:val="24"/>
          <w:szCs w:val="24"/>
        </w:rPr>
        <w:t xml:space="preserve">, not simply that they are </w:t>
      </w:r>
      <w:r w:rsidR="00FA555C" w:rsidRPr="003A5FDB">
        <w:rPr>
          <w:sz w:val="24"/>
          <w:szCs w:val="24"/>
        </w:rPr>
        <w:t>problematic</w:t>
      </w:r>
      <w:r w:rsidRPr="003A5FDB">
        <w:rPr>
          <w:sz w:val="24"/>
          <w:szCs w:val="24"/>
        </w:rPr>
        <w:t>. One potential candidate is Rawls</w:t>
      </w:r>
      <w:r w:rsidR="00ED66A8" w:rsidRPr="003A5FDB">
        <w:rPr>
          <w:sz w:val="24"/>
          <w:szCs w:val="24"/>
        </w:rPr>
        <w:t>’ requirement</w:t>
      </w:r>
      <w:r w:rsidRPr="003A5FDB">
        <w:rPr>
          <w:sz w:val="24"/>
          <w:szCs w:val="24"/>
        </w:rPr>
        <w:t xml:space="preserve"> that </w:t>
      </w:r>
      <w:r w:rsidR="00FA555C" w:rsidRPr="003A5FDB">
        <w:rPr>
          <w:sz w:val="24"/>
          <w:szCs w:val="24"/>
        </w:rPr>
        <w:t>those</w:t>
      </w:r>
      <w:r w:rsidRPr="003A5FDB">
        <w:rPr>
          <w:sz w:val="24"/>
          <w:szCs w:val="24"/>
        </w:rPr>
        <w:t xml:space="preserve"> who enter the original position will have a</w:t>
      </w:r>
      <w:r w:rsidR="00ED66A8" w:rsidRPr="003A5FDB">
        <w:rPr>
          <w:sz w:val="24"/>
          <w:szCs w:val="24"/>
        </w:rPr>
        <w:t>n</w:t>
      </w:r>
      <w:r w:rsidRPr="003A5FDB">
        <w:rPr>
          <w:sz w:val="24"/>
          <w:szCs w:val="24"/>
        </w:rPr>
        <w:t xml:space="preserve"> “interest in advancing their determinate conceptions of the good”.</w:t>
      </w:r>
      <w:r w:rsidRPr="003A5FDB">
        <w:rPr>
          <w:sz w:val="24"/>
          <w:szCs w:val="24"/>
          <w:vertAlign w:val="superscript"/>
        </w:rPr>
        <w:t>3</w:t>
      </w:r>
      <w:r w:rsidR="00D842EB" w:rsidRPr="003A5FDB">
        <w:rPr>
          <w:sz w:val="24"/>
          <w:szCs w:val="24"/>
          <w:vertAlign w:val="superscript"/>
        </w:rPr>
        <w:t>1</w:t>
      </w:r>
      <w:r w:rsidRPr="003A5FDB">
        <w:rPr>
          <w:sz w:val="24"/>
          <w:szCs w:val="24"/>
        </w:rPr>
        <w:t xml:space="preserve"> </w:t>
      </w:r>
      <w:r w:rsidR="00ED66A8" w:rsidRPr="003A5FDB">
        <w:rPr>
          <w:sz w:val="24"/>
          <w:szCs w:val="24"/>
        </w:rPr>
        <w:t>I</w:t>
      </w:r>
      <w:r w:rsidRPr="003A5FDB">
        <w:rPr>
          <w:sz w:val="24"/>
          <w:szCs w:val="24"/>
        </w:rPr>
        <w:t>f they really cannot benefit at all</w:t>
      </w:r>
      <w:r w:rsidR="00ED66A8" w:rsidRPr="003A5FDB">
        <w:rPr>
          <w:sz w:val="24"/>
          <w:szCs w:val="24"/>
        </w:rPr>
        <w:t xml:space="preserve"> from additional primary goods</w:t>
      </w:r>
      <w:r w:rsidRPr="003A5FDB">
        <w:rPr>
          <w:sz w:val="24"/>
          <w:szCs w:val="24"/>
        </w:rPr>
        <w:t xml:space="preserve">, </w:t>
      </w:r>
      <w:r w:rsidR="00ED66A8" w:rsidRPr="003A5FDB">
        <w:rPr>
          <w:sz w:val="24"/>
          <w:szCs w:val="24"/>
        </w:rPr>
        <w:t xml:space="preserve">perhaps </w:t>
      </w:r>
      <w:r w:rsidRPr="003A5FDB">
        <w:rPr>
          <w:sz w:val="24"/>
          <w:szCs w:val="24"/>
        </w:rPr>
        <w:t xml:space="preserve">the young terminally </w:t>
      </w:r>
      <w:r w:rsidR="00ED66A8" w:rsidRPr="003A5FDB">
        <w:rPr>
          <w:sz w:val="24"/>
          <w:szCs w:val="24"/>
        </w:rPr>
        <w:t xml:space="preserve">ill </w:t>
      </w:r>
      <w:r w:rsidRPr="003A5FDB">
        <w:rPr>
          <w:sz w:val="24"/>
          <w:szCs w:val="24"/>
        </w:rPr>
        <w:t>will lack such an interest.</w:t>
      </w:r>
      <w:r w:rsidRPr="003A5FDB">
        <w:rPr>
          <w:sz w:val="24"/>
          <w:szCs w:val="24"/>
          <w:vertAlign w:val="superscript"/>
        </w:rPr>
        <w:t xml:space="preserve"> </w:t>
      </w:r>
      <w:r w:rsidRPr="003A5FDB">
        <w:rPr>
          <w:sz w:val="24"/>
          <w:szCs w:val="24"/>
        </w:rPr>
        <w:t xml:space="preserve">Since deliberators </w:t>
      </w:r>
      <w:r w:rsidRPr="003A5FDB">
        <w:rPr>
          <w:i/>
          <w:sz w:val="24"/>
          <w:szCs w:val="24"/>
        </w:rPr>
        <w:t>do</w:t>
      </w:r>
      <w:r w:rsidRPr="003A5FDB">
        <w:rPr>
          <w:sz w:val="24"/>
          <w:szCs w:val="24"/>
        </w:rPr>
        <w:t xml:space="preserve"> have such an interest, they can know </w:t>
      </w:r>
      <w:r w:rsidR="00ED66A8" w:rsidRPr="003A5FDB">
        <w:rPr>
          <w:sz w:val="24"/>
          <w:szCs w:val="24"/>
        </w:rPr>
        <w:t xml:space="preserve">that they are not in this group, and ignore such debilitating illness as a possible outcome. </w:t>
      </w:r>
    </w:p>
    <w:p w14:paraId="61B8B1F6" w14:textId="515ACCC6" w:rsidR="00441F87" w:rsidRPr="003A5FDB" w:rsidRDefault="00FB1EB9" w:rsidP="00441F87">
      <w:pPr>
        <w:rPr>
          <w:sz w:val="24"/>
          <w:szCs w:val="24"/>
        </w:rPr>
      </w:pPr>
      <w:r w:rsidRPr="003A5FDB">
        <w:rPr>
          <w:sz w:val="24"/>
          <w:szCs w:val="24"/>
        </w:rPr>
        <w:t>Let us a</w:t>
      </w:r>
      <w:r w:rsidR="00441F87" w:rsidRPr="003A5FDB">
        <w:rPr>
          <w:sz w:val="24"/>
          <w:szCs w:val="24"/>
        </w:rPr>
        <w:t xml:space="preserve">ssume </w:t>
      </w:r>
      <w:r w:rsidR="00ED66A8" w:rsidRPr="003A5FDB">
        <w:rPr>
          <w:sz w:val="24"/>
          <w:szCs w:val="24"/>
        </w:rPr>
        <w:t xml:space="preserve">for the sake of argument </w:t>
      </w:r>
      <w:r w:rsidR="00441F87" w:rsidRPr="003A5FDB">
        <w:rPr>
          <w:sz w:val="24"/>
          <w:szCs w:val="24"/>
        </w:rPr>
        <w:t>that this is a principled exclusion; people in such dire straits are simply not subjects of justice</w:t>
      </w:r>
      <w:r w:rsidRPr="003A5FDB">
        <w:rPr>
          <w:sz w:val="24"/>
          <w:szCs w:val="24"/>
        </w:rPr>
        <w:t>, and so may be properly excluded from the original position</w:t>
      </w:r>
      <w:r w:rsidR="00441F87" w:rsidRPr="003A5FDB">
        <w:rPr>
          <w:sz w:val="24"/>
          <w:szCs w:val="24"/>
        </w:rPr>
        <w:t>. A proper application of Rawlsian theory would then imply that we must tie all inequalities to the benefit of the worst-off group that can</w:t>
      </w:r>
      <w:r w:rsidR="00441F87" w:rsidRPr="003A5FDB">
        <w:rPr>
          <w:i/>
          <w:sz w:val="24"/>
          <w:szCs w:val="24"/>
        </w:rPr>
        <w:t xml:space="preserve"> </w:t>
      </w:r>
      <w:r w:rsidR="00441F87" w:rsidRPr="003A5FDB">
        <w:rPr>
          <w:sz w:val="24"/>
          <w:szCs w:val="24"/>
        </w:rPr>
        <w:t xml:space="preserve">plausibly have an interest in their view of the good. </w:t>
      </w:r>
      <w:r w:rsidR="006A0A36" w:rsidRPr="003A5FDB">
        <w:rPr>
          <w:sz w:val="24"/>
          <w:szCs w:val="24"/>
        </w:rPr>
        <w:t xml:space="preserve">The implications of this depend on exactly what we mean by ‘a view of the good’. </w:t>
      </w:r>
      <w:r w:rsidRPr="003A5FDB">
        <w:rPr>
          <w:sz w:val="24"/>
          <w:szCs w:val="24"/>
        </w:rPr>
        <w:t>F</w:t>
      </w:r>
      <w:r w:rsidR="006A0A36" w:rsidRPr="003A5FDB">
        <w:rPr>
          <w:sz w:val="24"/>
          <w:szCs w:val="24"/>
        </w:rPr>
        <w:t xml:space="preserve">or instance, </w:t>
      </w:r>
      <w:r w:rsidRPr="003A5FDB">
        <w:rPr>
          <w:sz w:val="24"/>
          <w:szCs w:val="24"/>
        </w:rPr>
        <w:t>perhaps</w:t>
      </w:r>
      <w:r w:rsidR="006A0A36" w:rsidRPr="003A5FDB">
        <w:rPr>
          <w:sz w:val="24"/>
          <w:szCs w:val="24"/>
        </w:rPr>
        <w:t xml:space="preserve"> having a preference about whether one lives for a </w:t>
      </w:r>
      <w:r w:rsidRPr="003A5FDB">
        <w:rPr>
          <w:sz w:val="24"/>
          <w:szCs w:val="24"/>
        </w:rPr>
        <w:t>month</w:t>
      </w:r>
      <w:r w:rsidR="006A0A36" w:rsidRPr="003A5FDB">
        <w:rPr>
          <w:sz w:val="24"/>
          <w:szCs w:val="24"/>
        </w:rPr>
        <w:t xml:space="preserve"> rather than just </w:t>
      </w:r>
      <w:r w:rsidRPr="003A5FDB">
        <w:rPr>
          <w:sz w:val="24"/>
          <w:szCs w:val="24"/>
        </w:rPr>
        <w:t>another week</w:t>
      </w:r>
      <w:r w:rsidR="006A0A36" w:rsidRPr="003A5FDB">
        <w:rPr>
          <w:sz w:val="24"/>
          <w:szCs w:val="24"/>
        </w:rPr>
        <w:t xml:space="preserve"> counts as having a view of the good. In this case, some individuals who can have a view of the good will </w:t>
      </w:r>
      <w:r w:rsidR="006A0A36" w:rsidRPr="003A5FDB">
        <w:rPr>
          <w:i/>
          <w:sz w:val="24"/>
          <w:szCs w:val="24"/>
        </w:rPr>
        <w:t>still</w:t>
      </w:r>
      <w:r w:rsidR="006A0A36" w:rsidRPr="003A5FDB">
        <w:rPr>
          <w:sz w:val="24"/>
          <w:szCs w:val="24"/>
        </w:rPr>
        <w:t xml:space="preserve"> be such that </w:t>
      </w:r>
      <w:r w:rsidR="00441F87" w:rsidRPr="003A5FDB">
        <w:rPr>
          <w:sz w:val="24"/>
          <w:szCs w:val="24"/>
        </w:rPr>
        <w:t>they are still not capable of pursuing many of the social opportunities tha</w:t>
      </w:r>
      <w:r w:rsidR="006A0A36" w:rsidRPr="003A5FDB">
        <w:rPr>
          <w:sz w:val="24"/>
          <w:szCs w:val="24"/>
        </w:rPr>
        <w:t xml:space="preserve">t are central to Rawls’ theory, such as competition for offices and opportunities. </w:t>
      </w:r>
      <w:r w:rsidRPr="003A5FDB">
        <w:rPr>
          <w:sz w:val="24"/>
          <w:szCs w:val="24"/>
        </w:rPr>
        <w:t>Unlike the very worst off, t</w:t>
      </w:r>
      <w:r w:rsidR="006A0A36" w:rsidRPr="003A5FDB">
        <w:rPr>
          <w:sz w:val="24"/>
          <w:szCs w:val="24"/>
        </w:rPr>
        <w:t xml:space="preserve">hey are capable of benefitting from additional primary goods, since their life could be </w:t>
      </w:r>
      <w:r w:rsidR="006A0A36" w:rsidRPr="003A5FDB">
        <w:rPr>
          <w:sz w:val="24"/>
          <w:szCs w:val="24"/>
        </w:rPr>
        <w:lastRenderedPageBreak/>
        <w:t>extended</w:t>
      </w:r>
      <w:r w:rsidRPr="003A5FDB">
        <w:rPr>
          <w:sz w:val="24"/>
          <w:szCs w:val="24"/>
        </w:rPr>
        <w:t>. Yet someone in this position might</w:t>
      </w:r>
      <w:r w:rsidR="006A0A36" w:rsidRPr="003A5FDB">
        <w:rPr>
          <w:sz w:val="24"/>
          <w:szCs w:val="24"/>
        </w:rPr>
        <w:t xml:space="preserve"> </w:t>
      </w:r>
      <w:r w:rsidR="006A0A36" w:rsidRPr="003A5FDB">
        <w:rPr>
          <w:i/>
          <w:sz w:val="24"/>
          <w:szCs w:val="24"/>
        </w:rPr>
        <w:t xml:space="preserve">still </w:t>
      </w:r>
      <w:r w:rsidRPr="003A5FDB">
        <w:rPr>
          <w:sz w:val="24"/>
          <w:szCs w:val="24"/>
        </w:rPr>
        <w:t>face</w:t>
      </w:r>
      <w:r w:rsidR="006A0A36" w:rsidRPr="003A5FDB">
        <w:rPr>
          <w:sz w:val="24"/>
          <w:szCs w:val="24"/>
        </w:rPr>
        <w:t xml:space="preserve"> a significant cap on </w:t>
      </w:r>
      <w:r w:rsidRPr="003A5FDB">
        <w:rPr>
          <w:sz w:val="24"/>
          <w:szCs w:val="24"/>
        </w:rPr>
        <w:t>t</w:t>
      </w:r>
      <w:r w:rsidR="006A0A36" w:rsidRPr="003A5FDB">
        <w:rPr>
          <w:sz w:val="24"/>
          <w:szCs w:val="24"/>
        </w:rPr>
        <w:t>he</w:t>
      </w:r>
      <w:r w:rsidRPr="003A5FDB">
        <w:rPr>
          <w:sz w:val="24"/>
          <w:szCs w:val="24"/>
        </w:rPr>
        <w:t>i</w:t>
      </w:r>
      <w:r w:rsidR="006A0A36" w:rsidRPr="003A5FDB">
        <w:rPr>
          <w:sz w:val="24"/>
          <w:szCs w:val="24"/>
        </w:rPr>
        <w:t xml:space="preserve">r interests; once we have extended </w:t>
      </w:r>
      <w:r w:rsidRPr="003A5FDB">
        <w:rPr>
          <w:sz w:val="24"/>
          <w:szCs w:val="24"/>
        </w:rPr>
        <w:t>t</w:t>
      </w:r>
      <w:r w:rsidR="006A0A36" w:rsidRPr="003A5FDB">
        <w:rPr>
          <w:sz w:val="24"/>
          <w:szCs w:val="24"/>
        </w:rPr>
        <w:t>he</w:t>
      </w:r>
      <w:r w:rsidRPr="003A5FDB">
        <w:rPr>
          <w:sz w:val="24"/>
          <w:szCs w:val="24"/>
        </w:rPr>
        <w:t>i</w:t>
      </w:r>
      <w:r w:rsidR="006A0A36" w:rsidRPr="003A5FDB">
        <w:rPr>
          <w:sz w:val="24"/>
          <w:szCs w:val="24"/>
        </w:rPr>
        <w:t xml:space="preserve">r lifespan to a month, </w:t>
      </w:r>
      <w:r w:rsidRPr="003A5FDB">
        <w:rPr>
          <w:sz w:val="24"/>
          <w:szCs w:val="24"/>
        </w:rPr>
        <w:t>they essentially take the place of those</w:t>
      </w:r>
      <w:r w:rsidR="006A0A36" w:rsidRPr="003A5FDB">
        <w:rPr>
          <w:sz w:val="24"/>
          <w:szCs w:val="24"/>
        </w:rPr>
        <w:t xml:space="preserve"> individual</w:t>
      </w:r>
      <w:r w:rsidRPr="003A5FDB">
        <w:rPr>
          <w:sz w:val="24"/>
          <w:szCs w:val="24"/>
        </w:rPr>
        <w:t>s</w:t>
      </w:r>
      <w:r w:rsidR="006A0A36" w:rsidRPr="003A5FDB">
        <w:rPr>
          <w:sz w:val="24"/>
          <w:szCs w:val="24"/>
        </w:rPr>
        <w:t xml:space="preserve"> whose position cannot be improved at all, and so there will still be a great many inequalities in primary goods that do not benefit them. </w:t>
      </w:r>
    </w:p>
    <w:p w14:paraId="533C0D05" w14:textId="206B075F" w:rsidR="00FB1EB9" w:rsidRPr="003A5FDB" w:rsidRDefault="006A0A36" w:rsidP="00BA3FCB">
      <w:pPr>
        <w:rPr>
          <w:sz w:val="24"/>
          <w:szCs w:val="24"/>
        </w:rPr>
      </w:pPr>
      <w:r w:rsidRPr="003A5FDB">
        <w:rPr>
          <w:sz w:val="24"/>
          <w:szCs w:val="24"/>
        </w:rPr>
        <w:t xml:space="preserve">On the other hand, we might </w:t>
      </w:r>
      <w:r w:rsidR="00FB1EB9" w:rsidRPr="003A5FDB">
        <w:rPr>
          <w:sz w:val="24"/>
          <w:szCs w:val="24"/>
        </w:rPr>
        <w:t>insist that a view of the good requires that one will survive for somewhat longer.</w:t>
      </w:r>
      <w:r w:rsidRPr="003A5FDB">
        <w:rPr>
          <w:sz w:val="24"/>
          <w:szCs w:val="24"/>
        </w:rPr>
        <w:t xml:space="preserve"> I am not sure what would warr</w:t>
      </w:r>
      <w:r w:rsidR="005C2220" w:rsidRPr="003A5FDB">
        <w:rPr>
          <w:sz w:val="24"/>
          <w:szCs w:val="24"/>
        </w:rPr>
        <w:t>ant such a restriction of</w:t>
      </w:r>
      <w:r w:rsidRPr="003A5FDB">
        <w:rPr>
          <w:sz w:val="24"/>
          <w:szCs w:val="24"/>
        </w:rPr>
        <w:t xml:space="preserve"> the definition of a view of the good, but it is worth considering the implications nonetheless. </w:t>
      </w:r>
      <w:r w:rsidR="00FB1EB9" w:rsidRPr="003A5FDB">
        <w:rPr>
          <w:sz w:val="24"/>
          <w:szCs w:val="24"/>
        </w:rPr>
        <w:t xml:space="preserve">The worst off on this view might be those who are currently expected to die young, but who could, perhaps with considerable investment of healthcare resources, live for much longer. </w:t>
      </w:r>
      <w:r w:rsidRPr="003A5FDB">
        <w:rPr>
          <w:sz w:val="24"/>
          <w:szCs w:val="24"/>
        </w:rPr>
        <w:t>Such individuals are</w:t>
      </w:r>
      <w:r w:rsidRPr="003A5FDB">
        <w:rPr>
          <w:i/>
          <w:sz w:val="24"/>
          <w:szCs w:val="24"/>
        </w:rPr>
        <w:t xml:space="preserve"> </w:t>
      </w:r>
      <w:r w:rsidR="00FB1EB9" w:rsidRPr="003A5FDB">
        <w:rPr>
          <w:sz w:val="24"/>
          <w:szCs w:val="24"/>
        </w:rPr>
        <w:t xml:space="preserve">in one sense </w:t>
      </w:r>
      <w:r w:rsidRPr="003A5FDB">
        <w:rPr>
          <w:sz w:val="24"/>
          <w:szCs w:val="24"/>
        </w:rPr>
        <w:t>capable of integration in society, and of benefitting from more primary goods</w:t>
      </w:r>
      <w:r w:rsidR="00FB1EB9" w:rsidRPr="003A5FDB">
        <w:rPr>
          <w:sz w:val="24"/>
          <w:szCs w:val="24"/>
        </w:rPr>
        <w:t xml:space="preserve">. While they are not capable </w:t>
      </w:r>
      <w:r w:rsidRPr="003A5FDB">
        <w:rPr>
          <w:sz w:val="24"/>
          <w:szCs w:val="24"/>
        </w:rPr>
        <w:t>in their current state</w:t>
      </w:r>
      <w:r w:rsidR="00FB1EB9" w:rsidRPr="003A5FDB">
        <w:rPr>
          <w:sz w:val="24"/>
          <w:szCs w:val="24"/>
        </w:rPr>
        <w:t xml:space="preserve"> of ill health</w:t>
      </w:r>
      <w:r w:rsidRPr="003A5FDB">
        <w:rPr>
          <w:sz w:val="24"/>
          <w:szCs w:val="24"/>
        </w:rPr>
        <w:t xml:space="preserve">, </w:t>
      </w:r>
      <w:r w:rsidR="00FB1EB9" w:rsidRPr="003A5FDB">
        <w:rPr>
          <w:sz w:val="24"/>
          <w:szCs w:val="24"/>
        </w:rPr>
        <w:t>they will become capable if we invest significant resources in improving their health</w:t>
      </w:r>
      <w:r w:rsidRPr="003A5FDB">
        <w:rPr>
          <w:sz w:val="24"/>
          <w:szCs w:val="24"/>
        </w:rPr>
        <w:t xml:space="preserve">. </w:t>
      </w:r>
    </w:p>
    <w:p w14:paraId="0E84DBD7" w14:textId="13D04E3E" w:rsidR="006A0A36" w:rsidRPr="003A5FDB" w:rsidRDefault="00FB1EB9" w:rsidP="00BA3FCB">
      <w:pPr>
        <w:rPr>
          <w:sz w:val="24"/>
          <w:szCs w:val="24"/>
        </w:rPr>
      </w:pPr>
      <w:r w:rsidRPr="003A5FDB">
        <w:rPr>
          <w:sz w:val="24"/>
          <w:szCs w:val="24"/>
        </w:rPr>
        <w:t xml:space="preserve">Furthermore, it may seem that </w:t>
      </w:r>
      <w:r w:rsidR="006A0A36" w:rsidRPr="003A5FDB">
        <w:rPr>
          <w:sz w:val="24"/>
          <w:szCs w:val="24"/>
        </w:rPr>
        <w:t>such individuals could</w:t>
      </w:r>
      <w:r w:rsidR="00953568" w:rsidRPr="003A5FDB">
        <w:rPr>
          <w:sz w:val="24"/>
          <w:szCs w:val="24"/>
        </w:rPr>
        <w:t xml:space="preserve"> feel justifiably aggrieved at our willingness to allow inequalities</w:t>
      </w:r>
      <w:r w:rsidR="00ED66A8" w:rsidRPr="003A5FDB">
        <w:rPr>
          <w:sz w:val="24"/>
          <w:szCs w:val="24"/>
        </w:rPr>
        <w:t xml:space="preserve"> that do not benefit them</w:t>
      </w:r>
      <w:r w:rsidR="00953568" w:rsidRPr="003A5FDB">
        <w:rPr>
          <w:sz w:val="24"/>
          <w:szCs w:val="24"/>
        </w:rPr>
        <w:t>.</w:t>
      </w:r>
      <w:r w:rsidR="006A0A36" w:rsidRPr="003A5FDB">
        <w:rPr>
          <w:sz w:val="24"/>
          <w:szCs w:val="24"/>
        </w:rPr>
        <w:t xml:space="preserve"> </w:t>
      </w:r>
      <w:r w:rsidRPr="003A5FDB">
        <w:rPr>
          <w:sz w:val="24"/>
          <w:szCs w:val="24"/>
        </w:rPr>
        <w:t xml:space="preserve">Remember that the worst off in Rawls’ imagined society will rightly feel aggrieved at inequalities that do not benefit them because we </w:t>
      </w:r>
      <w:r w:rsidRPr="003A5FDB">
        <w:rPr>
          <w:i/>
          <w:sz w:val="24"/>
          <w:szCs w:val="24"/>
        </w:rPr>
        <w:t xml:space="preserve">could </w:t>
      </w:r>
      <w:r w:rsidRPr="003A5FDB">
        <w:rPr>
          <w:sz w:val="24"/>
          <w:szCs w:val="24"/>
        </w:rPr>
        <w:t xml:space="preserve">have benefitted them. This substantive consideration thus also seems to apply to the issue of those who </w:t>
      </w:r>
    </w:p>
    <w:p w14:paraId="37B1E735" w14:textId="099E37D3" w:rsidR="00937BC2" w:rsidRPr="003A5FDB" w:rsidRDefault="00FB1EB9" w:rsidP="00BA3FCB">
      <w:pPr>
        <w:rPr>
          <w:sz w:val="24"/>
          <w:szCs w:val="24"/>
        </w:rPr>
      </w:pPr>
      <w:r w:rsidRPr="003A5FDB">
        <w:rPr>
          <w:sz w:val="24"/>
          <w:szCs w:val="24"/>
        </w:rPr>
        <w:t xml:space="preserve">However, one of the reasons that Rawls thinks deliberators will care about being able to justify inequalities to the worst off is that failure to do so will test the strains of commitment. And it is less clear whether this </w:t>
      </w:r>
      <w:r w:rsidR="002E2CFC" w:rsidRPr="003A5FDB">
        <w:rPr>
          <w:sz w:val="24"/>
          <w:szCs w:val="24"/>
        </w:rPr>
        <w:t>factor</w:t>
      </w:r>
      <w:r w:rsidRPr="003A5FDB">
        <w:rPr>
          <w:sz w:val="24"/>
          <w:szCs w:val="24"/>
        </w:rPr>
        <w:t xml:space="preserve"> speaks in favour of applying the difference principle in the </w:t>
      </w:r>
      <w:r w:rsidR="002E2CFC" w:rsidRPr="003A5FDB">
        <w:rPr>
          <w:sz w:val="24"/>
          <w:szCs w:val="24"/>
        </w:rPr>
        <w:t xml:space="preserve">scenario currently being considered. </w:t>
      </w:r>
      <w:r w:rsidR="006A0A36" w:rsidRPr="003A5FDB">
        <w:rPr>
          <w:sz w:val="24"/>
          <w:szCs w:val="24"/>
        </w:rPr>
        <w:t xml:space="preserve">This question </w:t>
      </w:r>
      <w:r w:rsidR="00EE004F" w:rsidRPr="003A5FDB">
        <w:rPr>
          <w:sz w:val="24"/>
          <w:szCs w:val="24"/>
        </w:rPr>
        <w:t>depend</w:t>
      </w:r>
      <w:r w:rsidR="006A0A36" w:rsidRPr="003A5FDB">
        <w:rPr>
          <w:sz w:val="24"/>
          <w:szCs w:val="24"/>
        </w:rPr>
        <w:t>s</w:t>
      </w:r>
      <w:r w:rsidR="00EE004F" w:rsidRPr="003A5FDB">
        <w:rPr>
          <w:sz w:val="24"/>
          <w:szCs w:val="24"/>
        </w:rPr>
        <w:t xml:space="preserve"> on how far one thinks Rawls’ appeal to the strains of commitment is </w:t>
      </w:r>
      <w:r w:rsidR="00EE004F" w:rsidRPr="003A5FDB">
        <w:rPr>
          <w:i/>
          <w:sz w:val="24"/>
          <w:szCs w:val="24"/>
        </w:rPr>
        <w:t>pragmatic</w:t>
      </w:r>
      <w:r w:rsidR="00EE004F" w:rsidRPr="003A5FDB">
        <w:rPr>
          <w:sz w:val="24"/>
          <w:szCs w:val="24"/>
        </w:rPr>
        <w:t xml:space="preserve"> rather than </w:t>
      </w:r>
      <w:r w:rsidR="009C480F" w:rsidRPr="003A5FDB">
        <w:rPr>
          <w:sz w:val="24"/>
          <w:szCs w:val="24"/>
        </w:rPr>
        <w:t>strictly normative</w:t>
      </w:r>
      <w:r w:rsidR="00EE004F" w:rsidRPr="003A5FDB">
        <w:rPr>
          <w:sz w:val="24"/>
          <w:szCs w:val="24"/>
        </w:rPr>
        <w:t xml:space="preserve">. A pragmatic reading is supported by the fact that Rawls speaks of the strains of commitment by saying </w:t>
      </w:r>
      <w:r w:rsidR="00621767" w:rsidRPr="003A5FDB">
        <w:rPr>
          <w:sz w:val="24"/>
          <w:szCs w:val="24"/>
        </w:rPr>
        <w:t>of</w:t>
      </w:r>
      <w:r w:rsidR="00EE004F" w:rsidRPr="003A5FDB">
        <w:rPr>
          <w:sz w:val="24"/>
          <w:szCs w:val="24"/>
        </w:rPr>
        <w:t xml:space="preserve"> deliberators</w:t>
      </w:r>
      <w:r w:rsidR="00937BC2" w:rsidRPr="003A5FDB">
        <w:rPr>
          <w:sz w:val="24"/>
          <w:szCs w:val="24"/>
        </w:rPr>
        <w:t xml:space="preserve"> that</w:t>
      </w:r>
      <w:r w:rsidR="00EE004F" w:rsidRPr="003A5FDB">
        <w:rPr>
          <w:sz w:val="24"/>
          <w:szCs w:val="24"/>
        </w:rPr>
        <w:t xml:space="preserve"> “when we enter an agreement we must be able to honor it even should the worst possibilities prove to be the case”.</w:t>
      </w:r>
      <w:r w:rsidR="00EE004F" w:rsidRPr="003A5FDB">
        <w:rPr>
          <w:sz w:val="24"/>
          <w:szCs w:val="24"/>
          <w:vertAlign w:val="superscript"/>
        </w:rPr>
        <w:t>3</w:t>
      </w:r>
      <w:r w:rsidR="00D842EB" w:rsidRPr="003A5FDB">
        <w:rPr>
          <w:sz w:val="24"/>
          <w:szCs w:val="24"/>
          <w:vertAlign w:val="superscript"/>
        </w:rPr>
        <w:t>2</w:t>
      </w:r>
      <w:r w:rsidR="00EE004F" w:rsidRPr="003A5FDB">
        <w:rPr>
          <w:sz w:val="24"/>
          <w:szCs w:val="24"/>
        </w:rPr>
        <w:t xml:space="preserve"> What matters on this view is that deliberators are actually able to live in a society </w:t>
      </w:r>
      <w:r w:rsidR="00937BC2" w:rsidRPr="003A5FDB">
        <w:rPr>
          <w:sz w:val="24"/>
          <w:szCs w:val="24"/>
        </w:rPr>
        <w:t>governed by</w:t>
      </w:r>
      <w:r w:rsidR="00EE004F" w:rsidRPr="003A5FDB">
        <w:rPr>
          <w:sz w:val="24"/>
          <w:szCs w:val="24"/>
        </w:rPr>
        <w:t xml:space="preserve"> the rules they choose. </w:t>
      </w:r>
      <w:r w:rsidR="002E2CFC" w:rsidRPr="003A5FDB">
        <w:rPr>
          <w:sz w:val="24"/>
          <w:szCs w:val="24"/>
        </w:rPr>
        <w:t>But s</w:t>
      </w:r>
      <w:r w:rsidR="00EE004F" w:rsidRPr="003A5FDB">
        <w:rPr>
          <w:sz w:val="24"/>
          <w:szCs w:val="24"/>
        </w:rPr>
        <w:t>omeone who is</w:t>
      </w:r>
      <w:r w:rsidR="00EE004F" w:rsidRPr="003A5FDB">
        <w:rPr>
          <w:i/>
          <w:sz w:val="24"/>
          <w:szCs w:val="24"/>
        </w:rPr>
        <w:t xml:space="preserve"> </w:t>
      </w:r>
      <w:r w:rsidR="00EE004F" w:rsidRPr="003A5FDB">
        <w:rPr>
          <w:sz w:val="24"/>
          <w:szCs w:val="24"/>
        </w:rPr>
        <w:t xml:space="preserve">debilitatingly ill – </w:t>
      </w:r>
      <w:r w:rsidR="002E2CFC" w:rsidRPr="003A5FDB">
        <w:rPr>
          <w:sz w:val="24"/>
          <w:szCs w:val="24"/>
        </w:rPr>
        <w:t>even if they</w:t>
      </w:r>
      <w:r w:rsidR="00EE004F" w:rsidRPr="003A5FDB">
        <w:rPr>
          <w:sz w:val="24"/>
          <w:szCs w:val="24"/>
        </w:rPr>
        <w:t xml:space="preserve"> </w:t>
      </w:r>
      <w:r w:rsidR="00EE004F" w:rsidRPr="003A5FDB">
        <w:rPr>
          <w:i/>
          <w:sz w:val="24"/>
          <w:szCs w:val="24"/>
        </w:rPr>
        <w:t>could</w:t>
      </w:r>
      <w:r w:rsidR="00EE004F" w:rsidRPr="003A5FDB">
        <w:rPr>
          <w:sz w:val="24"/>
          <w:szCs w:val="24"/>
        </w:rPr>
        <w:t xml:space="preserve"> be </w:t>
      </w:r>
      <w:r w:rsidR="00ED66A8" w:rsidRPr="003A5FDB">
        <w:rPr>
          <w:sz w:val="24"/>
          <w:szCs w:val="24"/>
        </w:rPr>
        <w:t xml:space="preserve">made </w:t>
      </w:r>
      <w:r w:rsidR="00937BC2" w:rsidRPr="003A5FDB">
        <w:rPr>
          <w:sz w:val="24"/>
          <w:szCs w:val="24"/>
        </w:rPr>
        <w:t xml:space="preserve">better </w:t>
      </w:r>
      <w:r w:rsidR="00EE004F" w:rsidRPr="003A5FDB">
        <w:rPr>
          <w:sz w:val="24"/>
          <w:szCs w:val="24"/>
        </w:rPr>
        <w:t xml:space="preserve">– is not such that they could </w:t>
      </w:r>
      <w:r w:rsidR="00937BC2" w:rsidRPr="003A5FDB">
        <w:rPr>
          <w:sz w:val="24"/>
          <w:szCs w:val="24"/>
        </w:rPr>
        <w:t xml:space="preserve">meaningfully </w:t>
      </w:r>
      <w:r w:rsidR="00EE004F" w:rsidRPr="003A5FDB">
        <w:rPr>
          <w:sz w:val="24"/>
          <w:szCs w:val="24"/>
        </w:rPr>
        <w:t>fail to honour the principles of their society</w:t>
      </w:r>
      <w:r w:rsidR="00ED66A8" w:rsidRPr="003A5FDB">
        <w:rPr>
          <w:sz w:val="24"/>
          <w:szCs w:val="24"/>
        </w:rPr>
        <w:t>, and so will not count as testing the strains of commitment</w:t>
      </w:r>
      <w:r w:rsidR="00EE004F" w:rsidRPr="003A5FDB">
        <w:rPr>
          <w:sz w:val="24"/>
          <w:szCs w:val="24"/>
        </w:rPr>
        <w:t xml:space="preserve">. </w:t>
      </w:r>
    </w:p>
    <w:p w14:paraId="2186A1D8" w14:textId="77777777" w:rsidR="00EA25F8" w:rsidRPr="003A5FDB" w:rsidRDefault="009C480F" w:rsidP="00BA3FCB">
      <w:pPr>
        <w:rPr>
          <w:sz w:val="24"/>
          <w:szCs w:val="24"/>
        </w:rPr>
      </w:pPr>
      <w:r w:rsidRPr="003A5FDB">
        <w:rPr>
          <w:sz w:val="24"/>
          <w:szCs w:val="24"/>
        </w:rPr>
        <w:t>A normative reading</w:t>
      </w:r>
      <w:r w:rsidR="00ED66A8" w:rsidRPr="003A5FDB">
        <w:rPr>
          <w:sz w:val="24"/>
          <w:szCs w:val="24"/>
        </w:rPr>
        <w:t>, on the other hand,</w:t>
      </w:r>
      <w:r w:rsidRPr="003A5FDB">
        <w:rPr>
          <w:sz w:val="24"/>
          <w:szCs w:val="24"/>
        </w:rPr>
        <w:t xml:space="preserve"> would suggest that when we introduce the idea of vulnerable people to our society, we must consider what they </w:t>
      </w:r>
      <w:r w:rsidRPr="003A5FDB">
        <w:rPr>
          <w:i/>
          <w:sz w:val="24"/>
          <w:szCs w:val="24"/>
        </w:rPr>
        <w:t xml:space="preserve">would </w:t>
      </w:r>
      <w:r w:rsidRPr="003A5FDB">
        <w:rPr>
          <w:sz w:val="24"/>
          <w:szCs w:val="24"/>
        </w:rPr>
        <w:t>refuse to live by, if they could</w:t>
      </w:r>
      <w:r w:rsidR="00937BC2" w:rsidRPr="003A5FDB">
        <w:rPr>
          <w:sz w:val="24"/>
          <w:szCs w:val="24"/>
        </w:rPr>
        <w:t xml:space="preserve"> meaningfully refuse</w:t>
      </w:r>
      <w:r w:rsidRPr="003A5FDB">
        <w:rPr>
          <w:sz w:val="24"/>
          <w:szCs w:val="24"/>
        </w:rPr>
        <w:t xml:space="preserve">. Such an extension may be justified; but it cannot be justified by appeal to the </w:t>
      </w:r>
      <w:r w:rsidRPr="003A5FDB">
        <w:rPr>
          <w:i/>
          <w:sz w:val="24"/>
          <w:szCs w:val="24"/>
        </w:rPr>
        <w:t xml:space="preserve">actual </w:t>
      </w:r>
      <w:r w:rsidRPr="003A5FDB">
        <w:rPr>
          <w:sz w:val="24"/>
          <w:szCs w:val="24"/>
        </w:rPr>
        <w:t>strains of commitment participants might feel. Rather, it must appeal to a more fundamental</w:t>
      </w:r>
      <w:r w:rsidR="00EA25F8" w:rsidRPr="003A5FDB">
        <w:rPr>
          <w:sz w:val="24"/>
          <w:szCs w:val="24"/>
        </w:rPr>
        <w:t xml:space="preserve"> reason. That fundamental reason is, it would seem, the appeal to maximin reasoning. </w:t>
      </w:r>
    </w:p>
    <w:p w14:paraId="67409419" w14:textId="5129B9C6" w:rsidR="002E2CFC" w:rsidRPr="003A5FDB" w:rsidRDefault="00EA25F8" w:rsidP="00BA3FCB">
      <w:pPr>
        <w:rPr>
          <w:sz w:val="24"/>
          <w:szCs w:val="24"/>
        </w:rPr>
      </w:pPr>
      <w:r w:rsidRPr="003A5FDB">
        <w:rPr>
          <w:sz w:val="24"/>
          <w:szCs w:val="24"/>
        </w:rPr>
        <w:lastRenderedPageBreak/>
        <w:t xml:space="preserve">I have already suggested that when the worst off are defined as those whose positions cannot be improved, deliberators would not pursue maximin reasoning. </w:t>
      </w:r>
      <w:r w:rsidR="009125CC" w:rsidRPr="003A5FDB">
        <w:rPr>
          <w:sz w:val="24"/>
          <w:szCs w:val="24"/>
        </w:rPr>
        <w:t>Some of those assumptions do not apply as strongly here; the individuals we are now considering are capable of having their position significantly improved, so some of Rawls’ substantive considerations in favour of the difference principle may apply. But</w:t>
      </w:r>
      <w:r w:rsidRPr="003A5FDB">
        <w:rPr>
          <w:sz w:val="24"/>
          <w:szCs w:val="24"/>
        </w:rPr>
        <w:t xml:space="preserve"> deliberators can </w:t>
      </w:r>
      <w:r w:rsidR="009125CC" w:rsidRPr="003A5FDB">
        <w:rPr>
          <w:sz w:val="24"/>
          <w:szCs w:val="24"/>
        </w:rPr>
        <w:t xml:space="preserve">still </w:t>
      </w:r>
      <w:r w:rsidRPr="003A5FDB">
        <w:rPr>
          <w:sz w:val="24"/>
          <w:szCs w:val="24"/>
        </w:rPr>
        <w:t xml:space="preserve">assume that their society is functioning, </w:t>
      </w:r>
      <w:r w:rsidR="009125CC" w:rsidRPr="003A5FDB">
        <w:rPr>
          <w:sz w:val="24"/>
          <w:szCs w:val="24"/>
        </w:rPr>
        <w:t xml:space="preserve">and so </w:t>
      </w:r>
      <w:r w:rsidRPr="003A5FDB">
        <w:rPr>
          <w:sz w:val="24"/>
          <w:szCs w:val="24"/>
        </w:rPr>
        <w:t xml:space="preserve">can </w:t>
      </w:r>
      <w:r w:rsidR="009125CC" w:rsidRPr="003A5FDB">
        <w:rPr>
          <w:sz w:val="24"/>
          <w:szCs w:val="24"/>
        </w:rPr>
        <w:t xml:space="preserve">still </w:t>
      </w:r>
      <w:r w:rsidRPr="003A5FDB">
        <w:rPr>
          <w:sz w:val="24"/>
          <w:szCs w:val="24"/>
        </w:rPr>
        <w:t xml:space="preserve">assume that most people are not </w:t>
      </w:r>
      <w:r w:rsidR="00A9779A" w:rsidRPr="003A5FDB">
        <w:rPr>
          <w:sz w:val="24"/>
          <w:szCs w:val="24"/>
        </w:rPr>
        <w:t>seriously</w:t>
      </w:r>
      <w:r w:rsidRPr="003A5FDB">
        <w:rPr>
          <w:sz w:val="24"/>
          <w:szCs w:val="24"/>
        </w:rPr>
        <w:t xml:space="preserve"> ill. </w:t>
      </w:r>
      <w:r w:rsidR="009125CC" w:rsidRPr="003A5FDB">
        <w:rPr>
          <w:sz w:val="24"/>
          <w:szCs w:val="24"/>
        </w:rPr>
        <w:t xml:space="preserve">While tying all other positions to the worst off is not </w:t>
      </w:r>
      <w:r w:rsidR="009125CC" w:rsidRPr="003A5FDB">
        <w:rPr>
          <w:i/>
          <w:sz w:val="24"/>
          <w:szCs w:val="24"/>
        </w:rPr>
        <w:t xml:space="preserve">obviously </w:t>
      </w:r>
      <w:r w:rsidR="009125CC" w:rsidRPr="003A5FDB">
        <w:rPr>
          <w:sz w:val="24"/>
          <w:szCs w:val="24"/>
        </w:rPr>
        <w:t xml:space="preserve">irrational in the way that it is if their position cannot be improved, Rawls’ key assumption in favour of extreme risk-aversion does not apply. </w:t>
      </w:r>
      <w:r w:rsidRPr="003A5FDB">
        <w:rPr>
          <w:sz w:val="24"/>
          <w:szCs w:val="24"/>
        </w:rPr>
        <w:t xml:space="preserve">So again, it is not realistic </w:t>
      </w:r>
      <w:r w:rsidR="00A9779A" w:rsidRPr="003A5FDB">
        <w:rPr>
          <w:sz w:val="24"/>
          <w:szCs w:val="24"/>
        </w:rPr>
        <w:t xml:space="preserve">to think </w:t>
      </w:r>
      <w:r w:rsidRPr="003A5FDB">
        <w:rPr>
          <w:sz w:val="24"/>
          <w:szCs w:val="24"/>
        </w:rPr>
        <w:t>that deliberators behind the veil of ignorance would reject all inequalities that did not benefit those with debilitating illnesses, even if those illnesses were in principle curable</w:t>
      </w:r>
      <w:r w:rsidR="00A9779A" w:rsidRPr="003A5FDB">
        <w:rPr>
          <w:sz w:val="24"/>
          <w:szCs w:val="24"/>
        </w:rPr>
        <w:t xml:space="preserve">. </w:t>
      </w:r>
    </w:p>
    <w:p w14:paraId="76C39EF6" w14:textId="24F70867" w:rsidR="002E2CFC" w:rsidRPr="003A5FDB" w:rsidRDefault="002E2CFC" w:rsidP="00BA3FCB">
      <w:pPr>
        <w:rPr>
          <w:sz w:val="24"/>
          <w:szCs w:val="24"/>
        </w:rPr>
      </w:pPr>
      <w:r w:rsidRPr="003A5FDB">
        <w:rPr>
          <w:sz w:val="24"/>
          <w:szCs w:val="24"/>
        </w:rPr>
        <w:t xml:space="preserve">It is worth reiterating that I do not in fact see any principled reason to define the worst off as those whose position can be </w:t>
      </w:r>
      <w:r w:rsidRPr="003A5FDB">
        <w:rPr>
          <w:i/>
          <w:sz w:val="24"/>
          <w:szCs w:val="24"/>
        </w:rPr>
        <w:t xml:space="preserve">substantially </w:t>
      </w:r>
      <w:r w:rsidRPr="003A5FDB">
        <w:rPr>
          <w:sz w:val="24"/>
          <w:szCs w:val="24"/>
        </w:rPr>
        <w:t xml:space="preserve">improved, rather than only minimally. And if we include the latter individuals, all the problems I have outlined in this section are relevant. But even if there is some justification for considering only the former, and some of Rawls’ substantive arguments in favour of equality become relevant, it is still unlikely that deliberators in the original position would endorse those arguments, because they would have no reason to be risk-averse with regard to those outcomes. </w:t>
      </w:r>
    </w:p>
    <w:p w14:paraId="6C4684DB" w14:textId="0BCFC0BA" w:rsidR="00D6594A" w:rsidRPr="003A5FDB" w:rsidRDefault="2491EE4C" w:rsidP="00ED66A8">
      <w:pPr>
        <w:pStyle w:val="Heading2"/>
        <w:spacing w:before="120" w:after="120"/>
        <w:rPr>
          <w:szCs w:val="24"/>
        </w:rPr>
      </w:pPr>
      <w:r w:rsidRPr="003A5FDB">
        <w:rPr>
          <w:szCs w:val="24"/>
        </w:rPr>
        <w:t xml:space="preserve">4. Ageing and probability </w:t>
      </w:r>
    </w:p>
    <w:p w14:paraId="2F8F435B" w14:textId="4BB2B5D4" w:rsidR="00FA19A6" w:rsidRPr="003A5FDB" w:rsidRDefault="002E2CFC" w:rsidP="00A8785D">
      <w:pPr>
        <w:rPr>
          <w:sz w:val="24"/>
          <w:szCs w:val="24"/>
        </w:rPr>
      </w:pPr>
      <w:r w:rsidRPr="003A5FDB">
        <w:rPr>
          <w:sz w:val="24"/>
          <w:szCs w:val="24"/>
        </w:rPr>
        <w:t>The previous section outlined some problems with applying Rawlsian principles to a society that contains significant health problems. But e</w:t>
      </w:r>
      <w:r w:rsidR="00781308" w:rsidRPr="003A5FDB">
        <w:rPr>
          <w:sz w:val="24"/>
          <w:szCs w:val="24"/>
        </w:rPr>
        <w:t xml:space="preserve">ven if we should not accept Rawls’ substantive </w:t>
      </w:r>
      <w:r w:rsidR="00A9779A" w:rsidRPr="003A5FDB">
        <w:rPr>
          <w:sz w:val="24"/>
          <w:szCs w:val="24"/>
        </w:rPr>
        <w:t>principles</w:t>
      </w:r>
      <w:r w:rsidR="00781308" w:rsidRPr="003A5FDB">
        <w:rPr>
          <w:sz w:val="24"/>
          <w:szCs w:val="24"/>
        </w:rPr>
        <w:t xml:space="preserve">, </w:t>
      </w:r>
      <w:r w:rsidR="009125CC" w:rsidRPr="003A5FDB">
        <w:rPr>
          <w:sz w:val="24"/>
          <w:szCs w:val="24"/>
        </w:rPr>
        <w:t>Lazenby might still claim that the</w:t>
      </w:r>
      <w:r w:rsidR="00BA3FCB" w:rsidRPr="003A5FDB">
        <w:rPr>
          <w:sz w:val="24"/>
          <w:szCs w:val="24"/>
        </w:rPr>
        <w:t xml:space="preserve"> </w:t>
      </w:r>
      <w:r w:rsidR="00B07D0C" w:rsidRPr="003A5FDB">
        <w:rPr>
          <w:sz w:val="24"/>
          <w:szCs w:val="24"/>
        </w:rPr>
        <w:softHyphen/>
        <w:t>decision-</w:t>
      </w:r>
      <w:r w:rsidR="00BA3FCB" w:rsidRPr="003A5FDB">
        <w:rPr>
          <w:sz w:val="24"/>
          <w:szCs w:val="24"/>
        </w:rPr>
        <w:t xml:space="preserve">mechanism of the </w:t>
      </w:r>
      <w:r w:rsidR="00164360" w:rsidRPr="003A5FDB">
        <w:rPr>
          <w:sz w:val="24"/>
          <w:szCs w:val="24"/>
        </w:rPr>
        <w:t>o</w:t>
      </w:r>
      <w:r w:rsidR="00BA3FCB" w:rsidRPr="003A5FDB">
        <w:rPr>
          <w:sz w:val="24"/>
          <w:szCs w:val="24"/>
        </w:rPr>
        <w:t xml:space="preserve">riginal </w:t>
      </w:r>
      <w:r w:rsidR="00164360" w:rsidRPr="003A5FDB">
        <w:rPr>
          <w:sz w:val="24"/>
          <w:szCs w:val="24"/>
        </w:rPr>
        <w:t>p</w:t>
      </w:r>
      <w:r w:rsidR="00BA3FCB" w:rsidRPr="003A5FDB">
        <w:rPr>
          <w:sz w:val="24"/>
          <w:szCs w:val="24"/>
        </w:rPr>
        <w:t xml:space="preserve">osition </w:t>
      </w:r>
      <w:r w:rsidR="009125CC" w:rsidRPr="003A5FDB">
        <w:rPr>
          <w:sz w:val="24"/>
          <w:szCs w:val="24"/>
        </w:rPr>
        <w:t xml:space="preserve">is </w:t>
      </w:r>
      <w:r w:rsidR="00BA3FCB" w:rsidRPr="003A5FDB">
        <w:rPr>
          <w:sz w:val="24"/>
          <w:szCs w:val="24"/>
        </w:rPr>
        <w:t>appropriate</w:t>
      </w:r>
      <w:r w:rsidR="00781308" w:rsidRPr="003A5FDB">
        <w:rPr>
          <w:sz w:val="24"/>
          <w:szCs w:val="24"/>
        </w:rPr>
        <w:t>,</w:t>
      </w:r>
      <w:r w:rsidR="00BA3FCB" w:rsidRPr="003A5FDB">
        <w:rPr>
          <w:sz w:val="24"/>
          <w:szCs w:val="24"/>
        </w:rPr>
        <w:t xml:space="preserve"> and </w:t>
      </w:r>
      <w:r w:rsidR="009125CC" w:rsidRPr="003A5FDB">
        <w:rPr>
          <w:sz w:val="24"/>
          <w:szCs w:val="24"/>
        </w:rPr>
        <w:t>that it has implications for intergenerational justice in healthcare</w:t>
      </w:r>
      <w:r w:rsidR="00FA19A6" w:rsidRPr="003A5FDB">
        <w:rPr>
          <w:sz w:val="24"/>
          <w:szCs w:val="24"/>
        </w:rPr>
        <w:t xml:space="preserve">. </w:t>
      </w:r>
      <w:r w:rsidR="009125CC" w:rsidRPr="003A5FDB">
        <w:rPr>
          <w:sz w:val="24"/>
          <w:szCs w:val="24"/>
        </w:rPr>
        <w:t xml:space="preserve">There are two key differences between Lazenby and Daniels’ views. First, </w:t>
      </w:r>
      <w:r w:rsidR="00A9779A" w:rsidRPr="003A5FDB">
        <w:rPr>
          <w:sz w:val="24"/>
          <w:szCs w:val="24"/>
        </w:rPr>
        <w:t xml:space="preserve">Lazenby’s </w:t>
      </w:r>
      <w:r w:rsidR="00FA19A6" w:rsidRPr="003A5FDB">
        <w:rPr>
          <w:sz w:val="24"/>
          <w:szCs w:val="24"/>
        </w:rPr>
        <w:t xml:space="preserve">deliberators consider the allocation of health-related goods at the same time as all other goods. Health-related goods are no longer special, and their distribution can be seen as part of setting one's fair lifetime shares, not as a separate allocation within that structure. </w:t>
      </w:r>
    </w:p>
    <w:p w14:paraId="54F76EFC" w14:textId="1913894C" w:rsidR="00FA19A6" w:rsidRPr="003A5FDB" w:rsidRDefault="00FA19A6" w:rsidP="00FA19A6">
      <w:pPr>
        <w:autoSpaceDE w:val="0"/>
        <w:autoSpaceDN w:val="0"/>
        <w:adjustRightInd w:val="0"/>
        <w:rPr>
          <w:sz w:val="24"/>
          <w:szCs w:val="24"/>
        </w:rPr>
      </w:pPr>
      <w:r w:rsidRPr="003A5FDB">
        <w:rPr>
          <w:sz w:val="24"/>
          <w:szCs w:val="24"/>
        </w:rPr>
        <w:t>Lazenby sug</w:t>
      </w:r>
      <w:r w:rsidR="00164360" w:rsidRPr="003A5FDB">
        <w:rPr>
          <w:sz w:val="24"/>
          <w:szCs w:val="24"/>
        </w:rPr>
        <w:t xml:space="preserve">gests that deliberators </w:t>
      </w:r>
      <w:r w:rsidR="009125CC" w:rsidRPr="003A5FDB">
        <w:rPr>
          <w:sz w:val="24"/>
          <w:szCs w:val="24"/>
        </w:rPr>
        <w:t>could</w:t>
      </w:r>
      <w:r w:rsidR="00BA3FCB" w:rsidRPr="003A5FDB">
        <w:rPr>
          <w:sz w:val="24"/>
          <w:szCs w:val="24"/>
        </w:rPr>
        <w:t xml:space="preserve"> make probabilistic adjustments to their prudential allocation, preferring younger ages. </w:t>
      </w:r>
      <w:r w:rsidR="004660EB" w:rsidRPr="003A5FDB">
        <w:rPr>
          <w:sz w:val="24"/>
          <w:szCs w:val="24"/>
        </w:rPr>
        <w:t xml:space="preserve">This is because of the very reasons, outlined in Section 1, </w:t>
      </w:r>
      <w:r w:rsidR="009125CC" w:rsidRPr="003A5FDB">
        <w:rPr>
          <w:sz w:val="24"/>
          <w:szCs w:val="24"/>
        </w:rPr>
        <w:t>that</w:t>
      </w:r>
      <w:r w:rsidR="004660EB" w:rsidRPr="003A5FDB">
        <w:rPr>
          <w:sz w:val="24"/>
          <w:szCs w:val="24"/>
        </w:rPr>
        <w:t xml:space="preserve"> motivated Daniels to introduce CLA. To recap, d</w:t>
      </w:r>
      <w:r w:rsidRPr="003A5FDB">
        <w:rPr>
          <w:sz w:val="24"/>
          <w:szCs w:val="24"/>
        </w:rPr>
        <w:t>esp</w:t>
      </w:r>
      <w:r w:rsidR="006F48EB" w:rsidRPr="003A5FDB">
        <w:rPr>
          <w:sz w:val="24"/>
          <w:szCs w:val="24"/>
        </w:rPr>
        <w:t xml:space="preserve">ite </w:t>
      </w:r>
      <w:r w:rsidR="004660EB" w:rsidRPr="003A5FDB">
        <w:rPr>
          <w:sz w:val="24"/>
          <w:szCs w:val="24"/>
        </w:rPr>
        <w:t>being</w:t>
      </w:r>
      <w:r w:rsidRPr="003A5FDB">
        <w:rPr>
          <w:sz w:val="24"/>
          <w:szCs w:val="24"/>
        </w:rPr>
        <w:t xml:space="preserve"> ignorant of their actual ages, </w:t>
      </w:r>
      <w:r w:rsidR="004660EB" w:rsidRPr="003A5FDB">
        <w:rPr>
          <w:sz w:val="24"/>
          <w:szCs w:val="24"/>
        </w:rPr>
        <w:t>deliberators</w:t>
      </w:r>
      <w:r w:rsidRPr="003A5FDB">
        <w:rPr>
          <w:sz w:val="24"/>
          <w:szCs w:val="24"/>
        </w:rPr>
        <w:t xml:space="preserve"> </w:t>
      </w:r>
      <w:r w:rsidRPr="003A5FDB">
        <w:rPr>
          <w:iCs/>
          <w:sz w:val="24"/>
          <w:szCs w:val="24"/>
        </w:rPr>
        <w:t>would</w:t>
      </w:r>
      <w:r w:rsidRPr="003A5FDB">
        <w:rPr>
          <w:i/>
          <w:iCs/>
          <w:sz w:val="24"/>
          <w:szCs w:val="24"/>
        </w:rPr>
        <w:t xml:space="preserve"> </w:t>
      </w:r>
      <w:r w:rsidRPr="003A5FDB">
        <w:rPr>
          <w:sz w:val="24"/>
          <w:szCs w:val="24"/>
        </w:rPr>
        <w:t>know some basic facts about ageing</w:t>
      </w:r>
      <w:r w:rsidR="004660EB" w:rsidRPr="003A5FDB">
        <w:rPr>
          <w:sz w:val="24"/>
          <w:szCs w:val="24"/>
        </w:rPr>
        <w:t>:</w:t>
      </w:r>
      <w:r w:rsidRPr="003A5FDB">
        <w:rPr>
          <w:sz w:val="24"/>
          <w:szCs w:val="24"/>
        </w:rPr>
        <w:t xml:space="preserve"> that all of us begin </w:t>
      </w:r>
      <w:r w:rsidR="00937BC2" w:rsidRPr="003A5FDB">
        <w:rPr>
          <w:sz w:val="24"/>
          <w:szCs w:val="24"/>
        </w:rPr>
        <w:t xml:space="preserve">our </w:t>
      </w:r>
      <w:r w:rsidRPr="003A5FDB">
        <w:rPr>
          <w:sz w:val="24"/>
          <w:szCs w:val="24"/>
        </w:rPr>
        <w:t xml:space="preserve">lives as </w:t>
      </w:r>
      <w:r w:rsidR="004660EB" w:rsidRPr="003A5FDB">
        <w:rPr>
          <w:sz w:val="24"/>
          <w:szCs w:val="24"/>
        </w:rPr>
        <w:t>infants;</w:t>
      </w:r>
      <w:r w:rsidR="00F3395C" w:rsidRPr="003A5FDB">
        <w:rPr>
          <w:sz w:val="24"/>
          <w:szCs w:val="24"/>
        </w:rPr>
        <w:t xml:space="preserve"> </w:t>
      </w:r>
      <w:r w:rsidR="004660EB" w:rsidRPr="003A5FDB">
        <w:rPr>
          <w:sz w:val="24"/>
          <w:szCs w:val="24"/>
        </w:rPr>
        <w:t xml:space="preserve">and </w:t>
      </w:r>
      <w:r w:rsidRPr="003A5FDB">
        <w:rPr>
          <w:sz w:val="24"/>
          <w:szCs w:val="24"/>
        </w:rPr>
        <w:t xml:space="preserve">that we are </w:t>
      </w:r>
      <w:r w:rsidR="00F3395C" w:rsidRPr="003A5FDB">
        <w:rPr>
          <w:sz w:val="24"/>
          <w:szCs w:val="24"/>
        </w:rPr>
        <w:t>necessarily</w:t>
      </w:r>
      <w:r w:rsidRPr="003A5FDB">
        <w:rPr>
          <w:sz w:val="24"/>
          <w:szCs w:val="24"/>
        </w:rPr>
        <w:t xml:space="preserve"> less likely to r</w:t>
      </w:r>
      <w:r w:rsidR="004660EB" w:rsidRPr="003A5FDB">
        <w:rPr>
          <w:sz w:val="24"/>
          <w:szCs w:val="24"/>
        </w:rPr>
        <w:t>each any particular year of age</w:t>
      </w:r>
      <w:r w:rsidRPr="003A5FDB">
        <w:rPr>
          <w:sz w:val="24"/>
          <w:szCs w:val="24"/>
        </w:rPr>
        <w:t xml:space="preserve"> A</w:t>
      </w:r>
      <w:r w:rsidRPr="003A5FDB">
        <w:rPr>
          <w:sz w:val="24"/>
          <w:szCs w:val="24"/>
          <w:vertAlign w:val="subscript"/>
        </w:rPr>
        <w:t>n</w:t>
      </w:r>
      <w:r w:rsidRPr="003A5FDB">
        <w:rPr>
          <w:sz w:val="24"/>
          <w:szCs w:val="24"/>
        </w:rPr>
        <w:t xml:space="preserve"> than we are to reach year A</w:t>
      </w:r>
      <w:r w:rsidRPr="003A5FDB">
        <w:rPr>
          <w:sz w:val="24"/>
          <w:szCs w:val="24"/>
          <w:vertAlign w:val="subscript"/>
        </w:rPr>
        <w:t>n-1</w:t>
      </w:r>
      <w:r w:rsidRPr="003A5FDB">
        <w:rPr>
          <w:sz w:val="24"/>
          <w:szCs w:val="24"/>
        </w:rPr>
        <w:t xml:space="preserve"> </w:t>
      </w:r>
      <w:r w:rsidRPr="003A5FDB">
        <w:rPr>
          <w:sz w:val="24"/>
          <w:szCs w:val="24"/>
          <w:vertAlign w:val="subscript"/>
        </w:rPr>
        <w:softHyphen/>
      </w:r>
      <w:r w:rsidRPr="003A5FDB">
        <w:rPr>
          <w:sz w:val="24"/>
          <w:szCs w:val="24"/>
        </w:rPr>
        <w:t xml:space="preserve">because we </w:t>
      </w:r>
      <w:r w:rsidR="004660EB" w:rsidRPr="003A5FDB">
        <w:rPr>
          <w:sz w:val="24"/>
          <w:szCs w:val="24"/>
        </w:rPr>
        <w:t>must</w:t>
      </w:r>
      <w:r w:rsidRPr="003A5FDB">
        <w:rPr>
          <w:sz w:val="24"/>
          <w:szCs w:val="24"/>
        </w:rPr>
        <w:t xml:space="preserve"> live through A</w:t>
      </w:r>
      <w:r w:rsidRPr="003A5FDB">
        <w:rPr>
          <w:sz w:val="24"/>
          <w:szCs w:val="24"/>
          <w:vertAlign w:val="subscript"/>
        </w:rPr>
        <w:t xml:space="preserve">n-1 </w:t>
      </w:r>
      <w:r w:rsidRPr="003A5FDB">
        <w:rPr>
          <w:sz w:val="24"/>
          <w:szCs w:val="24"/>
        </w:rPr>
        <w:t>to reach A</w:t>
      </w:r>
      <w:r w:rsidRPr="003A5FDB">
        <w:rPr>
          <w:sz w:val="24"/>
          <w:szCs w:val="24"/>
          <w:vertAlign w:val="subscript"/>
        </w:rPr>
        <w:t>n</w:t>
      </w:r>
      <w:r w:rsidRPr="003A5FDB">
        <w:rPr>
          <w:sz w:val="24"/>
          <w:szCs w:val="24"/>
        </w:rPr>
        <w:t xml:space="preserve">. So </w:t>
      </w:r>
      <w:r w:rsidR="004660EB" w:rsidRPr="003A5FDB">
        <w:rPr>
          <w:sz w:val="24"/>
          <w:szCs w:val="24"/>
        </w:rPr>
        <w:t>they</w:t>
      </w:r>
      <w:r w:rsidRPr="003A5FDB">
        <w:rPr>
          <w:sz w:val="24"/>
          <w:szCs w:val="24"/>
        </w:rPr>
        <w:t xml:space="preserve"> can </w:t>
      </w:r>
      <w:r w:rsidR="004660EB" w:rsidRPr="003A5FDB">
        <w:rPr>
          <w:sz w:val="24"/>
          <w:szCs w:val="24"/>
        </w:rPr>
        <w:t>reason</w:t>
      </w:r>
      <w:r w:rsidRPr="003A5FDB">
        <w:rPr>
          <w:sz w:val="24"/>
          <w:szCs w:val="24"/>
        </w:rPr>
        <w:t xml:space="preserve"> </w:t>
      </w:r>
      <w:r w:rsidR="002D5194" w:rsidRPr="003A5FDB">
        <w:rPr>
          <w:sz w:val="24"/>
          <w:szCs w:val="24"/>
        </w:rPr>
        <w:t xml:space="preserve">that it is more likely </w:t>
      </w:r>
      <w:r w:rsidR="002D5194" w:rsidRPr="003A5FDB">
        <w:rPr>
          <w:sz w:val="24"/>
          <w:szCs w:val="24"/>
        </w:rPr>
        <w:lastRenderedPageBreak/>
        <w:t xml:space="preserve">that they will be young than old, </w:t>
      </w:r>
      <w:r w:rsidR="004660EB" w:rsidRPr="003A5FDB">
        <w:rPr>
          <w:sz w:val="24"/>
          <w:szCs w:val="24"/>
        </w:rPr>
        <w:t>and</w:t>
      </w:r>
      <w:r w:rsidRPr="003A5FDB">
        <w:rPr>
          <w:sz w:val="24"/>
          <w:szCs w:val="24"/>
        </w:rPr>
        <w:t xml:space="preserve"> prefer allocating resources to younger people. </w:t>
      </w:r>
      <w:r w:rsidR="004660EB" w:rsidRPr="003A5FDB">
        <w:rPr>
          <w:sz w:val="24"/>
          <w:szCs w:val="24"/>
        </w:rPr>
        <w:t xml:space="preserve">Lazenby thus embraces the implication that worried Daniels. </w:t>
      </w:r>
    </w:p>
    <w:p w14:paraId="33699E40" w14:textId="6FB102C1" w:rsidR="002D5194" w:rsidRPr="003A5FDB" w:rsidRDefault="6306E02F" w:rsidP="00BA3FCB">
      <w:pPr>
        <w:rPr>
          <w:sz w:val="24"/>
          <w:szCs w:val="24"/>
        </w:rPr>
      </w:pPr>
      <w:r w:rsidRPr="003A5FDB">
        <w:rPr>
          <w:sz w:val="24"/>
          <w:szCs w:val="24"/>
        </w:rPr>
        <w:t>This conclusion depends on the second important difference between Lazenby and Daniels, which is</w:t>
      </w:r>
      <w:r w:rsidR="0024259D" w:rsidRPr="003A5FDB">
        <w:rPr>
          <w:sz w:val="24"/>
          <w:szCs w:val="24"/>
        </w:rPr>
        <w:t xml:space="preserve"> Lazenby’s abandonment of</w:t>
      </w:r>
      <w:r w:rsidRPr="003A5FDB">
        <w:rPr>
          <w:sz w:val="24"/>
          <w:szCs w:val="24"/>
        </w:rPr>
        <w:t xml:space="preserve"> CLA. Note, however, that </w:t>
      </w:r>
      <w:r w:rsidR="004660EB" w:rsidRPr="003A5FDB">
        <w:rPr>
          <w:sz w:val="24"/>
          <w:szCs w:val="24"/>
        </w:rPr>
        <w:t>Lazenby’s conclusion</w:t>
      </w:r>
      <w:r w:rsidRPr="003A5FDB">
        <w:rPr>
          <w:sz w:val="24"/>
          <w:szCs w:val="24"/>
        </w:rPr>
        <w:t xml:space="preserve"> depends on an </w:t>
      </w:r>
      <w:r w:rsidRPr="003A5FDB">
        <w:rPr>
          <w:i/>
          <w:iCs/>
          <w:sz w:val="24"/>
          <w:szCs w:val="24"/>
        </w:rPr>
        <w:t>incomplete</w:t>
      </w:r>
      <w:r w:rsidRPr="003A5FDB">
        <w:rPr>
          <w:sz w:val="24"/>
          <w:szCs w:val="24"/>
        </w:rPr>
        <w:t xml:space="preserve"> abandonment of CLA. CLA </w:t>
      </w:r>
      <w:r w:rsidR="004660EB" w:rsidRPr="003A5FDB">
        <w:rPr>
          <w:sz w:val="24"/>
          <w:szCs w:val="24"/>
        </w:rPr>
        <w:t>has</w:t>
      </w:r>
      <w:r w:rsidRPr="003A5FDB">
        <w:rPr>
          <w:sz w:val="24"/>
          <w:szCs w:val="24"/>
        </w:rPr>
        <w:t xml:space="preserve"> two components: the assumption that all individuals will live to the same age, and the assumption that all live through each stage of life. Lazenby’s analysis works if we abandon only the first. </w:t>
      </w:r>
      <w:r w:rsidR="004660EB" w:rsidRPr="003A5FDB">
        <w:rPr>
          <w:sz w:val="24"/>
          <w:szCs w:val="24"/>
        </w:rPr>
        <w:t>But it fails if</w:t>
      </w:r>
      <w:r w:rsidRPr="003A5FDB">
        <w:rPr>
          <w:sz w:val="24"/>
          <w:szCs w:val="24"/>
        </w:rPr>
        <w:t xml:space="preserve"> we also drop the second</w:t>
      </w:r>
      <w:r w:rsidR="004660EB" w:rsidRPr="003A5FDB">
        <w:rPr>
          <w:sz w:val="24"/>
          <w:szCs w:val="24"/>
        </w:rPr>
        <w:t>.</w:t>
      </w:r>
    </w:p>
    <w:p w14:paraId="0454ADBB" w14:textId="18B4AB4D" w:rsidR="00A9779A" w:rsidRPr="003A5FDB" w:rsidRDefault="36F70C23" w:rsidP="002D5194">
      <w:pPr>
        <w:rPr>
          <w:sz w:val="24"/>
          <w:szCs w:val="24"/>
        </w:rPr>
      </w:pPr>
      <w:r w:rsidRPr="003A5FDB">
        <w:rPr>
          <w:sz w:val="24"/>
          <w:szCs w:val="24"/>
        </w:rPr>
        <w:t>According to the original Rawlsian formulation, when the veil of ignorance lifts a particular deliberator may find that she is already old</w:t>
      </w:r>
      <w:r w:rsidR="004660EB" w:rsidRPr="003A5FDB">
        <w:rPr>
          <w:sz w:val="24"/>
          <w:szCs w:val="24"/>
        </w:rPr>
        <w:t>, just as she might find herself at any station in society, and with any plan of life</w:t>
      </w:r>
      <w:r w:rsidRPr="003A5FDB">
        <w:rPr>
          <w:sz w:val="24"/>
          <w:szCs w:val="24"/>
        </w:rPr>
        <w:t xml:space="preserve">. </w:t>
      </w:r>
      <w:r w:rsidR="0024259D" w:rsidRPr="003A5FDB">
        <w:rPr>
          <w:sz w:val="24"/>
          <w:szCs w:val="24"/>
        </w:rPr>
        <w:t>T</w:t>
      </w:r>
      <w:r w:rsidRPr="003A5FDB">
        <w:rPr>
          <w:sz w:val="24"/>
          <w:szCs w:val="24"/>
        </w:rPr>
        <w:t xml:space="preserve">his would make her youth </w:t>
      </w:r>
      <w:r w:rsidRPr="003A5FDB">
        <w:rPr>
          <w:i/>
          <w:iCs/>
          <w:sz w:val="24"/>
          <w:szCs w:val="24"/>
        </w:rPr>
        <w:t xml:space="preserve">even more </w:t>
      </w:r>
      <w:r w:rsidRPr="003A5FDB">
        <w:rPr>
          <w:sz w:val="24"/>
          <w:szCs w:val="24"/>
        </w:rPr>
        <w:t xml:space="preserve">prudentially irrelevant to her than very old age would be if she turned out to be young; while young people may not reach old age, old people will </w:t>
      </w:r>
      <w:r w:rsidR="00A9779A" w:rsidRPr="003A5FDB">
        <w:rPr>
          <w:sz w:val="24"/>
          <w:szCs w:val="24"/>
        </w:rPr>
        <w:t xml:space="preserve">definitely </w:t>
      </w:r>
      <w:r w:rsidRPr="003A5FDB">
        <w:rPr>
          <w:sz w:val="24"/>
          <w:szCs w:val="24"/>
        </w:rPr>
        <w:t xml:space="preserve">never be young. </w:t>
      </w:r>
    </w:p>
    <w:p w14:paraId="7F72E4B5" w14:textId="1DE44696" w:rsidR="00C4424B" w:rsidRPr="003A5FDB" w:rsidRDefault="0024259D" w:rsidP="002D5194">
      <w:pPr>
        <w:rPr>
          <w:sz w:val="24"/>
          <w:szCs w:val="24"/>
        </w:rPr>
      </w:pPr>
      <w:r w:rsidRPr="003A5FDB">
        <w:rPr>
          <w:sz w:val="24"/>
          <w:szCs w:val="24"/>
        </w:rPr>
        <w:t xml:space="preserve">In fact, this has some rather odd implications. </w:t>
      </w:r>
      <w:r w:rsidR="004660EB" w:rsidRPr="003A5FDB">
        <w:rPr>
          <w:sz w:val="24"/>
          <w:szCs w:val="24"/>
        </w:rPr>
        <w:t xml:space="preserve">If </w:t>
      </w:r>
      <w:r w:rsidR="002D5194" w:rsidRPr="003A5FDB">
        <w:rPr>
          <w:sz w:val="24"/>
          <w:szCs w:val="24"/>
        </w:rPr>
        <w:t xml:space="preserve">deliberator </w:t>
      </w:r>
      <w:r w:rsidR="00B1570D" w:rsidRPr="003A5FDB">
        <w:rPr>
          <w:sz w:val="24"/>
          <w:szCs w:val="24"/>
        </w:rPr>
        <w:t>D</w:t>
      </w:r>
      <w:r w:rsidR="002D5194" w:rsidRPr="003A5FDB">
        <w:rPr>
          <w:sz w:val="24"/>
          <w:szCs w:val="24"/>
        </w:rPr>
        <w:t xml:space="preserve"> is </w:t>
      </w:r>
      <w:r w:rsidR="004660EB" w:rsidRPr="003A5FDB">
        <w:rPr>
          <w:sz w:val="24"/>
          <w:szCs w:val="24"/>
        </w:rPr>
        <w:t xml:space="preserve">fifteen, </w:t>
      </w:r>
      <w:r w:rsidR="002D5194" w:rsidRPr="003A5FDB">
        <w:rPr>
          <w:sz w:val="24"/>
          <w:szCs w:val="24"/>
        </w:rPr>
        <w:t>each further</w:t>
      </w:r>
      <w:r w:rsidR="00114B2E" w:rsidRPr="003A5FDB">
        <w:rPr>
          <w:sz w:val="24"/>
          <w:szCs w:val="24"/>
        </w:rPr>
        <w:t xml:space="preserve"> year of</w:t>
      </w:r>
      <w:r w:rsidR="002D5194" w:rsidRPr="003A5FDB">
        <w:rPr>
          <w:sz w:val="24"/>
          <w:szCs w:val="24"/>
        </w:rPr>
        <w:t xml:space="preserve"> age (A</w:t>
      </w:r>
      <w:r w:rsidR="002D5194" w:rsidRPr="003A5FDB">
        <w:rPr>
          <w:sz w:val="24"/>
          <w:szCs w:val="24"/>
          <w:vertAlign w:val="subscript"/>
        </w:rPr>
        <w:t>n</w:t>
      </w:r>
      <w:r w:rsidR="002D5194" w:rsidRPr="003A5FDB">
        <w:rPr>
          <w:sz w:val="24"/>
          <w:szCs w:val="24"/>
        </w:rPr>
        <w:t xml:space="preserve">) has positive value in her prudential calculus. </w:t>
      </w:r>
      <w:r w:rsidR="004660EB" w:rsidRPr="003A5FDB">
        <w:rPr>
          <w:sz w:val="24"/>
          <w:szCs w:val="24"/>
        </w:rPr>
        <w:t>I</w:t>
      </w:r>
      <w:r w:rsidR="002D5194" w:rsidRPr="003A5FDB">
        <w:rPr>
          <w:sz w:val="24"/>
          <w:szCs w:val="24"/>
        </w:rPr>
        <w:t xml:space="preserve">f </w:t>
      </w:r>
      <w:r w:rsidR="00B1570D" w:rsidRPr="003A5FDB">
        <w:rPr>
          <w:sz w:val="24"/>
          <w:szCs w:val="24"/>
        </w:rPr>
        <w:t>D</w:t>
      </w:r>
      <w:r w:rsidR="002D5194" w:rsidRPr="003A5FDB">
        <w:rPr>
          <w:sz w:val="24"/>
          <w:szCs w:val="24"/>
        </w:rPr>
        <w:t xml:space="preserve"> </w:t>
      </w:r>
      <w:r w:rsidR="004660EB" w:rsidRPr="003A5FDB">
        <w:rPr>
          <w:sz w:val="24"/>
          <w:szCs w:val="24"/>
        </w:rPr>
        <w:t>is</w:t>
      </w:r>
      <w:r w:rsidR="002D5194" w:rsidRPr="003A5FDB">
        <w:rPr>
          <w:sz w:val="24"/>
          <w:szCs w:val="24"/>
        </w:rPr>
        <w:t xml:space="preserve"> eighty, many ages have </w:t>
      </w:r>
      <w:r w:rsidR="002D5194" w:rsidRPr="003A5FDB">
        <w:rPr>
          <w:i/>
          <w:iCs/>
          <w:sz w:val="24"/>
          <w:szCs w:val="24"/>
        </w:rPr>
        <w:t xml:space="preserve">no </w:t>
      </w:r>
      <w:r w:rsidR="002D5194" w:rsidRPr="003A5FDB">
        <w:rPr>
          <w:sz w:val="24"/>
          <w:szCs w:val="24"/>
        </w:rPr>
        <w:t>prudential value for her, since they have passed</w:t>
      </w:r>
      <w:r w:rsidR="004660EB" w:rsidRPr="003A5FDB">
        <w:rPr>
          <w:sz w:val="24"/>
          <w:szCs w:val="24"/>
        </w:rPr>
        <w:t xml:space="preserve">. </w:t>
      </w:r>
      <w:r w:rsidR="002D5194" w:rsidRPr="003A5FDB">
        <w:rPr>
          <w:sz w:val="24"/>
          <w:szCs w:val="24"/>
        </w:rPr>
        <w:t>It is still true that A</w:t>
      </w:r>
      <w:r w:rsidR="002D5194" w:rsidRPr="003A5FDB">
        <w:rPr>
          <w:sz w:val="24"/>
          <w:szCs w:val="24"/>
          <w:vertAlign w:val="subscript"/>
        </w:rPr>
        <w:t>80</w:t>
      </w:r>
      <w:r w:rsidR="002D5194" w:rsidRPr="003A5FDB">
        <w:rPr>
          <w:sz w:val="24"/>
          <w:szCs w:val="24"/>
        </w:rPr>
        <w:t xml:space="preserve"> has a</w:t>
      </w:r>
      <w:r w:rsidR="004660EB" w:rsidRPr="003A5FDB">
        <w:rPr>
          <w:sz w:val="24"/>
          <w:szCs w:val="24"/>
        </w:rPr>
        <w:t xml:space="preserve"> lower priority for </w:t>
      </w:r>
      <w:r w:rsidR="00A9779A" w:rsidRPr="003A5FDB">
        <w:rPr>
          <w:sz w:val="24"/>
          <w:szCs w:val="24"/>
        </w:rPr>
        <w:t>a</w:t>
      </w:r>
      <w:r w:rsidR="004660EB" w:rsidRPr="003A5FDB">
        <w:rPr>
          <w:sz w:val="24"/>
          <w:szCs w:val="24"/>
        </w:rPr>
        <w:t xml:space="preserve"> fifteen-</w:t>
      </w:r>
      <w:r w:rsidR="002D5194" w:rsidRPr="003A5FDB">
        <w:rPr>
          <w:sz w:val="24"/>
          <w:szCs w:val="24"/>
        </w:rPr>
        <w:t>y</w:t>
      </w:r>
      <w:r w:rsidR="004660EB" w:rsidRPr="003A5FDB">
        <w:rPr>
          <w:sz w:val="24"/>
          <w:szCs w:val="24"/>
        </w:rPr>
        <w:t>ear-</w:t>
      </w:r>
      <w:r w:rsidR="002D5194" w:rsidRPr="003A5FDB">
        <w:rPr>
          <w:sz w:val="24"/>
          <w:szCs w:val="24"/>
        </w:rPr>
        <w:t>old than A</w:t>
      </w:r>
      <w:r w:rsidR="002D5194" w:rsidRPr="003A5FDB">
        <w:rPr>
          <w:sz w:val="24"/>
          <w:szCs w:val="24"/>
          <w:vertAlign w:val="subscript"/>
        </w:rPr>
        <w:t>15</w:t>
      </w:r>
      <w:r w:rsidR="002D5194" w:rsidRPr="003A5FDB">
        <w:rPr>
          <w:sz w:val="24"/>
          <w:szCs w:val="24"/>
          <w:vertAlign w:val="subscript"/>
        </w:rPr>
        <w:softHyphen/>
      </w:r>
      <w:r w:rsidR="002D5194" w:rsidRPr="003A5FDB">
        <w:rPr>
          <w:sz w:val="24"/>
          <w:szCs w:val="24"/>
        </w:rPr>
        <w:t xml:space="preserve"> does, since she </w:t>
      </w:r>
      <w:r w:rsidR="00C4424B" w:rsidRPr="003A5FDB">
        <w:rPr>
          <w:sz w:val="24"/>
          <w:szCs w:val="24"/>
        </w:rPr>
        <w:t>may</w:t>
      </w:r>
      <w:r w:rsidR="002D5194" w:rsidRPr="003A5FDB">
        <w:rPr>
          <w:sz w:val="24"/>
          <w:szCs w:val="24"/>
        </w:rPr>
        <w:t xml:space="preserve"> not survive </w:t>
      </w:r>
      <w:r w:rsidR="00C4424B" w:rsidRPr="003A5FDB">
        <w:rPr>
          <w:sz w:val="24"/>
          <w:szCs w:val="24"/>
        </w:rPr>
        <w:t>that long</w:t>
      </w:r>
      <w:r w:rsidR="002D5194" w:rsidRPr="003A5FDB">
        <w:rPr>
          <w:sz w:val="24"/>
          <w:szCs w:val="24"/>
        </w:rPr>
        <w:t xml:space="preserve">. But it has a greater </w:t>
      </w:r>
      <w:r w:rsidR="00C4424B" w:rsidRPr="003A5FDB">
        <w:rPr>
          <w:sz w:val="24"/>
          <w:szCs w:val="24"/>
        </w:rPr>
        <w:t xml:space="preserve">prudential </w:t>
      </w:r>
      <w:r w:rsidR="002D5194" w:rsidRPr="003A5FDB">
        <w:rPr>
          <w:sz w:val="24"/>
          <w:szCs w:val="24"/>
        </w:rPr>
        <w:t>priority than A</w:t>
      </w:r>
      <w:r w:rsidR="002D5194" w:rsidRPr="003A5FDB">
        <w:rPr>
          <w:sz w:val="24"/>
          <w:szCs w:val="24"/>
          <w:vertAlign w:val="subscript"/>
        </w:rPr>
        <w:t>15</w:t>
      </w:r>
      <w:r w:rsidR="004660EB" w:rsidRPr="003A5FDB">
        <w:rPr>
          <w:sz w:val="24"/>
          <w:szCs w:val="24"/>
        </w:rPr>
        <w:t xml:space="preserve"> has for </w:t>
      </w:r>
      <w:r w:rsidR="00A9779A" w:rsidRPr="003A5FDB">
        <w:rPr>
          <w:sz w:val="24"/>
          <w:szCs w:val="24"/>
        </w:rPr>
        <w:t>an</w:t>
      </w:r>
      <w:r w:rsidR="004660EB" w:rsidRPr="003A5FDB">
        <w:rPr>
          <w:sz w:val="24"/>
          <w:szCs w:val="24"/>
        </w:rPr>
        <w:t xml:space="preserve"> eighty-year-</w:t>
      </w:r>
      <w:r w:rsidR="002D5194" w:rsidRPr="003A5FDB">
        <w:rPr>
          <w:sz w:val="24"/>
          <w:szCs w:val="24"/>
        </w:rPr>
        <w:t xml:space="preserve">old, since there is </w:t>
      </w:r>
      <w:r w:rsidR="002D5194" w:rsidRPr="003A5FDB">
        <w:rPr>
          <w:i/>
          <w:iCs/>
          <w:sz w:val="24"/>
          <w:szCs w:val="24"/>
        </w:rPr>
        <w:t xml:space="preserve">no </w:t>
      </w:r>
      <w:r w:rsidR="002D5194" w:rsidRPr="003A5FDB">
        <w:rPr>
          <w:sz w:val="24"/>
          <w:szCs w:val="24"/>
        </w:rPr>
        <w:t xml:space="preserve">chance she will </w:t>
      </w:r>
      <w:r w:rsidR="00C4424B" w:rsidRPr="003A5FDB">
        <w:rPr>
          <w:sz w:val="24"/>
          <w:szCs w:val="24"/>
        </w:rPr>
        <w:t>ever be fifteen again</w:t>
      </w:r>
      <w:r w:rsidR="002D5194" w:rsidRPr="003A5FDB">
        <w:rPr>
          <w:sz w:val="24"/>
          <w:szCs w:val="24"/>
        </w:rPr>
        <w:t xml:space="preserve">. </w:t>
      </w:r>
    </w:p>
    <w:p w14:paraId="014856C1" w14:textId="55F1AC9D" w:rsidR="002D5194" w:rsidRPr="003A5FDB" w:rsidRDefault="2491EE4C" w:rsidP="002D5194">
      <w:pPr>
        <w:rPr>
          <w:sz w:val="24"/>
          <w:szCs w:val="24"/>
        </w:rPr>
      </w:pPr>
      <w:r w:rsidRPr="003A5FDB">
        <w:rPr>
          <w:sz w:val="24"/>
          <w:szCs w:val="24"/>
        </w:rPr>
        <w:t>One might think that because everyone who is eighty was once fi</w:t>
      </w:r>
      <w:r w:rsidR="004660EB" w:rsidRPr="003A5FDB">
        <w:rPr>
          <w:sz w:val="24"/>
          <w:szCs w:val="24"/>
        </w:rPr>
        <w:t>fteen, but not all fifteen-year-</w:t>
      </w:r>
      <w:r w:rsidRPr="003A5FDB">
        <w:rPr>
          <w:sz w:val="24"/>
          <w:szCs w:val="24"/>
        </w:rPr>
        <w:t xml:space="preserve">olds will </w:t>
      </w:r>
      <w:r w:rsidR="00124733" w:rsidRPr="003A5FDB">
        <w:rPr>
          <w:sz w:val="24"/>
          <w:szCs w:val="24"/>
        </w:rPr>
        <w:t>reach</w:t>
      </w:r>
      <w:r w:rsidRPr="003A5FDB">
        <w:rPr>
          <w:sz w:val="24"/>
          <w:szCs w:val="24"/>
        </w:rPr>
        <w:t xml:space="preserve"> eighty, there are more total people at A</w:t>
      </w:r>
      <w:r w:rsidRPr="003A5FDB">
        <w:rPr>
          <w:sz w:val="24"/>
          <w:szCs w:val="24"/>
          <w:vertAlign w:val="subscript"/>
        </w:rPr>
        <w:t>15</w:t>
      </w:r>
      <w:r w:rsidRPr="003A5FDB">
        <w:rPr>
          <w:sz w:val="24"/>
          <w:szCs w:val="24"/>
        </w:rPr>
        <w:t xml:space="preserve"> than A</w:t>
      </w:r>
      <w:r w:rsidRPr="003A5FDB">
        <w:rPr>
          <w:sz w:val="24"/>
          <w:szCs w:val="24"/>
          <w:vertAlign w:val="subscript"/>
        </w:rPr>
        <w:t>80</w:t>
      </w:r>
      <w:r w:rsidRPr="003A5FDB">
        <w:rPr>
          <w:sz w:val="24"/>
          <w:szCs w:val="24"/>
        </w:rPr>
        <w:t xml:space="preserve">. But </w:t>
      </w:r>
      <w:r w:rsidR="004660EB" w:rsidRPr="003A5FDB">
        <w:rPr>
          <w:sz w:val="24"/>
          <w:szCs w:val="24"/>
        </w:rPr>
        <w:t>this tells us only that more</w:t>
      </w:r>
      <w:r w:rsidRPr="003A5FDB">
        <w:rPr>
          <w:sz w:val="24"/>
          <w:szCs w:val="24"/>
        </w:rPr>
        <w:t xml:space="preserve"> people will necessarily be fifteen than eighty </w:t>
      </w:r>
      <w:r w:rsidRPr="003A5FDB">
        <w:rPr>
          <w:i/>
          <w:sz w:val="24"/>
          <w:szCs w:val="24"/>
        </w:rPr>
        <w:t>in all of history</w:t>
      </w:r>
      <w:r w:rsidRPr="003A5FDB">
        <w:rPr>
          <w:sz w:val="24"/>
          <w:szCs w:val="24"/>
        </w:rPr>
        <w:t xml:space="preserve">. </w:t>
      </w:r>
      <w:r w:rsidR="004660EB" w:rsidRPr="003A5FDB">
        <w:rPr>
          <w:sz w:val="24"/>
          <w:szCs w:val="24"/>
        </w:rPr>
        <w:t>D</w:t>
      </w:r>
      <w:r w:rsidRPr="003A5FDB">
        <w:rPr>
          <w:sz w:val="24"/>
          <w:szCs w:val="24"/>
        </w:rPr>
        <w:t xml:space="preserve"> could</w:t>
      </w:r>
      <w:r w:rsidRPr="003A5FDB">
        <w:rPr>
          <w:i/>
          <w:iCs/>
          <w:sz w:val="24"/>
          <w:szCs w:val="24"/>
        </w:rPr>
        <w:t xml:space="preserve"> </w:t>
      </w:r>
      <w:r w:rsidRPr="003A5FDB">
        <w:rPr>
          <w:sz w:val="24"/>
          <w:szCs w:val="24"/>
        </w:rPr>
        <w:t xml:space="preserve">be in a society which has been subject to significant demographic ageing, with more old people than young; so she cannot ‘work out’ her age based on these assumptions. </w:t>
      </w:r>
    </w:p>
    <w:p w14:paraId="1F6E9903" w14:textId="77777777" w:rsidR="0024259D" w:rsidRPr="003A5FDB" w:rsidRDefault="2491EE4C" w:rsidP="005D0325">
      <w:pPr>
        <w:rPr>
          <w:sz w:val="24"/>
          <w:szCs w:val="24"/>
        </w:rPr>
      </w:pPr>
      <w:r w:rsidRPr="003A5FDB">
        <w:rPr>
          <w:sz w:val="24"/>
          <w:szCs w:val="24"/>
        </w:rPr>
        <w:t xml:space="preserve">With no knowledge of her actual age, D should come up with </w:t>
      </w:r>
      <w:r w:rsidR="004660EB" w:rsidRPr="003A5FDB">
        <w:rPr>
          <w:sz w:val="24"/>
          <w:szCs w:val="24"/>
        </w:rPr>
        <w:t>multiple</w:t>
      </w:r>
      <w:r w:rsidRPr="003A5FDB">
        <w:rPr>
          <w:sz w:val="24"/>
          <w:szCs w:val="24"/>
        </w:rPr>
        <w:t xml:space="preserve"> prudential allocations, one for each age she could be. Each age’s overall weighting w</w:t>
      </w:r>
      <w:r w:rsidR="004660EB" w:rsidRPr="003A5FDB">
        <w:rPr>
          <w:sz w:val="24"/>
          <w:szCs w:val="24"/>
        </w:rPr>
        <w:t>ill be a function of the weight</w:t>
      </w:r>
      <w:r w:rsidRPr="003A5FDB">
        <w:rPr>
          <w:sz w:val="24"/>
          <w:szCs w:val="24"/>
        </w:rPr>
        <w:t xml:space="preserve"> it gets in each plan. Since A</w:t>
      </w:r>
      <w:r w:rsidRPr="003A5FDB">
        <w:rPr>
          <w:sz w:val="24"/>
          <w:szCs w:val="24"/>
          <w:vertAlign w:val="subscript"/>
        </w:rPr>
        <w:t>15</w:t>
      </w:r>
      <w:r w:rsidRPr="003A5FDB">
        <w:rPr>
          <w:sz w:val="24"/>
          <w:szCs w:val="24"/>
        </w:rPr>
        <w:t xml:space="preserve"> receives zero weighting in most plans, it </w:t>
      </w:r>
      <w:r w:rsidR="004660EB" w:rsidRPr="003A5FDB">
        <w:rPr>
          <w:sz w:val="24"/>
          <w:szCs w:val="24"/>
        </w:rPr>
        <w:t>gets an overall low weight</w:t>
      </w:r>
      <w:r w:rsidRPr="003A5FDB">
        <w:rPr>
          <w:sz w:val="24"/>
          <w:szCs w:val="24"/>
        </w:rPr>
        <w:t>. A</w:t>
      </w:r>
      <w:r w:rsidRPr="003A5FDB">
        <w:rPr>
          <w:sz w:val="24"/>
          <w:szCs w:val="24"/>
          <w:vertAlign w:val="subscript"/>
        </w:rPr>
        <w:t>80</w:t>
      </w:r>
      <w:r w:rsidRPr="003A5FDB">
        <w:rPr>
          <w:sz w:val="24"/>
          <w:szCs w:val="24"/>
        </w:rPr>
        <w:t xml:space="preserve"> features in </w:t>
      </w:r>
      <w:r w:rsidR="004660EB" w:rsidRPr="003A5FDB">
        <w:rPr>
          <w:sz w:val="24"/>
          <w:szCs w:val="24"/>
        </w:rPr>
        <w:t>most plans</w:t>
      </w:r>
      <w:r w:rsidRPr="003A5FDB">
        <w:rPr>
          <w:sz w:val="24"/>
          <w:szCs w:val="24"/>
        </w:rPr>
        <w:t xml:space="preserve">, but </w:t>
      </w:r>
      <w:r w:rsidR="004660EB" w:rsidRPr="003A5FDB">
        <w:rPr>
          <w:sz w:val="24"/>
          <w:szCs w:val="24"/>
        </w:rPr>
        <w:t xml:space="preserve">with a low </w:t>
      </w:r>
      <w:r w:rsidRPr="003A5FDB">
        <w:rPr>
          <w:sz w:val="24"/>
          <w:szCs w:val="24"/>
        </w:rPr>
        <w:t xml:space="preserve">weighting in many. The highest priority age will </w:t>
      </w:r>
      <w:r w:rsidR="004660EB" w:rsidRPr="003A5FDB">
        <w:rPr>
          <w:sz w:val="24"/>
          <w:szCs w:val="24"/>
        </w:rPr>
        <w:t>appear</w:t>
      </w:r>
      <w:r w:rsidRPr="003A5FDB">
        <w:rPr>
          <w:sz w:val="24"/>
          <w:szCs w:val="24"/>
        </w:rPr>
        <w:t xml:space="preserve"> in many plans, and </w:t>
      </w:r>
      <w:r w:rsidR="004660EB" w:rsidRPr="003A5FDB">
        <w:rPr>
          <w:sz w:val="24"/>
          <w:szCs w:val="24"/>
        </w:rPr>
        <w:t>be</w:t>
      </w:r>
      <w:r w:rsidRPr="003A5FDB">
        <w:rPr>
          <w:sz w:val="24"/>
          <w:szCs w:val="24"/>
        </w:rPr>
        <w:t xml:space="preserve"> likely to be reached </w:t>
      </w:r>
      <w:r w:rsidRPr="003A5FDB">
        <w:rPr>
          <w:i/>
          <w:iCs/>
          <w:sz w:val="24"/>
          <w:szCs w:val="24"/>
        </w:rPr>
        <w:t>from</w:t>
      </w:r>
      <w:r w:rsidRPr="003A5FDB">
        <w:rPr>
          <w:sz w:val="24"/>
          <w:szCs w:val="24"/>
        </w:rPr>
        <w:t xml:space="preserve"> many </w:t>
      </w:r>
      <w:r w:rsidR="004660EB" w:rsidRPr="003A5FDB">
        <w:rPr>
          <w:sz w:val="24"/>
          <w:szCs w:val="24"/>
        </w:rPr>
        <w:t>ages</w:t>
      </w:r>
      <w:r w:rsidRPr="003A5FDB">
        <w:rPr>
          <w:sz w:val="24"/>
          <w:szCs w:val="24"/>
        </w:rPr>
        <w:t xml:space="preserve">. </w:t>
      </w:r>
      <w:r w:rsidR="004660EB" w:rsidRPr="003A5FDB">
        <w:rPr>
          <w:sz w:val="24"/>
          <w:szCs w:val="24"/>
        </w:rPr>
        <w:t xml:space="preserve">I suspect this will be some point in middle age. But </w:t>
      </w:r>
      <w:r w:rsidR="56220B1B" w:rsidRPr="003A5FDB">
        <w:rPr>
          <w:sz w:val="24"/>
          <w:szCs w:val="24"/>
        </w:rPr>
        <w:t>whatever particular age range is chosen by the reasoning I have described, it reflects nothing of moral relevance, and is precisely the kind of arbitrary calculation the veil of ignorance</w:t>
      </w:r>
      <w:r w:rsidR="004660EB" w:rsidRPr="003A5FDB">
        <w:rPr>
          <w:sz w:val="24"/>
          <w:szCs w:val="24"/>
        </w:rPr>
        <w:t xml:space="preserve"> is designed to avoid</w:t>
      </w:r>
      <w:r w:rsidR="56220B1B" w:rsidRPr="003A5FDB">
        <w:rPr>
          <w:sz w:val="24"/>
          <w:szCs w:val="24"/>
        </w:rPr>
        <w:t xml:space="preserve">. </w:t>
      </w:r>
    </w:p>
    <w:p w14:paraId="2E7CEF52" w14:textId="5A4F92E0" w:rsidR="00D842EB" w:rsidRPr="003A5FDB" w:rsidRDefault="56220B1B" w:rsidP="005D0325">
      <w:pPr>
        <w:rPr>
          <w:sz w:val="24"/>
          <w:szCs w:val="24"/>
        </w:rPr>
      </w:pPr>
      <w:r w:rsidRPr="003A5FDB">
        <w:rPr>
          <w:sz w:val="24"/>
          <w:szCs w:val="24"/>
        </w:rPr>
        <w:t>Consider an analogy with a case that concerned Rawls: religion.</w:t>
      </w:r>
      <w:r w:rsidR="004D6279" w:rsidRPr="003A5FDB">
        <w:rPr>
          <w:sz w:val="24"/>
          <w:szCs w:val="24"/>
          <w:vertAlign w:val="superscript"/>
        </w:rPr>
        <w:t>3</w:t>
      </w:r>
      <w:r w:rsidR="00D842EB" w:rsidRPr="003A5FDB">
        <w:rPr>
          <w:sz w:val="24"/>
          <w:szCs w:val="24"/>
          <w:vertAlign w:val="superscript"/>
        </w:rPr>
        <w:t>3</w:t>
      </w:r>
      <w:r w:rsidRPr="003A5FDB">
        <w:rPr>
          <w:sz w:val="24"/>
          <w:szCs w:val="24"/>
        </w:rPr>
        <w:t xml:space="preserve"> The point of hiding facts about deliberators’ religion</w:t>
      </w:r>
      <w:r w:rsidR="004660EB" w:rsidRPr="003A5FDB">
        <w:rPr>
          <w:sz w:val="24"/>
          <w:szCs w:val="24"/>
        </w:rPr>
        <w:t>s</w:t>
      </w:r>
      <w:r w:rsidRPr="003A5FDB">
        <w:rPr>
          <w:sz w:val="24"/>
          <w:szCs w:val="24"/>
        </w:rPr>
        <w:t xml:space="preserve">, and the religious makeup of society, is to mark our sense that religion is morally irrelevant to distributive justice, but </w:t>
      </w:r>
      <w:r w:rsidR="00A9779A" w:rsidRPr="003A5FDB">
        <w:rPr>
          <w:sz w:val="24"/>
          <w:szCs w:val="24"/>
        </w:rPr>
        <w:t>relevant</w:t>
      </w:r>
      <w:r w:rsidRPr="003A5FDB">
        <w:rPr>
          <w:sz w:val="24"/>
          <w:szCs w:val="24"/>
        </w:rPr>
        <w:t xml:space="preserve"> to prudential calculation</w:t>
      </w:r>
      <w:r w:rsidR="00A9779A" w:rsidRPr="003A5FDB">
        <w:rPr>
          <w:sz w:val="24"/>
          <w:szCs w:val="24"/>
        </w:rPr>
        <w:t>s</w:t>
      </w:r>
      <w:r w:rsidRPr="003A5FDB">
        <w:rPr>
          <w:sz w:val="24"/>
          <w:szCs w:val="24"/>
        </w:rPr>
        <w:t xml:space="preserve">. </w:t>
      </w:r>
      <w:r w:rsidR="2491EE4C" w:rsidRPr="003A5FDB">
        <w:rPr>
          <w:sz w:val="24"/>
          <w:szCs w:val="24"/>
        </w:rPr>
        <w:t xml:space="preserve">But now imagine </w:t>
      </w:r>
      <w:r w:rsidR="2491EE4C" w:rsidRPr="003A5FDB">
        <w:rPr>
          <w:sz w:val="24"/>
          <w:szCs w:val="24"/>
        </w:rPr>
        <w:lastRenderedPageBreak/>
        <w:t>that after doing our utmost to hide</w:t>
      </w:r>
      <w:r w:rsidR="0024259D" w:rsidRPr="003A5FDB">
        <w:rPr>
          <w:sz w:val="24"/>
          <w:szCs w:val="24"/>
        </w:rPr>
        <w:t xml:space="preserve"> facts about</w:t>
      </w:r>
      <w:r w:rsidR="2491EE4C" w:rsidRPr="003A5FDB">
        <w:rPr>
          <w:sz w:val="24"/>
          <w:szCs w:val="24"/>
        </w:rPr>
        <w:t xml:space="preserve"> religious affiliation from deliberators, we </w:t>
      </w:r>
      <w:r w:rsidR="0024259D" w:rsidRPr="003A5FDB">
        <w:rPr>
          <w:sz w:val="24"/>
          <w:szCs w:val="24"/>
        </w:rPr>
        <w:t>find</w:t>
      </w:r>
      <w:r w:rsidR="2491EE4C" w:rsidRPr="003A5FDB">
        <w:rPr>
          <w:sz w:val="24"/>
          <w:szCs w:val="24"/>
        </w:rPr>
        <w:t xml:space="preserve"> that because of various structural facts about religion, one affiliation would be a significantly safer bet than others. The proper Rawlsian conclusion </w:t>
      </w:r>
      <w:r w:rsidR="00A9779A" w:rsidRPr="003A5FDB">
        <w:rPr>
          <w:sz w:val="24"/>
          <w:szCs w:val="24"/>
        </w:rPr>
        <w:t>is not</w:t>
      </w:r>
      <w:r w:rsidR="2491EE4C" w:rsidRPr="003A5FDB">
        <w:rPr>
          <w:sz w:val="24"/>
          <w:szCs w:val="24"/>
        </w:rPr>
        <w:t xml:space="preserve"> that justice, surprisingly, demands that we prefer members of that religion after all, but that the method had failed to achieve its purpose. If my conclusion is right, then something similar can be said about the neo-Rawlsian analysis of age. </w:t>
      </w:r>
      <w:r w:rsidR="00124733" w:rsidRPr="003A5FDB">
        <w:rPr>
          <w:sz w:val="24"/>
          <w:szCs w:val="24"/>
        </w:rPr>
        <w:t>So</w:t>
      </w:r>
      <w:r w:rsidR="2491EE4C" w:rsidRPr="003A5FDB">
        <w:rPr>
          <w:sz w:val="24"/>
          <w:szCs w:val="24"/>
        </w:rPr>
        <w:t xml:space="preserve"> not only do Rawls’ substantive principles fail in the face of ill health</w:t>
      </w:r>
      <w:r w:rsidR="004660EB" w:rsidRPr="003A5FDB">
        <w:rPr>
          <w:sz w:val="24"/>
          <w:szCs w:val="24"/>
        </w:rPr>
        <w:t>, as argued in Section 3</w:t>
      </w:r>
      <w:r w:rsidR="2491EE4C" w:rsidRPr="003A5FDB">
        <w:rPr>
          <w:sz w:val="24"/>
          <w:szCs w:val="24"/>
        </w:rPr>
        <w:t xml:space="preserve">; Rawls’ fundamental theoretical machinery fails to cope with ageing. </w:t>
      </w:r>
    </w:p>
    <w:p w14:paraId="2E631FEE" w14:textId="307DEDEF" w:rsidR="005D0325" w:rsidRPr="003A5FDB" w:rsidRDefault="2491EE4C" w:rsidP="00075DDF">
      <w:pPr>
        <w:spacing w:before="240"/>
        <w:rPr>
          <w:b/>
          <w:sz w:val="24"/>
          <w:szCs w:val="24"/>
        </w:rPr>
      </w:pPr>
      <w:r w:rsidRPr="003A5FDB">
        <w:rPr>
          <w:b/>
          <w:bCs/>
          <w:sz w:val="24"/>
          <w:szCs w:val="24"/>
        </w:rPr>
        <w:t>5. A final Rawlsian response</w:t>
      </w:r>
    </w:p>
    <w:p w14:paraId="080F8074" w14:textId="6BCB6819" w:rsidR="006A1936" w:rsidRPr="003A5FDB" w:rsidRDefault="36F70C23">
      <w:pPr>
        <w:rPr>
          <w:sz w:val="24"/>
          <w:szCs w:val="24"/>
        </w:rPr>
      </w:pPr>
      <w:r w:rsidRPr="003A5FDB">
        <w:rPr>
          <w:sz w:val="24"/>
          <w:szCs w:val="24"/>
        </w:rPr>
        <w:t xml:space="preserve">Lazenby </w:t>
      </w:r>
      <w:r w:rsidR="003E5461" w:rsidRPr="003A5FDB">
        <w:rPr>
          <w:sz w:val="24"/>
          <w:szCs w:val="24"/>
        </w:rPr>
        <w:t>assumes</w:t>
      </w:r>
      <w:r w:rsidRPr="003A5FDB">
        <w:rPr>
          <w:sz w:val="24"/>
          <w:szCs w:val="24"/>
        </w:rPr>
        <w:t xml:space="preserve"> that Rawlsian deliberators would be able to make probabilistic assumptions that make it rational for them to prefer allocating resources to earlier ages</w:t>
      </w:r>
      <w:r w:rsidR="003E5461" w:rsidRPr="003A5FDB">
        <w:rPr>
          <w:sz w:val="24"/>
          <w:szCs w:val="24"/>
        </w:rPr>
        <w:t>. I said that this follows only</w:t>
      </w:r>
      <w:r w:rsidRPr="003A5FDB">
        <w:rPr>
          <w:sz w:val="24"/>
          <w:szCs w:val="24"/>
        </w:rPr>
        <w:t xml:space="preserve"> if we </w:t>
      </w:r>
      <w:r w:rsidR="003E5461" w:rsidRPr="003A5FDB">
        <w:rPr>
          <w:sz w:val="24"/>
          <w:szCs w:val="24"/>
        </w:rPr>
        <w:t xml:space="preserve">retain </w:t>
      </w:r>
      <w:r w:rsidRPr="003A5FDB">
        <w:rPr>
          <w:sz w:val="24"/>
          <w:szCs w:val="24"/>
        </w:rPr>
        <w:t xml:space="preserve">part of the Complete Lives Assumption. </w:t>
      </w:r>
      <w:r w:rsidR="00124733" w:rsidRPr="003A5FDB">
        <w:rPr>
          <w:sz w:val="24"/>
          <w:szCs w:val="24"/>
        </w:rPr>
        <w:t>When</w:t>
      </w:r>
      <w:r w:rsidRPr="003A5FDB">
        <w:rPr>
          <w:sz w:val="24"/>
          <w:szCs w:val="24"/>
        </w:rPr>
        <w:t xml:space="preserve"> we abandon CLA completely, Lazenby’s conclusion does not follow; further, Rawls’ theoretical mechanisms </w:t>
      </w:r>
      <w:r w:rsidR="003E5461" w:rsidRPr="003A5FDB">
        <w:rPr>
          <w:sz w:val="24"/>
          <w:szCs w:val="24"/>
        </w:rPr>
        <w:t>come</w:t>
      </w:r>
      <w:r w:rsidRPr="003A5FDB">
        <w:rPr>
          <w:sz w:val="24"/>
          <w:szCs w:val="24"/>
        </w:rPr>
        <w:t xml:space="preserve"> under </w:t>
      </w:r>
      <w:r w:rsidR="003E5461" w:rsidRPr="003A5FDB">
        <w:rPr>
          <w:sz w:val="24"/>
          <w:szCs w:val="24"/>
        </w:rPr>
        <w:t>significant</w:t>
      </w:r>
      <w:r w:rsidRPr="003A5FDB">
        <w:rPr>
          <w:sz w:val="24"/>
          <w:szCs w:val="24"/>
        </w:rPr>
        <w:t xml:space="preserve"> pressure. </w:t>
      </w:r>
    </w:p>
    <w:p w14:paraId="3FA10F72" w14:textId="666DA271" w:rsidR="00321BBE" w:rsidRPr="003A5FDB" w:rsidRDefault="003E5461" w:rsidP="00887D4B">
      <w:pPr>
        <w:rPr>
          <w:sz w:val="24"/>
          <w:szCs w:val="24"/>
        </w:rPr>
      </w:pPr>
      <w:r w:rsidRPr="003A5FDB">
        <w:rPr>
          <w:sz w:val="24"/>
          <w:szCs w:val="24"/>
        </w:rPr>
        <w:t>Clearly, t</w:t>
      </w:r>
      <w:r w:rsidR="36F70C23" w:rsidRPr="003A5FDB">
        <w:rPr>
          <w:sz w:val="24"/>
          <w:szCs w:val="24"/>
        </w:rPr>
        <w:t>his relies on the claim that it is arbitrary to only partly abandon CLA. Lazenby does offer an argument for prioritising young people that is somewhat independent of the Rawlsian machinery, and which may thus justify</w:t>
      </w:r>
      <w:r w:rsidR="00124733" w:rsidRPr="003A5FDB">
        <w:rPr>
          <w:sz w:val="24"/>
          <w:szCs w:val="24"/>
        </w:rPr>
        <w:t xml:space="preserve"> </w:t>
      </w:r>
      <w:r w:rsidR="36F70C23" w:rsidRPr="003A5FDB">
        <w:rPr>
          <w:sz w:val="24"/>
          <w:szCs w:val="24"/>
        </w:rPr>
        <w:t>his partial abandonment</w:t>
      </w:r>
      <w:r w:rsidR="00124733" w:rsidRPr="003A5FDB">
        <w:rPr>
          <w:sz w:val="24"/>
          <w:szCs w:val="24"/>
        </w:rPr>
        <w:t xml:space="preserve"> of CLA</w:t>
      </w:r>
      <w:r w:rsidR="36F70C23" w:rsidRPr="003A5FDB">
        <w:rPr>
          <w:sz w:val="24"/>
          <w:szCs w:val="24"/>
        </w:rPr>
        <w:t>.</w:t>
      </w:r>
      <w:r w:rsidR="36F70C23" w:rsidRPr="003A5FDB">
        <w:rPr>
          <w:sz w:val="24"/>
          <w:szCs w:val="24"/>
          <w:vertAlign w:val="superscript"/>
        </w:rPr>
        <w:t>3</w:t>
      </w:r>
      <w:r w:rsidR="00D842EB" w:rsidRPr="003A5FDB">
        <w:rPr>
          <w:sz w:val="24"/>
          <w:szCs w:val="24"/>
          <w:vertAlign w:val="superscript"/>
        </w:rPr>
        <w:t>4</w:t>
      </w:r>
      <w:r w:rsidR="36F70C23" w:rsidRPr="003A5FDB">
        <w:rPr>
          <w:sz w:val="24"/>
          <w:szCs w:val="24"/>
        </w:rPr>
        <w:t xml:space="preserve"> If we can motivate </w:t>
      </w:r>
      <w:r w:rsidR="00124733" w:rsidRPr="003A5FDB">
        <w:rPr>
          <w:sz w:val="24"/>
          <w:szCs w:val="24"/>
        </w:rPr>
        <w:t>the requirement</w:t>
      </w:r>
      <w:r w:rsidRPr="003A5FDB">
        <w:rPr>
          <w:sz w:val="24"/>
          <w:szCs w:val="24"/>
        </w:rPr>
        <w:t xml:space="preserve"> that</w:t>
      </w:r>
      <w:r w:rsidR="36F70C23" w:rsidRPr="003A5FDB">
        <w:rPr>
          <w:sz w:val="24"/>
          <w:szCs w:val="24"/>
        </w:rPr>
        <w:t xml:space="preserve"> deliberators assume they will live through all parts of their life, this would warrant the probabilistic assumptions Lazenby uses, and which I have rejected as unfounded. The ground for this assumption is Lazenby’s claim that although young people cannot plausibly identify their own old age in current elderly people (as Daniels </w:t>
      </w:r>
      <w:r w:rsidRPr="003A5FDB">
        <w:rPr>
          <w:sz w:val="24"/>
          <w:szCs w:val="24"/>
        </w:rPr>
        <w:t>imagines</w:t>
      </w:r>
      <w:r w:rsidR="36F70C23" w:rsidRPr="003A5FDB">
        <w:rPr>
          <w:sz w:val="24"/>
          <w:szCs w:val="24"/>
        </w:rPr>
        <w:t>), old people can reasonably identify their own youth in young people, because they have necessarily been young.</w:t>
      </w:r>
      <w:r w:rsidR="00321BBE" w:rsidRPr="003A5FDB">
        <w:rPr>
          <w:sz w:val="24"/>
          <w:szCs w:val="24"/>
        </w:rPr>
        <w:t xml:space="preserve"> </w:t>
      </w:r>
    </w:p>
    <w:p w14:paraId="4D2CC4C4" w14:textId="5B1B9466" w:rsidR="00887D4B" w:rsidRPr="003A5FDB" w:rsidRDefault="00321BBE" w:rsidP="00887D4B">
      <w:pPr>
        <w:rPr>
          <w:sz w:val="24"/>
          <w:szCs w:val="24"/>
        </w:rPr>
      </w:pPr>
      <w:r w:rsidRPr="003A5FDB">
        <w:rPr>
          <w:sz w:val="24"/>
          <w:szCs w:val="24"/>
        </w:rPr>
        <w:t>One idea that Lazenby may have in mind</w:t>
      </w:r>
      <w:r w:rsidR="00D842EB" w:rsidRPr="003A5FDB">
        <w:rPr>
          <w:sz w:val="24"/>
          <w:szCs w:val="24"/>
          <w:vertAlign w:val="superscript"/>
        </w:rPr>
        <w:t>35</w:t>
      </w:r>
      <w:r w:rsidRPr="003A5FDB">
        <w:rPr>
          <w:sz w:val="24"/>
          <w:szCs w:val="24"/>
        </w:rPr>
        <w:t xml:space="preserve"> </w:t>
      </w:r>
      <w:r w:rsidR="00D842EB" w:rsidRPr="003A5FDB">
        <w:rPr>
          <w:sz w:val="24"/>
          <w:szCs w:val="24"/>
        </w:rPr>
        <w:t>is</w:t>
      </w:r>
      <w:r w:rsidRPr="003A5FDB">
        <w:rPr>
          <w:sz w:val="24"/>
          <w:szCs w:val="24"/>
        </w:rPr>
        <w:t xml:space="preserve"> </w:t>
      </w:r>
      <w:r w:rsidR="00887D4B" w:rsidRPr="003A5FDB">
        <w:rPr>
          <w:sz w:val="24"/>
          <w:szCs w:val="24"/>
        </w:rPr>
        <w:t xml:space="preserve">that deliberators who are </w:t>
      </w:r>
      <w:r w:rsidR="000F2688" w:rsidRPr="003A5FDB">
        <w:rPr>
          <w:sz w:val="24"/>
          <w:szCs w:val="24"/>
        </w:rPr>
        <w:t>considering the possibility that</w:t>
      </w:r>
      <w:r w:rsidR="00887D4B" w:rsidRPr="003A5FDB">
        <w:rPr>
          <w:sz w:val="24"/>
          <w:szCs w:val="24"/>
        </w:rPr>
        <w:t xml:space="preserve"> they may turn out to be elderly should at least be ‘willing to will the means that must have been in place to enable them to arrive’ at any particular age’. It is surely unfair, for instance, for someone who has benefitted from a youth-oriented distribution of resources that allowed them to reach old age to </w:t>
      </w:r>
      <w:r w:rsidRPr="003A5FDB">
        <w:rPr>
          <w:sz w:val="24"/>
          <w:szCs w:val="24"/>
        </w:rPr>
        <w:t xml:space="preserve">now </w:t>
      </w:r>
      <w:r w:rsidR="00887D4B" w:rsidRPr="003A5FDB">
        <w:rPr>
          <w:sz w:val="24"/>
          <w:szCs w:val="24"/>
        </w:rPr>
        <w:t>insist on changing to a more age-neutral</w:t>
      </w:r>
      <w:r w:rsidRPr="003A5FDB">
        <w:rPr>
          <w:sz w:val="24"/>
          <w:szCs w:val="24"/>
        </w:rPr>
        <w:t xml:space="preserve"> distribution</w:t>
      </w:r>
      <w:r w:rsidR="00887D4B" w:rsidRPr="003A5FDB">
        <w:rPr>
          <w:sz w:val="24"/>
          <w:szCs w:val="24"/>
        </w:rPr>
        <w:t xml:space="preserve">. </w:t>
      </w:r>
    </w:p>
    <w:p w14:paraId="00F277DE" w14:textId="62F9B6F2" w:rsidR="000D246D" w:rsidRPr="003A5FDB" w:rsidRDefault="00887D4B" w:rsidP="000D246D">
      <w:pPr>
        <w:rPr>
          <w:sz w:val="24"/>
          <w:szCs w:val="24"/>
        </w:rPr>
      </w:pPr>
      <w:r w:rsidRPr="003A5FDB">
        <w:rPr>
          <w:sz w:val="24"/>
          <w:szCs w:val="24"/>
        </w:rPr>
        <w:t xml:space="preserve">However, there are some issues with this suggestion. First, </w:t>
      </w:r>
      <w:r w:rsidR="36F70C23" w:rsidRPr="003A5FDB">
        <w:rPr>
          <w:sz w:val="24"/>
          <w:szCs w:val="24"/>
        </w:rPr>
        <w:t xml:space="preserve">many societies </w:t>
      </w:r>
      <w:r w:rsidR="00EB6096" w:rsidRPr="003A5FDB">
        <w:rPr>
          <w:sz w:val="24"/>
          <w:szCs w:val="24"/>
        </w:rPr>
        <w:t>undergo</w:t>
      </w:r>
      <w:r w:rsidR="36F70C23" w:rsidRPr="003A5FDB">
        <w:rPr>
          <w:sz w:val="24"/>
          <w:szCs w:val="24"/>
        </w:rPr>
        <w:t xml:space="preserve"> changes </w:t>
      </w:r>
      <w:r w:rsidR="00EB6096" w:rsidRPr="003A5FDB">
        <w:rPr>
          <w:sz w:val="24"/>
          <w:szCs w:val="24"/>
        </w:rPr>
        <w:t>over time</w:t>
      </w:r>
      <w:r w:rsidR="36F70C23" w:rsidRPr="003A5FDB">
        <w:rPr>
          <w:sz w:val="24"/>
          <w:szCs w:val="24"/>
        </w:rPr>
        <w:t xml:space="preserve"> in the</w:t>
      </w:r>
      <w:r w:rsidR="000F2688" w:rsidRPr="003A5FDB">
        <w:rPr>
          <w:sz w:val="24"/>
          <w:szCs w:val="24"/>
        </w:rPr>
        <w:t>ir</w:t>
      </w:r>
      <w:r w:rsidR="36F70C23" w:rsidRPr="003A5FDB">
        <w:rPr>
          <w:sz w:val="24"/>
          <w:szCs w:val="24"/>
        </w:rPr>
        <w:t xml:space="preserve"> general level of wealth, and more specifically in </w:t>
      </w:r>
      <w:r w:rsidR="000F2688" w:rsidRPr="003A5FDB">
        <w:rPr>
          <w:sz w:val="24"/>
          <w:szCs w:val="24"/>
        </w:rPr>
        <w:t>available</w:t>
      </w:r>
      <w:r w:rsidR="36F70C23" w:rsidRPr="003A5FDB">
        <w:rPr>
          <w:sz w:val="24"/>
          <w:szCs w:val="24"/>
        </w:rPr>
        <w:t xml:space="preserve"> health</w:t>
      </w:r>
      <w:r w:rsidR="000F2688" w:rsidRPr="003A5FDB">
        <w:rPr>
          <w:sz w:val="24"/>
          <w:szCs w:val="24"/>
        </w:rPr>
        <w:t>care</w:t>
      </w:r>
      <w:r w:rsidR="36F70C23" w:rsidRPr="003A5FDB">
        <w:rPr>
          <w:sz w:val="24"/>
          <w:szCs w:val="24"/>
        </w:rPr>
        <w:t xml:space="preserve"> technologies. </w:t>
      </w:r>
      <w:r w:rsidRPr="003A5FDB">
        <w:rPr>
          <w:sz w:val="24"/>
          <w:szCs w:val="24"/>
        </w:rPr>
        <w:t>Lifespan increases</w:t>
      </w:r>
      <w:r w:rsidR="36F70C23" w:rsidRPr="003A5FDB">
        <w:rPr>
          <w:sz w:val="24"/>
          <w:szCs w:val="24"/>
        </w:rPr>
        <w:t xml:space="preserve"> mean that the demographic structure of society changes, </w:t>
      </w:r>
      <w:r w:rsidRPr="003A5FDB">
        <w:rPr>
          <w:sz w:val="24"/>
          <w:szCs w:val="24"/>
        </w:rPr>
        <w:t>so</w:t>
      </w:r>
      <w:r w:rsidR="36F70C23" w:rsidRPr="003A5FDB">
        <w:rPr>
          <w:sz w:val="24"/>
          <w:szCs w:val="24"/>
        </w:rPr>
        <w:t xml:space="preserve"> the socio-economic context for transfers to young people in the past was very different from the current context. Young people a century ago would not have faced so much competition from elderly patients, but they would also not have benefitted from a wealth of medical advancement and social infrastructure that improve health outcomes and save lives. Lazenby rightly points to the strain </w:t>
      </w:r>
      <w:r w:rsidR="00321BBE" w:rsidRPr="003A5FDB">
        <w:rPr>
          <w:sz w:val="24"/>
          <w:szCs w:val="24"/>
        </w:rPr>
        <w:lastRenderedPageBreak/>
        <w:t>involved for</w:t>
      </w:r>
      <w:r w:rsidR="36F70C23" w:rsidRPr="003A5FDB">
        <w:rPr>
          <w:sz w:val="24"/>
          <w:szCs w:val="24"/>
        </w:rPr>
        <w:t xml:space="preserve"> young people </w:t>
      </w:r>
      <w:r w:rsidR="00321BBE" w:rsidRPr="003A5FDB">
        <w:rPr>
          <w:sz w:val="24"/>
          <w:szCs w:val="24"/>
        </w:rPr>
        <w:t>to see</w:t>
      </w:r>
      <w:r w:rsidR="00EB6096" w:rsidRPr="003A5FDB">
        <w:rPr>
          <w:sz w:val="24"/>
          <w:szCs w:val="24"/>
        </w:rPr>
        <w:t xml:space="preserve"> themselves in </w:t>
      </w:r>
      <w:r w:rsidR="00321BBE" w:rsidRPr="003A5FDB">
        <w:rPr>
          <w:sz w:val="24"/>
          <w:szCs w:val="24"/>
        </w:rPr>
        <w:t>elderly</w:t>
      </w:r>
      <w:r w:rsidR="00EB6096" w:rsidRPr="003A5FDB">
        <w:rPr>
          <w:sz w:val="24"/>
          <w:szCs w:val="24"/>
        </w:rPr>
        <w:t xml:space="preserve"> people; but</w:t>
      </w:r>
      <w:r w:rsidR="36F70C23" w:rsidRPr="003A5FDB">
        <w:rPr>
          <w:sz w:val="24"/>
          <w:szCs w:val="24"/>
        </w:rPr>
        <w:t xml:space="preserve"> there </w:t>
      </w:r>
      <w:r w:rsidR="00321BBE" w:rsidRPr="003A5FDB">
        <w:rPr>
          <w:sz w:val="24"/>
          <w:szCs w:val="24"/>
        </w:rPr>
        <w:t>may</w:t>
      </w:r>
      <w:r w:rsidR="36F70C23" w:rsidRPr="003A5FDB">
        <w:rPr>
          <w:sz w:val="24"/>
          <w:szCs w:val="24"/>
        </w:rPr>
        <w:t xml:space="preserve"> </w:t>
      </w:r>
      <w:r w:rsidR="00321BBE" w:rsidRPr="003A5FDB">
        <w:rPr>
          <w:sz w:val="24"/>
          <w:szCs w:val="24"/>
        </w:rPr>
        <w:t xml:space="preserve">also be </w:t>
      </w:r>
      <w:r w:rsidR="36F70C23" w:rsidRPr="003A5FDB">
        <w:rPr>
          <w:sz w:val="24"/>
          <w:szCs w:val="24"/>
        </w:rPr>
        <w:t xml:space="preserve">a psychological strain on elderly people to see the current </w:t>
      </w:r>
      <w:r w:rsidR="00EB6096" w:rsidRPr="003A5FDB">
        <w:rPr>
          <w:sz w:val="24"/>
          <w:szCs w:val="24"/>
        </w:rPr>
        <w:t>young</w:t>
      </w:r>
      <w:r w:rsidR="36F70C23" w:rsidRPr="003A5FDB">
        <w:rPr>
          <w:sz w:val="24"/>
          <w:szCs w:val="24"/>
        </w:rPr>
        <w:t xml:space="preserve"> as benefitting from transfers in the same way</w:t>
      </w:r>
      <w:r w:rsidR="00EB6096" w:rsidRPr="003A5FDB">
        <w:rPr>
          <w:sz w:val="24"/>
          <w:szCs w:val="24"/>
        </w:rPr>
        <w:t xml:space="preserve"> that they did in their youth. </w:t>
      </w:r>
    </w:p>
    <w:p w14:paraId="227B7111" w14:textId="5BEE95BD" w:rsidR="00887D4B" w:rsidRPr="003A5FDB" w:rsidRDefault="00887D4B" w:rsidP="000D246D">
      <w:pPr>
        <w:rPr>
          <w:sz w:val="24"/>
          <w:szCs w:val="24"/>
        </w:rPr>
      </w:pPr>
      <w:r w:rsidRPr="003A5FDB">
        <w:rPr>
          <w:sz w:val="24"/>
          <w:szCs w:val="24"/>
        </w:rPr>
        <w:t xml:space="preserve">Even if we accept the idea that deliberators should be willing to will the conditions that got them to their current age, it is not at all clear that this supports their assuming that they must live through all stages of life. This conclusion would be warranted if deliberators could reasonably deduce that </w:t>
      </w:r>
      <w:r w:rsidR="00321BBE" w:rsidRPr="003A5FDB">
        <w:rPr>
          <w:sz w:val="24"/>
          <w:szCs w:val="24"/>
        </w:rPr>
        <w:t xml:space="preserve">their </w:t>
      </w:r>
      <w:r w:rsidRPr="003A5FDB">
        <w:rPr>
          <w:sz w:val="24"/>
          <w:szCs w:val="24"/>
        </w:rPr>
        <w:t>reach</w:t>
      </w:r>
      <w:r w:rsidR="00321BBE" w:rsidRPr="003A5FDB">
        <w:rPr>
          <w:sz w:val="24"/>
          <w:szCs w:val="24"/>
        </w:rPr>
        <w:t>ing</w:t>
      </w:r>
      <w:r w:rsidRPr="003A5FDB">
        <w:rPr>
          <w:sz w:val="24"/>
          <w:szCs w:val="24"/>
        </w:rPr>
        <w:t xml:space="preserve"> old age </w:t>
      </w:r>
      <w:r w:rsidR="00321BBE" w:rsidRPr="003A5FDB">
        <w:rPr>
          <w:sz w:val="24"/>
          <w:szCs w:val="24"/>
        </w:rPr>
        <w:t>implied that their society had</w:t>
      </w:r>
      <w:r w:rsidRPr="003A5FDB">
        <w:rPr>
          <w:sz w:val="24"/>
          <w:szCs w:val="24"/>
        </w:rPr>
        <w:t xml:space="preserve"> policies that benefit the young more than the old. But such a conclusion is not justified behind the veil of ignorance. People can reach old age in societies that show a significant bias against</w:t>
      </w:r>
      <w:r w:rsidRPr="003A5FDB">
        <w:rPr>
          <w:i/>
          <w:sz w:val="24"/>
          <w:szCs w:val="24"/>
        </w:rPr>
        <w:t xml:space="preserve"> </w:t>
      </w:r>
      <w:r w:rsidRPr="003A5FDB">
        <w:rPr>
          <w:sz w:val="24"/>
          <w:szCs w:val="24"/>
        </w:rPr>
        <w:t xml:space="preserve">the young. So if a deliberator is considering the possibility that she will turn out to be elderly, and agrees that she ought to endorse whatever conditions allowed her to get to that stage, this does not obligate her to endorse the conditions that she would choose </w:t>
      </w:r>
      <w:r w:rsidRPr="003A5FDB">
        <w:rPr>
          <w:i/>
          <w:sz w:val="24"/>
          <w:szCs w:val="24"/>
        </w:rPr>
        <w:t>if she were in fact young</w:t>
      </w:r>
      <w:r w:rsidRPr="003A5FDB">
        <w:rPr>
          <w:sz w:val="24"/>
          <w:szCs w:val="24"/>
        </w:rPr>
        <w:t xml:space="preserve">.  </w:t>
      </w:r>
    </w:p>
    <w:p w14:paraId="0D90C8E3" w14:textId="14FEA830" w:rsidR="00887D4B" w:rsidRPr="003A5FDB" w:rsidRDefault="00887D4B" w:rsidP="00EB6096">
      <w:pPr>
        <w:rPr>
          <w:sz w:val="24"/>
          <w:szCs w:val="24"/>
        </w:rPr>
      </w:pPr>
      <w:r w:rsidRPr="003A5FDB">
        <w:rPr>
          <w:rFonts w:eastAsia="Garamond" w:cs="Garamond"/>
          <w:sz w:val="24"/>
          <w:szCs w:val="24"/>
        </w:rPr>
        <w:t xml:space="preserve">Finally, it is </w:t>
      </w:r>
      <w:r w:rsidR="00321BBE" w:rsidRPr="003A5FDB">
        <w:rPr>
          <w:rFonts w:eastAsia="Garamond" w:cs="Garamond"/>
          <w:sz w:val="24"/>
          <w:szCs w:val="24"/>
        </w:rPr>
        <w:t>not obvious that we</w:t>
      </w:r>
      <w:r w:rsidRPr="003A5FDB">
        <w:rPr>
          <w:rFonts w:eastAsia="Garamond" w:cs="Garamond"/>
          <w:sz w:val="24"/>
          <w:szCs w:val="24"/>
        </w:rPr>
        <w:t xml:space="preserve"> should </w:t>
      </w:r>
      <w:r w:rsidR="00321BBE" w:rsidRPr="003A5FDB">
        <w:rPr>
          <w:rFonts w:eastAsia="Garamond" w:cs="Garamond"/>
          <w:sz w:val="24"/>
          <w:szCs w:val="24"/>
        </w:rPr>
        <w:t>always be willing to will</w:t>
      </w:r>
      <w:r w:rsidRPr="003A5FDB">
        <w:rPr>
          <w:rFonts w:eastAsia="Garamond" w:cs="Garamond"/>
          <w:sz w:val="24"/>
          <w:szCs w:val="24"/>
        </w:rPr>
        <w:t xml:space="preserve"> the conditions that allowed </w:t>
      </w:r>
      <w:r w:rsidR="00321BBE" w:rsidRPr="003A5FDB">
        <w:rPr>
          <w:rFonts w:eastAsia="Garamond" w:cs="Garamond"/>
          <w:sz w:val="24"/>
          <w:szCs w:val="24"/>
        </w:rPr>
        <w:t>us</w:t>
      </w:r>
      <w:r w:rsidRPr="003A5FDB">
        <w:rPr>
          <w:rFonts w:eastAsia="Garamond" w:cs="Garamond"/>
          <w:sz w:val="24"/>
          <w:szCs w:val="24"/>
        </w:rPr>
        <w:t xml:space="preserve"> to get to </w:t>
      </w:r>
      <w:r w:rsidR="00321BBE" w:rsidRPr="003A5FDB">
        <w:rPr>
          <w:rFonts w:eastAsia="Garamond" w:cs="Garamond"/>
          <w:sz w:val="24"/>
          <w:szCs w:val="24"/>
        </w:rPr>
        <w:t>our</w:t>
      </w:r>
      <w:r w:rsidRPr="003A5FDB">
        <w:rPr>
          <w:rFonts w:eastAsia="Garamond" w:cs="Garamond"/>
          <w:sz w:val="24"/>
          <w:szCs w:val="24"/>
        </w:rPr>
        <w:t xml:space="preserve"> current age. For instance, McKerlie</w:t>
      </w:r>
      <w:r w:rsidR="005C2220" w:rsidRPr="003A5FDB">
        <w:rPr>
          <w:rFonts w:eastAsia="Garamond" w:cs="Garamond"/>
          <w:sz w:val="24"/>
          <w:szCs w:val="24"/>
          <w:vertAlign w:val="superscript"/>
        </w:rPr>
        <w:t>3</w:t>
      </w:r>
      <w:r w:rsidR="00D842EB" w:rsidRPr="003A5FDB">
        <w:rPr>
          <w:rFonts w:eastAsia="Garamond" w:cs="Garamond"/>
          <w:sz w:val="24"/>
          <w:szCs w:val="24"/>
          <w:vertAlign w:val="superscript"/>
        </w:rPr>
        <w:t>6</w:t>
      </w:r>
      <w:r w:rsidRPr="003A5FDB">
        <w:rPr>
          <w:rFonts w:eastAsia="Garamond" w:cs="Garamond"/>
          <w:sz w:val="24"/>
          <w:szCs w:val="24"/>
        </w:rPr>
        <w:t xml:space="preserve"> imagines a scenario where </w:t>
      </w:r>
      <w:r w:rsidR="00ED42C5" w:rsidRPr="003A5FDB">
        <w:rPr>
          <w:rFonts w:eastAsia="Garamond" w:cs="Garamond"/>
          <w:sz w:val="24"/>
          <w:szCs w:val="24"/>
        </w:rPr>
        <w:t>elderly residents of a city</w:t>
      </w:r>
      <w:r w:rsidR="0033540F" w:rsidRPr="003A5FDB">
        <w:rPr>
          <w:rFonts w:eastAsia="Garamond" w:cs="Garamond"/>
          <w:sz w:val="24"/>
          <w:szCs w:val="24"/>
        </w:rPr>
        <w:t xml:space="preserve"> block</w:t>
      </w:r>
      <w:r w:rsidR="00ED42C5" w:rsidRPr="003A5FDB">
        <w:rPr>
          <w:rFonts w:eastAsia="Garamond" w:cs="Garamond"/>
          <w:sz w:val="24"/>
          <w:szCs w:val="24"/>
        </w:rPr>
        <w:t xml:space="preserve"> live in </w:t>
      </w:r>
      <w:r w:rsidR="0033540F" w:rsidRPr="003A5FDB">
        <w:rPr>
          <w:rFonts w:eastAsia="Garamond" w:cs="Garamond"/>
          <w:sz w:val="24"/>
          <w:szCs w:val="24"/>
        </w:rPr>
        <w:t>crowded, poorly managed</w:t>
      </w:r>
      <w:r w:rsidR="00ED42C5" w:rsidRPr="003A5FDB">
        <w:rPr>
          <w:rFonts w:eastAsia="Garamond" w:cs="Garamond"/>
          <w:sz w:val="24"/>
          <w:szCs w:val="24"/>
        </w:rPr>
        <w:t xml:space="preserve"> retirement homes, while </w:t>
      </w:r>
      <w:r w:rsidR="0033540F" w:rsidRPr="003A5FDB">
        <w:rPr>
          <w:rFonts w:eastAsia="Garamond" w:cs="Garamond"/>
          <w:sz w:val="24"/>
          <w:szCs w:val="24"/>
        </w:rPr>
        <w:t xml:space="preserve">affluent </w:t>
      </w:r>
      <w:r w:rsidR="00ED42C5" w:rsidRPr="003A5FDB">
        <w:rPr>
          <w:rFonts w:eastAsia="Garamond" w:cs="Garamond"/>
          <w:sz w:val="24"/>
          <w:szCs w:val="24"/>
        </w:rPr>
        <w:t>young</w:t>
      </w:r>
      <w:r w:rsidR="0033540F" w:rsidRPr="003A5FDB">
        <w:rPr>
          <w:rFonts w:eastAsia="Garamond" w:cs="Garamond"/>
          <w:sz w:val="24"/>
          <w:szCs w:val="24"/>
        </w:rPr>
        <w:t>er</w:t>
      </w:r>
      <w:r w:rsidR="00ED42C5" w:rsidRPr="003A5FDB">
        <w:rPr>
          <w:rFonts w:eastAsia="Garamond" w:cs="Garamond"/>
          <w:sz w:val="24"/>
          <w:szCs w:val="24"/>
        </w:rPr>
        <w:t xml:space="preserve"> people live in</w:t>
      </w:r>
      <w:r w:rsidR="0033540F" w:rsidRPr="003A5FDB">
        <w:rPr>
          <w:rFonts w:eastAsia="Garamond" w:cs="Garamond"/>
          <w:sz w:val="24"/>
          <w:szCs w:val="24"/>
        </w:rPr>
        <w:t xml:space="preserve"> pleasant</w:t>
      </w:r>
      <w:r w:rsidR="00ED42C5" w:rsidRPr="003A5FDB">
        <w:rPr>
          <w:rFonts w:eastAsia="Garamond" w:cs="Garamond"/>
          <w:sz w:val="24"/>
          <w:szCs w:val="24"/>
        </w:rPr>
        <w:t xml:space="preserve"> apartments. </w:t>
      </w:r>
      <w:r w:rsidR="0033540F" w:rsidRPr="003A5FDB">
        <w:rPr>
          <w:rFonts w:eastAsia="Garamond" w:cs="Garamond"/>
          <w:sz w:val="24"/>
          <w:szCs w:val="24"/>
        </w:rPr>
        <w:t>I</w:t>
      </w:r>
      <w:r w:rsidR="00ED42C5" w:rsidRPr="003A5FDB">
        <w:rPr>
          <w:rFonts w:eastAsia="Garamond" w:cs="Garamond"/>
          <w:sz w:val="24"/>
          <w:szCs w:val="24"/>
        </w:rPr>
        <w:t xml:space="preserve">f the apartment residents will one day end up in the retirement homes, and the retirees once lived in the apartments, this case </w:t>
      </w:r>
      <w:r w:rsidR="0033540F" w:rsidRPr="003A5FDB">
        <w:rPr>
          <w:rFonts w:eastAsia="Garamond" w:cs="Garamond"/>
          <w:sz w:val="24"/>
          <w:szCs w:val="24"/>
        </w:rPr>
        <w:t>involves</w:t>
      </w:r>
      <w:r w:rsidR="00ED42C5" w:rsidRPr="003A5FDB">
        <w:rPr>
          <w:rFonts w:eastAsia="Garamond" w:cs="Garamond"/>
          <w:sz w:val="24"/>
          <w:szCs w:val="24"/>
        </w:rPr>
        <w:t xml:space="preserve"> </w:t>
      </w:r>
      <w:r w:rsidR="00ED42C5" w:rsidRPr="003A5FDB">
        <w:rPr>
          <w:rFonts w:eastAsia="Garamond" w:cs="Garamond"/>
          <w:i/>
          <w:sz w:val="24"/>
          <w:szCs w:val="24"/>
        </w:rPr>
        <w:t xml:space="preserve">lifetime </w:t>
      </w:r>
      <w:r w:rsidR="00ED42C5" w:rsidRPr="003A5FDB">
        <w:rPr>
          <w:rFonts w:eastAsia="Garamond" w:cs="Garamond"/>
          <w:sz w:val="24"/>
          <w:szCs w:val="24"/>
        </w:rPr>
        <w:t xml:space="preserve">equality, but is still problematic from the perspective of egalitarian justice. It also </w:t>
      </w:r>
      <w:r w:rsidR="000B5AC8" w:rsidRPr="003A5FDB">
        <w:rPr>
          <w:rFonts w:eastAsia="Garamond" w:cs="Garamond"/>
          <w:sz w:val="24"/>
          <w:szCs w:val="24"/>
        </w:rPr>
        <w:t xml:space="preserve">seems to be a case where even though the elderly residents benefitted from a similar inequality when they were young, it may not be just to </w:t>
      </w:r>
      <w:r w:rsidR="000B5AC8" w:rsidRPr="003A5FDB">
        <w:rPr>
          <w:rFonts w:eastAsia="Garamond" w:cs="Garamond"/>
          <w:i/>
          <w:sz w:val="24"/>
          <w:szCs w:val="24"/>
        </w:rPr>
        <w:t>perpetuate</w:t>
      </w:r>
      <w:r w:rsidR="000B5AC8" w:rsidRPr="003A5FDB">
        <w:rPr>
          <w:rFonts w:eastAsia="Garamond" w:cs="Garamond"/>
          <w:sz w:val="24"/>
          <w:szCs w:val="24"/>
        </w:rPr>
        <w:t xml:space="preserve"> that inequality. </w:t>
      </w:r>
    </w:p>
    <w:p w14:paraId="581F752A" w14:textId="26CF338A" w:rsidR="00271980" w:rsidRPr="003A5FDB" w:rsidRDefault="36F70C23" w:rsidP="00EB6096">
      <w:pPr>
        <w:rPr>
          <w:sz w:val="24"/>
          <w:szCs w:val="24"/>
        </w:rPr>
      </w:pPr>
      <w:r w:rsidRPr="003A5FDB">
        <w:rPr>
          <w:rFonts w:eastAsia="Garamond" w:cs="Garamond"/>
          <w:sz w:val="24"/>
          <w:szCs w:val="24"/>
        </w:rPr>
        <w:t xml:space="preserve">Lazenby does offer some </w:t>
      </w:r>
      <w:r w:rsidR="0033540F" w:rsidRPr="003A5FDB">
        <w:rPr>
          <w:rFonts w:eastAsia="Garamond" w:cs="Garamond"/>
          <w:sz w:val="24"/>
          <w:szCs w:val="24"/>
        </w:rPr>
        <w:t xml:space="preserve">independent </w:t>
      </w:r>
      <w:r w:rsidRPr="003A5FDB">
        <w:rPr>
          <w:rFonts w:eastAsia="Garamond" w:cs="Garamond"/>
          <w:sz w:val="24"/>
          <w:szCs w:val="24"/>
        </w:rPr>
        <w:t xml:space="preserve">reasons to think that deliberators should </w:t>
      </w:r>
      <w:r w:rsidR="00124733" w:rsidRPr="003A5FDB">
        <w:rPr>
          <w:rFonts w:eastAsia="Garamond" w:cs="Garamond"/>
          <w:sz w:val="24"/>
          <w:szCs w:val="24"/>
        </w:rPr>
        <w:t>set</w:t>
      </w:r>
      <w:r w:rsidRPr="003A5FDB">
        <w:rPr>
          <w:rFonts w:eastAsia="Garamond" w:cs="Garamond"/>
          <w:sz w:val="24"/>
          <w:szCs w:val="24"/>
        </w:rPr>
        <w:t xml:space="preserve"> something aside for </w:t>
      </w:r>
      <w:r w:rsidR="00EB6096" w:rsidRPr="003A5FDB">
        <w:rPr>
          <w:rFonts w:eastAsia="Garamond" w:cs="Garamond"/>
          <w:sz w:val="24"/>
          <w:szCs w:val="24"/>
        </w:rPr>
        <w:t>old age</w:t>
      </w:r>
      <w:r w:rsidRPr="003A5FDB">
        <w:rPr>
          <w:rFonts w:eastAsia="Garamond" w:cs="Garamond"/>
          <w:sz w:val="24"/>
          <w:szCs w:val="24"/>
        </w:rPr>
        <w:t xml:space="preserve">. He suggests that allowing the elderly to be very badly off will test the strains of commitment, and that deliberators “would want to allow themselves some opportunity to revise their conception of the good at later stages in life”. This point does soften the </w:t>
      </w:r>
      <w:r w:rsidR="00EB6096" w:rsidRPr="003A5FDB">
        <w:rPr>
          <w:rFonts w:eastAsia="Garamond" w:cs="Garamond"/>
          <w:sz w:val="24"/>
          <w:szCs w:val="24"/>
        </w:rPr>
        <w:t>concern</w:t>
      </w:r>
      <w:r w:rsidRPr="003A5FDB">
        <w:rPr>
          <w:rFonts w:eastAsia="Garamond" w:cs="Garamond"/>
          <w:sz w:val="24"/>
          <w:szCs w:val="24"/>
        </w:rPr>
        <w:t xml:space="preserve"> about hardship in old age somewhat. But </w:t>
      </w:r>
      <w:r w:rsidR="00124733" w:rsidRPr="003A5FDB">
        <w:rPr>
          <w:rFonts w:eastAsia="Garamond" w:cs="Garamond"/>
          <w:sz w:val="24"/>
          <w:szCs w:val="24"/>
        </w:rPr>
        <w:t>it</w:t>
      </w:r>
      <w:r w:rsidRPr="003A5FDB">
        <w:rPr>
          <w:rFonts w:eastAsia="Garamond" w:cs="Garamond"/>
          <w:sz w:val="24"/>
          <w:szCs w:val="24"/>
        </w:rPr>
        <w:t xml:space="preserve"> is in considerable tension with the assumption that deliberators will live through all stages of their lives, which is a requirement for Lazenby’s probabilistic reasoning. Why should deliberators leave room for themselves to change their conception of the good in very old age if they are so very unlikely to make it to that age</w:t>
      </w:r>
      <w:r w:rsidR="00124733" w:rsidRPr="003A5FDB">
        <w:rPr>
          <w:rFonts w:eastAsia="Garamond" w:cs="Garamond"/>
          <w:sz w:val="24"/>
          <w:szCs w:val="24"/>
        </w:rPr>
        <w:t>, as is the case if they must assume that they will start from birth</w:t>
      </w:r>
      <w:r w:rsidRPr="003A5FDB">
        <w:rPr>
          <w:rFonts w:eastAsia="Garamond" w:cs="Garamond"/>
          <w:sz w:val="24"/>
          <w:szCs w:val="24"/>
        </w:rPr>
        <w:t>? From their perspective, they must assume that it is vanishingly unlikely that they will reach certain ages, and so have little reason to allocate suffici</w:t>
      </w:r>
      <w:r w:rsidR="00DB2385" w:rsidRPr="003A5FDB">
        <w:rPr>
          <w:rFonts w:eastAsia="Garamond" w:cs="Garamond"/>
          <w:sz w:val="24"/>
          <w:szCs w:val="24"/>
        </w:rPr>
        <w:t xml:space="preserve">ent funds to maintain </w:t>
      </w:r>
      <w:r w:rsidR="0033540F" w:rsidRPr="003A5FDB">
        <w:rPr>
          <w:rFonts w:eastAsia="Garamond" w:cs="Garamond"/>
          <w:sz w:val="24"/>
          <w:szCs w:val="24"/>
        </w:rPr>
        <w:t xml:space="preserve">quality of life at </w:t>
      </w:r>
      <w:r w:rsidR="00DB2385" w:rsidRPr="003A5FDB">
        <w:rPr>
          <w:rFonts w:eastAsia="Garamond" w:cs="Garamond"/>
          <w:sz w:val="24"/>
          <w:szCs w:val="24"/>
        </w:rPr>
        <w:t>that age.</w:t>
      </w:r>
    </w:p>
    <w:p w14:paraId="6502D462" w14:textId="3B415E6C" w:rsidR="2491EE4C" w:rsidRPr="003A5FDB" w:rsidRDefault="36F70C23">
      <w:pPr>
        <w:rPr>
          <w:sz w:val="24"/>
          <w:szCs w:val="24"/>
        </w:rPr>
      </w:pPr>
      <w:r w:rsidRPr="003A5FDB">
        <w:rPr>
          <w:rFonts w:eastAsia="Garamond" w:cs="Garamond"/>
          <w:sz w:val="24"/>
          <w:szCs w:val="24"/>
        </w:rPr>
        <w:t>The claim that such a distribution would test the strains of commitment is more plausible. But Lazenby suggests that this only prohibits leaving people “unbearably badly off”</w:t>
      </w:r>
      <w:r w:rsidR="005337E3" w:rsidRPr="003A5FDB">
        <w:rPr>
          <w:rFonts w:eastAsia="Garamond" w:cs="Garamond"/>
          <w:sz w:val="24"/>
          <w:szCs w:val="24"/>
        </w:rPr>
        <w:t xml:space="preserve">, an idea also found in Callahan’s related defence of age-related limits on healthcare (cf. fn10). This appeal to the </w:t>
      </w:r>
      <w:r w:rsidR="005337E3" w:rsidRPr="003A5FDB">
        <w:rPr>
          <w:rFonts w:eastAsia="Garamond" w:cs="Garamond"/>
          <w:sz w:val="24"/>
          <w:szCs w:val="24"/>
        </w:rPr>
        <w:lastRenderedPageBreak/>
        <w:t>extremities of the unbearable</w:t>
      </w:r>
      <w:r w:rsidRPr="003A5FDB">
        <w:rPr>
          <w:rFonts w:eastAsia="Garamond" w:cs="Garamond"/>
          <w:sz w:val="24"/>
          <w:szCs w:val="24"/>
        </w:rPr>
        <w:t xml:space="preserve"> ignores the</w:t>
      </w:r>
      <w:r w:rsidRPr="003A5FDB">
        <w:rPr>
          <w:sz w:val="24"/>
          <w:szCs w:val="24"/>
        </w:rPr>
        <w:t xml:space="preserve"> possibility of </w:t>
      </w:r>
      <w:r w:rsidR="000B5AC8" w:rsidRPr="003A5FDB">
        <w:rPr>
          <w:sz w:val="24"/>
          <w:szCs w:val="24"/>
        </w:rPr>
        <w:t xml:space="preserve">the kind of </w:t>
      </w:r>
      <w:r w:rsidRPr="003A5FDB">
        <w:rPr>
          <w:sz w:val="24"/>
          <w:szCs w:val="24"/>
        </w:rPr>
        <w:t>time-relative claims of egalitarian justice</w:t>
      </w:r>
      <w:r w:rsidR="000B5AC8" w:rsidRPr="003A5FDB">
        <w:rPr>
          <w:sz w:val="24"/>
          <w:szCs w:val="24"/>
        </w:rPr>
        <w:t xml:space="preserve"> that McKerlie’s example raises</w:t>
      </w:r>
      <w:r w:rsidRPr="003A5FDB">
        <w:rPr>
          <w:sz w:val="24"/>
          <w:szCs w:val="24"/>
        </w:rPr>
        <w:t>,</w:t>
      </w:r>
      <w:r w:rsidRPr="003A5FDB">
        <w:rPr>
          <w:sz w:val="24"/>
          <w:szCs w:val="24"/>
          <w:vertAlign w:val="superscript"/>
        </w:rPr>
        <w:t>3</w:t>
      </w:r>
      <w:r w:rsidR="00D842EB" w:rsidRPr="003A5FDB">
        <w:rPr>
          <w:sz w:val="24"/>
          <w:szCs w:val="24"/>
          <w:vertAlign w:val="superscript"/>
        </w:rPr>
        <w:t>7</w:t>
      </w:r>
      <w:r w:rsidRPr="003A5FDB">
        <w:rPr>
          <w:sz w:val="24"/>
          <w:szCs w:val="24"/>
        </w:rPr>
        <w:t xml:space="preserve"> according to which the strength of people’s distributive claims depends partly on their state at particular times, as well </w:t>
      </w:r>
      <w:r w:rsidR="00207BB9" w:rsidRPr="003A5FDB">
        <w:rPr>
          <w:sz w:val="24"/>
          <w:szCs w:val="24"/>
        </w:rPr>
        <w:t xml:space="preserve">as how their lives go overall. </w:t>
      </w:r>
      <w:r w:rsidRPr="003A5FDB">
        <w:rPr>
          <w:rFonts w:eastAsia="Garamond" w:cs="Garamond"/>
          <w:sz w:val="24"/>
          <w:szCs w:val="24"/>
        </w:rPr>
        <w:t>Such a view recognises that it is possible for someone to have had</w:t>
      </w:r>
      <w:r w:rsidRPr="003A5FDB">
        <w:rPr>
          <w:rFonts w:eastAsia="Garamond" w:cs="Garamond"/>
          <w:i/>
          <w:iCs/>
          <w:sz w:val="24"/>
          <w:szCs w:val="24"/>
        </w:rPr>
        <w:t xml:space="preserve"> </w:t>
      </w:r>
      <w:r w:rsidR="0033540F" w:rsidRPr="003A5FDB">
        <w:rPr>
          <w:rFonts w:eastAsia="Garamond" w:cs="Garamond"/>
          <w:sz w:val="24"/>
          <w:szCs w:val="24"/>
        </w:rPr>
        <w:t>many opportunities and</w:t>
      </w:r>
      <w:r w:rsidRPr="003A5FDB">
        <w:rPr>
          <w:rFonts w:eastAsia="Garamond" w:cs="Garamond"/>
          <w:sz w:val="24"/>
          <w:szCs w:val="24"/>
        </w:rPr>
        <w:t xml:space="preserve"> valuable experiences </w:t>
      </w:r>
      <w:r w:rsidR="0033540F" w:rsidRPr="003A5FDB">
        <w:rPr>
          <w:rFonts w:eastAsia="Garamond" w:cs="Garamond"/>
          <w:sz w:val="24"/>
          <w:szCs w:val="24"/>
        </w:rPr>
        <w:t>over their lifetime</w:t>
      </w:r>
      <w:r w:rsidRPr="003A5FDB">
        <w:rPr>
          <w:rFonts w:eastAsia="Garamond" w:cs="Garamond"/>
          <w:sz w:val="24"/>
          <w:szCs w:val="24"/>
        </w:rPr>
        <w:t xml:space="preserve">, but to now be in a position where they are without much at all. And it suggests that there may be an </w:t>
      </w:r>
      <w:r w:rsidR="00204A17" w:rsidRPr="003A5FDB">
        <w:rPr>
          <w:rFonts w:eastAsia="Garamond" w:cs="Garamond"/>
          <w:sz w:val="24"/>
          <w:szCs w:val="24"/>
        </w:rPr>
        <w:t>egalitarian objection to this.</w:t>
      </w:r>
      <w:r w:rsidR="00207BB9" w:rsidRPr="003A5FDB">
        <w:rPr>
          <w:rFonts w:eastAsia="Garamond" w:cs="Garamond"/>
          <w:sz w:val="24"/>
          <w:szCs w:val="24"/>
        </w:rPr>
        <w:t xml:space="preserve"> </w:t>
      </w:r>
    </w:p>
    <w:p w14:paraId="638CFE94" w14:textId="2D5D4C94" w:rsidR="2491EE4C" w:rsidRPr="003A5FDB" w:rsidRDefault="36F70C23" w:rsidP="2491EE4C">
      <w:pPr>
        <w:rPr>
          <w:sz w:val="24"/>
          <w:szCs w:val="24"/>
        </w:rPr>
      </w:pPr>
      <w:r w:rsidRPr="003A5FDB">
        <w:rPr>
          <w:rFonts w:eastAsia="Garamond" w:cs="Garamond"/>
          <w:sz w:val="24"/>
          <w:szCs w:val="24"/>
        </w:rPr>
        <w:t>Some understand this concern as a worry about relative inequality at particular times</w:t>
      </w:r>
      <w:r w:rsidR="0033540F" w:rsidRPr="003A5FDB">
        <w:rPr>
          <w:rFonts w:eastAsia="Garamond" w:cs="Garamond"/>
          <w:sz w:val="24"/>
          <w:szCs w:val="24"/>
        </w:rPr>
        <w:t>;</w:t>
      </w:r>
      <w:r w:rsidR="00124733" w:rsidRPr="003A5FDB">
        <w:rPr>
          <w:rFonts w:eastAsia="Garamond" w:cs="Garamond"/>
          <w:sz w:val="24"/>
          <w:szCs w:val="24"/>
        </w:rPr>
        <w:t xml:space="preserve"> </w:t>
      </w:r>
      <w:r w:rsidRPr="003A5FDB">
        <w:rPr>
          <w:rFonts w:eastAsia="Garamond" w:cs="Garamond"/>
          <w:sz w:val="24"/>
          <w:szCs w:val="24"/>
        </w:rPr>
        <w:t>McKerlie and Temkin, for instance, both worry about societies where people’s lives are roughly equal</w:t>
      </w:r>
      <w:r w:rsidR="00EB6096" w:rsidRPr="003A5FDB">
        <w:rPr>
          <w:rFonts w:eastAsia="Garamond" w:cs="Garamond"/>
          <w:sz w:val="24"/>
          <w:szCs w:val="24"/>
        </w:rPr>
        <w:t xml:space="preserve"> in quality</w:t>
      </w:r>
      <w:r w:rsidRPr="003A5FDB">
        <w:rPr>
          <w:rFonts w:eastAsia="Garamond" w:cs="Garamond"/>
          <w:sz w:val="24"/>
          <w:szCs w:val="24"/>
        </w:rPr>
        <w:t>, but only because they trade places betwe</w:t>
      </w:r>
      <w:r w:rsidR="00EB6096" w:rsidRPr="003A5FDB">
        <w:rPr>
          <w:rFonts w:eastAsia="Garamond" w:cs="Garamond"/>
          <w:sz w:val="24"/>
          <w:szCs w:val="24"/>
        </w:rPr>
        <w:t>en very good and very poor lives at different stages</w:t>
      </w:r>
      <w:r w:rsidRPr="003A5FDB">
        <w:rPr>
          <w:rFonts w:eastAsia="Garamond" w:cs="Garamond"/>
          <w:sz w:val="24"/>
          <w:szCs w:val="24"/>
        </w:rPr>
        <w:t>. As Bidadanure</w:t>
      </w:r>
      <w:r w:rsidR="004D6279" w:rsidRPr="003A5FDB">
        <w:rPr>
          <w:rFonts w:eastAsia="Garamond" w:cs="Garamond"/>
          <w:sz w:val="24"/>
          <w:szCs w:val="24"/>
          <w:vertAlign w:val="superscript"/>
        </w:rPr>
        <w:t>3</w:t>
      </w:r>
      <w:r w:rsidR="00D842EB" w:rsidRPr="003A5FDB">
        <w:rPr>
          <w:rFonts w:eastAsia="Garamond" w:cs="Garamond"/>
          <w:sz w:val="24"/>
          <w:szCs w:val="24"/>
          <w:vertAlign w:val="superscript"/>
        </w:rPr>
        <w:t>8</w:t>
      </w:r>
      <w:r w:rsidRPr="003A5FDB">
        <w:rPr>
          <w:rFonts w:eastAsia="Garamond" w:cs="Garamond"/>
          <w:sz w:val="24"/>
          <w:szCs w:val="24"/>
        </w:rPr>
        <w:t xml:space="preserve"> </w:t>
      </w:r>
      <w:r w:rsidR="0033540F" w:rsidRPr="003A5FDB">
        <w:rPr>
          <w:rFonts w:eastAsia="Garamond" w:cs="Garamond"/>
          <w:sz w:val="24"/>
          <w:szCs w:val="24"/>
        </w:rPr>
        <w:t>notes</w:t>
      </w:r>
      <w:r w:rsidRPr="003A5FDB">
        <w:rPr>
          <w:rFonts w:eastAsia="Garamond" w:cs="Garamond"/>
          <w:sz w:val="24"/>
          <w:szCs w:val="24"/>
        </w:rPr>
        <w:t xml:space="preserve">, such a </w:t>
      </w:r>
      <w:r w:rsidR="00103753" w:rsidRPr="003A5FDB">
        <w:rPr>
          <w:rFonts w:eastAsia="Garamond" w:cs="Garamond"/>
          <w:sz w:val="24"/>
          <w:szCs w:val="24"/>
        </w:rPr>
        <w:t>claim</w:t>
      </w:r>
      <w:r w:rsidRPr="003A5FDB">
        <w:rPr>
          <w:rFonts w:eastAsia="Garamond" w:cs="Garamond"/>
          <w:sz w:val="24"/>
          <w:szCs w:val="24"/>
        </w:rPr>
        <w:t xml:space="preserve"> </w:t>
      </w:r>
      <w:r w:rsidR="00103753" w:rsidRPr="003A5FDB">
        <w:rPr>
          <w:rFonts w:eastAsia="Garamond" w:cs="Garamond"/>
          <w:sz w:val="24"/>
          <w:szCs w:val="24"/>
        </w:rPr>
        <w:t xml:space="preserve">may </w:t>
      </w:r>
      <w:r w:rsidR="0033540F" w:rsidRPr="003A5FDB">
        <w:rPr>
          <w:rFonts w:eastAsia="Garamond" w:cs="Garamond"/>
          <w:sz w:val="24"/>
          <w:szCs w:val="24"/>
        </w:rPr>
        <w:t xml:space="preserve">also </w:t>
      </w:r>
      <w:r w:rsidRPr="003A5FDB">
        <w:rPr>
          <w:rFonts w:eastAsia="Garamond" w:cs="Garamond"/>
          <w:sz w:val="24"/>
          <w:szCs w:val="24"/>
        </w:rPr>
        <w:t>gain support from</w:t>
      </w:r>
      <w:r w:rsidR="00EB6096" w:rsidRPr="003A5FDB">
        <w:rPr>
          <w:rFonts w:eastAsia="Garamond" w:cs="Garamond"/>
          <w:sz w:val="24"/>
          <w:szCs w:val="24"/>
        </w:rPr>
        <w:t xml:space="preserve"> the </w:t>
      </w:r>
      <w:r w:rsidR="00103753" w:rsidRPr="003A5FDB">
        <w:rPr>
          <w:rFonts w:eastAsia="Garamond" w:cs="Garamond"/>
          <w:sz w:val="24"/>
          <w:szCs w:val="24"/>
        </w:rPr>
        <w:t>concept</w:t>
      </w:r>
      <w:r w:rsidR="00EB6096" w:rsidRPr="003A5FDB">
        <w:rPr>
          <w:rFonts w:eastAsia="Garamond" w:cs="Garamond"/>
          <w:sz w:val="24"/>
          <w:szCs w:val="24"/>
        </w:rPr>
        <w:t xml:space="preserve"> of </w:t>
      </w:r>
      <w:r w:rsidR="00103753" w:rsidRPr="003A5FDB">
        <w:rPr>
          <w:rFonts w:eastAsia="Garamond" w:cs="Garamond"/>
          <w:sz w:val="24"/>
          <w:szCs w:val="24"/>
        </w:rPr>
        <w:t>‘</w:t>
      </w:r>
      <w:r w:rsidR="00EB6096" w:rsidRPr="003A5FDB">
        <w:rPr>
          <w:rFonts w:eastAsia="Garamond" w:cs="Garamond"/>
          <w:sz w:val="24"/>
          <w:szCs w:val="24"/>
        </w:rPr>
        <w:t>relational</w:t>
      </w:r>
      <w:r w:rsidR="00103753" w:rsidRPr="003A5FDB">
        <w:rPr>
          <w:rFonts w:eastAsia="Garamond" w:cs="Garamond"/>
          <w:sz w:val="24"/>
          <w:szCs w:val="24"/>
        </w:rPr>
        <w:t>’</w:t>
      </w:r>
      <w:r w:rsidR="00EB6096" w:rsidRPr="003A5FDB">
        <w:rPr>
          <w:rFonts w:eastAsia="Garamond" w:cs="Garamond"/>
          <w:sz w:val="24"/>
          <w:szCs w:val="24"/>
        </w:rPr>
        <w:t xml:space="preserve"> justice,</w:t>
      </w:r>
      <w:r w:rsidRPr="003A5FDB">
        <w:rPr>
          <w:rFonts w:eastAsia="Garamond" w:cs="Garamond"/>
          <w:sz w:val="24"/>
          <w:szCs w:val="24"/>
        </w:rPr>
        <w:t xml:space="preserve"> the </w:t>
      </w:r>
      <w:r w:rsidR="00103753" w:rsidRPr="003A5FDB">
        <w:rPr>
          <w:rFonts w:eastAsia="Garamond" w:cs="Garamond"/>
          <w:sz w:val="24"/>
          <w:szCs w:val="24"/>
        </w:rPr>
        <w:t>idea</w:t>
      </w:r>
      <w:r w:rsidRPr="003A5FDB">
        <w:rPr>
          <w:rFonts w:eastAsia="Garamond" w:cs="Garamond"/>
          <w:sz w:val="24"/>
          <w:szCs w:val="24"/>
        </w:rPr>
        <w:t xml:space="preserve"> that certain levels of inequality may contribute to unjust </w:t>
      </w:r>
      <w:r w:rsidR="0033540F" w:rsidRPr="003A5FDB">
        <w:rPr>
          <w:rFonts w:eastAsia="Garamond" w:cs="Garamond"/>
          <w:sz w:val="24"/>
          <w:szCs w:val="24"/>
        </w:rPr>
        <w:t xml:space="preserve">social </w:t>
      </w:r>
      <w:r w:rsidRPr="003A5FDB">
        <w:rPr>
          <w:rFonts w:eastAsia="Garamond" w:cs="Garamond"/>
          <w:sz w:val="24"/>
          <w:szCs w:val="24"/>
        </w:rPr>
        <w:t xml:space="preserve">relations between individuals.  </w:t>
      </w:r>
    </w:p>
    <w:p w14:paraId="51404AFD" w14:textId="1C9092C4" w:rsidR="00156C8B" w:rsidRPr="003A5FDB" w:rsidRDefault="36F70C23" w:rsidP="2491EE4C">
      <w:pPr>
        <w:rPr>
          <w:rFonts w:eastAsia="Garamond" w:cs="Garamond"/>
          <w:sz w:val="24"/>
          <w:szCs w:val="24"/>
        </w:rPr>
      </w:pPr>
      <w:r w:rsidRPr="003A5FDB">
        <w:rPr>
          <w:rFonts w:eastAsia="Garamond" w:cs="Garamond"/>
          <w:sz w:val="24"/>
          <w:szCs w:val="24"/>
        </w:rPr>
        <w:t xml:space="preserve">But one can also understand the </w:t>
      </w:r>
      <w:r w:rsidR="00EB6096" w:rsidRPr="003A5FDB">
        <w:rPr>
          <w:rFonts w:eastAsia="Garamond" w:cs="Garamond"/>
          <w:sz w:val="24"/>
          <w:szCs w:val="24"/>
        </w:rPr>
        <w:t xml:space="preserve">time-relative claim </w:t>
      </w:r>
      <w:r w:rsidRPr="003A5FDB">
        <w:rPr>
          <w:rFonts w:eastAsia="Garamond" w:cs="Garamond"/>
          <w:sz w:val="24"/>
          <w:szCs w:val="24"/>
        </w:rPr>
        <w:t xml:space="preserve">as objecting to people suffering certain absolutely bad states at particular times, even if there is no overall lifetime inequality. </w:t>
      </w:r>
      <w:r w:rsidR="00EB6096" w:rsidRPr="003A5FDB">
        <w:rPr>
          <w:rFonts w:eastAsia="Garamond" w:cs="Garamond"/>
          <w:sz w:val="24"/>
          <w:szCs w:val="24"/>
        </w:rPr>
        <w:t>One reason to</w:t>
      </w:r>
      <w:r w:rsidRPr="003A5FDB">
        <w:rPr>
          <w:rFonts w:eastAsia="Garamond" w:cs="Garamond"/>
          <w:sz w:val="24"/>
          <w:szCs w:val="24"/>
        </w:rPr>
        <w:t xml:space="preserve"> accept such a view </w:t>
      </w:r>
      <w:r w:rsidR="00EB6096" w:rsidRPr="003A5FDB">
        <w:rPr>
          <w:rFonts w:eastAsia="Garamond" w:cs="Garamond"/>
          <w:sz w:val="24"/>
          <w:szCs w:val="24"/>
        </w:rPr>
        <w:t>is that</w:t>
      </w:r>
      <w:r w:rsidRPr="003A5FDB">
        <w:rPr>
          <w:rFonts w:eastAsia="Garamond" w:cs="Garamond"/>
          <w:sz w:val="24"/>
          <w:szCs w:val="24"/>
        </w:rPr>
        <w:t xml:space="preserve"> the benefits we incur through various forms of social intervention and redistribution are not only benefits in a lifetime sense; they also, typically, meet needs at particular times. This is far more obvious when we consider goods other than life-extending interventions. When we consider someone’s need for pain relief, for instance, we do not typically consider the pain relief as contributing to a </w:t>
      </w:r>
      <w:r w:rsidRPr="003A5FDB">
        <w:rPr>
          <w:rFonts w:eastAsia="Garamond" w:cs="Garamond"/>
          <w:i/>
          <w:iCs/>
          <w:sz w:val="24"/>
          <w:szCs w:val="24"/>
        </w:rPr>
        <w:t>lifetime free from pain</w:t>
      </w:r>
      <w:r w:rsidR="0033540F" w:rsidRPr="003A5FDB">
        <w:rPr>
          <w:rFonts w:eastAsia="Garamond" w:cs="Garamond"/>
          <w:sz w:val="24"/>
          <w:szCs w:val="24"/>
        </w:rPr>
        <w:t>; rather, we consider what pain relief will mean to them at a particular time.</w:t>
      </w:r>
      <w:r w:rsidRPr="003A5FDB">
        <w:rPr>
          <w:rFonts w:eastAsia="Garamond" w:cs="Garamond"/>
          <w:sz w:val="24"/>
          <w:szCs w:val="24"/>
        </w:rPr>
        <w:t xml:space="preserve"> </w:t>
      </w:r>
      <w:r w:rsidR="57BEF1EB" w:rsidRPr="003A5FDB">
        <w:rPr>
          <w:rFonts w:eastAsia="Garamond" w:cs="Garamond"/>
          <w:sz w:val="24"/>
          <w:szCs w:val="24"/>
        </w:rPr>
        <w:t>T</w:t>
      </w:r>
      <w:r w:rsidR="00124733" w:rsidRPr="003A5FDB">
        <w:rPr>
          <w:rFonts w:eastAsia="Garamond" w:cs="Garamond"/>
          <w:sz w:val="24"/>
          <w:szCs w:val="24"/>
        </w:rPr>
        <w:t>aking t</w:t>
      </w:r>
      <w:r w:rsidR="57BEF1EB" w:rsidRPr="003A5FDB">
        <w:rPr>
          <w:rFonts w:eastAsia="Garamond" w:cs="Garamond"/>
          <w:sz w:val="24"/>
          <w:szCs w:val="24"/>
        </w:rPr>
        <w:t xml:space="preserve">his </w:t>
      </w:r>
      <w:r w:rsidR="00124733" w:rsidRPr="003A5FDB">
        <w:rPr>
          <w:rFonts w:eastAsia="Garamond" w:cs="Garamond"/>
          <w:sz w:val="24"/>
          <w:szCs w:val="24"/>
        </w:rPr>
        <w:t xml:space="preserve">perspective </w:t>
      </w:r>
      <w:r w:rsidR="57BEF1EB" w:rsidRPr="003A5FDB">
        <w:rPr>
          <w:rFonts w:eastAsia="Garamond" w:cs="Garamond"/>
          <w:sz w:val="24"/>
          <w:szCs w:val="24"/>
        </w:rPr>
        <w:t xml:space="preserve">does not rely on a person’s situation being </w:t>
      </w:r>
      <w:r w:rsidR="57BEF1EB" w:rsidRPr="003A5FDB">
        <w:rPr>
          <w:rFonts w:eastAsia="Garamond" w:cs="Garamond"/>
          <w:iCs/>
          <w:sz w:val="24"/>
          <w:szCs w:val="24"/>
        </w:rPr>
        <w:t>unbearable</w:t>
      </w:r>
      <w:r w:rsidR="57BEF1EB" w:rsidRPr="003A5FDB">
        <w:rPr>
          <w:rFonts w:eastAsia="Garamond" w:cs="Garamond"/>
          <w:sz w:val="24"/>
          <w:szCs w:val="24"/>
        </w:rPr>
        <w:t xml:space="preserve">; the fact that they have a present, pressing need is a reason to help them. The benefit is conceived of as an intervention at a particular time, not (solely) as contributing to a lifetime score. </w:t>
      </w:r>
    </w:p>
    <w:p w14:paraId="34F630BB" w14:textId="5A19A773" w:rsidR="2491EE4C" w:rsidRPr="003A5FDB" w:rsidRDefault="00254CFE" w:rsidP="2491EE4C">
      <w:pPr>
        <w:rPr>
          <w:sz w:val="24"/>
          <w:szCs w:val="24"/>
        </w:rPr>
      </w:pPr>
      <w:r w:rsidRPr="003A5FDB">
        <w:rPr>
          <w:rFonts w:eastAsia="Garamond" w:cs="Garamond"/>
          <w:sz w:val="24"/>
          <w:szCs w:val="24"/>
        </w:rPr>
        <w:t>One might</w:t>
      </w:r>
      <w:r w:rsidR="57BEF1EB" w:rsidRPr="003A5FDB">
        <w:rPr>
          <w:rFonts w:eastAsia="Garamond" w:cs="Garamond"/>
          <w:sz w:val="24"/>
          <w:szCs w:val="24"/>
        </w:rPr>
        <w:t xml:space="preserve"> argue that while this is all very well for pain relief, it does not apply t</w:t>
      </w:r>
      <w:r w:rsidR="00BB122E" w:rsidRPr="003A5FDB">
        <w:rPr>
          <w:rFonts w:eastAsia="Garamond" w:cs="Garamond"/>
          <w:sz w:val="24"/>
          <w:szCs w:val="24"/>
        </w:rPr>
        <w:t>o life-extending interventions. S</w:t>
      </w:r>
      <w:r w:rsidR="57BEF1EB" w:rsidRPr="003A5FDB">
        <w:rPr>
          <w:rFonts w:eastAsia="Garamond" w:cs="Garamond"/>
          <w:sz w:val="24"/>
          <w:szCs w:val="24"/>
        </w:rPr>
        <w:t>uch interventions, after all</w:t>
      </w:r>
      <w:r w:rsidR="00EB6096" w:rsidRPr="003A5FDB">
        <w:rPr>
          <w:rFonts w:eastAsia="Garamond" w:cs="Garamond"/>
          <w:sz w:val="24"/>
          <w:szCs w:val="24"/>
        </w:rPr>
        <w:t>,</w:t>
      </w:r>
      <w:r w:rsidR="57BEF1EB" w:rsidRPr="003A5FDB">
        <w:rPr>
          <w:rFonts w:eastAsia="Garamond" w:cs="Garamond"/>
          <w:sz w:val="24"/>
          <w:szCs w:val="24"/>
        </w:rPr>
        <w:t xml:space="preserve"> are explicitly aimed at </w:t>
      </w:r>
      <w:r w:rsidR="00EB6096" w:rsidRPr="003A5FDB">
        <w:rPr>
          <w:rFonts w:eastAsia="Garamond" w:cs="Garamond"/>
          <w:sz w:val="24"/>
          <w:szCs w:val="24"/>
        </w:rPr>
        <w:t xml:space="preserve">extending </w:t>
      </w:r>
      <w:r w:rsidR="57BEF1EB" w:rsidRPr="003A5FDB">
        <w:rPr>
          <w:rFonts w:eastAsia="Garamond" w:cs="Garamond"/>
          <w:sz w:val="24"/>
          <w:szCs w:val="24"/>
        </w:rPr>
        <w:t>lifet</w:t>
      </w:r>
      <w:r w:rsidR="009829AE" w:rsidRPr="003A5FDB">
        <w:rPr>
          <w:rFonts w:eastAsia="Garamond" w:cs="Garamond"/>
          <w:sz w:val="24"/>
          <w:szCs w:val="24"/>
        </w:rPr>
        <w:t>imes</w:t>
      </w:r>
      <w:r w:rsidRPr="003A5FDB">
        <w:rPr>
          <w:rFonts w:eastAsia="Garamond" w:cs="Garamond"/>
          <w:sz w:val="24"/>
          <w:szCs w:val="24"/>
        </w:rPr>
        <w:t>, and so are naturally thought of from a whole-life perspective.</w:t>
      </w:r>
      <w:r w:rsidR="0018116D" w:rsidRPr="003A5FDB">
        <w:rPr>
          <w:rFonts w:eastAsia="Garamond" w:cs="Garamond"/>
          <w:sz w:val="24"/>
          <w:szCs w:val="24"/>
        </w:rPr>
        <w:t xml:space="preserve"> </w:t>
      </w:r>
      <w:r w:rsidRPr="003A5FDB">
        <w:rPr>
          <w:rFonts w:eastAsia="Garamond" w:cs="Garamond"/>
          <w:sz w:val="24"/>
          <w:szCs w:val="24"/>
        </w:rPr>
        <w:t>O</w:t>
      </w:r>
      <w:r w:rsidR="0018116D" w:rsidRPr="003A5FDB">
        <w:rPr>
          <w:rFonts w:eastAsia="Garamond" w:cs="Garamond"/>
          <w:sz w:val="24"/>
          <w:szCs w:val="24"/>
        </w:rPr>
        <w:t xml:space="preserve">ne might further think that whereas we can talk meaningfully of a complete life, </w:t>
      </w:r>
      <w:r w:rsidR="00124733" w:rsidRPr="003A5FDB">
        <w:rPr>
          <w:rFonts w:eastAsia="Garamond" w:cs="Garamond"/>
          <w:sz w:val="24"/>
          <w:szCs w:val="24"/>
        </w:rPr>
        <w:t xml:space="preserve">a </w:t>
      </w:r>
      <w:r w:rsidR="0018116D" w:rsidRPr="003A5FDB">
        <w:rPr>
          <w:rFonts w:eastAsia="Garamond" w:cs="Garamond"/>
          <w:sz w:val="24"/>
          <w:szCs w:val="24"/>
        </w:rPr>
        <w:t xml:space="preserve">normal lifespan, </w:t>
      </w:r>
      <w:r w:rsidR="00BB122E" w:rsidRPr="003A5FDB">
        <w:rPr>
          <w:rFonts w:eastAsia="Garamond" w:cs="Garamond"/>
          <w:sz w:val="24"/>
          <w:szCs w:val="24"/>
        </w:rPr>
        <w:t>or even of a ‘fair innings’</w:t>
      </w:r>
      <w:r w:rsidRPr="003A5FDB">
        <w:rPr>
          <w:rFonts w:eastAsia="Garamond" w:cs="Garamond"/>
          <w:sz w:val="24"/>
          <w:szCs w:val="24"/>
        </w:rPr>
        <w:t>,</w:t>
      </w:r>
      <w:r w:rsidR="008434CF" w:rsidRPr="003A5FDB">
        <w:rPr>
          <w:rFonts w:eastAsia="Garamond" w:cs="Garamond"/>
          <w:sz w:val="24"/>
          <w:szCs w:val="24"/>
          <w:vertAlign w:val="superscript"/>
        </w:rPr>
        <w:t>3</w:t>
      </w:r>
      <w:r w:rsidR="00D842EB" w:rsidRPr="003A5FDB">
        <w:rPr>
          <w:rFonts w:eastAsia="Garamond" w:cs="Garamond"/>
          <w:sz w:val="24"/>
          <w:szCs w:val="24"/>
          <w:vertAlign w:val="superscript"/>
        </w:rPr>
        <w:t>9</w:t>
      </w:r>
      <w:r w:rsidR="00BB122E" w:rsidRPr="003A5FDB">
        <w:rPr>
          <w:rFonts w:eastAsia="Garamond" w:cs="Garamond"/>
          <w:sz w:val="24"/>
          <w:szCs w:val="24"/>
        </w:rPr>
        <w:t xml:space="preserve"> </w:t>
      </w:r>
      <w:r w:rsidR="0018116D" w:rsidRPr="003A5FDB">
        <w:rPr>
          <w:rFonts w:eastAsia="Garamond" w:cs="Garamond"/>
          <w:sz w:val="24"/>
          <w:szCs w:val="24"/>
        </w:rPr>
        <w:t xml:space="preserve">similar </w:t>
      </w:r>
      <w:r w:rsidRPr="003A5FDB">
        <w:rPr>
          <w:rFonts w:eastAsia="Garamond" w:cs="Garamond"/>
          <w:sz w:val="24"/>
          <w:szCs w:val="24"/>
        </w:rPr>
        <w:t>ideas</w:t>
      </w:r>
      <w:r w:rsidR="0018116D" w:rsidRPr="003A5FDB">
        <w:rPr>
          <w:rFonts w:eastAsia="Garamond" w:cs="Garamond"/>
          <w:sz w:val="24"/>
          <w:szCs w:val="24"/>
        </w:rPr>
        <w:t xml:space="preserve"> cannot </w:t>
      </w:r>
      <w:r w:rsidRPr="003A5FDB">
        <w:rPr>
          <w:rFonts w:eastAsia="Garamond" w:cs="Garamond"/>
          <w:sz w:val="24"/>
          <w:szCs w:val="24"/>
        </w:rPr>
        <w:t>apply</w:t>
      </w:r>
      <w:r w:rsidR="0018116D" w:rsidRPr="003A5FDB">
        <w:rPr>
          <w:rFonts w:eastAsia="Garamond" w:cs="Garamond"/>
          <w:sz w:val="24"/>
          <w:szCs w:val="24"/>
        </w:rPr>
        <w:t xml:space="preserve"> to pain.</w:t>
      </w:r>
      <w:r w:rsidR="57BEF1EB" w:rsidRPr="003A5FDB">
        <w:rPr>
          <w:rFonts w:eastAsia="Garamond" w:cs="Garamond"/>
          <w:sz w:val="24"/>
          <w:szCs w:val="24"/>
        </w:rPr>
        <w:t xml:space="preserve"> </w:t>
      </w:r>
      <w:r w:rsidR="00124733" w:rsidRPr="003A5FDB">
        <w:rPr>
          <w:rFonts w:eastAsia="Garamond" w:cs="Garamond"/>
          <w:sz w:val="24"/>
          <w:szCs w:val="24"/>
        </w:rPr>
        <w:t xml:space="preserve">But </w:t>
      </w:r>
      <w:r w:rsidRPr="003A5FDB">
        <w:rPr>
          <w:rFonts w:eastAsia="Garamond" w:cs="Garamond"/>
          <w:sz w:val="24"/>
          <w:szCs w:val="24"/>
        </w:rPr>
        <w:t>this is</w:t>
      </w:r>
      <w:r w:rsidR="57BEF1EB" w:rsidRPr="003A5FDB">
        <w:rPr>
          <w:rFonts w:eastAsia="Garamond" w:cs="Garamond"/>
          <w:sz w:val="24"/>
          <w:szCs w:val="24"/>
        </w:rPr>
        <w:t xml:space="preserve"> mistaken; a</w:t>
      </w:r>
      <w:r w:rsidR="00EB6096" w:rsidRPr="003A5FDB">
        <w:rPr>
          <w:rFonts w:eastAsia="Garamond" w:cs="Garamond"/>
          <w:sz w:val="24"/>
          <w:szCs w:val="24"/>
        </w:rPr>
        <w:t>n intervention</w:t>
      </w:r>
      <w:r w:rsidR="57BEF1EB" w:rsidRPr="003A5FDB">
        <w:rPr>
          <w:rFonts w:eastAsia="Garamond" w:cs="Garamond"/>
          <w:sz w:val="24"/>
          <w:szCs w:val="24"/>
        </w:rPr>
        <w:t xml:space="preserve"> that extends life, thereby providing a benefit that is rightly assessed from a 'lifetime' perspective, can also be seen as </w:t>
      </w:r>
      <w:r w:rsidR="00EB6096" w:rsidRPr="003A5FDB">
        <w:rPr>
          <w:rFonts w:eastAsia="Garamond" w:cs="Garamond"/>
          <w:sz w:val="24"/>
          <w:szCs w:val="24"/>
        </w:rPr>
        <w:t>saving</w:t>
      </w:r>
      <w:r w:rsidR="57BEF1EB" w:rsidRPr="003A5FDB">
        <w:rPr>
          <w:rFonts w:eastAsia="Garamond" w:cs="Garamond"/>
          <w:sz w:val="24"/>
          <w:szCs w:val="24"/>
        </w:rPr>
        <w:t xml:space="preserve"> someone’s life at a particular time. </w:t>
      </w:r>
      <w:r w:rsidRPr="003A5FDB">
        <w:rPr>
          <w:rFonts w:eastAsia="Garamond" w:cs="Garamond"/>
          <w:sz w:val="24"/>
          <w:szCs w:val="24"/>
        </w:rPr>
        <w:t>Having your life saved is not only valuable because it</w:t>
      </w:r>
      <w:r w:rsidR="57BEF1EB" w:rsidRPr="003A5FDB">
        <w:rPr>
          <w:rFonts w:eastAsia="Garamond" w:cs="Garamond"/>
          <w:sz w:val="24"/>
          <w:szCs w:val="24"/>
        </w:rPr>
        <w:t xml:space="preserve"> contribute</w:t>
      </w:r>
      <w:r w:rsidRPr="003A5FDB">
        <w:rPr>
          <w:rFonts w:eastAsia="Garamond" w:cs="Garamond"/>
          <w:sz w:val="24"/>
          <w:szCs w:val="24"/>
        </w:rPr>
        <w:t>s</w:t>
      </w:r>
      <w:r w:rsidR="57BEF1EB" w:rsidRPr="003A5FDB">
        <w:rPr>
          <w:rFonts w:eastAsia="Garamond" w:cs="Garamond"/>
          <w:sz w:val="24"/>
          <w:szCs w:val="24"/>
        </w:rPr>
        <w:t xml:space="preserve"> to a running total</w:t>
      </w:r>
      <w:r w:rsidRPr="003A5FDB">
        <w:rPr>
          <w:rFonts w:eastAsia="Garamond" w:cs="Garamond"/>
          <w:sz w:val="24"/>
          <w:szCs w:val="24"/>
        </w:rPr>
        <w:t xml:space="preserve"> of years lived; life-saving is valuable because it maintains a capacity to</w:t>
      </w:r>
      <w:r w:rsidR="57BEF1EB" w:rsidRPr="003A5FDB">
        <w:rPr>
          <w:rFonts w:eastAsia="Garamond" w:cs="Garamond"/>
          <w:sz w:val="24"/>
          <w:szCs w:val="24"/>
        </w:rPr>
        <w:t xml:space="preserve"> engage with the various things we value</w:t>
      </w:r>
      <w:r w:rsidR="005523EB" w:rsidRPr="003A5FDB">
        <w:rPr>
          <w:rFonts w:eastAsia="Garamond" w:cs="Garamond"/>
          <w:sz w:val="24"/>
          <w:szCs w:val="24"/>
        </w:rPr>
        <w:t xml:space="preserve"> at particular times</w:t>
      </w:r>
      <w:r w:rsidR="57BEF1EB" w:rsidRPr="003A5FDB">
        <w:rPr>
          <w:rFonts w:eastAsia="Garamond" w:cs="Garamond"/>
          <w:sz w:val="24"/>
          <w:szCs w:val="24"/>
        </w:rPr>
        <w:t>. And this, of course, is a capacity th</w:t>
      </w:r>
      <w:r w:rsidR="0018116D" w:rsidRPr="003A5FDB">
        <w:rPr>
          <w:rFonts w:eastAsia="Garamond" w:cs="Garamond"/>
          <w:sz w:val="24"/>
          <w:szCs w:val="24"/>
        </w:rPr>
        <w:t xml:space="preserve">at many elderly people retain. Moreover, </w:t>
      </w:r>
      <w:r w:rsidRPr="003A5FDB">
        <w:rPr>
          <w:rFonts w:eastAsia="Garamond" w:cs="Garamond"/>
          <w:sz w:val="24"/>
          <w:szCs w:val="24"/>
        </w:rPr>
        <w:t xml:space="preserve">even if it is natural to think about pain from a momentary perspective, it </w:t>
      </w:r>
      <w:r w:rsidRPr="003A5FDB">
        <w:rPr>
          <w:rFonts w:eastAsia="Garamond" w:cs="Garamond"/>
          <w:sz w:val="24"/>
          <w:szCs w:val="24"/>
        </w:rPr>
        <w:lastRenderedPageBreak/>
        <w:t>is also coherent</w:t>
      </w:r>
      <w:r w:rsidR="0018116D" w:rsidRPr="003A5FDB">
        <w:rPr>
          <w:rFonts w:eastAsia="Garamond" w:cs="Garamond"/>
          <w:sz w:val="24"/>
          <w:szCs w:val="24"/>
        </w:rPr>
        <w:t xml:space="preserve"> </w:t>
      </w:r>
      <w:r w:rsidRPr="003A5FDB">
        <w:rPr>
          <w:rFonts w:eastAsia="Garamond" w:cs="Garamond"/>
          <w:sz w:val="24"/>
          <w:szCs w:val="24"/>
        </w:rPr>
        <w:t>to consider</w:t>
      </w:r>
      <w:r w:rsidR="0018116D" w:rsidRPr="003A5FDB">
        <w:rPr>
          <w:rFonts w:eastAsia="Garamond" w:cs="Garamond"/>
          <w:sz w:val="24"/>
          <w:szCs w:val="24"/>
        </w:rPr>
        <w:t xml:space="preserve"> </w:t>
      </w:r>
      <w:r w:rsidRPr="003A5FDB">
        <w:rPr>
          <w:rFonts w:eastAsia="Garamond" w:cs="Garamond"/>
          <w:sz w:val="24"/>
          <w:szCs w:val="24"/>
        </w:rPr>
        <w:t>different individuals’</w:t>
      </w:r>
      <w:r w:rsidR="0018116D" w:rsidRPr="003A5FDB">
        <w:rPr>
          <w:rFonts w:eastAsia="Garamond" w:cs="Garamond"/>
          <w:sz w:val="24"/>
          <w:szCs w:val="24"/>
        </w:rPr>
        <w:t xml:space="preserve"> lifetime experiences of pain, </w:t>
      </w:r>
      <w:r w:rsidRPr="003A5FDB">
        <w:rPr>
          <w:rFonts w:eastAsia="Garamond" w:cs="Garamond"/>
          <w:sz w:val="24"/>
          <w:szCs w:val="24"/>
        </w:rPr>
        <w:t>and to raise egalitarian concerns about differences between them</w:t>
      </w:r>
      <w:r w:rsidR="0018116D" w:rsidRPr="003A5FDB">
        <w:rPr>
          <w:rFonts w:eastAsia="Garamond" w:cs="Garamond"/>
          <w:sz w:val="24"/>
          <w:szCs w:val="24"/>
        </w:rPr>
        <w:t xml:space="preserve">. </w:t>
      </w:r>
    </w:p>
    <w:p w14:paraId="09061301" w14:textId="06DEFF30" w:rsidR="0030757B" w:rsidRPr="003A5FDB" w:rsidRDefault="36F70C23" w:rsidP="2491EE4C">
      <w:pPr>
        <w:rPr>
          <w:rFonts w:eastAsia="Garamond" w:cs="Garamond"/>
          <w:sz w:val="24"/>
          <w:szCs w:val="24"/>
          <w:vertAlign w:val="superscript"/>
        </w:rPr>
      </w:pPr>
      <w:r w:rsidRPr="003A5FDB">
        <w:rPr>
          <w:rFonts w:eastAsia="Garamond" w:cs="Garamond"/>
          <w:sz w:val="24"/>
          <w:szCs w:val="24"/>
        </w:rPr>
        <w:t>I have</w:t>
      </w:r>
      <w:r w:rsidR="00BB122E" w:rsidRPr="003A5FDB">
        <w:rPr>
          <w:rFonts w:eastAsia="Garamond" w:cs="Garamond"/>
          <w:sz w:val="24"/>
          <w:szCs w:val="24"/>
        </w:rPr>
        <w:t xml:space="preserve"> not</w:t>
      </w:r>
      <w:r w:rsidRPr="003A5FDB">
        <w:rPr>
          <w:rFonts w:eastAsia="Garamond" w:cs="Garamond"/>
          <w:sz w:val="24"/>
          <w:szCs w:val="24"/>
        </w:rPr>
        <w:t xml:space="preserve"> offered a comprehensive defence of time-relative </w:t>
      </w:r>
      <w:r w:rsidR="00156C8B" w:rsidRPr="003A5FDB">
        <w:rPr>
          <w:rFonts w:eastAsia="Garamond" w:cs="Garamond"/>
          <w:sz w:val="24"/>
          <w:szCs w:val="24"/>
        </w:rPr>
        <w:t xml:space="preserve">egalitarian </w:t>
      </w:r>
      <w:r w:rsidRPr="003A5FDB">
        <w:rPr>
          <w:rFonts w:eastAsia="Garamond" w:cs="Garamond"/>
          <w:sz w:val="24"/>
          <w:szCs w:val="24"/>
        </w:rPr>
        <w:t xml:space="preserve">claims. The worry with Lazenby’s view is </w:t>
      </w:r>
      <w:r w:rsidR="00EB6096" w:rsidRPr="003A5FDB">
        <w:rPr>
          <w:rFonts w:eastAsia="Garamond" w:cs="Garamond"/>
          <w:sz w:val="24"/>
          <w:szCs w:val="24"/>
        </w:rPr>
        <w:t xml:space="preserve">simply </w:t>
      </w:r>
      <w:r w:rsidRPr="003A5FDB">
        <w:rPr>
          <w:rFonts w:eastAsia="Garamond" w:cs="Garamond"/>
          <w:sz w:val="24"/>
          <w:szCs w:val="24"/>
        </w:rPr>
        <w:t xml:space="preserve">that it seems to rule them out by fiat. Because deliberators must assume that they will </w:t>
      </w:r>
      <w:r w:rsidR="00254CFE" w:rsidRPr="003A5FDB">
        <w:rPr>
          <w:rFonts w:eastAsia="Garamond" w:cs="Garamond"/>
          <w:sz w:val="24"/>
          <w:szCs w:val="24"/>
        </w:rPr>
        <w:t>start their lives at birth</w:t>
      </w:r>
      <w:r w:rsidRPr="003A5FDB">
        <w:rPr>
          <w:rFonts w:eastAsia="Garamond" w:cs="Garamond"/>
          <w:sz w:val="24"/>
          <w:szCs w:val="24"/>
        </w:rPr>
        <w:t>, they are forced to think about their old age from a distant perspective, and hence only as a contributor to the quality of their whole life. An alternative view might give weight both to lifetime and time-relative perspectives in assessing the overall weight of individual claims.</w:t>
      </w:r>
      <w:r w:rsidR="00D842EB" w:rsidRPr="003A5FDB">
        <w:rPr>
          <w:rFonts w:eastAsia="Garamond" w:cs="Garamond"/>
          <w:sz w:val="24"/>
          <w:szCs w:val="24"/>
          <w:vertAlign w:val="superscript"/>
        </w:rPr>
        <w:t>40</w:t>
      </w:r>
    </w:p>
    <w:p w14:paraId="01BE6EE8" w14:textId="3C214D5A" w:rsidR="00AC09BF" w:rsidRPr="003A5FDB" w:rsidRDefault="2491EE4C" w:rsidP="00075DDF">
      <w:pPr>
        <w:spacing w:before="240"/>
        <w:rPr>
          <w:b/>
          <w:sz w:val="24"/>
          <w:szCs w:val="24"/>
        </w:rPr>
      </w:pPr>
      <w:r w:rsidRPr="003A5FDB">
        <w:rPr>
          <w:b/>
          <w:bCs/>
          <w:sz w:val="24"/>
          <w:szCs w:val="24"/>
        </w:rPr>
        <w:t>6. Conclusion</w:t>
      </w:r>
    </w:p>
    <w:p w14:paraId="1E4BE46B" w14:textId="7B0C2F91" w:rsidR="000A33E7" w:rsidRPr="003A5FDB" w:rsidRDefault="36F70C23" w:rsidP="005D0325">
      <w:pPr>
        <w:rPr>
          <w:sz w:val="24"/>
          <w:szCs w:val="24"/>
        </w:rPr>
      </w:pPr>
      <w:r w:rsidRPr="003A5FDB">
        <w:rPr>
          <w:sz w:val="24"/>
          <w:szCs w:val="24"/>
        </w:rPr>
        <w:t xml:space="preserve">I have argued that two central Rawlsian attempts to address intergenerational justice in healthcare are deeply problematic. As Lazenby </w:t>
      </w:r>
      <w:r w:rsidR="00EB6096" w:rsidRPr="003A5FDB">
        <w:rPr>
          <w:sz w:val="24"/>
          <w:szCs w:val="24"/>
        </w:rPr>
        <w:t>notes</w:t>
      </w:r>
      <w:r w:rsidRPr="003A5FDB">
        <w:rPr>
          <w:sz w:val="24"/>
          <w:szCs w:val="24"/>
        </w:rPr>
        <w:t>, Daniels’ attempt to establish a separ</w:t>
      </w:r>
      <w:r w:rsidR="00EB6096" w:rsidRPr="003A5FDB">
        <w:rPr>
          <w:sz w:val="24"/>
          <w:szCs w:val="24"/>
        </w:rPr>
        <w:t>ate mechanism to address health</w:t>
      </w:r>
      <w:r w:rsidRPr="003A5FDB">
        <w:rPr>
          <w:sz w:val="24"/>
          <w:szCs w:val="24"/>
        </w:rPr>
        <w:t>care r</w:t>
      </w:r>
      <w:r w:rsidR="00EB6096" w:rsidRPr="003A5FDB">
        <w:rPr>
          <w:sz w:val="24"/>
          <w:szCs w:val="24"/>
        </w:rPr>
        <w:t>u</w:t>
      </w:r>
      <w:r w:rsidRPr="003A5FDB">
        <w:rPr>
          <w:sz w:val="24"/>
          <w:szCs w:val="24"/>
        </w:rPr>
        <w:t>n</w:t>
      </w:r>
      <w:r w:rsidR="00EB6096" w:rsidRPr="003A5FDB">
        <w:rPr>
          <w:sz w:val="24"/>
          <w:szCs w:val="24"/>
        </w:rPr>
        <w:t>s</w:t>
      </w:r>
      <w:r w:rsidRPr="003A5FDB">
        <w:rPr>
          <w:sz w:val="24"/>
          <w:szCs w:val="24"/>
        </w:rPr>
        <w:t xml:space="preserve"> into problems with his conception of the agents involved. But Lazenby’s suggestion that we should </w:t>
      </w:r>
      <w:r w:rsidR="00EB6096" w:rsidRPr="003A5FDB">
        <w:rPr>
          <w:sz w:val="24"/>
          <w:szCs w:val="24"/>
        </w:rPr>
        <w:t>slot health</w:t>
      </w:r>
      <w:r w:rsidRPr="003A5FDB">
        <w:rPr>
          <w:sz w:val="24"/>
          <w:szCs w:val="24"/>
        </w:rPr>
        <w:t xml:space="preserve">care concerns </w:t>
      </w:r>
      <w:r w:rsidR="00EB6096" w:rsidRPr="003A5FDB">
        <w:rPr>
          <w:sz w:val="24"/>
          <w:szCs w:val="24"/>
        </w:rPr>
        <w:t xml:space="preserve">into </w:t>
      </w:r>
      <w:r w:rsidRPr="003A5FDB">
        <w:rPr>
          <w:sz w:val="24"/>
          <w:szCs w:val="24"/>
        </w:rPr>
        <w:t xml:space="preserve">mainstream Rawlsian </w:t>
      </w:r>
      <w:r w:rsidR="00EB6096" w:rsidRPr="003A5FDB">
        <w:rPr>
          <w:sz w:val="24"/>
          <w:szCs w:val="24"/>
        </w:rPr>
        <w:t>theory</w:t>
      </w:r>
      <w:r w:rsidRPr="003A5FDB">
        <w:rPr>
          <w:sz w:val="24"/>
          <w:szCs w:val="24"/>
        </w:rPr>
        <w:t xml:space="preserve"> also faces </w:t>
      </w:r>
      <w:r w:rsidR="00EB6096" w:rsidRPr="003A5FDB">
        <w:rPr>
          <w:sz w:val="24"/>
          <w:szCs w:val="24"/>
        </w:rPr>
        <w:t>problems</w:t>
      </w:r>
      <w:r w:rsidRPr="003A5FDB">
        <w:rPr>
          <w:sz w:val="24"/>
          <w:szCs w:val="24"/>
        </w:rPr>
        <w:t xml:space="preserve">. The fact that some people have debilitating terminal illnesses at a young age </w:t>
      </w:r>
      <w:r w:rsidR="00156C8B" w:rsidRPr="003A5FDB">
        <w:rPr>
          <w:sz w:val="24"/>
          <w:szCs w:val="24"/>
        </w:rPr>
        <w:t>creates</w:t>
      </w:r>
      <w:r w:rsidRPr="003A5FDB">
        <w:rPr>
          <w:sz w:val="24"/>
          <w:szCs w:val="24"/>
        </w:rPr>
        <w:t xml:space="preserve"> </w:t>
      </w:r>
      <w:r w:rsidR="00156C8B" w:rsidRPr="003A5FDB">
        <w:rPr>
          <w:sz w:val="24"/>
          <w:szCs w:val="24"/>
        </w:rPr>
        <w:t>problems</w:t>
      </w:r>
      <w:r w:rsidRPr="003A5FDB">
        <w:rPr>
          <w:sz w:val="24"/>
          <w:szCs w:val="24"/>
        </w:rPr>
        <w:t xml:space="preserve"> for Rawls’ </w:t>
      </w:r>
      <w:r w:rsidR="00156C8B" w:rsidRPr="003A5FDB">
        <w:rPr>
          <w:sz w:val="24"/>
          <w:szCs w:val="24"/>
        </w:rPr>
        <w:t>substantive and procedural defence</w:t>
      </w:r>
      <w:r w:rsidR="00254CFE" w:rsidRPr="003A5FDB">
        <w:rPr>
          <w:sz w:val="24"/>
          <w:szCs w:val="24"/>
        </w:rPr>
        <w:t>s</w:t>
      </w:r>
      <w:r w:rsidR="00156C8B" w:rsidRPr="003A5FDB">
        <w:rPr>
          <w:sz w:val="24"/>
          <w:szCs w:val="24"/>
        </w:rPr>
        <w:t xml:space="preserve"> of his </w:t>
      </w:r>
      <w:r w:rsidRPr="003A5FDB">
        <w:rPr>
          <w:sz w:val="24"/>
          <w:szCs w:val="24"/>
        </w:rPr>
        <w:t>difference principle. And the s</w:t>
      </w:r>
      <w:r w:rsidR="00EB6096" w:rsidRPr="003A5FDB">
        <w:rPr>
          <w:sz w:val="24"/>
          <w:szCs w:val="24"/>
        </w:rPr>
        <w:t>tructure of human ageing allows</w:t>
      </w:r>
      <w:r w:rsidRPr="003A5FDB">
        <w:rPr>
          <w:sz w:val="24"/>
          <w:szCs w:val="24"/>
        </w:rPr>
        <w:t xml:space="preserve"> probabilistic calculations that upset the basic structure of the original position, a problem that cannot be plausibly avoided by stipulating that deliberators must assume that they will begin life at birth. As such, I suggest that neo-Rawlsian attempts to incorporate health, illness </w:t>
      </w:r>
      <w:r w:rsidR="00EB6096" w:rsidRPr="003A5FDB">
        <w:rPr>
          <w:sz w:val="24"/>
          <w:szCs w:val="24"/>
        </w:rPr>
        <w:t xml:space="preserve">and ageing face some challenges </w:t>
      </w:r>
      <w:r w:rsidRPr="003A5FDB">
        <w:rPr>
          <w:sz w:val="24"/>
          <w:szCs w:val="24"/>
        </w:rPr>
        <w:t xml:space="preserve">of sufficient significance to warrant looking elsewhere for a theory of justice. </w:t>
      </w:r>
    </w:p>
    <w:p w14:paraId="280D1B28" w14:textId="19D7A700" w:rsidR="008A1DDC" w:rsidRPr="003A5FDB" w:rsidRDefault="2491EE4C" w:rsidP="005D0325">
      <w:pPr>
        <w:rPr>
          <w:b/>
          <w:bCs/>
          <w:sz w:val="24"/>
          <w:szCs w:val="24"/>
        </w:rPr>
      </w:pPr>
      <w:r w:rsidRPr="003A5FDB">
        <w:rPr>
          <w:b/>
          <w:bCs/>
          <w:sz w:val="24"/>
          <w:szCs w:val="24"/>
        </w:rPr>
        <w:t>Notes</w:t>
      </w:r>
    </w:p>
    <w:p w14:paraId="3F0AE063" w14:textId="3DA9F8FF" w:rsidR="00075DDF" w:rsidRPr="003A5FDB" w:rsidRDefault="004D6279" w:rsidP="00075DDF">
      <w:pPr>
        <w:spacing w:after="0"/>
        <w:rPr>
          <w:rStyle w:val="sen"/>
          <w:sz w:val="24"/>
          <w:szCs w:val="24"/>
        </w:rPr>
      </w:pPr>
      <w:r w:rsidRPr="003A5FDB">
        <w:rPr>
          <w:sz w:val="24"/>
          <w:szCs w:val="24"/>
        </w:rPr>
        <w:t xml:space="preserve">1 </w:t>
      </w:r>
      <w:r w:rsidR="2491EE4C" w:rsidRPr="003A5FDB">
        <w:rPr>
          <w:sz w:val="24"/>
          <w:szCs w:val="24"/>
        </w:rPr>
        <w:t xml:space="preserve">John Rawls, </w:t>
      </w:r>
      <w:r w:rsidR="2491EE4C" w:rsidRPr="003A5FDB">
        <w:rPr>
          <w:rStyle w:val="Emphasis"/>
          <w:sz w:val="24"/>
          <w:szCs w:val="24"/>
        </w:rPr>
        <w:t xml:space="preserve">A Theory of Justice: Revised </w:t>
      </w:r>
      <w:r w:rsidRPr="003A5FDB">
        <w:rPr>
          <w:rStyle w:val="Emphasis"/>
          <w:sz w:val="24"/>
          <w:szCs w:val="24"/>
        </w:rPr>
        <w:t>E</w:t>
      </w:r>
      <w:r w:rsidR="2491EE4C" w:rsidRPr="003A5FDB">
        <w:rPr>
          <w:rStyle w:val="Emphasis"/>
          <w:sz w:val="24"/>
          <w:szCs w:val="24"/>
        </w:rPr>
        <w:t>dition</w:t>
      </w:r>
      <w:r w:rsidR="2491EE4C" w:rsidRPr="003A5FDB">
        <w:rPr>
          <w:rStyle w:val="sen"/>
          <w:sz w:val="24"/>
          <w:szCs w:val="24"/>
        </w:rPr>
        <w:t xml:space="preserve"> (Harvard University Press: </w:t>
      </w:r>
      <w:r w:rsidRPr="003A5FDB">
        <w:rPr>
          <w:rStyle w:val="sen"/>
          <w:sz w:val="24"/>
          <w:szCs w:val="24"/>
        </w:rPr>
        <w:t>Massachusetts,</w:t>
      </w:r>
      <w:r w:rsidR="2491EE4C" w:rsidRPr="003A5FDB">
        <w:rPr>
          <w:rStyle w:val="sen"/>
          <w:sz w:val="24"/>
          <w:szCs w:val="24"/>
        </w:rPr>
        <w:t xml:space="preserve"> 1999).  </w:t>
      </w:r>
    </w:p>
    <w:p w14:paraId="2ADC5C23" w14:textId="039A9710" w:rsidR="008A1DDC" w:rsidRPr="003A5FDB" w:rsidRDefault="2491EE4C" w:rsidP="007E624D">
      <w:pPr>
        <w:spacing w:after="0"/>
        <w:ind w:left="142" w:hanging="142"/>
        <w:rPr>
          <w:sz w:val="24"/>
          <w:szCs w:val="24"/>
        </w:rPr>
      </w:pPr>
      <w:r w:rsidRPr="003A5FDB">
        <w:rPr>
          <w:sz w:val="24"/>
          <w:szCs w:val="24"/>
        </w:rPr>
        <w:t xml:space="preserve">2 </w:t>
      </w:r>
      <w:r w:rsidR="007E624D" w:rsidRPr="003A5FDB">
        <w:rPr>
          <w:sz w:val="24"/>
          <w:szCs w:val="24"/>
        </w:rPr>
        <w:t xml:space="preserve">Hugh Lazenby, ‘Is Age Special? Justice, Complete Lives and the Prudential Lifespan Account’, </w:t>
      </w:r>
      <w:r w:rsidR="007E624D" w:rsidRPr="003A5FDB">
        <w:rPr>
          <w:i/>
          <w:iCs/>
          <w:sz w:val="24"/>
          <w:szCs w:val="24"/>
        </w:rPr>
        <w:t>Journal of Applied Philosophy</w:t>
      </w:r>
      <w:r w:rsidR="007E624D" w:rsidRPr="003A5FDB">
        <w:rPr>
          <w:sz w:val="24"/>
          <w:szCs w:val="24"/>
        </w:rPr>
        <w:t>,</w:t>
      </w:r>
      <w:r w:rsidR="007E624D" w:rsidRPr="003A5FDB">
        <w:rPr>
          <w:i/>
          <w:iCs/>
          <w:sz w:val="24"/>
          <w:szCs w:val="24"/>
        </w:rPr>
        <w:t xml:space="preserve"> </w:t>
      </w:r>
      <w:r w:rsidR="007E624D" w:rsidRPr="003A5FDB">
        <w:rPr>
          <w:sz w:val="24"/>
          <w:szCs w:val="24"/>
        </w:rPr>
        <w:t xml:space="preserve">28, 4 (2011): 327-40 </w:t>
      </w:r>
    </w:p>
    <w:p w14:paraId="7C7CE943" w14:textId="65A66326" w:rsidR="007E624D" w:rsidRPr="003A5FDB" w:rsidRDefault="36F70C23" w:rsidP="00362800">
      <w:pPr>
        <w:tabs>
          <w:tab w:val="left" w:pos="90"/>
        </w:tabs>
        <w:spacing w:after="0"/>
        <w:ind w:left="180" w:hanging="180"/>
        <w:rPr>
          <w:sz w:val="24"/>
          <w:szCs w:val="24"/>
        </w:rPr>
      </w:pPr>
      <w:r w:rsidRPr="003A5FDB">
        <w:rPr>
          <w:sz w:val="24"/>
          <w:szCs w:val="24"/>
        </w:rPr>
        <w:t xml:space="preserve">3 </w:t>
      </w:r>
      <w:r w:rsidR="007E624D" w:rsidRPr="003A5FDB">
        <w:rPr>
          <w:sz w:val="24"/>
          <w:szCs w:val="24"/>
        </w:rPr>
        <w:t xml:space="preserve">Norman Daniels, ‘Health care needs and distributive justice’, </w:t>
      </w:r>
      <w:r w:rsidR="007E624D" w:rsidRPr="003A5FDB">
        <w:rPr>
          <w:i/>
          <w:iCs/>
          <w:sz w:val="24"/>
          <w:szCs w:val="24"/>
        </w:rPr>
        <w:t>Philosophy and Public Affairs</w:t>
      </w:r>
      <w:r w:rsidR="007E624D" w:rsidRPr="003A5FDB">
        <w:rPr>
          <w:sz w:val="24"/>
          <w:szCs w:val="24"/>
        </w:rPr>
        <w:t>,</w:t>
      </w:r>
      <w:r w:rsidR="007E624D" w:rsidRPr="003A5FDB">
        <w:rPr>
          <w:i/>
          <w:iCs/>
          <w:sz w:val="24"/>
          <w:szCs w:val="24"/>
        </w:rPr>
        <w:t xml:space="preserve"> </w:t>
      </w:r>
      <w:r w:rsidR="007E624D" w:rsidRPr="003A5FDB">
        <w:rPr>
          <w:sz w:val="24"/>
          <w:szCs w:val="24"/>
        </w:rPr>
        <w:t xml:space="preserve">10, 2 (1981): 146-79; </w:t>
      </w:r>
      <w:r w:rsidR="007E624D" w:rsidRPr="003A5FDB">
        <w:rPr>
          <w:i/>
          <w:iCs/>
          <w:sz w:val="24"/>
          <w:szCs w:val="24"/>
        </w:rPr>
        <w:t xml:space="preserve">Just Health Care </w:t>
      </w:r>
      <w:r w:rsidR="007E624D" w:rsidRPr="003A5FDB">
        <w:rPr>
          <w:sz w:val="24"/>
          <w:szCs w:val="24"/>
        </w:rPr>
        <w:t xml:space="preserve">(CUP: Cambridge, 1985); </w:t>
      </w:r>
      <w:r w:rsidR="007E624D" w:rsidRPr="003A5FDB">
        <w:rPr>
          <w:i/>
          <w:iCs/>
          <w:sz w:val="24"/>
          <w:szCs w:val="24"/>
        </w:rPr>
        <w:t xml:space="preserve">Am I My Parents’ Keeper? </w:t>
      </w:r>
      <w:r w:rsidR="007E624D" w:rsidRPr="003A5FDB">
        <w:rPr>
          <w:sz w:val="24"/>
          <w:szCs w:val="24"/>
        </w:rPr>
        <w:t xml:space="preserve">(Oxford: OUP, 1988); </w:t>
      </w:r>
      <w:r w:rsidR="007E624D" w:rsidRPr="003A5FDB">
        <w:rPr>
          <w:i/>
          <w:iCs/>
          <w:sz w:val="24"/>
          <w:szCs w:val="24"/>
        </w:rPr>
        <w:t xml:space="preserve">Justice and Justification </w:t>
      </w:r>
      <w:r w:rsidR="007E624D" w:rsidRPr="003A5FDB">
        <w:rPr>
          <w:sz w:val="24"/>
          <w:szCs w:val="24"/>
        </w:rPr>
        <w:t xml:space="preserve">(CUP: Cambridge, 1996); </w:t>
      </w:r>
      <w:r w:rsidR="007E624D" w:rsidRPr="003A5FDB">
        <w:rPr>
          <w:i/>
          <w:iCs/>
          <w:sz w:val="24"/>
          <w:szCs w:val="24"/>
        </w:rPr>
        <w:t xml:space="preserve">Just Health </w:t>
      </w:r>
      <w:r w:rsidR="007E624D" w:rsidRPr="003A5FDB">
        <w:rPr>
          <w:sz w:val="24"/>
          <w:szCs w:val="24"/>
        </w:rPr>
        <w:t>(CUP: New York, 2008</w:t>
      </w:r>
      <w:r w:rsidR="00827F91" w:rsidRPr="003A5FDB">
        <w:rPr>
          <w:sz w:val="24"/>
          <w:szCs w:val="24"/>
        </w:rPr>
        <w:t>a</w:t>
      </w:r>
      <w:r w:rsidR="007E624D" w:rsidRPr="003A5FDB">
        <w:rPr>
          <w:sz w:val="24"/>
          <w:szCs w:val="24"/>
        </w:rPr>
        <w:t>).</w:t>
      </w:r>
    </w:p>
    <w:p w14:paraId="3A4694ED" w14:textId="72334660" w:rsidR="002C4D00" w:rsidRPr="003A5FDB" w:rsidRDefault="36F70C23" w:rsidP="004D6279">
      <w:pPr>
        <w:spacing w:after="0"/>
        <w:ind w:left="142" w:hanging="142"/>
        <w:rPr>
          <w:sz w:val="24"/>
          <w:szCs w:val="24"/>
        </w:rPr>
      </w:pPr>
      <w:r w:rsidRPr="003A5FDB">
        <w:rPr>
          <w:sz w:val="24"/>
          <w:szCs w:val="24"/>
        </w:rPr>
        <w:t xml:space="preserve">4 Daniels’ theory has changed considerably over time; the particular form I will discuss is that which Lazenby takes as his target. </w:t>
      </w:r>
    </w:p>
    <w:p w14:paraId="3D7CFD9B" w14:textId="4A4248BC" w:rsidR="008A1DDC" w:rsidRPr="003A5FDB" w:rsidRDefault="00D83E35" w:rsidP="00E42F90">
      <w:pPr>
        <w:pStyle w:val="Default"/>
        <w:spacing w:line="360" w:lineRule="auto"/>
        <w:ind w:left="284" w:hanging="284"/>
        <w:jc w:val="both"/>
      </w:pPr>
      <w:r w:rsidRPr="003A5FDB">
        <w:t xml:space="preserve">5 Daniels 1996, </w:t>
      </w:r>
      <w:r w:rsidR="7F93C9B4" w:rsidRPr="003A5FDB">
        <w:t>259</w:t>
      </w:r>
    </w:p>
    <w:p w14:paraId="2E970437" w14:textId="793BFA31" w:rsidR="00150DC9" w:rsidRPr="003A5FDB" w:rsidRDefault="7F93C9B4" w:rsidP="00E42F90">
      <w:pPr>
        <w:spacing w:after="0"/>
        <w:rPr>
          <w:sz w:val="24"/>
          <w:szCs w:val="24"/>
        </w:rPr>
      </w:pPr>
      <w:r w:rsidRPr="003A5FDB">
        <w:rPr>
          <w:sz w:val="24"/>
          <w:szCs w:val="24"/>
        </w:rPr>
        <w:t>6</w:t>
      </w:r>
      <w:r w:rsidR="00BB122E" w:rsidRPr="003A5FDB">
        <w:rPr>
          <w:sz w:val="24"/>
          <w:szCs w:val="24"/>
        </w:rPr>
        <w:t xml:space="preserve"> </w:t>
      </w:r>
      <w:r w:rsidR="00D83E35" w:rsidRPr="003A5FDB">
        <w:rPr>
          <w:sz w:val="24"/>
          <w:szCs w:val="24"/>
        </w:rPr>
        <w:t xml:space="preserve">ibid., </w:t>
      </w:r>
      <w:r w:rsidRPr="003A5FDB">
        <w:rPr>
          <w:sz w:val="24"/>
          <w:szCs w:val="24"/>
        </w:rPr>
        <w:t>263-4</w:t>
      </w:r>
    </w:p>
    <w:p w14:paraId="43159B00" w14:textId="3EEF8CA0" w:rsidR="00150DC9" w:rsidRPr="003A5FDB" w:rsidRDefault="7F93C9B4" w:rsidP="00E42F90">
      <w:pPr>
        <w:spacing w:after="0"/>
        <w:rPr>
          <w:sz w:val="24"/>
          <w:szCs w:val="24"/>
        </w:rPr>
      </w:pPr>
      <w:r w:rsidRPr="003A5FDB">
        <w:rPr>
          <w:sz w:val="24"/>
          <w:szCs w:val="24"/>
        </w:rPr>
        <w:t>7</w:t>
      </w:r>
      <w:r w:rsidR="00BB122E" w:rsidRPr="003A5FDB">
        <w:rPr>
          <w:sz w:val="24"/>
          <w:szCs w:val="24"/>
        </w:rPr>
        <w:t xml:space="preserve"> </w:t>
      </w:r>
      <w:r w:rsidR="00D83E35" w:rsidRPr="003A5FDB">
        <w:rPr>
          <w:sz w:val="24"/>
          <w:szCs w:val="24"/>
        </w:rPr>
        <w:t xml:space="preserve">ibid., </w:t>
      </w:r>
      <w:r w:rsidRPr="003A5FDB">
        <w:rPr>
          <w:sz w:val="24"/>
          <w:szCs w:val="24"/>
        </w:rPr>
        <w:t>260</w:t>
      </w:r>
    </w:p>
    <w:p w14:paraId="2F18B392" w14:textId="77777777" w:rsidR="00531389" w:rsidRPr="003A5FDB" w:rsidRDefault="7F93C9B4" w:rsidP="00531389">
      <w:pPr>
        <w:ind w:left="270" w:hanging="270"/>
        <w:rPr>
          <w:sz w:val="24"/>
          <w:szCs w:val="24"/>
        </w:rPr>
      </w:pPr>
      <w:r w:rsidRPr="003A5FDB">
        <w:rPr>
          <w:sz w:val="24"/>
          <w:szCs w:val="24"/>
        </w:rPr>
        <w:lastRenderedPageBreak/>
        <w:t>8</w:t>
      </w:r>
      <w:r w:rsidR="00BB122E" w:rsidRPr="003A5FDB">
        <w:rPr>
          <w:sz w:val="24"/>
          <w:szCs w:val="24"/>
        </w:rPr>
        <w:t xml:space="preserve"> </w:t>
      </w:r>
      <w:r w:rsidR="00531389" w:rsidRPr="003A5FDB">
        <w:rPr>
          <w:rFonts w:eastAsia="Garamond" w:cs="Garamond"/>
          <w:sz w:val="24"/>
          <w:szCs w:val="24"/>
        </w:rPr>
        <w:t xml:space="preserve">Norman Daniels. 'Justice in health care’ in </w:t>
      </w:r>
      <w:r w:rsidR="00531389" w:rsidRPr="003A5FDB">
        <w:rPr>
          <w:rFonts w:eastAsia="Garamond" w:cs="Garamond"/>
          <w:i/>
          <w:iCs/>
          <w:sz w:val="24"/>
          <w:szCs w:val="24"/>
        </w:rPr>
        <w:t>Health Care Ethics</w:t>
      </w:r>
      <w:r w:rsidR="00531389" w:rsidRPr="003A5FDB">
        <w:rPr>
          <w:rFonts w:eastAsia="Garamond" w:cs="Garamond"/>
          <w:iCs/>
          <w:sz w:val="24"/>
          <w:szCs w:val="24"/>
        </w:rPr>
        <w:t>.</w:t>
      </w:r>
      <w:r w:rsidR="00531389" w:rsidRPr="003A5FDB">
        <w:rPr>
          <w:rFonts w:eastAsia="Garamond" w:cs="Garamond"/>
          <w:i/>
          <w:iCs/>
          <w:sz w:val="24"/>
          <w:szCs w:val="24"/>
        </w:rPr>
        <w:t xml:space="preserve"> </w:t>
      </w:r>
      <w:r w:rsidR="00531389" w:rsidRPr="003A5FDB">
        <w:rPr>
          <w:rFonts w:eastAsia="Garamond" w:cs="Garamond"/>
          <w:sz w:val="24"/>
          <w:szCs w:val="24"/>
        </w:rPr>
        <w:t xml:space="preserve">D. Van De Veer and T. Regan (eds.) (Philadelphia: Temple University Press, 1987). 290–325. p.312 </w:t>
      </w:r>
    </w:p>
    <w:p w14:paraId="1B8F8166" w14:textId="77777777" w:rsidR="00531389" w:rsidRPr="003A5FDB" w:rsidRDefault="7F93C9B4" w:rsidP="00531389">
      <w:pPr>
        <w:ind w:left="270" w:hanging="270"/>
        <w:rPr>
          <w:sz w:val="24"/>
          <w:szCs w:val="24"/>
        </w:rPr>
      </w:pPr>
      <w:r w:rsidRPr="003A5FDB">
        <w:rPr>
          <w:sz w:val="24"/>
          <w:szCs w:val="24"/>
        </w:rPr>
        <w:t>9</w:t>
      </w:r>
      <w:r w:rsidR="00BB122E" w:rsidRPr="003A5FDB">
        <w:rPr>
          <w:sz w:val="24"/>
          <w:szCs w:val="24"/>
        </w:rPr>
        <w:t xml:space="preserve"> </w:t>
      </w:r>
      <w:r w:rsidR="00531389" w:rsidRPr="003A5FDB">
        <w:rPr>
          <w:rFonts w:eastAsia="Garamond" w:cs="Garamond"/>
          <w:sz w:val="24"/>
          <w:szCs w:val="24"/>
        </w:rPr>
        <w:t xml:space="preserve">John Rawls, </w:t>
      </w:r>
      <w:r w:rsidR="00531389" w:rsidRPr="003A5FDB">
        <w:rPr>
          <w:rFonts w:eastAsia="Garamond" w:cs="Garamond"/>
          <w:i/>
          <w:iCs/>
          <w:sz w:val="24"/>
          <w:szCs w:val="24"/>
        </w:rPr>
        <w:t>Justice as Fairness: A Restatement</w:t>
      </w:r>
      <w:r w:rsidR="00531389" w:rsidRPr="003A5FDB">
        <w:rPr>
          <w:rFonts w:eastAsia="Garamond" w:cs="Garamond"/>
          <w:sz w:val="24"/>
          <w:szCs w:val="24"/>
        </w:rPr>
        <w:t xml:space="preserve"> (Cambridge, MA: Harvard University Press, 2001), pp.42-43</w:t>
      </w:r>
    </w:p>
    <w:p w14:paraId="66CD1DDF" w14:textId="77777777" w:rsidR="00531389" w:rsidRPr="003A5FDB" w:rsidRDefault="009829AE" w:rsidP="00531389">
      <w:pPr>
        <w:ind w:left="270" w:hanging="270"/>
        <w:rPr>
          <w:sz w:val="24"/>
          <w:szCs w:val="24"/>
        </w:rPr>
      </w:pPr>
      <w:r w:rsidRPr="003A5FDB">
        <w:rPr>
          <w:sz w:val="24"/>
          <w:szCs w:val="24"/>
        </w:rPr>
        <w:t xml:space="preserve">10 </w:t>
      </w:r>
      <w:r w:rsidR="00531389" w:rsidRPr="003A5FDB">
        <w:rPr>
          <w:rFonts w:eastAsia="Garamond" w:cs="Garamond"/>
          <w:sz w:val="24"/>
          <w:szCs w:val="24"/>
        </w:rPr>
        <w:t xml:space="preserve">For other criticisms see James Wilson 'Not so special after all? Daniels and the social determinants of health’ </w:t>
      </w:r>
      <w:r w:rsidR="00531389" w:rsidRPr="003A5FDB">
        <w:rPr>
          <w:rFonts w:eastAsia="Garamond" w:cs="Garamond"/>
          <w:i/>
          <w:iCs/>
          <w:sz w:val="24"/>
          <w:szCs w:val="24"/>
        </w:rPr>
        <w:t xml:space="preserve">Journal of Medical Ethics </w:t>
      </w:r>
      <w:r w:rsidR="00531389" w:rsidRPr="003A5FDB">
        <w:rPr>
          <w:rFonts w:eastAsia="Garamond" w:cs="Garamond"/>
          <w:sz w:val="24"/>
          <w:szCs w:val="24"/>
        </w:rPr>
        <w:t xml:space="preserve">35, 1 (2009) pp.3-6; Shlomi Segall ‘Is Health Care (Still) Special?’ </w:t>
      </w:r>
      <w:r w:rsidR="00531389" w:rsidRPr="003A5FDB">
        <w:rPr>
          <w:rFonts w:eastAsia="Garamond" w:cs="Garamond"/>
          <w:i/>
          <w:iCs/>
          <w:sz w:val="24"/>
          <w:szCs w:val="24"/>
        </w:rPr>
        <w:t xml:space="preserve">The Journal of Political Philosophy. </w:t>
      </w:r>
      <w:r w:rsidR="00531389" w:rsidRPr="003A5FDB">
        <w:rPr>
          <w:rFonts w:eastAsia="Garamond" w:cs="Garamond"/>
          <w:sz w:val="24"/>
          <w:szCs w:val="24"/>
        </w:rPr>
        <w:t xml:space="preserve">15, 3 (2007): pp.342-361. </w:t>
      </w:r>
    </w:p>
    <w:p w14:paraId="6ECEE70D" w14:textId="77777777" w:rsidR="00531389" w:rsidRPr="003A5FDB" w:rsidRDefault="009829AE" w:rsidP="00531389">
      <w:pPr>
        <w:spacing w:after="0"/>
        <w:rPr>
          <w:rStyle w:val="sen"/>
          <w:sz w:val="24"/>
          <w:szCs w:val="24"/>
        </w:rPr>
      </w:pPr>
      <w:r w:rsidRPr="003A5FDB">
        <w:rPr>
          <w:sz w:val="24"/>
          <w:szCs w:val="24"/>
        </w:rPr>
        <w:t>11</w:t>
      </w:r>
      <w:r w:rsidR="00D83E35" w:rsidRPr="003A5FDB">
        <w:rPr>
          <w:sz w:val="24"/>
          <w:szCs w:val="24"/>
        </w:rPr>
        <w:t xml:space="preserve"> </w:t>
      </w:r>
      <w:r w:rsidR="00531389" w:rsidRPr="003A5FDB">
        <w:rPr>
          <w:sz w:val="24"/>
          <w:szCs w:val="24"/>
        </w:rPr>
        <w:t xml:space="preserve">Rawls </w:t>
      </w:r>
      <w:r w:rsidR="00531389" w:rsidRPr="003A5FDB">
        <w:rPr>
          <w:rStyle w:val="sen"/>
          <w:sz w:val="24"/>
          <w:szCs w:val="24"/>
        </w:rPr>
        <w:t xml:space="preserve">1999, 11 </w:t>
      </w:r>
    </w:p>
    <w:p w14:paraId="77E1E208" w14:textId="77777777" w:rsidR="00531389" w:rsidRPr="003A5FDB" w:rsidRDefault="009829AE" w:rsidP="00531389">
      <w:pPr>
        <w:pStyle w:val="Default"/>
        <w:spacing w:line="360" w:lineRule="auto"/>
        <w:ind w:left="284" w:hanging="284"/>
        <w:jc w:val="both"/>
      </w:pPr>
      <w:r w:rsidRPr="003A5FDB">
        <w:t>12</w:t>
      </w:r>
      <w:r w:rsidR="36F70C23" w:rsidRPr="003A5FDB">
        <w:t xml:space="preserve"> </w:t>
      </w:r>
      <w:r w:rsidR="00531389" w:rsidRPr="003A5FDB">
        <w:t>Daniels 2008a, 1781</w:t>
      </w:r>
    </w:p>
    <w:p w14:paraId="7A67B808" w14:textId="0D674B0B" w:rsidR="29C3BFE8" w:rsidRPr="003A5FDB" w:rsidRDefault="009829AE" w:rsidP="00531389">
      <w:pPr>
        <w:pStyle w:val="Default"/>
        <w:spacing w:line="360" w:lineRule="auto"/>
        <w:ind w:left="284" w:hanging="284"/>
        <w:jc w:val="both"/>
      </w:pPr>
      <w:r w:rsidRPr="003A5FDB">
        <w:rPr>
          <w:rFonts w:eastAsia="Garamond"/>
        </w:rPr>
        <w:t>13</w:t>
      </w:r>
      <w:r w:rsidR="041F9FB6" w:rsidRPr="003A5FDB">
        <w:rPr>
          <w:rFonts w:eastAsia="Garamond"/>
        </w:rPr>
        <w:t xml:space="preserve"> </w:t>
      </w:r>
      <w:r w:rsidR="00531389" w:rsidRPr="003A5FDB">
        <w:t xml:space="preserve">Dan Brock, ‘Review: Justice, Health Care, and the Elderly’, </w:t>
      </w:r>
      <w:r w:rsidR="00531389" w:rsidRPr="003A5FDB">
        <w:rPr>
          <w:i/>
        </w:rPr>
        <w:t>Philosophy &amp; Public Affairs</w:t>
      </w:r>
      <w:r w:rsidR="00531389" w:rsidRPr="003A5FDB">
        <w:t>,</w:t>
      </w:r>
      <w:r w:rsidR="00531389" w:rsidRPr="003A5FDB">
        <w:rPr>
          <w:i/>
        </w:rPr>
        <w:t xml:space="preserve"> </w:t>
      </w:r>
      <w:r w:rsidR="00531389" w:rsidRPr="003A5FDB">
        <w:t xml:space="preserve">18, 3 (1986): 297-312, p.303. See also Daniel Callahan, </w:t>
      </w:r>
      <w:r w:rsidR="00531389" w:rsidRPr="003A5FDB">
        <w:rPr>
          <w:i/>
          <w:iCs/>
        </w:rPr>
        <w:t xml:space="preserve">Setting Limits </w:t>
      </w:r>
      <w:r w:rsidR="00531389" w:rsidRPr="003A5FDB">
        <w:rPr>
          <w:iCs/>
        </w:rPr>
        <w:t>(</w:t>
      </w:r>
      <w:r w:rsidR="00531389" w:rsidRPr="003A5FDB">
        <w:t xml:space="preserve">Georgetown University Press: Washington, 1995).  </w:t>
      </w:r>
    </w:p>
    <w:p w14:paraId="7DD497D6" w14:textId="114D339F" w:rsidR="56220B1B" w:rsidRPr="003A5FDB" w:rsidRDefault="004D6279" w:rsidP="00531389">
      <w:pPr>
        <w:pStyle w:val="Default"/>
        <w:spacing w:line="360" w:lineRule="auto"/>
        <w:ind w:left="284" w:hanging="284"/>
        <w:jc w:val="both"/>
      </w:pPr>
      <w:r w:rsidRPr="003A5FDB">
        <w:rPr>
          <w:rFonts w:eastAsia="Garamond"/>
        </w:rPr>
        <w:t>14</w:t>
      </w:r>
      <w:r w:rsidR="041F9FB6" w:rsidRPr="003A5FDB">
        <w:rPr>
          <w:rFonts w:eastAsia="Garamond"/>
        </w:rPr>
        <w:t xml:space="preserve"> </w:t>
      </w:r>
      <w:r w:rsidR="00531389" w:rsidRPr="003A5FDB">
        <w:t>Daniels 1996, 214</w:t>
      </w:r>
    </w:p>
    <w:p w14:paraId="027EBB15" w14:textId="0D69A601" w:rsidR="56220B1B" w:rsidRPr="003A5FDB" w:rsidRDefault="004D6279" w:rsidP="00531389">
      <w:pPr>
        <w:spacing w:after="0"/>
        <w:rPr>
          <w:sz w:val="24"/>
          <w:szCs w:val="24"/>
        </w:rPr>
      </w:pPr>
      <w:r w:rsidRPr="003A5FDB">
        <w:rPr>
          <w:rFonts w:eastAsia="Garamond" w:cs="Garamond"/>
          <w:sz w:val="24"/>
          <w:szCs w:val="24"/>
        </w:rPr>
        <w:t>15</w:t>
      </w:r>
      <w:r w:rsidR="36F70C23" w:rsidRPr="003A5FDB">
        <w:rPr>
          <w:rFonts w:eastAsia="Garamond" w:cs="Garamond"/>
          <w:sz w:val="24"/>
          <w:szCs w:val="24"/>
        </w:rPr>
        <w:t xml:space="preserve"> </w:t>
      </w:r>
      <w:r w:rsidR="00531389" w:rsidRPr="003A5FDB">
        <w:rPr>
          <w:sz w:val="24"/>
          <w:szCs w:val="24"/>
        </w:rPr>
        <w:t xml:space="preserve">Juliana Bidadanure, ‘In defense of the PLA’, </w:t>
      </w:r>
      <w:r w:rsidR="00531389" w:rsidRPr="003A5FDB">
        <w:rPr>
          <w:i/>
          <w:iCs/>
          <w:sz w:val="24"/>
          <w:szCs w:val="24"/>
        </w:rPr>
        <w:t>The American Journal of Bioethics</w:t>
      </w:r>
      <w:r w:rsidR="00531389" w:rsidRPr="003A5FDB">
        <w:rPr>
          <w:sz w:val="24"/>
          <w:szCs w:val="24"/>
        </w:rPr>
        <w:t>,</w:t>
      </w:r>
      <w:r w:rsidR="00531389" w:rsidRPr="003A5FDB">
        <w:rPr>
          <w:i/>
          <w:iCs/>
          <w:sz w:val="24"/>
          <w:szCs w:val="24"/>
        </w:rPr>
        <w:t xml:space="preserve"> </w:t>
      </w:r>
      <w:r w:rsidR="00531389" w:rsidRPr="003A5FDB">
        <w:rPr>
          <w:sz w:val="24"/>
          <w:szCs w:val="24"/>
        </w:rPr>
        <w:t>13, 8 (2013): 25-27, p.26.</w:t>
      </w:r>
    </w:p>
    <w:p w14:paraId="09230C94" w14:textId="283BC05C" w:rsidR="007E26C3" w:rsidRPr="003A5FDB" w:rsidRDefault="004D6279" w:rsidP="007E26C3">
      <w:pPr>
        <w:spacing w:after="0"/>
        <w:ind w:left="567" w:hanging="567"/>
        <w:rPr>
          <w:sz w:val="24"/>
          <w:szCs w:val="24"/>
        </w:rPr>
      </w:pPr>
      <w:r w:rsidRPr="003A5FDB">
        <w:rPr>
          <w:sz w:val="24"/>
          <w:szCs w:val="24"/>
        </w:rPr>
        <w:t>16</w:t>
      </w:r>
      <w:r w:rsidR="3BACF978" w:rsidRPr="003A5FDB">
        <w:rPr>
          <w:sz w:val="24"/>
          <w:szCs w:val="24"/>
        </w:rPr>
        <w:t xml:space="preserve"> Daniels 2008</w:t>
      </w:r>
      <w:r w:rsidR="00827F91" w:rsidRPr="003A5FDB">
        <w:rPr>
          <w:sz w:val="24"/>
          <w:szCs w:val="24"/>
        </w:rPr>
        <w:t>a</w:t>
      </w:r>
      <w:r w:rsidR="00D83E35" w:rsidRPr="003A5FDB">
        <w:rPr>
          <w:sz w:val="24"/>
          <w:szCs w:val="24"/>
        </w:rPr>
        <w:t xml:space="preserve">, </w:t>
      </w:r>
      <w:r w:rsidR="007E26C3" w:rsidRPr="003A5FDB">
        <w:rPr>
          <w:sz w:val="24"/>
          <w:szCs w:val="24"/>
        </w:rPr>
        <w:t xml:space="preserve">117-39 </w:t>
      </w:r>
    </w:p>
    <w:p w14:paraId="1D1B455E" w14:textId="5850A12B" w:rsidR="003D562C" w:rsidRPr="003A5FDB" w:rsidRDefault="004D6279" w:rsidP="00E42F90">
      <w:pPr>
        <w:spacing w:after="0"/>
        <w:ind w:left="284" w:hanging="284"/>
        <w:rPr>
          <w:sz w:val="24"/>
          <w:szCs w:val="24"/>
        </w:rPr>
      </w:pPr>
      <w:r w:rsidRPr="003A5FDB">
        <w:rPr>
          <w:sz w:val="24"/>
          <w:szCs w:val="24"/>
        </w:rPr>
        <w:t>17</w:t>
      </w:r>
      <w:r w:rsidR="36F70C23" w:rsidRPr="003A5FDB">
        <w:rPr>
          <w:sz w:val="24"/>
          <w:szCs w:val="24"/>
        </w:rPr>
        <w:t xml:space="preserve"> Dennis McKerlie, ‘Justice between age-groups: a comment on Norman Daniels’. </w:t>
      </w:r>
      <w:r w:rsidR="36F70C23" w:rsidRPr="003A5FDB">
        <w:rPr>
          <w:i/>
          <w:iCs/>
          <w:sz w:val="24"/>
          <w:szCs w:val="24"/>
        </w:rPr>
        <w:t>Journal of Applied Philosophy</w:t>
      </w:r>
      <w:r w:rsidR="36F70C23" w:rsidRPr="003A5FDB">
        <w:rPr>
          <w:sz w:val="24"/>
          <w:szCs w:val="24"/>
        </w:rPr>
        <w:t>,</w:t>
      </w:r>
      <w:r w:rsidR="36F70C23" w:rsidRPr="003A5FDB">
        <w:rPr>
          <w:i/>
          <w:iCs/>
          <w:sz w:val="24"/>
          <w:szCs w:val="24"/>
        </w:rPr>
        <w:t xml:space="preserve"> </w:t>
      </w:r>
      <w:r w:rsidR="36F70C23" w:rsidRPr="003A5FDB">
        <w:rPr>
          <w:sz w:val="24"/>
          <w:szCs w:val="24"/>
        </w:rPr>
        <w:t>6, 2 (1989): 227-34</w:t>
      </w:r>
    </w:p>
    <w:p w14:paraId="65D1E6E6" w14:textId="5A947F0A" w:rsidR="003D562C" w:rsidRPr="003A5FDB" w:rsidRDefault="004D6279" w:rsidP="00E42F90">
      <w:pPr>
        <w:spacing w:after="0"/>
        <w:rPr>
          <w:sz w:val="24"/>
          <w:szCs w:val="24"/>
        </w:rPr>
      </w:pPr>
      <w:r w:rsidRPr="003A5FDB">
        <w:rPr>
          <w:sz w:val="24"/>
          <w:szCs w:val="24"/>
        </w:rPr>
        <w:t>18</w:t>
      </w:r>
      <w:r w:rsidR="00D83E35" w:rsidRPr="003A5FDB">
        <w:rPr>
          <w:sz w:val="24"/>
          <w:szCs w:val="24"/>
        </w:rPr>
        <w:t xml:space="preserve"> Lazenby 2011: </w:t>
      </w:r>
      <w:r w:rsidR="36F70C23" w:rsidRPr="003A5FDB">
        <w:rPr>
          <w:sz w:val="24"/>
          <w:szCs w:val="24"/>
        </w:rPr>
        <w:t>331</w:t>
      </w:r>
    </w:p>
    <w:p w14:paraId="58AF746D" w14:textId="4829DF74" w:rsidR="00827F91" w:rsidRPr="003A5FDB" w:rsidRDefault="00827F91" w:rsidP="00827F91">
      <w:pPr>
        <w:spacing w:after="0"/>
        <w:ind w:left="270" w:hanging="270"/>
        <w:rPr>
          <w:sz w:val="24"/>
          <w:szCs w:val="24"/>
        </w:rPr>
      </w:pPr>
      <w:r w:rsidRPr="003A5FDB">
        <w:rPr>
          <w:sz w:val="24"/>
          <w:szCs w:val="24"/>
        </w:rPr>
        <w:t xml:space="preserve">19 Norman Daniels. Justice between adjacent generations: further thoughts’. </w:t>
      </w:r>
      <w:r w:rsidRPr="003A5FDB">
        <w:rPr>
          <w:i/>
          <w:sz w:val="24"/>
          <w:szCs w:val="24"/>
        </w:rPr>
        <w:t xml:space="preserve">The Journal of Political Philosophy </w:t>
      </w:r>
      <w:r w:rsidR="00362800" w:rsidRPr="003A5FDB">
        <w:rPr>
          <w:sz w:val="24"/>
          <w:szCs w:val="24"/>
        </w:rPr>
        <w:t>16, 4 (2008b)</w:t>
      </w:r>
      <w:r w:rsidR="00D83E35" w:rsidRPr="003A5FDB">
        <w:rPr>
          <w:sz w:val="24"/>
          <w:szCs w:val="24"/>
        </w:rPr>
        <w:t>:</w:t>
      </w:r>
      <w:r w:rsidRPr="003A5FDB">
        <w:rPr>
          <w:sz w:val="24"/>
          <w:szCs w:val="24"/>
        </w:rPr>
        <w:t xml:space="preserve"> 475-494.  </w:t>
      </w:r>
    </w:p>
    <w:p w14:paraId="1ED33BAD" w14:textId="02861016" w:rsidR="007E26C3" w:rsidRPr="003A5FDB" w:rsidRDefault="007E26C3" w:rsidP="00827F91">
      <w:pPr>
        <w:spacing w:after="0"/>
        <w:ind w:left="270" w:hanging="270"/>
        <w:rPr>
          <w:sz w:val="24"/>
          <w:szCs w:val="24"/>
        </w:rPr>
      </w:pPr>
      <w:r w:rsidRPr="003A5FDB">
        <w:rPr>
          <w:sz w:val="24"/>
          <w:szCs w:val="24"/>
        </w:rPr>
        <w:t>20. Daniels 2008a</w:t>
      </w:r>
      <w:r w:rsidR="00D83E35" w:rsidRPr="003A5FDB">
        <w:rPr>
          <w:sz w:val="24"/>
          <w:szCs w:val="24"/>
        </w:rPr>
        <w:t xml:space="preserve">: </w:t>
      </w:r>
      <w:r w:rsidRPr="003A5FDB">
        <w:rPr>
          <w:sz w:val="24"/>
          <w:szCs w:val="24"/>
        </w:rPr>
        <w:t>131-2</w:t>
      </w:r>
    </w:p>
    <w:p w14:paraId="65778822" w14:textId="58979271" w:rsidR="003D562C" w:rsidRPr="003A5FDB" w:rsidRDefault="00B62A08" w:rsidP="00E42F90">
      <w:pPr>
        <w:spacing w:after="0"/>
        <w:rPr>
          <w:sz w:val="24"/>
          <w:szCs w:val="24"/>
        </w:rPr>
      </w:pPr>
      <w:r w:rsidRPr="003A5FDB">
        <w:rPr>
          <w:sz w:val="24"/>
          <w:szCs w:val="24"/>
        </w:rPr>
        <w:t>21</w:t>
      </w:r>
      <w:r w:rsidR="00646BDE" w:rsidRPr="003A5FDB">
        <w:rPr>
          <w:sz w:val="24"/>
          <w:szCs w:val="24"/>
        </w:rPr>
        <w:t xml:space="preserve"> Lazenby 2011: </w:t>
      </w:r>
      <w:r w:rsidR="36F70C23" w:rsidRPr="003A5FDB">
        <w:rPr>
          <w:sz w:val="24"/>
          <w:szCs w:val="24"/>
        </w:rPr>
        <w:t xml:space="preserve">333. </w:t>
      </w:r>
      <w:r w:rsidR="00D83E35" w:rsidRPr="003A5FDB">
        <w:rPr>
          <w:sz w:val="24"/>
          <w:szCs w:val="24"/>
        </w:rPr>
        <w:t>A</w:t>
      </w:r>
      <w:r w:rsidR="36F70C23" w:rsidRPr="003A5FDB">
        <w:rPr>
          <w:sz w:val="24"/>
          <w:szCs w:val="24"/>
        </w:rPr>
        <w:t xml:space="preserve">lso Greg Bognar, ‘Fair innings’, </w:t>
      </w:r>
      <w:r w:rsidR="36F70C23" w:rsidRPr="003A5FDB">
        <w:rPr>
          <w:i/>
          <w:iCs/>
          <w:sz w:val="24"/>
          <w:szCs w:val="24"/>
        </w:rPr>
        <w:t xml:space="preserve">Bioethics </w:t>
      </w:r>
      <w:r w:rsidR="36F70C23" w:rsidRPr="003A5FDB">
        <w:rPr>
          <w:sz w:val="24"/>
          <w:szCs w:val="24"/>
        </w:rPr>
        <w:t>29, 4 (2015): 251-61, pp. 258-9</w:t>
      </w:r>
      <w:r w:rsidR="00646BDE" w:rsidRPr="003A5FDB">
        <w:rPr>
          <w:sz w:val="24"/>
          <w:szCs w:val="24"/>
        </w:rPr>
        <w:t xml:space="preserve">. </w:t>
      </w:r>
    </w:p>
    <w:p w14:paraId="282788D4" w14:textId="49D9D7AF" w:rsidR="003D562C" w:rsidRPr="003A5FDB" w:rsidRDefault="007E26C3" w:rsidP="00E42F90">
      <w:pPr>
        <w:spacing w:after="0"/>
        <w:ind w:left="284" w:hanging="284"/>
        <w:rPr>
          <w:sz w:val="24"/>
          <w:szCs w:val="24"/>
        </w:rPr>
      </w:pPr>
      <w:r w:rsidRPr="003A5FDB">
        <w:rPr>
          <w:sz w:val="24"/>
          <w:szCs w:val="24"/>
        </w:rPr>
        <w:t>2</w:t>
      </w:r>
      <w:r w:rsidR="00B62A08" w:rsidRPr="003A5FDB">
        <w:rPr>
          <w:sz w:val="24"/>
          <w:szCs w:val="24"/>
        </w:rPr>
        <w:t>2</w:t>
      </w:r>
      <w:r w:rsidR="3BACF978" w:rsidRPr="003A5FDB">
        <w:rPr>
          <w:sz w:val="24"/>
          <w:szCs w:val="24"/>
        </w:rPr>
        <w:t xml:space="preserve"> John Rawls, </w:t>
      </w:r>
      <w:r w:rsidR="3BACF978" w:rsidRPr="003A5FDB">
        <w:rPr>
          <w:rStyle w:val="sen"/>
          <w:i/>
          <w:iCs/>
          <w:sz w:val="24"/>
          <w:szCs w:val="24"/>
        </w:rPr>
        <w:t xml:space="preserve">Justice as Fairness: A Restatement </w:t>
      </w:r>
      <w:r w:rsidR="3BACF978" w:rsidRPr="003A5FDB">
        <w:rPr>
          <w:sz w:val="24"/>
          <w:szCs w:val="24"/>
        </w:rPr>
        <w:t xml:space="preserve">(Cambridge, MA: Harvard University Press, 2001), </w:t>
      </w:r>
      <w:r w:rsidR="00D83E35" w:rsidRPr="003A5FDB">
        <w:rPr>
          <w:sz w:val="24"/>
          <w:szCs w:val="24"/>
        </w:rPr>
        <w:t>pp.</w:t>
      </w:r>
      <w:r w:rsidR="3BACF978" w:rsidRPr="003A5FDB">
        <w:rPr>
          <w:sz w:val="24"/>
          <w:szCs w:val="24"/>
        </w:rPr>
        <w:t>42-43</w:t>
      </w:r>
    </w:p>
    <w:p w14:paraId="5AB070E5" w14:textId="5AE34421" w:rsidR="003D562C" w:rsidRPr="003A5FDB" w:rsidRDefault="00ED267C" w:rsidP="00E42F90">
      <w:pPr>
        <w:spacing w:after="0"/>
        <w:rPr>
          <w:sz w:val="24"/>
          <w:szCs w:val="24"/>
        </w:rPr>
      </w:pPr>
      <w:r w:rsidRPr="003A5FDB">
        <w:rPr>
          <w:sz w:val="24"/>
          <w:szCs w:val="24"/>
        </w:rPr>
        <w:t>23</w:t>
      </w:r>
      <w:r w:rsidR="3B8E4AD1" w:rsidRPr="003A5FDB">
        <w:rPr>
          <w:sz w:val="24"/>
          <w:szCs w:val="24"/>
        </w:rPr>
        <w:t xml:space="preserve"> Rawls 1999</w:t>
      </w:r>
      <w:r w:rsidR="00D83E35" w:rsidRPr="003A5FDB">
        <w:rPr>
          <w:sz w:val="24"/>
          <w:szCs w:val="24"/>
        </w:rPr>
        <w:t xml:space="preserve">: </w:t>
      </w:r>
      <w:r w:rsidR="3B8E4AD1" w:rsidRPr="003A5FDB">
        <w:rPr>
          <w:sz w:val="24"/>
          <w:szCs w:val="24"/>
        </w:rPr>
        <w:t>65-66</w:t>
      </w:r>
    </w:p>
    <w:p w14:paraId="3C03BEDF" w14:textId="2F8796C0" w:rsidR="00CD022D" w:rsidRPr="003A5FDB" w:rsidRDefault="00ED267C" w:rsidP="00362800">
      <w:pPr>
        <w:spacing w:after="0"/>
        <w:ind w:left="360" w:hanging="360"/>
        <w:rPr>
          <w:sz w:val="24"/>
          <w:szCs w:val="24"/>
        </w:rPr>
      </w:pPr>
      <w:r w:rsidRPr="003A5FDB">
        <w:rPr>
          <w:sz w:val="24"/>
          <w:szCs w:val="24"/>
        </w:rPr>
        <w:t>24</w:t>
      </w:r>
      <w:r w:rsidR="00CD022D" w:rsidRPr="003A5FDB">
        <w:rPr>
          <w:sz w:val="24"/>
          <w:szCs w:val="24"/>
        </w:rPr>
        <w:t xml:space="preserve"> Dan Brock, ‘Priority to the Worse Off in Health Care Resource Prioritization’ in </w:t>
      </w:r>
      <w:r w:rsidR="00D83E35" w:rsidRPr="003A5FDB">
        <w:rPr>
          <w:sz w:val="24"/>
          <w:szCs w:val="24"/>
        </w:rPr>
        <w:t xml:space="preserve">R Rhodes, M Battin and A Silver (eds.) </w:t>
      </w:r>
      <w:r w:rsidR="00CD022D" w:rsidRPr="003A5FDB">
        <w:rPr>
          <w:i/>
          <w:sz w:val="24"/>
          <w:szCs w:val="24"/>
        </w:rPr>
        <w:t xml:space="preserve">Medicine and Social Justice: Essays on the Distribution of Health Care </w:t>
      </w:r>
      <w:r w:rsidR="00CD022D" w:rsidRPr="003A5FDB">
        <w:rPr>
          <w:sz w:val="24"/>
          <w:szCs w:val="24"/>
        </w:rPr>
        <w:t>(Oxford: Oxford University Press, 2012), pp.155-165</w:t>
      </w:r>
    </w:p>
    <w:p w14:paraId="1D1AE1A6" w14:textId="4212DF95" w:rsidR="00EE55C3" w:rsidRPr="003A5FDB" w:rsidRDefault="00ED267C" w:rsidP="00E42F90">
      <w:pPr>
        <w:spacing w:after="0"/>
        <w:rPr>
          <w:sz w:val="24"/>
          <w:szCs w:val="24"/>
        </w:rPr>
      </w:pPr>
      <w:r w:rsidRPr="003A5FDB">
        <w:rPr>
          <w:sz w:val="24"/>
          <w:szCs w:val="24"/>
        </w:rPr>
        <w:t>25</w:t>
      </w:r>
      <w:r w:rsidR="3B8E4AD1" w:rsidRPr="003A5FDB">
        <w:rPr>
          <w:sz w:val="24"/>
          <w:szCs w:val="24"/>
        </w:rPr>
        <w:t xml:space="preserve"> Lazenby 2011</w:t>
      </w:r>
      <w:r w:rsidR="00D83E35" w:rsidRPr="003A5FDB">
        <w:rPr>
          <w:sz w:val="24"/>
          <w:szCs w:val="24"/>
        </w:rPr>
        <w:t xml:space="preserve">: </w:t>
      </w:r>
      <w:r w:rsidR="3B8E4AD1" w:rsidRPr="003A5FDB">
        <w:rPr>
          <w:sz w:val="24"/>
          <w:szCs w:val="24"/>
        </w:rPr>
        <w:t>337</w:t>
      </w:r>
    </w:p>
    <w:p w14:paraId="0A1794F0" w14:textId="0043EEE5" w:rsidR="00EE55C3" w:rsidRPr="003A5FDB" w:rsidRDefault="00ED267C" w:rsidP="00E42F90">
      <w:pPr>
        <w:spacing w:after="0"/>
        <w:rPr>
          <w:sz w:val="24"/>
          <w:szCs w:val="24"/>
        </w:rPr>
      </w:pPr>
      <w:r w:rsidRPr="003A5FDB">
        <w:rPr>
          <w:sz w:val="24"/>
          <w:szCs w:val="24"/>
        </w:rPr>
        <w:t>26</w:t>
      </w:r>
      <w:r w:rsidR="3B8E4AD1" w:rsidRPr="003A5FDB">
        <w:rPr>
          <w:sz w:val="24"/>
          <w:szCs w:val="24"/>
        </w:rPr>
        <w:t xml:space="preserve"> Rawls 1999</w:t>
      </w:r>
      <w:r w:rsidR="00646BDE" w:rsidRPr="003A5FDB">
        <w:rPr>
          <w:sz w:val="24"/>
          <w:szCs w:val="24"/>
        </w:rPr>
        <w:t>:</w:t>
      </w:r>
      <w:r w:rsidR="00D83E35" w:rsidRPr="003A5FDB">
        <w:rPr>
          <w:sz w:val="24"/>
          <w:szCs w:val="24"/>
        </w:rPr>
        <w:t xml:space="preserve"> </w:t>
      </w:r>
      <w:r w:rsidR="3B8E4AD1" w:rsidRPr="003A5FDB">
        <w:rPr>
          <w:sz w:val="24"/>
          <w:szCs w:val="24"/>
        </w:rPr>
        <w:t>53</w:t>
      </w:r>
    </w:p>
    <w:p w14:paraId="33907341" w14:textId="65B90E74" w:rsidR="00EE55C3" w:rsidRPr="003A5FDB" w:rsidRDefault="00DD3CF2" w:rsidP="00E42F90">
      <w:pPr>
        <w:spacing w:after="0"/>
        <w:rPr>
          <w:sz w:val="24"/>
          <w:szCs w:val="24"/>
        </w:rPr>
      </w:pPr>
      <w:r w:rsidRPr="003A5FDB">
        <w:rPr>
          <w:sz w:val="24"/>
          <w:szCs w:val="24"/>
        </w:rPr>
        <w:t>2</w:t>
      </w:r>
      <w:r w:rsidR="00ED267C" w:rsidRPr="003A5FDB">
        <w:rPr>
          <w:sz w:val="24"/>
          <w:szCs w:val="24"/>
        </w:rPr>
        <w:t>7</w:t>
      </w:r>
      <w:r w:rsidR="00D83E35" w:rsidRPr="003A5FDB">
        <w:rPr>
          <w:sz w:val="24"/>
          <w:szCs w:val="24"/>
        </w:rPr>
        <w:t xml:space="preserve"> ibid</w:t>
      </w:r>
      <w:r w:rsidR="00646BDE" w:rsidRPr="003A5FDB">
        <w:rPr>
          <w:sz w:val="24"/>
          <w:szCs w:val="24"/>
        </w:rPr>
        <w:t>:</w:t>
      </w:r>
      <w:r w:rsidR="00D83E35" w:rsidRPr="003A5FDB">
        <w:rPr>
          <w:sz w:val="24"/>
          <w:szCs w:val="24"/>
        </w:rPr>
        <w:t xml:space="preserve"> </w:t>
      </w:r>
      <w:r w:rsidR="3BACF978" w:rsidRPr="003A5FDB">
        <w:rPr>
          <w:sz w:val="24"/>
          <w:szCs w:val="24"/>
        </w:rPr>
        <w:t>153</w:t>
      </w:r>
    </w:p>
    <w:p w14:paraId="3051BE65" w14:textId="5A32574F" w:rsidR="003D562C" w:rsidRPr="003A5FDB" w:rsidRDefault="00ED267C" w:rsidP="00E42F90">
      <w:pPr>
        <w:spacing w:after="0"/>
        <w:rPr>
          <w:sz w:val="24"/>
          <w:szCs w:val="24"/>
        </w:rPr>
      </w:pPr>
      <w:r w:rsidRPr="003A5FDB">
        <w:rPr>
          <w:sz w:val="24"/>
          <w:szCs w:val="24"/>
        </w:rPr>
        <w:t>28</w:t>
      </w:r>
      <w:r w:rsidR="36F70C23" w:rsidRPr="003A5FDB">
        <w:rPr>
          <w:sz w:val="24"/>
          <w:szCs w:val="24"/>
        </w:rPr>
        <w:t xml:space="preserve"> </w:t>
      </w:r>
      <w:r w:rsidR="00463599" w:rsidRPr="003A5FDB">
        <w:rPr>
          <w:sz w:val="24"/>
          <w:szCs w:val="24"/>
        </w:rPr>
        <w:t>Armatya Sen</w:t>
      </w:r>
      <w:r w:rsidR="00D83E35" w:rsidRPr="003A5FDB">
        <w:rPr>
          <w:sz w:val="24"/>
          <w:szCs w:val="24"/>
        </w:rPr>
        <w:t>,</w:t>
      </w:r>
      <w:r w:rsidR="00463599" w:rsidRPr="003A5FDB">
        <w:rPr>
          <w:sz w:val="24"/>
          <w:szCs w:val="24"/>
        </w:rPr>
        <w:t xml:space="preserve"> </w:t>
      </w:r>
      <w:r w:rsidR="36F70C23" w:rsidRPr="003A5FDB">
        <w:rPr>
          <w:rStyle w:val="Emphasis"/>
          <w:sz w:val="24"/>
          <w:szCs w:val="24"/>
        </w:rPr>
        <w:t>Inequality Re-examined</w:t>
      </w:r>
      <w:r w:rsidR="36F70C23" w:rsidRPr="003A5FDB">
        <w:rPr>
          <w:sz w:val="24"/>
          <w:szCs w:val="24"/>
        </w:rPr>
        <w:t xml:space="preserve"> (Oxford: Clarendon Press, 1992), pp.26-28; 36-38</w:t>
      </w:r>
    </w:p>
    <w:p w14:paraId="71B4C4C0" w14:textId="3C97EDDD" w:rsidR="00554591" w:rsidRPr="003A5FDB" w:rsidRDefault="00ED267C" w:rsidP="00554591">
      <w:pPr>
        <w:spacing w:after="0"/>
        <w:ind w:left="284" w:hanging="284"/>
        <w:rPr>
          <w:sz w:val="24"/>
          <w:szCs w:val="24"/>
        </w:rPr>
      </w:pPr>
      <w:r w:rsidRPr="003A5FDB">
        <w:rPr>
          <w:sz w:val="24"/>
          <w:szCs w:val="24"/>
        </w:rPr>
        <w:lastRenderedPageBreak/>
        <w:t>29</w:t>
      </w:r>
      <w:r w:rsidR="00554591" w:rsidRPr="003A5FDB">
        <w:rPr>
          <w:sz w:val="24"/>
          <w:szCs w:val="24"/>
        </w:rPr>
        <w:t xml:space="preserve"> Kenneth Arrow, ‘Some ordinalist-utilitarian notes on Rawls’s Theory of Justice’, </w:t>
      </w:r>
      <w:r w:rsidR="00554591" w:rsidRPr="003A5FDB">
        <w:rPr>
          <w:i/>
          <w:iCs/>
          <w:sz w:val="24"/>
          <w:szCs w:val="24"/>
        </w:rPr>
        <w:t>The Journal of Philosophy</w:t>
      </w:r>
      <w:r w:rsidR="00554591" w:rsidRPr="003A5FDB">
        <w:rPr>
          <w:sz w:val="24"/>
          <w:szCs w:val="24"/>
        </w:rPr>
        <w:t>,</w:t>
      </w:r>
      <w:r w:rsidR="00554591" w:rsidRPr="003A5FDB">
        <w:rPr>
          <w:i/>
          <w:iCs/>
          <w:sz w:val="24"/>
          <w:szCs w:val="24"/>
        </w:rPr>
        <w:t xml:space="preserve"> </w:t>
      </w:r>
      <w:r w:rsidR="00554591" w:rsidRPr="003A5FDB">
        <w:rPr>
          <w:sz w:val="24"/>
          <w:szCs w:val="24"/>
        </w:rPr>
        <w:t xml:space="preserve">70, 9 (1973): pp.245-63 makes a related criticism. </w:t>
      </w:r>
    </w:p>
    <w:p w14:paraId="2B8D1BFE" w14:textId="40426ADC" w:rsidR="00D842EB" w:rsidRPr="003A5FDB" w:rsidRDefault="00D842EB" w:rsidP="00554591">
      <w:pPr>
        <w:spacing w:after="0"/>
        <w:ind w:left="284" w:hanging="284"/>
        <w:rPr>
          <w:sz w:val="24"/>
          <w:szCs w:val="24"/>
        </w:rPr>
      </w:pPr>
      <w:r w:rsidRPr="003A5FDB">
        <w:rPr>
          <w:sz w:val="24"/>
          <w:szCs w:val="24"/>
        </w:rPr>
        <w:t xml:space="preserve">30 </w:t>
      </w:r>
      <w:r w:rsidR="00D83E35" w:rsidRPr="003A5FDB">
        <w:rPr>
          <w:sz w:val="24"/>
          <w:szCs w:val="24"/>
        </w:rPr>
        <w:t>A</w:t>
      </w:r>
      <w:r w:rsidRPr="003A5FDB">
        <w:rPr>
          <w:sz w:val="24"/>
          <w:szCs w:val="24"/>
        </w:rPr>
        <w:t xml:space="preserve">n anonymous referee </w:t>
      </w:r>
      <w:r w:rsidR="00D83E35" w:rsidRPr="003A5FDB">
        <w:rPr>
          <w:sz w:val="24"/>
          <w:szCs w:val="24"/>
        </w:rPr>
        <w:t>made</w:t>
      </w:r>
      <w:r w:rsidRPr="003A5FDB">
        <w:rPr>
          <w:sz w:val="24"/>
          <w:szCs w:val="24"/>
        </w:rPr>
        <w:t xml:space="preserve"> this suggestion. </w:t>
      </w:r>
    </w:p>
    <w:p w14:paraId="371CB6B0" w14:textId="42E6494D" w:rsidR="005C2220" w:rsidRPr="003A5FDB" w:rsidRDefault="00D842EB" w:rsidP="00EA25F8">
      <w:pPr>
        <w:spacing w:after="0"/>
        <w:ind w:left="360" w:hanging="360"/>
        <w:rPr>
          <w:sz w:val="24"/>
          <w:szCs w:val="24"/>
        </w:rPr>
      </w:pPr>
      <w:r w:rsidRPr="003A5FDB">
        <w:rPr>
          <w:sz w:val="24"/>
          <w:szCs w:val="24"/>
        </w:rPr>
        <w:t>31</w:t>
      </w:r>
      <w:r w:rsidR="36F70C23" w:rsidRPr="003A5FDB">
        <w:rPr>
          <w:sz w:val="24"/>
          <w:szCs w:val="24"/>
        </w:rPr>
        <w:t xml:space="preserve"> </w:t>
      </w:r>
      <w:r w:rsidR="003C3A13" w:rsidRPr="003A5FDB">
        <w:rPr>
          <w:sz w:val="24"/>
          <w:szCs w:val="24"/>
        </w:rPr>
        <w:t xml:space="preserve">John </w:t>
      </w:r>
      <w:r w:rsidR="005173BA" w:rsidRPr="003A5FDB">
        <w:rPr>
          <w:sz w:val="24"/>
          <w:szCs w:val="24"/>
        </w:rPr>
        <w:t xml:space="preserve">Rawls, </w:t>
      </w:r>
      <w:r w:rsidR="00D83E35" w:rsidRPr="003A5FDB">
        <w:rPr>
          <w:sz w:val="24"/>
          <w:szCs w:val="24"/>
        </w:rPr>
        <w:t>‘Social unity and primary goods’ in</w:t>
      </w:r>
      <w:r w:rsidR="003C3A13" w:rsidRPr="003A5FDB">
        <w:rPr>
          <w:sz w:val="24"/>
          <w:szCs w:val="24"/>
        </w:rPr>
        <w:t xml:space="preserve"> </w:t>
      </w:r>
      <w:r w:rsidR="00D83E35" w:rsidRPr="003A5FDB">
        <w:rPr>
          <w:sz w:val="24"/>
          <w:szCs w:val="24"/>
        </w:rPr>
        <w:t xml:space="preserve">Samuel Freeman (ed.) </w:t>
      </w:r>
      <w:r w:rsidR="00554591" w:rsidRPr="003A5FDB">
        <w:rPr>
          <w:i/>
          <w:sz w:val="24"/>
          <w:szCs w:val="24"/>
        </w:rPr>
        <w:t xml:space="preserve">John Rawls: </w:t>
      </w:r>
      <w:r w:rsidR="003C3A13" w:rsidRPr="003A5FDB">
        <w:rPr>
          <w:i/>
          <w:sz w:val="24"/>
          <w:szCs w:val="24"/>
        </w:rPr>
        <w:t>Collected Papers</w:t>
      </w:r>
      <w:r w:rsidR="003C3A13" w:rsidRPr="003A5FDB">
        <w:rPr>
          <w:sz w:val="24"/>
          <w:szCs w:val="24"/>
        </w:rPr>
        <w:t xml:space="preserve"> </w:t>
      </w:r>
      <w:r w:rsidR="00D83E35" w:rsidRPr="003A5FDB">
        <w:rPr>
          <w:sz w:val="24"/>
          <w:szCs w:val="24"/>
        </w:rPr>
        <w:t>(</w:t>
      </w:r>
      <w:r w:rsidR="00554591" w:rsidRPr="003A5FDB">
        <w:rPr>
          <w:sz w:val="24"/>
          <w:szCs w:val="24"/>
        </w:rPr>
        <w:t>Massachusetts: Harvard University Press</w:t>
      </w:r>
      <w:r w:rsidR="00D83E35" w:rsidRPr="003A5FDB">
        <w:rPr>
          <w:sz w:val="24"/>
          <w:szCs w:val="24"/>
        </w:rPr>
        <w:t>, 1999),</w:t>
      </w:r>
      <w:r w:rsidR="00554591" w:rsidRPr="003A5FDB">
        <w:rPr>
          <w:sz w:val="24"/>
          <w:szCs w:val="24"/>
        </w:rPr>
        <w:t xml:space="preserve"> </w:t>
      </w:r>
      <w:r w:rsidR="003C3A13" w:rsidRPr="003A5FDB">
        <w:rPr>
          <w:sz w:val="24"/>
          <w:szCs w:val="24"/>
        </w:rPr>
        <w:t>p.365</w:t>
      </w:r>
    </w:p>
    <w:p w14:paraId="7F7D2E0F" w14:textId="653DD190" w:rsidR="009C480F" w:rsidRPr="003A5FDB" w:rsidRDefault="005C2220" w:rsidP="00E42F90">
      <w:pPr>
        <w:pStyle w:val="FootnoteText"/>
        <w:spacing w:line="360" w:lineRule="auto"/>
        <w:ind w:left="284" w:hanging="284"/>
        <w:rPr>
          <w:sz w:val="24"/>
          <w:szCs w:val="24"/>
        </w:rPr>
      </w:pPr>
      <w:r w:rsidRPr="003A5FDB">
        <w:rPr>
          <w:sz w:val="24"/>
          <w:szCs w:val="24"/>
        </w:rPr>
        <w:t>3</w:t>
      </w:r>
      <w:r w:rsidR="00D842EB" w:rsidRPr="003A5FDB">
        <w:rPr>
          <w:sz w:val="24"/>
          <w:szCs w:val="24"/>
        </w:rPr>
        <w:t>2</w:t>
      </w:r>
      <w:r w:rsidR="009C480F" w:rsidRPr="003A5FDB">
        <w:rPr>
          <w:sz w:val="24"/>
          <w:szCs w:val="24"/>
        </w:rPr>
        <w:t xml:space="preserve"> </w:t>
      </w:r>
      <w:r w:rsidR="00D83E35" w:rsidRPr="003A5FDB">
        <w:rPr>
          <w:sz w:val="24"/>
          <w:szCs w:val="24"/>
        </w:rPr>
        <w:t>Rawls 1999</w:t>
      </w:r>
      <w:r w:rsidR="00646BDE" w:rsidRPr="003A5FDB">
        <w:rPr>
          <w:sz w:val="24"/>
          <w:szCs w:val="24"/>
        </w:rPr>
        <w:t>:</w:t>
      </w:r>
      <w:r w:rsidR="009C480F" w:rsidRPr="003A5FDB">
        <w:rPr>
          <w:sz w:val="24"/>
          <w:szCs w:val="24"/>
        </w:rPr>
        <w:t xml:space="preserve"> 153</w:t>
      </w:r>
    </w:p>
    <w:p w14:paraId="1B8A563C" w14:textId="141F78E8" w:rsidR="00DD3CF2" w:rsidRPr="003A5FDB" w:rsidRDefault="00D842EB" w:rsidP="00E42F90">
      <w:pPr>
        <w:pStyle w:val="FootnoteText"/>
        <w:spacing w:line="360" w:lineRule="auto"/>
        <w:ind w:left="284" w:hanging="284"/>
        <w:rPr>
          <w:sz w:val="24"/>
          <w:szCs w:val="24"/>
        </w:rPr>
      </w:pPr>
      <w:r w:rsidRPr="003A5FDB">
        <w:rPr>
          <w:sz w:val="24"/>
          <w:szCs w:val="24"/>
        </w:rPr>
        <w:t>33</w:t>
      </w:r>
      <w:r w:rsidR="00DD3CF2" w:rsidRPr="003A5FDB">
        <w:rPr>
          <w:sz w:val="24"/>
          <w:szCs w:val="24"/>
        </w:rPr>
        <w:t xml:space="preserve"> </w:t>
      </w:r>
      <w:r w:rsidR="00646BDE" w:rsidRPr="003A5FDB">
        <w:rPr>
          <w:sz w:val="24"/>
          <w:szCs w:val="24"/>
        </w:rPr>
        <w:t xml:space="preserve">John Rawls, </w:t>
      </w:r>
      <w:r w:rsidR="00DD3CF2" w:rsidRPr="003A5FDB">
        <w:rPr>
          <w:i/>
          <w:iCs/>
          <w:sz w:val="24"/>
          <w:szCs w:val="24"/>
        </w:rPr>
        <w:t xml:space="preserve">Political Liberalism </w:t>
      </w:r>
      <w:r w:rsidR="00DD3CF2" w:rsidRPr="003A5FDB">
        <w:rPr>
          <w:sz w:val="24"/>
          <w:szCs w:val="24"/>
        </w:rPr>
        <w:t>(New York: Columbia University Press, 1996), p.311</w:t>
      </w:r>
    </w:p>
    <w:p w14:paraId="0B375112" w14:textId="5329CA13" w:rsidR="00E42F90" w:rsidRPr="003A5FDB" w:rsidRDefault="009829AE" w:rsidP="00E42F90">
      <w:pPr>
        <w:pStyle w:val="FootnoteText"/>
        <w:spacing w:line="360" w:lineRule="auto"/>
        <w:rPr>
          <w:sz w:val="24"/>
          <w:szCs w:val="24"/>
        </w:rPr>
      </w:pPr>
      <w:r w:rsidRPr="003A5FDB">
        <w:rPr>
          <w:sz w:val="24"/>
          <w:szCs w:val="24"/>
        </w:rPr>
        <w:t>3</w:t>
      </w:r>
      <w:r w:rsidR="00D842EB" w:rsidRPr="003A5FDB">
        <w:rPr>
          <w:sz w:val="24"/>
          <w:szCs w:val="24"/>
        </w:rPr>
        <w:t>4</w:t>
      </w:r>
      <w:r w:rsidR="36F70C23" w:rsidRPr="003A5FDB">
        <w:rPr>
          <w:sz w:val="24"/>
          <w:szCs w:val="24"/>
        </w:rPr>
        <w:t xml:space="preserve"> Lazenby</w:t>
      </w:r>
      <w:r w:rsidR="00646BDE" w:rsidRPr="003A5FDB">
        <w:rPr>
          <w:sz w:val="24"/>
          <w:szCs w:val="24"/>
        </w:rPr>
        <w:t xml:space="preserve"> 2011:</w:t>
      </w:r>
      <w:r w:rsidR="36F70C23" w:rsidRPr="003A5FDB">
        <w:rPr>
          <w:sz w:val="24"/>
          <w:szCs w:val="24"/>
        </w:rPr>
        <w:t xml:space="preserve"> 337-8</w:t>
      </w:r>
    </w:p>
    <w:p w14:paraId="75DCA8A4" w14:textId="176F103E" w:rsidR="00D842EB" w:rsidRPr="003A5FDB" w:rsidRDefault="00D842EB" w:rsidP="005C2220">
      <w:pPr>
        <w:spacing w:after="0"/>
        <w:ind w:left="284" w:hanging="284"/>
        <w:rPr>
          <w:sz w:val="24"/>
          <w:szCs w:val="24"/>
        </w:rPr>
      </w:pPr>
      <w:r w:rsidRPr="003A5FDB">
        <w:rPr>
          <w:sz w:val="24"/>
          <w:szCs w:val="24"/>
        </w:rPr>
        <w:t xml:space="preserve">35 </w:t>
      </w:r>
      <w:r w:rsidR="00646BDE" w:rsidRPr="003A5FDB">
        <w:rPr>
          <w:sz w:val="24"/>
          <w:szCs w:val="24"/>
        </w:rPr>
        <w:t xml:space="preserve">An anonymous referee made this suggestion. </w:t>
      </w:r>
    </w:p>
    <w:p w14:paraId="66AC8B37" w14:textId="2F7F7BB0" w:rsidR="005C2220" w:rsidRPr="003A5FDB" w:rsidRDefault="00D842EB" w:rsidP="005C2220">
      <w:pPr>
        <w:spacing w:after="0"/>
        <w:ind w:left="284" w:hanging="284"/>
        <w:rPr>
          <w:sz w:val="24"/>
          <w:szCs w:val="24"/>
        </w:rPr>
      </w:pPr>
      <w:r w:rsidRPr="003A5FDB">
        <w:rPr>
          <w:sz w:val="24"/>
          <w:szCs w:val="24"/>
        </w:rPr>
        <w:t>36</w:t>
      </w:r>
      <w:r w:rsidR="005C2220" w:rsidRPr="003A5FDB">
        <w:rPr>
          <w:sz w:val="24"/>
          <w:szCs w:val="24"/>
        </w:rPr>
        <w:t xml:space="preserve"> Dennis McKerlie, </w:t>
      </w:r>
      <w:r w:rsidR="005C2220" w:rsidRPr="003A5FDB">
        <w:rPr>
          <w:i/>
          <w:iCs/>
          <w:sz w:val="24"/>
          <w:szCs w:val="24"/>
        </w:rPr>
        <w:t xml:space="preserve">Justice Between the Young and the Old </w:t>
      </w:r>
      <w:r w:rsidR="00646BDE" w:rsidRPr="003A5FDB">
        <w:rPr>
          <w:sz w:val="24"/>
          <w:szCs w:val="24"/>
        </w:rPr>
        <w:t>(New York: OUP, 2013),</w:t>
      </w:r>
      <w:r w:rsidR="005C2220" w:rsidRPr="003A5FDB">
        <w:rPr>
          <w:sz w:val="24"/>
          <w:szCs w:val="24"/>
        </w:rPr>
        <w:t xml:space="preserve"> </w:t>
      </w:r>
      <w:r w:rsidR="00646BDE" w:rsidRPr="003A5FDB">
        <w:rPr>
          <w:sz w:val="24"/>
          <w:szCs w:val="24"/>
        </w:rPr>
        <w:t>pp.</w:t>
      </w:r>
      <w:r w:rsidR="005C2220" w:rsidRPr="003A5FDB">
        <w:rPr>
          <w:sz w:val="24"/>
          <w:szCs w:val="24"/>
        </w:rPr>
        <w:t>6-7</w:t>
      </w:r>
    </w:p>
    <w:p w14:paraId="33E3E698" w14:textId="544AC0A1" w:rsidR="57BEF1EB" w:rsidRPr="003A5FDB" w:rsidRDefault="00D842EB" w:rsidP="3BACF978">
      <w:pPr>
        <w:spacing w:after="0"/>
        <w:ind w:left="284" w:hanging="284"/>
        <w:rPr>
          <w:sz w:val="24"/>
          <w:szCs w:val="24"/>
        </w:rPr>
      </w:pPr>
      <w:r w:rsidRPr="003A5FDB">
        <w:rPr>
          <w:sz w:val="24"/>
          <w:szCs w:val="24"/>
        </w:rPr>
        <w:t>37</w:t>
      </w:r>
      <w:r w:rsidR="36F70C23" w:rsidRPr="003A5FDB">
        <w:rPr>
          <w:sz w:val="24"/>
          <w:szCs w:val="24"/>
        </w:rPr>
        <w:t xml:space="preserve"> </w:t>
      </w:r>
      <w:r w:rsidR="000F2688" w:rsidRPr="003A5FDB">
        <w:rPr>
          <w:sz w:val="24"/>
          <w:szCs w:val="24"/>
        </w:rPr>
        <w:t xml:space="preserve">See also </w:t>
      </w:r>
      <w:r w:rsidR="00362800" w:rsidRPr="003A5FDB">
        <w:rPr>
          <w:sz w:val="24"/>
          <w:szCs w:val="24"/>
        </w:rPr>
        <w:t xml:space="preserve">Larry </w:t>
      </w:r>
      <w:r w:rsidR="00B90BAB" w:rsidRPr="003A5FDB">
        <w:rPr>
          <w:rFonts w:eastAsia="Garamond" w:cs="Garamond"/>
          <w:sz w:val="24"/>
          <w:szCs w:val="24"/>
        </w:rPr>
        <w:t>Temkin</w:t>
      </w:r>
      <w:r w:rsidR="00362800" w:rsidRPr="003A5FDB">
        <w:rPr>
          <w:rFonts w:eastAsia="Garamond" w:cs="Garamond"/>
          <w:sz w:val="24"/>
          <w:szCs w:val="24"/>
        </w:rPr>
        <w:t>,</w:t>
      </w:r>
      <w:r w:rsidR="36F70C23" w:rsidRPr="003A5FDB">
        <w:rPr>
          <w:rFonts w:eastAsia="Garamond" w:cs="Garamond"/>
          <w:sz w:val="24"/>
          <w:szCs w:val="24"/>
        </w:rPr>
        <w:t xml:space="preserve"> </w:t>
      </w:r>
      <w:r w:rsidR="36F70C23" w:rsidRPr="003A5FDB">
        <w:rPr>
          <w:rFonts w:eastAsia="Garamond" w:cs="Garamond"/>
          <w:i/>
          <w:iCs/>
          <w:sz w:val="24"/>
          <w:szCs w:val="24"/>
        </w:rPr>
        <w:t>Inequality</w:t>
      </w:r>
      <w:r w:rsidR="36F70C23" w:rsidRPr="003A5FDB">
        <w:rPr>
          <w:rFonts w:eastAsia="Garamond" w:cs="Garamond"/>
          <w:sz w:val="24"/>
          <w:szCs w:val="24"/>
        </w:rPr>
        <w:t xml:space="preserve">, </w:t>
      </w:r>
      <w:r w:rsidR="00B90BAB" w:rsidRPr="003A5FDB">
        <w:rPr>
          <w:rFonts w:eastAsia="Garamond" w:cs="Garamond"/>
          <w:sz w:val="24"/>
          <w:szCs w:val="24"/>
        </w:rPr>
        <w:t>(</w:t>
      </w:r>
      <w:r w:rsidR="36F70C23" w:rsidRPr="003A5FDB">
        <w:rPr>
          <w:rFonts w:eastAsia="Garamond" w:cs="Garamond"/>
          <w:sz w:val="24"/>
          <w:szCs w:val="24"/>
        </w:rPr>
        <w:t>Oxford: OUP,</w:t>
      </w:r>
      <w:r w:rsidR="00646BDE" w:rsidRPr="003A5FDB">
        <w:rPr>
          <w:rFonts w:eastAsia="Garamond" w:cs="Garamond"/>
          <w:sz w:val="24"/>
          <w:szCs w:val="24"/>
        </w:rPr>
        <w:t xml:space="preserve"> 1993),</w:t>
      </w:r>
      <w:r w:rsidR="00B90BAB" w:rsidRPr="003A5FDB">
        <w:rPr>
          <w:rFonts w:eastAsia="Garamond" w:cs="Garamond"/>
          <w:sz w:val="24"/>
          <w:szCs w:val="24"/>
        </w:rPr>
        <w:t xml:space="preserve"> </w:t>
      </w:r>
      <w:r w:rsidR="00646BDE" w:rsidRPr="003A5FDB">
        <w:rPr>
          <w:rFonts w:eastAsia="Garamond" w:cs="Garamond"/>
          <w:sz w:val="24"/>
          <w:szCs w:val="24"/>
        </w:rPr>
        <w:t>pp.</w:t>
      </w:r>
      <w:r w:rsidR="00B90BAB" w:rsidRPr="003A5FDB">
        <w:rPr>
          <w:rFonts w:eastAsia="Garamond" w:cs="Garamond"/>
          <w:sz w:val="24"/>
          <w:szCs w:val="24"/>
        </w:rPr>
        <w:t>232-244; Klemens Kappel</w:t>
      </w:r>
      <w:r w:rsidR="00362800" w:rsidRPr="003A5FDB">
        <w:rPr>
          <w:rFonts w:eastAsia="Garamond" w:cs="Garamond"/>
          <w:sz w:val="24"/>
          <w:szCs w:val="24"/>
        </w:rPr>
        <w:t>,</w:t>
      </w:r>
      <w:r w:rsidR="36F70C23" w:rsidRPr="003A5FDB">
        <w:rPr>
          <w:rFonts w:eastAsia="Garamond" w:cs="Garamond"/>
          <w:sz w:val="24"/>
          <w:szCs w:val="24"/>
        </w:rPr>
        <w:t xml:space="preserve"> ‘Equality, Priority and Time’, </w:t>
      </w:r>
      <w:r w:rsidR="36F70C23" w:rsidRPr="003A5FDB">
        <w:rPr>
          <w:rFonts w:eastAsia="Garamond" w:cs="Garamond"/>
          <w:i/>
          <w:iCs/>
          <w:sz w:val="24"/>
          <w:szCs w:val="24"/>
        </w:rPr>
        <w:t xml:space="preserve">Utilitas </w:t>
      </w:r>
      <w:r w:rsidR="00B90BAB" w:rsidRPr="003A5FDB">
        <w:rPr>
          <w:rFonts w:eastAsia="Garamond" w:cs="Garamond"/>
          <w:sz w:val="24"/>
          <w:szCs w:val="24"/>
        </w:rPr>
        <w:t>9,</w:t>
      </w:r>
      <w:r w:rsidR="00DD3CF2" w:rsidRPr="003A5FDB">
        <w:rPr>
          <w:rFonts w:eastAsia="Garamond" w:cs="Garamond"/>
          <w:sz w:val="24"/>
          <w:szCs w:val="24"/>
        </w:rPr>
        <w:t xml:space="preserve"> </w:t>
      </w:r>
      <w:r w:rsidR="00B90BAB" w:rsidRPr="003A5FDB">
        <w:rPr>
          <w:rFonts w:eastAsia="Garamond" w:cs="Garamond"/>
          <w:sz w:val="24"/>
          <w:szCs w:val="24"/>
        </w:rPr>
        <w:t>2 (1997)</w:t>
      </w:r>
      <w:r w:rsidR="00646BDE" w:rsidRPr="003A5FDB">
        <w:rPr>
          <w:rFonts w:eastAsia="Garamond" w:cs="Garamond"/>
          <w:sz w:val="24"/>
          <w:szCs w:val="24"/>
        </w:rPr>
        <w:t>:</w:t>
      </w:r>
      <w:r w:rsidR="00B90BAB" w:rsidRPr="003A5FDB">
        <w:rPr>
          <w:rFonts w:eastAsia="Garamond" w:cs="Garamond"/>
          <w:sz w:val="24"/>
          <w:szCs w:val="24"/>
        </w:rPr>
        <w:t xml:space="preserve"> </w:t>
      </w:r>
      <w:r w:rsidR="36F70C23" w:rsidRPr="003A5FDB">
        <w:rPr>
          <w:rFonts w:eastAsia="Garamond" w:cs="Garamond"/>
          <w:sz w:val="24"/>
          <w:szCs w:val="24"/>
        </w:rPr>
        <w:t>203-225;</w:t>
      </w:r>
      <w:r w:rsidR="00B90BAB" w:rsidRPr="003A5FDB">
        <w:rPr>
          <w:rFonts w:eastAsia="Garamond" w:cs="Garamond"/>
          <w:sz w:val="24"/>
          <w:szCs w:val="24"/>
        </w:rPr>
        <w:t xml:space="preserve"> Kasper Lippert-Rasmussen, </w:t>
      </w:r>
      <w:r w:rsidR="36F70C23" w:rsidRPr="003A5FDB">
        <w:rPr>
          <w:rFonts w:eastAsia="Garamond" w:cs="Garamond"/>
          <w:sz w:val="24"/>
          <w:szCs w:val="24"/>
        </w:rPr>
        <w:t>‘Measuring the disvalue of inequality over time</w:t>
      </w:r>
      <w:r w:rsidR="000E71F2" w:rsidRPr="003A5FDB">
        <w:rPr>
          <w:rFonts w:eastAsia="Garamond" w:cs="Garamond"/>
          <w:sz w:val="24"/>
          <w:szCs w:val="24"/>
        </w:rPr>
        <w:t>’</w:t>
      </w:r>
      <w:r w:rsidR="36F70C23" w:rsidRPr="003A5FDB">
        <w:rPr>
          <w:rFonts w:eastAsia="Garamond" w:cs="Garamond"/>
          <w:sz w:val="24"/>
          <w:szCs w:val="24"/>
        </w:rPr>
        <w:t xml:space="preserve">, </w:t>
      </w:r>
      <w:r w:rsidR="36F70C23" w:rsidRPr="003A5FDB">
        <w:rPr>
          <w:rFonts w:eastAsia="Garamond" w:cs="Garamond"/>
          <w:i/>
          <w:iCs/>
          <w:sz w:val="24"/>
          <w:szCs w:val="24"/>
        </w:rPr>
        <w:t xml:space="preserve">Theoria </w:t>
      </w:r>
      <w:r w:rsidR="00B90BAB" w:rsidRPr="003A5FDB">
        <w:rPr>
          <w:rFonts w:eastAsia="Garamond" w:cs="Garamond"/>
          <w:sz w:val="24"/>
          <w:szCs w:val="24"/>
        </w:rPr>
        <w:t>69,</w:t>
      </w:r>
      <w:r w:rsidR="00DD3CF2" w:rsidRPr="003A5FDB">
        <w:rPr>
          <w:rFonts w:eastAsia="Garamond" w:cs="Garamond"/>
          <w:sz w:val="24"/>
          <w:szCs w:val="24"/>
        </w:rPr>
        <w:t xml:space="preserve"> </w:t>
      </w:r>
      <w:r w:rsidR="00B90BAB" w:rsidRPr="003A5FDB">
        <w:rPr>
          <w:rFonts w:eastAsia="Garamond" w:cs="Garamond"/>
          <w:sz w:val="24"/>
          <w:szCs w:val="24"/>
        </w:rPr>
        <w:t xml:space="preserve">1-2 (1997): </w:t>
      </w:r>
      <w:r w:rsidR="36F70C23" w:rsidRPr="003A5FDB">
        <w:rPr>
          <w:rFonts w:eastAsia="Garamond" w:cs="Garamond"/>
          <w:sz w:val="24"/>
          <w:szCs w:val="24"/>
        </w:rPr>
        <w:t>32-45; Nils Holtug</w:t>
      </w:r>
      <w:r w:rsidR="00362800" w:rsidRPr="003A5FDB">
        <w:rPr>
          <w:rFonts w:eastAsia="Garamond" w:cs="Garamond"/>
          <w:sz w:val="24"/>
          <w:szCs w:val="24"/>
        </w:rPr>
        <w:t>,</w:t>
      </w:r>
      <w:r w:rsidR="36F70C23" w:rsidRPr="003A5FDB">
        <w:rPr>
          <w:rFonts w:eastAsia="Garamond" w:cs="Garamond"/>
          <w:sz w:val="24"/>
          <w:szCs w:val="24"/>
        </w:rPr>
        <w:t xml:space="preserve"> </w:t>
      </w:r>
      <w:r w:rsidR="36F70C23" w:rsidRPr="003A5FDB">
        <w:rPr>
          <w:rFonts w:eastAsia="Garamond" w:cs="Garamond"/>
          <w:i/>
          <w:iCs/>
          <w:sz w:val="24"/>
          <w:szCs w:val="24"/>
        </w:rPr>
        <w:t>Persons, Interests, and Justice</w:t>
      </w:r>
      <w:r w:rsidR="36F70C23" w:rsidRPr="003A5FDB">
        <w:rPr>
          <w:rFonts w:eastAsia="Garamond" w:cs="Garamond"/>
          <w:sz w:val="24"/>
          <w:szCs w:val="24"/>
        </w:rPr>
        <w:t xml:space="preserve"> </w:t>
      </w:r>
      <w:r w:rsidR="00B90BAB" w:rsidRPr="003A5FDB">
        <w:rPr>
          <w:rFonts w:eastAsia="Garamond" w:cs="Garamond"/>
          <w:sz w:val="24"/>
          <w:szCs w:val="24"/>
        </w:rPr>
        <w:t>(</w:t>
      </w:r>
      <w:r w:rsidR="00646BDE" w:rsidRPr="003A5FDB">
        <w:rPr>
          <w:rFonts w:eastAsia="Garamond" w:cs="Garamond"/>
          <w:sz w:val="24"/>
          <w:szCs w:val="24"/>
        </w:rPr>
        <w:t>Oxford: OUP</w:t>
      </w:r>
      <w:r w:rsidR="36F70C23" w:rsidRPr="003A5FDB">
        <w:rPr>
          <w:rFonts w:eastAsia="Garamond" w:cs="Garamond"/>
          <w:sz w:val="24"/>
          <w:szCs w:val="24"/>
        </w:rPr>
        <w:t xml:space="preserve">, </w:t>
      </w:r>
      <w:r w:rsidR="00B90BAB" w:rsidRPr="003A5FDB">
        <w:rPr>
          <w:rFonts w:eastAsia="Garamond" w:cs="Garamond"/>
          <w:sz w:val="24"/>
          <w:szCs w:val="24"/>
        </w:rPr>
        <w:t>2010)</w:t>
      </w:r>
      <w:r w:rsidR="00646BDE" w:rsidRPr="003A5FDB">
        <w:rPr>
          <w:rFonts w:eastAsia="Garamond" w:cs="Garamond"/>
          <w:sz w:val="24"/>
          <w:szCs w:val="24"/>
        </w:rPr>
        <w:t>:</w:t>
      </w:r>
      <w:r w:rsidR="00B90BAB" w:rsidRPr="003A5FDB">
        <w:rPr>
          <w:rFonts w:eastAsia="Garamond" w:cs="Garamond"/>
          <w:sz w:val="24"/>
          <w:szCs w:val="24"/>
        </w:rPr>
        <w:t xml:space="preserve"> pp.316-325; Nancy Jecker</w:t>
      </w:r>
      <w:r w:rsidR="36F70C23" w:rsidRPr="003A5FDB">
        <w:rPr>
          <w:rFonts w:eastAsia="Garamond" w:cs="Garamond"/>
          <w:sz w:val="24"/>
          <w:szCs w:val="24"/>
        </w:rPr>
        <w:t xml:space="preserve">, 'Justice between age groups: an objection to the prudential lifespan approach', </w:t>
      </w:r>
      <w:r w:rsidR="36F70C23" w:rsidRPr="003A5FDB">
        <w:rPr>
          <w:rFonts w:eastAsia="Garamond" w:cs="Garamond"/>
          <w:i/>
          <w:iCs/>
          <w:sz w:val="24"/>
          <w:szCs w:val="24"/>
        </w:rPr>
        <w:t>American Journal of Bioethics</w:t>
      </w:r>
      <w:r w:rsidR="00B90BAB" w:rsidRPr="003A5FDB">
        <w:rPr>
          <w:rFonts w:eastAsia="Garamond" w:cs="Garamond"/>
          <w:sz w:val="24"/>
          <w:szCs w:val="24"/>
        </w:rPr>
        <w:t>, 13,</w:t>
      </w:r>
      <w:r w:rsidR="00DD3CF2" w:rsidRPr="003A5FDB">
        <w:rPr>
          <w:rFonts w:eastAsia="Garamond" w:cs="Garamond"/>
          <w:sz w:val="24"/>
          <w:szCs w:val="24"/>
        </w:rPr>
        <w:t xml:space="preserve"> </w:t>
      </w:r>
      <w:r w:rsidR="00B90BAB" w:rsidRPr="003A5FDB">
        <w:rPr>
          <w:rFonts w:eastAsia="Garamond" w:cs="Garamond"/>
          <w:sz w:val="24"/>
          <w:szCs w:val="24"/>
        </w:rPr>
        <w:t xml:space="preserve">8 (1997): </w:t>
      </w:r>
      <w:r w:rsidR="36F70C23" w:rsidRPr="003A5FDB">
        <w:rPr>
          <w:rFonts w:eastAsia="Garamond" w:cs="Garamond"/>
          <w:sz w:val="24"/>
          <w:szCs w:val="24"/>
        </w:rPr>
        <w:t xml:space="preserve">3-15; </w:t>
      </w:r>
      <w:r w:rsidR="36F70C23" w:rsidRPr="003A5FDB">
        <w:rPr>
          <w:sz w:val="24"/>
          <w:szCs w:val="24"/>
        </w:rPr>
        <w:t xml:space="preserve">Paul Bou-Habib, ‘Distributive justice, dignity, and the lifetime view’, </w:t>
      </w:r>
      <w:r w:rsidR="36F70C23" w:rsidRPr="003A5FDB">
        <w:rPr>
          <w:i/>
          <w:iCs/>
          <w:sz w:val="24"/>
          <w:szCs w:val="24"/>
        </w:rPr>
        <w:t xml:space="preserve">Social Theory and Practice </w:t>
      </w:r>
      <w:r w:rsidR="005C2220" w:rsidRPr="003A5FDB">
        <w:rPr>
          <w:sz w:val="24"/>
          <w:szCs w:val="24"/>
        </w:rPr>
        <w:t>37, 2 (2011): 285-310.</w:t>
      </w:r>
      <w:r w:rsidR="36F70C23" w:rsidRPr="003A5FDB">
        <w:rPr>
          <w:sz w:val="24"/>
          <w:szCs w:val="24"/>
        </w:rPr>
        <w:t xml:space="preserve"> </w:t>
      </w:r>
    </w:p>
    <w:p w14:paraId="0ABA3637" w14:textId="1215E96E" w:rsidR="3BACF978" w:rsidRPr="003A5FDB" w:rsidRDefault="00ED267C" w:rsidP="3BACF978">
      <w:pPr>
        <w:spacing w:after="0"/>
        <w:ind w:left="284" w:hanging="284"/>
        <w:rPr>
          <w:sz w:val="24"/>
          <w:szCs w:val="24"/>
        </w:rPr>
      </w:pPr>
      <w:r w:rsidRPr="003A5FDB">
        <w:rPr>
          <w:sz w:val="24"/>
          <w:szCs w:val="24"/>
        </w:rPr>
        <w:t>3</w:t>
      </w:r>
      <w:r w:rsidR="00D842EB" w:rsidRPr="003A5FDB">
        <w:rPr>
          <w:sz w:val="24"/>
          <w:szCs w:val="24"/>
        </w:rPr>
        <w:t>8</w:t>
      </w:r>
      <w:r w:rsidR="00646BDE" w:rsidRPr="003A5FDB">
        <w:rPr>
          <w:sz w:val="24"/>
          <w:szCs w:val="24"/>
        </w:rPr>
        <w:t xml:space="preserve"> Juliana Bidadanure </w:t>
      </w:r>
      <w:r w:rsidR="000E71F2" w:rsidRPr="003A5FDB">
        <w:rPr>
          <w:rFonts w:eastAsia="Garamond" w:cs="Garamond"/>
          <w:sz w:val="24"/>
          <w:szCs w:val="24"/>
        </w:rPr>
        <w:t xml:space="preserve">‘Making sense of age-group justice: A time for relational equality?’, </w:t>
      </w:r>
      <w:r w:rsidR="000E71F2" w:rsidRPr="003A5FDB">
        <w:rPr>
          <w:rFonts w:eastAsia="Garamond" w:cs="Garamond"/>
          <w:i/>
          <w:sz w:val="24"/>
          <w:szCs w:val="24"/>
        </w:rPr>
        <w:t>Politics, Philosophy and Economics</w:t>
      </w:r>
      <w:r w:rsidR="00646BDE" w:rsidRPr="003A5FDB">
        <w:rPr>
          <w:rFonts w:eastAsia="Garamond" w:cs="Garamond"/>
          <w:sz w:val="24"/>
          <w:szCs w:val="24"/>
        </w:rPr>
        <w:t xml:space="preserve"> 15, 3 (2016)</w:t>
      </w:r>
      <w:r w:rsidR="000E71F2" w:rsidRPr="003A5FDB">
        <w:rPr>
          <w:rFonts w:eastAsia="Garamond" w:cs="Garamond"/>
          <w:sz w:val="24"/>
          <w:szCs w:val="24"/>
        </w:rPr>
        <w:t>: 234-60</w:t>
      </w:r>
    </w:p>
    <w:p w14:paraId="1CA88035" w14:textId="6DA8E07F" w:rsidR="00E320C9" w:rsidRPr="003A5FDB" w:rsidRDefault="00D842EB" w:rsidP="009829AE">
      <w:pPr>
        <w:spacing w:after="0"/>
        <w:ind w:left="284" w:hanging="284"/>
        <w:rPr>
          <w:sz w:val="24"/>
          <w:szCs w:val="24"/>
        </w:rPr>
      </w:pPr>
      <w:r w:rsidRPr="003A5FDB">
        <w:rPr>
          <w:sz w:val="24"/>
          <w:szCs w:val="24"/>
        </w:rPr>
        <w:t>39</w:t>
      </w:r>
      <w:r w:rsidR="00E320C9" w:rsidRPr="003A5FDB">
        <w:rPr>
          <w:sz w:val="24"/>
          <w:szCs w:val="24"/>
        </w:rPr>
        <w:t xml:space="preserve"> John Harris, </w:t>
      </w:r>
      <w:r w:rsidR="00E320C9" w:rsidRPr="003A5FDB">
        <w:rPr>
          <w:i/>
          <w:sz w:val="24"/>
          <w:szCs w:val="24"/>
        </w:rPr>
        <w:t xml:space="preserve">The Value of Life </w:t>
      </w:r>
      <w:r w:rsidR="00E320C9" w:rsidRPr="003A5FDB">
        <w:rPr>
          <w:sz w:val="24"/>
          <w:szCs w:val="24"/>
        </w:rPr>
        <w:t>(London: Routledge, 1985)</w:t>
      </w:r>
      <w:r w:rsidR="00646BDE" w:rsidRPr="003A5FDB">
        <w:rPr>
          <w:sz w:val="24"/>
          <w:szCs w:val="24"/>
        </w:rPr>
        <w:t>,</w:t>
      </w:r>
      <w:r w:rsidR="00E320C9" w:rsidRPr="003A5FDB">
        <w:rPr>
          <w:sz w:val="24"/>
          <w:szCs w:val="24"/>
        </w:rPr>
        <w:t xml:space="preserve"> p.91</w:t>
      </w:r>
    </w:p>
    <w:p w14:paraId="13E216F5" w14:textId="375508F1" w:rsidR="000C704B" w:rsidRPr="003A5FDB" w:rsidRDefault="00D842EB" w:rsidP="000C704B">
      <w:pPr>
        <w:ind w:left="284" w:hanging="284"/>
        <w:rPr>
          <w:sz w:val="24"/>
          <w:szCs w:val="24"/>
        </w:rPr>
      </w:pPr>
      <w:r w:rsidRPr="003A5FDB">
        <w:rPr>
          <w:sz w:val="24"/>
          <w:szCs w:val="24"/>
        </w:rPr>
        <w:t>40</w:t>
      </w:r>
      <w:r w:rsidR="3BACF978" w:rsidRPr="003A5FDB">
        <w:rPr>
          <w:sz w:val="24"/>
          <w:szCs w:val="24"/>
        </w:rPr>
        <w:t xml:space="preserve"> I lack the space to discuss </w:t>
      </w:r>
      <w:r w:rsidR="00646BDE" w:rsidRPr="003A5FDB">
        <w:rPr>
          <w:sz w:val="24"/>
          <w:szCs w:val="24"/>
        </w:rPr>
        <w:t>this</w:t>
      </w:r>
      <w:r w:rsidR="3BACF978" w:rsidRPr="003A5FDB">
        <w:rPr>
          <w:sz w:val="24"/>
          <w:szCs w:val="24"/>
        </w:rPr>
        <w:t xml:space="preserve"> </w:t>
      </w:r>
      <w:r w:rsidR="00646BDE" w:rsidRPr="003A5FDB">
        <w:rPr>
          <w:sz w:val="24"/>
          <w:szCs w:val="24"/>
        </w:rPr>
        <w:t>idea</w:t>
      </w:r>
      <w:r w:rsidR="3BACF978" w:rsidRPr="003A5FDB">
        <w:rPr>
          <w:sz w:val="24"/>
          <w:szCs w:val="24"/>
        </w:rPr>
        <w:t xml:space="preserve"> in detail; see Ben Davies, ‘Fair in</w:t>
      </w:r>
      <w:r w:rsidR="00646BDE" w:rsidRPr="003A5FDB">
        <w:rPr>
          <w:sz w:val="24"/>
          <w:szCs w:val="24"/>
        </w:rPr>
        <w:t>nings and time-relative claims’,</w:t>
      </w:r>
      <w:r w:rsidR="3BACF978" w:rsidRPr="003A5FDB">
        <w:rPr>
          <w:sz w:val="24"/>
          <w:szCs w:val="24"/>
        </w:rPr>
        <w:t xml:space="preserve"> </w:t>
      </w:r>
      <w:r w:rsidR="3BACF978" w:rsidRPr="003A5FDB">
        <w:rPr>
          <w:i/>
          <w:iCs/>
          <w:sz w:val="24"/>
          <w:szCs w:val="24"/>
        </w:rPr>
        <w:t xml:space="preserve">Bioethics </w:t>
      </w:r>
      <w:r w:rsidR="00646BDE" w:rsidRPr="003A5FDB">
        <w:rPr>
          <w:sz w:val="24"/>
          <w:szCs w:val="24"/>
        </w:rPr>
        <w:t>30, 2 (2016)</w:t>
      </w:r>
      <w:r w:rsidR="3BACF978" w:rsidRPr="003A5FDB">
        <w:rPr>
          <w:sz w:val="24"/>
          <w:szCs w:val="24"/>
        </w:rPr>
        <w:t xml:space="preserve">: 462-468.  </w:t>
      </w:r>
    </w:p>
    <w:p w14:paraId="7D7F8D27" w14:textId="01301D2D" w:rsidR="00605F3D" w:rsidRPr="003A5FDB" w:rsidRDefault="00605F3D" w:rsidP="00605F3D">
      <w:pPr>
        <w:spacing w:after="0"/>
        <w:ind w:left="284" w:hanging="284"/>
        <w:rPr>
          <w:i/>
          <w:sz w:val="24"/>
          <w:szCs w:val="24"/>
        </w:rPr>
      </w:pPr>
      <w:r w:rsidRPr="003A5FDB">
        <w:rPr>
          <w:i/>
          <w:sz w:val="24"/>
          <w:szCs w:val="24"/>
        </w:rPr>
        <w:t xml:space="preserve">Ben Davies, Department of Philosophy, Bloomsburg University of Pennsylvania. </w:t>
      </w:r>
    </w:p>
    <w:p w14:paraId="5444C8FC" w14:textId="1BF1A22B" w:rsidR="00605F3D" w:rsidRPr="003A5FDB" w:rsidRDefault="00171F05" w:rsidP="000C704B">
      <w:pPr>
        <w:ind w:left="284" w:hanging="284"/>
        <w:rPr>
          <w:sz w:val="24"/>
          <w:szCs w:val="24"/>
        </w:rPr>
      </w:pPr>
      <w:hyperlink r:id="rId8" w:history="1">
        <w:r w:rsidR="00605F3D" w:rsidRPr="003A5FDB">
          <w:rPr>
            <w:rStyle w:val="Hyperlink"/>
            <w:i/>
            <w:sz w:val="24"/>
            <w:szCs w:val="24"/>
          </w:rPr>
          <w:t>bdavies@bloomu.edu</w:t>
        </w:r>
      </w:hyperlink>
      <w:r w:rsidR="00605F3D" w:rsidRPr="003A5FDB">
        <w:rPr>
          <w:i/>
          <w:sz w:val="24"/>
          <w:szCs w:val="24"/>
        </w:rPr>
        <w:t xml:space="preserve"> </w:t>
      </w:r>
      <w:r w:rsidR="00605F3D" w:rsidRPr="003A5FDB">
        <w:rPr>
          <w:sz w:val="24"/>
          <w:szCs w:val="24"/>
        </w:rPr>
        <w:t xml:space="preserve"> </w:t>
      </w:r>
    </w:p>
    <w:p w14:paraId="2D3D668F" w14:textId="712A5B83" w:rsidR="000C704B" w:rsidRPr="003A5FDB" w:rsidRDefault="000C704B" w:rsidP="009829AE">
      <w:pPr>
        <w:spacing w:after="0"/>
        <w:ind w:left="284" w:hanging="284"/>
        <w:rPr>
          <w:b/>
          <w:sz w:val="24"/>
          <w:szCs w:val="24"/>
        </w:rPr>
      </w:pPr>
      <w:r w:rsidRPr="003A5FDB">
        <w:rPr>
          <w:b/>
          <w:sz w:val="24"/>
          <w:szCs w:val="24"/>
        </w:rPr>
        <w:t>Acknowledgements</w:t>
      </w:r>
    </w:p>
    <w:p w14:paraId="01059CF1" w14:textId="002A7D9C" w:rsidR="000C704B" w:rsidRPr="003A5FDB" w:rsidRDefault="000C704B" w:rsidP="009829AE">
      <w:pPr>
        <w:spacing w:after="0"/>
        <w:ind w:left="284" w:hanging="284"/>
        <w:rPr>
          <w:sz w:val="24"/>
          <w:szCs w:val="24"/>
        </w:rPr>
      </w:pPr>
      <w:r w:rsidRPr="003A5FDB">
        <w:rPr>
          <w:sz w:val="24"/>
          <w:szCs w:val="24"/>
        </w:rPr>
        <w:t xml:space="preserve">Thanks to three anonymous referees for their helpful feedback on this article. </w:t>
      </w:r>
      <w:bookmarkEnd w:id="0"/>
    </w:p>
    <w:sectPr w:rsidR="000C704B" w:rsidRPr="003A5FDB" w:rsidSect="002D0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1FCD" w14:textId="77777777" w:rsidR="00171F05" w:rsidRDefault="00171F05" w:rsidP="00BA3FCB">
      <w:pPr>
        <w:spacing w:after="0" w:line="240" w:lineRule="auto"/>
      </w:pPr>
      <w:r>
        <w:separator/>
      </w:r>
    </w:p>
  </w:endnote>
  <w:endnote w:type="continuationSeparator" w:id="0">
    <w:p w14:paraId="174DB991" w14:textId="77777777" w:rsidR="00171F05" w:rsidRDefault="00171F05" w:rsidP="00BA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7172" w14:textId="77777777" w:rsidR="00171F05" w:rsidRDefault="00171F05" w:rsidP="00BA3FCB">
      <w:pPr>
        <w:spacing w:after="0" w:line="240" w:lineRule="auto"/>
      </w:pPr>
      <w:r>
        <w:separator/>
      </w:r>
    </w:p>
  </w:footnote>
  <w:footnote w:type="continuationSeparator" w:id="0">
    <w:p w14:paraId="15627A96" w14:textId="77777777" w:rsidR="00171F05" w:rsidRDefault="00171F05" w:rsidP="00BA3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26AD9"/>
    <w:multiLevelType w:val="hybridMultilevel"/>
    <w:tmpl w:val="2228BB26"/>
    <w:lvl w:ilvl="0" w:tplc="796A5F00">
      <w:start w:val="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B"/>
    <w:rsid w:val="000030F8"/>
    <w:rsid w:val="000477CE"/>
    <w:rsid w:val="00050D53"/>
    <w:rsid w:val="00051234"/>
    <w:rsid w:val="00054936"/>
    <w:rsid w:val="00061C82"/>
    <w:rsid w:val="00075DDF"/>
    <w:rsid w:val="00077C13"/>
    <w:rsid w:val="00084D9B"/>
    <w:rsid w:val="0009291A"/>
    <w:rsid w:val="000A0BBF"/>
    <w:rsid w:val="000A33E7"/>
    <w:rsid w:val="000B5AC8"/>
    <w:rsid w:val="000C0AD4"/>
    <w:rsid w:val="000C704B"/>
    <w:rsid w:val="000D246D"/>
    <w:rsid w:val="000E2554"/>
    <w:rsid w:val="000E678C"/>
    <w:rsid w:val="000E71F2"/>
    <w:rsid w:val="000F2688"/>
    <w:rsid w:val="000F773E"/>
    <w:rsid w:val="00103753"/>
    <w:rsid w:val="00114B2E"/>
    <w:rsid w:val="001234EA"/>
    <w:rsid w:val="00124733"/>
    <w:rsid w:val="001310B8"/>
    <w:rsid w:val="001364EB"/>
    <w:rsid w:val="00150DC9"/>
    <w:rsid w:val="001515B6"/>
    <w:rsid w:val="00151F04"/>
    <w:rsid w:val="00156C8B"/>
    <w:rsid w:val="00164360"/>
    <w:rsid w:val="00171B54"/>
    <w:rsid w:val="00171F05"/>
    <w:rsid w:val="0018116D"/>
    <w:rsid w:val="00192163"/>
    <w:rsid w:val="001952A4"/>
    <w:rsid w:val="001A5EF2"/>
    <w:rsid w:val="001B36B5"/>
    <w:rsid w:val="001C3A95"/>
    <w:rsid w:val="001E7CC6"/>
    <w:rsid w:val="001F25D2"/>
    <w:rsid w:val="00203E1F"/>
    <w:rsid w:val="00204A17"/>
    <w:rsid w:val="00207BB9"/>
    <w:rsid w:val="002122CB"/>
    <w:rsid w:val="00212630"/>
    <w:rsid w:val="00212BA2"/>
    <w:rsid w:val="002358CE"/>
    <w:rsid w:val="0024259D"/>
    <w:rsid w:val="00254CFE"/>
    <w:rsid w:val="00261DF6"/>
    <w:rsid w:val="00271980"/>
    <w:rsid w:val="00275BA8"/>
    <w:rsid w:val="002907F4"/>
    <w:rsid w:val="002A7EFA"/>
    <w:rsid w:val="002C4D00"/>
    <w:rsid w:val="002D05B9"/>
    <w:rsid w:val="002D39C9"/>
    <w:rsid w:val="002D5194"/>
    <w:rsid w:val="002E1A6C"/>
    <w:rsid w:val="002E2CFC"/>
    <w:rsid w:val="002E574A"/>
    <w:rsid w:val="0030757B"/>
    <w:rsid w:val="00310913"/>
    <w:rsid w:val="00321BBE"/>
    <w:rsid w:val="00325020"/>
    <w:rsid w:val="0033540F"/>
    <w:rsid w:val="00346412"/>
    <w:rsid w:val="00346CB7"/>
    <w:rsid w:val="00362800"/>
    <w:rsid w:val="003679A2"/>
    <w:rsid w:val="00380DC8"/>
    <w:rsid w:val="0039267B"/>
    <w:rsid w:val="00397610"/>
    <w:rsid w:val="003A594E"/>
    <w:rsid w:val="003A5FDB"/>
    <w:rsid w:val="003C1209"/>
    <w:rsid w:val="003C3A13"/>
    <w:rsid w:val="003D562C"/>
    <w:rsid w:val="003E2255"/>
    <w:rsid w:val="003E2953"/>
    <w:rsid w:val="003E5461"/>
    <w:rsid w:val="0040052A"/>
    <w:rsid w:val="00407AE4"/>
    <w:rsid w:val="004141AC"/>
    <w:rsid w:val="004334BD"/>
    <w:rsid w:val="004408E8"/>
    <w:rsid w:val="004419EB"/>
    <w:rsid w:val="00441F87"/>
    <w:rsid w:val="00452238"/>
    <w:rsid w:val="004561A9"/>
    <w:rsid w:val="00460B61"/>
    <w:rsid w:val="00462B0A"/>
    <w:rsid w:val="00463599"/>
    <w:rsid w:val="004660EB"/>
    <w:rsid w:val="00480D5E"/>
    <w:rsid w:val="00496143"/>
    <w:rsid w:val="004A69A5"/>
    <w:rsid w:val="004C58C4"/>
    <w:rsid w:val="004D6279"/>
    <w:rsid w:val="004E73E3"/>
    <w:rsid w:val="005010A0"/>
    <w:rsid w:val="005173BA"/>
    <w:rsid w:val="00531389"/>
    <w:rsid w:val="005337E3"/>
    <w:rsid w:val="00536CB0"/>
    <w:rsid w:val="00537D63"/>
    <w:rsid w:val="00541965"/>
    <w:rsid w:val="005503B5"/>
    <w:rsid w:val="005523EB"/>
    <w:rsid w:val="00554591"/>
    <w:rsid w:val="0055730B"/>
    <w:rsid w:val="005627BC"/>
    <w:rsid w:val="00562FED"/>
    <w:rsid w:val="00592EAB"/>
    <w:rsid w:val="005A065F"/>
    <w:rsid w:val="005A6083"/>
    <w:rsid w:val="005C2220"/>
    <w:rsid w:val="005C39A3"/>
    <w:rsid w:val="005C3C69"/>
    <w:rsid w:val="005C681D"/>
    <w:rsid w:val="005D0325"/>
    <w:rsid w:val="005E6315"/>
    <w:rsid w:val="005E6900"/>
    <w:rsid w:val="005E6E0D"/>
    <w:rsid w:val="005F319E"/>
    <w:rsid w:val="0060578F"/>
    <w:rsid w:val="00605F3D"/>
    <w:rsid w:val="006164C6"/>
    <w:rsid w:val="00621767"/>
    <w:rsid w:val="00631F50"/>
    <w:rsid w:val="0063571A"/>
    <w:rsid w:val="00643E1E"/>
    <w:rsid w:val="00646BDE"/>
    <w:rsid w:val="00695F60"/>
    <w:rsid w:val="006A001A"/>
    <w:rsid w:val="006A0A36"/>
    <w:rsid w:val="006A1936"/>
    <w:rsid w:val="006B3579"/>
    <w:rsid w:val="006B35A8"/>
    <w:rsid w:val="006B4E29"/>
    <w:rsid w:val="006C3A28"/>
    <w:rsid w:val="006D1031"/>
    <w:rsid w:val="006F48EB"/>
    <w:rsid w:val="006F75A6"/>
    <w:rsid w:val="00700107"/>
    <w:rsid w:val="007216C0"/>
    <w:rsid w:val="007219E8"/>
    <w:rsid w:val="00734459"/>
    <w:rsid w:val="00744686"/>
    <w:rsid w:val="007571C5"/>
    <w:rsid w:val="00757919"/>
    <w:rsid w:val="00776546"/>
    <w:rsid w:val="00781308"/>
    <w:rsid w:val="007914BB"/>
    <w:rsid w:val="007B0281"/>
    <w:rsid w:val="007B2D51"/>
    <w:rsid w:val="007C1725"/>
    <w:rsid w:val="007C373A"/>
    <w:rsid w:val="007D4895"/>
    <w:rsid w:val="007E26C3"/>
    <w:rsid w:val="007E624D"/>
    <w:rsid w:val="007E6E14"/>
    <w:rsid w:val="007F138C"/>
    <w:rsid w:val="007F2230"/>
    <w:rsid w:val="007F58BC"/>
    <w:rsid w:val="00804423"/>
    <w:rsid w:val="00805222"/>
    <w:rsid w:val="00823101"/>
    <w:rsid w:val="00827F91"/>
    <w:rsid w:val="008434CF"/>
    <w:rsid w:val="00843ADF"/>
    <w:rsid w:val="0085188B"/>
    <w:rsid w:val="00852EF6"/>
    <w:rsid w:val="00854EA6"/>
    <w:rsid w:val="008722C9"/>
    <w:rsid w:val="00881468"/>
    <w:rsid w:val="00887D4B"/>
    <w:rsid w:val="008A1DDC"/>
    <w:rsid w:val="008C2B22"/>
    <w:rsid w:val="008F0004"/>
    <w:rsid w:val="00904777"/>
    <w:rsid w:val="00907373"/>
    <w:rsid w:val="009125CC"/>
    <w:rsid w:val="00916513"/>
    <w:rsid w:val="0091743F"/>
    <w:rsid w:val="00937BC2"/>
    <w:rsid w:val="00953568"/>
    <w:rsid w:val="009621FC"/>
    <w:rsid w:val="00965799"/>
    <w:rsid w:val="00965AAC"/>
    <w:rsid w:val="0097470B"/>
    <w:rsid w:val="009829AE"/>
    <w:rsid w:val="00995CF9"/>
    <w:rsid w:val="00996D76"/>
    <w:rsid w:val="009B5495"/>
    <w:rsid w:val="009C480F"/>
    <w:rsid w:val="009C79E3"/>
    <w:rsid w:val="009D2896"/>
    <w:rsid w:val="009D708D"/>
    <w:rsid w:val="009D7974"/>
    <w:rsid w:val="009E1D69"/>
    <w:rsid w:val="009E1FC2"/>
    <w:rsid w:val="009F136A"/>
    <w:rsid w:val="009F3DCD"/>
    <w:rsid w:val="00A126BC"/>
    <w:rsid w:val="00A137EE"/>
    <w:rsid w:val="00A259B0"/>
    <w:rsid w:val="00A274AC"/>
    <w:rsid w:val="00A32638"/>
    <w:rsid w:val="00A425C5"/>
    <w:rsid w:val="00A66C59"/>
    <w:rsid w:val="00A8678A"/>
    <w:rsid w:val="00A8785D"/>
    <w:rsid w:val="00A9779A"/>
    <w:rsid w:val="00AA00B0"/>
    <w:rsid w:val="00AC09BF"/>
    <w:rsid w:val="00AC38A8"/>
    <w:rsid w:val="00AD30C5"/>
    <w:rsid w:val="00AD5456"/>
    <w:rsid w:val="00AF5444"/>
    <w:rsid w:val="00B06547"/>
    <w:rsid w:val="00B07D0C"/>
    <w:rsid w:val="00B1570D"/>
    <w:rsid w:val="00B17457"/>
    <w:rsid w:val="00B176E2"/>
    <w:rsid w:val="00B3177F"/>
    <w:rsid w:val="00B447A9"/>
    <w:rsid w:val="00B5260C"/>
    <w:rsid w:val="00B60865"/>
    <w:rsid w:val="00B62A08"/>
    <w:rsid w:val="00B6568B"/>
    <w:rsid w:val="00B72BE8"/>
    <w:rsid w:val="00B75A2E"/>
    <w:rsid w:val="00B7791C"/>
    <w:rsid w:val="00B90BAB"/>
    <w:rsid w:val="00B9706D"/>
    <w:rsid w:val="00BA3FCB"/>
    <w:rsid w:val="00BB0F93"/>
    <w:rsid w:val="00BB122E"/>
    <w:rsid w:val="00BD622A"/>
    <w:rsid w:val="00BF6DC8"/>
    <w:rsid w:val="00C31631"/>
    <w:rsid w:val="00C318F7"/>
    <w:rsid w:val="00C35AD8"/>
    <w:rsid w:val="00C36ADE"/>
    <w:rsid w:val="00C413FE"/>
    <w:rsid w:val="00C43401"/>
    <w:rsid w:val="00C4424B"/>
    <w:rsid w:val="00C60AD1"/>
    <w:rsid w:val="00C6204C"/>
    <w:rsid w:val="00C67F8A"/>
    <w:rsid w:val="00C92967"/>
    <w:rsid w:val="00C96EAB"/>
    <w:rsid w:val="00CA7666"/>
    <w:rsid w:val="00CA7DC0"/>
    <w:rsid w:val="00CC087C"/>
    <w:rsid w:val="00CC766D"/>
    <w:rsid w:val="00CD022D"/>
    <w:rsid w:val="00CE2BBD"/>
    <w:rsid w:val="00CF4048"/>
    <w:rsid w:val="00D04EBD"/>
    <w:rsid w:val="00D13B53"/>
    <w:rsid w:val="00D21949"/>
    <w:rsid w:val="00D25E1E"/>
    <w:rsid w:val="00D47B49"/>
    <w:rsid w:val="00D53D70"/>
    <w:rsid w:val="00D644CC"/>
    <w:rsid w:val="00D6594A"/>
    <w:rsid w:val="00D70EEE"/>
    <w:rsid w:val="00D83E35"/>
    <w:rsid w:val="00D842EB"/>
    <w:rsid w:val="00D867B7"/>
    <w:rsid w:val="00D958AE"/>
    <w:rsid w:val="00DA26DB"/>
    <w:rsid w:val="00DB2385"/>
    <w:rsid w:val="00DD2BFA"/>
    <w:rsid w:val="00DD3CF2"/>
    <w:rsid w:val="00E0754D"/>
    <w:rsid w:val="00E07C96"/>
    <w:rsid w:val="00E20D01"/>
    <w:rsid w:val="00E20EFF"/>
    <w:rsid w:val="00E21FD2"/>
    <w:rsid w:val="00E320C9"/>
    <w:rsid w:val="00E3715A"/>
    <w:rsid w:val="00E41D4F"/>
    <w:rsid w:val="00E42F90"/>
    <w:rsid w:val="00E51EAA"/>
    <w:rsid w:val="00E568DB"/>
    <w:rsid w:val="00E635FB"/>
    <w:rsid w:val="00E80507"/>
    <w:rsid w:val="00E879C9"/>
    <w:rsid w:val="00E9698C"/>
    <w:rsid w:val="00EA25F8"/>
    <w:rsid w:val="00EA2A74"/>
    <w:rsid w:val="00EA567B"/>
    <w:rsid w:val="00EB3DC3"/>
    <w:rsid w:val="00EB6096"/>
    <w:rsid w:val="00EB7FA6"/>
    <w:rsid w:val="00ED16F0"/>
    <w:rsid w:val="00ED267C"/>
    <w:rsid w:val="00ED42C5"/>
    <w:rsid w:val="00ED66A8"/>
    <w:rsid w:val="00EE004F"/>
    <w:rsid w:val="00EE55C3"/>
    <w:rsid w:val="00F076F0"/>
    <w:rsid w:val="00F23C5A"/>
    <w:rsid w:val="00F3395C"/>
    <w:rsid w:val="00F43016"/>
    <w:rsid w:val="00F46CBF"/>
    <w:rsid w:val="00F5258B"/>
    <w:rsid w:val="00F60554"/>
    <w:rsid w:val="00FA19A6"/>
    <w:rsid w:val="00FA1FEC"/>
    <w:rsid w:val="00FA555C"/>
    <w:rsid w:val="00FB1EB9"/>
    <w:rsid w:val="00FB3FBB"/>
    <w:rsid w:val="00FD4C2D"/>
    <w:rsid w:val="00FF3209"/>
    <w:rsid w:val="041F9FB6"/>
    <w:rsid w:val="2491EE4C"/>
    <w:rsid w:val="29C3BFE8"/>
    <w:rsid w:val="36F70C23"/>
    <w:rsid w:val="3B8E4AD1"/>
    <w:rsid w:val="3BACF978"/>
    <w:rsid w:val="4E67EACD"/>
    <w:rsid w:val="56220B1B"/>
    <w:rsid w:val="57BEF1EB"/>
    <w:rsid w:val="6306E02F"/>
    <w:rsid w:val="7F93C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46E8"/>
  <w15:docId w15:val="{E164F538-330D-4331-83EA-76F75E6A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FCB"/>
    <w:pPr>
      <w:spacing w:after="80" w:line="360" w:lineRule="auto"/>
      <w:jc w:val="both"/>
    </w:pPr>
    <w:rPr>
      <w:rFonts w:ascii="Garamond" w:hAnsi="Garamond"/>
    </w:rPr>
  </w:style>
  <w:style w:type="paragraph" w:styleId="Heading2">
    <w:name w:val="heading 2"/>
    <w:aliases w:val="Subheading"/>
    <w:basedOn w:val="Normal"/>
    <w:next w:val="Normal"/>
    <w:link w:val="Heading2Char"/>
    <w:uiPriority w:val="9"/>
    <w:unhideWhenUsed/>
    <w:qFormat/>
    <w:rsid w:val="004408E8"/>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Char"/>
    <w:basedOn w:val="DefaultParagraphFont"/>
    <w:link w:val="Heading2"/>
    <w:uiPriority w:val="9"/>
    <w:rsid w:val="004408E8"/>
    <w:rPr>
      <w:rFonts w:ascii="Garamond" w:eastAsiaTheme="majorEastAsia" w:hAnsi="Garamond" w:cstheme="majorBidi"/>
      <w:b/>
      <w:bCs/>
      <w:sz w:val="24"/>
      <w:szCs w:val="26"/>
    </w:rPr>
  </w:style>
  <w:style w:type="paragraph" w:styleId="FootnoteText">
    <w:name w:val="footnote text"/>
    <w:basedOn w:val="Normal"/>
    <w:link w:val="FootnoteTextChar"/>
    <w:uiPriority w:val="99"/>
    <w:unhideWhenUsed/>
    <w:rsid w:val="00BA3FCB"/>
    <w:pPr>
      <w:spacing w:after="0" w:line="240" w:lineRule="auto"/>
    </w:pPr>
    <w:rPr>
      <w:sz w:val="20"/>
      <w:szCs w:val="20"/>
    </w:rPr>
  </w:style>
  <w:style w:type="character" w:customStyle="1" w:styleId="FootnoteTextChar">
    <w:name w:val="Footnote Text Char"/>
    <w:basedOn w:val="DefaultParagraphFont"/>
    <w:link w:val="FootnoteText"/>
    <w:uiPriority w:val="99"/>
    <w:rsid w:val="00BA3FCB"/>
    <w:rPr>
      <w:rFonts w:ascii="Garamond" w:hAnsi="Garamond"/>
      <w:sz w:val="20"/>
      <w:szCs w:val="20"/>
    </w:rPr>
  </w:style>
  <w:style w:type="character" w:styleId="FootnoteReference">
    <w:name w:val="footnote reference"/>
    <w:basedOn w:val="DefaultParagraphFont"/>
    <w:uiPriority w:val="99"/>
    <w:semiHidden/>
    <w:unhideWhenUsed/>
    <w:rsid w:val="00BA3FCB"/>
    <w:rPr>
      <w:vertAlign w:val="superscript"/>
    </w:rPr>
  </w:style>
  <w:style w:type="paragraph" w:customStyle="1" w:styleId="Default">
    <w:name w:val="Default"/>
    <w:rsid w:val="00EA567B"/>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C36ADE"/>
    <w:rPr>
      <w:sz w:val="16"/>
      <w:szCs w:val="16"/>
    </w:rPr>
  </w:style>
  <w:style w:type="paragraph" w:styleId="CommentText">
    <w:name w:val="annotation text"/>
    <w:basedOn w:val="Normal"/>
    <w:link w:val="CommentTextChar"/>
    <w:uiPriority w:val="99"/>
    <w:semiHidden/>
    <w:unhideWhenUsed/>
    <w:rsid w:val="00C36ADE"/>
    <w:pPr>
      <w:spacing w:line="240" w:lineRule="auto"/>
    </w:pPr>
    <w:rPr>
      <w:sz w:val="20"/>
      <w:szCs w:val="20"/>
    </w:rPr>
  </w:style>
  <w:style w:type="character" w:customStyle="1" w:styleId="CommentTextChar">
    <w:name w:val="Comment Text Char"/>
    <w:basedOn w:val="DefaultParagraphFont"/>
    <w:link w:val="CommentText"/>
    <w:uiPriority w:val="99"/>
    <w:semiHidden/>
    <w:rsid w:val="00C36AD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36ADE"/>
    <w:rPr>
      <w:b/>
      <w:bCs/>
    </w:rPr>
  </w:style>
  <w:style w:type="character" w:customStyle="1" w:styleId="CommentSubjectChar">
    <w:name w:val="Comment Subject Char"/>
    <w:basedOn w:val="CommentTextChar"/>
    <w:link w:val="CommentSubject"/>
    <w:uiPriority w:val="99"/>
    <w:semiHidden/>
    <w:rsid w:val="00C36ADE"/>
    <w:rPr>
      <w:rFonts w:ascii="Garamond" w:hAnsi="Garamond"/>
      <w:b/>
      <w:bCs/>
      <w:sz w:val="20"/>
      <w:szCs w:val="20"/>
    </w:rPr>
  </w:style>
  <w:style w:type="paragraph" w:styleId="BalloonText">
    <w:name w:val="Balloon Text"/>
    <w:basedOn w:val="Normal"/>
    <w:link w:val="BalloonTextChar"/>
    <w:uiPriority w:val="99"/>
    <w:semiHidden/>
    <w:unhideWhenUsed/>
    <w:rsid w:val="00C3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ADE"/>
    <w:rPr>
      <w:rFonts w:ascii="Tahoma" w:hAnsi="Tahoma" w:cs="Tahoma"/>
      <w:sz w:val="16"/>
      <w:szCs w:val="16"/>
    </w:rPr>
  </w:style>
  <w:style w:type="paragraph" w:styleId="Header">
    <w:name w:val="header"/>
    <w:basedOn w:val="Normal"/>
    <w:link w:val="HeaderChar"/>
    <w:uiPriority w:val="99"/>
    <w:unhideWhenUsed/>
    <w:rsid w:val="00721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E8"/>
    <w:rPr>
      <w:rFonts w:ascii="Garamond" w:hAnsi="Garamond"/>
    </w:rPr>
  </w:style>
  <w:style w:type="paragraph" w:styleId="Footer">
    <w:name w:val="footer"/>
    <w:basedOn w:val="Normal"/>
    <w:link w:val="FooterChar"/>
    <w:uiPriority w:val="99"/>
    <w:unhideWhenUsed/>
    <w:rsid w:val="00721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E8"/>
    <w:rPr>
      <w:rFonts w:ascii="Garamond" w:hAnsi="Garamond"/>
    </w:rPr>
  </w:style>
  <w:style w:type="paragraph" w:styleId="ListParagraph">
    <w:name w:val="List Paragraph"/>
    <w:basedOn w:val="Normal"/>
    <w:uiPriority w:val="34"/>
    <w:qFormat/>
    <w:rsid w:val="00EB3DC3"/>
    <w:pPr>
      <w:ind w:left="720"/>
      <w:contextualSpacing/>
    </w:pPr>
  </w:style>
  <w:style w:type="character" w:styleId="Emphasis">
    <w:name w:val="Emphasis"/>
    <w:basedOn w:val="DefaultParagraphFont"/>
    <w:uiPriority w:val="20"/>
    <w:qFormat/>
    <w:rsid w:val="00A8678A"/>
    <w:rPr>
      <w:i/>
      <w:iCs/>
    </w:rPr>
  </w:style>
  <w:style w:type="character" w:customStyle="1" w:styleId="sen">
    <w:name w:val="sen"/>
    <w:basedOn w:val="DefaultParagraphFont"/>
    <w:rsid w:val="004E73E3"/>
  </w:style>
  <w:style w:type="paragraph" w:styleId="EndnoteText">
    <w:name w:val="endnote text"/>
    <w:basedOn w:val="Normal"/>
    <w:link w:val="EndnoteTextChar"/>
    <w:uiPriority w:val="99"/>
    <w:semiHidden/>
    <w:unhideWhenUsed/>
    <w:rsid w:val="008A1D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DDC"/>
    <w:rPr>
      <w:rFonts w:ascii="Garamond" w:hAnsi="Garamond"/>
      <w:sz w:val="20"/>
      <w:szCs w:val="20"/>
    </w:rPr>
  </w:style>
  <w:style w:type="character" w:styleId="EndnoteReference">
    <w:name w:val="endnote reference"/>
    <w:basedOn w:val="DefaultParagraphFont"/>
    <w:uiPriority w:val="99"/>
    <w:semiHidden/>
    <w:unhideWhenUsed/>
    <w:rsid w:val="008A1DDC"/>
    <w:rPr>
      <w:vertAlign w:val="superscript"/>
    </w:rPr>
  </w:style>
  <w:style w:type="paragraph" w:styleId="NoSpacing">
    <w:name w:val="No Spacing"/>
    <w:uiPriority w:val="1"/>
    <w:qFormat/>
    <w:rsid w:val="00B75A2E"/>
    <w:pPr>
      <w:spacing w:after="0" w:line="240" w:lineRule="auto"/>
      <w:jc w:val="both"/>
    </w:pPr>
    <w:rPr>
      <w:rFonts w:ascii="Garamond" w:hAnsi="Garamond"/>
    </w:rPr>
  </w:style>
  <w:style w:type="character" w:styleId="Hyperlink">
    <w:name w:val="Hyperlink"/>
    <w:basedOn w:val="DefaultParagraphFont"/>
    <w:uiPriority w:val="99"/>
    <w:unhideWhenUsed/>
    <w:rsid w:val="00605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vies@bloo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8974-8721-4154-9951-CD46E894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 Davies</cp:lastModifiedBy>
  <cp:revision>37</cp:revision>
  <dcterms:created xsi:type="dcterms:W3CDTF">2016-10-05T18:04:00Z</dcterms:created>
  <dcterms:modified xsi:type="dcterms:W3CDTF">2018-07-12T13:41:00Z</dcterms:modified>
</cp:coreProperties>
</file>