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B8EC" w14:textId="57B63FC0" w:rsidR="00AD462B" w:rsidRDefault="00AD462B" w:rsidP="00AD462B">
      <w:pPr>
        <w:shd w:val="clear" w:color="auto" w:fill="FFFFFF"/>
        <w:spacing w:before="60" w:after="180" w:line="360" w:lineRule="atLeast"/>
        <w:outlineLvl w:val="0"/>
        <w:rPr>
          <w:rFonts w:ascii="Times New Roman" w:eastAsia="Times New Roman" w:hAnsi="Times New Roman" w:cs="Times New Roman"/>
          <w:color w:val="1C1D1E"/>
          <w:kern w:val="36"/>
          <w14:ligatures w14:val="none"/>
        </w:rPr>
      </w:pPr>
      <w:r>
        <w:rPr>
          <w:rFonts w:ascii="Times New Roman" w:eastAsia="Times New Roman" w:hAnsi="Times New Roman" w:cs="Times New Roman"/>
          <w:color w:val="1C1D1E"/>
          <w:kern w:val="36"/>
          <w14:ligatures w14:val="none"/>
        </w:rPr>
        <w:t xml:space="preserve">I am using Wiley’s Article Share to share my work on </w:t>
      </w:r>
      <w:proofErr w:type="spellStart"/>
      <w:r>
        <w:rPr>
          <w:rFonts w:ascii="Times New Roman" w:eastAsia="Times New Roman" w:hAnsi="Times New Roman" w:cs="Times New Roman"/>
          <w:color w:val="1C1D1E"/>
          <w:kern w:val="36"/>
          <w14:ligatures w14:val="none"/>
        </w:rPr>
        <w:t>PhilPeople</w:t>
      </w:r>
      <w:proofErr w:type="spellEnd"/>
      <w:r>
        <w:rPr>
          <w:rFonts w:ascii="Times New Roman" w:eastAsia="Times New Roman" w:hAnsi="Times New Roman" w:cs="Times New Roman"/>
          <w:color w:val="1C1D1E"/>
          <w:kern w:val="36"/>
          <w14:ligatures w14:val="none"/>
        </w:rPr>
        <w:t xml:space="preserve">.  You can find a read only version of “The Critical Limits of Phenomenology: </w:t>
      </w:r>
      <w:proofErr w:type="spellStart"/>
      <w:r>
        <w:rPr>
          <w:rFonts w:ascii="Times New Roman" w:eastAsia="Times New Roman" w:hAnsi="Times New Roman" w:cs="Times New Roman"/>
          <w:color w:val="1C1D1E"/>
          <w:kern w:val="36"/>
          <w14:ligatures w14:val="none"/>
        </w:rPr>
        <w:t>Husserlian</w:t>
      </w:r>
      <w:proofErr w:type="spellEnd"/>
      <w:r>
        <w:rPr>
          <w:rFonts w:ascii="Times New Roman" w:eastAsia="Times New Roman" w:hAnsi="Times New Roman" w:cs="Times New Roman"/>
          <w:color w:val="1C1D1E"/>
          <w:kern w:val="36"/>
          <w14:ligatures w14:val="none"/>
        </w:rPr>
        <w:t xml:space="preserve"> Phenomenology as a Modest Metaphysics of Appearance” </w:t>
      </w:r>
      <w:r w:rsidR="008D0E80">
        <w:rPr>
          <w:rFonts w:ascii="Times New Roman" w:eastAsia="Times New Roman" w:hAnsi="Times New Roman" w:cs="Times New Roman"/>
          <w:color w:val="1C1D1E"/>
          <w:kern w:val="36"/>
          <w14:ligatures w14:val="none"/>
        </w:rPr>
        <w:t>below.  When I have clicked on the link, I have sometimes got a message that verification of the link has failed, but the link is safe and will take you to my paper.  If you hover over the link, you will see that the associated address is indeed Wiley’s online library.  But if you would feel more comfortable getting the link directly from me, please reach out via email (emiliano.diaz@purchase.edu).</w:t>
      </w:r>
      <w:r>
        <w:rPr>
          <w:rFonts w:ascii="Times New Roman" w:eastAsia="Times New Roman" w:hAnsi="Times New Roman" w:cs="Times New Roman"/>
          <w:color w:val="1C1D1E"/>
          <w:kern w:val="36"/>
          <w14:ligatures w14:val="none"/>
        </w:rPr>
        <w:t xml:space="preserve"> </w:t>
      </w:r>
    </w:p>
    <w:p w14:paraId="08852BF3" w14:textId="3B503933" w:rsidR="00AD462B" w:rsidRDefault="00000000" w:rsidP="00AD462B">
      <w:pPr>
        <w:shd w:val="clear" w:color="auto" w:fill="FFFFFF"/>
        <w:spacing w:before="60" w:after="180" w:line="360" w:lineRule="atLeast"/>
        <w:outlineLvl w:val="0"/>
        <w:rPr>
          <w:rFonts w:ascii="Times New Roman" w:eastAsia="Times New Roman" w:hAnsi="Times New Roman" w:cs="Times New Roman"/>
          <w:color w:val="1C1D1E"/>
          <w:kern w:val="36"/>
          <w14:ligatures w14:val="none"/>
        </w:rPr>
      </w:pPr>
      <w:hyperlink r:id="rId5" w:history="1">
        <w:r w:rsidR="00AD462B" w:rsidRPr="00545710">
          <w:rPr>
            <w:rStyle w:val="Hyperlink"/>
            <w:rFonts w:ascii="Times New Roman" w:eastAsia="Times New Roman" w:hAnsi="Times New Roman" w:cs="Times New Roman"/>
            <w:kern w:val="36"/>
            <w14:ligatures w14:val="none"/>
          </w:rPr>
          <w:t>https://onlinelibrary.wiley.com/share/author/A</w:t>
        </w:r>
        <w:r w:rsidR="00AD462B" w:rsidRPr="00545710">
          <w:rPr>
            <w:rStyle w:val="Hyperlink"/>
            <w:rFonts w:ascii="Times New Roman" w:eastAsia="Times New Roman" w:hAnsi="Times New Roman" w:cs="Times New Roman"/>
            <w:kern w:val="36"/>
            <w14:ligatures w14:val="none"/>
          </w:rPr>
          <w:t>7</w:t>
        </w:r>
        <w:r w:rsidR="00AD462B" w:rsidRPr="00545710">
          <w:rPr>
            <w:rStyle w:val="Hyperlink"/>
            <w:rFonts w:ascii="Times New Roman" w:eastAsia="Times New Roman" w:hAnsi="Times New Roman" w:cs="Times New Roman"/>
            <w:kern w:val="36"/>
            <w14:ligatures w14:val="none"/>
          </w:rPr>
          <w:t>KT2JY8WUGMPYBN5EFA?target=10.1111/ejop.12910</w:t>
        </w:r>
      </w:hyperlink>
    </w:p>
    <w:p w14:paraId="51469851" w14:textId="77777777" w:rsidR="00AD462B" w:rsidRPr="00AD462B" w:rsidRDefault="00AD462B" w:rsidP="00AD462B">
      <w:pPr>
        <w:shd w:val="clear" w:color="auto" w:fill="FFFFFF"/>
        <w:spacing w:before="60" w:after="180" w:line="360" w:lineRule="atLeast"/>
        <w:outlineLvl w:val="0"/>
        <w:rPr>
          <w:rFonts w:ascii="Times New Roman" w:eastAsia="Times New Roman" w:hAnsi="Times New Roman" w:cs="Times New Roman"/>
          <w:color w:val="1C1D1E"/>
          <w:kern w:val="36"/>
          <w14:ligatures w14:val="none"/>
        </w:rPr>
      </w:pPr>
    </w:p>
    <w:p w14:paraId="508B8E04" w14:textId="25A00FA6" w:rsidR="00AD462B" w:rsidRPr="00AD462B" w:rsidRDefault="00AD462B" w:rsidP="00AD462B">
      <w:pPr>
        <w:shd w:val="clear" w:color="auto" w:fill="FFFFFF"/>
        <w:spacing w:before="60" w:after="180" w:line="360" w:lineRule="atLeast"/>
        <w:outlineLvl w:val="0"/>
        <w:rPr>
          <w:rFonts w:ascii="Open Sans" w:eastAsia="Times New Roman" w:hAnsi="Open Sans" w:cs="Open Sans"/>
          <w:b/>
          <w:bCs/>
          <w:color w:val="1C1D1E"/>
          <w:kern w:val="36"/>
          <w:sz w:val="38"/>
          <w:szCs w:val="38"/>
          <w14:ligatures w14:val="none"/>
        </w:rPr>
      </w:pPr>
      <w:r w:rsidRPr="00AD462B">
        <w:rPr>
          <w:rFonts w:ascii="Open Sans" w:eastAsia="Times New Roman" w:hAnsi="Open Sans" w:cs="Open Sans"/>
          <w:b/>
          <w:bCs/>
          <w:color w:val="1C1D1E"/>
          <w:kern w:val="36"/>
          <w:sz w:val="38"/>
          <w:szCs w:val="38"/>
          <w14:ligatures w14:val="none"/>
        </w:rPr>
        <w:t>Share with anyone, anywhere with Article Share</w:t>
      </w:r>
    </w:p>
    <w:p w14:paraId="199DD08E" w14:textId="77777777" w:rsidR="00AD462B" w:rsidRDefault="00AD462B" w:rsidP="00AD462B">
      <w:pPr>
        <w:shd w:val="clear" w:color="auto" w:fill="FFFFFF"/>
        <w:spacing w:after="300"/>
        <w:rPr>
          <w:rFonts w:ascii="Open Sans" w:eastAsia="Times New Roman" w:hAnsi="Open Sans" w:cs="Open Sans"/>
          <w:color w:val="1C1D1E"/>
          <w:kern w:val="0"/>
          <w:sz w:val="21"/>
          <w:szCs w:val="21"/>
          <w14:ligatures w14:val="none"/>
        </w:rPr>
      </w:pPr>
      <w:r w:rsidRPr="00AD462B">
        <w:rPr>
          <w:rFonts w:ascii="Open Sans" w:eastAsia="Times New Roman" w:hAnsi="Open Sans" w:cs="Open Sans"/>
          <w:color w:val="1C1D1E"/>
          <w:kern w:val="0"/>
          <w:sz w:val="21"/>
          <w:szCs w:val="21"/>
          <w14:ligatures w14:val="none"/>
        </w:rPr>
        <w:t>You want your article to be read. With Article Share, you can easily generate a unique sharing link to a full-text, read-only version of your article that can be shared with unlimited people.</w:t>
      </w:r>
    </w:p>
    <w:p w14:paraId="368978E4" w14:textId="0C970B6B" w:rsidR="00AD462B" w:rsidRPr="00AD462B" w:rsidRDefault="00AD462B" w:rsidP="00AD462B">
      <w:pPr>
        <w:shd w:val="clear" w:color="auto" w:fill="FFFFFF"/>
        <w:spacing w:after="300"/>
        <w:rPr>
          <w:rFonts w:ascii="Open Sans" w:eastAsia="Times New Roman" w:hAnsi="Open Sans" w:cs="Open Sans"/>
          <w:color w:val="1C1D1E"/>
          <w:kern w:val="0"/>
          <w:sz w:val="21"/>
          <w:szCs w:val="21"/>
          <w14:ligatures w14:val="none"/>
        </w:rPr>
      </w:pPr>
      <w:r w:rsidRPr="00AD462B">
        <w:rPr>
          <w:rFonts w:ascii="Open Sans" w:eastAsia="Times New Roman" w:hAnsi="Open Sans" w:cs="Open Sans"/>
          <w:b/>
          <w:bCs/>
          <w:color w:val="1C1D1E"/>
          <w:kern w:val="0"/>
          <w:sz w:val="34"/>
          <w:szCs w:val="34"/>
          <w14:ligatures w14:val="none"/>
        </w:rPr>
        <w:t>How does it work?</w:t>
      </w:r>
    </w:p>
    <w:p w14:paraId="4D7F7C1C" w14:textId="523B69CF" w:rsidR="00AD462B" w:rsidRPr="00AD462B" w:rsidRDefault="00AD462B" w:rsidP="00AD462B">
      <w:pPr>
        <w:shd w:val="clear" w:color="auto" w:fill="FFFFFF"/>
        <w:spacing w:after="300"/>
        <w:rPr>
          <w:rFonts w:ascii="Open Sans" w:eastAsia="Times New Roman" w:hAnsi="Open Sans" w:cs="Open Sans"/>
          <w:color w:val="1C1D1E"/>
          <w:kern w:val="0"/>
          <w:sz w:val="21"/>
          <w:szCs w:val="21"/>
          <w14:ligatures w14:val="none"/>
        </w:rPr>
      </w:pPr>
      <w:r w:rsidRPr="00AD462B">
        <w:rPr>
          <w:rFonts w:ascii="Open Sans" w:eastAsia="Times New Roman" w:hAnsi="Open Sans" w:cs="Open Sans"/>
          <w:color w:val="1C1D1E"/>
          <w:kern w:val="0"/>
          <w:sz w:val="21"/>
          <w:szCs w:val="21"/>
          <w14:ligatures w14:val="none"/>
        </w:rPr>
        <w:t>Generate your personalized sharing link in your Author Services dashboard:</w:t>
      </w:r>
    </w:p>
    <w:p w14:paraId="2EC92EB7" w14:textId="77777777" w:rsidR="00AD462B" w:rsidRPr="00AD462B" w:rsidRDefault="00000000" w:rsidP="00AD462B">
      <w:pPr>
        <w:numPr>
          <w:ilvl w:val="0"/>
          <w:numId w:val="1"/>
        </w:numPr>
        <w:shd w:val="clear" w:color="auto" w:fill="FFFFFF"/>
        <w:spacing w:before="100" w:beforeAutospacing="1" w:after="90"/>
        <w:rPr>
          <w:rFonts w:ascii="Open Sans" w:eastAsia="Times New Roman" w:hAnsi="Open Sans" w:cs="Open Sans"/>
          <w:color w:val="1C1D1E"/>
          <w:kern w:val="0"/>
          <w:sz w:val="21"/>
          <w:szCs w:val="21"/>
          <w14:ligatures w14:val="none"/>
        </w:rPr>
      </w:pPr>
      <w:hyperlink r:id="rId6" w:anchor="dashboard" w:history="1">
        <w:r w:rsidR="00AD462B" w:rsidRPr="00AD462B">
          <w:rPr>
            <w:rFonts w:ascii="Open Sans" w:eastAsia="Times New Roman" w:hAnsi="Open Sans" w:cs="Open Sans"/>
            <w:color w:val="005274"/>
            <w:kern w:val="0"/>
            <w:sz w:val="21"/>
            <w:szCs w:val="21"/>
            <w:u w:val="single"/>
            <w14:ligatures w14:val="none"/>
          </w:rPr>
          <w:t>Log in to Author Services</w:t>
        </w:r>
      </w:hyperlink>
    </w:p>
    <w:p w14:paraId="7711F593" w14:textId="77777777" w:rsidR="00AD462B" w:rsidRPr="00AD462B" w:rsidRDefault="00AD462B" w:rsidP="00AD462B">
      <w:pPr>
        <w:numPr>
          <w:ilvl w:val="0"/>
          <w:numId w:val="1"/>
        </w:numPr>
        <w:shd w:val="clear" w:color="auto" w:fill="FFFFFF"/>
        <w:spacing w:before="100" w:beforeAutospacing="1" w:after="90"/>
        <w:rPr>
          <w:rFonts w:ascii="Open Sans" w:eastAsia="Times New Roman" w:hAnsi="Open Sans" w:cs="Open Sans"/>
          <w:color w:val="1C1D1E"/>
          <w:kern w:val="0"/>
          <w:sz w:val="21"/>
          <w:szCs w:val="21"/>
          <w14:ligatures w14:val="none"/>
        </w:rPr>
      </w:pPr>
      <w:r w:rsidRPr="00AD462B">
        <w:rPr>
          <w:rFonts w:ascii="Open Sans" w:eastAsia="Times New Roman" w:hAnsi="Open Sans" w:cs="Open Sans"/>
          <w:color w:val="1C1D1E"/>
          <w:kern w:val="0"/>
          <w:sz w:val="21"/>
          <w:szCs w:val="21"/>
          <w14:ligatures w14:val="none"/>
        </w:rPr>
        <w:t>In My Articles, find the article you would like to share and click </w:t>
      </w:r>
      <w:r w:rsidRPr="00AD462B">
        <w:rPr>
          <w:rFonts w:ascii="Open Sans" w:eastAsia="Times New Roman" w:hAnsi="Open Sans" w:cs="Open Sans"/>
          <w:b/>
          <w:bCs/>
          <w:color w:val="1C1D1E"/>
          <w:kern w:val="0"/>
          <w:sz w:val="21"/>
          <w:szCs w:val="21"/>
          <w14:ligatures w14:val="none"/>
        </w:rPr>
        <w:t>Manage Article</w:t>
      </w:r>
    </w:p>
    <w:p w14:paraId="0706F31B" w14:textId="77777777" w:rsidR="00AD462B" w:rsidRPr="00AD462B" w:rsidRDefault="00AD462B" w:rsidP="00AD462B">
      <w:pPr>
        <w:numPr>
          <w:ilvl w:val="0"/>
          <w:numId w:val="1"/>
        </w:numPr>
        <w:shd w:val="clear" w:color="auto" w:fill="FFFFFF"/>
        <w:spacing w:before="100" w:beforeAutospacing="1" w:after="90"/>
        <w:rPr>
          <w:rFonts w:ascii="Open Sans" w:eastAsia="Times New Roman" w:hAnsi="Open Sans" w:cs="Open Sans"/>
          <w:color w:val="1C1D1E"/>
          <w:kern w:val="0"/>
          <w:sz w:val="21"/>
          <w:szCs w:val="21"/>
          <w14:ligatures w14:val="none"/>
        </w:rPr>
      </w:pPr>
      <w:r w:rsidRPr="00AD462B">
        <w:rPr>
          <w:rFonts w:ascii="Open Sans" w:eastAsia="Times New Roman" w:hAnsi="Open Sans" w:cs="Open Sans"/>
          <w:color w:val="1C1D1E"/>
          <w:kern w:val="0"/>
          <w:sz w:val="21"/>
          <w:szCs w:val="21"/>
          <w14:ligatures w14:val="none"/>
        </w:rPr>
        <w:t>Look for the 'Share your content' card and click </w:t>
      </w:r>
      <w:r w:rsidRPr="00AD462B">
        <w:rPr>
          <w:rFonts w:ascii="Open Sans" w:eastAsia="Times New Roman" w:hAnsi="Open Sans" w:cs="Open Sans"/>
          <w:b/>
          <w:bCs/>
          <w:color w:val="1C1D1E"/>
          <w:kern w:val="0"/>
          <w:sz w:val="21"/>
          <w:szCs w:val="21"/>
          <w14:ligatures w14:val="none"/>
        </w:rPr>
        <w:t xml:space="preserve">Get shareable </w:t>
      </w:r>
      <w:proofErr w:type="gramStart"/>
      <w:r w:rsidRPr="00AD462B">
        <w:rPr>
          <w:rFonts w:ascii="Open Sans" w:eastAsia="Times New Roman" w:hAnsi="Open Sans" w:cs="Open Sans"/>
          <w:b/>
          <w:bCs/>
          <w:color w:val="1C1D1E"/>
          <w:kern w:val="0"/>
          <w:sz w:val="21"/>
          <w:szCs w:val="21"/>
          <w14:ligatures w14:val="none"/>
        </w:rPr>
        <w:t>link</w:t>
      </w:r>
      <w:proofErr w:type="gramEnd"/>
    </w:p>
    <w:p w14:paraId="30A8F919" w14:textId="77777777" w:rsidR="00AD462B" w:rsidRPr="00AD462B" w:rsidRDefault="00AD462B" w:rsidP="00AD462B">
      <w:pPr>
        <w:numPr>
          <w:ilvl w:val="0"/>
          <w:numId w:val="1"/>
        </w:numPr>
        <w:shd w:val="clear" w:color="auto" w:fill="FFFFFF"/>
        <w:spacing w:before="100" w:beforeAutospacing="1" w:after="90"/>
        <w:rPr>
          <w:rFonts w:ascii="Open Sans" w:eastAsia="Times New Roman" w:hAnsi="Open Sans" w:cs="Open Sans"/>
          <w:color w:val="1C1D1E"/>
          <w:kern w:val="0"/>
          <w:sz w:val="21"/>
          <w:szCs w:val="21"/>
          <w14:ligatures w14:val="none"/>
        </w:rPr>
      </w:pPr>
      <w:r w:rsidRPr="00AD462B">
        <w:rPr>
          <w:rFonts w:ascii="Open Sans" w:eastAsia="Times New Roman" w:hAnsi="Open Sans" w:cs="Open Sans"/>
          <w:b/>
          <w:bCs/>
          <w:color w:val="1C1D1E"/>
          <w:kern w:val="0"/>
          <w:sz w:val="21"/>
          <w:szCs w:val="21"/>
          <w14:ligatures w14:val="none"/>
        </w:rPr>
        <w:t>Copy your unique sharing link</w:t>
      </w:r>
      <w:r w:rsidRPr="00AD462B">
        <w:rPr>
          <w:rFonts w:ascii="Open Sans" w:eastAsia="Times New Roman" w:hAnsi="Open Sans" w:cs="Open Sans"/>
          <w:color w:val="1C1D1E"/>
          <w:kern w:val="0"/>
          <w:sz w:val="21"/>
          <w:szCs w:val="21"/>
          <w14:ligatures w14:val="none"/>
        </w:rPr>
        <w:t xml:space="preserve"> and share access to your article with anyone, </w:t>
      </w:r>
      <w:proofErr w:type="gramStart"/>
      <w:r w:rsidRPr="00AD462B">
        <w:rPr>
          <w:rFonts w:ascii="Open Sans" w:eastAsia="Times New Roman" w:hAnsi="Open Sans" w:cs="Open Sans"/>
          <w:color w:val="1C1D1E"/>
          <w:kern w:val="0"/>
          <w:sz w:val="21"/>
          <w:szCs w:val="21"/>
          <w14:ligatures w14:val="none"/>
        </w:rPr>
        <w:t>anywhere</w:t>
      </w:r>
      <w:proofErr w:type="gramEnd"/>
    </w:p>
    <w:p w14:paraId="5D6906F4" w14:textId="4C5715B9" w:rsidR="00AD462B" w:rsidRPr="00AD462B" w:rsidRDefault="00AD462B" w:rsidP="00AD462B">
      <w:pPr>
        <w:rPr>
          <w:rFonts w:ascii="Times New Roman" w:eastAsia="Times New Roman" w:hAnsi="Times New Roman" w:cs="Times New Roman"/>
          <w:kern w:val="0"/>
          <w14:ligatures w14:val="none"/>
        </w:rPr>
      </w:pPr>
    </w:p>
    <w:p w14:paraId="213C9470" w14:textId="77777777" w:rsidR="00AD462B" w:rsidRPr="00AD462B" w:rsidRDefault="00AD462B" w:rsidP="00AD462B">
      <w:pPr>
        <w:shd w:val="clear" w:color="auto" w:fill="FFFFFF"/>
        <w:spacing w:after="300"/>
        <w:rPr>
          <w:rFonts w:ascii="Open Sans" w:eastAsia="Times New Roman" w:hAnsi="Open Sans" w:cs="Open Sans"/>
          <w:color w:val="1C1D1E"/>
          <w:kern w:val="0"/>
          <w:sz w:val="21"/>
          <w:szCs w:val="21"/>
          <w14:ligatures w14:val="none"/>
        </w:rPr>
      </w:pPr>
      <w:r w:rsidRPr="00AD462B">
        <w:rPr>
          <w:rFonts w:ascii="Open Sans" w:eastAsia="Times New Roman" w:hAnsi="Open Sans" w:cs="Open Sans"/>
          <w:color w:val="1C1D1E"/>
          <w:kern w:val="0"/>
          <w:sz w:val="21"/>
          <w:szCs w:val="21"/>
          <w14:ligatures w14:val="none"/>
        </w:rPr>
        <w:t xml:space="preserve">That's it! You can share this link with an unlimited number of people for their non-commercial, personal use. Share your link via email, social media, your personal website or online profiles, institutional repositories, </w:t>
      </w:r>
      <w:proofErr w:type="spellStart"/>
      <w:r w:rsidRPr="00AD462B">
        <w:rPr>
          <w:rFonts w:ascii="Open Sans" w:eastAsia="Times New Roman" w:hAnsi="Open Sans" w:cs="Open Sans"/>
          <w:color w:val="1C1D1E"/>
          <w:kern w:val="0"/>
          <w:sz w:val="21"/>
          <w:szCs w:val="21"/>
          <w14:ligatures w14:val="none"/>
        </w:rPr>
        <w:t>andor</w:t>
      </w:r>
      <w:proofErr w:type="spellEnd"/>
      <w:r w:rsidRPr="00AD462B">
        <w:rPr>
          <w:rFonts w:ascii="Open Sans" w:eastAsia="Times New Roman" w:hAnsi="Open Sans" w:cs="Open Sans"/>
          <w:color w:val="1C1D1E"/>
          <w:kern w:val="0"/>
          <w:sz w:val="21"/>
          <w:szCs w:val="21"/>
          <w14:ligatures w14:val="none"/>
        </w:rPr>
        <w:t xml:space="preserve"> Scholarly Collaboration Networks that are signatories to the </w:t>
      </w:r>
      <w:hyperlink r:id="rId7" w:tgtFrame="_blank" w:history="1">
        <w:r w:rsidRPr="00AD462B">
          <w:rPr>
            <w:rFonts w:ascii="Open Sans" w:eastAsia="Times New Roman" w:hAnsi="Open Sans" w:cs="Open Sans"/>
            <w:color w:val="005274"/>
            <w:kern w:val="0"/>
            <w:sz w:val="21"/>
            <w:szCs w:val="21"/>
            <w:u w:val="single"/>
            <w14:ligatures w14:val="none"/>
          </w:rPr>
          <w:t>Voluntary Principles for Article Sharing on Scholarly Collaboration Networks</w:t>
        </w:r>
      </w:hyperlink>
      <w:r w:rsidRPr="00AD462B">
        <w:rPr>
          <w:rFonts w:ascii="Open Sans" w:eastAsia="Times New Roman" w:hAnsi="Open Sans" w:cs="Open Sans"/>
          <w:color w:val="1C1D1E"/>
          <w:kern w:val="0"/>
          <w:sz w:val="21"/>
          <w:szCs w:val="21"/>
          <w14:ligatures w14:val="none"/>
        </w:rPr>
        <w:t>.</w:t>
      </w:r>
    </w:p>
    <w:p w14:paraId="00750C5A" w14:textId="77777777" w:rsidR="00D301AE" w:rsidRDefault="00D301AE"/>
    <w:sectPr w:rsidR="00D3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144"/>
    <w:multiLevelType w:val="multilevel"/>
    <w:tmpl w:val="D660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833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B"/>
    <w:rsid w:val="002E11BA"/>
    <w:rsid w:val="003640EF"/>
    <w:rsid w:val="006D3C03"/>
    <w:rsid w:val="008D0E80"/>
    <w:rsid w:val="00AD462B"/>
    <w:rsid w:val="00CB7A41"/>
    <w:rsid w:val="00D3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5776F"/>
  <w15:chartTrackingRefBased/>
  <w15:docId w15:val="{274EF102-0E7F-4247-81FD-DF6F1DEA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462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AD462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2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AD462B"/>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D462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D462B"/>
    <w:rPr>
      <w:color w:val="0000FF"/>
      <w:u w:val="single"/>
    </w:rPr>
  </w:style>
  <w:style w:type="character" w:customStyle="1" w:styleId="apple-converted-space">
    <w:name w:val="apple-converted-space"/>
    <w:basedOn w:val="DefaultParagraphFont"/>
    <w:rsid w:val="00AD462B"/>
  </w:style>
  <w:style w:type="character" w:styleId="UnresolvedMention">
    <w:name w:val="Unresolved Mention"/>
    <w:basedOn w:val="DefaultParagraphFont"/>
    <w:uiPriority w:val="99"/>
    <w:semiHidden/>
    <w:unhideWhenUsed/>
    <w:rsid w:val="00AD462B"/>
    <w:rPr>
      <w:color w:val="605E5C"/>
      <w:shd w:val="clear" w:color="auto" w:fill="E1DFDD"/>
    </w:rPr>
  </w:style>
  <w:style w:type="character" w:styleId="FollowedHyperlink">
    <w:name w:val="FollowedHyperlink"/>
    <w:basedOn w:val="DefaultParagraphFont"/>
    <w:uiPriority w:val="99"/>
    <w:semiHidden/>
    <w:unhideWhenUsed/>
    <w:rsid w:val="00AD4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assoc.org/stm-consultations/scn-consultation-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horservices.wiley.com/index.html?utm_source=as&amp;utm_medium=referral&amp;utm_term=articleshare&amp;utm_content=dashboard&amp;utm_campaign=funnel" TargetMode="External"/><Relationship Id="rId5" Type="http://schemas.openxmlformats.org/officeDocument/2006/relationships/hyperlink" Target="https://onlinelibrary.wiley.com/share/author/A7KT2JY8WUGMPYBN5EFA?target=10.1111/ejop.129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Emiliano</dc:creator>
  <cp:keywords/>
  <dc:description/>
  <cp:lastModifiedBy>Diaz, Emiliano</cp:lastModifiedBy>
  <cp:revision>2</cp:revision>
  <dcterms:created xsi:type="dcterms:W3CDTF">2023-11-15T15:01:00Z</dcterms:created>
  <dcterms:modified xsi:type="dcterms:W3CDTF">2023-11-21T15:38:00Z</dcterms:modified>
</cp:coreProperties>
</file>