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0831D" w14:textId="77777777" w:rsidR="009813A6" w:rsidRDefault="009813A6" w:rsidP="009813A6">
      <w:pPr>
        <w:spacing w:after="0" w:line="240" w:lineRule="auto"/>
        <w:jc w:val="both"/>
        <w:rPr>
          <w:rFonts w:eastAsia="Times New Roman" w:cs="Arial"/>
          <w:color w:val="000000" w:themeColor="text1"/>
          <w:lang w:val="en-US"/>
        </w:rPr>
      </w:pPr>
      <w:r>
        <w:rPr>
          <w:rFonts w:eastAsia="Times New Roman" w:cs="Arial"/>
          <w:color w:val="000000" w:themeColor="text1"/>
          <w:lang w:val="en-US"/>
        </w:rPr>
        <w:t xml:space="preserve">The following text is a pre-publication version of an article that appeared in </w:t>
      </w:r>
      <w:r>
        <w:rPr>
          <w:rFonts w:eastAsia="Times New Roman" w:cs="Arial"/>
          <w:i/>
          <w:color w:val="000000" w:themeColor="text1"/>
          <w:lang w:val="en-US"/>
        </w:rPr>
        <w:t>Environmental Philosophy</w:t>
      </w:r>
      <w:r>
        <w:rPr>
          <w:rFonts w:eastAsia="Times New Roman" w:cs="Arial"/>
          <w:color w:val="000000" w:themeColor="text1"/>
          <w:lang w:val="en-US"/>
        </w:rPr>
        <w:t xml:space="preserve"> and whose full reference is: </w:t>
      </w:r>
    </w:p>
    <w:p w14:paraId="6BF4DB48" w14:textId="77777777" w:rsidR="009813A6" w:rsidRDefault="009813A6" w:rsidP="009813A6">
      <w:pPr>
        <w:spacing w:after="0" w:line="240" w:lineRule="auto"/>
        <w:jc w:val="both"/>
        <w:rPr>
          <w:rFonts w:eastAsia="Times New Roman" w:cs="Arial"/>
          <w:color w:val="000000" w:themeColor="text1"/>
          <w:lang w:val="en-US"/>
        </w:rPr>
      </w:pPr>
    </w:p>
    <w:p w14:paraId="63E2D88B" w14:textId="7AE2DAE7" w:rsidR="009813A6" w:rsidRPr="00E562BA" w:rsidRDefault="009813A6" w:rsidP="009813A6">
      <w:pPr>
        <w:spacing w:after="0" w:line="240" w:lineRule="auto"/>
        <w:jc w:val="both"/>
        <w:rPr>
          <w:rFonts w:cs="Arial"/>
        </w:rPr>
      </w:pPr>
      <w:r>
        <w:rPr>
          <w:rFonts w:eastAsia="Times New Roman" w:cs="Arial"/>
          <w:color w:val="000000" w:themeColor="text1"/>
          <w:lang w:val="en-US"/>
        </w:rPr>
        <w:t xml:space="preserve">Dicks, Henry, </w:t>
      </w:r>
      <w:r w:rsidRPr="00045B8D">
        <w:rPr>
          <w:rFonts w:cs="Arial"/>
        </w:rPr>
        <w:t xml:space="preserve">« Aldo Leopold and the Ecological Imaginary: The Balance, the Pyramid, and the Round River », </w:t>
      </w:r>
      <w:r w:rsidRPr="00045B8D">
        <w:rPr>
          <w:rFonts w:cs="Arial"/>
          <w:i/>
        </w:rPr>
        <w:t>Environmental Philosophy</w:t>
      </w:r>
      <w:r w:rsidRPr="00045B8D">
        <w:rPr>
          <w:rFonts w:cs="Arial"/>
        </w:rPr>
        <w:t xml:space="preserve">, </w:t>
      </w:r>
      <w:r w:rsidRPr="00045B8D">
        <w:rPr>
          <w:rFonts w:cs="Arial"/>
          <w:b/>
        </w:rPr>
        <w:t xml:space="preserve">11 </w:t>
      </w:r>
      <w:r>
        <w:rPr>
          <w:rFonts w:cs="Arial"/>
        </w:rPr>
        <w:t xml:space="preserve">(2), 2014, pp. </w:t>
      </w:r>
      <w:r>
        <w:rPr>
          <w:rFonts w:cs="Arial"/>
          <w:color w:val="000000"/>
        </w:rPr>
        <w:t>175 –209</w:t>
      </w:r>
    </w:p>
    <w:p w14:paraId="608CE0EA" w14:textId="1D56A710" w:rsidR="009813A6" w:rsidRDefault="009813A6" w:rsidP="009813A6">
      <w:pPr>
        <w:spacing w:after="0"/>
        <w:jc w:val="both"/>
        <w:rPr>
          <w:rFonts w:eastAsia="Times New Roman" w:cs="Arial"/>
          <w:color w:val="000000" w:themeColor="text1"/>
        </w:rPr>
      </w:pPr>
    </w:p>
    <w:p w14:paraId="43C508EF" w14:textId="7B730E8D" w:rsidR="009813A6" w:rsidRPr="009813A6" w:rsidRDefault="009813A6" w:rsidP="009813A6">
      <w:pPr>
        <w:spacing w:after="0"/>
        <w:jc w:val="both"/>
        <w:rPr>
          <w:rFonts w:eastAsia="Times New Roman" w:cs="Arial"/>
          <w:color w:val="000000" w:themeColor="text1"/>
        </w:rPr>
      </w:pPr>
      <w:r>
        <w:rPr>
          <w:rFonts w:eastAsia="Times New Roman" w:cs="Arial"/>
          <w:color w:val="000000" w:themeColor="text1"/>
        </w:rPr>
        <w:t xml:space="preserve">The final, published version article is available here: </w:t>
      </w:r>
      <w:hyperlink r:id="rId8" w:history="1">
        <w:r w:rsidRPr="0008370D">
          <w:rPr>
            <w:rStyle w:val="Hyperlink"/>
            <w:rFonts w:eastAsia="Times New Roman" w:cs="Arial"/>
            <w:lang w:val="en-US"/>
          </w:rPr>
          <w:t>http://www.pdcnet.org/collection-anonymous/browse?fp=envirophil&amp;fq=envirophil%2FVolume%2F8989%7C11%2F8998%7CIssue%3A%202%2F</w:t>
        </w:r>
      </w:hyperlink>
      <w:r>
        <w:rPr>
          <w:rFonts w:eastAsia="Times New Roman" w:cs="Arial"/>
          <w:color w:val="000000" w:themeColor="text1"/>
          <w:lang w:val="en-US"/>
        </w:rPr>
        <w:t xml:space="preserve"> </w:t>
      </w:r>
    </w:p>
    <w:p w14:paraId="78F49522" w14:textId="77777777" w:rsidR="009813A6" w:rsidRDefault="009813A6" w:rsidP="00E80CE6">
      <w:pPr>
        <w:spacing w:after="0"/>
        <w:ind w:firstLine="720"/>
        <w:jc w:val="center"/>
        <w:rPr>
          <w:rFonts w:eastAsia="Times New Roman" w:cs="Arial"/>
          <w:b/>
          <w:color w:val="000000" w:themeColor="text1"/>
          <w:sz w:val="28"/>
          <w:szCs w:val="28"/>
          <w:lang w:val="en-US"/>
        </w:rPr>
      </w:pPr>
    </w:p>
    <w:p w14:paraId="0345E817" w14:textId="77777777" w:rsidR="00360B7C" w:rsidRDefault="00943E4A" w:rsidP="00E80CE6">
      <w:pPr>
        <w:spacing w:after="0"/>
        <w:ind w:firstLine="720"/>
        <w:jc w:val="center"/>
        <w:rPr>
          <w:rFonts w:eastAsia="Times New Roman" w:cs="Arial"/>
          <w:b/>
          <w:color w:val="000000" w:themeColor="text1"/>
          <w:sz w:val="28"/>
          <w:szCs w:val="28"/>
          <w:lang w:val="en-US"/>
        </w:rPr>
      </w:pPr>
      <w:r w:rsidRPr="00AB125B">
        <w:rPr>
          <w:rFonts w:eastAsia="Times New Roman" w:cs="Arial"/>
          <w:b/>
          <w:color w:val="000000" w:themeColor="text1"/>
          <w:sz w:val="28"/>
          <w:szCs w:val="28"/>
          <w:lang w:val="en-US"/>
        </w:rPr>
        <w:t>Aldo Leopold</w:t>
      </w:r>
      <w:r w:rsidR="002649ED">
        <w:rPr>
          <w:rFonts w:eastAsia="Times New Roman" w:cs="Arial"/>
          <w:b/>
          <w:color w:val="000000" w:themeColor="text1"/>
          <w:sz w:val="28"/>
          <w:szCs w:val="28"/>
          <w:lang w:val="en-US"/>
        </w:rPr>
        <w:t xml:space="preserve"> </w:t>
      </w:r>
      <w:r w:rsidRPr="00AB125B">
        <w:rPr>
          <w:rFonts w:eastAsia="Times New Roman" w:cs="Arial"/>
          <w:b/>
          <w:color w:val="000000" w:themeColor="text1"/>
          <w:sz w:val="28"/>
          <w:szCs w:val="28"/>
          <w:lang w:val="en-US"/>
        </w:rPr>
        <w:t>and the Ecological Imaginary</w:t>
      </w:r>
      <w:r w:rsidR="00360B7C">
        <w:rPr>
          <w:rFonts w:eastAsia="Times New Roman" w:cs="Arial"/>
          <w:b/>
          <w:color w:val="000000" w:themeColor="text1"/>
          <w:sz w:val="28"/>
          <w:szCs w:val="28"/>
          <w:lang w:val="en-US"/>
        </w:rPr>
        <w:t>:</w:t>
      </w:r>
    </w:p>
    <w:p w14:paraId="2BE5625E" w14:textId="77777777" w:rsidR="006C2177" w:rsidRPr="00AB125B" w:rsidRDefault="00360B7C" w:rsidP="00E80CE6">
      <w:pPr>
        <w:spacing w:after="0"/>
        <w:ind w:firstLine="720"/>
        <w:jc w:val="center"/>
        <w:rPr>
          <w:rFonts w:eastAsia="Times New Roman" w:cs="Arial"/>
          <w:b/>
          <w:color w:val="000000" w:themeColor="text1"/>
          <w:sz w:val="28"/>
          <w:szCs w:val="28"/>
          <w:lang w:val="en-US"/>
        </w:rPr>
      </w:pPr>
      <w:r>
        <w:rPr>
          <w:rFonts w:eastAsia="Times New Roman" w:cs="Arial"/>
          <w:b/>
          <w:color w:val="000000" w:themeColor="text1"/>
          <w:sz w:val="28"/>
          <w:szCs w:val="28"/>
          <w:lang w:val="en-US"/>
        </w:rPr>
        <w:t>The Balance, the Pyramid, and the Round River</w:t>
      </w:r>
    </w:p>
    <w:p w14:paraId="19FB89D8" w14:textId="77777777" w:rsidR="00943E4A" w:rsidRDefault="00943E4A" w:rsidP="007F05F7">
      <w:pPr>
        <w:spacing w:after="0"/>
        <w:jc w:val="both"/>
        <w:rPr>
          <w:rFonts w:cs="Times New Roman"/>
          <w:b/>
          <w:lang w:val="en-US"/>
        </w:rPr>
      </w:pPr>
    </w:p>
    <w:p w14:paraId="61E3D7D8" w14:textId="77777777" w:rsidR="005E24B6" w:rsidRPr="00186D7B" w:rsidRDefault="005E24B6" w:rsidP="005E24B6">
      <w:pPr>
        <w:spacing w:after="0"/>
        <w:ind w:left="720"/>
        <w:jc w:val="both"/>
        <w:rPr>
          <w:rFonts w:cs="Times New Roman"/>
          <w:lang w:val="en-US"/>
        </w:rPr>
      </w:pPr>
      <w:r>
        <w:rPr>
          <w:rFonts w:cs="Times New Roman"/>
          <w:lang w:val="en-US"/>
        </w:rPr>
        <w:t>Aldo Leo</w:t>
      </w:r>
      <w:r w:rsidR="009C3629">
        <w:rPr>
          <w:rFonts w:cs="Times New Roman"/>
          <w:lang w:val="en-US"/>
        </w:rPr>
        <w:t>pold accorded great significance</w:t>
      </w:r>
      <w:r>
        <w:rPr>
          <w:rFonts w:cs="Times New Roman"/>
          <w:lang w:val="en-US"/>
        </w:rPr>
        <w:t xml:space="preserve"> to the images he used to describe both the land and humankind’s relation to it. Focusing on</w:t>
      </w:r>
      <w:r w:rsidR="001F0ABF">
        <w:rPr>
          <w:rFonts w:cs="Times New Roman"/>
          <w:lang w:val="en-US"/>
        </w:rPr>
        <w:t xml:space="preserve"> three key images of Leopold’s </w:t>
      </w:r>
      <w:r w:rsidR="0073474D">
        <w:rPr>
          <w:rFonts w:cs="Times New Roman"/>
          <w:lang w:val="en-US"/>
        </w:rPr>
        <w:t>“</w:t>
      </w:r>
      <w:r>
        <w:rPr>
          <w:rFonts w:cs="Times New Roman"/>
          <w:lang w:val="en-US"/>
        </w:rPr>
        <w:t>ec</w:t>
      </w:r>
      <w:r w:rsidR="001F0ABF">
        <w:rPr>
          <w:rFonts w:cs="Times New Roman"/>
          <w:lang w:val="en-US"/>
        </w:rPr>
        <w:t>ological imaginary</w:t>
      </w:r>
      <w:r w:rsidR="0073474D">
        <w:rPr>
          <w:rFonts w:cs="Times New Roman"/>
          <w:lang w:val="en-US"/>
        </w:rPr>
        <w:t>”</w:t>
      </w:r>
      <w:r>
        <w:rPr>
          <w:rFonts w:cs="Times New Roman"/>
          <w:lang w:val="en-US"/>
        </w:rPr>
        <w:t xml:space="preserve"> – the balance, the pyramid, and the round river –, this article </w:t>
      </w:r>
      <w:r w:rsidR="00C07AF8">
        <w:rPr>
          <w:rFonts w:cs="Times New Roman"/>
          <w:lang w:val="en-US"/>
        </w:rPr>
        <w:t>argues that the most profound</w:t>
      </w:r>
      <w:r>
        <w:rPr>
          <w:rFonts w:cs="Times New Roman"/>
          <w:lang w:val="en-US"/>
        </w:rPr>
        <w:t xml:space="preserve"> of these is the round river. Contrasting this image wi</w:t>
      </w:r>
      <w:r w:rsidR="0092504E">
        <w:rPr>
          <w:rFonts w:cs="Times New Roman"/>
          <w:lang w:val="en-US"/>
        </w:rPr>
        <w:t>th James Lovelock’s portrayal of</w:t>
      </w:r>
      <w:r>
        <w:rPr>
          <w:rFonts w:cs="Times New Roman"/>
          <w:lang w:val="en-US"/>
        </w:rPr>
        <w:t xml:space="preserve"> the earth as Gaia, it </w:t>
      </w:r>
      <w:r w:rsidR="00C07AF8">
        <w:rPr>
          <w:rFonts w:cs="Times New Roman"/>
          <w:lang w:val="en-US"/>
        </w:rPr>
        <w:t>further</w:t>
      </w:r>
      <w:r>
        <w:rPr>
          <w:rFonts w:cs="Times New Roman"/>
          <w:lang w:val="en-US"/>
        </w:rPr>
        <w:t xml:space="preserve"> argues that Leopold’s round river can be interpreted as a contemporary</w:t>
      </w:r>
      <w:r w:rsidR="00E967D5">
        <w:rPr>
          <w:rFonts w:cs="Times New Roman"/>
          <w:lang w:val="en-US"/>
        </w:rPr>
        <w:t xml:space="preserve">, </w:t>
      </w:r>
      <w:proofErr w:type="gramStart"/>
      <w:r w:rsidR="00E967D5">
        <w:rPr>
          <w:rFonts w:cs="Times New Roman"/>
          <w:lang w:val="en-US"/>
        </w:rPr>
        <w:t>ecological</w:t>
      </w:r>
      <w:proofErr w:type="gramEnd"/>
      <w:r>
        <w:rPr>
          <w:rFonts w:cs="Times New Roman"/>
          <w:lang w:val="en-US"/>
        </w:rPr>
        <w:t xml:space="preserve"> re</w:t>
      </w:r>
      <w:r w:rsidR="00373EF9">
        <w:rPr>
          <w:rFonts w:cs="Times New Roman"/>
          <w:lang w:val="en-US"/>
        </w:rPr>
        <w:t xml:space="preserve">working of the primordial, Homeric experience of Being, according to which </w:t>
      </w:r>
      <w:r>
        <w:rPr>
          <w:rFonts w:cs="Times New Roman"/>
          <w:lang w:val="en-US"/>
        </w:rPr>
        <w:t xml:space="preserve">the foundation of the world is </w:t>
      </w:r>
      <w:r w:rsidR="00C07AF8">
        <w:rPr>
          <w:rFonts w:cs="Times New Roman"/>
          <w:lang w:val="en-US"/>
        </w:rPr>
        <w:t>a</w:t>
      </w:r>
      <w:r>
        <w:rPr>
          <w:rFonts w:cs="Times New Roman"/>
          <w:lang w:val="en-US"/>
        </w:rPr>
        <w:t xml:space="preserve"> round river</w:t>
      </w:r>
      <w:r w:rsidR="00C07AF8">
        <w:rPr>
          <w:rFonts w:cs="Times New Roman"/>
          <w:lang w:val="en-US"/>
        </w:rPr>
        <w:t>,</w:t>
      </w:r>
      <w:r>
        <w:rPr>
          <w:rFonts w:cs="Times New Roman"/>
          <w:lang w:val="en-US"/>
        </w:rPr>
        <w:t xml:space="preserve"> Oceanus.</w:t>
      </w:r>
    </w:p>
    <w:p w14:paraId="7CDC5208" w14:textId="77777777" w:rsidR="004C4EA2" w:rsidRDefault="004C4EA2" w:rsidP="007F05F7">
      <w:pPr>
        <w:tabs>
          <w:tab w:val="left" w:pos="6435"/>
        </w:tabs>
        <w:spacing w:after="0"/>
        <w:jc w:val="both"/>
        <w:rPr>
          <w:rFonts w:cs="Times New Roman"/>
          <w:b/>
          <w:lang w:val="en-US"/>
        </w:rPr>
      </w:pPr>
    </w:p>
    <w:p w14:paraId="2B43F192" w14:textId="77777777" w:rsidR="002404A3" w:rsidRDefault="00AB6CD1" w:rsidP="007F05F7">
      <w:pPr>
        <w:tabs>
          <w:tab w:val="left" w:pos="6435"/>
        </w:tabs>
        <w:spacing w:after="0"/>
        <w:jc w:val="both"/>
        <w:rPr>
          <w:rFonts w:cs="Times New Roman"/>
          <w:b/>
          <w:lang w:val="en-US"/>
        </w:rPr>
      </w:pPr>
      <w:r w:rsidRPr="00FB598C">
        <w:rPr>
          <w:rFonts w:cs="Times New Roman"/>
          <w:b/>
          <w:lang w:val="en-US"/>
        </w:rPr>
        <w:t>Introduction</w:t>
      </w:r>
      <w:r w:rsidR="00C64CA1">
        <w:rPr>
          <w:rFonts w:cs="Times New Roman"/>
          <w:b/>
          <w:lang w:val="en-US"/>
        </w:rPr>
        <w:t>: The Role of the Ecological Imaginary</w:t>
      </w:r>
    </w:p>
    <w:p w14:paraId="689740D5" w14:textId="77777777" w:rsidR="00491BC4" w:rsidRPr="000C143F" w:rsidRDefault="000C143F" w:rsidP="007F05F7">
      <w:pPr>
        <w:tabs>
          <w:tab w:val="left" w:pos="6435"/>
        </w:tabs>
        <w:spacing w:after="0"/>
        <w:jc w:val="both"/>
        <w:rPr>
          <w:rFonts w:cs="Times New Roman"/>
          <w:b/>
          <w:lang w:val="en-US"/>
        </w:rPr>
      </w:pPr>
      <w:r>
        <w:rPr>
          <w:rFonts w:cs="Times New Roman"/>
          <w:lang w:val="en-US"/>
        </w:rPr>
        <w:t xml:space="preserve">Aldo </w:t>
      </w:r>
      <w:r w:rsidR="00532075">
        <w:rPr>
          <w:rFonts w:cs="Times New Roman"/>
          <w:lang w:val="en-US"/>
        </w:rPr>
        <w:t>Leopold attributed great importance</w:t>
      </w:r>
      <w:r w:rsidRPr="000C143F">
        <w:rPr>
          <w:rFonts w:cs="Times New Roman"/>
          <w:lang w:val="en-US"/>
        </w:rPr>
        <w:t xml:space="preserve"> to the various ways that the land </w:t>
      </w:r>
      <w:r w:rsidR="00D56774">
        <w:rPr>
          <w:rFonts w:cs="Times New Roman"/>
          <w:lang w:val="en-US"/>
        </w:rPr>
        <w:t>– and humankind</w:t>
      </w:r>
      <w:r w:rsidR="00417113">
        <w:rPr>
          <w:rFonts w:cs="Times New Roman"/>
          <w:lang w:val="en-US"/>
        </w:rPr>
        <w:t>’s relation to it</w:t>
      </w:r>
      <w:r>
        <w:rPr>
          <w:rFonts w:cs="Times New Roman"/>
          <w:lang w:val="en-US"/>
        </w:rPr>
        <w:t xml:space="preserve"> – </w:t>
      </w:r>
      <w:r w:rsidRPr="000C143F">
        <w:rPr>
          <w:rFonts w:cs="Times New Roman"/>
          <w:lang w:val="en-US"/>
        </w:rPr>
        <w:t>might be presented in the form of an image.</w:t>
      </w:r>
      <w:r w:rsidR="00532075">
        <w:rPr>
          <w:rFonts w:cs="Times New Roman"/>
          <w:lang w:val="en-US"/>
        </w:rPr>
        <w:t xml:space="preserve"> In attributing such import</w:t>
      </w:r>
      <w:r>
        <w:rPr>
          <w:rFonts w:cs="Times New Roman"/>
          <w:lang w:val="en-US"/>
        </w:rPr>
        <w:t>ance to images, Leopold in many respects went</w:t>
      </w:r>
      <w:r>
        <w:rPr>
          <w:rFonts w:cs="Times New Roman"/>
          <w:b/>
          <w:lang w:val="en-US"/>
        </w:rPr>
        <w:t xml:space="preserve"> </w:t>
      </w:r>
      <w:r w:rsidR="006F1829">
        <w:rPr>
          <w:rFonts w:cs="Times New Roman"/>
          <w:lang w:val="en-US"/>
        </w:rPr>
        <w:t xml:space="preserve">against the grain of the philosophical tradition. </w:t>
      </w:r>
      <w:r w:rsidR="00A927C5" w:rsidRPr="00FB598C">
        <w:rPr>
          <w:rFonts w:cs="Times New Roman"/>
          <w:lang w:val="en-US"/>
        </w:rPr>
        <w:t xml:space="preserve">In </w:t>
      </w:r>
      <w:r w:rsidR="00A927C5" w:rsidRPr="00FB598C">
        <w:rPr>
          <w:rFonts w:cs="Times New Roman"/>
          <w:i/>
          <w:lang w:val="en-US"/>
        </w:rPr>
        <w:t xml:space="preserve">Les </w:t>
      </w:r>
      <w:proofErr w:type="spellStart"/>
      <w:r w:rsidR="00A927C5" w:rsidRPr="00FB598C">
        <w:rPr>
          <w:rFonts w:cs="Times New Roman"/>
          <w:i/>
          <w:lang w:val="en-US"/>
        </w:rPr>
        <w:t>Puissances</w:t>
      </w:r>
      <w:proofErr w:type="spellEnd"/>
      <w:r w:rsidR="00A927C5" w:rsidRPr="00FB598C">
        <w:rPr>
          <w:rFonts w:cs="Times New Roman"/>
          <w:i/>
          <w:lang w:val="en-US"/>
        </w:rPr>
        <w:t xml:space="preserve"> de </w:t>
      </w:r>
      <w:proofErr w:type="spellStart"/>
      <w:r w:rsidR="00A927C5" w:rsidRPr="00FB598C">
        <w:rPr>
          <w:rFonts w:cs="Times New Roman"/>
          <w:i/>
          <w:lang w:val="en-US"/>
        </w:rPr>
        <w:t>l’imagination</w:t>
      </w:r>
      <w:proofErr w:type="spellEnd"/>
      <w:r w:rsidR="00A927C5" w:rsidRPr="00FB598C">
        <w:rPr>
          <w:rFonts w:cs="Times New Roman"/>
          <w:i/>
          <w:lang w:val="en-US"/>
        </w:rPr>
        <w:t xml:space="preserve">: </w:t>
      </w:r>
      <w:proofErr w:type="spellStart"/>
      <w:r w:rsidR="00A927C5" w:rsidRPr="00FB598C">
        <w:rPr>
          <w:rFonts w:cs="Times New Roman"/>
          <w:i/>
          <w:lang w:val="en-US"/>
        </w:rPr>
        <w:t>essai</w:t>
      </w:r>
      <w:proofErr w:type="spellEnd"/>
      <w:r w:rsidR="00A927C5" w:rsidRPr="00FB598C">
        <w:rPr>
          <w:rFonts w:cs="Times New Roman"/>
          <w:i/>
          <w:lang w:val="en-US"/>
        </w:rPr>
        <w:t xml:space="preserve"> sur la </w:t>
      </w:r>
      <w:proofErr w:type="spellStart"/>
      <w:r w:rsidR="00A927C5" w:rsidRPr="00FB598C">
        <w:rPr>
          <w:rFonts w:cs="Times New Roman"/>
          <w:i/>
          <w:lang w:val="en-US"/>
        </w:rPr>
        <w:t>fonction</w:t>
      </w:r>
      <w:proofErr w:type="spellEnd"/>
      <w:r w:rsidR="00A927C5" w:rsidRPr="00FB598C">
        <w:rPr>
          <w:rFonts w:cs="Times New Roman"/>
          <w:i/>
          <w:lang w:val="en-US"/>
        </w:rPr>
        <w:t xml:space="preserve"> </w:t>
      </w:r>
      <w:proofErr w:type="spellStart"/>
      <w:r w:rsidR="00A927C5" w:rsidRPr="00FB598C">
        <w:rPr>
          <w:rFonts w:cs="Times New Roman"/>
          <w:i/>
          <w:lang w:val="en-US"/>
        </w:rPr>
        <w:t>éthique</w:t>
      </w:r>
      <w:proofErr w:type="spellEnd"/>
      <w:r w:rsidR="00A927C5" w:rsidRPr="00FB598C">
        <w:rPr>
          <w:rFonts w:cs="Times New Roman"/>
          <w:i/>
          <w:lang w:val="en-US"/>
        </w:rPr>
        <w:t xml:space="preserve"> de </w:t>
      </w:r>
      <w:proofErr w:type="spellStart"/>
      <w:r w:rsidR="00A927C5" w:rsidRPr="00FB598C">
        <w:rPr>
          <w:rFonts w:cs="Times New Roman"/>
          <w:i/>
          <w:lang w:val="en-US"/>
        </w:rPr>
        <w:t>l’imagination</w:t>
      </w:r>
      <w:proofErr w:type="spellEnd"/>
      <w:r w:rsidR="00A927C5" w:rsidRPr="00FB598C">
        <w:rPr>
          <w:rFonts w:cs="Times New Roman"/>
          <w:i/>
          <w:lang w:val="en-US"/>
        </w:rPr>
        <w:t xml:space="preserve"> </w:t>
      </w:r>
      <w:r w:rsidR="00A927C5">
        <w:rPr>
          <w:rFonts w:cs="Times New Roman"/>
          <w:lang w:val="en-US"/>
        </w:rPr>
        <w:t>(2012</w:t>
      </w:r>
      <w:r w:rsidR="00A927C5" w:rsidRPr="00FB598C">
        <w:rPr>
          <w:rFonts w:cs="Times New Roman"/>
          <w:lang w:val="en-US"/>
        </w:rPr>
        <w:t xml:space="preserve">), </w:t>
      </w:r>
      <w:r w:rsidR="006F1829">
        <w:rPr>
          <w:rFonts w:cs="Times New Roman"/>
          <w:lang w:val="en-US"/>
        </w:rPr>
        <w:t xml:space="preserve">the contemporary French philosopher, Jean-Philippe </w:t>
      </w:r>
      <w:proofErr w:type="spellStart"/>
      <w:r w:rsidR="00A927C5" w:rsidRPr="00FB598C">
        <w:rPr>
          <w:rFonts w:cs="Times New Roman"/>
          <w:lang w:val="en-US"/>
        </w:rPr>
        <w:t>Pierron</w:t>
      </w:r>
      <w:proofErr w:type="spellEnd"/>
      <w:r w:rsidR="006F1829">
        <w:rPr>
          <w:rFonts w:cs="Times New Roman"/>
          <w:lang w:val="en-US"/>
        </w:rPr>
        <w:t>,</w:t>
      </w:r>
      <w:r w:rsidR="00A927C5" w:rsidRPr="00FB598C">
        <w:rPr>
          <w:rFonts w:cs="Times New Roman"/>
          <w:lang w:val="en-US"/>
        </w:rPr>
        <w:t xml:space="preserve"> argues that</w:t>
      </w:r>
      <w:r w:rsidR="00A927C5" w:rsidRPr="00FB598C">
        <w:rPr>
          <w:rFonts w:cs="Times New Roman"/>
          <w:i/>
          <w:lang w:val="en-US"/>
        </w:rPr>
        <w:t xml:space="preserve"> </w:t>
      </w:r>
      <w:r w:rsidR="003C7FE8">
        <w:rPr>
          <w:rFonts w:cs="Times New Roman"/>
          <w:lang w:val="en-US"/>
        </w:rPr>
        <w:t>the philosophical</w:t>
      </w:r>
      <w:r w:rsidR="00A927C5" w:rsidRPr="00FB598C">
        <w:rPr>
          <w:rFonts w:cs="Times New Roman"/>
          <w:lang w:val="en-US"/>
        </w:rPr>
        <w:t xml:space="preserve"> tradition</w:t>
      </w:r>
      <w:r w:rsidR="003C7FE8">
        <w:rPr>
          <w:rFonts w:cs="Times New Roman"/>
          <w:lang w:val="en-US"/>
        </w:rPr>
        <w:t xml:space="preserve"> has interpreted</w:t>
      </w:r>
      <w:r w:rsidR="00A927C5" w:rsidRPr="00FB598C">
        <w:rPr>
          <w:rFonts w:cs="Times New Roman"/>
          <w:lang w:val="en-US"/>
        </w:rPr>
        <w:t xml:space="preserve"> the image in two main ways, neither of which is positive: either the image </w:t>
      </w:r>
      <w:r w:rsidR="00497DAC">
        <w:rPr>
          <w:rFonts w:cs="Times New Roman"/>
          <w:lang w:val="en-US"/>
        </w:rPr>
        <w:t>is interpreted as an obstacle in the way of</w:t>
      </w:r>
      <w:r w:rsidR="00A927C5" w:rsidRPr="00FB598C">
        <w:rPr>
          <w:rFonts w:cs="Times New Roman"/>
          <w:lang w:val="en-US"/>
        </w:rPr>
        <w:t xml:space="preserve"> rigorous, objective, scientific knowled</w:t>
      </w:r>
      <w:r w:rsidR="0073474D">
        <w:rPr>
          <w:rFonts w:cs="Times New Roman"/>
          <w:lang w:val="en-US"/>
        </w:rPr>
        <w:t>ge,</w:t>
      </w:r>
      <w:r w:rsidR="00E609B0">
        <w:rPr>
          <w:rFonts w:cs="Times New Roman"/>
          <w:lang w:val="en-US"/>
        </w:rPr>
        <w:t xml:space="preserve"> or it is interpreted as an </w:t>
      </w:r>
      <w:r w:rsidR="00A927C5" w:rsidRPr="00FB598C">
        <w:rPr>
          <w:rFonts w:cs="Times New Roman"/>
          <w:lang w:val="en-US"/>
        </w:rPr>
        <w:t xml:space="preserve">aesthetic ornament with no significant role to play at the all-important </w:t>
      </w:r>
      <w:r w:rsidR="00A927C5">
        <w:rPr>
          <w:rFonts w:cs="Times New Roman"/>
          <w:lang w:val="en-US"/>
        </w:rPr>
        <w:t>conceptual level</w:t>
      </w:r>
      <w:r w:rsidR="0073474D">
        <w:rPr>
          <w:rFonts w:cs="Times New Roman"/>
          <w:lang w:val="en-US"/>
        </w:rPr>
        <w:t xml:space="preserve">. </w:t>
      </w:r>
      <w:proofErr w:type="spellStart"/>
      <w:r w:rsidR="0073474D">
        <w:rPr>
          <w:rFonts w:cs="Times New Roman"/>
          <w:lang w:val="en-US"/>
        </w:rPr>
        <w:t>Pierron</w:t>
      </w:r>
      <w:proofErr w:type="spellEnd"/>
      <w:r w:rsidR="0073474D">
        <w:rPr>
          <w:rFonts w:cs="Times New Roman"/>
          <w:lang w:val="en-US"/>
        </w:rPr>
        <w:t xml:space="preserve"> further </w:t>
      </w:r>
      <w:r w:rsidR="00A927C5" w:rsidRPr="00FB598C">
        <w:rPr>
          <w:rFonts w:cs="Times New Roman"/>
          <w:lang w:val="en-US"/>
        </w:rPr>
        <w:t xml:space="preserve">argues that </w:t>
      </w:r>
      <w:r w:rsidR="00BD3D94">
        <w:rPr>
          <w:rFonts w:cs="Times New Roman"/>
          <w:lang w:val="en-US"/>
        </w:rPr>
        <w:t>it is the tendency of modern</w:t>
      </w:r>
      <w:r w:rsidR="00A927C5" w:rsidRPr="00FB598C">
        <w:rPr>
          <w:rFonts w:cs="Times New Roman"/>
          <w:lang w:val="en-US"/>
        </w:rPr>
        <w:t xml:space="preserve"> philosophy to focus on a “theory of knowledge” (</w:t>
      </w:r>
      <w:proofErr w:type="spellStart"/>
      <w:r w:rsidR="00A927C5" w:rsidRPr="00FB598C">
        <w:rPr>
          <w:rFonts w:cs="Times New Roman"/>
          <w:i/>
          <w:lang w:val="en-US"/>
        </w:rPr>
        <w:t>théorie</w:t>
      </w:r>
      <w:proofErr w:type="spellEnd"/>
      <w:r w:rsidR="00A927C5" w:rsidRPr="00FB598C">
        <w:rPr>
          <w:rFonts w:cs="Times New Roman"/>
          <w:i/>
          <w:lang w:val="en-US"/>
        </w:rPr>
        <w:t xml:space="preserve"> de la </w:t>
      </w:r>
      <w:proofErr w:type="spellStart"/>
      <w:r w:rsidR="00A927C5" w:rsidRPr="00FB598C">
        <w:rPr>
          <w:rFonts w:cs="Times New Roman"/>
          <w:i/>
          <w:lang w:val="en-US"/>
        </w:rPr>
        <w:t>connaissance</w:t>
      </w:r>
      <w:proofErr w:type="spellEnd"/>
      <w:r w:rsidR="006F1829">
        <w:rPr>
          <w:rFonts w:cs="Times New Roman"/>
          <w:lang w:val="en-US"/>
        </w:rPr>
        <w:t xml:space="preserve">) </w:t>
      </w:r>
      <w:r w:rsidR="00A927C5" w:rsidRPr="00FB598C">
        <w:rPr>
          <w:rFonts w:cs="Times New Roman"/>
          <w:lang w:val="en-US"/>
        </w:rPr>
        <w:t xml:space="preserve">that explains </w:t>
      </w:r>
      <w:r w:rsidR="00A927C5">
        <w:rPr>
          <w:rFonts w:cs="Times New Roman"/>
          <w:lang w:val="en-US"/>
        </w:rPr>
        <w:t>the</w:t>
      </w:r>
      <w:r w:rsidR="008D2904">
        <w:rPr>
          <w:rFonts w:cs="Times New Roman"/>
          <w:lang w:val="en-US"/>
        </w:rPr>
        <w:t xml:space="preserve"> tendency </w:t>
      </w:r>
      <w:r w:rsidR="00A927C5" w:rsidRPr="00FB598C">
        <w:rPr>
          <w:rFonts w:cs="Times New Roman"/>
          <w:lang w:val="en-US"/>
        </w:rPr>
        <w:t>to see image</w:t>
      </w:r>
      <w:r w:rsidR="000A3895">
        <w:rPr>
          <w:rFonts w:cs="Times New Roman"/>
          <w:lang w:val="en-US"/>
        </w:rPr>
        <w:t>s</w:t>
      </w:r>
      <w:r w:rsidR="00A927C5" w:rsidRPr="00FB598C">
        <w:rPr>
          <w:rFonts w:cs="Times New Roman"/>
          <w:lang w:val="en-US"/>
        </w:rPr>
        <w:t xml:space="preserve"> </w:t>
      </w:r>
      <w:r w:rsidR="003A4E68">
        <w:rPr>
          <w:rFonts w:cs="Times New Roman"/>
          <w:lang w:val="en-US"/>
        </w:rPr>
        <w:t xml:space="preserve">in a negative </w:t>
      </w:r>
      <w:r w:rsidR="00A927C5" w:rsidRPr="00FB598C">
        <w:rPr>
          <w:rFonts w:cs="Times New Roman"/>
          <w:lang w:val="en-US"/>
        </w:rPr>
        <w:t>light</w:t>
      </w:r>
      <w:r w:rsidR="001151D9">
        <w:rPr>
          <w:rFonts w:cs="Times New Roman"/>
          <w:lang w:val="en-US"/>
        </w:rPr>
        <w:t>. P</w:t>
      </w:r>
      <w:r w:rsidR="006F1829">
        <w:rPr>
          <w:rFonts w:cs="Times New Roman"/>
          <w:lang w:val="en-US"/>
        </w:rPr>
        <w:t>hilosophy</w:t>
      </w:r>
      <w:r w:rsidR="00A25271">
        <w:rPr>
          <w:rFonts w:cs="Times New Roman"/>
          <w:lang w:val="en-US"/>
        </w:rPr>
        <w:t xml:space="preserve">, </w:t>
      </w:r>
      <w:r w:rsidR="00BD3D94">
        <w:rPr>
          <w:rFonts w:cs="Times New Roman"/>
          <w:lang w:val="en-US"/>
        </w:rPr>
        <w:t>it is presumed</w:t>
      </w:r>
      <w:r w:rsidR="000A3895">
        <w:rPr>
          <w:rFonts w:cs="Times New Roman"/>
          <w:lang w:val="en-US"/>
        </w:rPr>
        <w:t>,</w:t>
      </w:r>
      <w:r w:rsidR="006F1829">
        <w:rPr>
          <w:rFonts w:cs="Times New Roman"/>
          <w:lang w:val="en-US"/>
        </w:rPr>
        <w:t xml:space="preserve"> should be concerned above all with providi</w:t>
      </w:r>
      <w:r w:rsidR="004F281E">
        <w:rPr>
          <w:rFonts w:cs="Times New Roman"/>
          <w:lang w:val="en-US"/>
        </w:rPr>
        <w:t>ng science with the conceptual rigor</w:t>
      </w:r>
      <w:r w:rsidR="006F1829">
        <w:rPr>
          <w:rFonts w:cs="Times New Roman"/>
          <w:lang w:val="en-US"/>
        </w:rPr>
        <w:t xml:space="preserve"> it demands</w:t>
      </w:r>
      <w:r w:rsidR="000A3895">
        <w:rPr>
          <w:rFonts w:cs="Times New Roman"/>
          <w:lang w:val="en-US"/>
        </w:rPr>
        <w:t>,</w:t>
      </w:r>
      <w:r w:rsidR="006F1829">
        <w:rPr>
          <w:rFonts w:cs="Times New Roman"/>
          <w:lang w:val="en-US"/>
        </w:rPr>
        <w:t xml:space="preserve"> and</w:t>
      </w:r>
      <w:r w:rsidR="000A3895">
        <w:rPr>
          <w:rFonts w:cs="Times New Roman"/>
          <w:lang w:val="en-US"/>
        </w:rPr>
        <w:t>,</w:t>
      </w:r>
      <w:r w:rsidR="006F1829">
        <w:rPr>
          <w:rFonts w:cs="Times New Roman"/>
          <w:lang w:val="en-US"/>
        </w:rPr>
        <w:t xml:space="preserve"> to that end</w:t>
      </w:r>
      <w:r w:rsidR="000A3895">
        <w:rPr>
          <w:rFonts w:cs="Times New Roman"/>
          <w:lang w:val="en-US"/>
        </w:rPr>
        <w:t>,</w:t>
      </w:r>
      <w:r w:rsidR="006F1829">
        <w:rPr>
          <w:rFonts w:cs="Times New Roman"/>
          <w:lang w:val="en-US"/>
        </w:rPr>
        <w:t xml:space="preserve"> it must banish images, which at worst mislead</w:t>
      </w:r>
      <w:r w:rsidR="000A3895">
        <w:rPr>
          <w:rFonts w:cs="Times New Roman"/>
          <w:lang w:val="en-US"/>
        </w:rPr>
        <w:t xml:space="preserve"> and at best provide mere decoration</w:t>
      </w:r>
      <w:r w:rsidR="006F1829">
        <w:rPr>
          <w:rFonts w:cs="Times New Roman"/>
          <w:lang w:val="en-US"/>
        </w:rPr>
        <w:t>.</w:t>
      </w:r>
      <w:r w:rsidR="00491BC4">
        <w:rPr>
          <w:rFonts w:cs="Times New Roman"/>
          <w:lang w:val="en-US"/>
        </w:rPr>
        <w:t xml:space="preserve"> </w:t>
      </w:r>
      <w:proofErr w:type="spellStart"/>
      <w:r w:rsidR="00491BC4">
        <w:rPr>
          <w:rFonts w:cs="Times New Roman"/>
          <w:lang w:val="en-US"/>
        </w:rPr>
        <w:t>Pierron</w:t>
      </w:r>
      <w:r w:rsidR="000A3895">
        <w:rPr>
          <w:rFonts w:cs="Times New Roman"/>
          <w:lang w:val="en-US"/>
        </w:rPr>
        <w:t>’</w:t>
      </w:r>
      <w:r w:rsidR="00A25271">
        <w:rPr>
          <w:rFonts w:cs="Times New Roman"/>
          <w:lang w:val="en-US"/>
        </w:rPr>
        <w:t>s</w:t>
      </w:r>
      <w:proofErr w:type="spellEnd"/>
      <w:r w:rsidR="00A25271">
        <w:rPr>
          <w:rFonts w:cs="Times New Roman"/>
          <w:lang w:val="en-US"/>
        </w:rPr>
        <w:t xml:space="preserve"> key criticism of this way of thinking </w:t>
      </w:r>
      <w:r w:rsidR="000A3895">
        <w:rPr>
          <w:rFonts w:cs="Times New Roman"/>
          <w:lang w:val="en-US"/>
        </w:rPr>
        <w:t xml:space="preserve">is that it </w:t>
      </w:r>
      <w:r w:rsidR="00491BC4">
        <w:rPr>
          <w:rFonts w:cs="Times New Roman"/>
          <w:lang w:val="en-US"/>
        </w:rPr>
        <w:t>overlooks the “ethical function</w:t>
      </w:r>
      <w:r w:rsidR="00BD3D94">
        <w:rPr>
          <w:rFonts w:cs="Times New Roman"/>
          <w:lang w:val="en-US"/>
        </w:rPr>
        <w:t>” of the imagination</w:t>
      </w:r>
      <w:r w:rsidR="00491BC4">
        <w:rPr>
          <w:rFonts w:cs="Times New Roman"/>
          <w:lang w:val="en-US"/>
        </w:rPr>
        <w:t xml:space="preserve">, that is to say, the way that the images </w:t>
      </w:r>
      <w:r w:rsidR="00E609B0">
        <w:rPr>
          <w:rFonts w:cs="Times New Roman"/>
          <w:lang w:val="en-US"/>
        </w:rPr>
        <w:t>produced by the imagination</w:t>
      </w:r>
      <w:r w:rsidR="00691BBC">
        <w:rPr>
          <w:rFonts w:cs="Times New Roman"/>
          <w:lang w:val="en-US"/>
        </w:rPr>
        <w:t xml:space="preserve"> </w:t>
      </w:r>
      <w:r w:rsidR="00497DAC">
        <w:rPr>
          <w:rFonts w:cs="Times New Roman"/>
          <w:lang w:val="en-US"/>
        </w:rPr>
        <w:t>may</w:t>
      </w:r>
      <w:r w:rsidR="00A25271">
        <w:rPr>
          <w:rFonts w:cs="Times New Roman"/>
          <w:lang w:val="en-US"/>
        </w:rPr>
        <w:t xml:space="preserve"> give rise to </w:t>
      </w:r>
      <w:r w:rsidR="00691BBC">
        <w:rPr>
          <w:rFonts w:cs="Times New Roman"/>
          <w:lang w:val="en-US"/>
        </w:rPr>
        <w:t>ethical ways of being</w:t>
      </w:r>
      <w:r w:rsidR="00491BC4">
        <w:rPr>
          <w:rFonts w:cs="Times New Roman"/>
          <w:lang w:val="en-US"/>
        </w:rPr>
        <w:t>.</w:t>
      </w:r>
      <w:r w:rsidR="008D2904">
        <w:rPr>
          <w:rFonts w:cs="Times New Roman"/>
          <w:lang w:val="en-US"/>
        </w:rPr>
        <w:t xml:space="preserve"> </w:t>
      </w:r>
      <w:r w:rsidR="00BD3D94">
        <w:rPr>
          <w:rFonts w:cs="Arial"/>
          <w:lang w:val="en-US"/>
        </w:rPr>
        <w:t>I</w:t>
      </w:r>
      <w:r w:rsidR="00691BBC" w:rsidRPr="00691BBC">
        <w:rPr>
          <w:rFonts w:cs="Arial"/>
          <w:lang w:val="en-US"/>
        </w:rPr>
        <w:t>n</w:t>
      </w:r>
      <w:r w:rsidR="008D2904" w:rsidRPr="00691BBC">
        <w:rPr>
          <w:rFonts w:cs="Arial"/>
          <w:lang w:val="en-US"/>
        </w:rPr>
        <w:t xml:space="preserve"> another book, </w:t>
      </w:r>
      <w:proofErr w:type="spellStart"/>
      <w:r w:rsidR="008D2904" w:rsidRPr="00691BBC">
        <w:rPr>
          <w:rFonts w:cs="Arial"/>
          <w:i/>
          <w:lang w:val="en-US"/>
        </w:rPr>
        <w:t>Penser</w:t>
      </w:r>
      <w:proofErr w:type="spellEnd"/>
      <w:r w:rsidR="008D2904" w:rsidRPr="00691BBC">
        <w:rPr>
          <w:rFonts w:cs="Arial"/>
          <w:i/>
          <w:lang w:val="en-US"/>
        </w:rPr>
        <w:t xml:space="preserve"> le </w:t>
      </w:r>
      <w:proofErr w:type="spellStart"/>
      <w:r w:rsidR="008D2904" w:rsidRPr="00691BBC">
        <w:rPr>
          <w:rFonts w:cs="Arial"/>
          <w:i/>
          <w:lang w:val="en-US"/>
        </w:rPr>
        <w:t>développement</w:t>
      </w:r>
      <w:proofErr w:type="spellEnd"/>
      <w:r w:rsidR="008D2904" w:rsidRPr="00691BBC">
        <w:rPr>
          <w:rFonts w:cs="Arial"/>
          <w:i/>
          <w:lang w:val="en-US"/>
        </w:rPr>
        <w:t xml:space="preserve"> durable</w:t>
      </w:r>
      <w:r w:rsidR="0092504E">
        <w:rPr>
          <w:rFonts w:cs="Arial"/>
          <w:lang w:val="en-US"/>
        </w:rPr>
        <w:t>, he</w:t>
      </w:r>
      <w:r w:rsidR="008D2904" w:rsidRPr="00691BBC">
        <w:rPr>
          <w:rFonts w:cs="Arial"/>
          <w:lang w:val="en-US"/>
        </w:rPr>
        <w:t xml:space="preserve"> draws explicitly on Leopold</w:t>
      </w:r>
      <w:r w:rsidR="00497DAC">
        <w:rPr>
          <w:rFonts w:cs="Arial"/>
          <w:lang w:val="en-US"/>
        </w:rPr>
        <w:t xml:space="preserve"> to substantiate </w:t>
      </w:r>
      <w:r w:rsidR="003C7FE8">
        <w:rPr>
          <w:rFonts w:cs="Arial"/>
          <w:lang w:val="en-US"/>
        </w:rPr>
        <w:t>t</w:t>
      </w:r>
      <w:r w:rsidR="00497DAC">
        <w:rPr>
          <w:rFonts w:cs="Arial"/>
          <w:lang w:val="en-US"/>
        </w:rPr>
        <w:t>his point</w:t>
      </w:r>
      <w:r w:rsidR="00E609B0">
        <w:rPr>
          <w:rFonts w:cs="Arial"/>
          <w:lang w:val="en-US"/>
        </w:rPr>
        <w:t xml:space="preserve">, citing </w:t>
      </w:r>
      <w:r w:rsidR="00B870B6">
        <w:rPr>
          <w:rFonts w:cs="Arial"/>
          <w:lang w:val="en-US"/>
        </w:rPr>
        <w:t xml:space="preserve">Leopold’s famous </w:t>
      </w:r>
      <w:r w:rsidR="001151D9">
        <w:rPr>
          <w:rFonts w:cs="Arial"/>
          <w:lang w:val="en-US"/>
        </w:rPr>
        <w:t>“T</w:t>
      </w:r>
      <w:r w:rsidR="00E609B0">
        <w:rPr>
          <w:rFonts w:cs="Arial"/>
          <w:lang w:val="en-US"/>
        </w:rPr>
        <w:t>hink</w:t>
      </w:r>
      <w:r w:rsidR="001151D9">
        <w:rPr>
          <w:rFonts w:cs="Arial"/>
          <w:lang w:val="en-US"/>
        </w:rPr>
        <w:t>ing like a M</w:t>
      </w:r>
      <w:r w:rsidR="008D2904" w:rsidRPr="00691BBC">
        <w:rPr>
          <w:rFonts w:cs="Arial"/>
          <w:lang w:val="en-US"/>
        </w:rPr>
        <w:t>ountain” as</w:t>
      </w:r>
      <w:r w:rsidR="00C76209">
        <w:rPr>
          <w:rFonts w:cs="Arial"/>
          <w:lang w:val="en-US"/>
        </w:rPr>
        <w:t xml:space="preserve"> an example of </w:t>
      </w:r>
      <w:r w:rsidR="008D2904" w:rsidRPr="00691BBC">
        <w:rPr>
          <w:rFonts w:cs="Arial"/>
          <w:lang w:val="en-US"/>
        </w:rPr>
        <w:t xml:space="preserve">the </w:t>
      </w:r>
      <w:proofErr w:type="gramStart"/>
      <w:r w:rsidR="008D2904" w:rsidRPr="00691BBC">
        <w:rPr>
          <w:rFonts w:cs="Arial"/>
          <w:lang w:val="en-US"/>
        </w:rPr>
        <w:t>imagination</w:t>
      </w:r>
      <w:r w:rsidR="008D095F">
        <w:rPr>
          <w:rFonts w:cs="Arial"/>
          <w:lang w:val="en-US"/>
        </w:rPr>
        <w:t>’s</w:t>
      </w:r>
      <w:proofErr w:type="gramEnd"/>
      <w:r w:rsidR="008D095F">
        <w:rPr>
          <w:rFonts w:cs="Arial"/>
          <w:lang w:val="en-US"/>
        </w:rPr>
        <w:t xml:space="preserve"> ethical function</w:t>
      </w:r>
      <w:r w:rsidR="001151D9">
        <w:rPr>
          <w:rFonts w:cs="Arial"/>
          <w:lang w:val="en-US"/>
        </w:rPr>
        <w:t xml:space="preserve"> (</w:t>
      </w:r>
      <w:proofErr w:type="spellStart"/>
      <w:r w:rsidR="001151D9">
        <w:rPr>
          <w:rFonts w:cs="Arial"/>
          <w:lang w:val="en-US"/>
        </w:rPr>
        <w:t>Pierron</w:t>
      </w:r>
      <w:proofErr w:type="spellEnd"/>
      <w:r w:rsidR="001151D9">
        <w:rPr>
          <w:rFonts w:cs="Arial"/>
          <w:lang w:val="en-US"/>
        </w:rPr>
        <w:t xml:space="preserve"> 2009, 237)</w:t>
      </w:r>
      <w:r w:rsidR="003A4E68">
        <w:rPr>
          <w:rFonts w:cs="Arial"/>
          <w:lang w:val="en-US"/>
        </w:rPr>
        <w:t>.</w:t>
      </w:r>
    </w:p>
    <w:p w14:paraId="0D9F2092" w14:textId="77777777" w:rsidR="00491BC4" w:rsidRDefault="003C7FE8" w:rsidP="007F05F7">
      <w:pPr>
        <w:spacing w:after="0"/>
        <w:ind w:firstLine="720"/>
        <w:jc w:val="both"/>
        <w:rPr>
          <w:rFonts w:cs="Times New Roman"/>
          <w:lang w:val="en-US"/>
        </w:rPr>
      </w:pPr>
      <w:r>
        <w:rPr>
          <w:rFonts w:cs="Times New Roman"/>
          <w:lang w:val="en-US"/>
        </w:rPr>
        <w:t>In broad agreement</w:t>
      </w:r>
      <w:r w:rsidR="00491BC4">
        <w:rPr>
          <w:rFonts w:cs="Times New Roman"/>
          <w:lang w:val="en-US"/>
        </w:rPr>
        <w:t xml:space="preserve"> with </w:t>
      </w:r>
      <w:proofErr w:type="spellStart"/>
      <w:r w:rsidR="00491BC4">
        <w:rPr>
          <w:rFonts w:cs="Times New Roman"/>
          <w:lang w:val="en-US"/>
        </w:rPr>
        <w:t>Pierron’s</w:t>
      </w:r>
      <w:proofErr w:type="spellEnd"/>
      <w:r w:rsidR="00491BC4">
        <w:rPr>
          <w:rFonts w:cs="Times New Roman"/>
          <w:lang w:val="en-US"/>
        </w:rPr>
        <w:t xml:space="preserve"> analysis, </w:t>
      </w:r>
      <w:r w:rsidR="00BD3D94">
        <w:rPr>
          <w:rFonts w:cs="Times New Roman"/>
          <w:lang w:val="en-US"/>
        </w:rPr>
        <w:t xml:space="preserve">this article </w:t>
      </w:r>
      <w:r w:rsidR="00691BBC">
        <w:rPr>
          <w:rFonts w:cs="Times New Roman"/>
          <w:lang w:val="en-US"/>
        </w:rPr>
        <w:t>maintain</w:t>
      </w:r>
      <w:r w:rsidR="00BD3D94">
        <w:rPr>
          <w:rFonts w:cs="Times New Roman"/>
          <w:lang w:val="en-US"/>
        </w:rPr>
        <w:t>s</w:t>
      </w:r>
      <w:r w:rsidR="00491BC4">
        <w:rPr>
          <w:rFonts w:cs="Times New Roman"/>
          <w:lang w:val="en-US"/>
        </w:rPr>
        <w:t xml:space="preserve"> that Leopold’s </w:t>
      </w:r>
      <w:r>
        <w:rPr>
          <w:rFonts w:cs="Times New Roman"/>
          <w:lang w:val="en-US"/>
        </w:rPr>
        <w:t>images of the land are</w:t>
      </w:r>
      <w:r w:rsidR="00491BC4">
        <w:rPr>
          <w:rFonts w:cs="Times New Roman"/>
          <w:lang w:val="en-US"/>
        </w:rPr>
        <w:t xml:space="preserve"> not concerned </w:t>
      </w:r>
      <w:r w:rsidR="00497DAC">
        <w:rPr>
          <w:rFonts w:cs="Times New Roman"/>
          <w:lang w:val="en-US"/>
        </w:rPr>
        <w:t xml:space="preserve">with </w:t>
      </w:r>
      <w:r w:rsidR="0092504E">
        <w:rPr>
          <w:rFonts w:cs="Times New Roman"/>
          <w:lang w:val="en-US"/>
        </w:rPr>
        <w:t xml:space="preserve">ensuring </w:t>
      </w:r>
      <w:r w:rsidR="00497DAC">
        <w:rPr>
          <w:rFonts w:cs="Times New Roman"/>
          <w:lang w:val="en-US"/>
        </w:rPr>
        <w:t>scientific precision or</w:t>
      </w:r>
      <w:r w:rsidR="00691BBC">
        <w:rPr>
          <w:rFonts w:cs="Times New Roman"/>
          <w:lang w:val="en-US"/>
        </w:rPr>
        <w:t xml:space="preserve"> epistemological</w:t>
      </w:r>
      <w:r w:rsidR="00F40FC5">
        <w:rPr>
          <w:rFonts w:cs="Times New Roman"/>
          <w:lang w:val="en-US"/>
        </w:rPr>
        <w:t xml:space="preserve"> </w:t>
      </w:r>
      <w:r w:rsidR="001D2BE9">
        <w:rPr>
          <w:rFonts w:cs="Times New Roman"/>
          <w:lang w:val="en-US"/>
        </w:rPr>
        <w:t>certain</w:t>
      </w:r>
      <w:r w:rsidR="00491BC4">
        <w:rPr>
          <w:rFonts w:cs="Times New Roman"/>
          <w:lang w:val="en-US"/>
        </w:rPr>
        <w:t>ty, but rather with bringing together various different</w:t>
      </w:r>
      <w:r w:rsidR="0073474D">
        <w:rPr>
          <w:rFonts w:cs="Times New Roman"/>
          <w:lang w:val="en-US"/>
        </w:rPr>
        <w:t xml:space="preserve"> fields of human activity</w:t>
      </w:r>
      <w:r w:rsidR="004B7992">
        <w:rPr>
          <w:rFonts w:cs="Times New Roman"/>
          <w:lang w:val="en-US"/>
        </w:rPr>
        <w:t>,</w:t>
      </w:r>
      <w:r w:rsidR="00497DAC">
        <w:rPr>
          <w:rFonts w:cs="Times New Roman"/>
          <w:lang w:val="en-US"/>
        </w:rPr>
        <w:t xml:space="preserve"> such </w:t>
      </w:r>
      <w:r w:rsidR="00E609B0">
        <w:rPr>
          <w:rFonts w:cs="Times New Roman"/>
          <w:lang w:val="en-US"/>
        </w:rPr>
        <w:t>that an integrated land ethic</w:t>
      </w:r>
      <w:r w:rsidR="000A3895">
        <w:rPr>
          <w:rFonts w:cs="Times New Roman"/>
          <w:lang w:val="en-US"/>
        </w:rPr>
        <w:t xml:space="preserve">, a new way of </w:t>
      </w:r>
      <w:r w:rsidR="008D2904">
        <w:rPr>
          <w:rFonts w:cs="Times New Roman"/>
          <w:lang w:val="en-US"/>
        </w:rPr>
        <w:t xml:space="preserve">collectively </w:t>
      </w:r>
      <w:r w:rsidR="000A3895">
        <w:rPr>
          <w:rFonts w:cs="Times New Roman"/>
          <w:lang w:val="en-US"/>
        </w:rPr>
        <w:t xml:space="preserve">inhabiting the land, </w:t>
      </w:r>
      <w:r w:rsidR="00491BC4">
        <w:rPr>
          <w:rFonts w:cs="Times New Roman"/>
          <w:lang w:val="en-US"/>
        </w:rPr>
        <w:t xml:space="preserve">may emerge. </w:t>
      </w:r>
      <w:r w:rsidR="008D2904">
        <w:rPr>
          <w:rFonts w:cs="Times New Roman"/>
          <w:lang w:val="en-US"/>
        </w:rPr>
        <w:t>Such i</w:t>
      </w:r>
      <w:r w:rsidR="003A4E68">
        <w:rPr>
          <w:rFonts w:cs="Times New Roman"/>
          <w:lang w:val="en-US"/>
        </w:rPr>
        <w:t>mages may thus be described as eco-poetic</w:t>
      </w:r>
      <w:r w:rsidR="00691BBC">
        <w:rPr>
          <w:rFonts w:cs="Times New Roman"/>
          <w:lang w:val="en-US"/>
        </w:rPr>
        <w:t>:</w:t>
      </w:r>
      <w:r w:rsidR="00F728B8">
        <w:rPr>
          <w:rFonts w:cs="Times New Roman"/>
          <w:lang w:val="en-US"/>
        </w:rPr>
        <w:t xml:space="preserve"> their vocation is</w:t>
      </w:r>
      <w:r w:rsidR="00691BBC">
        <w:rPr>
          <w:rFonts w:cs="Times New Roman"/>
          <w:lang w:val="en-US"/>
        </w:rPr>
        <w:t xml:space="preserve"> to </w:t>
      </w:r>
      <w:r>
        <w:rPr>
          <w:rFonts w:cs="Times New Roman"/>
          <w:lang w:val="en-US"/>
        </w:rPr>
        <w:t>bring forth</w:t>
      </w:r>
      <w:r w:rsidR="008D2904">
        <w:rPr>
          <w:rFonts w:cs="Times New Roman"/>
          <w:lang w:val="en-US"/>
        </w:rPr>
        <w:t xml:space="preserve"> (</w:t>
      </w:r>
      <w:proofErr w:type="spellStart"/>
      <w:r w:rsidR="008D2904">
        <w:rPr>
          <w:rFonts w:cs="Times New Roman"/>
          <w:i/>
          <w:lang w:val="en-US"/>
        </w:rPr>
        <w:t>poiein</w:t>
      </w:r>
      <w:proofErr w:type="spellEnd"/>
      <w:r w:rsidR="008D2904">
        <w:rPr>
          <w:rFonts w:cs="Times New Roman"/>
          <w:lang w:val="en-US"/>
        </w:rPr>
        <w:t xml:space="preserve">) a </w:t>
      </w:r>
      <w:r w:rsidR="00C76209">
        <w:rPr>
          <w:rFonts w:cs="Times New Roman"/>
          <w:lang w:val="en-US"/>
        </w:rPr>
        <w:t>new</w:t>
      </w:r>
      <w:r w:rsidR="00D702E1">
        <w:rPr>
          <w:rFonts w:cs="Times New Roman"/>
          <w:lang w:val="en-US"/>
        </w:rPr>
        <w:t xml:space="preserve"> </w:t>
      </w:r>
      <w:r>
        <w:rPr>
          <w:rFonts w:cs="Times New Roman"/>
          <w:lang w:val="en-US"/>
        </w:rPr>
        <w:t>way of inhabiting</w:t>
      </w:r>
      <w:r w:rsidR="008D2904">
        <w:rPr>
          <w:rFonts w:cs="Times New Roman"/>
          <w:lang w:val="en-US"/>
        </w:rPr>
        <w:t xml:space="preserve"> </w:t>
      </w:r>
      <w:r w:rsidR="004F281E">
        <w:rPr>
          <w:rFonts w:cs="Times New Roman"/>
          <w:lang w:val="en-US"/>
        </w:rPr>
        <w:t xml:space="preserve">the land </w:t>
      </w:r>
      <w:r w:rsidR="008D2904">
        <w:rPr>
          <w:rFonts w:cs="Times New Roman"/>
          <w:lang w:val="en-US"/>
        </w:rPr>
        <w:t>(</w:t>
      </w:r>
      <w:proofErr w:type="spellStart"/>
      <w:r w:rsidR="008D2904">
        <w:rPr>
          <w:rFonts w:cs="Times New Roman"/>
          <w:i/>
          <w:lang w:val="en-US"/>
        </w:rPr>
        <w:t>oikos</w:t>
      </w:r>
      <w:proofErr w:type="spellEnd"/>
      <w:r w:rsidR="008D2904">
        <w:rPr>
          <w:rFonts w:cs="Times New Roman"/>
          <w:lang w:val="en-US"/>
        </w:rPr>
        <w:t xml:space="preserve">). </w:t>
      </w:r>
      <w:r w:rsidR="00491BC4">
        <w:rPr>
          <w:rFonts w:cs="Times New Roman"/>
          <w:lang w:val="en-US"/>
        </w:rPr>
        <w:t>T</w:t>
      </w:r>
      <w:r w:rsidR="008D2904">
        <w:rPr>
          <w:rFonts w:cs="Times New Roman"/>
          <w:lang w:val="en-US"/>
        </w:rPr>
        <w:t>he</w:t>
      </w:r>
      <w:r w:rsidR="00BD3D94">
        <w:rPr>
          <w:rFonts w:cs="Times New Roman"/>
          <w:lang w:val="en-US"/>
        </w:rPr>
        <w:t xml:space="preserve"> </w:t>
      </w:r>
      <w:r w:rsidR="003A4E68">
        <w:rPr>
          <w:rFonts w:cs="Times New Roman"/>
          <w:lang w:val="en-US"/>
        </w:rPr>
        <w:t xml:space="preserve">various </w:t>
      </w:r>
      <w:r w:rsidR="0073474D">
        <w:rPr>
          <w:rFonts w:cs="Times New Roman"/>
          <w:lang w:val="en-US"/>
        </w:rPr>
        <w:t xml:space="preserve">fields of activity </w:t>
      </w:r>
      <w:r w:rsidR="003A4E68">
        <w:rPr>
          <w:rFonts w:cs="Times New Roman"/>
          <w:lang w:val="en-US"/>
        </w:rPr>
        <w:t xml:space="preserve">in question </w:t>
      </w:r>
      <w:r w:rsidR="00491BC4">
        <w:rPr>
          <w:rFonts w:cs="Times New Roman"/>
          <w:lang w:val="en-US"/>
        </w:rPr>
        <w:t xml:space="preserve">include the </w:t>
      </w:r>
      <w:r w:rsidR="000C143F">
        <w:rPr>
          <w:rFonts w:cs="Times New Roman"/>
          <w:lang w:val="en-US"/>
        </w:rPr>
        <w:t>natural sciences</w:t>
      </w:r>
      <w:r w:rsidR="0092504E">
        <w:rPr>
          <w:rFonts w:cs="Times New Roman"/>
          <w:lang w:val="en-US"/>
        </w:rPr>
        <w:t>, such as hydrology, geology, and biology,</w:t>
      </w:r>
      <w:r w:rsidR="00D702E1">
        <w:rPr>
          <w:rFonts w:cs="Times New Roman"/>
          <w:lang w:val="en-US"/>
        </w:rPr>
        <w:t xml:space="preserve"> with respect </w:t>
      </w:r>
      <w:r w:rsidR="00D702E1">
        <w:rPr>
          <w:rFonts w:cs="Times New Roman"/>
          <w:lang w:val="en-US"/>
        </w:rPr>
        <w:lastRenderedPageBreak/>
        <w:t>to which Leo</w:t>
      </w:r>
      <w:r w:rsidR="00C76209">
        <w:rPr>
          <w:rFonts w:cs="Times New Roman"/>
          <w:lang w:val="en-US"/>
        </w:rPr>
        <w:t>pold thought ecology constitutes</w:t>
      </w:r>
      <w:r w:rsidR="008D095F">
        <w:rPr>
          <w:rFonts w:cs="Times New Roman"/>
          <w:lang w:val="en-US"/>
        </w:rPr>
        <w:t xml:space="preserve"> a </w:t>
      </w:r>
      <w:r w:rsidR="009C3629">
        <w:rPr>
          <w:rFonts w:cs="Times New Roman"/>
          <w:lang w:val="en-US"/>
        </w:rPr>
        <w:t>“new fusion point” (Leopold 1991b</w:t>
      </w:r>
      <w:r w:rsidR="008D095F">
        <w:rPr>
          <w:rFonts w:cs="Times New Roman"/>
          <w:lang w:val="en-US"/>
        </w:rPr>
        <w:t>, 266</w:t>
      </w:r>
      <w:r w:rsidR="00D702E1">
        <w:rPr>
          <w:rFonts w:cs="Times New Roman"/>
          <w:lang w:val="en-US"/>
        </w:rPr>
        <w:t>)</w:t>
      </w:r>
      <w:r w:rsidR="004F281E">
        <w:rPr>
          <w:rFonts w:cs="Times New Roman"/>
          <w:lang w:val="en-US"/>
        </w:rPr>
        <w:t xml:space="preserve">, </w:t>
      </w:r>
      <w:r w:rsidR="001151D9">
        <w:rPr>
          <w:rFonts w:cs="Times New Roman"/>
          <w:lang w:val="en-US"/>
        </w:rPr>
        <w:t xml:space="preserve">various </w:t>
      </w:r>
      <w:r w:rsidR="000C143F">
        <w:rPr>
          <w:rFonts w:cs="Times New Roman"/>
          <w:lang w:val="en-US"/>
        </w:rPr>
        <w:t>applied</w:t>
      </w:r>
      <w:r w:rsidR="00A727B8">
        <w:rPr>
          <w:rFonts w:cs="Times New Roman"/>
          <w:lang w:val="en-US"/>
        </w:rPr>
        <w:t xml:space="preserve"> sciences,</w:t>
      </w:r>
      <w:r w:rsidR="0092504E">
        <w:rPr>
          <w:rFonts w:cs="Times New Roman"/>
          <w:lang w:val="en-US"/>
        </w:rPr>
        <w:t xml:space="preserve"> </w:t>
      </w:r>
      <w:r>
        <w:rPr>
          <w:rFonts w:cs="Times New Roman"/>
          <w:lang w:val="en-US"/>
        </w:rPr>
        <w:t>particularly</w:t>
      </w:r>
      <w:r w:rsidR="000C143F">
        <w:rPr>
          <w:rFonts w:cs="Times New Roman"/>
          <w:lang w:val="en-US"/>
        </w:rPr>
        <w:t xml:space="preserve"> </w:t>
      </w:r>
      <w:r w:rsidR="000A3895">
        <w:rPr>
          <w:rFonts w:cs="Times New Roman"/>
          <w:lang w:val="en-US"/>
        </w:rPr>
        <w:t>agronomy and engineering</w:t>
      </w:r>
      <w:r>
        <w:rPr>
          <w:rFonts w:cs="Times New Roman"/>
          <w:lang w:val="en-US"/>
        </w:rPr>
        <w:t xml:space="preserve">, </w:t>
      </w:r>
      <w:r w:rsidR="00D702E1">
        <w:rPr>
          <w:rFonts w:cs="Times New Roman"/>
          <w:lang w:val="en-US"/>
        </w:rPr>
        <w:t xml:space="preserve">so-called </w:t>
      </w:r>
      <w:r w:rsidR="0073474D">
        <w:rPr>
          <w:rFonts w:cs="Times New Roman"/>
          <w:lang w:val="en-US"/>
        </w:rPr>
        <w:t>“</w:t>
      </w:r>
      <w:r>
        <w:rPr>
          <w:rFonts w:cs="Times New Roman"/>
          <w:lang w:val="en-US"/>
        </w:rPr>
        <w:t>humanities</w:t>
      </w:r>
      <w:r w:rsidR="0073474D">
        <w:rPr>
          <w:rFonts w:cs="Times New Roman"/>
          <w:lang w:val="en-US"/>
        </w:rPr>
        <w:t>”</w:t>
      </w:r>
      <w:r>
        <w:rPr>
          <w:rFonts w:cs="Times New Roman"/>
          <w:lang w:val="en-US"/>
        </w:rPr>
        <w:t xml:space="preserve"> subjects </w:t>
      </w:r>
      <w:r w:rsidR="003A4E68">
        <w:rPr>
          <w:rFonts w:cs="Times New Roman"/>
          <w:lang w:val="en-US"/>
        </w:rPr>
        <w:t xml:space="preserve">like </w:t>
      </w:r>
      <w:r>
        <w:rPr>
          <w:rFonts w:cs="Times New Roman"/>
          <w:lang w:val="en-US"/>
        </w:rPr>
        <w:t>economics,</w:t>
      </w:r>
      <w:r w:rsidR="000A3895">
        <w:rPr>
          <w:rFonts w:cs="Times New Roman"/>
          <w:lang w:val="en-US"/>
        </w:rPr>
        <w:t xml:space="preserve"> politics, </w:t>
      </w:r>
      <w:r>
        <w:rPr>
          <w:rFonts w:cs="Times New Roman"/>
          <w:lang w:val="en-US"/>
        </w:rPr>
        <w:t xml:space="preserve">and </w:t>
      </w:r>
      <w:r w:rsidR="004B7992">
        <w:rPr>
          <w:rFonts w:cs="Times New Roman"/>
          <w:lang w:val="en-US"/>
        </w:rPr>
        <w:t>philosophy, and, last but not le</w:t>
      </w:r>
      <w:r w:rsidR="0073474D">
        <w:rPr>
          <w:rFonts w:cs="Times New Roman"/>
          <w:lang w:val="en-US"/>
        </w:rPr>
        <w:t>ast, the common sense of what Leopold</w:t>
      </w:r>
      <w:r w:rsidR="004B7992">
        <w:rPr>
          <w:rFonts w:cs="Times New Roman"/>
          <w:lang w:val="en-US"/>
        </w:rPr>
        <w:t xml:space="preserve"> </w:t>
      </w:r>
      <w:r>
        <w:rPr>
          <w:rFonts w:cs="Times New Roman"/>
          <w:lang w:val="en-US"/>
        </w:rPr>
        <w:t xml:space="preserve">generally referred </w:t>
      </w:r>
      <w:r w:rsidR="004B7992">
        <w:rPr>
          <w:rFonts w:cs="Times New Roman"/>
          <w:lang w:val="en-US"/>
        </w:rPr>
        <w:t>to as “laymen</w:t>
      </w:r>
      <w:r w:rsidR="000372FB">
        <w:rPr>
          <w:rFonts w:cs="Times New Roman"/>
          <w:lang w:val="en-US"/>
        </w:rPr>
        <w:t>.</w:t>
      </w:r>
      <w:r w:rsidR="004B7992">
        <w:rPr>
          <w:rFonts w:cs="Times New Roman"/>
          <w:lang w:val="en-US"/>
        </w:rPr>
        <w:t>”</w:t>
      </w:r>
    </w:p>
    <w:p w14:paraId="2CB137D0" w14:textId="77777777" w:rsidR="00A808C1" w:rsidRDefault="00BD3D94" w:rsidP="007F05F7">
      <w:pPr>
        <w:spacing w:after="0"/>
        <w:ind w:firstLine="720"/>
        <w:jc w:val="both"/>
        <w:rPr>
          <w:rFonts w:cs="Times New Roman"/>
          <w:lang w:val="en-US"/>
        </w:rPr>
      </w:pPr>
      <w:r>
        <w:rPr>
          <w:rFonts w:cs="Times New Roman"/>
          <w:lang w:val="en-US"/>
        </w:rPr>
        <w:t>A</w:t>
      </w:r>
      <w:r w:rsidR="00A71A32">
        <w:rPr>
          <w:rFonts w:cs="Times New Roman"/>
          <w:lang w:val="en-US"/>
        </w:rPr>
        <w:t>pproach</w:t>
      </w:r>
      <w:r>
        <w:rPr>
          <w:rFonts w:cs="Times New Roman"/>
          <w:lang w:val="en-US"/>
        </w:rPr>
        <w:t>ing Leopold via his ecological imaginary</w:t>
      </w:r>
      <w:r w:rsidR="00A727B8">
        <w:rPr>
          <w:rFonts w:cs="Times New Roman"/>
          <w:lang w:val="en-US"/>
        </w:rPr>
        <w:t xml:space="preserve"> differs from </w:t>
      </w:r>
      <w:r w:rsidR="009C3629">
        <w:rPr>
          <w:rFonts w:cs="Times New Roman"/>
          <w:lang w:val="en-US"/>
        </w:rPr>
        <w:t xml:space="preserve">the </w:t>
      </w:r>
      <w:r w:rsidR="00A727B8">
        <w:rPr>
          <w:rFonts w:cs="Times New Roman"/>
          <w:lang w:val="en-US"/>
        </w:rPr>
        <w:t>mainstream</w:t>
      </w:r>
      <w:r w:rsidR="00A71A32">
        <w:rPr>
          <w:rFonts w:cs="Times New Roman"/>
          <w:lang w:val="en-US"/>
        </w:rPr>
        <w:t xml:space="preserve"> phi</w:t>
      </w:r>
      <w:r>
        <w:rPr>
          <w:rFonts w:cs="Times New Roman"/>
          <w:lang w:val="en-US"/>
        </w:rPr>
        <w:t xml:space="preserve">losophical </w:t>
      </w:r>
      <w:r w:rsidR="009C3629">
        <w:rPr>
          <w:rFonts w:cs="Times New Roman"/>
          <w:lang w:val="en-US"/>
        </w:rPr>
        <w:t>approach</w:t>
      </w:r>
      <w:r w:rsidR="00A727B8">
        <w:rPr>
          <w:rFonts w:cs="Times New Roman"/>
          <w:lang w:val="en-US"/>
        </w:rPr>
        <w:t xml:space="preserve"> to </w:t>
      </w:r>
      <w:r>
        <w:rPr>
          <w:rFonts w:cs="Times New Roman"/>
          <w:lang w:val="en-US"/>
        </w:rPr>
        <w:t>hi</w:t>
      </w:r>
      <w:r w:rsidR="00A71A32">
        <w:rPr>
          <w:rFonts w:cs="Times New Roman"/>
          <w:lang w:val="en-US"/>
        </w:rPr>
        <w:t>s work in two main respects. The first differ</w:t>
      </w:r>
      <w:r w:rsidR="00691BBC">
        <w:rPr>
          <w:rFonts w:cs="Times New Roman"/>
          <w:lang w:val="en-US"/>
        </w:rPr>
        <w:t>ence concerns the fact that the philosophical reception of Leopold</w:t>
      </w:r>
      <w:r w:rsidR="0092504E">
        <w:rPr>
          <w:rFonts w:cs="Times New Roman"/>
          <w:lang w:val="en-US"/>
        </w:rPr>
        <w:t>’s work</w:t>
      </w:r>
      <w:r w:rsidR="00A71A32">
        <w:rPr>
          <w:rFonts w:cs="Times New Roman"/>
          <w:lang w:val="en-US"/>
        </w:rPr>
        <w:t xml:space="preserve"> has tended to focus almost </w:t>
      </w:r>
      <w:r w:rsidR="004B7992">
        <w:rPr>
          <w:rFonts w:cs="Times New Roman"/>
          <w:lang w:val="en-US"/>
        </w:rPr>
        <w:t>exclusively on “The Land Ethic,</w:t>
      </w:r>
      <w:r w:rsidR="003165F0">
        <w:rPr>
          <w:rFonts w:cs="Times New Roman"/>
          <w:lang w:val="en-US"/>
        </w:rPr>
        <w:t>”</w:t>
      </w:r>
      <w:r w:rsidR="004B7992">
        <w:rPr>
          <w:rFonts w:cs="Times New Roman"/>
          <w:lang w:val="en-US"/>
        </w:rPr>
        <w:t xml:space="preserve"> and in particular </w:t>
      </w:r>
      <w:r w:rsidR="003C7FE8">
        <w:rPr>
          <w:rFonts w:cs="Times New Roman"/>
          <w:lang w:val="en-US"/>
        </w:rPr>
        <w:t>on its contribution to a s</w:t>
      </w:r>
      <w:r w:rsidR="0073474D">
        <w:rPr>
          <w:rFonts w:cs="Times New Roman"/>
          <w:lang w:val="en-US"/>
        </w:rPr>
        <w:t>pecifically environmental ethic</w:t>
      </w:r>
      <w:r w:rsidR="004B7992">
        <w:rPr>
          <w:rFonts w:cs="Times New Roman"/>
          <w:lang w:val="en-US"/>
        </w:rPr>
        <w:t>.</w:t>
      </w:r>
      <w:r w:rsidR="00A71A32">
        <w:rPr>
          <w:rFonts w:cs="Times New Roman"/>
          <w:lang w:val="en-US"/>
        </w:rPr>
        <w:t xml:space="preserve"> As far as Leopold’s ecological imaginary is concerned, </w:t>
      </w:r>
      <w:r w:rsidR="00691BBC">
        <w:rPr>
          <w:rFonts w:cs="Times New Roman"/>
          <w:lang w:val="en-US"/>
        </w:rPr>
        <w:t>such a</w:t>
      </w:r>
      <w:r w:rsidR="003C7FE8">
        <w:rPr>
          <w:rFonts w:cs="Times New Roman"/>
          <w:lang w:val="en-US"/>
        </w:rPr>
        <w:t>n approach inevitably concentrates attention on</w:t>
      </w:r>
      <w:r w:rsidR="00D702E1">
        <w:rPr>
          <w:rFonts w:cs="Times New Roman"/>
          <w:lang w:val="en-US"/>
        </w:rPr>
        <w:t xml:space="preserve"> the image of the land developed in </w:t>
      </w:r>
      <w:r w:rsidR="008D095F">
        <w:rPr>
          <w:rFonts w:cs="Times New Roman"/>
          <w:lang w:val="en-US"/>
        </w:rPr>
        <w:t xml:space="preserve">that text: </w:t>
      </w:r>
      <w:r w:rsidR="00D702E1">
        <w:rPr>
          <w:rFonts w:cs="Times New Roman"/>
          <w:lang w:val="en-US"/>
        </w:rPr>
        <w:t xml:space="preserve">the land </w:t>
      </w:r>
      <w:r w:rsidR="0073474D">
        <w:rPr>
          <w:rFonts w:cs="Times New Roman"/>
          <w:lang w:val="en-US"/>
        </w:rPr>
        <w:t>pyramid.</w:t>
      </w:r>
      <w:r w:rsidR="004F281E">
        <w:rPr>
          <w:rFonts w:cs="Times New Roman"/>
          <w:lang w:val="en-US"/>
        </w:rPr>
        <w:t xml:space="preserve"> </w:t>
      </w:r>
      <w:r w:rsidR="003C7FE8">
        <w:rPr>
          <w:rFonts w:cs="Times New Roman"/>
          <w:lang w:val="en-US"/>
        </w:rPr>
        <w:t>T</w:t>
      </w:r>
      <w:r w:rsidR="004B7992">
        <w:rPr>
          <w:rFonts w:cs="Times New Roman"/>
          <w:lang w:val="en-US"/>
        </w:rPr>
        <w:t>he present article</w:t>
      </w:r>
      <w:r w:rsidR="003C7FE8">
        <w:rPr>
          <w:rFonts w:cs="Times New Roman"/>
          <w:lang w:val="en-US"/>
        </w:rPr>
        <w:t>, by contrast,</w:t>
      </w:r>
      <w:r w:rsidR="00A71A32">
        <w:rPr>
          <w:rFonts w:cs="Times New Roman"/>
          <w:lang w:val="en-US"/>
        </w:rPr>
        <w:t xml:space="preserve"> </w:t>
      </w:r>
      <w:r w:rsidR="00691BBC">
        <w:rPr>
          <w:rFonts w:cs="Times New Roman"/>
          <w:lang w:val="en-US"/>
        </w:rPr>
        <w:t xml:space="preserve">not only </w:t>
      </w:r>
      <w:r w:rsidR="00A727B8">
        <w:rPr>
          <w:rFonts w:cs="Times New Roman"/>
          <w:lang w:val="en-US"/>
        </w:rPr>
        <w:t>analyze</w:t>
      </w:r>
      <w:r w:rsidR="004B7992">
        <w:rPr>
          <w:rFonts w:cs="Times New Roman"/>
          <w:lang w:val="en-US"/>
        </w:rPr>
        <w:t>s</w:t>
      </w:r>
      <w:r w:rsidR="003C7FE8">
        <w:rPr>
          <w:rFonts w:cs="Times New Roman"/>
          <w:lang w:val="en-US"/>
        </w:rPr>
        <w:t xml:space="preserve"> the relationship of the</w:t>
      </w:r>
      <w:r w:rsidR="00A727B8">
        <w:rPr>
          <w:rFonts w:cs="Times New Roman"/>
          <w:lang w:val="en-US"/>
        </w:rPr>
        <w:t xml:space="preserve"> pyramid </w:t>
      </w:r>
      <w:r w:rsidR="00C76209">
        <w:rPr>
          <w:rFonts w:cs="Times New Roman"/>
          <w:lang w:val="en-US"/>
        </w:rPr>
        <w:t>to two other important</w:t>
      </w:r>
      <w:r w:rsidR="009C3629">
        <w:rPr>
          <w:rFonts w:cs="Times New Roman"/>
          <w:lang w:val="en-US"/>
        </w:rPr>
        <w:t xml:space="preserve"> </w:t>
      </w:r>
      <w:r w:rsidR="00A71A32">
        <w:rPr>
          <w:rFonts w:cs="Times New Roman"/>
          <w:lang w:val="en-US"/>
        </w:rPr>
        <w:t xml:space="preserve">images of the land </w:t>
      </w:r>
      <w:r w:rsidR="009C3629">
        <w:rPr>
          <w:rFonts w:cs="Times New Roman"/>
          <w:lang w:val="en-US"/>
        </w:rPr>
        <w:t xml:space="preserve">discussed by Leopold </w:t>
      </w:r>
      <w:r w:rsidR="00A71A32">
        <w:rPr>
          <w:rFonts w:cs="Times New Roman"/>
          <w:lang w:val="en-US"/>
        </w:rPr>
        <w:t>– the balance and the round river –, but further argue</w:t>
      </w:r>
      <w:r w:rsidR="003A4E68">
        <w:rPr>
          <w:rFonts w:cs="Times New Roman"/>
          <w:lang w:val="en-US"/>
        </w:rPr>
        <w:t>s</w:t>
      </w:r>
      <w:r w:rsidR="00A71A32">
        <w:rPr>
          <w:rFonts w:cs="Times New Roman"/>
          <w:lang w:val="en-US"/>
        </w:rPr>
        <w:t xml:space="preserve"> that it is the round river which constitutes the most </w:t>
      </w:r>
      <w:r w:rsidR="001151D9">
        <w:rPr>
          <w:rFonts w:cs="Times New Roman"/>
          <w:lang w:val="en-US"/>
        </w:rPr>
        <w:t xml:space="preserve">profound </w:t>
      </w:r>
      <w:r w:rsidR="00A71A32">
        <w:rPr>
          <w:rFonts w:cs="Times New Roman"/>
          <w:lang w:val="en-US"/>
        </w:rPr>
        <w:t>of these three images.</w:t>
      </w:r>
    </w:p>
    <w:p w14:paraId="25B6F7F0" w14:textId="77777777" w:rsidR="00691BBC" w:rsidRDefault="00A71A32" w:rsidP="007F05F7">
      <w:pPr>
        <w:spacing w:after="0"/>
        <w:ind w:firstLine="720"/>
        <w:jc w:val="both"/>
        <w:rPr>
          <w:rFonts w:cs="Times New Roman"/>
          <w:lang w:val="en-US"/>
        </w:rPr>
      </w:pPr>
      <w:r>
        <w:rPr>
          <w:rFonts w:cs="Times New Roman"/>
          <w:lang w:val="en-US"/>
        </w:rPr>
        <w:t xml:space="preserve">The second </w:t>
      </w:r>
      <w:r w:rsidR="00200005">
        <w:rPr>
          <w:rFonts w:cs="Times New Roman"/>
          <w:lang w:val="en-US"/>
        </w:rPr>
        <w:t xml:space="preserve">major </w:t>
      </w:r>
      <w:r>
        <w:rPr>
          <w:rFonts w:cs="Times New Roman"/>
          <w:lang w:val="en-US"/>
        </w:rPr>
        <w:t xml:space="preserve">difference </w:t>
      </w:r>
      <w:r w:rsidR="00200005">
        <w:rPr>
          <w:rFonts w:cs="Times New Roman"/>
          <w:lang w:val="en-US"/>
        </w:rPr>
        <w:t>between the</w:t>
      </w:r>
      <w:r w:rsidR="00A727B8">
        <w:rPr>
          <w:rFonts w:cs="Times New Roman"/>
          <w:lang w:val="en-US"/>
        </w:rPr>
        <w:t xml:space="preserve"> present article and the mainstream</w:t>
      </w:r>
      <w:r w:rsidR="00200005">
        <w:rPr>
          <w:rFonts w:cs="Times New Roman"/>
          <w:lang w:val="en-US"/>
        </w:rPr>
        <w:t xml:space="preserve"> philosophical reception of Leopold </w:t>
      </w:r>
      <w:r>
        <w:rPr>
          <w:rFonts w:cs="Times New Roman"/>
          <w:lang w:val="en-US"/>
        </w:rPr>
        <w:t xml:space="preserve">concerns </w:t>
      </w:r>
      <w:r w:rsidRPr="00FB598C">
        <w:rPr>
          <w:rFonts w:cs="Times New Roman"/>
          <w:lang w:val="en-US"/>
        </w:rPr>
        <w:t xml:space="preserve">the </w:t>
      </w:r>
      <w:r w:rsidR="003C7FE8">
        <w:rPr>
          <w:rFonts w:cs="Times New Roman"/>
          <w:lang w:val="en-US"/>
        </w:rPr>
        <w:t>powerful</w:t>
      </w:r>
      <w:r w:rsidR="00A727B8">
        <w:rPr>
          <w:rFonts w:cs="Times New Roman"/>
          <w:lang w:val="en-US"/>
        </w:rPr>
        <w:t xml:space="preserve"> influence exerted by</w:t>
      </w:r>
      <w:r w:rsidRPr="00FB598C">
        <w:rPr>
          <w:rFonts w:cs="Times New Roman"/>
          <w:lang w:val="en-US"/>
        </w:rPr>
        <w:t xml:space="preserve"> his most notable </w:t>
      </w:r>
      <w:r w:rsidR="0092504E">
        <w:rPr>
          <w:rFonts w:cs="Times New Roman"/>
          <w:lang w:val="en-US"/>
        </w:rPr>
        <w:t xml:space="preserve">philosophical </w:t>
      </w:r>
      <w:r w:rsidRPr="00FB598C">
        <w:rPr>
          <w:rFonts w:cs="Times New Roman"/>
          <w:lang w:val="en-US"/>
        </w:rPr>
        <w:t xml:space="preserve">commentator and disciple, J. Baird </w:t>
      </w:r>
      <w:proofErr w:type="spellStart"/>
      <w:r w:rsidRPr="00FB598C">
        <w:rPr>
          <w:rFonts w:cs="Times New Roman"/>
          <w:lang w:val="en-US"/>
        </w:rPr>
        <w:t>Callicott</w:t>
      </w:r>
      <w:proofErr w:type="spellEnd"/>
      <w:r w:rsidRPr="00FB598C">
        <w:rPr>
          <w:rFonts w:cs="Times New Roman"/>
          <w:lang w:val="en-US"/>
        </w:rPr>
        <w:t>.</w:t>
      </w:r>
      <w:r w:rsidR="00200005">
        <w:rPr>
          <w:rFonts w:cs="Times New Roman"/>
          <w:lang w:val="en-US"/>
        </w:rPr>
        <w:t xml:space="preserve"> </w:t>
      </w:r>
      <w:r w:rsidR="008B2FBC">
        <w:rPr>
          <w:rFonts w:cs="Times New Roman"/>
          <w:lang w:val="en-US"/>
        </w:rPr>
        <w:t>In “The Conceptual</w:t>
      </w:r>
      <w:r w:rsidR="000C143F">
        <w:rPr>
          <w:rFonts w:cs="Times New Roman"/>
          <w:lang w:val="en-US"/>
        </w:rPr>
        <w:t xml:space="preserve"> Foundations of the Land Ethic,”</w:t>
      </w:r>
      <w:r w:rsidR="008B2FBC">
        <w:rPr>
          <w:rFonts w:cs="Times New Roman"/>
          <w:lang w:val="en-US"/>
        </w:rPr>
        <w:t xml:space="preserve"> </w:t>
      </w:r>
      <w:proofErr w:type="spellStart"/>
      <w:r w:rsidR="003165F0">
        <w:rPr>
          <w:rFonts w:cs="Times New Roman"/>
          <w:lang w:val="en-US"/>
        </w:rPr>
        <w:t>Callicott</w:t>
      </w:r>
      <w:proofErr w:type="spellEnd"/>
      <w:r w:rsidR="003165F0">
        <w:rPr>
          <w:rFonts w:cs="Times New Roman"/>
          <w:lang w:val="en-US"/>
        </w:rPr>
        <w:t xml:space="preserve"> </w:t>
      </w:r>
      <w:r w:rsidR="00DA04E4">
        <w:rPr>
          <w:rFonts w:cs="Times New Roman"/>
          <w:lang w:val="en-US"/>
        </w:rPr>
        <w:t xml:space="preserve">(1989a) </w:t>
      </w:r>
      <w:r w:rsidR="00A727B8">
        <w:rPr>
          <w:rFonts w:cs="Times New Roman"/>
          <w:lang w:val="en-US"/>
        </w:rPr>
        <w:t xml:space="preserve">does </w:t>
      </w:r>
      <w:r w:rsidR="00C715B2">
        <w:rPr>
          <w:rFonts w:cs="Times New Roman"/>
          <w:lang w:val="en-US"/>
        </w:rPr>
        <w:t xml:space="preserve">briefly mention the various images of the </w:t>
      </w:r>
      <w:r w:rsidR="00F82650">
        <w:rPr>
          <w:rFonts w:cs="Times New Roman"/>
          <w:lang w:val="en-US"/>
        </w:rPr>
        <w:t>land put forward by Leopold (following</w:t>
      </w:r>
      <w:r w:rsidR="00C715B2">
        <w:rPr>
          <w:rFonts w:cs="Times New Roman"/>
          <w:lang w:val="en-US"/>
        </w:rPr>
        <w:t xml:space="preserve"> other ecologists), notably </w:t>
      </w:r>
      <w:r w:rsidR="008B2FBC">
        <w:rPr>
          <w:rFonts w:cs="Times New Roman"/>
          <w:lang w:val="en-US"/>
        </w:rPr>
        <w:t xml:space="preserve">the land as </w:t>
      </w:r>
      <w:r w:rsidR="00C715B2">
        <w:rPr>
          <w:rFonts w:cs="Times New Roman"/>
          <w:lang w:val="en-US"/>
        </w:rPr>
        <w:t>organism (Clements), community (Elton), pyramid (Elton), and</w:t>
      </w:r>
      <w:r w:rsidR="00691BBC">
        <w:rPr>
          <w:rFonts w:cs="Times New Roman"/>
          <w:lang w:val="en-US"/>
        </w:rPr>
        <w:t xml:space="preserve"> </w:t>
      </w:r>
      <w:r w:rsidR="008B2FBC">
        <w:rPr>
          <w:rFonts w:cs="Times New Roman"/>
          <w:lang w:val="en-US"/>
        </w:rPr>
        <w:t>energy circuit</w:t>
      </w:r>
      <w:r w:rsidR="001151D9">
        <w:rPr>
          <w:rFonts w:cs="Times New Roman"/>
          <w:lang w:val="en-US"/>
        </w:rPr>
        <w:t xml:space="preserve"> (</w:t>
      </w:r>
      <w:proofErr w:type="spellStart"/>
      <w:r w:rsidR="001151D9">
        <w:rPr>
          <w:rFonts w:cs="Times New Roman"/>
          <w:lang w:val="en-US"/>
        </w:rPr>
        <w:t>Morowitz</w:t>
      </w:r>
      <w:proofErr w:type="spellEnd"/>
      <w:r w:rsidR="001151D9">
        <w:rPr>
          <w:rFonts w:cs="Times New Roman"/>
          <w:lang w:val="en-US"/>
        </w:rPr>
        <w:t>)</w:t>
      </w:r>
      <w:r w:rsidR="00DA04E4">
        <w:rPr>
          <w:rFonts w:cs="Times New Roman"/>
          <w:lang w:val="en-US"/>
        </w:rPr>
        <w:t xml:space="preserve"> (</w:t>
      </w:r>
      <w:r w:rsidR="000304C0">
        <w:rPr>
          <w:rFonts w:cs="Times New Roman"/>
          <w:lang w:val="en-US"/>
        </w:rPr>
        <w:t>87-90)</w:t>
      </w:r>
      <w:r w:rsidR="001151D9">
        <w:rPr>
          <w:rFonts w:cs="Times New Roman"/>
          <w:lang w:val="en-US"/>
        </w:rPr>
        <w:t xml:space="preserve">. Nevertheless, </w:t>
      </w:r>
      <w:r w:rsidR="00C715B2">
        <w:rPr>
          <w:rFonts w:cs="Times New Roman"/>
          <w:lang w:val="en-US"/>
        </w:rPr>
        <w:t>in keeping with the title</w:t>
      </w:r>
      <w:r w:rsidR="000C143F">
        <w:rPr>
          <w:rFonts w:cs="Times New Roman"/>
          <w:lang w:val="en-US"/>
        </w:rPr>
        <w:t xml:space="preserve"> of </w:t>
      </w:r>
      <w:proofErr w:type="spellStart"/>
      <w:r w:rsidR="004F281E">
        <w:rPr>
          <w:rFonts w:cs="Times New Roman"/>
          <w:lang w:val="en-US"/>
        </w:rPr>
        <w:t>Callicott’s</w:t>
      </w:r>
      <w:proofErr w:type="spellEnd"/>
      <w:r w:rsidR="004F281E">
        <w:rPr>
          <w:rFonts w:cs="Times New Roman"/>
          <w:lang w:val="en-US"/>
        </w:rPr>
        <w:t xml:space="preserve"> article, hi</w:t>
      </w:r>
      <w:r w:rsidR="003C7FE8">
        <w:rPr>
          <w:rFonts w:cs="Times New Roman"/>
          <w:lang w:val="en-US"/>
        </w:rPr>
        <w:t>s</w:t>
      </w:r>
      <w:r w:rsidR="00C715B2">
        <w:rPr>
          <w:rFonts w:cs="Times New Roman"/>
          <w:lang w:val="en-US"/>
        </w:rPr>
        <w:t xml:space="preserve"> overall concern is </w:t>
      </w:r>
      <w:r w:rsidR="003165F0">
        <w:rPr>
          <w:rFonts w:cs="Times New Roman"/>
          <w:lang w:val="en-US"/>
        </w:rPr>
        <w:t xml:space="preserve">primarily </w:t>
      </w:r>
      <w:r w:rsidR="00AC510C">
        <w:rPr>
          <w:rFonts w:cs="Times New Roman"/>
          <w:lang w:val="en-US"/>
        </w:rPr>
        <w:t>with what he sees as the</w:t>
      </w:r>
      <w:r w:rsidR="00C715B2">
        <w:rPr>
          <w:rFonts w:cs="Times New Roman"/>
          <w:lang w:val="en-US"/>
        </w:rPr>
        <w:t xml:space="preserve"> common</w:t>
      </w:r>
      <w:r w:rsidR="00C715B2" w:rsidRPr="00C76209">
        <w:rPr>
          <w:rFonts w:cs="Times New Roman"/>
          <w:lang w:val="en-US"/>
        </w:rPr>
        <w:t xml:space="preserve"> conceptual</w:t>
      </w:r>
      <w:r w:rsidR="00C715B2">
        <w:rPr>
          <w:rFonts w:cs="Times New Roman"/>
          <w:lang w:val="en-US"/>
        </w:rPr>
        <w:t xml:space="preserve"> denominator</w:t>
      </w:r>
      <w:r w:rsidR="00AC510C">
        <w:rPr>
          <w:rFonts w:cs="Times New Roman"/>
          <w:lang w:val="en-US"/>
        </w:rPr>
        <w:t xml:space="preserve"> of these images</w:t>
      </w:r>
      <w:r w:rsidR="00C715B2">
        <w:rPr>
          <w:rFonts w:cs="Times New Roman"/>
          <w:lang w:val="en-US"/>
        </w:rPr>
        <w:t xml:space="preserve">: </w:t>
      </w:r>
      <w:r w:rsidR="00A727B8">
        <w:rPr>
          <w:rFonts w:cs="Times New Roman"/>
          <w:lang w:val="en-US"/>
        </w:rPr>
        <w:t xml:space="preserve">ecological </w:t>
      </w:r>
      <w:r w:rsidR="00C715B2">
        <w:rPr>
          <w:rFonts w:cs="Times New Roman"/>
          <w:lang w:val="en-US"/>
        </w:rPr>
        <w:t>holism</w:t>
      </w:r>
      <w:r w:rsidR="00DA04E4">
        <w:rPr>
          <w:rFonts w:cs="Times New Roman"/>
          <w:lang w:val="en-US"/>
        </w:rPr>
        <w:t xml:space="preserve"> (84)</w:t>
      </w:r>
      <w:r w:rsidR="00C715B2">
        <w:rPr>
          <w:rFonts w:cs="Times New Roman"/>
          <w:lang w:val="en-US"/>
        </w:rPr>
        <w:t xml:space="preserve">. In short, </w:t>
      </w:r>
      <w:proofErr w:type="spellStart"/>
      <w:r w:rsidR="00C715B2">
        <w:rPr>
          <w:rFonts w:cs="Times New Roman"/>
          <w:lang w:val="en-US"/>
        </w:rPr>
        <w:t>Callicott</w:t>
      </w:r>
      <w:proofErr w:type="spellEnd"/>
      <w:r w:rsidR="00C715B2">
        <w:rPr>
          <w:rFonts w:cs="Times New Roman"/>
          <w:lang w:val="en-US"/>
        </w:rPr>
        <w:t xml:space="preserve"> assumes that the</w:t>
      </w:r>
      <w:r w:rsidR="000304C0">
        <w:rPr>
          <w:rFonts w:cs="Times New Roman"/>
          <w:lang w:val="en-US"/>
        </w:rPr>
        <w:t xml:space="preserve"> foundations</w:t>
      </w:r>
      <w:r w:rsidR="00A727B8">
        <w:rPr>
          <w:rFonts w:cs="Times New Roman"/>
          <w:lang w:val="en-US"/>
        </w:rPr>
        <w:t xml:space="preserve"> of the land ethic</w:t>
      </w:r>
      <w:r w:rsidR="000304C0">
        <w:rPr>
          <w:rFonts w:cs="Times New Roman"/>
          <w:lang w:val="en-US"/>
        </w:rPr>
        <w:t xml:space="preserve"> are</w:t>
      </w:r>
      <w:r w:rsidR="00C715B2">
        <w:rPr>
          <w:rFonts w:cs="Times New Roman"/>
          <w:lang w:val="en-US"/>
        </w:rPr>
        <w:t xml:space="preserve"> </w:t>
      </w:r>
      <w:r w:rsidR="00C715B2" w:rsidRPr="008B2FBC">
        <w:rPr>
          <w:rFonts w:cs="Times New Roman"/>
          <w:lang w:val="en-US"/>
        </w:rPr>
        <w:t>conceptual</w:t>
      </w:r>
      <w:r w:rsidR="000304C0">
        <w:rPr>
          <w:rFonts w:cs="Times New Roman"/>
          <w:lang w:val="en-US"/>
        </w:rPr>
        <w:t>, that its most important foundational concept is ecological holism</w:t>
      </w:r>
      <w:r w:rsidR="003165F0">
        <w:rPr>
          <w:rFonts w:cs="Times New Roman"/>
          <w:lang w:val="en-US"/>
        </w:rPr>
        <w:t>,</w:t>
      </w:r>
      <w:r w:rsidR="008B2FBC">
        <w:rPr>
          <w:rFonts w:cs="Times New Roman"/>
          <w:lang w:val="en-US"/>
        </w:rPr>
        <w:t xml:space="preserve"> and that the images </w:t>
      </w:r>
      <w:r w:rsidR="00C715B2">
        <w:rPr>
          <w:rFonts w:cs="Times New Roman"/>
          <w:lang w:val="en-US"/>
        </w:rPr>
        <w:t xml:space="preserve">of the land </w:t>
      </w:r>
      <w:r w:rsidR="000304C0">
        <w:rPr>
          <w:rFonts w:cs="Times New Roman"/>
          <w:lang w:val="en-US"/>
        </w:rPr>
        <w:t xml:space="preserve">that </w:t>
      </w:r>
      <w:r w:rsidR="003C7FE8">
        <w:rPr>
          <w:rFonts w:cs="Times New Roman"/>
          <w:lang w:val="en-US"/>
        </w:rPr>
        <w:t xml:space="preserve">Leopold puts forward </w:t>
      </w:r>
      <w:r w:rsidR="00C715B2">
        <w:rPr>
          <w:rFonts w:cs="Times New Roman"/>
          <w:lang w:val="en-US"/>
        </w:rPr>
        <w:t xml:space="preserve">are </w:t>
      </w:r>
      <w:r w:rsidR="00AC510C">
        <w:rPr>
          <w:rFonts w:cs="Times New Roman"/>
          <w:lang w:val="en-US"/>
        </w:rPr>
        <w:t xml:space="preserve">but </w:t>
      </w:r>
      <w:r w:rsidR="00DA04E4">
        <w:rPr>
          <w:rFonts w:cs="Times New Roman"/>
          <w:lang w:val="en-US"/>
        </w:rPr>
        <w:t>ways that the various permutations of this</w:t>
      </w:r>
      <w:r w:rsidR="000304C0">
        <w:rPr>
          <w:rFonts w:cs="Times New Roman"/>
          <w:lang w:val="en-US"/>
        </w:rPr>
        <w:t xml:space="preserve"> foundational </w:t>
      </w:r>
      <w:r w:rsidR="003165F0">
        <w:rPr>
          <w:rFonts w:cs="Times New Roman"/>
          <w:lang w:val="en-US"/>
        </w:rPr>
        <w:t>concept</w:t>
      </w:r>
      <w:r w:rsidR="00C715B2">
        <w:rPr>
          <w:rFonts w:cs="Times New Roman"/>
          <w:lang w:val="en-US"/>
        </w:rPr>
        <w:t xml:space="preserve"> get “poetically expressed”</w:t>
      </w:r>
      <w:r w:rsidR="00DA04E4">
        <w:rPr>
          <w:rFonts w:cs="Times New Roman"/>
          <w:lang w:val="en-US"/>
        </w:rPr>
        <w:t xml:space="preserve"> (89</w:t>
      </w:r>
      <w:r w:rsidR="00E226DD">
        <w:rPr>
          <w:rFonts w:cs="Times New Roman"/>
          <w:lang w:val="en-US"/>
        </w:rPr>
        <w:t>)</w:t>
      </w:r>
      <w:r w:rsidR="00C715B2">
        <w:rPr>
          <w:rFonts w:cs="Times New Roman"/>
          <w:lang w:val="en-US"/>
        </w:rPr>
        <w:t xml:space="preserve">. </w:t>
      </w:r>
      <w:proofErr w:type="spellStart"/>
      <w:r w:rsidR="008B2FBC">
        <w:rPr>
          <w:rFonts w:cs="Times New Roman"/>
          <w:lang w:val="en-US"/>
        </w:rPr>
        <w:t>Callicott</w:t>
      </w:r>
      <w:proofErr w:type="spellEnd"/>
      <w:r w:rsidR="008B2FBC">
        <w:rPr>
          <w:rFonts w:cs="Times New Roman"/>
          <w:lang w:val="en-US"/>
        </w:rPr>
        <w:t xml:space="preserve"> </w:t>
      </w:r>
      <w:r w:rsidR="000304C0">
        <w:rPr>
          <w:rFonts w:cs="Times New Roman"/>
          <w:lang w:val="en-US"/>
        </w:rPr>
        <w:t xml:space="preserve">thus </w:t>
      </w:r>
      <w:r w:rsidR="008B2FBC">
        <w:rPr>
          <w:rFonts w:cs="Times New Roman"/>
          <w:lang w:val="en-US"/>
        </w:rPr>
        <w:t xml:space="preserve">follows the philosophical tradition in seeing concepts as primary </w:t>
      </w:r>
      <w:r w:rsidR="003165F0">
        <w:rPr>
          <w:rFonts w:cs="Times New Roman"/>
          <w:lang w:val="en-US"/>
        </w:rPr>
        <w:t xml:space="preserve">and foundational, </w:t>
      </w:r>
      <w:r w:rsidR="00A727B8">
        <w:rPr>
          <w:rFonts w:cs="Times New Roman"/>
          <w:lang w:val="en-US"/>
        </w:rPr>
        <w:t xml:space="preserve">with images being secondary </w:t>
      </w:r>
      <w:r w:rsidR="00C76209">
        <w:rPr>
          <w:rFonts w:cs="Times New Roman"/>
          <w:lang w:val="en-US"/>
        </w:rPr>
        <w:t>ways of</w:t>
      </w:r>
      <w:r w:rsidR="00A727B8">
        <w:rPr>
          <w:rFonts w:cs="Times New Roman"/>
          <w:lang w:val="en-US"/>
        </w:rPr>
        <w:t xml:space="preserve"> express</w:t>
      </w:r>
      <w:r w:rsidR="00C76209">
        <w:rPr>
          <w:rFonts w:cs="Times New Roman"/>
          <w:lang w:val="en-US"/>
        </w:rPr>
        <w:t>ing</w:t>
      </w:r>
      <w:r w:rsidR="003A4E68">
        <w:rPr>
          <w:rFonts w:cs="Times New Roman"/>
          <w:lang w:val="en-US"/>
        </w:rPr>
        <w:t xml:space="preserve"> them</w:t>
      </w:r>
      <w:r w:rsidR="008B2FBC">
        <w:rPr>
          <w:rFonts w:cs="Times New Roman"/>
          <w:lang w:val="en-US"/>
        </w:rPr>
        <w:t>.</w:t>
      </w:r>
    </w:p>
    <w:p w14:paraId="77526FB3" w14:textId="77777777" w:rsidR="008120D7" w:rsidRDefault="008B2FBC" w:rsidP="007F05F7">
      <w:pPr>
        <w:spacing w:after="0"/>
        <w:ind w:firstLine="720"/>
        <w:jc w:val="both"/>
        <w:rPr>
          <w:rFonts w:cs="Times New Roman"/>
          <w:lang w:val="en-US"/>
        </w:rPr>
      </w:pPr>
      <w:r>
        <w:rPr>
          <w:rFonts w:cs="Times New Roman"/>
          <w:lang w:val="en-US"/>
        </w:rPr>
        <w:t xml:space="preserve">Another way in which </w:t>
      </w:r>
      <w:proofErr w:type="spellStart"/>
      <w:r>
        <w:rPr>
          <w:rFonts w:cs="Times New Roman"/>
          <w:lang w:val="en-US"/>
        </w:rPr>
        <w:t>Callicott</w:t>
      </w:r>
      <w:proofErr w:type="spellEnd"/>
      <w:r>
        <w:rPr>
          <w:rFonts w:cs="Times New Roman"/>
          <w:lang w:val="en-US"/>
        </w:rPr>
        <w:t xml:space="preserve"> follows the philosophical tradition is </w:t>
      </w:r>
      <w:r w:rsidR="00691BBC">
        <w:rPr>
          <w:rFonts w:cs="Times New Roman"/>
          <w:lang w:val="en-US"/>
        </w:rPr>
        <w:t>in his division of</w:t>
      </w:r>
      <w:r>
        <w:rPr>
          <w:rFonts w:cs="Times New Roman"/>
          <w:lang w:val="en-US"/>
        </w:rPr>
        <w:t xml:space="preserve"> Leopold’s thought</w:t>
      </w:r>
      <w:r w:rsidR="00D702E1">
        <w:rPr>
          <w:rFonts w:cs="Times New Roman"/>
          <w:lang w:val="en-US"/>
        </w:rPr>
        <w:t xml:space="preserve"> in accordance with the three main branches of modern philosophy:</w:t>
      </w:r>
      <w:r w:rsidR="00A727B8">
        <w:rPr>
          <w:rFonts w:cs="Times New Roman"/>
          <w:lang w:val="en-US"/>
        </w:rPr>
        <w:t xml:space="preserve"> </w:t>
      </w:r>
      <w:r w:rsidR="00691BBC">
        <w:rPr>
          <w:rFonts w:cs="Times New Roman"/>
          <w:lang w:val="en-US"/>
        </w:rPr>
        <w:t>metaphysics, ethics, and</w:t>
      </w:r>
      <w:r>
        <w:rPr>
          <w:rFonts w:cs="Times New Roman"/>
          <w:lang w:val="en-US"/>
        </w:rPr>
        <w:t xml:space="preserve"> aesthetics. </w:t>
      </w:r>
      <w:r w:rsidR="00691BBC">
        <w:rPr>
          <w:rFonts w:cs="Times New Roman"/>
          <w:lang w:val="en-US"/>
        </w:rPr>
        <w:t xml:space="preserve">According to </w:t>
      </w:r>
      <w:proofErr w:type="spellStart"/>
      <w:r w:rsidR="00691BBC">
        <w:rPr>
          <w:rFonts w:cs="Times New Roman"/>
          <w:lang w:val="en-US"/>
        </w:rPr>
        <w:t>Callicott</w:t>
      </w:r>
      <w:proofErr w:type="spellEnd"/>
      <w:r w:rsidR="00691BBC">
        <w:rPr>
          <w:rFonts w:cs="Times New Roman"/>
          <w:lang w:val="en-US"/>
        </w:rPr>
        <w:t xml:space="preserve">, </w:t>
      </w:r>
      <w:r w:rsidRPr="000304C0">
        <w:rPr>
          <w:rFonts w:cs="Times New Roman"/>
          <w:lang w:val="en-US"/>
        </w:rPr>
        <w:t xml:space="preserve">Leopold’s </w:t>
      </w:r>
      <w:r w:rsidR="000304C0" w:rsidRPr="000304C0">
        <w:rPr>
          <w:rFonts w:cs="Times New Roman"/>
          <w:lang w:val="en-US"/>
        </w:rPr>
        <w:t>land philosophy</w:t>
      </w:r>
      <w:r w:rsidR="000304C0">
        <w:rPr>
          <w:rFonts w:cs="Times New Roman"/>
          <w:b/>
          <w:lang w:val="en-US"/>
        </w:rPr>
        <w:t xml:space="preserve"> </w:t>
      </w:r>
      <w:r>
        <w:rPr>
          <w:rFonts w:cs="Times New Roman"/>
          <w:lang w:val="en-US"/>
        </w:rPr>
        <w:t>has various metaphysical implications,</w:t>
      </w:r>
      <w:r w:rsidR="00E226DD">
        <w:rPr>
          <w:rFonts w:cs="Times New Roman"/>
          <w:lang w:val="en-US"/>
        </w:rPr>
        <w:t xml:space="preserve"> particularly the “blurring” of the </w:t>
      </w:r>
      <w:r w:rsidR="00691BBC">
        <w:rPr>
          <w:rFonts w:cs="Times New Roman"/>
          <w:lang w:val="en-US"/>
        </w:rPr>
        <w:t>relation between self and other</w:t>
      </w:r>
      <w:r w:rsidR="000304C0">
        <w:rPr>
          <w:rFonts w:cs="Times New Roman"/>
          <w:lang w:val="en-US"/>
        </w:rPr>
        <w:t xml:space="preserve"> (</w:t>
      </w:r>
      <w:proofErr w:type="spellStart"/>
      <w:r w:rsidR="000304C0">
        <w:rPr>
          <w:rFonts w:cs="Times New Roman"/>
          <w:lang w:val="en-US"/>
        </w:rPr>
        <w:t>Callicott</w:t>
      </w:r>
      <w:proofErr w:type="spellEnd"/>
      <w:r w:rsidR="000304C0">
        <w:rPr>
          <w:rFonts w:cs="Times New Roman"/>
          <w:lang w:val="en-US"/>
        </w:rPr>
        <w:t xml:space="preserve"> 1989b</w:t>
      </w:r>
      <w:r w:rsidR="003165F0">
        <w:rPr>
          <w:rFonts w:cs="Times New Roman"/>
          <w:lang w:val="en-US"/>
        </w:rPr>
        <w:t>)</w:t>
      </w:r>
      <w:r w:rsidR="00465D63">
        <w:rPr>
          <w:rFonts w:cs="Times New Roman"/>
          <w:lang w:val="en-US"/>
        </w:rPr>
        <w:t>;</w:t>
      </w:r>
      <w:r w:rsidR="00691BBC">
        <w:rPr>
          <w:rFonts w:cs="Times New Roman"/>
          <w:lang w:val="en-US"/>
        </w:rPr>
        <w:t xml:space="preserve"> i</w:t>
      </w:r>
      <w:r>
        <w:rPr>
          <w:rFonts w:cs="Times New Roman"/>
          <w:lang w:val="en-US"/>
        </w:rPr>
        <w:t xml:space="preserve">t supports </w:t>
      </w:r>
      <w:r w:rsidR="00E226DD">
        <w:rPr>
          <w:rFonts w:cs="Times New Roman"/>
          <w:lang w:val="en-US"/>
        </w:rPr>
        <w:t>a di</w:t>
      </w:r>
      <w:r w:rsidR="001151D9">
        <w:rPr>
          <w:rFonts w:cs="Times New Roman"/>
          <w:lang w:val="en-US"/>
        </w:rPr>
        <w:t>stinctively environmental ethic</w:t>
      </w:r>
      <w:r w:rsidR="00E226DD">
        <w:rPr>
          <w:rFonts w:cs="Times New Roman"/>
          <w:lang w:val="en-US"/>
        </w:rPr>
        <w:t>, according to which the land has intrinsic value</w:t>
      </w:r>
      <w:r w:rsidR="00E226DD" w:rsidRPr="00FB598C">
        <w:rPr>
          <w:rFonts w:cs="Times New Roman"/>
          <w:lang w:val="en-US"/>
        </w:rPr>
        <w:t xml:space="preserve"> and not just instrumental </w:t>
      </w:r>
      <w:r w:rsidR="000304C0">
        <w:rPr>
          <w:rFonts w:cs="Times New Roman"/>
          <w:lang w:val="en-US"/>
        </w:rPr>
        <w:t>value for humans (</w:t>
      </w:r>
      <w:proofErr w:type="spellStart"/>
      <w:r w:rsidR="000304C0">
        <w:rPr>
          <w:rFonts w:cs="Times New Roman"/>
          <w:lang w:val="en-US"/>
        </w:rPr>
        <w:t>Calicott</w:t>
      </w:r>
      <w:proofErr w:type="spellEnd"/>
      <w:r w:rsidR="000304C0">
        <w:rPr>
          <w:rFonts w:cs="Times New Roman"/>
          <w:lang w:val="en-US"/>
        </w:rPr>
        <w:t xml:space="preserve"> 1989c, 1989d, 1989e</w:t>
      </w:r>
      <w:r w:rsidR="00465D63">
        <w:rPr>
          <w:rFonts w:cs="Times New Roman"/>
          <w:lang w:val="en-US"/>
        </w:rPr>
        <w:t>);</w:t>
      </w:r>
      <w:r w:rsidR="00E226DD">
        <w:rPr>
          <w:rFonts w:cs="Times New Roman"/>
          <w:lang w:val="en-US"/>
        </w:rPr>
        <w:t xml:space="preserve"> </w:t>
      </w:r>
      <w:r w:rsidR="00691BBC">
        <w:rPr>
          <w:rFonts w:cs="Times New Roman"/>
          <w:lang w:val="en-US"/>
        </w:rPr>
        <w:t>a</w:t>
      </w:r>
      <w:r w:rsidR="00E226DD">
        <w:rPr>
          <w:rFonts w:cs="Times New Roman"/>
          <w:lang w:val="en-US"/>
        </w:rPr>
        <w:t xml:space="preserve">nd it also </w:t>
      </w:r>
      <w:r w:rsidR="00691BBC">
        <w:rPr>
          <w:rFonts w:cs="Times New Roman"/>
          <w:lang w:val="en-US"/>
        </w:rPr>
        <w:t xml:space="preserve">harbors </w:t>
      </w:r>
      <w:r w:rsidR="00E226DD">
        <w:rPr>
          <w:rFonts w:cs="Times New Roman"/>
          <w:lang w:val="en-US"/>
        </w:rPr>
        <w:t>an environmental aesthetic, according to which what is beautiful in nature should be in</w:t>
      </w:r>
      <w:r w:rsidR="001D2BE9">
        <w:rPr>
          <w:rFonts w:cs="Times New Roman"/>
          <w:lang w:val="en-US"/>
        </w:rPr>
        <w:t xml:space="preserve">formed by scientific knowledge </w:t>
      </w:r>
      <w:r w:rsidR="000304C0">
        <w:rPr>
          <w:rFonts w:cs="Times New Roman"/>
          <w:lang w:val="en-US"/>
        </w:rPr>
        <w:t>(</w:t>
      </w:r>
      <w:proofErr w:type="spellStart"/>
      <w:r w:rsidR="000304C0">
        <w:rPr>
          <w:rFonts w:cs="Times New Roman"/>
          <w:lang w:val="en-US"/>
        </w:rPr>
        <w:t>Callicott</w:t>
      </w:r>
      <w:proofErr w:type="spellEnd"/>
      <w:r w:rsidR="000304C0">
        <w:rPr>
          <w:rFonts w:cs="Times New Roman"/>
          <w:lang w:val="en-US"/>
        </w:rPr>
        <w:t xml:space="preserve"> 1989f</w:t>
      </w:r>
      <w:r w:rsidR="003165F0">
        <w:rPr>
          <w:rFonts w:cs="Times New Roman"/>
          <w:lang w:val="en-US"/>
        </w:rPr>
        <w:t>)</w:t>
      </w:r>
      <w:r w:rsidR="00C76209">
        <w:rPr>
          <w:rFonts w:cs="Times New Roman"/>
          <w:lang w:val="en-US"/>
        </w:rPr>
        <w:t xml:space="preserve">. While </w:t>
      </w:r>
      <w:proofErr w:type="spellStart"/>
      <w:r w:rsidR="00C76209">
        <w:rPr>
          <w:rFonts w:cs="Times New Roman"/>
          <w:lang w:val="en-US"/>
        </w:rPr>
        <w:t>Callicott’s</w:t>
      </w:r>
      <w:proofErr w:type="spellEnd"/>
      <w:r w:rsidR="004F281E">
        <w:rPr>
          <w:rFonts w:cs="Times New Roman"/>
          <w:lang w:val="en-US"/>
        </w:rPr>
        <w:t xml:space="preserve"> reading is powerfully</w:t>
      </w:r>
      <w:r w:rsidR="00AC510C">
        <w:rPr>
          <w:rFonts w:cs="Times New Roman"/>
          <w:lang w:val="en-US"/>
        </w:rPr>
        <w:t xml:space="preserve"> argued</w:t>
      </w:r>
      <w:r w:rsidR="00E226DD">
        <w:rPr>
          <w:rFonts w:cs="Times New Roman"/>
          <w:lang w:val="en-US"/>
        </w:rPr>
        <w:t xml:space="preserve">, and thus influential, the risk </w:t>
      </w:r>
      <w:r w:rsidR="00A727B8">
        <w:rPr>
          <w:rFonts w:cs="Times New Roman"/>
          <w:lang w:val="en-US"/>
        </w:rPr>
        <w:t>it presents is that of institutionalizing</w:t>
      </w:r>
      <w:r w:rsidR="00AC510C">
        <w:rPr>
          <w:rFonts w:cs="Times New Roman"/>
          <w:lang w:val="en-US"/>
        </w:rPr>
        <w:t xml:space="preserve"> an interpretation </w:t>
      </w:r>
      <w:r w:rsidR="00E226DD">
        <w:rPr>
          <w:rFonts w:cs="Times New Roman"/>
          <w:lang w:val="en-US"/>
        </w:rPr>
        <w:t>of Leopold’s though</w:t>
      </w:r>
      <w:r w:rsidR="00AC510C">
        <w:rPr>
          <w:rFonts w:cs="Times New Roman"/>
          <w:lang w:val="en-US"/>
        </w:rPr>
        <w:t>t that presupposes the basic framework of modern philosophy</w:t>
      </w:r>
      <w:r w:rsidR="00596F77">
        <w:rPr>
          <w:rFonts w:cs="Times New Roman"/>
          <w:lang w:val="en-US"/>
        </w:rPr>
        <w:t>.</w:t>
      </w:r>
      <w:r w:rsidR="00465D63">
        <w:rPr>
          <w:rFonts w:cs="Times New Roman"/>
          <w:lang w:val="en-US"/>
        </w:rPr>
        <w:t xml:space="preserve"> </w:t>
      </w:r>
      <w:proofErr w:type="spellStart"/>
      <w:r w:rsidR="00465D63">
        <w:rPr>
          <w:rFonts w:cs="Times New Roman"/>
          <w:lang w:val="en-US"/>
        </w:rPr>
        <w:t>Callicott</w:t>
      </w:r>
      <w:proofErr w:type="spellEnd"/>
      <w:r w:rsidR="00283F05">
        <w:rPr>
          <w:rFonts w:cs="Times New Roman"/>
          <w:lang w:val="en-US"/>
        </w:rPr>
        <w:t xml:space="preserve"> (1995)</w:t>
      </w:r>
      <w:r w:rsidR="00D702E1">
        <w:rPr>
          <w:rFonts w:cs="Times New Roman"/>
          <w:lang w:val="en-US"/>
        </w:rPr>
        <w:t xml:space="preserve"> does of course</w:t>
      </w:r>
      <w:r w:rsidR="00465D63">
        <w:rPr>
          <w:rFonts w:cs="Times New Roman"/>
          <w:lang w:val="en-US"/>
        </w:rPr>
        <w:t xml:space="preserve"> also</w:t>
      </w:r>
      <w:r w:rsidR="00D702E1">
        <w:rPr>
          <w:rFonts w:cs="Times New Roman"/>
          <w:lang w:val="en-US"/>
        </w:rPr>
        <w:t xml:space="preserve"> argue</w:t>
      </w:r>
      <w:r w:rsidR="00F82650">
        <w:rPr>
          <w:rFonts w:cs="Times New Roman"/>
          <w:lang w:val="en-US"/>
        </w:rPr>
        <w:t xml:space="preserve"> that the land ethic</w:t>
      </w:r>
      <w:r w:rsidR="00190FDF">
        <w:rPr>
          <w:rFonts w:cs="Times New Roman"/>
          <w:lang w:val="en-US"/>
        </w:rPr>
        <w:t xml:space="preserve"> can inspire </w:t>
      </w:r>
      <w:r w:rsidR="003A4E68">
        <w:rPr>
          <w:rFonts w:cs="Times New Roman"/>
          <w:lang w:val="en-US"/>
        </w:rPr>
        <w:t xml:space="preserve">a form of </w:t>
      </w:r>
      <w:r w:rsidR="00190FDF">
        <w:rPr>
          <w:rFonts w:cs="Times New Roman"/>
          <w:lang w:val="en-US"/>
        </w:rPr>
        <w:t xml:space="preserve">environmental </w:t>
      </w:r>
      <w:r w:rsidR="003A4E68">
        <w:rPr>
          <w:rFonts w:cs="Times New Roman"/>
          <w:lang w:val="en-US"/>
        </w:rPr>
        <w:t>postmodern</w:t>
      </w:r>
      <w:r w:rsidR="00C76209">
        <w:rPr>
          <w:rFonts w:cs="Times New Roman"/>
          <w:lang w:val="en-US"/>
        </w:rPr>
        <w:t>ism</w:t>
      </w:r>
      <w:r w:rsidR="00190FDF">
        <w:rPr>
          <w:rFonts w:cs="Times New Roman"/>
          <w:lang w:val="en-US"/>
        </w:rPr>
        <w:t xml:space="preserve"> – as</w:t>
      </w:r>
      <w:r w:rsidR="000D55BF">
        <w:rPr>
          <w:rFonts w:cs="Times New Roman"/>
          <w:lang w:val="en-US"/>
        </w:rPr>
        <w:t xml:space="preserve"> he thinks</w:t>
      </w:r>
      <w:r w:rsidR="00190FDF">
        <w:rPr>
          <w:rFonts w:cs="Times New Roman"/>
          <w:lang w:val="en-US"/>
        </w:rPr>
        <w:t xml:space="preserve"> is the case in the work of Holmes Rolston III (1994) –</w:t>
      </w:r>
      <w:r w:rsidR="009C3629">
        <w:rPr>
          <w:rFonts w:cs="Times New Roman"/>
          <w:lang w:val="en-US"/>
        </w:rPr>
        <w:t>,</w:t>
      </w:r>
      <w:r w:rsidR="008120D7">
        <w:rPr>
          <w:rFonts w:cs="Times New Roman"/>
          <w:lang w:val="en-US"/>
        </w:rPr>
        <w:t xml:space="preserve"> which </w:t>
      </w:r>
      <w:r w:rsidR="00827510">
        <w:rPr>
          <w:rFonts w:cs="Times New Roman"/>
          <w:lang w:val="en-US"/>
        </w:rPr>
        <w:t xml:space="preserve">deconstructs and </w:t>
      </w:r>
      <w:r w:rsidR="00465D63">
        <w:rPr>
          <w:rFonts w:cs="Times New Roman"/>
          <w:lang w:val="en-US"/>
        </w:rPr>
        <w:t>decenter</w:t>
      </w:r>
      <w:r w:rsidR="00827510">
        <w:rPr>
          <w:rFonts w:cs="Times New Roman"/>
          <w:lang w:val="en-US"/>
        </w:rPr>
        <w:t>s</w:t>
      </w:r>
      <w:r w:rsidR="00AC510C">
        <w:rPr>
          <w:rFonts w:cs="Times New Roman"/>
          <w:lang w:val="en-US"/>
        </w:rPr>
        <w:t xml:space="preserve"> the </w:t>
      </w:r>
      <w:r w:rsidR="00465D63">
        <w:rPr>
          <w:rFonts w:cs="Times New Roman"/>
          <w:lang w:val="en-US"/>
        </w:rPr>
        <w:t xml:space="preserve">traditional, human </w:t>
      </w:r>
      <w:r w:rsidR="00AC510C">
        <w:rPr>
          <w:rFonts w:cs="Times New Roman"/>
          <w:lang w:val="en-US"/>
        </w:rPr>
        <w:t>subject</w:t>
      </w:r>
      <w:r w:rsidR="00465D63">
        <w:rPr>
          <w:rFonts w:cs="Times New Roman"/>
          <w:lang w:val="en-US"/>
        </w:rPr>
        <w:t xml:space="preserve"> prioritized by modern philosophy</w:t>
      </w:r>
      <w:r w:rsidR="00AC510C">
        <w:rPr>
          <w:rFonts w:cs="Times New Roman"/>
          <w:lang w:val="en-US"/>
        </w:rPr>
        <w:t>. Nevertheless, this deconstruction and decent</w:t>
      </w:r>
      <w:r w:rsidR="00465D63">
        <w:rPr>
          <w:rFonts w:cs="Times New Roman"/>
          <w:lang w:val="en-US"/>
        </w:rPr>
        <w:t>e</w:t>
      </w:r>
      <w:r w:rsidR="00AC510C">
        <w:rPr>
          <w:rFonts w:cs="Times New Roman"/>
          <w:lang w:val="en-US"/>
        </w:rPr>
        <w:t>ring still operate</w:t>
      </w:r>
      <w:r w:rsidR="00D702E1">
        <w:rPr>
          <w:rFonts w:cs="Times New Roman"/>
          <w:lang w:val="en-US"/>
        </w:rPr>
        <w:t xml:space="preserve"> </w:t>
      </w:r>
      <w:r w:rsidR="00AC510C" w:rsidRPr="00283F05">
        <w:rPr>
          <w:rFonts w:cs="Times New Roman"/>
          <w:lang w:val="en-US"/>
        </w:rPr>
        <w:t>with</w:t>
      </w:r>
      <w:r w:rsidR="00465D63" w:rsidRPr="00283F05">
        <w:rPr>
          <w:rFonts w:cs="Times New Roman"/>
          <w:lang w:val="en-US"/>
        </w:rPr>
        <w:t>in</w:t>
      </w:r>
      <w:r w:rsidR="00AC510C" w:rsidRPr="00283F05">
        <w:rPr>
          <w:rFonts w:cs="Times New Roman"/>
          <w:lang w:val="en-US"/>
        </w:rPr>
        <w:t xml:space="preserve"> </w:t>
      </w:r>
      <w:r w:rsidR="00AC510C">
        <w:rPr>
          <w:rFonts w:cs="Times New Roman"/>
          <w:lang w:val="en-US"/>
        </w:rPr>
        <w:t xml:space="preserve">the fundamental </w:t>
      </w:r>
      <w:r w:rsidR="003A4E68">
        <w:rPr>
          <w:rFonts w:cs="Times New Roman"/>
          <w:lang w:val="en-US"/>
        </w:rPr>
        <w:t>categories of modern philosophy –</w:t>
      </w:r>
      <w:r w:rsidR="00AC510C">
        <w:rPr>
          <w:rFonts w:cs="Times New Roman"/>
          <w:lang w:val="en-US"/>
        </w:rPr>
        <w:t xml:space="preserve"> subject/object, fact/value, </w:t>
      </w:r>
      <w:r w:rsidR="003A4E68">
        <w:rPr>
          <w:rFonts w:cs="Times New Roman"/>
          <w:lang w:val="en-US"/>
        </w:rPr>
        <w:t>etc</w:t>
      </w:r>
      <w:r w:rsidR="004F281E">
        <w:rPr>
          <w:rFonts w:cs="Times New Roman"/>
          <w:lang w:val="en-US"/>
        </w:rPr>
        <w:t>.</w:t>
      </w:r>
      <w:r w:rsidR="000E3370">
        <w:rPr>
          <w:rFonts w:cs="Times New Roman"/>
          <w:lang w:val="en-US"/>
        </w:rPr>
        <w:t xml:space="preserve"> </w:t>
      </w:r>
      <w:r w:rsidR="000E3370">
        <w:rPr>
          <w:rFonts w:cs="Times New Roman"/>
          <w:lang w:val="en-US"/>
        </w:rPr>
        <w:softHyphen/>
        <w:t>–, the</w:t>
      </w:r>
      <w:r w:rsidR="00283F05">
        <w:rPr>
          <w:rFonts w:cs="Times New Roman"/>
          <w:lang w:val="en-US"/>
        </w:rPr>
        <w:t xml:space="preserve"> principal innovation</w:t>
      </w:r>
      <w:r w:rsidR="003A4E68">
        <w:rPr>
          <w:rFonts w:cs="Times New Roman"/>
          <w:lang w:val="en-US"/>
        </w:rPr>
        <w:t xml:space="preserve"> being </w:t>
      </w:r>
      <w:r w:rsidR="00283F05">
        <w:rPr>
          <w:rFonts w:cs="Times New Roman"/>
          <w:lang w:val="en-US"/>
        </w:rPr>
        <w:t xml:space="preserve">only the redistribution of these </w:t>
      </w:r>
      <w:r w:rsidR="004F281E">
        <w:rPr>
          <w:rFonts w:cs="Times New Roman"/>
          <w:lang w:val="en-US"/>
        </w:rPr>
        <w:t xml:space="preserve">basic </w:t>
      </w:r>
      <w:r w:rsidR="003A4E68">
        <w:rPr>
          <w:rFonts w:cs="Times New Roman"/>
          <w:lang w:val="en-US"/>
        </w:rPr>
        <w:t>categories</w:t>
      </w:r>
      <w:r w:rsidR="004F281E">
        <w:rPr>
          <w:rFonts w:cs="Times New Roman"/>
          <w:lang w:val="en-US"/>
        </w:rPr>
        <w:t xml:space="preserve"> </w:t>
      </w:r>
      <w:r w:rsidR="003A4E68">
        <w:rPr>
          <w:rFonts w:cs="Times New Roman"/>
          <w:lang w:val="en-US"/>
        </w:rPr>
        <w:t xml:space="preserve">in such a way that </w:t>
      </w:r>
      <w:r w:rsidR="001C4245">
        <w:rPr>
          <w:rFonts w:cs="Times New Roman"/>
          <w:lang w:val="en-US"/>
        </w:rPr>
        <w:t xml:space="preserve">various non-human </w:t>
      </w:r>
      <w:r w:rsidR="001D2BE9">
        <w:rPr>
          <w:rFonts w:cs="Times New Roman"/>
          <w:lang w:val="en-US"/>
        </w:rPr>
        <w:t xml:space="preserve">beings are </w:t>
      </w:r>
      <w:r w:rsidR="00283F05">
        <w:rPr>
          <w:rFonts w:cs="Times New Roman"/>
          <w:lang w:val="en-US"/>
        </w:rPr>
        <w:t>also interpreted</w:t>
      </w:r>
      <w:r w:rsidR="00D702E1">
        <w:rPr>
          <w:rFonts w:cs="Times New Roman"/>
          <w:lang w:val="en-US"/>
        </w:rPr>
        <w:t xml:space="preserve"> as</w:t>
      </w:r>
      <w:r w:rsidR="001D2BE9">
        <w:rPr>
          <w:rFonts w:cs="Times New Roman"/>
          <w:lang w:val="en-US"/>
        </w:rPr>
        <w:t xml:space="preserve"> </w:t>
      </w:r>
      <w:r w:rsidR="00283F05">
        <w:rPr>
          <w:rFonts w:cs="Times New Roman"/>
          <w:lang w:val="en-US"/>
        </w:rPr>
        <w:t>subject</w:t>
      </w:r>
      <w:r w:rsidR="001D2BE9">
        <w:rPr>
          <w:rFonts w:cs="Times New Roman"/>
          <w:lang w:val="en-US"/>
        </w:rPr>
        <w:t>s</w:t>
      </w:r>
      <w:r w:rsidR="00435DF3">
        <w:rPr>
          <w:rFonts w:cs="Times New Roman"/>
          <w:lang w:val="en-US"/>
        </w:rPr>
        <w:t xml:space="preserve"> </w:t>
      </w:r>
      <w:r w:rsidR="00283F05">
        <w:rPr>
          <w:rFonts w:cs="Times New Roman"/>
          <w:lang w:val="en-US"/>
        </w:rPr>
        <w:t xml:space="preserve">possessing </w:t>
      </w:r>
      <w:r w:rsidR="00F82650">
        <w:rPr>
          <w:rFonts w:cs="Times New Roman"/>
          <w:lang w:val="en-US"/>
        </w:rPr>
        <w:t xml:space="preserve">intrinsic </w:t>
      </w:r>
      <w:r w:rsidR="00283F05">
        <w:rPr>
          <w:rFonts w:cs="Times New Roman"/>
          <w:lang w:val="en-US"/>
        </w:rPr>
        <w:t>value</w:t>
      </w:r>
      <w:r w:rsidR="00435DF3">
        <w:rPr>
          <w:rFonts w:cs="Times New Roman"/>
          <w:lang w:val="en-US"/>
        </w:rPr>
        <w:t xml:space="preserve">. </w:t>
      </w:r>
      <w:proofErr w:type="spellStart"/>
      <w:r w:rsidR="003A4E68">
        <w:rPr>
          <w:rFonts w:cs="Times New Roman"/>
          <w:lang w:val="en-US"/>
        </w:rPr>
        <w:t>Callicott</w:t>
      </w:r>
      <w:proofErr w:type="spellEnd"/>
      <w:r w:rsidR="008120D7">
        <w:rPr>
          <w:rFonts w:cs="Times New Roman"/>
          <w:lang w:val="en-US"/>
        </w:rPr>
        <w:t xml:space="preserve"> thus ignores the possibility that there may be another way of reading Leopold that is neither modern nor postmodern, and which, </w:t>
      </w:r>
      <w:r w:rsidR="00E226DD">
        <w:rPr>
          <w:rFonts w:cs="Times New Roman"/>
          <w:lang w:val="en-US"/>
        </w:rPr>
        <w:t>while</w:t>
      </w:r>
      <w:r w:rsidR="00596F77">
        <w:rPr>
          <w:rFonts w:cs="Times New Roman"/>
          <w:lang w:val="en-US"/>
        </w:rPr>
        <w:t xml:space="preserve"> not necessarily more “accurate</w:t>
      </w:r>
      <w:r w:rsidR="00283F05">
        <w:rPr>
          <w:rFonts w:cs="Times New Roman"/>
          <w:lang w:val="en-US"/>
        </w:rPr>
        <w:t>,</w:t>
      </w:r>
      <w:r w:rsidR="003165F0">
        <w:rPr>
          <w:rFonts w:cs="Times New Roman"/>
          <w:lang w:val="en-US"/>
        </w:rPr>
        <w:t>”</w:t>
      </w:r>
      <w:r w:rsidR="00E226DD">
        <w:rPr>
          <w:rFonts w:cs="Times New Roman"/>
          <w:lang w:val="en-US"/>
        </w:rPr>
        <w:t xml:space="preserve"> </w:t>
      </w:r>
      <w:r w:rsidR="00A727B8">
        <w:rPr>
          <w:rFonts w:cs="Times New Roman"/>
          <w:lang w:val="en-US"/>
        </w:rPr>
        <w:t>bring</w:t>
      </w:r>
      <w:r w:rsidR="008120D7">
        <w:rPr>
          <w:rFonts w:cs="Times New Roman"/>
          <w:lang w:val="en-US"/>
        </w:rPr>
        <w:t>s</w:t>
      </w:r>
      <w:r w:rsidR="00A727B8">
        <w:rPr>
          <w:rFonts w:cs="Times New Roman"/>
          <w:lang w:val="en-US"/>
        </w:rPr>
        <w:t xml:space="preserve"> to light</w:t>
      </w:r>
      <w:r w:rsidR="00E226DD">
        <w:rPr>
          <w:rFonts w:cs="Times New Roman"/>
          <w:lang w:val="en-US"/>
        </w:rPr>
        <w:t xml:space="preserve"> diff</w:t>
      </w:r>
      <w:r w:rsidR="003165F0">
        <w:rPr>
          <w:rFonts w:cs="Times New Roman"/>
          <w:lang w:val="en-US"/>
        </w:rPr>
        <w:t>e</w:t>
      </w:r>
      <w:r w:rsidR="00596F77">
        <w:rPr>
          <w:rFonts w:cs="Times New Roman"/>
          <w:lang w:val="en-US"/>
        </w:rPr>
        <w:t>rent aspects of his thought, while</w:t>
      </w:r>
      <w:r w:rsidR="003165F0">
        <w:rPr>
          <w:rFonts w:cs="Times New Roman"/>
          <w:lang w:val="en-US"/>
        </w:rPr>
        <w:t xml:space="preserve"> also</w:t>
      </w:r>
      <w:r w:rsidR="00A727B8">
        <w:rPr>
          <w:rFonts w:cs="Times New Roman"/>
          <w:lang w:val="en-US"/>
        </w:rPr>
        <w:t xml:space="preserve"> </w:t>
      </w:r>
      <w:r w:rsidR="00596F77">
        <w:rPr>
          <w:rFonts w:cs="Times New Roman"/>
          <w:lang w:val="en-US"/>
        </w:rPr>
        <w:t>structuring</w:t>
      </w:r>
      <w:r w:rsidR="00283F05">
        <w:rPr>
          <w:rFonts w:cs="Times New Roman"/>
          <w:lang w:val="en-US"/>
        </w:rPr>
        <w:t xml:space="preserve"> these different aspects</w:t>
      </w:r>
      <w:r w:rsidR="001151D9">
        <w:rPr>
          <w:rFonts w:cs="Times New Roman"/>
          <w:lang w:val="en-US"/>
        </w:rPr>
        <w:t xml:space="preserve"> </w:t>
      </w:r>
      <w:r w:rsidR="00283F05">
        <w:rPr>
          <w:rFonts w:cs="Times New Roman"/>
          <w:lang w:val="en-US"/>
        </w:rPr>
        <w:t>according to an alternative</w:t>
      </w:r>
      <w:r w:rsidR="00D702E1">
        <w:rPr>
          <w:rFonts w:cs="Times New Roman"/>
          <w:lang w:val="en-US"/>
        </w:rPr>
        <w:t xml:space="preserve"> philosophical framework.</w:t>
      </w:r>
    </w:p>
    <w:p w14:paraId="30942B1A" w14:textId="77777777" w:rsidR="00E226DD" w:rsidRDefault="00465D63" w:rsidP="007F05F7">
      <w:pPr>
        <w:spacing w:after="0"/>
        <w:ind w:firstLine="720"/>
        <w:jc w:val="both"/>
        <w:rPr>
          <w:rFonts w:cs="Times New Roman"/>
          <w:lang w:val="en-US"/>
        </w:rPr>
      </w:pPr>
      <w:r>
        <w:rPr>
          <w:rFonts w:cs="Times New Roman"/>
          <w:lang w:val="en-US"/>
        </w:rPr>
        <w:lastRenderedPageBreak/>
        <w:t xml:space="preserve">The </w:t>
      </w:r>
      <w:r w:rsidR="004F281E">
        <w:rPr>
          <w:rFonts w:cs="Times New Roman"/>
          <w:lang w:val="en-US"/>
        </w:rPr>
        <w:t xml:space="preserve">present article explores </w:t>
      </w:r>
      <w:r>
        <w:rPr>
          <w:rFonts w:cs="Times New Roman"/>
          <w:lang w:val="en-US"/>
        </w:rPr>
        <w:t>just such an alternative reading</w:t>
      </w:r>
      <w:r w:rsidR="006E0246">
        <w:rPr>
          <w:rFonts w:cs="Times New Roman"/>
          <w:lang w:val="en-US"/>
        </w:rPr>
        <w:t xml:space="preserve"> of Leopold</w:t>
      </w:r>
      <w:r w:rsidR="003165F0">
        <w:rPr>
          <w:rFonts w:cs="Times New Roman"/>
          <w:lang w:val="en-US"/>
        </w:rPr>
        <w:t xml:space="preserve">. Focusing on </w:t>
      </w:r>
      <w:r w:rsidR="00E226DD">
        <w:rPr>
          <w:rFonts w:cs="Times New Roman"/>
          <w:lang w:val="en-US"/>
        </w:rPr>
        <w:t>Leopold’s ecologica</w:t>
      </w:r>
      <w:r w:rsidR="003165F0">
        <w:rPr>
          <w:rFonts w:cs="Times New Roman"/>
          <w:lang w:val="en-US"/>
        </w:rPr>
        <w:t xml:space="preserve">l imaginary, it argues that the </w:t>
      </w:r>
      <w:r w:rsidR="008120D7">
        <w:rPr>
          <w:rFonts w:cs="Times New Roman"/>
          <w:lang w:val="en-US"/>
        </w:rPr>
        <w:t xml:space="preserve">vocation of Leopold’s </w:t>
      </w:r>
      <w:r w:rsidR="004C4EA2">
        <w:rPr>
          <w:rFonts w:cs="Times New Roman"/>
          <w:lang w:val="en-US"/>
        </w:rPr>
        <w:t xml:space="preserve">eco-poetic </w:t>
      </w:r>
      <w:r w:rsidR="008120D7">
        <w:rPr>
          <w:rFonts w:cs="Times New Roman"/>
          <w:lang w:val="en-US"/>
        </w:rPr>
        <w:t>images</w:t>
      </w:r>
      <w:r w:rsidR="003165F0">
        <w:rPr>
          <w:rFonts w:cs="Times New Roman"/>
          <w:lang w:val="en-US"/>
        </w:rPr>
        <w:t xml:space="preserve"> </w:t>
      </w:r>
      <w:r w:rsidR="008120D7">
        <w:rPr>
          <w:rFonts w:cs="Times New Roman"/>
          <w:lang w:val="en-US"/>
        </w:rPr>
        <w:t xml:space="preserve">is </w:t>
      </w:r>
      <w:r w:rsidR="00587329">
        <w:rPr>
          <w:rFonts w:cs="Times New Roman"/>
          <w:lang w:val="en-US"/>
        </w:rPr>
        <w:t>to bring</w:t>
      </w:r>
      <w:r>
        <w:rPr>
          <w:rFonts w:cs="Times New Roman"/>
          <w:lang w:val="en-US"/>
        </w:rPr>
        <w:t xml:space="preserve"> forth</w:t>
      </w:r>
      <w:r w:rsidR="006E0246">
        <w:rPr>
          <w:rFonts w:cs="Times New Roman"/>
          <w:lang w:val="en-US"/>
        </w:rPr>
        <w:t xml:space="preserve"> an alternative</w:t>
      </w:r>
      <w:r w:rsidR="00AB43F6">
        <w:rPr>
          <w:rFonts w:cs="Times New Roman"/>
          <w:lang w:val="en-US"/>
        </w:rPr>
        <w:t xml:space="preserve"> </w:t>
      </w:r>
      <w:r w:rsidR="00E226DD">
        <w:rPr>
          <w:rFonts w:cs="Times New Roman"/>
          <w:lang w:val="en-US"/>
        </w:rPr>
        <w:t xml:space="preserve">way of </w:t>
      </w:r>
      <w:r>
        <w:rPr>
          <w:rFonts w:cs="Times New Roman"/>
          <w:lang w:val="en-US"/>
        </w:rPr>
        <w:t>inhabiting the land</w:t>
      </w:r>
      <w:r w:rsidR="008120D7">
        <w:rPr>
          <w:rFonts w:cs="Times New Roman"/>
          <w:lang w:val="en-US"/>
        </w:rPr>
        <w:t>, i</w:t>
      </w:r>
      <w:r>
        <w:rPr>
          <w:rFonts w:cs="Times New Roman"/>
          <w:lang w:val="en-US"/>
        </w:rPr>
        <w:t>n which case these images</w:t>
      </w:r>
      <w:r w:rsidR="008120D7">
        <w:rPr>
          <w:rFonts w:cs="Times New Roman"/>
          <w:lang w:val="en-US"/>
        </w:rPr>
        <w:t xml:space="preserve"> could be said to</w:t>
      </w:r>
      <w:r w:rsidR="00596F77">
        <w:rPr>
          <w:rFonts w:cs="Times New Roman"/>
          <w:lang w:val="en-US"/>
        </w:rPr>
        <w:t xml:space="preserve"> constitute the </w:t>
      </w:r>
      <w:r>
        <w:rPr>
          <w:rFonts w:cs="Times New Roman"/>
          <w:lang w:val="en-US"/>
        </w:rPr>
        <w:t xml:space="preserve">very </w:t>
      </w:r>
      <w:r w:rsidR="00283F05">
        <w:rPr>
          <w:rFonts w:cs="Times New Roman"/>
          <w:lang w:val="en-US"/>
        </w:rPr>
        <w:t>origin and source</w:t>
      </w:r>
      <w:r w:rsidR="00596F77">
        <w:rPr>
          <w:rFonts w:cs="Times New Roman"/>
          <w:lang w:val="en-US"/>
        </w:rPr>
        <w:t xml:space="preserve"> of his</w:t>
      </w:r>
      <w:r w:rsidR="001D2BE9">
        <w:rPr>
          <w:rFonts w:cs="Times New Roman"/>
          <w:lang w:val="en-US"/>
        </w:rPr>
        <w:t xml:space="preserve"> land philosophy</w:t>
      </w:r>
      <w:r w:rsidR="00AB43F6">
        <w:rPr>
          <w:rFonts w:cs="Times New Roman"/>
          <w:lang w:val="en-US"/>
        </w:rPr>
        <w:t>.</w:t>
      </w:r>
      <w:r w:rsidR="000D55BF">
        <w:rPr>
          <w:rFonts w:cs="Times New Roman"/>
          <w:lang w:val="en-US"/>
        </w:rPr>
        <w:t xml:space="preserve"> So, </w:t>
      </w:r>
      <w:r w:rsidR="00587329">
        <w:rPr>
          <w:rFonts w:cs="Times New Roman"/>
          <w:lang w:val="en-US"/>
        </w:rPr>
        <w:t>w</w:t>
      </w:r>
      <w:r w:rsidR="00AB43F6">
        <w:rPr>
          <w:rFonts w:cs="Times New Roman"/>
          <w:lang w:val="en-US"/>
        </w:rPr>
        <w:t xml:space="preserve">hereas modern philosophy </w:t>
      </w:r>
      <w:r w:rsidR="00C76209">
        <w:rPr>
          <w:rFonts w:cs="Times New Roman"/>
          <w:lang w:val="en-US"/>
        </w:rPr>
        <w:t xml:space="preserve">often prioritizes </w:t>
      </w:r>
      <w:r w:rsidR="00283F05">
        <w:rPr>
          <w:rFonts w:cs="Times New Roman"/>
          <w:lang w:val="en-US"/>
        </w:rPr>
        <w:t xml:space="preserve">objective </w:t>
      </w:r>
      <w:r w:rsidR="00AB43F6">
        <w:rPr>
          <w:rFonts w:cs="Times New Roman"/>
          <w:lang w:val="en-US"/>
        </w:rPr>
        <w:t>facts, which it then subjects to epistemological and metaphys</w:t>
      </w:r>
      <w:r w:rsidR="00283F05">
        <w:rPr>
          <w:rFonts w:cs="Times New Roman"/>
          <w:lang w:val="en-US"/>
        </w:rPr>
        <w:t>ical analysis, while also analyzing</w:t>
      </w:r>
      <w:r w:rsidR="00AB43F6">
        <w:rPr>
          <w:rFonts w:cs="Times New Roman"/>
          <w:lang w:val="en-US"/>
        </w:rPr>
        <w:t xml:space="preserve"> the relation </w:t>
      </w:r>
      <w:r w:rsidR="00C76209">
        <w:rPr>
          <w:rFonts w:cs="Times New Roman"/>
          <w:lang w:val="en-US"/>
        </w:rPr>
        <w:t>between these</w:t>
      </w:r>
      <w:r w:rsidR="00283F05">
        <w:rPr>
          <w:rFonts w:cs="Times New Roman"/>
          <w:lang w:val="en-US"/>
        </w:rPr>
        <w:t xml:space="preserve"> </w:t>
      </w:r>
      <w:r w:rsidR="0097188F">
        <w:rPr>
          <w:rFonts w:cs="Times New Roman"/>
          <w:lang w:val="en-US"/>
        </w:rPr>
        <w:t>objective</w:t>
      </w:r>
      <w:r w:rsidR="00C76209" w:rsidRPr="001151D9">
        <w:rPr>
          <w:rFonts w:cs="Times New Roman"/>
          <w:i/>
          <w:lang w:val="en-US"/>
        </w:rPr>
        <w:t xml:space="preserve"> facts</w:t>
      </w:r>
      <w:r w:rsidR="00C76209">
        <w:rPr>
          <w:rFonts w:cs="Times New Roman"/>
          <w:lang w:val="en-US"/>
        </w:rPr>
        <w:t xml:space="preserve"> and</w:t>
      </w:r>
      <w:r w:rsidR="00AB43F6">
        <w:rPr>
          <w:rFonts w:cs="Times New Roman"/>
          <w:lang w:val="en-US"/>
        </w:rPr>
        <w:t xml:space="preserve"> ethical and aesthetic </w:t>
      </w:r>
      <w:r w:rsidR="00AB43F6" w:rsidRPr="001151D9">
        <w:rPr>
          <w:rFonts w:cs="Times New Roman"/>
          <w:i/>
          <w:lang w:val="en-US"/>
        </w:rPr>
        <w:t>values</w:t>
      </w:r>
      <w:r w:rsidR="00AB43F6">
        <w:rPr>
          <w:rFonts w:cs="Times New Roman"/>
          <w:lang w:val="en-US"/>
        </w:rPr>
        <w:t>, the present p</w:t>
      </w:r>
      <w:r w:rsidR="006E0246">
        <w:rPr>
          <w:rFonts w:cs="Times New Roman"/>
          <w:lang w:val="en-US"/>
        </w:rPr>
        <w:t>aper takes the position that the world is not</w:t>
      </w:r>
      <w:r w:rsidR="001B0834">
        <w:rPr>
          <w:rFonts w:cs="Times New Roman"/>
          <w:lang w:val="en-US"/>
        </w:rPr>
        <w:t xml:space="preserve"> an</w:t>
      </w:r>
      <w:r w:rsidR="00562DA0">
        <w:rPr>
          <w:rFonts w:cs="Times New Roman"/>
          <w:lang w:val="en-US"/>
        </w:rPr>
        <w:t xml:space="preserve"> aggregate of facts and values</w:t>
      </w:r>
      <w:r w:rsidR="006E0246">
        <w:rPr>
          <w:rFonts w:cs="Times New Roman"/>
          <w:lang w:val="en-US"/>
        </w:rPr>
        <w:t xml:space="preserve">, </w:t>
      </w:r>
      <w:r w:rsidR="004F281E">
        <w:rPr>
          <w:rFonts w:cs="Times New Roman"/>
          <w:lang w:val="en-US"/>
        </w:rPr>
        <w:t>but rather a shared</w:t>
      </w:r>
      <w:r w:rsidR="001D2BE9">
        <w:rPr>
          <w:rFonts w:cs="Times New Roman"/>
          <w:lang w:val="en-US"/>
        </w:rPr>
        <w:t>, specifically human,</w:t>
      </w:r>
      <w:r w:rsidR="003E0525">
        <w:rPr>
          <w:rFonts w:cs="Times New Roman"/>
          <w:lang w:val="en-US"/>
        </w:rPr>
        <w:t xml:space="preserve"> </w:t>
      </w:r>
      <w:r w:rsidR="007213F4">
        <w:rPr>
          <w:rFonts w:cs="Times New Roman"/>
          <w:lang w:val="en-US"/>
        </w:rPr>
        <w:t xml:space="preserve">openness to things </w:t>
      </w:r>
      <w:r w:rsidR="006E0246">
        <w:rPr>
          <w:rFonts w:cs="Times New Roman"/>
          <w:lang w:val="en-US"/>
        </w:rPr>
        <w:t xml:space="preserve">brought forth through </w:t>
      </w:r>
      <w:r w:rsidR="00596F77">
        <w:rPr>
          <w:rFonts w:cs="Times New Roman"/>
          <w:lang w:val="en-US"/>
        </w:rPr>
        <w:t xml:space="preserve">the </w:t>
      </w:r>
      <w:r w:rsidR="00AB43F6">
        <w:rPr>
          <w:rFonts w:cs="Times New Roman"/>
          <w:lang w:val="en-US"/>
        </w:rPr>
        <w:t>po</w:t>
      </w:r>
      <w:r w:rsidR="00587329">
        <w:rPr>
          <w:rFonts w:cs="Times New Roman"/>
          <w:lang w:val="en-US"/>
        </w:rPr>
        <w:t>etic im</w:t>
      </w:r>
      <w:r w:rsidR="00596F77">
        <w:rPr>
          <w:rFonts w:cs="Times New Roman"/>
          <w:lang w:val="en-US"/>
        </w:rPr>
        <w:t>agination</w:t>
      </w:r>
      <w:r w:rsidR="0097188F">
        <w:rPr>
          <w:rFonts w:cs="Times New Roman"/>
          <w:lang w:val="en-US"/>
        </w:rPr>
        <w:t xml:space="preserve"> and</w:t>
      </w:r>
      <w:r w:rsidR="003E0525">
        <w:rPr>
          <w:rFonts w:cs="Times New Roman"/>
          <w:lang w:val="en-US"/>
        </w:rPr>
        <w:t xml:space="preserve"> </w:t>
      </w:r>
      <w:r w:rsidR="0097188F">
        <w:rPr>
          <w:rFonts w:cs="Times New Roman"/>
          <w:lang w:val="en-US"/>
        </w:rPr>
        <w:t xml:space="preserve">possessing </w:t>
      </w:r>
      <w:r w:rsidR="003165F0">
        <w:rPr>
          <w:rFonts w:cs="Times New Roman"/>
          <w:lang w:val="en-US"/>
        </w:rPr>
        <w:t xml:space="preserve">both ontological and </w:t>
      </w:r>
      <w:r w:rsidR="00AB43F6">
        <w:rPr>
          <w:rFonts w:cs="Times New Roman"/>
          <w:lang w:val="en-US"/>
        </w:rPr>
        <w:t>ethical dimension</w:t>
      </w:r>
      <w:r w:rsidR="003165F0">
        <w:rPr>
          <w:rFonts w:cs="Times New Roman"/>
          <w:lang w:val="en-US"/>
        </w:rPr>
        <w:t>s</w:t>
      </w:r>
      <w:r w:rsidR="00FA03ED">
        <w:rPr>
          <w:rFonts w:cs="Times New Roman"/>
          <w:lang w:val="en-US"/>
        </w:rPr>
        <w:t>.</w:t>
      </w:r>
    </w:p>
    <w:p w14:paraId="3F464EB3" w14:textId="77777777" w:rsidR="006D31C0" w:rsidRPr="00FB598C" w:rsidRDefault="006D31C0" w:rsidP="007F05F7">
      <w:pPr>
        <w:spacing w:after="0"/>
        <w:jc w:val="both"/>
        <w:rPr>
          <w:rFonts w:cs="Times New Roman"/>
          <w:lang w:val="en-US"/>
        </w:rPr>
      </w:pPr>
    </w:p>
    <w:p w14:paraId="07460318" w14:textId="77777777" w:rsidR="00BD5B5C" w:rsidRDefault="00DB4989" w:rsidP="007F05F7">
      <w:pPr>
        <w:spacing w:after="0"/>
        <w:jc w:val="both"/>
        <w:rPr>
          <w:rFonts w:cs="Times New Roman"/>
          <w:b/>
          <w:lang w:val="en-US"/>
        </w:rPr>
      </w:pPr>
      <w:r>
        <w:rPr>
          <w:rFonts w:cs="Times New Roman"/>
          <w:b/>
          <w:lang w:val="en-US"/>
        </w:rPr>
        <w:t xml:space="preserve">The Balance, </w:t>
      </w:r>
      <w:r w:rsidR="00A86016">
        <w:rPr>
          <w:rFonts w:cs="Times New Roman"/>
          <w:b/>
          <w:lang w:val="en-US"/>
        </w:rPr>
        <w:t>t</w:t>
      </w:r>
      <w:r w:rsidR="00474EE7" w:rsidRPr="00FB598C">
        <w:rPr>
          <w:rFonts w:cs="Times New Roman"/>
          <w:b/>
          <w:lang w:val="en-US"/>
        </w:rPr>
        <w:t>he Land Pyramid</w:t>
      </w:r>
      <w:r w:rsidR="00A86016">
        <w:rPr>
          <w:rFonts w:cs="Times New Roman"/>
          <w:b/>
          <w:lang w:val="en-US"/>
        </w:rPr>
        <w:t>,</w:t>
      </w:r>
      <w:r w:rsidR="00474EE7" w:rsidRPr="00FB598C">
        <w:rPr>
          <w:rFonts w:cs="Times New Roman"/>
          <w:b/>
          <w:lang w:val="en-US"/>
        </w:rPr>
        <w:t xml:space="preserve"> and</w:t>
      </w:r>
      <w:r w:rsidR="00AD174E" w:rsidRPr="00FB598C">
        <w:rPr>
          <w:rFonts w:cs="Times New Roman"/>
          <w:b/>
          <w:lang w:val="en-US"/>
        </w:rPr>
        <w:t xml:space="preserve"> the Round River</w:t>
      </w:r>
    </w:p>
    <w:p w14:paraId="23F16FEF" w14:textId="77777777" w:rsidR="00CA6980" w:rsidRDefault="000372FB" w:rsidP="007F05F7">
      <w:pPr>
        <w:spacing w:after="0"/>
        <w:jc w:val="both"/>
        <w:rPr>
          <w:rFonts w:cs="Times New Roman"/>
          <w:lang w:val="en-US"/>
        </w:rPr>
      </w:pPr>
      <w:r>
        <w:rPr>
          <w:rFonts w:cs="Times New Roman"/>
          <w:lang w:val="en-US"/>
        </w:rPr>
        <w:t>Leopold’s writin</w:t>
      </w:r>
      <w:r w:rsidR="00465D63">
        <w:rPr>
          <w:rFonts w:cs="Times New Roman"/>
          <w:lang w:val="en-US"/>
        </w:rPr>
        <w:t>g is replete with images of</w:t>
      </w:r>
      <w:r>
        <w:rPr>
          <w:rFonts w:cs="Times New Roman"/>
          <w:lang w:val="en-US"/>
        </w:rPr>
        <w:t xml:space="preserve"> the land</w:t>
      </w:r>
      <w:r w:rsidR="00465D63">
        <w:rPr>
          <w:rFonts w:cs="Times New Roman"/>
          <w:lang w:val="en-US"/>
        </w:rPr>
        <w:t xml:space="preserve">, which </w:t>
      </w:r>
      <w:r w:rsidR="008C17FB">
        <w:rPr>
          <w:rFonts w:cs="Times New Roman"/>
          <w:lang w:val="en-US"/>
        </w:rPr>
        <w:t>is variously presented</w:t>
      </w:r>
      <w:r w:rsidR="00A86016">
        <w:rPr>
          <w:rFonts w:cs="Times New Roman"/>
          <w:lang w:val="en-US"/>
        </w:rPr>
        <w:t xml:space="preserve"> as </w:t>
      </w:r>
      <w:r w:rsidR="00497DAC">
        <w:rPr>
          <w:rFonts w:cs="Times New Roman"/>
          <w:lang w:val="en-US"/>
        </w:rPr>
        <w:t>a</w:t>
      </w:r>
      <w:r w:rsidR="004E41CD">
        <w:rPr>
          <w:rFonts w:cs="Times New Roman"/>
          <w:lang w:val="en-US"/>
        </w:rPr>
        <w:t>n organism (1991a), a community (1949a), a</w:t>
      </w:r>
      <w:r w:rsidR="00497DAC">
        <w:rPr>
          <w:rFonts w:cs="Times New Roman"/>
          <w:lang w:val="en-US"/>
        </w:rPr>
        <w:t xml:space="preserve"> </w:t>
      </w:r>
      <w:r w:rsidR="00A86016">
        <w:rPr>
          <w:rFonts w:cs="Times New Roman"/>
          <w:lang w:val="en-US"/>
        </w:rPr>
        <w:t>balance</w:t>
      </w:r>
      <w:r w:rsidR="004E41CD">
        <w:rPr>
          <w:rFonts w:cs="Times New Roman"/>
          <w:lang w:val="en-US"/>
        </w:rPr>
        <w:t xml:space="preserve"> (1933)</w:t>
      </w:r>
      <w:r w:rsidR="00A86016">
        <w:rPr>
          <w:rFonts w:cs="Times New Roman"/>
          <w:lang w:val="en-US"/>
        </w:rPr>
        <w:t xml:space="preserve">, </w:t>
      </w:r>
      <w:r w:rsidR="00596F77">
        <w:rPr>
          <w:rFonts w:cs="Times New Roman"/>
          <w:lang w:val="en-US"/>
        </w:rPr>
        <w:t xml:space="preserve">a </w:t>
      </w:r>
      <w:r w:rsidR="00A86016">
        <w:rPr>
          <w:rFonts w:cs="Times New Roman"/>
          <w:lang w:val="en-US"/>
        </w:rPr>
        <w:t>pyramid</w:t>
      </w:r>
      <w:r w:rsidR="000311FF">
        <w:rPr>
          <w:rFonts w:cs="Times New Roman"/>
          <w:lang w:val="en-US"/>
        </w:rPr>
        <w:t xml:space="preserve"> (1949a</w:t>
      </w:r>
      <w:r w:rsidR="004E41CD">
        <w:rPr>
          <w:rFonts w:cs="Times New Roman"/>
          <w:lang w:val="en-US"/>
        </w:rPr>
        <w:t>, 1991b</w:t>
      </w:r>
      <w:r w:rsidR="004C4EA2">
        <w:rPr>
          <w:rFonts w:cs="Times New Roman"/>
          <w:lang w:val="en-US"/>
        </w:rPr>
        <w:t>)</w:t>
      </w:r>
      <w:r w:rsidR="00A86016">
        <w:rPr>
          <w:rFonts w:cs="Times New Roman"/>
          <w:lang w:val="en-US"/>
        </w:rPr>
        <w:t xml:space="preserve">, </w:t>
      </w:r>
      <w:r w:rsidR="00596F77">
        <w:rPr>
          <w:rFonts w:cs="Times New Roman"/>
          <w:lang w:val="en-US"/>
        </w:rPr>
        <w:t xml:space="preserve">a </w:t>
      </w:r>
      <w:r w:rsidR="00A86016">
        <w:rPr>
          <w:rFonts w:cs="Times New Roman"/>
          <w:lang w:val="en-US"/>
        </w:rPr>
        <w:t>round river</w:t>
      </w:r>
      <w:r w:rsidR="000311FF">
        <w:rPr>
          <w:rFonts w:cs="Times New Roman"/>
          <w:lang w:val="en-US"/>
        </w:rPr>
        <w:t xml:space="preserve"> (1953a</w:t>
      </w:r>
      <w:r w:rsidR="004C4EA2">
        <w:rPr>
          <w:rFonts w:cs="Times New Roman"/>
          <w:lang w:val="en-US"/>
        </w:rPr>
        <w:t>)</w:t>
      </w:r>
      <w:r w:rsidR="00A86016">
        <w:rPr>
          <w:rFonts w:cs="Times New Roman"/>
          <w:lang w:val="en-US"/>
        </w:rPr>
        <w:t xml:space="preserve">, </w:t>
      </w:r>
      <w:r w:rsidR="00596F77">
        <w:rPr>
          <w:rFonts w:cs="Times New Roman"/>
          <w:lang w:val="en-US"/>
        </w:rPr>
        <w:t>an</w:t>
      </w:r>
      <w:r w:rsidR="00A86016">
        <w:rPr>
          <w:rFonts w:cs="Times New Roman"/>
          <w:lang w:val="en-US"/>
        </w:rPr>
        <w:t xml:space="preserve"> engine</w:t>
      </w:r>
      <w:r w:rsidR="004E41CD">
        <w:rPr>
          <w:rFonts w:cs="Times New Roman"/>
          <w:lang w:val="en-US"/>
        </w:rPr>
        <w:t xml:space="preserve"> (1991c</w:t>
      </w:r>
      <w:r w:rsidR="004C4EA2">
        <w:rPr>
          <w:rFonts w:cs="Times New Roman"/>
          <w:lang w:val="en-US"/>
        </w:rPr>
        <w:t>)</w:t>
      </w:r>
      <w:r w:rsidR="000311FF">
        <w:rPr>
          <w:rFonts w:cs="Times New Roman"/>
          <w:lang w:val="en-US"/>
        </w:rPr>
        <w:t>,</w:t>
      </w:r>
      <w:r w:rsidR="004E41CD">
        <w:rPr>
          <w:rFonts w:cs="Times New Roman"/>
          <w:lang w:val="en-US"/>
        </w:rPr>
        <w:t xml:space="preserve"> a song</w:t>
      </w:r>
      <w:r w:rsidR="000311FF">
        <w:rPr>
          <w:rFonts w:cs="Times New Roman"/>
          <w:lang w:val="en-US"/>
        </w:rPr>
        <w:t xml:space="preserve"> (</w:t>
      </w:r>
      <w:r w:rsidR="004E41CD">
        <w:rPr>
          <w:rFonts w:cs="Times New Roman"/>
          <w:lang w:val="en-US"/>
        </w:rPr>
        <w:t>1949b), and much else besides</w:t>
      </w:r>
      <w:r w:rsidR="00A86016">
        <w:rPr>
          <w:rFonts w:cs="Times New Roman"/>
          <w:lang w:val="en-US"/>
        </w:rPr>
        <w:t>.</w:t>
      </w:r>
      <w:r w:rsidR="004E41CD">
        <w:rPr>
          <w:rFonts w:cs="Times New Roman"/>
          <w:lang w:val="en-US"/>
        </w:rPr>
        <w:t xml:space="preserve"> Likewise</w:t>
      </w:r>
      <w:r w:rsidR="00465D63">
        <w:rPr>
          <w:rFonts w:cs="Times New Roman"/>
          <w:lang w:val="en-US"/>
        </w:rPr>
        <w:t>, t</w:t>
      </w:r>
      <w:r w:rsidR="008C17FB">
        <w:rPr>
          <w:rFonts w:cs="Times New Roman"/>
          <w:lang w:val="en-US"/>
        </w:rPr>
        <w:t>he farm is presented</w:t>
      </w:r>
      <w:r w:rsidR="00A86016">
        <w:rPr>
          <w:rFonts w:cs="Times New Roman"/>
          <w:lang w:val="en-US"/>
        </w:rPr>
        <w:t xml:space="preserve"> as the “stage” </w:t>
      </w:r>
      <w:r w:rsidR="00410D1D">
        <w:rPr>
          <w:rFonts w:cs="Times New Roman"/>
          <w:lang w:val="en-US"/>
        </w:rPr>
        <w:t>on which the farmer walks among other “players”</w:t>
      </w:r>
      <w:r w:rsidR="00CA6980">
        <w:rPr>
          <w:rFonts w:cs="Times New Roman"/>
          <w:lang w:val="en-US"/>
        </w:rPr>
        <w:t xml:space="preserve"> (</w:t>
      </w:r>
      <w:r w:rsidR="00827510">
        <w:rPr>
          <w:rFonts w:cs="Times New Roman"/>
          <w:lang w:val="en-US"/>
        </w:rPr>
        <w:t>animals, etc.</w:t>
      </w:r>
      <w:r w:rsidR="00410D1D">
        <w:rPr>
          <w:rFonts w:cs="Times New Roman"/>
          <w:lang w:val="en-US"/>
        </w:rPr>
        <w:t>), each living out their various “dramas”</w:t>
      </w:r>
      <w:r w:rsidR="00CA42E2">
        <w:rPr>
          <w:rFonts w:cs="Times New Roman"/>
          <w:lang w:val="en-US"/>
        </w:rPr>
        <w:t xml:space="preserve"> (1991c, 261</w:t>
      </w:r>
      <w:r w:rsidR="004C4EA2">
        <w:rPr>
          <w:rFonts w:cs="Times New Roman"/>
          <w:lang w:val="en-US"/>
        </w:rPr>
        <w:t>)</w:t>
      </w:r>
      <w:r w:rsidR="003E0525">
        <w:rPr>
          <w:rFonts w:cs="Times New Roman"/>
          <w:lang w:val="en-US"/>
        </w:rPr>
        <w:t>;</w:t>
      </w:r>
      <w:r w:rsidR="00CA6980">
        <w:rPr>
          <w:rFonts w:cs="Times New Roman"/>
          <w:lang w:val="en-US"/>
        </w:rPr>
        <w:t xml:space="preserve"> and yet the farm</w:t>
      </w:r>
      <w:r w:rsidR="00497DAC">
        <w:rPr>
          <w:rFonts w:cs="Times New Roman"/>
          <w:lang w:val="en-US"/>
        </w:rPr>
        <w:t xml:space="preserve"> is also,</w:t>
      </w:r>
      <w:r w:rsidR="00C97CE6">
        <w:rPr>
          <w:rFonts w:cs="Times New Roman"/>
          <w:lang w:val="en-US"/>
        </w:rPr>
        <w:t xml:space="preserve"> </w:t>
      </w:r>
      <w:r w:rsidR="00C76209">
        <w:rPr>
          <w:rFonts w:cs="Times New Roman"/>
          <w:lang w:val="en-US"/>
        </w:rPr>
        <w:t xml:space="preserve">and </w:t>
      </w:r>
      <w:r w:rsidR="00410D1D">
        <w:rPr>
          <w:rFonts w:cs="Times New Roman"/>
          <w:lang w:val="en-US"/>
        </w:rPr>
        <w:t>in the same essay, described as the “portrait” of the farmer himself</w:t>
      </w:r>
      <w:r w:rsidR="00CA42E2">
        <w:rPr>
          <w:rFonts w:cs="Times New Roman"/>
          <w:lang w:val="en-US"/>
        </w:rPr>
        <w:t xml:space="preserve"> (1991c, 263</w:t>
      </w:r>
      <w:r w:rsidR="004C4EA2">
        <w:rPr>
          <w:rFonts w:cs="Times New Roman"/>
          <w:lang w:val="en-US"/>
        </w:rPr>
        <w:t>)</w:t>
      </w:r>
      <w:r w:rsidR="00410D1D">
        <w:rPr>
          <w:rFonts w:cs="Times New Roman"/>
          <w:lang w:val="en-US"/>
        </w:rPr>
        <w:t xml:space="preserve">. </w:t>
      </w:r>
      <w:r w:rsidR="00CA42E2">
        <w:rPr>
          <w:rFonts w:cs="Times New Roman"/>
          <w:lang w:val="en-US"/>
        </w:rPr>
        <w:t>Shooting game</w:t>
      </w:r>
      <w:r w:rsidR="004E41CD">
        <w:rPr>
          <w:rFonts w:cs="Times New Roman"/>
          <w:lang w:val="en-US"/>
        </w:rPr>
        <w:t xml:space="preserve">, by contrast, is a </w:t>
      </w:r>
      <w:r w:rsidR="001D2BE9">
        <w:rPr>
          <w:rFonts w:cs="Times New Roman"/>
          <w:lang w:val="en-US"/>
        </w:rPr>
        <w:t xml:space="preserve">“grand </w:t>
      </w:r>
      <w:r w:rsidR="00CA42E2">
        <w:rPr>
          <w:rFonts w:cs="Times New Roman"/>
          <w:lang w:val="en-US"/>
        </w:rPr>
        <w:t>opera” (1991d). The list could go on.</w:t>
      </w:r>
    </w:p>
    <w:p w14:paraId="005FF0DB" w14:textId="77777777" w:rsidR="000372FB" w:rsidRDefault="00410D1D" w:rsidP="007F05F7">
      <w:pPr>
        <w:spacing w:after="0"/>
        <w:ind w:firstLine="720"/>
        <w:jc w:val="both"/>
        <w:rPr>
          <w:rFonts w:cs="Times New Roman"/>
          <w:lang w:val="en-US"/>
        </w:rPr>
      </w:pPr>
      <w:r>
        <w:rPr>
          <w:rFonts w:cs="Times New Roman"/>
          <w:lang w:val="en-US"/>
        </w:rPr>
        <w:t>Leopold’</w:t>
      </w:r>
      <w:r w:rsidR="008C17FB">
        <w:rPr>
          <w:rFonts w:cs="Times New Roman"/>
          <w:lang w:val="en-US"/>
        </w:rPr>
        <w:t>s seemingl</w:t>
      </w:r>
      <w:r w:rsidR="00CA6980">
        <w:rPr>
          <w:rFonts w:cs="Times New Roman"/>
          <w:lang w:val="en-US"/>
        </w:rPr>
        <w:t>y rather</w:t>
      </w:r>
      <w:r>
        <w:rPr>
          <w:rFonts w:cs="Times New Roman"/>
          <w:lang w:val="en-US"/>
        </w:rPr>
        <w:t xml:space="preserve"> liberal</w:t>
      </w:r>
      <w:r w:rsidR="00596F77">
        <w:rPr>
          <w:rFonts w:cs="Times New Roman"/>
          <w:lang w:val="en-US"/>
        </w:rPr>
        <w:t xml:space="preserve"> use of imagery and metaphor can be</w:t>
      </w:r>
      <w:r>
        <w:rPr>
          <w:rFonts w:cs="Times New Roman"/>
          <w:lang w:val="en-US"/>
        </w:rPr>
        <w:t xml:space="preserve"> interpreted in various ways. One </w:t>
      </w:r>
      <w:r w:rsidR="000F254C">
        <w:rPr>
          <w:rFonts w:cs="Times New Roman"/>
          <w:lang w:val="en-US"/>
        </w:rPr>
        <w:t xml:space="preserve">plausible </w:t>
      </w:r>
      <w:r>
        <w:rPr>
          <w:rFonts w:cs="Times New Roman"/>
          <w:lang w:val="en-US"/>
        </w:rPr>
        <w:t xml:space="preserve">interpretation holds that these images </w:t>
      </w:r>
      <w:r w:rsidR="004C4EA2">
        <w:rPr>
          <w:rFonts w:cs="Times New Roman"/>
          <w:lang w:val="en-US"/>
        </w:rPr>
        <w:t xml:space="preserve">are </w:t>
      </w:r>
      <w:r w:rsidR="007F05F7">
        <w:rPr>
          <w:rFonts w:cs="Times New Roman"/>
          <w:lang w:val="en-US"/>
        </w:rPr>
        <w:t xml:space="preserve">literary </w:t>
      </w:r>
      <w:r w:rsidR="00CA6980">
        <w:rPr>
          <w:rFonts w:cs="Times New Roman"/>
          <w:lang w:val="en-US"/>
        </w:rPr>
        <w:t xml:space="preserve">devices used to facilitate communication. In “Biotic Land Use,” Leopold remarks that it is necessary </w:t>
      </w:r>
      <w:r w:rsidR="00B71C64">
        <w:rPr>
          <w:rFonts w:cs="Times New Roman"/>
          <w:lang w:val="en-US"/>
        </w:rPr>
        <w:t xml:space="preserve">for ecologists </w:t>
      </w:r>
      <w:r w:rsidR="00CA6980">
        <w:rPr>
          <w:rFonts w:cs="Times New Roman"/>
          <w:lang w:val="en-US"/>
        </w:rPr>
        <w:t>to communicate with people from all walks of life</w:t>
      </w:r>
      <w:r w:rsidR="00596F77">
        <w:rPr>
          <w:rFonts w:cs="Times New Roman"/>
          <w:lang w:val="en-US"/>
        </w:rPr>
        <w:t>,</w:t>
      </w:r>
      <w:r w:rsidR="00CA6980">
        <w:rPr>
          <w:rFonts w:cs="Times New Roman"/>
          <w:lang w:val="en-US"/>
        </w:rPr>
        <w:t xml:space="preserve"> and</w:t>
      </w:r>
      <w:r w:rsidR="008C17FB">
        <w:rPr>
          <w:rFonts w:cs="Times New Roman"/>
          <w:lang w:val="en-US"/>
        </w:rPr>
        <w:t xml:space="preserve"> that</w:t>
      </w:r>
      <w:r w:rsidR="00CA6980">
        <w:rPr>
          <w:rFonts w:cs="Times New Roman"/>
          <w:lang w:val="en-US"/>
        </w:rPr>
        <w:t xml:space="preserve"> </w:t>
      </w:r>
      <w:r w:rsidR="008C17FB">
        <w:rPr>
          <w:rFonts w:cs="Times New Roman"/>
          <w:lang w:val="en-US"/>
        </w:rPr>
        <w:t>to that end</w:t>
      </w:r>
      <w:r w:rsidR="00CA6980">
        <w:rPr>
          <w:rFonts w:cs="Times New Roman"/>
          <w:lang w:val="en-US"/>
        </w:rPr>
        <w:t xml:space="preserve"> a language capable of translating ecological concepts into “common speech” is imperative</w:t>
      </w:r>
      <w:r w:rsidR="00C97CE6">
        <w:rPr>
          <w:rFonts w:cs="Times New Roman"/>
          <w:lang w:val="en-US"/>
        </w:rPr>
        <w:t xml:space="preserve"> (</w:t>
      </w:r>
      <w:r w:rsidR="00300878">
        <w:rPr>
          <w:rFonts w:cs="Times New Roman"/>
          <w:lang w:val="en-US"/>
        </w:rPr>
        <w:t>Leopold 1999, 204</w:t>
      </w:r>
      <w:r w:rsidR="00C97CE6">
        <w:rPr>
          <w:rFonts w:cs="Times New Roman"/>
          <w:lang w:val="en-US"/>
        </w:rPr>
        <w:t>)</w:t>
      </w:r>
      <w:r w:rsidR="00827510">
        <w:rPr>
          <w:rFonts w:cs="Times New Roman"/>
          <w:lang w:val="en-US"/>
        </w:rPr>
        <w:t xml:space="preserve">. The various images he deploys </w:t>
      </w:r>
      <w:r w:rsidR="004C4EA2">
        <w:rPr>
          <w:rFonts w:cs="Times New Roman"/>
          <w:lang w:val="en-US"/>
        </w:rPr>
        <w:t>c</w:t>
      </w:r>
      <w:r w:rsidR="00CA6980">
        <w:rPr>
          <w:rFonts w:cs="Times New Roman"/>
          <w:lang w:val="en-US"/>
        </w:rPr>
        <w:t>ould thus</w:t>
      </w:r>
      <w:r w:rsidR="00827510">
        <w:rPr>
          <w:rFonts w:cs="Times New Roman"/>
          <w:lang w:val="en-US"/>
        </w:rPr>
        <w:t xml:space="preserve"> be thought</w:t>
      </w:r>
      <w:r w:rsidR="00CA6980">
        <w:rPr>
          <w:rFonts w:cs="Times New Roman"/>
          <w:lang w:val="en-US"/>
        </w:rPr>
        <w:t xml:space="preserve">, as Julianne </w:t>
      </w:r>
      <w:r w:rsidR="00596F77">
        <w:rPr>
          <w:rFonts w:cs="Times New Roman"/>
          <w:lang w:val="en-US"/>
        </w:rPr>
        <w:t xml:space="preserve">L. </w:t>
      </w:r>
      <w:r w:rsidR="00CA6980">
        <w:rPr>
          <w:rFonts w:cs="Times New Roman"/>
          <w:lang w:val="en-US"/>
        </w:rPr>
        <w:t xml:space="preserve">Newton has argued, </w:t>
      </w:r>
      <w:r w:rsidR="004C4EA2">
        <w:rPr>
          <w:rFonts w:cs="Times New Roman"/>
          <w:lang w:val="en-US"/>
        </w:rPr>
        <w:t xml:space="preserve">to </w:t>
      </w:r>
      <w:r w:rsidR="007F05F7">
        <w:rPr>
          <w:rFonts w:cs="Times New Roman"/>
          <w:lang w:val="en-US"/>
        </w:rPr>
        <w:t xml:space="preserve">be </w:t>
      </w:r>
      <w:r w:rsidR="00CA6980">
        <w:rPr>
          <w:rFonts w:cs="Times New Roman"/>
          <w:lang w:val="en-US"/>
        </w:rPr>
        <w:t>selected primarily through consideration of the audience in question:</w:t>
      </w:r>
    </w:p>
    <w:p w14:paraId="7BA7AA8B" w14:textId="77777777" w:rsidR="00CA6980" w:rsidRDefault="00CA6980" w:rsidP="007F05F7">
      <w:pPr>
        <w:spacing w:after="0"/>
        <w:ind w:firstLine="720"/>
        <w:jc w:val="both"/>
        <w:rPr>
          <w:rFonts w:cs="Times New Roman"/>
          <w:lang w:val="en-US"/>
        </w:rPr>
      </w:pPr>
    </w:p>
    <w:p w14:paraId="6A467E0C" w14:textId="77777777" w:rsidR="00CA6980" w:rsidRDefault="001F1729" w:rsidP="007F05F7">
      <w:pPr>
        <w:ind w:left="720"/>
        <w:jc w:val="both"/>
      </w:pPr>
      <w:r>
        <w:t>Leopold emphasized</w:t>
      </w:r>
      <w:r w:rsidR="00CA6980">
        <w:t xml:space="preserve"> the </w:t>
      </w:r>
      <w:r w:rsidR="00CA6980">
        <w:rPr>
          <w:i/>
        </w:rPr>
        <w:t xml:space="preserve">energetic systems </w:t>
      </w:r>
      <w:r w:rsidR="00CA6980">
        <w:t xml:space="preserve">language preferred by Arthur </w:t>
      </w:r>
      <w:proofErr w:type="spellStart"/>
      <w:r w:rsidR="00CA6980">
        <w:t>Tansley</w:t>
      </w:r>
      <w:proofErr w:type="spellEnd"/>
      <w:r w:rsidR="00CA6980">
        <w:t xml:space="preserve"> when communicating with other scientists; he used </w:t>
      </w:r>
      <w:r w:rsidR="00CA6980">
        <w:rPr>
          <w:i/>
        </w:rPr>
        <w:t xml:space="preserve">organismic </w:t>
      </w:r>
      <w:r w:rsidR="00CA6980">
        <w:t xml:space="preserve">language, the choice of Frederic Clements, particularly when communicating with people as citizens and leaning toward conservation philosophy; and he tended to employ </w:t>
      </w:r>
      <w:r w:rsidR="00CA6980">
        <w:rPr>
          <w:i/>
        </w:rPr>
        <w:t>mechanistic</w:t>
      </w:r>
      <w:r w:rsidR="00CA6980">
        <w:t xml:space="preserve"> language when addressing land technicians and farmers who manipulated parts of nature for human benefit and tinkered with tractors. (Newton 200</w:t>
      </w:r>
      <w:r w:rsidR="00300878">
        <w:t xml:space="preserve">6, </w:t>
      </w:r>
      <w:r w:rsidR="00CA6980">
        <w:t>219)</w:t>
      </w:r>
    </w:p>
    <w:p w14:paraId="2D5E7BA3" w14:textId="77777777" w:rsidR="00205762" w:rsidRDefault="001F1729" w:rsidP="007F05F7">
      <w:pPr>
        <w:spacing w:after="0"/>
        <w:jc w:val="both"/>
      </w:pPr>
      <w:r>
        <w:t>While there is no doubt much</w:t>
      </w:r>
      <w:r w:rsidR="004C4EA2">
        <w:t xml:space="preserve"> truth in Newton’s</w:t>
      </w:r>
      <w:r w:rsidR="00C97CE6">
        <w:t xml:space="preserve"> analysis, it is also clear that, as a communication strategy, it poses prob</w:t>
      </w:r>
      <w:r w:rsidR="007213F4">
        <w:t>lems as regards</w:t>
      </w:r>
      <w:r w:rsidR="005D45F0">
        <w:t xml:space="preserve"> integration</w:t>
      </w:r>
      <w:r w:rsidR="00C97CE6">
        <w:t xml:space="preserve">: if Leopold has told the scientists that the land is an energy system, ordinary citizens and philosophers that </w:t>
      </w:r>
      <w:r w:rsidR="00497DAC">
        <w:t xml:space="preserve">it </w:t>
      </w:r>
      <w:r w:rsidR="008C17FB">
        <w:t>is an organism, and farmers</w:t>
      </w:r>
      <w:r w:rsidR="00497DAC">
        <w:t xml:space="preserve"> and technicians that it</w:t>
      </w:r>
      <w:r w:rsidR="00C97CE6">
        <w:t xml:space="preserve"> is an engine or machine, what </w:t>
      </w:r>
      <w:r w:rsidR="00B71C64">
        <w:t>will happen</w:t>
      </w:r>
      <w:r w:rsidR="00C97CE6">
        <w:t xml:space="preserve"> when all these people talk to each other? </w:t>
      </w:r>
      <w:r w:rsidR="00205762">
        <w:t>It is not</w:t>
      </w:r>
      <w:r w:rsidR="00B71C64">
        <w:t xml:space="preserve"> hard to imagine that in that</w:t>
      </w:r>
      <w:r w:rsidR="00205762">
        <w:t xml:space="preserve"> instance the contrasting images deployed will not facilitate, but rather obstruct, successful communication. </w:t>
      </w:r>
      <w:r w:rsidR="00C97CE6">
        <w:t xml:space="preserve">Moreover, there can also be little doubt </w:t>
      </w:r>
      <w:r w:rsidR="00205762">
        <w:t>that it would be somewhat arbitrary to place each and every image</w:t>
      </w:r>
      <w:r w:rsidR="00465D63">
        <w:t xml:space="preserve"> </w:t>
      </w:r>
      <w:r w:rsidR="00465D63" w:rsidRPr="00BD1DA7">
        <w:rPr>
          <w:rFonts w:cs="Arial"/>
          <w:lang w:val="en-US"/>
        </w:rPr>
        <w:t>–</w:t>
      </w:r>
      <w:r w:rsidR="00465D63">
        <w:rPr>
          <w:rFonts w:cs="Arial"/>
          <w:lang w:val="en-US"/>
        </w:rPr>
        <w:t xml:space="preserve"> </w:t>
      </w:r>
      <w:r w:rsidR="00465D63">
        <w:t xml:space="preserve">no matter how briefly or casually developed </w:t>
      </w:r>
      <w:r w:rsidR="00465D63" w:rsidRPr="00BD1DA7">
        <w:rPr>
          <w:rFonts w:cs="Arial"/>
          <w:lang w:val="en-US"/>
        </w:rPr>
        <w:t>–</w:t>
      </w:r>
      <w:r w:rsidR="00465D63">
        <w:rPr>
          <w:rFonts w:cs="Arial"/>
          <w:lang w:val="en-US"/>
        </w:rPr>
        <w:t xml:space="preserve"> </w:t>
      </w:r>
      <w:r w:rsidR="00205762">
        <w:t xml:space="preserve">on an equal footing. </w:t>
      </w:r>
      <w:r w:rsidR="00E66408">
        <w:t xml:space="preserve">After all, was Leopold not also engaged in </w:t>
      </w:r>
      <w:r w:rsidR="00205762">
        <w:t xml:space="preserve">an ongoing attempt </w:t>
      </w:r>
      <w:r w:rsidR="003E0525">
        <w:t>to develop an</w:t>
      </w:r>
      <w:r w:rsidR="00205762">
        <w:t xml:space="preserve"> image of</w:t>
      </w:r>
      <w:r w:rsidR="00D56774">
        <w:t xml:space="preserve"> humanity</w:t>
      </w:r>
      <w:r w:rsidR="0028798E">
        <w:t>’s</w:t>
      </w:r>
      <w:r>
        <w:t xml:space="preserve"> relation to the land</w:t>
      </w:r>
      <w:r w:rsidR="00205762">
        <w:t xml:space="preserve"> </w:t>
      </w:r>
      <w:r>
        <w:t xml:space="preserve">with which </w:t>
      </w:r>
      <w:r w:rsidR="00205762">
        <w:t xml:space="preserve">scientists, engineers, </w:t>
      </w:r>
      <w:r w:rsidR="007F05F7">
        <w:t xml:space="preserve">farmers, </w:t>
      </w:r>
      <w:r w:rsidR="00205762">
        <w:t>philosophers</w:t>
      </w:r>
      <w:r w:rsidR="004C4EA2">
        <w:t xml:space="preserve">, </w:t>
      </w:r>
      <w:r w:rsidR="007F05F7">
        <w:t xml:space="preserve">and lay people </w:t>
      </w:r>
      <w:r w:rsidR="00205762">
        <w:t xml:space="preserve">could </w:t>
      </w:r>
      <w:r w:rsidR="00205762" w:rsidRPr="00B71C64">
        <w:rPr>
          <w:i/>
        </w:rPr>
        <w:t>all</w:t>
      </w:r>
      <w:r w:rsidR="00205762">
        <w:t xml:space="preserve"> </w:t>
      </w:r>
      <w:r>
        <w:t>identify,</w:t>
      </w:r>
      <w:r w:rsidR="00205762">
        <w:t xml:space="preserve"> thus </w:t>
      </w:r>
      <w:r>
        <w:t>giving rise to</w:t>
      </w:r>
      <w:r w:rsidR="0064148C">
        <w:t xml:space="preserve"> </w:t>
      </w:r>
      <w:r w:rsidR="007F05F7">
        <w:t xml:space="preserve">both </w:t>
      </w:r>
      <w:r w:rsidR="0064148C">
        <w:t>a common language</w:t>
      </w:r>
      <w:r w:rsidR="004C4EA2">
        <w:t xml:space="preserve"> and a shared world</w:t>
      </w:r>
      <w:r w:rsidR="00205762">
        <w:t>?</w:t>
      </w:r>
      <w:r w:rsidR="009B72FA">
        <w:t xml:space="preserve"> </w:t>
      </w:r>
      <w:r w:rsidR="00205762">
        <w:t>Wit</w:t>
      </w:r>
      <w:r w:rsidR="009B72FA">
        <w:t>h this question in mind, we will now</w:t>
      </w:r>
      <w:r w:rsidR="00205762">
        <w:t xml:space="preserve"> consider three key images of</w:t>
      </w:r>
      <w:r w:rsidR="007213F4">
        <w:t xml:space="preserve"> the land which Leopold discusses</w:t>
      </w:r>
      <w:r w:rsidR="007F05F7">
        <w:t xml:space="preserve"> in considerable detail</w:t>
      </w:r>
      <w:r w:rsidR="009B72FA">
        <w:t>: the balance, the pyramid, and the round river.</w:t>
      </w:r>
    </w:p>
    <w:p w14:paraId="1CB9D78F" w14:textId="77777777" w:rsidR="00AD6216" w:rsidRDefault="00AD6216" w:rsidP="007F05F7">
      <w:pPr>
        <w:spacing w:after="0"/>
        <w:jc w:val="both"/>
      </w:pPr>
    </w:p>
    <w:p w14:paraId="208F5D65" w14:textId="77777777" w:rsidR="00AD6216" w:rsidRPr="00B305F0" w:rsidRDefault="00AD6216" w:rsidP="00B305F0">
      <w:pPr>
        <w:pStyle w:val="ListParagraph"/>
        <w:numPr>
          <w:ilvl w:val="0"/>
          <w:numId w:val="1"/>
        </w:numPr>
        <w:jc w:val="both"/>
        <w:rPr>
          <w:b/>
        </w:rPr>
      </w:pPr>
      <w:r w:rsidRPr="00AD6216">
        <w:rPr>
          <w:b/>
        </w:rPr>
        <w:lastRenderedPageBreak/>
        <w:t>The Balance of Nature</w:t>
      </w:r>
    </w:p>
    <w:p w14:paraId="36FEBA5E" w14:textId="77777777" w:rsidR="00F64A87" w:rsidRDefault="009B72FA" w:rsidP="001E21C5">
      <w:pPr>
        <w:spacing w:after="0"/>
        <w:jc w:val="both"/>
      </w:pPr>
      <w:r>
        <w:t>In “The Land Ethic,” Leopold affirms that an ethical relation to the land d</w:t>
      </w:r>
      <w:r w:rsidR="0064148C">
        <w:t>epends on a “mental image” of the land</w:t>
      </w:r>
      <w:r>
        <w:t xml:space="preserve">, such that </w:t>
      </w:r>
      <w:r w:rsidR="0064148C">
        <w:t xml:space="preserve">it </w:t>
      </w:r>
      <w:r w:rsidR="00B423F8">
        <w:t xml:space="preserve">can be related to </w:t>
      </w:r>
      <w:r w:rsidR="003E0525">
        <w:t xml:space="preserve">as something </w:t>
      </w:r>
      <w:r w:rsidR="007F05F7">
        <w:t xml:space="preserve">more </w:t>
      </w:r>
      <w:r w:rsidR="003E0525">
        <w:t>than just</w:t>
      </w:r>
      <w:r w:rsidR="001F1729">
        <w:t xml:space="preserve"> a stockpile of economic resources</w:t>
      </w:r>
      <w:r w:rsidRPr="00FB598C">
        <w:rPr>
          <w:rFonts w:cs="Times New Roman"/>
          <w:lang w:val="en-US"/>
        </w:rPr>
        <w:t xml:space="preserve"> (</w:t>
      </w:r>
      <w:r w:rsidR="005D45F0">
        <w:rPr>
          <w:rFonts w:cs="Times New Roman"/>
          <w:lang w:val="en-US"/>
        </w:rPr>
        <w:t xml:space="preserve">1949a, </w:t>
      </w:r>
      <w:r w:rsidRPr="00FB598C">
        <w:rPr>
          <w:rFonts w:cs="Times New Roman"/>
          <w:lang w:val="en-US"/>
        </w:rPr>
        <w:t>214)</w:t>
      </w:r>
      <w:r w:rsidR="00E66408">
        <w:rPr>
          <w:rFonts w:cs="Times New Roman"/>
          <w:lang w:val="en-US"/>
        </w:rPr>
        <w:t>.</w:t>
      </w:r>
      <w:r w:rsidR="00E66408">
        <w:t xml:space="preserve"> </w:t>
      </w:r>
      <w:r w:rsidRPr="00FB598C">
        <w:rPr>
          <w:rFonts w:cs="Times New Roman"/>
          <w:lang w:val="en-US"/>
        </w:rPr>
        <w:t xml:space="preserve">Rejecting the </w:t>
      </w:r>
      <w:r w:rsidR="00AB417A">
        <w:rPr>
          <w:rFonts w:cs="Times New Roman"/>
          <w:lang w:val="en-US"/>
        </w:rPr>
        <w:t>image of the “balance of nature,</w:t>
      </w:r>
      <w:r w:rsidRPr="00FB598C">
        <w:rPr>
          <w:rFonts w:cs="Times New Roman"/>
          <w:lang w:val="en-US"/>
        </w:rPr>
        <w:t>”</w:t>
      </w:r>
      <w:r>
        <w:rPr>
          <w:rFonts w:cs="Times New Roman"/>
          <w:lang w:val="en-US"/>
        </w:rPr>
        <w:t xml:space="preserve"> </w:t>
      </w:r>
      <w:r w:rsidR="000D55BF">
        <w:rPr>
          <w:rFonts w:cs="Times New Roman"/>
          <w:lang w:val="en-US"/>
        </w:rPr>
        <w:t xml:space="preserve">he </w:t>
      </w:r>
      <w:r w:rsidR="0064148C">
        <w:rPr>
          <w:rFonts w:cs="Times New Roman"/>
          <w:lang w:val="en-US"/>
        </w:rPr>
        <w:t xml:space="preserve">instead </w:t>
      </w:r>
      <w:r w:rsidRPr="00FB598C">
        <w:rPr>
          <w:rFonts w:cs="Times New Roman"/>
          <w:lang w:val="en-US"/>
        </w:rPr>
        <w:t xml:space="preserve">proposes that of the </w:t>
      </w:r>
      <w:r w:rsidR="005D45F0">
        <w:rPr>
          <w:rFonts w:cs="Times New Roman"/>
          <w:lang w:val="en-US"/>
        </w:rPr>
        <w:t>“biotic pyramid”</w:t>
      </w:r>
      <w:r w:rsidR="00E66408">
        <w:rPr>
          <w:rFonts w:cs="Times New Roman"/>
          <w:lang w:val="en-US"/>
        </w:rPr>
        <w:t xml:space="preserve"> </w:t>
      </w:r>
      <w:r w:rsidR="001F1729">
        <w:rPr>
          <w:rFonts w:cs="Times New Roman"/>
          <w:lang w:val="en-US"/>
        </w:rPr>
        <w:t>(214)</w:t>
      </w:r>
      <w:r w:rsidR="00E66408">
        <w:rPr>
          <w:rFonts w:cs="Times New Roman"/>
          <w:lang w:val="en-US"/>
        </w:rPr>
        <w:t>.</w:t>
      </w:r>
      <w:r w:rsidR="00E66408">
        <w:t xml:space="preserve"> </w:t>
      </w:r>
    </w:p>
    <w:p w14:paraId="65407758" w14:textId="77777777" w:rsidR="00AD6216" w:rsidRPr="00E66408" w:rsidRDefault="009B72FA" w:rsidP="00F64A87">
      <w:pPr>
        <w:ind w:firstLine="720"/>
        <w:jc w:val="both"/>
      </w:pPr>
      <w:r>
        <w:rPr>
          <w:rFonts w:cs="Times New Roman"/>
          <w:lang w:val="en-US"/>
        </w:rPr>
        <w:t xml:space="preserve">Before looking at the </w:t>
      </w:r>
      <w:r w:rsidR="007213F4">
        <w:rPr>
          <w:rFonts w:cs="Times New Roman"/>
          <w:lang w:val="en-US"/>
        </w:rPr>
        <w:t>biotic</w:t>
      </w:r>
      <w:r w:rsidR="005D45F0">
        <w:rPr>
          <w:rFonts w:cs="Times New Roman"/>
          <w:lang w:val="en-US"/>
        </w:rPr>
        <w:t xml:space="preserve"> or land</w:t>
      </w:r>
      <w:r>
        <w:rPr>
          <w:rFonts w:cs="Times New Roman"/>
          <w:lang w:val="en-US"/>
        </w:rPr>
        <w:t xml:space="preserve"> pyramid, let us first consider why Leopold is critical of the image of nature as a “balance.” These r</w:t>
      </w:r>
      <w:r w:rsidR="00AD6216">
        <w:rPr>
          <w:rFonts w:cs="Times New Roman"/>
          <w:lang w:val="en-US"/>
        </w:rPr>
        <w:t>easons are spelled out</w:t>
      </w:r>
      <w:r>
        <w:rPr>
          <w:rFonts w:cs="Times New Roman"/>
          <w:lang w:val="en-US"/>
        </w:rPr>
        <w:t xml:space="preserve"> </w:t>
      </w:r>
      <w:r w:rsidR="0064148C">
        <w:rPr>
          <w:rFonts w:cs="Times New Roman"/>
          <w:lang w:val="en-US"/>
        </w:rPr>
        <w:t>in a prior</w:t>
      </w:r>
      <w:r>
        <w:rPr>
          <w:rFonts w:cs="Times New Roman"/>
          <w:lang w:val="en-US"/>
        </w:rPr>
        <w:t xml:space="preserve"> t</w:t>
      </w:r>
      <w:r w:rsidR="0064148C">
        <w:rPr>
          <w:rFonts w:cs="Times New Roman"/>
          <w:lang w:val="en-US"/>
        </w:rPr>
        <w:t>ext, “A Biotic V</w:t>
      </w:r>
      <w:r w:rsidR="00374025">
        <w:rPr>
          <w:rFonts w:cs="Times New Roman"/>
          <w:lang w:val="en-US"/>
        </w:rPr>
        <w:t xml:space="preserve">iew of </w:t>
      </w:r>
      <w:r w:rsidR="0064148C">
        <w:rPr>
          <w:rFonts w:cs="Times New Roman"/>
          <w:lang w:val="en-US"/>
        </w:rPr>
        <w:t>L</w:t>
      </w:r>
      <w:r w:rsidR="005D45F0">
        <w:rPr>
          <w:rFonts w:cs="Times New Roman"/>
          <w:lang w:val="en-US"/>
        </w:rPr>
        <w:t>and</w:t>
      </w:r>
      <w:r w:rsidR="001F1729">
        <w:rPr>
          <w:rFonts w:cs="Times New Roman"/>
          <w:lang w:val="en-US"/>
        </w:rPr>
        <w:t>”</w:t>
      </w:r>
      <w:r w:rsidR="005D45F0">
        <w:rPr>
          <w:rFonts w:cs="Times New Roman"/>
          <w:lang w:val="en-US"/>
        </w:rPr>
        <w:t xml:space="preserve"> (1991b)</w:t>
      </w:r>
      <w:r w:rsidR="00B71C64">
        <w:rPr>
          <w:rFonts w:cs="Times New Roman"/>
          <w:lang w:val="en-US"/>
        </w:rPr>
        <w:t>,</w:t>
      </w:r>
      <w:r>
        <w:rPr>
          <w:rFonts w:cs="Times New Roman"/>
          <w:lang w:val="en-US"/>
        </w:rPr>
        <w:t xml:space="preserve"> substantial portions</w:t>
      </w:r>
      <w:r w:rsidR="00AD6216">
        <w:rPr>
          <w:rFonts w:cs="Times New Roman"/>
          <w:lang w:val="en-US"/>
        </w:rPr>
        <w:t xml:space="preserve"> of which were later incorporated into</w:t>
      </w:r>
      <w:r w:rsidR="001F1729">
        <w:rPr>
          <w:rFonts w:cs="Times New Roman"/>
          <w:lang w:val="en-US"/>
        </w:rPr>
        <w:t xml:space="preserve"> “The Land Ethic.”</w:t>
      </w:r>
      <w:r>
        <w:rPr>
          <w:rFonts w:cs="Times New Roman"/>
          <w:lang w:val="en-US"/>
        </w:rPr>
        <w:t xml:space="preserve"> </w:t>
      </w:r>
      <w:r w:rsidR="003E0525">
        <w:rPr>
          <w:rFonts w:cs="Times New Roman"/>
          <w:lang w:val="en-US"/>
        </w:rPr>
        <w:t>According to this</w:t>
      </w:r>
      <w:r w:rsidR="00AD6216">
        <w:rPr>
          <w:rFonts w:cs="Times New Roman"/>
          <w:lang w:val="en-US"/>
        </w:rPr>
        <w:t xml:space="preserve"> earlier text, the image of nature as a balance is </w:t>
      </w:r>
      <w:r>
        <w:rPr>
          <w:rFonts w:cs="Times New Roman"/>
          <w:lang w:val="en-US"/>
        </w:rPr>
        <w:t>widely used in both popular and professional discourses about ecology</w:t>
      </w:r>
      <w:r w:rsidR="00AD6216">
        <w:rPr>
          <w:rFonts w:cs="Times New Roman"/>
          <w:lang w:val="en-US"/>
        </w:rPr>
        <w:t>,</w:t>
      </w:r>
      <w:r>
        <w:rPr>
          <w:rFonts w:cs="Times New Roman"/>
          <w:lang w:val="en-US"/>
        </w:rPr>
        <w:t xml:space="preserve"> and </w:t>
      </w:r>
      <w:r w:rsidR="00AD6216">
        <w:rPr>
          <w:rFonts w:cs="Times New Roman"/>
          <w:lang w:val="en-US"/>
        </w:rPr>
        <w:t xml:space="preserve">in both instances </w:t>
      </w:r>
      <w:r w:rsidR="001F1729">
        <w:rPr>
          <w:rFonts w:cs="Times New Roman"/>
          <w:lang w:val="en-US"/>
        </w:rPr>
        <w:t>Leopold considers</w:t>
      </w:r>
      <w:r>
        <w:rPr>
          <w:rFonts w:cs="Times New Roman"/>
          <w:lang w:val="en-US"/>
        </w:rPr>
        <w:t xml:space="preserve"> </w:t>
      </w:r>
      <w:r w:rsidR="001F1729">
        <w:rPr>
          <w:rFonts w:cs="Times New Roman"/>
          <w:lang w:val="en-US"/>
        </w:rPr>
        <w:t xml:space="preserve">it </w:t>
      </w:r>
      <w:r>
        <w:rPr>
          <w:rFonts w:cs="Times New Roman"/>
          <w:lang w:val="en-US"/>
        </w:rPr>
        <w:t xml:space="preserve">problematic. As regards communication with </w:t>
      </w:r>
      <w:r w:rsidR="00AD6216">
        <w:rPr>
          <w:rFonts w:cs="Times New Roman"/>
          <w:lang w:val="en-US"/>
        </w:rPr>
        <w:t>“laymen,” the principal da</w:t>
      </w:r>
      <w:r w:rsidR="00B423F8">
        <w:rPr>
          <w:rFonts w:cs="Times New Roman"/>
          <w:lang w:val="en-US"/>
        </w:rPr>
        <w:t xml:space="preserve">nger Leopold discerns is that </w:t>
      </w:r>
      <w:r w:rsidR="0064148C">
        <w:rPr>
          <w:rFonts w:cs="Times New Roman"/>
          <w:lang w:val="en-US"/>
        </w:rPr>
        <w:t xml:space="preserve">the image </w:t>
      </w:r>
      <w:r w:rsidR="00AF3BBA">
        <w:rPr>
          <w:rFonts w:cs="Times New Roman"/>
          <w:lang w:val="en-US"/>
        </w:rPr>
        <w:t>may be</w:t>
      </w:r>
      <w:r w:rsidR="00B71C64">
        <w:rPr>
          <w:rFonts w:cs="Times New Roman"/>
          <w:lang w:val="en-US"/>
        </w:rPr>
        <w:t xml:space="preserve"> taken far too literally</w:t>
      </w:r>
      <w:r w:rsidR="001F1729">
        <w:rPr>
          <w:rFonts w:cs="Times New Roman"/>
          <w:lang w:val="en-US"/>
        </w:rPr>
        <w:t>,</w:t>
      </w:r>
      <w:r w:rsidR="0064148C">
        <w:rPr>
          <w:rFonts w:cs="Times New Roman"/>
          <w:lang w:val="en-US"/>
        </w:rPr>
        <w:t xml:space="preserve"> and in such a way that misleads</w:t>
      </w:r>
      <w:r w:rsidR="00AD6216">
        <w:rPr>
          <w:rFonts w:cs="Times New Roman"/>
          <w:lang w:val="en-US"/>
        </w:rPr>
        <w:t>:</w:t>
      </w:r>
    </w:p>
    <w:p w14:paraId="752F6AF1" w14:textId="77777777" w:rsidR="00AD6216" w:rsidRDefault="00AD6216" w:rsidP="007F05F7">
      <w:pPr>
        <w:ind w:left="720"/>
        <w:jc w:val="both"/>
      </w:pPr>
      <w:r w:rsidRPr="008237FC">
        <w:t>To the lay mind, balance of nature probably conveys an actual image of the familiar weighing scale. There may even be the danger that the layman imputes to the biota properties which exist only on the grocer’s counter. (267)</w:t>
      </w:r>
    </w:p>
    <w:p w14:paraId="3726A90C" w14:textId="77777777" w:rsidR="00AD6216" w:rsidRDefault="0064148C" w:rsidP="007F05F7">
      <w:pPr>
        <w:jc w:val="both"/>
      </w:pPr>
      <w:r>
        <w:t xml:space="preserve">As for </w:t>
      </w:r>
      <w:r w:rsidR="00AD6216">
        <w:t xml:space="preserve">professional ecologists, Leopold thinks this image presents </w:t>
      </w:r>
      <w:r>
        <w:t>both merits and defects</w:t>
      </w:r>
      <w:r w:rsidR="00AD6216">
        <w:t>:</w:t>
      </w:r>
    </w:p>
    <w:p w14:paraId="612FF0D2" w14:textId="77777777" w:rsidR="00AD6216" w:rsidRDefault="00AD6216" w:rsidP="007F05F7">
      <w:pPr>
        <w:ind w:left="720"/>
        <w:jc w:val="both"/>
      </w:pPr>
      <w:r w:rsidRPr="00AD6216">
        <w:t>Its merits are that it conceives of a collective total, that it imputes utility to all species, and that it implies oscillations when balance is disturbed. Its defects are that there is only one point at which balance occurs, and that balance is normally static.</w:t>
      </w:r>
      <w:r w:rsidR="00B423F8">
        <w:t xml:space="preserve"> (267)</w:t>
      </w:r>
    </w:p>
    <w:p w14:paraId="0736A2BA" w14:textId="77777777" w:rsidR="00AB417A" w:rsidRDefault="00AD6216" w:rsidP="007F05F7">
      <w:pPr>
        <w:spacing w:after="0"/>
        <w:jc w:val="both"/>
      </w:pPr>
      <w:r>
        <w:t>In the language of contemporary systems theory, one could say that the principal</w:t>
      </w:r>
      <w:r w:rsidR="00B71C64">
        <w:t xml:space="preserve"> scientific</w:t>
      </w:r>
      <w:r>
        <w:t xml:space="preserve"> defect </w:t>
      </w:r>
      <w:r w:rsidR="007213F4">
        <w:t>of the</w:t>
      </w:r>
      <w:r w:rsidR="00AF3BBA">
        <w:t xml:space="preserve"> image </w:t>
      </w:r>
      <w:r w:rsidR="007213F4">
        <w:t xml:space="preserve">of the balance </w:t>
      </w:r>
      <w:r w:rsidR="00AF3BBA">
        <w:t xml:space="preserve">is </w:t>
      </w:r>
      <w:r w:rsidR="0064148C">
        <w:t xml:space="preserve">twofold: first, it fails to present the balance of nature as consisting of </w:t>
      </w:r>
      <w:r w:rsidR="007213F4">
        <w:t xml:space="preserve">oscillations </w:t>
      </w:r>
      <w:r w:rsidR="005D45F0">
        <w:t xml:space="preserve">around </w:t>
      </w:r>
      <w:r w:rsidR="0064148C">
        <w:t>a</w:t>
      </w:r>
      <w:r w:rsidR="0064148C" w:rsidRPr="007213F4">
        <w:rPr>
          <w:i/>
        </w:rPr>
        <w:t xml:space="preserve"> multiplicity</w:t>
      </w:r>
      <w:r w:rsidR="0064148C">
        <w:t xml:space="preserve"> of set-points corresponding to different variables; second,</w:t>
      </w:r>
      <w:r w:rsidR="00AF3BBA">
        <w:t xml:space="preserve"> it </w:t>
      </w:r>
      <w:r w:rsidR="005D45F0">
        <w:t>suggests</w:t>
      </w:r>
      <w:r>
        <w:t xml:space="preserve"> </w:t>
      </w:r>
      <w:r w:rsidR="0064148C">
        <w:t xml:space="preserve">that the land is </w:t>
      </w:r>
      <w:r w:rsidR="0064148C" w:rsidRPr="00374025">
        <w:t>homeostatic,</w:t>
      </w:r>
      <w:r w:rsidR="0064148C">
        <w:t xml:space="preserve"> maintaining </w:t>
      </w:r>
      <w:r w:rsidR="0064148C" w:rsidRPr="007213F4">
        <w:rPr>
          <w:i/>
        </w:rPr>
        <w:t>fixed</w:t>
      </w:r>
      <w:r w:rsidR="0064148C" w:rsidRPr="0064148C">
        <w:rPr>
          <w:i/>
        </w:rPr>
        <w:t xml:space="preserve"> </w:t>
      </w:r>
      <w:r w:rsidR="00B423F8">
        <w:t>set-</w:t>
      </w:r>
      <w:r w:rsidR="00AB417A">
        <w:t>point</w:t>
      </w:r>
      <w:r w:rsidR="0064148C">
        <w:t>s</w:t>
      </w:r>
      <w:r w:rsidR="00AB417A">
        <w:t xml:space="preserve"> around which the system balances</w:t>
      </w:r>
      <w:r>
        <w:t xml:space="preserve">, </w:t>
      </w:r>
      <w:r w:rsidR="0064148C">
        <w:t xml:space="preserve">rather than </w:t>
      </w:r>
      <w:proofErr w:type="spellStart"/>
      <w:r w:rsidR="0064148C">
        <w:t>homeorhetic</w:t>
      </w:r>
      <w:proofErr w:type="spellEnd"/>
      <w:r w:rsidR="00AB417A">
        <w:t xml:space="preserve">, </w:t>
      </w:r>
      <w:r w:rsidR="005D45F0">
        <w:t>that is to say, balancing</w:t>
      </w:r>
      <w:r w:rsidR="000445DD">
        <w:t xml:space="preserve"> around </w:t>
      </w:r>
      <w:r w:rsidR="00C511E2" w:rsidRPr="00C511E2">
        <w:rPr>
          <w:i/>
        </w:rPr>
        <w:t>dynamic</w:t>
      </w:r>
      <w:r w:rsidR="00C511E2">
        <w:t xml:space="preserve"> </w:t>
      </w:r>
      <w:r w:rsidR="000445DD">
        <w:t>set-points whose position</w:t>
      </w:r>
      <w:r w:rsidR="007F05F7">
        <w:t xml:space="preserve"> </w:t>
      </w:r>
      <w:r w:rsidR="003B19C7">
        <w:t xml:space="preserve">may </w:t>
      </w:r>
      <w:r w:rsidR="0064148C" w:rsidRPr="00B71C64">
        <w:t>vary over time</w:t>
      </w:r>
      <w:r w:rsidR="0064148C">
        <w:t>.</w:t>
      </w:r>
    </w:p>
    <w:p w14:paraId="560D6567" w14:textId="77777777" w:rsidR="00D9419F" w:rsidRDefault="00AB417A" w:rsidP="00E66408">
      <w:pPr>
        <w:spacing w:after="0"/>
        <w:jc w:val="both"/>
      </w:pPr>
      <w:r>
        <w:tab/>
        <w:t>A further important qu</w:t>
      </w:r>
      <w:r w:rsidR="005D45F0">
        <w:t>estion is where humankind</w:t>
      </w:r>
      <w:r w:rsidR="00B423F8">
        <w:t xml:space="preserve"> stands in relation to the</w:t>
      </w:r>
      <w:r>
        <w:t xml:space="preserve"> balance</w:t>
      </w:r>
      <w:r w:rsidR="00B423F8">
        <w:t xml:space="preserve"> of nature</w:t>
      </w:r>
      <w:r>
        <w:t xml:space="preserve">. This question is </w:t>
      </w:r>
      <w:r w:rsidR="00AF3BBA">
        <w:t>not discussed in</w:t>
      </w:r>
      <w:r w:rsidR="00374025">
        <w:t xml:space="preserve"> either “The Biotic View of </w:t>
      </w:r>
      <w:r w:rsidR="005D45F0">
        <w:t>Land”</w:t>
      </w:r>
      <w:r w:rsidR="00B423F8">
        <w:t xml:space="preserve"> or </w:t>
      </w:r>
      <w:r w:rsidR="007E6286">
        <w:t xml:space="preserve">in </w:t>
      </w:r>
      <w:r w:rsidR="005D45F0">
        <w:t>“The Land Ethic</w:t>
      </w:r>
      <w:r w:rsidR="00B71C64">
        <w:t>,</w:t>
      </w:r>
      <w:r w:rsidR="005D45F0">
        <w:t>”</w:t>
      </w:r>
      <w:r w:rsidR="00AF3BBA">
        <w:t xml:space="preserve"> but it is discussed in the much earlier</w:t>
      </w:r>
      <w:r w:rsidR="005D45F0">
        <w:t xml:space="preserve"> </w:t>
      </w:r>
      <w:r w:rsidR="00AF3BBA">
        <w:t>“Game Management” (</w:t>
      </w:r>
      <w:r w:rsidR="005D45F0">
        <w:t xml:space="preserve">Leopold, </w:t>
      </w:r>
      <w:r w:rsidR="00AF3BBA">
        <w:t xml:space="preserve">1933). In this text, </w:t>
      </w:r>
      <w:r w:rsidR="005D45F0">
        <w:t xml:space="preserve">Leopold describes </w:t>
      </w:r>
      <w:r w:rsidR="00AF3BBA">
        <w:t>the balance of nat</w:t>
      </w:r>
      <w:r w:rsidR="001F1729">
        <w:t>ure in terms of oscillating</w:t>
      </w:r>
      <w:r w:rsidR="003E0525">
        <w:t xml:space="preserve"> </w:t>
      </w:r>
      <w:r w:rsidR="00AF3BBA">
        <w:t xml:space="preserve">populations of </w:t>
      </w:r>
      <w:r w:rsidR="003E0525">
        <w:t>interrelated</w:t>
      </w:r>
      <w:r w:rsidR="00B423F8">
        <w:t xml:space="preserve"> species </w:t>
      </w:r>
      <w:r w:rsidR="00AF3BBA">
        <w:t>(</w:t>
      </w:r>
      <w:r w:rsidR="005D45F0">
        <w:t>26). He</w:t>
      </w:r>
      <w:r w:rsidR="00AF3BBA">
        <w:t xml:space="preserve"> </w:t>
      </w:r>
      <w:r w:rsidR="007F05F7">
        <w:t>then goes on to</w:t>
      </w:r>
      <w:r w:rsidR="00AF3BBA">
        <w:t xml:space="preserve"> observe that </w:t>
      </w:r>
      <w:r w:rsidR="005D45F0">
        <w:t>hu</w:t>
      </w:r>
      <w:r w:rsidR="007F05F7">
        <w:t xml:space="preserve">mankind </w:t>
      </w:r>
      <w:r w:rsidR="007213F4">
        <w:t xml:space="preserve">may in some instances </w:t>
      </w:r>
      <w:r w:rsidR="007F05F7">
        <w:t>have</w:t>
      </w:r>
      <w:r w:rsidR="007213F4">
        <w:t xml:space="preserve"> upset the</w:t>
      </w:r>
      <w:r w:rsidR="00B423F8">
        <w:t xml:space="preserve"> initial</w:t>
      </w:r>
      <w:r w:rsidR="001F1729">
        <w:t>, natural</w:t>
      </w:r>
      <w:r w:rsidR="00B423F8">
        <w:t xml:space="preserve"> balance,</w:t>
      </w:r>
      <w:r w:rsidR="005B75A0">
        <w:t xml:space="preserve"> but </w:t>
      </w:r>
      <w:r w:rsidR="007213F4">
        <w:t xml:space="preserve">that </w:t>
      </w:r>
      <w:r w:rsidR="00374025">
        <w:t xml:space="preserve">effective </w:t>
      </w:r>
      <w:r w:rsidR="007F05F7">
        <w:t xml:space="preserve">game management </w:t>
      </w:r>
      <w:r w:rsidR="005B75A0">
        <w:t xml:space="preserve">can </w:t>
      </w:r>
      <w:r w:rsidR="001F1729">
        <w:t>neve</w:t>
      </w:r>
      <w:r w:rsidR="007F05F7">
        <w:t>rtheless establish a new one</w:t>
      </w:r>
      <w:r w:rsidR="005B75A0">
        <w:t xml:space="preserve"> (</w:t>
      </w:r>
      <w:r w:rsidR="005D45F0">
        <w:t>26</w:t>
      </w:r>
      <w:r w:rsidR="005B75A0">
        <w:t>)</w:t>
      </w:r>
      <w:r w:rsidR="00E66408">
        <w:t xml:space="preserve">. </w:t>
      </w:r>
      <w:r w:rsidR="00AF3BBA">
        <w:t xml:space="preserve">Translating back into the language of systems theory, one could say that </w:t>
      </w:r>
      <w:r w:rsidR="00374025">
        <w:t>countries faced with the issue</w:t>
      </w:r>
      <w:r w:rsidR="00D72EE9">
        <w:t xml:space="preserve"> of game management must </w:t>
      </w:r>
      <w:r w:rsidR="005B75A0">
        <w:t>accept the</w:t>
      </w:r>
      <w:r w:rsidR="00374025">
        <w:t xml:space="preserve"> reality</w:t>
      </w:r>
      <w:r w:rsidR="00D72EE9">
        <w:t xml:space="preserve"> of </w:t>
      </w:r>
      <w:proofErr w:type="spellStart"/>
      <w:r w:rsidR="00D72EE9">
        <w:t>homeorhesis</w:t>
      </w:r>
      <w:proofErr w:type="spellEnd"/>
      <w:r w:rsidR="00D72EE9">
        <w:t>, such that they</w:t>
      </w:r>
      <w:r w:rsidR="005B75A0">
        <w:t xml:space="preserve"> may play a part in regulating game populations around</w:t>
      </w:r>
      <w:r w:rsidR="00D72EE9">
        <w:t xml:space="preserve"> a different set-point from the </w:t>
      </w:r>
      <w:r w:rsidR="003E0525">
        <w:t>previous</w:t>
      </w:r>
      <w:r w:rsidR="00374025">
        <w:t>, natural one</w:t>
      </w:r>
      <w:r w:rsidR="005B75A0">
        <w:t xml:space="preserve">. </w:t>
      </w:r>
      <w:r w:rsidR="00D9419F">
        <w:t>Moreover, while t</w:t>
      </w:r>
      <w:r w:rsidR="007213F4">
        <w:t>his strategy</w:t>
      </w:r>
      <w:r w:rsidR="005B75A0">
        <w:t xml:space="preserve"> may only be discussed by Leopold in the </w:t>
      </w:r>
      <w:r w:rsidR="00D9419F">
        <w:t xml:space="preserve">specific </w:t>
      </w:r>
      <w:r w:rsidR="00D72EE9">
        <w:t>context of game management,</w:t>
      </w:r>
      <w:r w:rsidR="00374025">
        <w:t xml:space="preserve"> a full understanding of the land would </w:t>
      </w:r>
      <w:r w:rsidR="007F05F7">
        <w:t xml:space="preserve">presumably </w:t>
      </w:r>
      <w:r w:rsidR="00374025">
        <w:t>require it to be extended to other ecological</w:t>
      </w:r>
      <w:r w:rsidR="00D9419F">
        <w:t xml:space="preserve"> variables</w:t>
      </w:r>
      <w:r w:rsidR="00374025">
        <w:t xml:space="preserve">. In principle, then, </w:t>
      </w:r>
      <w:r w:rsidR="00D9419F">
        <w:t xml:space="preserve">the </w:t>
      </w:r>
      <w:r w:rsidR="005B75A0">
        <w:t>balance of nature could</w:t>
      </w:r>
      <w:r w:rsidR="00D72EE9">
        <w:t>,</w:t>
      </w:r>
      <w:r w:rsidR="005B75A0">
        <w:t xml:space="preserve"> </w:t>
      </w:r>
      <w:r w:rsidR="005B75A0">
        <w:rPr>
          <w:i/>
        </w:rPr>
        <w:t>mutatis mutandis</w:t>
      </w:r>
      <w:r w:rsidR="00D9419F">
        <w:t>,</w:t>
      </w:r>
      <w:r w:rsidR="005B75A0">
        <w:t xml:space="preserve"> </w:t>
      </w:r>
      <w:r w:rsidR="00D9419F">
        <w:t xml:space="preserve">help </w:t>
      </w:r>
      <w:r w:rsidR="005B75A0">
        <w:t xml:space="preserve">play a role in </w:t>
      </w:r>
      <w:r w:rsidR="007213F4">
        <w:t xml:space="preserve">either </w:t>
      </w:r>
      <w:r w:rsidR="00D72EE9">
        <w:t xml:space="preserve">recognizing or </w:t>
      </w:r>
      <w:r w:rsidR="005B75A0">
        <w:t>establish</w:t>
      </w:r>
      <w:r w:rsidR="00D9419F">
        <w:t xml:space="preserve">ing </w:t>
      </w:r>
      <w:r w:rsidR="007213F4" w:rsidRPr="00BD1DA7">
        <w:rPr>
          <w:rFonts w:cs="Arial"/>
          <w:lang w:val="en-US"/>
        </w:rPr>
        <w:t>–</w:t>
      </w:r>
      <w:r w:rsidR="007213F4">
        <w:rPr>
          <w:rFonts w:cs="Arial"/>
          <w:lang w:val="en-US"/>
        </w:rPr>
        <w:t xml:space="preserve"> </w:t>
      </w:r>
      <w:r w:rsidR="00D9419F">
        <w:t xml:space="preserve">and </w:t>
      </w:r>
      <w:r w:rsidR="007213F4">
        <w:t xml:space="preserve">thereafter helping maintain </w:t>
      </w:r>
      <w:r w:rsidR="007213F4" w:rsidRPr="00BD1DA7">
        <w:rPr>
          <w:rFonts w:cs="Arial"/>
          <w:lang w:val="en-US"/>
        </w:rPr>
        <w:t>–</w:t>
      </w:r>
      <w:r w:rsidR="00D72EE9">
        <w:t xml:space="preserve"> </w:t>
      </w:r>
      <w:r w:rsidR="00374025">
        <w:t xml:space="preserve">a wide range of </w:t>
      </w:r>
      <w:r w:rsidR="00D72EE9">
        <w:t>ecological</w:t>
      </w:r>
      <w:r w:rsidR="00D9419F">
        <w:t xml:space="preserve"> </w:t>
      </w:r>
      <w:r w:rsidR="00B423F8">
        <w:t>equilibria.</w:t>
      </w:r>
    </w:p>
    <w:p w14:paraId="5AF80439" w14:textId="77777777" w:rsidR="00AB417A" w:rsidRDefault="00D9419F" w:rsidP="007F05F7">
      <w:pPr>
        <w:spacing w:after="0"/>
        <w:ind w:firstLine="720"/>
        <w:jc w:val="both"/>
      </w:pPr>
      <w:r>
        <w:t xml:space="preserve">In view of </w:t>
      </w:r>
      <w:r w:rsidR="00D72EE9">
        <w:t xml:space="preserve">all </w:t>
      </w:r>
      <w:r>
        <w:t>this, the claim</w:t>
      </w:r>
      <w:r w:rsidR="008F2DF2">
        <w:t xml:space="preserve"> that the land pyramid</w:t>
      </w:r>
      <w:r w:rsidR="00374025">
        <w:t xml:space="preserve"> offers a “truer image</w:t>
      </w:r>
      <w:r>
        <w:t>” than the balance of n</w:t>
      </w:r>
      <w:r w:rsidR="00D72EE9">
        <w:t>ature would appear</w:t>
      </w:r>
      <w:r>
        <w:t xml:space="preserve"> h</w:t>
      </w:r>
      <w:r w:rsidR="008F2DF2">
        <w:t>ighly problematic, at least as long as</w:t>
      </w:r>
      <w:r>
        <w:t xml:space="preserve"> truth is seen simply in terms of “correctness.” The difference between t</w:t>
      </w:r>
      <w:r w:rsidR="005D45F0">
        <w:t>he two images is not that the land</w:t>
      </w:r>
      <w:r>
        <w:t xml:space="preserve"> </w:t>
      </w:r>
      <w:r w:rsidR="00374025" w:rsidRPr="00374025">
        <w:t>does</w:t>
      </w:r>
      <w:r w:rsidRPr="00374025">
        <w:t xml:space="preserve"> not </w:t>
      </w:r>
      <w:r w:rsidR="00374025" w:rsidRPr="00374025">
        <w:t>b</w:t>
      </w:r>
      <w:r w:rsidRPr="00374025">
        <w:t>alance</w:t>
      </w:r>
      <w:r w:rsidR="008F2DF2" w:rsidRPr="00374025">
        <w:t xml:space="preserve">, whereas </w:t>
      </w:r>
      <w:r w:rsidR="00374025" w:rsidRPr="00374025">
        <w:t>it does have the form</w:t>
      </w:r>
      <w:r w:rsidR="008F2DF2" w:rsidRPr="00374025">
        <w:t xml:space="preserve"> </w:t>
      </w:r>
      <w:r w:rsidR="009E67BE">
        <w:t xml:space="preserve">of </w:t>
      </w:r>
      <w:r w:rsidR="007F05F7">
        <w:t xml:space="preserve">a </w:t>
      </w:r>
      <w:r w:rsidR="008F2DF2" w:rsidRPr="00D72EE9">
        <w:t>pyramid</w:t>
      </w:r>
      <w:r w:rsidRPr="00D72EE9">
        <w:t>.</w:t>
      </w:r>
      <w:r>
        <w:t xml:space="preserve"> Leop</w:t>
      </w:r>
      <w:r w:rsidR="008F2DF2">
        <w:t xml:space="preserve">old </w:t>
      </w:r>
      <w:r w:rsidR="005D45F0">
        <w:t>quite clearly thinks that the land</w:t>
      </w:r>
      <w:r w:rsidR="00D72EE9">
        <w:t xml:space="preserve"> does exhibit equilibria</w:t>
      </w:r>
      <w:r w:rsidR="00374025">
        <w:t xml:space="preserve">, </w:t>
      </w:r>
      <w:r w:rsidR="00374025">
        <w:lastRenderedPageBreak/>
        <w:t>just not around a fixed and unique</w:t>
      </w:r>
      <w:r>
        <w:t xml:space="preserve"> set-point</w:t>
      </w:r>
      <w:r w:rsidR="00B423F8">
        <w:t>. The greater “truth” he imputes to the land</w:t>
      </w:r>
      <w:r>
        <w:t xml:space="preserve"> p</w:t>
      </w:r>
      <w:r w:rsidR="003E0525">
        <w:t>yramid would thus seem to</w:t>
      </w:r>
      <w:r w:rsidR="00B423F8">
        <w:t xml:space="preserve"> lie elsewhere.</w:t>
      </w:r>
    </w:p>
    <w:p w14:paraId="77C6D672" w14:textId="77777777" w:rsidR="008F2DF2" w:rsidRDefault="008F2DF2" w:rsidP="007F05F7">
      <w:pPr>
        <w:spacing w:after="0"/>
        <w:ind w:firstLine="720"/>
        <w:jc w:val="both"/>
      </w:pPr>
    </w:p>
    <w:p w14:paraId="221DC828" w14:textId="77777777" w:rsidR="008F2DF2" w:rsidRPr="00B305F0" w:rsidRDefault="008F2DF2" w:rsidP="00B305F0">
      <w:pPr>
        <w:pStyle w:val="ListParagraph"/>
        <w:numPr>
          <w:ilvl w:val="0"/>
          <w:numId w:val="1"/>
        </w:numPr>
        <w:jc w:val="both"/>
        <w:rPr>
          <w:b/>
        </w:rPr>
      </w:pPr>
      <w:r>
        <w:rPr>
          <w:b/>
        </w:rPr>
        <w:t>The Land Pyramid</w:t>
      </w:r>
    </w:p>
    <w:p w14:paraId="6B945A01" w14:textId="77777777" w:rsidR="00511C3E" w:rsidRPr="00511C3E" w:rsidRDefault="00511C3E" w:rsidP="007F05F7">
      <w:pPr>
        <w:spacing w:after="0"/>
        <w:jc w:val="both"/>
      </w:pPr>
      <w:r>
        <w:t>The land pyrami</w:t>
      </w:r>
      <w:r w:rsidR="00374025">
        <w:t>d is an image often found</w:t>
      </w:r>
      <w:r>
        <w:t xml:space="preserve"> in ecology, having been developed notably by Charles Elton </w:t>
      </w:r>
      <w:r w:rsidR="00246CA4">
        <w:t xml:space="preserve">(1927), who </w:t>
      </w:r>
      <w:r w:rsidR="009E67BE">
        <w:t>talks rather of a “pyramid of numbers</w:t>
      </w:r>
      <w:r w:rsidR="00AB436E">
        <w:t>”</w:t>
      </w:r>
      <w:r w:rsidR="009E67BE">
        <w:t xml:space="preserve"> (69-70).</w:t>
      </w:r>
      <w:r>
        <w:t xml:space="preserve"> </w:t>
      </w:r>
      <w:r w:rsidR="005D45F0">
        <w:t xml:space="preserve">It </w:t>
      </w:r>
      <w:r w:rsidR="00B4428C">
        <w:t>represents the structure of the trophic</w:t>
      </w:r>
      <w:r>
        <w:t xml:space="preserve"> relationships that obtain between various different members of the biotic community</w:t>
      </w:r>
      <w:r w:rsidR="00AB436E">
        <w:t>, and hence</w:t>
      </w:r>
      <w:r>
        <w:t xml:space="preserve"> </w:t>
      </w:r>
      <w:r w:rsidR="00B423F8">
        <w:t>also</w:t>
      </w:r>
      <w:r w:rsidR="007F05F7">
        <w:t xml:space="preserve"> </w:t>
      </w:r>
      <w:r>
        <w:t>the flow of ene</w:t>
      </w:r>
      <w:r w:rsidR="00B423F8">
        <w:t>rgy through</w:t>
      </w:r>
      <w:r w:rsidR="00AB436E">
        <w:t>out</w:t>
      </w:r>
      <w:r w:rsidR="00B423F8">
        <w:t xml:space="preserve"> </w:t>
      </w:r>
      <w:r>
        <w:t>the</w:t>
      </w:r>
      <w:r w:rsidR="00AB436E">
        <w:t xml:space="preserve"> </w:t>
      </w:r>
      <w:r>
        <w:t>system</w:t>
      </w:r>
      <w:r w:rsidR="00374025">
        <w:t xml:space="preserve"> as a whole</w:t>
      </w:r>
      <w:r>
        <w:t>.</w:t>
      </w:r>
      <w:r w:rsidR="00374025">
        <w:t xml:space="preserve"> As Leopold explains</w:t>
      </w:r>
      <w:r w:rsidR="00583E7F">
        <w:t>:</w:t>
      </w:r>
    </w:p>
    <w:p w14:paraId="354DD066" w14:textId="77777777" w:rsidR="00AD6216" w:rsidRDefault="00AD6216" w:rsidP="007F05F7">
      <w:pPr>
        <w:spacing w:after="0"/>
        <w:jc w:val="both"/>
        <w:rPr>
          <w:rFonts w:cs="Times New Roman"/>
          <w:lang w:val="en-US"/>
        </w:rPr>
      </w:pPr>
    </w:p>
    <w:p w14:paraId="0540B299" w14:textId="77777777" w:rsidR="00583E7F" w:rsidRDefault="00583E7F" w:rsidP="007F05F7">
      <w:pPr>
        <w:ind w:left="720"/>
        <w:jc w:val="both"/>
        <w:rPr>
          <w:rFonts w:cs="Times New Roman"/>
          <w:lang w:val="en-US"/>
        </w:rPr>
      </w:pPr>
      <w:r w:rsidRPr="00FB598C">
        <w:rPr>
          <w:rFonts w:cs="Times New Roman"/>
          <w:lang w:val="en-US"/>
        </w:rPr>
        <w:t>Plants absorb energy from the sun. This energy flows through a circuit called the biota, which may be represented by a pyramid consisting of layers. The bottom layer is the soil. A plant layer rests on the soil, an insect layer on the plants, a bird and rodent layer on the insects, and so on up through various animal groups to the apex layer, which consists of the larger carnivores. (</w:t>
      </w:r>
      <w:r>
        <w:rPr>
          <w:rFonts w:cs="Times New Roman"/>
          <w:lang w:val="en-US"/>
        </w:rPr>
        <w:t>Leopold 1949</w:t>
      </w:r>
      <w:r w:rsidR="001C4193">
        <w:rPr>
          <w:rFonts w:cs="Times New Roman"/>
          <w:lang w:val="en-US"/>
        </w:rPr>
        <w:t>a</w:t>
      </w:r>
      <w:r>
        <w:rPr>
          <w:rFonts w:cs="Times New Roman"/>
          <w:lang w:val="en-US"/>
        </w:rPr>
        <w:t>, p.</w:t>
      </w:r>
      <w:r w:rsidRPr="00FB598C">
        <w:rPr>
          <w:rFonts w:cs="Times New Roman"/>
          <w:lang w:val="en-US"/>
        </w:rPr>
        <w:t>214-215)</w:t>
      </w:r>
    </w:p>
    <w:p w14:paraId="1E104D62" w14:textId="77777777" w:rsidR="00933EF5" w:rsidRDefault="00E40632" w:rsidP="007F05F7">
      <w:pPr>
        <w:spacing w:after="0"/>
        <w:jc w:val="both"/>
        <w:rPr>
          <w:rFonts w:cs="Times New Roman"/>
          <w:lang w:val="en-US"/>
        </w:rPr>
      </w:pPr>
      <w:r>
        <w:rPr>
          <w:rFonts w:cs="Times New Roman"/>
          <w:lang w:val="en-US"/>
        </w:rPr>
        <w:tab/>
        <w:t xml:space="preserve">But what, then, is </w:t>
      </w:r>
      <w:r w:rsidR="005D45F0">
        <w:rPr>
          <w:rFonts w:cs="Times New Roman"/>
          <w:lang w:val="en-US"/>
        </w:rPr>
        <w:t>humankind’s</w:t>
      </w:r>
      <w:r w:rsidR="00583E7F">
        <w:rPr>
          <w:rFonts w:cs="Times New Roman"/>
          <w:lang w:val="en-US"/>
        </w:rPr>
        <w:t xml:space="preserve"> relationship to the land pyramid? </w:t>
      </w:r>
      <w:r w:rsidR="00933EF5">
        <w:rPr>
          <w:rFonts w:cs="Times New Roman"/>
          <w:lang w:val="en-US"/>
        </w:rPr>
        <w:t xml:space="preserve">According to Leopold, </w:t>
      </w:r>
      <w:r>
        <w:rPr>
          <w:rFonts w:cs="Times New Roman"/>
          <w:lang w:val="en-US"/>
        </w:rPr>
        <w:t xml:space="preserve">humans are </w:t>
      </w:r>
      <w:r w:rsidR="00933EF5" w:rsidRPr="00FB598C">
        <w:rPr>
          <w:rFonts w:cs="Times New Roman"/>
          <w:lang w:val="en-US"/>
        </w:rPr>
        <w:t>omnivore</w:t>
      </w:r>
      <w:r>
        <w:rPr>
          <w:rFonts w:cs="Times New Roman"/>
          <w:lang w:val="en-US"/>
        </w:rPr>
        <w:t>s</w:t>
      </w:r>
      <w:r w:rsidR="00933EF5" w:rsidRPr="00FB598C">
        <w:rPr>
          <w:rFonts w:cs="Times New Roman"/>
          <w:lang w:val="en-US"/>
        </w:rPr>
        <w:t xml:space="preserve"> located i</w:t>
      </w:r>
      <w:r w:rsidR="005D45F0">
        <w:rPr>
          <w:rFonts w:cs="Times New Roman"/>
          <w:lang w:val="en-US"/>
        </w:rPr>
        <w:t>n the pyramid’s middle layer</w:t>
      </w:r>
      <w:r w:rsidR="00B95028">
        <w:rPr>
          <w:rFonts w:cs="Times New Roman"/>
          <w:lang w:val="en-US"/>
        </w:rPr>
        <w:t xml:space="preserve">, alongside the “bears, </w:t>
      </w:r>
      <w:r w:rsidR="00933EF5" w:rsidRPr="00FB598C">
        <w:rPr>
          <w:rFonts w:cs="Times New Roman"/>
          <w:lang w:val="en-US"/>
        </w:rPr>
        <w:t xml:space="preserve">raccoons, and squirrels which eat both meat and vegetables” (215). He subsequently observes, however, that </w:t>
      </w:r>
      <w:r>
        <w:rPr>
          <w:rFonts w:cs="Times New Roman"/>
          <w:lang w:val="en-US"/>
        </w:rPr>
        <w:t>our</w:t>
      </w:r>
      <w:r w:rsidR="00933EF5" w:rsidRPr="00FB598C">
        <w:rPr>
          <w:rFonts w:cs="Times New Roman"/>
          <w:lang w:val="en-US"/>
        </w:rPr>
        <w:t xml:space="preserve"> situation is not quite as simple as this image suggests, for the “invention of tools” has radically altered our relation to the rest of the biotic community (217). </w:t>
      </w:r>
      <w:r w:rsidR="00F03752">
        <w:rPr>
          <w:rFonts w:cs="Times New Roman"/>
          <w:lang w:val="en-US"/>
        </w:rPr>
        <w:t xml:space="preserve">The </w:t>
      </w:r>
      <w:r w:rsidR="00246CA4">
        <w:rPr>
          <w:rFonts w:cs="Times New Roman"/>
          <w:lang w:val="en-US"/>
        </w:rPr>
        <w:t>various different manifestations</w:t>
      </w:r>
      <w:r w:rsidR="00933EF5" w:rsidRPr="00FB598C">
        <w:rPr>
          <w:rFonts w:cs="Times New Roman"/>
          <w:lang w:val="en-US"/>
        </w:rPr>
        <w:t xml:space="preserve"> of this altered relation</w:t>
      </w:r>
      <w:r w:rsidR="00F03752">
        <w:rPr>
          <w:rFonts w:cs="Times New Roman"/>
          <w:lang w:val="en-US"/>
        </w:rPr>
        <w:t xml:space="preserve"> include the following: </w:t>
      </w:r>
      <w:r w:rsidR="00AB436E">
        <w:rPr>
          <w:rFonts w:cs="Times New Roman"/>
          <w:lang w:val="en-US"/>
        </w:rPr>
        <w:t xml:space="preserve">the </w:t>
      </w:r>
      <w:r w:rsidR="00933EF5" w:rsidRPr="00FB598C">
        <w:rPr>
          <w:rFonts w:cs="Times New Roman"/>
          <w:lang w:val="en-US"/>
        </w:rPr>
        <w:t>top predators have been “lopped off the apex of the pyramid,” reducing its complexity and shortening its food chains (217); the domestication of various  plants and animals has given rise to new pests, hence the emergence of agricultural science, considered</w:t>
      </w:r>
      <w:r w:rsidR="00933EF5" w:rsidRPr="00E40632">
        <w:rPr>
          <w:rFonts w:cs="Times New Roman"/>
          <w:lang w:val="en-US"/>
        </w:rPr>
        <w:t xml:space="preserve"> </w:t>
      </w:r>
      <w:r w:rsidR="00933EF5" w:rsidRPr="00FB598C">
        <w:rPr>
          <w:rFonts w:cs="Times New Roman"/>
          <w:lang w:val="en-US"/>
        </w:rPr>
        <w:t xml:space="preserve">as a technique for their control (217); conventional agriculture has </w:t>
      </w:r>
      <w:r w:rsidR="00AB436E">
        <w:rPr>
          <w:rFonts w:cs="Times New Roman"/>
          <w:lang w:val="en-US"/>
        </w:rPr>
        <w:t xml:space="preserve">also </w:t>
      </w:r>
      <w:r w:rsidR="00933EF5" w:rsidRPr="00FB598C">
        <w:rPr>
          <w:rFonts w:cs="Times New Roman"/>
          <w:lang w:val="en-US"/>
        </w:rPr>
        <w:t>depleted the soil, thereby giving rise to large-scale erosion (217); industry has polluted waters and obstructed their flow through the installation of dams (217); and transportation has made possible the importation of fertilizers from distant lands (218).</w:t>
      </w:r>
    </w:p>
    <w:p w14:paraId="72756C1C" w14:textId="77777777" w:rsidR="00284916" w:rsidRDefault="00F64A87" w:rsidP="007F05F7">
      <w:pPr>
        <w:spacing w:after="0"/>
        <w:jc w:val="both"/>
        <w:rPr>
          <w:rFonts w:cs="Times New Roman"/>
          <w:lang w:val="en-US"/>
        </w:rPr>
      </w:pPr>
      <w:r>
        <w:rPr>
          <w:rFonts w:cs="Times New Roman"/>
          <w:lang w:val="en-US"/>
        </w:rPr>
        <w:tab/>
        <w:t>W</w:t>
      </w:r>
      <w:r w:rsidR="00246CA4">
        <w:rPr>
          <w:rFonts w:cs="Times New Roman"/>
          <w:lang w:val="en-US"/>
        </w:rPr>
        <w:t xml:space="preserve">hat </w:t>
      </w:r>
      <w:r w:rsidR="00933EF5">
        <w:rPr>
          <w:rFonts w:cs="Times New Roman"/>
          <w:lang w:val="en-US"/>
        </w:rPr>
        <w:t xml:space="preserve">does Leopold propose to do about this </w:t>
      </w:r>
      <w:r w:rsidR="00933EF5" w:rsidRPr="00FB598C">
        <w:rPr>
          <w:rFonts w:cs="Times New Roman"/>
          <w:lang w:val="en-US"/>
        </w:rPr>
        <w:t>“almost worldwide display of disorganization”</w:t>
      </w:r>
      <w:r w:rsidR="00933EF5">
        <w:rPr>
          <w:rFonts w:cs="Times New Roman"/>
          <w:lang w:val="en-US"/>
        </w:rPr>
        <w:t xml:space="preserve"> (218)? </w:t>
      </w:r>
      <w:r w:rsidR="008809B1">
        <w:rPr>
          <w:rFonts w:cs="Times New Roman"/>
          <w:lang w:val="en-US"/>
        </w:rPr>
        <w:t>First</w:t>
      </w:r>
      <w:r w:rsidR="00AB436E">
        <w:rPr>
          <w:rFonts w:cs="Times New Roman"/>
          <w:lang w:val="en-US"/>
        </w:rPr>
        <w:t xml:space="preserve">, </w:t>
      </w:r>
      <w:r w:rsidR="00D0524B">
        <w:rPr>
          <w:rFonts w:cs="Times New Roman"/>
          <w:lang w:val="en-US"/>
        </w:rPr>
        <w:t>he</w:t>
      </w:r>
      <w:r w:rsidR="00F03752">
        <w:rPr>
          <w:rFonts w:cs="Times New Roman"/>
          <w:lang w:val="en-US"/>
        </w:rPr>
        <w:t xml:space="preserve"> thinks that </w:t>
      </w:r>
      <w:r w:rsidR="00246CA4">
        <w:rPr>
          <w:rFonts w:cs="Times New Roman"/>
          <w:lang w:val="en-US"/>
        </w:rPr>
        <w:t xml:space="preserve">we </w:t>
      </w:r>
      <w:r w:rsidR="0002203A">
        <w:rPr>
          <w:rFonts w:cs="Times New Roman"/>
          <w:lang w:val="en-US"/>
        </w:rPr>
        <w:t xml:space="preserve">should be aware of the resistance </w:t>
      </w:r>
      <w:r w:rsidR="00AB436E">
        <w:rPr>
          <w:rFonts w:cs="Times New Roman"/>
          <w:lang w:val="en-US"/>
        </w:rPr>
        <w:t>of different</w:t>
      </w:r>
      <w:r w:rsidR="0002203A">
        <w:rPr>
          <w:rFonts w:cs="Times New Roman"/>
          <w:lang w:val="en-US"/>
        </w:rPr>
        <w:t xml:space="preserve"> biota</w:t>
      </w:r>
      <w:r w:rsidR="00AB436E">
        <w:rPr>
          <w:rFonts w:cs="Times New Roman"/>
          <w:lang w:val="en-US"/>
        </w:rPr>
        <w:t>s</w:t>
      </w:r>
      <w:r w:rsidR="00246CA4">
        <w:rPr>
          <w:rFonts w:cs="Times New Roman"/>
          <w:lang w:val="en-US"/>
        </w:rPr>
        <w:t xml:space="preserve"> to ou</w:t>
      </w:r>
      <w:r w:rsidR="0002203A">
        <w:rPr>
          <w:rFonts w:cs="Times New Roman"/>
          <w:lang w:val="en-US"/>
        </w:rPr>
        <w:t>r interventions, such that fragile biotas can be respected as such and exploited either not at all</w:t>
      </w:r>
      <w:r w:rsidR="008809B1">
        <w:rPr>
          <w:rFonts w:cs="Times New Roman"/>
          <w:lang w:val="en-US"/>
        </w:rPr>
        <w:t xml:space="preserve"> or significantly less</w:t>
      </w:r>
      <w:r w:rsidR="009E67BE">
        <w:rPr>
          <w:rFonts w:cs="Times New Roman"/>
          <w:lang w:val="en-US"/>
        </w:rPr>
        <w:t xml:space="preserve"> (218-219)</w:t>
      </w:r>
      <w:r w:rsidR="008809B1">
        <w:rPr>
          <w:rFonts w:cs="Times New Roman"/>
          <w:lang w:val="en-US"/>
        </w:rPr>
        <w:t>. Second</w:t>
      </w:r>
      <w:r w:rsidR="0002203A">
        <w:rPr>
          <w:rFonts w:cs="Times New Roman"/>
          <w:lang w:val="en-US"/>
        </w:rPr>
        <w:t xml:space="preserve">, and more generally, </w:t>
      </w:r>
      <w:r w:rsidR="00E40632">
        <w:rPr>
          <w:rFonts w:cs="Times New Roman"/>
          <w:lang w:val="en-US"/>
        </w:rPr>
        <w:t xml:space="preserve">he thinks </w:t>
      </w:r>
      <w:r w:rsidR="00246CA4">
        <w:rPr>
          <w:rFonts w:cs="Times New Roman"/>
          <w:lang w:val="en-US"/>
        </w:rPr>
        <w:t>we</w:t>
      </w:r>
      <w:r w:rsidR="0002203A">
        <w:rPr>
          <w:rFonts w:cs="Times New Roman"/>
          <w:lang w:val="en-US"/>
        </w:rPr>
        <w:t xml:space="preserve"> should </w:t>
      </w:r>
      <w:r w:rsidR="00AB436E">
        <w:rPr>
          <w:rFonts w:cs="Times New Roman"/>
          <w:lang w:val="en-US"/>
        </w:rPr>
        <w:t xml:space="preserve">endeavor to </w:t>
      </w:r>
      <w:r w:rsidR="0002203A">
        <w:rPr>
          <w:rFonts w:cs="Times New Roman"/>
          <w:lang w:val="en-US"/>
        </w:rPr>
        <w:t xml:space="preserve">reduce the </w:t>
      </w:r>
      <w:r w:rsidR="008809B1">
        <w:rPr>
          <w:rFonts w:cs="Times New Roman"/>
          <w:lang w:val="en-US"/>
        </w:rPr>
        <w:t xml:space="preserve">overall </w:t>
      </w:r>
      <w:r w:rsidR="00246CA4">
        <w:rPr>
          <w:rFonts w:cs="Times New Roman"/>
          <w:lang w:val="en-US"/>
        </w:rPr>
        <w:t>violence of our</w:t>
      </w:r>
      <w:r w:rsidR="0002203A">
        <w:rPr>
          <w:rFonts w:cs="Times New Roman"/>
          <w:lang w:val="en-US"/>
        </w:rPr>
        <w:t xml:space="preserve"> modifications of the land pyramid</w:t>
      </w:r>
      <w:r w:rsidR="009E67BE">
        <w:rPr>
          <w:rFonts w:cs="Times New Roman"/>
          <w:lang w:val="en-US"/>
        </w:rPr>
        <w:t xml:space="preserve"> (220)</w:t>
      </w:r>
      <w:r w:rsidR="008E0EE9">
        <w:rPr>
          <w:rFonts w:cs="Times New Roman"/>
          <w:lang w:val="en-US"/>
        </w:rPr>
        <w:t xml:space="preserve">. Of particular importance </w:t>
      </w:r>
      <w:r w:rsidR="00D0524B">
        <w:rPr>
          <w:rFonts w:cs="Times New Roman"/>
          <w:lang w:val="en-US"/>
        </w:rPr>
        <w:t>here, he</w:t>
      </w:r>
      <w:r w:rsidR="00F03752">
        <w:rPr>
          <w:rFonts w:cs="Times New Roman"/>
          <w:lang w:val="en-US"/>
        </w:rPr>
        <w:t xml:space="preserve"> thinks, </w:t>
      </w:r>
      <w:r w:rsidR="008E0EE9">
        <w:rPr>
          <w:rFonts w:cs="Times New Roman"/>
          <w:lang w:val="en-US"/>
        </w:rPr>
        <w:t xml:space="preserve">is not exceeding the </w:t>
      </w:r>
      <w:r w:rsidR="00AB436E">
        <w:rPr>
          <w:rFonts w:cs="Times New Roman"/>
          <w:lang w:val="en-US"/>
        </w:rPr>
        <w:t xml:space="preserve">land </w:t>
      </w:r>
      <w:r w:rsidR="008E0EE9">
        <w:rPr>
          <w:rFonts w:cs="Times New Roman"/>
          <w:lang w:val="en-US"/>
        </w:rPr>
        <w:t>pyramid</w:t>
      </w:r>
      <w:r w:rsidR="00AB436E">
        <w:rPr>
          <w:rFonts w:cs="Times New Roman"/>
          <w:lang w:val="en-US"/>
        </w:rPr>
        <w:t>’s natural elasticity. Agriculture, for example, will inevitably</w:t>
      </w:r>
      <w:r w:rsidR="00E40632">
        <w:rPr>
          <w:rFonts w:cs="Times New Roman"/>
          <w:lang w:val="en-US"/>
        </w:rPr>
        <w:t xml:space="preserve"> “distort” the pyramid, but </w:t>
      </w:r>
      <w:r w:rsidR="008809B1">
        <w:rPr>
          <w:rFonts w:cs="Times New Roman"/>
          <w:lang w:val="en-US"/>
        </w:rPr>
        <w:t xml:space="preserve">it </w:t>
      </w:r>
      <w:r w:rsidR="00E40632">
        <w:rPr>
          <w:rFonts w:cs="Times New Roman"/>
          <w:lang w:val="en-US"/>
        </w:rPr>
        <w:t>does not necessarily have to ca</w:t>
      </w:r>
      <w:r w:rsidR="008809B1">
        <w:rPr>
          <w:rFonts w:cs="Times New Roman"/>
          <w:lang w:val="en-US"/>
        </w:rPr>
        <w:t>use the pyramid</w:t>
      </w:r>
      <w:r w:rsidR="008E0EE9">
        <w:rPr>
          <w:rFonts w:cs="Times New Roman"/>
          <w:lang w:val="en-US"/>
        </w:rPr>
        <w:t xml:space="preserve"> to collapse </w:t>
      </w:r>
      <w:r w:rsidR="00422623">
        <w:rPr>
          <w:rFonts w:cs="Times New Roman"/>
          <w:lang w:val="en-US"/>
        </w:rPr>
        <w:t>entir</w:t>
      </w:r>
      <w:r w:rsidR="008E0EE9">
        <w:rPr>
          <w:rFonts w:cs="Times New Roman"/>
          <w:lang w:val="en-US"/>
        </w:rPr>
        <w:t>ely (</w:t>
      </w:r>
      <w:r w:rsidR="00D0524B">
        <w:rPr>
          <w:rFonts w:cs="Times New Roman"/>
          <w:lang w:val="en-US"/>
        </w:rPr>
        <w:t xml:space="preserve">see </w:t>
      </w:r>
      <w:r w:rsidR="008E0EE9">
        <w:rPr>
          <w:rFonts w:cs="Times New Roman"/>
          <w:lang w:val="en-US"/>
        </w:rPr>
        <w:t>Newton</w:t>
      </w:r>
      <w:r w:rsidR="00D0524B">
        <w:rPr>
          <w:rFonts w:cs="Times New Roman"/>
          <w:lang w:val="en-US"/>
        </w:rPr>
        <w:t xml:space="preserve"> 2006,</w:t>
      </w:r>
      <w:r w:rsidR="008E0EE9">
        <w:rPr>
          <w:rFonts w:cs="Times New Roman"/>
          <w:lang w:val="en-US"/>
        </w:rPr>
        <w:t xml:space="preserve"> 207).</w:t>
      </w:r>
      <w:r w:rsidR="00E40632">
        <w:rPr>
          <w:rFonts w:cs="Times New Roman"/>
          <w:lang w:val="en-US"/>
        </w:rPr>
        <w:t xml:space="preserve"> </w:t>
      </w:r>
      <w:r w:rsidR="007E6286">
        <w:rPr>
          <w:rFonts w:cs="Times New Roman"/>
          <w:lang w:val="en-US"/>
        </w:rPr>
        <w:t xml:space="preserve">In view of this, Leopold advocates </w:t>
      </w:r>
      <w:r w:rsidR="0002203A">
        <w:rPr>
          <w:rFonts w:cs="Times New Roman"/>
          <w:lang w:val="en-US"/>
        </w:rPr>
        <w:t>a change of attitude: rather than seeing our</w:t>
      </w:r>
      <w:r w:rsidR="00E40632">
        <w:rPr>
          <w:rFonts w:cs="Times New Roman"/>
          <w:lang w:val="en-US"/>
        </w:rPr>
        <w:t>selves as “conquerors” of the land</w:t>
      </w:r>
      <w:r w:rsidR="0002203A">
        <w:rPr>
          <w:rFonts w:cs="Times New Roman"/>
          <w:lang w:val="en-US"/>
        </w:rPr>
        <w:t xml:space="preserve">, whose destiny is to rise </w:t>
      </w:r>
      <w:r w:rsidR="00E40632">
        <w:rPr>
          <w:rFonts w:cs="Times New Roman"/>
          <w:lang w:val="en-US"/>
        </w:rPr>
        <w:t>in great numbers to the top of the pyramid,</w:t>
      </w:r>
      <w:r w:rsidR="0002203A">
        <w:rPr>
          <w:rFonts w:cs="Times New Roman"/>
          <w:lang w:val="en-US"/>
        </w:rPr>
        <w:t xml:space="preserve"> s</w:t>
      </w:r>
      <w:r w:rsidR="00E40632">
        <w:rPr>
          <w:rFonts w:cs="Times New Roman"/>
          <w:lang w:val="en-US"/>
        </w:rPr>
        <w:t>ubjugating and oppressing</w:t>
      </w:r>
      <w:r w:rsidR="00F03752">
        <w:rPr>
          <w:rFonts w:cs="Times New Roman"/>
          <w:lang w:val="en-US"/>
        </w:rPr>
        <w:t xml:space="preserve"> all that lies beneath (at the risk of </w:t>
      </w:r>
      <w:r w:rsidR="00E40632">
        <w:rPr>
          <w:rFonts w:cs="Times New Roman"/>
          <w:lang w:val="en-US"/>
        </w:rPr>
        <w:t xml:space="preserve">precipitating the collapse of </w:t>
      </w:r>
      <w:r w:rsidR="00F03752">
        <w:rPr>
          <w:rFonts w:cs="Times New Roman"/>
          <w:lang w:val="en-US"/>
        </w:rPr>
        <w:t>the entire edifice)</w:t>
      </w:r>
      <w:r w:rsidR="000B6002">
        <w:rPr>
          <w:rFonts w:cs="Times New Roman"/>
          <w:lang w:val="en-US"/>
        </w:rPr>
        <w:t xml:space="preserve">, </w:t>
      </w:r>
      <w:r w:rsidR="0002203A">
        <w:rPr>
          <w:rFonts w:cs="Times New Roman"/>
          <w:lang w:val="en-US"/>
        </w:rPr>
        <w:t>we must instead see ourselves as “citizens” of the biotic community, thus recognizing the role that othe</w:t>
      </w:r>
      <w:r w:rsidR="00E40632">
        <w:rPr>
          <w:rFonts w:cs="Times New Roman"/>
          <w:lang w:val="en-US"/>
        </w:rPr>
        <w:t>r beings play not just in direct</w:t>
      </w:r>
      <w:r w:rsidR="0002203A">
        <w:rPr>
          <w:rFonts w:cs="Times New Roman"/>
          <w:lang w:val="en-US"/>
        </w:rPr>
        <w:t xml:space="preserve"> economic production, but </w:t>
      </w:r>
      <w:r w:rsidR="00E40632">
        <w:rPr>
          <w:rFonts w:cs="Times New Roman"/>
          <w:lang w:val="en-US"/>
        </w:rPr>
        <w:t xml:space="preserve">also </w:t>
      </w:r>
      <w:r w:rsidR="0002203A">
        <w:rPr>
          <w:rFonts w:cs="Times New Roman"/>
          <w:lang w:val="en-US"/>
        </w:rPr>
        <w:t>in the health</w:t>
      </w:r>
      <w:r w:rsidR="00F03752">
        <w:rPr>
          <w:rFonts w:cs="Times New Roman"/>
          <w:lang w:val="en-US"/>
        </w:rPr>
        <w:t xml:space="preserve"> and beauty</w:t>
      </w:r>
      <w:r w:rsidR="0002203A">
        <w:rPr>
          <w:rFonts w:cs="Times New Roman"/>
          <w:lang w:val="en-US"/>
        </w:rPr>
        <w:t xml:space="preserve"> of the land pyramid as</w:t>
      </w:r>
      <w:r w:rsidR="00422623">
        <w:rPr>
          <w:rFonts w:cs="Times New Roman"/>
          <w:lang w:val="en-US"/>
        </w:rPr>
        <w:t xml:space="preserve"> a</w:t>
      </w:r>
      <w:r w:rsidR="0002203A">
        <w:rPr>
          <w:rFonts w:cs="Times New Roman"/>
          <w:lang w:val="en-US"/>
        </w:rPr>
        <w:t xml:space="preserve"> whole</w:t>
      </w:r>
      <w:r w:rsidR="009E67BE">
        <w:rPr>
          <w:rFonts w:cs="Times New Roman"/>
          <w:lang w:val="en-US"/>
        </w:rPr>
        <w:t xml:space="preserve"> (223)</w:t>
      </w:r>
      <w:r w:rsidR="0002203A">
        <w:rPr>
          <w:rFonts w:cs="Times New Roman"/>
          <w:lang w:val="en-US"/>
        </w:rPr>
        <w:t xml:space="preserve">. </w:t>
      </w:r>
      <w:r w:rsidR="00246CA4">
        <w:rPr>
          <w:rFonts w:cs="Times New Roman"/>
          <w:lang w:val="en-US"/>
        </w:rPr>
        <w:t>The two c</w:t>
      </w:r>
      <w:r w:rsidR="00F03752">
        <w:rPr>
          <w:rFonts w:cs="Times New Roman"/>
          <w:lang w:val="en-US"/>
        </w:rPr>
        <w:t>oncrete examples</w:t>
      </w:r>
      <w:r w:rsidR="008E0EE9">
        <w:rPr>
          <w:rFonts w:cs="Times New Roman"/>
          <w:lang w:val="en-US"/>
        </w:rPr>
        <w:t xml:space="preserve"> Leopold gives </w:t>
      </w:r>
      <w:r w:rsidR="00F03752">
        <w:rPr>
          <w:rFonts w:cs="Times New Roman"/>
          <w:lang w:val="en-US"/>
        </w:rPr>
        <w:t>of this change of attitude are</w:t>
      </w:r>
      <w:r w:rsidR="00E40632">
        <w:rPr>
          <w:rFonts w:cs="Times New Roman"/>
          <w:lang w:val="en-US"/>
        </w:rPr>
        <w:t xml:space="preserve"> </w:t>
      </w:r>
      <w:r w:rsidR="00AB436E">
        <w:rPr>
          <w:rFonts w:cs="Times New Roman"/>
          <w:lang w:val="en-US"/>
        </w:rPr>
        <w:t>“</w:t>
      </w:r>
      <w:r w:rsidR="008E0EE9">
        <w:rPr>
          <w:rFonts w:cs="Times New Roman"/>
          <w:lang w:val="en-US"/>
        </w:rPr>
        <w:t>o</w:t>
      </w:r>
      <w:r w:rsidR="0002203A">
        <w:rPr>
          <w:rFonts w:cs="Times New Roman"/>
          <w:lang w:val="en-US"/>
        </w:rPr>
        <w:t>rganic</w:t>
      </w:r>
      <w:r w:rsidR="00AB436E">
        <w:rPr>
          <w:rFonts w:cs="Times New Roman"/>
          <w:lang w:val="en-US"/>
        </w:rPr>
        <w:t>”</w:t>
      </w:r>
      <w:r w:rsidR="00E40632">
        <w:rPr>
          <w:rFonts w:cs="Times New Roman"/>
          <w:lang w:val="en-US"/>
        </w:rPr>
        <w:t xml:space="preserve"> </w:t>
      </w:r>
      <w:r w:rsidR="007E6286">
        <w:rPr>
          <w:rFonts w:cs="Times New Roman"/>
          <w:lang w:val="en-US"/>
        </w:rPr>
        <w:t xml:space="preserve">farming </w:t>
      </w:r>
      <w:r w:rsidR="00D0524B">
        <w:rPr>
          <w:rFonts w:cs="Times New Roman"/>
          <w:lang w:val="en-US"/>
        </w:rPr>
        <w:t>(1949a, 222</w:t>
      </w:r>
      <w:r w:rsidR="00E40632">
        <w:rPr>
          <w:rFonts w:cs="Times New Roman"/>
          <w:lang w:val="en-US"/>
        </w:rPr>
        <w:t>)</w:t>
      </w:r>
      <w:r w:rsidR="0002203A">
        <w:rPr>
          <w:rFonts w:cs="Times New Roman"/>
          <w:lang w:val="en-US"/>
        </w:rPr>
        <w:t xml:space="preserve"> and </w:t>
      </w:r>
      <w:r w:rsidR="00F03752">
        <w:rPr>
          <w:rFonts w:cs="Times New Roman"/>
          <w:lang w:val="en-US"/>
        </w:rPr>
        <w:t xml:space="preserve">the </w:t>
      </w:r>
      <w:r w:rsidR="00AB436E">
        <w:rPr>
          <w:rFonts w:cs="Times New Roman"/>
          <w:lang w:val="en-US"/>
        </w:rPr>
        <w:t>“</w:t>
      </w:r>
      <w:r w:rsidR="00F03752">
        <w:rPr>
          <w:rFonts w:cs="Times New Roman"/>
          <w:lang w:val="en-US"/>
        </w:rPr>
        <w:t>sustainable forestry</w:t>
      </w:r>
      <w:r w:rsidR="00AB436E">
        <w:rPr>
          <w:rFonts w:cs="Times New Roman"/>
          <w:lang w:val="en-US"/>
        </w:rPr>
        <w:t>”</w:t>
      </w:r>
      <w:r w:rsidR="00F03752">
        <w:rPr>
          <w:rFonts w:cs="Times New Roman"/>
          <w:lang w:val="en-US"/>
        </w:rPr>
        <w:t xml:space="preserve"> of </w:t>
      </w:r>
      <w:r w:rsidR="000B6002">
        <w:rPr>
          <w:rFonts w:cs="Times New Roman"/>
          <w:lang w:val="en-US"/>
        </w:rPr>
        <w:t xml:space="preserve">the German </w:t>
      </w:r>
      <w:r w:rsidR="00422623">
        <w:rPr>
          <w:rFonts w:cs="Times New Roman"/>
          <w:lang w:val="en-US"/>
        </w:rPr>
        <w:t>“</w:t>
      </w:r>
      <w:proofErr w:type="spellStart"/>
      <w:r w:rsidR="0028678F" w:rsidRPr="0028678F">
        <w:rPr>
          <w:rFonts w:cs="Times New Roman"/>
          <w:i/>
          <w:lang w:val="en-US"/>
        </w:rPr>
        <w:t>Dauerw</w:t>
      </w:r>
      <w:r w:rsidR="0028678F">
        <w:rPr>
          <w:rFonts w:cs="Times New Roman"/>
          <w:i/>
          <w:lang w:val="en-US"/>
        </w:rPr>
        <w:t>ald</w:t>
      </w:r>
      <w:proofErr w:type="spellEnd"/>
      <w:r w:rsidR="00422623" w:rsidRPr="0028678F">
        <w:rPr>
          <w:rFonts w:cs="Times New Roman"/>
          <w:lang w:val="en-US"/>
        </w:rPr>
        <w:t>”</w:t>
      </w:r>
      <w:r w:rsidR="007E6286">
        <w:rPr>
          <w:rFonts w:cs="Times New Roman"/>
          <w:i/>
          <w:lang w:val="en-US"/>
        </w:rPr>
        <w:t xml:space="preserve"> </w:t>
      </w:r>
      <w:r w:rsidR="0028678F">
        <w:rPr>
          <w:rFonts w:cs="Times New Roman"/>
          <w:lang w:val="en-US"/>
        </w:rPr>
        <w:t>(1991b, 271</w:t>
      </w:r>
      <w:r w:rsidR="007E6286">
        <w:rPr>
          <w:rFonts w:cs="Times New Roman"/>
          <w:lang w:val="en-US"/>
        </w:rPr>
        <w:t>)</w:t>
      </w:r>
      <w:r w:rsidR="00E40632">
        <w:rPr>
          <w:rFonts w:cs="Times New Roman"/>
          <w:lang w:val="en-US"/>
        </w:rPr>
        <w:t>.</w:t>
      </w:r>
      <w:r w:rsidR="00981D4A">
        <w:rPr>
          <w:rStyle w:val="FootnoteReference"/>
          <w:rFonts w:cs="Times New Roman"/>
          <w:lang w:val="en-US"/>
        </w:rPr>
        <w:footnoteReference w:id="1"/>
      </w:r>
      <w:r w:rsidR="00E40632">
        <w:rPr>
          <w:rFonts w:cs="Times New Roman"/>
          <w:lang w:val="en-US"/>
        </w:rPr>
        <w:t xml:space="preserve"> In both </w:t>
      </w:r>
      <w:r w:rsidR="00AB436E">
        <w:rPr>
          <w:rFonts w:cs="Times New Roman"/>
          <w:lang w:val="en-US"/>
        </w:rPr>
        <w:t>instances</w:t>
      </w:r>
      <w:r w:rsidR="00E40632">
        <w:rPr>
          <w:rFonts w:cs="Times New Roman"/>
          <w:lang w:val="en-US"/>
        </w:rPr>
        <w:t>, the species that are</w:t>
      </w:r>
      <w:r w:rsidR="008E0EE9">
        <w:rPr>
          <w:rFonts w:cs="Times New Roman"/>
          <w:lang w:val="en-US"/>
        </w:rPr>
        <w:t xml:space="preserve"> directly b</w:t>
      </w:r>
      <w:r w:rsidR="0028678F">
        <w:rPr>
          <w:rFonts w:cs="Times New Roman"/>
          <w:lang w:val="en-US"/>
        </w:rPr>
        <w:t xml:space="preserve">eneficial to humans in economic </w:t>
      </w:r>
      <w:r w:rsidR="00E40632">
        <w:rPr>
          <w:rFonts w:cs="Times New Roman"/>
          <w:lang w:val="en-US"/>
        </w:rPr>
        <w:t xml:space="preserve">terms (plants </w:t>
      </w:r>
      <w:r w:rsidR="00E40632">
        <w:rPr>
          <w:rFonts w:cs="Times New Roman"/>
          <w:lang w:val="en-US"/>
        </w:rPr>
        <w:lastRenderedPageBreak/>
        <w:t>and animals for food</w:t>
      </w:r>
      <w:r w:rsidR="00EC670F">
        <w:rPr>
          <w:rFonts w:cs="Times New Roman"/>
          <w:lang w:val="en-US"/>
        </w:rPr>
        <w:t>,</w:t>
      </w:r>
      <w:r w:rsidR="008E0EE9">
        <w:rPr>
          <w:rFonts w:cs="Times New Roman"/>
          <w:lang w:val="en-US"/>
        </w:rPr>
        <w:t xml:space="preserve"> </w:t>
      </w:r>
      <w:r>
        <w:rPr>
          <w:rFonts w:cs="Times New Roman"/>
          <w:lang w:val="en-US"/>
        </w:rPr>
        <w:t>trees for timber) should be treated</w:t>
      </w:r>
      <w:r w:rsidR="008E0EE9">
        <w:rPr>
          <w:rFonts w:cs="Times New Roman"/>
          <w:lang w:val="en-US"/>
        </w:rPr>
        <w:t xml:space="preserve"> as part of</w:t>
      </w:r>
      <w:r w:rsidR="00F03752">
        <w:rPr>
          <w:rFonts w:cs="Times New Roman"/>
          <w:lang w:val="en-US"/>
        </w:rPr>
        <w:t xml:space="preserve"> a land pyramid</w:t>
      </w:r>
      <w:r w:rsidR="00AB436E">
        <w:rPr>
          <w:rFonts w:cs="Times New Roman"/>
          <w:lang w:val="en-US"/>
        </w:rPr>
        <w:t xml:space="preserve"> with</w:t>
      </w:r>
      <w:r w:rsidR="0028678F">
        <w:rPr>
          <w:rFonts w:cs="Times New Roman"/>
          <w:lang w:val="en-US"/>
        </w:rPr>
        <w:t xml:space="preserve"> relatively</w:t>
      </w:r>
      <w:r w:rsidR="00F03752">
        <w:rPr>
          <w:rFonts w:cs="Times New Roman"/>
          <w:lang w:val="en-US"/>
        </w:rPr>
        <w:t xml:space="preserve"> </w:t>
      </w:r>
      <w:r w:rsidR="000B6002">
        <w:rPr>
          <w:rFonts w:cs="Times New Roman"/>
          <w:lang w:val="en-US"/>
        </w:rPr>
        <w:t>long</w:t>
      </w:r>
      <w:r w:rsidR="00AB436E">
        <w:rPr>
          <w:rFonts w:cs="Times New Roman"/>
          <w:lang w:val="en-US"/>
        </w:rPr>
        <w:t xml:space="preserve"> and</w:t>
      </w:r>
      <w:r w:rsidR="008E0EE9">
        <w:rPr>
          <w:rFonts w:cs="Times New Roman"/>
          <w:lang w:val="en-US"/>
        </w:rPr>
        <w:t xml:space="preserve"> complex food chains.</w:t>
      </w:r>
    </w:p>
    <w:p w14:paraId="1DC16144" w14:textId="77777777" w:rsidR="0002203A" w:rsidRDefault="00AB436E" w:rsidP="007F05F7">
      <w:pPr>
        <w:spacing w:after="0"/>
        <w:jc w:val="both"/>
        <w:rPr>
          <w:rFonts w:cs="Times New Roman"/>
          <w:lang w:val="en-US"/>
        </w:rPr>
      </w:pPr>
      <w:r>
        <w:rPr>
          <w:rFonts w:cs="Times New Roman"/>
          <w:lang w:val="en-US"/>
        </w:rPr>
        <w:tab/>
        <w:t>A</w:t>
      </w:r>
      <w:r w:rsidR="000B6002">
        <w:rPr>
          <w:rFonts w:cs="Times New Roman"/>
          <w:lang w:val="en-US"/>
        </w:rPr>
        <w:t xml:space="preserve">s in the case of the image of nature as a “balance,” the “land pyramid” </w:t>
      </w:r>
      <w:r w:rsidR="00ED335A">
        <w:rPr>
          <w:rFonts w:cs="Times New Roman"/>
          <w:lang w:val="en-US"/>
        </w:rPr>
        <w:t>would thus seem to provide</w:t>
      </w:r>
      <w:r w:rsidR="009765EF">
        <w:rPr>
          <w:rFonts w:cs="Times New Roman"/>
          <w:lang w:val="en-US"/>
        </w:rPr>
        <w:t xml:space="preserve"> a </w:t>
      </w:r>
      <w:r w:rsidR="0028678F">
        <w:rPr>
          <w:rFonts w:cs="Times New Roman"/>
          <w:lang w:val="en-US"/>
        </w:rPr>
        <w:t>meaningful</w:t>
      </w:r>
      <w:r w:rsidR="00B4428C">
        <w:rPr>
          <w:rFonts w:cs="Times New Roman"/>
          <w:lang w:val="en-US"/>
        </w:rPr>
        <w:t xml:space="preserve"> </w:t>
      </w:r>
      <w:r w:rsidR="001C4245">
        <w:rPr>
          <w:rFonts w:cs="Times New Roman"/>
          <w:lang w:val="en-US"/>
        </w:rPr>
        <w:t xml:space="preserve">ontology </w:t>
      </w:r>
      <w:r w:rsidR="009765EF">
        <w:rPr>
          <w:rFonts w:cs="Times New Roman"/>
          <w:lang w:val="en-US"/>
        </w:rPr>
        <w:t xml:space="preserve">of the land </w:t>
      </w:r>
      <w:r w:rsidR="0028678F">
        <w:rPr>
          <w:rFonts w:cs="Times New Roman"/>
          <w:lang w:val="en-US"/>
        </w:rPr>
        <w:t>thanks to</w:t>
      </w:r>
      <w:r w:rsidR="00422623">
        <w:rPr>
          <w:rFonts w:cs="Times New Roman"/>
          <w:lang w:val="en-US"/>
        </w:rPr>
        <w:t xml:space="preserve"> which </w:t>
      </w:r>
      <w:r w:rsidR="000B6002">
        <w:rPr>
          <w:rFonts w:cs="Times New Roman"/>
          <w:lang w:val="en-US"/>
        </w:rPr>
        <w:t>laymen, scientists, practitioners, a</w:t>
      </w:r>
      <w:r w:rsidR="00422623">
        <w:rPr>
          <w:rFonts w:cs="Times New Roman"/>
          <w:lang w:val="en-US"/>
        </w:rPr>
        <w:t xml:space="preserve">nd philosophers may </w:t>
      </w:r>
      <w:r w:rsidR="0028678F">
        <w:rPr>
          <w:rFonts w:cs="Times New Roman"/>
          <w:lang w:val="en-US"/>
        </w:rPr>
        <w:t xml:space="preserve">adopt an </w:t>
      </w:r>
      <w:r w:rsidR="00422623">
        <w:rPr>
          <w:rFonts w:cs="Times New Roman"/>
          <w:lang w:val="en-US"/>
        </w:rPr>
        <w:t xml:space="preserve">ethical </w:t>
      </w:r>
      <w:r w:rsidR="0028678F">
        <w:rPr>
          <w:rFonts w:cs="Times New Roman"/>
          <w:lang w:val="en-US"/>
        </w:rPr>
        <w:t xml:space="preserve">stance </w:t>
      </w:r>
      <w:r w:rsidR="00B95028">
        <w:rPr>
          <w:rFonts w:cs="Times New Roman"/>
          <w:lang w:val="en-US"/>
        </w:rPr>
        <w:t>to it</w:t>
      </w:r>
      <w:r w:rsidR="00246CA4">
        <w:rPr>
          <w:rFonts w:cs="Times New Roman"/>
          <w:lang w:val="en-US"/>
        </w:rPr>
        <w:t>. Moreover, in both instances</w:t>
      </w:r>
      <w:r w:rsidR="000B6002">
        <w:rPr>
          <w:rFonts w:cs="Times New Roman"/>
          <w:lang w:val="en-US"/>
        </w:rPr>
        <w:t xml:space="preserve">, </w:t>
      </w:r>
      <w:r w:rsidR="007E6286">
        <w:rPr>
          <w:rFonts w:cs="Times New Roman"/>
          <w:lang w:val="en-US"/>
        </w:rPr>
        <w:t>the inevitabilit</w:t>
      </w:r>
      <w:r w:rsidR="0096775F">
        <w:rPr>
          <w:rFonts w:cs="Times New Roman"/>
          <w:lang w:val="en-US"/>
        </w:rPr>
        <w:t>y of anthrop</w:t>
      </w:r>
      <w:r w:rsidR="001A1108">
        <w:rPr>
          <w:rFonts w:cs="Times New Roman"/>
          <w:lang w:val="en-US"/>
        </w:rPr>
        <w:t>ogenic disruptions is acknowledged</w:t>
      </w:r>
      <w:r w:rsidR="0096775F">
        <w:rPr>
          <w:rFonts w:cs="Times New Roman"/>
          <w:lang w:val="en-US"/>
        </w:rPr>
        <w:t>, while at the same time</w:t>
      </w:r>
      <w:r w:rsidR="000B6002">
        <w:rPr>
          <w:rFonts w:cs="Times New Roman"/>
          <w:lang w:val="en-US"/>
        </w:rPr>
        <w:t xml:space="preserve"> placed within specific limits: a critical understanding of the “balance of nature” </w:t>
      </w:r>
      <w:r w:rsidR="00250A58">
        <w:rPr>
          <w:rFonts w:cs="Times New Roman"/>
          <w:lang w:val="en-US"/>
        </w:rPr>
        <w:t xml:space="preserve">implies </w:t>
      </w:r>
      <w:r w:rsidR="000B6002">
        <w:rPr>
          <w:rFonts w:cs="Times New Roman"/>
          <w:lang w:val="en-US"/>
        </w:rPr>
        <w:t>that huma</w:t>
      </w:r>
      <w:r w:rsidR="00F03752">
        <w:rPr>
          <w:rFonts w:cs="Times New Roman"/>
          <w:lang w:val="en-US"/>
        </w:rPr>
        <w:t>ns must</w:t>
      </w:r>
      <w:r w:rsidR="00ED335A">
        <w:rPr>
          <w:rFonts w:cs="Times New Roman"/>
          <w:lang w:val="en-US"/>
        </w:rPr>
        <w:t xml:space="preserve"> either</w:t>
      </w:r>
      <w:r w:rsidR="00422623">
        <w:rPr>
          <w:rFonts w:cs="Times New Roman"/>
          <w:lang w:val="en-US"/>
        </w:rPr>
        <w:t xml:space="preserve"> </w:t>
      </w:r>
      <w:r w:rsidR="001A1108">
        <w:rPr>
          <w:rFonts w:cs="Times New Roman"/>
          <w:lang w:val="en-US"/>
        </w:rPr>
        <w:t>recognize existing equilibria or help maintain new equilibria</w:t>
      </w:r>
      <w:r w:rsidR="000B6002">
        <w:rPr>
          <w:rFonts w:cs="Times New Roman"/>
          <w:lang w:val="en-US"/>
        </w:rPr>
        <w:t xml:space="preserve">; and an understanding of the “land pyramid” </w:t>
      </w:r>
      <w:r w:rsidR="00250A58">
        <w:rPr>
          <w:rFonts w:cs="Times New Roman"/>
          <w:lang w:val="en-US"/>
        </w:rPr>
        <w:t xml:space="preserve">implies </w:t>
      </w:r>
      <w:r w:rsidR="000B6002">
        <w:rPr>
          <w:rFonts w:cs="Times New Roman"/>
          <w:lang w:val="en-US"/>
        </w:rPr>
        <w:t>that we s</w:t>
      </w:r>
      <w:r w:rsidR="00422623">
        <w:rPr>
          <w:rFonts w:cs="Times New Roman"/>
          <w:lang w:val="en-US"/>
        </w:rPr>
        <w:t>hould minimize disruption of its</w:t>
      </w:r>
      <w:r w:rsidR="000B6002">
        <w:rPr>
          <w:rFonts w:cs="Times New Roman"/>
          <w:lang w:val="en-US"/>
        </w:rPr>
        <w:t xml:space="preserve"> complex</w:t>
      </w:r>
      <w:r w:rsidR="00ED335A">
        <w:rPr>
          <w:rFonts w:cs="Times New Roman"/>
          <w:lang w:val="en-US"/>
        </w:rPr>
        <w:t>, hierarchically structured</w:t>
      </w:r>
      <w:r w:rsidR="00422623">
        <w:rPr>
          <w:rFonts w:cs="Times New Roman"/>
          <w:lang w:val="en-US"/>
        </w:rPr>
        <w:t xml:space="preserve"> food chains.</w:t>
      </w:r>
    </w:p>
    <w:p w14:paraId="1EBD212E" w14:textId="77777777" w:rsidR="00B305F0" w:rsidRDefault="00B305F0" w:rsidP="007F05F7">
      <w:pPr>
        <w:spacing w:after="0"/>
        <w:jc w:val="both"/>
        <w:rPr>
          <w:rFonts w:cs="Times New Roman"/>
          <w:lang w:val="en-US"/>
        </w:rPr>
      </w:pPr>
    </w:p>
    <w:p w14:paraId="58AEB362" w14:textId="77777777" w:rsidR="00BD1DA7" w:rsidRPr="00B305F0" w:rsidRDefault="008E0EE9" w:rsidP="00B305F0">
      <w:pPr>
        <w:pStyle w:val="ListParagraph"/>
        <w:numPr>
          <w:ilvl w:val="0"/>
          <w:numId w:val="1"/>
        </w:numPr>
        <w:jc w:val="both"/>
        <w:rPr>
          <w:rFonts w:cs="Times New Roman"/>
          <w:b/>
          <w:lang w:val="en-US"/>
        </w:rPr>
      </w:pPr>
      <w:r w:rsidRPr="008E0EE9">
        <w:rPr>
          <w:rFonts w:cs="Times New Roman"/>
          <w:b/>
          <w:lang w:val="en-US"/>
        </w:rPr>
        <w:t>The Round River</w:t>
      </w:r>
    </w:p>
    <w:p w14:paraId="41248FFE" w14:textId="77777777" w:rsidR="007E6286" w:rsidRDefault="00BD1DA7" w:rsidP="007F05F7">
      <w:pPr>
        <w:spacing w:after="0"/>
        <w:jc w:val="both"/>
        <w:rPr>
          <w:rFonts w:cs="Arial"/>
        </w:rPr>
      </w:pPr>
      <w:r w:rsidRPr="00BD1DA7">
        <w:rPr>
          <w:rFonts w:cs="Arial"/>
          <w:lang w:val="en-US"/>
        </w:rPr>
        <w:t>Unlike the balance of nature and the land pyramid, the image of</w:t>
      </w:r>
      <w:r w:rsidR="0096775F">
        <w:rPr>
          <w:rFonts w:cs="Arial"/>
          <w:lang w:val="en-US"/>
        </w:rPr>
        <w:t xml:space="preserve"> the</w:t>
      </w:r>
      <w:r w:rsidRPr="00BD1DA7">
        <w:rPr>
          <w:rFonts w:cs="Arial"/>
          <w:lang w:val="en-US"/>
        </w:rPr>
        <w:t xml:space="preserve"> lan</w:t>
      </w:r>
      <w:r w:rsidR="00CD4105">
        <w:rPr>
          <w:rFonts w:cs="Arial"/>
          <w:lang w:val="en-US"/>
        </w:rPr>
        <w:t>d as a round river</w:t>
      </w:r>
      <w:r w:rsidRPr="00BD1DA7">
        <w:rPr>
          <w:rFonts w:cs="Arial"/>
          <w:lang w:val="en-US"/>
        </w:rPr>
        <w:t xml:space="preserve"> was not widely present in </w:t>
      </w:r>
      <w:r w:rsidR="0096775F">
        <w:rPr>
          <w:rFonts w:cs="Arial"/>
          <w:lang w:val="en-US"/>
        </w:rPr>
        <w:t>ecolog</w:t>
      </w:r>
      <w:r w:rsidR="008809B1">
        <w:rPr>
          <w:rFonts w:cs="Arial"/>
          <w:lang w:val="en-US"/>
        </w:rPr>
        <w:t>ical discourse</w:t>
      </w:r>
      <w:r w:rsidRPr="00BD1DA7">
        <w:rPr>
          <w:rFonts w:cs="Arial"/>
          <w:lang w:val="en-US"/>
        </w:rPr>
        <w:t xml:space="preserve"> at the time Leopold was writing, and the same is still true today. Moreover, even amongst readers of Leopold, t</w:t>
      </w:r>
      <w:r w:rsidR="00ED335A">
        <w:rPr>
          <w:rFonts w:cs="Arial"/>
          <w:lang w:val="en-US"/>
        </w:rPr>
        <w:t>here can be little doubt that this image</w:t>
      </w:r>
      <w:r w:rsidRPr="00BD1DA7">
        <w:rPr>
          <w:rFonts w:cs="Arial"/>
          <w:lang w:val="en-US"/>
        </w:rPr>
        <w:t xml:space="preserve"> is much less frequently discussed than the land pyramid, a state of affairs which is no doubt largely attributable </w:t>
      </w:r>
      <w:r w:rsidR="00A56207">
        <w:rPr>
          <w:rFonts w:cs="Arial"/>
          <w:lang w:val="en-US"/>
        </w:rPr>
        <w:t xml:space="preserve">to </w:t>
      </w:r>
      <w:r w:rsidRPr="00BD1DA7">
        <w:rPr>
          <w:rFonts w:cs="Arial"/>
          <w:lang w:val="en-US"/>
        </w:rPr>
        <w:t xml:space="preserve">the quasi-exclusive focus – particularly amongst </w:t>
      </w:r>
      <w:r w:rsidR="009E67BE">
        <w:rPr>
          <w:rFonts w:cs="Arial"/>
          <w:lang w:val="en-US"/>
        </w:rPr>
        <w:t xml:space="preserve">professional </w:t>
      </w:r>
      <w:r w:rsidRPr="00BD1DA7">
        <w:rPr>
          <w:rFonts w:cs="Arial"/>
          <w:lang w:val="en-US"/>
        </w:rPr>
        <w:t>philosophers – on “</w:t>
      </w:r>
      <w:r w:rsidR="00A56207">
        <w:rPr>
          <w:rFonts w:cs="Arial"/>
          <w:lang w:val="en-US"/>
        </w:rPr>
        <w:t>The Land Ethic.</w:t>
      </w:r>
      <w:r w:rsidRPr="00BD1DA7">
        <w:rPr>
          <w:rFonts w:cs="Arial"/>
          <w:lang w:val="en-US"/>
        </w:rPr>
        <w:t>” Indeed, if one reads only “</w:t>
      </w:r>
      <w:r w:rsidR="00CD4105">
        <w:rPr>
          <w:rFonts w:cs="Arial"/>
          <w:lang w:val="en-US"/>
        </w:rPr>
        <w:t xml:space="preserve">The Land Ethic,” one will </w:t>
      </w:r>
      <w:r w:rsidR="00246CA4">
        <w:rPr>
          <w:rFonts w:cs="Arial"/>
          <w:lang w:val="en-US"/>
        </w:rPr>
        <w:t>gather</w:t>
      </w:r>
      <w:r w:rsidRPr="00BD1DA7">
        <w:rPr>
          <w:rFonts w:cs="Arial"/>
          <w:lang w:val="en-US"/>
        </w:rPr>
        <w:t xml:space="preserve"> that the balance of nature “</w:t>
      </w:r>
      <w:r w:rsidRPr="00BD1DA7">
        <w:rPr>
          <w:rFonts w:cs="Arial"/>
        </w:rPr>
        <w:t>fails to describe accurately what little w</w:t>
      </w:r>
      <w:r w:rsidR="008809B1">
        <w:rPr>
          <w:rFonts w:cs="Arial"/>
        </w:rPr>
        <w:t>e know about the land mechanism</w:t>
      </w:r>
      <w:r w:rsidRPr="00BD1DA7">
        <w:rPr>
          <w:rFonts w:cs="Arial"/>
        </w:rPr>
        <w:t>”</w:t>
      </w:r>
      <w:r w:rsidR="0028678F">
        <w:rPr>
          <w:rFonts w:cs="Arial"/>
        </w:rPr>
        <w:t xml:space="preserve"> (1949a, 214</w:t>
      </w:r>
      <w:r w:rsidR="008809B1">
        <w:rPr>
          <w:rFonts w:cs="Arial"/>
        </w:rPr>
        <w:t>),</w:t>
      </w:r>
      <w:r w:rsidRPr="00BD1DA7">
        <w:rPr>
          <w:rFonts w:cs="Arial"/>
        </w:rPr>
        <w:t xml:space="preserve"> </w:t>
      </w:r>
      <w:r w:rsidR="00A56207">
        <w:rPr>
          <w:rFonts w:cs="Arial"/>
        </w:rPr>
        <w:t xml:space="preserve">and one will not have any inkling as to the existence of an alternative image of </w:t>
      </w:r>
      <w:r w:rsidR="00422623">
        <w:rPr>
          <w:rFonts w:cs="Arial"/>
        </w:rPr>
        <w:t xml:space="preserve">the </w:t>
      </w:r>
      <w:r w:rsidR="00A56207">
        <w:rPr>
          <w:rFonts w:cs="Arial"/>
        </w:rPr>
        <w:t xml:space="preserve">land as a round river. </w:t>
      </w:r>
      <w:r>
        <w:rPr>
          <w:rFonts w:cs="Arial"/>
        </w:rPr>
        <w:t>Moreover, given Leopold’s view that philosophical advice depends on the “mental image”</w:t>
      </w:r>
      <w:r w:rsidR="00A56207">
        <w:rPr>
          <w:rFonts w:cs="Arial"/>
        </w:rPr>
        <w:t xml:space="preserve"> on</w:t>
      </w:r>
      <w:r w:rsidR="00DB7FB9">
        <w:rPr>
          <w:rFonts w:cs="Arial"/>
        </w:rPr>
        <w:t>e has of the land</w:t>
      </w:r>
      <w:r w:rsidR="000445DD">
        <w:rPr>
          <w:rFonts w:cs="Arial"/>
        </w:rPr>
        <w:t xml:space="preserve"> (1991b, 266)</w:t>
      </w:r>
      <w:r w:rsidR="00DB7FB9">
        <w:rPr>
          <w:rFonts w:cs="Arial"/>
        </w:rPr>
        <w:t>, such</w:t>
      </w:r>
      <w:r w:rsidR="00A56207">
        <w:rPr>
          <w:rFonts w:cs="Arial"/>
        </w:rPr>
        <w:t xml:space="preserve"> advice is likely to be oriented </w:t>
      </w:r>
      <w:r w:rsidR="0096775F">
        <w:rPr>
          <w:rFonts w:cs="Arial"/>
        </w:rPr>
        <w:t xml:space="preserve">towards the sort of things </w:t>
      </w:r>
      <w:r w:rsidR="00A56207">
        <w:rPr>
          <w:rFonts w:cs="Arial"/>
        </w:rPr>
        <w:t>Le</w:t>
      </w:r>
      <w:r w:rsidR="00CD4105">
        <w:rPr>
          <w:rFonts w:cs="Arial"/>
        </w:rPr>
        <w:t>opold himself discusses in the</w:t>
      </w:r>
      <w:r w:rsidR="00A56207">
        <w:rPr>
          <w:rFonts w:cs="Arial"/>
        </w:rPr>
        <w:t xml:space="preserve"> “The </w:t>
      </w:r>
      <w:r w:rsidR="0096775F">
        <w:rPr>
          <w:rFonts w:cs="Arial"/>
        </w:rPr>
        <w:t>Land Ethic”: reducing the violence</w:t>
      </w:r>
      <w:r w:rsidR="00A56207">
        <w:rPr>
          <w:rFonts w:cs="Arial"/>
        </w:rPr>
        <w:t xml:space="preserve"> of </w:t>
      </w:r>
      <w:r w:rsidR="00CD4105">
        <w:rPr>
          <w:rFonts w:cs="Arial"/>
        </w:rPr>
        <w:t xml:space="preserve">our </w:t>
      </w:r>
      <w:r w:rsidR="00A56207">
        <w:rPr>
          <w:rFonts w:cs="Arial"/>
        </w:rPr>
        <w:t>tools, minimizing biodiversity loss, organic farming, respecting non-economic</w:t>
      </w:r>
      <w:r w:rsidR="00CD4105">
        <w:rPr>
          <w:rFonts w:cs="Arial"/>
        </w:rPr>
        <w:t xml:space="preserve"> </w:t>
      </w:r>
      <w:r w:rsidR="0096775F">
        <w:rPr>
          <w:rFonts w:cs="Arial"/>
        </w:rPr>
        <w:t xml:space="preserve">and non-utilitarian </w:t>
      </w:r>
      <w:r w:rsidR="00B95028">
        <w:rPr>
          <w:rFonts w:cs="Arial"/>
        </w:rPr>
        <w:t xml:space="preserve">values, </w:t>
      </w:r>
      <w:r w:rsidR="00ED335A">
        <w:rPr>
          <w:rFonts w:cs="Arial"/>
        </w:rPr>
        <w:t xml:space="preserve">participation in </w:t>
      </w:r>
      <w:r w:rsidR="00A56207">
        <w:rPr>
          <w:rFonts w:cs="Arial"/>
        </w:rPr>
        <w:t>the biotic community</w:t>
      </w:r>
      <w:r w:rsidR="00CD4105">
        <w:rPr>
          <w:rFonts w:cs="Arial"/>
        </w:rPr>
        <w:t>, and so on</w:t>
      </w:r>
      <w:r w:rsidR="00A56207">
        <w:rPr>
          <w:rFonts w:cs="Arial"/>
        </w:rPr>
        <w:t xml:space="preserve">. </w:t>
      </w:r>
    </w:p>
    <w:p w14:paraId="32B4D180" w14:textId="77777777" w:rsidR="00806D88" w:rsidRPr="007E6286" w:rsidRDefault="0096775F" w:rsidP="007F05F7">
      <w:pPr>
        <w:spacing w:after="0"/>
        <w:ind w:firstLine="720"/>
        <w:jc w:val="both"/>
        <w:rPr>
          <w:rFonts w:cs="Arial"/>
        </w:rPr>
      </w:pPr>
      <w:r>
        <w:rPr>
          <w:rFonts w:cs="Arial"/>
        </w:rPr>
        <w:t xml:space="preserve">Given the relationship Leopold </w:t>
      </w:r>
      <w:r w:rsidR="008809B1">
        <w:rPr>
          <w:rFonts w:cs="Arial"/>
        </w:rPr>
        <w:t>posits</w:t>
      </w:r>
      <w:r>
        <w:rPr>
          <w:rFonts w:cs="Arial"/>
        </w:rPr>
        <w:t xml:space="preserve"> between ecological imagery and ethics, </w:t>
      </w:r>
      <w:r w:rsidR="00806D88">
        <w:rPr>
          <w:rFonts w:cs="Arial"/>
        </w:rPr>
        <w:t xml:space="preserve">it would seem important </w:t>
      </w:r>
      <w:r>
        <w:rPr>
          <w:rFonts w:cs="Arial"/>
        </w:rPr>
        <w:t xml:space="preserve">for environmental ethics </w:t>
      </w:r>
      <w:r w:rsidR="001B0834">
        <w:rPr>
          <w:rFonts w:cs="Arial"/>
        </w:rPr>
        <w:t>also to consider his</w:t>
      </w:r>
      <w:r w:rsidR="00806D88">
        <w:rPr>
          <w:rFonts w:cs="Arial"/>
        </w:rPr>
        <w:t xml:space="preserve"> </w:t>
      </w:r>
      <w:r w:rsidR="00246CA4">
        <w:rPr>
          <w:rFonts w:cs="Arial"/>
        </w:rPr>
        <w:t xml:space="preserve">little-discussed </w:t>
      </w:r>
      <w:r w:rsidR="00806D88">
        <w:rPr>
          <w:rFonts w:cs="Arial"/>
        </w:rPr>
        <w:t xml:space="preserve">image of </w:t>
      </w:r>
      <w:r>
        <w:rPr>
          <w:rFonts w:cs="Arial"/>
        </w:rPr>
        <w:t xml:space="preserve">the land as a </w:t>
      </w:r>
      <w:r w:rsidR="00B95028">
        <w:rPr>
          <w:rFonts w:cs="Arial"/>
        </w:rPr>
        <w:t>“</w:t>
      </w:r>
      <w:r>
        <w:rPr>
          <w:rFonts w:cs="Arial"/>
        </w:rPr>
        <w:t>round river</w:t>
      </w:r>
      <w:r w:rsidR="00B95028">
        <w:rPr>
          <w:rFonts w:cs="Arial"/>
        </w:rPr>
        <w:t>”</w:t>
      </w:r>
      <w:r w:rsidR="002C3746">
        <w:rPr>
          <w:rFonts w:cs="Arial"/>
        </w:rPr>
        <w:t xml:space="preserve"> </w:t>
      </w:r>
      <w:r w:rsidR="000445DD">
        <w:rPr>
          <w:rFonts w:cs="Arial"/>
        </w:rPr>
        <w:t>put forward</w:t>
      </w:r>
      <w:r w:rsidR="00AB4698">
        <w:rPr>
          <w:rFonts w:cs="Arial"/>
        </w:rPr>
        <w:t xml:space="preserve"> in </w:t>
      </w:r>
      <w:r w:rsidR="001C1F97">
        <w:rPr>
          <w:rFonts w:cs="Times New Roman"/>
          <w:lang w:val="en-US"/>
        </w:rPr>
        <w:t>“</w:t>
      </w:r>
      <w:r w:rsidR="00846857">
        <w:rPr>
          <w:rFonts w:cs="Times New Roman"/>
          <w:lang w:val="en-US"/>
        </w:rPr>
        <w:t xml:space="preserve">The </w:t>
      </w:r>
      <w:r w:rsidR="00B95028">
        <w:rPr>
          <w:rFonts w:cs="Times New Roman"/>
          <w:lang w:val="en-US"/>
        </w:rPr>
        <w:t>Round River: A Parable</w:t>
      </w:r>
      <w:r w:rsidR="001C1F97">
        <w:rPr>
          <w:rFonts w:cs="Times New Roman"/>
          <w:lang w:val="en-US"/>
        </w:rPr>
        <w:t>”</w:t>
      </w:r>
      <w:r w:rsidR="00B95028">
        <w:rPr>
          <w:rFonts w:cs="Times New Roman"/>
          <w:lang w:val="en-US"/>
        </w:rPr>
        <w:t xml:space="preserve"> (1953a).</w:t>
      </w:r>
      <w:r w:rsidR="00246CA4">
        <w:rPr>
          <w:rFonts w:cs="Times New Roman"/>
          <w:lang w:val="en-US"/>
        </w:rPr>
        <w:t xml:space="preserve"> This </w:t>
      </w:r>
      <w:r w:rsidR="00AB4698">
        <w:rPr>
          <w:rFonts w:cs="Times New Roman"/>
          <w:lang w:val="en-US"/>
        </w:rPr>
        <w:t xml:space="preserve">short </w:t>
      </w:r>
      <w:r w:rsidR="00246CA4">
        <w:rPr>
          <w:rFonts w:cs="Times New Roman"/>
          <w:lang w:val="en-US"/>
        </w:rPr>
        <w:t>text</w:t>
      </w:r>
      <w:r w:rsidR="00422623">
        <w:rPr>
          <w:rFonts w:cs="Times New Roman"/>
          <w:lang w:val="en-US"/>
        </w:rPr>
        <w:t xml:space="preserve"> is </w:t>
      </w:r>
      <w:r w:rsidR="00806D88">
        <w:rPr>
          <w:rFonts w:cs="Times New Roman"/>
          <w:lang w:val="en-US"/>
        </w:rPr>
        <w:t xml:space="preserve">comparable to “The Land Ethic” in </w:t>
      </w:r>
      <w:r>
        <w:rPr>
          <w:rFonts w:cs="Times New Roman"/>
          <w:lang w:val="en-US"/>
        </w:rPr>
        <w:t>that</w:t>
      </w:r>
      <w:r w:rsidR="00225E0D">
        <w:rPr>
          <w:rFonts w:cs="Times New Roman"/>
          <w:lang w:val="en-US"/>
        </w:rPr>
        <w:t xml:space="preserve"> </w:t>
      </w:r>
      <w:r w:rsidR="00AB4698">
        <w:rPr>
          <w:rFonts w:cs="Times New Roman"/>
          <w:lang w:val="en-US"/>
        </w:rPr>
        <w:t xml:space="preserve">they both </w:t>
      </w:r>
      <w:r w:rsidR="00CD4105">
        <w:rPr>
          <w:rFonts w:cs="Times New Roman"/>
          <w:lang w:val="en-US"/>
        </w:rPr>
        <w:t>constitute</w:t>
      </w:r>
      <w:r w:rsidR="00806D88" w:rsidRPr="00FB598C">
        <w:rPr>
          <w:rFonts w:cs="Times New Roman"/>
          <w:lang w:val="en-US"/>
        </w:rPr>
        <w:t xml:space="preserve"> </w:t>
      </w:r>
      <w:r w:rsidR="00DB7FB9">
        <w:rPr>
          <w:rFonts w:cs="Times New Roman"/>
          <w:lang w:val="en-US"/>
        </w:rPr>
        <w:t>the key or culminating contributions to</w:t>
      </w:r>
      <w:r w:rsidR="00806D88" w:rsidRPr="00FB598C">
        <w:rPr>
          <w:rFonts w:cs="Times New Roman"/>
          <w:lang w:val="en-US"/>
        </w:rPr>
        <w:t xml:space="preserve"> the final,</w:t>
      </w:r>
      <w:r w:rsidR="00225E0D">
        <w:rPr>
          <w:rFonts w:cs="Times New Roman"/>
          <w:lang w:val="en-US"/>
        </w:rPr>
        <w:t xml:space="preserve"> more</w:t>
      </w:r>
      <w:r w:rsidR="00806D88" w:rsidRPr="00FB598C">
        <w:rPr>
          <w:rFonts w:cs="Times New Roman"/>
          <w:lang w:val="en-US"/>
        </w:rPr>
        <w:t xml:space="preserve"> theoretical sections of their respective books. “The Land Ethic” is not only the concluding text of </w:t>
      </w:r>
      <w:r w:rsidR="00806D88" w:rsidRPr="00FB598C">
        <w:rPr>
          <w:rFonts w:cs="Times New Roman"/>
          <w:i/>
          <w:lang w:val="en-US"/>
        </w:rPr>
        <w:t>A Sand County Almanac</w:t>
      </w:r>
      <w:r w:rsidR="00806D88" w:rsidRPr="00FB598C">
        <w:rPr>
          <w:rFonts w:cs="Times New Roman"/>
          <w:lang w:val="en-US"/>
        </w:rPr>
        <w:t xml:space="preserve">, but also, as </w:t>
      </w:r>
      <w:proofErr w:type="spellStart"/>
      <w:r w:rsidR="00806D88" w:rsidRPr="00FB598C">
        <w:rPr>
          <w:rFonts w:cs="Times New Roman"/>
          <w:lang w:val="en-US"/>
        </w:rPr>
        <w:t>Callicott</w:t>
      </w:r>
      <w:proofErr w:type="spellEnd"/>
      <w:r w:rsidR="00806D88" w:rsidRPr="00FB598C">
        <w:rPr>
          <w:rFonts w:cs="Times New Roman"/>
          <w:lang w:val="en-US"/>
        </w:rPr>
        <w:t xml:space="preserve"> observes, its “climatic essay” (</w:t>
      </w:r>
      <w:proofErr w:type="spellStart"/>
      <w:r w:rsidR="00806D88" w:rsidRPr="00FB598C">
        <w:rPr>
          <w:rFonts w:cs="Times New Roman"/>
          <w:lang w:val="en-US"/>
        </w:rPr>
        <w:t>Callicott</w:t>
      </w:r>
      <w:proofErr w:type="spellEnd"/>
      <w:r w:rsidR="00806D88" w:rsidRPr="00FB598C">
        <w:rPr>
          <w:rFonts w:cs="Times New Roman"/>
          <w:lang w:val="en-US"/>
        </w:rPr>
        <w:t xml:space="preserve"> 1989f, 75). Similarly, while “</w:t>
      </w:r>
      <w:r w:rsidR="00806D88">
        <w:rPr>
          <w:rFonts w:cs="Times New Roman"/>
          <w:lang w:val="en-US"/>
        </w:rPr>
        <w:t xml:space="preserve">The </w:t>
      </w:r>
      <w:r w:rsidR="00806D88" w:rsidRPr="00FB598C">
        <w:rPr>
          <w:rFonts w:cs="Times New Roman"/>
          <w:lang w:val="en-US"/>
        </w:rPr>
        <w:t xml:space="preserve">Round River: A Parable” is only the penultimate text of </w:t>
      </w:r>
      <w:r w:rsidR="00806D88" w:rsidRPr="00FB598C">
        <w:rPr>
          <w:rFonts w:cs="Times New Roman"/>
          <w:i/>
          <w:lang w:val="en-US"/>
        </w:rPr>
        <w:t>Round River</w:t>
      </w:r>
      <w:r w:rsidR="00806D88" w:rsidRPr="00FB598C">
        <w:rPr>
          <w:rFonts w:cs="Times New Roman"/>
          <w:lang w:val="en-US"/>
        </w:rPr>
        <w:t xml:space="preserve">, the fact that it gives its name to the overall collection points to </w:t>
      </w:r>
      <w:r w:rsidR="00246CA4">
        <w:rPr>
          <w:rFonts w:cs="Times New Roman"/>
          <w:lang w:val="en-US"/>
        </w:rPr>
        <w:t xml:space="preserve">its key position within the </w:t>
      </w:r>
      <w:r w:rsidR="00422623">
        <w:rPr>
          <w:rFonts w:cs="Times New Roman"/>
          <w:lang w:val="en-US"/>
        </w:rPr>
        <w:t xml:space="preserve">book </w:t>
      </w:r>
      <w:r w:rsidR="00806D88" w:rsidRPr="00FB598C">
        <w:rPr>
          <w:rFonts w:cs="Times New Roman"/>
          <w:lang w:val="en-US"/>
        </w:rPr>
        <w:t>as a whole.</w:t>
      </w:r>
      <w:r w:rsidR="00ED335A">
        <w:rPr>
          <w:rStyle w:val="FootnoteReference"/>
          <w:rFonts w:cs="Times New Roman"/>
          <w:lang w:val="en-US"/>
        </w:rPr>
        <w:footnoteReference w:id="2"/>
      </w:r>
      <w:r w:rsidR="00806D88" w:rsidRPr="00FB598C">
        <w:rPr>
          <w:rFonts w:cs="Times New Roman"/>
          <w:lang w:val="en-US"/>
        </w:rPr>
        <w:t xml:space="preserve"> </w:t>
      </w:r>
      <w:r w:rsidR="00806D88">
        <w:rPr>
          <w:rFonts w:cs="Times New Roman"/>
          <w:lang w:val="en-US"/>
        </w:rPr>
        <w:t xml:space="preserve">There remains, however, an important question </w:t>
      </w:r>
      <w:r w:rsidR="00B42319">
        <w:rPr>
          <w:rFonts w:cs="Times New Roman"/>
          <w:lang w:val="en-US"/>
        </w:rPr>
        <w:t xml:space="preserve">to answer </w:t>
      </w:r>
      <w:r w:rsidR="00806D88">
        <w:rPr>
          <w:rFonts w:cs="Times New Roman"/>
          <w:lang w:val="en-US"/>
        </w:rPr>
        <w:t>regarding the relation be</w:t>
      </w:r>
      <w:r w:rsidR="00422623">
        <w:rPr>
          <w:rFonts w:cs="Times New Roman"/>
          <w:lang w:val="en-US"/>
        </w:rPr>
        <w:t xml:space="preserve">tween the two texts: which </w:t>
      </w:r>
      <w:r w:rsidR="00806D88">
        <w:rPr>
          <w:rFonts w:cs="Times New Roman"/>
          <w:lang w:val="en-US"/>
        </w:rPr>
        <w:t xml:space="preserve">was written first? This question </w:t>
      </w:r>
      <w:r w:rsidR="00B42319">
        <w:rPr>
          <w:rFonts w:cs="Times New Roman"/>
          <w:lang w:val="en-US"/>
        </w:rPr>
        <w:t>assumes particular significance</w:t>
      </w:r>
      <w:r w:rsidR="00806D88">
        <w:rPr>
          <w:rFonts w:cs="Times New Roman"/>
          <w:lang w:val="en-US"/>
        </w:rPr>
        <w:t xml:space="preserve"> </w:t>
      </w:r>
      <w:r w:rsidR="00ED335A">
        <w:rPr>
          <w:rFonts w:cs="Times New Roman"/>
          <w:lang w:val="en-US"/>
        </w:rPr>
        <w:t xml:space="preserve">if it is true that </w:t>
      </w:r>
      <w:r w:rsidR="00CD4105">
        <w:rPr>
          <w:rFonts w:cs="Times New Roman"/>
          <w:lang w:val="en-US"/>
        </w:rPr>
        <w:t>Leopold did not on</w:t>
      </w:r>
      <w:r w:rsidR="00806D88">
        <w:rPr>
          <w:rFonts w:cs="Times New Roman"/>
          <w:lang w:val="en-US"/>
        </w:rPr>
        <w:t>ly use images</w:t>
      </w:r>
      <w:r w:rsidR="00CD4105">
        <w:rPr>
          <w:rFonts w:cs="Times New Roman"/>
          <w:lang w:val="en-US"/>
        </w:rPr>
        <w:t xml:space="preserve"> to facilitate communication in front of specific audiences</w:t>
      </w:r>
      <w:r w:rsidR="00806D88">
        <w:rPr>
          <w:rFonts w:cs="Times New Roman"/>
          <w:lang w:val="en-US"/>
        </w:rPr>
        <w:t xml:space="preserve">, </w:t>
      </w:r>
      <w:r w:rsidR="00ED335A">
        <w:rPr>
          <w:rFonts w:cs="Times New Roman"/>
          <w:lang w:val="en-US"/>
        </w:rPr>
        <w:t xml:space="preserve">but </w:t>
      </w:r>
      <w:r w:rsidR="00806D88">
        <w:rPr>
          <w:rFonts w:cs="Times New Roman"/>
          <w:lang w:val="en-US"/>
        </w:rPr>
        <w:t>was also engaged in an ongoing q</w:t>
      </w:r>
      <w:r w:rsidR="008809B1">
        <w:rPr>
          <w:rFonts w:cs="Times New Roman"/>
          <w:lang w:val="en-US"/>
        </w:rPr>
        <w:t>uest to uncover a “true</w:t>
      </w:r>
      <w:r w:rsidR="00176B0F">
        <w:rPr>
          <w:rFonts w:cs="Times New Roman"/>
          <w:lang w:val="en-US"/>
        </w:rPr>
        <w:t xml:space="preserve"> image</w:t>
      </w:r>
      <w:r w:rsidR="00806D88">
        <w:rPr>
          <w:rFonts w:cs="Times New Roman"/>
          <w:lang w:val="en-US"/>
        </w:rPr>
        <w:t>” of the land.</w:t>
      </w:r>
      <w:r w:rsidR="00735DEE">
        <w:rPr>
          <w:rFonts w:cs="Times New Roman"/>
          <w:lang w:val="en-US"/>
        </w:rPr>
        <w:t xml:space="preserve"> So</w:t>
      </w:r>
      <w:r w:rsidR="00B42319">
        <w:rPr>
          <w:rFonts w:cs="Times New Roman"/>
          <w:lang w:val="en-US"/>
        </w:rPr>
        <w:t>,</w:t>
      </w:r>
      <w:r w:rsidR="00806D88">
        <w:rPr>
          <w:rFonts w:cs="Times New Roman"/>
          <w:lang w:val="en-US"/>
        </w:rPr>
        <w:t xml:space="preserve"> </w:t>
      </w:r>
      <w:r w:rsidR="00B42319">
        <w:rPr>
          <w:rFonts w:cs="Times New Roman"/>
          <w:lang w:val="en-US"/>
        </w:rPr>
        <w:t xml:space="preserve">if it were the case that “The Round River: A Parable” were composed </w:t>
      </w:r>
      <w:r w:rsidR="00B42319">
        <w:rPr>
          <w:rFonts w:cs="Times New Roman"/>
          <w:i/>
          <w:lang w:val="en-US"/>
        </w:rPr>
        <w:t>after</w:t>
      </w:r>
      <w:r w:rsidR="00B42319">
        <w:rPr>
          <w:rFonts w:cs="Times New Roman"/>
          <w:lang w:val="en-US"/>
        </w:rPr>
        <w:t xml:space="preserve"> “The Land Ethic,” it could perhaps be thought to represent a </w:t>
      </w:r>
      <w:r w:rsidR="001B0834">
        <w:rPr>
          <w:rFonts w:cs="Times New Roman"/>
          <w:lang w:val="en-US"/>
        </w:rPr>
        <w:t>significant shift in Leopold’s ecological imaginary.</w:t>
      </w:r>
      <w:r w:rsidR="00B42319">
        <w:rPr>
          <w:rFonts w:cs="Times New Roman"/>
          <w:lang w:val="en-US"/>
        </w:rPr>
        <w:t xml:space="preserve"> </w:t>
      </w:r>
      <w:r w:rsidR="00806D88">
        <w:rPr>
          <w:rFonts w:cs="Times New Roman"/>
          <w:lang w:val="en-US"/>
        </w:rPr>
        <w:t xml:space="preserve">Moreover, in the case of both </w:t>
      </w:r>
      <w:r w:rsidR="00DB7FB9">
        <w:rPr>
          <w:rFonts w:cs="Times New Roman"/>
          <w:lang w:val="en-US"/>
        </w:rPr>
        <w:t xml:space="preserve">“The Land Ethic” </w:t>
      </w:r>
      <w:r w:rsidR="00806D88">
        <w:rPr>
          <w:rFonts w:cs="Times New Roman"/>
          <w:lang w:val="en-US"/>
        </w:rPr>
        <w:t xml:space="preserve">and </w:t>
      </w:r>
      <w:r w:rsidR="00DB7FB9">
        <w:rPr>
          <w:rFonts w:cs="Times New Roman"/>
          <w:lang w:val="en-US"/>
        </w:rPr>
        <w:t>“</w:t>
      </w:r>
      <w:r w:rsidR="00846857">
        <w:rPr>
          <w:rFonts w:cs="Times New Roman"/>
          <w:lang w:val="en-US"/>
        </w:rPr>
        <w:t xml:space="preserve">The </w:t>
      </w:r>
      <w:r w:rsidR="00806D88" w:rsidRPr="00DB7FB9">
        <w:rPr>
          <w:rFonts w:cs="Times New Roman"/>
          <w:lang w:val="en-US"/>
        </w:rPr>
        <w:t>Round River</w:t>
      </w:r>
      <w:r w:rsidR="00DB7FB9">
        <w:rPr>
          <w:rFonts w:cs="Times New Roman"/>
          <w:lang w:val="en-US"/>
        </w:rPr>
        <w:t>: A Parable</w:t>
      </w:r>
      <w:r w:rsidR="00806D88">
        <w:rPr>
          <w:rFonts w:cs="Times New Roman"/>
          <w:lang w:val="en-US"/>
        </w:rPr>
        <w:t>,</w:t>
      </w:r>
      <w:r w:rsidR="00DB7FB9">
        <w:rPr>
          <w:rFonts w:cs="Times New Roman"/>
          <w:lang w:val="en-US"/>
        </w:rPr>
        <w:t>”</w:t>
      </w:r>
      <w:r w:rsidR="00806D88">
        <w:rPr>
          <w:rFonts w:cs="Times New Roman"/>
          <w:lang w:val="en-US"/>
        </w:rPr>
        <w:t xml:space="preserve"> </w:t>
      </w:r>
      <w:r w:rsidR="00165FDD">
        <w:rPr>
          <w:rFonts w:cs="Times New Roman"/>
          <w:lang w:val="en-US"/>
        </w:rPr>
        <w:t>Leopo</w:t>
      </w:r>
      <w:r w:rsidR="00CD4105">
        <w:rPr>
          <w:rFonts w:cs="Times New Roman"/>
          <w:lang w:val="en-US"/>
        </w:rPr>
        <w:t>ld was</w:t>
      </w:r>
      <w:r w:rsidR="00562DA0">
        <w:rPr>
          <w:rFonts w:cs="Times New Roman"/>
          <w:lang w:val="en-US"/>
        </w:rPr>
        <w:t xml:space="preserve"> clearly</w:t>
      </w:r>
      <w:r w:rsidR="00CD4105">
        <w:rPr>
          <w:rFonts w:cs="Times New Roman"/>
          <w:lang w:val="en-US"/>
        </w:rPr>
        <w:t xml:space="preserve"> </w:t>
      </w:r>
      <w:r w:rsidR="00CD4105" w:rsidRPr="00B42319">
        <w:rPr>
          <w:rFonts w:cs="Times New Roman"/>
          <w:i/>
          <w:lang w:val="en-US"/>
        </w:rPr>
        <w:t>not</w:t>
      </w:r>
      <w:r w:rsidR="00CD4105">
        <w:rPr>
          <w:rFonts w:cs="Times New Roman"/>
          <w:lang w:val="en-US"/>
        </w:rPr>
        <w:t xml:space="preserve"> addressing a</w:t>
      </w:r>
      <w:r w:rsidR="00B42319">
        <w:rPr>
          <w:rFonts w:cs="Times New Roman"/>
          <w:lang w:val="en-US"/>
        </w:rPr>
        <w:t xml:space="preserve"> localized</w:t>
      </w:r>
      <w:r w:rsidR="00B95028">
        <w:rPr>
          <w:rFonts w:cs="Times New Roman"/>
          <w:lang w:val="en-US"/>
        </w:rPr>
        <w:t xml:space="preserve">, target </w:t>
      </w:r>
      <w:r w:rsidR="00165FDD">
        <w:rPr>
          <w:rFonts w:cs="Times New Roman"/>
          <w:lang w:val="en-US"/>
        </w:rPr>
        <w:t>audien</w:t>
      </w:r>
      <w:r w:rsidR="00CD4105">
        <w:rPr>
          <w:rFonts w:cs="Times New Roman"/>
          <w:lang w:val="en-US"/>
        </w:rPr>
        <w:t>ce</w:t>
      </w:r>
      <w:r w:rsidR="00165FDD">
        <w:rPr>
          <w:rFonts w:cs="Times New Roman"/>
          <w:lang w:val="en-US"/>
        </w:rPr>
        <w:t xml:space="preserve">. </w:t>
      </w:r>
      <w:r w:rsidR="00B42319">
        <w:rPr>
          <w:rFonts w:cs="Times New Roman"/>
          <w:lang w:val="en-US"/>
        </w:rPr>
        <w:t xml:space="preserve">So which text was written first? </w:t>
      </w:r>
      <w:r w:rsidR="00493931">
        <w:rPr>
          <w:rFonts w:cs="Times New Roman"/>
          <w:lang w:val="en-US"/>
        </w:rPr>
        <w:t xml:space="preserve">The final version of “The Land Ethic” was drafted in June 1947, though it was not written all at once, as is evidenced by the fact that substantial parts of it – including </w:t>
      </w:r>
      <w:r w:rsidR="00AB4698">
        <w:rPr>
          <w:rFonts w:cs="Times New Roman"/>
          <w:lang w:val="en-US"/>
        </w:rPr>
        <w:t xml:space="preserve">much </w:t>
      </w:r>
      <w:r w:rsidR="00493931">
        <w:rPr>
          <w:rFonts w:cs="Times New Roman"/>
          <w:lang w:val="en-US"/>
        </w:rPr>
        <w:t xml:space="preserve">of the section dedicated </w:t>
      </w:r>
      <w:r w:rsidR="00493931">
        <w:rPr>
          <w:rFonts w:cs="Times New Roman"/>
          <w:lang w:val="en-US"/>
        </w:rPr>
        <w:lastRenderedPageBreak/>
        <w:t xml:space="preserve">to the </w:t>
      </w:r>
      <w:r w:rsidR="000F254C">
        <w:rPr>
          <w:rFonts w:cs="Times New Roman"/>
          <w:lang w:val="en-US"/>
        </w:rPr>
        <w:t>l</w:t>
      </w:r>
      <w:r w:rsidR="00B42319">
        <w:rPr>
          <w:rFonts w:cs="Times New Roman"/>
          <w:lang w:val="en-US"/>
        </w:rPr>
        <w:t>and pyramid – had already been made public</w:t>
      </w:r>
      <w:r w:rsidR="000445DD">
        <w:rPr>
          <w:rFonts w:cs="Times New Roman"/>
          <w:lang w:val="en-US"/>
        </w:rPr>
        <w:t xml:space="preserve"> in </w:t>
      </w:r>
      <w:r w:rsidR="00B42319">
        <w:rPr>
          <w:rFonts w:cs="Times New Roman"/>
          <w:lang w:val="en-US"/>
        </w:rPr>
        <w:t xml:space="preserve">the 1939 lecture, </w:t>
      </w:r>
      <w:r w:rsidR="000445DD">
        <w:rPr>
          <w:rFonts w:cs="Times New Roman"/>
          <w:lang w:val="en-US"/>
        </w:rPr>
        <w:t>“A Biotic View of</w:t>
      </w:r>
      <w:r w:rsidR="002C3746">
        <w:rPr>
          <w:rFonts w:cs="Times New Roman"/>
          <w:lang w:val="en-US"/>
        </w:rPr>
        <w:t xml:space="preserve"> </w:t>
      </w:r>
      <w:r w:rsidR="000445DD">
        <w:rPr>
          <w:rFonts w:cs="Times New Roman"/>
          <w:lang w:val="en-US"/>
        </w:rPr>
        <w:t>Land</w:t>
      </w:r>
      <w:r w:rsidR="00B42319">
        <w:rPr>
          <w:rFonts w:cs="Times New Roman"/>
          <w:lang w:val="en-US"/>
        </w:rPr>
        <w:t>.”</w:t>
      </w:r>
      <w:r w:rsidR="00493931">
        <w:rPr>
          <w:rFonts w:cs="Times New Roman"/>
          <w:lang w:val="en-US"/>
        </w:rPr>
        <w:t xml:space="preserve"> By contrast, t</w:t>
      </w:r>
      <w:r w:rsidR="00134E74">
        <w:rPr>
          <w:rFonts w:cs="Times New Roman"/>
          <w:lang w:val="en-US"/>
        </w:rPr>
        <w:t xml:space="preserve">he </w:t>
      </w:r>
      <w:r w:rsidR="00225E0D">
        <w:rPr>
          <w:rFonts w:cs="Times New Roman"/>
          <w:lang w:val="en-US"/>
        </w:rPr>
        <w:t xml:space="preserve">exact </w:t>
      </w:r>
      <w:r w:rsidR="00134E74">
        <w:rPr>
          <w:rFonts w:cs="Times New Roman"/>
          <w:lang w:val="en-US"/>
        </w:rPr>
        <w:t>date of composition of “</w:t>
      </w:r>
      <w:r w:rsidR="00846857">
        <w:rPr>
          <w:rFonts w:cs="Times New Roman"/>
          <w:lang w:val="en-US"/>
        </w:rPr>
        <w:t xml:space="preserve">The </w:t>
      </w:r>
      <w:r w:rsidR="00134E74">
        <w:rPr>
          <w:rFonts w:cs="Times New Roman"/>
          <w:lang w:val="en-US"/>
        </w:rPr>
        <w:t>Round River: A Parable”</w:t>
      </w:r>
      <w:r w:rsidR="00493931">
        <w:rPr>
          <w:rFonts w:cs="Times New Roman"/>
          <w:lang w:val="en-US"/>
        </w:rPr>
        <w:t xml:space="preserve"> is, as far as I</w:t>
      </w:r>
      <w:r w:rsidR="008809B1">
        <w:rPr>
          <w:rFonts w:cs="Times New Roman"/>
          <w:lang w:val="en-US"/>
        </w:rPr>
        <w:t xml:space="preserve"> have been able to ascertain</w:t>
      </w:r>
      <w:r w:rsidR="00493931">
        <w:rPr>
          <w:rFonts w:cs="Times New Roman"/>
          <w:lang w:val="en-US"/>
        </w:rPr>
        <w:t>, unknown</w:t>
      </w:r>
      <w:r w:rsidR="00176B0F">
        <w:rPr>
          <w:rFonts w:cs="Times New Roman"/>
          <w:lang w:val="en-US"/>
        </w:rPr>
        <w:t>, though it is almost cert</w:t>
      </w:r>
      <w:r w:rsidR="00493931">
        <w:rPr>
          <w:rFonts w:cs="Times New Roman"/>
          <w:lang w:val="en-US"/>
        </w:rPr>
        <w:t>ain to have been written</w:t>
      </w:r>
      <w:r w:rsidR="00176B0F">
        <w:rPr>
          <w:rFonts w:cs="Times New Roman"/>
          <w:lang w:val="en-US"/>
        </w:rPr>
        <w:t xml:space="preserve"> after “A Biotic View of Land</w:t>
      </w:r>
      <w:r w:rsidR="00493931">
        <w:rPr>
          <w:rFonts w:cs="Times New Roman"/>
          <w:lang w:val="en-US"/>
        </w:rPr>
        <w:t>.</w:t>
      </w:r>
      <w:r w:rsidR="00176B0F">
        <w:rPr>
          <w:rFonts w:cs="Times New Roman"/>
          <w:lang w:val="en-US"/>
        </w:rPr>
        <w:t>”</w:t>
      </w:r>
      <w:r w:rsidR="00493931">
        <w:rPr>
          <w:rStyle w:val="FootnoteReference"/>
          <w:rFonts w:cs="Times New Roman"/>
          <w:lang w:val="en-US"/>
        </w:rPr>
        <w:footnoteReference w:id="3"/>
      </w:r>
      <w:r w:rsidR="00176B0F">
        <w:rPr>
          <w:rFonts w:cs="Times New Roman"/>
          <w:lang w:val="en-US"/>
        </w:rPr>
        <w:t xml:space="preserve"> </w:t>
      </w:r>
      <w:r w:rsidR="00493931">
        <w:rPr>
          <w:rFonts w:cs="Times New Roman"/>
          <w:lang w:val="en-US"/>
        </w:rPr>
        <w:t xml:space="preserve">It thus </w:t>
      </w:r>
      <w:r w:rsidR="00176B0F">
        <w:rPr>
          <w:rFonts w:cs="Times New Roman"/>
          <w:lang w:val="en-US"/>
        </w:rPr>
        <w:t>seems fairly certain to say that</w:t>
      </w:r>
      <w:r w:rsidR="00493931">
        <w:rPr>
          <w:rFonts w:cs="Times New Roman"/>
          <w:lang w:val="en-US"/>
        </w:rPr>
        <w:t xml:space="preserve"> the image of the land as a round river emerged into Leopold’s ecological imaginary</w:t>
      </w:r>
      <w:r w:rsidR="00493931" w:rsidRPr="00493931">
        <w:rPr>
          <w:rFonts w:cs="Times New Roman"/>
          <w:i/>
          <w:lang w:val="en-US"/>
        </w:rPr>
        <w:t xml:space="preserve"> after</w:t>
      </w:r>
      <w:r w:rsidR="00493931">
        <w:rPr>
          <w:rFonts w:cs="Times New Roman"/>
          <w:lang w:val="en-US"/>
        </w:rPr>
        <w:t xml:space="preserve"> that of the land pyramid</w:t>
      </w:r>
      <w:r w:rsidR="00176B0F">
        <w:rPr>
          <w:rFonts w:cs="Times New Roman"/>
          <w:lang w:val="en-US"/>
        </w:rPr>
        <w:t>.</w:t>
      </w:r>
      <w:r w:rsidR="0079643C">
        <w:rPr>
          <w:rFonts w:cs="Times New Roman"/>
          <w:lang w:val="en-US"/>
        </w:rPr>
        <w:t xml:space="preserve"> The significance of this is, however, open to interpretation.</w:t>
      </w:r>
      <w:r w:rsidR="0079643C">
        <w:rPr>
          <w:rStyle w:val="FootnoteReference"/>
          <w:rFonts w:cs="Times New Roman"/>
          <w:lang w:val="en-US"/>
        </w:rPr>
        <w:footnoteReference w:id="4"/>
      </w:r>
    </w:p>
    <w:p w14:paraId="5DD5E740" w14:textId="77777777" w:rsidR="00806D88" w:rsidRDefault="00134E74" w:rsidP="007F05F7">
      <w:pPr>
        <w:spacing w:after="0"/>
        <w:jc w:val="both"/>
        <w:rPr>
          <w:rFonts w:cs="Times New Roman"/>
          <w:lang w:val="en-US"/>
        </w:rPr>
      </w:pPr>
      <w:r>
        <w:rPr>
          <w:rFonts w:cs="Times New Roman"/>
          <w:lang w:val="en-US"/>
        </w:rPr>
        <w:tab/>
      </w:r>
      <w:r w:rsidR="0079643C">
        <w:rPr>
          <w:rFonts w:cs="Times New Roman"/>
          <w:lang w:val="en-US"/>
        </w:rPr>
        <w:t xml:space="preserve">The </w:t>
      </w:r>
      <w:r w:rsidR="00846857">
        <w:rPr>
          <w:rFonts w:cs="Times New Roman"/>
          <w:lang w:val="en-US"/>
        </w:rPr>
        <w:t>image of the round river</w:t>
      </w:r>
      <w:r w:rsidR="00493931">
        <w:rPr>
          <w:rFonts w:cs="Times New Roman"/>
          <w:lang w:val="en-US"/>
        </w:rPr>
        <w:t xml:space="preserve"> was drawn from the first story </w:t>
      </w:r>
      <w:r w:rsidR="002D06D4">
        <w:rPr>
          <w:rFonts w:cs="Times New Roman"/>
          <w:lang w:val="en-US"/>
        </w:rPr>
        <w:t xml:space="preserve">ever </w:t>
      </w:r>
      <w:r w:rsidR="00493931">
        <w:rPr>
          <w:rFonts w:cs="Times New Roman"/>
          <w:lang w:val="en-US"/>
        </w:rPr>
        <w:t xml:space="preserve">to appear in print </w:t>
      </w:r>
      <w:r w:rsidR="000F254C">
        <w:rPr>
          <w:rFonts w:cs="Times New Roman"/>
          <w:lang w:val="en-US"/>
        </w:rPr>
        <w:t>about</w:t>
      </w:r>
      <w:r w:rsidR="00AB4698">
        <w:rPr>
          <w:rFonts w:cs="Times New Roman"/>
          <w:lang w:val="en-US"/>
        </w:rPr>
        <w:t xml:space="preserve"> probably</w:t>
      </w:r>
      <w:r w:rsidR="00B66098">
        <w:rPr>
          <w:rFonts w:cs="Times New Roman"/>
          <w:lang w:val="en-US"/>
        </w:rPr>
        <w:t xml:space="preserve"> the most celebrated figure</w:t>
      </w:r>
      <w:r w:rsidR="00FF2454">
        <w:rPr>
          <w:rFonts w:cs="Times New Roman"/>
          <w:lang w:val="en-US"/>
        </w:rPr>
        <w:t xml:space="preserve"> </w:t>
      </w:r>
      <w:r w:rsidR="00AB4698">
        <w:rPr>
          <w:rFonts w:cs="Times New Roman"/>
          <w:lang w:val="en-US"/>
        </w:rPr>
        <w:t>of</w:t>
      </w:r>
      <w:r w:rsidR="00B66098">
        <w:rPr>
          <w:rFonts w:cs="Times New Roman"/>
          <w:lang w:val="en-US"/>
        </w:rPr>
        <w:t xml:space="preserve"> </w:t>
      </w:r>
      <w:r w:rsidR="00FF2454">
        <w:rPr>
          <w:rFonts w:cs="Times New Roman"/>
          <w:lang w:val="en-US"/>
        </w:rPr>
        <w:t>American folklore</w:t>
      </w:r>
      <w:r w:rsidR="00562DA0">
        <w:rPr>
          <w:rFonts w:cs="Times New Roman"/>
          <w:lang w:val="en-US"/>
        </w:rPr>
        <w:t>:</w:t>
      </w:r>
      <w:r w:rsidR="00FF2454">
        <w:rPr>
          <w:rFonts w:cs="Times New Roman"/>
          <w:lang w:val="en-US"/>
        </w:rPr>
        <w:t xml:space="preserve"> Paul Bunyan</w:t>
      </w:r>
      <w:r w:rsidR="00A00098">
        <w:rPr>
          <w:rFonts w:cs="Times New Roman"/>
          <w:lang w:val="en-US"/>
        </w:rPr>
        <w:t xml:space="preserve"> (</w:t>
      </w:r>
      <w:proofErr w:type="spellStart"/>
      <w:r w:rsidR="00A00098">
        <w:rPr>
          <w:rFonts w:cs="Times New Roman"/>
          <w:lang w:val="en-US"/>
        </w:rPr>
        <w:t>M</w:t>
      </w:r>
      <w:r w:rsidR="00D534B2">
        <w:rPr>
          <w:rFonts w:cs="Times New Roman"/>
          <w:lang w:val="en-US"/>
        </w:rPr>
        <w:t>acGillivry</w:t>
      </w:r>
      <w:proofErr w:type="spellEnd"/>
      <w:r w:rsidR="00D534B2">
        <w:rPr>
          <w:rFonts w:cs="Times New Roman"/>
          <w:lang w:val="en-US"/>
        </w:rPr>
        <w:t xml:space="preserve"> 1906</w:t>
      </w:r>
      <w:r w:rsidR="00A00098">
        <w:rPr>
          <w:rFonts w:cs="Times New Roman"/>
          <w:lang w:val="en-US"/>
        </w:rPr>
        <w:t>)</w:t>
      </w:r>
      <w:r w:rsidR="00FF2454">
        <w:rPr>
          <w:rFonts w:cs="Times New Roman"/>
          <w:lang w:val="en-US"/>
        </w:rPr>
        <w:t xml:space="preserve">. In </w:t>
      </w:r>
      <w:r w:rsidR="00627689">
        <w:rPr>
          <w:rFonts w:cs="Times New Roman"/>
          <w:lang w:val="en-US"/>
        </w:rPr>
        <w:t>this</w:t>
      </w:r>
      <w:r w:rsidR="00FF2454">
        <w:rPr>
          <w:rFonts w:cs="Times New Roman"/>
          <w:lang w:val="en-US"/>
        </w:rPr>
        <w:t xml:space="preserve"> story,</w:t>
      </w:r>
      <w:r w:rsidR="000F254C">
        <w:rPr>
          <w:rFonts w:cs="Times New Roman"/>
          <w:lang w:val="en-US"/>
        </w:rPr>
        <w:t xml:space="preserve"> the best-known version </w:t>
      </w:r>
      <w:r w:rsidR="00627689">
        <w:rPr>
          <w:rFonts w:cs="Times New Roman"/>
          <w:lang w:val="en-US"/>
        </w:rPr>
        <w:t xml:space="preserve">of which is </w:t>
      </w:r>
      <w:r w:rsidR="00627689">
        <w:rPr>
          <w:rFonts w:cs="Times New Roman"/>
          <w:i/>
          <w:lang w:val="en-US"/>
        </w:rPr>
        <w:t xml:space="preserve">Round River Drive </w:t>
      </w:r>
      <w:r w:rsidR="00627689">
        <w:rPr>
          <w:rFonts w:cs="Times New Roman"/>
          <w:lang w:val="en-US"/>
        </w:rPr>
        <w:t>(</w:t>
      </w:r>
      <w:proofErr w:type="spellStart"/>
      <w:r w:rsidR="008E0664">
        <w:rPr>
          <w:rFonts w:cs="Times New Roman"/>
          <w:lang w:val="en-US"/>
        </w:rPr>
        <w:t>Malloch</w:t>
      </w:r>
      <w:proofErr w:type="spellEnd"/>
      <w:r w:rsidR="008E0664">
        <w:rPr>
          <w:rFonts w:cs="Times New Roman"/>
          <w:lang w:val="en-US"/>
        </w:rPr>
        <w:t xml:space="preserve"> and </w:t>
      </w:r>
      <w:proofErr w:type="spellStart"/>
      <w:r w:rsidR="008E0664">
        <w:rPr>
          <w:rFonts w:cs="Times New Roman"/>
          <w:lang w:val="en-US"/>
        </w:rPr>
        <w:t>MacGillivray</w:t>
      </w:r>
      <w:proofErr w:type="spellEnd"/>
      <w:r w:rsidR="008E0664">
        <w:rPr>
          <w:rFonts w:cs="Times New Roman"/>
          <w:lang w:val="en-US"/>
        </w:rPr>
        <w:t xml:space="preserve"> </w:t>
      </w:r>
      <w:r w:rsidR="00627689">
        <w:rPr>
          <w:rFonts w:cs="Times New Roman"/>
          <w:lang w:val="en-US"/>
        </w:rPr>
        <w:t>1914),</w:t>
      </w:r>
      <w:r w:rsidR="00FF2454">
        <w:rPr>
          <w:rFonts w:cs="Times New Roman"/>
          <w:lang w:val="en-US"/>
        </w:rPr>
        <w:t xml:space="preserve"> </w:t>
      </w:r>
      <w:r w:rsidR="00CD4105">
        <w:rPr>
          <w:rFonts w:cs="Times New Roman"/>
          <w:lang w:val="en-US"/>
        </w:rPr>
        <w:t xml:space="preserve">Paul Bunyan </w:t>
      </w:r>
      <w:r w:rsidR="00FF2454">
        <w:rPr>
          <w:rFonts w:cs="Times New Roman"/>
          <w:lang w:val="en-US"/>
        </w:rPr>
        <w:t>set</w:t>
      </w:r>
      <w:r w:rsidR="009279DF">
        <w:rPr>
          <w:rFonts w:cs="Times New Roman"/>
          <w:lang w:val="en-US"/>
        </w:rPr>
        <w:t>s</w:t>
      </w:r>
      <w:r w:rsidR="00FF2454">
        <w:rPr>
          <w:rFonts w:cs="Times New Roman"/>
          <w:lang w:val="en-US"/>
        </w:rPr>
        <w:t xml:space="preserve"> off from his riverside camp</w:t>
      </w:r>
      <w:r w:rsidR="00250A58">
        <w:rPr>
          <w:rFonts w:cs="Times New Roman"/>
          <w:lang w:val="en-US"/>
        </w:rPr>
        <w:t>,</w:t>
      </w:r>
      <w:r w:rsidR="00FF2454">
        <w:rPr>
          <w:rFonts w:cs="Times New Roman"/>
          <w:lang w:val="en-US"/>
        </w:rPr>
        <w:t xml:space="preserve"> </w:t>
      </w:r>
      <w:r w:rsidR="000F254C">
        <w:rPr>
          <w:rFonts w:cs="Times New Roman"/>
          <w:lang w:val="en-US"/>
        </w:rPr>
        <w:t>“driving” logs down an</w:t>
      </w:r>
      <w:r w:rsidR="00A00098">
        <w:rPr>
          <w:rFonts w:cs="Times New Roman"/>
          <w:lang w:val="en-US"/>
        </w:rPr>
        <w:t xml:space="preserve"> unnamed river. After several</w:t>
      </w:r>
      <w:r w:rsidR="002C3746">
        <w:rPr>
          <w:rFonts w:cs="Times New Roman"/>
          <w:lang w:val="en-US"/>
        </w:rPr>
        <w:t xml:space="preserve"> weeks of doing this</w:t>
      </w:r>
      <w:r w:rsidR="00FF2454">
        <w:rPr>
          <w:rFonts w:cs="Times New Roman"/>
          <w:lang w:val="en-US"/>
        </w:rPr>
        <w:t xml:space="preserve">, he </w:t>
      </w:r>
      <w:r w:rsidR="009279DF">
        <w:rPr>
          <w:rFonts w:cs="Times New Roman"/>
          <w:lang w:val="en-US"/>
        </w:rPr>
        <w:t>realizes that he has</w:t>
      </w:r>
      <w:r w:rsidR="00846857">
        <w:rPr>
          <w:rFonts w:cs="Times New Roman"/>
          <w:lang w:val="en-US"/>
        </w:rPr>
        <w:t xml:space="preserve"> </w:t>
      </w:r>
      <w:r w:rsidR="008809B1">
        <w:rPr>
          <w:rFonts w:cs="Times New Roman"/>
          <w:lang w:val="en-US"/>
        </w:rPr>
        <w:t xml:space="preserve">in fact </w:t>
      </w:r>
      <w:r w:rsidR="00846857">
        <w:rPr>
          <w:rFonts w:cs="Times New Roman"/>
          <w:lang w:val="en-US"/>
        </w:rPr>
        <w:t>gone</w:t>
      </w:r>
      <w:r w:rsidR="00FF2454">
        <w:rPr>
          <w:rFonts w:cs="Times New Roman"/>
          <w:lang w:val="en-US"/>
        </w:rPr>
        <w:t xml:space="preserve"> past exactly the same camp from which he</w:t>
      </w:r>
      <w:r w:rsidR="009279DF">
        <w:rPr>
          <w:rFonts w:cs="Times New Roman"/>
          <w:lang w:val="en-US"/>
        </w:rPr>
        <w:t xml:space="preserve"> departed</w:t>
      </w:r>
      <w:r w:rsidR="004F7B5C">
        <w:rPr>
          <w:rFonts w:cs="Times New Roman"/>
          <w:lang w:val="en-US"/>
        </w:rPr>
        <w:t>,</w:t>
      </w:r>
      <w:r w:rsidR="008809B1">
        <w:rPr>
          <w:rFonts w:cs="Times New Roman"/>
          <w:lang w:val="en-US"/>
        </w:rPr>
        <w:t xml:space="preserve"> as well as other </w:t>
      </w:r>
      <w:r w:rsidR="004F7B5C">
        <w:rPr>
          <w:rFonts w:cs="Times New Roman"/>
          <w:lang w:val="en-US"/>
        </w:rPr>
        <w:t xml:space="preserve">identical </w:t>
      </w:r>
      <w:r w:rsidR="008809B1">
        <w:rPr>
          <w:rFonts w:cs="Times New Roman"/>
          <w:lang w:val="en-US"/>
        </w:rPr>
        <w:t>points on the riverbank</w:t>
      </w:r>
      <w:r w:rsidR="00FF2454">
        <w:rPr>
          <w:rFonts w:cs="Times New Roman"/>
          <w:lang w:val="en-US"/>
        </w:rPr>
        <w:t xml:space="preserve">, from which </w:t>
      </w:r>
      <w:r w:rsidR="009279DF">
        <w:rPr>
          <w:rFonts w:cs="Times New Roman"/>
          <w:lang w:val="en-US"/>
        </w:rPr>
        <w:t>he concludes</w:t>
      </w:r>
      <w:r w:rsidR="00CD4105">
        <w:rPr>
          <w:rFonts w:cs="Times New Roman"/>
          <w:lang w:val="en-US"/>
        </w:rPr>
        <w:t xml:space="preserve"> </w:t>
      </w:r>
      <w:r w:rsidR="00FF2454">
        <w:rPr>
          <w:rFonts w:cs="Times New Roman"/>
          <w:lang w:val="en-US"/>
        </w:rPr>
        <w:t>that t</w:t>
      </w:r>
      <w:r w:rsidR="008809B1">
        <w:rPr>
          <w:rFonts w:cs="Times New Roman"/>
          <w:lang w:val="en-US"/>
        </w:rPr>
        <w:t>he river he i</w:t>
      </w:r>
      <w:r w:rsidR="009279DF">
        <w:rPr>
          <w:rFonts w:cs="Times New Roman"/>
          <w:lang w:val="en-US"/>
        </w:rPr>
        <w:t>s travelling on i</w:t>
      </w:r>
      <w:r w:rsidR="00FF2454">
        <w:rPr>
          <w:rFonts w:cs="Times New Roman"/>
          <w:lang w:val="en-US"/>
        </w:rPr>
        <w:t xml:space="preserve">s in fact </w:t>
      </w:r>
      <w:r w:rsidR="00CD4105">
        <w:rPr>
          <w:rFonts w:cs="Times New Roman"/>
          <w:lang w:val="en-US"/>
        </w:rPr>
        <w:t xml:space="preserve">round! </w:t>
      </w:r>
      <w:r w:rsidR="00846857">
        <w:rPr>
          <w:rFonts w:cs="Times New Roman"/>
          <w:lang w:val="en-US"/>
        </w:rPr>
        <w:t>It is from this</w:t>
      </w:r>
      <w:r w:rsidR="00546EBD">
        <w:rPr>
          <w:rFonts w:cs="Times New Roman"/>
          <w:lang w:val="en-US"/>
        </w:rPr>
        <w:t xml:space="preserve"> tale</w:t>
      </w:r>
      <w:r w:rsidR="00FF2454">
        <w:rPr>
          <w:rFonts w:cs="Times New Roman"/>
          <w:lang w:val="en-US"/>
        </w:rPr>
        <w:t xml:space="preserve"> </w:t>
      </w:r>
      <w:r w:rsidR="009279DF">
        <w:rPr>
          <w:rFonts w:cs="Times New Roman"/>
          <w:lang w:val="en-US"/>
        </w:rPr>
        <w:t>that Leopold derives his</w:t>
      </w:r>
      <w:r w:rsidR="00846857">
        <w:rPr>
          <w:rFonts w:cs="Times New Roman"/>
          <w:lang w:val="en-US"/>
        </w:rPr>
        <w:t xml:space="preserve"> new </w:t>
      </w:r>
      <w:r w:rsidR="00627689">
        <w:rPr>
          <w:rFonts w:cs="Times New Roman"/>
          <w:lang w:val="en-US"/>
        </w:rPr>
        <w:t>image</w:t>
      </w:r>
      <w:r w:rsidR="00FF2454">
        <w:rPr>
          <w:rFonts w:cs="Times New Roman"/>
          <w:lang w:val="en-US"/>
        </w:rPr>
        <w:t xml:space="preserve"> of the land:</w:t>
      </w:r>
    </w:p>
    <w:p w14:paraId="72157496" w14:textId="77777777" w:rsidR="00FF2454" w:rsidRDefault="00FF2454" w:rsidP="007F05F7">
      <w:pPr>
        <w:spacing w:after="0"/>
        <w:jc w:val="both"/>
        <w:rPr>
          <w:rFonts w:cs="Times New Roman"/>
          <w:lang w:val="en-US"/>
        </w:rPr>
      </w:pPr>
    </w:p>
    <w:p w14:paraId="3C26A5BD" w14:textId="77777777" w:rsidR="00FF2454" w:rsidRPr="00FB598C" w:rsidRDefault="00FF2454" w:rsidP="007F05F7">
      <w:pPr>
        <w:ind w:left="720"/>
        <w:jc w:val="both"/>
        <w:rPr>
          <w:rFonts w:cs="Times New Roman"/>
          <w:lang w:val="en-US"/>
        </w:rPr>
      </w:pPr>
      <w:r w:rsidRPr="00FB598C">
        <w:rPr>
          <w:rFonts w:cs="Times New Roman"/>
          <w:lang w:val="en-US"/>
        </w:rPr>
        <w:t>One of the marvels of early Wisconsin was the Round River, a river that flowed into itself, and thus sped around and around in a never-ending circuit. Paul Bunyan discovered it, and the Bunyan saga tells how he floated many a log down its restless water</w:t>
      </w:r>
      <w:r w:rsidR="009279DF">
        <w:rPr>
          <w:rFonts w:cs="Times New Roman"/>
          <w:lang w:val="en-US"/>
        </w:rPr>
        <w:t>s</w:t>
      </w:r>
      <w:r w:rsidRPr="00FB598C">
        <w:rPr>
          <w:rFonts w:cs="Times New Roman"/>
          <w:lang w:val="en-US"/>
        </w:rPr>
        <w:t xml:space="preserve">. / No one has suspected Paul of speaking in parables, yet in this instance he did. Wisconsin not only </w:t>
      </w:r>
      <w:r w:rsidRPr="00FB598C">
        <w:rPr>
          <w:rFonts w:cs="Times New Roman"/>
          <w:i/>
          <w:lang w:val="en-US"/>
        </w:rPr>
        <w:t>had</w:t>
      </w:r>
      <w:r w:rsidRPr="00FB598C">
        <w:rPr>
          <w:rFonts w:cs="Times New Roman"/>
          <w:lang w:val="en-US"/>
        </w:rPr>
        <w:t xml:space="preserve"> a round river, Wisconsin is one. The current is the stream of energy which flows out of the soil into plants, thence into animals, thence back into the soil in a never-ending circuit of life.</w:t>
      </w:r>
      <w:r w:rsidR="000A4A13">
        <w:rPr>
          <w:rFonts w:cs="Times New Roman"/>
          <w:lang w:val="en-US"/>
        </w:rPr>
        <w:t xml:space="preserve"> </w:t>
      </w:r>
      <w:r w:rsidR="00735DEE">
        <w:t>“Dust unto dust”</w:t>
      </w:r>
      <w:r w:rsidR="000A4A13">
        <w:t xml:space="preserve"> is a desiccated version of the Round River concept.</w:t>
      </w:r>
      <w:r w:rsidRPr="00FB598C">
        <w:rPr>
          <w:rFonts w:cs="Times New Roman"/>
          <w:lang w:val="en-US"/>
        </w:rPr>
        <w:t xml:space="preserve"> (1953a, 158)</w:t>
      </w:r>
    </w:p>
    <w:p w14:paraId="31B11841" w14:textId="04957718" w:rsidR="004358CC" w:rsidRDefault="00FF2454" w:rsidP="004F7B5C">
      <w:pPr>
        <w:spacing w:after="0"/>
        <w:ind w:firstLine="720"/>
        <w:jc w:val="both"/>
        <w:rPr>
          <w:rFonts w:cs="Times New Roman"/>
          <w:lang w:val="en-US"/>
        </w:rPr>
      </w:pPr>
      <w:r w:rsidRPr="00FB598C">
        <w:rPr>
          <w:rFonts w:cs="Times New Roman"/>
          <w:lang w:val="en-US"/>
        </w:rPr>
        <w:t>Before analyzing</w:t>
      </w:r>
      <w:r w:rsidR="0079643C">
        <w:rPr>
          <w:rFonts w:cs="Times New Roman"/>
          <w:lang w:val="en-US"/>
        </w:rPr>
        <w:t xml:space="preserve"> this </w:t>
      </w:r>
      <w:r w:rsidR="004358CC">
        <w:rPr>
          <w:rFonts w:cs="Times New Roman"/>
          <w:lang w:val="en-US"/>
        </w:rPr>
        <w:t>image</w:t>
      </w:r>
      <w:r w:rsidRPr="00FB598C">
        <w:rPr>
          <w:rFonts w:cs="Times New Roman"/>
          <w:lang w:val="en-US"/>
        </w:rPr>
        <w:t>, let us first note that</w:t>
      </w:r>
      <w:r w:rsidR="00CD4105">
        <w:rPr>
          <w:rFonts w:cs="Times New Roman"/>
          <w:lang w:val="en-US"/>
        </w:rPr>
        <w:t xml:space="preserve"> it </w:t>
      </w:r>
      <w:r w:rsidR="004358CC">
        <w:rPr>
          <w:rFonts w:cs="Times New Roman"/>
          <w:lang w:val="en-US"/>
        </w:rPr>
        <w:t xml:space="preserve">does not </w:t>
      </w:r>
      <w:r w:rsidR="004358CC" w:rsidRPr="00627689">
        <w:rPr>
          <w:rFonts w:cs="Times New Roman"/>
          <w:lang w:val="en-US"/>
        </w:rPr>
        <w:t xml:space="preserve">contradict </w:t>
      </w:r>
      <w:r w:rsidR="004358CC">
        <w:rPr>
          <w:rFonts w:cs="Times New Roman"/>
          <w:lang w:val="en-US"/>
        </w:rPr>
        <w:t>the image of the “land pyramid”</w:t>
      </w:r>
      <w:r w:rsidR="00250A58">
        <w:rPr>
          <w:rFonts w:cs="Times New Roman"/>
          <w:lang w:val="en-US"/>
        </w:rPr>
        <w:t xml:space="preserve"> </w:t>
      </w:r>
      <w:r w:rsidR="00CD4105" w:rsidRPr="00FB598C">
        <w:rPr>
          <w:rFonts w:cs="Times New Roman"/>
          <w:lang w:val="en-US"/>
        </w:rPr>
        <w:t>as regards</w:t>
      </w:r>
      <w:r w:rsidR="00CD4105">
        <w:rPr>
          <w:rFonts w:cs="Times New Roman"/>
          <w:lang w:val="en-US"/>
        </w:rPr>
        <w:t xml:space="preserve"> the</w:t>
      </w:r>
      <w:r w:rsidR="00CD4105" w:rsidRPr="00FB598C">
        <w:rPr>
          <w:rFonts w:cs="Times New Roman"/>
          <w:lang w:val="en-US"/>
        </w:rPr>
        <w:t xml:space="preserve"> </w:t>
      </w:r>
      <w:r w:rsidR="004F7B5C">
        <w:rPr>
          <w:rFonts w:cs="Times New Roman"/>
          <w:lang w:val="en-US"/>
        </w:rPr>
        <w:t>empirical,</w:t>
      </w:r>
      <w:r w:rsidR="009279DF">
        <w:rPr>
          <w:rFonts w:cs="Times New Roman"/>
          <w:lang w:val="en-US"/>
        </w:rPr>
        <w:t xml:space="preserve"> </w:t>
      </w:r>
      <w:r w:rsidR="00CD4105" w:rsidRPr="00FB598C">
        <w:rPr>
          <w:rFonts w:cs="Times New Roman"/>
          <w:lang w:val="en-US"/>
        </w:rPr>
        <w:t>scientific facts</w:t>
      </w:r>
      <w:r w:rsidR="0079643C">
        <w:rPr>
          <w:rFonts w:cs="Times New Roman"/>
          <w:lang w:val="en-US"/>
        </w:rPr>
        <w:t>. Indeed</w:t>
      </w:r>
      <w:r w:rsidR="00735DEE">
        <w:rPr>
          <w:rFonts w:cs="Times New Roman"/>
          <w:lang w:val="en-US"/>
        </w:rPr>
        <w:t>, the section of</w:t>
      </w:r>
      <w:r w:rsidR="0079643C">
        <w:rPr>
          <w:rFonts w:cs="Times New Roman"/>
          <w:lang w:val="en-US"/>
        </w:rPr>
        <w:t xml:space="preserve"> “The Land Ethic</w:t>
      </w:r>
      <w:r w:rsidRPr="00FB598C">
        <w:rPr>
          <w:rFonts w:cs="Times New Roman"/>
          <w:lang w:val="en-US"/>
        </w:rPr>
        <w:t xml:space="preserve">” </w:t>
      </w:r>
      <w:r w:rsidR="00735DEE">
        <w:rPr>
          <w:rFonts w:cs="Times New Roman"/>
          <w:lang w:val="en-US"/>
        </w:rPr>
        <w:t xml:space="preserve">dedicated to the land pyramid </w:t>
      </w:r>
      <w:r w:rsidR="002C3746">
        <w:rPr>
          <w:rFonts w:cs="Times New Roman"/>
          <w:lang w:val="en-US"/>
        </w:rPr>
        <w:t>clearly describe</w:t>
      </w:r>
      <w:r w:rsidR="0079643C">
        <w:rPr>
          <w:rFonts w:cs="Times New Roman"/>
          <w:lang w:val="en-US"/>
        </w:rPr>
        <w:t>s</w:t>
      </w:r>
      <w:r w:rsidRPr="00FB598C">
        <w:rPr>
          <w:rFonts w:cs="Times New Roman"/>
          <w:lang w:val="en-US"/>
        </w:rPr>
        <w:t xml:space="preserve"> a circuit of nutrients</w:t>
      </w:r>
      <w:r w:rsidRPr="00FB598C">
        <w:rPr>
          <w:rStyle w:val="FootnoteReference"/>
          <w:rFonts w:cs="Times New Roman"/>
          <w:lang w:val="en-US"/>
        </w:rPr>
        <w:footnoteReference w:id="5"/>
      </w:r>
      <w:r w:rsidRPr="00FB598C">
        <w:rPr>
          <w:rFonts w:cs="Times New Roman"/>
          <w:lang w:val="en-US"/>
        </w:rPr>
        <w:t xml:space="preserve"> flowing around the three </w:t>
      </w:r>
      <w:r w:rsidR="004358CC">
        <w:rPr>
          <w:rFonts w:cs="Times New Roman"/>
          <w:lang w:val="en-US"/>
        </w:rPr>
        <w:t xml:space="preserve">main </w:t>
      </w:r>
      <w:r w:rsidR="00846857">
        <w:rPr>
          <w:rFonts w:cs="Times New Roman"/>
          <w:lang w:val="en-US"/>
        </w:rPr>
        <w:t>ecological guilds</w:t>
      </w:r>
      <w:r w:rsidR="0079643C">
        <w:rPr>
          <w:rFonts w:cs="Times New Roman"/>
          <w:lang w:val="en-US"/>
        </w:rPr>
        <w:t>: producers</w:t>
      </w:r>
      <w:r w:rsidRPr="00FB598C">
        <w:rPr>
          <w:rFonts w:cs="Times New Roman"/>
          <w:lang w:val="en-US"/>
        </w:rPr>
        <w:t>, consumers</w:t>
      </w:r>
      <w:r w:rsidR="0079643C">
        <w:rPr>
          <w:rFonts w:cs="Times New Roman"/>
          <w:lang w:val="en-US"/>
        </w:rPr>
        <w:t xml:space="preserve">, and decomposers </w:t>
      </w:r>
      <w:r w:rsidRPr="00FB598C">
        <w:rPr>
          <w:rFonts w:cs="Times New Roman"/>
          <w:lang w:val="en-US"/>
        </w:rPr>
        <w:t>(1949a, 216)</w:t>
      </w:r>
      <w:r w:rsidR="0079643C">
        <w:rPr>
          <w:rFonts w:cs="Times New Roman"/>
          <w:lang w:val="en-US"/>
        </w:rPr>
        <w:t>.</w:t>
      </w:r>
      <w:r w:rsidRPr="00FB598C">
        <w:rPr>
          <w:rFonts w:cs="Times New Roman"/>
          <w:lang w:val="en-US"/>
        </w:rPr>
        <w:t xml:space="preserve"> </w:t>
      </w:r>
      <w:r w:rsidR="00846857">
        <w:rPr>
          <w:rFonts w:cs="Times New Roman"/>
          <w:lang w:val="en-US"/>
        </w:rPr>
        <w:t>Nevertheless</w:t>
      </w:r>
      <w:r w:rsidR="004358CC">
        <w:rPr>
          <w:rFonts w:cs="Times New Roman"/>
          <w:lang w:val="en-US"/>
        </w:rPr>
        <w:t xml:space="preserve">, as we have already seen, </w:t>
      </w:r>
      <w:r w:rsidR="004358CC">
        <w:rPr>
          <w:rFonts w:cs="Times New Roman"/>
          <w:lang w:val="en-US"/>
        </w:rPr>
        <w:lastRenderedPageBreak/>
        <w:t>Leopold’</w:t>
      </w:r>
      <w:r w:rsidR="00EF2C3A">
        <w:rPr>
          <w:rFonts w:cs="Times New Roman"/>
          <w:lang w:val="en-US"/>
        </w:rPr>
        <w:t>s aim</w:t>
      </w:r>
      <w:r w:rsidR="004358CC">
        <w:rPr>
          <w:rFonts w:cs="Times New Roman"/>
          <w:lang w:val="en-US"/>
        </w:rPr>
        <w:t xml:space="preserve"> in proposing images of the land </w:t>
      </w:r>
      <w:r w:rsidR="00EF2C3A">
        <w:rPr>
          <w:rFonts w:cs="Times New Roman"/>
          <w:lang w:val="en-US"/>
        </w:rPr>
        <w:t>was</w:t>
      </w:r>
      <w:r w:rsidR="004F7B5C">
        <w:rPr>
          <w:rFonts w:cs="Times New Roman"/>
          <w:lang w:val="en-US"/>
        </w:rPr>
        <w:t xml:space="preserve"> neither</w:t>
      </w:r>
      <w:r w:rsidR="004358CC">
        <w:rPr>
          <w:rFonts w:cs="Times New Roman"/>
          <w:lang w:val="en-US"/>
        </w:rPr>
        <w:t xml:space="preserve"> to </w:t>
      </w:r>
      <w:r w:rsidR="00250A58">
        <w:rPr>
          <w:rFonts w:cs="Times New Roman"/>
          <w:lang w:val="en-US"/>
        </w:rPr>
        <w:t>make a contribution to</w:t>
      </w:r>
      <w:r w:rsidR="000A4A13">
        <w:rPr>
          <w:rFonts w:cs="Times New Roman"/>
          <w:lang w:val="en-US"/>
        </w:rPr>
        <w:t xml:space="preserve"> the specialized </w:t>
      </w:r>
      <w:r w:rsidR="00250A58">
        <w:rPr>
          <w:rFonts w:cs="Times New Roman"/>
          <w:lang w:val="en-US"/>
        </w:rPr>
        <w:t xml:space="preserve">body of </w:t>
      </w:r>
      <w:r w:rsidR="004F7B5C">
        <w:rPr>
          <w:rFonts w:cs="Times New Roman"/>
          <w:lang w:val="en-US"/>
        </w:rPr>
        <w:t xml:space="preserve">work </w:t>
      </w:r>
      <w:r w:rsidR="0079643C">
        <w:rPr>
          <w:rFonts w:cs="Times New Roman"/>
          <w:lang w:val="en-US"/>
        </w:rPr>
        <w:t>produce</w:t>
      </w:r>
      <w:r w:rsidR="00250A58">
        <w:rPr>
          <w:rFonts w:cs="Times New Roman"/>
          <w:lang w:val="en-US"/>
        </w:rPr>
        <w:t>d by</w:t>
      </w:r>
      <w:r w:rsidR="004F7B5C">
        <w:rPr>
          <w:rFonts w:cs="Times New Roman"/>
          <w:lang w:val="en-US"/>
        </w:rPr>
        <w:t xml:space="preserve"> ecological scientists, nor to provide them with </w:t>
      </w:r>
      <w:r w:rsidR="00250A58">
        <w:rPr>
          <w:rFonts w:cs="Times New Roman"/>
          <w:lang w:val="en-US"/>
        </w:rPr>
        <w:t xml:space="preserve">greater </w:t>
      </w:r>
      <w:r w:rsidR="004F7B5C">
        <w:rPr>
          <w:rFonts w:cs="Times New Roman"/>
          <w:lang w:val="en-US"/>
        </w:rPr>
        <w:t>epistemological security</w:t>
      </w:r>
      <w:r w:rsidR="004358CC">
        <w:rPr>
          <w:rFonts w:cs="Times New Roman"/>
          <w:lang w:val="en-US"/>
        </w:rPr>
        <w:t xml:space="preserve">, but rather to </w:t>
      </w:r>
      <w:r w:rsidR="004F7B5C">
        <w:rPr>
          <w:rFonts w:cs="Times New Roman"/>
          <w:lang w:val="en-US"/>
        </w:rPr>
        <w:t>develop</w:t>
      </w:r>
      <w:r w:rsidR="0079643C">
        <w:rPr>
          <w:rFonts w:cs="Times New Roman"/>
          <w:lang w:val="en-US"/>
        </w:rPr>
        <w:t xml:space="preserve"> an image thanks to</w:t>
      </w:r>
      <w:r w:rsidR="009279DF">
        <w:rPr>
          <w:rFonts w:cs="Times New Roman"/>
          <w:lang w:val="en-US"/>
        </w:rPr>
        <w:t xml:space="preserve"> which </w:t>
      </w:r>
      <w:r w:rsidR="00250A58">
        <w:rPr>
          <w:rFonts w:cs="Times New Roman"/>
          <w:lang w:val="en-US"/>
        </w:rPr>
        <w:t xml:space="preserve">humankind as a whole – from </w:t>
      </w:r>
      <w:r w:rsidR="0017785C">
        <w:rPr>
          <w:rFonts w:cs="Times New Roman"/>
          <w:lang w:val="en-US"/>
        </w:rPr>
        <w:t>scientists and technicians to</w:t>
      </w:r>
      <w:r w:rsidR="00250A58">
        <w:rPr>
          <w:rFonts w:cs="Times New Roman"/>
          <w:lang w:val="en-US"/>
        </w:rPr>
        <w:t xml:space="preserve"> </w:t>
      </w:r>
      <w:r w:rsidR="0017785C">
        <w:rPr>
          <w:rFonts w:cs="Times New Roman"/>
          <w:lang w:val="en-US"/>
        </w:rPr>
        <w:t xml:space="preserve">philosophers and </w:t>
      </w:r>
      <w:r w:rsidR="004358CC">
        <w:rPr>
          <w:rFonts w:cs="Times New Roman"/>
          <w:lang w:val="en-US"/>
        </w:rPr>
        <w:t>la</w:t>
      </w:r>
      <w:r w:rsidR="00250A58">
        <w:rPr>
          <w:rFonts w:cs="Times New Roman"/>
          <w:lang w:val="en-US"/>
        </w:rPr>
        <w:t>y people –</w:t>
      </w:r>
      <w:r w:rsidR="004358CC">
        <w:rPr>
          <w:rFonts w:cs="Times New Roman"/>
          <w:lang w:val="en-US"/>
        </w:rPr>
        <w:t xml:space="preserve"> </w:t>
      </w:r>
      <w:r w:rsidR="008809B1">
        <w:rPr>
          <w:rFonts w:cs="Times New Roman"/>
          <w:lang w:val="en-US"/>
        </w:rPr>
        <w:t>could</w:t>
      </w:r>
      <w:r w:rsidR="00562DA0">
        <w:rPr>
          <w:rFonts w:cs="Times New Roman"/>
          <w:lang w:val="en-US"/>
        </w:rPr>
        <w:t xml:space="preserve"> collectively inhabit the land</w:t>
      </w:r>
      <w:r w:rsidR="004358CC">
        <w:rPr>
          <w:rFonts w:cs="Times New Roman"/>
          <w:lang w:val="en-US"/>
        </w:rPr>
        <w:t xml:space="preserve">. </w:t>
      </w:r>
      <w:r w:rsidR="0017785C">
        <w:rPr>
          <w:rFonts w:cs="Times New Roman"/>
          <w:lang w:val="en-US"/>
        </w:rPr>
        <w:t>I</w:t>
      </w:r>
      <w:r w:rsidR="004F7B5C">
        <w:rPr>
          <w:rFonts w:cs="Times New Roman"/>
          <w:lang w:val="en-US"/>
        </w:rPr>
        <w:t>t is for this reason</w:t>
      </w:r>
      <w:r w:rsidR="0017785C">
        <w:rPr>
          <w:rFonts w:cs="Times New Roman"/>
          <w:lang w:val="en-US"/>
        </w:rPr>
        <w:t>, then,</w:t>
      </w:r>
      <w:r w:rsidR="004F7B5C">
        <w:rPr>
          <w:rFonts w:cs="Times New Roman"/>
          <w:lang w:val="en-US"/>
        </w:rPr>
        <w:t xml:space="preserve"> that in </w:t>
      </w:r>
      <w:r w:rsidR="00846857">
        <w:rPr>
          <w:rFonts w:cs="Times New Roman"/>
          <w:lang w:val="en-US"/>
        </w:rPr>
        <w:t>“The Round Riv</w:t>
      </w:r>
      <w:r w:rsidR="000A3C93">
        <w:rPr>
          <w:rFonts w:cs="Times New Roman"/>
          <w:lang w:val="en-US"/>
        </w:rPr>
        <w:t>er: A Parable</w:t>
      </w:r>
      <w:r w:rsidR="009813A6">
        <w:rPr>
          <w:rFonts w:cs="Times New Roman"/>
          <w:lang w:val="en-US"/>
        </w:rPr>
        <w:t>”</w:t>
      </w:r>
      <w:r w:rsidR="009279DF">
        <w:rPr>
          <w:rFonts w:cs="Times New Roman"/>
          <w:lang w:val="en-US"/>
        </w:rPr>
        <w:t xml:space="preserve"> </w:t>
      </w:r>
      <w:r w:rsidR="0079643C">
        <w:rPr>
          <w:rFonts w:cs="Times New Roman"/>
          <w:lang w:val="en-US"/>
        </w:rPr>
        <w:t>Leopold</w:t>
      </w:r>
      <w:r w:rsidR="002D06D4">
        <w:rPr>
          <w:rFonts w:cs="Times New Roman"/>
          <w:lang w:val="en-US"/>
        </w:rPr>
        <w:t xml:space="preserve"> </w:t>
      </w:r>
      <w:r w:rsidR="009279DF">
        <w:rPr>
          <w:rFonts w:cs="Times New Roman"/>
          <w:lang w:val="en-US"/>
        </w:rPr>
        <w:t xml:space="preserve">explicitly argues that </w:t>
      </w:r>
      <w:r w:rsidR="00846857">
        <w:rPr>
          <w:rFonts w:cs="Times New Roman"/>
          <w:lang w:val="en-US"/>
        </w:rPr>
        <w:t xml:space="preserve">the image of the land as a round river </w:t>
      </w:r>
      <w:r w:rsidR="009279DF">
        <w:rPr>
          <w:rFonts w:cs="Times New Roman"/>
          <w:lang w:val="en-US"/>
        </w:rPr>
        <w:t>could lead to</w:t>
      </w:r>
      <w:r w:rsidR="00846857">
        <w:rPr>
          <w:rFonts w:cs="Times New Roman"/>
          <w:lang w:val="en-US"/>
        </w:rPr>
        <w:t xml:space="preserve"> an integrated understanding </w:t>
      </w:r>
      <w:r w:rsidR="002D06D4">
        <w:rPr>
          <w:rFonts w:cs="Times New Roman"/>
          <w:lang w:val="en-US"/>
        </w:rPr>
        <w:t>of the land,</w:t>
      </w:r>
      <w:r w:rsidR="004F7B5C">
        <w:rPr>
          <w:rFonts w:cs="Times New Roman"/>
          <w:lang w:val="en-US"/>
        </w:rPr>
        <w:t xml:space="preserve"> capable of giving rise </w:t>
      </w:r>
      <w:r w:rsidR="002D06D4">
        <w:rPr>
          <w:rFonts w:cs="Times New Roman"/>
          <w:lang w:val="en-US"/>
        </w:rPr>
        <w:t xml:space="preserve">to </w:t>
      </w:r>
      <w:r w:rsidR="00846857">
        <w:rPr>
          <w:rFonts w:cs="Times New Roman"/>
          <w:lang w:val="en-US"/>
        </w:rPr>
        <w:t>“collective wisdom”</w:t>
      </w:r>
      <w:r w:rsidR="004358CC">
        <w:rPr>
          <w:rFonts w:cs="Times New Roman"/>
          <w:lang w:val="en-US"/>
        </w:rPr>
        <w:t>:</w:t>
      </w:r>
    </w:p>
    <w:p w14:paraId="71FC5239" w14:textId="77777777" w:rsidR="004358CC" w:rsidRDefault="004358CC" w:rsidP="007F05F7">
      <w:pPr>
        <w:spacing w:after="0"/>
        <w:jc w:val="both"/>
        <w:rPr>
          <w:rFonts w:cs="Times New Roman"/>
          <w:lang w:val="en-US"/>
        </w:rPr>
      </w:pPr>
    </w:p>
    <w:p w14:paraId="77EB4206" w14:textId="77777777" w:rsidR="004358CC" w:rsidRDefault="004358CC" w:rsidP="007F05F7">
      <w:pPr>
        <w:ind w:left="720"/>
        <w:jc w:val="both"/>
      </w:pPr>
      <w:r w:rsidRPr="004879DA">
        <w:rPr>
          <w:rFonts w:cstheme="minorHAnsi"/>
        </w:rPr>
        <w:t xml:space="preserve">In our educational system, the biotic continuum is seldom pictured to us as a stream. </w:t>
      </w:r>
      <w:r>
        <w:rPr>
          <w:rFonts w:cstheme="minorHAnsi"/>
        </w:rPr>
        <w:t xml:space="preserve">From our </w:t>
      </w:r>
      <w:proofErr w:type="spellStart"/>
      <w:r>
        <w:rPr>
          <w:rFonts w:cstheme="minorHAnsi"/>
        </w:rPr>
        <w:t>tenderest</w:t>
      </w:r>
      <w:proofErr w:type="spellEnd"/>
      <w:r>
        <w:rPr>
          <w:rFonts w:cstheme="minorHAnsi"/>
        </w:rPr>
        <w:t xml:space="preserve"> years we are fed with facts about the soils, floras, and faunas that comprise  the channel of Round River (biology), about their origins in time (geology and evolution), about the technique of exploiting them (agriculture and engineering).  But the concept of a round river with </w:t>
      </w:r>
      <w:proofErr w:type="spellStart"/>
      <w:r>
        <w:rPr>
          <w:rFonts w:cstheme="minorHAnsi"/>
        </w:rPr>
        <w:t>drouths</w:t>
      </w:r>
      <w:proofErr w:type="spellEnd"/>
      <w:r>
        <w:rPr>
          <w:rFonts w:cstheme="minorHAnsi"/>
        </w:rPr>
        <w:t xml:space="preserve"> and freshets, backwaters and bars, is left to inference. </w:t>
      </w:r>
      <w:r w:rsidRPr="004358CC">
        <w:t xml:space="preserve">To learn the hydrology of the biotic stream we must think at right angles to evolution and examine the collective behaviour of biotic materials. This calls for a reversal of specialization; instead of learning more and more about less and less, we must learn more and more about the whole biotic landscape. </w:t>
      </w:r>
      <w:r w:rsidR="00EF2C3A">
        <w:t xml:space="preserve">[…] </w:t>
      </w:r>
      <w:r w:rsidRPr="004358CC">
        <w:t xml:space="preserve">Ecology is destined to become the lore of Round River, a belated attempt to convert our collective knowledge of biotic materials into a collective wisdom of biotic navigation. </w:t>
      </w:r>
      <w:r w:rsidRPr="00EF2C3A">
        <w:t>(</w:t>
      </w:r>
      <w:r w:rsidR="00EF2C3A">
        <w:t>158-</w:t>
      </w:r>
      <w:r w:rsidRPr="00EF2C3A">
        <w:t>159)</w:t>
      </w:r>
    </w:p>
    <w:p w14:paraId="1750E0FC" w14:textId="77777777" w:rsidR="00432298" w:rsidRDefault="00F21B22" w:rsidP="007F05F7">
      <w:pPr>
        <w:spacing w:after="0"/>
        <w:jc w:val="both"/>
        <w:rPr>
          <w:rFonts w:cstheme="minorHAnsi"/>
        </w:rPr>
      </w:pPr>
      <w:r>
        <w:rPr>
          <w:rFonts w:cstheme="minorHAnsi"/>
        </w:rPr>
        <w:tab/>
      </w:r>
      <w:r w:rsidR="00627689">
        <w:rPr>
          <w:rFonts w:cstheme="minorHAnsi"/>
        </w:rPr>
        <w:t>I</w:t>
      </w:r>
      <w:r>
        <w:rPr>
          <w:rFonts w:cstheme="minorHAnsi"/>
        </w:rPr>
        <w:t>t is not difficult to see</w:t>
      </w:r>
      <w:r w:rsidR="002D06D4">
        <w:rPr>
          <w:rFonts w:cstheme="minorHAnsi"/>
        </w:rPr>
        <w:t xml:space="preserve"> that this</w:t>
      </w:r>
      <w:r>
        <w:rPr>
          <w:rFonts w:cstheme="minorHAnsi"/>
        </w:rPr>
        <w:t xml:space="preserve"> poetic image</w:t>
      </w:r>
      <w:r w:rsidR="004F7B5C">
        <w:rPr>
          <w:rFonts w:cstheme="minorHAnsi"/>
        </w:rPr>
        <w:t xml:space="preserve"> of the land </w:t>
      </w:r>
      <w:r w:rsidR="00627689">
        <w:rPr>
          <w:rFonts w:cstheme="minorHAnsi"/>
        </w:rPr>
        <w:t xml:space="preserve">has </w:t>
      </w:r>
      <w:r>
        <w:rPr>
          <w:rFonts w:cstheme="minorHAnsi"/>
        </w:rPr>
        <w:t>both ontological and ethical implications</w:t>
      </w:r>
      <w:r w:rsidR="00432298">
        <w:rPr>
          <w:rFonts w:cstheme="minorHAnsi"/>
        </w:rPr>
        <w:t xml:space="preserve">, and that these </w:t>
      </w:r>
      <w:r w:rsidR="0017785C">
        <w:rPr>
          <w:rFonts w:cstheme="minorHAnsi"/>
        </w:rPr>
        <w:t xml:space="preserve">may </w:t>
      </w:r>
      <w:r>
        <w:rPr>
          <w:rFonts w:cstheme="minorHAnsi"/>
        </w:rPr>
        <w:t>di</w:t>
      </w:r>
      <w:r w:rsidR="0017785C">
        <w:rPr>
          <w:rFonts w:cstheme="minorHAnsi"/>
        </w:rPr>
        <w:t xml:space="preserve">ffer </w:t>
      </w:r>
      <w:r w:rsidR="00627689">
        <w:rPr>
          <w:rFonts w:cstheme="minorHAnsi"/>
        </w:rPr>
        <w:t>from those of the</w:t>
      </w:r>
      <w:r>
        <w:rPr>
          <w:rFonts w:cstheme="minorHAnsi"/>
        </w:rPr>
        <w:t xml:space="preserve"> balance</w:t>
      </w:r>
      <w:r w:rsidR="00627689">
        <w:rPr>
          <w:rFonts w:cstheme="minorHAnsi"/>
        </w:rPr>
        <w:t xml:space="preserve"> of nature</w:t>
      </w:r>
      <w:r>
        <w:rPr>
          <w:rFonts w:cstheme="minorHAnsi"/>
        </w:rPr>
        <w:t xml:space="preserve"> and the </w:t>
      </w:r>
      <w:r w:rsidR="00627689">
        <w:rPr>
          <w:rFonts w:cstheme="minorHAnsi"/>
        </w:rPr>
        <w:t xml:space="preserve">land </w:t>
      </w:r>
      <w:r>
        <w:rPr>
          <w:rFonts w:cstheme="minorHAnsi"/>
        </w:rPr>
        <w:t xml:space="preserve">pyramid. Indeed, while the images of the balance, the pyramid, and the round river are </w:t>
      </w:r>
      <w:r w:rsidR="000A4A13">
        <w:rPr>
          <w:rFonts w:cstheme="minorHAnsi"/>
        </w:rPr>
        <w:t>far from</w:t>
      </w:r>
      <w:r>
        <w:rPr>
          <w:rFonts w:cstheme="minorHAnsi"/>
        </w:rPr>
        <w:t xml:space="preserve"> cont</w:t>
      </w:r>
      <w:r w:rsidR="00432FFD">
        <w:rPr>
          <w:rFonts w:cstheme="minorHAnsi"/>
        </w:rPr>
        <w:t>radictory</w:t>
      </w:r>
      <w:r w:rsidR="001A1A35">
        <w:rPr>
          <w:rFonts w:cstheme="minorHAnsi"/>
        </w:rPr>
        <w:t xml:space="preserve"> </w:t>
      </w:r>
      <w:r w:rsidR="001A1A35">
        <w:rPr>
          <w:rFonts w:cs="Times New Roman"/>
          <w:lang w:val="en-US"/>
        </w:rPr>
        <w:t>–</w:t>
      </w:r>
      <w:r w:rsidR="00EF2C3A">
        <w:rPr>
          <w:rFonts w:cstheme="minorHAnsi"/>
        </w:rPr>
        <w:t xml:space="preserve"> </w:t>
      </w:r>
      <w:r w:rsidR="000A4A13">
        <w:rPr>
          <w:rFonts w:cstheme="minorHAnsi"/>
        </w:rPr>
        <w:t xml:space="preserve">at least </w:t>
      </w:r>
      <w:r w:rsidR="00EF2C3A">
        <w:rPr>
          <w:rFonts w:cstheme="minorHAnsi"/>
        </w:rPr>
        <w:t>in the sense that th</w:t>
      </w:r>
      <w:r>
        <w:rPr>
          <w:rFonts w:cstheme="minorHAnsi"/>
        </w:rPr>
        <w:t xml:space="preserve">e </w:t>
      </w:r>
      <w:r w:rsidR="00432298">
        <w:rPr>
          <w:rFonts w:cstheme="minorHAnsi"/>
        </w:rPr>
        <w:t>various aspects</w:t>
      </w:r>
      <w:r>
        <w:rPr>
          <w:rFonts w:cstheme="minorHAnsi"/>
        </w:rPr>
        <w:t xml:space="preserve"> of the land</w:t>
      </w:r>
      <w:r w:rsidR="00EF2C3A">
        <w:rPr>
          <w:rFonts w:cstheme="minorHAnsi"/>
        </w:rPr>
        <w:t xml:space="preserve"> </w:t>
      </w:r>
      <w:r>
        <w:rPr>
          <w:rFonts w:cstheme="minorHAnsi"/>
        </w:rPr>
        <w:t xml:space="preserve">they represent </w:t>
      </w:r>
      <w:r w:rsidR="00432298">
        <w:rPr>
          <w:rFonts w:cstheme="minorHAnsi"/>
        </w:rPr>
        <w:t xml:space="preserve">can </w:t>
      </w:r>
      <w:r>
        <w:rPr>
          <w:rFonts w:cstheme="minorHAnsi"/>
        </w:rPr>
        <w:t>cons</w:t>
      </w:r>
      <w:r w:rsidR="00627689">
        <w:rPr>
          <w:rFonts w:cstheme="minorHAnsi"/>
        </w:rPr>
        <w:t>istently coexist</w:t>
      </w:r>
      <w:r w:rsidR="00432298">
        <w:rPr>
          <w:rFonts w:cstheme="minorHAnsi"/>
        </w:rPr>
        <w:t xml:space="preserve"> </w:t>
      </w:r>
      <w:r w:rsidR="000A4A13">
        <w:rPr>
          <w:rFonts w:cstheme="minorHAnsi"/>
        </w:rPr>
        <w:t>(</w:t>
      </w:r>
      <w:r w:rsidR="0017785C">
        <w:rPr>
          <w:rFonts w:cstheme="minorHAnsi"/>
        </w:rPr>
        <w:t>and no doubt also complement and reinforce</w:t>
      </w:r>
      <w:r w:rsidR="00432298">
        <w:rPr>
          <w:rFonts w:cstheme="minorHAnsi"/>
        </w:rPr>
        <w:t xml:space="preserve"> each other</w:t>
      </w:r>
      <w:r w:rsidR="000A4A13">
        <w:rPr>
          <w:rFonts w:cstheme="minorHAnsi"/>
        </w:rPr>
        <w:t>)</w:t>
      </w:r>
      <w:r w:rsidR="001A1A35">
        <w:rPr>
          <w:rFonts w:cstheme="minorHAnsi"/>
        </w:rPr>
        <w:t xml:space="preserve"> </w:t>
      </w:r>
      <w:r w:rsidR="001A1A35">
        <w:rPr>
          <w:rFonts w:cs="Times New Roman"/>
          <w:lang w:val="en-US"/>
        </w:rPr>
        <w:t>–</w:t>
      </w:r>
      <w:r w:rsidR="00432298">
        <w:rPr>
          <w:rFonts w:cstheme="minorHAnsi"/>
        </w:rPr>
        <w:t xml:space="preserve">, they </w:t>
      </w:r>
      <w:r w:rsidR="0017785C">
        <w:rPr>
          <w:rFonts w:cstheme="minorHAnsi"/>
        </w:rPr>
        <w:t xml:space="preserve">are </w:t>
      </w:r>
      <w:r w:rsidR="00432298">
        <w:rPr>
          <w:rFonts w:cstheme="minorHAnsi"/>
        </w:rPr>
        <w:t xml:space="preserve">nevertheless </w:t>
      </w:r>
      <w:r w:rsidR="0017785C">
        <w:rPr>
          <w:rFonts w:cstheme="minorHAnsi"/>
        </w:rPr>
        <w:t xml:space="preserve">significantly </w:t>
      </w:r>
      <w:r w:rsidR="00647863">
        <w:rPr>
          <w:rFonts w:cstheme="minorHAnsi"/>
        </w:rPr>
        <w:t>differ</w:t>
      </w:r>
      <w:r w:rsidR="0017785C">
        <w:rPr>
          <w:rFonts w:cstheme="minorHAnsi"/>
        </w:rPr>
        <w:t>ent</w:t>
      </w:r>
      <w:r w:rsidR="009279DF">
        <w:rPr>
          <w:rFonts w:cstheme="minorHAnsi"/>
        </w:rPr>
        <w:t>. T</w:t>
      </w:r>
      <w:r w:rsidR="00432298">
        <w:rPr>
          <w:rFonts w:cstheme="minorHAnsi"/>
        </w:rPr>
        <w:t xml:space="preserve">his is particularly </w:t>
      </w:r>
      <w:r w:rsidR="001A1A35">
        <w:rPr>
          <w:rFonts w:cstheme="minorHAnsi"/>
        </w:rPr>
        <w:t xml:space="preserve">true </w:t>
      </w:r>
      <w:r w:rsidR="00432298">
        <w:rPr>
          <w:rFonts w:cstheme="minorHAnsi"/>
        </w:rPr>
        <w:t>regarding the image of the land as a round river, which differs from the image of the balance and the pyramid</w:t>
      </w:r>
      <w:r w:rsidR="0017785C">
        <w:rPr>
          <w:rFonts w:cstheme="minorHAnsi"/>
        </w:rPr>
        <w:t xml:space="preserve"> in the following respects</w:t>
      </w:r>
      <w:r w:rsidR="00432298">
        <w:rPr>
          <w:rFonts w:cstheme="minorHAnsi"/>
        </w:rPr>
        <w:t>:</w:t>
      </w:r>
      <w:r>
        <w:rPr>
          <w:rFonts w:cstheme="minorHAnsi"/>
        </w:rPr>
        <w:t xml:space="preserve"> </w:t>
      </w:r>
    </w:p>
    <w:p w14:paraId="14D3E051" w14:textId="77777777" w:rsidR="00432298" w:rsidRDefault="00432298" w:rsidP="007F05F7">
      <w:pPr>
        <w:spacing w:after="0"/>
        <w:jc w:val="both"/>
        <w:rPr>
          <w:rFonts w:cstheme="minorHAnsi"/>
        </w:rPr>
      </w:pPr>
    </w:p>
    <w:p w14:paraId="1F5142D1" w14:textId="77777777" w:rsidR="00432298" w:rsidRPr="006B4803" w:rsidRDefault="00432298" w:rsidP="0064403C">
      <w:pPr>
        <w:pStyle w:val="ListParagraph"/>
        <w:numPr>
          <w:ilvl w:val="0"/>
          <w:numId w:val="2"/>
        </w:numPr>
        <w:spacing w:after="0"/>
        <w:jc w:val="both"/>
        <w:rPr>
          <w:rFonts w:cs="Times New Roman"/>
          <w:lang w:val="en-US"/>
        </w:rPr>
      </w:pPr>
      <w:r w:rsidRPr="006B4803">
        <w:rPr>
          <w:rFonts w:cs="Times New Roman"/>
        </w:rPr>
        <w:t>W</w:t>
      </w:r>
      <w:proofErr w:type="spellStart"/>
      <w:r w:rsidR="00372C2D" w:rsidRPr="006B4803">
        <w:rPr>
          <w:rFonts w:cs="Times New Roman"/>
          <w:lang w:val="en-US"/>
        </w:rPr>
        <w:t>hereas</w:t>
      </w:r>
      <w:proofErr w:type="spellEnd"/>
      <w:r w:rsidR="00372C2D" w:rsidRPr="006B4803">
        <w:rPr>
          <w:rFonts w:cs="Times New Roman"/>
          <w:lang w:val="en-US"/>
        </w:rPr>
        <w:t xml:space="preserve"> balances</w:t>
      </w:r>
      <w:r w:rsidR="008E39D0" w:rsidRPr="006B4803">
        <w:rPr>
          <w:rFonts w:cs="Times New Roman"/>
          <w:lang w:val="en-US"/>
        </w:rPr>
        <w:t xml:space="preserve"> and pyramids</w:t>
      </w:r>
      <w:r w:rsidR="00FF2454" w:rsidRPr="006B4803">
        <w:rPr>
          <w:rFonts w:cs="Times New Roman"/>
          <w:lang w:val="en-US"/>
        </w:rPr>
        <w:t xml:space="preserve"> </w:t>
      </w:r>
      <w:r w:rsidR="00372C2D" w:rsidRPr="006B4803">
        <w:rPr>
          <w:rFonts w:cs="Times New Roman"/>
          <w:lang w:val="en-US"/>
        </w:rPr>
        <w:t>are solid, the round river is fluid.</w:t>
      </w:r>
    </w:p>
    <w:p w14:paraId="0B7D1908" w14:textId="7B18F507" w:rsidR="00432298" w:rsidRPr="006B4803" w:rsidRDefault="00432298" w:rsidP="0064403C">
      <w:pPr>
        <w:pStyle w:val="ListParagraph"/>
        <w:numPr>
          <w:ilvl w:val="0"/>
          <w:numId w:val="2"/>
        </w:numPr>
        <w:spacing w:after="0"/>
        <w:jc w:val="both"/>
        <w:rPr>
          <w:rFonts w:cs="Times New Roman"/>
          <w:lang w:val="en-US"/>
        </w:rPr>
      </w:pPr>
      <w:r w:rsidRPr="006B4803">
        <w:rPr>
          <w:rFonts w:cs="Times New Roman"/>
          <w:lang w:val="en-US"/>
        </w:rPr>
        <w:t>W</w:t>
      </w:r>
      <w:r w:rsidR="00F21B22" w:rsidRPr="006B4803">
        <w:rPr>
          <w:rFonts w:cs="Times New Roman"/>
          <w:lang w:val="en-US"/>
        </w:rPr>
        <w:t>here</w:t>
      </w:r>
      <w:r w:rsidRPr="006B4803">
        <w:rPr>
          <w:rFonts w:cs="Times New Roman"/>
          <w:lang w:val="en-US"/>
        </w:rPr>
        <w:t>as</w:t>
      </w:r>
      <w:r w:rsidR="00F21B22" w:rsidRPr="006B4803">
        <w:rPr>
          <w:rFonts w:cs="Times New Roman"/>
          <w:lang w:val="en-US"/>
        </w:rPr>
        <w:t xml:space="preserve"> pyramids and balances are </w:t>
      </w:r>
      <w:r w:rsidR="008E39D0" w:rsidRPr="006B4803">
        <w:rPr>
          <w:rFonts w:cs="Times New Roman"/>
          <w:lang w:val="en-US"/>
        </w:rPr>
        <w:t xml:space="preserve">technological </w:t>
      </w:r>
      <w:r w:rsidR="00FF2454" w:rsidRPr="006B4803">
        <w:rPr>
          <w:rFonts w:cs="Times New Roman"/>
          <w:lang w:val="en-US"/>
        </w:rPr>
        <w:t xml:space="preserve">artifacts </w:t>
      </w:r>
      <w:r w:rsidR="00372C2D" w:rsidRPr="006B4803">
        <w:rPr>
          <w:rFonts w:cs="Times New Roman"/>
          <w:lang w:val="en-US"/>
        </w:rPr>
        <w:t>designed</w:t>
      </w:r>
      <w:r w:rsidR="00F21B22" w:rsidRPr="006B4803">
        <w:rPr>
          <w:rFonts w:cs="Times New Roman"/>
          <w:lang w:val="en-US"/>
        </w:rPr>
        <w:t xml:space="preserve"> </w:t>
      </w:r>
      <w:r w:rsidR="00F22FAF" w:rsidRPr="006B4803">
        <w:rPr>
          <w:rFonts w:cs="Times New Roman"/>
          <w:lang w:val="en-US"/>
        </w:rPr>
        <w:t xml:space="preserve">and </w:t>
      </w:r>
      <w:r w:rsidR="004B5805">
        <w:rPr>
          <w:rFonts w:cs="Times New Roman"/>
          <w:lang w:val="en-US"/>
        </w:rPr>
        <w:t>constructed</w:t>
      </w:r>
      <w:r w:rsidR="008E39D0" w:rsidRPr="006B4803">
        <w:rPr>
          <w:rFonts w:cs="Times New Roman"/>
          <w:lang w:val="en-US"/>
        </w:rPr>
        <w:t xml:space="preserve"> by humans</w:t>
      </w:r>
      <w:r w:rsidR="00F21B22" w:rsidRPr="006B4803">
        <w:rPr>
          <w:rFonts w:cs="Times New Roman"/>
          <w:lang w:val="en-US"/>
        </w:rPr>
        <w:t xml:space="preserve">, </w:t>
      </w:r>
      <w:r w:rsidR="00FF2454" w:rsidRPr="006B4803">
        <w:rPr>
          <w:rFonts w:cs="Times New Roman"/>
          <w:lang w:val="en-US"/>
        </w:rPr>
        <w:t xml:space="preserve">the round river </w:t>
      </w:r>
      <w:r w:rsidR="00F22FAF" w:rsidRPr="006B4803">
        <w:rPr>
          <w:rFonts w:cs="Times New Roman"/>
          <w:lang w:val="en-US"/>
        </w:rPr>
        <w:t xml:space="preserve">is </w:t>
      </w:r>
      <w:r w:rsidR="00FF2454" w:rsidRPr="006B4803">
        <w:rPr>
          <w:rFonts w:cs="Times New Roman"/>
          <w:lang w:val="en-US"/>
        </w:rPr>
        <w:t>a</w:t>
      </w:r>
      <w:r w:rsidR="004358CC" w:rsidRPr="006B4803">
        <w:rPr>
          <w:rFonts w:cs="Times New Roman"/>
          <w:lang w:val="en-US"/>
        </w:rPr>
        <w:t xml:space="preserve"> </w:t>
      </w:r>
      <w:r w:rsidR="00F22FAF" w:rsidRPr="006B4803">
        <w:rPr>
          <w:rFonts w:cs="Times New Roman"/>
          <w:lang w:val="en-US"/>
        </w:rPr>
        <w:t xml:space="preserve">mythical </w:t>
      </w:r>
      <w:r w:rsidRPr="006B4803">
        <w:rPr>
          <w:rFonts w:cs="Times New Roman"/>
          <w:lang w:val="en-US"/>
        </w:rPr>
        <w:t>invention</w:t>
      </w:r>
      <w:r w:rsidR="00F21B22" w:rsidRPr="006B4803">
        <w:rPr>
          <w:rFonts w:cs="Times New Roman"/>
          <w:lang w:val="en-US"/>
        </w:rPr>
        <w:t xml:space="preserve"> </w:t>
      </w:r>
      <w:r w:rsidR="004358CC" w:rsidRPr="006B4803">
        <w:rPr>
          <w:rFonts w:cs="Times New Roman"/>
          <w:lang w:val="en-US"/>
        </w:rPr>
        <w:t>of American folklore</w:t>
      </w:r>
      <w:r w:rsidR="00372C2D" w:rsidRPr="006B4803">
        <w:rPr>
          <w:rFonts w:cs="Times New Roman"/>
          <w:lang w:val="en-US"/>
        </w:rPr>
        <w:t xml:space="preserve"> which</w:t>
      </w:r>
      <w:r w:rsidR="008E39D0" w:rsidRPr="006B4803">
        <w:rPr>
          <w:rFonts w:cs="Times New Roman"/>
          <w:lang w:val="en-US"/>
        </w:rPr>
        <w:t xml:space="preserve"> purports</w:t>
      </w:r>
      <w:r w:rsidR="00D40F01">
        <w:rPr>
          <w:rFonts w:cs="Times New Roman"/>
          <w:lang w:val="en-US"/>
        </w:rPr>
        <w:t xml:space="preserve"> – with manifest irony –</w:t>
      </w:r>
      <w:r w:rsidR="00CF52B1">
        <w:rPr>
          <w:rFonts w:cs="Times New Roman"/>
          <w:lang w:val="en-US"/>
        </w:rPr>
        <w:t xml:space="preserve"> </w:t>
      </w:r>
      <w:r w:rsidR="008E39D0" w:rsidRPr="006B4803">
        <w:rPr>
          <w:rFonts w:cs="Times New Roman"/>
          <w:lang w:val="en-US"/>
        </w:rPr>
        <w:t>to describe</w:t>
      </w:r>
      <w:r w:rsidR="00372C2D" w:rsidRPr="006B4803">
        <w:rPr>
          <w:rFonts w:cs="Times New Roman"/>
          <w:lang w:val="en-US"/>
        </w:rPr>
        <w:t xml:space="preserve"> a </w:t>
      </w:r>
      <w:r w:rsidR="00B77E11" w:rsidRPr="006B4803">
        <w:rPr>
          <w:rFonts w:cs="Times New Roman"/>
          <w:lang w:val="en-US"/>
        </w:rPr>
        <w:t>naturally occurring entity</w:t>
      </w:r>
      <w:r w:rsidRPr="006B4803">
        <w:rPr>
          <w:rFonts w:cs="Times New Roman"/>
          <w:lang w:val="en-US"/>
        </w:rPr>
        <w:t>.</w:t>
      </w:r>
    </w:p>
    <w:p w14:paraId="5935F7DC" w14:textId="77777777" w:rsidR="00432298" w:rsidRPr="006B4803" w:rsidRDefault="00432298" w:rsidP="0064403C">
      <w:pPr>
        <w:pStyle w:val="ListParagraph"/>
        <w:numPr>
          <w:ilvl w:val="0"/>
          <w:numId w:val="2"/>
        </w:numPr>
        <w:spacing w:after="0"/>
        <w:jc w:val="both"/>
        <w:rPr>
          <w:rFonts w:cs="Times New Roman"/>
          <w:lang w:val="en-US"/>
        </w:rPr>
      </w:pPr>
      <w:r w:rsidRPr="006B4803">
        <w:rPr>
          <w:rFonts w:cs="Times New Roman"/>
          <w:lang w:val="en-US"/>
        </w:rPr>
        <w:t>W</w:t>
      </w:r>
      <w:r w:rsidR="009279DF" w:rsidRPr="006B4803">
        <w:rPr>
          <w:rFonts w:cs="Times New Roman"/>
          <w:lang w:val="en-US"/>
        </w:rPr>
        <w:t xml:space="preserve">hereas </w:t>
      </w:r>
      <w:r w:rsidR="001A1A35" w:rsidRPr="006B4803">
        <w:rPr>
          <w:rFonts w:cs="Times New Roman"/>
          <w:lang w:val="en-US"/>
        </w:rPr>
        <w:t xml:space="preserve">the </w:t>
      </w:r>
      <w:r w:rsidR="009279DF" w:rsidRPr="006B4803">
        <w:rPr>
          <w:rFonts w:cs="Times New Roman"/>
          <w:lang w:val="en-US"/>
        </w:rPr>
        <w:t xml:space="preserve">land pyramid </w:t>
      </w:r>
      <w:r w:rsidR="00FF2454" w:rsidRPr="006B4803">
        <w:rPr>
          <w:rFonts w:cs="Times New Roman"/>
          <w:lang w:val="en-US"/>
        </w:rPr>
        <w:t xml:space="preserve">presents a </w:t>
      </w:r>
      <w:r w:rsidR="008E39D0" w:rsidRPr="006B4803">
        <w:rPr>
          <w:rFonts w:cs="Times New Roman"/>
          <w:lang w:val="en-US"/>
        </w:rPr>
        <w:t>linear, hierarchical structure</w:t>
      </w:r>
      <w:r w:rsidR="00FF2454" w:rsidRPr="006B4803">
        <w:rPr>
          <w:rFonts w:cs="Times New Roman"/>
          <w:lang w:val="en-US"/>
        </w:rPr>
        <w:t xml:space="preserve"> with an elite minority </w:t>
      </w:r>
      <w:r w:rsidR="00627689" w:rsidRPr="006B4803">
        <w:rPr>
          <w:rFonts w:cs="Times New Roman"/>
          <w:lang w:val="en-US"/>
        </w:rPr>
        <w:t>at the top</w:t>
      </w:r>
      <w:r w:rsidR="00EF2C3A" w:rsidRPr="006B4803">
        <w:rPr>
          <w:rFonts w:cs="Times New Roman"/>
          <w:lang w:val="en-US"/>
        </w:rPr>
        <w:t xml:space="preserve">, </w:t>
      </w:r>
      <w:r w:rsidR="00FF2454" w:rsidRPr="006B4803">
        <w:rPr>
          <w:rFonts w:cs="Times New Roman"/>
          <w:lang w:val="en-US"/>
        </w:rPr>
        <w:t>the round river</w:t>
      </w:r>
      <w:r w:rsidR="006956A3" w:rsidRPr="006B4803">
        <w:rPr>
          <w:rFonts w:cs="Times New Roman"/>
          <w:lang w:val="en-US"/>
        </w:rPr>
        <w:t xml:space="preserve"> </w:t>
      </w:r>
      <w:r w:rsidR="007B0318" w:rsidRPr="006B4803">
        <w:rPr>
          <w:rFonts w:cs="Times New Roman"/>
          <w:lang w:val="en-US"/>
        </w:rPr>
        <w:t>presents a circular loop</w:t>
      </w:r>
      <w:r w:rsidR="002D06D4" w:rsidRPr="006B4803">
        <w:rPr>
          <w:rFonts w:cs="Times New Roman"/>
          <w:lang w:val="en-US"/>
        </w:rPr>
        <w:t xml:space="preserve"> i</w:t>
      </w:r>
      <w:r w:rsidR="006B4803">
        <w:rPr>
          <w:rFonts w:cs="Times New Roman"/>
          <w:lang w:val="en-US"/>
        </w:rPr>
        <w:t xml:space="preserve">n which the life and death </w:t>
      </w:r>
      <w:r w:rsidR="002D06D4" w:rsidRPr="006B4803">
        <w:rPr>
          <w:rFonts w:cs="Times New Roman"/>
          <w:lang w:val="en-US"/>
        </w:rPr>
        <w:t>of</w:t>
      </w:r>
      <w:r w:rsidR="006B4803">
        <w:rPr>
          <w:rFonts w:cs="Times New Roman"/>
          <w:lang w:val="en-US"/>
        </w:rPr>
        <w:t xml:space="preserve"> even the top</w:t>
      </w:r>
      <w:r w:rsidR="002D06D4" w:rsidRPr="006B4803">
        <w:rPr>
          <w:rFonts w:cs="Times New Roman"/>
          <w:lang w:val="en-US"/>
        </w:rPr>
        <w:t xml:space="preserve"> predators are but</w:t>
      </w:r>
      <w:r w:rsidR="00627689" w:rsidRPr="006B4803">
        <w:rPr>
          <w:rFonts w:cs="Times New Roman"/>
          <w:lang w:val="en-US"/>
        </w:rPr>
        <w:t xml:space="preserve"> moments</w:t>
      </w:r>
      <w:r w:rsidRPr="006B4803">
        <w:rPr>
          <w:rFonts w:cs="Times New Roman"/>
          <w:lang w:val="en-US"/>
        </w:rPr>
        <w:t xml:space="preserve"> in the</w:t>
      </w:r>
      <w:r w:rsidR="00432FFD">
        <w:rPr>
          <w:rFonts w:cs="Times New Roman"/>
          <w:lang w:val="en-US"/>
        </w:rPr>
        <w:t xml:space="preserve"> </w:t>
      </w:r>
      <w:r w:rsidR="0036067E">
        <w:rPr>
          <w:rFonts w:cs="Times New Roman"/>
          <w:lang w:val="en-US"/>
        </w:rPr>
        <w:t xml:space="preserve">basic </w:t>
      </w:r>
      <w:r w:rsidRPr="006B4803">
        <w:rPr>
          <w:rFonts w:cs="Times New Roman"/>
          <w:lang w:val="en-US"/>
        </w:rPr>
        <w:t>circular</w:t>
      </w:r>
      <w:r w:rsidR="00647863" w:rsidRPr="006B4803">
        <w:rPr>
          <w:rFonts w:cs="Times New Roman"/>
          <w:lang w:val="en-US"/>
        </w:rPr>
        <w:t xml:space="preserve"> flow</w:t>
      </w:r>
      <w:r w:rsidR="00372C2D" w:rsidRPr="006B4803">
        <w:rPr>
          <w:rFonts w:cs="Times New Roman"/>
          <w:lang w:val="en-US"/>
        </w:rPr>
        <w:t>.</w:t>
      </w:r>
    </w:p>
    <w:p w14:paraId="0672965B" w14:textId="77777777" w:rsidR="00432298" w:rsidRPr="006B4803" w:rsidRDefault="00432298" w:rsidP="0064403C">
      <w:pPr>
        <w:pStyle w:val="ListParagraph"/>
        <w:numPr>
          <w:ilvl w:val="0"/>
          <w:numId w:val="2"/>
        </w:numPr>
        <w:spacing w:after="0"/>
        <w:jc w:val="both"/>
        <w:rPr>
          <w:rFonts w:cs="Times New Roman"/>
          <w:lang w:val="en-US"/>
        </w:rPr>
      </w:pPr>
      <w:r w:rsidRPr="006B4803">
        <w:rPr>
          <w:rFonts w:cs="Times New Roman"/>
          <w:lang w:val="en-US"/>
        </w:rPr>
        <w:t>W</w:t>
      </w:r>
      <w:r w:rsidR="00FF2454" w:rsidRPr="006B4803">
        <w:rPr>
          <w:rFonts w:cs="Times New Roman"/>
          <w:lang w:val="en-US"/>
        </w:rPr>
        <w:t xml:space="preserve">hereas </w:t>
      </w:r>
      <w:r w:rsidR="00CF52B1">
        <w:rPr>
          <w:rFonts w:cs="Times New Roman"/>
          <w:lang w:val="en-US"/>
        </w:rPr>
        <w:t xml:space="preserve">the </w:t>
      </w:r>
      <w:r w:rsidR="00FF2454" w:rsidRPr="006B4803">
        <w:rPr>
          <w:rFonts w:cs="Times New Roman"/>
          <w:lang w:val="en-US"/>
        </w:rPr>
        <w:t>pyra</w:t>
      </w:r>
      <w:r w:rsidR="00647863" w:rsidRPr="006B4803">
        <w:rPr>
          <w:rFonts w:cs="Times New Roman"/>
          <w:lang w:val="en-US"/>
        </w:rPr>
        <w:t>mid</w:t>
      </w:r>
      <w:r w:rsidR="00372C2D" w:rsidRPr="006B4803">
        <w:rPr>
          <w:rFonts w:cs="Times New Roman"/>
          <w:lang w:val="en-US"/>
        </w:rPr>
        <w:t xml:space="preserve"> </w:t>
      </w:r>
      <w:r w:rsidRPr="006B4803">
        <w:rPr>
          <w:rFonts w:cs="Times New Roman"/>
          <w:lang w:val="en-US"/>
        </w:rPr>
        <w:t>suggests</w:t>
      </w:r>
      <w:r w:rsidR="00FF2454" w:rsidRPr="006B4803">
        <w:rPr>
          <w:rFonts w:cs="Times New Roman"/>
          <w:lang w:val="en-US"/>
        </w:rPr>
        <w:t xml:space="preserve"> a fixed and immobile set of paths and relationships</w:t>
      </w:r>
      <w:r w:rsidR="005759F7">
        <w:rPr>
          <w:rFonts w:cs="Times New Roman"/>
          <w:lang w:val="en-US"/>
        </w:rPr>
        <w:t xml:space="preserve"> between pre-existing organisms</w:t>
      </w:r>
      <w:r w:rsidR="00CF52B1">
        <w:rPr>
          <w:rFonts w:cs="Times New Roman"/>
          <w:lang w:val="en-US"/>
        </w:rPr>
        <w:t>, and the</w:t>
      </w:r>
      <w:r w:rsidR="00647863" w:rsidRPr="006B4803">
        <w:rPr>
          <w:rFonts w:cs="Times New Roman"/>
          <w:lang w:val="en-US"/>
        </w:rPr>
        <w:t xml:space="preserve"> </w:t>
      </w:r>
      <w:r w:rsidR="007B0318" w:rsidRPr="006B4803">
        <w:rPr>
          <w:rFonts w:cs="Times New Roman"/>
          <w:lang w:val="en-US"/>
        </w:rPr>
        <w:t xml:space="preserve">balance </w:t>
      </w:r>
      <w:r w:rsidR="00647863" w:rsidRPr="006B4803">
        <w:rPr>
          <w:rFonts w:cs="Times New Roman"/>
          <w:lang w:val="en-US"/>
        </w:rPr>
        <w:t>of nature</w:t>
      </w:r>
      <w:r w:rsidRPr="006B4803">
        <w:rPr>
          <w:rFonts w:cs="Times New Roman"/>
          <w:lang w:val="en-US"/>
        </w:rPr>
        <w:t xml:space="preserve"> depicts</w:t>
      </w:r>
      <w:r w:rsidR="00647863" w:rsidRPr="006B4803">
        <w:rPr>
          <w:rFonts w:cs="Times New Roman"/>
          <w:lang w:val="en-US"/>
        </w:rPr>
        <w:t xml:space="preserve"> </w:t>
      </w:r>
      <w:r w:rsidR="007B0318" w:rsidRPr="006B4803">
        <w:rPr>
          <w:rFonts w:cs="Times New Roman"/>
          <w:lang w:val="en-US"/>
        </w:rPr>
        <w:t xml:space="preserve">quantitative oscillations of </w:t>
      </w:r>
      <w:r w:rsidR="006B4803" w:rsidRPr="006B4803">
        <w:rPr>
          <w:rFonts w:cs="Times New Roman"/>
          <w:lang w:val="en-US"/>
        </w:rPr>
        <w:t xml:space="preserve">the </w:t>
      </w:r>
      <w:r w:rsidR="002D06D4" w:rsidRPr="006B4803">
        <w:rPr>
          <w:rFonts w:cs="Times New Roman"/>
          <w:lang w:val="en-US"/>
        </w:rPr>
        <w:t>numbers</w:t>
      </w:r>
      <w:r w:rsidR="007B0318" w:rsidRPr="006B4803">
        <w:rPr>
          <w:rFonts w:cs="Times New Roman"/>
          <w:lang w:val="en-US"/>
        </w:rPr>
        <w:t xml:space="preserve"> </w:t>
      </w:r>
      <w:r w:rsidR="006B4803" w:rsidRPr="006B4803">
        <w:rPr>
          <w:rFonts w:cs="Times New Roman"/>
          <w:lang w:val="en-US"/>
        </w:rPr>
        <w:t xml:space="preserve">of pre-existing organisms </w:t>
      </w:r>
      <w:r w:rsidR="007B0318" w:rsidRPr="006B4803">
        <w:rPr>
          <w:rFonts w:cs="Times New Roman"/>
          <w:lang w:val="en-US"/>
        </w:rPr>
        <w:t>around various set-points</w:t>
      </w:r>
      <w:r w:rsidRPr="006B4803">
        <w:rPr>
          <w:rFonts w:cs="Times New Roman"/>
          <w:lang w:val="en-US"/>
        </w:rPr>
        <w:t xml:space="preserve">, </w:t>
      </w:r>
      <w:r w:rsidR="008E39D0" w:rsidRPr="006B4803">
        <w:rPr>
          <w:rFonts w:cs="Times New Roman"/>
          <w:lang w:val="en-US"/>
        </w:rPr>
        <w:t xml:space="preserve">the fertile waters of Round River constantly </w:t>
      </w:r>
      <w:r w:rsidR="009F42B1" w:rsidRPr="006B4803">
        <w:rPr>
          <w:rFonts w:cs="Times New Roman"/>
          <w:lang w:val="en-US"/>
        </w:rPr>
        <w:t>let</w:t>
      </w:r>
      <w:r w:rsidR="000A4A13" w:rsidRPr="006B4803">
        <w:rPr>
          <w:rFonts w:cs="Times New Roman"/>
          <w:lang w:val="en-US"/>
        </w:rPr>
        <w:t xml:space="preserve"> </w:t>
      </w:r>
      <w:r w:rsidR="00583AEA">
        <w:rPr>
          <w:rFonts w:cs="Times New Roman"/>
          <w:lang w:val="en-US"/>
        </w:rPr>
        <w:t xml:space="preserve">emerge </w:t>
      </w:r>
      <w:r w:rsidR="0036067E">
        <w:rPr>
          <w:rFonts w:cs="Times New Roman"/>
          <w:lang w:val="en-US"/>
        </w:rPr>
        <w:t>new beings</w:t>
      </w:r>
      <w:r w:rsidR="00250A58">
        <w:rPr>
          <w:rFonts w:cs="Times New Roman"/>
          <w:lang w:val="en-US"/>
        </w:rPr>
        <w:t xml:space="preserve">, paths, </w:t>
      </w:r>
      <w:r w:rsidR="0036067E">
        <w:rPr>
          <w:rFonts w:cs="Times New Roman"/>
          <w:lang w:val="en-US"/>
        </w:rPr>
        <w:t xml:space="preserve">and </w:t>
      </w:r>
      <w:r w:rsidR="008E39D0" w:rsidRPr="006B4803">
        <w:rPr>
          <w:rFonts w:cs="Times New Roman"/>
          <w:lang w:val="en-US"/>
        </w:rPr>
        <w:t>relations</w:t>
      </w:r>
      <w:r w:rsidR="000A4A13" w:rsidRPr="006B4803">
        <w:rPr>
          <w:rFonts w:cs="Times New Roman"/>
          <w:lang w:val="en-US"/>
        </w:rPr>
        <w:t>.</w:t>
      </w:r>
    </w:p>
    <w:p w14:paraId="74FED5F4" w14:textId="77777777" w:rsidR="00FF2454" w:rsidRDefault="00FF2454" w:rsidP="007F05F7">
      <w:pPr>
        <w:spacing w:after="0"/>
        <w:jc w:val="both"/>
        <w:rPr>
          <w:rFonts w:cs="Times New Roman"/>
          <w:lang w:val="en-US"/>
        </w:rPr>
      </w:pPr>
    </w:p>
    <w:p w14:paraId="6F62FAFB" w14:textId="77777777" w:rsidR="00C05DA1" w:rsidRDefault="008E39D0" w:rsidP="007F05F7">
      <w:pPr>
        <w:spacing w:after="0"/>
        <w:jc w:val="both"/>
        <w:rPr>
          <w:rFonts w:cs="Times New Roman"/>
          <w:lang w:val="en-US"/>
        </w:rPr>
      </w:pPr>
      <w:r>
        <w:rPr>
          <w:rFonts w:cs="Times New Roman"/>
          <w:lang w:val="en-US"/>
        </w:rPr>
        <w:t xml:space="preserve">To make these distinctions </w:t>
      </w:r>
      <w:r w:rsidR="00432298">
        <w:rPr>
          <w:rFonts w:cs="Times New Roman"/>
          <w:lang w:val="en-US"/>
        </w:rPr>
        <w:t>is not</w:t>
      </w:r>
      <w:r>
        <w:rPr>
          <w:rFonts w:cs="Times New Roman"/>
          <w:lang w:val="en-US"/>
        </w:rPr>
        <w:t xml:space="preserve"> of course </w:t>
      </w:r>
      <w:r w:rsidR="00432298">
        <w:rPr>
          <w:rFonts w:cs="Times New Roman"/>
          <w:lang w:val="en-US"/>
        </w:rPr>
        <w:t>to deny that the way Leopold</w:t>
      </w:r>
      <w:r w:rsidR="00432298" w:rsidRPr="0036067E">
        <w:rPr>
          <w:rFonts w:cs="Times New Roman"/>
          <w:lang w:val="en-US"/>
        </w:rPr>
        <w:t xml:space="preserve"> </w:t>
      </w:r>
      <w:r w:rsidR="00C05DA1" w:rsidRPr="0036067E">
        <w:rPr>
          <w:rFonts w:cs="Times New Roman"/>
          <w:lang w:val="en-US"/>
        </w:rPr>
        <w:t>qualifies</w:t>
      </w:r>
      <w:r w:rsidR="006956A3">
        <w:rPr>
          <w:rFonts w:cs="Times New Roman"/>
          <w:lang w:val="en-US"/>
        </w:rPr>
        <w:t xml:space="preserve"> each of these</w:t>
      </w:r>
      <w:r w:rsidR="00C05DA1">
        <w:rPr>
          <w:rFonts w:cs="Times New Roman"/>
          <w:lang w:val="en-US"/>
        </w:rPr>
        <w:t xml:space="preserve"> images</w:t>
      </w:r>
      <w:r w:rsidR="006956A3">
        <w:rPr>
          <w:rFonts w:cs="Times New Roman"/>
          <w:lang w:val="en-US"/>
        </w:rPr>
        <w:t xml:space="preserve"> </w:t>
      </w:r>
      <w:r w:rsidR="004B7BEA">
        <w:rPr>
          <w:rFonts w:cs="Times New Roman"/>
          <w:lang w:val="en-US"/>
        </w:rPr>
        <w:t xml:space="preserve">may </w:t>
      </w:r>
      <w:r w:rsidR="00C05DA1">
        <w:rPr>
          <w:rFonts w:cs="Times New Roman"/>
          <w:lang w:val="en-US"/>
        </w:rPr>
        <w:t>allow them</w:t>
      </w:r>
      <w:r w:rsidR="001A1A35">
        <w:rPr>
          <w:rFonts w:cs="Times New Roman"/>
          <w:lang w:val="en-US"/>
        </w:rPr>
        <w:t xml:space="preserve"> </w:t>
      </w:r>
      <w:r w:rsidR="00C05DA1">
        <w:rPr>
          <w:rFonts w:cs="Times New Roman"/>
          <w:lang w:val="en-US"/>
        </w:rPr>
        <w:t>to overcome</w:t>
      </w:r>
      <w:r w:rsidR="009F42B1">
        <w:rPr>
          <w:rFonts w:cs="Times New Roman"/>
          <w:lang w:val="en-US"/>
        </w:rPr>
        <w:t xml:space="preserve"> – at least partially –</w:t>
      </w:r>
      <w:r w:rsidR="00C05DA1">
        <w:rPr>
          <w:rFonts w:cs="Times New Roman"/>
          <w:lang w:val="en-US"/>
        </w:rPr>
        <w:t xml:space="preserve"> </w:t>
      </w:r>
      <w:r w:rsidR="00432298">
        <w:rPr>
          <w:rFonts w:cs="Times New Roman"/>
          <w:lang w:val="en-US"/>
        </w:rPr>
        <w:t xml:space="preserve">the limitations of the images themselves. </w:t>
      </w:r>
      <w:r w:rsidR="009F42B1">
        <w:rPr>
          <w:rFonts w:cs="Times New Roman"/>
          <w:lang w:val="en-US"/>
        </w:rPr>
        <w:t xml:space="preserve">Consider, for example, </w:t>
      </w:r>
      <w:r>
        <w:rPr>
          <w:rFonts w:cs="Times New Roman"/>
          <w:lang w:val="en-US"/>
        </w:rPr>
        <w:t>the image of the pyramid. While pyramids</w:t>
      </w:r>
      <w:r w:rsidR="00EE5176">
        <w:rPr>
          <w:rFonts w:cs="Times New Roman"/>
          <w:lang w:val="en-US"/>
        </w:rPr>
        <w:t xml:space="preserve"> are</w:t>
      </w:r>
      <w:r w:rsidR="00583AEA">
        <w:rPr>
          <w:rFonts w:cs="Times New Roman"/>
          <w:lang w:val="en-US"/>
        </w:rPr>
        <w:t xml:space="preserve"> in the first instance</w:t>
      </w:r>
      <w:r>
        <w:rPr>
          <w:rFonts w:cs="Times New Roman"/>
          <w:lang w:val="en-US"/>
        </w:rPr>
        <w:t xml:space="preserve"> rigid, solid structures,</w:t>
      </w:r>
      <w:r w:rsidR="00583AEA">
        <w:rPr>
          <w:rFonts w:cs="Times New Roman"/>
          <w:lang w:val="en-US"/>
        </w:rPr>
        <w:t xml:space="preserve"> </w:t>
      </w:r>
      <w:r>
        <w:rPr>
          <w:rFonts w:cs="Times New Roman"/>
          <w:lang w:val="en-US"/>
        </w:rPr>
        <w:t>Leopold explicitly emphasizes the “elasticity” of the land pyramid</w:t>
      </w:r>
      <w:r w:rsidR="006956A3">
        <w:rPr>
          <w:rFonts w:cs="Times New Roman"/>
          <w:lang w:val="en-US"/>
        </w:rPr>
        <w:t xml:space="preserve">, such that, via qualification, it </w:t>
      </w:r>
      <w:r w:rsidR="004B7BEA">
        <w:rPr>
          <w:rFonts w:cs="Times New Roman"/>
          <w:lang w:val="en-US"/>
        </w:rPr>
        <w:t xml:space="preserve">is attributed a property that </w:t>
      </w:r>
      <w:r w:rsidR="001A1A35">
        <w:rPr>
          <w:rFonts w:cs="Times New Roman"/>
          <w:lang w:val="en-US"/>
        </w:rPr>
        <w:t>pyramids do not</w:t>
      </w:r>
      <w:r w:rsidR="00583AEA">
        <w:rPr>
          <w:rFonts w:cs="Times New Roman"/>
          <w:lang w:val="en-US"/>
        </w:rPr>
        <w:t xml:space="preserve"> in the first instance </w:t>
      </w:r>
      <w:r w:rsidR="001A1A35">
        <w:rPr>
          <w:rFonts w:cs="Times New Roman"/>
          <w:lang w:val="en-US"/>
        </w:rPr>
        <w:t>possess</w:t>
      </w:r>
      <w:r w:rsidR="004B7BEA">
        <w:rPr>
          <w:rFonts w:cs="Times New Roman"/>
          <w:lang w:val="en-US"/>
        </w:rPr>
        <w:t>.</w:t>
      </w:r>
      <w:r w:rsidR="00C05DA1">
        <w:rPr>
          <w:rFonts w:cs="Times New Roman"/>
          <w:lang w:val="en-US"/>
        </w:rPr>
        <w:t xml:space="preserve"> </w:t>
      </w:r>
      <w:r>
        <w:rPr>
          <w:rFonts w:cs="Times New Roman"/>
          <w:lang w:val="en-US"/>
        </w:rPr>
        <w:t>Likewise, whereas pyramids</w:t>
      </w:r>
      <w:r w:rsidR="0036067E">
        <w:rPr>
          <w:rFonts w:cs="Times New Roman"/>
          <w:lang w:val="en-US"/>
        </w:rPr>
        <w:t xml:space="preserve"> </w:t>
      </w:r>
      <w:r w:rsidR="0036067E">
        <w:rPr>
          <w:rFonts w:cs="Times New Roman"/>
          <w:lang w:val="en-US"/>
        </w:rPr>
        <w:lastRenderedPageBreak/>
        <w:t>today</w:t>
      </w:r>
      <w:r>
        <w:rPr>
          <w:rFonts w:cs="Times New Roman"/>
          <w:lang w:val="en-US"/>
        </w:rPr>
        <w:t xml:space="preserve"> are </w:t>
      </w:r>
      <w:r w:rsidR="00196385">
        <w:rPr>
          <w:rFonts w:cs="Times New Roman"/>
          <w:lang w:val="en-US"/>
        </w:rPr>
        <w:t>popular</w:t>
      </w:r>
      <w:r w:rsidR="000A66ED">
        <w:rPr>
          <w:rFonts w:cs="Times New Roman"/>
          <w:lang w:val="en-US"/>
        </w:rPr>
        <w:t>ly</w:t>
      </w:r>
      <w:r w:rsidR="00DF4764">
        <w:rPr>
          <w:rFonts w:cs="Times New Roman"/>
          <w:lang w:val="en-US"/>
        </w:rPr>
        <w:t xml:space="preserve"> thought to be </w:t>
      </w:r>
      <w:r w:rsidR="000A66ED">
        <w:rPr>
          <w:rFonts w:cs="Times New Roman"/>
          <w:lang w:val="en-US"/>
        </w:rPr>
        <w:t xml:space="preserve">either geometrical abstractions or </w:t>
      </w:r>
      <w:r w:rsidR="004B5805">
        <w:rPr>
          <w:rFonts w:cs="Times New Roman"/>
          <w:lang w:val="en-US"/>
        </w:rPr>
        <w:t>physical</w:t>
      </w:r>
      <w:r>
        <w:rPr>
          <w:rFonts w:cs="Times New Roman"/>
          <w:lang w:val="en-US"/>
        </w:rPr>
        <w:t xml:space="preserve"> objects in which no significant </w:t>
      </w:r>
      <w:r w:rsidR="000A4A13">
        <w:rPr>
          <w:rFonts w:cs="Times New Roman"/>
          <w:lang w:val="en-US"/>
        </w:rPr>
        <w:t>energy</w:t>
      </w:r>
      <w:r w:rsidR="006956A3">
        <w:rPr>
          <w:rFonts w:cs="Times New Roman"/>
          <w:lang w:val="en-US"/>
        </w:rPr>
        <w:t xml:space="preserve"> </w:t>
      </w:r>
      <w:r>
        <w:rPr>
          <w:rFonts w:cs="Times New Roman"/>
          <w:lang w:val="en-US"/>
        </w:rPr>
        <w:t>flow is present,</w:t>
      </w:r>
      <w:r w:rsidR="00DF4764">
        <w:rPr>
          <w:rStyle w:val="FootnoteReference"/>
          <w:rFonts w:cs="Times New Roman"/>
          <w:lang w:val="en-US"/>
        </w:rPr>
        <w:footnoteReference w:id="6"/>
      </w:r>
      <w:r>
        <w:rPr>
          <w:rFonts w:cs="Times New Roman"/>
          <w:lang w:val="en-US"/>
        </w:rPr>
        <w:t xml:space="preserve"> Leopold explicitly emphasizes the flow of energy around the </w:t>
      </w:r>
      <w:r w:rsidR="006956A3">
        <w:rPr>
          <w:rFonts w:cs="Times New Roman"/>
          <w:lang w:val="en-US"/>
        </w:rPr>
        <w:t xml:space="preserve">land </w:t>
      </w:r>
      <w:r>
        <w:rPr>
          <w:rFonts w:cs="Times New Roman"/>
          <w:lang w:val="en-US"/>
        </w:rPr>
        <w:t>pyramid. In short, as Leopold himself warned in the case of the bal</w:t>
      </w:r>
      <w:r w:rsidR="006B4803">
        <w:rPr>
          <w:rFonts w:cs="Times New Roman"/>
          <w:lang w:val="en-US"/>
        </w:rPr>
        <w:t>ance, it is important not to interpret</w:t>
      </w:r>
      <w:r>
        <w:rPr>
          <w:rFonts w:cs="Times New Roman"/>
          <w:lang w:val="en-US"/>
        </w:rPr>
        <w:t xml:space="preserve"> the </w:t>
      </w:r>
      <w:r w:rsidR="00C05DA1">
        <w:rPr>
          <w:rFonts w:cs="Times New Roman"/>
          <w:lang w:val="en-US"/>
        </w:rPr>
        <w:t xml:space="preserve">basic image </w:t>
      </w:r>
      <w:r w:rsidR="0036067E">
        <w:rPr>
          <w:rFonts w:cs="Times New Roman"/>
          <w:lang w:val="en-US"/>
        </w:rPr>
        <w:t xml:space="preserve">too </w:t>
      </w:r>
      <w:r w:rsidR="006B4803">
        <w:rPr>
          <w:rFonts w:cs="Times New Roman"/>
          <w:lang w:val="en-US"/>
        </w:rPr>
        <w:t>inflexibly</w:t>
      </w:r>
      <w:r w:rsidR="006956A3">
        <w:rPr>
          <w:rFonts w:cs="Times New Roman"/>
          <w:lang w:val="en-US"/>
        </w:rPr>
        <w:t xml:space="preserve">; </w:t>
      </w:r>
      <w:r w:rsidR="006B4803">
        <w:rPr>
          <w:rFonts w:cs="Times New Roman"/>
          <w:lang w:val="en-US"/>
        </w:rPr>
        <w:t xml:space="preserve">it </w:t>
      </w:r>
      <w:r w:rsidR="00432FFD">
        <w:rPr>
          <w:rFonts w:cs="Times New Roman"/>
          <w:lang w:val="en-US"/>
        </w:rPr>
        <w:t>may</w:t>
      </w:r>
      <w:r w:rsidR="0099241D">
        <w:rPr>
          <w:rFonts w:cs="Times New Roman"/>
          <w:lang w:val="en-US"/>
        </w:rPr>
        <w:t xml:space="preserve"> be </w:t>
      </w:r>
      <w:r w:rsidR="0099241D" w:rsidRPr="001A1A35">
        <w:rPr>
          <w:rFonts w:cs="Times New Roman"/>
          <w:i/>
          <w:lang w:val="en-US"/>
        </w:rPr>
        <w:t>qualified</w:t>
      </w:r>
      <w:r w:rsidR="0099241D">
        <w:rPr>
          <w:rFonts w:cs="Times New Roman"/>
          <w:lang w:val="en-US"/>
        </w:rPr>
        <w:t xml:space="preserve"> </w:t>
      </w:r>
      <w:r w:rsidR="00432FFD">
        <w:rPr>
          <w:rFonts w:cs="Times New Roman"/>
          <w:lang w:val="en-US"/>
        </w:rPr>
        <w:t xml:space="preserve">in order </w:t>
      </w:r>
      <w:r w:rsidR="0099241D">
        <w:rPr>
          <w:rFonts w:cs="Times New Roman"/>
          <w:lang w:val="en-US"/>
        </w:rPr>
        <w:t>to give a true</w:t>
      </w:r>
      <w:r w:rsidR="008A27FB">
        <w:rPr>
          <w:rFonts w:cs="Times New Roman"/>
          <w:lang w:val="en-US"/>
        </w:rPr>
        <w:t>r</w:t>
      </w:r>
      <w:r w:rsidR="0099241D">
        <w:rPr>
          <w:rFonts w:cs="Times New Roman"/>
          <w:lang w:val="en-US"/>
        </w:rPr>
        <w:t xml:space="preserve"> picture of the land</w:t>
      </w:r>
      <w:r w:rsidR="006956A3">
        <w:rPr>
          <w:rFonts w:cs="Times New Roman"/>
          <w:lang w:val="en-US"/>
        </w:rPr>
        <w:t>.</w:t>
      </w:r>
      <w:r>
        <w:rPr>
          <w:rFonts w:cs="Times New Roman"/>
          <w:lang w:val="en-US"/>
        </w:rPr>
        <w:t xml:space="preserve"> Nevertheless, </w:t>
      </w:r>
      <w:r w:rsidR="00C05DA1">
        <w:rPr>
          <w:rFonts w:cs="Times New Roman"/>
          <w:lang w:val="en-US"/>
        </w:rPr>
        <w:t xml:space="preserve">it is also true that if one is to select </w:t>
      </w:r>
      <w:r w:rsidR="00B77E11">
        <w:rPr>
          <w:rFonts w:cs="Times New Roman"/>
          <w:i/>
          <w:lang w:val="en-US"/>
        </w:rPr>
        <w:t>one basic</w:t>
      </w:r>
      <w:r w:rsidR="00C05DA1" w:rsidRPr="00C05DA1">
        <w:rPr>
          <w:rFonts w:cs="Times New Roman"/>
          <w:i/>
          <w:lang w:val="en-US"/>
        </w:rPr>
        <w:t xml:space="preserve"> image</w:t>
      </w:r>
      <w:r w:rsidR="00C05DA1">
        <w:rPr>
          <w:rFonts w:cs="Times New Roman"/>
          <w:lang w:val="en-US"/>
        </w:rPr>
        <w:t xml:space="preserve"> to describe the land – and the very fact that Leopold rejects the balance </w:t>
      </w:r>
      <w:r w:rsidR="004B7BEA">
        <w:rPr>
          <w:rFonts w:cs="Times New Roman"/>
          <w:lang w:val="en-US"/>
        </w:rPr>
        <w:t xml:space="preserve">of nature </w:t>
      </w:r>
      <w:r w:rsidR="00C05DA1">
        <w:rPr>
          <w:rFonts w:cs="Times New Roman"/>
          <w:lang w:val="en-US"/>
        </w:rPr>
        <w:t xml:space="preserve">in favor of the </w:t>
      </w:r>
      <w:r w:rsidR="004B7BEA">
        <w:rPr>
          <w:rFonts w:cs="Times New Roman"/>
          <w:lang w:val="en-US"/>
        </w:rPr>
        <w:t xml:space="preserve">land </w:t>
      </w:r>
      <w:r w:rsidR="00C05DA1">
        <w:rPr>
          <w:rFonts w:cs="Times New Roman"/>
          <w:lang w:val="en-US"/>
        </w:rPr>
        <w:t>pyramid seemingly testifies to his belief in the importance of</w:t>
      </w:r>
      <w:r w:rsidR="00B77E11">
        <w:rPr>
          <w:rFonts w:cs="Times New Roman"/>
          <w:lang w:val="en-US"/>
        </w:rPr>
        <w:t xml:space="preserve"> this </w:t>
      </w:r>
      <w:r w:rsidR="00C05DA1">
        <w:rPr>
          <w:rFonts w:cs="Times New Roman"/>
          <w:lang w:val="en-US"/>
        </w:rPr>
        <w:t>–</w:t>
      </w:r>
      <w:r w:rsidR="004B7BEA">
        <w:rPr>
          <w:rFonts w:cs="Times New Roman"/>
          <w:lang w:val="en-US"/>
        </w:rPr>
        <w:t>,</w:t>
      </w:r>
      <w:r w:rsidR="00C05DA1">
        <w:rPr>
          <w:rFonts w:cs="Times New Roman"/>
          <w:lang w:val="en-US"/>
        </w:rPr>
        <w:t xml:space="preserve"> there must exist criteria which allow </w:t>
      </w:r>
      <w:r w:rsidR="009F42B1">
        <w:rPr>
          <w:rFonts w:cs="Times New Roman"/>
          <w:lang w:val="en-US"/>
        </w:rPr>
        <w:t xml:space="preserve">the selection of </w:t>
      </w:r>
      <w:r w:rsidR="00FD2578">
        <w:rPr>
          <w:rFonts w:cs="Times New Roman"/>
          <w:lang w:val="en-US"/>
        </w:rPr>
        <w:t xml:space="preserve">one image </w:t>
      </w:r>
      <w:r w:rsidR="009F42B1">
        <w:rPr>
          <w:rFonts w:cs="Times New Roman"/>
          <w:lang w:val="en-US"/>
        </w:rPr>
        <w:t xml:space="preserve">over </w:t>
      </w:r>
      <w:r w:rsidR="00FD2578">
        <w:rPr>
          <w:rFonts w:cs="Times New Roman"/>
          <w:lang w:val="en-US"/>
        </w:rPr>
        <w:t>another.</w:t>
      </w:r>
    </w:p>
    <w:p w14:paraId="43436D70" w14:textId="77777777" w:rsidR="00A40626" w:rsidRDefault="006956A3" w:rsidP="00A40626">
      <w:pPr>
        <w:spacing w:after="0"/>
        <w:ind w:firstLine="720"/>
        <w:jc w:val="both"/>
        <w:rPr>
          <w:rFonts w:cs="Times New Roman"/>
          <w:lang w:val="en-US"/>
        </w:rPr>
      </w:pPr>
      <w:r>
        <w:rPr>
          <w:rFonts w:cs="Times New Roman"/>
          <w:lang w:val="en-US"/>
        </w:rPr>
        <w:t xml:space="preserve">With this in mind, let us note that what </w:t>
      </w:r>
      <w:r w:rsidR="00C05DA1">
        <w:rPr>
          <w:rFonts w:cs="Times New Roman"/>
          <w:lang w:val="en-US"/>
        </w:rPr>
        <w:t xml:space="preserve">the </w:t>
      </w:r>
      <w:r w:rsidR="0099241D">
        <w:rPr>
          <w:rFonts w:cs="Times New Roman"/>
          <w:lang w:val="en-US"/>
        </w:rPr>
        <w:t>land</w:t>
      </w:r>
      <w:r w:rsidR="00C05DA1">
        <w:rPr>
          <w:rFonts w:cs="Times New Roman"/>
          <w:lang w:val="en-US"/>
        </w:rPr>
        <w:t xml:space="preserve"> pyramid emphasizes </w:t>
      </w:r>
      <w:r w:rsidR="00C05DA1" w:rsidRPr="006956A3">
        <w:rPr>
          <w:rFonts w:cs="Times New Roman"/>
          <w:i/>
          <w:lang w:val="en-US"/>
        </w:rPr>
        <w:t>above all else</w:t>
      </w:r>
      <w:r w:rsidR="00C05DA1">
        <w:rPr>
          <w:rFonts w:cs="Times New Roman"/>
          <w:lang w:val="en-US"/>
        </w:rPr>
        <w:t xml:space="preserve"> is the </w:t>
      </w:r>
      <w:r w:rsidR="00196385">
        <w:rPr>
          <w:rFonts w:cs="Times New Roman"/>
          <w:lang w:val="en-US"/>
        </w:rPr>
        <w:t xml:space="preserve">existence of hierarchically structured </w:t>
      </w:r>
      <w:r w:rsidR="00102934">
        <w:rPr>
          <w:rFonts w:cs="Times New Roman"/>
          <w:lang w:val="en-US"/>
        </w:rPr>
        <w:t>trophic levels</w:t>
      </w:r>
      <w:r w:rsidR="00C05DA1">
        <w:rPr>
          <w:rFonts w:cs="Times New Roman"/>
          <w:lang w:val="en-US"/>
        </w:rPr>
        <w:t>.</w:t>
      </w:r>
      <w:r w:rsidR="0099241D">
        <w:rPr>
          <w:rFonts w:cs="Times New Roman"/>
          <w:lang w:val="en-US"/>
        </w:rPr>
        <w:t xml:space="preserve"> T</w:t>
      </w:r>
      <w:r w:rsidR="004509F5">
        <w:rPr>
          <w:rFonts w:cs="Times New Roman"/>
          <w:lang w:val="en-US"/>
        </w:rPr>
        <w:t>he circular flow of nutrients</w:t>
      </w:r>
      <w:r w:rsidR="0099241D">
        <w:rPr>
          <w:rFonts w:cs="Times New Roman"/>
          <w:lang w:val="en-US"/>
        </w:rPr>
        <w:t xml:space="preserve">, </w:t>
      </w:r>
      <w:r w:rsidR="00432FFD">
        <w:rPr>
          <w:rFonts w:cs="Times New Roman"/>
          <w:lang w:val="en-US"/>
        </w:rPr>
        <w:t>and particularly the down-circuit</w:t>
      </w:r>
      <w:r w:rsidR="0099241D">
        <w:rPr>
          <w:rFonts w:cs="Times New Roman"/>
          <w:lang w:val="en-US"/>
        </w:rPr>
        <w:t>,</w:t>
      </w:r>
      <w:r w:rsidR="004509F5">
        <w:rPr>
          <w:rFonts w:cs="Times New Roman"/>
          <w:lang w:val="en-US"/>
        </w:rPr>
        <w:t xml:space="preserve"> </w:t>
      </w:r>
      <w:r w:rsidR="006B4803">
        <w:rPr>
          <w:rFonts w:cs="Times New Roman"/>
          <w:lang w:val="en-US"/>
        </w:rPr>
        <w:t xml:space="preserve">is only </w:t>
      </w:r>
      <w:r w:rsidR="00102934">
        <w:rPr>
          <w:rFonts w:cs="Times New Roman"/>
          <w:lang w:val="en-US"/>
        </w:rPr>
        <w:t>presented through</w:t>
      </w:r>
      <w:r w:rsidR="00B77E11">
        <w:rPr>
          <w:rFonts w:cs="Times New Roman"/>
          <w:lang w:val="en-US"/>
        </w:rPr>
        <w:t xml:space="preserve"> </w:t>
      </w:r>
      <w:r w:rsidR="00102934">
        <w:rPr>
          <w:rFonts w:cs="Times New Roman"/>
          <w:i/>
          <w:lang w:val="en-US"/>
        </w:rPr>
        <w:t>adding</w:t>
      </w:r>
      <w:r w:rsidR="00C05DA1">
        <w:rPr>
          <w:rFonts w:cs="Times New Roman"/>
          <w:lang w:val="en-US"/>
        </w:rPr>
        <w:t xml:space="preserve"> arrows</w:t>
      </w:r>
      <w:r w:rsidR="00102934">
        <w:rPr>
          <w:rFonts w:cs="Times New Roman"/>
          <w:lang w:val="en-US"/>
        </w:rPr>
        <w:t xml:space="preserve"> to the image</w:t>
      </w:r>
      <w:r w:rsidR="00C05DA1">
        <w:rPr>
          <w:rFonts w:cs="Times New Roman"/>
          <w:lang w:val="en-US"/>
        </w:rPr>
        <w:t>, as is the c</w:t>
      </w:r>
      <w:r w:rsidR="006B4803">
        <w:rPr>
          <w:rFonts w:cs="Times New Roman"/>
          <w:lang w:val="en-US"/>
        </w:rPr>
        <w:t>ase in Leopold’s own diagram (1991b, 268</w:t>
      </w:r>
      <w:r w:rsidR="00C05DA1">
        <w:rPr>
          <w:rFonts w:cs="Times New Roman"/>
          <w:lang w:val="en-US"/>
        </w:rPr>
        <w:t>).</w:t>
      </w:r>
      <w:r w:rsidR="004509F5">
        <w:rPr>
          <w:rFonts w:cs="Times New Roman"/>
          <w:lang w:val="en-US"/>
        </w:rPr>
        <w:t xml:space="preserve"> </w:t>
      </w:r>
      <w:r w:rsidR="00102934">
        <w:rPr>
          <w:rFonts w:cs="Times New Roman"/>
          <w:lang w:val="en-US"/>
        </w:rPr>
        <w:t>A similar point could be made with respect to the</w:t>
      </w:r>
      <w:r w:rsidR="001A1A35">
        <w:rPr>
          <w:rFonts w:cs="Times New Roman"/>
          <w:lang w:val="en-US"/>
        </w:rPr>
        <w:t xml:space="preserve"> </w:t>
      </w:r>
      <w:r w:rsidR="00A40626">
        <w:rPr>
          <w:rFonts w:cs="Times New Roman"/>
          <w:lang w:val="en-US"/>
        </w:rPr>
        <w:t xml:space="preserve">possible </w:t>
      </w:r>
      <w:r w:rsidR="0036067E">
        <w:rPr>
          <w:rFonts w:cs="Times New Roman"/>
          <w:lang w:val="en-US"/>
        </w:rPr>
        <w:t xml:space="preserve">addition to the </w:t>
      </w:r>
      <w:r w:rsidR="008A27FB">
        <w:rPr>
          <w:rFonts w:cs="Times New Roman"/>
          <w:lang w:val="en-US"/>
        </w:rPr>
        <w:t>image</w:t>
      </w:r>
      <w:r w:rsidR="001A1A35">
        <w:rPr>
          <w:rFonts w:cs="Times New Roman"/>
          <w:lang w:val="en-US"/>
        </w:rPr>
        <w:t xml:space="preserve"> of ecological equilibria</w:t>
      </w:r>
      <w:r w:rsidR="00102934">
        <w:rPr>
          <w:rFonts w:cs="Times New Roman"/>
          <w:lang w:val="en-US"/>
        </w:rPr>
        <w:t>.</w:t>
      </w:r>
      <w:r w:rsidR="00102934" w:rsidRPr="00102934">
        <w:rPr>
          <w:rFonts w:cs="Times New Roman"/>
          <w:lang w:val="en-US"/>
        </w:rPr>
        <w:t xml:space="preserve"> </w:t>
      </w:r>
      <w:r w:rsidR="00A40626">
        <w:rPr>
          <w:rFonts w:cs="Times New Roman"/>
          <w:lang w:val="en-US"/>
        </w:rPr>
        <w:t>T</w:t>
      </w:r>
      <w:r w:rsidR="001A1A35">
        <w:rPr>
          <w:rFonts w:cs="Times New Roman"/>
          <w:lang w:val="en-US"/>
        </w:rPr>
        <w:t xml:space="preserve">he </w:t>
      </w:r>
      <w:r w:rsidR="00791936">
        <w:rPr>
          <w:rFonts w:cs="Times New Roman"/>
          <w:lang w:val="en-US"/>
        </w:rPr>
        <w:t xml:space="preserve">image of the </w:t>
      </w:r>
      <w:r w:rsidR="00A40626">
        <w:rPr>
          <w:rFonts w:cs="Times New Roman"/>
          <w:lang w:val="en-US"/>
        </w:rPr>
        <w:t xml:space="preserve">land </w:t>
      </w:r>
      <w:r w:rsidR="001A1A35">
        <w:rPr>
          <w:rFonts w:cs="Times New Roman"/>
          <w:lang w:val="en-US"/>
        </w:rPr>
        <w:t xml:space="preserve">pyramid </w:t>
      </w:r>
      <w:r w:rsidR="008A27FB">
        <w:rPr>
          <w:rFonts w:cs="Times New Roman"/>
          <w:lang w:val="en-US"/>
        </w:rPr>
        <w:t xml:space="preserve">could </w:t>
      </w:r>
      <w:r w:rsidR="0036067E">
        <w:rPr>
          <w:rFonts w:cs="Times New Roman"/>
          <w:lang w:val="en-US"/>
        </w:rPr>
        <w:t xml:space="preserve">easily be constructed in such a way that it </w:t>
      </w:r>
      <w:r w:rsidR="00196385">
        <w:rPr>
          <w:rFonts w:cs="Times New Roman"/>
          <w:lang w:val="en-US"/>
        </w:rPr>
        <w:t>present</w:t>
      </w:r>
      <w:r w:rsidR="00A24CC6">
        <w:rPr>
          <w:rFonts w:cs="Times New Roman"/>
          <w:lang w:val="en-US"/>
        </w:rPr>
        <w:t>s</w:t>
      </w:r>
      <w:r w:rsidR="00A40626">
        <w:rPr>
          <w:rFonts w:cs="Times New Roman"/>
          <w:lang w:val="en-US"/>
        </w:rPr>
        <w:t xml:space="preserve"> </w:t>
      </w:r>
      <w:r w:rsidR="009F42B1">
        <w:rPr>
          <w:rFonts w:cs="Times New Roman"/>
          <w:lang w:val="en-US"/>
        </w:rPr>
        <w:t xml:space="preserve">the </w:t>
      </w:r>
      <w:r w:rsidR="008E1067">
        <w:rPr>
          <w:rFonts w:cs="Times New Roman"/>
          <w:lang w:val="en-US"/>
        </w:rPr>
        <w:t>set-point</w:t>
      </w:r>
      <w:r w:rsidR="009F42B1">
        <w:rPr>
          <w:rFonts w:cs="Times New Roman"/>
          <w:lang w:val="en-US"/>
        </w:rPr>
        <w:t>s around which</w:t>
      </w:r>
      <w:r w:rsidR="00C71D71">
        <w:rPr>
          <w:rFonts w:cs="Times New Roman"/>
          <w:lang w:val="en-US"/>
        </w:rPr>
        <w:t xml:space="preserve"> the</w:t>
      </w:r>
      <w:r w:rsidR="0099241D">
        <w:rPr>
          <w:rFonts w:cs="Times New Roman"/>
          <w:lang w:val="en-US"/>
        </w:rPr>
        <w:t xml:space="preserve"> numbers </w:t>
      </w:r>
      <w:r w:rsidR="00C71D71">
        <w:rPr>
          <w:rFonts w:cs="Times New Roman"/>
          <w:lang w:val="en-US"/>
        </w:rPr>
        <w:t xml:space="preserve">of </w:t>
      </w:r>
      <w:r w:rsidR="0099241D">
        <w:rPr>
          <w:rFonts w:cs="Times New Roman"/>
          <w:lang w:val="en-US"/>
        </w:rPr>
        <w:t>organisms</w:t>
      </w:r>
      <w:r w:rsidR="001A1A35">
        <w:rPr>
          <w:rFonts w:cs="Times New Roman"/>
          <w:lang w:val="en-US"/>
        </w:rPr>
        <w:t xml:space="preserve"> found</w:t>
      </w:r>
      <w:r w:rsidR="00102934">
        <w:rPr>
          <w:rFonts w:cs="Times New Roman"/>
          <w:lang w:val="en-US"/>
        </w:rPr>
        <w:t xml:space="preserve"> </w:t>
      </w:r>
      <w:r w:rsidR="00A40626">
        <w:rPr>
          <w:rFonts w:cs="Times New Roman"/>
          <w:lang w:val="en-US"/>
        </w:rPr>
        <w:t xml:space="preserve">in </w:t>
      </w:r>
      <w:r w:rsidR="00B77E11">
        <w:rPr>
          <w:rFonts w:cs="Times New Roman"/>
          <w:lang w:val="en-US"/>
        </w:rPr>
        <w:t>each trophic level balance</w:t>
      </w:r>
      <w:r w:rsidR="008A27FB">
        <w:rPr>
          <w:rFonts w:cs="Times New Roman"/>
          <w:lang w:val="en-US"/>
        </w:rPr>
        <w:t>. To represent the</w:t>
      </w:r>
      <w:r w:rsidR="00A40626" w:rsidRPr="0036067E">
        <w:rPr>
          <w:rFonts w:cs="Times New Roman"/>
          <w:lang w:val="en-US"/>
        </w:rPr>
        <w:t xml:space="preserve"> balance</w:t>
      </w:r>
      <w:r w:rsidR="00A40626">
        <w:rPr>
          <w:rFonts w:cs="Times New Roman"/>
          <w:lang w:val="en-US"/>
        </w:rPr>
        <w:t xml:space="preserve"> of nature</w:t>
      </w:r>
      <w:r w:rsidR="0036067E">
        <w:rPr>
          <w:rFonts w:cs="Times New Roman"/>
          <w:lang w:val="en-US"/>
        </w:rPr>
        <w:t xml:space="preserve"> itself</w:t>
      </w:r>
      <w:r w:rsidR="00A40626">
        <w:rPr>
          <w:rFonts w:cs="Times New Roman"/>
          <w:lang w:val="en-US"/>
        </w:rPr>
        <w:t xml:space="preserve">, </w:t>
      </w:r>
      <w:r w:rsidR="008A27FB">
        <w:rPr>
          <w:rFonts w:cs="Times New Roman"/>
          <w:lang w:val="en-US"/>
        </w:rPr>
        <w:t xml:space="preserve">it would thus be necessary to depict </w:t>
      </w:r>
      <w:r w:rsidR="00C71D71">
        <w:rPr>
          <w:rFonts w:cs="Times New Roman"/>
          <w:lang w:val="en-US"/>
        </w:rPr>
        <w:t>oscillations around the</w:t>
      </w:r>
      <w:r w:rsidR="00102934">
        <w:rPr>
          <w:rFonts w:cs="Times New Roman"/>
          <w:lang w:val="en-US"/>
        </w:rPr>
        <w:t xml:space="preserve">se </w:t>
      </w:r>
      <w:r w:rsidR="008E1067">
        <w:rPr>
          <w:rFonts w:cs="Times New Roman"/>
          <w:lang w:val="en-US"/>
        </w:rPr>
        <w:t>set-points</w:t>
      </w:r>
      <w:r w:rsidR="008A27FB">
        <w:rPr>
          <w:rFonts w:cs="Times New Roman"/>
          <w:lang w:val="en-US"/>
        </w:rPr>
        <w:t xml:space="preserve">, most obviously by adding a third, temporal dimension to the pyramid’s </w:t>
      </w:r>
      <w:r w:rsidR="00CF52B1">
        <w:rPr>
          <w:rFonts w:cs="Times New Roman"/>
          <w:lang w:val="en-US"/>
        </w:rPr>
        <w:t xml:space="preserve">initial, </w:t>
      </w:r>
      <w:r w:rsidR="008A27FB">
        <w:rPr>
          <w:rFonts w:cs="Times New Roman"/>
          <w:lang w:val="en-US"/>
        </w:rPr>
        <w:t>two-dimensional, spatial form</w:t>
      </w:r>
      <w:r w:rsidR="009F42B1">
        <w:rPr>
          <w:rFonts w:cs="Times New Roman"/>
          <w:lang w:val="en-US"/>
        </w:rPr>
        <w:t xml:space="preserve">. The </w:t>
      </w:r>
      <w:r w:rsidR="0036067E">
        <w:rPr>
          <w:rFonts w:cs="Times New Roman"/>
          <w:lang w:val="en-US"/>
        </w:rPr>
        <w:t>oscillations could</w:t>
      </w:r>
      <w:r w:rsidR="008A27FB">
        <w:rPr>
          <w:rFonts w:cs="Times New Roman"/>
          <w:lang w:val="en-US"/>
        </w:rPr>
        <w:t xml:space="preserve"> thus be said </w:t>
      </w:r>
      <w:r w:rsidR="006B4803">
        <w:rPr>
          <w:rFonts w:cs="Times New Roman"/>
          <w:lang w:val="en-US"/>
        </w:rPr>
        <w:t xml:space="preserve">to </w:t>
      </w:r>
      <w:r w:rsidR="009F42B1">
        <w:rPr>
          <w:rFonts w:cs="Times New Roman"/>
          <w:lang w:val="en-US"/>
        </w:rPr>
        <w:t>correspond</w:t>
      </w:r>
      <w:r w:rsidR="00102934">
        <w:rPr>
          <w:rFonts w:cs="Times New Roman"/>
          <w:lang w:val="en-US"/>
        </w:rPr>
        <w:t xml:space="preserve"> to the </w:t>
      </w:r>
      <w:r w:rsidR="00102934" w:rsidRPr="00A40626">
        <w:rPr>
          <w:rFonts w:cs="Times New Roman"/>
          <w:i/>
          <w:lang w:val="en-US"/>
        </w:rPr>
        <w:t>elasticity</w:t>
      </w:r>
      <w:r w:rsidR="00102934">
        <w:rPr>
          <w:rFonts w:cs="Times New Roman"/>
          <w:lang w:val="en-US"/>
        </w:rPr>
        <w:t xml:space="preserve"> of the pyramid, </w:t>
      </w:r>
      <w:r w:rsidR="00A40626">
        <w:rPr>
          <w:rFonts w:cs="Times New Roman"/>
          <w:lang w:val="en-US"/>
        </w:rPr>
        <w:t>though</w:t>
      </w:r>
      <w:r w:rsidR="00102934">
        <w:rPr>
          <w:rFonts w:cs="Times New Roman"/>
          <w:lang w:val="en-US"/>
        </w:rPr>
        <w:t xml:space="preserve">, given that new equilibria may emerge over time, </w:t>
      </w:r>
      <w:r w:rsidR="00A40626">
        <w:rPr>
          <w:rFonts w:cs="Times New Roman"/>
          <w:lang w:val="en-US"/>
        </w:rPr>
        <w:t xml:space="preserve">it should not be forgotten </w:t>
      </w:r>
      <w:r w:rsidR="00FD2578">
        <w:rPr>
          <w:rFonts w:cs="Times New Roman"/>
          <w:lang w:val="en-US"/>
        </w:rPr>
        <w:t xml:space="preserve">that </w:t>
      </w:r>
      <w:r w:rsidR="00102934">
        <w:rPr>
          <w:rFonts w:cs="Times New Roman"/>
          <w:lang w:val="en-US"/>
        </w:rPr>
        <w:t xml:space="preserve">the pyramid is not </w:t>
      </w:r>
      <w:r w:rsidR="00102934" w:rsidRPr="008E1067">
        <w:rPr>
          <w:rFonts w:cs="Times New Roman"/>
          <w:i/>
          <w:lang w:val="en-US"/>
        </w:rPr>
        <w:t>perfectly elastic</w:t>
      </w:r>
      <w:r w:rsidR="00102934">
        <w:rPr>
          <w:rFonts w:cs="Times New Roman"/>
          <w:lang w:val="en-US"/>
        </w:rPr>
        <w:t>; it can be distorted in such a way that the result of</w:t>
      </w:r>
      <w:r w:rsidR="00B77E11">
        <w:rPr>
          <w:rFonts w:cs="Times New Roman"/>
          <w:lang w:val="en-US"/>
        </w:rPr>
        <w:t xml:space="preserve"> </w:t>
      </w:r>
      <w:r w:rsidR="008A27FB">
        <w:rPr>
          <w:rFonts w:cs="Times New Roman"/>
          <w:lang w:val="en-US"/>
        </w:rPr>
        <w:t>distortion becomes normalized.</w:t>
      </w:r>
    </w:p>
    <w:p w14:paraId="0CCA3E14" w14:textId="77777777" w:rsidR="00FD2578" w:rsidRDefault="00A40626" w:rsidP="007F05F7">
      <w:pPr>
        <w:spacing w:after="0"/>
        <w:ind w:firstLine="720"/>
        <w:jc w:val="both"/>
        <w:rPr>
          <w:rFonts w:cs="Times New Roman"/>
          <w:lang w:val="en-US"/>
        </w:rPr>
      </w:pPr>
      <w:r>
        <w:rPr>
          <w:rFonts w:cs="Times New Roman"/>
          <w:lang w:val="en-US"/>
        </w:rPr>
        <w:t xml:space="preserve">To summarize, </w:t>
      </w:r>
      <w:r w:rsidR="004509F5">
        <w:rPr>
          <w:rFonts w:cs="Times New Roman"/>
          <w:lang w:val="en-US"/>
        </w:rPr>
        <w:t xml:space="preserve">the pyramid presents </w:t>
      </w:r>
      <w:r w:rsidR="00196385">
        <w:rPr>
          <w:rFonts w:cs="Times New Roman"/>
          <w:lang w:val="en-US"/>
        </w:rPr>
        <w:t>hierarchically structured trophic levels</w:t>
      </w:r>
      <w:r w:rsidR="004509F5">
        <w:rPr>
          <w:rFonts w:cs="Times New Roman"/>
          <w:lang w:val="en-US"/>
        </w:rPr>
        <w:t xml:space="preserve"> as the</w:t>
      </w:r>
      <w:r w:rsidR="004509F5" w:rsidRPr="00FD2578">
        <w:rPr>
          <w:rFonts w:cs="Times New Roman"/>
          <w:i/>
          <w:lang w:val="en-US"/>
        </w:rPr>
        <w:t xml:space="preserve"> </w:t>
      </w:r>
      <w:r w:rsidR="00FD2578" w:rsidRPr="00FD2578">
        <w:rPr>
          <w:rFonts w:cs="Times New Roman"/>
          <w:i/>
          <w:lang w:val="en-US"/>
        </w:rPr>
        <w:t xml:space="preserve">primary </w:t>
      </w:r>
      <w:r w:rsidR="00102934">
        <w:rPr>
          <w:rFonts w:cs="Times New Roman"/>
          <w:lang w:val="en-US"/>
        </w:rPr>
        <w:t>ecological phenomenon</w:t>
      </w:r>
      <w:r w:rsidR="00196385">
        <w:rPr>
          <w:rFonts w:cs="Times New Roman"/>
          <w:lang w:val="en-US"/>
        </w:rPr>
        <w:t xml:space="preserve">, with the flow of </w:t>
      </w:r>
      <w:r w:rsidR="00FD2578">
        <w:rPr>
          <w:rFonts w:cs="Times New Roman"/>
          <w:lang w:val="en-US"/>
        </w:rPr>
        <w:t xml:space="preserve">nutrients around the pyramid and the oscillations in the </w:t>
      </w:r>
      <w:r>
        <w:rPr>
          <w:rFonts w:cs="Times New Roman"/>
          <w:lang w:val="en-US"/>
        </w:rPr>
        <w:t xml:space="preserve">relative </w:t>
      </w:r>
      <w:r w:rsidR="00FD2578">
        <w:rPr>
          <w:rFonts w:cs="Times New Roman"/>
          <w:lang w:val="en-US"/>
        </w:rPr>
        <w:t xml:space="preserve">numbers of </w:t>
      </w:r>
      <w:r w:rsidR="00690607">
        <w:rPr>
          <w:rFonts w:cs="Times New Roman"/>
          <w:lang w:val="en-US"/>
        </w:rPr>
        <w:t xml:space="preserve">organisms </w:t>
      </w:r>
      <w:r w:rsidR="004B7BEA">
        <w:rPr>
          <w:rFonts w:cs="Times New Roman"/>
          <w:lang w:val="en-US"/>
        </w:rPr>
        <w:t xml:space="preserve">attributed the role of </w:t>
      </w:r>
      <w:r w:rsidR="00FD2578" w:rsidRPr="004B7BEA">
        <w:rPr>
          <w:rFonts w:cs="Times New Roman"/>
          <w:i/>
          <w:lang w:val="en-US"/>
        </w:rPr>
        <w:t>secondary</w:t>
      </w:r>
      <w:r w:rsidR="00FD2578">
        <w:rPr>
          <w:rFonts w:cs="Times New Roman"/>
          <w:lang w:val="en-US"/>
        </w:rPr>
        <w:t xml:space="preserve"> </w:t>
      </w:r>
      <w:r w:rsidR="008E1067">
        <w:rPr>
          <w:rFonts w:cs="Times New Roman"/>
          <w:lang w:val="en-US"/>
        </w:rPr>
        <w:t>phenomena</w:t>
      </w:r>
      <w:r w:rsidR="00690607">
        <w:rPr>
          <w:rFonts w:cs="Times New Roman"/>
          <w:lang w:val="en-US"/>
        </w:rPr>
        <w:t xml:space="preserve"> to be described</w:t>
      </w:r>
      <w:r w:rsidR="00FD2578">
        <w:rPr>
          <w:rFonts w:cs="Times New Roman"/>
          <w:lang w:val="en-US"/>
        </w:rPr>
        <w:t xml:space="preserve">, if at all, via </w:t>
      </w:r>
      <w:r w:rsidR="00FD2578" w:rsidRPr="004B7BEA">
        <w:rPr>
          <w:rFonts w:cs="Times New Roman"/>
          <w:i/>
          <w:lang w:val="en-US"/>
        </w:rPr>
        <w:t>qualifications</w:t>
      </w:r>
      <w:r w:rsidR="00FD2578">
        <w:rPr>
          <w:rFonts w:cs="Times New Roman"/>
          <w:lang w:val="en-US"/>
        </w:rPr>
        <w:t xml:space="preserve"> of the basic pyramidal structure. If, on the other hand, set-point equilibria or nutrient cycling were </w:t>
      </w:r>
      <w:r w:rsidR="004B7BEA">
        <w:rPr>
          <w:rFonts w:cs="Times New Roman"/>
          <w:lang w:val="en-US"/>
        </w:rPr>
        <w:t xml:space="preserve">the </w:t>
      </w:r>
      <w:r w:rsidR="004B7BEA" w:rsidRPr="0099241D">
        <w:rPr>
          <w:rFonts w:cs="Times New Roman"/>
          <w:i/>
          <w:lang w:val="en-US"/>
        </w:rPr>
        <w:t>primary</w:t>
      </w:r>
      <w:r w:rsidR="00FD2578">
        <w:rPr>
          <w:rFonts w:cs="Times New Roman"/>
          <w:lang w:val="en-US"/>
        </w:rPr>
        <w:t xml:space="preserve"> ecologica</w:t>
      </w:r>
      <w:r w:rsidR="00196385">
        <w:rPr>
          <w:rFonts w:cs="Times New Roman"/>
          <w:lang w:val="en-US"/>
        </w:rPr>
        <w:t>l phenomenon</w:t>
      </w:r>
      <w:r w:rsidR="0099241D">
        <w:rPr>
          <w:rFonts w:cs="Times New Roman"/>
          <w:lang w:val="en-US"/>
        </w:rPr>
        <w:t xml:space="preserve">, it would make </w:t>
      </w:r>
      <w:r w:rsidR="00FD2578">
        <w:rPr>
          <w:rFonts w:cs="Times New Roman"/>
          <w:lang w:val="en-US"/>
        </w:rPr>
        <w:t>sense to depict the land as</w:t>
      </w:r>
      <w:r w:rsidR="0099241D">
        <w:rPr>
          <w:rFonts w:cs="Times New Roman"/>
          <w:lang w:val="en-US"/>
        </w:rPr>
        <w:t xml:space="preserve"> either</w:t>
      </w:r>
      <w:r w:rsidR="00FD2578">
        <w:rPr>
          <w:rFonts w:cs="Times New Roman"/>
          <w:lang w:val="en-US"/>
        </w:rPr>
        <w:t xml:space="preserve"> a balance or a round river and then to </w:t>
      </w:r>
      <w:r w:rsidR="00FD2578" w:rsidRPr="009F42B1">
        <w:rPr>
          <w:rFonts w:cs="Times New Roman"/>
          <w:lang w:val="en-US"/>
        </w:rPr>
        <w:t>qualify</w:t>
      </w:r>
      <w:r w:rsidR="008E1067" w:rsidRPr="009F42B1">
        <w:rPr>
          <w:rFonts w:cs="Times New Roman"/>
          <w:lang w:val="en-US"/>
        </w:rPr>
        <w:t xml:space="preserve"> </w:t>
      </w:r>
      <w:r w:rsidR="00196385">
        <w:rPr>
          <w:rFonts w:cs="Times New Roman"/>
          <w:i/>
          <w:lang w:val="en-US"/>
        </w:rPr>
        <w:t>that</w:t>
      </w:r>
      <w:r w:rsidR="00FD2578" w:rsidRPr="008E1067">
        <w:rPr>
          <w:rFonts w:cs="Times New Roman"/>
          <w:i/>
          <w:lang w:val="en-US"/>
        </w:rPr>
        <w:t xml:space="preserve"> image</w:t>
      </w:r>
      <w:r w:rsidR="00FD2578">
        <w:rPr>
          <w:rFonts w:cs="Times New Roman"/>
          <w:lang w:val="en-US"/>
        </w:rPr>
        <w:t xml:space="preserve">. Indeed, if </w:t>
      </w:r>
      <w:r w:rsidR="004B7BEA">
        <w:rPr>
          <w:rFonts w:cs="Times New Roman"/>
          <w:lang w:val="en-US"/>
        </w:rPr>
        <w:t>the primary</w:t>
      </w:r>
      <w:r w:rsidR="00FD2578">
        <w:rPr>
          <w:rFonts w:cs="Times New Roman"/>
          <w:lang w:val="en-US"/>
        </w:rPr>
        <w:t xml:space="preserve"> ecological phenomenon were</w:t>
      </w:r>
      <w:r w:rsidR="00690607">
        <w:rPr>
          <w:rFonts w:cs="Times New Roman"/>
          <w:lang w:val="en-US"/>
        </w:rPr>
        <w:t xml:space="preserve"> deemed </w:t>
      </w:r>
      <w:r w:rsidR="008E1067">
        <w:rPr>
          <w:rFonts w:cs="Times New Roman"/>
          <w:lang w:val="en-US"/>
        </w:rPr>
        <w:t>to be</w:t>
      </w:r>
      <w:r w:rsidR="00FD2578">
        <w:rPr>
          <w:rFonts w:cs="Times New Roman"/>
          <w:lang w:val="en-US"/>
        </w:rPr>
        <w:t xml:space="preserve">, say, nutrient cycling, it would be quite </w:t>
      </w:r>
      <w:r w:rsidR="0099241D">
        <w:rPr>
          <w:rFonts w:cs="Times New Roman"/>
          <w:lang w:val="en-US"/>
        </w:rPr>
        <w:t>absurd to</w:t>
      </w:r>
      <w:r w:rsidR="0036067E">
        <w:rPr>
          <w:rFonts w:cs="Times New Roman"/>
          <w:lang w:val="en-US"/>
        </w:rPr>
        <w:t xml:space="preserve"> settle on the image of the pyramid</w:t>
      </w:r>
      <w:r w:rsidR="00196385">
        <w:rPr>
          <w:rFonts w:cs="Times New Roman"/>
          <w:lang w:val="en-US"/>
        </w:rPr>
        <w:t>: to the extent that a pyramid is</w:t>
      </w:r>
      <w:r w:rsidR="00FD2578">
        <w:rPr>
          <w:rFonts w:cs="Times New Roman"/>
          <w:lang w:val="en-US"/>
        </w:rPr>
        <w:t xml:space="preserve"> a solid, static, hierarchical, human-made object, </w:t>
      </w:r>
      <w:r w:rsidR="00196385">
        <w:rPr>
          <w:rFonts w:cs="Times New Roman"/>
          <w:lang w:val="en-US"/>
        </w:rPr>
        <w:t xml:space="preserve">it </w:t>
      </w:r>
      <w:r w:rsidR="004B7BEA">
        <w:rPr>
          <w:rFonts w:cs="Times New Roman"/>
          <w:lang w:val="en-US"/>
        </w:rPr>
        <w:t xml:space="preserve">could </w:t>
      </w:r>
      <w:r w:rsidR="008E1067">
        <w:rPr>
          <w:rFonts w:cs="Times New Roman"/>
          <w:lang w:val="en-US"/>
        </w:rPr>
        <w:t xml:space="preserve">hardly be </w:t>
      </w:r>
      <w:r w:rsidR="006B4803">
        <w:rPr>
          <w:rFonts w:cs="Times New Roman"/>
          <w:lang w:val="en-US"/>
        </w:rPr>
        <w:t xml:space="preserve">a </w:t>
      </w:r>
      <w:r w:rsidR="008E1067">
        <w:rPr>
          <w:rFonts w:cs="Times New Roman"/>
          <w:lang w:val="en-US"/>
        </w:rPr>
        <w:t xml:space="preserve">less appropriate way of </w:t>
      </w:r>
      <w:r w:rsidR="004B7BEA">
        <w:rPr>
          <w:rFonts w:cs="Times New Roman"/>
          <w:lang w:val="en-US"/>
        </w:rPr>
        <w:t>present</w:t>
      </w:r>
      <w:r w:rsidR="008E1067">
        <w:rPr>
          <w:rFonts w:cs="Times New Roman"/>
          <w:lang w:val="en-US"/>
        </w:rPr>
        <w:t>ing</w:t>
      </w:r>
      <w:r w:rsidR="004B7BEA">
        <w:rPr>
          <w:rFonts w:cs="Times New Roman"/>
          <w:lang w:val="en-US"/>
        </w:rPr>
        <w:t xml:space="preserve"> a </w:t>
      </w:r>
      <w:r w:rsidR="008E1067">
        <w:rPr>
          <w:rFonts w:cs="Times New Roman"/>
          <w:lang w:val="en-US"/>
        </w:rPr>
        <w:t xml:space="preserve">naturally occurring circular flow, and it would make much more sense to start with the image of the round river and then to </w:t>
      </w:r>
      <w:r w:rsidR="008E1067" w:rsidRPr="00316794">
        <w:rPr>
          <w:rFonts w:cs="Times New Roman"/>
          <w:lang w:val="en-US"/>
        </w:rPr>
        <w:t xml:space="preserve">qualify </w:t>
      </w:r>
      <w:r w:rsidR="008E1067" w:rsidRPr="00316794">
        <w:rPr>
          <w:rFonts w:cs="Times New Roman"/>
          <w:i/>
          <w:lang w:val="en-US"/>
        </w:rPr>
        <w:t>that image</w:t>
      </w:r>
      <w:r w:rsidR="008E1067">
        <w:rPr>
          <w:rFonts w:cs="Times New Roman"/>
          <w:lang w:val="en-US"/>
        </w:rPr>
        <w:t xml:space="preserve"> so as to include other phenomena</w:t>
      </w:r>
      <w:r w:rsidR="006B4803">
        <w:rPr>
          <w:rFonts w:cs="Times New Roman"/>
          <w:lang w:val="en-US"/>
        </w:rPr>
        <w:t>, such as trophic levels</w:t>
      </w:r>
      <w:r w:rsidR="008E1067">
        <w:rPr>
          <w:rFonts w:cs="Times New Roman"/>
          <w:lang w:val="en-US"/>
        </w:rPr>
        <w:t>.</w:t>
      </w:r>
    </w:p>
    <w:p w14:paraId="45BC3751" w14:textId="77777777" w:rsidR="00FD2578" w:rsidRPr="00A73DAE" w:rsidRDefault="004B7BEA" w:rsidP="007F05F7">
      <w:pPr>
        <w:spacing w:after="0"/>
        <w:ind w:firstLine="720"/>
        <w:jc w:val="both"/>
        <w:rPr>
          <w:rFonts w:cs="Times New Roman"/>
          <w:lang w:val="en-US"/>
        </w:rPr>
      </w:pPr>
      <w:r>
        <w:rPr>
          <w:rFonts w:cs="Times New Roman"/>
          <w:lang w:val="en-US"/>
        </w:rPr>
        <w:lastRenderedPageBreak/>
        <w:t xml:space="preserve">In view of the above, it would seem </w:t>
      </w:r>
      <w:r w:rsidR="00A40626">
        <w:rPr>
          <w:rFonts w:cs="Times New Roman"/>
          <w:lang w:val="en-US"/>
        </w:rPr>
        <w:t xml:space="preserve">that </w:t>
      </w:r>
      <w:r>
        <w:rPr>
          <w:rFonts w:cs="Times New Roman"/>
          <w:lang w:val="en-US"/>
        </w:rPr>
        <w:t xml:space="preserve">we are now in a better </w:t>
      </w:r>
      <w:r w:rsidR="00A40626">
        <w:rPr>
          <w:rFonts w:cs="Times New Roman"/>
          <w:lang w:val="en-US"/>
        </w:rPr>
        <w:t xml:space="preserve">position </w:t>
      </w:r>
      <w:r>
        <w:rPr>
          <w:rFonts w:cs="Times New Roman"/>
          <w:lang w:val="en-US"/>
        </w:rPr>
        <w:t xml:space="preserve">to see what Leopold may </w:t>
      </w:r>
      <w:r w:rsidR="00EB47BB">
        <w:rPr>
          <w:rFonts w:cs="Times New Roman"/>
          <w:lang w:val="en-US"/>
        </w:rPr>
        <w:t xml:space="preserve">have </w:t>
      </w:r>
      <w:r>
        <w:rPr>
          <w:rFonts w:cs="Times New Roman"/>
          <w:lang w:val="en-US"/>
        </w:rPr>
        <w:t>mean</w:t>
      </w:r>
      <w:r w:rsidR="00EB47BB">
        <w:rPr>
          <w:rFonts w:cs="Times New Roman"/>
          <w:lang w:val="en-US"/>
        </w:rPr>
        <w:t>t</w:t>
      </w:r>
      <w:r w:rsidR="008E1067">
        <w:rPr>
          <w:rFonts w:cs="Times New Roman"/>
          <w:lang w:val="en-US"/>
        </w:rPr>
        <w:t xml:space="preserve"> by a “truer image</w:t>
      </w:r>
      <w:r>
        <w:rPr>
          <w:rFonts w:cs="Times New Roman"/>
          <w:lang w:val="en-US"/>
        </w:rPr>
        <w:t xml:space="preserve">” of the land. Truth, here, is not in the first instance a question of correctness of representation. The balance, the </w:t>
      </w:r>
      <w:r w:rsidR="00A73DAE">
        <w:rPr>
          <w:rFonts w:cs="Times New Roman"/>
          <w:lang w:val="en-US"/>
        </w:rPr>
        <w:t>pyramid, and the round river can all be said</w:t>
      </w:r>
      <w:r w:rsidR="00690607">
        <w:rPr>
          <w:rFonts w:cs="Times New Roman"/>
          <w:lang w:val="en-US"/>
        </w:rPr>
        <w:t xml:space="preserve">, </w:t>
      </w:r>
      <w:r w:rsidR="00690607">
        <w:rPr>
          <w:rFonts w:cs="Times New Roman"/>
          <w:i/>
          <w:lang w:val="en-US"/>
        </w:rPr>
        <w:t>mutatis mutandis</w:t>
      </w:r>
      <w:r w:rsidR="00690607">
        <w:rPr>
          <w:rFonts w:cs="Times New Roman"/>
          <w:lang w:val="en-US"/>
        </w:rPr>
        <w:t>,</w:t>
      </w:r>
      <w:r>
        <w:rPr>
          <w:rFonts w:cs="Times New Roman"/>
          <w:lang w:val="en-US"/>
        </w:rPr>
        <w:t xml:space="preserve"> </w:t>
      </w:r>
      <w:r w:rsidR="00A73DAE">
        <w:rPr>
          <w:rFonts w:cs="Times New Roman"/>
          <w:lang w:val="en-US"/>
        </w:rPr>
        <w:t xml:space="preserve">to </w:t>
      </w:r>
      <w:r>
        <w:rPr>
          <w:rFonts w:cs="Times New Roman"/>
          <w:lang w:val="en-US"/>
        </w:rPr>
        <w:t>represent ecological phenomena</w:t>
      </w:r>
      <w:r w:rsidR="00A40626">
        <w:rPr>
          <w:rFonts w:cs="Times New Roman"/>
          <w:lang w:val="en-US"/>
        </w:rPr>
        <w:t xml:space="preserve"> correctly</w:t>
      </w:r>
      <w:r>
        <w:rPr>
          <w:rFonts w:cs="Times New Roman"/>
          <w:lang w:val="en-US"/>
        </w:rPr>
        <w:t xml:space="preserve">, but in each case the choice of image </w:t>
      </w:r>
      <w:r w:rsidR="00A40626">
        <w:rPr>
          <w:rFonts w:cs="Times New Roman"/>
          <w:lang w:val="en-US"/>
        </w:rPr>
        <w:t xml:space="preserve">ineluctably </w:t>
      </w:r>
      <w:r>
        <w:rPr>
          <w:rFonts w:cs="Times New Roman"/>
          <w:lang w:val="en-US"/>
        </w:rPr>
        <w:t xml:space="preserve">presents one specific ecological phenomenon </w:t>
      </w:r>
      <w:r w:rsidR="00A73DAE">
        <w:rPr>
          <w:rFonts w:cs="Times New Roman"/>
          <w:lang w:val="en-US"/>
        </w:rPr>
        <w:t xml:space="preserve">as </w:t>
      </w:r>
      <w:r w:rsidR="008A27FB">
        <w:rPr>
          <w:rFonts w:cs="Times New Roman"/>
          <w:i/>
          <w:lang w:val="en-US"/>
        </w:rPr>
        <w:t>primary</w:t>
      </w:r>
      <w:r w:rsidR="00316794" w:rsidRPr="006B4803">
        <w:rPr>
          <w:rFonts w:cs="Times New Roman"/>
          <w:i/>
          <w:lang w:val="en-US"/>
        </w:rPr>
        <w:t xml:space="preserve"> and </w:t>
      </w:r>
      <w:r w:rsidR="00316794">
        <w:rPr>
          <w:rFonts w:cs="Times New Roman"/>
          <w:i/>
          <w:lang w:val="en-US"/>
        </w:rPr>
        <w:t>essential</w:t>
      </w:r>
      <w:r w:rsidR="00A73DAE">
        <w:rPr>
          <w:rFonts w:cs="Times New Roman"/>
          <w:lang w:val="en-US"/>
        </w:rPr>
        <w:t xml:space="preserve"> </w:t>
      </w:r>
      <w:r>
        <w:rPr>
          <w:rFonts w:cs="Times New Roman"/>
          <w:lang w:val="en-US"/>
        </w:rPr>
        <w:t>–</w:t>
      </w:r>
      <w:r w:rsidR="00690607">
        <w:rPr>
          <w:rFonts w:cs="Times New Roman"/>
          <w:lang w:val="en-US"/>
        </w:rPr>
        <w:t xml:space="preserve"> set-point equilibria</w:t>
      </w:r>
      <w:r w:rsidR="00A73DAE">
        <w:rPr>
          <w:rFonts w:cs="Times New Roman"/>
          <w:lang w:val="en-US"/>
        </w:rPr>
        <w:t>;</w:t>
      </w:r>
      <w:r w:rsidR="006B4803">
        <w:rPr>
          <w:rFonts w:cs="Times New Roman"/>
          <w:lang w:val="en-US"/>
        </w:rPr>
        <w:t xml:space="preserve"> </w:t>
      </w:r>
      <w:r w:rsidR="00196385">
        <w:rPr>
          <w:rFonts w:cs="Times New Roman"/>
          <w:lang w:val="en-US"/>
        </w:rPr>
        <w:t xml:space="preserve">hierarchical </w:t>
      </w:r>
      <w:r w:rsidR="006B4803">
        <w:rPr>
          <w:rFonts w:cs="Times New Roman"/>
          <w:lang w:val="en-US"/>
        </w:rPr>
        <w:t>trophic levels</w:t>
      </w:r>
      <w:r w:rsidR="00690607">
        <w:rPr>
          <w:rFonts w:cs="Times New Roman"/>
          <w:lang w:val="en-US"/>
        </w:rPr>
        <w:t xml:space="preserve">; nutrient cycling </w:t>
      </w:r>
      <w:r>
        <w:rPr>
          <w:rFonts w:cs="Times New Roman"/>
          <w:lang w:val="en-US"/>
        </w:rPr>
        <w:t>–, with other ec</w:t>
      </w:r>
      <w:r w:rsidR="0036067E">
        <w:rPr>
          <w:rFonts w:cs="Times New Roman"/>
          <w:lang w:val="en-US"/>
        </w:rPr>
        <w:t xml:space="preserve">ological phenomena only being </w:t>
      </w:r>
      <w:r>
        <w:rPr>
          <w:rFonts w:cs="Times New Roman"/>
          <w:lang w:val="en-US"/>
        </w:rPr>
        <w:t xml:space="preserve">presentable through </w:t>
      </w:r>
      <w:r w:rsidR="00EB47BB" w:rsidRPr="00316794">
        <w:rPr>
          <w:rFonts w:cs="Times New Roman"/>
          <w:i/>
          <w:lang w:val="en-US"/>
        </w:rPr>
        <w:t>secondary</w:t>
      </w:r>
      <w:r w:rsidR="00EB47BB">
        <w:rPr>
          <w:rFonts w:cs="Times New Roman"/>
          <w:lang w:val="en-US"/>
        </w:rPr>
        <w:t xml:space="preserve"> </w:t>
      </w:r>
      <w:r w:rsidR="00EB47BB" w:rsidRPr="00316794">
        <w:rPr>
          <w:rFonts w:cs="Times New Roman"/>
          <w:i/>
          <w:lang w:val="en-US"/>
        </w:rPr>
        <w:t>qualifications</w:t>
      </w:r>
      <w:r w:rsidR="00EB47BB">
        <w:rPr>
          <w:rFonts w:cs="Times New Roman"/>
          <w:lang w:val="en-US"/>
        </w:rPr>
        <w:t xml:space="preserve"> of the basic image. In</w:t>
      </w:r>
      <w:r w:rsidR="00B44D53">
        <w:rPr>
          <w:rFonts w:cs="Times New Roman"/>
          <w:lang w:val="en-US"/>
        </w:rPr>
        <w:t xml:space="preserve"> philosophical terms, one could </w:t>
      </w:r>
      <w:r w:rsidR="00EB47BB">
        <w:rPr>
          <w:rFonts w:cs="Times New Roman"/>
          <w:lang w:val="en-US"/>
        </w:rPr>
        <w:t xml:space="preserve">say that each </w:t>
      </w:r>
      <w:r w:rsidR="00A73DAE">
        <w:rPr>
          <w:rFonts w:cs="Times New Roman"/>
          <w:lang w:val="en-US"/>
        </w:rPr>
        <w:t xml:space="preserve">image </w:t>
      </w:r>
      <w:r w:rsidR="00196385">
        <w:rPr>
          <w:rFonts w:cs="Times New Roman"/>
          <w:lang w:val="en-US"/>
        </w:rPr>
        <w:t xml:space="preserve">proposes </w:t>
      </w:r>
      <w:r w:rsidR="009F42B1">
        <w:rPr>
          <w:rFonts w:cs="Times New Roman"/>
          <w:lang w:val="en-US"/>
        </w:rPr>
        <w:t>an interpretation of the land’s</w:t>
      </w:r>
      <w:r w:rsidR="00B44D53">
        <w:rPr>
          <w:rFonts w:cs="Times New Roman"/>
          <w:lang w:val="en-US"/>
        </w:rPr>
        <w:t xml:space="preserve"> </w:t>
      </w:r>
      <w:r w:rsidR="00EB47BB">
        <w:rPr>
          <w:rFonts w:cs="Times New Roman"/>
          <w:i/>
          <w:lang w:val="en-US"/>
        </w:rPr>
        <w:t>essence</w:t>
      </w:r>
      <w:r w:rsidR="00B44D53">
        <w:rPr>
          <w:rFonts w:cs="Times New Roman"/>
          <w:lang w:val="en-US"/>
        </w:rPr>
        <w:t xml:space="preserve">, as well as </w:t>
      </w:r>
      <w:r w:rsidR="00316794">
        <w:rPr>
          <w:rFonts w:cs="Times New Roman"/>
          <w:lang w:val="en-US"/>
        </w:rPr>
        <w:t xml:space="preserve">of </w:t>
      </w:r>
      <w:r w:rsidR="009F42B1">
        <w:rPr>
          <w:rFonts w:cs="Times New Roman"/>
          <w:lang w:val="en-US"/>
        </w:rPr>
        <w:t xml:space="preserve">its </w:t>
      </w:r>
      <w:r w:rsidR="00EB47BB">
        <w:rPr>
          <w:rFonts w:cs="Times New Roman"/>
          <w:lang w:val="en-US"/>
        </w:rPr>
        <w:t>additional</w:t>
      </w:r>
      <w:r w:rsidR="009F42B1">
        <w:rPr>
          <w:rFonts w:cs="Times New Roman"/>
          <w:lang w:val="en-US"/>
        </w:rPr>
        <w:t xml:space="preserve"> or emergent</w:t>
      </w:r>
      <w:r w:rsidR="00EB47BB">
        <w:rPr>
          <w:rFonts w:cs="Times New Roman"/>
          <w:lang w:val="en-US"/>
        </w:rPr>
        <w:t xml:space="preserve"> </w:t>
      </w:r>
      <w:r w:rsidR="00A73DAE">
        <w:rPr>
          <w:rFonts w:cs="Times New Roman"/>
          <w:i/>
          <w:lang w:val="en-US"/>
        </w:rPr>
        <w:t>qualities</w:t>
      </w:r>
      <w:r w:rsidR="00B44D53">
        <w:rPr>
          <w:rFonts w:cs="Times New Roman"/>
          <w:lang w:val="en-US"/>
        </w:rPr>
        <w:t>. T</w:t>
      </w:r>
      <w:r w:rsidR="00A73DAE">
        <w:rPr>
          <w:rFonts w:cs="Times New Roman"/>
          <w:lang w:val="en-US"/>
        </w:rPr>
        <w:t xml:space="preserve">he “greater truth” of any given image </w:t>
      </w:r>
      <w:r w:rsidR="00B44D53">
        <w:rPr>
          <w:rFonts w:cs="Times New Roman"/>
          <w:lang w:val="en-US"/>
        </w:rPr>
        <w:t>would thus depend</w:t>
      </w:r>
      <w:r w:rsidR="00A73DAE">
        <w:rPr>
          <w:rFonts w:cs="Times New Roman"/>
          <w:lang w:val="en-US"/>
        </w:rPr>
        <w:t xml:space="preserve"> on whether it present</w:t>
      </w:r>
      <w:r w:rsidR="00316794">
        <w:rPr>
          <w:rFonts w:cs="Times New Roman"/>
          <w:lang w:val="en-US"/>
        </w:rPr>
        <w:t>s</w:t>
      </w:r>
      <w:r w:rsidR="00D01DC9">
        <w:rPr>
          <w:rFonts w:cs="Times New Roman"/>
          <w:lang w:val="en-US"/>
        </w:rPr>
        <w:t xml:space="preserve"> the land’s essence</w:t>
      </w:r>
      <w:r w:rsidR="00A73DAE">
        <w:rPr>
          <w:rFonts w:cs="Times New Roman"/>
          <w:lang w:val="en-US"/>
        </w:rPr>
        <w:t xml:space="preserve"> </w:t>
      </w:r>
      <w:r w:rsidR="00D01DC9">
        <w:rPr>
          <w:rFonts w:cs="Times New Roman"/>
          <w:lang w:val="en-US"/>
        </w:rPr>
        <w:t>or</w:t>
      </w:r>
      <w:r w:rsidR="00432FFD">
        <w:rPr>
          <w:rFonts w:cs="Times New Roman"/>
          <w:lang w:val="en-US"/>
        </w:rPr>
        <w:t>, on the contrary,</w:t>
      </w:r>
      <w:r w:rsidR="00D01DC9">
        <w:rPr>
          <w:rFonts w:cs="Times New Roman"/>
          <w:lang w:val="en-US"/>
        </w:rPr>
        <w:t xml:space="preserve"> </w:t>
      </w:r>
      <w:r w:rsidR="00196385">
        <w:rPr>
          <w:rFonts w:cs="Times New Roman"/>
          <w:lang w:val="en-US"/>
        </w:rPr>
        <w:t xml:space="preserve">whether it </w:t>
      </w:r>
      <w:r w:rsidR="00A73DAE">
        <w:rPr>
          <w:rFonts w:cs="Times New Roman"/>
          <w:lang w:val="en-US"/>
        </w:rPr>
        <w:t xml:space="preserve">mistakenly describes as essential what is in fact an additional </w:t>
      </w:r>
      <w:r w:rsidR="004C547A">
        <w:rPr>
          <w:rFonts w:cs="Times New Roman"/>
          <w:lang w:val="en-US"/>
        </w:rPr>
        <w:t>or emergent</w:t>
      </w:r>
      <w:r w:rsidR="0036067E">
        <w:rPr>
          <w:rFonts w:cs="Times New Roman"/>
          <w:lang w:val="en-US"/>
        </w:rPr>
        <w:t xml:space="preserve"> quality</w:t>
      </w:r>
      <w:r w:rsidR="00A73DAE">
        <w:rPr>
          <w:rFonts w:cs="Times New Roman"/>
          <w:lang w:val="en-US"/>
        </w:rPr>
        <w:t>.</w:t>
      </w:r>
    </w:p>
    <w:p w14:paraId="60A30527" w14:textId="77777777" w:rsidR="00EB47BB" w:rsidRDefault="00EB47BB" w:rsidP="007F05F7">
      <w:pPr>
        <w:spacing w:after="0"/>
        <w:ind w:firstLine="720"/>
        <w:jc w:val="both"/>
        <w:rPr>
          <w:rFonts w:cs="Times New Roman"/>
          <w:lang w:val="en-US"/>
        </w:rPr>
      </w:pPr>
      <w:r>
        <w:rPr>
          <w:rFonts w:cs="Times New Roman"/>
          <w:lang w:val="en-US"/>
        </w:rPr>
        <w:t xml:space="preserve">Given our earlier </w:t>
      </w:r>
      <w:r w:rsidR="00CF52B1">
        <w:rPr>
          <w:rFonts w:cs="Times New Roman"/>
          <w:lang w:val="en-US"/>
        </w:rPr>
        <w:t>analysis of the ethical function</w:t>
      </w:r>
      <w:r>
        <w:rPr>
          <w:rFonts w:cs="Times New Roman"/>
          <w:lang w:val="en-US"/>
        </w:rPr>
        <w:t xml:space="preserve"> of the imagination, the fact that each of th</w:t>
      </w:r>
      <w:r w:rsidR="009F42B1">
        <w:rPr>
          <w:rFonts w:cs="Times New Roman"/>
          <w:lang w:val="en-US"/>
        </w:rPr>
        <w:t>e images in question can be said to offer an</w:t>
      </w:r>
      <w:r>
        <w:rPr>
          <w:rFonts w:cs="Times New Roman"/>
          <w:lang w:val="en-US"/>
        </w:rPr>
        <w:t xml:space="preserve"> interpretation of </w:t>
      </w:r>
      <w:r w:rsidR="004C547A">
        <w:rPr>
          <w:rFonts w:cs="Times New Roman"/>
          <w:lang w:val="en-US"/>
        </w:rPr>
        <w:t xml:space="preserve">both </w:t>
      </w:r>
      <w:r>
        <w:rPr>
          <w:rFonts w:cs="Times New Roman"/>
          <w:lang w:val="en-US"/>
        </w:rPr>
        <w:t xml:space="preserve">the land’s </w:t>
      </w:r>
      <w:r w:rsidRPr="0036067E">
        <w:rPr>
          <w:rFonts w:cs="Times New Roman"/>
          <w:lang w:val="en-US"/>
        </w:rPr>
        <w:t xml:space="preserve">essence and </w:t>
      </w:r>
      <w:r w:rsidR="004C547A" w:rsidRPr="0036067E">
        <w:rPr>
          <w:rFonts w:cs="Times New Roman"/>
          <w:lang w:val="en-US"/>
        </w:rPr>
        <w:t xml:space="preserve">its </w:t>
      </w:r>
      <w:r w:rsidRPr="0036067E">
        <w:rPr>
          <w:rFonts w:cs="Times New Roman"/>
          <w:lang w:val="en-US"/>
        </w:rPr>
        <w:t xml:space="preserve">additional </w:t>
      </w:r>
      <w:r w:rsidR="0036067E">
        <w:rPr>
          <w:rFonts w:cs="Times New Roman"/>
          <w:lang w:val="en-US"/>
        </w:rPr>
        <w:t xml:space="preserve">or emergent </w:t>
      </w:r>
      <w:r w:rsidRPr="0036067E">
        <w:rPr>
          <w:rFonts w:cs="Times New Roman"/>
          <w:lang w:val="en-US"/>
        </w:rPr>
        <w:t>qualities i</w:t>
      </w:r>
      <w:r>
        <w:rPr>
          <w:rFonts w:cs="Times New Roman"/>
          <w:lang w:val="en-US"/>
        </w:rPr>
        <w:t xml:space="preserve">s of great significance. </w:t>
      </w:r>
      <w:r w:rsidR="004C547A">
        <w:rPr>
          <w:rFonts w:cs="Times New Roman"/>
          <w:lang w:val="en-US"/>
        </w:rPr>
        <w:t>After all, what we see as primary and essential, and what we see as secondary and inessential</w:t>
      </w:r>
      <w:r w:rsidR="0099241D">
        <w:rPr>
          <w:rFonts w:cs="Times New Roman"/>
          <w:lang w:val="en-US"/>
        </w:rPr>
        <w:t xml:space="preserve"> (or less essential)</w:t>
      </w:r>
      <w:r w:rsidR="00BC04C2">
        <w:rPr>
          <w:rFonts w:cs="Times New Roman"/>
          <w:lang w:val="en-US"/>
        </w:rPr>
        <w:t xml:space="preserve">, </w:t>
      </w:r>
      <w:r w:rsidR="00B44D53">
        <w:rPr>
          <w:rFonts w:cs="Times New Roman"/>
          <w:lang w:val="en-US"/>
        </w:rPr>
        <w:t>play</w:t>
      </w:r>
      <w:r w:rsidR="00D01DC9">
        <w:rPr>
          <w:rFonts w:cs="Times New Roman"/>
          <w:lang w:val="en-US"/>
        </w:rPr>
        <w:t>s</w:t>
      </w:r>
      <w:r w:rsidR="004C547A">
        <w:rPr>
          <w:rFonts w:cs="Times New Roman"/>
          <w:lang w:val="en-US"/>
        </w:rPr>
        <w:t xml:space="preserve"> a major role in determining the prioritization of our various projects</w:t>
      </w:r>
      <w:r w:rsidR="00690607">
        <w:rPr>
          <w:rFonts w:cs="Times New Roman"/>
          <w:lang w:val="en-US"/>
        </w:rPr>
        <w:t>, and therewith also our ethics</w:t>
      </w:r>
      <w:r w:rsidR="004C547A">
        <w:rPr>
          <w:rFonts w:cs="Times New Roman"/>
          <w:lang w:val="en-US"/>
        </w:rPr>
        <w:t>.</w:t>
      </w:r>
      <w:r w:rsidR="00D67F15">
        <w:rPr>
          <w:rFonts w:cs="Times New Roman"/>
          <w:lang w:val="en-US"/>
        </w:rPr>
        <w:t xml:space="preserve"> Moreover</w:t>
      </w:r>
      <w:r w:rsidR="004C547A">
        <w:rPr>
          <w:rFonts w:cs="Times New Roman"/>
          <w:lang w:val="en-US"/>
        </w:rPr>
        <w:t>, it is</w:t>
      </w:r>
      <w:r w:rsidR="00BC04C2">
        <w:rPr>
          <w:rFonts w:cs="Times New Roman"/>
          <w:lang w:val="en-US"/>
        </w:rPr>
        <w:t xml:space="preserve"> important to recall</w:t>
      </w:r>
      <w:r w:rsidR="004C547A">
        <w:rPr>
          <w:rFonts w:cs="Times New Roman"/>
          <w:lang w:val="en-US"/>
        </w:rPr>
        <w:t xml:space="preserve"> that </w:t>
      </w:r>
      <w:r w:rsidR="00BC04C2">
        <w:rPr>
          <w:rFonts w:cs="Times New Roman"/>
          <w:lang w:val="en-US"/>
        </w:rPr>
        <w:t>each image also</w:t>
      </w:r>
      <w:r>
        <w:rPr>
          <w:rFonts w:cs="Times New Roman"/>
          <w:lang w:val="en-US"/>
        </w:rPr>
        <w:t xml:space="preserve"> </w:t>
      </w:r>
      <w:r w:rsidR="00BC04C2">
        <w:rPr>
          <w:rFonts w:cs="Times New Roman"/>
          <w:lang w:val="en-US"/>
        </w:rPr>
        <w:t>ascribes</w:t>
      </w:r>
      <w:r>
        <w:rPr>
          <w:rFonts w:cs="Times New Roman"/>
          <w:lang w:val="en-US"/>
        </w:rPr>
        <w:t xml:space="preserve"> </w:t>
      </w:r>
      <w:r w:rsidR="00B44D53">
        <w:rPr>
          <w:rFonts w:cs="Times New Roman"/>
          <w:lang w:val="en-US"/>
        </w:rPr>
        <w:t xml:space="preserve">a specific place to </w:t>
      </w:r>
      <w:r w:rsidR="006012AB">
        <w:rPr>
          <w:rFonts w:cs="Times New Roman"/>
          <w:lang w:val="en-US"/>
        </w:rPr>
        <w:t>hu</w:t>
      </w:r>
      <w:r w:rsidR="00B44D53">
        <w:rPr>
          <w:rFonts w:cs="Times New Roman"/>
          <w:lang w:val="en-US"/>
        </w:rPr>
        <w:t>man</w:t>
      </w:r>
      <w:r w:rsidR="006012AB">
        <w:rPr>
          <w:rFonts w:cs="Times New Roman"/>
          <w:lang w:val="en-US"/>
        </w:rPr>
        <w:t>kind</w:t>
      </w:r>
      <w:r w:rsidR="00B44D53">
        <w:rPr>
          <w:rFonts w:cs="Times New Roman"/>
          <w:lang w:val="en-US"/>
        </w:rPr>
        <w:t xml:space="preserve"> and therewith</w:t>
      </w:r>
      <w:r>
        <w:rPr>
          <w:rFonts w:cs="Times New Roman"/>
          <w:lang w:val="en-US"/>
        </w:rPr>
        <w:t xml:space="preserve"> </w:t>
      </w:r>
      <w:r w:rsidR="00316794">
        <w:rPr>
          <w:rFonts w:cs="Times New Roman"/>
          <w:lang w:val="en-US"/>
        </w:rPr>
        <w:t xml:space="preserve">also </w:t>
      </w:r>
      <w:r>
        <w:rPr>
          <w:rFonts w:cs="Times New Roman"/>
          <w:lang w:val="en-US"/>
        </w:rPr>
        <w:t>a specific environmental ethic</w:t>
      </w:r>
      <w:r w:rsidR="00DF2F7E">
        <w:rPr>
          <w:rFonts w:cs="Times New Roman"/>
          <w:lang w:val="en-US"/>
        </w:rPr>
        <w:t xml:space="preserve">, </w:t>
      </w:r>
      <w:r w:rsidR="002773EC">
        <w:rPr>
          <w:rFonts w:cs="Times New Roman"/>
          <w:lang w:val="en-US"/>
        </w:rPr>
        <w:t xml:space="preserve">such as </w:t>
      </w:r>
      <w:r w:rsidR="00DF2F7E">
        <w:rPr>
          <w:rFonts w:cs="Times New Roman"/>
          <w:lang w:val="en-US"/>
        </w:rPr>
        <w:t>recognizing or establishing equilibria or avoiding excessive distortion of complex food chains.</w:t>
      </w:r>
    </w:p>
    <w:p w14:paraId="69098421" w14:textId="77777777" w:rsidR="00BD1DA7" w:rsidRDefault="00DF2F7E" w:rsidP="007F05F7">
      <w:pPr>
        <w:spacing w:after="0"/>
        <w:ind w:firstLine="720"/>
        <w:jc w:val="both"/>
        <w:rPr>
          <w:rFonts w:cs="Times New Roman"/>
          <w:lang w:val="en-US"/>
        </w:rPr>
      </w:pPr>
      <w:r>
        <w:rPr>
          <w:rFonts w:cs="Times New Roman"/>
          <w:lang w:val="en-US"/>
        </w:rPr>
        <w:t>So</w:t>
      </w:r>
      <w:r w:rsidR="00D01DC9">
        <w:rPr>
          <w:rFonts w:cs="Times New Roman"/>
          <w:lang w:val="en-US"/>
        </w:rPr>
        <w:t xml:space="preserve"> what</w:t>
      </w:r>
      <w:r>
        <w:rPr>
          <w:rFonts w:cs="Times New Roman"/>
          <w:lang w:val="en-US"/>
        </w:rPr>
        <w:t>, then,</w:t>
      </w:r>
      <w:r w:rsidR="00D01DC9">
        <w:rPr>
          <w:rFonts w:cs="Times New Roman"/>
          <w:lang w:val="en-US"/>
        </w:rPr>
        <w:t xml:space="preserve"> is humankind</w:t>
      </w:r>
      <w:r w:rsidR="001A1108">
        <w:rPr>
          <w:rFonts w:cs="Times New Roman"/>
          <w:lang w:val="en-US"/>
        </w:rPr>
        <w:t>’s</w:t>
      </w:r>
      <w:r w:rsidR="00D01DC9">
        <w:rPr>
          <w:rFonts w:cs="Times New Roman"/>
          <w:lang w:val="en-US"/>
        </w:rPr>
        <w:t xml:space="preserve"> primary and essential</w:t>
      </w:r>
      <w:r w:rsidR="00690607">
        <w:rPr>
          <w:rFonts w:cs="Times New Roman"/>
          <w:lang w:val="en-US"/>
        </w:rPr>
        <w:t xml:space="preserve"> </w:t>
      </w:r>
      <w:r w:rsidR="00316794">
        <w:rPr>
          <w:rFonts w:cs="Times New Roman"/>
          <w:lang w:val="en-US"/>
        </w:rPr>
        <w:t xml:space="preserve">ecological </w:t>
      </w:r>
      <w:r w:rsidR="00F037C1">
        <w:rPr>
          <w:rFonts w:cs="Times New Roman"/>
          <w:lang w:val="en-US"/>
        </w:rPr>
        <w:t>role if</w:t>
      </w:r>
      <w:r w:rsidR="001B3187">
        <w:rPr>
          <w:rFonts w:cs="Times New Roman"/>
          <w:lang w:val="en-US"/>
        </w:rPr>
        <w:t xml:space="preserve"> the</w:t>
      </w:r>
      <w:r w:rsidR="00F037C1">
        <w:rPr>
          <w:rFonts w:cs="Times New Roman"/>
          <w:lang w:val="en-US"/>
        </w:rPr>
        <w:t xml:space="preserve"> land is </w:t>
      </w:r>
      <w:r w:rsidR="00D01DC9">
        <w:rPr>
          <w:rFonts w:cs="Times New Roman"/>
          <w:lang w:val="en-US"/>
        </w:rPr>
        <w:t xml:space="preserve">fundamentally </w:t>
      </w:r>
      <w:r w:rsidR="00F037C1">
        <w:rPr>
          <w:rFonts w:cs="Times New Roman"/>
          <w:lang w:val="en-US"/>
        </w:rPr>
        <w:t>a</w:t>
      </w:r>
      <w:r w:rsidR="00316794">
        <w:rPr>
          <w:rFonts w:cs="Times New Roman"/>
          <w:lang w:val="en-US"/>
        </w:rPr>
        <w:t xml:space="preserve"> round river</w:t>
      </w:r>
      <w:r w:rsidR="007B0318">
        <w:rPr>
          <w:rFonts w:cs="Times New Roman"/>
          <w:lang w:val="en-US"/>
        </w:rPr>
        <w:t>?</w:t>
      </w:r>
      <w:r w:rsidR="001A1108">
        <w:rPr>
          <w:rFonts w:cs="Times New Roman"/>
          <w:lang w:val="en-US"/>
        </w:rPr>
        <w:t xml:space="preserve"> Leopold explains hu</w:t>
      </w:r>
      <w:r w:rsidR="00D01DC9">
        <w:rPr>
          <w:rFonts w:cs="Times New Roman"/>
          <w:lang w:val="en-US"/>
        </w:rPr>
        <w:t>mankind</w:t>
      </w:r>
      <w:r w:rsidR="001B3187">
        <w:rPr>
          <w:rFonts w:cs="Times New Roman"/>
          <w:lang w:val="en-US"/>
        </w:rPr>
        <w:t>’s relati</w:t>
      </w:r>
      <w:r w:rsidR="00316794">
        <w:rPr>
          <w:rFonts w:cs="Times New Roman"/>
          <w:lang w:val="en-US"/>
        </w:rPr>
        <w:t>on</w:t>
      </w:r>
      <w:r>
        <w:rPr>
          <w:rFonts w:cs="Times New Roman"/>
          <w:lang w:val="en-US"/>
        </w:rPr>
        <w:t xml:space="preserve"> to the round river via</w:t>
      </w:r>
      <w:r w:rsidR="001A1108">
        <w:rPr>
          <w:rFonts w:cs="Times New Roman"/>
          <w:lang w:val="en-US"/>
        </w:rPr>
        <w:t xml:space="preserve"> the following, extended metaphor</w:t>
      </w:r>
      <w:r w:rsidR="001B3187">
        <w:rPr>
          <w:rFonts w:cs="Times New Roman"/>
          <w:lang w:val="en-US"/>
        </w:rPr>
        <w:t>:</w:t>
      </w:r>
    </w:p>
    <w:p w14:paraId="2D1ED376" w14:textId="77777777" w:rsidR="001B3187" w:rsidRDefault="001B3187" w:rsidP="007F05F7">
      <w:pPr>
        <w:spacing w:after="0"/>
        <w:jc w:val="both"/>
        <w:rPr>
          <w:rFonts w:cs="Times New Roman"/>
          <w:lang w:val="en-US"/>
        </w:rPr>
      </w:pPr>
    </w:p>
    <w:p w14:paraId="12A317CF" w14:textId="77777777" w:rsidR="001B3187" w:rsidRPr="001B3187" w:rsidRDefault="001B3187" w:rsidP="001A1108">
      <w:pPr>
        <w:ind w:left="720"/>
        <w:jc w:val="both"/>
      </w:pPr>
      <w:r>
        <w:t xml:space="preserve">We of the genus </w:t>
      </w:r>
      <w:r>
        <w:rPr>
          <w:i/>
        </w:rPr>
        <w:t>Homo</w:t>
      </w:r>
      <w:r>
        <w:t xml:space="preserve"> ride the logs that float down the Round Ri</w:t>
      </w:r>
      <w:r w:rsidR="00A24CC6">
        <w:t>ver, and by a little judicious “burling”</w:t>
      </w:r>
      <w:r>
        <w:t xml:space="preserve"> we have learned to guide their direction and speed. This feat entitles us to the specific appellation </w:t>
      </w:r>
      <w:r>
        <w:rPr>
          <w:i/>
        </w:rPr>
        <w:t>sapiens</w:t>
      </w:r>
      <w:r>
        <w:t>. The</w:t>
      </w:r>
      <w:r w:rsidRPr="001B3187">
        <w:t xml:space="preserve"> technique</w:t>
      </w:r>
      <w:r w:rsidRPr="00E65088">
        <w:rPr>
          <w:b/>
        </w:rPr>
        <w:t xml:space="preserve"> </w:t>
      </w:r>
      <w:r>
        <w:t xml:space="preserve">of burling is called economics, the remembering of old routes is called history, the selection of new ones is called statesmanship, </w:t>
      </w:r>
      <w:proofErr w:type="gramStart"/>
      <w:r>
        <w:t>the</w:t>
      </w:r>
      <w:proofErr w:type="gramEnd"/>
      <w:r>
        <w:t xml:space="preserve"> conversation about oncoming riffles and rapids is called politics. </w:t>
      </w:r>
      <w:r w:rsidRPr="001B3187">
        <w:t>(</w:t>
      </w:r>
      <w:r w:rsidR="00D01DC9">
        <w:t xml:space="preserve">1953a, </w:t>
      </w:r>
      <w:r w:rsidRPr="001B3187">
        <w:t>158)</w:t>
      </w:r>
    </w:p>
    <w:p w14:paraId="15D50DAF" w14:textId="77777777" w:rsidR="001B3187" w:rsidRDefault="001B3187" w:rsidP="007F05F7">
      <w:pPr>
        <w:spacing w:after="0"/>
        <w:jc w:val="both"/>
        <w:rPr>
          <w:rFonts w:cs="Times New Roman"/>
          <w:lang w:val="en-US"/>
        </w:rPr>
      </w:pPr>
      <w:r>
        <w:rPr>
          <w:rFonts w:cs="Times New Roman"/>
          <w:lang w:val="en-US"/>
        </w:rPr>
        <w:t>Here, then, we have an</w:t>
      </w:r>
      <w:r w:rsidR="0099241D">
        <w:rPr>
          <w:rFonts w:cs="Times New Roman"/>
          <w:lang w:val="en-US"/>
        </w:rPr>
        <w:t xml:space="preserve"> image not just of the land</w:t>
      </w:r>
      <w:r>
        <w:rPr>
          <w:rFonts w:cs="Times New Roman"/>
          <w:lang w:val="en-US"/>
        </w:rPr>
        <w:t>,</w:t>
      </w:r>
      <w:r w:rsidR="008B58B2">
        <w:rPr>
          <w:rFonts w:cs="Times New Roman"/>
          <w:lang w:val="en-US"/>
        </w:rPr>
        <w:t xml:space="preserve"> but also of various different activities</w:t>
      </w:r>
      <w:r w:rsidR="00316794">
        <w:rPr>
          <w:rFonts w:cs="Times New Roman"/>
          <w:lang w:val="en-US"/>
        </w:rPr>
        <w:t xml:space="preserve"> </w:t>
      </w:r>
      <w:r w:rsidR="008B58B2">
        <w:rPr>
          <w:rFonts w:cs="Times New Roman"/>
          <w:lang w:val="en-US"/>
        </w:rPr>
        <w:t>in which</w:t>
      </w:r>
      <w:r w:rsidR="00647863">
        <w:rPr>
          <w:rFonts w:cs="Times New Roman"/>
          <w:lang w:val="en-US"/>
        </w:rPr>
        <w:t xml:space="preserve"> humans</w:t>
      </w:r>
      <w:r w:rsidR="00F43C1A">
        <w:rPr>
          <w:rFonts w:cs="Times New Roman"/>
          <w:lang w:val="en-US"/>
        </w:rPr>
        <w:t xml:space="preserve"> engage</w:t>
      </w:r>
      <w:r w:rsidR="008B58B2">
        <w:rPr>
          <w:rFonts w:cs="Times New Roman"/>
          <w:lang w:val="en-US"/>
        </w:rPr>
        <w:t xml:space="preserve"> during</w:t>
      </w:r>
      <w:r w:rsidR="00647863">
        <w:rPr>
          <w:rFonts w:cs="Times New Roman"/>
          <w:lang w:val="en-US"/>
        </w:rPr>
        <w:t xml:space="preserve"> the course of their</w:t>
      </w:r>
      <w:r w:rsidR="00D67F15">
        <w:rPr>
          <w:rFonts w:cs="Times New Roman"/>
          <w:lang w:val="en-US"/>
        </w:rPr>
        <w:t xml:space="preserve"> habitation of the land</w:t>
      </w:r>
      <w:r w:rsidR="00DF2F7E">
        <w:rPr>
          <w:rFonts w:cs="Times New Roman"/>
          <w:lang w:val="en-US"/>
        </w:rPr>
        <w:t>:</w:t>
      </w:r>
      <w:r w:rsidR="00CE5B3B">
        <w:rPr>
          <w:rFonts w:cs="Times New Roman"/>
          <w:lang w:val="en-US"/>
        </w:rPr>
        <w:t xml:space="preserve"> economics, </w:t>
      </w:r>
      <w:r w:rsidR="0099241D">
        <w:rPr>
          <w:rFonts w:cs="Times New Roman"/>
          <w:lang w:val="en-US"/>
        </w:rPr>
        <w:t>history</w:t>
      </w:r>
      <w:r>
        <w:rPr>
          <w:rFonts w:cs="Times New Roman"/>
          <w:lang w:val="en-US"/>
        </w:rPr>
        <w:t xml:space="preserve">, statesmanship, and politics. </w:t>
      </w:r>
      <w:r w:rsidR="007B0318">
        <w:rPr>
          <w:rFonts w:cs="Times New Roman"/>
          <w:lang w:val="en-US"/>
        </w:rPr>
        <w:t xml:space="preserve">When one further recalls </w:t>
      </w:r>
      <w:r w:rsidR="00D01DC9">
        <w:rPr>
          <w:rFonts w:cs="Times New Roman"/>
          <w:lang w:val="en-US"/>
        </w:rPr>
        <w:t xml:space="preserve">the importance Leopold attributes to </w:t>
      </w:r>
      <w:r w:rsidR="00DF2F7E">
        <w:rPr>
          <w:rFonts w:cs="Times New Roman"/>
          <w:lang w:val="en-US"/>
        </w:rPr>
        <w:t xml:space="preserve">various natural and applied </w:t>
      </w:r>
      <w:r w:rsidR="001A1108">
        <w:rPr>
          <w:rFonts w:cs="Times New Roman"/>
          <w:lang w:val="en-US"/>
        </w:rPr>
        <w:t xml:space="preserve">sciences </w:t>
      </w:r>
      <w:r>
        <w:rPr>
          <w:rFonts w:cs="Times New Roman"/>
          <w:lang w:val="en-US"/>
        </w:rPr>
        <w:t xml:space="preserve">for understanding and exploiting the round river, it would seem that </w:t>
      </w:r>
      <w:r w:rsidR="00DF2F7E">
        <w:rPr>
          <w:rFonts w:cs="Times New Roman"/>
          <w:lang w:val="en-US"/>
        </w:rPr>
        <w:t xml:space="preserve">this image </w:t>
      </w:r>
      <w:r>
        <w:rPr>
          <w:rFonts w:cs="Times New Roman"/>
          <w:lang w:val="en-US"/>
        </w:rPr>
        <w:t>provides a</w:t>
      </w:r>
      <w:r w:rsidR="00D01DC9">
        <w:rPr>
          <w:rFonts w:cs="Times New Roman"/>
          <w:lang w:val="en-US"/>
        </w:rPr>
        <w:t xml:space="preserve"> </w:t>
      </w:r>
      <w:r w:rsidR="007B0318">
        <w:rPr>
          <w:rFonts w:cs="Times New Roman"/>
          <w:lang w:val="en-US"/>
        </w:rPr>
        <w:t>pict</w:t>
      </w:r>
      <w:r w:rsidR="00D01DC9">
        <w:rPr>
          <w:rFonts w:cs="Times New Roman"/>
          <w:lang w:val="en-US"/>
        </w:rPr>
        <w:t>ure of humankind</w:t>
      </w:r>
      <w:r w:rsidR="00647863">
        <w:rPr>
          <w:rFonts w:cs="Times New Roman"/>
          <w:lang w:val="en-US"/>
        </w:rPr>
        <w:t>’s</w:t>
      </w:r>
      <w:r w:rsidR="00EF2C3A">
        <w:rPr>
          <w:rFonts w:cs="Times New Roman"/>
          <w:lang w:val="en-US"/>
        </w:rPr>
        <w:t xml:space="preserve"> relation to the land </w:t>
      </w:r>
      <w:r w:rsidR="00CE5B3B">
        <w:rPr>
          <w:rFonts w:cs="Times New Roman"/>
          <w:lang w:val="en-US"/>
        </w:rPr>
        <w:t xml:space="preserve">that is </w:t>
      </w:r>
      <w:r w:rsidR="007B0318">
        <w:rPr>
          <w:rFonts w:cs="Times New Roman"/>
          <w:lang w:val="en-US"/>
        </w:rPr>
        <w:t xml:space="preserve">capable of integrating and articulating </w:t>
      </w:r>
      <w:r w:rsidR="001D1316">
        <w:rPr>
          <w:rFonts w:cs="Times New Roman"/>
          <w:lang w:val="en-US"/>
        </w:rPr>
        <w:t xml:space="preserve">many of </w:t>
      </w:r>
      <w:r w:rsidR="004C547A">
        <w:rPr>
          <w:rFonts w:cs="Times New Roman"/>
          <w:lang w:val="en-US"/>
        </w:rPr>
        <w:t>humanity’s</w:t>
      </w:r>
      <w:r w:rsidR="00CE5B3B">
        <w:rPr>
          <w:rFonts w:cs="Times New Roman"/>
          <w:lang w:val="en-US"/>
        </w:rPr>
        <w:t xml:space="preserve"> </w:t>
      </w:r>
      <w:r w:rsidR="00A24CC6">
        <w:rPr>
          <w:rFonts w:cs="Times New Roman"/>
          <w:lang w:val="en-US"/>
        </w:rPr>
        <w:t>principal</w:t>
      </w:r>
      <w:r w:rsidR="00DF2F7E">
        <w:rPr>
          <w:rFonts w:cs="Times New Roman"/>
          <w:lang w:val="en-US"/>
        </w:rPr>
        <w:t xml:space="preserve"> </w:t>
      </w:r>
      <w:r w:rsidR="008B58B2">
        <w:rPr>
          <w:rFonts w:cs="Times New Roman"/>
          <w:lang w:val="en-US"/>
        </w:rPr>
        <w:t>activities</w:t>
      </w:r>
      <w:r w:rsidR="007B0318">
        <w:rPr>
          <w:rFonts w:cs="Times New Roman"/>
          <w:lang w:val="en-US"/>
        </w:rPr>
        <w:t>. Nevertheless, we still have not answered the question of what specific ethics may emerge from this</w:t>
      </w:r>
      <w:r w:rsidR="00CE5B3B">
        <w:rPr>
          <w:rFonts w:cs="Times New Roman"/>
          <w:lang w:val="en-US"/>
        </w:rPr>
        <w:t xml:space="preserve"> image, that is, what its</w:t>
      </w:r>
      <w:r w:rsidR="007B0318">
        <w:rPr>
          <w:rFonts w:cs="Times New Roman"/>
          <w:lang w:val="en-US"/>
        </w:rPr>
        <w:t xml:space="preserve"> “ethical function” might be.</w:t>
      </w:r>
    </w:p>
    <w:p w14:paraId="297AAFDE" w14:textId="2429AA9A" w:rsidR="007B0318" w:rsidRPr="00FB598C" w:rsidRDefault="007B0318" w:rsidP="007F05F7">
      <w:pPr>
        <w:spacing w:after="0"/>
        <w:jc w:val="both"/>
        <w:rPr>
          <w:rFonts w:cs="Times New Roman"/>
          <w:lang w:val="en-US"/>
        </w:rPr>
      </w:pPr>
      <w:r>
        <w:rPr>
          <w:rFonts w:cs="Times New Roman"/>
          <w:lang w:val="en-US"/>
        </w:rPr>
        <w:tab/>
        <w:t xml:space="preserve">With this question in mind, let us </w:t>
      </w:r>
      <w:r w:rsidR="002773EC">
        <w:rPr>
          <w:rFonts w:cs="Times New Roman"/>
          <w:lang w:val="en-US"/>
        </w:rPr>
        <w:t>note that</w:t>
      </w:r>
      <w:r w:rsidR="00EF2C3A">
        <w:rPr>
          <w:rFonts w:cs="Times New Roman"/>
          <w:lang w:val="en-US"/>
        </w:rPr>
        <w:t xml:space="preserve"> in a similar way to</w:t>
      </w:r>
      <w:r w:rsidR="002773EC">
        <w:rPr>
          <w:rFonts w:cs="Times New Roman"/>
          <w:lang w:val="en-US"/>
        </w:rPr>
        <w:t xml:space="preserve"> “The Land Ethic</w:t>
      </w:r>
      <w:r w:rsidR="00CD4105">
        <w:rPr>
          <w:rFonts w:cs="Times New Roman"/>
          <w:lang w:val="en-US"/>
        </w:rPr>
        <w:t xml:space="preserve">” the remainder </w:t>
      </w:r>
      <w:r w:rsidR="00D01DC9">
        <w:rPr>
          <w:rFonts w:cs="Times New Roman"/>
          <w:lang w:val="en-US"/>
        </w:rPr>
        <w:t>of “The Round River: A Parable</w:t>
      </w:r>
      <w:r w:rsidR="00CD4105">
        <w:rPr>
          <w:rFonts w:cs="Times New Roman"/>
          <w:lang w:val="en-US"/>
        </w:rPr>
        <w:t>”</w:t>
      </w:r>
      <w:r w:rsidRPr="00FB598C">
        <w:rPr>
          <w:rFonts w:cs="Times New Roman"/>
          <w:lang w:val="en-US"/>
        </w:rPr>
        <w:t xml:space="preserve"> is divided into two parts: a first part describing </w:t>
      </w:r>
      <w:r w:rsidR="00647863">
        <w:rPr>
          <w:rFonts w:cs="Times New Roman"/>
          <w:lang w:val="en-US"/>
        </w:rPr>
        <w:t>various different aspect</w:t>
      </w:r>
      <w:r w:rsidR="00E951DB">
        <w:rPr>
          <w:rFonts w:cs="Times New Roman"/>
          <w:lang w:val="en-US"/>
        </w:rPr>
        <w:t>s</w:t>
      </w:r>
      <w:r w:rsidR="00647863">
        <w:rPr>
          <w:rFonts w:cs="Times New Roman"/>
          <w:lang w:val="en-US"/>
        </w:rPr>
        <w:t xml:space="preserve"> of </w:t>
      </w:r>
      <w:r w:rsidR="00D40F01">
        <w:rPr>
          <w:rFonts w:cs="Times New Roman"/>
          <w:lang w:val="en-US"/>
        </w:rPr>
        <w:t>the round river</w:t>
      </w:r>
      <w:r w:rsidR="00E951DB">
        <w:rPr>
          <w:rFonts w:cs="Times New Roman"/>
          <w:lang w:val="en-US"/>
        </w:rPr>
        <w:t xml:space="preserve"> as it was prior to the arrival of</w:t>
      </w:r>
      <w:r w:rsidR="002773EC">
        <w:rPr>
          <w:rFonts w:cs="Times New Roman"/>
          <w:lang w:val="en-US"/>
        </w:rPr>
        <w:t xml:space="preserve"> </w:t>
      </w:r>
      <w:r w:rsidR="00E951DB">
        <w:rPr>
          <w:rFonts w:cs="Times New Roman"/>
          <w:lang w:val="en-US"/>
        </w:rPr>
        <w:t xml:space="preserve">modern </w:t>
      </w:r>
      <w:r w:rsidR="002773EC">
        <w:rPr>
          <w:rFonts w:cs="Times New Roman"/>
          <w:lang w:val="en-US"/>
        </w:rPr>
        <w:t xml:space="preserve">humanity </w:t>
      </w:r>
      <w:r w:rsidR="00BC04C2">
        <w:rPr>
          <w:rFonts w:cs="Times New Roman"/>
          <w:lang w:val="en-US"/>
        </w:rPr>
        <w:t>(159-162)</w:t>
      </w:r>
      <w:r w:rsidR="001D1316">
        <w:rPr>
          <w:rFonts w:cs="Times New Roman"/>
          <w:lang w:val="en-US"/>
        </w:rPr>
        <w:t>; and a second part detailing</w:t>
      </w:r>
      <w:r w:rsidRPr="00FB598C">
        <w:rPr>
          <w:rFonts w:cs="Times New Roman"/>
          <w:lang w:val="en-US"/>
        </w:rPr>
        <w:t xml:space="preserve"> how the development of lands previously inhabited by native Indians has given rise to a radical “modification” </w:t>
      </w:r>
      <w:r>
        <w:rPr>
          <w:rFonts w:cs="Times New Roman"/>
          <w:lang w:val="en-US"/>
        </w:rPr>
        <w:t>of the round r</w:t>
      </w:r>
      <w:r w:rsidRPr="00FB598C">
        <w:rPr>
          <w:rFonts w:cs="Times New Roman"/>
          <w:lang w:val="en-US"/>
        </w:rPr>
        <w:t>iver (163</w:t>
      </w:r>
      <w:r w:rsidR="00BC04C2">
        <w:rPr>
          <w:rFonts w:cs="Times New Roman"/>
          <w:lang w:val="en-US"/>
        </w:rPr>
        <w:t>-165</w:t>
      </w:r>
      <w:r w:rsidRPr="00FB598C">
        <w:rPr>
          <w:rFonts w:cs="Times New Roman"/>
          <w:lang w:val="en-US"/>
        </w:rPr>
        <w:t>). The consequences of this modification are similar to those described in “The Land Ethic”: a decre</w:t>
      </w:r>
      <w:r w:rsidR="00150E63">
        <w:rPr>
          <w:rFonts w:cs="Times New Roman"/>
          <w:lang w:val="en-US"/>
        </w:rPr>
        <w:t>ase in the fertility, diversity, stability</w:t>
      </w:r>
      <w:r w:rsidRPr="00FB598C">
        <w:rPr>
          <w:rFonts w:cs="Times New Roman"/>
          <w:lang w:val="en-US"/>
        </w:rPr>
        <w:t xml:space="preserve">, </w:t>
      </w:r>
      <w:r w:rsidR="00BC04C2">
        <w:rPr>
          <w:rFonts w:cs="Times New Roman"/>
          <w:lang w:val="en-US"/>
        </w:rPr>
        <w:t>and beauty of the land</w:t>
      </w:r>
      <w:r w:rsidRPr="00FB598C">
        <w:rPr>
          <w:rFonts w:cs="Times New Roman"/>
          <w:lang w:val="en-US"/>
        </w:rPr>
        <w:t>.</w:t>
      </w:r>
      <w:r w:rsidR="00CD4105">
        <w:rPr>
          <w:rFonts w:cs="Times New Roman"/>
          <w:lang w:val="en-US"/>
        </w:rPr>
        <w:t xml:space="preserve"> </w:t>
      </w:r>
      <w:r w:rsidRPr="00FB598C">
        <w:rPr>
          <w:rFonts w:cs="Times New Roman"/>
          <w:lang w:val="en-US"/>
        </w:rPr>
        <w:t>In view of this pervasive</w:t>
      </w:r>
      <w:r w:rsidR="00D01DC9">
        <w:rPr>
          <w:rFonts w:cs="Times New Roman"/>
          <w:lang w:val="en-US"/>
        </w:rPr>
        <w:t xml:space="preserve"> </w:t>
      </w:r>
      <w:r w:rsidRPr="00FB598C">
        <w:rPr>
          <w:rFonts w:cs="Times New Roman"/>
          <w:lang w:val="en-US"/>
        </w:rPr>
        <w:t>degradation</w:t>
      </w:r>
      <w:r w:rsidR="00D67F15">
        <w:rPr>
          <w:rFonts w:cs="Times New Roman"/>
          <w:lang w:val="en-US"/>
        </w:rPr>
        <w:t>, the text concludes by discussing</w:t>
      </w:r>
      <w:r w:rsidRPr="00FB598C">
        <w:rPr>
          <w:rFonts w:cs="Times New Roman"/>
          <w:lang w:val="en-US"/>
        </w:rPr>
        <w:t xml:space="preserve"> the example of an engineer whom the government orders to </w:t>
      </w:r>
      <w:r w:rsidR="008B58B2">
        <w:rPr>
          <w:rFonts w:cs="Times New Roman"/>
          <w:lang w:val="en-US"/>
        </w:rPr>
        <w:t>“</w:t>
      </w:r>
      <w:r w:rsidRPr="00FB598C">
        <w:rPr>
          <w:rFonts w:cs="Times New Roman"/>
          <w:lang w:val="en-US"/>
        </w:rPr>
        <w:t>straighten</w:t>
      </w:r>
      <w:r w:rsidR="008B58B2">
        <w:rPr>
          <w:rFonts w:cs="Times New Roman"/>
          <w:lang w:val="en-US"/>
        </w:rPr>
        <w:t>”</w:t>
      </w:r>
      <w:r w:rsidRPr="00FB598C">
        <w:rPr>
          <w:rFonts w:cs="Times New Roman"/>
          <w:lang w:val="en-US"/>
        </w:rPr>
        <w:t xml:space="preserve"> a cre</w:t>
      </w:r>
      <w:r w:rsidR="00D01DC9">
        <w:rPr>
          <w:rFonts w:cs="Times New Roman"/>
          <w:lang w:val="en-US"/>
        </w:rPr>
        <w:t>ek in the name of flood control</w:t>
      </w:r>
      <w:r w:rsidR="00BC04C2">
        <w:rPr>
          <w:rFonts w:cs="Times New Roman"/>
          <w:lang w:val="en-US"/>
        </w:rPr>
        <w:t xml:space="preserve">. Its </w:t>
      </w:r>
      <w:r w:rsidR="00316794">
        <w:rPr>
          <w:rFonts w:cs="Times New Roman"/>
          <w:lang w:val="en-US"/>
        </w:rPr>
        <w:t>final lines read as follows:</w:t>
      </w:r>
    </w:p>
    <w:p w14:paraId="62B9A173" w14:textId="77777777" w:rsidR="007B0318" w:rsidRPr="00FB598C" w:rsidRDefault="007B0318" w:rsidP="007F05F7">
      <w:pPr>
        <w:spacing w:after="0"/>
        <w:jc w:val="both"/>
        <w:rPr>
          <w:rFonts w:cs="Times New Roman"/>
          <w:lang w:val="en-US"/>
        </w:rPr>
      </w:pPr>
    </w:p>
    <w:p w14:paraId="0673B5C3" w14:textId="77777777" w:rsidR="007B0318" w:rsidRPr="00FB598C" w:rsidRDefault="007B0318" w:rsidP="007F05F7">
      <w:pPr>
        <w:spacing w:after="0"/>
        <w:ind w:left="720"/>
        <w:jc w:val="both"/>
        <w:rPr>
          <w:rFonts w:cs="Times New Roman"/>
          <w:lang w:val="en-US"/>
        </w:rPr>
      </w:pPr>
      <w:r w:rsidRPr="00FB598C">
        <w:rPr>
          <w:rFonts w:cs="Times New Roman"/>
          <w:lang w:val="en-US"/>
        </w:rPr>
        <w:t>Some engineers are beginning to have a feeling in their bones that the meanderings of a creek not only improve the landscape but are a necessary part of the hydrologic functioning. The ecologist sees clearly that for similar reasons we can get along with less channel improvement on Round River. (165)</w:t>
      </w:r>
    </w:p>
    <w:p w14:paraId="2010AC6B" w14:textId="77777777" w:rsidR="007B0318" w:rsidRDefault="007B0318" w:rsidP="007F05F7">
      <w:pPr>
        <w:spacing w:after="0"/>
        <w:jc w:val="both"/>
        <w:rPr>
          <w:rFonts w:cs="Times New Roman"/>
          <w:i/>
          <w:lang w:val="en-US"/>
        </w:rPr>
      </w:pPr>
    </w:p>
    <w:p w14:paraId="3AB34FA6" w14:textId="77777777" w:rsidR="00F037C1" w:rsidRDefault="00DE1B50" w:rsidP="009B028E">
      <w:pPr>
        <w:spacing w:after="0"/>
        <w:ind w:firstLine="720"/>
        <w:jc w:val="both"/>
      </w:pPr>
      <w:r>
        <w:rPr>
          <w:rFonts w:cs="Times New Roman"/>
          <w:lang w:val="en-US"/>
        </w:rPr>
        <w:t>What i</w:t>
      </w:r>
      <w:r w:rsidR="00BC04C2">
        <w:rPr>
          <w:rFonts w:cs="Times New Roman"/>
          <w:lang w:val="en-US"/>
        </w:rPr>
        <w:t xml:space="preserve">s </w:t>
      </w:r>
      <w:r w:rsidR="00D67F15">
        <w:rPr>
          <w:rFonts w:cs="Times New Roman"/>
          <w:lang w:val="en-US"/>
        </w:rPr>
        <w:t>the significance of this</w:t>
      </w:r>
      <w:r w:rsidR="00F43C1A">
        <w:rPr>
          <w:rFonts w:cs="Times New Roman"/>
          <w:lang w:val="en-US"/>
        </w:rPr>
        <w:t xml:space="preserve"> image</w:t>
      </w:r>
      <w:r>
        <w:rPr>
          <w:rFonts w:cs="Times New Roman"/>
          <w:lang w:val="en-US"/>
        </w:rPr>
        <w:t xml:space="preserve">? </w:t>
      </w:r>
      <w:r w:rsidR="00DF2F7E">
        <w:rPr>
          <w:rFonts w:cs="Times New Roman"/>
          <w:lang w:val="en-US"/>
        </w:rPr>
        <w:t xml:space="preserve">Criticisms of </w:t>
      </w:r>
      <w:r w:rsidR="00D01DC9">
        <w:rPr>
          <w:rFonts w:cs="Times New Roman"/>
          <w:lang w:val="en-US"/>
        </w:rPr>
        <w:t>“</w:t>
      </w:r>
      <w:r>
        <w:rPr>
          <w:rFonts w:cs="Times New Roman"/>
          <w:lang w:val="en-US"/>
        </w:rPr>
        <w:t>creek straightening</w:t>
      </w:r>
      <w:r w:rsidR="00D01DC9">
        <w:rPr>
          <w:rFonts w:cs="Times New Roman"/>
          <w:lang w:val="en-US"/>
        </w:rPr>
        <w:t>”</w:t>
      </w:r>
      <w:r w:rsidR="00DF2F7E">
        <w:rPr>
          <w:rFonts w:cs="Times New Roman"/>
          <w:lang w:val="en-US"/>
        </w:rPr>
        <w:t xml:space="preserve"> are</w:t>
      </w:r>
      <w:r>
        <w:rPr>
          <w:rFonts w:cs="Times New Roman"/>
          <w:lang w:val="en-US"/>
        </w:rPr>
        <w:t xml:space="preserve"> present elsewhere in Leopold’s</w:t>
      </w:r>
      <w:r w:rsidR="00D01DC9">
        <w:rPr>
          <w:rFonts w:cs="Times New Roman"/>
          <w:lang w:val="en-US"/>
        </w:rPr>
        <w:t xml:space="preserve"> work</w:t>
      </w:r>
      <w:r>
        <w:rPr>
          <w:rFonts w:cs="Times New Roman"/>
          <w:lang w:val="en-US"/>
        </w:rPr>
        <w:t xml:space="preserve">. In “The Farmer as </w:t>
      </w:r>
      <w:r w:rsidR="00D01DC9">
        <w:rPr>
          <w:rFonts w:cs="Times New Roman"/>
          <w:lang w:val="en-US"/>
        </w:rPr>
        <w:t xml:space="preserve">a </w:t>
      </w:r>
      <w:r w:rsidR="00A24CC6">
        <w:rPr>
          <w:rFonts w:cs="Times New Roman"/>
          <w:lang w:val="en-US"/>
        </w:rPr>
        <w:t xml:space="preserve">Conservationist,” he </w:t>
      </w:r>
      <w:r w:rsidR="00150E63">
        <w:rPr>
          <w:rFonts w:cs="Times New Roman"/>
          <w:lang w:val="en-US"/>
        </w:rPr>
        <w:t xml:space="preserve">offers </w:t>
      </w:r>
      <w:r>
        <w:rPr>
          <w:rFonts w:cs="Times New Roman"/>
          <w:lang w:val="en-US"/>
        </w:rPr>
        <w:t xml:space="preserve">the </w:t>
      </w:r>
      <w:r w:rsidR="00BC04C2">
        <w:rPr>
          <w:rFonts w:cs="Times New Roman"/>
          <w:lang w:val="en-US"/>
        </w:rPr>
        <w:t>following advice</w:t>
      </w:r>
      <w:r>
        <w:rPr>
          <w:rFonts w:cs="Times New Roman"/>
          <w:lang w:val="en-US"/>
        </w:rPr>
        <w:t>: “</w:t>
      </w:r>
      <w:r w:rsidRPr="00EE3AF7">
        <w:t>Begin with the c</w:t>
      </w:r>
      <w:r>
        <w:t xml:space="preserve">reek: it will be </w:t>
      </w:r>
      <w:proofErr w:type="spellStart"/>
      <w:r>
        <w:t>unstraightened</w:t>
      </w:r>
      <w:proofErr w:type="spellEnd"/>
      <w:r>
        <w:t>”</w:t>
      </w:r>
      <w:r w:rsidRPr="00EE3AF7">
        <w:t xml:space="preserve"> (</w:t>
      </w:r>
      <w:r w:rsidR="00D01DC9">
        <w:t xml:space="preserve">1991c, </w:t>
      </w:r>
      <w:r w:rsidRPr="00EE3AF7">
        <w:t>263)</w:t>
      </w:r>
      <w:r w:rsidR="00255DB4">
        <w:t xml:space="preserve">. He then adds: </w:t>
      </w:r>
      <w:r>
        <w:t>“[y]</w:t>
      </w:r>
      <w:proofErr w:type="spellStart"/>
      <w:r w:rsidRPr="00EE3AF7">
        <w:t>ou</w:t>
      </w:r>
      <w:proofErr w:type="spellEnd"/>
      <w:r w:rsidRPr="00EE3AF7">
        <w:t xml:space="preserve"> can’t hurry water down the creek without hurting the cree</w:t>
      </w:r>
      <w:r>
        <w:t xml:space="preserve">k, the </w:t>
      </w:r>
      <w:proofErr w:type="spellStart"/>
      <w:r>
        <w:t>neighbors</w:t>
      </w:r>
      <w:proofErr w:type="spellEnd"/>
      <w:r>
        <w:t xml:space="preserve">, and yourself” </w:t>
      </w:r>
      <w:r w:rsidRPr="00EE3AF7">
        <w:t>(264)</w:t>
      </w:r>
      <w:r>
        <w:t>. Creek straightening</w:t>
      </w:r>
      <w:r w:rsidR="00F037C1">
        <w:t>, it would seem,</w:t>
      </w:r>
      <w:r>
        <w:t xml:space="preserve"> </w:t>
      </w:r>
      <w:r w:rsidR="006816F9">
        <w:t>re</w:t>
      </w:r>
      <w:r w:rsidR="00255DB4">
        <w:t>present</w:t>
      </w:r>
      <w:r w:rsidR="00150E63">
        <w:t>s</w:t>
      </w:r>
      <w:r>
        <w:t xml:space="preserve"> a short-term, linear solution to the problem of localiz</w:t>
      </w:r>
      <w:r w:rsidR="00D01DC9">
        <w:t>ed flooding,</w:t>
      </w:r>
      <w:r w:rsidR="00847CB0">
        <w:t xml:space="preserve"> o</w:t>
      </w:r>
      <w:r w:rsidR="006816F9">
        <w:t>ne which ultimately</w:t>
      </w:r>
      <w:r>
        <w:t xml:space="preserve"> harms other members of the </w:t>
      </w:r>
      <w:r w:rsidR="00847CB0">
        <w:t xml:space="preserve">biotic </w:t>
      </w:r>
      <w:r w:rsidR="00DF2F7E">
        <w:t>community</w:t>
      </w:r>
      <w:r>
        <w:t xml:space="preserve"> and,</w:t>
      </w:r>
      <w:r w:rsidR="00D67F15">
        <w:t xml:space="preserve"> presumably</w:t>
      </w:r>
      <w:r>
        <w:t xml:space="preserve"> </w:t>
      </w:r>
      <w:r w:rsidR="009B028E">
        <w:t xml:space="preserve">via </w:t>
      </w:r>
      <w:r w:rsidR="00D67F15">
        <w:t xml:space="preserve">an </w:t>
      </w:r>
      <w:r w:rsidR="00286AFB">
        <w:t xml:space="preserve">unspecified </w:t>
      </w:r>
      <w:r w:rsidR="009B028E">
        <w:t>“boomerang effect</w:t>
      </w:r>
      <w:r>
        <w:t>,</w:t>
      </w:r>
      <w:r w:rsidR="009B028E">
        <w:t>”</w:t>
      </w:r>
      <w:r>
        <w:t xml:space="preserve"> </w:t>
      </w:r>
      <w:r w:rsidR="006816F9">
        <w:t xml:space="preserve">even </w:t>
      </w:r>
      <w:r w:rsidR="00150E63">
        <w:t>the person</w:t>
      </w:r>
      <w:r>
        <w:t xml:space="preserve"> responsible for straightening the creek in the first place</w:t>
      </w:r>
      <w:r w:rsidR="00D01DC9">
        <w:t>.</w:t>
      </w:r>
      <w:r>
        <w:t xml:space="preserve"> In the </w:t>
      </w:r>
      <w:r w:rsidR="00F037C1">
        <w:t xml:space="preserve">wider </w:t>
      </w:r>
      <w:r>
        <w:t xml:space="preserve">context of </w:t>
      </w:r>
      <w:r w:rsidR="00150E63">
        <w:t>the round r</w:t>
      </w:r>
      <w:r w:rsidR="006816F9">
        <w:t>iver</w:t>
      </w:r>
      <w:r w:rsidR="00150E63">
        <w:t>,</w:t>
      </w:r>
      <w:r w:rsidR="006816F9">
        <w:t xml:space="preserve"> creek </w:t>
      </w:r>
      <w:r w:rsidR="006816F9" w:rsidRPr="00316794">
        <w:t>straightening</w:t>
      </w:r>
      <w:r w:rsidR="006816F9" w:rsidRPr="001D1316">
        <w:t xml:space="preserve"> </w:t>
      </w:r>
      <w:r w:rsidR="00F037C1" w:rsidRPr="001D1316">
        <w:t>w</w:t>
      </w:r>
      <w:r w:rsidR="00150E63" w:rsidRPr="001D1316">
        <w:t xml:space="preserve">ould </w:t>
      </w:r>
      <w:r w:rsidR="009F42B1">
        <w:t xml:space="preserve">thus </w:t>
      </w:r>
      <w:r w:rsidR="00F037C1" w:rsidRPr="001D1316">
        <w:t>seem to represent</w:t>
      </w:r>
      <w:r w:rsidR="006816F9" w:rsidRPr="001D1316">
        <w:t xml:space="preserve"> a failure to recognize and act in accordance with the basic </w:t>
      </w:r>
      <w:r w:rsidR="006816F9" w:rsidRPr="00316794">
        <w:t>circularity</w:t>
      </w:r>
      <w:r w:rsidR="006816F9">
        <w:t xml:space="preserve"> of the land</w:t>
      </w:r>
      <w:r w:rsidR="00255DB4">
        <w:t xml:space="preserve"> system</w:t>
      </w:r>
      <w:r w:rsidR="006816F9">
        <w:t>. If land, as Leopold</w:t>
      </w:r>
      <w:r w:rsidR="006F00DD">
        <w:t xml:space="preserve"> maintained</w:t>
      </w:r>
      <w:r w:rsidR="002773EC">
        <w:t xml:space="preserve"> in another text of the early 1940s</w:t>
      </w:r>
      <w:r w:rsidR="006F00DD">
        <w:t xml:space="preserve">, </w:t>
      </w:r>
      <w:r w:rsidR="006816F9">
        <w:t xml:space="preserve">is a </w:t>
      </w:r>
      <w:r w:rsidR="00F037C1">
        <w:t>“</w:t>
      </w:r>
      <w:r w:rsidR="006816F9">
        <w:t>circu</w:t>
      </w:r>
      <w:r w:rsidR="0014488E">
        <w:t>latory system</w:t>
      </w:r>
      <w:r w:rsidR="00F037C1">
        <w:t>”</w:t>
      </w:r>
      <w:r w:rsidR="00D67F15">
        <w:t xml:space="preserve"> (Leopold 1943),</w:t>
      </w:r>
      <w:r w:rsidR="006816F9">
        <w:t xml:space="preserve"> then the sort of</w:t>
      </w:r>
      <w:r w:rsidR="006816F9" w:rsidRPr="00F037C1">
        <w:t xml:space="preserve"> linear </w:t>
      </w:r>
      <w:r w:rsidR="006816F9">
        <w:t xml:space="preserve">thinking represented by creek </w:t>
      </w:r>
      <w:r w:rsidR="006816F9" w:rsidRPr="00F037C1">
        <w:t>straightening</w:t>
      </w:r>
      <w:r w:rsidR="006816F9">
        <w:t xml:space="preserve"> would violate the land in much the same way that disrupting natural </w:t>
      </w:r>
      <w:r w:rsidR="00255DB4">
        <w:t xml:space="preserve">equilibria would violate the </w:t>
      </w:r>
      <w:r w:rsidR="006816F9">
        <w:t>balance of nature</w:t>
      </w:r>
      <w:r w:rsidR="00847CB0">
        <w:t>,</w:t>
      </w:r>
      <w:r w:rsidR="008B58B2">
        <w:t xml:space="preserve"> and distorting</w:t>
      </w:r>
      <w:r w:rsidR="006816F9">
        <w:t xml:space="preserve"> food chains would </w:t>
      </w:r>
      <w:r w:rsidR="00255DB4">
        <w:t xml:space="preserve">violate </w:t>
      </w:r>
      <w:r w:rsidR="006816F9">
        <w:t>the land pyramid.</w:t>
      </w:r>
      <w:r w:rsidR="00255DB4">
        <w:t xml:space="preserve"> </w:t>
      </w:r>
    </w:p>
    <w:p w14:paraId="0C0377C9" w14:textId="77777777" w:rsidR="00587817" w:rsidRPr="00255DB4" w:rsidRDefault="00F037C1" w:rsidP="007F05F7">
      <w:pPr>
        <w:spacing w:after="0"/>
        <w:ind w:firstLine="720"/>
        <w:jc w:val="both"/>
      </w:pPr>
      <w:r>
        <w:t>So, as in the case of the balance of nature and the land pyramid, the image of land as a round river would seem to have specific ethical im</w:t>
      </w:r>
      <w:r w:rsidR="001D1316">
        <w:t>plications, according primary</w:t>
      </w:r>
      <w:r>
        <w:t xml:space="preserve"> </w:t>
      </w:r>
      <w:r w:rsidR="00316794">
        <w:t xml:space="preserve">significance </w:t>
      </w:r>
      <w:r w:rsidR="00150E63">
        <w:t>to one aspect</w:t>
      </w:r>
      <w:r>
        <w:t xml:space="preserve"> of the land (circular flow) and only secondary</w:t>
      </w:r>
      <w:r w:rsidR="00150E63">
        <w:t xml:space="preserve"> </w:t>
      </w:r>
      <w:r w:rsidR="00316794">
        <w:t xml:space="preserve">significance </w:t>
      </w:r>
      <w:r>
        <w:t>to others (</w:t>
      </w:r>
      <w:r w:rsidR="00847CB0">
        <w:t xml:space="preserve">hierarchical </w:t>
      </w:r>
      <w:r>
        <w:t xml:space="preserve">food chains, set-point equilibria). </w:t>
      </w:r>
      <w:r w:rsidR="00255DB4">
        <w:t>W</w:t>
      </w:r>
      <w:r>
        <w:t xml:space="preserve">ith this in mind, </w:t>
      </w:r>
      <w:r w:rsidR="00D67F15">
        <w:t xml:space="preserve">the following section will </w:t>
      </w:r>
      <w:r w:rsidR="00266E24">
        <w:t xml:space="preserve">compare the ontological and ethical implications of </w:t>
      </w:r>
      <w:r w:rsidR="00322CD4">
        <w:t>the image of the land as a “round river”</w:t>
      </w:r>
      <w:r w:rsidR="00266E24">
        <w:t xml:space="preserve"> with a much better known image of the contemporary ecological i</w:t>
      </w:r>
      <w:r w:rsidR="001C4193">
        <w:t>maginary: James Lovelock’s depiction</w:t>
      </w:r>
      <w:r w:rsidR="00322CD4">
        <w:t xml:space="preserve"> of the earth as “Gaia.”</w:t>
      </w:r>
    </w:p>
    <w:p w14:paraId="7C1723BF" w14:textId="77777777" w:rsidR="00BD5B5C" w:rsidRDefault="00BD5B5C" w:rsidP="007F05F7">
      <w:pPr>
        <w:spacing w:after="0"/>
        <w:jc w:val="both"/>
        <w:rPr>
          <w:rFonts w:cs="Times New Roman"/>
        </w:rPr>
      </w:pPr>
    </w:p>
    <w:p w14:paraId="1EC34C67" w14:textId="77777777" w:rsidR="006F00DD" w:rsidRPr="00723ED7" w:rsidRDefault="006F00DD" w:rsidP="006F00DD">
      <w:pPr>
        <w:spacing w:after="0"/>
        <w:jc w:val="both"/>
        <w:rPr>
          <w:rFonts w:cs="Times New Roman"/>
          <w:b/>
          <w:lang w:val="en-US"/>
        </w:rPr>
      </w:pPr>
      <w:r w:rsidRPr="00FB598C">
        <w:rPr>
          <w:rFonts w:cs="Times New Roman"/>
          <w:b/>
          <w:lang w:val="en-US"/>
        </w:rPr>
        <w:t>Two Ecological Imaginaries: Gaia and Round River</w:t>
      </w:r>
    </w:p>
    <w:p w14:paraId="4556C231" w14:textId="77777777" w:rsidR="006F00DD" w:rsidRPr="00FB598C" w:rsidRDefault="006F00DD" w:rsidP="006F00DD">
      <w:pPr>
        <w:spacing w:after="0"/>
        <w:jc w:val="both"/>
        <w:rPr>
          <w:rFonts w:cs="Times New Roman"/>
          <w:lang w:val="en-US"/>
        </w:rPr>
      </w:pPr>
      <w:r w:rsidRPr="00FB598C">
        <w:rPr>
          <w:rFonts w:cs="Times New Roman"/>
          <w:lang w:val="en-US"/>
        </w:rPr>
        <w:t>According to Lovelock, the image of Gaia represents the earth, understood as a self-regulating system</w:t>
      </w:r>
      <w:r>
        <w:rPr>
          <w:rFonts w:cs="Times New Roman"/>
          <w:lang w:val="en-US"/>
        </w:rPr>
        <w:t xml:space="preserve"> operating on a planetary scale</w:t>
      </w:r>
      <w:r w:rsidRPr="00FB598C">
        <w:rPr>
          <w:rFonts w:cs="Times New Roman"/>
          <w:lang w:val="en-US"/>
        </w:rPr>
        <w:t>. This cybernetic vision in turn leads him to claim that Gaia has an aim: to maintain the ear</w:t>
      </w:r>
      <w:r w:rsidR="008B58B2">
        <w:rPr>
          <w:rFonts w:cs="Times New Roman"/>
          <w:lang w:val="en-US"/>
        </w:rPr>
        <w:t>th as a habitable place for the biota</w:t>
      </w:r>
      <w:r w:rsidRPr="00FB598C">
        <w:rPr>
          <w:rFonts w:cs="Times New Roman"/>
          <w:lang w:val="en-US"/>
        </w:rPr>
        <w:t xml:space="preserve">. If one species or other becomes too numerous and starts making the earth significantly less habitable, this deviation will be corrected through one or more feedback mechanisms. Thus it is that in </w:t>
      </w:r>
      <w:r w:rsidRPr="00FB598C">
        <w:rPr>
          <w:rFonts w:cs="Times New Roman"/>
          <w:i/>
          <w:lang w:val="en-US"/>
        </w:rPr>
        <w:t xml:space="preserve">The Revenge of Gaia </w:t>
      </w:r>
      <w:r w:rsidRPr="00FB598C">
        <w:rPr>
          <w:rFonts w:cs="Times New Roman"/>
          <w:lang w:val="en-US"/>
        </w:rPr>
        <w:t xml:space="preserve">(2007), Lovelock proposes that, if </w:t>
      </w:r>
      <w:r w:rsidR="00DF2F7E">
        <w:rPr>
          <w:rFonts w:cs="Times New Roman"/>
          <w:lang w:val="en-US"/>
        </w:rPr>
        <w:t>we humans keep on destroying Gaia’s</w:t>
      </w:r>
      <w:r w:rsidRPr="00FB598C">
        <w:rPr>
          <w:rFonts w:cs="Times New Roman"/>
          <w:lang w:val="en-US"/>
        </w:rPr>
        <w:t xml:space="preserve"> habitability, she will “take revenge” by drastically reducing our numbers.</w:t>
      </w:r>
    </w:p>
    <w:p w14:paraId="2C64A32D" w14:textId="17BC6C7C" w:rsidR="006F00DD" w:rsidRPr="00FB598C" w:rsidRDefault="006F00DD" w:rsidP="006F00DD">
      <w:pPr>
        <w:spacing w:after="0"/>
        <w:jc w:val="both"/>
        <w:rPr>
          <w:rFonts w:cs="Times New Roman"/>
          <w:lang w:val="en-US"/>
        </w:rPr>
      </w:pPr>
      <w:r w:rsidRPr="00FB598C">
        <w:rPr>
          <w:rFonts w:cs="Times New Roman"/>
          <w:lang w:val="en-US"/>
        </w:rPr>
        <w:tab/>
        <w:t xml:space="preserve">In response to objections that Gaia is teleological </w:t>
      </w:r>
      <w:r w:rsidRPr="00FB598C">
        <w:rPr>
          <w:rFonts w:cs="Times New Roman"/>
          <w:color w:val="000000"/>
          <w:lang w:val="en-US"/>
        </w:rPr>
        <w:t>–</w:t>
      </w:r>
      <w:r w:rsidRPr="00FB598C">
        <w:rPr>
          <w:rFonts w:cs="Times New Roman"/>
          <w:lang w:val="en-US"/>
        </w:rPr>
        <w:t xml:space="preserve"> hence also, Lovelock’s critics maintain, his interpretation of the earth as a deity capable of adopting such intentional strategies as revenge </w:t>
      </w:r>
      <w:r w:rsidRPr="00FB598C">
        <w:rPr>
          <w:rFonts w:cs="Times New Roman"/>
          <w:color w:val="000000"/>
          <w:lang w:val="en-US"/>
        </w:rPr>
        <w:t>–</w:t>
      </w:r>
      <w:r w:rsidRPr="00FB598C">
        <w:rPr>
          <w:rFonts w:cs="Times New Roman"/>
          <w:lang w:val="en-US"/>
        </w:rPr>
        <w:t>, Lovelock develop</w:t>
      </w:r>
      <w:r w:rsidR="00B81527">
        <w:rPr>
          <w:rFonts w:cs="Times New Roman"/>
          <w:lang w:val="en-US"/>
        </w:rPr>
        <w:t>ed a computer simulation,</w:t>
      </w:r>
      <w:r w:rsidR="00C07AF8">
        <w:rPr>
          <w:rFonts w:cs="Times New Roman"/>
          <w:lang w:val="en-US"/>
        </w:rPr>
        <w:t xml:space="preserve"> </w:t>
      </w:r>
      <w:proofErr w:type="spellStart"/>
      <w:r w:rsidRPr="00FB598C">
        <w:rPr>
          <w:rFonts w:cs="Times New Roman"/>
          <w:lang w:val="en-US"/>
        </w:rPr>
        <w:t>Daisyworld</w:t>
      </w:r>
      <w:proofErr w:type="spellEnd"/>
      <w:r w:rsidRPr="00FB598C">
        <w:rPr>
          <w:rFonts w:cs="Times New Roman"/>
          <w:lang w:val="en-US"/>
        </w:rPr>
        <w:t>. This simulation depicts a planet inhabited by black and white daisies</w:t>
      </w:r>
      <w:r w:rsidR="009813A6">
        <w:rPr>
          <w:rFonts w:cs="Times New Roman"/>
          <w:lang w:val="en-US"/>
        </w:rPr>
        <w:t xml:space="preserve"> </w:t>
      </w:r>
      <w:r w:rsidRPr="00FB598C">
        <w:rPr>
          <w:rFonts w:cs="Times New Roman"/>
          <w:lang w:val="en-US"/>
        </w:rPr>
        <w:t xml:space="preserve">whose interactions with their shared environment maintain a constant temperature, despite external forcing from a progressively warming sun. Temperature being the single variable that determines the habitability of </w:t>
      </w:r>
      <w:proofErr w:type="spellStart"/>
      <w:r w:rsidRPr="00FB598C">
        <w:rPr>
          <w:rFonts w:cs="Times New Roman"/>
          <w:lang w:val="en-US"/>
        </w:rPr>
        <w:t>Daisyworld</w:t>
      </w:r>
      <w:proofErr w:type="spellEnd"/>
      <w:r w:rsidRPr="00FB598C">
        <w:rPr>
          <w:rFonts w:cs="Times New Roman"/>
          <w:lang w:val="en-US"/>
        </w:rPr>
        <w:t>, the model thus demonstrates that interactions between living beings and their physi</w:t>
      </w:r>
      <w:r w:rsidR="00B81527">
        <w:rPr>
          <w:rFonts w:cs="Times New Roman"/>
          <w:lang w:val="en-US"/>
        </w:rPr>
        <w:t>cal environment may regulate the atmosphere in favor of</w:t>
      </w:r>
      <w:r w:rsidRPr="00FB598C">
        <w:rPr>
          <w:rFonts w:cs="Times New Roman"/>
          <w:lang w:val="en-US"/>
        </w:rPr>
        <w:t xml:space="preserve"> habitability without any sort of intentionality being posited. Subsequent models of </w:t>
      </w:r>
      <w:proofErr w:type="spellStart"/>
      <w:r w:rsidRPr="00FB598C">
        <w:rPr>
          <w:rFonts w:cs="Times New Roman"/>
          <w:lang w:val="en-US"/>
        </w:rPr>
        <w:t>Daisyworld</w:t>
      </w:r>
      <w:proofErr w:type="spellEnd"/>
      <w:r w:rsidRPr="00FB598C">
        <w:rPr>
          <w:rFonts w:cs="Times New Roman"/>
          <w:lang w:val="en-US"/>
        </w:rPr>
        <w:t xml:space="preserve"> have introduced greater species diversity, with different types of daisies being added, as well as rabbits which eat the daisies, foxes which eat the rabbits, and so on. </w:t>
      </w:r>
      <w:r>
        <w:rPr>
          <w:rFonts w:cs="Times New Roman"/>
          <w:lang w:val="en-US"/>
        </w:rPr>
        <w:t>Even m</w:t>
      </w:r>
      <w:r w:rsidRPr="00FB598C">
        <w:rPr>
          <w:rFonts w:cs="Times New Roman"/>
          <w:lang w:val="en-US"/>
        </w:rPr>
        <w:t>ore recently, a variety of so-called “guild models” have b</w:t>
      </w:r>
      <w:r w:rsidR="0051110C">
        <w:rPr>
          <w:rFonts w:cs="Times New Roman"/>
          <w:lang w:val="en-US"/>
        </w:rPr>
        <w:t>een developed</w:t>
      </w:r>
      <w:r w:rsidRPr="00FB598C">
        <w:rPr>
          <w:rFonts w:cs="Times New Roman"/>
          <w:lang w:val="en-US"/>
        </w:rPr>
        <w:t xml:space="preserve"> which introduce nutrient cycling between various species, </w:t>
      </w:r>
      <w:r w:rsidRPr="00FB598C">
        <w:rPr>
          <w:rFonts w:cs="Times New Roman"/>
          <w:lang w:val="en-US"/>
        </w:rPr>
        <w:lastRenderedPageBreak/>
        <w:t>though they do not retain the initial set-up of a world populated by daisies with differing albedos (see Wood et al. 2008).</w:t>
      </w:r>
    </w:p>
    <w:p w14:paraId="2BD4B2DE" w14:textId="77777777" w:rsidR="006F00DD" w:rsidRPr="00FB598C" w:rsidRDefault="006F00DD" w:rsidP="006F00DD">
      <w:pPr>
        <w:spacing w:after="0"/>
        <w:ind w:firstLine="720"/>
        <w:jc w:val="both"/>
        <w:rPr>
          <w:rFonts w:cs="Times New Roman"/>
          <w:lang w:val="en-US"/>
        </w:rPr>
      </w:pPr>
      <w:r w:rsidRPr="00FB598C">
        <w:rPr>
          <w:rFonts w:cs="Times New Roman"/>
          <w:lang w:val="en-US"/>
        </w:rPr>
        <w:t xml:space="preserve">It is not hard to see that these three aspects of </w:t>
      </w:r>
      <w:proofErr w:type="spellStart"/>
      <w:r w:rsidRPr="00FB598C">
        <w:rPr>
          <w:rFonts w:cs="Times New Roman"/>
          <w:lang w:val="en-US"/>
        </w:rPr>
        <w:t>Daisyworld</w:t>
      </w:r>
      <w:proofErr w:type="spellEnd"/>
      <w:r w:rsidRPr="00FB598C">
        <w:rPr>
          <w:rFonts w:cs="Times New Roman"/>
          <w:lang w:val="en-US"/>
        </w:rPr>
        <w:t xml:space="preserve">-inspired earth-system modeling – cybernetic regulation, </w:t>
      </w:r>
      <w:r>
        <w:rPr>
          <w:rFonts w:cs="Times New Roman"/>
          <w:lang w:val="en-US"/>
        </w:rPr>
        <w:t>food chains</w:t>
      </w:r>
      <w:r w:rsidRPr="00FB598C">
        <w:rPr>
          <w:rFonts w:cs="Times New Roman"/>
          <w:lang w:val="en-US"/>
        </w:rPr>
        <w:t>, nutrient recycling – correspond to the three</w:t>
      </w:r>
      <w:r>
        <w:rPr>
          <w:rFonts w:cs="Times New Roman"/>
          <w:lang w:val="en-US"/>
        </w:rPr>
        <w:t xml:space="preserve"> basic</w:t>
      </w:r>
      <w:r w:rsidRPr="00FB598C">
        <w:rPr>
          <w:rFonts w:cs="Times New Roman"/>
          <w:lang w:val="en-US"/>
        </w:rPr>
        <w:t xml:space="preserve"> images of the </w:t>
      </w:r>
      <w:r>
        <w:rPr>
          <w:rFonts w:cs="Times New Roman"/>
          <w:lang w:val="en-US"/>
        </w:rPr>
        <w:t xml:space="preserve">land </w:t>
      </w:r>
      <w:r w:rsidRPr="00FB598C">
        <w:rPr>
          <w:rFonts w:cs="Times New Roman"/>
          <w:lang w:val="en-US"/>
        </w:rPr>
        <w:t>proposed by Leopold: the balance of nature corresponds to cybernetic regulation; the food chain running from daisies</w:t>
      </w:r>
      <w:r>
        <w:rPr>
          <w:rFonts w:cs="Times New Roman"/>
          <w:lang w:val="en-US"/>
        </w:rPr>
        <w:t xml:space="preserve"> via rabbits</w:t>
      </w:r>
      <w:r w:rsidRPr="00FB598C">
        <w:rPr>
          <w:rFonts w:cs="Times New Roman"/>
          <w:lang w:val="en-US"/>
        </w:rPr>
        <w:t xml:space="preserve"> to foxes </w:t>
      </w:r>
      <w:r>
        <w:rPr>
          <w:rFonts w:cs="Times New Roman"/>
          <w:lang w:val="en-US"/>
        </w:rPr>
        <w:t>corresponds to the biotic</w:t>
      </w:r>
      <w:r w:rsidRPr="00FB598C">
        <w:rPr>
          <w:rFonts w:cs="Times New Roman"/>
          <w:lang w:val="en-US"/>
        </w:rPr>
        <w:t xml:space="preserve"> pyramid; and the cycling of nutrients between species corresponds to the round river. Nevertheless, there is an important difference between their respective geneses: whereas </w:t>
      </w:r>
      <w:proofErr w:type="spellStart"/>
      <w:r w:rsidRPr="00FB598C">
        <w:rPr>
          <w:rFonts w:cs="Times New Roman"/>
          <w:lang w:val="en-US"/>
        </w:rPr>
        <w:t>Daisyworld</w:t>
      </w:r>
      <w:proofErr w:type="spellEnd"/>
      <w:r w:rsidRPr="00FB598C">
        <w:rPr>
          <w:rFonts w:cs="Times New Roman"/>
          <w:lang w:val="en-US"/>
        </w:rPr>
        <w:t xml:space="preserve"> starts with the balance of nature, with food chains and nutrient cycling</w:t>
      </w:r>
      <w:r>
        <w:rPr>
          <w:rFonts w:cs="Times New Roman"/>
          <w:lang w:val="en-US"/>
        </w:rPr>
        <w:t xml:space="preserve"> only being model</w:t>
      </w:r>
      <w:r w:rsidRPr="00FB598C">
        <w:rPr>
          <w:rFonts w:cs="Times New Roman"/>
          <w:lang w:val="en-US"/>
        </w:rPr>
        <w:t>ed later on and in that order, Leopold’s schema unfolds in precisely the opposite direction. The first section of “</w:t>
      </w:r>
      <w:r w:rsidR="00D812C1">
        <w:rPr>
          <w:rFonts w:cs="Times New Roman"/>
          <w:lang w:val="en-US"/>
        </w:rPr>
        <w:t xml:space="preserve">The </w:t>
      </w:r>
      <w:r w:rsidRPr="00FB598C">
        <w:rPr>
          <w:rFonts w:cs="Times New Roman"/>
          <w:lang w:val="en-US"/>
        </w:rPr>
        <w:t xml:space="preserve">Round River: A Parable” describes </w:t>
      </w:r>
      <w:r>
        <w:rPr>
          <w:rFonts w:cs="Times New Roman"/>
          <w:lang w:val="en-US"/>
        </w:rPr>
        <w:t>the round r</w:t>
      </w:r>
      <w:r w:rsidRPr="00FB598C">
        <w:rPr>
          <w:rFonts w:cs="Times New Roman"/>
          <w:lang w:val="en-US"/>
        </w:rPr>
        <w:t xml:space="preserve">iver as a system of nutrient cycling </w:t>
      </w:r>
      <w:r w:rsidR="008B58B2" w:rsidRPr="00FB598C">
        <w:rPr>
          <w:rFonts w:cs="Times New Roman"/>
          <w:lang w:val="en-US"/>
        </w:rPr>
        <w:t>(</w:t>
      </w:r>
      <w:r w:rsidR="008B58B2">
        <w:rPr>
          <w:rFonts w:cs="Times New Roman"/>
          <w:lang w:val="en-US"/>
        </w:rPr>
        <w:t xml:space="preserve">Leopold </w:t>
      </w:r>
      <w:r w:rsidR="008B58B2" w:rsidRPr="00FB598C">
        <w:rPr>
          <w:rFonts w:cs="Times New Roman"/>
          <w:lang w:val="en-US"/>
        </w:rPr>
        <w:t>1953a, 158-159)</w:t>
      </w:r>
      <w:r>
        <w:rPr>
          <w:rFonts w:cs="Times New Roman"/>
          <w:lang w:val="en-US"/>
        </w:rPr>
        <w:t xml:space="preserve">, </w:t>
      </w:r>
      <w:r w:rsidRPr="00FB598C">
        <w:rPr>
          <w:rFonts w:cs="Times New Roman"/>
          <w:lang w:val="en-US"/>
        </w:rPr>
        <w:t>and it is only in the second section that Leopold analyses the emergence of what in “Th</w:t>
      </w:r>
      <w:r>
        <w:rPr>
          <w:rFonts w:cs="Times New Roman"/>
          <w:lang w:val="en-US"/>
        </w:rPr>
        <w:t>e Land Ethic” he calls the “</w:t>
      </w:r>
      <w:r w:rsidRPr="00FB598C">
        <w:rPr>
          <w:rFonts w:cs="Times New Roman"/>
          <w:lang w:val="en-US"/>
        </w:rPr>
        <w:t xml:space="preserve">land pyramid,” that is to say, a complex, hierarchically organized </w:t>
      </w:r>
      <w:r>
        <w:rPr>
          <w:rFonts w:cs="Times New Roman"/>
          <w:lang w:val="en-US"/>
        </w:rPr>
        <w:t xml:space="preserve">food web </w:t>
      </w:r>
      <w:r w:rsidRPr="00FB598C">
        <w:rPr>
          <w:rFonts w:cs="Times New Roman"/>
          <w:lang w:val="en-US"/>
        </w:rPr>
        <w:t>involving multiple species</w:t>
      </w:r>
      <w:r w:rsidR="008B58B2">
        <w:rPr>
          <w:rFonts w:cs="Times New Roman"/>
          <w:lang w:val="en-US"/>
        </w:rPr>
        <w:t xml:space="preserve"> </w:t>
      </w:r>
      <w:r w:rsidR="008B58B2" w:rsidRPr="00FB598C">
        <w:rPr>
          <w:rFonts w:cs="Times New Roman"/>
          <w:lang w:val="en-US"/>
        </w:rPr>
        <w:t>(159-162)</w:t>
      </w:r>
      <w:r w:rsidR="008B58B2">
        <w:rPr>
          <w:rFonts w:cs="Times New Roman"/>
          <w:lang w:val="en-US"/>
        </w:rPr>
        <w:t xml:space="preserve">. Given that “The Land Ethic” </w:t>
      </w:r>
      <w:r w:rsidRPr="00FB598C">
        <w:rPr>
          <w:rFonts w:cs="Times New Roman"/>
          <w:lang w:val="en-US"/>
        </w:rPr>
        <w:t xml:space="preserve">rejects the image of nature as a “balance,” </w:t>
      </w:r>
      <w:r>
        <w:rPr>
          <w:rFonts w:cs="Times New Roman"/>
          <w:lang w:val="en-US"/>
        </w:rPr>
        <w:t>we might</w:t>
      </w:r>
      <w:r w:rsidRPr="00FB598C">
        <w:rPr>
          <w:rFonts w:cs="Times New Roman"/>
          <w:lang w:val="en-US"/>
        </w:rPr>
        <w:t xml:space="preserve"> expect</w:t>
      </w:r>
      <w:r w:rsidR="00D812C1">
        <w:rPr>
          <w:rFonts w:cs="Times New Roman"/>
          <w:lang w:val="en-US"/>
        </w:rPr>
        <w:t xml:space="preserve"> the comparison with </w:t>
      </w:r>
      <w:proofErr w:type="spellStart"/>
      <w:r w:rsidR="00D812C1">
        <w:rPr>
          <w:rFonts w:cs="Times New Roman"/>
          <w:lang w:val="en-US"/>
        </w:rPr>
        <w:t>Daisyworld</w:t>
      </w:r>
      <w:proofErr w:type="spellEnd"/>
      <w:r w:rsidRPr="00FB598C">
        <w:rPr>
          <w:rFonts w:cs="Times New Roman"/>
          <w:lang w:val="en-US"/>
        </w:rPr>
        <w:t xml:space="preserve"> to break down at this point.</w:t>
      </w:r>
      <w:r w:rsidR="00A6413C">
        <w:rPr>
          <w:rFonts w:cs="Times New Roman"/>
          <w:lang w:val="en-US"/>
        </w:rPr>
        <w:t xml:space="preserve"> T</w:t>
      </w:r>
      <w:r w:rsidRPr="00FB598C">
        <w:rPr>
          <w:rFonts w:cs="Times New Roman"/>
          <w:lang w:val="en-US"/>
        </w:rPr>
        <w:t>he third section</w:t>
      </w:r>
      <w:r>
        <w:rPr>
          <w:rFonts w:cs="Times New Roman"/>
          <w:lang w:val="en-US"/>
        </w:rPr>
        <w:t xml:space="preserve"> (162)</w:t>
      </w:r>
      <w:r w:rsidR="00A6413C">
        <w:rPr>
          <w:rFonts w:cs="Times New Roman"/>
          <w:lang w:val="en-US"/>
        </w:rPr>
        <w:t>, however,</w:t>
      </w:r>
      <w:r w:rsidRPr="00FB598C">
        <w:rPr>
          <w:rFonts w:cs="Times New Roman"/>
          <w:lang w:val="en-US"/>
        </w:rPr>
        <w:t xml:space="preserve"> </w:t>
      </w:r>
      <w:r w:rsidR="002773EC">
        <w:rPr>
          <w:rFonts w:cs="Times New Roman"/>
          <w:lang w:val="en-US"/>
        </w:rPr>
        <w:t xml:space="preserve">is </w:t>
      </w:r>
      <w:r w:rsidRPr="00FB598C">
        <w:rPr>
          <w:rFonts w:cs="Times New Roman"/>
          <w:lang w:val="en-US"/>
        </w:rPr>
        <w:t>explicitly dedicated to examining the “balance” of nature</w:t>
      </w:r>
      <w:r>
        <w:rPr>
          <w:rFonts w:cs="Times New Roman"/>
          <w:lang w:val="en-US"/>
        </w:rPr>
        <w:t xml:space="preserve">, hence its opening line: </w:t>
      </w:r>
      <w:r w:rsidRPr="00FB598C">
        <w:rPr>
          <w:rFonts w:cs="Times New Roman"/>
          <w:lang w:val="en-US"/>
        </w:rPr>
        <w:t xml:space="preserve">“For the biotic community to survive, its internal processes must balance, else its member-species would disappear” (162). Having noted that there are examples in nature of such balance being maintained over periods of several millennia, Leopold </w:t>
      </w:r>
      <w:r>
        <w:rPr>
          <w:rFonts w:cs="Times New Roman"/>
          <w:lang w:val="en-US"/>
        </w:rPr>
        <w:t xml:space="preserve">then </w:t>
      </w:r>
      <w:r w:rsidRPr="00FB598C">
        <w:rPr>
          <w:rFonts w:cs="Times New Roman"/>
          <w:lang w:val="en-US"/>
        </w:rPr>
        <w:t xml:space="preserve">remarks </w:t>
      </w:r>
      <w:r>
        <w:rPr>
          <w:rFonts w:cs="Times New Roman"/>
          <w:lang w:val="en-US"/>
        </w:rPr>
        <w:t>that “science cannot explain</w:t>
      </w:r>
      <w:r w:rsidRPr="00FB598C">
        <w:rPr>
          <w:rFonts w:cs="Times New Roman"/>
          <w:lang w:val="en-US"/>
        </w:rPr>
        <w:t xml:space="preserve"> the mechanisms of stability” (162). </w:t>
      </w:r>
      <w:r w:rsidR="00266E24">
        <w:rPr>
          <w:rFonts w:cs="Times New Roman"/>
          <w:lang w:val="en-US"/>
        </w:rPr>
        <w:t>C</w:t>
      </w:r>
      <w:r w:rsidRPr="00FB598C">
        <w:rPr>
          <w:rFonts w:cs="Times New Roman"/>
          <w:lang w:val="en-US"/>
        </w:rPr>
        <w:t>ybernetic self-regulation</w:t>
      </w:r>
      <w:r>
        <w:rPr>
          <w:rFonts w:cs="Times New Roman"/>
          <w:lang w:val="en-US"/>
        </w:rPr>
        <w:t xml:space="preserve">, whose mathematical formalization was greatly aided by the publication of Norbert Wiener’s </w:t>
      </w:r>
      <w:r>
        <w:rPr>
          <w:rFonts w:cs="Times New Roman"/>
          <w:i/>
          <w:lang w:val="en-US"/>
        </w:rPr>
        <w:t>Cybernetics</w:t>
      </w:r>
      <w:r w:rsidR="002773EC">
        <w:rPr>
          <w:rFonts w:cs="Times New Roman"/>
          <w:lang w:val="en-US"/>
        </w:rPr>
        <w:t xml:space="preserve"> (1948)</w:t>
      </w:r>
      <w:r>
        <w:rPr>
          <w:rFonts w:cs="Times New Roman"/>
          <w:lang w:val="en-US"/>
        </w:rPr>
        <w:t xml:space="preserve"> and which </w:t>
      </w:r>
      <w:r w:rsidR="00266E24">
        <w:rPr>
          <w:rFonts w:cs="Times New Roman"/>
          <w:lang w:val="en-US"/>
        </w:rPr>
        <w:t xml:space="preserve">was subsequently applied to ecology by thinkers </w:t>
      </w:r>
      <w:r>
        <w:rPr>
          <w:rFonts w:cs="Times New Roman"/>
          <w:lang w:val="en-US"/>
        </w:rPr>
        <w:t xml:space="preserve">like Eugene </w:t>
      </w:r>
      <w:proofErr w:type="spellStart"/>
      <w:r>
        <w:rPr>
          <w:rFonts w:cs="Times New Roman"/>
          <w:lang w:val="en-US"/>
        </w:rPr>
        <w:t>Odum</w:t>
      </w:r>
      <w:proofErr w:type="spellEnd"/>
      <w:r>
        <w:rPr>
          <w:rFonts w:cs="Times New Roman"/>
          <w:lang w:val="en-US"/>
        </w:rPr>
        <w:t xml:space="preserve"> (1953), Gregory Bateson (1978), </w:t>
      </w:r>
      <w:r w:rsidR="006B048F">
        <w:rPr>
          <w:rFonts w:cs="Times New Roman"/>
          <w:lang w:val="en-US"/>
        </w:rPr>
        <w:t xml:space="preserve">and James Lovelock </w:t>
      </w:r>
      <w:r>
        <w:rPr>
          <w:rFonts w:cs="Times New Roman"/>
          <w:lang w:val="en-US"/>
        </w:rPr>
        <w:t>(</w:t>
      </w:r>
      <w:r w:rsidR="006B048F">
        <w:rPr>
          <w:rFonts w:cs="Times New Roman"/>
          <w:lang w:val="en-US"/>
        </w:rPr>
        <w:t>2000</w:t>
      </w:r>
      <w:r>
        <w:rPr>
          <w:rFonts w:cs="Times New Roman"/>
          <w:lang w:val="en-US"/>
        </w:rPr>
        <w:t xml:space="preserve">), </w:t>
      </w:r>
      <w:r w:rsidRPr="00FB598C">
        <w:rPr>
          <w:rFonts w:cs="Times New Roman"/>
          <w:lang w:val="en-US"/>
        </w:rPr>
        <w:t xml:space="preserve">provides the most convincing explanation </w:t>
      </w:r>
      <w:r>
        <w:rPr>
          <w:rFonts w:cs="Times New Roman"/>
          <w:lang w:val="en-US"/>
        </w:rPr>
        <w:t xml:space="preserve">to date </w:t>
      </w:r>
      <w:r w:rsidRPr="00FB598C">
        <w:rPr>
          <w:rFonts w:cs="Times New Roman"/>
          <w:lang w:val="en-US"/>
        </w:rPr>
        <w:t xml:space="preserve">of </w:t>
      </w:r>
      <w:r>
        <w:rPr>
          <w:rFonts w:cs="Times New Roman"/>
          <w:lang w:val="en-US"/>
        </w:rPr>
        <w:t xml:space="preserve">the </w:t>
      </w:r>
      <w:r w:rsidRPr="00FB598C">
        <w:rPr>
          <w:rFonts w:cs="Times New Roman"/>
          <w:lang w:val="en-US"/>
        </w:rPr>
        <w:t>mechanisms of</w:t>
      </w:r>
      <w:r w:rsidR="006B048F">
        <w:rPr>
          <w:rFonts w:cs="Times New Roman"/>
          <w:lang w:val="en-US"/>
        </w:rPr>
        <w:t xml:space="preserve"> ecological</w:t>
      </w:r>
      <w:r w:rsidRPr="00FB598C">
        <w:rPr>
          <w:rFonts w:cs="Times New Roman"/>
          <w:lang w:val="en-US"/>
        </w:rPr>
        <w:t xml:space="preserve"> stability</w:t>
      </w:r>
      <w:r>
        <w:rPr>
          <w:rFonts w:cs="Times New Roman"/>
          <w:lang w:val="en-US"/>
        </w:rPr>
        <w:t>. Nevertheless,</w:t>
      </w:r>
      <w:r w:rsidRPr="00FB598C">
        <w:rPr>
          <w:rFonts w:cs="Times New Roman"/>
          <w:lang w:val="en-US"/>
        </w:rPr>
        <w:t xml:space="preserve"> as the tripartite structure of Leopold’s analysis of the land reveals, at its most fundamental </w:t>
      </w:r>
      <w:r w:rsidR="006B048F">
        <w:rPr>
          <w:rFonts w:cs="Times New Roman"/>
          <w:lang w:val="en-US"/>
        </w:rPr>
        <w:t>the land</w:t>
      </w:r>
      <w:r>
        <w:rPr>
          <w:rFonts w:cs="Times New Roman"/>
          <w:lang w:val="en-US"/>
        </w:rPr>
        <w:t xml:space="preserve"> </w:t>
      </w:r>
      <w:r w:rsidRPr="00FB598C">
        <w:rPr>
          <w:rFonts w:cs="Times New Roman"/>
          <w:lang w:val="en-US"/>
        </w:rPr>
        <w:t xml:space="preserve">is not a balance, for any balance is predicated on the prior existence of a land pyramid, and, </w:t>
      </w:r>
      <w:r w:rsidRPr="00FB598C">
        <w:rPr>
          <w:rFonts w:cs="Times New Roman"/>
          <w:i/>
          <w:lang w:val="en-US"/>
        </w:rPr>
        <w:t>a fortiori</w:t>
      </w:r>
      <w:r w:rsidRPr="00FB598C">
        <w:rPr>
          <w:rFonts w:cs="Times New Roman"/>
          <w:lang w:val="en-US"/>
        </w:rPr>
        <w:t>,</w:t>
      </w:r>
      <w:r w:rsidR="00B81527">
        <w:rPr>
          <w:rFonts w:cs="Times New Roman"/>
          <w:lang w:val="en-US"/>
        </w:rPr>
        <w:t xml:space="preserve"> </w:t>
      </w:r>
      <w:r>
        <w:rPr>
          <w:rFonts w:cs="Times New Roman"/>
          <w:lang w:val="en-US"/>
        </w:rPr>
        <w:t xml:space="preserve">a </w:t>
      </w:r>
      <w:r w:rsidRPr="00FB598C">
        <w:rPr>
          <w:rFonts w:cs="Times New Roman"/>
          <w:lang w:val="en-US"/>
        </w:rPr>
        <w:t>round river.</w:t>
      </w:r>
      <w:r w:rsidRPr="00FB598C">
        <w:rPr>
          <w:rStyle w:val="FootnoteReference"/>
          <w:rFonts w:cs="Times New Roman"/>
          <w:lang w:val="en-US"/>
        </w:rPr>
        <w:footnoteReference w:id="7"/>
      </w:r>
    </w:p>
    <w:p w14:paraId="19DEA6FF" w14:textId="2155CA3D" w:rsidR="00A6413C" w:rsidRDefault="006F00DD" w:rsidP="006B048F">
      <w:pPr>
        <w:spacing w:after="0"/>
        <w:ind w:firstLine="720"/>
        <w:jc w:val="both"/>
        <w:rPr>
          <w:rFonts w:cs="Times New Roman"/>
          <w:lang w:val="en-US"/>
        </w:rPr>
      </w:pPr>
      <w:r w:rsidRPr="00FB598C">
        <w:rPr>
          <w:rFonts w:cs="Times New Roman"/>
          <w:lang w:val="en-US"/>
        </w:rPr>
        <w:t xml:space="preserve">It is also important to note that a schema beginning with nutrient cycling </w:t>
      </w:r>
      <w:r w:rsidR="00B81527">
        <w:rPr>
          <w:rFonts w:cs="Times New Roman"/>
          <w:lang w:val="en-US"/>
        </w:rPr>
        <w:t xml:space="preserve">accords </w:t>
      </w:r>
      <w:r w:rsidRPr="00FB598C">
        <w:rPr>
          <w:rFonts w:cs="Times New Roman"/>
          <w:lang w:val="en-US"/>
        </w:rPr>
        <w:t xml:space="preserve">with a coherent articulation of some of the </w:t>
      </w:r>
      <w:r>
        <w:rPr>
          <w:rFonts w:cs="Times New Roman"/>
          <w:lang w:val="en-US"/>
        </w:rPr>
        <w:t xml:space="preserve">fundamental </w:t>
      </w:r>
      <w:r w:rsidRPr="00FB598C">
        <w:rPr>
          <w:rFonts w:cs="Times New Roman"/>
          <w:lang w:val="en-US"/>
        </w:rPr>
        <w:t xml:space="preserve">concepts of systems theory. The three </w:t>
      </w:r>
      <w:r>
        <w:rPr>
          <w:rFonts w:cs="Times New Roman"/>
          <w:lang w:val="en-US"/>
        </w:rPr>
        <w:t xml:space="preserve">key images analyzed in this article – the </w:t>
      </w:r>
      <w:r w:rsidRPr="00FB598C">
        <w:rPr>
          <w:rFonts w:cs="Times New Roman"/>
          <w:lang w:val="en-US"/>
        </w:rPr>
        <w:t>round river</w:t>
      </w:r>
      <w:r>
        <w:rPr>
          <w:rFonts w:cs="Times New Roman"/>
          <w:lang w:val="en-US"/>
        </w:rPr>
        <w:t xml:space="preserve"> (nutrient cycling</w:t>
      </w:r>
      <w:r w:rsidRPr="00FB598C">
        <w:rPr>
          <w:rFonts w:cs="Times New Roman"/>
          <w:lang w:val="en-US"/>
        </w:rPr>
        <w:t>); the land pyramid (</w:t>
      </w:r>
      <w:r w:rsidR="00FF06D4">
        <w:rPr>
          <w:rFonts w:cs="Times New Roman"/>
          <w:lang w:val="en-US"/>
        </w:rPr>
        <w:t>trophic levels</w:t>
      </w:r>
      <w:r w:rsidRPr="00FB598C">
        <w:rPr>
          <w:rFonts w:cs="Times New Roman"/>
          <w:lang w:val="en-US"/>
        </w:rPr>
        <w:t>); and the balance of nature (stability</w:t>
      </w:r>
      <w:r>
        <w:rPr>
          <w:rFonts w:cs="Times New Roman"/>
          <w:lang w:val="en-US"/>
        </w:rPr>
        <w:t xml:space="preserve"> mechanisms</w:t>
      </w:r>
      <w:r w:rsidRPr="00FB598C">
        <w:rPr>
          <w:rFonts w:cs="Times New Roman"/>
          <w:lang w:val="en-US"/>
        </w:rPr>
        <w:t>)</w:t>
      </w:r>
      <w:r>
        <w:rPr>
          <w:rFonts w:cs="Times New Roman"/>
          <w:lang w:val="en-US"/>
        </w:rPr>
        <w:t xml:space="preserve"> – </w:t>
      </w:r>
      <w:r w:rsidR="00A6413C">
        <w:rPr>
          <w:rFonts w:cs="Times New Roman"/>
          <w:lang w:val="en-US"/>
        </w:rPr>
        <w:t xml:space="preserve">correspond to three basic systemic concepts: </w:t>
      </w:r>
      <w:r w:rsidRPr="00FB598C">
        <w:rPr>
          <w:rFonts w:cs="Times New Roman"/>
          <w:lang w:val="en-US"/>
        </w:rPr>
        <w:t>self-production, self-organization, and self-regulation. Only once there arises nutrient cycling between at least two species does the land come into exist</w:t>
      </w:r>
      <w:r w:rsidR="00ED4B9D">
        <w:rPr>
          <w:rFonts w:cs="Times New Roman"/>
          <w:lang w:val="en-US"/>
        </w:rPr>
        <w:t xml:space="preserve">ence as a “system,” that is, as </w:t>
      </w:r>
      <w:r w:rsidRPr="00FB598C">
        <w:rPr>
          <w:rFonts w:cs="Times New Roman"/>
          <w:lang w:val="en-US"/>
        </w:rPr>
        <w:t xml:space="preserve">something that, in keeping with the etymology of the word “system” – Gk. </w:t>
      </w:r>
      <w:proofErr w:type="spellStart"/>
      <w:r w:rsidRPr="00FB598C">
        <w:rPr>
          <w:rFonts w:cs="Times New Roman"/>
          <w:i/>
          <w:lang w:val="en-US"/>
        </w:rPr>
        <w:t>syn</w:t>
      </w:r>
      <w:proofErr w:type="spellEnd"/>
      <w:r w:rsidRPr="00FB598C">
        <w:rPr>
          <w:rFonts w:cs="Times New Roman"/>
          <w:i/>
          <w:lang w:val="en-US"/>
        </w:rPr>
        <w:t>-</w:t>
      </w:r>
      <w:r w:rsidRPr="00FB598C">
        <w:rPr>
          <w:rFonts w:cs="Times New Roman"/>
          <w:lang w:val="en-US"/>
        </w:rPr>
        <w:t xml:space="preserve"> (together) + </w:t>
      </w:r>
      <w:proofErr w:type="spellStart"/>
      <w:r w:rsidRPr="00FB598C">
        <w:rPr>
          <w:rFonts w:cs="Times New Roman"/>
          <w:i/>
          <w:lang w:val="en-US"/>
        </w:rPr>
        <w:t>istemi</w:t>
      </w:r>
      <w:proofErr w:type="spellEnd"/>
      <w:r w:rsidRPr="00FB598C">
        <w:rPr>
          <w:rFonts w:cs="Times New Roman"/>
          <w:lang w:val="en-US"/>
        </w:rPr>
        <w:t xml:space="preserve"> (to stand, to be) –, “stands or is together</w:t>
      </w:r>
      <w:r w:rsidR="000A2302">
        <w:rPr>
          <w:rFonts w:cs="Times New Roman"/>
          <w:lang w:val="en-US"/>
        </w:rPr>
        <w:t>.</w:t>
      </w:r>
      <w:r w:rsidRPr="00FB598C">
        <w:rPr>
          <w:rFonts w:cs="Times New Roman"/>
          <w:lang w:val="en-US"/>
        </w:rPr>
        <w:t>”</w:t>
      </w:r>
      <w:r w:rsidR="000A2302">
        <w:rPr>
          <w:rFonts w:cs="Times New Roman"/>
          <w:lang w:val="en-US"/>
        </w:rPr>
        <w:t xml:space="preserve"> And</w:t>
      </w:r>
      <w:r w:rsidR="005A6365">
        <w:rPr>
          <w:rFonts w:cs="Times New Roman"/>
          <w:lang w:val="en-US"/>
        </w:rPr>
        <w:t>,</w:t>
      </w:r>
      <w:r w:rsidR="000A2302">
        <w:rPr>
          <w:rFonts w:cs="Times New Roman"/>
          <w:lang w:val="en-US"/>
        </w:rPr>
        <w:t xml:space="preserve"> a</w:t>
      </w:r>
      <w:r>
        <w:rPr>
          <w:rFonts w:cs="Times New Roman"/>
          <w:lang w:val="en-US"/>
        </w:rPr>
        <w:t>s t</w:t>
      </w:r>
      <w:r w:rsidRPr="00FB598C">
        <w:rPr>
          <w:rFonts w:cs="Times New Roman"/>
          <w:lang w:val="en-US"/>
        </w:rPr>
        <w:t>his system</w:t>
      </w:r>
      <w:r>
        <w:rPr>
          <w:rFonts w:cs="Times New Roman"/>
          <w:lang w:val="en-US"/>
        </w:rPr>
        <w:t xml:space="preserve"> </w:t>
      </w:r>
      <w:r w:rsidRPr="00FB598C">
        <w:rPr>
          <w:rFonts w:cs="Times New Roman"/>
          <w:lang w:val="en-US"/>
        </w:rPr>
        <w:t>come</w:t>
      </w:r>
      <w:r>
        <w:rPr>
          <w:rFonts w:cs="Times New Roman"/>
          <w:lang w:val="en-US"/>
        </w:rPr>
        <w:t>s</w:t>
      </w:r>
      <w:r w:rsidRPr="00FB598C">
        <w:rPr>
          <w:rFonts w:cs="Times New Roman"/>
          <w:lang w:val="en-US"/>
        </w:rPr>
        <w:t xml:space="preserve"> into existence </w:t>
      </w:r>
      <w:r w:rsidRPr="00FB598C">
        <w:rPr>
          <w:rFonts w:cs="Times New Roman"/>
          <w:i/>
          <w:lang w:val="en-US"/>
        </w:rPr>
        <w:t>through</w:t>
      </w:r>
      <w:r w:rsidRPr="00FB598C">
        <w:rPr>
          <w:rFonts w:cs="Times New Roman"/>
          <w:lang w:val="en-US"/>
        </w:rPr>
        <w:t xml:space="preserve"> and </w:t>
      </w:r>
      <w:r w:rsidRPr="00FB598C">
        <w:rPr>
          <w:rFonts w:cs="Times New Roman"/>
          <w:i/>
          <w:lang w:val="en-US"/>
        </w:rPr>
        <w:t>as</w:t>
      </w:r>
      <w:r w:rsidRPr="00FB598C">
        <w:rPr>
          <w:rFonts w:cs="Times New Roman"/>
          <w:lang w:val="en-US"/>
        </w:rPr>
        <w:t xml:space="preserve"> </w:t>
      </w:r>
      <w:r>
        <w:rPr>
          <w:rFonts w:cs="Times New Roman"/>
          <w:lang w:val="en-US"/>
        </w:rPr>
        <w:t xml:space="preserve">a </w:t>
      </w:r>
      <w:r w:rsidRPr="00FB598C">
        <w:rPr>
          <w:rFonts w:cs="Times New Roman"/>
          <w:lang w:val="en-US"/>
        </w:rPr>
        <w:t>dynamic circular flow</w:t>
      </w:r>
      <w:r>
        <w:rPr>
          <w:rFonts w:cs="Times New Roman"/>
          <w:lang w:val="en-US"/>
        </w:rPr>
        <w:t>,</w:t>
      </w:r>
      <w:r w:rsidRPr="00FB598C">
        <w:rPr>
          <w:rFonts w:cs="Times New Roman"/>
          <w:lang w:val="en-US"/>
        </w:rPr>
        <w:t xml:space="preserve"> </w:t>
      </w:r>
      <w:r>
        <w:rPr>
          <w:rFonts w:cs="Times New Roman"/>
          <w:lang w:val="en-US"/>
        </w:rPr>
        <w:t xml:space="preserve">it can be said to be </w:t>
      </w:r>
      <w:r w:rsidRPr="00FB598C">
        <w:rPr>
          <w:rFonts w:cs="Times New Roman"/>
          <w:lang w:val="en-US"/>
        </w:rPr>
        <w:t>“self-producing.”</w:t>
      </w:r>
      <w:r>
        <w:rPr>
          <w:rFonts w:cs="Times New Roman"/>
          <w:lang w:val="en-US"/>
        </w:rPr>
        <w:t xml:space="preserve"> </w:t>
      </w:r>
      <w:r w:rsidRPr="00FB598C">
        <w:rPr>
          <w:rFonts w:cs="Times New Roman"/>
          <w:lang w:val="en-US"/>
        </w:rPr>
        <w:t xml:space="preserve">Once this </w:t>
      </w:r>
      <w:r>
        <w:rPr>
          <w:rFonts w:cs="Times New Roman"/>
          <w:lang w:val="en-US"/>
        </w:rPr>
        <w:t xml:space="preserve">initial, </w:t>
      </w:r>
      <w:r w:rsidRPr="00FB598C">
        <w:rPr>
          <w:rFonts w:cs="Times New Roman"/>
          <w:lang w:val="en-US"/>
        </w:rPr>
        <w:t>self-producing system has arisen, a complex and hierarchically struc</w:t>
      </w:r>
      <w:r w:rsidR="006B048F">
        <w:rPr>
          <w:rFonts w:cs="Times New Roman"/>
          <w:lang w:val="en-US"/>
        </w:rPr>
        <w:t>tured community – the</w:t>
      </w:r>
      <w:r w:rsidRPr="00FB598C">
        <w:rPr>
          <w:rFonts w:cs="Times New Roman"/>
          <w:lang w:val="en-US"/>
        </w:rPr>
        <w:t xml:space="preserve"> land pyramid – may arise within it</w:t>
      </w:r>
      <w:r>
        <w:rPr>
          <w:rFonts w:cs="Times New Roman"/>
          <w:lang w:val="en-US"/>
        </w:rPr>
        <w:t>, and in that sense the round r</w:t>
      </w:r>
      <w:r w:rsidRPr="00FB598C">
        <w:rPr>
          <w:rFonts w:cs="Times New Roman"/>
          <w:lang w:val="en-US"/>
        </w:rPr>
        <w:t xml:space="preserve">iver can also be said to be “self-organizing.” </w:t>
      </w:r>
      <w:r>
        <w:rPr>
          <w:rFonts w:cs="Times New Roman"/>
          <w:lang w:val="en-US"/>
        </w:rPr>
        <w:t>As Newton observes: “</w:t>
      </w:r>
      <w:r w:rsidRPr="008F2843">
        <w:t>The</w:t>
      </w:r>
      <w:r>
        <w:t xml:space="preserve"> land pyramid […] depend[s]</w:t>
      </w:r>
      <w:r w:rsidRPr="008F2843">
        <w:t xml:space="preserve"> upon the self-organization of its full complement o</w:t>
      </w:r>
      <w:r>
        <w:t>f na</w:t>
      </w:r>
      <w:r w:rsidR="006B048F">
        <w:t>tive species” (Newton 2006,</w:t>
      </w:r>
      <w:r>
        <w:t xml:space="preserve"> 342). </w:t>
      </w:r>
      <w:r w:rsidRPr="00FB598C">
        <w:rPr>
          <w:rFonts w:cs="Times New Roman"/>
          <w:lang w:val="en-US"/>
        </w:rPr>
        <w:t xml:space="preserve">Finally, once this self-producing system has organized itself in a sufficiently diverse and complex manner, a further property may </w:t>
      </w:r>
      <w:r>
        <w:rPr>
          <w:rFonts w:cs="Times New Roman"/>
          <w:lang w:val="en-US"/>
        </w:rPr>
        <w:t xml:space="preserve">also </w:t>
      </w:r>
      <w:r w:rsidRPr="00FB598C">
        <w:rPr>
          <w:rFonts w:cs="Times New Roman"/>
          <w:lang w:val="en-US"/>
        </w:rPr>
        <w:t xml:space="preserve">arise: </w:t>
      </w:r>
      <w:r>
        <w:rPr>
          <w:rFonts w:cs="Times New Roman"/>
          <w:lang w:val="en-US"/>
        </w:rPr>
        <w:t>a balance –</w:t>
      </w:r>
      <w:r w:rsidR="006B048F">
        <w:rPr>
          <w:rFonts w:cs="Times New Roman"/>
          <w:lang w:val="en-US"/>
        </w:rPr>
        <w:t xml:space="preserve"> to be understood in terms of</w:t>
      </w:r>
      <w:r>
        <w:rPr>
          <w:rFonts w:cs="Times New Roman"/>
          <w:lang w:val="en-US"/>
        </w:rPr>
        <w:t xml:space="preserve"> </w:t>
      </w:r>
      <w:r w:rsidR="006B048F">
        <w:rPr>
          <w:rFonts w:cs="Times New Roman"/>
          <w:lang w:val="en-US"/>
        </w:rPr>
        <w:t xml:space="preserve">multiple, </w:t>
      </w:r>
      <w:proofErr w:type="spellStart"/>
      <w:r>
        <w:rPr>
          <w:rFonts w:cs="Times New Roman"/>
          <w:lang w:val="en-US"/>
        </w:rPr>
        <w:lastRenderedPageBreak/>
        <w:t>homeorhetic</w:t>
      </w:r>
      <w:proofErr w:type="spellEnd"/>
      <w:r>
        <w:rPr>
          <w:rFonts w:cs="Times New Roman"/>
          <w:lang w:val="en-US"/>
        </w:rPr>
        <w:t xml:space="preserve"> set-point equilibria – between the system’s </w:t>
      </w:r>
      <w:r w:rsidRPr="00FB598C">
        <w:rPr>
          <w:rFonts w:cs="Times New Roman"/>
          <w:lang w:val="en-US"/>
        </w:rPr>
        <w:t xml:space="preserve">various elements, and therewith also the emergent property of “self-regulation.” The original </w:t>
      </w:r>
      <w:proofErr w:type="spellStart"/>
      <w:r w:rsidRPr="00FB598C">
        <w:rPr>
          <w:rFonts w:cs="Times New Roman"/>
          <w:lang w:val="en-US"/>
        </w:rPr>
        <w:t>Daisyworld</w:t>
      </w:r>
      <w:proofErr w:type="spellEnd"/>
      <w:r w:rsidRPr="00FB598C">
        <w:rPr>
          <w:rFonts w:cs="Times New Roman"/>
          <w:lang w:val="en-US"/>
        </w:rPr>
        <w:t xml:space="preserve"> model, by contrast, does not reproduce the genesis of self-regulation via the preceding stages of self-production and self-organization, but </w:t>
      </w:r>
      <w:r>
        <w:rPr>
          <w:rFonts w:cs="Times New Roman"/>
          <w:lang w:val="en-US"/>
        </w:rPr>
        <w:t>inste</w:t>
      </w:r>
      <w:r w:rsidR="00B81527">
        <w:rPr>
          <w:rFonts w:cs="Times New Roman"/>
          <w:lang w:val="en-US"/>
        </w:rPr>
        <w:t>ad provides an abstract model</w:t>
      </w:r>
      <w:r>
        <w:rPr>
          <w:rFonts w:cs="Times New Roman"/>
          <w:lang w:val="en-US"/>
        </w:rPr>
        <w:t xml:space="preserve"> of a</w:t>
      </w:r>
      <w:r w:rsidRPr="0051110C">
        <w:rPr>
          <w:rFonts w:cs="Times New Roman"/>
          <w:i/>
          <w:lang w:val="en-US"/>
        </w:rPr>
        <w:t xml:space="preserve"> single</w:t>
      </w:r>
      <w:r w:rsidRPr="00FB598C">
        <w:rPr>
          <w:rFonts w:cs="Times New Roman"/>
          <w:lang w:val="en-US"/>
        </w:rPr>
        <w:t xml:space="preserve"> </w:t>
      </w:r>
      <w:r w:rsidRPr="00407D86">
        <w:rPr>
          <w:rFonts w:cs="Times New Roman"/>
          <w:i/>
          <w:lang w:val="en-US"/>
        </w:rPr>
        <w:t>emergent property</w:t>
      </w:r>
      <w:r w:rsidR="00B041B0">
        <w:rPr>
          <w:rFonts w:cs="Times New Roman"/>
          <w:lang w:val="en-US"/>
        </w:rPr>
        <w:t xml:space="preserve">. </w:t>
      </w:r>
    </w:p>
    <w:p w14:paraId="0DB94EE5" w14:textId="77777777" w:rsidR="006F00DD" w:rsidRPr="00FB598C" w:rsidRDefault="00A6413C" w:rsidP="00A6413C">
      <w:pPr>
        <w:spacing w:after="0"/>
        <w:ind w:firstLine="720"/>
        <w:jc w:val="both"/>
        <w:rPr>
          <w:rFonts w:cs="Times New Roman"/>
          <w:lang w:val="en-US"/>
        </w:rPr>
      </w:pPr>
      <w:r>
        <w:rPr>
          <w:rFonts w:cs="Times New Roman"/>
          <w:lang w:val="en-US"/>
        </w:rPr>
        <w:t>A</w:t>
      </w:r>
      <w:r w:rsidR="00FF06D4">
        <w:rPr>
          <w:rFonts w:cs="Times New Roman"/>
          <w:lang w:val="en-US"/>
        </w:rPr>
        <w:t>pparently unaware of the philosophical complications that arise from the emergent – and perhaps even accidental</w:t>
      </w:r>
      <w:r w:rsidR="00D812C1">
        <w:rPr>
          <w:rStyle w:val="FootnoteReference"/>
          <w:rFonts w:cs="Times New Roman"/>
          <w:lang w:val="en-US"/>
        </w:rPr>
        <w:footnoteReference w:id="8"/>
      </w:r>
      <w:r w:rsidR="00FF06D4">
        <w:rPr>
          <w:rFonts w:cs="Times New Roman"/>
          <w:lang w:val="en-US"/>
        </w:rPr>
        <w:t xml:space="preserve"> – status of the distinctively Gaian property of self-regulation</w:t>
      </w:r>
      <w:r w:rsidR="0051110C">
        <w:rPr>
          <w:rFonts w:cs="Times New Roman"/>
          <w:lang w:val="en-US"/>
        </w:rPr>
        <w:t>, Lovelock has stated:</w:t>
      </w:r>
      <w:r w:rsidR="001C1BAB">
        <w:rPr>
          <w:rFonts w:cs="Times New Roman"/>
          <w:lang w:val="en-US"/>
        </w:rPr>
        <w:t xml:space="preserve"> “</w:t>
      </w:r>
      <w:r w:rsidR="001C1BAB">
        <w:t>[t]</w:t>
      </w:r>
      <w:r w:rsidR="001C1BAB" w:rsidRPr="00FA5D04">
        <w:t>he concept of Gaia</w:t>
      </w:r>
      <w:r w:rsidR="001C1BAB">
        <w:t xml:space="preserve"> […] </w:t>
      </w:r>
      <w:r w:rsidR="001C1BAB" w:rsidRPr="00FA5D04">
        <w:t>is for me the essential basis of a coherent and practical environmentalism</w:t>
      </w:r>
      <w:r w:rsidR="001C1BAB">
        <w:rPr>
          <w:rFonts w:cs="Times New Roman"/>
          <w:lang w:val="en-US"/>
        </w:rPr>
        <w:t>” (Lovelock 2007, 173).</w:t>
      </w:r>
      <w:r w:rsidR="007F6A4A">
        <w:rPr>
          <w:rFonts w:cs="Times New Roman"/>
          <w:lang w:val="en-US"/>
        </w:rPr>
        <w:t xml:space="preserve"> T</w:t>
      </w:r>
      <w:r w:rsidR="00D812C1">
        <w:rPr>
          <w:rFonts w:cs="Times New Roman"/>
          <w:lang w:val="en-US"/>
        </w:rPr>
        <w:t>he ontolog</w:t>
      </w:r>
      <w:r>
        <w:rPr>
          <w:rFonts w:cs="Times New Roman"/>
          <w:lang w:val="en-US"/>
        </w:rPr>
        <w:t xml:space="preserve">ical interpretation of the earth as Gaia, a cybernetic system, </w:t>
      </w:r>
      <w:r w:rsidR="007F6A4A">
        <w:rPr>
          <w:rFonts w:cs="Times New Roman"/>
          <w:lang w:val="en-US"/>
        </w:rPr>
        <w:t xml:space="preserve">thus </w:t>
      </w:r>
      <w:r w:rsidR="00B9564A">
        <w:rPr>
          <w:rFonts w:cs="Times New Roman"/>
          <w:lang w:val="en-US"/>
        </w:rPr>
        <w:t>gives rise to</w:t>
      </w:r>
      <w:r w:rsidR="00DB046F">
        <w:rPr>
          <w:rFonts w:cs="Times New Roman"/>
          <w:lang w:val="en-US"/>
        </w:rPr>
        <w:t xml:space="preserve"> a</w:t>
      </w:r>
      <w:r w:rsidR="00B9564A">
        <w:rPr>
          <w:rFonts w:cs="Times New Roman"/>
          <w:lang w:val="en-US"/>
        </w:rPr>
        <w:t xml:space="preserve"> </w:t>
      </w:r>
      <w:r w:rsidR="00DB046F">
        <w:rPr>
          <w:rFonts w:cs="Times New Roman"/>
          <w:lang w:val="en-US"/>
        </w:rPr>
        <w:t xml:space="preserve">quite </w:t>
      </w:r>
      <w:r w:rsidR="00B9564A">
        <w:rPr>
          <w:rFonts w:cs="Times New Roman"/>
          <w:lang w:val="en-US"/>
        </w:rPr>
        <w:t>specific</w:t>
      </w:r>
      <w:r w:rsidR="00DB046F">
        <w:rPr>
          <w:rFonts w:cs="Times New Roman"/>
          <w:lang w:val="en-US"/>
        </w:rPr>
        <w:t xml:space="preserve"> set of</w:t>
      </w:r>
      <w:r w:rsidR="00B9564A">
        <w:rPr>
          <w:rFonts w:cs="Times New Roman"/>
          <w:lang w:val="en-US"/>
        </w:rPr>
        <w:t xml:space="preserve"> ethic</w:t>
      </w:r>
      <w:r w:rsidR="00DB046F">
        <w:rPr>
          <w:rFonts w:cs="Times New Roman"/>
          <w:lang w:val="en-US"/>
        </w:rPr>
        <w:t>al and political positions</w:t>
      </w:r>
      <w:r>
        <w:rPr>
          <w:rFonts w:cs="Times New Roman"/>
          <w:lang w:val="en-US"/>
        </w:rPr>
        <w:t xml:space="preserve">. </w:t>
      </w:r>
      <w:r w:rsidR="00DB046F">
        <w:rPr>
          <w:rFonts w:cs="Times New Roman"/>
          <w:lang w:val="en-US"/>
        </w:rPr>
        <w:t>I</w:t>
      </w:r>
      <w:r w:rsidR="00935F03">
        <w:rPr>
          <w:rFonts w:cs="Times New Roman"/>
          <w:lang w:val="en-US"/>
        </w:rPr>
        <w:t>n</w:t>
      </w:r>
      <w:r w:rsidR="001C1BAB">
        <w:rPr>
          <w:rFonts w:cs="Times New Roman"/>
          <w:lang w:val="en-US"/>
        </w:rPr>
        <w:t xml:space="preserve"> keeping with the </w:t>
      </w:r>
      <w:proofErr w:type="spellStart"/>
      <w:r w:rsidR="006F00DD" w:rsidRPr="00FB598C">
        <w:rPr>
          <w:rFonts w:cs="Times New Roman"/>
          <w:lang w:val="en-US"/>
        </w:rPr>
        <w:t>Daisyworld</w:t>
      </w:r>
      <w:proofErr w:type="spellEnd"/>
      <w:r w:rsidR="001C1BAB">
        <w:rPr>
          <w:rFonts w:cs="Times New Roman"/>
          <w:lang w:val="en-US"/>
        </w:rPr>
        <w:t xml:space="preserve"> model</w:t>
      </w:r>
      <w:r w:rsidR="006F00DD" w:rsidRPr="00FB598C">
        <w:rPr>
          <w:rFonts w:cs="Times New Roman"/>
          <w:lang w:val="en-US"/>
        </w:rPr>
        <w:t xml:space="preserve">, Lovelock thinks that it is above all the temperature of the earth that may deviate from a given norm, and he thus focuses </w:t>
      </w:r>
      <w:r w:rsidR="006F00DD">
        <w:rPr>
          <w:rFonts w:cs="Times New Roman"/>
          <w:lang w:val="en-US"/>
        </w:rPr>
        <w:t xml:space="preserve">first and foremost </w:t>
      </w:r>
      <w:r w:rsidR="006F00DD" w:rsidRPr="00FB598C">
        <w:rPr>
          <w:rFonts w:cs="Times New Roman"/>
          <w:lang w:val="en-US"/>
        </w:rPr>
        <w:t xml:space="preserve">on how we might assist Gaia in correcting any such deviation. </w:t>
      </w:r>
      <w:r w:rsidR="001C1BAB">
        <w:rPr>
          <w:rFonts w:cs="Times New Roman"/>
          <w:lang w:val="en-US"/>
        </w:rPr>
        <w:t xml:space="preserve">This leads him to emphasize </w:t>
      </w:r>
      <w:r w:rsidR="003B13F1">
        <w:rPr>
          <w:rFonts w:cs="Times New Roman"/>
          <w:lang w:val="en-US"/>
        </w:rPr>
        <w:t>two</w:t>
      </w:r>
      <w:r w:rsidR="006F00DD" w:rsidRPr="00FB598C">
        <w:rPr>
          <w:rFonts w:cs="Times New Roman"/>
          <w:lang w:val="en-US"/>
        </w:rPr>
        <w:t xml:space="preserve"> main forms of response to the contemporary problem of global warming: first, low-carbon nuclear energy as a replacement for f</w:t>
      </w:r>
      <w:r w:rsidR="001C1BAB">
        <w:rPr>
          <w:rFonts w:cs="Times New Roman"/>
          <w:lang w:val="en-US"/>
        </w:rPr>
        <w:t>ossil fuels (2010, 68-76); second</w:t>
      </w:r>
      <w:r w:rsidR="006F00DD" w:rsidRPr="00FB598C">
        <w:rPr>
          <w:rFonts w:cs="Times New Roman"/>
          <w:lang w:val="en-US"/>
        </w:rPr>
        <w:t>, various forms of geo-engineering (2010, 92-104). It is not hard to see that these proposals issue more</w:t>
      </w:r>
      <w:r w:rsidR="001C1BAB">
        <w:rPr>
          <w:rFonts w:cs="Times New Roman"/>
          <w:lang w:val="en-US"/>
        </w:rPr>
        <w:t xml:space="preserve"> or less directly from his</w:t>
      </w:r>
      <w:r w:rsidR="006F00DD" w:rsidRPr="00FB598C">
        <w:rPr>
          <w:rFonts w:cs="Times New Roman"/>
          <w:lang w:val="en-US"/>
        </w:rPr>
        <w:t xml:space="preserve"> fundamentally cybernetic </w:t>
      </w:r>
      <w:r>
        <w:rPr>
          <w:rFonts w:cs="Times New Roman"/>
          <w:lang w:val="en-US"/>
        </w:rPr>
        <w:t>ontology</w:t>
      </w:r>
      <w:r w:rsidR="006F00DD" w:rsidRPr="00FB598C">
        <w:rPr>
          <w:rFonts w:cs="Times New Roman"/>
          <w:lang w:val="en-US"/>
        </w:rPr>
        <w:t>. Nuclear energy requires long-term, centralized investments of the sort that only governments</w:t>
      </w:r>
      <w:r w:rsidR="00EB4749">
        <w:rPr>
          <w:rFonts w:cs="Times New Roman"/>
          <w:lang w:val="en-US"/>
        </w:rPr>
        <w:t xml:space="preserve"> – from the Greek</w:t>
      </w:r>
      <w:r w:rsidR="00EB4749">
        <w:rPr>
          <w:rFonts w:cs="Times New Roman"/>
          <w:i/>
          <w:lang w:val="en-US"/>
        </w:rPr>
        <w:t xml:space="preserve">, </w:t>
      </w:r>
      <w:r w:rsidR="00EB4749">
        <w:rPr>
          <w:rFonts w:cs="Times New Roman"/>
          <w:lang w:val="en-US"/>
        </w:rPr>
        <w:t>“</w:t>
      </w:r>
      <w:proofErr w:type="spellStart"/>
      <w:r w:rsidR="00EB4749">
        <w:rPr>
          <w:rFonts w:cs="Times New Roman"/>
          <w:i/>
          <w:lang w:val="en-US"/>
        </w:rPr>
        <w:t>kybernetes</w:t>
      </w:r>
      <w:proofErr w:type="spellEnd"/>
      <w:r w:rsidR="00EB4749">
        <w:rPr>
          <w:rFonts w:cs="Times New Roman"/>
          <w:lang w:val="en-US"/>
        </w:rPr>
        <w:t>”</w:t>
      </w:r>
      <w:r w:rsidR="006F00DD" w:rsidRPr="00FB598C">
        <w:rPr>
          <w:rFonts w:cs="Times New Roman"/>
          <w:lang w:val="en-US"/>
        </w:rPr>
        <w:t xml:space="preserve"> </w:t>
      </w:r>
      <w:r w:rsidR="00EB4749">
        <w:rPr>
          <w:rFonts w:cs="Times New Roman"/>
          <w:lang w:val="en-US"/>
        </w:rPr>
        <w:t xml:space="preserve">– </w:t>
      </w:r>
      <w:r w:rsidR="006F00DD" w:rsidRPr="00FB598C">
        <w:rPr>
          <w:rFonts w:cs="Times New Roman"/>
          <w:lang w:val="en-US"/>
        </w:rPr>
        <w:t>are willing to provide. And geo-engineering would not only appear to require some sort of planetary government if it is to be put into pla</w:t>
      </w:r>
      <w:r w:rsidR="001C1BAB">
        <w:rPr>
          <w:rFonts w:cs="Times New Roman"/>
          <w:lang w:val="en-US"/>
        </w:rPr>
        <w:t>ce, but would further consist in</w:t>
      </w:r>
      <w:r w:rsidR="006F00DD" w:rsidRPr="00FB598C">
        <w:rPr>
          <w:rFonts w:cs="Times New Roman"/>
          <w:lang w:val="en-US"/>
        </w:rPr>
        <w:t xml:space="preserve"> a deliberate and precisely calculated attempt to control one or more of the variables co</w:t>
      </w:r>
      <w:r w:rsidR="001C1BAB">
        <w:rPr>
          <w:rFonts w:cs="Times New Roman"/>
          <w:lang w:val="en-US"/>
        </w:rPr>
        <w:t>nsidered necessary to maintain the earth system in a</w:t>
      </w:r>
      <w:r w:rsidR="006F00DD" w:rsidRPr="00FB598C">
        <w:rPr>
          <w:rFonts w:cs="Times New Roman"/>
          <w:lang w:val="en-US"/>
        </w:rPr>
        <w:t xml:space="preserve"> state not too far from current levels of habitability.</w:t>
      </w:r>
      <w:r w:rsidR="00DB046F">
        <w:rPr>
          <w:rStyle w:val="FootnoteReference"/>
          <w:rFonts w:cs="Times New Roman"/>
          <w:lang w:val="en-US"/>
        </w:rPr>
        <w:footnoteReference w:id="9"/>
      </w:r>
      <w:r w:rsidR="001F0A3F">
        <w:rPr>
          <w:rFonts w:cs="Times New Roman"/>
          <w:lang w:val="en-US"/>
        </w:rPr>
        <w:t xml:space="preserve"> </w:t>
      </w:r>
      <w:r w:rsidR="00D812C1">
        <w:rPr>
          <w:rFonts w:cs="Times New Roman"/>
          <w:lang w:val="en-US"/>
        </w:rPr>
        <w:t xml:space="preserve">Moreover, </w:t>
      </w:r>
      <w:r w:rsidR="001F0A3F">
        <w:rPr>
          <w:rFonts w:cs="Times New Roman"/>
          <w:lang w:val="en-US"/>
        </w:rPr>
        <w:t xml:space="preserve">at times </w:t>
      </w:r>
      <w:r w:rsidR="00B9564A">
        <w:rPr>
          <w:rFonts w:cs="Times New Roman"/>
          <w:lang w:val="en-US"/>
        </w:rPr>
        <w:t>Lovelock</w:t>
      </w:r>
      <w:r w:rsidR="00D812C1">
        <w:rPr>
          <w:rFonts w:cs="Times New Roman"/>
          <w:lang w:val="en-US"/>
        </w:rPr>
        <w:t xml:space="preserve"> even goes so far as to pr</w:t>
      </w:r>
      <w:r w:rsidR="00B9564A">
        <w:rPr>
          <w:rFonts w:cs="Times New Roman"/>
          <w:lang w:val="en-US"/>
        </w:rPr>
        <w:t>opose a suspension of democracy</w:t>
      </w:r>
      <w:r w:rsidR="00D812C1">
        <w:rPr>
          <w:rFonts w:cs="Times New Roman"/>
          <w:lang w:val="en-US"/>
        </w:rPr>
        <w:t xml:space="preserve"> </w:t>
      </w:r>
      <w:r w:rsidR="00B9564A">
        <w:rPr>
          <w:rFonts w:cs="Times New Roman"/>
          <w:lang w:val="en-US"/>
        </w:rPr>
        <w:t>and its replacement with a top-down, command-and-control form of government (2014, 119-120).</w:t>
      </w:r>
    </w:p>
    <w:p w14:paraId="19145AE5" w14:textId="77777777" w:rsidR="006F00DD" w:rsidRPr="00FB598C" w:rsidRDefault="006F00DD" w:rsidP="006F00DD">
      <w:pPr>
        <w:spacing w:after="0"/>
        <w:ind w:firstLine="720"/>
        <w:jc w:val="both"/>
        <w:rPr>
          <w:rFonts w:cs="Times New Roman"/>
          <w:lang w:val="en-US"/>
        </w:rPr>
      </w:pPr>
      <w:r w:rsidRPr="00FB598C">
        <w:rPr>
          <w:rFonts w:cs="Times New Roman"/>
          <w:lang w:val="en-US"/>
        </w:rPr>
        <w:t xml:space="preserve">In view of this, an interesting question emerges: what would happen if we were to adopt not Lovelock’s cybernetic Gaia, but Leopold’s Round River, as the </w:t>
      </w:r>
      <w:r w:rsidR="00C56348">
        <w:rPr>
          <w:rFonts w:cs="Times New Roman"/>
          <w:lang w:val="en-US"/>
        </w:rPr>
        <w:t>primordial</w:t>
      </w:r>
      <w:r w:rsidR="00757805">
        <w:rPr>
          <w:rFonts w:cs="Times New Roman"/>
          <w:lang w:val="en-US"/>
        </w:rPr>
        <w:t xml:space="preserve"> </w:t>
      </w:r>
      <w:r w:rsidR="00C56348">
        <w:rPr>
          <w:rFonts w:cs="Times New Roman"/>
          <w:lang w:val="en-US"/>
        </w:rPr>
        <w:t>image called on to bring</w:t>
      </w:r>
      <w:r w:rsidR="00757805">
        <w:rPr>
          <w:rFonts w:cs="Times New Roman"/>
          <w:lang w:val="en-US"/>
        </w:rPr>
        <w:t xml:space="preserve"> forth an alternative </w:t>
      </w:r>
      <w:r>
        <w:rPr>
          <w:rFonts w:cs="Times New Roman"/>
          <w:lang w:val="en-US"/>
        </w:rPr>
        <w:t>way of inhabiting the land</w:t>
      </w:r>
      <w:r w:rsidRPr="00FB598C">
        <w:rPr>
          <w:rFonts w:cs="Times New Roman"/>
          <w:lang w:val="en-US"/>
        </w:rPr>
        <w:t xml:space="preserve">? With this possibility in mind, consider the following passage from Barry Commoner’s </w:t>
      </w:r>
      <w:r w:rsidRPr="00FB598C">
        <w:rPr>
          <w:rFonts w:cs="Times New Roman"/>
          <w:i/>
          <w:lang w:val="en-US"/>
        </w:rPr>
        <w:t>The Closing Circle</w:t>
      </w:r>
      <w:r w:rsidRPr="00FB598C">
        <w:rPr>
          <w:rFonts w:cs="Times New Roman"/>
          <w:lang w:val="en-US"/>
        </w:rPr>
        <w:t>:</w:t>
      </w:r>
    </w:p>
    <w:p w14:paraId="3CEFC368" w14:textId="77777777" w:rsidR="006F00DD" w:rsidRPr="00FB598C" w:rsidRDefault="006F00DD" w:rsidP="006F00DD">
      <w:pPr>
        <w:spacing w:after="0"/>
        <w:jc w:val="both"/>
        <w:rPr>
          <w:rFonts w:cs="Times New Roman"/>
          <w:lang w:val="en-US"/>
        </w:rPr>
      </w:pPr>
    </w:p>
    <w:p w14:paraId="552839CE" w14:textId="77777777" w:rsidR="006F00DD" w:rsidRPr="00FB598C" w:rsidRDefault="006F00DD" w:rsidP="005A6365">
      <w:pPr>
        <w:ind w:left="720"/>
        <w:jc w:val="both"/>
        <w:rPr>
          <w:rFonts w:cs="Times New Roman"/>
          <w:lang w:val="en-US"/>
        </w:rPr>
      </w:pPr>
      <w:r w:rsidRPr="00FB598C">
        <w:rPr>
          <w:rFonts w:cs="Times New Roman"/>
          <w:lang w:val="en-US"/>
        </w:rPr>
        <w:t>We have become accustomed to think of separate, singular events, each dependent upon a unique, singular cause. But in the ecosphere every effect is also a cause: an animal’s waste becomes food for soil bacteria; what bacteria excrete nourishes plants; animals eat the plants. Such ecological cycles are hard to fit into human experience in the age of technology, where machine A always yields product B, and product B, once used, is cast away, having no further meaning for the machine, the product, or the user. […] Here is the first great fault in the life of man in the ecosphere. We have broken out of the circle of life, converting its endless cycles into man-made, linear events: oil is taken from the ground, distilled into fuel, burned in an engine, converted thereby into noxious fumes, which are emitted into the air. (Commoner 1971, 12)</w:t>
      </w:r>
    </w:p>
    <w:p w14:paraId="033E898D" w14:textId="77777777" w:rsidR="006F00DD" w:rsidRPr="00FB598C" w:rsidRDefault="006F00DD" w:rsidP="006F00DD">
      <w:pPr>
        <w:spacing w:after="0"/>
        <w:jc w:val="both"/>
        <w:rPr>
          <w:rFonts w:cs="Times New Roman"/>
          <w:lang w:val="en-US"/>
        </w:rPr>
      </w:pPr>
      <w:r w:rsidRPr="00FB598C">
        <w:rPr>
          <w:rFonts w:cs="Times New Roman"/>
          <w:lang w:val="en-US"/>
        </w:rPr>
        <w:lastRenderedPageBreak/>
        <w:t>The ecological cycle described here</w:t>
      </w:r>
      <w:r w:rsidR="0020348A">
        <w:rPr>
          <w:rFonts w:cs="Times New Roman"/>
          <w:lang w:val="en-US"/>
        </w:rPr>
        <w:t xml:space="preserve"> </w:t>
      </w:r>
      <w:r w:rsidR="00C56348">
        <w:rPr>
          <w:rFonts w:cs="Times New Roman"/>
          <w:lang w:val="en-US"/>
        </w:rPr>
        <w:t>clearly</w:t>
      </w:r>
      <w:r w:rsidR="0020348A">
        <w:rPr>
          <w:rFonts w:cs="Times New Roman"/>
          <w:lang w:val="en-US"/>
        </w:rPr>
        <w:t xml:space="preserve"> corresponds to</w:t>
      </w:r>
      <w:r w:rsidR="00C56348">
        <w:rPr>
          <w:rFonts w:cs="Times New Roman"/>
          <w:lang w:val="en-US"/>
        </w:rPr>
        <w:t xml:space="preserve"> what </w:t>
      </w:r>
      <w:r w:rsidRPr="00FB598C">
        <w:rPr>
          <w:rFonts w:cs="Times New Roman"/>
          <w:lang w:val="en-US"/>
        </w:rPr>
        <w:t xml:space="preserve">Leopold calls “Round River.” </w:t>
      </w:r>
      <w:r>
        <w:rPr>
          <w:rFonts w:cs="Times New Roman"/>
          <w:lang w:val="en-US"/>
        </w:rPr>
        <w:t>Where Commoner</w:t>
      </w:r>
      <w:r w:rsidRPr="00FB598C">
        <w:rPr>
          <w:rFonts w:cs="Times New Roman"/>
          <w:lang w:val="en-US"/>
        </w:rPr>
        <w:t xml:space="preserve"> goes beyond Leopold, however, is in his </w:t>
      </w:r>
      <w:r>
        <w:rPr>
          <w:rFonts w:cs="Times New Roman"/>
          <w:lang w:val="en-US"/>
        </w:rPr>
        <w:t>extended, book-length</w:t>
      </w:r>
      <w:r w:rsidRPr="00FB598C">
        <w:rPr>
          <w:rFonts w:cs="Times New Roman"/>
          <w:lang w:val="en-US"/>
        </w:rPr>
        <w:t xml:space="preserve"> criticism of </w:t>
      </w:r>
      <w:r>
        <w:rPr>
          <w:rFonts w:cs="Times New Roman"/>
          <w:lang w:val="en-US"/>
        </w:rPr>
        <w:t xml:space="preserve">how </w:t>
      </w:r>
      <w:r w:rsidRPr="00FB598C">
        <w:rPr>
          <w:rFonts w:cs="Times New Roman"/>
          <w:lang w:val="en-US"/>
        </w:rPr>
        <w:t>a linear, technological way of thinking breaks open this cycle</w:t>
      </w:r>
      <w:r w:rsidR="00757805">
        <w:rPr>
          <w:rFonts w:cs="Times New Roman"/>
          <w:lang w:val="en-US"/>
        </w:rPr>
        <w:t>. Such a</w:t>
      </w:r>
      <w:r w:rsidRPr="00FB598C">
        <w:rPr>
          <w:rFonts w:cs="Times New Roman"/>
          <w:lang w:val="en-US"/>
        </w:rPr>
        <w:t xml:space="preserve"> position in turn implies an alternative way of thinking about global warming: the </w:t>
      </w:r>
      <w:r w:rsidRPr="00A6413C">
        <w:rPr>
          <w:rFonts w:cs="Times New Roman"/>
          <w:i/>
          <w:lang w:val="en-US"/>
        </w:rPr>
        <w:t>basic</w:t>
      </w:r>
      <w:r w:rsidRPr="00FB598C">
        <w:rPr>
          <w:rFonts w:cs="Times New Roman"/>
          <w:lang w:val="en-US"/>
        </w:rPr>
        <w:t xml:space="preserve"> problem with fossil </w:t>
      </w:r>
      <w:r>
        <w:rPr>
          <w:rFonts w:cs="Times New Roman"/>
          <w:lang w:val="en-US"/>
        </w:rPr>
        <w:t xml:space="preserve">fuels is not </w:t>
      </w:r>
      <w:r w:rsidRPr="00FB598C">
        <w:rPr>
          <w:rFonts w:cs="Times New Roman"/>
          <w:lang w:val="en-US"/>
        </w:rPr>
        <w:t xml:space="preserve">that they endanger planetary homeostasis, but rather that their use embodies the “linear, self-destructive course” (299) </w:t>
      </w:r>
      <w:r>
        <w:rPr>
          <w:rFonts w:cs="Times New Roman"/>
          <w:lang w:val="en-US"/>
        </w:rPr>
        <w:t xml:space="preserve">Commoner thinks is </w:t>
      </w:r>
      <w:r w:rsidRPr="00FB598C">
        <w:rPr>
          <w:rFonts w:cs="Times New Roman"/>
          <w:lang w:val="en-US"/>
        </w:rPr>
        <w:t>characteristic of modern technology in general.</w:t>
      </w:r>
    </w:p>
    <w:p w14:paraId="112FA76A" w14:textId="77777777" w:rsidR="006F00DD" w:rsidRPr="00FB598C" w:rsidRDefault="006F00DD" w:rsidP="001F0A3F">
      <w:pPr>
        <w:spacing w:after="0"/>
        <w:ind w:firstLine="720"/>
        <w:jc w:val="both"/>
        <w:rPr>
          <w:rFonts w:cs="Times New Roman"/>
          <w:lang w:val="en-US"/>
        </w:rPr>
      </w:pPr>
      <w:r w:rsidRPr="00FB598C">
        <w:rPr>
          <w:rFonts w:cs="Times New Roman"/>
          <w:lang w:val="en-US"/>
        </w:rPr>
        <w:t xml:space="preserve">Much the same criticism could be made of Lovelock. </w:t>
      </w:r>
      <w:r w:rsidR="00EB4749">
        <w:rPr>
          <w:rFonts w:cs="Times New Roman"/>
          <w:lang w:val="en-US"/>
        </w:rPr>
        <w:t>W</w:t>
      </w:r>
      <w:r w:rsidRPr="00FB598C">
        <w:rPr>
          <w:rFonts w:cs="Times New Roman"/>
          <w:lang w:val="en-US"/>
        </w:rPr>
        <w:t xml:space="preserve">hen Lovelock proposes replacing fossil fuels with nuclear power, he is clearly proposing the replacement of one linear approach to energy production with another: nuclear power involves the transformation of a non-renewable resource into a harmful waste, and, in that respect, it is comparable to the burning of fossil fuels. Likewise, when geo-engineers propose seeding the oceans with iron filings to promote algal growth, or putting mirrors in space to reflect sunlight, linear thinking is again paramount. </w:t>
      </w:r>
      <w:r w:rsidR="001F0A3F">
        <w:rPr>
          <w:rFonts w:cs="Times New Roman"/>
          <w:lang w:val="en-US"/>
        </w:rPr>
        <w:t>And as for his suggestion that combatting climate change may require the suspension of democracy, it is again not hard to see that this is a simplistic linear solution to a complex problem and that other major problems would no doubt follow. A</w:t>
      </w:r>
      <w:r w:rsidR="00757805">
        <w:rPr>
          <w:rFonts w:cs="Times New Roman"/>
          <w:lang w:val="en-US"/>
        </w:rPr>
        <w:t>s in the case of Leopold’s metonymic “creek straightening,” t</w:t>
      </w:r>
      <w:r>
        <w:rPr>
          <w:rFonts w:cs="Times New Roman"/>
          <w:lang w:val="en-US"/>
        </w:rPr>
        <w:t>he</w:t>
      </w:r>
      <w:r w:rsidRPr="00FB598C">
        <w:rPr>
          <w:rFonts w:cs="Times New Roman"/>
          <w:lang w:val="en-US"/>
        </w:rPr>
        <w:t xml:space="preserve"> focus is</w:t>
      </w:r>
      <w:r w:rsidR="001F0A3F">
        <w:rPr>
          <w:rFonts w:cs="Times New Roman"/>
          <w:lang w:val="en-US"/>
        </w:rPr>
        <w:t xml:space="preserve"> always on resolving </w:t>
      </w:r>
      <w:r w:rsidRPr="00FB598C">
        <w:rPr>
          <w:rFonts w:cs="Times New Roman"/>
          <w:lang w:val="en-US"/>
        </w:rPr>
        <w:t>isolated problem</w:t>
      </w:r>
      <w:r w:rsidR="001F0A3F">
        <w:rPr>
          <w:rFonts w:cs="Times New Roman"/>
          <w:lang w:val="en-US"/>
        </w:rPr>
        <w:t>s</w:t>
      </w:r>
      <w:r w:rsidRPr="00FB598C">
        <w:rPr>
          <w:rFonts w:cs="Times New Roman"/>
          <w:lang w:val="en-US"/>
        </w:rPr>
        <w:t xml:space="preserve"> without taking on board</w:t>
      </w:r>
      <w:r>
        <w:rPr>
          <w:rFonts w:cs="Times New Roman"/>
          <w:lang w:val="en-US"/>
        </w:rPr>
        <w:t xml:space="preserve"> </w:t>
      </w:r>
      <w:r w:rsidR="00C56348">
        <w:rPr>
          <w:rFonts w:cs="Times New Roman"/>
          <w:lang w:val="en-US"/>
        </w:rPr>
        <w:t>the o</w:t>
      </w:r>
      <w:r w:rsidR="001F0A3F">
        <w:rPr>
          <w:rFonts w:cs="Times New Roman"/>
          <w:lang w:val="en-US"/>
        </w:rPr>
        <w:t>ther problems associated with them</w:t>
      </w:r>
      <w:r w:rsidR="00C56348">
        <w:rPr>
          <w:rFonts w:cs="Times New Roman"/>
          <w:lang w:val="en-US"/>
        </w:rPr>
        <w:t>, as well as those</w:t>
      </w:r>
      <w:r w:rsidR="000A2302">
        <w:rPr>
          <w:rFonts w:cs="Times New Roman"/>
          <w:lang w:val="en-US"/>
        </w:rPr>
        <w:t xml:space="preserve"> likely to result</w:t>
      </w:r>
      <w:r w:rsidR="001F0A3F">
        <w:rPr>
          <w:rFonts w:cs="Times New Roman"/>
          <w:lang w:val="en-US"/>
        </w:rPr>
        <w:t xml:space="preserve"> from these</w:t>
      </w:r>
      <w:r w:rsidR="00C56348">
        <w:rPr>
          <w:rFonts w:cs="Times New Roman"/>
          <w:lang w:val="en-US"/>
        </w:rPr>
        <w:t xml:space="preserve"> </w:t>
      </w:r>
      <w:r w:rsidR="00465CCF">
        <w:rPr>
          <w:rFonts w:cs="Times New Roman"/>
          <w:lang w:val="en-US"/>
        </w:rPr>
        <w:t>isolated solution</w:t>
      </w:r>
      <w:r w:rsidR="001F0A3F">
        <w:rPr>
          <w:rFonts w:cs="Times New Roman"/>
          <w:lang w:val="en-US"/>
        </w:rPr>
        <w:t>s</w:t>
      </w:r>
      <w:r w:rsidRPr="00FB598C">
        <w:rPr>
          <w:rFonts w:cs="Times New Roman"/>
          <w:lang w:val="en-US"/>
        </w:rPr>
        <w:t>.</w:t>
      </w:r>
      <w:r w:rsidRPr="00FB598C">
        <w:rPr>
          <w:rStyle w:val="FootnoteReference"/>
          <w:rFonts w:cs="Times New Roman"/>
          <w:lang w:val="en-US"/>
        </w:rPr>
        <w:footnoteReference w:id="10"/>
      </w:r>
    </w:p>
    <w:p w14:paraId="6C364208" w14:textId="77777777" w:rsidR="00905003" w:rsidRDefault="006F00DD" w:rsidP="00905003">
      <w:pPr>
        <w:spacing w:after="0"/>
        <w:ind w:firstLine="720"/>
        <w:jc w:val="both"/>
        <w:rPr>
          <w:rFonts w:cs="Times New Roman"/>
          <w:lang w:val="en-US"/>
        </w:rPr>
      </w:pPr>
      <w:r w:rsidRPr="00FB598C">
        <w:rPr>
          <w:rFonts w:cs="Times New Roman"/>
          <w:lang w:val="en-US"/>
        </w:rPr>
        <w:t>In view of the problematically linear thinking characteristic of Lovelock’s cybernetic imaginary</w:t>
      </w:r>
      <w:r>
        <w:rPr>
          <w:rFonts w:cs="Times New Roman"/>
          <w:lang w:val="en-US"/>
        </w:rPr>
        <w:t>,</w:t>
      </w:r>
      <w:r w:rsidRPr="00FB598C">
        <w:rPr>
          <w:rStyle w:val="FootnoteReference"/>
          <w:rFonts w:cs="Times New Roman"/>
          <w:lang w:val="en-US"/>
        </w:rPr>
        <w:footnoteReference w:id="11"/>
      </w:r>
      <w:r w:rsidRPr="00FB598C">
        <w:rPr>
          <w:rFonts w:cs="Times New Roman"/>
          <w:lang w:val="en-US"/>
        </w:rPr>
        <w:t xml:space="preserve"> let us reconsider Leopold’s image of man as the “navigator” of Round River. In some respects, this image resembles the one from which Norbert Wiener</w:t>
      </w:r>
      <w:r w:rsidR="00465CCF">
        <w:rPr>
          <w:rFonts w:cs="Times New Roman"/>
          <w:lang w:val="en-US"/>
        </w:rPr>
        <w:t xml:space="preserve"> </w:t>
      </w:r>
      <w:r w:rsidRPr="00FB598C">
        <w:rPr>
          <w:rFonts w:cs="Times New Roman"/>
          <w:lang w:val="en-US"/>
        </w:rPr>
        <w:t>coined the word “cybernetics”: the image of a steersman (</w:t>
      </w:r>
      <w:proofErr w:type="spellStart"/>
      <w:r w:rsidRPr="00FB598C">
        <w:rPr>
          <w:rFonts w:cs="Times New Roman"/>
          <w:i/>
          <w:lang w:val="en-US"/>
        </w:rPr>
        <w:t>kybernetes</w:t>
      </w:r>
      <w:proofErr w:type="spellEnd"/>
      <w:r w:rsidRPr="00FB598C">
        <w:rPr>
          <w:rFonts w:cs="Times New Roman"/>
          <w:lang w:val="en-US"/>
        </w:rPr>
        <w:t>) capable of correcting d</w:t>
      </w:r>
      <w:r w:rsidRPr="00DA293F">
        <w:rPr>
          <w:rFonts w:cs="Times New Roman"/>
          <w:lang w:val="en-US"/>
        </w:rPr>
        <w:t>e</w:t>
      </w:r>
      <w:r w:rsidRPr="00FB598C">
        <w:rPr>
          <w:rFonts w:cs="Times New Roman"/>
          <w:lang w:val="en-US"/>
        </w:rPr>
        <w:t xml:space="preserve">viations from his chosen trajectory via negative feedback </w:t>
      </w:r>
      <w:r w:rsidR="00465CCF">
        <w:rPr>
          <w:rFonts w:cs="Times New Roman"/>
          <w:lang w:val="en-US"/>
        </w:rPr>
        <w:t>mechanisms</w:t>
      </w:r>
      <w:r w:rsidRPr="00FB598C">
        <w:rPr>
          <w:rFonts w:cs="Times New Roman"/>
          <w:lang w:val="en-US"/>
        </w:rPr>
        <w:t>. And yet there is a basic difference between the two images: whereas Wiener’s steersman is free to choose a</w:t>
      </w:r>
      <w:r w:rsidR="00A440AA">
        <w:rPr>
          <w:rFonts w:cs="Times New Roman"/>
          <w:lang w:val="en-US"/>
        </w:rPr>
        <w:t>n arbitrary,</w:t>
      </w:r>
      <w:r w:rsidRPr="00FB598C">
        <w:rPr>
          <w:rFonts w:cs="Times New Roman"/>
          <w:lang w:val="en-US"/>
        </w:rPr>
        <w:t xml:space="preserve"> linear destination, relative to which</w:t>
      </w:r>
      <w:r w:rsidR="00123FB3">
        <w:rPr>
          <w:rFonts w:cs="Times New Roman"/>
          <w:lang w:val="en-US"/>
        </w:rPr>
        <w:t xml:space="preserve"> cybernetics </w:t>
      </w:r>
      <w:r w:rsidR="00010302">
        <w:rPr>
          <w:rFonts w:cs="Times New Roman"/>
          <w:lang w:val="en-US"/>
        </w:rPr>
        <w:t xml:space="preserve">can be seen as just </w:t>
      </w:r>
      <w:r w:rsidRPr="00FB598C">
        <w:rPr>
          <w:rFonts w:cs="Times New Roman"/>
          <w:lang w:val="en-US"/>
        </w:rPr>
        <w:t>an effective technique, Leopold’s biotic navigator</w:t>
      </w:r>
      <w:r>
        <w:rPr>
          <w:rFonts w:cs="Times New Roman"/>
          <w:lang w:val="en-US"/>
        </w:rPr>
        <w:t>s are</w:t>
      </w:r>
      <w:r w:rsidRPr="00FB598C">
        <w:rPr>
          <w:rFonts w:cs="Times New Roman"/>
          <w:lang w:val="en-US"/>
        </w:rPr>
        <w:t xml:space="preserve"> bot</w:t>
      </w:r>
      <w:r>
        <w:rPr>
          <w:rFonts w:cs="Times New Roman"/>
          <w:lang w:val="en-US"/>
        </w:rPr>
        <w:t>h enabled and constrained in their</w:t>
      </w:r>
      <w:r w:rsidRPr="00FB598C">
        <w:rPr>
          <w:rFonts w:cs="Times New Roman"/>
          <w:lang w:val="en-US"/>
        </w:rPr>
        <w:t xml:space="preserve"> </w:t>
      </w:r>
      <w:r>
        <w:rPr>
          <w:rFonts w:cs="Times New Roman"/>
          <w:lang w:val="en-US"/>
        </w:rPr>
        <w:t xml:space="preserve">decisions </w:t>
      </w:r>
      <w:r w:rsidRPr="00FB598C">
        <w:rPr>
          <w:rFonts w:cs="Times New Roman"/>
          <w:lang w:val="en-US"/>
        </w:rPr>
        <w:t xml:space="preserve">by the circulating flow of Round River. </w:t>
      </w:r>
      <w:r>
        <w:rPr>
          <w:rFonts w:cs="Times New Roman"/>
          <w:lang w:val="en-US"/>
        </w:rPr>
        <w:t>Freedom to decide in favor of</w:t>
      </w:r>
      <w:r w:rsidR="00465CCF">
        <w:rPr>
          <w:rFonts w:cs="Times New Roman"/>
          <w:lang w:val="en-US"/>
        </w:rPr>
        <w:t xml:space="preserve"> one thing</w:t>
      </w:r>
      <w:r>
        <w:rPr>
          <w:rFonts w:cs="Times New Roman"/>
          <w:lang w:val="en-US"/>
        </w:rPr>
        <w:t xml:space="preserve"> rather than another, one outcome rather than another, is </w:t>
      </w:r>
      <w:r w:rsidR="00A440AA">
        <w:rPr>
          <w:rFonts w:cs="Times New Roman"/>
          <w:lang w:val="en-US"/>
        </w:rPr>
        <w:t xml:space="preserve">thus </w:t>
      </w:r>
      <w:r>
        <w:rPr>
          <w:rFonts w:cs="Times New Roman"/>
          <w:lang w:val="en-US"/>
        </w:rPr>
        <w:t>predicat</w:t>
      </w:r>
      <w:r w:rsidR="00A355C5">
        <w:rPr>
          <w:rFonts w:cs="Times New Roman"/>
          <w:lang w:val="en-US"/>
        </w:rPr>
        <w:t>ed on the prior existence of a</w:t>
      </w:r>
      <w:r>
        <w:rPr>
          <w:rFonts w:cs="Times New Roman"/>
          <w:lang w:val="en-US"/>
        </w:rPr>
        <w:t xml:space="preserve"> roun</w:t>
      </w:r>
      <w:r w:rsidR="00A355C5">
        <w:rPr>
          <w:rFonts w:cs="Times New Roman"/>
          <w:lang w:val="en-US"/>
        </w:rPr>
        <w:t>d river</w:t>
      </w:r>
      <w:r w:rsidR="00465CCF">
        <w:rPr>
          <w:rFonts w:cs="Times New Roman"/>
          <w:lang w:val="en-US"/>
        </w:rPr>
        <w:t xml:space="preserve"> from which </w:t>
      </w:r>
      <w:r w:rsidR="000270AC">
        <w:rPr>
          <w:rFonts w:cs="Times New Roman"/>
          <w:lang w:val="en-US"/>
        </w:rPr>
        <w:t xml:space="preserve">all that is </w:t>
      </w:r>
      <w:r>
        <w:rPr>
          <w:rFonts w:cs="Times New Roman"/>
          <w:lang w:val="en-US"/>
        </w:rPr>
        <w:t>emerge</w:t>
      </w:r>
      <w:r w:rsidR="00465CCF">
        <w:rPr>
          <w:rFonts w:cs="Times New Roman"/>
          <w:lang w:val="en-US"/>
        </w:rPr>
        <w:t>s</w:t>
      </w:r>
      <w:r w:rsidR="00A440AA">
        <w:rPr>
          <w:rFonts w:cs="Times New Roman"/>
          <w:lang w:val="en-US"/>
        </w:rPr>
        <w:t>, a</w:t>
      </w:r>
      <w:r w:rsidR="000270AC">
        <w:rPr>
          <w:rFonts w:cs="Times New Roman"/>
          <w:lang w:val="en-US"/>
        </w:rPr>
        <w:t xml:space="preserve">nd to </w:t>
      </w:r>
      <w:r w:rsidR="00137536">
        <w:rPr>
          <w:rFonts w:cs="Times New Roman"/>
          <w:lang w:val="en-US"/>
        </w:rPr>
        <w:t>which our decisions</w:t>
      </w:r>
      <w:r w:rsidR="000270AC">
        <w:rPr>
          <w:rFonts w:cs="Times New Roman"/>
          <w:lang w:val="en-US"/>
        </w:rPr>
        <w:t xml:space="preserve"> must remained</w:t>
      </w:r>
      <w:r w:rsidR="00A440AA">
        <w:rPr>
          <w:rFonts w:cs="Times New Roman"/>
          <w:lang w:val="en-US"/>
        </w:rPr>
        <w:t xml:space="preserve"> attuned</w:t>
      </w:r>
      <w:r w:rsidR="00137536">
        <w:rPr>
          <w:rFonts w:cs="Times New Roman"/>
          <w:lang w:val="en-US"/>
        </w:rPr>
        <w:t xml:space="preserve"> if we are to endure</w:t>
      </w:r>
      <w:r>
        <w:rPr>
          <w:rFonts w:cs="Times New Roman"/>
          <w:lang w:val="en-US"/>
        </w:rPr>
        <w:t xml:space="preserve">. </w:t>
      </w:r>
      <w:r w:rsidR="00905003">
        <w:rPr>
          <w:rFonts w:cs="Times New Roman"/>
          <w:lang w:val="en-US"/>
        </w:rPr>
        <w:t>By contrast, what most people today see as freedom –</w:t>
      </w:r>
      <w:r w:rsidR="00137536">
        <w:rPr>
          <w:rFonts w:cs="Times New Roman"/>
          <w:lang w:val="en-US"/>
        </w:rPr>
        <w:t xml:space="preserve"> </w:t>
      </w:r>
      <w:r w:rsidR="001F0A3F">
        <w:rPr>
          <w:rFonts w:cs="Times New Roman"/>
          <w:lang w:val="en-US"/>
        </w:rPr>
        <w:t xml:space="preserve">the ability to make </w:t>
      </w:r>
      <w:r w:rsidR="00905003">
        <w:rPr>
          <w:rFonts w:cs="Times New Roman"/>
          <w:lang w:val="en-US"/>
        </w:rPr>
        <w:t>goal-oriented decisions</w:t>
      </w:r>
      <w:r w:rsidR="007F2142">
        <w:rPr>
          <w:rFonts w:cs="Times New Roman"/>
          <w:lang w:val="en-US"/>
        </w:rPr>
        <w:t xml:space="preserve"> constrained only by </w:t>
      </w:r>
      <w:r w:rsidR="00137536">
        <w:rPr>
          <w:rFonts w:cs="Times New Roman"/>
          <w:lang w:val="en-US"/>
        </w:rPr>
        <w:t>unbreakable laws of nature</w:t>
      </w:r>
      <w:r w:rsidR="001F0A3F">
        <w:rPr>
          <w:rFonts w:cs="Times New Roman"/>
          <w:lang w:val="en-US"/>
        </w:rPr>
        <w:t xml:space="preserve"> and </w:t>
      </w:r>
      <w:r w:rsidR="00C92D18">
        <w:rPr>
          <w:rFonts w:cs="Times New Roman"/>
          <w:lang w:val="en-US"/>
        </w:rPr>
        <w:t>the liberty of others</w:t>
      </w:r>
      <w:r w:rsidR="00010302">
        <w:rPr>
          <w:rFonts w:cs="Times New Roman"/>
          <w:lang w:val="en-US"/>
        </w:rPr>
        <w:t xml:space="preserve"> </w:t>
      </w:r>
      <w:r w:rsidR="00137536">
        <w:rPr>
          <w:rFonts w:cs="Times New Roman"/>
          <w:lang w:val="en-US"/>
        </w:rPr>
        <w:t>– will</w:t>
      </w:r>
      <w:r w:rsidR="00905003">
        <w:rPr>
          <w:rFonts w:cs="Times New Roman"/>
          <w:lang w:val="en-US"/>
        </w:rPr>
        <w:t xml:space="preserve"> </w:t>
      </w:r>
      <w:r w:rsidR="000270AC">
        <w:rPr>
          <w:rFonts w:cs="Times New Roman"/>
          <w:lang w:val="en-US"/>
        </w:rPr>
        <w:t xml:space="preserve">ultimately </w:t>
      </w:r>
      <w:r w:rsidR="00137536">
        <w:rPr>
          <w:rFonts w:cs="Times New Roman"/>
          <w:lang w:val="en-US"/>
        </w:rPr>
        <w:t xml:space="preserve">prove </w:t>
      </w:r>
      <w:r w:rsidR="00D729ED">
        <w:rPr>
          <w:rFonts w:cs="Times New Roman"/>
          <w:lang w:val="en-US"/>
        </w:rPr>
        <w:t>self-destructive</w:t>
      </w:r>
      <w:r w:rsidR="00905003">
        <w:rPr>
          <w:rFonts w:cs="Times New Roman"/>
          <w:lang w:val="en-US"/>
        </w:rPr>
        <w:t xml:space="preserve">. </w:t>
      </w:r>
      <w:r>
        <w:rPr>
          <w:rFonts w:cs="Times New Roman"/>
          <w:lang w:val="en-US"/>
        </w:rPr>
        <w:t>Our</w:t>
      </w:r>
      <w:r w:rsidRPr="00FB598C">
        <w:rPr>
          <w:rFonts w:cs="Times New Roman"/>
          <w:lang w:val="en-US"/>
        </w:rPr>
        <w:t xml:space="preserve"> techno-economic know-how m</w:t>
      </w:r>
      <w:r>
        <w:rPr>
          <w:rFonts w:cs="Times New Roman"/>
          <w:lang w:val="en-US"/>
        </w:rPr>
        <w:t>ay enable us</w:t>
      </w:r>
      <w:r w:rsidRPr="00FB598C">
        <w:rPr>
          <w:rFonts w:cs="Times New Roman"/>
          <w:lang w:val="en-US"/>
        </w:rPr>
        <w:t xml:space="preserve"> to forge new entities, paths, relations, and so on, but the round river itself is somethi</w:t>
      </w:r>
      <w:r>
        <w:rPr>
          <w:rFonts w:cs="Times New Roman"/>
          <w:lang w:val="en-US"/>
        </w:rPr>
        <w:t>ng beyond which we cannot go, not without</w:t>
      </w:r>
      <w:r w:rsidR="00465CCF">
        <w:rPr>
          <w:rFonts w:cs="Times New Roman"/>
          <w:lang w:val="en-US"/>
        </w:rPr>
        <w:t xml:space="preserve"> destroying ourselves</w:t>
      </w:r>
      <w:r>
        <w:rPr>
          <w:rFonts w:cs="Times New Roman"/>
          <w:lang w:val="en-US"/>
        </w:rPr>
        <w:t xml:space="preserve">. </w:t>
      </w:r>
      <w:r w:rsidRPr="00FB598C">
        <w:rPr>
          <w:rFonts w:cs="Times New Roman"/>
          <w:lang w:val="en-US"/>
        </w:rPr>
        <w:t xml:space="preserve">And yet, as Commoner has argued, and as our analysis of Gaia theory would appear to confirm, it is precisely this round river that the linear thinking characteristic of contemporary technology fails </w:t>
      </w:r>
      <w:r w:rsidR="007F2142">
        <w:rPr>
          <w:rFonts w:cs="Times New Roman"/>
          <w:lang w:val="en-US"/>
        </w:rPr>
        <w:t>to see, as if the various activities</w:t>
      </w:r>
      <w:r w:rsidRPr="00FB598C">
        <w:rPr>
          <w:rFonts w:cs="Times New Roman"/>
          <w:lang w:val="en-US"/>
        </w:rPr>
        <w:t xml:space="preserve"> L</w:t>
      </w:r>
      <w:r>
        <w:rPr>
          <w:rFonts w:cs="Times New Roman"/>
          <w:lang w:val="en-US"/>
        </w:rPr>
        <w:t xml:space="preserve">eopold attributes to </w:t>
      </w:r>
      <w:r>
        <w:rPr>
          <w:rFonts w:cs="Times New Roman"/>
          <w:i/>
          <w:lang w:val="en-US"/>
        </w:rPr>
        <w:t>homo sapiens</w:t>
      </w:r>
      <w:r w:rsidRPr="00FB598C">
        <w:rPr>
          <w:rFonts w:cs="Times New Roman"/>
          <w:lang w:val="en-US"/>
        </w:rPr>
        <w:t xml:space="preserve"> – agriculture, engineering, economics, history, statesmanship, politics – could be carried out without paying </w:t>
      </w:r>
      <w:r>
        <w:rPr>
          <w:rFonts w:cs="Times New Roman"/>
          <w:lang w:val="en-US"/>
        </w:rPr>
        <w:t xml:space="preserve">any </w:t>
      </w:r>
      <w:r w:rsidRPr="00FB598C">
        <w:rPr>
          <w:rFonts w:cs="Times New Roman"/>
          <w:lang w:val="en-US"/>
        </w:rPr>
        <w:t xml:space="preserve">attention to the way in which they have emerged from, and </w:t>
      </w:r>
      <w:r w:rsidR="000270AC">
        <w:rPr>
          <w:rFonts w:cs="Times New Roman"/>
          <w:lang w:val="en-US"/>
        </w:rPr>
        <w:t xml:space="preserve">are </w:t>
      </w:r>
      <w:r w:rsidRPr="00FB598C">
        <w:rPr>
          <w:rFonts w:cs="Times New Roman"/>
          <w:lang w:val="en-US"/>
        </w:rPr>
        <w:t xml:space="preserve">at the same time </w:t>
      </w:r>
      <w:r w:rsidR="00465CCF" w:rsidRPr="00FB598C">
        <w:rPr>
          <w:rFonts w:cs="Times New Roman"/>
          <w:lang w:val="en-US"/>
        </w:rPr>
        <w:t xml:space="preserve">partially </w:t>
      </w:r>
      <w:r w:rsidR="00137536">
        <w:rPr>
          <w:rFonts w:cs="Times New Roman"/>
          <w:lang w:val="en-US"/>
        </w:rPr>
        <w:t xml:space="preserve">still </w:t>
      </w:r>
      <w:r w:rsidR="00465CCF" w:rsidRPr="00FB598C">
        <w:rPr>
          <w:rFonts w:cs="Times New Roman"/>
          <w:lang w:val="en-US"/>
        </w:rPr>
        <w:t>immersed within</w:t>
      </w:r>
      <w:r w:rsidR="000270AC">
        <w:rPr>
          <w:rFonts w:cs="Times New Roman"/>
          <w:lang w:val="en-US"/>
        </w:rPr>
        <w:t>, the circulating</w:t>
      </w:r>
      <w:r w:rsidRPr="00FB598C">
        <w:rPr>
          <w:rFonts w:cs="Times New Roman"/>
          <w:lang w:val="en-US"/>
        </w:rPr>
        <w:t xml:space="preserve"> flow of </w:t>
      </w:r>
      <w:r w:rsidR="0020348A">
        <w:rPr>
          <w:rFonts w:cs="Times New Roman"/>
          <w:lang w:val="en-US"/>
        </w:rPr>
        <w:t>the round r</w:t>
      </w:r>
      <w:r w:rsidRPr="00FB598C">
        <w:rPr>
          <w:rFonts w:cs="Times New Roman"/>
          <w:lang w:val="en-US"/>
        </w:rPr>
        <w:t xml:space="preserve">iver. An alternative would thus </w:t>
      </w:r>
      <w:r>
        <w:rPr>
          <w:rFonts w:cs="Times New Roman"/>
          <w:lang w:val="en-US"/>
        </w:rPr>
        <w:t>appear</w:t>
      </w:r>
      <w:r w:rsidRPr="00FB598C">
        <w:rPr>
          <w:rFonts w:cs="Times New Roman"/>
          <w:lang w:val="en-US"/>
        </w:rPr>
        <w:t xml:space="preserve"> to present </w:t>
      </w:r>
      <w:r w:rsidRPr="00FB598C">
        <w:rPr>
          <w:rFonts w:cs="Times New Roman"/>
          <w:lang w:val="en-US"/>
        </w:rPr>
        <w:lastRenderedPageBreak/>
        <w:t xml:space="preserve">itself: either </w:t>
      </w:r>
      <w:r w:rsidR="00905003">
        <w:rPr>
          <w:rFonts w:cs="Times New Roman"/>
          <w:lang w:val="en-US"/>
        </w:rPr>
        <w:t>we continue</w:t>
      </w:r>
      <w:r w:rsidR="00905003" w:rsidRPr="00FB598C">
        <w:rPr>
          <w:rFonts w:cs="Times New Roman"/>
          <w:lang w:val="en-US"/>
        </w:rPr>
        <w:t xml:space="preserve"> to ignore and override </w:t>
      </w:r>
      <w:r w:rsidR="0020348A">
        <w:rPr>
          <w:rFonts w:cs="Times New Roman"/>
          <w:lang w:val="en-US"/>
        </w:rPr>
        <w:t>the round r</w:t>
      </w:r>
      <w:r w:rsidR="00905003" w:rsidRPr="00FB598C">
        <w:rPr>
          <w:rFonts w:cs="Times New Roman"/>
          <w:lang w:val="en-US"/>
        </w:rPr>
        <w:t xml:space="preserve">iver through a way of thinking that is </w:t>
      </w:r>
      <w:r w:rsidR="00C2245E">
        <w:rPr>
          <w:rFonts w:cs="Times New Roman"/>
          <w:lang w:val="en-US"/>
        </w:rPr>
        <w:t xml:space="preserve">essentially and fundamentally </w:t>
      </w:r>
      <w:r w:rsidR="00905003" w:rsidRPr="00FB598C">
        <w:rPr>
          <w:rFonts w:cs="Times New Roman"/>
          <w:lang w:val="en-US"/>
        </w:rPr>
        <w:t xml:space="preserve">linear, thus challenging the </w:t>
      </w:r>
      <w:r w:rsidR="00D729ED">
        <w:rPr>
          <w:rFonts w:cs="Times New Roman"/>
          <w:lang w:val="en-US"/>
        </w:rPr>
        <w:t>world’s essential foundation,</w:t>
      </w:r>
      <w:r w:rsidR="00905003">
        <w:rPr>
          <w:rFonts w:cs="Times New Roman"/>
          <w:lang w:val="en-US"/>
        </w:rPr>
        <w:t xml:space="preserve"> or </w:t>
      </w:r>
      <w:r w:rsidRPr="00FB598C">
        <w:rPr>
          <w:rFonts w:cs="Times New Roman"/>
          <w:lang w:val="en-US"/>
        </w:rPr>
        <w:t>we let ourselves be carried by</w:t>
      </w:r>
      <w:r w:rsidR="0020348A">
        <w:rPr>
          <w:rFonts w:cs="Times New Roman"/>
          <w:lang w:val="en-US"/>
        </w:rPr>
        <w:t xml:space="preserve"> its circular flow</w:t>
      </w:r>
      <w:r w:rsidRPr="00FB598C">
        <w:rPr>
          <w:rFonts w:cs="Times New Roman"/>
          <w:lang w:val="en-US"/>
        </w:rPr>
        <w:t xml:space="preserve">, </w:t>
      </w:r>
      <w:r w:rsidR="000270AC">
        <w:rPr>
          <w:rFonts w:cs="Times New Roman"/>
          <w:lang w:val="en-US"/>
        </w:rPr>
        <w:t xml:space="preserve">attuning ourselves to </w:t>
      </w:r>
      <w:r w:rsidR="006F0B4E">
        <w:rPr>
          <w:rFonts w:cs="Times New Roman"/>
          <w:lang w:val="en-US"/>
        </w:rPr>
        <w:t>the underlying</w:t>
      </w:r>
      <w:r w:rsidRPr="00FB598C">
        <w:rPr>
          <w:rFonts w:cs="Times New Roman"/>
          <w:lang w:val="en-US"/>
        </w:rPr>
        <w:t xml:space="preserve"> self-</w:t>
      </w:r>
      <w:r w:rsidR="00465CCF">
        <w:rPr>
          <w:rFonts w:cs="Times New Roman"/>
          <w:lang w:val="en-US"/>
        </w:rPr>
        <w:t>production</w:t>
      </w:r>
      <w:r w:rsidRPr="00FB598C">
        <w:rPr>
          <w:rFonts w:cs="Times New Roman"/>
          <w:lang w:val="en-US"/>
        </w:rPr>
        <w:t xml:space="preserve"> </w:t>
      </w:r>
      <w:r w:rsidR="006F0B4E">
        <w:rPr>
          <w:rFonts w:cs="Times New Roman"/>
          <w:lang w:val="en-US"/>
        </w:rPr>
        <w:t>from which</w:t>
      </w:r>
      <w:r w:rsidR="00A355C5">
        <w:rPr>
          <w:rFonts w:cs="Times New Roman"/>
          <w:lang w:val="en-US"/>
        </w:rPr>
        <w:t xml:space="preserve"> </w:t>
      </w:r>
      <w:r w:rsidR="00137536">
        <w:rPr>
          <w:rFonts w:cs="Times New Roman"/>
          <w:lang w:val="en-US"/>
        </w:rPr>
        <w:t xml:space="preserve">the properties of </w:t>
      </w:r>
      <w:r w:rsidR="006F0B4E">
        <w:rPr>
          <w:rFonts w:cs="Times New Roman"/>
          <w:lang w:val="en-US"/>
        </w:rPr>
        <w:t>self-organization</w:t>
      </w:r>
      <w:r w:rsidRPr="00FB598C">
        <w:rPr>
          <w:rFonts w:cs="Times New Roman"/>
          <w:lang w:val="en-US"/>
        </w:rPr>
        <w:t xml:space="preserve"> and self-regulation</w:t>
      </w:r>
      <w:r w:rsidR="00A355C5">
        <w:rPr>
          <w:rFonts w:cs="Times New Roman"/>
          <w:lang w:val="en-US"/>
        </w:rPr>
        <w:t xml:space="preserve"> in turn emerge</w:t>
      </w:r>
      <w:r w:rsidR="006F0B4E">
        <w:rPr>
          <w:rFonts w:cs="Times New Roman"/>
          <w:lang w:val="en-US"/>
        </w:rPr>
        <w:t>.</w:t>
      </w:r>
    </w:p>
    <w:p w14:paraId="78902A68" w14:textId="77777777" w:rsidR="00137536" w:rsidRPr="000C0CD3" w:rsidRDefault="00137536" w:rsidP="000C0CD3">
      <w:pPr>
        <w:spacing w:after="0"/>
        <w:ind w:firstLine="720"/>
        <w:jc w:val="both"/>
        <w:rPr>
          <w:rFonts w:cs="Times"/>
        </w:rPr>
      </w:pPr>
      <w:r w:rsidRPr="00417C2A">
        <w:rPr>
          <w:rFonts w:cs="Times New Roman"/>
          <w:lang w:val="en-US"/>
        </w:rPr>
        <w:t>The ethical implications of this are highly significant. Our focus should not be, as is the case in cybernetics, on “controlling” the environment</w:t>
      </w:r>
      <w:r w:rsidR="007F2142">
        <w:rPr>
          <w:rFonts w:cs="Times New Roman"/>
          <w:lang w:val="en-US"/>
        </w:rPr>
        <w:t xml:space="preserve">, as </w:t>
      </w:r>
      <w:r w:rsidR="00D729ED">
        <w:rPr>
          <w:rFonts w:cs="Times New Roman"/>
          <w:lang w:val="en-US"/>
        </w:rPr>
        <w:t>was</w:t>
      </w:r>
      <w:r w:rsidR="00923B94">
        <w:rPr>
          <w:rFonts w:cs="Times New Roman"/>
          <w:lang w:val="en-US"/>
        </w:rPr>
        <w:t xml:space="preserve"> </w:t>
      </w:r>
      <w:r w:rsidR="00F251C6">
        <w:rPr>
          <w:rFonts w:cs="Times New Roman"/>
          <w:lang w:val="en-US"/>
        </w:rPr>
        <w:t xml:space="preserve">also </w:t>
      </w:r>
      <w:r w:rsidR="00923B94">
        <w:rPr>
          <w:rFonts w:cs="Times New Roman"/>
          <w:lang w:val="en-US"/>
        </w:rPr>
        <w:t xml:space="preserve">the case in Leopold’s </w:t>
      </w:r>
      <w:r w:rsidR="007F2142">
        <w:rPr>
          <w:rFonts w:cs="Times New Roman"/>
          <w:lang w:val="en-US"/>
        </w:rPr>
        <w:t xml:space="preserve">early </w:t>
      </w:r>
      <w:r w:rsidR="00923B94">
        <w:rPr>
          <w:rFonts w:cs="Times New Roman"/>
          <w:i/>
          <w:lang w:val="en-US"/>
        </w:rPr>
        <w:t>Game Management</w:t>
      </w:r>
      <w:r w:rsidR="00923B94">
        <w:rPr>
          <w:rFonts w:cs="Times New Roman"/>
          <w:lang w:val="en-US"/>
        </w:rPr>
        <w:t xml:space="preserve"> (1933)</w:t>
      </w:r>
      <w:r w:rsidR="00010302">
        <w:rPr>
          <w:rFonts w:cs="Times New Roman"/>
          <w:lang w:val="en-US"/>
        </w:rPr>
        <w:t xml:space="preserve">, a text in which he </w:t>
      </w:r>
      <w:r w:rsidR="00D729ED">
        <w:rPr>
          <w:rFonts w:cs="Times New Roman"/>
          <w:lang w:val="en-US"/>
        </w:rPr>
        <w:t xml:space="preserve">still saw nature as </w:t>
      </w:r>
      <w:r w:rsidR="0020348A">
        <w:rPr>
          <w:rFonts w:cs="Times New Roman"/>
          <w:lang w:val="en-US"/>
        </w:rPr>
        <w:t xml:space="preserve">essentially </w:t>
      </w:r>
      <w:r w:rsidR="00D729ED">
        <w:rPr>
          <w:rFonts w:cs="Times New Roman"/>
          <w:lang w:val="en-US"/>
        </w:rPr>
        <w:t>a balance</w:t>
      </w:r>
      <w:r w:rsidR="00417C2A" w:rsidRPr="00417C2A">
        <w:rPr>
          <w:rFonts w:cs="Times New Roman"/>
          <w:lang w:val="en-US"/>
        </w:rPr>
        <w:t xml:space="preserve">. </w:t>
      </w:r>
      <w:r w:rsidRPr="00417C2A">
        <w:rPr>
          <w:rFonts w:cs="Times New Roman"/>
          <w:lang w:val="en-US"/>
        </w:rPr>
        <w:t xml:space="preserve">Likewise, even </w:t>
      </w:r>
      <w:r w:rsidR="0086242E" w:rsidRPr="00417C2A">
        <w:rPr>
          <w:rFonts w:cs="Times New Roman"/>
          <w:lang w:val="en-US"/>
        </w:rPr>
        <w:t>the maintenance and development of comp</w:t>
      </w:r>
      <w:r w:rsidR="00923B94">
        <w:rPr>
          <w:rFonts w:cs="Times New Roman"/>
          <w:lang w:val="en-US"/>
        </w:rPr>
        <w:t xml:space="preserve">lex food chains, and thus of </w:t>
      </w:r>
      <w:r w:rsidR="0086242E" w:rsidRPr="00417C2A">
        <w:rPr>
          <w:rFonts w:cs="Times New Roman"/>
          <w:lang w:val="en-US"/>
        </w:rPr>
        <w:t>diversity, is ultimately of secondary importance. Our primary an</w:t>
      </w:r>
      <w:r w:rsidR="00181543" w:rsidRPr="00417C2A">
        <w:rPr>
          <w:rFonts w:cs="Times New Roman"/>
          <w:lang w:val="en-US"/>
        </w:rPr>
        <w:t>d essential ecological duty</w:t>
      </w:r>
      <w:r w:rsidR="0086242E" w:rsidRPr="00417C2A">
        <w:rPr>
          <w:rFonts w:cs="Times New Roman"/>
          <w:lang w:val="en-US"/>
        </w:rPr>
        <w:t xml:space="preserve"> is rather </w:t>
      </w:r>
      <w:r w:rsidR="000A57E4">
        <w:rPr>
          <w:rFonts w:cs="Times New Roman"/>
          <w:lang w:val="en-US"/>
        </w:rPr>
        <w:t xml:space="preserve">to </w:t>
      </w:r>
      <w:r w:rsidR="0086242E" w:rsidRPr="00417C2A">
        <w:rPr>
          <w:rFonts w:cs="Times New Roman"/>
          <w:lang w:val="en-US"/>
        </w:rPr>
        <w:t xml:space="preserve">what Commoner calls “closing the circle,” </w:t>
      </w:r>
      <w:r w:rsidR="00181543" w:rsidRPr="00417C2A">
        <w:rPr>
          <w:rFonts w:cs="Times New Roman"/>
          <w:lang w:val="en-US"/>
        </w:rPr>
        <w:t>that is to say</w:t>
      </w:r>
      <w:r w:rsidR="00417C2A">
        <w:rPr>
          <w:rFonts w:cs="Times New Roman"/>
          <w:lang w:val="en-US"/>
        </w:rPr>
        <w:t>,</w:t>
      </w:r>
      <w:r w:rsidR="007F2142">
        <w:rPr>
          <w:rFonts w:cs="Times New Roman"/>
          <w:lang w:val="en-US"/>
        </w:rPr>
        <w:t xml:space="preserve"> preserving</w:t>
      </w:r>
      <w:r w:rsidR="00181543" w:rsidRPr="00417C2A">
        <w:rPr>
          <w:rFonts w:cs="Times New Roman"/>
          <w:lang w:val="en-US"/>
        </w:rPr>
        <w:t xml:space="preserve"> </w:t>
      </w:r>
      <w:r w:rsidR="0086242E" w:rsidRPr="00417C2A">
        <w:rPr>
          <w:rFonts w:cs="Times New Roman"/>
          <w:lang w:val="en-US"/>
        </w:rPr>
        <w:t xml:space="preserve">the </w:t>
      </w:r>
      <w:r w:rsidR="007F2142">
        <w:rPr>
          <w:rFonts w:cs="Times New Roman"/>
          <w:lang w:val="en-US"/>
        </w:rPr>
        <w:t xml:space="preserve">“integrity” of the land that arises from the </w:t>
      </w:r>
      <w:r w:rsidR="0086242E" w:rsidRPr="00417C2A">
        <w:rPr>
          <w:rFonts w:cs="Times New Roman"/>
          <w:lang w:val="en-US"/>
        </w:rPr>
        <w:t>circulation of nutrients</w:t>
      </w:r>
      <w:r w:rsidR="007F2142">
        <w:rPr>
          <w:rFonts w:cs="Times New Roman"/>
          <w:lang w:val="en-US"/>
        </w:rPr>
        <w:t>,</w:t>
      </w:r>
      <w:r w:rsidR="00181543" w:rsidRPr="00417C2A">
        <w:rPr>
          <w:rStyle w:val="FootnoteReference"/>
          <w:rFonts w:cs="Times New Roman"/>
          <w:lang w:val="en-US"/>
        </w:rPr>
        <w:footnoteReference w:id="12"/>
      </w:r>
      <w:r w:rsidR="0086242E" w:rsidRPr="00417C2A">
        <w:rPr>
          <w:rFonts w:cs="Times New Roman"/>
          <w:lang w:val="en-US"/>
        </w:rPr>
        <w:t xml:space="preserve"> </w:t>
      </w:r>
      <w:r w:rsidR="00054AF1">
        <w:rPr>
          <w:rFonts w:cs="Times New Roman"/>
          <w:lang w:val="en-US"/>
        </w:rPr>
        <w:t xml:space="preserve">and </w:t>
      </w:r>
      <w:r w:rsidR="000A57E4">
        <w:rPr>
          <w:rFonts w:cs="Times New Roman"/>
          <w:lang w:val="en-US"/>
        </w:rPr>
        <w:t xml:space="preserve">thanks to which </w:t>
      </w:r>
      <w:r w:rsidR="00181543" w:rsidRPr="00417C2A">
        <w:rPr>
          <w:rFonts w:cs="Times New Roman"/>
          <w:lang w:val="en-US"/>
        </w:rPr>
        <w:t xml:space="preserve">the complex </w:t>
      </w:r>
      <w:r w:rsidR="000A57E4">
        <w:rPr>
          <w:rFonts w:cs="Times New Roman"/>
          <w:lang w:val="en-US"/>
        </w:rPr>
        <w:t xml:space="preserve">food </w:t>
      </w:r>
      <w:r w:rsidR="00181543" w:rsidRPr="00417C2A">
        <w:rPr>
          <w:rFonts w:cs="Times New Roman"/>
          <w:lang w:val="en-US"/>
        </w:rPr>
        <w:t xml:space="preserve">chains </w:t>
      </w:r>
      <w:r w:rsidR="0086242E" w:rsidRPr="00417C2A">
        <w:rPr>
          <w:rFonts w:cs="Times New Roman"/>
          <w:lang w:val="en-US"/>
        </w:rPr>
        <w:t>t</w:t>
      </w:r>
      <w:r w:rsidR="00181543" w:rsidRPr="00417C2A">
        <w:rPr>
          <w:rFonts w:cs="Times New Roman"/>
          <w:lang w:val="en-US"/>
        </w:rPr>
        <w:t xml:space="preserve">hat constitute the land pyramid, as well as </w:t>
      </w:r>
      <w:r w:rsidR="007F2142">
        <w:rPr>
          <w:rFonts w:cs="Times New Roman"/>
          <w:lang w:val="en-US"/>
        </w:rPr>
        <w:t xml:space="preserve">the </w:t>
      </w:r>
      <w:r w:rsidR="00181543" w:rsidRPr="00417C2A">
        <w:rPr>
          <w:rFonts w:cs="Times New Roman"/>
          <w:lang w:val="en-US"/>
        </w:rPr>
        <w:t>stability</w:t>
      </w:r>
      <w:r w:rsidR="007F2142">
        <w:rPr>
          <w:rFonts w:cs="Times New Roman"/>
          <w:lang w:val="en-US"/>
        </w:rPr>
        <w:t xml:space="preserve"> produced by the balance of nature</w:t>
      </w:r>
      <w:r w:rsidR="00C92D18">
        <w:rPr>
          <w:rFonts w:cs="Times New Roman"/>
          <w:lang w:val="en-US"/>
        </w:rPr>
        <w:t xml:space="preserve">, in turn </w:t>
      </w:r>
      <w:r w:rsidR="00A355C5">
        <w:rPr>
          <w:rFonts w:cs="Times New Roman"/>
          <w:lang w:val="en-US"/>
        </w:rPr>
        <w:t>emerge</w:t>
      </w:r>
      <w:r w:rsidR="00181543" w:rsidRPr="00417C2A">
        <w:rPr>
          <w:rFonts w:cs="Times New Roman"/>
          <w:lang w:val="en-US"/>
        </w:rPr>
        <w:t xml:space="preserve">. </w:t>
      </w:r>
      <w:r w:rsidR="00923B94">
        <w:rPr>
          <w:rFonts w:cs="Times New Roman"/>
          <w:lang w:val="en-US"/>
        </w:rPr>
        <w:t>Such</w:t>
      </w:r>
      <w:r w:rsidR="007F2142">
        <w:rPr>
          <w:rFonts w:cs="Times New Roman"/>
          <w:lang w:val="en-US"/>
        </w:rPr>
        <w:t>,</w:t>
      </w:r>
      <w:r w:rsidR="00923B94">
        <w:rPr>
          <w:rFonts w:cs="Times New Roman"/>
          <w:lang w:val="en-US"/>
        </w:rPr>
        <w:t xml:space="preserve"> in any case</w:t>
      </w:r>
      <w:r w:rsidR="007F2142">
        <w:rPr>
          <w:rFonts w:cs="Times New Roman"/>
          <w:lang w:val="en-US"/>
        </w:rPr>
        <w:t>,</w:t>
      </w:r>
      <w:r w:rsidR="00923B94">
        <w:rPr>
          <w:rFonts w:cs="Times New Roman"/>
          <w:lang w:val="en-US"/>
        </w:rPr>
        <w:t xml:space="preserve"> is the ethical lesson of “The Round River: A </w:t>
      </w:r>
      <w:r w:rsidR="00371F11">
        <w:rPr>
          <w:rFonts w:cs="Times New Roman"/>
          <w:lang w:val="en-US"/>
        </w:rPr>
        <w:t>Parable.</w:t>
      </w:r>
      <w:r w:rsidR="00054AF1">
        <w:rPr>
          <w:rFonts w:cs="Times New Roman"/>
          <w:lang w:val="en-US"/>
        </w:rPr>
        <w:t xml:space="preserve">” </w:t>
      </w:r>
      <w:r w:rsidR="00371F11">
        <w:rPr>
          <w:rFonts w:cs="Times New Roman"/>
          <w:lang w:val="en-US"/>
        </w:rPr>
        <w:t xml:space="preserve">Indeed, </w:t>
      </w:r>
      <w:r w:rsidR="00054AF1">
        <w:rPr>
          <w:rFonts w:cs="Times New Roman"/>
          <w:lang w:val="en-US"/>
        </w:rPr>
        <w:t xml:space="preserve">in </w:t>
      </w:r>
      <w:r w:rsidR="00371F11">
        <w:rPr>
          <w:rFonts w:cs="Times New Roman"/>
          <w:lang w:val="en-US"/>
        </w:rPr>
        <w:t xml:space="preserve">this text </w:t>
      </w:r>
      <w:r w:rsidR="00054AF1">
        <w:rPr>
          <w:rFonts w:cs="Times New Roman"/>
          <w:lang w:val="en-US"/>
        </w:rPr>
        <w:t xml:space="preserve">Leopold asks two questions of </w:t>
      </w:r>
      <w:r w:rsidR="00D729ED">
        <w:rPr>
          <w:rFonts w:cs="Times New Roman"/>
          <w:lang w:val="en-US"/>
        </w:rPr>
        <w:t xml:space="preserve">the modern world: </w:t>
      </w:r>
      <w:r w:rsidR="00923B94">
        <w:rPr>
          <w:rFonts w:cs="Times New Roman"/>
          <w:lang w:val="en-US"/>
        </w:rPr>
        <w:t>“(1) Does it maintain fertility? (2) Does it maintain a diverse flora and fauna?”</w:t>
      </w:r>
      <w:r w:rsidR="000C0CD3">
        <w:rPr>
          <w:rFonts w:cs="Times New Roman"/>
          <w:lang w:val="en-US"/>
        </w:rPr>
        <w:t xml:space="preserve"> (1953a, 163) A short while later, </w:t>
      </w:r>
      <w:r w:rsidR="00F251C6">
        <w:rPr>
          <w:rFonts w:cs="Times New Roman"/>
          <w:lang w:val="en-US"/>
        </w:rPr>
        <w:t xml:space="preserve">he adds </w:t>
      </w:r>
      <w:r w:rsidR="000C0CD3">
        <w:rPr>
          <w:rFonts w:cs="Times New Roman"/>
          <w:lang w:val="en-US"/>
        </w:rPr>
        <w:t xml:space="preserve">a third question: “Can stability be synthesized out of imported plants and </w:t>
      </w:r>
      <w:r w:rsidR="007F2142">
        <w:rPr>
          <w:rFonts w:cs="Times New Roman"/>
          <w:lang w:val="en-US"/>
        </w:rPr>
        <w:t xml:space="preserve">animals?” (165) </w:t>
      </w:r>
      <w:proofErr w:type="gramStart"/>
      <w:r w:rsidR="007F2142">
        <w:rPr>
          <w:rFonts w:cs="Times New Roman"/>
          <w:lang w:val="en-US"/>
        </w:rPr>
        <w:t>These</w:t>
      </w:r>
      <w:proofErr w:type="gramEnd"/>
      <w:r w:rsidR="007F2142">
        <w:rPr>
          <w:rFonts w:cs="Times New Roman"/>
          <w:lang w:val="en-US"/>
        </w:rPr>
        <w:t xml:space="preserve"> </w:t>
      </w:r>
      <w:r w:rsidR="00D729ED">
        <w:rPr>
          <w:rFonts w:cs="Times New Roman"/>
          <w:lang w:val="en-US"/>
        </w:rPr>
        <w:t xml:space="preserve">three </w:t>
      </w:r>
      <w:r w:rsidR="000C0CD3">
        <w:rPr>
          <w:rFonts w:cs="Times New Roman"/>
          <w:lang w:val="en-US"/>
        </w:rPr>
        <w:t xml:space="preserve">questions in turn suggest a subtle reworking of </w:t>
      </w:r>
      <w:r w:rsidR="00371F11">
        <w:rPr>
          <w:rFonts w:cs="Times New Roman"/>
          <w:lang w:val="en-US"/>
        </w:rPr>
        <w:t>his</w:t>
      </w:r>
      <w:r w:rsidR="000C0CD3" w:rsidRPr="00417C2A">
        <w:rPr>
          <w:rFonts w:cs="Times New Roman"/>
          <w:lang w:val="en-US"/>
        </w:rPr>
        <w:t xml:space="preserve"> famous “land ethic</w:t>
      </w:r>
      <w:r w:rsidR="00A355C5">
        <w:rPr>
          <w:rFonts w:cs="Times New Roman"/>
          <w:lang w:val="en-US"/>
        </w:rPr>
        <w:t>,</w:t>
      </w:r>
      <w:r w:rsidR="000C0CD3" w:rsidRPr="00417C2A">
        <w:rPr>
          <w:rFonts w:cs="Times New Roman"/>
          <w:lang w:val="en-US"/>
        </w:rPr>
        <w:t>”</w:t>
      </w:r>
      <w:r w:rsidR="00371F11">
        <w:rPr>
          <w:rFonts w:cs="Times New Roman"/>
          <w:lang w:val="en-US"/>
        </w:rPr>
        <w:t xml:space="preserve"> according to which </w:t>
      </w:r>
      <w:r w:rsidR="00417C2A" w:rsidRPr="00417C2A">
        <w:rPr>
          <w:rFonts w:cs="Times New Roman"/>
          <w:lang w:val="en-US"/>
        </w:rPr>
        <w:t>“</w:t>
      </w:r>
      <w:r w:rsidR="00417C2A" w:rsidRPr="00417C2A">
        <w:rPr>
          <w:rFonts w:cs="Times"/>
        </w:rPr>
        <w:t>[a]</w:t>
      </w:r>
      <w:r w:rsidR="00181543" w:rsidRPr="00417C2A">
        <w:rPr>
          <w:rFonts w:cs="Times"/>
        </w:rPr>
        <w:t xml:space="preserve"> thing is right when it tends to preserve the integrity, stability, and beauty of the biotic community. It is wrong when it tends otherwise.</w:t>
      </w:r>
      <w:r w:rsidR="00417C2A" w:rsidRPr="00417C2A">
        <w:rPr>
          <w:rFonts w:cs="Times"/>
        </w:rPr>
        <w:t>”</w:t>
      </w:r>
      <w:r w:rsidR="00181543" w:rsidRPr="00417C2A">
        <w:rPr>
          <w:rFonts w:cs="Times"/>
        </w:rPr>
        <w:t xml:space="preserve"> (</w:t>
      </w:r>
      <w:r w:rsidR="00417C2A" w:rsidRPr="00417C2A">
        <w:rPr>
          <w:rFonts w:cs="Times"/>
        </w:rPr>
        <w:t xml:space="preserve">1949a, </w:t>
      </w:r>
      <w:r w:rsidR="00181543" w:rsidRPr="00417C2A">
        <w:rPr>
          <w:rFonts w:cs="Times"/>
        </w:rPr>
        <w:t>225)</w:t>
      </w:r>
      <w:r w:rsidR="00417C2A" w:rsidRPr="00417C2A">
        <w:rPr>
          <w:rFonts w:cs="Times"/>
        </w:rPr>
        <w:t xml:space="preserve"> </w:t>
      </w:r>
      <w:r w:rsidR="00C92D18">
        <w:rPr>
          <w:rFonts w:cs="Times"/>
        </w:rPr>
        <w:t>The</w:t>
      </w:r>
      <w:r w:rsidR="000C0CD3">
        <w:rPr>
          <w:rFonts w:cs="Times"/>
        </w:rPr>
        <w:t xml:space="preserve"> reworking involves </w:t>
      </w:r>
      <w:r w:rsidR="000A57E4">
        <w:rPr>
          <w:rFonts w:cs="Times"/>
        </w:rPr>
        <w:t xml:space="preserve">both </w:t>
      </w:r>
      <w:r w:rsidR="00F251C6">
        <w:rPr>
          <w:rFonts w:cs="Times"/>
        </w:rPr>
        <w:t>an</w:t>
      </w:r>
      <w:r w:rsidR="005A0A0E">
        <w:rPr>
          <w:rFonts w:cs="Times"/>
        </w:rPr>
        <w:t xml:space="preserve"> addition</w:t>
      </w:r>
      <w:r w:rsidR="00417C2A" w:rsidRPr="00417C2A">
        <w:rPr>
          <w:rFonts w:cs="Times"/>
        </w:rPr>
        <w:t xml:space="preserve"> and an interpretation. </w:t>
      </w:r>
      <w:r w:rsidR="000C0CD3">
        <w:rPr>
          <w:rFonts w:cs="Times"/>
        </w:rPr>
        <w:t xml:space="preserve">The proposed addition is </w:t>
      </w:r>
      <w:r w:rsidR="00417C2A" w:rsidRPr="00417C2A">
        <w:rPr>
          <w:rFonts w:cs="Times"/>
        </w:rPr>
        <w:t xml:space="preserve">the word “diversity” between </w:t>
      </w:r>
      <w:r w:rsidR="005A0A0E">
        <w:rPr>
          <w:rFonts w:cs="Times"/>
        </w:rPr>
        <w:t xml:space="preserve">the words </w:t>
      </w:r>
      <w:r w:rsidR="007F2142">
        <w:rPr>
          <w:rFonts w:cs="Times"/>
        </w:rPr>
        <w:t>“integrity</w:t>
      </w:r>
      <w:r w:rsidR="00417C2A" w:rsidRPr="00417C2A">
        <w:rPr>
          <w:rFonts w:cs="Times"/>
        </w:rPr>
        <w:t xml:space="preserve">” and “stability,” </w:t>
      </w:r>
      <w:r w:rsidR="00D729ED">
        <w:rPr>
          <w:rFonts w:cs="Times"/>
        </w:rPr>
        <w:t xml:space="preserve">such that </w:t>
      </w:r>
      <w:r w:rsidR="005A0A0E">
        <w:rPr>
          <w:rFonts w:cs="Times"/>
        </w:rPr>
        <w:t xml:space="preserve">the </w:t>
      </w:r>
      <w:r w:rsidR="00054AF1">
        <w:rPr>
          <w:rFonts w:cs="Times"/>
        </w:rPr>
        <w:t>three</w:t>
      </w:r>
      <w:r w:rsidR="00D729ED">
        <w:rPr>
          <w:rFonts w:cs="Times"/>
        </w:rPr>
        <w:t xml:space="preserve"> systemic</w:t>
      </w:r>
      <w:r w:rsidR="00054AF1">
        <w:rPr>
          <w:rFonts w:cs="Times"/>
        </w:rPr>
        <w:t xml:space="preserve"> </w:t>
      </w:r>
      <w:r w:rsidR="00417C2A" w:rsidRPr="00417C2A">
        <w:rPr>
          <w:rFonts w:cs="Times"/>
        </w:rPr>
        <w:t>qualities</w:t>
      </w:r>
      <w:r w:rsidR="005A0A0E">
        <w:rPr>
          <w:rFonts w:cs="Times"/>
        </w:rPr>
        <w:t xml:space="preserve"> </w:t>
      </w:r>
      <w:r w:rsidR="00010302">
        <w:rPr>
          <w:rFonts w:cs="Times"/>
        </w:rPr>
        <w:t>thereby describe</w:t>
      </w:r>
      <w:r w:rsidR="00A355C5">
        <w:rPr>
          <w:rFonts w:cs="Times"/>
        </w:rPr>
        <w:t>d</w:t>
      </w:r>
      <w:r w:rsidR="00D729ED">
        <w:rPr>
          <w:rFonts w:cs="Times"/>
        </w:rPr>
        <w:t xml:space="preserve"> </w:t>
      </w:r>
      <w:r w:rsidR="007F2142">
        <w:rPr>
          <w:rFonts w:cs="Times"/>
        </w:rPr>
        <w:t>– integrity</w:t>
      </w:r>
      <w:r w:rsidR="000C0CD3">
        <w:rPr>
          <w:rFonts w:cs="Times"/>
        </w:rPr>
        <w:t xml:space="preserve">, diversity, and stability </w:t>
      </w:r>
      <w:r w:rsidR="00417C2A" w:rsidRPr="00417C2A">
        <w:rPr>
          <w:rFonts w:cs="Times"/>
        </w:rPr>
        <w:t>–</w:t>
      </w:r>
      <w:r w:rsidR="00010302">
        <w:rPr>
          <w:rFonts w:cs="Times"/>
        </w:rPr>
        <w:t xml:space="preserve"> </w:t>
      </w:r>
      <w:r w:rsidR="00417C2A" w:rsidRPr="00417C2A">
        <w:rPr>
          <w:rFonts w:cs="Times"/>
        </w:rPr>
        <w:t>correspond to the round river (</w:t>
      </w:r>
      <w:r w:rsidR="00010302">
        <w:rPr>
          <w:rFonts w:cs="Times"/>
        </w:rPr>
        <w:t>integrity</w:t>
      </w:r>
      <w:r w:rsidR="00417C2A" w:rsidRPr="00417C2A">
        <w:rPr>
          <w:rFonts w:cs="Times"/>
        </w:rPr>
        <w:t>), the land pyramid (</w:t>
      </w:r>
      <w:r w:rsidR="00010302">
        <w:rPr>
          <w:rFonts w:cs="Times"/>
        </w:rPr>
        <w:t>diversity</w:t>
      </w:r>
      <w:r w:rsidR="00417C2A" w:rsidRPr="00417C2A">
        <w:rPr>
          <w:rFonts w:cs="Times"/>
        </w:rPr>
        <w:t xml:space="preserve">), and the balance </w:t>
      </w:r>
      <w:r w:rsidR="000A57E4">
        <w:rPr>
          <w:rFonts w:cs="Times"/>
        </w:rPr>
        <w:t xml:space="preserve">of nature </w:t>
      </w:r>
      <w:r w:rsidR="00417C2A" w:rsidRPr="00417C2A">
        <w:rPr>
          <w:rFonts w:cs="Times"/>
        </w:rPr>
        <w:t>(</w:t>
      </w:r>
      <w:r w:rsidR="00010302">
        <w:rPr>
          <w:rFonts w:cs="Times"/>
        </w:rPr>
        <w:t>stability</w:t>
      </w:r>
      <w:r w:rsidR="00417C2A" w:rsidRPr="00417C2A">
        <w:rPr>
          <w:rFonts w:cs="Times"/>
        </w:rPr>
        <w:t xml:space="preserve">). The </w:t>
      </w:r>
      <w:r w:rsidR="000C0CD3">
        <w:rPr>
          <w:rFonts w:cs="Times"/>
        </w:rPr>
        <w:t>proposed interpr</w:t>
      </w:r>
      <w:r w:rsidR="00054AF1">
        <w:rPr>
          <w:rFonts w:cs="Times"/>
        </w:rPr>
        <w:t>etation involves</w:t>
      </w:r>
      <w:r w:rsidR="00417C2A" w:rsidRPr="00417C2A">
        <w:rPr>
          <w:rFonts w:cs="Times"/>
        </w:rPr>
        <w:t xml:space="preserve"> </w:t>
      </w:r>
      <w:r w:rsidR="005A0A0E">
        <w:rPr>
          <w:rFonts w:cs="Times"/>
        </w:rPr>
        <w:t>understanding</w:t>
      </w:r>
      <w:r w:rsidR="00417C2A" w:rsidRPr="00417C2A">
        <w:rPr>
          <w:rFonts w:cs="Times"/>
        </w:rPr>
        <w:t xml:space="preserve"> that our primary and ess</w:t>
      </w:r>
      <w:r w:rsidR="007F2142">
        <w:rPr>
          <w:rFonts w:cs="Times"/>
        </w:rPr>
        <w:t>ential duty is towards integrity, for it is from integrity</w:t>
      </w:r>
      <w:r w:rsidR="00417C2A" w:rsidRPr="00417C2A">
        <w:rPr>
          <w:rFonts w:cs="Times"/>
        </w:rPr>
        <w:t xml:space="preserve"> that</w:t>
      </w:r>
      <w:r w:rsidR="0020348A">
        <w:rPr>
          <w:rFonts w:cs="Times"/>
        </w:rPr>
        <w:t xml:space="preserve"> diversity and stability emerge.</w:t>
      </w:r>
      <w:r w:rsidR="00D729ED">
        <w:rPr>
          <w:rFonts w:cs="Times"/>
        </w:rPr>
        <w:t xml:space="preserve"> </w:t>
      </w:r>
      <w:r w:rsidR="00C92D18">
        <w:rPr>
          <w:rFonts w:cs="Times"/>
        </w:rPr>
        <w:t xml:space="preserve">Integrity, in other words, goes hand in hand with fertility. </w:t>
      </w:r>
      <w:r w:rsidR="00D729ED">
        <w:rPr>
          <w:rFonts w:cs="Times"/>
        </w:rPr>
        <w:t xml:space="preserve">As for beauty, that can </w:t>
      </w:r>
      <w:r w:rsidR="00010302">
        <w:rPr>
          <w:rFonts w:cs="Times"/>
        </w:rPr>
        <w:t xml:space="preserve">perhaps </w:t>
      </w:r>
      <w:r w:rsidR="00D729ED">
        <w:rPr>
          <w:rFonts w:cs="Times"/>
        </w:rPr>
        <w:t>also be seen a</w:t>
      </w:r>
      <w:r w:rsidR="00391332">
        <w:rPr>
          <w:rFonts w:cs="Times"/>
        </w:rPr>
        <w:t>s an emergent property, arisin</w:t>
      </w:r>
      <w:r w:rsidR="007F2142">
        <w:rPr>
          <w:rFonts w:cs="Times"/>
        </w:rPr>
        <w:t>g from</w:t>
      </w:r>
      <w:r w:rsidR="00D729ED">
        <w:rPr>
          <w:rFonts w:cs="Times"/>
        </w:rPr>
        <w:t xml:space="preserve"> the</w:t>
      </w:r>
      <w:r w:rsidR="007F2142">
        <w:rPr>
          <w:rFonts w:cs="Times"/>
        </w:rPr>
        <w:t xml:space="preserve"> integrity</w:t>
      </w:r>
      <w:r w:rsidR="00D729ED">
        <w:rPr>
          <w:rFonts w:cs="Times"/>
        </w:rPr>
        <w:t>, diversity, and stability of the land</w:t>
      </w:r>
      <w:r w:rsidR="00391332">
        <w:rPr>
          <w:rFonts w:cs="Times"/>
        </w:rPr>
        <w:t>.</w:t>
      </w:r>
    </w:p>
    <w:p w14:paraId="4DB7E193" w14:textId="77777777" w:rsidR="00F251C6" w:rsidRDefault="006F00DD" w:rsidP="0020348A">
      <w:pPr>
        <w:spacing w:after="0"/>
        <w:ind w:firstLine="720"/>
        <w:jc w:val="both"/>
        <w:rPr>
          <w:rFonts w:cs="Times New Roman"/>
          <w:lang w:val="en-US"/>
        </w:rPr>
      </w:pPr>
      <w:r w:rsidRPr="00FB598C">
        <w:rPr>
          <w:rFonts w:cs="Times New Roman"/>
          <w:lang w:val="en-US"/>
        </w:rPr>
        <w:t>I</w:t>
      </w:r>
      <w:r w:rsidR="00391332">
        <w:rPr>
          <w:rFonts w:cs="Times New Roman"/>
          <w:lang w:val="en-US"/>
        </w:rPr>
        <w:t>n addition to the</w:t>
      </w:r>
      <w:r w:rsidR="00417C2A">
        <w:rPr>
          <w:rFonts w:cs="Times New Roman"/>
          <w:lang w:val="en-US"/>
        </w:rPr>
        <w:t xml:space="preserve"> ethical implications</w:t>
      </w:r>
      <w:r w:rsidR="00D729ED">
        <w:rPr>
          <w:rFonts w:cs="Times New Roman"/>
          <w:lang w:val="en-US"/>
        </w:rPr>
        <w:t xml:space="preserve"> of the image of the land as a </w:t>
      </w:r>
      <w:r w:rsidR="00391332">
        <w:rPr>
          <w:rFonts w:cs="Times New Roman"/>
          <w:lang w:val="en-US"/>
        </w:rPr>
        <w:t>round river</w:t>
      </w:r>
      <w:r w:rsidR="00417C2A">
        <w:rPr>
          <w:rFonts w:cs="Times New Roman"/>
          <w:lang w:val="en-US"/>
        </w:rPr>
        <w:t>,</w:t>
      </w:r>
      <w:r w:rsidR="00D729ED">
        <w:rPr>
          <w:rFonts w:cs="Times New Roman"/>
          <w:lang w:val="en-US"/>
        </w:rPr>
        <w:t xml:space="preserve"> </w:t>
      </w:r>
      <w:r w:rsidR="00417C2A">
        <w:rPr>
          <w:rFonts w:cs="Times New Roman"/>
          <w:lang w:val="en-US"/>
        </w:rPr>
        <w:t>i</w:t>
      </w:r>
      <w:r w:rsidRPr="00FB598C">
        <w:rPr>
          <w:rFonts w:cs="Times New Roman"/>
          <w:lang w:val="en-US"/>
        </w:rPr>
        <w:t>t is also interesti</w:t>
      </w:r>
      <w:r w:rsidR="00010302">
        <w:rPr>
          <w:rFonts w:cs="Times New Roman"/>
          <w:lang w:val="en-US"/>
        </w:rPr>
        <w:t xml:space="preserve">ng to </w:t>
      </w:r>
      <w:r w:rsidR="0020348A">
        <w:rPr>
          <w:rFonts w:cs="Times New Roman"/>
          <w:lang w:val="en-US"/>
        </w:rPr>
        <w:t>note that the image of humanity</w:t>
      </w:r>
      <w:r w:rsidRPr="00FB598C">
        <w:rPr>
          <w:rFonts w:cs="Times New Roman"/>
          <w:lang w:val="en-US"/>
        </w:rPr>
        <w:t xml:space="preserve"> as the navigator of Round River has various </w:t>
      </w:r>
      <w:r w:rsidR="005A0A0E">
        <w:rPr>
          <w:rFonts w:cs="Times New Roman"/>
          <w:lang w:val="en-US"/>
        </w:rPr>
        <w:t>“existential”</w:t>
      </w:r>
      <w:r w:rsidRPr="00FB598C">
        <w:rPr>
          <w:rFonts w:cs="Times New Roman"/>
          <w:lang w:val="en-US"/>
        </w:rPr>
        <w:t xml:space="preserve"> implications which Leopold does not</w:t>
      </w:r>
      <w:r w:rsidR="00D729ED">
        <w:rPr>
          <w:rFonts w:cs="Times New Roman"/>
          <w:lang w:val="en-US"/>
        </w:rPr>
        <w:t xml:space="preserve"> himself explore</w:t>
      </w:r>
      <w:r w:rsidRPr="00FB598C">
        <w:rPr>
          <w:rFonts w:cs="Times New Roman"/>
          <w:lang w:val="en-US"/>
        </w:rPr>
        <w:t xml:space="preserve">, but which, taken together, may give rise to the </w:t>
      </w:r>
      <w:r w:rsidR="005A0A0E">
        <w:rPr>
          <w:rFonts w:cs="Times New Roman"/>
          <w:lang w:val="en-US"/>
        </w:rPr>
        <w:t xml:space="preserve">sort of </w:t>
      </w:r>
      <w:r w:rsidR="00D729ED">
        <w:rPr>
          <w:rFonts w:cs="Times New Roman"/>
          <w:lang w:val="en-US"/>
        </w:rPr>
        <w:t xml:space="preserve">existential </w:t>
      </w:r>
      <w:r w:rsidR="005A0A0E">
        <w:rPr>
          <w:rFonts w:cs="Times New Roman"/>
          <w:lang w:val="en-US"/>
        </w:rPr>
        <w:t xml:space="preserve">complexity </w:t>
      </w:r>
      <w:r w:rsidRPr="00FB598C">
        <w:rPr>
          <w:rFonts w:cs="Times New Roman"/>
          <w:lang w:val="en-US"/>
        </w:rPr>
        <w:t xml:space="preserve">characteristic of what </w:t>
      </w:r>
      <w:r>
        <w:rPr>
          <w:rFonts w:cs="Times New Roman"/>
          <w:lang w:val="en-US"/>
        </w:rPr>
        <w:t xml:space="preserve">Martin </w:t>
      </w:r>
      <w:r w:rsidRPr="00FB598C">
        <w:rPr>
          <w:rFonts w:cs="Times New Roman"/>
          <w:lang w:val="en-US"/>
        </w:rPr>
        <w:t xml:space="preserve">Heidegger (1995) calls </w:t>
      </w:r>
      <w:proofErr w:type="spellStart"/>
      <w:r w:rsidR="00D729ED">
        <w:rPr>
          <w:rFonts w:cs="Times New Roman"/>
          <w:i/>
          <w:lang w:val="en-US"/>
        </w:rPr>
        <w:t>Dasein</w:t>
      </w:r>
      <w:proofErr w:type="spellEnd"/>
      <w:r w:rsidR="00D729ED">
        <w:rPr>
          <w:rFonts w:cs="Times New Roman" w:hint="eastAsia"/>
          <w:i/>
          <w:lang w:val="en-US"/>
        </w:rPr>
        <w:t xml:space="preserve"> </w:t>
      </w:r>
      <w:r w:rsidR="00D729ED">
        <w:rPr>
          <w:rFonts w:cs="Times New Roman"/>
        </w:rPr>
        <w:t xml:space="preserve">or </w:t>
      </w:r>
      <w:r w:rsidRPr="00FB598C">
        <w:rPr>
          <w:rFonts w:cs="Times New Roman"/>
          <w:lang w:val="en-US"/>
        </w:rPr>
        <w:t xml:space="preserve">“being-in-the-world.” </w:t>
      </w:r>
      <w:r>
        <w:rPr>
          <w:rFonts w:cs="Times New Roman"/>
          <w:lang w:val="en-US"/>
        </w:rPr>
        <w:t xml:space="preserve">Just as Heidegger maintains that for </w:t>
      </w:r>
      <w:proofErr w:type="spellStart"/>
      <w:r>
        <w:rPr>
          <w:rFonts w:cs="Times New Roman"/>
          <w:i/>
          <w:lang w:val="en-US"/>
        </w:rPr>
        <w:t>Dasein</w:t>
      </w:r>
      <w:proofErr w:type="spellEnd"/>
      <w:r>
        <w:rPr>
          <w:rFonts w:cs="Times New Roman"/>
          <w:i/>
          <w:lang w:val="en-US"/>
        </w:rPr>
        <w:t xml:space="preserve"> </w:t>
      </w:r>
      <w:r>
        <w:rPr>
          <w:rFonts w:cs="Times New Roman"/>
          <w:lang w:val="en-US"/>
        </w:rPr>
        <w:t>to exist authentically</w:t>
      </w:r>
      <w:r>
        <w:rPr>
          <w:rFonts w:cs="Times New Roman"/>
          <w:i/>
          <w:lang w:val="en-US"/>
        </w:rPr>
        <w:t xml:space="preserve"> </w:t>
      </w:r>
      <w:r>
        <w:rPr>
          <w:rFonts w:cs="Times New Roman"/>
          <w:lang w:val="en-US"/>
        </w:rPr>
        <w:t xml:space="preserve">is </w:t>
      </w:r>
      <w:r w:rsidR="000A57E4">
        <w:rPr>
          <w:rFonts w:cs="Times New Roman"/>
          <w:lang w:val="en-US"/>
        </w:rPr>
        <w:t xml:space="preserve">for it </w:t>
      </w:r>
      <w:r>
        <w:rPr>
          <w:rFonts w:cs="Times New Roman"/>
          <w:lang w:val="en-US"/>
        </w:rPr>
        <w:t xml:space="preserve">to “be towards death” (304-311), </w:t>
      </w:r>
      <w:r w:rsidRPr="00FB598C">
        <w:rPr>
          <w:rFonts w:cs="Times New Roman"/>
          <w:lang w:val="en-US"/>
        </w:rPr>
        <w:t xml:space="preserve">the image of the round river implies that the natural destiny of the </w:t>
      </w:r>
      <w:r w:rsidR="005A0A0E">
        <w:rPr>
          <w:rFonts w:cs="Times New Roman"/>
          <w:lang w:val="en-US"/>
        </w:rPr>
        <w:t xml:space="preserve">human </w:t>
      </w:r>
      <w:r w:rsidRPr="00FB598C">
        <w:rPr>
          <w:rFonts w:cs="Times New Roman"/>
          <w:lang w:val="en-US"/>
        </w:rPr>
        <w:t>individual is to return to th</w:t>
      </w:r>
      <w:r>
        <w:rPr>
          <w:rFonts w:cs="Times New Roman"/>
          <w:lang w:val="en-US"/>
        </w:rPr>
        <w:t>e soil, to decompose, and thus</w:t>
      </w:r>
      <w:r w:rsidRPr="00FB598C">
        <w:rPr>
          <w:rFonts w:cs="Times New Roman"/>
          <w:lang w:val="en-US"/>
        </w:rPr>
        <w:t xml:space="preserve"> also to let other beings rise anew and take its place. It is the Round River that is immortal, and the individual human who is mortal. Moreover, </w:t>
      </w:r>
      <w:r w:rsidR="00D729ED">
        <w:rPr>
          <w:rFonts w:cs="Times New Roman"/>
          <w:lang w:val="en-US"/>
        </w:rPr>
        <w:t>our</w:t>
      </w:r>
      <w:r w:rsidRPr="00FB598C">
        <w:rPr>
          <w:rFonts w:cs="Times New Roman"/>
          <w:lang w:val="en-US"/>
        </w:rPr>
        <w:t xml:space="preserve"> unique ability to </w:t>
      </w:r>
      <w:r w:rsidRPr="00FB598C">
        <w:rPr>
          <w:rFonts w:cs="Times New Roman"/>
          <w:i/>
          <w:lang w:val="en-US"/>
        </w:rPr>
        <w:t xml:space="preserve">foresee </w:t>
      </w:r>
      <w:r w:rsidRPr="00FB598C">
        <w:rPr>
          <w:rFonts w:cs="Times New Roman"/>
          <w:lang w:val="en-US"/>
        </w:rPr>
        <w:t>our inevitable ret</w:t>
      </w:r>
      <w:r w:rsidR="00D729ED">
        <w:rPr>
          <w:rFonts w:cs="Times New Roman"/>
          <w:lang w:val="en-US"/>
        </w:rPr>
        <w:t xml:space="preserve">urn to the soil implies that we are </w:t>
      </w:r>
      <w:r w:rsidRPr="00FB598C">
        <w:rPr>
          <w:rFonts w:cs="Times New Roman"/>
          <w:lang w:val="en-US"/>
        </w:rPr>
        <w:t xml:space="preserve">not just another </w:t>
      </w:r>
      <w:r w:rsidR="00D729ED">
        <w:rPr>
          <w:rFonts w:cs="Times New Roman"/>
          <w:lang w:val="en-US"/>
        </w:rPr>
        <w:t xml:space="preserve">species of </w:t>
      </w:r>
      <w:r w:rsidRPr="00FB598C">
        <w:rPr>
          <w:rFonts w:cs="Times New Roman"/>
          <w:lang w:val="en-US"/>
        </w:rPr>
        <w:t xml:space="preserve">animal. Indeed, </w:t>
      </w:r>
      <w:r w:rsidR="00465CCF">
        <w:rPr>
          <w:rFonts w:cs="Times New Roman"/>
          <w:lang w:val="en-US"/>
        </w:rPr>
        <w:t xml:space="preserve">in a manner reminiscent of Heidegger, </w:t>
      </w:r>
      <w:r w:rsidRPr="00FB598C">
        <w:rPr>
          <w:rFonts w:cs="Times New Roman"/>
          <w:lang w:val="en-US"/>
        </w:rPr>
        <w:t>“</w:t>
      </w:r>
      <w:r>
        <w:rPr>
          <w:rFonts w:cs="Times New Roman"/>
          <w:lang w:val="en-US"/>
        </w:rPr>
        <w:t xml:space="preserve">The </w:t>
      </w:r>
      <w:r w:rsidRPr="00FB598C">
        <w:rPr>
          <w:rFonts w:cs="Times New Roman"/>
          <w:lang w:val="en-US"/>
        </w:rPr>
        <w:t>Roun</w:t>
      </w:r>
      <w:r w:rsidR="00A355C5">
        <w:rPr>
          <w:rFonts w:cs="Times New Roman"/>
          <w:lang w:val="en-US"/>
        </w:rPr>
        <w:t>d River: A Parable” maintains a clear</w:t>
      </w:r>
      <w:r w:rsidRPr="00FB598C">
        <w:rPr>
          <w:rFonts w:cs="Times New Roman"/>
          <w:lang w:val="en-US"/>
        </w:rPr>
        <w:t xml:space="preserve"> ontological divide between </w:t>
      </w:r>
      <w:r>
        <w:rPr>
          <w:rFonts w:cs="Times New Roman"/>
          <w:lang w:val="en-US"/>
        </w:rPr>
        <w:t>hu</w:t>
      </w:r>
      <w:r w:rsidRPr="00FB598C">
        <w:rPr>
          <w:rFonts w:cs="Times New Roman"/>
          <w:lang w:val="en-US"/>
        </w:rPr>
        <w:t>man</w:t>
      </w:r>
      <w:r>
        <w:rPr>
          <w:rFonts w:cs="Times New Roman"/>
          <w:lang w:val="en-US"/>
        </w:rPr>
        <w:t>s</w:t>
      </w:r>
      <w:r w:rsidRPr="00FB598C">
        <w:rPr>
          <w:rFonts w:cs="Times New Roman"/>
          <w:lang w:val="en-US"/>
        </w:rPr>
        <w:t xml:space="preserve"> and other living beings: </w:t>
      </w:r>
      <w:r>
        <w:rPr>
          <w:rFonts w:cs="Times New Roman"/>
          <w:lang w:val="en-US"/>
        </w:rPr>
        <w:t>hu</w:t>
      </w:r>
      <w:r w:rsidRPr="00FB598C">
        <w:rPr>
          <w:rFonts w:cs="Times New Roman"/>
          <w:lang w:val="en-US"/>
        </w:rPr>
        <w:t>man</w:t>
      </w:r>
      <w:r w:rsidR="00D56774">
        <w:rPr>
          <w:rFonts w:cs="Times New Roman"/>
          <w:lang w:val="en-US"/>
        </w:rPr>
        <w:t>s</w:t>
      </w:r>
      <w:r w:rsidRPr="00FB598C">
        <w:rPr>
          <w:rFonts w:cs="Times New Roman"/>
          <w:lang w:val="en-US"/>
        </w:rPr>
        <w:t xml:space="preserve">, and </w:t>
      </w:r>
      <w:r>
        <w:rPr>
          <w:rFonts w:cs="Times New Roman"/>
          <w:lang w:val="en-US"/>
        </w:rPr>
        <w:t>hu</w:t>
      </w:r>
      <w:r w:rsidRPr="00FB598C">
        <w:rPr>
          <w:rFonts w:cs="Times New Roman"/>
          <w:lang w:val="en-US"/>
        </w:rPr>
        <w:t>man</w:t>
      </w:r>
      <w:r>
        <w:rPr>
          <w:rFonts w:cs="Times New Roman"/>
          <w:lang w:val="en-US"/>
        </w:rPr>
        <w:t>s</w:t>
      </w:r>
      <w:r w:rsidRPr="00FB598C">
        <w:rPr>
          <w:rFonts w:cs="Times New Roman"/>
          <w:lang w:val="en-US"/>
        </w:rPr>
        <w:t xml:space="preserve"> alone, </w:t>
      </w:r>
      <w:r>
        <w:rPr>
          <w:rFonts w:cs="Times New Roman"/>
          <w:lang w:val="en-US"/>
        </w:rPr>
        <w:t xml:space="preserve">are </w:t>
      </w:r>
      <w:r w:rsidRPr="00FB598C">
        <w:rPr>
          <w:rFonts w:cs="Times New Roman"/>
          <w:lang w:val="en-US"/>
        </w:rPr>
        <w:t>temporal being</w:t>
      </w:r>
      <w:r>
        <w:rPr>
          <w:rFonts w:cs="Times New Roman"/>
          <w:lang w:val="en-US"/>
        </w:rPr>
        <w:t>s</w:t>
      </w:r>
      <w:r w:rsidRPr="00FB598C">
        <w:rPr>
          <w:rFonts w:cs="Times New Roman"/>
          <w:lang w:val="en-US"/>
        </w:rPr>
        <w:t>, and, as such, can</w:t>
      </w:r>
      <w:r>
        <w:rPr>
          <w:rFonts w:cs="Times New Roman"/>
          <w:lang w:val="en-US"/>
        </w:rPr>
        <w:t xml:space="preserve"> partially </w:t>
      </w:r>
      <w:r w:rsidRPr="00FB598C">
        <w:rPr>
          <w:rFonts w:cs="Times New Roman"/>
          <w:lang w:val="en-US"/>
        </w:rPr>
        <w:t xml:space="preserve">raise </w:t>
      </w:r>
      <w:r w:rsidR="000270AC">
        <w:rPr>
          <w:rFonts w:cs="Times New Roman"/>
          <w:lang w:val="en-US"/>
        </w:rPr>
        <w:t>themselves</w:t>
      </w:r>
      <w:r>
        <w:rPr>
          <w:rFonts w:cs="Times New Roman"/>
          <w:lang w:val="en-US"/>
        </w:rPr>
        <w:t xml:space="preserve"> up</w:t>
      </w:r>
      <w:r w:rsidRPr="00FB598C">
        <w:rPr>
          <w:rFonts w:cs="Times New Roman"/>
          <w:lang w:val="en-US"/>
        </w:rPr>
        <w:t xml:space="preserve"> </w:t>
      </w:r>
      <w:r>
        <w:rPr>
          <w:rFonts w:cs="Times New Roman"/>
          <w:lang w:val="en-US"/>
        </w:rPr>
        <w:t xml:space="preserve">out of the round river (via </w:t>
      </w:r>
      <w:r w:rsidR="005A0A0E">
        <w:rPr>
          <w:rFonts w:cs="Times New Roman"/>
          <w:lang w:val="en-US"/>
        </w:rPr>
        <w:t>tool-use</w:t>
      </w:r>
      <w:r>
        <w:rPr>
          <w:rFonts w:cs="Times New Roman"/>
          <w:lang w:val="en-US"/>
        </w:rPr>
        <w:t xml:space="preserve"> and economics), </w:t>
      </w:r>
      <w:r w:rsidRPr="00FB598C">
        <w:rPr>
          <w:rFonts w:cs="Times New Roman"/>
          <w:lang w:val="en-US"/>
        </w:rPr>
        <w:t xml:space="preserve">such </w:t>
      </w:r>
      <w:r>
        <w:rPr>
          <w:rFonts w:cs="Times New Roman"/>
          <w:lang w:val="en-US"/>
        </w:rPr>
        <w:t>that they</w:t>
      </w:r>
      <w:r w:rsidRPr="00FB598C">
        <w:rPr>
          <w:rFonts w:cs="Times New Roman"/>
          <w:lang w:val="en-US"/>
        </w:rPr>
        <w:t xml:space="preserve"> may look backwards to the past (history), forward to </w:t>
      </w:r>
      <w:r>
        <w:rPr>
          <w:rFonts w:cs="Times New Roman"/>
          <w:lang w:val="en-US"/>
        </w:rPr>
        <w:t>divergent and</w:t>
      </w:r>
      <w:r w:rsidRPr="00FB598C">
        <w:rPr>
          <w:rFonts w:cs="Times New Roman"/>
          <w:lang w:val="en-US"/>
        </w:rPr>
        <w:t xml:space="preserve"> challenging futures (politics), and, on the basis of these memories and projections, make resolute decisions about which paths to take (statesmans</w:t>
      </w:r>
      <w:r>
        <w:rPr>
          <w:rFonts w:cs="Times New Roman"/>
          <w:lang w:val="en-US"/>
        </w:rPr>
        <w:t>hip). And yet, this is not of course to posit humanity</w:t>
      </w:r>
      <w:r w:rsidRPr="00FB598C">
        <w:rPr>
          <w:rFonts w:cs="Times New Roman"/>
          <w:lang w:val="en-US"/>
        </w:rPr>
        <w:t xml:space="preserve"> as </w:t>
      </w:r>
      <w:r w:rsidRPr="00FB598C">
        <w:rPr>
          <w:rFonts w:cs="Times New Roman"/>
          <w:i/>
          <w:lang w:val="en-US"/>
        </w:rPr>
        <w:t>fully</w:t>
      </w:r>
      <w:r w:rsidRPr="00FB598C">
        <w:rPr>
          <w:rFonts w:cs="Times New Roman"/>
          <w:lang w:val="en-US"/>
        </w:rPr>
        <w:t xml:space="preserve"> </w:t>
      </w:r>
      <w:r w:rsidRPr="00FB598C">
        <w:rPr>
          <w:rFonts w:cs="Times New Roman"/>
          <w:i/>
          <w:lang w:val="en-US"/>
        </w:rPr>
        <w:t xml:space="preserve">transcendent </w:t>
      </w:r>
      <w:r w:rsidRPr="00FB598C">
        <w:rPr>
          <w:rFonts w:cs="Times New Roman"/>
          <w:lang w:val="en-US"/>
        </w:rPr>
        <w:t xml:space="preserve">with respect to </w:t>
      </w:r>
      <w:r w:rsidR="00D56774">
        <w:rPr>
          <w:rFonts w:cs="Times New Roman"/>
          <w:lang w:val="en-US"/>
        </w:rPr>
        <w:t>Round River. We</w:t>
      </w:r>
      <w:r w:rsidRPr="00FB598C">
        <w:rPr>
          <w:rFonts w:cs="Times New Roman"/>
          <w:lang w:val="en-US"/>
        </w:rPr>
        <w:t xml:space="preserve"> may have emerged from the circular current in </w:t>
      </w:r>
      <w:r w:rsidRPr="00FB598C">
        <w:rPr>
          <w:rFonts w:cs="Times New Roman"/>
          <w:lang w:val="en-US"/>
        </w:rPr>
        <w:lastRenderedPageBreak/>
        <w:t xml:space="preserve">which all other living beings remain immersed, </w:t>
      </w:r>
      <w:r w:rsidR="0020348A">
        <w:rPr>
          <w:rFonts w:cs="Times New Roman"/>
          <w:lang w:val="en-US"/>
        </w:rPr>
        <w:t>but</w:t>
      </w:r>
      <w:r>
        <w:rPr>
          <w:rFonts w:cs="Times New Roman"/>
          <w:lang w:val="en-US"/>
        </w:rPr>
        <w:t xml:space="preserve">, if we are </w:t>
      </w:r>
      <w:r w:rsidRPr="00FB598C">
        <w:rPr>
          <w:rFonts w:cs="Times New Roman"/>
          <w:lang w:val="en-US"/>
        </w:rPr>
        <w:t xml:space="preserve">to endure, </w:t>
      </w:r>
      <w:r>
        <w:rPr>
          <w:rFonts w:cs="Times New Roman"/>
          <w:lang w:val="en-US"/>
        </w:rPr>
        <w:t xml:space="preserve">we must </w:t>
      </w:r>
      <w:r w:rsidRPr="00FB598C">
        <w:rPr>
          <w:rFonts w:cs="Times New Roman"/>
          <w:lang w:val="en-US"/>
        </w:rPr>
        <w:t xml:space="preserve">learn to </w:t>
      </w:r>
      <w:r w:rsidR="002268A1">
        <w:rPr>
          <w:rFonts w:cs="Times New Roman"/>
          <w:lang w:val="en-US"/>
        </w:rPr>
        <w:t>“</w:t>
      </w:r>
      <w:r w:rsidR="000270AC">
        <w:rPr>
          <w:rFonts w:cs="Times New Roman"/>
          <w:lang w:val="en-US"/>
        </w:rPr>
        <w:t>attune</w:t>
      </w:r>
      <w:r w:rsidR="002268A1">
        <w:rPr>
          <w:rFonts w:cs="Times New Roman"/>
          <w:lang w:val="en-US"/>
        </w:rPr>
        <w:t>”</w:t>
      </w:r>
      <w:r w:rsidR="000270AC">
        <w:rPr>
          <w:rFonts w:cs="Times New Roman"/>
          <w:lang w:val="en-US"/>
        </w:rPr>
        <w:t xml:space="preserve"> ourselves</w:t>
      </w:r>
      <w:r w:rsidRPr="00FB598C">
        <w:rPr>
          <w:rFonts w:cs="Times New Roman"/>
          <w:lang w:val="en-US"/>
        </w:rPr>
        <w:t xml:space="preserve"> </w:t>
      </w:r>
      <w:r>
        <w:rPr>
          <w:rFonts w:cs="Times New Roman"/>
          <w:lang w:val="en-US"/>
        </w:rPr>
        <w:t>to</w:t>
      </w:r>
      <w:r w:rsidR="000270AC">
        <w:rPr>
          <w:rFonts w:cs="Times New Roman"/>
          <w:lang w:val="en-US"/>
        </w:rPr>
        <w:t xml:space="preserve"> </w:t>
      </w:r>
      <w:r w:rsidR="00010302">
        <w:rPr>
          <w:rFonts w:cs="Times New Roman"/>
          <w:lang w:val="en-US"/>
        </w:rPr>
        <w:t>the round r</w:t>
      </w:r>
      <w:r w:rsidR="00465CCF">
        <w:rPr>
          <w:rFonts w:cs="Times New Roman"/>
          <w:lang w:val="en-US"/>
        </w:rPr>
        <w:t>iver</w:t>
      </w:r>
      <w:r w:rsidR="00010302">
        <w:rPr>
          <w:rFonts w:cs="Times New Roman"/>
          <w:lang w:val="en-US"/>
        </w:rPr>
        <w:t>’s circular flow</w:t>
      </w:r>
      <w:r>
        <w:rPr>
          <w:rFonts w:cs="Times New Roman"/>
          <w:lang w:val="en-US"/>
        </w:rPr>
        <w:t>.</w:t>
      </w:r>
      <w:r w:rsidR="005A0A0E">
        <w:rPr>
          <w:rStyle w:val="FootnoteReference"/>
          <w:rFonts w:cs="Times New Roman"/>
          <w:lang w:val="en-US"/>
        </w:rPr>
        <w:footnoteReference w:id="13"/>
      </w:r>
    </w:p>
    <w:p w14:paraId="22559FBE" w14:textId="77777777" w:rsidR="00C92D18" w:rsidRPr="0020348A" w:rsidRDefault="00C92D18" w:rsidP="0020348A">
      <w:pPr>
        <w:spacing w:after="0"/>
        <w:ind w:firstLine="720"/>
        <w:jc w:val="both"/>
        <w:rPr>
          <w:rFonts w:cs="Times New Roman"/>
          <w:lang w:val="en-US"/>
        </w:rPr>
      </w:pPr>
    </w:p>
    <w:p w14:paraId="49DDFF9C" w14:textId="77777777" w:rsidR="005B51EE" w:rsidRDefault="005B51EE" w:rsidP="00E01F41">
      <w:pPr>
        <w:spacing w:after="0"/>
        <w:jc w:val="both"/>
        <w:rPr>
          <w:rFonts w:cs="Times New Roman"/>
          <w:b/>
          <w:lang w:val="en-US"/>
        </w:rPr>
      </w:pPr>
      <w:r w:rsidRPr="005B51EE">
        <w:rPr>
          <w:rFonts w:cs="Times New Roman"/>
          <w:b/>
          <w:lang w:val="en-US"/>
        </w:rPr>
        <w:t>Aldo Leopold’s Iliad</w:t>
      </w:r>
    </w:p>
    <w:p w14:paraId="64A3D75D" w14:textId="77777777" w:rsidR="00A53146" w:rsidRPr="00A53146" w:rsidRDefault="00A355C5" w:rsidP="001C7694">
      <w:pPr>
        <w:spacing w:after="0"/>
        <w:jc w:val="both"/>
      </w:pPr>
      <w:r>
        <w:rPr>
          <w:rFonts w:cs="Times New Roman"/>
          <w:lang w:val="en-US"/>
        </w:rPr>
        <w:t>There is</w:t>
      </w:r>
      <w:r w:rsidR="00003E61" w:rsidRPr="00003E61">
        <w:rPr>
          <w:rFonts w:cs="Times New Roman"/>
          <w:lang w:val="en-US"/>
        </w:rPr>
        <w:t xml:space="preserve"> a longstanding connection between Leopold and Homer. This is </w:t>
      </w:r>
      <w:r w:rsidR="008118AE">
        <w:rPr>
          <w:rFonts w:cs="Times New Roman"/>
          <w:lang w:val="en-US"/>
        </w:rPr>
        <w:t xml:space="preserve">no </w:t>
      </w:r>
      <w:r w:rsidR="00F124FF">
        <w:rPr>
          <w:rFonts w:cs="Times New Roman"/>
          <w:lang w:val="en-US"/>
        </w:rPr>
        <w:t>doubt due in large</w:t>
      </w:r>
      <w:r w:rsidR="00003E61" w:rsidRPr="00003E61">
        <w:rPr>
          <w:rFonts w:cs="Times New Roman"/>
          <w:lang w:val="en-US"/>
        </w:rPr>
        <w:t xml:space="preserve"> part to the oft-quoted o</w:t>
      </w:r>
      <w:r w:rsidR="005B042D">
        <w:rPr>
          <w:rFonts w:cs="Times New Roman"/>
          <w:lang w:val="en-US"/>
        </w:rPr>
        <w:t>pening line</w:t>
      </w:r>
      <w:r w:rsidR="008A0111">
        <w:rPr>
          <w:rFonts w:cs="Times New Roman"/>
          <w:lang w:val="en-US"/>
        </w:rPr>
        <w:t>s of “The Land Ethic</w:t>
      </w:r>
      <w:r w:rsidR="007521B3">
        <w:rPr>
          <w:rFonts w:cs="Times New Roman"/>
          <w:lang w:val="en-US"/>
        </w:rPr>
        <w:t>”</w:t>
      </w:r>
      <w:r w:rsidR="00981D4A">
        <w:rPr>
          <w:rFonts w:cs="Times New Roman"/>
          <w:lang w:val="en-US"/>
        </w:rPr>
        <w:t>:</w:t>
      </w:r>
      <w:r w:rsidR="009B028E">
        <w:rPr>
          <w:rFonts w:cs="Times New Roman"/>
          <w:lang w:val="en-US"/>
        </w:rPr>
        <w:t xml:space="preserve"> </w:t>
      </w:r>
      <w:r w:rsidR="00003E61" w:rsidRPr="00003E61">
        <w:rPr>
          <w:rFonts w:cs="Times New Roman"/>
          <w:lang w:val="en-US"/>
        </w:rPr>
        <w:t>“</w:t>
      </w:r>
      <w:r w:rsidR="004669CC">
        <w:rPr>
          <w:rFonts w:cs="Times"/>
        </w:rPr>
        <w:t>W</w:t>
      </w:r>
      <w:r w:rsidR="00003E61" w:rsidRPr="00003E61">
        <w:rPr>
          <w:rFonts w:cs="Times"/>
        </w:rPr>
        <w:t>hen god-like Odysseus returned from the wars in Troy […]”</w:t>
      </w:r>
      <w:r w:rsidR="00E01F41">
        <w:rPr>
          <w:rFonts w:cs="Times"/>
        </w:rPr>
        <w:t xml:space="preserve"> (1949a, 201</w:t>
      </w:r>
      <w:r w:rsidR="0014488E">
        <w:rPr>
          <w:rFonts w:cs="Times"/>
        </w:rPr>
        <w:t>)</w:t>
      </w:r>
      <w:r w:rsidR="00003E61" w:rsidRPr="00003E61">
        <w:rPr>
          <w:rFonts w:cs="Times"/>
        </w:rPr>
        <w:t xml:space="preserve">. </w:t>
      </w:r>
      <w:r w:rsidR="00003E61">
        <w:rPr>
          <w:rFonts w:cs="Times"/>
        </w:rPr>
        <w:t>But there are many other references to Homer in Leopold</w:t>
      </w:r>
      <w:r w:rsidR="009B028E">
        <w:rPr>
          <w:rFonts w:cs="Times"/>
        </w:rPr>
        <w:t xml:space="preserve">’s thought, most notably </w:t>
      </w:r>
      <w:r w:rsidR="004669CC">
        <w:rPr>
          <w:rFonts w:cs="Times"/>
        </w:rPr>
        <w:t>a</w:t>
      </w:r>
      <w:r w:rsidR="00E01F41">
        <w:rPr>
          <w:rFonts w:cs="Times"/>
        </w:rPr>
        <w:t>nother</w:t>
      </w:r>
      <w:r w:rsidR="004669CC">
        <w:rPr>
          <w:rFonts w:cs="Times"/>
        </w:rPr>
        <w:t xml:space="preserve"> </w:t>
      </w:r>
      <w:r w:rsidR="00003E61">
        <w:rPr>
          <w:rFonts w:cs="Times"/>
        </w:rPr>
        <w:t xml:space="preserve">text from </w:t>
      </w:r>
      <w:r w:rsidR="00003E61" w:rsidRPr="00003E61">
        <w:rPr>
          <w:rFonts w:cs="Times"/>
          <w:i/>
        </w:rPr>
        <w:t>A Sand County Almanac</w:t>
      </w:r>
      <w:r w:rsidR="00E01F41">
        <w:rPr>
          <w:rFonts w:cs="Times New Roman"/>
          <w:lang w:val="en-US"/>
        </w:rPr>
        <w:t>,</w:t>
      </w:r>
      <w:r w:rsidR="00003E61">
        <w:rPr>
          <w:rFonts w:cs="Times New Roman"/>
          <w:lang w:val="en-US"/>
        </w:rPr>
        <w:t xml:space="preserve"> </w:t>
      </w:r>
      <w:r w:rsidR="000270AC">
        <w:rPr>
          <w:rFonts w:cs="Times"/>
        </w:rPr>
        <w:t>“</w:t>
      </w:r>
      <w:r w:rsidR="00D151FB">
        <w:rPr>
          <w:rFonts w:cs="Times"/>
        </w:rPr>
        <w:t>Odyssey</w:t>
      </w:r>
      <w:r w:rsidR="007521B3">
        <w:rPr>
          <w:rFonts w:cs="Times"/>
        </w:rPr>
        <w:t>”</w:t>
      </w:r>
      <w:r w:rsidR="00D151FB">
        <w:rPr>
          <w:rFonts w:cs="Times"/>
        </w:rPr>
        <w:t xml:space="preserve"> (1949c),</w:t>
      </w:r>
      <w:r w:rsidR="007521B3">
        <w:rPr>
          <w:rFonts w:cs="Times"/>
        </w:rPr>
        <w:t xml:space="preserve"> in which</w:t>
      </w:r>
      <w:r w:rsidR="00003E61">
        <w:rPr>
          <w:rFonts w:cs="Times"/>
        </w:rPr>
        <w:t xml:space="preserve"> Leopold desc</w:t>
      </w:r>
      <w:r w:rsidR="005B042D">
        <w:rPr>
          <w:rFonts w:cs="Times"/>
        </w:rPr>
        <w:t>ribes the circulation of atoms</w:t>
      </w:r>
      <w:r w:rsidR="00003E61">
        <w:rPr>
          <w:rFonts w:cs="Times"/>
        </w:rPr>
        <w:t xml:space="preserve"> aro</w:t>
      </w:r>
      <w:r w:rsidR="00DB4B9D">
        <w:rPr>
          <w:rFonts w:cs="Times"/>
        </w:rPr>
        <w:t xml:space="preserve">und an ecosystem as a journey </w:t>
      </w:r>
      <w:r w:rsidR="00003E61">
        <w:rPr>
          <w:rFonts w:cs="Times"/>
        </w:rPr>
        <w:t>comparable</w:t>
      </w:r>
      <w:r w:rsidR="009B028E">
        <w:rPr>
          <w:rFonts w:cs="Times"/>
        </w:rPr>
        <w:t xml:space="preserve"> </w:t>
      </w:r>
      <w:r w:rsidR="00003E61">
        <w:rPr>
          <w:rFonts w:cs="Times"/>
        </w:rPr>
        <w:t>to Odysseus’s departure</w:t>
      </w:r>
      <w:r w:rsidR="000270AC">
        <w:rPr>
          <w:rFonts w:cs="Times"/>
        </w:rPr>
        <w:t xml:space="preserve"> from</w:t>
      </w:r>
      <w:r w:rsidR="00003E61">
        <w:rPr>
          <w:rFonts w:cs="Times"/>
        </w:rPr>
        <w:t xml:space="preserve"> and return to Ithaca. </w:t>
      </w:r>
      <w:r w:rsidR="005B042D">
        <w:rPr>
          <w:rFonts w:cs="Times"/>
        </w:rPr>
        <w:t xml:space="preserve">The </w:t>
      </w:r>
      <w:r w:rsidR="009B028E">
        <w:rPr>
          <w:rFonts w:cs="Times"/>
        </w:rPr>
        <w:t xml:space="preserve">Leopold-Homer </w:t>
      </w:r>
      <w:r w:rsidR="00000E2B">
        <w:rPr>
          <w:rFonts w:cs="Times"/>
        </w:rPr>
        <w:t>connection has also been explor</w:t>
      </w:r>
      <w:r w:rsidR="005B042D">
        <w:rPr>
          <w:rFonts w:cs="Times"/>
        </w:rPr>
        <w:t>ed in</w:t>
      </w:r>
      <w:r w:rsidR="00003E61">
        <w:rPr>
          <w:rFonts w:cs="Times"/>
        </w:rPr>
        <w:t xml:space="preserve"> the secondary literature on Leopold, </w:t>
      </w:r>
      <w:r w:rsidR="00100F1F">
        <w:rPr>
          <w:rFonts w:cs="Times"/>
        </w:rPr>
        <w:t xml:space="preserve">particularly </w:t>
      </w:r>
      <w:r w:rsidR="00003E61">
        <w:rPr>
          <w:rFonts w:cs="Times"/>
        </w:rPr>
        <w:t xml:space="preserve">Newton’s </w:t>
      </w:r>
      <w:r w:rsidR="00003E61" w:rsidRPr="00B13782">
        <w:rPr>
          <w:i/>
        </w:rPr>
        <w:t>Aldo Leopold</w:t>
      </w:r>
      <w:r w:rsidR="009B028E">
        <w:rPr>
          <w:i/>
        </w:rPr>
        <w:t>’</w:t>
      </w:r>
      <w:r w:rsidR="00003E61" w:rsidRPr="00B13782">
        <w:rPr>
          <w:i/>
        </w:rPr>
        <w:t>s Odyssey</w:t>
      </w:r>
      <w:r w:rsidR="00F124FF">
        <w:t xml:space="preserve">. The epithet for Newton’s introduction, a quotation from </w:t>
      </w:r>
      <w:r w:rsidR="00F124FF">
        <w:rPr>
          <w:i/>
        </w:rPr>
        <w:t>The Odyssey</w:t>
      </w:r>
      <w:r w:rsidR="004669CC">
        <w:t xml:space="preserve"> –</w:t>
      </w:r>
      <w:r w:rsidR="00F124FF">
        <w:t xml:space="preserve"> “</w:t>
      </w:r>
      <w:r w:rsidR="004669CC">
        <w:t>L</w:t>
      </w:r>
      <w:r w:rsidR="00F124FF" w:rsidRPr="005B042D">
        <w:t xml:space="preserve">aunch out on his story, Muse… start from where you will – sing for our time too” </w:t>
      </w:r>
      <w:r w:rsidR="00F124FF">
        <w:t>(Newton 3)</w:t>
      </w:r>
      <w:r w:rsidR="004669CC">
        <w:t xml:space="preserve"> –</w:t>
      </w:r>
      <w:r w:rsidR="00054AF1">
        <w:t>, summarizes her</w:t>
      </w:r>
      <w:r w:rsidR="00F124FF">
        <w:t xml:space="preserve"> view of the conne</w:t>
      </w:r>
      <w:r w:rsidR="00E01F41">
        <w:t xml:space="preserve">ction between Homer’s Muse </w:t>
      </w:r>
      <w:r w:rsidR="004669CC">
        <w:t>and Leopold’s musings. A</w:t>
      </w:r>
      <w:r w:rsidR="00E01F41">
        <w:t>s</w:t>
      </w:r>
      <w:r w:rsidR="00054AF1">
        <w:t xml:space="preserve"> she</w:t>
      </w:r>
      <w:r w:rsidR="004669CC">
        <w:t xml:space="preserve"> goes on to explain:</w:t>
      </w:r>
      <w:r w:rsidR="00F124FF">
        <w:t xml:space="preserve"> </w:t>
      </w:r>
      <w:r w:rsidR="005B042D">
        <w:t>“[t]o ‘sing for our time too,’</w:t>
      </w:r>
      <w:r w:rsidR="001253EE" w:rsidRPr="001253EE">
        <w:t xml:space="preserve"> Homer’s Muse would need to be updated and enlightened with ecological and evolutionary understandings.” (</w:t>
      </w:r>
      <w:r w:rsidR="001253EE">
        <w:t>Newton, p.</w:t>
      </w:r>
      <w:r w:rsidR="001253EE" w:rsidRPr="001253EE">
        <w:t xml:space="preserve">15) </w:t>
      </w:r>
      <w:r w:rsidR="005B042D">
        <w:t>But it is not j</w:t>
      </w:r>
      <w:r w:rsidR="00054AF1">
        <w:t>ust ecology and evolution that she</w:t>
      </w:r>
      <w:r w:rsidR="005B042D">
        <w:t xml:space="preserve"> </w:t>
      </w:r>
      <w:r w:rsidR="00ED043A">
        <w:t>thinks can be imagined</w:t>
      </w:r>
      <w:r w:rsidR="008A0111">
        <w:t xml:space="preserve"> in Homeric terms:</w:t>
      </w:r>
      <w:r w:rsidR="005B042D">
        <w:t xml:space="preserve"> Leopold’s own life and times are also presented as an </w:t>
      </w:r>
      <w:r w:rsidR="00D151FB">
        <w:t>“</w:t>
      </w:r>
      <w:r w:rsidR="005B042D">
        <w:t>o</w:t>
      </w:r>
      <w:r w:rsidR="00D151FB">
        <w:t>dyssey”</w:t>
      </w:r>
      <w:r w:rsidR="00A53146" w:rsidRPr="00796EF4">
        <w:t xml:space="preserve"> (</w:t>
      </w:r>
      <w:r w:rsidR="00A53146">
        <w:t>Newton, p.</w:t>
      </w:r>
      <w:r w:rsidR="00A53146" w:rsidRPr="00796EF4">
        <w:t>5)</w:t>
      </w:r>
      <w:r w:rsidR="00D151FB">
        <w:t>.</w:t>
      </w:r>
    </w:p>
    <w:p w14:paraId="7C8A06DD" w14:textId="6D3C95F4" w:rsidR="0010129B" w:rsidRDefault="00E01F41" w:rsidP="00D151FB">
      <w:pPr>
        <w:spacing w:after="0"/>
        <w:ind w:firstLine="720"/>
        <w:jc w:val="both"/>
      </w:pPr>
      <w:r>
        <w:t>Continuing</w:t>
      </w:r>
      <w:r w:rsidR="00AB2985">
        <w:t xml:space="preserve"> and modifying this tradition</w:t>
      </w:r>
      <w:r>
        <w:t xml:space="preserve">, the following analysis will explore </w:t>
      </w:r>
      <w:r>
        <w:rPr>
          <w:rFonts w:cs="Times New Roman"/>
          <w:lang w:val="en-US"/>
        </w:rPr>
        <w:t>the ontological and ethical implications of Leopold’s image of t</w:t>
      </w:r>
      <w:r w:rsidR="00C413CB">
        <w:rPr>
          <w:rFonts w:cs="Times New Roman"/>
          <w:lang w:val="en-US"/>
        </w:rPr>
        <w:t>he land as a round river by</w:t>
      </w:r>
      <w:r>
        <w:rPr>
          <w:rFonts w:cs="Times New Roman"/>
          <w:lang w:val="en-US"/>
        </w:rPr>
        <w:t xml:space="preserve"> comparing it</w:t>
      </w:r>
      <w:r w:rsidR="00F251C6">
        <w:rPr>
          <w:rFonts w:cs="Times New Roman"/>
          <w:lang w:val="en-US"/>
        </w:rPr>
        <w:t xml:space="preserve"> </w:t>
      </w:r>
      <w:r w:rsidR="00D151FB">
        <w:rPr>
          <w:rFonts w:cs="Times New Roman"/>
          <w:lang w:val="en-US"/>
        </w:rPr>
        <w:t>not</w:t>
      </w:r>
      <w:r w:rsidR="00C92D18">
        <w:rPr>
          <w:rFonts w:cs="Times New Roman"/>
          <w:lang w:val="en-US"/>
        </w:rPr>
        <w:t xml:space="preserve"> so much</w:t>
      </w:r>
      <w:r w:rsidR="00D151FB">
        <w:rPr>
          <w:rFonts w:cs="Times New Roman"/>
          <w:lang w:val="en-US"/>
        </w:rPr>
        <w:t xml:space="preserve">, as </w:t>
      </w:r>
      <w:r w:rsidR="008A0111">
        <w:rPr>
          <w:rFonts w:cs="Times New Roman"/>
          <w:lang w:val="en-US"/>
        </w:rPr>
        <w:t xml:space="preserve">is </w:t>
      </w:r>
      <w:r w:rsidR="007941EA">
        <w:rPr>
          <w:rFonts w:cs="Times New Roman"/>
          <w:lang w:val="en-US"/>
        </w:rPr>
        <w:t xml:space="preserve">traditional, with </w:t>
      </w:r>
      <w:r w:rsidR="007941EA">
        <w:rPr>
          <w:rFonts w:cs="Times New Roman"/>
          <w:i/>
          <w:lang w:val="en-US"/>
        </w:rPr>
        <w:t xml:space="preserve">The </w:t>
      </w:r>
      <w:r w:rsidR="007941EA" w:rsidRPr="007941EA">
        <w:rPr>
          <w:rFonts w:cs="Times New Roman"/>
          <w:i/>
          <w:lang w:val="en-US"/>
        </w:rPr>
        <w:t>Odyssey</w:t>
      </w:r>
      <w:r w:rsidR="007941EA">
        <w:rPr>
          <w:rFonts w:cs="Times New Roman"/>
          <w:lang w:val="en-US"/>
        </w:rPr>
        <w:t xml:space="preserve">, but rather </w:t>
      </w:r>
      <w:r w:rsidRPr="007941EA">
        <w:rPr>
          <w:rFonts w:cs="Times New Roman"/>
          <w:lang w:val="en-US"/>
        </w:rPr>
        <w:t>with</w:t>
      </w:r>
      <w:r>
        <w:rPr>
          <w:rFonts w:cs="Times New Roman"/>
          <w:lang w:val="en-US"/>
        </w:rPr>
        <w:t xml:space="preserve"> </w:t>
      </w:r>
      <w:r>
        <w:rPr>
          <w:rFonts w:cs="Times New Roman"/>
          <w:i/>
          <w:lang w:val="en-US"/>
        </w:rPr>
        <w:t>The Iliad</w:t>
      </w:r>
      <w:r w:rsidR="00DB4B9D">
        <w:rPr>
          <w:rFonts w:cs="Times New Roman"/>
          <w:lang w:val="en-US"/>
        </w:rPr>
        <w:t>, and more specifically</w:t>
      </w:r>
      <w:r w:rsidR="008118AE">
        <w:rPr>
          <w:rFonts w:cs="Times New Roman"/>
          <w:lang w:val="en-US"/>
        </w:rPr>
        <w:t xml:space="preserve"> with</w:t>
      </w:r>
      <w:r w:rsidR="007941EA">
        <w:rPr>
          <w:rFonts w:cs="Times New Roman"/>
          <w:lang w:val="en-US"/>
        </w:rPr>
        <w:t xml:space="preserve"> Homer’s depiction in this poem of</w:t>
      </w:r>
      <w:r w:rsidR="0053183A">
        <w:rPr>
          <w:rFonts w:cs="Times New Roman"/>
          <w:lang w:val="en-US"/>
        </w:rPr>
        <w:t xml:space="preserve"> Oceanus, a primordial</w:t>
      </w:r>
      <w:r w:rsidR="00AB2985">
        <w:rPr>
          <w:rFonts w:cs="Times New Roman"/>
          <w:lang w:val="en-US"/>
        </w:rPr>
        <w:t xml:space="preserve"> </w:t>
      </w:r>
      <w:r>
        <w:rPr>
          <w:rFonts w:cs="Times New Roman"/>
          <w:lang w:val="en-US"/>
        </w:rPr>
        <w:t>round river</w:t>
      </w:r>
      <w:r w:rsidR="00AB2985">
        <w:rPr>
          <w:rFonts w:cs="Times New Roman"/>
          <w:lang w:val="en-US"/>
        </w:rPr>
        <w:t xml:space="preserve"> </w:t>
      </w:r>
      <w:r w:rsidR="004359DC">
        <w:rPr>
          <w:rFonts w:cs="Times New Roman"/>
          <w:lang w:val="en-US"/>
        </w:rPr>
        <w:t xml:space="preserve">from which </w:t>
      </w:r>
      <w:r w:rsidR="00C92D18">
        <w:rPr>
          <w:rFonts w:cs="Times New Roman"/>
          <w:lang w:val="en-US"/>
        </w:rPr>
        <w:t xml:space="preserve">he thought </w:t>
      </w:r>
      <w:r w:rsidR="00AB2985">
        <w:rPr>
          <w:rFonts w:cs="Times New Roman"/>
          <w:lang w:val="en-US"/>
        </w:rPr>
        <w:t>all that is</w:t>
      </w:r>
      <w:r w:rsidR="004359DC">
        <w:rPr>
          <w:rFonts w:cs="Times New Roman"/>
          <w:lang w:val="en-US"/>
        </w:rPr>
        <w:t xml:space="preserve"> </w:t>
      </w:r>
      <w:r w:rsidR="00C92D18">
        <w:rPr>
          <w:rFonts w:cs="Times New Roman"/>
          <w:lang w:val="en-US"/>
        </w:rPr>
        <w:t xml:space="preserve">ultimately </w:t>
      </w:r>
      <w:r w:rsidR="004359DC">
        <w:rPr>
          <w:rFonts w:cs="Times New Roman"/>
          <w:lang w:val="en-US"/>
        </w:rPr>
        <w:t>emerged</w:t>
      </w:r>
      <w:r>
        <w:rPr>
          <w:rFonts w:cs="Times New Roman"/>
          <w:lang w:val="en-US"/>
        </w:rPr>
        <w:t>.</w:t>
      </w:r>
      <w:r w:rsidR="00D151FB">
        <w:rPr>
          <w:rFonts w:cs="Times New Roman"/>
          <w:lang w:val="en-US"/>
        </w:rPr>
        <w:t xml:space="preserve"> </w:t>
      </w:r>
      <w:r w:rsidR="001253EE">
        <w:t xml:space="preserve">To compare Leopold’s round river with </w:t>
      </w:r>
      <w:r w:rsidR="00ED043A">
        <w:t>Homer’s does not of cour</w:t>
      </w:r>
      <w:r w:rsidR="004669CC">
        <w:t>se imply that</w:t>
      </w:r>
      <w:r w:rsidR="00ED043A">
        <w:t xml:space="preserve"> </w:t>
      </w:r>
      <w:r w:rsidR="001253EE">
        <w:t xml:space="preserve">Leopold </w:t>
      </w:r>
      <w:r w:rsidR="007941EA">
        <w:t>drew</w:t>
      </w:r>
      <w:r w:rsidR="00A53146">
        <w:t xml:space="preserve"> </w:t>
      </w:r>
      <w:r w:rsidR="007941EA">
        <w:t xml:space="preserve">directly </w:t>
      </w:r>
      <w:r w:rsidR="00A53146">
        <w:t xml:space="preserve">on </w:t>
      </w:r>
      <w:r w:rsidR="00BA50E4">
        <w:t>Homer’s poems</w:t>
      </w:r>
      <w:r>
        <w:t xml:space="preserve"> in the development of </w:t>
      </w:r>
      <w:r w:rsidR="006703A5">
        <w:t>this</w:t>
      </w:r>
      <w:r w:rsidR="00D151FB">
        <w:t xml:space="preserve"> image</w:t>
      </w:r>
      <w:r w:rsidR="00ED043A">
        <w:t>.</w:t>
      </w:r>
      <w:r w:rsidR="004669CC">
        <w:t xml:space="preserve"> Indeed</w:t>
      </w:r>
      <w:r w:rsidR="009B028E">
        <w:t>, there</w:t>
      </w:r>
      <w:r w:rsidR="004669CC">
        <w:t xml:space="preserve"> is no reason to doubt </w:t>
      </w:r>
      <w:r w:rsidR="00C413CB">
        <w:t>Leopold’s</w:t>
      </w:r>
      <w:r w:rsidR="000270AC">
        <w:t xml:space="preserve"> statement </w:t>
      </w:r>
      <w:r w:rsidR="004669CC">
        <w:t xml:space="preserve">that </w:t>
      </w:r>
      <w:r w:rsidR="006703A5">
        <w:t xml:space="preserve">it </w:t>
      </w:r>
      <w:r w:rsidR="00784D06">
        <w:t xml:space="preserve">was taken from </w:t>
      </w:r>
      <w:r w:rsidR="004669CC">
        <w:t>what he</w:t>
      </w:r>
      <w:r w:rsidR="00784D06">
        <w:t xml:space="preserve"> calls the “Bunyan saga” (1953a, 158). This in turn suggests that the </w:t>
      </w:r>
      <w:r w:rsidR="00AF503B">
        <w:t>round river</w:t>
      </w:r>
      <w:r w:rsidR="0014488E">
        <w:t xml:space="preserve">, whether </w:t>
      </w:r>
      <w:r w:rsidR="00054AF1">
        <w:t xml:space="preserve">of </w:t>
      </w:r>
      <w:r w:rsidR="00784D06">
        <w:t>Homer</w:t>
      </w:r>
      <w:r w:rsidR="004669CC">
        <w:t>, Bunyan,</w:t>
      </w:r>
      <w:r w:rsidR="0014488E">
        <w:t xml:space="preserve"> or</w:t>
      </w:r>
      <w:r w:rsidR="00784D06">
        <w:t xml:space="preserve"> Leopold,</w:t>
      </w:r>
      <w:r w:rsidR="00ED043A">
        <w:t xml:space="preserve"> </w:t>
      </w:r>
      <w:r w:rsidR="00784D06">
        <w:t xml:space="preserve">may </w:t>
      </w:r>
      <w:r w:rsidR="00ED043A">
        <w:t>be</w:t>
      </w:r>
      <w:r w:rsidR="00D151FB">
        <w:t>tter be understood as</w:t>
      </w:r>
      <w:r w:rsidR="00ED043A">
        <w:t xml:space="preserve"> </w:t>
      </w:r>
      <w:r w:rsidR="00692433" w:rsidRPr="00692433">
        <w:t xml:space="preserve">what the </w:t>
      </w:r>
      <w:r w:rsidR="00157F1C">
        <w:t>eighteenth-</w:t>
      </w:r>
      <w:r w:rsidR="00AF503B">
        <w:t xml:space="preserve">century </w:t>
      </w:r>
      <w:r w:rsidR="00692433" w:rsidRPr="00692433">
        <w:t>Italian philosopher</w:t>
      </w:r>
      <w:r w:rsidR="00AF503B">
        <w:t>,</w:t>
      </w:r>
      <w:r w:rsidR="00692433" w:rsidRPr="00692433">
        <w:t xml:space="preserve"> </w:t>
      </w:r>
      <w:proofErr w:type="spellStart"/>
      <w:r w:rsidR="00692433" w:rsidRPr="00692433">
        <w:t>Giambattista</w:t>
      </w:r>
      <w:proofErr w:type="spellEnd"/>
      <w:r w:rsidR="00692433" w:rsidRPr="00692433">
        <w:t xml:space="preserve"> </w:t>
      </w:r>
      <w:proofErr w:type="spellStart"/>
      <w:r w:rsidR="00692433" w:rsidRPr="00692433">
        <w:t>Vico</w:t>
      </w:r>
      <w:proofErr w:type="spellEnd"/>
      <w:r w:rsidR="0038473E">
        <w:t xml:space="preserve"> (1948</w:t>
      </w:r>
      <w:r w:rsidR="001C4193">
        <w:t>)</w:t>
      </w:r>
      <w:r w:rsidR="00AF503B">
        <w:t>,</w:t>
      </w:r>
      <w:r w:rsidR="00692433" w:rsidRPr="00692433">
        <w:t xml:space="preserve"> calls</w:t>
      </w:r>
      <w:r w:rsidR="00BA50E4">
        <w:t xml:space="preserve"> a</w:t>
      </w:r>
      <w:r w:rsidR="00692433" w:rsidRPr="00692433">
        <w:t xml:space="preserve"> “</w:t>
      </w:r>
      <w:proofErr w:type="spellStart"/>
      <w:r w:rsidR="00BA50E4">
        <w:rPr>
          <w:i/>
        </w:rPr>
        <w:t>carattere</w:t>
      </w:r>
      <w:proofErr w:type="spellEnd"/>
      <w:r w:rsidR="00BA50E4">
        <w:rPr>
          <w:i/>
        </w:rPr>
        <w:t xml:space="preserve"> </w:t>
      </w:r>
      <w:proofErr w:type="spellStart"/>
      <w:r w:rsidR="00BA50E4">
        <w:rPr>
          <w:i/>
        </w:rPr>
        <w:t>poetico</w:t>
      </w:r>
      <w:proofErr w:type="spellEnd"/>
      <w:r w:rsidR="00692433" w:rsidRPr="00692433">
        <w:t>”</w:t>
      </w:r>
      <w:r w:rsidR="00C92D18">
        <w:t xml:space="preserve"> (poetic model</w:t>
      </w:r>
      <w:r w:rsidR="009813A6">
        <w:t>)</w:t>
      </w:r>
      <w:r w:rsidR="00692433" w:rsidRPr="00692433">
        <w:t xml:space="preserve"> </w:t>
      </w:r>
      <w:r w:rsidR="00692433" w:rsidRPr="00692433">
        <w:rPr>
          <w:i/>
        </w:rPr>
        <w:t xml:space="preserve">or </w:t>
      </w:r>
      <w:r w:rsidR="00692433" w:rsidRPr="00692433">
        <w:t>“</w:t>
      </w:r>
      <w:proofErr w:type="spellStart"/>
      <w:r w:rsidR="00BA50E4">
        <w:rPr>
          <w:i/>
        </w:rPr>
        <w:t>universale</w:t>
      </w:r>
      <w:proofErr w:type="spellEnd"/>
      <w:r w:rsidR="00BA50E4">
        <w:rPr>
          <w:i/>
        </w:rPr>
        <w:t xml:space="preserve"> </w:t>
      </w:r>
      <w:proofErr w:type="spellStart"/>
      <w:r w:rsidR="00BA50E4">
        <w:rPr>
          <w:i/>
        </w:rPr>
        <w:t>fantastico</w:t>
      </w:r>
      <w:proofErr w:type="spellEnd"/>
      <w:r w:rsidR="00692433" w:rsidRPr="00692433">
        <w:t>”</w:t>
      </w:r>
      <w:r w:rsidR="00BA50E4">
        <w:t xml:space="preserve"> (universal</w:t>
      </w:r>
      <w:r w:rsidR="00692433">
        <w:t xml:space="preserve"> of the imagination)</w:t>
      </w:r>
      <w:r w:rsidR="00AF503B">
        <w:t xml:space="preserve">. </w:t>
      </w:r>
      <w:r w:rsidR="007941EA">
        <w:t xml:space="preserve">Such a view is, moreover, </w:t>
      </w:r>
      <w:r w:rsidR="00160036">
        <w:t xml:space="preserve">in keeping </w:t>
      </w:r>
      <w:r w:rsidR="00784D06">
        <w:t>with th</w:t>
      </w:r>
      <w:r w:rsidR="00160036">
        <w:t>e overall philosophical framework</w:t>
      </w:r>
      <w:r w:rsidR="00784D06">
        <w:t xml:space="preserve"> of the present article. According to </w:t>
      </w:r>
      <w:proofErr w:type="spellStart"/>
      <w:r w:rsidR="00784D06">
        <w:t>Vico</w:t>
      </w:r>
      <w:proofErr w:type="spellEnd"/>
      <w:r w:rsidR="00784D06">
        <w:t xml:space="preserve">, </w:t>
      </w:r>
      <w:proofErr w:type="spellStart"/>
      <w:r w:rsidR="002D22FC">
        <w:rPr>
          <w:i/>
        </w:rPr>
        <w:t>caretteri</w:t>
      </w:r>
      <w:proofErr w:type="spellEnd"/>
      <w:r w:rsidR="002D22FC">
        <w:rPr>
          <w:i/>
        </w:rPr>
        <w:t xml:space="preserve"> </w:t>
      </w:r>
      <w:proofErr w:type="spellStart"/>
      <w:r w:rsidR="002D22FC">
        <w:rPr>
          <w:i/>
        </w:rPr>
        <w:t>poetici</w:t>
      </w:r>
      <w:proofErr w:type="spellEnd"/>
      <w:r w:rsidR="002D22FC">
        <w:rPr>
          <w:i/>
        </w:rPr>
        <w:t xml:space="preserve"> </w:t>
      </w:r>
      <w:r w:rsidR="00B9219B">
        <w:t xml:space="preserve">are not literary </w:t>
      </w:r>
      <w:r w:rsidR="00157F1C">
        <w:t xml:space="preserve">or rhetorical </w:t>
      </w:r>
      <w:r w:rsidR="00B9219B">
        <w:t xml:space="preserve">expressions of underlying concepts, but rather the primary and </w:t>
      </w:r>
      <w:r w:rsidR="000270AC">
        <w:t xml:space="preserve">most essential forms </w:t>
      </w:r>
      <w:r w:rsidR="00157F1C">
        <w:t xml:space="preserve">of </w:t>
      </w:r>
      <w:r w:rsidR="00C413CB">
        <w:t xml:space="preserve">human </w:t>
      </w:r>
      <w:r w:rsidR="00157F1C">
        <w:t>thought</w:t>
      </w:r>
      <w:r w:rsidR="00B9219B">
        <w:t>. Moreover</w:t>
      </w:r>
      <w:r w:rsidR="004669CC">
        <w:t xml:space="preserve">, </w:t>
      </w:r>
      <w:proofErr w:type="spellStart"/>
      <w:r w:rsidR="00160036">
        <w:t>Vico</w:t>
      </w:r>
      <w:proofErr w:type="spellEnd"/>
      <w:r w:rsidR="00160036">
        <w:t xml:space="preserve"> also holds that </w:t>
      </w:r>
      <w:r w:rsidR="00B9219B">
        <w:t xml:space="preserve">the first and most essential of these </w:t>
      </w:r>
      <w:r w:rsidR="004669CC">
        <w:t xml:space="preserve">poetic </w:t>
      </w:r>
      <w:r w:rsidR="00157F1C">
        <w:lastRenderedPageBreak/>
        <w:t xml:space="preserve">images, </w:t>
      </w:r>
      <w:r w:rsidR="00B9219B">
        <w:t>at least as far as the history of the Western world is concerned, are to be found in Homer, and</w:t>
      </w:r>
      <w:r w:rsidR="004669CC">
        <w:t xml:space="preserve"> </w:t>
      </w:r>
      <w:r w:rsidR="00160036">
        <w:t xml:space="preserve">that </w:t>
      </w:r>
      <w:r w:rsidR="00B9219B">
        <w:t>it i</w:t>
      </w:r>
      <w:r w:rsidR="004669CC">
        <w:t xml:space="preserve">s to these </w:t>
      </w:r>
      <w:r w:rsidR="002D22FC">
        <w:t xml:space="preserve">primordial, </w:t>
      </w:r>
      <w:r w:rsidR="004669CC">
        <w:t>Homeric images that history compels us</w:t>
      </w:r>
      <w:r w:rsidR="00B9219B">
        <w:t xml:space="preserve"> periodically</w:t>
      </w:r>
      <w:r w:rsidR="004669CC">
        <w:t xml:space="preserve"> to</w:t>
      </w:r>
      <w:r w:rsidR="00B9219B">
        <w:t xml:space="preserve"> return. As</w:t>
      </w:r>
      <w:r w:rsidR="000270AC">
        <w:t xml:space="preserve"> the contemporary critic</w:t>
      </w:r>
      <w:r w:rsidR="00160036">
        <w:t>,</w:t>
      </w:r>
      <w:r w:rsidR="00B9219B">
        <w:t xml:space="preserve"> </w:t>
      </w:r>
      <w:r w:rsidR="0010129B">
        <w:t xml:space="preserve">Alberto </w:t>
      </w:r>
      <w:proofErr w:type="spellStart"/>
      <w:r w:rsidR="0010129B">
        <w:t>Manguel</w:t>
      </w:r>
      <w:proofErr w:type="spellEnd"/>
      <w:r w:rsidR="00160036">
        <w:t>,</w:t>
      </w:r>
      <w:r w:rsidR="0010129B">
        <w:t xml:space="preserve"> explains: </w:t>
      </w:r>
    </w:p>
    <w:p w14:paraId="563644B2" w14:textId="77777777" w:rsidR="00D151FB" w:rsidRPr="00E01F41" w:rsidRDefault="00D151FB" w:rsidP="00D151FB">
      <w:pPr>
        <w:spacing w:after="0"/>
        <w:ind w:firstLine="720"/>
        <w:jc w:val="both"/>
        <w:rPr>
          <w:rFonts w:cs="Times New Roman"/>
          <w:lang w:val="en-US"/>
        </w:rPr>
      </w:pPr>
    </w:p>
    <w:p w14:paraId="7AF6369B" w14:textId="77777777" w:rsidR="009A0F78" w:rsidRDefault="00BA50E4" w:rsidP="007F05F7">
      <w:pPr>
        <w:ind w:left="720"/>
        <w:jc w:val="both"/>
      </w:pPr>
      <w:r w:rsidRPr="00724A9C">
        <w:t xml:space="preserve">Misunderstood or ignored by his contemporaries, </w:t>
      </w:r>
      <w:proofErr w:type="spellStart"/>
      <w:r w:rsidRPr="00724A9C">
        <w:t>Vico</w:t>
      </w:r>
      <w:proofErr w:type="spellEnd"/>
      <w:r w:rsidRPr="00724A9C">
        <w:t xml:space="preserve"> proposed a cyclical theory of history that began with Homer and his poetic knowledge, and eventually returned to it, in an ever-ascending spiral. Philosophers in </w:t>
      </w:r>
      <w:proofErr w:type="spellStart"/>
      <w:r w:rsidRPr="00724A9C">
        <w:t>Vico’s</w:t>
      </w:r>
      <w:proofErr w:type="spellEnd"/>
      <w:r w:rsidRPr="00724A9C">
        <w:t xml:space="preserve"> age offered two conflicting theories of knowledge: the first was b</w:t>
      </w:r>
      <w:r w:rsidR="00D151FB">
        <w:t>ased on evidence and argument, “</w:t>
      </w:r>
      <w:r w:rsidRPr="00724A9C">
        <w:t>the p</w:t>
      </w:r>
      <w:r w:rsidR="00784D06">
        <w:t>hilosophy of life and existence</w:t>
      </w:r>
      <w:r w:rsidRPr="00724A9C">
        <w:t>,</w:t>
      </w:r>
      <w:r w:rsidR="00D151FB">
        <w:t>”</w:t>
      </w:r>
      <w:r w:rsidRPr="00724A9C">
        <w:t xml:space="preserve"> while the second was centred</w:t>
      </w:r>
      <w:r w:rsidR="00067346">
        <w:t xml:space="preserve"> on introspection and thought, “</w:t>
      </w:r>
      <w:r w:rsidRPr="00724A9C">
        <w:t>the</w:t>
      </w:r>
      <w:r w:rsidR="00067346">
        <w:t xml:space="preserve"> philosophy of the irrational.”</w:t>
      </w:r>
      <w:r w:rsidR="00784D06">
        <w:t xml:space="preserve"> </w:t>
      </w:r>
      <w:proofErr w:type="spellStart"/>
      <w:r w:rsidRPr="00724A9C">
        <w:t>Vico</w:t>
      </w:r>
      <w:proofErr w:type="spellEnd"/>
      <w:r w:rsidRPr="00724A9C">
        <w:t xml:space="preserve"> offered a third possibility: the imagination, an independent power of mind that he called </w:t>
      </w:r>
      <w:r w:rsidRPr="00724A9C">
        <w:rPr>
          <w:i/>
        </w:rPr>
        <w:t>fantasia</w:t>
      </w:r>
      <w:r w:rsidRPr="00724A9C">
        <w:t xml:space="preserve">. Poetic images, such as </w:t>
      </w:r>
      <w:r w:rsidR="00D151FB">
        <w:t>those created by Homer to tell “true”</w:t>
      </w:r>
      <w:r w:rsidRPr="00724A9C">
        <w:t xml:space="preserve"> stories but condemned as lies by Plato, were </w:t>
      </w:r>
      <w:r w:rsidR="00D151FB">
        <w:t>not “concepts in poetic cloaks.”</w:t>
      </w:r>
      <w:r w:rsidRPr="00724A9C">
        <w:t xml:space="preserve"> These </w:t>
      </w:r>
      <w:proofErr w:type="spellStart"/>
      <w:r w:rsidRPr="00724A9C">
        <w:rPr>
          <w:i/>
        </w:rPr>
        <w:t>universali</w:t>
      </w:r>
      <w:proofErr w:type="spellEnd"/>
      <w:r w:rsidRPr="00724A9C">
        <w:rPr>
          <w:i/>
        </w:rPr>
        <w:t xml:space="preserve"> </w:t>
      </w:r>
      <w:proofErr w:type="spellStart"/>
      <w:r w:rsidRPr="00724A9C">
        <w:rPr>
          <w:i/>
        </w:rPr>
        <w:t>fantastici</w:t>
      </w:r>
      <w:proofErr w:type="spellEnd"/>
      <w:r w:rsidR="00D151FB">
        <w:t xml:space="preserve"> or “</w:t>
      </w:r>
      <w:r w:rsidRPr="00724A9C">
        <w:t>universal i</w:t>
      </w:r>
      <w:r w:rsidR="00D151FB">
        <w:t>mages born from the imagination”</w:t>
      </w:r>
      <w:r w:rsidRPr="00724A9C">
        <w:t xml:space="preserve"> were to be considered on their own terms. Western philosophy had always seen these images as literary or rhetorical and, because they were not conceptual, they were </w:t>
      </w:r>
      <w:r w:rsidR="00D151FB">
        <w:t>regarded as “not philosophical.”</w:t>
      </w:r>
      <w:r w:rsidRPr="00724A9C">
        <w:t xml:space="preserve"> In contrast, </w:t>
      </w:r>
      <w:proofErr w:type="spellStart"/>
      <w:r w:rsidRPr="00724A9C">
        <w:t>Vico</w:t>
      </w:r>
      <w:proofErr w:type="spellEnd"/>
      <w:r w:rsidRPr="00724A9C">
        <w:t xml:space="preserve"> took Homer’s side against Plato’s rationalism and argued for a knowledge he called </w:t>
      </w:r>
      <w:proofErr w:type="spellStart"/>
      <w:r w:rsidRPr="00724A9C">
        <w:rPr>
          <w:i/>
        </w:rPr>
        <w:t>sapienza</w:t>
      </w:r>
      <w:proofErr w:type="spellEnd"/>
      <w:r w:rsidRPr="00724A9C">
        <w:rPr>
          <w:i/>
        </w:rPr>
        <w:t xml:space="preserve"> </w:t>
      </w:r>
      <w:proofErr w:type="spellStart"/>
      <w:r w:rsidRPr="00724A9C">
        <w:rPr>
          <w:i/>
        </w:rPr>
        <w:t>poetica</w:t>
      </w:r>
      <w:proofErr w:type="spellEnd"/>
      <w:r w:rsidRPr="00724A9C">
        <w:t xml:space="preserve"> or poetic wisdom</w:t>
      </w:r>
      <w:r w:rsidR="0010129B">
        <w:t xml:space="preserve"> […]</w:t>
      </w:r>
      <w:r w:rsidR="00160036">
        <w:t>.</w:t>
      </w:r>
      <w:r w:rsidR="0010129B">
        <w:t xml:space="preserve"> (</w:t>
      </w:r>
      <w:proofErr w:type="spellStart"/>
      <w:r w:rsidR="0010129B">
        <w:t>Manguel</w:t>
      </w:r>
      <w:proofErr w:type="spellEnd"/>
      <w:r w:rsidR="00160036">
        <w:t xml:space="preserve"> 2007, </w:t>
      </w:r>
      <w:r w:rsidR="009A0F78">
        <w:t>151)</w:t>
      </w:r>
    </w:p>
    <w:p w14:paraId="5299BF42" w14:textId="77777777" w:rsidR="00EF5B9E" w:rsidRDefault="00157F1C" w:rsidP="00EF5B9E">
      <w:pPr>
        <w:spacing w:after="0"/>
        <w:jc w:val="both"/>
      </w:pPr>
      <w:r>
        <w:t>In w</w:t>
      </w:r>
      <w:r w:rsidR="00ED043A">
        <w:t>hat follows we will explore the</w:t>
      </w:r>
      <w:r w:rsidR="00C353F5">
        <w:t xml:space="preserve"> poetic wisdom</w:t>
      </w:r>
      <w:r w:rsidR="009C197D">
        <w:t xml:space="preserve"> </w:t>
      </w:r>
      <w:r w:rsidR="00784D06">
        <w:t xml:space="preserve">of both Homer and Leopold </w:t>
      </w:r>
      <w:r w:rsidR="009C197D">
        <w:t>through a consideration of seven</w:t>
      </w:r>
      <w:r>
        <w:t xml:space="preserve"> </w:t>
      </w:r>
      <w:r w:rsidR="009C197D">
        <w:t>important</w:t>
      </w:r>
      <w:r w:rsidR="00C353F5">
        <w:t xml:space="preserve"> </w:t>
      </w:r>
      <w:r w:rsidR="0014488E">
        <w:t>aspects</w:t>
      </w:r>
      <w:r w:rsidR="00784D06">
        <w:t xml:space="preserve"> </w:t>
      </w:r>
      <w:r w:rsidR="0014488E">
        <w:t xml:space="preserve">of </w:t>
      </w:r>
      <w:r w:rsidR="00697E42">
        <w:t>the round river</w:t>
      </w:r>
      <w:r w:rsidR="00DC0981">
        <w:t xml:space="preserve"> </w:t>
      </w:r>
      <w:r w:rsidR="00ED043A">
        <w:t>qua</w:t>
      </w:r>
      <w:r w:rsidR="002D22FC">
        <w:rPr>
          <w:i/>
        </w:rPr>
        <w:t xml:space="preserve"> </w:t>
      </w:r>
      <w:proofErr w:type="spellStart"/>
      <w:r w:rsidR="002D22FC">
        <w:rPr>
          <w:i/>
        </w:rPr>
        <w:t>carattere</w:t>
      </w:r>
      <w:proofErr w:type="spellEnd"/>
      <w:r w:rsidR="002D22FC">
        <w:rPr>
          <w:i/>
        </w:rPr>
        <w:t xml:space="preserve"> </w:t>
      </w:r>
      <w:proofErr w:type="spellStart"/>
      <w:r w:rsidR="002D22FC">
        <w:rPr>
          <w:i/>
        </w:rPr>
        <w:t>poetico</w:t>
      </w:r>
      <w:proofErr w:type="spellEnd"/>
      <w:r w:rsidR="00784D06">
        <w:t>.</w:t>
      </w:r>
    </w:p>
    <w:p w14:paraId="6F4B36FE" w14:textId="77777777" w:rsidR="00EF5B9E" w:rsidRDefault="00EF5B9E" w:rsidP="00EF5B9E">
      <w:pPr>
        <w:spacing w:after="0"/>
        <w:jc w:val="both"/>
      </w:pPr>
    </w:p>
    <w:p w14:paraId="33899D51" w14:textId="77777777" w:rsidR="00697E42" w:rsidRPr="00697E42" w:rsidRDefault="0014488E" w:rsidP="0064403C">
      <w:pPr>
        <w:pStyle w:val="ListParagraph"/>
        <w:numPr>
          <w:ilvl w:val="0"/>
          <w:numId w:val="3"/>
        </w:numPr>
        <w:jc w:val="both"/>
        <w:rPr>
          <w:b/>
        </w:rPr>
      </w:pPr>
      <w:r>
        <w:rPr>
          <w:b/>
        </w:rPr>
        <w:t xml:space="preserve">The Round River’s </w:t>
      </w:r>
      <w:r w:rsidR="002D22FC">
        <w:rPr>
          <w:b/>
        </w:rPr>
        <w:t>Mythical or</w:t>
      </w:r>
      <w:r w:rsidR="0089379F">
        <w:rPr>
          <w:b/>
        </w:rPr>
        <w:t xml:space="preserve"> </w:t>
      </w:r>
      <w:r w:rsidR="00697E42" w:rsidRPr="00697E42">
        <w:rPr>
          <w:b/>
        </w:rPr>
        <w:t>Folkloric</w:t>
      </w:r>
      <w:r w:rsidR="00ED043A">
        <w:rPr>
          <w:b/>
        </w:rPr>
        <w:t xml:space="preserve"> O</w:t>
      </w:r>
      <w:r w:rsidR="00697E42" w:rsidRPr="00697E42">
        <w:rPr>
          <w:b/>
        </w:rPr>
        <w:t>rigin</w:t>
      </w:r>
    </w:p>
    <w:p w14:paraId="41650DC2" w14:textId="77777777" w:rsidR="00697E42" w:rsidRPr="00314E65" w:rsidRDefault="00ED043A" w:rsidP="00314E65">
      <w:pPr>
        <w:spacing w:after="0"/>
        <w:jc w:val="both"/>
      </w:pPr>
      <w:r>
        <w:t xml:space="preserve">According to </w:t>
      </w:r>
      <w:proofErr w:type="spellStart"/>
      <w:r>
        <w:t>Vico</w:t>
      </w:r>
      <w:proofErr w:type="spellEnd"/>
      <w:r w:rsidR="00697E42">
        <w:t>, Homer did not exist</w:t>
      </w:r>
      <w:r w:rsidR="007941EA">
        <w:t xml:space="preserve"> as an individual</w:t>
      </w:r>
      <w:r w:rsidR="00067346">
        <w:t>, but was rather</w:t>
      </w:r>
      <w:r w:rsidR="00697E42">
        <w:t xml:space="preserve"> the imaginary author of poems </w:t>
      </w:r>
      <w:r w:rsidR="00994B67">
        <w:t xml:space="preserve">composed collectively by </w:t>
      </w:r>
      <w:r w:rsidR="00697E42">
        <w:t>the Greek people</w:t>
      </w:r>
      <w:r>
        <w:t xml:space="preserve"> (</w:t>
      </w:r>
      <w:proofErr w:type="spellStart"/>
      <w:r w:rsidR="00FE2729">
        <w:t>Vico</w:t>
      </w:r>
      <w:proofErr w:type="spellEnd"/>
      <w:r w:rsidR="00FE2729">
        <w:t xml:space="preserve"> 1948, 323-328</w:t>
      </w:r>
      <w:r>
        <w:t>)</w:t>
      </w:r>
      <w:r w:rsidR="00697E42">
        <w:t xml:space="preserve">. Whether or not </w:t>
      </w:r>
      <w:proofErr w:type="spellStart"/>
      <w:r w:rsidR="00697E42">
        <w:t>Vico</w:t>
      </w:r>
      <w:proofErr w:type="spellEnd"/>
      <w:r w:rsidR="00697E42">
        <w:t xml:space="preserve"> is correct</w:t>
      </w:r>
      <w:r w:rsidR="000640E1">
        <w:t xml:space="preserve"> on this count</w:t>
      </w:r>
      <w:r w:rsidR="00697E42">
        <w:t>, it seems f</w:t>
      </w:r>
      <w:r>
        <w:t>air to say that the stories recounted</w:t>
      </w:r>
      <w:r w:rsidR="00697E42">
        <w:t xml:space="preserve"> in</w:t>
      </w:r>
      <w:r w:rsidR="00314E65">
        <w:rPr>
          <w:i/>
        </w:rPr>
        <w:t xml:space="preserve"> T</w:t>
      </w:r>
      <w:r w:rsidR="00697E42" w:rsidRPr="00314E65">
        <w:rPr>
          <w:i/>
        </w:rPr>
        <w:t>he</w:t>
      </w:r>
      <w:r w:rsidR="00697E42">
        <w:t xml:space="preserve"> </w:t>
      </w:r>
      <w:r w:rsidR="00697E42">
        <w:rPr>
          <w:i/>
        </w:rPr>
        <w:t xml:space="preserve">Iliad </w:t>
      </w:r>
      <w:r w:rsidR="00697E42">
        <w:t>and</w:t>
      </w:r>
      <w:r w:rsidR="00314E65">
        <w:rPr>
          <w:i/>
        </w:rPr>
        <w:t xml:space="preserve"> T</w:t>
      </w:r>
      <w:r w:rsidR="00697E42" w:rsidRPr="00314E65">
        <w:rPr>
          <w:i/>
        </w:rPr>
        <w:t>he</w:t>
      </w:r>
      <w:r w:rsidR="00697E42">
        <w:t xml:space="preserve"> </w:t>
      </w:r>
      <w:r w:rsidR="00697E42">
        <w:rPr>
          <w:i/>
        </w:rPr>
        <w:t>Odyssey</w:t>
      </w:r>
      <w:r w:rsidR="00697E42">
        <w:t xml:space="preserve"> belonged to </w:t>
      </w:r>
      <w:r w:rsidR="0014488E">
        <w:t xml:space="preserve">popular </w:t>
      </w:r>
      <w:r w:rsidR="00160036">
        <w:t>Greek myth before they</w:t>
      </w:r>
      <w:r w:rsidR="00697E42">
        <w:t xml:space="preserve"> became fixed in the </w:t>
      </w:r>
      <w:r w:rsidR="002D22FC">
        <w:t>definitive</w:t>
      </w:r>
      <w:r>
        <w:t xml:space="preserve"> </w:t>
      </w:r>
      <w:r w:rsidR="002D22FC">
        <w:t>form they possess</w:t>
      </w:r>
      <w:r w:rsidR="00697E42">
        <w:t xml:space="preserve"> today</w:t>
      </w:r>
      <w:r w:rsidR="00C413CB">
        <w:t xml:space="preserve"> and</w:t>
      </w:r>
      <w:r w:rsidR="00DC0981">
        <w:t xml:space="preserve"> whic</w:t>
      </w:r>
      <w:r w:rsidR="00C413CB">
        <w:t>h we traditional</w:t>
      </w:r>
      <w:r w:rsidR="00DC0981">
        <w:t>ly attribute to an individual named “Homer</w:t>
      </w:r>
      <w:r w:rsidR="00697E42">
        <w:t>.</w:t>
      </w:r>
      <w:r w:rsidR="00DC0981">
        <w:t>”</w:t>
      </w:r>
      <w:r w:rsidR="00697E42">
        <w:t xml:space="preserve"> A similar</w:t>
      </w:r>
      <w:r w:rsidR="00866165">
        <w:t xml:space="preserve"> point also applies to the tale</w:t>
      </w:r>
      <w:r w:rsidR="00697E42">
        <w:t xml:space="preserve"> from which Leopold derives his ima</w:t>
      </w:r>
      <w:r w:rsidR="00866165">
        <w:t>ge of the land as a round river: t</w:t>
      </w:r>
      <w:r w:rsidR="000640E1">
        <w:t>he stor</w:t>
      </w:r>
      <w:r w:rsidR="00894AA4">
        <w:t>y of Paul Bunyan’s journey around</w:t>
      </w:r>
      <w:r w:rsidR="000640E1">
        <w:t xml:space="preserve"> the round river originated in North American folklore before it </w:t>
      </w:r>
      <w:r w:rsidR="002D22FC">
        <w:t xml:space="preserve">was </w:t>
      </w:r>
      <w:r w:rsidR="00B177C4">
        <w:t>set down in verse</w:t>
      </w:r>
      <w:r w:rsidR="000640E1">
        <w:t>.</w:t>
      </w:r>
      <w:r w:rsidR="00B12BF1">
        <w:rPr>
          <w:rStyle w:val="FootnoteReference"/>
        </w:rPr>
        <w:footnoteReference w:id="14"/>
      </w:r>
      <w:r w:rsidR="000640E1">
        <w:t xml:space="preserve"> Moreover, in both cases it is clear that the round river –</w:t>
      </w:r>
      <w:r w:rsidR="00894AA4">
        <w:t xml:space="preserve"> though </w:t>
      </w:r>
      <w:r w:rsidR="000640E1">
        <w:t>presented as a natural</w:t>
      </w:r>
      <w:r w:rsidR="00894AA4">
        <w:t>ly occurring</w:t>
      </w:r>
      <w:r w:rsidR="000640E1">
        <w:t xml:space="preserve"> phenomenon – </w:t>
      </w:r>
      <w:r w:rsidR="0014488E">
        <w:t xml:space="preserve">did not </w:t>
      </w:r>
      <w:r w:rsidR="000640E1">
        <w:t>exist</w:t>
      </w:r>
      <w:r w:rsidR="00994B67">
        <w:t xml:space="preserve"> in any simplistic</w:t>
      </w:r>
      <w:r w:rsidR="00160036">
        <w:t>, empirical way</w:t>
      </w:r>
      <w:r w:rsidR="000640E1">
        <w:t>. Herodotus</w:t>
      </w:r>
      <w:r w:rsidR="00160036">
        <w:t>, for instance,</w:t>
      </w:r>
      <w:r w:rsidR="000640E1">
        <w:t xml:space="preserve"> claimed that there was no empirical evidence for a round river encircling the earth and thus denied its existence </w:t>
      </w:r>
      <w:r w:rsidR="000640E1" w:rsidRPr="00FB598C">
        <w:rPr>
          <w:rFonts w:cs="Times New Roman"/>
          <w:lang w:val="en-US"/>
        </w:rPr>
        <w:t>(</w:t>
      </w:r>
      <w:proofErr w:type="spellStart"/>
      <w:r w:rsidR="000640E1">
        <w:rPr>
          <w:rFonts w:cs="Times New Roman"/>
          <w:lang w:val="en-US"/>
        </w:rPr>
        <w:t>Houlle</w:t>
      </w:r>
      <w:proofErr w:type="spellEnd"/>
      <w:r w:rsidR="000640E1">
        <w:rPr>
          <w:rFonts w:cs="Times New Roman"/>
          <w:lang w:val="en-US"/>
        </w:rPr>
        <w:t xml:space="preserve"> </w:t>
      </w:r>
      <w:r w:rsidR="000640E1" w:rsidRPr="00FB598C">
        <w:rPr>
          <w:rFonts w:cs="Times New Roman"/>
          <w:lang w:val="en-US"/>
        </w:rPr>
        <w:t>2010, 94-95).</w:t>
      </w:r>
      <w:r w:rsidR="000640E1">
        <w:rPr>
          <w:rFonts w:cs="Times New Roman"/>
          <w:lang w:val="en-US"/>
        </w:rPr>
        <w:t xml:space="preserve"> In the case of</w:t>
      </w:r>
      <w:r w:rsidR="0014488E">
        <w:rPr>
          <w:rFonts w:cs="Times New Roman"/>
          <w:lang w:val="en-US"/>
        </w:rPr>
        <w:t xml:space="preserve"> the Bunyan tale,</w:t>
      </w:r>
      <w:r w:rsidR="00160036">
        <w:rPr>
          <w:rFonts w:cs="Times New Roman"/>
          <w:lang w:val="en-US"/>
        </w:rPr>
        <w:t xml:space="preserve"> by contrast,</w:t>
      </w:r>
      <w:r w:rsidR="000640E1">
        <w:rPr>
          <w:rFonts w:cs="Times New Roman"/>
          <w:lang w:val="en-US"/>
        </w:rPr>
        <w:t xml:space="preserve"> </w:t>
      </w:r>
      <w:r w:rsidR="00DC0981">
        <w:rPr>
          <w:rFonts w:cs="Times New Roman"/>
          <w:lang w:val="en-US"/>
        </w:rPr>
        <w:t>there is</w:t>
      </w:r>
      <w:r w:rsidR="00160036">
        <w:rPr>
          <w:rFonts w:cs="Times New Roman"/>
          <w:lang w:val="en-US"/>
        </w:rPr>
        <w:t xml:space="preserve"> </w:t>
      </w:r>
      <w:r w:rsidR="00DC0981">
        <w:rPr>
          <w:rFonts w:cs="Times New Roman"/>
          <w:lang w:val="en-US"/>
        </w:rPr>
        <w:t xml:space="preserve">no </w:t>
      </w:r>
      <w:r w:rsidR="00B177C4">
        <w:rPr>
          <w:rFonts w:cs="Times New Roman"/>
          <w:lang w:val="en-US"/>
        </w:rPr>
        <w:t xml:space="preserve">need to cite lack of </w:t>
      </w:r>
      <w:r w:rsidR="002D22FC">
        <w:rPr>
          <w:rFonts w:cs="Times New Roman"/>
          <w:lang w:val="en-US"/>
        </w:rPr>
        <w:t xml:space="preserve">empirical </w:t>
      </w:r>
      <w:r w:rsidR="00B177C4">
        <w:rPr>
          <w:rFonts w:cs="Times New Roman"/>
          <w:lang w:val="en-US"/>
        </w:rPr>
        <w:t>evid</w:t>
      </w:r>
      <w:r w:rsidR="002D22FC">
        <w:rPr>
          <w:rFonts w:cs="Times New Roman"/>
          <w:lang w:val="en-US"/>
        </w:rPr>
        <w:t xml:space="preserve">ence in order to deny the round </w:t>
      </w:r>
      <w:r w:rsidR="00B177C4">
        <w:rPr>
          <w:rFonts w:cs="Times New Roman"/>
          <w:lang w:val="en-US"/>
        </w:rPr>
        <w:t xml:space="preserve">river’s </w:t>
      </w:r>
      <w:r w:rsidR="00201A35">
        <w:rPr>
          <w:rFonts w:cs="Times New Roman"/>
          <w:lang w:val="en-US"/>
        </w:rPr>
        <w:t>empir</w:t>
      </w:r>
      <w:r w:rsidR="00DB4B9D">
        <w:rPr>
          <w:rFonts w:cs="Times New Roman"/>
          <w:lang w:val="en-US"/>
        </w:rPr>
        <w:t xml:space="preserve">ical </w:t>
      </w:r>
      <w:r w:rsidR="00B177C4">
        <w:rPr>
          <w:rFonts w:cs="Times New Roman"/>
          <w:lang w:val="en-US"/>
        </w:rPr>
        <w:t xml:space="preserve">existence: </w:t>
      </w:r>
      <w:r w:rsidR="00CA1DE5">
        <w:rPr>
          <w:rFonts w:cs="Times New Roman"/>
          <w:lang w:val="en-US"/>
        </w:rPr>
        <w:t xml:space="preserve">the heroism </w:t>
      </w:r>
      <w:r w:rsidR="00BC2362">
        <w:rPr>
          <w:rFonts w:cs="Times New Roman"/>
          <w:lang w:val="en-US"/>
        </w:rPr>
        <w:t>of</w:t>
      </w:r>
      <w:r w:rsidR="00BB5CE8">
        <w:rPr>
          <w:rFonts w:cs="Times New Roman"/>
          <w:lang w:val="en-US"/>
        </w:rPr>
        <w:t xml:space="preserve"> Bunyan’s feat derives from the story’s manifest </w:t>
      </w:r>
      <w:r w:rsidR="00890F47">
        <w:rPr>
          <w:rFonts w:cs="Times New Roman"/>
          <w:lang w:val="en-US"/>
        </w:rPr>
        <w:t>irony</w:t>
      </w:r>
      <w:r w:rsidR="00B177C4">
        <w:rPr>
          <w:rFonts w:cs="Times New Roman"/>
          <w:lang w:val="en-US"/>
        </w:rPr>
        <w:t>.</w:t>
      </w:r>
      <w:r w:rsidR="00890F47">
        <w:rPr>
          <w:rStyle w:val="FootnoteReference"/>
          <w:rFonts w:cs="Times New Roman"/>
          <w:lang w:val="en-US"/>
        </w:rPr>
        <w:footnoteReference w:id="15"/>
      </w:r>
      <w:r w:rsidR="00B177C4">
        <w:rPr>
          <w:rFonts w:cs="Times New Roman"/>
          <w:lang w:val="en-US"/>
        </w:rPr>
        <w:t xml:space="preserve"> In both cases, then, the round river is a mythical</w:t>
      </w:r>
      <w:r w:rsidR="00C413CB">
        <w:rPr>
          <w:rFonts w:cs="Times New Roman"/>
          <w:lang w:val="en-US"/>
        </w:rPr>
        <w:t xml:space="preserve"> or folkloric</w:t>
      </w:r>
      <w:r w:rsidR="00B177C4">
        <w:rPr>
          <w:rFonts w:cs="Times New Roman"/>
          <w:lang w:val="en-US"/>
        </w:rPr>
        <w:t xml:space="preserve"> invention of a people and i</w:t>
      </w:r>
      <w:r w:rsidR="00DC0981">
        <w:rPr>
          <w:rFonts w:cs="Times New Roman"/>
          <w:lang w:val="en-US"/>
        </w:rPr>
        <w:t>t describes a phenomenon</w:t>
      </w:r>
      <w:r w:rsidR="00EF5B9E">
        <w:rPr>
          <w:rFonts w:cs="Times New Roman"/>
          <w:lang w:val="en-US"/>
        </w:rPr>
        <w:t xml:space="preserve"> which </w:t>
      </w:r>
      <w:r w:rsidR="00C413CB">
        <w:rPr>
          <w:rFonts w:cs="Times New Roman"/>
          <w:lang w:val="en-US"/>
        </w:rPr>
        <w:t xml:space="preserve">it presents – with or without irony – </w:t>
      </w:r>
      <w:r w:rsidR="007E45E6">
        <w:rPr>
          <w:rFonts w:cs="Times New Roman"/>
          <w:lang w:val="en-US"/>
        </w:rPr>
        <w:t>as naturally occurri</w:t>
      </w:r>
      <w:r w:rsidR="00890F47">
        <w:rPr>
          <w:rFonts w:cs="Times New Roman"/>
          <w:lang w:val="en-US"/>
        </w:rPr>
        <w:t>ng</w:t>
      </w:r>
      <w:r w:rsidR="00894AA4">
        <w:rPr>
          <w:rFonts w:cs="Times New Roman"/>
          <w:lang w:val="en-US"/>
        </w:rPr>
        <w:t>.</w:t>
      </w:r>
    </w:p>
    <w:p w14:paraId="5CCDA371" w14:textId="77777777" w:rsidR="00160036" w:rsidRPr="00EF5B9E" w:rsidRDefault="00160036" w:rsidP="00160036">
      <w:pPr>
        <w:spacing w:after="0"/>
        <w:jc w:val="both"/>
        <w:rPr>
          <w:lang w:val="en-US"/>
        </w:rPr>
      </w:pPr>
    </w:p>
    <w:p w14:paraId="58040954" w14:textId="77777777" w:rsidR="00B177C4" w:rsidRPr="002D22FC" w:rsidRDefault="006B57F2" w:rsidP="0064403C">
      <w:pPr>
        <w:pStyle w:val="ListParagraph"/>
        <w:numPr>
          <w:ilvl w:val="0"/>
          <w:numId w:val="3"/>
        </w:numPr>
        <w:jc w:val="both"/>
        <w:rPr>
          <w:b/>
          <w:i/>
        </w:rPr>
      </w:pPr>
      <w:r>
        <w:rPr>
          <w:b/>
        </w:rPr>
        <w:t xml:space="preserve">The Round River’s </w:t>
      </w:r>
      <w:r w:rsidR="00B177C4">
        <w:rPr>
          <w:b/>
        </w:rPr>
        <w:t>Primordial Circularity</w:t>
      </w:r>
    </w:p>
    <w:p w14:paraId="2DE6CF35" w14:textId="26486E87" w:rsidR="00B177C4" w:rsidRDefault="00DC0981" w:rsidP="007F05F7">
      <w:pPr>
        <w:pStyle w:val="FootnoteText"/>
        <w:spacing w:line="276" w:lineRule="auto"/>
        <w:jc w:val="both"/>
        <w:rPr>
          <w:sz w:val="22"/>
          <w:szCs w:val="22"/>
          <w:lang w:val="en-US"/>
        </w:rPr>
      </w:pPr>
      <w:r w:rsidRPr="002D22FC">
        <w:rPr>
          <w:rFonts w:cs="Times New Roman"/>
          <w:sz w:val="22"/>
          <w:szCs w:val="22"/>
          <w:lang w:val="en-US"/>
        </w:rPr>
        <w:lastRenderedPageBreak/>
        <w:t>Oc</w:t>
      </w:r>
      <w:r w:rsidR="00B177C4" w:rsidRPr="002D22FC">
        <w:rPr>
          <w:rFonts w:cs="Times New Roman"/>
          <w:sz w:val="22"/>
          <w:szCs w:val="22"/>
          <w:lang w:val="en-US"/>
        </w:rPr>
        <w:t xml:space="preserve">eanus, as Thierry </w:t>
      </w:r>
      <w:proofErr w:type="spellStart"/>
      <w:r w:rsidR="00B177C4" w:rsidRPr="002D22FC">
        <w:rPr>
          <w:rFonts w:cs="Times New Roman"/>
          <w:sz w:val="22"/>
          <w:szCs w:val="22"/>
          <w:lang w:val="en-US"/>
        </w:rPr>
        <w:t>Houlle</w:t>
      </w:r>
      <w:proofErr w:type="spellEnd"/>
      <w:r w:rsidR="00B177C4" w:rsidRPr="002D22FC">
        <w:rPr>
          <w:rFonts w:cs="Times New Roman"/>
          <w:sz w:val="22"/>
          <w:szCs w:val="22"/>
          <w:lang w:val="en-US"/>
        </w:rPr>
        <w:t xml:space="preserve"> has observed, was for Homer</w:t>
      </w:r>
      <w:r w:rsidR="0053183A">
        <w:rPr>
          <w:rFonts w:cs="Times New Roman"/>
          <w:sz w:val="22"/>
          <w:szCs w:val="22"/>
          <w:lang w:val="en-US"/>
        </w:rPr>
        <w:t xml:space="preserve"> and </w:t>
      </w:r>
      <w:r w:rsidR="007302B9">
        <w:rPr>
          <w:rFonts w:cs="Times New Roman"/>
          <w:sz w:val="22"/>
          <w:szCs w:val="22"/>
          <w:lang w:val="en-US"/>
        </w:rPr>
        <w:t xml:space="preserve">the tradition to which he belonged </w:t>
      </w:r>
      <w:r w:rsidR="00B177C4" w:rsidRPr="002D22FC">
        <w:rPr>
          <w:rFonts w:cs="Times New Roman"/>
          <w:sz w:val="22"/>
          <w:szCs w:val="22"/>
          <w:lang w:val="en-US"/>
        </w:rPr>
        <w:t>the</w:t>
      </w:r>
      <w:r w:rsidR="00B177C4" w:rsidRPr="00B177C4">
        <w:rPr>
          <w:rFonts w:cs="Times New Roman"/>
          <w:sz w:val="22"/>
          <w:szCs w:val="22"/>
          <w:lang w:val="en-US"/>
        </w:rPr>
        <w:t xml:space="preserve"> very first of the god</w:t>
      </w:r>
      <w:r>
        <w:rPr>
          <w:rFonts w:cs="Times New Roman"/>
          <w:sz w:val="22"/>
          <w:szCs w:val="22"/>
          <w:lang w:val="en-US"/>
        </w:rPr>
        <w:t>s: “In the Homeric tradition, Oc</w:t>
      </w:r>
      <w:r w:rsidR="00B177C4" w:rsidRPr="00B177C4">
        <w:rPr>
          <w:rFonts w:cs="Times New Roman"/>
          <w:sz w:val="22"/>
          <w:szCs w:val="22"/>
          <w:lang w:val="en-US"/>
        </w:rPr>
        <w:t>eanus is not preceded in the genesis of the gods and o</w:t>
      </w:r>
      <w:r w:rsidR="00EF5B9E">
        <w:rPr>
          <w:rFonts w:cs="Times New Roman"/>
          <w:sz w:val="22"/>
          <w:szCs w:val="22"/>
          <w:lang w:val="en-US"/>
        </w:rPr>
        <w:t>f the world by any other entity</w:t>
      </w:r>
      <w:r w:rsidR="00B177C4" w:rsidRPr="00B177C4">
        <w:rPr>
          <w:rFonts w:cs="Times New Roman"/>
          <w:sz w:val="22"/>
          <w:szCs w:val="22"/>
          <w:lang w:val="en-US"/>
        </w:rPr>
        <w:t>” (2010, 85</w:t>
      </w:r>
      <w:r w:rsidR="00EF5B9E">
        <w:rPr>
          <w:rFonts w:cs="Times New Roman"/>
          <w:sz w:val="22"/>
          <w:szCs w:val="22"/>
          <w:lang w:val="en-US"/>
        </w:rPr>
        <w:t>, my translation</w:t>
      </w:r>
      <w:r w:rsidR="00B177C4" w:rsidRPr="00B177C4">
        <w:rPr>
          <w:rFonts w:cs="Times New Roman"/>
          <w:sz w:val="22"/>
          <w:szCs w:val="22"/>
          <w:lang w:val="en-US"/>
        </w:rPr>
        <w:t>)</w:t>
      </w:r>
      <w:r w:rsidR="00EF5B9E">
        <w:rPr>
          <w:rFonts w:cs="Times New Roman"/>
          <w:sz w:val="22"/>
          <w:szCs w:val="22"/>
          <w:lang w:val="en-US"/>
        </w:rPr>
        <w:t>.</w:t>
      </w:r>
      <w:r>
        <w:rPr>
          <w:rFonts w:cs="Times New Roman"/>
          <w:sz w:val="22"/>
          <w:szCs w:val="22"/>
          <w:lang w:val="en-US"/>
        </w:rPr>
        <w:t xml:space="preserve"> </w:t>
      </w:r>
      <w:proofErr w:type="spellStart"/>
      <w:r>
        <w:rPr>
          <w:rFonts w:cs="Times New Roman"/>
          <w:sz w:val="22"/>
          <w:szCs w:val="22"/>
          <w:lang w:val="en-US"/>
        </w:rPr>
        <w:t>Houlle</w:t>
      </w:r>
      <w:proofErr w:type="spellEnd"/>
      <w:r>
        <w:rPr>
          <w:rFonts w:cs="Times New Roman"/>
          <w:sz w:val="22"/>
          <w:szCs w:val="22"/>
          <w:lang w:val="en-US"/>
        </w:rPr>
        <w:t xml:space="preserve"> further notes that Oc</w:t>
      </w:r>
      <w:r w:rsidR="00B177C4" w:rsidRPr="00B177C4">
        <w:rPr>
          <w:rFonts w:cs="Times New Roman"/>
          <w:sz w:val="22"/>
          <w:szCs w:val="22"/>
          <w:lang w:val="en-US"/>
        </w:rPr>
        <w:t>eanus is a self-maintaining, circular flow, about whose origins nothing is explicitly stated: “The river appears perpetually maintained by its own waters, but we know nothing explicit about the origin of these wat</w:t>
      </w:r>
      <w:r w:rsidR="00994B67">
        <w:rPr>
          <w:rFonts w:cs="Times New Roman"/>
          <w:sz w:val="22"/>
          <w:szCs w:val="22"/>
          <w:lang w:val="en-US"/>
        </w:rPr>
        <w:t>ers or the existence of sources</w:t>
      </w:r>
      <w:r w:rsidR="00B177C4" w:rsidRPr="00B177C4">
        <w:rPr>
          <w:rFonts w:cs="Times New Roman"/>
          <w:sz w:val="22"/>
          <w:szCs w:val="22"/>
          <w:lang w:val="en-US"/>
        </w:rPr>
        <w:t>” (83</w:t>
      </w:r>
      <w:r w:rsidR="00EF5B9E">
        <w:rPr>
          <w:rFonts w:cs="Times New Roman"/>
          <w:sz w:val="22"/>
          <w:szCs w:val="22"/>
          <w:lang w:val="en-US"/>
        </w:rPr>
        <w:t>, my translation</w:t>
      </w:r>
      <w:r w:rsidR="00B177C4" w:rsidRPr="00B177C4">
        <w:rPr>
          <w:rFonts w:cs="Times New Roman"/>
          <w:sz w:val="22"/>
          <w:szCs w:val="22"/>
          <w:lang w:val="en-US"/>
        </w:rPr>
        <w:t>)</w:t>
      </w:r>
      <w:r w:rsidR="00994B67">
        <w:rPr>
          <w:rFonts w:cs="Times New Roman"/>
          <w:sz w:val="22"/>
          <w:szCs w:val="22"/>
          <w:lang w:val="en-US"/>
        </w:rPr>
        <w:t>.</w:t>
      </w:r>
      <w:r w:rsidR="00B177C4" w:rsidRPr="00B177C4">
        <w:rPr>
          <w:rFonts w:cs="Times New Roman"/>
          <w:sz w:val="22"/>
          <w:szCs w:val="22"/>
          <w:lang w:val="en-US"/>
        </w:rPr>
        <w:t xml:space="preserve"> Implicit in these remarks is the idea that circularity and </w:t>
      </w:r>
      <w:proofErr w:type="spellStart"/>
      <w:r w:rsidR="00B177C4" w:rsidRPr="00B177C4">
        <w:rPr>
          <w:rFonts w:cs="Times New Roman"/>
          <w:sz w:val="22"/>
          <w:szCs w:val="22"/>
          <w:lang w:val="en-US"/>
        </w:rPr>
        <w:t>primordiality</w:t>
      </w:r>
      <w:proofErr w:type="spellEnd"/>
      <w:r w:rsidR="00B177C4" w:rsidRPr="00B177C4">
        <w:rPr>
          <w:rFonts w:cs="Times New Roman"/>
          <w:sz w:val="22"/>
          <w:szCs w:val="22"/>
          <w:lang w:val="en-US"/>
        </w:rPr>
        <w:t xml:space="preserve"> are essentially related</w:t>
      </w:r>
      <w:r>
        <w:rPr>
          <w:rFonts w:cs="Times New Roman"/>
          <w:sz w:val="22"/>
          <w:szCs w:val="22"/>
          <w:lang w:val="en-US"/>
        </w:rPr>
        <w:t>: as a dynamic circular flow, Oc</w:t>
      </w:r>
      <w:r w:rsidR="00B177C4" w:rsidRPr="00B177C4">
        <w:rPr>
          <w:rFonts w:cs="Times New Roman"/>
          <w:sz w:val="22"/>
          <w:szCs w:val="22"/>
          <w:lang w:val="en-US"/>
        </w:rPr>
        <w:t>eanus brings itself into existence; it does not, therefore, require explanation by means of some other, preceding entity that c</w:t>
      </w:r>
      <w:r w:rsidR="00994B67">
        <w:rPr>
          <w:rFonts w:cs="Times New Roman"/>
          <w:sz w:val="22"/>
          <w:szCs w:val="22"/>
          <w:lang w:val="en-US"/>
        </w:rPr>
        <w:t xml:space="preserve">aused it to exist; it is, in a word, self-producing. </w:t>
      </w:r>
      <w:r w:rsidR="00B177C4" w:rsidRPr="00B177C4">
        <w:rPr>
          <w:rFonts w:cs="Times New Roman"/>
          <w:sz w:val="22"/>
          <w:szCs w:val="22"/>
          <w:lang w:val="en-US"/>
        </w:rPr>
        <w:t>Much the same is true of Leopold’</w:t>
      </w:r>
      <w:r w:rsidR="00B177C4">
        <w:rPr>
          <w:rFonts w:cs="Times New Roman"/>
          <w:sz w:val="22"/>
          <w:szCs w:val="22"/>
          <w:lang w:val="en-US"/>
        </w:rPr>
        <w:t>s round river: i</w:t>
      </w:r>
      <w:r w:rsidR="00B177C4" w:rsidRPr="00B177C4">
        <w:rPr>
          <w:rFonts w:cs="Times New Roman"/>
          <w:sz w:val="22"/>
          <w:szCs w:val="22"/>
          <w:lang w:val="en-US"/>
        </w:rPr>
        <w:t xml:space="preserve">t is not said to be engendered by any preceding entity; it exists </w:t>
      </w:r>
      <w:r w:rsidR="00B177C4" w:rsidRPr="00B177C4">
        <w:rPr>
          <w:rFonts w:cs="Times New Roman"/>
          <w:i/>
          <w:sz w:val="22"/>
          <w:szCs w:val="22"/>
          <w:lang w:val="en-US"/>
        </w:rPr>
        <w:t>through</w:t>
      </w:r>
      <w:r w:rsidR="00B177C4" w:rsidRPr="00B177C4">
        <w:rPr>
          <w:rFonts w:cs="Times New Roman"/>
          <w:sz w:val="22"/>
          <w:szCs w:val="22"/>
          <w:lang w:val="en-US"/>
        </w:rPr>
        <w:t xml:space="preserve"> and </w:t>
      </w:r>
      <w:r w:rsidR="00B177C4" w:rsidRPr="00B177C4">
        <w:rPr>
          <w:rFonts w:cs="Times New Roman"/>
          <w:i/>
          <w:sz w:val="22"/>
          <w:szCs w:val="22"/>
          <w:lang w:val="en-US"/>
        </w:rPr>
        <w:t>as</w:t>
      </w:r>
      <w:r w:rsidR="00B177C4" w:rsidRPr="00B177C4">
        <w:rPr>
          <w:rFonts w:cs="Times New Roman"/>
          <w:sz w:val="22"/>
          <w:szCs w:val="22"/>
          <w:lang w:val="en-US"/>
        </w:rPr>
        <w:t xml:space="preserve"> a dynamic circular flow, and, in that respect, </w:t>
      </w:r>
      <w:r>
        <w:rPr>
          <w:rFonts w:cs="Times New Roman"/>
          <w:sz w:val="22"/>
          <w:szCs w:val="22"/>
          <w:lang w:val="en-US"/>
        </w:rPr>
        <w:t xml:space="preserve">it </w:t>
      </w:r>
      <w:r w:rsidR="00B177C4" w:rsidRPr="00B177C4">
        <w:rPr>
          <w:rFonts w:cs="Times New Roman"/>
          <w:sz w:val="22"/>
          <w:szCs w:val="22"/>
          <w:lang w:val="en-US"/>
        </w:rPr>
        <w:t xml:space="preserve">could </w:t>
      </w:r>
      <w:r w:rsidR="00BC2362">
        <w:rPr>
          <w:rFonts w:cs="Times New Roman"/>
          <w:sz w:val="22"/>
          <w:szCs w:val="22"/>
          <w:lang w:val="en-US"/>
        </w:rPr>
        <w:t xml:space="preserve">also </w:t>
      </w:r>
      <w:r w:rsidR="00B177C4" w:rsidRPr="00B177C4">
        <w:rPr>
          <w:rFonts w:cs="Times New Roman"/>
          <w:sz w:val="22"/>
          <w:szCs w:val="22"/>
          <w:lang w:val="en-US"/>
        </w:rPr>
        <w:t xml:space="preserve">be said to bring itself into existence. </w:t>
      </w:r>
      <w:r w:rsidR="00EF5B9E">
        <w:rPr>
          <w:rFonts w:cs="Times New Roman"/>
          <w:sz w:val="22"/>
          <w:szCs w:val="22"/>
          <w:lang w:val="en-US"/>
        </w:rPr>
        <w:t>This is not of course to claim</w:t>
      </w:r>
      <w:r>
        <w:rPr>
          <w:rFonts w:cs="Times New Roman"/>
          <w:sz w:val="22"/>
          <w:szCs w:val="22"/>
          <w:lang w:val="en-US"/>
        </w:rPr>
        <w:t xml:space="preserve"> </w:t>
      </w:r>
      <w:r w:rsidR="00074190">
        <w:rPr>
          <w:sz w:val="22"/>
          <w:szCs w:val="22"/>
          <w:lang w:val="en-US"/>
        </w:rPr>
        <w:t>that Leopold’s round r</w:t>
      </w:r>
      <w:r>
        <w:rPr>
          <w:sz w:val="22"/>
          <w:szCs w:val="22"/>
          <w:lang w:val="en-US"/>
        </w:rPr>
        <w:t>iver is</w:t>
      </w:r>
      <w:r w:rsidR="002D22FC">
        <w:rPr>
          <w:sz w:val="22"/>
          <w:szCs w:val="22"/>
          <w:lang w:val="en-US"/>
        </w:rPr>
        <w:t xml:space="preserve"> </w:t>
      </w:r>
      <w:r w:rsidR="00BC2362">
        <w:rPr>
          <w:sz w:val="22"/>
          <w:szCs w:val="22"/>
          <w:lang w:val="en-US"/>
        </w:rPr>
        <w:t xml:space="preserve">a </w:t>
      </w:r>
      <w:r w:rsidR="00074190">
        <w:rPr>
          <w:sz w:val="22"/>
          <w:szCs w:val="22"/>
          <w:lang w:val="en-US"/>
        </w:rPr>
        <w:t xml:space="preserve">perpetual motion machine, </w:t>
      </w:r>
      <w:r>
        <w:rPr>
          <w:sz w:val="22"/>
          <w:szCs w:val="22"/>
          <w:lang w:val="en-US"/>
        </w:rPr>
        <w:t xml:space="preserve">for </w:t>
      </w:r>
      <w:r w:rsidR="00B177C4" w:rsidRPr="00B177C4">
        <w:rPr>
          <w:sz w:val="22"/>
          <w:szCs w:val="22"/>
          <w:lang w:val="en-US"/>
        </w:rPr>
        <w:t>Leopold is obviously aware th</w:t>
      </w:r>
      <w:r w:rsidR="00894AA4">
        <w:rPr>
          <w:sz w:val="22"/>
          <w:szCs w:val="22"/>
          <w:lang w:val="en-US"/>
        </w:rPr>
        <w:t>at it</w:t>
      </w:r>
      <w:r w:rsidR="00B177C4">
        <w:rPr>
          <w:sz w:val="22"/>
          <w:szCs w:val="22"/>
          <w:lang w:val="en-US"/>
        </w:rPr>
        <w:t xml:space="preserve"> is powered by solar </w:t>
      </w:r>
      <w:r w:rsidR="00074190">
        <w:rPr>
          <w:sz w:val="22"/>
          <w:szCs w:val="22"/>
          <w:lang w:val="en-US"/>
        </w:rPr>
        <w:t>energy</w:t>
      </w:r>
      <w:r w:rsidR="002D22FC">
        <w:rPr>
          <w:sz w:val="22"/>
          <w:szCs w:val="22"/>
          <w:lang w:val="en-US"/>
        </w:rPr>
        <w:t>. Nevertheless</w:t>
      </w:r>
      <w:r w:rsidR="00B177C4" w:rsidRPr="00B177C4">
        <w:rPr>
          <w:sz w:val="22"/>
          <w:szCs w:val="22"/>
          <w:lang w:val="en-US"/>
        </w:rPr>
        <w:t>, despite our common tendency to assume that anyth</w:t>
      </w:r>
      <w:r w:rsidR="00BC2362">
        <w:rPr>
          <w:sz w:val="22"/>
          <w:szCs w:val="22"/>
          <w:lang w:val="en-US"/>
        </w:rPr>
        <w:t xml:space="preserve">ing describable by a noun is an </w:t>
      </w:r>
      <w:r w:rsidR="00866165">
        <w:rPr>
          <w:sz w:val="22"/>
          <w:szCs w:val="22"/>
          <w:lang w:val="en-US"/>
        </w:rPr>
        <w:t>“</w:t>
      </w:r>
      <w:r w:rsidR="001301A9">
        <w:rPr>
          <w:sz w:val="22"/>
          <w:szCs w:val="22"/>
          <w:lang w:val="en-US"/>
        </w:rPr>
        <w:t>entity,</w:t>
      </w:r>
      <w:r w:rsidR="00866165">
        <w:rPr>
          <w:sz w:val="22"/>
          <w:szCs w:val="22"/>
          <w:lang w:val="en-US"/>
        </w:rPr>
        <w:t>”</w:t>
      </w:r>
      <w:r w:rsidR="00B177C4" w:rsidRPr="00B177C4">
        <w:rPr>
          <w:sz w:val="22"/>
          <w:szCs w:val="22"/>
          <w:lang w:val="en-US"/>
        </w:rPr>
        <w:t xml:space="preserve"> </w:t>
      </w:r>
      <w:r>
        <w:rPr>
          <w:sz w:val="22"/>
          <w:szCs w:val="22"/>
          <w:lang w:val="en-US"/>
        </w:rPr>
        <w:t xml:space="preserve">there is an important sense in which </w:t>
      </w:r>
      <w:r w:rsidR="001301A9">
        <w:rPr>
          <w:sz w:val="22"/>
          <w:szCs w:val="22"/>
          <w:lang w:val="en-US"/>
        </w:rPr>
        <w:t xml:space="preserve">energy is not an </w:t>
      </w:r>
      <w:r w:rsidR="001301A9" w:rsidRPr="007302B9">
        <w:rPr>
          <w:sz w:val="22"/>
          <w:szCs w:val="22"/>
          <w:lang w:val="en-US"/>
        </w:rPr>
        <w:t>entity</w:t>
      </w:r>
      <w:r w:rsidR="00B177C4" w:rsidRPr="007302B9">
        <w:rPr>
          <w:sz w:val="22"/>
          <w:szCs w:val="22"/>
          <w:lang w:val="en-US"/>
        </w:rPr>
        <w:t xml:space="preserve"> possessing an identity</w:t>
      </w:r>
      <w:r w:rsidR="00866165" w:rsidRPr="007302B9">
        <w:rPr>
          <w:sz w:val="22"/>
          <w:szCs w:val="22"/>
          <w:lang w:val="en-US"/>
        </w:rPr>
        <w:t>,</w:t>
      </w:r>
      <w:r w:rsidR="00B177C4" w:rsidRPr="007302B9">
        <w:rPr>
          <w:sz w:val="22"/>
          <w:szCs w:val="22"/>
          <w:lang w:val="en-US"/>
        </w:rPr>
        <w:t xml:space="preserve"> </w:t>
      </w:r>
      <w:r w:rsidR="007E45E6" w:rsidRPr="007302B9">
        <w:rPr>
          <w:sz w:val="22"/>
          <w:szCs w:val="22"/>
          <w:lang w:val="en-US"/>
        </w:rPr>
        <w:t>for it is</w:t>
      </w:r>
      <w:r w:rsidRPr="007302B9">
        <w:rPr>
          <w:sz w:val="22"/>
          <w:szCs w:val="22"/>
          <w:lang w:val="en-US"/>
        </w:rPr>
        <w:t xml:space="preserve"> rather </w:t>
      </w:r>
      <w:r w:rsidR="00B177C4" w:rsidRPr="007302B9">
        <w:rPr>
          <w:sz w:val="22"/>
          <w:szCs w:val="22"/>
          <w:lang w:val="en-US"/>
        </w:rPr>
        <w:t>the</w:t>
      </w:r>
      <w:r w:rsidR="007302B9" w:rsidRPr="007302B9">
        <w:rPr>
          <w:sz w:val="22"/>
          <w:szCs w:val="22"/>
          <w:lang w:val="en-US"/>
        </w:rPr>
        <w:t xml:space="preserve"> process of</w:t>
      </w:r>
      <w:r w:rsidR="00B177C4" w:rsidRPr="007302B9">
        <w:rPr>
          <w:sz w:val="22"/>
          <w:szCs w:val="22"/>
          <w:lang w:val="en-US"/>
        </w:rPr>
        <w:t xml:space="preserve"> cancelling out</w:t>
      </w:r>
      <w:r w:rsidR="007302B9" w:rsidRPr="007302B9">
        <w:rPr>
          <w:sz w:val="22"/>
          <w:szCs w:val="22"/>
          <w:lang w:val="en-US"/>
        </w:rPr>
        <w:t xml:space="preserve"> </w:t>
      </w:r>
      <w:r w:rsidR="00B177C4" w:rsidRPr="007302B9">
        <w:rPr>
          <w:sz w:val="22"/>
          <w:szCs w:val="22"/>
          <w:lang w:val="en-US"/>
        </w:rPr>
        <w:t>a difference</w:t>
      </w:r>
      <w:r w:rsidR="00894AA4" w:rsidRPr="007302B9">
        <w:rPr>
          <w:sz w:val="22"/>
          <w:szCs w:val="22"/>
          <w:lang w:val="en-US"/>
        </w:rPr>
        <w:t xml:space="preserve"> </w:t>
      </w:r>
      <w:r w:rsidR="00894AA4">
        <w:rPr>
          <w:sz w:val="22"/>
          <w:szCs w:val="22"/>
          <w:lang w:val="en-US"/>
        </w:rPr>
        <w:t>(</w:t>
      </w:r>
      <w:r w:rsidR="00B177C4" w:rsidRPr="00B177C4">
        <w:rPr>
          <w:sz w:val="22"/>
          <w:szCs w:val="22"/>
          <w:lang w:val="en-US"/>
        </w:rPr>
        <w:t>gravitational, thermodynamic, chemical,</w:t>
      </w:r>
      <w:r w:rsidR="00894AA4">
        <w:rPr>
          <w:sz w:val="22"/>
          <w:szCs w:val="22"/>
          <w:lang w:val="en-US"/>
        </w:rPr>
        <w:t xml:space="preserve"> etc.)</w:t>
      </w:r>
      <w:r w:rsidR="002D22FC">
        <w:rPr>
          <w:sz w:val="22"/>
          <w:szCs w:val="22"/>
          <w:lang w:val="en-US"/>
        </w:rPr>
        <w:t xml:space="preserve">. In </w:t>
      </w:r>
      <w:r w:rsidR="00B177C4" w:rsidRPr="00B177C4">
        <w:rPr>
          <w:sz w:val="22"/>
          <w:szCs w:val="22"/>
          <w:lang w:val="en-US"/>
        </w:rPr>
        <w:t>view of this, there is nothing c</w:t>
      </w:r>
      <w:r>
        <w:rPr>
          <w:sz w:val="22"/>
          <w:szCs w:val="22"/>
          <w:lang w:val="en-US"/>
        </w:rPr>
        <w:t>ontradictory about saying that the round r</w:t>
      </w:r>
      <w:r w:rsidR="00B177C4" w:rsidRPr="00B177C4">
        <w:rPr>
          <w:sz w:val="22"/>
          <w:szCs w:val="22"/>
          <w:lang w:val="en-US"/>
        </w:rPr>
        <w:t>iver is not brou</w:t>
      </w:r>
      <w:r w:rsidR="001301A9">
        <w:rPr>
          <w:sz w:val="22"/>
          <w:szCs w:val="22"/>
          <w:lang w:val="en-US"/>
        </w:rPr>
        <w:t>ght forth by some other “entity,”</w:t>
      </w:r>
      <w:r w:rsidR="00B177C4" w:rsidRPr="00B177C4">
        <w:rPr>
          <w:sz w:val="22"/>
          <w:szCs w:val="22"/>
          <w:lang w:val="en-US"/>
        </w:rPr>
        <w:t xml:space="preserve"> but rather by itsel</w:t>
      </w:r>
      <w:r w:rsidR="007302B9">
        <w:rPr>
          <w:sz w:val="22"/>
          <w:szCs w:val="22"/>
          <w:lang w:val="en-US"/>
        </w:rPr>
        <w:t xml:space="preserve">f, that is </w:t>
      </w:r>
      <w:r w:rsidR="009813A6">
        <w:rPr>
          <w:sz w:val="22"/>
          <w:szCs w:val="22"/>
          <w:lang w:val="en-US"/>
        </w:rPr>
        <w:t>to say, by its own circular flow.</w:t>
      </w:r>
    </w:p>
    <w:p w14:paraId="0AA7E91E" w14:textId="77777777" w:rsidR="00074190" w:rsidRDefault="00074190" w:rsidP="007F05F7">
      <w:pPr>
        <w:pStyle w:val="FootnoteText"/>
        <w:spacing w:line="276" w:lineRule="auto"/>
        <w:jc w:val="both"/>
        <w:rPr>
          <w:sz w:val="22"/>
          <w:szCs w:val="22"/>
          <w:lang w:val="en-US"/>
        </w:rPr>
      </w:pPr>
    </w:p>
    <w:p w14:paraId="66A6D49A" w14:textId="77777777" w:rsidR="00074190" w:rsidRPr="00EF5B9E" w:rsidRDefault="006B57F2" w:rsidP="0064403C">
      <w:pPr>
        <w:pStyle w:val="FootnoteText"/>
        <w:numPr>
          <w:ilvl w:val="0"/>
          <w:numId w:val="3"/>
        </w:numPr>
        <w:spacing w:after="240" w:line="276" w:lineRule="auto"/>
        <w:jc w:val="both"/>
        <w:rPr>
          <w:b/>
          <w:sz w:val="22"/>
          <w:szCs w:val="22"/>
          <w:lang w:val="en-US"/>
        </w:rPr>
      </w:pPr>
      <w:r>
        <w:rPr>
          <w:b/>
          <w:sz w:val="22"/>
          <w:szCs w:val="22"/>
          <w:lang w:val="en-US"/>
        </w:rPr>
        <w:t xml:space="preserve">The Round River’s </w:t>
      </w:r>
      <w:r w:rsidR="00074190">
        <w:rPr>
          <w:b/>
          <w:sz w:val="22"/>
          <w:szCs w:val="22"/>
          <w:lang w:val="en-US"/>
        </w:rPr>
        <w:t>Primordial Fertility</w:t>
      </w:r>
    </w:p>
    <w:p w14:paraId="2936F455" w14:textId="77777777" w:rsidR="00EF5B9E" w:rsidRDefault="00074190" w:rsidP="00EF5B9E">
      <w:pPr>
        <w:spacing w:after="0"/>
        <w:jc w:val="both"/>
        <w:rPr>
          <w:rFonts w:cs="Times New Roman"/>
          <w:lang w:val="en-US"/>
        </w:rPr>
      </w:pPr>
      <w:r>
        <w:rPr>
          <w:rFonts w:cs="Times New Roman"/>
          <w:lang w:val="en-US"/>
        </w:rPr>
        <w:t xml:space="preserve">A second property common to the round rivers of </w:t>
      </w:r>
      <w:r w:rsidR="00894AA4">
        <w:rPr>
          <w:rFonts w:cs="Times New Roman"/>
          <w:lang w:val="en-US"/>
        </w:rPr>
        <w:t xml:space="preserve">both </w:t>
      </w:r>
      <w:r>
        <w:rPr>
          <w:rFonts w:cs="Times New Roman"/>
          <w:lang w:val="en-US"/>
        </w:rPr>
        <w:t xml:space="preserve">Homer and Leopold is fertility, </w:t>
      </w:r>
      <w:r w:rsidR="00DC0981">
        <w:rPr>
          <w:rFonts w:cs="Times New Roman"/>
          <w:lang w:val="en-US"/>
        </w:rPr>
        <w:t xml:space="preserve">the capacity to </w:t>
      </w:r>
      <w:r w:rsidR="007E45E6">
        <w:rPr>
          <w:rFonts w:cs="Times New Roman"/>
          <w:lang w:val="en-US"/>
        </w:rPr>
        <w:t xml:space="preserve">let emerge </w:t>
      </w:r>
      <w:r w:rsidR="00BB5CE8">
        <w:rPr>
          <w:rFonts w:cs="Times New Roman"/>
          <w:lang w:val="en-US"/>
        </w:rPr>
        <w:t>and thereafter carry</w:t>
      </w:r>
      <w:r w:rsidRPr="00FB598C">
        <w:rPr>
          <w:rFonts w:cs="Times New Roman"/>
          <w:lang w:val="en-US"/>
        </w:rPr>
        <w:t xml:space="preserve"> other beings. </w:t>
      </w:r>
      <w:r w:rsidR="00894AA4">
        <w:rPr>
          <w:rFonts w:cs="Times New Roman"/>
          <w:lang w:val="en-US"/>
        </w:rPr>
        <w:t xml:space="preserve">In </w:t>
      </w:r>
      <w:r w:rsidR="00EE6A53" w:rsidRPr="00EE6A53">
        <w:rPr>
          <w:rFonts w:cs="Times New Roman"/>
          <w:i/>
          <w:lang w:val="en-US"/>
        </w:rPr>
        <w:t>T</w:t>
      </w:r>
      <w:r w:rsidR="00CA73DA" w:rsidRPr="00EE6A53">
        <w:rPr>
          <w:rFonts w:cs="Times New Roman"/>
          <w:i/>
          <w:lang w:val="en-US"/>
        </w:rPr>
        <w:t>he</w:t>
      </w:r>
      <w:r w:rsidR="00CA73DA">
        <w:rPr>
          <w:rFonts w:cs="Times New Roman"/>
          <w:lang w:val="en-US"/>
        </w:rPr>
        <w:t xml:space="preserve"> </w:t>
      </w:r>
      <w:r w:rsidR="00CA73DA" w:rsidRPr="007E45E6">
        <w:rPr>
          <w:rFonts w:cs="Times New Roman"/>
          <w:i/>
          <w:lang w:val="en-US"/>
        </w:rPr>
        <w:t>Iliad</w:t>
      </w:r>
      <w:r w:rsidR="00CA73DA">
        <w:rPr>
          <w:rFonts w:cs="Times New Roman"/>
          <w:lang w:val="en-US"/>
        </w:rPr>
        <w:t xml:space="preserve">, Homer explicitly describes </w:t>
      </w:r>
      <w:r>
        <w:rPr>
          <w:rFonts w:cs="Times New Roman"/>
          <w:lang w:val="en-US"/>
        </w:rPr>
        <w:t>Oceanus</w:t>
      </w:r>
      <w:r w:rsidRPr="00FB598C">
        <w:rPr>
          <w:rFonts w:cs="Times New Roman"/>
          <w:lang w:val="en-US"/>
        </w:rPr>
        <w:t xml:space="preserve"> as</w:t>
      </w:r>
      <w:r w:rsidR="00894AA4">
        <w:rPr>
          <w:rFonts w:cs="Times New Roman"/>
          <w:lang w:val="en-US"/>
        </w:rPr>
        <w:t xml:space="preserve"> </w:t>
      </w:r>
      <w:r w:rsidR="00CA73DA">
        <w:rPr>
          <w:rFonts w:cs="Times New Roman"/>
          <w:lang w:val="en-US"/>
        </w:rPr>
        <w:t>“the pr</w:t>
      </w:r>
      <w:r w:rsidR="00E74840">
        <w:rPr>
          <w:rFonts w:cs="Times New Roman"/>
          <w:lang w:val="en-US"/>
        </w:rPr>
        <w:t>imeval source of all that lives</w:t>
      </w:r>
      <w:r w:rsidR="00CA73DA">
        <w:rPr>
          <w:rFonts w:cs="Times New Roman"/>
          <w:lang w:val="en-US"/>
        </w:rPr>
        <w:t>”</w:t>
      </w:r>
      <w:r w:rsidR="00E74840">
        <w:rPr>
          <w:rFonts w:cs="Times New Roman"/>
          <w:lang w:val="en-US"/>
        </w:rPr>
        <w:t xml:space="preserve"> (Homer 1974, 246) </w:t>
      </w:r>
      <w:r w:rsidR="00CA73DA">
        <w:rPr>
          <w:rFonts w:cs="Times New Roman"/>
          <w:lang w:val="en-US"/>
        </w:rPr>
        <w:t xml:space="preserve">and the expression </w:t>
      </w:r>
      <w:r w:rsidR="00894AA4">
        <w:rPr>
          <w:rFonts w:cs="Times New Roman"/>
          <w:lang w:val="en-US"/>
        </w:rPr>
        <w:t>“</w:t>
      </w:r>
      <w:r w:rsidR="00CA73DA">
        <w:rPr>
          <w:rFonts w:cs="Times New Roman"/>
          <w:lang w:val="en-US"/>
        </w:rPr>
        <w:t xml:space="preserve">Oceanus </w:t>
      </w:r>
      <w:r w:rsidR="00894AA4">
        <w:rPr>
          <w:rFonts w:cs="Times New Roman"/>
          <w:lang w:val="en-US"/>
        </w:rPr>
        <w:t xml:space="preserve">from which the gods arose” </w:t>
      </w:r>
      <w:r w:rsidR="00CA73DA">
        <w:rPr>
          <w:rFonts w:cs="Times New Roman"/>
          <w:lang w:val="en-US"/>
        </w:rPr>
        <w:t>appears on multiple occasions (</w:t>
      </w:r>
      <w:r w:rsidR="00E74840">
        <w:rPr>
          <w:rFonts w:cs="Times New Roman"/>
          <w:lang w:val="en-US"/>
        </w:rPr>
        <w:t>245, 247</w:t>
      </w:r>
      <w:r w:rsidR="00CA73DA">
        <w:rPr>
          <w:rFonts w:cs="Times New Roman"/>
          <w:lang w:val="en-US"/>
        </w:rPr>
        <w:t xml:space="preserve">). </w:t>
      </w:r>
      <w:r w:rsidR="007E45E6">
        <w:rPr>
          <w:rFonts w:cs="Times New Roman"/>
          <w:lang w:val="en-US"/>
        </w:rPr>
        <w:t>F</w:t>
      </w:r>
      <w:r w:rsidR="00DC0981">
        <w:rPr>
          <w:rFonts w:cs="Times New Roman"/>
          <w:lang w:val="en-US"/>
        </w:rPr>
        <w:t>rom remarks such as these</w:t>
      </w:r>
      <w:r w:rsidR="00866165">
        <w:rPr>
          <w:rFonts w:cs="Times New Roman"/>
          <w:lang w:val="en-US"/>
        </w:rPr>
        <w:t xml:space="preserve">, Tara </w:t>
      </w:r>
      <w:proofErr w:type="spellStart"/>
      <w:r w:rsidR="00866165">
        <w:rPr>
          <w:rFonts w:cs="Times New Roman"/>
          <w:lang w:val="en-US"/>
        </w:rPr>
        <w:t>Showleh</w:t>
      </w:r>
      <w:proofErr w:type="spellEnd"/>
      <w:r w:rsidR="00866165">
        <w:rPr>
          <w:rFonts w:cs="Times New Roman"/>
          <w:lang w:val="en-US"/>
        </w:rPr>
        <w:t xml:space="preserve"> concludes</w:t>
      </w:r>
      <w:r w:rsidR="00CA73DA">
        <w:rPr>
          <w:rFonts w:cs="Times New Roman"/>
          <w:lang w:val="en-US"/>
        </w:rPr>
        <w:t xml:space="preserve"> that</w:t>
      </w:r>
      <w:r w:rsidR="007E45E6">
        <w:rPr>
          <w:rFonts w:cs="Times New Roman"/>
          <w:lang w:val="en-US"/>
        </w:rPr>
        <w:t xml:space="preserve"> Oceanus</w:t>
      </w:r>
      <w:r w:rsidR="00866165">
        <w:rPr>
          <w:rFonts w:cs="Times New Roman"/>
          <w:lang w:val="en-US"/>
        </w:rPr>
        <w:t xml:space="preserve"> was</w:t>
      </w:r>
      <w:r w:rsidR="00BB5CE8">
        <w:rPr>
          <w:rFonts w:cs="Times New Roman"/>
          <w:lang w:val="en-US"/>
        </w:rPr>
        <w:t xml:space="preserve"> for Homer</w:t>
      </w:r>
      <w:r w:rsidR="00CA73DA">
        <w:rPr>
          <w:rFonts w:cs="Times New Roman"/>
          <w:lang w:val="en-US"/>
        </w:rPr>
        <w:t xml:space="preserve"> the “</w:t>
      </w:r>
      <w:r w:rsidR="00CA73DA" w:rsidRPr="00862016">
        <w:t>primeval god from whom all other gods came and from which life itself arose</w:t>
      </w:r>
      <w:r w:rsidR="00CA73DA">
        <w:t>”</w:t>
      </w:r>
      <w:r w:rsidR="00CA73DA" w:rsidRPr="00862016">
        <w:t xml:space="preserve"> (</w:t>
      </w:r>
      <w:r w:rsidR="00CA73DA">
        <w:t xml:space="preserve">2008, </w:t>
      </w:r>
      <w:r w:rsidR="00CA73DA" w:rsidRPr="00862016">
        <w:t>86)</w:t>
      </w:r>
      <w:r w:rsidR="00CA73DA">
        <w:t xml:space="preserve">. </w:t>
      </w:r>
      <w:r w:rsidR="00ED35AD">
        <w:t>In a similar vein</w:t>
      </w:r>
      <w:r w:rsidR="00CA73DA">
        <w:t xml:space="preserve">, Thierry </w:t>
      </w:r>
      <w:proofErr w:type="spellStart"/>
      <w:r w:rsidR="00CA73DA">
        <w:rPr>
          <w:rFonts w:cs="Times New Roman"/>
          <w:lang w:val="en-US"/>
        </w:rPr>
        <w:t>Houlle</w:t>
      </w:r>
      <w:proofErr w:type="spellEnd"/>
      <w:r w:rsidR="00CA73DA">
        <w:rPr>
          <w:rFonts w:cs="Times New Roman"/>
          <w:lang w:val="en-US"/>
        </w:rPr>
        <w:t xml:space="preserve"> observes that</w:t>
      </w:r>
      <w:r w:rsidR="00ED35AD">
        <w:rPr>
          <w:rFonts w:cs="Times New Roman"/>
          <w:lang w:val="en-US"/>
        </w:rPr>
        <w:t xml:space="preserve"> </w:t>
      </w:r>
      <w:r w:rsidR="00CA73DA">
        <w:rPr>
          <w:rFonts w:cs="Times New Roman"/>
          <w:lang w:val="en-US"/>
        </w:rPr>
        <w:t>“[t]</w:t>
      </w:r>
      <w:r w:rsidR="00FD08DE">
        <w:rPr>
          <w:rFonts w:cs="Times New Roman"/>
          <w:lang w:val="en-US"/>
        </w:rPr>
        <w:t>he river is called “genesis,”</w:t>
      </w:r>
      <w:r w:rsidRPr="00FB598C">
        <w:rPr>
          <w:rFonts w:cs="Times New Roman"/>
          <w:lang w:val="en-US"/>
        </w:rPr>
        <w:t xml:space="preserve"> that which gives birth, the source of life, whether that life be of immortals or mortals; its paternity makes it the source or original principle of every being” (85</w:t>
      </w:r>
      <w:r w:rsidR="00CA73DA">
        <w:rPr>
          <w:rFonts w:cs="Times New Roman"/>
          <w:lang w:val="en-US"/>
        </w:rPr>
        <w:t>, my translation</w:t>
      </w:r>
      <w:r w:rsidRPr="00FB598C">
        <w:rPr>
          <w:rFonts w:cs="Times New Roman"/>
          <w:lang w:val="en-US"/>
        </w:rPr>
        <w:t>).</w:t>
      </w:r>
      <w:r w:rsidR="00ED35AD">
        <w:rPr>
          <w:rFonts w:cs="Times New Roman"/>
          <w:lang w:val="en-US"/>
        </w:rPr>
        <w:t xml:space="preserve"> </w:t>
      </w:r>
      <w:r w:rsidR="001301A9">
        <w:rPr>
          <w:rFonts w:cs="Times New Roman"/>
          <w:lang w:val="en-US"/>
        </w:rPr>
        <w:t>Much t</w:t>
      </w:r>
      <w:r>
        <w:rPr>
          <w:rFonts w:cs="Times New Roman"/>
          <w:lang w:val="en-US"/>
        </w:rPr>
        <w:t xml:space="preserve">he same is also true of Leopold’s round river, which </w:t>
      </w:r>
      <w:r w:rsidRPr="00FB598C">
        <w:rPr>
          <w:rFonts w:cs="Times New Roman"/>
          <w:lang w:val="en-US"/>
        </w:rPr>
        <w:t xml:space="preserve">is quite clearly said to be the source of all fertility, and thus also of all </w:t>
      </w:r>
      <w:r w:rsidR="001301A9">
        <w:rPr>
          <w:rFonts w:cs="Times New Roman"/>
          <w:lang w:val="en-US"/>
        </w:rPr>
        <w:t>living</w:t>
      </w:r>
      <w:r w:rsidR="00D1604F">
        <w:rPr>
          <w:rFonts w:cs="Times New Roman"/>
          <w:lang w:val="en-US"/>
        </w:rPr>
        <w:t xml:space="preserve"> and </w:t>
      </w:r>
      <w:r w:rsidR="001301A9">
        <w:rPr>
          <w:rFonts w:cs="Times New Roman"/>
          <w:lang w:val="en-US"/>
        </w:rPr>
        <w:t>human beings</w:t>
      </w:r>
      <w:r w:rsidR="00352B68">
        <w:rPr>
          <w:rFonts w:cs="Times New Roman"/>
          <w:lang w:val="en-US"/>
        </w:rPr>
        <w:t xml:space="preserve"> (and presumably also of their gods)</w:t>
      </w:r>
      <w:r w:rsidR="00866165">
        <w:rPr>
          <w:rFonts w:cs="Times New Roman"/>
          <w:lang w:val="en-US"/>
        </w:rPr>
        <w:t xml:space="preserve"> </w:t>
      </w:r>
      <w:r w:rsidRPr="00FB598C">
        <w:rPr>
          <w:rFonts w:cs="Times New Roman"/>
          <w:lang w:val="en-US"/>
        </w:rPr>
        <w:t>(Leopold 1953a, 159-162).</w:t>
      </w:r>
    </w:p>
    <w:p w14:paraId="3C48394B" w14:textId="77777777" w:rsidR="00EF5B9E" w:rsidRPr="00ED35AD" w:rsidRDefault="00EF5B9E" w:rsidP="00EF5B9E">
      <w:pPr>
        <w:spacing w:after="0"/>
        <w:jc w:val="both"/>
        <w:rPr>
          <w:rFonts w:cs="Times New Roman"/>
          <w:lang w:val="en-US"/>
        </w:rPr>
      </w:pPr>
    </w:p>
    <w:p w14:paraId="39CAD8F9" w14:textId="77777777" w:rsidR="00074190" w:rsidRPr="00EF5B9E" w:rsidRDefault="006B57F2" w:rsidP="0064403C">
      <w:pPr>
        <w:pStyle w:val="ListParagraph"/>
        <w:numPr>
          <w:ilvl w:val="0"/>
          <w:numId w:val="3"/>
        </w:numPr>
        <w:jc w:val="both"/>
        <w:rPr>
          <w:rFonts w:cs="Times New Roman"/>
          <w:b/>
          <w:lang w:val="en-US"/>
        </w:rPr>
      </w:pPr>
      <w:r>
        <w:rPr>
          <w:rFonts w:cs="Times New Roman"/>
          <w:b/>
          <w:lang w:val="en-US"/>
        </w:rPr>
        <w:t xml:space="preserve">The Round River as </w:t>
      </w:r>
      <w:r w:rsidR="009C1A77">
        <w:rPr>
          <w:rFonts w:cs="Times New Roman"/>
          <w:b/>
          <w:lang w:val="en-US"/>
        </w:rPr>
        <w:t>Primordial Gatherer</w:t>
      </w:r>
    </w:p>
    <w:p w14:paraId="35F2A36C" w14:textId="77777777" w:rsidR="0089379F" w:rsidRPr="001F5A66" w:rsidRDefault="00074190" w:rsidP="007F05F7">
      <w:pPr>
        <w:spacing w:after="0"/>
        <w:jc w:val="both"/>
        <w:rPr>
          <w:rFonts w:cs="Times New Roman"/>
          <w:lang w:val="en-US"/>
        </w:rPr>
      </w:pPr>
      <w:r w:rsidRPr="001F5A66">
        <w:rPr>
          <w:rFonts w:cs="Times New Roman"/>
          <w:lang w:val="en-US"/>
        </w:rPr>
        <w:t>Both Home</w:t>
      </w:r>
      <w:r w:rsidR="0089379F" w:rsidRPr="001F5A66">
        <w:rPr>
          <w:rFonts w:cs="Times New Roman"/>
          <w:lang w:val="en-US"/>
        </w:rPr>
        <w:t>r</w:t>
      </w:r>
      <w:r w:rsidR="0053183A">
        <w:rPr>
          <w:rFonts w:cs="Times New Roman"/>
          <w:lang w:val="en-US"/>
        </w:rPr>
        <w:t>’s Oceanus and Leopold’s Round R</w:t>
      </w:r>
      <w:r w:rsidRPr="001F5A66">
        <w:rPr>
          <w:rFonts w:cs="Times New Roman"/>
          <w:lang w:val="en-US"/>
        </w:rPr>
        <w:t xml:space="preserve">iver hold the world together, gathering the beings that emerge </w:t>
      </w:r>
      <w:r w:rsidR="00D7768B">
        <w:rPr>
          <w:rFonts w:cs="Times New Roman"/>
          <w:lang w:val="en-US"/>
        </w:rPr>
        <w:t>i</w:t>
      </w:r>
      <w:r w:rsidRPr="001F5A66">
        <w:rPr>
          <w:rFonts w:cs="Times New Roman"/>
          <w:lang w:val="en-US"/>
        </w:rPr>
        <w:t xml:space="preserve">n their midst </w:t>
      </w:r>
      <w:r w:rsidR="00D564CD">
        <w:rPr>
          <w:rFonts w:cs="Times New Roman"/>
          <w:lang w:val="en-US"/>
        </w:rPr>
        <w:t>within</w:t>
      </w:r>
      <w:r w:rsidR="00D7768B">
        <w:rPr>
          <w:rFonts w:cs="Times New Roman"/>
          <w:lang w:val="en-US"/>
        </w:rPr>
        <w:t xml:space="preserve"> </w:t>
      </w:r>
      <w:r w:rsidRPr="001F5A66">
        <w:rPr>
          <w:rFonts w:cs="Times New Roman"/>
          <w:lang w:val="en-US"/>
        </w:rPr>
        <w:t xml:space="preserve">a primordial unity. </w:t>
      </w:r>
      <w:r w:rsidR="0089379F" w:rsidRPr="001F5A66">
        <w:rPr>
          <w:rFonts w:cs="Times New Roman"/>
          <w:lang w:val="en-US"/>
        </w:rPr>
        <w:t>In Homer, t</w:t>
      </w:r>
      <w:r w:rsidRPr="001F5A66">
        <w:rPr>
          <w:rFonts w:cs="Times New Roman"/>
          <w:lang w:val="en-US"/>
        </w:rPr>
        <w:t xml:space="preserve">his is clearly demonstrated </w:t>
      </w:r>
      <w:r w:rsidR="005E1751">
        <w:rPr>
          <w:rFonts w:cs="Times New Roman"/>
          <w:lang w:val="en-US"/>
        </w:rPr>
        <w:t>by a scene that takes place in B</w:t>
      </w:r>
      <w:r w:rsidRPr="001F5A66">
        <w:rPr>
          <w:rFonts w:cs="Times New Roman"/>
          <w:lang w:val="en-US"/>
        </w:rPr>
        <w:t xml:space="preserve">ook XX of </w:t>
      </w:r>
      <w:r w:rsidRPr="001F5A66">
        <w:rPr>
          <w:rFonts w:cs="Times New Roman"/>
          <w:i/>
          <w:lang w:val="en-US"/>
        </w:rPr>
        <w:t>The Iliad</w:t>
      </w:r>
      <w:r w:rsidRPr="001F5A66">
        <w:rPr>
          <w:rFonts w:cs="Times New Roman"/>
          <w:lang w:val="en-US"/>
        </w:rPr>
        <w:t>. As the Achaeans and Trojans prepare for battle, Zeus summons to mount Olympus all the gods but o</w:t>
      </w:r>
      <w:r w:rsidR="0089379F" w:rsidRPr="001F5A66">
        <w:rPr>
          <w:rFonts w:cs="Times New Roman"/>
          <w:lang w:val="en-US"/>
        </w:rPr>
        <w:t>ne,</w:t>
      </w:r>
      <w:r w:rsidRPr="001F5A66">
        <w:rPr>
          <w:rFonts w:cs="Times New Roman"/>
          <w:lang w:val="en-US"/>
        </w:rPr>
        <w:t xml:space="preserve"> Oceanus. According to </w:t>
      </w:r>
      <w:r w:rsidR="001301A9">
        <w:rPr>
          <w:rFonts w:cs="Times New Roman"/>
          <w:lang w:val="en-US"/>
        </w:rPr>
        <w:t xml:space="preserve">R.B. </w:t>
      </w:r>
      <w:proofErr w:type="spellStart"/>
      <w:r w:rsidRPr="001F5A66">
        <w:rPr>
          <w:rFonts w:cs="Times New Roman"/>
          <w:lang w:val="en-US"/>
        </w:rPr>
        <w:t>Onians</w:t>
      </w:r>
      <w:proofErr w:type="spellEnd"/>
      <w:r w:rsidR="00ED35AD">
        <w:rPr>
          <w:rFonts w:cs="Times New Roman"/>
          <w:lang w:val="en-US"/>
        </w:rPr>
        <w:t xml:space="preserve"> (1951, 316)</w:t>
      </w:r>
      <w:r w:rsidRPr="001F5A66">
        <w:rPr>
          <w:rFonts w:cs="Times New Roman"/>
          <w:lang w:val="en-US"/>
        </w:rPr>
        <w:t>, the reason</w:t>
      </w:r>
      <w:r w:rsidR="00866165">
        <w:rPr>
          <w:rFonts w:cs="Times New Roman"/>
          <w:lang w:val="en-US"/>
        </w:rPr>
        <w:t xml:space="preserve"> </w:t>
      </w:r>
      <w:r w:rsidR="00452D2A">
        <w:rPr>
          <w:rFonts w:cs="Times New Roman"/>
          <w:lang w:val="en-US"/>
        </w:rPr>
        <w:t xml:space="preserve">for this </w:t>
      </w:r>
      <w:r w:rsidR="00866165">
        <w:rPr>
          <w:rFonts w:cs="Times New Roman"/>
          <w:lang w:val="en-US"/>
        </w:rPr>
        <w:t>is t</w:t>
      </w:r>
      <w:r w:rsidR="00452D2A">
        <w:rPr>
          <w:rFonts w:cs="Times New Roman"/>
          <w:lang w:val="en-US"/>
        </w:rPr>
        <w:t>hat Oceanus</w:t>
      </w:r>
      <w:r w:rsidRPr="001F5A66">
        <w:rPr>
          <w:rFonts w:cs="Times New Roman"/>
          <w:lang w:val="en-US"/>
        </w:rPr>
        <w:t xml:space="preserve"> is required to “hold things together,” </w:t>
      </w:r>
      <w:r w:rsidR="00D564CD">
        <w:rPr>
          <w:rFonts w:cs="Times New Roman"/>
          <w:lang w:val="en-US"/>
        </w:rPr>
        <w:t xml:space="preserve">in which case </w:t>
      </w:r>
      <w:r w:rsidR="001301A9">
        <w:rPr>
          <w:rFonts w:cs="Times New Roman"/>
          <w:lang w:val="en-US"/>
        </w:rPr>
        <w:t xml:space="preserve">it </w:t>
      </w:r>
      <w:r w:rsidRPr="001F5A66">
        <w:rPr>
          <w:rFonts w:cs="Times New Roman"/>
          <w:lang w:val="en-US"/>
        </w:rPr>
        <w:t xml:space="preserve">cannot </w:t>
      </w:r>
      <w:r w:rsidR="00D7768B">
        <w:rPr>
          <w:rFonts w:cs="Times New Roman"/>
          <w:lang w:val="en-US"/>
        </w:rPr>
        <w:t>be present as just another being</w:t>
      </w:r>
      <w:r w:rsidRPr="001F5A66">
        <w:rPr>
          <w:rFonts w:cs="Times New Roman"/>
          <w:lang w:val="en-US"/>
        </w:rPr>
        <w:t xml:space="preserve">, assembled together with others, as a mere </w:t>
      </w:r>
      <w:r w:rsidR="00452D2A">
        <w:rPr>
          <w:rFonts w:cs="Times New Roman"/>
          <w:lang w:val="en-US"/>
        </w:rPr>
        <w:t xml:space="preserve">part of </w:t>
      </w:r>
      <w:r w:rsidRPr="001F5A66">
        <w:rPr>
          <w:rFonts w:cs="Times New Roman"/>
          <w:lang w:val="en-US"/>
        </w:rPr>
        <w:t>the world</w:t>
      </w:r>
      <w:r w:rsidR="00ED35AD">
        <w:rPr>
          <w:rFonts w:cs="Times New Roman"/>
          <w:lang w:val="en-US"/>
        </w:rPr>
        <w:t>.</w:t>
      </w:r>
      <w:r w:rsidRPr="001F5A66">
        <w:rPr>
          <w:rFonts w:cs="Times New Roman"/>
          <w:lang w:val="en-US"/>
        </w:rPr>
        <w:t xml:space="preserve"> </w:t>
      </w:r>
      <w:r w:rsidR="0089379F" w:rsidRPr="001F5A66">
        <w:rPr>
          <w:rFonts w:cs="Times New Roman"/>
          <w:lang w:val="en-US"/>
        </w:rPr>
        <w:t>Oceanus</w:t>
      </w:r>
      <w:r w:rsidR="00352B68">
        <w:rPr>
          <w:rFonts w:cs="Times New Roman"/>
          <w:lang w:val="en-US"/>
        </w:rPr>
        <w:t>, it would seem</w:t>
      </w:r>
      <w:r w:rsidR="004A148D" w:rsidRPr="001F5A66">
        <w:rPr>
          <w:rFonts w:cs="Times New Roman"/>
          <w:lang w:val="en-US"/>
        </w:rPr>
        <w:t>,</w:t>
      </w:r>
      <w:r w:rsidR="0089379F" w:rsidRPr="001F5A66">
        <w:rPr>
          <w:rFonts w:cs="Times New Roman"/>
          <w:lang w:val="en-US"/>
        </w:rPr>
        <w:t xml:space="preserve"> is </w:t>
      </w:r>
      <w:r w:rsidR="00ED35AD">
        <w:rPr>
          <w:rFonts w:cs="Times New Roman"/>
          <w:lang w:val="en-US"/>
        </w:rPr>
        <w:t>the</w:t>
      </w:r>
      <w:r w:rsidR="0089379F" w:rsidRPr="001F5A66">
        <w:rPr>
          <w:rFonts w:cs="Times New Roman"/>
          <w:lang w:val="en-US"/>
        </w:rPr>
        <w:t xml:space="preserve"> </w:t>
      </w:r>
      <w:r w:rsidR="00ED35AD">
        <w:rPr>
          <w:rFonts w:cs="Times New Roman"/>
          <w:lang w:val="en-US"/>
        </w:rPr>
        <w:t>original</w:t>
      </w:r>
      <w:r w:rsidR="0089379F" w:rsidRPr="001F5A66">
        <w:rPr>
          <w:rFonts w:cs="Times New Roman"/>
          <w:lang w:val="en-US"/>
        </w:rPr>
        <w:t xml:space="preserve"> </w:t>
      </w:r>
      <w:r w:rsidR="0089379F" w:rsidRPr="001F5A66">
        <w:rPr>
          <w:rFonts w:cs="Times New Roman"/>
          <w:i/>
          <w:lang w:val="en-US"/>
        </w:rPr>
        <w:t>logos</w:t>
      </w:r>
      <w:r w:rsidR="00D564CD">
        <w:rPr>
          <w:rFonts w:cs="Times New Roman"/>
          <w:lang w:val="en-US"/>
        </w:rPr>
        <w:t xml:space="preserve">, the </w:t>
      </w:r>
      <w:r w:rsidR="00D564CD" w:rsidRPr="001F5A66">
        <w:rPr>
          <w:rFonts w:cs="Times New Roman"/>
          <w:lang w:val="en-US"/>
        </w:rPr>
        <w:t>primordial gatherer</w:t>
      </w:r>
      <w:r w:rsidR="00D564CD">
        <w:rPr>
          <w:rFonts w:cs="Times New Roman"/>
          <w:lang w:val="en-US"/>
        </w:rPr>
        <w:t xml:space="preserve"> whose basic </w:t>
      </w:r>
      <w:r w:rsidR="00D7768B">
        <w:rPr>
          <w:rFonts w:cs="Times New Roman"/>
          <w:lang w:val="en-US"/>
        </w:rPr>
        <w:t>logic underlies al</w:t>
      </w:r>
      <w:r w:rsidR="001301A9">
        <w:rPr>
          <w:rFonts w:cs="Times New Roman"/>
          <w:lang w:val="en-US"/>
        </w:rPr>
        <w:t xml:space="preserve">l emerging </w:t>
      </w:r>
      <w:r w:rsidR="00D564CD">
        <w:rPr>
          <w:rFonts w:cs="Times New Roman"/>
          <w:lang w:val="en-US"/>
        </w:rPr>
        <w:t>into the open</w:t>
      </w:r>
      <w:r w:rsidR="00994B67">
        <w:rPr>
          <w:rFonts w:cs="Times New Roman"/>
          <w:lang w:val="en-US"/>
        </w:rPr>
        <w:t xml:space="preserve"> and all disclosure </w:t>
      </w:r>
      <w:r w:rsidR="00D564CD">
        <w:rPr>
          <w:rFonts w:cs="Times New Roman"/>
          <w:lang w:val="en-US"/>
        </w:rPr>
        <w:t xml:space="preserve">of </w:t>
      </w:r>
      <w:r w:rsidR="00D241DB">
        <w:rPr>
          <w:rFonts w:cs="Times New Roman"/>
          <w:lang w:val="en-US"/>
        </w:rPr>
        <w:t>“thing</w:t>
      </w:r>
      <w:r w:rsidR="00CA1E29">
        <w:rPr>
          <w:rFonts w:cs="Times New Roman"/>
          <w:lang w:val="en-US"/>
        </w:rPr>
        <w:t>s</w:t>
      </w:r>
      <w:r w:rsidR="00994B67">
        <w:rPr>
          <w:rFonts w:cs="Times New Roman"/>
          <w:lang w:val="en-US"/>
        </w:rPr>
        <w:t>”</w:t>
      </w:r>
      <w:r w:rsidR="00FD08DE">
        <w:rPr>
          <w:rFonts w:cs="Times New Roman"/>
          <w:lang w:val="en-US"/>
        </w:rPr>
        <w:t xml:space="preserve"> </w:t>
      </w:r>
      <w:r w:rsidR="00FD08DE">
        <w:t>–</w:t>
      </w:r>
      <w:r w:rsidR="00D564CD" w:rsidRPr="005B042D">
        <w:t xml:space="preserve"> </w:t>
      </w:r>
      <w:r w:rsidR="00D7768B">
        <w:rPr>
          <w:rFonts w:cs="Times New Roman"/>
          <w:lang w:val="en-US"/>
        </w:rPr>
        <w:t>a word which</w:t>
      </w:r>
      <w:r w:rsidR="00BB5CE8">
        <w:rPr>
          <w:rFonts w:cs="Times New Roman"/>
          <w:lang w:val="en-US"/>
        </w:rPr>
        <w:t xml:space="preserve"> </w:t>
      </w:r>
      <w:r w:rsidR="00FD08DE">
        <w:rPr>
          <w:rFonts w:cs="Times New Roman"/>
          <w:lang w:val="en-US"/>
        </w:rPr>
        <w:t>originally designated</w:t>
      </w:r>
      <w:r w:rsidR="00352B68">
        <w:rPr>
          <w:rFonts w:cs="Times New Roman"/>
          <w:lang w:val="en-US"/>
        </w:rPr>
        <w:t xml:space="preserve"> the</w:t>
      </w:r>
      <w:r w:rsidR="00D7768B">
        <w:rPr>
          <w:rFonts w:cs="Times New Roman"/>
          <w:lang w:val="en-US"/>
        </w:rPr>
        <w:t xml:space="preserve"> </w:t>
      </w:r>
      <w:r w:rsidR="00D241DB">
        <w:rPr>
          <w:rFonts w:cs="Times New Roman"/>
          <w:lang w:val="en-US"/>
        </w:rPr>
        <w:t>public assembly</w:t>
      </w:r>
      <w:r w:rsidR="00FD08DE">
        <w:rPr>
          <w:rFonts w:cs="Times New Roman"/>
          <w:lang w:val="en-US"/>
        </w:rPr>
        <w:t xml:space="preserve"> or agora </w:t>
      </w:r>
      <w:r w:rsidR="00352B68">
        <w:rPr>
          <w:rFonts w:cs="Times New Roman"/>
          <w:lang w:val="en-US"/>
        </w:rPr>
        <w:t xml:space="preserve">in which </w:t>
      </w:r>
      <w:r w:rsidR="00D241DB">
        <w:rPr>
          <w:rFonts w:cs="Times New Roman"/>
          <w:lang w:val="en-US"/>
        </w:rPr>
        <w:t>infra-worldly “</w:t>
      </w:r>
      <w:r w:rsidR="00352B68">
        <w:rPr>
          <w:rFonts w:cs="Times New Roman"/>
          <w:lang w:val="en-US"/>
        </w:rPr>
        <w:t>things</w:t>
      </w:r>
      <w:r w:rsidR="00D241DB">
        <w:rPr>
          <w:rFonts w:cs="Times New Roman"/>
          <w:lang w:val="en-US"/>
        </w:rPr>
        <w:t>”</w:t>
      </w:r>
      <w:r w:rsidR="005B51EE">
        <w:rPr>
          <w:rFonts w:cs="Times New Roman"/>
          <w:lang w:val="en-US"/>
        </w:rPr>
        <w:t xml:space="preserve"> qua</w:t>
      </w:r>
      <w:r w:rsidR="00352B68">
        <w:rPr>
          <w:rFonts w:cs="Times New Roman"/>
          <w:lang w:val="en-US"/>
        </w:rPr>
        <w:t xml:space="preserve"> “matters of concern” </w:t>
      </w:r>
      <w:r w:rsidR="00BB5CE8">
        <w:rPr>
          <w:rFonts w:cs="Times New Roman"/>
          <w:lang w:val="en-US"/>
        </w:rPr>
        <w:t>could</w:t>
      </w:r>
      <w:r w:rsidR="00994B67">
        <w:rPr>
          <w:rFonts w:cs="Times New Roman"/>
          <w:lang w:val="en-US"/>
        </w:rPr>
        <w:t xml:space="preserve"> be</w:t>
      </w:r>
      <w:r w:rsidR="00D241DB">
        <w:rPr>
          <w:rFonts w:cs="Times New Roman"/>
          <w:lang w:val="en-US"/>
        </w:rPr>
        <w:t xml:space="preserve"> openly discussed</w:t>
      </w:r>
      <w:r w:rsidR="0053183A">
        <w:rPr>
          <w:rFonts w:cs="Times New Roman"/>
          <w:lang w:val="en-US"/>
        </w:rPr>
        <w:t xml:space="preserve">, and thereafter “categorized” </w:t>
      </w:r>
      <w:r w:rsidR="00BB5CE8">
        <w:rPr>
          <w:rFonts w:cs="Times New Roman"/>
          <w:lang w:val="en-US"/>
        </w:rPr>
        <w:t>(from Gk. “</w:t>
      </w:r>
      <w:proofErr w:type="spellStart"/>
      <w:r w:rsidR="00BB5CE8" w:rsidRPr="00BB5CE8">
        <w:rPr>
          <w:rFonts w:cs="Times New Roman"/>
          <w:i/>
          <w:lang w:val="en-US"/>
        </w:rPr>
        <w:t>cata</w:t>
      </w:r>
      <w:proofErr w:type="spellEnd"/>
      <w:r w:rsidR="00BB5CE8">
        <w:rPr>
          <w:rFonts w:cs="Times New Roman"/>
          <w:lang w:val="en-US"/>
        </w:rPr>
        <w:t>-,” meaning “against</w:t>
      </w:r>
      <w:r w:rsidR="00E44E55">
        <w:rPr>
          <w:rFonts w:cs="Times New Roman"/>
          <w:lang w:val="en-US"/>
        </w:rPr>
        <w:t>,</w:t>
      </w:r>
      <w:r w:rsidR="00BB5CE8">
        <w:rPr>
          <w:rFonts w:cs="Times New Roman"/>
          <w:lang w:val="en-US"/>
        </w:rPr>
        <w:t>” and “</w:t>
      </w:r>
      <w:r w:rsidR="00BB5CE8" w:rsidRPr="00FD08DE">
        <w:rPr>
          <w:rFonts w:cs="Times New Roman"/>
          <w:i/>
          <w:lang w:val="en-US"/>
        </w:rPr>
        <w:t>agora</w:t>
      </w:r>
      <w:r w:rsidR="00BB5CE8">
        <w:rPr>
          <w:rFonts w:cs="Times New Roman"/>
          <w:lang w:val="en-US"/>
        </w:rPr>
        <w:t>,” meaning “public assembly”).</w:t>
      </w:r>
      <w:r w:rsidR="00FD08DE">
        <w:rPr>
          <w:rStyle w:val="FootnoteReference"/>
          <w:rFonts w:cs="Times New Roman"/>
          <w:lang w:val="en-US"/>
        </w:rPr>
        <w:footnoteReference w:id="16"/>
      </w:r>
      <w:r w:rsidR="00BB5CE8">
        <w:rPr>
          <w:rFonts w:cs="Times New Roman"/>
          <w:lang w:val="en-US"/>
        </w:rPr>
        <w:t xml:space="preserve"> </w:t>
      </w:r>
      <w:r w:rsidR="0089379F" w:rsidRPr="001F5A66">
        <w:rPr>
          <w:rFonts w:cs="Times New Roman"/>
          <w:lang w:val="en-US"/>
        </w:rPr>
        <w:lastRenderedPageBreak/>
        <w:t xml:space="preserve">Moreover, the fluid, circular border </w:t>
      </w:r>
      <w:r w:rsidR="00ED35AD">
        <w:rPr>
          <w:rFonts w:cs="Times New Roman"/>
          <w:lang w:val="en-US"/>
        </w:rPr>
        <w:t xml:space="preserve">within </w:t>
      </w:r>
      <w:r w:rsidR="0089379F" w:rsidRPr="001F5A66">
        <w:rPr>
          <w:rFonts w:cs="Times New Roman"/>
          <w:lang w:val="en-US"/>
        </w:rPr>
        <w:t>which Oceanus</w:t>
      </w:r>
      <w:r w:rsidR="00ED35AD">
        <w:rPr>
          <w:rFonts w:cs="Times New Roman"/>
          <w:lang w:val="en-US"/>
        </w:rPr>
        <w:t xml:space="preserve"> gathers </w:t>
      </w:r>
      <w:r w:rsidR="00D7768B">
        <w:rPr>
          <w:rFonts w:cs="Times New Roman"/>
          <w:lang w:val="en-US"/>
        </w:rPr>
        <w:t xml:space="preserve">together </w:t>
      </w:r>
      <w:r w:rsidR="00ED35AD">
        <w:rPr>
          <w:rFonts w:cs="Times New Roman"/>
          <w:lang w:val="en-US"/>
        </w:rPr>
        <w:t>all mortal and immortal beings</w:t>
      </w:r>
      <w:r w:rsidR="0089379F" w:rsidRPr="001F5A66">
        <w:rPr>
          <w:rFonts w:cs="Times New Roman"/>
          <w:lang w:val="en-US"/>
        </w:rPr>
        <w:t xml:space="preserve"> als</w:t>
      </w:r>
      <w:r w:rsidR="004A148D" w:rsidRPr="001F5A66">
        <w:rPr>
          <w:rFonts w:cs="Times New Roman"/>
          <w:lang w:val="en-US"/>
        </w:rPr>
        <w:t>o creates a distin</w:t>
      </w:r>
      <w:r w:rsidR="0053183A">
        <w:rPr>
          <w:rFonts w:cs="Times New Roman"/>
          <w:lang w:val="en-US"/>
        </w:rPr>
        <w:t>ction between light and dark</w:t>
      </w:r>
      <w:r w:rsidR="004A148D" w:rsidRPr="001F5A66">
        <w:rPr>
          <w:rFonts w:cs="Times New Roman"/>
          <w:lang w:val="en-US"/>
        </w:rPr>
        <w:t xml:space="preserve">, </w:t>
      </w:r>
      <w:r w:rsidR="0089379F" w:rsidRPr="001F5A66">
        <w:rPr>
          <w:rFonts w:cs="Times New Roman"/>
          <w:lang w:val="en-US"/>
        </w:rPr>
        <w:t>life and de</w:t>
      </w:r>
      <w:r w:rsidR="004A148D" w:rsidRPr="001F5A66">
        <w:rPr>
          <w:rFonts w:cs="Times New Roman"/>
          <w:lang w:val="en-US"/>
        </w:rPr>
        <w:t>ath, native and foreign</w:t>
      </w:r>
      <w:r w:rsidR="0089379F" w:rsidRPr="001F5A66">
        <w:rPr>
          <w:rFonts w:cs="Times New Roman"/>
          <w:lang w:val="en-US"/>
        </w:rPr>
        <w:t xml:space="preserve"> (</w:t>
      </w:r>
      <w:proofErr w:type="spellStart"/>
      <w:r w:rsidR="004A148D" w:rsidRPr="001F5A66">
        <w:rPr>
          <w:rFonts w:cs="Times New Roman"/>
          <w:lang w:val="en-US"/>
        </w:rPr>
        <w:t>Houlle</w:t>
      </w:r>
      <w:proofErr w:type="spellEnd"/>
      <w:r w:rsidR="004A148D" w:rsidRPr="001F5A66">
        <w:rPr>
          <w:rFonts w:cs="Times New Roman"/>
          <w:lang w:val="en-US"/>
        </w:rPr>
        <w:t xml:space="preserve"> </w:t>
      </w:r>
      <w:r w:rsidR="0089379F" w:rsidRPr="001F5A66">
        <w:rPr>
          <w:rFonts w:cs="Times New Roman"/>
          <w:lang w:val="en-US"/>
        </w:rPr>
        <w:t>2010, 82).</w:t>
      </w:r>
      <w:r w:rsidR="00BC2362">
        <w:rPr>
          <w:rFonts w:cs="Times New Roman"/>
          <w:lang w:val="en-US"/>
        </w:rPr>
        <w:t xml:space="preserve"> I</w:t>
      </w:r>
      <w:r w:rsidR="001C4193">
        <w:rPr>
          <w:rFonts w:cs="Times New Roman"/>
          <w:lang w:val="en-US"/>
        </w:rPr>
        <w:t>n</w:t>
      </w:r>
      <w:r w:rsidR="005E1751">
        <w:rPr>
          <w:rFonts w:cs="Times New Roman"/>
          <w:lang w:val="en-US"/>
        </w:rPr>
        <w:t xml:space="preserve"> </w:t>
      </w:r>
      <w:r w:rsidR="00796486">
        <w:rPr>
          <w:rFonts w:cs="Times New Roman"/>
          <w:i/>
          <w:lang w:val="en-US"/>
        </w:rPr>
        <w:t>T</w:t>
      </w:r>
      <w:r w:rsidR="004A148D" w:rsidRPr="00796486">
        <w:rPr>
          <w:rFonts w:cs="Times New Roman"/>
          <w:i/>
          <w:lang w:val="en-US"/>
        </w:rPr>
        <w:t xml:space="preserve">he </w:t>
      </w:r>
      <w:r w:rsidR="004A148D" w:rsidRPr="001F5A66">
        <w:rPr>
          <w:rFonts w:cs="Times New Roman"/>
          <w:i/>
          <w:lang w:val="en-US"/>
        </w:rPr>
        <w:t>Odyssey</w:t>
      </w:r>
      <w:r w:rsidR="004A148D" w:rsidRPr="001F5A66">
        <w:rPr>
          <w:rFonts w:cs="Times New Roman"/>
          <w:lang w:val="en-US"/>
        </w:rPr>
        <w:t xml:space="preserve">, </w:t>
      </w:r>
      <w:r w:rsidR="00452D2A">
        <w:rPr>
          <w:rFonts w:cs="Times New Roman"/>
          <w:lang w:val="en-US"/>
        </w:rPr>
        <w:t>we learn that the far shore of Oceanus</w:t>
      </w:r>
      <w:r w:rsidR="001301A9">
        <w:rPr>
          <w:rFonts w:cs="Times New Roman"/>
          <w:lang w:val="en-US"/>
        </w:rPr>
        <w:t xml:space="preserve"> is </w:t>
      </w:r>
      <w:r w:rsidR="001A1F04">
        <w:rPr>
          <w:rFonts w:cs="Times New Roman"/>
          <w:lang w:val="en-US"/>
        </w:rPr>
        <w:t xml:space="preserve">the location not </w:t>
      </w:r>
      <w:r w:rsidR="00ED35AD">
        <w:rPr>
          <w:rFonts w:cs="Times New Roman"/>
          <w:lang w:val="en-US"/>
        </w:rPr>
        <w:t xml:space="preserve">only </w:t>
      </w:r>
      <w:r w:rsidR="001A1F04">
        <w:rPr>
          <w:rFonts w:cs="Times New Roman"/>
          <w:lang w:val="en-US"/>
        </w:rPr>
        <w:t xml:space="preserve">of </w:t>
      </w:r>
      <w:r w:rsidR="00ED35AD">
        <w:rPr>
          <w:rFonts w:cs="Times New Roman"/>
          <w:lang w:val="en-US"/>
        </w:rPr>
        <w:t>the land of</w:t>
      </w:r>
      <w:r w:rsidR="004A148D" w:rsidRPr="001F5A66">
        <w:rPr>
          <w:rFonts w:cs="Times New Roman"/>
          <w:lang w:val="en-US"/>
        </w:rPr>
        <w:t xml:space="preserve"> the Cimmerians, of whom Homer says “[n]ever does the resplendent sun look on this people with his beams […]; dismal night </w:t>
      </w:r>
      <w:r w:rsidR="00ED35AD">
        <w:rPr>
          <w:rFonts w:cs="Times New Roman"/>
          <w:lang w:val="en-US"/>
        </w:rPr>
        <w:t>overhangs</w:t>
      </w:r>
      <w:r w:rsidR="004A148D" w:rsidRPr="001F5A66">
        <w:rPr>
          <w:rFonts w:cs="Times New Roman"/>
          <w:lang w:val="en-US"/>
        </w:rPr>
        <w:t xml:space="preserve"> these wretches always”</w:t>
      </w:r>
      <w:r w:rsidR="001F5A66">
        <w:rPr>
          <w:rFonts w:cs="Times New Roman"/>
          <w:lang w:val="en-US"/>
        </w:rPr>
        <w:t xml:space="preserve"> (Homer </w:t>
      </w:r>
      <w:r w:rsidR="001C4193">
        <w:rPr>
          <w:rFonts w:cs="Times New Roman"/>
          <w:lang w:val="en-US"/>
        </w:rPr>
        <w:t xml:space="preserve">1980, Book XII, </w:t>
      </w:r>
      <w:r w:rsidR="001F5A66">
        <w:rPr>
          <w:rFonts w:cs="Times New Roman"/>
          <w:lang w:val="en-US"/>
        </w:rPr>
        <w:t>128)</w:t>
      </w:r>
      <w:r w:rsidR="00ED35AD">
        <w:rPr>
          <w:rFonts w:cs="Times New Roman"/>
          <w:lang w:val="en-US"/>
        </w:rPr>
        <w:t>,</w:t>
      </w:r>
      <w:r w:rsidR="001F5A66" w:rsidRPr="001F5A66">
        <w:rPr>
          <w:rFonts w:cs="Times New Roman"/>
          <w:lang w:val="en-US"/>
        </w:rPr>
        <w:t xml:space="preserve"> </w:t>
      </w:r>
      <w:r w:rsidR="00ED35AD">
        <w:rPr>
          <w:rFonts w:cs="Times New Roman"/>
          <w:lang w:val="en-US"/>
        </w:rPr>
        <w:t xml:space="preserve">but </w:t>
      </w:r>
      <w:r w:rsidR="001F5A66" w:rsidRPr="001F5A66">
        <w:rPr>
          <w:rFonts w:cs="Times New Roman"/>
          <w:lang w:val="en-US"/>
        </w:rPr>
        <w:t xml:space="preserve">also </w:t>
      </w:r>
      <w:r w:rsidR="001A1F04">
        <w:rPr>
          <w:rFonts w:cs="Times New Roman"/>
          <w:lang w:val="en-US"/>
        </w:rPr>
        <w:t xml:space="preserve">of </w:t>
      </w:r>
      <w:r w:rsidR="001F5A66" w:rsidRPr="001F5A66">
        <w:rPr>
          <w:rFonts w:cs="Times New Roman"/>
          <w:lang w:val="en-US"/>
        </w:rPr>
        <w:t>Hades</w:t>
      </w:r>
      <w:r w:rsidR="00796486">
        <w:rPr>
          <w:rFonts w:cs="Times New Roman"/>
          <w:lang w:val="en-US"/>
        </w:rPr>
        <w:t>, the Greek underworld</w:t>
      </w:r>
      <w:r w:rsidR="00867C5A">
        <w:rPr>
          <w:rFonts w:cs="Times New Roman"/>
          <w:lang w:val="en-US"/>
        </w:rPr>
        <w:t xml:space="preserve"> and realm of the dead</w:t>
      </w:r>
      <w:r w:rsidR="001F5A66" w:rsidRPr="001F5A66">
        <w:rPr>
          <w:rFonts w:cs="Times New Roman"/>
          <w:lang w:val="en-US"/>
        </w:rPr>
        <w:t xml:space="preserve">. A similar principle applies to Leopold’s round river. It is the </w:t>
      </w:r>
      <w:r w:rsidR="00ED35AD">
        <w:rPr>
          <w:rFonts w:cs="Times New Roman"/>
          <w:lang w:val="en-US"/>
        </w:rPr>
        <w:t xml:space="preserve">round river which gathers </w:t>
      </w:r>
      <w:r w:rsidR="001F5A66" w:rsidRPr="001F5A66">
        <w:rPr>
          <w:rFonts w:cs="Times New Roman"/>
          <w:lang w:val="en-US"/>
        </w:rPr>
        <w:t xml:space="preserve">all living beings together </w:t>
      </w:r>
      <w:r w:rsidR="00796486">
        <w:rPr>
          <w:rFonts w:cs="Times New Roman"/>
          <w:lang w:val="en-US"/>
        </w:rPr>
        <w:t>and whose basic</w:t>
      </w:r>
      <w:r w:rsidR="00ED35AD">
        <w:rPr>
          <w:rFonts w:cs="Times New Roman"/>
          <w:lang w:val="en-US"/>
        </w:rPr>
        <w:t>, circular</w:t>
      </w:r>
      <w:r w:rsidR="00796486">
        <w:rPr>
          <w:rFonts w:cs="Times New Roman"/>
          <w:lang w:val="en-US"/>
        </w:rPr>
        <w:t xml:space="preserve"> </w:t>
      </w:r>
      <w:r w:rsidR="00796486" w:rsidRPr="00796486">
        <w:rPr>
          <w:rFonts w:cs="Times New Roman"/>
          <w:i/>
          <w:lang w:val="en-US"/>
        </w:rPr>
        <w:t>logos</w:t>
      </w:r>
      <w:r w:rsidR="001F5A66" w:rsidRPr="001F5A66">
        <w:rPr>
          <w:rFonts w:cs="Times New Roman"/>
          <w:lang w:val="en-US"/>
        </w:rPr>
        <w:t xml:space="preserve"> they</w:t>
      </w:r>
      <w:r w:rsidR="00FD08DE">
        <w:rPr>
          <w:rFonts w:cs="Times New Roman"/>
          <w:lang w:val="en-US"/>
        </w:rPr>
        <w:t xml:space="preserve"> can never escape. Beyond this round river </w:t>
      </w:r>
      <w:r w:rsidR="00ED35AD">
        <w:t>–</w:t>
      </w:r>
      <w:r w:rsidR="001F5A66" w:rsidRPr="001F5A66">
        <w:rPr>
          <w:rFonts w:cs="Times New Roman"/>
          <w:lang w:val="en-US"/>
        </w:rPr>
        <w:t xml:space="preserve"> driven</w:t>
      </w:r>
      <w:r w:rsidR="001A1F04">
        <w:rPr>
          <w:rFonts w:cs="Times New Roman"/>
          <w:lang w:val="en-US"/>
        </w:rPr>
        <w:t xml:space="preserve">, like the </w:t>
      </w:r>
      <w:r w:rsidR="00796486">
        <w:rPr>
          <w:rFonts w:cs="Times New Roman"/>
          <w:lang w:val="en-US"/>
        </w:rPr>
        <w:t xml:space="preserve">Greek </w:t>
      </w:r>
      <w:r w:rsidR="001A1F04">
        <w:rPr>
          <w:rFonts w:cs="Times New Roman"/>
          <w:lang w:val="en-US"/>
        </w:rPr>
        <w:t>world,</w:t>
      </w:r>
      <w:r w:rsidR="001F5A66" w:rsidRPr="001F5A66">
        <w:rPr>
          <w:rFonts w:cs="Times New Roman"/>
          <w:lang w:val="en-US"/>
        </w:rPr>
        <w:t xml:space="preserve"> by the light of</w:t>
      </w:r>
      <w:r w:rsidR="00ED35AD">
        <w:rPr>
          <w:rFonts w:cs="Times New Roman"/>
          <w:lang w:val="en-US"/>
        </w:rPr>
        <w:t xml:space="preserve"> the sun </w:t>
      </w:r>
      <w:r w:rsidR="00ED35AD">
        <w:t xml:space="preserve">– </w:t>
      </w:r>
      <w:r w:rsidR="00DB4B9D">
        <w:rPr>
          <w:rFonts w:cs="Times New Roman"/>
          <w:lang w:val="en-US"/>
        </w:rPr>
        <w:t>there lie</w:t>
      </w:r>
      <w:r w:rsidR="001F5A66" w:rsidRPr="001F5A66">
        <w:rPr>
          <w:rFonts w:cs="Times New Roman"/>
          <w:lang w:val="en-US"/>
        </w:rPr>
        <w:t xml:space="preserve"> only darkness and death. Moreover, </w:t>
      </w:r>
      <w:r w:rsidR="00314E65">
        <w:rPr>
          <w:rFonts w:cs="Times New Roman"/>
          <w:lang w:val="en-US"/>
        </w:rPr>
        <w:t xml:space="preserve">at the scale of </w:t>
      </w:r>
      <w:r w:rsidR="001F5A66" w:rsidRPr="001F5A66">
        <w:rPr>
          <w:rFonts w:cs="Times New Roman"/>
          <w:lang w:val="en-US"/>
        </w:rPr>
        <w:t>a single ecosystem</w:t>
      </w:r>
      <w:r w:rsidR="001301A9">
        <w:rPr>
          <w:rFonts w:cs="Times New Roman"/>
          <w:lang w:val="en-US"/>
        </w:rPr>
        <w:t xml:space="preserve"> or bioregion</w:t>
      </w:r>
      <w:r w:rsidR="001F5A66" w:rsidRPr="001F5A66">
        <w:rPr>
          <w:rFonts w:cs="Times New Roman"/>
          <w:lang w:val="en-US"/>
        </w:rPr>
        <w:t xml:space="preserve">, </w:t>
      </w:r>
      <w:r w:rsidR="001A1F04">
        <w:rPr>
          <w:rFonts w:cs="Times New Roman"/>
          <w:lang w:val="en-US"/>
        </w:rPr>
        <w:t xml:space="preserve">the round river </w:t>
      </w:r>
      <w:r w:rsidR="00994B67">
        <w:rPr>
          <w:rFonts w:cs="Times New Roman"/>
          <w:lang w:val="en-US"/>
        </w:rPr>
        <w:t xml:space="preserve">likewise </w:t>
      </w:r>
      <w:r w:rsidR="001F5A66" w:rsidRPr="001F5A66">
        <w:rPr>
          <w:rFonts w:cs="Times New Roman"/>
          <w:lang w:val="en-US"/>
        </w:rPr>
        <w:t xml:space="preserve">creates a distinction between </w:t>
      </w:r>
      <w:r w:rsidR="00ED35AD">
        <w:rPr>
          <w:rFonts w:cs="Times New Roman"/>
          <w:lang w:val="en-US"/>
        </w:rPr>
        <w:t>the n</w:t>
      </w:r>
      <w:r w:rsidR="001F5A66" w:rsidRPr="001F5A66">
        <w:rPr>
          <w:rFonts w:cs="Times New Roman"/>
          <w:lang w:val="en-US"/>
        </w:rPr>
        <w:t>ative and</w:t>
      </w:r>
      <w:r w:rsidR="00ED35AD">
        <w:rPr>
          <w:rFonts w:cs="Times New Roman"/>
          <w:lang w:val="en-US"/>
        </w:rPr>
        <w:t xml:space="preserve"> </w:t>
      </w:r>
      <w:r w:rsidR="00910FDC">
        <w:rPr>
          <w:rFonts w:cs="Times New Roman"/>
          <w:lang w:val="en-US"/>
        </w:rPr>
        <w:t xml:space="preserve">the </w:t>
      </w:r>
      <w:r w:rsidR="00FD08DE">
        <w:rPr>
          <w:rFonts w:cs="Times New Roman"/>
          <w:lang w:val="en-US"/>
        </w:rPr>
        <w:t>non-native</w:t>
      </w:r>
      <w:r w:rsidR="00ED35AD">
        <w:rPr>
          <w:rFonts w:cs="Times New Roman"/>
          <w:lang w:val="en-US"/>
        </w:rPr>
        <w:t xml:space="preserve">, </w:t>
      </w:r>
      <w:r w:rsidR="001F5A66" w:rsidRPr="001F5A66">
        <w:rPr>
          <w:rFonts w:cs="Times New Roman"/>
          <w:lang w:val="en-US"/>
        </w:rPr>
        <w:t xml:space="preserve">with all intrusion of the </w:t>
      </w:r>
      <w:r w:rsidR="00FD08DE">
        <w:rPr>
          <w:rFonts w:cs="Times New Roman"/>
          <w:lang w:val="en-US"/>
        </w:rPr>
        <w:t xml:space="preserve">non-native </w:t>
      </w:r>
      <w:r w:rsidR="001F5A66" w:rsidRPr="001F5A66">
        <w:rPr>
          <w:rFonts w:cs="Times New Roman"/>
          <w:lang w:val="en-US"/>
        </w:rPr>
        <w:t>constituting a possible incursion of death and destruction: “</w:t>
      </w:r>
      <w:r w:rsidR="001F5A66" w:rsidRPr="001F5A66">
        <w:rPr>
          <w:rFonts w:cs="Times"/>
        </w:rPr>
        <w:t>the native plants and animals kept the energy circui</w:t>
      </w:r>
      <w:r w:rsidR="00C55FDB">
        <w:rPr>
          <w:rFonts w:cs="Times"/>
        </w:rPr>
        <w:t>t open; others may or may not</w:t>
      </w:r>
      <w:r w:rsidR="001F5A66" w:rsidRPr="001F5A66">
        <w:rPr>
          <w:rFonts w:cs="Times"/>
        </w:rPr>
        <w:t>”</w:t>
      </w:r>
      <w:r w:rsidR="00ED35AD">
        <w:rPr>
          <w:rFonts w:cs="Times"/>
        </w:rPr>
        <w:t xml:space="preserve"> (</w:t>
      </w:r>
      <w:r w:rsidR="005B51EE">
        <w:rPr>
          <w:rFonts w:cs="Times"/>
        </w:rPr>
        <w:t xml:space="preserve">Leopold </w:t>
      </w:r>
      <w:r w:rsidR="00ED35AD" w:rsidRPr="00FB598C">
        <w:rPr>
          <w:rFonts w:cs="Times New Roman"/>
          <w:lang w:val="en-US"/>
        </w:rPr>
        <w:t>1949</w:t>
      </w:r>
      <w:r w:rsidR="00ED35AD">
        <w:rPr>
          <w:rFonts w:cs="Times New Roman"/>
          <w:lang w:val="en-US"/>
        </w:rPr>
        <w:t>a</w:t>
      </w:r>
      <w:r w:rsidR="00ED35AD" w:rsidRPr="00FB598C">
        <w:rPr>
          <w:rFonts w:cs="Times New Roman"/>
          <w:lang w:val="en-US"/>
        </w:rPr>
        <w:t>, 218</w:t>
      </w:r>
      <w:r w:rsidR="00ED35AD">
        <w:rPr>
          <w:rFonts w:cs="Times New Roman"/>
          <w:lang w:val="en-US"/>
        </w:rPr>
        <w:t>).</w:t>
      </w:r>
    </w:p>
    <w:p w14:paraId="38742D58" w14:textId="77777777" w:rsidR="0089379F" w:rsidRDefault="0089379F" w:rsidP="007F05F7">
      <w:pPr>
        <w:spacing w:after="0"/>
        <w:jc w:val="both"/>
        <w:rPr>
          <w:rFonts w:cs="Times New Roman"/>
          <w:lang w:val="en-US"/>
        </w:rPr>
      </w:pPr>
    </w:p>
    <w:p w14:paraId="5BFC4AE7" w14:textId="77777777" w:rsidR="001F5A66" w:rsidRPr="00EF5B9E" w:rsidRDefault="005D683F" w:rsidP="0064403C">
      <w:pPr>
        <w:pStyle w:val="ListParagraph"/>
        <w:numPr>
          <w:ilvl w:val="0"/>
          <w:numId w:val="3"/>
        </w:numPr>
        <w:jc w:val="both"/>
        <w:rPr>
          <w:rFonts w:cs="Times New Roman"/>
          <w:b/>
          <w:lang w:val="en-US"/>
        </w:rPr>
      </w:pPr>
      <w:r>
        <w:rPr>
          <w:rFonts w:cs="Times New Roman"/>
          <w:b/>
          <w:lang w:val="en-US"/>
        </w:rPr>
        <w:t>The Round River and the World</w:t>
      </w:r>
    </w:p>
    <w:p w14:paraId="78D27A1F" w14:textId="77777777" w:rsidR="001301A9" w:rsidRDefault="001F5A66" w:rsidP="007F05F7">
      <w:pPr>
        <w:spacing w:after="0"/>
        <w:jc w:val="both"/>
        <w:rPr>
          <w:rFonts w:cs="Times New Roman"/>
          <w:lang w:val="en-US"/>
        </w:rPr>
      </w:pPr>
      <w:r>
        <w:rPr>
          <w:rFonts w:cs="Times New Roman"/>
          <w:lang w:val="en-US"/>
        </w:rPr>
        <w:t xml:space="preserve">A further commonality between </w:t>
      </w:r>
      <w:r w:rsidR="00796486">
        <w:rPr>
          <w:rFonts w:cs="Times New Roman"/>
          <w:lang w:val="en-US"/>
        </w:rPr>
        <w:t xml:space="preserve">the </w:t>
      </w:r>
      <w:r w:rsidR="00976D42">
        <w:rPr>
          <w:rFonts w:cs="Times New Roman"/>
          <w:lang w:val="en-US"/>
        </w:rPr>
        <w:t>round rivers</w:t>
      </w:r>
      <w:r w:rsidR="00796486">
        <w:rPr>
          <w:rFonts w:cs="Times New Roman"/>
          <w:lang w:val="en-US"/>
        </w:rPr>
        <w:t xml:space="preserve"> of Leopold and Homer</w:t>
      </w:r>
      <w:r w:rsidR="00976D42">
        <w:rPr>
          <w:rFonts w:cs="Times New Roman"/>
          <w:lang w:val="en-US"/>
        </w:rPr>
        <w:t xml:space="preserve"> emerges when we consider </w:t>
      </w:r>
      <w:r w:rsidR="00240BA6">
        <w:rPr>
          <w:rFonts w:cs="Times New Roman"/>
          <w:lang w:val="en-US"/>
        </w:rPr>
        <w:t>their placement</w:t>
      </w:r>
      <w:r w:rsidR="00976D42">
        <w:rPr>
          <w:rFonts w:cs="Times New Roman"/>
          <w:lang w:val="en-US"/>
        </w:rPr>
        <w:t xml:space="preserve"> within </w:t>
      </w:r>
      <w:r w:rsidR="00ED35AD">
        <w:rPr>
          <w:rFonts w:cs="Times New Roman"/>
          <w:lang w:val="en-US"/>
        </w:rPr>
        <w:t>their</w:t>
      </w:r>
      <w:r w:rsidR="00976D42">
        <w:rPr>
          <w:rFonts w:cs="Times New Roman"/>
          <w:lang w:val="en-US"/>
        </w:rPr>
        <w:t xml:space="preserve"> respective images of the world: the </w:t>
      </w:r>
      <w:r w:rsidR="00ED35AD">
        <w:rPr>
          <w:rFonts w:cs="Times New Roman"/>
          <w:lang w:val="en-US"/>
        </w:rPr>
        <w:t xml:space="preserve">world qua navigation of round river </w:t>
      </w:r>
      <w:r w:rsidR="00976D42">
        <w:rPr>
          <w:rFonts w:cs="Times New Roman"/>
          <w:lang w:val="en-US"/>
        </w:rPr>
        <w:t>(Leop</w:t>
      </w:r>
      <w:r w:rsidR="00240BA6">
        <w:rPr>
          <w:rFonts w:cs="Times New Roman"/>
          <w:lang w:val="en-US"/>
        </w:rPr>
        <w:t>o</w:t>
      </w:r>
      <w:r w:rsidR="00976D42">
        <w:rPr>
          <w:rFonts w:cs="Times New Roman"/>
          <w:lang w:val="en-US"/>
        </w:rPr>
        <w:t>ld) and the</w:t>
      </w:r>
      <w:r w:rsidR="007521B3">
        <w:rPr>
          <w:rFonts w:cs="Times New Roman"/>
          <w:lang w:val="en-US"/>
        </w:rPr>
        <w:t xml:space="preserve"> </w:t>
      </w:r>
      <w:r w:rsidR="00ED35AD">
        <w:rPr>
          <w:rFonts w:cs="Times New Roman"/>
          <w:lang w:val="en-US"/>
        </w:rPr>
        <w:t xml:space="preserve">world as depicted on the </w:t>
      </w:r>
      <w:r w:rsidR="00867C5A">
        <w:rPr>
          <w:rFonts w:cs="Times New Roman"/>
          <w:lang w:val="en-US"/>
        </w:rPr>
        <w:t>shield of Achilles (Homer).</w:t>
      </w:r>
    </w:p>
    <w:p w14:paraId="3DA40148" w14:textId="77777777" w:rsidR="001301A9" w:rsidRDefault="001A1F04" w:rsidP="00AF1C7A">
      <w:pPr>
        <w:spacing w:after="0"/>
        <w:ind w:firstLine="720"/>
        <w:jc w:val="both"/>
      </w:pPr>
      <w:r>
        <w:rPr>
          <w:rFonts w:cs="Times New Roman"/>
          <w:lang w:val="en-US"/>
        </w:rPr>
        <w:t>T</w:t>
      </w:r>
      <w:r w:rsidR="00976D42">
        <w:rPr>
          <w:rFonts w:cs="Times New Roman"/>
          <w:lang w:val="en-US"/>
        </w:rPr>
        <w:t xml:space="preserve">he </w:t>
      </w:r>
      <w:r w:rsidR="00AF1C7A">
        <w:rPr>
          <w:rFonts w:cs="Times New Roman"/>
          <w:lang w:val="en-US"/>
        </w:rPr>
        <w:t>opening l</w:t>
      </w:r>
      <w:r w:rsidR="005E1751">
        <w:rPr>
          <w:rFonts w:cs="Times New Roman"/>
          <w:lang w:val="en-US"/>
        </w:rPr>
        <w:t xml:space="preserve">ines of Homer’s description </w:t>
      </w:r>
      <w:r w:rsidR="00ED13CB">
        <w:rPr>
          <w:rFonts w:cs="Times New Roman"/>
          <w:lang w:val="en-US"/>
        </w:rPr>
        <w:t>of</w:t>
      </w:r>
      <w:r w:rsidR="00AF1C7A">
        <w:rPr>
          <w:rFonts w:cs="Times New Roman"/>
          <w:lang w:val="en-US"/>
        </w:rPr>
        <w:t xml:space="preserve"> </w:t>
      </w:r>
      <w:r w:rsidR="00ED13CB">
        <w:rPr>
          <w:rFonts w:cs="Times New Roman"/>
          <w:lang w:val="en-US"/>
        </w:rPr>
        <w:t xml:space="preserve">the shield of Achilles </w:t>
      </w:r>
      <w:r w:rsidR="00867C5A">
        <w:rPr>
          <w:rFonts w:cs="Times New Roman"/>
          <w:lang w:val="en-US"/>
        </w:rPr>
        <w:t>speak</w:t>
      </w:r>
      <w:r w:rsidR="00AF1C7A">
        <w:rPr>
          <w:rFonts w:cs="Times New Roman"/>
          <w:lang w:val="en-US"/>
        </w:rPr>
        <w:t xml:space="preserve"> first of all</w:t>
      </w:r>
      <w:r w:rsidR="00867C5A">
        <w:rPr>
          <w:rFonts w:cs="Times New Roman"/>
          <w:lang w:val="en-US"/>
        </w:rPr>
        <w:t xml:space="preserve"> of</w:t>
      </w:r>
      <w:r w:rsidR="00AF1C7A">
        <w:rPr>
          <w:rFonts w:cs="Times New Roman"/>
          <w:lang w:val="en-US"/>
        </w:rPr>
        <w:t xml:space="preserve"> </w:t>
      </w:r>
      <w:r w:rsidR="00ED13CB">
        <w:rPr>
          <w:rFonts w:cs="Times New Roman"/>
          <w:lang w:val="en-US"/>
        </w:rPr>
        <w:t xml:space="preserve">the </w:t>
      </w:r>
      <w:r w:rsidR="00AF1C7A">
        <w:rPr>
          <w:rFonts w:cs="Times New Roman"/>
          <w:lang w:val="en-US"/>
        </w:rPr>
        <w:t xml:space="preserve">shield’s </w:t>
      </w:r>
      <w:r w:rsidR="00ED13CB">
        <w:rPr>
          <w:rFonts w:cs="Times New Roman"/>
          <w:lang w:val="en-US"/>
        </w:rPr>
        <w:t xml:space="preserve">“shining rim” on which, in </w:t>
      </w:r>
      <w:r w:rsidR="00AF1C7A">
        <w:rPr>
          <w:rFonts w:cs="Times New Roman"/>
          <w:lang w:val="en-US"/>
        </w:rPr>
        <w:t xml:space="preserve">the </w:t>
      </w:r>
      <w:r>
        <w:rPr>
          <w:rFonts w:cs="Times New Roman"/>
          <w:lang w:val="en-US"/>
        </w:rPr>
        <w:t>descripti</w:t>
      </w:r>
      <w:r w:rsidR="001301A9">
        <w:rPr>
          <w:rFonts w:cs="Times New Roman"/>
          <w:lang w:val="en-US"/>
        </w:rPr>
        <w:t>on</w:t>
      </w:r>
      <w:r w:rsidR="00994B67">
        <w:rPr>
          <w:rFonts w:cs="Times New Roman"/>
          <w:lang w:val="en-US"/>
        </w:rPr>
        <w:t>’s concluding lines</w:t>
      </w:r>
      <w:r w:rsidR="001301A9">
        <w:rPr>
          <w:rFonts w:cs="Times New Roman"/>
          <w:lang w:val="en-US"/>
        </w:rPr>
        <w:t>, Hephaestus portray</w:t>
      </w:r>
      <w:r w:rsidR="00994B67">
        <w:rPr>
          <w:rFonts w:cs="Times New Roman"/>
          <w:lang w:val="en-US"/>
        </w:rPr>
        <w:t>s</w:t>
      </w:r>
      <w:r w:rsidR="00867C5A">
        <w:rPr>
          <w:rFonts w:cs="Times New Roman"/>
          <w:lang w:val="en-US"/>
        </w:rPr>
        <w:t xml:space="preserve"> Oceanus </w:t>
      </w:r>
      <w:r w:rsidR="00ED13CB">
        <w:t>(</w:t>
      </w:r>
      <w:r w:rsidR="00796486">
        <w:t>Homer</w:t>
      </w:r>
      <w:r w:rsidR="00AF1C7A">
        <w:t xml:space="preserve"> 1974</w:t>
      </w:r>
      <w:r>
        <w:t>,</w:t>
      </w:r>
      <w:r w:rsidR="005E1751">
        <w:t xml:space="preserve"> Book XVIII,</w:t>
      </w:r>
      <w:r>
        <w:t xml:space="preserve"> </w:t>
      </w:r>
      <w:r w:rsidR="00867C5A">
        <w:t xml:space="preserve">334, </w:t>
      </w:r>
      <w:r w:rsidR="00ED13CB" w:rsidRPr="001A1F04">
        <w:t>337</w:t>
      </w:r>
      <w:r w:rsidR="00ED13CB">
        <w:t>)</w:t>
      </w:r>
      <w:r w:rsidR="00796486">
        <w:t>.</w:t>
      </w:r>
      <w:r>
        <w:t xml:space="preserve"> Within the boundary of this</w:t>
      </w:r>
      <w:r w:rsidR="00E66315">
        <w:t xml:space="preserve"> primordial</w:t>
      </w:r>
      <w:r>
        <w:t xml:space="preserve"> round river are</w:t>
      </w:r>
      <w:r w:rsidR="00E66315">
        <w:t xml:space="preserve"> </w:t>
      </w:r>
      <w:r>
        <w:t>four further circles, depicting var</w:t>
      </w:r>
      <w:r w:rsidR="00DB365E">
        <w:t xml:space="preserve">ious different natural and </w:t>
      </w:r>
      <w:r w:rsidR="00796486">
        <w:t xml:space="preserve">human </w:t>
      </w:r>
      <w:r>
        <w:t xml:space="preserve">phenomena. </w:t>
      </w:r>
      <w:r w:rsidR="00DB365E">
        <w:t>The natural</w:t>
      </w:r>
      <w:r w:rsidR="00E66315">
        <w:t xml:space="preserve"> phenomena include</w:t>
      </w:r>
      <w:r w:rsidR="00DB365E">
        <w:t xml:space="preserve"> the earth, the sea, and the heavens (</w:t>
      </w:r>
      <w:r w:rsidR="00E66315">
        <w:t xml:space="preserve">the sun, moon, and stars). And the </w:t>
      </w:r>
      <w:r w:rsidR="00796486">
        <w:t>human</w:t>
      </w:r>
      <w:r>
        <w:t xml:space="preserve"> phenomena include agriculture (</w:t>
      </w:r>
      <w:r w:rsidR="00DB365E">
        <w:t>fields</w:t>
      </w:r>
      <w:r w:rsidR="00796486">
        <w:t xml:space="preserve"> at harvest</w:t>
      </w:r>
      <w:r w:rsidR="00DB365E">
        <w:t xml:space="preserve">, </w:t>
      </w:r>
      <w:r>
        <w:t xml:space="preserve">vineyards, </w:t>
      </w:r>
      <w:r w:rsidR="00DB365E">
        <w:t>animal husbandry)</w:t>
      </w:r>
      <w:r>
        <w:t xml:space="preserve">, artisanship (pottery), </w:t>
      </w:r>
      <w:r w:rsidR="00DB365E">
        <w:t>economic exchange</w:t>
      </w:r>
      <w:r>
        <w:t xml:space="preserve"> (markets), politics</w:t>
      </w:r>
      <w:r w:rsidR="00DB365E">
        <w:t xml:space="preserve"> (cities in war and</w:t>
      </w:r>
      <w:r w:rsidR="00867C5A">
        <w:t xml:space="preserve"> at</w:t>
      </w:r>
      <w:r w:rsidR="00DB365E">
        <w:t xml:space="preserve"> peace), legal proceedings (courts of town elders), </w:t>
      </w:r>
      <w:r w:rsidR="00994B67">
        <w:t xml:space="preserve">stately </w:t>
      </w:r>
      <w:r w:rsidR="00E66315">
        <w:t>rule</w:t>
      </w:r>
      <w:r w:rsidR="00DB365E">
        <w:t xml:space="preserve"> (</w:t>
      </w:r>
      <w:r w:rsidR="00E66315">
        <w:t>a king),</w:t>
      </w:r>
      <w:r w:rsidR="00DB365E">
        <w:t xml:space="preserve"> and numerous festivities</w:t>
      </w:r>
      <w:r w:rsidR="00910FDC">
        <w:t xml:space="preserve"> </w:t>
      </w:r>
      <w:r w:rsidR="00DB365E">
        <w:t xml:space="preserve">(music, banquets, marriages, dancing). </w:t>
      </w:r>
      <w:r w:rsidR="00AF1C7A">
        <w:t xml:space="preserve">According to </w:t>
      </w:r>
      <w:r w:rsidR="00452D2A">
        <w:t xml:space="preserve">Lewis </w:t>
      </w:r>
      <w:r w:rsidR="00AF1C7A">
        <w:t xml:space="preserve">Mumford, </w:t>
      </w:r>
      <w:r w:rsidR="00796486">
        <w:t>the shield of Achilles</w:t>
      </w:r>
      <w:r w:rsidR="00452D2A">
        <w:t xml:space="preserve"> </w:t>
      </w:r>
      <w:r w:rsidR="00867C5A">
        <w:t>thus</w:t>
      </w:r>
      <w:r w:rsidR="00AF1C7A">
        <w:t xml:space="preserve"> </w:t>
      </w:r>
      <w:r w:rsidR="00796486">
        <w:t>provides</w:t>
      </w:r>
      <w:r w:rsidR="00E66315">
        <w:t xml:space="preserve"> “</w:t>
      </w:r>
      <w:r w:rsidR="00E66315" w:rsidRPr="00E17B3B">
        <w:t>the first adequate description of the daily round of a Greek community</w:t>
      </w:r>
      <w:r w:rsidR="00E66315">
        <w:t>”</w:t>
      </w:r>
      <w:r w:rsidR="00311234">
        <w:t xml:space="preserve"> (1961, 149).</w:t>
      </w:r>
      <w:r w:rsidR="0038473E">
        <w:rPr>
          <w:rStyle w:val="FootnoteReference"/>
        </w:rPr>
        <w:footnoteReference w:id="17"/>
      </w:r>
    </w:p>
    <w:p w14:paraId="57D1F11C" w14:textId="77777777" w:rsidR="00DB365E" w:rsidRPr="005B51EE" w:rsidRDefault="00E66315" w:rsidP="005B51EE">
      <w:pPr>
        <w:spacing w:after="0"/>
        <w:ind w:firstLine="720"/>
        <w:jc w:val="both"/>
      </w:pPr>
      <w:r>
        <w:t>Leopold’</w:t>
      </w:r>
      <w:r w:rsidR="00796486">
        <w:t>s “round river</w:t>
      </w:r>
      <w:r>
        <w:t>”</w:t>
      </w:r>
      <w:r w:rsidR="00FD08DE">
        <w:t xml:space="preserve"> </w:t>
      </w:r>
      <w:r w:rsidR="00DB4B9D">
        <w:t xml:space="preserve">may likewise </w:t>
      </w:r>
      <w:r w:rsidR="00AF1C7A">
        <w:t xml:space="preserve">be seen as </w:t>
      </w:r>
      <w:r w:rsidR="00452D2A">
        <w:t>“the f</w:t>
      </w:r>
      <w:r w:rsidR="00910FDC">
        <w:t xml:space="preserve">irst adequate description” of a modern </w:t>
      </w:r>
      <w:r w:rsidR="00452D2A">
        <w:t>community</w:t>
      </w:r>
      <w:r w:rsidR="00C20F86">
        <w:t xml:space="preserve"> attuned to the basic circular flow of the land</w:t>
      </w:r>
      <w:r w:rsidR="00796A33">
        <w:t>. A</w:t>
      </w:r>
      <w:r w:rsidR="00CA0389">
        <w:t xml:space="preserve">s </w:t>
      </w:r>
      <w:r w:rsidR="00AF1C7A">
        <w:t xml:space="preserve">is the case </w:t>
      </w:r>
      <w:r w:rsidR="00CA0389">
        <w:t>in</w:t>
      </w:r>
      <w:r w:rsidR="00796486">
        <w:rPr>
          <w:i/>
        </w:rPr>
        <w:t xml:space="preserve"> T</w:t>
      </w:r>
      <w:r w:rsidR="00CA0389" w:rsidRPr="00796486">
        <w:rPr>
          <w:i/>
        </w:rPr>
        <w:t>he</w:t>
      </w:r>
      <w:r w:rsidR="00CA0389">
        <w:t xml:space="preserve"> </w:t>
      </w:r>
      <w:r w:rsidR="00CA0389">
        <w:rPr>
          <w:i/>
        </w:rPr>
        <w:t>Iliad</w:t>
      </w:r>
      <w:r w:rsidR="00CA0389">
        <w:t>, just a few pages are necessary for Leopold to depict</w:t>
      </w:r>
      <w:r w:rsidR="00796486">
        <w:t xml:space="preserve"> not only</w:t>
      </w:r>
      <w:r>
        <w:t xml:space="preserve"> the </w:t>
      </w:r>
      <w:r w:rsidR="00796A33">
        <w:t xml:space="preserve">round river and </w:t>
      </w:r>
      <w:r>
        <w:t xml:space="preserve">the </w:t>
      </w:r>
      <w:r w:rsidR="00CA0389">
        <w:t xml:space="preserve">various </w:t>
      </w:r>
      <w:r>
        <w:t>natural phenomena that emerge</w:t>
      </w:r>
      <w:r w:rsidR="00796A33">
        <w:t xml:space="preserve"> within it</w:t>
      </w:r>
      <w:r w:rsidR="001301A9">
        <w:t>, but also such</w:t>
      </w:r>
      <w:r w:rsidR="005B51EE">
        <w:t xml:space="preserve"> human activities</w:t>
      </w:r>
      <w:r w:rsidR="000E53DF">
        <w:t xml:space="preserve"> as</w:t>
      </w:r>
      <w:r w:rsidR="00CA0389">
        <w:rPr>
          <w:rFonts w:cs="Times New Roman"/>
          <w:lang w:val="en-US"/>
        </w:rPr>
        <w:t xml:space="preserve"> </w:t>
      </w:r>
      <w:r w:rsidR="00DB365E">
        <w:t>economics, politics, statesmanship</w:t>
      </w:r>
      <w:r>
        <w:t xml:space="preserve">, and history, </w:t>
      </w:r>
      <w:r w:rsidR="00CA0389">
        <w:t>as well as</w:t>
      </w:r>
      <w:r w:rsidR="00AF1C7A">
        <w:t xml:space="preserve"> – and </w:t>
      </w:r>
      <w:r w:rsidR="00FD08DE">
        <w:t xml:space="preserve">it is perhaps </w:t>
      </w:r>
      <w:r w:rsidR="00AF1C7A">
        <w:t xml:space="preserve">here </w:t>
      </w:r>
      <w:r w:rsidR="00FD08DE">
        <w:t xml:space="preserve">that </w:t>
      </w:r>
      <w:r w:rsidR="00AF1C7A">
        <w:t xml:space="preserve">the modern community differs </w:t>
      </w:r>
      <w:r w:rsidR="00FE2729">
        <w:t>most obvious</w:t>
      </w:r>
      <w:r w:rsidR="00FD08DE">
        <w:t xml:space="preserve">ly </w:t>
      </w:r>
      <w:r w:rsidR="00AF1C7A">
        <w:t>from that of</w:t>
      </w:r>
      <w:r w:rsidR="00994B67">
        <w:t xml:space="preserve"> Homer’s time </w:t>
      </w:r>
      <w:r w:rsidR="00EE6A53">
        <w:t>–</w:t>
      </w:r>
      <w:r w:rsidR="00CA0389">
        <w:t xml:space="preserve"> </w:t>
      </w:r>
      <w:r w:rsidR="006703A5">
        <w:t xml:space="preserve">various </w:t>
      </w:r>
      <w:r>
        <w:t>sciences</w:t>
      </w:r>
      <w:r w:rsidR="00796486">
        <w:t xml:space="preserve"> (1953a, 159-165)</w:t>
      </w:r>
      <w:r>
        <w:t>.</w:t>
      </w:r>
      <w:r w:rsidR="00CA0389">
        <w:t xml:space="preserve"> I</w:t>
      </w:r>
      <w:r w:rsidR="00796486">
        <w:t>s the</w:t>
      </w:r>
      <w:r w:rsidR="006703A5">
        <w:t>re another image</w:t>
      </w:r>
      <w:r w:rsidR="000E53DF">
        <w:t xml:space="preserve"> of a modern</w:t>
      </w:r>
      <w:r w:rsidR="00796486">
        <w:t xml:space="preserve"> community that is </w:t>
      </w:r>
      <w:r w:rsidR="00CA0389">
        <w:t xml:space="preserve">comparable in both cosmological scope and poetic economy to </w:t>
      </w:r>
      <w:r w:rsidR="00E72FCA">
        <w:t xml:space="preserve">that of </w:t>
      </w:r>
      <w:r w:rsidR="00E64EBD">
        <w:t xml:space="preserve">Leopold’s </w:t>
      </w:r>
      <w:r w:rsidR="005B51EE">
        <w:t>“The Round R</w:t>
      </w:r>
      <w:r w:rsidR="00E64EBD">
        <w:t>iver</w:t>
      </w:r>
      <w:r w:rsidR="005B51EE">
        <w:t>: A Parable”</w:t>
      </w:r>
      <w:r w:rsidR="00E64EBD">
        <w:t>? Moreover,</w:t>
      </w:r>
      <w:r w:rsidR="00CA0389">
        <w:t xml:space="preserve"> is it not, as in the </w:t>
      </w:r>
      <w:r w:rsidR="00CA0389">
        <w:rPr>
          <w:i/>
        </w:rPr>
        <w:t>Iliad</w:t>
      </w:r>
      <w:r w:rsidR="00CA0389">
        <w:t xml:space="preserve">, precisely the gathering </w:t>
      </w:r>
      <w:r w:rsidR="00CA0389">
        <w:rPr>
          <w:i/>
        </w:rPr>
        <w:t>logos</w:t>
      </w:r>
      <w:r w:rsidR="00CA0389">
        <w:t xml:space="preserve"> of the round river that makes such</w:t>
      </w:r>
      <w:r w:rsidR="00CB13C0">
        <w:t xml:space="preserve"> a unified </w:t>
      </w:r>
      <w:r w:rsidR="00CA0389">
        <w:t xml:space="preserve">image of the world possible? With these questions in mind, it is interesting to note that in </w:t>
      </w:r>
      <w:r w:rsidR="0012354A">
        <w:t xml:space="preserve">“Goose Music,” </w:t>
      </w:r>
      <w:r w:rsidR="00CA0389">
        <w:t xml:space="preserve">the text immediately following “The Round River: A Parable,” </w:t>
      </w:r>
      <w:r w:rsidR="0012354A">
        <w:t xml:space="preserve">Leopold </w:t>
      </w:r>
      <w:r w:rsidR="0012354A">
        <w:lastRenderedPageBreak/>
        <w:t>writes: “</w:t>
      </w:r>
      <w:r w:rsidR="0012354A" w:rsidRPr="008809B1">
        <w:t xml:space="preserve">in dire necessity somebody might write another </w:t>
      </w:r>
      <w:r w:rsidR="0012354A" w:rsidRPr="008809B1">
        <w:rPr>
          <w:i/>
        </w:rPr>
        <w:t>Iliad</w:t>
      </w:r>
      <w:r w:rsidR="0012354A" w:rsidRPr="008809B1">
        <w:t>” (</w:t>
      </w:r>
      <w:r w:rsidR="00AF1C7A">
        <w:t xml:space="preserve">Leopold 1953b, </w:t>
      </w:r>
      <w:r w:rsidR="0012354A" w:rsidRPr="008809B1">
        <w:t>170).</w:t>
      </w:r>
      <w:r w:rsidR="0012354A">
        <w:t xml:space="preserve"> Leopold may not have written another </w:t>
      </w:r>
      <w:r w:rsidR="0012354A">
        <w:rPr>
          <w:i/>
        </w:rPr>
        <w:t>Iliad</w:t>
      </w:r>
      <w:r w:rsidR="0012354A">
        <w:t xml:space="preserve">, but there is a strong case for saying that out of the “dire necessity” </w:t>
      </w:r>
      <w:r w:rsidR="00E64EBD">
        <w:t xml:space="preserve">of preserving </w:t>
      </w:r>
      <w:r w:rsidR="00E72FCA">
        <w:t>the land from destruction</w:t>
      </w:r>
      <w:r w:rsidR="00452D2A">
        <w:t xml:space="preserve"> he</w:t>
      </w:r>
      <w:r w:rsidR="000E53DF">
        <w:t xml:space="preserve"> forged another shield of Achilles.</w:t>
      </w:r>
      <w:r w:rsidR="00E72FCA">
        <w:t xml:space="preserve"> </w:t>
      </w:r>
      <w:r w:rsidR="00AF1C7A">
        <w:t>O</w:t>
      </w:r>
      <w:r w:rsidR="0012354A">
        <w:t xml:space="preserve">n this view, </w:t>
      </w:r>
      <w:r w:rsidR="00AF1C7A">
        <w:t xml:space="preserve">Leopold </w:t>
      </w:r>
      <w:r w:rsidR="0012354A">
        <w:t>is not so much</w:t>
      </w:r>
      <w:r w:rsidR="00972865">
        <w:t xml:space="preserve"> </w:t>
      </w:r>
      <w:r w:rsidR="00E64EBD">
        <w:t xml:space="preserve">a contemporary </w:t>
      </w:r>
      <w:r w:rsidR="00E72FCA">
        <w:t>Odysseus</w:t>
      </w:r>
      <w:r w:rsidR="00972865">
        <w:t xml:space="preserve"> as </w:t>
      </w:r>
      <w:r w:rsidR="00E64EBD">
        <w:t xml:space="preserve">a contemporary </w:t>
      </w:r>
      <w:r w:rsidR="00972865">
        <w:t>Homer, a</w:t>
      </w:r>
      <w:r w:rsidR="0012354A">
        <w:t xml:space="preserve"> man who took</w:t>
      </w:r>
      <w:r w:rsidR="00B51AB3">
        <w:t xml:space="preserve"> perhaps the most famous folkl</w:t>
      </w:r>
      <w:r w:rsidR="00972865">
        <w:t>oric story of his native country</w:t>
      </w:r>
      <w:r w:rsidR="00E64EBD">
        <w:t xml:space="preserve"> and, from that story, brought </w:t>
      </w:r>
      <w:r w:rsidR="00B51AB3">
        <w:t>forth a world.</w:t>
      </w:r>
      <w:r w:rsidR="00D673ED">
        <w:rPr>
          <w:rStyle w:val="FootnoteReference"/>
        </w:rPr>
        <w:footnoteReference w:id="18"/>
      </w:r>
    </w:p>
    <w:p w14:paraId="2C1BA3BA" w14:textId="77777777" w:rsidR="00DB365E" w:rsidRPr="00972865" w:rsidRDefault="00DB365E" w:rsidP="007F05F7">
      <w:pPr>
        <w:spacing w:after="0"/>
        <w:jc w:val="both"/>
        <w:rPr>
          <w:lang w:val="en-US"/>
        </w:rPr>
      </w:pPr>
    </w:p>
    <w:p w14:paraId="3B64E745" w14:textId="77777777" w:rsidR="00B51AB3" w:rsidRPr="00EF5B9E" w:rsidRDefault="005D683F" w:rsidP="0064403C">
      <w:pPr>
        <w:pStyle w:val="ListParagraph"/>
        <w:numPr>
          <w:ilvl w:val="0"/>
          <w:numId w:val="3"/>
        </w:numPr>
        <w:jc w:val="both"/>
        <w:rPr>
          <w:b/>
        </w:rPr>
      </w:pPr>
      <w:r>
        <w:rPr>
          <w:b/>
        </w:rPr>
        <w:t xml:space="preserve">The Round River </w:t>
      </w:r>
      <w:r w:rsidR="00286AFB">
        <w:rPr>
          <w:b/>
        </w:rPr>
        <w:t>as</w:t>
      </w:r>
      <w:r w:rsidR="00CA0389">
        <w:rPr>
          <w:b/>
        </w:rPr>
        <w:t xml:space="preserve"> Parable</w:t>
      </w:r>
    </w:p>
    <w:p w14:paraId="29090D99" w14:textId="77777777" w:rsidR="00BD7E20" w:rsidRDefault="00B51AB3" w:rsidP="00AB0639">
      <w:pPr>
        <w:spacing w:after="0"/>
        <w:jc w:val="both"/>
        <w:rPr>
          <w:lang w:val="en-US"/>
        </w:rPr>
      </w:pPr>
      <w:r>
        <w:rPr>
          <w:lang w:val="en-US"/>
        </w:rPr>
        <w:t>In the previous section, we saw that both Homer and Leopold offer images of the world as both emerging from and gathered within a primo</w:t>
      </w:r>
      <w:r w:rsidR="005F12D7">
        <w:rPr>
          <w:lang w:val="en-US"/>
        </w:rPr>
        <w:t>rdial</w:t>
      </w:r>
      <w:r>
        <w:rPr>
          <w:lang w:val="en-US"/>
        </w:rPr>
        <w:t xml:space="preserve"> round river. But does this mean that what both authors o</w:t>
      </w:r>
      <w:r w:rsidR="002712FC">
        <w:rPr>
          <w:lang w:val="en-US"/>
        </w:rPr>
        <w:t>ffer are ultimately “worldviews</w:t>
      </w:r>
      <w:r>
        <w:rPr>
          <w:lang w:val="en-US"/>
        </w:rPr>
        <w:t>”</w:t>
      </w:r>
      <w:r w:rsidR="00863596">
        <w:rPr>
          <w:lang w:val="en-US"/>
        </w:rPr>
        <w:t>?</w:t>
      </w:r>
      <w:r w:rsidR="00D56774">
        <w:rPr>
          <w:rStyle w:val="FootnoteReference"/>
          <w:lang w:val="en-US"/>
        </w:rPr>
        <w:footnoteReference w:id="19"/>
      </w:r>
      <w:r w:rsidR="00863596">
        <w:rPr>
          <w:lang w:val="en-US"/>
        </w:rPr>
        <w:t xml:space="preserve"> </w:t>
      </w:r>
    </w:p>
    <w:p w14:paraId="5B5B5DA7" w14:textId="77777777" w:rsidR="00732017" w:rsidRDefault="00B51AB3" w:rsidP="000E53DF">
      <w:pPr>
        <w:spacing w:after="0"/>
        <w:ind w:firstLine="720"/>
        <w:jc w:val="both"/>
        <w:rPr>
          <w:rFonts w:cs="Times New Roman"/>
          <w:lang w:val="en-US"/>
        </w:rPr>
      </w:pPr>
      <w:r>
        <w:rPr>
          <w:lang w:val="en-US"/>
        </w:rPr>
        <w:t>The shield of Achilles</w:t>
      </w:r>
      <w:r w:rsidR="002712FC">
        <w:rPr>
          <w:lang w:val="en-US"/>
        </w:rPr>
        <w:t xml:space="preserve"> may present a picture of the world, but it is </w:t>
      </w:r>
      <w:r w:rsidR="00030338">
        <w:rPr>
          <w:lang w:val="en-US"/>
        </w:rPr>
        <w:t xml:space="preserve">also </w:t>
      </w:r>
      <w:r w:rsidR="002712FC">
        <w:rPr>
          <w:lang w:val="en-US"/>
        </w:rPr>
        <w:t xml:space="preserve">a weapon </w:t>
      </w:r>
      <w:r>
        <w:rPr>
          <w:lang w:val="en-US"/>
        </w:rPr>
        <w:t xml:space="preserve">forged at a moment of </w:t>
      </w:r>
      <w:r w:rsidR="007A32A9">
        <w:rPr>
          <w:lang w:val="en-US"/>
        </w:rPr>
        <w:t>“</w:t>
      </w:r>
      <w:r>
        <w:rPr>
          <w:lang w:val="en-US"/>
        </w:rPr>
        <w:t>dire necessity</w:t>
      </w:r>
      <w:r w:rsidR="007A32A9">
        <w:rPr>
          <w:lang w:val="en-US"/>
        </w:rPr>
        <w:t>”</w:t>
      </w:r>
      <w:r w:rsidR="00C91CCA">
        <w:rPr>
          <w:lang w:val="en-US"/>
        </w:rPr>
        <w:t xml:space="preserve"> in the Trojan W</w:t>
      </w:r>
      <w:r w:rsidR="00E72FCA">
        <w:rPr>
          <w:lang w:val="en-US"/>
        </w:rPr>
        <w:t>ar</w:t>
      </w:r>
      <w:r>
        <w:rPr>
          <w:lang w:val="en-US"/>
        </w:rPr>
        <w:t>. The Achaeans had been pushed back to the</w:t>
      </w:r>
      <w:r w:rsidR="005F12D7">
        <w:rPr>
          <w:lang w:val="en-US"/>
        </w:rPr>
        <w:t>ir</w:t>
      </w:r>
      <w:r>
        <w:rPr>
          <w:lang w:val="en-US"/>
        </w:rPr>
        <w:t xml:space="preserve"> ships</w:t>
      </w:r>
      <w:r w:rsidR="003E60DA">
        <w:rPr>
          <w:lang w:val="en-US"/>
        </w:rPr>
        <w:t xml:space="preserve"> (Books XI to XV)</w:t>
      </w:r>
      <w:r>
        <w:rPr>
          <w:lang w:val="en-US"/>
        </w:rPr>
        <w:t>,</w:t>
      </w:r>
      <w:r w:rsidR="00863596">
        <w:rPr>
          <w:lang w:val="en-US"/>
        </w:rPr>
        <w:t xml:space="preserve"> their great warrior,</w:t>
      </w:r>
      <w:r>
        <w:rPr>
          <w:lang w:val="en-US"/>
        </w:rPr>
        <w:t xml:space="preserve"> </w:t>
      </w:r>
      <w:r w:rsidR="00532C5D">
        <w:rPr>
          <w:lang w:val="en-US"/>
        </w:rPr>
        <w:t>Patroclus</w:t>
      </w:r>
      <w:r w:rsidR="00863596">
        <w:rPr>
          <w:lang w:val="en-US"/>
        </w:rPr>
        <w:t>,</w:t>
      </w:r>
      <w:r w:rsidR="00532C5D">
        <w:rPr>
          <w:lang w:val="en-US"/>
        </w:rPr>
        <w:t xml:space="preserve"> slaughtered by Hector</w:t>
      </w:r>
      <w:r w:rsidR="003E60DA">
        <w:rPr>
          <w:lang w:val="en-US"/>
        </w:rPr>
        <w:t xml:space="preserve"> (Book XVI)</w:t>
      </w:r>
      <w:r w:rsidR="00532C5D">
        <w:rPr>
          <w:lang w:val="en-US"/>
        </w:rPr>
        <w:t>, and</w:t>
      </w:r>
      <w:r w:rsidR="007A32A9">
        <w:rPr>
          <w:lang w:val="en-US"/>
        </w:rPr>
        <w:t>,</w:t>
      </w:r>
      <w:r w:rsidR="00532C5D">
        <w:rPr>
          <w:lang w:val="en-US"/>
        </w:rPr>
        <w:t xml:space="preserve"> while Achilles </w:t>
      </w:r>
      <w:r w:rsidR="000E53DF">
        <w:rPr>
          <w:lang w:val="en-US"/>
        </w:rPr>
        <w:t>may</w:t>
      </w:r>
      <w:r w:rsidR="00A66C66">
        <w:rPr>
          <w:lang w:val="en-US"/>
        </w:rPr>
        <w:t xml:space="preserve"> </w:t>
      </w:r>
      <w:r w:rsidR="00452D2A">
        <w:rPr>
          <w:lang w:val="en-US"/>
        </w:rPr>
        <w:t>for that reason</w:t>
      </w:r>
      <w:r w:rsidR="005F12D7">
        <w:rPr>
          <w:lang w:val="en-US"/>
        </w:rPr>
        <w:t xml:space="preserve"> have</w:t>
      </w:r>
      <w:r w:rsidR="000E53DF">
        <w:rPr>
          <w:lang w:val="en-US"/>
        </w:rPr>
        <w:t xml:space="preserve"> </w:t>
      </w:r>
      <w:r w:rsidR="00A66C66">
        <w:rPr>
          <w:lang w:val="en-US"/>
        </w:rPr>
        <w:t xml:space="preserve">decided </w:t>
      </w:r>
      <w:r w:rsidR="00532C5D">
        <w:rPr>
          <w:lang w:val="en-US"/>
        </w:rPr>
        <w:t>to enter the fray</w:t>
      </w:r>
      <w:r w:rsidR="003E60DA">
        <w:rPr>
          <w:lang w:val="en-US"/>
        </w:rPr>
        <w:t xml:space="preserve"> (Book XVIII)</w:t>
      </w:r>
      <w:r w:rsidR="007A32A9">
        <w:rPr>
          <w:lang w:val="en-US"/>
        </w:rPr>
        <w:t>,</w:t>
      </w:r>
      <w:r w:rsidR="00A66C66">
        <w:rPr>
          <w:lang w:val="en-US"/>
        </w:rPr>
        <w:t xml:space="preserve"> he c</w:t>
      </w:r>
      <w:r w:rsidR="00CA1E29">
        <w:rPr>
          <w:lang w:val="en-US"/>
        </w:rPr>
        <w:t xml:space="preserve">ould </w:t>
      </w:r>
      <w:r w:rsidR="000E53DF">
        <w:rPr>
          <w:lang w:val="en-US"/>
        </w:rPr>
        <w:t>not do so without</w:t>
      </w:r>
      <w:r w:rsidR="00B45E94">
        <w:rPr>
          <w:lang w:val="en-US"/>
        </w:rPr>
        <w:t xml:space="preserve"> </w:t>
      </w:r>
      <w:r w:rsidR="00532C5D">
        <w:rPr>
          <w:lang w:val="en-US"/>
        </w:rPr>
        <w:t>armor</w:t>
      </w:r>
      <w:r w:rsidR="00912ACC">
        <w:rPr>
          <w:lang w:val="en-US"/>
        </w:rPr>
        <w:t xml:space="preserve">, his </w:t>
      </w:r>
      <w:r w:rsidR="00912ACC">
        <w:rPr>
          <w:lang w:val="en-US"/>
        </w:rPr>
        <w:lastRenderedPageBreak/>
        <w:t>own having been seized</w:t>
      </w:r>
      <w:r w:rsidR="008D019B">
        <w:rPr>
          <w:lang w:val="en-US"/>
        </w:rPr>
        <w:t xml:space="preserve"> by Hector</w:t>
      </w:r>
      <w:r w:rsidR="00912ACC">
        <w:rPr>
          <w:lang w:val="en-US"/>
        </w:rPr>
        <w:t xml:space="preserve"> from Patroclus</w:t>
      </w:r>
      <w:r w:rsidR="00D673ED">
        <w:rPr>
          <w:lang w:val="en-US"/>
        </w:rPr>
        <w:t>’s corpse</w:t>
      </w:r>
      <w:r w:rsidR="00532C5D">
        <w:rPr>
          <w:lang w:val="en-US"/>
        </w:rPr>
        <w:t>. Achilles</w:t>
      </w:r>
      <w:r w:rsidR="00AB0639">
        <w:rPr>
          <w:lang w:val="en-US"/>
        </w:rPr>
        <w:t>’</w:t>
      </w:r>
      <w:r w:rsidR="00FD7586">
        <w:rPr>
          <w:lang w:val="en-US"/>
        </w:rPr>
        <w:t>s</w:t>
      </w:r>
      <w:r w:rsidR="00CA1E29">
        <w:rPr>
          <w:lang w:val="en-US"/>
        </w:rPr>
        <w:t xml:space="preserve"> brief</w:t>
      </w:r>
      <w:r w:rsidR="00E64EBD">
        <w:rPr>
          <w:lang w:val="en-US"/>
        </w:rPr>
        <w:t xml:space="preserve"> </w:t>
      </w:r>
      <w:r w:rsidR="00532C5D">
        <w:rPr>
          <w:lang w:val="en-US"/>
        </w:rPr>
        <w:t xml:space="preserve">appearance on the </w:t>
      </w:r>
      <w:r w:rsidR="008D019B">
        <w:rPr>
          <w:lang w:val="en-US"/>
        </w:rPr>
        <w:t xml:space="preserve">Achaean </w:t>
      </w:r>
      <w:r w:rsidR="00532C5D">
        <w:rPr>
          <w:lang w:val="en-US"/>
        </w:rPr>
        <w:t>ships may have been enough to drive back the Trojans long enough to recapture Patroclus’s body (</w:t>
      </w:r>
      <w:r w:rsidR="005E1751">
        <w:rPr>
          <w:lang w:val="en-US"/>
        </w:rPr>
        <w:t>B</w:t>
      </w:r>
      <w:r w:rsidR="005F12D7">
        <w:rPr>
          <w:lang w:val="en-US"/>
        </w:rPr>
        <w:t>ook XVIII</w:t>
      </w:r>
      <w:r w:rsidR="00E64EBD">
        <w:rPr>
          <w:lang w:val="en-US"/>
        </w:rPr>
        <w:t xml:space="preserve">, </w:t>
      </w:r>
      <w:r w:rsidR="00A66C66">
        <w:rPr>
          <w:lang w:val="en-US"/>
        </w:rPr>
        <w:t xml:space="preserve">326-7), but </w:t>
      </w:r>
      <w:r w:rsidR="000E53DF">
        <w:rPr>
          <w:lang w:val="en-US"/>
        </w:rPr>
        <w:t xml:space="preserve">even </w:t>
      </w:r>
      <w:r w:rsidR="00452D2A">
        <w:rPr>
          <w:lang w:val="en-US"/>
        </w:rPr>
        <w:t xml:space="preserve">he </w:t>
      </w:r>
      <w:r w:rsidR="00B45E94">
        <w:rPr>
          <w:lang w:val="en-US"/>
        </w:rPr>
        <w:t xml:space="preserve">could not hope to defeat Hector </w:t>
      </w:r>
      <w:r w:rsidR="00532C5D">
        <w:rPr>
          <w:lang w:val="en-US"/>
        </w:rPr>
        <w:t>without</w:t>
      </w:r>
      <w:r w:rsidR="007A32A9">
        <w:rPr>
          <w:lang w:val="en-US"/>
        </w:rPr>
        <w:t xml:space="preserve"> </w:t>
      </w:r>
      <w:r w:rsidR="00532C5D">
        <w:rPr>
          <w:lang w:val="en-US"/>
        </w:rPr>
        <w:t>“new-forged and finer arms” (</w:t>
      </w:r>
      <w:r w:rsidR="00797F32">
        <w:rPr>
          <w:lang w:val="en-US"/>
        </w:rPr>
        <w:t>Book</w:t>
      </w:r>
      <w:r w:rsidR="00C55FDB">
        <w:rPr>
          <w:lang w:val="en-US"/>
        </w:rPr>
        <w:t xml:space="preserve"> XVIII, </w:t>
      </w:r>
      <w:r w:rsidR="00532C5D">
        <w:rPr>
          <w:lang w:val="en-US"/>
        </w:rPr>
        <w:t xml:space="preserve">325). </w:t>
      </w:r>
      <w:r w:rsidR="00D673ED">
        <w:rPr>
          <w:lang w:val="en-US"/>
        </w:rPr>
        <w:t xml:space="preserve">Moreover, while </w:t>
      </w:r>
      <w:r w:rsidR="001173B5">
        <w:rPr>
          <w:lang w:val="en-US"/>
        </w:rPr>
        <w:t>the</w:t>
      </w:r>
      <w:r w:rsidR="00AB0639">
        <w:rPr>
          <w:lang w:val="en-US"/>
        </w:rPr>
        <w:t xml:space="preserve"> shiel</w:t>
      </w:r>
      <w:r w:rsidR="00797F32">
        <w:rPr>
          <w:lang w:val="en-US"/>
        </w:rPr>
        <w:t xml:space="preserve">d </w:t>
      </w:r>
      <w:r w:rsidR="006D44A9">
        <w:rPr>
          <w:lang w:val="en-US"/>
        </w:rPr>
        <w:t xml:space="preserve">thus </w:t>
      </w:r>
      <w:r w:rsidR="001173B5">
        <w:rPr>
          <w:lang w:val="en-US"/>
        </w:rPr>
        <w:t xml:space="preserve">forged </w:t>
      </w:r>
      <w:r w:rsidR="00C91CCA">
        <w:rPr>
          <w:lang w:val="en-US"/>
        </w:rPr>
        <w:t xml:space="preserve">by Hephaestus </w:t>
      </w:r>
      <w:r w:rsidR="00797F32">
        <w:rPr>
          <w:lang w:val="en-US"/>
        </w:rPr>
        <w:t>possessed</w:t>
      </w:r>
      <w:r w:rsidR="00AB0639">
        <w:rPr>
          <w:lang w:val="en-US"/>
        </w:rPr>
        <w:t xml:space="preserve"> remarkable mechan</w:t>
      </w:r>
      <w:r w:rsidR="00863596">
        <w:rPr>
          <w:lang w:val="en-US"/>
        </w:rPr>
        <w:t>ical properties</w:t>
      </w:r>
      <w:r w:rsidR="007A32A9">
        <w:rPr>
          <w:lang w:val="en-US"/>
        </w:rPr>
        <w:t>,</w:t>
      </w:r>
      <w:r w:rsidR="007A32A9">
        <w:rPr>
          <w:rStyle w:val="FootnoteReference"/>
          <w:lang w:val="en-US"/>
        </w:rPr>
        <w:footnoteReference w:id="20"/>
      </w:r>
      <w:r w:rsidR="007A32A9">
        <w:rPr>
          <w:lang w:val="en-US"/>
        </w:rPr>
        <w:t xml:space="preserve"> </w:t>
      </w:r>
      <w:r w:rsidR="00F43136">
        <w:rPr>
          <w:lang w:val="en-US"/>
        </w:rPr>
        <w:t>it is what is</w:t>
      </w:r>
      <w:r w:rsidR="00AB0639">
        <w:rPr>
          <w:lang w:val="en-US"/>
        </w:rPr>
        <w:t xml:space="preserve"> on the shield that is most significant</w:t>
      </w:r>
      <w:r w:rsidR="00F43136">
        <w:rPr>
          <w:lang w:val="en-US"/>
        </w:rPr>
        <w:t xml:space="preserve">. </w:t>
      </w:r>
      <w:r w:rsidR="00B45E94">
        <w:rPr>
          <w:lang w:val="en-US"/>
        </w:rPr>
        <w:t>T</w:t>
      </w:r>
      <w:r w:rsidR="000E53DF">
        <w:rPr>
          <w:lang w:val="en-US"/>
        </w:rPr>
        <w:t xml:space="preserve">echnology, of which </w:t>
      </w:r>
      <w:r w:rsidR="00A66C66">
        <w:rPr>
          <w:lang w:val="en-US"/>
        </w:rPr>
        <w:t>Hephaestus</w:t>
      </w:r>
      <w:r w:rsidR="000E53DF">
        <w:rPr>
          <w:lang w:val="en-US"/>
        </w:rPr>
        <w:t xml:space="preserve"> is the divine representative, </w:t>
      </w:r>
      <w:r w:rsidR="00A66C66">
        <w:rPr>
          <w:lang w:val="en-US"/>
        </w:rPr>
        <w:t>may be necessary</w:t>
      </w:r>
      <w:r w:rsidR="00B45E94">
        <w:rPr>
          <w:lang w:val="en-US"/>
        </w:rPr>
        <w:t xml:space="preserve"> for </w:t>
      </w:r>
      <w:r w:rsidR="000E53DF">
        <w:rPr>
          <w:lang w:val="en-US"/>
        </w:rPr>
        <w:t>the Achaeans to emerge victorious</w:t>
      </w:r>
      <w:r w:rsidR="000D2819">
        <w:rPr>
          <w:rStyle w:val="FootnoteReference"/>
          <w:lang w:val="en-US"/>
        </w:rPr>
        <w:footnoteReference w:id="21"/>
      </w:r>
      <w:r w:rsidR="00A66C66">
        <w:rPr>
          <w:lang w:val="en-US"/>
        </w:rPr>
        <w:t xml:space="preserve">, but only </w:t>
      </w:r>
      <w:r w:rsidR="00B45E94">
        <w:rPr>
          <w:lang w:val="en-US"/>
        </w:rPr>
        <w:t xml:space="preserve">when </w:t>
      </w:r>
      <w:r w:rsidR="00A66C66">
        <w:rPr>
          <w:lang w:val="en-US"/>
        </w:rPr>
        <w:t xml:space="preserve">deployed in the service of </w:t>
      </w:r>
      <w:r w:rsidR="00055B3E">
        <w:rPr>
          <w:lang w:val="en-US"/>
        </w:rPr>
        <w:t xml:space="preserve">a </w:t>
      </w:r>
      <w:r w:rsidR="00026BEB">
        <w:rPr>
          <w:lang w:val="en-US"/>
        </w:rPr>
        <w:t xml:space="preserve">specific, </w:t>
      </w:r>
      <w:r w:rsidR="00055B3E">
        <w:rPr>
          <w:lang w:val="en-US"/>
        </w:rPr>
        <w:t>unified image of the world</w:t>
      </w:r>
      <w:r w:rsidR="000E53DF">
        <w:rPr>
          <w:lang w:val="en-US"/>
        </w:rPr>
        <w:t xml:space="preserve">. </w:t>
      </w:r>
      <w:r w:rsidR="00F43136">
        <w:rPr>
          <w:lang w:val="en-US"/>
        </w:rPr>
        <w:t>Achilles</w:t>
      </w:r>
      <w:r w:rsidR="000D2819">
        <w:rPr>
          <w:rFonts w:cs="Times New Roman"/>
          <w:lang w:val="en-US"/>
        </w:rPr>
        <w:t xml:space="preserve"> </w:t>
      </w:r>
      <w:r w:rsidR="00797F32">
        <w:rPr>
          <w:rFonts w:cs="Times New Roman"/>
          <w:lang w:val="en-US"/>
        </w:rPr>
        <w:t xml:space="preserve">may fight with a </w:t>
      </w:r>
      <w:r w:rsidR="00FD7586">
        <w:rPr>
          <w:rFonts w:cs="Times New Roman"/>
          <w:lang w:val="en-US"/>
        </w:rPr>
        <w:t xml:space="preserve">technological </w:t>
      </w:r>
      <w:r w:rsidR="00797F32">
        <w:rPr>
          <w:rFonts w:cs="Times New Roman"/>
          <w:lang w:val="en-US"/>
        </w:rPr>
        <w:t>masterpiece</w:t>
      </w:r>
      <w:r w:rsidR="00F43136" w:rsidRPr="00FB598C">
        <w:rPr>
          <w:rFonts w:cs="Times New Roman"/>
          <w:lang w:val="en-US"/>
        </w:rPr>
        <w:t xml:space="preserve">, </w:t>
      </w:r>
      <w:r w:rsidR="00EE0B2C">
        <w:rPr>
          <w:rFonts w:cs="Times New Roman"/>
          <w:lang w:val="en-US"/>
        </w:rPr>
        <w:t xml:space="preserve">but what he ultimately defends his people with, and at </w:t>
      </w:r>
      <w:r w:rsidR="00F43136" w:rsidRPr="00FB598C">
        <w:rPr>
          <w:rFonts w:cs="Times New Roman"/>
          <w:lang w:val="en-US"/>
        </w:rPr>
        <w:t>the same time fights</w:t>
      </w:r>
      <w:r w:rsidR="00F43136">
        <w:rPr>
          <w:rFonts w:cs="Times New Roman"/>
          <w:lang w:val="en-US"/>
        </w:rPr>
        <w:t xml:space="preserve"> for, </w:t>
      </w:r>
      <w:r w:rsidR="00D673ED">
        <w:rPr>
          <w:rFonts w:cs="Times New Roman"/>
          <w:lang w:val="en-US"/>
        </w:rPr>
        <w:t xml:space="preserve">is </w:t>
      </w:r>
      <w:r w:rsidR="00F43136">
        <w:rPr>
          <w:rFonts w:cs="Times New Roman"/>
          <w:lang w:val="en-US"/>
        </w:rPr>
        <w:t>a</w:t>
      </w:r>
      <w:r w:rsidR="00F43136" w:rsidRPr="00FB598C">
        <w:rPr>
          <w:rFonts w:cs="Times New Roman"/>
          <w:lang w:val="en-US"/>
        </w:rPr>
        <w:t xml:space="preserve"> world brought forth an</w:t>
      </w:r>
      <w:r w:rsidR="00F43136">
        <w:rPr>
          <w:rFonts w:cs="Times New Roman"/>
          <w:lang w:val="en-US"/>
        </w:rPr>
        <w:t>d held together by the round river, Oceanus</w:t>
      </w:r>
      <w:r w:rsidR="0040312F">
        <w:rPr>
          <w:rFonts w:cs="Times New Roman"/>
          <w:lang w:val="en-US"/>
        </w:rPr>
        <w:t>, the first and foremost of the gods</w:t>
      </w:r>
      <w:r w:rsidR="003E60DA">
        <w:rPr>
          <w:rFonts w:cs="Times New Roman"/>
          <w:lang w:val="en-US"/>
        </w:rPr>
        <w:t>.</w:t>
      </w:r>
      <w:r w:rsidR="0040312F">
        <w:rPr>
          <w:rStyle w:val="FootnoteReference"/>
          <w:rFonts w:cs="Times New Roman"/>
          <w:lang w:val="en-US"/>
        </w:rPr>
        <w:footnoteReference w:id="22"/>
      </w:r>
    </w:p>
    <w:p w14:paraId="5B24BCE9" w14:textId="77777777" w:rsidR="00FC3B34" w:rsidRDefault="00732017" w:rsidP="000E53DF">
      <w:pPr>
        <w:spacing w:after="0"/>
        <w:ind w:firstLine="720"/>
        <w:jc w:val="both"/>
        <w:rPr>
          <w:lang w:val="en-US"/>
        </w:rPr>
      </w:pPr>
      <w:r>
        <w:rPr>
          <w:rFonts w:cs="Times New Roman"/>
          <w:lang w:val="en-US"/>
        </w:rPr>
        <w:t xml:space="preserve">In view of this, it would seem that while Simone Weil may be right to say that </w:t>
      </w:r>
      <w:r w:rsidR="00E64EBD">
        <w:rPr>
          <w:rFonts w:cs="Times New Roman"/>
          <w:lang w:val="en-US"/>
        </w:rPr>
        <w:t xml:space="preserve">Achilles </w:t>
      </w:r>
      <w:r>
        <w:rPr>
          <w:rFonts w:cs="Times New Roman"/>
          <w:lang w:val="en-US"/>
        </w:rPr>
        <w:t xml:space="preserve">embodies </w:t>
      </w:r>
      <w:r w:rsidR="000D2819">
        <w:rPr>
          <w:rFonts w:cs="Times New Roman"/>
          <w:lang w:val="en-US"/>
        </w:rPr>
        <w:t>“</w:t>
      </w:r>
      <w:r w:rsidR="00B45E94">
        <w:rPr>
          <w:lang w:val="en-US"/>
        </w:rPr>
        <w:t xml:space="preserve">pure </w:t>
      </w:r>
      <w:r w:rsidR="00F43136">
        <w:rPr>
          <w:lang w:val="en-US"/>
        </w:rPr>
        <w:t>force”</w:t>
      </w:r>
      <w:r w:rsidR="000D2819">
        <w:rPr>
          <w:lang w:val="en-US"/>
        </w:rPr>
        <w:t xml:space="preserve"> (Weil 1941, 2</w:t>
      </w:r>
      <w:r w:rsidR="00EE0B2C">
        <w:rPr>
          <w:lang w:val="en-US"/>
        </w:rPr>
        <w:t>),</w:t>
      </w:r>
      <w:r>
        <w:rPr>
          <w:lang w:val="en-US"/>
        </w:rPr>
        <w:t xml:space="preserve"> </w:t>
      </w:r>
      <w:r w:rsidR="00F43136">
        <w:rPr>
          <w:lang w:val="en-US"/>
        </w:rPr>
        <w:t>what makes</w:t>
      </w:r>
      <w:r w:rsidR="005E1751">
        <w:rPr>
          <w:i/>
          <w:lang w:val="en-US"/>
        </w:rPr>
        <w:t xml:space="preserve"> T</w:t>
      </w:r>
      <w:r w:rsidR="00F43136" w:rsidRPr="005E1751">
        <w:rPr>
          <w:i/>
          <w:lang w:val="en-US"/>
        </w:rPr>
        <w:t>he</w:t>
      </w:r>
      <w:r w:rsidR="00F43136">
        <w:rPr>
          <w:lang w:val="en-US"/>
        </w:rPr>
        <w:t xml:space="preserve"> </w:t>
      </w:r>
      <w:r w:rsidR="00F43136">
        <w:rPr>
          <w:i/>
          <w:lang w:val="en-US"/>
        </w:rPr>
        <w:t>Iliad</w:t>
      </w:r>
      <w:r w:rsidR="000E53DF">
        <w:rPr>
          <w:lang w:val="en-US"/>
        </w:rPr>
        <w:t xml:space="preserve"> the greatest</w:t>
      </w:r>
      <w:r w:rsidR="00F43136">
        <w:rPr>
          <w:lang w:val="en-US"/>
        </w:rPr>
        <w:t xml:space="preserve"> </w:t>
      </w:r>
      <w:r w:rsidR="00AB0639">
        <w:rPr>
          <w:lang w:val="en-US"/>
        </w:rPr>
        <w:t xml:space="preserve">poem ever </w:t>
      </w:r>
      <w:r w:rsidR="008D019B">
        <w:rPr>
          <w:lang w:val="en-US"/>
        </w:rPr>
        <w:t xml:space="preserve">composed </w:t>
      </w:r>
      <w:r>
        <w:rPr>
          <w:lang w:val="en-US"/>
        </w:rPr>
        <w:t>is not, as she</w:t>
      </w:r>
      <w:r w:rsidR="00AB0639">
        <w:rPr>
          <w:lang w:val="en-US"/>
        </w:rPr>
        <w:t xml:space="preserve"> thinks</w:t>
      </w:r>
      <w:r w:rsidR="00F43136">
        <w:rPr>
          <w:lang w:val="en-US"/>
        </w:rPr>
        <w:t>, its uncompromisi</w:t>
      </w:r>
      <w:r w:rsidR="00797F32">
        <w:rPr>
          <w:lang w:val="en-US"/>
        </w:rPr>
        <w:t xml:space="preserve">ng presentation of force as </w:t>
      </w:r>
      <w:r w:rsidR="008A0124">
        <w:rPr>
          <w:lang w:val="en-US"/>
        </w:rPr>
        <w:t xml:space="preserve">the poem’s </w:t>
      </w:r>
      <w:r w:rsidR="00F43136">
        <w:rPr>
          <w:lang w:val="en-US"/>
        </w:rPr>
        <w:t>“true hero</w:t>
      </w:r>
      <w:r w:rsidR="008D019B">
        <w:rPr>
          <w:lang w:val="en-US"/>
        </w:rPr>
        <w:t>”</w:t>
      </w:r>
      <w:r w:rsidR="00346A0A">
        <w:rPr>
          <w:lang w:val="en-US"/>
        </w:rPr>
        <w:t xml:space="preserve"> (</w:t>
      </w:r>
      <w:r w:rsidR="000D2819">
        <w:rPr>
          <w:lang w:val="en-US"/>
        </w:rPr>
        <w:t>2</w:t>
      </w:r>
      <w:r w:rsidR="00346A0A" w:rsidRPr="007C7742">
        <w:rPr>
          <w:lang w:val="en-US"/>
        </w:rPr>
        <w:t>),</w:t>
      </w:r>
      <w:r w:rsidR="00AB0639" w:rsidRPr="007C7742">
        <w:rPr>
          <w:lang w:val="en-US"/>
        </w:rPr>
        <w:t xml:space="preserve"> but rather the way that </w:t>
      </w:r>
      <w:r w:rsidR="008A0124">
        <w:rPr>
          <w:lang w:val="en-US"/>
        </w:rPr>
        <w:t xml:space="preserve">this </w:t>
      </w:r>
      <w:r w:rsidR="00AB0639" w:rsidRPr="007C7742">
        <w:rPr>
          <w:lang w:val="en-US"/>
        </w:rPr>
        <w:t xml:space="preserve">force </w:t>
      </w:r>
      <w:r w:rsidR="002761BC" w:rsidRPr="007C7742">
        <w:rPr>
          <w:lang w:val="en-US"/>
        </w:rPr>
        <w:t>is deplo</w:t>
      </w:r>
      <w:r w:rsidR="00713426">
        <w:rPr>
          <w:lang w:val="en-US"/>
        </w:rPr>
        <w:t>yed behind the founding</w:t>
      </w:r>
      <w:r w:rsidR="005E1751">
        <w:rPr>
          <w:lang w:val="en-US"/>
        </w:rPr>
        <w:t xml:space="preserve"> </w:t>
      </w:r>
      <w:r w:rsidR="000D2819">
        <w:rPr>
          <w:lang w:val="en-US"/>
        </w:rPr>
        <w:t xml:space="preserve">image </w:t>
      </w:r>
      <w:r w:rsidR="00AB0639" w:rsidRPr="007C7742">
        <w:rPr>
          <w:lang w:val="en-US"/>
        </w:rPr>
        <w:t xml:space="preserve">of the </w:t>
      </w:r>
      <w:r w:rsidR="00FE7882">
        <w:rPr>
          <w:lang w:val="en-US"/>
        </w:rPr>
        <w:t xml:space="preserve">Greek </w:t>
      </w:r>
      <w:r w:rsidR="00AB0639" w:rsidRPr="007C7742">
        <w:rPr>
          <w:lang w:val="en-US"/>
        </w:rPr>
        <w:t>world.</w:t>
      </w:r>
      <w:r w:rsidR="008D019B" w:rsidRPr="007C7742">
        <w:rPr>
          <w:lang w:val="en-US"/>
        </w:rPr>
        <w:t xml:space="preserve"> W</w:t>
      </w:r>
      <w:r w:rsidR="00EE0B2C">
        <w:rPr>
          <w:lang w:val="en-US"/>
        </w:rPr>
        <w:t>eil at one point remarks</w:t>
      </w:r>
      <w:r w:rsidR="00912ACC" w:rsidRPr="007C7742">
        <w:rPr>
          <w:lang w:val="en-US"/>
        </w:rPr>
        <w:t>:</w:t>
      </w:r>
      <w:r w:rsidR="008D019B" w:rsidRPr="007C7742">
        <w:rPr>
          <w:lang w:val="en-US"/>
        </w:rPr>
        <w:t xml:space="preserve"> </w:t>
      </w:r>
      <w:r w:rsidR="007C7742" w:rsidRPr="007C7742">
        <w:rPr>
          <w:lang w:val="en-US"/>
        </w:rPr>
        <w:t xml:space="preserve">“The extraordinary equity that inspires </w:t>
      </w:r>
      <w:r w:rsidR="007C7742" w:rsidRPr="007C7742">
        <w:rPr>
          <w:i/>
          <w:lang w:val="en-US"/>
        </w:rPr>
        <w:t>The Iliad</w:t>
      </w:r>
      <w:r w:rsidR="007C7742" w:rsidRPr="007C7742">
        <w:rPr>
          <w:lang w:val="en-US"/>
        </w:rPr>
        <w:t xml:space="preserve"> may perhaps also</w:t>
      </w:r>
      <w:r w:rsidR="00E72FCA">
        <w:rPr>
          <w:lang w:val="en-US"/>
        </w:rPr>
        <w:t xml:space="preserve"> exist in other works</w:t>
      </w:r>
      <w:r>
        <w:rPr>
          <w:lang w:val="en-US"/>
        </w:rPr>
        <w:t xml:space="preserve"> unknown to us</w:t>
      </w:r>
      <w:r w:rsidR="007C7742" w:rsidRPr="007C7742">
        <w:rPr>
          <w:lang w:val="en-US"/>
        </w:rPr>
        <w:t>, but it has never been imitated. One hardly notices that the po</w:t>
      </w:r>
      <w:r w:rsidR="00797F32">
        <w:rPr>
          <w:lang w:val="en-US"/>
        </w:rPr>
        <w:t>et is Greek, not Trojan.” (</w:t>
      </w:r>
      <w:r w:rsidR="007C7742" w:rsidRPr="007C7742">
        <w:rPr>
          <w:lang w:val="en-US"/>
        </w:rPr>
        <w:t>29</w:t>
      </w:r>
      <w:r w:rsidR="00797F32">
        <w:rPr>
          <w:lang w:val="en-US"/>
        </w:rPr>
        <w:t>, my translation)</w:t>
      </w:r>
      <w:r w:rsidR="000D2819">
        <w:rPr>
          <w:lang w:val="en-US"/>
        </w:rPr>
        <w:t xml:space="preserve"> </w:t>
      </w:r>
      <w:r w:rsidR="00FE7882">
        <w:rPr>
          <w:lang w:val="en-US"/>
        </w:rPr>
        <w:t>But</w:t>
      </w:r>
      <w:r w:rsidR="001173B5">
        <w:rPr>
          <w:lang w:val="en-US"/>
        </w:rPr>
        <w:t>,</w:t>
      </w:r>
      <w:r w:rsidR="00FE7882">
        <w:rPr>
          <w:lang w:val="en-US"/>
        </w:rPr>
        <w:t xml:space="preserve"> if </w:t>
      </w:r>
      <w:r w:rsidR="00FE7882">
        <w:rPr>
          <w:i/>
          <w:lang w:val="en-US"/>
        </w:rPr>
        <w:t>The Iliad</w:t>
      </w:r>
      <w:r w:rsidR="00FE7882">
        <w:rPr>
          <w:lang w:val="en-US"/>
        </w:rPr>
        <w:t xml:space="preserve"> is seen as the </w:t>
      </w:r>
      <w:r w:rsidR="00086FBD" w:rsidRPr="007C7742">
        <w:rPr>
          <w:lang w:val="en-US"/>
        </w:rPr>
        <w:t xml:space="preserve">“bringing forth” </w:t>
      </w:r>
      <w:r w:rsidR="000D2819">
        <w:rPr>
          <w:lang w:val="en-US"/>
        </w:rPr>
        <w:t xml:space="preserve">of the </w:t>
      </w:r>
      <w:r w:rsidR="00FE7882">
        <w:rPr>
          <w:lang w:val="en-US"/>
        </w:rPr>
        <w:t xml:space="preserve">Greek </w:t>
      </w:r>
      <w:r w:rsidR="000D2819">
        <w:rPr>
          <w:lang w:val="en-US"/>
        </w:rPr>
        <w:t xml:space="preserve">world, </w:t>
      </w:r>
      <w:r w:rsidR="00E64EBD" w:rsidRPr="007C7742">
        <w:rPr>
          <w:lang w:val="en-US"/>
        </w:rPr>
        <w:t>Weil’s observation</w:t>
      </w:r>
      <w:r w:rsidR="00086FBD" w:rsidRPr="007C7742">
        <w:rPr>
          <w:lang w:val="en-US"/>
        </w:rPr>
        <w:t xml:space="preserve"> does not hold</w:t>
      </w:r>
      <w:r w:rsidR="001457F0">
        <w:rPr>
          <w:lang w:val="en-US"/>
        </w:rPr>
        <w:t>: she has confused</w:t>
      </w:r>
      <w:r w:rsidR="005F7050">
        <w:rPr>
          <w:lang w:val="en-US"/>
        </w:rPr>
        <w:t xml:space="preserve"> equity with grace in victory. </w:t>
      </w:r>
      <w:r w:rsidR="00AC4A62">
        <w:rPr>
          <w:lang w:val="en-US"/>
        </w:rPr>
        <w:t xml:space="preserve">As the final book </w:t>
      </w:r>
      <w:r w:rsidR="00D83B2C">
        <w:rPr>
          <w:lang w:val="en-US"/>
        </w:rPr>
        <w:t xml:space="preserve">of </w:t>
      </w:r>
      <w:r w:rsidR="00D83B2C">
        <w:rPr>
          <w:i/>
          <w:lang w:val="en-US"/>
        </w:rPr>
        <w:t xml:space="preserve">The </w:t>
      </w:r>
      <w:r w:rsidR="00D83B2C" w:rsidRPr="00D83B2C">
        <w:rPr>
          <w:i/>
          <w:lang w:val="en-US"/>
        </w:rPr>
        <w:t>Iliad</w:t>
      </w:r>
      <w:r w:rsidR="00D83B2C">
        <w:rPr>
          <w:lang w:val="en-US"/>
        </w:rPr>
        <w:t xml:space="preserve"> reveal</w:t>
      </w:r>
      <w:r w:rsidR="00AC4A62">
        <w:rPr>
          <w:lang w:val="en-US"/>
        </w:rPr>
        <w:t>s</w:t>
      </w:r>
      <w:r w:rsidR="00D83B2C">
        <w:rPr>
          <w:lang w:val="en-US"/>
        </w:rPr>
        <w:t xml:space="preserve">, </w:t>
      </w:r>
      <w:r w:rsidR="00F75FFA" w:rsidRPr="00D83B2C">
        <w:rPr>
          <w:lang w:val="en-US"/>
        </w:rPr>
        <w:t>Homer</w:t>
      </w:r>
      <w:r w:rsidR="00F75FFA">
        <w:rPr>
          <w:lang w:val="en-US"/>
        </w:rPr>
        <w:t xml:space="preserve"> </w:t>
      </w:r>
      <w:r w:rsidR="005F7050">
        <w:rPr>
          <w:lang w:val="en-US"/>
        </w:rPr>
        <w:t>did indeed have</w:t>
      </w:r>
      <w:r w:rsidR="00D83B2C">
        <w:rPr>
          <w:lang w:val="en-US"/>
        </w:rPr>
        <w:t xml:space="preserve"> </w:t>
      </w:r>
      <w:r w:rsidR="00346A0A" w:rsidRPr="007C7742">
        <w:rPr>
          <w:lang w:val="en-US"/>
        </w:rPr>
        <w:t>as much</w:t>
      </w:r>
      <w:r w:rsidR="008118AE">
        <w:rPr>
          <w:lang w:val="en-US"/>
        </w:rPr>
        <w:t xml:space="preserve">, if not more, </w:t>
      </w:r>
      <w:r w:rsidR="00D83B2C">
        <w:rPr>
          <w:lang w:val="en-US"/>
        </w:rPr>
        <w:t xml:space="preserve">sympathy </w:t>
      </w:r>
      <w:r w:rsidR="008118AE">
        <w:rPr>
          <w:lang w:val="en-US"/>
        </w:rPr>
        <w:t>with</w:t>
      </w:r>
      <w:r w:rsidR="00D83B2C">
        <w:rPr>
          <w:lang w:val="en-US"/>
        </w:rPr>
        <w:t xml:space="preserve"> </w:t>
      </w:r>
      <w:r w:rsidR="00960B74">
        <w:rPr>
          <w:lang w:val="en-US"/>
        </w:rPr>
        <w:t>Priam’s sorrow</w:t>
      </w:r>
      <w:r w:rsidR="00960B74" w:rsidRPr="007C7742">
        <w:rPr>
          <w:lang w:val="en-US"/>
        </w:rPr>
        <w:t xml:space="preserve"> for Hector </w:t>
      </w:r>
      <w:r w:rsidR="001F71C3">
        <w:rPr>
          <w:lang w:val="en-US"/>
        </w:rPr>
        <w:t>as</w:t>
      </w:r>
      <w:r w:rsidR="00346A0A" w:rsidRPr="007C7742">
        <w:rPr>
          <w:lang w:val="en-US"/>
        </w:rPr>
        <w:t xml:space="preserve"> </w:t>
      </w:r>
      <w:r w:rsidR="00960B74" w:rsidRPr="007C7742">
        <w:rPr>
          <w:lang w:val="en-US"/>
        </w:rPr>
        <w:t xml:space="preserve">with Achilles’ </w:t>
      </w:r>
      <w:r w:rsidR="00960B74">
        <w:rPr>
          <w:lang w:val="en-US"/>
        </w:rPr>
        <w:t>sorrow</w:t>
      </w:r>
      <w:r w:rsidR="00960B74" w:rsidRPr="007C7742">
        <w:rPr>
          <w:lang w:val="en-US"/>
        </w:rPr>
        <w:t xml:space="preserve"> for Patroclus</w:t>
      </w:r>
      <w:r w:rsidR="00AC4A62">
        <w:rPr>
          <w:lang w:val="en-US"/>
        </w:rPr>
        <w:t xml:space="preserve"> (Book </w:t>
      </w:r>
      <w:r w:rsidR="001457F0">
        <w:rPr>
          <w:lang w:val="en-US"/>
        </w:rPr>
        <w:t>XXIV)</w:t>
      </w:r>
      <w:r w:rsidR="00B45E94" w:rsidRPr="007C7742">
        <w:rPr>
          <w:lang w:val="en-US"/>
        </w:rPr>
        <w:t>. Nevertheless,</w:t>
      </w:r>
      <w:r w:rsidR="00912ACC" w:rsidRPr="007C7742">
        <w:rPr>
          <w:lang w:val="en-US"/>
        </w:rPr>
        <w:t xml:space="preserve"> it is </w:t>
      </w:r>
      <w:r w:rsidR="00086FBD" w:rsidRPr="007C7742">
        <w:rPr>
          <w:lang w:val="en-US"/>
        </w:rPr>
        <w:t>Achilles</w:t>
      </w:r>
      <w:r w:rsidR="00B45E94" w:rsidRPr="007C7742">
        <w:rPr>
          <w:lang w:val="en-US"/>
        </w:rPr>
        <w:t>, an Achaean</w:t>
      </w:r>
      <w:r w:rsidR="00346A0A" w:rsidRPr="007C7742">
        <w:rPr>
          <w:lang w:val="en-US"/>
        </w:rPr>
        <w:t>,</w:t>
      </w:r>
      <w:r w:rsidR="00E64EBD" w:rsidRPr="007C7742">
        <w:rPr>
          <w:lang w:val="en-US"/>
        </w:rPr>
        <w:t xml:space="preserve"> </w:t>
      </w:r>
      <w:r w:rsidR="00912ACC" w:rsidRPr="007C7742">
        <w:rPr>
          <w:lang w:val="en-US"/>
        </w:rPr>
        <w:t xml:space="preserve">who alone fights </w:t>
      </w:r>
      <w:r w:rsidR="00912ACC" w:rsidRPr="00FE7882">
        <w:rPr>
          <w:lang w:val="en-US"/>
        </w:rPr>
        <w:t>with</w:t>
      </w:r>
      <w:r w:rsidR="00C9323E" w:rsidRPr="00FE7882">
        <w:rPr>
          <w:lang w:val="en-US"/>
        </w:rPr>
        <w:t xml:space="preserve"> and for</w:t>
      </w:r>
      <w:r w:rsidR="00912ACC" w:rsidRPr="00797F32">
        <w:rPr>
          <w:lang w:val="en-US"/>
        </w:rPr>
        <w:t xml:space="preserve"> </w:t>
      </w:r>
      <w:r w:rsidR="00B45E94" w:rsidRPr="007C7742">
        <w:rPr>
          <w:lang w:val="en-US"/>
        </w:rPr>
        <w:t xml:space="preserve">what was </w:t>
      </w:r>
      <w:r w:rsidR="00CA1E29">
        <w:rPr>
          <w:lang w:val="en-US"/>
        </w:rPr>
        <w:t xml:space="preserve">destined </w:t>
      </w:r>
      <w:r w:rsidR="00B45E94" w:rsidRPr="007C7742">
        <w:rPr>
          <w:lang w:val="en-US"/>
        </w:rPr>
        <w:t>to become the</w:t>
      </w:r>
      <w:r w:rsidR="00086FBD" w:rsidRPr="007C7742">
        <w:rPr>
          <w:lang w:val="en-US"/>
        </w:rPr>
        <w:t xml:space="preserve"> </w:t>
      </w:r>
      <w:r w:rsidR="00891A64">
        <w:rPr>
          <w:lang w:val="en-US"/>
        </w:rPr>
        <w:t>unifying</w:t>
      </w:r>
      <w:r w:rsidR="005E1751">
        <w:rPr>
          <w:lang w:val="en-US"/>
        </w:rPr>
        <w:t xml:space="preserve"> </w:t>
      </w:r>
      <w:r w:rsidR="00B45E94" w:rsidRPr="007C7742">
        <w:rPr>
          <w:lang w:val="en-US"/>
        </w:rPr>
        <w:t xml:space="preserve">Greek </w:t>
      </w:r>
      <w:r w:rsidR="005E1751">
        <w:rPr>
          <w:lang w:val="en-US"/>
        </w:rPr>
        <w:t>conception</w:t>
      </w:r>
      <w:r w:rsidR="00EE0B2C">
        <w:rPr>
          <w:lang w:val="en-US"/>
        </w:rPr>
        <w:t xml:space="preserve"> of the </w:t>
      </w:r>
      <w:r w:rsidR="004F6077" w:rsidRPr="007C7742">
        <w:rPr>
          <w:lang w:val="en-US"/>
        </w:rPr>
        <w:t>world</w:t>
      </w:r>
      <w:r w:rsidR="00912ACC" w:rsidRPr="007C7742">
        <w:rPr>
          <w:lang w:val="en-US"/>
        </w:rPr>
        <w:t>.</w:t>
      </w:r>
      <w:r w:rsidR="00086FBD" w:rsidRPr="007C7742">
        <w:rPr>
          <w:lang w:val="en-US"/>
        </w:rPr>
        <w:t xml:space="preserve"> </w:t>
      </w:r>
      <w:r w:rsidR="00E64EBD" w:rsidRPr="007C7742">
        <w:rPr>
          <w:lang w:val="en-US"/>
        </w:rPr>
        <w:t>N</w:t>
      </w:r>
      <w:r w:rsidR="00086FBD" w:rsidRPr="007C7742">
        <w:rPr>
          <w:lang w:val="en-US"/>
        </w:rPr>
        <w:t xml:space="preserve">o </w:t>
      </w:r>
      <w:r w:rsidR="004F6077" w:rsidRPr="007C7742">
        <w:rPr>
          <w:lang w:val="en-US"/>
        </w:rPr>
        <w:t>God-given</w:t>
      </w:r>
      <w:r w:rsidR="00346A0A" w:rsidRPr="007C7742">
        <w:rPr>
          <w:lang w:val="en-US"/>
        </w:rPr>
        <w:t xml:space="preserve"> image</w:t>
      </w:r>
      <w:r w:rsidR="00E64EBD" w:rsidRPr="007C7742">
        <w:rPr>
          <w:lang w:val="en-US"/>
        </w:rPr>
        <w:t xml:space="preserve"> adorned the</w:t>
      </w:r>
      <w:r w:rsidR="00086FBD" w:rsidRPr="007C7742">
        <w:rPr>
          <w:lang w:val="en-US"/>
        </w:rPr>
        <w:t xml:space="preserve"> shield</w:t>
      </w:r>
      <w:r w:rsidR="00E64EBD" w:rsidRPr="007C7742">
        <w:rPr>
          <w:lang w:val="en-US"/>
        </w:rPr>
        <w:t xml:space="preserve"> of Hector</w:t>
      </w:r>
      <w:r w:rsidR="00FC3B34" w:rsidRPr="007C7742">
        <w:rPr>
          <w:lang w:val="en-US"/>
        </w:rPr>
        <w:t>, and nowhere does Homer depict</w:t>
      </w:r>
      <w:r w:rsidR="00086FBD" w:rsidRPr="007C7742">
        <w:rPr>
          <w:lang w:val="en-US"/>
        </w:rPr>
        <w:t xml:space="preserve"> the </w:t>
      </w:r>
      <w:r>
        <w:rPr>
          <w:lang w:val="en-US"/>
        </w:rPr>
        <w:t xml:space="preserve">lost </w:t>
      </w:r>
      <w:r w:rsidR="00086FBD" w:rsidRPr="007C7742">
        <w:rPr>
          <w:lang w:val="en-US"/>
        </w:rPr>
        <w:t>world</w:t>
      </w:r>
      <w:r>
        <w:rPr>
          <w:lang w:val="en-US"/>
        </w:rPr>
        <w:t xml:space="preserve"> of the Trojans</w:t>
      </w:r>
      <w:r w:rsidR="005E1751">
        <w:rPr>
          <w:lang w:val="en-US"/>
        </w:rPr>
        <w:t xml:space="preserve">. </w:t>
      </w:r>
      <w:r w:rsidR="00E436B2">
        <w:rPr>
          <w:lang w:val="en-US"/>
        </w:rPr>
        <w:t xml:space="preserve">To what extent </w:t>
      </w:r>
      <w:r w:rsidR="00CA1E29">
        <w:rPr>
          <w:lang w:val="en-US"/>
        </w:rPr>
        <w:t>this world</w:t>
      </w:r>
      <w:r w:rsidR="005E1751">
        <w:rPr>
          <w:lang w:val="en-US"/>
        </w:rPr>
        <w:t xml:space="preserve"> was the same as </w:t>
      </w:r>
      <w:r w:rsidR="00797F32">
        <w:rPr>
          <w:lang w:val="en-US"/>
        </w:rPr>
        <w:t xml:space="preserve">that of </w:t>
      </w:r>
      <w:r w:rsidR="005E1751">
        <w:rPr>
          <w:lang w:val="en-US"/>
        </w:rPr>
        <w:t xml:space="preserve">the Achaeans we do not know; all we know is that the world </w:t>
      </w:r>
      <w:r w:rsidR="00D83B2C">
        <w:rPr>
          <w:lang w:val="en-US"/>
        </w:rPr>
        <w:t xml:space="preserve">that prevailed was the one </w:t>
      </w:r>
      <w:r w:rsidR="005E1751">
        <w:rPr>
          <w:lang w:val="en-US"/>
        </w:rPr>
        <w:t>depicted on the shield of Achilles</w:t>
      </w:r>
      <w:r w:rsidR="00C9323E">
        <w:rPr>
          <w:lang w:val="en-US"/>
        </w:rPr>
        <w:t>, forged by the</w:t>
      </w:r>
      <w:r w:rsidR="000606A3">
        <w:rPr>
          <w:lang w:val="en-US"/>
        </w:rPr>
        <w:t xml:space="preserve"> Achaean-supporting Hephaestus,</w:t>
      </w:r>
      <w:r w:rsidR="001457F0">
        <w:rPr>
          <w:lang w:val="en-US"/>
        </w:rPr>
        <w:t xml:space="preserve"> and immortalized in song</w:t>
      </w:r>
      <w:r w:rsidR="00AC4A62">
        <w:rPr>
          <w:lang w:val="en-US"/>
        </w:rPr>
        <w:t xml:space="preserve"> by </w:t>
      </w:r>
      <w:r w:rsidR="00D83B2C">
        <w:rPr>
          <w:lang w:val="en-US"/>
        </w:rPr>
        <w:t>Homer</w:t>
      </w:r>
      <w:r w:rsidR="00026BEB">
        <w:rPr>
          <w:lang w:val="en-US"/>
        </w:rPr>
        <w:t>, the founding poet of the West</w:t>
      </w:r>
      <w:r w:rsidR="004359DC">
        <w:rPr>
          <w:lang w:val="en-US"/>
        </w:rPr>
        <w:t xml:space="preserve">. </w:t>
      </w:r>
      <w:r w:rsidR="00AB0639" w:rsidRPr="007C7742">
        <w:rPr>
          <w:lang w:val="en-US"/>
        </w:rPr>
        <w:t xml:space="preserve">The true hero of the </w:t>
      </w:r>
      <w:r w:rsidR="00AB0639" w:rsidRPr="007C7742">
        <w:rPr>
          <w:i/>
          <w:lang w:val="en-US"/>
        </w:rPr>
        <w:t>Iliad</w:t>
      </w:r>
      <w:r w:rsidR="00086FBD" w:rsidRPr="007C7742">
        <w:rPr>
          <w:lang w:val="en-US"/>
        </w:rPr>
        <w:t>, then,</w:t>
      </w:r>
      <w:r w:rsidR="00AB0639" w:rsidRPr="007C7742">
        <w:rPr>
          <w:lang w:val="en-US"/>
        </w:rPr>
        <w:t xml:space="preserve"> </w:t>
      </w:r>
      <w:r w:rsidR="00346A0A" w:rsidRPr="007C7742">
        <w:rPr>
          <w:lang w:val="en-US"/>
        </w:rPr>
        <w:t xml:space="preserve">is not </w:t>
      </w:r>
      <w:r w:rsidR="00AB0639" w:rsidRPr="007C7742">
        <w:rPr>
          <w:lang w:val="en-US"/>
        </w:rPr>
        <w:t xml:space="preserve">force, </w:t>
      </w:r>
      <w:r w:rsidR="004F6077" w:rsidRPr="007C7742">
        <w:rPr>
          <w:lang w:val="en-US"/>
        </w:rPr>
        <w:t>for even the</w:t>
      </w:r>
      <w:r w:rsidR="00E64EBD" w:rsidRPr="007C7742">
        <w:rPr>
          <w:lang w:val="en-US"/>
        </w:rPr>
        <w:t xml:space="preserve"> unrivalled force</w:t>
      </w:r>
      <w:r w:rsidR="004F6077" w:rsidRPr="007C7742">
        <w:rPr>
          <w:lang w:val="en-US"/>
        </w:rPr>
        <w:t xml:space="preserve"> of Achilles would have been powerless we</w:t>
      </w:r>
      <w:r w:rsidR="001457F0">
        <w:rPr>
          <w:lang w:val="en-US"/>
        </w:rPr>
        <w:t>re</w:t>
      </w:r>
      <w:r w:rsidR="00AC4A62">
        <w:rPr>
          <w:lang w:val="en-US"/>
        </w:rPr>
        <w:t xml:space="preserve"> it not deployed behind his</w:t>
      </w:r>
      <w:r w:rsidR="001457F0">
        <w:rPr>
          <w:lang w:val="en-US"/>
        </w:rPr>
        <w:t xml:space="preserve"> “immortal shield</w:t>
      </w:r>
      <w:r w:rsidR="005F7050">
        <w:rPr>
          <w:lang w:val="en-US"/>
        </w:rPr>
        <w:t>.</w:t>
      </w:r>
      <w:r w:rsidR="001457F0">
        <w:rPr>
          <w:lang w:val="en-US"/>
        </w:rPr>
        <w:t>”</w:t>
      </w:r>
    </w:p>
    <w:p w14:paraId="2B703068" w14:textId="77777777" w:rsidR="009137E6" w:rsidRPr="00E64EBD" w:rsidRDefault="00FC3B34" w:rsidP="00FC3B34">
      <w:pPr>
        <w:spacing w:after="0"/>
        <w:ind w:firstLine="720"/>
        <w:jc w:val="both"/>
        <w:rPr>
          <w:rFonts w:cs="Times New Roman"/>
          <w:lang w:val="en-US"/>
        </w:rPr>
      </w:pPr>
      <w:r>
        <w:rPr>
          <w:lang w:val="en-US"/>
        </w:rPr>
        <w:t>It is also</w:t>
      </w:r>
      <w:r w:rsidR="002761BC">
        <w:rPr>
          <w:lang w:val="en-US"/>
        </w:rPr>
        <w:t xml:space="preserve"> </w:t>
      </w:r>
      <w:r>
        <w:rPr>
          <w:lang w:val="en-US"/>
        </w:rPr>
        <w:t>important</w:t>
      </w:r>
      <w:r w:rsidR="005E1751">
        <w:rPr>
          <w:lang w:val="en-US"/>
        </w:rPr>
        <w:t xml:space="preserve"> in this context</w:t>
      </w:r>
      <w:r>
        <w:rPr>
          <w:lang w:val="en-US"/>
        </w:rPr>
        <w:t xml:space="preserve"> to recall that </w:t>
      </w:r>
      <w:r w:rsidR="002761BC">
        <w:rPr>
          <w:lang w:val="en-US"/>
        </w:rPr>
        <w:t xml:space="preserve">without Oceanus “holding </w:t>
      </w:r>
      <w:r w:rsidR="00026BEB">
        <w:rPr>
          <w:lang w:val="en-US"/>
        </w:rPr>
        <w:t xml:space="preserve">things </w:t>
      </w:r>
      <w:r w:rsidR="002761BC">
        <w:rPr>
          <w:lang w:val="en-US"/>
        </w:rPr>
        <w:t>together,” the gods could not have assembled</w:t>
      </w:r>
      <w:r w:rsidR="00912ACC">
        <w:rPr>
          <w:lang w:val="en-US"/>
        </w:rPr>
        <w:t xml:space="preserve"> on mount Olympus</w:t>
      </w:r>
      <w:r w:rsidR="00186FF8">
        <w:rPr>
          <w:rStyle w:val="FootnoteReference"/>
          <w:lang w:val="en-US"/>
        </w:rPr>
        <w:footnoteReference w:id="23"/>
      </w:r>
      <w:r w:rsidR="002761BC">
        <w:rPr>
          <w:lang w:val="en-US"/>
        </w:rPr>
        <w:t>, and thus taken sides for either the Achaeans or the Trojans</w:t>
      </w:r>
      <w:r w:rsidR="00EE0B2C">
        <w:rPr>
          <w:lang w:val="en-US"/>
        </w:rPr>
        <w:t>, thereby</w:t>
      </w:r>
      <w:r w:rsidR="007C7742">
        <w:rPr>
          <w:lang w:val="en-US"/>
        </w:rPr>
        <w:t xml:space="preserve"> putting up for decision </w:t>
      </w:r>
      <w:r w:rsidR="00086FBD">
        <w:rPr>
          <w:lang w:val="en-US"/>
        </w:rPr>
        <w:t xml:space="preserve">the eventual </w:t>
      </w:r>
      <w:r w:rsidR="004F6077">
        <w:rPr>
          <w:lang w:val="en-US"/>
        </w:rPr>
        <w:t>outcome</w:t>
      </w:r>
      <w:r w:rsidR="00086FBD">
        <w:rPr>
          <w:lang w:val="en-US"/>
        </w:rPr>
        <w:t xml:space="preserve"> of</w:t>
      </w:r>
      <w:r w:rsidR="00732017">
        <w:rPr>
          <w:lang w:val="en-US"/>
        </w:rPr>
        <w:t xml:space="preserve"> a war</w:t>
      </w:r>
      <w:r w:rsidR="005E1751">
        <w:rPr>
          <w:lang w:val="en-US"/>
        </w:rPr>
        <w:t xml:space="preserve"> t</w:t>
      </w:r>
      <w:r w:rsidR="00086FBD">
        <w:rPr>
          <w:lang w:val="en-US"/>
        </w:rPr>
        <w:t xml:space="preserve">hat would otherwise </w:t>
      </w:r>
      <w:r w:rsidR="00FE57C7">
        <w:rPr>
          <w:lang w:val="en-US"/>
        </w:rPr>
        <w:lastRenderedPageBreak/>
        <w:t>have been a foregone conclusion</w:t>
      </w:r>
      <w:r w:rsidR="00086FBD">
        <w:rPr>
          <w:lang w:val="en-US"/>
        </w:rPr>
        <w:t>.</w:t>
      </w:r>
      <w:r w:rsidR="007C37BF">
        <w:rPr>
          <w:rStyle w:val="FootnoteReference"/>
          <w:lang w:val="en-US"/>
        </w:rPr>
        <w:footnoteReference w:id="24"/>
      </w:r>
      <w:r w:rsidR="00086FBD">
        <w:rPr>
          <w:lang w:val="en-US"/>
        </w:rPr>
        <w:t xml:space="preserve"> </w:t>
      </w:r>
      <w:r w:rsidR="00D45A78">
        <w:rPr>
          <w:lang w:val="en-US"/>
        </w:rPr>
        <w:t>In Book XX, Zeus, h</w:t>
      </w:r>
      <w:r w:rsidR="002761BC">
        <w:rPr>
          <w:lang w:val="en-US"/>
        </w:rPr>
        <w:t>aving</w:t>
      </w:r>
      <w:r w:rsidR="00086FBD">
        <w:rPr>
          <w:lang w:val="en-US"/>
        </w:rPr>
        <w:t xml:space="preserve"> </w:t>
      </w:r>
      <w:r w:rsidR="00D45A78">
        <w:rPr>
          <w:lang w:val="en-US"/>
        </w:rPr>
        <w:t xml:space="preserve">himself abstained from taking sides, </w:t>
      </w:r>
      <w:r w:rsidR="00086FBD">
        <w:rPr>
          <w:lang w:val="en-US"/>
        </w:rPr>
        <w:t>says</w:t>
      </w:r>
      <w:r w:rsidR="002761BC">
        <w:rPr>
          <w:lang w:val="en-US"/>
        </w:rPr>
        <w:t>:</w:t>
      </w:r>
      <w:r w:rsidR="008B064F">
        <w:rPr>
          <w:lang w:val="en-US"/>
        </w:rPr>
        <w:t xml:space="preserve"> </w:t>
      </w:r>
      <w:r w:rsidR="00E80CE6">
        <w:rPr>
          <w:lang w:val="en-US"/>
        </w:rPr>
        <w:t>“</w:t>
      </w:r>
      <w:r w:rsidR="001457F0">
        <w:t>[b]</w:t>
      </w:r>
      <w:proofErr w:type="spellStart"/>
      <w:r w:rsidR="008B064F">
        <w:t>ut</w:t>
      </w:r>
      <w:proofErr w:type="spellEnd"/>
      <w:r w:rsidR="008B064F">
        <w:t xml:space="preserve"> you others, go into action, side with men of Troy or with Achaeans, as each has a mind to. Suppose Achilles takes the Trojans on alone: not </w:t>
      </w:r>
      <w:r w:rsidR="001457F0">
        <w:t>for a minute will they hold him</w:t>
      </w:r>
      <w:r w:rsidR="00E80CE6">
        <w:t>”</w:t>
      </w:r>
      <w:r w:rsidR="008B064F">
        <w:t xml:space="preserve"> (350)</w:t>
      </w:r>
      <w:r w:rsidR="001457F0">
        <w:t>.</w:t>
      </w:r>
      <w:r w:rsidR="00E80CE6">
        <w:t xml:space="preserve"> </w:t>
      </w:r>
      <w:r>
        <w:t>A</w:t>
      </w:r>
      <w:r w:rsidR="00E80CE6">
        <w:t xml:space="preserve">s long as </w:t>
      </w:r>
      <w:r w:rsidR="00EE0B2C">
        <w:t>“pure force”</w:t>
      </w:r>
      <w:r w:rsidR="00E80CE6">
        <w:t xml:space="preserve"> is to </w:t>
      </w:r>
      <w:r w:rsidR="00FC1094">
        <w:t>determine the outcome of events</w:t>
      </w:r>
      <w:r w:rsidR="00E80CE6">
        <w:t>,</w:t>
      </w:r>
      <w:r w:rsidR="001457F0">
        <w:t xml:space="preserve"> Achilles,</w:t>
      </w:r>
      <w:r w:rsidR="00E80CE6">
        <w:t xml:space="preserve"> </w:t>
      </w:r>
      <w:r w:rsidR="00FE57C7">
        <w:t xml:space="preserve">its unrivalled incarnation, </w:t>
      </w:r>
      <w:r w:rsidR="00C9323E">
        <w:t>will always</w:t>
      </w:r>
      <w:r w:rsidR="00FC1094">
        <w:t xml:space="preserve"> prevail</w:t>
      </w:r>
      <w:r w:rsidR="009137E6">
        <w:t xml:space="preserve">. By contrast, in a world held together by </w:t>
      </w:r>
      <w:proofErr w:type="spellStart"/>
      <w:r w:rsidR="009137E6">
        <w:t>Oceanus</w:t>
      </w:r>
      <w:proofErr w:type="spellEnd"/>
      <w:r w:rsidR="009137E6">
        <w:t xml:space="preserve">, in which </w:t>
      </w:r>
      <w:r w:rsidR="00FC1094">
        <w:t xml:space="preserve">it is possible to </w:t>
      </w:r>
      <w:r w:rsidR="009137E6">
        <w:t xml:space="preserve">assemble </w:t>
      </w:r>
      <w:r w:rsidR="00EE0B2C">
        <w:t>public</w:t>
      </w:r>
      <w:r>
        <w:t xml:space="preserve">ly </w:t>
      </w:r>
      <w:r w:rsidR="009137E6">
        <w:t>and take sides</w:t>
      </w:r>
      <w:r>
        <w:t xml:space="preserve"> with respect to “things</w:t>
      </w:r>
      <w:r w:rsidR="009137E6">
        <w:t>,</w:t>
      </w:r>
      <w:r>
        <w:t>”</w:t>
      </w:r>
      <w:r w:rsidR="009137E6">
        <w:t xml:space="preserve"> the outco</w:t>
      </w:r>
      <w:r w:rsidR="00086FBD">
        <w:t>me of history becomes</w:t>
      </w:r>
      <w:r w:rsidR="00912ACC">
        <w:t xml:space="preserve"> an open question</w:t>
      </w:r>
      <w:r w:rsidR="00086FBD">
        <w:t xml:space="preserve"> an</w:t>
      </w:r>
      <w:r w:rsidR="00797F32">
        <w:t>d force alone</w:t>
      </w:r>
      <w:r w:rsidR="001457F0">
        <w:t xml:space="preserve"> is no longer sufficient</w:t>
      </w:r>
      <w:r w:rsidR="009137E6">
        <w:t xml:space="preserve">. </w:t>
      </w:r>
      <w:r w:rsidR="00D45A78">
        <w:t>Indeed, when</w:t>
      </w:r>
      <w:r w:rsidR="00086FBD">
        <w:t xml:space="preserve"> Achilles </w:t>
      </w:r>
      <w:r w:rsidR="00D45A78">
        <w:t>does eventually defeat</w:t>
      </w:r>
      <w:r w:rsidR="00086FBD">
        <w:t xml:space="preserve"> Hector, it is </w:t>
      </w:r>
      <w:r w:rsidR="00086FBD" w:rsidRPr="00FE57C7">
        <w:t xml:space="preserve">not </w:t>
      </w:r>
      <w:r w:rsidR="004F6077" w:rsidRPr="00D45A78">
        <w:t>ultimately</w:t>
      </w:r>
      <w:r w:rsidR="004F6077">
        <w:t xml:space="preserve"> </w:t>
      </w:r>
      <w:r w:rsidR="00086FBD">
        <w:t xml:space="preserve">because of </w:t>
      </w:r>
      <w:r w:rsidR="00912ACC">
        <w:t xml:space="preserve">his superior </w:t>
      </w:r>
      <w:r w:rsidR="00086FBD">
        <w:t xml:space="preserve">force, </w:t>
      </w:r>
      <w:r w:rsidR="00EE0B2C">
        <w:t>or even because of his superior</w:t>
      </w:r>
      <w:r>
        <w:t xml:space="preserve"> technology, </w:t>
      </w:r>
      <w:r w:rsidR="00086FBD">
        <w:t xml:space="preserve">but because </w:t>
      </w:r>
      <w:r w:rsidR="009137E6">
        <w:t>Athena, the goddess of wisdo</w:t>
      </w:r>
      <w:r w:rsidR="00086FBD">
        <w:t>m</w:t>
      </w:r>
      <w:r w:rsidR="00D45A78">
        <w:t>, takes his side</w:t>
      </w:r>
      <w:r w:rsidR="00086FBD">
        <w:t xml:space="preserve"> (</w:t>
      </w:r>
      <w:r w:rsidR="00E436B2">
        <w:t>Book XXII, 388-3</w:t>
      </w:r>
      <w:r w:rsidR="00D45A78">
        <w:t>89</w:t>
      </w:r>
      <w:r w:rsidR="00086FBD">
        <w:t>)</w:t>
      </w:r>
      <w:r w:rsidR="009137E6">
        <w:t xml:space="preserve">. </w:t>
      </w:r>
      <w:r w:rsidR="00086FBD">
        <w:t>And</w:t>
      </w:r>
      <w:r w:rsidR="009137E6">
        <w:t xml:space="preserve"> wisdom</w:t>
      </w:r>
      <w:r w:rsidR="00EE0B2C">
        <w:t>, it would seem,</w:t>
      </w:r>
      <w:r w:rsidR="009137E6">
        <w:t xml:space="preserve"> favour</w:t>
      </w:r>
      <w:r>
        <w:t>s neither</w:t>
      </w:r>
      <w:r w:rsidR="009137E6">
        <w:t xml:space="preserve"> force </w:t>
      </w:r>
      <w:r>
        <w:t xml:space="preserve">nor technology </w:t>
      </w:r>
      <w:r w:rsidR="00EE0B2C">
        <w:t xml:space="preserve">alone, but rather </w:t>
      </w:r>
      <w:r w:rsidR="00797F32">
        <w:t xml:space="preserve">their deployment behind </w:t>
      </w:r>
      <w:r w:rsidR="00EE0B2C">
        <w:t>a</w:t>
      </w:r>
      <w:r w:rsidR="007C7742">
        <w:t xml:space="preserve"> </w:t>
      </w:r>
      <w:r w:rsidR="00912ACC">
        <w:t xml:space="preserve">world gathered together by </w:t>
      </w:r>
      <w:proofErr w:type="spellStart"/>
      <w:r w:rsidR="00912ACC">
        <w:t>Oceanus</w:t>
      </w:r>
      <w:proofErr w:type="spellEnd"/>
      <w:r w:rsidR="00912ACC">
        <w:t xml:space="preserve">, in which the </w:t>
      </w:r>
      <w:r w:rsidR="00FE57C7">
        <w:t xml:space="preserve">outcome of </w:t>
      </w:r>
      <w:r w:rsidR="00912ACC">
        <w:t xml:space="preserve">“things” </w:t>
      </w:r>
      <w:r w:rsidR="004F6077">
        <w:t xml:space="preserve">is </w:t>
      </w:r>
      <w:r w:rsidR="008E7833">
        <w:t xml:space="preserve">held </w:t>
      </w:r>
      <w:r w:rsidR="00C9323E">
        <w:t>open to decision</w:t>
      </w:r>
      <w:r w:rsidR="00912ACC">
        <w:t xml:space="preserve">, and in which </w:t>
      </w:r>
      <w:r w:rsidR="00D45A78">
        <w:t xml:space="preserve">she herself </w:t>
      </w:r>
      <w:r w:rsidR="00E436B2">
        <w:t>can thus</w:t>
      </w:r>
      <w:r w:rsidR="007C7742">
        <w:t xml:space="preserve"> </w:t>
      </w:r>
      <w:r w:rsidR="00F75FFA">
        <w:t>come in</w:t>
      </w:r>
      <w:r w:rsidR="00C9323E">
        <w:t xml:space="preserve">to </w:t>
      </w:r>
      <w:r w:rsidR="00912ACC">
        <w:t>play.</w:t>
      </w:r>
    </w:p>
    <w:p w14:paraId="09FDBFA1" w14:textId="77777777" w:rsidR="00BD7E20" w:rsidRDefault="00797F32" w:rsidP="006B57F2">
      <w:pPr>
        <w:spacing w:after="0"/>
        <w:ind w:firstLine="720"/>
        <w:jc w:val="both"/>
      </w:pPr>
      <w:r>
        <w:t xml:space="preserve">In view of </w:t>
      </w:r>
      <w:r w:rsidR="00CA1E29">
        <w:t>this</w:t>
      </w:r>
      <w:r>
        <w:t xml:space="preserve"> reading of the shield of Achilles</w:t>
      </w:r>
      <w:r w:rsidR="003E60DA">
        <w:t xml:space="preserve">, </w:t>
      </w:r>
      <w:r w:rsidR="003E60DA">
        <w:rPr>
          <w:i/>
        </w:rPr>
        <w:t>The</w:t>
      </w:r>
      <w:r w:rsidR="009137E6">
        <w:t xml:space="preserve"> </w:t>
      </w:r>
      <w:r w:rsidR="009137E6">
        <w:rPr>
          <w:i/>
        </w:rPr>
        <w:t>Iliad</w:t>
      </w:r>
      <w:r w:rsidR="009137E6">
        <w:t xml:space="preserve"> </w:t>
      </w:r>
      <w:r w:rsidR="00C55FDB">
        <w:t>can be seen not</w:t>
      </w:r>
      <w:r w:rsidR="006B57F2">
        <w:t xml:space="preserve"> just</w:t>
      </w:r>
      <w:r w:rsidR="00C55FDB">
        <w:t xml:space="preserve"> as</w:t>
      </w:r>
      <w:r w:rsidR="006B57F2">
        <w:t xml:space="preserve"> </w:t>
      </w:r>
      <w:r w:rsidR="00CA1E29">
        <w:t>the</w:t>
      </w:r>
      <w:r w:rsidR="006B57F2">
        <w:t xml:space="preserve"> primordial</w:t>
      </w:r>
      <w:r w:rsidR="00CA1E29">
        <w:t xml:space="preserve"> Greek </w:t>
      </w:r>
      <w:r w:rsidR="00546EBD">
        <w:t>example of wh</w:t>
      </w:r>
      <w:r w:rsidR="00AC4A62">
        <w:t xml:space="preserve">at </w:t>
      </w:r>
      <w:proofErr w:type="spellStart"/>
      <w:r w:rsidR="00AC4A62">
        <w:t>Vico</w:t>
      </w:r>
      <w:proofErr w:type="spellEnd"/>
      <w:r w:rsidR="00AC4A62">
        <w:t xml:space="preserve"> calls “poetic wisdom</w:t>
      </w:r>
      <w:r w:rsidR="00546EBD">
        <w:t>,</w:t>
      </w:r>
      <w:r w:rsidR="00AC4A62">
        <w:t>”</w:t>
      </w:r>
      <w:r w:rsidR="00546EBD">
        <w:t xml:space="preserve"> but also </w:t>
      </w:r>
      <w:r w:rsidR="00FC1094">
        <w:t>a</w:t>
      </w:r>
      <w:r w:rsidR="00C55FDB">
        <w:t>s containing a</w:t>
      </w:r>
      <w:r w:rsidR="00FC1094">
        <w:t xml:space="preserve"> </w:t>
      </w:r>
      <w:r w:rsidR="009137E6">
        <w:t>parable</w:t>
      </w:r>
      <w:r w:rsidR="00546EBD">
        <w:t>.</w:t>
      </w:r>
      <w:r w:rsidR="00FC1094">
        <w:t xml:space="preserve"> </w:t>
      </w:r>
      <w:r w:rsidR="00BD7E20">
        <w:t>As the etymology of the word “parable” tells us, parables work by “casting” (Gk. -</w:t>
      </w:r>
      <w:r w:rsidR="00BD7E20">
        <w:rPr>
          <w:i/>
        </w:rPr>
        <w:t>bole</w:t>
      </w:r>
      <w:r w:rsidR="00BD7E20">
        <w:t>) something “beside” (</w:t>
      </w:r>
      <w:r w:rsidR="00BD7E20" w:rsidRPr="00BD7E20">
        <w:rPr>
          <w:i/>
        </w:rPr>
        <w:t>para</w:t>
      </w:r>
      <w:r w:rsidR="00BD7E20">
        <w:t>-) something else,</w:t>
      </w:r>
      <w:r w:rsidR="00E00C9B">
        <w:t xml:space="preserve"> such that an ethics may be</w:t>
      </w:r>
      <w:r w:rsidR="004F6077">
        <w:t xml:space="preserve"> inferred</w:t>
      </w:r>
      <w:r w:rsidR="00BD7E20">
        <w:t xml:space="preserve">. In </w:t>
      </w:r>
      <w:r w:rsidR="00FE57C7">
        <w:rPr>
          <w:i/>
        </w:rPr>
        <w:t>T</w:t>
      </w:r>
      <w:r w:rsidR="00BD7E20" w:rsidRPr="00FE57C7">
        <w:rPr>
          <w:i/>
        </w:rPr>
        <w:t>he</w:t>
      </w:r>
      <w:r w:rsidR="00BD7E20">
        <w:t xml:space="preserve"> </w:t>
      </w:r>
      <w:r w:rsidR="00BD7E20">
        <w:rPr>
          <w:i/>
        </w:rPr>
        <w:t>Iliad</w:t>
      </w:r>
      <w:r w:rsidR="00FE57C7">
        <w:t>,</w:t>
      </w:r>
      <w:r w:rsidR="00BD7E20">
        <w:t xml:space="preserve"> this </w:t>
      </w:r>
      <w:r w:rsidR="00FE57C7">
        <w:t xml:space="preserve">takes </w:t>
      </w:r>
      <w:r w:rsidR="00BD7E20">
        <w:t xml:space="preserve">place through the </w:t>
      </w:r>
      <w:r w:rsidR="00EE0B2C">
        <w:t xml:space="preserve">forging of the </w:t>
      </w:r>
      <w:r w:rsidR="00BD7E20">
        <w:t xml:space="preserve">shield of Achilles, </w:t>
      </w:r>
      <w:r w:rsidR="00EE0B2C">
        <w:t xml:space="preserve">an image of the world </w:t>
      </w:r>
      <w:r w:rsidR="00FC1094">
        <w:t>“</w:t>
      </w:r>
      <w:r w:rsidR="00732017">
        <w:t>cast</w:t>
      </w:r>
      <w:r w:rsidR="00BD7E20">
        <w:t xml:space="preserve"> </w:t>
      </w:r>
      <w:r w:rsidR="007272A7">
        <w:t>beside</w:t>
      </w:r>
      <w:r w:rsidR="00FC1094">
        <w:t>”</w:t>
      </w:r>
      <w:r w:rsidR="007272A7">
        <w:t xml:space="preserve"> the world</w:t>
      </w:r>
      <w:r w:rsidR="003E60DA">
        <w:t xml:space="preserve"> itself. And what the shield of Achilles </w:t>
      </w:r>
      <w:r w:rsidR="00EE0B2C">
        <w:t>ultimately tells us is not</w:t>
      </w:r>
      <w:r w:rsidR="007272A7">
        <w:t xml:space="preserve"> </w:t>
      </w:r>
      <w:r w:rsidR="00EE0B2C">
        <w:t xml:space="preserve">only that </w:t>
      </w:r>
      <w:r w:rsidR="00BD7E20">
        <w:t xml:space="preserve">the </w:t>
      </w:r>
      <w:r>
        <w:t xml:space="preserve">human </w:t>
      </w:r>
      <w:r w:rsidR="00F75FFA">
        <w:t>spheres</w:t>
      </w:r>
      <w:r w:rsidR="00BD7E20">
        <w:t xml:space="preserve"> </w:t>
      </w:r>
      <w:r>
        <w:t xml:space="preserve">of markets, politics, and so on, </w:t>
      </w:r>
      <w:r w:rsidR="001173B5">
        <w:t>emerge from</w:t>
      </w:r>
      <w:r w:rsidR="007C7742">
        <w:t xml:space="preserve"> and </w:t>
      </w:r>
      <w:r w:rsidR="001173B5">
        <w:t xml:space="preserve">are </w:t>
      </w:r>
      <w:r w:rsidR="004F6077">
        <w:t xml:space="preserve">held together by </w:t>
      </w:r>
      <w:proofErr w:type="spellStart"/>
      <w:r w:rsidR="004F6077">
        <w:t>Oceanus</w:t>
      </w:r>
      <w:proofErr w:type="spellEnd"/>
      <w:r w:rsidR="004F6077">
        <w:t xml:space="preserve">, </w:t>
      </w:r>
      <w:r w:rsidR="007272A7">
        <w:t xml:space="preserve">but also </w:t>
      </w:r>
      <w:r w:rsidR="00EE0B2C">
        <w:t>that this</w:t>
      </w:r>
      <w:r w:rsidR="007272A7">
        <w:t xml:space="preserve"> </w:t>
      </w:r>
      <w:r w:rsidR="00450851">
        <w:t xml:space="preserve">poetic </w:t>
      </w:r>
      <w:r w:rsidR="004F6077">
        <w:t xml:space="preserve">image is the </w:t>
      </w:r>
      <w:r w:rsidR="008E7833">
        <w:t>great</w:t>
      </w:r>
      <w:r>
        <w:t xml:space="preserve">est </w:t>
      </w:r>
      <w:r w:rsidR="00FE57C7">
        <w:t>arm</w:t>
      </w:r>
      <w:r w:rsidR="004F6077">
        <w:t xml:space="preserve"> that anyone may possess</w:t>
      </w:r>
      <w:r w:rsidR="00713426">
        <w:t>, for</w:t>
      </w:r>
      <w:r w:rsidR="00AC4A62">
        <w:t xml:space="preserve"> </w:t>
      </w:r>
      <w:r w:rsidR="007272A7">
        <w:t xml:space="preserve">it is </w:t>
      </w:r>
      <w:r w:rsidR="00FE57C7">
        <w:t xml:space="preserve">favoured by </w:t>
      </w:r>
      <w:r w:rsidR="007272A7">
        <w:t>wisdom itself</w:t>
      </w:r>
      <w:r w:rsidR="004F6077">
        <w:t xml:space="preserve">. </w:t>
      </w:r>
      <w:r w:rsidR="00FC3B34">
        <w:t>Technology may be required to forge and support</w:t>
      </w:r>
      <w:r>
        <w:t xml:space="preserve"> it</w:t>
      </w:r>
      <w:r w:rsidR="00FC3B34">
        <w:t>, and f</w:t>
      </w:r>
      <w:r w:rsidR="007272A7">
        <w:t>orce may be required successfully to wield</w:t>
      </w:r>
      <w:r w:rsidR="00FC3B34">
        <w:t xml:space="preserve"> it</w:t>
      </w:r>
      <w:r w:rsidR="007272A7">
        <w:t xml:space="preserve">, but ultimately </w:t>
      </w:r>
      <w:r w:rsidR="00FC1094">
        <w:t xml:space="preserve">only </w:t>
      </w:r>
      <w:r w:rsidR="007272A7">
        <w:t xml:space="preserve">wisdom </w:t>
      </w:r>
      <w:r w:rsidR="00FC1094">
        <w:t>can</w:t>
      </w:r>
      <w:r w:rsidR="00C55FDB">
        <w:t xml:space="preserve"> enable</w:t>
      </w:r>
      <w:r w:rsidR="006B57F2">
        <w:t xml:space="preserve"> it</w:t>
      </w:r>
      <w:r w:rsidR="00C55FDB">
        <w:t xml:space="preserve"> to</w:t>
      </w:r>
      <w:r w:rsidR="006B57F2">
        <w:t xml:space="preserve"> prevail</w:t>
      </w:r>
      <w:r w:rsidR="007272A7">
        <w:t>.</w:t>
      </w:r>
    </w:p>
    <w:p w14:paraId="66AD3FA7" w14:textId="77777777" w:rsidR="00147243" w:rsidRDefault="007272A7" w:rsidP="00AC4A62">
      <w:pPr>
        <w:spacing w:after="0"/>
        <w:ind w:firstLine="720"/>
        <w:jc w:val="both"/>
      </w:pPr>
      <w:r>
        <w:t xml:space="preserve">Leopold’s “The Round River: a Parable” also casts one thing </w:t>
      </w:r>
      <w:r w:rsidR="00A71A35">
        <w:t>beside</w:t>
      </w:r>
      <w:r w:rsidR="00A1241B">
        <w:t xml:space="preserve"> </w:t>
      </w:r>
      <w:r w:rsidR="00B66A2C">
        <w:t xml:space="preserve">another </w:t>
      </w:r>
      <w:r>
        <w:t>in s</w:t>
      </w:r>
      <w:r w:rsidR="00E00C9B">
        <w:t>uch a way that an ethics</w:t>
      </w:r>
      <w:r>
        <w:t xml:space="preserve"> may be inferred</w:t>
      </w:r>
      <w:r w:rsidR="00E00C9B">
        <w:t>. Beside</w:t>
      </w:r>
      <w:r w:rsidR="006B57F2">
        <w:t xml:space="preserve"> the prevailing </w:t>
      </w:r>
      <w:r w:rsidR="00FC1094">
        <w:t>view</w:t>
      </w:r>
      <w:r w:rsidR="006B57F2">
        <w:t xml:space="preserve"> of </w:t>
      </w:r>
      <w:r w:rsidR="00335F00">
        <w:t>his</w:t>
      </w:r>
      <w:r w:rsidR="006B57F2">
        <w:t xml:space="preserve"> and our time</w:t>
      </w:r>
      <w:r w:rsidR="00FC1094">
        <w:t xml:space="preserve">, according to </w:t>
      </w:r>
      <w:r>
        <w:t xml:space="preserve">which the land is </w:t>
      </w:r>
      <w:r w:rsidR="00450851">
        <w:t xml:space="preserve">but </w:t>
      </w:r>
      <w:r>
        <w:t xml:space="preserve">a stockpile of economics resources, and in which </w:t>
      </w:r>
      <w:r w:rsidR="00450851">
        <w:t xml:space="preserve">human knowledge and skill have taken the path of fragmentation, analysis, and scientific specialization, </w:t>
      </w:r>
      <w:r w:rsidR="00B66A2C">
        <w:t xml:space="preserve">Leopold </w:t>
      </w:r>
      <w:r w:rsidR="00E00C9B">
        <w:t xml:space="preserve">casts a poetic image that aims </w:t>
      </w:r>
      <w:r w:rsidR="00B66A2C">
        <w:t>once again to integrate</w:t>
      </w:r>
      <w:r w:rsidR="00FC1094">
        <w:t xml:space="preserve"> and gather together</w:t>
      </w:r>
      <w:r w:rsidR="00B66A2C">
        <w:t xml:space="preserve"> the various </w:t>
      </w:r>
      <w:r w:rsidR="00FC1094">
        <w:t>skills</w:t>
      </w:r>
      <w:r w:rsidR="006B57F2">
        <w:t xml:space="preserve"> and </w:t>
      </w:r>
      <w:r w:rsidR="00A1241B">
        <w:t xml:space="preserve">activities </w:t>
      </w:r>
      <w:r w:rsidR="00FC1094">
        <w:t xml:space="preserve">constitutive of </w:t>
      </w:r>
      <w:r w:rsidR="00BF3EB4">
        <w:t xml:space="preserve">contemporary </w:t>
      </w:r>
      <w:r w:rsidR="00FC1094">
        <w:t>human existence</w:t>
      </w:r>
      <w:r w:rsidR="00FC3B34">
        <w:t xml:space="preserve"> (science, technology, economics, politics, etc.)</w:t>
      </w:r>
      <w:r w:rsidR="00FC1094">
        <w:t>,</w:t>
      </w:r>
      <w:r w:rsidR="00B66A2C">
        <w:t xml:space="preserve"> </w:t>
      </w:r>
      <w:r w:rsidR="00147243">
        <w:t xml:space="preserve">thanks to a common understanding of </w:t>
      </w:r>
      <w:r w:rsidR="003E60DA">
        <w:t>the foundation of the world</w:t>
      </w:r>
      <w:r w:rsidR="00B66A2C">
        <w:t xml:space="preserve"> as a</w:t>
      </w:r>
      <w:r w:rsidR="00450851">
        <w:t>t base a</w:t>
      </w:r>
      <w:r w:rsidR="00B66A2C">
        <w:t xml:space="preserve"> round river. It is, Leopold argues, </w:t>
      </w:r>
      <w:r w:rsidR="00147243">
        <w:t>from out of</w:t>
      </w:r>
      <w:r w:rsidR="00B66A2C">
        <w:t xml:space="preserve"> this round river that all that is has emerg</w:t>
      </w:r>
      <w:r w:rsidR="006D24F3">
        <w:t>ed, and we cannot but attune ourselves to</w:t>
      </w:r>
      <w:r w:rsidR="00F75FFA">
        <w:t xml:space="preserve"> its</w:t>
      </w:r>
      <w:r w:rsidR="00B66A2C">
        <w:t xml:space="preserve"> </w:t>
      </w:r>
      <w:r w:rsidR="00147243">
        <w:t xml:space="preserve">gathering </w:t>
      </w:r>
      <w:r w:rsidR="00B66A2C">
        <w:t>logic</w:t>
      </w:r>
      <w:r w:rsidR="00147243">
        <w:t xml:space="preserve"> (</w:t>
      </w:r>
      <w:r w:rsidR="00147243">
        <w:rPr>
          <w:i/>
        </w:rPr>
        <w:t>logos</w:t>
      </w:r>
      <w:r w:rsidR="00147243">
        <w:t>)</w:t>
      </w:r>
      <w:r w:rsidR="00F75FFA">
        <w:t xml:space="preserve"> </w:t>
      </w:r>
      <w:r w:rsidR="00B66A2C">
        <w:t>if we are to continue to exist.</w:t>
      </w:r>
      <w:r w:rsidR="008A0124">
        <w:t xml:space="preserve"> Leopold’s</w:t>
      </w:r>
      <w:r w:rsidR="006B57F2">
        <w:t xml:space="preserve"> </w:t>
      </w:r>
      <w:r w:rsidR="008A0124">
        <w:t xml:space="preserve">round river is of course </w:t>
      </w:r>
      <w:r w:rsidR="00C9323E">
        <w:t xml:space="preserve">not </w:t>
      </w:r>
      <w:r w:rsidR="001F71C3">
        <w:t>quite the same as Homer’s</w:t>
      </w:r>
      <w:r w:rsidR="006B57F2">
        <w:t xml:space="preserve">, </w:t>
      </w:r>
      <w:r w:rsidR="008A0124">
        <w:t>but it likewise</w:t>
      </w:r>
      <w:r w:rsidR="006B57F2">
        <w:t xml:space="preserve"> sing</w:t>
      </w:r>
      <w:r w:rsidR="008A0124">
        <w:t>s</w:t>
      </w:r>
      <w:r w:rsidR="006B57F2">
        <w:t xml:space="preserve"> for a time of </w:t>
      </w:r>
      <w:r w:rsidR="008A0124">
        <w:t>“dire</w:t>
      </w:r>
      <w:r w:rsidR="00C9323E">
        <w:t xml:space="preserve"> necessit</w:t>
      </w:r>
      <w:r w:rsidR="00AC4A62">
        <w:t>y.</w:t>
      </w:r>
      <w:r w:rsidR="008A0124">
        <w:t>”</w:t>
      </w:r>
      <w:r w:rsidR="00AC4A62">
        <w:t xml:space="preserve"> Indeed,</w:t>
      </w:r>
      <w:r w:rsidR="00A1241B">
        <w:t xml:space="preserve"> w</w:t>
      </w:r>
      <w:r w:rsidR="006B57F2">
        <w:t>e find ourselves</w:t>
      </w:r>
      <w:r w:rsidR="008A0124">
        <w:t xml:space="preserve"> </w:t>
      </w:r>
      <w:r w:rsidR="006B57F2">
        <w:t xml:space="preserve">at a point in history where the Greek </w:t>
      </w:r>
      <w:r w:rsidR="00AC4A62">
        <w:t>world</w:t>
      </w:r>
      <w:r w:rsidR="006B57F2">
        <w:t xml:space="preserve"> </w:t>
      </w:r>
      <w:r w:rsidR="00C55FDB">
        <w:t xml:space="preserve">that </w:t>
      </w:r>
      <w:r w:rsidR="00335F00">
        <w:t xml:space="preserve">first </w:t>
      </w:r>
      <w:r w:rsidR="00C55FDB">
        <w:t>emerged in Homer’s poetry</w:t>
      </w:r>
      <w:r w:rsidR="006B57F2">
        <w:t>, and which today, after various historical transformations, encompasse</w:t>
      </w:r>
      <w:r w:rsidR="00A1241B">
        <w:t xml:space="preserve">s </w:t>
      </w:r>
      <w:r w:rsidR="003E60DA">
        <w:t xml:space="preserve">almost </w:t>
      </w:r>
      <w:r w:rsidR="00A1241B">
        <w:t>the entire globe</w:t>
      </w:r>
      <w:r w:rsidR="006B57F2">
        <w:t xml:space="preserve">, </w:t>
      </w:r>
      <w:r w:rsidR="00F75FFA">
        <w:t>ha</w:t>
      </w:r>
      <w:r w:rsidR="003E60DA">
        <w:t>s turned its back on the self-production of the round river</w:t>
      </w:r>
      <w:r w:rsidR="004359DC">
        <w:t xml:space="preserve"> </w:t>
      </w:r>
      <w:r w:rsidR="00F75FFA">
        <w:t xml:space="preserve">and </w:t>
      </w:r>
      <w:r w:rsidR="004359DC">
        <w:t xml:space="preserve">is instead heading towards </w:t>
      </w:r>
      <w:r w:rsidR="006B57F2">
        <w:t>self-destruction.</w:t>
      </w:r>
    </w:p>
    <w:p w14:paraId="1F6FE467" w14:textId="77777777" w:rsidR="006B57F2" w:rsidRDefault="006B57F2" w:rsidP="006B57F2">
      <w:pPr>
        <w:spacing w:after="0"/>
        <w:ind w:firstLine="720"/>
        <w:jc w:val="both"/>
      </w:pPr>
    </w:p>
    <w:p w14:paraId="229A0B20" w14:textId="77777777" w:rsidR="00863596" w:rsidRDefault="0013666C" w:rsidP="0064403C">
      <w:pPr>
        <w:pStyle w:val="ListParagraph"/>
        <w:numPr>
          <w:ilvl w:val="0"/>
          <w:numId w:val="3"/>
        </w:numPr>
        <w:jc w:val="both"/>
        <w:rPr>
          <w:b/>
          <w:lang w:val="en-US"/>
        </w:rPr>
      </w:pPr>
      <w:r>
        <w:rPr>
          <w:b/>
          <w:lang w:val="en-US"/>
        </w:rPr>
        <w:t>The Concealment</w:t>
      </w:r>
      <w:r w:rsidR="00B9617C">
        <w:rPr>
          <w:b/>
          <w:lang w:val="en-US"/>
        </w:rPr>
        <w:t xml:space="preserve"> of Round River</w:t>
      </w:r>
    </w:p>
    <w:p w14:paraId="0AA99DF3" w14:textId="77777777" w:rsidR="00FC3B34" w:rsidRDefault="00B9617C" w:rsidP="00D14F35">
      <w:pPr>
        <w:spacing w:after="0"/>
        <w:jc w:val="both"/>
        <w:rPr>
          <w:rFonts w:cs="Times New Roman"/>
          <w:color w:val="000000"/>
          <w:lang w:val="en-US"/>
        </w:rPr>
      </w:pPr>
      <w:r>
        <w:rPr>
          <w:lang w:val="en-US"/>
        </w:rPr>
        <w:t>The final point that the round rivers of Homer and Leopold have in common is t</w:t>
      </w:r>
      <w:r w:rsidR="0013666C">
        <w:rPr>
          <w:lang w:val="en-US"/>
        </w:rPr>
        <w:t xml:space="preserve">he way they have </w:t>
      </w:r>
      <w:r w:rsidR="00F75FFA">
        <w:rPr>
          <w:lang w:val="en-US"/>
        </w:rPr>
        <w:t xml:space="preserve">both </w:t>
      </w:r>
      <w:r w:rsidR="001173B5">
        <w:rPr>
          <w:lang w:val="en-US"/>
        </w:rPr>
        <w:t xml:space="preserve">been </w:t>
      </w:r>
      <w:r w:rsidR="0013666C">
        <w:rPr>
          <w:lang w:val="en-US"/>
        </w:rPr>
        <w:t>concealed</w:t>
      </w:r>
      <w:r>
        <w:rPr>
          <w:lang w:val="en-US"/>
        </w:rPr>
        <w:t>. We have already seen that, for Homer, Oceanus was the very first of the gods. But</w:t>
      </w:r>
      <w:r w:rsidR="005D683F">
        <w:rPr>
          <w:lang w:val="en-US"/>
        </w:rPr>
        <w:t xml:space="preserve"> </w:t>
      </w:r>
      <w:r>
        <w:rPr>
          <w:lang w:val="en-US"/>
        </w:rPr>
        <w:t>this</w:t>
      </w:r>
      <w:r w:rsidR="005D683F">
        <w:rPr>
          <w:lang w:val="en-US"/>
        </w:rPr>
        <w:t xml:space="preserve"> </w:t>
      </w:r>
      <w:r w:rsidR="00B5638B">
        <w:rPr>
          <w:lang w:val="en-US"/>
        </w:rPr>
        <w:t xml:space="preserve">Homeric </w:t>
      </w:r>
      <w:r w:rsidR="005D683F">
        <w:rPr>
          <w:lang w:val="en-US"/>
        </w:rPr>
        <w:t>view is not</w:t>
      </w:r>
      <w:r w:rsidR="00FC3B34">
        <w:rPr>
          <w:lang w:val="en-US"/>
        </w:rPr>
        <w:t xml:space="preserve"> generally</w:t>
      </w:r>
      <w:r w:rsidR="005D683F">
        <w:rPr>
          <w:lang w:val="en-US"/>
        </w:rPr>
        <w:t xml:space="preserve"> considered authoritative</w:t>
      </w:r>
      <w:r>
        <w:rPr>
          <w:lang w:val="en-US"/>
        </w:rPr>
        <w:t xml:space="preserve">. </w:t>
      </w:r>
      <w:r w:rsidR="00FC3B34">
        <w:rPr>
          <w:lang w:val="en-US"/>
        </w:rPr>
        <w:t>Indeed, n</w:t>
      </w:r>
      <w:r w:rsidR="00C55FDB">
        <w:rPr>
          <w:lang w:val="en-US"/>
        </w:rPr>
        <w:t>ot only has</w:t>
      </w:r>
      <w:r>
        <w:rPr>
          <w:lang w:val="en-US"/>
        </w:rPr>
        <w:t xml:space="preserve"> </w:t>
      </w:r>
      <w:r>
        <w:rPr>
          <w:i/>
          <w:lang w:val="en-US"/>
        </w:rPr>
        <w:t>The Iliad</w:t>
      </w:r>
      <w:r>
        <w:rPr>
          <w:lang w:val="en-US"/>
        </w:rPr>
        <w:t xml:space="preserve"> not typically </w:t>
      </w:r>
      <w:r w:rsidR="00C55FDB">
        <w:rPr>
          <w:lang w:val="en-US"/>
        </w:rPr>
        <w:t xml:space="preserve">been </w:t>
      </w:r>
      <w:r>
        <w:rPr>
          <w:lang w:val="en-US"/>
        </w:rPr>
        <w:t>interpreted</w:t>
      </w:r>
      <w:r w:rsidR="00C9323E">
        <w:rPr>
          <w:lang w:val="en-US"/>
        </w:rPr>
        <w:t xml:space="preserve"> as a poem</w:t>
      </w:r>
      <w:r>
        <w:rPr>
          <w:lang w:val="en-US"/>
        </w:rPr>
        <w:t xml:space="preserve"> whose </w:t>
      </w:r>
      <w:r w:rsidR="005D683F">
        <w:rPr>
          <w:lang w:val="en-US"/>
        </w:rPr>
        <w:t xml:space="preserve">“true hero” is the </w:t>
      </w:r>
      <w:r w:rsidR="001F71C3">
        <w:rPr>
          <w:lang w:val="en-US"/>
        </w:rPr>
        <w:t xml:space="preserve">poetic wisdom of </w:t>
      </w:r>
      <w:r>
        <w:rPr>
          <w:lang w:val="en-US"/>
        </w:rPr>
        <w:t>a world brought forth</w:t>
      </w:r>
      <w:r w:rsidR="005D683F">
        <w:rPr>
          <w:lang w:val="en-US"/>
        </w:rPr>
        <w:t xml:space="preserve"> and held together</w:t>
      </w:r>
      <w:r>
        <w:rPr>
          <w:lang w:val="en-US"/>
        </w:rPr>
        <w:t xml:space="preserve"> by Oceanus, but subsequent authors have not even maintained the Homeric </w:t>
      </w:r>
      <w:r w:rsidR="000D55BF">
        <w:rPr>
          <w:lang w:val="en-US"/>
        </w:rPr>
        <w:t>belief that</w:t>
      </w:r>
      <w:r>
        <w:rPr>
          <w:lang w:val="en-US"/>
        </w:rPr>
        <w:t xml:space="preserve"> </w:t>
      </w:r>
      <w:r>
        <w:rPr>
          <w:lang w:val="en-US"/>
        </w:rPr>
        <w:lastRenderedPageBreak/>
        <w:t xml:space="preserve">Oceanus </w:t>
      </w:r>
      <w:r w:rsidR="000D55BF">
        <w:rPr>
          <w:lang w:val="en-US"/>
        </w:rPr>
        <w:t>w</w:t>
      </w:r>
      <w:r>
        <w:rPr>
          <w:lang w:val="en-US"/>
        </w:rPr>
        <w:t xml:space="preserve">as the primordial deity. </w:t>
      </w:r>
      <w:r w:rsidRPr="00FB598C">
        <w:rPr>
          <w:rFonts w:cs="Times New Roman"/>
          <w:i/>
          <w:color w:val="000000"/>
          <w:lang w:val="en-US"/>
        </w:rPr>
        <w:t>The Iliad</w:t>
      </w:r>
      <w:r w:rsidR="0013666C">
        <w:rPr>
          <w:rFonts w:cs="Times New Roman"/>
          <w:color w:val="000000"/>
          <w:lang w:val="en-US"/>
        </w:rPr>
        <w:t xml:space="preserve"> may</w:t>
      </w:r>
      <w:r>
        <w:rPr>
          <w:rFonts w:cs="Times New Roman"/>
          <w:color w:val="000000"/>
          <w:lang w:val="en-US"/>
        </w:rPr>
        <w:t xml:space="preserve"> often</w:t>
      </w:r>
      <w:r w:rsidRPr="00FB598C">
        <w:rPr>
          <w:rFonts w:cs="Times New Roman"/>
          <w:color w:val="000000"/>
          <w:lang w:val="en-US"/>
        </w:rPr>
        <w:t xml:space="preserve"> </w:t>
      </w:r>
      <w:r w:rsidR="0013666C">
        <w:rPr>
          <w:rFonts w:cs="Times New Roman"/>
          <w:color w:val="000000"/>
          <w:lang w:val="en-US"/>
        </w:rPr>
        <w:t xml:space="preserve">be </w:t>
      </w:r>
      <w:r w:rsidRPr="00FB598C">
        <w:rPr>
          <w:rFonts w:cs="Times New Roman"/>
          <w:color w:val="000000"/>
          <w:lang w:val="en-US"/>
        </w:rPr>
        <w:t xml:space="preserve">considered the founding poem of the Western world, </w:t>
      </w:r>
      <w:r w:rsidR="0013666C">
        <w:rPr>
          <w:rFonts w:cs="Times New Roman"/>
          <w:color w:val="000000"/>
          <w:lang w:val="en-US"/>
        </w:rPr>
        <w:t xml:space="preserve">but </w:t>
      </w:r>
      <w:r w:rsidR="00C55FDB">
        <w:rPr>
          <w:rFonts w:cs="Times New Roman"/>
          <w:color w:val="000000"/>
          <w:lang w:val="en-US"/>
        </w:rPr>
        <w:t>al</w:t>
      </w:r>
      <w:r w:rsidRPr="00FB598C">
        <w:rPr>
          <w:rFonts w:cs="Times New Roman"/>
          <w:color w:val="000000"/>
          <w:lang w:val="en-US"/>
        </w:rPr>
        <w:t xml:space="preserve">most </w:t>
      </w:r>
      <w:r w:rsidR="00C55FDB">
        <w:rPr>
          <w:rFonts w:cs="Times New Roman"/>
          <w:color w:val="000000"/>
          <w:lang w:val="en-US"/>
        </w:rPr>
        <w:t xml:space="preserve">all </w:t>
      </w:r>
      <w:r w:rsidRPr="00FB598C">
        <w:rPr>
          <w:rFonts w:cs="Times New Roman"/>
          <w:color w:val="000000"/>
          <w:lang w:val="en-US"/>
        </w:rPr>
        <w:t xml:space="preserve">subsequent thinkers and scholars </w:t>
      </w:r>
      <w:r w:rsidRPr="00FB598C">
        <w:rPr>
          <w:rFonts w:cs="Times New Roman"/>
          <w:lang w:val="en-US"/>
        </w:rPr>
        <w:t>–</w:t>
      </w:r>
      <w:r w:rsidRPr="00FB598C">
        <w:rPr>
          <w:rFonts w:cs="Times New Roman"/>
          <w:color w:val="000000"/>
          <w:lang w:val="en-US"/>
        </w:rPr>
        <w:t xml:space="preserve"> Plato, for example </w:t>
      </w:r>
      <w:r w:rsidRPr="00FB598C">
        <w:rPr>
          <w:rFonts w:cs="Times New Roman"/>
          <w:lang w:val="en-US"/>
        </w:rPr>
        <w:t xml:space="preserve">– </w:t>
      </w:r>
      <w:r w:rsidRPr="00FB598C">
        <w:rPr>
          <w:rFonts w:cs="Times New Roman"/>
          <w:color w:val="000000"/>
          <w:lang w:val="en-US"/>
        </w:rPr>
        <w:t xml:space="preserve">have taken Hesiod’s </w:t>
      </w:r>
      <w:r w:rsidRPr="00FB598C">
        <w:rPr>
          <w:rFonts w:cs="Times New Roman"/>
          <w:i/>
          <w:color w:val="000000"/>
          <w:lang w:val="en-US"/>
        </w:rPr>
        <w:t>Theogony</w:t>
      </w:r>
      <w:r w:rsidRPr="00FB598C">
        <w:rPr>
          <w:rFonts w:cs="Times New Roman"/>
          <w:color w:val="000000"/>
          <w:lang w:val="en-US"/>
        </w:rPr>
        <w:t xml:space="preserve"> to be the definitive source of information regarding the gods and their lineages</w:t>
      </w:r>
      <w:r w:rsidR="005D683F">
        <w:rPr>
          <w:rFonts w:cs="Times New Roman"/>
          <w:color w:val="000000"/>
          <w:lang w:val="en-US"/>
        </w:rPr>
        <w:t xml:space="preserve"> </w:t>
      </w:r>
      <w:r w:rsidR="0013666C">
        <w:rPr>
          <w:rFonts w:cs="Times New Roman"/>
          <w:color w:val="000000"/>
          <w:lang w:val="en-US"/>
        </w:rPr>
        <w:t>(</w:t>
      </w:r>
      <w:proofErr w:type="spellStart"/>
      <w:r w:rsidR="0013666C">
        <w:rPr>
          <w:rFonts w:cs="Times New Roman"/>
          <w:color w:val="000000"/>
          <w:lang w:val="en-US"/>
        </w:rPr>
        <w:t>Houlle</w:t>
      </w:r>
      <w:proofErr w:type="spellEnd"/>
      <w:r w:rsidR="0013666C">
        <w:rPr>
          <w:rFonts w:cs="Times New Roman"/>
          <w:color w:val="000000"/>
          <w:lang w:val="en-US"/>
        </w:rPr>
        <w:t xml:space="preserve"> 2010, 86-87). And, according to Hesiod,</w:t>
      </w:r>
      <w:r>
        <w:rPr>
          <w:rFonts w:cs="Times New Roman"/>
          <w:color w:val="000000"/>
          <w:lang w:val="en-US"/>
        </w:rPr>
        <w:t xml:space="preserve"> </w:t>
      </w:r>
      <w:r w:rsidR="0013666C">
        <w:rPr>
          <w:rFonts w:cs="Times New Roman"/>
          <w:color w:val="000000"/>
          <w:lang w:val="en-US"/>
        </w:rPr>
        <w:t xml:space="preserve">it is not Oceanus, but Gaia, </w:t>
      </w:r>
      <w:r w:rsidR="003E60DA">
        <w:rPr>
          <w:rFonts w:cs="Times New Roman"/>
          <w:color w:val="000000"/>
          <w:lang w:val="en-US"/>
        </w:rPr>
        <w:t xml:space="preserve">a goddess barely mentioned in </w:t>
      </w:r>
      <w:r w:rsidR="003E60DA">
        <w:rPr>
          <w:rFonts w:cs="Times New Roman"/>
          <w:i/>
          <w:color w:val="000000"/>
          <w:lang w:val="en-US"/>
        </w:rPr>
        <w:t>The Iliad</w:t>
      </w:r>
      <w:r w:rsidR="003E60DA">
        <w:rPr>
          <w:rFonts w:cs="Times New Roman"/>
          <w:color w:val="000000"/>
          <w:lang w:val="en-US"/>
        </w:rPr>
        <w:t>,</w:t>
      </w:r>
      <w:r w:rsidR="003E60DA">
        <w:rPr>
          <w:rFonts w:cs="Times New Roman"/>
          <w:i/>
          <w:color w:val="000000"/>
          <w:lang w:val="en-US"/>
        </w:rPr>
        <w:t xml:space="preserve"> </w:t>
      </w:r>
      <w:r w:rsidR="0013666C">
        <w:rPr>
          <w:rFonts w:cs="Times New Roman"/>
          <w:color w:val="000000"/>
          <w:lang w:val="en-US"/>
        </w:rPr>
        <w:t>who is the primordial deity.</w:t>
      </w:r>
    </w:p>
    <w:p w14:paraId="281D2628" w14:textId="77777777" w:rsidR="00D14F35" w:rsidRPr="00780BE5" w:rsidRDefault="00D14F35" w:rsidP="00780BE5">
      <w:pPr>
        <w:spacing w:after="0"/>
        <w:ind w:firstLine="720"/>
        <w:jc w:val="both"/>
        <w:rPr>
          <w:rFonts w:cs="Times New Roman"/>
          <w:color w:val="000000"/>
          <w:lang w:val="en-US"/>
        </w:rPr>
      </w:pPr>
      <w:r w:rsidRPr="00A25A2C">
        <w:rPr>
          <w:rFonts w:cs="Times New Roman"/>
          <w:color w:val="000000"/>
          <w:lang w:val="en-US"/>
        </w:rPr>
        <w:t>Leopold’s image of the round river has likewise been</w:t>
      </w:r>
      <w:r w:rsidR="00FC3B34" w:rsidRPr="00A25A2C">
        <w:rPr>
          <w:rFonts w:cs="Times New Roman"/>
          <w:color w:val="000000"/>
          <w:lang w:val="en-US"/>
        </w:rPr>
        <w:t xml:space="preserve"> </w:t>
      </w:r>
      <w:r w:rsidR="0013666C" w:rsidRPr="00A25A2C">
        <w:rPr>
          <w:rFonts w:cs="Times New Roman"/>
          <w:color w:val="000000"/>
          <w:lang w:val="en-US"/>
        </w:rPr>
        <w:t>concealed</w:t>
      </w:r>
      <w:r w:rsidR="00BF3EB4">
        <w:rPr>
          <w:rFonts w:cs="Times New Roman"/>
          <w:color w:val="000000"/>
          <w:lang w:val="en-US"/>
        </w:rPr>
        <w:t xml:space="preserve"> </w:t>
      </w:r>
      <w:r w:rsidR="00BF3EB4" w:rsidRPr="00FB598C">
        <w:rPr>
          <w:rFonts w:cs="Times New Roman"/>
          <w:lang w:val="en-US"/>
        </w:rPr>
        <w:t>–</w:t>
      </w:r>
      <w:r w:rsidR="00C55FDB" w:rsidRPr="00A25A2C">
        <w:rPr>
          <w:rFonts w:cs="Times New Roman"/>
          <w:color w:val="000000"/>
          <w:lang w:val="en-US"/>
        </w:rPr>
        <w:t xml:space="preserve"> perhaps even by</w:t>
      </w:r>
      <w:r w:rsidR="000D55BF">
        <w:rPr>
          <w:rFonts w:cs="Times New Roman"/>
          <w:color w:val="000000"/>
          <w:lang w:val="en-US"/>
        </w:rPr>
        <w:t xml:space="preserve"> its author</w:t>
      </w:r>
      <w:r w:rsidR="00C55FDB" w:rsidRPr="00A25A2C">
        <w:rPr>
          <w:rFonts w:cs="Times New Roman"/>
          <w:color w:val="000000"/>
          <w:lang w:val="en-US"/>
        </w:rPr>
        <w:t>, if it is true</w:t>
      </w:r>
      <w:r w:rsidR="00BF3EB4">
        <w:rPr>
          <w:rFonts w:cs="Times New Roman"/>
          <w:color w:val="000000"/>
          <w:lang w:val="en-US"/>
        </w:rPr>
        <w:t>,</w:t>
      </w:r>
      <w:r w:rsidR="00335F00" w:rsidRPr="00A25A2C">
        <w:rPr>
          <w:rFonts w:cs="Times New Roman"/>
          <w:color w:val="000000"/>
          <w:lang w:val="en-US"/>
        </w:rPr>
        <w:t xml:space="preserve"> as Susan </w:t>
      </w:r>
      <w:proofErr w:type="spellStart"/>
      <w:r w:rsidR="00335F00" w:rsidRPr="00A25A2C">
        <w:rPr>
          <w:rFonts w:cs="Times New Roman"/>
          <w:color w:val="000000"/>
          <w:lang w:val="en-US"/>
        </w:rPr>
        <w:t>Flader</w:t>
      </w:r>
      <w:proofErr w:type="spellEnd"/>
      <w:r w:rsidR="00335F00" w:rsidRPr="00A25A2C">
        <w:rPr>
          <w:rFonts w:cs="Times New Roman"/>
          <w:color w:val="000000"/>
          <w:lang w:val="en-US"/>
        </w:rPr>
        <w:t xml:space="preserve"> has </w:t>
      </w:r>
      <w:r w:rsidR="00BF3EB4">
        <w:rPr>
          <w:rFonts w:cs="Times New Roman"/>
          <w:color w:val="000000"/>
          <w:lang w:val="en-US"/>
        </w:rPr>
        <w:t>suggested,</w:t>
      </w:r>
      <w:r w:rsidR="000D55BF">
        <w:rPr>
          <w:rFonts w:cs="Times New Roman"/>
          <w:color w:val="000000"/>
          <w:lang w:val="en-US"/>
        </w:rPr>
        <w:t xml:space="preserve"> that Leopold himself</w:t>
      </w:r>
      <w:r w:rsidR="00D45F99">
        <w:rPr>
          <w:rFonts w:cs="Times New Roman"/>
          <w:color w:val="000000"/>
          <w:lang w:val="en-US"/>
        </w:rPr>
        <w:t xml:space="preserve"> may </w:t>
      </w:r>
      <w:r w:rsidR="00A1241B">
        <w:rPr>
          <w:rFonts w:cs="Times New Roman"/>
          <w:color w:val="000000"/>
          <w:lang w:val="en-US"/>
        </w:rPr>
        <w:t xml:space="preserve">have </w:t>
      </w:r>
      <w:r w:rsidR="00C55FDB" w:rsidRPr="00A25A2C">
        <w:rPr>
          <w:rFonts w:cs="Times New Roman"/>
          <w:color w:val="000000"/>
          <w:lang w:val="en-US"/>
        </w:rPr>
        <w:t>consider</w:t>
      </w:r>
      <w:r w:rsidR="001F71C3">
        <w:rPr>
          <w:rFonts w:cs="Times New Roman"/>
          <w:color w:val="000000"/>
          <w:lang w:val="en-US"/>
        </w:rPr>
        <w:t>ed</w:t>
      </w:r>
      <w:r w:rsidR="00C55FDB" w:rsidRPr="00A25A2C">
        <w:rPr>
          <w:rFonts w:cs="Times New Roman"/>
          <w:color w:val="000000"/>
          <w:lang w:val="en-US"/>
        </w:rPr>
        <w:t xml:space="preserve"> </w:t>
      </w:r>
      <w:r w:rsidR="00D4200F" w:rsidRPr="00A25A2C">
        <w:rPr>
          <w:rFonts w:cs="Times New Roman"/>
          <w:color w:val="000000"/>
          <w:lang w:val="en-US"/>
        </w:rPr>
        <w:t xml:space="preserve">it </w:t>
      </w:r>
      <w:r w:rsidR="001F71C3">
        <w:rPr>
          <w:rFonts w:cs="Times New Roman"/>
          <w:color w:val="000000"/>
          <w:lang w:val="en-US"/>
        </w:rPr>
        <w:t>un</w:t>
      </w:r>
      <w:r w:rsidR="00D4200F" w:rsidRPr="00A25A2C">
        <w:rPr>
          <w:rFonts w:cs="Times New Roman"/>
          <w:color w:val="000000"/>
          <w:lang w:val="en-US"/>
        </w:rPr>
        <w:t xml:space="preserve">suitable for </w:t>
      </w:r>
      <w:r w:rsidR="00C55FDB" w:rsidRPr="00A25A2C">
        <w:rPr>
          <w:rFonts w:cs="Times New Roman"/>
          <w:color w:val="000000"/>
          <w:lang w:val="en-US"/>
        </w:rPr>
        <w:t>publication.</w:t>
      </w:r>
      <w:r w:rsidR="00AC4A62">
        <w:rPr>
          <w:rFonts w:cs="Times New Roman"/>
          <w:color w:val="000000"/>
          <w:lang w:val="en-US"/>
        </w:rPr>
        <w:t xml:space="preserve"> </w:t>
      </w:r>
      <w:r w:rsidR="00D45F99">
        <w:rPr>
          <w:rFonts w:cs="Times New Roman"/>
          <w:color w:val="000000"/>
          <w:lang w:val="en-US"/>
        </w:rPr>
        <w:t>Whatever one might think about this</w:t>
      </w:r>
      <w:r w:rsidR="00A25A2C">
        <w:rPr>
          <w:rFonts w:cs="Times New Roman"/>
          <w:color w:val="000000"/>
          <w:lang w:val="en-US"/>
        </w:rPr>
        <w:t xml:space="preserve">, it is certainly the case that </w:t>
      </w:r>
      <w:r w:rsidR="00B614BE">
        <w:rPr>
          <w:rFonts w:cs="Times New Roman"/>
          <w:color w:val="000000"/>
          <w:lang w:val="en-US"/>
        </w:rPr>
        <w:t>Leopold scholarship</w:t>
      </w:r>
      <w:r w:rsidR="00335F00">
        <w:rPr>
          <w:rFonts w:cs="Times New Roman"/>
          <w:color w:val="000000"/>
          <w:lang w:val="en-US"/>
        </w:rPr>
        <w:t xml:space="preserve"> </w:t>
      </w:r>
      <w:r w:rsidR="00B614BE">
        <w:rPr>
          <w:rFonts w:cs="Times New Roman"/>
          <w:color w:val="000000"/>
          <w:lang w:val="en-US"/>
        </w:rPr>
        <w:t>has</w:t>
      </w:r>
      <w:r w:rsidR="00A25A2C">
        <w:rPr>
          <w:rFonts w:cs="Times New Roman"/>
          <w:color w:val="000000"/>
          <w:lang w:val="en-US"/>
        </w:rPr>
        <w:t xml:space="preserve"> </w:t>
      </w:r>
      <w:r>
        <w:rPr>
          <w:rFonts w:cs="Times New Roman"/>
          <w:color w:val="000000"/>
          <w:lang w:val="en-US"/>
        </w:rPr>
        <w:t>tended to focus almost exclusively on his image</w:t>
      </w:r>
      <w:r w:rsidR="00015C7C">
        <w:rPr>
          <w:rFonts w:cs="Times New Roman"/>
          <w:color w:val="000000"/>
          <w:lang w:val="en-US"/>
        </w:rPr>
        <w:t xml:space="preserve"> of the land </w:t>
      </w:r>
      <w:r w:rsidR="0013666C">
        <w:rPr>
          <w:rFonts w:cs="Times New Roman"/>
          <w:color w:val="000000"/>
          <w:lang w:val="en-US"/>
        </w:rPr>
        <w:t>pyramid</w:t>
      </w:r>
      <w:r w:rsidR="00B614BE">
        <w:rPr>
          <w:rFonts w:cs="Times New Roman"/>
          <w:color w:val="000000"/>
          <w:lang w:val="en-US"/>
        </w:rPr>
        <w:t>.</w:t>
      </w:r>
      <w:r w:rsidR="0013666C">
        <w:rPr>
          <w:rFonts w:cs="Times New Roman"/>
          <w:color w:val="000000"/>
          <w:lang w:val="en-US"/>
        </w:rPr>
        <w:t xml:space="preserve"> I</w:t>
      </w:r>
      <w:r w:rsidR="00B614BE">
        <w:rPr>
          <w:rFonts w:cs="Times New Roman"/>
          <w:color w:val="000000"/>
          <w:lang w:val="en-US"/>
        </w:rPr>
        <w:t xml:space="preserve">n the broader </w:t>
      </w:r>
      <w:r>
        <w:rPr>
          <w:rFonts w:cs="Times New Roman"/>
          <w:color w:val="000000"/>
          <w:lang w:val="en-US"/>
        </w:rPr>
        <w:t>ecological imaginary</w:t>
      </w:r>
      <w:r w:rsidR="0013666C">
        <w:rPr>
          <w:rFonts w:cs="Times New Roman"/>
          <w:color w:val="000000"/>
          <w:lang w:val="en-US"/>
        </w:rPr>
        <w:t>,</w:t>
      </w:r>
      <w:r w:rsidR="00335F00">
        <w:rPr>
          <w:rFonts w:cs="Times New Roman"/>
          <w:color w:val="000000"/>
          <w:lang w:val="en-US"/>
        </w:rPr>
        <w:t xml:space="preserve"> by contrast</w:t>
      </w:r>
      <w:r w:rsidR="0013666C">
        <w:rPr>
          <w:rFonts w:cs="Times New Roman"/>
          <w:color w:val="000000"/>
          <w:lang w:val="en-US"/>
        </w:rPr>
        <w:t>,</w:t>
      </w:r>
      <w:r w:rsidR="00B5638B">
        <w:rPr>
          <w:rFonts w:cs="Times New Roman"/>
          <w:color w:val="000000"/>
          <w:lang w:val="en-US"/>
        </w:rPr>
        <w:t xml:space="preserve"> it is </w:t>
      </w:r>
      <w:r w:rsidR="00B614BE">
        <w:rPr>
          <w:rFonts w:cs="Times New Roman"/>
          <w:color w:val="000000"/>
          <w:lang w:val="en-US"/>
        </w:rPr>
        <w:t>probably still</w:t>
      </w:r>
      <w:r w:rsidR="00015C7C">
        <w:rPr>
          <w:rFonts w:cs="Times New Roman"/>
          <w:color w:val="000000"/>
          <w:lang w:val="en-US"/>
        </w:rPr>
        <w:t xml:space="preserve"> the image of the balance </w:t>
      </w:r>
      <w:r>
        <w:rPr>
          <w:rFonts w:cs="Times New Roman"/>
          <w:color w:val="000000"/>
          <w:lang w:val="en-US"/>
        </w:rPr>
        <w:t>that tends to dominate</w:t>
      </w:r>
      <w:r w:rsidR="0013666C">
        <w:rPr>
          <w:rFonts w:cs="Times New Roman"/>
          <w:color w:val="000000"/>
          <w:lang w:val="en-US"/>
        </w:rPr>
        <w:t xml:space="preserve">, </w:t>
      </w:r>
      <w:r w:rsidR="00015C7C">
        <w:rPr>
          <w:rFonts w:cs="Times New Roman"/>
          <w:color w:val="000000"/>
          <w:lang w:val="en-US"/>
        </w:rPr>
        <w:t xml:space="preserve">and more specifically </w:t>
      </w:r>
      <w:r w:rsidR="00D45F99">
        <w:rPr>
          <w:rFonts w:cs="Times New Roman"/>
          <w:color w:val="000000"/>
          <w:lang w:val="en-US"/>
        </w:rPr>
        <w:t>the image of Gaia, which now commands widespread endorsement from</w:t>
      </w:r>
      <w:r w:rsidR="00A25A2C">
        <w:rPr>
          <w:rFonts w:cs="Times New Roman"/>
          <w:color w:val="000000"/>
          <w:lang w:val="en-US"/>
        </w:rPr>
        <w:t xml:space="preserve"> </w:t>
      </w:r>
      <w:r w:rsidR="0013666C">
        <w:rPr>
          <w:rFonts w:cs="Times New Roman"/>
          <w:color w:val="000000"/>
          <w:lang w:val="en-US"/>
        </w:rPr>
        <w:t>scientists, intellectuals</w:t>
      </w:r>
      <w:r w:rsidR="0013666C">
        <w:rPr>
          <w:rStyle w:val="FootnoteReference"/>
          <w:rFonts w:cs="Times New Roman"/>
          <w:color w:val="000000"/>
          <w:lang w:val="en-US"/>
        </w:rPr>
        <w:footnoteReference w:id="25"/>
      </w:r>
      <w:r w:rsidR="0013666C">
        <w:rPr>
          <w:rFonts w:cs="Times New Roman"/>
          <w:color w:val="000000"/>
          <w:lang w:val="en-US"/>
        </w:rPr>
        <w:t>, and the public alike.</w:t>
      </w:r>
      <w:r w:rsidR="00780BE5">
        <w:rPr>
          <w:rFonts w:cs="Times New Roman"/>
          <w:color w:val="000000"/>
          <w:lang w:val="en-US"/>
        </w:rPr>
        <w:t xml:space="preserve"> </w:t>
      </w:r>
      <w:r w:rsidR="00B614BE">
        <w:rPr>
          <w:rFonts w:cs="Times New Roman"/>
          <w:color w:val="000000"/>
          <w:lang w:val="en-US"/>
        </w:rPr>
        <w:t>J</w:t>
      </w:r>
      <w:r w:rsidR="00B5638B">
        <w:rPr>
          <w:rFonts w:cs="Times New Roman"/>
          <w:lang w:val="en-US"/>
        </w:rPr>
        <w:t xml:space="preserve">ust as Homer’s </w:t>
      </w:r>
      <w:r w:rsidR="00C9323E">
        <w:rPr>
          <w:rFonts w:cs="Times New Roman"/>
          <w:lang w:val="en-US"/>
        </w:rPr>
        <w:t xml:space="preserve">Oceanus was eclipsed by Hesiod’s </w:t>
      </w:r>
      <w:r w:rsidR="00780BE5">
        <w:rPr>
          <w:rFonts w:cs="Times New Roman"/>
          <w:lang w:val="en-US"/>
        </w:rPr>
        <w:t>Gaia,</w:t>
      </w:r>
      <w:r w:rsidR="00335F00">
        <w:rPr>
          <w:rFonts w:cs="Times New Roman"/>
          <w:lang w:val="en-US"/>
        </w:rPr>
        <w:t xml:space="preserve"> so today</w:t>
      </w:r>
      <w:r w:rsidR="00A25A2C">
        <w:rPr>
          <w:rFonts w:cs="Times New Roman"/>
          <w:lang w:val="en-US"/>
        </w:rPr>
        <w:t xml:space="preserve"> it is Lovelock’s </w:t>
      </w:r>
      <w:r w:rsidR="000D55BF">
        <w:rPr>
          <w:rFonts w:cs="Times New Roman"/>
          <w:lang w:val="en-US"/>
        </w:rPr>
        <w:t>re</w:t>
      </w:r>
      <w:r w:rsidR="006D24F3">
        <w:rPr>
          <w:rFonts w:cs="Times New Roman"/>
          <w:lang w:val="en-US"/>
        </w:rPr>
        <w:t>working</w:t>
      </w:r>
      <w:r w:rsidR="000D55BF">
        <w:rPr>
          <w:rFonts w:cs="Times New Roman"/>
          <w:lang w:val="en-US"/>
        </w:rPr>
        <w:t xml:space="preserve"> of</w:t>
      </w:r>
      <w:r w:rsidR="00015C7C">
        <w:rPr>
          <w:rFonts w:cs="Times New Roman"/>
          <w:lang w:val="en-US"/>
        </w:rPr>
        <w:t xml:space="preserve"> </w:t>
      </w:r>
      <w:r w:rsidR="00A25A2C">
        <w:rPr>
          <w:rFonts w:cs="Times New Roman"/>
          <w:lang w:val="en-US"/>
        </w:rPr>
        <w:t>Gaia that</w:t>
      </w:r>
      <w:r w:rsidR="00335F00">
        <w:rPr>
          <w:rFonts w:cs="Times New Roman"/>
          <w:lang w:val="en-US"/>
        </w:rPr>
        <w:t xml:space="preserve"> stands in </w:t>
      </w:r>
      <w:r w:rsidR="00B319FF">
        <w:rPr>
          <w:rFonts w:cs="Times New Roman"/>
          <w:lang w:val="en-US"/>
        </w:rPr>
        <w:t>the way of Leopold’s</w:t>
      </w:r>
      <w:r w:rsidR="000D55BF">
        <w:rPr>
          <w:rFonts w:cs="Times New Roman"/>
          <w:lang w:val="en-US"/>
        </w:rPr>
        <w:t xml:space="preserve"> </w:t>
      </w:r>
      <w:r w:rsidR="00E12C44">
        <w:rPr>
          <w:rFonts w:cs="Times New Roman"/>
          <w:lang w:val="en-US"/>
        </w:rPr>
        <w:t xml:space="preserve">(unwitting) </w:t>
      </w:r>
      <w:r w:rsidR="000D55BF">
        <w:rPr>
          <w:rFonts w:cs="Times New Roman"/>
          <w:lang w:val="en-US"/>
        </w:rPr>
        <w:t>re</w:t>
      </w:r>
      <w:r w:rsidR="006D24F3">
        <w:rPr>
          <w:rFonts w:cs="Times New Roman"/>
          <w:lang w:val="en-US"/>
        </w:rPr>
        <w:t>working</w:t>
      </w:r>
      <w:r w:rsidR="000D55BF">
        <w:rPr>
          <w:rFonts w:cs="Times New Roman"/>
          <w:lang w:val="en-US"/>
        </w:rPr>
        <w:t xml:space="preserve"> of</w:t>
      </w:r>
      <w:r w:rsidR="00BF3EB4">
        <w:rPr>
          <w:rFonts w:cs="Times New Roman"/>
          <w:lang w:val="en-US"/>
        </w:rPr>
        <w:t xml:space="preserve"> Oceanus</w:t>
      </w:r>
      <w:r w:rsidR="002649ED">
        <w:rPr>
          <w:rFonts w:cs="Times New Roman"/>
          <w:lang w:val="en-US"/>
        </w:rPr>
        <w:t>.</w:t>
      </w:r>
      <w:r w:rsidR="00C75D4D">
        <w:rPr>
          <w:rFonts w:cs="Times New Roman"/>
          <w:lang w:val="en-US"/>
        </w:rPr>
        <w:t xml:space="preserve"> Whether</w:t>
      </w:r>
      <w:r w:rsidR="00B319FF">
        <w:rPr>
          <w:rFonts w:cs="Times New Roman"/>
          <w:lang w:val="en-US"/>
        </w:rPr>
        <w:t xml:space="preserve"> </w:t>
      </w:r>
      <w:r w:rsidR="00C9323E">
        <w:rPr>
          <w:rFonts w:cs="Times New Roman"/>
          <w:lang w:val="en-US"/>
        </w:rPr>
        <w:t>Oceanus will</w:t>
      </w:r>
      <w:r w:rsidR="00B614BE">
        <w:rPr>
          <w:rFonts w:cs="Times New Roman"/>
          <w:lang w:val="en-US"/>
        </w:rPr>
        <w:t xml:space="preserve"> yet emerge from Gaia’</w:t>
      </w:r>
      <w:r w:rsidR="00335F00">
        <w:rPr>
          <w:rFonts w:cs="Times New Roman"/>
          <w:lang w:val="en-US"/>
        </w:rPr>
        <w:t>s shadow, and the s</w:t>
      </w:r>
      <w:r w:rsidR="00D45F99">
        <w:rPr>
          <w:rFonts w:cs="Times New Roman"/>
          <w:lang w:val="en-US"/>
        </w:rPr>
        <w:t xml:space="preserve">un’s rays shine </w:t>
      </w:r>
      <w:r w:rsidR="00B319FF">
        <w:rPr>
          <w:rFonts w:cs="Times New Roman"/>
          <w:lang w:val="en-US"/>
        </w:rPr>
        <w:t xml:space="preserve">down </w:t>
      </w:r>
      <w:r w:rsidR="00A1241B">
        <w:rPr>
          <w:rFonts w:cs="Times New Roman"/>
          <w:lang w:val="en-US"/>
        </w:rPr>
        <w:t>upon and let flow</w:t>
      </w:r>
      <w:r w:rsidR="00335F00">
        <w:rPr>
          <w:rFonts w:cs="Times New Roman"/>
          <w:lang w:val="en-US"/>
        </w:rPr>
        <w:t xml:space="preserve"> the round river, </w:t>
      </w:r>
      <w:r w:rsidR="00B614BE">
        <w:rPr>
          <w:rFonts w:cs="Times New Roman"/>
          <w:lang w:val="en-US"/>
        </w:rPr>
        <w:t>remains to be seen.</w:t>
      </w:r>
    </w:p>
    <w:p w14:paraId="014D8CD3" w14:textId="77777777" w:rsidR="00973F44" w:rsidRPr="00FB598C" w:rsidRDefault="00973F44" w:rsidP="007F05F7">
      <w:pPr>
        <w:spacing w:after="0"/>
        <w:jc w:val="both"/>
        <w:rPr>
          <w:rFonts w:cs="Times New Roman"/>
          <w:lang w:val="en-US"/>
        </w:rPr>
      </w:pPr>
    </w:p>
    <w:p w14:paraId="17202849" w14:textId="77777777" w:rsidR="00B5676F" w:rsidRDefault="00725CF6" w:rsidP="00C226CF">
      <w:pPr>
        <w:spacing w:after="0"/>
        <w:jc w:val="both"/>
        <w:rPr>
          <w:rFonts w:cs="Times New Roman"/>
          <w:b/>
          <w:lang w:val="en-US"/>
        </w:rPr>
      </w:pPr>
      <w:r w:rsidRPr="00FB598C">
        <w:rPr>
          <w:rFonts w:cs="Times New Roman"/>
          <w:b/>
          <w:lang w:val="en-US"/>
        </w:rPr>
        <w:t>Conclusion</w:t>
      </w:r>
    </w:p>
    <w:p w14:paraId="47B643C0" w14:textId="77777777" w:rsidR="00E12C44" w:rsidRDefault="00A128B8" w:rsidP="00AB2985">
      <w:pPr>
        <w:spacing w:after="0"/>
        <w:jc w:val="both"/>
        <w:rPr>
          <w:rFonts w:cs="Times New Roman"/>
          <w:lang w:val="en-US"/>
        </w:rPr>
      </w:pPr>
      <w:r>
        <w:rPr>
          <w:rFonts w:cs="Times New Roman"/>
          <w:lang w:val="en-US"/>
        </w:rPr>
        <w:t>The first part of this article compared three images of Leopold’s ecological imaginary – the balance, the pyramid, and the round river –, arguing that the most profound of these images is the round river</w:t>
      </w:r>
      <w:r w:rsidR="00026BEB">
        <w:rPr>
          <w:rFonts w:cs="Times New Roman"/>
          <w:lang w:val="en-US"/>
        </w:rPr>
        <w:t>, for</w:t>
      </w:r>
      <w:r>
        <w:rPr>
          <w:rFonts w:cs="Times New Roman"/>
          <w:lang w:val="en-US"/>
        </w:rPr>
        <w:t xml:space="preserve"> whereas the round river is the “essence” of the land, the pyramid and the ba</w:t>
      </w:r>
      <w:r w:rsidR="008877F3">
        <w:rPr>
          <w:rFonts w:cs="Times New Roman"/>
          <w:lang w:val="en-US"/>
        </w:rPr>
        <w:t xml:space="preserve">lance are </w:t>
      </w:r>
      <w:r w:rsidR="00461E0F">
        <w:rPr>
          <w:rFonts w:cs="Times New Roman"/>
          <w:lang w:val="en-US"/>
        </w:rPr>
        <w:t xml:space="preserve">but </w:t>
      </w:r>
      <w:r w:rsidR="008877F3">
        <w:rPr>
          <w:rFonts w:cs="Times New Roman"/>
          <w:lang w:val="en-US"/>
        </w:rPr>
        <w:t xml:space="preserve">“emergent </w:t>
      </w:r>
      <w:r>
        <w:rPr>
          <w:rFonts w:cs="Times New Roman"/>
          <w:lang w:val="en-US"/>
        </w:rPr>
        <w:t>properties.</w:t>
      </w:r>
      <w:r w:rsidR="008877F3">
        <w:rPr>
          <w:rFonts w:cs="Times New Roman"/>
          <w:lang w:val="en-US"/>
        </w:rPr>
        <w:t>”</w:t>
      </w:r>
      <w:r>
        <w:rPr>
          <w:rFonts w:cs="Times New Roman"/>
          <w:lang w:val="en-US"/>
        </w:rPr>
        <w:t xml:space="preserve"> Pursuing this idea in the article</w:t>
      </w:r>
      <w:r w:rsidR="00461E0F">
        <w:rPr>
          <w:rFonts w:cs="Times New Roman"/>
          <w:lang w:val="en-US"/>
        </w:rPr>
        <w:t>’s second part</w:t>
      </w:r>
      <w:r>
        <w:rPr>
          <w:rFonts w:cs="Times New Roman"/>
          <w:lang w:val="en-US"/>
        </w:rPr>
        <w:t>, the concept of the round river was shown to correspon</w:t>
      </w:r>
      <w:r w:rsidR="004359DC">
        <w:rPr>
          <w:rFonts w:cs="Times New Roman"/>
          <w:lang w:val="en-US"/>
        </w:rPr>
        <w:t>d to a key con</w:t>
      </w:r>
      <w:r w:rsidR="000B7082">
        <w:rPr>
          <w:rFonts w:cs="Times New Roman"/>
          <w:lang w:val="en-US"/>
        </w:rPr>
        <w:t xml:space="preserve">cept that first emerged </w:t>
      </w:r>
      <w:r w:rsidR="00E12C44">
        <w:rPr>
          <w:rFonts w:cs="Times New Roman"/>
          <w:lang w:val="en-US"/>
        </w:rPr>
        <w:t xml:space="preserve">in the field of </w:t>
      </w:r>
      <w:r>
        <w:rPr>
          <w:rFonts w:cs="Times New Roman"/>
          <w:lang w:val="en-US"/>
        </w:rPr>
        <w:t>s</w:t>
      </w:r>
      <w:r w:rsidR="002A3BC0">
        <w:rPr>
          <w:rFonts w:cs="Times New Roman"/>
          <w:lang w:val="en-US"/>
        </w:rPr>
        <w:t>ystems theory: self-production.</w:t>
      </w:r>
    </w:p>
    <w:p w14:paraId="3651E9D1" w14:textId="77777777" w:rsidR="00B337FD" w:rsidRPr="008877F3" w:rsidRDefault="00E12C44" w:rsidP="00E12C44">
      <w:pPr>
        <w:spacing w:after="0"/>
        <w:ind w:firstLine="720"/>
        <w:jc w:val="both"/>
        <w:rPr>
          <w:rFonts w:cs="Times New Roman"/>
          <w:lang w:val="en-US"/>
        </w:rPr>
      </w:pPr>
      <w:r>
        <w:rPr>
          <w:rFonts w:cs="Times New Roman"/>
          <w:lang w:val="en-US"/>
        </w:rPr>
        <w:t>A</w:t>
      </w:r>
      <w:r w:rsidR="00AB2985">
        <w:rPr>
          <w:rFonts w:cs="Times New Roman"/>
          <w:lang w:val="en-US"/>
        </w:rPr>
        <w:t>ccording to the contemporary French thinker, Edgar Morin (1977, 368), self-production can be seen as a regeneration of the pre-Socratic notion of “</w:t>
      </w:r>
      <w:proofErr w:type="spellStart"/>
      <w:r w:rsidR="00AB2985">
        <w:rPr>
          <w:rFonts w:cs="Times New Roman"/>
          <w:i/>
          <w:lang w:val="en-US"/>
        </w:rPr>
        <w:t>physis</w:t>
      </w:r>
      <w:proofErr w:type="spellEnd"/>
      <w:r w:rsidR="00AB2985">
        <w:rPr>
          <w:rFonts w:cs="Times New Roman"/>
          <w:lang w:val="en-US"/>
        </w:rPr>
        <w:t xml:space="preserve">.” A previous article of mine (Dicks 2011) put forward a similar position, arguing that </w:t>
      </w:r>
      <w:proofErr w:type="spellStart"/>
      <w:r w:rsidR="00AB2985">
        <w:rPr>
          <w:rFonts w:cs="Times New Roman"/>
          <w:lang w:val="en-US"/>
        </w:rPr>
        <w:t>Maturana</w:t>
      </w:r>
      <w:proofErr w:type="spellEnd"/>
      <w:r w:rsidR="00AB2985">
        <w:rPr>
          <w:rFonts w:cs="Times New Roman"/>
          <w:lang w:val="en-US"/>
        </w:rPr>
        <w:t xml:space="preserve"> and Varela’s (1980) concept of </w:t>
      </w:r>
      <w:proofErr w:type="spellStart"/>
      <w:r w:rsidR="00AB2985">
        <w:rPr>
          <w:rFonts w:cs="Times New Roman"/>
          <w:lang w:val="en-US"/>
        </w:rPr>
        <w:t>autopoiesis</w:t>
      </w:r>
      <w:proofErr w:type="spellEnd"/>
      <w:r w:rsidR="00AB2985">
        <w:rPr>
          <w:rFonts w:cs="Times New Roman"/>
          <w:lang w:val="en-US"/>
        </w:rPr>
        <w:t xml:space="preserve"> can be seen as a rediscovery of the Greek notion of </w:t>
      </w:r>
      <w:proofErr w:type="spellStart"/>
      <w:r w:rsidR="00AB2985">
        <w:rPr>
          <w:rFonts w:cs="Times New Roman"/>
          <w:i/>
          <w:lang w:val="en-US"/>
        </w:rPr>
        <w:t>physis</w:t>
      </w:r>
      <w:proofErr w:type="spellEnd"/>
      <w:r w:rsidR="00AB2985">
        <w:rPr>
          <w:rFonts w:cs="Times New Roman"/>
          <w:i/>
          <w:lang w:val="en-US"/>
        </w:rPr>
        <w:t xml:space="preserve"> </w:t>
      </w:r>
      <w:r w:rsidR="00AB2985">
        <w:rPr>
          <w:rFonts w:cs="Times New Roman"/>
          <w:lang w:val="en-US"/>
        </w:rPr>
        <w:t xml:space="preserve">qua </w:t>
      </w:r>
      <w:r w:rsidR="00AB2985" w:rsidRPr="00C33503">
        <w:rPr>
          <w:rFonts w:cs="Times New Roman"/>
          <w:lang w:val="en-US"/>
        </w:rPr>
        <w:t>“</w:t>
      </w:r>
      <w:proofErr w:type="spellStart"/>
      <w:r w:rsidR="00AB2985" w:rsidRPr="00C33503">
        <w:rPr>
          <w:rFonts w:cs="Times New Roman"/>
          <w:i/>
          <w:lang w:val="en-US"/>
        </w:rPr>
        <w:t>poiēsis</w:t>
      </w:r>
      <w:proofErr w:type="spellEnd"/>
      <w:r w:rsidR="00AB2985" w:rsidRPr="00C33503">
        <w:rPr>
          <w:rFonts w:cs="Times New Roman"/>
          <w:i/>
          <w:lang w:val="en-US"/>
        </w:rPr>
        <w:t xml:space="preserve"> </w:t>
      </w:r>
      <w:proofErr w:type="spellStart"/>
      <w:r w:rsidR="00AB2985" w:rsidRPr="00C33503">
        <w:rPr>
          <w:rFonts w:cs="Times New Roman"/>
          <w:i/>
          <w:lang w:val="en-US"/>
        </w:rPr>
        <w:t>en</w:t>
      </w:r>
      <w:proofErr w:type="spellEnd"/>
      <w:r w:rsidR="00AB2985" w:rsidRPr="00C33503">
        <w:rPr>
          <w:rFonts w:cs="Times New Roman"/>
          <w:i/>
          <w:lang w:val="en-US"/>
        </w:rPr>
        <w:t xml:space="preserve"> </w:t>
      </w:r>
      <w:proofErr w:type="spellStart"/>
      <w:r w:rsidR="00AB2985" w:rsidRPr="00C33503">
        <w:rPr>
          <w:rFonts w:cs="Times New Roman"/>
          <w:i/>
          <w:lang w:val="en-US"/>
        </w:rPr>
        <w:t>heautoi</w:t>
      </w:r>
      <w:proofErr w:type="spellEnd"/>
      <w:r w:rsidR="00AB2985">
        <w:rPr>
          <w:rFonts w:cs="Times New Roman"/>
          <w:lang w:val="en-US"/>
        </w:rPr>
        <w:t>,</w:t>
      </w:r>
      <w:r w:rsidR="00AB2985" w:rsidRPr="00C33503">
        <w:rPr>
          <w:rFonts w:cs="Times New Roman"/>
          <w:lang w:val="en-US"/>
        </w:rPr>
        <w:t>”</w:t>
      </w:r>
      <w:r w:rsidR="00AB2985">
        <w:rPr>
          <w:rFonts w:cs="Times New Roman"/>
          <w:lang w:val="en-US"/>
        </w:rPr>
        <w:t xml:space="preserve"> as discussed by </w:t>
      </w:r>
      <w:r w:rsidR="00AB2985" w:rsidRPr="00C33503">
        <w:rPr>
          <w:rFonts w:cs="Times New Roman"/>
          <w:lang w:val="en-US"/>
        </w:rPr>
        <w:t>Heidegger</w:t>
      </w:r>
      <w:r w:rsidR="00AB2985">
        <w:rPr>
          <w:rFonts w:cs="Times New Roman"/>
          <w:lang w:val="en-US"/>
        </w:rPr>
        <w:t xml:space="preserve"> in </w:t>
      </w:r>
      <w:r w:rsidR="000B7082">
        <w:rPr>
          <w:rFonts w:cs="Times New Roman"/>
          <w:lang w:val="en-US"/>
        </w:rPr>
        <w:t>“</w:t>
      </w:r>
      <w:r w:rsidR="00AB2985" w:rsidRPr="000B7082">
        <w:rPr>
          <w:rFonts w:cs="Times New Roman"/>
          <w:lang w:val="en-US"/>
        </w:rPr>
        <w:t>The Question Concerning Technology</w:t>
      </w:r>
      <w:r w:rsidR="000B7082">
        <w:rPr>
          <w:rFonts w:cs="Times New Roman"/>
          <w:lang w:val="en-US"/>
        </w:rPr>
        <w:t>”</w:t>
      </w:r>
      <w:r w:rsidR="00AB2985">
        <w:rPr>
          <w:rFonts w:cs="Times New Roman"/>
          <w:i/>
          <w:lang w:val="en-US"/>
        </w:rPr>
        <w:t xml:space="preserve"> </w:t>
      </w:r>
      <w:r w:rsidR="00AB2985">
        <w:rPr>
          <w:rFonts w:cs="Times New Roman"/>
          <w:lang w:val="en-US"/>
        </w:rPr>
        <w:t xml:space="preserve">(1993, 317). </w:t>
      </w:r>
      <w:r w:rsidR="00A128B8">
        <w:rPr>
          <w:rFonts w:cs="Times New Roman"/>
          <w:lang w:val="en-US"/>
        </w:rPr>
        <w:t xml:space="preserve">That </w:t>
      </w:r>
      <w:r w:rsidR="00AB2985">
        <w:rPr>
          <w:rFonts w:cs="Times New Roman"/>
          <w:lang w:val="en-US"/>
        </w:rPr>
        <w:t xml:space="preserve">article further claimed that </w:t>
      </w:r>
      <w:proofErr w:type="spellStart"/>
      <w:r w:rsidR="00AB2985">
        <w:rPr>
          <w:rFonts w:cs="Times New Roman"/>
          <w:i/>
          <w:lang w:val="en-US"/>
        </w:rPr>
        <w:t>physis</w:t>
      </w:r>
      <w:proofErr w:type="spellEnd"/>
      <w:r w:rsidR="00AB2985">
        <w:rPr>
          <w:rFonts w:cs="Times New Roman"/>
          <w:i/>
          <w:lang w:val="en-US"/>
        </w:rPr>
        <w:t xml:space="preserve"> </w:t>
      </w:r>
      <w:r w:rsidR="00AB2985">
        <w:rPr>
          <w:rFonts w:cs="Times New Roman"/>
          <w:lang w:val="en-US"/>
        </w:rPr>
        <w:t xml:space="preserve">qua self-production or </w:t>
      </w:r>
      <w:proofErr w:type="spellStart"/>
      <w:r w:rsidR="00AB2985">
        <w:rPr>
          <w:rFonts w:cs="Times New Roman"/>
          <w:lang w:val="en-US"/>
        </w:rPr>
        <w:t>autopoiesis</w:t>
      </w:r>
      <w:proofErr w:type="spellEnd"/>
      <w:r w:rsidR="00AB2985">
        <w:rPr>
          <w:rFonts w:cs="Times New Roman"/>
          <w:lang w:val="en-US"/>
        </w:rPr>
        <w:t xml:space="preserve"> is “Being itself.” From the perspective of the present article, such a position presents a problem inasmuch as</w:t>
      </w:r>
      <w:r w:rsidR="00A128B8">
        <w:rPr>
          <w:rFonts w:cs="Times New Roman"/>
          <w:lang w:val="en-US"/>
        </w:rPr>
        <w:t xml:space="preserve"> self-production or</w:t>
      </w:r>
      <w:r w:rsidR="005E5B40">
        <w:rPr>
          <w:rFonts w:cs="Times New Roman"/>
          <w:lang w:val="en-US"/>
        </w:rPr>
        <w:t xml:space="preserve"> </w:t>
      </w:r>
      <w:proofErr w:type="spellStart"/>
      <w:r w:rsidR="005E5B40">
        <w:rPr>
          <w:rFonts w:cs="Times New Roman"/>
          <w:lang w:val="en-US"/>
        </w:rPr>
        <w:t>autopoiesis</w:t>
      </w:r>
      <w:proofErr w:type="spellEnd"/>
      <w:r w:rsidR="005E5B40">
        <w:rPr>
          <w:rFonts w:cs="Times New Roman"/>
          <w:lang w:val="en-US"/>
        </w:rPr>
        <w:t xml:space="preserve"> </w:t>
      </w:r>
      <w:r w:rsidR="00B5652E">
        <w:rPr>
          <w:rFonts w:cs="Times New Roman"/>
          <w:lang w:val="en-US"/>
        </w:rPr>
        <w:t xml:space="preserve">is </w:t>
      </w:r>
      <w:r w:rsidR="00AB2985">
        <w:rPr>
          <w:rFonts w:cs="Times New Roman"/>
          <w:lang w:val="en-US"/>
        </w:rPr>
        <w:t xml:space="preserve">a philosophical concept, </w:t>
      </w:r>
      <w:r w:rsidR="00FD0D94">
        <w:rPr>
          <w:rFonts w:cs="Times New Roman"/>
          <w:lang w:val="en-US"/>
        </w:rPr>
        <w:t>not an eco-</w:t>
      </w:r>
      <w:r w:rsidR="00AB2985">
        <w:rPr>
          <w:rFonts w:cs="Times New Roman"/>
          <w:lang w:val="en-US"/>
        </w:rPr>
        <w:t xml:space="preserve">poetic image. </w:t>
      </w:r>
      <w:r w:rsidR="00A128B8">
        <w:rPr>
          <w:rFonts w:cs="Times New Roman"/>
          <w:lang w:val="en-US"/>
        </w:rPr>
        <w:t xml:space="preserve">Indeed, even when </w:t>
      </w:r>
      <w:proofErr w:type="spellStart"/>
      <w:r w:rsidR="00A128B8">
        <w:rPr>
          <w:rFonts w:cs="Times New Roman"/>
          <w:lang w:val="en-US"/>
        </w:rPr>
        <w:t>autopoiesis</w:t>
      </w:r>
      <w:proofErr w:type="spellEnd"/>
      <w:r w:rsidR="00FD0D94">
        <w:rPr>
          <w:rFonts w:cs="Times New Roman"/>
          <w:lang w:val="en-US"/>
        </w:rPr>
        <w:t xml:space="preserve"> is interpreted</w:t>
      </w:r>
      <w:r w:rsidR="00A128B8">
        <w:rPr>
          <w:rFonts w:cs="Times New Roman"/>
          <w:lang w:val="en-US"/>
        </w:rPr>
        <w:t xml:space="preserve"> as “self-poetizing” (Dicks 2011), </w:t>
      </w:r>
      <w:r w:rsidR="00EA204F">
        <w:rPr>
          <w:rFonts w:cs="Times New Roman"/>
          <w:lang w:val="en-US"/>
        </w:rPr>
        <w:t>such that</w:t>
      </w:r>
      <w:r w:rsidR="00A128B8">
        <w:rPr>
          <w:rFonts w:cs="Times New Roman"/>
          <w:lang w:val="en-US"/>
        </w:rPr>
        <w:t xml:space="preserve"> </w:t>
      </w:r>
      <w:r w:rsidR="008877F3">
        <w:rPr>
          <w:rFonts w:cs="Times New Roman"/>
          <w:lang w:val="en-US"/>
        </w:rPr>
        <w:t xml:space="preserve">its </w:t>
      </w:r>
      <w:r w:rsidR="00A128B8">
        <w:rPr>
          <w:rFonts w:cs="Times New Roman"/>
          <w:lang w:val="en-US"/>
        </w:rPr>
        <w:t>poetic dimension</w:t>
      </w:r>
      <w:r w:rsidR="00EA204F">
        <w:rPr>
          <w:rFonts w:cs="Times New Roman"/>
          <w:lang w:val="en-US"/>
        </w:rPr>
        <w:t xml:space="preserve"> – its capacity to bring forth a world – is</w:t>
      </w:r>
      <w:r w:rsidR="00A128B8">
        <w:rPr>
          <w:rFonts w:cs="Times New Roman"/>
          <w:lang w:val="en-US"/>
        </w:rPr>
        <w:t xml:space="preserve"> made manifest, that poetic dimension </w:t>
      </w:r>
      <w:r w:rsidR="008877F3">
        <w:rPr>
          <w:rFonts w:cs="Times New Roman"/>
          <w:lang w:val="en-US"/>
        </w:rPr>
        <w:t xml:space="preserve">still does not attain the primordial, ontological depth of the round river qua </w:t>
      </w:r>
      <w:proofErr w:type="spellStart"/>
      <w:r w:rsidR="000B7082">
        <w:rPr>
          <w:rFonts w:cs="Times New Roman"/>
          <w:i/>
          <w:lang w:val="en-US"/>
        </w:rPr>
        <w:t>carettere</w:t>
      </w:r>
      <w:proofErr w:type="spellEnd"/>
      <w:r w:rsidR="000B7082">
        <w:rPr>
          <w:rFonts w:cs="Times New Roman"/>
          <w:i/>
          <w:lang w:val="en-US"/>
        </w:rPr>
        <w:t xml:space="preserve"> </w:t>
      </w:r>
      <w:proofErr w:type="spellStart"/>
      <w:r w:rsidR="000B7082">
        <w:rPr>
          <w:rFonts w:cs="Times New Roman"/>
          <w:i/>
          <w:lang w:val="en-US"/>
        </w:rPr>
        <w:t>poetico</w:t>
      </w:r>
      <w:proofErr w:type="spellEnd"/>
      <w:r w:rsidR="00EA204F">
        <w:rPr>
          <w:rFonts w:cs="Times New Roman"/>
          <w:lang w:val="en-US"/>
        </w:rPr>
        <w:t xml:space="preserve"> </w:t>
      </w:r>
      <w:r w:rsidR="008877F3">
        <w:rPr>
          <w:rFonts w:cs="Times New Roman"/>
          <w:lang w:val="en-US"/>
        </w:rPr>
        <w:t>or eco-poetic image.</w:t>
      </w:r>
    </w:p>
    <w:p w14:paraId="7F83B69C" w14:textId="77777777" w:rsidR="00AB2985" w:rsidRDefault="00AB2985" w:rsidP="00B337FD">
      <w:pPr>
        <w:spacing w:after="0"/>
        <w:ind w:firstLine="720"/>
        <w:jc w:val="both"/>
        <w:rPr>
          <w:rFonts w:cs="Times New Roman"/>
          <w:lang w:val="en-US"/>
        </w:rPr>
      </w:pPr>
      <w:r>
        <w:rPr>
          <w:rFonts w:cs="Times New Roman"/>
          <w:lang w:val="en-US"/>
        </w:rPr>
        <w:t xml:space="preserve">With this in mind, it is important to note that Heidegger himself, in his study of </w:t>
      </w:r>
      <w:proofErr w:type="spellStart"/>
      <w:r w:rsidRPr="00373EF9">
        <w:rPr>
          <w:rFonts w:cs="Times New Roman"/>
          <w:lang w:val="en-US"/>
        </w:rPr>
        <w:t>Hölderlin’s</w:t>
      </w:r>
      <w:proofErr w:type="spellEnd"/>
      <w:r>
        <w:rPr>
          <w:rFonts w:cs="Times New Roman"/>
          <w:lang w:val="en-US"/>
        </w:rPr>
        <w:t xml:space="preserve"> </w:t>
      </w:r>
      <w:r w:rsidR="00B337FD">
        <w:rPr>
          <w:rFonts w:cs="Times New Roman"/>
          <w:i/>
          <w:lang w:val="en-US"/>
        </w:rPr>
        <w:t xml:space="preserve">Der </w:t>
      </w:r>
      <w:proofErr w:type="spellStart"/>
      <w:r w:rsidR="00B337FD">
        <w:rPr>
          <w:rFonts w:cs="Times New Roman"/>
          <w:i/>
          <w:lang w:val="en-US"/>
        </w:rPr>
        <w:t>Rhein</w:t>
      </w:r>
      <w:proofErr w:type="spellEnd"/>
      <w:r>
        <w:rPr>
          <w:rFonts w:cs="Times New Roman"/>
          <w:lang w:val="en-US"/>
        </w:rPr>
        <w:t xml:space="preserve">, expressed the view that a true rediscovery of </w:t>
      </w:r>
      <w:proofErr w:type="gramStart"/>
      <w:r>
        <w:rPr>
          <w:rFonts w:cs="Times New Roman"/>
          <w:lang w:val="en-US"/>
        </w:rPr>
        <w:t>Being</w:t>
      </w:r>
      <w:proofErr w:type="gramEnd"/>
      <w:r>
        <w:rPr>
          <w:rFonts w:cs="Times New Roman"/>
          <w:lang w:val="en-US"/>
        </w:rPr>
        <w:t xml:space="preserve"> itself would involve an even more primordial experience of Being than the pre-Socratic experience of </w:t>
      </w:r>
      <w:proofErr w:type="spellStart"/>
      <w:r>
        <w:rPr>
          <w:rFonts w:cs="Times New Roman"/>
          <w:i/>
          <w:lang w:val="en-US"/>
        </w:rPr>
        <w:t>physis</w:t>
      </w:r>
      <w:proofErr w:type="spellEnd"/>
      <w:r>
        <w:rPr>
          <w:rFonts w:cs="Times New Roman"/>
          <w:lang w:val="en-US"/>
        </w:rPr>
        <w:t xml:space="preserve">: </w:t>
      </w:r>
    </w:p>
    <w:p w14:paraId="7B018E02" w14:textId="77777777" w:rsidR="00AB2985" w:rsidRDefault="00AB2985" w:rsidP="00AB2985">
      <w:pPr>
        <w:spacing w:after="0"/>
        <w:jc w:val="both"/>
        <w:rPr>
          <w:rFonts w:cs="Times New Roman"/>
          <w:lang w:val="en-US"/>
        </w:rPr>
      </w:pPr>
    </w:p>
    <w:p w14:paraId="05B1CF00" w14:textId="77777777" w:rsidR="00AB2985" w:rsidRPr="008317F6" w:rsidRDefault="00AB2985" w:rsidP="00AB2985">
      <w:pPr>
        <w:ind w:left="720"/>
        <w:jc w:val="both"/>
      </w:pPr>
      <w:r w:rsidRPr="00026F34">
        <w:t xml:space="preserve">If today we give ourselves the task of </w:t>
      </w:r>
      <w:r>
        <w:t>bringing about a transformation</w:t>
      </w:r>
      <w:r w:rsidRPr="00026F34">
        <w:t xml:space="preserve"> of science as a </w:t>
      </w:r>
      <w:r>
        <w:t>whole, this must first be noted</w:t>
      </w:r>
      <w:r w:rsidRPr="00026F34">
        <w:t xml:space="preserve">: science as a whole cannot </w:t>
      </w:r>
      <w:r>
        <w:t>transform itself</w:t>
      </w:r>
      <w:r w:rsidRPr="00026F34">
        <w:t xml:space="preserve">, and even less </w:t>
      </w:r>
      <w:r>
        <w:t xml:space="preserve">can it do so </w:t>
      </w:r>
      <w:r w:rsidRPr="00026F34">
        <w:t xml:space="preserve">by </w:t>
      </w:r>
      <w:r>
        <w:t>measures which aim solely to change its pedagogical system. It can only undergo</w:t>
      </w:r>
      <w:r w:rsidR="002A3BC0">
        <w:t xml:space="preserve"> transformation through another </w:t>
      </w:r>
      <w:r>
        <w:t xml:space="preserve">metaphysics, that is to say, through a fundamental new </w:t>
      </w:r>
      <w:r>
        <w:lastRenderedPageBreak/>
        <w:t xml:space="preserve">experience of </w:t>
      </w:r>
      <w:proofErr w:type="gramStart"/>
      <w:r>
        <w:t>Being</w:t>
      </w:r>
      <w:proofErr w:type="gramEnd"/>
      <w:r>
        <w:t>. […] This fundamental experience will have to be more original than that of the Gr</w:t>
      </w:r>
      <w:r w:rsidR="00026BEB">
        <w:t>eeks, which expresses itself in</w:t>
      </w:r>
      <w:r>
        <w:t xml:space="preserve"> the word and the concept of </w:t>
      </w:r>
      <w:proofErr w:type="spellStart"/>
      <w:r>
        <w:rPr>
          <w:i/>
        </w:rPr>
        <w:t>physis</w:t>
      </w:r>
      <w:proofErr w:type="spellEnd"/>
      <w:r>
        <w:t>. (Heidegger 1980, 196, my translation</w:t>
      </w:r>
      <w:r w:rsidRPr="008317F6">
        <w:t>)</w:t>
      </w:r>
    </w:p>
    <w:p w14:paraId="115EF89D" w14:textId="77777777" w:rsidR="00AB2985" w:rsidRPr="00D63CE0" w:rsidRDefault="00B337FD" w:rsidP="00AB2985">
      <w:pPr>
        <w:spacing w:after="0"/>
        <w:jc w:val="both"/>
      </w:pPr>
      <w:r>
        <w:t>W</w:t>
      </w:r>
      <w:r w:rsidR="00B5652E">
        <w:t>here</w:t>
      </w:r>
      <w:r w:rsidR="00AB2985">
        <w:t xml:space="preserve"> this “more original” experience of Being </w:t>
      </w:r>
      <w:r w:rsidR="00B5652E">
        <w:t>might be found</w:t>
      </w:r>
      <w:r w:rsidR="00AB2985">
        <w:t xml:space="preserve"> can be inferred from another passage</w:t>
      </w:r>
      <w:r w:rsidR="00AB2985" w:rsidRPr="00D63CE0">
        <w:t>, presented</w:t>
      </w:r>
      <w:r w:rsidR="00AB2985">
        <w:t xml:space="preserve"> just a few pages</w:t>
      </w:r>
      <w:r w:rsidR="00AB2985" w:rsidRPr="00D63CE0">
        <w:t xml:space="preserve"> before, in which Heidegger explains the meaning of </w:t>
      </w:r>
      <w:proofErr w:type="spellStart"/>
      <w:r w:rsidR="00AB2985" w:rsidRPr="00D63CE0">
        <w:t>H</w:t>
      </w:r>
      <w:r w:rsidR="00AB2985" w:rsidRPr="00D63CE0">
        <w:rPr>
          <w:rFonts w:cs="Times New Roman"/>
        </w:rPr>
        <w:t>ö</w:t>
      </w:r>
      <w:r w:rsidR="00AB2985" w:rsidRPr="00D63CE0">
        <w:t>lderlin’s</w:t>
      </w:r>
      <w:proofErr w:type="spellEnd"/>
      <w:r w:rsidR="00AB2985" w:rsidRPr="00D63CE0">
        <w:t xml:space="preserve"> famous verse “poetically man dwells”</w:t>
      </w:r>
      <w:r w:rsidR="00AB2985">
        <w:t xml:space="preserve"> (</w:t>
      </w:r>
      <w:proofErr w:type="spellStart"/>
      <w:r w:rsidR="00AB2985">
        <w:rPr>
          <w:i/>
        </w:rPr>
        <w:t>dichterisch</w:t>
      </w:r>
      <w:proofErr w:type="spellEnd"/>
      <w:r w:rsidR="00AB2985">
        <w:rPr>
          <w:i/>
        </w:rPr>
        <w:t xml:space="preserve"> </w:t>
      </w:r>
      <w:proofErr w:type="spellStart"/>
      <w:r w:rsidR="00AB2985">
        <w:rPr>
          <w:i/>
        </w:rPr>
        <w:t>wohnet</w:t>
      </w:r>
      <w:proofErr w:type="spellEnd"/>
      <w:r w:rsidR="00AB2985">
        <w:rPr>
          <w:i/>
        </w:rPr>
        <w:t xml:space="preserve"> / Der Mensch auf </w:t>
      </w:r>
      <w:proofErr w:type="spellStart"/>
      <w:r w:rsidR="00AB2985">
        <w:rPr>
          <w:i/>
        </w:rPr>
        <w:t>diese</w:t>
      </w:r>
      <w:proofErr w:type="spellEnd"/>
      <w:r w:rsidR="00AB2985">
        <w:rPr>
          <w:i/>
        </w:rPr>
        <w:t xml:space="preserve"> </w:t>
      </w:r>
      <w:proofErr w:type="spellStart"/>
      <w:r w:rsidR="00AB2985">
        <w:rPr>
          <w:i/>
        </w:rPr>
        <w:t>Erde</w:t>
      </w:r>
      <w:proofErr w:type="spellEnd"/>
      <w:r w:rsidR="00AB2985">
        <w:t>)</w:t>
      </w:r>
      <w:r w:rsidR="00AB2985" w:rsidRPr="00D63CE0">
        <w:t>:</w:t>
      </w:r>
    </w:p>
    <w:p w14:paraId="037448B3" w14:textId="77777777" w:rsidR="00AB2985" w:rsidRDefault="00AB2985" w:rsidP="00AB2985">
      <w:pPr>
        <w:spacing w:after="0"/>
        <w:jc w:val="both"/>
      </w:pPr>
    </w:p>
    <w:p w14:paraId="1F15AE35" w14:textId="77777777" w:rsidR="00AB2985" w:rsidRPr="0041014F" w:rsidRDefault="00AB2985" w:rsidP="00AB2985">
      <w:pPr>
        <w:ind w:left="720"/>
        <w:jc w:val="both"/>
        <w:rPr>
          <w:color w:val="000000" w:themeColor="text1"/>
        </w:rPr>
      </w:pPr>
      <w:r w:rsidRPr="00972C22">
        <w:rPr>
          <w:rStyle w:val="Hyperlink"/>
          <w:color w:val="000000" w:themeColor="text1"/>
          <w:u w:val="none"/>
        </w:rPr>
        <w:t xml:space="preserve">This means: the historical </w:t>
      </w:r>
      <w:proofErr w:type="spellStart"/>
      <w:r w:rsidRPr="00972C22">
        <w:rPr>
          <w:rStyle w:val="Hyperlink"/>
          <w:i/>
          <w:color w:val="000000" w:themeColor="text1"/>
          <w:u w:val="none"/>
        </w:rPr>
        <w:t>Dasein</w:t>
      </w:r>
      <w:proofErr w:type="spellEnd"/>
      <w:r w:rsidRPr="00972C22">
        <w:rPr>
          <w:rStyle w:val="Hyperlink"/>
          <w:color w:val="000000" w:themeColor="text1"/>
          <w:u w:val="none"/>
        </w:rPr>
        <w:t xml:space="preserve"> of a people is fundamentally carried and led by </w:t>
      </w:r>
      <w:proofErr w:type="gramStart"/>
      <w:r w:rsidRPr="00972C22">
        <w:rPr>
          <w:rStyle w:val="Hyperlink"/>
          <w:color w:val="000000" w:themeColor="text1"/>
          <w:u w:val="none"/>
        </w:rPr>
        <w:t>Being</w:t>
      </w:r>
      <w:proofErr w:type="gramEnd"/>
      <w:r w:rsidRPr="00972C22">
        <w:rPr>
          <w:rStyle w:val="Hyperlink"/>
          <w:color w:val="000000" w:themeColor="text1"/>
          <w:u w:val="none"/>
        </w:rPr>
        <w:t>, which the poet, who has already experienced it, is the first to place into words and thus install within a people. This process can be summarize</w:t>
      </w:r>
      <w:r>
        <w:rPr>
          <w:rStyle w:val="Hyperlink"/>
          <w:color w:val="000000" w:themeColor="text1"/>
          <w:u w:val="none"/>
        </w:rPr>
        <w:t xml:space="preserve">d by saying: the poet sets forth </w:t>
      </w:r>
      <w:proofErr w:type="gramStart"/>
      <w:r>
        <w:rPr>
          <w:rStyle w:val="Hyperlink"/>
          <w:color w:val="000000" w:themeColor="text1"/>
          <w:u w:val="none"/>
        </w:rPr>
        <w:t>Being</w:t>
      </w:r>
      <w:proofErr w:type="gramEnd"/>
      <w:r>
        <w:rPr>
          <w:rStyle w:val="Hyperlink"/>
          <w:color w:val="000000" w:themeColor="text1"/>
          <w:u w:val="none"/>
        </w:rPr>
        <w:t>. This setting forth</w:t>
      </w:r>
      <w:r w:rsidRPr="00972C22">
        <w:rPr>
          <w:rStyle w:val="Hyperlink"/>
          <w:color w:val="000000" w:themeColor="text1"/>
          <w:u w:val="none"/>
        </w:rPr>
        <w:t xml:space="preserve"> of </w:t>
      </w:r>
      <w:proofErr w:type="gramStart"/>
      <w:r w:rsidRPr="00972C22">
        <w:rPr>
          <w:rStyle w:val="Hyperlink"/>
          <w:color w:val="000000" w:themeColor="text1"/>
          <w:u w:val="none"/>
        </w:rPr>
        <w:t>Being</w:t>
      </w:r>
      <w:proofErr w:type="gramEnd"/>
      <w:r w:rsidRPr="00972C22">
        <w:rPr>
          <w:rStyle w:val="Hyperlink"/>
          <w:color w:val="000000" w:themeColor="text1"/>
          <w:u w:val="none"/>
        </w:rPr>
        <w:t xml:space="preserve"> was first accomplished by Homer, whom </w:t>
      </w:r>
      <w:proofErr w:type="spellStart"/>
      <w:r w:rsidRPr="00972C22">
        <w:rPr>
          <w:rStyle w:val="Hyperlink"/>
          <w:color w:val="000000" w:themeColor="text1"/>
          <w:u w:val="none"/>
        </w:rPr>
        <w:t>H</w:t>
      </w:r>
      <w:r w:rsidRPr="00972C22">
        <w:rPr>
          <w:rStyle w:val="Hyperlink"/>
          <w:rFonts w:cs="Times New Roman"/>
          <w:color w:val="000000" w:themeColor="text1"/>
          <w:u w:val="none"/>
        </w:rPr>
        <w:t>ö</w:t>
      </w:r>
      <w:r w:rsidRPr="00972C22">
        <w:rPr>
          <w:rStyle w:val="Hyperlink"/>
          <w:color w:val="000000" w:themeColor="text1"/>
          <w:u w:val="none"/>
        </w:rPr>
        <w:t>lderlin</w:t>
      </w:r>
      <w:proofErr w:type="spellEnd"/>
      <w:r w:rsidRPr="00972C22">
        <w:rPr>
          <w:rStyle w:val="Hyperlink"/>
          <w:color w:val="000000" w:themeColor="text1"/>
          <w:u w:val="none"/>
        </w:rPr>
        <w:t xml:space="preserve"> calls the “poet of poets.” (</w:t>
      </w:r>
      <w:r>
        <w:rPr>
          <w:rStyle w:val="Hyperlink"/>
          <w:color w:val="000000" w:themeColor="text1"/>
          <w:u w:val="none"/>
        </w:rPr>
        <w:t xml:space="preserve">Heidegger 1980, </w:t>
      </w:r>
      <w:r w:rsidRPr="00972C22">
        <w:rPr>
          <w:rStyle w:val="Hyperlink"/>
          <w:color w:val="000000" w:themeColor="text1"/>
          <w:u w:val="none"/>
        </w:rPr>
        <w:t>184, my translation)</w:t>
      </w:r>
    </w:p>
    <w:p w14:paraId="1DC8DD0E" w14:textId="77777777" w:rsidR="008877F3" w:rsidRDefault="008877F3" w:rsidP="004A35A5">
      <w:pPr>
        <w:spacing w:after="0"/>
        <w:jc w:val="both"/>
      </w:pPr>
      <w:r>
        <w:t>Heidegger’s position here</w:t>
      </w:r>
      <w:r w:rsidR="00B337FD">
        <w:t xml:space="preserve"> is in keeping with the third part of the present article. </w:t>
      </w:r>
      <w:r>
        <w:t xml:space="preserve">The first experience of Being </w:t>
      </w:r>
      <w:r>
        <w:rPr>
          <w:rFonts w:cs="Times New Roman"/>
          <w:lang w:val="en-US"/>
        </w:rPr>
        <w:t xml:space="preserve">– </w:t>
      </w:r>
      <w:r w:rsidR="00B337FD">
        <w:t xml:space="preserve">more original, though akin, to the pre-Socratic experience of </w:t>
      </w:r>
      <w:proofErr w:type="spellStart"/>
      <w:r w:rsidR="00AB2985">
        <w:rPr>
          <w:i/>
        </w:rPr>
        <w:t>physis</w:t>
      </w:r>
      <w:proofErr w:type="spellEnd"/>
      <w:r w:rsidR="00B337FD">
        <w:rPr>
          <w:rStyle w:val="FootnoteReference"/>
        </w:rPr>
        <w:footnoteReference w:id="26"/>
      </w:r>
      <w:r w:rsidR="00AB2985">
        <w:t xml:space="preserve"> </w:t>
      </w:r>
      <w:r>
        <w:rPr>
          <w:rFonts w:cs="Times New Roman"/>
          <w:lang w:val="en-US"/>
        </w:rPr>
        <w:t xml:space="preserve">– </w:t>
      </w:r>
      <w:r w:rsidR="00AB2985">
        <w:t xml:space="preserve">was </w:t>
      </w:r>
      <w:r>
        <w:t>first poetized</w:t>
      </w:r>
      <w:r w:rsidR="005E5B40">
        <w:t xml:space="preserve"> by Homer, </w:t>
      </w:r>
      <w:r w:rsidR="00AB2985">
        <w:t xml:space="preserve">in particular </w:t>
      </w:r>
      <w:r>
        <w:t xml:space="preserve">in </w:t>
      </w:r>
      <w:r w:rsidR="00AB2985">
        <w:t>his poetic image of the world as, in its deepest</w:t>
      </w:r>
      <w:r>
        <w:t xml:space="preserve"> </w:t>
      </w:r>
      <w:r w:rsidR="00AB2985">
        <w:t>foundation, a “round river”</w:t>
      </w:r>
      <w:r w:rsidR="00FD0D94">
        <w:t xml:space="preserve"> which gathers together and lets emerge all mortal and immortal beings.</w:t>
      </w:r>
      <w:r w:rsidR="00AB2985">
        <w:t xml:space="preserve"> From this point of view, even the concept of </w:t>
      </w:r>
      <w:proofErr w:type="spellStart"/>
      <w:r w:rsidR="00AB2985">
        <w:rPr>
          <w:i/>
        </w:rPr>
        <w:t>physis</w:t>
      </w:r>
      <w:proofErr w:type="spellEnd"/>
      <w:r w:rsidR="00AB2985">
        <w:t xml:space="preserve"> (self-production) is but a philosophical echo, a conceptual abstraction, of the original Greek experience of </w:t>
      </w:r>
      <w:proofErr w:type="gramStart"/>
      <w:r w:rsidR="00AB2985">
        <w:t>Being</w:t>
      </w:r>
      <w:proofErr w:type="gramEnd"/>
      <w:r>
        <w:t xml:space="preserve"> set forth by </w:t>
      </w:r>
      <w:r w:rsidR="00AB2985">
        <w:t xml:space="preserve">Homer. </w:t>
      </w:r>
      <w:r w:rsidR="0054795A">
        <w:t>Several millennia later, at a time of similarly dire nece</w:t>
      </w:r>
      <w:r w:rsidR="00EA204F">
        <w:t>ssity to that of the Achaeans</w:t>
      </w:r>
      <w:r w:rsidR="00FD0D94">
        <w:t xml:space="preserve"> prior to Achilles’s</w:t>
      </w:r>
      <w:r w:rsidR="004A35A5">
        <w:t xml:space="preserve"> decisive</w:t>
      </w:r>
      <w:r w:rsidR="00FD0D94">
        <w:t xml:space="preserve"> intervention</w:t>
      </w:r>
      <w:r w:rsidR="00E87226">
        <w:t xml:space="preserve"> in the Trojan W</w:t>
      </w:r>
      <w:r w:rsidR="004A35A5">
        <w:t>ar</w:t>
      </w:r>
      <w:r w:rsidR="0054795A">
        <w:t xml:space="preserve">, </w:t>
      </w:r>
      <w:r w:rsidR="00FD0D94">
        <w:t xml:space="preserve">the image of the world presented in </w:t>
      </w:r>
      <w:r>
        <w:t xml:space="preserve">Aldo </w:t>
      </w:r>
      <w:r w:rsidR="00AB2985">
        <w:t xml:space="preserve">Leopold’s “The Round River: A Parable” </w:t>
      </w:r>
      <w:r w:rsidR="0054795A">
        <w:t xml:space="preserve">may be seen as </w:t>
      </w:r>
      <w:r w:rsidR="00EA204F">
        <w:t xml:space="preserve">a </w:t>
      </w:r>
      <w:r w:rsidR="0054795A">
        <w:t>redi</w:t>
      </w:r>
      <w:r w:rsidR="00EA204F">
        <w:t>scovery and reworking</w:t>
      </w:r>
      <w:r w:rsidR="0054795A">
        <w:t xml:space="preserve"> of the original, yet historically overlooked, experience of Being</w:t>
      </w:r>
      <w:r w:rsidR="00EA204F">
        <w:t xml:space="preserve"> first</w:t>
      </w:r>
      <w:r w:rsidR="0054795A">
        <w:t xml:space="preserve"> poetized by Homer. It </w:t>
      </w:r>
      <w:r w:rsidR="00D852B3">
        <w:t xml:space="preserve">is </w:t>
      </w:r>
      <w:r w:rsidR="00E403DA">
        <w:t xml:space="preserve">up </w:t>
      </w:r>
      <w:r w:rsidR="0054795A">
        <w:t xml:space="preserve">to us, heirs of Homer and heirs of Leopold, </w:t>
      </w:r>
      <w:r w:rsidR="004A35A5">
        <w:t>to use</w:t>
      </w:r>
      <w:r w:rsidR="00EA204F">
        <w:t xml:space="preserve"> </w:t>
      </w:r>
      <w:r w:rsidR="00FD0D94">
        <w:t xml:space="preserve">it </w:t>
      </w:r>
      <w:r w:rsidR="0054795A">
        <w:t>wisely.</w:t>
      </w:r>
    </w:p>
    <w:p w14:paraId="3DD52599" w14:textId="77777777" w:rsidR="00C413CB" w:rsidRPr="00C413CB" w:rsidRDefault="00C413CB" w:rsidP="007F05F7">
      <w:pPr>
        <w:spacing w:after="0"/>
        <w:jc w:val="both"/>
        <w:rPr>
          <w:rFonts w:cs="Times New Roman"/>
        </w:rPr>
      </w:pPr>
    </w:p>
    <w:p w14:paraId="35102B4F" w14:textId="77777777" w:rsidR="00D4200F" w:rsidRDefault="00D4200F" w:rsidP="007F05F7">
      <w:pPr>
        <w:spacing w:after="0"/>
        <w:jc w:val="both"/>
        <w:rPr>
          <w:rFonts w:cs="Times New Roman"/>
          <w:b/>
        </w:rPr>
      </w:pPr>
      <w:r>
        <w:rPr>
          <w:rFonts w:cs="Times New Roman"/>
          <w:b/>
        </w:rPr>
        <w:t>Acknowledgements</w:t>
      </w:r>
    </w:p>
    <w:p w14:paraId="485A4F8A" w14:textId="77777777" w:rsidR="00D4200F" w:rsidRPr="00D4200F" w:rsidRDefault="00D4200F" w:rsidP="007F05F7">
      <w:pPr>
        <w:spacing w:after="0"/>
        <w:jc w:val="both"/>
        <w:rPr>
          <w:rFonts w:cs="Times New Roman"/>
        </w:rPr>
      </w:pPr>
      <w:r w:rsidRPr="00D4200F">
        <w:rPr>
          <w:rFonts w:cs="Times New Roman"/>
        </w:rPr>
        <w:t xml:space="preserve">I would like to thank </w:t>
      </w:r>
      <w:proofErr w:type="gramStart"/>
      <w:r w:rsidRPr="00D4200F">
        <w:rPr>
          <w:rFonts w:cs="Times New Roman"/>
        </w:rPr>
        <w:t>Lyonnaise</w:t>
      </w:r>
      <w:proofErr w:type="gramEnd"/>
      <w:r w:rsidRPr="00D4200F">
        <w:rPr>
          <w:rFonts w:cs="Times New Roman"/>
        </w:rPr>
        <w:t xml:space="preserve"> des </w:t>
      </w:r>
      <w:proofErr w:type="spellStart"/>
      <w:r w:rsidRPr="00D4200F">
        <w:rPr>
          <w:rFonts w:cs="Times New Roman"/>
        </w:rPr>
        <w:t>Eaux</w:t>
      </w:r>
      <w:proofErr w:type="spellEnd"/>
      <w:r w:rsidRPr="00D4200F">
        <w:rPr>
          <w:rFonts w:cs="Times New Roman"/>
        </w:rPr>
        <w:t xml:space="preserve"> for their support of the Industrial Chair: Rationalities, Uses, and Imaginaries of Water, of the Faculty of Philosophy of University Jean Moulin Lyon 3, in which this research was carried out. </w:t>
      </w:r>
      <w:r w:rsidRPr="00A25A2C">
        <w:rPr>
          <w:rFonts w:cs="Times New Roman"/>
        </w:rPr>
        <w:t xml:space="preserve">I would also like to thank the Aldo Leopold Foundation for their help regarding the question of the composition date of “The Round River: A Parable,” </w:t>
      </w:r>
      <w:r w:rsidR="00687C34">
        <w:rPr>
          <w:rFonts w:cs="Times New Roman"/>
        </w:rPr>
        <w:t xml:space="preserve">and in </w:t>
      </w:r>
      <w:r w:rsidRPr="00A25A2C">
        <w:rPr>
          <w:rFonts w:cs="Times New Roman"/>
        </w:rPr>
        <w:t xml:space="preserve">particular </w:t>
      </w:r>
      <w:r w:rsidR="00645363">
        <w:rPr>
          <w:rFonts w:cs="Times New Roman"/>
        </w:rPr>
        <w:t xml:space="preserve">Susan </w:t>
      </w:r>
      <w:proofErr w:type="spellStart"/>
      <w:r w:rsidR="00645363">
        <w:rPr>
          <w:rFonts w:cs="Times New Roman"/>
        </w:rPr>
        <w:t>Flader</w:t>
      </w:r>
      <w:proofErr w:type="spellEnd"/>
      <w:r w:rsidR="00645363">
        <w:rPr>
          <w:rFonts w:cs="Times New Roman"/>
        </w:rPr>
        <w:t>,</w:t>
      </w:r>
      <w:r w:rsidRPr="00A25A2C">
        <w:rPr>
          <w:rFonts w:cs="Times New Roman"/>
        </w:rPr>
        <w:t xml:space="preserve"> Curt </w:t>
      </w:r>
      <w:proofErr w:type="spellStart"/>
      <w:r w:rsidRPr="00A25A2C">
        <w:rPr>
          <w:rFonts w:cs="Times New Roman"/>
        </w:rPr>
        <w:t>Meine</w:t>
      </w:r>
      <w:proofErr w:type="spellEnd"/>
      <w:r w:rsidR="00645363">
        <w:rPr>
          <w:rFonts w:cs="Times New Roman"/>
        </w:rPr>
        <w:t xml:space="preserve">, and Jennifer </w:t>
      </w:r>
      <w:proofErr w:type="spellStart"/>
      <w:r w:rsidR="00645363">
        <w:rPr>
          <w:rFonts w:cs="Times New Roman"/>
        </w:rPr>
        <w:t>Kobylecky</w:t>
      </w:r>
      <w:proofErr w:type="spellEnd"/>
      <w:r w:rsidRPr="00A25A2C">
        <w:rPr>
          <w:rFonts w:cs="Times New Roman"/>
        </w:rPr>
        <w:t>.</w:t>
      </w:r>
    </w:p>
    <w:p w14:paraId="4BAA32CE" w14:textId="77777777" w:rsidR="00D4200F" w:rsidRPr="00A07D3A" w:rsidRDefault="00D4200F" w:rsidP="007F05F7">
      <w:pPr>
        <w:spacing w:after="0"/>
        <w:jc w:val="both"/>
        <w:rPr>
          <w:rFonts w:cs="Times New Roman"/>
          <w:b/>
        </w:rPr>
      </w:pPr>
    </w:p>
    <w:p w14:paraId="5B6BE239" w14:textId="77777777" w:rsidR="00E93F35" w:rsidRDefault="00E93F35" w:rsidP="007F05F7">
      <w:pPr>
        <w:spacing w:after="0"/>
        <w:jc w:val="both"/>
        <w:rPr>
          <w:rFonts w:cs="Times New Roman"/>
          <w:b/>
          <w:lang w:val="en-US"/>
        </w:rPr>
      </w:pPr>
      <w:r w:rsidRPr="00FB598C">
        <w:rPr>
          <w:rFonts w:cs="Times New Roman"/>
          <w:b/>
          <w:lang w:val="en-US"/>
        </w:rPr>
        <w:t>Bibliography</w:t>
      </w:r>
    </w:p>
    <w:p w14:paraId="54D2994B" w14:textId="77777777" w:rsidR="00266E24" w:rsidRDefault="00266E24" w:rsidP="00266E24">
      <w:pPr>
        <w:spacing w:after="0"/>
        <w:rPr>
          <w:i/>
        </w:rPr>
      </w:pPr>
      <w:r>
        <w:t xml:space="preserve">Bateson, Gregory. 1978. </w:t>
      </w:r>
      <w:r w:rsidRPr="00DD7511">
        <w:rPr>
          <w:i/>
        </w:rPr>
        <w:t>Steps to an Ecology of Mind</w:t>
      </w:r>
      <w:r>
        <w:rPr>
          <w:i/>
        </w:rPr>
        <w:t xml:space="preserve">: Collected Essays in Anthropology, Psychiatry, </w:t>
      </w:r>
    </w:p>
    <w:p w14:paraId="2E4FC45D" w14:textId="77777777" w:rsidR="00266E24" w:rsidRDefault="00266E24" w:rsidP="00266E24">
      <w:pPr>
        <w:spacing w:after="0"/>
        <w:ind w:firstLine="720"/>
      </w:pPr>
      <w:r>
        <w:rPr>
          <w:i/>
        </w:rPr>
        <w:t>Evolution, and Epistemology</w:t>
      </w:r>
      <w:r w:rsidR="006B048F">
        <w:t>. London: Granada Publishing.</w:t>
      </w:r>
    </w:p>
    <w:p w14:paraId="452CEFC3" w14:textId="77777777" w:rsidR="00181543" w:rsidRDefault="00181543" w:rsidP="00181543">
      <w:pPr>
        <w:spacing w:after="0"/>
        <w:rPr>
          <w:i/>
        </w:rPr>
      </w:pPr>
      <w:proofErr w:type="spellStart"/>
      <w:r>
        <w:t>Braungart</w:t>
      </w:r>
      <w:proofErr w:type="spellEnd"/>
      <w:r>
        <w:t xml:space="preserve">, Michael and McDonough, William. 2009. </w:t>
      </w:r>
      <w:r>
        <w:rPr>
          <w:i/>
        </w:rPr>
        <w:t xml:space="preserve">Cradle to Cradle: Re-Making the Way we </w:t>
      </w:r>
      <w:proofErr w:type="gramStart"/>
      <w:r>
        <w:rPr>
          <w:i/>
        </w:rPr>
        <w:t>Make</w:t>
      </w:r>
      <w:proofErr w:type="gramEnd"/>
      <w:r>
        <w:rPr>
          <w:i/>
        </w:rPr>
        <w:t xml:space="preserve"> </w:t>
      </w:r>
    </w:p>
    <w:p w14:paraId="67F6ECB8" w14:textId="77777777" w:rsidR="00181543" w:rsidRPr="00266E24" w:rsidRDefault="00181543" w:rsidP="00181543">
      <w:pPr>
        <w:spacing w:after="0"/>
        <w:ind w:firstLine="720"/>
      </w:pPr>
      <w:r>
        <w:rPr>
          <w:i/>
        </w:rPr>
        <w:t>Things</w:t>
      </w:r>
      <w:r>
        <w:t>. London: Vintage.</w:t>
      </w:r>
    </w:p>
    <w:p w14:paraId="06E449BB" w14:textId="77777777" w:rsidR="007C7130" w:rsidRPr="00FB598C" w:rsidRDefault="007C7130" w:rsidP="007F05F7">
      <w:pPr>
        <w:spacing w:after="0"/>
        <w:jc w:val="both"/>
        <w:rPr>
          <w:rFonts w:cs="Times New Roman"/>
          <w:lang w:val="en-US"/>
        </w:rPr>
      </w:pPr>
      <w:proofErr w:type="spellStart"/>
      <w:r w:rsidRPr="00FB598C">
        <w:rPr>
          <w:rFonts w:cs="Times New Roman"/>
          <w:lang w:val="en-US"/>
        </w:rPr>
        <w:t>Callicott</w:t>
      </w:r>
      <w:proofErr w:type="spellEnd"/>
      <w:r w:rsidRPr="00FB598C">
        <w:rPr>
          <w:rFonts w:cs="Times New Roman"/>
          <w:lang w:val="en-US"/>
        </w:rPr>
        <w:t xml:space="preserve">, J. Baird. 1989. </w:t>
      </w:r>
      <w:proofErr w:type="gramStart"/>
      <w:r w:rsidR="00A15DE4">
        <w:rPr>
          <w:rFonts w:cs="Times New Roman"/>
          <w:i/>
          <w:lang w:val="en-US"/>
        </w:rPr>
        <w:t>In</w:t>
      </w:r>
      <w:proofErr w:type="gramEnd"/>
      <w:r w:rsidR="00A15DE4">
        <w:rPr>
          <w:rFonts w:cs="Times New Roman"/>
          <w:i/>
          <w:lang w:val="en-US"/>
        </w:rPr>
        <w:t xml:space="preserve"> Defens</w:t>
      </w:r>
      <w:r w:rsidRPr="00FB598C">
        <w:rPr>
          <w:rFonts w:cs="Times New Roman"/>
          <w:i/>
          <w:lang w:val="en-US"/>
        </w:rPr>
        <w:t xml:space="preserve">e of the Land </w:t>
      </w:r>
      <w:bookmarkStart w:id="0" w:name="_GoBack"/>
      <w:r w:rsidRPr="00FB598C">
        <w:rPr>
          <w:rFonts w:cs="Times New Roman"/>
          <w:i/>
          <w:lang w:val="en-US"/>
        </w:rPr>
        <w:t>Ethic</w:t>
      </w:r>
      <w:bookmarkEnd w:id="0"/>
      <w:r w:rsidRPr="00FB598C">
        <w:rPr>
          <w:rFonts w:cs="Times New Roman"/>
          <w:i/>
          <w:lang w:val="en-US"/>
        </w:rPr>
        <w:t>: Essays in Environmental Philosophy</w:t>
      </w:r>
      <w:r w:rsidRPr="00FB598C">
        <w:rPr>
          <w:rFonts w:cs="Times New Roman"/>
          <w:lang w:val="en-US"/>
        </w:rPr>
        <w:t xml:space="preserve">. New York: </w:t>
      </w:r>
    </w:p>
    <w:p w14:paraId="7EED3A36" w14:textId="77777777" w:rsidR="007C7130" w:rsidRPr="00FB598C" w:rsidRDefault="007C7130" w:rsidP="007F05F7">
      <w:pPr>
        <w:spacing w:after="0"/>
        <w:ind w:firstLine="720"/>
        <w:jc w:val="both"/>
        <w:rPr>
          <w:rFonts w:cs="Times New Roman"/>
          <w:lang w:val="en-US"/>
        </w:rPr>
      </w:pPr>
      <w:r w:rsidRPr="00FB598C">
        <w:rPr>
          <w:rFonts w:cs="Times New Roman"/>
          <w:lang w:val="en-US"/>
        </w:rPr>
        <w:t>SUNY.</w:t>
      </w:r>
    </w:p>
    <w:p w14:paraId="6DDF1B0E" w14:textId="77777777" w:rsidR="00DA04E4" w:rsidRDefault="007C7130" w:rsidP="007F05F7">
      <w:pPr>
        <w:spacing w:after="0"/>
        <w:jc w:val="both"/>
        <w:rPr>
          <w:rFonts w:cs="Times New Roman"/>
          <w:lang w:val="en-US"/>
        </w:rPr>
      </w:pPr>
      <w:r w:rsidRPr="00FB598C">
        <w:rPr>
          <w:rFonts w:cs="Times New Roman"/>
          <w:lang w:val="en-US"/>
        </w:rPr>
        <w:lastRenderedPageBreak/>
        <w:t xml:space="preserve">−. 1989a. </w:t>
      </w:r>
      <w:proofErr w:type="gramStart"/>
      <w:r w:rsidR="00DA04E4" w:rsidRPr="00FB598C">
        <w:rPr>
          <w:rFonts w:cs="Times New Roman"/>
          <w:lang w:val="en-US"/>
        </w:rPr>
        <w:t>The</w:t>
      </w:r>
      <w:proofErr w:type="gramEnd"/>
      <w:r w:rsidR="00DA04E4" w:rsidRPr="00FB598C">
        <w:rPr>
          <w:rFonts w:cs="Times New Roman"/>
          <w:lang w:val="en-US"/>
        </w:rPr>
        <w:t xml:space="preserve"> Conceptual Foundations of the Land Ethic. </w:t>
      </w:r>
      <w:r w:rsidR="00DA04E4">
        <w:rPr>
          <w:rFonts w:cs="Times New Roman"/>
          <w:i/>
          <w:lang w:val="en-US"/>
        </w:rPr>
        <w:t>In Defens</w:t>
      </w:r>
      <w:r w:rsidR="00DA04E4" w:rsidRPr="00FB598C">
        <w:rPr>
          <w:rFonts w:cs="Times New Roman"/>
          <w:i/>
          <w:lang w:val="en-US"/>
        </w:rPr>
        <w:t>e of the Land Ethic</w:t>
      </w:r>
      <w:r w:rsidR="004140B8">
        <w:rPr>
          <w:rFonts w:cs="Times New Roman"/>
          <w:lang w:val="en-US"/>
        </w:rPr>
        <w:t>,</w:t>
      </w:r>
      <w:r w:rsidR="00DA04E4" w:rsidRPr="00FB598C">
        <w:rPr>
          <w:rFonts w:cs="Times New Roman"/>
          <w:lang w:val="en-US"/>
        </w:rPr>
        <w:t xml:space="preserve"> 75-99.</w:t>
      </w:r>
    </w:p>
    <w:p w14:paraId="231DE897" w14:textId="77777777" w:rsidR="000304C0" w:rsidRPr="00FB598C" w:rsidRDefault="000304C0" w:rsidP="000304C0">
      <w:pPr>
        <w:spacing w:after="0"/>
        <w:jc w:val="both"/>
        <w:rPr>
          <w:rFonts w:cs="Times New Roman"/>
          <w:lang w:val="en-US"/>
        </w:rPr>
      </w:pPr>
      <w:r w:rsidRPr="00FB598C">
        <w:rPr>
          <w:rFonts w:cs="Times New Roman"/>
          <w:lang w:val="en-US"/>
        </w:rPr>
        <w:t>−</w:t>
      </w:r>
      <w:r>
        <w:rPr>
          <w:rFonts w:cs="Times New Roman"/>
          <w:lang w:val="en-US"/>
        </w:rPr>
        <w:t>. 1989b</w:t>
      </w:r>
      <w:r w:rsidRPr="00FB598C">
        <w:rPr>
          <w:rFonts w:cs="Times New Roman"/>
          <w:lang w:val="en-US"/>
        </w:rPr>
        <w:t xml:space="preserve">. </w:t>
      </w:r>
      <w:proofErr w:type="gramStart"/>
      <w:r w:rsidRPr="00FB598C">
        <w:rPr>
          <w:rFonts w:cs="Times New Roman"/>
          <w:lang w:val="en-US"/>
        </w:rPr>
        <w:t>The</w:t>
      </w:r>
      <w:proofErr w:type="gramEnd"/>
      <w:r w:rsidRPr="00FB598C">
        <w:rPr>
          <w:rFonts w:cs="Times New Roman"/>
          <w:lang w:val="en-US"/>
        </w:rPr>
        <w:t xml:space="preserve"> Metaphysical Implications of Ecol</w:t>
      </w:r>
      <w:r>
        <w:rPr>
          <w:rFonts w:cs="Times New Roman"/>
          <w:lang w:val="en-US"/>
        </w:rPr>
        <w:t xml:space="preserve">ogy. </w:t>
      </w:r>
      <w:r>
        <w:rPr>
          <w:rFonts w:cs="Times New Roman"/>
          <w:i/>
          <w:lang w:val="en-US"/>
        </w:rPr>
        <w:t>In Defens</w:t>
      </w:r>
      <w:r w:rsidRPr="00FB598C">
        <w:rPr>
          <w:rFonts w:cs="Times New Roman"/>
          <w:i/>
          <w:lang w:val="en-US"/>
        </w:rPr>
        <w:t>e of the Land Ethic</w:t>
      </w:r>
      <w:r w:rsidR="004140B8">
        <w:rPr>
          <w:rFonts w:cs="Times New Roman"/>
          <w:lang w:val="en-US"/>
        </w:rPr>
        <w:t>,</w:t>
      </w:r>
      <w:r>
        <w:rPr>
          <w:rFonts w:cs="Times New Roman"/>
          <w:lang w:val="en-US"/>
        </w:rPr>
        <w:t xml:space="preserve"> 101-114.</w:t>
      </w:r>
    </w:p>
    <w:p w14:paraId="4D70B01D" w14:textId="77777777" w:rsidR="00FA03ED" w:rsidRDefault="000304C0" w:rsidP="000304C0">
      <w:pPr>
        <w:spacing w:after="0"/>
        <w:jc w:val="both"/>
        <w:rPr>
          <w:rFonts w:cs="Times New Roman"/>
          <w:lang w:val="en-US"/>
        </w:rPr>
      </w:pPr>
      <w:r w:rsidRPr="00FB598C">
        <w:rPr>
          <w:rFonts w:cs="Times New Roman"/>
          <w:lang w:val="en-US"/>
        </w:rPr>
        <w:t xml:space="preserve">−. 1989c. </w:t>
      </w:r>
      <w:r w:rsidR="00FA03ED" w:rsidRPr="00FB598C">
        <w:rPr>
          <w:rFonts w:cs="Times New Roman"/>
          <w:lang w:val="en-US"/>
        </w:rPr>
        <w:t xml:space="preserve">Animal Liberation: A Triangular Affair. </w:t>
      </w:r>
      <w:r w:rsidR="00FA03ED">
        <w:rPr>
          <w:rFonts w:cs="Times New Roman"/>
          <w:i/>
          <w:lang w:val="en-US"/>
        </w:rPr>
        <w:t>In Defens</w:t>
      </w:r>
      <w:r w:rsidR="00FA03ED" w:rsidRPr="00FB598C">
        <w:rPr>
          <w:rFonts w:cs="Times New Roman"/>
          <w:i/>
          <w:lang w:val="en-US"/>
        </w:rPr>
        <w:t>e of the Land Ethic</w:t>
      </w:r>
      <w:r w:rsidR="004140B8">
        <w:rPr>
          <w:rFonts w:cs="Times New Roman"/>
          <w:lang w:val="en-US"/>
        </w:rPr>
        <w:t>,</w:t>
      </w:r>
      <w:r w:rsidR="00FA03ED" w:rsidRPr="00FB598C">
        <w:rPr>
          <w:rFonts w:cs="Times New Roman"/>
          <w:lang w:val="en-US"/>
        </w:rPr>
        <w:t xml:space="preserve"> 15-38.</w:t>
      </w:r>
    </w:p>
    <w:p w14:paraId="77211868" w14:textId="77777777" w:rsidR="00FA03ED" w:rsidRDefault="000304C0" w:rsidP="00FA03ED">
      <w:pPr>
        <w:spacing w:after="0"/>
        <w:jc w:val="both"/>
        <w:rPr>
          <w:rFonts w:cs="Times New Roman"/>
          <w:i/>
          <w:lang w:val="en-US"/>
        </w:rPr>
      </w:pPr>
      <w:r w:rsidRPr="00FB598C">
        <w:rPr>
          <w:rFonts w:cs="Times New Roman"/>
          <w:lang w:val="en-US"/>
        </w:rPr>
        <w:t>−. 1989d.</w:t>
      </w:r>
      <w:r w:rsidR="00FA03ED">
        <w:rPr>
          <w:rFonts w:cs="Times New Roman"/>
          <w:lang w:val="en-US"/>
        </w:rPr>
        <w:t xml:space="preserve"> </w:t>
      </w:r>
      <w:r w:rsidR="00FA03ED" w:rsidRPr="00FB598C">
        <w:rPr>
          <w:rFonts w:cs="Times New Roman"/>
          <w:lang w:val="en-US"/>
        </w:rPr>
        <w:t xml:space="preserve">Elements of an Environmental Ethic: Moral </w:t>
      </w:r>
      <w:proofErr w:type="spellStart"/>
      <w:r w:rsidR="00FA03ED" w:rsidRPr="00FB598C">
        <w:rPr>
          <w:rFonts w:cs="Times New Roman"/>
          <w:lang w:val="en-US"/>
        </w:rPr>
        <w:t>Considerability</w:t>
      </w:r>
      <w:proofErr w:type="spellEnd"/>
      <w:r w:rsidR="00FA03ED" w:rsidRPr="00FB598C">
        <w:rPr>
          <w:rFonts w:cs="Times New Roman"/>
          <w:lang w:val="en-US"/>
        </w:rPr>
        <w:t xml:space="preserve"> and the Biotic Community. </w:t>
      </w:r>
      <w:r w:rsidR="00FA03ED">
        <w:rPr>
          <w:rFonts w:cs="Times New Roman"/>
          <w:i/>
          <w:lang w:val="en-US"/>
        </w:rPr>
        <w:t xml:space="preserve">In </w:t>
      </w:r>
    </w:p>
    <w:p w14:paraId="4BB23FBF" w14:textId="77777777" w:rsidR="007C7130" w:rsidRPr="00FB598C" w:rsidRDefault="00FA03ED" w:rsidP="00FA03ED">
      <w:pPr>
        <w:spacing w:after="0"/>
        <w:ind w:firstLine="720"/>
        <w:jc w:val="both"/>
        <w:rPr>
          <w:rFonts w:cs="Times New Roman"/>
          <w:lang w:val="en-US"/>
        </w:rPr>
      </w:pPr>
      <w:r>
        <w:rPr>
          <w:rFonts w:cs="Times New Roman"/>
          <w:i/>
          <w:lang w:val="en-US"/>
        </w:rPr>
        <w:t>Defens</w:t>
      </w:r>
      <w:r w:rsidRPr="00FB598C">
        <w:rPr>
          <w:rFonts w:cs="Times New Roman"/>
          <w:i/>
          <w:lang w:val="en-US"/>
        </w:rPr>
        <w:t>e of the Land Ethic</w:t>
      </w:r>
      <w:r w:rsidR="004140B8">
        <w:rPr>
          <w:rFonts w:cs="Times New Roman"/>
          <w:lang w:val="en-US"/>
        </w:rPr>
        <w:t>,</w:t>
      </w:r>
      <w:r>
        <w:rPr>
          <w:rFonts w:cs="Times New Roman"/>
          <w:lang w:val="en-US"/>
        </w:rPr>
        <w:t xml:space="preserve"> 63-73.</w:t>
      </w:r>
    </w:p>
    <w:p w14:paraId="104466DE" w14:textId="77777777" w:rsidR="007C7130" w:rsidRPr="00FB598C" w:rsidRDefault="007C7130" w:rsidP="00FA03ED">
      <w:pPr>
        <w:spacing w:after="0"/>
        <w:jc w:val="both"/>
        <w:rPr>
          <w:rFonts w:cs="Times New Roman"/>
          <w:lang w:val="en-US"/>
        </w:rPr>
      </w:pPr>
      <w:r w:rsidRPr="00FB598C">
        <w:rPr>
          <w:rFonts w:cs="Times New Roman"/>
          <w:lang w:val="en-US"/>
        </w:rPr>
        <w:t>−</w:t>
      </w:r>
      <w:r w:rsidR="000304C0">
        <w:rPr>
          <w:rFonts w:cs="Times New Roman"/>
          <w:lang w:val="en-US"/>
        </w:rPr>
        <w:t>. 1989e</w:t>
      </w:r>
      <w:r w:rsidR="00FA03ED">
        <w:rPr>
          <w:rFonts w:cs="Times New Roman"/>
          <w:lang w:val="en-US"/>
        </w:rPr>
        <w:t xml:space="preserve">. </w:t>
      </w:r>
      <w:proofErr w:type="gramStart"/>
      <w:r w:rsidR="00FA03ED" w:rsidRPr="00FB598C">
        <w:rPr>
          <w:rFonts w:cs="Times New Roman"/>
          <w:lang w:val="en-US"/>
        </w:rPr>
        <w:t>On</w:t>
      </w:r>
      <w:proofErr w:type="gramEnd"/>
      <w:r w:rsidR="00FA03ED" w:rsidRPr="00FB598C">
        <w:rPr>
          <w:rFonts w:cs="Times New Roman"/>
          <w:lang w:val="en-US"/>
        </w:rPr>
        <w:t xml:space="preserve"> the intri</w:t>
      </w:r>
      <w:r w:rsidR="00FA03ED">
        <w:rPr>
          <w:rFonts w:cs="Times New Roman"/>
          <w:lang w:val="en-US"/>
        </w:rPr>
        <w:t>nsic value of non-human species</w:t>
      </w:r>
      <w:r w:rsidR="00FA03ED" w:rsidRPr="00FB598C">
        <w:rPr>
          <w:rFonts w:cs="Times New Roman"/>
          <w:lang w:val="en-US"/>
        </w:rPr>
        <w:t xml:space="preserve">. </w:t>
      </w:r>
      <w:r w:rsidR="00FA03ED">
        <w:rPr>
          <w:rFonts w:cs="Times New Roman"/>
          <w:i/>
          <w:lang w:val="en-US"/>
        </w:rPr>
        <w:t>In Defens</w:t>
      </w:r>
      <w:r w:rsidR="00FA03ED" w:rsidRPr="00FB598C">
        <w:rPr>
          <w:rFonts w:cs="Times New Roman"/>
          <w:i/>
          <w:lang w:val="en-US"/>
        </w:rPr>
        <w:t>e of the Land Ethic</w:t>
      </w:r>
      <w:r w:rsidR="004140B8">
        <w:rPr>
          <w:rFonts w:cs="Times New Roman"/>
          <w:lang w:val="en-US"/>
        </w:rPr>
        <w:t>,</w:t>
      </w:r>
      <w:r w:rsidR="00FA03ED">
        <w:rPr>
          <w:rFonts w:cs="Times New Roman"/>
          <w:lang w:val="en-US"/>
        </w:rPr>
        <w:t xml:space="preserve"> 129-155.</w:t>
      </w:r>
    </w:p>
    <w:p w14:paraId="2B2B1C61" w14:textId="77777777" w:rsidR="007C7130" w:rsidRDefault="007C7130" w:rsidP="007F05F7">
      <w:pPr>
        <w:spacing w:after="0"/>
        <w:jc w:val="both"/>
        <w:rPr>
          <w:rFonts w:cs="Times New Roman"/>
          <w:lang w:val="en-US"/>
        </w:rPr>
      </w:pPr>
      <w:r w:rsidRPr="00FB598C">
        <w:rPr>
          <w:rFonts w:cs="Times New Roman"/>
          <w:lang w:val="en-US"/>
        </w:rPr>
        <w:t>−</w:t>
      </w:r>
      <w:r w:rsidR="000304C0">
        <w:rPr>
          <w:rFonts w:cs="Times New Roman"/>
          <w:lang w:val="en-US"/>
        </w:rPr>
        <w:t>. 1989f</w:t>
      </w:r>
      <w:r w:rsidRPr="00FB598C">
        <w:rPr>
          <w:rFonts w:cs="Times New Roman"/>
          <w:lang w:val="en-US"/>
        </w:rPr>
        <w:t xml:space="preserve">. Leopold’s Land Aesthetic. </w:t>
      </w:r>
      <w:r w:rsidR="00A15DE4">
        <w:rPr>
          <w:rFonts w:cs="Times New Roman"/>
          <w:i/>
          <w:lang w:val="en-US"/>
        </w:rPr>
        <w:t>In Defens</w:t>
      </w:r>
      <w:r w:rsidR="00A15DE4" w:rsidRPr="00FB598C">
        <w:rPr>
          <w:rFonts w:cs="Times New Roman"/>
          <w:i/>
          <w:lang w:val="en-US"/>
        </w:rPr>
        <w:t>e of the Land Ethic</w:t>
      </w:r>
      <w:r w:rsidR="004140B8">
        <w:rPr>
          <w:rFonts w:cs="Times New Roman"/>
          <w:lang w:val="en-US"/>
        </w:rPr>
        <w:t xml:space="preserve">, </w:t>
      </w:r>
      <w:r w:rsidRPr="00FB598C">
        <w:rPr>
          <w:rFonts w:cs="Times New Roman"/>
          <w:lang w:val="en-US"/>
        </w:rPr>
        <w:t>239-247.</w:t>
      </w:r>
    </w:p>
    <w:p w14:paraId="2FEC84E3" w14:textId="77777777" w:rsidR="00283F05" w:rsidRDefault="00283F05" w:rsidP="00283F05">
      <w:pPr>
        <w:spacing w:after="0"/>
      </w:pPr>
      <w:r w:rsidRPr="00FB598C">
        <w:rPr>
          <w:rFonts w:cs="Times New Roman"/>
          <w:lang w:val="en-US"/>
        </w:rPr>
        <w:t>−</w:t>
      </w:r>
      <w:r>
        <w:rPr>
          <w:rFonts w:cs="Times New Roman"/>
          <w:lang w:val="en-US"/>
        </w:rPr>
        <w:t>. 1995.</w:t>
      </w:r>
      <w:r>
        <w:t xml:space="preserve"> </w:t>
      </w:r>
      <w:r w:rsidRPr="00283F05">
        <w:t xml:space="preserve">Intrinsic Value in Nature: A </w:t>
      </w:r>
      <w:proofErr w:type="spellStart"/>
      <w:r w:rsidRPr="00283F05">
        <w:t>Metaethical</w:t>
      </w:r>
      <w:proofErr w:type="spellEnd"/>
      <w:r w:rsidRPr="00283F05">
        <w:t xml:space="preserve"> Analysis</w:t>
      </w:r>
      <w:r>
        <w:t xml:space="preserve">. </w:t>
      </w:r>
      <w:r w:rsidRPr="00283F05">
        <w:rPr>
          <w:i/>
        </w:rPr>
        <w:t>Electronic Journal of Analytic Philosophy</w:t>
      </w:r>
      <w:r>
        <w:t>, 3.</w:t>
      </w:r>
    </w:p>
    <w:p w14:paraId="1FB2D587" w14:textId="77777777" w:rsidR="00F03FCC" w:rsidRDefault="00F03FCC" w:rsidP="00F03FCC">
      <w:pPr>
        <w:spacing w:after="0"/>
        <w:jc w:val="both"/>
        <w:rPr>
          <w:i/>
        </w:rPr>
      </w:pPr>
      <w:r w:rsidRPr="00FB598C">
        <w:rPr>
          <w:rFonts w:cs="Times New Roman"/>
          <w:lang w:val="en-US"/>
        </w:rPr>
        <w:t>−</w:t>
      </w:r>
      <w:r>
        <w:rPr>
          <w:rFonts w:cs="Times New Roman"/>
          <w:lang w:val="en-US"/>
        </w:rPr>
        <w:t>. 2011.</w:t>
      </w:r>
      <w:r>
        <w:t xml:space="preserve"> The Worldview Concept and Aldo Leopold’s Project of “World View” Remediation. </w:t>
      </w:r>
      <w:r>
        <w:rPr>
          <w:i/>
        </w:rPr>
        <w:t xml:space="preserve">Journal </w:t>
      </w:r>
    </w:p>
    <w:p w14:paraId="2AB66673" w14:textId="77777777" w:rsidR="00F03FCC" w:rsidRPr="00283F05" w:rsidRDefault="00F03FCC" w:rsidP="00F03FCC">
      <w:pPr>
        <w:spacing w:after="0"/>
        <w:ind w:firstLine="720"/>
        <w:jc w:val="both"/>
      </w:pPr>
      <w:proofErr w:type="gramStart"/>
      <w:r>
        <w:rPr>
          <w:i/>
        </w:rPr>
        <w:t>for</w:t>
      </w:r>
      <w:proofErr w:type="gramEnd"/>
      <w:r>
        <w:rPr>
          <w:i/>
        </w:rPr>
        <w:t xml:space="preserve"> the Study of Religion, Nature and Culture</w:t>
      </w:r>
      <w:r>
        <w:t xml:space="preserve"> 5 (4), 2011</w:t>
      </w:r>
      <w:r w:rsidR="004140B8">
        <w:t>:</w:t>
      </w:r>
      <w:r>
        <w:t xml:space="preserve"> 509-528.</w:t>
      </w:r>
    </w:p>
    <w:p w14:paraId="32850B6A" w14:textId="77777777" w:rsidR="007C7130" w:rsidRDefault="007C7130" w:rsidP="007F05F7">
      <w:pPr>
        <w:spacing w:after="0"/>
        <w:jc w:val="both"/>
        <w:rPr>
          <w:rFonts w:cs="Times New Roman"/>
          <w:lang w:val="en-US"/>
        </w:rPr>
      </w:pPr>
      <w:r w:rsidRPr="00FB598C">
        <w:rPr>
          <w:rFonts w:cs="Times New Roman"/>
          <w:lang w:val="en-US"/>
        </w:rPr>
        <w:t xml:space="preserve">Commoner, Barry. 1971. </w:t>
      </w:r>
      <w:r w:rsidRPr="00FB598C">
        <w:rPr>
          <w:rFonts w:cs="Times New Roman"/>
          <w:i/>
          <w:lang w:val="en-US"/>
        </w:rPr>
        <w:t>The Closing Circle: Nature, Man, and Technology</w:t>
      </w:r>
      <w:r w:rsidR="00FA03ED">
        <w:rPr>
          <w:rFonts w:cs="Times New Roman"/>
          <w:lang w:val="en-US"/>
        </w:rPr>
        <w:t>.</w:t>
      </w:r>
      <w:r w:rsidRPr="00FB598C">
        <w:rPr>
          <w:rFonts w:cs="Times New Roman"/>
          <w:lang w:val="en-US"/>
        </w:rPr>
        <w:t xml:space="preserve"> New York: Alfred Knopf.</w:t>
      </w:r>
    </w:p>
    <w:p w14:paraId="3513BFD8" w14:textId="77777777" w:rsidR="006B048F" w:rsidRDefault="006B048F" w:rsidP="006B048F">
      <w:pPr>
        <w:spacing w:after="0"/>
        <w:rPr>
          <w:rFonts w:eastAsia="Times New Roman" w:cs="Times New Roman"/>
          <w:color w:val="000000" w:themeColor="text1"/>
        </w:rPr>
      </w:pPr>
      <w:proofErr w:type="spellStart"/>
      <w:r w:rsidRPr="00DF67D3">
        <w:rPr>
          <w:color w:val="000000" w:themeColor="text1"/>
        </w:rPr>
        <w:t>Costanza</w:t>
      </w:r>
      <w:proofErr w:type="spellEnd"/>
      <w:r w:rsidRPr="00DF67D3">
        <w:rPr>
          <w:color w:val="000000" w:themeColor="text1"/>
        </w:rPr>
        <w:t xml:space="preserve">, Robert, et al. </w:t>
      </w:r>
      <w:r>
        <w:rPr>
          <w:color w:val="000000" w:themeColor="text1"/>
        </w:rPr>
        <w:t xml:space="preserve">1997. </w:t>
      </w:r>
      <w:r w:rsidRPr="00DF67D3">
        <w:rPr>
          <w:rFonts w:eastAsia="Times New Roman" w:cs="Times New Roman"/>
          <w:color w:val="000000" w:themeColor="text1"/>
        </w:rPr>
        <w:t>The Value of the Worlds Ecosystem Services and Natural Capital</w:t>
      </w:r>
      <w:r>
        <w:rPr>
          <w:rFonts w:eastAsia="Times New Roman" w:cs="Times New Roman"/>
          <w:color w:val="000000" w:themeColor="text1"/>
        </w:rPr>
        <w:t>.</w:t>
      </w:r>
      <w:r w:rsidRPr="00DF67D3">
        <w:rPr>
          <w:rFonts w:eastAsia="Times New Roman" w:cs="Times New Roman"/>
          <w:color w:val="000000" w:themeColor="text1"/>
        </w:rPr>
        <w:t xml:space="preserve"> </w:t>
      </w:r>
    </w:p>
    <w:p w14:paraId="51B38F3E" w14:textId="77777777" w:rsidR="006B048F" w:rsidRPr="006B048F" w:rsidRDefault="006B048F" w:rsidP="006B048F">
      <w:pPr>
        <w:spacing w:after="0"/>
        <w:ind w:firstLine="720"/>
        <w:rPr>
          <w:rFonts w:eastAsia="Times New Roman" w:cs="Times New Roman"/>
          <w:color w:val="000000" w:themeColor="text1"/>
        </w:rPr>
      </w:pPr>
      <w:r w:rsidRPr="00DF67D3">
        <w:rPr>
          <w:rFonts w:eastAsia="Times New Roman" w:cs="Times New Roman"/>
          <w:i/>
          <w:iCs/>
          <w:color w:val="000000" w:themeColor="text1"/>
          <w:bdr w:val="none" w:sz="0" w:space="0" w:color="auto" w:frame="1"/>
        </w:rPr>
        <w:t>Nature</w:t>
      </w:r>
      <w:r w:rsidR="000A7FF1">
        <w:rPr>
          <w:rFonts w:eastAsia="Times New Roman" w:cs="Times New Roman"/>
          <w:iCs/>
          <w:color w:val="000000" w:themeColor="text1"/>
          <w:bdr w:val="none" w:sz="0" w:space="0" w:color="auto" w:frame="1"/>
        </w:rPr>
        <w:t>,</w:t>
      </w:r>
      <w:r w:rsidR="004140B8">
        <w:rPr>
          <w:rFonts w:eastAsia="Times New Roman" w:cs="Times New Roman"/>
          <w:color w:val="000000" w:themeColor="text1"/>
        </w:rPr>
        <w:t> 387:</w:t>
      </w:r>
      <w:r w:rsidRPr="00DF67D3">
        <w:rPr>
          <w:rFonts w:eastAsia="Times New Roman" w:cs="Times New Roman"/>
          <w:color w:val="000000" w:themeColor="text1"/>
        </w:rPr>
        <w:t xml:space="preserve"> </w:t>
      </w:r>
      <w:r>
        <w:rPr>
          <w:rFonts w:eastAsia="Times New Roman" w:cs="Times New Roman"/>
          <w:color w:val="000000" w:themeColor="text1"/>
        </w:rPr>
        <w:t>253-259.</w:t>
      </w:r>
    </w:p>
    <w:p w14:paraId="708B2C31" w14:textId="77777777" w:rsidR="007C7130" w:rsidRPr="00FB598C" w:rsidRDefault="007C7130" w:rsidP="007F05F7">
      <w:pPr>
        <w:spacing w:after="0"/>
        <w:jc w:val="both"/>
        <w:rPr>
          <w:rFonts w:cs="Times New Roman"/>
          <w:i/>
          <w:lang w:val="en-US"/>
        </w:rPr>
      </w:pPr>
      <w:r w:rsidRPr="00FB598C">
        <w:rPr>
          <w:rFonts w:cs="Times New Roman"/>
          <w:lang w:val="en-US"/>
        </w:rPr>
        <w:t>Dicks, Henry. 2011. The Self-Poetizing Earth: Heidegger, S</w:t>
      </w:r>
      <w:r w:rsidR="00FA03ED">
        <w:rPr>
          <w:rFonts w:cs="Times New Roman"/>
          <w:lang w:val="en-US"/>
        </w:rPr>
        <w:t>antiago Theory, and Gaia Theory.</w:t>
      </w:r>
      <w:r w:rsidRPr="00FB598C">
        <w:rPr>
          <w:rFonts w:cs="Times New Roman"/>
          <w:i/>
          <w:lang w:val="en-US"/>
        </w:rPr>
        <w:t xml:space="preserve"> </w:t>
      </w:r>
    </w:p>
    <w:p w14:paraId="262B3882" w14:textId="77777777" w:rsidR="007C7130" w:rsidRDefault="007C7130" w:rsidP="007F05F7">
      <w:pPr>
        <w:spacing w:after="0"/>
        <w:ind w:firstLine="720"/>
        <w:jc w:val="both"/>
        <w:rPr>
          <w:rFonts w:cs="Times New Roman"/>
          <w:lang w:val="en-US"/>
        </w:rPr>
      </w:pPr>
      <w:r w:rsidRPr="00FB598C">
        <w:rPr>
          <w:rFonts w:cs="Times New Roman"/>
          <w:i/>
          <w:lang w:val="en-US"/>
        </w:rPr>
        <w:t>Environmental Philosophy</w:t>
      </w:r>
      <w:r w:rsidRPr="00FB598C">
        <w:rPr>
          <w:rFonts w:cs="Times New Roman"/>
          <w:lang w:val="en-US"/>
        </w:rPr>
        <w:t>,</w:t>
      </w:r>
      <w:r w:rsidRPr="00FB598C">
        <w:rPr>
          <w:rFonts w:cs="Times New Roman"/>
          <w:i/>
          <w:lang w:val="en-US"/>
        </w:rPr>
        <w:t xml:space="preserve"> </w:t>
      </w:r>
      <w:r w:rsidR="004140B8">
        <w:rPr>
          <w:rFonts w:cs="Times New Roman"/>
          <w:lang w:val="en-US"/>
        </w:rPr>
        <w:t>8 (1):</w:t>
      </w:r>
      <w:r w:rsidRPr="00FB598C">
        <w:rPr>
          <w:rFonts w:cs="Times New Roman"/>
          <w:lang w:val="en-US"/>
        </w:rPr>
        <w:t xml:space="preserve"> 41-61</w:t>
      </w:r>
      <w:r w:rsidR="000B7D34">
        <w:rPr>
          <w:rFonts w:cs="Times New Roman"/>
          <w:lang w:val="en-US"/>
        </w:rPr>
        <w:t>.</w:t>
      </w:r>
    </w:p>
    <w:p w14:paraId="63238B7F" w14:textId="77777777" w:rsidR="00C32E56" w:rsidRPr="00C32E56" w:rsidRDefault="00C32E56" w:rsidP="00C32E56">
      <w:pPr>
        <w:spacing w:after="0"/>
      </w:pPr>
      <w:r>
        <w:t xml:space="preserve">Dorson, Richard. 1977. </w:t>
      </w:r>
      <w:r w:rsidRPr="00D52602">
        <w:rPr>
          <w:i/>
        </w:rPr>
        <w:t>American Folklore</w:t>
      </w:r>
      <w:r>
        <w:t>. Chicago: University of Chicago Press.</w:t>
      </w:r>
    </w:p>
    <w:p w14:paraId="65AB70C9" w14:textId="77777777" w:rsidR="007C7130" w:rsidRDefault="007C7130" w:rsidP="007F05F7">
      <w:pPr>
        <w:spacing w:after="0"/>
        <w:jc w:val="both"/>
        <w:rPr>
          <w:rFonts w:cs="Times New Roman"/>
          <w:lang w:val="en-US"/>
        </w:rPr>
      </w:pPr>
      <w:r w:rsidRPr="00FB598C">
        <w:rPr>
          <w:rFonts w:cs="Times New Roman"/>
          <w:lang w:val="en-US"/>
        </w:rPr>
        <w:t xml:space="preserve">Elton, Charles. 1927. </w:t>
      </w:r>
      <w:r w:rsidRPr="00FB598C">
        <w:rPr>
          <w:rFonts w:cs="Times New Roman"/>
          <w:i/>
          <w:lang w:val="en-US"/>
        </w:rPr>
        <w:t>Animal Ecology</w:t>
      </w:r>
      <w:r w:rsidR="009D31B0">
        <w:rPr>
          <w:rFonts w:cs="Times New Roman"/>
          <w:lang w:val="en-US"/>
        </w:rPr>
        <w:t>.</w:t>
      </w:r>
      <w:r w:rsidRPr="00FB598C">
        <w:rPr>
          <w:rFonts w:cs="Times New Roman"/>
          <w:lang w:val="en-US"/>
        </w:rPr>
        <w:t xml:space="preserve"> New York: Macmillan.</w:t>
      </w:r>
    </w:p>
    <w:p w14:paraId="7D12AD33" w14:textId="77777777" w:rsidR="00981D4A" w:rsidRDefault="00981D4A" w:rsidP="00981D4A">
      <w:pPr>
        <w:spacing w:after="0"/>
        <w:rPr>
          <w:i/>
        </w:rPr>
      </w:pPr>
      <w:proofErr w:type="spellStart"/>
      <w:r w:rsidRPr="001E6CC0">
        <w:t>Flader</w:t>
      </w:r>
      <w:proofErr w:type="spellEnd"/>
      <w:r>
        <w:t xml:space="preserve">, Susan. 1994. </w:t>
      </w:r>
      <w:r w:rsidRPr="001E6CC0">
        <w:rPr>
          <w:i/>
        </w:rPr>
        <w:t xml:space="preserve">Thinking </w:t>
      </w:r>
      <w:proofErr w:type="gramStart"/>
      <w:r w:rsidRPr="001E6CC0">
        <w:rPr>
          <w:i/>
        </w:rPr>
        <w:t>Like</w:t>
      </w:r>
      <w:proofErr w:type="gramEnd"/>
      <w:r w:rsidRPr="001E6CC0">
        <w:rPr>
          <w:i/>
        </w:rPr>
        <w:t xml:space="preserve"> a Mountain: Aldo Leopold and the Evolution of an Ecological </w:t>
      </w:r>
    </w:p>
    <w:p w14:paraId="508B8A18" w14:textId="77777777" w:rsidR="00981D4A" w:rsidRPr="00981D4A" w:rsidRDefault="00981D4A" w:rsidP="00981D4A">
      <w:pPr>
        <w:spacing w:after="0"/>
        <w:ind w:firstLine="720"/>
      </w:pPr>
      <w:r w:rsidRPr="001E6CC0">
        <w:rPr>
          <w:i/>
        </w:rPr>
        <w:t xml:space="preserve">Attitude </w:t>
      </w:r>
      <w:proofErr w:type="gramStart"/>
      <w:r w:rsidRPr="001E6CC0">
        <w:rPr>
          <w:i/>
        </w:rPr>
        <w:t>Towards</w:t>
      </w:r>
      <w:proofErr w:type="gramEnd"/>
      <w:r w:rsidRPr="001E6CC0">
        <w:rPr>
          <w:i/>
        </w:rPr>
        <w:t xml:space="preserve"> Deer, Wolves, and Forests</w:t>
      </w:r>
      <w:r>
        <w:t xml:space="preserve">. </w:t>
      </w:r>
      <w:r w:rsidRPr="001E6CC0">
        <w:t>Wisconsin:</w:t>
      </w:r>
      <w:r>
        <w:t xml:space="preserve"> University of Wisconsin Press.</w:t>
      </w:r>
    </w:p>
    <w:p w14:paraId="143D8B45" w14:textId="77777777" w:rsidR="007B0A02" w:rsidRDefault="007B0A02" w:rsidP="007B0A02">
      <w:pPr>
        <w:spacing w:after="0"/>
      </w:pPr>
      <w:proofErr w:type="spellStart"/>
      <w:r>
        <w:t>Haar</w:t>
      </w:r>
      <w:proofErr w:type="spellEnd"/>
      <w:r>
        <w:t xml:space="preserve">, Michel. 1987. </w:t>
      </w:r>
      <w:r>
        <w:rPr>
          <w:i/>
        </w:rPr>
        <w:t>The Song of the Earth</w:t>
      </w:r>
      <w:r w:rsidRPr="005D63A6">
        <w:rPr>
          <w:i/>
        </w:rPr>
        <w:t>: Heidegger and the Grounds of the History of Being</w:t>
      </w:r>
      <w:r>
        <w:t xml:space="preserve">. </w:t>
      </w:r>
    </w:p>
    <w:p w14:paraId="181493A9" w14:textId="77777777" w:rsidR="007B0A02" w:rsidRDefault="007B0A02" w:rsidP="007B0A02">
      <w:pPr>
        <w:spacing w:after="0"/>
        <w:ind w:firstLine="720"/>
      </w:pPr>
      <w:r>
        <w:t>Indiana: Indiana University Press.</w:t>
      </w:r>
    </w:p>
    <w:p w14:paraId="687179B5" w14:textId="77777777" w:rsidR="00414082" w:rsidRPr="00450851" w:rsidRDefault="007C7130" w:rsidP="00414082">
      <w:pPr>
        <w:spacing w:after="0"/>
        <w:jc w:val="both"/>
        <w:rPr>
          <w:i/>
          <w:lang w:val="de-DE"/>
        </w:rPr>
      </w:pPr>
      <w:r w:rsidRPr="00450851">
        <w:rPr>
          <w:rFonts w:cs="Times New Roman"/>
          <w:lang w:val="en-US"/>
        </w:rPr>
        <w:t xml:space="preserve">Heidegger, Martin. </w:t>
      </w:r>
      <w:r w:rsidR="00414082" w:rsidRPr="00450851">
        <w:rPr>
          <w:rFonts w:cs="Times New Roman"/>
          <w:lang w:val="de-DE"/>
        </w:rPr>
        <w:t xml:space="preserve">1980. </w:t>
      </w:r>
      <w:r w:rsidR="00414082" w:rsidRPr="00450851">
        <w:rPr>
          <w:i/>
          <w:lang w:val="de-DE"/>
        </w:rPr>
        <w:t>Gesaumtaufgabe 2, Band 39: H</w:t>
      </w:r>
      <w:r w:rsidR="00414082" w:rsidRPr="00450851">
        <w:rPr>
          <w:rFonts w:cs="Times New Roman"/>
          <w:i/>
          <w:lang w:val="de-DE"/>
        </w:rPr>
        <w:t>ö</w:t>
      </w:r>
      <w:r w:rsidR="00414082" w:rsidRPr="00450851">
        <w:rPr>
          <w:i/>
          <w:lang w:val="de-DE"/>
        </w:rPr>
        <w:t>lderlin’s Hymnen“Germanien</w:t>
      </w:r>
      <w:r w:rsidR="00414082" w:rsidRPr="00450851">
        <w:rPr>
          <w:lang w:val="de-DE"/>
        </w:rPr>
        <w:t xml:space="preserve">” </w:t>
      </w:r>
      <w:r w:rsidR="00414082" w:rsidRPr="00450851">
        <w:rPr>
          <w:i/>
          <w:lang w:val="de-DE"/>
        </w:rPr>
        <w:t xml:space="preserve">und “Der </w:t>
      </w:r>
    </w:p>
    <w:p w14:paraId="64570140" w14:textId="77777777" w:rsidR="00414082" w:rsidRPr="00450851" w:rsidRDefault="00414082" w:rsidP="00414082">
      <w:pPr>
        <w:spacing w:after="0"/>
        <w:ind w:firstLine="720"/>
        <w:jc w:val="both"/>
        <w:rPr>
          <w:rFonts w:cs="Times New Roman"/>
        </w:rPr>
      </w:pPr>
      <w:proofErr w:type="spellStart"/>
      <w:r w:rsidRPr="00450851">
        <w:rPr>
          <w:i/>
        </w:rPr>
        <w:t>Rhein</w:t>
      </w:r>
      <w:proofErr w:type="spellEnd"/>
      <w:r w:rsidRPr="00450851">
        <w:t xml:space="preserve">”. Frankfurt: Vittorio </w:t>
      </w:r>
      <w:proofErr w:type="spellStart"/>
      <w:r w:rsidRPr="00450851">
        <w:t>Klosterman</w:t>
      </w:r>
      <w:proofErr w:type="spellEnd"/>
      <w:r w:rsidRPr="00450851">
        <w:t>.</w:t>
      </w:r>
    </w:p>
    <w:p w14:paraId="78D7CEAF" w14:textId="77777777" w:rsidR="004106C7" w:rsidRPr="004106C7" w:rsidRDefault="004106C7" w:rsidP="004106C7">
      <w:pPr>
        <w:spacing w:after="0"/>
      </w:pPr>
      <w:r w:rsidRPr="00FB598C">
        <w:rPr>
          <w:rFonts w:cs="Times New Roman"/>
          <w:lang w:val="en-US"/>
        </w:rPr>
        <w:t>−</w:t>
      </w:r>
      <w:r>
        <w:rPr>
          <w:rFonts w:cs="Times New Roman"/>
          <w:lang w:val="en-US"/>
        </w:rPr>
        <w:t>. 1993</w:t>
      </w:r>
      <w:r w:rsidRPr="00FB598C">
        <w:rPr>
          <w:rFonts w:cs="Times New Roman"/>
          <w:lang w:val="en-US"/>
        </w:rPr>
        <w:t xml:space="preserve">. </w:t>
      </w:r>
      <w:r w:rsidRPr="00BE73E7">
        <w:t xml:space="preserve">The </w:t>
      </w:r>
      <w:r>
        <w:t>Question Concerning Technology.</w:t>
      </w:r>
      <w:r w:rsidRPr="00BE73E7">
        <w:t xml:space="preserve"> </w:t>
      </w:r>
      <w:r w:rsidRPr="00BE73E7">
        <w:rPr>
          <w:i/>
        </w:rPr>
        <w:t>Basic Writings</w:t>
      </w:r>
      <w:r w:rsidRPr="00BE73E7">
        <w:t xml:space="preserve">, </w:t>
      </w:r>
      <w:r>
        <w:t>311-341</w:t>
      </w:r>
    </w:p>
    <w:p w14:paraId="0A2118FF" w14:textId="77777777" w:rsidR="003F567D" w:rsidRDefault="007C7130" w:rsidP="007F05F7">
      <w:pPr>
        <w:spacing w:after="0"/>
        <w:jc w:val="both"/>
        <w:rPr>
          <w:rFonts w:cs="Times New Roman"/>
          <w:lang w:val="en-US"/>
        </w:rPr>
      </w:pPr>
      <w:r w:rsidRPr="00FB598C">
        <w:rPr>
          <w:rFonts w:cs="Times New Roman"/>
          <w:lang w:val="en-US"/>
        </w:rPr>
        <w:t xml:space="preserve">−. 1995. </w:t>
      </w:r>
      <w:r w:rsidRPr="00FB598C">
        <w:rPr>
          <w:rFonts w:cs="Times New Roman"/>
          <w:i/>
          <w:lang w:val="en-US"/>
        </w:rPr>
        <w:t>Being and Time</w:t>
      </w:r>
      <w:r w:rsidRPr="00FB598C">
        <w:rPr>
          <w:rFonts w:cs="Times New Roman"/>
          <w:lang w:val="en-US"/>
        </w:rPr>
        <w:t>. Oxford: Blackwell.</w:t>
      </w:r>
    </w:p>
    <w:p w14:paraId="32C8A735" w14:textId="77777777" w:rsidR="00000E2B" w:rsidRPr="00000E2B" w:rsidRDefault="00000E2B" w:rsidP="007F05F7">
      <w:pPr>
        <w:spacing w:after="0"/>
        <w:jc w:val="both"/>
        <w:rPr>
          <w:rFonts w:cs="Times New Roman"/>
          <w:lang w:val="en-US"/>
        </w:rPr>
      </w:pPr>
      <w:r w:rsidRPr="00FB598C">
        <w:rPr>
          <w:rFonts w:cs="Times New Roman"/>
          <w:lang w:val="en-US"/>
        </w:rPr>
        <w:t>−</w:t>
      </w:r>
      <w:r>
        <w:rPr>
          <w:rFonts w:cs="Times New Roman"/>
          <w:lang w:val="en-US"/>
        </w:rPr>
        <w:t>. 2001</w:t>
      </w:r>
      <w:r w:rsidRPr="00FB598C">
        <w:rPr>
          <w:rFonts w:cs="Times New Roman"/>
          <w:lang w:val="en-US"/>
        </w:rPr>
        <w:t>.</w:t>
      </w:r>
      <w:r>
        <w:rPr>
          <w:rFonts w:cs="Times New Roman"/>
          <w:lang w:val="en-US"/>
        </w:rPr>
        <w:t xml:space="preserve"> Poetically man dwells. </w:t>
      </w:r>
      <w:r>
        <w:rPr>
          <w:i/>
        </w:rPr>
        <w:t>Poetry, Language, Thought</w:t>
      </w:r>
      <w:r>
        <w:t>. New York: Harper Collins, 209-227.</w:t>
      </w:r>
    </w:p>
    <w:p w14:paraId="56C37B69" w14:textId="77777777" w:rsidR="00D241DB" w:rsidRDefault="00D241DB" w:rsidP="00D241DB">
      <w:pPr>
        <w:spacing w:after="0"/>
      </w:pPr>
      <w:r>
        <w:t xml:space="preserve">Homer. 1974. </w:t>
      </w:r>
      <w:r>
        <w:rPr>
          <w:i/>
        </w:rPr>
        <w:t>The Iliad</w:t>
      </w:r>
      <w:r>
        <w:t>. Trans. R. Fitzgerald. Oxford: Oxford University Press.</w:t>
      </w:r>
    </w:p>
    <w:p w14:paraId="24625F36" w14:textId="77777777" w:rsidR="00D241DB" w:rsidRPr="00D241DB" w:rsidRDefault="00F03FCC" w:rsidP="00D241DB">
      <w:pPr>
        <w:spacing w:after="0"/>
        <w:jc w:val="both"/>
        <w:rPr>
          <w:rFonts w:cs="Times New Roman"/>
          <w:lang w:val="en-US"/>
        </w:rPr>
      </w:pPr>
      <w:r w:rsidRPr="00FB598C">
        <w:rPr>
          <w:rFonts w:cs="Times New Roman"/>
          <w:lang w:val="en-US"/>
        </w:rPr>
        <w:t>−</w:t>
      </w:r>
      <w:r>
        <w:rPr>
          <w:rFonts w:cs="Times New Roman"/>
          <w:lang w:val="en-US"/>
        </w:rPr>
        <w:t>. 1980</w:t>
      </w:r>
      <w:r w:rsidRPr="00FB598C">
        <w:rPr>
          <w:rFonts w:cs="Times New Roman"/>
          <w:lang w:val="en-US"/>
        </w:rPr>
        <w:t xml:space="preserve">. </w:t>
      </w:r>
      <w:r w:rsidR="00D241DB">
        <w:rPr>
          <w:rFonts w:cs="Times New Roman"/>
          <w:i/>
          <w:lang w:val="en-US"/>
        </w:rPr>
        <w:t>The Odyssey</w:t>
      </w:r>
      <w:r w:rsidR="00D241DB">
        <w:rPr>
          <w:rFonts w:cs="Times New Roman"/>
          <w:lang w:val="en-US"/>
        </w:rPr>
        <w:t xml:space="preserve">. Trans. W. </w:t>
      </w:r>
      <w:proofErr w:type="spellStart"/>
      <w:r w:rsidR="00D241DB">
        <w:rPr>
          <w:rFonts w:cs="Times New Roman"/>
          <w:lang w:val="en-US"/>
        </w:rPr>
        <w:t>Shewring</w:t>
      </w:r>
      <w:proofErr w:type="spellEnd"/>
      <w:r w:rsidR="00D241DB">
        <w:rPr>
          <w:rFonts w:cs="Times New Roman"/>
          <w:lang w:val="en-US"/>
        </w:rPr>
        <w:t>. Oxford: Oxford University Press.</w:t>
      </w:r>
    </w:p>
    <w:p w14:paraId="6CEB5BF4" w14:textId="77777777" w:rsidR="007C7130" w:rsidRPr="00417113" w:rsidRDefault="007C7130" w:rsidP="007F05F7">
      <w:pPr>
        <w:spacing w:after="0"/>
        <w:jc w:val="both"/>
        <w:rPr>
          <w:rFonts w:cs="Times New Roman"/>
        </w:rPr>
      </w:pPr>
      <w:proofErr w:type="spellStart"/>
      <w:r w:rsidRPr="006B191D">
        <w:rPr>
          <w:rFonts w:cs="Times New Roman"/>
        </w:rPr>
        <w:t>Houlle</w:t>
      </w:r>
      <w:proofErr w:type="spellEnd"/>
      <w:r w:rsidRPr="006B191D">
        <w:rPr>
          <w:rFonts w:cs="Times New Roman"/>
        </w:rPr>
        <w:t xml:space="preserve">, Thierry. </w:t>
      </w:r>
      <w:r w:rsidRPr="00B517EA">
        <w:rPr>
          <w:rFonts w:cs="Times New Roman"/>
          <w:lang w:val="fr-FR"/>
        </w:rPr>
        <w:t xml:space="preserve">2010. </w:t>
      </w:r>
      <w:r w:rsidRPr="00B517EA">
        <w:rPr>
          <w:rFonts w:cs="Times New Roman"/>
          <w:i/>
          <w:lang w:val="fr-FR"/>
        </w:rPr>
        <w:t>L’Eau et la Pensée Grecque</w:t>
      </w:r>
      <w:r w:rsidRPr="00B517EA">
        <w:rPr>
          <w:rFonts w:cs="Times New Roman"/>
          <w:lang w:val="fr-FR"/>
        </w:rPr>
        <w:t xml:space="preserve">. </w:t>
      </w:r>
      <w:r w:rsidRPr="00417113">
        <w:rPr>
          <w:rFonts w:cs="Times New Roman"/>
        </w:rPr>
        <w:t xml:space="preserve">Paris: </w:t>
      </w:r>
      <w:proofErr w:type="spellStart"/>
      <w:r w:rsidRPr="00417113">
        <w:rPr>
          <w:rFonts w:cs="Times New Roman"/>
        </w:rPr>
        <w:t>Harmattan</w:t>
      </w:r>
      <w:proofErr w:type="spellEnd"/>
      <w:r w:rsidRPr="00417113">
        <w:rPr>
          <w:rFonts w:cs="Times New Roman"/>
        </w:rPr>
        <w:t>.</w:t>
      </w:r>
    </w:p>
    <w:p w14:paraId="1C338878" w14:textId="77777777" w:rsidR="008877F3" w:rsidRDefault="00B337FD" w:rsidP="008877F3">
      <w:pPr>
        <w:spacing w:after="0"/>
      </w:pPr>
      <w:proofErr w:type="spellStart"/>
      <w:r w:rsidRPr="008877F3">
        <w:t>Kalligeropolous</w:t>
      </w:r>
      <w:proofErr w:type="spellEnd"/>
      <w:r w:rsidRPr="008877F3">
        <w:t xml:space="preserve">, </w:t>
      </w:r>
      <w:proofErr w:type="spellStart"/>
      <w:r w:rsidRPr="008877F3">
        <w:t>Demetrios</w:t>
      </w:r>
      <w:proofErr w:type="spellEnd"/>
      <w:r w:rsidRPr="008877F3">
        <w:t xml:space="preserve"> and </w:t>
      </w:r>
      <w:proofErr w:type="spellStart"/>
      <w:r w:rsidRPr="008877F3">
        <w:t>Soutlana</w:t>
      </w:r>
      <w:proofErr w:type="spellEnd"/>
      <w:r w:rsidRPr="008877F3">
        <w:t xml:space="preserve"> </w:t>
      </w:r>
      <w:proofErr w:type="spellStart"/>
      <w:r w:rsidRPr="008877F3">
        <w:t>Vasileiadou</w:t>
      </w:r>
      <w:proofErr w:type="spellEnd"/>
      <w:r w:rsidRPr="008877F3">
        <w:t xml:space="preserve">, 2008. Interpreting the Representations on the </w:t>
      </w:r>
    </w:p>
    <w:p w14:paraId="00071B92" w14:textId="77777777" w:rsidR="00B337FD" w:rsidRPr="00417113" w:rsidRDefault="00B337FD" w:rsidP="008877F3">
      <w:pPr>
        <w:spacing w:after="0"/>
        <w:ind w:left="720"/>
        <w:rPr>
          <w:lang w:val="fr-FR"/>
        </w:rPr>
      </w:pPr>
      <w:r w:rsidRPr="008877F3">
        <w:t>Shield of Achilles</w:t>
      </w:r>
      <w:r w:rsidR="008877F3" w:rsidRPr="008877F3">
        <w:t>.</w:t>
      </w:r>
      <w:r w:rsidRPr="008877F3">
        <w:t xml:space="preserve"> </w:t>
      </w:r>
      <w:r w:rsidRPr="008877F3">
        <w:rPr>
          <w:i/>
        </w:rPr>
        <w:t>Science and Technology in Homeric Epics</w:t>
      </w:r>
      <w:r w:rsidR="008877F3">
        <w:t xml:space="preserve">, ed. </w:t>
      </w:r>
      <w:r w:rsidR="008877F3" w:rsidRPr="00417113">
        <w:rPr>
          <w:lang w:val="fr-FR"/>
        </w:rPr>
        <w:t xml:space="preserve">S. A. </w:t>
      </w:r>
      <w:proofErr w:type="spellStart"/>
      <w:r w:rsidR="008877F3" w:rsidRPr="00417113">
        <w:rPr>
          <w:lang w:val="fr-FR"/>
        </w:rPr>
        <w:t>Paipetis</w:t>
      </w:r>
      <w:proofErr w:type="spellEnd"/>
      <w:r w:rsidRPr="00417113">
        <w:rPr>
          <w:lang w:val="fr-FR"/>
        </w:rPr>
        <w:t>, Springer 2008</w:t>
      </w:r>
      <w:r w:rsidR="008877F3" w:rsidRPr="00417113">
        <w:rPr>
          <w:lang w:val="fr-FR"/>
        </w:rPr>
        <w:t>, 77-84.</w:t>
      </w:r>
    </w:p>
    <w:p w14:paraId="2BB95774" w14:textId="77777777" w:rsidR="00D241DB" w:rsidRPr="001E21C5" w:rsidRDefault="00D241DB" w:rsidP="00D241DB">
      <w:pPr>
        <w:spacing w:after="0"/>
        <w:rPr>
          <w:lang w:val="fr-FR"/>
        </w:rPr>
      </w:pPr>
      <w:proofErr w:type="spellStart"/>
      <w:r w:rsidRPr="00C33503">
        <w:rPr>
          <w:lang w:val="fr-FR"/>
        </w:rPr>
        <w:t>Latour</w:t>
      </w:r>
      <w:proofErr w:type="spellEnd"/>
      <w:r w:rsidRPr="00C33503">
        <w:rPr>
          <w:lang w:val="fr-FR"/>
        </w:rPr>
        <w:t xml:space="preserve">, Bruno. 1999. </w:t>
      </w:r>
      <w:r w:rsidRPr="00E40633">
        <w:rPr>
          <w:i/>
          <w:lang w:val="fr-FR"/>
        </w:rPr>
        <w:t>Politiques de la Nature: Comment faire entre</w:t>
      </w:r>
      <w:r>
        <w:rPr>
          <w:i/>
          <w:lang w:val="fr-FR"/>
        </w:rPr>
        <w:t>r les sciences en démocratie</w:t>
      </w:r>
      <w:r>
        <w:rPr>
          <w:lang w:val="fr-FR"/>
        </w:rPr>
        <w:t xml:space="preserve">. </w:t>
      </w:r>
      <w:r w:rsidRPr="001E21C5">
        <w:rPr>
          <w:lang w:val="fr-FR"/>
        </w:rPr>
        <w:t xml:space="preserve">Paris, </w:t>
      </w:r>
    </w:p>
    <w:p w14:paraId="005CC574" w14:textId="77777777" w:rsidR="00D241DB" w:rsidRPr="001E21C5" w:rsidRDefault="0013666C" w:rsidP="00D241DB">
      <w:pPr>
        <w:spacing w:after="0"/>
        <w:ind w:firstLine="720"/>
        <w:rPr>
          <w:lang w:val="fr-FR"/>
        </w:rPr>
      </w:pPr>
      <w:r w:rsidRPr="001E21C5">
        <w:rPr>
          <w:lang w:val="fr-FR"/>
        </w:rPr>
        <w:t>Editions la Découverte.</w:t>
      </w:r>
    </w:p>
    <w:p w14:paraId="020F98C2" w14:textId="77777777" w:rsidR="0013666C" w:rsidRPr="001E21C5" w:rsidRDefault="004140B8" w:rsidP="0013666C">
      <w:pPr>
        <w:spacing w:after="0"/>
      </w:pPr>
      <w:r w:rsidRPr="001E21C5">
        <w:rPr>
          <w:rFonts w:cs="Times New Roman"/>
          <w:lang w:val="fr-FR"/>
        </w:rPr>
        <w:t xml:space="preserve">−. </w:t>
      </w:r>
      <w:r w:rsidR="0013666C" w:rsidRPr="001E21C5">
        <w:rPr>
          <w:lang w:val="fr-FR"/>
        </w:rPr>
        <w:t xml:space="preserve">2011. </w:t>
      </w:r>
      <w:r w:rsidR="0013666C" w:rsidRPr="0013666C">
        <w:rPr>
          <w:i/>
        </w:rPr>
        <w:t>Waiting for Gaia: Composing the Common World through Arts and Politics</w:t>
      </w:r>
      <w:r w:rsidR="0013666C">
        <w:t xml:space="preserve">. </w:t>
      </w:r>
      <w:r w:rsidR="0013666C" w:rsidRPr="001E21C5">
        <w:t xml:space="preserve">A </w:t>
      </w:r>
    </w:p>
    <w:p w14:paraId="2B640500" w14:textId="77777777" w:rsidR="0013666C" w:rsidRPr="001E21C5" w:rsidRDefault="0013666C" w:rsidP="00780BE5">
      <w:pPr>
        <w:spacing w:after="0"/>
        <w:ind w:firstLine="720"/>
      </w:pPr>
      <w:r w:rsidRPr="001E21C5">
        <w:t>Lecture at the French Institute, London (</w:t>
      </w:r>
      <w:r w:rsidR="00905003" w:rsidRPr="001E21C5">
        <w:t xml:space="preserve">21 </w:t>
      </w:r>
      <w:r w:rsidRPr="001E21C5">
        <w:t>November)</w:t>
      </w:r>
      <w:r w:rsidR="00905003" w:rsidRPr="001E21C5">
        <w:t>.</w:t>
      </w:r>
    </w:p>
    <w:p w14:paraId="37208D88" w14:textId="77777777" w:rsidR="004140B8" w:rsidRPr="001E21C5" w:rsidRDefault="004140B8" w:rsidP="004140B8">
      <w:pPr>
        <w:spacing w:after="0"/>
        <w:rPr>
          <w:lang w:val="fr-FR"/>
        </w:rPr>
      </w:pPr>
      <w:r w:rsidRPr="001E21C5">
        <w:rPr>
          <w:rFonts w:cs="Times New Roman"/>
        </w:rPr>
        <w:t xml:space="preserve">−. </w:t>
      </w:r>
      <w:r w:rsidRPr="001E21C5">
        <w:t xml:space="preserve">2012. </w:t>
      </w:r>
      <w:r w:rsidR="00780BE5" w:rsidRPr="00421EFB">
        <w:rPr>
          <w:i/>
          <w:lang w:val="fr-FR"/>
        </w:rPr>
        <w:t>Enquête sur le</w:t>
      </w:r>
      <w:r w:rsidR="00780BE5">
        <w:rPr>
          <w:i/>
          <w:lang w:val="fr-FR"/>
        </w:rPr>
        <w:t>s</w:t>
      </w:r>
      <w:r w:rsidR="00780BE5" w:rsidRPr="00421EFB">
        <w:rPr>
          <w:i/>
          <w:lang w:val="fr-FR"/>
        </w:rPr>
        <w:t xml:space="preserve"> modes d’existence</w:t>
      </w:r>
      <w:r w:rsidR="00780BE5">
        <w:rPr>
          <w:i/>
          <w:lang w:val="fr-FR"/>
        </w:rPr>
        <w:t> : une anthropologie des modernes</w:t>
      </w:r>
      <w:r w:rsidR="00905003">
        <w:rPr>
          <w:lang w:val="fr-FR"/>
        </w:rPr>
        <w:t>.</w:t>
      </w:r>
      <w:r w:rsidR="00780BE5">
        <w:rPr>
          <w:lang w:val="fr-FR"/>
        </w:rPr>
        <w:t xml:space="preserve"> </w:t>
      </w:r>
      <w:r w:rsidRPr="001E21C5">
        <w:rPr>
          <w:lang w:val="fr-FR"/>
        </w:rPr>
        <w:t>Paris</w:t>
      </w:r>
      <w:r w:rsidR="00780BE5" w:rsidRPr="001E21C5">
        <w:rPr>
          <w:lang w:val="fr-FR"/>
        </w:rPr>
        <w:t xml:space="preserve">: Editions </w:t>
      </w:r>
      <w:r w:rsidR="00905003" w:rsidRPr="001E21C5">
        <w:rPr>
          <w:lang w:val="fr-FR"/>
        </w:rPr>
        <w:t xml:space="preserve">la </w:t>
      </w:r>
    </w:p>
    <w:p w14:paraId="76E26B5D" w14:textId="77777777" w:rsidR="00780BE5" w:rsidRPr="001E21C5" w:rsidRDefault="00905003" w:rsidP="004140B8">
      <w:pPr>
        <w:spacing w:after="0"/>
        <w:ind w:firstLine="720"/>
        <w:rPr>
          <w:lang w:val="fr-FR"/>
        </w:rPr>
      </w:pPr>
      <w:r w:rsidRPr="001E21C5">
        <w:rPr>
          <w:lang w:val="fr-FR"/>
        </w:rPr>
        <w:t>Découverte.</w:t>
      </w:r>
    </w:p>
    <w:p w14:paraId="673DC5EB" w14:textId="77777777" w:rsidR="0013666C" w:rsidRDefault="004140B8" w:rsidP="00780BE5">
      <w:pPr>
        <w:spacing w:after="0"/>
      </w:pPr>
      <w:r w:rsidRPr="001E21C5">
        <w:rPr>
          <w:rFonts w:cs="Times New Roman"/>
          <w:lang w:val="fr-FR"/>
        </w:rPr>
        <w:t xml:space="preserve">−. </w:t>
      </w:r>
      <w:r w:rsidRPr="001E21C5">
        <w:rPr>
          <w:lang w:val="fr-FR"/>
        </w:rPr>
        <w:t>201</w:t>
      </w:r>
      <w:r w:rsidR="00780BE5" w:rsidRPr="001E21C5">
        <w:rPr>
          <w:lang w:val="fr-FR"/>
        </w:rPr>
        <w:t xml:space="preserve">4. </w:t>
      </w:r>
      <w:r w:rsidR="00780BE5">
        <w:t xml:space="preserve">Agency at the Time of the Anthropocene. </w:t>
      </w:r>
      <w:r w:rsidR="00780BE5" w:rsidRPr="00780BE5">
        <w:rPr>
          <w:i/>
        </w:rPr>
        <w:t>New Literary History</w:t>
      </w:r>
      <w:r w:rsidR="000A7FF1">
        <w:t>,</w:t>
      </w:r>
      <w:r>
        <w:t xml:space="preserve"> 45:</w:t>
      </w:r>
      <w:r w:rsidR="00780BE5">
        <w:t xml:space="preserve"> 1-18</w:t>
      </w:r>
      <w:r w:rsidR="00905003">
        <w:t>.</w:t>
      </w:r>
    </w:p>
    <w:p w14:paraId="47DEC161" w14:textId="77777777" w:rsidR="0024166F" w:rsidRDefault="0024166F" w:rsidP="0024166F">
      <w:pPr>
        <w:spacing w:after="0"/>
      </w:pPr>
      <w:proofErr w:type="spellStart"/>
      <w:r>
        <w:t>Lenton</w:t>
      </w:r>
      <w:proofErr w:type="spellEnd"/>
      <w:r>
        <w:t xml:space="preserve">, Tim. 1998. Gaia and Natural Selection. </w:t>
      </w:r>
      <w:proofErr w:type="gramStart"/>
      <w:r>
        <w:rPr>
          <w:i/>
        </w:rPr>
        <w:t>Nature</w:t>
      </w:r>
      <w:r>
        <w:t xml:space="preserve"> </w:t>
      </w:r>
      <w:r w:rsidR="000A7FF1">
        <w:t>,</w:t>
      </w:r>
      <w:r>
        <w:t>394</w:t>
      </w:r>
      <w:proofErr w:type="gramEnd"/>
      <w:r>
        <w:t>: 439-447.</w:t>
      </w:r>
    </w:p>
    <w:p w14:paraId="47AD8D7D" w14:textId="77777777" w:rsidR="00D4200F" w:rsidRPr="00D241DB" w:rsidRDefault="00D4200F" w:rsidP="00D4200F">
      <w:pPr>
        <w:spacing w:after="0"/>
      </w:pPr>
      <w:r>
        <w:t xml:space="preserve">Leopold, Aldo. 1933. </w:t>
      </w:r>
      <w:r w:rsidRPr="00D77993">
        <w:rPr>
          <w:i/>
        </w:rPr>
        <w:t>Game Management</w:t>
      </w:r>
      <w:r>
        <w:t>, New York: Charles Scribner’s and Sons.</w:t>
      </w:r>
    </w:p>
    <w:p w14:paraId="6819D9C9" w14:textId="77777777" w:rsidR="006F00DD" w:rsidRPr="00D241DB" w:rsidRDefault="004140B8" w:rsidP="006F00DD">
      <w:pPr>
        <w:spacing w:after="0"/>
      </w:pPr>
      <w:r w:rsidRPr="004140B8">
        <w:rPr>
          <w:rFonts w:cs="Times New Roman"/>
        </w:rPr>
        <w:t xml:space="preserve">−. </w:t>
      </w:r>
      <w:r>
        <w:t xml:space="preserve">1943. </w:t>
      </w:r>
      <w:r w:rsidR="006F00DD" w:rsidRPr="00D241DB">
        <w:t>Land as Circulatory System (</w:t>
      </w:r>
      <w:r w:rsidR="00905003">
        <w:t xml:space="preserve">unpublished </w:t>
      </w:r>
      <w:r w:rsidR="006F00DD" w:rsidRPr="00D241DB">
        <w:t>manuscript dated 12 July).</w:t>
      </w:r>
    </w:p>
    <w:p w14:paraId="42C4EB01" w14:textId="77777777" w:rsidR="004140B8" w:rsidRDefault="00AB5B5C" w:rsidP="004140B8">
      <w:pPr>
        <w:spacing w:after="0"/>
        <w:jc w:val="both"/>
        <w:rPr>
          <w:rFonts w:cs="Times New Roman"/>
          <w:lang w:val="en-US"/>
        </w:rPr>
      </w:pPr>
      <w:r w:rsidRPr="00FB598C">
        <w:rPr>
          <w:rFonts w:cs="Times New Roman"/>
          <w:lang w:val="en-US"/>
        </w:rPr>
        <w:t>−.</w:t>
      </w:r>
      <w:r w:rsidR="008D095F">
        <w:rPr>
          <w:rFonts w:cs="Times New Roman"/>
          <w:lang w:val="en-US"/>
        </w:rPr>
        <w:t xml:space="preserve">1949a. </w:t>
      </w:r>
      <w:r w:rsidRPr="00FB598C">
        <w:rPr>
          <w:rFonts w:cs="Times New Roman"/>
          <w:lang w:val="en-US"/>
        </w:rPr>
        <w:t>The Land Ethic.</w:t>
      </w:r>
      <w:r>
        <w:rPr>
          <w:rFonts w:cs="Times New Roman"/>
          <w:lang w:val="en-US"/>
        </w:rPr>
        <w:t xml:space="preserve"> </w:t>
      </w:r>
      <w:r w:rsidRPr="00FB598C">
        <w:rPr>
          <w:rFonts w:cs="Times New Roman"/>
          <w:i/>
          <w:lang w:val="en-US"/>
        </w:rPr>
        <w:t>A Sand County Almanac</w:t>
      </w:r>
      <w:r w:rsidR="004140B8">
        <w:rPr>
          <w:rFonts w:cs="Times New Roman"/>
          <w:lang w:val="en-US"/>
        </w:rPr>
        <w:t xml:space="preserve"> (and Sketches Here and There).</w:t>
      </w:r>
      <w:r w:rsidR="004140B8" w:rsidRPr="00FB598C">
        <w:rPr>
          <w:rFonts w:cs="Times New Roman"/>
          <w:lang w:val="en-US"/>
        </w:rPr>
        <w:t xml:space="preserve"> </w:t>
      </w:r>
      <w:r w:rsidR="004140B8">
        <w:rPr>
          <w:rFonts w:cs="Times New Roman"/>
          <w:lang w:val="en-US"/>
        </w:rPr>
        <w:t xml:space="preserve"> </w:t>
      </w:r>
      <w:r w:rsidR="004140B8" w:rsidRPr="00FB598C">
        <w:rPr>
          <w:rFonts w:cs="Times New Roman"/>
          <w:lang w:val="en-US"/>
        </w:rPr>
        <w:t xml:space="preserve">Oxford: Oxford </w:t>
      </w:r>
    </w:p>
    <w:p w14:paraId="1778704A" w14:textId="77777777" w:rsidR="00AB5B5C" w:rsidRPr="00AB5B5C" w:rsidRDefault="004140B8" w:rsidP="004140B8">
      <w:pPr>
        <w:spacing w:after="0"/>
        <w:ind w:firstLine="720"/>
        <w:jc w:val="both"/>
        <w:rPr>
          <w:rFonts w:cs="Times New Roman"/>
          <w:lang w:val="en-US"/>
        </w:rPr>
      </w:pPr>
      <w:r w:rsidRPr="00FB598C">
        <w:rPr>
          <w:rFonts w:cs="Times New Roman"/>
          <w:lang w:val="en-US"/>
        </w:rPr>
        <w:t>Un</w:t>
      </w:r>
      <w:r>
        <w:rPr>
          <w:rFonts w:cs="Times New Roman"/>
          <w:lang w:val="en-US"/>
        </w:rPr>
        <w:t xml:space="preserve">iversity Press, </w:t>
      </w:r>
      <w:r w:rsidR="00AB5B5C" w:rsidRPr="00FB598C">
        <w:rPr>
          <w:rFonts w:cs="Times New Roman"/>
          <w:lang w:val="en-US"/>
        </w:rPr>
        <w:t>201-226.</w:t>
      </w:r>
    </w:p>
    <w:p w14:paraId="02788215" w14:textId="77777777" w:rsidR="004E41CD" w:rsidRDefault="007C7130" w:rsidP="007F05F7">
      <w:pPr>
        <w:spacing w:after="0"/>
        <w:jc w:val="both"/>
        <w:rPr>
          <w:rFonts w:cs="Times New Roman"/>
          <w:lang w:val="en-US"/>
        </w:rPr>
      </w:pPr>
      <w:r w:rsidRPr="00FB598C">
        <w:rPr>
          <w:rFonts w:cs="Times New Roman"/>
          <w:lang w:val="en-US"/>
        </w:rPr>
        <w:t xml:space="preserve">−.1949b. </w:t>
      </w:r>
      <w:r w:rsidR="007B0A02">
        <w:rPr>
          <w:rFonts w:cs="Times New Roman"/>
          <w:lang w:val="en-US"/>
        </w:rPr>
        <w:t xml:space="preserve">Song of the </w:t>
      </w:r>
      <w:proofErr w:type="spellStart"/>
      <w:r w:rsidR="007B0A02">
        <w:rPr>
          <w:rFonts w:cs="Times New Roman"/>
          <w:lang w:val="en-US"/>
        </w:rPr>
        <w:t>Gavil</w:t>
      </w:r>
      <w:r w:rsidR="00CA42E2">
        <w:rPr>
          <w:rFonts w:cs="Times New Roman"/>
          <w:lang w:val="en-US"/>
        </w:rPr>
        <w:t>an</w:t>
      </w:r>
      <w:proofErr w:type="spellEnd"/>
      <w:r w:rsidR="00CA42E2">
        <w:rPr>
          <w:rFonts w:cs="Times New Roman"/>
          <w:lang w:val="en-US"/>
        </w:rPr>
        <w:t xml:space="preserve">, </w:t>
      </w:r>
      <w:proofErr w:type="gramStart"/>
      <w:r w:rsidR="00CA42E2">
        <w:rPr>
          <w:rFonts w:cs="Times New Roman"/>
          <w:i/>
          <w:lang w:val="en-US"/>
        </w:rPr>
        <w:t>A</w:t>
      </w:r>
      <w:proofErr w:type="gramEnd"/>
      <w:r w:rsidR="00CA42E2">
        <w:rPr>
          <w:rFonts w:cs="Times New Roman"/>
          <w:i/>
          <w:lang w:val="en-US"/>
        </w:rPr>
        <w:t xml:space="preserve"> Sand County Almanac</w:t>
      </w:r>
      <w:r w:rsidR="00CA42E2">
        <w:rPr>
          <w:rFonts w:cs="Times New Roman"/>
          <w:lang w:val="en-US"/>
        </w:rPr>
        <w:t>, 149-154.</w:t>
      </w:r>
    </w:p>
    <w:p w14:paraId="6422FFC5" w14:textId="77777777" w:rsidR="00D151FB" w:rsidRPr="00CA42E2" w:rsidRDefault="00D151FB" w:rsidP="007F05F7">
      <w:pPr>
        <w:spacing w:after="0"/>
        <w:jc w:val="both"/>
        <w:rPr>
          <w:rFonts w:cs="Times New Roman"/>
          <w:lang w:val="en-US"/>
        </w:rPr>
      </w:pPr>
      <w:r w:rsidRPr="00FB598C">
        <w:rPr>
          <w:rFonts w:cs="Times New Roman"/>
          <w:lang w:val="en-US"/>
        </w:rPr>
        <w:lastRenderedPageBreak/>
        <w:t>−</w:t>
      </w:r>
      <w:r>
        <w:rPr>
          <w:rFonts w:cs="Times New Roman"/>
          <w:lang w:val="en-US"/>
        </w:rPr>
        <w:t xml:space="preserve">.1949c. Odyssey. </w:t>
      </w:r>
      <w:r>
        <w:rPr>
          <w:rFonts w:cs="Times New Roman"/>
          <w:i/>
          <w:lang w:val="en-US"/>
        </w:rPr>
        <w:t>A Sand County Almanac</w:t>
      </w:r>
      <w:r>
        <w:rPr>
          <w:rFonts w:cs="Times New Roman"/>
          <w:lang w:val="en-US"/>
        </w:rPr>
        <w:t>, 104-108.</w:t>
      </w:r>
    </w:p>
    <w:p w14:paraId="2DBB25DA" w14:textId="77777777" w:rsidR="004140B8" w:rsidRPr="00FB598C" w:rsidRDefault="004140B8" w:rsidP="004140B8">
      <w:pPr>
        <w:spacing w:after="0"/>
        <w:jc w:val="both"/>
        <w:rPr>
          <w:rFonts w:cs="Times New Roman"/>
          <w:lang w:val="en-US"/>
        </w:rPr>
      </w:pPr>
      <w:r w:rsidRPr="00FB598C">
        <w:rPr>
          <w:rFonts w:cs="Times New Roman"/>
          <w:lang w:val="en-US"/>
        </w:rPr>
        <w:t xml:space="preserve">−.1953a. </w:t>
      </w:r>
      <w:r>
        <w:rPr>
          <w:rFonts w:cs="Times New Roman"/>
          <w:lang w:val="en-US"/>
        </w:rPr>
        <w:t xml:space="preserve">The </w:t>
      </w:r>
      <w:r w:rsidRPr="00FB598C">
        <w:rPr>
          <w:rFonts w:cs="Times New Roman"/>
          <w:lang w:val="en-US"/>
        </w:rPr>
        <w:t xml:space="preserve">Round River: A Parable. </w:t>
      </w:r>
      <w:r w:rsidRPr="00FB598C">
        <w:rPr>
          <w:rFonts w:cs="Times New Roman"/>
          <w:i/>
          <w:lang w:val="en-US"/>
        </w:rPr>
        <w:t>Round River</w:t>
      </w:r>
      <w:r>
        <w:rPr>
          <w:rFonts w:cs="Times New Roman"/>
          <w:lang w:val="en-US"/>
        </w:rPr>
        <w:t>.</w:t>
      </w:r>
      <w:r w:rsidRPr="00FB598C">
        <w:rPr>
          <w:rFonts w:cs="Times New Roman"/>
          <w:lang w:val="en-US"/>
        </w:rPr>
        <w:t xml:space="preserve"> </w:t>
      </w:r>
      <w:r>
        <w:rPr>
          <w:rFonts w:cs="Times New Roman"/>
          <w:lang w:val="en-US"/>
        </w:rPr>
        <w:t xml:space="preserve">Oxford: Oxford University Press, </w:t>
      </w:r>
      <w:r w:rsidRPr="00FB598C">
        <w:rPr>
          <w:rFonts w:cs="Times New Roman"/>
          <w:lang w:val="en-US"/>
        </w:rPr>
        <w:t>158-165.</w:t>
      </w:r>
    </w:p>
    <w:p w14:paraId="7FA7DB48" w14:textId="77777777" w:rsidR="007C7130" w:rsidRPr="00D4200F" w:rsidRDefault="007C7130" w:rsidP="007F05F7">
      <w:pPr>
        <w:spacing w:after="0"/>
        <w:jc w:val="both"/>
        <w:rPr>
          <w:rFonts w:cs="Times New Roman"/>
        </w:rPr>
      </w:pPr>
      <w:r w:rsidRPr="00FB598C">
        <w:rPr>
          <w:rFonts w:cs="Times New Roman"/>
          <w:lang w:val="en-US"/>
        </w:rPr>
        <w:t xml:space="preserve">−.1953b. Goose Music. </w:t>
      </w:r>
      <w:r w:rsidRPr="00300878">
        <w:rPr>
          <w:rFonts w:cs="Times New Roman"/>
          <w:i/>
        </w:rPr>
        <w:t>Round River</w:t>
      </w:r>
      <w:r w:rsidRPr="00300878">
        <w:rPr>
          <w:rFonts w:cs="Times New Roman"/>
        </w:rPr>
        <w:t xml:space="preserve">, </w:t>
      </w:r>
      <w:r w:rsidRPr="00D4200F">
        <w:rPr>
          <w:rFonts w:cs="Times New Roman"/>
        </w:rPr>
        <w:t>166-173.</w:t>
      </w:r>
    </w:p>
    <w:p w14:paraId="6594571C" w14:textId="77777777" w:rsidR="004140B8" w:rsidRDefault="004140B8" w:rsidP="004140B8">
      <w:pPr>
        <w:spacing w:after="0"/>
        <w:rPr>
          <w:i/>
        </w:rPr>
      </w:pPr>
      <w:r w:rsidRPr="00FB598C">
        <w:rPr>
          <w:rFonts w:cs="Times New Roman"/>
          <w:lang w:val="en-US"/>
        </w:rPr>
        <w:t>−</w:t>
      </w:r>
      <w:r>
        <w:rPr>
          <w:rFonts w:cs="Times New Roman"/>
          <w:lang w:val="en-US"/>
        </w:rPr>
        <w:t>.</w:t>
      </w:r>
      <w:r w:rsidR="008D095F">
        <w:t>1991</w:t>
      </w:r>
      <w:r>
        <w:t>a</w:t>
      </w:r>
      <w:r w:rsidR="008D095F">
        <w:t xml:space="preserve">. </w:t>
      </w:r>
      <w:r w:rsidRPr="0032535A">
        <w:t>Some Fundamentals of Conse</w:t>
      </w:r>
      <w:r>
        <w:t xml:space="preserve">rvation in the Southwest [1923]. </w:t>
      </w:r>
      <w:r w:rsidR="008D095F" w:rsidRPr="00136B0E">
        <w:rPr>
          <w:i/>
        </w:rPr>
        <w:t xml:space="preserve">The River of the Mother of </w:t>
      </w:r>
    </w:p>
    <w:p w14:paraId="06DEB40D" w14:textId="77777777" w:rsidR="004140B8" w:rsidRDefault="008D095F" w:rsidP="004140B8">
      <w:pPr>
        <w:spacing w:after="0"/>
        <w:ind w:firstLine="720"/>
      </w:pPr>
      <w:r w:rsidRPr="00136B0E">
        <w:rPr>
          <w:i/>
        </w:rPr>
        <w:t>God</w:t>
      </w:r>
      <w:r>
        <w:rPr>
          <w:i/>
        </w:rPr>
        <w:t xml:space="preserve"> and Other Essays by Aldo </w:t>
      </w:r>
      <w:r w:rsidRPr="004140B8">
        <w:rPr>
          <w:i/>
        </w:rPr>
        <w:t>Leopold</w:t>
      </w:r>
      <w:r>
        <w:t>, e</w:t>
      </w:r>
      <w:r w:rsidRPr="008D095F">
        <w:t>d</w:t>
      </w:r>
      <w:r>
        <w:t xml:space="preserve">. S. L. </w:t>
      </w:r>
      <w:proofErr w:type="spellStart"/>
      <w:r>
        <w:t>Flader</w:t>
      </w:r>
      <w:proofErr w:type="spellEnd"/>
      <w:r>
        <w:t xml:space="preserve"> and J. B. </w:t>
      </w:r>
      <w:proofErr w:type="spellStart"/>
      <w:r>
        <w:t>Callicott</w:t>
      </w:r>
      <w:proofErr w:type="spellEnd"/>
      <w:r>
        <w:t xml:space="preserve">. Wisconsin: The </w:t>
      </w:r>
    </w:p>
    <w:p w14:paraId="28AE1943" w14:textId="77777777" w:rsidR="008D095F" w:rsidRDefault="004140B8" w:rsidP="004140B8">
      <w:pPr>
        <w:spacing w:after="0"/>
        <w:ind w:left="720"/>
      </w:pPr>
      <w:r>
        <w:t>University of Wisconsin Press, 86-97.</w:t>
      </w:r>
    </w:p>
    <w:p w14:paraId="3A0BDE35" w14:textId="77777777" w:rsidR="004E41CD" w:rsidRDefault="004E41CD" w:rsidP="004E41CD">
      <w:pPr>
        <w:spacing w:after="0"/>
      </w:pPr>
      <w:r w:rsidRPr="00FB598C">
        <w:rPr>
          <w:rFonts w:cs="Times New Roman"/>
          <w:lang w:val="en-US"/>
        </w:rPr>
        <w:t>−.</w:t>
      </w:r>
      <w:r>
        <w:rPr>
          <w:rFonts w:cs="Times New Roman"/>
          <w:lang w:val="en-US"/>
        </w:rPr>
        <w:t>1991b. A Biotic View of Land</w:t>
      </w:r>
      <w:r w:rsidR="004140B8">
        <w:rPr>
          <w:rFonts w:cs="Times New Roman"/>
          <w:lang w:val="en-US"/>
        </w:rPr>
        <w:t xml:space="preserve"> [1939]</w:t>
      </w:r>
      <w:r>
        <w:rPr>
          <w:rFonts w:cs="Times New Roman"/>
          <w:lang w:val="en-US"/>
        </w:rPr>
        <w:t xml:space="preserve">. </w:t>
      </w:r>
      <w:r>
        <w:rPr>
          <w:rFonts w:cs="Times New Roman"/>
          <w:i/>
          <w:lang w:val="en-US"/>
        </w:rPr>
        <w:t>The River of the Mother of God</w:t>
      </w:r>
      <w:r>
        <w:rPr>
          <w:rFonts w:cs="Times New Roman"/>
          <w:lang w:val="en-US"/>
        </w:rPr>
        <w:t>, 266-273.</w:t>
      </w:r>
    </w:p>
    <w:p w14:paraId="745859F0" w14:textId="77777777" w:rsidR="004E41CD" w:rsidRDefault="004E41CD" w:rsidP="004E41CD">
      <w:pPr>
        <w:spacing w:after="0"/>
      </w:pPr>
      <w:r w:rsidRPr="00FB598C">
        <w:rPr>
          <w:rFonts w:cs="Times New Roman"/>
          <w:lang w:val="en-US"/>
        </w:rPr>
        <w:t>−.</w:t>
      </w:r>
      <w:r>
        <w:rPr>
          <w:rFonts w:cs="Times New Roman"/>
          <w:lang w:val="en-US"/>
        </w:rPr>
        <w:t xml:space="preserve">1991c.The Farmer as a Conservationist [1939]. </w:t>
      </w:r>
      <w:r w:rsidRPr="00136B0E">
        <w:rPr>
          <w:i/>
        </w:rPr>
        <w:t>The River of the Mother of God</w:t>
      </w:r>
      <w:r>
        <w:t>, 255-265.</w:t>
      </w:r>
    </w:p>
    <w:p w14:paraId="7C7F3F59" w14:textId="77777777" w:rsidR="00CA42E2" w:rsidRDefault="00CA42E2" w:rsidP="004E41CD">
      <w:pPr>
        <w:spacing w:after="0"/>
      </w:pPr>
      <w:r w:rsidRPr="00FB598C">
        <w:rPr>
          <w:rFonts w:cs="Times New Roman"/>
          <w:lang w:val="en-US"/>
        </w:rPr>
        <w:t>−.</w:t>
      </w:r>
      <w:r>
        <w:rPr>
          <w:rFonts w:cs="Times New Roman"/>
          <w:lang w:val="en-US"/>
        </w:rPr>
        <w:t xml:space="preserve">1991d. Grand Game Opera [1932]. </w:t>
      </w:r>
      <w:r w:rsidRPr="00136B0E">
        <w:rPr>
          <w:i/>
        </w:rPr>
        <w:t>The River of the Mother of God</w:t>
      </w:r>
      <w:r>
        <w:t>, 169-172.</w:t>
      </w:r>
    </w:p>
    <w:p w14:paraId="38AE4094" w14:textId="77777777" w:rsidR="00300878" w:rsidRDefault="00EE5176" w:rsidP="00300878">
      <w:pPr>
        <w:spacing w:after="0"/>
        <w:rPr>
          <w:i/>
        </w:rPr>
      </w:pPr>
      <w:r w:rsidRPr="00FB598C">
        <w:rPr>
          <w:rFonts w:cs="Times New Roman"/>
          <w:lang w:val="en-US"/>
        </w:rPr>
        <w:t>−.</w:t>
      </w:r>
      <w:r>
        <w:rPr>
          <w:rFonts w:cs="Times New Roman"/>
          <w:lang w:val="en-US"/>
        </w:rPr>
        <w:t xml:space="preserve">1999. </w:t>
      </w:r>
      <w:r w:rsidR="00300878">
        <w:t xml:space="preserve">Biotic Land Use. </w:t>
      </w:r>
      <w:r w:rsidR="00300878">
        <w:rPr>
          <w:i/>
        </w:rPr>
        <w:t xml:space="preserve">Aldo Leopold: For the Health of the Land; Previously </w:t>
      </w:r>
    </w:p>
    <w:p w14:paraId="0FF0425D" w14:textId="77777777" w:rsidR="00300878" w:rsidRDefault="00300878" w:rsidP="00300878">
      <w:pPr>
        <w:spacing w:after="0"/>
        <w:ind w:left="720"/>
      </w:pPr>
      <w:r>
        <w:rPr>
          <w:i/>
        </w:rPr>
        <w:t>Unpublished Essays and Other Writings</w:t>
      </w:r>
      <w:r w:rsidR="004140B8">
        <w:t xml:space="preserve">, ed. J. B. </w:t>
      </w:r>
      <w:proofErr w:type="spellStart"/>
      <w:r w:rsidR="004140B8">
        <w:t>Callic</w:t>
      </w:r>
      <w:r>
        <w:t>o</w:t>
      </w:r>
      <w:r w:rsidR="004140B8">
        <w:t>tt</w:t>
      </w:r>
      <w:proofErr w:type="spellEnd"/>
      <w:r w:rsidR="004140B8">
        <w:t xml:space="preserve"> and </w:t>
      </w:r>
      <w:r>
        <w:t xml:space="preserve">E.T. </w:t>
      </w:r>
      <w:proofErr w:type="spellStart"/>
      <w:r>
        <w:t>Freyfogle</w:t>
      </w:r>
      <w:proofErr w:type="spellEnd"/>
      <w:r>
        <w:t>. Washington: Island Press, 198-206</w:t>
      </w:r>
    </w:p>
    <w:p w14:paraId="0F2EA009" w14:textId="77777777" w:rsidR="00AB4698" w:rsidRDefault="00AB4698" w:rsidP="00AB4698">
      <w:pPr>
        <w:spacing w:after="0"/>
      </w:pPr>
      <w:r>
        <w:t xml:space="preserve">Leopold, Luna. 1977. </w:t>
      </w:r>
      <w:r w:rsidRPr="00561433">
        <w:rPr>
          <w:i/>
        </w:rPr>
        <w:t>A reverence for rivers</w:t>
      </w:r>
      <w:r>
        <w:t xml:space="preserve">. Keynote Address to the Governor’s Conference on the </w:t>
      </w:r>
    </w:p>
    <w:p w14:paraId="0ABE403B" w14:textId="77777777" w:rsidR="00AB4698" w:rsidRDefault="00AB4698" w:rsidP="00AB4698">
      <w:pPr>
        <w:spacing w:after="0"/>
        <w:ind w:firstLine="720"/>
      </w:pPr>
      <w:r>
        <w:t>California Drought. Los Angeles, California (March 7).</w:t>
      </w:r>
    </w:p>
    <w:p w14:paraId="3FB2CB6F" w14:textId="77777777" w:rsidR="00AB4698" w:rsidRPr="00AB4698" w:rsidRDefault="00232DAC" w:rsidP="00AB4698">
      <w:pPr>
        <w:spacing w:after="0"/>
        <w:ind w:firstLine="720"/>
      </w:pPr>
      <w:hyperlink r:id="rId9" w:history="1">
        <w:r w:rsidR="00AB4698">
          <w:rPr>
            <w:rStyle w:val="Hyperlink"/>
          </w:rPr>
          <w:t>http://eps.berkeley.edu/people/lunaleopold/(127)%20A%20Reverence%20for%20Rivers.pdf</w:t>
        </w:r>
      </w:hyperlink>
      <w:r w:rsidR="000D2819">
        <w:rPr>
          <w:rStyle w:val="Hyperlink"/>
        </w:rPr>
        <w:t xml:space="preserve"> </w:t>
      </w:r>
    </w:p>
    <w:p w14:paraId="49333D69" w14:textId="77777777" w:rsidR="000D2819" w:rsidRPr="000D2819" w:rsidRDefault="000D2819" w:rsidP="000D2819">
      <w:pPr>
        <w:spacing w:after="0"/>
        <w:ind w:left="720"/>
        <w:jc w:val="both"/>
        <w:rPr>
          <w:rFonts w:cs="Times New Roman"/>
        </w:rPr>
      </w:pPr>
      <w:r>
        <w:t>(</w:t>
      </w:r>
      <w:proofErr w:type="gramStart"/>
      <w:r>
        <w:rPr>
          <w:rFonts w:cs="Times New Roman"/>
        </w:rPr>
        <w:t>consulted</w:t>
      </w:r>
      <w:proofErr w:type="gramEnd"/>
      <w:r>
        <w:rPr>
          <w:rFonts w:cs="Times New Roman"/>
        </w:rPr>
        <w:t xml:space="preserve"> 30 April 2014)</w:t>
      </w:r>
    </w:p>
    <w:p w14:paraId="4DC7C80D" w14:textId="77777777" w:rsidR="007C7130" w:rsidRPr="00FA03ED" w:rsidRDefault="007C7130" w:rsidP="00FA03ED">
      <w:pPr>
        <w:spacing w:after="0"/>
        <w:jc w:val="both"/>
        <w:rPr>
          <w:rFonts w:cs="Times New Roman"/>
          <w:lang w:val="en-US"/>
        </w:rPr>
      </w:pPr>
      <w:r w:rsidRPr="00B517EA">
        <w:rPr>
          <w:rFonts w:cs="Times New Roman"/>
        </w:rPr>
        <w:t>Love</w:t>
      </w:r>
      <w:r w:rsidRPr="00FB598C">
        <w:rPr>
          <w:rFonts w:cs="Times New Roman"/>
          <w:lang w:val="en-US"/>
        </w:rPr>
        <w:t>lock, James.</w:t>
      </w:r>
      <w:r w:rsidR="00E615BB">
        <w:rPr>
          <w:rFonts w:cs="Times New Roman"/>
          <w:lang w:val="en-US"/>
        </w:rPr>
        <w:t xml:space="preserve"> </w:t>
      </w:r>
      <w:r w:rsidRPr="00E615BB">
        <w:rPr>
          <w:rFonts w:cs="Times New Roman"/>
          <w:lang w:val="en-US"/>
        </w:rPr>
        <w:t xml:space="preserve">2007. </w:t>
      </w:r>
      <w:r w:rsidRPr="00E615BB">
        <w:rPr>
          <w:rFonts w:cs="Times New Roman"/>
          <w:i/>
          <w:lang w:val="en-US"/>
        </w:rPr>
        <w:t xml:space="preserve">The Revenge of Gaia: Why the Earth is Fighting Back – and How We Can Still </w:t>
      </w:r>
    </w:p>
    <w:p w14:paraId="04526B93" w14:textId="77777777" w:rsidR="007C7130" w:rsidRPr="00FB598C" w:rsidRDefault="007C7130" w:rsidP="007F05F7">
      <w:pPr>
        <w:spacing w:after="0"/>
        <w:ind w:firstLine="720"/>
        <w:jc w:val="both"/>
        <w:rPr>
          <w:rFonts w:cs="Times New Roman"/>
          <w:lang w:val="en-US"/>
        </w:rPr>
      </w:pPr>
      <w:r w:rsidRPr="00FB598C">
        <w:rPr>
          <w:rFonts w:cs="Times New Roman"/>
          <w:i/>
          <w:lang w:val="en-US"/>
        </w:rPr>
        <w:t>Save Humanity</w:t>
      </w:r>
      <w:r w:rsidRPr="00FB598C">
        <w:rPr>
          <w:rFonts w:cs="Times New Roman"/>
          <w:lang w:val="en-US"/>
        </w:rPr>
        <w:t>. London: Penguin.</w:t>
      </w:r>
    </w:p>
    <w:p w14:paraId="68F59980" w14:textId="77777777" w:rsidR="007C7130" w:rsidRPr="00FB598C" w:rsidRDefault="007C7130" w:rsidP="007F05F7">
      <w:pPr>
        <w:spacing w:after="0"/>
        <w:jc w:val="both"/>
        <w:rPr>
          <w:rFonts w:cs="Times New Roman"/>
          <w:lang w:val="en-US"/>
        </w:rPr>
      </w:pPr>
      <w:r w:rsidRPr="00FB598C">
        <w:rPr>
          <w:rFonts w:cs="Times New Roman"/>
          <w:lang w:val="en-US"/>
        </w:rPr>
        <w:t xml:space="preserve">−. 2009. </w:t>
      </w:r>
      <w:r w:rsidRPr="00FB598C">
        <w:rPr>
          <w:rFonts w:cs="Times New Roman"/>
          <w:i/>
          <w:lang w:val="en-US"/>
        </w:rPr>
        <w:t>Gaia: A New Look at Life on Earth</w:t>
      </w:r>
      <w:r w:rsidRPr="00FB598C">
        <w:rPr>
          <w:rFonts w:cs="Times New Roman"/>
          <w:lang w:val="en-US"/>
        </w:rPr>
        <w:t>. Oxford: Oxford University Press.</w:t>
      </w:r>
    </w:p>
    <w:p w14:paraId="310EBF0F" w14:textId="77777777" w:rsidR="007C7130" w:rsidRDefault="007C7130" w:rsidP="007F05F7">
      <w:pPr>
        <w:spacing w:after="0"/>
        <w:jc w:val="both"/>
        <w:rPr>
          <w:rFonts w:cs="Times New Roman"/>
        </w:rPr>
      </w:pPr>
      <w:r w:rsidRPr="00FB598C">
        <w:rPr>
          <w:rFonts w:cs="Times New Roman"/>
          <w:lang w:val="en-US"/>
        </w:rPr>
        <w:t xml:space="preserve">−. 2010. </w:t>
      </w:r>
      <w:r w:rsidRPr="00FB598C">
        <w:rPr>
          <w:rFonts w:cs="Times New Roman"/>
          <w:i/>
          <w:lang w:val="en-US"/>
        </w:rPr>
        <w:t>The Vanishing Face of Gaia</w:t>
      </w:r>
      <w:r w:rsidRPr="00FB598C">
        <w:rPr>
          <w:rFonts w:cs="Times New Roman"/>
          <w:lang w:val="en-US"/>
        </w:rPr>
        <w:t xml:space="preserve">. </w:t>
      </w:r>
      <w:r w:rsidRPr="00E967D5">
        <w:rPr>
          <w:rFonts w:cs="Times New Roman"/>
        </w:rPr>
        <w:t>London: Penguin.</w:t>
      </w:r>
    </w:p>
    <w:p w14:paraId="1DC46A15" w14:textId="77777777" w:rsidR="00B9564A" w:rsidRDefault="00B9564A" w:rsidP="007F05F7">
      <w:pPr>
        <w:spacing w:after="0"/>
        <w:jc w:val="both"/>
        <w:rPr>
          <w:rFonts w:cs="Times New Roman"/>
        </w:rPr>
      </w:pPr>
      <w:r w:rsidRPr="00FB598C">
        <w:rPr>
          <w:rFonts w:cs="Times New Roman"/>
          <w:lang w:val="en-US"/>
        </w:rPr>
        <w:t>−</w:t>
      </w:r>
      <w:r>
        <w:rPr>
          <w:rFonts w:cs="Times New Roman"/>
          <w:lang w:val="en-US"/>
        </w:rPr>
        <w:t>. 2014</w:t>
      </w:r>
      <w:r w:rsidRPr="00FB598C">
        <w:rPr>
          <w:rFonts w:cs="Times New Roman"/>
          <w:lang w:val="en-US"/>
        </w:rPr>
        <w:t>.</w:t>
      </w:r>
      <w:r>
        <w:rPr>
          <w:rFonts w:cs="Times New Roman"/>
        </w:rPr>
        <w:t xml:space="preserve"> </w:t>
      </w:r>
      <w:r w:rsidRPr="00F42D46">
        <w:rPr>
          <w:i/>
        </w:rPr>
        <w:t>A Rough Ride to the Future</w:t>
      </w:r>
      <w:r>
        <w:t xml:space="preserve">. </w:t>
      </w:r>
      <w:r w:rsidR="006D5B64">
        <w:t>London: Penguin</w:t>
      </w:r>
      <w:r>
        <w:t>.</w:t>
      </w:r>
    </w:p>
    <w:p w14:paraId="132673FC" w14:textId="77777777" w:rsidR="001A3699" w:rsidRPr="00E967D5" w:rsidRDefault="001A3699" w:rsidP="007F05F7">
      <w:pPr>
        <w:spacing w:after="0"/>
        <w:jc w:val="both"/>
        <w:rPr>
          <w:rFonts w:cs="Times New Roman"/>
        </w:rPr>
      </w:pPr>
      <w:proofErr w:type="spellStart"/>
      <w:r w:rsidRPr="00D534B2">
        <w:rPr>
          <w:rFonts w:cs="Times New Roman"/>
        </w:rPr>
        <w:t>MacGillivray</w:t>
      </w:r>
      <w:proofErr w:type="spellEnd"/>
      <w:r w:rsidRPr="00D534B2">
        <w:rPr>
          <w:rFonts w:cs="Times New Roman"/>
        </w:rPr>
        <w:t xml:space="preserve">, James. 1906. </w:t>
      </w:r>
      <w:r w:rsidR="00A8762D">
        <w:rPr>
          <w:rFonts w:cs="Times New Roman"/>
        </w:rPr>
        <w:t xml:space="preserve">Round River. </w:t>
      </w:r>
      <w:r>
        <w:rPr>
          <w:rFonts w:cs="Times New Roman"/>
          <w:i/>
        </w:rPr>
        <w:t xml:space="preserve">The Press </w:t>
      </w:r>
      <w:r>
        <w:rPr>
          <w:rFonts w:cs="Times New Roman"/>
        </w:rPr>
        <w:t>[</w:t>
      </w:r>
      <w:proofErr w:type="spellStart"/>
      <w:r>
        <w:rPr>
          <w:rFonts w:cs="Times New Roman"/>
        </w:rPr>
        <w:t>Oscado</w:t>
      </w:r>
      <w:proofErr w:type="spellEnd"/>
      <w:r>
        <w:rPr>
          <w:rFonts w:cs="Times New Roman"/>
        </w:rPr>
        <w:t>, Michigan] (10 August)</w:t>
      </w:r>
    </w:p>
    <w:p w14:paraId="453C418B" w14:textId="77777777" w:rsidR="002D06D4" w:rsidRDefault="002D06D4" w:rsidP="007F05F7">
      <w:pPr>
        <w:spacing w:after="0"/>
        <w:jc w:val="both"/>
      </w:pPr>
      <w:proofErr w:type="spellStart"/>
      <w:r w:rsidRPr="002D06D4">
        <w:t>Malloch</w:t>
      </w:r>
      <w:proofErr w:type="spellEnd"/>
      <w:r w:rsidRPr="002D06D4">
        <w:t>, Douglas</w:t>
      </w:r>
      <w:r>
        <w:t xml:space="preserve"> and James </w:t>
      </w:r>
      <w:proofErr w:type="spellStart"/>
      <w:r>
        <w:t>MacG</w:t>
      </w:r>
      <w:r w:rsidRPr="002D06D4">
        <w:t>illivray</w:t>
      </w:r>
      <w:proofErr w:type="spellEnd"/>
      <w:r w:rsidRPr="002D06D4">
        <w:t xml:space="preserve">. </w:t>
      </w:r>
      <w:r>
        <w:t xml:space="preserve">1914. The Round River Drive. </w:t>
      </w:r>
      <w:r>
        <w:rPr>
          <w:i/>
        </w:rPr>
        <w:t>American Lumberman</w:t>
      </w:r>
      <w:r>
        <w:t xml:space="preserve"> (25 </w:t>
      </w:r>
    </w:p>
    <w:p w14:paraId="33AB57C6" w14:textId="77777777" w:rsidR="002D06D4" w:rsidRDefault="002D06D4" w:rsidP="002D06D4">
      <w:pPr>
        <w:spacing w:after="0"/>
        <w:ind w:firstLine="720"/>
        <w:jc w:val="both"/>
      </w:pPr>
      <w:r>
        <w:t>April).</w:t>
      </w:r>
    </w:p>
    <w:p w14:paraId="4F531E72" w14:textId="77777777" w:rsidR="001C4193" w:rsidRPr="00E00C9B" w:rsidRDefault="001C4193" w:rsidP="001C4193">
      <w:pPr>
        <w:spacing w:after="0"/>
      </w:pPr>
      <w:proofErr w:type="spellStart"/>
      <w:r>
        <w:t>Manguel</w:t>
      </w:r>
      <w:proofErr w:type="spellEnd"/>
      <w:r>
        <w:t xml:space="preserve">, Alberto. 2007. </w:t>
      </w:r>
      <w:r w:rsidRPr="004925EF">
        <w:rPr>
          <w:i/>
        </w:rPr>
        <w:t>The Iliad and the Odyssey: A bibliography</w:t>
      </w:r>
      <w:r>
        <w:t xml:space="preserve">. </w:t>
      </w:r>
      <w:r w:rsidRPr="00E00C9B">
        <w:t>New York: Grove Press.</w:t>
      </w:r>
    </w:p>
    <w:p w14:paraId="42C3DB3F" w14:textId="77777777" w:rsidR="004106C7" w:rsidRDefault="004106C7" w:rsidP="004106C7">
      <w:pPr>
        <w:spacing w:after="0"/>
        <w:rPr>
          <w:i/>
        </w:rPr>
      </w:pPr>
      <w:proofErr w:type="spellStart"/>
      <w:r>
        <w:t>Maturana</w:t>
      </w:r>
      <w:proofErr w:type="spellEnd"/>
      <w:r>
        <w:t xml:space="preserve">, Humberto and Francisco Varela. </w:t>
      </w:r>
      <w:r w:rsidRPr="00CA1DE5">
        <w:t xml:space="preserve">1980. </w:t>
      </w:r>
      <w:proofErr w:type="spellStart"/>
      <w:r w:rsidRPr="004106C7">
        <w:rPr>
          <w:i/>
        </w:rPr>
        <w:t>Autopoiesis</w:t>
      </w:r>
      <w:proofErr w:type="spellEnd"/>
      <w:r w:rsidRPr="004106C7">
        <w:rPr>
          <w:i/>
        </w:rPr>
        <w:t xml:space="preserve"> and Cognition: The Realization of the </w:t>
      </w:r>
    </w:p>
    <w:p w14:paraId="6EBEE5F0" w14:textId="77777777" w:rsidR="004106C7" w:rsidRPr="00EC670F" w:rsidRDefault="004106C7" w:rsidP="004106C7">
      <w:pPr>
        <w:spacing w:after="0"/>
        <w:ind w:firstLine="720"/>
      </w:pPr>
      <w:r w:rsidRPr="00EC670F">
        <w:rPr>
          <w:i/>
        </w:rPr>
        <w:t>Living</w:t>
      </w:r>
      <w:r w:rsidRPr="00EC670F">
        <w:t xml:space="preserve">, Dordrecht: D. </w:t>
      </w:r>
      <w:proofErr w:type="spellStart"/>
      <w:r w:rsidRPr="00EC670F">
        <w:t>Reidel</w:t>
      </w:r>
      <w:proofErr w:type="spellEnd"/>
      <w:r w:rsidRPr="00EC670F">
        <w:t>.</w:t>
      </w:r>
    </w:p>
    <w:p w14:paraId="2C88112A" w14:textId="77777777" w:rsidR="007C7130" w:rsidRDefault="007C7130" w:rsidP="007F05F7">
      <w:pPr>
        <w:spacing w:after="0"/>
        <w:jc w:val="both"/>
        <w:rPr>
          <w:rFonts w:cs="Times New Roman"/>
          <w:lang w:val="fr-FR"/>
        </w:rPr>
      </w:pPr>
      <w:r w:rsidRPr="00EC670F">
        <w:rPr>
          <w:rFonts w:cs="Times New Roman"/>
        </w:rPr>
        <w:t xml:space="preserve">Morin, Edgar. </w:t>
      </w:r>
      <w:r w:rsidRPr="00D4200F">
        <w:rPr>
          <w:rFonts w:cs="Times New Roman"/>
          <w:lang w:val="fr-FR"/>
        </w:rPr>
        <w:t xml:space="preserve">1977. </w:t>
      </w:r>
      <w:r w:rsidRPr="00D4200F">
        <w:rPr>
          <w:rFonts w:cs="Times New Roman"/>
          <w:i/>
          <w:lang w:val="fr-FR"/>
        </w:rPr>
        <w:t>La Méthode: Tome 1</w:t>
      </w:r>
      <w:r w:rsidR="000B7D34" w:rsidRPr="00D4200F">
        <w:rPr>
          <w:rFonts w:cs="Times New Roman"/>
          <w:i/>
          <w:lang w:val="fr-FR"/>
        </w:rPr>
        <w:t>,</w:t>
      </w:r>
      <w:r w:rsidRPr="00D4200F">
        <w:rPr>
          <w:rFonts w:cs="Times New Roman"/>
          <w:i/>
          <w:lang w:val="fr-FR"/>
        </w:rPr>
        <w:t xml:space="preserve"> la Nature de la Nature</w:t>
      </w:r>
      <w:r w:rsidRPr="00D4200F">
        <w:rPr>
          <w:rFonts w:cs="Times New Roman"/>
          <w:lang w:val="fr-FR"/>
        </w:rPr>
        <w:t xml:space="preserve">. </w:t>
      </w:r>
      <w:r w:rsidR="000B7D34" w:rsidRPr="00D4200F">
        <w:rPr>
          <w:rFonts w:cs="Times New Roman"/>
          <w:lang w:val="fr-FR"/>
        </w:rPr>
        <w:t>Paris</w:t>
      </w:r>
      <w:r w:rsidRPr="00D4200F">
        <w:rPr>
          <w:rFonts w:cs="Times New Roman"/>
          <w:lang w:val="fr-FR"/>
        </w:rPr>
        <w:t>: Editions du Seuil.</w:t>
      </w:r>
    </w:p>
    <w:p w14:paraId="7B073E2A" w14:textId="77777777" w:rsidR="00EB3706" w:rsidRPr="00EB3706" w:rsidRDefault="00EB3706" w:rsidP="00EB3706">
      <w:pPr>
        <w:spacing w:after="0"/>
        <w:rPr>
          <w:lang w:val="fr-FR"/>
        </w:rPr>
      </w:pPr>
      <w:r w:rsidRPr="00EB3706">
        <w:rPr>
          <w:rFonts w:cs="Times New Roman"/>
          <w:lang w:val="fr-FR"/>
        </w:rPr>
        <w:t xml:space="preserve">−. 1990. Epistémologie de la Technique. </w:t>
      </w:r>
      <w:r w:rsidRPr="00EB3706">
        <w:rPr>
          <w:i/>
          <w:lang w:val="fr-FR"/>
        </w:rPr>
        <w:t>Science avec Conscience</w:t>
      </w:r>
      <w:r w:rsidRPr="00EB3706">
        <w:rPr>
          <w:lang w:val="fr-FR"/>
        </w:rPr>
        <w:t>. Paris: Editions du Seuil, 99-107.</w:t>
      </w:r>
    </w:p>
    <w:p w14:paraId="5FE8BD27" w14:textId="77777777" w:rsidR="00C55FDB" w:rsidRPr="00C33503" w:rsidRDefault="00C55FDB" w:rsidP="00C55FDB">
      <w:pPr>
        <w:spacing w:after="0"/>
      </w:pPr>
      <w:r w:rsidRPr="00C33503">
        <w:t xml:space="preserve">Mumford, Lewis. 1961. </w:t>
      </w:r>
      <w:r w:rsidRPr="00C33503">
        <w:rPr>
          <w:i/>
        </w:rPr>
        <w:t>The City in History</w:t>
      </w:r>
      <w:r w:rsidRPr="00C33503">
        <w:t>. New York: Houghton Mifflin Harcourt.</w:t>
      </w:r>
    </w:p>
    <w:p w14:paraId="7EAD7095" w14:textId="77777777" w:rsidR="00FA03ED" w:rsidRPr="00FA03ED" w:rsidRDefault="00FA03ED" w:rsidP="00FA03ED">
      <w:pPr>
        <w:spacing w:after="0"/>
      </w:pPr>
      <w:r w:rsidRPr="00C33503">
        <w:t>Newton, Julian</w:t>
      </w:r>
      <w:r>
        <w:t xml:space="preserve">ne L. 2006. </w:t>
      </w:r>
      <w:r w:rsidRPr="00B13782">
        <w:rPr>
          <w:i/>
        </w:rPr>
        <w:t>Aldo Leopold</w:t>
      </w:r>
      <w:r w:rsidR="001A3699">
        <w:rPr>
          <w:i/>
        </w:rPr>
        <w:t>’</w:t>
      </w:r>
      <w:r w:rsidRPr="00B13782">
        <w:rPr>
          <w:i/>
        </w:rPr>
        <w:t>s Odyssey</w:t>
      </w:r>
      <w:r>
        <w:t>, Washington: Island Press.</w:t>
      </w:r>
    </w:p>
    <w:p w14:paraId="5EC50827" w14:textId="77777777" w:rsidR="00266E24" w:rsidRPr="00266E24" w:rsidRDefault="00266E24" w:rsidP="00266E24">
      <w:pPr>
        <w:spacing w:after="0"/>
        <w:rPr>
          <w:rFonts w:cs="Arial"/>
          <w:bCs/>
          <w:color w:val="000000" w:themeColor="text1"/>
          <w:shd w:val="clear" w:color="auto" w:fill="FFFFFF"/>
        </w:rPr>
      </w:pPr>
      <w:proofErr w:type="spellStart"/>
      <w:r w:rsidRPr="003A291C">
        <w:rPr>
          <w:color w:val="000000" w:themeColor="text1"/>
        </w:rPr>
        <w:t>Odum</w:t>
      </w:r>
      <w:proofErr w:type="spellEnd"/>
      <w:r w:rsidRPr="003A291C">
        <w:rPr>
          <w:color w:val="000000" w:themeColor="text1"/>
        </w:rPr>
        <w:t xml:space="preserve">, </w:t>
      </w:r>
      <w:r w:rsidRPr="003A291C">
        <w:rPr>
          <w:rFonts w:cs="Arial"/>
          <w:color w:val="000000" w:themeColor="text1"/>
          <w:shd w:val="clear" w:color="auto" w:fill="FFFFFF"/>
        </w:rPr>
        <w:t>Eugene P.</w:t>
      </w:r>
      <w:r>
        <w:rPr>
          <w:rFonts w:cs="Arial"/>
          <w:color w:val="000000" w:themeColor="text1"/>
          <w:shd w:val="clear" w:color="auto" w:fill="FFFFFF"/>
        </w:rPr>
        <w:t xml:space="preserve"> 1953.</w:t>
      </w:r>
      <w:r w:rsidRPr="003A291C">
        <w:rPr>
          <w:rStyle w:val="apple-converted-space"/>
          <w:rFonts w:cs="Arial"/>
          <w:color w:val="000000" w:themeColor="text1"/>
          <w:shd w:val="clear" w:color="auto" w:fill="FFFFFF"/>
        </w:rPr>
        <w:t> </w:t>
      </w:r>
      <w:r w:rsidRPr="003A291C">
        <w:rPr>
          <w:rStyle w:val="Emphasis"/>
          <w:rFonts w:cs="Arial"/>
          <w:bCs/>
          <w:color w:val="000000" w:themeColor="text1"/>
          <w:shd w:val="clear" w:color="auto" w:fill="FFFFFF"/>
        </w:rPr>
        <w:t>Fundamentals of ecology</w:t>
      </w:r>
      <w:r w:rsidRPr="003A291C">
        <w:rPr>
          <w:rFonts w:cs="Arial"/>
          <w:color w:val="000000" w:themeColor="text1"/>
          <w:shd w:val="clear" w:color="auto" w:fill="FFFFFF"/>
        </w:rPr>
        <w:t>, Philadelphia: W. B.</w:t>
      </w:r>
      <w:r w:rsidRPr="003A291C">
        <w:rPr>
          <w:rStyle w:val="apple-converted-space"/>
          <w:rFonts w:cs="Arial"/>
          <w:color w:val="000000" w:themeColor="text1"/>
          <w:shd w:val="clear" w:color="auto" w:fill="FFFFFF"/>
        </w:rPr>
        <w:t> </w:t>
      </w:r>
      <w:r w:rsidRPr="003A291C">
        <w:rPr>
          <w:rStyle w:val="Emphasis"/>
          <w:rFonts w:cs="Arial"/>
          <w:bCs/>
          <w:color w:val="000000" w:themeColor="text1"/>
          <w:shd w:val="clear" w:color="auto" w:fill="FFFFFF"/>
        </w:rPr>
        <w:t xml:space="preserve">Saunders </w:t>
      </w:r>
      <w:r>
        <w:rPr>
          <w:rFonts w:cs="Arial"/>
          <w:color w:val="000000" w:themeColor="text1"/>
          <w:shd w:val="clear" w:color="auto" w:fill="FFFFFF"/>
        </w:rPr>
        <w:t>Company.</w:t>
      </w:r>
    </w:p>
    <w:p w14:paraId="47D69C1B" w14:textId="77777777" w:rsidR="007C7130" w:rsidRDefault="00352B68" w:rsidP="007F05F7">
      <w:pPr>
        <w:spacing w:after="0"/>
        <w:jc w:val="both"/>
        <w:rPr>
          <w:rFonts w:cs="Times New Roman"/>
        </w:rPr>
      </w:pPr>
      <w:proofErr w:type="spellStart"/>
      <w:r>
        <w:rPr>
          <w:rFonts w:cs="Times New Roman"/>
        </w:rPr>
        <w:t>Onians</w:t>
      </w:r>
      <w:proofErr w:type="spellEnd"/>
      <w:r>
        <w:rPr>
          <w:rFonts w:cs="Times New Roman"/>
        </w:rPr>
        <w:t xml:space="preserve">, Richard </w:t>
      </w:r>
      <w:r w:rsidR="004140B8">
        <w:rPr>
          <w:rFonts w:cs="Times New Roman"/>
        </w:rPr>
        <w:t>B</w:t>
      </w:r>
      <w:r w:rsidR="007C7130" w:rsidRPr="00266E24">
        <w:rPr>
          <w:rFonts w:cs="Times New Roman"/>
        </w:rPr>
        <w:t xml:space="preserve">. 1951. </w:t>
      </w:r>
      <w:r w:rsidR="007C7130" w:rsidRPr="00FB598C">
        <w:rPr>
          <w:rFonts w:cs="Times New Roman"/>
          <w:i/>
          <w:lang w:val="en-US"/>
        </w:rPr>
        <w:t>The Origins of European Thought</w:t>
      </w:r>
      <w:r w:rsidR="007C7130" w:rsidRPr="00FB598C">
        <w:rPr>
          <w:rFonts w:cs="Times New Roman"/>
          <w:lang w:val="en-US"/>
        </w:rPr>
        <w:t xml:space="preserve">. </w:t>
      </w:r>
      <w:r w:rsidR="007C7130" w:rsidRPr="00266E24">
        <w:rPr>
          <w:rFonts w:cs="Times New Roman"/>
        </w:rPr>
        <w:t>Cambridge: Cambridge University Press.</w:t>
      </w:r>
    </w:p>
    <w:p w14:paraId="0F2F8CC8" w14:textId="77777777" w:rsidR="005F12D7" w:rsidRDefault="004140B8" w:rsidP="007F05F7">
      <w:pPr>
        <w:spacing w:after="0"/>
        <w:jc w:val="both"/>
        <w:rPr>
          <w:rFonts w:cs="Times New Roman"/>
        </w:rPr>
      </w:pPr>
      <w:proofErr w:type="spellStart"/>
      <w:r>
        <w:rPr>
          <w:rFonts w:cs="Times New Roman"/>
        </w:rPr>
        <w:t>Paipetis</w:t>
      </w:r>
      <w:proofErr w:type="spellEnd"/>
      <w:r>
        <w:rPr>
          <w:rFonts w:cs="Times New Roman"/>
        </w:rPr>
        <w:t xml:space="preserve">, </w:t>
      </w:r>
      <w:proofErr w:type="spellStart"/>
      <w:r>
        <w:rPr>
          <w:rFonts w:cs="Times New Roman"/>
        </w:rPr>
        <w:t>Stephanos</w:t>
      </w:r>
      <w:proofErr w:type="spellEnd"/>
      <w:r w:rsidR="005F12D7" w:rsidRPr="00D4200F">
        <w:rPr>
          <w:rFonts w:cs="Times New Roman"/>
        </w:rPr>
        <w:t xml:space="preserve"> A. 2010. </w:t>
      </w:r>
      <w:r w:rsidR="005F12D7" w:rsidRPr="00D4200F">
        <w:rPr>
          <w:rFonts w:cs="Times New Roman"/>
          <w:i/>
        </w:rPr>
        <w:t>The Shield of Achilles</w:t>
      </w:r>
      <w:r w:rsidR="005F12D7" w:rsidRPr="00D4200F">
        <w:rPr>
          <w:rFonts w:cs="Times New Roman"/>
        </w:rPr>
        <w:t xml:space="preserve">. </w:t>
      </w:r>
      <w:r w:rsidR="005F12D7" w:rsidRPr="005F12D7">
        <w:rPr>
          <w:rFonts w:cs="Times New Roman"/>
        </w:rPr>
        <w:t>Greek Am</w:t>
      </w:r>
      <w:r w:rsidR="005F12D7">
        <w:rPr>
          <w:rFonts w:cs="Times New Roman"/>
        </w:rPr>
        <w:t>erican News Agency (10 January)</w:t>
      </w:r>
      <w:r w:rsidR="000D2819">
        <w:rPr>
          <w:rFonts w:cs="Times New Roman"/>
        </w:rPr>
        <w:t>.</w:t>
      </w:r>
    </w:p>
    <w:p w14:paraId="2E388762" w14:textId="77777777" w:rsidR="000D2819" w:rsidRPr="005F12D7" w:rsidRDefault="00232DAC" w:rsidP="000D2819">
      <w:pPr>
        <w:spacing w:after="0"/>
        <w:ind w:left="720"/>
        <w:jc w:val="both"/>
        <w:rPr>
          <w:rFonts w:cs="Times New Roman"/>
        </w:rPr>
      </w:pPr>
      <w:hyperlink r:id="rId10" w:history="1">
        <w:r w:rsidR="000D2819" w:rsidRPr="006B65A0">
          <w:rPr>
            <w:rStyle w:val="Hyperlink"/>
            <w:rFonts w:cs="Times New Roman"/>
          </w:rPr>
          <w:t>http://www.greekamericannewsagency.com/2010-01-19-17-52-24/2010-02-21-15-30-28/7214-the-shield-of-achilles</w:t>
        </w:r>
      </w:hyperlink>
      <w:r w:rsidR="000D2819">
        <w:rPr>
          <w:rFonts w:cs="Times New Roman"/>
        </w:rPr>
        <w:t xml:space="preserve"> (consulted 30 April 2014)</w:t>
      </w:r>
    </w:p>
    <w:p w14:paraId="49AE9351" w14:textId="77777777" w:rsidR="007C7130" w:rsidRPr="00B517EA" w:rsidRDefault="007C7130" w:rsidP="007F05F7">
      <w:pPr>
        <w:spacing w:after="0"/>
        <w:jc w:val="both"/>
        <w:rPr>
          <w:rFonts w:cs="Times New Roman"/>
          <w:lang w:val="fr-FR"/>
        </w:rPr>
      </w:pPr>
      <w:proofErr w:type="spellStart"/>
      <w:r w:rsidRPr="005F12D7">
        <w:rPr>
          <w:rFonts w:cs="Times New Roman"/>
          <w:lang w:val="fr-FR"/>
        </w:rPr>
        <w:t>Pierron</w:t>
      </w:r>
      <w:proofErr w:type="spellEnd"/>
      <w:r w:rsidRPr="005F12D7">
        <w:rPr>
          <w:rFonts w:cs="Times New Roman"/>
          <w:lang w:val="fr-FR"/>
        </w:rPr>
        <w:t xml:space="preserve">, Jean-Philippe. 2009. </w:t>
      </w:r>
      <w:r w:rsidRPr="00B517EA">
        <w:rPr>
          <w:rFonts w:cs="Times New Roman"/>
          <w:i/>
          <w:lang w:val="fr-FR"/>
        </w:rPr>
        <w:t>Penser le Développement Durable</w:t>
      </w:r>
      <w:r w:rsidRPr="00B517EA">
        <w:rPr>
          <w:rFonts w:cs="Times New Roman"/>
          <w:lang w:val="fr-FR"/>
        </w:rPr>
        <w:t>. Paris: Ellipses.</w:t>
      </w:r>
    </w:p>
    <w:p w14:paraId="495666AA" w14:textId="77777777" w:rsidR="007C7130" w:rsidRPr="001E21C5" w:rsidRDefault="007C7130" w:rsidP="007F05F7">
      <w:pPr>
        <w:spacing w:after="0"/>
        <w:jc w:val="both"/>
        <w:rPr>
          <w:rFonts w:cs="Times New Roman"/>
          <w:lang w:val="fr-FR"/>
        </w:rPr>
      </w:pPr>
      <w:r w:rsidRPr="00B517EA">
        <w:rPr>
          <w:rFonts w:cs="Times New Roman"/>
          <w:lang w:val="fr-FR"/>
        </w:rPr>
        <w:t xml:space="preserve">−. 2012. </w:t>
      </w:r>
      <w:r w:rsidRPr="000B7D34">
        <w:rPr>
          <w:rFonts w:cs="Times New Roman"/>
          <w:i/>
          <w:lang w:val="fr-FR"/>
        </w:rPr>
        <w:t>Les P</w:t>
      </w:r>
      <w:r w:rsidR="000B7D34" w:rsidRPr="000B7D34">
        <w:rPr>
          <w:rFonts w:cs="Times New Roman"/>
          <w:i/>
          <w:lang w:val="fr-FR"/>
        </w:rPr>
        <w:t>uissances de l’imagination</w:t>
      </w:r>
      <w:r w:rsidR="000B7D34">
        <w:rPr>
          <w:rFonts w:cs="Times New Roman"/>
          <w:i/>
          <w:lang w:val="fr-FR"/>
        </w:rPr>
        <w:t>: e</w:t>
      </w:r>
      <w:r w:rsidRPr="000B7D34">
        <w:rPr>
          <w:rFonts w:cs="Times New Roman"/>
          <w:i/>
          <w:lang w:val="fr-FR"/>
        </w:rPr>
        <w:t>ssai sur la Fonction Ethique de l’Imagination</w:t>
      </w:r>
      <w:r w:rsidRPr="000B7D34">
        <w:rPr>
          <w:rFonts w:cs="Times New Roman"/>
          <w:lang w:val="fr-FR"/>
        </w:rPr>
        <w:t xml:space="preserve">. </w:t>
      </w:r>
      <w:r w:rsidR="00475462" w:rsidRPr="001E21C5">
        <w:rPr>
          <w:rFonts w:cs="Times New Roman"/>
          <w:lang w:val="fr-FR"/>
        </w:rPr>
        <w:t>Paris</w:t>
      </w:r>
      <w:r w:rsidRPr="001E21C5">
        <w:rPr>
          <w:rFonts w:cs="Times New Roman"/>
          <w:lang w:val="fr-FR"/>
        </w:rPr>
        <w:t>: Cerf.</w:t>
      </w:r>
    </w:p>
    <w:p w14:paraId="12AD523D" w14:textId="77777777" w:rsidR="00190FDF" w:rsidRPr="00190FDF" w:rsidRDefault="00190FDF" w:rsidP="00190FDF">
      <w:pPr>
        <w:autoSpaceDE w:val="0"/>
        <w:autoSpaceDN w:val="0"/>
        <w:adjustRightInd w:val="0"/>
        <w:spacing w:after="0" w:line="240" w:lineRule="auto"/>
        <w:rPr>
          <w:rFonts w:cs="Arial"/>
          <w:bCs/>
          <w:i/>
          <w:iCs/>
        </w:rPr>
      </w:pPr>
      <w:r w:rsidRPr="001E21C5">
        <w:rPr>
          <w:rFonts w:cs="Arial"/>
          <w:bCs/>
          <w:lang w:val="fr-FR"/>
        </w:rPr>
        <w:t xml:space="preserve">Rolston, Holmes. 1994. </w:t>
      </w:r>
      <w:r w:rsidRPr="00190FDF">
        <w:rPr>
          <w:rFonts w:cs="Arial"/>
          <w:bCs/>
        </w:rPr>
        <w:t xml:space="preserve">Value in Nature and the Nature of Value. </w:t>
      </w:r>
      <w:r w:rsidRPr="00190FDF">
        <w:rPr>
          <w:rFonts w:cs="Arial"/>
          <w:bCs/>
          <w:i/>
          <w:iCs/>
        </w:rPr>
        <w:t xml:space="preserve">Philosophy and the </w:t>
      </w:r>
    </w:p>
    <w:p w14:paraId="1E38B6C5" w14:textId="77777777" w:rsidR="00190FDF" w:rsidRPr="00190FDF" w:rsidRDefault="00190FDF" w:rsidP="00190FDF">
      <w:pPr>
        <w:autoSpaceDE w:val="0"/>
        <w:autoSpaceDN w:val="0"/>
        <w:adjustRightInd w:val="0"/>
        <w:spacing w:after="0" w:line="240" w:lineRule="auto"/>
        <w:ind w:left="720"/>
        <w:rPr>
          <w:rFonts w:cs="Arial"/>
          <w:bCs/>
        </w:rPr>
      </w:pPr>
      <w:r w:rsidRPr="00190FDF">
        <w:rPr>
          <w:rFonts w:cs="Arial"/>
          <w:bCs/>
          <w:i/>
          <w:iCs/>
        </w:rPr>
        <w:t>Natural Environment</w:t>
      </w:r>
      <w:r w:rsidRPr="00190FDF">
        <w:rPr>
          <w:rFonts w:cs="Arial"/>
          <w:bCs/>
          <w:iCs/>
        </w:rPr>
        <w:t>, ed.</w:t>
      </w:r>
      <w:r w:rsidRPr="00190FDF">
        <w:rPr>
          <w:rFonts w:cs="Arial"/>
          <w:bCs/>
        </w:rPr>
        <w:t xml:space="preserve"> R </w:t>
      </w:r>
      <w:proofErr w:type="spellStart"/>
      <w:r w:rsidRPr="00190FDF">
        <w:rPr>
          <w:rFonts w:cs="Arial"/>
          <w:bCs/>
        </w:rPr>
        <w:t>Attfield</w:t>
      </w:r>
      <w:proofErr w:type="spellEnd"/>
      <w:r w:rsidRPr="00190FDF">
        <w:rPr>
          <w:rFonts w:cs="Arial"/>
          <w:bCs/>
        </w:rPr>
        <w:t xml:space="preserve"> and A. </w:t>
      </w:r>
      <w:proofErr w:type="spellStart"/>
      <w:r w:rsidRPr="00190FDF">
        <w:rPr>
          <w:rFonts w:cs="Arial"/>
          <w:bCs/>
        </w:rPr>
        <w:t>Belsey</w:t>
      </w:r>
      <w:proofErr w:type="spellEnd"/>
      <w:r w:rsidRPr="00190FDF">
        <w:rPr>
          <w:rFonts w:cs="Arial"/>
          <w:bCs/>
        </w:rPr>
        <w:t>. Cambridge: Cambridge University Press, 13-30</w:t>
      </w:r>
    </w:p>
    <w:p w14:paraId="00C8576C" w14:textId="77777777" w:rsidR="00FA03ED" w:rsidRDefault="00FA03ED" w:rsidP="00FA03ED">
      <w:pPr>
        <w:spacing w:after="0"/>
        <w:rPr>
          <w:i/>
        </w:rPr>
      </w:pPr>
      <w:proofErr w:type="spellStart"/>
      <w:r>
        <w:t>Showleh</w:t>
      </w:r>
      <w:proofErr w:type="spellEnd"/>
      <w:r>
        <w:t xml:space="preserve">, </w:t>
      </w:r>
      <w:proofErr w:type="spellStart"/>
      <w:r>
        <w:t>Taha</w:t>
      </w:r>
      <w:proofErr w:type="spellEnd"/>
      <w:r>
        <w:t xml:space="preserve">. 2008. The River Ocean: Homer’s Cosmogony. </w:t>
      </w:r>
      <w:r>
        <w:rPr>
          <w:i/>
        </w:rPr>
        <w:t xml:space="preserve">Science and Technology in Homeric </w:t>
      </w:r>
    </w:p>
    <w:p w14:paraId="20CE7206" w14:textId="77777777" w:rsidR="00FA03ED" w:rsidRPr="00D4200F" w:rsidRDefault="00FA03ED" w:rsidP="00FA03ED">
      <w:pPr>
        <w:spacing w:after="0"/>
        <w:ind w:firstLine="720"/>
      </w:pPr>
      <w:r w:rsidRPr="00D4200F">
        <w:rPr>
          <w:i/>
        </w:rPr>
        <w:t>Epics</w:t>
      </w:r>
      <w:r w:rsidRPr="00D4200F">
        <w:t xml:space="preserve">, ed. S. A. </w:t>
      </w:r>
      <w:proofErr w:type="spellStart"/>
      <w:r w:rsidRPr="00D4200F">
        <w:t>Paipetis</w:t>
      </w:r>
      <w:proofErr w:type="spellEnd"/>
      <w:r w:rsidRPr="00D4200F">
        <w:t>. Springer, 85-91.</w:t>
      </w:r>
    </w:p>
    <w:p w14:paraId="2AF914F7" w14:textId="77777777" w:rsidR="0038473E" w:rsidRDefault="0038473E" w:rsidP="0038473E">
      <w:pPr>
        <w:spacing w:after="0"/>
      </w:pPr>
      <w:proofErr w:type="spellStart"/>
      <w:r>
        <w:t>Vico</w:t>
      </w:r>
      <w:proofErr w:type="spellEnd"/>
      <w:r>
        <w:t xml:space="preserve">, </w:t>
      </w:r>
      <w:proofErr w:type="spellStart"/>
      <w:r>
        <w:t>Giambattista</w:t>
      </w:r>
      <w:proofErr w:type="spellEnd"/>
      <w:r>
        <w:t xml:space="preserve">, </w:t>
      </w:r>
      <w:proofErr w:type="gramStart"/>
      <w:r w:rsidRPr="00D80403">
        <w:rPr>
          <w:i/>
        </w:rPr>
        <w:t>The</w:t>
      </w:r>
      <w:proofErr w:type="gramEnd"/>
      <w:r w:rsidRPr="00D80403">
        <w:rPr>
          <w:i/>
        </w:rPr>
        <w:t xml:space="preserve"> New Science of </w:t>
      </w:r>
      <w:proofErr w:type="spellStart"/>
      <w:r w:rsidRPr="00D80403">
        <w:rPr>
          <w:i/>
        </w:rPr>
        <w:t>Giamattista</w:t>
      </w:r>
      <w:proofErr w:type="spellEnd"/>
      <w:r w:rsidRPr="00D80403">
        <w:rPr>
          <w:i/>
        </w:rPr>
        <w:t xml:space="preserve"> </w:t>
      </w:r>
      <w:proofErr w:type="spellStart"/>
      <w:r w:rsidRPr="00D80403">
        <w:rPr>
          <w:i/>
        </w:rPr>
        <w:t>Vico</w:t>
      </w:r>
      <w:proofErr w:type="spellEnd"/>
      <w:r>
        <w:rPr>
          <w:i/>
        </w:rPr>
        <w:t xml:space="preserve"> </w:t>
      </w:r>
      <w:r>
        <w:t xml:space="preserve">[1725/1744], trans. T. G. Bergin and M. H. </w:t>
      </w:r>
    </w:p>
    <w:p w14:paraId="30A62355" w14:textId="77777777" w:rsidR="001C4193" w:rsidRPr="00D4200F" w:rsidRDefault="0038473E" w:rsidP="0038473E">
      <w:pPr>
        <w:spacing w:after="0"/>
        <w:ind w:firstLine="720"/>
      </w:pPr>
      <w:r>
        <w:t>Frisch, Ithaca and London: Cornell University Press, 1948</w:t>
      </w:r>
    </w:p>
    <w:p w14:paraId="70A63CAB" w14:textId="77777777" w:rsidR="000D2819" w:rsidRPr="00FA03ED" w:rsidRDefault="000D2819" w:rsidP="000D2819">
      <w:pPr>
        <w:spacing w:after="0"/>
        <w:rPr>
          <w:lang w:val="fr-FR"/>
        </w:rPr>
      </w:pPr>
      <w:r w:rsidRPr="004545EE">
        <w:rPr>
          <w:lang w:val="fr-FR"/>
        </w:rPr>
        <w:lastRenderedPageBreak/>
        <w:t xml:space="preserve">Weil, Simon. </w:t>
      </w:r>
      <w:r w:rsidRPr="00FA03ED">
        <w:rPr>
          <w:lang w:val="fr-FR"/>
        </w:rPr>
        <w:t xml:space="preserve">1941. </w:t>
      </w:r>
      <w:r w:rsidRPr="00FA03ED">
        <w:rPr>
          <w:i/>
          <w:lang w:val="fr-FR"/>
        </w:rPr>
        <w:t>L’Iliade ou le Poème de la Force</w:t>
      </w:r>
      <w:r w:rsidRPr="00FA03ED">
        <w:rPr>
          <w:lang w:val="fr-FR"/>
        </w:rPr>
        <w:t>, Marseille: Cahiers du Sud.</w:t>
      </w:r>
    </w:p>
    <w:p w14:paraId="34726AF0" w14:textId="77777777" w:rsidR="000D2819" w:rsidRPr="001F0ABF" w:rsidRDefault="00232DAC" w:rsidP="000D2819">
      <w:pPr>
        <w:spacing w:after="0"/>
        <w:ind w:firstLine="720"/>
      </w:pPr>
      <w:hyperlink r:id="rId11" w:history="1">
        <w:r w:rsidR="000D2819" w:rsidRPr="001F0ABF">
          <w:rPr>
            <w:rStyle w:val="Hyperlink"/>
          </w:rPr>
          <w:t>http://www.ebooksgratuits.com/pdf/weil_iliade.pdf</w:t>
        </w:r>
      </w:hyperlink>
      <w:r w:rsidR="001F0ABF" w:rsidRPr="001F0ABF">
        <w:rPr>
          <w:rStyle w:val="Hyperlink"/>
        </w:rPr>
        <w:t xml:space="preserve"> </w:t>
      </w:r>
      <w:r w:rsidR="001F0ABF">
        <w:rPr>
          <w:rFonts w:cs="Times New Roman"/>
        </w:rPr>
        <w:t>(consulted 30 April 2014)</w:t>
      </w:r>
    </w:p>
    <w:p w14:paraId="247D5055" w14:textId="77777777" w:rsidR="00040C82" w:rsidRDefault="00040C82" w:rsidP="007F05F7">
      <w:pPr>
        <w:spacing w:after="0"/>
        <w:jc w:val="both"/>
      </w:pPr>
      <w:r>
        <w:t xml:space="preserve">Wiener, Norbert. 1948. </w:t>
      </w:r>
      <w:r w:rsidRPr="00736C99">
        <w:rPr>
          <w:i/>
        </w:rPr>
        <w:t>Cybernetics: Or Control and Communication in the Animal and the Machine</w:t>
      </w:r>
      <w:r w:rsidR="00FA03ED">
        <w:t>.</w:t>
      </w:r>
      <w:r>
        <w:t xml:space="preserve"> </w:t>
      </w:r>
    </w:p>
    <w:p w14:paraId="767F89DE" w14:textId="77777777" w:rsidR="00040C82" w:rsidRPr="00040C82" w:rsidRDefault="00040C82" w:rsidP="007F05F7">
      <w:pPr>
        <w:spacing w:after="0"/>
        <w:ind w:firstLine="720"/>
        <w:jc w:val="both"/>
      </w:pPr>
      <w:r>
        <w:t>New York: The Technology Press.</w:t>
      </w:r>
    </w:p>
    <w:p w14:paraId="15D9044F" w14:textId="77777777" w:rsidR="007C7130" w:rsidRPr="00B614BE" w:rsidRDefault="007C7130" w:rsidP="00B614BE">
      <w:pPr>
        <w:autoSpaceDE w:val="0"/>
        <w:autoSpaceDN w:val="0"/>
        <w:adjustRightInd w:val="0"/>
        <w:spacing w:after="0" w:line="240" w:lineRule="auto"/>
        <w:jc w:val="both"/>
        <w:rPr>
          <w:rFonts w:cs="Times New Roman"/>
          <w:lang w:val="en-US"/>
        </w:rPr>
      </w:pPr>
      <w:r w:rsidRPr="00FB598C">
        <w:rPr>
          <w:rFonts w:cs="Times New Roman"/>
          <w:lang w:val="en-US"/>
        </w:rPr>
        <w:t xml:space="preserve">Wood, </w:t>
      </w:r>
      <w:r w:rsidR="00FA03ED">
        <w:rPr>
          <w:rFonts w:cs="Times New Roman"/>
          <w:lang w:val="en-US"/>
        </w:rPr>
        <w:t>Andrew</w:t>
      </w:r>
      <w:r w:rsidRPr="00FB598C">
        <w:rPr>
          <w:rFonts w:cs="Times New Roman"/>
          <w:lang w:val="en-US"/>
        </w:rPr>
        <w:t xml:space="preserve"> J., </w:t>
      </w:r>
      <w:r w:rsidR="00FA03ED">
        <w:rPr>
          <w:rFonts w:cs="Times New Roman"/>
          <w:lang w:val="en-US"/>
        </w:rPr>
        <w:t xml:space="preserve">et al. 2008. </w:t>
      </w:r>
      <w:proofErr w:type="spellStart"/>
      <w:r w:rsidR="00FA03ED">
        <w:rPr>
          <w:rFonts w:cs="Times New Roman"/>
          <w:lang w:val="en-US"/>
        </w:rPr>
        <w:t>Daisyworld</w:t>
      </w:r>
      <w:proofErr w:type="spellEnd"/>
      <w:r w:rsidR="00FA03ED">
        <w:rPr>
          <w:rFonts w:cs="Times New Roman"/>
          <w:lang w:val="en-US"/>
        </w:rPr>
        <w:t xml:space="preserve">: A review. </w:t>
      </w:r>
      <w:r w:rsidRPr="00FB598C">
        <w:rPr>
          <w:rFonts w:cs="Times New Roman"/>
          <w:i/>
          <w:lang w:val="en-US"/>
        </w:rPr>
        <w:t>Review of Geophysics</w:t>
      </w:r>
      <w:r w:rsidRPr="00FB598C">
        <w:rPr>
          <w:rFonts w:cs="Times New Roman"/>
          <w:lang w:val="en-US"/>
        </w:rPr>
        <w:t>, 46 (1): 1-23.</w:t>
      </w:r>
    </w:p>
    <w:sectPr w:rsidR="007C7130" w:rsidRPr="00B614B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1E73C" w14:textId="77777777" w:rsidR="00232DAC" w:rsidRDefault="00232DAC" w:rsidP="003502DB">
      <w:pPr>
        <w:spacing w:after="0" w:line="240" w:lineRule="auto"/>
      </w:pPr>
      <w:r>
        <w:separator/>
      </w:r>
    </w:p>
  </w:endnote>
  <w:endnote w:type="continuationSeparator" w:id="0">
    <w:p w14:paraId="6B8BDC3B" w14:textId="77777777" w:rsidR="00232DAC" w:rsidRDefault="00232DAC" w:rsidP="0035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397845"/>
      <w:docPartObj>
        <w:docPartGallery w:val="Page Numbers (Bottom of Page)"/>
        <w:docPartUnique/>
      </w:docPartObj>
    </w:sdtPr>
    <w:sdtEndPr>
      <w:rPr>
        <w:noProof/>
      </w:rPr>
    </w:sdtEndPr>
    <w:sdtContent>
      <w:p w14:paraId="3C5F675E" w14:textId="77777777" w:rsidR="002268A1" w:rsidRDefault="002268A1">
        <w:pPr>
          <w:pStyle w:val="Footer"/>
        </w:pPr>
        <w:r>
          <w:fldChar w:fldCharType="begin"/>
        </w:r>
        <w:r>
          <w:instrText xml:space="preserve"> PAGE   \* MERGEFORMAT </w:instrText>
        </w:r>
        <w:r>
          <w:fldChar w:fldCharType="separate"/>
        </w:r>
        <w:r w:rsidR="001E21C5">
          <w:rPr>
            <w:noProof/>
          </w:rPr>
          <w:t>27</w:t>
        </w:r>
        <w:r>
          <w:rPr>
            <w:noProof/>
          </w:rPr>
          <w:fldChar w:fldCharType="end"/>
        </w:r>
      </w:p>
    </w:sdtContent>
  </w:sdt>
  <w:p w14:paraId="330D49AE" w14:textId="77777777" w:rsidR="002268A1" w:rsidRDefault="00226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3C7EE" w14:textId="77777777" w:rsidR="00232DAC" w:rsidRDefault="00232DAC" w:rsidP="003502DB">
      <w:pPr>
        <w:spacing w:after="0" w:line="240" w:lineRule="auto"/>
      </w:pPr>
      <w:r>
        <w:separator/>
      </w:r>
    </w:p>
  </w:footnote>
  <w:footnote w:type="continuationSeparator" w:id="0">
    <w:p w14:paraId="62FD55AF" w14:textId="77777777" w:rsidR="00232DAC" w:rsidRDefault="00232DAC" w:rsidP="003502DB">
      <w:pPr>
        <w:spacing w:after="0" w:line="240" w:lineRule="auto"/>
      </w:pPr>
      <w:r>
        <w:continuationSeparator/>
      </w:r>
    </w:p>
  </w:footnote>
  <w:footnote w:id="1">
    <w:p w14:paraId="25304BB4" w14:textId="77777777" w:rsidR="002268A1" w:rsidRPr="00981D4A" w:rsidRDefault="002268A1" w:rsidP="009813A6">
      <w:pPr>
        <w:pStyle w:val="FootnoteText"/>
        <w:jc w:val="both"/>
        <w:rPr>
          <w:sz w:val="22"/>
          <w:szCs w:val="22"/>
        </w:rPr>
      </w:pPr>
      <w:r w:rsidRPr="00981D4A">
        <w:rPr>
          <w:rStyle w:val="FootnoteReference"/>
          <w:sz w:val="22"/>
          <w:szCs w:val="22"/>
        </w:rPr>
        <w:footnoteRef/>
      </w:r>
      <w:r w:rsidRPr="00981D4A">
        <w:rPr>
          <w:sz w:val="22"/>
          <w:szCs w:val="22"/>
        </w:rPr>
        <w:t xml:space="preserve"> </w:t>
      </w:r>
      <w:r>
        <w:rPr>
          <w:sz w:val="22"/>
          <w:szCs w:val="22"/>
        </w:rPr>
        <w:t xml:space="preserve">For a nuanced </w:t>
      </w:r>
      <w:r w:rsidRPr="00981D4A">
        <w:rPr>
          <w:sz w:val="22"/>
          <w:szCs w:val="22"/>
        </w:rPr>
        <w:t xml:space="preserve">analysis of Leopold’s </w:t>
      </w:r>
      <w:r>
        <w:rPr>
          <w:sz w:val="22"/>
          <w:szCs w:val="22"/>
        </w:rPr>
        <w:t xml:space="preserve">overall </w:t>
      </w:r>
      <w:r w:rsidRPr="00981D4A">
        <w:rPr>
          <w:sz w:val="22"/>
          <w:szCs w:val="22"/>
        </w:rPr>
        <w:t xml:space="preserve">position with respect to the </w:t>
      </w:r>
      <w:proofErr w:type="spellStart"/>
      <w:r w:rsidRPr="00981D4A">
        <w:rPr>
          <w:i/>
          <w:sz w:val="22"/>
          <w:szCs w:val="22"/>
        </w:rPr>
        <w:t>Dauerwald</w:t>
      </w:r>
      <w:proofErr w:type="spellEnd"/>
      <w:r w:rsidRPr="00981D4A">
        <w:rPr>
          <w:sz w:val="22"/>
          <w:szCs w:val="22"/>
        </w:rPr>
        <w:t xml:space="preserve">, see </w:t>
      </w:r>
      <w:proofErr w:type="spellStart"/>
      <w:r w:rsidRPr="00981D4A">
        <w:rPr>
          <w:sz w:val="22"/>
          <w:szCs w:val="22"/>
        </w:rPr>
        <w:t>Flader</w:t>
      </w:r>
      <w:proofErr w:type="spellEnd"/>
      <w:r w:rsidRPr="00981D4A">
        <w:rPr>
          <w:sz w:val="22"/>
          <w:szCs w:val="22"/>
        </w:rPr>
        <w:t xml:space="preserve"> (1994).</w:t>
      </w:r>
    </w:p>
  </w:footnote>
  <w:footnote w:id="2">
    <w:p w14:paraId="48D50C03" w14:textId="77777777" w:rsidR="002268A1" w:rsidRPr="00A25A2C" w:rsidRDefault="002268A1" w:rsidP="009813A6">
      <w:pPr>
        <w:pStyle w:val="FootnoteText"/>
        <w:jc w:val="both"/>
        <w:rPr>
          <w:sz w:val="22"/>
          <w:szCs w:val="22"/>
        </w:rPr>
      </w:pPr>
      <w:r w:rsidRPr="00A25A2C">
        <w:rPr>
          <w:rStyle w:val="FootnoteReference"/>
          <w:sz w:val="22"/>
          <w:szCs w:val="22"/>
        </w:rPr>
        <w:footnoteRef/>
      </w:r>
      <w:r w:rsidRPr="00A25A2C">
        <w:rPr>
          <w:sz w:val="22"/>
          <w:szCs w:val="22"/>
        </w:rPr>
        <w:t xml:space="preserve"> Unlike </w:t>
      </w:r>
      <w:r w:rsidRPr="00A25A2C">
        <w:rPr>
          <w:i/>
          <w:sz w:val="22"/>
          <w:szCs w:val="22"/>
        </w:rPr>
        <w:t xml:space="preserve">A Sand County </w:t>
      </w:r>
      <w:proofErr w:type="spellStart"/>
      <w:r w:rsidRPr="00A25A2C">
        <w:rPr>
          <w:sz w:val="22"/>
          <w:szCs w:val="22"/>
        </w:rPr>
        <w:t>Alamanac</w:t>
      </w:r>
      <w:proofErr w:type="spellEnd"/>
      <w:r w:rsidRPr="00A25A2C">
        <w:rPr>
          <w:sz w:val="22"/>
          <w:szCs w:val="22"/>
        </w:rPr>
        <w:t xml:space="preserve">, which was compiled by Aldo Leopold himself, </w:t>
      </w:r>
      <w:r w:rsidRPr="00A25A2C">
        <w:rPr>
          <w:i/>
          <w:sz w:val="22"/>
          <w:szCs w:val="22"/>
        </w:rPr>
        <w:t>Round River</w:t>
      </w:r>
      <w:r w:rsidRPr="00A25A2C">
        <w:rPr>
          <w:sz w:val="22"/>
          <w:szCs w:val="22"/>
        </w:rPr>
        <w:t xml:space="preserve"> was compiled by Luna Leopold, from his father’s journals. Given that Luna Leopold was himself a renowned hydrologist, one could speculate that it was perhaps his “reverences for rivers” (L. Leopold, 1977) that led him to name the overall collection after “The Round River: A parable.”</w:t>
      </w:r>
    </w:p>
  </w:footnote>
  <w:footnote w:id="3">
    <w:p w14:paraId="303A9DD7" w14:textId="77777777" w:rsidR="002268A1" w:rsidRPr="00A25A2C" w:rsidRDefault="002268A1" w:rsidP="009813A6">
      <w:pPr>
        <w:pStyle w:val="FootnoteText"/>
        <w:jc w:val="both"/>
        <w:rPr>
          <w:sz w:val="22"/>
          <w:szCs w:val="22"/>
        </w:rPr>
      </w:pPr>
      <w:r w:rsidRPr="00BD2B58">
        <w:rPr>
          <w:rStyle w:val="FootnoteReference"/>
          <w:sz w:val="22"/>
          <w:szCs w:val="22"/>
        </w:rPr>
        <w:footnoteRef/>
      </w:r>
      <w:r w:rsidRPr="00BD2B58">
        <w:rPr>
          <w:sz w:val="22"/>
          <w:szCs w:val="22"/>
        </w:rPr>
        <w:t xml:space="preserve"> Personal correspondence with two prominent Leopold scholars has established that “The Round River: A Parable” was most likely composed in the 1940s. Susan </w:t>
      </w:r>
      <w:proofErr w:type="spellStart"/>
      <w:r w:rsidRPr="00BD2B58">
        <w:rPr>
          <w:sz w:val="22"/>
          <w:szCs w:val="22"/>
        </w:rPr>
        <w:t>Flader</w:t>
      </w:r>
      <w:proofErr w:type="spellEnd"/>
      <w:r w:rsidRPr="00BD2B58">
        <w:rPr>
          <w:sz w:val="22"/>
          <w:szCs w:val="22"/>
        </w:rPr>
        <w:t xml:space="preserve"> tells me that in her copy of </w:t>
      </w:r>
      <w:r w:rsidRPr="00BD2B58">
        <w:rPr>
          <w:i/>
          <w:sz w:val="22"/>
          <w:szCs w:val="22"/>
        </w:rPr>
        <w:t>Round River</w:t>
      </w:r>
      <w:r w:rsidRPr="00BD2B58">
        <w:rPr>
          <w:sz w:val="22"/>
          <w:szCs w:val="22"/>
        </w:rPr>
        <w:t xml:space="preserve"> she “pencilled in” the date as “circa 1941” and Curt </w:t>
      </w:r>
      <w:proofErr w:type="spellStart"/>
      <w:r w:rsidRPr="00BD2B58">
        <w:rPr>
          <w:sz w:val="22"/>
          <w:szCs w:val="22"/>
        </w:rPr>
        <w:t>Meine</w:t>
      </w:r>
      <w:proofErr w:type="spellEnd"/>
      <w:r w:rsidRPr="00BD2B58">
        <w:rPr>
          <w:sz w:val="22"/>
          <w:szCs w:val="22"/>
        </w:rPr>
        <w:t xml:space="preserve"> tells me that he thinks the text was “likely drafted” in the “early to mid-1940s.”</w:t>
      </w:r>
    </w:p>
  </w:footnote>
  <w:footnote w:id="4">
    <w:p w14:paraId="53C61746" w14:textId="77777777" w:rsidR="002268A1" w:rsidRPr="00A25A2C" w:rsidRDefault="002268A1" w:rsidP="009813A6">
      <w:pPr>
        <w:pStyle w:val="FootnoteText"/>
        <w:jc w:val="both"/>
        <w:rPr>
          <w:rFonts w:ascii="Arial" w:hAnsi="Arial" w:cs="Arial"/>
          <w:sz w:val="22"/>
          <w:szCs w:val="22"/>
        </w:rPr>
      </w:pPr>
      <w:r w:rsidRPr="00A25A2C">
        <w:rPr>
          <w:rStyle w:val="FootnoteReference"/>
          <w:rFonts w:cs="Arial"/>
          <w:sz w:val="22"/>
          <w:szCs w:val="22"/>
        </w:rPr>
        <w:footnoteRef/>
      </w:r>
      <w:r w:rsidRPr="00A25A2C">
        <w:rPr>
          <w:rFonts w:cs="Arial"/>
          <w:sz w:val="22"/>
          <w:szCs w:val="22"/>
        </w:rPr>
        <w:t xml:space="preserve"> In personal correspondence, Susan </w:t>
      </w:r>
      <w:proofErr w:type="spellStart"/>
      <w:r w:rsidRPr="00A25A2C">
        <w:rPr>
          <w:rFonts w:cs="Arial"/>
          <w:sz w:val="22"/>
          <w:szCs w:val="22"/>
        </w:rPr>
        <w:t>Flader</w:t>
      </w:r>
      <w:proofErr w:type="spellEnd"/>
      <w:r w:rsidRPr="00A25A2C">
        <w:rPr>
          <w:rFonts w:cs="Arial"/>
          <w:sz w:val="22"/>
          <w:szCs w:val="22"/>
        </w:rPr>
        <w:t xml:space="preserve"> has expressed the view that Leopold chose not to publish “The Round River: A Parable” and that this choice is significant. To her, it suggests that, although the image of the round river would appear to have been developed after that of the land pyramid, it does not constitute an advance in his thinking, and, furthermore, that he himself</w:t>
      </w:r>
      <w:r>
        <w:rPr>
          <w:rFonts w:cs="Arial"/>
          <w:sz w:val="22"/>
          <w:szCs w:val="22"/>
        </w:rPr>
        <w:t xml:space="preserve"> may have </w:t>
      </w:r>
      <w:r w:rsidRPr="00A25A2C">
        <w:rPr>
          <w:rFonts w:cs="Arial"/>
          <w:sz w:val="22"/>
          <w:szCs w:val="22"/>
        </w:rPr>
        <w:t xml:space="preserve">considered the parable unsuccessful. Such a view is in keeping with the traditional privilege accorded to the land pyramid amongst Leopold readers and scholars. There are, however, other possibilities one might entertain. </w:t>
      </w:r>
      <w:r>
        <w:rPr>
          <w:rStyle w:val="Strong"/>
          <w:rFonts w:cs="Arial"/>
          <w:b w:val="0"/>
          <w:color w:val="000000" w:themeColor="text1"/>
          <w:sz w:val="22"/>
          <w:szCs w:val="22"/>
          <w:shd w:val="clear" w:color="auto" w:fill="FFFFFF"/>
        </w:rPr>
        <w:t xml:space="preserve">Perhaps </w:t>
      </w:r>
      <w:r w:rsidRPr="00A25A2C">
        <w:rPr>
          <w:rStyle w:val="Strong"/>
          <w:rFonts w:cs="Arial"/>
          <w:b w:val="0"/>
          <w:color w:val="000000" w:themeColor="text1"/>
          <w:sz w:val="22"/>
          <w:szCs w:val="22"/>
          <w:shd w:val="clear" w:color="auto" w:fill="FFFFFF"/>
        </w:rPr>
        <w:t>if Le</w:t>
      </w:r>
      <w:r w:rsidR="002A3BC0">
        <w:rPr>
          <w:rStyle w:val="Strong"/>
          <w:rFonts w:cs="Arial"/>
          <w:b w:val="0"/>
          <w:color w:val="000000" w:themeColor="text1"/>
          <w:sz w:val="22"/>
          <w:szCs w:val="22"/>
          <w:shd w:val="clear" w:color="auto" w:fill="FFFFFF"/>
        </w:rPr>
        <w:t>opold had lived longer, he would</w:t>
      </w:r>
      <w:r w:rsidRPr="00A25A2C">
        <w:rPr>
          <w:rStyle w:val="Strong"/>
          <w:rFonts w:cs="Arial"/>
          <w:b w:val="0"/>
          <w:color w:val="000000" w:themeColor="text1"/>
          <w:sz w:val="22"/>
          <w:szCs w:val="22"/>
          <w:shd w:val="clear" w:color="auto" w:fill="FFFFFF"/>
        </w:rPr>
        <w:t xml:space="preserve"> have developed the round river image into another, subtly different view of the land fit to be published as a major statement of his “later thought.” Alternatively, perhaps Leopold wanted attentio</w:t>
      </w:r>
      <w:r w:rsidR="00CF52B1">
        <w:rPr>
          <w:rStyle w:val="Strong"/>
          <w:rFonts w:cs="Arial"/>
          <w:b w:val="0"/>
          <w:color w:val="000000" w:themeColor="text1"/>
          <w:sz w:val="22"/>
          <w:szCs w:val="22"/>
          <w:shd w:val="clear" w:color="auto" w:fill="FFFFFF"/>
        </w:rPr>
        <w:t>n to focus on what he saw as his</w:t>
      </w:r>
      <w:r w:rsidRPr="00A25A2C">
        <w:rPr>
          <w:rStyle w:val="Strong"/>
          <w:rFonts w:cs="Arial"/>
          <w:b w:val="0"/>
          <w:color w:val="000000" w:themeColor="text1"/>
          <w:sz w:val="22"/>
          <w:szCs w:val="22"/>
          <w:shd w:val="clear" w:color="auto" w:fill="FFFFFF"/>
        </w:rPr>
        <w:t xml:space="preserve"> major </w:t>
      </w:r>
      <w:r w:rsidR="00CF52B1">
        <w:rPr>
          <w:rStyle w:val="Strong"/>
          <w:rFonts w:cs="Arial"/>
          <w:b w:val="0"/>
          <w:color w:val="000000" w:themeColor="text1"/>
          <w:sz w:val="22"/>
          <w:szCs w:val="22"/>
          <w:shd w:val="clear" w:color="auto" w:fill="FFFFFF"/>
        </w:rPr>
        <w:t xml:space="preserve">philosophical </w:t>
      </w:r>
      <w:r w:rsidRPr="00A25A2C">
        <w:rPr>
          <w:rStyle w:val="Strong"/>
          <w:rFonts w:cs="Arial"/>
          <w:b w:val="0"/>
          <w:color w:val="000000" w:themeColor="text1"/>
          <w:sz w:val="22"/>
          <w:szCs w:val="22"/>
          <w:shd w:val="clear" w:color="auto" w:fill="FFFFFF"/>
        </w:rPr>
        <w:t xml:space="preserve">innovation: the </w:t>
      </w:r>
      <w:r w:rsidR="00CF52B1">
        <w:rPr>
          <w:rStyle w:val="Strong"/>
          <w:rFonts w:cs="Arial"/>
          <w:b w:val="0"/>
          <w:color w:val="000000" w:themeColor="text1"/>
          <w:sz w:val="22"/>
          <w:szCs w:val="22"/>
          <w:shd w:val="clear" w:color="auto" w:fill="FFFFFF"/>
        </w:rPr>
        <w:t xml:space="preserve">possibility of an </w:t>
      </w:r>
      <w:r w:rsidRPr="00A25A2C">
        <w:rPr>
          <w:rStyle w:val="Strong"/>
          <w:rFonts w:cs="Arial"/>
          <w:b w:val="0"/>
          <w:color w:val="000000" w:themeColor="text1"/>
          <w:sz w:val="22"/>
          <w:szCs w:val="22"/>
          <w:shd w:val="clear" w:color="auto" w:fill="FFFFFF"/>
        </w:rPr>
        <w:t>ethical relation to the land. If he had used an image that was not well established within the science of ecology, as is the case regarding the round river, it may have pr</w:t>
      </w:r>
      <w:r>
        <w:rPr>
          <w:rStyle w:val="Strong"/>
          <w:rFonts w:cs="Arial"/>
          <w:b w:val="0"/>
          <w:color w:val="000000" w:themeColor="text1"/>
          <w:sz w:val="22"/>
          <w:szCs w:val="22"/>
          <w:shd w:val="clear" w:color="auto" w:fill="FFFFFF"/>
        </w:rPr>
        <w:t>oved an unwanted distraction.</w:t>
      </w:r>
    </w:p>
  </w:footnote>
  <w:footnote w:id="5">
    <w:p w14:paraId="7177ADEC" w14:textId="77777777" w:rsidR="002268A1" w:rsidRPr="00A25A2C" w:rsidRDefault="002268A1" w:rsidP="009813A6">
      <w:pPr>
        <w:pStyle w:val="FootnoteText"/>
        <w:jc w:val="both"/>
        <w:rPr>
          <w:sz w:val="22"/>
          <w:szCs w:val="22"/>
          <w:lang w:val="en-US"/>
        </w:rPr>
      </w:pPr>
      <w:r w:rsidRPr="00A25A2C">
        <w:rPr>
          <w:rStyle w:val="FootnoteReference"/>
          <w:sz w:val="22"/>
          <w:szCs w:val="22"/>
          <w:lang w:val="en-US"/>
        </w:rPr>
        <w:footnoteRef/>
      </w:r>
      <w:r w:rsidRPr="00A25A2C">
        <w:rPr>
          <w:sz w:val="22"/>
          <w:szCs w:val="22"/>
          <w:lang w:val="en-US"/>
        </w:rPr>
        <w:t xml:space="preserve"> In both “The Land Ethic” and “The Round River: A Parable,” Leopold talks of a circuit of </w:t>
      </w:r>
      <w:r w:rsidRPr="00A25A2C">
        <w:rPr>
          <w:i/>
          <w:sz w:val="22"/>
          <w:szCs w:val="22"/>
          <w:lang w:val="en-US"/>
        </w:rPr>
        <w:t>energy</w:t>
      </w:r>
      <w:r w:rsidRPr="00A25A2C">
        <w:rPr>
          <w:sz w:val="22"/>
          <w:szCs w:val="22"/>
          <w:lang w:val="en-US"/>
        </w:rPr>
        <w:t xml:space="preserve">, rather than a circuit of </w:t>
      </w:r>
      <w:r w:rsidRPr="00A25A2C">
        <w:rPr>
          <w:i/>
          <w:sz w:val="22"/>
          <w:szCs w:val="22"/>
          <w:lang w:val="en-US"/>
        </w:rPr>
        <w:t>nutrients</w:t>
      </w:r>
      <w:r w:rsidRPr="00A25A2C">
        <w:rPr>
          <w:sz w:val="22"/>
          <w:szCs w:val="22"/>
          <w:lang w:val="en-US"/>
        </w:rPr>
        <w:t>. However, given that what flows around this circuit is not just energy, but also various different forms of matt</w:t>
      </w:r>
      <w:r>
        <w:rPr>
          <w:sz w:val="22"/>
          <w:szCs w:val="22"/>
          <w:lang w:val="en-US"/>
        </w:rPr>
        <w:t>er that are not necessarily used</w:t>
      </w:r>
      <w:r w:rsidRPr="00A25A2C">
        <w:rPr>
          <w:sz w:val="22"/>
          <w:szCs w:val="22"/>
          <w:lang w:val="en-US"/>
        </w:rPr>
        <w:t xml:space="preserve"> by living beings  for the stored energy they possess (</w:t>
      </w:r>
      <w:r>
        <w:rPr>
          <w:sz w:val="22"/>
          <w:szCs w:val="22"/>
          <w:lang w:val="en-US"/>
        </w:rPr>
        <w:t xml:space="preserve">water, </w:t>
      </w:r>
      <w:r w:rsidRPr="00A25A2C">
        <w:rPr>
          <w:sz w:val="22"/>
          <w:szCs w:val="22"/>
          <w:lang w:val="en-US"/>
        </w:rPr>
        <w:t>minerals,</w:t>
      </w:r>
      <w:r>
        <w:rPr>
          <w:sz w:val="22"/>
          <w:szCs w:val="22"/>
          <w:lang w:val="en-US"/>
        </w:rPr>
        <w:t xml:space="preserve"> etc.),</w:t>
      </w:r>
      <w:r w:rsidRPr="00A25A2C">
        <w:rPr>
          <w:sz w:val="22"/>
          <w:szCs w:val="22"/>
          <w:lang w:val="en-US"/>
        </w:rPr>
        <w:t xml:space="preserve"> t</w:t>
      </w:r>
      <w:r>
        <w:rPr>
          <w:sz w:val="22"/>
          <w:szCs w:val="22"/>
          <w:lang w:val="en-US"/>
        </w:rPr>
        <w:t>he more general term “nutrients</w:t>
      </w:r>
      <w:r w:rsidRPr="00A25A2C">
        <w:rPr>
          <w:sz w:val="22"/>
          <w:szCs w:val="22"/>
          <w:lang w:val="en-US"/>
        </w:rPr>
        <w:t>”</w:t>
      </w:r>
      <w:r>
        <w:rPr>
          <w:sz w:val="22"/>
          <w:szCs w:val="22"/>
          <w:lang w:val="en-US"/>
        </w:rPr>
        <w:t xml:space="preserve"> will sometimes be employed,</w:t>
      </w:r>
      <w:r w:rsidRPr="00A25A2C">
        <w:rPr>
          <w:sz w:val="22"/>
          <w:szCs w:val="22"/>
          <w:lang w:val="en-US"/>
        </w:rPr>
        <w:t xml:space="preserve"> for it covers both the material and energetic components of the circuit.</w:t>
      </w:r>
    </w:p>
  </w:footnote>
  <w:footnote w:id="6">
    <w:p w14:paraId="17581A3E" w14:textId="77777777" w:rsidR="002268A1" w:rsidRPr="00DF4764" w:rsidRDefault="002268A1" w:rsidP="009813A6">
      <w:pPr>
        <w:pStyle w:val="FootnoteText"/>
        <w:jc w:val="both"/>
        <w:rPr>
          <w:sz w:val="22"/>
          <w:szCs w:val="22"/>
        </w:rPr>
      </w:pPr>
      <w:r w:rsidRPr="00DF4764">
        <w:rPr>
          <w:rStyle w:val="FootnoteReference"/>
          <w:sz w:val="22"/>
          <w:szCs w:val="22"/>
        </w:rPr>
        <w:footnoteRef/>
      </w:r>
      <w:r>
        <w:rPr>
          <w:sz w:val="22"/>
          <w:szCs w:val="22"/>
        </w:rPr>
        <w:t xml:space="preserve"> Given the philosophical framework of this article, these “popular”</w:t>
      </w:r>
      <w:r w:rsidRPr="00DF4764">
        <w:rPr>
          <w:sz w:val="22"/>
          <w:szCs w:val="22"/>
        </w:rPr>
        <w:t xml:space="preserve"> view</w:t>
      </w:r>
      <w:r>
        <w:rPr>
          <w:sz w:val="22"/>
          <w:szCs w:val="22"/>
        </w:rPr>
        <w:t xml:space="preserve">s can be seen to suppose two equally erroneous ontologies. The first, </w:t>
      </w:r>
      <w:r w:rsidRPr="00C32E56">
        <w:rPr>
          <w:i/>
          <w:sz w:val="22"/>
          <w:szCs w:val="22"/>
        </w:rPr>
        <w:t>idealist</w:t>
      </w:r>
      <w:r w:rsidRPr="000A66ED">
        <w:rPr>
          <w:sz w:val="22"/>
          <w:szCs w:val="22"/>
        </w:rPr>
        <w:t xml:space="preserve"> </w:t>
      </w:r>
      <w:r>
        <w:rPr>
          <w:sz w:val="22"/>
          <w:szCs w:val="22"/>
        </w:rPr>
        <w:t xml:space="preserve">ontology holds that pyramids are in the first instance geometrical forms which may become embodied in physical reality. The second, </w:t>
      </w:r>
      <w:r w:rsidRPr="0036067E">
        <w:rPr>
          <w:i/>
          <w:sz w:val="22"/>
          <w:szCs w:val="22"/>
        </w:rPr>
        <w:t xml:space="preserve">naturalist </w:t>
      </w:r>
      <w:r w:rsidR="00CF52B1">
        <w:rPr>
          <w:sz w:val="22"/>
          <w:szCs w:val="22"/>
        </w:rPr>
        <w:t>ontology holds that pyramids</w:t>
      </w:r>
      <w:r>
        <w:rPr>
          <w:sz w:val="22"/>
          <w:szCs w:val="22"/>
        </w:rPr>
        <w:t xml:space="preserve"> are physical objects possessing certain qualities describable by the natural sciences. If, however, the world comes into being t</w:t>
      </w:r>
      <w:r w:rsidR="00CF52B1">
        <w:rPr>
          <w:sz w:val="22"/>
          <w:szCs w:val="22"/>
        </w:rPr>
        <w:t xml:space="preserve">hrough the poetic imagination, </w:t>
      </w:r>
      <w:r>
        <w:rPr>
          <w:sz w:val="22"/>
          <w:szCs w:val="22"/>
        </w:rPr>
        <w:t>it makes sense to see pyramids as what they were for the people who originally conceived them, the ancient Egyptians, from whose word “</w:t>
      </w:r>
      <w:proofErr w:type="spellStart"/>
      <w:r>
        <w:rPr>
          <w:i/>
          <w:sz w:val="22"/>
          <w:szCs w:val="22"/>
        </w:rPr>
        <w:t>pimar</w:t>
      </w:r>
      <w:proofErr w:type="spellEnd"/>
      <w:r>
        <w:rPr>
          <w:sz w:val="22"/>
          <w:szCs w:val="22"/>
        </w:rPr>
        <w:t xml:space="preserve">” our own word “pyramid” derives (via the Greek </w:t>
      </w:r>
      <w:proofErr w:type="spellStart"/>
      <w:r>
        <w:rPr>
          <w:i/>
          <w:sz w:val="22"/>
          <w:szCs w:val="22"/>
        </w:rPr>
        <w:t>pyramis</w:t>
      </w:r>
      <w:proofErr w:type="spellEnd"/>
      <w:r>
        <w:rPr>
          <w:sz w:val="22"/>
          <w:szCs w:val="22"/>
        </w:rPr>
        <w:t>). And for the ancient Egyptians, pyramids symbolized: (</w:t>
      </w:r>
      <w:proofErr w:type="spellStart"/>
      <w:r>
        <w:rPr>
          <w:sz w:val="22"/>
          <w:szCs w:val="22"/>
        </w:rPr>
        <w:t>i</w:t>
      </w:r>
      <w:proofErr w:type="spellEnd"/>
      <w:r>
        <w:rPr>
          <w:sz w:val="22"/>
          <w:szCs w:val="22"/>
        </w:rPr>
        <w:t>) the “primordial mound” (</w:t>
      </w:r>
      <w:proofErr w:type="spellStart"/>
      <w:r>
        <w:rPr>
          <w:i/>
          <w:sz w:val="22"/>
          <w:szCs w:val="22"/>
        </w:rPr>
        <w:t>Benben</w:t>
      </w:r>
      <w:proofErr w:type="spellEnd"/>
      <w:r>
        <w:rPr>
          <w:sz w:val="22"/>
          <w:szCs w:val="22"/>
        </w:rPr>
        <w:t>) which arose from the “primordial waters” (</w:t>
      </w:r>
      <w:r>
        <w:rPr>
          <w:i/>
          <w:sz w:val="22"/>
          <w:szCs w:val="22"/>
        </w:rPr>
        <w:t>Nu</w:t>
      </w:r>
      <w:r>
        <w:rPr>
          <w:sz w:val="22"/>
          <w:szCs w:val="22"/>
        </w:rPr>
        <w:t>); (ii) the descent of the sun’s rays, hence their association with the Sun god (</w:t>
      </w:r>
      <w:r>
        <w:rPr>
          <w:i/>
          <w:sz w:val="22"/>
          <w:szCs w:val="22"/>
        </w:rPr>
        <w:t>Ra</w:t>
      </w:r>
      <w:r>
        <w:rPr>
          <w:sz w:val="22"/>
          <w:szCs w:val="22"/>
        </w:rPr>
        <w:t xml:space="preserve">); (iii) the point of entry to the realm of the dead, hence their positioning on the West bank of the Nile, the point where the life-giving sun sets. Viewed in this light, Leopold’s land pyramid – with its origin in the round river, its dependence on solar energy, and its down-circuit of death and decay – would appear closer to the </w:t>
      </w:r>
      <w:r w:rsidR="005759F7">
        <w:rPr>
          <w:sz w:val="22"/>
          <w:szCs w:val="22"/>
        </w:rPr>
        <w:t>true essence of pyramids than</w:t>
      </w:r>
      <w:r>
        <w:rPr>
          <w:sz w:val="22"/>
          <w:szCs w:val="22"/>
        </w:rPr>
        <w:t xml:space="preserve"> the view that pyramids are geometrical forms or physical objects amenable to description by the natural sciences.</w:t>
      </w:r>
    </w:p>
  </w:footnote>
  <w:footnote w:id="7">
    <w:p w14:paraId="29F37865" w14:textId="77777777" w:rsidR="002268A1" w:rsidRPr="00A25A2C" w:rsidRDefault="002268A1" w:rsidP="009813A6">
      <w:pPr>
        <w:pStyle w:val="FootnoteText"/>
        <w:jc w:val="both"/>
        <w:rPr>
          <w:sz w:val="22"/>
          <w:szCs w:val="22"/>
          <w:lang w:val="en-US"/>
        </w:rPr>
      </w:pPr>
      <w:r w:rsidRPr="00A25A2C">
        <w:rPr>
          <w:rStyle w:val="FootnoteReference"/>
          <w:sz w:val="22"/>
          <w:szCs w:val="22"/>
          <w:lang w:val="en-US"/>
        </w:rPr>
        <w:footnoteRef/>
      </w:r>
      <w:r w:rsidRPr="00A25A2C">
        <w:rPr>
          <w:sz w:val="22"/>
          <w:szCs w:val="22"/>
          <w:lang w:val="en-US"/>
        </w:rPr>
        <w:t xml:space="preserve"> </w:t>
      </w:r>
      <w:r w:rsidRPr="00A25A2C">
        <w:rPr>
          <w:sz w:val="22"/>
          <w:szCs w:val="22"/>
        </w:rPr>
        <w:t>Further</w:t>
      </w:r>
      <w:r>
        <w:rPr>
          <w:sz w:val="22"/>
          <w:szCs w:val="22"/>
        </w:rPr>
        <w:t>,</w:t>
      </w:r>
      <w:r w:rsidRPr="00A25A2C">
        <w:rPr>
          <w:sz w:val="22"/>
          <w:szCs w:val="22"/>
        </w:rPr>
        <w:t xml:space="preserve"> </w:t>
      </w:r>
      <w:r>
        <w:rPr>
          <w:sz w:val="22"/>
          <w:szCs w:val="22"/>
        </w:rPr>
        <w:t xml:space="preserve">indirect </w:t>
      </w:r>
      <w:r w:rsidRPr="00A25A2C">
        <w:rPr>
          <w:sz w:val="22"/>
          <w:szCs w:val="22"/>
        </w:rPr>
        <w:t xml:space="preserve">support in favour of </w:t>
      </w:r>
      <w:r>
        <w:rPr>
          <w:sz w:val="22"/>
          <w:szCs w:val="22"/>
        </w:rPr>
        <w:t xml:space="preserve">the view that </w:t>
      </w:r>
      <w:r w:rsidRPr="00A25A2C">
        <w:rPr>
          <w:sz w:val="22"/>
          <w:szCs w:val="22"/>
        </w:rPr>
        <w:t xml:space="preserve">nutrient cycling </w:t>
      </w:r>
      <w:r>
        <w:rPr>
          <w:sz w:val="22"/>
          <w:szCs w:val="22"/>
        </w:rPr>
        <w:t xml:space="preserve">is the primary ecological phenomenon </w:t>
      </w:r>
      <w:r w:rsidRPr="00A25A2C">
        <w:rPr>
          <w:sz w:val="22"/>
          <w:szCs w:val="22"/>
        </w:rPr>
        <w:t>comes</w:t>
      </w:r>
      <w:r>
        <w:rPr>
          <w:sz w:val="22"/>
          <w:szCs w:val="22"/>
        </w:rPr>
        <w:t xml:space="preserve"> </w:t>
      </w:r>
      <w:r w:rsidRPr="00A25A2C">
        <w:rPr>
          <w:sz w:val="22"/>
          <w:szCs w:val="22"/>
        </w:rPr>
        <w:t xml:space="preserve">from the field of ecological economics. </w:t>
      </w:r>
      <w:r>
        <w:rPr>
          <w:sz w:val="22"/>
          <w:szCs w:val="22"/>
        </w:rPr>
        <w:t xml:space="preserve">Robert </w:t>
      </w:r>
      <w:proofErr w:type="spellStart"/>
      <w:r>
        <w:rPr>
          <w:sz w:val="22"/>
          <w:szCs w:val="22"/>
        </w:rPr>
        <w:t>Costanza</w:t>
      </w:r>
      <w:proofErr w:type="spellEnd"/>
      <w:r>
        <w:rPr>
          <w:sz w:val="22"/>
          <w:szCs w:val="22"/>
        </w:rPr>
        <w:t xml:space="preserve"> et al. (1997) estimate </w:t>
      </w:r>
      <w:r w:rsidRPr="00A25A2C">
        <w:rPr>
          <w:sz w:val="22"/>
          <w:szCs w:val="22"/>
        </w:rPr>
        <w:t xml:space="preserve">the total economic value </w:t>
      </w:r>
      <w:r>
        <w:rPr>
          <w:sz w:val="22"/>
          <w:szCs w:val="22"/>
        </w:rPr>
        <w:t>of global ecosystem services as</w:t>
      </w:r>
      <w:r w:rsidRPr="00A25A2C">
        <w:rPr>
          <w:sz w:val="22"/>
          <w:szCs w:val="22"/>
        </w:rPr>
        <w:t xml:space="preserve"> $33.208 trillion per year. Of the</w:t>
      </w:r>
      <w:r w:rsidRPr="00A25A2C">
        <w:rPr>
          <w:i/>
          <w:sz w:val="22"/>
          <w:szCs w:val="22"/>
        </w:rPr>
        <w:t xml:space="preserve"> </w:t>
      </w:r>
      <w:r w:rsidRPr="00A25A2C">
        <w:rPr>
          <w:sz w:val="22"/>
          <w:szCs w:val="22"/>
        </w:rPr>
        <w:t xml:space="preserve">seventeen categories of ecosystem services that together make up that figure, nutrient cycling contributes $17.075 trillion per year, over half the total value. Climate regulation, by contrast, accounts for </w:t>
      </w:r>
      <w:r>
        <w:rPr>
          <w:sz w:val="22"/>
          <w:szCs w:val="22"/>
        </w:rPr>
        <w:t xml:space="preserve">only </w:t>
      </w:r>
      <w:r w:rsidRPr="00A25A2C">
        <w:rPr>
          <w:sz w:val="22"/>
          <w:szCs w:val="22"/>
        </w:rPr>
        <w:t>$0.684 trillion.</w:t>
      </w:r>
    </w:p>
  </w:footnote>
  <w:footnote w:id="8">
    <w:p w14:paraId="7C5E732F" w14:textId="77777777" w:rsidR="00D812C1" w:rsidRPr="0024166F" w:rsidRDefault="00D812C1" w:rsidP="009813A6">
      <w:pPr>
        <w:pStyle w:val="FootnoteText"/>
        <w:jc w:val="both"/>
      </w:pPr>
      <w:r w:rsidRPr="0024166F">
        <w:rPr>
          <w:rStyle w:val="FootnoteReference"/>
          <w:sz w:val="22"/>
        </w:rPr>
        <w:footnoteRef/>
      </w:r>
      <w:r>
        <w:rPr>
          <w:sz w:val="22"/>
        </w:rPr>
        <w:t xml:space="preserve"> It is </w:t>
      </w:r>
      <w:r w:rsidRPr="0024166F">
        <w:rPr>
          <w:sz w:val="22"/>
        </w:rPr>
        <w:t xml:space="preserve">far from clear that </w:t>
      </w:r>
      <w:r>
        <w:rPr>
          <w:sz w:val="22"/>
        </w:rPr>
        <w:t xml:space="preserve">Gaian </w:t>
      </w:r>
      <w:r w:rsidRPr="0024166F">
        <w:rPr>
          <w:sz w:val="22"/>
        </w:rPr>
        <w:t xml:space="preserve">self-regulation </w:t>
      </w:r>
      <w:r>
        <w:rPr>
          <w:sz w:val="22"/>
        </w:rPr>
        <w:t>necessarily emerges</w:t>
      </w:r>
      <w:r w:rsidRPr="0024166F">
        <w:rPr>
          <w:sz w:val="22"/>
        </w:rPr>
        <w:t xml:space="preserve"> from self-production and self-organization. Indeed, as Tim </w:t>
      </w:r>
      <w:proofErr w:type="spellStart"/>
      <w:r w:rsidRPr="0024166F">
        <w:rPr>
          <w:sz w:val="22"/>
        </w:rPr>
        <w:t>Lenton</w:t>
      </w:r>
      <w:proofErr w:type="spellEnd"/>
      <w:r w:rsidRPr="0024166F">
        <w:rPr>
          <w:sz w:val="22"/>
        </w:rPr>
        <w:t xml:space="preserve"> (1994) has suggested, self-regulation may</w:t>
      </w:r>
      <w:r>
        <w:rPr>
          <w:sz w:val="22"/>
        </w:rPr>
        <w:t xml:space="preserve"> have arisen simply by chance</w:t>
      </w:r>
      <w:r w:rsidRPr="0024166F">
        <w:rPr>
          <w:sz w:val="22"/>
        </w:rPr>
        <w:t>. Translating</w:t>
      </w:r>
      <w:r>
        <w:rPr>
          <w:sz w:val="22"/>
        </w:rPr>
        <w:t xml:space="preserve"> this idea</w:t>
      </w:r>
      <w:r w:rsidRPr="0024166F">
        <w:rPr>
          <w:sz w:val="22"/>
        </w:rPr>
        <w:t xml:space="preserve"> into</w:t>
      </w:r>
      <w:r>
        <w:rPr>
          <w:sz w:val="22"/>
        </w:rPr>
        <w:t xml:space="preserve"> more</w:t>
      </w:r>
      <w:r w:rsidRPr="0024166F">
        <w:rPr>
          <w:sz w:val="22"/>
        </w:rPr>
        <w:t xml:space="preserve"> philosophical terms, one could say that whereas self-production is the “essence” of the land, self-regulation may </w:t>
      </w:r>
      <w:r>
        <w:rPr>
          <w:sz w:val="22"/>
        </w:rPr>
        <w:t>be only an “accidental property.</w:t>
      </w:r>
      <w:r w:rsidRPr="0024166F">
        <w:rPr>
          <w:sz w:val="22"/>
        </w:rPr>
        <w:t>”</w:t>
      </w:r>
    </w:p>
  </w:footnote>
  <w:footnote w:id="9">
    <w:p w14:paraId="4E75D0A1" w14:textId="77777777" w:rsidR="00DB046F" w:rsidRPr="00DB046F" w:rsidRDefault="00DB046F" w:rsidP="009813A6">
      <w:pPr>
        <w:pStyle w:val="FootnoteText"/>
        <w:jc w:val="both"/>
        <w:rPr>
          <w:sz w:val="22"/>
          <w:szCs w:val="22"/>
        </w:rPr>
      </w:pPr>
      <w:r w:rsidRPr="00DB046F">
        <w:rPr>
          <w:rStyle w:val="FootnoteReference"/>
          <w:sz w:val="22"/>
          <w:szCs w:val="22"/>
        </w:rPr>
        <w:footnoteRef/>
      </w:r>
      <w:r w:rsidRPr="00DB046F">
        <w:rPr>
          <w:sz w:val="22"/>
          <w:szCs w:val="22"/>
        </w:rPr>
        <w:t xml:space="preserve"> Lovelock is, however, aware of the difficulty of this and has thus suggested that we attempt to regulate only the temperature of cities (Lovelock 2014, 112-123)</w:t>
      </w:r>
      <w:r>
        <w:rPr>
          <w:sz w:val="22"/>
          <w:szCs w:val="22"/>
        </w:rPr>
        <w:t>.</w:t>
      </w:r>
    </w:p>
  </w:footnote>
  <w:footnote w:id="10">
    <w:p w14:paraId="18D18263" w14:textId="77777777" w:rsidR="002268A1" w:rsidRPr="00A25A2C" w:rsidRDefault="002268A1" w:rsidP="009813A6">
      <w:pPr>
        <w:pStyle w:val="FootnoteText"/>
        <w:jc w:val="both"/>
        <w:rPr>
          <w:sz w:val="22"/>
          <w:szCs w:val="22"/>
          <w:lang w:val="en-US"/>
        </w:rPr>
      </w:pPr>
      <w:r w:rsidRPr="00A25A2C">
        <w:rPr>
          <w:rStyle w:val="FootnoteReference"/>
          <w:sz w:val="22"/>
          <w:szCs w:val="22"/>
          <w:lang w:val="en-US"/>
        </w:rPr>
        <w:footnoteRef/>
      </w:r>
      <w:r w:rsidRPr="00A25A2C">
        <w:rPr>
          <w:sz w:val="22"/>
          <w:szCs w:val="22"/>
          <w:lang w:val="en-US"/>
        </w:rPr>
        <w:t xml:space="preserve"> For a similar and broadly commensurable criticism of Gaia theory, see my paper, “The Self-Poetizing Earth: Heidegger, Santiago Theory, and Gaia Theory” (Dicks 2011).</w:t>
      </w:r>
    </w:p>
  </w:footnote>
  <w:footnote w:id="11">
    <w:p w14:paraId="3883D7E6" w14:textId="77777777" w:rsidR="002268A1" w:rsidRPr="00123FB3" w:rsidRDefault="002268A1" w:rsidP="009813A6">
      <w:pPr>
        <w:pStyle w:val="FootnoteText"/>
        <w:jc w:val="both"/>
        <w:rPr>
          <w:sz w:val="22"/>
          <w:szCs w:val="22"/>
          <w:lang w:val="en-US"/>
        </w:rPr>
      </w:pPr>
      <w:r w:rsidRPr="00A25A2C">
        <w:rPr>
          <w:rStyle w:val="FootnoteReference"/>
          <w:sz w:val="22"/>
          <w:szCs w:val="22"/>
          <w:lang w:val="en-US"/>
        </w:rPr>
        <w:footnoteRef/>
      </w:r>
      <w:r w:rsidRPr="00A25A2C">
        <w:rPr>
          <w:sz w:val="22"/>
          <w:szCs w:val="22"/>
          <w:lang w:val="en-US"/>
        </w:rPr>
        <w:t xml:space="preserve"> To characterize cybernetics as “linear” is obviously not to deny that cybernetic feedback implies a specific form of circular causality (see Lovelock 2009, 48), but rather that it is always in the service of some sort of linear end or </w:t>
      </w:r>
      <w:r w:rsidRPr="00A25A2C">
        <w:rPr>
          <w:i/>
          <w:sz w:val="22"/>
          <w:szCs w:val="22"/>
          <w:lang w:val="en-US"/>
        </w:rPr>
        <w:t xml:space="preserve">telos </w:t>
      </w:r>
      <w:r>
        <w:rPr>
          <w:sz w:val="22"/>
          <w:szCs w:val="22"/>
          <w:lang w:val="en-US"/>
        </w:rPr>
        <w:t>(Lovelock 2010, 117-118), such that, when cybernetics is posited as fundamental</w:t>
      </w:r>
      <w:r w:rsidRPr="00A25A2C">
        <w:rPr>
          <w:sz w:val="22"/>
          <w:szCs w:val="22"/>
          <w:lang w:val="en-US"/>
        </w:rPr>
        <w:t xml:space="preserve">, </w:t>
      </w:r>
      <w:r>
        <w:rPr>
          <w:sz w:val="22"/>
          <w:szCs w:val="22"/>
          <w:lang w:val="en-US"/>
        </w:rPr>
        <w:t xml:space="preserve">it conceals </w:t>
      </w:r>
      <w:r w:rsidRPr="00A25A2C">
        <w:rPr>
          <w:sz w:val="22"/>
          <w:szCs w:val="22"/>
          <w:lang w:val="en-US"/>
        </w:rPr>
        <w:t xml:space="preserve">the fact that all “ends” </w:t>
      </w:r>
      <w:r>
        <w:rPr>
          <w:sz w:val="22"/>
          <w:szCs w:val="22"/>
          <w:lang w:val="en-US"/>
        </w:rPr>
        <w:t>are only isolated, abstract</w:t>
      </w:r>
      <w:r w:rsidRPr="00A25A2C">
        <w:rPr>
          <w:sz w:val="22"/>
          <w:szCs w:val="22"/>
          <w:lang w:val="en-US"/>
        </w:rPr>
        <w:t xml:space="preserve"> moments</w:t>
      </w:r>
      <w:r>
        <w:rPr>
          <w:sz w:val="22"/>
          <w:szCs w:val="22"/>
          <w:lang w:val="en-US"/>
        </w:rPr>
        <w:t xml:space="preserve"> arising within deeper processes of self-production</w:t>
      </w:r>
      <w:r w:rsidRPr="00A25A2C">
        <w:rPr>
          <w:sz w:val="22"/>
          <w:szCs w:val="22"/>
          <w:lang w:val="en-US"/>
        </w:rPr>
        <w:t xml:space="preserve">. </w:t>
      </w:r>
      <w:r>
        <w:rPr>
          <w:sz w:val="22"/>
          <w:szCs w:val="22"/>
          <w:lang w:val="en-US"/>
        </w:rPr>
        <w:t>Edgar Morin calls this characteristically cybernetic obliv</w:t>
      </w:r>
      <w:r w:rsidR="00010302">
        <w:rPr>
          <w:sz w:val="22"/>
          <w:szCs w:val="22"/>
          <w:lang w:val="en-US"/>
        </w:rPr>
        <w:t>iousness to self-production (</w:t>
      </w:r>
      <w:proofErr w:type="spellStart"/>
      <w:r>
        <w:rPr>
          <w:i/>
          <w:sz w:val="22"/>
          <w:szCs w:val="22"/>
          <w:lang w:val="en-US"/>
        </w:rPr>
        <w:t>physis</w:t>
      </w:r>
      <w:proofErr w:type="spellEnd"/>
      <w:r w:rsidR="00010302">
        <w:rPr>
          <w:sz w:val="22"/>
          <w:szCs w:val="22"/>
          <w:lang w:val="en-US"/>
        </w:rPr>
        <w:t xml:space="preserve">) </w:t>
      </w:r>
      <w:r>
        <w:rPr>
          <w:sz w:val="22"/>
          <w:szCs w:val="22"/>
          <w:lang w:val="en-US"/>
        </w:rPr>
        <w:t xml:space="preserve">the </w:t>
      </w:r>
      <w:r w:rsidR="00010302">
        <w:rPr>
          <w:sz w:val="22"/>
          <w:szCs w:val="22"/>
          <w:lang w:val="en-US"/>
        </w:rPr>
        <w:t>“</w:t>
      </w:r>
      <w:r>
        <w:rPr>
          <w:sz w:val="22"/>
          <w:szCs w:val="22"/>
          <w:lang w:val="en-US"/>
        </w:rPr>
        <w:t>logic of the artificial machine” (1990, 103).</w:t>
      </w:r>
    </w:p>
  </w:footnote>
  <w:footnote w:id="12">
    <w:p w14:paraId="34FE546B" w14:textId="77777777" w:rsidR="002268A1" w:rsidRPr="00181543" w:rsidRDefault="002268A1" w:rsidP="009813A6">
      <w:pPr>
        <w:pStyle w:val="FootnoteText"/>
        <w:jc w:val="both"/>
        <w:rPr>
          <w:sz w:val="22"/>
          <w:szCs w:val="22"/>
        </w:rPr>
      </w:pPr>
      <w:r w:rsidRPr="00181543">
        <w:rPr>
          <w:rStyle w:val="FootnoteReference"/>
          <w:sz w:val="22"/>
          <w:szCs w:val="22"/>
        </w:rPr>
        <w:footnoteRef/>
      </w:r>
      <w:r w:rsidRPr="00181543">
        <w:rPr>
          <w:sz w:val="22"/>
          <w:szCs w:val="22"/>
        </w:rPr>
        <w:t xml:space="preserve"> In keeping with the concept of “cradle to cradle” put forward by</w:t>
      </w:r>
      <w:r>
        <w:rPr>
          <w:sz w:val="22"/>
          <w:szCs w:val="22"/>
        </w:rPr>
        <w:t xml:space="preserve"> Michael </w:t>
      </w:r>
      <w:proofErr w:type="spellStart"/>
      <w:r>
        <w:rPr>
          <w:sz w:val="22"/>
          <w:szCs w:val="22"/>
        </w:rPr>
        <w:t>Braungart</w:t>
      </w:r>
      <w:proofErr w:type="spellEnd"/>
      <w:r>
        <w:rPr>
          <w:sz w:val="22"/>
          <w:szCs w:val="22"/>
        </w:rPr>
        <w:t xml:space="preserve"> and William </w:t>
      </w:r>
      <w:r w:rsidRPr="00181543">
        <w:rPr>
          <w:sz w:val="22"/>
          <w:szCs w:val="22"/>
        </w:rPr>
        <w:t>McDonough (2009), it is possible to conceive of nutrients as both “biological” (water, oxygen, nitrogen…) and “technical” (metals, glass, plastics…).</w:t>
      </w:r>
    </w:p>
  </w:footnote>
  <w:footnote w:id="13">
    <w:p w14:paraId="1BF959C0" w14:textId="77777777" w:rsidR="002268A1" w:rsidRPr="005A0A0E" w:rsidRDefault="002268A1" w:rsidP="009813A6">
      <w:pPr>
        <w:spacing w:after="0" w:line="240" w:lineRule="auto"/>
        <w:jc w:val="both"/>
      </w:pPr>
      <w:r w:rsidRPr="005A0A0E">
        <w:rPr>
          <w:rStyle w:val="FootnoteReference"/>
        </w:rPr>
        <w:footnoteRef/>
      </w:r>
      <w:r w:rsidRPr="005A0A0E">
        <w:t xml:space="preserve"> </w:t>
      </w:r>
      <w:r>
        <w:t>Heidegger’s notion</w:t>
      </w:r>
      <w:r w:rsidRPr="005A0A0E">
        <w:t xml:space="preserve"> of “</w:t>
      </w:r>
      <w:proofErr w:type="spellStart"/>
      <w:r w:rsidRPr="005A0A0E">
        <w:t>attunement</w:t>
      </w:r>
      <w:proofErr w:type="spellEnd"/>
      <w:r w:rsidRPr="005A0A0E">
        <w:t xml:space="preserve">” </w:t>
      </w:r>
      <w:r>
        <w:t>(</w:t>
      </w:r>
      <w:proofErr w:type="spellStart"/>
      <w:r>
        <w:rPr>
          <w:i/>
        </w:rPr>
        <w:t>Stimmung</w:t>
      </w:r>
      <w:proofErr w:type="spellEnd"/>
      <w:r>
        <w:t>)</w:t>
      </w:r>
      <w:r>
        <w:rPr>
          <w:i/>
        </w:rPr>
        <w:t xml:space="preserve"> </w:t>
      </w:r>
      <w:r>
        <w:t xml:space="preserve">has been analysed extensively by Michel </w:t>
      </w:r>
      <w:proofErr w:type="spellStart"/>
      <w:r>
        <w:t>Haar</w:t>
      </w:r>
      <w:proofErr w:type="spellEnd"/>
      <w:r>
        <w:t xml:space="preserve"> in </w:t>
      </w:r>
      <w:r>
        <w:rPr>
          <w:i/>
        </w:rPr>
        <w:t xml:space="preserve">The Song of the Earth </w:t>
      </w:r>
      <w:r w:rsidR="00450851">
        <w:t>(1987</w:t>
      </w:r>
      <w:r w:rsidRPr="005A0A0E">
        <w:t xml:space="preserve">). </w:t>
      </w:r>
      <w:r>
        <w:t xml:space="preserve">A similar notion is also present in Leopold’s work, particularly “The Song of </w:t>
      </w:r>
      <w:proofErr w:type="spellStart"/>
      <w:r>
        <w:t>Gavilan</w:t>
      </w:r>
      <w:proofErr w:type="spellEnd"/>
      <w:r>
        <w:t xml:space="preserve">:” “[t]he song of a river ordinarily means the tune that waters play on rock, root, and rapid. […] This song of the waters is audible to every ear, but there is other music in these hills, by no means audible to all. To hear even a few notes of it you must first live here for a long time, and you must know the speech of hills and rivers. Then on a still night, when the campfire is low and the Pleiades have climbed over </w:t>
      </w:r>
      <w:proofErr w:type="spellStart"/>
      <w:r>
        <w:t>rimrocks</w:t>
      </w:r>
      <w:proofErr w:type="spellEnd"/>
      <w:r>
        <w:t>, sit quietly and listen for a wolf to howl, and think hard of everything you have seen and try to understand. Then you may hear it – a vast pulsating harmony – its score inscribed on a thousand hills, its notes the lives and deaths of plants and animals, its rhythms spanning the seconds and the centuries” (Leopold 1949b, 149). In the second half of this text, Leopold explains how university research “dismembers” this “song of songs,” analysing the various instruments that compose it before they are “broken” under the forward march of “progress” (153-4). The detectio</w:t>
      </w:r>
      <w:r w:rsidR="00A355C5">
        <w:t>n of the song’s harmony, he</w:t>
      </w:r>
      <w:r>
        <w:t xml:space="preserve"> observes in passing, is left to poets. (153). We live, however, in a time when poetry, as Heidegger has noted, “</w:t>
      </w:r>
      <w:r w:rsidRPr="00E6167F">
        <w:t xml:space="preserve">is either rejected as a frivolous mooning and vaporizing into the unknown, and a flight into dreamland, or is </w:t>
      </w:r>
      <w:r>
        <w:t xml:space="preserve">counted as a part of literature” (Heidegger 2001, 212), rather than as humanity’s primary and essential way of “dwelling.” </w:t>
      </w:r>
    </w:p>
  </w:footnote>
  <w:footnote w:id="14">
    <w:p w14:paraId="47F4DC2A" w14:textId="77777777" w:rsidR="002268A1" w:rsidRPr="00B12BF1" w:rsidRDefault="002268A1" w:rsidP="009813A6">
      <w:pPr>
        <w:pStyle w:val="FootnoteText"/>
        <w:jc w:val="both"/>
        <w:rPr>
          <w:sz w:val="22"/>
          <w:szCs w:val="22"/>
        </w:rPr>
      </w:pPr>
      <w:r w:rsidRPr="00B12BF1">
        <w:rPr>
          <w:rStyle w:val="FootnoteReference"/>
          <w:sz w:val="22"/>
          <w:szCs w:val="22"/>
        </w:rPr>
        <w:footnoteRef/>
      </w:r>
      <w:r w:rsidRPr="00B12BF1">
        <w:rPr>
          <w:sz w:val="22"/>
          <w:szCs w:val="22"/>
        </w:rPr>
        <w:t xml:space="preserve"> This idea has been co</w:t>
      </w:r>
      <w:r w:rsidR="00067346">
        <w:rPr>
          <w:sz w:val="22"/>
          <w:szCs w:val="22"/>
        </w:rPr>
        <w:t>ntested to the extent that the oral tradition</w:t>
      </w:r>
      <w:r w:rsidRPr="00B12BF1">
        <w:rPr>
          <w:sz w:val="22"/>
          <w:szCs w:val="22"/>
        </w:rPr>
        <w:t xml:space="preserve"> on which the written manuscripts about Paul Bunyan were based was rather slight</w:t>
      </w:r>
      <w:r>
        <w:rPr>
          <w:sz w:val="22"/>
          <w:szCs w:val="22"/>
        </w:rPr>
        <w:t xml:space="preserve">. Indeed, the </w:t>
      </w:r>
      <w:r w:rsidR="00D151FB">
        <w:rPr>
          <w:sz w:val="22"/>
          <w:szCs w:val="22"/>
        </w:rPr>
        <w:t>Bunyan tales would appear to be</w:t>
      </w:r>
      <w:r>
        <w:rPr>
          <w:sz w:val="22"/>
          <w:szCs w:val="22"/>
        </w:rPr>
        <w:t xml:space="preserve"> mainly</w:t>
      </w:r>
      <w:r w:rsidRPr="00B12BF1">
        <w:rPr>
          <w:sz w:val="22"/>
          <w:szCs w:val="22"/>
        </w:rPr>
        <w:t xml:space="preserve"> the invention of journalists</w:t>
      </w:r>
      <w:r>
        <w:rPr>
          <w:sz w:val="22"/>
          <w:szCs w:val="22"/>
        </w:rPr>
        <w:t xml:space="preserve"> </w:t>
      </w:r>
      <w:r w:rsidRPr="00B12BF1">
        <w:rPr>
          <w:sz w:val="22"/>
          <w:szCs w:val="22"/>
        </w:rPr>
        <w:t>and advertisers (Dorson 1977, 214-215).</w:t>
      </w:r>
    </w:p>
  </w:footnote>
  <w:footnote w:id="15">
    <w:p w14:paraId="17AF00B1" w14:textId="77777777" w:rsidR="002268A1" w:rsidRPr="00890F47" w:rsidRDefault="002268A1" w:rsidP="009813A6">
      <w:pPr>
        <w:pStyle w:val="FootnoteText"/>
        <w:jc w:val="both"/>
        <w:rPr>
          <w:sz w:val="22"/>
          <w:szCs w:val="22"/>
        </w:rPr>
      </w:pPr>
      <w:r w:rsidRPr="00890F47">
        <w:rPr>
          <w:rStyle w:val="FootnoteReference"/>
          <w:sz w:val="22"/>
          <w:szCs w:val="22"/>
        </w:rPr>
        <w:footnoteRef/>
      </w:r>
      <w:r>
        <w:rPr>
          <w:sz w:val="22"/>
          <w:szCs w:val="22"/>
        </w:rPr>
        <w:t xml:space="preserve"> This </w:t>
      </w:r>
      <w:r w:rsidRPr="00890F47">
        <w:rPr>
          <w:sz w:val="22"/>
          <w:szCs w:val="22"/>
        </w:rPr>
        <w:t xml:space="preserve">is in accordance </w:t>
      </w:r>
      <w:proofErr w:type="spellStart"/>
      <w:r>
        <w:rPr>
          <w:sz w:val="22"/>
          <w:szCs w:val="22"/>
        </w:rPr>
        <w:t>Vico</w:t>
      </w:r>
      <w:r w:rsidR="0053183A">
        <w:rPr>
          <w:sz w:val="22"/>
          <w:szCs w:val="22"/>
        </w:rPr>
        <w:t>’s</w:t>
      </w:r>
      <w:proofErr w:type="spellEnd"/>
      <w:r w:rsidR="0053183A">
        <w:rPr>
          <w:sz w:val="22"/>
          <w:szCs w:val="22"/>
        </w:rPr>
        <w:t xml:space="preserve"> view that </w:t>
      </w:r>
      <w:r>
        <w:rPr>
          <w:sz w:val="22"/>
          <w:szCs w:val="22"/>
        </w:rPr>
        <w:t>irony is a specifically modern way of understanding and presenting poetic tropes</w:t>
      </w:r>
      <w:r w:rsidR="0038473E">
        <w:rPr>
          <w:sz w:val="22"/>
          <w:szCs w:val="22"/>
        </w:rPr>
        <w:t xml:space="preserve"> (</w:t>
      </w:r>
      <w:proofErr w:type="spellStart"/>
      <w:r w:rsidR="0038473E">
        <w:rPr>
          <w:sz w:val="22"/>
          <w:szCs w:val="22"/>
        </w:rPr>
        <w:t>Vico</w:t>
      </w:r>
      <w:proofErr w:type="spellEnd"/>
      <w:r w:rsidR="0038473E">
        <w:rPr>
          <w:sz w:val="22"/>
          <w:szCs w:val="22"/>
        </w:rPr>
        <w:t xml:space="preserve"> 1948, 131</w:t>
      </w:r>
      <w:r w:rsidR="0053183A">
        <w:rPr>
          <w:sz w:val="22"/>
          <w:szCs w:val="22"/>
        </w:rPr>
        <w:t>)</w:t>
      </w:r>
      <w:r>
        <w:rPr>
          <w:sz w:val="22"/>
          <w:szCs w:val="22"/>
        </w:rPr>
        <w:t>.</w:t>
      </w:r>
    </w:p>
  </w:footnote>
  <w:footnote w:id="16">
    <w:p w14:paraId="2FBA3A14" w14:textId="77777777" w:rsidR="0038473E" w:rsidRPr="0038473E" w:rsidRDefault="00FD08DE" w:rsidP="009813A6">
      <w:pPr>
        <w:pStyle w:val="FootnoteText"/>
        <w:jc w:val="both"/>
        <w:rPr>
          <w:sz w:val="22"/>
          <w:szCs w:val="22"/>
        </w:rPr>
      </w:pPr>
      <w:r w:rsidRPr="0038473E">
        <w:rPr>
          <w:rStyle w:val="FootnoteReference"/>
          <w:sz w:val="22"/>
          <w:szCs w:val="22"/>
        </w:rPr>
        <w:footnoteRef/>
      </w:r>
      <w:r w:rsidRPr="0038473E">
        <w:rPr>
          <w:sz w:val="22"/>
          <w:szCs w:val="22"/>
        </w:rPr>
        <w:t xml:space="preserve"> For a </w:t>
      </w:r>
      <w:r w:rsidR="007302B9" w:rsidRPr="0038473E">
        <w:rPr>
          <w:sz w:val="22"/>
          <w:szCs w:val="22"/>
        </w:rPr>
        <w:t xml:space="preserve">comparable </w:t>
      </w:r>
      <w:r w:rsidRPr="0038473E">
        <w:rPr>
          <w:sz w:val="22"/>
          <w:szCs w:val="22"/>
        </w:rPr>
        <w:t xml:space="preserve">discussion of </w:t>
      </w:r>
      <w:r w:rsidR="007302B9" w:rsidRPr="0038473E">
        <w:rPr>
          <w:sz w:val="22"/>
          <w:szCs w:val="22"/>
        </w:rPr>
        <w:t>“things</w:t>
      </w:r>
      <w:r w:rsidRPr="0038473E">
        <w:rPr>
          <w:sz w:val="22"/>
          <w:szCs w:val="22"/>
        </w:rPr>
        <w:t>,</w:t>
      </w:r>
      <w:r w:rsidR="007302B9" w:rsidRPr="0038473E">
        <w:rPr>
          <w:sz w:val="22"/>
          <w:szCs w:val="22"/>
        </w:rPr>
        <w:t>”</w:t>
      </w:r>
      <w:r w:rsidRPr="0038473E">
        <w:rPr>
          <w:sz w:val="22"/>
          <w:szCs w:val="22"/>
        </w:rPr>
        <w:t xml:space="preserve"> see </w:t>
      </w:r>
      <w:proofErr w:type="spellStart"/>
      <w:r w:rsidRPr="0038473E">
        <w:rPr>
          <w:sz w:val="22"/>
          <w:szCs w:val="22"/>
        </w:rPr>
        <w:t>Latour</w:t>
      </w:r>
      <w:proofErr w:type="spellEnd"/>
      <w:r w:rsidRPr="0038473E">
        <w:rPr>
          <w:sz w:val="22"/>
          <w:szCs w:val="22"/>
        </w:rPr>
        <w:t xml:space="preserve"> (1999, 89).</w:t>
      </w:r>
      <w:r w:rsidR="0038473E" w:rsidRPr="0038473E">
        <w:rPr>
          <w:sz w:val="22"/>
          <w:szCs w:val="22"/>
        </w:rPr>
        <w:t xml:space="preserve"> </w:t>
      </w:r>
    </w:p>
  </w:footnote>
  <w:footnote w:id="17">
    <w:p w14:paraId="1652D873" w14:textId="77777777" w:rsidR="0038473E" w:rsidRDefault="0038473E" w:rsidP="009813A6">
      <w:pPr>
        <w:pStyle w:val="FootnoteText"/>
        <w:jc w:val="both"/>
      </w:pPr>
      <w:r w:rsidRPr="0038473E">
        <w:rPr>
          <w:rStyle w:val="FootnoteReference"/>
          <w:sz w:val="22"/>
          <w:szCs w:val="22"/>
        </w:rPr>
        <w:footnoteRef/>
      </w:r>
      <w:r w:rsidRPr="0038473E">
        <w:rPr>
          <w:sz w:val="22"/>
          <w:szCs w:val="22"/>
        </w:rPr>
        <w:t xml:space="preserve"> </w:t>
      </w:r>
      <w:proofErr w:type="spellStart"/>
      <w:r w:rsidRPr="0038473E">
        <w:rPr>
          <w:sz w:val="22"/>
          <w:szCs w:val="22"/>
        </w:rPr>
        <w:t>Vico</w:t>
      </w:r>
      <w:proofErr w:type="spellEnd"/>
      <w:r w:rsidRPr="0038473E">
        <w:rPr>
          <w:sz w:val="22"/>
          <w:szCs w:val="22"/>
        </w:rPr>
        <w:t>, by contrast, offers a reading of the shield of Achilles, according to which it “contains the history of the world.” (</w:t>
      </w:r>
      <w:proofErr w:type="spellStart"/>
      <w:r w:rsidRPr="0038473E">
        <w:rPr>
          <w:sz w:val="22"/>
          <w:szCs w:val="22"/>
        </w:rPr>
        <w:t>Vico</w:t>
      </w:r>
      <w:proofErr w:type="spellEnd"/>
      <w:r w:rsidRPr="0038473E">
        <w:rPr>
          <w:sz w:val="22"/>
          <w:szCs w:val="22"/>
        </w:rPr>
        <w:t xml:space="preserve"> 1948, 228)</w:t>
      </w:r>
      <w:r>
        <w:rPr>
          <w:sz w:val="22"/>
          <w:szCs w:val="22"/>
        </w:rPr>
        <w:t xml:space="preserve"> Curiously, however, </w:t>
      </w:r>
      <w:proofErr w:type="spellStart"/>
      <w:r>
        <w:rPr>
          <w:sz w:val="22"/>
          <w:szCs w:val="22"/>
        </w:rPr>
        <w:t>Vico’s</w:t>
      </w:r>
      <w:proofErr w:type="spellEnd"/>
      <w:r>
        <w:rPr>
          <w:sz w:val="22"/>
          <w:szCs w:val="22"/>
        </w:rPr>
        <w:t xml:space="preserve"> description of this history omits all reference to </w:t>
      </w:r>
      <w:proofErr w:type="spellStart"/>
      <w:r>
        <w:rPr>
          <w:sz w:val="22"/>
          <w:szCs w:val="22"/>
        </w:rPr>
        <w:t>Oceanus</w:t>
      </w:r>
      <w:proofErr w:type="spellEnd"/>
      <w:r>
        <w:rPr>
          <w:sz w:val="22"/>
          <w:szCs w:val="22"/>
        </w:rPr>
        <w:t xml:space="preserve">, claiming quite erroneously that the “last” thing to be portrayed on the shield of Achilles is the “history </w:t>
      </w:r>
      <w:r w:rsidR="00FE2729">
        <w:rPr>
          <w:sz w:val="22"/>
          <w:szCs w:val="22"/>
        </w:rPr>
        <w:t>of the arts of humanity</w:t>
      </w:r>
      <w:r>
        <w:rPr>
          <w:sz w:val="22"/>
          <w:szCs w:val="22"/>
        </w:rPr>
        <w:t>” (</w:t>
      </w:r>
      <w:proofErr w:type="spellStart"/>
      <w:r>
        <w:rPr>
          <w:sz w:val="22"/>
          <w:szCs w:val="22"/>
        </w:rPr>
        <w:t>Vico</w:t>
      </w:r>
      <w:proofErr w:type="spellEnd"/>
      <w:r>
        <w:rPr>
          <w:sz w:val="22"/>
          <w:szCs w:val="22"/>
        </w:rPr>
        <w:t xml:space="preserve"> 1948, 259).</w:t>
      </w:r>
      <w:r w:rsidR="00FE2729">
        <w:rPr>
          <w:sz w:val="22"/>
          <w:szCs w:val="22"/>
        </w:rPr>
        <w:t xml:space="preserve"> This is in keeping with the fact that </w:t>
      </w:r>
      <w:proofErr w:type="spellStart"/>
      <w:r>
        <w:rPr>
          <w:sz w:val="22"/>
          <w:szCs w:val="22"/>
        </w:rPr>
        <w:t>Vico</w:t>
      </w:r>
      <w:r w:rsidR="00FE2729">
        <w:rPr>
          <w:sz w:val="22"/>
          <w:szCs w:val="22"/>
        </w:rPr>
        <w:t>’s</w:t>
      </w:r>
      <w:proofErr w:type="spellEnd"/>
      <w:r w:rsidR="00FE2729">
        <w:rPr>
          <w:sz w:val="22"/>
          <w:szCs w:val="22"/>
        </w:rPr>
        <w:t xml:space="preserve"> readings of Homer attribute very little significance to </w:t>
      </w:r>
      <w:proofErr w:type="spellStart"/>
      <w:r w:rsidR="00FE2729">
        <w:rPr>
          <w:sz w:val="22"/>
          <w:szCs w:val="22"/>
        </w:rPr>
        <w:t>Oceanus</w:t>
      </w:r>
      <w:proofErr w:type="spellEnd"/>
      <w:r>
        <w:rPr>
          <w:sz w:val="22"/>
          <w:szCs w:val="22"/>
        </w:rPr>
        <w:t>.</w:t>
      </w:r>
      <w:r w:rsidR="00FE2729">
        <w:rPr>
          <w:sz w:val="22"/>
          <w:szCs w:val="22"/>
        </w:rPr>
        <w:t xml:space="preserve"> This lacuna may plausibly be accounted for by </w:t>
      </w:r>
      <w:proofErr w:type="spellStart"/>
      <w:r w:rsidR="00FE2729">
        <w:rPr>
          <w:sz w:val="22"/>
          <w:szCs w:val="22"/>
        </w:rPr>
        <w:t>Vico’s</w:t>
      </w:r>
      <w:proofErr w:type="spellEnd"/>
      <w:r w:rsidR="00FE2729">
        <w:rPr>
          <w:sz w:val="22"/>
          <w:szCs w:val="22"/>
        </w:rPr>
        <w:t xml:space="preserve"> belief that the first god to have been brought forth by the poetic imagination was Jove (Zeus).</w:t>
      </w:r>
    </w:p>
  </w:footnote>
  <w:footnote w:id="18">
    <w:p w14:paraId="03467CB0" w14:textId="77777777" w:rsidR="002268A1" w:rsidRPr="00D673ED" w:rsidRDefault="002268A1" w:rsidP="009813A6">
      <w:pPr>
        <w:spacing w:after="0" w:line="240" w:lineRule="auto"/>
        <w:jc w:val="both"/>
      </w:pPr>
      <w:r w:rsidRPr="00D673ED">
        <w:rPr>
          <w:rStyle w:val="FootnoteReference"/>
        </w:rPr>
        <w:footnoteRef/>
      </w:r>
      <w:r w:rsidRPr="00D673ED">
        <w:t xml:space="preserve"> </w:t>
      </w:r>
      <w:r>
        <w:t xml:space="preserve">The transition from the round river of </w:t>
      </w:r>
      <w:r w:rsidR="00C20F86">
        <w:t xml:space="preserve">Paul </w:t>
      </w:r>
      <w:r>
        <w:t xml:space="preserve">Bunyan to that of Leopold arguably corresponds to </w:t>
      </w:r>
      <w:proofErr w:type="spellStart"/>
      <w:r>
        <w:t>Vico’s</w:t>
      </w:r>
      <w:proofErr w:type="spellEnd"/>
      <w:r>
        <w:t xml:space="preserve"> theory of history as </w:t>
      </w:r>
      <w:proofErr w:type="spellStart"/>
      <w:r>
        <w:rPr>
          <w:i/>
        </w:rPr>
        <w:t>corso</w:t>
      </w:r>
      <w:proofErr w:type="spellEnd"/>
      <w:r>
        <w:rPr>
          <w:i/>
        </w:rPr>
        <w:t xml:space="preserve"> </w:t>
      </w:r>
      <w:r>
        <w:t xml:space="preserve">(flow) and </w:t>
      </w:r>
      <w:proofErr w:type="spellStart"/>
      <w:r>
        <w:rPr>
          <w:i/>
        </w:rPr>
        <w:t>ricorso</w:t>
      </w:r>
      <w:proofErr w:type="spellEnd"/>
      <w:r>
        <w:rPr>
          <w:i/>
        </w:rPr>
        <w:t xml:space="preserve"> </w:t>
      </w:r>
      <w:r>
        <w:t>(</w:t>
      </w:r>
      <w:proofErr w:type="spellStart"/>
      <w:r>
        <w:t>recurison</w:t>
      </w:r>
      <w:proofErr w:type="spellEnd"/>
      <w:r>
        <w:t>)</w:t>
      </w:r>
      <w:r w:rsidR="00E72FCA">
        <w:t>,</w:t>
      </w:r>
      <w:r>
        <w:t xml:space="preserve"> and thus, one might add, as itself a “round river</w:t>
      </w:r>
      <w:r w:rsidRPr="00D673ED">
        <w:t>.</w:t>
      </w:r>
      <w:r>
        <w:t>”</w:t>
      </w:r>
      <w:r w:rsidRPr="00D673ED">
        <w:t xml:space="preserve"> </w:t>
      </w:r>
      <w:r>
        <w:t xml:space="preserve">For </w:t>
      </w:r>
      <w:proofErr w:type="spellStart"/>
      <w:r>
        <w:t>Vico</w:t>
      </w:r>
      <w:proofErr w:type="spellEnd"/>
      <w:r>
        <w:t xml:space="preserve">, civilisation cycles through successive historical stages, the first of which is the age of the gods, the specific trope of which is metaphor, understood as </w:t>
      </w:r>
      <w:proofErr w:type="spellStart"/>
      <w:r>
        <w:rPr>
          <w:i/>
        </w:rPr>
        <w:t>carettere</w:t>
      </w:r>
      <w:proofErr w:type="spellEnd"/>
      <w:r>
        <w:rPr>
          <w:i/>
        </w:rPr>
        <w:t xml:space="preserve"> </w:t>
      </w:r>
      <w:proofErr w:type="spellStart"/>
      <w:r w:rsidRPr="00D74F8F">
        <w:rPr>
          <w:i/>
        </w:rPr>
        <w:t>poetico</w:t>
      </w:r>
      <w:proofErr w:type="spellEnd"/>
      <w:r>
        <w:t xml:space="preserve">, </w:t>
      </w:r>
      <w:r w:rsidRPr="00D74F8F">
        <w:t>and</w:t>
      </w:r>
      <w:r>
        <w:t xml:space="preserve"> the last of which is the age of men, in which reason prevails, the result being that </w:t>
      </w:r>
      <w:r w:rsidR="00FD7586">
        <w:t>poetic</w:t>
      </w:r>
      <w:r>
        <w:t xml:space="preserve"> tropes – metaphor, metonymy, or synecdoche – are presented and understood</w:t>
      </w:r>
      <w:r w:rsidR="00055B3E">
        <w:t xml:space="preserve"> only</w:t>
      </w:r>
      <w:r>
        <w:t xml:space="preserve"> ironically. The transition from the irony of </w:t>
      </w:r>
      <w:r w:rsidR="00FD7586" w:rsidRPr="00FD7586">
        <w:rPr>
          <w:i/>
        </w:rPr>
        <w:t>Round River Drive</w:t>
      </w:r>
      <w:r>
        <w:t xml:space="preserve"> to the poetic wisdom of “</w:t>
      </w:r>
      <w:r w:rsidR="00DB3A25">
        <w:t xml:space="preserve">The </w:t>
      </w:r>
      <w:r>
        <w:t>Round River: A Parable,” from Paul Bunyan, the “</w:t>
      </w:r>
      <w:r w:rsidRPr="008E0D5A">
        <w:rPr>
          <w:i/>
        </w:rPr>
        <w:t>enfant terrible</w:t>
      </w:r>
      <w:r>
        <w:t>” (Leopold 1953a, 163)</w:t>
      </w:r>
      <w:r w:rsidR="00DB3A25">
        <w:t xml:space="preserve"> of modern America</w:t>
      </w:r>
      <w:r>
        <w:t xml:space="preserve">, to the </w:t>
      </w:r>
      <w:r w:rsidR="00E72FCA">
        <w:t>“</w:t>
      </w:r>
      <w:r>
        <w:t>renaissance</w:t>
      </w:r>
      <w:r w:rsidR="00E72FCA">
        <w:t>”</w:t>
      </w:r>
      <w:r>
        <w:t xml:space="preserve"> of </w:t>
      </w:r>
      <w:r w:rsidR="00FD7586">
        <w:t xml:space="preserve">Homer’s </w:t>
      </w:r>
      <w:proofErr w:type="spellStart"/>
      <w:r>
        <w:t>Oceanus</w:t>
      </w:r>
      <w:proofErr w:type="spellEnd"/>
      <w:r>
        <w:t xml:space="preserve"> in “The Round River: A Parable,” </w:t>
      </w:r>
      <w:r w:rsidR="00DB3A25">
        <w:t xml:space="preserve">could </w:t>
      </w:r>
      <w:r>
        <w:t>thus be interpreted as the beginning of a new cycle</w:t>
      </w:r>
      <w:r w:rsidR="00910FDC">
        <w:t>, or, to use an expression from</w:t>
      </w:r>
      <w:r w:rsidR="00C91CCA">
        <w:t xml:space="preserve"> Heidegger</w:t>
      </w:r>
      <w:r w:rsidR="00FD7586">
        <w:t>, “another beginning</w:t>
      </w:r>
      <w:r>
        <w:t>.</w:t>
      </w:r>
      <w:r w:rsidR="00FD7586">
        <w:t>”</w:t>
      </w:r>
      <w:r>
        <w:t xml:space="preserve"> Moreover, given Leopold’s chara</w:t>
      </w:r>
      <w:r w:rsidR="00FD7586">
        <w:t>cterization of Paul Bunyan as America’s</w:t>
      </w:r>
      <w:r>
        <w:t xml:space="preserve"> “</w:t>
      </w:r>
      <w:r w:rsidRPr="008E0D5A">
        <w:rPr>
          <w:i/>
        </w:rPr>
        <w:t>enfant terrible</w:t>
      </w:r>
      <w:r>
        <w:t>,” it is interesting to reflect on what the Bunyan saga, as a founding story of American folklore,</w:t>
      </w:r>
      <w:r w:rsidR="00FD7586">
        <w:t xml:space="preserve"> reveals about the</w:t>
      </w:r>
      <w:r>
        <w:t xml:space="preserve"> nation’s ecological imaginary. Behind the ostensive irony, does </w:t>
      </w:r>
      <w:r>
        <w:rPr>
          <w:i/>
        </w:rPr>
        <w:t xml:space="preserve">Round River Drive </w:t>
      </w:r>
      <w:r>
        <w:t>not testify to the belief that the land can be exploited without restraint, that a “hundred million” trees can be felled, stockpiled in endless “pyramids” (</w:t>
      </w:r>
      <w:proofErr w:type="spellStart"/>
      <w:r>
        <w:t>MacGilivray</w:t>
      </w:r>
      <w:proofErr w:type="spellEnd"/>
      <w:r>
        <w:t xml:space="preserve"> 1914), and driven forever down the round river? </w:t>
      </w:r>
      <w:r w:rsidR="00FD7586">
        <w:t xml:space="preserve">Such an interpretation is </w:t>
      </w:r>
      <w:r w:rsidR="006D24F3">
        <w:t xml:space="preserve">comparable to </w:t>
      </w:r>
      <w:r w:rsidR="00067346">
        <w:t>Richard Dorson</w:t>
      </w:r>
      <w:r>
        <w:t xml:space="preserve">’s analysis of </w:t>
      </w:r>
      <w:r w:rsidR="00FD7586">
        <w:t xml:space="preserve">Paul Bunyan’s </w:t>
      </w:r>
      <w:r w:rsidR="00DB3A25">
        <w:t xml:space="preserve">emergence and </w:t>
      </w:r>
      <w:r w:rsidR="00FD7586">
        <w:t>significance</w:t>
      </w:r>
      <w:r>
        <w:t>: “The nation demanded demigods, to reflect its massive triumphs in subduing the continent and conquering its foes, and professional writers furnished them ready made. / Paul Bunyan […] set the archetype for the twentieth-century folk-hero, a good-natured giant breathing 100 per cent Americanism and playfully tampering with man and nature.</w:t>
      </w:r>
      <w:r w:rsidR="00FD7586">
        <w:t>” (Dorson 1977, 216)</w:t>
      </w:r>
    </w:p>
  </w:footnote>
  <w:footnote w:id="19">
    <w:p w14:paraId="422A154C" w14:textId="77777777" w:rsidR="002268A1" w:rsidRPr="00CD126D" w:rsidRDefault="002268A1" w:rsidP="009813A6">
      <w:pPr>
        <w:pStyle w:val="FootnoteText"/>
        <w:jc w:val="both"/>
        <w:rPr>
          <w:sz w:val="22"/>
          <w:szCs w:val="22"/>
        </w:rPr>
      </w:pPr>
      <w:r w:rsidRPr="00CD126D">
        <w:rPr>
          <w:rStyle w:val="FootnoteReference"/>
          <w:sz w:val="22"/>
          <w:szCs w:val="22"/>
        </w:rPr>
        <w:footnoteRef/>
      </w:r>
      <w:r w:rsidRPr="00CD126D">
        <w:rPr>
          <w:sz w:val="22"/>
          <w:szCs w:val="22"/>
        </w:rPr>
        <w:t xml:space="preserve"> </w:t>
      </w:r>
      <w:r>
        <w:rPr>
          <w:sz w:val="22"/>
          <w:szCs w:val="22"/>
        </w:rPr>
        <w:t xml:space="preserve">In a recent article, </w:t>
      </w:r>
      <w:proofErr w:type="spellStart"/>
      <w:r>
        <w:rPr>
          <w:sz w:val="22"/>
          <w:szCs w:val="22"/>
        </w:rPr>
        <w:t>Callicott</w:t>
      </w:r>
      <w:proofErr w:type="spellEnd"/>
      <w:r>
        <w:rPr>
          <w:sz w:val="22"/>
          <w:szCs w:val="22"/>
        </w:rPr>
        <w:t xml:space="preserve"> (2011) has </w:t>
      </w:r>
      <w:r w:rsidRPr="00CD126D">
        <w:rPr>
          <w:sz w:val="22"/>
          <w:szCs w:val="22"/>
        </w:rPr>
        <w:t xml:space="preserve">argued that </w:t>
      </w:r>
      <w:r>
        <w:rPr>
          <w:sz w:val="22"/>
          <w:szCs w:val="22"/>
        </w:rPr>
        <w:t xml:space="preserve">what </w:t>
      </w:r>
      <w:r w:rsidRPr="00CD126D">
        <w:rPr>
          <w:sz w:val="22"/>
          <w:szCs w:val="22"/>
        </w:rPr>
        <w:t>Leopold was concerned with</w:t>
      </w:r>
      <w:r>
        <w:rPr>
          <w:sz w:val="22"/>
          <w:szCs w:val="22"/>
        </w:rPr>
        <w:t xml:space="preserve"> above all</w:t>
      </w:r>
      <w:r w:rsidRPr="00CD126D">
        <w:rPr>
          <w:sz w:val="22"/>
          <w:szCs w:val="22"/>
        </w:rPr>
        <w:t xml:space="preserve"> </w:t>
      </w:r>
      <w:r>
        <w:rPr>
          <w:sz w:val="22"/>
          <w:szCs w:val="22"/>
        </w:rPr>
        <w:t xml:space="preserve">was </w:t>
      </w:r>
      <w:r w:rsidRPr="00CD126D">
        <w:rPr>
          <w:sz w:val="22"/>
          <w:szCs w:val="22"/>
        </w:rPr>
        <w:t xml:space="preserve">“worldview remediation.” </w:t>
      </w:r>
      <w:r>
        <w:rPr>
          <w:sz w:val="22"/>
          <w:szCs w:val="22"/>
        </w:rPr>
        <w:t xml:space="preserve">However, in keeping with the view expressed in “The Conceptual Foundations of the Land Ethic,” </w:t>
      </w:r>
      <w:proofErr w:type="spellStart"/>
      <w:r>
        <w:rPr>
          <w:sz w:val="22"/>
          <w:szCs w:val="22"/>
        </w:rPr>
        <w:t>Callicott</w:t>
      </w:r>
      <w:proofErr w:type="spellEnd"/>
      <w:r>
        <w:rPr>
          <w:sz w:val="22"/>
          <w:szCs w:val="22"/>
        </w:rPr>
        <w:t xml:space="preserve"> thinks that Leopold’s images are ultimately just literary or rhetorical devices whose purpose is to “express” a </w:t>
      </w:r>
      <w:r w:rsidRPr="00E72FCA">
        <w:rPr>
          <w:i/>
          <w:sz w:val="22"/>
          <w:szCs w:val="22"/>
        </w:rPr>
        <w:t>fundamentally</w:t>
      </w:r>
      <w:r w:rsidRPr="00FE7882">
        <w:rPr>
          <w:i/>
          <w:sz w:val="22"/>
          <w:szCs w:val="22"/>
        </w:rPr>
        <w:t xml:space="preserve"> </w:t>
      </w:r>
      <w:r w:rsidRPr="00CD6A9D">
        <w:rPr>
          <w:i/>
          <w:sz w:val="22"/>
          <w:szCs w:val="22"/>
        </w:rPr>
        <w:t>scientific</w:t>
      </w:r>
      <w:r w:rsidRPr="00CD6A9D">
        <w:rPr>
          <w:sz w:val="22"/>
          <w:szCs w:val="22"/>
        </w:rPr>
        <w:t xml:space="preserve"> </w:t>
      </w:r>
      <w:r w:rsidRPr="00910FDC">
        <w:rPr>
          <w:i/>
          <w:sz w:val="22"/>
          <w:szCs w:val="22"/>
        </w:rPr>
        <w:t>worldview</w:t>
      </w:r>
      <w:r>
        <w:rPr>
          <w:sz w:val="22"/>
          <w:szCs w:val="22"/>
        </w:rPr>
        <w:t xml:space="preserve"> to a lay audience, and in such a way that – in opposition to the naturalistic fallacy – values may be inferred from facts. The present article, by contrast, holds that Leopold’s image of the world as the collective navigation of round river does not conjoin objective facts (describable by science) with subjective values (whether moral, aesthetic, or spiritual) for the benefit of a lay audience, for what it rather conjoins are essences (ontology) and ways of being (ethics) in an integrated poetic image that holds for humanity as a whole. From this point of view, modern philosophy may well be correct to say that one cannot </w:t>
      </w:r>
      <w:r w:rsidRPr="00E32598">
        <w:rPr>
          <w:sz w:val="22"/>
          <w:szCs w:val="22"/>
        </w:rPr>
        <w:t>get</w:t>
      </w:r>
      <w:r>
        <w:rPr>
          <w:sz w:val="22"/>
          <w:szCs w:val="22"/>
        </w:rPr>
        <w:t xml:space="preserve"> </w:t>
      </w:r>
      <w:r w:rsidRPr="00C81B18">
        <w:rPr>
          <w:i/>
          <w:sz w:val="22"/>
          <w:szCs w:val="22"/>
        </w:rPr>
        <w:t>from facts to values</w:t>
      </w:r>
      <w:r w:rsidR="00FD7586">
        <w:rPr>
          <w:sz w:val="22"/>
          <w:szCs w:val="22"/>
        </w:rPr>
        <w:t>; b</w:t>
      </w:r>
      <w:r>
        <w:rPr>
          <w:sz w:val="22"/>
          <w:szCs w:val="22"/>
        </w:rPr>
        <w:t xml:space="preserve">ut that does not mean that one cannot get </w:t>
      </w:r>
      <w:r w:rsidRPr="00C81B18">
        <w:rPr>
          <w:i/>
          <w:sz w:val="22"/>
          <w:szCs w:val="22"/>
        </w:rPr>
        <w:t>from essences to ways of being</w:t>
      </w:r>
      <w:r>
        <w:rPr>
          <w:sz w:val="22"/>
          <w:szCs w:val="22"/>
        </w:rPr>
        <w:t>, for essences, unlike facts, tell us what is primary and essential, as well as, by implication, what is secondary and inessential (or less essential), such that our way</w:t>
      </w:r>
      <w:r w:rsidR="00DB3A25">
        <w:rPr>
          <w:sz w:val="22"/>
          <w:szCs w:val="22"/>
        </w:rPr>
        <w:t>s</w:t>
      </w:r>
      <w:r>
        <w:rPr>
          <w:sz w:val="22"/>
          <w:szCs w:val="22"/>
        </w:rPr>
        <w:t xml:space="preserve"> of being may become attuned to these essences, and, in</w:t>
      </w:r>
      <w:r w:rsidR="00055B3E">
        <w:rPr>
          <w:sz w:val="22"/>
          <w:szCs w:val="22"/>
        </w:rPr>
        <w:t xml:space="preserve"> this</w:t>
      </w:r>
      <w:r>
        <w:rPr>
          <w:sz w:val="22"/>
          <w:szCs w:val="22"/>
        </w:rPr>
        <w:t xml:space="preserve"> particular</w:t>
      </w:r>
      <w:r w:rsidR="00055B3E">
        <w:rPr>
          <w:sz w:val="22"/>
          <w:szCs w:val="22"/>
        </w:rPr>
        <w:t xml:space="preserve"> instance</w:t>
      </w:r>
      <w:r>
        <w:rPr>
          <w:sz w:val="22"/>
          <w:szCs w:val="22"/>
        </w:rPr>
        <w:t>, to the essence of the land: the round river.</w:t>
      </w:r>
    </w:p>
  </w:footnote>
  <w:footnote w:id="20">
    <w:p w14:paraId="637FE8A4" w14:textId="77777777" w:rsidR="002268A1" w:rsidRPr="00A25A2C" w:rsidRDefault="002268A1" w:rsidP="009813A6">
      <w:pPr>
        <w:spacing w:after="0" w:line="240" w:lineRule="auto"/>
        <w:jc w:val="both"/>
        <w:rPr>
          <w:lang w:val="en-US"/>
        </w:rPr>
      </w:pPr>
      <w:r w:rsidRPr="00A25A2C">
        <w:rPr>
          <w:rStyle w:val="FootnoteReference"/>
        </w:rPr>
        <w:footnoteRef/>
      </w:r>
      <w:r w:rsidRPr="00A25A2C">
        <w:t xml:space="preserve"> </w:t>
      </w:r>
      <w:r>
        <w:rPr>
          <w:lang w:val="en-US"/>
        </w:rPr>
        <w:t xml:space="preserve">As recent mechanical analysis carried out by S.A. </w:t>
      </w:r>
      <w:proofErr w:type="spellStart"/>
      <w:r>
        <w:rPr>
          <w:lang w:val="en-US"/>
        </w:rPr>
        <w:t>Paipetis</w:t>
      </w:r>
      <w:proofErr w:type="spellEnd"/>
      <w:r>
        <w:rPr>
          <w:lang w:val="en-US"/>
        </w:rPr>
        <w:t xml:space="preserve"> (2010) has shown, </w:t>
      </w:r>
      <w:r w:rsidRPr="00A25A2C">
        <w:rPr>
          <w:lang w:val="en-US"/>
        </w:rPr>
        <w:t>the shield’s layers of bronze, tin, and gold would have been better able to scatter the kinetic energy unleashed by Hector’s spear than</w:t>
      </w:r>
      <w:r>
        <w:rPr>
          <w:lang w:val="en-US"/>
        </w:rPr>
        <w:t xml:space="preserve"> </w:t>
      </w:r>
      <w:r w:rsidRPr="00A25A2C">
        <w:rPr>
          <w:lang w:val="en-US"/>
        </w:rPr>
        <w:t xml:space="preserve">bronze alone, the single </w:t>
      </w:r>
      <w:r>
        <w:rPr>
          <w:lang w:val="en-US"/>
        </w:rPr>
        <w:t>hardest of these three</w:t>
      </w:r>
      <w:r w:rsidRPr="00A25A2C">
        <w:rPr>
          <w:lang w:val="en-US"/>
        </w:rPr>
        <w:t xml:space="preserve"> metals.</w:t>
      </w:r>
    </w:p>
  </w:footnote>
  <w:footnote w:id="21">
    <w:p w14:paraId="3D0CB8DD" w14:textId="77777777" w:rsidR="002268A1" w:rsidRPr="00A25A2C" w:rsidRDefault="002268A1" w:rsidP="009813A6">
      <w:pPr>
        <w:pStyle w:val="FootnoteText"/>
        <w:jc w:val="both"/>
        <w:rPr>
          <w:sz w:val="22"/>
          <w:szCs w:val="22"/>
        </w:rPr>
      </w:pPr>
      <w:r w:rsidRPr="00A25A2C">
        <w:rPr>
          <w:rStyle w:val="FootnoteReference"/>
          <w:sz w:val="22"/>
          <w:szCs w:val="22"/>
        </w:rPr>
        <w:footnoteRef/>
      </w:r>
      <w:r w:rsidRPr="00A25A2C">
        <w:rPr>
          <w:sz w:val="22"/>
          <w:szCs w:val="22"/>
        </w:rPr>
        <w:t xml:space="preserve"> It is significant that Hephaestus </w:t>
      </w:r>
      <w:r w:rsidRPr="00A25A2C">
        <w:rPr>
          <w:sz w:val="22"/>
          <w:szCs w:val="22"/>
          <w:lang w:val="en-US"/>
        </w:rPr>
        <w:t>also sides with Achilles and the Achaeans (Homer 1974, Book XX, 351)</w:t>
      </w:r>
    </w:p>
  </w:footnote>
  <w:footnote w:id="22">
    <w:p w14:paraId="2C1CD598" w14:textId="77777777" w:rsidR="0040312F" w:rsidRDefault="0040312F" w:rsidP="009813A6">
      <w:pPr>
        <w:spacing w:line="240" w:lineRule="auto"/>
        <w:jc w:val="both"/>
      </w:pPr>
      <w:r>
        <w:rPr>
          <w:rStyle w:val="FootnoteReference"/>
        </w:rPr>
        <w:footnoteRef/>
      </w:r>
      <w:r>
        <w:t xml:space="preserve"> It is interesting to note that in the conclusion of </w:t>
      </w:r>
      <w:r>
        <w:rPr>
          <w:i/>
        </w:rPr>
        <w:t>The New Science</w:t>
      </w:r>
      <w:r>
        <w:t xml:space="preserve">, </w:t>
      </w:r>
      <w:proofErr w:type="spellStart"/>
      <w:r>
        <w:t>Vico</w:t>
      </w:r>
      <w:proofErr w:type="spellEnd"/>
      <w:r>
        <w:t xml:space="preserve"> likens religion to a shield which holds the world together: “if religion is lost among the peoples, they have nothing left to enable them to live in society: no shield of </w:t>
      </w:r>
      <w:proofErr w:type="spellStart"/>
      <w:r>
        <w:t>defense</w:t>
      </w:r>
      <w:proofErr w:type="spellEnd"/>
      <w:r>
        <w:t>, nor means of counsel, nor basis of support, nor even a form by which they may exist in the world at all” (</w:t>
      </w:r>
      <w:proofErr w:type="spellStart"/>
      <w:r>
        <w:t>Vico</w:t>
      </w:r>
      <w:proofErr w:type="spellEnd"/>
      <w:r>
        <w:t xml:space="preserve"> 1948, 426).</w:t>
      </w:r>
    </w:p>
    <w:p w14:paraId="693B03DB" w14:textId="77777777" w:rsidR="0040312F" w:rsidRPr="0040312F" w:rsidRDefault="0040312F" w:rsidP="009813A6">
      <w:pPr>
        <w:pStyle w:val="FootnoteText"/>
        <w:jc w:val="both"/>
      </w:pPr>
    </w:p>
  </w:footnote>
  <w:footnote w:id="23">
    <w:p w14:paraId="180FC805" w14:textId="77777777" w:rsidR="002268A1" w:rsidRPr="00186FF8" w:rsidRDefault="002268A1" w:rsidP="009813A6">
      <w:pPr>
        <w:pStyle w:val="FootnoteText"/>
        <w:jc w:val="both"/>
        <w:rPr>
          <w:sz w:val="22"/>
          <w:szCs w:val="22"/>
        </w:rPr>
      </w:pPr>
      <w:r w:rsidRPr="00186FF8">
        <w:rPr>
          <w:rStyle w:val="FootnoteReference"/>
          <w:sz w:val="22"/>
          <w:szCs w:val="22"/>
        </w:rPr>
        <w:footnoteRef/>
      </w:r>
      <w:r w:rsidRPr="00186FF8">
        <w:rPr>
          <w:sz w:val="22"/>
          <w:szCs w:val="22"/>
        </w:rPr>
        <w:t xml:space="preserve"> G</w:t>
      </w:r>
      <w:r>
        <w:rPr>
          <w:sz w:val="22"/>
          <w:szCs w:val="22"/>
        </w:rPr>
        <w:t>iven the view defended</w:t>
      </w:r>
      <w:r w:rsidRPr="00186FF8">
        <w:rPr>
          <w:sz w:val="22"/>
          <w:szCs w:val="22"/>
        </w:rPr>
        <w:t xml:space="preserve"> in the present article, according to which the land pyramid arises from the round river, it is perhaps significant that </w:t>
      </w:r>
      <w:r>
        <w:rPr>
          <w:sz w:val="22"/>
          <w:szCs w:val="22"/>
        </w:rPr>
        <w:t xml:space="preserve">where </w:t>
      </w:r>
      <w:proofErr w:type="spellStart"/>
      <w:r>
        <w:rPr>
          <w:sz w:val="22"/>
          <w:szCs w:val="22"/>
        </w:rPr>
        <w:t>Oceanus</w:t>
      </w:r>
      <w:proofErr w:type="spellEnd"/>
      <w:r>
        <w:rPr>
          <w:sz w:val="22"/>
          <w:szCs w:val="22"/>
        </w:rPr>
        <w:t xml:space="preserve"> allows the gods to assemble is another </w:t>
      </w:r>
      <w:r w:rsidRPr="00186FF8">
        <w:rPr>
          <w:sz w:val="22"/>
          <w:szCs w:val="22"/>
        </w:rPr>
        <w:t>pyramidal structure, Mount Oly</w:t>
      </w:r>
      <w:r w:rsidR="006D24F3">
        <w:rPr>
          <w:sz w:val="22"/>
          <w:szCs w:val="22"/>
        </w:rPr>
        <w:t>mpus</w:t>
      </w:r>
      <w:r>
        <w:rPr>
          <w:sz w:val="22"/>
          <w:szCs w:val="22"/>
        </w:rPr>
        <w:t>.</w:t>
      </w:r>
    </w:p>
  </w:footnote>
  <w:footnote w:id="24">
    <w:p w14:paraId="30792B07" w14:textId="77777777" w:rsidR="002268A1" w:rsidRPr="008E7833" w:rsidRDefault="002268A1" w:rsidP="009813A6">
      <w:pPr>
        <w:pStyle w:val="FootnoteText"/>
        <w:jc w:val="both"/>
        <w:rPr>
          <w:sz w:val="22"/>
          <w:szCs w:val="22"/>
        </w:rPr>
      </w:pPr>
      <w:r w:rsidRPr="008E7833">
        <w:rPr>
          <w:rStyle w:val="FootnoteReference"/>
          <w:sz w:val="22"/>
          <w:szCs w:val="22"/>
        </w:rPr>
        <w:footnoteRef/>
      </w:r>
      <w:r w:rsidRPr="008E7833">
        <w:rPr>
          <w:sz w:val="22"/>
          <w:szCs w:val="22"/>
        </w:rPr>
        <w:t xml:space="preserve"> This is not to say that public assembly emerges “automatically” from </w:t>
      </w:r>
      <w:proofErr w:type="spellStart"/>
      <w:r w:rsidRPr="008E7833">
        <w:rPr>
          <w:sz w:val="22"/>
          <w:szCs w:val="22"/>
        </w:rPr>
        <w:t>Oceanus</w:t>
      </w:r>
      <w:proofErr w:type="spellEnd"/>
      <w:r w:rsidRPr="008E7833">
        <w:rPr>
          <w:sz w:val="22"/>
          <w:szCs w:val="22"/>
        </w:rPr>
        <w:t xml:space="preserve">. As </w:t>
      </w:r>
      <w:r w:rsidRPr="008E7833">
        <w:rPr>
          <w:i/>
          <w:sz w:val="22"/>
          <w:szCs w:val="22"/>
        </w:rPr>
        <w:t>The Iliad</w:t>
      </w:r>
      <w:r w:rsidRPr="008E7833">
        <w:rPr>
          <w:sz w:val="22"/>
          <w:szCs w:val="22"/>
        </w:rPr>
        <w:t xml:space="preserve"> clearly tells us</w:t>
      </w:r>
      <w:r>
        <w:rPr>
          <w:sz w:val="22"/>
          <w:szCs w:val="22"/>
        </w:rPr>
        <w:t>,</w:t>
      </w:r>
      <w:r w:rsidRPr="008E7833">
        <w:rPr>
          <w:sz w:val="22"/>
          <w:szCs w:val="22"/>
        </w:rPr>
        <w:t xml:space="preserve"> </w:t>
      </w:r>
      <w:r w:rsidRPr="0041014F">
        <w:rPr>
          <w:sz w:val="22"/>
          <w:szCs w:val="22"/>
        </w:rPr>
        <w:t xml:space="preserve">Themis, </w:t>
      </w:r>
      <w:r>
        <w:rPr>
          <w:sz w:val="22"/>
          <w:szCs w:val="22"/>
        </w:rPr>
        <w:t>under Zeus’ command,</w:t>
      </w:r>
      <w:r w:rsidRPr="008E7833">
        <w:rPr>
          <w:i/>
          <w:sz w:val="22"/>
          <w:szCs w:val="22"/>
        </w:rPr>
        <w:t xml:space="preserve"> </w:t>
      </w:r>
      <w:r>
        <w:rPr>
          <w:sz w:val="22"/>
          <w:szCs w:val="22"/>
        </w:rPr>
        <w:t>is also required for public assembly to take place (Homer Book XX, 350)</w:t>
      </w:r>
      <w:r w:rsidRPr="008E7833">
        <w:rPr>
          <w:sz w:val="22"/>
          <w:szCs w:val="22"/>
        </w:rPr>
        <w:t>.</w:t>
      </w:r>
    </w:p>
  </w:footnote>
  <w:footnote w:id="25">
    <w:p w14:paraId="337482C3" w14:textId="77777777" w:rsidR="002268A1" w:rsidRPr="00A25A2C" w:rsidRDefault="002268A1" w:rsidP="009813A6">
      <w:pPr>
        <w:pStyle w:val="FootnoteText"/>
        <w:jc w:val="both"/>
        <w:rPr>
          <w:sz w:val="22"/>
          <w:szCs w:val="22"/>
        </w:rPr>
      </w:pPr>
      <w:r w:rsidRPr="00A25A2C">
        <w:rPr>
          <w:rStyle w:val="FootnoteReference"/>
          <w:sz w:val="22"/>
          <w:szCs w:val="22"/>
        </w:rPr>
        <w:footnoteRef/>
      </w:r>
      <w:r w:rsidRPr="00A25A2C">
        <w:rPr>
          <w:sz w:val="22"/>
          <w:szCs w:val="22"/>
        </w:rPr>
        <w:t xml:space="preserve"> Bruno </w:t>
      </w:r>
      <w:proofErr w:type="spellStart"/>
      <w:r w:rsidRPr="00A25A2C">
        <w:rPr>
          <w:sz w:val="22"/>
          <w:szCs w:val="22"/>
        </w:rPr>
        <w:t>Latour</w:t>
      </w:r>
      <w:proofErr w:type="spellEnd"/>
      <w:r w:rsidRPr="00A25A2C">
        <w:rPr>
          <w:sz w:val="22"/>
          <w:szCs w:val="22"/>
        </w:rPr>
        <w:t xml:space="preserve"> (2011, 2012, </w:t>
      </w:r>
      <w:proofErr w:type="gramStart"/>
      <w:r w:rsidRPr="00A25A2C">
        <w:rPr>
          <w:sz w:val="22"/>
          <w:szCs w:val="22"/>
        </w:rPr>
        <w:t>2014</w:t>
      </w:r>
      <w:proofErr w:type="gramEnd"/>
      <w:r w:rsidRPr="00A25A2C">
        <w:rPr>
          <w:sz w:val="22"/>
          <w:szCs w:val="22"/>
        </w:rPr>
        <w:t>) is perhaps the most recent, high-profile convert to the Gaian imaginary.</w:t>
      </w:r>
    </w:p>
  </w:footnote>
  <w:footnote w:id="26">
    <w:p w14:paraId="17C936CD" w14:textId="77777777" w:rsidR="00B337FD" w:rsidRDefault="00B337FD" w:rsidP="009813A6">
      <w:pPr>
        <w:spacing w:line="240" w:lineRule="auto"/>
        <w:jc w:val="both"/>
      </w:pPr>
      <w:r>
        <w:rPr>
          <w:rStyle w:val="FootnoteReference"/>
        </w:rPr>
        <w:footnoteRef/>
      </w:r>
      <w:r>
        <w:t xml:space="preserve"> Some scholars consider that the shield of Achilles was an important source of inspiration for the pre-Socratics</w:t>
      </w:r>
      <w:r w:rsidR="004A35A5">
        <w:t>’</w:t>
      </w:r>
      <w:r>
        <w:t xml:space="preserve"> understanding of the universe. </w:t>
      </w:r>
      <w:proofErr w:type="spellStart"/>
      <w:r>
        <w:t>Kalligeropolous</w:t>
      </w:r>
      <w:proofErr w:type="spellEnd"/>
      <w:r>
        <w:t xml:space="preserve"> and </w:t>
      </w:r>
      <w:proofErr w:type="spellStart"/>
      <w:r>
        <w:t>Vasileiadou</w:t>
      </w:r>
      <w:proofErr w:type="spellEnd"/>
      <w:r>
        <w:t xml:space="preserve">, for example, </w:t>
      </w:r>
      <w:r w:rsidR="008877F3">
        <w:t>describe</w:t>
      </w:r>
      <w:r>
        <w:t xml:space="preserve"> </w:t>
      </w:r>
      <w:r w:rsidR="008877F3">
        <w:t xml:space="preserve">the shield of Achilles </w:t>
      </w:r>
      <w:r>
        <w:t xml:space="preserve">as “a model of the universe, which deeply affected the perception of nature by the </w:t>
      </w:r>
      <w:proofErr w:type="spellStart"/>
      <w:r>
        <w:t>Presocratic</w:t>
      </w:r>
      <w:proofErr w:type="spellEnd"/>
      <w:r>
        <w:t xml:space="preserve"> philosophers – Anaximander, Anaxagoras, Empedocles, and later on, Plato and Aristotle” (</w:t>
      </w:r>
      <w:proofErr w:type="spellStart"/>
      <w:r>
        <w:t>Kalligeropolous</w:t>
      </w:r>
      <w:proofErr w:type="spellEnd"/>
      <w:r>
        <w:t xml:space="preserve"> and </w:t>
      </w:r>
      <w:proofErr w:type="spellStart"/>
      <w:r>
        <w:t>Vasileiadou</w:t>
      </w:r>
      <w:proofErr w:type="spellEnd"/>
      <w:r>
        <w:t xml:space="preserve"> 2008, 443).</w:t>
      </w:r>
    </w:p>
    <w:p w14:paraId="1D4826A6" w14:textId="77777777" w:rsidR="00B337FD" w:rsidRDefault="00B337FD" w:rsidP="009813A6">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61D5"/>
    <w:multiLevelType w:val="hybridMultilevel"/>
    <w:tmpl w:val="209C6174"/>
    <w:lvl w:ilvl="0" w:tplc="3C4697EE">
      <w:start w:val="1"/>
      <w:numFmt w:val="decimal"/>
      <w:lvlText w:val="%1."/>
      <w:lvlJc w:val="left"/>
      <w:pPr>
        <w:ind w:left="1650" w:hanging="930"/>
      </w:pPr>
      <w:rPr>
        <w:rFonts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17564D6"/>
    <w:multiLevelType w:val="hybridMultilevel"/>
    <w:tmpl w:val="364213E4"/>
    <w:lvl w:ilvl="0" w:tplc="6DB8A2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7DF76A8"/>
    <w:multiLevelType w:val="hybridMultilevel"/>
    <w:tmpl w:val="980EE990"/>
    <w:lvl w:ilvl="0" w:tplc="6E10C9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4F609C"/>
    <w:multiLevelType w:val="hybridMultilevel"/>
    <w:tmpl w:val="DC7C3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2B65AF"/>
    <w:multiLevelType w:val="hybridMultilevel"/>
    <w:tmpl w:val="64DA93EE"/>
    <w:lvl w:ilvl="0" w:tplc="281E8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F8"/>
    <w:rsid w:val="00000079"/>
    <w:rsid w:val="00000E2B"/>
    <w:rsid w:val="0000363C"/>
    <w:rsid w:val="00003E54"/>
    <w:rsid w:val="00003E61"/>
    <w:rsid w:val="00004801"/>
    <w:rsid w:val="00010302"/>
    <w:rsid w:val="00012D59"/>
    <w:rsid w:val="00015C7C"/>
    <w:rsid w:val="000174C1"/>
    <w:rsid w:val="00017E5A"/>
    <w:rsid w:val="00021B90"/>
    <w:rsid w:val="0002203A"/>
    <w:rsid w:val="00023E14"/>
    <w:rsid w:val="00026BEB"/>
    <w:rsid w:val="000270AC"/>
    <w:rsid w:val="00030338"/>
    <w:rsid w:val="000304C0"/>
    <w:rsid w:val="000311B4"/>
    <w:rsid w:val="000311FF"/>
    <w:rsid w:val="00031413"/>
    <w:rsid w:val="00031457"/>
    <w:rsid w:val="00033FD0"/>
    <w:rsid w:val="000359B0"/>
    <w:rsid w:val="000372FB"/>
    <w:rsid w:val="00040C08"/>
    <w:rsid w:val="00040C82"/>
    <w:rsid w:val="00041797"/>
    <w:rsid w:val="000445DD"/>
    <w:rsid w:val="00045B78"/>
    <w:rsid w:val="00046864"/>
    <w:rsid w:val="000476DB"/>
    <w:rsid w:val="00047DC5"/>
    <w:rsid w:val="0005191E"/>
    <w:rsid w:val="00052C7D"/>
    <w:rsid w:val="00052F0F"/>
    <w:rsid w:val="00053B3C"/>
    <w:rsid w:val="00054AF1"/>
    <w:rsid w:val="0005580B"/>
    <w:rsid w:val="00055B3E"/>
    <w:rsid w:val="00056872"/>
    <w:rsid w:val="000606A3"/>
    <w:rsid w:val="00060B5F"/>
    <w:rsid w:val="000640E1"/>
    <w:rsid w:val="00064B5E"/>
    <w:rsid w:val="00067346"/>
    <w:rsid w:val="00073070"/>
    <w:rsid w:val="00073FAB"/>
    <w:rsid w:val="00074041"/>
    <w:rsid w:val="00074190"/>
    <w:rsid w:val="00076182"/>
    <w:rsid w:val="00084B41"/>
    <w:rsid w:val="00085AFD"/>
    <w:rsid w:val="00086FBD"/>
    <w:rsid w:val="000913E3"/>
    <w:rsid w:val="0009285E"/>
    <w:rsid w:val="00095630"/>
    <w:rsid w:val="000976D2"/>
    <w:rsid w:val="000979FE"/>
    <w:rsid w:val="000A0CAA"/>
    <w:rsid w:val="000A2302"/>
    <w:rsid w:val="000A326F"/>
    <w:rsid w:val="000A342C"/>
    <w:rsid w:val="000A3895"/>
    <w:rsid w:val="000A3C93"/>
    <w:rsid w:val="000A43B0"/>
    <w:rsid w:val="000A4A13"/>
    <w:rsid w:val="000A57E4"/>
    <w:rsid w:val="000A66ED"/>
    <w:rsid w:val="000A7FF1"/>
    <w:rsid w:val="000B6002"/>
    <w:rsid w:val="000B7082"/>
    <w:rsid w:val="000B7D34"/>
    <w:rsid w:val="000C015F"/>
    <w:rsid w:val="000C0CD3"/>
    <w:rsid w:val="000C143F"/>
    <w:rsid w:val="000C2AFA"/>
    <w:rsid w:val="000C39F1"/>
    <w:rsid w:val="000C4C47"/>
    <w:rsid w:val="000C5B74"/>
    <w:rsid w:val="000C717F"/>
    <w:rsid w:val="000D2819"/>
    <w:rsid w:val="000D3E8A"/>
    <w:rsid w:val="000D55BF"/>
    <w:rsid w:val="000D7349"/>
    <w:rsid w:val="000E2687"/>
    <w:rsid w:val="000E3370"/>
    <w:rsid w:val="000E34B0"/>
    <w:rsid w:val="000E47D5"/>
    <w:rsid w:val="000E4F5F"/>
    <w:rsid w:val="000E53DF"/>
    <w:rsid w:val="000E6244"/>
    <w:rsid w:val="000F06DE"/>
    <w:rsid w:val="000F19E9"/>
    <w:rsid w:val="000F1E0B"/>
    <w:rsid w:val="000F254C"/>
    <w:rsid w:val="000F4758"/>
    <w:rsid w:val="000F6106"/>
    <w:rsid w:val="000F6E2F"/>
    <w:rsid w:val="00100F1F"/>
    <w:rsid w:val="0010129B"/>
    <w:rsid w:val="00102934"/>
    <w:rsid w:val="00103852"/>
    <w:rsid w:val="001049C3"/>
    <w:rsid w:val="00104FE5"/>
    <w:rsid w:val="00106787"/>
    <w:rsid w:val="001073C0"/>
    <w:rsid w:val="001115B0"/>
    <w:rsid w:val="001151D9"/>
    <w:rsid w:val="001173B5"/>
    <w:rsid w:val="00121E1C"/>
    <w:rsid w:val="001221C5"/>
    <w:rsid w:val="0012354A"/>
    <w:rsid w:val="00123FB3"/>
    <w:rsid w:val="001253EE"/>
    <w:rsid w:val="0012789A"/>
    <w:rsid w:val="001300FB"/>
    <w:rsid w:val="001301A9"/>
    <w:rsid w:val="00134E74"/>
    <w:rsid w:val="0013666C"/>
    <w:rsid w:val="00137536"/>
    <w:rsid w:val="0014218E"/>
    <w:rsid w:val="00142380"/>
    <w:rsid w:val="0014488E"/>
    <w:rsid w:val="00145605"/>
    <w:rsid w:val="001457F0"/>
    <w:rsid w:val="00146B0F"/>
    <w:rsid w:val="00147243"/>
    <w:rsid w:val="00150610"/>
    <w:rsid w:val="00150E63"/>
    <w:rsid w:val="00152C1D"/>
    <w:rsid w:val="00157F1C"/>
    <w:rsid w:val="00160036"/>
    <w:rsid w:val="001615BC"/>
    <w:rsid w:val="001632CA"/>
    <w:rsid w:val="00164B61"/>
    <w:rsid w:val="00164DAB"/>
    <w:rsid w:val="001651FD"/>
    <w:rsid w:val="00165FDD"/>
    <w:rsid w:val="0016637F"/>
    <w:rsid w:val="001669EE"/>
    <w:rsid w:val="0017265A"/>
    <w:rsid w:val="001735F8"/>
    <w:rsid w:val="00174C27"/>
    <w:rsid w:val="00176B0F"/>
    <w:rsid w:val="0017785C"/>
    <w:rsid w:val="00180169"/>
    <w:rsid w:val="00181543"/>
    <w:rsid w:val="00181BDD"/>
    <w:rsid w:val="0018486C"/>
    <w:rsid w:val="0018495A"/>
    <w:rsid w:val="00184971"/>
    <w:rsid w:val="00185557"/>
    <w:rsid w:val="00186FF8"/>
    <w:rsid w:val="00190FDF"/>
    <w:rsid w:val="0019170D"/>
    <w:rsid w:val="00191C33"/>
    <w:rsid w:val="00192E95"/>
    <w:rsid w:val="0019386B"/>
    <w:rsid w:val="00196385"/>
    <w:rsid w:val="00196E16"/>
    <w:rsid w:val="00197DD9"/>
    <w:rsid w:val="001A1108"/>
    <w:rsid w:val="001A1A35"/>
    <w:rsid w:val="001A1F04"/>
    <w:rsid w:val="001A251A"/>
    <w:rsid w:val="001A3699"/>
    <w:rsid w:val="001A3D6B"/>
    <w:rsid w:val="001A4788"/>
    <w:rsid w:val="001A6000"/>
    <w:rsid w:val="001A7B18"/>
    <w:rsid w:val="001B0834"/>
    <w:rsid w:val="001B0E18"/>
    <w:rsid w:val="001B3187"/>
    <w:rsid w:val="001B3C4B"/>
    <w:rsid w:val="001B4142"/>
    <w:rsid w:val="001B4A7D"/>
    <w:rsid w:val="001B4BF4"/>
    <w:rsid w:val="001C1552"/>
    <w:rsid w:val="001C16DA"/>
    <w:rsid w:val="001C1BAB"/>
    <w:rsid w:val="001C1F97"/>
    <w:rsid w:val="001C4193"/>
    <w:rsid w:val="001C4245"/>
    <w:rsid w:val="001C68D5"/>
    <w:rsid w:val="001C7694"/>
    <w:rsid w:val="001D1316"/>
    <w:rsid w:val="001D1A27"/>
    <w:rsid w:val="001D249E"/>
    <w:rsid w:val="001D2518"/>
    <w:rsid w:val="001D2BE9"/>
    <w:rsid w:val="001D7AD2"/>
    <w:rsid w:val="001E21C5"/>
    <w:rsid w:val="001E25E7"/>
    <w:rsid w:val="001E45D0"/>
    <w:rsid w:val="001E6D2B"/>
    <w:rsid w:val="001F0A3F"/>
    <w:rsid w:val="001F0ABF"/>
    <w:rsid w:val="001F15E1"/>
    <w:rsid w:val="001F1729"/>
    <w:rsid w:val="001F1ABA"/>
    <w:rsid w:val="001F2CD8"/>
    <w:rsid w:val="001F5A66"/>
    <w:rsid w:val="001F70E1"/>
    <w:rsid w:val="001F71C3"/>
    <w:rsid w:val="001F7F2C"/>
    <w:rsid w:val="00200005"/>
    <w:rsid w:val="00201A35"/>
    <w:rsid w:val="0020348A"/>
    <w:rsid w:val="00204932"/>
    <w:rsid w:val="00205762"/>
    <w:rsid w:val="0021065C"/>
    <w:rsid w:val="00211435"/>
    <w:rsid w:val="00214028"/>
    <w:rsid w:val="00220F47"/>
    <w:rsid w:val="00223A79"/>
    <w:rsid w:val="00225E0D"/>
    <w:rsid w:val="002264C7"/>
    <w:rsid w:val="002268A1"/>
    <w:rsid w:val="00227D12"/>
    <w:rsid w:val="00230099"/>
    <w:rsid w:val="00231401"/>
    <w:rsid w:val="002322EF"/>
    <w:rsid w:val="00232DAC"/>
    <w:rsid w:val="00236B1F"/>
    <w:rsid w:val="0024011A"/>
    <w:rsid w:val="002404A3"/>
    <w:rsid w:val="00240BA6"/>
    <w:rsid w:val="0024166F"/>
    <w:rsid w:val="00241DD2"/>
    <w:rsid w:val="0024224F"/>
    <w:rsid w:val="0024247F"/>
    <w:rsid w:val="00242DE2"/>
    <w:rsid w:val="00243294"/>
    <w:rsid w:val="0024374D"/>
    <w:rsid w:val="002448B8"/>
    <w:rsid w:val="00246CA4"/>
    <w:rsid w:val="00250A58"/>
    <w:rsid w:val="00254370"/>
    <w:rsid w:val="00254629"/>
    <w:rsid w:val="00254CDD"/>
    <w:rsid w:val="00255833"/>
    <w:rsid w:val="00255DB4"/>
    <w:rsid w:val="0025779D"/>
    <w:rsid w:val="00261793"/>
    <w:rsid w:val="00261ABC"/>
    <w:rsid w:val="002649ED"/>
    <w:rsid w:val="00266E24"/>
    <w:rsid w:val="002712FC"/>
    <w:rsid w:val="00271DD2"/>
    <w:rsid w:val="002739BC"/>
    <w:rsid w:val="0027428E"/>
    <w:rsid w:val="00274F12"/>
    <w:rsid w:val="002761BC"/>
    <w:rsid w:val="002773EC"/>
    <w:rsid w:val="002776F6"/>
    <w:rsid w:val="00277752"/>
    <w:rsid w:val="00283AC8"/>
    <w:rsid w:val="00283F05"/>
    <w:rsid w:val="002840DD"/>
    <w:rsid w:val="002844E8"/>
    <w:rsid w:val="00284916"/>
    <w:rsid w:val="0028614D"/>
    <w:rsid w:val="0028678F"/>
    <w:rsid w:val="00286AFB"/>
    <w:rsid w:val="00286EDC"/>
    <w:rsid w:val="00286F16"/>
    <w:rsid w:val="0028798E"/>
    <w:rsid w:val="00292B13"/>
    <w:rsid w:val="00292C12"/>
    <w:rsid w:val="00293C29"/>
    <w:rsid w:val="002946B5"/>
    <w:rsid w:val="002948F6"/>
    <w:rsid w:val="0029749F"/>
    <w:rsid w:val="002974FE"/>
    <w:rsid w:val="002A1E0F"/>
    <w:rsid w:val="002A38CB"/>
    <w:rsid w:val="002A3BC0"/>
    <w:rsid w:val="002B1CF1"/>
    <w:rsid w:val="002B266A"/>
    <w:rsid w:val="002C181E"/>
    <w:rsid w:val="002C1B56"/>
    <w:rsid w:val="002C229B"/>
    <w:rsid w:val="002C3746"/>
    <w:rsid w:val="002C5294"/>
    <w:rsid w:val="002D06D4"/>
    <w:rsid w:val="002D0E79"/>
    <w:rsid w:val="002D144D"/>
    <w:rsid w:val="002D1624"/>
    <w:rsid w:val="002D22FC"/>
    <w:rsid w:val="002D5DD4"/>
    <w:rsid w:val="002D6200"/>
    <w:rsid w:val="002D67E2"/>
    <w:rsid w:val="002E1AF4"/>
    <w:rsid w:val="002E4EE4"/>
    <w:rsid w:val="002E6876"/>
    <w:rsid w:val="002E7A06"/>
    <w:rsid w:val="002F06AD"/>
    <w:rsid w:val="002F45AD"/>
    <w:rsid w:val="00300878"/>
    <w:rsid w:val="00301B87"/>
    <w:rsid w:val="003033D9"/>
    <w:rsid w:val="0030358F"/>
    <w:rsid w:val="00304CB8"/>
    <w:rsid w:val="00307E03"/>
    <w:rsid w:val="0031022E"/>
    <w:rsid w:val="00311234"/>
    <w:rsid w:val="00311417"/>
    <w:rsid w:val="00311B70"/>
    <w:rsid w:val="00312099"/>
    <w:rsid w:val="00314E2D"/>
    <w:rsid w:val="00314E65"/>
    <w:rsid w:val="003165F0"/>
    <w:rsid w:val="00316794"/>
    <w:rsid w:val="00320A29"/>
    <w:rsid w:val="00322CD4"/>
    <w:rsid w:val="003243B1"/>
    <w:rsid w:val="0032641F"/>
    <w:rsid w:val="003300DE"/>
    <w:rsid w:val="00331024"/>
    <w:rsid w:val="003310F0"/>
    <w:rsid w:val="00332921"/>
    <w:rsid w:val="003354D5"/>
    <w:rsid w:val="00335F00"/>
    <w:rsid w:val="00340142"/>
    <w:rsid w:val="00340753"/>
    <w:rsid w:val="00340FEB"/>
    <w:rsid w:val="00344D9C"/>
    <w:rsid w:val="00346562"/>
    <w:rsid w:val="00346A0A"/>
    <w:rsid w:val="003502DB"/>
    <w:rsid w:val="003523B5"/>
    <w:rsid w:val="00352B68"/>
    <w:rsid w:val="00352D3A"/>
    <w:rsid w:val="00352DE7"/>
    <w:rsid w:val="0035468B"/>
    <w:rsid w:val="00354BEC"/>
    <w:rsid w:val="00354E9A"/>
    <w:rsid w:val="00355A32"/>
    <w:rsid w:val="0036067E"/>
    <w:rsid w:val="0036087E"/>
    <w:rsid w:val="00360B7C"/>
    <w:rsid w:val="00360EE8"/>
    <w:rsid w:val="0036160B"/>
    <w:rsid w:val="00361C0C"/>
    <w:rsid w:val="00366CA8"/>
    <w:rsid w:val="00371F11"/>
    <w:rsid w:val="00372C2D"/>
    <w:rsid w:val="003739DC"/>
    <w:rsid w:val="00373CC2"/>
    <w:rsid w:val="00373EF9"/>
    <w:rsid w:val="00374025"/>
    <w:rsid w:val="00377246"/>
    <w:rsid w:val="00377395"/>
    <w:rsid w:val="00382810"/>
    <w:rsid w:val="00383B64"/>
    <w:rsid w:val="0038473E"/>
    <w:rsid w:val="00385097"/>
    <w:rsid w:val="00385CCF"/>
    <w:rsid w:val="00387933"/>
    <w:rsid w:val="00391332"/>
    <w:rsid w:val="00392801"/>
    <w:rsid w:val="0039580F"/>
    <w:rsid w:val="003A03CF"/>
    <w:rsid w:val="003A1B60"/>
    <w:rsid w:val="003A2067"/>
    <w:rsid w:val="003A217D"/>
    <w:rsid w:val="003A4E68"/>
    <w:rsid w:val="003A5F3D"/>
    <w:rsid w:val="003A72C8"/>
    <w:rsid w:val="003B13F1"/>
    <w:rsid w:val="003B19C7"/>
    <w:rsid w:val="003B4A9D"/>
    <w:rsid w:val="003C0BD9"/>
    <w:rsid w:val="003C27A5"/>
    <w:rsid w:val="003C3A71"/>
    <w:rsid w:val="003C4D90"/>
    <w:rsid w:val="003C78BE"/>
    <w:rsid w:val="003C7FE8"/>
    <w:rsid w:val="003D0AC1"/>
    <w:rsid w:val="003D2778"/>
    <w:rsid w:val="003D2AFA"/>
    <w:rsid w:val="003D6C12"/>
    <w:rsid w:val="003E0525"/>
    <w:rsid w:val="003E091C"/>
    <w:rsid w:val="003E60DA"/>
    <w:rsid w:val="003E6D1A"/>
    <w:rsid w:val="003E7137"/>
    <w:rsid w:val="003E7D23"/>
    <w:rsid w:val="003E7D4E"/>
    <w:rsid w:val="003F1EEB"/>
    <w:rsid w:val="003F328D"/>
    <w:rsid w:val="003F4B0A"/>
    <w:rsid w:val="003F4FB5"/>
    <w:rsid w:val="003F567D"/>
    <w:rsid w:val="003F754D"/>
    <w:rsid w:val="00401348"/>
    <w:rsid w:val="00402E24"/>
    <w:rsid w:val="0040312F"/>
    <w:rsid w:val="00403CF6"/>
    <w:rsid w:val="0040526F"/>
    <w:rsid w:val="00405C63"/>
    <w:rsid w:val="004076CC"/>
    <w:rsid w:val="00407D86"/>
    <w:rsid w:val="0041014F"/>
    <w:rsid w:val="004101CD"/>
    <w:rsid w:val="004106C7"/>
    <w:rsid w:val="00410D1D"/>
    <w:rsid w:val="00414082"/>
    <w:rsid w:val="004140B8"/>
    <w:rsid w:val="00417113"/>
    <w:rsid w:val="00417C2A"/>
    <w:rsid w:val="00421B28"/>
    <w:rsid w:val="00422623"/>
    <w:rsid w:val="00427186"/>
    <w:rsid w:val="00432298"/>
    <w:rsid w:val="00432FFD"/>
    <w:rsid w:val="00433D47"/>
    <w:rsid w:val="004358CC"/>
    <w:rsid w:val="004359DC"/>
    <w:rsid w:val="00435DF3"/>
    <w:rsid w:val="004362E6"/>
    <w:rsid w:val="0044021A"/>
    <w:rsid w:val="004402B2"/>
    <w:rsid w:val="00441581"/>
    <w:rsid w:val="00444FCF"/>
    <w:rsid w:val="00446D79"/>
    <w:rsid w:val="00450851"/>
    <w:rsid w:val="004509F5"/>
    <w:rsid w:val="004511C1"/>
    <w:rsid w:val="00452D2A"/>
    <w:rsid w:val="004545EE"/>
    <w:rsid w:val="0045594F"/>
    <w:rsid w:val="004560F7"/>
    <w:rsid w:val="00456564"/>
    <w:rsid w:val="00461E0F"/>
    <w:rsid w:val="0046221D"/>
    <w:rsid w:val="0046236F"/>
    <w:rsid w:val="00465CCF"/>
    <w:rsid w:val="00465D63"/>
    <w:rsid w:val="004669CC"/>
    <w:rsid w:val="004711A1"/>
    <w:rsid w:val="00472A32"/>
    <w:rsid w:val="0047364F"/>
    <w:rsid w:val="004746EF"/>
    <w:rsid w:val="0047484D"/>
    <w:rsid w:val="00474EE7"/>
    <w:rsid w:val="00475462"/>
    <w:rsid w:val="004818FD"/>
    <w:rsid w:val="00482A53"/>
    <w:rsid w:val="00483455"/>
    <w:rsid w:val="004845D8"/>
    <w:rsid w:val="00485465"/>
    <w:rsid w:val="004867D1"/>
    <w:rsid w:val="00486BC5"/>
    <w:rsid w:val="004900C6"/>
    <w:rsid w:val="00491BC4"/>
    <w:rsid w:val="00493931"/>
    <w:rsid w:val="004950AC"/>
    <w:rsid w:val="004973D8"/>
    <w:rsid w:val="004974CA"/>
    <w:rsid w:val="00497DAC"/>
    <w:rsid w:val="004A148D"/>
    <w:rsid w:val="004A3275"/>
    <w:rsid w:val="004A35A5"/>
    <w:rsid w:val="004A37BD"/>
    <w:rsid w:val="004A40A3"/>
    <w:rsid w:val="004A4548"/>
    <w:rsid w:val="004A71AC"/>
    <w:rsid w:val="004B177C"/>
    <w:rsid w:val="004B291C"/>
    <w:rsid w:val="004B3659"/>
    <w:rsid w:val="004B3B04"/>
    <w:rsid w:val="004B46F0"/>
    <w:rsid w:val="004B5805"/>
    <w:rsid w:val="004B7992"/>
    <w:rsid w:val="004B7BEA"/>
    <w:rsid w:val="004C4EA2"/>
    <w:rsid w:val="004C547A"/>
    <w:rsid w:val="004D355E"/>
    <w:rsid w:val="004D6B43"/>
    <w:rsid w:val="004D6FD3"/>
    <w:rsid w:val="004E41CD"/>
    <w:rsid w:val="004E4A8F"/>
    <w:rsid w:val="004E58FE"/>
    <w:rsid w:val="004E63D9"/>
    <w:rsid w:val="004E6DC2"/>
    <w:rsid w:val="004E787E"/>
    <w:rsid w:val="004F0B66"/>
    <w:rsid w:val="004F23EA"/>
    <w:rsid w:val="004F281E"/>
    <w:rsid w:val="004F6077"/>
    <w:rsid w:val="004F77D5"/>
    <w:rsid w:val="004F7B5C"/>
    <w:rsid w:val="004F7E05"/>
    <w:rsid w:val="0050063C"/>
    <w:rsid w:val="00500755"/>
    <w:rsid w:val="00502371"/>
    <w:rsid w:val="00502821"/>
    <w:rsid w:val="00502D3F"/>
    <w:rsid w:val="00503CC6"/>
    <w:rsid w:val="00504408"/>
    <w:rsid w:val="00504EA6"/>
    <w:rsid w:val="00505DEF"/>
    <w:rsid w:val="0051110C"/>
    <w:rsid w:val="00511C15"/>
    <w:rsid w:val="00511C3E"/>
    <w:rsid w:val="00513608"/>
    <w:rsid w:val="00514267"/>
    <w:rsid w:val="0051560A"/>
    <w:rsid w:val="005167B5"/>
    <w:rsid w:val="005231DB"/>
    <w:rsid w:val="00525F6A"/>
    <w:rsid w:val="00526E0A"/>
    <w:rsid w:val="0053183A"/>
    <w:rsid w:val="00532075"/>
    <w:rsid w:val="00532103"/>
    <w:rsid w:val="00532519"/>
    <w:rsid w:val="00532C5D"/>
    <w:rsid w:val="00533D0D"/>
    <w:rsid w:val="005419D5"/>
    <w:rsid w:val="00546EBD"/>
    <w:rsid w:val="0054795A"/>
    <w:rsid w:val="0055201A"/>
    <w:rsid w:val="0055261A"/>
    <w:rsid w:val="00554D73"/>
    <w:rsid w:val="00556642"/>
    <w:rsid w:val="005621A9"/>
    <w:rsid w:val="00562DA0"/>
    <w:rsid w:val="00564A49"/>
    <w:rsid w:val="005651C5"/>
    <w:rsid w:val="0056793E"/>
    <w:rsid w:val="005713BE"/>
    <w:rsid w:val="005727C8"/>
    <w:rsid w:val="005758EB"/>
    <w:rsid w:val="005759F7"/>
    <w:rsid w:val="00577B8B"/>
    <w:rsid w:val="00581F83"/>
    <w:rsid w:val="00583AEA"/>
    <w:rsid w:val="00583E7F"/>
    <w:rsid w:val="00585EEE"/>
    <w:rsid w:val="00587329"/>
    <w:rsid w:val="00587817"/>
    <w:rsid w:val="0059305B"/>
    <w:rsid w:val="00596F77"/>
    <w:rsid w:val="005A07D9"/>
    <w:rsid w:val="005A0A0E"/>
    <w:rsid w:val="005A0A2F"/>
    <w:rsid w:val="005A0C13"/>
    <w:rsid w:val="005A2782"/>
    <w:rsid w:val="005A4BED"/>
    <w:rsid w:val="005A6365"/>
    <w:rsid w:val="005B042D"/>
    <w:rsid w:val="005B3102"/>
    <w:rsid w:val="005B422F"/>
    <w:rsid w:val="005B4463"/>
    <w:rsid w:val="005B51EE"/>
    <w:rsid w:val="005B75A0"/>
    <w:rsid w:val="005C158F"/>
    <w:rsid w:val="005C1ACA"/>
    <w:rsid w:val="005C1C98"/>
    <w:rsid w:val="005D33A5"/>
    <w:rsid w:val="005D4094"/>
    <w:rsid w:val="005D45F0"/>
    <w:rsid w:val="005D683F"/>
    <w:rsid w:val="005D76DA"/>
    <w:rsid w:val="005E078F"/>
    <w:rsid w:val="005E0FFA"/>
    <w:rsid w:val="005E1751"/>
    <w:rsid w:val="005E18CC"/>
    <w:rsid w:val="005E24B6"/>
    <w:rsid w:val="005E39B1"/>
    <w:rsid w:val="005E3BEC"/>
    <w:rsid w:val="005E5244"/>
    <w:rsid w:val="005E5B40"/>
    <w:rsid w:val="005E60E0"/>
    <w:rsid w:val="005E7421"/>
    <w:rsid w:val="005E748E"/>
    <w:rsid w:val="005E776C"/>
    <w:rsid w:val="005F0EC3"/>
    <w:rsid w:val="005F1169"/>
    <w:rsid w:val="005F12D7"/>
    <w:rsid w:val="005F3673"/>
    <w:rsid w:val="005F40D0"/>
    <w:rsid w:val="005F57F9"/>
    <w:rsid w:val="005F641D"/>
    <w:rsid w:val="005F6C71"/>
    <w:rsid w:val="005F7050"/>
    <w:rsid w:val="006012AB"/>
    <w:rsid w:val="00607061"/>
    <w:rsid w:val="006134FE"/>
    <w:rsid w:val="00613820"/>
    <w:rsid w:val="00614349"/>
    <w:rsid w:val="00615612"/>
    <w:rsid w:val="00616D48"/>
    <w:rsid w:val="00622F01"/>
    <w:rsid w:val="006245CB"/>
    <w:rsid w:val="00624609"/>
    <w:rsid w:val="00625011"/>
    <w:rsid w:val="0062678F"/>
    <w:rsid w:val="00627689"/>
    <w:rsid w:val="00630F7A"/>
    <w:rsid w:val="00631989"/>
    <w:rsid w:val="00635E62"/>
    <w:rsid w:val="0064148C"/>
    <w:rsid w:val="0064225C"/>
    <w:rsid w:val="00642666"/>
    <w:rsid w:val="0064403C"/>
    <w:rsid w:val="0064409F"/>
    <w:rsid w:val="00645363"/>
    <w:rsid w:val="00646295"/>
    <w:rsid w:val="00647863"/>
    <w:rsid w:val="006478BA"/>
    <w:rsid w:val="006563D4"/>
    <w:rsid w:val="00661C0A"/>
    <w:rsid w:val="00662B2E"/>
    <w:rsid w:val="00667ED3"/>
    <w:rsid w:val="006703A5"/>
    <w:rsid w:val="006707C4"/>
    <w:rsid w:val="00670D90"/>
    <w:rsid w:val="0067172D"/>
    <w:rsid w:val="00672147"/>
    <w:rsid w:val="006721B5"/>
    <w:rsid w:val="00674763"/>
    <w:rsid w:val="006816F9"/>
    <w:rsid w:val="00681B82"/>
    <w:rsid w:val="00682EB2"/>
    <w:rsid w:val="00687C34"/>
    <w:rsid w:val="00687F59"/>
    <w:rsid w:val="00690607"/>
    <w:rsid w:val="00690E7C"/>
    <w:rsid w:val="00691BBC"/>
    <w:rsid w:val="00692433"/>
    <w:rsid w:val="006929F8"/>
    <w:rsid w:val="00694E68"/>
    <w:rsid w:val="006956A3"/>
    <w:rsid w:val="00697E3C"/>
    <w:rsid w:val="00697E42"/>
    <w:rsid w:val="006A0A5E"/>
    <w:rsid w:val="006A0EB4"/>
    <w:rsid w:val="006A2587"/>
    <w:rsid w:val="006A2BCD"/>
    <w:rsid w:val="006A2E34"/>
    <w:rsid w:val="006A5125"/>
    <w:rsid w:val="006A6B2E"/>
    <w:rsid w:val="006A73E8"/>
    <w:rsid w:val="006B048F"/>
    <w:rsid w:val="006B191D"/>
    <w:rsid w:val="006B40C4"/>
    <w:rsid w:val="006B4803"/>
    <w:rsid w:val="006B57F2"/>
    <w:rsid w:val="006B6BE5"/>
    <w:rsid w:val="006C2177"/>
    <w:rsid w:val="006C5505"/>
    <w:rsid w:val="006C5567"/>
    <w:rsid w:val="006C5636"/>
    <w:rsid w:val="006C6726"/>
    <w:rsid w:val="006D19C2"/>
    <w:rsid w:val="006D24F3"/>
    <w:rsid w:val="006D2E06"/>
    <w:rsid w:val="006D31C0"/>
    <w:rsid w:val="006D3E6F"/>
    <w:rsid w:val="006D4097"/>
    <w:rsid w:val="006D44A9"/>
    <w:rsid w:val="006D508D"/>
    <w:rsid w:val="006D5ADC"/>
    <w:rsid w:val="006D5B64"/>
    <w:rsid w:val="006D680B"/>
    <w:rsid w:val="006E0246"/>
    <w:rsid w:val="006E11A8"/>
    <w:rsid w:val="006E25EC"/>
    <w:rsid w:val="006E4603"/>
    <w:rsid w:val="006E6AFD"/>
    <w:rsid w:val="006F00DD"/>
    <w:rsid w:val="006F0B4E"/>
    <w:rsid w:val="006F1829"/>
    <w:rsid w:val="006F3C05"/>
    <w:rsid w:val="00701884"/>
    <w:rsid w:val="00702279"/>
    <w:rsid w:val="007034F1"/>
    <w:rsid w:val="00704A16"/>
    <w:rsid w:val="00706A20"/>
    <w:rsid w:val="00713426"/>
    <w:rsid w:val="00716ECD"/>
    <w:rsid w:val="00717A41"/>
    <w:rsid w:val="007211F1"/>
    <w:rsid w:val="007213F4"/>
    <w:rsid w:val="00723ED7"/>
    <w:rsid w:val="00723FA3"/>
    <w:rsid w:val="00724008"/>
    <w:rsid w:val="0072531A"/>
    <w:rsid w:val="00725620"/>
    <w:rsid w:val="00725CF6"/>
    <w:rsid w:val="007271B7"/>
    <w:rsid w:val="007272A7"/>
    <w:rsid w:val="00727B3A"/>
    <w:rsid w:val="007302B9"/>
    <w:rsid w:val="00732017"/>
    <w:rsid w:val="00732EBB"/>
    <w:rsid w:val="00733596"/>
    <w:rsid w:val="0073474D"/>
    <w:rsid w:val="00735DEE"/>
    <w:rsid w:val="00742182"/>
    <w:rsid w:val="00742A3B"/>
    <w:rsid w:val="00744CBA"/>
    <w:rsid w:val="00746872"/>
    <w:rsid w:val="00746BFF"/>
    <w:rsid w:val="00746CD0"/>
    <w:rsid w:val="007470AE"/>
    <w:rsid w:val="007521B3"/>
    <w:rsid w:val="00752B0E"/>
    <w:rsid w:val="007567E1"/>
    <w:rsid w:val="00757805"/>
    <w:rsid w:val="00760629"/>
    <w:rsid w:val="007636F7"/>
    <w:rsid w:val="00767C83"/>
    <w:rsid w:val="00771146"/>
    <w:rsid w:val="007711E9"/>
    <w:rsid w:val="00780BE5"/>
    <w:rsid w:val="00781E7F"/>
    <w:rsid w:val="00783FC9"/>
    <w:rsid w:val="00784D06"/>
    <w:rsid w:val="00785A84"/>
    <w:rsid w:val="00791936"/>
    <w:rsid w:val="00793071"/>
    <w:rsid w:val="007941EA"/>
    <w:rsid w:val="0079643C"/>
    <w:rsid w:val="00796486"/>
    <w:rsid w:val="00796A33"/>
    <w:rsid w:val="00797F32"/>
    <w:rsid w:val="007A32A9"/>
    <w:rsid w:val="007A39D5"/>
    <w:rsid w:val="007A4410"/>
    <w:rsid w:val="007A4A37"/>
    <w:rsid w:val="007A587E"/>
    <w:rsid w:val="007A5B97"/>
    <w:rsid w:val="007A720A"/>
    <w:rsid w:val="007A72F3"/>
    <w:rsid w:val="007B0318"/>
    <w:rsid w:val="007B0A02"/>
    <w:rsid w:val="007B147A"/>
    <w:rsid w:val="007B70D4"/>
    <w:rsid w:val="007C0534"/>
    <w:rsid w:val="007C09AC"/>
    <w:rsid w:val="007C178B"/>
    <w:rsid w:val="007C37BF"/>
    <w:rsid w:val="007C430D"/>
    <w:rsid w:val="007C57C9"/>
    <w:rsid w:val="007C5C55"/>
    <w:rsid w:val="007C62CF"/>
    <w:rsid w:val="007C7130"/>
    <w:rsid w:val="007C7742"/>
    <w:rsid w:val="007D2710"/>
    <w:rsid w:val="007D35F9"/>
    <w:rsid w:val="007E45E6"/>
    <w:rsid w:val="007E58F0"/>
    <w:rsid w:val="007E6286"/>
    <w:rsid w:val="007E7280"/>
    <w:rsid w:val="007F04E6"/>
    <w:rsid w:val="007F05F7"/>
    <w:rsid w:val="007F1473"/>
    <w:rsid w:val="007F2142"/>
    <w:rsid w:val="007F5ABD"/>
    <w:rsid w:val="007F5C59"/>
    <w:rsid w:val="007F6A4A"/>
    <w:rsid w:val="007F71A1"/>
    <w:rsid w:val="0080315F"/>
    <w:rsid w:val="00805C63"/>
    <w:rsid w:val="00806D88"/>
    <w:rsid w:val="00810028"/>
    <w:rsid w:val="00811815"/>
    <w:rsid w:val="008118AE"/>
    <w:rsid w:val="00811D66"/>
    <w:rsid w:val="008120D7"/>
    <w:rsid w:val="0081578A"/>
    <w:rsid w:val="008175A5"/>
    <w:rsid w:val="00821738"/>
    <w:rsid w:val="00822C70"/>
    <w:rsid w:val="00823CC3"/>
    <w:rsid w:val="00827510"/>
    <w:rsid w:val="0083106F"/>
    <w:rsid w:val="00835830"/>
    <w:rsid w:val="00836675"/>
    <w:rsid w:val="00842C59"/>
    <w:rsid w:val="00845B58"/>
    <w:rsid w:val="00846857"/>
    <w:rsid w:val="00847CB0"/>
    <w:rsid w:val="00856408"/>
    <w:rsid w:val="008571F4"/>
    <w:rsid w:val="008611D7"/>
    <w:rsid w:val="0086181F"/>
    <w:rsid w:val="0086242E"/>
    <w:rsid w:val="00862603"/>
    <w:rsid w:val="00863596"/>
    <w:rsid w:val="00864CA8"/>
    <w:rsid w:val="00866165"/>
    <w:rsid w:val="008668A2"/>
    <w:rsid w:val="00867C23"/>
    <w:rsid w:val="00867C5A"/>
    <w:rsid w:val="0087371C"/>
    <w:rsid w:val="00873F19"/>
    <w:rsid w:val="008809B1"/>
    <w:rsid w:val="00880DBD"/>
    <w:rsid w:val="00883D46"/>
    <w:rsid w:val="008877F3"/>
    <w:rsid w:val="00890639"/>
    <w:rsid w:val="00890EA1"/>
    <w:rsid w:val="00890F47"/>
    <w:rsid w:val="00891A64"/>
    <w:rsid w:val="0089379F"/>
    <w:rsid w:val="00894AA4"/>
    <w:rsid w:val="00895EA7"/>
    <w:rsid w:val="00896FF5"/>
    <w:rsid w:val="008A0111"/>
    <w:rsid w:val="008A0124"/>
    <w:rsid w:val="008A08D0"/>
    <w:rsid w:val="008A11B2"/>
    <w:rsid w:val="008A27FB"/>
    <w:rsid w:val="008A438B"/>
    <w:rsid w:val="008A69C4"/>
    <w:rsid w:val="008A6CF4"/>
    <w:rsid w:val="008A743A"/>
    <w:rsid w:val="008B064F"/>
    <w:rsid w:val="008B1D59"/>
    <w:rsid w:val="008B2FBC"/>
    <w:rsid w:val="008B3563"/>
    <w:rsid w:val="008B58B2"/>
    <w:rsid w:val="008B58ED"/>
    <w:rsid w:val="008C0358"/>
    <w:rsid w:val="008C17FB"/>
    <w:rsid w:val="008C269C"/>
    <w:rsid w:val="008C35DC"/>
    <w:rsid w:val="008C4EF3"/>
    <w:rsid w:val="008C50E5"/>
    <w:rsid w:val="008C5286"/>
    <w:rsid w:val="008C6F59"/>
    <w:rsid w:val="008C7B28"/>
    <w:rsid w:val="008D019B"/>
    <w:rsid w:val="008D095F"/>
    <w:rsid w:val="008D2904"/>
    <w:rsid w:val="008D412A"/>
    <w:rsid w:val="008D5BF2"/>
    <w:rsid w:val="008D6C9C"/>
    <w:rsid w:val="008D790D"/>
    <w:rsid w:val="008E0664"/>
    <w:rsid w:val="008E0D5A"/>
    <w:rsid w:val="008E0EE9"/>
    <w:rsid w:val="008E1067"/>
    <w:rsid w:val="008E16DB"/>
    <w:rsid w:val="008E39D0"/>
    <w:rsid w:val="008E3F7B"/>
    <w:rsid w:val="008E7833"/>
    <w:rsid w:val="008E7D7F"/>
    <w:rsid w:val="008F01BB"/>
    <w:rsid w:val="008F17C3"/>
    <w:rsid w:val="008F2DF2"/>
    <w:rsid w:val="008F5789"/>
    <w:rsid w:val="008F62CD"/>
    <w:rsid w:val="008F7443"/>
    <w:rsid w:val="008F7A12"/>
    <w:rsid w:val="00902790"/>
    <w:rsid w:val="00905003"/>
    <w:rsid w:val="0090625A"/>
    <w:rsid w:val="00906E4F"/>
    <w:rsid w:val="00910E41"/>
    <w:rsid w:val="00910FDC"/>
    <w:rsid w:val="00912ACC"/>
    <w:rsid w:val="009137E6"/>
    <w:rsid w:val="00913DB9"/>
    <w:rsid w:val="009205CD"/>
    <w:rsid w:val="00923B94"/>
    <w:rsid w:val="0092504E"/>
    <w:rsid w:val="009250DA"/>
    <w:rsid w:val="0092777C"/>
    <w:rsid w:val="009279DF"/>
    <w:rsid w:val="00933EF5"/>
    <w:rsid w:val="00935F03"/>
    <w:rsid w:val="00936D11"/>
    <w:rsid w:val="009378A9"/>
    <w:rsid w:val="00937CE8"/>
    <w:rsid w:val="009425EA"/>
    <w:rsid w:val="00943E4A"/>
    <w:rsid w:val="009468C6"/>
    <w:rsid w:val="009505C8"/>
    <w:rsid w:val="00950976"/>
    <w:rsid w:val="00951DD9"/>
    <w:rsid w:val="0095329B"/>
    <w:rsid w:val="009566CD"/>
    <w:rsid w:val="00960B74"/>
    <w:rsid w:val="00960D06"/>
    <w:rsid w:val="00965A9F"/>
    <w:rsid w:val="00965EC4"/>
    <w:rsid w:val="00966502"/>
    <w:rsid w:val="009672EB"/>
    <w:rsid w:val="0096775F"/>
    <w:rsid w:val="0097011B"/>
    <w:rsid w:val="00970BD4"/>
    <w:rsid w:val="0097137C"/>
    <w:rsid w:val="0097188F"/>
    <w:rsid w:val="00972319"/>
    <w:rsid w:val="00972865"/>
    <w:rsid w:val="00972C22"/>
    <w:rsid w:val="00973F44"/>
    <w:rsid w:val="009750D8"/>
    <w:rsid w:val="009765EF"/>
    <w:rsid w:val="00976D42"/>
    <w:rsid w:val="009813A6"/>
    <w:rsid w:val="00981D4A"/>
    <w:rsid w:val="00982DD6"/>
    <w:rsid w:val="00982E27"/>
    <w:rsid w:val="00983153"/>
    <w:rsid w:val="0098371B"/>
    <w:rsid w:val="00991754"/>
    <w:rsid w:val="0099241D"/>
    <w:rsid w:val="00992980"/>
    <w:rsid w:val="00994B67"/>
    <w:rsid w:val="0099642D"/>
    <w:rsid w:val="009A0F78"/>
    <w:rsid w:val="009A4B69"/>
    <w:rsid w:val="009B028E"/>
    <w:rsid w:val="009B2DD0"/>
    <w:rsid w:val="009B325F"/>
    <w:rsid w:val="009B46FB"/>
    <w:rsid w:val="009B72FA"/>
    <w:rsid w:val="009B7811"/>
    <w:rsid w:val="009C197D"/>
    <w:rsid w:val="009C1A77"/>
    <w:rsid w:val="009C1FDB"/>
    <w:rsid w:val="009C202E"/>
    <w:rsid w:val="009C3629"/>
    <w:rsid w:val="009C5436"/>
    <w:rsid w:val="009C6F07"/>
    <w:rsid w:val="009D0331"/>
    <w:rsid w:val="009D15B1"/>
    <w:rsid w:val="009D194A"/>
    <w:rsid w:val="009D31B0"/>
    <w:rsid w:val="009D3A75"/>
    <w:rsid w:val="009D3D01"/>
    <w:rsid w:val="009D417F"/>
    <w:rsid w:val="009E08E1"/>
    <w:rsid w:val="009E3A8F"/>
    <w:rsid w:val="009E67BE"/>
    <w:rsid w:val="009F048E"/>
    <w:rsid w:val="009F298D"/>
    <w:rsid w:val="009F42B1"/>
    <w:rsid w:val="009F59DA"/>
    <w:rsid w:val="00A00098"/>
    <w:rsid w:val="00A010FF"/>
    <w:rsid w:val="00A04135"/>
    <w:rsid w:val="00A04807"/>
    <w:rsid w:val="00A04ED4"/>
    <w:rsid w:val="00A0643B"/>
    <w:rsid w:val="00A07D3A"/>
    <w:rsid w:val="00A11117"/>
    <w:rsid w:val="00A1241B"/>
    <w:rsid w:val="00A128B8"/>
    <w:rsid w:val="00A14318"/>
    <w:rsid w:val="00A15DE4"/>
    <w:rsid w:val="00A161EF"/>
    <w:rsid w:val="00A24CC6"/>
    <w:rsid w:val="00A25271"/>
    <w:rsid w:val="00A25A2C"/>
    <w:rsid w:val="00A26246"/>
    <w:rsid w:val="00A3383A"/>
    <w:rsid w:val="00A34912"/>
    <w:rsid w:val="00A355C5"/>
    <w:rsid w:val="00A37F41"/>
    <w:rsid w:val="00A400E1"/>
    <w:rsid w:val="00A40626"/>
    <w:rsid w:val="00A428DB"/>
    <w:rsid w:val="00A440AA"/>
    <w:rsid w:val="00A45279"/>
    <w:rsid w:val="00A474B4"/>
    <w:rsid w:val="00A51724"/>
    <w:rsid w:val="00A51F3D"/>
    <w:rsid w:val="00A52F60"/>
    <w:rsid w:val="00A53146"/>
    <w:rsid w:val="00A56207"/>
    <w:rsid w:val="00A56944"/>
    <w:rsid w:val="00A63484"/>
    <w:rsid w:val="00A64114"/>
    <w:rsid w:val="00A6413C"/>
    <w:rsid w:val="00A6431D"/>
    <w:rsid w:val="00A64E38"/>
    <w:rsid w:val="00A66C66"/>
    <w:rsid w:val="00A71A32"/>
    <w:rsid w:val="00A71A35"/>
    <w:rsid w:val="00A727B8"/>
    <w:rsid w:val="00A73DAE"/>
    <w:rsid w:val="00A74DBA"/>
    <w:rsid w:val="00A75DE8"/>
    <w:rsid w:val="00A779FE"/>
    <w:rsid w:val="00A77C9B"/>
    <w:rsid w:val="00A77D00"/>
    <w:rsid w:val="00A808C1"/>
    <w:rsid w:val="00A80919"/>
    <w:rsid w:val="00A8494C"/>
    <w:rsid w:val="00A86016"/>
    <w:rsid w:val="00A8762D"/>
    <w:rsid w:val="00A92477"/>
    <w:rsid w:val="00A927C5"/>
    <w:rsid w:val="00A94E86"/>
    <w:rsid w:val="00A96966"/>
    <w:rsid w:val="00AA69F9"/>
    <w:rsid w:val="00AB0639"/>
    <w:rsid w:val="00AB125B"/>
    <w:rsid w:val="00AB2985"/>
    <w:rsid w:val="00AB4070"/>
    <w:rsid w:val="00AB417A"/>
    <w:rsid w:val="00AB436E"/>
    <w:rsid w:val="00AB43F6"/>
    <w:rsid w:val="00AB4698"/>
    <w:rsid w:val="00AB485A"/>
    <w:rsid w:val="00AB5B5C"/>
    <w:rsid w:val="00AB6CD1"/>
    <w:rsid w:val="00AB706E"/>
    <w:rsid w:val="00AC0284"/>
    <w:rsid w:val="00AC0EBD"/>
    <w:rsid w:val="00AC1A26"/>
    <w:rsid w:val="00AC4A62"/>
    <w:rsid w:val="00AC510C"/>
    <w:rsid w:val="00AC5BCF"/>
    <w:rsid w:val="00AC68E8"/>
    <w:rsid w:val="00AC7DD0"/>
    <w:rsid w:val="00AD0D8C"/>
    <w:rsid w:val="00AD174E"/>
    <w:rsid w:val="00AD29EA"/>
    <w:rsid w:val="00AD6216"/>
    <w:rsid w:val="00AD6406"/>
    <w:rsid w:val="00AD7B37"/>
    <w:rsid w:val="00AE5B34"/>
    <w:rsid w:val="00AF0E6A"/>
    <w:rsid w:val="00AF1C07"/>
    <w:rsid w:val="00AF1C7A"/>
    <w:rsid w:val="00AF1F40"/>
    <w:rsid w:val="00AF3BBA"/>
    <w:rsid w:val="00AF503B"/>
    <w:rsid w:val="00AF5126"/>
    <w:rsid w:val="00B03034"/>
    <w:rsid w:val="00B0394E"/>
    <w:rsid w:val="00B041B0"/>
    <w:rsid w:val="00B06B7C"/>
    <w:rsid w:val="00B10900"/>
    <w:rsid w:val="00B11D60"/>
    <w:rsid w:val="00B124FF"/>
    <w:rsid w:val="00B12BF1"/>
    <w:rsid w:val="00B15792"/>
    <w:rsid w:val="00B177C4"/>
    <w:rsid w:val="00B2082E"/>
    <w:rsid w:val="00B27455"/>
    <w:rsid w:val="00B27B6C"/>
    <w:rsid w:val="00B27E37"/>
    <w:rsid w:val="00B305F0"/>
    <w:rsid w:val="00B312DC"/>
    <w:rsid w:val="00B319FF"/>
    <w:rsid w:val="00B337FD"/>
    <w:rsid w:val="00B34A29"/>
    <w:rsid w:val="00B3587E"/>
    <w:rsid w:val="00B35CA2"/>
    <w:rsid w:val="00B35D4F"/>
    <w:rsid w:val="00B42319"/>
    <w:rsid w:val="00B423F8"/>
    <w:rsid w:val="00B4428C"/>
    <w:rsid w:val="00B44658"/>
    <w:rsid w:val="00B44D53"/>
    <w:rsid w:val="00B45E94"/>
    <w:rsid w:val="00B46103"/>
    <w:rsid w:val="00B4733E"/>
    <w:rsid w:val="00B4766D"/>
    <w:rsid w:val="00B5005E"/>
    <w:rsid w:val="00B5035A"/>
    <w:rsid w:val="00B517EA"/>
    <w:rsid w:val="00B51AB3"/>
    <w:rsid w:val="00B5638B"/>
    <w:rsid w:val="00B5652E"/>
    <w:rsid w:val="00B5676F"/>
    <w:rsid w:val="00B5695A"/>
    <w:rsid w:val="00B609CD"/>
    <w:rsid w:val="00B614BE"/>
    <w:rsid w:val="00B66098"/>
    <w:rsid w:val="00B6629D"/>
    <w:rsid w:val="00B66A2C"/>
    <w:rsid w:val="00B67ADB"/>
    <w:rsid w:val="00B67EAA"/>
    <w:rsid w:val="00B70FB7"/>
    <w:rsid w:val="00B7114F"/>
    <w:rsid w:val="00B71696"/>
    <w:rsid w:val="00B71A61"/>
    <w:rsid w:val="00B71C64"/>
    <w:rsid w:val="00B753AD"/>
    <w:rsid w:val="00B76376"/>
    <w:rsid w:val="00B77E11"/>
    <w:rsid w:val="00B80333"/>
    <w:rsid w:val="00B80C88"/>
    <w:rsid w:val="00B81527"/>
    <w:rsid w:val="00B825F4"/>
    <w:rsid w:val="00B85999"/>
    <w:rsid w:val="00B870B6"/>
    <w:rsid w:val="00B90B23"/>
    <w:rsid w:val="00B9219B"/>
    <w:rsid w:val="00B95028"/>
    <w:rsid w:val="00B9564A"/>
    <w:rsid w:val="00B9617C"/>
    <w:rsid w:val="00B96563"/>
    <w:rsid w:val="00BA47E4"/>
    <w:rsid w:val="00BA50E4"/>
    <w:rsid w:val="00BB1D03"/>
    <w:rsid w:val="00BB2EB7"/>
    <w:rsid w:val="00BB41CF"/>
    <w:rsid w:val="00BB5CE8"/>
    <w:rsid w:val="00BC04C2"/>
    <w:rsid w:val="00BC0E85"/>
    <w:rsid w:val="00BC2362"/>
    <w:rsid w:val="00BC303D"/>
    <w:rsid w:val="00BC37B4"/>
    <w:rsid w:val="00BC3DEA"/>
    <w:rsid w:val="00BC46C4"/>
    <w:rsid w:val="00BC62D0"/>
    <w:rsid w:val="00BC76D2"/>
    <w:rsid w:val="00BC7750"/>
    <w:rsid w:val="00BD0CF7"/>
    <w:rsid w:val="00BD1DA7"/>
    <w:rsid w:val="00BD2B58"/>
    <w:rsid w:val="00BD3D94"/>
    <w:rsid w:val="00BD5B5C"/>
    <w:rsid w:val="00BD7D04"/>
    <w:rsid w:val="00BD7E20"/>
    <w:rsid w:val="00BD7FF8"/>
    <w:rsid w:val="00BE3417"/>
    <w:rsid w:val="00BE5696"/>
    <w:rsid w:val="00BE5D7D"/>
    <w:rsid w:val="00BE697B"/>
    <w:rsid w:val="00BE6FFE"/>
    <w:rsid w:val="00BF1A55"/>
    <w:rsid w:val="00BF3EB4"/>
    <w:rsid w:val="00BF40EB"/>
    <w:rsid w:val="00BF419D"/>
    <w:rsid w:val="00BF466F"/>
    <w:rsid w:val="00C0151F"/>
    <w:rsid w:val="00C018D2"/>
    <w:rsid w:val="00C047C4"/>
    <w:rsid w:val="00C05DA1"/>
    <w:rsid w:val="00C07AF8"/>
    <w:rsid w:val="00C11F8E"/>
    <w:rsid w:val="00C1405E"/>
    <w:rsid w:val="00C14E66"/>
    <w:rsid w:val="00C166D8"/>
    <w:rsid w:val="00C20F86"/>
    <w:rsid w:val="00C2245E"/>
    <w:rsid w:val="00C226CF"/>
    <w:rsid w:val="00C2586A"/>
    <w:rsid w:val="00C25997"/>
    <w:rsid w:val="00C25A33"/>
    <w:rsid w:val="00C2795D"/>
    <w:rsid w:val="00C31F07"/>
    <w:rsid w:val="00C32492"/>
    <w:rsid w:val="00C32E56"/>
    <w:rsid w:val="00C33503"/>
    <w:rsid w:val="00C3483B"/>
    <w:rsid w:val="00C353F5"/>
    <w:rsid w:val="00C3752C"/>
    <w:rsid w:val="00C401EA"/>
    <w:rsid w:val="00C413CB"/>
    <w:rsid w:val="00C41FB9"/>
    <w:rsid w:val="00C42ECF"/>
    <w:rsid w:val="00C47538"/>
    <w:rsid w:val="00C47D6E"/>
    <w:rsid w:val="00C47E1D"/>
    <w:rsid w:val="00C511E2"/>
    <w:rsid w:val="00C54A93"/>
    <w:rsid w:val="00C5503C"/>
    <w:rsid w:val="00C55FDB"/>
    <w:rsid w:val="00C56348"/>
    <w:rsid w:val="00C572B0"/>
    <w:rsid w:val="00C574B6"/>
    <w:rsid w:val="00C577BB"/>
    <w:rsid w:val="00C629C5"/>
    <w:rsid w:val="00C62EA4"/>
    <w:rsid w:val="00C642CA"/>
    <w:rsid w:val="00C64CA1"/>
    <w:rsid w:val="00C6534A"/>
    <w:rsid w:val="00C66060"/>
    <w:rsid w:val="00C715B2"/>
    <w:rsid w:val="00C71D71"/>
    <w:rsid w:val="00C73F33"/>
    <w:rsid w:val="00C75D4D"/>
    <w:rsid w:val="00C76209"/>
    <w:rsid w:val="00C818BD"/>
    <w:rsid w:val="00C81B18"/>
    <w:rsid w:val="00C826D3"/>
    <w:rsid w:val="00C83E71"/>
    <w:rsid w:val="00C84603"/>
    <w:rsid w:val="00C84F3B"/>
    <w:rsid w:val="00C85741"/>
    <w:rsid w:val="00C85A7E"/>
    <w:rsid w:val="00C85E52"/>
    <w:rsid w:val="00C91CCA"/>
    <w:rsid w:val="00C92D18"/>
    <w:rsid w:val="00C9323E"/>
    <w:rsid w:val="00C93B89"/>
    <w:rsid w:val="00C9477C"/>
    <w:rsid w:val="00C96739"/>
    <w:rsid w:val="00C97CE6"/>
    <w:rsid w:val="00C97D70"/>
    <w:rsid w:val="00CA0389"/>
    <w:rsid w:val="00CA1DE5"/>
    <w:rsid w:val="00CA1E29"/>
    <w:rsid w:val="00CA29A2"/>
    <w:rsid w:val="00CA3E2A"/>
    <w:rsid w:val="00CA42E2"/>
    <w:rsid w:val="00CA5674"/>
    <w:rsid w:val="00CA6980"/>
    <w:rsid w:val="00CA73DA"/>
    <w:rsid w:val="00CB13C0"/>
    <w:rsid w:val="00CB1928"/>
    <w:rsid w:val="00CB343A"/>
    <w:rsid w:val="00CB76CA"/>
    <w:rsid w:val="00CC0A22"/>
    <w:rsid w:val="00CC25D0"/>
    <w:rsid w:val="00CC5479"/>
    <w:rsid w:val="00CC69DF"/>
    <w:rsid w:val="00CD03D8"/>
    <w:rsid w:val="00CD0F2E"/>
    <w:rsid w:val="00CD126D"/>
    <w:rsid w:val="00CD22E0"/>
    <w:rsid w:val="00CD4105"/>
    <w:rsid w:val="00CD4A41"/>
    <w:rsid w:val="00CD6A9D"/>
    <w:rsid w:val="00CD73D2"/>
    <w:rsid w:val="00CE276E"/>
    <w:rsid w:val="00CE3FE9"/>
    <w:rsid w:val="00CE5B3B"/>
    <w:rsid w:val="00CF18AA"/>
    <w:rsid w:val="00CF30AC"/>
    <w:rsid w:val="00CF52B1"/>
    <w:rsid w:val="00CF5BCE"/>
    <w:rsid w:val="00CF7E67"/>
    <w:rsid w:val="00D01DC9"/>
    <w:rsid w:val="00D03F7D"/>
    <w:rsid w:val="00D0524B"/>
    <w:rsid w:val="00D101ED"/>
    <w:rsid w:val="00D116F0"/>
    <w:rsid w:val="00D14F35"/>
    <w:rsid w:val="00D151FB"/>
    <w:rsid w:val="00D1604F"/>
    <w:rsid w:val="00D21768"/>
    <w:rsid w:val="00D22149"/>
    <w:rsid w:val="00D23FE2"/>
    <w:rsid w:val="00D241DB"/>
    <w:rsid w:val="00D25C97"/>
    <w:rsid w:val="00D3233F"/>
    <w:rsid w:val="00D37CFC"/>
    <w:rsid w:val="00D40F01"/>
    <w:rsid w:val="00D4200F"/>
    <w:rsid w:val="00D45A78"/>
    <w:rsid w:val="00D45DB2"/>
    <w:rsid w:val="00D45F99"/>
    <w:rsid w:val="00D468FA"/>
    <w:rsid w:val="00D52A68"/>
    <w:rsid w:val="00D53157"/>
    <w:rsid w:val="00D53185"/>
    <w:rsid w:val="00D534B2"/>
    <w:rsid w:val="00D53B4C"/>
    <w:rsid w:val="00D54BED"/>
    <w:rsid w:val="00D55EE6"/>
    <w:rsid w:val="00D564CD"/>
    <w:rsid w:val="00D56774"/>
    <w:rsid w:val="00D56FBF"/>
    <w:rsid w:val="00D57AC2"/>
    <w:rsid w:val="00D60850"/>
    <w:rsid w:val="00D6089C"/>
    <w:rsid w:val="00D63CE0"/>
    <w:rsid w:val="00D65065"/>
    <w:rsid w:val="00D673ED"/>
    <w:rsid w:val="00D67A7D"/>
    <w:rsid w:val="00D67F15"/>
    <w:rsid w:val="00D7001D"/>
    <w:rsid w:val="00D702E1"/>
    <w:rsid w:val="00D70334"/>
    <w:rsid w:val="00D729ED"/>
    <w:rsid w:val="00D72EE9"/>
    <w:rsid w:val="00D74378"/>
    <w:rsid w:val="00D74F8F"/>
    <w:rsid w:val="00D75EAD"/>
    <w:rsid w:val="00D7768B"/>
    <w:rsid w:val="00D7774A"/>
    <w:rsid w:val="00D7798F"/>
    <w:rsid w:val="00D812C1"/>
    <w:rsid w:val="00D83ABA"/>
    <w:rsid w:val="00D83B2C"/>
    <w:rsid w:val="00D852B3"/>
    <w:rsid w:val="00D91244"/>
    <w:rsid w:val="00D92CE3"/>
    <w:rsid w:val="00D92E55"/>
    <w:rsid w:val="00D93FEA"/>
    <w:rsid w:val="00D9419F"/>
    <w:rsid w:val="00DA04E4"/>
    <w:rsid w:val="00DA06FD"/>
    <w:rsid w:val="00DA293F"/>
    <w:rsid w:val="00DA37A8"/>
    <w:rsid w:val="00DB046F"/>
    <w:rsid w:val="00DB17D8"/>
    <w:rsid w:val="00DB1E85"/>
    <w:rsid w:val="00DB219F"/>
    <w:rsid w:val="00DB28B3"/>
    <w:rsid w:val="00DB365E"/>
    <w:rsid w:val="00DB3A25"/>
    <w:rsid w:val="00DB4989"/>
    <w:rsid w:val="00DB4B9D"/>
    <w:rsid w:val="00DB5C5E"/>
    <w:rsid w:val="00DB7FB9"/>
    <w:rsid w:val="00DC021A"/>
    <w:rsid w:val="00DC0981"/>
    <w:rsid w:val="00DC1EC3"/>
    <w:rsid w:val="00DC2A44"/>
    <w:rsid w:val="00DC3F6E"/>
    <w:rsid w:val="00DC64A6"/>
    <w:rsid w:val="00DC7825"/>
    <w:rsid w:val="00DD0C22"/>
    <w:rsid w:val="00DD12E9"/>
    <w:rsid w:val="00DD5BBE"/>
    <w:rsid w:val="00DD6657"/>
    <w:rsid w:val="00DD6AFB"/>
    <w:rsid w:val="00DD7422"/>
    <w:rsid w:val="00DE0BC4"/>
    <w:rsid w:val="00DE1B50"/>
    <w:rsid w:val="00DE5802"/>
    <w:rsid w:val="00DF15A2"/>
    <w:rsid w:val="00DF1B4B"/>
    <w:rsid w:val="00DF2964"/>
    <w:rsid w:val="00DF2F7E"/>
    <w:rsid w:val="00DF4764"/>
    <w:rsid w:val="00DF661A"/>
    <w:rsid w:val="00DF74A7"/>
    <w:rsid w:val="00E00C9B"/>
    <w:rsid w:val="00E00F57"/>
    <w:rsid w:val="00E01F41"/>
    <w:rsid w:val="00E0208C"/>
    <w:rsid w:val="00E0273A"/>
    <w:rsid w:val="00E02DC8"/>
    <w:rsid w:val="00E050FB"/>
    <w:rsid w:val="00E064D7"/>
    <w:rsid w:val="00E06F5A"/>
    <w:rsid w:val="00E12C44"/>
    <w:rsid w:val="00E1423D"/>
    <w:rsid w:val="00E14C8D"/>
    <w:rsid w:val="00E226DD"/>
    <w:rsid w:val="00E22716"/>
    <w:rsid w:val="00E238D6"/>
    <w:rsid w:val="00E31696"/>
    <w:rsid w:val="00E3199B"/>
    <w:rsid w:val="00E32598"/>
    <w:rsid w:val="00E3274A"/>
    <w:rsid w:val="00E33173"/>
    <w:rsid w:val="00E354D7"/>
    <w:rsid w:val="00E403DA"/>
    <w:rsid w:val="00E40632"/>
    <w:rsid w:val="00E40F01"/>
    <w:rsid w:val="00E40F52"/>
    <w:rsid w:val="00E436B2"/>
    <w:rsid w:val="00E44E55"/>
    <w:rsid w:val="00E46737"/>
    <w:rsid w:val="00E53C6A"/>
    <w:rsid w:val="00E542B9"/>
    <w:rsid w:val="00E54B0B"/>
    <w:rsid w:val="00E553AB"/>
    <w:rsid w:val="00E558B4"/>
    <w:rsid w:val="00E609B0"/>
    <w:rsid w:val="00E615BB"/>
    <w:rsid w:val="00E64EBD"/>
    <w:rsid w:val="00E64FE9"/>
    <w:rsid w:val="00E66315"/>
    <w:rsid w:val="00E66408"/>
    <w:rsid w:val="00E678A9"/>
    <w:rsid w:val="00E72FCA"/>
    <w:rsid w:val="00E74840"/>
    <w:rsid w:val="00E76D8F"/>
    <w:rsid w:val="00E80CE6"/>
    <w:rsid w:val="00E8587A"/>
    <w:rsid w:val="00E87226"/>
    <w:rsid w:val="00E90D27"/>
    <w:rsid w:val="00E911EE"/>
    <w:rsid w:val="00E92957"/>
    <w:rsid w:val="00E93447"/>
    <w:rsid w:val="00E93F35"/>
    <w:rsid w:val="00E951DB"/>
    <w:rsid w:val="00E967D5"/>
    <w:rsid w:val="00E96DE3"/>
    <w:rsid w:val="00EA0AD6"/>
    <w:rsid w:val="00EA1241"/>
    <w:rsid w:val="00EA18CF"/>
    <w:rsid w:val="00EA204F"/>
    <w:rsid w:val="00EA20A5"/>
    <w:rsid w:val="00EA3354"/>
    <w:rsid w:val="00EA36DF"/>
    <w:rsid w:val="00EA46CC"/>
    <w:rsid w:val="00EB3706"/>
    <w:rsid w:val="00EB4749"/>
    <w:rsid w:val="00EB47BB"/>
    <w:rsid w:val="00EB4C92"/>
    <w:rsid w:val="00EB57EB"/>
    <w:rsid w:val="00EB6FB7"/>
    <w:rsid w:val="00EC1593"/>
    <w:rsid w:val="00EC42F2"/>
    <w:rsid w:val="00EC670F"/>
    <w:rsid w:val="00ED043A"/>
    <w:rsid w:val="00ED0E65"/>
    <w:rsid w:val="00ED13CB"/>
    <w:rsid w:val="00ED335A"/>
    <w:rsid w:val="00ED35AD"/>
    <w:rsid w:val="00ED430B"/>
    <w:rsid w:val="00ED4424"/>
    <w:rsid w:val="00ED4B9D"/>
    <w:rsid w:val="00ED4CB3"/>
    <w:rsid w:val="00ED7369"/>
    <w:rsid w:val="00ED79C5"/>
    <w:rsid w:val="00EE0B2C"/>
    <w:rsid w:val="00EE4404"/>
    <w:rsid w:val="00EE45D5"/>
    <w:rsid w:val="00EE4A7B"/>
    <w:rsid w:val="00EE5176"/>
    <w:rsid w:val="00EE6050"/>
    <w:rsid w:val="00EE6A53"/>
    <w:rsid w:val="00EE6F7B"/>
    <w:rsid w:val="00EF0CC9"/>
    <w:rsid w:val="00EF11A6"/>
    <w:rsid w:val="00EF1C4D"/>
    <w:rsid w:val="00EF2512"/>
    <w:rsid w:val="00EF2611"/>
    <w:rsid w:val="00EF2C3A"/>
    <w:rsid w:val="00EF5B9E"/>
    <w:rsid w:val="00F0119C"/>
    <w:rsid w:val="00F022A9"/>
    <w:rsid w:val="00F03752"/>
    <w:rsid w:val="00F037C1"/>
    <w:rsid w:val="00F03FCC"/>
    <w:rsid w:val="00F12473"/>
    <w:rsid w:val="00F124FF"/>
    <w:rsid w:val="00F13FBC"/>
    <w:rsid w:val="00F16D6A"/>
    <w:rsid w:val="00F209DB"/>
    <w:rsid w:val="00F21B22"/>
    <w:rsid w:val="00F21E22"/>
    <w:rsid w:val="00F22FAF"/>
    <w:rsid w:val="00F233DC"/>
    <w:rsid w:val="00F251C6"/>
    <w:rsid w:val="00F27093"/>
    <w:rsid w:val="00F279D5"/>
    <w:rsid w:val="00F30B83"/>
    <w:rsid w:val="00F35FBD"/>
    <w:rsid w:val="00F36A49"/>
    <w:rsid w:val="00F3784E"/>
    <w:rsid w:val="00F409F9"/>
    <w:rsid w:val="00F40FC5"/>
    <w:rsid w:val="00F417DD"/>
    <w:rsid w:val="00F41D34"/>
    <w:rsid w:val="00F43136"/>
    <w:rsid w:val="00F43C1A"/>
    <w:rsid w:val="00F4571E"/>
    <w:rsid w:val="00F464B8"/>
    <w:rsid w:val="00F46796"/>
    <w:rsid w:val="00F551C8"/>
    <w:rsid w:val="00F562EC"/>
    <w:rsid w:val="00F60A9E"/>
    <w:rsid w:val="00F61A21"/>
    <w:rsid w:val="00F628F6"/>
    <w:rsid w:val="00F64A87"/>
    <w:rsid w:val="00F65C91"/>
    <w:rsid w:val="00F728B8"/>
    <w:rsid w:val="00F72EC5"/>
    <w:rsid w:val="00F75FFA"/>
    <w:rsid w:val="00F80084"/>
    <w:rsid w:val="00F82650"/>
    <w:rsid w:val="00F838FF"/>
    <w:rsid w:val="00F83A41"/>
    <w:rsid w:val="00F86CDC"/>
    <w:rsid w:val="00F9204C"/>
    <w:rsid w:val="00F9291C"/>
    <w:rsid w:val="00F93377"/>
    <w:rsid w:val="00F94B0F"/>
    <w:rsid w:val="00F951CF"/>
    <w:rsid w:val="00F95A71"/>
    <w:rsid w:val="00F96551"/>
    <w:rsid w:val="00F972EB"/>
    <w:rsid w:val="00F974B9"/>
    <w:rsid w:val="00F97678"/>
    <w:rsid w:val="00FA03ED"/>
    <w:rsid w:val="00FA3865"/>
    <w:rsid w:val="00FA4885"/>
    <w:rsid w:val="00FA4BB6"/>
    <w:rsid w:val="00FA71E8"/>
    <w:rsid w:val="00FB244C"/>
    <w:rsid w:val="00FB598C"/>
    <w:rsid w:val="00FB741A"/>
    <w:rsid w:val="00FC1094"/>
    <w:rsid w:val="00FC3B34"/>
    <w:rsid w:val="00FC3F7E"/>
    <w:rsid w:val="00FC520F"/>
    <w:rsid w:val="00FC5B30"/>
    <w:rsid w:val="00FC78B9"/>
    <w:rsid w:val="00FD08DE"/>
    <w:rsid w:val="00FD0D94"/>
    <w:rsid w:val="00FD2578"/>
    <w:rsid w:val="00FD2DA8"/>
    <w:rsid w:val="00FD7586"/>
    <w:rsid w:val="00FE01B4"/>
    <w:rsid w:val="00FE2729"/>
    <w:rsid w:val="00FE57C7"/>
    <w:rsid w:val="00FE7882"/>
    <w:rsid w:val="00FF06D4"/>
    <w:rsid w:val="00FF2454"/>
    <w:rsid w:val="00FF6707"/>
    <w:rsid w:val="00FF67D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4302"/>
  <w15:docId w15:val="{596E22F8-6201-4C94-BC6B-7A6B601C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CD1"/>
    <w:pPr>
      <w:ind w:left="720"/>
      <w:contextualSpacing/>
    </w:pPr>
  </w:style>
  <w:style w:type="paragraph" w:styleId="FootnoteText">
    <w:name w:val="footnote text"/>
    <w:basedOn w:val="Normal"/>
    <w:link w:val="FootnoteTextChar"/>
    <w:uiPriority w:val="99"/>
    <w:semiHidden/>
    <w:unhideWhenUsed/>
    <w:rsid w:val="003502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2DB"/>
    <w:rPr>
      <w:sz w:val="20"/>
      <w:szCs w:val="20"/>
    </w:rPr>
  </w:style>
  <w:style w:type="character" w:styleId="FootnoteReference">
    <w:name w:val="footnote reference"/>
    <w:basedOn w:val="DefaultParagraphFont"/>
    <w:uiPriority w:val="99"/>
    <w:semiHidden/>
    <w:unhideWhenUsed/>
    <w:rsid w:val="003502DB"/>
    <w:rPr>
      <w:vertAlign w:val="superscript"/>
    </w:rPr>
  </w:style>
  <w:style w:type="character" w:styleId="Hyperlink">
    <w:name w:val="Hyperlink"/>
    <w:basedOn w:val="DefaultParagraphFont"/>
    <w:uiPriority w:val="99"/>
    <w:unhideWhenUsed/>
    <w:rsid w:val="000C015F"/>
    <w:rPr>
      <w:color w:val="0000FF"/>
      <w:u w:val="single"/>
    </w:rPr>
  </w:style>
  <w:style w:type="character" w:styleId="CommentReference">
    <w:name w:val="annotation reference"/>
    <w:basedOn w:val="DefaultParagraphFont"/>
    <w:uiPriority w:val="99"/>
    <w:semiHidden/>
    <w:unhideWhenUsed/>
    <w:rsid w:val="00A161EF"/>
    <w:rPr>
      <w:sz w:val="16"/>
      <w:szCs w:val="16"/>
    </w:rPr>
  </w:style>
  <w:style w:type="paragraph" w:styleId="CommentText">
    <w:name w:val="annotation text"/>
    <w:basedOn w:val="Normal"/>
    <w:link w:val="CommentTextChar"/>
    <w:uiPriority w:val="99"/>
    <w:semiHidden/>
    <w:unhideWhenUsed/>
    <w:rsid w:val="00A161EF"/>
    <w:pPr>
      <w:spacing w:line="240" w:lineRule="auto"/>
    </w:pPr>
    <w:rPr>
      <w:sz w:val="20"/>
      <w:szCs w:val="20"/>
    </w:rPr>
  </w:style>
  <w:style w:type="character" w:customStyle="1" w:styleId="CommentTextChar">
    <w:name w:val="Comment Text Char"/>
    <w:basedOn w:val="DefaultParagraphFont"/>
    <w:link w:val="CommentText"/>
    <w:uiPriority w:val="99"/>
    <w:semiHidden/>
    <w:rsid w:val="00A161EF"/>
    <w:rPr>
      <w:sz w:val="20"/>
      <w:szCs w:val="20"/>
    </w:rPr>
  </w:style>
  <w:style w:type="paragraph" w:styleId="CommentSubject">
    <w:name w:val="annotation subject"/>
    <w:basedOn w:val="CommentText"/>
    <w:next w:val="CommentText"/>
    <w:link w:val="CommentSubjectChar"/>
    <w:uiPriority w:val="99"/>
    <w:semiHidden/>
    <w:unhideWhenUsed/>
    <w:rsid w:val="00A161EF"/>
    <w:rPr>
      <w:b/>
      <w:bCs/>
    </w:rPr>
  </w:style>
  <w:style w:type="character" w:customStyle="1" w:styleId="CommentSubjectChar">
    <w:name w:val="Comment Subject Char"/>
    <w:basedOn w:val="CommentTextChar"/>
    <w:link w:val="CommentSubject"/>
    <w:uiPriority w:val="99"/>
    <w:semiHidden/>
    <w:rsid w:val="00A161EF"/>
    <w:rPr>
      <w:b/>
      <w:bCs/>
      <w:sz w:val="20"/>
      <w:szCs w:val="20"/>
    </w:rPr>
  </w:style>
  <w:style w:type="paragraph" w:styleId="BalloonText">
    <w:name w:val="Balloon Text"/>
    <w:basedOn w:val="Normal"/>
    <w:link w:val="BalloonTextChar"/>
    <w:uiPriority w:val="99"/>
    <w:semiHidden/>
    <w:unhideWhenUsed/>
    <w:rsid w:val="00A16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1EF"/>
    <w:rPr>
      <w:rFonts w:ascii="Tahoma" w:hAnsi="Tahoma" w:cs="Tahoma"/>
      <w:sz w:val="16"/>
      <w:szCs w:val="16"/>
    </w:rPr>
  </w:style>
  <w:style w:type="paragraph" w:styleId="Header">
    <w:name w:val="header"/>
    <w:basedOn w:val="Normal"/>
    <w:link w:val="HeaderChar"/>
    <w:uiPriority w:val="99"/>
    <w:unhideWhenUsed/>
    <w:rsid w:val="00951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DD9"/>
  </w:style>
  <w:style w:type="paragraph" w:styleId="Footer">
    <w:name w:val="footer"/>
    <w:basedOn w:val="Normal"/>
    <w:link w:val="FooterChar"/>
    <w:uiPriority w:val="99"/>
    <w:unhideWhenUsed/>
    <w:rsid w:val="00951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DD9"/>
  </w:style>
  <w:style w:type="character" w:styleId="Strong">
    <w:name w:val="Strong"/>
    <w:basedOn w:val="DefaultParagraphFont"/>
    <w:uiPriority w:val="22"/>
    <w:qFormat/>
    <w:rsid w:val="00B66098"/>
    <w:rPr>
      <w:b/>
      <w:bCs/>
    </w:rPr>
  </w:style>
  <w:style w:type="character" w:customStyle="1" w:styleId="apple-converted-space">
    <w:name w:val="apple-converted-space"/>
    <w:basedOn w:val="DefaultParagraphFont"/>
    <w:rsid w:val="002D06D4"/>
  </w:style>
  <w:style w:type="character" w:styleId="Emphasis">
    <w:name w:val="Emphasis"/>
    <w:basedOn w:val="DefaultParagraphFont"/>
    <w:uiPriority w:val="20"/>
    <w:qFormat/>
    <w:rsid w:val="002D06D4"/>
    <w:rPr>
      <w:i/>
      <w:iCs/>
    </w:rPr>
  </w:style>
  <w:style w:type="character" w:styleId="PlaceholderText">
    <w:name w:val="Placeholder Text"/>
    <w:basedOn w:val="DefaultParagraphFont"/>
    <w:uiPriority w:val="99"/>
    <w:semiHidden/>
    <w:rsid w:val="009929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29468">
      <w:bodyDiv w:val="1"/>
      <w:marLeft w:val="0"/>
      <w:marRight w:val="0"/>
      <w:marTop w:val="0"/>
      <w:marBottom w:val="0"/>
      <w:divBdr>
        <w:top w:val="none" w:sz="0" w:space="0" w:color="auto"/>
        <w:left w:val="none" w:sz="0" w:space="0" w:color="auto"/>
        <w:bottom w:val="none" w:sz="0" w:space="0" w:color="auto"/>
        <w:right w:val="none" w:sz="0" w:space="0" w:color="auto"/>
      </w:divBdr>
      <w:divsChild>
        <w:div w:id="815685679">
          <w:marLeft w:val="288"/>
          <w:marRight w:val="0"/>
          <w:marTop w:val="91"/>
          <w:marBottom w:val="0"/>
          <w:divBdr>
            <w:top w:val="none" w:sz="0" w:space="0" w:color="auto"/>
            <w:left w:val="none" w:sz="0" w:space="0" w:color="auto"/>
            <w:bottom w:val="none" w:sz="0" w:space="0" w:color="auto"/>
            <w:right w:val="none" w:sz="0" w:space="0" w:color="auto"/>
          </w:divBdr>
        </w:div>
      </w:divsChild>
    </w:div>
    <w:div w:id="474421553">
      <w:bodyDiv w:val="1"/>
      <w:marLeft w:val="0"/>
      <w:marRight w:val="0"/>
      <w:marTop w:val="0"/>
      <w:marBottom w:val="0"/>
      <w:divBdr>
        <w:top w:val="none" w:sz="0" w:space="0" w:color="auto"/>
        <w:left w:val="none" w:sz="0" w:space="0" w:color="auto"/>
        <w:bottom w:val="none" w:sz="0" w:space="0" w:color="auto"/>
        <w:right w:val="none" w:sz="0" w:space="0" w:color="auto"/>
      </w:divBdr>
      <w:divsChild>
        <w:div w:id="983199736">
          <w:marLeft w:val="288"/>
          <w:marRight w:val="0"/>
          <w:marTop w:val="91"/>
          <w:marBottom w:val="0"/>
          <w:divBdr>
            <w:top w:val="none" w:sz="0" w:space="0" w:color="auto"/>
            <w:left w:val="none" w:sz="0" w:space="0" w:color="auto"/>
            <w:bottom w:val="none" w:sz="0" w:space="0" w:color="auto"/>
            <w:right w:val="none" w:sz="0" w:space="0" w:color="auto"/>
          </w:divBdr>
        </w:div>
      </w:divsChild>
    </w:div>
    <w:div w:id="1882551375">
      <w:bodyDiv w:val="1"/>
      <w:marLeft w:val="0"/>
      <w:marRight w:val="0"/>
      <w:marTop w:val="0"/>
      <w:marBottom w:val="0"/>
      <w:divBdr>
        <w:top w:val="none" w:sz="0" w:space="0" w:color="auto"/>
        <w:left w:val="none" w:sz="0" w:space="0" w:color="auto"/>
        <w:bottom w:val="none" w:sz="0" w:space="0" w:color="auto"/>
        <w:right w:val="none" w:sz="0" w:space="0" w:color="auto"/>
      </w:divBdr>
      <w:divsChild>
        <w:div w:id="453982710">
          <w:marLeft w:val="288"/>
          <w:marRight w:val="0"/>
          <w:marTop w:val="96"/>
          <w:marBottom w:val="0"/>
          <w:divBdr>
            <w:top w:val="none" w:sz="0" w:space="0" w:color="auto"/>
            <w:left w:val="none" w:sz="0" w:space="0" w:color="auto"/>
            <w:bottom w:val="none" w:sz="0" w:space="0" w:color="auto"/>
            <w:right w:val="none" w:sz="0" w:space="0" w:color="auto"/>
          </w:divBdr>
        </w:div>
        <w:div w:id="1340737738">
          <w:marLeft w:val="288"/>
          <w:marRight w:val="0"/>
          <w:marTop w:val="96"/>
          <w:marBottom w:val="0"/>
          <w:divBdr>
            <w:top w:val="none" w:sz="0" w:space="0" w:color="auto"/>
            <w:left w:val="none" w:sz="0" w:space="0" w:color="auto"/>
            <w:bottom w:val="none" w:sz="0" w:space="0" w:color="auto"/>
            <w:right w:val="none" w:sz="0" w:space="0" w:color="auto"/>
          </w:divBdr>
        </w:div>
        <w:div w:id="1363433238">
          <w:marLeft w:val="288"/>
          <w:marRight w:val="0"/>
          <w:marTop w:val="96"/>
          <w:marBottom w:val="0"/>
          <w:divBdr>
            <w:top w:val="none" w:sz="0" w:space="0" w:color="auto"/>
            <w:left w:val="none" w:sz="0" w:space="0" w:color="auto"/>
            <w:bottom w:val="none" w:sz="0" w:space="0" w:color="auto"/>
            <w:right w:val="none" w:sz="0" w:space="0" w:color="auto"/>
          </w:divBdr>
        </w:div>
        <w:div w:id="882596193">
          <w:marLeft w:val="288"/>
          <w:marRight w:val="0"/>
          <w:marTop w:val="96"/>
          <w:marBottom w:val="0"/>
          <w:divBdr>
            <w:top w:val="none" w:sz="0" w:space="0" w:color="auto"/>
            <w:left w:val="none" w:sz="0" w:space="0" w:color="auto"/>
            <w:bottom w:val="none" w:sz="0" w:space="0" w:color="auto"/>
            <w:right w:val="none" w:sz="0" w:space="0" w:color="auto"/>
          </w:divBdr>
        </w:div>
        <w:div w:id="145778918">
          <w:marLeft w:val="288"/>
          <w:marRight w:val="0"/>
          <w:marTop w:val="96"/>
          <w:marBottom w:val="0"/>
          <w:divBdr>
            <w:top w:val="none" w:sz="0" w:space="0" w:color="auto"/>
            <w:left w:val="none" w:sz="0" w:space="0" w:color="auto"/>
            <w:bottom w:val="none" w:sz="0" w:space="0" w:color="auto"/>
            <w:right w:val="none" w:sz="0" w:space="0" w:color="auto"/>
          </w:divBdr>
        </w:div>
      </w:divsChild>
    </w:div>
    <w:div w:id="1892959386">
      <w:bodyDiv w:val="1"/>
      <w:marLeft w:val="0"/>
      <w:marRight w:val="0"/>
      <w:marTop w:val="0"/>
      <w:marBottom w:val="0"/>
      <w:divBdr>
        <w:top w:val="none" w:sz="0" w:space="0" w:color="auto"/>
        <w:left w:val="none" w:sz="0" w:space="0" w:color="auto"/>
        <w:bottom w:val="none" w:sz="0" w:space="0" w:color="auto"/>
        <w:right w:val="none" w:sz="0" w:space="0" w:color="auto"/>
      </w:divBdr>
      <w:divsChild>
        <w:div w:id="1274282868">
          <w:marLeft w:val="288"/>
          <w:marRight w:val="0"/>
          <w:marTop w:val="91"/>
          <w:marBottom w:val="0"/>
          <w:divBdr>
            <w:top w:val="none" w:sz="0" w:space="0" w:color="auto"/>
            <w:left w:val="none" w:sz="0" w:space="0" w:color="auto"/>
            <w:bottom w:val="none" w:sz="0" w:space="0" w:color="auto"/>
            <w:right w:val="none" w:sz="0" w:space="0" w:color="auto"/>
          </w:divBdr>
        </w:div>
      </w:divsChild>
    </w:div>
    <w:div w:id="2122534410">
      <w:bodyDiv w:val="1"/>
      <w:marLeft w:val="0"/>
      <w:marRight w:val="0"/>
      <w:marTop w:val="0"/>
      <w:marBottom w:val="0"/>
      <w:divBdr>
        <w:top w:val="none" w:sz="0" w:space="0" w:color="auto"/>
        <w:left w:val="none" w:sz="0" w:space="0" w:color="auto"/>
        <w:bottom w:val="none" w:sz="0" w:space="0" w:color="auto"/>
        <w:right w:val="none" w:sz="0" w:space="0" w:color="auto"/>
      </w:divBdr>
      <w:divsChild>
        <w:div w:id="1861118586">
          <w:marLeft w:val="288"/>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cnet.org/collection-anonymous/browse?fp=envirophil&amp;fq=envirophil%2FVolume%2F8989%7C11%2F8998%7CIssue%3A%202%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ooksgratuits.com/pdf/weil_iliade.pdf" TargetMode="External"/><Relationship Id="rId5" Type="http://schemas.openxmlformats.org/officeDocument/2006/relationships/webSettings" Target="webSettings.xml"/><Relationship Id="rId10" Type="http://schemas.openxmlformats.org/officeDocument/2006/relationships/hyperlink" Target="http://www.greekamericannewsagency.com/2010-01-19-17-52-24/2010-02-21-15-30-28/7214-the-shield-of-achilles" TargetMode="External"/><Relationship Id="rId4" Type="http://schemas.openxmlformats.org/officeDocument/2006/relationships/settings" Target="settings.xml"/><Relationship Id="rId9" Type="http://schemas.openxmlformats.org/officeDocument/2006/relationships/hyperlink" Target="http://eps.berkeley.edu/people/lunaleopold/(127)%20A%20Reverence%20for%20River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3525-6AC2-40C2-A212-42F75035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13604</Words>
  <Characters>74823</Characters>
  <Application>Microsoft Office Word</Application>
  <DocSecurity>0</DocSecurity>
  <Lines>623</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 Dicks</cp:lastModifiedBy>
  <cp:revision>3</cp:revision>
  <dcterms:created xsi:type="dcterms:W3CDTF">2015-09-16T08:38:00Z</dcterms:created>
  <dcterms:modified xsi:type="dcterms:W3CDTF">2015-11-12T09:37:00Z</dcterms:modified>
</cp:coreProperties>
</file>