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51F" w:rsidRDefault="00AE1D40" w:rsidP="00AE16DB">
      <w:pPr>
        <w:pStyle w:val="Corpodeltesto"/>
        <w:spacing w:before="69"/>
        <w:ind w:left="1837" w:right="1410" w:firstLine="0"/>
        <w:jc w:val="center"/>
      </w:pPr>
      <w:r>
        <w:t>T</w:t>
      </w:r>
      <w:r w:rsidR="00BD1F9E">
        <w:t>owards a Theory of Comput</w:t>
      </w:r>
      <w:r w:rsidR="008F133A">
        <w:t>ation</w:t>
      </w:r>
      <w:r w:rsidR="00BD1F9E">
        <w:t xml:space="preserve"> </w:t>
      </w:r>
      <w:r w:rsidR="008F133A">
        <w:t xml:space="preserve">similar to some other </w:t>
      </w:r>
      <w:r w:rsidR="00BD1F9E">
        <w:t>scientific theories</w:t>
      </w:r>
    </w:p>
    <w:p w:rsidR="0072551F" w:rsidRPr="002E3501" w:rsidRDefault="0072551F">
      <w:pPr>
        <w:pStyle w:val="Corpodeltesto"/>
        <w:ind w:left="0" w:firstLine="0"/>
        <w:jc w:val="left"/>
        <w:rPr>
          <w:lang w:val="en-GB"/>
        </w:rPr>
      </w:pPr>
    </w:p>
    <w:p w:rsidR="0072551F" w:rsidRDefault="00AE1D40">
      <w:pPr>
        <w:pStyle w:val="Corpodeltesto"/>
        <w:ind w:left="1831" w:right="1410" w:firstLine="0"/>
        <w:jc w:val="center"/>
      </w:pPr>
      <w:r w:rsidRPr="002E3501">
        <w:rPr>
          <w:lang w:val="en-GB"/>
        </w:rPr>
        <w:t>Antonino</w:t>
      </w:r>
      <w:r>
        <w:rPr>
          <w:spacing w:val="-2"/>
        </w:rPr>
        <w:t xml:space="preserve"> </w:t>
      </w:r>
      <w:r>
        <w:t>Drago</w:t>
      </w:r>
    </w:p>
    <w:p w:rsidR="0072551F" w:rsidRDefault="00AE1D40">
      <w:pPr>
        <w:pStyle w:val="Corpodeltesto"/>
        <w:ind w:left="1832" w:right="1410" w:firstLine="0"/>
        <w:jc w:val="center"/>
      </w:pPr>
      <w:r>
        <w:t>University</w:t>
      </w:r>
      <w:r>
        <w:rPr>
          <w:spacing w:val="-5"/>
        </w:rPr>
        <w:t xml:space="preserve"> </w:t>
      </w:r>
      <w:r>
        <w:t>“Federico</w:t>
      </w:r>
      <w:r>
        <w:rPr>
          <w:spacing w:val="3"/>
        </w:rPr>
        <w:t xml:space="preserve"> </w:t>
      </w:r>
      <w:r>
        <w:t>II” of</w:t>
      </w:r>
      <w:r>
        <w:rPr>
          <w:spacing w:val="-1"/>
        </w:rPr>
        <w:t xml:space="preserve"> </w:t>
      </w:r>
      <w:r>
        <w:t>Naples</w:t>
      </w:r>
      <w:r>
        <w:rPr>
          <w:spacing w:val="-3"/>
        </w:rPr>
        <w:t xml:space="preserve"> </w:t>
      </w:r>
      <w:r>
        <w:t>–</w:t>
      </w:r>
      <w:r>
        <w:rPr>
          <w:spacing w:val="-3"/>
        </w:rPr>
        <w:t xml:space="preserve"> </w:t>
      </w:r>
      <w:hyperlink r:id="rId8">
        <w:r>
          <w:rPr>
            <w:color w:val="0000FF"/>
            <w:u w:val="single" w:color="0000FF"/>
          </w:rPr>
          <w:t>drago@unina.it</w:t>
        </w:r>
      </w:hyperlink>
    </w:p>
    <w:p w:rsidR="0072551F" w:rsidRDefault="0072551F">
      <w:pPr>
        <w:pStyle w:val="Corpodeltesto"/>
        <w:spacing w:before="3"/>
        <w:ind w:left="0" w:firstLine="0"/>
        <w:jc w:val="left"/>
        <w:rPr>
          <w:sz w:val="16"/>
        </w:rPr>
      </w:pPr>
    </w:p>
    <w:p w:rsidR="00C6066A" w:rsidRDefault="00AE1D40" w:rsidP="00D86329">
      <w:pPr>
        <w:pStyle w:val="Corpodeltesto"/>
        <w:ind w:right="106"/>
        <w:rPr>
          <w:sz w:val="22"/>
          <w:szCs w:val="22"/>
        </w:rPr>
      </w:pPr>
      <w:r w:rsidRPr="00D86329">
        <w:rPr>
          <w:b/>
          <w:sz w:val="22"/>
          <w:szCs w:val="22"/>
        </w:rPr>
        <w:t>ABSTRACT</w:t>
      </w:r>
      <w:r w:rsidR="00B02FC6" w:rsidRPr="00B02FC6">
        <w:rPr>
          <w:b/>
          <w:color w:val="FF0000"/>
          <w:sz w:val="22"/>
          <w:szCs w:val="22"/>
        </w:rPr>
        <w:t>:</w:t>
      </w:r>
      <w:r w:rsidRPr="00D86329">
        <w:rPr>
          <w:b/>
          <w:spacing w:val="1"/>
          <w:sz w:val="22"/>
          <w:szCs w:val="22"/>
        </w:rPr>
        <w:t xml:space="preserve"> </w:t>
      </w:r>
      <w:r w:rsidRPr="00D86329">
        <w:rPr>
          <w:sz w:val="22"/>
          <w:szCs w:val="22"/>
        </w:rPr>
        <w:t>At</w:t>
      </w:r>
      <w:r w:rsidRPr="00D86329">
        <w:rPr>
          <w:spacing w:val="1"/>
          <w:sz w:val="22"/>
          <w:szCs w:val="22"/>
        </w:rPr>
        <w:t xml:space="preserve"> </w:t>
      </w:r>
      <w:r w:rsidRPr="00D86329">
        <w:rPr>
          <w:sz w:val="22"/>
          <w:szCs w:val="22"/>
        </w:rPr>
        <w:t>first</w:t>
      </w:r>
      <w:r w:rsidRPr="00D86329">
        <w:rPr>
          <w:spacing w:val="1"/>
          <w:sz w:val="22"/>
          <w:szCs w:val="22"/>
        </w:rPr>
        <w:t xml:space="preserve"> </w:t>
      </w:r>
      <w:r w:rsidR="00C6066A">
        <w:rPr>
          <w:spacing w:val="1"/>
          <w:sz w:val="22"/>
          <w:szCs w:val="22"/>
        </w:rPr>
        <w:t xml:space="preserve">sight </w:t>
      </w:r>
      <w:r w:rsidRPr="00D86329">
        <w:rPr>
          <w:sz w:val="22"/>
          <w:szCs w:val="22"/>
        </w:rPr>
        <w:t>the</w:t>
      </w:r>
      <w:r w:rsidRPr="00D86329">
        <w:rPr>
          <w:spacing w:val="1"/>
          <w:sz w:val="22"/>
          <w:szCs w:val="22"/>
        </w:rPr>
        <w:t xml:space="preserve"> </w:t>
      </w:r>
      <w:r w:rsidRPr="00D86329">
        <w:rPr>
          <w:sz w:val="22"/>
          <w:szCs w:val="22"/>
        </w:rPr>
        <w:t>Theory</w:t>
      </w:r>
      <w:r w:rsidRPr="00D86329">
        <w:rPr>
          <w:spacing w:val="1"/>
          <w:sz w:val="22"/>
          <w:szCs w:val="22"/>
        </w:rPr>
        <w:t xml:space="preserve"> </w:t>
      </w:r>
      <w:r w:rsidRPr="00D86329">
        <w:rPr>
          <w:sz w:val="22"/>
          <w:szCs w:val="22"/>
        </w:rPr>
        <w:t>of</w:t>
      </w:r>
      <w:r w:rsidRPr="00D86329">
        <w:rPr>
          <w:spacing w:val="1"/>
          <w:sz w:val="22"/>
          <w:szCs w:val="22"/>
        </w:rPr>
        <w:t xml:space="preserve"> </w:t>
      </w:r>
      <w:r w:rsidR="008F133A">
        <w:rPr>
          <w:sz w:val="22"/>
          <w:szCs w:val="22"/>
        </w:rPr>
        <w:t>C</w:t>
      </w:r>
      <w:r w:rsidRPr="00D86329">
        <w:rPr>
          <w:sz w:val="22"/>
          <w:szCs w:val="22"/>
        </w:rPr>
        <w:t>omputation</w:t>
      </w:r>
      <w:r w:rsidRPr="00D86329">
        <w:rPr>
          <w:spacing w:val="1"/>
          <w:sz w:val="22"/>
          <w:szCs w:val="22"/>
        </w:rPr>
        <w:t xml:space="preserve"> </w:t>
      </w:r>
      <w:r w:rsidR="00AE16DB" w:rsidRPr="00AE16DB">
        <w:rPr>
          <w:i/>
          <w:spacing w:val="1"/>
          <w:sz w:val="22"/>
          <w:szCs w:val="22"/>
        </w:rPr>
        <w:t>i</w:t>
      </w:r>
      <w:r w:rsidR="00AE16DB">
        <w:rPr>
          <w:spacing w:val="1"/>
          <w:sz w:val="22"/>
          <w:szCs w:val="22"/>
        </w:rPr>
        <w:t xml:space="preserve">) </w:t>
      </w:r>
      <w:r w:rsidRPr="00D86329">
        <w:rPr>
          <w:sz w:val="22"/>
          <w:szCs w:val="22"/>
        </w:rPr>
        <w:t>relies</w:t>
      </w:r>
      <w:r w:rsidRPr="00D86329">
        <w:rPr>
          <w:spacing w:val="1"/>
          <w:sz w:val="22"/>
          <w:szCs w:val="22"/>
        </w:rPr>
        <w:t xml:space="preserve"> </w:t>
      </w:r>
      <w:r w:rsidRPr="00D86329">
        <w:rPr>
          <w:sz w:val="22"/>
          <w:szCs w:val="22"/>
        </w:rPr>
        <w:t>on</w:t>
      </w:r>
      <w:r w:rsidRPr="00D86329">
        <w:rPr>
          <w:spacing w:val="1"/>
          <w:sz w:val="22"/>
          <w:szCs w:val="22"/>
        </w:rPr>
        <w:t xml:space="preserve"> </w:t>
      </w:r>
      <w:r w:rsidR="00FA223F">
        <w:rPr>
          <w:spacing w:val="1"/>
          <w:sz w:val="22"/>
          <w:szCs w:val="22"/>
        </w:rPr>
        <w:t xml:space="preserve">a kind of </w:t>
      </w:r>
      <w:r w:rsidR="00AE16DB">
        <w:rPr>
          <w:spacing w:val="1"/>
          <w:sz w:val="22"/>
          <w:szCs w:val="22"/>
        </w:rPr>
        <w:t xml:space="preserve">mathematics based on </w:t>
      </w:r>
      <w:r w:rsidR="00201003" w:rsidRPr="00D86329">
        <w:rPr>
          <w:spacing w:val="1"/>
          <w:sz w:val="22"/>
          <w:szCs w:val="22"/>
        </w:rPr>
        <w:t xml:space="preserve">the notion of </w:t>
      </w:r>
      <w:r w:rsidRPr="00D86329">
        <w:rPr>
          <w:sz w:val="22"/>
          <w:szCs w:val="22"/>
        </w:rPr>
        <w:t>potential</w:t>
      </w:r>
      <w:r w:rsidRPr="00D86329">
        <w:rPr>
          <w:spacing w:val="1"/>
          <w:sz w:val="22"/>
          <w:szCs w:val="22"/>
        </w:rPr>
        <w:t xml:space="preserve"> </w:t>
      </w:r>
      <w:r w:rsidRPr="00D86329">
        <w:rPr>
          <w:sz w:val="22"/>
          <w:szCs w:val="22"/>
        </w:rPr>
        <w:t>infinity</w:t>
      </w:r>
      <w:r w:rsidR="00AE16DB">
        <w:rPr>
          <w:sz w:val="22"/>
          <w:szCs w:val="22"/>
        </w:rPr>
        <w:t xml:space="preserve">; </w:t>
      </w:r>
      <w:r w:rsidR="00AE16DB" w:rsidRPr="00AE16DB">
        <w:rPr>
          <w:i/>
          <w:sz w:val="22"/>
          <w:szCs w:val="22"/>
        </w:rPr>
        <w:t>ii</w:t>
      </w:r>
      <w:r w:rsidR="00AE16DB">
        <w:rPr>
          <w:sz w:val="22"/>
          <w:szCs w:val="22"/>
        </w:rPr>
        <w:t xml:space="preserve">) its theoretical organization is irreducible to an </w:t>
      </w:r>
      <w:r w:rsidR="00C6066A">
        <w:rPr>
          <w:sz w:val="22"/>
          <w:szCs w:val="22"/>
        </w:rPr>
        <w:t>axiomatic one</w:t>
      </w:r>
      <w:r w:rsidR="00AE16DB">
        <w:rPr>
          <w:sz w:val="22"/>
          <w:szCs w:val="22"/>
        </w:rPr>
        <w:t xml:space="preserve">; rather </w:t>
      </w:r>
      <w:r w:rsidR="00AE16DB">
        <w:rPr>
          <w:spacing w:val="1"/>
          <w:sz w:val="22"/>
          <w:szCs w:val="22"/>
        </w:rPr>
        <w:t xml:space="preserve">it is </w:t>
      </w:r>
      <w:r w:rsidR="00AE16DB" w:rsidRPr="00D86329">
        <w:rPr>
          <w:sz w:val="22"/>
          <w:szCs w:val="22"/>
        </w:rPr>
        <w:t>organiz</w:t>
      </w:r>
      <w:r w:rsidR="00AE16DB">
        <w:rPr>
          <w:sz w:val="22"/>
          <w:szCs w:val="22"/>
        </w:rPr>
        <w:t xml:space="preserve">ed in order to </w:t>
      </w:r>
      <w:r w:rsidR="00AE16DB" w:rsidRPr="00D86329">
        <w:rPr>
          <w:sz w:val="22"/>
          <w:szCs w:val="22"/>
        </w:rPr>
        <w:t>solv</w:t>
      </w:r>
      <w:r w:rsidR="00AE16DB">
        <w:rPr>
          <w:sz w:val="22"/>
          <w:szCs w:val="22"/>
        </w:rPr>
        <w:t>e</w:t>
      </w:r>
      <w:r w:rsidR="00AE16DB" w:rsidRPr="00D86329">
        <w:rPr>
          <w:sz w:val="22"/>
          <w:szCs w:val="22"/>
        </w:rPr>
        <w:t xml:space="preserve"> a problem</w:t>
      </w:r>
      <w:r w:rsidR="00AE16DB">
        <w:rPr>
          <w:sz w:val="22"/>
          <w:szCs w:val="22"/>
        </w:rPr>
        <w:t xml:space="preserve">: “What is a computation?”; </w:t>
      </w:r>
      <w:r w:rsidR="00AE16DB" w:rsidRPr="00AE16DB">
        <w:rPr>
          <w:i/>
          <w:sz w:val="22"/>
          <w:szCs w:val="22"/>
        </w:rPr>
        <w:t>iii</w:t>
      </w:r>
      <w:r w:rsidR="00AE16DB">
        <w:rPr>
          <w:sz w:val="22"/>
          <w:szCs w:val="22"/>
        </w:rPr>
        <w:t xml:space="preserve">) it makes essential use of </w:t>
      </w:r>
      <w:r w:rsidRPr="00D86329">
        <w:rPr>
          <w:sz w:val="22"/>
          <w:szCs w:val="22"/>
        </w:rPr>
        <w:t>doubly</w:t>
      </w:r>
      <w:r w:rsidRPr="00D86329">
        <w:rPr>
          <w:spacing w:val="1"/>
          <w:sz w:val="22"/>
          <w:szCs w:val="22"/>
        </w:rPr>
        <w:t xml:space="preserve"> </w:t>
      </w:r>
      <w:r w:rsidRPr="00D86329">
        <w:rPr>
          <w:sz w:val="22"/>
          <w:szCs w:val="22"/>
        </w:rPr>
        <w:t>negated</w:t>
      </w:r>
      <w:r w:rsidRPr="00D86329">
        <w:rPr>
          <w:spacing w:val="1"/>
          <w:sz w:val="22"/>
          <w:szCs w:val="22"/>
        </w:rPr>
        <w:t xml:space="preserve"> </w:t>
      </w:r>
      <w:r w:rsidRPr="00D86329">
        <w:rPr>
          <w:sz w:val="22"/>
          <w:szCs w:val="22"/>
        </w:rPr>
        <w:t>propositions</w:t>
      </w:r>
      <w:r w:rsidRPr="00D86329">
        <w:rPr>
          <w:spacing w:val="1"/>
          <w:sz w:val="22"/>
          <w:szCs w:val="22"/>
        </w:rPr>
        <w:t xml:space="preserve"> </w:t>
      </w:r>
      <w:r w:rsidR="004C6B04">
        <w:rPr>
          <w:spacing w:val="1"/>
          <w:sz w:val="22"/>
          <w:szCs w:val="22"/>
        </w:rPr>
        <w:t>of</w:t>
      </w:r>
      <w:r w:rsidR="00C6066A">
        <w:rPr>
          <w:spacing w:val="1"/>
          <w:sz w:val="22"/>
          <w:szCs w:val="22"/>
        </w:rPr>
        <w:t xml:space="preserve"> non-classical logic</w:t>
      </w:r>
      <w:r w:rsidR="005F1ABD">
        <w:rPr>
          <w:spacing w:val="1"/>
          <w:sz w:val="22"/>
          <w:szCs w:val="22"/>
        </w:rPr>
        <w:t xml:space="preserve">, in particular in the word expressions of the </w:t>
      </w:r>
      <w:r w:rsidR="005F1ABD">
        <w:rPr>
          <w:sz w:val="22"/>
          <w:szCs w:val="22"/>
        </w:rPr>
        <w:t>Church-Turing’s thesis</w:t>
      </w:r>
      <w:r w:rsidR="00AE16DB">
        <w:rPr>
          <w:spacing w:val="1"/>
          <w:sz w:val="22"/>
          <w:szCs w:val="22"/>
        </w:rPr>
        <w:t xml:space="preserve">; </w:t>
      </w:r>
      <w:r w:rsidR="00AE16DB" w:rsidRPr="00AE16DB">
        <w:rPr>
          <w:i/>
          <w:sz w:val="22"/>
          <w:szCs w:val="22"/>
        </w:rPr>
        <w:t>iv</w:t>
      </w:r>
      <w:r w:rsidR="00AE16DB">
        <w:rPr>
          <w:sz w:val="22"/>
          <w:szCs w:val="22"/>
        </w:rPr>
        <w:t xml:space="preserve">) </w:t>
      </w:r>
      <w:r w:rsidR="00AE16DB">
        <w:rPr>
          <w:spacing w:val="1"/>
          <w:sz w:val="22"/>
          <w:szCs w:val="22"/>
        </w:rPr>
        <w:t>its arguments include</w:t>
      </w:r>
      <w:r w:rsidR="00C6066A">
        <w:rPr>
          <w:spacing w:val="1"/>
          <w:sz w:val="22"/>
          <w:szCs w:val="22"/>
        </w:rPr>
        <w:t xml:space="preserve"> </w:t>
      </w:r>
      <w:r w:rsidRPr="00D86329">
        <w:rPr>
          <w:i/>
          <w:sz w:val="22"/>
          <w:szCs w:val="22"/>
        </w:rPr>
        <w:t>ad</w:t>
      </w:r>
      <w:r w:rsidRPr="00D86329">
        <w:rPr>
          <w:i/>
          <w:spacing w:val="1"/>
          <w:sz w:val="22"/>
          <w:szCs w:val="22"/>
        </w:rPr>
        <w:t xml:space="preserve"> </w:t>
      </w:r>
      <w:r w:rsidRPr="00D86329">
        <w:rPr>
          <w:i/>
          <w:sz w:val="22"/>
          <w:szCs w:val="22"/>
        </w:rPr>
        <w:t>absurdum</w:t>
      </w:r>
      <w:r w:rsidRPr="00D86329">
        <w:rPr>
          <w:i/>
          <w:spacing w:val="1"/>
          <w:sz w:val="22"/>
          <w:szCs w:val="22"/>
        </w:rPr>
        <w:t xml:space="preserve"> </w:t>
      </w:r>
      <w:r w:rsidRPr="00D86329">
        <w:rPr>
          <w:sz w:val="22"/>
          <w:szCs w:val="22"/>
        </w:rPr>
        <w:t>proofs</w:t>
      </w:r>
      <w:r w:rsidR="00AE16DB">
        <w:rPr>
          <w:sz w:val="22"/>
          <w:szCs w:val="22"/>
        </w:rPr>
        <w:t>.</w:t>
      </w:r>
      <w:r w:rsidR="00AE16DB" w:rsidRPr="00D86329">
        <w:rPr>
          <w:spacing w:val="1"/>
          <w:sz w:val="22"/>
          <w:szCs w:val="22"/>
        </w:rPr>
        <w:t xml:space="preserve"> </w:t>
      </w:r>
      <w:r w:rsidR="00AE16DB" w:rsidRPr="00D86329">
        <w:rPr>
          <w:sz w:val="22"/>
          <w:szCs w:val="22"/>
        </w:rPr>
        <w:t>Under such aspect</w:t>
      </w:r>
      <w:r w:rsidR="00AE16DB">
        <w:rPr>
          <w:sz w:val="22"/>
          <w:szCs w:val="22"/>
        </w:rPr>
        <w:t>s</w:t>
      </w:r>
      <w:r w:rsidR="00B02FC6" w:rsidRPr="00B02FC6">
        <w:rPr>
          <w:color w:val="FF0000"/>
          <w:sz w:val="22"/>
          <w:szCs w:val="22"/>
          <w:u w:val="single"/>
        </w:rPr>
        <w:t>,</w:t>
      </w:r>
      <w:r w:rsidR="00AE16DB" w:rsidRPr="00D86329">
        <w:rPr>
          <w:sz w:val="22"/>
          <w:szCs w:val="22"/>
        </w:rPr>
        <w:t xml:space="preserve"> it is like </w:t>
      </w:r>
      <w:r w:rsidR="00C6066A">
        <w:rPr>
          <w:sz w:val="22"/>
          <w:szCs w:val="22"/>
        </w:rPr>
        <w:t>many other scientific theories</w:t>
      </w:r>
      <w:r w:rsidR="005F1ABD">
        <w:rPr>
          <w:sz w:val="22"/>
          <w:szCs w:val="22"/>
        </w:rPr>
        <w:t xml:space="preserve">, </w:t>
      </w:r>
      <w:r w:rsidR="00AE16DB">
        <w:rPr>
          <w:sz w:val="22"/>
          <w:szCs w:val="22"/>
        </w:rPr>
        <w:t xml:space="preserve">in particular the </w:t>
      </w:r>
      <w:r w:rsidR="005F1ABD">
        <w:rPr>
          <w:sz w:val="22"/>
          <w:szCs w:val="22"/>
        </w:rPr>
        <w:t xml:space="preserve">first </w:t>
      </w:r>
      <w:r w:rsidR="00AE16DB">
        <w:rPr>
          <w:sz w:val="22"/>
          <w:szCs w:val="22"/>
        </w:rPr>
        <w:t xml:space="preserve">theories </w:t>
      </w:r>
      <w:r w:rsidR="005F1ABD">
        <w:rPr>
          <w:sz w:val="22"/>
          <w:szCs w:val="22"/>
        </w:rPr>
        <w:t>o</w:t>
      </w:r>
      <w:r w:rsidR="00AE16DB">
        <w:rPr>
          <w:sz w:val="22"/>
          <w:szCs w:val="22"/>
        </w:rPr>
        <w:t>f both mechanical machines and heat machines</w:t>
      </w:r>
      <w:r w:rsidR="00C6066A">
        <w:rPr>
          <w:sz w:val="22"/>
          <w:szCs w:val="22"/>
        </w:rPr>
        <w:t xml:space="preserve">. </w:t>
      </w:r>
      <w:r w:rsidR="005F1ABD">
        <w:rPr>
          <w:sz w:val="22"/>
          <w:szCs w:val="22"/>
        </w:rPr>
        <w:t xml:space="preserve">A more accurate examination of Theory of Computation shows a </w:t>
      </w:r>
      <w:r w:rsidR="00CA781E" w:rsidRPr="00D86329">
        <w:rPr>
          <w:sz w:val="22"/>
          <w:szCs w:val="22"/>
        </w:rPr>
        <w:t>differ</w:t>
      </w:r>
      <w:r w:rsidR="001C7608">
        <w:rPr>
          <w:sz w:val="22"/>
          <w:szCs w:val="22"/>
        </w:rPr>
        <w:t xml:space="preserve">ence </w:t>
      </w:r>
      <w:r w:rsidR="005F1ABD">
        <w:rPr>
          <w:sz w:val="22"/>
          <w:szCs w:val="22"/>
        </w:rPr>
        <w:t>from the above mentioned theories</w:t>
      </w:r>
      <w:r w:rsidR="005F1ABD" w:rsidRPr="005F1ABD">
        <w:rPr>
          <w:sz w:val="22"/>
          <w:szCs w:val="22"/>
        </w:rPr>
        <w:t xml:space="preserve"> </w:t>
      </w:r>
      <w:r w:rsidR="005F1ABD">
        <w:rPr>
          <w:sz w:val="22"/>
          <w:szCs w:val="22"/>
        </w:rPr>
        <w:t>in its essential</w:t>
      </w:r>
      <w:r w:rsidR="005F1ABD" w:rsidRPr="00B02FC6">
        <w:rPr>
          <w:strike/>
          <w:color w:val="FF0000"/>
          <w:sz w:val="22"/>
          <w:szCs w:val="22"/>
        </w:rPr>
        <w:t>ly</w:t>
      </w:r>
      <w:r w:rsidR="005F1ABD">
        <w:rPr>
          <w:sz w:val="22"/>
          <w:szCs w:val="22"/>
        </w:rPr>
        <w:t xml:space="preserve"> including </w:t>
      </w:r>
      <w:r w:rsidR="005F1ABD" w:rsidRPr="00D86329">
        <w:rPr>
          <w:sz w:val="22"/>
          <w:szCs w:val="22"/>
        </w:rPr>
        <w:t>a</w:t>
      </w:r>
      <w:r w:rsidR="005F1ABD">
        <w:rPr>
          <w:sz w:val="22"/>
          <w:szCs w:val="22"/>
        </w:rPr>
        <w:t>n odd</w:t>
      </w:r>
      <w:r w:rsidR="005F1ABD" w:rsidRPr="00D86329">
        <w:rPr>
          <w:spacing w:val="1"/>
          <w:sz w:val="22"/>
          <w:szCs w:val="22"/>
        </w:rPr>
        <w:t xml:space="preserve"> </w:t>
      </w:r>
      <w:r w:rsidR="005F1ABD" w:rsidRPr="00D86329">
        <w:rPr>
          <w:sz w:val="22"/>
          <w:szCs w:val="22"/>
        </w:rPr>
        <w:t>notion</w:t>
      </w:r>
      <w:r w:rsidR="005F1ABD">
        <w:rPr>
          <w:sz w:val="22"/>
          <w:szCs w:val="22"/>
        </w:rPr>
        <w:t>,</w:t>
      </w:r>
      <w:r w:rsidR="005F1ABD" w:rsidRPr="00D86329">
        <w:rPr>
          <w:sz w:val="22"/>
          <w:szCs w:val="22"/>
        </w:rPr>
        <w:t xml:space="preserve"> “thesis”</w:t>
      </w:r>
      <w:r w:rsidR="005F1ABD">
        <w:rPr>
          <w:sz w:val="22"/>
          <w:szCs w:val="22"/>
        </w:rPr>
        <w:t xml:space="preserve">, to which no theorem corresponds. On the other hand, </w:t>
      </w:r>
      <w:r w:rsidR="0026767D">
        <w:rPr>
          <w:sz w:val="22"/>
          <w:szCs w:val="22"/>
        </w:rPr>
        <w:t xml:space="preserve">arguments of each of </w:t>
      </w:r>
      <w:r w:rsidR="005F1ABD">
        <w:rPr>
          <w:sz w:val="22"/>
          <w:szCs w:val="22"/>
        </w:rPr>
        <w:t xml:space="preserve">the other theories conclude </w:t>
      </w:r>
      <w:r w:rsidR="0026767D">
        <w:rPr>
          <w:sz w:val="22"/>
          <w:szCs w:val="22"/>
        </w:rPr>
        <w:t xml:space="preserve">a doubly negative </w:t>
      </w:r>
      <w:r w:rsidR="005F1ABD">
        <w:rPr>
          <w:sz w:val="22"/>
          <w:szCs w:val="22"/>
        </w:rPr>
        <w:t xml:space="preserve">predicate </w:t>
      </w:r>
      <w:r w:rsidR="0026767D">
        <w:rPr>
          <w:sz w:val="22"/>
          <w:szCs w:val="22"/>
        </w:rPr>
        <w:t xml:space="preserve">which </w:t>
      </w:r>
      <w:r w:rsidR="005F1ABD">
        <w:rPr>
          <w:sz w:val="22"/>
          <w:szCs w:val="22"/>
        </w:rPr>
        <w:t>the</w:t>
      </w:r>
      <w:r w:rsidR="0026767D">
        <w:rPr>
          <w:sz w:val="22"/>
          <w:szCs w:val="22"/>
        </w:rPr>
        <w:t>n, by applying the inverse translation of the ‘negative one’, is</w:t>
      </w:r>
      <w:r w:rsidR="001C7608">
        <w:rPr>
          <w:sz w:val="22"/>
          <w:szCs w:val="22"/>
        </w:rPr>
        <w:t xml:space="preserve"> translated </w:t>
      </w:r>
      <w:r w:rsidR="0026767D">
        <w:rPr>
          <w:sz w:val="22"/>
          <w:szCs w:val="22"/>
        </w:rPr>
        <w:t>in</w:t>
      </w:r>
      <w:r w:rsidR="001C7608">
        <w:rPr>
          <w:sz w:val="22"/>
          <w:szCs w:val="22"/>
        </w:rPr>
        <w:t>to the corresponding affirmative predicate</w:t>
      </w:r>
      <w:r w:rsidR="00C6066A">
        <w:rPr>
          <w:sz w:val="22"/>
          <w:szCs w:val="22"/>
        </w:rPr>
        <w:t>.</w:t>
      </w:r>
      <w:r w:rsidR="0026767D">
        <w:rPr>
          <w:sz w:val="22"/>
          <w:szCs w:val="22"/>
        </w:rPr>
        <w:t xml:space="preserve"> By also taking into account three criticisms to</w:t>
      </w:r>
      <w:r w:rsidR="004C6B04">
        <w:rPr>
          <w:sz w:val="22"/>
          <w:szCs w:val="22"/>
        </w:rPr>
        <w:t xml:space="preserve"> the</w:t>
      </w:r>
      <w:r w:rsidR="0026767D">
        <w:rPr>
          <w:sz w:val="22"/>
          <w:szCs w:val="22"/>
        </w:rPr>
        <w:t xml:space="preserve"> current Theory of Computation a </w:t>
      </w:r>
      <w:r w:rsidR="0026767D" w:rsidRPr="00E43057">
        <w:rPr>
          <w:sz w:val="22"/>
          <w:szCs w:val="22"/>
        </w:rPr>
        <w:t>rational re-</w:t>
      </w:r>
      <w:r w:rsidR="0026767D">
        <w:rPr>
          <w:sz w:val="22"/>
          <w:szCs w:val="22"/>
        </w:rPr>
        <w:t xml:space="preserve">formulation </w:t>
      </w:r>
      <w:r w:rsidR="0026767D" w:rsidRPr="00E43057">
        <w:rPr>
          <w:sz w:val="22"/>
          <w:szCs w:val="22"/>
        </w:rPr>
        <w:t xml:space="preserve">of </w:t>
      </w:r>
      <w:r w:rsidR="0026767D">
        <w:rPr>
          <w:sz w:val="22"/>
          <w:szCs w:val="22"/>
        </w:rPr>
        <w:t xml:space="preserve">it is sketched out; </w:t>
      </w:r>
      <w:r w:rsidR="001F05B7">
        <w:rPr>
          <w:sz w:val="22"/>
          <w:szCs w:val="22"/>
        </w:rPr>
        <w:t xml:space="preserve">to </w:t>
      </w:r>
      <w:r w:rsidR="001C7608" w:rsidRPr="00E43057">
        <w:rPr>
          <w:sz w:val="22"/>
          <w:szCs w:val="22"/>
        </w:rPr>
        <w:t xml:space="preserve">Turing-Church thesis </w:t>
      </w:r>
      <w:r w:rsidR="001F05B7">
        <w:rPr>
          <w:sz w:val="22"/>
          <w:szCs w:val="22"/>
        </w:rPr>
        <w:t xml:space="preserve">of the usual theory corresponds a similar proposition, yet </w:t>
      </w:r>
      <w:r w:rsidR="001C7608" w:rsidRPr="00E43057">
        <w:rPr>
          <w:sz w:val="22"/>
          <w:szCs w:val="22"/>
        </w:rPr>
        <w:t>connect</w:t>
      </w:r>
      <w:r w:rsidR="00D74E47">
        <w:rPr>
          <w:sz w:val="22"/>
          <w:szCs w:val="22"/>
        </w:rPr>
        <w:t>ing</w:t>
      </w:r>
      <w:r w:rsidR="001C7608" w:rsidRPr="00E43057">
        <w:rPr>
          <w:sz w:val="22"/>
          <w:szCs w:val="22"/>
        </w:rPr>
        <w:t xml:space="preserve"> physical </w:t>
      </w:r>
      <w:r w:rsidR="001C7608">
        <w:rPr>
          <w:sz w:val="22"/>
          <w:szCs w:val="22"/>
        </w:rPr>
        <w:t xml:space="preserve">total </w:t>
      </w:r>
      <w:r w:rsidR="001C7608" w:rsidRPr="00E43057">
        <w:rPr>
          <w:sz w:val="22"/>
          <w:szCs w:val="22"/>
        </w:rPr>
        <w:t>computation</w:t>
      </w:r>
      <w:r w:rsidR="001F05B7">
        <w:rPr>
          <w:sz w:val="22"/>
          <w:szCs w:val="22"/>
        </w:rPr>
        <w:t xml:space="preserve"> functions </w:t>
      </w:r>
      <w:r w:rsidR="001C7608" w:rsidRPr="00E43057">
        <w:rPr>
          <w:sz w:val="22"/>
          <w:szCs w:val="22"/>
        </w:rPr>
        <w:t>with constructive mathematical total computation</w:t>
      </w:r>
      <w:r w:rsidR="001F05B7">
        <w:rPr>
          <w:sz w:val="22"/>
          <w:szCs w:val="22"/>
        </w:rPr>
        <w:t xml:space="preserve"> functions</w:t>
      </w:r>
      <w:r w:rsidR="001C7608" w:rsidRPr="00E43057">
        <w:rPr>
          <w:sz w:val="22"/>
          <w:szCs w:val="22"/>
        </w:rPr>
        <w:t>.</w:t>
      </w:r>
      <w:r w:rsidR="001C7608" w:rsidRPr="00C6066A">
        <w:rPr>
          <w:sz w:val="22"/>
          <w:szCs w:val="22"/>
        </w:rPr>
        <w:t xml:space="preserve"> </w:t>
      </w:r>
    </w:p>
    <w:p w:rsidR="005B452B" w:rsidRDefault="005B452B" w:rsidP="00D86329">
      <w:pPr>
        <w:pStyle w:val="Corpodeltesto"/>
        <w:ind w:right="106"/>
        <w:rPr>
          <w:sz w:val="22"/>
          <w:szCs w:val="22"/>
        </w:rPr>
      </w:pPr>
    </w:p>
    <w:p w:rsidR="0072551F" w:rsidRPr="001F05B7" w:rsidRDefault="00AE1D40">
      <w:pPr>
        <w:spacing w:before="1"/>
        <w:ind w:left="112" w:right="109" w:firstLine="427"/>
        <w:jc w:val="both"/>
      </w:pPr>
      <w:r>
        <w:rPr>
          <w:b/>
          <w:sz w:val="20"/>
        </w:rPr>
        <w:t>Keywords</w:t>
      </w:r>
      <w:r>
        <w:rPr>
          <w:sz w:val="20"/>
        </w:rPr>
        <w:t xml:space="preserve">: </w:t>
      </w:r>
      <w:r w:rsidR="005B452B" w:rsidRPr="001F05B7">
        <w:t>Theory</w:t>
      </w:r>
      <w:r w:rsidR="005B452B" w:rsidRPr="001F05B7">
        <w:rPr>
          <w:spacing w:val="1"/>
        </w:rPr>
        <w:t xml:space="preserve"> </w:t>
      </w:r>
      <w:r w:rsidR="005B452B" w:rsidRPr="001F05B7">
        <w:t>of</w:t>
      </w:r>
      <w:r w:rsidR="005B452B" w:rsidRPr="001F05B7">
        <w:rPr>
          <w:spacing w:val="1"/>
        </w:rPr>
        <w:t xml:space="preserve"> </w:t>
      </w:r>
      <w:r w:rsidR="005B452B" w:rsidRPr="001F05B7">
        <w:t>computation,</w:t>
      </w:r>
      <w:r w:rsidR="005B452B" w:rsidRPr="001F05B7">
        <w:rPr>
          <w:spacing w:val="1"/>
        </w:rPr>
        <w:t xml:space="preserve"> </w:t>
      </w:r>
      <w:r w:rsidR="005B452B" w:rsidRPr="001F05B7">
        <w:rPr>
          <w:spacing w:val="-1"/>
        </w:rPr>
        <w:t xml:space="preserve">Potential infinity, </w:t>
      </w:r>
      <w:r w:rsidR="005B452B" w:rsidRPr="001F05B7">
        <w:rPr>
          <w:spacing w:val="1"/>
        </w:rPr>
        <w:t xml:space="preserve">Problem-based organization of a theory, </w:t>
      </w:r>
      <w:r w:rsidR="005B452B" w:rsidRPr="001F05B7">
        <w:t xml:space="preserve">Doubly negated propositions, </w:t>
      </w:r>
      <w:r w:rsidR="005B452B" w:rsidRPr="001F05B7">
        <w:rPr>
          <w:spacing w:val="1"/>
        </w:rPr>
        <w:t>Non-classical logic</w:t>
      </w:r>
      <w:r w:rsidR="005B452B" w:rsidRPr="001F05B7">
        <w:t>,</w:t>
      </w:r>
      <w:r w:rsidR="005B452B" w:rsidRPr="001F05B7">
        <w:rPr>
          <w:spacing w:val="1"/>
        </w:rPr>
        <w:t xml:space="preserve"> </w:t>
      </w:r>
      <w:r w:rsidR="005B452B" w:rsidRPr="001F05B7">
        <w:rPr>
          <w:i/>
        </w:rPr>
        <w:t xml:space="preserve">Ad absurdum </w:t>
      </w:r>
      <w:r w:rsidR="005B452B" w:rsidRPr="001F05B7">
        <w:t xml:space="preserve">proofs, </w:t>
      </w:r>
      <w:r w:rsidRPr="001F05B7">
        <w:t>Turing-Church</w:t>
      </w:r>
      <w:r w:rsidRPr="001F05B7">
        <w:rPr>
          <w:spacing w:val="1"/>
        </w:rPr>
        <w:t xml:space="preserve"> </w:t>
      </w:r>
      <w:r w:rsidRPr="001F05B7">
        <w:t>thesis</w:t>
      </w:r>
      <w:r w:rsidR="005B452B" w:rsidRPr="001F05B7">
        <w:t>,</w:t>
      </w:r>
      <w:r w:rsidR="005B452B" w:rsidRPr="001F05B7">
        <w:rPr>
          <w:spacing w:val="1"/>
        </w:rPr>
        <w:t xml:space="preserve"> </w:t>
      </w:r>
      <w:r w:rsidRPr="001F05B7">
        <w:t xml:space="preserve">Translation of the kind of logic, </w:t>
      </w:r>
      <w:r w:rsidR="005B452B" w:rsidRPr="001F05B7">
        <w:t>Constructive</w:t>
      </w:r>
      <w:r w:rsidR="005B452B" w:rsidRPr="001F05B7">
        <w:rPr>
          <w:spacing w:val="1"/>
        </w:rPr>
        <w:t xml:space="preserve"> </w:t>
      </w:r>
      <w:r w:rsidR="005B452B" w:rsidRPr="001F05B7">
        <w:t>mathematics,</w:t>
      </w:r>
      <w:r w:rsidR="005B452B" w:rsidRPr="001F05B7">
        <w:rPr>
          <w:spacing w:val="1"/>
        </w:rPr>
        <w:t xml:space="preserve"> </w:t>
      </w:r>
      <w:r w:rsidR="00E43057" w:rsidRPr="001F05B7">
        <w:t xml:space="preserve">Total </w:t>
      </w:r>
      <w:r w:rsidRPr="001F05B7">
        <w:t>comput</w:t>
      </w:r>
      <w:r w:rsidR="00E43057" w:rsidRPr="001F05B7">
        <w:t>ed</w:t>
      </w:r>
      <w:r w:rsidRPr="001F05B7">
        <w:rPr>
          <w:spacing w:val="1"/>
        </w:rPr>
        <w:t xml:space="preserve"> </w:t>
      </w:r>
      <w:r w:rsidRPr="001F05B7">
        <w:t>function,</w:t>
      </w:r>
      <w:r w:rsidRPr="001F05B7">
        <w:rPr>
          <w:spacing w:val="-1"/>
        </w:rPr>
        <w:t xml:space="preserve"> </w:t>
      </w:r>
      <w:r w:rsidRPr="001F05B7">
        <w:t>Rational</w:t>
      </w:r>
      <w:r w:rsidRPr="001F05B7">
        <w:rPr>
          <w:spacing w:val="-2"/>
        </w:rPr>
        <w:t xml:space="preserve"> </w:t>
      </w:r>
      <w:r w:rsidRPr="001F05B7">
        <w:t>re-</w:t>
      </w:r>
      <w:r w:rsidR="001C7608" w:rsidRPr="001F05B7">
        <w:t xml:space="preserve">formulation </w:t>
      </w:r>
      <w:r w:rsidRPr="001F05B7">
        <w:t>of the</w:t>
      </w:r>
      <w:r w:rsidRPr="001F05B7">
        <w:rPr>
          <w:spacing w:val="1"/>
        </w:rPr>
        <w:t xml:space="preserve"> </w:t>
      </w:r>
      <w:r w:rsidRPr="001F05B7">
        <w:t>theory</w:t>
      </w:r>
      <w:r w:rsidR="001C7608" w:rsidRPr="001F05B7">
        <w:t>.</w:t>
      </w:r>
    </w:p>
    <w:p w:rsidR="0072551F" w:rsidRDefault="0072551F">
      <w:pPr>
        <w:pStyle w:val="Corpodeltesto"/>
        <w:spacing w:before="6"/>
        <w:ind w:left="0" w:firstLine="0"/>
        <w:jc w:val="left"/>
        <w:rPr>
          <w:sz w:val="22"/>
        </w:rPr>
      </w:pPr>
    </w:p>
    <w:p w:rsidR="00D24BF3" w:rsidRPr="00D24BF3" w:rsidRDefault="00BD7F51" w:rsidP="00D24BF3">
      <w:pPr>
        <w:pStyle w:val="Heading11"/>
        <w:numPr>
          <w:ilvl w:val="0"/>
          <w:numId w:val="1"/>
        </w:numPr>
        <w:tabs>
          <w:tab w:val="left" w:pos="1061"/>
        </w:tabs>
        <w:spacing w:line="274" w:lineRule="exact"/>
        <w:ind w:left="1060"/>
        <w:jc w:val="both"/>
      </w:pPr>
      <w:r>
        <w:t>The</w:t>
      </w:r>
      <w:r w:rsidRPr="00D24BF3">
        <w:rPr>
          <w:spacing w:val="-1"/>
        </w:rPr>
        <w:t xml:space="preserve"> </w:t>
      </w:r>
      <w:r>
        <w:t>theoretical</w:t>
      </w:r>
      <w:r w:rsidRPr="00D24BF3">
        <w:rPr>
          <w:spacing w:val="-1"/>
        </w:rPr>
        <w:t xml:space="preserve"> </w:t>
      </w:r>
      <w:r>
        <w:t>development</w:t>
      </w:r>
      <w:r w:rsidRPr="00D24BF3">
        <w:rPr>
          <w:spacing w:val="-1"/>
        </w:rPr>
        <w:t xml:space="preserve"> </w:t>
      </w:r>
      <w:r>
        <w:t xml:space="preserve">of </w:t>
      </w:r>
      <w:r w:rsidR="00E31AC7">
        <w:t>the T</w:t>
      </w:r>
      <w:r>
        <w:t>heory</w:t>
      </w:r>
      <w:r w:rsidR="00E31AC7" w:rsidRPr="00E31AC7">
        <w:t xml:space="preserve"> </w:t>
      </w:r>
      <w:r w:rsidR="00E31AC7">
        <w:t>of Computation</w:t>
      </w:r>
      <w:r>
        <w:t>:</w:t>
      </w:r>
      <w:r w:rsidRPr="00D24BF3">
        <w:rPr>
          <w:spacing w:val="-4"/>
        </w:rPr>
        <w:t xml:space="preserve"> two </w:t>
      </w:r>
      <w:r>
        <w:t>basic problems</w:t>
      </w:r>
    </w:p>
    <w:p w:rsidR="007A0062" w:rsidRDefault="00D86329" w:rsidP="003559A4">
      <w:pPr>
        <w:pStyle w:val="Corpodeltesto"/>
        <w:spacing w:before="34"/>
        <w:ind w:right="106"/>
      </w:pPr>
      <w:r>
        <w:t>L</w:t>
      </w:r>
      <w:r w:rsidR="00BD7F51">
        <w:t xml:space="preserve">et us consider </w:t>
      </w:r>
      <w:r>
        <w:t xml:space="preserve">the </w:t>
      </w:r>
      <w:r w:rsidR="00E31AC7">
        <w:t>T</w:t>
      </w:r>
      <w:r>
        <w:t xml:space="preserve">heory of </w:t>
      </w:r>
      <w:r w:rsidR="00E31AC7">
        <w:t>C</w:t>
      </w:r>
      <w:r>
        <w:t xml:space="preserve">omputation (TC) </w:t>
      </w:r>
      <w:r w:rsidR="00BD7F51">
        <w:t xml:space="preserve">as a theory. </w:t>
      </w:r>
      <w:r w:rsidR="00AE1D40">
        <w:t xml:space="preserve">Unfortunately, there is no common agreement whether </w:t>
      </w:r>
      <w:r>
        <w:t xml:space="preserve">TC </w:t>
      </w:r>
      <w:r w:rsidR="00AE1D40">
        <w:t>is a scientific theory; also because</w:t>
      </w:r>
      <w:r w:rsidR="00AE1D40">
        <w:rPr>
          <w:spacing w:val="1"/>
        </w:rPr>
        <w:t xml:space="preserve"> </w:t>
      </w:r>
      <w:r w:rsidR="00AE1D40">
        <w:t>ultimately there is no common agreement about the notion of a scientific theory</w:t>
      </w:r>
      <w:r w:rsidR="00AE1D40">
        <w:rPr>
          <w:spacing w:val="1"/>
        </w:rPr>
        <w:t xml:space="preserve"> </w:t>
      </w:r>
      <w:r w:rsidR="00AE1D40">
        <w:t>(Stanford 2017</w:t>
      </w:r>
      <w:r w:rsidR="00CA781E">
        <w:t>, sect. 2.2</w:t>
      </w:r>
      <w:r w:rsidR="00AE1D40">
        <w:t xml:space="preserve">). </w:t>
      </w:r>
    </w:p>
    <w:p w:rsidR="00BD7F51" w:rsidRDefault="00BD7F51" w:rsidP="00BD7F51">
      <w:pPr>
        <w:pStyle w:val="Corpodeltesto"/>
        <w:spacing w:before="34"/>
        <w:ind w:right="106"/>
      </w:pPr>
      <w:r>
        <w:t xml:space="preserve">However, </w:t>
      </w:r>
      <w:r w:rsidR="001F05B7">
        <w:t xml:space="preserve">TC </w:t>
      </w:r>
      <w:r w:rsidR="00AE1D40">
        <w:t xml:space="preserve">is comparable with </w:t>
      </w:r>
      <w:r w:rsidR="009F7D94">
        <w:t>other theories, first of all</w:t>
      </w:r>
      <w:r w:rsidR="00B02FC6" w:rsidRPr="00B02FC6">
        <w:rPr>
          <w:color w:val="FF0000"/>
          <w:u w:val="single"/>
        </w:rPr>
        <w:t>,</w:t>
      </w:r>
      <w:r w:rsidR="009F7D94">
        <w:t xml:space="preserve"> </w:t>
      </w:r>
      <w:r w:rsidR="00AE1D40">
        <w:t xml:space="preserve">Mendeleev’s theory of </w:t>
      </w:r>
      <w:r w:rsidR="009F7D94">
        <w:t xml:space="preserve">classical </w:t>
      </w:r>
      <w:r w:rsidR="00AE1D40">
        <w:t>chemistry.</w:t>
      </w:r>
      <w:r w:rsidR="00AE1D40">
        <w:rPr>
          <w:spacing w:val="1"/>
        </w:rPr>
        <w:t xml:space="preserve"> </w:t>
      </w:r>
      <w:r w:rsidR="00AE1D40">
        <w:t>Mendeleev’s textbook on Chemistry starts by posing two basic problems</w:t>
      </w:r>
      <w:r w:rsidR="009F7D94">
        <w:t xml:space="preserve">; the </w:t>
      </w:r>
      <w:r>
        <w:t>first one is of a “quantitative nature”</w:t>
      </w:r>
      <w:r w:rsidR="00D751BF">
        <w:rPr>
          <w:rStyle w:val="jlqj4b"/>
        </w:rPr>
        <w:t>, which requires an operational study of all "the transformations of substances and the phenomena that accompany them" (Mendeleev 1</w:t>
      </w:r>
      <w:r w:rsidR="003944DE">
        <w:rPr>
          <w:rStyle w:val="jlqj4b"/>
        </w:rPr>
        <w:t>906</w:t>
      </w:r>
      <w:r w:rsidR="00D751BF">
        <w:rPr>
          <w:rStyle w:val="jlqj4b"/>
        </w:rPr>
        <w:t xml:space="preserve">, p. 1). </w:t>
      </w:r>
      <w:r w:rsidR="00AE1D40">
        <w:t>In TC we recognize the</w:t>
      </w:r>
      <w:r w:rsidR="00AE1D40">
        <w:rPr>
          <w:spacing w:val="1"/>
        </w:rPr>
        <w:t xml:space="preserve"> </w:t>
      </w:r>
      <w:r w:rsidR="00AE1D40">
        <w:t xml:space="preserve">quantitative problem as the following one: “How </w:t>
      </w:r>
      <w:r w:rsidR="004C6B04">
        <w:t>many</w:t>
      </w:r>
      <w:r w:rsidR="00B02FC6">
        <w:t xml:space="preserve"> </w:t>
      </w:r>
      <w:r w:rsidR="00AE1D40">
        <w:t xml:space="preserve">notions </w:t>
      </w:r>
      <w:r>
        <w:t xml:space="preserve">of computation </w:t>
      </w:r>
      <w:r w:rsidR="001F05B7">
        <w:t>can we define</w:t>
      </w:r>
      <w:r w:rsidR="00AE1D40">
        <w:t xml:space="preserve">?” </w:t>
      </w:r>
      <w:r w:rsidR="00D751BF">
        <w:t>The</w:t>
      </w:r>
      <w:r>
        <w:t xml:space="preserve"> second problem </w:t>
      </w:r>
      <w:r w:rsidR="001F05B7">
        <w:t xml:space="preserve">of Mendeleev’s theory </w:t>
      </w:r>
      <w:r>
        <w:t xml:space="preserve">is </w:t>
      </w:r>
      <w:r w:rsidR="00D751BF" w:rsidRPr="00B02FC6">
        <w:rPr>
          <w:color w:val="000000" w:themeColor="text1"/>
        </w:rPr>
        <w:t>of a</w:t>
      </w:r>
      <w:r w:rsidR="00D751BF">
        <w:rPr>
          <w:spacing w:val="1"/>
        </w:rPr>
        <w:t xml:space="preserve"> </w:t>
      </w:r>
      <w:r w:rsidR="00D751BF">
        <w:t>“qualitative nature”: “What is an element?” (Mendeleev 1906, pp. 20-21). In TC this kind of</w:t>
      </w:r>
      <w:r w:rsidR="00D751BF">
        <w:rPr>
          <w:spacing w:val="1"/>
        </w:rPr>
        <w:t xml:space="preserve"> </w:t>
      </w:r>
      <w:r w:rsidR="00D751BF">
        <w:t xml:space="preserve">problem is easily </w:t>
      </w:r>
      <w:r>
        <w:t>recognized</w:t>
      </w:r>
      <w:r w:rsidR="00D751BF">
        <w:t xml:space="preserve"> as the following one: “What is a computation?”. </w:t>
      </w:r>
    </w:p>
    <w:p w:rsidR="0072551F" w:rsidRPr="00FB0A81" w:rsidRDefault="00BD7F51" w:rsidP="00FB0A81">
      <w:pPr>
        <w:pStyle w:val="Corpodeltesto"/>
        <w:ind w:right="107" w:firstLine="540"/>
      </w:pPr>
      <w:r>
        <w:t xml:space="preserve">Let us consider how </w:t>
      </w:r>
      <w:r w:rsidR="004C6B04">
        <w:t>Mendeleev</w:t>
      </w:r>
      <w:r w:rsidR="00B02FC6">
        <w:t xml:space="preserve"> </w:t>
      </w:r>
      <w:r>
        <w:t>solves these</w:t>
      </w:r>
      <w:r>
        <w:rPr>
          <w:spacing w:val="1"/>
        </w:rPr>
        <w:t xml:space="preserve"> </w:t>
      </w:r>
      <w:r>
        <w:t>problems</w:t>
      </w:r>
      <w:r w:rsidR="00111F12">
        <w:t>.</w:t>
      </w:r>
      <w:r>
        <w:t xml:space="preserve"> A</w:t>
      </w:r>
      <w:r w:rsidR="00AE1D40">
        <w:t xml:space="preserve">fter having examined the results of </w:t>
      </w:r>
      <w:r w:rsidR="004C6B04">
        <w:t xml:space="preserve">several </w:t>
      </w:r>
      <w:r w:rsidR="00AE1D40">
        <w:t>chemical reactions and having attributed a valence number to each element</w:t>
      </w:r>
      <w:r w:rsidR="00AE1D40">
        <w:rPr>
          <w:spacing w:val="1"/>
        </w:rPr>
        <w:t xml:space="preserve"> </w:t>
      </w:r>
      <w:r w:rsidR="00AE1D40">
        <w:t xml:space="preserve">(that </w:t>
      </w:r>
      <w:r>
        <w:t>represent</w:t>
      </w:r>
      <w:r w:rsidR="00AE1D40">
        <w:t>s the relational import of the theory), Mendeleev establishe</w:t>
      </w:r>
      <w:r w:rsidR="00E43057">
        <w:t>d</w:t>
      </w:r>
      <w:r w:rsidR="00AE1D40">
        <w:t xml:space="preserve"> </w:t>
      </w:r>
      <w:r w:rsidR="004C6B04">
        <w:t xml:space="preserve">based on </w:t>
      </w:r>
      <w:r w:rsidR="00D86329">
        <w:t xml:space="preserve">the </w:t>
      </w:r>
      <w:r>
        <w:t xml:space="preserve">valences of the elements </w:t>
      </w:r>
      <w:r w:rsidR="00D86329">
        <w:t xml:space="preserve">a </w:t>
      </w:r>
      <w:r w:rsidR="00AE1D40">
        <w:t>periodic table of elements</w:t>
      </w:r>
      <w:r w:rsidR="00AE1D40">
        <w:rPr>
          <w:spacing w:val="1"/>
        </w:rPr>
        <w:t xml:space="preserve"> </w:t>
      </w:r>
      <w:r w:rsidR="00AE1D40">
        <w:t>which represents the unitarian nature of all possible elements of matter. In such a way he answer</w:t>
      </w:r>
      <w:r w:rsidR="009F7D94">
        <w:t>s</w:t>
      </w:r>
      <w:r w:rsidR="00AE1D40">
        <w:rPr>
          <w:spacing w:val="1"/>
        </w:rPr>
        <w:t xml:space="preserve"> </w:t>
      </w:r>
      <w:r w:rsidR="00AE1D40">
        <w:t>the</w:t>
      </w:r>
      <w:r w:rsidR="00AE1D40">
        <w:rPr>
          <w:spacing w:val="1"/>
        </w:rPr>
        <w:t xml:space="preserve"> </w:t>
      </w:r>
      <w:r w:rsidR="00AE1D40">
        <w:t>qualitative</w:t>
      </w:r>
      <w:r w:rsidR="00AE1D40">
        <w:rPr>
          <w:spacing w:val="1"/>
        </w:rPr>
        <w:t xml:space="preserve"> </w:t>
      </w:r>
      <w:r w:rsidR="00AE1D40">
        <w:t>problem:</w:t>
      </w:r>
      <w:r w:rsidR="00AE1D40">
        <w:rPr>
          <w:spacing w:val="1"/>
        </w:rPr>
        <w:t xml:space="preserve"> </w:t>
      </w:r>
      <w:r w:rsidR="00AE1D40">
        <w:t>an</w:t>
      </w:r>
      <w:r w:rsidR="00AE1D40">
        <w:rPr>
          <w:spacing w:val="1"/>
        </w:rPr>
        <w:t xml:space="preserve"> </w:t>
      </w:r>
      <w:r w:rsidR="00AE1D40">
        <w:t>element</w:t>
      </w:r>
      <w:r w:rsidR="00AE1D40">
        <w:rPr>
          <w:spacing w:val="1"/>
        </w:rPr>
        <w:t xml:space="preserve"> </w:t>
      </w:r>
      <w:r w:rsidR="00AE1D40">
        <w:t>is</w:t>
      </w:r>
      <w:r w:rsidR="00AE1D40">
        <w:rPr>
          <w:spacing w:val="1"/>
        </w:rPr>
        <w:t xml:space="preserve"> </w:t>
      </w:r>
      <w:r w:rsidR="00AE1D40">
        <w:t>a</w:t>
      </w:r>
      <w:r w:rsidR="00AE1D40">
        <w:rPr>
          <w:spacing w:val="1"/>
        </w:rPr>
        <w:t xml:space="preserve"> </w:t>
      </w:r>
      <w:r w:rsidR="00AE1D40">
        <w:t>component</w:t>
      </w:r>
      <w:r w:rsidR="00AE1D40">
        <w:rPr>
          <w:spacing w:val="1"/>
        </w:rPr>
        <w:t xml:space="preserve"> </w:t>
      </w:r>
      <w:r w:rsidR="00AE1D40">
        <w:t>of</w:t>
      </w:r>
      <w:r w:rsidR="00AE1D40">
        <w:rPr>
          <w:spacing w:val="1"/>
        </w:rPr>
        <w:t xml:space="preserve"> </w:t>
      </w:r>
      <w:r>
        <w:rPr>
          <w:spacing w:val="1"/>
        </w:rPr>
        <w:t>t</w:t>
      </w:r>
      <w:r w:rsidR="00AE1D40">
        <w:t>his</w:t>
      </w:r>
      <w:r w:rsidR="00AE1D40">
        <w:rPr>
          <w:spacing w:val="1"/>
        </w:rPr>
        <w:t xml:space="preserve"> </w:t>
      </w:r>
      <w:r w:rsidR="00AE1D40">
        <w:t>table.(Drago</w:t>
      </w:r>
      <w:r w:rsidR="00AE1D40">
        <w:rPr>
          <w:spacing w:val="1"/>
        </w:rPr>
        <w:t xml:space="preserve"> </w:t>
      </w:r>
      <w:r w:rsidR="00AE1D40">
        <w:t>2014)</w:t>
      </w:r>
      <w:r w:rsidR="00AE1D40">
        <w:rPr>
          <w:spacing w:val="1"/>
        </w:rPr>
        <w:t xml:space="preserve"> </w:t>
      </w:r>
      <w:r w:rsidR="00AE1D40">
        <w:t>After</w:t>
      </w:r>
      <w:r w:rsidR="00AE1D40">
        <w:rPr>
          <w:spacing w:val="60"/>
        </w:rPr>
        <w:t xml:space="preserve"> </w:t>
      </w:r>
      <w:r w:rsidR="00AE1D40">
        <w:t>having</w:t>
      </w:r>
      <w:r w:rsidR="00AE1D40">
        <w:rPr>
          <w:spacing w:val="1"/>
        </w:rPr>
        <w:t xml:space="preserve"> </w:t>
      </w:r>
      <w:r w:rsidR="00AE1D40">
        <w:t xml:space="preserve">examined several formal notions of computability and proved that </w:t>
      </w:r>
      <w:r w:rsidR="00D86329">
        <w:t xml:space="preserve">they </w:t>
      </w:r>
      <w:r w:rsidR="00AE1D40">
        <w:t>are mutually</w:t>
      </w:r>
      <w:r w:rsidR="00AE1D40">
        <w:rPr>
          <w:spacing w:val="1"/>
        </w:rPr>
        <w:t xml:space="preserve"> </w:t>
      </w:r>
      <w:r w:rsidR="00AE1D40">
        <w:t xml:space="preserve">equivalent (that </w:t>
      </w:r>
      <w:r>
        <w:t>represent</w:t>
      </w:r>
      <w:r w:rsidR="00AE1D40">
        <w:t>s the relational import of the theory), TC, through Church</w:t>
      </w:r>
      <w:r w:rsidR="00E31AC7">
        <w:t xml:space="preserve">-Turing’s </w:t>
      </w:r>
      <w:r w:rsidR="00AE1D40">
        <w:t>thesis (</w:t>
      </w:r>
      <w:r w:rsidR="00E31AC7">
        <w:t>CTT</w:t>
      </w:r>
      <w:r w:rsidR="00AE1D40">
        <w:t>),</w:t>
      </w:r>
      <w:r w:rsidR="00AE1D40">
        <w:rPr>
          <w:spacing w:val="1"/>
        </w:rPr>
        <w:t xml:space="preserve"> </w:t>
      </w:r>
      <w:r w:rsidR="00AE1D40">
        <w:t xml:space="preserve">establishes the equality of </w:t>
      </w:r>
      <w:r w:rsidR="00AE1D40" w:rsidRPr="00FB0A81">
        <w:t>whatsoever kind of formal computation with the intuitive notion of</w:t>
      </w:r>
      <w:r w:rsidR="00AE1D40" w:rsidRPr="00FB0A81">
        <w:rPr>
          <w:spacing w:val="1"/>
        </w:rPr>
        <w:t xml:space="preserve"> </w:t>
      </w:r>
      <w:r w:rsidR="00AE1D40" w:rsidRPr="00FB0A81">
        <w:t>computability</w:t>
      </w:r>
      <w:r w:rsidR="00CA781E" w:rsidRPr="00FB0A81">
        <w:t xml:space="preserve">, </w:t>
      </w:r>
      <w:r w:rsidR="00CA781E" w:rsidRPr="00FB0A81">
        <w:rPr>
          <w:i/>
        </w:rPr>
        <w:t>C</w:t>
      </w:r>
      <w:r w:rsidR="00CA781E" w:rsidRPr="00FB0A81">
        <w:rPr>
          <w:i/>
          <w:vertAlign w:val="subscript"/>
        </w:rPr>
        <w:t>i</w:t>
      </w:r>
      <w:r w:rsidR="00AE1D40" w:rsidRPr="00FB0A81">
        <w:t>.</w:t>
      </w:r>
      <w:r w:rsidR="00AE1D40" w:rsidRPr="00FB0A81">
        <w:rPr>
          <w:spacing w:val="-1"/>
        </w:rPr>
        <w:t xml:space="preserve"> </w:t>
      </w:r>
      <w:r w:rsidR="00AE1D40" w:rsidRPr="00FB0A81">
        <w:t>That answers</w:t>
      </w:r>
      <w:r w:rsidR="00AE1D40" w:rsidRPr="00FB0A81">
        <w:rPr>
          <w:spacing w:val="-1"/>
        </w:rPr>
        <w:t xml:space="preserve"> </w:t>
      </w:r>
      <w:r w:rsidR="00E31AC7" w:rsidRPr="00FB0A81">
        <w:rPr>
          <w:spacing w:val="-1"/>
        </w:rPr>
        <w:t>the</w:t>
      </w:r>
      <w:r w:rsidR="006D43DB" w:rsidRPr="00FB0A81">
        <w:rPr>
          <w:spacing w:val="-1"/>
        </w:rPr>
        <w:t xml:space="preserve"> </w:t>
      </w:r>
      <w:r w:rsidR="00AE1D40" w:rsidRPr="00FB0A81">
        <w:t>qualitative problem of</w:t>
      </w:r>
      <w:r w:rsidR="00AE1D40" w:rsidRPr="00FB0A81">
        <w:rPr>
          <w:spacing w:val="-3"/>
        </w:rPr>
        <w:t xml:space="preserve"> </w:t>
      </w:r>
      <w:r w:rsidR="00AE1D40" w:rsidRPr="00FB0A81">
        <w:t>TC.</w:t>
      </w:r>
    </w:p>
    <w:p w:rsidR="001129A1" w:rsidRDefault="00D74E47" w:rsidP="00FB0A81">
      <w:pPr>
        <w:widowControl/>
        <w:adjustRightInd w:val="0"/>
        <w:ind w:firstLine="540"/>
        <w:jc w:val="both"/>
        <w:rPr>
          <w:sz w:val="24"/>
          <w:szCs w:val="24"/>
        </w:rPr>
      </w:pPr>
      <w:r w:rsidRPr="00FB0A81">
        <w:rPr>
          <w:sz w:val="24"/>
          <w:szCs w:val="24"/>
        </w:rPr>
        <w:t xml:space="preserve">It was </w:t>
      </w:r>
      <w:r w:rsidR="001F05B7" w:rsidRPr="00FB0A81">
        <w:rPr>
          <w:sz w:val="24"/>
          <w:szCs w:val="24"/>
        </w:rPr>
        <w:t>show</w:t>
      </w:r>
      <w:r w:rsidRPr="00FB0A81">
        <w:rPr>
          <w:sz w:val="24"/>
          <w:szCs w:val="24"/>
        </w:rPr>
        <w:t>n</w:t>
      </w:r>
      <w:r w:rsidR="001F05B7" w:rsidRPr="00FB0A81">
        <w:rPr>
          <w:sz w:val="24"/>
          <w:szCs w:val="24"/>
        </w:rPr>
        <w:t xml:space="preserve"> </w:t>
      </w:r>
      <w:r w:rsidRPr="00FB0A81">
        <w:rPr>
          <w:sz w:val="24"/>
          <w:szCs w:val="24"/>
        </w:rPr>
        <w:t xml:space="preserve">(Drago 2012) </w:t>
      </w:r>
      <w:r w:rsidR="001F05B7" w:rsidRPr="00FB0A81">
        <w:rPr>
          <w:sz w:val="24"/>
          <w:szCs w:val="24"/>
        </w:rPr>
        <w:t xml:space="preserve">that </w:t>
      </w:r>
      <w:r w:rsidR="00FB0A81">
        <w:rPr>
          <w:sz w:val="24"/>
          <w:szCs w:val="24"/>
        </w:rPr>
        <w:t xml:space="preserve">some </w:t>
      </w:r>
      <w:r w:rsidR="001F05B7" w:rsidRPr="00FB0A81">
        <w:rPr>
          <w:sz w:val="24"/>
          <w:szCs w:val="24"/>
        </w:rPr>
        <w:t>other scientific theories share the previous feature of Chemistry (albeit by reducing the two problems to only one)</w:t>
      </w:r>
      <w:r w:rsidR="00D3358C" w:rsidRPr="00FB0A81">
        <w:rPr>
          <w:sz w:val="24"/>
          <w:szCs w:val="24"/>
        </w:rPr>
        <w:t>. In the followi</w:t>
      </w:r>
      <w:r w:rsidR="00B02FC6" w:rsidRPr="00B02FC6">
        <w:rPr>
          <w:color w:val="FF0000"/>
          <w:sz w:val="24"/>
          <w:szCs w:val="24"/>
          <w:u w:val="single"/>
        </w:rPr>
        <w:t>n</w:t>
      </w:r>
      <w:r w:rsidR="00D3358C" w:rsidRPr="00FB0A81">
        <w:rPr>
          <w:sz w:val="24"/>
          <w:szCs w:val="24"/>
        </w:rPr>
        <w:t>g</w:t>
      </w:r>
      <w:r w:rsidR="00FB0A81">
        <w:rPr>
          <w:sz w:val="24"/>
          <w:szCs w:val="24"/>
        </w:rPr>
        <w:t xml:space="preserve"> list</w:t>
      </w:r>
      <w:r w:rsidR="00B02FC6" w:rsidRPr="00B02FC6">
        <w:rPr>
          <w:color w:val="FF0000"/>
          <w:sz w:val="24"/>
          <w:szCs w:val="24"/>
          <w:u w:val="single"/>
        </w:rPr>
        <w:t>,</w:t>
      </w:r>
      <w:r w:rsidR="00D3358C" w:rsidRPr="00FB0A81">
        <w:rPr>
          <w:sz w:val="24"/>
          <w:szCs w:val="24"/>
        </w:rPr>
        <w:t xml:space="preserve"> a theory will be denoted by its author, its date of birth and its basic problem characterizing it</w:t>
      </w:r>
      <w:r w:rsidR="001F05B7" w:rsidRPr="00FB0A81">
        <w:rPr>
          <w:sz w:val="24"/>
          <w:szCs w:val="24"/>
        </w:rPr>
        <w:t>: L. Carnot’s mechanics (the search of the invariants of the motion; 1783), Lagrange’</w:t>
      </w:r>
      <w:r w:rsidR="001F05B7" w:rsidRPr="00FB0A81">
        <w:rPr>
          <w:spacing w:val="1"/>
          <w:sz w:val="24"/>
          <w:szCs w:val="24"/>
        </w:rPr>
        <w:t xml:space="preserve"> </w:t>
      </w:r>
      <w:r w:rsidR="001F05B7" w:rsidRPr="00FB0A81">
        <w:rPr>
          <w:sz w:val="24"/>
          <w:szCs w:val="24"/>
        </w:rPr>
        <w:t>mechanics (the search of the easiest method of calculations in mechanics; 1878), Sadi Carnot’s thermodynamics (the efficiency of the heat/work transformations; 1824), Klein projective</w:t>
      </w:r>
      <w:r w:rsidR="001F05B7" w:rsidRPr="00FB0A81">
        <w:rPr>
          <w:spacing w:val="1"/>
          <w:sz w:val="24"/>
          <w:szCs w:val="24"/>
        </w:rPr>
        <w:t xml:space="preserve"> </w:t>
      </w:r>
      <w:r w:rsidR="001F05B7" w:rsidRPr="00FB0A81">
        <w:rPr>
          <w:sz w:val="24"/>
          <w:szCs w:val="24"/>
        </w:rPr>
        <w:t>theory of geometries (what is a geometry, 1881), Einstein’s first paper on quanta (what is discrete in electromagnetism; 1905), Kolmogorov’s foundation of</w:t>
      </w:r>
      <w:r w:rsidR="001F05B7" w:rsidRPr="00FB0A81">
        <w:rPr>
          <w:spacing w:val="1"/>
          <w:sz w:val="24"/>
          <w:szCs w:val="24"/>
        </w:rPr>
        <w:t xml:space="preserve"> </w:t>
      </w:r>
      <w:r w:rsidR="001F05B7" w:rsidRPr="00FB0A81">
        <w:rPr>
          <w:sz w:val="24"/>
          <w:szCs w:val="24"/>
        </w:rPr>
        <w:t>intuitionist</w:t>
      </w:r>
      <w:r w:rsidR="001F05B7" w:rsidRPr="00FB0A81">
        <w:rPr>
          <w:spacing w:val="-1"/>
          <w:sz w:val="24"/>
          <w:szCs w:val="24"/>
        </w:rPr>
        <w:t xml:space="preserve"> </w:t>
      </w:r>
      <w:r w:rsidR="001F05B7" w:rsidRPr="00FB0A81">
        <w:rPr>
          <w:sz w:val="24"/>
          <w:szCs w:val="24"/>
        </w:rPr>
        <w:t>logic</w:t>
      </w:r>
      <w:r w:rsidR="001F05B7" w:rsidRPr="00FB0A81">
        <w:rPr>
          <w:spacing w:val="-3"/>
          <w:sz w:val="24"/>
          <w:szCs w:val="24"/>
        </w:rPr>
        <w:t xml:space="preserve"> </w:t>
      </w:r>
      <w:r w:rsidR="001F05B7" w:rsidRPr="00FB0A81">
        <w:rPr>
          <w:sz w:val="24"/>
          <w:szCs w:val="24"/>
        </w:rPr>
        <w:t>(calculus of problems; 1932),</w:t>
      </w:r>
      <w:r w:rsidR="001F05B7" w:rsidRPr="00FB0A81">
        <w:rPr>
          <w:spacing w:val="2"/>
          <w:sz w:val="24"/>
          <w:szCs w:val="24"/>
        </w:rPr>
        <w:t xml:space="preserve"> </w:t>
      </w:r>
      <w:r w:rsidR="001F05B7" w:rsidRPr="00FB0A81">
        <w:rPr>
          <w:sz w:val="24"/>
          <w:szCs w:val="24"/>
        </w:rPr>
        <w:t>Markov</w:t>
      </w:r>
      <w:r w:rsidR="001F05B7" w:rsidRPr="00FB0A81">
        <w:rPr>
          <w:spacing w:val="-1"/>
          <w:sz w:val="24"/>
          <w:szCs w:val="24"/>
        </w:rPr>
        <w:t xml:space="preserve"> </w:t>
      </w:r>
      <w:r w:rsidR="001F05B7" w:rsidRPr="00FB0A81">
        <w:rPr>
          <w:sz w:val="24"/>
          <w:szCs w:val="24"/>
        </w:rPr>
        <w:t>foundation of</w:t>
      </w:r>
      <w:r w:rsidR="001F05B7" w:rsidRPr="00FB0A81">
        <w:rPr>
          <w:spacing w:val="2"/>
          <w:sz w:val="24"/>
          <w:szCs w:val="24"/>
        </w:rPr>
        <w:t xml:space="preserve"> </w:t>
      </w:r>
      <w:r w:rsidR="001F05B7" w:rsidRPr="00FB0A81">
        <w:rPr>
          <w:sz w:val="24"/>
          <w:szCs w:val="24"/>
        </w:rPr>
        <w:t>computable</w:t>
      </w:r>
      <w:r w:rsidR="001F05B7" w:rsidRPr="00FB0A81">
        <w:rPr>
          <w:spacing w:val="-4"/>
          <w:sz w:val="24"/>
          <w:szCs w:val="24"/>
        </w:rPr>
        <w:t xml:space="preserve"> </w:t>
      </w:r>
      <w:r w:rsidR="001F05B7" w:rsidRPr="00FB0A81">
        <w:rPr>
          <w:sz w:val="24"/>
          <w:szCs w:val="24"/>
        </w:rPr>
        <w:t xml:space="preserve">numbers (1962). </w:t>
      </w:r>
      <w:r w:rsidR="00D3358C" w:rsidRPr="00FB0A81">
        <w:rPr>
          <w:sz w:val="24"/>
          <w:szCs w:val="24"/>
        </w:rPr>
        <w:t xml:space="preserve">A comparative analysis of the developments of the previous </w:t>
      </w:r>
      <w:r w:rsidR="001F05B7" w:rsidRPr="00FB0A81">
        <w:rPr>
          <w:sz w:val="24"/>
          <w:szCs w:val="24"/>
        </w:rPr>
        <w:t>scientific theories</w:t>
      </w:r>
      <w:r w:rsidR="00FB0A81" w:rsidRPr="00FB0A81">
        <w:rPr>
          <w:sz w:val="24"/>
          <w:szCs w:val="24"/>
        </w:rPr>
        <w:t>, all</w:t>
      </w:r>
      <w:r w:rsidR="00D3358C" w:rsidRPr="00FB0A81">
        <w:rPr>
          <w:sz w:val="24"/>
          <w:szCs w:val="24"/>
        </w:rPr>
        <w:t xml:space="preserve"> based on a problem</w:t>
      </w:r>
      <w:r w:rsidR="00FB0A81" w:rsidRPr="00FB0A81">
        <w:rPr>
          <w:sz w:val="24"/>
          <w:szCs w:val="24"/>
        </w:rPr>
        <w:t>,</w:t>
      </w:r>
      <w:r w:rsidR="00D3358C" w:rsidRPr="00FB0A81">
        <w:rPr>
          <w:sz w:val="24"/>
          <w:szCs w:val="24"/>
        </w:rPr>
        <w:t xml:space="preserve"> suggests a common model of development</w:t>
      </w:r>
      <w:r w:rsidR="001129A1">
        <w:rPr>
          <w:sz w:val="24"/>
          <w:szCs w:val="24"/>
        </w:rPr>
        <w:t>. It is called a problem-based organization (</w:t>
      </w:r>
      <w:r w:rsidR="001129A1" w:rsidRPr="00FB0A81">
        <w:rPr>
          <w:sz w:val="24"/>
          <w:szCs w:val="24"/>
        </w:rPr>
        <w:t>PO)</w:t>
      </w:r>
      <w:r w:rsidR="00D3358C" w:rsidRPr="00FB0A81">
        <w:rPr>
          <w:sz w:val="24"/>
          <w:szCs w:val="24"/>
        </w:rPr>
        <w:t xml:space="preserve"> (Drago 2012)</w:t>
      </w:r>
      <w:r w:rsidR="00FB0A81" w:rsidRPr="00FB0A81">
        <w:rPr>
          <w:sz w:val="24"/>
          <w:szCs w:val="24"/>
        </w:rPr>
        <w:t xml:space="preserve">. </w:t>
      </w:r>
    </w:p>
    <w:p w:rsidR="00D3358C" w:rsidRPr="00FB0A81" w:rsidRDefault="00FB0A81" w:rsidP="00FB0A81">
      <w:pPr>
        <w:widowControl/>
        <w:adjustRightInd w:val="0"/>
        <w:ind w:firstLine="540"/>
        <w:jc w:val="both"/>
        <w:rPr>
          <w:sz w:val="24"/>
          <w:szCs w:val="24"/>
        </w:rPr>
      </w:pPr>
      <w:r w:rsidRPr="00FB0A81">
        <w:rPr>
          <w:rFonts w:eastAsia="CIDFont+F1"/>
          <w:sz w:val="24"/>
          <w:szCs w:val="24"/>
        </w:rPr>
        <w:lastRenderedPageBreak/>
        <w:t>The novelty of</w:t>
      </w:r>
      <w:r w:rsidR="004C6B04">
        <w:rPr>
          <w:rFonts w:eastAsia="CIDFont+F1"/>
          <w:sz w:val="24"/>
          <w:szCs w:val="24"/>
        </w:rPr>
        <w:t xml:space="preserve"> the</w:t>
      </w:r>
      <w:r w:rsidR="00B02FC6">
        <w:rPr>
          <w:rFonts w:eastAsia="CIDFont+F1"/>
          <w:sz w:val="24"/>
          <w:szCs w:val="24"/>
        </w:rPr>
        <w:t xml:space="preserve"> </w:t>
      </w:r>
      <w:r w:rsidRPr="00FB0A81">
        <w:rPr>
          <w:rFonts w:eastAsia="CIDFont+F1"/>
          <w:sz w:val="24"/>
          <w:szCs w:val="24"/>
        </w:rPr>
        <w:t xml:space="preserve">present paper is essentially a comparison of </w:t>
      </w:r>
      <w:r w:rsidR="004C6B04">
        <w:rPr>
          <w:rFonts w:eastAsia="CIDFont+F1"/>
          <w:sz w:val="24"/>
          <w:szCs w:val="24"/>
        </w:rPr>
        <w:t xml:space="preserve">the </w:t>
      </w:r>
      <w:r w:rsidRPr="00FB0A81">
        <w:rPr>
          <w:rFonts w:eastAsia="CIDFont+F1"/>
          <w:sz w:val="24"/>
          <w:szCs w:val="24"/>
        </w:rPr>
        <w:t>usual Theory of Computation with th</w:t>
      </w:r>
      <w:r>
        <w:rPr>
          <w:rFonts w:eastAsia="CIDFont+F1"/>
          <w:sz w:val="24"/>
          <w:szCs w:val="24"/>
        </w:rPr>
        <w:t>e</w:t>
      </w:r>
      <w:r w:rsidRPr="00FB0A81">
        <w:rPr>
          <w:rFonts w:eastAsia="CIDFont+F1"/>
          <w:sz w:val="24"/>
          <w:szCs w:val="24"/>
        </w:rPr>
        <w:t xml:space="preserve"> new k</w:t>
      </w:r>
      <w:r w:rsidR="00B02FC6">
        <w:rPr>
          <w:rFonts w:eastAsia="CIDFont+F1"/>
          <w:sz w:val="24"/>
          <w:szCs w:val="24"/>
        </w:rPr>
        <w:t>ind of theoretical organization</w:t>
      </w:r>
      <w:r w:rsidRPr="00FB0A81">
        <w:rPr>
          <w:rFonts w:eastAsia="CIDFont+F1"/>
          <w:sz w:val="24"/>
          <w:szCs w:val="24"/>
        </w:rPr>
        <w:t xml:space="preserve"> </w:t>
      </w:r>
      <w:r w:rsidRPr="00FB0A81">
        <w:rPr>
          <w:sz w:val="24"/>
          <w:szCs w:val="24"/>
        </w:rPr>
        <w:t>to which we will refer in the following</w:t>
      </w:r>
      <w:r w:rsidR="001129A1">
        <w:rPr>
          <w:sz w:val="24"/>
          <w:szCs w:val="24"/>
        </w:rPr>
        <w:t>.</w:t>
      </w:r>
    </w:p>
    <w:p w:rsidR="00747FCA" w:rsidRPr="00FB0A81" w:rsidRDefault="00747FCA" w:rsidP="00FB0A81">
      <w:pPr>
        <w:pStyle w:val="Corpodeltesto"/>
        <w:spacing w:before="3"/>
        <w:ind w:left="0" w:firstLine="540"/>
      </w:pPr>
    </w:p>
    <w:p w:rsidR="0072551F" w:rsidRDefault="00AE1D40">
      <w:pPr>
        <w:pStyle w:val="Heading11"/>
        <w:numPr>
          <w:ilvl w:val="0"/>
          <w:numId w:val="1"/>
        </w:numPr>
        <w:tabs>
          <w:tab w:val="left" w:pos="781"/>
        </w:tabs>
        <w:spacing w:line="274" w:lineRule="exact"/>
        <w:ind w:hanging="242"/>
        <w:jc w:val="both"/>
      </w:pPr>
      <w:r>
        <w:t>The</w:t>
      </w:r>
      <w:r>
        <w:rPr>
          <w:spacing w:val="-1"/>
        </w:rPr>
        <w:t xml:space="preserve"> </w:t>
      </w:r>
      <w:r>
        <w:t>theoretical</w:t>
      </w:r>
      <w:r>
        <w:rPr>
          <w:spacing w:val="-1"/>
        </w:rPr>
        <w:t xml:space="preserve"> </w:t>
      </w:r>
      <w:r>
        <w:t>development</w:t>
      </w:r>
      <w:r>
        <w:rPr>
          <w:spacing w:val="-1"/>
        </w:rPr>
        <w:t xml:space="preserve"> </w:t>
      </w:r>
      <w:r>
        <w:t>of</w:t>
      </w:r>
      <w:r>
        <w:rPr>
          <w:spacing w:val="-1"/>
        </w:rPr>
        <w:t xml:space="preserve"> </w:t>
      </w:r>
      <w:r w:rsidR="00E96104">
        <w:rPr>
          <w:spacing w:val="-1"/>
        </w:rPr>
        <w:t>the T</w:t>
      </w:r>
      <w:r>
        <w:t>heory</w:t>
      </w:r>
      <w:r>
        <w:rPr>
          <w:spacing w:val="-4"/>
        </w:rPr>
        <w:t xml:space="preserve"> </w:t>
      </w:r>
      <w:r>
        <w:t>of computation:</w:t>
      </w:r>
      <w:r>
        <w:rPr>
          <w:spacing w:val="-1"/>
        </w:rPr>
        <w:t xml:space="preserve"> </w:t>
      </w:r>
      <w:r>
        <w:t>Doubly</w:t>
      </w:r>
      <w:r>
        <w:rPr>
          <w:spacing w:val="-1"/>
        </w:rPr>
        <w:t xml:space="preserve"> </w:t>
      </w:r>
      <w:r>
        <w:t>negated</w:t>
      </w:r>
      <w:r>
        <w:rPr>
          <w:spacing w:val="-3"/>
        </w:rPr>
        <w:t xml:space="preserve"> </w:t>
      </w:r>
      <w:r>
        <w:t>propositions</w:t>
      </w:r>
    </w:p>
    <w:p w:rsidR="001129A1" w:rsidRPr="001129A1" w:rsidRDefault="00111F12" w:rsidP="00111F12">
      <w:pPr>
        <w:widowControl/>
        <w:adjustRightInd w:val="0"/>
        <w:ind w:right="231"/>
        <w:jc w:val="both"/>
        <w:rPr>
          <w:sz w:val="24"/>
          <w:szCs w:val="24"/>
        </w:rPr>
      </w:pPr>
      <w:r>
        <w:tab/>
      </w:r>
      <w:r w:rsidR="001129A1" w:rsidRPr="001129A1">
        <w:rPr>
          <w:sz w:val="24"/>
          <w:szCs w:val="24"/>
        </w:rPr>
        <w:t>Let us summarise the</w:t>
      </w:r>
      <w:r w:rsidR="00B02FC6">
        <w:rPr>
          <w:sz w:val="24"/>
          <w:szCs w:val="24"/>
        </w:rPr>
        <w:t xml:space="preserve"> </w:t>
      </w:r>
      <w:r w:rsidR="001129A1" w:rsidRPr="001129A1">
        <w:rPr>
          <w:sz w:val="24"/>
          <w:szCs w:val="24"/>
        </w:rPr>
        <w:t>main steps of the theoretical de</w:t>
      </w:r>
      <w:r w:rsidR="00B02FC6">
        <w:rPr>
          <w:sz w:val="24"/>
          <w:szCs w:val="24"/>
        </w:rPr>
        <w:t>velopment of the above mentione</w:t>
      </w:r>
      <w:r w:rsidR="001129A1" w:rsidRPr="001129A1">
        <w:rPr>
          <w:sz w:val="24"/>
          <w:szCs w:val="24"/>
        </w:rPr>
        <w:t>d</w:t>
      </w:r>
      <w:r w:rsidR="00B02FC6">
        <w:rPr>
          <w:sz w:val="24"/>
          <w:szCs w:val="24"/>
        </w:rPr>
        <w:t xml:space="preserve"> </w:t>
      </w:r>
      <w:r w:rsidR="001129A1" w:rsidRPr="001129A1">
        <w:rPr>
          <w:sz w:val="24"/>
          <w:szCs w:val="24"/>
        </w:rPr>
        <w:t xml:space="preserve">theories. </w:t>
      </w:r>
    </w:p>
    <w:p w:rsidR="006D43DB" w:rsidRDefault="001129A1" w:rsidP="00111F12">
      <w:pPr>
        <w:widowControl/>
        <w:adjustRightInd w:val="0"/>
        <w:ind w:right="231"/>
        <w:jc w:val="both"/>
        <w:rPr>
          <w:spacing w:val="18"/>
        </w:rPr>
      </w:pPr>
      <w:r w:rsidRPr="001129A1">
        <w:rPr>
          <w:sz w:val="24"/>
          <w:szCs w:val="24"/>
        </w:rPr>
        <w:tab/>
      </w:r>
      <w:r w:rsidR="000B2819" w:rsidRPr="001129A1">
        <w:rPr>
          <w:sz w:val="24"/>
          <w:szCs w:val="24"/>
        </w:rPr>
        <w:t>All the above</w:t>
      </w:r>
      <w:r w:rsidR="00D3358C" w:rsidRPr="001129A1">
        <w:rPr>
          <w:sz w:val="24"/>
          <w:szCs w:val="24"/>
        </w:rPr>
        <w:t xml:space="preserve"> mentioned</w:t>
      </w:r>
      <w:r w:rsidR="000B2819" w:rsidRPr="001129A1">
        <w:rPr>
          <w:sz w:val="24"/>
          <w:szCs w:val="24"/>
        </w:rPr>
        <w:t xml:space="preserve"> scientific </w:t>
      </w:r>
      <w:r w:rsidR="00AE1D40" w:rsidRPr="001129A1">
        <w:rPr>
          <w:sz w:val="24"/>
          <w:szCs w:val="24"/>
        </w:rPr>
        <w:t>theories make use of propositions of a particular kind, i.e. doubly negated</w:t>
      </w:r>
      <w:r w:rsidR="00AE1D40" w:rsidRPr="001129A1">
        <w:rPr>
          <w:spacing w:val="1"/>
          <w:sz w:val="24"/>
          <w:szCs w:val="24"/>
        </w:rPr>
        <w:t xml:space="preserve"> </w:t>
      </w:r>
      <w:r w:rsidR="00AE1D40" w:rsidRPr="001129A1">
        <w:rPr>
          <w:sz w:val="24"/>
          <w:szCs w:val="24"/>
        </w:rPr>
        <w:t>propositions</w:t>
      </w:r>
      <w:r w:rsidR="000B2819" w:rsidRPr="001129A1">
        <w:rPr>
          <w:rStyle w:val="Rimandonotaapidipagina"/>
          <w:sz w:val="24"/>
          <w:szCs w:val="24"/>
        </w:rPr>
        <w:footnoteReference w:id="1"/>
      </w:r>
      <w:r w:rsidR="00AE1D40" w:rsidRPr="001129A1">
        <w:rPr>
          <w:spacing w:val="1"/>
          <w:sz w:val="24"/>
          <w:szCs w:val="24"/>
        </w:rPr>
        <w:t xml:space="preserve"> </w:t>
      </w:r>
      <w:r w:rsidR="004C6B04">
        <w:rPr>
          <w:spacing w:val="1"/>
          <w:sz w:val="24"/>
          <w:szCs w:val="24"/>
        </w:rPr>
        <w:t xml:space="preserve">that </w:t>
      </w:r>
      <w:r w:rsidR="00AE1D40" w:rsidRPr="001129A1">
        <w:rPr>
          <w:sz w:val="24"/>
          <w:szCs w:val="24"/>
        </w:rPr>
        <w:t>are</w:t>
      </w:r>
      <w:r w:rsidR="00AE1D40" w:rsidRPr="001129A1">
        <w:rPr>
          <w:spacing w:val="1"/>
          <w:sz w:val="24"/>
          <w:szCs w:val="24"/>
        </w:rPr>
        <w:t xml:space="preserve"> </w:t>
      </w:r>
      <w:r w:rsidR="00AE1D40" w:rsidRPr="001129A1">
        <w:rPr>
          <w:sz w:val="24"/>
          <w:szCs w:val="24"/>
        </w:rPr>
        <w:t>not</w:t>
      </w:r>
      <w:r w:rsidR="00AE1D40" w:rsidRPr="001129A1">
        <w:rPr>
          <w:spacing w:val="1"/>
          <w:sz w:val="24"/>
          <w:szCs w:val="24"/>
        </w:rPr>
        <w:t xml:space="preserve"> </w:t>
      </w:r>
      <w:r w:rsidR="00AE1D40" w:rsidRPr="001129A1">
        <w:rPr>
          <w:sz w:val="24"/>
          <w:szCs w:val="24"/>
        </w:rPr>
        <w:t>equivalent</w:t>
      </w:r>
      <w:r w:rsidR="00AE1D40" w:rsidRPr="001129A1">
        <w:rPr>
          <w:spacing w:val="1"/>
          <w:sz w:val="24"/>
          <w:szCs w:val="24"/>
        </w:rPr>
        <w:t xml:space="preserve"> </w:t>
      </w:r>
      <w:r w:rsidR="00AE1D40" w:rsidRPr="001129A1">
        <w:rPr>
          <w:sz w:val="24"/>
          <w:szCs w:val="24"/>
        </w:rPr>
        <w:t>to</w:t>
      </w:r>
      <w:r w:rsidR="00AE1D40" w:rsidRPr="001129A1">
        <w:rPr>
          <w:spacing w:val="1"/>
          <w:sz w:val="24"/>
          <w:szCs w:val="24"/>
        </w:rPr>
        <w:t xml:space="preserve"> </w:t>
      </w:r>
      <w:r w:rsidR="00AE1D40" w:rsidRPr="001129A1">
        <w:rPr>
          <w:sz w:val="24"/>
          <w:szCs w:val="24"/>
        </w:rPr>
        <w:t>the</w:t>
      </w:r>
      <w:r w:rsidR="00AE1D40" w:rsidRPr="001129A1">
        <w:rPr>
          <w:spacing w:val="1"/>
          <w:sz w:val="24"/>
          <w:szCs w:val="24"/>
        </w:rPr>
        <w:t xml:space="preserve"> </w:t>
      </w:r>
      <w:r w:rsidR="00AE1D40" w:rsidRPr="001129A1">
        <w:rPr>
          <w:sz w:val="24"/>
          <w:szCs w:val="24"/>
        </w:rPr>
        <w:t>corresponding</w:t>
      </w:r>
      <w:r w:rsidR="00AE1D40" w:rsidRPr="001129A1">
        <w:rPr>
          <w:spacing w:val="1"/>
          <w:sz w:val="24"/>
          <w:szCs w:val="24"/>
        </w:rPr>
        <w:t xml:space="preserve"> </w:t>
      </w:r>
      <w:r w:rsidR="00AE1D40" w:rsidRPr="001129A1">
        <w:rPr>
          <w:sz w:val="24"/>
          <w:szCs w:val="24"/>
        </w:rPr>
        <w:t>affirmative</w:t>
      </w:r>
      <w:r w:rsidR="00AE1D40" w:rsidRPr="001129A1">
        <w:rPr>
          <w:spacing w:val="1"/>
          <w:sz w:val="24"/>
          <w:szCs w:val="24"/>
        </w:rPr>
        <w:t xml:space="preserve"> </w:t>
      </w:r>
      <w:r w:rsidR="00AE1D40" w:rsidRPr="001129A1">
        <w:rPr>
          <w:sz w:val="24"/>
          <w:szCs w:val="24"/>
        </w:rPr>
        <w:t>propositions</w:t>
      </w:r>
      <w:r w:rsidR="00AE1D40" w:rsidRPr="001129A1">
        <w:rPr>
          <w:spacing w:val="1"/>
          <w:sz w:val="24"/>
          <w:szCs w:val="24"/>
        </w:rPr>
        <w:t xml:space="preserve"> </w:t>
      </w:r>
      <w:r w:rsidR="00AE1D40" w:rsidRPr="001129A1">
        <w:rPr>
          <w:sz w:val="24"/>
          <w:szCs w:val="24"/>
        </w:rPr>
        <w:t>since</w:t>
      </w:r>
      <w:r w:rsidR="00AE1D40" w:rsidRPr="001129A1">
        <w:rPr>
          <w:spacing w:val="1"/>
          <w:sz w:val="24"/>
          <w:szCs w:val="24"/>
        </w:rPr>
        <w:t xml:space="preserve"> </w:t>
      </w:r>
      <w:r w:rsidR="00AE1D40" w:rsidRPr="001129A1">
        <w:rPr>
          <w:sz w:val="24"/>
          <w:szCs w:val="24"/>
        </w:rPr>
        <w:t>the</w:t>
      </w:r>
      <w:r w:rsidR="00AE1D40" w:rsidRPr="001129A1">
        <w:rPr>
          <w:spacing w:val="1"/>
          <w:sz w:val="24"/>
          <w:szCs w:val="24"/>
        </w:rPr>
        <w:t xml:space="preserve"> </w:t>
      </w:r>
      <w:r w:rsidR="00AE1D40" w:rsidRPr="001129A1">
        <w:rPr>
          <w:sz w:val="24"/>
          <w:szCs w:val="24"/>
        </w:rPr>
        <w:t>contents</w:t>
      </w:r>
      <w:r w:rsidR="00AE1D40" w:rsidRPr="001129A1">
        <w:rPr>
          <w:spacing w:val="15"/>
          <w:sz w:val="24"/>
          <w:szCs w:val="24"/>
        </w:rPr>
        <w:t xml:space="preserve"> </w:t>
      </w:r>
      <w:r w:rsidR="00AE1D40" w:rsidRPr="001129A1">
        <w:rPr>
          <w:sz w:val="24"/>
          <w:szCs w:val="24"/>
        </w:rPr>
        <w:t>of</w:t>
      </w:r>
      <w:r w:rsidR="00AE1D40" w:rsidRPr="001129A1">
        <w:rPr>
          <w:spacing w:val="15"/>
          <w:sz w:val="24"/>
          <w:szCs w:val="24"/>
        </w:rPr>
        <w:t xml:space="preserve"> </w:t>
      </w:r>
      <w:r w:rsidR="00AE1D40" w:rsidRPr="001129A1">
        <w:rPr>
          <w:sz w:val="24"/>
          <w:szCs w:val="24"/>
        </w:rPr>
        <w:t>the</w:t>
      </w:r>
      <w:r w:rsidR="00AE1D40" w:rsidRPr="001129A1">
        <w:rPr>
          <w:spacing w:val="18"/>
          <w:sz w:val="24"/>
          <w:szCs w:val="24"/>
        </w:rPr>
        <w:t xml:space="preserve"> </w:t>
      </w:r>
      <w:r w:rsidR="00AE1D40" w:rsidRPr="001129A1">
        <w:rPr>
          <w:sz w:val="24"/>
          <w:szCs w:val="24"/>
        </w:rPr>
        <w:t>latter</w:t>
      </w:r>
      <w:r w:rsidR="00AE1D40" w:rsidRPr="001129A1">
        <w:rPr>
          <w:spacing w:val="13"/>
          <w:sz w:val="24"/>
          <w:szCs w:val="24"/>
        </w:rPr>
        <w:t xml:space="preserve"> </w:t>
      </w:r>
      <w:r w:rsidR="00AE1D40" w:rsidRPr="001129A1">
        <w:rPr>
          <w:sz w:val="24"/>
          <w:szCs w:val="24"/>
        </w:rPr>
        <w:t>ones</w:t>
      </w:r>
      <w:r w:rsidR="00AE1D40" w:rsidRPr="001129A1">
        <w:rPr>
          <w:spacing w:val="15"/>
          <w:sz w:val="24"/>
          <w:szCs w:val="24"/>
        </w:rPr>
        <w:t xml:space="preserve"> </w:t>
      </w:r>
      <w:r w:rsidR="00AE1D40" w:rsidRPr="001129A1">
        <w:rPr>
          <w:sz w:val="24"/>
          <w:szCs w:val="24"/>
        </w:rPr>
        <w:t>lack</w:t>
      </w:r>
      <w:r w:rsidR="00AE1D40" w:rsidRPr="001129A1">
        <w:rPr>
          <w:spacing w:val="15"/>
          <w:sz w:val="24"/>
          <w:szCs w:val="24"/>
        </w:rPr>
        <w:t xml:space="preserve"> </w:t>
      </w:r>
      <w:r w:rsidR="00AE1D40" w:rsidRPr="001129A1">
        <w:rPr>
          <w:sz w:val="24"/>
          <w:szCs w:val="24"/>
        </w:rPr>
        <w:t>evidence</w:t>
      </w:r>
      <w:r w:rsidR="00AE1D40" w:rsidRPr="001129A1">
        <w:rPr>
          <w:spacing w:val="15"/>
          <w:sz w:val="24"/>
          <w:szCs w:val="24"/>
        </w:rPr>
        <w:t xml:space="preserve"> </w:t>
      </w:r>
      <w:r w:rsidR="00AE1D40" w:rsidRPr="001129A1">
        <w:rPr>
          <w:sz w:val="24"/>
          <w:szCs w:val="24"/>
        </w:rPr>
        <w:t>within</w:t>
      </w:r>
      <w:r w:rsidR="00AE1D40" w:rsidRPr="001129A1">
        <w:rPr>
          <w:spacing w:val="15"/>
          <w:sz w:val="24"/>
          <w:szCs w:val="24"/>
        </w:rPr>
        <w:t xml:space="preserve"> </w:t>
      </w:r>
      <w:r w:rsidR="00AE1D40" w:rsidRPr="001129A1">
        <w:rPr>
          <w:sz w:val="24"/>
          <w:szCs w:val="24"/>
        </w:rPr>
        <w:t>the</w:t>
      </w:r>
      <w:r w:rsidR="00AE1D40" w:rsidRPr="001129A1">
        <w:rPr>
          <w:spacing w:val="17"/>
          <w:sz w:val="24"/>
          <w:szCs w:val="24"/>
        </w:rPr>
        <w:t xml:space="preserve"> </w:t>
      </w:r>
      <w:r w:rsidR="00AE1D40" w:rsidRPr="001129A1">
        <w:rPr>
          <w:sz w:val="24"/>
          <w:szCs w:val="24"/>
        </w:rPr>
        <w:t>real</w:t>
      </w:r>
      <w:r w:rsidR="00AE1D40" w:rsidRPr="001129A1">
        <w:rPr>
          <w:spacing w:val="18"/>
          <w:sz w:val="24"/>
          <w:szCs w:val="24"/>
        </w:rPr>
        <w:t xml:space="preserve"> </w:t>
      </w:r>
      <w:r w:rsidR="00AE1D40" w:rsidRPr="001129A1">
        <w:rPr>
          <w:sz w:val="24"/>
          <w:szCs w:val="24"/>
        </w:rPr>
        <w:t>world</w:t>
      </w:r>
      <w:r w:rsidR="00AE1D40" w:rsidRPr="001129A1">
        <w:rPr>
          <w:spacing w:val="15"/>
          <w:sz w:val="24"/>
          <w:szCs w:val="24"/>
        </w:rPr>
        <w:t xml:space="preserve"> </w:t>
      </w:r>
      <w:r w:rsidR="00AE1D40" w:rsidRPr="001129A1">
        <w:rPr>
          <w:sz w:val="24"/>
          <w:szCs w:val="24"/>
        </w:rPr>
        <w:t>(DNPs)</w:t>
      </w:r>
      <w:r w:rsidR="006D43DB" w:rsidRPr="001129A1">
        <w:rPr>
          <w:sz w:val="24"/>
          <w:szCs w:val="24"/>
        </w:rPr>
        <w:t>. Eg, the same name of element, atom, literally</w:t>
      </w:r>
      <w:r w:rsidR="006D43DB" w:rsidRPr="00EB55F0">
        <w:rPr>
          <w:sz w:val="24"/>
          <w:szCs w:val="24"/>
        </w:rPr>
        <w:t xml:space="preserve"> means “</w:t>
      </w:r>
      <w:r w:rsidR="006D43DB" w:rsidRPr="00EB55F0">
        <w:rPr>
          <w:sz w:val="24"/>
          <w:szCs w:val="24"/>
          <w:u w:val="single"/>
        </w:rPr>
        <w:t>no</w:t>
      </w:r>
      <w:r w:rsidR="000B2819">
        <w:rPr>
          <w:sz w:val="24"/>
          <w:szCs w:val="24"/>
          <w:u w:val="single"/>
        </w:rPr>
        <w:t>t</w:t>
      </w:r>
      <w:r w:rsidR="006D43DB" w:rsidRPr="00EB55F0">
        <w:rPr>
          <w:sz w:val="24"/>
          <w:szCs w:val="24"/>
        </w:rPr>
        <w:t xml:space="preserve"> </w:t>
      </w:r>
      <w:r w:rsidR="006D43DB" w:rsidRPr="00EB55F0">
        <w:rPr>
          <w:sz w:val="24"/>
          <w:szCs w:val="24"/>
          <w:u w:val="single"/>
        </w:rPr>
        <w:t>divided</w:t>
      </w:r>
      <w:r w:rsidR="006D43DB" w:rsidRPr="00EB55F0">
        <w:rPr>
          <w:sz w:val="24"/>
          <w:szCs w:val="24"/>
        </w:rPr>
        <w:t xml:space="preserve">”. More precisely, Lavoisier </w:t>
      </w:r>
      <w:r w:rsidR="006D43DB" w:rsidRPr="00EB55F0">
        <w:rPr>
          <w:rFonts w:eastAsiaTheme="minorHAnsi"/>
          <w:sz w:val="24"/>
          <w:szCs w:val="24"/>
        </w:rPr>
        <w:t>defined th</w:t>
      </w:r>
      <w:r w:rsidR="00D3358C">
        <w:rPr>
          <w:rFonts w:eastAsiaTheme="minorHAnsi"/>
          <w:sz w:val="24"/>
          <w:szCs w:val="24"/>
        </w:rPr>
        <w:t>is</w:t>
      </w:r>
      <w:r w:rsidR="006D43DB" w:rsidRPr="00EB55F0">
        <w:rPr>
          <w:rFonts w:eastAsiaTheme="minorHAnsi"/>
          <w:sz w:val="24"/>
          <w:szCs w:val="24"/>
        </w:rPr>
        <w:t xml:space="preserve"> unknown entit</w:t>
      </w:r>
      <w:r w:rsidR="00D3358C">
        <w:rPr>
          <w:rFonts w:eastAsiaTheme="minorHAnsi"/>
          <w:sz w:val="24"/>
          <w:szCs w:val="24"/>
        </w:rPr>
        <w:t>y</w:t>
      </w:r>
      <w:r w:rsidR="006D43DB" w:rsidRPr="00EB55F0">
        <w:rPr>
          <w:rFonts w:eastAsiaTheme="minorHAnsi"/>
          <w:sz w:val="24"/>
          <w:szCs w:val="24"/>
        </w:rPr>
        <w:t xml:space="preserve"> by means of the following proposition: “If we link to the name of elements… the idea</w:t>
      </w:r>
      <w:r w:rsidR="006D43DB" w:rsidRPr="00922389">
        <w:rPr>
          <w:rFonts w:eastAsiaTheme="minorHAnsi"/>
          <w:sz w:val="24"/>
          <w:szCs w:val="24"/>
        </w:rPr>
        <w:t xml:space="preserve"> of last term arrived at by [chemical] analysis, all the substances which we were </w:t>
      </w:r>
      <w:r w:rsidR="006D43DB" w:rsidRPr="00922389">
        <w:rPr>
          <w:rFonts w:eastAsiaTheme="minorHAnsi"/>
          <w:sz w:val="24"/>
          <w:szCs w:val="24"/>
          <w:u w:val="single"/>
        </w:rPr>
        <w:t>not</w:t>
      </w:r>
      <w:r w:rsidR="006D43DB" w:rsidRPr="00922389">
        <w:rPr>
          <w:rFonts w:eastAsiaTheme="minorHAnsi"/>
          <w:sz w:val="24"/>
          <w:szCs w:val="24"/>
        </w:rPr>
        <w:t xml:space="preserve"> able to </w:t>
      </w:r>
      <w:r w:rsidR="006D43DB" w:rsidRPr="00922389">
        <w:rPr>
          <w:rFonts w:eastAsiaTheme="minorHAnsi"/>
          <w:sz w:val="24"/>
          <w:szCs w:val="24"/>
          <w:u w:val="single"/>
        </w:rPr>
        <w:t>decompose</w:t>
      </w:r>
      <w:r w:rsidR="006D43DB" w:rsidRPr="00922389">
        <w:rPr>
          <w:rFonts w:eastAsiaTheme="minorHAnsi"/>
          <w:sz w:val="24"/>
          <w:szCs w:val="24"/>
        </w:rPr>
        <w:t xml:space="preserve"> by any means are for us elements</w:t>
      </w:r>
      <w:r w:rsidR="007336F9">
        <w:rPr>
          <w:rFonts w:eastAsiaTheme="minorHAnsi"/>
          <w:sz w:val="24"/>
          <w:szCs w:val="24"/>
        </w:rPr>
        <w:t>”</w:t>
      </w:r>
      <w:r w:rsidR="006D43DB" w:rsidRPr="00922389">
        <w:rPr>
          <w:rFonts w:eastAsiaTheme="minorHAnsi"/>
          <w:sz w:val="24"/>
          <w:szCs w:val="24"/>
        </w:rPr>
        <w:t xml:space="preserve"> (Lavoisier 1862-92, p. 7)</w:t>
      </w:r>
      <w:r w:rsidR="00AE1D40" w:rsidRPr="006D43DB">
        <w:rPr>
          <w:sz w:val="24"/>
          <w:szCs w:val="24"/>
        </w:rPr>
        <w:t>.</w:t>
      </w:r>
      <w:r w:rsidR="006D43DB">
        <w:rPr>
          <w:spacing w:val="18"/>
        </w:rPr>
        <w:t xml:space="preserve"> </w:t>
      </w:r>
    </w:p>
    <w:p w:rsidR="0072551F" w:rsidRDefault="00AE1D40" w:rsidP="00111F12">
      <w:pPr>
        <w:pStyle w:val="Corpodeltesto"/>
        <w:ind w:left="0" w:right="231" w:firstLine="708"/>
      </w:pPr>
      <w:r>
        <w:t>In</w:t>
      </w:r>
      <w:r>
        <w:rPr>
          <w:spacing w:val="15"/>
        </w:rPr>
        <w:t xml:space="preserve"> </w:t>
      </w:r>
      <w:r w:rsidR="004C6B04">
        <w:rPr>
          <w:spacing w:val="15"/>
        </w:rPr>
        <w:t>the</w:t>
      </w:r>
      <w:r w:rsidR="00B02FC6">
        <w:rPr>
          <w:spacing w:val="15"/>
        </w:rPr>
        <w:t xml:space="preserve"> </w:t>
      </w:r>
      <w:r>
        <w:t>last</w:t>
      </w:r>
      <w:r>
        <w:rPr>
          <w:spacing w:val="18"/>
        </w:rPr>
        <w:t xml:space="preserve"> </w:t>
      </w:r>
      <w:r>
        <w:t>century</w:t>
      </w:r>
      <w:r w:rsidR="00B02FC6" w:rsidRPr="00B02FC6">
        <w:rPr>
          <w:color w:val="FF0000"/>
          <w:u w:val="single"/>
        </w:rPr>
        <w:t>,</w:t>
      </w:r>
      <w:r w:rsidR="006D43DB">
        <w:t xml:space="preserve"> </w:t>
      </w:r>
      <w:r>
        <w:t>the scholars of mathematical logic achieved a crucial result; i.e. the validity or not of the double</w:t>
      </w:r>
      <w:r>
        <w:rPr>
          <w:spacing w:val="1"/>
        </w:rPr>
        <w:t xml:space="preserve"> </w:t>
      </w:r>
      <w:r>
        <w:t xml:space="preserve">negation law represents the best discriminating mark between classical logic and </w:t>
      </w:r>
      <w:r w:rsidR="007336F9">
        <w:t>al</w:t>
      </w:r>
      <w:r>
        <w:t xml:space="preserve">most </w:t>
      </w:r>
      <w:r w:rsidR="007336F9">
        <w:t>all non-classical</w:t>
      </w:r>
      <w:r w:rsidR="007336F9">
        <w:rPr>
          <w:spacing w:val="1"/>
        </w:rPr>
        <w:t xml:space="preserve"> </w:t>
      </w:r>
      <w:r w:rsidR="003944DE">
        <w:rPr>
          <w:spacing w:val="1"/>
        </w:rPr>
        <w:t xml:space="preserve">kinds of </w:t>
      </w:r>
      <w:r>
        <w:t>logic, above all intuitionist logic (Prawitz and Melmnaas 1968; Grize 1970, pp. 206-210; Dummett</w:t>
      </w:r>
      <w:r w:rsidR="003944DE">
        <w:t xml:space="preserve"> </w:t>
      </w:r>
      <w:r>
        <w:t xml:space="preserve">1977, pp. l7-26; Troelstra and van Dalen 1988, pp. 56ff.). Hence, in the case of </w:t>
      </w:r>
      <w:r w:rsidR="000B2819">
        <w:t xml:space="preserve">a </w:t>
      </w:r>
      <w:r>
        <w:t>DNP</w:t>
      </w:r>
      <w:r w:rsidR="00B02FC6" w:rsidRPr="00B02FC6">
        <w:rPr>
          <w:color w:val="FF0000"/>
          <w:u w:val="single"/>
        </w:rPr>
        <w:t>,</w:t>
      </w:r>
      <w:r>
        <w:t xml:space="preserve"> </w:t>
      </w:r>
      <w:r w:rsidR="007336F9">
        <w:t>the failure of the double negation</w:t>
      </w:r>
      <w:r w:rsidR="007336F9">
        <w:rPr>
          <w:spacing w:val="1"/>
        </w:rPr>
        <w:t xml:space="preserve"> </w:t>
      </w:r>
      <w:r w:rsidR="007336F9">
        <w:t xml:space="preserve">law </w:t>
      </w:r>
      <w:r>
        <w:t xml:space="preserve">qualifies </w:t>
      </w:r>
      <w:r w:rsidR="000B2819">
        <w:t>it</w:t>
      </w:r>
      <w:r>
        <w:t xml:space="preserve"> as belonging to non-classical logic, in particular,</w:t>
      </w:r>
      <w:r>
        <w:rPr>
          <w:spacing w:val="1"/>
        </w:rPr>
        <w:t xml:space="preserve"> </w:t>
      </w:r>
      <w:r>
        <w:t>intuitionist</w:t>
      </w:r>
      <w:r>
        <w:rPr>
          <w:spacing w:val="-1"/>
        </w:rPr>
        <w:t xml:space="preserve"> </w:t>
      </w:r>
      <w:r>
        <w:t>logic.</w:t>
      </w:r>
    </w:p>
    <w:p w:rsidR="0072551F" w:rsidRDefault="00AE1D40" w:rsidP="00814817">
      <w:pPr>
        <w:pStyle w:val="Corpodeltesto"/>
        <w:spacing w:before="120"/>
        <w:ind w:left="0" w:right="231"/>
      </w:pPr>
      <w:r>
        <w:t>TC includes</w:t>
      </w:r>
      <w:r>
        <w:rPr>
          <w:spacing w:val="1"/>
        </w:rPr>
        <w:t xml:space="preserve"> </w:t>
      </w:r>
      <w:r>
        <w:t>a modal</w:t>
      </w:r>
      <w:r w:rsidR="001850E3">
        <w:rPr>
          <w:rStyle w:val="Rimandonotaapidipagina"/>
        </w:rPr>
        <w:footnoteReference w:id="2"/>
      </w:r>
      <w:r>
        <w:t xml:space="preserve"> adjective, ‘</w:t>
      </w:r>
      <w:r>
        <w:rPr>
          <w:u w:val="dotted"/>
        </w:rPr>
        <w:t>partial</w:t>
      </w:r>
      <w:r>
        <w:t>’ in the same subject of study: “</w:t>
      </w:r>
      <w:r>
        <w:rPr>
          <w:u w:val="dotted"/>
        </w:rPr>
        <w:t>partial</w:t>
      </w:r>
      <w:r>
        <w:t xml:space="preserve"> computable</w:t>
      </w:r>
      <w:r>
        <w:rPr>
          <w:spacing w:val="1"/>
        </w:rPr>
        <w:t xml:space="preserve"> </w:t>
      </w:r>
      <w:r>
        <w:t xml:space="preserve">functions”. Notice that a modal word is equivalent to a DNP; e.g. </w:t>
      </w:r>
      <w:r>
        <w:rPr>
          <w:u w:val="dotted"/>
        </w:rPr>
        <w:t>possible</w:t>
      </w:r>
      <w:r>
        <w:t xml:space="preserve"> = it is </w:t>
      </w:r>
      <w:r>
        <w:rPr>
          <w:u w:val="single"/>
        </w:rPr>
        <w:t>not</w:t>
      </w:r>
      <w:r>
        <w:t xml:space="preserve"> the case that it</w:t>
      </w:r>
      <w:r>
        <w:rPr>
          <w:spacing w:val="1"/>
        </w:rPr>
        <w:t xml:space="preserve"> </w:t>
      </w:r>
      <w:r>
        <w:t xml:space="preserve">is </w:t>
      </w:r>
      <w:r>
        <w:rPr>
          <w:u w:val="single"/>
        </w:rPr>
        <w:t>not</w:t>
      </w:r>
      <w:r>
        <w:t xml:space="preserve">”. </w:t>
      </w:r>
      <w:r w:rsidR="006D43DB">
        <w:t>Tha</w:t>
      </w:r>
      <w:r w:rsidR="00111F12">
        <w:t xml:space="preserve">t also </w:t>
      </w:r>
      <w:r w:rsidR="006D43DB">
        <w:t xml:space="preserve">holds </w:t>
      </w:r>
      <w:r w:rsidR="006D43DB" w:rsidRPr="00B02FC6">
        <w:rPr>
          <w:strike/>
          <w:color w:val="FF0000"/>
        </w:rPr>
        <w:t xml:space="preserve">true </w:t>
      </w:r>
      <w:r w:rsidR="000B2819" w:rsidRPr="00B02FC6">
        <w:rPr>
          <w:strike/>
          <w:color w:val="FF0000"/>
        </w:rPr>
        <w:t>also</w:t>
      </w:r>
      <w:r w:rsidR="000B2819">
        <w:t xml:space="preserve"> </w:t>
      </w:r>
      <w:r>
        <w:t>in</w:t>
      </w:r>
      <w:r>
        <w:rPr>
          <w:spacing w:val="1"/>
        </w:rPr>
        <w:t xml:space="preserve"> </w:t>
      </w:r>
      <w:r>
        <w:t>formal</w:t>
      </w:r>
      <w:r>
        <w:rPr>
          <w:spacing w:val="1"/>
        </w:rPr>
        <w:t xml:space="preserve"> </w:t>
      </w:r>
      <w:r w:rsidR="00111F12">
        <w:t>terms;</w:t>
      </w:r>
      <w:r>
        <w:rPr>
          <w:spacing w:val="1"/>
        </w:rPr>
        <w:t xml:space="preserve"> </w:t>
      </w:r>
      <w:r>
        <w:t>modal logic</w:t>
      </w:r>
      <w:r>
        <w:rPr>
          <w:spacing w:val="1"/>
        </w:rPr>
        <w:t xml:space="preserve"> </w:t>
      </w:r>
      <w:r>
        <w:t>may be translated by means of its S4</w:t>
      </w:r>
      <w:r>
        <w:rPr>
          <w:spacing w:val="1"/>
        </w:rPr>
        <w:t xml:space="preserve"> </w:t>
      </w:r>
      <w:r>
        <w:t>model into</w:t>
      </w:r>
      <w:r>
        <w:rPr>
          <w:spacing w:val="1"/>
        </w:rPr>
        <w:t xml:space="preserve"> </w:t>
      </w:r>
      <w:r>
        <w:t xml:space="preserve">intuitionist logic. (Hughes and Cresswell 1996, pp. 224ff.) </w:t>
      </w:r>
      <w:r w:rsidR="004C6B04">
        <w:t>Th</w:t>
      </w:r>
      <w:r>
        <w:t>e meaning of this word</w:t>
      </w:r>
      <w:r>
        <w:rPr>
          <w:spacing w:val="1"/>
        </w:rPr>
        <w:t xml:space="preserve"> </w:t>
      </w:r>
      <w:r>
        <w:t>“partial” is more clear when it is replaced by an equivalent DNP which deals with only what we objectively</w:t>
      </w:r>
      <w:r>
        <w:rPr>
          <w:spacing w:val="32"/>
        </w:rPr>
        <w:t xml:space="preserve"> </w:t>
      </w:r>
      <w:r>
        <w:t>know;</w:t>
      </w:r>
      <w:r>
        <w:rPr>
          <w:spacing w:val="38"/>
        </w:rPr>
        <w:t xml:space="preserve"> </w:t>
      </w:r>
      <w:r w:rsidR="00582433">
        <w:t>i.e. we do not know i</w:t>
      </w:r>
      <w:r>
        <w:t>ts</w:t>
      </w:r>
      <w:r>
        <w:rPr>
          <w:spacing w:val="36"/>
        </w:rPr>
        <w:t xml:space="preserve"> </w:t>
      </w:r>
      <w:r>
        <w:t>undefined</w:t>
      </w:r>
      <w:r>
        <w:rPr>
          <w:spacing w:val="35"/>
        </w:rPr>
        <w:t xml:space="preserve"> </w:t>
      </w:r>
      <w:r>
        <w:t>values</w:t>
      </w:r>
      <w:r w:rsidR="00D3358C">
        <w:t>,</w:t>
      </w:r>
      <w:r w:rsidR="000B2819" w:rsidRPr="000B2819">
        <w:t xml:space="preserve"> </w:t>
      </w:r>
      <w:r w:rsidR="000B2819">
        <w:t>which in general cannot be tested</w:t>
      </w:r>
      <w:r>
        <w:t>,</w:t>
      </w:r>
      <w:r>
        <w:rPr>
          <w:spacing w:val="38"/>
        </w:rPr>
        <w:t xml:space="preserve"> </w:t>
      </w:r>
      <w:r>
        <w:t>but</w:t>
      </w:r>
      <w:r>
        <w:rPr>
          <w:spacing w:val="38"/>
        </w:rPr>
        <w:t xml:space="preserve"> </w:t>
      </w:r>
      <w:r>
        <w:t>only</w:t>
      </w:r>
      <w:r>
        <w:rPr>
          <w:spacing w:val="36"/>
        </w:rPr>
        <w:t xml:space="preserve"> </w:t>
      </w:r>
      <w:r>
        <w:t>the</w:t>
      </w:r>
      <w:r>
        <w:rPr>
          <w:spacing w:val="38"/>
        </w:rPr>
        <w:t xml:space="preserve"> </w:t>
      </w:r>
      <w:r>
        <w:t>determin</w:t>
      </w:r>
      <w:r w:rsidR="000B2819">
        <w:t>ed</w:t>
      </w:r>
      <w:r w:rsidR="00B02FC6">
        <w:t xml:space="preserve"> final </w:t>
      </w:r>
      <w:r>
        <w:t xml:space="preserve">results of </w:t>
      </w:r>
      <w:r w:rsidR="000B2819">
        <w:t xml:space="preserve">the </w:t>
      </w:r>
      <w:r>
        <w:t xml:space="preserve">computing </w:t>
      </w:r>
      <w:r w:rsidR="000B2819">
        <w:t xml:space="preserve">process of </w:t>
      </w:r>
      <w:r>
        <w:t xml:space="preserve">a function; hence, the </w:t>
      </w:r>
      <w:r w:rsidR="006D43DB">
        <w:t xml:space="preserve">meaning </w:t>
      </w:r>
      <w:r>
        <w:t>of “partial” in objective terms is</w:t>
      </w:r>
      <w:r>
        <w:rPr>
          <w:spacing w:val="1"/>
        </w:rPr>
        <w:t xml:space="preserve"> </w:t>
      </w:r>
      <w:r>
        <w:t>the</w:t>
      </w:r>
      <w:r>
        <w:rPr>
          <w:spacing w:val="-1"/>
        </w:rPr>
        <w:t xml:space="preserve"> </w:t>
      </w:r>
      <w:r>
        <w:t>following</w:t>
      </w:r>
      <w:r>
        <w:rPr>
          <w:spacing w:val="-3"/>
        </w:rPr>
        <w:t xml:space="preserve"> </w:t>
      </w:r>
      <w:r>
        <w:t>one:</w:t>
      </w:r>
      <w:r>
        <w:rPr>
          <w:spacing w:val="2"/>
        </w:rPr>
        <w:t xml:space="preserve"> </w:t>
      </w:r>
      <w:r>
        <w:t>“</w:t>
      </w:r>
      <w:r>
        <w:rPr>
          <w:u w:val="single"/>
        </w:rPr>
        <w:t>not</w:t>
      </w:r>
      <w:r>
        <w:rPr>
          <w:spacing w:val="1"/>
        </w:rPr>
        <w:t xml:space="preserve"> </w:t>
      </w:r>
      <w:r>
        <w:rPr>
          <w:u w:val="single"/>
        </w:rPr>
        <w:t>never</w:t>
      </w:r>
      <w:r>
        <w:rPr>
          <w:spacing w:val="-3"/>
        </w:rPr>
        <w:t xml:space="preserve"> </w:t>
      </w:r>
      <w:r w:rsidR="00E96104">
        <w:rPr>
          <w:spacing w:val="-3"/>
        </w:rPr>
        <w:t xml:space="preserve">[= </w:t>
      </w:r>
      <w:r w:rsidR="000B2819" w:rsidRPr="000B2819">
        <w:rPr>
          <w:spacing w:val="-3"/>
          <w:u w:val="dotted"/>
        </w:rPr>
        <w:t>only</w:t>
      </w:r>
      <w:r w:rsidR="000B2819">
        <w:rPr>
          <w:spacing w:val="-3"/>
        </w:rPr>
        <w:t xml:space="preserve"> </w:t>
      </w:r>
      <w:r w:rsidR="00E96104" w:rsidRPr="000B2819">
        <w:rPr>
          <w:spacing w:val="-3"/>
          <w:u w:val="dotted"/>
        </w:rPr>
        <w:t>sometimes</w:t>
      </w:r>
      <w:r w:rsidR="00E96104">
        <w:rPr>
          <w:spacing w:val="-3"/>
        </w:rPr>
        <w:t xml:space="preserve">] </w:t>
      </w:r>
      <w:r>
        <w:t>defined”.</w:t>
      </w:r>
    </w:p>
    <w:p w:rsidR="0072551F" w:rsidRDefault="00AE1D40" w:rsidP="00814817">
      <w:pPr>
        <w:pStyle w:val="Corpodeltesto"/>
        <w:spacing w:before="1"/>
        <w:ind w:left="0" w:right="231" w:firstLine="708"/>
      </w:pPr>
      <w:r>
        <w:t>In</w:t>
      </w:r>
      <w:r>
        <w:rPr>
          <w:spacing w:val="1"/>
        </w:rPr>
        <w:t xml:space="preserve"> </w:t>
      </w:r>
      <w:r>
        <w:t>addition,</w:t>
      </w:r>
      <w:r>
        <w:rPr>
          <w:spacing w:val="1"/>
        </w:rPr>
        <w:t xml:space="preserve"> </w:t>
      </w:r>
      <w:r>
        <w:t>an</w:t>
      </w:r>
      <w:r>
        <w:rPr>
          <w:spacing w:val="1"/>
        </w:rPr>
        <w:t xml:space="preserve"> </w:t>
      </w:r>
      <w:r>
        <w:t>important</w:t>
      </w:r>
      <w:r>
        <w:rPr>
          <w:spacing w:val="1"/>
        </w:rPr>
        <w:t xml:space="preserve"> </w:t>
      </w:r>
      <w:r w:rsidR="007E0852">
        <w:rPr>
          <w:spacing w:val="1"/>
        </w:rPr>
        <w:t xml:space="preserve">step </w:t>
      </w:r>
      <w:r>
        <w:t>of</w:t>
      </w:r>
      <w:r>
        <w:rPr>
          <w:spacing w:val="1"/>
        </w:rPr>
        <w:t xml:space="preserve"> </w:t>
      </w:r>
      <w:r w:rsidR="007E0852">
        <w:t>TC’s</w:t>
      </w:r>
      <w:r w:rsidR="007E0852">
        <w:rPr>
          <w:spacing w:val="1"/>
        </w:rPr>
        <w:t xml:space="preserve"> </w:t>
      </w:r>
      <w:r>
        <w:t>development</w:t>
      </w:r>
      <w:r w:rsidR="00D3358C" w:rsidRPr="00D3358C">
        <w:t xml:space="preserve"> </w:t>
      </w:r>
      <w:r w:rsidR="00D3358C">
        <w:t>in</w:t>
      </w:r>
      <w:r w:rsidR="005D36AC">
        <w:t>cludes a</w:t>
      </w:r>
      <w:r w:rsidR="00D3358C">
        <w:rPr>
          <w:spacing w:val="1"/>
        </w:rPr>
        <w:t xml:space="preserve"> </w:t>
      </w:r>
      <w:r w:rsidR="00D3358C">
        <w:t>DNP</w:t>
      </w:r>
      <w:r>
        <w:t>.</w:t>
      </w:r>
      <w:r>
        <w:rPr>
          <w:spacing w:val="1"/>
        </w:rPr>
        <w:t xml:space="preserve"> </w:t>
      </w:r>
      <w:r>
        <w:t>Although ignoring the logical features of a DNP, several authors have presented</w:t>
      </w:r>
      <w:r>
        <w:rPr>
          <w:spacing w:val="1"/>
        </w:rPr>
        <w:t xml:space="preserve"> </w:t>
      </w:r>
      <w:r w:rsidR="00E31AC7">
        <w:t>CTT</w:t>
      </w:r>
      <w:r>
        <w:t xml:space="preserve"> through</w:t>
      </w:r>
      <w:r>
        <w:rPr>
          <w:spacing w:val="1"/>
        </w:rPr>
        <w:t xml:space="preserve"> </w:t>
      </w:r>
      <w:r w:rsidR="005D36AC">
        <w:rPr>
          <w:spacing w:val="1"/>
        </w:rPr>
        <w:t>a DNP</w:t>
      </w:r>
      <w:r>
        <w:t xml:space="preserve">. For instance, Stephen Kleene: “… it </w:t>
      </w:r>
      <w:r>
        <w:rPr>
          <w:u w:val="single"/>
        </w:rPr>
        <w:t>cannot</w:t>
      </w:r>
      <w:r>
        <w:t xml:space="preserve"> </w:t>
      </w:r>
      <w:r>
        <w:rPr>
          <w:u w:val="single"/>
        </w:rPr>
        <w:t>conflict</w:t>
      </w:r>
      <w:r>
        <w:t>..." (Kleene 1952, pp.</w:t>
      </w:r>
      <w:r>
        <w:rPr>
          <w:spacing w:val="1"/>
        </w:rPr>
        <w:t xml:space="preserve"> </w:t>
      </w:r>
      <w:r>
        <w:t>318-3l9).</w:t>
      </w:r>
      <w:r>
        <w:rPr>
          <w:spacing w:val="1"/>
        </w:rPr>
        <w:t xml:space="preserve"> </w:t>
      </w:r>
      <w:r>
        <w:t>Alan</w:t>
      </w:r>
      <w:r>
        <w:rPr>
          <w:spacing w:val="1"/>
        </w:rPr>
        <w:t xml:space="preserve"> </w:t>
      </w:r>
      <w:r>
        <w:t>Turing</w:t>
      </w:r>
      <w:r>
        <w:rPr>
          <w:spacing w:val="1"/>
        </w:rPr>
        <w:t xml:space="preserve"> </w:t>
      </w:r>
      <w:r>
        <w:t>makes</w:t>
      </w:r>
      <w:r>
        <w:rPr>
          <w:spacing w:val="1"/>
        </w:rPr>
        <w:t xml:space="preserve"> </w:t>
      </w:r>
      <w:r>
        <w:t>use</w:t>
      </w:r>
      <w:r>
        <w:rPr>
          <w:spacing w:val="1"/>
        </w:rPr>
        <w:t xml:space="preserve"> </w:t>
      </w:r>
      <w:r>
        <w:t>of</w:t>
      </w:r>
      <w:r>
        <w:rPr>
          <w:spacing w:val="1"/>
        </w:rPr>
        <w:t xml:space="preserve"> </w:t>
      </w:r>
      <w:r>
        <w:t>two</w:t>
      </w:r>
      <w:r>
        <w:rPr>
          <w:spacing w:val="1"/>
        </w:rPr>
        <w:t xml:space="preserve"> </w:t>
      </w:r>
      <w:r>
        <w:t>modal</w:t>
      </w:r>
      <w:r>
        <w:rPr>
          <w:spacing w:val="1"/>
        </w:rPr>
        <w:t xml:space="preserve"> </w:t>
      </w:r>
      <w:r>
        <w:t>words,</w:t>
      </w:r>
      <w:r>
        <w:rPr>
          <w:spacing w:val="1"/>
        </w:rPr>
        <w:t xml:space="preserve"> </w:t>
      </w:r>
      <w:r>
        <w:t>“</w:t>
      </w:r>
      <w:r>
        <w:rPr>
          <w:u w:val="dotted"/>
        </w:rPr>
        <w:t>could</w:t>
      </w:r>
      <w:r>
        <w:t>”</w:t>
      </w:r>
      <w:r>
        <w:rPr>
          <w:spacing w:val="1"/>
        </w:rPr>
        <w:t xml:space="preserve"> </w:t>
      </w:r>
      <w:r>
        <w:t>and</w:t>
      </w:r>
      <w:r>
        <w:rPr>
          <w:spacing w:val="1"/>
        </w:rPr>
        <w:t xml:space="preserve"> </w:t>
      </w:r>
      <w:r>
        <w:t>‘</w:t>
      </w:r>
      <w:r>
        <w:rPr>
          <w:u w:val="dotted"/>
        </w:rPr>
        <w:t>naturally</w:t>
      </w:r>
      <w:r>
        <w:t>’:</w:t>
      </w:r>
      <w:r>
        <w:rPr>
          <w:spacing w:val="1"/>
        </w:rPr>
        <w:t xml:space="preserve"> </w:t>
      </w:r>
      <w:r>
        <w:t>“the</w:t>
      </w:r>
      <w:r>
        <w:rPr>
          <w:spacing w:val="1"/>
        </w:rPr>
        <w:t xml:space="preserve"> </w:t>
      </w:r>
      <w:r>
        <w:t>[Turing</w:t>
      </w:r>
      <w:r>
        <w:rPr>
          <w:spacing w:val="-57"/>
        </w:rPr>
        <w:t xml:space="preserve"> </w:t>
      </w:r>
      <w:r>
        <w:t>machine’s]</w:t>
      </w:r>
      <w:r>
        <w:rPr>
          <w:spacing w:val="1"/>
        </w:rPr>
        <w:t xml:space="preserve"> </w:t>
      </w:r>
      <w:r>
        <w:t>computable</w:t>
      </w:r>
      <w:r>
        <w:rPr>
          <w:spacing w:val="1"/>
        </w:rPr>
        <w:t xml:space="preserve"> </w:t>
      </w:r>
      <w:r>
        <w:t>numbers</w:t>
      </w:r>
      <w:r>
        <w:rPr>
          <w:spacing w:val="1"/>
        </w:rPr>
        <w:t xml:space="preserve"> </w:t>
      </w:r>
      <w:r>
        <w:rPr>
          <w:i/>
        </w:rPr>
        <w:t>include</w:t>
      </w:r>
      <w:r>
        <w:rPr>
          <w:i/>
          <w:spacing w:val="1"/>
        </w:rPr>
        <w:t xml:space="preserve"> </w:t>
      </w:r>
      <w:r>
        <w:t>all</w:t>
      </w:r>
      <w:r>
        <w:rPr>
          <w:spacing w:val="1"/>
        </w:rPr>
        <w:t xml:space="preserve"> </w:t>
      </w:r>
      <w:r>
        <w:t>numbers</w:t>
      </w:r>
      <w:r>
        <w:rPr>
          <w:spacing w:val="1"/>
        </w:rPr>
        <w:t xml:space="preserve"> </w:t>
      </w:r>
      <w:r>
        <w:t>which</w:t>
      </w:r>
      <w:r>
        <w:rPr>
          <w:spacing w:val="1"/>
        </w:rPr>
        <w:t xml:space="preserve"> </w:t>
      </w:r>
      <w:r w:rsidRPr="005D36AC">
        <w:rPr>
          <w:u w:val="dotted"/>
        </w:rPr>
        <w:t>could</w:t>
      </w:r>
      <w:r>
        <w:rPr>
          <w:spacing w:val="1"/>
        </w:rPr>
        <w:t xml:space="preserve"> </w:t>
      </w:r>
      <w:r>
        <w:rPr>
          <w:u w:val="dotted"/>
        </w:rPr>
        <w:t>naturally</w:t>
      </w:r>
      <w:r>
        <w:rPr>
          <w:spacing w:val="1"/>
        </w:rPr>
        <w:t xml:space="preserve"> </w:t>
      </w:r>
      <w:r>
        <w:t>be</w:t>
      </w:r>
      <w:r>
        <w:rPr>
          <w:spacing w:val="1"/>
        </w:rPr>
        <w:t xml:space="preserve"> </w:t>
      </w:r>
      <w:r>
        <w:t>regarded</w:t>
      </w:r>
      <w:r>
        <w:rPr>
          <w:spacing w:val="1"/>
        </w:rPr>
        <w:t xml:space="preserve"> </w:t>
      </w:r>
      <w:r>
        <w:t>as</w:t>
      </w:r>
      <w:r>
        <w:rPr>
          <w:spacing w:val="1"/>
        </w:rPr>
        <w:t xml:space="preserve"> </w:t>
      </w:r>
      <w:r>
        <w:t xml:space="preserve">computable”;(Turing 1936, p. 249) Alonso Church avoids a DNP by means of a </w:t>
      </w:r>
      <w:r w:rsidR="005D36AC">
        <w:t xml:space="preserve">modal </w:t>
      </w:r>
      <w:r>
        <w:t>word: “it is</w:t>
      </w:r>
      <w:r>
        <w:rPr>
          <w:spacing w:val="-57"/>
        </w:rPr>
        <w:t xml:space="preserve"> </w:t>
      </w:r>
      <w:r>
        <w:t xml:space="preserve">thought to correspond </w:t>
      </w:r>
      <w:r>
        <w:rPr>
          <w:u w:val="dotted"/>
        </w:rPr>
        <w:t>satisfactorily</w:t>
      </w:r>
      <w:r>
        <w:t>...“ (Davis 1965, p. 90)</w:t>
      </w:r>
      <w:r w:rsidR="001850E3">
        <w:rPr>
          <w:rStyle w:val="Rimandonotaapidipagina"/>
        </w:rPr>
        <w:footnoteReference w:id="3"/>
      </w:r>
      <w:r>
        <w:t xml:space="preserve"> Martin Davis</w:t>
      </w:r>
      <w:r w:rsidR="00111F12" w:rsidRPr="00111F12">
        <w:t xml:space="preserve"> </w:t>
      </w:r>
      <w:r w:rsidR="00111F12">
        <w:t>d</w:t>
      </w:r>
      <w:r w:rsidR="005D36AC">
        <w:t>oes</w:t>
      </w:r>
      <w:r w:rsidR="00111F12">
        <w:t xml:space="preserve"> the same</w:t>
      </w:r>
      <w:r>
        <w:t>: "we</w:t>
      </w:r>
      <w:r>
        <w:rPr>
          <w:spacing w:val="1"/>
        </w:rPr>
        <w:t xml:space="preserve"> </w:t>
      </w:r>
      <w:r>
        <w:t>have</w:t>
      </w:r>
      <w:r>
        <w:rPr>
          <w:spacing w:val="1"/>
        </w:rPr>
        <w:t xml:space="preserve"> </w:t>
      </w:r>
      <w:r>
        <w:t>reason</w:t>
      </w:r>
      <w:r>
        <w:rPr>
          <w:spacing w:val="1"/>
        </w:rPr>
        <w:t xml:space="preserve"> </w:t>
      </w:r>
      <w:r>
        <w:t>to</w:t>
      </w:r>
      <w:r>
        <w:rPr>
          <w:spacing w:val="1"/>
        </w:rPr>
        <w:t xml:space="preserve"> </w:t>
      </w:r>
      <w:r w:rsidRPr="005D36AC">
        <w:rPr>
          <w:u w:val="dotted"/>
        </w:rPr>
        <w:t>believe</w:t>
      </w:r>
      <w:r>
        <w:rPr>
          <w:spacing w:val="1"/>
        </w:rPr>
        <w:t xml:space="preserve"> </w:t>
      </w:r>
      <w:r>
        <w:t>that...",(Davis</w:t>
      </w:r>
      <w:r>
        <w:rPr>
          <w:spacing w:val="1"/>
        </w:rPr>
        <w:t xml:space="preserve"> </w:t>
      </w:r>
      <w:r>
        <w:t>et</w:t>
      </w:r>
      <w:r>
        <w:rPr>
          <w:spacing w:val="1"/>
        </w:rPr>
        <w:t xml:space="preserve"> </w:t>
      </w:r>
      <w:r>
        <w:t>al.</w:t>
      </w:r>
      <w:r>
        <w:rPr>
          <w:spacing w:val="1"/>
        </w:rPr>
        <w:t xml:space="preserve"> </w:t>
      </w:r>
      <w:r>
        <w:t>1995,</w:t>
      </w:r>
      <w:r>
        <w:rPr>
          <w:spacing w:val="1"/>
        </w:rPr>
        <w:t xml:space="preserve"> </w:t>
      </w:r>
      <w:r>
        <w:t>pp.</w:t>
      </w:r>
      <w:r>
        <w:rPr>
          <w:spacing w:val="1"/>
        </w:rPr>
        <w:t xml:space="preserve"> </w:t>
      </w:r>
      <w:r>
        <w:t>68-69;</w:t>
      </w:r>
      <w:r>
        <w:rPr>
          <w:spacing w:val="1"/>
        </w:rPr>
        <w:t xml:space="preserve"> </w:t>
      </w:r>
      <w:r>
        <w:t>without</w:t>
      </w:r>
      <w:r>
        <w:rPr>
          <w:spacing w:val="1"/>
        </w:rPr>
        <w:t xml:space="preserve"> </w:t>
      </w:r>
      <w:r>
        <w:t>specifying</w:t>
      </w:r>
      <w:r>
        <w:rPr>
          <w:spacing w:val="1"/>
        </w:rPr>
        <w:t xml:space="preserve"> </w:t>
      </w:r>
      <w:r>
        <w:t>th</w:t>
      </w:r>
      <w:r w:rsidR="005D36AC">
        <w:t xml:space="preserve">e scientific meaning of his word </w:t>
      </w:r>
      <w:r>
        <w:t>“believe”; it actually means</w:t>
      </w:r>
      <w:r w:rsidR="00B02FC6">
        <w:t xml:space="preserve"> </w:t>
      </w:r>
      <w:r>
        <w:rPr>
          <w:spacing w:val="-57"/>
        </w:rPr>
        <w:t xml:space="preserve"> </w:t>
      </w:r>
      <w:r w:rsidR="005D36AC">
        <w:rPr>
          <w:spacing w:val="-57"/>
        </w:rPr>
        <w:t xml:space="preserve"> </w:t>
      </w:r>
      <w:r>
        <w:t xml:space="preserve">the DNP: "it </w:t>
      </w:r>
      <w:r>
        <w:rPr>
          <w:u w:val="single"/>
        </w:rPr>
        <w:t>cannot</w:t>
      </w:r>
      <w:r>
        <w:t xml:space="preserve"> be </w:t>
      </w:r>
      <w:r>
        <w:rPr>
          <w:u w:val="single"/>
        </w:rPr>
        <w:t>false</w:t>
      </w:r>
      <w:r>
        <w:t xml:space="preserve"> that it is…” Kurt Goedel</w:t>
      </w:r>
      <w:r w:rsidR="005D36AC">
        <w:t>:</w:t>
      </w:r>
      <w:r>
        <w:t xml:space="preserve"> a "</w:t>
      </w:r>
      <w:r>
        <w:rPr>
          <w:u w:val="dotted"/>
        </w:rPr>
        <w:t>heuristic</w:t>
      </w:r>
      <w:r>
        <w:t xml:space="preserve"> principle". (Davis</w:t>
      </w:r>
      <w:r w:rsidR="00B220D5">
        <w:t xml:space="preserve"> </w:t>
      </w:r>
      <w:r>
        <w:rPr>
          <w:spacing w:val="-57"/>
        </w:rPr>
        <w:t xml:space="preserve"> </w:t>
      </w:r>
      <w:r>
        <w:t>1965, p. 44) Equivalently, Emily</w:t>
      </w:r>
      <w:r>
        <w:rPr>
          <w:spacing w:val="52"/>
        </w:rPr>
        <w:t xml:space="preserve"> </w:t>
      </w:r>
      <w:r>
        <w:t>Post:</w:t>
      </w:r>
      <w:r>
        <w:rPr>
          <w:spacing w:val="2"/>
        </w:rPr>
        <w:t xml:space="preserve"> </w:t>
      </w:r>
      <w:r>
        <w:t>“A</w:t>
      </w:r>
      <w:r>
        <w:rPr>
          <w:spacing w:val="-2"/>
        </w:rPr>
        <w:t xml:space="preserve"> </w:t>
      </w:r>
      <w:r>
        <w:rPr>
          <w:u w:val="dotted"/>
        </w:rPr>
        <w:t>working</w:t>
      </w:r>
      <w:r>
        <w:rPr>
          <w:spacing w:val="-3"/>
        </w:rPr>
        <w:t xml:space="preserve"> </w:t>
      </w:r>
      <w:r>
        <w:t>hypothesis"</w:t>
      </w:r>
      <w:r>
        <w:rPr>
          <w:spacing w:val="-2"/>
        </w:rPr>
        <w:t xml:space="preserve"> </w:t>
      </w:r>
      <w:r>
        <w:t>(Davis</w:t>
      </w:r>
      <w:r>
        <w:rPr>
          <w:spacing w:val="2"/>
        </w:rPr>
        <w:t xml:space="preserve"> </w:t>
      </w:r>
      <w:r>
        <w:t>1965, p. 291).</w:t>
      </w:r>
    </w:p>
    <w:p w:rsidR="007A0062" w:rsidRDefault="004341A6" w:rsidP="007A0062">
      <w:pPr>
        <w:pStyle w:val="Corpodeltesto"/>
        <w:ind w:left="0" w:right="231" w:firstLine="566"/>
      </w:pPr>
      <w:r w:rsidRPr="004341A6">
        <w:rPr>
          <w:noProof/>
        </w:rPr>
        <w:pict>
          <v:polyline id="Freeform 8" o:spid="_x0000_s1026" style="position:absolute;left:0;text-align:lef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3598.55pt,1066.75pt,13598.9pt,1066.5pt,13600.1pt,1067.25pt,13601.3pt,1066.5pt,13602.5pt,1067.25pt,13603.7pt,1066.5pt,13604.9pt,1067.25pt,13606.1pt,1066.5pt,13607.3pt,1067.25pt,13608.5pt,1066.5pt,13609.7pt,1067.25pt,13610.9pt,1066.5pt,13612.1pt,1067.25pt,13613.3pt,1066.5pt,13614.5pt,1067.25pt,13615.7pt,1066.5pt,13616.9pt,1067.25pt,13618.1pt,1066.5pt,13618.6pt,1066.75pt" coordsize="4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" filled="f" strokeweight=".24pt">
            <v:path arrowok="t" o:connecttype="custom" o:connectlocs="0,504825;4445,501650;19685,511175;34925,501650;50165,511175;65405,501650;80645,511175;95885,501650;111125,511175;126365,501650;141605,511175;156845,501650;172085,511175;187325,501650;202565,511175;217805,501650;233045,511175;248285,501650;254635,504825" o:connectangles="0,0,0,0,0,0,0,0,0,0,0,0,0,0,0,0,0,0,0"/>
            <o:lock v:ext="edit" verticies="t"/>
            <w10:wrap anchorx="page"/>
          </v:polyline>
        </w:pict>
      </w:r>
      <w:r w:rsidR="00AE1D40">
        <w:t>As a consequence of the use of all the</w:t>
      </w:r>
      <w:r w:rsidR="005D36AC">
        <w:t xml:space="preserve"> above</w:t>
      </w:r>
      <w:r w:rsidR="00AE1D40">
        <w:t xml:space="preserve"> DNPs, TC makes essential use of non-classical</w:t>
      </w:r>
      <w:r w:rsidR="00AE1D40">
        <w:rPr>
          <w:spacing w:val="1"/>
        </w:rPr>
        <w:t xml:space="preserve"> </w:t>
      </w:r>
      <w:r w:rsidR="00AE1D40">
        <w:t>logic. This is the real reason for calling the subject of this theory</w:t>
      </w:r>
      <w:r w:rsidR="004C6B04">
        <w:t xml:space="preserve"> </w:t>
      </w:r>
      <w:r w:rsidR="002E3501">
        <w:t>employing</w:t>
      </w:r>
      <w:r w:rsidR="004C6B04">
        <w:t xml:space="preserve"> </w:t>
      </w:r>
      <w:r w:rsidR="00AE1D40">
        <w:t>a modal word,</w:t>
      </w:r>
      <w:r w:rsidR="00AE1D40">
        <w:rPr>
          <w:spacing w:val="1"/>
        </w:rPr>
        <w:t xml:space="preserve"> </w:t>
      </w:r>
      <w:r w:rsidR="00AE1D40">
        <w:t>‘</w:t>
      </w:r>
      <w:r w:rsidR="00AE1D40">
        <w:rPr>
          <w:u w:val="dotted"/>
        </w:rPr>
        <w:t>computability</w:t>
      </w:r>
      <w:r w:rsidR="00AE1D40">
        <w:t xml:space="preserve">’ (see the title of Davis et al. 1995); it means that the theory deals with what </w:t>
      </w:r>
      <w:r w:rsidR="00AE1D40" w:rsidRPr="00FF552B">
        <w:rPr>
          <w:i/>
          <w:u w:val="dotted"/>
        </w:rPr>
        <w:t>may</w:t>
      </w:r>
      <w:r w:rsidR="00AE1D40">
        <w:rPr>
          <w:i/>
        </w:rPr>
        <w:t xml:space="preserve"> </w:t>
      </w:r>
      <w:r w:rsidR="00AE1D40">
        <w:t>be</w:t>
      </w:r>
      <w:r w:rsidR="00AE1D40">
        <w:rPr>
          <w:spacing w:val="1"/>
        </w:rPr>
        <w:t xml:space="preserve"> </w:t>
      </w:r>
      <w:r w:rsidR="00AE1D40">
        <w:t>computed.</w:t>
      </w:r>
    </w:p>
    <w:p w:rsidR="00E96104" w:rsidRDefault="00AE1D40" w:rsidP="00EB55F0">
      <w:pPr>
        <w:pStyle w:val="Corpodeltesto"/>
        <w:ind w:left="0" w:right="231" w:firstLine="708"/>
      </w:pPr>
      <w:r>
        <w:t xml:space="preserve">Notice that </w:t>
      </w:r>
      <w:r w:rsidR="003944DE">
        <w:t xml:space="preserve">a </w:t>
      </w:r>
      <w:r>
        <w:t>DNP does not</w:t>
      </w:r>
      <w:r>
        <w:rPr>
          <w:spacing w:val="1"/>
        </w:rPr>
        <w:t xml:space="preserve"> </w:t>
      </w:r>
      <w:r>
        <w:t xml:space="preserve">oppose </w:t>
      </w:r>
      <w:r w:rsidRPr="00B02FC6">
        <w:rPr>
          <w:strike/>
          <w:color w:val="FF0000"/>
        </w:rPr>
        <w:t>to</w:t>
      </w:r>
      <w:r>
        <w:t xml:space="preserve"> the corresponding affirmative proposition (to the negative one either); hence, it does not</w:t>
      </w:r>
      <w:r>
        <w:rPr>
          <w:spacing w:val="1"/>
        </w:rPr>
        <w:t xml:space="preserve"> </w:t>
      </w:r>
      <w:r>
        <w:t xml:space="preserve">give a true/false mirror opposition that assures certainty to each step of a logical derivation. </w:t>
      </w:r>
      <w:r w:rsidR="003944DE">
        <w:t>Hence</w:t>
      </w:r>
      <w:r w:rsidR="00FF552B">
        <w:t>,</w:t>
      </w:r>
      <w:r w:rsidR="003944DE">
        <w:t xml:space="preserve"> it does not properly pertain</w:t>
      </w:r>
      <w:r w:rsidR="003944DE" w:rsidRPr="00B02FC6">
        <w:rPr>
          <w:strike/>
          <w:color w:val="FF0000"/>
        </w:rPr>
        <w:t>s</w:t>
      </w:r>
      <w:r w:rsidR="003944DE">
        <w:t xml:space="preserve"> to a deductive theory</w:t>
      </w:r>
      <w:r w:rsidR="007336F9">
        <w:t xml:space="preserve">, whose propositions are </w:t>
      </w:r>
      <w:r w:rsidR="003944DE">
        <w:t xml:space="preserve">drawn from </w:t>
      </w:r>
      <w:r w:rsidR="007336F9">
        <w:t xml:space="preserve">some </w:t>
      </w:r>
      <w:r w:rsidR="003944DE">
        <w:t>axioms (AO). As a consequence</w:t>
      </w:r>
      <w:r>
        <w:t>,</w:t>
      </w:r>
      <w:r>
        <w:rPr>
          <w:spacing w:val="1"/>
        </w:rPr>
        <w:t xml:space="preserve"> </w:t>
      </w:r>
      <w:r w:rsidR="003944DE">
        <w:rPr>
          <w:spacing w:val="1"/>
        </w:rPr>
        <w:t xml:space="preserve">whereas </w:t>
      </w:r>
      <w:r w:rsidR="00E96104">
        <w:t>AO</w:t>
      </w:r>
      <w:r w:rsidR="00E96104">
        <w:rPr>
          <w:spacing w:val="1"/>
        </w:rPr>
        <w:t xml:space="preserve"> </w:t>
      </w:r>
      <w:r w:rsidR="00E96104">
        <w:t>theories</w:t>
      </w:r>
      <w:r w:rsidR="00E96104" w:rsidRPr="00E96104">
        <w:t xml:space="preserve"> </w:t>
      </w:r>
      <w:r w:rsidR="00E96104">
        <w:t xml:space="preserve">are </w:t>
      </w:r>
      <w:r w:rsidR="00E96104">
        <w:lastRenderedPageBreak/>
        <w:t>governed by</w:t>
      </w:r>
      <w:r w:rsidR="00E96104" w:rsidRPr="00E96104">
        <w:t xml:space="preserve"> </w:t>
      </w:r>
      <w:r w:rsidR="00E96104">
        <w:t>classical</w:t>
      </w:r>
      <w:r w:rsidR="00E96104">
        <w:rPr>
          <w:spacing w:val="1"/>
        </w:rPr>
        <w:t xml:space="preserve"> </w:t>
      </w:r>
      <w:r w:rsidR="00E96104">
        <w:t>logic,</w:t>
      </w:r>
      <w:r w:rsidR="00E96104">
        <w:rPr>
          <w:spacing w:val="1"/>
        </w:rPr>
        <w:t xml:space="preserve"> </w:t>
      </w:r>
      <w:r w:rsidR="00FF552B">
        <w:rPr>
          <w:spacing w:val="1"/>
        </w:rPr>
        <w:t>a theory</w:t>
      </w:r>
      <w:r w:rsidR="00E96104">
        <w:t xml:space="preserve"> based on DNPs</w:t>
      </w:r>
      <w:r w:rsidR="00E96104" w:rsidRPr="00E96104">
        <w:rPr>
          <w:spacing w:val="1"/>
        </w:rPr>
        <w:t xml:space="preserve"> </w:t>
      </w:r>
      <w:r w:rsidR="00E96104">
        <w:rPr>
          <w:spacing w:val="1"/>
        </w:rPr>
        <w:t xml:space="preserve">is </w:t>
      </w:r>
      <w:r w:rsidR="00E96104">
        <w:t>governed by intuitionist logic</w:t>
      </w:r>
      <w:r>
        <w:t>.</w:t>
      </w:r>
      <w:r w:rsidR="00EB55F0">
        <w:t xml:space="preserve"> </w:t>
      </w:r>
    </w:p>
    <w:p w:rsidR="0072551F" w:rsidRDefault="0072551F" w:rsidP="00814817">
      <w:pPr>
        <w:pStyle w:val="Corpodeltesto"/>
        <w:spacing w:before="5"/>
        <w:ind w:left="0" w:right="231" w:firstLine="0"/>
        <w:jc w:val="left"/>
      </w:pPr>
    </w:p>
    <w:p w:rsidR="0072551F" w:rsidRDefault="00AE1D40" w:rsidP="00EB55F0">
      <w:pPr>
        <w:pStyle w:val="Heading11"/>
        <w:numPr>
          <w:ilvl w:val="0"/>
          <w:numId w:val="1"/>
        </w:numPr>
        <w:tabs>
          <w:tab w:val="left" w:pos="781"/>
        </w:tabs>
        <w:ind w:left="0" w:right="231" w:firstLine="426"/>
        <w:jc w:val="left"/>
      </w:pPr>
      <w:r>
        <w:t>The</w:t>
      </w:r>
      <w:r>
        <w:rPr>
          <w:spacing w:val="-1"/>
        </w:rPr>
        <w:t xml:space="preserve"> </w:t>
      </w:r>
      <w:r>
        <w:t>theoretical</w:t>
      </w:r>
      <w:r>
        <w:rPr>
          <w:spacing w:val="-1"/>
        </w:rPr>
        <w:t xml:space="preserve"> </w:t>
      </w:r>
      <w:r>
        <w:t xml:space="preserve">development </w:t>
      </w:r>
      <w:r w:rsidR="00B02FC6">
        <w:t xml:space="preserve">of </w:t>
      </w:r>
      <w:r w:rsidR="004C6B04">
        <w:t xml:space="preserve">the </w:t>
      </w:r>
      <w:r w:rsidR="007E0852">
        <w:rPr>
          <w:spacing w:val="-1"/>
        </w:rPr>
        <w:t>t</w:t>
      </w:r>
      <w:r>
        <w:t>heory</w:t>
      </w:r>
      <w:r>
        <w:rPr>
          <w:spacing w:val="-3"/>
        </w:rPr>
        <w:t xml:space="preserve"> </w:t>
      </w:r>
      <w:r>
        <w:t>of computation:</w:t>
      </w:r>
      <w:r>
        <w:rPr>
          <w:spacing w:val="-1"/>
        </w:rPr>
        <w:t xml:space="preserve"> </w:t>
      </w:r>
      <w:r>
        <w:rPr>
          <w:i/>
        </w:rPr>
        <w:t>ad</w:t>
      </w:r>
      <w:r>
        <w:rPr>
          <w:i/>
          <w:spacing w:val="-1"/>
        </w:rPr>
        <w:t xml:space="preserve"> </w:t>
      </w:r>
      <w:r>
        <w:rPr>
          <w:i/>
        </w:rPr>
        <w:t xml:space="preserve">absurdum </w:t>
      </w:r>
      <w:r>
        <w:t>arguments</w:t>
      </w:r>
      <w:r w:rsidR="00D46A98">
        <w:t xml:space="preserve"> and the final translation of the kind of logic</w:t>
      </w:r>
    </w:p>
    <w:p w:rsidR="0072551F" w:rsidRDefault="00901DA4" w:rsidP="00814817">
      <w:pPr>
        <w:pStyle w:val="Corpodeltesto"/>
        <w:spacing w:before="69"/>
        <w:ind w:left="0" w:right="231"/>
      </w:pPr>
      <w:r>
        <w:t>The au</w:t>
      </w:r>
      <w:r w:rsidR="00AE1D40">
        <w:t xml:space="preserve">thor of a PO theory links a DNP to another DNP in order to constitute an </w:t>
      </w:r>
      <w:r w:rsidR="00AE1D40">
        <w:rPr>
          <w:i/>
        </w:rPr>
        <w:t>ad</w:t>
      </w:r>
      <w:r w:rsidR="00AE1D40">
        <w:rPr>
          <w:i/>
          <w:spacing w:val="1"/>
        </w:rPr>
        <w:t xml:space="preserve"> </w:t>
      </w:r>
      <w:r w:rsidR="00AE1D40">
        <w:rPr>
          <w:i/>
        </w:rPr>
        <w:t xml:space="preserve">absurdum </w:t>
      </w:r>
      <w:r w:rsidR="00AE1D40">
        <w:t>argument (AAA) (revealed within the original text of the theory by words like e.g.</w:t>
      </w:r>
      <w:r w:rsidR="00AE1D40">
        <w:rPr>
          <w:spacing w:val="1"/>
        </w:rPr>
        <w:t xml:space="preserve"> </w:t>
      </w:r>
      <w:r w:rsidR="00AE1D40">
        <w:t>“</w:t>
      </w:r>
      <w:r w:rsidR="00AE1D40">
        <w:rPr>
          <w:u w:val="single"/>
        </w:rPr>
        <w:t>otherwise</w:t>
      </w:r>
      <w:r w:rsidR="00AE1D40">
        <w:t xml:space="preserve">… </w:t>
      </w:r>
      <w:r w:rsidR="00AE1D40">
        <w:rPr>
          <w:u w:val="single"/>
        </w:rPr>
        <w:t>not</w:t>
      </w:r>
      <w:r w:rsidR="00AE1D40">
        <w:t>…”), whose conclusion is no</w:t>
      </w:r>
      <w:r w:rsidR="003944DE">
        <w:t>t</w:t>
      </w:r>
      <w:r w:rsidR="00AE1D40">
        <w:t xml:space="preserve"> other than a DNP. Moreover, </w:t>
      </w:r>
      <w:r w:rsidR="00E96104">
        <w:t xml:space="preserve">this </w:t>
      </w:r>
      <w:r w:rsidR="00AE1D40">
        <w:t>DNP may</w:t>
      </w:r>
      <w:r w:rsidR="00AE1D40">
        <w:rPr>
          <w:spacing w:val="-5"/>
        </w:rPr>
        <w:t xml:space="preserve"> </w:t>
      </w:r>
      <w:r w:rsidR="00AE1D40">
        <w:t>work</w:t>
      </w:r>
      <w:r w:rsidR="00AE1D40">
        <w:rPr>
          <w:spacing w:val="2"/>
        </w:rPr>
        <w:t xml:space="preserve"> </w:t>
      </w:r>
      <w:r w:rsidR="00AE1D40">
        <w:t>as</w:t>
      </w:r>
      <w:r w:rsidR="00B02FC6">
        <w:t xml:space="preserve"> </w:t>
      </w:r>
      <w:r w:rsidR="004C6B04">
        <w:t xml:space="preserve">a </w:t>
      </w:r>
      <w:r w:rsidR="00AE1D40">
        <w:t>premise</w:t>
      </w:r>
      <w:r w:rsidR="00AE1D40">
        <w:rPr>
          <w:spacing w:val="-3"/>
        </w:rPr>
        <w:t xml:space="preserve"> </w:t>
      </w:r>
      <w:r w:rsidR="00AE1D40">
        <w:t>for</w:t>
      </w:r>
      <w:r w:rsidR="004C6B04">
        <w:t xml:space="preserve"> the</w:t>
      </w:r>
      <w:r w:rsidR="00B02FC6">
        <w:rPr>
          <w:spacing w:val="-3"/>
        </w:rPr>
        <w:t xml:space="preserve"> </w:t>
      </w:r>
      <w:r w:rsidR="00AE1D40">
        <w:t>next AAA, so that</w:t>
      </w:r>
      <w:r w:rsidR="00AE1D40">
        <w:rPr>
          <w:spacing w:val="-1"/>
        </w:rPr>
        <w:t xml:space="preserve"> </w:t>
      </w:r>
      <w:r w:rsidR="00AE1D40">
        <w:t>such</w:t>
      </w:r>
      <w:r w:rsidR="00AE1D40">
        <w:rPr>
          <w:spacing w:val="-3"/>
        </w:rPr>
        <w:t xml:space="preserve"> </w:t>
      </w:r>
      <w:r w:rsidR="00AE1D40">
        <w:t>arguments constitute a logical</w:t>
      </w:r>
      <w:r w:rsidR="00AE1D40">
        <w:rPr>
          <w:spacing w:val="-2"/>
        </w:rPr>
        <w:t xml:space="preserve"> </w:t>
      </w:r>
      <w:r w:rsidR="00AE1D40">
        <w:t>chain</w:t>
      </w:r>
      <w:r w:rsidR="00FF552B">
        <w:t>, as eg in</w:t>
      </w:r>
      <w:r w:rsidR="00FA223F">
        <w:t xml:space="preserve"> Lobachevsky’s booklet on non-E</w:t>
      </w:r>
      <w:r w:rsidR="00FF552B">
        <w:t xml:space="preserve">uclidean geometry (Bazhanov and Drago 2010) and Sadi Carnot’s booklet on thermodynamics (Drago and Pisano </w:t>
      </w:r>
      <w:r w:rsidR="00FA223F">
        <w:t>2000</w:t>
      </w:r>
      <w:r w:rsidR="00FF552B">
        <w:t>)</w:t>
      </w:r>
      <w:r w:rsidR="00AE1D40">
        <w:t>.</w:t>
      </w:r>
    </w:p>
    <w:p w:rsidR="0072551F" w:rsidRDefault="00AE1D40" w:rsidP="00814817">
      <w:pPr>
        <w:pStyle w:val="Corpodeltesto"/>
        <w:ind w:left="0" w:right="231"/>
      </w:pPr>
      <w:r>
        <w:t>TC</w:t>
      </w:r>
      <w:r w:rsidR="00DF1B5B">
        <w:t xml:space="preserve"> is one of the few mathematical theories whose </w:t>
      </w:r>
      <w:r w:rsidR="007E0852">
        <w:t>textbook</w:t>
      </w:r>
      <w:r w:rsidR="00DF1B5B">
        <w:t>s</w:t>
      </w:r>
      <w:r w:rsidR="007E0852">
        <w:rPr>
          <w:spacing w:val="1"/>
        </w:rPr>
        <w:t xml:space="preserve"> </w:t>
      </w:r>
      <w:r w:rsidR="00DF1B5B">
        <w:rPr>
          <w:spacing w:val="1"/>
        </w:rPr>
        <w:t>a</w:t>
      </w:r>
      <w:r w:rsidR="00DF1B5B">
        <w:t xml:space="preserve">t first glance </w:t>
      </w:r>
      <w:r>
        <w:t xml:space="preserve">present </w:t>
      </w:r>
      <w:r w:rsidR="00FF552B">
        <w:t xml:space="preserve">several </w:t>
      </w:r>
      <w:r>
        <w:rPr>
          <w:i/>
        </w:rPr>
        <w:t xml:space="preserve">ad absurdum </w:t>
      </w:r>
      <w:r>
        <w:t>arguments.</w:t>
      </w:r>
    </w:p>
    <w:p w:rsidR="00DB2042" w:rsidRDefault="00AE1D40" w:rsidP="00814817">
      <w:pPr>
        <w:pStyle w:val="Corpodeltesto"/>
        <w:ind w:left="0" w:right="231"/>
      </w:pPr>
      <w:r>
        <w:t xml:space="preserve">In </w:t>
      </w:r>
      <w:r w:rsidR="00DF1B5B">
        <w:t>the model of a PO theory</w:t>
      </w:r>
      <w:r w:rsidR="00B24F23" w:rsidRPr="00B24F23">
        <w:rPr>
          <w:color w:val="FF0000"/>
          <w:u w:val="single"/>
        </w:rPr>
        <w:t>,</w:t>
      </w:r>
      <w:r>
        <w:t xml:space="preserve"> </w:t>
      </w:r>
      <w:r w:rsidRPr="00DF1B5B">
        <w:rPr>
          <w:i/>
        </w:rPr>
        <w:t>the conclusion</w:t>
      </w:r>
      <w:r>
        <w:t xml:space="preserve"> of </w:t>
      </w:r>
      <w:r w:rsidR="00DF1B5B">
        <w:t xml:space="preserve">its </w:t>
      </w:r>
      <w:r>
        <w:t xml:space="preserve">chain of </w:t>
      </w:r>
      <w:r w:rsidR="00FF552B">
        <w:t>AAAs</w:t>
      </w:r>
      <w:r>
        <w:t xml:space="preserve"> is </w:t>
      </w:r>
      <w:r w:rsidRPr="00DF1B5B">
        <w:rPr>
          <w:i/>
        </w:rPr>
        <w:t xml:space="preserve">a </w:t>
      </w:r>
      <w:r w:rsidR="00E96104" w:rsidRPr="00DF1B5B">
        <w:rPr>
          <w:i/>
        </w:rPr>
        <w:t>doubly negated</w:t>
      </w:r>
      <w:r w:rsidR="00DF1B5B">
        <w:rPr>
          <w:i/>
        </w:rPr>
        <w:t>,</w:t>
      </w:r>
      <w:r w:rsidR="00E96104" w:rsidRPr="00DF1B5B">
        <w:rPr>
          <w:i/>
        </w:rPr>
        <w:t xml:space="preserve"> </w:t>
      </w:r>
      <w:r w:rsidRPr="00DF1B5B">
        <w:rPr>
          <w:i/>
        </w:rPr>
        <w:t>universal predicate</w:t>
      </w:r>
      <w:r w:rsidR="00FF552B">
        <w:t xml:space="preserve">. </w:t>
      </w:r>
      <w:r w:rsidR="00E23166">
        <w:t>As a matter of</w:t>
      </w:r>
      <w:r w:rsidR="00E23166">
        <w:rPr>
          <w:spacing w:val="1"/>
        </w:rPr>
        <w:t xml:space="preserve"> </w:t>
      </w:r>
      <w:r w:rsidR="00E23166">
        <w:t xml:space="preserve">fact, </w:t>
      </w:r>
      <w:r w:rsidR="00DF1B5B">
        <w:t xml:space="preserve">in each of the above mentioned theories such a </w:t>
      </w:r>
      <w:r w:rsidR="00E23166">
        <w:t xml:space="preserve">predicate </w:t>
      </w:r>
      <w:r w:rsidR="00DF1B5B">
        <w:t xml:space="preserve">is </w:t>
      </w:r>
      <w:r w:rsidR="00E23166">
        <w:t>equivalent to the main thesis A</w:t>
      </w:r>
      <w:r w:rsidR="00E23166" w:rsidRPr="00E23166">
        <w:rPr>
          <w:vertAlign w:val="superscript"/>
        </w:rPr>
        <w:t>I</w:t>
      </w:r>
      <w:r w:rsidR="00E23166">
        <w:rPr>
          <w:spacing w:val="1"/>
        </w:rPr>
        <w:t xml:space="preserve"> </w:t>
      </w:r>
      <w:r w:rsidR="00E23166">
        <w:t>of the intuitionist square of opposition</w:t>
      </w:r>
      <w:r w:rsidR="00DF1B5B">
        <w:t>,</w:t>
      </w:r>
      <w:r w:rsidR="00E23166">
        <w:t xml:space="preserve"> SO</w:t>
      </w:r>
      <w:r w:rsidR="00E23166" w:rsidRPr="00E23166">
        <w:rPr>
          <w:vertAlign w:val="superscript"/>
        </w:rPr>
        <w:t>I</w:t>
      </w:r>
      <w:r w:rsidR="00E23166">
        <w:t xml:space="preserve"> (see the table of all its predicates and their implication relationships in Dummett 1977, p. 29). </w:t>
      </w:r>
      <w:r w:rsidR="00FF552B">
        <w:t xml:space="preserve">This conclusion </w:t>
      </w:r>
      <w:r>
        <w:t>represents a</w:t>
      </w:r>
      <w:r>
        <w:rPr>
          <w:spacing w:val="1"/>
        </w:rPr>
        <w:t xml:space="preserve"> </w:t>
      </w:r>
      <w:r>
        <w:t xml:space="preserve">guess for solving the given basic problem and all correlated problems of the theory. </w:t>
      </w:r>
    </w:p>
    <w:p w:rsidR="0072551F" w:rsidRDefault="00DB2042" w:rsidP="00814817">
      <w:pPr>
        <w:pStyle w:val="Corpodeltesto"/>
        <w:ind w:left="0" w:right="231"/>
      </w:pPr>
      <w:r>
        <w:tab/>
      </w:r>
      <w:r w:rsidR="00AE1D40">
        <w:t>At this point</w:t>
      </w:r>
      <w:r w:rsidR="00A651B0" w:rsidRPr="00A651B0">
        <w:rPr>
          <w:color w:val="FF0000"/>
          <w:u w:val="single"/>
        </w:rPr>
        <w:t>,</w:t>
      </w:r>
      <w:r w:rsidR="00AE1D40">
        <w:t xml:space="preserve"> </w:t>
      </w:r>
      <w:r>
        <w:t xml:space="preserve">the problem is </w:t>
      </w:r>
      <w:r w:rsidR="00FA223F">
        <w:t>solved</w:t>
      </w:r>
      <w:r>
        <w:t xml:space="preserve"> for what can be solved through some logical arguments. Afterwards, </w:t>
      </w:r>
      <w:r w:rsidR="00B2238E">
        <w:t xml:space="preserve">the author of the scientific theory wants to come back to </w:t>
      </w:r>
      <w:r w:rsidR="00AE1D40">
        <w:t>mak</w:t>
      </w:r>
      <w:r w:rsidR="00B2238E">
        <w:t>e</w:t>
      </w:r>
      <w:r w:rsidR="00AE1D40">
        <w:t xml:space="preserve"> use of </w:t>
      </w:r>
      <w:r>
        <w:t xml:space="preserve">both the usual direct proofs and </w:t>
      </w:r>
      <w:r w:rsidR="00AE1D40">
        <w:t>mathematical formulas</w:t>
      </w:r>
      <w:r w:rsidR="00A651B0" w:rsidRPr="00A651B0">
        <w:rPr>
          <w:color w:val="FF0000"/>
          <w:u w:val="single"/>
        </w:rPr>
        <w:t>,</w:t>
      </w:r>
      <w:r>
        <w:t xml:space="preserve"> </w:t>
      </w:r>
      <w:r w:rsidR="00FA223F">
        <w:t>including</w:t>
      </w:r>
      <w:r>
        <w:t xml:space="preserve"> </w:t>
      </w:r>
      <w:r w:rsidR="00AE1D40">
        <w:t>an exact</w:t>
      </w:r>
      <w:r w:rsidR="00A651B0">
        <w:t xml:space="preserve"> </w:t>
      </w:r>
      <w:r w:rsidR="00AE1D40">
        <w:rPr>
          <w:spacing w:val="-57"/>
        </w:rPr>
        <w:t xml:space="preserve"> </w:t>
      </w:r>
      <w:r w:rsidR="00526213">
        <w:rPr>
          <w:spacing w:val="-57"/>
        </w:rPr>
        <w:t xml:space="preserve"> </w:t>
      </w:r>
      <w:r w:rsidR="00AE1D40">
        <w:t xml:space="preserve">equality symbol, </w:t>
      </w:r>
      <w:r>
        <w:t xml:space="preserve">and hence </w:t>
      </w:r>
      <w:r w:rsidR="00AE1D40">
        <w:t>belong</w:t>
      </w:r>
      <w:r>
        <w:t>ing</w:t>
      </w:r>
      <w:r w:rsidR="00AE1D40">
        <w:t xml:space="preserve"> to classical logic. </w:t>
      </w:r>
      <w:r w:rsidR="00B2238E">
        <w:t xml:space="preserve">He </w:t>
      </w:r>
      <w:r w:rsidR="00AE1D40">
        <w:t>achieve</w:t>
      </w:r>
      <w:r w:rsidR="001B4FBD">
        <w:t xml:space="preserve">s </w:t>
      </w:r>
      <w:r w:rsidR="00B2238E">
        <w:t>the</w:t>
      </w:r>
      <w:r w:rsidR="00AE1D40">
        <w:t xml:space="preserve"> </w:t>
      </w:r>
      <w:r w:rsidR="001B4FBD">
        <w:t xml:space="preserve">goal </w:t>
      </w:r>
      <w:r w:rsidR="00AE1D40">
        <w:t>by</w:t>
      </w:r>
      <w:r w:rsidR="00AE1D40" w:rsidRPr="00DF1B5B">
        <w:rPr>
          <w:i/>
        </w:rPr>
        <w:t xml:space="preserve"> translating the doubly negated,</w:t>
      </w:r>
      <w:r w:rsidR="00AE1D40" w:rsidRPr="00DF1B5B">
        <w:rPr>
          <w:i/>
          <w:spacing w:val="1"/>
        </w:rPr>
        <w:t xml:space="preserve"> </w:t>
      </w:r>
      <w:r w:rsidR="00AE1D40" w:rsidRPr="00DF1B5B">
        <w:rPr>
          <w:i/>
        </w:rPr>
        <w:t>conclusive</w:t>
      </w:r>
      <w:r w:rsidR="00AE1D40" w:rsidRPr="00DF1B5B">
        <w:rPr>
          <w:i/>
          <w:spacing w:val="1"/>
        </w:rPr>
        <w:t xml:space="preserve"> </w:t>
      </w:r>
      <w:r w:rsidR="00AE1D40" w:rsidRPr="00DF1B5B">
        <w:rPr>
          <w:i/>
        </w:rPr>
        <w:t>predicate</w:t>
      </w:r>
      <w:r w:rsidR="00AE1D40" w:rsidRPr="00DF1B5B">
        <w:rPr>
          <w:i/>
          <w:spacing w:val="1"/>
        </w:rPr>
        <w:t xml:space="preserve"> </w:t>
      </w:r>
      <w:r w:rsidR="00AE1D40" w:rsidRPr="00DF1B5B">
        <w:rPr>
          <w:i/>
        </w:rPr>
        <w:t>into</w:t>
      </w:r>
      <w:r w:rsidR="00AE1D40" w:rsidRPr="00DF1B5B">
        <w:rPr>
          <w:i/>
          <w:spacing w:val="1"/>
        </w:rPr>
        <w:t xml:space="preserve"> </w:t>
      </w:r>
      <w:r w:rsidR="00AE1D40" w:rsidRPr="00DF1B5B">
        <w:rPr>
          <w:i/>
        </w:rPr>
        <w:t>the</w:t>
      </w:r>
      <w:r w:rsidR="00AE1D40" w:rsidRPr="00DF1B5B">
        <w:rPr>
          <w:i/>
          <w:spacing w:val="1"/>
        </w:rPr>
        <w:t xml:space="preserve"> </w:t>
      </w:r>
      <w:r w:rsidR="00AE1D40" w:rsidRPr="00DF1B5B">
        <w:rPr>
          <w:i/>
        </w:rPr>
        <w:t>corresponding</w:t>
      </w:r>
      <w:r w:rsidR="00AE1D40" w:rsidRPr="00DF1B5B">
        <w:rPr>
          <w:i/>
          <w:spacing w:val="1"/>
        </w:rPr>
        <w:t xml:space="preserve"> </w:t>
      </w:r>
      <w:r w:rsidR="00AE1D40" w:rsidRPr="00DF1B5B">
        <w:rPr>
          <w:i/>
        </w:rPr>
        <w:t>affirmative</w:t>
      </w:r>
      <w:r w:rsidR="00AE1D40" w:rsidRPr="00DF1B5B">
        <w:rPr>
          <w:i/>
          <w:spacing w:val="1"/>
        </w:rPr>
        <w:t xml:space="preserve"> </w:t>
      </w:r>
      <w:r w:rsidR="00AE1D40" w:rsidRPr="00DF1B5B">
        <w:rPr>
          <w:i/>
        </w:rPr>
        <w:t>predicate</w:t>
      </w:r>
      <w:r w:rsidR="00AE1D40">
        <w:t>,</w:t>
      </w:r>
      <w:r w:rsidR="00AE1D40">
        <w:rPr>
          <w:spacing w:val="1"/>
        </w:rPr>
        <w:t xml:space="preserve"> </w:t>
      </w:r>
      <w:r w:rsidR="00E96104">
        <w:rPr>
          <w:spacing w:val="1"/>
        </w:rPr>
        <w:t xml:space="preserve">which can </w:t>
      </w:r>
      <w:r w:rsidR="00AE1D40">
        <w:t>represent</w:t>
      </w:r>
      <w:r w:rsidR="00AE1D40">
        <w:rPr>
          <w:spacing w:val="1"/>
        </w:rPr>
        <w:t xml:space="preserve"> </w:t>
      </w:r>
      <w:r w:rsidR="00AE1D40">
        <w:t>a</w:t>
      </w:r>
      <w:r w:rsidR="00526213">
        <w:t xml:space="preserve"> </w:t>
      </w:r>
      <w:r w:rsidR="00AE1D40">
        <w:t>mathematical formula</w:t>
      </w:r>
      <w:r w:rsidR="00E43057">
        <w:t xml:space="preserve"> with equality</w:t>
      </w:r>
      <w:r w:rsidR="00A651B0">
        <w:t xml:space="preserve"> </w:t>
      </w:r>
      <w:r w:rsidR="004C6B04">
        <w:t>well</w:t>
      </w:r>
      <w:r w:rsidR="00AE1D40">
        <w:t>.</w:t>
      </w:r>
    </w:p>
    <w:p w:rsidR="0072551F" w:rsidRDefault="00AE1D40" w:rsidP="00814817">
      <w:pPr>
        <w:pStyle w:val="Corpodeltesto"/>
        <w:spacing w:before="1"/>
        <w:ind w:left="0" w:right="231"/>
      </w:pPr>
      <w:r>
        <w:t>The</w:t>
      </w:r>
      <w:r>
        <w:rPr>
          <w:spacing w:val="1"/>
        </w:rPr>
        <w:t xml:space="preserve"> </w:t>
      </w:r>
      <w:r>
        <w:t>above</w:t>
      </w:r>
      <w:r>
        <w:rPr>
          <w:spacing w:val="1"/>
        </w:rPr>
        <w:t xml:space="preserve"> </w:t>
      </w:r>
      <w:r>
        <w:t>translation</w:t>
      </w:r>
      <w:r>
        <w:rPr>
          <w:spacing w:val="1"/>
        </w:rPr>
        <w:t xml:space="preserve"> </w:t>
      </w:r>
      <w:r>
        <w:t>of</w:t>
      </w:r>
      <w:r>
        <w:rPr>
          <w:spacing w:val="1"/>
        </w:rPr>
        <w:t xml:space="preserve"> </w:t>
      </w:r>
      <w:r>
        <w:t>the</w:t>
      </w:r>
      <w:r>
        <w:rPr>
          <w:spacing w:val="1"/>
        </w:rPr>
        <w:t xml:space="preserve"> </w:t>
      </w:r>
      <w:r>
        <w:t>universal</w:t>
      </w:r>
      <w:r>
        <w:rPr>
          <w:spacing w:val="1"/>
        </w:rPr>
        <w:t xml:space="preserve"> </w:t>
      </w:r>
      <w:r>
        <w:t>doubly</w:t>
      </w:r>
      <w:r>
        <w:rPr>
          <w:spacing w:val="1"/>
        </w:rPr>
        <w:t xml:space="preserve"> </w:t>
      </w:r>
      <w:r>
        <w:t>negated</w:t>
      </w:r>
      <w:r>
        <w:rPr>
          <w:spacing w:val="1"/>
        </w:rPr>
        <w:t xml:space="preserve"> </w:t>
      </w:r>
      <w:r>
        <w:t>predicate</w:t>
      </w:r>
      <w:r>
        <w:rPr>
          <w:spacing w:val="1"/>
        </w:rPr>
        <w:t xml:space="preserve"> </w:t>
      </w:r>
      <w:r>
        <w:t>may</w:t>
      </w:r>
      <w:r>
        <w:rPr>
          <w:spacing w:val="1"/>
        </w:rPr>
        <w:t xml:space="preserve"> </w:t>
      </w:r>
      <w:r>
        <w:t>be</w:t>
      </w:r>
      <w:r>
        <w:rPr>
          <w:spacing w:val="1"/>
        </w:rPr>
        <w:t xml:space="preserve"> </w:t>
      </w:r>
      <w:r>
        <w:t>justified</w:t>
      </w:r>
      <w:r>
        <w:rPr>
          <w:spacing w:val="1"/>
        </w:rPr>
        <w:t xml:space="preserve"> </w:t>
      </w:r>
      <w:r>
        <w:t>in</w:t>
      </w:r>
      <w:r>
        <w:rPr>
          <w:spacing w:val="1"/>
        </w:rPr>
        <w:t xml:space="preserve"> </w:t>
      </w:r>
      <w:r>
        <w:t>the</w:t>
      </w:r>
      <w:r>
        <w:rPr>
          <w:spacing w:val="1"/>
        </w:rPr>
        <w:t xml:space="preserve"> </w:t>
      </w:r>
      <w:r>
        <w:t xml:space="preserve">following way: since at this </w:t>
      </w:r>
      <w:r w:rsidR="001B4FBD">
        <w:t xml:space="preserve">step of the theoretical development </w:t>
      </w:r>
      <w:r>
        <w:t xml:space="preserve">the </w:t>
      </w:r>
      <w:r w:rsidR="001B4FBD">
        <w:t xml:space="preserve">conclusive </w:t>
      </w:r>
      <w:r>
        <w:t xml:space="preserve">predicate is supported by </w:t>
      </w:r>
      <w:r w:rsidR="001B4FBD" w:rsidRPr="00A651B0">
        <w:rPr>
          <w:strike/>
          <w:color w:val="FF0000"/>
        </w:rPr>
        <w:t>a</w:t>
      </w:r>
      <w:r>
        <w:t xml:space="preserve"> formal reasoning</w:t>
      </w:r>
      <w:r>
        <w:rPr>
          <w:spacing w:val="1"/>
        </w:rPr>
        <w:t xml:space="preserve"> </w:t>
      </w:r>
      <w:r w:rsidR="00C76CB1">
        <w:rPr>
          <w:spacing w:val="1"/>
        </w:rPr>
        <w:t xml:space="preserve">constituted by </w:t>
      </w:r>
      <w:r>
        <w:t>some AA</w:t>
      </w:r>
      <w:r w:rsidR="001B4FBD">
        <w:t>A</w:t>
      </w:r>
      <w:r>
        <w:t>s, the author feels justified in translating it into its corresponding</w:t>
      </w:r>
      <w:r>
        <w:rPr>
          <w:spacing w:val="1"/>
        </w:rPr>
        <w:t xml:space="preserve"> </w:t>
      </w:r>
      <w:r>
        <w:t>affirmative</w:t>
      </w:r>
      <w:r>
        <w:rPr>
          <w:spacing w:val="-4"/>
        </w:rPr>
        <w:t xml:space="preserve"> </w:t>
      </w:r>
      <w:r>
        <w:t>predicate.</w:t>
      </w:r>
      <w:r w:rsidR="00B2238E">
        <w:t xml:space="preserve"> By translating his final predicate,</w:t>
      </w:r>
      <w:r w:rsidR="001B4FBD">
        <w:t xml:space="preserve"> Markov suggested that this step undergoes</w:t>
      </w:r>
      <w:r w:rsidR="00E96104">
        <w:t xml:space="preserve"> </w:t>
      </w:r>
      <w:r w:rsidR="001B4FBD">
        <w:t>two requirements: th</w:t>
      </w:r>
      <w:r w:rsidR="00B2238E">
        <w:t>is final</w:t>
      </w:r>
      <w:r w:rsidR="001B4FBD">
        <w:t xml:space="preserve"> predicate has to </w:t>
      </w:r>
      <w:r w:rsidR="00E43057">
        <w:t xml:space="preserve">come out </w:t>
      </w:r>
      <w:r w:rsidR="00FC2044">
        <w:t xml:space="preserve">an AAA and </w:t>
      </w:r>
      <w:r w:rsidR="00E43057">
        <w:t>be</w:t>
      </w:r>
      <w:r w:rsidR="00FC2044">
        <w:t xml:space="preserve"> decidable.(Markov 1962, p. 5) </w:t>
      </w:r>
    </w:p>
    <w:p w:rsidR="0072551F" w:rsidRDefault="00DB2042" w:rsidP="00814817">
      <w:pPr>
        <w:pStyle w:val="Corpodeltesto"/>
        <w:ind w:left="0" w:right="231" w:firstLine="708"/>
      </w:pPr>
      <w:r>
        <w:t>Notice</w:t>
      </w:r>
      <w:r>
        <w:rPr>
          <w:spacing w:val="1"/>
        </w:rPr>
        <w:t xml:space="preserve"> </w:t>
      </w:r>
      <w:r>
        <w:t>that</w:t>
      </w:r>
      <w:r>
        <w:rPr>
          <w:spacing w:val="1"/>
        </w:rPr>
        <w:t xml:space="preserve"> </w:t>
      </w:r>
      <w:r>
        <w:t>this</w:t>
      </w:r>
      <w:r>
        <w:rPr>
          <w:spacing w:val="1"/>
        </w:rPr>
        <w:t xml:space="preserve"> </w:t>
      </w:r>
      <w:r w:rsidR="00B2238E">
        <w:rPr>
          <w:spacing w:val="1"/>
        </w:rPr>
        <w:t xml:space="preserve">translation </w:t>
      </w:r>
      <w:r>
        <w:t>results</w:t>
      </w:r>
      <w:r>
        <w:rPr>
          <w:spacing w:val="1"/>
        </w:rPr>
        <w:t xml:space="preserve"> </w:t>
      </w:r>
      <w:r w:rsidR="00B2238E">
        <w:rPr>
          <w:spacing w:val="1"/>
        </w:rPr>
        <w:t xml:space="preserve">to be </w:t>
      </w:r>
      <w:r>
        <w:t>an</w:t>
      </w:r>
      <w:r>
        <w:rPr>
          <w:spacing w:val="1"/>
        </w:rPr>
        <w:t xml:space="preserve"> </w:t>
      </w:r>
      <w:r>
        <w:t>(implicit)</w:t>
      </w:r>
      <w:r>
        <w:rPr>
          <w:spacing w:val="1"/>
        </w:rPr>
        <w:t xml:space="preserve"> </w:t>
      </w:r>
      <w:r>
        <w:t>application</w:t>
      </w:r>
      <w:r>
        <w:rPr>
          <w:spacing w:val="1"/>
        </w:rPr>
        <w:t xml:space="preserve"> </w:t>
      </w:r>
      <w:r>
        <w:t>of</w:t>
      </w:r>
      <w:r>
        <w:rPr>
          <w:spacing w:val="1"/>
        </w:rPr>
        <w:t xml:space="preserve"> </w:t>
      </w:r>
      <w:r>
        <w:t>Leibniz’</w:t>
      </w:r>
      <w:r>
        <w:rPr>
          <w:spacing w:val="1"/>
        </w:rPr>
        <w:t xml:space="preserve"> </w:t>
      </w:r>
      <w:r>
        <w:t>principle</w:t>
      </w:r>
      <w:r>
        <w:rPr>
          <w:spacing w:val="1"/>
        </w:rPr>
        <w:t xml:space="preserve"> </w:t>
      </w:r>
      <w:r>
        <w:t>of</w:t>
      </w:r>
      <w:r>
        <w:rPr>
          <w:spacing w:val="1"/>
        </w:rPr>
        <w:t xml:space="preserve"> </w:t>
      </w:r>
      <w:r>
        <w:t>sufficient</w:t>
      </w:r>
      <w:r>
        <w:rPr>
          <w:spacing w:val="1"/>
        </w:rPr>
        <w:t xml:space="preserve"> </w:t>
      </w:r>
      <w:r>
        <w:t>reason</w:t>
      </w:r>
      <w:r>
        <w:rPr>
          <w:spacing w:val="1"/>
        </w:rPr>
        <w:t xml:space="preserve"> </w:t>
      </w:r>
      <w:r>
        <w:t>(PSR)</w:t>
      </w:r>
      <w:r>
        <w:rPr>
          <w:spacing w:val="1"/>
        </w:rPr>
        <w:t xml:space="preserve"> </w:t>
      </w:r>
      <w:r>
        <w:t>–</w:t>
      </w:r>
      <w:r>
        <w:rPr>
          <w:spacing w:val="1"/>
        </w:rPr>
        <w:t xml:space="preserve"> </w:t>
      </w:r>
      <w:r>
        <w:t>whose</w:t>
      </w:r>
      <w:r>
        <w:rPr>
          <w:spacing w:val="1"/>
        </w:rPr>
        <w:t xml:space="preserve"> </w:t>
      </w:r>
      <w:r>
        <w:t>antecedent</w:t>
      </w:r>
      <w:r>
        <w:rPr>
          <w:spacing w:val="1"/>
        </w:rPr>
        <w:t xml:space="preserve"> </w:t>
      </w:r>
      <w:r>
        <w:t>is</w:t>
      </w:r>
      <w:r>
        <w:rPr>
          <w:spacing w:val="1"/>
        </w:rPr>
        <w:t xml:space="preserve"> </w:t>
      </w:r>
      <w:r>
        <w:t>itself</w:t>
      </w:r>
      <w:r>
        <w:rPr>
          <w:spacing w:val="1"/>
        </w:rPr>
        <w:t xml:space="preserve"> </w:t>
      </w:r>
      <w:r>
        <w:t>a</w:t>
      </w:r>
      <w:r>
        <w:rPr>
          <w:spacing w:val="1"/>
        </w:rPr>
        <w:t xml:space="preserve"> </w:t>
      </w:r>
      <w:r>
        <w:t>universal</w:t>
      </w:r>
      <w:r>
        <w:rPr>
          <w:spacing w:val="1"/>
        </w:rPr>
        <w:t xml:space="preserve"> </w:t>
      </w:r>
      <w:r>
        <w:t>doubly</w:t>
      </w:r>
      <w:r>
        <w:rPr>
          <w:spacing w:val="1"/>
        </w:rPr>
        <w:t xml:space="preserve"> </w:t>
      </w:r>
      <w:r>
        <w:t>negated</w:t>
      </w:r>
      <w:r>
        <w:rPr>
          <w:spacing w:val="1"/>
        </w:rPr>
        <w:t xml:space="preserve"> </w:t>
      </w:r>
      <w:r>
        <w:t>predicate</w:t>
      </w:r>
      <w:r>
        <w:rPr>
          <w:spacing w:val="1"/>
        </w:rPr>
        <w:t xml:space="preserve"> </w:t>
      </w:r>
      <w:r>
        <w:t>(“</w:t>
      </w:r>
      <w:r>
        <w:rPr>
          <w:u w:val="single"/>
        </w:rPr>
        <w:t>Nothing</w:t>
      </w:r>
      <w:r>
        <w:t xml:space="preserve"> is </w:t>
      </w:r>
      <w:r>
        <w:rPr>
          <w:u w:val="single"/>
        </w:rPr>
        <w:t>without</w:t>
      </w:r>
      <w:r>
        <w:t xml:space="preserve"> reason”), whereas the consequent is an affirmative one (“Everything has a</w:t>
      </w:r>
      <w:r>
        <w:rPr>
          <w:spacing w:val="1"/>
        </w:rPr>
        <w:t xml:space="preserve"> </w:t>
      </w:r>
      <w:r>
        <w:t>reason”)</w:t>
      </w:r>
      <w:r>
        <w:rPr>
          <w:spacing w:val="12"/>
        </w:rPr>
        <w:t xml:space="preserve"> </w:t>
      </w:r>
      <w:r>
        <w:t>which</w:t>
      </w:r>
      <w:r>
        <w:rPr>
          <w:spacing w:val="13"/>
        </w:rPr>
        <w:t xml:space="preserve"> </w:t>
      </w:r>
      <w:r>
        <w:t>belongs</w:t>
      </w:r>
      <w:r>
        <w:rPr>
          <w:spacing w:val="13"/>
        </w:rPr>
        <w:t xml:space="preserve"> </w:t>
      </w:r>
      <w:r>
        <w:t>to</w:t>
      </w:r>
      <w:r>
        <w:rPr>
          <w:spacing w:val="13"/>
        </w:rPr>
        <w:t xml:space="preserve"> </w:t>
      </w:r>
      <w:r w:rsidR="00B2238E">
        <w:rPr>
          <w:spacing w:val="13"/>
        </w:rPr>
        <w:t>classical logic</w:t>
      </w:r>
      <w:r>
        <w:t>.</w:t>
      </w:r>
      <w:r w:rsidR="008B5766">
        <w:t>(Drago 2017)</w:t>
      </w:r>
      <w:r>
        <w:rPr>
          <w:spacing w:val="12"/>
        </w:rPr>
        <w:t xml:space="preserve"> </w:t>
      </w:r>
      <w:r w:rsidR="00AE1D40">
        <w:t>It is easy</w:t>
      </w:r>
      <w:r w:rsidR="00AE1D40">
        <w:rPr>
          <w:spacing w:val="1"/>
        </w:rPr>
        <w:t xml:space="preserve"> </w:t>
      </w:r>
      <w:r w:rsidR="00AE1D40">
        <w:t>to recognize through the same</w:t>
      </w:r>
      <w:r w:rsidR="008B5766">
        <w:t xml:space="preserve"> above mentioned Dummett’s table</w:t>
      </w:r>
      <w:r w:rsidR="00AE1D40">
        <w:t xml:space="preserve"> that th</w:t>
      </w:r>
      <w:r w:rsidR="008B5766">
        <w:t>is</w:t>
      </w:r>
      <w:r w:rsidR="00AE1D40">
        <w:t xml:space="preserve"> logical translation of </w:t>
      </w:r>
      <w:r w:rsidR="008B5766">
        <w:t>the</w:t>
      </w:r>
      <w:r w:rsidR="008B5766">
        <w:rPr>
          <w:spacing w:val="10"/>
        </w:rPr>
        <w:t xml:space="preserve"> </w:t>
      </w:r>
      <w:r w:rsidR="008B5766">
        <w:t>intuitionist</w:t>
      </w:r>
      <w:r w:rsidR="008B5766">
        <w:rPr>
          <w:spacing w:val="13"/>
        </w:rPr>
        <w:t xml:space="preserve"> </w:t>
      </w:r>
      <w:r w:rsidR="008B5766">
        <w:t>version</w:t>
      </w:r>
      <w:r w:rsidR="008B5766">
        <w:rPr>
          <w:spacing w:val="13"/>
        </w:rPr>
        <w:t xml:space="preserve"> </w:t>
      </w:r>
      <w:r w:rsidR="008B5766">
        <w:t>of</w:t>
      </w:r>
      <w:r w:rsidR="008B5766">
        <w:rPr>
          <w:spacing w:val="11"/>
        </w:rPr>
        <w:t xml:space="preserve"> </w:t>
      </w:r>
      <w:r w:rsidR="008B5766">
        <w:t>thesis A</w:t>
      </w:r>
      <w:r w:rsidR="008B5766" w:rsidRPr="00C76CB1">
        <w:rPr>
          <w:vertAlign w:val="superscript"/>
        </w:rPr>
        <w:t>I</w:t>
      </w:r>
      <w:r w:rsidR="008B5766">
        <w:t xml:space="preserve"> into the classical thesis A</w:t>
      </w:r>
      <w:r w:rsidR="00C76CB1">
        <w:t xml:space="preserve"> implies the </w:t>
      </w:r>
      <w:r w:rsidR="00AE1D40">
        <w:t>translati</w:t>
      </w:r>
      <w:r w:rsidR="00C76CB1">
        <w:t>o</w:t>
      </w:r>
      <w:r w:rsidR="00AE1D40">
        <w:t>n</w:t>
      </w:r>
      <w:r w:rsidR="00C76CB1">
        <w:t xml:space="preserve"> of</w:t>
      </w:r>
      <w:r w:rsidR="00AE1D40">
        <w:rPr>
          <w:spacing w:val="20"/>
        </w:rPr>
        <w:t xml:space="preserve"> </w:t>
      </w:r>
      <w:r w:rsidR="00AE1D40">
        <w:t>the</w:t>
      </w:r>
      <w:r w:rsidR="00AE1D40">
        <w:rPr>
          <w:spacing w:val="20"/>
        </w:rPr>
        <w:t xml:space="preserve"> </w:t>
      </w:r>
      <w:r w:rsidR="00AE1D40">
        <w:t>entire</w:t>
      </w:r>
      <w:r w:rsidR="00AE1D40">
        <w:rPr>
          <w:spacing w:val="24"/>
        </w:rPr>
        <w:t xml:space="preserve"> </w:t>
      </w:r>
      <w:r w:rsidR="00AE1D40">
        <w:t>kind</w:t>
      </w:r>
      <w:r w:rsidR="00AE1D40">
        <w:rPr>
          <w:spacing w:val="23"/>
        </w:rPr>
        <w:t xml:space="preserve"> </w:t>
      </w:r>
      <w:r w:rsidR="00AE1D40">
        <w:t>of</w:t>
      </w:r>
      <w:r w:rsidR="00AE1D40">
        <w:rPr>
          <w:spacing w:val="23"/>
        </w:rPr>
        <w:t xml:space="preserve"> </w:t>
      </w:r>
      <w:r w:rsidR="00AE1D40">
        <w:t>predicate</w:t>
      </w:r>
      <w:r w:rsidR="00AE1D40">
        <w:rPr>
          <w:spacing w:val="23"/>
        </w:rPr>
        <w:t xml:space="preserve"> </w:t>
      </w:r>
      <w:r w:rsidR="00AE1D40">
        <w:t>logic</w:t>
      </w:r>
      <w:r w:rsidR="00AE1D40">
        <w:rPr>
          <w:spacing w:val="23"/>
        </w:rPr>
        <w:t xml:space="preserve"> </w:t>
      </w:r>
      <w:r w:rsidR="00AE1D40">
        <w:t>fro</w:t>
      </w:r>
      <w:r w:rsidR="00DF1B5B">
        <w:t>m intuitionist logic to classical logic. Hence</w:t>
      </w:r>
      <w:r w:rsidR="008B5766">
        <w:rPr>
          <w:spacing w:val="20"/>
        </w:rPr>
        <w:t xml:space="preserve">, </w:t>
      </w:r>
      <w:r w:rsidR="00AE1D40">
        <w:t>the</w:t>
      </w:r>
      <w:r w:rsidR="00AE1D40">
        <w:rPr>
          <w:spacing w:val="18"/>
        </w:rPr>
        <w:t xml:space="preserve"> </w:t>
      </w:r>
      <w:r w:rsidR="00AE1D40">
        <w:t>application</w:t>
      </w:r>
      <w:r w:rsidR="00AE1D40">
        <w:rPr>
          <w:spacing w:val="18"/>
        </w:rPr>
        <w:t xml:space="preserve"> </w:t>
      </w:r>
      <w:r w:rsidR="00AE1D40">
        <w:t>of</w:t>
      </w:r>
      <w:r w:rsidR="00AE1D40">
        <w:rPr>
          <w:spacing w:val="18"/>
        </w:rPr>
        <w:t xml:space="preserve"> </w:t>
      </w:r>
      <w:r w:rsidR="00AE1D40">
        <w:t>the</w:t>
      </w:r>
      <w:r w:rsidR="00AE1D40">
        <w:rPr>
          <w:spacing w:val="18"/>
        </w:rPr>
        <w:t xml:space="preserve"> </w:t>
      </w:r>
      <w:r w:rsidR="00AE1D40">
        <w:t>PSR</w:t>
      </w:r>
      <w:r w:rsidR="001B4FBD">
        <w:t xml:space="preserve"> constitutes </w:t>
      </w:r>
      <w:r w:rsidR="00AE1D40">
        <w:t>the</w:t>
      </w:r>
      <w:r w:rsidR="00AE1D40">
        <w:rPr>
          <w:spacing w:val="18"/>
        </w:rPr>
        <w:t xml:space="preserve"> </w:t>
      </w:r>
      <w:r w:rsidR="00AE1D40">
        <w:t>inverse</w:t>
      </w:r>
      <w:r w:rsidR="00AE1D40">
        <w:rPr>
          <w:spacing w:val="19"/>
        </w:rPr>
        <w:t xml:space="preserve"> </w:t>
      </w:r>
      <w:r w:rsidR="00AE1D40">
        <w:t>translation</w:t>
      </w:r>
      <w:r w:rsidR="00AE1D40">
        <w:rPr>
          <w:spacing w:val="18"/>
        </w:rPr>
        <w:t xml:space="preserve"> </w:t>
      </w:r>
      <w:r w:rsidR="00AE1D40">
        <w:t>of</w:t>
      </w:r>
      <w:r w:rsidR="00E96104">
        <w:t xml:space="preserve"> </w:t>
      </w:r>
      <w:r w:rsidR="00AE1D40">
        <w:rPr>
          <w:spacing w:val="-58"/>
        </w:rPr>
        <w:t xml:space="preserve"> </w:t>
      </w:r>
      <w:r w:rsidR="00AE1D40">
        <w:t xml:space="preserve">the well-known </w:t>
      </w:r>
      <w:r w:rsidR="008B5766">
        <w:t xml:space="preserve">‘negative </w:t>
      </w:r>
      <w:r w:rsidR="00AE1D40">
        <w:t>translation</w:t>
      </w:r>
      <w:r w:rsidR="008B5766">
        <w:t>’</w:t>
      </w:r>
      <w:r w:rsidR="00AE1D40">
        <w:t xml:space="preserve"> from classical logic into the intuitionist one</w:t>
      </w:r>
      <w:r w:rsidR="00DF1B5B">
        <w:t xml:space="preserve">, obtained by adding </w:t>
      </w:r>
      <w:r w:rsidR="008B5766" w:rsidRPr="008B5766">
        <w:rPr>
          <w:i/>
        </w:rPr>
        <w:t>grosso modo</w:t>
      </w:r>
      <w:r w:rsidR="008B5766">
        <w:t xml:space="preserve"> </w:t>
      </w:r>
      <w:r w:rsidR="001B4FBD">
        <w:t xml:space="preserve">two negations to each predicate </w:t>
      </w:r>
      <w:r w:rsidR="00AE1D40">
        <w:t>(Troesltra van</w:t>
      </w:r>
      <w:r w:rsidR="00AE1D40">
        <w:rPr>
          <w:spacing w:val="-3"/>
        </w:rPr>
        <w:t xml:space="preserve"> </w:t>
      </w:r>
      <w:r w:rsidR="00AE1D40">
        <w:t>Dalen 1988, pp. 56ff.).</w:t>
      </w:r>
      <w:r w:rsidR="00E43057">
        <w:rPr>
          <w:vertAlign w:val="superscript"/>
        </w:rPr>
        <w:t xml:space="preserve"> </w:t>
      </w:r>
      <w:r w:rsidR="00E43057">
        <w:t xml:space="preserve"> That </w:t>
      </w:r>
      <w:r w:rsidR="008B5766">
        <w:t xml:space="preserve">also implies </w:t>
      </w:r>
      <w:r w:rsidR="00E43057">
        <w:t>a</w:t>
      </w:r>
      <w:r w:rsidR="00E43057">
        <w:rPr>
          <w:spacing w:val="1"/>
        </w:rPr>
        <w:t xml:space="preserve"> </w:t>
      </w:r>
      <w:r w:rsidR="00E43057">
        <w:t xml:space="preserve">change of theory’s organization, from </w:t>
      </w:r>
      <w:r w:rsidR="004C6B04">
        <w:t>the</w:t>
      </w:r>
      <w:r w:rsidR="00A651B0">
        <w:t xml:space="preserve"> </w:t>
      </w:r>
      <w:r w:rsidR="00E43057">
        <w:t>previous PO to AO, which is the suitable organization for</w:t>
      </w:r>
      <w:r w:rsidR="00E43057">
        <w:rPr>
          <w:spacing w:val="1"/>
        </w:rPr>
        <w:t xml:space="preserve"> </w:t>
      </w:r>
      <w:r w:rsidR="00E43057">
        <w:t>linking</w:t>
      </w:r>
      <w:r w:rsidR="00E43057">
        <w:rPr>
          <w:spacing w:val="-4"/>
        </w:rPr>
        <w:t xml:space="preserve"> </w:t>
      </w:r>
      <w:r w:rsidR="00E43057">
        <w:t>together mathematical</w:t>
      </w:r>
      <w:r w:rsidR="00E43057">
        <w:rPr>
          <w:spacing w:val="-2"/>
        </w:rPr>
        <w:t xml:space="preserve"> </w:t>
      </w:r>
      <w:r w:rsidR="00E43057">
        <w:t>derivations based on exact</w:t>
      </w:r>
      <w:r w:rsidR="00E43057">
        <w:rPr>
          <w:spacing w:val="2"/>
        </w:rPr>
        <w:t xml:space="preserve"> </w:t>
      </w:r>
      <w:r w:rsidR="00E43057">
        <w:t>equalities from few hypotheses</w:t>
      </w:r>
      <w:r w:rsidR="007A0062">
        <w:t>.</w:t>
      </w:r>
      <w:r w:rsidR="008A733C" w:rsidRPr="008A733C">
        <w:rPr>
          <w:rStyle w:val="Rimandonotaapidipagina"/>
          <w:sz w:val="20"/>
        </w:rPr>
        <w:t xml:space="preserve"> </w:t>
      </w:r>
    </w:p>
    <w:p w:rsidR="00D46A98" w:rsidRDefault="00AE1D40" w:rsidP="00814817">
      <w:pPr>
        <w:pStyle w:val="Corpodeltesto"/>
        <w:ind w:left="0" w:right="231"/>
      </w:pPr>
      <w:r>
        <w:t xml:space="preserve">Is there a conclusive doubly negated predicate within </w:t>
      </w:r>
      <w:r w:rsidR="00E43057">
        <w:t xml:space="preserve">the theoretical development of </w:t>
      </w:r>
      <w:r>
        <w:t xml:space="preserve">TC? After having proved that all </w:t>
      </w:r>
      <w:r w:rsidR="001B4FBD">
        <w:t>formal</w:t>
      </w:r>
      <w:r w:rsidR="001B4FBD">
        <w:rPr>
          <w:spacing w:val="1"/>
        </w:rPr>
        <w:t xml:space="preserve"> </w:t>
      </w:r>
      <w:r w:rsidR="001B4FBD">
        <w:t xml:space="preserve">definitions of a computation </w:t>
      </w:r>
      <w:r>
        <w:t>define the same set of</w:t>
      </w:r>
      <w:r>
        <w:rPr>
          <w:spacing w:val="1"/>
        </w:rPr>
        <w:t xml:space="preserve"> </w:t>
      </w:r>
      <w:r>
        <w:t>functions (Odifreddi 1986, pp. 87-101)</w:t>
      </w:r>
      <w:r w:rsidR="00E96104">
        <w:t>,</w:t>
      </w:r>
      <w:r>
        <w:t xml:space="preserve"> TC’s textbooks compare these definitions of computation,</w:t>
      </w:r>
      <w:r>
        <w:rPr>
          <w:spacing w:val="1"/>
        </w:rPr>
        <w:t xml:space="preserve"> </w:t>
      </w:r>
      <w:r>
        <w:rPr>
          <w:i/>
        </w:rPr>
        <w:t>C</w:t>
      </w:r>
      <w:r>
        <w:rPr>
          <w:i/>
          <w:vertAlign w:val="subscript"/>
        </w:rPr>
        <w:t>f</w:t>
      </w:r>
      <w:r>
        <w:t>,</w:t>
      </w:r>
      <w:r>
        <w:rPr>
          <w:spacing w:val="1"/>
        </w:rPr>
        <w:t xml:space="preserve"> </w:t>
      </w:r>
      <w:r>
        <w:t>with the intuitive</w:t>
      </w:r>
      <w:r>
        <w:rPr>
          <w:spacing w:val="-3"/>
        </w:rPr>
        <w:t xml:space="preserve"> </w:t>
      </w:r>
      <w:r>
        <w:t>notion,</w:t>
      </w:r>
      <w:r>
        <w:rPr>
          <w:spacing w:val="-2"/>
        </w:rPr>
        <w:t xml:space="preserve"> </w:t>
      </w:r>
      <w:r>
        <w:rPr>
          <w:i/>
        </w:rPr>
        <w:t>C</w:t>
      </w:r>
      <w:r>
        <w:rPr>
          <w:i/>
          <w:vertAlign w:val="subscript"/>
        </w:rPr>
        <w:t>i</w:t>
      </w:r>
      <w:r>
        <w:t>.</w:t>
      </w:r>
      <w:r w:rsidR="000C7CFC" w:rsidRPr="000C7CFC">
        <w:t xml:space="preserve"> </w:t>
      </w:r>
      <w:r w:rsidR="000C7CFC">
        <w:t>T</w:t>
      </w:r>
      <w:r w:rsidR="001B4FBD">
        <w:t xml:space="preserve">extbooks </w:t>
      </w:r>
      <w:r w:rsidR="000C7CFC">
        <w:t>present the</w:t>
      </w:r>
      <w:r w:rsidR="001B4FBD">
        <w:t>ir</w:t>
      </w:r>
      <w:r w:rsidR="000C7CFC">
        <w:t xml:space="preserve"> relationship</w:t>
      </w:r>
      <w:r w:rsidR="000C7CFC">
        <w:rPr>
          <w:spacing w:val="1"/>
        </w:rPr>
        <w:t xml:space="preserve"> </w:t>
      </w:r>
      <w:r w:rsidR="000C7CFC">
        <w:t>as a</w:t>
      </w:r>
      <w:r w:rsidR="00E96104">
        <w:t>n</w:t>
      </w:r>
      <w:r w:rsidR="000C7CFC">
        <w:t xml:space="preserve"> “equivalence”; </w:t>
      </w:r>
      <w:r w:rsidR="005659D8">
        <w:t xml:space="preserve">this </w:t>
      </w:r>
      <w:r w:rsidR="00E43057">
        <w:t xml:space="preserve">word </w:t>
      </w:r>
      <w:r w:rsidR="000C7CFC">
        <w:t>means</w:t>
      </w:r>
      <w:r w:rsidR="00522599">
        <w:t xml:space="preserve"> </w:t>
      </w:r>
      <w:r w:rsidR="000C7CFC">
        <w:t>the following</w:t>
      </w:r>
      <w:r w:rsidR="000C7CFC">
        <w:rPr>
          <w:spacing w:val="1"/>
        </w:rPr>
        <w:t xml:space="preserve"> </w:t>
      </w:r>
      <w:r w:rsidR="000C7CFC">
        <w:t xml:space="preserve">universal predicate: “It is </w:t>
      </w:r>
      <w:r w:rsidR="000C7CFC">
        <w:rPr>
          <w:u w:val="single"/>
        </w:rPr>
        <w:t>not</w:t>
      </w:r>
      <w:r w:rsidR="000C7CFC">
        <w:t xml:space="preserve"> true that </w:t>
      </w:r>
      <w:r w:rsidR="005659D8">
        <w:rPr>
          <w:i/>
        </w:rPr>
        <w:t>C</w:t>
      </w:r>
      <w:r w:rsidR="005659D8">
        <w:rPr>
          <w:i/>
          <w:vertAlign w:val="subscript"/>
        </w:rPr>
        <w:t>i</w:t>
      </w:r>
      <w:r w:rsidR="005659D8">
        <w:t xml:space="preserve"> </w:t>
      </w:r>
      <w:r w:rsidR="000C7CFC">
        <w:t xml:space="preserve">is </w:t>
      </w:r>
      <w:r w:rsidR="000C7CFC">
        <w:rPr>
          <w:u w:val="single"/>
        </w:rPr>
        <w:t>not</w:t>
      </w:r>
      <w:r w:rsidR="000C7CFC">
        <w:t xml:space="preserve"> the formal notion</w:t>
      </w:r>
      <w:r w:rsidR="000C7CFC">
        <w:rPr>
          <w:spacing w:val="1"/>
        </w:rPr>
        <w:t xml:space="preserve"> </w:t>
      </w:r>
      <w:r w:rsidR="000C7CFC">
        <w:t>of a computation</w:t>
      </w:r>
      <w:r w:rsidR="005659D8">
        <w:t>,</w:t>
      </w:r>
      <w:r w:rsidR="005659D8" w:rsidRPr="005659D8">
        <w:rPr>
          <w:i/>
        </w:rPr>
        <w:t xml:space="preserve"> </w:t>
      </w:r>
      <w:r w:rsidR="005659D8">
        <w:rPr>
          <w:i/>
        </w:rPr>
        <w:t>C</w:t>
      </w:r>
      <w:r w:rsidR="005659D8">
        <w:rPr>
          <w:i/>
          <w:vertAlign w:val="subscript"/>
        </w:rPr>
        <w:t>f</w:t>
      </w:r>
      <w:r w:rsidR="000C7CFC">
        <w:t xml:space="preserve">”, </w:t>
      </w:r>
      <w:r w:rsidR="000C7CFC">
        <w:rPr>
          <w:i/>
        </w:rPr>
        <w:t>¬</w:t>
      </w:r>
      <w:r w:rsidR="000C7CFC">
        <w:t>(</w:t>
      </w:r>
      <w:r w:rsidR="000C7CFC">
        <w:rPr>
          <w:i/>
        </w:rPr>
        <w:t>C</w:t>
      </w:r>
      <w:r w:rsidR="005659D8">
        <w:rPr>
          <w:i/>
          <w:vertAlign w:val="subscript"/>
        </w:rPr>
        <w:t>i</w:t>
      </w:r>
      <w:r w:rsidR="000C7CFC">
        <w:rPr>
          <w:i/>
          <w:spacing w:val="1"/>
        </w:rPr>
        <w:t xml:space="preserve"> </w:t>
      </w:r>
      <w:r w:rsidR="000C7CFC">
        <w:t xml:space="preserve">≠ </w:t>
      </w:r>
      <w:r w:rsidR="000C7CFC">
        <w:rPr>
          <w:i/>
        </w:rPr>
        <w:t>C</w:t>
      </w:r>
      <w:r w:rsidR="005659D8">
        <w:rPr>
          <w:i/>
          <w:vertAlign w:val="subscript"/>
        </w:rPr>
        <w:t>f</w:t>
      </w:r>
      <w:r w:rsidR="000C7CFC">
        <w:t>); i.e. a DNP</w:t>
      </w:r>
      <w:r w:rsidR="00B2238E">
        <w:t xml:space="preserve"> as it occurs in a PO theory</w:t>
      </w:r>
      <w:r w:rsidR="000C7CFC">
        <w:t xml:space="preserve">. </w:t>
      </w:r>
      <w:r w:rsidR="00D46A98">
        <w:t>Hence, also the theoretical development of TC includes a conclusive doubly negated predicate, exactly CTT.</w:t>
      </w:r>
    </w:p>
    <w:p w:rsidR="0072551F" w:rsidRDefault="00D46A98" w:rsidP="00814817">
      <w:pPr>
        <w:pStyle w:val="Corpodeltesto"/>
        <w:ind w:left="0" w:right="231"/>
      </w:pPr>
      <w:r>
        <w:t>Moreover</w:t>
      </w:r>
      <w:r w:rsidR="005659D8">
        <w:t>, t</w:t>
      </w:r>
      <w:r w:rsidR="000C7CFC">
        <w:t>extbooks</w:t>
      </w:r>
      <w:r w:rsidR="000C7CFC" w:rsidRPr="00A651B0">
        <w:rPr>
          <w:strike/>
          <w:color w:val="FF0000"/>
        </w:rPr>
        <w:t>’</w:t>
      </w:r>
      <w:r w:rsidR="000C7CFC">
        <w:t xml:space="preserve"> aim is to state the corresponding affirmative</w:t>
      </w:r>
      <w:r w:rsidR="000C7CFC">
        <w:rPr>
          <w:spacing w:val="1"/>
        </w:rPr>
        <w:t xml:space="preserve"> </w:t>
      </w:r>
      <w:r w:rsidR="000C7CFC">
        <w:t xml:space="preserve">predicate, ie the equality, </w:t>
      </w:r>
      <w:r w:rsidR="000C7CFC">
        <w:rPr>
          <w:i/>
        </w:rPr>
        <w:t>C</w:t>
      </w:r>
      <w:r w:rsidR="000C7CFC">
        <w:rPr>
          <w:i/>
          <w:vertAlign w:val="subscript"/>
        </w:rPr>
        <w:t>f</w:t>
      </w:r>
      <w:r w:rsidR="000C7CFC">
        <w:rPr>
          <w:i/>
          <w:spacing w:val="1"/>
        </w:rPr>
        <w:t xml:space="preserve"> </w:t>
      </w:r>
      <w:r w:rsidR="000C7CFC">
        <w:t xml:space="preserve">= </w:t>
      </w:r>
      <w:r w:rsidR="000C7CFC">
        <w:rPr>
          <w:i/>
        </w:rPr>
        <w:t>C</w:t>
      </w:r>
      <w:r w:rsidR="000C7CFC">
        <w:rPr>
          <w:i/>
          <w:vertAlign w:val="subscript"/>
        </w:rPr>
        <w:t>i</w:t>
      </w:r>
      <w:r w:rsidR="000C7CFC">
        <w:t xml:space="preserve">; which is the starting point of </w:t>
      </w:r>
      <w:r w:rsidR="00E43057">
        <w:t>the</w:t>
      </w:r>
      <w:r w:rsidR="000C7CFC">
        <w:t xml:space="preserve"> subsequent deductive</w:t>
      </w:r>
      <w:r w:rsidR="000C7CFC">
        <w:rPr>
          <w:spacing w:val="1"/>
        </w:rPr>
        <w:t xml:space="preserve"> </w:t>
      </w:r>
      <w:r w:rsidR="000C7CFC">
        <w:t xml:space="preserve">development of </w:t>
      </w:r>
      <w:r>
        <w:t>TC</w:t>
      </w:r>
      <w:r w:rsidR="00D005F5">
        <w:t xml:space="preserve"> in classical logic</w:t>
      </w:r>
      <w:r w:rsidR="000C7CFC">
        <w:t>. As a fact, th</w:t>
      </w:r>
      <w:r w:rsidR="00D005F5">
        <w:t xml:space="preserve">ey </w:t>
      </w:r>
      <w:r w:rsidR="000C7CFC">
        <w:t xml:space="preserve">state </w:t>
      </w:r>
      <w:r w:rsidR="00D005F5">
        <w:t xml:space="preserve">this equality </w:t>
      </w:r>
      <w:r w:rsidR="000C7CFC">
        <w:t>by appealing to a so-called “thesis”,</w:t>
      </w:r>
      <w:r w:rsidR="000C7CFC">
        <w:rPr>
          <w:spacing w:val="1"/>
        </w:rPr>
        <w:t xml:space="preserve"> </w:t>
      </w:r>
      <w:r w:rsidR="003F02A3">
        <w:rPr>
          <w:spacing w:val="1"/>
        </w:rPr>
        <w:t xml:space="preserve">the word inside the </w:t>
      </w:r>
      <w:r w:rsidR="00E31AC7">
        <w:t>CTT</w:t>
      </w:r>
      <w:r w:rsidR="008A733C">
        <w:rPr>
          <w:rStyle w:val="Rimandonotaapidipagina"/>
        </w:rPr>
        <w:footnoteReference w:id="4"/>
      </w:r>
      <w:r w:rsidR="000C7CFC" w:rsidRPr="00A17FF6">
        <w:t>.</w:t>
      </w:r>
      <w:r w:rsidR="004341A6" w:rsidRPr="004341A6">
        <w:rPr>
          <w:noProof/>
        </w:rPr>
        <w:pict>
          <v:rect id="Rectangle 9" o:spid="_x0000_s1028" style="position:absolute;left:0;text-align:left;margin-left:56.65pt;margin-top:10.05pt;width:2in;height:.6pt;z-index:-1572352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b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" fillcolor="black" stroked="f">
            <w10:wrap type="topAndBottom" anchorx="page"/>
          </v:rect>
        </w:pict>
      </w:r>
      <w:r w:rsidR="00A17FF6">
        <w:t xml:space="preserve"> In </w:t>
      </w:r>
      <w:r w:rsidR="00A17FF6">
        <w:lastRenderedPageBreak/>
        <w:t xml:space="preserve">both mathematics and theoretical physics the </w:t>
      </w:r>
      <w:r w:rsidR="00AE1D40">
        <w:t xml:space="preserve">word </w:t>
      </w:r>
      <w:r w:rsidR="000C7CFC">
        <w:t xml:space="preserve">“thesis” </w:t>
      </w:r>
      <w:r w:rsidR="00AE1D40">
        <w:t xml:space="preserve">is </w:t>
      </w:r>
      <w:r w:rsidR="005659D8">
        <w:t>commonly</w:t>
      </w:r>
      <w:r w:rsidR="00AE1D40">
        <w:t xml:space="preserve"> intended as the declaration of a subsequent theorem</w:t>
      </w:r>
      <w:r w:rsidR="003F02A3">
        <w:t>. Y</w:t>
      </w:r>
      <w:r w:rsidR="00E43057">
        <w:t>et,</w:t>
      </w:r>
      <w:r w:rsidR="00AE1D40">
        <w:t xml:space="preserve"> one cannot </w:t>
      </w:r>
      <w:r w:rsidR="00AE1D40" w:rsidRPr="00E43057">
        <w:rPr>
          <w:i/>
        </w:rPr>
        <w:t>formally</w:t>
      </w:r>
      <w:r w:rsidR="00AE1D40" w:rsidRPr="000C7CFC">
        <w:t xml:space="preserve"> </w:t>
      </w:r>
      <w:r w:rsidR="00E43057">
        <w:t xml:space="preserve">equate an intuitive notion, </w:t>
      </w:r>
      <w:r w:rsidR="00E43057">
        <w:rPr>
          <w:i/>
        </w:rPr>
        <w:t>C</w:t>
      </w:r>
      <w:r w:rsidR="00E43057">
        <w:rPr>
          <w:i/>
          <w:vertAlign w:val="subscript"/>
        </w:rPr>
        <w:t>i</w:t>
      </w:r>
      <w:r w:rsidR="00E43057">
        <w:t xml:space="preserve">, </w:t>
      </w:r>
      <w:r w:rsidR="00912CBB">
        <w:t xml:space="preserve">with </w:t>
      </w:r>
      <w:r w:rsidR="005659D8">
        <w:rPr>
          <w:i/>
        </w:rPr>
        <w:t>C</w:t>
      </w:r>
      <w:r w:rsidR="005659D8">
        <w:rPr>
          <w:i/>
          <w:vertAlign w:val="subscript"/>
        </w:rPr>
        <w:t>f</w:t>
      </w:r>
      <w:r w:rsidR="00AE1D40">
        <w:t>. We have to conclude that,</w:t>
      </w:r>
      <w:r w:rsidR="00AE1D40">
        <w:rPr>
          <w:spacing w:val="1"/>
        </w:rPr>
        <w:t xml:space="preserve"> </w:t>
      </w:r>
      <w:r w:rsidR="00AE1D40">
        <w:t>although</w:t>
      </w:r>
      <w:r w:rsidR="00AE1D40">
        <w:rPr>
          <w:spacing w:val="1"/>
        </w:rPr>
        <w:t xml:space="preserve"> </w:t>
      </w:r>
      <w:r w:rsidR="00AE1D40">
        <w:t>seemingly</w:t>
      </w:r>
      <w:r w:rsidR="00AE1D40">
        <w:rPr>
          <w:spacing w:val="1"/>
        </w:rPr>
        <w:t xml:space="preserve"> </w:t>
      </w:r>
      <w:r w:rsidR="00AE1D40">
        <w:t>plausible,</w:t>
      </w:r>
      <w:r w:rsidR="00AE1D40">
        <w:rPr>
          <w:spacing w:val="1"/>
        </w:rPr>
        <w:t xml:space="preserve"> </w:t>
      </w:r>
      <w:r w:rsidR="000C7CFC">
        <w:t xml:space="preserve">the </w:t>
      </w:r>
      <w:r w:rsidR="00241C73">
        <w:t xml:space="preserve">theorem proving </w:t>
      </w:r>
      <w:r w:rsidR="000C7CFC">
        <w:t xml:space="preserve">this “thesis” </w:t>
      </w:r>
      <w:r w:rsidR="00AE1D40">
        <w:t>cannot</w:t>
      </w:r>
      <w:r w:rsidR="00AE1D40">
        <w:rPr>
          <w:spacing w:val="1"/>
        </w:rPr>
        <w:t xml:space="preserve"> </w:t>
      </w:r>
      <w:r w:rsidR="00AE1D40">
        <w:t>exist</w:t>
      </w:r>
      <w:r w:rsidR="005659D8">
        <w:t xml:space="preserve"> (Kleene 195</w:t>
      </w:r>
      <w:r w:rsidR="00B220D5">
        <w:t>2</w:t>
      </w:r>
      <w:r w:rsidR="005659D8">
        <w:t>, p. 318</w:t>
      </w:r>
      <w:r w:rsidR="008B5766">
        <w:t xml:space="preserve">; </w:t>
      </w:r>
      <w:r>
        <w:t xml:space="preserve">for a more accurate debate of this question see </w:t>
      </w:r>
      <w:r w:rsidR="008B5766">
        <w:t>Shapiro 2006</w:t>
      </w:r>
      <w:r>
        <w:t>; Folina 1998; Folina 2006)</w:t>
      </w:r>
      <w:r w:rsidR="008B5766" w:rsidRPr="008B5766">
        <w:rPr>
          <w:rStyle w:val="Rimandonotaapidipagina"/>
        </w:rPr>
        <w:t xml:space="preserve"> </w:t>
      </w:r>
      <w:r w:rsidR="008B5766">
        <w:rPr>
          <w:rStyle w:val="Rimandonotaapidipagina"/>
        </w:rPr>
        <w:footnoteReference w:id="5"/>
      </w:r>
      <w:r w:rsidR="00AE1D40">
        <w:t>.</w:t>
      </w:r>
      <w:r w:rsidR="00AE1D40">
        <w:rPr>
          <w:spacing w:val="1"/>
        </w:rPr>
        <w:t xml:space="preserve"> </w:t>
      </w:r>
    </w:p>
    <w:p w:rsidR="000B2EAE" w:rsidRDefault="000B2EAE" w:rsidP="000B2EAE">
      <w:pPr>
        <w:pStyle w:val="Corpodeltesto"/>
        <w:ind w:left="0" w:right="231" w:firstLine="708"/>
      </w:pPr>
      <w:r>
        <w:t>Some</w:t>
      </w:r>
      <w:r>
        <w:rPr>
          <w:spacing w:val="1"/>
        </w:rPr>
        <w:t xml:space="preserve"> </w:t>
      </w:r>
      <w:r>
        <w:t>scholars remarked that TC makes use of a notion – ie “thesis”– which, by lacking</w:t>
      </w:r>
      <w:r w:rsidR="004C6B04">
        <w:t xml:space="preserve"> the</w:t>
      </w:r>
      <w:r>
        <w:t xml:space="preserve"> following theorem, represents a</w:t>
      </w:r>
      <w:r>
        <w:rPr>
          <w:spacing w:val="1"/>
        </w:rPr>
        <w:t xml:space="preserve"> </w:t>
      </w:r>
      <w:r>
        <w:t>strange element of a theory, which instead as a whole is a highly formalized theory.</w:t>
      </w:r>
      <w:r w:rsidR="004C6B04">
        <w:t xml:space="preserve"> The following words of </w:t>
      </w:r>
      <w:r>
        <w:t>Galton lucidly</w:t>
      </w:r>
      <w:r>
        <w:rPr>
          <w:spacing w:val="-5"/>
        </w:rPr>
        <w:t xml:space="preserve"> </w:t>
      </w:r>
      <w:r>
        <w:t>characterize the</w:t>
      </w:r>
      <w:r>
        <w:rPr>
          <w:spacing w:val="2"/>
        </w:rPr>
        <w:t xml:space="preserve"> </w:t>
      </w:r>
      <w:r>
        <w:t>situation:</w:t>
      </w:r>
    </w:p>
    <w:p w:rsidR="000B2EAE" w:rsidRDefault="000B2EAE" w:rsidP="000B2EAE">
      <w:pPr>
        <w:ind w:left="540" w:right="514" w:firstLine="27"/>
        <w:jc w:val="both"/>
      </w:pPr>
      <w:r>
        <w:t>We thus seem to have the curious circumstance of a corpus of exact mathematical results being held</w:t>
      </w:r>
      <w:r>
        <w:rPr>
          <w:spacing w:val="1"/>
        </w:rPr>
        <w:t xml:space="preserve"> </w:t>
      </w:r>
      <w:r>
        <w:t>up as evidence for a thesis</w:t>
      </w:r>
      <w:r>
        <w:rPr>
          <w:spacing w:val="55"/>
        </w:rPr>
        <w:t xml:space="preserve"> </w:t>
      </w:r>
      <w:r>
        <w:t>which is</w:t>
      </w:r>
      <w:r>
        <w:rPr>
          <w:spacing w:val="55"/>
        </w:rPr>
        <w:t xml:space="preserve"> </w:t>
      </w:r>
      <w:r>
        <w:t>impossible to state clearly while maintaining its distinctness</w:t>
      </w:r>
      <w:r>
        <w:rPr>
          <w:spacing w:val="1"/>
        </w:rPr>
        <w:t xml:space="preserve"> </w:t>
      </w:r>
      <w:r>
        <w:t>from</w:t>
      </w:r>
      <w:r>
        <w:rPr>
          <w:spacing w:val="-4"/>
        </w:rPr>
        <w:t xml:space="preserve"> </w:t>
      </w:r>
      <w:r>
        <w:t>those</w:t>
      </w:r>
      <w:r>
        <w:rPr>
          <w:spacing w:val="-2"/>
        </w:rPr>
        <w:t xml:space="preserve"> </w:t>
      </w:r>
      <w:r>
        <w:t>results.(Galton</w:t>
      </w:r>
      <w:r>
        <w:rPr>
          <w:spacing w:val="-2"/>
        </w:rPr>
        <w:t xml:space="preserve"> </w:t>
      </w:r>
      <w:r>
        <w:t>1996, p. 141)</w:t>
      </w:r>
      <w:r w:rsidRPr="000A3AE5">
        <w:rPr>
          <w:rStyle w:val="Rimandonotaapidipagina"/>
        </w:rPr>
        <w:t xml:space="preserve"> </w:t>
      </w:r>
    </w:p>
    <w:p w:rsidR="003F02A3" w:rsidRDefault="003F02A3" w:rsidP="003F02A3">
      <w:pPr>
        <w:pStyle w:val="Corpodeltesto"/>
        <w:ind w:left="0" w:right="231"/>
      </w:pPr>
      <w:r>
        <w:t>In conclusion, some formal steps of the theoretical</w:t>
      </w:r>
      <w:r>
        <w:rPr>
          <w:spacing w:val="1"/>
        </w:rPr>
        <w:t xml:space="preserve"> </w:t>
      </w:r>
      <w:r>
        <w:t xml:space="preserve">development of a PO theory are recognized inside the theoretical development of TC; but the last step of a PO development (an application of PSR on the final predicate) is lacking; this </w:t>
      </w:r>
      <w:r>
        <w:rPr>
          <w:spacing w:val="1"/>
        </w:rPr>
        <w:t xml:space="preserve">difference is so relevant to </w:t>
      </w:r>
      <w:r>
        <w:t>make</w:t>
      </w:r>
      <w:r>
        <w:rPr>
          <w:spacing w:val="1"/>
        </w:rPr>
        <w:t xml:space="preserve"> uncertain previous at glance </w:t>
      </w:r>
      <w:r>
        <w:t>characterization</w:t>
      </w:r>
      <w:r>
        <w:rPr>
          <w:spacing w:val="-1"/>
        </w:rPr>
        <w:t xml:space="preserve"> </w:t>
      </w:r>
      <w:r>
        <w:t>of TC as</w:t>
      </w:r>
      <w:r>
        <w:rPr>
          <w:spacing w:val="2"/>
        </w:rPr>
        <w:t xml:space="preserve"> </w:t>
      </w:r>
      <w:r>
        <w:t xml:space="preserve">a PO theory. On the other hand, an AO of TC is not possible, because from </w:t>
      </w:r>
      <w:r w:rsidRPr="000B2EAE">
        <w:t>the intuitive notion</w:t>
      </w:r>
      <w:r>
        <w:t xml:space="preserve">, </w:t>
      </w:r>
      <w:r>
        <w:rPr>
          <w:i/>
        </w:rPr>
        <w:t>C</w:t>
      </w:r>
      <w:r>
        <w:rPr>
          <w:i/>
          <w:vertAlign w:val="subscript"/>
        </w:rPr>
        <w:t>i</w:t>
      </w:r>
      <w:r>
        <w:t xml:space="preserve">, </w:t>
      </w:r>
      <w:r w:rsidRPr="000B2EAE">
        <w:t xml:space="preserve"> </w:t>
      </w:r>
      <w:r>
        <w:t xml:space="preserve">included by </w:t>
      </w:r>
      <w:r w:rsidRPr="000B2EAE">
        <w:t xml:space="preserve">CTT no exact derivations can be drawn. As a consequence, it seems that TC cannot be organized in one of the only two possible kinds of organization, AO and PO. </w:t>
      </w:r>
      <w:r>
        <w:t>As</w:t>
      </w:r>
      <w:r>
        <w:rPr>
          <w:spacing w:val="28"/>
        </w:rPr>
        <w:t xml:space="preserve"> </w:t>
      </w:r>
      <w:r>
        <w:t>a</w:t>
      </w:r>
      <w:r>
        <w:rPr>
          <w:spacing w:val="26"/>
        </w:rPr>
        <w:t xml:space="preserve"> </w:t>
      </w:r>
      <w:r>
        <w:t>matter</w:t>
      </w:r>
      <w:r>
        <w:rPr>
          <w:spacing w:val="28"/>
        </w:rPr>
        <w:t xml:space="preserve"> </w:t>
      </w:r>
      <w:r>
        <w:t>of</w:t>
      </w:r>
      <w:r>
        <w:rPr>
          <w:spacing w:val="26"/>
        </w:rPr>
        <w:t xml:space="preserve"> </w:t>
      </w:r>
      <w:r>
        <w:t>fact,</w:t>
      </w:r>
      <w:r>
        <w:rPr>
          <w:spacing w:val="-58"/>
        </w:rPr>
        <w:t xml:space="preserve">                  </w:t>
      </w:r>
      <w:r>
        <w:t>along</w:t>
      </w:r>
      <w:r>
        <w:rPr>
          <w:spacing w:val="-3"/>
        </w:rPr>
        <w:t xml:space="preserve"> </w:t>
      </w:r>
      <w:r>
        <w:t>many</w:t>
      </w:r>
      <w:r>
        <w:rPr>
          <w:spacing w:val="-5"/>
        </w:rPr>
        <w:t xml:space="preserve"> </w:t>
      </w:r>
      <w:r>
        <w:t>decades</w:t>
      </w:r>
      <w:r w:rsidR="00A651B0" w:rsidRPr="00A651B0">
        <w:rPr>
          <w:color w:val="FF0000"/>
          <w:u w:val="single"/>
        </w:rPr>
        <w:t>,</w:t>
      </w:r>
      <w:r>
        <w:rPr>
          <w:spacing w:val="-2"/>
        </w:rPr>
        <w:t xml:space="preserve"> </w:t>
      </w:r>
      <w:r>
        <w:t>scholars</w:t>
      </w:r>
      <w:r>
        <w:rPr>
          <w:spacing w:val="-3"/>
        </w:rPr>
        <w:t xml:space="preserve"> </w:t>
      </w:r>
      <w:r>
        <w:t>unsuccessfully</w:t>
      </w:r>
      <w:r>
        <w:rPr>
          <w:spacing w:val="-5"/>
        </w:rPr>
        <w:t xml:space="preserve"> </w:t>
      </w:r>
      <w:r>
        <w:t>tried</w:t>
      </w:r>
      <w:r>
        <w:rPr>
          <w:spacing w:val="1"/>
        </w:rPr>
        <w:t xml:space="preserve"> </w:t>
      </w:r>
      <w:r>
        <w:t>to obtain</w:t>
      </w:r>
      <w:r>
        <w:rPr>
          <w:spacing w:val="1"/>
        </w:rPr>
        <w:t xml:space="preserve"> </w:t>
      </w:r>
      <w:r>
        <w:t>a specific</w:t>
      </w:r>
      <w:r>
        <w:rPr>
          <w:spacing w:val="-3"/>
        </w:rPr>
        <w:t xml:space="preserve"> </w:t>
      </w:r>
      <w:r>
        <w:t>organization</w:t>
      </w:r>
      <w:r>
        <w:rPr>
          <w:spacing w:val="1"/>
        </w:rPr>
        <w:t xml:space="preserve"> </w:t>
      </w:r>
      <w:r>
        <w:t>of TC.</w:t>
      </w:r>
      <w:r>
        <w:rPr>
          <w:rStyle w:val="Rimandonotaapidipagina"/>
        </w:rPr>
        <w:footnoteReference w:id="6"/>
      </w:r>
    </w:p>
    <w:p w:rsidR="003F02A3" w:rsidRPr="0077510D" w:rsidRDefault="003F02A3" w:rsidP="003F02A3">
      <w:pPr>
        <w:pStyle w:val="Corpodeltesto"/>
        <w:ind w:left="0" w:right="231"/>
      </w:pPr>
      <w:r>
        <w:tab/>
      </w:r>
      <w:r w:rsidRPr="0077510D">
        <w:t xml:space="preserve">This fact raises the question: Is TC an informal theory (in agreement with the merely instrumental character that traditional mathematicians attribute to it)? </w:t>
      </w:r>
      <w:r>
        <w:t xml:space="preserve">In the past, in order to avoid this humiliating appraisal, a long-time debate on the nature of TC born. Its main subject was its crucial step, CTT. </w:t>
      </w:r>
    </w:p>
    <w:p w:rsidR="00667024" w:rsidRDefault="00241C73" w:rsidP="00667024">
      <w:pPr>
        <w:pStyle w:val="Corpodeltesto"/>
        <w:ind w:left="0" w:right="231"/>
      </w:pPr>
      <w:r>
        <w:t xml:space="preserve">Since </w:t>
      </w:r>
      <w:r w:rsidR="00F46991">
        <w:t xml:space="preserve">CTT </w:t>
      </w:r>
      <w:r>
        <w:t xml:space="preserve">cannot be surely </w:t>
      </w:r>
      <w:r w:rsidR="00FA223F">
        <w:t>considered</w:t>
      </w:r>
      <w:r>
        <w:t xml:space="preserve"> as </w:t>
      </w:r>
      <w:r w:rsidR="00F46991" w:rsidRPr="00F46991">
        <w:rPr>
          <w:i/>
        </w:rPr>
        <w:t>the result of proof</w:t>
      </w:r>
      <w:r w:rsidR="00F46991">
        <w:t xml:space="preserve"> and </w:t>
      </w:r>
      <w:r w:rsidR="00F46991" w:rsidRPr="00F46991">
        <w:rPr>
          <w:i/>
        </w:rPr>
        <w:t xml:space="preserve">an </w:t>
      </w:r>
      <w:r w:rsidR="00610E0F" w:rsidRPr="00F46991">
        <w:rPr>
          <w:i/>
        </w:rPr>
        <w:t>axiom</w:t>
      </w:r>
      <w:r w:rsidR="00F46991">
        <w:t xml:space="preserve"> either</w:t>
      </w:r>
      <w:r w:rsidR="00610E0F">
        <w:t xml:space="preserve">, it was </w:t>
      </w:r>
      <w:r>
        <w:t xml:space="preserve">intended either as </w:t>
      </w:r>
      <w:r w:rsidR="00610E0F" w:rsidRPr="0088728E">
        <w:rPr>
          <w:i/>
        </w:rPr>
        <w:t>a definition</w:t>
      </w:r>
      <w:r w:rsidR="00610E0F">
        <w:t xml:space="preserve">, at the cost of </w:t>
      </w:r>
      <w:r w:rsidR="00FA223F">
        <w:t xml:space="preserve">emptying </w:t>
      </w:r>
      <w:r w:rsidR="00610E0F">
        <w:t xml:space="preserve">the subsequent theory of any innovative content; or rather as </w:t>
      </w:r>
      <w:r w:rsidR="00610E0F" w:rsidRPr="00610E0F">
        <w:rPr>
          <w:i/>
        </w:rPr>
        <w:t>an empirical hypothesis</w:t>
      </w:r>
      <w:r w:rsidR="00610E0F">
        <w:t xml:space="preserve">, at the cost of </w:t>
      </w:r>
      <w:r w:rsidR="00FA223F">
        <w:t xml:space="preserve">emptying </w:t>
      </w:r>
      <w:r w:rsidR="00610E0F">
        <w:t>its proposition of any theoretical content; or ra</w:t>
      </w:r>
      <w:r w:rsidR="0088728E">
        <w:t>t</w:t>
      </w:r>
      <w:r w:rsidR="00610E0F">
        <w:t xml:space="preserve">her </w:t>
      </w:r>
      <w:r>
        <w:t>as</w:t>
      </w:r>
      <w:r w:rsidR="00610E0F">
        <w:t xml:space="preserve"> </w:t>
      </w:r>
      <w:r w:rsidR="00610E0F" w:rsidRPr="0088728E">
        <w:rPr>
          <w:i/>
        </w:rPr>
        <w:t>a proposal for the sake of argument</w:t>
      </w:r>
      <w:r w:rsidR="00610E0F">
        <w:t xml:space="preserve">, ie. a “thesis”, at the cost of dismissing the usual meaning of this word in the common mathematical and logical arguing.   </w:t>
      </w:r>
    </w:p>
    <w:p w:rsidR="00610E0F" w:rsidRDefault="00610E0F" w:rsidP="00814817">
      <w:pPr>
        <w:pStyle w:val="Corpodeltesto"/>
        <w:ind w:left="0" w:right="231"/>
      </w:pPr>
      <w:r>
        <w:t>As a result</w:t>
      </w:r>
      <w:r w:rsidR="00AD1887">
        <w:t>,</w:t>
      </w:r>
      <w:r>
        <w:t xml:space="preserve"> the </w:t>
      </w:r>
      <w:r w:rsidR="00FA223F">
        <w:t>theoretical</w:t>
      </w:r>
      <w:r>
        <w:t xml:space="preserve"> systematization</w:t>
      </w:r>
      <w:r w:rsidR="003F02A3" w:rsidRPr="003F02A3">
        <w:t xml:space="preserve"> </w:t>
      </w:r>
      <w:r w:rsidR="003F02A3">
        <w:t>of the subjects to which current TC refers</w:t>
      </w:r>
      <w:r w:rsidR="00B650F6" w:rsidRPr="00A651B0">
        <w:rPr>
          <w:strike/>
          <w:color w:val="FF0000"/>
        </w:rPr>
        <w:t>,</w:t>
      </w:r>
      <w:r w:rsidR="003F02A3">
        <w:t xml:space="preserve"> appears still blocked at a first stage</w:t>
      </w:r>
      <w:r>
        <w:t>,</w:t>
      </w:r>
      <w:r w:rsidR="0088728E">
        <w:t xml:space="preserve"> i.e.</w:t>
      </w:r>
      <w:r>
        <w:t xml:space="preserve"> the </w:t>
      </w:r>
      <w:r w:rsidR="0088728E">
        <w:t>stage</w:t>
      </w:r>
      <w:r>
        <w:t xml:space="preserve"> of defini</w:t>
      </w:r>
      <w:r w:rsidR="00304136">
        <w:t>ng</w:t>
      </w:r>
      <w:r>
        <w:t xml:space="preserve"> its basic notions.</w:t>
      </w:r>
      <w:r w:rsidR="00304136">
        <w:rPr>
          <w:rStyle w:val="Rimandonotaapidipagina"/>
        </w:rPr>
        <w:footnoteReference w:id="7"/>
      </w:r>
      <w:r>
        <w:t xml:space="preserve"> </w:t>
      </w:r>
    </w:p>
    <w:p w:rsidR="006001C6" w:rsidRDefault="00AD1887" w:rsidP="00814817">
      <w:pPr>
        <w:pStyle w:val="Corpodeltesto"/>
        <w:ind w:left="0" w:right="231"/>
      </w:pPr>
      <w:r>
        <w:lastRenderedPageBreak/>
        <w:t>However,</w:t>
      </w:r>
      <w:r w:rsidR="003F6D75">
        <w:t xml:space="preserve"> </w:t>
      </w:r>
      <w:r w:rsidR="0088728E">
        <w:t xml:space="preserve">this debate ignored </w:t>
      </w:r>
      <w:r w:rsidR="003F6D75">
        <w:t xml:space="preserve">the non-classical logic nature of </w:t>
      </w:r>
      <w:r w:rsidR="00F46991">
        <w:t>all</w:t>
      </w:r>
      <w:r w:rsidR="003F6D75">
        <w:t xml:space="preserve"> </w:t>
      </w:r>
      <w:r w:rsidR="00B650F6">
        <w:t xml:space="preserve">word </w:t>
      </w:r>
      <w:r w:rsidR="003F6D75">
        <w:t xml:space="preserve">versions of </w:t>
      </w:r>
      <w:r w:rsidR="00E31AC7">
        <w:t>CTT</w:t>
      </w:r>
      <w:r w:rsidR="0088728E">
        <w:t xml:space="preserve">. </w:t>
      </w:r>
      <w:r w:rsidR="00F46991">
        <w:t>In the above</w:t>
      </w:r>
      <w:r w:rsidR="00992882" w:rsidRPr="00992882">
        <w:rPr>
          <w:color w:val="FF0000"/>
          <w:u w:val="single"/>
        </w:rPr>
        <w:t>,</w:t>
      </w:r>
      <w:r w:rsidR="00F46991">
        <w:t xml:space="preserve"> we </w:t>
      </w:r>
      <w:r w:rsidR="00B650F6">
        <w:t xml:space="preserve">have </w:t>
      </w:r>
      <w:r w:rsidR="00F46991">
        <w:t>remarked that</w:t>
      </w:r>
      <w:r w:rsidR="00B650F6" w:rsidRPr="00B650F6">
        <w:t xml:space="preserve"> </w:t>
      </w:r>
      <w:r w:rsidR="00B650F6">
        <w:t xml:space="preserve">CTT is a DNP because all its word versions are DNPs and it essentially </w:t>
      </w:r>
      <w:r w:rsidR="006001C6">
        <w:t>stat</w:t>
      </w:r>
      <w:r w:rsidR="00B650F6">
        <w:t xml:space="preserve">es an </w:t>
      </w:r>
      <w:r w:rsidR="006001C6" w:rsidRPr="00B650F6">
        <w:rPr>
          <w:u w:val="dotted"/>
        </w:rPr>
        <w:t>equivalence</w:t>
      </w:r>
      <w:r w:rsidR="006001C6">
        <w:t xml:space="preserve">  </w:t>
      </w:r>
      <w:r w:rsidR="006001C6">
        <w:rPr>
          <w:i/>
        </w:rPr>
        <w:t>¬</w:t>
      </w:r>
      <w:r w:rsidR="006001C6">
        <w:t>(</w:t>
      </w:r>
      <w:r w:rsidR="006001C6">
        <w:rPr>
          <w:i/>
        </w:rPr>
        <w:t>C</w:t>
      </w:r>
      <w:r w:rsidR="006001C6">
        <w:rPr>
          <w:i/>
          <w:vertAlign w:val="subscript"/>
        </w:rPr>
        <w:t>i</w:t>
      </w:r>
      <w:r w:rsidR="006001C6">
        <w:rPr>
          <w:i/>
          <w:spacing w:val="1"/>
        </w:rPr>
        <w:t xml:space="preserve"> </w:t>
      </w:r>
      <w:r w:rsidR="006001C6">
        <w:t xml:space="preserve">≠ </w:t>
      </w:r>
      <w:r w:rsidR="006001C6">
        <w:rPr>
          <w:i/>
        </w:rPr>
        <w:t>C</w:t>
      </w:r>
      <w:r w:rsidR="006001C6">
        <w:rPr>
          <w:i/>
          <w:vertAlign w:val="subscript"/>
        </w:rPr>
        <w:t>f</w:t>
      </w:r>
      <w:r w:rsidR="006001C6">
        <w:t>)</w:t>
      </w:r>
      <w:r w:rsidR="00B650F6">
        <w:t>. As such</w:t>
      </w:r>
      <w:r w:rsidR="00992882" w:rsidRPr="00992882">
        <w:rPr>
          <w:color w:val="FF0000"/>
          <w:u w:val="single"/>
        </w:rPr>
        <w:t>,</w:t>
      </w:r>
      <w:r w:rsidR="00B650F6">
        <w:t xml:space="preserve"> it </w:t>
      </w:r>
      <w:r w:rsidR="003F6D75">
        <w:t xml:space="preserve">can play the role </w:t>
      </w:r>
      <w:r w:rsidR="0088728E">
        <w:t>o</w:t>
      </w:r>
      <w:r w:rsidR="003F6D75">
        <w:t>f the final doubly negated pr</w:t>
      </w:r>
      <w:r w:rsidR="006001C6">
        <w:t xml:space="preserve">edicate </w:t>
      </w:r>
      <w:r w:rsidR="003F6D75">
        <w:t>of a PO theory</w:t>
      </w:r>
      <w:r w:rsidR="00D57993">
        <w:t xml:space="preserve"> to be </w:t>
      </w:r>
      <w:r w:rsidR="00992882" w:rsidRPr="00992882">
        <w:rPr>
          <w:color w:val="FF0000"/>
          <w:u w:val="single"/>
        </w:rPr>
        <w:t>d</w:t>
      </w:r>
      <w:r w:rsidR="00D57993">
        <w:t>iscovered</w:t>
      </w:r>
      <w:r w:rsidR="003F6D75">
        <w:t>. Yet, the current meaning of it is the corresponding affirmative version</w:t>
      </w:r>
      <w:r w:rsidR="0088728E">
        <w:t xml:space="preserve"> (</w:t>
      </w:r>
      <w:r w:rsidR="0088728E">
        <w:rPr>
          <w:i/>
        </w:rPr>
        <w:t>C</w:t>
      </w:r>
      <w:r w:rsidR="0088728E">
        <w:rPr>
          <w:i/>
          <w:vertAlign w:val="subscript"/>
        </w:rPr>
        <w:t>i</w:t>
      </w:r>
      <w:r w:rsidR="003F6D75">
        <w:t xml:space="preserve"> </w:t>
      </w:r>
      <w:r w:rsidR="0088728E">
        <w:t xml:space="preserve">= </w:t>
      </w:r>
      <w:r w:rsidR="0088728E">
        <w:rPr>
          <w:i/>
        </w:rPr>
        <w:t>C</w:t>
      </w:r>
      <w:r w:rsidR="0088728E">
        <w:rPr>
          <w:i/>
          <w:vertAlign w:val="subscript"/>
        </w:rPr>
        <w:t>f</w:t>
      </w:r>
      <w:r w:rsidR="0088728E">
        <w:t>)</w:t>
      </w:r>
      <w:r w:rsidR="0042270B">
        <w:t>; this fact reminds</w:t>
      </w:r>
      <w:r w:rsidR="00992882">
        <w:t xml:space="preserve"> </w:t>
      </w:r>
      <w:r w:rsidR="004C6B04">
        <w:t>us</w:t>
      </w:r>
      <w:r w:rsidR="0042270B">
        <w:t xml:space="preserve"> that </w:t>
      </w:r>
      <w:r w:rsidR="003F6D75">
        <w:t xml:space="preserve">within a PO theory the final doubly negated predicate is </w:t>
      </w:r>
      <w:r w:rsidR="00F46991">
        <w:t xml:space="preserve">then </w:t>
      </w:r>
      <w:r w:rsidR="003F6D75">
        <w:t xml:space="preserve">translated by </w:t>
      </w:r>
      <w:r w:rsidR="00F46991">
        <w:t xml:space="preserve">an </w:t>
      </w:r>
      <w:r w:rsidR="003F6D75">
        <w:t>application of the PSR</w:t>
      </w:r>
      <w:r w:rsidR="0042270B">
        <w:t xml:space="preserve"> into the </w:t>
      </w:r>
      <w:r w:rsidR="00FA223F">
        <w:t>corresponding</w:t>
      </w:r>
      <w:r w:rsidR="0042270B">
        <w:t xml:space="preserve"> aff</w:t>
      </w:r>
      <w:r w:rsidR="006001C6">
        <w:t>i</w:t>
      </w:r>
      <w:r w:rsidR="0042270B">
        <w:t>rmative predicate</w:t>
      </w:r>
      <w:r w:rsidR="003F6D75">
        <w:t xml:space="preserve">. </w:t>
      </w:r>
      <w:r w:rsidR="0042270B">
        <w:t>Therefore,</w:t>
      </w:r>
      <w:r w:rsidR="003F6D75">
        <w:t xml:space="preserve"> current </w:t>
      </w:r>
      <w:r w:rsidR="00E31AC7">
        <w:t>CTT</w:t>
      </w:r>
      <w:r w:rsidR="0042270B">
        <w:t xml:space="preserve"> </w:t>
      </w:r>
      <w:r w:rsidR="003F6D75">
        <w:t>implicitly a</w:t>
      </w:r>
      <w:r w:rsidR="006001C6">
        <w:t>nd</w:t>
      </w:r>
      <w:r w:rsidR="003F6D75">
        <w:t xml:space="preserve"> ambiguously play</w:t>
      </w:r>
      <w:r w:rsidR="0042270B">
        <w:t xml:space="preserve">s </w:t>
      </w:r>
      <w:r w:rsidR="00D57993">
        <w:t xml:space="preserve">two </w:t>
      </w:r>
      <w:r w:rsidR="006001C6">
        <w:t>roles</w:t>
      </w:r>
      <w:r w:rsidR="00D57993">
        <w:t xml:space="preserve">; the role of the </w:t>
      </w:r>
      <w:r w:rsidR="003F6D75">
        <w:t>final pr</w:t>
      </w:r>
      <w:r w:rsidR="006001C6">
        <w:t xml:space="preserve">edicate </w:t>
      </w:r>
      <w:r w:rsidR="003F6D75">
        <w:t>of a PO theory</w:t>
      </w:r>
      <w:r w:rsidR="006001C6">
        <w:t xml:space="preserve"> and </w:t>
      </w:r>
      <w:r w:rsidR="00D57993">
        <w:t xml:space="preserve">the role of the affirmative </w:t>
      </w:r>
      <w:r w:rsidR="006001C6">
        <w:t>version</w:t>
      </w:r>
      <w:r w:rsidR="00D57993" w:rsidRPr="00D57993">
        <w:t xml:space="preserve"> </w:t>
      </w:r>
      <w:r w:rsidR="00D57993">
        <w:t>which is obtained after its translation through an application of PSR</w:t>
      </w:r>
      <w:r w:rsidR="003F6D75">
        <w:t xml:space="preserve">. </w:t>
      </w:r>
    </w:p>
    <w:p w:rsidR="0077510D" w:rsidRDefault="003F6D75" w:rsidP="00814817">
      <w:pPr>
        <w:pStyle w:val="Corpodeltesto"/>
        <w:ind w:left="0" w:right="231"/>
      </w:pPr>
      <w:r>
        <w:t>Th</w:t>
      </w:r>
      <w:r w:rsidR="006001C6">
        <w:t>ese</w:t>
      </w:r>
      <w:r>
        <w:t xml:space="preserve"> fact</w:t>
      </w:r>
      <w:r w:rsidR="006001C6">
        <w:t>s</w:t>
      </w:r>
      <w:r>
        <w:t xml:space="preserve"> suggest </w:t>
      </w:r>
      <w:r w:rsidR="00D57993">
        <w:t>that a PO of TC is possible, provided that one distinguish</w:t>
      </w:r>
      <w:r w:rsidR="004C6B04">
        <w:t>es</w:t>
      </w:r>
      <w:r w:rsidR="00D57993">
        <w:t xml:space="preserve"> in it two main contents, that concerning the role of the final predicate and that concerning </w:t>
      </w:r>
      <w:r w:rsidR="006001C6">
        <w:t xml:space="preserve">the role of (a similar proposition of </w:t>
      </w:r>
      <w:r w:rsidR="004B62EA">
        <w:t xml:space="preserve">current meaning of </w:t>
      </w:r>
      <w:r w:rsidR="006001C6">
        <w:t>CTT</w:t>
      </w:r>
      <w:r w:rsidR="004B62EA">
        <w:t>)</w:t>
      </w:r>
      <w:r w:rsidR="006001C6">
        <w:t xml:space="preserve"> explicitly </w:t>
      </w:r>
      <w:r w:rsidR="004B62EA">
        <w:t>affirming equality</w:t>
      </w:r>
      <w:r w:rsidR="00160B96">
        <w:t>.</w:t>
      </w:r>
      <w:r w:rsidR="00AD1887">
        <w:t xml:space="preserve"> </w:t>
      </w:r>
      <w:r w:rsidR="00160B96">
        <w:t>In the following</w:t>
      </w:r>
      <w:r w:rsidR="00566FF3" w:rsidRPr="00566FF3">
        <w:rPr>
          <w:color w:val="FF0000"/>
          <w:u w:val="single"/>
        </w:rPr>
        <w:t>,</w:t>
      </w:r>
      <w:r w:rsidR="00160B96">
        <w:t xml:space="preserve"> a suggestion for </w:t>
      </w:r>
      <w:r w:rsidR="0042270B">
        <w:t xml:space="preserve">such </w:t>
      </w:r>
      <w:r w:rsidR="00160B96">
        <w:t>a PO of CT will be presented</w:t>
      </w:r>
      <w:r w:rsidR="004B62EA">
        <w:t>. Yet, a ne</w:t>
      </w:r>
      <w:r w:rsidR="00566FF3" w:rsidRPr="00566FF3">
        <w:rPr>
          <w:color w:val="FF0000"/>
          <w:u w:val="single"/>
        </w:rPr>
        <w:t>w</w:t>
      </w:r>
      <w:r w:rsidR="004B62EA">
        <w:t xml:space="preserve"> organization of CT </w:t>
      </w:r>
      <w:r w:rsidR="00160B96">
        <w:t xml:space="preserve">has to take into account </w:t>
      </w:r>
      <w:r w:rsidR="003E625D">
        <w:t>other</w:t>
      </w:r>
      <w:r w:rsidR="00160B96">
        <w:t xml:space="preserve"> unsatisfactory aspect</w:t>
      </w:r>
      <w:r w:rsidR="003E625D">
        <w:t>s</w:t>
      </w:r>
      <w:r w:rsidR="00160B96">
        <w:t xml:space="preserve"> of pres</w:t>
      </w:r>
      <w:r w:rsidR="0042270B">
        <w:t>e</w:t>
      </w:r>
      <w:r w:rsidR="00160B96">
        <w:t xml:space="preserve">nt TC; </w:t>
      </w:r>
      <w:r w:rsidR="0042270B">
        <w:t>ne</w:t>
      </w:r>
      <w:r w:rsidR="003E625D">
        <w:t>x</w:t>
      </w:r>
      <w:r w:rsidR="0042270B">
        <w:t xml:space="preserve">t </w:t>
      </w:r>
      <w:r w:rsidR="00160B96">
        <w:t xml:space="preserve">Sect. will </w:t>
      </w:r>
      <w:r w:rsidR="0042270B">
        <w:t>illustrate them</w:t>
      </w:r>
      <w:r w:rsidR="00160B96">
        <w:t>.</w:t>
      </w:r>
      <w:r w:rsidR="004B62EA">
        <w:t xml:space="preserve"> </w:t>
      </w:r>
      <w:r w:rsidR="004C6B04">
        <w:t xml:space="preserve">To </w:t>
      </w:r>
      <w:r w:rsidR="004B62EA">
        <w:t xml:space="preserve"> avoid them</w:t>
      </w:r>
      <w:r w:rsidR="00566FF3" w:rsidRPr="00566FF3">
        <w:rPr>
          <w:color w:val="FF0000"/>
          <w:u w:val="single"/>
        </w:rPr>
        <w:t>,</w:t>
      </w:r>
      <w:r w:rsidR="004B62EA">
        <w:t xml:space="preserve"> </w:t>
      </w:r>
      <w:r w:rsidR="00D57993">
        <w:t>re-formulat</w:t>
      </w:r>
      <w:r w:rsidR="004B62EA">
        <w:t>ion of</w:t>
      </w:r>
      <w:r w:rsidR="00D57993">
        <w:t xml:space="preserve"> TC as a PO theory</w:t>
      </w:r>
      <w:r w:rsidR="004B62EA">
        <w:t xml:space="preserve"> has introduce</w:t>
      </w:r>
      <w:r w:rsidR="00566FF3" w:rsidRPr="00566FF3">
        <w:rPr>
          <w:color w:val="FF0000"/>
          <w:u w:val="single"/>
        </w:rPr>
        <w:t>d</w:t>
      </w:r>
      <w:r w:rsidR="004B62EA">
        <w:t xml:space="preserve"> some basic modifications of the current theory.</w:t>
      </w:r>
    </w:p>
    <w:p w:rsidR="0072551F" w:rsidRDefault="0072551F" w:rsidP="00814817">
      <w:pPr>
        <w:pStyle w:val="Corpodeltesto"/>
        <w:spacing w:before="5"/>
        <w:ind w:left="0" w:right="231" w:firstLine="0"/>
        <w:jc w:val="left"/>
      </w:pPr>
    </w:p>
    <w:p w:rsidR="00D24BF3" w:rsidRPr="00D24BF3" w:rsidRDefault="00D24BF3" w:rsidP="00814817">
      <w:pPr>
        <w:pStyle w:val="Corpodeltesto"/>
        <w:ind w:left="0" w:right="231"/>
        <w:rPr>
          <w:b/>
        </w:rPr>
      </w:pPr>
      <w:r w:rsidRPr="00D24BF3">
        <w:rPr>
          <w:b/>
        </w:rPr>
        <w:t xml:space="preserve">4. </w:t>
      </w:r>
      <w:r w:rsidR="00016BC1">
        <w:rPr>
          <w:b/>
        </w:rPr>
        <w:t xml:space="preserve">Three </w:t>
      </w:r>
      <w:r w:rsidR="00DE664A" w:rsidRPr="00D24BF3">
        <w:rPr>
          <w:b/>
        </w:rPr>
        <w:t>more criticism</w:t>
      </w:r>
      <w:r w:rsidR="00016BC1">
        <w:rPr>
          <w:b/>
        </w:rPr>
        <w:t>s</w:t>
      </w:r>
      <w:r w:rsidR="00DE664A" w:rsidRPr="00D24BF3">
        <w:rPr>
          <w:b/>
        </w:rPr>
        <w:t xml:space="preserve"> to current CT</w:t>
      </w:r>
      <w:r w:rsidRPr="00D24BF3">
        <w:rPr>
          <w:b/>
        </w:rPr>
        <w:t xml:space="preserve"> </w:t>
      </w:r>
    </w:p>
    <w:p w:rsidR="00D24BF3" w:rsidRDefault="009D028B" w:rsidP="00814817">
      <w:pPr>
        <w:pStyle w:val="Corpodeltesto"/>
        <w:ind w:left="0" w:right="231"/>
      </w:pPr>
      <w:r>
        <w:t>L</w:t>
      </w:r>
      <w:r w:rsidR="00D24BF3">
        <w:t>et us consider the history of recursive functions. As it is well known, elementary recursive theory, relying</w:t>
      </w:r>
      <w:r w:rsidR="00D54B67">
        <w:t xml:space="preserve"> </w:t>
      </w:r>
      <w:r w:rsidR="00D24BF3">
        <w:rPr>
          <w:spacing w:val="-57"/>
        </w:rPr>
        <w:t xml:space="preserve"> </w:t>
      </w:r>
      <w:r w:rsidR="00D24BF3">
        <w:t xml:space="preserve">on the notion of </w:t>
      </w:r>
      <w:r w:rsidR="004B62EA">
        <w:t>potential infinity (</w:t>
      </w:r>
      <w:r w:rsidR="00D24BF3">
        <w:t>PI</w:t>
      </w:r>
      <w:r w:rsidR="004B62EA">
        <w:t>)</w:t>
      </w:r>
      <w:r w:rsidR="00D24BF3">
        <w:t>, originated through the celebrated Goedel’s paper of the year 1931. Then</w:t>
      </w:r>
      <w:r w:rsidR="00D24BF3">
        <w:rPr>
          <w:spacing w:val="1"/>
        </w:rPr>
        <w:t xml:space="preserve"> </w:t>
      </w:r>
      <w:r w:rsidR="00D24BF3">
        <w:t>Ackerman invented a recursive function</w:t>
      </w:r>
      <w:r w:rsidR="004C6B04">
        <w:t xml:space="preserve"> that</w:t>
      </w:r>
      <w:r w:rsidR="00D24BF3">
        <w:t xml:space="preserve"> is different from all elementary recursive ones</w:t>
      </w:r>
      <w:r w:rsidR="004B62EA">
        <w:t xml:space="preserve">. The novelty was obtained by </w:t>
      </w:r>
      <w:r w:rsidR="00D24BF3">
        <w:t>essentially includ</w:t>
      </w:r>
      <w:r w:rsidR="004B62EA">
        <w:t>ing</w:t>
      </w:r>
      <w:r w:rsidR="00D24BF3">
        <w:rPr>
          <w:spacing w:val="1"/>
        </w:rPr>
        <w:t xml:space="preserve"> </w:t>
      </w:r>
      <w:r w:rsidR="005B2974">
        <w:rPr>
          <w:spacing w:val="1"/>
        </w:rPr>
        <w:t>the actual infinity (</w:t>
      </w:r>
      <w:r w:rsidR="00D24BF3">
        <w:t>AI</w:t>
      </w:r>
      <w:r w:rsidR="005B2974">
        <w:t>)</w:t>
      </w:r>
      <w:r w:rsidR="00D24BF3">
        <w:t>.</w:t>
      </w:r>
      <w:r w:rsidR="00D24BF3">
        <w:rPr>
          <w:spacing w:val="1"/>
        </w:rPr>
        <w:t xml:space="preserve"> </w:t>
      </w:r>
      <w:r w:rsidR="00D24BF3">
        <w:t>After</w:t>
      </w:r>
      <w:r w:rsidR="00D24BF3">
        <w:rPr>
          <w:spacing w:val="1"/>
        </w:rPr>
        <w:t xml:space="preserve"> </w:t>
      </w:r>
      <w:r w:rsidR="00D24BF3">
        <w:t>this</w:t>
      </w:r>
      <w:r w:rsidR="00D24BF3">
        <w:rPr>
          <w:spacing w:val="1"/>
        </w:rPr>
        <w:t xml:space="preserve"> </w:t>
      </w:r>
      <w:r w:rsidR="00D24BF3">
        <w:t>result,</w:t>
      </w:r>
      <w:r w:rsidR="00D24BF3">
        <w:rPr>
          <w:spacing w:val="1"/>
        </w:rPr>
        <w:t xml:space="preserve"> </w:t>
      </w:r>
      <w:r w:rsidR="00D24BF3">
        <w:t>TC’s</w:t>
      </w:r>
      <w:r w:rsidR="00D24BF3">
        <w:rPr>
          <w:spacing w:val="1"/>
        </w:rPr>
        <w:t xml:space="preserve"> </w:t>
      </w:r>
      <w:r w:rsidR="00D24BF3">
        <w:t>theorists</w:t>
      </w:r>
      <w:r w:rsidR="00D24BF3">
        <w:rPr>
          <w:spacing w:val="1"/>
        </w:rPr>
        <w:t xml:space="preserve"> </w:t>
      </w:r>
      <w:r w:rsidR="00D24BF3">
        <w:t>developed</w:t>
      </w:r>
      <w:r w:rsidR="00D24BF3">
        <w:rPr>
          <w:spacing w:val="1"/>
        </w:rPr>
        <w:t xml:space="preserve"> </w:t>
      </w:r>
      <w:r w:rsidR="00D24BF3">
        <w:t>a</w:t>
      </w:r>
      <w:r w:rsidR="00D24BF3">
        <w:rPr>
          <w:spacing w:val="1"/>
        </w:rPr>
        <w:t xml:space="preserve"> </w:t>
      </w:r>
      <w:r w:rsidR="00D24BF3">
        <w:t>general</w:t>
      </w:r>
      <w:r w:rsidR="00D24BF3">
        <w:rPr>
          <w:spacing w:val="1"/>
        </w:rPr>
        <w:t xml:space="preserve"> </w:t>
      </w:r>
      <w:r w:rsidR="00D24BF3">
        <w:t>recursion</w:t>
      </w:r>
      <w:r w:rsidR="00D24BF3">
        <w:rPr>
          <w:spacing w:val="-1"/>
        </w:rPr>
        <w:t xml:space="preserve"> </w:t>
      </w:r>
      <w:r w:rsidR="00D24BF3">
        <w:t>theory</w:t>
      </w:r>
      <w:r w:rsidR="00D24BF3">
        <w:rPr>
          <w:spacing w:val="-5"/>
        </w:rPr>
        <w:t xml:space="preserve"> </w:t>
      </w:r>
      <w:r w:rsidR="00D24BF3">
        <w:t>relying on AI</w:t>
      </w:r>
      <w:r w:rsidR="00D24BF3">
        <w:rPr>
          <w:spacing w:val="-4"/>
        </w:rPr>
        <w:t xml:space="preserve"> </w:t>
      </w:r>
      <w:r w:rsidR="004B62EA">
        <w:rPr>
          <w:spacing w:val="-4"/>
        </w:rPr>
        <w:t xml:space="preserve">through </w:t>
      </w:r>
      <w:r w:rsidR="00C44BB0">
        <w:rPr>
          <w:spacing w:val="2"/>
        </w:rPr>
        <w:t xml:space="preserve">some </w:t>
      </w:r>
      <w:r w:rsidR="00D24BF3">
        <w:t>idealistic notions</w:t>
      </w:r>
      <w:r w:rsidR="00F3033D">
        <w:t xml:space="preserve"> (ie unbounded minimalization)</w:t>
      </w:r>
      <w:r w:rsidR="00D24BF3">
        <w:t>.</w:t>
      </w:r>
    </w:p>
    <w:p w:rsidR="00016BC1" w:rsidRDefault="00F3033D" w:rsidP="00814817">
      <w:pPr>
        <w:pStyle w:val="Corpodeltesto"/>
        <w:spacing w:before="1"/>
        <w:ind w:left="0" w:right="231"/>
      </w:pPr>
      <w:r>
        <w:t>T</w:t>
      </w:r>
      <w:r w:rsidR="00016BC1">
        <w:t xml:space="preserve">he application of </w:t>
      </w:r>
      <w:r w:rsidR="00E31AC7">
        <w:t>CTT</w:t>
      </w:r>
      <w:r w:rsidR="00016BC1">
        <w:t xml:space="preserve"> </w:t>
      </w:r>
      <w:r w:rsidR="003E625D">
        <w:t>states</w:t>
      </w:r>
      <w:r w:rsidR="00016BC1">
        <w:t xml:space="preserve"> the equivalence between the set </w:t>
      </w:r>
      <w:r w:rsidR="004B62EA">
        <w:t xml:space="preserve">of the </w:t>
      </w:r>
      <w:r w:rsidR="00016BC1">
        <w:t xml:space="preserve">partial computable </w:t>
      </w:r>
      <w:r w:rsidR="004B62EA">
        <w:t xml:space="preserve">functions with the set of general recursive functions, which rely on AI. ; hence, also the former </w:t>
      </w:r>
      <w:r w:rsidR="002E3501">
        <w:t>functions</w:t>
      </w:r>
      <w:r w:rsidR="00016BC1">
        <w:t xml:space="preserve"> rely on AI.</w:t>
      </w:r>
      <w:r w:rsidRPr="00F3033D">
        <w:t xml:space="preserve"> </w:t>
      </w:r>
      <w:r>
        <w:t>As a consequence, current</w:t>
      </w:r>
      <w:r>
        <w:rPr>
          <w:spacing w:val="1"/>
        </w:rPr>
        <w:t xml:space="preserve"> </w:t>
      </w:r>
      <w:r>
        <w:t>TC,</w:t>
      </w:r>
      <w:r>
        <w:rPr>
          <w:spacing w:val="1"/>
        </w:rPr>
        <w:t xml:space="preserve"> </w:t>
      </w:r>
      <w:r>
        <w:t>concerning</w:t>
      </w:r>
      <w:r>
        <w:rPr>
          <w:spacing w:val="1"/>
        </w:rPr>
        <w:t xml:space="preserve"> </w:t>
      </w:r>
      <w:r>
        <w:t>the</w:t>
      </w:r>
      <w:r>
        <w:rPr>
          <w:spacing w:val="1"/>
        </w:rPr>
        <w:t xml:space="preserve"> </w:t>
      </w:r>
      <w:r>
        <w:t>set</w:t>
      </w:r>
      <w:r>
        <w:rPr>
          <w:spacing w:val="1"/>
        </w:rPr>
        <w:t xml:space="preserve"> </w:t>
      </w:r>
      <w:r>
        <w:t>of</w:t>
      </w:r>
      <w:r>
        <w:rPr>
          <w:spacing w:val="1"/>
        </w:rPr>
        <w:t xml:space="preserve"> </w:t>
      </w:r>
      <w:r>
        <w:t>partial</w:t>
      </w:r>
      <w:r>
        <w:rPr>
          <w:spacing w:val="1"/>
        </w:rPr>
        <w:t xml:space="preserve"> </w:t>
      </w:r>
      <w:r>
        <w:t>computable</w:t>
      </w:r>
      <w:r>
        <w:rPr>
          <w:spacing w:val="1"/>
        </w:rPr>
        <w:t xml:space="preserve"> </w:t>
      </w:r>
      <w:r>
        <w:t>functions,</w:t>
      </w:r>
      <w:r>
        <w:rPr>
          <w:spacing w:val="1"/>
        </w:rPr>
        <w:t xml:space="preserve"> </w:t>
      </w:r>
      <w:r>
        <w:t>is</w:t>
      </w:r>
      <w:r>
        <w:rPr>
          <w:spacing w:val="1"/>
        </w:rPr>
        <w:t xml:space="preserve"> </w:t>
      </w:r>
      <w:r>
        <w:t>too</w:t>
      </w:r>
      <w:r>
        <w:rPr>
          <w:spacing w:val="1"/>
        </w:rPr>
        <w:t xml:space="preserve"> </w:t>
      </w:r>
      <w:r w:rsidR="00E941C9">
        <w:rPr>
          <w:spacing w:val="1"/>
        </w:rPr>
        <w:t>wide in scope</w:t>
      </w:r>
      <w:r w:rsidR="004C6B04">
        <w:rPr>
          <w:spacing w:val="1"/>
        </w:rPr>
        <w:t xml:space="preserve"> for</w:t>
      </w:r>
      <w:r w:rsidR="00E941C9">
        <w:t xml:space="preserve"> </w:t>
      </w:r>
      <w:r>
        <w:t>the</w:t>
      </w:r>
      <w:r>
        <w:rPr>
          <w:spacing w:val="1"/>
        </w:rPr>
        <w:t xml:space="preserve"> set of the functions relying on the notion of only</w:t>
      </w:r>
      <w:r w:rsidR="00E941C9">
        <w:rPr>
          <w:spacing w:val="1"/>
        </w:rPr>
        <w:t xml:space="preserve"> PI</w:t>
      </w:r>
      <w:r>
        <w:t xml:space="preserve">  </w:t>
      </w:r>
      <w:r w:rsidR="004B62EA">
        <w:t>(despite a student, by making attention to the Turing Machine naively supposes that TC is bounded to make use of notions relying on PI only)</w:t>
      </w:r>
      <w:r w:rsidR="00E941C9">
        <w:t>.</w:t>
      </w:r>
    </w:p>
    <w:p w:rsidR="00D24BF3" w:rsidRDefault="00E941C9" w:rsidP="00814817">
      <w:pPr>
        <w:pStyle w:val="Corpodeltesto"/>
        <w:spacing w:before="1"/>
        <w:ind w:left="0" w:right="231"/>
      </w:pPr>
      <w:r>
        <w:t>As a second criticism,</w:t>
      </w:r>
      <w:r w:rsidR="00EA6043">
        <w:t xml:space="preserve"> </w:t>
      </w:r>
      <w:r>
        <w:t xml:space="preserve">let us consider </w:t>
      </w:r>
      <w:r w:rsidR="00016BC1">
        <w:t xml:space="preserve">the </w:t>
      </w:r>
      <w:r w:rsidR="00D24BF3">
        <w:t>word ‘partial’</w:t>
      </w:r>
      <w:r>
        <w:t xml:space="preserve"> inside the denomination ‘partial computable function’. It</w:t>
      </w:r>
      <w:r w:rsidR="00912CBB" w:rsidRPr="00912CBB">
        <w:t xml:space="preserve"> </w:t>
      </w:r>
      <w:r w:rsidR="00912CBB">
        <w:t>means</w:t>
      </w:r>
      <w:r w:rsidR="00D24BF3">
        <w:t xml:space="preserve"> that we do not know</w:t>
      </w:r>
      <w:r w:rsidR="00D24BF3">
        <w:rPr>
          <w:spacing w:val="1"/>
        </w:rPr>
        <w:t xml:space="preserve"> </w:t>
      </w:r>
      <w:r w:rsidR="00D24BF3">
        <w:t xml:space="preserve">for which numbers such a kind </w:t>
      </w:r>
      <w:r w:rsidR="004C6B04">
        <w:t xml:space="preserve">of </w:t>
      </w:r>
      <w:r w:rsidR="00D1299B">
        <w:t xml:space="preserve">a function </w:t>
      </w:r>
      <w:r w:rsidR="00D24BF3">
        <w:t>is defined.</w:t>
      </w:r>
      <w:r w:rsidRPr="00E941C9">
        <w:rPr>
          <w:rStyle w:val="Rimandonotaapidipagina"/>
        </w:rPr>
        <w:t xml:space="preserve"> </w:t>
      </w:r>
      <w:r>
        <w:rPr>
          <w:rStyle w:val="Rimandonotaapidipagina"/>
        </w:rPr>
        <w:footnoteReference w:id="8"/>
      </w:r>
      <w:r w:rsidR="00D24BF3">
        <w:t xml:space="preserve"> Sundholm has stressed that this notion is</w:t>
      </w:r>
      <w:r w:rsidR="00D24BF3">
        <w:rPr>
          <w:spacing w:val="1"/>
        </w:rPr>
        <w:t xml:space="preserve"> </w:t>
      </w:r>
      <w:r w:rsidR="00D24BF3">
        <w:t>inappropriate</w:t>
      </w:r>
      <w:r w:rsidR="00D24BF3">
        <w:rPr>
          <w:spacing w:val="-1"/>
        </w:rPr>
        <w:t xml:space="preserve"> </w:t>
      </w:r>
      <w:r w:rsidR="00D24BF3">
        <w:t>to TC</w:t>
      </w:r>
      <w:r w:rsidR="009D028B">
        <w:t>:</w:t>
      </w:r>
    </w:p>
    <w:p w:rsidR="00D24BF3" w:rsidRPr="00814817" w:rsidRDefault="00D24BF3" w:rsidP="00814817">
      <w:pPr>
        <w:pStyle w:val="Corpodeltesto"/>
        <w:spacing w:before="1"/>
        <w:ind w:left="426" w:right="514" w:firstLine="0"/>
        <w:rPr>
          <w:sz w:val="22"/>
          <w:szCs w:val="22"/>
        </w:rPr>
      </w:pPr>
      <w:r w:rsidRPr="00814817">
        <w:rPr>
          <w:sz w:val="22"/>
          <w:szCs w:val="22"/>
        </w:rPr>
        <w:t>However,</w:t>
      </w:r>
      <w:r w:rsidRPr="00814817">
        <w:rPr>
          <w:spacing w:val="1"/>
          <w:sz w:val="22"/>
          <w:szCs w:val="22"/>
        </w:rPr>
        <w:t xml:space="preserve"> </w:t>
      </w:r>
      <w:r w:rsidRPr="00814817">
        <w:rPr>
          <w:sz w:val="22"/>
          <w:szCs w:val="22"/>
        </w:rPr>
        <w:t>strictly</w:t>
      </w:r>
      <w:r w:rsidRPr="00814817">
        <w:rPr>
          <w:spacing w:val="1"/>
          <w:sz w:val="22"/>
          <w:szCs w:val="22"/>
        </w:rPr>
        <w:t xml:space="preserve"> </w:t>
      </w:r>
      <w:r w:rsidRPr="00814817">
        <w:rPr>
          <w:sz w:val="22"/>
          <w:szCs w:val="22"/>
        </w:rPr>
        <w:t>speaking,</w:t>
      </w:r>
      <w:r w:rsidRPr="00814817">
        <w:rPr>
          <w:spacing w:val="1"/>
          <w:sz w:val="22"/>
          <w:szCs w:val="22"/>
        </w:rPr>
        <w:t xml:space="preserve"> </w:t>
      </w:r>
      <w:r w:rsidRPr="00814817">
        <w:rPr>
          <w:i/>
          <w:sz w:val="22"/>
          <w:szCs w:val="22"/>
        </w:rPr>
        <w:t>partia</w:t>
      </w:r>
      <w:r w:rsidR="00016BC1">
        <w:rPr>
          <w:i/>
          <w:sz w:val="22"/>
          <w:szCs w:val="22"/>
        </w:rPr>
        <w:t>l</w:t>
      </w:r>
      <w:r w:rsidRPr="00814817">
        <w:rPr>
          <w:i/>
          <w:spacing w:val="1"/>
          <w:sz w:val="22"/>
          <w:szCs w:val="22"/>
        </w:rPr>
        <w:t xml:space="preserve"> </w:t>
      </w:r>
      <w:r w:rsidRPr="00814817">
        <w:rPr>
          <w:i/>
          <w:sz w:val="22"/>
          <w:szCs w:val="22"/>
        </w:rPr>
        <w:t>function</w:t>
      </w:r>
      <w:r w:rsidRPr="00814817">
        <w:rPr>
          <w:i/>
          <w:spacing w:val="1"/>
          <w:sz w:val="22"/>
          <w:szCs w:val="22"/>
        </w:rPr>
        <w:t xml:space="preserve"> </w:t>
      </w:r>
      <w:r w:rsidRPr="00814817">
        <w:rPr>
          <w:sz w:val="22"/>
          <w:szCs w:val="22"/>
        </w:rPr>
        <w:t>is</w:t>
      </w:r>
      <w:r w:rsidRPr="00814817">
        <w:rPr>
          <w:spacing w:val="1"/>
          <w:sz w:val="22"/>
          <w:szCs w:val="22"/>
        </w:rPr>
        <w:t xml:space="preserve"> </w:t>
      </w:r>
      <w:r w:rsidRPr="00814817">
        <w:rPr>
          <w:sz w:val="22"/>
          <w:szCs w:val="22"/>
        </w:rPr>
        <w:t>an</w:t>
      </w:r>
      <w:r w:rsidRPr="00814817">
        <w:rPr>
          <w:spacing w:val="1"/>
          <w:sz w:val="22"/>
          <w:szCs w:val="22"/>
        </w:rPr>
        <w:t xml:space="preserve"> </w:t>
      </w:r>
      <w:r w:rsidRPr="00814817">
        <w:rPr>
          <w:sz w:val="22"/>
          <w:szCs w:val="22"/>
        </w:rPr>
        <w:t>oxymoron.</w:t>
      </w:r>
      <w:r w:rsidRPr="00814817">
        <w:rPr>
          <w:spacing w:val="1"/>
          <w:sz w:val="22"/>
          <w:szCs w:val="22"/>
        </w:rPr>
        <w:t xml:space="preserve"> </w:t>
      </w:r>
      <w:r w:rsidRPr="00814817">
        <w:rPr>
          <w:sz w:val="22"/>
          <w:szCs w:val="22"/>
        </w:rPr>
        <w:t>The</w:t>
      </w:r>
      <w:r w:rsidRPr="00814817">
        <w:rPr>
          <w:spacing w:val="1"/>
          <w:sz w:val="22"/>
          <w:szCs w:val="22"/>
        </w:rPr>
        <w:t xml:space="preserve"> </w:t>
      </w:r>
      <w:r w:rsidRPr="00814817">
        <w:rPr>
          <w:sz w:val="22"/>
          <w:szCs w:val="22"/>
        </w:rPr>
        <w:t>adjective</w:t>
      </w:r>
      <w:r w:rsidRPr="00814817">
        <w:rPr>
          <w:spacing w:val="1"/>
          <w:sz w:val="22"/>
          <w:szCs w:val="22"/>
        </w:rPr>
        <w:t xml:space="preserve"> </w:t>
      </w:r>
      <w:r w:rsidRPr="00814817">
        <w:rPr>
          <w:sz w:val="22"/>
          <w:szCs w:val="22"/>
        </w:rPr>
        <w:t>`partial'</w:t>
      </w:r>
      <w:r w:rsidRPr="00814817">
        <w:rPr>
          <w:spacing w:val="1"/>
          <w:sz w:val="22"/>
          <w:szCs w:val="22"/>
        </w:rPr>
        <w:t xml:space="preserve"> </w:t>
      </w:r>
      <w:r w:rsidRPr="00814817">
        <w:rPr>
          <w:sz w:val="22"/>
          <w:szCs w:val="22"/>
        </w:rPr>
        <w:t>acts</w:t>
      </w:r>
      <w:r w:rsidRPr="00814817">
        <w:rPr>
          <w:spacing w:val="1"/>
          <w:sz w:val="22"/>
          <w:szCs w:val="22"/>
        </w:rPr>
        <w:t xml:space="preserve"> </w:t>
      </w:r>
      <w:r w:rsidRPr="00814817">
        <w:rPr>
          <w:sz w:val="22"/>
          <w:szCs w:val="22"/>
        </w:rPr>
        <w:t>as</w:t>
      </w:r>
      <w:r w:rsidRPr="00814817">
        <w:rPr>
          <w:spacing w:val="1"/>
          <w:sz w:val="22"/>
          <w:szCs w:val="22"/>
        </w:rPr>
        <w:t xml:space="preserve"> </w:t>
      </w:r>
      <w:r w:rsidRPr="00814817">
        <w:rPr>
          <w:sz w:val="22"/>
          <w:szCs w:val="22"/>
        </w:rPr>
        <w:t>a</w:t>
      </w:r>
      <w:r w:rsidRPr="00814817">
        <w:rPr>
          <w:spacing w:val="1"/>
          <w:sz w:val="22"/>
          <w:szCs w:val="22"/>
        </w:rPr>
        <w:t xml:space="preserve"> </w:t>
      </w:r>
      <w:r w:rsidRPr="00814817">
        <w:rPr>
          <w:sz w:val="22"/>
          <w:szCs w:val="22"/>
        </w:rPr>
        <w:t xml:space="preserve">[structural] </w:t>
      </w:r>
      <w:r w:rsidRPr="00814817">
        <w:rPr>
          <w:i/>
          <w:sz w:val="22"/>
          <w:szCs w:val="22"/>
        </w:rPr>
        <w:t xml:space="preserve">modification </w:t>
      </w:r>
      <w:r w:rsidRPr="00814817">
        <w:rPr>
          <w:sz w:val="22"/>
          <w:szCs w:val="22"/>
        </w:rPr>
        <w:t>[of its subject, ie the noun function] that takes us out of [the usual definition</w:t>
      </w:r>
      <w:r w:rsidRPr="00814817">
        <w:rPr>
          <w:spacing w:val="1"/>
          <w:sz w:val="22"/>
          <w:szCs w:val="22"/>
        </w:rPr>
        <w:t xml:space="preserve"> </w:t>
      </w:r>
      <w:r w:rsidRPr="00814817">
        <w:rPr>
          <w:sz w:val="22"/>
          <w:szCs w:val="22"/>
        </w:rPr>
        <w:t>of] functions, rather than as a qualifying property among functions. A ‘partial function’ is [actually] no</w:t>
      </w:r>
      <w:r w:rsidRPr="00814817">
        <w:rPr>
          <w:spacing w:val="-52"/>
          <w:sz w:val="22"/>
          <w:szCs w:val="22"/>
        </w:rPr>
        <w:t xml:space="preserve"> </w:t>
      </w:r>
      <w:r w:rsidRPr="00814817">
        <w:rPr>
          <w:sz w:val="22"/>
          <w:szCs w:val="22"/>
        </w:rPr>
        <w:t>function,</w:t>
      </w:r>
      <w:r w:rsidRPr="00814817">
        <w:rPr>
          <w:spacing w:val="8"/>
          <w:sz w:val="22"/>
          <w:szCs w:val="22"/>
        </w:rPr>
        <w:t xml:space="preserve"> </w:t>
      </w:r>
      <w:r w:rsidRPr="00814817">
        <w:rPr>
          <w:sz w:val="22"/>
          <w:szCs w:val="22"/>
        </w:rPr>
        <w:t>since</w:t>
      </w:r>
      <w:r w:rsidRPr="00814817">
        <w:rPr>
          <w:spacing w:val="7"/>
          <w:sz w:val="22"/>
          <w:szCs w:val="22"/>
        </w:rPr>
        <w:t xml:space="preserve"> </w:t>
      </w:r>
      <w:r w:rsidRPr="00814817">
        <w:rPr>
          <w:sz w:val="22"/>
          <w:szCs w:val="22"/>
        </w:rPr>
        <w:t>it</w:t>
      </w:r>
      <w:r w:rsidRPr="00814817">
        <w:rPr>
          <w:spacing w:val="10"/>
          <w:sz w:val="22"/>
          <w:szCs w:val="22"/>
        </w:rPr>
        <w:t xml:space="preserve"> </w:t>
      </w:r>
      <w:r w:rsidRPr="00814817">
        <w:rPr>
          <w:sz w:val="22"/>
          <w:szCs w:val="22"/>
        </w:rPr>
        <w:t>is</w:t>
      </w:r>
      <w:r w:rsidRPr="00814817">
        <w:rPr>
          <w:spacing w:val="8"/>
          <w:sz w:val="22"/>
          <w:szCs w:val="22"/>
        </w:rPr>
        <w:t xml:space="preserve"> </w:t>
      </w:r>
      <w:r w:rsidRPr="00814817">
        <w:rPr>
          <w:sz w:val="22"/>
          <w:szCs w:val="22"/>
        </w:rPr>
        <w:t>not</w:t>
      </w:r>
      <w:r w:rsidRPr="00814817">
        <w:rPr>
          <w:spacing w:val="11"/>
          <w:sz w:val="22"/>
          <w:szCs w:val="22"/>
        </w:rPr>
        <w:t xml:space="preserve"> </w:t>
      </w:r>
      <w:r w:rsidRPr="00814817">
        <w:rPr>
          <w:sz w:val="22"/>
          <w:szCs w:val="22"/>
        </w:rPr>
        <w:t>defined</w:t>
      </w:r>
      <w:r w:rsidRPr="00814817">
        <w:rPr>
          <w:spacing w:val="8"/>
          <w:sz w:val="22"/>
          <w:szCs w:val="22"/>
        </w:rPr>
        <w:t xml:space="preserve"> </w:t>
      </w:r>
      <w:r w:rsidRPr="00814817">
        <w:rPr>
          <w:sz w:val="22"/>
          <w:szCs w:val="22"/>
        </w:rPr>
        <w:t>for</w:t>
      </w:r>
      <w:r w:rsidRPr="00814817">
        <w:rPr>
          <w:spacing w:val="10"/>
          <w:sz w:val="22"/>
          <w:szCs w:val="22"/>
        </w:rPr>
        <w:t xml:space="preserve"> </w:t>
      </w:r>
      <w:r w:rsidRPr="00814817">
        <w:rPr>
          <w:sz w:val="22"/>
          <w:szCs w:val="22"/>
        </w:rPr>
        <w:t>every</w:t>
      </w:r>
      <w:r w:rsidRPr="00814817">
        <w:rPr>
          <w:spacing w:val="5"/>
          <w:sz w:val="22"/>
          <w:szCs w:val="22"/>
        </w:rPr>
        <w:t xml:space="preserve"> </w:t>
      </w:r>
      <w:r w:rsidRPr="00814817">
        <w:rPr>
          <w:sz w:val="22"/>
          <w:szCs w:val="22"/>
        </w:rPr>
        <w:t>element</w:t>
      </w:r>
      <w:r w:rsidRPr="00814817">
        <w:rPr>
          <w:spacing w:val="11"/>
          <w:sz w:val="22"/>
          <w:szCs w:val="22"/>
        </w:rPr>
        <w:t xml:space="preserve"> </w:t>
      </w:r>
      <w:r w:rsidRPr="00814817">
        <w:rPr>
          <w:sz w:val="22"/>
          <w:szCs w:val="22"/>
        </w:rPr>
        <w:t>of</w:t>
      </w:r>
      <w:r w:rsidRPr="00814817">
        <w:rPr>
          <w:spacing w:val="7"/>
          <w:sz w:val="22"/>
          <w:szCs w:val="22"/>
        </w:rPr>
        <w:t xml:space="preserve"> </w:t>
      </w:r>
      <w:r w:rsidRPr="00814817">
        <w:rPr>
          <w:sz w:val="22"/>
          <w:szCs w:val="22"/>
        </w:rPr>
        <w:t>the</w:t>
      </w:r>
      <w:r w:rsidRPr="00814817">
        <w:rPr>
          <w:spacing w:val="9"/>
          <w:sz w:val="22"/>
          <w:szCs w:val="22"/>
        </w:rPr>
        <w:t xml:space="preserve"> </w:t>
      </w:r>
      <w:r w:rsidRPr="00814817">
        <w:rPr>
          <w:sz w:val="22"/>
          <w:szCs w:val="22"/>
        </w:rPr>
        <w:t>domain.</w:t>
      </w:r>
      <w:r w:rsidRPr="00814817">
        <w:rPr>
          <w:spacing w:val="5"/>
          <w:sz w:val="22"/>
          <w:szCs w:val="22"/>
        </w:rPr>
        <w:t xml:space="preserve"> </w:t>
      </w:r>
      <w:r w:rsidRPr="00814817">
        <w:rPr>
          <w:sz w:val="22"/>
          <w:szCs w:val="22"/>
        </w:rPr>
        <w:t>The</w:t>
      </w:r>
      <w:r w:rsidRPr="00814817">
        <w:rPr>
          <w:spacing w:val="8"/>
          <w:sz w:val="22"/>
          <w:szCs w:val="22"/>
        </w:rPr>
        <w:t xml:space="preserve"> </w:t>
      </w:r>
      <w:r w:rsidRPr="00814817">
        <w:rPr>
          <w:sz w:val="22"/>
          <w:szCs w:val="22"/>
        </w:rPr>
        <w:t>syntactic</w:t>
      </w:r>
      <w:r w:rsidRPr="00814817">
        <w:rPr>
          <w:spacing w:val="9"/>
          <w:sz w:val="22"/>
          <w:szCs w:val="22"/>
        </w:rPr>
        <w:t xml:space="preserve"> </w:t>
      </w:r>
      <w:r w:rsidRPr="00814817">
        <w:rPr>
          <w:sz w:val="22"/>
          <w:szCs w:val="22"/>
        </w:rPr>
        <w:t>form</w:t>
      </w:r>
      <w:r w:rsidRPr="00814817">
        <w:rPr>
          <w:spacing w:val="6"/>
          <w:sz w:val="22"/>
          <w:szCs w:val="22"/>
        </w:rPr>
        <w:t xml:space="preserve"> </w:t>
      </w:r>
      <w:r w:rsidRPr="00814817">
        <w:rPr>
          <w:sz w:val="22"/>
          <w:szCs w:val="22"/>
        </w:rPr>
        <w:t>“partial</w:t>
      </w:r>
      <w:r w:rsidRPr="00814817">
        <w:rPr>
          <w:spacing w:val="8"/>
          <w:sz w:val="22"/>
          <w:szCs w:val="22"/>
        </w:rPr>
        <w:t xml:space="preserve"> </w:t>
      </w:r>
      <w:r w:rsidRPr="00814817">
        <w:rPr>
          <w:sz w:val="22"/>
          <w:szCs w:val="22"/>
        </w:rPr>
        <w:t>function'</w:t>
      </w:r>
      <w:r w:rsidRPr="00814817">
        <w:rPr>
          <w:spacing w:val="-52"/>
          <w:sz w:val="22"/>
          <w:szCs w:val="22"/>
        </w:rPr>
        <w:t xml:space="preserve"> </w:t>
      </w:r>
      <w:r w:rsidRPr="00814817">
        <w:rPr>
          <w:sz w:val="22"/>
          <w:szCs w:val="22"/>
        </w:rPr>
        <w:t>is</w:t>
      </w:r>
      <w:r w:rsidRPr="00814817">
        <w:rPr>
          <w:spacing w:val="1"/>
          <w:sz w:val="22"/>
          <w:szCs w:val="22"/>
        </w:rPr>
        <w:t xml:space="preserve"> </w:t>
      </w:r>
      <w:r w:rsidRPr="00814817">
        <w:rPr>
          <w:sz w:val="22"/>
          <w:szCs w:val="22"/>
        </w:rPr>
        <w:t>misleading.</w:t>
      </w:r>
      <w:r w:rsidRPr="00814817">
        <w:rPr>
          <w:spacing w:val="1"/>
          <w:sz w:val="22"/>
          <w:szCs w:val="22"/>
        </w:rPr>
        <w:t xml:space="preserve"> </w:t>
      </w:r>
      <w:r w:rsidRPr="00814817">
        <w:rPr>
          <w:sz w:val="22"/>
          <w:szCs w:val="22"/>
        </w:rPr>
        <w:t>Instead, in recursion</w:t>
      </w:r>
      <w:r w:rsidRPr="00814817">
        <w:rPr>
          <w:spacing w:val="1"/>
          <w:sz w:val="22"/>
          <w:szCs w:val="22"/>
        </w:rPr>
        <w:t xml:space="preserve"> </w:t>
      </w:r>
      <w:r w:rsidRPr="00814817">
        <w:rPr>
          <w:sz w:val="22"/>
          <w:szCs w:val="22"/>
        </w:rPr>
        <w:t>theory,</w:t>
      </w:r>
      <w:r w:rsidRPr="00814817">
        <w:rPr>
          <w:spacing w:val="1"/>
          <w:sz w:val="22"/>
          <w:szCs w:val="22"/>
        </w:rPr>
        <w:t xml:space="preserve"> </w:t>
      </w:r>
      <w:r w:rsidRPr="00814817">
        <w:rPr>
          <w:sz w:val="22"/>
          <w:szCs w:val="22"/>
        </w:rPr>
        <w:t>one</w:t>
      </w:r>
      <w:r w:rsidRPr="00814817">
        <w:rPr>
          <w:spacing w:val="1"/>
          <w:sz w:val="22"/>
          <w:szCs w:val="22"/>
        </w:rPr>
        <w:t xml:space="preserve"> </w:t>
      </w:r>
      <w:r w:rsidRPr="00814817">
        <w:rPr>
          <w:sz w:val="22"/>
          <w:szCs w:val="22"/>
        </w:rPr>
        <w:t>could</w:t>
      </w:r>
      <w:r w:rsidRPr="00814817">
        <w:rPr>
          <w:spacing w:val="1"/>
          <w:sz w:val="22"/>
          <w:szCs w:val="22"/>
        </w:rPr>
        <w:t xml:space="preserve"> </w:t>
      </w:r>
      <w:r w:rsidRPr="00814817">
        <w:rPr>
          <w:sz w:val="22"/>
          <w:szCs w:val="22"/>
        </w:rPr>
        <w:t>better</w:t>
      </w:r>
      <w:r w:rsidRPr="00814817">
        <w:rPr>
          <w:spacing w:val="1"/>
          <w:sz w:val="22"/>
          <w:szCs w:val="22"/>
        </w:rPr>
        <w:t xml:space="preserve"> </w:t>
      </w:r>
      <w:r w:rsidRPr="00814817">
        <w:rPr>
          <w:sz w:val="22"/>
          <w:szCs w:val="22"/>
        </w:rPr>
        <w:t>speak about</w:t>
      </w:r>
      <w:r w:rsidRPr="00814817">
        <w:rPr>
          <w:spacing w:val="1"/>
          <w:sz w:val="22"/>
          <w:szCs w:val="22"/>
        </w:rPr>
        <w:t xml:space="preserve"> </w:t>
      </w:r>
      <w:r w:rsidRPr="00814817">
        <w:rPr>
          <w:sz w:val="22"/>
          <w:szCs w:val="22"/>
        </w:rPr>
        <w:t>recursively enumerable</w:t>
      </w:r>
      <w:r w:rsidRPr="00814817">
        <w:rPr>
          <w:spacing w:val="1"/>
          <w:sz w:val="22"/>
          <w:szCs w:val="22"/>
        </w:rPr>
        <w:t xml:space="preserve"> </w:t>
      </w:r>
      <w:r w:rsidRPr="00814817">
        <w:rPr>
          <w:sz w:val="22"/>
          <w:szCs w:val="22"/>
        </w:rPr>
        <w:t>functional relations, whether total or not. The reading 'function that is partial recursive', on the other</w:t>
      </w:r>
      <w:r w:rsidRPr="00814817">
        <w:rPr>
          <w:spacing w:val="1"/>
          <w:sz w:val="22"/>
          <w:szCs w:val="22"/>
        </w:rPr>
        <w:t xml:space="preserve"> </w:t>
      </w:r>
      <w:r w:rsidRPr="00814817">
        <w:rPr>
          <w:sz w:val="22"/>
          <w:szCs w:val="22"/>
        </w:rPr>
        <w:t>hand, would appear to indicate a (total) function that for some reason is not fully recursive</w:t>
      </w:r>
      <w:r w:rsidR="009D028B">
        <w:rPr>
          <w:sz w:val="22"/>
          <w:szCs w:val="22"/>
        </w:rPr>
        <w:t>,</w:t>
      </w:r>
      <w:r w:rsidRPr="00814817">
        <w:rPr>
          <w:sz w:val="22"/>
          <w:szCs w:val="22"/>
        </w:rPr>
        <w:t xml:space="preserve"> but only</w:t>
      </w:r>
      <w:r w:rsidRPr="00814817">
        <w:rPr>
          <w:spacing w:val="1"/>
          <w:sz w:val="22"/>
          <w:szCs w:val="22"/>
        </w:rPr>
        <w:t xml:space="preserve"> </w:t>
      </w:r>
      <w:r w:rsidRPr="00814817">
        <w:rPr>
          <w:sz w:val="22"/>
          <w:szCs w:val="22"/>
        </w:rPr>
        <w:t>partially so.</w:t>
      </w:r>
      <w:r w:rsidRPr="00814817">
        <w:rPr>
          <w:spacing w:val="-2"/>
          <w:sz w:val="22"/>
          <w:szCs w:val="22"/>
        </w:rPr>
        <w:t xml:space="preserve"> </w:t>
      </w:r>
      <w:r w:rsidRPr="00814817">
        <w:rPr>
          <w:sz w:val="22"/>
          <w:szCs w:val="22"/>
        </w:rPr>
        <w:t>(Sundholm</w:t>
      </w:r>
      <w:r w:rsidRPr="00814817">
        <w:rPr>
          <w:spacing w:val="-4"/>
          <w:sz w:val="22"/>
          <w:szCs w:val="22"/>
        </w:rPr>
        <w:t xml:space="preserve"> </w:t>
      </w:r>
      <w:r w:rsidRPr="00814817">
        <w:rPr>
          <w:sz w:val="22"/>
          <w:szCs w:val="22"/>
        </w:rPr>
        <w:t>2014, p. 3)</w:t>
      </w:r>
      <w:r w:rsidR="005674B9">
        <w:rPr>
          <w:rStyle w:val="Rimandonotaapidipagina"/>
          <w:sz w:val="22"/>
          <w:szCs w:val="22"/>
        </w:rPr>
        <w:footnoteReference w:id="9"/>
      </w:r>
      <w:r w:rsidR="00E941C9" w:rsidRPr="00E941C9">
        <w:rPr>
          <w:rStyle w:val="Rimandonotaapidipagina"/>
        </w:rPr>
        <w:t xml:space="preserve"> </w:t>
      </w:r>
    </w:p>
    <w:p w:rsidR="00D24BF3" w:rsidRDefault="00D24BF3" w:rsidP="00814817">
      <w:pPr>
        <w:pStyle w:val="Corpodeltesto"/>
        <w:spacing w:before="1"/>
        <w:ind w:left="0" w:right="110"/>
      </w:pPr>
      <w:r>
        <w:t xml:space="preserve">After half a century </w:t>
      </w:r>
      <w:r w:rsidR="004C6B04">
        <w:t>since</w:t>
      </w:r>
      <w:r w:rsidR="00860EAC">
        <w:t xml:space="preserve"> </w:t>
      </w:r>
      <w:r>
        <w:t xml:space="preserve">their introduction, </w:t>
      </w:r>
      <w:r w:rsidR="00CC591E">
        <w:t xml:space="preserve">should </w:t>
      </w:r>
      <w:r>
        <w:t xml:space="preserve">we </w:t>
      </w:r>
      <w:r w:rsidR="00674FBB">
        <w:t xml:space="preserve">avoid </w:t>
      </w:r>
      <w:r>
        <w:t>partial</w:t>
      </w:r>
      <w:r>
        <w:rPr>
          <w:spacing w:val="1"/>
        </w:rPr>
        <w:t xml:space="preserve"> </w:t>
      </w:r>
      <w:r>
        <w:t>computable</w:t>
      </w:r>
      <w:r>
        <w:rPr>
          <w:spacing w:val="1"/>
        </w:rPr>
        <w:t xml:space="preserve"> </w:t>
      </w:r>
      <w:r>
        <w:t>functions?</w:t>
      </w:r>
      <w:r w:rsidR="00674FBB">
        <w:rPr>
          <w:rStyle w:val="Rimandonotaapidipagina"/>
        </w:rPr>
        <w:footnoteReference w:id="10"/>
      </w:r>
      <w:r>
        <w:rPr>
          <w:spacing w:val="1"/>
        </w:rPr>
        <w:t xml:space="preserve"> </w:t>
      </w:r>
      <w:r>
        <w:t>A</w:t>
      </w:r>
      <w:r>
        <w:rPr>
          <w:spacing w:val="1"/>
        </w:rPr>
        <w:t xml:space="preserve"> </w:t>
      </w:r>
      <w:r w:rsidR="00F3033D">
        <w:rPr>
          <w:spacing w:val="1"/>
        </w:rPr>
        <w:lastRenderedPageBreak/>
        <w:t xml:space="preserve">theorist </w:t>
      </w:r>
      <w:r>
        <w:t>contested</w:t>
      </w:r>
      <w:r>
        <w:rPr>
          <w:spacing w:val="60"/>
        </w:rPr>
        <w:t xml:space="preserve"> </w:t>
      </w:r>
      <w:r>
        <w:t>TC’s</w:t>
      </w:r>
      <w:r>
        <w:rPr>
          <w:spacing w:val="1"/>
        </w:rPr>
        <w:t xml:space="preserve"> </w:t>
      </w:r>
      <w:r>
        <w:t>scholars</w:t>
      </w:r>
      <w:r w:rsidR="00860EAC">
        <w:t>’</w:t>
      </w:r>
      <w:r>
        <w:t xml:space="preserve"> decision</w:t>
      </w:r>
      <w:r>
        <w:rPr>
          <w:spacing w:val="1"/>
        </w:rPr>
        <w:t xml:space="preserve"> </w:t>
      </w:r>
      <w:r>
        <w:t>of</w:t>
      </w:r>
      <w:r>
        <w:rPr>
          <w:spacing w:val="1"/>
        </w:rPr>
        <w:t xml:space="preserve"> </w:t>
      </w:r>
      <w:r>
        <w:t>basing the</w:t>
      </w:r>
      <w:r>
        <w:rPr>
          <w:spacing w:val="1"/>
        </w:rPr>
        <w:t xml:space="preserve"> </w:t>
      </w:r>
      <w:r w:rsidR="00016BC1">
        <w:rPr>
          <w:spacing w:val="1"/>
        </w:rPr>
        <w:t xml:space="preserve">programming language </w:t>
      </w:r>
      <w:r>
        <w:t>upon</w:t>
      </w:r>
      <w:r>
        <w:rPr>
          <w:spacing w:val="1"/>
        </w:rPr>
        <w:t xml:space="preserve"> </w:t>
      </w:r>
      <w:r>
        <w:t>partial</w:t>
      </w:r>
      <w:r>
        <w:rPr>
          <w:spacing w:val="1"/>
        </w:rPr>
        <w:t xml:space="preserve"> </w:t>
      </w:r>
      <w:r>
        <w:t>computable</w:t>
      </w:r>
      <w:r>
        <w:rPr>
          <w:spacing w:val="1"/>
        </w:rPr>
        <w:t xml:space="preserve"> </w:t>
      </w:r>
      <w:r>
        <w:t>functions:</w:t>
      </w:r>
      <w:r w:rsidR="00D605A2">
        <w:t xml:space="preserve"> </w:t>
      </w:r>
    </w:p>
    <w:p w:rsidR="00D24BF3" w:rsidRDefault="00D24BF3" w:rsidP="00E941C9">
      <w:pPr>
        <w:spacing w:before="2"/>
        <w:ind w:left="540" w:right="173" w:firstLine="27"/>
      </w:pPr>
      <w:r>
        <w:t>There</w:t>
      </w:r>
      <w:r>
        <w:rPr>
          <w:spacing w:val="26"/>
        </w:rPr>
        <w:t xml:space="preserve"> </w:t>
      </w:r>
      <w:r>
        <w:t>is</w:t>
      </w:r>
      <w:r>
        <w:rPr>
          <w:spacing w:val="26"/>
        </w:rPr>
        <w:t xml:space="preserve"> </w:t>
      </w:r>
      <w:r>
        <w:t>a</w:t>
      </w:r>
      <w:r>
        <w:rPr>
          <w:spacing w:val="28"/>
        </w:rPr>
        <w:t xml:space="preserve"> </w:t>
      </w:r>
      <w:r>
        <w:t>dichotomy</w:t>
      </w:r>
      <w:r>
        <w:rPr>
          <w:spacing w:val="24"/>
        </w:rPr>
        <w:t xml:space="preserve"> </w:t>
      </w:r>
      <w:r>
        <w:t>in</w:t>
      </w:r>
      <w:r>
        <w:rPr>
          <w:spacing w:val="31"/>
        </w:rPr>
        <w:t xml:space="preserve"> </w:t>
      </w:r>
      <w:r>
        <w:t>language</w:t>
      </w:r>
      <w:r>
        <w:rPr>
          <w:spacing w:val="26"/>
        </w:rPr>
        <w:t xml:space="preserve"> </w:t>
      </w:r>
      <w:r>
        <w:t>design,</w:t>
      </w:r>
      <w:r>
        <w:rPr>
          <w:spacing w:val="26"/>
        </w:rPr>
        <w:t xml:space="preserve"> </w:t>
      </w:r>
      <w:r>
        <w:t>because</w:t>
      </w:r>
      <w:r>
        <w:rPr>
          <w:spacing w:val="28"/>
        </w:rPr>
        <w:t xml:space="preserve"> </w:t>
      </w:r>
      <w:r>
        <w:t>of</w:t>
      </w:r>
      <w:r>
        <w:rPr>
          <w:spacing w:val="26"/>
        </w:rPr>
        <w:t xml:space="preserve"> </w:t>
      </w:r>
      <w:r>
        <w:t>the</w:t>
      </w:r>
      <w:r>
        <w:rPr>
          <w:spacing w:val="28"/>
        </w:rPr>
        <w:t xml:space="preserve"> </w:t>
      </w:r>
      <w:r>
        <w:t>halting</w:t>
      </w:r>
      <w:r>
        <w:rPr>
          <w:spacing w:val="24"/>
        </w:rPr>
        <w:t xml:space="preserve"> </w:t>
      </w:r>
      <w:r>
        <w:t>problem.</w:t>
      </w:r>
      <w:r>
        <w:rPr>
          <w:spacing w:val="26"/>
        </w:rPr>
        <w:t xml:space="preserve"> </w:t>
      </w:r>
      <w:r>
        <w:t>For</w:t>
      </w:r>
      <w:r>
        <w:rPr>
          <w:spacing w:val="28"/>
        </w:rPr>
        <w:t xml:space="preserve"> </w:t>
      </w:r>
      <w:r>
        <w:t>our</w:t>
      </w:r>
      <w:r>
        <w:rPr>
          <w:spacing w:val="-52"/>
        </w:rPr>
        <w:t xml:space="preserve"> </w:t>
      </w:r>
      <w:r w:rsidR="00860EAC">
        <w:rPr>
          <w:spacing w:val="-52"/>
        </w:rPr>
        <w:t xml:space="preserve"> </w:t>
      </w:r>
      <w:r>
        <w:t>programming</w:t>
      </w:r>
      <w:r>
        <w:rPr>
          <w:spacing w:val="-2"/>
        </w:rPr>
        <w:t xml:space="preserve"> </w:t>
      </w:r>
      <w:r>
        <w:t>discipline</w:t>
      </w:r>
      <w:r w:rsidR="00860EAC" w:rsidRPr="00860EAC">
        <w:rPr>
          <w:color w:val="FF0000"/>
          <w:u w:val="single"/>
        </w:rPr>
        <w:t>,</w:t>
      </w:r>
      <w:r>
        <w:rPr>
          <w:spacing w:val="1"/>
        </w:rPr>
        <w:t xml:space="preserve"> </w:t>
      </w:r>
      <w:r>
        <w:t>we</w:t>
      </w:r>
      <w:r>
        <w:rPr>
          <w:spacing w:val="-2"/>
        </w:rPr>
        <w:t xml:space="preserve"> </w:t>
      </w:r>
      <w:r>
        <w:t>are</w:t>
      </w:r>
      <w:r>
        <w:rPr>
          <w:spacing w:val="-2"/>
        </w:rPr>
        <w:t xml:space="preserve"> </w:t>
      </w:r>
      <w:r>
        <w:t>forced</w:t>
      </w:r>
      <w:r>
        <w:rPr>
          <w:spacing w:val="-2"/>
        </w:rPr>
        <w:t xml:space="preserve"> </w:t>
      </w:r>
      <w:r>
        <w:t>to choose</w:t>
      </w:r>
      <w:r>
        <w:rPr>
          <w:spacing w:val="-3"/>
        </w:rPr>
        <w:t xml:space="preserve"> </w:t>
      </w:r>
      <w:r>
        <w:t>between</w:t>
      </w:r>
    </w:p>
    <w:p w:rsidR="00D24BF3" w:rsidRDefault="00D24BF3" w:rsidP="00D24BF3">
      <w:pPr>
        <w:pStyle w:val="Paragrafoelenco"/>
        <w:numPr>
          <w:ilvl w:val="1"/>
          <w:numId w:val="2"/>
        </w:numPr>
        <w:tabs>
          <w:tab w:val="left" w:pos="1534"/>
        </w:tabs>
        <w:spacing w:line="252" w:lineRule="exact"/>
      </w:pPr>
      <w:r>
        <w:t>Security</w:t>
      </w:r>
      <w:r>
        <w:rPr>
          <w:spacing w:val="-1"/>
        </w:rPr>
        <w:t xml:space="preserve"> </w:t>
      </w:r>
      <w:r>
        <w:t>-</w:t>
      </w:r>
      <w:r>
        <w:rPr>
          <w:spacing w:val="-3"/>
        </w:rPr>
        <w:t xml:space="preserve"> </w:t>
      </w:r>
      <w:r>
        <w:t>a language</w:t>
      </w:r>
      <w:r>
        <w:rPr>
          <w:spacing w:val="1"/>
        </w:rPr>
        <w:t xml:space="preserve"> </w:t>
      </w:r>
      <w:r>
        <w:t>in</w:t>
      </w:r>
      <w:r>
        <w:rPr>
          <w:spacing w:val="-3"/>
        </w:rPr>
        <w:t xml:space="preserve"> </w:t>
      </w:r>
      <w:r>
        <w:t>which all</w:t>
      </w:r>
      <w:r>
        <w:rPr>
          <w:spacing w:val="-2"/>
        </w:rPr>
        <w:t xml:space="preserve"> </w:t>
      </w:r>
      <w:r>
        <w:t>programs are</w:t>
      </w:r>
      <w:r>
        <w:rPr>
          <w:spacing w:val="-3"/>
        </w:rPr>
        <w:t xml:space="preserve"> </w:t>
      </w:r>
      <w:r>
        <w:t>known</w:t>
      </w:r>
      <w:r>
        <w:rPr>
          <w:spacing w:val="-1"/>
        </w:rPr>
        <w:t xml:space="preserve"> </w:t>
      </w:r>
      <w:r>
        <w:t>to terminate.</w:t>
      </w:r>
    </w:p>
    <w:p w:rsidR="00D24BF3" w:rsidRDefault="00D24BF3" w:rsidP="00D24BF3">
      <w:pPr>
        <w:pStyle w:val="Paragrafoelenco"/>
        <w:numPr>
          <w:ilvl w:val="1"/>
          <w:numId w:val="2"/>
        </w:numPr>
        <w:tabs>
          <w:tab w:val="left" w:pos="1522"/>
        </w:tabs>
        <w:spacing w:line="252" w:lineRule="exact"/>
        <w:ind w:left="1521" w:hanging="277"/>
      </w:pPr>
      <w:r>
        <w:t>Universality</w:t>
      </w:r>
      <w:r>
        <w:rPr>
          <w:spacing w:val="-2"/>
        </w:rPr>
        <w:t xml:space="preserve"> </w:t>
      </w:r>
      <w:r>
        <w:t>-</w:t>
      </w:r>
      <w:r>
        <w:rPr>
          <w:spacing w:val="-5"/>
        </w:rPr>
        <w:t xml:space="preserve"> </w:t>
      </w:r>
      <w:r>
        <w:t>a</w:t>
      </w:r>
      <w:r>
        <w:rPr>
          <w:spacing w:val="1"/>
        </w:rPr>
        <w:t xml:space="preserve"> </w:t>
      </w:r>
      <w:r>
        <w:t>language in which we</w:t>
      </w:r>
      <w:r>
        <w:rPr>
          <w:spacing w:val="-4"/>
        </w:rPr>
        <w:t xml:space="preserve"> </w:t>
      </w:r>
      <w:r>
        <w:t>can write</w:t>
      </w:r>
    </w:p>
    <w:p w:rsidR="00D24BF3" w:rsidRDefault="00D24BF3" w:rsidP="00D24BF3">
      <w:pPr>
        <w:pStyle w:val="Paragrafoelenco"/>
        <w:numPr>
          <w:ilvl w:val="2"/>
          <w:numId w:val="2"/>
        </w:numPr>
        <w:tabs>
          <w:tab w:val="left" w:pos="1936"/>
        </w:tabs>
        <w:spacing w:before="1" w:line="252" w:lineRule="exact"/>
        <w:ind w:hanging="264"/>
      </w:pPr>
      <w:r>
        <w:t>all</w:t>
      </w:r>
      <w:r>
        <w:rPr>
          <w:spacing w:val="-1"/>
        </w:rPr>
        <w:t xml:space="preserve"> </w:t>
      </w:r>
      <w:r>
        <w:t>terminating</w:t>
      </w:r>
      <w:r>
        <w:rPr>
          <w:spacing w:val="-2"/>
        </w:rPr>
        <w:t xml:space="preserve"> </w:t>
      </w:r>
      <w:r>
        <w:t>programs</w:t>
      </w:r>
    </w:p>
    <w:p w:rsidR="00D24BF3" w:rsidRDefault="00D24BF3" w:rsidP="00D24BF3">
      <w:pPr>
        <w:pStyle w:val="Paragrafoelenco"/>
        <w:numPr>
          <w:ilvl w:val="2"/>
          <w:numId w:val="2"/>
        </w:numPr>
        <w:tabs>
          <w:tab w:val="left" w:pos="2000"/>
        </w:tabs>
        <w:spacing w:line="252" w:lineRule="exact"/>
        <w:ind w:left="1999" w:hanging="328"/>
      </w:pPr>
      <w:r>
        <w:t>silly</w:t>
      </w:r>
      <w:r>
        <w:rPr>
          <w:spacing w:val="-3"/>
        </w:rPr>
        <w:t xml:space="preserve"> </w:t>
      </w:r>
      <w:r>
        <w:t>programs which</w:t>
      </w:r>
      <w:r>
        <w:rPr>
          <w:spacing w:val="-3"/>
        </w:rPr>
        <w:t xml:space="preserve"> </w:t>
      </w:r>
      <w:r>
        <w:t>fail</w:t>
      </w:r>
      <w:r>
        <w:rPr>
          <w:spacing w:val="-2"/>
        </w:rPr>
        <w:t xml:space="preserve"> </w:t>
      </w:r>
      <w:r>
        <w:t>to</w:t>
      </w:r>
      <w:r>
        <w:rPr>
          <w:spacing w:val="1"/>
        </w:rPr>
        <w:t xml:space="preserve"> </w:t>
      </w:r>
      <w:r>
        <w:t>terminate</w:t>
      </w:r>
    </w:p>
    <w:p w:rsidR="00D24BF3" w:rsidRDefault="00D24BF3" w:rsidP="00D24BF3">
      <w:pPr>
        <w:spacing w:before="2" w:line="252" w:lineRule="exact"/>
        <w:ind w:left="1672"/>
      </w:pPr>
      <w:r>
        <w:t>and,</w:t>
      </w:r>
      <w:r>
        <w:rPr>
          <w:spacing w:val="-1"/>
        </w:rPr>
        <w:t xml:space="preserve"> </w:t>
      </w:r>
      <w:r>
        <w:t>given</w:t>
      </w:r>
      <w:r>
        <w:rPr>
          <w:spacing w:val="-1"/>
        </w:rPr>
        <w:t xml:space="preserve"> </w:t>
      </w:r>
      <w:r>
        <w:t>an</w:t>
      </w:r>
      <w:r>
        <w:rPr>
          <w:spacing w:val="-1"/>
        </w:rPr>
        <w:t xml:space="preserve"> </w:t>
      </w:r>
      <w:r>
        <w:t>arbitrary</w:t>
      </w:r>
      <w:r>
        <w:rPr>
          <w:spacing w:val="-2"/>
        </w:rPr>
        <w:t xml:space="preserve"> </w:t>
      </w:r>
      <w:r>
        <w:t>program</w:t>
      </w:r>
      <w:r>
        <w:rPr>
          <w:spacing w:val="-5"/>
        </w:rPr>
        <w:t xml:space="preserve"> </w:t>
      </w:r>
      <w:r>
        <w:t>we cannot</w:t>
      </w:r>
      <w:r>
        <w:rPr>
          <w:spacing w:val="-3"/>
        </w:rPr>
        <w:t xml:space="preserve"> </w:t>
      </w:r>
      <w:r>
        <w:t>in</w:t>
      </w:r>
      <w:r>
        <w:rPr>
          <w:spacing w:val="2"/>
        </w:rPr>
        <w:t xml:space="preserve"> </w:t>
      </w:r>
      <w:r>
        <w:t>general</w:t>
      </w:r>
      <w:r>
        <w:rPr>
          <w:spacing w:val="1"/>
        </w:rPr>
        <w:t xml:space="preserve"> </w:t>
      </w:r>
      <w:r>
        <w:t>say</w:t>
      </w:r>
      <w:r>
        <w:rPr>
          <w:spacing w:val="-3"/>
        </w:rPr>
        <w:t xml:space="preserve"> </w:t>
      </w:r>
      <w:r>
        <w:t>if it</w:t>
      </w:r>
      <w:r>
        <w:rPr>
          <w:spacing w:val="2"/>
        </w:rPr>
        <w:t xml:space="preserve"> </w:t>
      </w:r>
      <w:r>
        <w:t>is</w:t>
      </w:r>
      <w:r>
        <w:rPr>
          <w:spacing w:val="-1"/>
        </w:rPr>
        <w:t xml:space="preserve"> </w:t>
      </w:r>
      <w:r>
        <w:t>(i)</w:t>
      </w:r>
      <w:r>
        <w:rPr>
          <w:spacing w:val="-1"/>
        </w:rPr>
        <w:t xml:space="preserve"> </w:t>
      </w:r>
      <w:r>
        <w:t>or (ii).</w:t>
      </w:r>
    </w:p>
    <w:p w:rsidR="00D605A2" w:rsidRDefault="00D24BF3" w:rsidP="00E941C9">
      <w:pPr>
        <w:ind w:left="540" w:right="394" w:firstLine="27"/>
        <w:jc w:val="both"/>
      </w:pPr>
      <w:r>
        <w:t>Five decades ago, at the beginning of electronic computing, we chose (B). If it is the case, as</w:t>
      </w:r>
      <w:r>
        <w:rPr>
          <w:spacing w:val="1"/>
        </w:rPr>
        <w:t xml:space="preserve"> </w:t>
      </w:r>
      <w:r>
        <w:t>seems likely, that we can have languages of type (A) which accommodate all the programs we need</w:t>
      </w:r>
      <w:r>
        <w:rPr>
          <w:spacing w:val="1"/>
        </w:rPr>
        <w:t xml:space="preserve"> </w:t>
      </w:r>
      <w:r>
        <w:t>to</w:t>
      </w:r>
      <w:r>
        <w:rPr>
          <w:spacing w:val="-1"/>
        </w:rPr>
        <w:t xml:space="preserve"> </w:t>
      </w:r>
      <w:r>
        <w:t>write,</w:t>
      </w:r>
      <w:r>
        <w:rPr>
          <w:spacing w:val="-2"/>
        </w:rPr>
        <w:t xml:space="preserve"> </w:t>
      </w:r>
      <w:r>
        <w:t>bar</w:t>
      </w:r>
      <w:r>
        <w:rPr>
          <w:spacing w:val="1"/>
        </w:rPr>
        <w:t xml:space="preserve"> </w:t>
      </w:r>
      <w:r>
        <w:t>a</w:t>
      </w:r>
      <w:r>
        <w:rPr>
          <w:spacing w:val="-1"/>
        </w:rPr>
        <w:t xml:space="preserve"> </w:t>
      </w:r>
      <w:r>
        <w:t>few</w:t>
      </w:r>
      <w:r>
        <w:rPr>
          <w:spacing w:val="-3"/>
        </w:rPr>
        <w:t xml:space="preserve"> </w:t>
      </w:r>
      <w:r>
        <w:t>special</w:t>
      </w:r>
      <w:r>
        <w:rPr>
          <w:spacing w:val="-2"/>
        </w:rPr>
        <w:t xml:space="preserve"> </w:t>
      </w:r>
      <w:r>
        <w:t>situations,</w:t>
      </w:r>
      <w:r>
        <w:rPr>
          <w:spacing w:val="-2"/>
        </w:rPr>
        <w:t xml:space="preserve"> </w:t>
      </w:r>
      <w:r>
        <w:t>it</w:t>
      </w:r>
      <w:r>
        <w:rPr>
          <w:spacing w:val="-3"/>
        </w:rPr>
        <w:t xml:space="preserve"> </w:t>
      </w:r>
      <w:r>
        <w:t>may</w:t>
      </w:r>
      <w:r>
        <w:rPr>
          <w:spacing w:val="-2"/>
        </w:rPr>
        <w:t xml:space="preserve"> </w:t>
      </w:r>
      <w:r>
        <w:t>be</w:t>
      </w:r>
      <w:r>
        <w:rPr>
          <w:spacing w:val="1"/>
        </w:rPr>
        <w:t xml:space="preserve"> </w:t>
      </w:r>
      <w:r>
        <w:t>time to</w:t>
      </w:r>
      <w:r>
        <w:rPr>
          <w:spacing w:val="-1"/>
        </w:rPr>
        <w:t xml:space="preserve"> </w:t>
      </w:r>
      <w:r>
        <w:t>reconsider</w:t>
      </w:r>
      <w:r>
        <w:rPr>
          <w:spacing w:val="-2"/>
        </w:rPr>
        <w:t xml:space="preserve"> </w:t>
      </w:r>
      <w:r>
        <w:t>this decision. (Turner 2004,</w:t>
      </w:r>
      <w:r>
        <w:rPr>
          <w:spacing w:val="-2"/>
        </w:rPr>
        <w:t xml:space="preserve"> </w:t>
      </w:r>
      <w:r>
        <w:t>p. 767)</w:t>
      </w:r>
    </w:p>
    <w:p w:rsidR="00DE664A" w:rsidRPr="00F3033D" w:rsidRDefault="00E872B2" w:rsidP="00E90E4D">
      <w:pPr>
        <w:jc w:val="both"/>
        <w:rPr>
          <w:sz w:val="24"/>
          <w:szCs w:val="24"/>
        </w:rPr>
      </w:pPr>
      <w:r>
        <w:rPr>
          <w:sz w:val="24"/>
          <w:szCs w:val="24"/>
        </w:rPr>
        <w:tab/>
      </w:r>
      <w:r w:rsidR="00FA223F">
        <w:rPr>
          <w:sz w:val="24"/>
          <w:szCs w:val="24"/>
        </w:rPr>
        <w:t>Moreover</w:t>
      </w:r>
      <w:r w:rsidR="00E90E4D">
        <w:rPr>
          <w:sz w:val="24"/>
          <w:szCs w:val="24"/>
        </w:rPr>
        <w:t>, h</w:t>
      </w:r>
      <w:r w:rsidR="00F3033D" w:rsidRPr="00F3033D">
        <w:rPr>
          <w:sz w:val="24"/>
          <w:szCs w:val="24"/>
        </w:rPr>
        <w:t>e</w:t>
      </w:r>
      <w:r w:rsidR="00E90E4D">
        <w:rPr>
          <w:sz w:val="24"/>
          <w:szCs w:val="24"/>
        </w:rPr>
        <w:t xml:space="preserve"> has</w:t>
      </w:r>
      <w:r w:rsidR="00F3033D" w:rsidRPr="00F3033D">
        <w:rPr>
          <w:sz w:val="24"/>
          <w:szCs w:val="24"/>
        </w:rPr>
        <w:t xml:space="preserve"> proved</w:t>
      </w:r>
      <w:r w:rsidR="00F3033D" w:rsidRPr="00F3033D">
        <w:rPr>
          <w:spacing w:val="1"/>
          <w:sz w:val="24"/>
          <w:szCs w:val="24"/>
        </w:rPr>
        <w:t xml:space="preserve"> </w:t>
      </w:r>
      <w:r w:rsidR="00F3033D" w:rsidRPr="00F3033D">
        <w:rPr>
          <w:sz w:val="24"/>
          <w:szCs w:val="24"/>
        </w:rPr>
        <w:t>that</w:t>
      </w:r>
      <w:r w:rsidR="00F3033D" w:rsidRPr="00F3033D">
        <w:rPr>
          <w:spacing w:val="1"/>
          <w:sz w:val="24"/>
          <w:szCs w:val="24"/>
        </w:rPr>
        <w:t xml:space="preserve"> </w:t>
      </w:r>
      <w:r w:rsidR="00F3033D" w:rsidRPr="00F3033D">
        <w:rPr>
          <w:sz w:val="24"/>
          <w:szCs w:val="24"/>
        </w:rPr>
        <w:t>this</w:t>
      </w:r>
      <w:r w:rsidR="00F3033D" w:rsidRPr="00F3033D">
        <w:rPr>
          <w:spacing w:val="1"/>
          <w:sz w:val="24"/>
          <w:szCs w:val="24"/>
        </w:rPr>
        <w:t xml:space="preserve"> </w:t>
      </w:r>
      <w:r w:rsidR="00F3033D" w:rsidRPr="00F3033D">
        <w:rPr>
          <w:sz w:val="24"/>
          <w:szCs w:val="24"/>
        </w:rPr>
        <w:t>decision</w:t>
      </w:r>
      <w:r w:rsidR="00F3033D" w:rsidRPr="00F3033D">
        <w:rPr>
          <w:spacing w:val="1"/>
          <w:sz w:val="24"/>
          <w:szCs w:val="24"/>
        </w:rPr>
        <w:t xml:space="preserve"> </w:t>
      </w:r>
      <w:r w:rsidR="00F3033D" w:rsidRPr="00F3033D">
        <w:rPr>
          <w:sz w:val="24"/>
          <w:szCs w:val="24"/>
        </w:rPr>
        <w:t>is</w:t>
      </w:r>
      <w:r w:rsidR="00F3033D" w:rsidRPr="00F3033D">
        <w:rPr>
          <w:spacing w:val="1"/>
          <w:sz w:val="24"/>
          <w:szCs w:val="24"/>
        </w:rPr>
        <w:t xml:space="preserve"> </w:t>
      </w:r>
      <w:r w:rsidR="00F3033D" w:rsidRPr="00F3033D">
        <w:rPr>
          <w:sz w:val="24"/>
          <w:szCs w:val="24"/>
        </w:rPr>
        <w:t>not</w:t>
      </w:r>
      <w:r w:rsidR="00F3033D" w:rsidRPr="00F3033D">
        <w:rPr>
          <w:spacing w:val="1"/>
          <w:sz w:val="24"/>
          <w:szCs w:val="24"/>
        </w:rPr>
        <w:t xml:space="preserve"> </w:t>
      </w:r>
      <w:r w:rsidR="00F3033D" w:rsidRPr="00F3033D">
        <w:rPr>
          <w:sz w:val="24"/>
          <w:szCs w:val="24"/>
        </w:rPr>
        <w:t>unavoidable.</w:t>
      </w:r>
      <w:r w:rsidR="00F3033D" w:rsidRPr="00F3033D">
        <w:rPr>
          <w:spacing w:val="1"/>
          <w:sz w:val="24"/>
          <w:szCs w:val="24"/>
        </w:rPr>
        <w:t xml:space="preserve"> </w:t>
      </w:r>
      <w:r w:rsidR="00F3033D" w:rsidRPr="00F3033D">
        <w:rPr>
          <w:sz w:val="24"/>
          <w:szCs w:val="24"/>
        </w:rPr>
        <w:t>By</w:t>
      </w:r>
      <w:r w:rsidR="00F3033D" w:rsidRPr="00F3033D">
        <w:rPr>
          <w:spacing w:val="1"/>
          <w:sz w:val="24"/>
          <w:szCs w:val="24"/>
        </w:rPr>
        <w:t xml:space="preserve"> </w:t>
      </w:r>
      <w:r w:rsidR="00F3033D" w:rsidRPr="00F3033D">
        <w:rPr>
          <w:sz w:val="24"/>
          <w:szCs w:val="24"/>
        </w:rPr>
        <w:t>choosing</w:t>
      </w:r>
      <w:r w:rsidR="00F3033D" w:rsidRPr="00F3033D">
        <w:rPr>
          <w:spacing w:val="1"/>
          <w:sz w:val="24"/>
          <w:szCs w:val="24"/>
        </w:rPr>
        <w:t xml:space="preserve"> </w:t>
      </w:r>
      <w:r w:rsidR="00F3033D" w:rsidRPr="00F3033D">
        <w:rPr>
          <w:sz w:val="24"/>
          <w:szCs w:val="24"/>
        </w:rPr>
        <w:t>only</w:t>
      </w:r>
      <w:r w:rsidR="00F3033D" w:rsidRPr="00F3033D">
        <w:rPr>
          <w:spacing w:val="1"/>
          <w:sz w:val="24"/>
          <w:szCs w:val="24"/>
        </w:rPr>
        <w:t xml:space="preserve"> </w:t>
      </w:r>
      <w:r w:rsidR="00F3033D" w:rsidRPr="00F3033D">
        <w:rPr>
          <w:sz w:val="24"/>
          <w:szCs w:val="24"/>
        </w:rPr>
        <w:t>total</w:t>
      </w:r>
      <w:r w:rsidR="00F3033D" w:rsidRPr="00F3033D">
        <w:rPr>
          <w:spacing w:val="1"/>
          <w:sz w:val="24"/>
          <w:szCs w:val="24"/>
        </w:rPr>
        <w:t xml:space="preserve"> </w:t>
      </w:r>
      <w:r w:rsidR="00F3033D" w:rsidRPr="00F3033D">
        <w:rPr>
          <w:sz w:val="24"/>
          <w:szCs w:val="24"/>
        </w:rPr>
        <w:t>functions</w:t>
      </w:r>
      <w:r w:rsidR="00F3033D" w:rsidRPr="00F3033D">
        <w:rPr>
          <w:spacing w:val="1"/>
          <w:sz w:val="24"/>
          <w:szCs w:val="24"/>
        </w:rPr>
        <w:t xml:space="preserve"> </w:t>
      </w:r>
      <w:r w:rsidR="00F3033D" w:rsidRPr="00F3033D">
        <w:rPr>
          <w:sz w:val="24"/>
          <w:szCs w:val="24"/>
        </w:rPr>
        <w:t>he</w:t>
      </w:r>
      <w:r w:rsidR="00F3033D" w:rsidRPr="00F3033D">
        <w:rPr>
          <w:spacing w:val="1"/>
          <w:sz w:val="24"/>
          <w:szCs w:val="24"/>
        </w:rPr>
        <w:t xml:space="preserve"> </w:t>
      </w:r>
      <w:r w:rsidR="00F3033D" w:rsidRPr="00F3033D">
        <w:rPr>
          <w:sz w:val="24"/>
          <w:szCs w:val="24"/>
        </w:rPr>
        <w:t>suggested</w:t>
      </w:r>
      <w:r w:rsidR="00F3033D" w:rsidRPr="00F3033D">
        <w:rPr>
          <w:spacing w:val="1"/>
          <w:sz w:val="24"/>
          <w:szCs w:val="24"/>
        </w:rPr>
        <w:t xml:space="preserve"> </w:t>
      </w:r>
      <w:r w:rsidR="00F3033D" w:rsidRPr="00F3033D">
        <w:rPr>
          <w:sz w:val="24"/>
          <w:szCs w:val="24"/>
        </w:rPr>
        <w:t>an</w:t>
      </w:r>
      <w:r w:rsidR="00F3033D" w:rsidRPr="00F3033D">
        <w:rPr>
          <w:spacing w:val="1"/>
          <w:sz w:val="24"/>
          <w:szCs w:val="24"/>
        </w:rPr>
        <w:t xml:space="preserve"> </w:t>
      </w:r>
      <w:r w:rsidR="00F3033D" w:rsidRPr="00F3033D">
        <w:rPr>
          <w:sz w:val="24"/>
          <w:szCs w:val="24"/>
        </w:rPr>
        <w:t>innovative</w:t>
      </w:r>
      <w:r w:rsidR="00F3033D" w:rsidRPr="00F3033D">
        <w:rPr>
          <w:spacing w:val="1"/>
          <w:sz w:val="24"/>
          <w:szCs w:val="24"/>
        </w:rPr>
        <w:t xml:space="preserve"> </w:t>
      </w:r>
      <w:r w:rsidR="00F3033D" w:rsidRPr="00F3033D">
        <w:rPr>
          <w:sz w:val="24"/>
          <w:szCs w:val="24"/>
        </w:rPr>
        <w:t xml:space="preserve">programming language, </w:t>
      </w:r>
      <w:r w:rsidR="00E90E4D">
        <w:rPr>
          <w:sz w:val="24"/>
          <w:szCs w:val="24"/>
        </w:rPr>
        <w:t>i</w:t>
      </w:r>
      <w:r w:rsidR="00F3033D" w:rsidRPr="00F3033D">
        <w:rPr>
          <w:sz w:val="24"/>
          <w:szCs w:val="24"/>
        </w:rPr>
        <w:t>e “Total functional programming”</w:t>
      </w:r>
      <w:r w:rsidR="00F3033D" w:rsidRPr="00F3033D">
        <w:rPr>
          <w:sz w:val="24"/>
          <w:szCs w:val="24"/>
          <w:vertAlign w:val="superscript"/>
        </w:rPr>
        <w:t>15</w:t>
      </w:r>
      <w:r w:rsidR="00F3033D" w:rsidRPr="00F3033D">
        <w:rPr>
          <w:sz w:val="24"/>
          <w:szCs w:val="24"/>
        </w:rPr>
        <w:t xml:space="preserve">. </w:t>
      </w:r>
    </w:p>
    <w:p w:rsidR="0081365E" w:rsidRDefault="00D1299B" w:rsidP="0081365E">
      <w:pPr>
        <w:pStyle w:val="Corpodeltesto"/>
        <w:ind w:left="0" w:right="109" w:firstLine="112"/>
      </w:pPr>
      <w:r>
        <w:tab/>
        <w:t>A third criticism</w:t>
      </w:r>
      <w:r w:rsidR="00720D61">
        <w:t>. W</w:t>
      </w:r>
      <w:r>
        <w:t>hy an intuiti</w:t>
      </w:r>
      <w:r w:rsidR="00720D61">
        <w:t>v</w:t>
      </w:r>
      <w:r>
        <w:t>e notion</w:t>
      </w:r>
      <w:r w:rsidRPr="00D1299B">
        <w:t xml:space="preserve">, </w:t>
      </w:r>
      <w:r w:rsidRPr="00D1299B">
        <w:rPr>
          <w:i/>
        </w:rPr>
        <w:t>C</w:t>
      </w:r>
      <w:r w:rsidRPr="00D1299B">
        <w:rPr>
          <w:i/>
          <w:vertAlign w:val="subscript"/>
        </w:rPr>
        <w:t>i</w:t>
      </w:r>
      <w:r>
        <w:t xml:space="preserve">, plays a decisive role inside a formal mathematical </w:t>
      </w:r>
      <w:r w:rsidR="00FA223F">
        <w:t>theory</w:t>
      </w:r>
      <w:r w:rsidR="00720D61" w:rsidRPr="00860EAC">
        <w:rPr>
          <w:strike/>
          <w:color w:val="FF0000"/>
        </w:rPr>
        <w:t>?</w:t>
      </w:r>
      <w:r w:rsidR="00860EAC">
        <w:t xml:space="preserve">. </w:t>
      </w:r>
      <w:r w:rsidR="00F3033D">
        <w:t xml:space="preserve">For the sake of clarity, let us answer the </w:t>
      </w:r>
      <w:r w:rsidR="00FA223F">
        <w:t>following</w:t>
      </w:r>
      <w:r w:rsidR="00F3033D">
        <w:t xml:space="preserve"> question: </w:t>
      </w:r>
      <w:r w:rsidR="00720D61">
        <w:t>What means to build a scientific theory in order</w:t>
      </w:r>
      <w:r w:rsidR="00860EAC">
        <w:t xml:space="preserve"> to define an intuitive notion?</w:t>
      </w:r>
      <w:r w:rsidR="00860EAC" w:rsidRPr="00860EAC">
        <w:rPr>
          <w:color w:val="FF0000"/>
        </w:rPr>
        <w:t>.</w:t>
      </w:r>
      <w:r w:rsidR="00860EAC">
        <w:t xml:space="preserve"> </w:t>
      </w:r>
      <w:r w:rsidR="00720D61">
        <w:t>A plain</w:t>
      </w:r>
      <w:r w:rsidR="00720D61">
        <w:rPr>
          <w:spacing w:val="1"/>
        </w:rPr>
        <w:t xml:space="preserve"> </w:t>
      </w:r>
      <w:r w:rsidR="00720D61">
        <w:t>answer is the following one: if at a certain step of its development a theory formally obtains the</w:t>
      </w:r>
      <w:r w:rsidR="00720D61">
        <w:rPr>
          <w:spacing w:val="1"/>
        </w:rPr>
        <w:t xml:space="preserve"> </w:t>
      </w:r>
      <w:r w:rsidR="00720D61">
        <w:t xml:space="preserve">wanted result, from this time on the </w:t>
      </w:r>
    </w:p>
    <w:p w:rsidR="00720D61" w:rsidRDefault="00720D61" w:rsidP="00720D61">
      <w:pPr>
        <w:pStyle w:val="Corpodeltesto"/>
        <w:ind w:left="0" w:right="109" w:firstLine="112"/>
      </w:pPr>
      <w:r>
        <w:t>notion at issue is no longer an intuitive one, because it was</w:t>
      </w:r>
      <w:r>
        <w:rPr>
          <w:spacing w:val="1"/>
        </w:rPr>
        <w:t xml:space="preserve"> </w:t>
      </w:r>
      <w:r w:rsidR="00E941C9">
        <w:rPr>
          <w:spacing w:val="1"/>
        </w:rPr>
        <w:t xml:space="preserve">already </w:t>
      </w:r>
      <w:r>
        <w:t>translated through formal means into a formal element of a scientific context;</w:t>
      </w:r>
      <w:r>
        <w:rPr>
          <w:rStyle w:val="Rimandonotaapidipagina"/>
        </w:rPr>
        <w:footnoteReference w:id="11"/>
      </w:r>
      <w:r>
        <w:t xml:space="preserve"> alternatively, if the</w:t>
      </w:r>
      <w:r>
        <w:rPr>
          <w:spacing w:val="1"/>
        </w:rPr>
        <w:t xml:space="preserve"> </w:t>
      </w:r>
      <w:r>
        <w:t>theory cannot</w:t>
      </w:r>
      <w:r>
        <w:rPr>
          <w:spacing w:val="1"/>
        </w:rPr>
        <w:t xml:space="preserve"> </w:t>
      </w:r>
      <w:r>
        <w:t>define</w:t>
      </w:r>
      <w:r>
        <w:rPr>
          <w:spacing w:val="1"/>
        </w:rPr>
        <w:t xml:space="preserve"> </w:t>
      </w:r>
      <w:r>
        <w:t>it</w:t>
      </w:r>
      <w:r>
        <w:rPr>
          <w:spacing w:val="1"/>
        </w:rPr>
        <w:t xml:space="preserve"> </w:t>
      </w:r>
      <w:r>
        <w:t>as a</w:t>
      </w:r>
      <w:r>
        <w:rPr>
          <w:spacing w:val="1"/>
        </w:rPr>
        <w:t xml:space="preserve"> </w:t>
      </w:r>
      <w:r>
        <w:t>formal</w:t>
      </w:r>
      <w:r>
        <w:rPr>
          <w:spacing w:val="1"/>
        </w:rPr>
        <w:t xml:space="preserve"> </w:t>
      </w:r>
      <w:r>
        <w:t>notion,</w:t>
      </w:r>
      <w:r>
        <w:rPr>
          <w:spacing w:val="1"/>
        </w:rPr>
        <w:t xml:space="preserve"> </w:t>
      </w:r>
      <w:r>
        <w:t>the trivial</w:t>
      </w:r>
      <w:r>
        <w:rPr>
          <w:spacing w:val="1"/>
        </w:rPr>
        <w:t xml:space="preserve"> </w:t>
      </w:r>
      <w:r>
        <w:t>conclusion</w:t>
      </w:r>
      <w:r>
        <w:rPr>
          <w:spacing w:val="1"/>
        </w:rPr>
        <w:t xml:space="preserve"> </w:t>
      </w:r>
      <w:r>
        <w:t>is</w:t>
      </w:r>
      <w:r>
        <w:rPr>
          <w:spacing w:val="1"/>
        </w:rPr>
        <w:t xml:space="preserve"> </w:t>
      </w:r>
      <w:r>
        <w:t>that</w:t>
      </w:r>
      <w:r>
        <w:rPr>
          <w:spacing w:val="1"/>
        </w:rPr>
        <w:t xml:space="preserve"> </w:t>
      </w:r>
      <w:r>
        <w:t>the</w:t>
      </w:r>
      <w:r>
        <w:rPr>
          <w:spacing w:val="1"/>
        </w:rPr>
        <w:t xml:space="preserve"> </w:t>
      </w:r>
      <w:r>
        <w:t>theory is</w:t>
      </w:r>
      <w:r>
        <w:rPr>
          <w:spacing w:val="1"/>
        </w:rPr>
        <w:t xml:space="preserve"> </w:t>
      </w:r>
      <w:r>
        <w:t>merely</w:t>
      </w:r>
      <w:r>
        <w:rPr>
          <w:spacing w:val="1"/>
        </w:rPr>
        <w:t xml:space="preserve"> </w:t>
      </w:r>
      <w:r>
        <w:t>unsuccessful</w:t>
      </w:r>
      <w:r w:rsidR="00C75093">
        <w:t xml:space="preserve">. Since </w:t>
      </w:r>
      <w:r>
        <w:t>manifestly</w:t>
      </w:r>
      <w:r>
        <w:rPr>
          <w:spacing w:val="-1"/>
        </w:rPr>
        <w:t xml:space="preserve"> </w:t>
      </w:r>
      <w:r>
        <w:t xml:space="preserve">cannot prove </w:t>
      </w:r>
      <w:r w:rsidR="00E31AC7">
        <w:t>CTT</w:t>
      </w:r>
      <w:r>
        <w:t xml:space="preserve"> and hence give a unique, formal definition </w:t>
      </w:r>
      <w:r w:rsidR="00F3033D">
        <w:rPr>
          <w:i/>
        </w:rPr>
        <w:t>C</w:t>
      </w:r>
      <w:r w:rsidR="00F3033D">
        <w:rPr>
          <w:i/>
          <w:vertAlign w:val="subscript"/>
        </w:rPr>
        <w:t>f</w:t>
      </w:r>
      <w:r w:rsidR="00F3033D">
        <w:t xml:space="preserve"> </w:t>
      </w:r>
      <w:r>
        <w:t xml:space="preserve">of </w:t>
      </w:r>
      <w:r>
        <w:rPr>
          <w:i/>
        </w:rPr>
        <w:t>C</w:t>
      </w:r>
      <w:r>
        <w:rPr>
          <w:i/>
          <w:vertAlign w:val="subscript"/>
        </w:rPr>
        <w:t>i</w:t>
      </w:r>
      <w:r w:rsidR="00C75093" w:rsidRPr="00C75093">
        <w:t xml:space="preserve"> </w:t>
      </w:r>
      <w:r w:rsidR="00C75093">
        <w:t>, apparently this appraisal applies to TC</w:t>
      </w:r>
      <w:r>
        <w:t>.</w:t>
      </w:r>
    </w:p>
    <w:p w:rsidR="00720D61" w:rsidRDefault="00720D61" w:rsidP="00EF72B5">
      <w:pPr>
        <w:pStyle w:val="Corpodeltesto"/>
        <w:ind w:left="0" w:right="109" w:firstLine="112"/>
      </w:pPr>
      <w:r>
        <w:tab/>
      </w:r>
      <w:r w:rsidR="00F46991">
        <w:t>However</w:t>
      </w:r>
      <w:r>
        <w:t xml:space="preserve">, </w:t>
      </w:r>
      <w:r w:rsidR="00C75093">
        <w:t xml:space="preserve">let </w:t>
      </w:r>
      <w:r w:rsidR="00EF72B5">
        <w:t xml:space="preserve">us </w:t>
      </w:r>
      <w:r w:rsidR="00C75093">
        <w:t>examine closer this question. I</w:t>
      </w:r>
      <w:r>
        <w:t>f th</w:t>
      </w:r>
      <w:r w:rsidR="00F46991">
        <w:t>e</w:t>
      </w:r>
      <w:r>
        <w:t xml:space="preserve"> intuitive notion </w:t>
      </w:r>
      <w:r w:rsidR="00F46991">
        <w:t xml:space="preserve">of </w:t>
      </w:r>
      <w:r w:rsidR="00F46991">
        <w:rPr>
          <w:i/>
        </w:rPr>
        <w:t>C</w:t>
      </w:r>
      <w:r w:rsidR="00F46991">
        <w:rPr>
          <w:i/>
          <w:vertAlign w:val="subscript"/>
        </w:rPr>
        <w:t>i</w:t>
      </w:r>
      <w:r w:rsidR="00F46991">
        <w:t xml:space="preserve"> inside CTT </w:t>
      </w:r>
      <w:r>
        <w:t>has to be preserved by the theory, it represents a stumbl</w:t>
      </w:r>
      <w:r w:rsidR="00FA223F">
        <w:t>ing bl</w:t>
      </w:r>
      <w:r>
        <w:t>ock</w:t>
      </w:r>
      <w:r>
        <w:rPr>
          <w:spacing w:val="1"/>
        </w:rPr>
        <w:t xml:space="preserve"> </w:t>
      </w:r>
      <w:r>
        <w:t xml:space="preserve">to a scholar inspecting TC’s foundations. </w:t>
      </w:r>
      <w:r w:rsidR="009C4EF5">
        <w:t>In</w:t>
      </w:r>
      <w:r w:rsidR="00E90E4D">
        <w:t>deed,</w:t>
      </w:r>
      <w:r w:rsidR="009C4EF5">
        <w:t xml:space="preserve"> </w:t>
      </w:r>
      <w:r>
        <w:t>a theory</w:t>
      </w:r>
      <w:r w:rsidR="00860EAC" w:rsidRPr="00860EAC">
        <w:rPr>
          <w:color w:val="FF0000"/>
          <w:u w:val="single"/>
        </w:rPr>
        <w:t>,</w:t>
      </w:r>
      <w:r>
        <w:t xml:space="preserve"> including as a basic</w:t>
      </w:r>
      <w:r>
        <w:rPr>
          <w:spacing w:val="1"/>
        </w:rPr>
        <w:t xml:space="preserve"> </w:t>
      </w:r>
      <w:r w:rsidR="00510029">
        <w:rPr>
          <w:spacing w:val="1"/>
        </w:rPr>
        <w:t>notion an intuitive</w:t>
      </w:r>
      <w:r w:rsidR="00E90E4D">
        <w:t xml:space="preserve">, hence inaccurately defined notion, </w:t>
      </w:r>
      <w:r w:rsidR="009C4EF5">
        <w:rPr>
          <w:spacing w:val="1"/>
        </w:rPr>
        <w:t>s</w:t>
      </w:r>
      <w:r w:rsidR="009C4EF5">
        <w:t>urely cannot</w:t>
      </w:r>
      <w:r w:rsidR="009C4EF5">
        <w:rPr>
          <w:spacing w:val="1"/>
        </w:rPr>
        <w:t xml:space="preserve"> be </w:t>
      </w:r>
      <w:r w:rsidR="009C4EF5">
        <w:t xml:space="preserve">organized </w:t>
      </w:r>
      <w:r>
        <w:t xml:space="preserve">as an AO, since </w:t>
      </w:r>
      <w:r w:rsidR="00E90E4D">
        <w:t>no accurate logical inference of an axiomatic</w:t>
      </w:r>
      <w:r w:rsidR="00E90E4D">
        <w:rPr>
          <w:spacing w:val="1"/>
        </w:rPr>
        <w:t xml:space="preserve"> </w:t>
      </w:r>
      <w:r w:rsidR="00E90E4D">
        <w:t>theory</w:t>
      </w:r>
      <w:r w:rsidR="00E90E4D">
        <w:rPr>
          <w:spacing w:val="-5"/>
        </w:rPr>
        <w:t xml:space="preserve"> </w:t>
      </w:r>
      <w:r w:rsidR="00E90E4D">
        <w:t xml:space="preserve">is possible </w:t>
      </w:r>
      <w:r>
        <w:t>by starting</w:t>
      </w:r>
      <w:r>
        <w:rPr>
          <w:spacing w:val="1"/>
        </w:rPr>
        <w:t xml:space="preserve"> </w:t>
      </w:r>
      <w:r>
        <w:t>from an intuitive</w:t>
      </w:r>
      <w:r w:rsidR="00E90E4D">
        <w:t xml:space="preserve"> notion</w:t>
      </w:r>
      <w:r>
        <w:t>.</w:t>
      </w:r>
      <w:r w:rsidR="00510029">
        <w:t xml:space="preserve"> </w:t>
      </w:r>
      <w:r w:rsidR="00FA223F">
        <w:t>Alternatively</w:t>
      </w:r>
      <w:r>
        <w:t>,</w:t>
      </w:r>
      <w:r>
        <w:rPr>
          <w:spacing w:val="1"/>
        </w:rPr>
        <w:t xml:space="preserve"> </w:t>
      </w:r>
      <w:r w:rsidR="00510029">
        <w:rPr>
          <w:spacing w:val="1"/>
        </w:rPr>
        <w:t xml:space="preserve">this intuitive notion </w:t>
      </w:r>
      <w:r w:rsidR="00C75093">
        <w:rPr>
          <w:spacing w:val="1"/>
        </w:rPr>
        <w:t xml:space="preserve">may be </w:t>
      </w:r>
      <w:r w:rsidR="00C75093">
        <w:t>considered as</w:t>
      </w:r>
      <w:r w:rsidR="00C75093">
        <w:rPr>
          <w:spacing w:val="1"/>
        </w:rPr>
        <w:t xml:space="preserve"> the definition of </w:t>
      </w:r>
      <w:r>
        <w:t>a</w:t>
      </w:r>
      <w:r>
        <w:rPr>
          <w:spacing w:val="1"/>
        </w:rPr>
        <w:t xml:space="preserve"> </w:t>
      </w:r>
      <w:r>
        <w:t>program</w:t>
      </w:r>
      <w:r>
        <w:rPr>
          <w:spacing w:val="1"/>
        </w:rPr>
        <w:t xml:space="preserve"> </w:t>
      </w:r>
      <w:r>
        <w:t>of</w:t>
      </w:r>
      <w:r>
        <w:rPr>
          <w:spacing w:val="1"/>
        </w:rPr>
        <w:t xml:space="preserve"> </w:t>
      </w:r>
      <w:r>
        <w:t>research</w:t>
      </w:r>
      <w:r>
        <w:rPr>
          <w:spacing w:val="1"/>
        </w:rPr>
        <w:t xml:space="preserve"> </w:t>
      </w:r>
      <w:r>
        <w:t>for</w:t>
      </w:r>
      <w:r>
        <w:rPr>
          <w:spacing w:val="1"/>
        </w:rPr>
        <w:t xml:space="preserve"> </w:t>
      </w:r>
      <w:r>
        <w:t>solving</w:t>
      </w:r>
      <w:r>
        <w:rPr>
          <w:spacing w:val="60"/>
        </w:rPr>
        <w:t xml:space="preserve"> </w:t>
      </w:r>
      <w:r>
        <w:t>the</w:t>
      </w:r>
      <w:r>
        <w:rPr>
          <w:spacing w:val="60"/>
        </w:rPr>
        <w:t xml:space="preserve"> </w:t>
      </w:r>
      <w:r>
        <w:t>following</w:t>
      </w:r>
      <w:r>
        <w:rPr>
          <w:spacing w:val="1"/>
        </w:rPr>
        <w:t xml:space="preserve"> </w:t>
      </w:r>
      <w:r>
        <w:t xml:space="preserve">problem: is </w:t>
      </w:r>
      <w:r>
        <w:rPr>
          <w:i/>
        </w:rPr>
        <w:t>C</w:t>
      </w:r>
      <w:r>
        <w:rPr>
          <w:i/>
          <w:vertAlign w:val="subscript"/>
        </w:rPr>
        <w:t>f</w:t>
      </w:r>
      <w:r>
        <w:rPr>
          <w:i/>
          <w:spacing w:val="1"/>
        </w:rPr>
        <w:t xml:space="preserve"> </w:t>
      </w:r>
      <w:r>
        <w:t xml:space="preserve">= </w:t>
      </w:r>
      <w:r>
        <w:rPr>
          <w:i/>
        </w:rPr>
        <w:t>C</w:t>
      </w:r>
      <w:r>
        <w:rPr>
          <w:i/>
          <w:vertAlign w:val="subscript"/>
        </w:rPr>
        <w:t>i</w:t>
      </w:r>
      <w:r>
        <w:rPr>
          <w:i/>
        </w:rPr>
        <w:t xml:space="preserve"> </w:t>
      </w:r>
      <w:r>
        <w:t>true? This suggestion addresses</w:t>
      </w:r>
      <w:r w:rsidR="00DA48C7">
        <w:t xml:space="preserve"> considering</w:t>
      </w:r>
      <w:r>
        <w:t xml:space="preserve"> TC as a PO theory aimed at</w:t>
      </w:r>
      <w:r>
        <w:rPr>
          <w:spacing w:val="-57"/>
        </w:rPr>
        <w:t xml:space="preserve"> </w:t>
      </w:r>
      <w:r>
        <w:t>solving this</w:t>
      </w:r>
      <w:r>
        <w:rPr>
          <w:spacing w:val="3"/>
        </w:rPr>
        <w:t xml:space="preserve"> </w:t>
      </w:r>
      <w:r>
        <w:t>problem.</w:t>
      </w:r>
      <w:r>
        <w:rPr>
          <w:spacing w:val="2"/>
        </w:rPr>
        <w:t xml:space="preserve"> </w:t>
      </w:r>
      <w:r>
        <w:t>According</w:t>
      </w:r>
      <w:r>
        <w:rPr>
          <w:spacing w:val="3"/>
        </w:rPr>
        <w:t xml:space="preserve"> </w:t>
      </w:r>
      <w:r>
        <w:t>to</w:t>
      </w:r>
      <w:r>
        <w:rPr>
          <w:spacing w:val="2"/>
        </w:rPr>
        <w:t xml:space="preserve"> </w:t>
      </w:r>
      <w:r>
        <w:t>the</w:t>
      </w:r>
      <w:r>
        <w:rPr>
          <w:spacing w:val="1"/>
        </w:rPr>
        <w:t xml:space="preserve"> </w:t>
      </w:r>
      <w:r>
        <w:t>model</w:t>
      </w:r>
      <w:r>
        <w:rPr>
          <w:spacing w:val="2"/>
        </w:rPr>
        <w:t xml:space="preserve"> </w:t>
      </w:r>
      <w:r>
        <w:t>of</w:t>
      </w:r>
      <w:r>
        <w:rPr>
          <w:spacing w:val="5"/>
        </w:rPr>
        <w:t xml:space="preserve"> </w:t>
      </w:r>
      <w:r>
        <w:t>a</w:t>
      </w:r>
      <w:r>
        <w:rPr>
          <w:spacing w:val="3"/>
        </w:rPr>
        <w:t xml:space="preserve"> </w:t>
      </w:r>
      <w:r>
        <w:t>PO</w:t>
      </w:r>
      <w:r>
        <w:rPr>
          <w:spacing w:val="3"/>
        </w:rPr>
        <w:t xml:space="preserve"> </w:t>
      </w:r>
      <w:r>
        <w:t>theory,</w:t>
      </w:r>
      <w:r>
        <w:rPr>
          <w:spacing w:val="2"/>
        </w:rPr>
        <w:t xml:space="preserve"> </w:t>
      </w:r>
      <w:r w:rsidR="00E90E4D">
        <w:rPr>
          <w:spacing w:val="2"/>
        </w:rPr>
        <w:t xml:space="preserve">this theory </w:t>
      </w:r>
      <w:r>
        <w:t xml:space="preserve">obtains an affirmative predicate </w:t>
      </w:r>
      <w:r w:rsidR="00E90E4D">
        <w:t xml:space="preserve">- </w:t>
      </w:r>
      <w:r>
        <w:t>from which all the consequences may be deduced according to</w:t>
      </w:r>
      <w:r>
        <w:rPr>
          <w:spacing w:val="-57"/>
        </w:rPr>
        <w:t xml:space="preserve"> </w:t>
      </w:r>
      <w:r w:rsidR="00510029">
        <w:rPr>
          <w:spacing w:val="-57"/>
        </w:rPr>
        <w:t xml:space="preserve"> </w:t>
      </w:r>
      <w:r w:rsidR="00E90E4D">
        <w:rPr>
          <w:spacing w:val="-57"/>
        </w:rPr>
        <w:t xml:space="preserve"> </w:t>
      </w:r>
      <w:r>
        <w:t>classical logic</w:t>
      </w:r>
      <w:r w:rsidR="00E90E4D" w:rsidRPr="00E90E4D">
        <w:t xml:space="preserve"> </w:t>
      </w:r>
      <w:r w:rsidR="00E90E4D">
        <w:t>- not</w:t>
      </w:r>
      <w:r w:rsidR="00E90E4D">
        <w:rPr>
          <w:spacing w:val="3"/>
        </w:rPr>
        <w:t xml:space="preserve"> </w:t>
      </w:r>
      <w:r w:rsidR="00E90E4D">
        <w:t>before</w:t>
      </w:r>
      <w:r w:rsidR="00E90E4D">
        <w:rPr>
          <w:spacing w:val="2"/>
        </w:rPr>
        <w:t xml:space="preserve"> </w:t>
      </w:r>
      <w:r w:rsidR="00E90E4D">
        <w:t>having</w:t>
      </w:r>
      <w:r w:rsidR="00E90E4D">
        <w:rPr>
          <w:spacing w:val="1"/>
        </w:rPr>
        <w:t xml:space="preserve"> </w:t>
      </w:r>
      <w:r w:rsidR="00E90E4D">
        <w:t>applied</w:t>
      </w:r>
      <w:r w:rsidR="00E90E4D">
        <w:rPr>
          <w:spacing w:val="2"/>
        </w:rPr>
        <w:t xml:space="preserve"> </w:t>
      </w:r>
      <w:r w:rsidR="00E90E4D">
        <w:t>the</w:t>
      </w:r>
      <w:r w:rsidR="00E90E4D">
        <w:rPr>
          <w:spacing w:val="1"/>
        </w:rPr>
        <w:t xml:space="preserve"> </w:t>
      </w:r>
      <w:r w:rsidR="00E90E4D">
        <w:t>PSR</w:t>
      </w:r>
      <w:r w:rsidR="00E90E4D">
        <w:rPr>
          <w:spacing w:val="2"/>
        </w:rPr>
        <w:t xml:space="preserve"> </w:t>
      </w:r>
      <w:r w:rsidR="00E90E4D">
        <w:t>for</w:t>
      </w:r>
      <w:r w:rsidR="004341A6" w:rsidRPr="004341A6">
        <w:rPr>
          <w:noProof/>
        </w:rPr>
        <w:pict>
          <v:rect id="Rectangle 11" o:spid="_x0000_s1027" style="position:absolute;left:0;text-align:left;margin-left:56.65pt;margin-top:8.85pt;width:2in;height:.6pt;z-index:-251658240;visibility:visible;mso-wrap-distance-left:0;mso-wrap-distance-right:0;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" fillcolor="black" stroked="f">
            <w10:wrap type="topAndBottom" anchorx="page"/>
          </v:rect>
        </w:pict>
      </w:r>
      <w:r w:rsidR="00E90E4D">
        <w:t xml:space="preserve"> translating the conclusive DNP into the corresponding affirmative predicate</w:t>
      </w:r>
      <w:r>
        <w:t xml:space="preserve">. Thus, TC </w:t>
      </w:r>
      <w:r w:rsidR="009C4EF5">
        <w:t xml:space="preserve">has to </w:t>
      </w:r>
      <w:r>
        <w:t xml:space="preserve">translate the </w:t>
      </w:r>
      <w:r w:rsidRPr="009C4EF5">
        <w:rPr>
          <w:u w:val="dotted"/>
        </w:rPr>
        <w:t>equivalence</w:t>
      </w:r>
      <w:r>
        <w:rPr>
          <w:i/>
        </w:rPr>
        <w:t xml:space="preserve"> </w:t>
      </w:r>
      <w:r>
        <w:t xml:space="preserve">(= </w:t>
      </w:r>
      <w:r>
        <w:rPr>
          <w:u w:val="single"/>
        </w:rPr>
        <w:t>not</w:t>
      </w:r>
      <w:r>
        <w:t xml:space="preserve"> </w:t>
      </w:r>
      <w:r>
        <w:rPr>
          <w:u w:val="single"/>
        </w:rPr>
        <w:t>difference</w:t>
      </w:r>
      <w:r>
        <w:t xml:space="preserve">) </w:t>
      </w:r>
      <w:r>
        <w:rPr>
          <w:i/>
        </w:rPr>
        <w:t>¬</w:t>
      </w:r>
      <w:r>
        <w:t>(</w:t>
      </w:r>
      <w:r>
        <w:rPr>
          <w:i/>
        </w:rPr>
        <w:t>C</w:t>
      </w:r>
      <w:r>
        <w:rPr>
          <w:i/>
          <w:vertAlign w:val="subscript"/>
        </w:rPr>
        <w:t>f</w:t>
      </w:r>
      <w:r>
        <w:rPr>
          <w:i/>
          <w:spacing w:val="1"/>
        </w:rPr>
        <w:t xml:space="preserve"> </w:t>
      </w:r>
      <w:r>
        <w:t xml:space="preserve">≠ </w:t>
      </w:r>
      <w:r>
        <w:rPr>
          <w:i/>
        </w:rPr>
        <w:t>C</w:t>
      </w:r>
      <w:r>
        <w:rPr>
          <w:vertAlign w:val="subscript"/>
        </w:rPr>
        <w:t>i</w:t>
      </w:r>
      <w:r>
        <w:t xml:space="preserve">) </w:t>
      </w:r>
      <w:r w:rsidR="00E90E4D">
        <w:t xml:space="preserve">between </w:t>
      </w:r>
      <w:r>
        <w:t>the intuitive</w:t>
      </w:r>
      <w:r>
        <w:rPr>
          <w:spacing w:val="1"/>
        </w:rPr>
        <w:t xml:space="preserve"> </w:t>
      </w:r>
      <w:r>
        <w:t xml:space="preserve">notion of computability and the formalized one, into an </w:t>
      </w:r>
      <w:r>
        <w:rPr>
          <w:i/>
        </w:rPr>
        <w:t>equality C</w:t>
      </w:r>
      <w:r>
        <w:rPr>
          <w:i/>
          <w:vertAlign w:val="subscript"/>
        </w:rPr>
        <w:t>f</w:t>
      </w:r>
      <w:r>
        <w:rPr>
          <w:i/>
          <w:spacing w:val="61"/>
        </w:rPr>
        <w:t xml:space="preserve"> </w:t>
      </w:r>
      <w:r>
        <w:t xml:space="preserve">= </w:t>
      </w:r>
      <w:r>
        <w:rPr>
          <w:i/>
        </w:rPr>
        <w:t>C</w:t>
      </w:r>
      <w:r>
        <w:rPr>
          <w:i/>
          <w:vertAlign w:val="subscript"/>
        </w:rPr>
        <w:t>i</w:t>
      </w:r>
      <w:r>
        <w:rPr>
          <w:i/>
        </w:rPr>
        <w:t xml:space="preserve"> </w:t>
      </w:r>
      <w:r w:rsidR="009C4EF5">
        <w:t xml:space="preserve">through an </w:t>
      </w:r>
      <w:r>
        <w:t>appli</w:t>
      </w:r>
      <w:r w:rsidR="009C4EF5">
        <w:t xml:space="preserve">cation of </w:t>
      </w:r>
      <w:r>
        <w:t>the</w:t>
      </w:r>
      <w:r>
        <w:rPr>
          <w:spacing w:val="-3"/>
        </w:rPr>
        <w:t xml:space="preserve"> </w:t>
      </w:r>
      <w:r>
        <w:t>PSR.</w:t>
      </w:r>
      <w:r w:rsidR="00EF72B5">
        <w:t xml:space="preserve"> </w:t>
      </w:r>
      <w:r>
        <w:t xml:space="preserve">Yet, </w:t>
      </w:r>
      <w:r w:rsidR="009C4EF5">
        <w:t xml:space="preserve">according to Markov the </w:t>
      </w:r>
      <w:r>
        <w:t>application of</w:t>
      </w:r>
      <w:r>
        <w:rPr>
          <w:spacing w:val="1"/>
        </w:rPr>
        <w:t xml:space="preserve"> </w:t>
      </w:r>
      <w:r>
        <w:t>PSR is</w:t>
      </w:r>
      <w:r>
        <w:rPr>
          <w:spacing w:val="1"/>
        </w:rPr>
        <w:t xml:space="preserve"> </w:t>
      </w:r>
      <w:r>
        <w:t>correct</w:t>
      </w:r>
      <w:r>
        <w:rPr>
          <w:spacing w:val="1"/>
        </w:rPr>
        <w:t xml:space="preserve"> </w:t>
      </w:r>
      <w:r>
        <w:t xml:space="preserve">when </w:t>
      </w:r>
      <w:r w:rsidR="009C4EF5">
        <w:t>the predicate is</w:t>
      </w:r>
      <w:r>
        <w:rPr>
          <w:spacing w:val="60"/>
        </w:rPr>
        <w:t xml:space="preserve"> </w:t>
      </w:r>
      <w:r>
        <w:t>decidable</w:t>
      </w:r>
      <w:r>
        <w:rPr>
          <w:spacing w:val="1"/>
        </w:rPr>
        <w:t xml:space="preserve"> </w:t>
      </w:r>
      <w:r w:rsidR="009C4EF5">
        <w:t xml:space="preserve">and results </w:t>
      </w:r>
      <w:r>
        <w:t xml:space="preserve">from </w:t>
      </w:r>
      <w:r w:rsidR="00EF72B5">
        <w:t>the co</w:t>
      </w:r>
      <w:r w:rsidR="002741E3">
        <w:t>n</w:t>
      </w:r>
      <w:r w:rsidR="00EF72B5">
        <w:t xml:space="preserve">clusive </w:t>
      </w:r>
      <w:r>
        <w:t xml:space="preserve">AAA.(Drago 2012) But an AAA </w:t>
      </w:r>
      <w:r w:rsidR="00EF72B5">
        <w:t xml:space="preserve">arguing on </w:t>
      </w:r>
      <w:r>
        <w:t xml:space="preserve">an intuitive notion </w:t>
      </w:r>
      <w:r>
        <w:rPr>
          <w:i/>
        </w:rPr>
        <w:t>C</w:t>
      </w:r>
      <w:r>
        <w:rPr>
          <w:i/>
          <w:vertAlign w:val="subscript"/>
        </w:rPr>
        <w:t>i</w:t>
      </w:r>
      <w:r>
        <w:t xml:space="preserve">, can </w:t>
      </w:r>
      <w:r w:rsidR="00EF72B5">
        <w:t xml:space="preserve">proceed in </w:t>
      </w:r>
      <w:r w:rsidR="00E90E4D">
        <w:t>a merely</w:t>
      </w:r>
      <w:r>
        <w:t xml:space="preserve"> </w:t>
      </w:r>
      <w:r w:rsidRPr="00510029">
        <w:rPr>
          <w:i/>
        </w:rPr>
        <w:t>informal</w:t>
      </w:r>
      <w:r w:rsidRPr="00EF72B5">
        <w:t xml:space="preserve"> </w:t>
      </w:r>
      <w:r w:rsidR="00EF72B5" w:rsidRPr="00EF72B5">
        <w:t>wa</w:t>
      </w:r>
      <w:r>
        <w:t>y</w:t>
      </w:r>
      <w:r>
        <w:rPr>
          <w:spacing w:val="1"/>
        </w:rPr>
        <w:t xml:space="preserve"> </w:t>
      </w:r>
      <w:r>
        <w:t>(e.g.</w:t>
      </w:r>
      <w:r w:rsidR="00E90E4D">
        <w:t xml:space="preserve"> of </w:t>
      </w:r>
      <w:r w:rsidR="00EF72B5">
        <w:t>it is the</w:t>
      </w:r>
      <w:r w:rsidR="00E90E4D">
        <w:t xml:space="preserve"> AAA</w:t>
      </w:r>
      <w:r>
        <w:t>:</w:t>
      </w:r>
      <w:r>
        <w:rPr>
          <w:spacing w:val="1"/>
        </w:rPr>
        <w:t xml:space="preserve"> </w:t>
      </w:r>
      <w:r>
        <w:t>“Otherwise, our mind errs”).</w:t>
      </w:r>
      <w:r>
        <w:rPr>
          <w:spacing w:val="1"/>
        </w:rPr>
        <w:t xml:space="preserve"> </w:t>
      </w:r>
      <w:r>
        <w:t>In</w:t>
      </w:r>
      <w:r w:rsidR="00EF72B5">
        <w:t xml:space="preserve"> sum</w:t>
      </w:r>
      <w:r>
        <w:t>,</w:t>
      </w:r>
      <w:r w:rsidR="00DA48C7">
        <w:t xml:space="preserve"> the</w:t>
      </w:r>
      <w:r w:rsidR="002741E3">
        <w:t xml:space="preserve"> </w:t>
      </w:r>
      <w:r>
        <w:t>previous predicate is</w:t>
      </w:r>
      <w:r>
        <w:rPr>
          <w:spacing w:val="60"/>
        </w:rPr>
        <w:t xml:space="preserve"> </w:t>
      </w:r>
      <w:r>
        <w:t>not decidable.</w:t>
      </w:r>
      <w:r>
        <w:rPr>
          <w:spacing w:val="1"/>
        </w:rPr>
        <w:t xml:space="preserve"> </w:t>
      </w:r>
      <w:r>
        <w:t>Hence, no correct translation of this predicate of equivalence into an equality predicate is possible</w:t>
      </w:r>
      <w:r>
        <w:rPr>
          <w:spacing w:val="1"/>
        </w:rPr>
        <w:t xml:space="preserve"> </w:t>
      </w:r>
      <w:r>
        <w:t xml:space="preserve">through </w:t>
      </w:r>
      <w:r w:rsidR="00510029">
        <w:t xml:space="preserve">an application of </w:t>
      </w:r>
      <w:r w:rsidR="00E90E4D">
        <w:t xml:space="preserve">the </w:t>
      </w:r>
      <w:r>
        <w:t>PSR.</w:t>
      </w:r>
    </w:p>
    <w:p w:rsidR="00720D61" w:rsidRDefault="00720D61" w:rsidP="00720D61">
      <w:pPr>
        <w:pStyle w:val="Corpodeltesto"/>
        <w:ind w:right="112"/>
      </w:pPr>
      <w:r>
        <w:t xml:space="preserve">In conclusion, </w:t>
      </w:r>
      <w:r w:rsidR="00F46991">
        <w:t xml:space="preserve">no intuitive notion can be included by a scientific theory, </w:t>
      </w:r>
      <w:r w:rsidR="00EF72B5">
        <w:t xml:space="preserve">by </w:t>
      </w:r>
      <w:r w:rsidR="00F46991">
        <w:t>CTT too</w:t>
      </w:r>
      <w:r>
        <w:t>.</w:t>
      </w:r>
      <w:r>
        <w:rPr>
          <w:spacing w:val="28"/>
        </w:rPr>
        <w:t xml:space="preserve"> </w:t>
      </w:r>
    </w:p>
    <w:p w:rsidR="00D605A2" w:rsidRPr="00DE664A" w:rsidRDefault="00D605A2" w:rsidP="00D24BF3">
      <w:pPr>
        <w:pStyle w:val="Heading11"/>
        <w:tabs>
          <w:tab w:val="left" w:pos="797"/>
        </w:tabs>
        <w:ind w:left="539" w:right="109" w:firstLine="0"/>
        <w:jc w:val="right"/>
        <w:rPr>
          <w:b w:val="0"/>
        </w:rPr>
      </w:pPr>
    </w:p>
    <w:p w:rsidR="0072551F" w:rsidRDefault="00D24BF3" w:rsidP="00814817">
      <w:pPr>
        <w:pStyle w:val="Heading11"/>
        <w:tabs>
          <w:tab w:val="left" w:pos="797"/>
        </w:tabs>
        <w:ind w:left="0" w:right="231" w:firstLine="539"/>
      </w:pPr>
      <w:r>
        <w:lastRenderedPageBreak/>
        <w:t xml:space="preserve">5. </w:t>
      </w:r>
      <w:r w:rsidR="00AE1D40">
        <w:t>Towards a rational re-construction of TC according to both the model of a PO theory</w:t>
      </w:r>
      <w:r w:rsidR="00AE1D40">
        <w:rPr>
          <w:spacing w:val="1"/>
        </w:rPr>
        <w:t xml:space="preserve"> </w:t>
      </w:r>
      <w:r w:rsidR="00AE1D40">
        <w:t>and</w:t>
      </w:r>
      <w:r w:rsidR="00AE1D40">
        <w:rPr>
          <w:spacing w:val="1"/>
        </w:rPr>
        <w:t xml:space="preserve"> </w:t>
      </w:r>
      <w:r w:rsidR="00AE1D40">
        <w:t>constructive mathematics</w:t>
      </w:r>
    </w:p>
    <w:p w:rsidR="00174B37" w:rsidRDefault="003740ED" w:rsidP="00E428AC">
      <w:pPr>
        <w:pStyle w:val="Corpodeltesto"/>
        <w:ind w:left="0" w:right="231" w:firstLine="708"/>
      </w:pPr>
      <w:r>
        <w:t>As a consequence of the above analysis l</w:t>
      </w:r>
      <w:r w:rsidR="00D605A2">
        <w:t xml:space="preserve">et </w:t>
      </w:r>
      <w:r>
        <w:t xml:space="preserve">me suggest a </w:t>
      </w:r>
      <w:r w:rsidR="00016BC1">
        <w:t>proposal for a new fo</w:t>
      </w:r>
      <w:r w:rsidR="0080470C">
        <w:t>rmulation</w:t>
      </w:r>
      <w:r w:rsidR="00016BC1">
        <w:t xml:space="preserve"> of TC </w:t>
      </w:r>
      <w:r w:rsidR="009C4EF5">
        <w:t xml:space="preserve">according to </w:t>
      </w:r>
      <w:r w:rsidR="005B2974">
        <w:t xml:space="preserve">the </w:t>
      </w:r>
      <w:r w:rsidR="009C4EF5">
        <w:t xml:space="preserve">PO and </w:t>
      </w:r>
      <w:r w:rsidR="00D605A2">
        <w:t xml:space="preserve">avoiding the above </w:t>
      </w:r>
      <w:r w:rsidR="00D1299B">
        <w:t xml:space="preserve">three </w:t>
      </w:r>
      <w:r w:rsidR="00D605A2">
        <w:t>criti</w:t>
      </w:r>
      <w:r w:rsidR="003821A3">
        <w:t>c</w:t>
      </w:r>
      <w:r w:rsidR="00D605A2">
        <w:t xml:space="preserve">isms. </w:t>
      </w:r>
    </w:p>
    <w:p w:rsidR="0080470C" w:rsidRDefault="004C6B04" w:rsidP="0080470C">
      <w:pPr>
        <w:pStyle w:val="Corpodeltesto"/>
        <w:ind w:left="0" w:right="231" w:firstLine="708"/>
      </w:pPr>
      <w:r>
        <w:t xml:space="preserve">To </w:t>
      </w:r>
      <w:r w:rsidR="003740ED">
        <w:t xml:space="preserve">reiterate the kind of organization suitable to answer the basic problem of its </w:t>
      </w:r>
      <w:r w:rsidR="003F26E9">
        <w:t xml:space="preserve">historical </w:t>
      </w:r>
      <w:r w:rsidR="003740ED">
        <w:t>origin</w:t>
      </w:r>
      <w:r w:rsidR="0080470C">
        <w:t xml:space="preserve">, the new </w:t>
      </w:r>
      <w:r w:rsidR="003740ED">
        <w:t xml:space="preserve">TC has </w:t>
      </w:r>
      <w:r w:rsidR="003821A3">
        <w:t xml:space="preserve">to choose </w:t>
      </w:r>
      <w:r w:rsidR="005B2974">
        <w:t xml:space="preserve">the </w:t>
      </w:r>
      <w:r w:rsidR="00D605A2">
        <w:t>PO. In addition,</w:t>
      </w:r>
      <w:r w:rsidR="0080470C" w:rsidRPr="0080470C">
        <w:t xml:space="preserve"> </w:t>
      </w:r>
      <w:r w:rsidR="0080470C" w:rsidRPr="000E6B2D">
        <w:t xml:space="preserve">TC is </w:t>
      </w:r>
      <w:r w:rsidR="002741E3">
        <w:t>first of all</w:t>
      </w:r>
      <w:r w:rsidR="0080470C">
        <w:t xml:space="preserve"> as several scholar</w:t>
      </w:r>
      <w:r w:rsidR="00DA48C7">
        <w:t>s have</w:t>
      </w:r>
      <w:r w:rsidR="002741E3">
        <w:t xml:space="preserve"> </w:t>
      </w:r>
      <w:r w:rsidR="0080470C">
        <w:t>stated (see eg Svozil 2006, p. 492) - a</w:t>
      </w:r>
      <w:r w:rsidR="0080470C" w:rsidRPr="000E6B2D">
        <w:t xml:space="preserve"> theory of computing </w:t>
      </w:r>
      <w:r w:rsidR="0080470C">
        <w:t xml:space="preserve">physical </w:t>
      </w:r>
      <w:r w:rsidR="0080470C" w:rsidRPr="000E6B2D">
        <w:t xml:space="preserve">machines and at last a physical theory. As a consequence, </w:t>
      </w:r>
      <w:r w:rsidR="0080470C">
        <w:t>in order to avoid all idealistic notions -</w:t>
      </w:r>
      <w:r w:rsidR="0080470C" w:rsidRPr="003821A3">
        <w:t xml:space="preserve"> </w:t>
      </w:r>
      <w:r w:rsidR="0080470C">
        <w:t>that a priori appear inappropriate to a theory of operative computations -, it has to choose PI.</w:t>
      </w:r>
      <w:r w:rsidR="0080470C">
        <w:rPr>
          <w:rStyle w:val="Rimandonotaapidipagina"/>
        </w:rPr>
        <w:footnoteReference w:id="12"/>
      </w:r>
    </w:p>
    <w:p w:rsidR="003F26E9" w:rsidRDefault="003F26E9" w:rsidP="003F26E9">
      <w:pPr>
        <w:pStyle w:val="Corpodeltesto"/>
        <w:ind w:left="0" w:right="231" w:firstLine="708"/>
      </w:pPr>
      <w:r>
        <w:t xml:space="preserve">Furthermore, a </w:t>
      </w:r>
      <w:r w:rsidR="003A3DEB">
        <w:t xml:space="preserve">new </w:t>
      </w:r>
      <w:r>
        <w:t>formulation</w:t>
      </w:r>
      <w:r>
        <w:rPr>
          <w:spacing w:val="1"/>
        </w:rPr>
        <w:t xml:space="preserve"> </w:t>
      </w:r>
      <w:r>
        <w:t>of</w:t>
      </w:r>
      <w:r>
        <w:rPr>
          <w:spacing w:val="1"/>
        </w:rPr>
        <w:t xml:space="preserve"> </w:t>
      </w:r>
      <w:r>
        <w:t>TC</w:t>
      </w:r>
      <w:r w:rsidR="004C6B04">
        <w:t xml:space="preserve"> does not need </w:t>
      </w:r>
      <w:r>
        <w:rPr>
          <w:spacing w:val="1"/>
        </w:rPr>
        <w:t xml:space="preserve">to </w:t>
      </w:r>
      <w:r>
        <w:t>include</w:t>
      </w:r>
      <w:r>
        <w:rPr>
          <w:spacing w:val="1"/>
        </w:rPr>
        <w:t xml:space="preserve"> </w:t>
      </w:r>
      <w:r>
        <w:t>the</w:t>
      </w:r>
      <w:r>
        <w:rPr>
          <w:spacing w:val="1"/>
        </w:rPr>
        <w:t xml:space="preserve"> modal </w:t>
      </w:r>
      <w:r>
        <w:t>words</w:t>
      </w:r>
      <w:r>
        <w:rPr>
          <w:spacing w:val="1"/>
        </w:rPr>
        <w:t xml:space="preserve"> </w:t>
      </w:r>
      <w:r>
        <w:t>“computable”</w:t>
      </w:r>
      <w:r>
        <w:rPr>
          <w:spacing w:val="1"/>
        </w:rPr>
        <w:t xml:space="preserve"> </w:t>
      </w:r>
      <w:r>
        <w:t>and</w:t>
      </w:r>
      <w:r>
        <w:rPr>
          <w:spacing w:val="1"/>
        </w:rPr>
        <w:t xml:space="preserve"> </w:t>
      </w:r>
      <w:r>
        <w:t>“computability” – expressing a</w:t>
      </w:r>
      <w:r>
        <w:rPr>
          <w:spacing w:val="1"/>
        </w:rPr>
        <w:t xml:space="preserve"> </w:t>
      </w:r>
      <w:r>
        <w:t>subjective viewpoint rather than an objective viewpoint -, but</w:t>
      </w:r>
      <w:r>
        <w:rPr>
          <w:spacing w:val="1"/>
        </w:rPr>
        <w:t xml:space="preserve"> </w:t>
      </w:r>
      <w:r>
        <w:t>only the</w:t>
      </w:r>
      <w:r>
        <w:rPr>
          <w:spacing w:val="1"/>
        </w:rPr>
        <w:t xml:space="preserve"> </w:t>
      </w:r>
      <w:r>
        <w:t>word “computed”,</w:t>
      </w:r>
      <w:r>
        <w:rPr>
          <w:spacing w:val="1"/>
        </w:rPr>
        <w:t xml:space="preserve"> </w:t>
      </w:r>
      <w:r>
        <w:t>which indicates what a usual experimental scientific</w:t>
      </w:r>
      <w:r>
        <w:rPr>
          <w:spacing w:val="1"/>
        </w:rPr>
        <w:t xml:space="preserve"> </w:t>
      </w:r>
      <w:r w:rsidR="00BC36A9">
        <w:t xml:space="preserve">theory refers to, i.e. </w:t>
      </w:r>
      <w:r>
        <w:t xml:space="preserve">provable and reiterable facts. In </w:t>
      </w:r>
      <w:r w:rsidR="00BC36A9">
        <w:t>particular</w:t>
      </w:r>
      <w:r>
        <w:t>, the new TC has to discard partial computable functions,</w:t>
      </w:r>
      <w:r>
        <w:rPr>
          <w:spacing w:val="1"/>
        </w:rPr>
        <w:t xml:space="preserve"> for rather considering only</w:t>
      </w:r>
      <w:r>
        <w:t xml:space="preserve"> objectively</w:t>
      </w:r>
      <w:r>
        <w:rPr>
          <w:spacing w:val="-5"/>
        </w:rPr>
        <w:t xml:space="preserve"> </w:t>
      </w:r>
      <w:r>
        <w:t>defined notions</w:t>
      </w:r>
      <w:r w:rsidR="003A3DEB">
        <w:t xml:space="preserve"> of computation</w:t>
      </w:r>
      <w:r>
        <w:t>,</w:t>
      </w:r>
      <w:r>
        <w:rPr>
          <w:spacing w:val="2"/>
        </w:rPr>
        <w:t xml:space="preserve"> </w:t>
      </w:r>
      <w:r>
        <w:t>i.e.</w:t>
      </w:r>
      <w:r>
        <w:rPr>
          <w:spacing w:val="-3"/>
        </w:rPr>
        <w:t xml:space="preserve"> the </w:t>
      </w:r>
      <w:r w:rsidR="00AF072A">
        <w:rPr>
          <w:spacing w:val="-3"/>
        </w:rPr>
        <w:t>total</w:t>
      </w:r>
      <w:r>
        <w:rPr>
          <w:spacing w:val="-3"/>
        </w:rPr>
        <w:t xml:space="preserve"> </w:t>
      </w:r>
      <w:r>
        <w:t xml:space="preserve">functions. </w:t>
      </w:r>
    </w:p>
    <w:p w:rsidR="003F26E9" w:rsidRDefault="003F26E9" w:rsidP="003F26E9">
      <w:pPr>
        <w:pStyle w:val="Corpodeltesto"/>
        <w:ind w:left="0" w:right="231" w:firstLine="539"/>
      </w:pPr>
      <w:r>
        <w:t>Then let us start this new theory. The first step of the theoretical development of a PO</w:t>
      </w:r>
      <w:r>
        <w:rPr>
          <w:spacing w:val="7"/>
        </w:rPr>
        <w:t xml:space="preserve"> </w:t>
      </w:r>
      <w:r>
        <w:t>theory</w:t>
      </w:r>
      <w:r>
        <w:rPr>
          <w:spacing w:val="3"/>
        </w:rPr>
        <w:t xml:space="preserve"> </w:t>
      </w:r>
      <w:r>
        <w:t>is</w:t>
      </w:r>
      <w:r>
        <w:rPr>
          <w:spacing w:val="8"/>
        </w:rPr>
        <w:t xml:space="preserve"> </w:t>
      </w:r>
      <w:r>
        <w:t>the</w:t>
      </w:r>
      <w:r>
        <w:rPr>
          <w:spacing w:val="4"/>
        </w:rPr>
        <w:t xml:space="preserve"> </w:t>
      </w:r>
      <w:r>
        <w:t>declaration</w:t>
      </w:r>
      <w:r>
        <w:rPr>
          <w:spacing w:val="8"/>
        </w:rPr>
        <w:t xml:space="preserve"> </w:t>
      </w:r>
      <w:r>
        <w:t>of</w:t>
      </w:r>
      <w:r>
        <w:rPr>
          <w:spacing w:val="8"/>
        </w:rPr>
        <w:t xml:space="preserve"> </w:t>
      </w:r>
      <w:r>
        <w:t>its</w:t>
      </w:r>
      <w:r>
        <w:rPr>
          <w:spacing w:val="7"/>
        </w:rPr>
        <w:t xml:space="preserve"> </w:t>
      </w:r>
      <w:r>
        <w:t>basic</w:t>
      </w:r>
      <w:r>
        <w:rPr>
          <w:spacing w:val="8"/>
        </w:rPr>
        <w:t xml:space="preserve"> </w:t>
      </w:r>
      <w:r>
        <w:t>problems.</w:t>
      </w:r>
      <w:r>
        <w:rPr>
          <w:spacing w:val="10"/>
        </w:rPr>
        <w:t xml:space="preserve"> By following Mendeleev’s suggestion t</w:t>
      </w:r>
      <w:r>
        <w:t>he first problem</w:t>
      </w:r>
      <w:r>
        <w:rPr>
          <w:spacing w:val="8"/>
        </w:rPr>
        <w:t xml:space="preserve"> </w:t>
      </w:r>
      <w:r>
        <w:t>is</w:t>
      </w:r>
      <w:r>
        <w:rPr>
          <w:spacing w:val="8"/>
        </w:rPr>
        <w:t xml:space="preserve"> </w:t>
      </w:r>
      <w:r>
        <w:t>the</w:t>
      </w:r>
      <w:r>
        <w:rPr>
          <w:spacing w:val="4"/>
        </w:rPr>
        <w:t xml:space="preserve"> qualitative </w:t>
      </w:r>
      <w:r>
        <w:t>one:</w:t>
      </w:r>
      <w:r>
        <w:rPr>
          <w:spacing w:val="8"/>
        </w:rPr>
        <w:t xml:space="preserve"> </w:t>
      </w:r>
      <w:r>
        <w:t>“What</w:t>
      </w:r>
      <w:r>
        <w:rPr>
          <w:spacing w:val="5"/>
        </w:rPr>
        <w:t xml:space="preserve"> </w:t>
      </w:r>
      <w:r>
        <w:t>is a</w:t>
      </w:r>
      <w:r>
        <w:rPr>
          <w:spacing w:val="1"/>
        </w:rPr>
        <w:t xml:space="preserve"> </w:t>
      </w:r>
      <w:r>
        <w:t>computation?”, or better,</w:t>
      </w:r>
      <w:r w:rsidRPr="00E32DDB">
        <w:t xml:space="preserve"> </w:t>
      </w:r>
      <w:r>
        <w:t>“What</w:t>
      </w:r>
      <w:r>
        <w:rPr>
          <w:spacing w:val="5"/>
        </w:rPr>
        <w:t xml:space="preserve"> </w:t>
      </w:r>
      <w:r>
        <w:t>is a</w:t>
      </w:r>
      <w:r>
        <w:rPr>
          <w:spacing w:val="1"/>
        </w:rPr>
        <w:t xml:space="preserve"> </w:t>
      </w:r>
      <w:r w:rsidRPr="00E32DDB">
        <w:rPr>
          <w:i/>
          <w:spacing w:val="1"/>
        </w:rPr>
        <w:t xml:space="preserve">physical </w:t>
      </w:r>
      <w:r>
        <w:t>computation?”</w:t>
      </w:r>
      <w:r>
        <w:rPr>
          <w:spacing w:val="2"/>
        </w:rPr>
        <w:t xml:space="preserve"> .</w:t>
      </w:r>
      <w:r>
        <w:rPr>
          <w:spacing w:val="7"/>
        </w:rPr>
        <w:t xml:space="preserve"> </w:t>
      </w:r>
    </w:p>
    <w:p w:rsidR="003F26E9" w:rsidRDefault="003F26E9" w:rsidP="003F26E9">
      <w:pPr>
        <w:pStyle w:val="Corpodeltesto"/>
        <w:ind w:left="0" w:right="231" w:firstLine="539"/>
      </w:pPr>
      <w:r>
        <w:t>Then, let us put the quantitative question: “How many notions of a computation, based on PI only exist</w:t>
      </w:r>
      <w:r w:rsidR="002E3501">
        <w:t xml:space="preserve"> there</w:t>
      </w:r>
      <w:r>
        <w:t>?” (or better, the</w:t>
      </w:r>
      <w:r>
        <w:rPr>
          <w:spacing w:val="1"/>
        </w:rPr>
        <w:t xml:space="preserve"> </w:t>
      </w:r>
      <w:r>
        <w:t>henological question: “How</w:t>
      </w:r>
      <w:r w:rsidR="002E3501">
        <w:t xml:space="preserve"> to</w:t>
      </w:r>
      <w:r>
        <w:t xml:space="preserve"> unify</w:t>
      </w:r>
      <w:r>
        <w:rPr>
          <w:spacing w:val="-5"/>
        </w:rPr>
        <w:t xml:space="preserve"> </w:t>
      </w:r>
      <w:r>
        <w:t>the</w:t>
      </w:r>
      <w:r>
        <w:rPr>
          <w:spacing w:val="-3"/>
        </w:rPr>
        <w:t xml:space="preserve"> </w:t>
      </w:r>
      <w:r>
        <w:t>multitude of</w:t>
      </w:r>
      <w:r>
        <w:rPr>
          <w:spacing w:val="-3"/>
        </w:rPr>
        <w:t xml:space="preserve"> </w:t>
      </w:r>
      <w:r>
        <w:t xml:space="preserve">formal definitions of </w:t>
      </w:r>
      <w:r>
        <w:rPr>
          <w:spacing w:val="1"/>
        </w:rPr>
        <w:t xml:space="preserve">physical </w:t>
      </w:r>
      <w:r>
        <w:t>computation?”).</w:t>
      </w:r>
      <w:r w:rsidRPr="00E872B2">
        <w:t xml:space="preserve"> </w:t>
      </w:r>
      <w:r>
        <w:t>Here, fortunately</w:t>
      </w:r>
      <w:r w:rsidR="00CC53BF" w:rsidRPr="00CC53BF">
        <w:rPr>
          <w:color w:val="FF0000"/>
          <w:u w:val="single"/>
        </w:rPr>
        <w:t>,</w:t>
      </w:r>
      <w:r>
        <w:t xml:space="preserve"> Turing was capable to answer </w:t>
      </w:r>
      <w:r w:rsidR="00AF072A">
        <w:t xml:space="preserve">the question for physical computations </w:t>
      </w:r>
      <w:r>
        <w:t>through his celebrated theorem s</w:t>
      </w:r>
      <w:r w:rsidR="008D2B53">
        <w:t>uggesting</w:t>
      </w:r>
      <w:r>
        <w:t xml:space="preserve"> the Universal Turing Machine</w:t>
      </w:r>
      <w:r>
        <w:rPr>
          <w:rStyle w:val="Rimandonotaapidipagina"/>
        </w:rPr>
        <w:footnoteReference w:id="13"/>
      </w:r>
      <w:r>
        <w:t xml:space="preserve">. Hence, the notion of a physical computation </w:t>
      </w:r>
      <w:r>
        <w:rPr>
          <w:i/>
        </w:rPr>
        <w:t>C</w:t>
      </w:r>
      <w:r w:rsidRPr="00777890">
        <w:rPr>
          <w:i/>
          <w:vertAlign w:val="subscript"/>
        </w:rPr>
        <w:t>P</w:t>
      </w:r>
      <w:r>
        <w:rPr>
          <w:i/>
          <w:vertAlign w:val="subscript"/>
        </w:rPr>
        <w:t xml:space="preserve"> </w:t>
      </w:r>
      <w:r>
        <w:t>is well-defined</w:t>
      </w:r>
      <w:r w:rsidR="003A3DEB">
        <w:t xml:space="preserve"> on PI only</w:t>
      </w:r>
      <w:r>
        <w:t>.</w:t>
      </w:r>
    </w:p>
    <w:p w:rsidR="003F26E9" w:rsidRDefault="003F26E9" w:rsidP="003F26E9">
      <w:pPr>
        <w:pStyle w:val="Corpodeltesto"/>
        <w:ind w:left="0" w:right="231" w:firstLine="539"/>
      </w:pPr>
      <w:r>
        <w:t xml:space="preserve"> </w:t>
      </w:r>
      <w:r w:rsidR="00AF072A">
        <w:t>As a fact</w:t>
      </w:r>
      <w:r>
        <w:t xml:space="preserve">, many notions of </w:t>
      </w:r>
      <w:r w:rsidR="008D2B53">
        <w:t xml:space="preserve">a </w:t>
      </w:r>
      <w:r>
        <w:t>mathematical computation have been suggested.</w:t>
      </w:r>
      <w:r w:rsidR="00AE5D01">
        <w:rPr>
          <w:rStyle w:val="Rimandonotaapidipagina"/>
        </w:rPr>
        <w:footnoteReference w:id="14"/>
      </w:r>
      <w:r>
        <w:t xml:space="preserve"> One may try to prove, through constructive mathematical tools </w:t>
      </w:r>
      <w:r w:rsidR="00AF072A">
        <w:t xml:space="preserve">based on PI, </w:t>
      </w:r>
      <w:r>
        <w:t>the possible equivalence</w:t>
      </w:r>
      <w:r>
        <w:rPr>
          <w:spacing w:val="1"/>
        </w:rPr>
        <w:t xml:space="preserve"> </w:t>
      </w:r>
      <w:r>
        <w:t xml:space="preserve">between any pair of formal notions of </w:t>
      </w:r>
      <w:r w:rsidRPr="00387B8C">
        <w:t xml:space="preserve">mathematical </w:t>
      </w:r>
      <w:r>
        <w:t xml:space="preserve">computation among the </w:t>
      </w:r>
      <w:r w:rsidR="00AF072A">
        <w:t>great variety of them</w:t>
      </w:r>
      <w:r w:rsidR="00E8663F" w:rsidRPr="00E8663F">
        <w:rPr>
          <w:color w:val="FF0000"/>
        </w:rPr>
        <w:t>,</w:t>
      </w:r>
      <w:r w:rsidR="00E8663F">
        <w:t xml:space="preserve"> </w:t>
      </w:r>
      <w:r w:rsidR="00AF072A">
        <w:t>e</w:t>
      </w:r>
      <w:r w:rsidR="00E8663F" w:rsidRPr="00E8663F">
        <w:rPr>
          <w:color w:val="FF0000"/>
        </w:rPr>
        <w:t>.</w:t>
      </w:r>
      <w:r w:rsidR="00AF072A">
        <w:t xml:space="preserve">g </w:t>
      </w:r>
      <w:r>
        <w:t>elementary recursion theory,</w:t>
      </w:r>
      <w:r>
        <w:rPr>
          <w:spacing w:val="1"/>
        </w:rPr>
        <w:t xml:space="preserve"> </w:t>
      </w:r>
      <w:r>
        <w:t>constructive theory of Diophantine equations, constructive version of Lambda Calculus, etc.</w:t>
      </w:r>
      <w:r w:rsidR="00AF072A">
        <w:t xml:space="preserve"> </w:t>
      </w:r>
      <w:r>
        <w:t xml:space="preserve">so to </w:t>
      </w:r>
      <w:r w:rsidR="00AF072A">
        <w:t>try</w:t>
      </w:r>
      <w:r>
        <w:t xml:space="preserve"> to define a common mathematical notion of constructive computation, </w:t>
      </w:r>
      <w:r>
        <w:rPr>
          <w:i/>
        </w:rPr>
        <w:t>C</w:t>
      </w:r>
      <w:r w:rsidRPr="00DA2F42">
        <w:rPr>
          <w:i/>
          <w:vertAlign w:val="subscript"/>
        </w:rPr>
        <w:t>M</w:t>
      </w:r>
      <w:r>
        <w:t>. I do</w:t>
      </w:r>
      <w:r>
        <w:rPr>
          <w:spacing w:val="1"/>
        </w:rPr>
        <w:t xml:space="preserve"> </w:t>
      </w:r>
      <w:r>
        <w:t>not</w:t>
      </w:r>
      <w:r>
        <w:rPr>
          <w:spacing w:val="1"/>
        </w:rPr>
        <w:t xml:space="preserve"> </w:t>
      </w:r>
      <w:r>
        <w:t>know</w:t>
      </w:r>
      <w:r>
        <w:rPr>
          <w:spacing w:val="1"/>
        </w:rPr>
        <w:t xml:space="preserve"> </w:t>
      </w:r>
      <w:r>
        <w:t>whether</w:t>
      </w:r>
      <w:r>
        <w:rPr>
          <w:spacing w:val="1"/>
        </w:rPr>
        <w:t xml:space="preserve"> </w:t>
      </w:r>
      <w:r>
        <w:t>such</w:t>
      </w:r>
      <w:r>
        <w:rPr>
          <w:spacing w:val="1"/>
        </w:rPr>
        <w:t xml:space="preserve"> </w:t>
      </w:r>
      <w:r>
        <w:t>equivalence proofs</w:t>
      </w:r>
      <w:r>
        <w:rPr>
          <w:spacing w:val="1"/>
        </w:rPr>
        <w:t xml:space="preserve"> already </w:t>
      </w:r>
      <w:r>
        <w:t>exist</w:t>
      </w:r>
      <w:r w:rsidR="00EC229D">
        <w:t>,</w:t>
      </w:r>
      <w:r>
        <w:rPr>
          <w:spacing w:val="1"/>
        </w:rPr>
        <w:t xml:space="preserve"> </w:t>
      </w:r>
      <w:r>
        <w:t>but</w:t>
      </w:r>
      <w:r>
        <w:rPr>
          <w:spacing w:val="1"/>
        </w:rPr>
        <w:t xml:space="preserve"> </w:t>
      </w:r>
      <w:r>
        <w:t>at</w:t>
      </w:r>
      <w:r>
        <w:rPr>
          <w:spacing w:val="1"/>
        </w:rPr>
        <w:t xml:space="preserve"> </w:t>
      </w:r>
      <w:r>
        <w:t>a first</w:t>
      </w:r>
      <w:r>
        <w:rPr>
          <w:spacing w:val="1"/>
        </w:rPr>
        <w:t xml:space="preserve"> </w:t>
      </w:r>
      <w:r>
        <w:t>glance they seem</w:t>
      </w:r>
      <w:r>
        <w:rPr>
          <w:spacing w:val="1"/>
        </w:rPr>
        <w:t xml:space="preserve"> </w:t>
      </w:r>
      <w:r>
        <w:t>possible.</w:t>
      </w:r>
      <w:r>
        <w:rPr>
          <w:spacing w:val="60"/>
        </w:rPr>
        <w:t xml:space="preserve"> (</w:t>
      </w:r>
      <w:r>
        <w:t>However</w:t>
      </w:r>
      <w:r w:rsidR="00AE5D01">
        <w:t>,</w:t>
      </w:r>
      <w:r>
        <w:t xml:space="preserve"> no surprise if </w:t>
      </w:r>
      <w:r w:rsidR="00AE5D01">
        <w:t xml:space="preserve">it will be proved that </w:t>
      </w:r>
      <w:r>
        <w:t xml:space="preserve">such an “absolute” </w:t>
      </w:r>
      <w:r>
        <w:lastRenderedPageBreak/>
        <w:t xml:space="preserve">mathematical notion </w:t>
      </w:r>
      <w:r>
        <w:rPr>
          <w:i/>
        </w:rPr>
        <w:t>C</w:t>
      </w:r>
      <w:r w:rsidRPr="00DA2F42">
        <w:rPr>
          <w:i/>
          <w:vertAlign w:val="subscript"/>
        </w:rPr>
        <w:t>M</w:t>
      </w:r>
      <w:r>
        <w:t xml:space="preserve"> does not exist; the final situation may be similar to the result of a comparison of </w:t>
      </w:r>
      <w:r w:rsidR="002E3501">
        <w:t>two operatively</w:t>
      </w:r>
      <w:r w:rsidR="00AE5D01">
        <w:t xml:space="preserve"> defined </w:t>
      </w:r>
      <w:r>
        <w:t>set</w:t>
      </w:r>
      <w:r w:rsidR="00AE5D01">
        <w:t>s</w:t>
      </w:r>
      <w:r>
        <w:t xml:space="preserve"> of </w:t>
      </w:r>
      <w:r w:rsidR="00C3709C">
        <w:t>the (constructive) real numbers</w:t>
      </w:r>
      <w:r w:rsidR="00AE5D01">
        <w:t>, the set of</w:t>
      </w:r>
      <w:r w:rsidR="00AE5D01" w:rsidRPr="00AE5D01">
        <w:t xml:space="preserve"> </w:t>
      </w:r>
      <w:r w:rsidR="00AE5D01">
        <w:t>rational numbers and the set of algebraic numbers</w:t>
      </w:r>
      <w:r w:rsidR="00C3709C">
        <w:t xml:space="preserve">: their intersection </w:t>
      </w:r>
      <w:r>
        <w:t xml:space="preserve">is a proper subset of </w:t>
      </w:r>
      <w:r w:rsidR="00AE5D01">
        <w:t>each one</w:t>
      </w:r>
      <w:r>
        <w:t>).</w:t>
      </w:r>
      <w:r w:rsidR="00AF072A" w:rsidRPr="00AF072A">
        <w:t xml:space="preserve"> </w:t>
      </w:r>
      <w:r w:rsidR="00AF072A">
        <w:t>Hence, the second problem of the mathematical theory of computation, i.e. the quanti</w:t>
      </w:r>
      <w:r w:rsidR="00BC36A9">
        <w:t>ta</w:t>
      </w:r>
      <w:r w:rsidR="00AF072A">
        <w:t>tive problem, is a</w:t>
      </w:r>
      <w:r w:rsidR="00C3709C">
        <w:t>n open</w:t>
      </w:r>
      <w:r w:rsidR="00AF072A">
        <w:t xml:space="preserve"> problem.</w:t>
      </w:r>
      <w:r w:rsidR="006B01F5">
        <w:t xml:space="preserve"> I pro</w:t>
      </w:r>
      <w:r w:rsidR="00ED0DE5">
        <w:t>c</w:t>
      </w:r>
      <w:r w:rsidR="006B01F5">
        <w:t>ee</w:t>
      </w:r>
      <w:r w:rsidR="00ED0DE5">
        <w:t xml:space="preserve">d by assuming </w:t>
      </w:r>
      <w:r w:rsidR="006B01F5">
        <w:t xml:space="preserve">that </w:t>
      </w:r>
      <w:r w:rsidR="00ED0DE5">
        <w:t>th</w:t>
      </w:r>
      <w:r w:rsidR="00C3709C">
        <w:t>ere exists the solution of th</w:t>
      </w:r>
      <w:r w:rsidR="00ED0DE5">
        <w:t>is problem</w:t>
      </w:r>
      <w:r w:rsidR="006B01F5">
        <w:t>.</w:t>
      </w:r>
      <w:r w:rsidR="00ED0DE5">
        <w:rPr>
          <w:rStyle w:val="Rimandonotaapidipagina"/>
        </w:rPr>
        <w:footnoteReference w:id="15"/>
      </w:r>
      <w:r w:rsidR="006B01F5">
        <w:t xml:space="preserve"> </w:t>
      </w:r>
    </w:p>
    <w:p w:rsidR="006B01F5" w:rsidRPr="001D4E4A" w:rsidRDefault="003F26E9" w:rsidP="00AE5D01">
      <w:pPr>
        <w:pStyle w:val="Corpodeltesto"/>
        <w:ind w:left="0" w:right="231" w:firstLine="539"/>
      </w:pPr>
      <w:r>
        <w:t>The</w:t>
      </w:r>
      <w:r w:rsidR="006B01F5">
        <w:t>n the</w:t>
      </w:r>
      <w:r>
        <w:rPr>
          <w:spacing w:val="1"/>
        </w:rPr>
        <w:t xml:space="preserve"> wanted </w:t>
      </w:r>
      <w:r>
        <w:t>re-formulation</w:t>
      </w:r>
      <w:r>
        <w:rPr>
          <w:spacing w:val="1"/>
        </w:rPr>
        <w:t xml:space="preserve"> </w:t>
      </w:r>
      <w:r>
        <w:t>continues</w:t>
      </w:r>
      <w:r>
        <w:rPr>
          <w:spacing w:val="1"/>
        </w:rPr>
        <w:t xml:space="preserve"> </w:t>
      </w:r>
      <w:r>
        <w:t>by</w:t>
      </w:r>
      <w:r>
        <w:rPr>
          <w:spacing w:val="1"/>
        </w:rPr>
        <w:t xml:space="preserve"> </w:t>
      </w:r>
      <w:r>
        <w:t>tackling</w:t>
      </w:r>
      <w:r>
        <w:rPr>
          <w:spacing w:val="1"/>
        </w:rPr>
        <w:t xml:space="preserve"> </w:t>
      </w:r>
      <w:r>
        <w:t>the</w:t>
      </w:r>
      <w:r>
        <w:rPr>
          <w:spacing w:val="1"/>
        </w:rPr>
        <w:t xml:space="preserve"> question</w:t>
      </w:r>
      <w:r w:rsidR="00EC229D">
        <w:rPr>
          <w:spacing w:val="1"/>
        </w:rPr>
        <w:t xml:space="preserve"> </w:t>
      </w:r>
      <w:r w:rsidR="002E3501">
        <w:rPr>
          <w:spacing w:val="1"/>
        </w:rPr>
        <w:t xml:space="preserve">of </w:t>
      </w:r>
      <w:r>
        <w:rPr>
          <w:spacing w:val="1"/>
        </w:rPr>
        <w:t xml:space="preserve">whether </w:t>
      </w:r>
      <w:r>
        <w:t>all</w:t>
      </w:r>
      <w:r>
        <w:rPr>
          <w:spacing w:val="1"/>
        </w:rPr>
        <w:t xml:space="preserve"> </w:t>
      </w:r>
      <w:r>
        <w:t xml:space="preserve">mathematical notions of computation </w:t>
      </w:r>
      <w:r>
        <w:rPr>
          <w:i/>
        </w:rPr>
        <w:t>C</w:t>
      </w:r>
      <w:r>
        <w:rPr>
          <w:i/>
          <w:vertAlign w:val="subscript"/>
        </w:rPr>
        <w:t>M</w:t>
      </w:r>
      <w:r>
        <w:rPr>
          <w:i/>
        </w:rPr>
        <w:t xml:space="preserve"> </w:t>
      </w:r>
      <w:r>
        <w:t xml:space="preserve">and the physical notion of </w:t>
      </w:r>
      <w:r w:rsidR="002E3501">
        <w:t xml:space="preserve">a </w:t>
      </w:r>
      <w:r>
        <w:t>Turing</w:t>
      </w:r>
      <w:r>
        <w:rPr>
          <w:spacing w:val="1"/>
        </w:rPr>
        <w:t xml:space="preserve"> </w:t>
      </w:r>
      <w:r>
        <w:t>machine</w:t>
      </w:r>
      <w:r>
        <w:rPr>
          <w:spacing w:val="1"/>
        </w:rPr>
        <w:t xml:space="preserve"> </w:t>
      </w:r>
      <w:r>
        <w:t>computation,</w:t>
      </w:r>
      <w:r>
        <w:rPr>
          <w:spacing w:val="1"/>
        </w:rPr>
        <w:t xml:space="preserve"> </w:t>
      </w:r>
      <w:r>
        <w:rPr>
          <w:i/>
        </w:rPr>
        <w:t>C</w:t>
      </w:r>
      <w:r w:rsidRPr="00777890">
        <w:rPr>
          <w:i/>
          <w:vertAlign w:val="subscript"/>
        </w:rPr>
        <w:t>P</w:t>
      </w:r>
      <w:r>
        <w:t>, are equivalent.</w:t>
      </w:r>
      <w:r w:rsidR="00AF072A">
        <w:t xml:space="preserve"> In a constructive setting</w:t>
      </w:r>
      <w:r w:rsidR="00EC229D" w:rsidRPr="00EC229D">
        <w:rPr>
          <w:color w:val="FF0000"/>
          <w:u w:val="single"/>
        </w:rPr>
        <w:t>,</w:t>
      </w:r>
      <w:r w:rsidR="00AF072A">
        <w:t xml:space="preserve"> this problem corresponds to the “hard half” problem of TCC</w:t>
      </w:r>
      <w:r>
        <w:t>. A</w:t>
      </w:r>
      <w:r>
        <w:rPr>
          <w:spacing w:val="1"/>
        </w:rPr>
        <w:t xml:space="preserve"> </w:t>
      </w:r>
      <w:r>
        <w:t>priori,</w:t>
      </w:r>
      <w:r>
        <w:rPr>
          <w:spacing w:val="1"/>
        </w:rPr>
        <w:t xml:space="preserve"> </w:t>
      </w:r>
      <w:r>
        <w:t>the</w:t>
      </w:r>
      <w:r>
        <w:rPr>
          <w:spacing w:val="1"/>
        </w:rPr>
        <w:t xml:space="preserve"> </w:t>
      </w:r>
      <w:r>
        <w:rPr>
          <w:i/>
        </w:rPr>
        <w:t>C</w:t>
      </w:r>
      <w:r>
        <w:rPr>
          <w:i/>
          <w:vertAlign w:val="subscript"/>
        </w:rPr>
        <w:t>M</w:t>
      </w:r>
      <w:r>
        <w:t xml:space="preserve">, whose nature </w:t>
      </w:r>
      <w:r w:rsidR="008E1C73">
        <w:t xml:space="preserve">is that </w:t>
      </w:r>
      <w:r>
        <w:t xml:space="preserve">of </w:t>
      </w:r>
      <w:r w:rsidR="002E3501">
        <w:t>a</w:t>
      </w:r>
      <w:r>
        <w:t xml:space="preserve"> construction by human mind</w:t>
      </w:r>
      <w:r w:rsidR="008E1C73">
        <w:t xml:space="preserve"> according to </w:t>
      </w:r>
      <w:r w:rsidR="00C3709C">
        <w:t xml:space="preserve">essentially </w:t>
      </w:r>
      <w:r>
        <w:t>the principle of</w:t>
      </w:r>
      <w:r>
        <w:rPr>
          <w:spacing w:val="1"/>
        </w:rPr>
        <w:t xml:space="preserve"> </w:t>
      </w:r>
      <w:r>
        <w:t>non</w:t>
      </w:r>
      <w:r w:rsidR="008E1C73">
        <w:t>-</w:t>
      </w:r>
      <w:r>
        <w:t>contradiction, may</w:t>
      </w:r>
      <w:r>
        <w:rPr>
          <w:spacing w:val="1"/>
        </w:rPr>
        <w:t xml:space="preserve"> </w:t>
      </w:r>
      <w:r>
        <w:t>be</w:t>
      </w:r>
      <w:r>
        <w:rPr>
          <w:spacing w:val="1"/>
        </w:rPr>
        <w:t xml:space="preserve"> </w:t>
      </w:r>
      <w:r>
        <w:t>essentially</w:t>
      </w:r>
      <w:r>
        <w:rPr>
          <w:spacing w:val="1"/>
        </w:rPr>
        <w:t xml:space="preserve"> </w:t>
      </w:r>
      <w:r>
        <w:t>different</w:t>
      </w:r>
      <w:r>
        <w:rPr>
          <w:spacing w:val="1"/>
        </w:rPr>
        <w:t xml:space="preserve"> </w:t>
      </w:r>
      <w:r w:rsidR="00AE5D01">
        <w:rPr>
          <w:spacing w:val="1"/>
        </w:rPr>
        <w:t>from</w:t>
      </w:r>
      <w:r>
        <w:t xml:space="preserve"> </w:t>
      </w:r>
      <w:r>
        <w:rPr>
          <w:i/>
        </w:rPr>
        <w:t>C</w:t>
      </w:r>
      <w:r>
        <w:rPr>
          <w:i/>
          <w:vertAlign w:val="subscript"/>
        </w:rPr>
        <w:t>P</w:t>
      </w:r>
      <w:r>
        <w:t>, since the latter one includes</w:t>
      </w:r>
      <w:r w:rsidR="002E3501">
        <w:t xml:space="preserve"> essentially</w:t>
      </w:r>
      <w:r>
        <w:t xml:space="preserve"> the relationship with reality. </w:t>
      </w:r>
      <w:r w:rsidR="006B01F5">
        <w:t>In other terms, h</w:t>
      </w:r>
      <w:r>
        <w:t xml:space="preserve">ere we are </w:t>
      </w:r>
      <w:r w:rsidR="006B01F5">
        <w:t xml:space="preserve">led to consider </w:t>
      </w:r>
      <w:r>
        <w:t>the</w:t>
      </w:r>
      <w:r>
        <w:rPr>
          <w:spacing w:val="14"/>
        </w:rPr>
        <w:t xml:space="preserve"> </w:t>
      </w:r>
      <w:r>
        <w:t>question</w:t>
      </w:r>
      <w:r>
        <w:rPr>
          <w:spacing w:val="14"/>
        </w:rPr>
        <w:t xml:space="preserve"> </w:t>
      </w:r>
      <w:r w:rsidR="002E3501">
        <w:rPr>
          <w:spacing w:val="14"/>
        </w:rPr>
        <w:t>of</w:t>
      </w:r>
      <w:r w:rsidR="00EC229D">
        <w:rPr>
          <w:spacing w:val="14"/>
        </w:rPr>
        <w:t xml:space="preserve"> </w:t>
      </w:r>
      <w:r w:rsidR="006B01F5">
        <w:t xml:space="preserve">whether </w:t>
      </w:r>
      <w:r>
        <w:t>a</w:t>
      </w:r>
      <w:r>
        <w:rPr>
          <w:spacing w:val="15"/>
        </w:rPr>
        <w:t xml:space="preserve"> </w:t>
      </w:r>
      <w:r>
        <w:t>Turing</w:t>
      </w:r>
      <w:r>
        <w:rPr>
          <w:spacing w:val="12"/>
        </w:rPr>
        <w:t xml:space="preserve"> </w:t>
      </w:r>
      <w:r>
        <w:t>machine</w:t>
      </w:r>
      <w:r w:rsidR="006B01F5">
        <w:t xml:space="preserve"> through computations </w:t>
      </w:r>
      <w:r w:rsidR="00AE5D01">
        <w:t xml:space="preserve">can generate </w:t>
      </w:r>
      <w:r>
        <w:t xml:space="preserve">a </w:t>
      </w:r>
      <w:r w:rsidRPr="001D4E4A">
        <w:t xml:space="preserve">contradiction. </w:t>
      </w:r>
    </w:p>
    <w:p w:rsidR="001D4E4A" w:rsidRPr="001D4E4A" w:rsidRDefault="003F26E9" w:rsidP="00DA48C7">
      <w:pPr>
        <w:ind w:right="231" w:firstLine="567"/>
        <w:jc w:val="both"/>
        <w:rPr>
          <w:sz w:val="24"/>
          <w:szCs w:val="24"/>
        </w:rPr>
      </w:pPr>
      <w:r w:rsidRPr="001D4E4A">
        <w:rPr>
          <w:sz w:val="24"/>
          <w:szCs w:val="24"/>
        </w:rPr>
        <w:t>One easily proves th</w:t>
      </w:r>
      <w:r w:rsidR="006B01F5" w:rsidRPr="001D4E4A">
        <w:rPr>
          <w:sz w:val="24"/>
          <w:szCs w:val="24"/>
        </w:rPr>
        <w:t>e above equivalence</w:t>
      </w:r>
      <w:r w:rsidRPr="001D4E4A">
        <w:rPr>
          <w:sz w:val="24"/>
          <w:szCs w:val="24"/>
        </w:rPr>
        <w:t xml:space="preserve"> through</w:t>
      </w:r>
      <w:r w:rsidRPr="001D4E4A">
        <w:rPr>
          <w:spacing w:val="1"/>
          <w:sz w:val="24"/>
          <w:szCs w:val="24"/>
        </w:rPr>
        <w:t xml:space="preserve"> </w:t>
      </w:r>
      <w:r w:rsidRPr="001D4E4A">
        <w:rPr>
          <w:sz w:val="24"/>
          <w:szCs w:val="24"/>
        </w:rPr>
        <w:t xml:space="preserve">an AAA: surely </w:t>
      </w:r>
      <w:r w:rsidR="006B01F5" w:rsidRPr="001D4E4A">
        <w:rPr>
          <w:sz w:val="24"/>
          <w:szCs w:val="24"/>
        </w:rPr>
        <w:t>no c</w:t>
      </w:r>
      <w:r w:rsidR="00E61499">
        <w:rPr>
          <w:sz w:val="24"/>
          <w:szCs w:val="24"/>
        </w:rPr>
        <w:t>o</w:t>
      </w:r>
      <w:r w:rsidR="006B01F5" w:rsidRPr="001D4E4A">
        <w:rPr>
          <w:sz w:val="24"/>
          <w:szCs w:val="24"/>
        </w:rPr>
        <w:t>ntradiction in Turing machine is possible</w:t>
      </w:r>
      <w:r w:rsidRPr="001D4E4A">
        <w:rPr>
          <w:sz w:val="24"/>
          <w:szCs w:val="24"/>
        </w:rPr>
        <w:t>, otherwise</w:t>
      </w:r>
      <w:r w:rsidR="00EC229D" w:rsidRPr="00EC229D">
        <w:rPr>
          <w:color w:val="FF0000"/>
          <w:sz w:val="24"/>
          <w:szCs w:val="24"/>
          <w:u w:val="single"/>
        </w:rPr>
        <w:t>,</w:t>
      </w:r>
      <w:r w:rsidRPr="001D4E4A">
        <w:rPr>
          <w:sz w:val="24"/>
          <w:szCs w:val="24"/>
        </w:rPr>
        <w:t xml:space="preserve"> the </w:t>
      </w:r>
      <w:r w:rsidR="006B01F5" w:rsidRPr="001D4E4A">
        <w:rPr>
          <w:sz w:val="24"/>
          <w:szCs w:val="24"/>
        </w:rPr>
        <w:t xml:space="preserve">same </w:t>
      </w:r>
      <w:r w:rsidRPr="001D4E4A">
        <w:rPr>
          <w:sz w:val="24"/>
          <w:szCs w:val="24"/>
        </w:rPr>
        <w:t>physical reality would represent a contradiction, contrarily to</w:t>
      </w:r>
      <w:r w:rsidRPr="001D4E4A">
        <w:rPr>
          <w:spacing w:val="1"/>
          <w:sz w:val="24"/>
          <w:szCs w:val="24"/>
        </w:rPr>
        <w:t xml:space="preserve"> </w:t>
      </w:r>
      <w:r w:rsidRPr="001D4E4A">
        <w:rPr>
          <w:sz w:val="24"/>
          <w:szCs w:val="24"/>
        </w:rPr>
        <w:t>the millennial human experience of calculations</w:t>
      </w:r>
      <w:r w:rsidR="006B01F5" w:rsidRPr="001D4E4A">
        <w:rPr>
          <w:sz w:val="24"/>
          <w:szCs w:val="24"/>
        </w:rPr>
        <w:t xml:space="preserve"> and physical operations</w:t>
      </w:r>
      <w:r w:rsidR="00E61499">
        <w:rPr>
          <w:rStyle w:val="Rimandonotaapidipagina"/>
          <w:sz w:val="24"/>
          <w:szCs w:val="24"/>
        </w:rPr>
        <w:footnoteReference w:id="16"/>
      </w:r>
      <w:r w:rsidRPr="001D4E4A">
        <w:rPr>
          <w:sz w:val="24"/>
          <w:szCs w:val="24"/>
        </w:rPr>
        <w:t>.</w:t>
      </w:r>
      <w:r w:rsidR="001D4E4A" w:rsidRPr="001D4E4A">
        <w:rPr>
          <w:sz w:val="24"/>
          <w:szCs w:val="24"/>
        </w:rPr>
        <w:t xml:space="preserve"> </w:t>
      </w:r>
      <w:r w:rsidR="001D4E4A">
        <w:rPr>
          <w:sz w:val="24"/>
          <w:szCs w:val="24"/>
        </w:rPr>
        <w:t xml:space="preserve">The </w:t>
      </w:r>
      <w:r w:rsidR="001D4E4A" w:rsidRPr="001D4E4A">
        <w:rPr>
          <w:sz w:val="24"/>
          <w:szCs w:val="24"/>
        </w:rPr>
        <w:t xml:space="preserve">conclusion is a DNP: “It is </w:t>
      </w:r>
      <w:r w:rsidR="001D4E4A" w:rsidRPr="001D4E4A">
        <w:rPr>
          <w:sz w:val="24"/>
          <w:szCs w:val="24"/>
          <w:u w:val="single"/>
        </w:rPr>
        <w:t>impossible</w:t>
      </w:r>
      <w:r w:rsidR="001D4E4A" w:rsidRPr="001D4E4A">
        <w:rPr>
          <w:sz w:val="24"/>
          <w:szCs w:val="24"/>
        </w:rPr>
        <w:t xml:space="preserve"> that Turing</w:t>
      </w:r>
      <w:r w:rsidR="001D4E4A" w:rsidRPr="001D4E4A">
        <w:rPr>
          <w:spacing w:val="1"/>
          <w:sz w:val="24"/>
          <w:szCs w:val="24"/>
        </w:rPr>
        <w:t xml:space="preserve"> </w:t>
      </w:r>
      <w:r w:rsidR="001D4E4A" w:rsidRPr="001D4E4A">
        <w:rPr>
          <w:sz w:val="24"/>
          <w:szCs w:val="24"/>
        </w:rPr>
        <w:t xml:space="preserve">computation gives </w:t>
      </w:r>
      <w:r w:rsidR="001D4E4A" w:rsidRPr="001D4E4A">
        <w:rPr>
          <w:sz w:val="24"/>
          <w:szCs w:val="24"/>
          <w:u w:val="single"/>
        </w:rPr>
        <w:t>different</w:t>
      </w:r>
      <w:r w:rsidR="001D4E4A" w:rsidRPr="001D4E4A">
        <w:rPr>
          <w:sz w:val="24"/>
          <w:szCs w:val="24"/>
        </w:rPr>
        <w:t xml:space="preserve"> results from the mathematical computations”; or, in other </w:t>
      </w:r>
      <w:r w:rsidR="00BC36A9" w:rsidRPr="001D4E4A">
        <w:rPr>
          <w:sz w:val="24"/>
          <w:szCs w:val="24"/>
        </w:rPr>
        <w:t>terms</w:t>
      </w:r>
      <w:r w:rsidR="001D4E4A" w:rsidRPr="001D4E4A">
        <w:rPr>
          <w:sz w:val="24"/>
          <w:szCs w:val="24"/>
        </w:rPr>
        <w:t>: “The</w:t>
      </w:r>
      <w:r w:rsidR="001D4E4A" w:rsidRPr="001D4E4A">
        <w:rPr>
          <w:spacing w:val="1"/>
          <w:sz w:val="24"/>
          <w:szCs w:val="24"/>
        </w:rPr>
        <w:t xml:space="preserve"> </w:t>
      </w:r>
      <w:r w:rsidR="001D4E4A" w:rsidRPr="001D4E4A">
        <w:rPr>
          <w:sz w:val="24"/>
          <w:szCs w:val="24"/>
        </w:rPr>
        <w:t>two kinds of computation are</w:t>
      </w:r>
      <w:r w:rsidR="001D4E4A" w:rsidRPr="001D4E4A">
        <w:rPr>
          <w:spacing w:val="-4"/>
          <w:sz w:val="24"/>
          <w:szCs w:val="24"/>
        </w:rPr>
        <w:t xml:space="preserve"> </w:t>
      </w:r>
      <w:r w:rsidR="001D4E4A" w:rsidRPr="001D4E4A">
        <w:rPr>
          <w:sz w:val="24"/>
          <w:szCs w:val="24"/>
          <w:u w:val="dotted"/>
        </w:rPr>
        <w:t>equivalent</w:t>
      </w:r>
      <w:r w:rsidR="001D4E4A" w:rsidRPr="001D4E4A">
        <w:rPr>
          <w:sz w:val="24"/>
          <w:szCs w:val="24"/>
        </w:rPr>
        <w:t>”.</w:t>
      </w:r>
    </w:p>
    <w:p w:rsidR="003F26E9" w:rsidRDefault="003F26E9" w:rsidP="00BA3425">
      <w:pPr>
        <w:pStyle w:val="Corpodeltesto"/>
        <w:ind w:left="0" w:right="231" w:firstLine="708"/>
      </w:pPr>
      <w:r w:rsidRPr="001D4E4A">
        <w:t>At this point the two requirements of PSR’s</w:t>
      </w:r>
      <w:r w:rsidRPr="001D4E4A">
        <w:rPr>
          <w:spacing w:val="1"/>
        </w:rPr>
        <w:t xml:space="preserve"> </w:t>
      </w:r>
      <w:r w:rsidRPr="001D4E4A">
        <w:t>applicability are satisfied: the predicate is decidable; moreover</w:t>
      </w:r>
      <w:r w:rsidR="00EC229D" w:rsidRPr="00EC229D">
        <w:rPr>
          <w:color w:val="FF0000"/>
          <w:u w:val="single"/>
        </w:rPr>
        <w:t>,</w:t>
      </w:r>
      <w:r>
        <w:t xml:space="preserve"> it comes from an AAA. Then</w:t>
      </w:r>
      <w:r>
        <w:rPr>
          <w:spacing w:val="1"/>
        </w:rPr>
        <w:t xml:space="preserve"> </w:t>
      </w:r>
      <w:r>
        <w:t>the</w:t>
      </w:r>
      <w:r>
        <w:rPr>
          <w:spacing w:val="1"/>
        </w:rPr>
        <w:t xml:space="preserve"> </w:t>
      </w:r>
      <w:r>
        <w:t>application</w:t>
      </w:r>
      <w:r>
        <w:rPr>
          <w:spacing w:val="1"/>
        </w:rPr>
        <w:t xml:space="preserve"> </w:t>
      </w:r>
      <w:r>
        <w:t>of</w:t>
      </w:r>
      <w:r>
        <w:rPr>
          <w:spacing w:val="1"/>
        </w:rPr>
        <w:t xml:space="preserve"> </w:t>
      </w:r>
      <w:r>
        <w:t>PSR</w:t>
      </w:r>
      <w:r>
        <w:rPr>
          <w:spacing w:val="1"/>
        </w:rPr>
        <w:t xml:space="preserve"> </w:t>
      </w:r>
      <w:r>
        <w:t>to</w:t>
      </w:r>
      <w:r>
        <w:rPr>
          <w:spacing w:val="1"/>
        </w:rPr>
        <w:t xml:space="preserve"> </w:t>
      </w:r>
      <w:r>
        <w:t>the</w:t>
      </w:r>
      <w:r>
        <w:rPr>
          <w:spacing w:val="1"/>
        </w:rPr>
        <w:t xml:space="preserve"> above </w:t>
      </w:r>
      <w:r w:rsidR="006B01F5">
        <w:rPr>
          <w:spacing w:val="1"/>
        </w:rPr>
        <w:t>DNP</w:t>
      </w:r>
      <w:r>
        <w:rPr>
          <w:spacing w:val="1"/>
        </w:rPr>
        <w:t xml:space="preserve"> </w:t>
      </w:r>
      <w:r>
        <w:t>obtains</w:t>
      </w:r>
      <w:r>
        <w:rPr>
          <w:spacing w:val="1"/>
        </w:rPr>
        <w:t xml:space="preserve"> </w:t>
      </w:r>
      <w:r>
        <w:t>the</w:t>
      </w:r>
      <w:r>
        <w:rPr>
          <w:spacing w:val="1"/>
        </w:rPr>
        <w:t xml:space="preserve"> </w:t>
      </w:r>
      <w:r>
        <w:t>corresponding</w:t>
      </w:r>
      <w:r>
        <w:rPr>
          <w:spacing w:val="1"/>
        </w:rPr>
        <w:t xml:space="preserve"> </w:t>
      </w:r>
      <w:r>
        <w:t>affirmative</w:t>
      </w:r>
      <w:r>
        <w:rPr>
          <w:spacing w:val="1"/>
        </w:rPr>
        <w:t xml:space="preserve"> </w:t>
      </w:r>
      <w:r>
        <w:t>proposition:</w:t>
      </w:r>
      <w:r>
        <w:rPr>
          <w:spacing w:val="1"/>
        </w:rPr>
        <w:t xml:space="preserve"> </w:t>
      </w:r>
      <w:r>
        <w:t>“Both</w:t>
      </w:r>
      <w:r>
        <w:rPr>
          <w:spacing w:val="1"/>
        </w:rPr>
        <w:t xml:space="preserve"> </w:t>
      </w:r>
      <w:r>
        <w:t>physical</w:t>
      </w:r>
      <w:r>
        <w:rPr>
          <w:spacing w:val="1"/>
        </w:rPr>
        <w:t xml:space="preserve"> </w:t>
      </w:r>
      <w:r>
        <w:t>and</w:t>
      </w:r>
      <w:r>
        <w:rPr>
          <w:spacing w:val="1"/>
        </w:rPr>
        <w:t xml:space="preserve"> </w:t>
      </w:r>
      <w:r>
        <w:t>mathematical</w:t>
      </w:r>
      <w:r>
        <w:rPr>
          <w:spacing w:val="1"/>
        </w:rPr>
        <w:t xml:space="preserve"> </w:t>
      </w:r>
      <w:r>
        <w:t>notions</w:t>
      </w:r>
      <w:r>
        <w:rPr>
          <w:spacing w:val="1"/>
        </w:rPr>
        <w:t xml:space="preserve"> </w:t>
      </w:r>
      <w:r>
        <w:t>of total</w:t>
      </w:r>
      <w:r>
        <w:rPr>
          <w:spacing w:val="1"/>
        </w:rPr>
        <w:t xml:space="preserve"> </w:t>
      </w:r>
      <w:r>
        <w:t>computation</w:t>
      </w:r>
      <w:r>
        <w:rPr>
          <w:spacing w:val="1"/>
        </w:rPr>
        <w:t xml:space="preserve"> </w:t>
      </w:r>
      <w:r>
        <w:t>define</w:t>
      </w:r>
      <w:r>
        <w:rPr>
          <w:spacing w:val="1"/>
        </w:rPr>
        <w:t xml:space="preserve"> </w:t>
      </w:r>
      <w:r>
        <w:t>the</w:t>
      </w:r>
      <w:r>
        <w:rPr>
          <w:spacing w:val="1"/>
        </w:rPr>
        <w:t xml:space="preserve"> </w:t>
      </w:r>
      <w:r>
        <w:t>same</w:t>
      </w:r>
      <w:r>
        <w:rPr>
          <w:spacing w:val="1"/>
        </w:rPr>
        <w:t xml:space="preserve"> </w:t>
      </w:r>
      <w:r>
        <w:t>set</w:t>
      </w:r>
      <w:r>
        <w:rPr>
          <w:spacing w:val="1"/>
        </w:rPr>
        <w:t xml:space="preserve"> </w:t>
      </w:r>
      <w:r>
        <w:t>of</w:t>
      </w:r>
      <w:r>
        <w:rPr>
          <w:spacing w:val="1"/>
        </w:rPr>
        <w:t xml:space="preserve"> </w:t>
      </w:r>
      <w:r>
        <w:t>functions”.</w:t>
      </w:r>
      <w:r w:rsidR="00BA3425" w:rsidRPr="00BA3425">
        <w:t xml:space="preserve"> </w:t>
      </w:r>
      <w:r w:rsidR="00BA3425" w:rsidRPr="00524939">
        <w:t>At last</w:t>
      </w:r>
      <w:r w:rsidR="00EC229D">
        <w:t>,</w:t>
      </w:r>
      <w:r w:rsidR="00BA3425" w:rsidRPr="00524939">
        <w:t xml:space="preserve"> a similar proposition to</w:t>
      </w:r>
      <w:r w:rsidR="002E3501">
        <w:t xml:space="preserve"> the</w:t>
      </w:r>
      <w:r w:rsidR="00BA3425" w:rsidRPr="00524939">
        <w:t xml:space="preserve"> usual Turing-Church thesis connect</w:t>
      </w:r>
      <w:r w:rsidR="00BA3425">
        <w:t>s</w:t>
      </w:r>
      <w:r w:rsidR="00BA3425" w:rsidRPr="00524939">
        <w:t xml:space="preserve"> physical total computations with constructively mathematical, total computations.</w:t>
      </w:r>
      <w:r w:rsidR="00C3709C">
        <w:t xml:space="preserve"> </w:t>
      </w:r>
    </w:p>
    <w:p w:rsidR="001D4E4A" w:rsidRDefault="001D4E4A" w:rsidP="001D4E4A">
      <w:pPr>
        <w:pStyle w:val="Corpodeltesto"/>
        <w:ind w:left="0" w:right="231" w:firstLine="539"/>
      </w:pPr>
      <w:r>
        <w:t>Afterward</w:t>
      </w:r>
      <w:r w:rsidR="002E3501">
        <w:t>s</w:t>
      </w:r>
      <w:r w:rsidR="00EC229D" w:rsidRPr="00EC229D">
        <w:rPr>
          <w:color w:val="FF0000"/>
          <w:u w:val="single"/>
        </w:rPr>
        <w:t>,</w:t>
      </w:r>
      <w:r w:rsidRPr="00EC229D">
        <w:rPr>
          <w:color w:val="FF0000"/>
        </w:rPr>
        <w:t xml:space="preserve"> </w:t>
      </w:r>
      <w:r>
        <w:t xml:space="preserve">on </w:t>
      </w:r>
      <w:r w:rsidR="003F26E9" w:rsidRPr="00816192">
        <w:t xml:space="preserve">change </w:t>
      </w:r>
      <w:r>
        <w:t xml:space="preserve">the kind of logic: from </w:t>
      </w:r>
      <w:r w:rsidR="003F26E9" w:rsidRPr="00816192">
        <w:t xml:space="preserve">the </w:t>
      </w:r>
      <w:r>
        <w:t xml:space="preserve">intuitionist one </w:t>
      </w:r>
      <w:r w:rsidR="003F26E9" w:rsidRPr="00816192">
        <w:t xml:space="preserve">of previous </w:t>
      </w:r>
      <w:r w:rsidR="00BA3425">
        <w:t xml:space="preserve">development of the </w:t>
      </w:r>
      <w:r w:rsidR="003F26E9" w:rsidRPr="00816192">
        <w:t xml:space="preserve">theory into the </w:t>
      </w:r>
      <w:r>
        <w:t xml:space="preserve">classical logic of the subsequent </w:t>
      </w:r>
      <w:r w:rsidR="00BA3425">
        <w:t xml:space="preserve">part of the </w:t>
      </w:r>
      <w:r w:rsidR="003F26E9" w:rsidRPr="00816192">
        <w:t>theory</w:t>
      </w:r>
      <w:r w:rsidR="00BA3425">
        <w:t>,</w:t>
      </w:r>
      <w:r w:rsidRPr="001D4E4A">
        <w:t xml:space="preserve"> </w:t>
      </w:r>
      <w:r>
        <w:t xml:space="preserve">which is developed </w:t>
      </w:r>
      <w:r w:rsidRPr="00816192">
        <w:t>in a deductive way</w:t>
      </w:r>
      <w:r w:rsidR="003F26E9" w:rsidRPr="00816192">
        <w:t xml:space="preserve">. </w:t>
      </w:r>
      <w:r w:rsidRPr="00816192">
        <w:t xml:space="preserve">In such a way </w:t>
      </w:r>
      <w:r>
        <w:t xml:space="preserve">also </w:t>
      </w:r>
      <w:r w:rsidRPr="00816192">
        <w:t>the qualitative problem is solved.</w:t>
      </w:r>
    </w:p>
    <w:p w:rsidR="003F26E9" w:rsidRPr="00816192" w:rsidRDefault="001D4E4A" w:rsidP="001D4E4A">
      <w:pPr>
        <w:pStyle w:val="Corpodeltesto"/>
        <w:ind w:left="0" w:right="231" w:firstLine="539"/>
      </w:pPr>
      <w:r>
        <w:t>A last remark. According to this suggestion of TC as a PO o</w:t>
      </w:r>
      <w:r w:rsidR="003F26E9" w:rsidRPr="00816192">
        <w:t xml:space="preserve">ne cannot call the equality </w:t>
      </w:r>
      <w:r>
        <w:t xml:space="preserve">of the two notions </w:t>
      </w:r>
      <w:r w:rsidR="003F26E9" w:rsidRPr="00816192">
        <w:t>a ‘thesis’ in the usual meaning, i.e. as the declaration of a next theorem proving it</w:t>
      </w:r>
      <w:r>
        <w:t>. Indeed the above AAA only proves their equivalence; and however</w:t>
      </w:r>
      <w:r w:rsidR="00EC229D" w:rsidRPr="00EC229D">
        <w:rPr>
          <w:color w:val="FF0000"/>
          <w:u w:val="single"/>
        </w:rPr>
        <w:t>,</w:t>
      </w:r>
      <w:r>
        <w:t xml:space="preserve"> </w:t>
      </w:r>
      <w:r w:rsidR="003F26E9" w:rsidRPr="00816192">
        <w:t>th</w:t>
      </w:r>
      <w:r>
        <w:t>e</w:t>
      </w:r>
      <w:r w:rsidR="003F26E9" w:rsidRPr="00816192">
        <w:t xml:space="preserve"> </w:t>
      </w:r>
      <w:r>
        <w:t xml:space="preserve">last </w:t>
      </w:r>
      <w:r w:rsidR="003F26E9" w:rsidRPr="00816192">
        <w:t xml:space="preserve">step of </w:t>
      </w:r>
      <w:r>
        <w:t xml:space="preserve">the development of </w:t>
      </w:r>
      <w:r w:rsidR="003F26E9" w:rsidRPr="00816192">
        <w:t>a PO theory</w:t>
      </w:r>
      <w:r>
        <w:t xml:space="preserve"> is not this AAA but </w:t>
      </w:r>
      <w:r w:rsidR="003F26E9" w:rsidRPr="00816192">
        <w:t xml:space="preserve">the application of PSR, </w:t>
      </w:r>
      <w:r>
        <w:t xml:space="preserve">which </w:t>
      </w:r>
      <w:r w:rsidR="003F26E9" w:rsidRPr="00816192">
        <w:t xml:space="preserve">is rather an inductive affirmation. </w:t>
      </w:r>
      <w:r>
        <w:t>It is an implicit reference to this inductive step that led theorists of TC to attribute to CTT a</w:t>
      </w:r>
      <w:r w:rsidR="00DA48C7">
        <w:t>n</w:t>
      </w:r>
      <w:r>
        <w:t xml:space="preserve"> unusual logical power with respect to the traditional theses of </w:t>
      </w:r>
      <w:bookmarkStart w:id="0" w:name="_GoBack"/>
      <w:r w:rsidRPr="00EC229D">
        <w:rPr>
          <w:strike/>
          <w:color w:val="FF0000"/>
        </w:rPr>
        <w:t>the</w:t>
      </w:r>
      <w:bookmarkEnd w:id="0"/>
      <w:r>
        <w:t xml:space="preserve"> mathematical proofs.</w:t>
      </w:r>
    </w:p>
    <w:p w:rsidR="00345BC4" w:rsidRDefault="00DF1B5B">
      <w:pPr>
        <w:rPr>
          <w:b/>
          <w:bCs/>
          <w:sz w:val="24"/>
          <w:szCs w:val="24"/>
        </w:rPr>
      </w:pPr>
      <w:r>
        <w:rPr>
          <w:b/>
          <w:bCs/>
          <w:sz w:val="24"/>
          <w:szCs w:val="24"/>
        </w:rPr>
        <w:tab/>
      </w:r>
      <w:r>
        <w:rPr>
          <w:b/>
          <w:bCs/>
          <w:sz w:val="24"/>
          <w:szCs w:val="24"/>
        </w:rPr>
        <w:tab/>
      </w:r>
      <w:r>
        <w:rPr>
          <w:b/>
          <w:bCs/>
          <w:sz w:val="24"/>
          <w:szCs w:val="24"/>
        </w:rPr>
        <w:tab/>
        <w:t xml:space="preserve">    </w:t>
      </w:r>
    </w:p>
    <w:p w:rsidR="0081365E" w:rsidRDefault="0081365E">
      <w:pPr>
        <w:rPr>
          <w:b/>
          <w:bCs/>
          <w:sz w:val="24"/>
          <w:szCs w:val="24"/>
        </w:rPr>
      </w:pPr>
      <w:r>
        <w:br w:type="page"/>
      </w:r>
    </w:p>
    <w:p w:rsidR="0072551F" w:rsidRDefault="00AE1D40" w:rsidP="00814817">
      <w:pPr>
        <w:pStyle w:val="Heading11"/>
        <w:spacing w:before="74" w:line="275" w:lineRule="exact"/>
        <w:ind w:left="426" w:right="231" w:hanging="426"/>
        <w:jc w:val="left"/>
      </w:pPr>
      <w:r>
        <w:lastRenderedPageBreak/>
        <w:t>Bibliography</w:t>
      </w:r>
    </w:p>
    <w:p w:rsidR="007336F9" w:rsidRDefault="007336F9" w:rsidP="00EE427A">
      <w:pPr>
        <w:ind w:left="426" w:hanging="426"/>
        <w:jc w:val="both"/>
        <w:rPr>
          <w:lang w:val="en-GB"/>
        </w:rPr>
      </w:pPr>
      <w:r>
        <w:rPr>
          <w:lang w:val="en-GB"/>
        </w:rPr>
        <w:t xml:space="preserve">Bazhanov V. and Drago A </w:t>
      </w:r>
      <w:r w:rsidR="00FA223F" w:rsidRPr="00AB2F82">
        <w:t xml:space="preserve">(2010), </w:t>
      </w:r>
      <w:r w:rsidR="00FA223F">
        <w:t>“</w:t>
      </w:r>
      <w:r w:rsidR="00FA223F" w:rsidRPr="00435626">
        <w:t>A logical analysis o</w:t>
      </w:r>
      <w:r w:rsidR="00FA223F">
        <w:t>f</w:t>
      </w:r>
      <w:r w:rsidR="00FA223F" w:rsidRPr="00435626">
        <w:t xml:space="preserve"> Lobachevsky’s geometrical theory</w:t>
      </w:r>
      <w:r w:rsidR="00FA223F">
        <w:t>”</w:t>
      </w:r>
      <w:r w:rsidR="00FA223F" w:rsidRPr="00435626">
        <w:t xml:space="preserve">, </w:t>
      </w:r>
      <w:r w:rsidR="00FA223F" w:rsidRPr="00435626">
        <w:rPr>
          <w:i/>
        </w:rPr>
        <w:t xml:space="preserve">Atti Fond. </w:t>
      </w:r>
      <w:r w:rsidR="00FA223F" w:rsidRPr="00AB2F82">
        <w:rPr>
          <w:i/>
        </w:rPr>
        <w:t>Ronchi</w:t>
      </w:r>
      <w:r w:rsidR="00FA223F" w:rsidRPr="00AB2F82">
        <w:t>, 64 pp. 453-481</w:t>
      </w:r>
      <w:r w:rsidR="00FA223F">
        <w:t>.</w:t>
      </w:r>
    </w:p>
    <w:p w:rsidR="00EE427A" w:rsidRDefault="00EE427A" w:rsidP="00EE427A">
      <w:pPr>
        <w:ind w:left="426" w:hanging="426"/>
        <w:jc w:val="both"/>
        <w:rPr>
          <w:lang w:val="en-GB"/>
        </w:rPr>
      </w:pPr>
      <w:r w:rsidRPr="00333329">
        <w:rPr>
          <w:lang w:val="en-GB"/>
        </w:rPr>
        <w:t xml:space="preserve">Bridgman P.W. (1941), </w:t>
      </w:r>
      <w:r w:rsidRPr="00333329">
        <w:rPr>
          <w:i/>
          <w:lang w:val="en-GB"/>
        </w:rPr>
        <w:t>The Nature of Thermodynamics</w:t>
      </w:r>
      <w:r w:rsidRPr="00333329">
        <w:rPr>
          <w:lang w:val="en-GB"/>
        </w:rPr>
        <w:t xml:space="preserve">, </w:t>
      </w:r>
    </w:p>
    <w:p w:rsidR="00EE427A" w:rsidRPr="00333329" w:rsidRDefault="00EE427A" w:rsidP="00EE427A">
      <w:pPr>
        <w:ind w:left="426" w:hanging="426"/>
        <w:jc w:val="both"/>
        <w:rPr>
          <w:lang w:val="en-GB"/>
        </w:rPr>
      </w:pPr>
      <w:r w:rsidRPr="00D71AC1">
        <w:tab/>
      </w:r>
      <w:hyperlink r:id="rId9" w:history="1">
        <w:r w:rsidRPr="00333329">
          <w:rPr>
            <w:rStyle w:val="Collegamentoipertestuale"/>
            <w:lang w:val="en-GB"/>
          </w:rPr>
          <w:t>http://archive.org/stream/natureofthermody031258mbp/natureofthermody031258mbp_djvu.txt</w:t>
        </w:r>
      </w:hyperlink>
      <w:r w:rsidRPr="00333329">
        <w:rPr>
          <w:lang w:val="en-GB"/>
        </w:rPr>
        <w:t xml:space="preserve">. </w:t>
      </w:r>
    </w:p>
    <w:p w:rsidR="0072551F" w:rsidRDefault="00B220D5" w:rsidP="00814817">
      <w:pPr>
        <w:ind w:left="426" w:right="231" w:hanging="426"/>
      </w:pPr>
      <w:r>
        <w:t>D</w:t>
      </w:r>
      <w:r w:rsidR="00AE1D40">
        <w:t>avis</w:t>
      </w:r>
      <w:r w:rsidR="00AE1D40">
        <w:rPr>
          <w:spacing w:val="-2"/>
        </w:rPr>
        <w:t xml:space="preserve"> </w:t>
      </w:r>
      <w:r w:rsidR="00AE1D40">
        <w:t>M.</w:t>
      </w:r>
      <w:r w:rsidR="00AE1D40">
        <w:rPr>
          <w:spacing w:val="1"/>
        </w:rPr>
        <w:t xml:space="preserve"> </w:t>
      </w:r>
      <w:r w:rsidR="00AE1D40">
        <w:t xml:space="preserve">(1965), </w:t>
      </w:r>
      <w:r w:rsidR="00AE1D40">
        <w:rPr>
          <w:i/>
        </w:rPr>
        <w:t>The Undecidable</w:t>
      </w:r>
      <w:r w:rsidR="00AE1D40">
        <w:t>,</w:t>
      </w:r>
      <w:r w:rsidR="00AE1D40">
        <w:rPr>
          <w:spacing w:val="-1"/>
        </w:rPr>
        <w:t xml:space="preserve"> </w:t>
      </w:r>
      <w:r w:rsidR="00AE1D40">
        <w:t>New</w:t>
      </w:r>
      <w:r w:rsidR="00AE1D40">
        <w:rPr>
          <w:spacing w:val="-4"/>
        </w:rPr>
        <w:t xml:space="preserve"> </w:t>
      </w:r>
      <w:r w:rsidR="00AE1D40">
        <w:t>York: Raven.</w:t>
      </w:r>
    </w:p>
    <w:p w:rsidR="0072551F" w:rsidRDefault="00AE1D40" w:rsidP="00814817">
      <w:pPr>
        <w:ind w:left="426" w:right="231" w:hanging="426"/>
      </w:pPr>
      <w:r>
        <w:t>Davis</w:t>
      </w:r>
      <w:r>
        <w:rPr>
          <w:spacing w:val="11"/>
        </w:rPr>
        <w:t xml:space="preserve"> </w:t>
      </w:r>
      <w:r>
        <w:t>M.</w:t>
      </w:r>
      <w:r>
        <w:rPr>
          <w:spacing w:val="10"/>
        </w:rPr>
        <w:t xml:space="preserve"> </w:t>
      </w:r>
      <w:r>
        <w:t>et</w:t>
      </w:r>
      <w:r>
        <w:rPr>
          <w:spacing w:val="12"/>
        </w:rPr>
        <w:t xml:space="preserve"> </w:t>
      </w:r>
      <w:r>
        <w:t>al.</w:t>
      </w:r>
      <w:r>
        <w:rPr>
          <w:spacing w:val="10"/>
        </w:rPr>
        <w:t xml:space="preserve"> </w:t>
      </w:r>
      <w:r>
        <w:t>(1995),</w:t>
      </w:r>
      <w:r>
        <w:rPr>
          <w:spacing w:val="11"/>
        </w:rPr>
        <w:t xml:space="preserve"> </w:t>
      </w:r>
      <w:r>
        <w:rPr>
          <w:i/>
        </w:rPr>
        <w:t>Computability,</w:t>
      </w:r>
      <w:r>
        <w:rPr>
          <w:i/>
          <w:spacing w:val="10"/>
        </w:rPr>
        <w:t xml:space="preserve"> </w:t>
      </w:r>
      <w:r>
        <w:rPr>
          <w:i/>
        </w:rPr>
        <w:t>Complexity,</w:t>
      </w:r>
      <w:r>
        <w:rPr>
          <w:i/>
          <w:spacing w:val="9"/>
        </w:rPr>
        <w:t xml:space="preserve"> </w:t>
      </w:r>
      <w:r>
        <w:rPr>
          <w:i/>
        </w:rPr>
        <w:t>and</w:t>
      </w:r>
      <w:r>
        <w:rPr>
          <w:i/>
          <w:spacing w:val="12"/>
        </w:rPr>
        <w:t xml:space="preserve"> </w:t>
      </w:r>
      <w:r>
        <w:rPr>
          <w:i/>
        </w:rPr>
        <w:t>Languages.</w:t>
      </w:r>
      <w:r>
        <w:rPr>
          <w:i/>
          <w:spacing w:val="12"/>
        </w:rPr>
        <w:t xml:space="preserve"> </w:t>
      </w:r>
      <w:r>
        <w:rPr>
          <w:i/>
        </w:rPr>
        <w:t>Fundamentals</w:t>
      </w:r>
      <w:r>
        <w:rPr>
          <w:i/>
          <w:spacing w:val="12"/>
        </w:rPr>
        <w:t xml:space="preserve"> </w:t>
      </w:r>
      <w:r>
        <w:rPr>
          <w:i/>
        </w:rPr>
        <w:t>of</w:t>
      </w:r>
      <w:r>
        <w:rPr>
          <w:i/>
          <w:spacing w:val="12"/>
        </w:rPr>
        <w:t xml:space="preserve"> </w:t>
      </w:r>
      <w:r>
        <w:rPr>
          <w:i/>
        </w:rPr>
        <w:t>Theoretical</w:t>
      </w:r>
      <w:r>
        <w:rPr>
          <w:i/>
          <w:spacing w:val="11"/>
        </w:rPr>
        <w:t xml:space="preserve"> </w:t>
      </w:r>
      <w:r>
        <w:rPr>
          <w:i/>
        </w:rPr>
        <w:t>Computer</w:t>
      </w:r>
      <w:r>
        <w:rPr>
          <w:i/>
          <w:spacing w:val="-52"/>
        </w:rPr>
        <w:t xml:space="preserve"> </w:t>
      </w:r>
      <w:r>
        <w:rPr>
          <w:i/>
        </w:rPr>
        <w:t>Science</w:t>
      </w:r>
      <w:r>
        <w:t>,</w:t>
      </w:r>
      <w:r>
        <w:rPr>
          <w:spacing w:val="-1"/>
        </w:rPr>
        <w:t xml:space="preserve"> </w:t>
      </w:r>
      <w:r>
        <w:t>New</w:t>
      </w:r>
      <w:r>
        <w:rPr>
          <w:spacing w:val="-3"/>
        </w:rPr>
        <w:t xml:space="preserve"> </w:t>
      </w:r>
      <w:r>
        <w:t>York:</w:t>
      </w:r>
      <w:r>
        <w:rPr>
          <w:spacing w:val="2"/>
        </w:rPr>
        <w:t xml:space="preserve"> </w:t>
      </w:r>
      <w:r>
        <w:t>Academic</w:t>
      </w:r>
      <w:r>
        <w:rPr>
          <w:spacing w:val="1"/>
        </w:rPr>
        <w:t xml:space="preserve"> </w:t>
      </w:r>
      <w:r>
        <w:t>Press.</w:t>
      </w:r>
    </w:p>
    <w:p w:rsidR="0072551F" w:rsidRDefault="00AE1D40" w:rsidP="00814817">
      <w:pPr>
        <w:ind w:left="426" w:right="231" w:hanging="426"/>
      </w:pPr>
      <w:r>
        <w:t>Drago,</w:t>
      </w:r>
      <w:r>
        <w:rPr>
          <w:spacing w:val="22"/>
        </w:rPr>
        <w:t xml:space="preserve"> </w:t>
      </w:r>
      <w:r>
        <w:t>A.</w:t>
      </w:r>
      <w:r>
        <w:rPr>
          <w:spacing w:val="20"/>
        </w:rPr>
        <w:t xml:space="preserve"> </w:t>
      </w:r>
      <w:r>
        <w:t>(2012),</w:t>
      </w:r>
      <w:r>
        <w:rPr>
          <w:spacing w:val="22"/>
        </w:rPr>
        <w:t xml:space="preserve"> </w:t>
      </w:r>
      <w:r>
        <w:t>“Pluralism</w:t>
      </w:r>
      <w:r>
        <w:rPr>
          <w:spacing w:val="18"/>
        </w:rPr>
        <w:t xml:space="preserve"> </w:t>
      </w:r>
      <w:r>
        <w:t>in</w:t>
      </w:r>
      <w:r>
        <w:rPr>
          <w:spacing w:val="20"/>
        </w:rPr>
        <w:t xml:space="preserve"> </w:t>
      </w:r>
      <w:r>
        <w:t>Logic:</w:t>
      </w:r>
      <w:r>
        <w:rPr>
          <w:spacing w:val="20"/>
        </w:rPr>
        <w:t xml:space="preserve"> </w:t>
      </w:r>
      <w:r>
        <w:t>The</w:t>
      </w:r>
      <w:r>
        <w:rPr>
          <w:spacing w:val="23"/>
        </w:rPr>
        <w:t xml:space="preserve"> </w:t>
      </w:r>
      <w:r>
        <w:t>Square</w:t>
      </w:r>
      <w:r>
        <w:rPr>
          <w:spacing w:val="20"/>
        </w:rPr>
        <w:t xml:space="preserve"> </w:t>
      </w:r>
      <w:r>
        <w:t>of</w:t>
      </w:r>
      <w:r>
        <w:rPr>
          <w:spacing w:val="23"/>
        </w:rPr>
        <w:t xml:space="preserve"> </w:t>
      </w:r>
      <w:r>
        <w:t>Opposition,</w:t>
      </w:r>
      <w:r>
        <w:rPr>
          <w:spacing w:val="22"/>
        </w:rPr>
        <w:t xml:space="preserve"> </w:t>
      </w:r>
      <w:r>
        <w:t>Leibniz’</w:t>
      </w:r>
      <w:r>
        <w:rPr>
          <w:spacing w:val="21"/>
        </w:rPr>
        <w:t xml:space="preserve"> </w:t>
      </w:r>
      <w:r>
        <w:t>Principle</w:t>
      </w:r>
      <w:r>
        <w:rPr>
          <w:spacing w:val="23"/>
        </w:rPr>
        <w:t xml:space="preserve"> </w:t>
      </w:r>
      <w:r>
        <w:t>of</w:t>
      </w:r>
      <w:r>
        <w:rPr>
          <w:spacing w:val="22"/>
        </w:rPr>
        <w:t xml:space="preserve"> </w:t>
      </w:r>
      <w:r>
        <w:t>Sufficient</w:t>
      </w:r>
      <w:r>
        <w:rPr>
          <w:spacing w:val="22"/>
        </w:rPr>
        <w:t xml:space="preserve"> </w:t>
      </w:r>
      <w:r>
        <w:t>Reason</w:t>
      </w:r>
      <w:r>
        <w:rPr>
          <w:spacing w:val="-52"/>
        </w:rPr>
        <w:t xml:space="preserve"> </w:t>
      </w:r>
      <w:r>
        <w:t>and</w:t>
      </w:r>
      <w:r>
        <w:rPr>
          <w:spacing w:val="10"/>
        </w:rPr>
        <w:t xml:space="preserve"> </w:t>
      </w:r>
      <w:r>
        <w:t>Markov’s</w:t>
      </w:r>
      <w:r>
        <w:rPr>
          <w:spacing w:val="13"/>
        </w:rPr>
        <w:t xml:space="preserve"> </w:t>
      </w:r>
      <w:r>
        <w:t>principle”,</w:t>
      </w:r>
      <w:r>
        <w:rPr>
          <w:spacing w:val="10"/>
        </w:rPr>
        <w:t xml:space="preserve"> </w:t>
      </w:r>
      <w:r>
        <w:t>in</w:t>
      </w:r>
      <w:r>
        <w:rPr>
          <w:spacing w:val="12"/>
        </w:rPr>
        <w:t xml:space="preserve"> </w:t>
      </w:r>
      <w:r>
        <w:rPr>
          <w:i/>
        </w:rPr>
        <w:t>Around</w:t>
      </w:r>
      <w:r>
        <w:rPr>
          <w:i/>
          <w:spacing w:val="10"/>
        </w:rPr>
        <w:t xml:space="preserve"> </w:t>
      </w:r>
      <w:r>
        <w:rPr>
          <w:i/>
        </w:rPr>
        <w:t>and</w:t>
      </w:r>
      <w:r>
        <w:rPr>
          <w:i/>
          <w:spacing w:val="13"/>
        </w:rPr>
        <w:t xml:space="preserve"> </w:t>
      </w:r>
      <w:r>
        <w:rPr>
          <w:i/>
        </w:rPr>
        <w:t>Beyond</w:t>
      </w:r>
      <w:r>
        <w:rPr>
          <w:i/>
          <w:spacing w:val="11"/>
        </w:rPr>
        <w:t xml:space="preserve"> </w:t>
      </w:r>
      <w:r>
        <w:rPr>
          <w:i/>
        </w:rPr>
        <w:t>the</w:t>
      </w:r>
      <w:r>
        <w:rPr>
          <w:i/>
          <w:spacing w:val="9"/>
        </w:rPr>
        <w:t xml:space="preserve"> </w:t>
      </w:r>
      <w:r>
        <w:rPr>
          <w:i/>
        </w:rPr>
        <w:t>Square</w:t>
      </w:r>
      <w:r>
        <w:rPr>
          <w:i/>
          <w:spacing w:val="14"/>
        </w:rPr>
        <w:t xml:space="preserve"> </w:t>
      </w:r>
      <w:r>
        <w:rPr>
          <w:i/>
        </w:rPr>
        <w:t>of</w:t>
      </w:r>
      <w:r>
        <w:rPr>
          <w:i/>
          <w:spacing w:val="12"/>
        </w:rPr>
        <w:t xml:space="preserve"> </w:t>
      </w:r>
      <w:r>
        <w:rPr>
          <w:i/>
        </w:rPr>
        <w:t>Opposition</w:t>
      </w:r>
      <w:r>
        <w:t>,</w:t>
      </w:r>
      <w:r>
        <w:rPr>
          <w:spacing w:val="11"/>
        </w:rPr>
        <w:t xml:space="preserve"> </w:t>
      </w:r>
      <w:r>
        <w:t>Béziau,</w:t>
      </w:r>
      <w:r>
        <w:rPr>
          <w:spacing w:val="9"/>
        </w:rPr>
        <w:t xml:space="preserve"> </w:t>
      </w:r>
      <w:r>
        <w:t>J.</w:t>
      </w:r>
      <w:r>
        <w:rPr>
          <w:spacing w:val="12"/>
        </w:rPr>
        <w:t xml:space="preserve"> </w:t>
      </w:r>
      <w:r>
        <w:t>–Y.</w:t>
      </w:r>
      <w:r>
        <w:rPr>
          <w:spacing w:val="11"/>
        </w:rPr>
        <w:t xml:space="preserve"> </w:t>
      </w:r>
      <w:r>
        <w:t>and</w:t>
      </w:r>
      <w:r>
        <w:rPr>
          <w:spacing w:val="8"/>
        </w:rPr>
        <w:t xml:space="preserve"> </w:t>
      </w:r>
      <w:r>
        <w:t>Jacquette,</w:t>
      </w:r>
      <w:r w:rsidR="00D54B67">
        <w:t xml:space="preserve"> </w:t>
      </w:r>
      <w:r>
        <w:t>D.</w:t>
      </w:r>
      <w:r>
        <w:rPr>
          <w:spacing w:val="-1"/>
        </w:rPr>
        <w:t xml:space="preserve"> </w:t>
      </w:r>
      <w:r>
        <w:t>(eds.),</w:t>
      </w:r>
      <w:r>
        <w:rPr>
          <w:spacing w:val="-1"/>
        </w:rPr>
        <w:t xml:space="preserve"> </w:t>
      </w:r>
      <w:r>
        <w:t>Basel:</w:t>
      </w:r>
      <w:r>
        <w:rPr>
          <w:spacing w:val="1"/>
        </w:rPr>
        <w:t xml:space="preserve"> </w:t>
      </w:r>
      <w:r>
        <w:t>Birkhaueser,</w:t>
      </w:r>
      <w:r>
        <w:rPr>
          <w:spacing w:val="-1"/>
        </w:rPr>
        <w:t xml:space="preserve"> </w:t>
      </w:r>
      <w:r>
        <w:t>175-189.</w:t>
      </w:r>
    </w:p>
    <w:p w:rsidR="0072551F" w:rsidRPr="00922389" w:rsidRDefault="00AE1D40" w:rsidP="00814817">
      <w:pPr>
        <w:ind w:left="426" w:right="231" w:hanging="426"/>
        <w:rPr>
          <w:sz w:val="20"/>
          <w:lang w:val="it-IT"/>
        </w:rPr>
      </w:pPr>
      <w:r w:rsidRPr="00922389">
        <w:rPr>
          <w:lang w:val="it-IT"/>
        </w:rPr>
        <w:t>Drago A. (2014), “</w:t>
      </w:r>
      <w:r w:rsidRPr="00922389">
        <w:rPr>
          <w:sz w:val="20"/>
          <w:lang w:val="it-IT"/>
        </w:rPr>
        <w:t>Il ruolo del sistema periodico degli elementi nel caratterizzare la chimica classica come teoria</w:t>
      </w:r>
      <w:r w:rsidRPr="00922389">
        <w:rPr>
          <w:spacing w:val="-47"/>
          <w:sz w:val="20"/>
          <w:lang w:val="it-IT"/>
        </w:rPr>
        <w:t xml:space="preserve"> </w:t>
      </w:r>
      <w:r w:rsidRPr="00922389">
        <w:rPr>
          <w:sz w:val="20"/>
          <w:lang w:val="it-IT"/>
        </w:rPr>
        <w:t>scienti</w:t>
      </w:r>
      <w:r>
        <w:rPr>
          <w:sz w:val="20"/>
        </w:rPr>
        <w:t>ﬁ</w:t>
      </w:r>
      <w:r w:rsidRPr="00922389">
        <w:rPr>
          <w:sz w:val="20"/>
          <w:lang w:val="it-IT"/>
        </w:rPr>
        <w:t>ca”,</w:t>
      </w:r>
      <w:r w:rsidRPr="00922389">
        <w:rPr>
          <w:spacing w:val="-1"/>
          <w:sz w:val="20"/>
          <w:lang w:val="it-IT"/>
        </w:rPr>
        <w:t xml:space="preserve"> </w:t>
      </w:r>
      <w:r w:rsidRPr="00922389">
        <w:rPr>
          <w:i/>
          <w:sz w:val="20"/>
          <w:lang w:val="it-IT"/>
        </w:rPr>
        <w:t>Epistemologia</w:t>
      </w:r>
      <w:r w:rsidRPr="00922389">
        <w:rPr>
          <w:sz w:val="20"/>
          <w:lang w:val="it-IT"/>
        </w:rPr>
        <w:t>,</w:t>
      </w:r>
      <w:r w:rsidRPr="00922389">
        <w:rPr>
          <w:spacing w:val="1"/>
          <w:sz w:val="20"/>
          <w:lang w:val="it-IT"/>
        </w:rPr>
        <w:t xml:space="preserve"> </w:t>
      </w:r>
      <w:r w:rsidRPr="00922389">
        <w:rPr>
          <w:sz w:val="20"/>
          <w:lang w:val="it-IT"/>
        </w:rPr>
        <w:t>37</w:t>
      </w:r>
      <w:r w:rsidRPr="00922389">
        <w:rPr>
          <w:spacing w:val="-1"/>
          <w:sz w:val="20"/>
          <w:lang w:val="it-IT"/>
        </w:rPr>
        <w:t xml:space="preserve"> </w:t>
      </w:r>
      <w:r w:rsidRPr="00922389">
        <w:rPr>
          <w:sz w:val="20"/>
          <w:lang w:val="it-IT"/>
        </w:rPr>
        <w:t>(2014)</w:t>
      </w:r>
      <w:r w:rsidRPr="00922389">
        <w:rPr>
          <w:spacing w:val="1"/>
          <w:sz w:val="20"/>
          <w:lang w:val="it-IT"/>
        </w:rPr>
        <w:t xml:space="preserve"> </w:t>
      </w:r>
      <w:r w:rsidRPr="00922389">
        <w:rPr>
          <w:sz w:val="20"/>
          <w:lang w:val="it-IT"/>
        </w:rPr>
        <w:t>37-57.</w:t>
      </w:r>
    </w:p>
    <w:p w:rsidR="0072551F" w:rsidRPr="00E428AC" w:rsidRDefault="00D54B67" w:rsidP="00814817">
      <w:pPr>
        <w:ind w:left="426" w:right="231" w:hanging="426"/>
        <w:rPr>
          <w:lang w:val="it-IT"/>
        </w:rPr>
      </w:pPr>
      <w:r>
        <w:t>-</w:t>
      </w:r>
      <w:r w:rsidR="00AE1D40">
        <w:t>Drago A. (2017), “A Scientific Re-assessment of Leibniz’s principle of Sufficient Reason”, in R. Pisano et</w:t>
      </w:r>
      <w:r w:rsidR="00AE1D40">
        <w:rPr>
          <w:spacing w:val="1"/>
        </w:rPr>
        <w:t xml:space="preserve"> </w:t>
      </w:r>
      <w:r w:rsidR="00AE1D40">
        <w:t xml:space="preserve">al. (eds.) </w:t>
      </w:r>
      <w:r w:rsidR="00AE1D40">
        <w:rPr>
          <w:i/>
        </w:rPr>
        <w:t>The Dialogue between Sciences, Philosophy and Engineering. New Historical and</w:t>
      </w:r>
      <w:r w:rsidR="00AE1D40">
        <w:rPr>
          <w:i/>
          <w:spacing w:val="1"/>
        </w:rPr>
        <w:t xml:space="preserve"> </w:t>
      </w:r>
      <w:r w:rsidR="00AE1D40">
        <w:rPr>
          <w:i/>
        </w:rPr>
        <w:t>Epistemological Insights</w:t>
      </w:r>
      <w:r w:rsidR="00AE1D40">
        <w:t xml:space="preserve">. </w:t>
      </w:r>
      <w:r w:rsidR="00AE1D40" w:rsidRPr="00E428AC">
        <w:rPr>
          <w:i/>
          <w:lang w:val="it-IT"/>
        </w:rPr>
        <w:t>Homage to Gottfried W. Leibniz 1646-1716</w:t>
      </w:r>
      <w:r w:rsidR="00AE1D40" w:rsidRPr="00E428AC">
        <w:rPr>
          <w:lang w:val="it-IT"/>
        </w:rPr>
        <w:t>, London: College Publications, pp.</w:t>
      </w:r>
      <w:r w:rsidR="00AE1D40" w:rsidRPr="00E428AC">
        <w:rPr>
          <w:spacing w:val="-52"/>
          <w:lang w:val="it-IT"/>
        </w:rPr>
        <w:t xml:space="preserve"> </w:t>
      </w:r>
      <w:r w:rsidR="00AE1D40" w:rsidRPr="00E428AC">
        <w:rPr>
          <w:lang w:val="it-IT"/>
        </w:rPr>
        <w:t>121-140.</w:t>
      </w:r>
    </w:p>
    <w:p w:rsidR="00FA223F" w:rsidRDefault="00FA223F" w:rsidP="00814817">
      <w:pPr>
        <w:spacing w:before="1" w:line="252" w:lineRule="exact"/>
        <w:ind w:left="426" w:right="231" w:hanging="426"/>
      </w:pPr>
      <w:r>
        <w:rPr>
          <w:lang w:val="it-IT"/>
        </w:rPr>
        <w:t xml:space="preserve">Drago A and Pisano R. </w:t>
      </w:r>
      <w:r w:rsidRPr="00FA223F">
        <w:rPr>
          <w:lang w:val="it-IT"/>
        </w:rPr>
        <w:t xml:space="preserve">(2000), </w:t>
      </w:r>
      <w:r>
        <w:rPr>
          <w:lang w:val="it-IT"/>
        </w:rPr>
        <w:t>“</w:t>
      </w:r>
      <w:r w:rsidRPr="00FA223F">
        <w:rPr>
          <w:lang w:val="it-IT"/>
        </w:rPr>
        <w:t xml:space="preserve">Interpretazione e ricostruzione delle </w:t>
      </w:r>
      <w:r w:rsidRPr="00FA223F">
        <w:rPr>
          <w:i/>
          <w:lang w:val="it-IT"/>
        </w:rPr>
        <w:t>Réflexions</w:t>
      </w:r>
      <w:r w:rsidRPr="00FA223F">
        <w:rPr>
          <w:lang w:val="it-IT"/>
        </w:rPr>
        <w:t xml:space="preserve"> di Sadi Carnot mediante la logica non classica</w:t>
      </w:r>
      <w:r>
        <w:rPr>
          <w:lang w:val="it-IT"/>
        </w:rPr>
        <w:t>”</w:t>
      </w:r>
      <w:r w:rsidRPr="00FA223F">
        <w:rPr>
          <w:lang w:val="it-IT"/>
        </w:rPr>
        <w:t xml:space="preserve">, </w:t>
      </w:r>
      <w:r w:rsidRPr="00FA223F">
        <w:rPr>
          <w:i/>
          <w:lang w:val="it-IT"/>
        </w:rPr>
        <w:t>Giornale di Fisica</w:t>
      </w:r>
      <w:r w:rsidRPr="00FA223F">
        <w:rPr>
          <w:lang w:val="it-IT"/>
        </w:rPr>
        <w:t xml:space="preserve">, 41 pp. 195-215; English translation in </w:t>
      </w:r>
      <w:r w:rsidRPr="00FA223F">
        <w:rPr>
          <w:i/>
          <w:lang w:val="it-IT"/>
        </w:rPr>
        <w:t xml:space="preserve">Atti Fond. </w:t>
      </w:r>
      <w:r w:rsidRPr="00C30D58">
        <w:rPr>
          <w:i/>
        </w:rPr>
        <w:t>Ronchi</w:t>
      </w:r>
      <w:r w:rsidRPr="004D1A5D">
        <w:t>, 59</w:t>
      </w:r>
      <w:r>
        <w:t xml:space="preserve"> (2004), pp. 615-644. </w:t>
      </w:r>
    </w:p>
    <w:p w:rsidR="0072551F" w:rsidRDefault="00AE1D40" w:rsidP="00814817">
      <w:pPr>
        <w:spacing w:before="1" w:line="252" w:lineRule="exact"/>
        <w:ind w:left="426" w:right="231" w:hanging="426"/>
      </w:pPr>
      <w:r>
        <w:t>Dummett M.</w:t>
      </w:r>
      <w:r>
        <w:rPr>
          <w:spacing w:val="-2"/>
        </w:rPr>
        <w:t xml:space="preserve"> </w:t>
      </w:r>
      <w:r>
        <w:t>(1977),</w:t>
      </w:r>
      <w:r>
        <w:rPr>
          <w:spacing w:val="-2"/>
        </w:rPr>
        <w:t xml:space="preserve"> </w:t>
      </w:r>
      <w:r>
        <w:rPr>
          <w:i/>
        </w:rPr>
        <w:t>Elements of</w:t>
      </w:r>
      <w:r>
        <w:rPr>
          <w:i/>
          <w:spacing w:val="1"/>
        </w:rPr>
        <w:t xml:space="preserve"> </w:t>
      </w:r>
      <w:r>
        <w:rPr>
          <w:i/>
        </w:rPr>
        <w:t>Intuitionism</w:t>
      </w:r>
      <w:r>
        <w:t>,</w:t>
      </w:r>
      <w:r>
        <w:rPr>
          <w:spacing w:val="-2"/>
        </w:rPr>
        <w:t xml:space="preserve"> </w:t>
      </w:r>
      <w:r>
        <w:t>Oxford:</w:t>
      </w:r>
      <w:r>
        <w:rPr>
          <w:spacing w:val="-3"/>
        </w:rPr>
        <w:t xml:space="preserve"> </w:t>
      </w:r>
      <w:r>
        <w:t>Clarendon</w:t>
      </w:r>
      <w:r>
        <w:rPr>
          <w:spacing w:val="-2"/>
        </w:rPr>
        <w:t xml:space="preserve"> </w:t>
      </w:r>
      <w:r>
        <w:t>Press.</w:t>
      </w:r>
    </w:p>
    <w:p w:rsidR="00A72B69" w:rsidRDefault="00AE1D40" w:rsidP="00D54B67">
      <w:pPr>
        <w:ind w:left="426" w:right="231" w:hanging="426"/>
        <w:rPr>
          <w:color w:val="545454"/>
          <w:spacing w:val="-52"/>
        </w:rPr>
      </w:pPr>
      <w:r>
        <w:t xml:space="preserve">Feferman S. (2000), “Mathematical Intuition vs. Mathematical Monsters”, </w:t>
      </w:r>
      <w:r>
        <w:rPr>
          <w:i/>
          <w:color w:val="545454"/>
        </w:rPr>
        <w:t>Synthese</w:t>
      </w:r>
      <w:r>
        <w:rPr>
          <w:color w:val="545454"/>
        </w:rPr>
        <w:t>, 125(3), pp. 317-332.</w:t>
      </w:r>
      <w:r>
        <w:rPr>
          <w:color w:val="545454"/>
          <w:spacing w:val="-52"/>
        </w:rPr>
        <w:t xml:space="preserve"> </w:t>
      </w:r>
    </w:p>
    <w:p w:rsidR="00D46A98" w:rsidRDefault="00D46A98" w:rsidP="00FC2044">
      <w:pPr>
        <w:ind w:left="426" w:right="231" w:hanging="426"/>
        <w:jc w:val="both"/>
      </w:pPr>
      <w:r>
        <w:t xml:space="preserve">Folina J. (1988), “Church’s Thesis: Prelude of a Proof”, </w:t>
      </w:r>
      <w:r w:rsidRPr="000B2EAE">
        <w:rPr>
          <w:i/>
        </w:rPr>
        <w:t>Philosophia Matematica</w:t>
      </w:r>
      <w:r>
        <w:t>, 6 (3), pp. 3</w:t>
      </w:r>
      <w:r w:rsidR="000B2EAE">
        <w:t>0</w:t>
      </w:r>
      <w:r>
        <w:t>2-3</w:t>
      </w:r>
      <w:r w:rsidR="000B2EAE">
        <w:t>23.</w:t>
      </w:r>
    </w:p>
    <w:p w:rsidR="00D46A98" w:rsidRDefault="00D46A98" w:rsidP="00FC2044">
      <w:pPr>
        <w:ind w:left="426" w:right="231" w:hanging="426"/>
        <w:jc w:val="both"/>
      </w:pPr>
      <w:r>
        <w:t xml:space="preserve">Folina J. (2006), “Church’s Thesis and the Variety of Mathematical Justifications”, in A. Olszewski et al. (eds.), </w:t>
      </w:r>
      <w:r w:rsidRPr="00D46A98">
        <w:rPr>
          <w:i/>
        </w:rPr>
        <w:t>Church’s Thesis after 70 Years</w:t>
      </w:r>
      <w:r>
        <w:t>, Frankfurt: Onto, 2006, pp. 220-241.</w:t>
      </w:r>
    </w:p>
    <w:p w:rsidR="0072551F" w:rsidRDefault="00AE1D40" w:rsidP="00FC2044">
      <w:pPr>
        <w:ind w:left="426" w:right="231" w:hanging="426"/>
        <w:jc w:val="both"/>
      </w:pPr>
      <w:r w:rsidRPr="00C6066A">
        <w:t>Galto</w:t>
      </w:r>
      <w:r>
        <w:t>n</w:t>
      </w:r>
      <w:r>
        <w:rPr>
          <w:spacing w:val="12"/>
        </w:rPr>
        <w:t xml:space="preserve"> </w:t>
      </w:r>
      <w:r>
        <w:t>A.</w:t>
      </w:r>
      <w:r>
        <w:rPr>
          <w:spacing w:val="15"/>
        </w:rPr>
        <w:t xml:space="preserve"> </w:t>
      </w:r>
      <w:r>
        <w:t>(1996),”The</w:t>
      </w:r>
      <w:r>
        <w:rPr>
          <w:spacing w:val="17"/>
        </w:rPr>
        <w:t xml:space="preserve"> </w:t>
      </w:r>
      <w:r>
        <w:t>Church-Turing</w:t>
      </w:r>
      <w:r>
        <w:rPr>
          <w:spacing w:val="13"/>
        </w:rPr>
        <w:t xml:space="preserve"> </w:t>
      </w:r>
      <w:r>
        <w:t>thesis:</w:t>
      </w:r>
      <w:r>
        <w:rPr>
          <w:spacing w:val="17"/>
        </w:rPr>
        <w:t xml:space="preserve"> </w:t>
      </w:r>
      <w:r>
        <w:t>Its</w:t>
      </w:r>
      <w:r>
        <w:rPr>
          <w:spacing w:val="18"/>
        </w:rPr>
        <w:t xml:space="preserve"> </w:t>
      </w:r>
      <w:r>
        <w:t>nature</w:t>
      </w:r>
      <w:r>
        <w:rPr>
          <w:spacing w:val="17"/>
        </w:rPr>
        <w:t xml:space="preserve"> </w:t>
      </w:r>
      <w:r>
        <w:t>and</w:t>
      </w:r>
      <w:r>
        <w:rPr>
          <w:spacing w:val="15"/>
        </w:rPr>
        <w:t xml:space="preserve"> </w:t>
      </w:r>
      <w:r>
        <w:t>status”,</w:t>
      </w:r>
      <w:r>
        <w:rPr>
          <w:spacing w:val="13"/>
        </w:rPr>
        <w:t xml:space="preserve"> </w:t>
      </w:r>
      <w:r>
        <w:t>in</w:t>
      </w:r>
      <w:r>
        <w:rPr>
          <w:spacing w:val="13"/>
        </w:rPr>
        <w:t xml:space="preserve"> </w:t>
      </w:r>
      <w:r>
        <w:t>Millikan</w:t>
      </w:r>
      <w:r>
        <w:rPr>
          <w:spacing w:val="15"/>
        </w:rPr>
        <w:t xml:space="preserve"> </w:t>
      </w:r>
      <w:r>
        <w:t>P.J.R.,</w:t>
      </w:r>
      <w:r>
        <w:rPr>
          <w:spacing w:val="16"/>
        </w:rPr>
        <w:t xml:space="preserve"> </w:t>
      </w:r>
      <w:r>
        <w:t>Clark</w:t>
      </w:r>
      <w:r>
        <w:rPr>
          <w:spacing w:val="13"/>
        </w:rPr>
        <w:t xml:space="preserve"> </w:t>
      </w:r>
      <w:r>
        <w:t>A.,</w:t>
      </w:r>
      <w:r w:rsidR="00FC2044">
        <w:t xml:space="preserve"> </w:t>
      </w:r>
      <w:r>
        <w:rPr>
          <w:i/>
        </w:rPr>
        <w:t>Machines</w:t>
      </w:r>
      <w:r>
        <w:rPr>
          <w:i/>
          <w:spacing w:val="-52"/>
        </w:rPr>
        <w:t xml:space="preserve"> </w:t>
      </w:r>
      <w:r w:rsidR="00FC2044">
        <w:rPr>
          <w:i/>
          <w:spacing w:val="-52"/>
        </w:rPr>
        <w:t xml:space="preserve"> </w:t>
      </w:r>
      <w:r>
        <w:rPr>
          <w:i/>
        </w:rPr>
        <w:t>and</w:t>
      </w:r>
      <w:r>
        <w:rPr>
          <w:i/>
          <w:spacing w:val="-1"/>
        </w:rPr>
        <w:t xml:space="preserve"> </w:t>
      </w:r>
      <w:r>
        <w:rPr>
          <w:i/>
        </w:rPr>
        <w:t>Thought</w:t>
      </w:r>
      <w:r>
        <w:t>, Oxford: Claredon, 137-164.</w:t>
      </w:r>
    </w:p>
    <w:p w:rsidR="0072551F" w:rsidRDefault="00AE1D40" w:rsidP="00814817">
      <w:pPr>
        <w:spacing w:line="252" w:lineRule="exact"/>
        <w:ind w:left="426" w:right="231" w:hanging="426"/>
      </w:pPr>
      <w:r>
        <w:t>Gödel</w:t>
      </w:r>
      <w:r>
        <w:rPr>
          <w:spacing w:val="-3"/>
        </w:rPr>
        <w:t xml:space="preserve"> </w:t>
      </w:r>
      <w:r>
        <w:t>K,</w:t>
      </w:r>
      <w:r>
        <w:rPr>
          <w:spacing w:val="-1"/>
        </w:rPr>
        <w:t xml:space="preserve"> </w:t>
      </w:r>
      <w:r>
        <w:t>(1990),</w:t>
      </w:r>
      <w:r>
        <w:rPr>
          <w:spacing w:val="-1"/>
        </w:rPr>
        <w:t xml:space="preserve"> </w:t>
      </w:r>
      <w:r>
        <w:rPr>
          <w:i/>
        </w:rPr>
        <w:t>Collected</w:t>
      </w:r>
      <w:r>
        <w:rPr>
          <w:i/>
          <w:spacing w:val="-6"/>
        </w:rPr>
        <w:t xml:space="preserve"> </w:t>
      </w:r>
      <w:r>
        <w:rPr>
          <w:i/>
        </w:rPr>
        <w:t>Works</w:t>
      </w:r>
      <w:r>
        <w:t>, vol.</w:t>
      </w:r>
      <w:r>
        <w:rPr>
          <w:spacing w:val="1"/>
        </w:rPr>
        <w:t xml:space="preserve"> </w:t>
      </w:r>
      <w:r>
        <w:t>II, Oxford:</w:t>
      </w:r>
      <w:r>
        <w:rPr>
          <w:spacing w:val="-1"/>
        </w:rPr>
        <w:t xml:space="preserve"> </w:t>
      </w:r>
      <w:r>
        <w:t>Oxford U.P..</w:t>
      </w:r>
    </w:p>
    <w:p w:rsidR="0072551F" w:rsidRPr="00B220D5" w:rsidRDefault="00AE1D40" w:rsidP="00814817">
      <w:pPr>
        <w:ind w:left="426" w:right="231" w:hanging="426"/>
        <w:rPr>
          <w:lang w:val="fr-FR"/>
        </w:rPr>
      </w:pPr>
      <w:r w:rsidRPr="00922389">
        <w:rPr>
          <w:lang w:val="fr-FR"/>
        </w:rPr>
        <w:t>Grize J.-B.</w:t>
      </w:r>
      <w:r w:rsidRPr="00922389">
        <w:rPr>
          <w:spacing w:val="1"/>
          <w:lang w:val="fr-FR"/>
        </w:rPr>
        <w:t xml:space="preserve"> </w:t>
      </w:r>
      <w:r w:rsidRPr="00922389">
        <w:rPr>
          <w:lang w:val="fr-FR"/>
        </w:rPr>
        <w:t>(1970), « Logique », in</w:t>
      </w:r>
      <w:r w:rsidRPr="00922389">
        <w:rPr>
          <w:spacing w:val="1"/>
          <w:lang w:val="fr-FR"/>
        </w:rPr>
        <w:t xml:space="preserve"> </w:t>
      </w:r>
      <w:r w:rsidRPr="00922389">
        <w:rPr>
          <w:i/>
          <w:lang w:val="fr-FR"/>
        </w:rPr>
        <w:t>Logique et</w:t>
      </w:r>
      <w:r w:rsidRPr="00922389">
        <w:rPr>
          <w:i/>
          <w:spacing w:val="1"/>
          <w:lang w:val="fr-FR"/>
        </w:rPr>
        <w:t xml:space="preserve"> </w:t>
      </w:r>
      <w:r w:rsidRPr="00922389">
        <w:rPr>
          <w:i/>
          <w:lang w:val="fr-FR"/>
        </w:rPr>
        <w:t>la connaissance scientifique</w:t>
      </w:r>
      <w:r w:rsidRPr="00922389">
        <w:rPr>
          <w:lang w:val="fr-FR"/>
        </w:rPr>
        <w:t xml:space="preserve">, in </w:t>
      </w:r>
      <w:r w:rsidRPr="00922389">
        <w:rPr>
          <w:i/>
          <w:lang w:val="fr-FR"/>
        </w:rPr>
        <w:t>Encyclopédie de la</w:t>
      </w:r>
      <w:r w:rsidRPr="00922389">
        <w:rPr>
          <w:i/>
          <w:spacing w:val="1"/>
          <w:lang w:val="fr-FR"/>
        </w:rPr>
        <w:t xml:space="preserve"> </w:t>
      </w:r>
      <w:r w:rsidRPr="00922389">
        <w:rPr>
          <w:i/>
          <w:lang w:val="fr-FR"/>
        </w:rPr>
        <w:t>Pléyade</w:t>
      </w:r>
      <w:r w:rsidRPr="00922389">
        <w:rPr>
          <w:lang w:val="fr-FR"/>
        </w:rPr>
        <w:t>,</w:t>
      </w:r>
      <w:r w:rsidRPr="00922389">
        <w:rPr>
          <w:spacing w:val="-52"/>
          <w:lang w:val="fr-FR"/>
        </w:rPr>
        <w:t xml:space="preserve"> </w:t>
      </w:r>
      <w:r w:rsidRPr="00922389">
        <w:rPr>
          <w:lang w:val="fr-FR"/>
        </w:rPr>
        <w:t>Piaget</w:t>
      </w:r>
      <w:r w:rsidRPr="00922389">
        <w:rPr>
          <w:spacing w:val="-3"/>
          <w:lang w:val="fr-FR"/>
        </w:rPr>
        <w:t xml:space="preserve"> </w:t>
      </w:r>
      <w:r w:rsidRPr="00922389">
        <w:rPr>
          <w:lang w:val="fr-FR"/>
        </w:rPr>
        <w:t>J</w:t>
      </w:r>
      <w:r w:rsidRPr="00B220D5">
        <w:rPr>
          <w:lang w:val="fr-FR"/>
        </w:rPr>
        <w:t>.</w:t>
      </w:r>
      <w:r w:rsidRPr="00B220D5">
        <w:rPr>
          <w:spacing w:val="-5"/>
          <w:lang w:val="fr-FR"/>
        </w:rPr>
        <w:t xml:space="preserve"> </w:t>
      </w:r>
      <w:r w:rsidRPr="00B220D5">
        <w:rPr>
          <w:lang w:val="fr-FR"/>
        </w:rPr>
        <w:t>(ed.), Paris:</w:t>
      </w:r>
      <w:r w:rsidRPr="00B220D5">
        <w:rPr>
          <w:spacing w:val="2"/>
          <w:lang w:val="fr-FR"/>
        </w:rPr>
        <w:t xml:space="preserve"> </w:t>
      </w:r>
      <w:r w:rsidRPr="00B220D5">
        <w:rPr>
          <w:lang w:val="fr-FR"/>
        </w:rPr>
        <w:t>Gallimard, 135-288.</w:t>
      </w:r>
    </w:p>
    <w:p w:rsidR="0072551F" w:rsidRPr="00B220D5" w:rsidRDefault="00AE1D40" w:rsidP="00814817">
      <w:pPr>
        <w:ind w:left="426" w:right="231" w:hanging="426"/>
      </w:pPr>
      <w:r w:rsidRPr="00B220D5">
        <w:t>Grzegorczyk</w:t>
      </w:r>
      <w:r w:rsidRPr="00B220D5">
        <w:rPr>
          <w:spacing w:val="27"/>
        </w:rPr>
        <w:t xml:space="preserve"> </w:t>
      </w:r>
      <w:r w:rsidRPr="00B220D5">
        <w:t>A.</w:t>
      </w:r>
      <w:r w:rsidRPr="00B220D5">
        <w:rPr>
          <w:spacing w:val="26"/>
        </w:rPr>
        <w:t xml:space="preserve"> </w:t>
      </w:r>
      <w:r w:rsidRPr="00B220D5">
        <w:t>(1964),</w:t>
      </w:r>
      <w:r w:rsidRPr="00B220D5">
        <w:rPr>
          <w:spacing w:val="27"/>
        </w:rPr>
        <w:t xml:space="preserve"> </w:t>
      </w:r>
      <w:r w:rsidRPr="00B220D5">
        <w:t>«</w:t>
      </w:r>
      <w:r w:rsidRPr="00B220D5">
        <w:rPr>
          <w:spacing w:val="-2"/>
        </w:rPr>
        <w:t xml:space="preserve"> </w:t>
      </w:r>
      <w:r w:rsidRPr="00B220D5">
        <w:t>Philosophical</w:t>
      </w:r>
      <w:r w:rsidRPr="00B220D5">
        <w:rPr>
          <w:spacing w:val="26"/>
        </w:rPr>
        <w:t xml:space="preserve"> </w:t>
      </w:r>
      <w:r w:rsidRPr="00B220D5">
        <w:t>plausible</w:t>
      </w:r>
      <w:r w:rsidRPr="00B220D5">
        <w:rPr>
          <w:spacing w:val="30"/>
        </w:rPr>
        <w:t xml:space="preserve"> </w:t>
      </w:r>
      <w:r w:rsidRPr="00B220D5">
        <w:t>formal</w:t>
      </w:r>
      <w:r w:rsidRPr="00B220D5">
        <w:rPr>
          <w:spacing w:val="28"/>
        </w:rPr>
        <w:t xml:space="preserve"> </w:t>
      </w:r>
      <w:r w:rsidRPr="00B220D5">
        <w:t>interpretation</w:t>
      </w:r>
      <w:r w:rsidRPr="00B220D5">
        <w:rPr>
          <w:spacing w:val="27"/>
        </w:rPr>
        <w:t xml:space="preserve"> </w:t>
      </w:r>
      <w:r w:rsidRPr="00B220D5">
        <w:t>of</w:t>
      </w:r>
      <w:r w:rsidRPr="00B220D5">
        <w:rPr>
          <w:spacing w:val="28"/>
        </w:rPr>
        <w:t xml:space="preserve"> </w:t>
      </w:r>
      <w:r w:rsidRPr="00B220D5">
        <w:t>intuitionist</w:t>
      </w:r>
      <w:r w:rsidRPr="00B220D5">
        <w:rPr>
          <w:spacing w:val="25"/>
        </w:rPr>
        <w:t xml:space="preserve"> </w:t>
      </w:r>
      <w:r w:rsidRPr="00B220D5">
        <w:t>logic”,</w:t>
      </w:r>
      <w:r w:rsidRPr="00B220D5">
        <w:rPr>
          <w:spacing w:val="26"/>
        </w:rPr>
        <w:t xml:space="preserve"> </w:t>
      </w:r>
      <w:r w:rsidRPr="00B220D5">
        <w:rPr>
          <w:i/>
        </w:rPr>
        <w:t>Indagationes</w:t>
      </w:r>
      <w:r w:rsidRPr="00B220D5">
        <w:rPr>
          <w:i/>
          <w:spacing w:val="-52"/>
        </w:rPr>
        <w:t xml:space="preserve"> </w:t>
      </w:r>
      <w:r w:rsidRPr="00B220D5">
        <w:rPr>
          <w:i/>
        </w:rPr>
        <w:t>Mathematicae</w:t>
      </w:r>
      <w:r w:rsidRPr="00B220D5">
        <w:t>,</w:t>
      </w:r>
      <w:r w:rsidRPr="00B220D5">
        <w:rPr>
          <w:spacing w:val="-1"/>
        </w:rPr>
        <w:t xml:space="preserve"> </w:t>
      </w:r>
      <w:r w:rsidRPr="00B220D5">
        <w:t>26, 596-601.</w:t>
      </w:r>
    </w:p>
    <w:p w:rsidR="000B2819" w:rsidRPr="00B220D5" w:rsidRDefault="000B2819" w:rsidP="000B2819">
      <w:pPr>
        <w:pStyle w:val="Nessunaspaziatura"/>
        <w:ind w:left="284" w:right="2550" w:hanging="284"/>
        <w:jc w:val="both"/>
        <w:rPr>
          <w:rFonts w:ascii="Times New Roman" w:eastAsia="Symbol" w:hAnsi="Times New Roman" w:cs="Times New Roman"/>
          <w:lang w:val="en-US"/>
        </w:rPr>
      </w:pPr>
      <w:r w:rsidRPr="00B220D5">
        <w:rPr>
          <w:rFonts w:ascii="Times New Roman" w:eastAsia="Symbol" w:hAnsi="Times New Roman" w:cs="Times New Roman"/>
          <w:lang w:val="en-GB"/>
        </w:rPr>
        <w:t xml:space="preserve">Horn L. (2002), “The Logic of Logical Double Negation”, in </w:t>
      </w:r>
      <w:r w:rsidRPr="00B220D5">
        <w:rPr>
          <w:rStyle w:val="st"/>
          <w:rFonts w:ascii="Times New Roman" w:eastAsia="Symbol" w:hAnsi="Times New Roman" w:cs="Times New Roman"/>
          <w:lang w:val="en-GB"/>
        </w:rPr>
        <w:t xml:space="preserve">Y. Kato (ed.), </w:t>
      </w:r>
      <w:r w:rsidRPr="00B220D5">
        <w:rPr>
          <w:rFonts w:ascii="Times New Roman" w:eastAsia="Symbol" w:hAnsi="Times New Roman" w:cs="Times New Roman"/>
          <w:i/>
          <w:lang w:val="en-GB"/>
        </w:rPr>
        <w:t>Proc. Sophia Symposium on Negation,</w:t>
      </w:r>
      <w:r w:rsidRPr="00B220D5">
        <w:rPr>
          <w:rFonts w:ascii="Times New Roman" w:eastAsia="Symbol" w:hAnsi="Times New Roman" w:cs="Times New Roman"/>
          <w:lang w:val="en-GB"/>
        </w:rPr>
        <w:t xml:space="preserve"> Tokyo: U. of Sophia, 79-112. </w:t>
      </w:r>
    </w:p>
    <w:p w:rsidR="000B2819" w:rsidRPr="00B220D5" w:rsidRDefault="000B2819" w:rsidP="000B2819">
      <w:pPr>
        <w:pStyle w:val="Nessunaspaziatura"/>
        <w:ind w:left="284" w:right="2550" w:hanging="284"/>
        <w:jc w:val="both"/>
        <w:rPr>
          <w:rFonts w:ascii="Times New Roman" w:eastAsia="Symbol" w:hAnsi="Times New Roman" w:cs="Times New Roman"/>
          <w:lang w:val="en-GB"/>
        </w:rPr>
      </w:pPr>
      <w:r w:rsidRPr="00B220D5">
        <w:rPr>
          <w:rFonts w:ascii="Times New Roman" w:eastAsia="Symbol" w:hAnsi="Times New Roman" w:cs="Times New Roman"/>
          <w:lang w:val="en-US"/>
        </w:rPr>
        <w:t>Horn L. (</w:t>
      </w:r>
      <w:r w:rsidRPr="00B220D5">
        <w:rPr>
          <w:rFonts w:ascii="Times New Roman" w:eastAsia="Symbol" w:hAnsi="Times New Roman" w:cs="Times New Roman"/>
          <w:lang w:val="en-GB"/>
        </w:rPr>
        <w:t>2010),</w:t>
      </w:r>
      <w:r w:rsidRPr="00B220D5">
        <w:rPr>
          <w:rFonts w:ascii="Times New Roman" w:eastAsia="Symbol" w:hAnsi="Times New Roman" w:cs="Times New Roman"/>
          <w:lang w:val="en-US"/>
        </w:rPr>
        <w:t xml:space="preserve"> «</w:t>
      </w:r>
      <w:r w:rsidRPr="00B220D5">
        <w:rPr>
          <w:rFonts w:ascii="Times New Roman" w:eastAsia="Symbol" w:hAnsi="Times New Roman" w:cs="Times New Roman"/>
          <w:color w:val="000000"/>
          <w:lang w:val="en-GB"/>
        </w:rPr>
        <w:t xml:space="preserve">Multiple negations in English and other languages”, in L. Horn (ed.), </w:t>
      </w:r>
      <w:r w:rsidRPr="00B220D5">
        <w:rPr>
          <w:rFonts w:ascii="Times New Roman" w:eastAsia="Symbol" w:hAnsi="Times New Roman" w:cs="Times New Roman"/>
          <w:i/>
          <w:color w:val="000000"/>
          <w:lang w:val="en-GB"/>
        </w:rPr>
        <w:t xml:space="preserve">The </w:t>
      </w:r>
      <w:r w:rsidRPr="00B220D5">
        <w:rPr>
          <w:rFonts w:ascii="Times New Roman" w:eastAsia="Symbol" w:hAnsi="Times New Roman" w:cs="Times New Roman"/>
          <w:i/>
          <w:lang w:val="en-GB"/>
        </w:rPr>
        <w:t>Expression of Negation</w:t>
      </w:r>
      <w:r w:rsidRPr="00B220D5">
        <w:rPr>
          <w:rFonts w:ascii="Times New Roman" w:eastAsia="Symbol" w:hAnsi="Times New Roman" w:cs="Times New Roman"/>
          <w:lang w:val="en-GB"/>
        </w:rPr>
        <w:t xml:space="preserve">, Mouton: de Gruyter, 111-148. </w:t>
      </w:r>
    </w:p>
    <w:p w:rsidR="00ED0DE5" w:rsidRDefault="00ED0DE5" w:rsidP="0077510D">
      <w:pPr>
        <w:ind w:left="426" w:right="231" w:hanging="426"/>
      </w:pPr>
      <w:r>
        <w:t xml:space="preserve">Horsten A. (2006), “Formalizing Church’s Thesis”, in Olszewski A. et al. (eds.), </w:t>
      </w:r>
      <w:r w:rsidRPr="00D46A98">
        <w:rPr>
          <w:i/>
        </w:rPr>
        <w:t>Church’s Thesis after 70 Years</w:t>
      </w:r>
      <w:r>
        <w:t>, Frankfurt: Onto, 2006, pp. 253-268.</w:t>
      </w:r>
    </w:p>
    <w:p w:rsidR="0072551F" w:rsidRDefault="00AE1D40" w:rsidP="0077510D">
      <w:pPr>
        <w:ind w:left="426" w:right="231" w:hanging="426"/>
      </w:pPr>
      <w:r w:rsidRPr="00B220D5">
        <w:t>Hughes G.E. and</w:t>
      </w:r>
      <w:r>
        <w:t xml:space="preserve"> Cresswell M.J. (1996) </w:t>
      </w:r>
      <w:r>
        <w:rPr>
          <w:i/>
        </w:rPr>
        <w:t>A New Introduction to Modal Logic</w:t>
      </w:r>
      <w:r>
        <w:t>, London: Routledge.</w:t>
      </w:r>
      <w:r>
        <w:rPr>
          <w:spacing w:val="-52"/>
        </w:rPr>
        <w:t xml:space="preserve"> </w:t>
      </w:r>
      <w:r>
        <w:t>Jona</w:t>
      </w:r>
      <w:r>
        <w:rPr>
          <w:spacing w:val="-2"/>
        </w:rPr>
        <w:t xml:space="preserve"> </w:t>
      </w:r>
      <w:r>
        <w:t>M. (1984),</w:t>
      </w:r>
      <w:r>
        <w:rPr>
          <w:spacing w:val="-2"/>
        </w:rPr>
        <w:t xml:space="preserve"> </w:t>
      </w:r>
      <w:r>
        <w:t>"What</w:t>
      </w:r>
      <w:r>
        <w:rPr>
          <w:spacing w:val="2"/>
        </w:rPr>
        <w:t xml:space="preserve"> </w:t>
      </w:r>
      <w:r>
        <w:t>is</w:t>
      </w:r>
      <w:r>
        <w:rPr>
          <w:spacing w:val="-2"/>
        </w:rPr>
        <w:t xml:space="preserve"> </w:t>
      </w:r>
      <w:r>
        <w:t xml:space="preserve">Energy?", </w:t>
      </w:r>
      <w:r>
        <w:rPr>
          <w:i/>
        </w:rPr>
        <w:t>Physics Teacher</w:t>
      </w:r>
      <w:r>
        <w:t>,</w:t>
      </w:r>
      <w:r>
        <w:rPr>
          <w:spacing w:val="-3"/>
        </w:rPr>
        <w:t xml:space="preserve"> </w:t>
      </w:r>
      <w:r>
        <w:rPr>
          <w:b/>
        </w:rPr>
        <w:t xml:space="preserve">22, </w:t>
      </w:r>
      <w:r>
        <w:t>6.</w:t>
      </w:r>
    </w:p>
    <w:p w:rsidR="00FC2044" w:rsidRPr="0077510D" w:rsidRDefault="00AE1D40" w:rsidP="0077510D">
      <w:pPr>
        <w:ind w:left="426" w:right="231" w:hanging="426"/>
        <w:rPr>
          <w:lang w:val="fr-FR"/>
        </w:rPr>
      </w:pPr>
      <w:r w:rsidRPr="0077510D">
        <w:t xml:space="preserve">Kleene S. C. (1952), </w:t>
      </w:r>
      <w:r w:rsidRPr="0077510D">
        <w:rPr>
          <w:i/>
        </w:rPr>
        <w:t xml:space="preserve">Introduction to Metamathematics, </w:t>
      </w:r>
      <w:r w:rsidRPr="0077510D">
        <w:t>Princeton: Van Nostrand.</w:t>
      </w:r>
      <w:r w:rsidRPr="0077510D">
        <w:rPr>
          <w:spacing w:val="1"/>
        </w:rPr>
        <w:t xml:space="preserve"> </w:t>
      </w:r>
      <w:r w:rsidRPr="0077510D">
        <w:rPr>
          <w:lang w:val="fr-FR"/>
        </w:rPr>
        <w:t xml:space="preserve">Lavoisier A. L. (1862-92), </w:t>
      </w:r>
      <w:r w:rsidRPr="0077510D">
        <w:rPr>
          <w:i/>
          <w:lang w:val="fr-FR"/>
        </w:rPr>
        <w:t>Oeuvres de Lavoisier</w:t>
      </w:r>
      <w:r w:rsidRPr="0077510D">
        <w:rPr>
          <w:lang w:val="fr-FR"/>
        </w:rPr>
        <w:t>, Paris: Imprimerie Imperiale, t. 1.</w:t>
      </w:r>
    </w:p>
    <w:p w:rsidR="00083AE5" w:rsidRPr="003740ED" w:rsidRDefault="0077510D" w:rsidP="0077510D">
      <w:pPr>
        <w:pStyle w:val="Titolo1"/>
        <w:spacing w:before="0" w:beforeAutospacing="0" w:after="0" w:afterAutospacing="0"/>
        <w:ind w:left="426" w:hanging="426"/>
        <w:rPr>
          <w:rFonts w:eastAsiaTheme="minorHAnsi"/>
          <w:b w:val="0"/>
          <w:bCs w:val="0"/>
          <w:sz w:val="22"/>
          <w:szCs w:val="22"/>
          <w:lang w:val="fr-FR"/>
        </w:rPr>
      </w:pPr>
      <w:r w:rsidRPr="008D2B53">
        <w:rPr>
          <w:sz w:val="22"/>
          <w:szCs w:val="22"/>
          <w:lang w:val="fr-FR"/>
        </w:rPr>
        <w:t xml:space="preserve"> </w:t>
      </w:r>
      <w:r w:rsidRPr="0077510D">
        <w:rPr>
          <w:b w:val="0"/>
          <w:sz w:val="22"/>
          <w:szCs w:val="22"/>
          <w:lang w:val="en-US"/>
        </w:rPr>
        <w:t>Kripke S.A</w:t>
      </w:r>
      <w:r w:rsidR="003740ED">
        <w:rPr>
          <w:b w:val="0"/>
          <w:sz w:val="22"/>
          <w:szCs w:val="22"/>
          <w:lang w:val="en-US"/>
        </w:rPr>
        <w:t>.</w:t>
      </w:r>
      <w:r w:rsidRPr="0077510D">
        <w:rPr>
          <w:b w:val="0"/>
          <w:sz w:val="22"/>
          <w:szCs w:val="22"/>
          <w:lang w:val="en-US"/>
        </w:rPr>
        <w:t xml:space="preserve"> (2013),  “</w:t>
      </w:r>
      <w:hyperlink r:id="rId10" w:history="1">
        <w:r w:rsidRPr="0077510D">
          <w:rPr>
            <w:b w:val="0"/>
            <w:sz w:val="22"/>
            <w:szCs w:val="22"/>
            <w:lang w:val="en-US"/>
          </w:rPr>
          <w:t>The Church-Turing ‘Thesis’ as a Special Corollary of Gödel’s Completeness Theorem</w:t>
        </w:r>
      </w:hyperlink>
      <w:r w:rsidRPr="0077510D">
        <w:rPr>
          <w:b w:val="0"/>
          <w:sz w:val="22"/>
          <w:szCs w:val="22"/>
          <w:lang w:val="en-US"/>
        </w:rPr>
        <w:t xml:space="preserve">”, In B. J. Copeland, C. Posy &amp; O. Shagrir (eds.), </w:t>
      </w:r>
      <w:hyperlink r:id="rId11" w:history="1">
        <w:r w:rsidRPr="0077510D">
          <w:rPr>
            <w:b w:val="0"/>
            <w:i/>
            <w:iCs/>
            <w:sz w:val="22"/>
            <w:szCs w:val="22"/>
            <w:lang w:val="en-US"/>
          </w:rPr>
          <w:t>Computability: Turing, Gödel, Church, and Beyond</w:t>
        </w:r>
      </w:hyperlink>
      <w:r w:rsidRPr="0077510D">
        <w:rPr>
          <w:b w:val="0"/>
          <w:sz w:val="22"/>
          <w:szCs w:val="22"/>
          <w:lang w:val="en-US"/>
        </w:rPr>
        <w:t xml:space="preserve">. </w:t>
      </w:r>
      <w:r w:rsidRPr="003740ED">
        <w:rPr>
          <w:b w:val="0"/>
          <w:sz w:val="22"/>
          <w:szCs w:val="22"/>
          <w:lang w:val="fr-FR"/>
        </w:rPr>
        <w:t xml:space="preserve">MIT Press, pp.  </w:t>
      </w:r>
      <w:r w:rsidRPr="003740ED">
        <w:rPr>
          <w:rFonts w:eastAsiaTheme="minorHAnsi"/>
          <w:b w:val="0"/>
          <w:bCs w:val="0"/>
          <w:sz w:val="22"/>
          <w:szCs w:val="22"/>
          <w:lang w:val="fr-FR"/>
        </w:rPr>
        <w:t>pp. 77-104.</w:t>
      </w:r>
    </w:p>
    <w:p w:rsidR="003740ED" w:rsidRDefault="003740ED" w:rsidP="003740ED">
      <w:pPr>
        <w:spacing w:line="240" w:lineRule="atLeast"/>
        <w:ind w:left="360" w:right="-1" w:hanging="360"/>
        <w:jc w:val="both"/>
        <w:rPr>
          <w:lang w:val="en-GB"/>
        </w:rPr>
      </w:pPr>
      <w:r>
        <w:rPr>
          <w:rFonts w:eastAsia="Symbol"/>
          <w:lang w:val="fr-FR"/>
        </w:rPr>
        <w:t xml:space="preserve">Lagrange J.L. (1773), « Solution analytiques de quelques problèmes sur les pyramides triangulaires », </w:t>
      </w:r>
      <w:r>
        <w:rPr>
          <w:rFonts w:eastAsia="Symbol"/>
          <w:i/>
          <w:iCs/>
          <w:lang w:val="fr-FR"/>
        </w:rPr>
        <w:t xml:space="preserve">Nouveaux Mémoires de la Roy. </w:t>
      </w:r>
      <w:r>
        <w:rPr>
          <w:rFonts w:eastAsia="Symbol"/>
          <w:i/>
          <w:iCs/>
          <w:lang w:val="es-ES_tradnl"/>
        </w:rPr>
        <w:t>Acad. Des Sciences at Belle Lettres,</w:t>
      </w:r>
      <w:r>
        <w:rPr>
          <w:rFonts w:eastAsia="Symbol"/>
          <w:lang w:val="es-ES_tradnl"/>
        </w:rPr>
        <w:t xml:space="preserve"> Berlin, pp. 149-173.</w:t>
      </w:r>
    </w:p>
    <w:p w:rsidR="0077510D" w:rsidRPr="00083AE5" w:rsidRDefault="00083AE5" w:rsidP="0077510D">
      <w:pPr>
        <w:pStyle w:val="Titolo1"/>
        <w:spacing w:before="0" w:beforeAutospacing="0" w:after="0" w:afterAutospacing="0"/>
        <w:ind w:left="426" w:hanging="426"/>
        <w:rPr>
          <w:b w:val="0"/>
          <w:sz w:val="22"/>
          <w:szCs w:val="22"/>
          <w:lang w:val="en-US"/>
        </w:rPr>
      </w:pPr>
      <w:r>
        <w:rPr>
          <w:rFonts w:eastAsiaTheme="minorHAnsi"/>
          <w:b w:val="0"/>
          <w:bCs w:val="0"/>
          <w:sz w:val="22"/>
          <w:szCs w:val="22"/>
          <w:lang w:val="en-US"/>
        </w:rPr>
        <w:t xml:space="preserve">Landauer R. (1967), “Wanted: A Physically Possible Theory of Physics”, </w:t>
      </w:r>
      <w:r w:rsidRPr="00083AE5">
        <w:rPr>
          <w:rFonts w:eastAsiaTheme="minorHAnsi"/>
          <w:b w:val="0"/>
          <w:bCs w:val="0"/>
          <w:i/>
          <w:sz w:val="22"/>
          <w:szCs w:val="22"/>
          <w:lang w:val="en-US"/>
        </w:rPr>
        <w:t>IEEE Spectrum</w:t>
      </w:r>
      <w:r>
        <w:rPr>
          <w:rFonts w:eastAsiaTheme="minorHAnsi"/>
          <w:b w:val="0"/>
          <w:bCs w:val="0"/>
          <w:sz w:val="22"/>
          <w:szCs w:val="22"/>
          <w:lang w:val="en-US"/>
        </w:rPr>
        <w:t xml:space="preserve">, 4, pp. 105-109. </w:t>
      </w:r>
      <w:r w:rsidR="0077510D" w:rsidRPr="00083AE5">
        <w:rPr>
          <w:b w:val="0"/>
          <w:sz w:val="22"/>
          <w:szCs w:val="22"/>
          <w:lang w:val="en-US"/>
        </w:rPr>
        <w:t xml:space="preserve"> </w:t>
      </w:r>
    </w:p>
    <w:p w:rsidR="00D31317" w:rsidRPr="00CA781E" w:rsidRDefault="00D31317" w:rsidP="0077510D">
      <w:pPr>
        <w:spacing w:line="252" w:lineRule="exact"/>
        <w:ind w:left="426" w:right="231" w:hanging="426"/>
      </w:pPr>
      <w:r w:rsidRPr="00CA781E">
        <w:t xml:space="preserve">Leibniz W.G. (1714), </w:t>
      </w:r>
      <w:r w:rsidRPr="00CA781E">
        <w:rPr>
          <w:i/>
        </w:rPr>
        <w:t>Monadology</w:t>
      </w:r>
      <w:r w:rsidRPr="00CA781E">
        <w:t xml:space="preserve">. </w:t>
      </w:r>
    </w:p>
    <w:p w:rsidR="0072551F" w:rsidRDefault="00AE1D40" w:rsidP="0077510D">
      <w:pPr>
        <w:spacing w:line="252" w:lineRule="exact"/>
        <w:ind w:left="426" w:right="231" w:hanging="426"/>
      </w:pPr>
      <w:r>
        <w:t>Markov</w:t>
      </w:r>
      <w:r>
        <w:rPr>
          <w:spacing w:val="24"/>
        </w:rPr>
        <w:t xml:space="preserve"> </w:t>
      </w:r>
      <w:r>
        <w:t>A.A.</w:t>
      </w:r>
      <w:r>
        <w:rPr>
          <w:spacing w:val="26"/>
        </w:rPr>
        <w:t xml:space="preserve"> </w:t>
      </w:r>
      <w:r>
        <w:t>(1962),</w:t>
      </w:r>
      <w:r>
        <w:rPr>
          <w:spacing w:val="26"/>
        </w:rPr>
        <w:t xml:space="preserve"> </w:t>
      </w:r>
      <w:r>
        <w:t>"On</w:t>
      </w:r>
      <w:r>
        <w:rPr>
          <w:spacing w:val="26"/>
        </w:rPr>
        <w:t xml:space="preserve"> </w:t>
      </w:r>
      <w:r>
        <w:t>Constructive</w:t>
      </w:r>
      <w:r>
        <w:rPr>
          <w:spacing w:val="26"/>
        </w:rPr>
        <w:t xml:space="preserve"> </w:t>
      </w:r>
      <w:r>
        <w:t>Mathematics,"</w:t>
      </w:r>
      <w:r>
        <w:rPr>
          <w:spacing w:val="27"/>
        </w:rPr>
        <w:t xml:space="preserve"> </w:t>
      </w:r>
      <w:r>
        <w:rPr>
          <w:i/>
        </w:rPr>
        <w:t>Trudy</w:t>
      </w:r>
      <w:r>
        <w:rPr>
          <w:i/>
          <w:spacing w:val="26"/>
        </w:rPr>
        <w:t xml:space="preserve"> </w:t>
      </w:r>
      <w:r>
        <w:rPr>
          <w:i/>
        </w:rPr>
        <w:t>Math.</w:t>
      </w:r>
      <w:r>
        <w:rPr>
          <w:i/>
          <w:spacing w:val="26"/>
        </w:rPr>
        <w:t xml:space="preserve"> </w:t>
      </w:r>
      <w:r>
        <w:rPr>
          <w:i/>
        </w:rPr>
        <w:t>Inst.</w:t>
      </w:r>
      <w:r>
        <w:rPr>
          <w:i/>
          <w:spacing w:val="24"/>
        </w:rPr>
        <w:t xml:space="preserve"> </w:t>
      </w:r>
      <w:r>
        <w:rPr>
          <w:i/>
        </w:rPr>
        <w:t>Steklov</w:t>
      </w:r>
      <w:r>
        <w:t>,</w:t>
      </w:r>
      <w:r>
        <w:rPr>
          <w:spacing w:val="26"/>
        </w:rPr>
        <w:t xml:space="preserve"> </w:t>
      </w:r>
      <w:r>
        <w:rPr>
          <w:b/>
        </w:rPr>
        <w:t>67,</w:t>
      </w:r>
      <w:r>
        <w:rPr>
          <w:b/>
          <w:spacing w:val="54"/>
        </w:rPr>
        <w:t xml:space="preserve"> </w:t>
      </w:r>
      <w:r>
        <w:t>8-14;</w:t>
      </w:r>
      <w:r>
        <w:rPr>
          <w:spacing w:val="26"/>
        </w:rPr>
        <w:t xml:space="preserve"> </w:t>
      </w:r>
      <w:r>
        <w:t>Engl.</w:t>
      </w:r>
      <w:r>
        <w:rPr>
          <w:spacing w:val="26"/>
        </w:rPr>
        <w:t xml:space="preserve"> </w:t>
      </w:r>
      <w:r>
        <w:t>tr.</w:t>
      </w:r>
      <w:r>
        <w:rPr>
          <w:spacing w:val="27"/>
        </w:rPr>
        <w:t xml:space="preserve"> </w:t>
      </w:r>
      <w:r>
        <w:rPr>
          <w:i/>
        </w:rPr>
        <w:t>Am.Math.</w:t>
      </w:r>
      <w:r>
        <w:rPr>
          <w:i/>
          <w:spacing w:val="-2"/>
        </w:rPr>
        <w:t xml:space="preserve"> </w:t>
      </w:r>
      <w:r>
        <w:rPr>
          <w:i/>
        </w:rPr>
        <w:t>Soc.</w:t>
      </w:r>
      <w:r>
        <w:rPr>
          <w:i/>
          <w:spacing w:val="-1"/>
        </w:rPr>
        <w:t xml:space="preserve"> </w:t>
      </w:r>
      <w:r>
        <w:rPr>
          <w:i/>
        </w:rPr>
        <w:t>Translations,</w:t>
      </w:r>
      <w:r>
        <w:rPr>
          <w:i/>
          <w:spacing w:val="-1"/>
        </w:rPr>
        <w:t xml:space="preserve"> </w:t>
      </w:r>
      <w:r>
        <w:t xml:space="preserve">(1971) </w:t>
      </w:r>
      <w:r>
        <w:rPr>
          <w:b/>
        </w:rPr>
        <w:t>98</w:t>
      </w:r>
      <w:r>
        <w:rPr>
          <w:b/>
          <w:spacing w:val="-5"/>
        </w:rPr>
        <w:t xml:space="preserve"> </w:t>
      </w:r>
      <w:r>
        <w:t>(2)</w:t>
      </w:r>
      <w:r>
        <w:rPr>
          <w:spacing w:val="-1"/>
        </w:rPr>
        <w:t xml:space="preserve"> </w:t>
      </w:r>
      <w:r>
        <w:t>1-9.</w:t>
      </w:r>
    </w:p>
    <w:p w:rsidR="0072551F" w:rsidRDefault="00AE1D40" w:rsidP="0077510D">
      <w:pPr>
        <w:ind w:left="426" w:right="231" w:hanging="426"/>
      </w:pPr>
      <w:r>
        <w:t xml:space="preserve">Mendeleev D. I. (1906), </w:t>
      </w:r>
      <w:r>
        <w:rPr>
          <w:i/>
        </w:rPr>
        <w:t>Principles of Chemistry</w:t>
      </w:r>
      <w:r>
        <w:t>, London: Longmans.</w:t>
      </w:r>
      <w:r>
        <w:rPr>
          <w:spacing w:val="1"/>
        </w:rPr>
        <w:t xml:space="preserve"> </w:t>
      </w:r>
      <w:r>
        <w:t>Odifreddi</w:t>
      </w:r>
      <w:r>
        <w:rPr>
          <w:spacing w:val="-2"/>
        </w:rPr>
        <w:t xml:space="preserve"> </w:t>
      </w:r>
      <w:r>
        <w:t>P.</w:t>
      </w:r>
      <w:r>
        <w:rPr>
          <w:spacing w:val="-2"/>
        </w:rPr>
        <w:t xml:space="preserve"> </w:t>
      </w:r>
      <w:r>
        <w:t>(1989),</w:t>
      </w:r>
      <w:r>
        <w:rPr>
          <w:spacing w:val="-2"/>
        </w:rPr>
        <w:t xml:space="preserve"> </w:t>
      </w:r>
      <w:r>
        <w:rPr>
          <w:i/>
        </w:rPr>
        <w:t>Classical</w:t>
      </w:r>
      <w:r>
        <w:rPr>
          <w:i/>
          <w:spacing w:val="-2"/>
        </w:rPr>
        <w:t xml:space="preserve"> </w:t>
      </w:r>
      <w:r>
        <w:rPr>
          <w:i/>
        </w:rPr>
        <w:t>Recursion</w:t>
      </w:r>
      <w:r>
        <w:rPr>
          <w:i/>
          <w:spacing w:val="-2"/>
        </w:rPr>
        <w:t xml:space="preserve"> </w:t>
      </w:r>
      <w:r>
        <w:rPr>
          <w:i/>
        </w:rPr>
        <w:t>Theory</w:t>
      </w:r>
      <w:r>
        <w:t>,</w:t>
      </w:r>
      <w:r>
        <w:rPr>
          <w:spacing w:val="-2"/>
        </w:rPr>
        <w:t xml:space="preserve"> </w:t>
      </w:r>
      <w:r>
        <w:t>Amsterdam: North-Holland.</w:t>
      </w:r>
    </w:p>
    <w:p w:rsidR="00D31317" w:rsidRPr="007E254B" w:rsidRDefault="00D31317" w:rsidP="00D31317">
      <w:pPr>
        <w:pStyle w:val="Nessunaspaziatura"/>
        <w:ind w:left="284" w:hanging="284"/>
        <w:jc w:val="both"/>
        <w:rPr>
          <w:rFonts w:ascii="Times New Roman" w:hAnsi="Times New Roman" w:cs="Times New Roman"/>
          <w:lang w:val="en-GB"/>
        </w:rPr>
      </w:pPr>
      <w:r w:rsidRPr="007E254B">
        <w:rPr>
          <w:rFonts w:ascii="Times New Roman" w:hAnsi="Times New Roman" w:cs="Times New Roman"/>
          <w:lang w:val="en-GB"/>
        </w:rPr>
        <w:t xml:space="preserve">Odifreddi P. (1989), </w:t>
      </w:r>
      <w:r w:rsidRPr="007E254B">
        <w:rPr>
          <w:rFonts w:ascii="Times New Roman" w:hAnsi="Times New Roman" w:cs="Times New Roman"/>
          <w:i/>
          <w:lang w:val="en-GB"/>
        </w:rPr>
        <w:t>Classical Recursion Theory</w:t>
      </w:r>
      <w:r w:rsidRPr="007E254B">
        <w:rPr>
          <w:rFonts w:ascii="Times New Roman" w:hAnsi="Times New Roman" w:cs="Times New Roman"/>
          <w:lang w:val="en-GB"/>
        </w:rPr>
        <w:t xml:space="preserve">, Amsterdam: North-Holland. </w:t>
      </w:r>
    </w:p>
    <w:p w:rsidR="00B220D5" w:rsidRPr="00EE62BE" w:rsidRDefault="00B220D5" w:rsidP="00D31317">
      <w:pPr>
        <w:ind w:left="426" w:right="231" w:hanging="426"/>
        <w:jc w:val="both"/>
        <w:rPr>
          <w:lang w:val="fr-FR"/>
        </w:rPr>
      </w:pPr>
      <w:r w:rsidRPr="00EE62BE">
        <w:rPr>
          <w:lang w:val="fr-FR"/>
        </w:rPr>
        <w:t xml:space="preserve">Poincaré H. </w:t>
      </w:r>
      <w:r w:rsidR="00EE62BE" w:rsidRPr="00C72986">
        <w:rPr>
          <w:lang w:val="fr-FR"/>
        </w:rPr>
        <w:t>(190</w:t>
      </w:r>
      <w:r w:rsidR="00EE62BE">
        <w:rPr>
          <w:lang w:val="fr-FR"/>
        </w:rPr>
        <w:t>2</w:t>
      </w:r>
      <w:r w:rsidR="00EE62BE" w:rsidRPr="00C72986">
        <w:rPr>
          <w:lang w:val="fr-FR"/>
        </w:rPr>
        <w:t xml:space="preserve">), </w:t>
      </w:r>
      <w:r w:rsidR="00EE62BE" w:rsidRPr="00C72986">
        <w:rPr>
          <w:i/>
          <w:lang w:val="fr-FR"/>
        </w:rPr>
        <w:t xml:space="preserve">La </w:t>
      </w:r>
      <w:r w:rsidR="00EE62BE">
        <w:rPr>
          <w:i/>
          <w:lang w:val="fr-FR"/>
        </w:rPr>
        <w:t>S</w:t>
      </w:r>
      <w:r w:rsidR="00EE62BE" w:rsidRPr="00C72986">
        <w:rPr>
          <w:i/>
          <w:lang w:val="fr-FR"/>
        </w:rPr>
        <w:t>cience et l’Hypothèse</w:t>
      </w:r>
      <w:r w:rsidR="00EE62BE" w:rsidRPr="00C72986">
        <w:rPr>
          <w:lang w:val="fr-FR"/>
        </w:rPr>
        <w:t>, Paris</w:t>
      </w:r>
      <w:r w:rsidR="00EE62BE">
        <w:rPr>
          <w:lang w:val="fr-FR"/>
        </w:rPr>
        <w:t> :</w:t>
      </w:r>
      <w:r w:rsidR="00EE62BE" w:rsidRPr="00C72986">
        <w:rPr>
          <w:lang w:val="fr-FR"/>
        </w:rPr>
        <w:t xml:space="preserve"> Flammarion,</w:t>
      </w:r>
    </w:p>
    <w:p w:rsidR="0072551F" w:rsidRDefault="00AE1D40" w:rsidP="00D31317">
      <w:pPr>
        <w:ind w:left="426" w:right="231" w:hanging="426"/>
        <w:jc w:val="both"/>
      </w:pPr>
      <w:r>
        <w:t>Prawitz D. and Melmnaas P.-E. (1968), “A survey of some connections between classical intuitionistic and</w:t>
      </w:r>
      <w:r>
        <w:rPr>
          <w:spacing w:val="1"/>
        </w:rPr>
        <w:t xml:space="preserve"> </w:t>
      </w:r>
      <w:r>
        <w:t xml:space="preserve">minimal logic”, in </w:t>
      </w:r>
      <w:r>
        <w:rPr>
          <w:i/>
        </w:rPr>
        <w:t xml:space="preserve">Contributions to Mathematical Logic, </w:t>
      </w:r>
      <w:r>
        <w:t>Schmidt H. A., Schütte K. and Thiele</w:t>
      </w:r>
      <w:r>
        <w:rPr>
          <w:spacing w:val="1"/>
        </w:rPr>
        <w:t xml:space="preserve"> </w:t>
      </w:r>
      <w:r>
        <w:t>H.-J.</w:t>
      </w:r>
      <w:r>
        <w:rPr>
          <w:spacing w:val="1"/>
        </w:rPr>
        <w:t xml:space="preserve"> </w:t>
      </w:r>
      <w:r>
        <w:t>(eds.),</w:t>
      </w:r>
      <w:r>
        <w:rPr>
          <w:spacing w:val="-1"/>
        </w:rPr>
        <w:t xml:space="preserve"> </w:t>
      </w:r>
      <w:r>
        <w:t>Amsterdam: North-Holland, 215-229.</w:t>
      </w:r>
    </w:p>
    <w:p w:rsidR="00EE62BE" w:rsidRDefault="00EE62BE" w:rsidP="00814817">
      <w:pPr>
        <w:ind w:left="426" w:right="231" w:hanging="426"/>
        <w:jc w:val="both"/>
      </w:pPr>
      <w:r>
        <w:t>Shapiro</w:t>
      </w:r>
      <w:r w:rsidR="002D7483">
        <w:t xml:space="preserve"> S. (2006), “Computability, Proof, and Open-Texture”, in Olszewski A</w:t>
      </w:r>
      <w:r w:rsidR="00AF072A">
        <w:t>.</w:t>
      </w:r>
      <w:r w:rsidR="002D7483">
        <w:t xml:space="preserve"> et al. (eds.), </w:t>
      </w:r>
      <w:r w:rsidR="002D7483" w:rsidRPr="00D46A98">
        <w:rPr>
          <w:i/>
        </w:rPr>
        <w:t>Church’s Thesis after 70 Years</w:t>
      </w:r>
      <w:r w:rsidR="002D7483">
        <w:t xml:space="preserve">, </w:t>
      </w:r>
      <w:r w:rsidR="00527557">
        <w:t xml:space="preserve">Frankfurt: </w:t>
      </w:r>
      <w:r w:rsidR="002D7483">
        <w:t xml:space="preserve">Onto, </w:t>
      </w:r>
      <w:r w:rsidR="00527557">
        <w:t>2006, pp. 383-392.</w:t>
      </w:r>
    </w:p>
    <w:p w:rsidR="0072551F" w:rsidRDefault="00AE1D40" w:rsidP="00814817">
      <w:pPr>
        <w:ind w:left="426" w:right="231" w:hanging="426"/>
        <w:jc w:val="both"/>
      </w:pPr>
      <w:r>
        <w:lastRenderedPageBreak/>
        <w:t xml:space="preserve">Stanford K. (2017), “Underdetermination of Scientific Theory”, in N.E. Zalta (ed.), </w:t>
      </w:r>
      <w:r>
        <w:rPr>
          <w:i/>
        </w:rPr>
        <w:t>Stanford Encyclopedia of</w:t>
      </w:r>
      <w:r>
        <w:rPr>
          <w:i/>
          <w:spacing w:val="-52"/>
        </w:rPr>
        <w:t xml:space="preserve"> </w:t>
      </w:r>
      <w:r>
        <w:rPr>
          <w:i/>
        </w:rPr>
        <w:t>Philsoophy</w:t>
      </w:r>
      <w:r>
        <w:t>,</w:t>
      </w:r>
      <w:r>
        <w:rPr>
          <w:spacing w:val="54"/>
        </w:rPr>
        <w:t xml:space="preserve"> </w:t>
      </w:r>
      <w:r>
        <w:rPr>
          <w:color w:val="4B83AF"/>
          <w:u w:val="single" w:color="4B83AF"/>
        </w:rPr>
        <w:t>https://plato.stanford.edu/entries/scientific-underdetermination/</w:t>
      </w:r>
    </w:p>
    <w:p w:rsidR="0072551F" w:rsidRDefault="00AE1D40" w:rsidP="00814817">
      <w:pPr>
        <w:ind w:left="426" w:right="231" w:hanging="426"/>
        <w:jc w:val="both"/>
      </w:pPr>
      <w:r>
        <w:t>Sundholm G. (2014), “Constructive recursive functions, Church’s thesis and the theory of Brouwer</w:t>
      </w:r>
      <w:r>
        <w:rPr>
          <w:spacing w:val="1"/>
        </w:rPr>
        <w:t xml:space="preserve"> </w:t>
      </w:r>
      <w:r>
        <w:t xml:space="preserve">creating subject.”, in Dubucs J., Bourdau M., </w:t>
      </w:r>
      <w:r>
        <w:rPr>
          <w:i/>
        </w:rPr>
        <w:t>Constructivity and Computability in Historical and</w:t>
      </w:r>
      <w:r>
        <w:rPr>
          <w:i/>
          <w:spacing w:val="1"/>
        </w:rPr>
        <w:t xml:space="preserve"> </w:t>
      </w:r>
      <w:r>
        <w:rPr>
          <w:i/>
        </w:rPr>
        <w:t>Philosophical</w:t>
      </w:r>
      <w:r>
        <w:rPr>
          <w:i/>
          <w:spacing w:val="-1"/>
        </w:rPr>
        <w:t xml:space="preserve"> </w:t>
      </w:r>
      <w:r>
        <w:rPr>
          <w:i/>
        </w:rPr>
        <w:t>Perspective</w:t>
      </w:r>
      <w:r>
        <w:t>.</w:t>
      </w:r>
      <w:r>
        <w:rPr>
          <w:spacing w:val="-2"/>
        </w:rPr>
        <w:t xml:space="preserve"> </w:t>
      </w:r>
      <w:r>
        <w:t>Berlin: Springer, 1-35.</w:t>
      </w:r>
    </w:p>
    <w:p w:rsidR="00AF072A" w:rsidRDefault="00AF072A" w:rsidP="00D54B67">
      <w:pPr>
        <w:ind w:left="426" w:right="231" w:hanging="426"/>
        <w:jc w:val="both"/>
      </w:pPr>
      <w:r>
        <w:t xml:space="preserve">Svozil K. (2006), “Physics and Metaphysics Look at Computation”, in Olszewski A. et al. (eds.), </w:t>
      </w:r>
      <w:r w:rsidRPr="00D46A98">
        <w:rPr>
          <w:i/>
        </w:rPr>
        <w:t>Church’s Thesis after 70 Years</w:t>
      </w:r>
      <w:r>
        <w:t>, Frankfurt: Onto, 2006, pp.491.517.</w:t>
      </w:r>
    </w:p>
    <w:p w:rsidR="00D54B67" w:rsidRDefault="00AE1D40" w:rsidP="00D54B67">
      <w:pPr>
        <w:ind w:left="426" w:right="231" w:hanging="426"/>
        <w:jc w:val="both"/>
        <w:rPr>
          <w:i/>
          <w:spacing w:val="1"/>
        </w:rPr>
      </w:pPr>
      <w:r>
        <w:t xml:space="preserve">Troelstra A. and van Dalen D. (1988), </w:t>
      </w:r>
      <w:r>
        <w:rPr>
          <w:i/>
        </w:rPr>
        <w:t>Constructivism in Mathematics</w:t>
      </w:r>
      <w:r>
        <w:t>, Amsterdam: North-Holland, vol. 1</w:t>
      </w:r>
      <w:r>
        <w:rPr>
          <w:i/>
        </w:rPr>
        <w:t>.</w:t>
      </w:r>
      <w:r>
        <w:rPr>
          <w:i/>
          <w:spacing w:val="1"/>
        </w:rPr>
        <w:t xml:space="preserve"> </w:t>
      </w:r>
    </w:p>
    <w:p w:rsidR="00D54B67" w:rsidRDefault="00AE1D40" w:rsidP="00D54B67">
      <w:pPr>
        <w:ind w:left="426" w:right="231" w:hanging="426"/>
        <w:jc w:val="both"/>
        <w:rPr>
          <w:spacing w:val="1"/>
        </w:rPr>
      </w:pPr>
      <w:r>
        <w:t xml:space="preserve">Turner D. (2004), “Total function programming”, </w:t>
      </w:r>
      <w:r>
        <w:rPr>
          <w:i/>
        </w:rPr>
        <w:t>J. of Universal Computer Science</w:t>
      </w:r>
      <w:r>
        <w:t>, vol. 10, no. 7, 751-7</w:t>
      </w:r>
      <w:r w:rsidR="0050318E">
        <w:t>68</w:t>
      </w:r>
      <w:r>
        <w:t>.</w:t>
      </w:r>
    </w:p>
    <w:p w:rsidR="00D31317" w:rsidRPr="00B220D5" w:rsidRDefault="00AE1D40" w:rsidP="00814817">
      <w:pPr>
        <w:spacing w:line="249" w:lineRule="exact"/>
        <w:ind w:left="426" w:right="231" w:hanging="426"/>
        <w:jc w:val="both"/>
        <w:rPr>
          <w:lang w:val="it-IT"/>
        </w:rPr>
      </w:pPr>
      <w:r>
        <w:t>Zamfirescu</w:t>
      </w:r>
      <w:r>
        <w:rPr>
          <w:spacing w:val="-1"/>
        </w:rPr>
        <w:t xml:space="preserve"> </w:t>
      </w:r>
      <w:r>
        <w:t>F.S. (1981),</w:t>
      </w:r>
      <w:r>
        <w:rPr>
          <w:spacing w:val="-1"/>
        </w:rPr>
        <w:t xml:space="preserve"> </w:t>
      </w:r>
      <w:r>
        <w:t>“Most monotone</w:t>
      </w:r>
      <w:r>
        <w:rPr>
          <w:spacing w:val="-4"/>
        </w:rPr>
        <w:t xml:space="preserve"> </w:t>
      </w:r>
      <w:r>
        <w:t>functions are</w:t>
      </w:r>
      <w:r>
        <w:rPr>
          <w:spacing w:val="-2"/>
        </w:rPr>
        <w:t xml:space="preserve"> </w:t>
      </w:r>
      <w:r>
        <w:t xml:space="preserve">singular”. </w:t>
      </w:r>
      <w:r w:rsidRPr="00B220D5">
        <w:rPr>
          <w:i/>
          <w:lang w:val="it-IT"/>
        </w:rPr>
        <w:t>Am.</w:t>
      </w:r>
      <w:r w:rsidRPr="00B220D5">
        <w:rPr>
          <w:i/>
          <w:spacing w:val="-5"/>
          <w:lang w:val="it-IT"/>
        </w:rPr>
        <w:t xml:space="preserve"> </w:t>
      </w:r>
      <w:r w:rsidRPr="00B220D5">
        <w:rPr>
          <w:i/>
          <w:lang w:val="it-IT"/>
        </w:rPr>
        <w:t>Math.</w:t>
      </w:r>
      <w:r w:rsidRPr="00B220D5">
        <w:rPr>
          <w:i/>
          <w:spacing w:val="-1"/>
          <w:lang w:val="it-IT"/>
        </w:rPr>
        <w:t xml:space="preserve"> </w:t>
      </w:r>
      <w:r w:rsidRPr="00B220D5">
        <w:rPr>
          <w:i/>
          <w:lang w:val="it-IT"/>
        </w:rPr>
        <w:t>Monthly</w:t>
      </w:r>
      <w:r w:rsidRPr="00B220D5">
        <w:rPr>
          <w:lang w:val="it-IT"/>
        </w:rPr>
        <w:t>, 88,</w:t>
      </w:r>
      <w:r w:rsidRPr="00B220D5">
        <w:rPr>
          <w:spacing w:val="-1"/>
          <w:lang w:val="it-IT"/>
        </w:rPr>
        <w:t xml:space="preserve"> </w:t>
      </w:r>
      <w:r w:rsidRPr="00B220D5">
        <w:rPr>
          <w:lang w:val="it-IT"/>
        </w:rPr>
        <w:t>47–49</w:t>
      </w:r>
      <w:r w:rsidR="00125E13" w:rsidRPr="00B220D5">
        <w:rPr>
          <w:lang w:val="it-IT"/>
        </w:rPr>
        <w:t>.</w:t>
      </w:r>
    </w:p>
    <w:p w:rsidR="00E253DA" w:rsidRPr="00B220D5" w:rsidRDefault="00E253DA" w:rsidP="00814817">
      <w:pPr>
        <w:spacing w:line="249" w:lineRule="exact"/>
        <w:ind w:left="426" w:right="231" w:hanging="426"/>
        <w:jc w:val="both"/>
        <w:rPr>
          <w:lang w:val="it-IT"/>
        </w:rPr>
      </w:pPr>
    </w:p>
    <w:p w:rsidR="00E253DA" w:rsidRPr="00B220D5" w:rsidRDefault="00E253DA" w:rsidP="00814817">
      <w:pPr>
        <w:spacing w:line="249" w:lineRule="exact"/>
        <w:ind w:left="426" w:right="231" w:hanging="426"/>
        <w:jc w:val="both"/>
        <w:rPr>
          <w:lang w:val="it-IT"/>
        </w:rPr>
      </w:pPr>
    </w:p>
    <w:sectPr w:rsidR="00E253DA" w:rsidRPr="00B220D5" w:rsidSect="0072551F">
      <w:pgSz w:w="11910" w:h="16840"/>
      <w:pgMar w:top="1320" w:right="102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E46" w:rsidRDefault="00D34E46" w:rsidP="001850E3">
      <w:r>
        <w:separator/>
      </w:r>
    </w:p>
  </w:endnote>
  <w:endnote w:type="continuationSeparator" w:id="0">
    <w:p w:rsidR="00D34E46" w:rsidRDefault="00D34E46" w:rsidP="001850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1">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E46" w:rsidRDefault="00D34E46" w:rsidP="001850E3">
      <w:r>
        <w:separator/>
      </w:r>
    </w:p>
  </w:footnote>
  <w:footnote w:type="continuationSeparator" w:id="0">
    <w:p w:rsidR="00D34E46" w:rsidRDefault="00D34E46" w:rsidP="001850E3">
      <w:r>
        <w:continuationSeparator/>
      </w:r>
    </w:p>
  </w:footnote>
  <w:footnote w:id="1">
    <w:p w:rsidR="003E625D" w:rsidRPr="005D36AC" w:rsidRDefault="003E625D">
      <w:pPr>
        <w:pStyle w:val="Testonotaapidipagina"/>
      </w:pPr>
      <w:r>
        <w:rPr>
          <w:rStyle w:val="Rimandonotaapidipagina"/>
        </w:rPr>
        <w:footnoteRef/>
      </w:r>
      <w:r>
        <w:t xml:space="preserve"> </w:t>
      </w:r>
      <w:r>
        <w:tab/>
      </w:r>
      <w:r w:rsidRPr="005D36AC">
        <w:t xml:space="preserve">In </w:t>
      </w:r>
      <w:r w:rsidRPr="005D36AC">
        <w:rPr>
          <w:lang w:val="en-GB"/>
        </w:rPr>
        <w:t>the following I will underline the negative words belonging to a DNP for making easier an inspection by the reader. Notice that the current usage of English language exorcises DNPs since they are considered to be specific of primitive languages. Moreover, some linguists maintain that those who speak by means of DNPs want to be, for instance, unclear. (Horn 2002, pp. 79ff.; Horn 2010, pp. 111-112)</w:t>
      </w:r>
      <w:r w:rsidR="005D36AC">
        <w:rPr>
          <w:lang w:val="en-GB"/>
        </w:rPr>
        <w:t xml:space="preserve"> Instead many other languages (Latin  since two millennia) make use of DNPs in a correct way, although allowing some </w:t>
      </w:r>
      <w:r w:rsidR="00DA48C7">
        <w:rPr>
          <w:lang w:val="en-GB"/>
        </w:rPr>
        <w:t>exceptions</w:t>
      </w:r>
      <w:r w:rsidR="005D36AC">
        <w:rPr>
          <w:lang w:val="en-GB"/>
        </w:rPr>
        <w:t xml:space="preserve">: a rhetorical double negations or psychologically emphatic doubly negations, which are equivalent to which may be equivalent to an affirmative or a negative proposition. </w:t>
      </w:r>
      <w:r w:rsidRPr="005D36AC">
        <w:rPr>
          <w:lang w:val="en-GB"/>
        </w:rPr>
        <w:t xml:space="preserve"> </w:t>
      </w:r>
    </w:p>
  </w:footnote>
  <w:footnote w:id="2">
    <w:p w:rsidR="003E625D" w:rsidRPr="00922389" w:rsidRDefault="003E625D">
      <w:pPr>
        <w:pStyle w:val="Testonotaapidipagina"/>
      </w:pPr>
      <w:r>
        <w:rPr>
          <w:rStyle w:val="Rimandonotaapidipagina"/>
        </w:rPr>
        <w:footnoteRef/>
      </w:r>
      <w:r>
        <w:t xml:space="preserve"> </w:t>
      </w:r>
      <w:r>
        <w:tab/>
        <w:t>A</w:t>
      </w:r>
      <w:r>
        <w:rPr>
          <w:spacing w:val="-3"/>
        </w:rPr>
        <w:t xml:space="preserve"> </w:t>
      </w:r>
      <w:r>
        <w:t>modal</w:t>
      </w:r>
      <w:r>
        <w:rPr>
          <w:spacing w:val="1"/>
        </w:rPr>
        <w:t xml:space="preserve"> </w:t>
      </w:r>
      <w:r>
        <w:t>word</w:t>
      </w:r>
      <w:r>
        <w:rPr>
          <w:spacing w:val="1"/>
        </w:rPr>
        <w:t xml:space="preserve"> </w:t>
      </w:r>
      <w:r>
        <w:t>will</w:t>
      </w:r>
      <w:r>
        <w:rPr>
          <w:spacing w:val="-2"/>
        </w:rPr>
        <w:t xml:space="preserve"> </w:t>
      </w:r>
      <w:r>
        <w:t>be</w:t>
      </w:r>
      <w:r>
        <w:rPr>
          <w:spacing w:val="-3"/>
        </w:rPr>
        <w:t xml:space="preserve"> </w:t>
      </w:r>
      <w:r>
        <w:t>underlined</w:t>
      </w:r>
      <w:r>
        <w:rPr>
          <w:spacing w:val="2"/>
        </w:rPr>
        <w:t xml:space="preserve"> </w:t>
      </w:r>
      <w:r>
        <w:t>with</w:t>
      </w:r>
      <w:r>
        <w:rPr>
          <w:spacing w:val="-2"/>
        </w:rPr>
        <w:t xml:space="preserve"> </w:t>
      </w:r>
      <w:r>
        <w:t>dots.</w:t>
      </w:r>
    </w:p>
  </w:footnote>
  <w:footnote w:id="3">
    <w:p w:rsidR="003E625D" w:rsidRPr="00922389" w:rsidRDefault="003E625D">
      <w:pPr>
        <w:pStyle w:val="Testonotaapidipagina"/>
      </w:pPr>
      <w:r>
        <w:rPr>
          <w:rStyle w:val="Rimandonotaapidipagina"/>
        </w:rPr>
        <w:footnoteRef/>
      </w:r>
      <w:r>
        <w:t xml:space="preserve"> </w:t>
      </w:r>
      <w:r>
        <w:tab/>
        <w:t xml:space="preserve">Most textbooks make use of the word "equivalence", </w:t>
      </w:r>
      <w:r w:rsidR="004A4C37">
        <w:t xml:space="preserve">without independently </w:t>
      </w:r>
      <w:r>
        <w:t xml:space="preserve">define </w:t>
      </w:r>
      <w:r w:rsidR="004A4C37">
        <w:t>i</w:t>
      </w:r>
      <w:r>
        <w:t>t.</w:t>
      </w:r>
      <w:r>
        <w:rPr>
          <w:spacing w:val="1"/>
        </w:rPr>
        <w:t xml:space="preserve"> </w:t>
      </w:r>
      <w:r>
        <w:t>Notice</w:t>
      </w:r>
      <w:r>
        <w:rPr>
          <w:spacing w:val="9"/>
        </w:rPr>
        <w:t xml:space="preserve"> </w:t>
      </w:r>
      <w:r>
        <w:t>that</w:t>
      </w:r>
      <w:r>
        <w:rPr>
          <w:spacing w:val="9"/>
        </w:rPr>
        <w:t xml:space="preserve"> </w:t>
      </w:r>
      <w:r>
        <w:t>the</w:t>
      </w:r>
      <w:r>
        <w:rPr>
          <w:spacing w:val="14"/>
        </w:rPr>
        <w:t xml:space="preserve"> </w:t>
      </w:r>
      <w:r>
        <w:t>same</w:t>
      </w:r>
      <w:r>
        <w:rPr>
          <w:spacing w:val="15"/>
        </w:rPr>
        <w:t xml:space="preserve"> </w:t>
      </w:r>
      <w:r>
        <w:t>word</w:t>
      </w:r>
      <w:r>
        <w:rPr>
          <w:spacing w:val="11"/>
        </w:rPr>
        <w:t xml:space="preserve"> </w:t>
      </w:r>
      <w:r>
        <w:t>is</w:t>
      </w:r>
      <w:r>
        <w:rPr>
          <w:spacing w:val="11"/>
        </w:rPr>
        <w:t xml:space="preserve"> </w:t>
      </w:r>
      <w:r>
        <w:t>used</w:t>
      </w:r>
      <w:r>
        <w:rPr>
          <w:spacing w:val="9"/>
        </w:rPr>
        <w:t xml:space="preserve"> </w:t>
      </w:r>
      <w:r>
        <w:t>also</w:t>
      </w:r>
      <w:r>
        <w:rPr>
          <w:spacing w:val="11"/>
        </w:rPr>
        <w:t xml:space="preserve"> </w:t>
      </w:r>
      <w:r>
        <w:t>by</w:t>
      </w:r>
      <w:r>
        <w:rPr>
          <w:spacing w:val="11"/>
        </w:rPr>
        <w:t xml:space="preserve"> </w:t>
      </w:r>
      <w:r>
        <w:t>most</w:t>
      </w:r>
      <w:r>
        <w:rPr>
          <w:spacing w:val="12"/>
        </w:rPr>
        <w:t xml:space="preserve"> </w:t>
      </w:r>
      <w:r>
        <w:t>Thermodynamics’</w:t>
      </w:r>
      <w:r>
        <w:rPr>
          <w:spacing w:val="9"/>
        </w:rPr>
        <w:t xml:space="preserve"> </w:t>
      </w:r>
      <w:r>
        <w:t>textbooks</w:t>
      </w:r>
      <w:r>
        <w:rPr>
          <w:spacing w:val="9"/>
        </w:rPr>
        <w:t xml:space="preserve"> </w:t>
      </w:r>
      <w:r>
        <w:t>illustrating</w:t>
      </w:r>
      <w:r>
        <w:rPr>
          <w:spacing w:val="11"/>
        </w:rPr>
        <w:t xml:space="preserve"> </w:t>
      </w:r>
      <w:r>
        <w:t>the</w:t>
      </w:r>
      <w:r>
        <w:rPr>
          <w:spacing w:val="13"/>
        </w:rPr>
        <w:t xml:space="preserve"> </w:t>
      </w:r>
      <w:r>
        <w:t>principle</w:t>
      </w:r>
      <w:r>
        <w:rPr>
          <w:spacing w:val="9"/>
        </w:rPr>
        <w:t xml:space="preserve"> </w:t>
      </w:r>
      <w:r>
        <w:t>concerning</w:t>
      </w:r>
      <w:r w:rsidR="004A4C37">
        <w:t xml:space="preserve"> </w:t>
      </w:r>
      <w:r>
        <w:rPr>
          <w:spacing w:val="-47"/>
        </w:rPr>
        <w:t xml:space="preserve">  </w:t>
      </w:r>
      <w:r>
        <w:t>all kinds</w:t>
      </w:r>
      <w:r>
        <w:rPr>
          <w:spacing w:val="-2"/>
        </w:rPr>
        <w:t xml:space="preserve"> </w:t>
      </w:r>
      <w:r>
        <w:t>of</w:t>
      </w:r>
      <w:r>
        <w:rPr>
          <w:spacing w:val="-1"/>
        </w:rPr>
        <w:t xml:space="preserve"> </w:t>
      </w:r>
      <w:r>
        <w:t>energy.</w:t>
      </w:r>
      <w:r>
        <w:rPr>
          <w:spacing w:val="2"/>
        </w:rPr>
        <w:t xml:space="preserve"> </w:t>
      </w:r>
      <w:r>
        <w:t>Actually,</w:t>
      </w:r>
      <w:r>
        <w:rPr>
          <w:spacing w:val="1"/>
        </w:rPr>
        <w:t xml:space="preserve"> </w:t>
      </w:r>
      <w:r>
        <w:t>this word</w:t>
      </w:r>
      <w:r w:rsidR="004A4C37">
        <w:t xml:space="preserve"> equivalence</w:t>
      </w:r>
      <w:r>
        <w:rPr>
          <w:spacing w:val="3"/>
        </w:rPr>
        <w:t xml:space="preserve"> </w:t>
      </w:r>
      <w:r>
        <w:t>means:</w:t>
      </w:r>
      <w:r>
        <w:rPr>
          <w:spacing w:val="2"/>
        </w:rPr>
        <w:t xml:space="preserve"> </w:t>
      </w:r>
      <w:r>
        <w:t>“It</w:t>
      </w:r>
      <w:r>
        <w:rPr>
          <w:spacing w:val="-1"/>
        </w:rPr>
        <w:t xml:space="preserve"> </w:t>
      </w:r>
      <w:r>
        <w:t xml:space="preserve">is </w:t>
      </w:r>
      <w:r>
        <w:rPr>
          <w:u w:val="single"/>
        </w:rPr>
        <w:t>not</w:t>
      </w:r>
      <w:r>
        <w:rPr>
          <w:spacing w:val="-1"/>
        </w:rPr>
        <w:t xml:space="preserve"> </w:t>
      </w:r>
      <w:r>
        <w:t>true</w:t>
      </w:r>
      <w:r>
        <w:rPr>
          <w:spacing w:val="3"/>
        </w:rPr>
        <w:t xml:space="preserve"> </w:t>
      </w:r>
      <w:r>
        <w:t>that</w:t>
      </w:r>
      <w:r>
        <w:rPr>
          <w:spacing w:val="-2"/>
        </w:rPr>
        <w:t xml:space="preserve"> </w:t>
      </w:r>
      <w:r>
        <w:t>it</w:t>
      </w:r>
      <w:r>
        <w:rPr>
          <w:spacing w:val="-1"/>
        </w:rPr>
        <w:t xml:space="preserve"> </w:t>
      </w:r>
      <w:r>
        <w:t xml:space="preserve">is </w:t>
      </w:r>
      <w:r>
        <w:rPr>
          <w:u w:val="single"/>
        </w:rPr>
        <w:t>no</w:t>
      </w:r>
      <w:r w:rsidR="00FA223F">
        <w:rPr>
          <w:u w:val="single"/>
        </w:rPr>
        <w:t>t</w:t>
      </w:r>
      <w:r>
        <w:rPr>
          <w:spacing w:val="-1"/>
        </w:rPr>
        <w:t xml:space="preserve"> </w:t>
      </w:r>
      <w:r w:rsidR="00FA223F">
        <w:rPr>
          <w:spacing w:val="-1"/>
        </w:rPr>
        <w:t>the same</w:t>
      </w:r>
      <w:r>
        <w:t>...", i.e.</w:t>
      </w:r>
      <w:r>
        <w:rPr>
          <w:spacing w:val="-3"/>
        </w:rPr>
        <w:t xml:space="preserve"> </w:t>
      </w:r>
      <w:r>
        <w:t>it</w:t>
      </w:r>
      <w:r>
        <w:rPr>
          <w:spacing w:val="-2"/>
        </w:rPr>
        <w:t xml:space="preserve"> </w:t>
      </w:r>
      <w:r>
        <w:t>is</w:t>
      </w:r>
      <w:r>
        <w:rPr>
          <w:spacing w:val="-1"/>
        </w:rPr>
        <w:t xml:space="preserve"> </w:t>
      </w:r>
      <w:r>
        <w:t>a DNP.</w:t>
      </w:r>
    </w:p>
  </w:footnote>
  <w:footnote w:id="4">
    <w:p w:rsidR="003E625D" w:rsidRPr="00922389" w:rsidRDefault="003E625D" w:rsidP="008A733C">
      <w:pPr>
        <w:pStyle w:val="Testonotaapidipagina"/>
      </w:pPr>
      <w:r>
        <w:rPr>
          <w:rStyle w:val="Rimandonotaapidipagina"/>
        </w:rPr>
        <w:footnoteRef/>
      </w:r>
      <w:r>
        <w:t xml:space="preserve"> </w:t>
      </w:r>
      <w:r>
        <w:tab/>
        <w:t>As a historical fact all formal notions of computation resulted to be extensionally equivalent. This result plus CTT led Kurt Goedel to define ‘computability’ as an “absolute</w:t>
      </w:r>
      <w:r>
        <w:rPr>
          <w:spacing w:val="1"/>
        </w:rPr>
        <w:t xml:space="preserve"> </w:t>
      </w:r>
      <w:r>
        <w:t xml:space="preserve">notion” from all notions of computation (Goedel 1990, p. 150). In theoretical physics the same adjective “absolute” is attributed to the temperature measured by the ideal Kelvin thermometer. But the latter notion is derived from a universal theorem (Sadi Carnot’s), whereas in TC a similar theorem </w:t>
      </w:r>
      <w:r w:rsidR="003F02A3">
        <w:t>(</w:t>
      </w:r>
      <w:r>
        <w:t xml:space="preserve">stating </w:t>
      </w:r>
      <w:r>
        <w:rPr>
          <w:i/>
        </w:rPr>
        <w:t>C</w:t>
      </w:r>
      <w:r>
        <w:rPr>
          <w:i/>
          <w:vertAlign w:val="subscript"/>
        </w:rPr>
        <w:t>f</w:t>
      </w:r>
      <w:r>
        <w:t xml:space="preserve"> = </w:t>
      </w:r>
      <w:r w:rsidRPr="0042270B">
        <w:rPr>
          <w:i/>
        </w:rPr>
        <w:t>C</w:t>
      </w:r>
      <w:r w:rsidRPr="0042270B">
        <w:rPr>
          <w:i/>
          <w:vertAlign w:val="subscript"/>
        </w:rPr>
        <w:t>i</w:t>
      </w:r>
      <w:r w:rsidR="003F02A3">
        <w:t xml:space="preserve">) </w:t>
      </w:r>
      <w:r>
        <w:t xml:space="preserve">is no more than </w:t>
      </w:r>
      <w:r w:rsidR="004A4C37">
        <w:t>supposed</w:t>
      </w:r>
      <w:r>
        <w:t xml:space="preserve"> (</w:t>
      </w:r>
      <w:r w:rsidR="004A4C37">
        <w:t>although</w:t>
      </w:r>
      <w:r>
        <w:t xml:space="preserve"> Goedel believed in it; Shapiro 2006, p. 122-123). </w:t>
      </w:r>
    </w:p>
  </w:footnote>
  <w:footnote w:id="5">
    <w:p w:rsidR="003E625D" w:rsidRPr="00516F20" w:rsidRDefault="003E625D" w:rsidP="008B5766">
      <w:pPr>
        <w:pStyle w:val="Testonotaapidipagina"/>
      </w:pPr>
      <w:r>
        <w:rPr>
          <w:rStyle w:val="Rimandonotaapidipagina"/>
        </w:rPr>
        <w:footnoteRef/>
      </w:r>
      <w:r>
        <w:t xml:space="preserve"> </w:t>
      </w:r>
      <w:r>
        <w:tab/>
        <w:t>Kripke’s attempt (Kripke 2013) attributes to the notion of deducibility in logic</w:t>
      </w:r>
      <w:r w:rsidRPr="00516F20">
        <w:t xml:space="preserve"> </w:t>
      </w:r>
      <w:r>
        <w:t xml:space="preserve">an intermediate role between the notion of mathematical computability and the notion of physical computability. Hence, its argument relies on two intermediate steps: one is a theorem (Goedel </w:t>
      </w:r>
      <w:r w:rsidR="00FA223F">
        <w:t>completeness</w:t>
      </w:r>
      <w:r>
        <w:t xml:space="preserve"> theorem for the </w:t>
      </w:r>
      <w:r w:rsidR="004A4C37">
        <w:t>fi</w:t>
      </w:r>
      <w:r>
        <w:t>rst</w:t>
      </w:r>
      <w:r w:rsidR="004A4C37">
        <w:t>-</w:t>
      </w:r>
      <w:r>
        <w:t>order predicate calculus of predicate</w:t>
      </w:r>
      <w:r w:rsidR="004A4C37">
        <w:t>s</w:t>
      </w:r>
      <w:r>
        <w:t xml:space="preserve"> with identity); the other one is again a “thesis”, Hilbert’s one (about the relation of mathematical calculations and logical deductions)</w:t>
      </w:r>
      <w:r w:rsidR="004A4C37">
        <w:t>;</w:t>
      </w:r>
      <w:r w:rsidR="003F02A3">
        <w:t xml:space="preserve"> which</w:t>
      </w:r>
      <w:r>
        <w:t xml:space="preserve"> in its turn lacks of a proof. </w:t>
      </w:r>
    </w:p>
  </w:footnote>
  <w:footnote w:id="6">
    <w:p w:rsidR="003F02A3" w:rsidRPr="000B2EAE" w:rsidRDefault="003F02A3" w:rsidP="003F02A3">
      <w:pPr>
        <w:tabs>
          <w:tab w:val="left" w:pos="820"/>
        </w:tabs>
        <w:spacing w:before="2"/>
        <w:ind w:right="231"/>
        <w:jc w:val="both"/>
      </w:pPr>
      <w:r>
        <w:rPr>
          <w:rStyle w:val="Rimandonotaapidipagina"/>
        </w:rPr>
        <w:footnoteRef/>
      </w:r>
      <w:r>
        <w:t xml:space="preserve"> </w:t>
      </w:r>
      <w:r>
        <w:tab/>
      </w:r>
      <w:r>
        <w:rPr>
          <w:sz w:val="20"/>
          <w:szCs w:val="20"/>
        </w:rPr>
        <w:t>P</w:t>
      </w:r>
      <w:r w:rsidRPr="000B2EAE">
        <w:rPr>
          <w:sz w:val="20"/>
          <w:szCs w:val="20"/>
        </w:rPr>
        <w:t xml:space="preserve">resent TC seems an application of a Suppes’ philosophical attitude. </w:t>
      </w:r>
      <w:r>
        <w:rPr>
          <w:sz w:val="20"/>
          <w:szCs w:val="20"/>
        </w:rPr>
        <w:t>Patrick Suppes</w:t>
      </w:r>
      <w:r w:rsidRPr="000B2EAE">
        <w:rPr>
          <w:sz w:val="20"/>
          <w:szCs w:val="20"/>
        </w:rPr>
        <w:t xml:space="preserve"> accepts that a rigorous axiomatic of</w:t>
      </w:r>
      <w:r w:rsidRPr="000B2EAE">
        <w:rPr>
          <w:spacing w:val="1"/>
          <w:sz w:val="20"/>
          <w:szCs w:val="20"/>
        </w:rPr>
        <w:t xml:space="preserve"> </w:t>
      </w:r>
      <w:r w:rsidRPr="000B2EAE">
        <w:rPr>
          <w:sz w:val="20"/>
          <w:szCs w:val="20"/>
        </w:rPr>
        <w:t>a physical theory cannot exist, because an axiomatic should include also axioms connecting theoretical propositions and experimental data</w:t>
      </w:r>
      <w:r w:rsidRPr="003F02A3">
        <w:rPr>
          <w:sz w:val="20"/>
          <w:szCs w:val="20"/>
        </w:rPr>
        <w:t xml:space="preserve"> </w:t>
      </w:r>
      <w:r>
        <w:rPr>
          <w:sz w:val="20"/>
          <w:szCs w:val="20"/>
        </w:rPr>
        <w:t>(called ‘</w:t>
      </w:r>
      <w:r w:rsidRPr="000B2EAE">
        <w:rPr>
          <w:sz w:val="20"/>
          <w:szCs w:val="20"/>
        </w:rPr>
        <w:t>connection axioms</w:t>
      </w:r>
      <w:r>
        <w:rPr>
          <w:sz w:val="20"/>
          <w:szCs w:val="20"/>
        </w:rPr>
        <w:t>’)</w:t>
      </w:r>
      <w:r w:rsidRPr="000B2EAE">
        <w:rPr>
          <w:sz w:val="20"/>
          <w:szCs w:val="20"/>
        </w:rPr>
        <w:t>. But, given the informal nature of the experimental reality, thus kind of axioms cannot exist. “A Suppes’ axiomatic” is then constituted by no more than a</w:t>
      </w:r>
      <w:r w:rsidRPr="000B2EAE">
        <w:rPr>
          <w:spacing w:val="1"/>
          <w:sz w:val="20"/>
          <w:szCs w:val="20"/>
        </w:rPr>
        <w:t xml:space="preserve"> </w:t>
      </w:r>
      <w:r w:rsidRPr="000B2EAE">
        <w:rPr>
          <w:sz w:val="20"/>
          <w:szCs w:val="20"/>
        </w:rPr>
        <w:t>mathematical</w:t>
      </w:r>
      <w:r w:rsidRPr="000B2EAE">
        <w:rPr>
          <w:spacing w:val="-2"/>
          <w:sz w:val="20"/>
          <w:szCs w:val="20"/>
        </w:rPr>
        <w:t xml:space="preserve"> </w:t>
      </w:r>
      <w:r w:rsidRPr="000B2EAE">
        <w:rPr>
          <w:sz w:val="20"/>
          <w:szCs w:val="20"/>
        </w:rPr>
        <w:t>predicate</w:t>
      </w:r>
      <w:r w:rsidRPr="000B2EAE">
        <w:rPr>
          <w:spacing w:val="1"/>
          <w:sz w:val="20"/>
          <w:szCs w:val="20"/>
        </w:rPr>
        <w:t xml:space="preserve"> </w:t>
      </w:r>
      <w:r w:rsidRPr="000B2EAE">
        <w:rPr>
          <w:sz w:val="20"/>
          <w:szCs w:val="20"/>
        </w:rPr>
        <w:t>applied</w:t>
      </w:r>
      <w:r w:rsidRPr="000B2EAE">
        <w:rPr>
          <w:spacing w:val="1"/>
          <w:sz w:val="20"/>
          <w:szCs w:val="20"/>
        </w:rPr>
        <w:t xml:space="preserve"> </w:t>
      </w:r>
      <w:r w:rsidRPr="000B2EAE">
        <w:rPr>
          <w:sz w:val="20"/>
          <w:szCs w:val="20"/>
        </w:rPr>
        <w:t>to</w:t>
      </w:r>
      <w:r w:rsidRPr="000B2EAE">
        <w:rPr>
          <w:spacing w:val="1"/>
          <w:sz w:val="20"/>
          <w:szCs w:val="20"/>
        </w:rPr>
        <w:t xml:space="preserve"> </w:t>
      </w:r>
      <w:r w:rsidRPr="000B2EAE">
        <w:rPr>
          <w:sz w:val="20"/>
          <w:szCs w:val="20"/>
        </w:rPr>
        <w:t xml:space="preserve">a </w:t>
      </w:r>
      <w:r w:rsidRPr="000B2EAE">
        <w:rPr>
          <w:i/>
          <w:sz w:val="20"/>
          <w:szCs w:val="20"/>
        </w:rPr>
        <w:t>mathematical</w:t>
      </w:r>
      <w:r w:rsidRPr="000B2EAE">
        <w:rPr>
          <w:i/>
          <w:spacing w:val="-1"/>
          <w:sz w:val="20"/>
          <w:szCs w:val="20"/>
        </w:rPr>
        <w:t xml:space="preserve"> </w:t>
      </w:r>
      <w:r w:rsidRPr="000B2EAE">
        <w:rPr>
          <w:i/>
          <w:sz w:val="20"/>
          <w:szCs w:val="20"/>
        </w:rPr>
        <w:t>model</w:t>
      </w:r>
      <w:r w:rsidRPr="000B2EAE">
        <w:rPr>
          <w:i/>
          <w:spacing w:val="-1"/>
          <w:sz w:val="20"/>
          <w:szCs w:val="20"/>
        </w:rPr>
        <w:t xml:space="preserve"> </w:t>
      </w:r>
      <w:r w:rsidRPr="000B2EAE">
        <w:rPr>
          <w:sz w:val="20"/>
          <w:szCs w:val="20"/>
        </w:rPr>
        <w:t>of</w:t>
      </w:r>
      <w:r w:rsidRPr="000B2EAE">
        <w:rPr>
          <w:spacing w:val="-1"/>
          <w:sz w:val="20"/>
          <w:szCs w:val="20"/>
        </w:rPr>
        <w:t xml:space="preserve"> </w:t>
      </w:r>
      <w:r w:rsidRPr="000B2EAE">
        <w:rPr>
          <w:sz w:val="20"/>
          <w:szCs w:val="20"/>
        </w:rPr>
        <w:t xml:space="preserve">reality. Under this light present Theory of </w:t>
      </w:r>
      <w:r>
        <w:rPr>
          <w:sz w:val="20"/>
          <w:szCs w:val="20"/>
        </w:rPr>
        <w:t>C</w:t>
      </w:r>
      <w:r w:rsidRPr="000B2EAE">
        <w:rPr>
          <w:sz w:val="20"/>
          <w:szCs w:val="20"/>
        </w:rPr>
        <w:t>omput</w:t>
      </w:r>
      <w:r>
        <w:rPr>
          <w:sz w:val="20"/>
          <w:szCs w:val="20"/>
        </w:rPr>
        <w:t>ation</w:t>
      </w:r>
      <w:r w:rsidRPr="000B2EAE">
        <w:rPr>
          <w:sz w:val="20"/>
          <w:szCs w:val="20"/>
        </w:rPr>
        <w:t xml:space="preserve"> seems a formal corpus of exact, mathematical results which is applied to a mathematical model of the physical reality of computing machines, i.e. Turing Machine.</w:t>
      </w:r>
      <w:r>
        <w:rPr>
          <w:sz w:val="20"/>
          <w:szCs w:val="20"/>
        </w:rPr>
        <w:t xml:space="preserve"> </w:t>
      </w:r>
      <w:r w:rsidRPr="000B2EAE">
        <w:rPr>
          <w:sz w:val="20"/>
          <w:szCs w:val="20"/>
        </w:rPr>
        <w:t xml:space="preserve">But this presentation of TC is unsatisfactory, because </w:t>
      </w:r>
      <w:r>
        <w:rPr>
          <w:sz w:val="20"/>
          <w:szCs w:val="20"/>
        </w:rPr>
        <w:t xml:space="preserve">(by </w:t>
      </w:r>
      <w:r w:rsidRPr="000B2EAE">
        <w:rPr>
          <w:sz w:val="20"/>
          <w:szCs w:val="20"/>
        </w:rPr>
        <w:t>privileg</w:t>
      </w:r>
      <w:r>
        <w:rPr>
          <w:sz w:val="20"/>
          <w:szCs w:val="20"/>
        </w:rPr>
        <w:t>ing</w:t>
      </w:r>
      <w:r w:rsidRPr="000B2EAE">
        <w:rPr>
          <w:sz w:val="20"/>
          <w:szCs w:val="20"/>
        </w:rPr>
        <w:t xml:space="preserve"> the mathematical aspect of TC with respect to the physical aspect</w:t>
      </w:r>
      <w:r>
        <w:rPr>
          <w:sz w:val="20"/>
          <w:szCs w:val="20"/>
        </w:rPr>
        <w:t xml:space="preserve">) characterizes </w:t>
      </w:r>
      <w:r w:rsidRPr="000B2EAE">
        <w:rPr>
          <w:sz w:val="20"/>
          <w:szCs w:val="20"/>
        </w:rPr>
        <w:t>TC as a merely abstract theory.</w:t>
      </w:r>
    </w:p>
  </w:footnote>
  <w:footnote w:id="7">
    <w:p w:rsidR="003E625D" w:rsidRPr="00664265" w:rsidRDefault="003E625D" w:rsidP="00EE427A">
      <w:pPr>
        <w:pStyle w:val="Testonotaapidipagina"/>
      </w:pPr>
      <w:r>
        <w:rPr>
          <w:rStyle w:val="Rimandonotaapidipagina"/>
        </w:rPr>
        <w:footnoteRef/>
      </w:r>
      <w:r>
        <w:t xml:space="preserve"> </w:t>
      </w:r>
      <w:r>
        <w:tab/>
        <w:t>This present theoretical situation of TC reminds that of thermodynamics</w:t>
      </w:r>
      <w:r w:rsidR="004A4C37">
        <w:t xml:space="preserve"> </w:t>
      </w:r>
      <w:r>
        <w:t>af</w:t>
      </w:r>
      <w:r w:rsidR="004A4C37">
        <w:t>t</w:t>
      </w:r>
      <w:r>
        <w:t>er it</w:t>
      </w:r>
      <w:r w:rsidR="004A4C37">
        <w:t>s</w:t>
      </w:r>
      <w:r>
        <w:t xml:space="preserve"> birth as a completed theory (1850). </w:t>
      </w:r>
      <w:r w:rsidR="003F02A3">
        <w:t>Thermodynamics</w:t>
      </w:r>
      <w:r>
        <w:t xml:space="preserve"> was the first theory lacking of the basic notion of the AO organization of theoretical physics of this time, i.e. the force-cause. However, in order to </w:t>
      </w:r>
      <w:r w:rsidR="00FA223F">
        <w:t>organize</w:t>
      </w:r>
      <w:r>
        <w:t xml:space="preserve"> the </w:t>
      </w:r>
      <w:r w:rsidR="003F02A3">
        <w:t xml:space="preserve">new </w:t>
      </w:r>
      <w:r>
        <w:t xml:space="preserve">theory according to the only known organization of a theory, AO, </w:t>
      </w:r>
      <w:r w:rsidR="003F02A3">
        <w:t>i</w:t>
      </w:r>
      <w:r>
        <w:t xml:space="preserve">t was organized by means of “principles” (implicitly of an AO theory) at a heavy logical cost: Sadi Carnot’s result was qualified as the second principle, whereas as first principle was stated the conservation of energy that had been discovered 25 years </w:t>
      </w:r>
      <w:r w:rsidRPr="00EE427A">
        <w:t>later</w:t>
      </w:r>
      <w:r w:rsidR="00F46991">
        <w:t xml:space="preserve"> the former one</w:t>
      </w:r>
      <w:r w:rsidRPr="00EE427A">
        <w:t>. “</w:t>
      </w:r>
      <w:r w:rsidRPr="00EE427A">
        <w:rPr>
          <w:color w:val="000000"/>
          <w:lang w:val="en-GB"/>
        </w:rPr>
        <w:t>By what magic has our stream risen higher than its source?</w:t>
      </w:r>
      <w:r w:rsidRPr="00EE427A">
        <w:t>” (Bridgman 1941, p. 10)</w:t>
      </w:r>
      <w:r>
        <w:t xml:space="preserve">. As a consequence of this clumsy organization, a debate on the definition and the theoretical role of the </w:t>
      </w:r>
      <w:r w:rsidR="00DA48C7">
        <w:t>intuitive</w:t>
      </w:r>
      <w:r w:rsidR="00B650F6">
        <w:t xml:space="preserve"> </w:t>
      </w:r>
      <w:r>
        <w:t>notion of energy - as unifying together heat and all kinds of works – born and persisted along half a century.</w:t>
      </w:r>
      <w:r w:rsidRPr="00664265">
        <w:t xml:space="preserve">  </w:t>
      </w:r>
      <w:r w:rsidR="008A2210">
        <w:t xml:space="preserve">Henri </w:t>
      </w:r>
      <w:r w:rsidRPr="00664265">
        <w:t xml:space="preserve">Poincaré </w:t>
      </w:r>
      <w:r w:rsidR="008A2210" w:rsidRPr="00664265">
        <w:rPr>
          <w:rStyle w:val="tlid-translation"/>
        </w:rPr>
        <w:t>(1901, ch</w:t>
      </w:r>
      <w:r w:rsidR="008A2210">
        <w:rPr>
          <w:rStyle w:val="tlid-translation"/>
        </w:rPr>
        <w:t>.</w:t>
      </w:r>
      <w:r w:rsidR="008A2210" w:rsidRPr="00664265">
        <w:rPr>
          <w:rStyle w:val="tlid-translation"/>
        </w:rPr>
        <w:t xml:space="preserve"> VIII) </w:t>
      </w:r>
      <w:r w:rsidRPr="00664265">
        <w:t>concluded</w:t>
      </w:r>
      <w:r>
        <w:t xml:space="preserve"> </w:t>
      </w:r>
      <w:r w:rsidRPr="00664265">
        <w:t>th</w:t>
      </w:r>
      <w:r>
        <w:t>e</w:t>
      </w:r>
      <w:r w:rsidRPr="00664265">
        <w:t xml:space="preserve"> debate by stating that </w:t>
      </w:r>
      <w:r>
        <w:rPr>
          <w:rStyle w:val="tlid-translation"/>
        </w:rPr>
        <w:t xml:space="preserve">(the intuitive notion of ) </w:t>
      </w:r>
      <w:r w:rsidRPr="00664265">
        <w:rPr>
          <w:rStyle w:val="tlid-translation"/>
        </w:rPr>
        <w:t>energy “is a conve</w:t>
      </w:r>
      <w:r>
        <w:rPr>
          <w:rStyle w:val="tlid-translation"/>
        </w:rPr>
        <w:t>n</w:t>
      </w:r>
      <w:r w:rsidRPr="00664265">
        <w:rPr>
          <w:rStyle w:val="tlid-translation"/>
        </w:rPr>
        <w:t xml:space="preserve">tion made to suit our </w:t>
      </w:r>
      <w:r w:rsidR="00FA223F" w:rsidRPr="00664265">
        <w:rPr>
          <w:rStyle w:val="tlid-translation"/>
        </w:rPr>
        <w:t>convenience</w:t>
      </w:r>
      <w:r w:rsidRPr="00664265">
        <w:rPr>
          <w:rStyle w:val="tlid-translation"/>
        </w:rPr>
        <w:t>, but with no further significance</w:t>
      </w:r>
      <w:r w:rsidR="008A2210">
        <w:rPr>
          <w:rStyle w:val="tlid-translation"/>
        </w:rPr>
        <w:t>”</w:t>
      </w:r>
      <w:r w:rsidRPr="00664265">
        <w:rPr>
          <w:rStyle w:val="tlid-translation"/>
        </w:rPr>
        <w:t xml:space="preserve">. </w:t>
      </w:r>
      <w:r>
        <w:rPr>
          <w:rStyle w:val="tlid-translation"/>
        </w:rPr>
        <w:t xml:space="preserve">Percy Bridgman </w:t>
      </w:r>
      <w:r w:rsidRPr="00664265">
        <w:rPr>
          <w:rStyle w:val="tlid-translation"/>
        </w:rPr>
        <w:t xml:space="preserve">(1952, pp. 26-27) </w:t>
      </w:r>
      <w:r>
        <w:rPr>
          <w:rStyle w:val="tlid-translation"/>
        </w:rPr>
        <w:t xml:space="preserve">recalls </w:t>
      </w:r>
      <w:r w:rsidRPr="00664265">
        <w:rPr>
          <w:rStyle w:val="tlid-translation"/>
        </w:rPr>
        <w:t>Poincaré argument</w:t>
      </w:r>
      <w:r>
        <w:rPr>
          <w:rStyle w:val="tlid-translation"/>
        </w:rPr>
        <w:t>:</w:t>
      </w:r>
      <w:r w:rsidRPr="00664265">
        <w:rPr>
          <w:rStyle w:val="tlid-translation"/>
        </w:rPr>
        <w:t xml:space="preserve"> if we were ever confronted by a situation in which the conservation of energy apparently failed, we would at once save the situation by inventing a new form of energy. In other terms</w:t>
      </w:r>
      <w:r w:rsidR="008A2210">
        <w:rPr>
          <w:rStyle w:val="tlid-translation"/>
        </w:rPr>
        <w:t>,</w:t>
      </w:r>
      <w:r w:rsidRPr="00664265">
        <w:rPr>
          <w:rStyle w:val="tlid-translation"/>
        </w:rPr>
        <w:t xml:space="preserve"> the former equality is manipulable, although in exceptional circumstances. </w:t>
      </w:r>
      <w:r w:rsidR="00B650F6">
        <w:rPr>
          <w:rStyle w:val="tlid-translation"/>
        </w:rPr>
        <w:t xml:space="preserve">Thermodynamics as a theory has to operate through the mathematical formula of the conservation of energy as it is known at its time. </w:t>
      </w:r>
    </w:p>
  </w:footnote>
  <w:footnote w:id="8">
    <w:p w:rsidR="00E941C9" w:rsidRPr="00922389" w:rsidRDefault="00E941C9" w:rsidP="00E941C9">
      <w:pPr>
        <w:pStyle w:val="Testonotaapidipagina"/>
      </w:pPr>
      <w:r>
        <w:rPr>
          <w:rStyle w:val="Rimandonotaapidipagina"/>
        </w:rPr>
        <w:footnoteRef/>
      </w:r>
      <w:r>
        <w:t xml:space="preserve"> </w:t>
      </w:r>
      <w:r w:rsidRPr="00922389">
        <w:tab/>
      </w:r>
      <w:r>
        <w:t>Moreover, once one base TC on the problem “What is a computation?”, the partial functions have to be discarded as an inappropriate answer.</w:t>
      </w:r>
    </w:p>
  </w:footnote>
  <w:footnote w:id="9">
    <w:p w:rsidR="005674B9" w:rsidRPr="005674B9" w:rsidRDefault="005674B9" w:rsidP="005674B9">
      <w:pPr>
        <w:widowControl/>
        <w:adjustRightInd w:val="0"/>
        <w:rPr>
          <w:rFonts w:eastAsia="CIDFont+F1"/>
          <w:sz w:val="20"/>
          <w:szCs w:val="20"/>
        </w:rPr>
      </w:pPr>
      <w:r w:rsidRPr="005674B9">
        <w:rPr>
          <w:rStyle w:val="Rimandonotaapidipagina"/>
        </w:rPr>
        <w:footnoteRef/>
      </w:r>
      <w:r w:rsidRPr="005674B9">
        <w:t xml:space="preserve"> </w:t>
      </w:r>
      <w:r>
        <w:tab/>
      </w:r>
      <w:r w:rsidRPr="005674B9">
        <w:rPr>
          <w:rFonts w:eastAsia="CIDFont+F1"/>
          <w:sz w:val="20"/>
          <w:szCs w:val="20"/>
        </w:rPr>
        <w:t>TC’s generalization of the usual notion of a completely defined function into a partial one apparently parallels</w:t>
      </w:r>
    </w:p>
    <w:p w:rsidR="005674B9" w:rsidRPr="005674B9" w:rsidRDefault="005674B9" w:rsidP="005674B9">
      <w:pPr>
        <w:widowControl/>
        <w:adjustRightInd w:val="0"/>
        <w:rPr>
          <w:rFonts w:eastAsia="CIDFont+F1"/>
          <w:sz w:val="20"/>
          <w:szCs w:val="20"/>
        </w:rPr>
      </w:pPr>
      <w:r w:rsidRPr="005674B9">
        <w:rPr>
          <w:rFonts w:eastAsia="CIDFont+F1"/>
          <w:sz w:val="20"/>
          <w:szCs w:val="20"/>
        </w:rPr>
        <w:t>the generalization that a theoretical physicist performs on each result he receives from an experimental physicist. While</w:t>
      </w:r>
    </w:p>
    <w:p w:rsidR="005674B9" w:rsidRPr="005674B9" w:rsidRDefault="005674B9" w:rsidP="005674B9">
      <w:pPr>
        <w:widowControl/>
        <w:adjustRightInd w:val="0"/>
        <w:rPr>
          <w:rFonts w:eastAsia="CIDFont+F1"/>
          <w:sz w:val="20"/>
          <w:szCs w:val="20"/>
        </w:rPr>
      </w:pPr>
      <w:r w:rsidRPr="005674B9">
        <w:rPr>
          <w:rFonts w:eastAsia="CIDFont+F1"/>
          <w:sz w:val="20"/>
          <w:szCs w:val="20"/>
        </w:rPr>
        <w:t>this experimental result is a truncated number - hence a rational number with a finite number of digits, hence it is at all</w:t>
      </w:r>
    </w:p>
    <w:p w:rsidR="005674B9" w:rsidRPr="005674B9" w:rsidRDefault="005674B9" w:rsidP="005674B9">
      <w:pPr>
        <w:widowControl/>
        <w:adjustRightInd w:val="0"/>
        <w:rPr>
          <w:rFonts w:eastAsia="CIDFont+F1"/>
          <w:sz w:val="20"/>
          <w:szCs w:val="20"/>
        </w:rPr>
      </w:pPr>
      <w:r w:rsidRPr="005674B9">
        <w:rPr>
          <w:rFonts w:eastAsia="CIDFont+F1"/>
          <w:sz w:val="20"/>
          <w:szCs w:val="20"/>
        </w:rPr>
        <w:t>known -, the former physicist, in order to make easier through calculus his calculations on it, extrapolates it into a real</w:t>
      </w:r>
    </w:p>
    <w:p w:rsidR="005674B9" w:rsidRPr="005674B9" w:rsidRDefault="005674B9" w:rsidP="005674B9">
      <w:pPr>
        <w:widowControl/>
        <w:adjustRightInd w:val="0"/>
        <w:rPr>
          <w:rFonts w:eastAsia="CIDFont+F1"/>
          <w:sz w:val="20"/>
          <w:szCs w:val="20"/>
        </w:rPr>
      </w:pPr>
      <w:r w:rsidRPr="005674B9">
        <w:rPr>
          <w:rFonts w:eastAsia="CIDFont+F1"/>
          <w:sz w:val="20"/>
          <w:szCs w:val="20"/>
        </w:rPr>
        <w:t xml:space="preserve">number; which, being composed by an infinite number of non-periodical digits, as say </w:t>
      </w:r>
      <w:r w:rsidRPr="005674B9">
        <w:rPr>
          <w:rFonts w:eastAsia="CIDFont+F1"/>
          <w:sz w:val="20"/>
          <w:szCs w:val="20"/>
          <w:lang w:val="it-IT"/>
        </w:rPr>
        <w:t>π</w:t>
      </w:r>
      <w:r w:rsidRPr="005674B9">
        <w:rPr>
          <w:rFonts w:eastAsia="CIDFont+F1"/>
          <w:sz w:val="20"/>
          <w:szCs w:val="20"/>
        </w:rPr>
        <w:t>, is not completely known (if</w:t>
      </w:r>
    </w:p>
    <w:p w:rsidR="005674B9" w:rsidRPr="005674B9" w:rsidRDefault="005674B9" w:rsidP="005674B9">
      <w:pPr>
        <w:widowControl/>
        <w:adjustRightInd w:val="0"/>
        <w:rPr>
          <w:rFonts w:eastAsia="CIDFont+F1"/>
          <w:sz w:val="20"/>
          <w:szCs w:val="20"/>
        </w:rPr>
      </w:pPr>
      <w:r w:rsidRPr="005674B9">
        <w:rPr>
          <w:rFonts w:eastAsia="CIDFont+F1"/>
          <w:sz w:val="20"/>
          <w:szCs w:val="20"/>
        </w:rPr>
        <w:t>not in an idealistic, Platonist way); in such a way the dense set of rational numbers is changed into the compact set of</w:t>
      </w:r>
    </w:p>
    <w:p w:rsidR="005674B9" w:rsidRPr="005674B9" w:rsidRDefault="005674B9" w:rsidP="005674B9">
      <w:pPr>
        <w:widowControl/>
        <w:adjustRightInd w:val="0"/>
        <w:rPr>
          <w:rFonts w:eastAsia="CIDFont+F1"/>
          <w:sz w:val="20"/>
          <w:szCs w:val="20"/>
        </w:rPr>
      </w:pPr>
      <w:r w:rsidRPr="005674B9">
        <w:rPr>
          <w:rFonts w:eastAsia="CIDFont+F1"/>
          <w:sz w:val="20"/>
          <w:szCs w:val="20"/>
        </w:rPr>
        <w:t>real numbers. Yet, whereas a theoretical physicist verifies his calculations performed through real numbers, by</w:t>
      </w:r>
    </w:p>
    <w:p w:rsidR="005674B9" w:rsidRPr="005674B9" w:rsidRDefault="005674B9" w:rsidP="005674B9">
      <w:pPr>
        <w:widowControl/>
        <w:adjustRightInd w:val="0"/>
        <w:rPr>
          <w:rFonts w:eastAsia="CIDFont+F1"/>
          <w:sz w:val="20"/>
          <w:szCs w:val="20"/>
        </w:rPr>
      </w:pPr>
      <w:r w:rsidRPr="005674B9">
        <w:rPr>
          <w:rFonts w:eastAsia="CIDFont+F1"/>
          <w:sz w:val="20"/>
          <w:szCs w:val="20"/>
        </w:rPr>
        <w:t>comparing them with the rational numbers of measurement data (within an acceptable range of approximation), TC’s</w:t>
      </w:r>
    </w:p>
    <w:p w:rsidR="005674B9" w:rsidRPr="005674B9" w:rsidRDefault="005674B9" w:rsidP="005674B9">
      <w:pPr>
        <w:widowControl/>
        <w:adjustRightInd w:val="0"/>
        <w:rPr>
          <w:rFonts w:eastAsia="CIDFont+F1"/>
          <w:sz w:val="20"/>
          <w:szCs w:val="20"/>
        </w:rPr>
      </w:pPr>
      <w:r w:rsidRPr="005674B9">
        <w:rPr>
          <w:rFonts w:eastAsia="CIDFont+F1"/>
          <w:sz w:val="20"/>
          <w:szCs w:val="20"/>
        </w:rPr>
        <w:t>theorist does not know whether his generalization into partial functions is confirmed or not by hard facts (surely not by</w:t>
      </w:r>
    </w:p>
    <w:p w:rsidR="005674B9" w:rsidRPr="005674B9" w:rsidRDefault="005674B9" w:rsidP="005674B9">
      <w:pPr>
        <w:widowControl/>
        <w:adjustRightInd w:val="0"/>
        <w:rPr>
          <w:rFonts w:eastAsia="CIDFont+F1"/>
          <w:sz w:val="20"/>
          <w:szCs w:val="20"/>
        </w:rPr>
      </w:pPr>
      <w:r w:rsidRPr="005674B9">
        <w:rPr>
          <w:rFonts w:eastAsia="CIDFont+F1"/>
          <w:sz w:val="20"/>
          <w:szCs w:val="20"/>
        </w:rPr>
        <w:t>the mutual equality of all notions of a computable function - the intuitive one too -, an equality which actually is</w:t>
      </w:r>
    </w:p>
    <w:p w:rsidR="005674B9" w:rsidRPr="005674B9" w:rsidRDefault="005674B9" w:rsidP="005674B9">
      <w:pPr>
        <w:pStyle w:val="Testonotaapidipagina"/>
      </w:pPr>
      <w:r w:rsidRPr="005674B9">
        <w:rPr>
          <w:rFonts w:eastAsia="CIDFont+F1"/>
        </w:rPr>
        <w:t>supported by a claimed “thesis” which lack of a formal proof).</w:t>
      </w:r>
    </w:p>
  </w:footnote>
  <w:footnote w:id="10">
    <w:p w:rsidR="003E625D" w:rsidRPr="00922389" w:rsidRDefault="003E625D">
      <w:pPr>
        <w:pStyle w:val="Testonotaapidipagina"/>
      </w:pPr>
      <w:r>
        <w:rPr>
          <w:rStyle w:val="Rimandonotaapidipagina"/>
        </w:rPr>
        <w:footnoteRef/>
      </w:r>
      <w:r>
        <w:t xml:space="preserve"> </w:t>
      </w:r>
      <w:r w:rsidRPr="00922389">
        <w:tab/>
      </w:r>
      <w:r>
        <w:t xml:space="preserve">The </w:t>
      </w:r>
      <w:r w:rsidR="00C75093">
        <w:t xml:space="preserve">philosophy </w:t>
      </w:r>
      <w:r>
        <w:t xml:space="preserve">of TC’s theorists to consider </w:t>
      </w:r>
      <w:r w:rsidR="008A2210">
        <w:t xml:space="preserve">the greatest number </w:t>
      </w:r>
      <w:r w:rsidR="00C75093">
        <w:t xml:space="preserve">as possible </w:t>
      </w:r>
      <w:r w:rsidR="008A2210">
        <w:t xml:space="preserve">of </w:t>
      </w:r>
      <w:r>
        <w:t xml:space="preserve">functions, even the partial ones, seems to repeat the </w:t>
      </w:r>
      <w:r w:rsidR="00C75093">
        <w:t>philosophy</w:t>
      </w:r>
      <w:r>
        <w:t xml:space="preserve"> of 19</w:t>
      </w:r>
      <w:r>
        <w:rPr>
          <w:vertAlign w:val="superscript"/>
        </w:rPr>
        <w:t>th</w:t>
      </w:r>
      <w:r>
        <w:rPr>
          <w:spacing w:val="1"/>
        </w:rPr>
        <w:t xml:space="preserve"> </w:t>
      </w:r>
      <w:r>
        <w:t>Century</w:t>
      </w:r>
      <w:r>
        <w:rPr>
          <w:spacing w:val="1"/>
        </w:rPr>
        <w:t xml:space="preserve"> </w:t>
      </w:r>
      <w:r>
        <w:t>mathematicians</w:t>
      </w:r>
      <w:r>
        <w:rPr>
          <w:spacing w:val="1"/>
        </w:rPr>
        <w:t xml:space="preserve"> </w:t>
      </w:r>
      <w:r>
        <w:t>of</w:t>
      </w:r>
      <w:r>
        <w:rPr>
          <w:spacing w:val="1"/>
        </w:rPr>
        <w:t xml:space="preserve"> </w:t>
      </w:r>
      <w:r>
        <w:t>calculus,</w:t>
      </w:r>
      <w:r>
        <w:rPr>
          <w:spacing w:val="1"/>
        </w:rPr>
        <w:t xml:space="preserve"> </w:t>
      </w:r>
      <w:r>
        <w:t>wanting</w:t>
      </w:r>
      <w:r>
        <w:rPr>
          <w:spacing w:val="1"/>
        </w:rPr>
        <w:t xml:space="preserve"> </w:t>
      </w:r>
      <w:r>
        <w:t>to</w:t>
      </w:r>
      <w:r>
        <w:rPr>
          <w:spacing w:val="1"/>
        </w:rPr>
        <w:t xml:space="preserve"> </w:t>
      </w:r>
      <w:r>
        <w:t>embrace</w:t>
      </w:r>
      <w:r>
        <w:rPr>
          <w:spacing w:val="1"/>
        </w:rPr>
        <w:t xml:space="preserve"> </w:t>
      </w:r>
      <w:r>
        <w:t>all</w:t>
      </w:r>
      <w:r>
        <w:rPr>
          <w:spacing w:val="1"/>
        </w:rPr>
        <w:t xml:space="preserve"> </w:t>
      </w:r>
      <w:r>
        <w:t>possible</w:t>
      </w:r>
      <w:r>
        <w:rPr>
          <w:spacing w:val="1"/>
        </w:rPr>
        <w:t xml:space="preserve"> </w:t>
      </w:r>
      <w:r>
        <w:t>real</w:t>
      </w:r>
      <w:r>
        <w:rPr>
          <w:spacing w:val="1"/>
        </w:rPr>
        <w:t xml:space="preserve"> </w:t>
      </w:r>
      <w:r>
        <w:t>functions</w:t>
      </w:r>
      <w:r>
        <w:rPr>
          <w:spacing w:val="1"/>
        </w:rPr>
        <w:t xml:space="preserve"> </w:t>
      </w:r>
      <w:r>
        <w:t>-</w:t>
      </w:r>
      <w:r>
        <w:rPr>
          <w:spacing w:val="1"/>
        </w:rPr>
        <w:t xml:space="preserve"> </w:t>
      </w:r>
      <w:r>
        <w:t>also</w:t>
      </w:r>
      <w:r>
        <w:rPr>
          <w:spacing w:val="1"/>
        </w:rPr>
        <w:t xml:space="preserve"> </w:t>
      </w:r>
      <w:r w:rsidR="00C75093">
        <w:rPr>
          <w:spacing w:val="1"/>
        </w:rPr>
        <w:t xml:space="preserve">the </w:t>
      </w:r>
      <w:r>
        <w:t>pathological ones - under an intuitive notion of a “law”, or a “correspondence”, between two</w:t>
      </w:r>
      <w:r>
        <w:rPr>
          <w:spacing w:val="1"/>
        </w:rPr>
        <w:t xml:space="preserve"> </w:t>
      </w:r>
      <w:r>
        <w:t>intuitively conceived “sets”. Their original aim was to find out through these new functions the</w:t>
      </w:r>
      <w:r>
        <w:rPr>
          <w:spacing w:val="1"/>
        </w:rPr>
        <w:t xml:space="preserve"> </w:t>
      </w:r>
      <w:r>
        <w:t xml:space="preserve">most general definitions of the two basic operations of calculus, ie derivative and integral. After two </w:t>
      </w:r>
      <w:r>
        <w:rPr>
          <w:spacing w:val="-57"/>
        </w:rPr>
        <w:t xml:space="preserve"> </w:t>
      </w:r>
      <w:r>
        <w:t>centuries</w:t>
      </w:r>
      <w:r>
        <w:rPr>
          <w:spacing w:val="1"/>
        </w:rPr>
        <w:t xml:space="preserve"> </w:t>
      </w:r>
      <w:r>
        <w:t>of</w:t>
      </w:r>
      <w:r>
        <w:rPr>
          <w:spacing w:val="1"/>
        </w:rPr>
        <w:t xml:space="preserve"> </w:t>
      </w:r>
      <w:r>
        <w:t>an</w:t>
      </w:r>
      <w:r>
        <w:rPr>
          <w:spacing w:val="1"/>
        </w:rPr>
        <w:t xml:space="preserve"> </w:t>
      </w:r>
      <w:r>
        <w:t>enormous</w:t>
      </w:r>
      <w:r>
        <w:rPr>
          <w:spacing w:val="1"/>
        </w:rPr>
        <w:t xml:space="preserve"> </w:t>
      </w:r>
      <w:r>
        <w:t>inventive</w:t>
      </w:r>
      <w:r>
        <w:rPr>
          <w:spacing w:val="1"/>
        </w:rPr>
        <w:t xml:space="preserve"> </w:t>
      </w:r>
      <w:r>
        <w:t>effort,</w:t>
      </w:r>
      <w:r>
        <w:rPr>
          <w:spacing w:val="1"/>
        </w:rPr>
        <w:t xml:space="preserve"> </w:t>
      </w:r>
      <w:r>
        <w:t>someone</w:t>
      </w:r>
      <w:r>
        <w:rPr>
          <w:spacing w:val="1"/>
        </w:rPr>
        <w:t xml:space="preserve"> </w:t>
      </w:r>
      <w:r>
        <w:t>correctly</w:t>
      </w:r>
      <w:r>
        <w:rPr>
          <w:spacing w:val="1"/>
        </w:rPr>
        <w:t xml:space="preserve"> </w:t>
      </w:r>
      <w:r>
        <w:t>remarked</w:t>
      </w:r>
      <w:r>
        <w:rPr>
          <w:spacing w:val="1"/>
        </w:rPr>
        <w:t xml:space="preserve"> </w:t>
      </w:r>
      <w:r>
        <w:t>that</w:t>
      </w:r>
      <w:r>
        <w:rPr>
          <w:spacing w:val="1"/>
        </w:rPr>
        <w:t xml:space="preserve"> </w:t>
      </w:r>
      <w:r>
        <w:t>the</w:t>
      </w:r>
      <w:r>
        <w:rPr>
          <w:spacing w:val="1"/>
        </w:rPr>
        <w:t xml:space="preserve"> </w:t>
      </w:r>
      <w:r>
        <w:t>variety</w:t>
      </w:r>
      <w:r>
        <w:rPr>
          <w:spacing w:val="1"/>
        </w:rPr>
        <w:t xml:space="preserve"> </w:t>
      </w:r>
      <w:r>
        <w:t>of</w:t>
      </w:r>
      <w:r>
        <w:rPr>
          <w:spacing w:val="1"/>
        </w:rPr>
        <w:t xml:space="preserve"> </w:t>
      </w:r>
      <w:r>
        <w:t xml:space="preserve">pathological real functions (even if bounded to be monotone functions! Zamfirescu 1981) is so great </w:t>
      </w:r>
      <w:r>
        <w:rPr>
          <w:spacing w:val="-57"/>
        </w:rPr>
        <w:t xml:space="preserve"> </w:t>
      </w:r>
      <w:r>
        <w:t>that they make impossible any universal definition of both derivative and integral operations; so that a scholar (Feferman 2000) suggested that the pathological functions should be called “monsters”, to be removed from the corpus of</w:t>
      </w:r>
      <w:r>
        <w:rPr>
          <w:spacing w:val="1"/>
        </w:rPr>
        <w:t xml:space="preserve"> the m</w:t>
      </w:r>
      <w:r>
        <w:t>athematics of</w:t>
      </w:r>
      <w:r>
        <w:rPr>
          <w:spacing w:val="-3"/>
        </w:rPr>
        <w:t xml:space="preserve"> </w:t>
      </w:r>
      <w:r>
        <w:t>a working</w:t>
      </w:r>
      <w:r>
        <w:rPr>
          <w:spacing w:val="-3"/>
        </w:rPr>
        <w:t xml:space="preserve"> </w:t>
      </w:r>
      <w:r>
        <w:t xml:space="preserve">mathematician. Moreover, the </w:t>
      </w:r>
      <w:r w:rsidR="00C75093">
        <w:t xml:space="preserve">philosophy </w:t>
      </w:r>
      <w:r>
        <w:t>of TC’s theorists also seems to ignore the wise attitude of thermodynamic theorists, who started their theory by selecting inside the general set of the irreversible transformations which hardly can be mathematized,</w:t>
      </w:r>
      <w:r w:rsidRPr="00D1299B">
        <w:t xml:space="preserve"> </w:t>
      </w:r>
      <w:r>
        <w:t>the irreversible transformations</w:t>
      </w:r>
      <w:r w:rsidR="008A2210">
        <w:t xml:space="preserve"> only</w:t>
      </w:r>
      <w:r>
        <w:t>.</w:t>
      </w:r>
    </w:p>
  </w:footnote>
  <w:footnote w:id="11">
    <w:p w:rsidR="003E625D" w:rsidRPr="00720D61" w:rsidRDefault="003E625D">
      <w:pPr>
        <w:pStyle w:val="Testonotaapidipagina"/>
      </w:pPr>
      <w:r>
        <w:rPr>
          <w:rStyle w:val="Rimandonotaapidipagina"/>
        </w:rPr>
        <w:footnoteRef/>
      </w:r>
      <w:r>
        <w:t xml:space="preserve"> </w:t>
      </w:r>
      <w:r>
        <w:tab/>
        <w:t>This is the case of Information Theory. There, a merely mathematical definition of “information” is cursorily</w:t>
      </w:r>
      <w:r>
        <w:rPr>
          <w:spacing w:val="1"/>
        </w:rPr>
        <w:t xml:space="preserve"> </w:t>
      </w:r>
      <w:r>
        <w:t>justified and then from it all consequences are drawn, by disregarding any question of how the mathematical</w:t>
      </w:r>
      <w:r>
        <w:rPr>
          <w:spacing w:val="-47"/>
        </w:rPr>
        <w:t xml:space="preserve">       </w:t>
      </w:r>
      <w:r>
        <w:t>notion of “information” adequately corresponds to the intuitive notion, since the latter notion, by apparently including many</w:t>
      </w:r>
      <w:r>
        <w:rPr>
          <w:spacing w:val="1"/>
        </w:rPr>
        <w:t xml:space="preserve"> </w:t>
      </w:r>
      <w:r>
        <w:t>semantic</w:t>
      </w:r>
      <w:r>
        <w:rPr>
          <w:spacing w:val="2"/>
        </w:rPr>
        <w:t xml:space="preserve"> </w:t>
      </w:r>
      <w:r>
        <w:t>meanings,</w:t>
      </w:r>
      <w:r>
        <w:rPr>
          <w:spacing w:val="1"/>
        </w:rPr>
        <w:t xml:space="preserve"> </w:t>
      </w:r>
      <w:r>
        <w:t>has</w:t>
      </w:r>
      <w:r>
        <w:rPr>
          <w:spacing w:val="-1"/>
        </w:rPr>
        <w:t xml:space="preserve"> </w:t>
      </w:r>
      <w:r>
        <w:t>surely</w:t>
      </w:r>
      <w:r>
        <w:rPr>
          <w:spacing w:val="2"/>
        </w:rPr>
        <w:t xml:space="preserve"> </w:t>
      </w:r>
      <w:r>
        <w:t>much</w:t>
      </w:r>
      <w:r>
        <w:rPr>
          <w:spacing w:val="1"/>
        </w:rPr>
        <w:t xml:space="preserve"> </w:t>
      </w:r>
      <w:r>
        <w:t>more</w:t>
      </w:r>
      <w:r>
        <w:rPr>
          <w:spacing w:val="3"/>
        </w:rPr>
        <w:t xml:space="preserve"> </w:t>
      </w:r>
      <w:r>
        <w:t>wide</w:t>
      </w:r>
      <w:r>
        <w:rPr>
          <w:spacing w:val="-2"/>
        </w:rPr>
        <w:t xml:space="preserve"> </w:t>
      </w:r>
      <w:r>
        <w:t>import</w:t>
      </w:r>
      <w:r>
        <w:rPr>
          <w:spacing w:val="-1"/>
        </w:rPr>
        <w:t xml:space="preserve"> </w:t>
      </w:r>
      <w:r>
        <w:t>than</w:t>
      </w:r>
      <w:r>
        <w:rPr>
          <w:spacing w:val="1"/>
        </w:rPr>
        <w:t xml:space="preserve"> </w:t>
      </w:r>
      <w:r>
        <w:t>that</w:t>
      </w:r>
      <w:r>
        <w:rPr>
          <w:spacing w:val="-2"/>
        </w:rPr>
        <w:t xml:space="preserve"> </w:t>
      </w:r>
      <w:r>
        <w:t>of</w:t>
      </w:r>
      <w:r>
        <w:rPr>
          <w:spacing w:val="-1"/>
        </w:rPr>
        <w:t xml:space="preserve"> </w:t>
      </w:r>
      <w:r>
        <w:t>the</w:t>
      </w:r>
      <w:r>
        <w:rPr>
          <w:spacing w:val="1"/>
        </w:rPr>
        <w:t xml:space="preserve"> </w:t>
      </w:r>
      <w:r>
        <w:t>former one. The same holds true for the intuitive notion of energy, which in any thermodyna</w:t>
      </w:r>
      <w:r w:rsidR="008A2210">
        <w:t>m</w:t>
      </w:r>
      <w:r>
        <w:t xml:space="preserve">ic discourse has to be referred to </w:t>
      </w:r>
      <w:r w:rsidR="008A2210">
        <w:t xml:space="preserve">the formal notion of the </w:t>
      </w:r>
      <w:r>
        <w:t>formula of conservation of energy and eventually to the variation of the internal energy.</w:t>
      </w:r>
    </w:p>
  </w:footnote>
  <w:footnote w:id="12">
    <w:p w:rsidR="0080470C" w:rsidRPr="00005417" w:rsidRDefault="0080470C" w:rsidP="00005417">
      <w:pPr>
        <w:pStyle w:val="Corpodeltesto"/>
        <w:ind w:left="0" w:right="231" w:firstLine="0"/>
        <w:rPr>
          <w:sz w:val="20"/>
          <w:szCs w:val="20"/>
        </w:rPr>
      </w:pPr>
      <w:r w:rsidRPr="00005417">
        <w:rPr>
          <w:rStyle w:val="Rimandonotaapidipagina"/>
          <w:sz w:val="20"/>
          <w:szCs w:val="20"/>
        </w:rPr>
        <w:footnoteRef/>
      </w:r>
      <w:r w:rsidRPr="00005417">
        <w:rPr>
          <w:sz w:val="20"/>
          <w:szCs w:val="20"/>
        </w:rPr>
        <w:t xml:space="preserve"> </w:t>
      </w:r>
      <w:r w:rsidRPr="00005417">
        <w:rPr>
          <w:sz w:val="20"/>
          <w:szCs w:val="20"/>
        </w:rPr>
        <w:tab/>
        <w:t xml:space="preserve">I motivate the choice for PI also by means of a historical note on the developments of both physical computations and mathematical computations. Pithagoras’ discovery of the </w:t>
      </w:r>
      <w:r w:rsidR="002F6A36" w:rsidRPr="00005417">
        <w:rPr>
          <w:sz w:val="20"/>
          <w:szCs w:val="20"/>
        </w:rPr>
        <w:t xml:space="preserve">calculations leading to </w:t>
      </w:r>
      <w:r w:rsidRPr="00005417">
        <w:rPr>
          <w:sz w:val="20"/>
          <w:szCs w:val="20"/>
        </w:rPr>
        <w:t>“forbidden” irrational numbers led to dismiss arithmetical computations as the foundational ones for mathematics. Rather, geometry was considered a well-founded theory based on the geometrical constructions</w:t>
      </w:r>
      <w:r w:rsidR="002F6A36" w:rsidRPr="00005417">
        <w:rPr>
          <w:sz w:val="20"/>
          <w:szCs w:val="20"/>
        </w:rPr>
        <w:t>, considered at that times as physical operations (in geometry</w:t>
      </w:r>
      <w:r w:rsidRPr="00005417">
        <w:rPr>
          <w:sz w:val="20"/>
          <w:szCs w:val="20"/>
        </w:rPr>
        <w:t xml:space="preserve"> the results of measurements were left merely indicated and the only mathematical function was the proportion</w:t>
      </w:r>
      <w:r w:rsidR="002F6A36" w:rsidRPr="00005417">
        <w:rPr>
          <w:sz w:val="20"/>
          <w:szCs w:val="20"/>
        </w:rPr>
        <w:t xml:space="preserve">, whose ratios </w:t>
      </w:r>
      <w:r w:rsidRPr="00005417">
        <w:rPr>
          <w:sz w:val="20"/>
          <w:szCs w:val="20"/>
        </w:rPr>
        <w:t>do not produce irrational numbers)</w:t>
      </w:r>
      <w:r w:rsidR="002F6A36" w:rsidRPr="00005417">
        <w:rPr>
          <w:sz w:val="20"/>
          <w:szCs w:val="20"/>
        </w:rPr>
        <w:t>.</w:t>
      </w:r>
      <w:r w:rsidRPr="00005417">
        <w:rPr>
          <w:sz w:val="20"/>
          <w:szCs w:val="20"/>
        </w:rPr>
        <w:t xml:space="preserve"> In the 17</w:t>
      </w:r>
      <w:r w:rsidRPr="00005417">
        <w:rPr>
          <w:sz w:val="20"/>
          <w:szCs w:val="20"/>
          <w:vertAlign w:val="superscript"/>
        </w:rPr>
        <w:t>th</w:t>
      </w:r>
      <w:r w:rsidRPr="00005417">
        <w:rPr>
          <w:sz w:val="20"/>
          <w:szCs w:val="20"/>
        </w:rPr>
        <w:t xml:space="preserve"> Century </w:t>
      </w:r>
      <w:r w:rsidR="002F6A36" w:rsidRPr="00005417">
        <w:rPr>
          <w:sz w:val="20"/>
          <w:szCs w:val="20"/>
        </w:rPr>
        <w:t xml:space="preserve">born the calculus of infinitesimals (which were metaphysics-laden notions); </w:t>
      </w:r>
      <w:r w:rsidRPr="00005417">
        <w:rPr>
          <w:sz w:val="20"/>
          <w:szCs w:val="20"/>
        </w:rPr>
        <w:t>the</w:t>
      </w:r>
      <w:r w:rsidR="002F6A36" w:rsidRPr="00005417">
        <w:rPr>
          <w:sz w:val="20"/>
          <w:szCs w:val="20"/>
        </w:rPr>
        <w:t>ir</w:t>
      </w:r>
      <w:r w:rsidRPr="00005417">
        <w:rPr>
          <w:sz w:val="20"/>
          <w:szCs w:val="20"/>
        </w:rPr>
        <w:t xml:space="preserve"> marvel</w:t>
      </w:r>
      <w:r w:rsidR="003A3DEB">
        <w:rPr>
          <w:sz w:val="20"/>
          <w:szCs w:val="20"/>
        </w:rPr>
        <w:t>l</w:t>
      </w:r>
      <w:r w:rsidRPr="00005417">
        <w:rPr>
          <w:sz w:val="20"/>
          <w:szCs w:val="20"/>
        </w:rPr>
        <w:t>ous successes led to think that its symbolic mathematical calculation is privileged with respect to physical computations</w:t>
      </w:r>
      <w:r w:rsidR="00005417">
        <w:rPr>
          <w:sz w:val="20"/>
          <w:szCs w:val="20"/>
        </w:rPr>
        <w:t xml:space="preserve">, first of all the geometrical </w:t>
      </w:r>
      <w:r w:rsidR="00DA48C7">
        <w:rPr>
          <w:sz w:val="20"/>
          <w:szCs w:val="20"/>
        </w:rPr>
        <w:t>computations</w:t>
      </w:r>
      <w:r w:rsidR="00005417">
        <w:rPr>
          <w:sz w:val="20"/>
          <w:szCs w:val="20"/>
        </w:rPr>
        <w:t xml:space="preserve"> (Lagrange wanted to reduce the entire geometrical theory to calculus; Lagrange 1773)</w:t>
      </w:r>
      <w:r w:rsidRPr="00005417">
        <w:rPr>
          <w:sz w:val="20"/>
          <w:szCs w:val="20"/>
        </w:rPr>
        <w:t>. In the 19</w:t>
      </w:r>
      <w:r w:rsidRPr="00005417">
        <w:rPr>
          <w:sz w:val="20"/>
          <w:szCs w:val="20"/>
          <w:vertAlign w:val="superscript"/>
        </w:rPr>
        <w:t>th</w:t>
      </w:r>
      <w:r w:rsidRPr="00005417">
        <w:rPr>
          <w:sz w:val="20"/>
          <w:szCs w:val="20"/>
        </w:rPr>
        <w:t xml:space="preserve"> Century it was necessary a (Lazare Carnot-Cauchy and Weierstrass) “reform” in order to consider calculus as not an idealistic</w:t>
      </w:r>
      <w:r w:rsidRPr="00005417">
        <w:rPr>
          <w:spacing w:val="3"/>
          <w:sz w:val="20"/>
          <w:szCs w:val="20"/>
        </w:rPr>
        <w:t xml:space="preserve"> </w:t>
      </w:r>
      <w:r w:rsidRPr="00005417">
        <w:rPr>
          <w:sz w:val="20"/>
          <w:szCs w:val="20"/>
        </w:rPr>
        <w:t>thinking,</w:t>
      </w:r>
      <w:r w:rsidRPr="00005417">
        <w:rPr>
          <w:spacing w:val="2"/>
          <w:sz w:val="20"/>
          <w:szCs w:val="20"/>
        </w:rPr>
        <w:t xml:space="preserve"> </w:t>
      </w:r>
      <w:r w:rsidRPr="00005417">
        <w:rPr>
          <w:sz w:val="20"/>
          <w:szCs w:val="20"/>
        </w:rPr>
        <w:t>but</w:t>
      </w:r>
      <w:r w:rsidRPr="00005417">
        <w:rPr>
          <w:spacing w:val="2"/>
          <w:sz w:val="20"/>
          <w:szCs w:val="20"/>
        </w:rPr>
        <w:t xml:space="preserve"> primarily </w:t>
      </w:r>
      <w:r w:rsidRPr="00005417">
        <w:rPr>
          <w:sz w:val="20"/>
          <w:szCs w:val="20"/>
        </w:rPr>
        <w:t xml:space="preserve">an operative process. However </w:t>
      </w:r>
      <w:r w:rsidR="00005417" w:rsidRPr="00005417">
        <w:rPr>
          <w:sz w:val="20"/>
          <w:szCs w:val="20"/>
        </w:rPr>
        <w:t xml:space="preserve">mathematicians </w:t>
      </w:r>
      <w:r w:rsidRPr="00005417">
        <w:rPr>
          <w:sz w:val="20"/>
          <w:szCs w:val="20"/>
        </w:rPr>
        <w:t xml:space="preserve">persisted  in </w:t>
      </w:r>
      <w:r w:rsidR="00005417" w:rsidRPr="00005417">
        <w:rPr>
          <w:sz w:val="20"/>
          <w:szCs w:val="20"/>
        </w:rPr>
        <w:t xml:space="preserve">attributing to it </w:t>
      </w:r>
      <w:r w:rsidRPr="00005417">
        <w:rPr>
          <w:sz w:val="20"/>
          <w:szCs w:val="20"/>
        </w:rPr>
        <w:t xml:space="preserve">a primary role </w:t>
      </w:r>
      <w:r w:rsidR="00005417" w:rsidRPr="00005417">
        <w:rPr>
          <w:sz w:val="20"/>
          <w:szCs w:val="20"/>
        </w:rPr>
        <w:t>withi</w:t>
      </w:r>
      <w:r w:rsidRPr="00005417">
        <w:rPr>
          <w:sz w:val="20"/>
          <w:szCs w:val="20"/>
        </w:rPr>
        <w:t xml:space="preserve">n the entire mathematics and </w:t>
      </w:r>
      <w:r w:rsidR="00005417" w:rsidRPr="00005417">
        <w:rPr>
          <w:sz w:val="20"/>
          <w:szCs w:val="20"/>
        </w:rPr>
        <w:t>withi</w:t>
      </w:r>
      <w:r w:rsidRPr="00005417">
        <w:rPr>
          <w:sz w:val="20"/>
          <w:szCs w:val="20"/>
        </w:rPr>
        <w:t xml:space="preserve">n theoretical physics too. </w:t>
      </w:r>
      <w:r w:rsidR="003A3DEB">
        <w:rPr>
          <w:sz w:val="20"/>
          <w:szCs w:val="20"/>
        </w:rPr>
        <w:t xml:space="preserve">Within the </w:t>
      </w:r>
      <w:r w:rsidR="00DA48C7">
        <w:rPr>
          <w:sz w:val="20"/>
          <w:szCs w:val="20"/>
        </w:rPr>
        <w:t>philosophy of</w:t>
      </w:r>
      <w:r w:rsidR="003A3DEB">
        <w:rPr>
          <w:sz w:val="20"/>
          <w:szCs w:val="20"/>
        </w:rPr>
        <w:t xml:space="preserve"> mathematics t</w:t>
      </w:r>
      <w:r w:rsidR="00005417" w:rsidRPr="00005417">
        <w:rPr>
          <w:sz w:val="20"/>
          <w:szCs w:val="20"/>
        </w:rPr>
        <w:t xml:space="preserve">his </w:t>
      </w:r>
      <w:r w:rsidR="003A3DEB">
        <w:rPr>
          <w:sz w:val="20"/>
          <w:szCs w:val="20"/>
        </w:rPr>
        <w:t xml:space="preserve">privilege constituted </w:t>
      </w:r>
      <w:r w:rsidR="00005417" w:rsidRPr="00005417">
        <w:rPr>
          <w:sz w:val="20"/>
          <w:szCs w:val="20"/>
        </w:rPr>
        <w:t xml:space="preserve">a cultural bias (also leading to devaluating TC). By instead avoiding this </w:t>
      </w:r>
      <w:r w:rsidR="003A3DEB">
        <w:rPr>
          <w:sz w:val="20"/>
          <w:szCs w:val="20"/>
        </w:rPr>
        <w:t xml:space="preserve">cultural </w:t>
      </w:r>
      <w:r w:rsidR="00005417" w:rsidRPr="00005417">
        <w:rPr>
          <w:sz w:val="20"/>
          <w:szCs w:val="20"/>
        </w:rPr>
        <w:t>bias, one</w:t>
      </w:r>
      <w:r w:rsidRPr="00005417">
        <w:rPr>
          <w:sz w:val="20"/>
          <w:szCs w:val="20"/>
        </w:rPr>
        <w:t xml:space="preserve"> easily recognizes that mathematical computation</w:t>
      </w:r>
      <w:r w:rsidR="00005417" w:rsidRPr="00005417">
        <w:rPr>
          <w:sz w:val="20"/>
          <w:szCs w:val="20"/>
        </w:rPr>
        <w:t>s</w:t>
      </w:r>
      <w:r w:rsidRPr="00005417">
        <w:rPr>
          <w:sz w:val="20"/>
          <w:szCs w:val="20"/>
        </w:rPr>
        <w:t xml:space="preserve">, although can be </w:t>
      </w:r>
      <w:r w:rsidR="00005417" w:rsidRPr="00005417">
        <w:rPr>
          <w:sz w:val="20"/>
          <w:szCs w:val="20"/>
        </w:rPr>
        <w:t xml:space="preserve">formalized </w:t>
      </w:r>
      <w:r w:rsidRPr="00005417">
        <w:rPr>
          <w:sz w:val="20"/>
          <w:szCs w:val="20"/>
        </w:rPr>
        <w:t xml:space="preserve">through appropriate objective symbols </w:t>
      </w:r>
      <w:r w:rsidR="00005417" w:rsidRPr="00005417">
        <w:rPr>
          <w:sz w:val="20"/>
          <w:szCs w:val="20"/>
        </w:rPr>
        <w:t xml:space="preserve">(written by </w:t>
      </w:r>
      <w:r w:rsidRPr="00005417">
        <w:rPr>
          <w:sz w:val="20"/>
          <w:szCs w:val="20"/>
        </w:rPr>
        <w:t xml:space="preserve">paper and pencil or on a blackboard) </w:t>
      </w:r>
      <w:r w:rsidR="00005417" w:rsidRPr="00005417">
        <w:rPr>
          <w:sz w:val="20"/>
          <w:szCs w:val="20"/>
        </w:rPr>
        <w:t xml:space="preserve">are </w:t>
      </w:r>
      <w:r w:rsidR="003A3DEB" w:rsidRPr="00005417">
        <w:rPr>
          <w:sz w:val="20"/>
          <w:szCs w:val="20"/>
        </w:rPr>
        <w:t xml:space="preserve">first of all </w:t>
      </w:r>
      <w:r w:rsidRPr="00005417">
        <w:rPr>
          <w:sz w:val="20"/>
          <w:szCs w:val="20"/>
        </w:rPr>
        <w:t>mental, hence subjective act</w:t>
      </w:r>
      <w:r w:rsidR="00005417" w:rsidRPr="00005417">
        <w:rPr>
          <w:sz w:val="20"/>
          <w:szCs w:val="20"/>
        </w:rPr>
        <w:t>s, possibly including notions relying on AI</w:t>
      </w:r>
      <w:r w:rsidR="003A3DEB">
        <w:rPr>
          <w:sz w:val="20"/>
          <w:szCs w:val="20"/>
        </w:rPr>
        <w:t xml:space="preserve">; hence they cannot be put before physical computations, otherwise science would be a theory of possibly idealistic abstractions. </w:t>
      </w:r>
      <w:r w:rsidR="00005417" w:rsidRPr="00005417">
        <w:rPr>
          <w:sz w:val="20"/>
          <w:szCs w:val="20"/>
        </w:rPr>
        <w:t>.</w:t>
      </w:r>
    </w:p>
  </w:footnote>
  <w:footnote w:id="13">
    <w:p w:rsidR="003F26E9" w:rsidRPr="00AE5D01" w:rsidRDefault="003F26E9" w:rsidP="003F26E9">
      <w:pPr>
        <w:pStyle w:val="Testonotaapidipagina"/>
      </w:pPr>
      <w:r>
        <w:rPr>
          <w:rStyle w:val="Rimandonotaapidipagina"/>
        </w:rPr>
        <w:footnoteRef/>
      </w:r>
      <w:r>
        <w:t xml:space="preserve"> </w:t>
      </w:r>
      <w:r w:rsidRPr="00A03E51">
        <w:tab/>
      </w:r>
      <w:r>
        <w:t xml:space="preserve">Notice that this result was possible just because all machines are considered as operatively determined and hence appealing to PI only, i.e. without any idealistic notion. Otherwise, the answer would had been an idealistic model of </w:t>
      </w:r>
      <w:r w:rsidRPr="00AE5D01">
        <w:t xml:space="preserve">machine whose computation operations </w:t>
      </w:r>
      <w:r w:rsidR="00AF072A" w:rsidRPr="00AE5D01">
        <w:t>could</w:t>
      </w:r>
      <w:r w:rsidRPr="00AE5D01">
        <w:t xml:space="preserve"> be approached by the computation operation of any real computing machine.</w:t>
      </w:r>
    </w:p>
  </w:footnote>
  <w:footnote w:id="14">
    <w:p w:rsidR="00AE5D01" w:rsidRPr="00AE5D01" w:rsidRDefault="00AE5D01" w:rsidP="00AE5D01">
      <w:pPr>
        <w:pStyle w:val="Corpodeltesto"/>
        <w:ind w:left="0" w:right="231" w:firstLine="0"/>
        <w:rPr>
          <w:sz w:val="20"/>
          <w:szCs w:val="20"/>
        </w:rPr>
      </w:pPr>
      <w:r w:rsidRPr="00AE5D01">
        <w:rPr>
          <w:rStyle w:val="Rimandonotaapidipagina"/>
          <w:sz w:val="20"/>
          <w:szCs w:val="20"/>
        </w:rPr>
        <w:footnoteRef/>
      </w:r>
      <w:r w:rsidRPr="00AE5D01">
        <w:rPr>
          <w:sz w:val="20"/>
          <w:szCs w:val="20"/>
        </w:rPr>
        <w:t xml:space="preserve"> </w:t>
      </w:r>
      <w:r w:rsidRPr="00AE5D01">
        <w:rPr>
          <w:sz w:val="20"/>
          <w:szCs w:val="20"/>
        </w:rPr>
        <w:tab/>
      </w:r>
      <w:r>
        <w:rPr>
          <w:sz w:val="20"/>
          <w:szCs w:val="20"/>
        </w:rPr>
        <w:t xml:space="preserve">Notice that such a </w:t>
      </w:r>
      <w:r w:rsidR="00DA48C7">
        <w:rPr>
          <w:sz w:val="20"/>
          <w:szCs w:val="20"/>
        </w:rPr>
        <w:t>problem</w:t>
      </w:r>
      <w:r>
        <w:rPr>
          <w:sz w:val="20"/>
          <w:szCs w:val="20"/>
        </w:rPr>
        <w:t xml:space="preserve"> </w:t>
      </w:r>
      <w:r w:rsidR="00DA48C7">
        <w:rPr>
          <w:sz w:val="20"/>
          <w:szCs w:val="20"/>
        </w:rPr>
        <w:t>essentially concerns</w:t>
      </w:r>
      <w:r>
        <w:rPr>
          <w:sz w:val="20"/>
          <w:szCs w:val="20"/>
        </w:rPr>
        <w:t xml:space="preserve"> functions. Instead, </w:t>
      </w:r>
      <w:r w:rsidRPr="00AE5D01">
        <w:rPr>
          <w:sz w:val="20"/>
          <w:szCs w:val="20"/>
        </w:rPr>
        <w:t xml:space="preserve">what is relevant for each </w:t>
      </w:r>
      <w:r>
        <w:rPr>
          <w:sz w:val="20"/>
          <w:szCs w:val="20"/>
        </w:rPr>
        <w:t xml:space="preserve">physical </w:t>
      </w:r>
      <w:r w:rsidRPr="00AE5D01">
        <w:rPr>
          <w:sz w:val="20"/>
          <w:szCs w:val="20"/>
        </w:rPr>
        <w:t xml:space="preserve">machine is its computation process, i.e. the computation of a result from a given input (like a compass with a given amplitude gives a circle of a fixed radius </w:t>
      </w:r>
      <w:r w:rsidRPr="00AE5D01">
        <w:rPr>
          <w:i/>
          <w:sz w:val="20"/>
          <w:szCs w:val="20"/>
        </w:rPr>
        <w:t>r</w:t>
      </w:r>
      <w:r w:rsidRPr="00AE5D01">
        <w:rPr>
          <w:sz w:val="20"/>
          <w:szCs w:val="20"/>
        </w:rPr>
        <w:t xml:space="preserve">); whereas by widening its amplitude we obtain a new circle with a greater radius </w:t>
      </w:r>
      <w:r w:rsidRPr="00AE5D01">
        <w:rPr>
          <w:i/>
          <w:sz w:val="20"/>
          <w:szCs w:val="20"/>
        </w:rPr>
        <w:t>R</w:t>
      </w:r>
      <w:r w:rsidRPr="00AE5D01">
        <w:rPr>
          <w:sz w:val="20"/>
          <w:szCs w:val="20"/>
        </w:rPr>
        <w:t>). In more general terms, one may consider a computer as performing a function connecting through its kind of computation a whatsoever input with a corresponding output. In more general terms, it is possible to consider a computation function which is specific for such a computer; but this general notion is not essential for a physical CT. Instead a mathematical computation cannot be theorized on a single number. This one has to be included within an infinite set. In the mid of 19</w:t>
      </w:r>
      <w:r w:rsidRPr="00AE5D01">
        <w:rPr>
          <w:sz w:val="20"/>
          <w:szCs w:val="20"/>
          <w:vertAlign w:val="superscript"/>
        </w:rPr>
        <w:t>th</w:t>
      </w:r>
      <w:r w:rsidRPr="00AE5D01">
        <w:rPr>
          <w:sz w:val="20"/>
          <w:szCs w:val="20"/>
        </w:rPr>
        <w:t xml:space="preserve"> Century the notion of a function was obtained by Lobachevsky and Dirichelet by generalizing the geometrical line; subsequently this notion was generalized to an idealistic notion allowing all kinds of “monsters” (Feferman 1999).</w:t>
      </w:r>
    </w:p>
  </w:footnote>
  <w:footnote w:id="15">
    <w:p w:rsidR="00ED0DE5" w:rsidRPr="00ED0DE5" w:rsidRDefault="00ED0DE5">
      <w:pPr>
        <w:pStyle w:val="Testonotaapidipagina"/>
      </w:pPr>
      <w:r>
        <w:rPr>
          <w:rStyle w:val="Rimandonotaapidipagina"/>
        </w:rPr>
        <w:footnoteRef/>
      </w:r>
      <w:r>
        <w:t xml:space="preserve"> </w:t>
      </w:r>
      <w:r>
        <w:tab/>
        <w:t xml:space="preserve">Andrew Horsten (Horsten 2006) suggests an excellent analysis of the </w:t>
      </w:r>
      <w:r w:rsidR="00DA48C7">
        <w:t>traditional</w:t>
      </w:r>
      <w:r>
        <w:t xml:space="preserve"> TCC through both intuitionist logic and epistemic logic. It is remarkable that his Theorem 1 of </w:t>
      </w:r>
      <w:r w:rsidR="00553D46">
        <w:t>p</w:t>
      </w:r>
      <w:r>
        <w:t>. 257</w:t>
      </w:r>
      <w:r w:rsidR="00553D46">
        <w:t xml:space="preserve"> (suggested to him by A. Troelstra) is at all foreseeable from the viewpoint of TC as a PO theory: “For every sentence </w:t>
      </w:r>
      <w:r w:rsidR="00553D46" w:rsidRPr="00553D46">
        <w:rPr>
          <w:rFonts w:ascii="Symbol" w:hAnsi="Symbol"/>
          <w:i/>
        </w:rPr>
        <w:t></w:t>
      </w:r>
      <w:r w:rsidR="00553D46">
        <w:t xml:space="preserve"> of the language of classical arithmetic, if </w:t>
      </w:r>
      <w:r w:rsidR="00553D46" w:rsidRPr="00553D46">
        <w:rPr>
          <w:rFonts w:ascii="Symbol" w:hAnsi="Symbol"/>
          <w:i/>
        </w:rPr>
        <w:t></w:t>
      </w:r>
      <w:r w:rsidR="00553D46">
        <w:t>(</w:t>
      </w:r>
      <w:r w:rsidR="00553D46" w:rsidRPr="00553D46">
        <w:rPr>
          <w:rFonts w:ascii="Symbol" w:hAnsi="Symbol"/>
          <w:i/>
        </w:rPr>
        <w:t></w:t>
      </w:r>
      <w:r w:rsidR="00553D46">
        <w:t xml:space="preserve">) is provable in </w:t>
      </w:r>
      <w:r w:rsidR="00553D46" w:rsidRPr="00553D46">
        <w:rPr>
          <w:i/>
        </w:rPr>
        <w:t xml:space="preserve">HA </w:t>
      </w:r>
      <w:r w:rsidR="00553D46">
        <w:t xml:space="preserve">+ </w:t>
      </w:r>
      <w:r w:rsidR="00553D46" w:rsidRPr="00553D46">
        <w:rPr>
          <w:i/>
        </w:rPr>
        <w:t>ICT</w:t>
      </w:r>
      <w:r w:rsidR="00553D46">
        <w:t xml:space="preserve">, then is provable in </w:t>
      </w:r>
      <w:r w:rsidR="00553D46" w:rsidRPr="00553D46">
        <w:rPr>
          <w:i/>
        </w:rPr>
        <w:t>PA</w:t>
      </w:r>
      <w:r w:rsidR="00553D46">
        <w:t xml:space="preserve">. logic , where the CTT is essentially the PSR”. (where </w:t>
      </w:r>
      <w:r w:rsidR="00553D46" w:rsidRPr="00553D46">
        <w:rPr>
          <w:rFonts w:ascii="Symbol" w:hAnsi="Symbol"/>
          <w:i/>
        </w:rPr>
        <w:t></w:t>
      </w:r>
      <w:r w:rsidR="00553D46">
        <w:t xml:space="preserve"> is the ‘negative translation’ and </w:t>
      </w:r>
      <w:r w:rsidR="00553D46" w:rsidRPr="00553D46">
        <w:rPr>
          <w:i/>
        </w:rPr>
        <w:t>ICT</w:t>
      </w:r>
      <w:r w:rsidR="00553D46">
        <w:t xml:space="preserve"> is a formulation of CTT in intuitionist logic). Indeed the addition of the PSR to </w:t>
      </w:r>
      <w:r w:rsidR="00553D46" w:rsidRPr="00553D46">
        <w:rPr>
          <w:i/>
        </w:rPr>
        <w:t>HA</w:t>
      </w:r>
      <w:r w:rsidR="00553D46">
        <w:t xml:space="preserve"> means to change the logic from the intuitionist one to the classical one.</w:t>
      </w:r>
    </w:p>
  </w:footnote>
  <w:footnote w:id="16">
    <w:p w:rsidR="00E61499" w:rsidRPr="00E61499" w:rsidRDefault="00E61499">
      <w:pPr>
        <w:pStyle w:val="Testonotaapidipagina"/>
      </w:pPr>
      <w:r>
        <w:rPr>
          <w:rStyle w:val="Rimandonotaapidipagina"/>
        </w:rPr>
        <w:footnoteRef/>
      </w:r>
      <w:r>
        <w:t xml:space="preserve"> </w:t>
      </w:r>
      <w:r w:rsidRPr="00E61499">
        <w:tab/>
        <w:t>This statement is simi</w:t>
      </w:r>
      <w:r w:rsidR="00ED0DE5">
        <w:t>l</w:t>
      </w:r>
      <w:r w:rsidRPr="00E61499">
        <w:t xml:space="preserve">ar to the statement which played an essential role for </w:t>
      </w:r>
      <w:r>
        <w:t xml:space="preserve">building mechanics and </w:t>
      </w:r>
      <w:r w:rsidR="00DA48C7">
        <w:t>thermodynamics</w:t>
      </w:r>
      <w:r>
        <w:t xml:space="preserve">, in </w:t>
      </w:r>
      <w:r w:rsidR="00DA48C7">
        <w:t>particular</w:t>
      </w:r>
      <w:r>
        <w:t xml:space="preserve"> their respective theories of machines</w:t>
      </w:r>
      <w:r w:rsidR="00ED0DE5">
        <w:t xml:space="preserve">: “It is </w:t>
      </w:r>
      <w:r w:rsidR="00ED0DE5" w:rsidRPr="00E61499">
        <w:t>impossib</w:t>
      </w:r>
      <w:r w:rsidR="00ED0DE5">
        <w:t>le</w:t>
      </w:r>
      <w:r w:rsidR="00ED0DE5" w:rsidRPr="00E61499">
        <w:t xml:space="preserve"> a perpetual motion</w:t>
      </w:r>
      <w:r w:rsidR="00ED0DE5">
        <w:t>”.</w:t>
      </w:r>
      <w:r>
        <w:t xml:space="preserve"> </w:t>
      </w:r>
      <w:r w:rsidR="00ED0DE5">
        <w:t xml:space="preserve">Notice that it was established after the millennial unsuccessful attempts to build a machine producing motion without receiving work.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70299"/>
    <w:multiLevelType w:val="hybridMultilevel"/>
    <w:tmpl w:val="37B0BFBE"/>
    <w:lvl w:ilvl="0" w:tplc="50BA488C">
      <w:start w:val="1"/>
      <w:numFmt w:val="decimal"/>
      <w:lvlText w:val="%1."/>
      <w:lvlJc w:val="left"/>
      <w:pPr>
        <w:ind w:left="780" w:hanging="241"/>
        <w:jc w:val="right"/>
      </w:pPr>
      <w:rPr>
        <w:rFonts w:ascii="Times New Roman" w:eastAsia="Times New Roman" w:hAnsi="Times New Roman" w:cs="Times New Roman" w:hint="default"/>
        <w:b/>
        <w:bCs/>
        <w:w w:val="100"/>
        <w:sz w:val="24"/>
        <w:szCs w:val="24"/>
      </w:rPr>
    </w:lvl>
    <w:lvl w:ilvl="1" w:tplc="70307738">
      <w:start w:val="1"/>
      <w:numFmt w:val="upperLetter"/>
      <w:lvlText w:val="%2)"/>
      <w:lvlJc w:val="left"/>
      <w:pPr>
        <w:ind w:left="1533" w:hanging="289"/>
      </w:pPr>
      <w:rPr>
        <w:rFonts w:ascii="Times New Roman" w:eastAsia="Times New Roman" w:hAnsi="Times New Roman" w:cs="Times New Roman" w:hint="default"/>
        <w:w w:val="100"/>
        <w:sz w:val="22"/>
        <w:szCs w:val="22"/>
      </w:rPr>
    </w:lvl>
    <w:lvl w:ilvl="2" w:tplc="0B401076">
      <w:start w:val="1"/>
      <w:numFmt w:val="lowerRoman"/>
      <w:lvlText w:val="(%3)"/>
      <w:lvlJc w:val="left"/>
      <w:pPr>
        <w:ind w:left="1935" w:hanging="263"/>
      </w:pPr>
      <w:rPr>
        <w:rFonts w:ascii="Times New Roman" w:eastAsia="Times New Roman" w:hAnsi="Times New Roman" w:cs="Times New Roman" w:hint="default"/>
        <w:spacing w:val="0"/>
        <w:w w:val="100"/>
        <w:sz w:val="22"/>
        <w:szCs w:val="22"/>
      </w:rPr>
    </w:lvl>
    <w:lvl w:ilvl="3" w:tplc="DD50C732">
      <w:numFmt w:val="bullet"/>
      <w:lvlText w:val="•"/>
      <w:lvlJc w:val="left"/>
      <w:pPr>
        <w:ind w:left="2930" w:hanging="263"/>
      </w:pPr>
      <w:rPr>
        <w:rFonts w:hint="default"/>
      </w:rPr>
    </w:lvl>
    <w:lvl w:ilvl="4" w:tplc="4CC21746">
      <w:numFmt w:val="bullet"/>
      <w:lvlText w:val="•"/>
      <w:lvlJc w:val="left"/>
      <w:pPr>
        <w:ind w:left="3921" w:hanging="263"/>
      </w:pPr>
      <w:rPr>
        <w:rFonts w:hint="default"/>
      </w:rPr>
    </w:lvl>
    <w:lvl w:ilvl="5" w:tplc="60FC31D2">
      <w:numFmt w:val="bullet"/>
      <w:lvlText w:val="•"/>
      <w:lvlJc w:val="left"/>
      <w:pPr>
        <w:ind w:left="4912" w:hanging="263"/>
      </w:pPr>
      <w:rPr>
        <w:rFonts w:hint="default"/>
      </w:rPr>
    </w:lvl>
    <w:lvl w:ilvl="6" w:tplc="C62AE052">
      <w:numFmt w:val="bullet"/>
      <w:lvlText w:val="•"/>
      <w:lvlJc w:val="left"/>
      <w:pPr>
        <w:ind w:left="5903" w:hanging="263"/>
      </w:pPr>
      <w:rPr>
        <w:rFonts w:hint="default"/>
      </w:rPr>
    </w:lvl>
    <w:lvl w:ilvl="7" w:tplc="6B8C6A7A">
      <w:numFmt w:val="bullet"/>
      <w:lvlText w:val="•"/>
      <w:lvlJc w:val="left"/>
      <w:pPr>
        <w:ind w:left="6894" w:hanging="263"/>
      </w:pPr>
      <w:rPr>
        <w:rFonts w:hint="default"/>
      </w:rPr>
    </w:lvl>
    <w:lvl w:ilvl="8" w:tplc="34F2882C">
      <w:numFmt w:val="bullet"/>
      <w:lvlText w:val="•"/>
      <w:lvlJc w:val="left"/>
      <w:pPr>
        <w:ind w:left="7884" w:hanging="263"/>
      </w:pPr>
      <w:rPr>
        <w:rFonts w:hint="default"/>
      </w:rPr>
    </w:lvl>
  </w:abstractNum>
  <w:abstractNum w:abstractNumId="1">
    <w:nsid w:val="3D1B72BB"/>
    <w:multiLevelType w:val="hybridMultilevel"/>
    <w:tmpl w:val="37B0BFBE"/>
    <w:lvl w:ilvl="0" w:tplc="50BA488C">
      <w:start w:val="1"/>
      <w:numFmt w:val="decimal"/>
      <w:lvlText w:val="%1."/>
      <w:lvlJc w:val="left"/>
      <w:pPr>
        <w:ind w:left="780" w:hanging="241"/>
        <w:jc w:val="right"/>
      </w:pPr>
      <w:rPr>
        <w:rFonts w:ascii="Times New Roman" w:eastAsia="Times New Roman" w:hAnsi="Times New Roman" w:cs="Times New Roman" w:hint="default"/>
        <w:b/>
        <w:bCs/>
        <w:w w:val="100"/>
        <w:sz w:val="24"/>
        <w:szCs w:val="24"/>
      </w:rPr>
    </w:lvl>
    <w:lvl w:ilvl="1" w:tplc="70307738">
      <w:start w:val="1"/>
      <w:numFmt w:val="upperLetter"/>
      <w:lvlText w:val="%2)"/>
      <w:lvlJc w:val="left"/>
      <w:pPr>
        <w:ind w:left="1533" w:hanging="289"/>
      </w:pPr>
      <w:rPr>
        <w:rFonts w:ascii="Times New Roman" w:eastAsia="Times New Roman" w:hAnsi="Times New Roman" w:cs="Times New Roman" w:hint="default"/>
        <w:w w:val="100"/>
        <w:sz w:val="22"/>
        <w:szCs w:val="22"/>
      </w:rPr>
    </w:lvl>
    <w:lvl w:ilvl="2" w:tplc="0B401076">
      <w:start w:val="1"/>
      <w:numFmt w:val="lowerRoman"/>
      <w:lvlText w:val="(%3)"/>
      <w:lvlJc w:val="left"/>
      <w:pPr>
        <w:ind w:left="1935" w:hanging="263"/>
      </w:pPr>
      <w:rPr>
        <w:rFonts w:ascii="Times New Roman" w:eastAsia="Times New Roman" w:hAnsi="Times New Roman" w:cs="Times New Roman" w:hint="default"/>
        <w:spacing w:val="0"/>
        <w:w w:val="100"/>
        <w:sz w:val="22"/>
        <w:szCs w:val="22"/>
      </w:rPr>
    </w:lvl>
    <w:lvl w:ilvl="3" w:tplc="DD50C732">
      <w:numFmt w:val="bullet"/>
      <w:lvlText w:val="•"/>
      <w:lvlJc w:val="left"/>
      <w:pPr>
        <w:ind w:left="2930" w:hanging="263"/>
      </w:pPr>
      <w:rPr>
        <w:rFonts w:hint="default"/>
      </w:rPr>
    </w:lvl>
    <w:lvl w:ilvl="4" w:tplc="4CC21746">
      <w:numFmt w:val="bullet"/>
      <w:lvlText w:val="•"/>
      <w:lvlJc w:val="left"/>
      <w:pPr>
        <w:ind w:left="3921" w:hanging="263"/>
      </w:pPr>
      <w:rPr>
        <w:rFonts w:hint="default"/>
      </w:rPr>
    </w:lvl>
    <w:lvl w:ilvl="5" w:tplc="60FC31D2">
      <w:numFmt w:val="bullet"/>
      <w:lvlText w:val="•"/>
      <w:lvlJc w:val="left"/>
      <w:pPr>
        <w:ind w:left="4912" w:hanging="263"/>
      </w:pPr>
      <w:rPr>
        <w:rFonts w:hint="default"/>
      </w:rPr>
    </w:lvl>
    <w:lvl w:ilvl="6" w:tplc="C62AE052">
      <w:numFmt w:val="bullet"/>
      <w:lvlText w:val="•"/>
      <w:lvlJc w:val="left"/>
      <w:pPr>
        <w:ind w:left="5903" w:hanging="263"/>
      </w:pPr>
      <w:rPr>
        <w:rFonts w:hint="default"/>
      </w:rPr>
    </w:lvl>
    <w:lvl w:ilvl="7" w:tplc="6B8C6A7A">
      <w:numFmt w:val="bullet"/>
      <w:lvlText w:val="•"/>
      <w:lvlJc w:val="left"/>
      <w:pPr>
        <w:ind w:left="6894" w:hanging="263"/>
      </w:pPr>
      <w:rPr>
        <w:rFonts w:hint="default"/>
      </w:rPr>
    </w:lvl>
    <w:lvl w:ilvl="8" w:tplc="34F2882C">
      <w:numFmt w:val="bullet"/>
      <w:lvlText w:val="•"/>
      <w:lvlJc w:val="left"/>
      <w:pPr>
        <w:ind w:left="7884" w:hanging="263"/>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
  <w:docVars>
    <w:docVar w:name="__Grammarly_42____i" w:val="H4sIAAAAAAAEAKtWckksSQxILCpxzi/NK1GyMqwFAAEhoTITAAAA"/>
    <w:docVar w:name="__Grammarly_42___1" w:val="H4sIAAAAAAAEAKtWcslP9kxRslIyNDYyMzU1sTAytjAyM7YwsTBV0lEKTi0uzszPAykwNKoFAMrSvV8tAAAA"/>
  </w:docVars>
  <w:rsids>
    <w:rsidRoot w:val="0072551F"/>
    <w:rsid w:val="00005417"/>
    <w:rsid w:val="0000787E"/>
    <w:rsid w:val="00016BC1"/>
    <w:rsid w:val="000775EB"/>
    <w:rsid w:val="00083AE5"/>
    <w:rsid w:val="000A3AE5"/>
    <w:rsid w:val="000A573C"/>
    <w:rsid w:val="000B2819"/>
    <w:rsid w:val="000B2EAE"/>
    <w:rsid w:val="000C1A48"/>
    <w:rsid w:val="000C7CFC"/>
    <w:rsid w:val="000D7A04"/>
    <w:rsid w:val="000E5A82"/>
    <w:rsid w:val="000E6AC5"/>
    <w:rsid w:val="000E6B2D"/>
    <w:rsid w:val="000F794E"/>
    <w:rsid w:val="00111F12"/>
    <w:rsid w:val="001129A1"/>
    <w:rsid w:val="00125E13"/>
    <w:rsid w:val="00126F85"/>
    <w:rsid w:val="00160B96"/>
    <w:rsid w:val="0017351B"/>
    <w:rsid w:val="00174B37"/>
    <w:rsid w:val="001850E3"/>
    <w:rsid w:val="0019422E"/>
    <w:rsid w:val="001B4FBD"/>
    <w:rsid w:val="001B7D4E"/>
    <w:rsid w:val="001C5EC7"/>
    <w:rsid w:val="001C7608"/>
    <w:rsid w:val="001D4E4A"/>
    <w:rsid w:val="001F05B7"/>
    <w:rsid w:val="00201003"/>
    <w:rsid w:val="002355A8"/>
    <w:rsid w:val="00241C73"/>
    <w:rsid w:val="0024488F"/>
    <w:rsid w:val="0025354F"/>
    <w:rsid w:val="0026599D"/>
    <w:rsid w:val="0026767D"/>
    <w:rsid w:val="002741E3"/>
    <w:rsid w:val="002B2665"/>
    <w:rsid w:val="002D0044"/>
    <w:rsid w:val="002D7483"/>
    <w:rsid w:val="002E1A0A"/>
    <w:rsid w:val="002E301C"/>
    <w:rsid w:val="002E3501"/>
    <w:rsid w:val="002F6A36"/>
    <w:rsid w:val="00304136"/>
    <w:rsid w:val="00306B1D"/>
    <w:rsid w:val="003107EF"/>
    <w:rsid w:val="00327985"/>
    <w:rsid w:val="00327F21"/>
    <w:rsid w:val="00333A17"/>
    <w:rsid w:val="00340DAE"/>
    <w:rsid w:val="00345BC4"/>
    <w:rsid w:val="003559A4"/>
    <w:rsid w:val="003740ED"/>
    <w:rsid w:val="003821A3"/>
    <w:rsid w:val="0038793E"/>
    <w:rsid w:val="00387B8C"/>
    <w:rsid w:val="003944DE"/>
    <w:rsid w:val="003A3D6C"/>
    <w:rsid w:val="003A3DEB"/>
    <w:rsid w:val="003A6FE1"/>
    <w:rsid w:val="003E512A"/>
    <w:rsid w:val="003E625D"/>
    <w:rsid w:val="003F02A3"/>
    <w:rsid w:val="003F26E9"/>
    <w:rsid w:val="003F6D75"/>
    <w:rsid w:val="00414F5D"/>
    <w:rsid w:val="0042270B"/>
    <w:rsid w:val="0042338F"/>
    <w:rsid w:val="00431ABD"/>
    <w:rsid w:val="004341A6"/>
    <w:rsid w:val="00444E62"/>
    <w:rsid w:val="00467A8D"/>
    <w:rsid w:val="004A4C37"/>
    <w:rsid w:val="004B62EA"/>
    <w:rsid w:val="004C6B04"/>
    <w:rsid w:val="004E4730"/>
    <w:rsid w:val="004E5E59"/>
    <w:rsid w:val="004E7A51"/>
    <w:rsid w:val="004F6241"/>
    <w:rsid w:val="0050318E"/>
    <w:rsid w:val="00510029"/>
    <w:rsid w:val="00516F20"/>
    <w:rsid w:val="00522599"/>
    <w:rsid w:val="00524939"/>
    <w:rsid w:val="005254D7"/>
    <w:rsid w:val="00526213"/>
    <w:rsid w:val="00527557"/>
    <w:rsid w:val="00553D46"/>
    <w:rsid w:val="005659D8"/>
    <w:rsid w:val="00566FF3"/>
    <w:rsid w:val="005674B9"/>
    <w:rsid w:val="00572F0D"/>
    <w:rsid w:val="00582433"/>
    <w:rsid w:val="00593C42"/>
    <w:rsid w:val="005B2974"/>
    <w:rsid w:val="005B452B"/>
    <w:rsid w:val="005D36AC"/>
    <w:rsid w:val="005E26A3"/>
    <w:rsid w:val="005F1ABD"/>
    <w:rsid w:val="006001C6"/>
    <w:rsid w:val="0060335F"/>
    <w:rsid w:val="00610E0F"/>
    <w:rsid w:val="00616463"/>
    <w:rsid w:val="00624D4B"/>
    <w:rsid w:val="00644641"/>
    <w:rsid w:val="00646A52"/>
    <w:rsid w:val="00657300"/>
    <w:rsid w:val="00664265"/>
    <w:rsid w:val="00667024"/>
    <w:rsid w:val="00674FBB"/>
    <w:rsid w:val="00692891"/>
    <w:rsid w:val="006B01F5"/>
    <w:rsid w:val="006C2B14"/>
    <w:rsid w:val="006D43DB"/>
    <w:rsid w:val="00701D0D"/>
    <w:rsid w:val="00720D61"/>
    <w:rsid w:val="0072551F"/>
    <w:rsid w:val="0072696F"/>
    <w:rsid w:val="007336F9"/>
    <w:rsid w:val="00747FCA"/>
    <w:rsid w:val="00766E4A"/>
    <w:rsid w:val="0077510D"/>
    <w:rsid w:val="00777890"/>
    <w:rsid w:val="007A0062"/>
    <w:rsid w:val="007D205A"/>
    <w:rsid w:val="007E0852"/>
    <w:rsid w:val="007E76C7"/>
    <w:rsid w:val="007F473D"/>
    <w:rsid w:val="00803905"/>
    <w:rsid w:val="0080470C"/>
    <w:rsid w:val="0081365E"/>
    <w:rsid w:val="00814817"/>
    <w:rsid w:val="00816192"/>
    <w:rsid w:val="00820D51"/>
    <w:rsid w:val="0082183F"/>
    <w:rsid w:val="008520F8"/>
    <w:rsid w:val="00860EAC"/>
    <w:rsid w:val="00881F2B"/>
    <w:rsid w:val="0088728E"/>
    <w:rsid w:val="008A2210"/>
    <w:rsid w:val="008A6610"/>
    <w:rsid w:val="008A733C"/>
    <w:rsid w:val="008B5766"/>
    <w:rsid w:val="008D2B53"/>
    <w:rsid w:val="008E1C73"/>
    <w:rsid w:val="008F133A"/>
    <w:rsid w:val="00901DA4"/>
    <w:rsid w:val="00912CBB"/>
    <w:rsid w:val="00922389"/>
    <w:rsid w:val="0094267D"/>
    <w:rsid w:val="00955293"/>
    <w:rsid w:val="00990E13"/>
    <w:rsid w:val="00992123"/>
    <w:rsid w:val="00992882"/>
    <w:rsid w:val="009C4EF5"/>
    <w:rsid w:val="009C673C"/>
    <w:rsid w:val="009D028B"/>
    <w:rsid w:val="009E3DC8"/>
    <w:rsid w:val="009F7D94"/>
    <w:rsid w:val="00A002D0"/>
    <w:rsid w:val="00A03E51"/>
    <w:rsid w:val="00A17FF6"/>
    <w:rsid w:val="00A340AC"/>
    <w:rsid w:val="00A37A96"/>
    <w:rsid w:val="00A42614"/>
    <w:rsid w:val="00A51918"/>
    <w:rsid w:val="00A651B0"/>
    <w:rsid w:val="00A72B69"/>
    <w:rsid w:val="00A72E83"/>
    <w:rsid w:val="00A944B1"/>
    <w:rsid w:val="00AC278D"/>
    <w:rsid w:val="00AD01F1"/>
    <w:rsid w:val="00AD1887"/>
    <w:rsid w:val="00AE16DB"/>
    <w:rsid w:val="00AE1D40"/>
    <w:rsid w:val="00AE5D01"/>
    <w:rsid w:val="00AF072A"/>
    <w:rsid w:val="00B02FC6"/>
    <w:rsid w:val="00B220D5"/>
    <w:rsid w:val="00B2238E"/>
    <w:rsid w:val="00B24F23"/>
    <w:rsid w:val="00B338B1"/>
    <w:rsid w:val="00B650F6"/>
    <w:rsid w:val="00B84B9F"/>
    <w:rsid w:val="00B8698D"/>
    <w:rsid w:val="00BA26C3"/>
    <w:rsid w:val="00BA3425"/>
    <w:rsid w:val="00BC36A9"/>
    <w:rsid w:val="00BC5DE9"/>
    <w:rsid w:val="00BD1F9E"/>
    <w:rsid w:val="00BD7F51"/>
    <w:rsid w:val="00C26856"/>
    <w:rsid w:val="00C3709C"/>
    <w:rsid w:val="00C435E8"/>
    <w:rsid w:val="00C44BB0"/>
    <w:rsid w:val="00C52798"/>
    <w:rsid w:val="00C6066A"/>
    <w:rsid w:val="00C623CD"/>
    <w:rsid w:val="00C75093"/>
    <w:rsid w:val="00C76656"/>
    <w:rsid w:val="00C76CB1"/>
    <w:rsid w:val="00CA781E"/>
    <w:rsid w:val="00CB00DA"/>
    <w:rsid w:val="00CB481A"/>
    <w:rsid w:val="00CC0D7F"/>
    <w:rsid w:val="00CC53BF"/>
    <w:rsid w:val="00CC591E"/>
    <w:rsid w:val="00D005F5"/>
    <w:rsid w:val="00D07D2A"/>
    <w:rsid w:val="00D1299B"/>
    <w:rsid w:val="00D24BF3"/>
    <w:rsid w:val="00D31317"/>
    <w:rsid w:val="00D3358C"/>
    <w:rsid w:val="00D34E46"/>
    <w:rsid w:val="00D46A98"/>
    <w:rsid w:val="00D54B67"/>
    <w:rsid w:val="00D56A2F"/>
    <w:rsid w:val="00D57993"/>
    <w:rsid w:val="00D605A2"/>
    <w:rsid w:val="00D74E47"/>
    <w:rsid w:val="00D751BF"/>
    <w:rsid w:val="00D8135D"/>
    <w:rsid w:val="00D86329"/>
    <w:rsid w:val="00D9048E"/>
    <w:rsid w:val="00D97DE4"/>
    <w:rsid w:val="00DA0A0D"/>
    <w:rsid w:val="00DA0A62"/>
    <w:rsid w:val="00DA2F42"/>
    <w:rsid w:val="00DA435C"/>
    <w:rsid w:val="00DA48C7"/>
    <w:rsid w:val="00DB2042"/>
    <w:rsid w:val="00DE664A"/>
    <w:rsid w:val="00DF1B5B"/>
    <w:rsid w:val="00E009C6"/>
    <w:rsid w:val="00E16E57"/>
    <w:rsid w:val="00E23166"/>
    <w:rsid w:val="00E253DA"/>
    <w:rsid w:val="00E31AC7"/>
    <w:rsid w:val="00E32DDB"/>
    <w:rsid w:val="00E428AC"/>
    <w:rsid w:val="00E43057"/>
    <w:rsid w:val="00E46908"/>
    <w:rsid w:val="00E47CE5"/>
    <w:rsid w:val="00E61499"/>
    <w:rsid w:val="00E8663F"/>
    <w:rsid w:val="00E872B2"/>
    <w:rsid w:val="00E90E4D"/>
    <w:rsid w:val="00E941C9"/>
    <w:rsid w:val="00E96104"/>
    <w:rsid w:val="00EA6043"/>
    <w:rsid w:val="00EB0717"/>
    <w:rsid w:val="00EB55F0"/>
    <w:rsid w:val="00EC229D"/>
    <w:rsid w:val="00ED0DE5"/>
    <w:rsid w:val="00ED106C"/>
    <w:rsid w:val="00EE427A"/>
    <w:rsid w:val="00EE508F"/>
    <w:rsid w:val="00EE62BE"/>
    <w:rsid w:val="00EF4FF5"/>
    <w:rsid w:val="00EF72B5"/>
    <w:rsid w:val="00F12928"/>
    <w:rsid w:val="00F15557"/>
    <w:rsid w:val="00F3033D"/>
    <w:rsid w:val="00F354FE"/>
    <w:rsid w:val="00F46991"/>
    <w:rsid w:val="00FA223F"/>
    <w:rsid w:val="00FB0A81"/>
    <w:rsid w:val="00FC2044"/>
    <w:rsid w:val="00FE1ED0"/>
    <w:rsid w:val="00FE39D0"/>
    <w:rsid w:val="00FF552B"/>
    <w:rsid w:val="00FF6B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72551F"/>
    <w:rPr>
      <w:rFonts w:ascii="Times New Roman" w:eastAsia="Times New Roman" w:hAnsi="Times New Roman" w:cs="Times New Roman"/>
    </w:rPr>
  </w:style>
  <w:style w:type="paragraph" w:styleId="Titolo1">
    <w:name w:val="heading 1"/>
    <w:basedOn w:val="Normale"/>
    <w:link w:val="Titolo1Carattere"/>
    <w:uiPriority w:val="9"/>
    <w:qFormat/>
    <w:rsid w:val="0077510D"/>
    <w:pPr>
      <w:widowControl/>
      <w:autoSpaceDE/>
      <w:autoSpaceDN/>
      <w:spacing w:before="100" w:beforeAutospacing="1" w:after="100" w:afterAutospacing="1"/>
      <w:outlineLvl w:val="0"/>
    </w:pPr>
    <w:rPr>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72551F"/>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72551F"/>
    <w:pPr>
      <w:ind w:left="112" w:firstLine="427"/>
      <w:jc w:val="both"/>
    </w:pPr>
    <w:rPr>
      <w:sz w:val="24"/>
      <w:szCs w:val="24"/>
    </w:rPr>
  </w:style>
  <w:style w:type="paragraph" w:customStyle="1" w:styleId="Heading11">
    <w:name w:val="Heading 11"/>
    <w:basedOn w:val="Normale"/>
    <w:uiPriority w:val="1"/>
    <w:qFormat/>
    <w:rsid w:val="0072551F"/>
    <w:pPr>
      <w:ind w:left="780" w:hanging="241"/>
      <w:jc w:val="both"/>
      <w:outlineLvl w:val="1"/>
    </w:pPr>
    <w:rPr>
      <w:b/>
      <w:bCs/>
      <w:sz w:val="24"/>
      <w:szCs w:val="24"/>
    </w:rPr>
  </w:style>
  <w:style w:type="paragraph" w:styleId="Paragrafoelenco">
    <w:name w:val="List Paragraph"/>
    <w:basedOn w:val="Normale"/>
    <w:uiPriority w:val="1"/>
    <w:qFormat/>
    <w:rsid w:val="0072551F"/>
    <w:pPr>
      <w:ind w:left="780" w:hanging="241"/>
      <w:jc w:val="both"/>
    </w:pPr>
  </w:style>
  <w:style w:type="paragraph" w:customStyle="1" w:styleId="TableParagraph">
    <w:name w:val="Table Paragraph"/>
    <w:basedOn w:val="Normale"/>
    <w:uiPriority w:val="1"/>
    <w:qFormat/>
    <w:rsid w:val="0072551F"/>
  </w:style>
  <w:style w:type="character" w:customStyle="1" w:styleId="jlqj4b">
    <w:name w:val="jlqj4b"/>
    <w:basedOn w:val="Carpredefinitoparagrafo"/>
    <w:rsid w:val="00D751BF"/>
  </w:style>
  <w:style w:type="paragraph" w:styleId="Testonotaapidipagina">
    <w:name w:val="footnote text"/>
    <w:basedOn w:val="Normale"/>
    <w:link w:val="TestonotaapidipaginaCarattere"/>
    <w:uiPriority w:val="99"/>
    <w:unhideWhenUsed/>
    <w:rsid w:val="001850E3"/>
    <w:rPr>
      <w:sz w:val="20"/>
      <w:szCs w:val="20"/>
    </w:rPr>
  </w:style>
  <w:style w:type="character" w:customStyle="1" w:styleId="TestonotaapidipaginaCarattere">
    <w:name w:val="Testo nota a piè di pagina Carattere"/>
    <w:basedOn w:val="Carpredefinitoparagrafo"/>
    <w:link w:val="Testonotaapidipagina"/>
    <w:uiPriority w:val="99"/>
    <w:rsid w:val="001850E3"/>
    <w:rPr>
      <w:rFonts w:ascii="Times New Roman" w:eastAsia="Times New Roman" w:hAnsi="Times New Roman" w:cs="Times New Roman"/>
      <w:sz w:val="20"/>
      <w:szCs w:val="20"/>
    </w:rPr>
  </w:style>
  <w:style w:type="character" w:styleId="Rimandonotaapidipagina">
    <w:name w:val="footnote reference"/>
    <w:basedOn w:val="Carpredefinitoparagrafo"/>
    <w:uiPriority w:val="99"/>
    <w:semiHidden/>
    <w:unhideWhenUsed/>
    <w:rsid w:val="001850E3"/>
    <w:rPr>
      <w:vertAlign w:val="superscript"/>
    </w:rPr>
  </w:style>
  <w:style w:type="paragraph" w:styleId="Nessunaspaziatura">
    <w:name w:val="No Spacing"/>
    <w:uiPriority w:val="1"/>
    <w:qFormat/>
    <w:rsid w:val="00D31317"/>
    <w:pPr>
      <w:widowControl/>
      <w:autoSpaceDE/>
      <w:autoSpaceDN/>
    </w:pPr>
    <w:rPr>
      <w:rFonts w:eastAsiaTheme="minorEastAsia"/>
      <w:lang w:val="it-IT" w:eastAsia="it-IT"/>
    </w:rPr>
  </w:style>
  <w:style w:type="character" w:customStyle="1" w:styleId="acopre">
    <w:name w:val="acopre"/>
    <w:basedOn w:val="Carpredefinitoparagrafo"/>
    <w:rsid w:val="002355A8"/>
  </w:style>
  <w:style w:type="character" w:styleId="Enfasicorsivo">
    <w:name w:val="Emphasis"/>
    <w:basedOn w:val="Carpredefinitoparagrafo"/>
    <w:uiPriority w:val="20"/>
    <w:qFormat/>
    <w:rsid w:val="002355A8"/>
    <w:rPr>
      <w:i/>
      <w:iCs/>
    </w:rPr>
  </w:style>
  <w:style w:type="character" w:customStyle="1" w:styleId="Titolo1Carattere">
    <w:name w:val="Titolo 1 Carattere"/>
    <w:basedOn w:val="Carpredefinitoparagrafo"/>
    <w:link w:val="Titolo1"/>
    <w:uiPriority w:val="9"/>
    <w:rsid w:val="0077510D"/>
    <w:rPr>
      <w:rFonts w:ascii="Times New Roman" w:eastAsia="Times New Roman" w:hAnsi="Times New Roman" w:cs="Times New Roman"/>
      <w:b/>
      <w:bCs/>
      <w:kern w:val="36"/>
      <w:sz w:val="48"/>
      <w:szCs w:val="48"/>
      <w:lang w:val="it-IT" w:eastAsia="it-IT"/>
    </w:rPr>
  </w:style>
  <w:style w:type="character" w:styleId="Collegamentoipertestuale">
    <w:name w:val="Hyperlink"/>
    <w:basedOn w:val="Carpredefinitoparagrafo"/>
    <w:uiPriority w:val="99"/>
    <w:semiHidden/>
    <w:unhideWhenUsed/>
    <w:rsid w:val="0077510D"/>
    <w:rPr>
      <w:color w:val="0000FF"/>
      <w:u w:val="single"/>
    </w:rPr>
  </w:style>
  <w:style w:type="character" w:customStyle="1" w:styleId="name">
    <w:name w:val="name"/>
    <w:basedOn w:val="Carpredefinitoparagrafo"/>
    <w:rsid w:val="0077510D"/>
  </w:style>
  <w:style w:type="character" w:customStyle="1" w:styleId="tlid-translation">
    <w:name w:val="tlid-translation"/>
    <w:basedOn w:val="Carpredefinitoparagrafo"/>
    <w:rsid w:val="00664265"/>
  </w:style>
  <w:style w:type="character" w:customStyle="1" w:styleId="CorpodeltestoCarattere">
    <w:name w:val="Corpo del testo Carattere"/>
    <w:basedOn w:val="Carpredefinitoparagrafo"/>
    <w:link w:val="Corpodeltesto"/>
    <w:uiPriority w:val="1"/>
    <w:rsid w:val="00720D61"/>
    <w:rPr>
      <w:rFonts w:ascii="Times New Roman" w:eastAsia="Times New Roman" w:hAnsi="Times New Roman" w:cs="Times New Roman"/>
      <w:sz w:val="24"/>
      <w:szCs w:val="24"/>
    </w:rPr>
  </w:style>
  <w:style w:type="character" w:customStyle="1" w:styleId="st">
    <w:name w:val="st"/>
    <w:basedOn w:val="Carpredefinitoparagrafo"/>
    <w:rsid w:val="000B2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551F"/>
    <w:rPr>
      <w:rFonts w:ascii="Times New Roman" w:eastAsia="Times New Roman" w:hAnsi="Times New Roman" w:cs="Times New Roman"/>
    </w:rPr>
  </w:style>
  <w:style w:type="paragraph" w:styleId="Heading1">
    <w:name w:val="heading 1"/>
    <w:basedOn w:val="Normal"/>
    <w:link w:val="Heading1Char"/>
    <w:uiPriority w:val="9"/>
    <w:qFormat/>
    <w:rsid w:val="0077510D"/>
    <w:pPr>
      <w:widowControl/>
      <w:autoSpaceDE/>
      <w:autoSpaceDN/>
      <w:spacing w:before="100" w:beforeAutospacing="1" w:after="100" w:afterAutospacing="1"/>
      <w:outlineLvl w:val="0"/>
    </w:pPr>
    <w:rPr>
      <w:b/>
      <w:bCs/>
      <w:kern w:val="36"/>
      <w:sz w:val="48"/>
      <w:szCs w:val="48"/>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72551F"/>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2551F"/>
    <w:pPr>
      <w:ind w:left="112" w:firstLine="427"/>
      <w:jc w:val="both"/>
    </w:pPr>
    <w:rPr>
      <w:sz w:val="24"/>
      <w:szCs w:val="24"/>
    </w:rPr>
  </w:style>
  <w:style w:type="paragraph" w:customStyle="1" w:styleId="Heading11">
    <w:name w:val="Heading 11"/>
    <w:basedOn w:val="Normal"/>
    <w:uiPriority w:val="1"/>
    <w:qFormat/>
    <w:rsid w:val="0072551F"/>
    <w:pPr>
      <w:ind w:left="780" w:hanging="241"/>
      <w:jc w:val="both"/>
      <w:outlineLvl w:val="1"/>
    </w:pPr>
    <w:rPr>
      <w:b/>
      <w:bCs/>
      <w:sz w:val="24"/>
      <w:szCs w:val="24"/>
    </w:rPr>
  </w:style>
  <w:style w:type="paragraph" w:styleId="ListParagraph">
    <w:name w:val="List Paragraph"/>
    <w:basedOn w:val="Normal"/>
    <w:uiPriority w:val="1"/>
    <w:qFormat/>
    <w:rsid w:val="0072551F"/>
    <w:pPr>
      <w:ind w:left="780" w:hanging="241"/>
      <w:jc w:val="both"/>
    </w:pPr>
  </w:style>
  <w:style w:type="paragraph" w:customStyle="1" w:styleId="TableParagraph">
    <w:name w:val="Table Paragraph"/>
    <w:basedOn w:val="Normal"/>
    <w:uiPriority w:val="1"/>
    <w:qFormat/>
    <w:rsid w:val="0072551F"/>
  </w:style>
  <w:style w:type="character" w:customStyle="1" w:styleId="jlqj4b">
    <w:name w:val="jlqj4b"/>
    <w:basedOn w:val="DefaultParagraphFont"/>
    <w:rsid w:val="00D751BF"/>
  </w:style>
  <w:style w:type="paragraph" w:styleId="FootnoteText">
    <w:name w:val="footnote text"/>
    <w:basedOn w:val="Normal"/>
    <w:link w:val="FootnoteTextChar"/>
    <w:uiPriority w:val="99"/>
    <w:unhideWhenUsed/>
    <w:rsid w:val="001850E3"/>
    <w:rPr>
      <w:sz w:val="20"/>
      <w:szCs w:val="20"/>
    </w:rPr>
  </w:style>
  <w:style w:type="character" w:customStyle="1" w:styleId="FootnoteTextChar">
    <w:name w:val="Footnote Text Char"/>
    <w:basedOn w:val="DefaultParagraphFont"/>
    <w:link w:val="FootnoteText"/>
    <w:uiPriority w:val="99"/>
    <w:rsid w:val="001850E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850E3"/>
    <w:rPr>
      <w:vertAlign w:val="superscript"/>
    </w:rPr>
  </w:style>
  <w:style w:type="paragraph" w:styleId="NoSpacing">
    <w:name w:val="No Spacing"/>
    <w:uiPriority w:val="1"/>
    <w:qFormat/>
    <w:rsid w:val="00D31317"/>
    <w:pPr>
      <w:widowControl/>
      <w:autoSpaceDE/>
      <w:autoSpaceDN/>
    </w:pPr>
    <w:rPr>
      <w:rFonts w:eastAsiaTheme="minorEastAsia"/>
      <w:lang w:val="it-IT" w:eastAsia="it-IT"/>
    </w:rPr>
  </w:style>
  <w:style w:type="character" w:customStyle="1" w:styleId="acopre">
    <w:name w:val="acopre"/>
    <w:basedOn w:val="DefaultParagraphFont"/>
    <w:rsid w:val="002355A8"/>
  </w:style>
  <w:style w:type="character" w:styleId="Emphasis">
    <w:name w:val="Emphasis"/>
    <w:basedOn w:val="DefaultParagraphFont"/>
    <w:uiPriority w:val="20"/>
    <w:qFormat/>
    <w:rsid w:val="002355A8"/>
    <w:rPr>
      <w:i/>
      <w:iCs/>
    </w:rPr>
  </w:style>
  <w:style w:type="character" w:customStyle="1" w:styleId="Heading1Char">
    <w:name w:val="Heading 1 Char"/>
    <w:basedOn w:val="DefaultParagraphFont"/>
    <w:link w:val="Heading1"/>
    <w:uiPriority w:val="9"/>
    <w:rsid w:val="0077510D"/>
    <w:rPr>
      <w:rFonts w:ascii="Times New Roman" w:eastAsia="Times New Roman" w:hAnsi="Times New Roman" w:cs="Times New Roman"/>
      <w:b/>
      <w:bCs/>
      <w:kern w:val="36"/>
      <w:sz w:val="48"/>
      <w:szCs w:val="48"/>
      <w:lang w:val="it-IT" w:eastAsia="it-IT"/>
    </w:rPr>
  </w:style>
  <w:style w:type="character" w:styleId="Hyperlink">
    <w:name w:val="Hyperlink"/>
    <w:basedOn w:val="DefaultParagraphFont"/>
    <w:uiPriority w:val="99"/>
    <w:semiHidden/>
    <w:unhideWhenUsed/>
    <w:rsid w:val="0077510D"/>
    <w:rPr>
      <w:color w:val="0000FF"/>
      <w:u w:val="single"/>
    </w:rPr>
  </w:style>
  <w:style w:type="character" w:customStyle="1" w:styleId="name">
    <w:name w:val="name"/>
    <w:basedOn w:val="DefaultParagraphFont"/>
    <w:rsid w:val="0077510D"/>
  </w:style>
  <w:style w:type="character" w:customStyle="1" w:styleId="tlid-translation">
    <w:name w:val="tlid-translation"/>
    <w:basedOn w:val="DefaultParagraphFont"/>
    <w:rsid w:val="00664265"/>
  </w:style>
  <w:style w:type="character" w:customStyle="1" w:styleId="BodyTextChar">
    <w:name w:val="Body Text Char"/>
    <w:basedOn w:val="DefaultParagraphFont"/>
    <w:link w:val="BodyText"/>
    <w:uiPriority w:val="1"/>
    <w:rsid w:val="00720D61"/>
    <w:rPr>
      <w:rFonts w:ascii="Times New Roman" w:eastAsia="Times New Roman" w:hAnsi="Times New Roman" w:cs="Times New Roman"/>
      <w:sz w:val="24"/>
      <w:szCs w:val="24"/>
    </w:rPr>
  </w:style>
  <w:style w:type="character" w:customStyle="1" w:styleId="st">
    <w:name w:val="st"/>
    <w:basedOn w:val="DefaultParagraphFont"/>
    <w:rsid w:val="000B2819"/>
  </w:style>
</w:styles>
</file>

<file path=word/webSettings.xml><?xml version="1.0" encoding="utf-8"?>
<w:webSettings xmlns:r="http://schemas.openxmlformats.org/officeDocument/2006/relationships" xmlns:w="http://schemas.openxmlformats.org/wordprocessingml/2006/main">
  <w:divs>
    <w:div w:id="269702662">
      <w:bodyDiv w:val="1"/>
      <w:marLeft w:val="0"/>
      <w:marRight w:val="0"/>
      <w:marTop w:val="0"/>
      <w:marBottom w:val="0"/>
      <w:divBdr>
        <w:top w:val="none" w:sz="0" w:space="0" w:color="auto"/>
        <w:left w:val="none" w:sz="0" w:space="0" w:color="auto"/>
        <w:bottom w:val="none" w:sz="0" w:space="0" w:color="auto"/>
        <w:right w:val="none" w:sz="0" w:space="0" w:color="auto"/>
      </w:divBdr>
    </w:div>
    <w:div w:id="1223523119">
      <w:bodyDiv w:val="1"/>
      <w:marLeft w:val="0"/>
      <w:marRight w:val="0"/>
      <w:marTop w:val="0"/>
      <w:marBottom w:val="0"/>
      <w:divBdr>
        <w:top w:val="none" w:sz="0" w:space="0" w:color="auto"/>
        <w:left w:val="none" w:sz="0" w:space="0" w:color="auto"/>
        <w:bottom w:val="none" w:sz="0" w:space="0" w:color="auto"/>
        <w:right w:val="none" w:sz="0" w:space="0" w:color="auto"/>
      </w:divBdr>
      <w:divsChild>
        <w:div w:id="1866019400">
          <w:marLeft w:val="0"/>
          <w:marRight w:val="0"/>
          <w:marTop w:val="0"/>
          <w:marBottom w:val="0"/>
          <w:divBdr>
            <w:top w:val="none" w:sz="0" w:space="0" w:color="auto"/>
            <w:left w:val="none" w:sz="0" w:space="0" w:color="auto"/>
            <w:bottom w:val="none" w:sz="0" w:space="0" w:color="auto"/>
            <w:right w:val="none" w:sz="0" w:space="0" w:color="auto"/>
          </w:divBdr>
        </w:div>
        <w:div w:id="1384790212">
          <w:marLeft w:val="0"/>
          <w:marRight w:val="0"/>
          <w:marTop w:val="0"/>
          <w:marBottom w:val="0"/>
          <w:divBdr>
            <w:top w:val="none" w:sz="0" w:space="0" w:color="auto"/>
            <w:left w:val="none" w:sz="0" w:space="0" w:color="auto"/>
            <w:bottom w:val="none" w:sz="0" w:space="0" w:color="auto"/>
            <w:right w:val="none" w:sz="0" w:space="0" w:color="auto"/>
          </w:divBdr>
          <w:divsChild>
            <w:div w:id="2027635310">
              <w:marLeft w:val="0"/>
              <w:marRight w:val="0"/>
              <w:marTop w:val="0"/>
              <w:marBottom w:val="0"/>
              <w:divBdr>
                <w:top w:val="none" w:sz="0" w:space="0" w:color="auto"/>
                <w:left w:val="none" w:sz="0" w:space="0" w:color="auto"/>
                <w:bottom w:val="none" w:sz="0" w:space="0" w:color="auto"/>
                <w:right w:val="none" w:sz="0" w:space="0" w:color="auto"/>
              </w:divBdr>
            </w:div>
            <w:div w:id="628048609">
              <w:marLeft w:val="0"/>
              <w:marRight w:val="0"/>
              <w:marTop w:val="0"/>
              <w:marBottom w:val="0"/>
              <w:divBdr>
                <w:top w:val="none" w:sz="0" w:space="0" w:color="auto"/>
                <w:left w:val="none" w:sz="0" w:space="0" w:color="auto"/>
                <w:bottom w:val="none" w:sz="0" w:space="0" w:color="auto"/>
                <w:right w:val="none" w:sz="0" w:space="0" w:color="auto"/>
              </w:divBdr>
              <w:divsChild>
                <w:div w:id="59220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rago@uni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ilpapers.org/rec/COPCGT" TargetMode="External"/><Relationship Id="rId5" Type="http://schemas.openxmlformats.org/officeDocument/2006/relationships/webSettings" Target="webSettings.xml"/><Relationship Id="rId10" Type="http://schemas.openxmlformats.org/officeDocument/2006/relationships/hyperlink" Target="https://philpapers.org/go.pl?id=KRIQAT&amp;proxyId=&amp;u=http%3A%2F%2Fieeexplore.ieee.org%2Fxpl%2FarticleDetails.jsp%3Ftp%3D%26arnumber%3D6555804%26" TargetMode="External"/><Relationship Id="rId4" Type="http://schemas.openxmlformats.org/officeDocument/2006/relationships/settings" Target="settings.xml"/><Relationship Id="rId9" Type="http://schemas.openxmlformats.org/officeDocument/2006/relationships/hyperlink" Target="http://archive.org/stream/natureofthermody031258mbp/natureofthermody031258mbp_djvu.txt"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09E21-19DC-4390-8006-57D91AFC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10</Pages>
  <Words>5083</Words>
  <Characters>28976</Characters>
  <Application>Microsoft Office Word</Application>
  <DocSecurity>0</DocSecurity>
  <Lines>241</Lines>
  <Paragraphs>67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Microsoft Word - 21 TCT CoM and IL CIE Ghent .docx</vt:lpstr>
      <vt:lpstr>Microsoft Word - 21 TCT CoM and IL CIE Ghent .docx</vt:lpstr>
    </vt:vector>
  </TitlesOfParts>
  <Company/>
  <LinksUpToDate>false</LinksUpToDate>
  <CharactersWithSpaces>33992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 TCT CoM and IL CIE Ghent .docx</dc:title>
  <dc:creator>Antonino Drago</dc:creator>
  <cp:lastModifiedBy>.</cp:lastModifiedBy>
  <cp:revision>4</cp:revision>
  <cp:lastPrinted>2021-05-26T09:33:00Z</cp:lastPrinted>
  <dcterms:created xsi:type="dcterms:W3CDTF">2021-05-28T09:39:00Z</dcterms:created>
  <dcterms:modified xsi:type="dcterms:W3CDTF">2021-05-28T10:16:00Z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2021-01-13T00:00:00Z</vt:filetime>
  </property>
  <property fmtid="{D5CDD505-2E9C-101B-9397-08002B2CF9AE}" pid="3" name="LastSaved">
    <vt:filetime>2021-03-17T00:00:00Z</vt:filetime>
  </property>
</Properties>
</file>