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9AB" w:rsidRPr="004F0843" w:rsidRDefault="00683824" w:rsidP="004F0843">
      <w:pPr>
        <w:spacing w:after="0"/>
        <w:rPr>
          <w:rFonts w:ascii="Times New Roman" w:hAnsi="Times New Roman" w:cs="Times New Roman"/>
          <w:b/>
          <w:sz w:val="32"/>
          <w:szCs w:val="32"/>
          <w:lang w:val="en-US"/>
        </w:rPr>
      </w:pPr>
      <w:proofErr w:type="gramStart"/>
      <w:r>
        <w:rPr>
          <w:rFonts w:ascii="Times New Roman" w:hAnsi="Times New Roman" w:cs="Times New Roman"/>
          <w:b/>
          <w:sz w:val="32"/>
          <w:szCs w:val="32"/>
          <w:lang w:val="en-US"/>
        </w:rPr>
        <w:t>T</w:t>
      </w:r>
      <w:r w:rsidR="004F0843" w:rsidRPr="004F0843">
        <w:rPr>
          <w:rFonts w:ascii="Times New Roman" w:hAnsi="Times New Roman" w:cs="Times New Roman"/>
          <w:b/>
          <w:sz w:val="32"/>
          <w:szCs w:val="32"/>
          <w:lang w:val="en-US"/>
        </w:rPr>
        <w:t xml:space="preserve">he </w:t>
      </w:r>
      <w:r w:rsidR="00724A9D">
        <w:rPr>
          <w:rFonts w:ascii="Times New Roman" w:hAnsi="Times New Roman" w:cs="Times New Roman"/>
          <w:b/>
          <w:sz w:val="32"/>
          <w:szCs w:val="32"/>
          <w:lang w:val="en-US"/>
        </w:rPr>
        <w:t xml:space="preserve">commonly ignored aspects of </w:t>
      </w:r>
      <w:r w:rsidR="004F0843" w:rsidRPr="004F0843">
        <w:rPr>
          <w:rFonts w:ascii="Times New Roman" w:hAnsi="Times New Roman" w:cs="Times New Roman"/>
          <w:b/>
          <w:sz w:val="32"/>
          <w:szCs w:val="32"/>
          <w:lang w:val="en-US"/>
        </w:rPr>
        <w:t>the history of symmetries.</w:t>
      </w:r>
      <w:proofErr w:type="gramEnd"/>
      <w:r w:rsidR="004F0843" w:rsidRPr="004F0843">
        <w:rPr>
          <w:rFonts w:ascii="Times New Roman" w:hAnsi="Times New Roman" w:cs="Times New Roman"/>
          <w:b/>
          <w:sz w:val="32"/>
          <w:szCs w:val="32"/>
          <w:lang w:val="en-US"/>
        </w:rPr>
        <w:t xml:space="preserve"> </w:t>
      </w:r>
    </w:p>
    <w:p w:rsidR="008D7A21" w:rsidRPr="004F0843" w:rsidRDefault="00683824" w:rsidP="004F0843">
      <w:pPr>
        <w:spacing w:after="0"/>
        <w:rPr>
          <w:rFonts w:ascii="Times New Roman" w:hAnsi="Times New Roman" w:cs="Times New Roman"/>
          <w:b/>
          <w:sz w:val="32"/>
          <w:szCs w:val="32"/>
          <w:lang w:val="en-US"/>
        </w:rPr>
      </w:pPr>
      <w:r>
        <w:rPr>
          <w:rFonts w:ascii="Times New Roman" w:hAnsi="Times New Roman" w:cs="Times New Roman"/>
          <w:b/>
          <w:sz w:val="32"/>
          <w:szCs w:val="32"/>
          <w:lang w:val="en-US"/>
        </w:rPr>
        <w:t>T</w:t>
      </w:r>
      <w:r w:rsidR="004F0843" w:rsidRPr="004F0843">
        <w:rPr>
          <w:rFonts w:ascii="Times New Roman" w:hAnsi="Times New Roman" w:cs="Times New Roman"/>
          <w:b/>
          <w:sz w:val="32"/>
          <w:szCs w:val="32"/>
          <w:lang w:val="en-US"/>
        </w:rPr>
        <w:t>heir link with intuitionist logic</w:t>
      </w:r>
    </w:p>
    <w:p w:rsidR="00AB631A" w:rsidRDefault="00AB631A" w:rsidP="001C7754">
      <w:pPr>
        <w:spacing w:after="0"/>
        <w:jc w:val="center"/>
        <w:rPr>
          <w:rFonts w:ascii="Times New Roman" w:hAnsi="Times New Roman" w:cs="Times New Roman"/>
          <w:sz w:val="24"/>
          <w:szCs w:val="24"/>
          <w:lang w:val="en-US"/>
        </w:rPr>
      </w:pPr>
    </w:p>
    <w:p w:rsidR="00A47B83" w:rsidRPr="004F0843" w:rsidRDefault="00A47B83" w:rsidP="00A47B83">
      <w:pPr>
        <w:spacing w:after="0"/>
        <w:rPr>
          <w:rFonts w:ascii="Times New Roman" w:hAnsi="Times New Roman" w:cs="Times New Roman"/>
          <w:sz w:val="24"/>
          <w:szCs w:val="24"/>
          <w:lang w:val="en-US"/>
        </w:rPr>
      </w:pPr>
      <w:proofErr w:type="spellStart"/>
      <w:r w:rsidRPr="004F0843">
        <w:rPr>
          <w:rFonts w:ascii="Times New Roman" w:hAnsi="Times New Roman" w:cs="Times New Roman"/>
          <w:sz w:val="24"/>
          <w:szCs w:val="24"/>
          <w:lang w:val="en-US"/>
        </w:rPr>
        <w:t>Antonino</w:t>
      </w:r>
      <w:proofErr w:type="spellEnd"/>
      <w:r w:rsidRPr="004F0843">
        <w:rPr>
          <w:rFonts w:ascii="Times New Roman" w:hAnsi="Times New Roman" w:cs="Times New Roman"/>
          <w:sz w:val="24"/>
          <w:szCs w:val="24"/>
          <w:lang w:val="en-US"/>
        </w:rPr>
        <w:t xml:space="preserve"> </w:t>
      </w:r>
      <w:proofErr w:type="spellStart"/>
      <w:r w:rsidRPr="004F0843">
        <w:rPr>
          <w:rFonts w:ascii="Times New Roman" w:hAnsi="Times New Roman" w:cs="Times New Roman"/>
          <w:sz w:val="24"/>
          <w:szCs w:val="24"/>
          <w:lang w:val="en-US"/>
        </w:rPr>
        <w:t>Drago</w:t>
      </w:r>
      <w:proofErr w:type="spellEnd"/>
    </w:p>
    <w:p w:rsidR="00A47B83" w:rsidRPr="004F0843" w:rsidRDefault="00A47B83" w:rsidP="00A47B83">
      <w:pPr>
        <w:spacing w:after="0"/>
        <w:rPr>
          <w:rFonts w:ascii="Times New Roman" w:hAnsi="Times New Roman" w:cs="Times New Roman"/>
          <w:sz w:val="24"/>
          <w:szCs w:val="24"/>
          <w:lang w:val="en-US"/>
        </w:rPr>
      </w:pPr>
      <w:r w:rsidRPr="004F0843">
        <w:rPr>
          <w:rFonts w:ascii="Times New Roman" w:hAnsi="Times New Roman" w:cs="Times New Roman"/>
          <w:sz w:val="24"/>
          <w:szCs w:val="24"/>
          <w:lang w:val="en-US"/>
        </w:rPr>
        <w:t xml:space="preserve">University “Federico II” of Naples – </w:t>
      </w:r>
      <w:hyperlink r:id="rId8" w:history="1">
        <w:r w:rsidRPr="004F0843">
          <w:rPr>
            <w:rStyle w:val="Collegamentoipertestuale"/>
            <w:rFonts w:ascii="Times New Roman" w:hAnsi="Times New Roman" w:cs="Times New Roman"/>
            <w:sz w:val="24"/>
            <w:szCs w:val="24"/>
            <w:lang w:val="en-US"/>
          </w:rPr>
          <w:t>drago@unina.it</w:t>
        </w:r>
      </w:hyperlink>
    </w:p>
    <w:p w:rsidR="00AB631A" w:rsidRPr="00B81237" w:rsidRDefault="00AB631A" w:rsidP="00942A72">
      <w:pPr>
        <w:spacing w:after="0"/>
        <w:jc w:val="center"/>
        <w:rPr>
          <w:rFonts w:ascii="Times New Roman" w:hAnsi="Times New Roman" w:cs="Times New Roman"/>
          <w:b/>
          <w:lang w:val="en-US"/>
        </w:rPr>
      </w:pPr>
    </w:p>
    <w:p w:rsidR="00942A72" w:rsidRPr="0004089C" w:rsidRDefault="008F1B4E" w:rsidP="0004089C">
      <w:pPr>
        <w:spacing w:after="0" w:line="240" w:lineRule="auto"/>
        <w:ind w:left="5387"/>
        <w:jc w:val="both"/>
        <w:rPr>
          <w:rFonts w:ascii="Times New Roman" w:eastAsia="Times New Roman" w:hAnsi="Times New Roman" w:cs="Times New Roman"/>
          <w:sz w:val="18"/>
          <w:szCs w:val="18"/>
          <w:lang w:val="en-US" w:eastAsia="it-IT"/>
        </w:rPr>
      </w:pPr>
      <w:r w:rsidRPr="0004089C">
        <w:rPr>
          <w:rFonts w:ascii="Times New Roman" w:eastAsia="Times New Roman" w:hAnsi="Times New Roman" w:cs="Times New Roman"/>
          <w:sz w:val="18"/>
          <w:szCs w:val="18"/>
          <w:lang w:val="en-US" w:eastAsia="it-IT"/>
        </w:rPr>
        <w:t xml:space="preserve">… </w:t>
      </w:r>
      <w:proofErr w:type="gramStart"/>
      <w:r w:rsidRPr="0004089C">
        <w:rPr>
          <w:rFonts w:ascii="Times New Roman" w:eastAsia="Times New Roman" w:hAnsi="Times New Roman" w:cs="Times New Roman"/>
          <w:sz w:val="18"/>
          <w:szCs w:val="18"/>
          <w:lang w:val="en-US" w:eastAsia="it-IT"/>
        </w:rPr>
        <w:t>how</w:t>
      </w:r>
      <w:proofErr w:type="gramEnd"/>
      <w:r w:rsidRPr="0004089C">
        <w:rPr>
          <w:rFonts w:ascii="Times New Roman" w:eastAsia="Times New Roman" w:hAnsi="Times New Roman" w:cs="Times New Roman"/>
          <w:sz w:val="18"/>
          <w:szCs w:val="18"/>
          <w:lang w:val="en-US" w:eastAsia="it-IT"/>
        </w:rPr>
        <w:t xml:space="preserve"> to understand the status and significance of physical symmetries clearly presents a challenge to both physicists and philosophers. (</w:t>
      </w:r>
      <w:proofErr w:type="spellStart"/>
      <w:r w:rsidRPr="0004089C">
        <w:rPr>
          <w:rFonts w:ascii="Times New Roman" w:eastAsia="Times New Roman" w:hAnsi="Times New Roman" w:cs="Times New Roman"/>
          <w:sz w:val="18"/>
          <w:szCs w:val="18"/>
          <w:lang w:val="en-US" w:eastAsia="it-IT"/>
        </w:rPr>
        <w:t>Brading</w:t>
      </w:r>
      <w:proofErr w:type="spellEnd"/>
      <w:r w:rsidRPr="0004089C">
        <w:rPr>
          <w:rFonts w:ascii="Times New Roman" w:eastAsia="Times New Roman" w:hAnsi="Times New Roman" w:cs="Times New Roman"/>
          <w:sz w:val="18"/>
          <w:szCs w:val="18"/>
          <w:lang w:val="en-US" w:eastAsia="it-IT"/>
        </w:rPr>
        <w:t xml:space="preserve">, </w:t>
      </w:r>
      <w:proofErr w:type="spellStart"/>
      <w:r w:rsidRPr="0004089C">
        <w:rPr>
          <w:rFonts w:ascii="Times New Roman" w:eastAsia="Times New Roman" w:hAnsi="Times New Roman" w:cs="Times New Roman"/>
          <w:sz w:val="18"/>
          <w:szCs w:val="18"/>
          <w:lang w:val="en-US" w:eastAsia="it-IT"/>
        </w:rPr>
        <w:t>Castellani</w:t>
      </w:r>
      <w:proofErr w:type="spellEnd"/>
      <w:r w:rsidRPr="0004089C">
        <w:rPr>
          <w:rFonts w:ascii="Times New Roman" w:eastAsia="Times New Roman" w:hAnsi="Times New Roman" w:cs="Times New Roman"/>
          <w:sz w:val="18"/>
          <w:szCs w:val="18"/>
          <w:lang w:val="en-US" w:eastAsia="it-IT"/>
        </w:rPr>
        <w:t xml:space="preserve">, </w:t>
      </w:r>
      <w:proofErr w:type="spellStart"/>
      <w:r w:rsidRPr="0004089C">
        <w:rPr>
          <w:rFonts w:ascii="Times New Roman" w:eastAsia="Times New Roman" w:hAnsi="Times New Roman" w:cs="Times New Roman"/>
          <w:sz w:val="18"/>
          <w:szCs w:val="18"/>
          <w:lang w:val="en-US" w:eastAsia="it-IT"/>
        </w:rPr>
        <w:t>Teh</w:t>
      </w:r>
      <w:proofErr w:type="spellEnd"/>
      <w:r w:rsidRPr="0004089C">
        <w:rPr>
          <w:rFonts w:ascii="Times New Roman" w:eastAsia="Times New Roman" w:hAnsi="Times New Roman" w:cs="Times New Roman"/>
          <w:sz w:val="18"/>
          <w:szCs w:val="18"/>
          <w:lang w:val="en-US" w:eastAsia="it-IT"/>
        </w:rPr>
        <w:t xml:space="preserve"> 2017, last proposition)</w:t>
      </w:r>
    </w:p>
    <w:p w:rsidR="008F1B4E" w:rsidRPr="008F1B4E" w:rsidRDefault="008F1B4E" w:rsidP="008F1B4E">
      <w:pPr>
        <w:spacing w:after="0"/>
        <w:ind w:left="5387"/>
        <w:jc w:val="both"/>
        <w:rPr>
          <w:rFonts w:ascii="Times New Roman" w:hAnsi="Times New Roman" w:cs="Times New Roman"/>
          <w:b/>
          <w:lang w:val="en-US"/>
        </w:rPr>
      </w:pPr>
    </w:p>
    <w:p w:rsidR="005F7BC3" w:rsidRPr="00B9214F" w:rsidRDefault="007E5268" w:rsidP="00B9214F">
      <w:pPr>
        <w:spacing w:after="0" w:line="240" w:lineRule="auto"/>
        <w:ind w:left="1560" w:right="2125"/>
        <w:jc w:val="both"/>
        <w:rPr>
          <w:rFonts w:ascii="Times New Roman" w:hAnsi="Times New Roman" w:cs="Times New Roman"/>
          <w:sz w:val="20"/>
          <w:szCs w:val="20"/>
          <w:lang w:val="en-US"/>
        </w:rPr>
      </w:pPr>
      <w:r w:rsidRPr="00B9214F">
        <w:rPr>
          <w:rFonts w:ascii="Times New Roman" w:hAnsi="Times New Roman" w:cs="Times New Roman"/>
          <w:i/>
          <w:sz w:val="20"/>
          <w:szCs w:val="20"/>
          <w:lang w:val="en-US"/>
        </w:rPr>
        <w:t>Abstract</w:t>
      </w:r>
      <w:r w:rsidR="00B9214F" w:rsidRPr="00B9214F">
        <w:rPr>
          <w:rFonts w:ascii="Times New Roman" w:hAnsi="Times New Roman" w:cs="Times New Roman"/>
          <w:sz w:val="20"/>
          <w:szCs w:val="20"/>
          <w:lang w:val="en-US"/>
        </w:rPr>
        <w:t>:</w:t>
      </w:r>
      <w:r w:rsidR="008C1B6C" w:rsidRPr="00B9214F">
        <w:rPr>
          <w:rFonts w:ascii="Times New Roman" w:hAnsi="Times New Roman" w:cs="Times New Roman"/>
          <w:i/>
          <w:sz w:val="20"/>
          <w:szCs w:val="20"/>
          <w:lang w:val="en-US"/>
        </w:rPr>
        <w:t xml:space="preserve"> </w:t>
      </w:r>
      <w:r w:rsidR="005F7BC3" w:rsidRPr="00B9214F">
        <w:rPr>
          <w:rFonts w:ascii="Times New Roman" w:hAnsi="Times New Roman" w:cs="Times New Roman"/>
          <w:sz w:val="20"/>
          <w:szCs w:val="20"/>
          <w:lang w:val="en-US"/>
        </w:rPr>
        <w:t>Th</w:t>
      </w:r>
      <w:r w:rsidR="005913FC" w:rsidRPr="00B9214F">
        <w:rPr>
          <w:rFonts w:ascii="Times New Roman" w:hAnsi="Times New Roman" w:cs="Times New Roman"/>
          <w:sz w:val="20"/>
          <w:szCs w:val="20"/>
          <w:lang w:val="en-US"/>
        </w:rPr>
        <w:t>e</w:t>
      </w:r>
      <w:r w:rsidR="005F7BC3" w:rsidRPr="00B9214F">
        <w:rPr>
          <w:rFonts w:ascii="Times New Roman" w:hAnsi="Times New Roman" w:cs="Times New Roman"/>
          <w:sz w:val="20"/>
          <w:szCs w:val="20"/>
          <w:lang w:val="en-US"/>
        </w:rPr>
        <w:t xml:space="preserve"> obscure and punctuated history of symmetry is compared with the history of the celebrated and exalting notion of infinitesimal</w:t>
      </w:r>
      <w:r w:rsidR="00DB13EC">
        <w:rPr>
          <w:rFonts w:ascii="Times New Roman" w:hAnsi="Times New Roman" w:cs="Times New Roman"/>
          <w:sz w:val="20"/>
          <w:szCs w:val="20"/>
          <w:lang w:val="en-US"/>
        </w:rPr>
        <w:t>;</w:t>
      </w:r>
      <w:r w:rsidR="005F7BC3" w:rsidRPr="00B9214F">
        <w:rPr>
          <w:rFonts w:ascii="Times New Roman" w:hAnsi="Times New Roman" w:cs="Times New Roman"/>
          <w:sz w:val="20"/>
          <w:szCs w:val="20"/>
          <w:lang w:val="en-US"/>
        </w:rPr>
        <w:t xml:space="preserve"> some considerations</w:t>
      </w:r>
      <w:r w:rsidR="008C1B6C" w:rsidRPr="00B9214F">
        <w:rPr>
          <w:rFonts w:ascii="Times New Roman" w:hAnsi="Times New Roman" w:cs="Times New Roman"/>
          <w:sz w:val="20"/>
          <w:szCs w:val="20"/>
          <w:lang w:val="en-US"/>
        </w:rPr>
        <w:t xml:space="preserve"> </w:t>
      </w:r>
      <w:r w:rsidR="005F7BC3" w:rsidRPr="00B9214F">
        <w:rPr>
          <w:rFonts w:ascii="Times New Roman" w:hAnsi="Times New Roman" w:cs="Times New Roman"/>
          <w:sz w:val="20"/>
          <w:szCs w:val="20"/>
          <w:lang w:val="en-US"/>
        </w:rPr>
        <w:t>about the</w:t>
      </w:r>
      <w:r w:rsidR="00E12CB6" w:rsidRPr="00B9214F">
        <w:rPr>
          <w:rFonts w:ascii="Times New Roman" w:hAnsi="Times New Roman" w:cs="Times New Roman"/>
          <w:sz w:val="20"/>
          <w:szCs w:val="20"/>
          <w:lang w:val="en-US"/>
        </w:rPr>
        <w:t>m</w:t>
      </w:r>
      <w:r w:rsidR="005F7BC3" w:rsidRPr="00B9214F">
        <w:rPr>
          <w:rFonts w:ascii="Times New Roman" w:hAnsi="Times New Roman" w:cs="Times New Roman"/>
          <w:sz w:val="20"/>
          <w:szCs w:val="20"/>
          <w:lang w:val="en-US"/>
        </w:rPr>
        <w:t xml:space="preserve"> are </w:t>
      </w:r>
      <w:r w:rsidR="005913FC" w:rsidRPr="00B9214F">
        <w:rPr>
          <w:rFonts w:ascii="Times New Roman" w:hAnsi="Times New Roman" w:cs="Times New Roman"/>
          <w:sz w:val="20"/>
          <w:szCs w:val="20"/>
          <w:lang w:val="en-US"/>
        </w:rPr>
        <w:t>derived</w:t>
      </w:r>
      <w:r w:rsidR="005F7BC3" w:rsidRPr="00B9214F">
        <w:rPr>
          <w:rFonts w:ascii="Times New Roman" w:hAnsi="Times New Roman" w:cs="Times New Roman"/>
          <w:sz w:val="20"/>
          <w:szCs w:val="20"/>
          <w:lang w:val="en-US"/>
        </w:rPr>
        <w:t xml:space="preserve">. </w:t>
      </w:r>
      <w:r w:rsidR="005913FC" w:rsidRPr="00B9214F">
        <w:rPr>
          <w:rFonts w:ascii="Times New Roman" w:hAnsi="Times New Roman" w:cs="Times New Roman"/>
          <w:sz w:val="20"/>
          <w:szCs w:val="20"/>
          <w:lang w:val="en-US"/>
        </w:rPr>
        <w:t xml:space="preserve">A long list of odd and hidden events concerning symmetry in theoretical physics is offered. The last event is the discovery of the nature of the same word “symmetry” </w:t>
      </w:r>
      <w:r w:rsidR="00A1241E" w:rsidRPr="00B9214F">
        <w:rPr>
          <w:rFonts w:ascii="Times New Roman" w:hAnsi="Times New Roman" w:cs="Times New Roman"/>
          <w:sz w:val="20"/>
          <w:szCs w:val="20"/>
          <w:lang w:val="en-US"/>
        </w:rPr>
        <w:t xml:space="preserve">which pertains to non-classical logic, </w:t>
      </w:r>
      <w:r w:rsidR="005913FC" w:rsidRPr="00B9214F">
        <w:rPr>
          <w:rFonts w:ascii="Times New Roman" w:hAnsi="Times New Roman" w:cs="Times New Roman"/>
          <w:sz w:val="20"/>
          <w:szCs w:val="20"/>
          <w:lang w:val="en-US"/>
        </w:rPr>
        <w:t>and it</w:t>
      </w:r>
      <w:r w:rsidR="00A1241E" w:rsidRPr="00B9214F">
        <w:rPr>
          <w:rFonts w:ascii="Times New Roman" w:hAnsi="Times New Roman" w:cs="Times New Roman"/>
          <w:sz w:val="20"/>
          <w:szCs w:val="20"/>
          <w:lang w:val="en-US"/>
        </w:rPr>
        <w:t xml:space="preserve"> i</w:t>
      </w:r>
      <w:r w:rsidR="005913FC" w:rsidRPr="00B9214F">
        <w:rPr>
          <w:rFonts w:ascii="Times New Roman" w:hAnsi="Times New Roman" w:cs="Times New Roman"/>
          <w:sz w:val="20"/>
          <w:szCs w:val="20"/>
          <w:lang w:val="en-US"/>
        </w:rPr>
        <w:t>s link</w:t>
      </w:r>
      <w:r w:rsidR="00A1241E" w:rsidRPr="00B9214F">
        <w:rPr>
          <w:rFonts w:ascii="Times New Roman" w:hAnsi="Times New Roman" w:cs="Times New Roman"/>
          <w:sz w:val="20"/>
          <w:szCs w:val="20"/>
          <w:lang w:val="en-US"/>
        </w:rPr>
        <w:t>ed to</w:t>
      </w:r>
      <w:r w:rsidR="005913FC" w:rsidRPr="00B9214F">
        <w:rPr>
          <w:rFonts w:ascii="Times New Roman" w:hAnsi="Times New Roman" w:cs="Times New Roman"/>
          <w:sz w:val="20"/>
          <w:szCs w:val="20"/>
          <w:lang w:val="en-US"/>
        </w:rPr>
        <w:t xml:space="preserve"> the principle of sufficient reason. </w:t>
      </w:r>
      <w:r w:rsidR="00E61105" w:rsidRPr="00B9214F">
        <w:rPr>
          <w:rFonts w:ascii="Times New Roman" w:hAnsi="Times New Roman" w:cs="Times New Roman"/>
          <w:sz w:val="20"/>
          <w:szCs w:val="20"/>
          <w:lang w:val="en-US"/>
        </w:rPr>
        <w:t xml:space="preserve">A comparison of the roles played by the two mathematical techniques within a </w:t>
      </w:r>
      <w:r w:rsidR="00255E29" w:rsidRPr="00B9214F">
        <w:rPr>
          <w:rFonts w:ascii="Times New Roman" w:hAnsi="Times New Roman" w:cs="Times New Roman"/>
          <w:sz w:val="20"/>
          <w:szCs w:val="20"/>
          <w:lang w:val="en-US"/>
        </w:rPr>
        <w:t xml:space="preserve">classical physical </w:t>
      </w:r>
      <w:r w:rsidR="00E61105" w:rsidRPr="00B9214F">
        <w:rPr>
          <w:rFonts w:ascii="Times New Roman" w:hAnsi="Times New Roman" w:cs="Times New Roman"/>
          <w:sz w:val="20"/>
          <w:szCs w:val="20"/>
          <w:lang w:val="en-US"/>
        </w:rPr>
        <w:t xml:space="preserve">theory is performed. It leads to recognize </w:t>
      </w:r>
      <w:r w:rsidR="00A1241E" w:rsidRPr="00B9214F">
        <w:rPr>
          <w:rFonts w:ascii="Times New Roman" w:hAnsi="Times New Roman" w:cs="Times New Roman"/>
          <w:sz w:val="20"/>
          <w:szCs w:val="20"/>
          <w:lang w:val="en-US"/>
        </w:rPr>
        <w:t>the different roles played by the two mathematical tools</w:t>
      </w:r>
      <w:r w:rsidR="00DB13EC" w:rsidRPr="00DB13EC">
        <w:rPr>
          <w:rFonts w:ascii="Times New Roman" w:hAnsi="Times New Roman" w:cs="Times New Roman"/>
          <w:sz w:val="20"/>
          <w:szCs w:val="20"/>
          <w:lang w:val="en-US"/>
        </w:rPr>
        <w:t xml:space="preserve"> </w:t>
      </w:r>
      <w:r w:rsidR="00DB13EC" w:rsidRPr="00B9214F">
        <w:rPr>
          <w:rFonts w:ascii="Times New Roman" w:hAnsi="Times New Roman" w:cs="Times New Roman"/>
          <w:sz w:val="20"/>
          <w:szCs w:val="20"/>
          <w:lang w:val="en-US"/>
        </w:rPr>
        <w:t xml:space="preserve">as a manifestation of an incommensurability phenomenon </w:t>
      </w:r>
      <w:r w:rsidR="00DB13EC">
        <w:rPr>
          <w:rFonts w:ascii="Times New Roman" w:hAnsi="Times New Roman" w:cs="Times New Roman"/>
          <w:sz w:val="20"/>
          <w:szCs w:val="20"/>
          <w:lang w:val="en-US"/>
        </w:rPr>
        <w:t xml:space="preserve">caused by </w:t>
      </w:r>
      <w:r w:rsidR="00DB13EC" w:rsidRPr="00B9214F">
        <w:rPr>
          <w:rFonts w:ascii="Times New Roman" w:hAnsi="Times New Roman" w:cs="Times New Roman"/>
          <w:sz w:val="20"/>
          <w:szCs w:val="20"/>
          <w:lang w:val="en-US"/>
        </w:rPr>
        <w:t>two foundational dichotomies</w:t>
      </w:r>
      <w:r w:rsidR="00E61105" w:rsidRPr="00B9214F">
        <w:rPr>
          <w:rFonts w:ascii="Times New Roman" w:hAnsi="Times New Roman" w:cs="Times New Roman"/>
          <w:sz w:val="20"/>
          <w:szCs w:val="20"/>
          <w:lang w:val="en-US"/>
        </w:rPr>
        <w:t>.</w:t>
      </w:r>
    </w:p>
    <w:p w:rsidR="00AB631A" w:rsidRPr="00B9214F" w:rsidRDefault="00AB631A" w:rsidP="00B9214F">
      <w:pPr>
        <w:spacing w:after="0" w:line="240" w:lineRule="auto"/>
        <w:ind w:left="1560" w:right="2125"/>
        <w:jc w:val="both"/>
        <w:rPr>
          <w:rFonts w:ascii="Times New Roman" w:hAnsi="Times New Roman" w:cs="Times New Roman"/>
          <w:b/>
          <w:sz w:val="20"/>
          <w:szCs w:val="20"/>
          <w:lang w:val="en-US"/>
        </w:rPr>
      </w:pPr>
    </w:p>
    <w:p w:rsidR="007E5268" w:rsidRPr="00B9214F" w:rsidRDefault="007E5268" w:rsidP="00B9214F">
      <w:pPr>
        <w:spacing w:after="0" w:line="240" w:lineRule="auto"/>
        <w:ind w:left="1560" w:right="2125"/>
        <w:jc w:val="both"/>
        <w:rPr>
          <w:rFonts w:ascii="Times New Roman" w:hAnsi="Times New Roman" w:cs="Times New Roman"/>
          <w:sz w:val="20"/>
          <w:szCs w:val="20"/>
          <w:lang w:val="en-US"/>
        </w:rPr>
      </w:pPr>
      <w:r w:rsidRPr="00B9214F">
        <w:rPr>
          <w:rFonts w:ascii="Times New Roman" w:hAnsi="Times New Roman" w:cs="Times New Roman"/>
          <w:i/>
          <w:sz w:val="20"/>
          <w:szCs w:val="20"/>
          <w:lang w:val="en-US"/>
        </w:rPr>
        <w:t>Keywords</w:t>
      </w:r>
      <w:r w:rsidR="00B9214F">
        <w:rPr>
          <w:rFonts w:ascii="Times New Roman" w:hAnsi="Times New Roman" w:cs="Times New Roman"/>
          <w:sz w:val="20"/>
          <w:szCs w:val="20"/>
          <w:lang w:val="en-US"/>
        </w:rPr>
        <w:t xml:space="preserve">: </w:t>
      </w:r>
      <w:r w:rsidRPr="00B9214F">
        <w:rPr>
          <w:rFonts w:ascii="Times New Roman" w:hAnsi="Times New Roman" w:cs="Times New Roman"/>
          <w:sz w:val="20"/>
          <w:szCs w:val="20"/>
          <w:lang w:val="en-US"/>
        </w:rPr>
        <w:t xml:space="preserve">Symmetries, Infinitesimal analysis, Hidden historical events of symmetries, Odd historical events of symmetries, Modal logic, Intuitionist logic, </w:t>
      </w:r>
      <w:r w:rsidR="005F7BC3" w:rsidRPr="00B9214F">
        <w:rPr>
          <w:rFonts w:ascii="Times New Roman" w:hAnsi="Times New Roman" w:cs="Times New Roman"/>
          <w:sz w:val="20"/>
          <w:szCs w:val="20"/>
          <w:lang w:val="en-US"/>
        </w:rPr>
        <w:t>Principle of sufficient reason</w:t>
      </w:r>
      <w:r w:rsidR="00942A72" w:rsidRPr="00B9214F">
        <w:rPr>
          <w:rFonts w:ascii="Times New Roman" w:hAnsi="Times New Roman" w:cs="Times New Roman"/>
          <w:sz w:val="20"/>
          <w:szCs w:val="20"/>
          <w:lang w:val="en-US"/>
        </w:rPr>
        <w:t>, Markov constraints</w:t>
      </w:r>
      <w:r w:rsidR="00E61105" w:rsidRPr="00B9214F">
        <w:rPr>
          <w:rFonts w:ascii="Times New Roman" w:hAnsi="Times New Roman" w:cs="Times New Roman"/>
          <w:sz w:val="20"/>
          <w:szCs w:val="20"/>
          <w:lang w:val="en-US"/>
        </w:rPr>
        <w:t>, Two dichotomies, Incommensurability</w:t>
      </w:r>
      <w:r w:rsidR="005F7BC3" w:rsidRPr="00B9214F">
        <w:rPr>
          <w:rFonts w:ascii="Times New Roman" w:hAnsi="Times New Roman" w:cs="Times New Roman"/>
          <w:sz w:val="20"/>
          <w:szCs w:val="20"/>
          <w:lang w:val="en-US"/>
        </w:rPr>
        <w:t xml:space="preserve">. </w:t>
      </w:r>
    </w:p>
    <w:p w:rsidR="00AB631A" w:rsidRDefault="00AB631A" w:rsidP="001C7754">
      <w:pPr>
        <w:spacing w:after="0"/>
        <w:jc w:val="both"/>
        <w:rPr>
          <w:rFonts w:ascii="Times New Roman" w:hAnsi="Times New Roman" w:cs="Times New Roman"/>
          <w:b/>
          <w:sz w:val="24"/>
          <w:szCs w:val="24"/>
          <w:lang w:val="en-US"/>
        </w:rPr>
      </w:pPr>
    </w:p>
    <w:p w:rsidR="00E61105" w:rsidRPr="00B9214F" w:rsidRDefault="007E5268" w:rsidP="00B9214F">
      <w:pPr>
        <w:spacing w:after="0"/>
        <w:ind w:right="1700"/>
        <w:jc w:val="both"/>
        <w:rPr>
          <w:rFonts w:ascii="Times New Roman" w:hAnsi="Times New Roman" w:cs="Times New Roman"/>
          <w:b/>
          <w:sz w:val="24"/>
          <w:szCs w:val="24"/>
          <w:lang w:val="en-US"/>
        </w:rPr>
      </w:pPr>
      <w:r w:rsidRPr="00B9214F">
        <w:rPr>
          <w:rFonts w:ascii="Times New Roman" w:hAnsi="Times New Roman" w:cs="Times New Roman"/>
          <w:b/>
          <w:sz w:val="24"/>
          <w:szCs w:val="24"/>
          <w:lang w:val="en-US"/>
        </w:rPr>
        <w:t xml:space="preserve">1. </w:t>
      </w:r>
      <w:r w:rsidR="00E61105" w:rsidRPr="00B9214F">
        <w:rPr>
          <w:rFonts w:ascii="Times New Roman" w:hAnsi="Times New Roman" w:cs="Times New Roman"/>
          <w:b/>
          <w:sz w:val="24"/>
          <w:szCs w:val="24"/>
          <w:lang w:val="en-US"/>
        </w:rPr>
        <w:t>Introduction</w:t>
      </w:r>
    </w:p>
    <w:p w:rsidR="00A1241E" w:rsidRPr="00B9214F" w:rsidRDefault="00A1241E" w:rsidP="00B9214F">
      <w:pPr>
        <w:spacing w:after="0"/>
        <w:ind w:right="1700"/>
        <w:jc w:val="both"/>
        <w:rPr>
          <w:rFonts w:ascii="Times New Roman" w:hAnsi="Times New Roman" w:cs="Times New Roman"/>
          <w:lang w:val="en-US"/>
        </w:rPr>
      </w:pPr>
      <w:r w:rsidRPr="00B9214F">
        <w:rPr>
          <w:rFonts w:ascii="Times New Roman" w:hAnsi="Times New Roman" w:cs="Times New Roman"/>
          <w:lang w:val="en-US"/>
        </w:rPr>
        <w:t>In</w:t>
      </w:r>
      <w:r w:rsidR="007E5268" w:rsidRPr="00B9214F">
        <w:rPr>
          <w:rFonts w:ascii="Times New Roman" w:hAnsi="Times New Roman" w:cs="Times New Roman"/>
          <w:lang w:val="en-US"/>
        </w:rPr>
        <w:t xml:space="preserve"> </w:t>
      </w:r>
      <w:r w:rsidR="005F7BC3" w:rsidRPr="00B9214F">
        <w:rPr>
          <w:rFonts w:ascii="Times New Roman" w:hAnsi="Times New Roman" w:cs="Times New Roman"/>
          <w:lang w:val="en-US"/>
        </w:rPr>
        <w:t xml:space="preserve">theoretical </w:t>
      </w:r>
      <w:r w:rsidR="007E5268" w:rsidRPr="00B9214F">
        <w:rPr>
          <w:rFonts w:ascii="Times New Roman" w:hAnsi="Times New Roman" w:cs="Times New Roman"/>
          <w:lang w:val="en-US"/>
        </w:rPr>
        <w:t xml:space="preserve">physics there </w:t>
      </w:r>
      <w:r w:rsidR="00E61105" w:rsidRPr="00B9214F">
        <w:rPr>
          <w:rFonts w:ascii="Times New Roman" w:hAnsi="Times New Roman" w:cs="Times New Roman"/>
          <w:lang w:val="en-US"/>
        </w:rPr>
        <w:t>exist</w:t>
      </w:r>
      <w:r w:rsidR="007E5268" w:rsidRPr="00B9214F">
        <w:rPr>
          <w:rFonts w:ascii="Times New Roman" w:hAnsi="Times New Roman" w:cs="Times New Roman"/>
          <w:lang w:val="en-US"/>
        </w:rPr>
        <w:t xml:space="preserve"> two mathematical techniques: the infinitesimal calculus which leads to differential equations and the symmetry</w:t>
      </w:r>
      <w:r w:rsidR="005F7BC3" w:rsidRPr="00B9214F">
        <w:rPr>
          <w:rFonts w:ascii="Times New Roman" w:hAnsi="Times New Roman" w:cs="Times New Roman"/>
          <w:lang w:val="en-US"/>
        </w:rPr>
        <w:t>,</w:t>
      </w:r>
      <w:r w:rsidR="007E5268" w:rsidRPr="00B9214F">
        <w:rPr>
          <w:rFonts w:ascii="Times New Roman" w:hAnsi="Times New Roman" w:cs="Times New Roman"/>
          <w:lang w:val="en-US"/>
        </w:rPr>
        <w:t xml:space="preserve"> </w:t>
      </w:r>
      <w:r w:rsidR="005F7BC3" w:rsidRPr="00B9214F">
        <w:rPr>
          <w:rFonts w:ascii="Times New Roman" w:hAnsi="Times New Roman" w:cs="Times New Roman"/>
          <w:lang w:val="en-US"/>
        </w:rPr>
        <w:t xml:space="preserve">represented by </w:t>
      </w:r>
      <w:r w:rsidR="007E5268" w:rsidRPr="00B9214F">
        <w:rPr>
          <w:rFonts w:ascii="Times New Roman" w:hAnsi="Times New Roman" w:cs="Times New Roman"/>
          <w:lang w:val="en-US"/>
        </w:rPr>
        <w:t>groups</w:t>
      </w:r>
      <w:r w:rsidR="005F7BC3" w:rsidRPr="00B9214F">
        <w:rPr>
          <w:rFonts w:ascii="Times New Roman" w:hAnsi="Times New Roman" w:cs="Times New Roman"/>
          <w:lang w:val="en-US"/>
        </w:rPr>
        <w:t xml:space="preserve"> of trans</w:t>
      </w:r>
      <w:r w:rsidR="00AB631A" w:rsidRPr="00B9214F">
        <w:rPr>
          <w:rFonts w:ascii="Times New Roman" w:hAnsi="Times New Roman" w:cs="Times New Roman"/>
          <w:lang w:val="en-US"/>
        </w:rPr>
        <w:t>f</w:t>
      </w:r>
      <w:r w:rsidR="005F7BC3" w:rsidRPr="00B9214F">
        <w:rPr>
          <w:rFonts w:ascii="Times New Roman" w:hAnsi="Times New Roman" w:cs="Times New Roman"/>
          <w:lang w:val="en-US"/>
        </w:rPr>
        <w:t>ormations</w:t>
      </w:r>
      <w:r w:rsidR="007E5268" w:rsidRPr="00B9214F">
        <w:rPr>
          <w:rFonts w:ascii="Times New Roman" w:hAnsi="Times New Roman" w:cs="Times New Roman"/>
          <w:lang w:val="en-US"/>
        </w:rPr>
        <w:t xml:space="preserve">, </w:t>
      </w:r>
      <w:r w:rsidR="005F7BC3" w:rsidRPr="00B9214F">
        <w:rPr>
          <w:rFonts w:ascii="Times New Roman" w:hAnsi="Times New Roman" w:cs="Times New Roman"/>
          <w:lang w:val="en-US"/>
        </w:rPr>
        <w:t xml:space="preserve">through </w:t>
      </w:r>
      <w:r w:rsidR="007E5268" w:rsidRPr="00B9214F">
        <w:rPr>
          <w:rFonts w:ascii="Times New Roman" w:hAnsi="Times New Roman" w:cs="Times New Roman"/>
          <w:lang w:val="en-US"/>
        </w:rPr>
        <w:t>which the invariants are found</w:t>
      </w:r>
      <w:r w:rsidR="007D3F24" w:rsidRPr="00B9214F">
        <w:rPr>
          <w:rFonts w:ascii="Times New Roman" w:hAnsi="Times New Roman" w:cs="Times New Roman"/>
          <w:lang w:val="en-US"/>
        </w:rPr>
        <w:t xml:space="preserve"> out</w:t>
      </w:r>
      <w:r w:rsidR="007E5268" w:rsidRPr="00B9214F">
        <w:rPr>
          <w:rFonts w:ascii="Times New Roman" w:hAnsi="Times New Roman" w:cs="Times New Roman"/>
          <w:lang w:val="en-US"/>
        </w:rPr>
        <w:t xml:space="preserve">. </w:t>
      </w:r>
    </w:p>
    <w:p w:rsidR="007E5268" w:rsidRPr="00B9214F" w:rsidRDefault="00A1241E" w:rsidP="00B9214F">
      <w:pPr>
        <w:tabs>
          <w:tab w:val="left" w:pos="709"/>
        </w:tabs>
        <w:spacing w:after="0"/>
        <w:ind w:right="1700"/>
        <w:jc w:val="both"/>
        <w:rPr>
          <w:rFonts w:ascii="Times New Roman" w:hAnsi="Times New Roman" w:cs="Times New Roman"/>
          <w:lang w:val="en-US"/>
        </w:rPr>
      </w:pPr>
      <w:r w:rsidRPr="00B9214F">
        <w:rPr>
          <w:rFonts w:ascii="Times New Roman" w:hAnsi="Times New Roman" w:cs="Times New Roman"/>
          <w:lang w:val="en-US"/>
        </w:rPr>
        <w:tab/>
      </w:r>
      <w:r w:rsidR="007E5268" w:rsidRPr="00B9214F">
        <w:rPr>
          <w:rFonts w:ascii="Times New Roman" w:hAnsi="Times New Roman" w:cs="Times New Roman"/>
          <w:lang w:val="en-US"/>
        </w:rPr>
        <w:t xml:space="preserve">The </w:t>
      </w:r>
      <w:r w:rsidR="00AB631A" w:rsidRPr="00B9214F">
        <w:rPr>
          <w:rFonts w:ascii="Times New Roman" w:hAnsi="Times New Roman" w:cs="Times New Roman"/>
          <w:lang w:val="en-US"/>
        </w:rPr>
        <w:t>latter</w:t>
      </w:r>
      <w:r w:rsidR="007E5268" w:rsidRPr="00B9214F">
        <w:rPr>
          <w:rFonts w:ascii="Times New Roman" w:hAnsi="Times New Roman" w:cs="Times New Roman"/>
          <w:lang w:val="en-US"/>
        </w:rPr>
        <w:t xml:space="preserve"> technique was born much later </w:t>
      </w:r>
      <w:r w:rsidR="00E61105" w:rsidRPr="00B9214F">
        <w:rPr>
          <w:rFonts w:ascii="Times New Roman" w:hAnsi="Times New Roman" w:cs="Times New Roman"/>
          <w:lang w:val="en-US"/>
        </w:rPr>
        <w:t xml:space="preserve">than the former one </w:t>
      </w:r>
      <w:r w:rsidR="007E5268" w:rsidRPr="00B9214F">
        <w:rPr>
          <w:rFonts w:ascii="Times New Roman" w:hAnsi="Times New Roman" w:cs="Times New Roman"/>
          <w:lang w:val="en-US"/>
        </w:rPr>
        <w:t>and with great difficulty.</w:t>
      </w:r>
      <w:r w:rsidRPr="00B9214F">
        <w:rPr>
          <w:rFonts w:ascii="Times New Roman" w:hAnsi="Times New Roman" w:cs="Times New Roman"/>
          <w:lang w:val="en-US"/>
        </w:rPr>
        <w:t xml:space="preserve"> </w:t>
      </w:r>
      <w:r w:rsidR="00AB631A" w:rsidRPr="00B9214F">
        <w:rPr>
          <w:rFonts w:ascii="Times New Roman" w:hAnsi="Times New Roman" w:cs="Times New Roman"/>
          <w:lang w:val="en-US"/>
        </w:rPr>
        <w:t>On the contrary</w:t>
      </w:r>
      <w:r w:rsidR="00E12CB6" w:rsidRPr="00B9214F">
        <w:rPr>
          <w:rFonts w:ascii="Times New Roman" w:hAnsi="Times New Roman" w:cs="Times New Roman"/>
          <w:lang w:val="en-US"/>
        </w:rPr>
        <w:t>,</w:t>
      </w:r>
      <w:r w:rsidR="007E5268" w:rsidRPr="00B9214F">
        <w:rPr>
          <w:rFonts w:ascii="Times New Roman" w:hAnsi="Times New Roman" w:cs="Times New Roman"/>
          <w:lang w:val="en-US"/>
        </w:rPr>
        <w:t xml:space="preserve"> in </w:t>
      </w:r>
      <w:r w:rsidR="00E12CB6" w:rsidRPr="00B9214F">
        <w:rPr>
          <w:rFonts w:ascii="Times New Roman" w:hAnsi="Times New Roman" w:cs="Times New Roman"/>
          <w:lang w:val="en-US"/>
        </w:rPr>
        <w:t>present</w:t>
      </w:r>
      <w:r w:rsidR="007E5268" w:rsidRPr="00B9214F">
        <w:rPr>
          <w:rFonts w:ascii="Times New Roman" w:hAnsi="Times New Roman" w:cs="Times New Roman"/>
          <w:lang w:val="en-US"/>
        </w:rPr>
        <w:t xml:space="preserve"> theoretical physics symmetries play </w:t>
      </w:r>
      <w:r w:rsidR="005F7BC3" w:rsidRPr="00B9214F">
        <w:rPr>
          <w:rFonts w:ascii="Times New Roman" w:hAnsi="Times New Roman" w:cs="Times New Roman"/>
          <w:lang w:val="en-US"/>
        </w:rPr>
        <w:t xml:space="preserve">a great </w:t>
      </w:r>
      <w:r w:rsidR="007E5268" w:rsidRPr="00B9214F">
        <w:rPr>
          <w:rFonts w:ascii="Times New Roman" w:hAnsi="Times New Roman" w:cs="Times New Roman"/>
          <w:lang w:val="en-US"/>
        </w:rPr>
        <w:t>role</w:t>
      </w:r>
      <w:r w:rsidR="005F7BC3" w:rsidRPr="00B9214F">
        <w:rPr>
          <w:rFonts w:ascii="Times New Roman" w:hAnsi="Times New Roman" w:cs="Times New Roman"/>
          <w:lang w:val="en-US"/>
        </w:rPr>
        <w:t>, maybe the greatest one</w:t>
      </w:r>
      <w:r w:rsidR="007E5268" w:rsidRPr="00B9214F">
        <w:rPr>
          <w:rFonts w:ascii="Times New Roman" w:hAnsi="Times New Roman" w:cs="Times New Roman"/>
          <w:lang w:val="en-US"/>
        </w:rPr>
        <w:t xml:space="preserve">. But this radical change in the relative importance of the two mathematical techniques </w:t>
      </w:r>
      <w:r w:rsidR="00AB631A" w:rsidRPr="00B9214F">
        <w:rPr>
          <w:rFonts w:ascii="Times New Roman" w:hAnsi="Times New Roman" w:cs="Times New Roman"/>
          <w:lang w:val="en-US"/>
        </w:rPr>
        <w:t xml:space="preserve">did </w:t>
      </w:r>
      <w:r w:rsidR="007E5268" w:rsidRPr="00B9214F">
        <w:rPr>
          <w:rFonts w:ascii="Times New Roman" w:hAnsi="Times New Roman" w:cs="Times New Roman"/>
          <w:lang w:val="en-US"/>
        </w:rPr>
        <w:t>not le</w:t>
      </w:r>
      <w:r w:rsidR="00AB631A" w:rsidRPr="00B9214F">
        <w:rPr>
          <w:rFonts w:ascii="Times New Roman" w:hAnsi="Times New Roman" w:cs="Times New Roman"/>
          <w:lang w:val="en-US"/>
        </w:rPr>
        <w:t>a</w:t>
      </w:r>
      <w:r w:rsidR="007E5268" w:rsidRPr="00B9214F">
        <w:rPr>
          <w:rFonts w:ascii="Times New Roman" w:hAnsi="Times New Roman" w:cs="Times New Roman"/>
          <w:lang w:val="en-US"/>
        </w:rPr>
        <w:t xml:space="preserve">d </w:t>
      </w:r>
      <w:r w:rsidR="00E12CB6" w:rsidRPr="00B9214F">
        <w:rPr>
          <w:rFonts w:ascii="Times New Roman" w:hAnsi="Times New Roman" w:cs="Times New Roman"/>
          <w:lang w:val="en-US"/>
        </w:rPr>
        <w:t xml:space="preserve">scholars </w:t>
      </w:r>
      <w:r w:rsidR="007E5268" w:rsidRPr="00B9214F">
        <w:rPr>
          <w:rFonts w:ascii="Times New Roman" w:hAnsi="Times New Roman" w:cs="Times New Roman"/>
          <w:lang w:val="en-US"/>
        </w:rPr>
        <w:t xml:space="preserve">to </w:t>
      </w:r>
      <w:r w:rsidR="00E61105" w:rsidRPr="00B9214F">
        <w:rPr>
          <w:rFonts w:ascii="Times New Roman" w:hAnsi="Times New Roman" w:cs="Times New Roman"/>
          <w:lang w:val="en-US"/>
        </w:rPr>
        <w:t xml:space="preserve">re-construct their entire historical developments, nor </w:t>
      </w:r>
      <w:r w:rsidR="007E5268" w:rsidRPr="00B9214F">
        <w:rPr>
          <w:rFonts w:ascii="Times New Roman" w:hAnsi="Times New Roman" w:cs="Times New Roman"/>
          <w:lang w:val="en-US"/>
        </w:rPr>
        <w:t xml:space="preserve">a thorough reflection on the </w:t>
      </w:r>
      <w:r w:rsidR="00E12CB6" w:rsidRPr="00B9214F">
        <w:rPr>
          <w:rFonts w:ascii="Times New Roman" w:hAnsi="Times New Roman" w:cs="Times New Roman"/>
          <w:lang w:val="en-US"/>
        </w:rPr>
        <w:t xml:space="preserve">two </w:t>
      </w:r>
      <w:r w:rsidRPr="00B9214F">
        <w:rPr>
          <w:rFonts w:ascii="Times New Roman" w:hAnsi="Times New Roman" w:cs="Times New Roman"/>
          <w:lang w:val="en-US"/>
        </w:rPr>
        <w:t>fundamental questions: what base</w:t>
      </w:r>
      <w:r w:rsidR="007E5268" w:rsidRPr="00B9214F">
        <w:rPr>
          <w:rFonts w:ascii="Times New Roman" w:hAnsi="Times New Roman" w:cs="Times New Roman"/>
          <w:lang w:val="en-US"/>
        </w:rPr>
        <w:t>s and what meaning</w:t>
      </w:r>
      <w:r w:rsidR="00B85FDF" w:rsidRPr="00B9214F">
        <w:rPr>
          <w:rFonts w:ascii="Times New Roman" w:hAnsi="Times New Roman" w:cs="Times New Roman"/>
          <w:lang w:val="en-US"/>
        </w:rPr>
        <w:t>s</w:t>
      </w:r>
      <w:r w:rsidR="007E5268" w:rsidRPr="00B9214F">
        <w:rPr>
          <w:rFonts w:ascii="Times New Roman" w:hAnsi="Times New Roman" w:cs="Times New Roman"/>
          <w:lang w:val="en-US"/>
        </w:rPr>
        <w:t xml:space="preserve"> the two techniques have? </w:t>
      </w:r>
    </w:p>
    <w:p w:rsidR="00E61105" w:rsidRPr="00B9214F" w:rsidRDefault="00E61105" w:rsidP="00B9214F">
      <w:pPr>
        <w:spacing w:after="0"/>
        <w:ind w:right="1700"/>
        <w:jc w:val="both"/>
        <w:rPr>
          <w:rFonts w:ascii="Times New Roman" w:hAnsi="Times New Roman" w:cs="Times New Roman"/>
          <w:lang w:val="en-US"/>
        </w:rPr>
      </w:pPr>
    </w:p>
    <w:p w:rsidR="00B85FDF" w:rsidRPr="00B9214F" w:rsidRDefault="00E61105" w:rsidP="00B9214F">
      <w:pPr>
        <w:spacing w:after="0"/>
        <w:ind w:right="1700"/>
        <w:jc w:val="both"/>
        <w:rPr>
          <w:rFonts w:ascii="Times New Roman" w:hAnsi="Times New Roman" w:cs="Times New Roman"/>
          <w:b/>
          <w:sz w:val="24"/>
          <w:szCs w:val="24"/>
          <w:lang w:val="en-US"/>
        </w:rPr>
      </w:pPr>
      <w:r w:rsidRPr="00B9214F">
        <w:rPr>
          <w:rFonts w:ascii="Times New Roman" w:hAnsi="Times New Roman" w:cs="Times New Roman"/>
          <w:b/>
          <w:sz w:val="24"/>
          <w:szCs w:val="24"/>
          <w:lang w:val="en-US"/>
        </w:rPr>
        <w:t>2</w:t>
      </w:r>
      <w:r w:rsidR="00B85FDF" w:rsidRPr="00B9214F">
        <w:rPr>
          <w:rFonts w:ascii="Times New Roman" w:hAnsi="Times New Roman" w:cs="Times New Roman"/>
          <w:b/>
          <w:sz w:val="24"/>
          <w:szCs w:val="24"/>
          <w:lang w:val="en-US"/>
        </w:rPr>
        <w:t xml:space="preserve">. A quick history of </w:t>
      </w:r>
      <w:proofErr w:type="spellStart"/>
      <w:r w:rsidRPr="00B9214F">
        <w:rPr>
          <w:rFonts w:ascii="Times New Roman" w:hAnsi="Times New Roman" w:cs="Times New Roman"/>
          <w:b/>
          <w:sz w:val="24"/>
          <w:szCs w:val="24"/>
          <w:lang w:val="en-US"/>
        </w:rPr>
        <w:t>of</w:t>
      </w:r>
      <w:proofErr w:type="spellEnd"/>
      <w:r w:rsidRPr="00B9214F">
        <w:rPr>
          <w:rFonts w:ascii="Times New Roman" w:hAnsi="Times New Roman" w:cs="Times New Roman"/>
          <w:b/>
          <w:sz w:val="24"/>
          <w:szCs w:val="24"/>
          <w:lang w:val="en-US"/>
        </w:rPr>
        <w:t xml:space="preserve"> infinitesimal analysis </w:t>
      </w:r>
    </w:p>
    <w:p w:rsidR="006206D2" w:rsidRPr="00B9214F" w:rsidRDefault="00B85FDF" w:rsidP="00B9214F">
      <w:pPr>
        <w:spacing w:after="0"/>
        <w:ind w:right="1700"/>
        <w:jc w:val="both"/>
        <w:rPr>
          <w:rFonts w:ascii="Times New Roman" w:hAnsi="Times New Roman" w:cs="Times New Roman"/>
          <w:b/>
          <w:lang w:val="en-US"/>
        </w:rPr>
      </w:pPr>
      <w:r w:rsidRPr="00B9214F">
        <w:rPr>
          <w:rFonts w:ascii="Times New Roman" w:hAnsi="Times New Roman" w:cs="Times New Roman"/>
          <w:lang w:val="en-US"/>
        </w:rPr>
        <w:t xml:space="preserve">Let's quickly retrace their history, as first the history of calculus. Since </w:t>
      </w:r>
      <w:r w:rsidR="005913FC" w:rsidRPr="00B9214F">
        <w:rPr>
          <w:rFonts w:ascii="Times New Roman" w:hAnsi="Times New Roman" w:cs="Times New Roman"/>
          <w:lang w:val="en-US"/>
        </w:rPr>
        <w:t xml:space="preserve">the </w:t>
      </w:r>
      <w:r w:rsidRPr="00B9214F">
        <w:rPr>
          <w:rFonts w:ascii="Times New Roman" w:hAnsi="Times New Roman" w:cs="Times New Roman"/>
          <w:lang w:val="en-US"/>
        </w:rPr>
        <w:t xml:space="preserve">year </w:t>
      </w:r>
      <w:r w:rsidR="005913FC" w:rsidRPr="00B9214F">
        <w:rPr>
          <w:rFonts w:ascii="Times New Roman" w:hAnsi="Times New Roman" w:cs="Times New Roman"/>
          <w:lang w:val="en-US"/>
        </w:rPr>
        <w:t>16</w:t>
      </w:r>
      <w:r w:rsidRPr="00B9214F">
        <w:rPr>
          <w:rFonts w:ascii="Times New Roman" w:hAnsi="Times New Roman" w:cs="Times New Roman"/>
          <w:lang w:val="en-US"/>
        </w:rPr>
        <w:t>3</w:t>
      </w:r>
      <w:r w:rsidR="005913FC" w:rsidRPr="00B9214F">
        <w:rPr>
          <w:rFonts w:ascii="Times New Roman" w:hAnsi="Times New Roman" w:cs="Times New Roman"/>
          <w:lang w:val="en-US"/>
        </w:rPr>
        <w:t>5</w:t>
      </w:r>
      <w:r w:rsidR="007D3F24" w:rsidRPr="00B9214F">
        <w:rPr>
          <w:rFonts w:ascii="Times New Roman" w:hAnsi="Times New Roman" w:cs="Times New Roman"/>
          <w:lang w:val="en-US"/>
        </w:rPr>
        <w:t>,</w:t>
      </w:r>
      <w:r w:rsidR="007568CB" w:rsidRPr="00B9214F">
        <w:rPr>
          <w:rFonts w:ascii="Times New Roman" w:hAnsi="Times New Roman" w:cs="Times New Roman"/>
          <w:lang w:val="en-US"/>
        </w:rPr>
        <w:t xml:space="preserve"> Bo</w:t>
      </w:r>
      <w:r w:rsidR="007E5268" w:rsidRPr="00B9214F">
        <w:rPr>
          <w:rFonts w:ascii="Times New Roman" w:hAnsi="Times New Roman" w:cs="Times New Roman"/>
          <w:lang w:val="en-US"/>
        </w:rPr>
        <w:t xml:space="preserve">naventura </w:t>
      </w:r>
      <w:proofErr w:type="spellStart"/>
      <w:r w:rsidR="007E5268" w:rsidRPr="00B9214F">
        <w:rPr>
          <w:rFonts w:ascii="Times New Roman" w:hAnsi="Times New Roman" w:cs="Times New Roman"/>
          <w:lang w:val="en-US"/>
        </w:rPr>
        <w:t>Cavalieri</w:t>
      </w:r>
      <w:proofErr w:type="spellEnd"/>
      <w:r w:rsidR="007E5268" w:rsidRPr="00B9214F">
        <w:rPr>
          <w:rFonts w:ascii="Times New Roman" w:hAnsi="Times New Roman" w:cs="Times New Roman"/>
          <w:lang w:val="en-US"/>
        </w:rPr>
        <w:t xml:space="preserve"> and Evangelista Torricelli </w:t>
      </w:r>
      <w:r w:rsidR="00AB631A" w:rsidRPr="00B9214F">
        <w:rPr>
          <w:rFonts w:ascii="Times New Roman" w:hAnsi="Times New Roman" w:cs="Times New Roman"/>
          <w:lang w:val="en-US"/>
        </w:rPr>
        <w:t xml:space="preserve">invented this kind of calculation by </w:t>
      </w:r>
      <w:r w:rsidR="007E5268" w:rsidRPr="00B9214F">
        <w:rPr>
          <w:rFonts w:ascii="Times New Roman" w:hAnsi="Times New Roman" w:cs="Times New Roman"/>
          <w:lang w:val="en-US"/>
        </w:rPr>
        <w:t>follow</w:t>
      </w:r>
      <w:r w:rsidR="00AB631A" w:rsidRPr="00B9214F">
        <w:rPr>
          <w:rFonts w:ascii="Times New Roman" w:hAnsi="Times New Roman" w:cs="Times New Roman"/>
          <w:lang w:val="en-US"/>
        </w:rPr>
        <w:t>ing</w:t>
      </w:r>
      <w:r w:rsidR="007E5268" w:rsidRPr="00B9214F">
        <w:rPr>
          <w:rFonts w:ascii="Times New Roman" w:hAnsi="Times New Roman" w:cs="Times New Roman"/>
          <w:lang w:val="en-US"/>
        </w:rPr>
        <w:t xml:space="preserve"> a </w:t>
      </w:r>
      <w:r w:rsidR="00DB13EC">
        <w:rPr>
          <w:rFonts w:ascii="Times New Roman" w:hAnsi="Times New Roman" w:cs="Times New Roman"/>
          <w:lang w:val="en-US"/>
        </w:rPr>
        <w:t xml:space="preserve">then lost </w:t>
      </w:r>
      <w:r w:rsidR="007E5268" w:rsidRPr="00B9214F">
        <w:rPr>
          <w:rFonts w:ascii="Times New Roman" w:hAnsi="Times New Roman" w:cs="Times New Roman"/>
          <w:lang w:val="en-US"/>
        </w:rPr>
        <w:t>method: th</w:t>
      </w:r>
      <w:r w:rsidR="00AB631A" w:rsidRPr="00B9214F">
        <w:rPr>
          <w:rFonts w:ascii="Times New Roman" w:hAnsi="Times New Roman" w:cs="Times New Roman"/>
          <w:lang w:val="en-US"/>
        </w:rPr>
        <w:t>e</w:t>
      </w:r>
      <w:r w:rsidR="00E12CB6" w:rsidRPr="00B9214F">
        <w:rPr>
          <w:rFonts w:ascii="Times New Roman" w:hAnsi="Times New Roman" w:cs="Times New Roman"/>
          <w:lang w:val="en-US"/>
        </w:rPr>
        <w:t xml:space="preserve">y performed </w:t>
      </w:r>
      <w:r w:rsidR="00AB631A" w:rsidRPr="00B9214F">
        <w:rPr>
          <w:rFonts w:ascii="Times New Roman" w:hAnsi="Times New Roman" w:cs="Times New Roman"/>
          <w:lang w:val="en-US"/>
        </w:rPr>
        <w:t xml:space="preserve">a calculation </w:t>
      </w:r>
      <w:r w:rsidR="00E12CB6" w:rsidRPr="00B9214F">
        <w:rPr>
          <w:rFonts w:ascii="Times New Roman" w:hAnsi="Times New Roman" w:cs="Times New Roman"/>
          <w:lang w:val="en-US"/>
        </w:rPr>
        <w:t xml:space="preserve">on </w:t>
      </w:r>
      <w:r w:rsidR="006206D2" w:rsidRPr="00B9214F">
        <w:rPr>
          <w:rFonts w:ascii="Times New Roman" w:hAnsi="Times New Roman" w:cs="Times New Roman"/>
          <w:lang w:val="en-US"/>
        </w:rPr>
        <w:t>a</w:t>
      </w:r>
      <w:r w:rsidR="007E5268" w:rsidRPr="00B9214F">
        <w:rPr>
          <w:rFonts w:ascii="Times New Roman" w:hAnsi="Times New Roman" w:cs="Times New Roman"/>
          <w:lang w:val="en-US"/>
        </w:rPr>
        <w:t xml:space="preserve"> unlimited number of "indivisible" geometric elements of</w:t>
      </w:r>
      <w:r w:rsidR="00B2017F" w:rsidRPr="00B9214F">
        <w:rPr>
          <w:rFonts w:ascii="Times New Roman" w:hAnsi="Times New Roman" w:cs="Times New Roman"/>
          <w:lang w:val="en-US"/>
        </w:rPr>
        <w:t xml:space="preserve"> a</w:t>
      </w:r>
      <w:r w:rsidR="007E5268" w:rsidRPr="00B9214F">
        <w:rPr>
          <w:rFonts w:ascii="Times New Roman" w:hAnsi="Times New Roman" w:cs="Times New Roman"/>
          <w:lang w:val="en-US"/>
        </w:rPr>
        <w:t xml:space="preserve"> figure</w:t>
      </w:r>
      <w:r w:rsidR="00E12CB6" w:rsidRPr="00B9214F">
        <w:rPr>
          <w:rFonts w:ascii="Times New Roman" w:hAnsi="Times New Roman" w:cs="Times New Roman"/>
          <w:lang w:val="en-US"/>
        </w:rPr>
        <w:t xml:space="preserve">, </w:t>
      </w:r>
      <w:r w:rsidR="00B2017F" w:rsidRPr="00B9214F">
        <w:rPr>
          <w:rFonts w:ascii="Times New Roman" w:hAnsi="Times New Roman" w:cs="Times New Roman"/>
          <w:lang w:val="en-US"/>
        </w:rPr>
        <w:t xml:space="preserve">by </w:t>
      </w:r>
      <w:r w:rsidR="00E12CB6" w:rsidRPr="00B9214F">
        <w:rPr>
          <w:rFonts w:ascii="Times New Roman" w:hAnsi="Times New Roman" w:cs="Times New Roman"/>
          <w:lang w:val="en-US"/>
        </w:rPr>
        <w:t>conceiv</w:t>
      </w:r>
      <w:r w:rsidR="00B2017F" w:rsidRPr="00B9214F">
        <w:rPr>
          <w:rFonts w:ascii="Times New Roman" w:hAnsi="Times New Roman" w:cs="Times New Roman"/>
          <w:lang w:val="en-US"/>
        </w:rPr>
        <w:t xml:space="preserve">ing them </w:t>
      </w:r>
      <w:r w:rsidR="00E12CB6" w:rsidRPr="00B9214F">
        <w:rPr>
          <w:rFonts w:ascii="Times New Roman" w:hAnsi="Times New Roman" w:cs="Times New Roman"/>
          <w:lang w:val="en-US"/>
        </w:rPr>
        <w:t xml:space="preserve"> through the “geometric intuition”; and </w:t>
      </w:r>
      <w:r w:rsidR="00B2017F" w:rsidRPr="00B9214F">
        <w:rPr>
          <w:rFonts w:ascii="Times New Roman" w:hAnsi="Times New Roman" w:cs="Times New Roman"/>
          <w:lang w:val="en-US"/>
        </w:rPr>
        <w:t xml:space="preserve">by </w:t>
      </w:r>
      <w:r w:rsidR="00E12CB6" w:rsidRPr="00B9214F">
        <w:rPr>
          <w:rFonts w:ascii="Times New Roman" w:hAnsi="Times New Roman" w:cs="Times New Roman"/>
          <w:lang w:val="en-US"/>
        </w:rPr>
        <w:t>justif</w:t>
      </w:r>
      <w:r w:rsidR="00B2017F" w:rsidRPr="00B9214F">
        <w:rPr>
          <w:rFonts w:ascii="Times New Roman" w:hAnsi="Times New Roman" w:cs="Times New Roman"/>
          <w:lang w:val="en-US"/>
        </w:rPr>
        <w:t xml:space="preserve">ying </w:t>
      </w:r>
      <w:r w:rsidR="005913FC" w:rsidRPr="00B9214F">
        <w:rPr>
          <w:rFonts w:ascii="Times New Roman" w:hAnsi="Times New Roman" w:cs="Times New Roman"/>
          <w:lang w:val="en-US"/>
        </w:rPr>
        <w:t xml:space="preserve">the use in mathematics of </w:t>
      </w:r>
      <w:r w:rsidR="00AB631A" w:rsidRPr="00B9214F">
        <w:rPr>
          <w:rFonts w:ascii="Times New Roman" w:hAnsi="Times New Roman" w:cs="Times New Roman"/>
          <w:lang w:val="en-US"/>
        </w:rPr>
        <w:t xml:space="preserve">these indivisibles </w:t>
      </w:r>
      <w:r w:rsidR="00E12CB6" w:rsidRPr="00B9214F">
        <w:rPr>
          <w:rFonts w:ascii="Times New Roman" w:hAnsi="Times New Roman" w:cs="Times New Roman"/>
          <w:lang w:val="en-US"/>
        </w:rPr>
        <w:t xml:space="preserve">as </w:t>
      </w:r>
      <w:r w:rsidR="007E5268" w:rsidRPr="00B9214F">
        <w:rPr>
          <w:rFonts w:ascii="Times New Roman" w:hAnsi="Times New Roman" w:cs="Times New Roman"/>
          <w:lang w:val="en-US"/>
        </w:rPr>
        <w:t>"a way of speaking" (</w:t>
      </w:r>
      <w:proofErr w:type="spellStart"/>
      <w:r w:rsidR="007E5268" w:rsidRPr="00B9214F">
        <w:rPr>
          <w:rFonts w:ascii="Times New Roman" w:hAnsi="Times New Roman" w:cs="Times New Roman"/>
          <w:lang w:val="en-US"/>
        </w:rPr>
        <w:t>Drago</w:t>
      </w:r>
      <w:proofErr w:type="spellEnd"/>
      <w:r w:rsidR="007E5268" w:rsidRPr="00B9214F">
        <w:rPr>
          <w:rFonts w:ascii="Times New Roman" w:hAnsi="Times New Roman" w:cs="Times New Roman"/>
          <w:lang w:val="en-US"/>
        </w:rPr>
        <w:t xml:space="preserve"> 199</w:t>
      </w:r>
      <w:r w:rsidR="000213BF" w:rsidRPr="00B9214F">
        <w:rPr>
          <w:rFonts w:ascii="Times New Roman" w:hAnsi="Times New Roman" w:cs="Times New Roman"/>
          <w:lang w:val="en-US"/>
        </w:rPr>
        <w:t>7</w:t>
      </w:r>
      <w:r w:rsidR="007E5268" w:rsidRPr="00B9214F">
        <w:rPr>
          <w:rFonts w:ascii="Times New Roman" w:hAnsi="Times New Roman" w:cs="Times New Roman"/>
          <w:lang w:val="en-US"/>
        </w:rPr>
        <w:t>)</w:t>
      </w:r>
      <w:r w:rsidR="007568CB" w:rsidRPr="00B9214F">
        <w:rPr>
          <w:rStyle w:val="Rimandonotaapidipagina"/>
          <w:rFonts w:ascii="Times New Roman" w:hAnsi="Times New Roman" w:cs="Times New Roman"/>
          <w:lang w:val="en-US"/>
        </w:rPr>
        <w:footnoteReference w:id="1"/>
      </w:r>
      <w:r w:rsidR="007E5268" w:rsidRPr="00B9214F">
        <w:rPr>
          <w:rFonts w:ascii="Times New Roman" w:hAnsi="Times New Roman" w:cs="Times New Roman"/>
          <w:lang w:val="en-US"/>
        </w:rPr>
        <w:t>.</w:t>
      </w:r>
      <w:r w:rsidR="005F7BC3" w:rsidRPr="00B9214F">
        <w:rPr>
          <w:rFonts w:ascii="Times New Roman" w:hAnsi="Times New Roman" w:cs="Times New Roman"/>
          <w:lang w:val="en-US"/>
        </w:rPr>
        <w:t xml:space="preserve"> </w:t>
      </w:r>
    </w:p>
    <w:p w:rsidR="00A1241E" w:rsidRPr="00B9214F" w:rsidRDefault="00A1241E" w:rsidP="00B9214F">
      <w:pPr>
        <w:tabs>
          <w:tab w:val="left" w:pos="709"/>
        </w:tabs>
        <w:spacing w:after="0"/>
        <w:ind w:right="1700" w:firstLine="567"/>
        <w:jc w:val="both"/>
        <w:rPr>
          <w:rFonts w:ascii="Times New Roman" w:hAnsi="Times New Roman" w:cs="Times New Roman"/>
          <w:lang w:val="en-US"/>
        </w:rPr>
      </w:pPr>
      <w:r w:rsidRPr="00B9214F">
        <w:rPr>
          <w:rFonts w:ascii="Times New Roman" w:hAnsi="Times New Roman" w:cs="Times New Roman"/>
          <w:lang w:val="en-US"/>
        </w:rPr>
        <w:t>T</w:t>
      </w:r>
      <w:r w:rsidR="005913FC" w:rsidRPr="00B9214F">
        <w:rPr>
          <w:rFonts w:ascii="Times New Roman" w:hAnsi="Times New Roman" w:cs="Times New Roman"/>
          <w:lang w:val="en-US"/>
        </w:rPr>
        <w:t xml:space="preserve">he current historical narrative presents the infinitesimal analysis as fell from the top of two geniuses, Gottfried Leibniz and Isaac Newton. </w:t>
      </w:r>
      <w:r w:rsidRPr="00B9214F">
        <w:rPr>
          <w:rFonts w:ascii="Times New Roman" w:hAnsi="Times New Roman" w:cs="Times New Roman"/>
          <w:lang w:val="en-US"/>
        </w:rPr>
        <w:t xml:space="preserve">This technique was strongly </w:t>
      </w:r>
      <w:r w:rsidRPr="00B9214F">
        <w:rPr>
          <w:rFonts w:ascii="Times New Roman" w:hAnsi="Times New Roman" w:cs="Times New Roman"/>
          <w:lang w:val="en-US"/>
        </w:rPr>
        <w:lastRenderedPageBreak/>
        <w:t xml:space="preserve">connected to metaphysics (e.g. an infinitesimal as the inverse of infinity). </w:t>
      </w:r>
      <w:r w:rsidR="005913FC" w:rsidRPr="00B9214F">
        <w:rPr>
          <w:rFonts w:ascii="Times New Roman" w:hAnsi="Times New Roman" w:cs="Times New Roman"/>
          <w:lang w:val="en-US"/>
        </w:rPr>
        <w:t>Unfortunately, a controversy over the priority between the two scientists has obscured the reflections on its fundamental aspects</w:t>
      </w:r>
      <w:r w:rsidR="00B85FDF" w:rsidRPr="00B9214F">
        <w:rPr>
          <w:rFonts w:ascii="Times New Roman" w:hAnsi="Times New Roman" w:cs="Times New Roman"/>
          <w:lang w:val="en-US"/>
        </w:rPr>
        <w:t xml:space="preserve">, although </w:t>
      </w:r>
      <w:proofErr w:type="spellStart"/>
      <w:r w:rsidR="00F301C6" w:rsidRPr="00B9214F">
        <w:rPr>
          <w:rFonts w:ascii="Times New Roman" w:hAnsi="Times New Roman" w:cs="Times New Roman"/>
          <w:lang w:val="en-US"/>
        </w:rPr>
        <w:t>thi</w:t>
      </w:r>
      <w:proofErr w:type="spellEnd"/>
      <w:r w:rsidR="00F301C6" w:rsidRPr="00B9214F">
        <w:rPr>
          <w:rFonts w:ascii="Times New Roman" w:hAnsi="Times New Roman" w:cs="Times New Roman"/>
          <w:lang w:val="en-US"/>
        </w:rPr>
        <w:t xml:space="preserve"> calculus </w:t>
      </w:r>
      <w:r w:rsidR="00B85FDF" w:rsidRPr="00B9214F">
        <w:rPr>
          <w:rFonts w:ascii="Times New Roman" w:hAnsi="Times New Roman" w:cs="Times New Roman"/>
          <w:lang w:val="en-US"/>
        </w:rPr>
        <w:t>was strongly linked to metaphysics (e.g. of the actual infinity)</w:t>
      </w:r>
      <w:r w:rsidR="005913FC" w:rsidRPr="00B9214F">
        <w:rPr>
          <w:rFonts w:ascii="Times New Roman" w:hAnsi="Times New Roman" w:cs="Times New Roman"/>
          <w:lang w:val="en-US"/>
        </w:rPr>
        <w:t xml:space="preserve">. </w:t>
      </w:r>
      <w:r w:rsidR="00391A6B" w:rsidRPr="00B9214F">
        <w:rPr>
          <w:rFonts w:ascii="Times New Roman" w:hAnsi="Times New Roman" w:cs="Times New Roman"/>
          <w:lang w:val="en-US"/>
        </w:rPr>
        <w:t>At present time one has to consider Leibniz as the only father of infinitesimal analysis.</w:t>
      </w:r>
    </w:p>
    <w:p w:rsidR="005913FC" w:rsidRPr="00B9214F" w:rsidRDefault="005F66F6" w:rsidP="00B9214F">
      <w:pPr>
        <w:spacing w:after="0"/>
        <w:ind w:right="1700" w:firstLine="709"/>
        <w:jc w:val="both"/>
        <w:rPr>
          <w:rFonts w:ascii="Times New Roman" w:hAnsi="Times New Roman" w:cs="Times New Roman"/>
          <w:lang w:val="en-US"/>
        </w:rPr>
      </w:pPr>
      <w:r w:rsidRPr="00B9214F">
        <w:rPr>
          <w:rFonts w:ascii="Times New Roman" w:hAnsi="Times New Roman" w:cs="Times New Roman"/>
          <w:lang w:val="en-US"/>
        </w:rPr>
        <w:t xml:space="preserve">After the birth of </w:t>
      </w:r>
      <w:proofErr w:type="spellStart"/>
      <w:r w:rsidRPr="00B9214F">
        <w:rPr>
          <w:rFonts w:ascii="Times New Roman" w:hAnsi="Times New Roman" w:cs="Times New Roman"/>
          <w:lang w:val="en-US"/>
        </w:rPr>
        <w:t>infintesimal</w:t>
      </w:r>
      <w:proofErr w:type="spellEnd"/>
      <w:r w:rsidRPr="00B9214F">
        <w:rPr>
          <w:rFonts w:ascii="Times New Roman" w:hAnsi="Times New Roman" w:cs="Times New Roman"/>
          <w:lang w:val="en-US"/>
        </w:rPr>
        <w:t xml:space="preserve"> analysis no other mathematical theory seemed at this high level, not even geometry</w:t>
      </w:r>
      <w:r w:rsidR="00B85FDF" w:rsidRPr="00B9214F">
        <w:rPr>
          <w:rFonts w:ascii="Times New Roman" w:hAnsi="Times New Roman" w:cs="Times New Roman"/>
          <w:lang w:val="en-US"/>
        </w:rPr>
        <w:t xml:space="preserve"> (which Lagrange planned to reduce to calculus).</w:t>
      </w:r>
    </w:p>
    <w:p w:rsidR="005F7BC3" w:rsidRPr="00B9214F" w:rsidRDefault="005913FC" w:rsidP="00B9214F">
      <w:pPr>
        <w:spacing w:after="0"/>
        <w:ind w:right="1700" w:firstLine="709"/>
        <w:jc w:val="both"/>
        <w:rPr>
          <w:rFonts w:ascii="Times New Roman" w:hAnsi="Times New Roman" w:cs="Times New Roman"/>
          <w:lang w:val="en-US"/>
        </w:rPr>
      </w:pPr>
      <w:r w:rsidRPr="00B9214F">
        <w:rPr>
          <w:rFonts w:ascii="Times New Roman" w:hAnsi="Times New Roman" w:cs="Times New Roman"/>
          <w:lang w:val="en-US"/>
        </w:rPr>
        <w:t>In order to find out an interpretation of h</w:t>
      </w:r>
      <w:r w:rsidR="00B85FDF" w:rsidRPr="00B9214F">
        <w:rPr>
          <w:rFonts w:ascii="Times New Roman" w:hAnsi="Times New Roman" w:cs="Times New Roman"/>
          <w:lang w:val="en-US"/>
        </w:rPr>
        <w:t>is</w:t>
      </w:r>
      <w:r w:rsidRPr="00B9214F">
        <w:rPr>
          <w:rFonts w:ascii="Times New Roman" w:hAnsi="Times New Roman" w:cs="Times New Roman"/>
          <w:lang w:val="en-US"/>
        </w:rPr>
        <w:t xml:space="preserve"> invention </w:t>
      </w:r>
      <w:r w:rsidR="005F7BC3" w:rsidRPr="00B9214F">
        <w:rPr>
          <w:rFonts w:ascii="Times New Roman" w:hAnsi="Times New Roman" w:cs="Times New Roman"/>
          <w:lang w:val="en-US"/>
        </w:rPr>
        <w:t xml:space="preserve">we go back to a meritorious work of </w:t>
      </w:r>
      <w:r w:rsidR="00391A6B" w:rsidRPr="00B9214F">
        <w:rPr>
          <w:rFonts w:ascii="Times New Roman" w:hAnsi="Times New Roman" w:cs="Times New Roman"/>
          <w:lang w:val="en-US"/>
        </w:rPr>
        <w:t>one century ago</w:t>
      </w:r>
      <w:r w:rsidR="005F7BC3" w:rsidRPr="00B9214F">
        <w:rPr>
          <w:rFonts w:ascii="Times New Roman" w:hAnsi="Times New Roman" w:cs="Times New Roman"/>
          <w:lang w:val="en-US"/>
        </w:rPr>
        <w:t xml:space="preserve"> (</w:t>
      </w:r>
      <w:proofErr w:type="spellStart"/>
      <w:r w:rsidR="005F7BC3" w:rsidRPr="00B9214F">
        <w:rPr>
          <w:rFonts w:ascii="Times New Roman" w:hAnsi="Times New Roman" w:cs="Times New Roman"/>
          <w:lang w:val="en-US"/>
        </w:rPr>
        <w:t>Brunschvigc</w:t>
      </w:r>
      <w:proofErr w:type="spellEnd"/>
      <w:r w:rsidR="005F7BC3" w:rsidRPr="00B9214F">
        <w:rPr>
          <w:rFonts w:ascii="Times New Roman" w:hAnsi="Times New Roman" w:cs="Times New Roman"/>
          <w:lang w:val="en-US"/>
        </w:rPr>
        <w:t xml:space="preserve"> 19</w:t>
      </w:r>
      <w:r w:rsidR="00E12CB6" w:rsidRPr="00B9214F">
        <w:rPr>
          <w:rFonts w:ascii="Times New Roman" w:hAnsi="Times New Roman" w:cs="Times New Roman"/>
          <w:lang w:val="en-US"/>
        </w:rPr>
        <w:t>1</w:t>
      </w:r>
      <w:r w:rsidR="005F7BC3" w:rsidRPr="00B9214F">
        <w:rPr>
          <w:rFonts w:ascii="Times New Roman" w:hAnsi="Times New Roman" w:cs="Times New Roman"/>
          <w:lang w:val="en-US"/>
        </w:rPr>
        <w:t xml:space="preserve">2, pp. </w:t>
      </w:r>
      <w:r w:rsidR="007568CB" w:rsidRPr="00B9214F">
        <w:rPr>
          <w:rFonts w:ascii="Times New Roman" w:hAnsi="Times New Roman" w:cs="Times New Roman"/>
          <w:lang w:val="en-US"/>
        </w:rPr>
        <w:t>208 ff.</w:t>
      </w:r>
      <w:r w:rsidR="005F7BC3" w:rsidRPr="00B9214F">
        <w:rPr>
          <w:rFonts w:ascii="Times New Roman" w:hAnsi="Times New Roman" w:cs="Times New Roman"/>
          <w:lang w:val="en-US"/>
        </w:rPr>
        <w:t xml:space="preserve">). </w:t>
      </w:r>
      <w:r w:rsidR="00391A6B" w:rsidRPr="00B9214F">
        <w:rPr>
          <w:rFonts w:ascii="Times New Roman" w:hAnsi="Times New Roman" w:cs="Times New Roman"/>
          <w:lang w:val="en-US"/>
        </w:rPr>
        <w:t>B</w:t>
      </w:r>
      <w:r w:rsidR="00E12CB6" w:rsidRPr="00B9214F">
        <w:rPr>
          <w:rFonts w:ascii="Times New Roman" w:hAnsi="Times New Roman" w:cs="Times New Roman"/>
          <w:lang w:val="en-US"/>
        </w:rPr>
        <w:t xml:space="preserve">eing </w:t>
      </w:r>
      <w:r w:rsidR="006206D2" w:rsidRPr="00B9214F">
        <w:rPr>
          <w:rFonts w:ascii="Times New Roman" w:hAnsi="Times New Roman" w:cs="Times New Roman"/>
          <w:lang w:val="en-US"/>
        </w:rPr>
        <w:t xml:space="preserve">impressed by the </w:t>
      </w:r>
      <w:proofErr w:type="spellStart"/>
      <w:r w:rsidR="006206D2" w:rsidRPr="00B9214F">
        <w:rPr>
          <w:rFonts w:ascii="Times New Roman" w:hAnsi="Times New Roman" w:cs="Times New Roman"/>
          <w:lang w:val="en-US"/>
        </w:rPr>
        <w:t>algebrization</w:t>
      </w:r>
      <w:proofErr w:type="spellEnd"/>
      <w:r w:rsidR="006206D2" w:rsidRPr="00B9214F">
        <w:rPr>
          <w:rFonts w:ascii="Times New Roman" w:hAnsi="Times New Roman" w:cs="Times New Roman"/>
          <w:lang w:val="en-US"/>
        </w:rPr>
        <w:t xml:space="preserve"> of arithmetic –</w:t>
      </w:r>
      <w:r w:rsidRPr="00B9214F">
        <w:rPr>
          <w:rFonts w:ascii="Times New Roman" w:hAnsi="Times New Roman" w:cs="Times New Roman"/>
          <w:lang w:val="en-US"/>
        </w:rPr>
        <w:t xml:space="preserve"> where </w:t>
      </w:r>
      <w:r w:rsidR="006206D2" w:rsidRPr="00B9214F">
        <w:rPr>
          <w:rFonts w:ascii="Times New Roman" w:hAnsi="Times New Roman" w:cs="Times New Roman"/>
          <w:lang w:val="en-US"/>
        </w:rPr>
        <w:t xml:space="preserve">a number is replaced by a letter: </w:t>
      </w:r>
      <w:r w:rsidR="00B2017F" w:rsidRPr="00B9214F">
        <w:rPr>
          <w:rFonts w:ascii="Times New Roman" w:hAnsi="Times New Roman" w:cs="Times New Roman"/>
          <w:lang w:val="en-US"/>
        </w:rPr>
        <w:t xml:space="preserve">e.g. </w:t>
      </w:r>
      <w:r w:rsidR="006206D2" w:rsidRPr="00B9214F">
        <w:rPr>
          <w:rFonts w:ascii="Times New Roman" w:hAnsi="Times New Roman" w:cs="Times New Roman"/>
          <w:i/>
          <w:lang w:val="en-US"/>
        </w:rPr>
        <w:t>a, b, c, m, n</w:t>
      </w:r>
      <w:r w:rsidR="006206D2" w:rsidRPr="00B9214F">
        <w:rPr>
          <w:rFonts w:ascii="Times New Roman" w:hAnsi="Times New Roman" w:cs="Times New Roman"/>
          <w:lang w:val="en-US"/>
        </w:rPr>
        <w:t xml:space="preserve">, etc. - </w:t>
      </w:r>
      <w:r w:rsidR="00E12CB6" w:rsidRPr="00B9214F">
        <w:rPr>
          <w:rFonts w:ascii="Times New Roman" w:hAnsi="Times New Roman" w:cs="Times New Roman"/>
          <w:lang w:val="en-US"/>
        </w:rPr>
        <w:t xml:space="preserve">Leibniz </w:t>
      </w:r>
      <w:r w:rsidR="006206D2" w:rsidRPr="00B9214F">
        <w:rPr>
          <w:rFonts w:ascii="Times New Roman" w:hAnsi="Times New Roman" w:cs="Times New Roman"/>
          <w:lang w:val="en-US"/>
        </w:rPr>
        <w:t xml:space="preserve">generalized this </w:t>
      </w:r>
      <w:r w:rsidR="00E12CB6" w:rsidRPr="00B9214F">
        <w:rPr>
          <w:rFonts w:ascii="Times New Roman" w:hAnsi="Times New Roman" w:cs="Times New Roman"/>
          <w:lang w:val="en-US"/>
        </w:rPr>
        <w:t>s</w:t>
      </w:r>
      <w:r w:rsidR="006206D2" w:rsidRPr="00B9214F">
        <w:rPr>
          <w:rFonts w:ascii="Times New Roman" w:hAnsi="Times New Roman" w:cs="Times New Roman"/>
          <w:lang w:val="en-US"/>
        </w:rPr>
        <w:t xml:space="preserve">ymbolization to </w:t>
      </w:r>
      <w:r w:rsidR="00E12CB6" w:rsidRPr="00B9214F">
        <w:rPr>
          <w:rFonts w:ascii="Times New Roman" w:hAnsi="Times New Roman" w:cs="Times New Roman"/>
          <w:lang w:val="en-US"/>
        </w:rPr>
        <w:t xml:space="preserve">an </w:t>
      </w:r>
      <w:r w:rsidR="006206D2" w:rsidRPr="00B9214F">
        <w:rPr>
          <w:rFonts w:ascii="Times New Roman" w:hAnsi="Times New Roman" w:cs="Times New Roman"/>
          <w:lang w:val="en-US"/>
        </w:rPr>
        <w:t>infinit</w:t>
      </w:r>
      <w:r w:rsidRPr="00B9214F">
        <w:rPr>
          <w:rFonts w:ascii="Times New Roman" w:hAnsi="Times New Roman" w:cs="Times New Roman"/>
          <w:lang w:val="en-US"/>
        </w:rPr>
        <w:t>y</w:t>
      </w:r>
      <w:r w:rsidR="00E12CB6" w:rsidRPr="00B9214F">
        <w:rPr>
          <w:rFonts w:ascii="Times New Roman" w:hAnsi="Times New Roman" w:cs="Times New Roman"/>
          <w:lang w:val="en-US"/>
        </w:rPr>
        <w:t xml:space="preserve"> of </w:t>
      </w:r>
      <w:r w:rsidR="006206D2" w:rsidRPr="00B9214F">
        <w:rPr>
          <w:rFonts w:ascii="Times New Roman" w:hAnsi="Times New Roman" w:cs="Times New Roman"/>
          <w:lang w:val="en-US"/>
        </w:rPr>
        <w:t xml:space="preserve">mathematical </w:t>
      </w:r>
      <w:r w:rsidR="00E12CB6" w:rsidRPr="00B9214F">
        <w:rPr>
          <w:rFonts w:ascii="Times New Roman" w:hAnsi="Times New Roman" w:cs="Times New Roman"/>
          <w:lang w:val="en-US"/>
        </w:rPr>
        <w:t>numbers</w:t>
      </w:r>
      <w:r w:rsidR="006206D2" w:rsidRPr="00B9214F">
        <w:rPr>
          <w:rFonts w:ascii="Times New Roman" w:hAnsi="Times New Roman" w:cs="Times New Roman"/>
          <w:lang w:val="en-US"/>
        </w:rPr>
        <w:t xml:space="preserve"> </w:t>
      </w:r>
      <w:r w:rsidR="005F7BC3" w:rsidRPr="00B9214F">
        <w:rPr>
          <w:rFonts w:ascii="Times New Roman" w:hAnsi="Times New Roman" w:cs="Times New Roman"/>
          <w:lang w:val="en-US"/>
        </w:rPr>
        <w:t xml:space="preserve">according to </w:t>
      </w:r>
      <w:r w:rsidR="00E12CB6" w:rsidRPr="00B9214F">
        <w:rPr>
          <w:rFonts w:ascii="Times New Roman" w:hAnsi="Times New Roman" w:cs="Times New Roman"/>
          <w:lang w:val="en-US"/>
        </w:rPr>
        <w:t>his</w:t>
      </w:r>
      <w:r w:rsidR="005F7BC3" w:rsidRPr="00B9214F">
        <w:rPr>
          <w:rFonts w:ascii="Times New Roman" w:hAnsi="Times New Roman" w:cs="Times New Roman"/>
          <w:lang w:val="en-US"/>
        </w:rPr>
        <w:t xml:space="preserve"> principle of continuity</w:t>
      </w:r>
      <w:r w:rsidR="007568CB" w:rsidRPr="00B9214F">
        <w:rPr>
          <w:rFonts w:ascii="Times New Roman" w:hAnsi="Times New Roman" w:cs="Times New Roman"/>
          <w:lang w:val="en-US"/>
        </w:rPr>
        <w:t>:</w:t>
      </w:r>
      <w:r w:rsidR="005F7BC3" w:rsidRPr="00B9214F">
        <w:rPr>
          <w:rFonts w:ascii="Times New Roman" w:hAnsi="Times New Roman" w:cs="Times New Roman"/>
          <w:lang w:val="en-US"/>
        </w:rPr>
        <w:t xml:space="preserve"> </w:t>
      </w:r>
      <w:r w:rsidR="00E12CB6" w:rsidRPr="00B9214F">
        <w:rPr>
          <w:rFonts w:ascii="Times New Roman" w:hAnsi="Times New Roman" w:cs="Times New Roman"/>
          <w:lang w:val="en-US"/>
        </w:rPr>
        <w:t xml:space="preserve">he conceived an infinitesimal as the symbol of an infinity of acts of thought </w:t>
      </w:r>
      <w:r w:rsidR="00163EA9" w:rsidRPr="00B9214F">
        <w:rPr>
          <w:rFonts w:ascii="Times New Roman" w:hAnsi="Times New Roman" w:cs="Times New Roman"/>
          <w:lang w:val="en-US"/>
        </w:rPr>
        <w:t>leading to conceive a</w:t>
      </w:r>
      <w:r w:rsidR="00E12CB6" w:rsidRPr="00B9214F">
        <w:rPr>
          <w:rFonts w:ascii="Times New Roman" w:hAnsi="Times New Roman" w:cs="Times New Roman"/>
          <w:lang w:val="en-US"/>
        </w:rPr>
        <w:t xml:space="preserve"> </w:t>
      </w:r>
      <w:r w:rsidR="007568CB" w:rsidRPr="00B9214F">
        <w:rPr>
          <w:rFonts w:ascii="Times New Roman" w:hAnsi="Times New Roman" w:cs="Times New Roman"/>
          <w:lang w:val="en-US"/>
        </w:rPr>
        <w:t>“</w:t>
      </w:r>
      <w:r w:rsidR="00E12CB6" w:rsidRPr="00B9214F">
        <w:rPr>
          <w:rFonts w:ascii="Times New Roman" w:hAnsi="Times New Roman" w:cs="Times New Roman"/>
          <w:lang w:val="en-US"/>
        </w:rPr>
        <w:t>minimum</w:t>
      </w:r>
      <w:r w:rsidR="007568CB" w:rsidRPr="00B9214F">
        <w:rPr>
          <w:rFonts w:ascii="Times New Roman" w:hAnsi="Times New Roman" w:cs="Times New Roman"/>
          <w:lang w:val="en-US"/>
        </w:rPr>
        <w:t>”</w:t>
      </w:r>
      <w:r w:rsidR="00E12CB6" w:rsidRPr="00B9214F">
        <w:rPr>
          <w:rFonts w:ascii="Times New Roman" w:hAnsi="Times New Roman" w:cs="Times New Roman"/>
          <w:lang w:val="en-US"/>
        </w:rPr>
        <w:t xml:space="preserve"> mathematical element.</w:t>
      </w:r>
      <w:r w:rsidR="00E04DEA" w:rsidRPr="00B9214F">
        <w:rPr>
          <w:rFonts w:ascii="Times New Roman" w:hAnsi="Times New Roman" w:cs="Times New Roman"/>
          <w:lang w:val="en-US"/>
        </w:rPr>
        <w:t xml:space="preserve"> Of course</w:t>
      </w:r>
      <w:r w:rsidR="00391A6B" w:rsidRPr="00B9214F">
        <w:rPr>
          <w:rFonts w:ascii="Times New Roman" w:hAnsi="Times New Roman" w:cs="Times New Roman"/>
          <w:lang w:val="en-US"/>
        </w:rPr>
        <w:t>,</w:t>
      </w:r>
      <w:r w:rsidR="00E04DEA" w:rsidRPr="00B9214F">
        <w:rPr>
          <w:rFonts w:ascii="Times New Roman" w:hAnsi="Times New Roman" w:cs="Times New Roman"/>
          <w:lang w:val="en-US"/>
        </w:rPr>
        <w:t xml:space="preserve"> this </w:t>
      </w:r>
      <w:r w:rsidR="00391A6B" w:rsidRPr="00B9214F">
        <w:rPr>
          <w:rFonts w:ascii="Times New Roman" w:hAnsi="Times New Roman" w:cs="Times New Roman"/>
          <w:lang w:val="en-US"/>
        </w:rPr>
        <w:t xml:space="preserve">notion of </w:t>
      </w:r>
      <w:r w:rsidR="00E04DEA" w:rsidRPr="00B9214F">
        <w:rPr>
          <w:rFonts w:ascii="Times New Roman" w:hAnsi="Times New Roman" w:cs="Times New Roman"/>
          <w:lang w:val="en-US"/>
        </w:rPr>
        <w:t xml:space="preserve">infinity is not arbitrary </w:t>
      </w:r>
      <w:r w:rsidR="00391A6B" w:rsidRPr="00B9214F">
        <w:rPr>
          <w:rFonts w:ascii="Times New Roman" w:hAnsi="Times New Roman" w:cs="Times New Roman"/>
          <w:lang w:val="en-US"/>
        </w:rPr>
        <w:t>s</w:t>
      </w:r>
      <w:r w:rsidR="00E04DEA" w:rsidRPr="00B9214F">
        <w:rPr>
          <w:rFonts w:ascii="Times New Roman" w:hAnsi="Times New Roman" w:cs="Times New Roman"/>
          <w:lang w:val="en-US"/>
        </w:rPr>
        <w:t>in</w:t>
      </w:r>
      <w:r w:rsidR="00391A6B" w:rsidRPr="00B9214F">
        <w:rPr>
          <w:rFonts w:ascii="Times New Roman" w:hAnsi="Times New Roman" w:cs="Times New Roman"/>
          <w:lang w:val="en-US"/>
        </w:rPr>
        <w:t>ce</w:t>
      </w:r>
      <w:r w:rsidR="00E04DEA" w:rsidRPr="00B9214F">
        <w:rPr>
          <w:rFonts w:ascii="Times New Roman" w:hAnsi="Times New Roman" w:cs="Times New Roman"/>
          <w:lang w:val="en-US"/>
        </w:rPr>
        <w:t xml:space="preserve"> it is constrained by some </w:t>
      </w:r>
      <w:r w:rsidR="00391A6B" w:rsidRPr="00B9214F">
        <w:rPr>
          <w:rFonts w:ascii="Times New Roman" w:hAnsi="Times New Roman" w:cs="Times New Roman"/>
          <w:lang w:val="en-US"/>
        </w:rPr>
        <w:t>calculation rules.</w:t>
      </w:r>
    </w:p>
    <w:p w:rsidR="00163EA9" w:rsidRPr="00B9214F" w:rsidRDefault="00391A6B" w:rsidP="00B9214F">
      <w:pPr>
        <w:spacing w:after="0"/>
        <w:ind w:right="1700" w:firstLine="709"/>
        <w:jc w:val="both"/>
        <w:rPr>
          <w:rFonts w:ascii="Times New Roman" w:hAnsi="Times New Roman" w:cs="Times New Roman"/>
          <w:lang w:val="en-US"/>
        </w:rPr>
      </w:pPr>
      <w:r w:rsidRPr="00B9214F">
        <w:rPr>
          <w:rFonts w:ascii="Times New Roman" w:hAnsi="Times New Roman" w:cs="Times New Roman"/>
          <w:lang w:val="en-US"/>
        </w:rPr>
        <w:t xml:space="preserve">However, </w:t>
      </w:r>
      <w:r w:rsidR="007E5268" w:rsidRPr="00B9214F">
        <w:rPr>
          <w:rFonts w:ascii="Times New Roman" w:hAnsi="Times New Roman" w:cs="Times New Roman"/>
          <w:lang w:val="en-US"/>
        </w:rPr>
        <w:t>this is a philosophical interpretation that does not explain why</w:t>
      </w:r>
      <w:r w:rsidR="006206D2" w:rsidRPr="00B9214F">
        <w:rPr>
          <w:rFonts w:ascii="Times New Roman" w:hAnsi="Times New Roman" w:cs="Times New Roman"/>
          <w:lang w:val="en-US"/>
        </w:rPr>
        <w:t xml:space="preserve"> this conception of numbers</w:t>
      </w:r>
      <w:r w:rsidR="00B85FDF" w:rsidRPr="00B9214F">
        <w:rPr>
          <w:rFonts w:ascii="Times New Roman" w:hAnsi="Times New Roman" w:cs="Times New Roman"/>
          <w:lang w:val="en-US"/>
        </w:rPr>
        <w:t xml:space="preserve"> as </w:t>
      </w:r>
      <w:r w:rsidR="006206D2" w:rsidRPr="00B9214F">
        <w:rPr>
          <w:rFonts w:ascii="Times New Roman" w:hAnsi="Times New Roman" w:cs="Times New Roman"/>
          <w:lang w:val="en-US"/>
        </w:rPr>
        <w:t xml:space="preserve">abstract </w:t>
      </w:r>
      <w:r w:rsidR="007E5268" w:rsidRPr="00B9214F">
        <w:rPr>
          <w:rFonts w:ascii="Times New Roman" w:hAnsi="Times New Roman" w:cs="Times New Roman"/>
          <w:lang w:val="en-US"/>
        </w:rPr>
        <w:t xml:space="preserve">ideas </w:t>
      </w:r>
      <w:r w:rsidR="00B85FDF" w:rsidRPr="00B9214F">
        <w:rPr>
          <w:rFonts w:ascii="Times New Roman" w:hAnsi="Times New Roman" w:cs="Times New Roman"/>
          <w:lang w:val="en-US"/>
        </w:rPr>
        <w:t xml:space="preserve">then </w:t>
      </w:r>
      <w:proofErr w:type="gramStart"/>
      <w:r w:rsidR="00B85FDF" w:rsidRPr="00B9214F">
        <w:rPr>
          <w:rFonts w:ascii="Times New Roman" w:hAnsi="Times New Roman" w:cs="Times New Roman"/>
          <w:lang w:val="en-US"/>
        </w:rPr>
        <w:t xml:space="preserve">suggests  </w:t>
      </w:r>
      <w:r w:rsidR="007E5268" w:rsidRPr="00B9214F">
        <w:rPr>
          <w:rFonts w:ascii="Times New Roman" w:hAnsi="Times New Roman" w:cs="Times New Roman"/>
          <w:lang w:val="en-US"/>
        </w:rPr>
        <w:t>operati</w:t>
      </w:r>
      <w:r w:rsidR="00B85FDF" w:rsidRPr="00B9214F">
        <w:rPr>
          <w:rFonts w:ascii="Times New Roman" w:hAnsi="Times New Roman" w:cs="Times New Roman"/>
          <w:lang w:val="en-US"/>
        </w:rPr>
        <w:t>ve</w:t>
      </w:r>
      <w:proofErr w:type="gramEnd"/>
      <w:r w:rsidR="00B85FDF" w:rsidRPr="00B9214F">
        <w:rPr>
          <w:rFonts w:ascii="Times New Roman" w:hAnsi="Times New Roman" w:cs="Times New Roman"/>
          <w:lang w:val="en-US"/>
        </w:rPr>
        <w:t xml:space="preserve"> calculations</w:t>
      </w:r>
      <w:r w:rsidR="007E5268" w:rsidRPr="00B9214F">
        <w:rPr>
          <w:rFonts w:ascii="Times New Roman" w:hAnsi="Times New Roman" w:cs="Times New Roman"/>
          <w:lang w:val="en-US"/>
        </w:rPr>
        <w:t xml:space="preserve">. An operational interpretation of infinitesimal analysis is found </w:t>
      </w:r>
      <w:r w:rsidR="00B2017F" w:rsidRPr="00B9214F">
        <w:rPr>
          <w:rFonts w:ascii="Times New Roman" w:hAnsi="Times New Roman" w:cs="Times New Roman"/>
          <w:lang w:val="en-US"/>
        </w:rPr>
        <w:t xml:space="preserve">out </w:t>
      </w:r>
      <w:r w:rsidR="007E5268" w:rsidRPr="00B9214F">
        <w:rPr>
          <w:rFonts w:ascii="Times New Roman" w:hAnsi="Times New Roman" w:cs="Times New Roman"/>
          <w:lang w:val="en-US"/>
        </w:rPr>
        <w:t xml:space="preserve">in </w:t>
      </w:r>
      <w:proofErr w:type="spellStart"/>
      <w:r w:rsidR="007E5268" w:rsidRPr="00B9214F">
        <w:rPr>
          <w:rFonts w:ascii="Times New Roman" w:hAnsi="Times New Roman" w:cs="Times New Roman"/>
          <w:lang w:val="en-US"/>
        </w:rPr>
        <w:t>Lazare</w:t>
      </w:r>
      <w:proofErr w:type="spellEnd"/>
      <w:r w:rsidR="007E5268" w:rsidRPr="00B9214F">
        <w:rPr>
          <w:rFonts w:ascii="Times New Roman" w:hAnsi="Times New Roman" w:cs="Times New Roman"/>
          <w:lang w:val="en-US"/>
        </w:rPr>
        <w:t xml:space="preserve"> Carnot </w:t>
      </w:r>
      <w:r w:rsidR="00B2017F" w:rsidRPr="00B9214F">
        <w:rPr>
          <w:rFonts w:ascii="Times New Roman" w:hAnsi="Times New Roman" w:cs="Times New Roman"/>
          <w:lang w:val="en-US"/>
        </w:rPr>
        <w:t xml:space="preserve">writings on the subject </w:t>
      </w:r>
      <w:r w:rsidR="007E5268" w:rsidRPr="00B9214F">
        <w:rPr>
          <w:rFonts w:ascii="Times New Roman" w:hAnsi="Times New Roman" w:cs="Times New Roman"/>
          <w:lang w:val="en-US"/>
        </w:rPr>
        <w:t>(the unpublished L. Carnot 178</w:t>
      </w:r>
      <w:r w:rsidR="00451175" w:rsidRPr="00B9214F">
        <w:rPr>
          <w:rFonts w:ascii="Times New Roman" w:hAnsi="Times New Roman" w:cs="Times New Roman"/>
          <w:lang w:val="en-US"/>
        </w:rPr>
        <w:t>6</w:t>
      </w:r>
      <w:r w:rsidR="007E5268" w:rsidRPr="00B9214F">
        <w:rPr>
          <w:rFonts w:ascii="Times New Roman" w:hAnsi="Times New Roman" w:cs="Times New Roman"/>
          <w:lang w:val="en-US"/>
        </w:rPr>
        <w:t xml:space="preserve">, </w:t>
      </w:r>
      <w:r w:rsidR="00255E29" w:rsidRPr="00B9214F">
        <w:rPr>
          <w:rFonts w:ascii="Times New Roman" w:hAnsi="Times New Roman" w:cs="Times New Roman"/>
          <w:lang w:val="en-US"/>
        </w:rPr>
        <w:t xml:space="preserve">pp. 201-262; L. </w:t>
      </w:r>
      <w:r w:rsidR="007E5268" w:rsidRPr="00B9214F">
        <w:rPr>
          <w:rFonts w:ascii="Times New Roman" w:hAnsi="Times New Roman" w:cs="Times New Roman"/>
          <w:lang w:val="en-US"/>
        </w:rPr>
        <w:t xml:space="preserve">Carnot 1813, </w:t>
      </w:r>
      <w:r w:rsidR="00D25AB5" w:rsidRPr="00B9214F">
        <w:rPr>
          <w:rFonts w:ascii="Times New Roman" w:hAnsi="Times New Roman" w:cs="Times New Roman"/>
          <w:lang w:val="en-US"/>
        </w:rPr>
        <w:t>“</w:t>
      </w:r>
      <w:r w:rsidR="007E5268" w:rsidRPr="00B9214F">
        <w:rPr>
          <w:rFonts w:ascii="Times New Roman" w:hAnsi="Times New Roman" w:cs="Times New Roman"/>
          <w:lang w:val="en-US"/>
        </w:rPr>
        <w:t>Appendix</w:t>
      </w:r>
      <w:r w:rsidR="00D25AB5" w:rsidRPr="00B9214F">
        <w:rPr>
          <w:rFonts w:ascii="Times New Roman" w:hAnsi="Times New Roman" w:cs="Times New Roman"/>
          <w:lang w:val="en-US"/>
        </w:rPr>
        <w:t>”</w:t>
      </w:r>
      <w:r w:rsidR="007E5268" w:rsidRPr="00B9214F">
        <w:rPr>
          <w:rFonts w:ascii="Times New Roman" w:hAnsi="Times New Roman" w:cs="Times New Roman"/>
          <w:lang w:val="en-US"/>
        </w:rPr>
        <w:t xml:space="preserve">). </w:t>
      </w:r>
      <w:r w:rsidR="00E12CB6" w:rsidRPr="00B9214F">
        <w:rPr>
          <w:rFonts w:ascii="Times New Roman" w:hAnsi="Times New Roman" w:cs="Times New Roman"/>
          <w:lang w:val="en-US"/>
        </w:rPr>
        <w:t xml:space="preserve">His main </w:t>
      </w:r>
      <w:r w:rsidR="007E5268" w:rsidRPr="00B9214F">
        <w:rPr>
          <w:rFonts w:ascii="Times New Roman" w:hAnsi="Times New Roman" w:cs="Times New Roman"/>
          <w:lang w:val="en-US"/>
        </w:rPr>
        <w:t xml:space="preserve">idea </w:t>
      </w:r>
      <w:r w:rsidR="00E12CB6" w:rsidRPr="00B9214F">
        <w:rPr>
          <w:rFonts w:ascii="Times New Roman" w:hAnsi="Times New Roman" w:cs="Times New Roman"/>
          <w:lang w:val="en-US"/>
        </w:rPr>
        <w:t xml:space="preserve">is </w:t>
      </w:r>
      <w:r w:rsidR="007E5268" w:rsidRPr="00B9214F">
        <w:rPr>
          <w:rFonts w:ascii="Times New Roman" w:hAnsi="Times New Roman" w:cs="Times New Roman"/>
          <w:lang w:val="en-US"/>
        </w:rPr>
        <w:t>"</w:t>
      </w:r>
      <w:r w:rsidR="006206D2" w:rsidRPr="00B9214F">
        <w:rPr>
          <w:rFonts w:ascii="Times New Roman" w:hAnsi="Times New Roman" w:cs="Times New Roman"/>
          <w:lang w:val="en-US"/>
        </w:rPr>
        <w:t>To g</w:t>
      </w:r>
      <w:r w:rsidR="007E5268" w:rsidRPr="00B9214F">
        <w:rPr>
          <w:rFonts w:ascii="Times New Roman" w:hAnsi="Times New Roman" w:cs="Times New Roman"/>
          <w:lang w:val="en-US"/>
        </w:rPr>
        <w:t>eneraliz</w:t>
      </w:r>
      <w:r w:rsidR="006206D2" w:rsidRPr="00B9214F">
        <w:rPr>
          <w:rFonts w:ascii="Times New Roman" w:hAnsi="Times New Roman" w:cs="Times New Roman"/>
          <w:lang w:val="en-US"/>
        </w:rPr>
        <w:t>e</w:t>
      </w:r>
      <w:r w:rsidR="007E5268" w:rsidRPr="00B9214F">
        <w:rPr>
          <w:rFonts w:ascii="Times New Roman" w:hAnsi="Times New Roman" w:cs="Times New Roman"/>
          <w:lang w:val="en-US"/>
        </w:rPr>
        <w:t xml:space="preserve"> is </w:t>
      </w:r>
      <w:r w:rsidR="006206D2" w:rsidRPr="00B9214F">
        <w:rPr>
          <w:rFonts w:ascii="Times New Roman" w:hAnsi="Times New Roman" w:cs="Times New Roman"/>
          <w:lang w:val="en-US"/>
        </w:rPr>
        <w:t xml:space="preserve">to </w:t>
      </w:r>
      <w:r w:rsidR="007E5268" w:rsidRPr="00B9214F">
        <w:rPr>
          <w:rFonts w:ascii="Times New Roman" w:hAnsi="Times New Roman" w:cs="Times New Roman"/>
          <w:lang w:val="en-US"/>
        </w:rPr>
        <w:t xml:space="preserve">simplify"; </w:t>
      </w:r>
      <w:r w:rsidR="006206D2" w:rsidRPr="00B9214F">
        <w:rPr>
          <w:rFonts w:ascii="Times New Roman" w:hAnsi="Times New Roman" w:cs="Times New Roman"/>
          <w:lang w:val="en-US"/>
        </w:rPr>
        <w:t xml:space="preserve">therefore </w:t>
      </w:r>
      <w:r w:rsidR="00E12CB6" w:rsidRPr="00B9214F">
        <w:rPr>
          <w:rFonts w:ascii="Times New Roman" w:hAnsi="Times New Roman" w:cs="Times New Roman"/>
          <w:lang w:val="en-US"/>
        </w:rPr>
        <w:t>the search fo</w:t>
      </w:r>
      <w:r w:rsidR="006206D2" w:rsidRPr="00B9214F">
        <w:rPr>
          <w:rFonts w:ascii="Times New Roman" w:hAnsi="Times New Roman" w:cs="Times New Roman"/>
          <w:lang w:val="en-US"/>
        </w:rPr>
        <w:t>r sol</w:t>
      </w:r>
      <w:r w:rsidR="00E12CB6" w:rsidRPr="00B9214F">
        <w:rPr>
          <w:rFonts w:ascii="Times New Roman" w:hAnsi="Times New Roman" w:cs="Times New Roman"/>
          <w:lang w:val="en-US"/>
        </w:rPr>
        <w:t>ving</w:t>
      </w:r>
      <w:r w:rsidR="006206D2" w:rsidRPr="00B9214F">
        <w:rPr>
          <w:rFonts w:ascii="Times New Roman" w:hAnsi="Times New Roman" w:cs="Times New Roman"/>
          <w:lang w:val="en-US"/>
        </w:rPr>
        <w:t xml:space="preserve"> inside a given </w:t>
      </w:r>
      <w:r w:rsidR="00163EA9" w:rsidRPr="00B9214F">
        <w:rPr>
          <w:rFonts w:ascii="Times New Roman" w:hAnsi="Times New Roman" w:cs="Times New Roman"/>
          <w:lang w:val="en-US"/>
        </w:rPr>
        <w:t xml:space="preserve">mathematical </w:t>
      </w:r>
      <w:r w:rsidR="006206D2" w:rsidRPr="00B9214F">
        <w:rPr>
          <w:rFonts w:ascii="Times New Roman" w:hAnsi="Times New Roman" w:cs="Times New Roman"/>
          <w:lang w:val="en-US"/>
        </w:rPr>
        <w:t>system</w:t>
      </w:r>
      <w:r w:rsidR="00E12CB6" w:rsidRPr="00B9214F">
        <w:rPr>
          <w:rFonts w:ascii="Times New Roman" w:hAnsi="Times New Roman" w:cs="Times New Roman"/>
          <w:lang w:val="en-US"/>
        </w:rPr>
        <w:t xml:space="preserve"> </w:t>
      </w:r>
      <w:r w:rsidR="00163EA9" w:rsidRPr="00B9214F">
        <w:rPr>
          <w:rFonts w:ascii="Times New Roman" w:hAnsi="Times New Roman" w:cs="Times New Roman"/>
          <w:lang w:val="en-US"/>
        </w:rPr>
        <w:t xml:space="preserve">a problem </w:t>
      </w:r>
      <w:r w:rsidR="00DB13EC">
        <w:rPr>
          <w:rFonts w:ascii="Times New Roman" w:hAnsi="Times New Roman" w:cs="Times New Roman"/>
          <w:lang w:val="en-US"/>
        </w:rPr>
        <w:t>is</w:t>
      </w:r>
      <w:r w:rsidR="00E12CB6" w:rsidRPr="00B9214F">
        <w:rPr>
          <w:rFonts w:ascii="Times New Roman" w:hAnsi="Times New Roman" w:cs="Times New Roman"/>
          <w:lang w:val="en-US"/>
        </w:rPr>
        <w:t xml:space="preserve"> </w:t>
      </w:r>
      <w:r w:rsidR="006206D2" w:rsidRPr="00B9214F">
        <w:rPr>
          <w:rFonts w:ascii="Times New Roman" w:hAnsi="Times New Roman" w:cs="Times New Roman"/>
          <w:lang w:val="en-US"/>
        </w:rPr>
        <w:t xml:space="preserve">easier </w:t>
      </w:r>
      <w:r w:rsidR="00E12CB6" w:rsidRPr="00B9214F">
        <w:rPr>
          <w:rFonts w:ascii="Times New Roman" w:hAnsi="Times New Roman" w:cs="Times New Roman"/>
          <w:lang w:val="en-US"/>
        </w:rPr>
        <w:t>when</w:t>
      </w:r>
      <w:r w:rsidR="007E5268" w:rsidRPr="00B9214F">
        <w:rPr>
          <w:rFonts w:ascii="Times New Roman" w:hAnsi="Times New Roman" w:cs="Times New Roman"/>
          <w:lang w:val="en-US"/>
        </w:rPr>
        <w:t xml:space="preserve"> an auxiliary variable generaliz</w:t>
      </w:r>
      <w:r w:rsidR="006206D2" w:rsidRPr="00B9214F">
        <w:rPr>
          <w:rFonts w:ascii="Times New Roman" w:hAnsi="Times New Roman" w:cs="Times New Roman"/>
          <w:lang w:val="en-US"/>
        </w:rPr>
        <w:t>ing</w:t>
      </w:r>
      <w:r w:rsidR="007E5268" w:rsidRPr="00B9214F">
        <w:rPr>
          <w:rFonts w:ascii="Times New Roman" w:hAnsi="Times New Roman" w:cs="Times New Roman"/>
          <w:lang w:val="en-US"/>
        </w:rPr>
        <w:t xml:space="preserve"> the system</w:t>
      </w:r>
      <w:r w:rsidR="00E12CB6" w:rsidRPr="00B9214F">
        <w:rPr>
          <w:rFonts w:ascii="Times New Roman" w:hAnsi="Times New Roman" w:cs="Times New Roman"/>
          <w:lang w:val="en-US"/>
        </w:rPr>
        <w:t xml:space="preserve"> is added. </w:t>
      </w:r>
      <w:r w:rsidR="009C58D5" w:rsidRPr="00B9214F">
        <w:rPr>
          <w:rFonts w:ascii="Times New Roman" w:hAnsi="Times New Roman" w:cs="Times New Roman"/>
          <w:lang w:val="en-US"/>
        </w:rPr>
        <w:t>O</w:t>
      </w:r>
      <w:r w:rsidR="007E5268" w:rsidRPr="00B9214F">
        <w:rPr>
          <w:rFonts w:ascii="Times New Roman" w:hAnsi="Times New Roman" w:cs="Times New Roman"/>
          <w:lang w:val="en-US"/>
        </w:rPr>
        <w:t xml:space="preserve">nce </w:t>
      </w:r>
      <w:r w:rsidR="00E40C11" w:rsidRPr="00B9214F">
        <w:rPr>
          <w:rFonts w:ascii="Times New Roman" w:hAnsi="Times New Roman" w:cs="Times New Roman"/>
          <w:lang w:val="en-US"/>
        </w:rPr>
        <w:t xml:space="preserve">the solution </w:t>
      </w:r>
      <w:r w:rsidR="007E5268" w:rsidRPr="00B9214F">
        <w:rPr>
          <w:rFonts w:ascii="Times New Roman" w:hAnsi="Times New Roman" w:cs="Times New Roman"/>
          <w:lang w:val="en-US"/>
        </w:rPr>
        <w:t xml:space="preserve">has been obtained </w:t>
      </w:r>
      <w:r w:rsidR="009C58D5" w:rsidRPr="00B9214F">
        <w:rPr>
          <w:rFonts w:ascii="Times New Roman" w:hAnsi="Times New Roman" w:cs="Times New Roman"/>
          <w:lang w:val="en-US"/>
        </w:rPr>
        <w:t>within the new system</w:t>
      </w:r>
      <w:r w:rsidR="007568CB" w:rsidRPr="00B9214F">
        <w:rPr>
          <w:rFonts w:ascii="Times New Roman" w:hAnsi="Times New Roman" w:cs="Times New Roman"/>
          <w:lang w:val="en-US"/>
        </w:rPr>
        <w:t>,</w:t>
      </w:r>
      <w:r w:rsidR="007E5268" w:rsidRPr="00B9214F">
        <w:rPr>
          <w:rFonts w:ascii="Times New Roman" w:hAnsi="Times New Roman" w:cs="Times New Roman"/>
          <w:lang w:val="en-US"/>
        </w:rPr>
        <w:t xml:space="preserve"> </w:t>
      </w:r>
      <w:r w:rsidR="00E40C11" w:rsidRPr="00B9214F">
        <w:rPr>
          <w:rFonts w:ascii="Times New Roman" w:hAnsi="Times New Roman" w:cs="Times New Roman"/>
          <w:lang w:val="en-US"/>
        </w:rPr>
        <w:t xml:space="preserve">the </w:t>
      </w:r>
      <w:r w:rsidR="007E5268" w:rsidRPr="00B9214F">
        <w:rPr>
          <w:rFonts w:ascii="Times New Roman" w:hAnsi="Times New Roman" w:cs="Times New Roman"/>
          <w:lang w:val="en-US"/>
        </w:rPr>
        <w:t xml:space="preserve">question </w:t>
      </w:r>
      <w:r w:rsidR="00E40C11" w:rsidRPr="00B9214F">
        <w:rPr>
          <w:rFonts w:ascii="Times New Roman" w:hAnsi="Times New Roman" w:cs="Times New Roman"/>
          <w:lang w:val="en-US"/>
        </w:rPr>
        <w:t xml:space="preserve">is </w:t>
      </w:r>
      <w:r w:rsidR="009C58D5" w:rsidRPr="00B9214F">
        <w:rPr>
          <w:rFonts w:ascii="Times New Roman" w:hAnsi="Times New Roman" w:cs="Times New Roman"/>
          <w:lang w:val="en-US"/>
        </w:rPr>
        <w:t xml:space="preserve">how to </w:t>
      </w:r>
      <w:r w:rsidR="00E40C11" w:rsidRPr="00B9214F">
        <w:rPr>
          <w:rFonts w:ascii="Times New Roman" w:hAnsi="Times New Roman" w:cs="Times New Roman"/>
          <w:lang w:val="en-US"/>
        </w:rPr>
        <w:t xml:space="preserve">come back to </w:t>
      </w:r>
      <w:r w:rsidR="007E5268" w:rsidRPr="00B9214F">
        <w:rPr>
          <w:rFonts w:ascii="Times New Roman" w:hAnsi="Times New Roman" w:cs="Times New Roman"/>
          <w:lang w:val="en-US"/>
        </w:rPr>
        <w:t xml:space="preserve">the </w:t>
      </w:r>
      <w:r w:rsidR="007568CB" w:rsidRPr="00B9214F">
        <w:rPr>
          <w:rFonts w:ascii="Times New Roman" w:hAnsi="Times New Roman" w:cs="Times New Roman"/>
          <w:lang w:val="en-US"/>
        </w:rPr>
        <w:t>original</w:t>
      </w:r>
      <w:r w:rsidR="007E5268" w:rsidRPr="00B9214F">
        <w:rPr>
          <w:rFonts w:ascii="Times New Roman" w:hAnsi="Times New Roman" w:cs="Times New Roman"/>
          <w:lang w:val="en-US"/>
        </w:rPr>
        <w:t xml:space="preserve"> system</w:t>
      </w:r>
      <w:r w:rsidR="00E40C11" w:rsidRPr="00B9214F">
        <w:rPr>
          <w:rFonts w:ascii="Times New Roman" w:hAnsi="Times New Roman" w:cs="Times New Roman"/>
          <w:lang w:val="en-US"/>
        </w:rPr>
        <w:t xml:space="preserve">; </w:t>
      </w:r>
      <w:r w:rsidR="009C58D5" w:rsidRPr="00B9214F">
        <w:rPr>
          <w:rFonts w:ascii="Times New Roman" w:hAnsi="Times New Roman" w:cs="Times New Roman"/>
          <w:lang w:val="en-US"/>
        </w:rPr>
        <w:t xml:space="preserve">as it is commonly said in infinitesimal analysis, </w:t>
      </w:r>
      <w:r w:rsidR="00E40C11" w:rsidRPr="00B9214F">
        <w:rPr>
          <w:rFonts w:ascii="Times New Roman" w:hAnsi="Times New Roman" w:cs="Times New Roman"/>
          <w:lang w:val="en-US"/>
        </w:rPr>
        <w:t>o</w:t>
      </w:r>
      <w:r w:rsidR="009C58D5" w:rsidRPr="00B9214F">
        <w:rPr>
          <w:rFonts w:ascii="Times New Roman" w:hAnsi="Times New Roman" w:cs="Times New Roman"/>
          <w:lang w:val="en-US"/>
        </w:rPr>
        <w:t>n</w:t>
      </w:r>
      <w:r w:rsidR="00E40C11" w:rsidRPr="00B9214F">
        <w:rPr>
          <w:rFonts w:ascii="Times New Roman" w:hAnsi="Times New Roman" w:cs="Times New Roman"/>
          <w:lang w:val="en-US"/>
        </w:rPr>
        <w:t>e “</w:t>
      </w:r>
      <w:r w:rsidR="007E5268" w:rsidRPr="00B9214F">
        <w:rPr>
          <w:rFonts w:ascii="Times New Roman" w:hAnsi="Times New Roman" w:cs="Times New Roman"/>
          <w:lang w:val="en-US"/>
        </w:rPr>
        <w:t>suppress</w:t>
      </w:r>
      <w:r w:rsidR="009C58D5" w:rsidRPr="00B9214F">
        <w:rPr>
          <w:rFonts w:ascii="Times New Roman" w:hAnsi="Times New Roman" w:cs="Times New Roman"/>
          <w:lang w:val="en-US"/>
        </w:rPr>
        <w:t>es</w:t>
      </w:r>
      <w:r w:rsidR="00E40C11" w:rsidRPr="00B9214F">
        <w:rPr>
          <w:rFonts w:ascii="Times New Roman" w:hAnsi="Times New Roman" w:cs="Times New Roman"/>
          <w:lang w:val="en-US"/>
        </w:rPr>
        <w:t>”</w:t>
      </w:r>
      <w:r w:rsidR="007E5268" w:rsidRPr="00B9214F">
        <w:rPr>
          <w:rFonts w:ascii="Times New Roman" w:hAnsi="Times New Roman" w:cs="Times New Roman"/>
          <w:lang w:val="en-US"/>
        </w:rPr>
        <w:t xml:space="preserve"> the auxiliary variable </w:t>
      </w:r>
      <w:r w:rsidR="00E40C11" w:rsidRPr="00B9214F">
        <w:rPr>
          <w:rFonts w:ascii="Times New Roman" w:hAnsi="Times New Roman" w:cs="Times New Roman"/>
          <w:lang w:val="en-US"/>
        </w:rPr>
        <w:t xml:space="preserve">by means of </w:t>
      </w:r>
      <w:r w:rsidR="009C58D5" w:rsidRPr="00B9214F">
        <w:rPr>
          <w:rFonts w:ascii="Times New Roman" w:hAnsi="Times New Roman" w:cs="Times New Roman"/>
          <w:lang w:val="en-US"/>
        </w:rPr>
        <w:t>a suitable</w:t>
      </w:r>
      <w:r w:rsidR="007E5268" w:rsidRPr="00B9214F">
        <w:rPr>
          <w:rFonts w:ascii="Times New Roman" w:hAnsi="Times New Roman" w:cs="Times New Roman"/>
          <w:lang w:val="en-US"/>
        </w:rPr>
        <w:t xml:space="preserve"> mathematical operation. </w:t>
      </w:r>
    </w:p>
    <w:p w:rsidR="007E5268" w:rsidRPr="00B9214F" w:rsidRDefault="00163EA9" w:rsidP="00B9214F">
      <w:pPr>
        <w:spacing w:after="0"/>
        <w:ind w:right="1700" w:firstLine="709"/>
        <w:jc w:val="both"/>
        <w:rPr>
          <w:rFonts w:ascii="Times New Roman" w:hAnsi="Times New Roman" w:cs="Times New Roman"/>
          <w:lang w:val="en-US"/>
        </w:rPr>
      </w:pPr>
      <w:r w:rsidRPr="00B9214F">
        <w:rPr>
          <w:rFonts w:ascii="Times New Roman" w:hAnsi="Times New Roman" w:cs="Times New Roman"/>
          <w:lang w:val="en-US"/>
        </w:rPr>
        <w:t xml:space="preserve">About this “suppression” </w:t>
      </w:r>
      <w:r w:rsidR="00E40C11" w:rsidRPr="00B9214F">
        <w:rPr>
          <w:rFonts w:ascii="Times New Roman" w:hAnsi="Times New Roman" w:cs="Times New Roman"/>
          <w:lang w:val="en-US"/>
        </w:rPr>
        <w:t xml:space="preserve">L. Carnot </w:t>
      </w:r>
      <w:r w:rsidR="007E5268" w:rsidRPr="00B9214F">
        <w:rPr>
          <w:rFonts w:ascii="Times New Roman" w:hAnsi="Times New Roman" w:cs="Times New Roman"/>
          <w:lang w:val="en-US"/>
        </w:rPr>
        <w:t>explain</w:t>
      </w:r>
      <w:r w:rsidR="00E40C11" w:rsidRPr="00B9214F">
        <w:rPr>
          <w:rFonts w:ascii="Times New Roman" w:hAnsi="Times New Roman" w:cs="Times New Roman"/>
          <w:lang w:val="en-US"/>
        </w:rPr>
        <w:t>ed</w:t>
      </w:r>
      <w:r w:rsidR="007E5268" w:rsidRPr="00B9214F">
        <w:rPr>
          <w:rFonts w:ascii="Times New Roman" w:hAnsi="Times New Roman" w:cs="Times New Roman"/>
          <w:lang w:val="en-US"/>
        </w:rPr>
        <w:t xml:space="preserve"> that there </w:t>
      </w:r>
      <w:r w:rsidR="00E40C11" w:rsidRPr="00B9214F">
        <w:rPr>
          <w:rFonts w:ascii="Times New Roman" w:hAnsi="Times New Roman" w:cs="Times New Roman"/>
          <w:lang w:val="en-US"/>
        </w:rPr>
        <w:t xml:space="preserve">exist </w:t>
      </w:r>
      <w:r w:rsidR="007E5268" w:rsidRPr="00B9214F">
        <w:rPr>
          <w:rFonts w:ascii="Times New Roman" w:hAnsi="Times New Roman" w:cs="Times New Roman"/>
          <w:lang w:val="en-US"/>
        </w:rPr>
        <w:t>two methods in mathematics and therefore also in differential calculus: the analytic</w:t>
      </w:r>
      <w:r w:rsidR="00E40C11" w:rsidRPr="00B9214F">
        <w:rPr>
          <w:rFonts w:ascii="Times New Roman" w:hAnsi="Times New Roman" w:cs="Times New Roman"/>
          <w:lang w:val="en-US"/>
        </w:rPr>
        <w:t xml:space="preserve"> one</w:t>
      </w:r>
      <w:r w:rsidR="007E5268" w:rsidRPr="00B9214F">
        <w:rPr>
          <w:rFonts w:ascii="Times New Roman" w:hAnsi="Times New Roman" w:cs="Times New Roman"/>
          <w:lang w:val="en-US"/>
        </w:rPr>
        <w:t>, which idealistically considers the auxiliary variable as an infinitesimal quantity</w:t>
      </w:r>
      <w:r w:rsidR="00E40C11" w:rsidRPr="00B9214F">
        <w:rPr>
          <w:rFonts w:ascii="Times New Roman" w:hAnsi="Times New Roman" w:cs="Times New Roman"/>
          <w:lang w:val="en-US"/>
        </w:rPr>
        <w:t>, regardless the metaphysic</w:t>
      </w:r>
      <w:r w:rsidRPr="00B9214F">
        <w:rPr>
          <w:rFonts w:ascii="Times New Roman" w:hAnsi="Times New Roman" w:cs="Times New Roman"/>
          <w:lang w:val="en-US"/>
        </w:rPr>
        <w:t>al content</w:t>
      </w:r>
      <w:r w:rsidR="00E40C11" w:rsidRPr="00B9214F">
        <w:rPr>
          <w:rFonts w:ascii="Times New Roman" w:hAnsi="Times New Roman" w:cs="Times New Roman"/>
          <w:lang w:val="en-US"/>
        </w:rPr>
        <w:t xml:space="preserve"> </w:t>
      </w:r>
      <w:r w:rsidR="009C58D5" w:rsidRPr="00B9214F">
        <w:rPr>
          <w:rFonts w:ascii="Times New Roman" w:hAnsi="Times New Roman" w:cs="Times New Roman"/>
          <w:lang w:val="en-US"/>
        </w:rPr>
        <w:t xml:space="preserve">this notion </w:t>
      </w:r>
      <w:r w:rsidR="00391A6B" w:rsidRPr="00B9214F">
        <w:rPr>
          <w:rFonts w:ascii="Times New Roman" w:hAnsi="Times New Roman" w:cs="Times New Roman"/>
          <w:lang w:val="en-US"/>
        </w:rPr>
        <w:t>introduces into</w:t>
      </w:r>
      <w:r w:rsidR="007568CB" w:rsidRPr="00B9214F">
        <w:rPr>
          <w:rFonts w:ascii="Times New Roman" w:hAnsi="Times New Roman" w:cs="Times New Roman"/>
          <w:lang w:val="en-US"/>
        </w:rPr>
        <w:t xml:space="preserve"> mathematics</w:t>
      </w:r>
      <w:r w:rsidR="007E5268" w:rsidRPr="00B9214F">
        <w:rPr>
          <w:rFonts w:ascii="Times New Roman" w:hAnsi="Times New Roman" w:cs="Times New Roman"/>
          <w:lang w:val="en-US"/>
        </w:rPr>
        <w:t xml:space="preserve">; but </w:t>
      </w:r>
      <w:r w:rsidR="00E40C11" w:rsidRPr="00B9214F">
        <w:rPr>
          <w:rFonts w:ascii="Times New Roman" w:hAnsi="Times New Roman" w:cs="Times New Roman"/>
          <w:lang w:val="en-US"/>
        </w:rPr>
        <w:t>L. Carnot stressed that</w:t>
      </w:r>
      <w:r w:rsidR="007E5268" w:rsidRPr="00B9214F">
        <w:rPr>
          <w:rFonts w:ascii="Times New Roman" w:hAnsi="Times New Roman" w:cs="Times New Roman"/>
          <w:lang w:val="en-US"/>
        </w:rPr>
        <w:t xml:space="preserve"> the same results can be obtained </w:t>
      </w:r>
      <w:r w:rsidR="00B2017F" w:rsidRPr="00B9214F">
        <w:rPr>
          <w:rFonts w:ascii="Times New Roman" w:hAnsi="Times New Roman" w:cs="Times New Roman"/>
          <w:lang w:val="en-US"/>
        </w:rPr>
        <w:t>through</w:t>
      </w:r>
      <w:r w:rsidR="007E5268" w:rsidRPr="00B9214F">
        <w:rPr>
          <w:rFonts w:ascii="Times New Roman" w:hAnsi="Times New Roman" w:cs="Times New Roman"/>
          <w:lang w:val="en-US"/>
        </w:rPr>
        <w:t xml:space="preserve"> the </w:t>
      </w:r>
      <w:r w:rsidR="00E40C11" w:rsidRPr="00B9214F">
        <w:rPr>
          <w:rFonts w:ascii="Times New Roman" w:hAnsi="Times New Roman" w:cs="Times New Roman"/>
          <w:lang w:val="en-US"/>
        </w:rPr>
        <w:t xml:space="preserve">other </w:t>
      </w:r>
      <w:r w:rsidR="007E5268" w:rsidRPr="00B9214F">
        <w:rPr>
          <w:rFonts w:ascii="Times New Roman" w:hAnsi="Times New Roman" w:cs="Times New Roman"/>
          <w:lang w:val="en-US"/>
        </w:rPr>
        <w:t xml:space="preserve">method, </w:t>
      </w:r>
      <w:r w:rsidR="00E40C11" w:rsidRPr="00B9214F">
        <w:rPr>
          <w:rFonts w:ascii="Times New Roman" w:hAnsi="Times New Roman" w:cs="Times New Roman"/>
          <w:lang w:val="en-US"/>
        </w:rPr>
        <w:t>the synthetic one, with</w:t>
      </w:r>
      <w:r w:rsidR="007E5268" w:rsidRPr="00B9214F">
        <w:rPr>
          <w:rFonts w:ascii="Times New Roman" w:hAnsi="Times New Roman" w:cs="Times New Roman"/>
          <w:lang w:val="en-US"/>
        </w:rPr>
        <w:t xml:space="preserve">in which the auxiliary variable is </w:t>
      </w:r>
      <w:r w:rsidR="009C58D5" w:rsidRPr="00B9214F">
        <w:rPr>
          <w:rFonts w:ascii="Times New Roman" w:hAnsi="Times New Roman" w:cs="Times New Roman"/>
          <w:lang w:val="en-US"/>
        </w:rPr>
        <w:t xml:space="preserve">exactly </w:t>
      </w:r>
      <w:r w:rsidR="007568CB" w:rsidRPr="00B9214F">
        <w:rPr>
          <w:rFonts w:ascii="Times New Roman" w:hAnsi="Times New Roman" w:cs="Times New Roman"/>
          <w:lang w:val="en-US"/>
        </w:rPr>
        <w:t xml:space="preserve">like </w:t>
      </w:r>
      <w:r w:rsidR="007E5268" w:rsidRPr="00B9214F">
        <w:rPr>
          <w:rFonts w:ascii="Times New Roman" w:hAnsi="Times New Roman" w:cs="Times New Roman"/>
          <w:lang w:val="en-US"/>
        </w:rPr>
        <w:t xml:space="preserve">the others, as long as it </w:t>
      </w:r>
      <w:r w:rsidR="00E40C11" w:rsidRPr="00B9214F">
        <w:rPr>
          <w:rFonts w:ascii="Times New Roman" w:hAnsi="Times New Roman" w:cs="Times New Roman"/>
          <w:lang w:val="en-US"/>
        </w:rPr>
        <w:t xml:space="preserve">ranges </w:t>
      </w:r>
      <w:r w:rsidR="002E64EC">
        <w:rPr>
          <w:rFonts w:ascii="Times New Roman" w:hAnsi="Times New Roman" w:cs="Times New Roman"/>
          <w:lang w:val="en-US"/>
        </w:rPr>
        <w:t xml:space="preserve">with continuity </w:t>
      </w:r>
      <w:r w:rsidR="007E5268" w:rsidRPr="00B9214F">
        <w:rPr>
          <w:rFonts w:ascii="Times New Roman" w:hAnsi="Times New Roman" w:cs="Times New Roman"/>
          <w:lang w:val="en-US"/>
        </w:rPr>
        <w:t>from -</w:t>
      </w:r>
      <w:r w:rsidR="00391A6B" w:rsidRPr="00B9214F">
        <w:rPr>
          <w:rFonts w:ascii="Times New Roman" w:hAnsi="Times New Roman" w:cs="Times New Roman"/>
          <w:lang w:val="en-US"/>
        </w:rPr>
        <w:t xml:space="preserve"> </w:t>
      </w:r>
      <w:r w:rsidR="007E5268" w:rsidRPr="00B9214F">
        <w:rPr>
          <w:rFonts w:ascii="Times New Roman" w:hAnsi="Times New Roman" w:cs="Times New Roman"/>
        </w:rPr>
        <w:t>ꝏ</w:t>
      </w:r>
      <w:r w:rsidR="007E5268" w:rsidRPr="00B9214F">
        <w:rPr>
          <w:rFonts w:ascii="Times New Roman" w:hAnsi="Times New Roman" w:cs="Times New Roman"/>
          <w:lang w:val="en-US"/>
        </w:rPr>
        <w:t xml:space="preserve"> to + </w:t>
      </w:r>
      <w:r w:rsidR="007E5268" w:rsidRPr="00B9214F">
        <w:rPr>
          <w:rFonts w:ascii="Times New Roman" w:hAnsi="Times New Roman" w:cs="Times New Roman"/>
        </w:rPr>
        <w:t>ꝏ</w:t>
      </w:r>
      <w:r w:rsidR="007E5268" w:rsidRPr="00B9214F">
        <w:rPr>
          <w:rFonts w:ascii="Times New Roman" w:hAnsi="Times New Roman" w:cs="Times New Roman"/>
          <w:lang w:val="en-US"/>
        </w:rPr>
        <w:t xml:space="preserve">; the </w:t>
      </w:r>
      <w:r w:rsidR="00391A6B" w:rsidRPr="00B9214F">
        <w:rPr>
          <w:rFonts w:ascii="Times New Roman" w:hAnsi="Times New Roman" w:cs="Times New Roman"/>
          <w:lang w:val="en-US"/>
        </w:rPr>
        <w:t xml:space="preserve">very </w:t>
      </w:r>
      <w:r w:rsidR="007E5268" w:rsidRPr="00B9214F">
        <w:rPr>
          <w:rFonts w:ascii="Times New Roman" w:hAnsi="Times New Roman" w:cs="Times New Roman"/>
          <w:lang w:val="en-US"/>
        </w:rPr>
        <w:t xml:space="preserve">difference </w:t>
      </w:r>
      <w:r w:rsidR="00391A6B" w:rsidRPr="00B9214F">
        <w:rPr>
          <w:rFonts w:ascii="Times New Roman" w:hAnsi="Times New Roman" w:cs="Times New Roman"/>
          <w:lang w:val="en-US"/>
        </w:rPr>
        <w:t>is</w:t>
      </w:r>
      <w:r w:rsidR="007E5268" w:rsidRPr="00B9214F">
        <w:rPr>
          <w:rFonts w:ascii="Times New Roman" w:hAnsi="Times New Roman" w:cs="Times New Roman"/>
          <w:lang w:val="en-US"/>
        </w:rPr>
        <w:t xml:space="preserve"> </w:t>
      </w:r>
      <w:r w:rsidR="00E40C11" w:rsidRPr="00B9214F">
        <w:rPr>
          <w:rFonts w:ascii="Times New Roman" w:hAnsi="Times New Roman" w:cs="Times New Roman"/>
          <w:lang w:val="en-US"/>
        </w:rPr>
        <w:t xml:space="preserve">rather </w:t>
      </w:r>
      <w:r w:rsidR="007E5268" w:rsidRPr="00B9214F">
        <w:rPr>
          <w:rFonts w:ascii="Times New Roman" w:hAnsi="Times New Roman" w:cs="Times New Roman"/>
          <w:lang w:val="en-US"/>
        </w:rPr>
        <w:t>in how the mathematical suppression operation is then chosen</w:t>
      </w:r>
      <w:r w:rsidR="00E40C11" w:rsidRPr="00B9214F">
        <w:rPr>
          <w:rFonts w:ascii="Times New Roman" w:hAnsi="Times New Roman" w:cs="Times New Roman"/>
          <w:lang w:val="en-US"/>
        </w:rPr>
        <w:t xml:space="preserve">: either </w:t>
      </w:r>
      <w:proofErr w:type="spellStart"/>
      <w:r w:rsidRPr="00B9214F">
        <w:rPr>
          <w:rFonts w:ascii="Times New Roman" w:hAnsi="Times New Roman" w:cs="Times New Roman"/>
          <w:lang w:val="en-US"/>
        </w:rPr>
        <w:t>tu</w:t>
      </w:r>
      <w:proofErr w:type="spellEnd"/>
      <w:r w:rsidRPr="00B9214F">
        <w:rPr>
          <w:rFonts w:ascii="Times New Roman" w:hAnsi="Times New Roman" w:cs="Times New Roman"/>
          <w:lang w:val="en-US"/>
        </w:rPr>
        <w:t xml:space="preserve"> cut the </w:t>
      </w:r>
      <w:r w:rsidR="00E40C11" w:rsidRPr="00B9214F">
        <w:rPr>
          <w:rFonts w:ascii="Times New Roman" w:hAnsi="Times New Roman" w:cs="Times New Roman"/>
          <w:lang w:val="en-US"/>
        </w:rPr>
        <w:t>calculation</w:t>
      </w:r>
      <w:r w:rsidRPr="00B9214F">
        <w:rPr>
          <w:rFonts w:ascii="Times New Roman" w:hAnsi="Times New Roman" w:cs="Times New Roman"/>
          <w:lang w:val="en-US"/>
        </w:rPr>
        <w:t xml:space="preserve"> at the first approximation</w:t>
      </w:r>
      <w:r w:rsidR="00E40C11" w:rsidRPr="00B9214F">
        <w:rPr>
          <w:rFonts w:ascii="Times New Roman" w:hAnsi="Times New Roman" w:cs="Times New Roman"/>
          <w:lang w:val="en-US"/>
        </w:rPr>
        <w:t xml:space="preserve">, or </w:t>
      </w:r>
      <w:r w:rsidRPr="00B9214F">
        <w:rPr>
          <w:rFonts w:ascii="Times New Roman" w:hAnsi="Times New Roman" w:cs="Times New Roman"/>
          <w:lang w:val="en-US"/>
        </w:rPr>
        <w:t xml:space="preserve">to apply </w:t>
      </w:r>
      <w:r w:rsidR="00E40C11" w:rsidRPr="00B9214F">
        <w:rPr>
          <w:rFonts w:ascii="Times New Roman" w:hAnsi="Times New Roman" w:cs="Times New Roman"/>
          <w:lang w:val="en-US"/>
        </w:rPr>
        <w:t>a limit</w:t>
      </w:r>
      <w:r w:rsidR="00B1477B" w:rsidRPr="00B9214F">
        <w:rPr>
          <w:rFonts w:ascii="Times New Roman" w:hAnsi="Times New Roman" w:cs="Times New Roman"/>
          <w:lang w:val="en-US"/>
        </w:rPr>
        <w:t xml:space="preserve"> </w:t>
      </w:r>
      <w:r w:rsidR="00E40C11" w:rsidRPr="00B9214F">
        <w:rPr>
          <w:rFonts w:ascii="Times New Roman" w:hAnsi="Times New Roman" w:cs="Times New Roman"/>
          <w:lang w:val="en-US"/>
        </w:rPr>
        <w:t xml:space="preserve">operation. </w:t>
      </w:r>
      <w:r w:rsidR="007E5268" w:rsidRPr="00B9214F">
        <w:rPr>
          <w:rFonts w:ascii="Times New Roman" w:hAnsi="Times New Roman" w:cs="Times New Roman"/>
          <w:lang w:val="en-US"/>
        </w:rPr>
        <w:t xml:space="preserve">By </w:t>
      </w:r>
      <w:r w:rsidR="00B2017F" w:rsidRPr="00B9214F">
        <w:rPr>
          <w:rFonts w:ascii="Times New Roman" w:hAnsi="Times New Roman" w:cs="Times New Roman"/>
          <w:lang w:val="en-US"/>
        </w:rPr>
        <w:t xml:space="preserve">means of </w:t>
      </w:r>
      <w:r w:rsidR="007E5268" w:rsidRPr="00B9214F">
        <w:rPr>
          <w:rFonts w:ascii="Times New Roman" w:hAnsi="Times New Roman" w:cs="Times New Roman"/>
          <w:lang w:val="en-US"/>
        </w:rPr>
        <w:t xml:space="preserve">his </w:t>
      </w:r>
      <w:r w:rsidR="00E40C11" w:rsidRPr="00B9214F">
        <w:rPr>
          <w:rFonts w:ascii="Times New Roman" w:hAnsi="Times New Roman" w:cs="Times New Roman"/>
          <w:lang w:val="en-US"/>
        </w:rPr>
        <w:t xml:space="preserve">book </w:t>
      </w:r>
      <w:r w:rsidR="009C58D5" w:rsidRPr="00B9214F">
        <w:rPr>
          <w:rFonts w:ascii="Times New Roman" w:hAnsi="Times New Roman" w:cs="Times New Roman"/>
          <w:lang w:val="en-US"/>
        </w:rPr>
        <w:t xml:space="preserve">on the subject </w:t>
      </w:r>
      <w:r w:rsidR="00E40C11" w:rsidRPr="00B9214F">
        <w:rPr>
          <w:rFonts w:ascii="Times New Roman" w:hAnsi="Times New Roman" w:cs="Times New Roman"/>
          <w:lang w:val="en-US"/>
        </w:rPr>
        <w:t xml:space="preserve">L. Carnot </w:t>
      </w:r>
      <w:r w:rsidR="007E5268" w:rsidRPr="00B9214F">
        <w:rPr>
          <w:rFonts w:ascii="Times New Roman" w:hAnsi="Times New Roman" w:cs="Times New Roman"/>
          <w:lang w:val="en-US"/>
        </w:rPr>
        <w:t xml:space="preserve">rightly believed that he had clarified the metaphysics </w:t>
      </w:r>
      <w:r w:rsidRPr="00B9214F">
        <w:rPr>
          <w:rFonts w:ascii="Times New Roman" w:hAnsi="Times New Roman" w:cs="Times New Roman"/>
          <w:lang w:val="en-US"/>
        </w:rPr>
        <w:t xml:space="preserve">that </w:t>
      </w:r>
      <w:r w:rsidR="007E5268" w:rsidRPr="00B9214F">
        <w:rPr>
          <w:rFonts w:ascii="Times New Roman" w:hAnsi="Times New Roman" w:cs="Times New Roman"/>
          <w:lang w:val="en-US"/>
        </w:rPr>
        <w:t xml:space="preserve">surrounded </w:t>
      </w:r>
      <w:r w:rsidR="00B1477B" w:rsidRPr="00B9214F">
        <w:rPr>
          <w:rFonts w:ascii="Times New Roman" w:hAnsi="Times New Roman" w:cs="Times New Roman"/>
          <w:lang w:val="en-US"/>
        </w:rPr>
        <w:t xml:space="preserve">infinitesimal analysis </w:t>
      </w:r>
      <w:r w:rsidR="007E5268" w:rsidRPr="00B9214F">
        <w:rPr>
          <w:rFonts w:ascii="Times New Roman" w:hAnsi="Times New Roman" w:cs="Times New Roman"/>
          <w:lang w:val="en-US"/>
        </w:rPr>
        <w:t>up to then.</w:t>
      </w:r>
    </w:p>
    <w:p w:rsidR="00D25AB5" w:rsidRPr="00B9214F" w:rsidRDefault="009C58D5" w:rsidP="00B9214F">
      <w:pPr>
        <w:spacing w:after="0"/>
        <w:ind w:right="1700" w:firstLine="709"/>
        <w:jc w:val="both"/>
        <w:rPr>
          <w:rFonts w:ascii="Times New Roman" w:hAnsi="Times New Roman" w:cs="Times New Roman"/>
          <w:lang w:val="en-US"/>
        </w:rPr>
      </w:pPr>
      <w:r w:rsidRPr="00B9214F">
        <w:rPr>
          <w:rFonts w:ascii="Times New Roman" w:hAnsi="Times New Roman" w:cs="Times New Roman"/>
          <w:lang w:val="en-US"/>
        </w:rPr>
        <w:t>A</w:t>
      </w:r>
      <w:r w:rsidR="00A13AE1" w:rsidRPr="00B9214F">
        <w:rPr>
          <w:rFonts w:ascii="Times New Roman" w:hAnsi="Times New Roman" w:cs="Times New Roman"/>
          <w:lang w:val="en-US"/>
        </w:rPr>
        <w:t xml:space="preserve">t his time </w:t>
      </w:r>
      <w:proofErr w:type="spellStart"/>
      <w:r w:rsidRPr="00B9214F">
        <w:rPr>
          <w:rFonts w:ascii="Times New Roman" w:hAnsi="Times New Roman" w:cs="Times New Roman"/>
          <w:lang w:val="en-US"/>
        </w:rPr>
        <w:t>Lazare</w:t>
      </w:r>
      <w:proofErr w:type="spellEnd"/>
      <w:r w:rsidRPr="00B9214F">
        <w:rPr>
          <w:rFonts w:ascii="Times New Roman" w:hAnsi="Times New Roman" w:cs="Times New Roman"/>
          <w:lang w:val="en-US"/>
        </w:rPr>
        <w:t xml:space="preserve"> Carnot's interpretation was </w:t>
      </w:r>
      <w:r w:rsidR="00A13AE1" w:rsidRPr="00B9214F">
        <w:rPr>
          <w:rFonts w:ascii="Times New Roman" w:hAnsi="Times New Roman" w:cs="Times New Roman"/>
          <w:lang w:val="en-US"/>
        </w:rPr>
        <w:t>very famous</w:t>
      </w:r>
      <w:r w:rsidRPr="00B9214F">
        <w:rPr>
          <w:rFonts w:ascii="Times New Roman" w:hAnsi="Times New Roman" w:cs="Times New Roman"/>
          <w:lang w:val="en-US"/>
        </w:rPr>
        <w:t>,</w:t>
      </w:r>
      <w:r w:rsidR="00A13AE1" w:rsidRPr="00B9214F">
        <w:rPr>
          <w:rFonts w:ascii="Times New Roman" w:hAnsi="Times New Roman" w:cs="Times New Roman"/>
          <w:lang w:val="en-US"/>
        </w:rPr>
        <w:t xml:space="preserve"> but </w:t>
      </w:r>
      <w:r w:rsidR="00B1477B" w:rsidRPr="00B9214F">
        <w:rPr>
          <w:rFonts w:ascii="Times New Roman" w:hAnsi="Times New Roman" w:cs="Times New Roman"/>
          <w:lang w:val="en-US"/>
        </w:rPr>
        <w:t xml:space="preserve">few decades later </w:t>
      </w:r>
      <w:r w:rsidRPr="00B9214F">
        <w:rPr>
          <w:rFonts w:ascii="Times New Roman" w:hAnsi="Times New Roman" w:cs="Times New Roman"/>
          <w:lang w:val="en-US"/>
        </w:rPr>
        <w:t xml:space="preserve">it was </w:t>
      </w:r>
      <w:r w:rsidR="00A13AE1" w:rsidRPr="00B9214F">
        <w:rPr>
          <w:rFonts w:ascii="Times New Roman" w:hAnsi="Times New Roman" w:cs="Times New Roman"/>
          <w:lang w:val="en-US"/>
        </w:rPr>
        <w:t>almost ignored</w:t>
      </w:r>
      <w:r w:rsidRPr="00B9214F">
        <w:rPr>
          <w:rFonts w:ascii="Times New Roman" w:hAnsi="Times New Roman" w:cs="Times New Roman"/>
          <w:lang w:val="en-US"/>
        </w:rPr>
        <w:t xml:space="preserve">. </w:t>
      </w:r>
      <w:r w:rsidR="00B1477B" w:rsidRPr="00B9214F">
        <w:rPr>
          <w:rFonts w:ascii="Times New Roman" w:hAnsi="Times New Roman" w:cs="Times New Roman"/>
          <w:lang w:val="en-US"/>
        </w:rPr>
        <w:t xml:space="preserve">Rather, common textbooks of the history of mathematics give great relevance to </w:t>
      </w:r>
      <w:proofErr w:type="gramStart"/>
      <w:r w:rsidR="00B1477B" w:rsidRPr="00B9214F">
        <w:rPr>
          <w:rFonts w:ascii="Times New Roman" w:hAnsi="Times New Roman" w:cs="Times New Roman"/>
          <w:lang w:val="en-US"/>
        </w:rPr>
        <w:t>the  by</w:t>
      </w:r>
      <w:proofErr w:type="gramEnd"/>
      <w:r w:rsidR="00B1477B" w:rsidRPr="00B9214F">
        <w:rPr>
          <w:rFonts w:ascii="Times New Roman" w:hAnsi="Times New Roman" w:cs="Times New Roman"/>
          <w:lang w:val="en-US"/>
        </w:rPr>
        <w:t xml:space="preserve"> </w:t>
      </w:r>
      <w:proofErr w:type="spellStart"/>
      <w:r w:rsidR="00B1477B" w:rsidRPr="00B9214F">
        <w:rPr>
          <w:rFonts w:ascii="Times New Roman" w:hAnsi="Times New Roman" w:cs="Times New Roman"/>
          <w:lang w:val="en-US"/>
        </w:rPr>
        <w:t>Augustin</w:t>
      </w:r>
      <w:proofErr w:type="spellEnd"/>
      <w:r w:rsidR="00B1477B" w:rsidRPr="00B9214F">
        <w:rPr>
          <w:rFonts w:ascii="Times New Roman" w:hAnsi="Times New Roman" w:cs="Times New Roman"/>
          <w:lang w:val="en-US"/>
        </w:rPr>
        <w:t>-Louis Cauchy</w:t>
      </w:r>
      <w:r w:rsidR="00391A6B" w:rsidRPr="00B9214F">
        <w:rPr>
          <w:rFonts w:ascii="Times New Roman" w:hAnsi="Times New Roman" w:cs="Times New Roman"/>
          <w:lang w:val="en-US"/>
        </w:rPr>
        <w:t xml:space="preserve">’s “reform of </w:t>
      </w:r>
      <w:proofErr w:type="spellStart"/>
      <w:r w:rsidR="00391A6B" w:rsidRPr="00B9214F">
        <w:rPr>
          <w:rFonts w:ascii="Times New Roman" w:hAnsi="Times New Roman" w:cs="Times New Roman"/>
          <w:lang w:val="en-US"/>
        </w:rPr>
        <w:t>rigour</w:t>
      </w:r>
      <w:proofErr w:type="spellEnd"/>
      <w:r w:rsidR="00391A6B" w:rsidRPr="00B9214F">
        <w:rPr>
          <w:rFonts w:ascii="Times New Roman" w:hAnsi="Times New Roman" w:cs="Times New Roman"/>
          <w:lang w:val="en-US"/>
        </w:rPr>
        <w:t>”</w:t>
      </w:r>
      <w:r w:rsidR="00B1477B" w:rsidRPr="00B9214F">
        <w:rPr>
          <w:rFonts w:ascii="Times New Roman" w:hAnsi="Times New Roman" w:cs="Times New Roman"/>
          <w:lang w:val="en-US"/>
        </w:rPr>
        <w:t xml:space="preserve">. Actually, </w:t>
      </w:r>
      <w:r w:rsidR="00B2017F" w:rsidRPr="00B9214F">
        <w:rPr>
          <w:rFonts w:ascii="Times New Roman" w:hAnsi="Times New Roman" w:cs="Times New Roman"/>
          <w:lang w:val="en-US"/>
        </w:rPr>
        <w:t>t</w:t>
      </w:r>
      <w:r w:rsidR="00B1477B" w:rsidRPr="00B9214F">
        <w:rPr>
          <w:rFonts w:ascii="Times New Roman" w:hAnsi="Times New Roman" w:cs="Times New Roman"/>
          <w:lang w:val="en-US"/>
        </w:rPr>
        <w:t>he</w:t>
      </w:r>
      <w:r w:rsidR="00B2017F" w:rsidRPr="00B9214F">
        <w:rPr>
          <w:rFonts w:ascii="Times New Roman" w:hAnsi="Times New Roman" w:cs="Times New Roman"/>
          <w:lang w:val="en-US"/>
        </w:rPr>
        <w:t xml:space="preserve"> latter mathematician</w:t>
      </w:r>
      <w:r w:rsidR="00B1477B" w:rsidRPr="00B9214F">
        <w:rPr>
          <w:rFonts w:ascii="Times New Roman" w:hAnsi="Times New Roman" w:cs="Times New Roman"/>
          <w:lang w:val="en-US"/>
        </w:rPr>
        <w:t xml:space="preserve"> </w:t>
      </w:r>
      <w:r w:rsidR="00163EA9" w:rsidRPr="00B9214F">
        <w:rPr>
          <w:rFonts w:ascii="Times New Roman" w:hAnsi="Times New Roman" w:cs="Times New Roman"/>
          <w:lang w:val="en-US"/>
        </w:rPr>
        <w:t xml:space="preserve">intensively applied </w:t>
      </w:r>
      <w:r w:rsidR="00B1477B" w:rsidRPr="00B9214F">
        <w:rPr>
          <w:rFonts w:ascii="Times New Roman" w:hAnsi="Times New Roman" w:cs="Times New Roman"/>
          <w:lang w:val="en-US"/>
        </w:rPr>
        <w:t xml:space="preserve">the notion of limit previously </w:t>
      </w:r>
      <w:r w:rsidR="001A6C94" w:rsidRPr="00B9214F">
        <w:rPr>
          <w:rFonts w:ascii="Times New Roman" w:hAnsi="Times New Roman" w:cs="Times New Roman"/>
          <w:lang w:val="en-US"/>
        </w:rPr>
        <w:t xml:space="preserve">introduced by </w:t>
      </w:r>
      <w:r w:rsidR="00B1477B" w:rsidRPr="00B9214F">
        <w:rPr>
          <w:rFonts w:ascii="Times New Roman" w:hAnsi="Times New Roman" w:cs="Times New Roman"/>
          <w:lang w:val="en-US"/>
        </w:rPr>
        <w:t>L.</w:t>
      </w:r>
      <w:r w:rsidR="001A6C94" w:rsidRPr="00B9214F">
        <w:rPr>
          <w:rFonts w:ascii="Times New Roman" w:hAnsi="Times New Roman" w:cs="Times New Roman"/>
          <w:lang w:val="en-US"/>
        </w:rPr>
        <w:t xml:space="preserve"> Carnot</w:t>
      </w:r>
      <w:r w:rsidR="00B1477B" w:rsidRPr="00B9214F">
        <w:rPr>
          <w:rFonts w:ascii="Times New Roman" w:hAnsi="Times New Roman" w:cs="Times New Roman"/>
          <w:lang w:val="en-US"/>
        </w:rPr>
        <w:t>. Moreover, he</w:t>
      </w:r>
      <w:r w:rsidR="00B2017F" w:rsidRPr="00B9214F">
        <w:rPr>
          <w:rFonts w:ascii="Times New Roman" w:hAnsi="Times New Roman" w:cs="Times New Roman"/>
          <w:lang w:val="en-US"/>
        </w:rPr>
        <w:t xml:space="preserve"> did not </w:t>
      </w:r>
      <w:r w:rsidR="00B1477B" w:rsidRPr="00B9214F">
        <w:rPr>
          <w:rFonts w:ascii="Times New Roman" w:hAnsi="Times New Roman" w:cs="Times New Roman"/>
          <w:lang w:val="en-US"/>
        </w:rPr>
        <w:t xml:space="preserve">abandon the infinitesimals. </w:t>
      </w:r>
      <w:r w:rsidR="00163EA9" w:rsidRPr="00B9214F">
        <w:rPr>
          <w:rFonts w:ascii="Times New Roman" w:hAnsi="Times New Roman" w:cs="Times New Roman"/>
          <w:lang w:val="en-US"/>
        </w:rPr>
        <w:t xml:space="preserve">In addition, </w:t>
      </w:r>
      <w:r w:rsidR="00B1477B" w:rsidRPr="00B9214F">
        <w:rPr>
          <w:rFonts w:ascii="Times New Roman" w:hAnsi="Times New Roman" w:cs="Times New Roman"/>
          <w:lang w:val="en-US"/>
        </w:rPr>
        <w:t>th</w:t>
      </w:r>
      <w:r w:rsidR="00163EA9" w:rsidRPr="00B9214F">
        <w:rPr>
          <w:rFonts w:ascii="Times New Roman" w:hAnsi="Times New Roman" w:cs="Times New Roman"/>
          <w:lang w:val="en-US"/>
        </w:rPr>
        <w:t>e</w:t>
      </w:r>
      <w:r w:rsidR="00B1477B" w:rsidRPr="00B9214F">
        <w:rPr>
          <w:rFonts w:ascii="Times New Roman" w:hAnsi="Times New Roman" w:cs="Times New Roman"/>
          <w:lang w:val="en-US"/>
        </w:rPr>
        <w:t xml:space="preserve"> “</w:t>
      </w:r>
      <w:proofErr w:type="spellStart"/>
      <w:r w:rsidR="00B1477B" w:rsidRPr="00B9214F">
        <w:rPr>
          <w:rFonts w:ascii="Times New Roman" w:hAnsi="Times New Roman" w:cs="Times New Roman"/>
          <w:lang w:val="en-US"/>
        </w:rPr>
        <w:t>rigour</w:t>
      </w:r>
      <w:proofErr w:type="spellEnd"/>
      <w:r w:rsidR="00B1477B" w:rsidRPr="00B9214F">
        <w:rPr>
          <w:rFonts w:ascii="Times New Roman" w:hAnsi="Times New Roman" w:cs="Times New Roman"/>
          <w:lang w:val="en-US"/>
        </w:rPr>
        <w:t>”</w:t>
      </w:r>
      <w:r w:rsidR="00163EA9" w:rsidRPr="00B9214F">
        <w:rPr>
          <w:rFonts w:ascii="Times New Roman" w:hAnsi="Times New Roman" w:cs="Times New Roman"/>
          <w:lang w:val="en-US"/>
        </w:rPr>
        <w:t xml:space="preserve"> of purging calculus of infinitesimals </w:t>
      </w:r>
      <w:r w:rsidR="00B1477B" w:rsidRPr="00B9214F">
        <w:rPr>
          <w:rFonts w:ascii="Times New Roman" w:hAnsi="Times New Roman" w:cs="Times New Roman"/>
          <w:lang w:val="en-US"/>
        </w:rPr>
        <w:t xml:space="preserve">was </w:t>
      </w:r>
      <w:r w:rsidR="00163EA9" w:rsidRPr="00B9214F">
        <w:rPr>
          <w:rFonts w:ascii="Times New Roman" w:hAnsi="Times New Roman" w:cs="Times New Roman"/>
          <w:lang w:val="en-US"/>
        </w:rPr>
        <w:t>actually</w:t>
      </w:r>
      <w:r w:rsidR="00B2017F" w:rsidRPr="00B9214F">
        <w:rPr>
          <w:rFonts w:ascii="Times New Roman" w:hAnsi="Times New Roman" w:cs="Times New Roman"/>
          <w:lang w:val="en-US"/>
        </w:rPr>
        <w:t xml:space="preserve"> </w:t>
      </w:r>
      <w:r w:rsidR="00B1477B" w:rsidRPr="00B9214F">
        <w:rPr>
          <w:rFonts w:ascii="Times New Roman" w:hAnsi="Times New Roman" w:cs="Times New Roman"/>
          <w:lang w:val="en-US"/>
        </w:rPr>
        <w:t xml:space="preserve">acquired half a century later, when Richard Dedekind and Karl </w:t>
      </w:r>
      <w:proofErr w:type="spellStart"/>
      <w:r w:rsidR="00B1477B" w:rsidRPr="00B9214F">
        <w:rPr>
          <w:rFonts w:ascii="Times New Roman" w:hAnsi="Times New Roman" w:cs="Times New Roman"/>
          <w:lang w:val="en-US"/>
        </w:rPr>
        <w:t>Weierstrass</w:t>
      </w:r>
      <w:proofErr w:type="spellEnd"/>
      <w:r w:rsidR="00B1477B" w:rsidRPr="00B9214F">
        <w:rPr>
          <w:rFonts w:ascii="Times New Roman" w:hAnsi="Times New Roman" w:cs="Times New Roman"/>
          <w:lang w:val="en-US"/>
        </w:rPr>
        <w:t xml:space="preserve"> made clear the basic notion of a real number. </w:t>
      </w:r>
      <w:r w:rsidR="00163EA9" w:rsidRPr="00B9214F">
        <w:rPr>
          <w:rFonts w:ascii="Times New Roman" w:hAnsi="Times New Roman" w:cs="Times New Roman"/>
          <w:lang w:val="en-US"/>
        </w:rPr>
        <w:t xml:space="preserve">Last but not least, </w:t>
      </w:r>
      <w:r w:rsidR="00B1477B" w:rsidRPr="00B9214F">
        <w:rPr>
          <w:rFonts w:ascii="Times New Roman" w:hAnsi="Times New Roman" w:cs="Times New Roman"/>
          <w:lang w:val="en-US"/>
        </w:rPr>
        <w:t>this “</w:t>
      </w:r>
      <w:proofErr w:type="spellStart"/>
      <w:r w:rsidR="00B1477B" w:rsidRPr="00B9214F">
        <w:rPr>
          <w:rFonts w:ascii="Times New Roman" w:hAnsi="Times New Roman" w:cs="Times New Roman"/>
          <w:lang w:val="en-US"/>
        </w:rPr>
        <w:t>rigour</w:t>
      </w:r>
      <w:proofErr w:type="spellEnd"/>
      <w:r w:rsidR="00B1477B" w:rsidRPr="00B9214F">
        <w:rPr>
          <w:rFonts w:ascii="Times New Roman" w:hAnsi="Times New Roman" w:cs="Times New Roman"/>
          <w:lang w:val="en-US"/>
        </w:rPr>
        <w:t xml:space="preserve">” </w:t>
      </w:r>
      <w:r w:rsidR="00B2017F" w:rsidRPr="00B9214F">
        <w:rPr>
          <w:rFonts w:ascii="Times New Roman" w:hAnsi="Times New Roman" w:cs="Times New Roman"/>
          <w:lang w:val="en-US"/>
        </w:rPr>
        <w:t xml:space="preserve">of calculus </w:t>
      </w:r>
      <w:r w:rsidR="00B1477B" w:rsidRPr="00B9214F">
        <w:rPr>
          <w:rFonts w:ascii="Times New Roman" w:hAnsi="Times New Roman" w:cs="Times New Roman"/>
          <w:lang w:val="en-US"/>
        </w:rPr>
        <w:t xml:space="preserve">was </w:t>
      </w:r>
      <w:r w:rsidR="00451175" w:rsidRPr="00B9214F">
        <w:rPr>
          <w:rFonts w:ascii="Times New Roman" w:hAnsi="Times New Roman" w:cs="Times New Roman"/>
          <w:lang w:val="en-US"/>
        </w:rPr>
        <w:t>illusory</w:t>
      </w:r>
      <w:r w:rsidR="00B1477B" w:rsidRPr="00B9214F">
        <w:rPr>
          <w:rFonts w:ascii="Times New Roman" w:hAnsi="Times New Roman" w:cs="Times New Roman"/>
          <w:lang w:val="en-US"/>
        </w:rPr>
        <w:t xml:space="preserve">. As Paul du Bois Raymond promptly remarked </w:t>
      </w:r>
      <w:r w:rsidR="002E64EC">
        <w:rPr>
          <w:rFonts w:ascii="Times New Roman" w:hAnsi="Times New Roman" w:cs="Times New Roman"/>
          <w:lang w:val="en-US"/>
        </w:rPr>
        <w:t xml:space="preserve">that </w:t>
      </w:r>
      <w:r w:rsidR="00B1477B" w:rsidRPr="00B9214F">
        <w:rPr>
          <w:rFonts w:ascii="Times New Roman" w:hAnsi="Times New Roman" w:cs="Times New Roman"/>
          <w:lang w:val="en-US"/>
        </w:rPr>
        <w:t xml:space="preserve">approximations intervals, each defined by their two extreme points, cannot </w:t>
      </w:r>
      <w:r w:rsidR="002E64EC">
        <w:rPr>
          <w:rFonts w:ascii="Times New Roman" w:hAnsi="Times New Roman" w:cs="Times New Roman"/>
          <w:lang w:val="en-US"/>
        </w:rPr>
        <w:t>operatively produce</w:t>
      </w:r>
      <w:r w:rsidR="002E64EC" w:rsidRPr="00B9214F">
        <w:rPr>
          <w:rFonts w:ascii="Times New Roman" w:hAnsi="Times New Roman" w:cs="Times New Roman"/>
          <w:lang w:val="en-US"/>
        </w:rPr>
        <w:t xml:space="preserve">, </w:t>
      </w:r>
      <w:r w:rsidR="002E64EC">
        <w:rPr>
          <w:rFonts w:ascii="Times New Roman" w:hAnsi="Times New Roman" w:cs="Times New Roman"/>
          <w:lang w:val="en-US"/>
        </w:rPr>
        <w:t xml:space="preserve">even if they are composed in a convergent </w:t>
      </w:r>
      <w:r w:rsidR="002E64EC" w:rsidRPr="00B9214F">
        <w:rPr>
          <w:rFonts w:ascii="Times New Roman" w:hAnsi="Times New Roman" w:cs="Times New Roman"/>
          <w:lang w:val="en-US"/>
        </w:rPr>
        <w:t>series</w:t>
      </w:r>
      <w:r w:rsidR="002E64EC">
        <w:rPr>
          <w:rFonts w:ascii="Times New Roman" w:hAnsi="Times New Roman" w:cs="Times New Roman"/>
          <w:lang w:val="en-US"/>
        </w:rPr>
        <w:t>,</w:t>
      </w:r>
      <w:r w:rsidR="00B1477B" w:rsidRPr="00B9214F">
        <w:rPr>
          <w:rFonts w:ascii="Times New Roman" w:hAnsi="Times New Roman" w:cs="Times New Roman"/>
          <w:lang w:val="en-US"/>
        </w:rPr>
        <w:t xml:space="preserve"> to only one point, apart the optical illusion of the convergence of ever decreasing intervals</w:t>
      </w:r>
      <w:r w:rsidR="002E64EC">
        <w:rPr>
          <w:rFonts w:ascii="Times New Roman" w:hAnsi="Times New Roman" w:cs="Times New Roman"/>
          <w:lang w:val="en-US"/>
        </w:rPr>
        <w:t>; each interval, however little it is, is composed by an infinite number of points</w:t>
      </w:r>
      <w:r w:rsidR="00B1477B" w:rsidRPr="00B9214F">
        <w:rPr>
          <w:rFonts w:ascii="Times New Roman" w:hAnsi="Times New Roman" w:cs="Times New Roman"/>
          <w:lang w:val="en-US"/>
        </w:rPr>
        <w:t>.(</w:t>
      </w:r>
      <w:proofErr w:type="spellStart"/>
      <w:r w:rsidR="00B1477B" w:rsidRPr="00B9214F">
        <w:rPr>
          <w:rFonts w:ascii="Times New Roman" w:hAnsi="Times New Roman" w:cs="Times New Roman"/>
          <w:lang w:val="en-US"/>
        </w:rPr>
        <w:t>Kogbetlianz</w:t>
      </w:r>
      <w:proofErr w:type="spellEnd"/>
      <w:r w:rsidR="00B1477B" w:rsidRPr="00B9214F">
        <w:rPr>
          <w:rFonts w:ascii="Times New Roman" w:hAnsi="Times New Roman" w:cs="Times New Roman"/>
          <w:lang w:val="en-US"/>
        </w:rPr>
        <w:t xml:space="preserve"> 1978, app. 2)  </w:t>
      </w:r>
      <w:r w:rsidR="00451175" w:rsidRPr="00B9214F">
        <w:rPr>
          <w:rFonts w:ascii="Times New Roman" w:hAnsi="Times New Roman" w:cs="Times New Roman"/>
          <w:lang w:val="en-US"/>
        </w:rPr>
        <w:t xml:space="preserve">Hence, even present undergraduate teaching </w:t>
      </w:r>
      <w:proofErr w:type="spellStart"/>
      <w:r w:rsidR="00451175" w:rsidRPr="00B9214F">
        <w:rPr>
          <w:rFonts w:ascii="Times New Roman" w:hAnsi="Times New Roman" w:cs="Times New Roman"/>
          <w:lang w:val="en-US"/>
        </w:rPr>
        <w:t>presntes</w:t>
      </w:r>
      <w:proofErr w:type="spellEnd"/>
      <w:r w:rsidR="00451175" w:rsidRPr="00B9214F">
        <w:rPr>
          <w:rFonts w:ascii="Times New Roman" w:hAnsi="Times New Roman" w:cs="Times New Roman"/>
          <w:lang w:val="en-US"/>
        </w:rPr>
        <w:t xml:space="preserve"> a “rigorous” calculus which instead includes the </w:t>
      </w:r>
      <w:proofErr w:type="spellStart"/>
      <w:r w:rsidR="00451175" w:rsidRPr="00B9214F">
        <w:rPr>
          <w:rFonts w:ascii="Times New Roman" w:hAnsi="Times New Roman" w:cs="Times New Roman"/>
          <w:lang w:val="en-US"/>
        </w:rPr>
        <w:t>metaphyics</w:t>
      </w:r>
      <w:proofErr w:type="spellEnd"/>
      <w:r w:rsidR="00451175" w:rsidRPr="00B9214F">
        <w:rPr>
          <w:rFonts w:ascii="Times New Roman" w:hAnsi="Times New Roman" w:cs="Times New Roman"/>
          <w:lang w:val="en-US"/>
        </w:rPr>
        <w:t xml:space="preserve"> of </w:t>
      </w:r>
      <w:proofErr w:type="spellStart"/>
      <w:r w:rsidR="00451175" w:rsidRPr="00B9214F">
        <w:rPr>
          <w:rFonts w:ascii="Times New Roman" w:hAnsi="Times New Roman" w:cs="Times New Roman"/>
          <w:lang w:val="en-US"/>
        </w:rPr>
        <w:t>actua</w:t>
      </w:r>
      <w:proofErr w:type="spellEnd"/>
      <w:r w:rsidR="00451175" w:rsidRPr="00B9214F">
        <w:rPr>
          <w:rFonts w:ascii="Times New Roman" w:hAnsi="Times New Roman" w:cs="Times New Roman"/>
          <w:lang w:val="en-US"/>
        </w:rPr>
        <w:t xml:space="preserve"> infinity.</w:t>
      </w:r>
      <w:r w:rsidR="00391A6B" w:rsidRPr="00B9214F">
        <w:rPr>
          <w:rFonts w:ascii="Times New Roman" w:hAnsi="Times New Roman" w:cs="Times New Roman"/>
          <w:lang w:val="en-US"/>
        </w:rPr>
        <w:t xml:space="preserve"> Thus, even present undergraduate </w:t>
      </w:r>
      <w:r w:rsidR="00391A6B" w:rsidRPr="00B9214F">
        <w:rPr>
          <w:rFonts w:ascii="Times New Roman" w:hAnsi="Times New Roman" w:cs="Times New Roman"/>
          <w:lang w:val="en-US"/>
        </w:rPr>
        <w:lastRenderedPageBreak/>
        <w:t xml:space="preserve">teaching present as “rigorous” a mathematical technique including the metaphysics of the actual infinity. </w:t>
      </w:r>
    </w:p>
    <w:p w:rsidR="007E5268" w:rsidRPr="00B9214F" w:rsidRDefault="00163EA9" w:rsidP="00B9214F">
      <w:pPr>
        <w:spacing w:after="0"/>
        <w:ind w:right="1700" w:firstLine="709"/>
        <w:jc w:val="both"/>
        <w:rPr>
          <w:rFonts w:ascii="Times New Roman" w:hAnsi="Times New Roman" w:cs="Times New Roman"/>
          <w:lang w:val="en-US"/>
        </w:rPr>
      </w:pPr>
      <w:r w:rsidRPr="00B9214F">
        <w:rPr>
          <w:rFonts w:ascii="Times New Roman" w:hAnsi="Times New Roman" w:cs="Times New Roman"/>
          <w:lang w:val="en-US"/>
        </w:rPr>
        <w:t>A</w:t>
      </w:r>
      <w:r w:rsidR="009C58D5" w:rsidRPr="00B9214F">
        <w:rPr>
          <w:rFonts w:ascii="Times New Roman" w:hAnsi="Times New Roman" w:cs="Times New Roman"/>
          <w:lang w:val="en-US"/>
        </w:rPr>
        <w:t xml:space="preserve">t present </w:t>
      </w:r>
      <w:r w:rsidR="00D25AB5" w:rsidRPr="00B9214F">
        <w:rPr>
          <w:rFonts w:ascii="Times New Roman" w:hAnsi="Times New Roman" w:cs="Times New Roman"/>
          <w:lang w:val="en-US"/>
        </w:rPr>
        <w:t xml:space="preserve">time L. Carnot’s interpretation </w:t>
      </w:r>
      <w:r w:rsidR="009C58D5" w:rsidRPr="00B9214F">
        <w:rPr>
          <w:rFonts w:ascii="Times New Roman" w:hAnsi="Times New Roman" w:cs="Times New Roman"/>
          <w:lang w:val="en-US"/>
        </w:rPr>
        <w:t xml:space="preserve">is </w:t>
      </w:r>
      <w:r w:rsidR="007E5268" w:rsidRPr="00B9214F">
        <w:rPr>
          <w:rFonts w:ascii="Times New Roman" w:hAnsi="Times New Roman" w:cs="Times New Roman"/>
          <w:lang w:val="en-US"/>
        </w:rPr>
        <w:t xml:space="preserve">confirmed by the fact that there </w:t>
      </w:r>
      <w:r w:rsidR="00D25AB5" w:rsidRPr="00B9214F">
        <w:rPr>
          <w:rFonts w:ascii="Times New Roman" w:hAnsi="Times New Roman" w:cs="Times New Roman"/>
          <w:lang w:val="en-US"/>
        </w:rPr>
        <w:t xml:space="preserve">exist </w:t>
      </w:r>
      <w:r w:rsidR="007E5268" w:rsidRPr="00B9214F">
        <w:rPr>
          <w:rFonts w:ascii="Times New Roman" w:hAnsi="Times New Roman" w:cs="Times New Roman"/>
          <w:lang w:val="en-US"/>
        </w:rPr>
        <w:t xml:space="preserve">two </w:t>
      </w:r>
      <w:r w:rsidR="00E40C11" w:rsidRPr="00B9214F">
        <w:rPr>
          <w:rFonts w:ascii="Times New Roman" w:hAnsi="Times New Roman" w:cs="Times New Roman"/>
          <w:lang w:val="en-US"/>
        </w:rPr>
        <w:t xml:space="preserve">kinds </w:t>
      </w:r>
      <w:r w:rsidR="007E5268" w:rsidRPr="00B9214F">
        <w:rPr>
          <w:rFonts w:ascii="Times New Roman" w:hAnsi="Times New Roman" w:cs="Times New Roman"/>
          <w:lang w:val="en-US"/>
        </w:rPr>
        <w:t>of foundations of mathematics: the one</w:t>
      </w:r>
      <w:r w:rsidR="00B2017F" w:rsidRPr="00B9214F">
        <w:rPr>
          <w:rFonts w:ascii="Times New Roman" w:hAnsi="Times New Roman" w:cs="Times New Roman"/>
          <w:lang w:val="en-US"/>
        </w:rPr>
        <w:t>,</w:t>
      </w:r>
      <w:r w:rsidR="007E5268" w:rsidRPr="00B9214F">
        <w:rPr>
          <w:rFonts w:ascii="Times New Roman" w:hAnsi="Times New Roman" w:cs="Times New Roman"/>
          <w:lang w:val="en-US"/>
        </w:rPr>
        <w:t xml:space="preserve"> </w:t>
      </w:r>
      <w:r w:rsidR="00E40C11" w:rsidRPr="00B9214F">
        <w:rPr>
          <w:rFonts w:ascii="Times New Roman" w:hAnsi="Times New Roman" w:cs="Times New Roman"/>
          <w:lang w:val="en-US"/>
        </w:rPr>
        <w:t>mak</w:t>
      </w:r>
      <w:r w:rsidR="00391A6B" w:rsidRPr="00B9214F">
        <w:rPr>
          <w:rFonts w:ascii="Times New Roman" w:hAnsi="Times New Roman" w:cs="Times New Roman"/>
          <w:lang w:val="en-US"/>
        </w:rPr>
        <w:t>ing</w:t>
      </w:r>
      <w:r w:rsidR="00E40C11" w:rsidRPr="00B9214F">
        <w:rPr>
          <w:rFonts w:ascii="Times New Roman" w:hAnsi="Times New Roman" w:cs="Times New Roman"/>
          <w:lang w:val="en-US"/>
        </w:rPr>
        <w:t xml:space="preserve"> use of the actual infinity </w:t>
      </w:r>
      <w:r w:rsidR="007E5268" w:rsidRPr="00B9214F">
        <w:rPr>
          <w:rFonts w:ascii="Times New Roman" w:hAnsi="Times New Roman" w:cs="Times New Roman"/>
          <w:lang w:val="en-US"/>
        </w:rPr>
        <w:t>(AI) and therefore has no scruples in idealizing the notions and principles of mathematics (e.g. the infinitesimal</w:t>
      </w:r>
      <w:r w:rsidR="003131EE" w:rsidRPr="00B9214F">
        <w:rPr>
          <w:rFonts w:ascii="Times New Roman" w:hAnsi="Times New Roman" w:cs="Times New Roman"/>
          <w:lang w:val="en-US"/>
        </w:rPr>
        <w:t>s</w:t>
      </w:r>
      <w:r w:rsidR="007E5268" w:rsidRPr="00B9214F">
        <w:rPr>
          <w:rFonts w:ascii="Times New Roman" w:hAnsi="Times New Roman" w:cs="Times New Roman"/>
          <w:lang w:val="en-US"/>
        </w:rPr>
        <w:t xml:space="preserve">, </w:t>
      </w:r>
      <w:proofErr w:type="spellStart"/>
      <w:r w:rsidR="007E5268" w:rsidRPr="00B9214F">
        <w:rPr>
          <w:rFonts w:ascii="Times New Roman" w:hAnsi="Times New Roman" w:cs="Times New Roman"/>
          <w:lang w:val="en-US"/>
        </w:rPr>
        <w:t>Zermelo's</w:t>
      </w:r>
      <w:proofErr w:type="spellEnd"/>
      <w:r w:rsidR="007E5268" w:rsidRPr="00B9214F">
        <w:rPr>
          <w:rFonts w:ascii="Times New Roman" w:hAnsi="Times New Roman" w:cs="Times New Roman"/>
          <w:lang w:val="en-US"/>
        </w:rPr>
        <w:t xml:space="preserve"> axiom); and </w:t>
      </w:r>
      <w:r w:rsidR="003131EE" w:rsidRPr="00B9214F">
        <w:rPr>
          <w:rFonts w:ascii="Times New Roman" w:hAnsi="Times New Roman" w:cs="Times New Roman"/>
          <w:lang w:val="en-US"/>
        </w:rPr>
        <w:t xml:space="preserve">the other, </w:t>
      </w:r>
      <w:r w:rsidR="007E5268" w:rsidRPr="00B9214F">
        <w:rPr>
          <w:rFonts w:ascii="Times New Roman" w:hAnsi="Times New Roman" w:cs="Times New Roman"/>
          <w:lang w:val="en-US"/>
        </w:rPr>
        <w:t>mak</w:t>
      </w:r>
      <w:r w:rsidR="00391A6B" w:rsidRPr="00B9214F">
        <w:rPr>
          <w:rFonts w:ascii="Times New Roman" w:hAnsi="Times New Roman" w:cs="Times New Roman"/>
          <w:lang w:val="en-US"/>
        </w:rPr>
        <w:t>ing</w:t>
      </w:r>
      <w:r w:rsidR="007E5268" w:rsidRPr="00B9214F">
        <w:rPr>
          <w:rFonts w:ascii="Times New Roman" w:hAnsi="Times New Roman" w:cs="Times New Roman"/>
          <w:lang w:val="en-US"/>
        </w:rPr>
        <w:t xml:space="preserve"> use of only the potential infinity (PI)</w:t>
      </w:r>
      <w:r w:rsidR="00391A6B" w:rsidRPr="00B9214F">
        <w:rPr>
          <w:rFonts w:ascii="Times New Roman" w:hAnsi="Times New Roman" w:cs="Times New Roman"/>
          <w:lang w:val="en-US"/>
        </w:rPr>
        <w:t xml:space="preserve"> and hence without metaphysics</w:t>
      </w:r>
      <w:r w:rsidRPr="00B9214F">
        <w:rPr>
          <w:rFonts w:ascii="Times New Roman" w:hAnsi="Times New Roman" w:cs="Times New Roman"/>
          <w:lang w:val="en-US"/>
        </w:rPr>
        <w:t xml:space="preserve">, </w:t>
      </w:r>
      <w:r w:rsidR="003131EE" w:rsidRPr="00B9214F">
        <w:rPr>
          <w:rFonts w:ascii="Times New Roman" w:hAnsi="Times New Roman" w:cs="Times New Roman"/>
          <w:lang w:val="en-US"/>
        </w:rPr>
        <w:t xml:space="preserve">requires that every mathematical </w:t>
      </w:r>
      <w:r w:rsidR="00B2017F" w:rsidRPr="00B9214F">
        <w:rPr>
          <w:rFonts w:ascii="Times New Roman" w:hAnsi="Times New Roman" w:cs="Times New Roman"/>
          <w:lang w:val="en-US"/>
        </w:rPr>
        <w:t xml:space="preserve">object </w:t>
      </w:r>
      <w:r w:rsidR="003131EE" w:rsidRPr="00B9214F">
        <w:rPr>
          <w:rFonts w:ascii="Times New Roman" w:hAnsi="Times New Roman" w:cs="Times New Roman"/>
          <w:lang w:val="en-US"/>
        </w:rPr>
        <w:t xml:space="preserve">is the result of a construction of </w:t>
      </w:r>
      <w:r w:rsidR="00B2017F" w:rsidRPr="00B9214F">
        <w:rPr>
          <w:rFonts w:ascii="Times New Roman" w:hAnsi="Times New Roman" w:cs="Times New Roman"/>
          <w:lang w:val="en-US"/>
        </w:rPr>
        <w:t xml:space="preserve">other </w:t>
      </w:r>
      <w:r w:rsidR="003131EE" w:rsidRPr="00B9214F">
        <w:rPr>
          <w:rFonts w:ascii="Times New Roman" w:hAnsi="Times New Roman" w:cs="Times New Roman"/>
          <w:lang w:val="en-US"/>
        </w:rPr>
        <w:t xml:space="preserve">mathematical objects </w:t>
      </w:r>
      <w:r w:rsidR="009C58D5" w:rsidRPr="00B9214F">
        <w:rPr>
          <w:rFonts w:ascii="Times New Roman" w:hAnsi="Times New Roman" w:cs="Times New Roman"/>
          <w:lang w:val="en-US"/>
        </w:rPr>
        <w:t>(</w:t>
      </w:r>
      <w:r w:rsidR="003131EE" w:rsidRPr="00B9214F">
        <w:rPr>
          <w:rFonts w:ascii="Times New Roman" w:hAnsi="Times New Roman" w:cs="Times New Roman"/>
          <w:lang w:val="en-US"/>
        </w:rPr>
        <w:t xml:space="preserve">therefore </w:t>
      </w:r>
      <w:r w:rsidR="009C58D5" w:rsidRPr="00B9214F">
        <w:rPr>
          <w:rFonts w:ascii="Times New Roman" w:hAnsi="Times New Roman" w:cs="Times New Roman"/>
          <w:lang w:val="en-US"/>
        </w:rPr>
        <w:t xml:space="preserve">it </w:t>
      </w:r>
      <w:r w:rsidR="007E5268" w:rsidRPr="00B9214F">
        <w:rPr>
          <w:rFonts w:ascii="Times New Roman" w:hAnsi="Times New Roman" w:cs="Times New Roman"/>
          <w:lang w:val="en-US"/>
        </w:rPr>
        <w:t xml:space="preserve">is </w:t>
      </w:r>
      <w:r w:rsidR="00D25AB5" w:rsidRPr="00B9214F">
        <w:rPr>
          <w:rFonts w:ascii="Times New Roman" w:hAnsi="Times New Roman" w:cs="Times New Roman"/>
          <w:lang w:val="en-US"/>
        </w:rPr>
        <w:t xml:space="preserve">called </w:t>
      </w:r>
      <w:r w:rsidR="007E5268" w:rsidRPr="00B9214F">
        <w:rPr>
          <w:rFonts w:ascii="Times New Roman" w:hAnsi="Times New Roman" w:cs="Times New Roman"/>
          <w:lang w:val="en-US"/>
        </w:rPr>
        <w:t xml:space="preserve">constructive </w:t>
      </w:r>
      <w:r w:rsidR="00D25AB5" w:rsidRPr="00B9214F">
        <w:rPr>
          <w:rFonts w:ascii="Times New Roman" w:hAnsi="Times New Roman" w:cs="Times New Roman"/>
          <w:lang w:val="en-US"/>
        </w:rPr>
        <w:t>mathematics</w:t>
      </w:r>
      <w:r w:rsidR="009C58D5" w:rsidRPr="00B9214F">
        <w:rPr>
          <w:rFonts w:ascii="Times New Roman" w:hAnsi="Times New Roman" w:cs="Times New Roman"/>
          <w:lang w:val="en-US"/>
        </w:rPr>
        <w:t>)</w:t>
      </w:r>
      <w:r w:rsidR="007E5268" w:rsidRPr="00B9214F">
        <w:rPr>
          <w:rFonts w:ascii="Times New Roman" w:hAnsi="Times New Roman" w:cs="Times New Roman"/>
          <w:lang w:val="en-US"/>
        </w:rPr>
        <w:t>. The operations of the two methods</w:t>
      </w:r>
      <w:r w:rsidR="003131EE" w:rsidRPr="00B9214F">
        <w:rPr>
          <w:rFonts w:ascii="Times New Roman" w:hAnsi="Times New Roman" w:cs="Times New Roman"/>
          <w:lang w:val="en-US"/>
        </w:rPr>
        <w:t xml:space="preserve"> described by L. Carnot</w:t>
      </w:r>
      <w:r w:rsidR="007E5268" w:rsidRPr="00B9214F">
        <w:rPr>
          <w:rFonts w:ascii="Times New Roman" w:hAnsi="Times New Roman" w:cs="Times New Roman"/>
          <w:lang w:val="en-US"/>
        </w:rPr>
        <w:t xml:space="preserve">, </w:t>
      </w:r>
      <w:r w:rsidR="003131EE" w:rsidRPr="00B9214F">
        <w:rPr>
          <w:rFonts w:ascii="Times New Roman" w:hAnsi="Times New Roman" w:cs="Times New Roman"/>
          <w:lang w:val="en-US"/>
        </w:rPr>
        <w:t xml:space="preserve">the </w:t>
      </w:r>
      <w:r w:rsidR="007E5268" w:rsidRPr="00B9214F">
        <w:rPr>
          <w:rFonts w:ascii="Times New Roman" w:hAnsi="Times New Roman" w:cs="Times New Roman"/>
          <w:lang w:val="en-US"/>
        </w:rPr>
        <w:t xml:space="preserve">analytical </w:t>
      </w:r>
      <w:r w:rsidR="003131EE" w:rsidRPr="00B9214F">
        <w:rPr>
          <w:rFonts w:ascii="Times New Roman" w:hAnsi="Times New Roman" w:cs="Times New Roman"/>
          <w:lang w:val="en-US"/>
        </w:rPr>
        <w:t xml:space="preserve">one </w:t>
      </w:r>
      <w:r w:rsidR="007E5268" w:rsidRPr="00B9214F">
        <w:rPr>
          <w:rFonts w:ascii="Times New Roman" w:hAnsi="Times New Roman" w:cs="Times New Roman"/>
          <w:lang w:val="en-US"/>
        </w:rPr>
        <w:t xml:space="preserve">and </w:t>
      </w:r>
      <w:r w:rsidR="003131EE" w:rsidRPr="00B9214F">
        <w:rPr>
          <w:rFonts w:ascii="Times New Roman" w:hAnsi="Times New Roman" w:cs="Times New Roman"/>
          <w:lang w:val="en-US"/>
        </w:rPr>
        <w:t xml:space="preserve">the </w:t>
      </w:r>
      <w:r w:rsidR="007E5268" w:rsidRPr="00B9214F">
        <w:rPr>
          <w:rFonts w:ascii="Times New Roman" w:hAnsi="Times New Roman" w:cs="Times New Roman"/>
          <w:lang w:val="en-US"/>
        </w:rPr>
        <w:t>synthetic</w:t>
      </w:r>
      <w:r w:rsidR="003131EE" w:rsidRPr="00B9214F">
        <w:rPr>
          <w:rFonts w:ascii="Times New Roman" w:hAnsi="Times New Roman" w:cs="Times New Roman"/>
          <w:lang w:val="en-US"/>
        </w:rPr>
        <w:t xml:space="preserve"> one,</w:t>
      </w:r>
      <w:r w:rsidR="007E5268" w:rsidRPr="00B9214F">
        <w:rPr>
          <w:rFonts w:ascii="Times New Roman" w:hAnsi="Times New Roman" w:cs="Times New Roman"/>
          <w:lang w:val="en-US"/>
        </w:rPr>
        <w:t xml:space="preserve"> correspond to the two </w:t>
      </w:r>
      <w:r w:rsidR="003131EE" w:rsidRPr="00B9214F">
        <w:rPr>
          <w:rFonts w:ascii="Times New Roman" w:hAnsi="Times New Roman" w:cs="Times New Roman"/>
          <w:lang w:val="en-US"/>
        </w:rPr>
        <w:t xml:space="preserve">kinds </w:t>
      </w:r>
      <w:r w:rsidR="007E5268" w:rsidRPr="00B9214F">
        <w:rPr>
          <w:rFonts w:ascii="Times New Roman" w:hAnsi="Times New Roman" w:cs="Times New Roman"/>
          <w:lang w:val="en-US"/>
        </w:rPr>
        <w:t>of mathematics.</w:t>
      </w:r>
    </w:p>
    <w:p w:rsidR="00451175" w:rsidRPr="00B9214F" w:rsidRDefault="00451175" w:rsidP="00B9214F">
      <w:pPr>
        <w:spacing w:after="0"/>
        <w:ind w:right="1700" w:firstLine="567"/>
        <w:jc w:val="both"/>
        <w:rPr>
          <w:rFonts w:ascii="Times New Roman" w:hAnsi="Times New Roman" w:cs="Times New Roman"/>
          <w:lang w:val="en-US"/>
        </w:rPr>
      </w:pPr>
    </w:p>
    <w:p w:rsidR="00686D05" w:rsidRPr="00B9214F" w:rsidRDefault="00686D05" w:rsidP="00B9214F">
      <w:pPr>
        <w:spacing w:after="0"/>
        <w:ind w:right="1700"/>
        <w:jc w:val="both"/>
        <w:rPr>
          <w:rFonts w:ascii="Times New Roman" w:hAnsi="Times New Roman" w:cs="Times New Roman"/>
          <w:b/>
          <w:sz w:val="24"/>
          <w:szCs w:val="24"/>
          <w:lang w:val="en-US"/>
        </w:rPr>
      </w:pPr>
      <w:r w:rsidRPr="00B9214F">
        <w:rPr>
          <w:rFonts w:ascii="Times New Roman" w:hAnsi="Times New Roman" w:cs="Times New Roman"/>
          <w:b/>
          <w:sz w:val="24"/>
          <w:szCs w:val="24"/>
          <w:lang w:val="en-US"/>
        </w:rPr>
        <w:t>3</w:t>
      </w:r>
      <w:r w:rsidR="00451175" w:rsidRPr="00B9214F">
        <w:rPr>
          <w:rFonts w:ascii="Times New Roman" w:hAnsi="Times New Roman" w:cs="Times New Roman"/>
          <w:b/>
          <w:sz w:val="24"/>
          <w:szCs w:val="24"/>
          <w:lang w:val="en-US"/>
        </w:rPr>
        <w:t>. Odd and hidden events occurred in the history of mathematical symmetries</w:t>
      </w:r>
    </w:p>
    <w:p w:rsidR="00D2754B" w:rsidRPr="00B9214F" w:rsidRDefault="00391A6B" w:rsidP="00B9214F">
      <w:pPr>
        <w:spacing w:after="0"/>
        <w:ind w:right="1700"/>
        <w:jc w:val="both"/>
        <w:rPr>
          <w:rFonts w:ascii="Times New Roman" w:hAnsi="Times New Roman" w:cs="Times New Roman"/>
          <w:lang w:val="en-US"/>
        </w:rPr>
      </w:pPr>
      <w:r w:rsidRPr="00B9214F">
        <w:rPr>
          <w:rFonts w:ascii="Times New Roman" w:hAnsi="Times New Roman" w:cs="Times New Roman"/>
          <w:lang w:val="en-US"/>
        </w:rPr>
        <w:t xml:space="preserve">Let us consider </w:t>
      </w:r>
      <w:r w:rsidR="00B2017F" w:rsidRPr="00B9214F">
        <w:rPr>
          <w:rFonts w:ascii="Times New Roman" w:hAnsi="Times New Roman" w:cs="Times New Roman"/>
          <w:lang w:val="en-US"/>
        </w:rPr>
        <w:t xml:space="preserve">the history </w:t>
      </w:r>
      <w:r w:rsidR="00D2754B" w:rsidRPr="00B9214F">
        <w:rPr>
          <w:rFonts w:ascii="Times New Roman" w:hAnsi="Times New Roman" w:cs="Times New Roman"/>
          <w:lang w:val="en-US"/>
        </w:rPr>
        <w:t xml:space="preserve">and the foundations of </w:t>
      </w:r>
      <w:r w:rsidR="007E5268" w:rsidRPr="00B9214F">
        <w:rPr>
          <w:rFonts w:ascii="Times New Roman" w:hAnsi="Times New Roman" w:cs="Times New Roman"/>
          <w:lang w:val="en-US"/>
        </w:rPr>
        <w:t xml:space="preserve">symmetries. </w:t>
      </w:r>
    </w:p>
    <w:p w:rsidR="00D2754B" w:rsidRPr="00B9214F" w:rsidRDefault="00B9214F" w:rsidP="00B9214F">
      <w:pPr>
        <w:spacing w:after="0"/>
        <w:ind w:right="1700"/>
        <w:jc w:val="both"/>
        <w:rPr>
          <w:rFonts w:ascii="Times New Roman" w:hAnsi="Times New Roman" w:cs="Times New Roman"/>
          <w:lang w:val="en-US"/>
        </w:rPr>
      </w:pPr>
      <w:r>
        <w:rPr>
          <w:rFonts w:ascii="Times New Roman" w:hAnsi="Times New Roman" w:cs="Times New Roman"/>
          <w:lang w:val="en-US"/>
        </w:rPr>
        <w:tab/>
      </w:r>
      <w:r w:rsidR="007E5268" w:rsidRPr="00B9214F">
        <w:rPr>
          <w:rFonts w:ascii="Times New Roman" w:hAnsi="Times New Roman" w:cs="Times New Roman"/>
          <w:lang w:val="en-US"/>
        </w:rPr>
        <w:t xml:space="preserve">The </w:t>
      </w:r>
      <w:r w:rsidR="003131EE" w:rsidRPr="00B9214F">
        <w:rPr>
          <w:rFonts w:ascii="Times New Roman" w:hAnsi="Times New Roman" w:cs="Times New Roman"/>
          <w:lang w:val="en-US"/>
        </w:rPr>
        <w:t xml:space="preserve">wide </w:t>
      </w:r>
      <w:r w:rsidR="007E5268" w:rsidRPr="00B9214F">
        <w:rPr>
          <w:rFonts w:ascii="Times New Roman" w:hAnsi="Times New Roman" w:cs="Times New Roman"/>
          <w:lang w:val="en-US"/>
        </w:rPr>
        <w:t>literature of reflections on them has not yet clarified their foundational basis (</w:t>
      </w:r>
      <w:proofErr w:type="spellStart"/>
      <w:r w:rsidR="007E5268" w:rsidRPr="00B9214F">
        <w:rPr>
          <w:rFonts w:ascii="Times New Roman" w:hAnsi="Times New Roman" w:cs="Times New Roman"/>
          <w:lang w:val="en-US"/>
        </w:rPr>
        <w:t>Brading</w:t>
      </w:r>
      <w:proofErr w:type="spellEnd"/>
      <w:r w:rsidR="00D25AB5" w:rsidRPr="00B9214F">
        <w:rPr>
          <w:rFonts w:ascii="Times New Roman" w:hAnsi="Times New Roman" w:cs="Times New Roman"/>
          <w:lang w:val="en-US"/>
        </w:rPr>
        <w:t>,</w:t>
      </w:r>
      <w:r w:rsidR="007E5268" w:rsidRPr="00B9214F">
        <w:rPr>
          <w:rFonts w:ascii="Times New Roman" w:hAnsi="Times New Roman" w:cs="Times New Roman"/>
          <w:lang w:val="en-US"/>
        </w:rPr>
        <w:t xml:space="preserve"> </w:t>
      </w:r>
      <w:proofErr w:type="spellStart"/>
      <w:r w:rsidR="007E5268" w:rsidRPr="00B9214F">
        <w:rPr>
          <w:rFonts w:ascii="Times New Roman" w:hAnsi="Times New Roman" w:cs="Times New Roman"/>
          <w:lang w:val="en-US"/>
        </w:rPr>
        <w:t>Castellani</w:t>
      </w:r>
      <w:proofErr w:type="spellEnd"/>
      <w:r w:rsidR="00D25AB5" w:rsidRPr="00B9214F">
        <w:rPr>
          <w:rFonts w:ascii="Times New Roman" w:hAnsi="Times New Roman" w:cs="Times New Roman"/>
          <w:lang w:val="en-US"/>
        </w:rPr>
        <w:t xml:space="preserve">, </w:t>
      </w:r>
      <w:proofErr w:type="spellStart"/>
      <w:r w:rsidR="00D25AB5" w:rsidRPr="00B9214F">
        <w:rPr>
          <w:rFonts w:ascii="Times New Roman" w:hAnsi="Times New Roman" w:cs="Times New Roman"/>
          <w:lang w:val="en-US"/>
        </w:rPr>
        <w:t>Teh</w:t>
      </w:r>
      <w:proofErr w:type="spellEnd"/>
      <w:r w:rsidR="00D25AB5" w:rsidRPr="00B9214F">
        <w:rPr>
          <w:rFonts w:ascii="Times New Roman" w:hAnsi="Times New Roman" w:cs="Times New Roman"/>
          <w:lang w:val="en-US"/>
        </w:rPr>
        <w:t xml:space="preserve"> </w:t>
      </w:r>
      <w:r w:rsidR="007E5268" w:rsidRPr="00B9214F">
        <w:rPr>
          <w:rFonts w:ascii="Times New Roman" w:hAnsi="Times New Roman" w:cs="Times New Roman"/>
          <w:lang w:val="en-US"/>
        </w:rPr>
        <w:t>2017</w:t>
      </w:r>
      <w:r w:rsidR="00D25AB5" w:rsidRPr="00B9214F">
        <w:rPr>
          <w:rFonts w:ascii="Times New Roman" w:hAnsi="Times New Roman" w:cs="Times New Roman"/>
          <w:lang w:val="en-US"/>
        </w:rPr>
        <w:t>, first propositions of chap. 5)</w:t>
      </w:r>
      <w:r w:rsidR="007E5268" w:rsidRPr="00B9214F">
        <w:rPr>
          <w:rFonts w:ascii="Times New Roman" w:hAnsi="Times New Roman" w:cs="Times New Roman"/>
          <w:lang w:val="en-US"/>
        </w:rPr>
        <w:t xml:space="preserve"> </w:t>
      </w:r>
      <w:proofErr w:type="gramStart"/>
      <w:r w:rsidR="009C58D5" w:rsidRPr="00B9214F">
        <w:rPr>
          <w:rFonts w:ascii="Times New Roman" w:hAnsi="Times New Roman" w:cs="Times New Roman"/>
          <w:lang w:val="en-US"/>
        </w:rPr>
        <w:t>Whereas</w:t>
      </w:r>
      <w:proofErr w:type="gramEnd"/>
      <w:r w:rsidR="009C58D5" w:rsidRPr="00B9214F">
        <w:rPr>
          <w:rFonts w:ascii="Times New Roman" w:hAnsi="Times New Roman" w:cs="Times New Roman"/>
          <w:lang w:val="en-US"/>
        </w:rPr>
        <w:t xml:space="preserve"> </w:t>
      </w:r>
      <w:r w:rsidR="007E5268" w:rsidRPr="00B9214F">
        <w:rPr>
          <w:rFonts w:ascii="Times New Roman" w:hAnsi="Times New Roman" w:cs="Times New Roman"/>
          <w:lang w:val="en-US"/>
        </w:rPr>
        <w:t>the infinitesimals</w:t>
      </w:r>
      <w:r w:rsidR="009C58D5" w:rsidRPr="00B9214F">
        <w:rPr>
          <w:rFonts w:ascii="Times New Roman" w:hAnsi="Times New Roman" w:cs="Times New Roman"/>
          <w:lang w:val="en-US"/>
        </w:rPr>
        <w:t xml:space="preserve"> represent a </w:t>
      </w:r>
      <w:r w:rsidR="007E5268" w:rsidRPr="00B9214F">
        <w:rPr>
          <w:rFonts w:ascii="Times New Roman" w:hAnsi="Times New Roman" w:cs="Times New Roman"/>
          <w:lang w:val="en-US"/>
        </w:rPr>
        <w:t xml:space="preserve">mathematical search </w:t>
      </w:r>
      <w:r w:rsidR="003131EE" w:rsidRPr="00B9214F">
        <w:rPr>
          <w:rFonts w:ascii="Times New Roman" w:hAnsi="Times New Roman" w:cs="Times New Roman"/>
          <w:lang w:val="en-US"/>
        </w:rPr>
        <w:t>o</w:t>
      </w:r>
      <w:r w:rsidR="007E5268" w:rsidRPr="00B9214F">
        <w:rPr>
          <w:rFonts w:ascii="Times New Roman" w:hAnsi="Times New Roman" w:cs="Times New Roman"/>
          <w:lang w:val="en-US"/>
        </w:rPr>
        <w:t xml:space="preserve">n </w:t>
      </w:r>
      <w:r w:rsidR="003131EE" w:rsidRPr="00B9214F">
        <w:rPr>
          <w:rFonts w:ascii="Times New Roman" w:hAnsi="Times New Roman" w:cs="Times New Roman"/>
          <w:i/>
          <w:lang w:val="en-US"/>
        </w:rPr>
        <w:t>infinity</w:t>
      </w:r>
      <w:r w:rsidR="003131EE" w:rsidRPr="00B9214F">
        <w:rPr>
          <w:rFonts w:ascii="Times New Roman" w:hAnsi="Times New Roman" w:cs="Times New Roman"/>
          <w:lang w:val="en-US"/>
        </w:rPr>
        <w:t xml:space="preserve"> within </w:t>
      </w:r>
      <w:r w:rsidR="007E5268" w:rsidRPr="00B9214F">
        <w:rPr>
          <w:rFonts w:ascii="Times New Roman" w:hAnsi="Times New Roman" w:cs="Times New Roman"/>
          <w:lang w:val="en-US"/>
        </w:rPr>
        <w:t>continu</w:t>
      </w:r>
      <w:r w:rsidR="003131EE" w:rsidRPr="00B9214F">
        <w:rPr>
          <w:rFonts w:ascii="Times New Roman" w:hAnsi="Times New Roman" w:cs="Times New Roman"/>
          <w:lang w:val="en-US"/>
        </w:rPr>
        <w:t>ous variables</w:t>
      </w:r>
      <w:r w:rsidR="007E5268" w:rsidRPr="00B9214F">
        <w:rPr>
          <w:rFonts w:ascii="Times New Roman" w:hAnsi="Times New Roman" w:cs="Times New Roman"/>
          <w:lang w:val="en-US"/>
        </w:rPr>
        <w:t xml:space="preserve">, </w:t>
      </w:r>
      <w:r w:rsidR="009C58D5" w:rsidRPr="00B9214F">
        <w:rPr>
          <w:rFonts w:ascii="Times New Roman" w:hAnsi="Times New Roman" w:cs="Times New Roman"/>
          <w:lang w:val="en-US"/>
        </w:rPr>
        <w:t xml:space="preserve">symmetries represent </w:t>
      </w:r>
      <w:r w:rsidR="00D25AB5" w:rsidRPr="00B9214F">
        <w:rPr>
          <w:rFonts w:ascii="Times New Roman" w:hAnsi="Times New Roman" w:cs="Times New Roman"/>
          <w:lang w:val="en-US"/>
        </w:rPr>
        <w:t>a study</w:t>
      </w:r>
      <w:r w:rsidR="00E04DEA" w:rsidRPr="00B9214F">
        <w:rPr>
          <w:rFonts w:ascii="Times New Roman" w:hAnsi="Times New Roman" w:cs="Times New Roman"/>
          <w:lang w:val="en-US"/>
        </w:rPr>
        <w:t xml:space="preserve"> </w:t>
      </w:r>
      <w:r w:rsidR="00D25AB5" w:rsidRPr="00B9214F">
        <w:rPr>
          <w:rFonts w:ascii="Times New Roman" w:hAnsi="Times New Roman" w:cs="Times New Roman"/>
          <w:lang w:val="en-US"/>
        </w:rPr>
        <w:t xml:space="preserve">of a </w:t>
      </w:r>
      <w:proofErr w:type="spellStart"/>
      <w:r w:rsidR="007E5268" w:rsidRPr="00B9214F">
        <w:rPr>
          <w:rFonts w:ascii="Times New Roman" w:hAnsi="Times New Roman" w:cs="Times New Roman"/>
          <w:i/>
          <w:lang w:val="en-US"/>
        </w:rPr>
        <w:t>globality</w:t>
      </w:r>
      <w:proofErr w:type="spellEnd"/>
      <w:r w:rsidR="007E5268" w:rsidRPr="00B9214F">
        <w:rPr>
          <w:rFonts w:ascii="Times New Roman" w:hAnsi="Times New Roman" w:cs="Times New Roman"/>
          <w:lang w:val="en-US"/>
        </w:rPr>
        <w:t xml:space="preserve">, </w:t>
      </w:r>
      <w:r w:rsidR="009C58D5" w:rsidRPr="00B9214F">
        <w:rPr>
          <w:rFonts w:ascii="Times New Roman" w:hAnsi="Times New Roman" w:cs="Times New Roman"/>
          <w:lang w:val="en-US"/>
        </w:rPr>
        <w:t xml:space="preserve">as </w:t>
      </w:r>
      <w:r w:rsidR="00D25AB5" w:rsidRPr="00B9214F">
        <w:rPr>
          <w:rFonts w:ascii="Times New Roman" w:hAnsi="Times New Roman" w:cs="Times New Roman"/>
          <w:lang w:val="en-US"/>
        </w:rPr>
        <w:t xml:space="preserve">it is </w:t>
      </w:r>
      <w:r w:rsidR="007E5268" w:rsidRPr="00B9214F">
        <w:rPr>
          <w:rFonts w:ascii="Times New Roman" w:hAnsi="Times New Roman" w:cs="Times New Roman"/>
          <w:lang w:val="en-US"/>
        </w:rPr>
        <w:t>appreciate</w:t>
      </w:r>
      <w:r w:rsidR="00D25AB5" w:rsidRPr="00B9214F">
        <w:rPr>
          <w:rFonts w:ascii="Times New Roman" w:hAnsi="Times New Roman" w:cs="Times New Roman"/>
          <w:lang w:val="en-US"/>
        </w:rPr>
        <w:t>d</w:t>
      </w:r>
      <w:r w:rsidR="007E5268" w:rsidRPr="00B9214F">
        <w:rPr>
          <w:rFonts w:ascii="Times New Roman" w:hAnsi="Times New Roman" w:cs="Times New Roman"/>
          <w:lang w:val="en-US"/>
        </w:rPr>
        <w:t xml:space="preserve"> </w:t>
      </w:r>
      <w:r w:rsidR="009C58D5" w:rsidRPr="00B9214F">
        <w:rPr>
          <w:rFonts w:ascii="Times New Roman" w:hAnsi="Times New Roman" w:cs="Times New Roman"/>
          <w:lang w:val="en-US"/>
        </w:rPr>
        <w:t xml:space="preserve">when </w:t>
      </w:r>
      <w:r w:rsidR="00D25AB5" w:rsidRPr="00B9214F">
        <w:rPr>
          <w:rFonts w:ascii="Times New Roman" w:hAnsi="Times New Roman" w:cs="Times New Roman"/>
          <w:lang w:val="en-US"/>
        </w:rPr>
        <w:t xml:space="preserve">we </w:t>
      </w:r>
      <w:r w:rsidR="009C58D5" w:rsidRPr="00B9214F">
        <w:rPr>
          <w:rFonts w:ascii="Times New Roman" w:hAnsi="Times New Roman" w:cs="Times New Roman"/>
          <w:lang w:val="en-US"/>
        </w:rPr>
        <w:t xml:space="preserve">see </w:t>
      </w:r>
      <w:r w:rsidR="007E5268" w:rsidRPr="00B9214F">
        <w:rPr>
          <w:rFonts w:ascii="Times New Roman" w:hAnsi="Times New Roman" w:cs="Times New Roman"/>
          <w:lang w:val="en-US"/>
        </w:rPr>
        <w:t>the symmetry of a mosaic or a church fa</w:t>
      </w:r>
      <w:r w:rsidR="009C58D5" w:rsidRPr="00B9214F">
        <w:rPr>
          <w:rFonts w:ascii="Times New Roman" w:hAnsi="Times New Roman" w:cs="Times New Roman"/>
          <w:lang w:val="en-US"/>
        </w:rPr>
        <w:t>ç</w:t>
      </w:r>
      <w:r w:rsidR="007E5268" w:rsidRPr="00B9214F">
        <w:rPr>
          <w:rFonts w:ascii="Times New Roman" w:hAnsi="Times New Roman" w:cs="Times New Roman"/>
          <w:lang w:val="en-US"/>
        </w:rPr>
        <w:t>ade. To explain th</w:t>
      </w:r>
      <w:r w:rsidR="00CB39A0">
        <w:rPr>
          <w:rFonts w:ascii="Times New Roman" w:hAnsi="Times New Roman" w:cs="Times New Roman"/>
          <w:lang w:val="en-US"/>
        </w:rPr>
        <w:t xml:space="preserve">is </w:t>
      </w:r>
      <w:proofErr w:type="spellStart"/>
      <w:r w:rsidR="00CB39A0">
        <w:rPr>
          <w:rFonts w:ascii="Times New Roman" w:hAnsi="Times New Roman" w:cs="Times New Roman"/>
          <w:lang w:val="en-US"/>
        </w:rPr>
        <w:t>globality</w:t>
      </w:r>
      <w:proofErr w:type="spellEnd"/>
      <w:r w:rsidR="007E5268" w:rsidRPr="00B9214F">
        <w:rPr>
          <w:rFonts w:ascii="Times New Roman" w:hAnsi="Times New Roman" w:cs="Times New Roman"/>
          <w:lang w:val="en-US"/>
        </w:rPr>
        <w:t xml:space="preserve"> in mathematical terms, it is necessary to </w:t>
      </w:r>
      <w:r w:rsidR="00E04DEA" w:rsidRPr="00B9214F">
        <w:rPr>
          <w:rFonts w:ascii="Times New Roman" w:hAnsi="Times New Roman" w:cs="Times New Roman"/>
          <w:lang w:val="en-US"/>
        </w:rPr>
        <w:t xml:space="preserve">take into account that an object </w:t>
      </w:r>
      <w:r w:rsidR="00B81237" w:rsidRPr="00B9214F">
        <w:rPr>
          <w:rFonts w:ascii="Times New Roman" w:hAnsi="Times New Roman" w:cs="Times New Roman"/>
          <w:lang w:val="en-US"/>
        </w:rPr>
        <w:t>may</w:t>
      </w:r>
      <w:r w:rsidR="00E04DEA" w:rsidRPr="00B9214F">
        <w:rPr>
          <w:rFonts w:ascii="Times New Roman" w:hAnsi="Times New Roman" w:cs="Times New Roman"/>
          <w:lang w:val="en-US"/>
        </w:rPr>
        <w:t xml:space="preserve"> </w:t>
      </w:r>
      <w:r w:rsidR="00B81237" w:rsidRPr="00B9214F">
        <w:rPr>
          <w:rFonts w:ascii="Times New Roman" w:hAnsi="Times New Roman" w:cs="Times New Roman"/>
          <w:lang w:val="en-US"/>
        </w:rPr>
        <w:t xml:space="preserve">be </w:t>
      </w:r>
      <w:r w:rsidR="00E04DEA" w:rsidRPr="00B9214F">
        <w:rPr>
          <w:rFonts w:ascii="Times New Roman" w:hAnsi="Times New Roman" w:cs="Times New Roman"/>
          <w:lang w:val="en-US"/>
        </w:rPr>
        <w:t xml:space="preserve">seen </w:t>
      </w:r>
      <w:r w:rsidR="00B81237" w:rsidRPr="00B9214F">
        <w:rPr>
          <w:rFonts w:ascii="Times New Roman" w:hAnsi="Times New Roman" w:cs="Times New Roman"/>
          <w:lang w:val="en-US"/>
        </w:rPr>
        <w:t xml:space="preserve">from various </w:t>
      </w:r>
      <w:r w:rsidR="00E04DEA" w:rsidRPr="00B9214F">
        <w:rPr>
          <w:rFonts w:ascii="Times New Roman" w:hAnsi="Times New Roman" w:cs="Times New Roman"/>
          <w:lang w:val="en-US"/>
        </w:rPr>
        <w:t xml:space="preserve">viewpoints, also by adding some </w:t>
      </w:r>
      <w:r w:rsidR="00D2754B" w:rsidRPr="00B9214F">
        <w:rPr>
          <w:rFonts w:ascii="Times New Roman" w:hAnsi="Times New Roman" w:cs="Times New Roman"/>
          <w:lang w:val="en-US"/>
        </w:rPr>
        <w:t>adjunct</w:t>
      </w:r>
      <w:r w:rsidR="00CB39A0">
        <w:rPr>
          <w:rFonts w:ascii="Times New Roman" w:hAnsi="Times New Roman" w:cs="Times New Roman"/>
          <w:lang w:val="en-US"/>
        </w:rPr>
        <w:t>ions</w:t>
      </w:r>
      <w:r w:rsidR="00E04DEA" w:rsidRPr="00B9214F">
        <w:rPr>
          <w:rFonts w:ascii="Times New Roman" w:hAnsi="Times New Roman" w:cs="Times New Roman"/>
          <w:lang w:val="en-US"/>
        </w:rPr>
        <w:t xml:space="preserve"> to the object; that means that one has to </w:t>
      </w:r>
      <w:r w:rsidR="007E5268" w:rsidRPr="00B9214F">
        <w:rPr>
          <w:rFonts w:ascii="Times New Roman" w:hAnsi="Times New Roman" w:cs="Times New Roman"/>
          <w:lang w:val="en-US"/>
        </w:rPr>
        <w:t xml:space="preserve">introduce </w:t>
      </w:r>
      <w:r w:rsidR="009C58D5" w:rsidRPr="00B9214F">
        <w:rPr>
          <w:rFonts w:ascii="Times New Roman" w:hAnsi="Times New Roman" w:cs="Times New Roman"/>
          <w:lang w:val="en-US"/>
        </w:rPr>
        <w:t xml:space="preserve">the </w:t>
      </w:r>
      <w:r w:rsidR="007E5268" w:rsidRPr="00B9214F">
        <w:rPr>
          <w:rFonts w:ascii="Times New Roman" w:hAnsi="Times New Roman" w:cs="Times New Roman"/>
          <w:lang w:val="en-US"/>
        </w:rPr>
        <w:t xml:space="preserve">transformations on the </w:t>
      </w:r>
      <w:r w:rsidR="009C58D5" w:rsidRPr="00B9214F">
        <w:rPr>
          <w:rFonts w:ascii="Times New Roman" w:hAnsi="Times New Roman" w:cs="Times New Roman"/>
          <w:lang w:val="en-US"/>
        </w:rPr>
        <w:t xml:space="preserve">entire </w:t>
      </w:r>
      <w:r w:rsidR="007E5268" w:rsidRPr="00B9214F">
        <w:rPr>
          <w:rFonts w:ascii="Times New Roman" w:hAnsi="Times New Roman" w:cs="Times New Roman"/>
          <w:lang w:val="en-US"/>
        </w:rPr>
        <w:t xml:space="preserve">object (active transformations) or </w:t>
      </w:r>
      <w:r w:rsidR="00EB2B56" w:rsidRPr="00B9214F">
        <w:rPr>
          <w:rFonts w:ascii="Times New Roman" w:hAnsi="Times New Roman" w:cs="Times New Roman"/>
          <w:lang w:val="en-US"/>
        </w:rPr>
        <w:t xml:space="preserve">the transformations </w:t>
      </w:r>
      <w:r w:rsidR="007E5268" w:rsidRPr="00B9214F">
        <w:rPr>
          <w:rFonts w:ascii="Times New Roman" w:hAnsi="Times New Roman" w:cs="Times New Roman"/>
          <w:lang w:val="en-US"/>
        </w:rPr>
        <w:t xml:space="preserve">of the whole situation (passive transformations, as in special relativity). </w:t>
      </w:r>
    </w:p>
    <w:p w:rsidR="007E5268" w:rsidRPr="00B9214F" w:rsidRDefault="00686D05" w:rsidP="00B9214F">
      <w:pPr>
        <w:spacing w:after="0"/>
        <w:ind w:right="1700"/>
        <w:jc w:val="both"/>
        <w:rPr>
          <w:rFonts w:ascii="Times New Roman" w:hAnsi="Times New Roman" w:cs="Times New Roman"/>
          <w:lang w:val="en-US"/>
        </w:rPr>
      </w:pPr>
      <w:r w:rsidRPr="00B9214F">
        <w:rPr>
          <w:rFonts w:ascii="Times New Roman" w:hAnsi="Times New Roman" w:cs="Times New Roman"/>
          <w:lang w:val="en-US"/>
        </w:rPr>
        <w:tab/>
      </w:r>
      <w:r w:rsidR="009C58D5" w:rsidRPr="00B9214F">
        <w:rPr>
          <w:rFonts w:ascii="Times New Roman" w:hAnsi="Times New Roman" w:cs="Times New Roman"/>
          <w:lang w:val="en-US"/>
        </w:rPr>
        <w:t xml:space="preserve">These </w:t>
      </w:r>
      <w:r w:rsidR="007E5268" w:rsidRPr="00B9214F">
        <w:rPr>
          <w:rFonts w:ascii="Times New Roman" w:hAnsi="Times New Roman" w:cs="Times New Roman"/>
          <w:lang w:val="en-US"/>
        </w:rPr>
        <w:t>transformations</w:t>
      </w:r>
      <w:r w:rsidR="009C58D5" w:rsidRPr="00B9214F">
        <w:rPr>
          <w:rFonts w:ascii="Times New Roman" w:hAnsi="Times New Roman" w:cs="Times New Roman"/>
          <w:lang w:val="en-US"/>
        </w:rPr>
        <w:t xml:space="preserve">, expressed in </w:t>
      </w:r>
      <w:r w:rsidR="00D93B4E">
        <w:rPr>
          <w:rFonts w:ascii="Times New Roman" w:hAnsi="Times New Roman" w:cs="Times New Roman"/>
          <w:lang w:val="en-US"/>
        </w:rPr>
        <w:t xml:space="preserve">a </w:t>
      </w:r>
      <w:r w:rsidR="009C58D5" w:rsidRPr="00B9214F">
        <w:rPr>
          <w:rFonts w:ascii="Times New Roman" w:hAnsi="Times New Roman" w:cs="Times New Roman"/>
          <w:lang w:val="en-US"/>
        </w:rPr>
        <w:t xml:space="preserve">mathematical way, introduce </w:t>
      </w:r>
      <w:r w:rsidR="00EB2B56" w:rsidRPr="00B9214F">
        <w:rPr>
          <w:rFonts w:ascii="Times New Roman" w:hAnsi="Times New Roman" w:cs="Times New Roman"/>
          <w:lang w:val="en-US"/>
        </w:rPr>
        <w:t xml:space="preserve">mathematical </w:t>
      </w:r>
      <w:r w:rsidR="009C58D5" w:rsidRPr="00B9214F">
        <w:rPr>
          <w:rFonts w:ascii="Times New Roman" w:hAnsi="Times New Roman" w:cs="Times New Roman"/>
          <w:lang w:val="en-US"/>
        </w:rPr>
        <w:t xml:space="preserve">groups; </w:t>
      </w:r>
      <w:r w:rsidR="007E5268" w:rsidRPr="00B9214F">
        <w:rPr>
          <w:rFonts w:ascii="Times New Roman" w:hAnsi="Times New Roman" w:cs="Times New Roman"/>
          <w:lang w:val="en-US"/>
        </w:rPr>
        <w:t xml:space="preserve">which </w:t>
      </w:r>
      <w:r w:rsidR="009C58D5" w:rsidRPr="00B9214F">
        <w:rPr>
          <w:rFonts w:ascii="Times New Roman" w:hAnsi="Times New Roman" w:cs="Times New Roman"/>
          <w:lang w:val="en-US"/>
        </w:rPr>
        <w:t xml:space="preserve">pertain to </w:t>
      </w:r>
      <w:r w:rsidR="007E5268" w:rsidRPr="00B9214F">
        <w:rPr>
          <w:rFonts w:ascii="Times New Roman" w:hAnsi="Times New Roman" w:cs="Times New Roman"/>
          <w:lang w:val="en-US"/>
        </w:rPr>
        <w:t xml:space="preserve">the algebraic attitude of mathematics, in contrast to the analytical attitude </w:t>
      </w:r>
      <w:r w:rsidR="00EB2B56" w:rsidRPr="00B9214F">
        <w:rPr>
          <w:rFonts w:ascii="Times New Roman" w:hAnsi="Times New Roman" w:cs="Times New Roman"/>
          <w:lang w:val="en-US"/>
        </w:rPr>
        <w:t>t</w:t>
      </w:r>
      <w:r w:rsidR="007E5268" w:rsidRPr="00B9214F">
        <w:rPr>
          <w:rFonts w:ascii="Times New Roman" w:hAnsi="Times New Roman" w:cs="Times New Roman"/>
          <w:lang w:val="en-US"/>
        </w:rPr>
        <w:t>o which infinitesimal analysis</w:t>
      </w:r>
      <w:r w:rsidR="00EB2B56" w:rsidRPr="00B9214F">
        <w:rPr>
          <w:rFonts w:ascii="Times New Roman" w:hAnsi="Times New Roman" w:cs="Times New Roman"/>
          <w:lang w:val="en-US"/>
        </w:rPr>
        <w:t xml:space="preserve"> pertains</w:t>
      </w:r>
      <w:r w:rsidR="007E5268" w:rsidRPr="00B9214F">
        <w:rPr>
          <w:rFonts w:ascii="Times New Roman" w:hAnsi="Times New Roman" w:cs="Times New Roman"/>
          <w:lang w:val="en-US"/>
        </w:rPr>
        <w:t>. In the history of mathematics these two attitudes have alternated and intertwined with each other.</w:t>
      </w:r>
    </w:p>
    <w:p w:rsidR="009C58D5" w:rsidRPr="00B9214F" w:rsidRDefault="00EB2B56" w:rsidP="00247E9F">
      <w:pPr>
        <w:spacing w:after="0"/>
        <w:ind w:right="1700" w:firstLine="709"/>
        <w:jc w:val="both"/>
        <w:rPr>
          <w:rFonts w:ascii="Times New Roman" w:hAnsi="Times New Roman" w:cs="Times New Roman"/>
          <w:lang w:val="en-US"/>
        </w:rPr>
      </w:pPr>
      <w:r w:rsidRPr="00B9214F">
        <w:rPr>
          <w:rFonts w:ascii="Times New Roman" w:hAnsi="Times New Roman" w:cs="Times New Roman"/>
          <w:lang w:val="en-US"/>
        </w:rPr>
        <w:t xml:space="preserve">Therefore the foundations of Mathematics elicit a dialectical relationship between </w:t>
      </w:r>
      <w:r w:rsidR="00D93B4E">
        <w:rPr>
          <w:rFonts w:ascii="Times New Roman" w:hAnsi="Times New Roman" w:cs="Times New Roman"/>
          <w:lang w:val="en-US"/>
        </w:rPr>
        <w:t xml:space="preserve">the two </w:t>
      </w:r>
      <w:r w:rsidRPr="00B9214F">
        <w:rPr>
          <w:rFonts w:ascii="Times New Roman" w:hAnsi="Times New Roman" w:cs="Times New Roman"/>
          <w:lang w:val="en-US"/>
        </w:rPr>
        <w:t>terms</w:t>
      </w:r>
      <w:r w:rsidR="00D93B4E" w:rsidRPr="00D93B4E">
        <w:rPr>
          <w:rFonts w:ascii="Times New Roman" w:hAnsi="Times New Roman" w:cs="Times New Roman"/>
          <w:lang w:val="en-US"/>
        </w:rPr>
        <w:t xml:space="preserve"> </w:t>
      </w:r>
      <w:r w:rsidR="00D93B4E">
        <w:rPr>
          <w:rFonts w:ascii="Times New Roman" w:hAnsi="Times New Roman" w:cs="Times New Roman"/>
          <w:lang w:val="en-US"/>
        </w:rPr>
        <w:t xml:space="preserve">of </w:t>
      </w:r>
      <w:r w:rsidR="00D93B4E" w:rsidRPr="00B9214F">
        <w:rPr>
          <w:rFonts w:ascii="Times New Roman" w:hAnsi="Times New Roman" w:cs="Times New Roman"/>
          <w:lang w:val="en-US"/>
        </w:rPr>
        <w:t>each couple</w:t>
      </w:r>
      <w:r w:rsidR="00D93B4E">
        <w:rPr>
          <w:rFonts w:ascii="Times New Roman" w:hAnsi="Times New Roman" w:cs="Times New Roman"/>
          <w:lang w:val="en-US"/>
        </w:rPr>
        <w:t xml:space="preserve"> of the following ones</w:t>
      </w:r>
      <w:r w:rsidRPr="00B9214F">
        <w:rPr>
          <w:rFonts w:ascii="Times New Roman" w:hAnsi="Times New Roman" w:cs="Times New Roman"/>
          <w:lang w:val="en-US"/>
        </w:rPr>
        <w:t xml:space="preserve">: </w:t>
      </w:r>
      <w:r w:rsidR="00D2754B" w:rsidRPr="00B9214F">
        <w:rPr>
          <w:rFonts w:ascii="Times New Roman" w:hAnsi="Times New Roman" w:cs="Times New Roman"/>
          <w:lang w:val="en-US"/>
        </w:rPr>
        <w:t xml:space="preserve">notion of </w:t>
      </w:r>
      <w:r w:rsidR="009C58D5" w:rsidRPr="00B9214F">
        <w:rPr>
          <w:rFonts w:ascii="Times New Roman" w:hAnsi="Times New Roman" w:cs="Times New Roman"/>
          <w:lang w:val="en-US"/>
        </w:rPr>
        <w:t>infinity</w:t>
      </w:r>
      <w:r w:rsidR="00163EA9" w:rsidRPr="00B9214F">
        <w:rPr>
          <w:rFonts w:ascii="Times New Roman" w:hAnsi="Times New Roman" w:cs="Times New Roman"/>
          <w:lang w:val="en-US"/>
        </w:rPr>
        <w:t>/</w:t>
      </w:r>
      <w:r w:rsidR="00D93B4E">
        <w:rPr>
          <w:rFonts w:ascii="Times New Roman" w:hAnsi="Times New Roman" w:cs="Times New Roman"/>
          <w:lang w:val="en-US"/>
        </w:rPr>
        <w:t xml:space="preserve">notion of </w:t>
      </w:r>
      <w:proofErr w:type="spellStart"/>
      <w:r w:rsidR="00163EA9" w:rsidRPr="00B9214F">
        <w:rPr>
          <w:rFonts w:ascii="Times New Roman" w:hAnsi="Times New Roman" w:cs="Times New Roman"/>
          <w:lang w:val="en-US"/>
        </w:rPr>
        <w:t>globality</w:t>
      </w:r>
      <w:proofErr w:type="spellEnd"/>
      <w:r w:rsidR="009C58D5" w:rsidRPr="00B9214F">
        <w:rPr>
          <w:rFonts w:ascii="Times New Roman" w:hAnsi="Times New Roman" w:cs="Times New Roman"/>
          <w:lang w:val="en-US"/>
        </w:rPr>
        <w:t>, analytical/synthetic</w:t>
      </w:r>
      <w:r w:rsidR="00D2754B" w:rsidRPr="00B9214F">
        <w:rPr>
          <w:rFonts w:ascii="Times New Roman" w:hAnsi="Times New Roman" w:cs="Times New Roman"/>
          <w:lang w:val="en-US"/>
        </w:rPr>
        <w:t xml:space="preserve"> method</w:t>
      </w:r>
      <w:r w:rsidR="009C58D5" w:rsidRPr="00B9214F">
        <w:rPr>
          <w:rFonts w:ascii="Times New Roman" w:hAnsi="Times New Roman" w:cs="Times New Roman"/>
          <w:lang w:val="en-US"/>
        </w:rPr>
        <w:t xml:space="preserve">, </w:t>
      </w:r>
      <w:proofErr w:type="gramStart"/>
      <w:r w:rsidR="009C58D5" w:rsidRPr="00B9214F">
        <w:rPr>
          <w:rFonts w:ascii="Times New Roman" w:hAnsi="Times New Roman" w:cs="Times New Roman"/>
          <w:lang w:val="en-US"/>
        </w:rPr>
        <w:t>analytical</w:t>
      </w:r>
      <w:proofErr w:type="gramEnd"/>
      <w:r w:rsidR="009C58D5" w:rsidRPr="00B9214F">
        <w:rPr>
          <w:rFonts w:ascii="Times New Roman" w:hAnsi="Times New Roman" w:cs="Times New Roman"/>
          <w:lang w:val="en-US"/>
        </w:rPr>
        <w:t>/algebrai</w:t>
      </w:r>
      <w:r w:rsidRPr="00B9214F">
        <w:rPr>
          <w:rFonts w:ascii="Times New Roman" w:hAnsi="Times New Roman" w:cs="Times New Roman"/>
          <w:lang w:val="en-US"/>
        </w:rPr>
        <w:t>c</w:t>
      </w:r>
      <w:r w:rsidR="00D2754B" w:rsidRPr="00B9214F">
        <w:rPr>
          <w:rFonts w:ascii="Times New Roman" w:hAnsi="Times New Roman" w:cs="Times New Roman"/>
          <w:lang w:val="en-US"/>
        </w:rPr>
        <w:t xml:space="preserve"> </w:t>
      </w:r>
      <w:r w:rsidR="00255E29" w:rsidRPr="00B9214F">
        <w:rPr>
          <w:rFonts w:ascii="Times New Roman" w:hAnsi="Times New Roman" w:cs="Times New Roman"/>
          <w:lang w:val="en-US"/>
        </w:rPr>
        <w:t>mathematics</w:t>
      </w:r>
      <w:r w:rsidRPr="00B9214F">
        <w:rPr>
          <w:rFonts w:ascii="Times New Roman" w:hAnsi="Times New Roman" w:cs="Times New Roman"/>
          <w:lang w:val="en-US"/>
        </w:rPr>
        <w:t>.</w:t>
      </w:r>
      <w:r w:rsidR="00D2754B" w:rsidRPr="00B9214F">
        <w:rPr>
          <w:rFonts w:ascii="Times New Roman" w:hAnsi="Times New Roman" w:cs="Times New Roman"/>
          <w:lang w:val="en-US"/>
        </w:rPr>
        <w:t xml:space="preserve"> </w:t>
      </w:r>
    </w:p>
    <w:p w:rsidR="003131EE" w:rsidRPr="00B9214F" w:rsidRDefault="007E5268" w:rsidP="00247E9F">
      <w:pPr>
        <w:spacing w:after="0"/>
        <w:ind w:right="1700" w:firstLine="709"/>
        <w:jc w:val="both"/>
        <w:rPr>
          <w:rFonts w:ascii="Times New Roman" w:hAnsi="Times New Roman" w:cs="Times New Roman"/>
          <w:lang w:val="en-US"/>
        </w:rPr>
      </w:pPr>
      <w:r w:rsidRPr="00B9214F">
        <w:rPr>
          <w:rFonts w:ascii="Times New Roman" w:hAnsi="Times New Roman" w:cs="Times New Roman"/>
          <w:lang w:val="en-US"/>
        </w:rPr>
        <w:t xml:space="preserve">Western science has been </w:t>
      </w:r>
      <w:r w:rsidR="00EB2B56" w:rsidRPr="00B9214F">
        <w:rPr>
          <w:rFonts w:ascii="Times New Roman" w:hAnsi="Times New Roman" w:cs="Times New Roman"/>
          <w:lang w:val="en-US"/>
        </w:rPr>
        <w:t xml:space="preserve">until recent time </w:t>
      </w:r>
      <w:r w:rsidR="009215D2" w:rsidRPr="00B9214F">
        <w:rPr>
          <w:rFonts w:ascii="Times New Roman" w:hAnsi="Times New Roman" w:cs="Times New Roman"/>
          <w:lang w:val="en-US"/>
        </w:rPr>
        <w:t xml:space="preserve">mainly </w:t>
      </w:r>
      <w:r w:rsidRPr="00B9214F">
        <w:rPr>
          <w:rFonts w:ascii="Times New Roman" w:hAnsi="Times New Roman" w:cs="Times New Roman"/>
          <w:lang w:val="en-US"/>
        </w:rPr>
        <w:t>a</w:t>
      </w:r>
      <w:r w:rsidR="003131EE" w:rsidRPr="00B9214F">
        <w:rPr>
          <w:rFonts w:ascii="Times New Roman" w:hAnsi="Times New Roman" w:cs="Times New Roman"/>
          <w:lang w:val="en-US"/>
        </w:rPr>
        <w:t>n</w:t>
      </w:r>
      <w:r w:rsidRPr="00B9214F">
        <w:rPr>
          <w:rFonts w:ascii="Times New Roman" w:hAnsi="Times New Roman" w:cs="Times New Roman"/>
          <w:lang w:val="en-US"/>
        </w:rPr>
        <w:t xml:space="preserve"> analytical science; a global scientific attitude was introduced with difficulty a century after Newton, at the end of 1</w:t>
      </w:r>
      <w:r w:rsidR="00B2017F" w:rsidRPr="00B9214F">
        <w:rPr>
          <w:rFonts w:ascii="Times New Roman" w:hAnsi="Times New Roman" w:cs="Times New Roman"/>
          <w:lang w:val="en-US"/>
        </w:rPr>
        <w:t>8</w:t>
      </w:r>
      <w:r w:rsidR="00B2017F" w:rsidRPr="00B9214F">
        <w:rPr>
          <w:rFonts w:ascii="Times New Roman" w:hAnsi="Times New Roman" w:cs="Times New Roman"/>
          <w:vertAlign w:val="superscript"/>
          <w:lang w:val="en-US"/>
        </w:rPr>
        <w:t>th</w:t>
      </w:r>
      <w:r w:rsidR="00B2017F" w:rsidRPr="00B9214F">
        <w:rPr>
          <w:rFonts w:ascii="Times New Roman" w:hAnsi="Times New Roman" w:cs="Times New Roman"/>
          <w:lang w:val="en-US"/>
        </w:rPr>
        <w:t xml:space="preserve"> century</w:t>
      </w:r>
      <w:r w:rsidRPr="00B9214F">
        <w:rPr>
          <w:rFonts w:ascii="Times New Roman" w:hAnsi="Times New Roman" w:cs="Times New Roman"/>
          <w:lang w:val="en-US"/>
        </w:rPr>
        <w:t xml:space="preserve">, </w:t>
      </w:r>
      <w:r w:rsidR="00EB2B56" w:rsidRPr="00B9214F">
        <w:rPr>
          <w:rFonts w:ascii="Times New Roman" w:hAnsi="Times New Roman" w:cs="Times New Roman"/>
          <w:lang w:val="en-US"/>
        </w:rPr>
        <w:t xml:space="preserve">by </w:t>
      </w:r>
      <w:r w:rsidRPr="00B9214F">
        <w:rPr>
          <w:rFonts w:ascii="Times New Roman" w:hAnsi="Times New Roman" w:cs="Times New Roman"/>
          <w:lang w:val="en-US"/>
        </w:rPr>
        <w:t>Lavoisier</w:t>
      </w:r>
      <w:r w:rsidR="009215D2" w:rsidRPr="00B9214F">
        <w:rPr>
          <w:rFonts w:ascii="Times New Roman" w:hAnsi="Times New Roman" w:cs="Times New Roman"/>
          <w:lang w:val="en-US"/>
        </w:rPr>
        <w:t>’s chemical theory</w:t>
      </w:r>
      <w:r w:rsidRPr="00B9214F">
        <w:rPr>
          <w:rFonts w:ascii="Times New Roman" w:hAnsi="Times New Roman" w:cs="Times New Roman"/>
          <w:lang w:val="en-US"/>
        </w:rPr>
        <w:t xml:space="preserve">, </w:t>
      </w:r>
      <w:proofErr w:type="spellStart"/>
      <w:r w:rsidRPr="00B9214F">
        <w:rPr>
          <w:rFonts w:ascii="Times New Roman" w:hAnsi="Times New Roman" w:cs="Times New Roman"/>
          <w:lang w:val="en-US"/>
        </w:rPr>
        <w:t>Lazare</w:t>
      </w:r>
      <w:proofErr w:type="spellEnd"/>
      <w:r w:rsidRPr="00B9214F">
        <w:rPr>
          <w:rFonts w:ascii="Times New Roman" w:hAnsi="Times New Roman" w:cs="Times New Roman"/>
          <w:lang w:val="en-US"/>
        </w:rPr>
        <w:t xml:space="preserve"> Carnot</w:t>
      </w:r>
      <w:r w:rsidR="009215D2" w:rsidRPr="00B9214F">
        <w:rPr>
          <w:rFonts w:ascii="Times New Roman" w:hAnsi="Times New Roman" w:cs="Times New Roman"/>
          <w:lang w:val="en-US"/>
        </w:rPr>
        <w:t>’s</w:t>
      </w:r>
      <w:r w:rsidRPr="00B9214F">
        <w:rPr>
          <w:rFonts w:ascii="Times New Roman" w:hAnsi="Times New Roman" w:cs="Times New Roman"/>
          <w:lang w:val="en-US"/>
        </w:rPr>
        <w:t xml:space="preserve"> </w:t>
      </w:r>
      <w:r w:rsidR="009215D2" w:rsidRPr="00B9214F">
        <w:rPr>
          <w:rFonts w:ascii="Times New Roman" w:hAnsi="Times New Roman" w:cs="Times New Roman"/>
          <w:lang w:val="en-US"/>
        </w:rPr>
        <w:t xml:space="preserve">mechanics </w:t>
      </w:r>
      <w:r w:rsidRPr="00B9214F">
        <w:rPr>
          <w:rFonts w:ascii="Times New Roman" w:hAnsi="Times New Roman" w:cs="Times New Roman"/>
          <w:lang w:val="en-US"/>
        </w:rPr>
        <w:t xml:space="preserve">and </w:t>
      </w:r>
      <w:proofErr w:type="spellStart"/>
      <w:r w:rsidRPr="00B9214F">
        <w:rPr>
          <w:rFonts w:ascii="Times New Roman" w:hAnsi="Times New Roman" w:cs="Times New Roman"/>
          <w:lang w:val="en-US"/>
        </w:rPr>
        <w:t>Haüy</w:t>
      </w:r>
      <w:r w:rsidR="009215D2" w:rsidRPr="00B9214F">
        <w:rPr>
          <w:rFonts w:ascii="Times New Roman" w:hAnsi="Times New Roman" w:cs="Times New Roman"/>
          <w:lang w:val="en-US"/>
        </w:rPr>
        <w:t>’s</w:t>
      </w:r>
      <w:proofErr w:type="spellEnd"/>
      <w:r w:rsidR="009215D2" w:rsidRPr="00B9214F">
        <w:rPr>
          <w:rFonts w:ascii="Times New Roman" w:hAnsi="Times New Roman" w:cs="Times New Roman"/>
          <w:lang w:val="en-US"/>
        </w:rPr>
        <w:t xml:space="preserve"> crystallography; </w:t>
      </w:r>
      <w:r w:rsidRPr="00B9214F">
        <w:rPr>
          <w:rFonts w:ascii="Times New Roman" w:hAnsi="Times New Roman" w:cs="Times New Roman"/>
          <w:lang w:val="en-US"/>
        </w:rPr>
        <w:t>later</w:t>
      </w:r>
      <w:r w:rsidR="009215D2" w:rsidRPr="00B9214F">
        <w:rPr>
          <w:rFonts w:ascii="Times New Roman" w:hAnsi="Times New Roman" w:cs="Times New Roman"/>
          <w:lang w:val="en-US"/>
        </w:rPr>
        <w:t>,</w:t>
      </w:r>
      <w:r w:rsidRPr="00B9214F">
        <w:rPr>
          <w:rFonts w:ascii="Times New Roman" w:hAnsi="Times New Roman" w:cs="Times New Roman"/>
          <w:lang w:val="en-US"/>
        </w:rPr>
        <w:t xml:space="preserve"> in 1824 </w:t>
      </w:r>
      <w:r w:rsidR="00EB2B56" w:rsidRPr="00B9214F">
        <w:rPr>
          <w:rFonts w:ascii="Times New Roman" w:hAnsi="Times New Roman" w:cs="Times New Roman"/>
          <w:lang w:val="en-US"/>
        </w:rPr>
        <w:t xml:space="preserve">by </w:t>
      </w:r>
      <w:proofErr w:type="spellStart"/>
      <w:r w:rsidRPr="00B9214F">
        <w:rPr>
          <w:rFonts w:ascii="Times New Roman" w:hAnsi="Times New Roman" w:cs="Times New Roman"/>
          <w:lang w:val="en-US"/>
        </w:rPr>
        <w:t>Sadi</w:t>
      </w:r>
      <w:proofErr w:type="spellEnd"/>
      <w:r w:rsidRPr="00B9214F">
        <w:rPr>
          <w:rFonts w:ascii="Times New Roman" w:hAnsi="Times New Roman" w:cs="Times New Roman"/>
          <w:lang w:val="en-US"/>
        </w:rPr>
        <w:t xml:space="preserve"> Carnot</w:t>
      </w:r>
      <w:r w:rsidR="009215D2" w:rsidRPr="00B9214F">
        <w:rPr>
          <w:rFonts w:ascii="Times New Roman" w:hAnsi="Times New Roman" w:cs="Times New Roman"/>
          <w:lang w:val="en-US"/>
        </w:rPr>
        <w:t>’s thermodynamics</w:t>
      </w:r>
      <w:r w:rsidR="000213BF" w:rsidRPr="00B9214F">
        <w:rPr>
          <w:rStyle w:val="Rimandonotaapidipagina"/>
          <w:rFonts w:ascii="Times New Roman" w:hAnsi="Times New Roman" w:cs="Times New Roman"/>
          <w:lang w:val="en-US"/>
        </w:rPr>
        <w:footnoteReference w:id="2"/>
      </w:r>
      <w:r w:rsidR="009215D2" w:rsidRPr="00B9214F">
        <w:rPr>
          <w:rFonts w:ascii="Times New Roman" w:hAnsi="Times New Roman" w:cs="Times New Roman"/>
          <w:lang w:val="en-US"/>
        </w:rPr>
        <w:t xml:space="preserve"> </w:t>
      </w:r>
      <w:r w:rsidRPr="00B9214F">
        <w:rPr>
          <w:rFonts w:ascii="Times New Roman" w:hAnsi="Times New Roman" w:cs="Times New Roman"/>
          <w:lang w:val="en-US"/>
        </w:rPr>
        <w:t>and at the end of 19th century Haeckel's ecology</w:t>
      </w:r>
      <w:r w:rsidR="003131EE" w:rsidRPr="00B9214F">
        <w:rPr>
          <w:rFonts w:ascii="Times New Roman" w:hAnsi="Times New Roman" w:cs="Times New Roman"/>
          <w:lang w:val="en-US"/>
        </w:rPr>
        <w:t>. A</w:t>
      </w:r>
      <w:r w:rsidRPr="00B9214F">
        <w:rPr>
          <w:rFonts w:ascii="Times New Roman" w:hAnsi="Times New Roman" w:cs="Times New Roman"/>
          <w:lang w:val="en-US"/>
        </w:rPr>
        <w:t xml:space="preserve">ll </w:t>
      </w:r>
      <w:r w:rsidR="003131EE" w:rsidRPr="00B9214F">
        <w:rPr>
          <w:rFonts w:ascii="Times New Roman" w:hAnsi="Times New Roman" w:cs="Times New Roman"/>
          <w:lang w:val="en-US"/>
        </w:rPr>
        <w:t xml:space="preserve">these </w:t>
      </w:r>
      <w:r w:rsidRPr="00B9214F">
        <w:rPr>
          <w:rFonts w:ascii="Times New Roman" w:hAnsi="Times New Roman" w:cs="Times New Roman"/>
          <w:lang w:val="en-US"/>
        </w:rPr>
        <w:t xml:space="preserve">theories had to wait decades (at least fifty years </w:t>
      </w:r>
      <w:r w:rsidR="00EB2B56" w:rsidRPr="00B9214F">
        <w:rPr>
          <w:rFonts w:ascii="Times New Roman" w:hAnsi="Times New Roman" w:cs="Times New Roman"/>
          <w:lang w:val="en-US"/>
        </w:rPr>
        <w:t>in the case o</w:t>
      </w:r>
      <w:r w:rsidRPr="00B9214F">
        <w:rPr>
          <w:rFonts w:ascii="Times New Roman" w:hAnsi="Times New Roman" w:cs="Times New Roman"/>
          <w:lang w:val="en-US"/>
        </w:rPr>
        <w:t xml:space="preserve">f ecology) </w:t>
      </w:r>
      <w:r w:rsidR="003131EE" w:rsidRPr="00B9214F">
        <w:rPr>
          <w:rFonts w:ascii="Times New Roman" w:hAnsi="Times New Roman" w:cs="Times New Roman"/>
          <w:lang w:val="en-US"/>
        </w:rPr>
        <w:t xml:space="preserve">before </w:t>
      </w:r>
      <w:r w:rsidRPr="00B9214F">
        <w:rPr>
          <w:rFonts w:ascii="Times New Roman" w:hAnsi="Times New Roman" w:cs="Times New Roman"/>
          <w:lang w:val="en-US"/>
        </w:rPr>
        <w:t>t</w:t>
      </w:r>
      <w:r w:rsidR="009215D2" w:rsidRPr="00B9214F">
        <w:rPr>
          <w:rFonts w:ascii="Times New Roman" w:hAnsi="Times New Roman" w:cs="Times New Roman"/>
          <w:lang w:val="en-US"/>
        </w:rPr>
        <w:t>hey</w:t>
      </w:r>
      <w:r w:rsidRPr="00B9214F">
        <w:rPr>
          <w:rFonts w:ascii="Times New Roman" w:hAnsi="Times New Roman" w:cs="Times New Roman"/>
          <w:lang w:val="en-US"/>
        </w:rPr>
        <w:t xml:space="preserve"> </w:t>
      </w:r>
      <w:r w:rsidR="003131EE" w:rsidRPr="00B9214F">
        <w:rPr>
          <w:rFonts w:ascii="Times New Roman" w:hAnsi="Times New Roman" w:cs="Times New Roman"/>
          <w:lang w:val="en-US"/>
        </w:rPr>
        <w:t>receive</w:t>
      </w:r>
      <w:r w:rsidR="00B2017F" w:rsidRPr="00B9214F">
        <w:rPr>
          <w:rFonts w:ascii="Times New Roman" w:hAnsi="Times New Roman" w:cs="Times New Roman"/>
          <w:lang w:val="en-US"/>
        </w:rPr>
        <w:t xml:space="preserve">d </w:t>
      </w:r>
      <w:r w:rsidRPr="00B9214F">
        <w:rPr>
          <w:rFonts w:ascii="Times New Roman" w:hAnsi="Times New Roman" w:cs="Times New Roman"/>
          <w:lang w:val="en-US"/>
        </w:rPr>
        <w:t>some academic recognition</w:t>
      </w:r>
      <w:r w:rsidR="009215D2" w:rsidRPr="00B9214F">
        <w:rPr>
          <w:rFonts w:ascii="Times New Roman" w:hAnsi="Times New Roman" w:cs="Times New Roman"/>
          <w:lang w:val="en-US"/>
        </w:rPr>
        <w:t>;</w:t>
      </w:r>
      <w:r w:rsidRPr="00B9214F">
        <w:rPr>
          <w:rFonts w:ascii="Times New Roman" w:hAnsi="Times New Roman" w:cs="Times New Roman"/>
          <w:lang w:val="en-US"/>
        </w:rPr>
        <w:t xml:space="preserve"> any</w:t>
      </w:r>
      <w:r w:rsidR="00EB2B56" w:rsidRPr="00B9214F">
        <w:rPr>
          <w:rFonts w:ascii="Times New Roman" w:hAnsi="Times New Roman" w:cs="Times New Roman"/>
          <w:lang w:val="en-US"/>
        </w:rPr>
        <w:t>way</w:t>
      </w:r>
      <w:r w:rsidRPr="00B9214F">
        <w:rPr>
          <w:rFonts w:ascii="Times New Roman" w:hAnsi="Times New Roman" w:cs="Times New Roman"/>
          <w:lang w:val="en-US"/>
        </w:rPr>
        <w:t xml:space="preserve"> the</w:t>
      </w:r>
      <w:r w:rsidR="009215D2" w:rsidRPr="00B9214F">
        <w:rPr>
          <w:rFonts w:ascii="Times New Roman" w:hAnsi="Times New Roman" w:cs="Times New Roman"/>
          <w:lang w:val="en-US"/>
        </w:rPr>
        <w:t>y</w:t>
      </w:r>
      <w:r w:rsidRPr="00B9214F">
        <w:rPr>
          <w:rFonts w:ascii="Times New Roman" w:hAnsi="Times New Roman" w:cs="Times New Roman"/>
          <w:lang w:val="en-US"/>
        </w:rPr>
        <w:t xml:space="preserve"> remained marginalized </w:t>
      </w:r>
      <w:r w:rsidR="00B2017F" w:rsidRPr="00B9214F">
        <w:rPr>
          <w:rFonts w:ascii="Times New Roman" w:hAnsi="Times New Roman" w:cs="Times New Roman"/>
          <w:lang w:val="en-US"/>
        </w:rPr>
        <w:t xml:space="preserve">with respect to </w:t>
      </w:r>
      <w:r w:rsidRPr="00B9214F">
        <w:rPr>
          <w:rFonts w:ascii="Times New Roman" w:hAnsi="Times New Roman" w:cs="Times New Roman"/>
          <w:lang w:val="en-US"/>
        </w:rPr>
        <w:t>the most important scien</w:t>
      </w:r>
      <w:r w:rsidR="00B2017F" w:rsidRPr="00B9214F">
        <w:rPr>
          <w:rFonts w:ascii="Times New Roman" w:hAnsi="Times New Roman" w:cs="Times New Roman"/>
          <w:lang w:val="en-US"/>
        </w:rPr>
        <w:t>tific theories</w:t>
      </w:r>
      <w:r w:rsidRPr="00B9214F">
        <w:rPr>
          <w:rFonts w:ascii="Times New Roman" w:hAnsi="Times New Roman" w:cs="Times New Roman"/>
          <w:lang w:val="en-US"/>
        </w:rPr>
        <w:t xml:space="preserve">. </w:t>
      </w:r>
    </w:p>
    <w:p w:rsidR="007E5268" w:rsidRPr="00B9214F" w:rsidRDefault="00B2017F" w:rsidP="00247E9F">
      <w:pPr>
        <w:spacing w:after="0"/>
        <w:ind w:right="1700" w:firstLine="709"/>
        <w:jc w:val="both"/>
        <w:rPr>
          <w:rFonts w:ascii="Times New Roman" w:hAnsi="Times New Roman" w:cs="Times New Roman"/>
          <w:lang w:val="en-US"/>
        </w:rPr>
      </w:pPr>
      <w:r w:rsidRPr="00B9214F">
        <w:rPr>
          <w:rFonts w:ascii="Times New Roman" w:hAnsi="Times New Roman" w:cs="Times New Roman"/>
          <w:lang w:val="en-US"/>
        </w:rPr>
        <w:t xml:space="preserve">As a result, </w:t>
      </w:r>
      <w:r w:rsidR="007E5268" w:rsidRPr="00B9214F">
        <w:rPr>
          <w:rFonts w:ascii="Times New Roman" w:hAnsi="Times New Roman" w:cs="Times New Roman"/>
          <w:lang w:val="en-US"/>
        </w:rPr>
        <w:t xml:space="preserve">symmetries and even group theory </w:t>
      </w:r>
      <w:r w:rsidRPr="00B9214F">
        <w:rPr>
          <w:rFonts w:ascii="Times New Roman" w:hAnsi="Times New Roman" w:cs="Times New Roman"/>
          <w:lang w:val="en-US"/>
        </w:rPr>
        <w:t xml:space="preserve">gained an important role within science </w:t>
      </w:r>
      <w:r w:rsidR="00686D05" w:rsidRPr="00B9214F">
        <w:rPr>
          <w:rFonts w:ascii="Times New Roman" w:hAnsi="Times New Roman" w:cs="Times New Roman"/>
          <w:lang w:val="en-US"/>
        </w:rPr>
        <w:t>not before two century after calculus’ birth</w:t>
      </w:r>
      <w:r w:rsidR="007E5268" w:rsidRPr="00B9214F">
        <w:rPr>
          <w:rFonts w:ascii="Times New Roman" w:hAnsi="Times New Roman" w:cs="Times New Roman"/>
          <w:lang w:val="en-US"/>
        </w:rPr>
        <w:t xml:space="preserve">. </w:t>
      </w:r>
      <w:r w:rsidR="00686D05" w:rsidRPr="00B9214F">
        <w:rPr>
          <w:rFonts w:ascii="Times New Roman" w:hAnsi="Times New Roman" w:cs="Times New Roman"/>
          <w:lang w:val="en-US"/>
        </w:rPr>
        <w:t xml:space="preserve">Let us quickly review its development. </w:t>
      </w:r>
    </w:p>
    <w:p w:rsidR="00F9677F" w:rsidRPr="00B9214F" w:rsidRDefault="00686D05" w:rsidP="00B9214F">
      <w:pPr>
        <w:spacing w:after="0"/>
        <w:ind w:right="1700"/>
        <w:jc w:val="both"/>
        <w:rPr>
          <w:rFonts w:ascii="Times New Roman" w:hAnsi="Times New Roman" w:cs="Times New Roman"/>
          <w:lang w:val="en-US"/>
        </w:rPr>
      </w:pPr>
      <w:r w:rsidRPr="00B9214F">
        <w:rPr>
          <w:rFonts w:ascii="Times New Roman" w:hAnsi="Times New Roman" w:cs="Times New Roman"/>
          <w:b/>
          <w:lang w:val="en-US"/>
        </w:rPr>
        <w:tab/>
      </w:r>
      <w:r w:rsidR="00E261EC" w:rsidRPr="00B9214F">
        <w:rPr>
          <w:rFonts w:ascii="Times New Roman" w:hAnsi="Times New Roman" w:cs="Times New Roman"/>
          <w:lang w:val="en-US"/>
        </w:rPr>
        <w:t xml:space="preserve">In </w:t>
      </w:r>
      <w:r w:rsidR="00D2754B" w:rsidRPr="00B9214F">
        <w:rPr>
          <w:rFonts w:ascii="Times New Roman" w:hAnsi="Times New Roman" w:cs="Times New Roman"/>
          <w:lang w:val="en-US"/>
        </w:rPr>
        <w:t xml:space="preserve">the history of </w:t>
      </w:r>
      <w:r w:rsidR="00E261EC" w:rsidRPr="00B9214F">
        <w:rPr>
          <w:rFonts w:ascii="Times New Roman" w:hAnsi="Times New Roman" w:cs="Times New Roman"/>
          <w:lang w:val="en-US"/>
        </w:rPr>
        <w:t xml:space="preserve">mathematics the </w:t>
      </w:r>
      <w:r w:rsidRPr="00B9214F">
        <w:rPr>
          <w:rFonts w:ascii="Times New Roman" w:hAnsi="Times New Roman" w:cs="Times New Roman"/>
          <w:lang w:val="en-US"/>
        </w:rPr>
        <w:t>birth</w:t>
      </w:r>
      <w:r w:rsidR="00E261EC" w:rsidRPr="00B9214F">
        <w:rPr>
          <w:rFonts w:ascii="Times New Roman" w:hAnsi="Times New Roman" w:cs="Times New Roman"/>
          <w:lang w:val="en-US"/>
        </w:rPr>
        <w:t xml:space="preserve"> of group theory is </w:t>
      </w:r>
      <w:r w:rsidR="00D2754B" w:rsidRPr="00B9214F">
        <w:rPr>
          <w:rFonts w:ascii="Times New Roman" w:hAnsi="Times New Roman" w:cs="Times New Roman"/>
          <w:lang w:val="en-US"/>
        </w:rPr>
        <w:t xml:space="preserve">commonly </w:t>
      </w:r>
      <w:r w:rsidR="00E261EC" w:rsidRPr="00B9214F">
        <w:rPr>
          <w:rFonts w:ascii="Times New Roman" w:hAnsi="Times New Roman" w:cs="Times New Roman"/>
          <w:lang w:val="en-US"/>
        </w:rPr>
        <w:t xml:space="preserve">recognized in the celebrated writings of </w:t>
      </w:r>
      <w:proofErr w:type="spellStart"/>
      <w:r w:rsidR="00E261EC" w:rsidRPr="00B9214F">
        <w:rPr>
          <w:rFonts w:ascii="Times New Roman" w:hAnsi="Times New Roman" w:cs="Times New Roman"/>
          <w:lang w:val="en-US"/>
        </w:rPr>
        <w:t>Evariste</w:t>
      </w:r>
      <w:proofErr w:type="spellEnd"/>
      <w:r w:rsidR="00E261EC" w:rsidRPr="00B9214F">
        <w:rPr>
          <w:rFonts w:ascii="Times New Roman" w:hAnsi="Times New Roman" w:cs="Times New Roman"/>
          <w:lang w:val="en-US"/>
        </w:rPr>
        <w:t xml:space="preserve"> Galois (183</w:t>
      </w:r>
      <w:r w:rsidR="00FF6185" w:rsidRPr="00B9214F">
        <w:rPr>
          <w:rFonts w:ascii="Times New Roman" w:hAnsi="Times New Roman" w:cs="Times New Roman"/>
          <w:lang w:val="en-US"/>
        </w:rPr>
        <w:t>2</w:t>
      </w:r>
      <w:r w:rsidR="00E261EC" w:rsidRPr="00B9214F">
        <w:rPr>
          <w:rFonts w:ascii="Times New Roman" w:hAnsi="Times New Roman" w:cs="Times New Roman"/>
          <w:lang w:val="en-US"/>
        </w:rPr>
        <w:t xml:space="preserve">). </w:t>
      </w:r>
      <w:r w:rsidR="00730701" w:rsidRPr="00B9214F">
        <w:rPr>
          <w:rFonts w:ascii="Times New Roman" w:hAnsi="Times New Roman" w:cs="Times New Roman"/>
          <w:lang w:val="en-US"/>
        </w:rPr>
        <w:t>It is well-known the ostracism suffered by his papers</w:t>
      </w:r>
      <w:r w:rsidR="0095546F" w:rsidRPr="00B9214F">
        <w:rPr>
          <w:rFonts w:ascii="Times New Roman" w:hAnsi="Times New Roman" w:cs="Times New Roman"/>
          <w:lang w:val="en-US"/>
        </w:rPr>
        <w:t xml:space="preserve"> (by Cauchy and Jean </w:t>
      </w:r>
      <w:proofErr w:type="spellStart"/>
      <w:r w:rsidR="0095546F" w:rsidRPr="00B9214F">
        <w:rPr>
          <w:rFonts w:ascii="Times New Roman" w:hAnsi="Times New Roman" w:cs="Times New Roman"/>
          <w:lang w:val="en-US"/>
        </w:rPr>
        <w:t>Baptiste</w:t>
      </w:r>
      <w:proofErr w:type="spellEnd"/>
      <w:r w:rsidR="0095546F" w:rsidRPr="00B9214F">
        <w:rPr>
          <w:rFonts w:ascii="Times New Roman" w:hAnsi="Times New Roman" w:cs="Times New Roman"/>
          <w:lang w:val="en-US"/>
        </w:rPr>
        <w:t xml:space="preserve"> J. Fourier)</w:t>
      </w:r>
      <w:r w:rsidR="001C336F" w:rsidRPr="00B9214F">
        <w:rPr>
          <w:rFonts w:ascii="Times New Roman" w:hAnsi="Times New Roman" w:cs="Times New Roman"/>
          <w:lang w:val="en-US"/>
        </w:rPr>
        <w:t>,</w:t>
      </w:r>
      <w:r w:rsidR="00730701" w:rsidRPr="00B9214F">
        <w:rPr>
          <w:rFonts w:ascii="Times New Roman" w:hAnsi="Times New Roman" w:cs="Times New Roman"/>
          <w:lang w:val="en-US"/>
        </w:rPr>
        <w:t xml:space="preserve"> owing to his at all </w:t>
      </w:r>
      <w:r w:rsidR="001C336F" w:rsidRPr="00B9214F">
        <w:rPr>
          <w:rFonts w:ascii="Times New Roman" w:hAnsi="Times New Roman" w:cs="Times New Roman"/>
          <w:lang w:val="en-US"/>
        </w:rPr>
        <w:t xml:space="preserve">new </w:t>
      </w:r>
      <w:r w:rsidR="00730701" w:rsidRPr="00B9214F">
        <w:rPr>
          <w:rFonts w:ascii="Times New Roman" w:hAnsi="Times New Roman" w:cs="Times New Roman"/>
          <w:lang w:val="en-US"/>
        </w:rPr>
        <w:t xml:space="preserve">mathematical </w:t>
      </w:r>
      <w:r w:rsidR="001C336F" w:rsidRPr="00B9214F">
        <w:rPr>
          <w:rFonts w:ascii="Times New Roman" w:hAnsi="Times New Roman" w:cs="Times New Roman"/>
          <w:lang w:val="en-US"/>
        </w:rPr>
        <w:t>(“</w:t>
      </w:r>
      <w:proofErr w:type="spellStart"/>
      <w:r w:rsidR="00371010" w:rsidRPr="00B9214F">
        <w:rPr>
          <w:rFonts w:ascii="Times New Roman" w:hAnsi="Times New Roman" w:cs="Times New Roman"/>
          <w:lang w:val="en-US"/>
        </w:rPr>
        <w:t>ici</w:t>
      </w:r>
      <w:proofErr w:type="spellEnd"/>
      <w:r w:rsidR="00371010" w:rsidRPr="00B9214F">
        <w:rPr>
          <w:rFonts w:ascii="Times New Roman" w:hAnsi="Times New Roman" w:cs="Times New Roman"/>
          <w:lang w:val="en-US"/>
        </w:rPr>
        <w:t xml:space="preserve"> on fait</w:t>
      </w:r>
      <w:r w:rsidR="001C336F" w:rsidRPr="00B9214F">
        <w:rPr>
          <w:rFonts w:ascii="Times New Roman" w:hAnsi="Times New Roman" w:cs="Times New Roman"/>
          <w:lang w:val="en-US"/>
        </w:rPr>
        <w:t xml:space="preserve"> </w:t>
      </w:r>
      <w:proofErr w:type="spellStart"/>
      <w:r w:rsidR="001C336F" w:rsidRPr="00B9214F">
        <w:rPr>
          <w:rFonts w:ascii="Times New Roman" w:hAnsi="Times New Roman" w:cs="Times New Roman"/>
          <w:lang w:val="en-US"/>
        </w:rPr>
        <w:t>l’analyse</w:t>
      </w:r>
      <w:proofErr w:type="spellEnd"/>
      <w:r w:rsidR="001C336F" w:rsidRPr="00B9214F">
        <w:rPr>
          <w:rFonts w:ascii="Times New Roman" w:hAnsi="Times New Roman" w:cs="Times New Roman"/>
          <w:lang w:val="en-US"/>
        </w:rPr>
        <w:t xml:space="preserve"> de </w:t>
      </w:r>
      <w:proofErr w:type="spellStart"/>
      <w:r w:rsidR="001C336F" w:rsidRPr="00B9214F">
        <w:rPr>
          <w:rFonts w:ascii="Times New Roman" w:hAnsi="Times New Roman" w:cs="Times New Roman"/>
          <w:lang w:val="en-US"/>
        </w:rPr>
        <w:t>l’analyse</w:t>
      </w:r>
      <w:proofErr w:type="spellEnd"/>
      <w:r w:rsidR="001C336F" w:rsidRPr="00B9214F">
        <w:rPr>
          <w:rFonts w:ascii="Times New Roman" w:hAnsi="Times New Roman" w:cs="Times New Roman"/>
          <w:lang w:val="en-US"/>
        </w:rPr>
        <w:t>”</w:t>
      </w:r>
      <w:r w:rsidR="00371010" w:rsidRPr="00B9214F">
        <w:rPr>
          <w:rFonts w:ascii="Times New Roman" w:hAnsi="Times New Roman" w:cs="Times New Roman"/>
          <w:lang w:val="en-US"/>
        </w:rPr>
        <w:t>; Galois</w:t>
      </w:r>
      <w:r w:rsidR="002E68E1" w:rsidRPr="00B9214F">
        <w:rPr>
          <w:rFonts w:ascii="Times New Roman" w:hAnsi="Times New Roman" w:cs="Times New Roman"/>
          <w:lang w:val="en-US"/>
        </w:rPr>
        <w:t xml:space="preserve"> 2011, p. 252</w:t>
      </w:r>
      <w:r w:rsidR="001C336F" w:rsidRPr="00B9214F">
        <w:rPr>
          <w:rFonts w:ascii="Times New Roman" w:hAnsi="Times New Roman" w:cs="Times New Roman"/>
          <w:lang w:val="en-US"/>
        </w:rPr>
        <w:t xml:space="preserve">) </w:t>
      </w:r>
      <w:r w:rsidR="00730701" w:rsidRPr="00B9214F">
        <w:rPr>
          <w:rFonts w:ascii="Times New Roman" w:hAnsi="Times New Roman" w:cs="Times New Roman"/>
          <w:lang w:val="en-US"/>
        </w:rPr>
        <w:t xml:space="preserve">and at the same </w:t>
      </w:r>
      <w:r w:rsidR="00730701" w:rsidRPr="00B9214F">
        <w:rPr>
          <w:rFonts w:ascii="Times New Roman" w:hAnsi="Times New Roman" w:cs="Times New Roman"/>
          <w:lang w:val="en-US"/>
        </w:rPr>
        <w:lastRenderedPageBreak/>
        <w:t xml:space="preserve">time his revolutionary </w:t>
      </w:r>
      <w:r w:rsidR="0095546F" w:rsidRPr="00B9214F">
        <w:rPr>
          <w:rFonts w:ascii="Times New Roman" w:hAnsi="Times New Roman" w:cs="Times New Roman"/>
          <w:lang w:val="en-US"/>
        </w:rPr>
        <w:t xml:space="preserve">political </w:t>
      </w:r>
      <w:r w:rsidR="00730701" w:rsidRPr="00B9214F">
        <w:rPr>
          <w:rFonts w:ascii="Times New Roman" w:hAnsi="Times New Roman" w:cs="Times New Roman"/>
          <w:lang w:val="en-US"/>
        </w:rPr>
        <w:t>ideas. These papers</w:t>
      </w:r>
      <w:r w:rsidR="0095546F" w:rsidRPr="00B9214F">
        <w:rPr>
          <w:rFonts w:ascii="Times New Roman" w:hAnsi="Times New Roman" w:cs="Times New Roman"/>
          <w:lang w:val="en-US"/>
        </w:rPr>
        <w:t>, concerning the use of the simplest group, the group of substitutions, introduce</w:t>
      </w:r>
      <w:r w:rsidR="00D93B4E">
        <w:rPr>
          <w:rFonts w:ascii="Times New Roman" w:hAnsi="Times New Roman" w:cs="Times New Roman"/>
          <w:lang w:val="en-US"/>
        </w:rPr>
        <w:t>d</w:t>
      </w:r>
      <w:r w:rsidR="0095546F" w:rsidRPr="00B9214F">
        <w:rPr>
          <w:rFonts w:ascii="Times New Roman" w:hAnsi="Times New Roman" w:cs="Times New Roman"/>
          <w:lang w:val="en-US"/>
        </w:rPr>
        <w:t xml:space="preserve"> a sophisticated method of application. They</w:t>
      </w:r>
      <w:r w:rsidR="00730701" w:rsidRPr="00B9214F">
        <w:rPr>
          <w:rFonts w:ascii="Times New Roman" w:hAnsi="Times New Roman" w:cs="Times New Roman"/>
          <w:lang w:val="en-US"/>
        </w:rPr>
        <w:t xml:space="preserve"> waited</w:t>
      </w:r>
      <w:r w:rsidR="001C336F" w:rsidRPr="00B9214F">
        <w:rPr>
          <w:rFonts w:ascii="Times New Roman" w:hAnsi="Times New Roman" w:cs="Times New Roman"/>
          <w:lang w:val="en-US"/>
        </w:rPr>
        <w:t xml:space="preserve"> </w:t>
      </w:r>
      <w:r w:rsidR="00730701" w:rsidRPr="00B9214F">
        <w:rPr>
          <w:rFonts w:ascii="Times New Roman" w:hAnsi="Times New Roman" w:cs="Times New Roman"/>
          <w:lang w:val="en-US"/>
        </w:rPr>
        <w:t>twenty years to be re-discovered</w:t>
      </w:r>
      <w:r w:rsidR="00730701" w:rsidRPr="00B9214F">
        <w:rPr>
          <w:rStyle w:val="Rimandonotaapidipagina"/>
          <w:rFonts w:ascii="Times New Roman" w:hAnsi="Times New Roman" w:cs="Times New Roman"/>
          <w:lang w:val="en-US"/>
        </w:rPr>
        <w:footnoteReference w:id="3"/>
      </w:r>
      <w:r w:rsidR="00730701" w:rsidRPr="00B9214F">
        <w:rPr>
          <w:rFonts w:ascii="Times New Roman" w:hAnsi="Times New Roman" w:cs="Times New Roman"/>
          <w:lang w:val="en-US"/>
        </w:rPr>
        <w:t xml:space="preserve">.  </w:t>
      </w:r>
      <w:r w:rsidR="001C336F" w:rsidRPr="00B9214F">
        <w:rPr>
          <w:rFonts w:ascii="Times New Roman" w:hAnsi="Times New Roman" w:cs="Times New Roman"/>
          <w:lang w:val="en-US"/>
        </w:rPr>
        <w:t>After that, m</w:t>
      </w:r>
      <w:r w:rsidR="00A13AE1" w:rsidRPr="00B9214F">
        <w:rPr>
          <w:rFonts w:ascii="Times New Roman" w:hAnsi="Times New Roman" w:cs="Times New Roman"/>
          <w:lang w:val="en-US"/>
        </w:rPr>
        <w:t>ysteriously</w:t>
      </w:r>
      <w:r w:rsidR="00F9677F" w:rsidRPr="00B9214F">
        <w:rPr>
          <w:rFonts w:ascii="Times New Roman" w:hAnsi="Times New Roman" w:cs="Times New Roman"/>
          <w:lang w:val="en-US"/>
        </w:rPr>
        <w:t xml:space="preserve"> </w:t>
      </w:r>
      <w:r w:rsidR="009215D2" w:rsidRPr="00B9214F">
        <w:rPr>
          <w:rFonts w:ascii="Times New Roman" w:hAnsi="Times New Roman" w:cs="Times New Roman"/>
          <w:lang w:val="en-US"/>
        </w:rPr>
        <w:t xml:space="preserve">his </w:t>
      </w:r>
      <w:r w:rsidR="00F9677F" w:rsidRPr="00B9214F">
        <w:rPr>
          <w:rFonts w:ascii="Times New Roman" w:hAnsi="Times New Roman" w:cs="Times New Roman"/>
          <w:lang w:val="en-US"/>
        </w:rPr>
        <w:t>paper</w:t>
      </w:r>
      <w:r w:rsidR="009215D2" w:rsidRPr="00B9214F">
        <w:rPr>
          <w:rFonts w:ascii="Times New Roman" w:hAnsi="Times New Roman" w:cs="Times New Roman"/>
          <w:lang w:val="en-US"/>
        </w:rPr>
        <w:t>s</w:t>
      </w:r>
      <w:r w:rsidR="00F9677F" w:rsidRPr="00B9214F">
        <w:rPr>
          <w:rFonts w:ascii="Times New Roman" w:hAnsi="Times New Roman" w:cs="Times New Roman"/>
          <w:lang w:val="en-US"/>
        </w:rPr>
        <w:t xml:space="preserve"> ha</w:t>
      </w:r>
      <w:r w:rsidR="00A13AE1" w:rsidRPr="00B9214F">
        <w:rPr>
          <w:rFonts w:ascii="Times New Roman" w:hAnsi="Times New Roman" w:cs="Times New Roman"/>
          <w:lang w:val="en-US"/>
        </w:rPr>
        <w:t xml:space="preserve">d to wait some </w:t>
      </w:r>
      <w:r w:rsidR="001C336F" w:rsidRPr="00B9214F">
        <w:rPr>
          <w:rFonts w:ascii="Times New Roman" w:hAnsi="Times New Roman" w:cs="Times New Roman"/>
          <w:lang w:val="en-US"/>
        </w:rPr>
        <w:t xml:space="preserve">more </w:t>
      </w:r>
      <w:r w:rsidR="00A13AE1" w:rsidRPr="00B9214F">
        <w:rPr>
          <w:rFonts w:ascii="Times New Roman" w:hAnsi="Times New Roman" w:cs="Times New Roman"/>
          <w:lang w:val="en-US"/>
        </w:rPr>
        <w:t>years before the</w:t>
      </w:r>
      <w:r w:rsidR="001C336F" w:rsidRPr="00B9214F">
        <w:rPr>
          <w:rFonts w:ascii="Times New Roman" w:hAnsi="Times New Roman" w:cs="Times New Roman"/>
          <w:lang w:val="en-US"/>
        </w:rPr>
        <w:t>ir</w:t>
      </w:r>
      <w:r w:rsidR="00A13AE1" w:rsidRPr="00B9214F">
        <w:rPr>
          <w:rFonts w:ascii="Times New Roman" w:hAnsi="Times New Roman" w:cs="Times New Roman"/>
          <w:lang w:val="en-US"/>
        </w:rPr>
        <w:t xml:space="preserve"> publication; which occurred after </w:t>
      </w:r>
      <w:r w:rsidR="00F9677F" w:rsidRPr="00B9214F">
        <w:rPr>
          <w:rFonts w:ascii="Times New Roman" w:hAnsi="Times New Roman" w:cs="Times New Roman"/>
          <w:lang w:val="en-US"/>
        </w:rPr>
        <w:t>Cauchy tried</w:t>
      </w:r>
      <w:r w:rsidR="00A13AE1" w:rsidRPr="00B9214F">
        <w:rPr>
          <w:rFonts w:ascii="Times New Roman" w:hAnsi="Times New Roman" w:cs="Times New Roman"/>
          <w:lang w:val="en-US"/>
        </w:rPr>
        <w:t xml:space="preserve"> ag</w:t>
      </w:r>
      <w:r w:rsidR="00EB2B56" w:rsidRPr="00B9214F">
        <w:rPr>
          <w:rFonts w:ascii="Times New Roman" w:hAnsi="Times New Roman" w:cs="Times New Roman"/>
          <w:lang w:val="en-US"/>
        </w:rPr>
        <w:t>a</w:t>
      </w:r>
      <w:r w:rsidR="00A13AE1" w:rsidRPr="00B9214F">
        <w:rPr>
          <w:rFonts w:ascii="Times New Roman" w:hAnsi="Times New Roman" w:cs="Times New Roman"/>
          <w:lang w:val="en-US"/>
        </w:rPr>
        <w:t>in</w:t>
      </w:r>
      <w:r w:rsidR="00F9677F" w:rsidRPr="00B9214F">
        <w:rPr>
          <w:rFonts w:ascii="Times New Roman" w:hAnsi="Times New Roman" w:cs="Times New Roman"/>
          <w:lang w:val="en-US"/>
        </w:rPr>
        <w:t xml:space="preserve">, but again </w:t>
      </w:r>
      <w:r w:rsidR="00A13AE1" w:rsidRPr="00B9214F">
        <w:rPr>
          <w:rFonts w:ascii="Times New Roman" w:hAnsi="Times New Roman" w:cs="Times New Roman"/>
          <w:lang w:val="en-US"/>
        </w:rPr>
        <w:t>unsuccessful</w:t>
      </w:r>
      <w:r w:rsidR="00EB2B56" w:rsidRPr="00B9214F">
        <w:rPr>
          <w:rFonts w:ascii="Times New Roman" w:hAnsi="Times New Roman" w:cs="Times New Roman"/>
          <w:lang w:val="en-US"/>
        </w:rPr>
        <w:t>l</w:t>
      </w:r>
      <w:r w:rsidR="00A13AE1" w:rsidRPr="00B9214F">
        <w:rPr>
          <w:rFonts w:ascii="Times New Roman" w:hAnsi="Times New Roman" w:cs="Times New Roman"/>
          <w:lang w:val="en-US"/>
        </w:rPr>
        <w:t xml:space="preserve">y, </w:t>
      </w:r>
      <w:r w:rsidR="00F9677F" w:rsidRPr="00B9214F">
        <w:rPr>
          <w:rFonts w:ascii="Times New Roman" w:hAnsi="Times New Roman" w:cs="Times New Roman"/>
          <w:lang w:val="en-US"/>
        </w:rPr>
        <w:t xml:space="preserve">to </w:t>
      </w:r>
      <w:r w:rsidR="00FF6185" w:rsidRPr="00B9214F">
        <w:rPr>
          <w:rFonts w:ascii="Times New Roman" w:hAnsi="Times New Roman" w:cs="Times New Roman"/>
          <w:lang w:val="en-US"/>
        </w:rPr>
        <w:t>promote</w:t>
      </w:r>
      <w:r w:rsidR="00F9677F" w:rsidRPr="00B9214F">
        <w:rPr>
          <w:rFonts w:ascii="Times New Roman" w:hAnsi="Times New Roman" w:cs="Times New Roman"/>
          <w:lang w:val="en-US"/>
        </w:rPr>
        <w:t xml:space="preserve"> his </w:t>
      </w:r>
      <w:r w:rsidR="00A13AE1" w:rsidRPr="00B9214F">
        <w:rPr>
          <w:rFonts w:ascii="Times New Roman" w:hAnsi="Times New Roman" w:cs="Times New Roman"/>
          <w:lang w:val="en-US"/>
        </w:rPr>
        <w:t xml:space="preserve">own </w:t>
      </w:r>
      <w:r w:rsidR="00F9677F" w:rsidRPr="00B9214F">
        <w:rPr>
          <w:rFonts w:ascii="Times New Roman" w:hAnsi="Times New Roman" w:cs="Times New Roman"/>
          <w:lang w:val="en-US"/>
        </w:rPr>
        <w:t>solution to the same problem.</w:t>
      </w:r>
    </w:p>
    <w:p w:rsidR="00F9677F" w:rsidRPr="00B9214F" w:rsidRDefault="00F9677F" w:rsidP="00B9214F">
      <w:pPr>
        <w:spacing w:after="0"/>
        <w:ind w:right="1700"/>
        <w:jc w:val="both"/>
        <w:rPr>
          <w:rFonts w:ascii="Times New Roman" w:hAnsi="Times New Roman" w:cs="Times New Roman"/>
          <w:lang w:val="en-US"/>
        </w:rPr>
      </w:pPr>
      <w:r w:rsidRPr="00B9214F">
        <w:rPr>
          <w:rFonts w:ascii="Times New Roman" w:hAnsi="Times New Roman" w:cs="Times New Roman"/>
          <w:lang w:val="en-US"/>
        </w:rPr>
        <w:tab/>
      </w:r>
      <w:r w:rsidR="009B5814" w:rsidRPr="00B9214F">
        <w:rPr>
          <w:rFonts w:ascii="Times New Roman" w:hAnsi="Times New Roman" w:cs="Times New Roman"/>
          <w:lang w:val="en-US"/>
        </w:rPr>
        <w:t>In 1871 Felix Klein</w:t>
      </w:r>
      <w:r w:rsidR="009215D2" w:rsidRPr="00B9214F">
        <w:rPr>
          <w:rFonts w:ascii="Times New Roman" w:hAnsi="Times New Roman" w:cs="Times New Roman"/>
          <w:lang w:val="en-US"/>
        </w:rPr>
        <w:t>’s</w:t>
      </w:r>
      <w:r w:rsidR="009B5814" w:rsidRPr="00B9214F">
        <w:rPr>
          <w:rFonts w:ascii="Times New Roman" w:hAnsi="Times New Roman" w:cs="Times New Roman"/>
          <w:lang w:val="en-US"/>
        </w:rPr>
        <w:t xml:space="preserve"> Erlangen program</w:t>
      </w:r>
      <w:r w:rsidR="009215D2" w:rsidRPr="00B9214F">
        <w:rPr>
          <w:rFonts w:ascii="Times New Roman" w:hAnsi="Times New Roman" w:cs="Times New Roman"/>
          <w:lang w:val="en-US"/>
        </w:rPr>
        <w:t xml:space="preserve"> introduced </w:t>
      </w:r>
      <w:r w:rsidR="009B5814" w:rsidRPr="00B9214F">
        <w:rPr>
          <w:rFonts w:ascii="Times New Roman" w:hAnsi="Times New Roman" w:cs="Times New Roman"/>
          <w:lang w:val="en-US"/>
        </w:rPr>
        <w:t xml:space="preserve">group theory </w:t>
      </w:r>
      <w:r w:rsidR="00EB2B56" w:rsidRPr="00B9214F">
        <w:rPr>
          <w:rFonts w:ascii="Times New Roman" w:hAnsi="Times New Roman" w:cs="Times New Roman"/>
          <w:lang w:val="en-US"/>
        </w:rPr>
        <w:t xml:space="preserve">in order to </w:t>
      </w:r>
      <w:r w:rsidR="009B5814" w:rsidRPr="00B9214F">
        <w:rPr>
          <w:rFonts w:ascii="Times New Roman" w:hAnsi="Times New Roman" w:cs="Times New Roman"/>
          <w:lang w:val="en-US"/>
        </w:rPr>
        <w:t>classify</w:t>
      </w:r>
      <w:r w:rsidR="009215D2" w:rsidRPr="00B9214F">
        <w:rPr>
          <w:rFonts w:ascii="Times New Roman" w:hAnsi="Times New Roman" w:cs="Times New Roman"/>
          <w:lang w:val="en-US"/>
        </w:rPr>
        <w:t>ing</w:t>
      </w:r>
      <w:r w:rsidR="009B5814" w:rsidRPr="00B9214F">
        <w:rPr>
          <w:rFonts w:ascii="Times New Roman" w:hAnsi="Times New Roman" w:cs="Times New Roman"/>
          <w:lang w:val="en-US"/>
        </w:rPr>
        <w:t xml:space="preserve"> all geometries. But after this inaugural</w:t>
      </w:r>
      <w:r w:rsidR="009B5814" w:rsidRPr="00B9214F">
        <w:rPr>
          <w:rFonts w:ascii="Times New Roman" w:hAnsi="Times New Roman" w:cs="Times New Roman"/>
          <w:i/>
          <w:lang w:val="en-US"/>
        </w:rPr>
        <w:t xml:space="preserve"> </w:t>
      </w:r>
      <w:proofErr w:type="spellStart"/>
      <w:r w:rsidR="009B5814" w:rsidRPr="00B9214F">
        <w:rPr>
          <w:rFonts w:ascii="Times New Roman" w:hAnsi="Times New Roman" w:cs="Times New Roman"/>
          <w:i/>
          <w:lang w:val="en-US"/>
        </w:rPr>
        <w:t>lectio</w:t>
      </w:r>
      <w:proofErr w:type="spellEnd"/>
      <w:r w:rsidR="009B5814" w:rsidRPr="00B9214F">
        <w:rPr>
          <w:rFonts w:ascii="Times New Roman" w:hAnsi="Times New Roman" w:cs="Times New Roman"/>
          <w:lang w:val="en-US"/>
        </w:rPr>
        <w:t xml:space="preserve"> of his academic </w:t>
      </w:r>
      <w:r w:rsidR="00A13AE1" w:rsidRPr="00B9214F">
        <w:rPr>
          <w:rFonts w:ascii="Times New Roman" w:hAnsi="Times New Roman" w:cs="Times New Roman"/>
          <w:lang w:val="en-US"/>
        </w:rPr>
        <w:t>settlement as full professor</w:t>
      </w:r>
      <w:r w:rsidR="00EB2B56" w:rsidRPr="00B9214F">
        <w:rPr>
          <w:rFonts w:ascii="Times New Roman" w:hAnsi="Times New Roman" w:cs="Times New Roman"/>
          <w:lang w:val="en-US"/>
        </w:rPr>
        <w:t xml:space="preserve"> in Erlangen</w:t>
      </w:r>
      <w:r w:rsidR="009B5814" w:rsidRPr="00B9214F">
        <w:rPr>
          <w:rFonts w:ascii="Times New Roman" w:hAnsi="Times New Roman" w:cs="Times New Roman"/>
          <w:lang w:val="en-US"/>
        </w:rPr>
        <w:t xml:space="preserve">, he did not deal with the subject before </w:t>
      </w:r>
      <w:proofErr w:type="spellStart"/>
      <w:r w:rsidR="0095546F" w:rsidRPr="00B9214F">
        <w:rPr>
          <w:rFonts w:ascii="Times New Roman" w:hAnsi="Times New Roman" w:cs="Times New Roman"/>
          <w:lang w:val="en-US"/>
        </w:rPr>
        <w:t>Corrado</w:t>
      </w:r>
      <w:proofErr w:type="spellEnd"/>
      <w:r w:rsidR="0095546F" w:rsidRPr="00B9214F">
        <w:rPr>
          <w:rFonts w:ascii="Times New Roman" w:hAnsi="Times New Roman" w:cs="Times New Roman"/>
          <w:lang w:val="en-US"/>
        </w:rPr>
        <w:t xml:space="preserve"> </w:t>
      </w:r>
      <w:r w:rsidR="009B5814" w:rsidRPr="00B9214F">
        <w:rPr>
          <w:rFonts w:ascii="Times New Roman" w:hAnsi="Times New Roman" w:cs="Times New Roman"/>
          <w:lang w:val="en-US"/>
        </w:rPr>
        <w:t xml:space="preserve">Segre </w:t>
      </w:r>
      <w:r w:rsidR="0095546F" w:rsidRPr="00B9214F">
        <w:rPr>
          <w:rFonts w:ascii="Times New Roman" w:hAnsi="Times New Roman" w:cs="Times New Roman"/>
          <w:lang w:val="en-US"/>
        </w:rPr>
        <w:t xml:space="preserve">of </w:t>
      </w:r>
      <w:r w:rsidR="009B5814" w:rsidRPr="00B9214F">
        <w:rPr>
          <w:rFonts w:ascii="Times New Roman" w:hAnsi="Times New Roman" w:cs="Times New Roman"/>
          <w:lang w:val="en-US"/>
        </w:rPr>
        <w:t xml:space="preserve">Turin </w:t>
      </w:r>
      <w:r w:rsidR="0095546F" w:rsidRPr="00B9214F">
        <w:rPr>
          <w:rFonts w:ascii="Times New Roman" w:hAnsi="Times New Roman" w:cs="Times New Roman"/>
          <w:lang w:val="en-US"/>
        </w:rPr>
        <w:t xml:space="preserve">University </w:t>
      </w:r>
      <w:r w:rsidR="009B5814" w:rsidRPr="00B9214F">
        <w:rPr>
          <w:rFonts w:ascii="Times New Roman" w:hAnsi="Times New Roman" w:cs="Times New Roman"/>
          <w:lang w:val="en-US"/>
        </w:rPr>
        <w:t xml:space="preserve">translated </w:t>
      </w:r>
      <w:r w:rsidR="00E670AC">
        <w:rPr>
          <w:rFonts w:ascii="Times New Roman" w:hAnsi="Times New Roman" w:cs="Times New Roman"/>
          <w:lang w:val="en-US"/>
        </w:rPr>
        <w:t xml:space="preserve">Klein’s paper </w:t>
      </w:r>
      <w:r w:rsidR="00A13AE1" w:rsidRPr="00B9214F">
        <w:rPr>
          <w:rFonts w:ascii="Times New Roman" w:hAnsi="Times New Roman" w:cs="Times New Roman"/>
          <w:lang w:val="en-US"/>
        </w:rPr>
        <w:t>in Italia</w:t>
      </w:r>
      <w:r w:rsidR="009215D2" w:rsidRPr="00B9214F">
        <w:rPr>
          <w:rFonts w:ascii="Times New Roman" w:hAnsi="Times New Roman" w:cs="Times New Roman"/>
          <w:lang w:val="en-US"/>
        </w:rPr>
        <w:t>n language</w:t>
      </w:r>
      <w:r w:rsidR="00A13AE1" w:rsidRPr="00B9214F">
        <w:rPr>
          <w:rFonts w:ascii="Times New Roman" w:hAnsi="Times New Roman" w:cs="Times New Roman"/>
          <w:lang w:val="en-US"/>
        </w:rPr>
        <w:t xml:space="preserve"> (1891)</w:t>
      </w:r>
      <w:r w:rsidR="009215D2" w:rsidRPr="00B9214F">
        <w:rPr>
          <w:rFonts w:ascii="Times New Roman" w:hAnsi="Times New Roman" w:cs="Times New Roman"/>
          <w:lang w:val="en-US"/>
        </w:rPr>
        <w:t xml:space="preserve">; </w:t>
      </w:r>
      <w:r w:rsidR="00A13AE1" w:rsidRPr="00B9214F">
        <w:rPr>
          <w:rFonts w:ascii="Times New Roman" w:hAnsi="Times New Roman" w:cs="Times New Roman"/>
          <w:lang w:val="en-US"/>
        </w:rPr>
        <w:t>i</w:t>
      </w:r>
      <w:r w:rsidR="009B5814" w:rsidRPr="00B9214F">
        <w:rPr>
          <w:rFonts w:ascii="Times New Roman" w:hAnsi="Times New Roman" w:cs="Times New Roman"/>
          <w:lang w:val="en-US"/>
        </w:rPr>
        <w:t xml:space="preserve">n this occasion </w:t>
      </w:r>
      <w:r w:rsidR="00E670AC" w:rsidRPr="00B9214F">
        <w:rPr>
          <w:rFonts w:ascii="Times New Roman" w:hAnsi="Times New Roman" w:cs="Times New Roman"/>
          <w:lang w:val="en-US"/>
        </w:rPr>
        <w:t xml:space="preserve">the essential, if not principal property </w:t>
      </w:r>
      <w:r w:rsidR="009B5814" w:rsidRPr="00B9214F">
        <w:rPr>
          <w:rFonts w:ascii="Times New Roman" w:hAnsi="Times New Roman" w:cs="Times New Roman"/>
          <w:lang w:val="en-US"/>
        </w:rPr>
        <w:t>of a group</w:t>
      </w:r>
      <w:r w:rsidR="009215D2" w:rsidRPr="00B9214F">
        <w:rPr>
          <w:rFonts w:ascii="Times New Roman" w:hAnsi="Times New Roman" w:cs="Times New Roman"/>
          <w:lang w:val="en-US"/>
        </w:rPr>
        <w:t>, never remarked in previous writings of all authors</w:t>
      </w:r>
      <w:r w:rsidR="00E670AC">
        <w:rPr>
          <w:rFonts w:ascii="Times New Roman" w:hAnsi="Times New Roman" w:cs="Times New Roman"/>
          <w:lang w:val="en-US"/>
        </w:rPr>
        <w:t>,</w:t>
      </w:r>
      <w:r w:rsidR="00E670AC" w:rsidRPr="00B9214F">
        <w:rPr>
          <w:rFonts w:ascii="Times New Roman" w:hAnsi="Times New Roman" w:cs="Times New Roman"/>
          <w:lang w:val="en-US"/>
        </w:rPr>
        <w:t xml:space="preserve"> was eventually declared</w:t>
      </w:r>
      <w:r w:rsidR="009215D2" w:rsidRPr="00B9214F">
        <w:rPr>
          <w:rFonts w:ascii="Times New Roman" w:hAnsi="Times New Roman" w:cs="Times New Roman"/>
          <w:lang w:val="en-US"/>
        </w:rPr>
        <w:t>;</w:t>
      </w:r>
      <w:r w:rsidR="009B5814" w:rsidRPr="00B9214F">
        <w:rPr>
          <w:rFonts w:ascii="Times New Roman" w:hAnsi="Times New Roman" w:cs="Times New Roman"/>
          <w:lang w:val="en-US"/>
        </w:rPr>
        <w:t xml:space="preserve"> </w:t>
      </w:r>
      <w:r w:rsidR="009215D2" w:rsidRPr="00B9214F">
        <w:rPr>
          <w:rFonts w:ascii="Times New Roman" w:hAnsi="Times New Roman" w:cs="Times New Roman"/>
          <w:lang w:val="en-US"/>
        </w:rPr>
        <w:t xml:space="preserve">i.e. </w:t>
      </w:r>
      <w:r w:rsidR="00EB2B56" w:rsidRPr="00B9214F">
        <w:rPr>
          <w:rFonts w:ascii="Times New Roman" w:hAnsi="Times New Roman" w:cs="Times New Roman"/>
          <w:lang w:val="en-US"/>
        </w:rPr>
        <w:t xml:space="preserve">in a group </w:t>
      </w:r>
      <w:r w:rsidR="009B5814" w:rsidRPr="00B9214F">
        <w:rPr>
          <w:rFonts w:ascii="Times New Roman" w:hAnsi="Times New Roman" w:cs="Times New Roman"/>
          <w:lang w:val="en-US"/>
        </w:rPr>
        <w:t>each element</w:t>
      </w:r>
      <w:r w:rsidR="00EB2B56" w:rsidRPr="00B9214F">
        <w:rPr>
          <w:rFonts w:ascii="Times New Roman" w:hAnsi="Times New Roman" w:cs="Times New Roman"/>
          <w:lang w:val="en-US"/>
        </w:rPr>
        <w:t xml:space="preserve"> enjoys the inverse</w:t>
      </w:r>
      <w:r w:rsidR="009B5814" w:rsidRPr="00B9214F">
        <w:rPr>
          <w:rFonts w:ascii="Times New Roman" w:hAnsi="Times New Roman" w:cs="Times New Roman"/>
          <w:lang w:val="en-US"/>
        </w:rPr>
        <w:t>.</w:t>
      </w:r>
      <w:r w:rsidR="009215D2" w:rsidRPr="00B9214F">
        <w:rPr>
          <w:rFonts w:ascii="Times New Roman" w:hAnsi="Times New Roman" w:cs="Times New Roman"/>
          <w:lang w:val="en-US"/>
        </w:rPr>
        <w:t xml:space="preserve"> However, Klein never more pursued his program.</w:t>
      </w:r>
    </w:p>
    <w:p w:rsidR="009B5814" w:rsidRPr="00B9214F" w:rsidRDefault="009B5814" w:rsidP="00B9214F">
      <w:pPr>
        <w:spacing w:after="0"/>
        <w:ind w:right="1700"/>
        <w:jc w:val="both"/>
        <w:rPr>
          <w:rFonts w:ascii="Times New Roman" w:hAnsi="Times New Roman" w:cs="Times New Roman"/>
          <w:lang w:val="en-US"/>
        </w:rPr>
      </w:pPr>
      <w:r w:rsidRPr="00B9214F">
        <w:rPr>
          <w:rFonts w:ascii="Times New Roman" w:hAnsi="Times New Roman" w:cs="Times New Roman"/>
          <w:lang w:val="en-US"/>
        </w:rPr>
        <w:tab/>
        <w:t xml:space="preserve">In meantime, his friend, the Swedish </w:t>
      </w:r>
      <w:proofErr w:type="spellStart"/>
      <w:r w:rsidRPr="00B9214F">
        <w:rPr>
          <w:rFonts w:ascii="Times New Roman" w:hAnsi="Times New Roman" w:cs="Times New Roman"/>
          <w:lang w:val="en-US"/>
        </w:rPr>
        <w:t>Sophus</w:t>
      </w:r>
      <w:proofErr w:type="spellEnd"/>
      <w:r w:rsidRPr="00B9214F">
        <w:rPr>
          <w:rFonts w:ascii="Times New Roman" w:hAnsi="Times New Roman" w:cs="Times New Roman"/>
          <w:lang w:val="en-US"/>
        </w:rPr>
        <w:t xml:space="preserve"> Lie, investigated the application of group theory to differential equations. H</w:t>
      </w:r>
      <w:r w:rsidR="00E670AC">
        <w:rPr>
          <w:rFonts w:ascii="Times New Roman" w:hAnsi="Times New Roman" w:cs="Times New Roman"/>
          <w:lang w:val="en-US"/>
        </w:rPr>
        <w:t>e</w:t>
      </w:r>
      <w:r w:rsidRPr="00B9214F">
        <w:rPr>
          <w:rFonts w:ascii="Times New Roman" w:hAnsi="Times New Roman" w:cs="Times New Roman"/>
          <w:lang w:val="en-US"/>
        </w:rPr>
        <w:t xml:space="preserve"> performed </w:t>
      </w:r>
      <w:r w:rsidR="00E670AC">
        <w:rPr>
          <w:rFonts w:ascii="Times New Roman" w:hAnsi="Times New Roman" w:cs="Times New Roman"/>
          <w:lang w:val="en-US"/>
        </w:rPr>
        <w:t>h</w:t>
      </w:r>
      <w:r w:rsidR="00E670AC" w:rsidRPr="00B9214F">
        <w:rPr>
          <w:rFonts w:ascii="Times New Roman" w:hAnsi="Times New Roman" w:cs="Times New Roman"/>
          <w:lang w:val="en-US"/>
        </w:rPr>
        <w:t xml:space="preserve">is research </w:t>
      </w:r>
      <w:r w:rsidRPr="00B9214F">
        <w:rPr>
          <w:rFonts w:ascii="Times New Roman" w:hAnsi="Times New Roman" w:cs="Times New Roman"/>
          <w:lang w:val="en-US"/>
        </w:rPr>
        <w:t xml:space="preserve">in a so </w:t>
      </w:r>
      <w:r w:rsidR="00E670AC">
        <w:rPr>
          <w:rFonts w:ascii="Times New Roman" w:hAnsi="Times New Roman" w:cs="Times New Roman"/>
          <w:lang w:val="en-US"/>
        </w:rPr>
        <w:t xml:space="preserve">rushing way </w:t>
      </w:r>
      <w:r w:rsidR="00EB2B56" w:rsidRPr="00B9214F">
        <w:rPr>
          <w:rFonts w:ascii="Times New Roman" w:hAnsi="Times New Roman" w:cs="Times New Roman"/>
          <w:lang w:val="en-US"/>
        </w:rPr>
        <w:t xml:space="preserve">and </w:t>
      </w:r>
      <w:r w:rsidR="00E670AC">
        <w:rPr>
          <w:rStyle w:val="markup"/>
          <w:rFonts w:ascii="Times New Roman" w:hAnsi="Times New Roman" w:cs="Times New Roman"/>
          <w:lang w:val="en-US"/>
        </w:rPr>
        <w:t>was so</w:t>
      </w:r>
      <w:r w:rsidR="00F70AE8" w:rsidRPr="00B9214F">
        <w:rPr>
          <w:rStyle w:val="markup"/>
          <w:rFonts w:ascii="Times New Roman" w:hAnsi="Times New Roman" w:cs="Times New Roman"/>
          <w:lang w:val="en-US"/>
        </w:rPr>
        <w:t xml:space="preserve"> sad </w:t>
      </w:r>
      <w:r w:rsidR="00E670AC">
        <w:rPr>
          <w:rStyle w:val="markup"/>
          <w:rFonts w:ascii="Times New Roman" w:hAnsi="Times New Roman" w:cs="Times New Roman"/>
          <w:lang w:val="en-US"/>
        </w:rPr>
        <w:t xml:space="preserve">because </w:t>
      </w:r>
      <w:r w:rsidR="00F70AE8" w:rsidRPr="00B9214F">
        <w:rPr>
          <w:rStyle w:val="markup"/>
          <w:rFonts w:ascii="Times New Roman" w:hAnsi="Times New Roman" w:cs="Times New Roman"/>
          <w:lang w:val="en-US"/>
        </w:rPr>
        <w:t xml:space="preserve">the </w:t>
      </w:r>
      <w:proofErr w:type="spellStart"/>
      <w:r w:rsidR="00E670AC">
        <w:rPr>
          <w:rStyle w:val="markup"/>
          <w:rFonts w:ascii="Times New Roman" w:hAnsi="Times New Roman" w:cs="Times New Roman"/>
          <w:lang w:val="en-US"/>
        </w:rPr>
        <w:t>careleness</w:t>
      </w:r>
      <w:proofErr w:type="spellEnd"/>
      <w:r w:rsidR="00E670AC">
        <w:rPr>
          <w:rStyle w:val="markup"/>
          <w:rFonts w:ascii="Times New Roman" w:hAnsi="Times New Roman" w:cs="Times New Roman"/>
          <w:lang w:val="en-US"/>
        </w:rPr>
        <w:t xml:space="preserve"> </w:t>
      </w:r>
      <w:r w:rsidR="0095546F" w:rsidRPr="00B9214F">
        <w:rPr>
          <w:rStyle w:val="markup"/>
          <w:rFonts w:ascii="Times New Roman" w:hAnsi="Times New Roman" w:cs="Times New Roman"/>
          <w:lang w:val="en-US"/>
        </w:rPr>
        <w:t>by</w:t>
      </w:r>
      <w:r w:rsidR="00F70AE8" w:rsidRPr="00B9214F">
        <w:rPr>
          <w:rStyle w:val="markup"/>
          <w:rFonts w:ascii="Times New Roman" w:hAnsi="Times New Roman" w:cs="Times New Roman"/>
          <w:lang w:val="en-US"/>
        </w:rPr>
        <w:t xml:space="preserve"> the mathematic</w:t>
      </w:r>
      <w:r w:rsidR="0095546F" w:rsidRPr="00B9214F">
        <w:rPr>
          <w:rStyle w:val="markup"/>
          <w:rFonts w:ascii="Times New Roman" w:hAnsi="Times New Roman" w:cs="Times New Roman"/>
          <w:lang w:val="en-US"/>
        </w:rPr>
        <w:t>ians</w:t>
      </w:r>
      <w:r w:rsidR="00F70AE8" w:rsidRPr="00B9214F">
        <w:rPr>
          <w:rStyle w:val="markup"/>
          <w:rFonts w:ascii="Times New Roman" w:hAnsi="Times New Roman" w:cs="Times New Roman"/>
          <w:lang w:val="en-US"/>
        </w:rPr>
        <w:t xml:space="preserve"> </w:t>
      </w:r>
      <w:r w:rsidRPr="00B9214F">
        <w:rPr>
          <w:rFonts w:ascii="Times New Roman" w:hAnsi="Times New Roman" w:cs="Times New Roman"/>
          <w:lang w:val="en-US"/>
        </w:rPr>
        <w:t xml:space="preserve">that </w:t>
      </w:r>
      <w:r w:rsidR="00F70AE8" w:rsidRPr="00B9214F">
        <w:rPr>
          <w:rFonts w:ascii="Times New Roman" w:hAnsi="Times New Roman" w:cs="Times New Roman"/>
          <w:lang w:val="en-US"/>
        </w:rPr>
        <w:t xml:space="preserve">in last years of his life </w:t>
      </w:r>
      <w:r w:rsidRPr="00B9214F">
        <w:rPr>
          <w:rFonts w:ascii="Times New Roman" w:hAnsi="Times New Roman" w:cs="Times New Roman"/>
          <w:lang w:val="en-US"/>
        </w:rPr>
        <w:t xml:space="preserve">he was </w:t>
      </w:r>
      <w:r w:rsidR="00921F6A" w:rsidRPr="00B9214F">
        <w:rPr>
          <w:rFonts w:ascii="Times New Roman" w:hAnsi="Times New Roman" w:cs="Times New Roman"/>
          <w:lang w:val="en-US"/>
        </w:rPr>
        <w:t xml:space="preserve">hospitalized </w:t>
      </w:r>
      <w:r w:rsidRPr="00B9214F">
        <w:rPr>
          <w:rFonts w:ascii="Times New Roman" w:hAnsi="Times New Roman" w:cs="Times New Roman"/>
          <w:lang w:val="en-US"/>
        </w:rPr>
        <w:t>in a sanator</w:t>
      </w:r>
      <w:r w:rsidR="00E77535" w:rsidRPr="00B9214F">
        <w:rPr>
          <w:rFonts w:ascii="Times New Roman" w:hAnsi="Times New Roman" w:cs="Times New Roman"/>
          <w:lang w:val="en-US"/>
        </w:rPr>
        <w:t>ium</w:t>
      </w:r>
      <w:r w:rsidRPr="00B9214F">
        <w:rPr>
          <w:rFonts w:ascii="Times New Roman" w:hAnsi="Times New Roman" w:cs="Times New Roman"/>
          <w:lang w:val="en-US"/>
        </w:rPr>
        <w:t>.</w:t>
      </w:r>
    </w:p>
    <w:p w:rsidR="00F70AE8" w:rsidRPr="00B9214F" w:rsidRDefault="00F70AE8" w:rsidP="00B9214F">
      <w:pPr>
        <w:spacing w:after="0"/>
        <w:ind w:right="1700"/>
        <w:jc w:val="both"/>
        <w:rPr>
          <w:rFonts w:ascii="Times New Roman" w:hAnsi="Times New Roman" w:cs="Times New Roman"/>
          <w:lang w:val="en-US"/>
        </w:rPr>
      </w:pPr>
    </w:p>
    <w:p w:rsidR="005F7BC3" w:rsidRPr="00B9214F" w:rsidRDefault="00686D05" w:rsidP="00B9214F">
      <w:pPr>
        <w:spacing w:after="0"/>
        <w:ind w:right="1700"/>
        <w:jc w:val="both"/>
        <w:rPr>
          <w:rFonts w:ascii="Times New Roman" w:hAnsi="Times New Roman" w:cs="Times New Roman"/>
          <w:lang w:val="en-US"/>
        </w:rPr>
      </w:pPr>
      <w:r w:rsidRPr="00B9214F">
        <w:rPr>
          <w:rFonts w:ascii="Times New Roman" w:hAnsi="Times New Roman" w:cs="Times New Roman"/>
          <w:b/>
          <w:lang w:val="en-US"/>
        </w:rPr>
        <w:t>4</w:t>
      </w:r>
      <w:r w:rsidR="00A13AE1" w:rsidRPr="00B9214F">
        <w:rPr>
          <w:rFonts w:ascii="Times New Roman" w:hAnsi="Times New Roman" w:cs="Times New Roman"/>
          <w:b/>
          <w:lang w:val="en-US"/>
        </w:rPr>
        <w:t>.</w:t>
      </w:r>
      <w:r w:rsidR="00A13AE1" w:rsidRPr="00B9214F">
        <w:rPr>
          <w:rFonts w:ascii="Times New Roman" w:hAnsi="Times New Roman" w:cs="Times New Roman"/>
          <w:lang w:val="en-US"/>
        </w:rPr>
        <w:t xml:space="preserve"> </w:t>
      </w:r>
      <w:r w:rsidR="00A13AE1" w:rsidRPr="00B9214F">
        <w:rPr>
          <w:rFonts w:ascii="Times New Roman" w:hAnsi="Times New Roman" w:cs="Times New Roman"/>
          <w:b/>
          <w:lang w:val="en-US"/>
        </w:rPr>
        <w:t>Odd and hidden events occurred in the history of physical symmetries</w:t>
      </w:r>
    </w:p>
    <w:p w:rsidR="00804999" w:rsidRPr="00B9214F" w:rsidRDefault="00A310AD" w:rsidP="00B9214F">
      <w:pPr>
        <w:spacing w:after="0"/>
        <w:ind w:right="1700"/>
        <w:jc w:val="both"/>
        <w:rPr>
          <w:rFonts w:ascii="Times New Roman" w:hAnsi="Times New Roman" w:cs="Times New Roman"/>
          <w:lang w:val="en-US"/>
        </w:rPr>
      </w:pPr>
      <w:proofErr w:type="spellStart"/>
      <w:r w:rsidRPr="00B9214F">
        <w:rPr>
          <w:rFonts w:ascii="Times New Roman" w:hAnsi="Times New Roman" w:cs="Times New Roman"/>
          <w:lang w:val="en-US"/>
        </w:rPr>
        <w:t>Histroical</w:t>
      </w:r>
      <w:proofErr w:type="spellEnd"/>
      <w:r w:rsidRPr="00B9214F">
        <w:rPr>
          <w:rFonts w:ascii="Times New Roman" w:hAnsi="Times New Roman" w:cs="Times New Roman"/>
          <w:lang w:val="en-US"/>
        </w:rPr>
        <w:t xml:space="preserve"> t</w:t>
      </w:r>
      <w:r w:rsidR="00804999" w:rsidRPr="00B9214F">
        <w:rPr>
          <w:rFonts w:ascii="Times New Roman" w:hAnsi="Times New Roman" w:cs="Times New Roman"/>
          <w:lang w:val="en-US"/>
        </w:rPr>
        <w:t>e</w:t>
      </w:r>
      <w:r w:rsidR="00686D05" w:rsidRPr="00B9214F">
        <w:rPr>
          <w:rFonts w:ascii="Times New Roman" w:hAnsi="Times New Roman" w:cs="Times New Roman"/>
          <w:lang w:val="en-US"/>
        </w:rPr>
        <w:t>xtbooks credit the</w:t>
      </w:r>
      <w:r w:rsidR="00804999" w:rsidRPr="00B9214F">
        <w:rPr>
          <w:rFonts w:ascii="Times New Roman" w:hAnsi="Times New Roman" w:cs="Times New Roman"/>
          <w:lang w:val="en-US"/>
        </w:rPr>
        <w:t xml:space="preserve"> first introduction of symmetries in </w:t>
      </w:r>
      <w:r w:rsidR="00E77535" w:rsidRPr="00B9214F">
        <w:rPr>
          <w:rFonts w:ascii="Times New Roman" w:hAnsi="Times New Roman" w:cs="Times New Roman"/>
          <w:lang w:val="en-US"/>
        </w:rPr>
        <w:t>science</w:t>
      </w:r>
      <w:r w:rsidR="00804999" w:rsidRPr="00B9214F">
        <w:rPr>
          <w:rFonts w:ascii="Times New Roman" w:hAnsi="Times New Roman" w:cs="Times New Roman"/>
          <w:lang w:val="en-US"/>
        </w:rPr>
        <w:t xml:space="preserve"> </w:t>
      </w:r>
      <w:r w:rsidR="00686D05" w:rsidRPr="00B9214F">
        <w:rPr>
          <w:rFonts w:ascii="Times New Roman" w:hAnsi="Times New Roman" w:cs="Times New Roman"/>
          <w:lang w:val="en-US"/>
        </w:rPr>
        <w:t xml:space="preserve">to </w:t>
      </w:r>
      <w:proofErr w:type="spellStart"/>
      <w:r w:rsidRPr="00B9214F">
        <w:rPr>
          <w:rFonts w:ascii="Times New Roman" w:hAnsi="Times New Roman" w:cs="Times New Roman"/>
          <w:lang w:val="en-US"/>
        </w:rPr>
        <w:t>Haüy’s</w:t>
      </w:r>
      <w:proofErr w:type="spellEnd"/>
      <w:r w:rsidRPr="00B9214F">
        <w:rPr>
          <w:rFonts w:ascii="Times New Roman" w:hAnsi="Times New Roman" w:cs="Times New Roman"/>
          <w:lang w:val="en-US"/>
        </w:rPr>
        <w:t xml:space="preserve"> </w:t>
      </w:r>
      <w:r w:rsidR="00804999" w:rsidRPr="00B9214F">
        <w:rPr>
          <w:rFonts w:ascii="Times New Roman" w:hAnsi="Times New Roman" w:cs="Times New Roman"/>
          <w:lang w:val="en-US"/>
        </w:rPr>
        <w:t>crystallography</w:t>
      </w:r>
      <w:r w:rsidR="00557E77" w:rsidRPr="00B9214F">
        <w:rPr>
          <w:rFonts w:ascii="Times New Roman" w:hAnsi="Times New Roman" w:cs="Times New Roman"/>
          <w:lang w:val="en-US"/>
        </w:rPr>
        <w:t xml:space="preserve"> (</w:t>
      </w:r>
      <w:proofErr w:type="spellStart"/>
      <w:r w:rsidR="00F70AE8" w:rsidRPr="00B9214F">
        <w:rPr>
          <w:rFonts w:ascii="Times New Roman" w:hAnsi="Times New Roman" w:cs="Times New Roman"/>
          <w:lang w:val="en-US"/>
        </w:rPr>
        <w:t>Ha</w:t>
      </w:r>
      <w:r w:rsidR="001C336F" w:rsidRPr="00B9214F">
        <w:rPr>
          <w:rFonts w:ascii="Times New Roman" w:hAnsi="Times New Roman" w:cs="Times New Roman"/>
          <w:lang w:val="en-US"/>
        </w:rPr>
        <w:t>ü</w:t>
      </w:r>
      <w:r w:rsidR="00F70AE8" w:rsidRPr="00B9214F">
        <w:rPr>
          <w:rFonts w:ascii="Times New Roman" w:hAnsi="Times New Roman" w:cs="Times New Roman"/>
          <w:lang w:val="en-US"/>
        </w:rPr>
        <w:t>y</w:t>
      </w:r>
      <w:proofErr w:type="spellEnd"/>
      <w:r w:rsidR="00F70AE8" w:rsidRPr="00B9214F">
        <w:rPr>
          <w:rFonts w:ascii="Times New Roman" w:hAnsi="Times New Roman" w:cs="Times New Roman"/>
          <w:lang w:val="en-US"/>
        </w:rPr>
        <w:t xml:space="preserve"> </w:t>
      </w:r>
      <w:r w:rsidR="00557E77" w:rsidRPr="00B9214F">
        <w:rPr>
          <w:rFonts w:ascii="Times New Roman" w:hAnsi="Times New Roman" w:cs="Times New Roman"/>
          <w:lang w:val="en-US"/>
        </w:rPr>
        <w:t>178</w:t>
      </w:r>
      <w:r w:rsidR="00F70AE8" w:rsidRPr="00B9214F">
        <w:rPr>
          <w:rFonts w:ascii="Times New Roman" w:hAnsi="Times New Roman" w:cs="Times New Roman"/>
          <w:lang w:val="en-US"/>
        </w:rPr>
        <w:t>4</w:t>
      </w:r>
      <w:r w:rsidR="00281E5A" w:rsidRPr="00B9214F">
        <w:rPr>
          <w:rFonts w:ascii="Times New Roman" w:hAnsi="Times New Roman" w:cs="Times New Roman"/>
          <w:lang w:val="en-US"/>
        </w:rPr>
        <w:t>).</w:t>
      </w:r>
      <w:r w:rsidR="00804999" w:rsidRPr="00B9214F">
        <w:rPr>
          <w:rFonts w:ascii="Times New Roman" w:hAnsi="Times New Roman" w:cs="Times New Roman"/>
          <w:lang w:val="en-US"/>
        </w:rPr>
        <w:t xml:space="preserve"> </w:t>
      </w:r>
      <w:r w:rsidR="00E670AC">
        <w:rPr>
          <w:rFonts w:ascii="Times New Roman" w:hAnsi="Times New Roman" w:cs="Times New Roman"/>
          <w:lang w:val="en-US"/>
        </w:rPr>
        <w:t>However</w:t>
      </w:r>
      <w:r w:rsidR="00804999" w:rsidRPr="00B9214F">
        <w:rPr>
          <w:rFonts w:ascii="Times New Roman" w:hAnsi="Times New Roman" w:cs="Times New Roman"/>
          <w:lang w:val="en-US"/>
        </w:rPr>
        <w:t xml:space="preserve">, </w:t>
      </w:r>
      <w:r w:rsidR="009215D2" w:rsidRPr="00B9214F">
        <w:rPr>
          <w:rFonts w:ascii="Times New Roman" w:hAnsi="Times New Roman" w:cs="Times New Roman"/>
          <w:lang w:val="en-US"/>
        </w:rPr>
        <w:t>f</w:t>
      </w:r>
      <w:r w:rsidRPr="00B9214F">
        <w:rPr>
          <w:rFonts w:ascii="Times New Roman" w:hAnsi="Times New Roman" w:cs="Times New Roman"/>
          <w:lang w:val="en-US"/>
        </w:rPr>
        <w:t xml:space="preserve">ew decades later </w:t>
      </w:r>
      <w:r w:rsidR="00557E77" w:rsidRPr="00B9214F">
        <w:rPr>
          <w:rFonts w:ascii="Times New Roman" w:hAnsi="Times New Roman" w:cs="Times New Roman"/>
          <w:lang w:val="en-US"/>
        </w:rPr>
        <w:t xml:space="preserve">his theory </w:t>
      </w:r>
      <w:r w:rsidR="00804999" w:rsidRPr="00B9214F">
        <w:rPr>
          <w:rFonts w:ascii="Times New Roman" w:hAnsi="Times New Roman" w:cs="Times New Roman"/>
          <w:lang w:val="en-US"/>
        </w:rPr>
        <w:t>was attribut</w:t>
      </w:r>
      <w:r w:rsidR="00557E77" w:rsidRPr="00B9214F">
        <w:rPr>
          <w:rFonts w:ascii="Times New Roman" w:hAnsi="Times New Roman" w:cs="Times New Roman"/>
          <w:lang w:val="en-US"/>
        </w:rPr>
        <w:t>ed</w:t>
      </w:r>
      <w:r w:rsidR="00804999" w:rsidRPr="00B9214F">
        <w:rPr>
          <w:rFonts w:ascii="Times New Roman" w:hAnsi="Times New Roman" w:cs="Times New Roman"/>
          <w:lang w:val="en-US"/>
        </w:rPr>
        <w:t xml:space="preserve"> to mineralogy, as if </w:t>
      </w:r>
      <w:r w:rsidR="00557E77" w:rsidRPr="00B9214F">
        <w:rPr>
          <w:rFonts w:ascii="Times New Roman" w:hAnsi="Times New Roman" w:cs="Times New Roman"/>
          <w:lang w:val="en-US"/>
        </w:rPr>
        <w:t xml:space="preserve">its </w:t>
      </w:r>
      <w:r w:rsidR="00804999" w:rsidRPr="00B9214F">
        <w:rPr>
          <w:rFonts w:ascii="Times New Roman" w:hAnsi="Times New Roman" w:cs="Times New Roman"/>
          <w:lang w:val="en-US"/>
        </w:rPr>
        <w:t>discrete symmetries were exotic mathematical techniques.</w:t>
      </w:r>
    </w:p>
    <w:p w:rsidR="00804999" w:rsidRPr="00B9214F" w:rsidRDefault="00E40C11" w:rsidP="00B9214F">
      <w:pPr>
        <w:spacing w:after="0"/>
        <w:ind w:right="1700"/>
        <w:jc w:val="both"/>
        <w:rPr>
          <w:rFonts w:ascii="Times New Roman" w:hAnsi="Times New Roman" w:cs="Times New Roman"/>
          <w:lang w:val="en-US"/>
        </w:rPr>
      </w:pPr>
      <w:r w:rsidRPr="00B9214F">
        <w:rPr>
          <w:rFonts w:ascii="Times New Roman" w:hAnsi="Times New Roman" w:cs="Times New Roman"/>
          <w:lang w:val="en-US"/>
        </w:rPr>
        <w:tab/>
        <w:t>A</w:t>
      </w:r>
      <w:r w:rsidR="00714603" w:rsidRPr="00B9214F">
        <w:rPr>
          <w:rFonts w:ascii="Times New Roman" w:hAnsi="Times New Roman" w:cs="Times New Roman"/>
          <w:lang w:val="en-US"/>
        </w:rPr>
        <w:t xml:space="preserve"> century later, </w:t>
      </w:r>
      <w:r w:rsidR="00F70AE8" w:rsidRPr="00B9214F">
        <w:rPr>
          <w:rFonts w:ascii="Times New Roman" w:hAnsi="Times New Roman" w:cs="Times New Roman"/>
          <w:lang w:val="en-US"/>
        </w:rPr>
        <w:t>as a side effect of the</w:t>
      </w:r>
      <w:r w:rsidR="0095546F" w:rsidRPr="00B9214F">
        <w:rPr>
          <w:rFonts w:ascii="Times New Roman" w:hAnsi="Times New Roman" w:cs="Times New Roman"/>
          <w:lang w:val="en-US"/>
        </w:rPr>
        <w:t xml:space="preserve"> current use of</w:t>
      </w:r>
      <w:r w:rsidR="00F70AE8" w:rsidRPr="00B9214F">
        <w:rPr>
          <w:rFonts w:ascii="Times New Roman" w:hAnsi="Times New Roman" w:cs="Times New Roman"/>
          <w:lang w:val="en-US"/>
        </w:rPr>
        <w:t xml:space="preserve"> symmetries in crystallography, </w:t>
      </w:r>
      <w:r w:rsidR="00804999" w:rsidRPr="00B9214F">
        <w:rPr>
          <w:rFonts w:ascii="Times New Roman" w:hAnsi="Times New Roman" w:cs="Times New Roman"/>
          <w:lang w:val="en-US"/>
        </w:rPr>
        <w:t>in 18</w:t>
      </w:r>
      <w:r w:rsidR="00714603" w:rsidRPr="00B9214F">
        <w:rPr>
          <w:rFonts w:ascii="Times New Roman" w:hAnsi="Times New Roman" w:cs="Times New Roman"/>
          <w:lang w:val="en-US"/>
        </w:rPr>
        <w:t>9</w:t>
      </w:r>
      <w:r w:rsidR="00804999" w:rsidRPr="00B9214F">
        <w:rPr>
          <w:rFonts w:ascii="Times New Roman" w:hAnsi="Times New Roman" w:cs="Times New Roman"/>
          <w:lang w:val="en-US"/>
        </w:rPr>
        <w:t xml:space="preserve">4 Pierre Curie wrote a paper for </w:t>
      </w:r>
      <w:r w:rsidR="00E670AC">
        <w:rPr>
          <w:rFonts w:ascii="Times New Roman" w:hAnsi="Times New Roman" w:cs="Times New Roman"/>
          <w:lang w:val="en-US"/>
        </w:rPr>
        <w:t>introducing</w:t>
      </w:r>
      <w:r w:rsidR="00804999" w:rsidRPr="00B9214F">
        <w:rPr>
          <w:rFonts w:ascii="Times New Roman" w:hAnsi="Times New Roman" w:cs="Times New Roman"/>
          <w:lang w:val="en-US"/>
        </w:rPr>
        <w:t xml:space="preserve"> into physics</w:t>
      </w:r>
      <w:r w:rsidR="0095546F" w:rsidRPr="00B9214F">
        <w:rPr>
          <w:rFonts w:ascii="Times New Roman" w:hAnsi="Times New Roman" w:cs="Times New Roman"/>
          <w:lang w:val="en-US"/>
        </w:rPr>
        <w:t xml:space="preserve"> this technique</w:t>
      </w:r>
      <w:r w:rsidR="00804999" w:rsidRPr="00B9214F">
        <w:rPr>
          <w:rFonts w:ascii="Times New Roman" w:hAnsi="Times New Roman" w:cs="Times New Roman"/>
          <w:lang w:val="en-US"/>
        </w:rPr>
        <w:t xml:space="preserve">. But his </w:t>
      </w:r>
      <w:r w:rsidR="00714603" w:rsidRPr="00B9214F">
        <w:rPr>
          <w:rFonts w:ascii="Times New Roman" w:hAnsi="Times New Roman" w:cs="Times New Roman"/>
          <w:lang w:val="en-US"/>
        </w:rPr>
        <w:t>illustration</w:t>
      </w:r>
      <w:r w:rsidR="00804999" w:rsidRPr="00B9214F">
        <w:rPr>
          <w:rFonts w:ascii="Times New Roman" w:hAnsi="Times New Roman" w:cs="Times New Roman"/>
          <w:lang w:val="en-US"/>
        </w:rPr>
        <w:t xml:space="preserve"> </w:t>
      </w:r>
      <w:r w:rsidR="00A310AD" w:rsidRPr="00B9214F">
        <w:rPr>
          <w:rFonts w:ascii="Times New Roman" w:hAnsi="Times New Roman" w:cs="Times New Roman"/>
          <w:lang w:val="en-US"/>
        </w:rPr>
        <w:t xml:space="preserve">linked the topic to </w:t>
      </w:r>
      <w:r w:rsidR="00804999" w:rsidRPr="00B9214F">
        <w:rPr>
          <w:rFonts w:ascii="Times New Roman" w:hAnsi="Times New Roman" w:cs="Times New Roman"/>
          <w:lang w:val="en-US"/>
        </w:rPr>
        <w:t>metaphysics</w:t>
      </w:r>
      <w:r w:rsidR="00A310AD" w:rsidRPr="00B9214F">
        <w:rPr>
          <w:rFonts w:ascii="Times New Roman" w:hAnsi="Times New Roman" w:cs="Times New Roman"/>
          <w:lang w:val="en-US"/>
        </w:rPr>
        <w:t>. I</w:t>
      </w:r>
      <w:r w:rsidR="00804999" w:rsidRPr="00B9214F">
        <w:rPr>
          <w:rFonts w:ascii="Times New Roman" w:hAnsi="Times New Roman" w:cs="Times New Roman"/>
          <w:lang w:val="en-US"/>
        </w:rPr>
        <w:t xml:space="preserve">n the style of </w:t>
      </w:r>
      <w:r w:rsidR="00557E77" w:rsidRPr="00B9214F">
        <w:rPr>
          <w:rFonts w:ascii="Times New Roman" w:hAnsi="Times New Roman" w:cs="Times New Roman"/>
          <w:lang w:val="en-US"/>
        </w:rPr>
        <w:t xml:space="preserve">the metaphysics of </w:t>
      </w:r>
      <w:r w:rsidR="00804999" w:rsidRPr="00B9214F">
        <w:rPr>
          <w:rFonts w:ascii="Times New Roman" w:hAnsi="Times New Roman" w:cs="Times New Roman"/>
          <w:lang w:val="en-US"/>
        </w:rPr>
        <w:t>Newton</w:t>
      </w:r>
      <w:r w:rsidR="00557E77" w:rsidRPr="00B9214F">
        <w:rPr>
          <w:rFonts w:ascii="Times New Roman" w:hAnsi="Times New Roman" w:cs="Times New Roman"/>
          <w:lang w:val="en-US"/>
        </w:rPr>
        <w:t>’s</w:t>
      </w:r>
      <w:r w:rsidR="00804999" w:rsidRPr="00B9214F">
        <w:rPr>
          <w:rFonts w:ascii="Times New Roman" w:hAnsi="Times New Roman" w:cs="Times New Roman"/>
          <w:lang w:val="en-US"/>
        </w:rPr>
        <w:t xml:space="preserve"> </w:t>
      </w:r>
      <w:r w:rsidR="00557E77" w:rsidRPr="00B9214F">
        <w:rPr>
          <w:rFonts w:ascii="Times New Roman" w:hAnsi="Times New Roman" w:cs="Times New Roman"/>
          <w:lang w:val="en-US"/>
        </w:rPr>
        <w:t xml:space="preserve">mechanics, </w:t>
      </w:r>
      <w:r w:rsidR="00F70AE8" w:rsidRPr="00B9214F">
        <w:rPr>
          <w:rFonts w:ascii="Times New Roman" w:hAnsi="Times New Roman" w:cs="Times New Roman"/>
          <w:lang w:val="en-US"/>
        </w:rPr>
        <w:t xml:space="preserve">based on </w:t>
      </w:r>
      <w:r w:rsidR="00615CD6">
        <w:rPr>
          <w:rFonts w:ascii="Times New Roman" w:hAnsi="Times New Roman" w:cs="Times New Roman"/>
          <w:lang w:val="en-US"/>
        </w:rPr>
        <w:t>(</w:t>
      </w:r>
      <w:r w:rsidR="00804999" w:rsidRPr="00B9214F">
        <w:rPr>
          <w:rFonts w:ascii="Times New Roman" w:hAnsi="Times New Roman" w:cs="Times New Roman"/>
          <w:lang w:val="en-US"/>
        </w:rPr>
        <w:t>absolute space</w:t>
      </w:r>
      <w:r w:rsidR="00F70AE8" w:rsidRPr="00B9214F">
        <w:rPr>
          <w:rFonts w:ascii="Times New Roman" w:hAnsi="Times New Roman" w:cs="Times New Roman"/>
          <w:lang w:val="en-US"/>
        </w:rPr>
        <w:t xml:space="preserve">, absolute </w:t>
      </w:r>
      <w:r w:rsidR="00804999" w:rsidRPr="00B9214F">
        <w:rPr>
          <w:rFonts w:ascii="Times New Roman" w:hAnsi="Times New Roman" w:cs="Times New Roman"/>
          <w:lang w:val="en-US"/>
        </w:rPr>
        <w:t>time and</w:t>
      </w:r>
      <w:r w:rsidR="00615CD6">
        <w:rPr>
          <w:rFonts w:ascii="Times New Roman" w:hAnsi="Times New Roman" w:cs="Times New Roman"/>
          <w:lang w:val="en-US"/>
        </w:rPr>
        <w:t>)</w:t>
      </w:r>
      <w:r w:rsidR="00804999" w:rsidRPr="00B9214F">
        <w:rPr>
          <w:rFonts w:ascii="Times New Roman" w:hAnsi="Times New Roman" w:cs="Times New Roman"/>
          <w:lang w:val="en-US"/>
        </w:rPr>
        <w:t xml:space="preserve"> force-cause</w:t>
      </w:r>
      <w:r w:rsidR="0095546F" w:rsidRPr="00B9214F">
        <w:rPr>
          <w:rFonts w:ascii="Times New Roman" w:hAnsi="Times New Roman" w:cs="Times New Roman"/>
          <w:lang w:val="en-US"/>
        </w:rPr>
        <w:t>,</w:t>
      </w:r>
      <w:r w:rsidR="00804999" w:rsidRPr="00B9214F">
        <w:rPr>
          <w:rFonts w:ascii="Times New Roman" w:hAnsi="Times New Roman" w:cs="Times New Roman"/>
          <w:lang w:val="en-US"/>
        </w:rPr>
        <w:t xml:space="preserve"> he </w:t>
      </w:r>
      <w:r w:rsidR="00557E77" w:rsidRPr="00B9214F">
        <w:rPr>
          <w:rFonts w:ascii="Times New Roman" w:hAnsi="Times New Roman" w:cs="Times New Roman"/>
          <w:lang w:val="en-US"/>
        </w:rPr>
        <w:t xml:space="preserve">finalized </w:t>
      </w:r>
      <w:r w:rsidR="00804999" w:rsidRPr="00B9214F">
        <w:rPr>
          <w:rFonts w:ascii="Times New Roman" w:hAnsi="Times New Roman" w:cs="Times New Roman"/>
          <w:lang w:val="en-US"/>
        </w:rPr>
        <w:t xml:space="preserve">his </w:t>
      </w:r>
      <w:r w:rsidR="00557E77" w:rsidRPr="00B9214F">
        <w:rPr>
          <w:rFonts w:ascii="Times New Roman" w:hAnsi="Times New Roman" w:cs="Times New Roman"/>
          <w:lang w:val="en-US"/>
        </w:rPr>
        <w:t xml:space="preserve">paper to </w:t>
      </w:r>
      <w:r w:rsidR="00804999" w:rsidRPr="00B9214F">
        <w:rPr>
          <w:rFonts w:ascii="Times New Roman" w:hAnsi="Times New Roman" w:cs="Times New Roman"/>
          <w:lang w:val="en-US"/>
        </w:rPr>
        <w:t>some propositions relat</w:t>
      </w:r>
      <w:r w:rsidR="00714603" w:rsidRPr="00B9214F">
        <w:rPr>
          <w:rFonts w:ascii="Times New Roman" w:hAnsi="Times New Roman" w:cs="Times New Roman"/>
          <w:lang w:val="en-US"/>
        </w:rPr>
        <w:t>ing</w:t>
      </w:r>
      <w:r w:rsidR="00804999" w:rsidRPr="00B9214F">
        <w:rPr>
          <w:rFonts w:ascii="Times New Roman" w:hAnsi="Times New Roman" w:cs="Times New Roman"/>
          <w:lang w:val="en-US"/>
        </w:rPr>
        <w:t xml:space="preserve"> effects</w:t>
      </w:r>
      <w:r w:rsidR="00E77535" w:rsidRPr="00B9214F">
        <w:rPr>
          <w:rFonts w:ascii="Times New Roman" w:hAnsi="Times New Roman" w:cs="Times New Roman"/>
          <w:lang w:val="en-US"/>
        </w:rPr>
        <w:t xml:space="preserve"> to cause</w:t>
      </w:r>
      <w:r w:rsidR="0095546F" w:rsidRPr="00B9214F">
        <w:rPr>
          <w:rFonts w:ascii="Times New Roman" w:hAnsi="Times New Roman" w:cs="Times New Roman"/>
          <w:lang w:val="en-US"/>
        </w:rPr>
        <w:t>s</w:t>
      </w:r>
      <w:r w:rsidR="00F70AE8" w:rsidRPr="00B9214F">
        <w:rPr>
          <w:rFonts w:ascii="Times New Roman" w:hAnsi="Times New Roman" w:cs="Times New Roman"/>
          <w:lang w:val="en-US"/>
        </w:rPr>
        <w:t xml:space="preserve">, </w:t>
      </w:r>
      <w:r w:rsidR="00686D05" w:rsidRPr="00B9214F">
        <w:rPr>
          <w:rFonts w:ascii="Times New Roman" w:hAnsi="Times New Roman" w:cs="Times New Roman"/>
          <w:lang w:val="en-US"/>
        </w:rPr>
        <w:t xml:space="preserve">although a cause is </w:t>
      </w:r>
      <w:r w:rsidR="00714603" w:rsidRPr="00B9214F">
        <w:rPr>
          <w:rFonts w:ascii="Times New Roman" w:hAnsi="Times New Roman" w:cs="Times New Roman"/>
          <w:lang w:val="en-US"/>
        </w:rPr>
        <w:t xml:space="preserve">not </w:t>
      </w:r>
      <w:r w:rsidR="00E77535" w:rsidRPr="00B9214F">
        <w:rPr>
          <w:rFonts w:ascii="Times New Roman" w:hAnsi="Times New Roman" w:cs="Times New Roman"/>
          <w:lang w:val="en-US"/>
        </w:rPr>
        <w:t>a physical notion.</w:t>
      </w:r>
      <w:r w:rsidR="00F70AE8" w:rsidRPr="00B9214F">
        <w:rPr>
          <w:rFonts w:ascii="Times New Roman" w:hAnsi="Times New Roman" w:cs="Times New Roman"/>
          <w:lang w:val="en-US"/>
        </w:rPr>
        <w:t xml:space="preserve"> I</w:t>
      </w:r>
      <w:r w:rsidR="00804999" w:rsidRPr="00B9214F">
        <w:rPr>
          <w:rFonts w:ascii="Times New Roman" w:hAnsi="Times New Roman" w:cs="Times New Roman"/>
          <w:lang w:val="en-US"/>
        </w:rPr>
        <w:t>n addition</w:t>
      </w:r>
      <w:r w:rsidR="00714603" w:rsidRPr="00B9214F">
        <w:rPr>
          <w:rFonts w:ascii="Times New Roman" w:hAnsi="Times New Roman" w:cs="Times New Roman"/>
          <w:lang w:val="en-US"/>
        </w:rPr>
        <w:t>,</w:t>
      </w:r>
      <w:r w:rsidR="00804999" w:rsidRPr="00B9214F">
        <w:rPr>
          <w:rFonts w:ascii="Times New Roman" w:hAnsi="Times New Roman" w:cs="Times New Roman"/>
          <w:lang w:val="en-US"/>
        </w:rPr>
        <w:t xml:space="preserve"> the </w:t>
      </w:r>
      <w:r w:rsidR="00A310AD" w:rsidRPr="00B9214F">
        <w:rPr>
          <w:rFonts w:ascii="Times New Roman" w:hAnsi="Times New Roman" w:cs="Times New Roman"/>
          <w:lang w:val="en-US"/>
        </w:rPr>
        <w:t xml:space="preserve">logical </w:t>
      </w:r>
      <w:proofErr w:type="gramStart"/>
      <w:r w:rsidR="00A310AD" w:rsidRPr="00B9214F">
        <w:rPr>
          <w:rFonts w:ascii="Times New Roman" w:hAnsi="Times New Roman" w:cs="Times New Roman"/>
          <w:lang w:val="en-US"/>
        </w:rPr>
        <w:t xml:space="preserve">structure </w:t>
      </w:r>
      <w:r w:rsidR="00804999" w:rsidRPr="00B9214F">
        <w:rPr>
          <w:rFonts w:ascii="Times New Roman" w:hAnsi="Times New Roman" w:cs="Times New Roman"/>
          <w:lang w:val="en-US"/>
        </w:rPr>
        <w:t>of these propositions were</w:t>
      </w:r>
      <w:proofErr w:type="gramEnd"/>
      <w:r w:rsidR="00804999" w:rsidRPr="00B9214F">
        <w:rPr>
          <w:rFonts w:ascii="Times New Roman" w:hAnsi="Times New Roman" w:cs="Times New Roman"/>
          <w:lang w:val="en-US"/>
        </w:rPr>
        <w:t xml:space="preserve"> the same of </w:t>
      </w:r>
      <w:r w:rsidR="0046068A" w:rsidRPr="00B9214F">
        <w:rPr>
          <w:rFonts w:ascii="Times New Roman" w:hAnsi="Times New Roman" w:cs="Times New Roman"/>
          <w:lang w:val="en-US"/>
        </w:rPr>
        <w:t xml:space="preserve">Gottfried </w:t>
      </w:r>
      <w:r w:rsidR="00804999" w:rsidRPr="00B9214F">
        <w:rPr>
          <w:rFonts w:ascii="Times New Roman" w:hAnsi="Times New Roman" w:cs="Times New Roman"/>
          <w:lang w:val="en-US"/>
        </w:rPr>
        <w:t>Leibni</w:t>
      </w:r>
      <w:r w:rsidR="00714603" w:rsidRPr="00B9214F">
        <w:rPr>
          <w:rFonts w:ascii="Times New Roman" w:hAnsi="Times New Roman" w:cs="Times New Roman"/>
          <w:lang w:val="en-US"/>
        </w:rPr>
        <w:t>z</w:t>
      </w:r>
      <w:r w:rsidR="00804999" w:rsidRPr="00B9214F">
        <w:rPr>
          <w:rFonts w:ascii="Times New Roman" w:hAnsi="Times New Roman" w:cs="Times New Roman"/>
          <w:lang w:val="en-US"/>
        </w:rPr>
        <w:t>’</w:t>
      </w:r>
      <w:r w:rsidR="00714603" w:rsidRPr="00B9214F">
        <w:rPr>
          <w:rFonts w:ascii="Times New Roman" w:hAnsi="Times New Roman" w:cs="Times New Roman"/>
          <w:lang w:val="en-US"/>
        </w:rPr>
        <w:t>s</w:t>
      </w:r>
      <w:r w:rsidR="00804999" w:rsidRPr="00B9214F">
        <w:rPr>
          <w:rFonts w:ascii="Times New Roman" w:hAnsi="Times New Roman" w:cs="Times New Roman"/>
          <w:lang w:val="en-US"/>
        </w:rPr>
        <w:t xml:space="preserve"> principle of sufficient reason, </w:t>
      </w:r>
      <w:r w:rsidR="0046068A" w:rsidRPr="00B9214F">
        <w:rPr>
          <w:rFonts w:ascii="Times New Roman" w:hAnsi="Times New Roman" w:cs="Times New Roman"/>
          <w:lang w:val="en-US"/>
        </w:rPr>
        <w:t xml:space="preserve">which </w:t>
      </w:r>
      <w:r w:rsidR="00804999" w:rsidRPr="00B9214F">
        <w:rPr>
          <w:rFonts w:ascii="Times New Roman" w:hAnsi="Times New Roman" w:cs="Times New Roman"/>
          <w:lang w:val="en-US"/>
        </w:rPr>
        <w:t xml:space="preserve">at that time </w:t>
      </w:r>
      <w:r w:rsidR="00714603" w:rsidRPr="00B9214F">
        <w:rPr>
          <w:rFonts w:ascii="Times New Roman" w:hAnsi="Times New Roman" w:cs="Times New Roman"/>
          <w:lang w:val="en-US"/>
        </w:rPr>
        <w:t>represent</w:t>
      </w:r>
      <w:r w:rsidR="00F70AE8" w:rsidRPr="00B9214F">
        <w:rPr>
          <w:rFonts w:ascii="Times New Roman" w:hAnsi="Times New Roman" w:cs="Times New Roman"/>
          <w:lang w:val="en-US"/>
        </w:rPr>
        <w:t>ed</w:t>
      </w:r>
      <w:r w:rsidR="00714603" w:rsidRPr="00B9214F">
        <w:rPr>
          <w:rFonts w:ascii="Times New Roman" w:hAnsi="Times New Roman" w:cs="Times New Roman"/>
          <w:lang w:val="en-US"/>
        </w:rPr>
        <w:t xml:space="preserve"> the </w:t>
      </w:r>
      <w:r w:rsidR="00557E77" w:rsidRPr="00B9214F">
        <w:rPr>
          <w:rFonts w:ascii="Times New Roman" w:hAnsi="Times New Roman" w:cs="Times New Roman"/>
          <w:lang w:val="en-US"/>
        </w:rPr>
        <w:t>metaphysic</w:t>
      </w:r>
      <w:r w:rsidR="00280CF4" w:rsidRPr="00B9214F">
        <w:rPr>
          <w:rFonts w:ascii="Times New Roman" w:hAnsi="Times New Roman" w:cs="Times New Roman"/>
          <w:lang w:val="en-US"/>
        </w:rPr>
        <w:t>s</w:t>
      </w:r>
      <w:r w:rsidR="00F70AE8" w:rsidRPr="00B9214F">
        <w:rPr>
          <w:rFonts w:ascii="Times New Roman" w:hAnsi="Times New Roman" w:cs="Times New Roman"/>
          <w:lang w:val="en-US"/>
        </w:rPr>
        <w:t xml:space="preserve"> </w:t>
      </w:r>
      <w:r w:rsidR="00F70AE8" w:rsidRPr="00B9214F">
        <w:rPr>
          <w:rFonts w:ascii="Times New Roman" w:hAnsi="Times New Roman" w:cs="Times New Roman"/>
          <w:i/>
          <w:lang w:val="en-US"/>
        </w:rPr>
        <w:t>par excellence</w:t>
      </w:r>
      <w:r w:rsidR="00804999" w:rsidRPr="00B9214F">
        <w:rPr>
          <w:rFonts w:ascii="Times New Roman" w:hAnsi="Times New Roman" w:cs="Times New Roman"/>
          <w:lang w:val="en-US"/>
        </w:rPr>
        <w:t xml:space="preserve">. </w:t>
      </w:r>
      <w:r w:rsidR="00615CD6">
        <w:rPr>
          <w:rFonts w:ascii="Times New Roman" w:hAnsi="Times New Roman" w:cs="Times New Roman"/>
          <w:lang w:val="en-US"/>
        </w:rPr>
        <w:t>No surprise if t</w:t>
      </w:r>
      <w:r w:rsidR="00804999" w:rsidRPr="00B9214F">
        <w:rPr>
          <w:rFonts w:ascii="Times New Roman" w:hAnsi="Times New Roman" w:cs="Times New Roman"/>
          <w:lang w:val="en-US"/>
        </w:rPr>
        <w:t xml:space="preserve">he paper </w:t>
      </w:r>
      <w:r w:rsidR="00686D05" w:rsidRPr="00B9214F">
        <w:rPr>
          <w:rFonts w:ascii="Times New Roman" w:hAnsi="Times New Roman" w:cs="Times New Roman"/>
          <w:lang w:val="en-US"/>
        </w:rPr>
        <w:t xml:space="preserve">was controversial. It </w:t>
      </w:r>
      <w:r w:rsidR="00804999" w:rsidRPr="00B9214F">
        <w:rPr>
          <w:rFonts w:ascii="Times New Roman" w:hAnsi="Times New Roman" w:cs="Times New Roman"/>
          <w:lang w:val="en-US"/>
        </w:rPr>
        <w:t>originated a debate on its physical contents which after 120 years is still alive.</w:t>
      </w:r>
      <w:r w:rsidR="00200366" w:rsidRPr="00B9214F">
        <w:rPr>
          <w:rFonts w:ascii="Times New Roman" w:hAnsi="Times New Roman" w:cs="Times New Roman"/>
          <w:lang w:val="en-US"/>
        </w:rPr>
        <w:t xml:space="preserve"> </w:t>
      </w:r>
      <w:r w:rsidR="00804999" w:rsidRPr="00B9214F">
        <w:rPr>
          <w:rFonts w:ascii="Times New Roman" w:hAnsi="Times New Roman" w:cs="Times New Roman"/>
          <w:lang w:val="en-US"/>
        </w:rPr>
        <w:t xml:space="preserve"> </w:t>
      </w:r>
    </w:p>
    <w:p w:rsidR="009B5814" w:rsidRPr="00B9214F" w:rsidRDefault="00714603" w:rsidP="00B9214F">
      <w:pPr>
        <w:spacing w:after="0"/>
        <w:ind w:right="1700"/>
        <w:jc w:val="both"/>
        <w:rPr>
          <w:rFonts w:ascii="Times New Roman" w:hAnsi="Times New Roman" w:cs="Times New Roman"/>
          <w:lang w:val="en-US"/>
        </w:rPr>
      </w:pPr>
      <w:r w:rsidRPr="00B9214F">
        <w:rPr>
          <w:rFonts w:ascii="Times New Roman" w:hAnsi="Times New Roman" w:cs="Times New Roman"/>
          <w:lang w:val="en-US"/>
        </w:rPr>
        <w:tab/>
      </w:r>
      <w:r w:rsidR="009B5814" w:rsidRPr="00B9214F">
        <w:rPr>
          <w:rFonts w:ascii="Times New Roman" w:hAnsi="Times New Roman" w:cs="Times New Roman"/>
          <w:lang w:val="en-US"/>
        </w:rPr>
        <w:t>At last</w:t>
      </w:r>
      <w:r w:rsidR="00804999" w:rsidRPr="00B9214F">
        <w:rPr>
          <w:rFonts w:ascii="Times New Roman" w:hAnsi="Times New Roman" w:cs="Times New Roman"/>
          <w:lang w:val="en-US"/>
        </w:rPr>
        <w:t>,</w:t>
      </w:r>
      <w:r w:rsidR="009B5814" w:rsidRPr="00B9214F">
        <w:rPr>
          <w:rFonts w:ascii="Times New Roman" w:hAnsi="Times New Roman" w:cs="Times New Roman"/>
          <w:lang w:val="en-US"/>
        </w:rPr>
        <w:t xml:space="preserve"> in 1905 an introduction of </w:t>
      </w:r>
      <w:r w:rsidR="0046068A" w:rsidRPr="00B9214F">
        <w:rPr>
          <w:rFonts w:ascii="Times New Roman" w:hAnsi="Times New Roman" w:cs="Times New Roman"/>
          <w:lang w:val="en-US"/>
        </w:rPr>
        <w:t xml:space="preserve">a transformations </w:t>
      </w:r>
      <w:r w:rsidR="009B5814" w:rsidRPr="00B9214F">
        <w:rPr>
          <w:rFonts w:ascii="Times New Roman" w:hAnsi="Times New Roman" w:cs="Times New Roman"/>
          <w:lang w:val="en-US"/>
        </w:rPr>
        <w:t xml:space="preserve">group </w:t>
      </w:r>
      <w:r w:rsidR="00034602" w:rsidRPr="00B9214F">
        <w:rPr>
          <w:rFonts w:ascii="Times New Roman" w:hAnsi="Times New Roman" w:cs="Times New Roman"/>
          <w:lang w:val="en-US"/>
        </w:rPr>
        <w:t>(Lorentz</w:t>
      </w:r>
      <w:r w:rsidR="00557E77" w:rsidRPr="00B9214F">
        <w:rPr>
          <w:rFonts w:ascii="Times New Roman" w:hAnsi="Times New Roman" w:cs="Times New Roman"/>
          <w:lang w:val="en-US"/>
        </w:rPr>
        <w:t>’</w:t>
      </w:r>
      <w:r w:rsidR="00034602" w:rsidRPr="00B9214F">
        <w:rPr>
          <w:rFonts w:ascii="Times New Roman" w:hAnsi="Times New Roman" w:cs="Times New Roman"/>
          <w:lang w:val="en-US"/>
        </w:rPr>
        <w:t xml:space="preserve"> one) </w:t>
      </w:r>
      <w:r w:rsidR="009B5814" w:rsidRPr="00B9214F">
        <w:rPr>
          <w:rFonts w:ascii="Times New Roman" w:hAnsi="Times New Roman" w:cs="Times New Roman"/>
          <w:lang w:val="en-US"/>
        </w:rPr>
        <w:t xml:space="preserve">into theoretical physics was performed by </w:t>
      </w:r>
      <w:r w:rsidR="00557E77" w:rsidRPr="00B9214F">
        <w:rPr>
          <w:rFonts w:ascii="Times New Roman" w:hAnsi="Times New Roman" w:cs="Times New Roman"/>
          <w:lang w:val="en-US"/>
        </w:rPr>
        <w:t xml:space="preserve">Albert </w:t>
      </w:r>
      <w:r w:rsidR="009B5814" w:rsidRPr="00B9214F">
        <w:rPr>
          <w:rFonts w:ascii="Times New Roman" w:hAnsi="Times New Roman" w:cs="Times New Roman"/>
          <w:lang w:val="en-US"/>
        </w:rPr>
        <w:t xml:space="preserve">Einstein through his celebrated paper on special relativity. Yet, his paper never nominated </w:t>
      </w:r>
      <w:r w:rsidR="00557E77" w:rsidRPr="00B9214F">
        <w:rPr>
          <w:rFonts w:ascii="Times New Roman" w:hAnsi="Times New Roman" w:cs="Times New Roman"/>
          <w:lang w:val="en-US"/>
        </w:rPr>
        <w:t>the word “</w:t>
      </w:r>
      <w:r w:rsidR="009B5814" w:rsidRPr="00B9214F">
        <w:rPr>
          <w:rFonts w:ascii="Times New Roman" w:hAnsi="Times New Roman" w:cs="Times New Roman"/>
          <w:lang w:val="en-US"/>
        </w:rPr>
        <w:t>group</w:t>
      </w:r>
      <w:r w:rsidR="00557E77" w:rsidRPr="00B9214F">
        <w:rPr>
          <w:rFonts w:ascii="Times New Roman" w:hAnsi="Times New Roman" w:cs="Times New Roman"/>
          <w:lang w:val="en-US"/>
        </w:rPr>
        <w:t>”,</w:t>
      </w:r>
      <w:r w:rsidR="009B5814" w:rsidRPr="00B9214F">
        <w:rPr>
          <w:rFonts w:ascii="Times New Roman" w:hAnsi="Times New Roman" w:cs="Times New Roman"/>
          <w:lang w:val="en-US"/>
        </w:rPr>
        <w:t xml:space="preserve"> apart one time for indicating a “collection”. In addition, </w:t>
      </w:r>
      <w:r w:rsidR="00280CF4" w:rsidRPr="00B9214F">
        <w:rPr>
          <w:rFonts w:ascii="Times New Roman" w:hAnsi="Times New Roman" w:cs="Times New Roman"/>
          <w:lang w:val="en-US"/>
        </w:rPr>
        <w:t xml:space="preserve">in next time </w:t>
      </w:r>
      <w:r w:rsidR="009B5814" w:rsidRPr="00B9214F">
        <w:rPr>
          <w:rFonts w:ascii="Times New Roman" w:hAnsi="Times New Roman" w:cs="Times New Roman"/>
          <w:lang w:val="en-US"/>
        </w:rPr>
        <w:t xml:space="preserve">he </w:t>
      </w:r>
      <w:r w:rsidR="00615CD6">
        <w:rPr>
          <w:rFonts w:ascii="Times New Roman" w:hAnsi="Times New Roman" w:cs="Times New Roman"/>
          <w:lang w:val="en-US"/>
        </w:rPr>
        <w:t>neglected</w:t>
      </w:r>
      <w:r w:rsidR="00686D05" w:rsidRPr="00B9214F">
        <w:rPr>
          <w:rFonts w:ascii="Times New Roman" w:hAnsi="Times New Roman" w:cs="Times New Roman"/>
          <w:lang w:val="en-US"/>
        </w:rPr>
        <w:t xml:space="preserve"> group theory; </w:t>
      </w:r>
      <w:r w:rsidR="009B5814" w:rsidRPr="00B9214F">
        <w:rPr>
          <w:rFonts w:ascii="Times New Roman" w:hAnsi="Times New Roman" w:cs="Times New Roman"/>
          <w:lang w:val="en-US"/>
        </w:rPr>
        <w:t xml:space="preserve">his subsequent research </w:t>
      </w:r>
      <w:r w:rsidR="00280CF4" w:rsidRPr="00B9214F">
        <w:rPr>
          <w:rFonts w:ascii="Times New Roman" w:hAnsi="Times New Roman" w:cs="Times New Roman"/>
          <w:lang w:val="en-US"/>
        </w:rPr>
        <w:t xml:space="preserve">made use of </w:t>
      </w:r>
      <w:r w:rsidR="00557E77" w:rsidRPr="00B9214F">
        <w:rPr>
          <w:rFonts w:ascii="Times New Roman" w:hAnsi="Times New Roman" w:cs="Times New Roman"/>
          <w:lang w:val="en-US"/>
        </w:rPr>
        <w:t>differential</w:t>
      </w:r>
      <w:r w:rsidR="00200366" w:rsidRPr="00B9214F">
        <w:rPr>
          <w:rFonts w:ascii="Times New Roman" w:hAnsi="Times New Roman" w:cs="Times New Roman"/>
          <w:lang w:val="en-US"/>
        </w:rPr>
        <w:t xml:space="preserve"> </w:t>
      </w:r>
      <w:r w:rsidR="00F70AE8" w:rsidRPr="00B9214F">
        <w:rPr>
          <w:rFonts w:ascii="Times New Roman" w:hAnsi="Times New Roman" w:cs="Times New Roman"/>
          <w:lang w:val="en-US"/>
        </w:rPr>
        <w:t xml:space="preserve">operations </w:t>
      </w:r>
      <w:r w:rsidR="00280CF4" w:rsidRPr="00B9214F">
        <w:rPr>
          <w:rFonts w:ascii="Times New Roman" w:hAnsi="Times New Roman" w:cs="Times New Roman"/>
          <w:lang w:val="en-US"/>
        </w:rPr>
        <w:t xml:space="preserve">(and </w:t>
      </w:r>
      <w:r w:rsidR="00F70AE8" w:rsidRPr="00B9214F">
        <w:rPr>
          <w:rFonts w:ascii="Times New Roman" w:hAnsi="Times New Roman" w:cs="Times New Roman"/>
          <w:lang w:val="en-US"/>
        </w:rPr>
        <w:t xml:space="preserve">the traditional notions of </w:t>
      </w:r>
      <w:r w:rsidR="009F5016" w:rsidRPr="00B9214F">
        <w:rPr>
          <w:rFonts w:ascii="Times New Roman" w:hAnsi="Times New Roman" w:cs="Times New Roman"/>
          <w:lang w:val="en-US"/>
        </w:rPr>
        <w:t xml:space="preserve">analytical </w:t>
      </w:r>
      <w:r w:rsidR="00F70AE8" w:rsidRPr="00B9214F">
        <w:rPr>
          <w:rFonts w:ascii="Times New Roman" w:hAnsi="Times New Roman" w:cs="Times New Roman"/>
          <w:lang w:val="en-US"/>
        </w:rPr>
        <w:t>mechanics</w:t>
      </w:r>
      <w:r w:rsidR="00557E77" w:rsidRPr="00B9214F">
        <w:rPr>
          <w:rFonts w:ascii="Times New Roman" w:hAnsi="Times New Roman" w:cs="Times New Roman"/>
          <w:lang w:val="en-US"/>
        </w:rPr>
        <w:t xml:space="preserve">: </w:t>
      </w:r>
      <w:r w:rsidR="00034602" w:rsidRPr="00B9214F">
        <w:rPr>
          <w:rFonts w:ascii="Times New Roman" w:hAnsi="Times New Roman" w:cs="Times New Roman"/>
          <w:lang w:val="en-US"/>
        </w:rPr>
        <w:t>space</w:t>
      </w:r>
      <w:r w:rsidR="00557E77" w:rsidRPr="00B9214F">
        <w:rPr>
          <w:rFonts w:ascii="Times New Roman" w:hAnsi="Times New Roman" w:cs="Times New Roman"/>
          <w:lang w:val="en-US"/>
        </w:rPr>
        <w:t>,</w:t>
      </w:r>
      <w:r w:rsidR="00034602" w:rsidRPr="00B9214F">
        <w:rPr>
          <w:rFonts w:ascii="Times New Roman" w:hAnsi="Times New Roman" w:cs="Times New Roman"/>
          <w:lang w:val="en-US"/>
        </w:rPr>
        <w:t xml:space="preserve"> time</w:t>
      </w:r>
      <w:r w:rsidR="00557E77" w:rsidRPr="00B9214F">
        <w:rPr>
          <w:rFonts w:ascii="Times New Roman" w:hAnsi="Times New Roman" w:cs="Times New Roman"/>
          <w:lang w:val="en-US"/>
        </w:rPr>
        <w:t>, matter</w:t>
      </w:r>
      <w:r w:rsidR="00280CF4" w:rsidRPr="00B9214F">
        <w:rPr>
          <w:rFonts w:ascii="Times New Roman" w:hAnsi="Times New Roman" w:cs="Times New Roman"/>
          <w:lang w:val="en-US"/>
        </w:rPr>
        <w:t>)</w:t>
      </w:r>
      <w:r w:rsidR="00034602" w:rsidRPr="00B9214F">
        <w:rPr>
          <w:rFonts w:ascii="Times New Roman" w:hAnsi="Times New Roman" w:cs="Times New Roman"/>
          <w:lang w:val="en-US"/>
        </w:rPr>
        <w:t xml:space="preserve">. </w:t>
      </w:r>
    </w:p>
    <w:p w:rsidR="00E261EC" w:rsidRPr="00B9214F" w:rsidRDefault="00557E77" w:rsidP="00B9214F">
      <w:pPr>
        <w:spacing w:after="0"/>
        <w:ind w:right="1700"/>
        <w:jc w:val="both"/>
        <w:rPr>
          <w:rFonts w:ascii="Times New Roman" w:hAnsi="Times New Roman" w:cs="Times New Roman"/>
          <w:lang w:val="en-US"/>
        </w:rPr>
      </w:pPr>
      <w:r w:rsidRPr="00B9214F">
        <w:rPr>
          <w:rFonts w:ascii="Times New Roman" w:hAnsi="Times New Roman" w:cs="Times New Roman"/>
          <w:lang w:val="en-US"/>
        </w:rPr>
        <w:tab/>
        <w:t>A</w:t>
      </w:r>
      <w:r w:rsidR="00FA600B" w:rsidRPr="00B9214F">
        <w:rPr>
          <w:rFonts w:ascii="Times New Roman" w:hAnsi="Times New Roman" w:cs="Times New Roman"/>
          <w:lang w:val="en-US"/>
        </w:rPr>
        <w:t>fter Einstein</w:t>
      </w:r>
      <w:r w:rsidRPr="00B9214F">
        <w:rPr>
          <w:rFonts w:ascii="Times New Roman" w:hAnsi="Times New Roman" w:cs="Times New Roman"/>
          <w:lang w:val="en-US"/>
        </w:rPr>
        <w:t>’s</w:t>
      </w:r>
      <w:r w:rsidR="00FA600B" w:rsidRPr="00B9214F">
        <w:rPr>
          <w:rFonts w:ascii="Times New Roman" w:hAnsi="Times New Roman" w:cs="Times New Roman"/>
          <w:lang w:val="en-US"/>
        </w:rPr>
        <w:t xml:space="preserve"> </w:t>
      </w:r>
      <w:r w:rsidR="00856A83" w:rsidRPr="00B9214F">
        <w:rPr>
          <w:rFonts w:ascii="Times New Roman" w:hAnsi="Times New Roman" w:cs="Times New Roman"/>
          <w:lang w:val="en-US"/>
        </w:rPr>
        <w:t>introduc</w:t>
      </w:r>
      <w:r w:rsidRPr="00B9214F">
        <w:rPr>
          <w:rFonts w:ascii="Times New Roman" w:hAnsi="Times New Roman" w:cs="Times New Roman"/>
          <w:lang w:val="en-US"/>
        </w:rPr>
        <w:t>tion of</w:t>
      </w:r>
      <w:r w:rsidR="00FA600B" w:rsidRPr="00B9214F">
        <w:rPr>
          <w:rFonts w:ascii="Times New Roman" w:hAnsi="Times New Roman" w:cs="Times New Roman"/>
          <w:lang w:val="en-US"/>
        </w:rPr>
        <w:t xml:space="preserve"> Lorentz’ group into mechanics,</w:t>
      </w:r>
      <w:r w:rsidR="00034602" w:rsidRPr="00B9214F">
        <w:rPr>
          <w:rFonts w:ascii="Times New Roman" w:hAnsi="Times New Roman" w:cs="Times New Roman"/>
          <w:lang w:val="en-US"/>
        </w:rPr>
        <w:t xml:space="preserve"> it was necessary to </w:t>
      </w:r>
      <w:r w:rsidR="00FA600B" w:rsidRPr="00B9214F">
        <w:rPr>
          <w:rFonts w:ascii="Times New Roman" w:hAnsi="Times New Roman" w:cs="Times New Roman"/>
          <w:lang w:val="en-US"/>
        </w:rPr>
        <w:t xml:space="preserve"> </w:t>
      </w:r>
      <w:r w:rsidR="00034602" w:rsidRPr="00B9214F">
        <w:rPr>
          <w:rFonts w:ascii="Times New Roman" w:hAnsi="Times New Roman" w:cs="Times New Roman"/>
          <w:lang w:val="en-US"/>
        </w:rPr>
        <w:t xml:space="preserve">recognize </w:t>
      </w:r>
      <w:r w:rsidR="00FA600B" w:rsidRPr="00B9214F">
        <w:rPr>
          <w:rFonts w:ascii="Times New Roman" w:hAnsi="Times New Roman" w:cs="Times New Roman"/>
          <w:lang w:val="en-US"/>
        </w:rPr>
        <w:t>the group of constant velocity transformations</w:t>
      </w:r>
      <w:r w:rsidR="00034602" w:rsidRPr="00B9214F">
        <w:rPr>
          <w:rFonts w:ascii="Times New Roman" w:hAnsi="Times New Roman" w:cs="Times New Roman"/>
          <w:lang w:val="en-US"/>
        </w:rPr>
        <w:t xml:space="preserve">; </w:t>
      </w:r>
      <w:r w:rsidR="00280CF4" w:rsidRPr="00B9214F">
        <w:rPr>
          <w:rFonts w:ascii="Times New Roman" w:hAnsi="Times New Roman" w:cs="Times New Roman"/>
          <w:lang w:val="en-US"/>
        </w:rPr>
        <w:t xml:space="preserve">which </w:t>
      </w:r>
      <w:r w:rsidR="00034602" w:rsidRPr="00B9214F">
        <w:rPr>
          <w:rFonts w:ascii="Times New Roman" w:hAnsi="Times New Roman" w:cs="Times New Roman"/>
          <w:lang w:val="en-US"/>
        </w:rPr>
        <w:t>was</w:t>
      </w:r>
      <w:r w:rsidR="00FA600B" w:rsidRPr="00B9214F">
        <w:rPr>
          <w:rFonts w:ascii="Times New Roman" w:hAnsi="Times New Roman" w:cs="Times New Roman"/>
          <w:lang w:val="en-US"/>
        </w:rPr>
        <w:t xml:space="preserve"> called </w:t>
      </w:r>
      <w:r w:rsidRPr="00B9214F">
        <w:rPr>
          <w:rFonts w:ascii="Times New Roman" w:hAnsi="Times New Roman" w:cs="Times New Roman"/>
          <w:lang w:val="en-US"/>
        </w:rPr>
        <w:t>“</w:t>
      </w:r>
      <w:proofErr w:type="spellStart"/>
      <w:r w:rsidR="00FA600B" w:rsidRPr="00B9214F">
        <w:rPr>
          <w:rFonts w:ascii="Times New Roman" w:hAnsi="Times New Roman" w:cs="Times New Roman"/>
          <w:lang w:val="en-US"/>
        </w:rPr>
        <w:t>Galileian</w:t>
      </w:r>
      <w:proofErr w:type="spellEnd"/>
      <w:r w:rsidRPr="00B9214F">
        <w:rPr>
          <w:rFonts w:ascii="Times New Roman" w:hAnsi="Times New Roman" w:cs="Times New Roman"/>
          <w:lang w:val="en-US"/>
        </w:rPr>
        <w:t>”</w:t>
      </w:r>
      <w:r w:rsidR="00FA600B" w:rsidRPr="00B9214F">
        <w:rPr>
          <w:rFonts w:ascii="Times New Roman" w:hAnsi="Times New Roman" w:cs="Times New Roman"/>
          <w:lang w:val="en-US"/>
        </w:rPr>
        <w:t xml:space="preserve">, although </w:t>
      </w:r>
      <w:proofErr w:type="spellStart"/>
      <w:r w:rsidR="007F43BA" w:rsidRPr="00B9214F">
        <w:rPr>
          <w:rFonts w:ascii="Times New Roman" w:hAnsi="Times New Roman" w:cs="Times New Roman"/>
          <w:lang w:val="en-US"/>
        </w:rPr>
        <w:t>Galilei</w:t>
      </w:r>
      <w:proofErr w:type="spellEnd"/>
      <w:r w:rsidR="007F43BA" w:rsidRPr="00B9214F">
        <w:rPr>
          <w:rFonts w:ascii="Times New Roman" w:hAnsi="Times New Roman" w:cs="Times New Roman"/>
          <w:lang w:val="en-US"/>
        </w:rPr>
        <w:t xml:space="preserve"> </w:t>
      </w:r>
      <w:r w:rsidR="00F70AE8" w:rsidRPr="00B9214F">
        <w:rPr>
          <w:rFonts w:ascii="Times New Roman" w:hAnsi="Times New Roman" w:cs="Times New Roman"/>
          <w:lang w:val="en-US"/>
        </w:rPr>
        <w:t xml:space="preserve">had merely </w:t>
      </w:r>
      <w:r w:rsidR="00FA600B" w:rsidRPr="00B9214F">
        <w:rPr>
          <w:rFonts w:ascii="Times New Roman" w:hAnsi="Times New Roman" w:cs="Times New Roman"/>
          <w:lang w:val="en-US"/>
        </w:rPr>
        <w:t xml:space="preserve">reiterated without any originality what had been suggested since a century and half before </w:t>
      </w:r>
      <w:r w:rsidR="00520BCE" w:rsidRPr="00B9214F">
        <w:rPr>
          <w:rFonts w:ascii="Times New Roman" w:hAnsi="Times New Roman" w:cs="Times New Roman"/>
          <w:lang w:val="en-US"/>
        </w:rPr>
        <w:t xml:space="preserve">him </w:t>
      </w:r>
      <w:r w:rsidR="00FA600B" w:rsidRPr="00B9214F">
        <w:rPr>
          <w:rFonts w:ascii="Times New Roman" w:hAnsi="Times New Roman" w:cs="Times New Roman"/>
          <w:lang w:val="en-US"/>
        </w:rPr>
        <w:t xml:space="preserve">by </w:t>
      </w:r>
      <w:r w:rsidR="0046068A" w:rsidRPr="00B9214F">
        <w:rPr>
          <w:rFonts w:ascii="Times New Roman" w:hAnsi="Times New Roman" w:cs="Times New Roman"/>
          <w:lang w:val="en-US"/>
        </w:rPr>
        <w:t xml:space="preserve">Nicholas </w:t>
      </w:r>
      <w:proofErr w:type="spellStart"/>
      <w:r w:rsidR="00FA600B" w:rsidRPr="00B9214F">
        <w:rPr>
          <w:rFonts w:ascii="Times New Roman" w:hAnsi="Times New Roman" w:cs="Times New Roman"/>
          <w:lang w:val="en-US"/>
        </w:rPr>
        <w:t>Cusanus</w:t>
      </w:r>
      <w:proofErr w:type="spellEnd"/>
      <w:r w:rsidR="00FA600B" w:rsidRPr="00B9214F">
        <w:rPr>
          <w:rFonts w:ascii="Times New Roman" w:hAnsi="Times New Roman" w:cs="Times New Roman"/>
          <w:lang w:val="en-US"/>
        </w:rPr>
        <w:t xml:space="preserve">, </w:t>
      </w:r>
      <w:r w:rsidR="0046068A" w:rsidRPr="00B9214F">
        <w:rPr>
          <w:rFonts w:ascii="Times New Roman" w:hAnsi="Times New Roman" w:cs="Times New Roman"/>
          <w:lang w:val="en-US"/>
        </w:rPr>
        <w:t xml:space="preserve">Giordano </w:t>
      </w:r>
      <w:r w:rsidR="00FA600B" w:rsidRPr="00B9214F">
        <w:rPr>
          <w:rFonts w:ascii="Times New Roman" w:hAnsi="Times New Roman" w:cs="Times New Roman"/>
          <w:lang w:val="en-US"/>
        </w:rPr>
        <w:t xml:space="preserve">Bruno </w:t>
      </w:r>
      <w:r w:rsidR="007F43BA" w:rsidRPr="00B9214F">
        <w:rPr>
          <w:rFonts w:ascii="Times New Roman" w:hAnsi="Times New Roman" w:cs="Times New Roman"/>
          <w:lang w:val="en-US"/>
        </w:rPr>
        <w:t>and</w:t>
      </w:r>
      <w:r w:rsidR="00FA600B" w:rsidRPr="00B9214F">
        <w:rPr>
          <w:rFonts w:ascii="Times New Roman" w:hAnsi="Times New Roman" w:cs="Times New Roman"/>
          <w:lang w:val="en-US"/>
        </w:rPr>
        <w:t xml:space="preserve"> others</w:t>
      </w:r>
      <w:r w:rsidR="00034602" w:rsidRPr="00B9214F">
        <w:rPr>
          <w:rFonts w:ascii="Times New Roman" w:hAnsi="Times New Roman" w:cs="Times New Roman"/>
          <w:lang w:val="en-US"/>
        </w:rPr>
        <w:t>;</w:t>
      </w:r>
      <w:r w:rsidR="00FA600B" w:rsidRPr="00B9214F">
        <w:rPr>
          <w:rFonts w:ascii="Times New Roman" w:hAnsi="Times New Roman" w:cs="Times New Roman"/>
          <w:lang w:val="en-US"/>
        </w:rPr>
        <w:t xml:space="preserve"> and </w:t>
      </w:r>
      <w:r w:rsidR="00034602" w:rsidRPr="00B9214F">
        <w:rPr>
          <w:rFonts w:ascii="Times New Roman" w:hAnsi="Times New Roman" w:cs="Times New Roman"/>
          <w:lang w:val="en-US"/>
        </w:rPr>
        <w:t xml:space="preserve">although the merit of stressing </w:t>
      </w:r>
      <w:r w:rsidRPr="00B9214F">
        <w:rPr>
          <w:rFonts w:ascii="Times New Roman" w:hAnsi="Times New Roman" w:cs="Times New Roman"/>
          <w:lang w:val="en-US"/>
        </w:rPr>
        <w:t xml:space="preserve">the crucial role played by </w:t>
      </w:r>
      <w:r w:rsidR="00034602" w:rsidRPr="00B9214F">
        <w:rPr>
          <w:rFonts w:ascii="Times New Roman" w:hAnsi="Times New Roman" w:cs="Times New Roman"/>
          <w:lang w:val="en-US"/>
        </w:rPr>
        <w:t xml:space="preserve">the relativity of motion </w:t>
      </w:r>
      <w:r w:rsidRPr="00B9214F">
        <w:rPr>
          <w:rFonts w:ascii="Times New Roman" w:hAnsi="Times New Roman" w:cs="Times New Roman"/>
          <w:lang w:val="en-US"/>
        </w:rPr>
        <w:t>within theoretical phy</w:t>
      </w:r>
      <w:r w:rsidR="00F70AE8" w:rsidRPr="00B9214F">
        <w:rPr>
          <w:rFonts w:ascii="Times New Roman" w:hAnsi="Times New Roman" w:cs="Times New Roman"/>
          <w:lang w:val="en-US"/>
        </w:rPr>
        <w:t>s</w:t>
      </w:r>
      <w:r w:rsidRPr="00B9214F">
        <w:rPr>
          <w:rFonts w:ascii="Times New Roman" w:hAnsi="Times New Roman" w:cs="Times New Roman"/>
          <w:lang w:val="en-US"/>
        </w:rPr>
        <w:t>ics</w:t>
      </w:r>
      <w:r w:rsidR="0046068A" w:rsidRPr="00B9214F">
        <w:rPr>
          <w:rFonts w:ascii="Times New Roman" w:hAnsi="Times New Roman" w:cs="Times New Roman"/>
          <w:lang w:val="en-US"/>
        </w:rPr>
        <w:t xml:space="preserve"> pertains mainly </w:t>
      </w:r>
      <w:r w:rsidR="00034602" w:rsidRPr="00B9214F">
        <w:rPr>
          <w:rFonts w:ascii="Times New Roman" w:hAnsi="Times New Roman" w:cs="Times New Roman"/>
          <w:lang w:val="en-US"/>
        </w:rPr>
        <w:t xml:space="preserve">to Leibniz, who </w:t>
      </w:r>
      <w:r w:rsidR="0046068A" w:rsidRPr="00B9214F">
        <w:rPr>
          <w:rFonts w:ascii="Times New Roman" w:hAnsi="Times New Roman" w:cs="Times New Roman"/>
          <w:lang w:val="en-US"/>
        </w:rPr>
        <w:t xml:space="preserve">instead </w:t>
      </w:r>
      <w:r w:rsidR="00034602" w:rsidRPr="00B9214F">
        <w:rPr>
          <w:rFonts w:ascii="Times New Roman" w:hAnsi="Times New Roman" w:cs="Times New Roman"/>
          <w:lang w:val="en-US"/>
        </w:rPr>
        <w:t xml:space="preserve">is </w:t>
      </w:r>
      <w:r w:rsidR="0046068A" w:rsidRPr="00B9214F">
        <w:rPr>
          <w:rFonts w:ascii="Times New Roman" w:hAnsi="Times New Roman" w:cs="Times New Roman"/>
          <w:lang w:val="en-US"/>
        </w:rPr>
        <w:t xml:space="preserve">rarely </w:t>
      </w:r>
      <w:r w:rsidR="00034602" w:rsidRPr="00B9214F">
        <w:rPr>
          <w:rFonts w:ascii="Times New Roman" w:hAnsi="Times New Roman" w:cs="Times New Roman"/>
          <w:lang w:val="en-US"/>
        </w:rPr>
        <w:t>mentioned b</w:t>
      </w:r>
      <w:r w:rsidRPr="00B9214F">
        <w:rPr>
          <w:rFonts w:ascii="Times New Roman" w:hAnsi="Times New Roman" w:cs="Times New Roman"/>
          <w:lang w:val="en-US"/>
        </w:rPr>
        <w:t>y</w:t>
      </w:r>
      <w:r w:rsidR="00034602" w:rsidRPr="00B9214F">
        <w:rPr>
          <w:rFonts w:ascii="Times New Roman" w:hAnsi="Times New Roman" w:cs="Times New Roman"/>
          <w:lang w:val="en-US"/>
        </w:rPr>
        <w:t xml:space="preserve"> textbooks</w:t>
      </w:r>
      <w:r w:rsidRPr="00B9214F">
        <w:rPr>
          <w:rFonts w:ascii="Times New Roman" w:hAnsi="Times New Roman" w:cs="Times New Roman"/>
          <w:lang w:val="en-US"/>
        </w:rPr>
        <w:t xml:space="preserve"> on symmetries</w:t>
      </w:r>
      <w:r w:rsidR="00034602" w:rsidRPr="00B9214F">
        <w:rPr>
          <w:rFonts w:ascii="Times New Roman" w:hAnsi="Times New Roman" w:cs="Times New Roman"/>
          <w:lang w:val="en-US"/>
        </w:rPr>
        <w:t>.</w:t>
      </w:r>
    </w:p>
    <w:p w:rsidR="00034602" w:rsidRPr="00B9214F" w:rsidRDefault="00034602" w:rsidP="00B9214F">
      <w:pPr>
        <w:spacing w:after="0"/>
        <w:ind w:right="1700"/>
        <w:jc w:val="both"/>
        <w:rPr>
          <w:rFonts w:ascii="Times New Roman" w:hAnsi="Times New Roman" w:cs="Times New Roman"/>
          <w:lang w:val="en-US"/>
        </w:rPr>
      </w:pPr>
      <w:r w:rsidRPr="00B9214F">
        <w:rPr>
          <w:rFonts w:ascii="Times New Roman" w:hAnsi="Times New Roman" w:cs="Times New Roman"/>
          <w:lang w:val="en-US"/>
        </w:rPr>
        <w:tab/>
        <w:t xml:space="preserve">In 1924 </w:t>
      </w:r>
      <w:proofErr w:type="spellStart"/>
      <w:r w:rsidR="00557E77" w:rsidRPr="00B9214F">
        <w:rPr>
          <w:rFonts w:ascii="Times New Roman" w:hAnsi="Times New Roman" w:cs="Times New Roman"/>
          <w:lang w:val="en-US"/>
        </w:rPr>
        <w:t>Niels</w:t>
      </w:r>
      <w:proofErr w:type="spellEnd"/>
      <w:r w:rsidR="00557E77" w:rsidRPr="00B9214F">
        <w:rPr>
          <w:rFonts w:ascii="Times New Roman" w:hAnsi="Times New Roman" w:cs="Times New Roman"/>
          <w:lang w:val="en-US"/>
        </w:rPr>
        <w:t xml:space="preserve"> </w:t>
      </w:r>
      <w:r w:rsidRPr="00B9214F">
        <w:rPr>
          <w:rFonts w:ascii="Times New Roman" w:hAnsi="Times New Roman" w:cs="Times New Roman"/>
          <w:lang w:val="en-US"/>
        </w:rPr>
        <w:t xml:space="preserve">Bohr suggested </w:t>
      </w:r>
      <w:r w:rsidR="00F70AE8" w:rsidRPr="00B9214F">
        <w:rPr>
          <w:rFonts w:ascii="Times New Roman" w:hAnsi="Times New Roman" w:cs="Times New Roman"/>
          <w:lang w:val="en-US"/>
        </w:rPr>
        <w:t xml:space="preserve">to </w:t>
      </w:r>
      <w:r w:rsidRPr="00B9214F">
        <w:rPr>
          <w:rFonts w:ascii="Times New Roman" w:hAnsi="Times New Roman" w:cs="Times New Roman"/>
          <w:lang w:val="en-US"/>
        </w:rPr>
        <w:t>He</w:t>
      </w:r>
      <w:r w:rsidR="0046068A" w:rsidRPr="00B9214F">
        <w:rPr>
          <w:rFonts w:ascii="Times New Roman" w:hAnsi="Times New Roman" w:cs="Times New Roman"/>
          <w:lang w:val="en-US"/>
        </w:rPr>
        <w:t>r</w:t>
      </w:r>
      <w:r w:rsidRPr="00B9214F">
        <w:rPr>
          <w:rFonts w:ascii="Times New Roman" w:hAnsi="Times New Roman" w:cs="Times New Roman"/>
          <w:lang w:val="en-US"/>
        </w:rPr>
        <w:t>man</w:t>
      </w:r>
      <w:r w:rsidR="00B94F16" w:rsidRPr="00B9214F">
        <w:rPr>
          <w:rFonts w:ascii="Times New Roman" w:hAnsi="Times New Roman" w:cs="Times New Roman"/>
          <w:lang w:val="en-US"/>
        </w:rPr>
        <w:t>n</w:t>
      </w:r>
      <w:r w:rsidRPr="00B9214F">
        <w:rPr>
          <w:rFonts w:ascii="Times New Roman" w:hAnsi="Times New Roman" w:cs="Times New Roman"/>
          <w:lang w:val="en-US"/>
        </w:rPr>
        <w:t xml:space="preserve"> </w:t>
      </w:r>
      <w:proofErr w:type="spellStart"/>
      <w:r w:rsidRPr="00B9214F">
        <w:rPr>
          <w:rFonts w:ascii="Times New Roman" w:hAnsi="Times New Roman" w:cs="Times New Roman"/>
          <w:lang w:val="en-US"/>
        </w:rPr>
        <w:t>Weyl</w:t>
      </w:r>
      <w:proofErr w:type="spellEnd"/>
      <w:r w:rsidRPr="00B9214F">
        <w:rPr>
          <w:rFonts w:ascii="Times New Roman" w:hAnsi="Times New Roman" w:cs="Times New Roman"/>
          <w:lang w:val="en-US"/>
        </w:rPr>
        <w:t xml:space="preserve"> t</w:t>
      </w:r>
      <w:r w:rsidR="0046068A" w:rsidRPr="00B9214F">
        <w:rPr>
          <w:rFonts w:ascii="Times New Roman" w:hAnsi="Times New Roman" w:cs="Times New Roman"/>
          <w:lang w:val="en-US"/>
        </w:rPr>
        <w:t>he</w:t>
      </w:r>
      <w:r w:rsidRPr="00B9214F">
        <w:rPr>
          <w:rFonts w:ascii="Times New Roman" w:hAnsi="Times New Roman" w:cs="Times New Roman"/>
          <w:lang w:val="en-US"/>
        </w:rPr>
        <w:t xml:space="preserve"> study </w:t>
      </w:r>
      <w:r w:rsidR="0046068A" w:rsidRPr="00B9214F">
        <w:rPr>
          <w:rFonts w:ascii="Times New Roman" w:hAnsi="Times New Roman" w:cs="Times New Roman"/>
          <w:lang w:val="en-US"/>
        </w:rPr>
        <w:t xml:space="preserve">of </w:t>
      </w:r>
      <w:r w:rsidRPr="00B9214F">
        <w:rPr>
          <w:rFonts w:ascii="Times New Roman" w:hAnsi="Times New Roman" w:cs="Times New Roman"/>
          <w:lang w:val="en-US"/>
        </w:rPr>
        <w:t xml:space="preserve">the new theoretical aspects of quanta because </w:t>
      </w:r>
      <w:proofErr w:type="spellStart"/>
      <w:r w:rsidRPr="00B9214F">
        <w:rPr>
          <w:rFonts w:ascii="Times New Roman" w:hAnsi="Times New Roman" w:cs="Times New Roman"/>
          <w:lang w:val="en-US"/>
        </w:rPr>
        <w:t>Weyl</w:t>
      </w:r>
      <w:proofErr w:type="spellEnd"/>
      <w:r w:rsidRPr="00B9214F">
        <w:rPr>
          <w:rFonts w:ascii="Times New Roman" w:hAnsi="Times New Roman" w:cs="Times New Roman"/>
          <w:lang w:val="en-US"/>
        </w:rPr>
        <w:t xml:space="preserve"> </w:t>
      </w:r>
      <w:r w:rsidR="009F5016" w:rsidRPr="00B9214F">
        <w:rPr>
          <w:rFonts w:ascii="Times New Roman" w:hAnsi="Times New Roman" w:cs="Times New Roman"/>
          <w:lang w:val="en-US"/>
        </w:rPr>
        <w:t>was studying</w:t>
      </w:r>
      <w:r w:rsidRPr="00B9214F">
        <w:rPr>
          <w:rFonts w:ascii="Times New Roman" w:hAnsi="Times New Roman" w:cs="Times New Roman"/>
          <w:lang w:val="en-US"/>
        </w:rPr>
        <w:t xml:space="preserve"> </w:t>
      </w:r>
      <w:proofErr w:type="spellStart"/>
      <w:r w:rsidRPr="00B9214F">
        <w:rPr>
          <w:rFonts w:ascii="Times New Roman" w:hAnsi="Times New Roman" w:cs="Times New Roman"/>
          <w:lang w:val="en-US"/>
        </w:rPr>
        <w:t>integro</w:t>
      </w:r>
      <w:proofErr w:type="spellEnd"/>
      <w:r w:rsidRPr="00B9214F">
        <w:rPr>
          <w:rFonts w:ascii="Times New Roman" w:hAnsi="Times New Roman" w:cs="Times New Roman"/>
          <w:lang w:val="en-US"/>
        </w:rPr>
        <w:t>-differential equations. Instead</w:t>
      </w:r>
      <w:r w:rsidR="00557E77" w:rsidRPr="00B9214F">
        <w:rPr>
          <w:rFonts w:ascii="Times New Roman" w:hAnsi="Times New Roman" w:cs="Times New Roman"/>
          <w:lang w:val="en-US"/>
        </w:rPr>
        <w:t>,</w:t>
      </w:r>
      <w:r w:rsidRPr="00B9214F">
        <w:rPr>
          <w:rFonts w:ascii="Times New Roman" w:hAnsi="Times New Roman" w:cs="Times New Roman"/>
          <w:lang w:val="en-US"/>
        </w:rPr>
        <w:t xml:space="preserve"> </w:t>
      </w:r>
      <w:proofErr w:type="spellStart"/>
      <w:r w:rsidRPr="00B9214F">
        <w:rPr>
          <w:rFonts w:ascii="Times New Roman" w:hAnsi="Times New Roman" w:cs="Times New Roman"/>
          <w:lang w:val="en-US"/>
        </w:rPr>
        <w:lastRenderedPageBreak/>
        <w:t>Weyl</w:t>
      </w:r>
      <w:proofErr w:type="spellEnd"/>
      <w:r w:rsidRPr="00B9214F">
        <w:rPr>
          <w:rFonts w:ascii="Times New Roman" w:hAnsi="Times New Roman" w:cs="Times New Roman"/>
          <w:lang w:val="en-US"/>
        </w:rPr>
        <w:t xml:space="preserve"> wrote a book which for </w:t>
      </w:r>
      <w:r w:rsidR="00557E77" w:rsidRPr="00B9214F">
        <w:rPr>
          <w:rFonts w:ascii="Times New Roman" w:hAnsi="Times New Roman" w:cs="Times New Roman"/>
          <w:lang w:val="en-US"/>
        </w:rPr>
        <w:t xml:space="preserve">a </w:t>
      </w:r>
      <w:r w:rsidRPr="00B9214F">
        <w:rPr>
          <w:rFonts w:ascii="Times New Roman" w:hAnsi="Times New Roman" w:cs="Times New Roman"/>
          <w:lang w:val="en-US"/>
        </w:rPr>
        <w:t xml:space="preserve">first time applied group theory to </w:t>
      </w:r>
      <w:r w:rsidR="0046068A" w:rsidRPr="00B9214F">
        <w:rPr>
          <w:rFonts w:ascii="Times New Roman" w:hAnsi="Times New Roman" w:cs="Times New Roman"/>
          <w:lang w:val="en-US"/>
        </w:rPr>
        <w:t xml:space="preserve">the theory </w:t>
      </w:r>
      <w:r w:rsidR="00F70AE8" w:rsidRPr="00B9214F">
        <w:rPr>
          <w:rFonts w:ascii="Times New Roman" w:hAnsi="Times New Roman" w:cs="Times New Roman"/>
          <w:lang w:val="en-US"/>
        </w:rPr>
        <w:t xml:space="preserve">of </w:t>
      </w:r>
      <w:r w:rsidRPr="00B9214F">
        <w:rPr>
          <w:rFonts w:ascii="Times New Roman" w:hAnsi="Times New Roman" w:cs="Times New Roman"/>
          <w:lang w:val="en-US"/>
        </w:rPr>
        <w:t>quanta; it was the first textbook o</w:t>
      </w:r>
      <w:r w:rsidR="0046068A" w:rsidRPr="00B9214F">
        <w:rPr>
          <w:rFonts w:ascii="Times New Roman" w:hAnsi="Times New Roman" w:cs="Times New Roman"/>
          <w:lang w:val="en-US"/>
        </w:rPr>
        <w:t xml:space="preserve">f </w:t>
      </w:r>
      <w:r w:rsidRPr="00B9214F">
        <w:rPr>
          <w:rFonts w:ascii="Times New Roman" w:hAnsi="Times New Roman" w:cs="Times New Roman"/>
          <w:lang w:val="en-US"/>
        </w:rPr>
        <w:t>th</w:t>
      </w:r>
      <w:r w:rsidR="0046068A" w:rsidRPr="00B9214F">
        <w:rPr>
          <w:rFonts w:ascii="Times New Roman" w:hAnsi="Times New Roman" w:cs="Times New Roman"/>
          <w:lang w:val="en-US"/>
        </w:rPr>
        <w:t>e new theory</w:t>
      </w:r>
      <w:r w:rsidR="00F70AE8" w:rsidRPr="00B9214F">
        <w:rPr>
          <w:rFonts w:ascii="Times New Roman" w:hAnsi="Times New Roman" w:cs="Times New Roman"/>
          <w:lang w:val="en-US"/>
        </w:rPr>
        <w:t xml:space="preserve"> (</w:t>
      </w:r>
      <w:proofErr w:type="spellStart"/>
      <w:r w:rsidR="00F70AE8" w:rsidRPr="00B9214F">
        <w:rPr>
          <w:rFonts w:ascii="Times New Roman" w:hAnsi="Times New Roman" w:cs="Times New Roman"/>
          <w:lang w:val="en-US"/>
        </w:rPr>
        <w:t>Weyl</w:t>
      </w:r>
      <w:proofErr w:type="spellEnd"/>
      <w:r w:rsidR="00F70AE8" w:rsidRPr="00B9214F">
        <w:rPr>
          <w:rFonts w:ascii="Times New Roman" w:hAnsi="Times New Roman" w:cs="Times New Roman"/>
          <w:lang w:val="en-US"/>
        </w:rPr>
        <w:t xml:space="preserve"> 1928)</w:t>
      </w:r>
      <w:r w:rsidRPr="00B9214F">
        <w:rPr>
          <w:rFonts w:ascii="Times New Roman" w:hAnsi="Times New Roman" w:cs="Times New Roman"/>
          <w:lang w:val="en-US"/>
        </w:rPr>
        <w:t xml:space="preserve">. Yet, a theorem of von Neumann stopped </w:t>
      </w:r>
      <w:proofErr w:type="spellStart"/>
      <w:r w:rsidRPr="00B9214F">
        <w:rPr>
          <w:rFonts w:ascii="Times New Roman" w:hAnsi="Times New Roman" w:cs="Times New Roman"/>
          <w:lang w:val="en-US"/>
        </w:rPr>
        <w:t>Weyl’s</w:t>
      </w:r>
      <w:proofErr w:type="spellEnd"/>
      <w:r w:rsidRPr="00B9214F">
        <w:rPr>
          <w:rFonts w:ascii="Times New Roman" w:hAnsi="Times New Roman" w:cs="Times New Roman"/>
          <w:lang w:val="en-US"/>
        </w:rPr>
        <w:t xml:space="preserve"> program </w:t>
      </w:r>
      <w:r w:rsidR="0046068A" w:rsidRPr="00B9214F">
        <w:rPr>
          <w:rFonts w:ascii="Times New Roman" w:hAnsi="Times New Roman" w:cs="Times New Roman"/>
          <w:lang w:val="en-US"/>
        </w:rPr>
        <w:t xml:space="preserve">because </w:t>
      </w:r>
      <w:r w:rsidR="00F70AE8" w:rsidRPr="00B9214F">
        <w:rPr>
          <w:rFonts w:ascii="Times New Roman" w:hAnsi="Times New Roman" w:cs="Times New Roman"/>
          <w:lang w:val="en-US"/>
        </w:rPr>
        <w:t xml:space="preserve">it </w:t>
      </w:r>
      <w:r w:rsidR="0046068A" w:rsidRPr="00B9214F">
        <w:rPr>
          <w:rFonts w:ascii="Times New Roman" w:hAnsi="Times New Roman" w:cs="Times New Roman"/>
          <w:lang w:val="en-US"/>
        </w:rPr>
        <w:t xml:space="preserve">showed that </w:t>
      </w:r>
      <w:proofErr w:type="spellStart"/>
      <w:r w:rsidR="00F70AE8" w:rsidRPr="00B9214F">
        <w:rPr>
          <w:rFonts w:ascii="Times New Roman" w:hAnsi="Times New Roman" w:cs="Times New Roman"/>
          <w:lang w:val="en-US"/>
        </w:rPr>
        <w:t>Weyl’s</w:t>
      </w:r>
      <w:proofErr w:type="spellEnd"/>
      <w:r w:rsidR="00F70AE8" w:rsidRPr="00B9214F">
        <w:rPr>
          <w:rFonts w:ascii="Times New Roman" w:hAnsi="Times New Roman" w:cs="Times New Roman"/>
          <w:lang w:val="en-US"/>
        </w:rPr>
        <w:t xml:space="preserve"> mathematics,</w:t>
      </w:r>
      <w:r w:rsidR="0046068A" w:rsidRPr="00B9214F">
        <w:rPr>
          <w:rFonts w:ascii="Times New Roman" w:hAnsi="Times New Roman" w:cs="Times New Roman"/>
          <w:lang w:val="en-US"/>
        </w:rPr>
        <w:t xml:space="preserve"> </w:t>
      </w:r>
      <w:r w:rsidR="00280CF4" w:rsidRPr="00B9214F">
        <w:rPr>
          <w:rFonts w:ascii="Times New Roman" w:hAnsi="Times New Roman" w:cs="Times New Roman"/>
          <w:lang w:val="en-US"/>
        </w:rPr>
        <w:t xml:space="preserve">essentially </w:t>
      </w:r>
      <w:r w:rsidRPr="00B9214F">
        <w:rPr>
          <w:rFonts w:ascii="Times New Roman" w:hAnsi="Times New Roman" w:cs="Times New Roman"/>
          <w:lang w:val="en-US"/>
        </w:rPr>
        <w:t>base</w:t>
      </w:r>
      <w:r w:rsidR="00F70AE8" w:rsidRPr="00B9214F">
        <w:rPr>
          <w:rFonts w:ascii="Times New Roman" w:hAnsi="Times New Roman" w:cs="Times New Roman"/>
          <w:lang w:val="en-US"/>
        </w:rPr>
        <w:t>d</w:t>
      </w:r>
      <w:r w:rsidRPr="00B9214F">
        <w:rPr>
          <w:rFonts w:ascii="Times New Roman" w:hAnsi="Times New Roman" w:cs="Times New Roman"/>
          <w:lang w:val="en-US"/>
        </w:rPr>
        <w:t xml:space="preserve"> on finite </w:t>
      </w:r>
      <w:r w:rsidR="00F70AE8" w:rsidRPr="00B9214F">
        <w:rPr>
          <w:rFonts w:ascii="Times New Roman" w:hAnsi="Times New Roman" w:cs="Times New Roman"/>
          <w:lang w:val="en-US"/>
        </w:rPr>
        <w:t>groups,</w:t>
      </w:r>
      <w:r w:rsidR="0046068A" w:rsidRPr="00B9214F">
        <w:rPr>
          <w:rFonts w:ascii="Times New Roman" w:hAnsi="Times New Roman" w:cs="Times New Roman"/>
          <w:lang w:val="en-US"/>
        </w:rPr>
        <w:t xml:space="preserve"> is inappropriate to qua</w:t>
      </w:r>
      <w:r w:rsidR="00F70AE8" w:rsidRPr="00B9214F">
        <w:rPr>
          <w:rFonts w:ascii="Times New Roman" w:hAnsi="Times New Roman" w:cs="Times New Roman"/>
          <w:lang w:val="en-US"/>
        </w:rPr>
        <w:t>n</w:t>
      </w:r>
      <w:r w:rsidR="0046068A" w:rsidRPr="00B9214F">
        <w:rPr>
          <w:rFonts w:ascii="Times New Roman" w:hAnsi="Times New Roman" w:cs="Times New Roman"/>
          <w:lang w:val="en-US"/>
        </w:rPr>
        <w:t>tum mechanics</w:t>
      </w:r>
      <w:r w:rsidRPr="00B9214F">
        <w:rPr>
          <w:rFonts w:ascii="Times New Roman" w:hAnsi="Times New Roman" w:cs="Times New Roman"/>
          <w:lang w:val="en-US"/>
        </w:rPr>
        <w:t xml:space="preserve">. </w:t>
      </w:r>
      <w:proofErr w:type="gramStart"/>
      <w:r w:rsidRPr="00B9214F">
        <w:rPr>
          <w:rFonts w:ascii="Times New Roman" w:hAnsi="Times New Roman" w:cs="Times New Roman"/>
          <w:lang w:val="en-US"/>
        </w:rPr>
        <w:t>(</w:t>
      </w:r>
      <w:proofErr w:type="spellStart"/>
      <w:r w:rsidRPr="00B9214F">
        <w:rPr>
          <w:rFonts w:ascii="Times New Roman" w:hAnsi="Times New Roman" w:cs="Times New Roman"/>
          <w:lang w:val="en-US"/>
        </w:rPr>
        <w:t>Drago</w:t>
      </w:r>
      <w:proofErr w:type="spellEnd"/>
      <w:r w:rsidRPr="00B9214F">
        <w:rPr>
          <w:rFonts w:ascii="Times New Roman" w:hAnsi="Times New Roman" w:cs="Times New Roman"/>
          <w:lang w:val="en-US"/>
        </w:rPr>
        <w:t xml:space="preserve"> 2001).</w:t>
      </w:r>
      <w:proofErr w:type="gramEnd"/>
      <w:r w:rsidRPr="00B9214F">
        <w:rPr>
          <w:rFonts w:ascii="Times New Roman" w:hAnsi="Times New Roman" w:cs="Times New Roman"/>
          <w:lang w:val="en-US"/>
        </w:rPr>
        <w:t xml:space="preserve"> </w:t>
      </w:r>
      <w:r w:rsidR="00557E77" w:rsidRPr="00B9214F">
        <w:rPr>
          <w:rFonts w:ascii="Times New Roman" w:hAnsi="Times New Roman" w:cs="Times New Roman"/>
          <w:lang w:val="en-US"/>
        </w:rPr>
        <w:t>As a consequence</w:t>
      </w:r>
      <w:r w:rsidR="009F5016" w:rsidRPr="00B9214F">
        <w:rPr>
          <w:rFonts w:ascii="Times New Roman" w:hAnsi="Times New Roman" w:cs="Times New Roman"/>
          <w:lang w:val="en-US"/>
        </w:rPr>
        <w:t xml:space="preserve"> of this theorem</w:t>
      </w:r>
      <w:r w:rsidR="00557E77" w:rsidRPr="00B9214F">
        <w:rPr>
          <w:rFonts w:ascii="Times New Roman" w:hAnsi="Times New Roman" w:cs="Times New Roman"/>
          <w:lang w:val="en-US"/>
        </w:rPr>
        <w:t xml:space="preserve">, </w:t>
      </w:r>
      <w:proofErr w:type="spellStart"/>
      <w:r w:rsidRPr="00B9214F">
        <w:rPr>
          <w:rFonts w:ascii="Times New Roman" w:hAnsi="Times New Roman" w:cs="Times New Roman"/>
          <w:lang w:val="en-US"/>
        </w:rPr>
        <w:t>Weyl</w:t>
      </w:r>
      <w:proofErr w:type="spellEnd"/>
      <w:r w:rsidRPr="00B9214F">
        <w:rPr>
          <w:rFonts w:ascii="Times New Roman" w:hAnsi="Times New Roman" w:cs="Times New Roman"/>
          <w:lang w:val="en-US"/>
        </w:rPr>
        <w:t xml:space="preserve"> abandoned this field of study. </w:t>
      </w:r>
    </w:p>
    <w:p w:rsidR="00B94F16" w:rsidRPr="00B9214F" w:rsidRDefault="00034602" w:rsidP="00B9214F">
      <w:pPr>
        <w:spacing w:after="0"/>
        <w:ind w:right="1700"/>
        <w:jc w:val="both"/>
        <w:rPr>
          <w:rFonts w:ascii="Times New Roman" w:hAnsi="Times New Roman" w:cs="Times New Roman"/>
          <w:lang w:val="en-US"/>
        </w:rPr>
      </w:pPr>
      <w:r w:rsidRPr="00B9214F">
        <w:rPr>
          <w:rFonts w:ascii="Times New Roman" w:hAnsi="Times New Roman" w:cs="Times New Roman"/>
          <w:lang w:val="en-US"/>
        </w:rPr>
        <w:tab/>
        <w:t>It was the champion</w:t>
      </w:r>
      <w:r w:rsidR="00557E77" w:rsidRPr="00B9214F">
        <w:rPr>
          <w:rFonts w:ascii="Times New Roman" w:hAnsi="Times New Roman" w:cs="Times New Roman"/>
          <w:lang w:val="en-US"/>
        </w:rPr>
        <w:t xml:space="preserve"> of the traditional, formalist M</w:t>
      </w:r>
      <w:r w:rsidRPr="00B9214F">
        <w:rPr>
          <w:rFonts w:ascii="Times New Roman" w:hAnsi="Times New Roman" w:cs="Times New Roman"/>
          <w:lang w:val="en-US"/>
        </w:rPr>
        <w:t xml:space="preserve">athematics, Janos von Neumann, who suggested </w:t>
      </w:r>
      <w:r w:rsidR="00280CF4" w:rsidRPr="00B9214F">
        <w:rPr>
          <w:rFonts w:ascii="Times New Roman" w:hAnsi="Times New Roman" w:cs="Times New Roman"/>
          <w:lang w:val="en-US"/>
        </w:rPr>
        <w:t xml:space="preserve">an instrumental approach </w:t>
      </w:r>
      <w:r w:rsidRPr="00B9214F">
        <w:rPr>
          <w:rFonts w:ascii="Times New Roman" w:hAnsi="Times New Roman" w:cs="Times New Roman"/>
          <w:lang w:val="en-US"/>
        </w:rPr>
        <w:t>to Eugene Wigner</w:t>
      </w:r>
      <w:r w:rsidR="00280CF4" w:rsidRPr="00B9214F">
        <w:rPr>
          <w:rFonts w:ascii="Times New Roman" w:hAnsi="Times New Roman" w:cs="Times New Roman"/>
          <w:lang w:val="en-US"/>
        </w:rPr>
        <w:t>:</w:t>
      </w:r>
      <w:r w:rsidRPr="00B9214F">
        <w:rPr>
          <w:rFonts w:ascii="Times New Roman" w:hAnsi="Times New Roman" w:cs="Times New Roman"/>
          <w:lang w:val="en-US"/>
        </w:rPr>
        <w:t xml:space="preserve"> to solve differential equations of quantum mechanics through group techniques.</w:t>
      </w:r>
      <w:r w:rsidR="009F5016" w:rsidRPr="00B9214F">
        <w:rPr>
          <w:rFonts w:ascii="Times New Roman" w:hAnsi="Times New Roman" w:cs="Times New Roman"/>
          <w:lang w:val="en-US"/>
        </w:rPr>
        <w:t xml:space="preserve"> </w:t>
      </w:r>
      <w:r w:rsidR="0046068A" w:rsidRPr="00B9214F">
        <w:rPr>
          <w:rFonts w:ascii="Times New Roman" w:hAnsi="Times New Roman" w:cs="Times New Roman"/>
          <w:lang w:val="en-US"/>
        </w:rPr>
        <w:t>The latter one</w:t>
      </w:r>
      <w:r w:rsidRPr="00B9214F">
        <w:rPr>
          <w:rFonts w:ascii="Times New Roman" w:hAnsi="Times New Roman" w:cs="Times New Roman"/>
          <w:lang w:val="en-US"/>
        </w:rPr>
        <w:t xml:space="preserve"> started </w:t>
      </w:r>
      <w:r w:rsidR="0046068A" w:rsidRPr="00B9214F">
        <w:rPr>
          <w:rFonts w:ascii="Times New Roman" w:hAnsi="Times New Roman" w:cs="Times New Roman"/>
          <w:lang w:val="en-US"/>
        </w:rPr>
        <w:t xml:space="preserve">this </w:t>
      </w:r>
      <w:r w:rsidRPr="00B9214F">
        <w:rPr>
          <w:rFonts w:ascii="Times New Roman" w:hAnsi="Times New Roman" w:cs="Times New Roman"/>
          <w:lang w:val="en-US"/>
        </w:rPr>
        <w:t xml:space="preserve">field of research </w:t>
      </w:r>
      <w:r w:rsidR="0046068A" w:rsidRPr="00B9214F">
        <w:rPr>
          <w:rFonts w:ascii="Times New Roman" w:hAnsi="Times New Roman" w:cs="Times New Roman"/>
          <w:lang w:val="en-US"/>
        </w:rPr>
        <w:t xml:space="preserve">and </w:t>
      </w:r>
      <w:r w:rsidR="003B79AB" w:rsidRPr="00B9214F">
        <w:rPr>
          <w:rFonts w:ascii="Times New Roman" w:hAnsi="Times New Roman" w:cs="Times New Roman"/>
          <w:lang w:val="en-US"/>
        </w:rPr>
        <w:t xml:space="preserve">so much </w:t>
      </w:r>
      <w:r w:rsidR="00B94F16" w:rsidRPr="00B9214F">
        <w:rPr>
          <w:rFonts w:ascii="Times New Roman" w:hAnsi="Times New Roman" w:cs="Times New Roman"/>
          <w:lang w:val="en-US"/>
        </w:rPr>
        <w:t xml:space="preserve">expanded </w:t>
      </w:r>
      <w:r w:rsidR="003B79AB" w:rsidRPr="00B9214F">
        <w:rPr>
          <w:rFonts w:ascii="Times New Roman" w:hAnsi="Times New Roman" w:cs="Times New Roman"/>
          <w:lang w:val="en-US"/>
        </w:rPr>
        <w:t xml:space="preserve">it </w:t>
      </w:r>
      <w:r w:rsidR="00B94F16" w:rsidRPr="00B9214F">
        <w:rPr>
          <w:rFonts w:ascii="Times New Roman" w:hAnsi="Times New Roman" w:cs="Times New Roman"/>
          <w:lang w:val="en-US"/>
        </w:rPr>
        <w:t xml:space="preserve">to suggest </w:t>
      </w:r>
      <w:r w:rsidR="00276F9D" w:rsidRPr="00B9214F">
        <w:rPr>
          <w:rFonts w:ascii="Times New Roman" w:hAnsi="Times New Roman" w:cs="Times New Roman"/>
          <w:lang w:val="en-US"/>
        </w:rPr>
        <w:t xml:space="preserve">innumerable </w:t>
      </w:r>
      <w:r w:rsidR="00B94F16" w:rsidRPr="00B9214F">
        <w:rPr>
          <w:rFonts w:ascii="Times New Roman" w:hAnsi="Times New Roman" w:cs="Times New Roman"/>
          <w:lang w:val="en-US"/>
        </w:rPr>
        <w:t>theoretical result</w:t>
      </w:r>
      <w:r w:rsidR="00276F9D" w:rsidRPr="00B9214F">
        <w:rPr>
          <w:rFonts w:ascii="Times New Roman" w:hAnsi="Times New Roman" w:cs="Times New Roman"/>
          <w:lang w:val="en-US"/>
        </w:rPr>
        <w:t>s</w:t>
      </w:r>
      <w:r w:rsidR="009F5016" w:rsidRPr="00B9214F">
        <w:rPr>
          <w:rFonts w:ascii="Times New Roman" w:hAnsi="Times New Roman" w:cs="Times New Roman"/>
          <w:lang w:val="en-US"/>
        </w:rPr>
        <w:t xml:space="preserve"> of symmetries in general</w:t>
      </w:r>
      <w:r w:rsidR="00276F9D" w:rsidRPr="00B9214F">
        <w:rPr>
          <w:rFonts w:ascii="Times New Roman" w:hAnsi="Times New Roman" w:cs="Times New Roman"/>
          <w:lang w:val="en-US"/>
        </w:rPr>
        <w:t>. Also</w:t>
      </w:r>
      <w:r w:rsidR="00B94F16" w:rsidRPr="00B9214F">
        <w:rPr>
          <w:rFonts w:ascii="Times New Roman" w:hAnsi="Times New Roman" w:cs="Times New Roman"/>
          <w:lang w:val="en-US"/>
        </w:rPr>
        <w:t xml:space="preserve"> Paul A</w:t>
      </w:r>
      <w:r w:rsidR="0046068A" w:rsidRPr="00B9214F">
        <w:rPr>
          <w:rFonts w:ascii="Times New Roman" w:hAnsi="Times New Roman" w:cs="Times New Roman"/>
          <w:lang w:val="en-US"/>
        </w:rPr>
        <w:t>.</w:t>
      </w:r>
      <w:r w:rsidR="00B94F16" w:rsidRPr="00B9214F">
        <w:rPr>
          <w:rFonts w:ascii="Times New Roman" w:hAnsi="Times New Roman" w:cs="Times New Roman"/>
          <w:lang w:val="en-US"/>
        </w:rPr>
        <w:t xml:space="preserve">M. Dirac </w:t>
      </w:r>
      <w:r w:rsidR="00276F9D" w:rsidRPr="00B9214F">
        <w:rPr>
          <w:rFonts w:ascii="Times New Roman" w:hAnsi="Times New Roman" w:cs="Times New Roman"/>
          <w:lang w:val="en-US"/>
        </w:rPr>
        <w:t xml:space="preserve">applied this technique for obtaining very important results; </w:t>
      </w:r>
      <w:r w:rsidR="00B94F16" w:rsidRPr="00B9214F">
        <w:rPr>
          <w:rFonts w:ascii="Times New Roman" w:hAnsi="Times New Roman" w:cs="Times New Roman"/>
          <w:lang w:val="en-US"/>
        </w:rPr>
        <w:t xml:space="preserve">however </w:t>
      </w:r>
      <w:r w:rsidR="00276F9D" w:rsidRPr="00B9214F">
        <w:rPr>
          <w:rFonts w:ascii="Times New Roman" w:hAnsi="Times New Roman" w:cs="Times New Roman"/>
          <w:lang w:val="en-US"/>
        </w:rPr>
        <w:t xml:space="preserve">he </w:t>
      </w:r>
      <w:r w:rsidR="00B94F16" w:rsidRPr="00B9214F">
        <w:rPr>
          <w:rFonts w:ascii="Times New Roman" w:hAnsi="Times New Roman" w:cs="Times New Roman"/>
          <w:lang w:val="en-US"/>
        </w:rPr>
        <w:t xml:space="preserve">did not called </w:t>
      </w:r>
      <w:r w:rsidR="00276F9D" w:rsidRPr="00B9214F">
        <w:rPr>
          <w:rFonts w:ascii="Times New Roman" w:hAnsi="Times New Roman" w:cs="Times New Roman"/>
          <w:lang w:val="en-US"/>
        </w:rPr>
        <w:t>it</w:t>
      </w:r>
      <w:r w:rsidR="00B94F16" w:rsidRPr="00B9214F">
        <w:rPr>
          <w:rFonts w:ascii="Times New Roman" w:hAnsi="Times New Roman" w:cs="Times New Roman"/>
          <w:lang w:val="en-US"/>
        </w:rPr>
        <w:t xml:space="preserve"> “group theory”, but </w:t>
      </w:r>
      <w:r w:rsidR="00276F9D" w:rsidRPr="00B9214F">
        <w:rPr>
          <w:rFonts w:ascii="Times New Roman" w:hAnsi="Times New Roman" w:cs="Times New Roman"/>
          <w:lang w:val="en-US"/>
        </w:rPr>
        <w:t>“</w:t>
      </w:r>
      <w:r w:rsidR="00B94F16" w:rsidRPr="00B9214F">
        <w:rPr>
          <w:rFonts w:ascii="Times New Roman" w:hAnsi="Times New Roman" w:cs="Times New Roman"/>
          <w:lang w:val="en-US"/>
        </w:rPr>
        <w:t>transformation theory</w:t>
      </w:r>
      <w:r w:rsidR="00276F9D" w:rsidRPr="00B9214F">
        <w:rPr>
          <w:rFonts w:ascii="Times New Roman" w:hAnsi="Times New Roman" w:cs="Times New Roman"/>
          <w:lang w:val="en-US"/>
        </w:rPr>
        <w:t>”</w:t>
      </w:r>
      <w:r w:rsidR="00B94F16" w:rsidRPr="00B9214F">
        <w:rPr>
          <w:rFonts w:ascii="Times New Roman" w:hAnsi="Times New Roman" w:cs="Times New Roman"/>
          <w:lang w:val="en-US"/>
        </w:rPr>
        <w:t xml:space="preserve">, </w:t>
      </w:r>
      <w:r w:rsidR="00276F9D" w:rsidRPr="00B9214F">
        <w:rPr>
          <w:rFonts w:ascii="Times New Roman" w:hAnsi="Times New Roman" w:cs="Times New Roman"/>
          <w:lang w:val="en-US"/>
        </w:rPr>
        <w:t xml:space="preserve">since he </w:t>
      </w:r>
      <w:r w:rsidR="003B79AB" w:rsidRPr="00B9214F">
        <w:rPr>
          <w:rFonts w:ascii="Times New Roman" w:hAnsi="Times New Roman" w:cs="Times New Roman"/>
          <w:lang w:val="en-US"/>
        </w:rPr>
        <w:t xml:space="preserve">only </w:t>
      </w:r>
      <w:r w:rsidR="00276F9D" w:rsidRPr="00B9214F">
        <w:rPr>
          <w:rFonts w:ascii="Times New Roman" w:hAnsi="Times New Roman" w:cs="Times New Roman"/>
          <w:lang w:val="en-US"/>
        </w:rPr>
        <w:t>referred</w:t>
      </w:r>
      <w:r w:rsidR="003B79AB" w:rsidRPr="00B9214F">
        <w:rPr>
          <w:rFonts w:ascii="Times New Roman" w:hAnsi="Times New Roman" w:cs="Times New Roman"/>
          <w:lang w:val="en-US"/>
        </w:rPr>
        <w:t xml:space="preserve"> </w:t>
      </w:r>
      <w:r w:rsidR="00276F9D" w:rsidRPr="00B9214F">
        <w:rPr>
          <w:rFonts w:ascii="Times New Roman" w:hAnsi="Times New Roman" w:cs="Times New Roman"/>
          <w:lang w:val="en-US"/>
        </w:rPr>
        <w:t xml:space="preserve">to </w:t>
      </w:r>
      <w:r w:rsidR="00B94F16" w:rsidRPr="00B9214F">
        <w:rPr>
          <w:rFonts w:ascii="Times New Roman" w:hAnsi="Times New Roman" w:cs="Times New Roman"/>
          <w:lang w:val="en-US"/>
        </w:rPr>
        <w:t xml:space="preserve">the canonical </w:t>
      </w:r>
      <w:r w:rsidR="009F5016" w:rsidRPr="00B9214F">
        <w:rPr>
          <w:rFonts w:ascii="Times New Roman" w:hAnsi="Times New Roman" w:cs="Times New Roman"/>
          <w:lang w:val="en-US"/>
        </w:rPr>
        <w:t xml:space="preserve">transformations </w:t>
      </w:r>
      <w:r w:rsidR="00B94F16" w:rsidRPr="00B9214F">
        <w:rPr>
          <w:rFonts w:ascii="Times New Roman" w:hAnsi="Times New Roman" w:cs="Times New Roman"/>
          <w:lang w:val="en-US"/>
        </w:rPr>
        <w:t xml:space="preserve">of Hamiltonian equations. </w:t>
      </w:r>
    </w:p>
    <w:p w:rsidR="00034602" w:rsidRPr="00B9214F" w:rsidRDefault="00B94F16" w:rsidP="00B9214F">
      <w:pPr>
        <w:spacing w:after="0"/>
        <w:ind w:right="1700"/>
        <w:jc w:val="both"/>
        <w:rPr>
          <w:rFonts w:ascii="Times New Roman" w:hAnsi="Times New Roman" w:cs="Times New Roman"/>
          <w:lang w:val="en-US"/>
        </w:rPr>
      </w:pPr>
      <w:r w:rsidRPr="00B9214F">
        <w:rPr>
          <w:rFonts w:ascii="Times New Roman" w:hAnsi="Times New Roman" w:cs="Times New Roman"/>
          <w:lang w:val="en-US"/>
        </w:rPr>
        <w:tab/>
      </w:r>
      <w:r w:rsidR="00276F9D" w:rsidRPr="00B9214F">
        <w:rPr>
          <w:rFonts w:ascii="Times New Roman" w:hAnsi="Times New Roman" w:cs="Times New Roman"/>
          <w:lang w:val="en-US"/>
        </w:rPr>
        <w:t>T</w:t>
      </w:r>
      <w:r w:rsidRPr="00B9214F">
        <w:rPr>
          <w:rFonts w:ascii="Times New Roman" w:hAnsi="Times New Roman" w:cs="Times New Roman"/>
          <w:lang w:val="en-US"/>
        </w:rPr>
        <w:t xml:space="preserve">hese unusual attempts to </w:t>
      </w:r>
      <w:r w:rsidR="0046068A" w:rsidRPr="00B9214F">
        <w:rPr>
          <w:rFonts w:ascii="Times New Roman" w:hAnsi="Times New Roman" w:cs="Times New Roman"/>
          <w:lang w:val="en-US"/>
        </w:rPr>
        <w:t xml:space="preserve">exploit </w:t>
      </w:r>
      <w:r w:rsidRPr="00B9214F">
        <w:rPr>
          <w:rFonts w:ascii="Times New Roman" w:hAnsi="Times New Roman" w:cs="Times New Roman"/>
          <w:lang w:val="en-US"/>
        </w:rPr>
        <w:t xml:space="preserve">a new mathematical </w:t>
      </w:r>
      <w:r w:rsidR="0046068A" w:rsidRPr="00B9214F">
        <w:rPr>
          <w:rFonts w:ascii="Times New Roman" w:hAnsi="Times New Roman" w:cs="Times New Roman"/>
          <w:lang w:val="en-US"/>
        </w:rPr>
        <w:t xml:space="preserve">technique </w:t>
      </w:r>
      <w:r w:rsidRPr="00B9214F">
        <w:rPr>
          <w:rFonts w:ascii="Times New Roman" w:hAnsi="Times New Roman" w:cs="Times New Roman"/>
          <w:lang w:val="en-US"/>
        </w:rPr>
        <w:t xml:space="preserve">in theoretical physics </w:t>
      </w:r>
      <w:r w:rsidR="00034602" w:rsidRPr="00B9214F">
        <w:rPr>
          <w:rFonts w:ascii="Times New Roman" w:hAnsi="Times New Roman" w:cs="Times New Roman"/>
          <w:lang w:val="en-US"/>
        </w:rPr>
        <w:t xml:space="preserve">have </w:t>
      </w:r>
      <w:r w:rsidRPr="00B9214F">
        <w:rPr>
          <w:rFonts w:ascii="Times New Roman" w:hAnsi="Times New Roman" w:cs="Times New Roman"/>
          <w:lang w:val="en-US"/>
        </w:rPr>
        <w:t xml:space="preserve">been </w:t>
      </w:r>
      <w:r w:rsidR="00034602" w:rsidRPr="00B9214F">
        <w:rPr>
          <w:rFonts w:ascii="Times New Roman" w:hAnsi="Times New Roman" w:cs="Times New Roman"/>
          <w:lang w:val="en-US"/>
        </w:rPr>
        <w:t xml:space="preserve">charged </w:t>
      </w:r>
      <w:r w:rsidRPr="00B9214F">
        <w:rPr>
          <w:rFonts w:ascii="Times New Roman" w:hAnsi="Times New Roman" w:cs="Times New Roman"/>
          <w:lang w:val="en-US"/>
        </w:rPr>
        <w:t xml:space="preserve">by some theoretical physicists (e.g. </w:t>
      </w:r>
      <w:proofErr w:type="spellStart"/>
      <w:r w:rsidRPr="00B9214F">
        <w:rPr>
          <w:rFonts w:ascii="Times New Roman" w:hAnsi="Times New Roman" w:cs="Times New Roman"/>
          <w:lang w:val="en-US"/>
        </w:rPr>
        <w:t>Schroedinger</w:t>
      </w:r>
      <w:proofErr w:type="spellEnd"/>
      <w:r w:rsidRPr="00B9214F">
        <w:rPr>
          <w:rFonts w:ascii="Times New Roman" w:hAnsi="Times New Roman" w:cs="Times New Roman"/>
          <w:lang w:val="en-US"/>
        </w:rPr>
        <w:t xml:space="preserve">) </w:t>
      </w:r>
      <w:r w:rsidR="00034602" w:rsidRPr="00B9214F">
        <w:rPr>
          <w:rFonts w:ascii="Times New Roman" w:hAnsi="Times New Roman" w:cs="Times New Roman"/>
          <w:lang w:val="en-US"/>
        </w:rPr>
        <w:t xml:space="preserve">to </w:t>
      </w:r>
      <w:r w:rsidR="00686D05" w:rsidRPr="00B9214F">
        <w:rPr>
          <w:rFonts w:ascii="Times New Roman" w:hAnsi="Times New Roman" w:cs="Times New Roman"/>
          <w:lang w:val="en-US"/>
        </w:rPr>
        <w:t>be</w:t>
      </w:r>
      <w:r w:rsidRPr="00B9214F">
        <w:rPr>
          <w:rFonts w:ascii="Times New Roman" w:hAnsi="Times New Roman" w:cs="Times New Roman"/>
          <w:lang w:val="en-US"/>
        </w:rPr>
        <w:t xml:space="preserve"> </w:t>
      </w:r>
      <w:r w:rsidR="00034602" w:rsidRPr="00B9214F">
        <w:rPr>
          <w:rFonts w:ascii="Times New Roman" w:hAnsi="Times New Roman" w:cs="Times New Roman"/>
          <w:lang w:val="en-US"/>
        </w:rPr>
        <w:t>a “pest”</w:t>
      </w:r>
      <w:r w:rsidR="000213BF" w:rsidRPr="00B9214F">
        <w:rPr>
          <w:rStyle w:val="Rimandonotaapidipagina"/>
          <w:rFonts w:ascii="Times New Roman" w:hAnsi="Times New Roman"/>
          <w:lang w:val="en-US"/>
        </w:rPr>
        <w:footnoteReference w:id="4"/>
      </w:r>
      <w:r w:rsidR="00034602" w:rsidRPr="00B9214F">
        <w:rPr>
          <w:rFonts w:ascii="Times New Roman" w:hAnsi="Times New Roman" w:cs="Times New Roman"/>
          <w:lang w:val="en-US"/>
        </w:rPr>
        <w:t xml:space="preserve">. </w:t>
      </w:r>
    </w:p>
    <w:p w:rsidR="0046068A" w:rsidRPr="00B9214F" w:rsidRDefault="0046068A" w:rsidP="00B9214F">
      <w:pPr>
        <w:spacing w:after="0"/>
        <w:ind w:right="1700"/>
        <w:jc w:val="both"/>
        <w:rPr>
          <w:rFonts w:ascii="Times New Roman" w:hAnsi="Times New Roman" w:cs="Times New Roman"/>
          <w:lang w:val="en-US"/>
        </w:rPr>
      </w:pPr>
      <w:r w:rsidRPr="00B9214F">
        <w:rPr>
          <w:rFonts w:ascii="Times New Roman" w:hAnsi="Times New Roman" w:cs="Times New Roman"/>
          <w:lang w:val="en-US"/>
        </w:rPr>
        <w:tab/>
        <w:t xml:space="preserve">In 1950 </w:t>
      </w:r>
      <w:proofErr w:type="spellStart"/>
      <w:r w:rsidRPr="00B9214F">
        <w:rPr>
          <w:rFonts w:ascii="Times New Roman" w:hAnsi="Times New Roman" w:cs="Times New Roman"/>
          <w:lang w:val="en-US"/>
        </w:rPr>
        <w:t>Weyl</w:t>
      </w:r>
      <w:proofErr w:type="spellEnd"/>
      <w:r w:rsidRPr="00B9214F">
        <w:rPr>
          <w:rFonts w:ascii="Times New Roman" w:hAnsi="Times New Roman" w:cs="Times New Roman"/>
          <w:lang w:val="en-US"/>
        </w:rPr>
        <w:t xml:space="preserve"> edited a fascinating and celebrated book on symmetries</w:t>
      </w:r>
      <w:r w:rsidR="003B79AB" w:rsidRPr="00B9214F">
        <w:rPr>
          <w:rFonts w:ascii="Times New Roman" w:hAnsi="Times New Roman" w:cs="Times New Roman"/>
          <w:lang w:val="en-US"/>
        </w:rPr>
        <w:t>,</w:t>
      </w:r>
      <w:r w:rsidRPr="00B9214F">
        <w:rPr>
          <w:rFonts w:ascii="Times New Roman" w:hAnsi="Times New Roman" w:cs="Times New Roman"/>
          <w:lang w:val="en-US"/>
        </w:rPr>
        <w:t xml:space="preserve"> ranging from ancient to modern symmetries. </w:t>
      </w:r>
      <w:r w:rsidR="00280CF4" w:rsidRPr="00B9214F">
        <w:rPr>
          <w:rFonts w:ascii="Times New Roman" w:hAnsi="Times New Roman" w:cs="Times New Roman"/>
          <w:lang w:val="en-US"/>
        </w:rPr>
        <w:t>Surprisingly</w:t>
      </w:r>
      <w:r w:rsidRPr="00B9214F">
        <w:rPr>
          <w:rFonts w:ascii="Times New Roman" w:hAnsi="Times New Roman" w:cs="Times New Roman"/>
          <w:lang w:val="en-US"/>
        </w:rPr>
        <w:t>, he ignored Curie’s paper</w:t>
      </w:r>
      <w:r w:rsidR="00647BA8" w:rsidRPr="00B9214F">
        <w:rPr>
          <w:rFonts w:ascii="Times New Roman" w:hAnsi="Times New Roman" w:cs="Times New Roman"/>
          <w:lang w:val="en-US"/>
        </w:rPr>
        <w:t xml:space="preserve"> together </w:t>
      </w:r>
      <w:r w:rsidR="003B79AB" w:rsidRPr="00B9214F">
        <w:rPr>
          <w:rFonts w:ascii="Times New Roman" w:hAnsi="Times New Roman" w:cs="Times New Roman"/>
          <w:lang w:val="en-US"/>
        </w:rPr>
        <w:t xml:space="preserve">with </w:t>
      </w:r>
      <w:r w:rsidR="00647BA8" w:rsidRPr="00B9214F">
        <w:rPr>
          <w:rFonts w:ascii="Times New Roman" w:hAnsi="Times New Roman" w:cs="Times New Roman"/>
          <w:lang w:val="en-US"/>
        </w:rPr>
        <w:t xml:space="preserve">his </w:t>
      </w:r>
      <w:r w:rsidR="003B79AB" w:rsidRPr="00B9214F">
        <w:rPr>
          <w:rFonts w:ascii="Times New Roman" w:hAnsi="Times New Roman" w:cs="Times New Roman"/>
          <w:lang w:val="en-US"/>
        </w:rPr>
        <w:t>“laws” and argumentations</w:t>
      </w:r>
      <w:r w:rsidRPr="00B9214F">
        <w:rPr>
          <w:rFonts w:ascii="Times New Roman" w:hAnsi="Times New Roman" w:cs="Times New Roman"/>
          <w:lang w:val="en-US"/>
        </w:rPr>
        <w:t xml:space="preserve">. </w:t>
      </w:r>
    </w:p>
    <w:p w:rsidR="006149C2" w:rsidRPr="00B9214F" w:rsidRDefault="00B94F16" w:rsidP="00B9214F">
      <w:pPr>
        <w:spacing w:after="0"/>
        <w:ind w:right="1700"/>
        <w:jc w:val="both"/>
        <w:rPr>
          <w:rFonts w:ascii="Times New Roman" w:hAnsi="Times New Roman" w:cs="Times New Roman"/>
          <w:lang w:val="en-US"/>
        </w:rPr>
      </w:pPr>
      <w:r w:rsidRPr="00B9214F">
        <w:rPr>
          <w:rFonts w:ascii="Times New Roman" w:hAnsi="Times New Roman" w:cs="Times New Roman"/>
          <w:lang w:val="en-US"/>
        </w:rPr>
        <w:tab/>
      </w:r>
      <w:r w:rsidR="0046068A" w:rsidRPr="00B9214F">
        <w:rPr>
          <w:rFonts w:ascii="Times New Roman" w:hAnsi="Times New Roman" w:cs="Times New Roman"/>
          <w:lang w:val="en-US"/>
        </w:rPr>
        <w:t>All in all, i</w:t>
      </w:r>
      <w:r w:rsidRPr="00B9214F">
        <w:rPr>
          <w:rFonts w:ascii="Times New Roman" w:hAnsi="Times New Roman" w:cs="Times New Roman"/>
          <w:lang w:val="en-US"/>
        </w:rPr>
        <w:t xml:space="preserve">n the three decades 1930-1960 group theory did not enjoyed a great relevance in theoretical physics. </w:t>
      </w:r>
      <w:r w:rsidR="006149C2" w:rsidRPr="00B9214F">
        <w:rPr>
          <w:rFonts w:ascii="Times New Roman" w:hAnsi="Times New Roman" w:cs="Times New Roman"/>
          <w:lang w:val="en-US"/>
        </w:rPr>
        <w:t xml:space="preserve">Also because </w:t>
      </w:r>
      <w:r w:rsidR="00280CF4" w:rsidRPr="00B9214F">
        <w:rPr>
          <w:rFonts w:ascii="Times New Roman" w:hAnsi="Times New Roman" w:cs="Times New Roman"/>
          <w:lang w:val="en-US"/>
        </w:rPr>
        <w:t xml:space="preserve">it was a common opinion that </w:t>
      </w:r>
      <w:r w:rsidR="006149C2" w:rsidRPr="00B9214F">
        <w:rPr>
          <w:rFonts w:ascii="Times New Roman" w:hAnsi="Times New Roman" w:cs="Times New Roman"/>
          <w:lang w:val="en-US"/>
        </w:rPr>
        <w:t>there exist “examples of abrupt symmetry changes” denying Curie’s propositions:</w:t>
      </w:r>
    </w:p>
    <w:p w:rsidR="006149C2" w:rsidRPr="00B9214F" w:rsidRDefault="006149C2" w:rsidP="00B9214F">
      <w:pPr>
        <w:spacing w:after="0"/>
        <w:ind w:left="426" w:right="1983"/>
        <w:jc w:val="both"/>
        <w:rPr>
          <w:rFonts w:ascii="Times New Roman" w:hAnsi="Times New Roman" w:cs="Times New Roman"/>
          <w:sz w:val="20"/>
          <w:szCs w:val="20"/>
          <w:lang w:val="en-US"/>
        </w:rPr>
      </w:pPr>
      <w:r w:rsidRPr="00B9214F">
        <w:rPr>
          <w:rFonts w:ascii="Times New Roman" w:hAnsi="Times New Roman" w:cs="Times New Roman"/>
          <w:sz w:val="20"/>
          <w:szCs w:val="20"/>
          <w:lang w:val="en-US"/>
        </w:rPr>
        <w:t xml:space="preserve">To quote just a  few: the buckling  of symmetrically loaded rods (Euler's </w:t>
      </w:r>
      <w:proofErr w:type="spellStart"/>
      <w:r w:rsidRPr="00B9214F">
        <w:rPr>
          <w:rFonts w:ascii="Times New Roman" w:hAnsi="Times New Roman" w:cs="Times New Roman"/>
          <w:i/>
          <w:sz w:val="20"/>
          <w:szCs w:val="20"/>
          <w:lang w:val="en-US"/>
        </w:rPr>
        <w:t>elastica</w:t>
      </w:r>
      <w:proofErr w:type="spellEnd"/>
      <w:r w:rsidRPr="00B9214F">
        <w:rPr>
          <w:rFonts w:ascii="Times New Roman" w:hAnsi="Times New Roman" w:cs="Times New Roman"/>
          <w:sz w:val="20"/>
          <w:szCs w:val="20"/>
          <w:lang w:val="en-US"/>
        </w:rPr>
        <w:t xml:space="preserve">); the </w:t>
      </w:r>
      <w:proofErr w:type="spellStart"/>
      <w:r w:rsidRPr="00B9214F">
        <w:rPr>
          <w:rFonts w:ascii="Times New Roman" w:hAnsi="Times New Roman" w:cs="Times New Roman"/>
          <w:sz w:val="20"/>
          <w:szCs w:val="20"/>
          <w:lang w:val="en-US"/>
        </w:rPr>
        <w:t>triaxial</w:t>
      </w:r>
      <w:proofErr w:type="spellEnd"/>
      <w:r w:rsidRPr="00B9214F">
        <w:rPr>
          <w:rFonts w:ascii="Times New Roman" w:hAnsi="Times New Roman" w:cs="Times New Roman"/>
          <w:sz w:val="20"/>
          <w:szCs w:val="20"/>
          <w:lang w:val="en-US"/>
        </w:rPr>
        <w:t xml:space="preserve">  ellipsoidal shapes of fast rotating fluid masses in self gravitating equilibrium (Jacobi's ellipsoids) and  the even more asymmetrical shapes discovered by Curie's colleague, Henri </w:t>
      </w:r>
      <w:proofErr w:type="spellStart"/>
      <w:r w:rsidRPr="00B9214F">
        <w:rPr>
          <w:rFonts w:ascii="Times New Roman" w:hAnsi="Times New Roman" w:cs="Times New Roman"/>
          <w:sz w:val="20"/>
          <w:szCs w:val="20"/>
          <w:lang w:val="en-US"/>
        </w:rPr>
        <w:t>Poincar</w:t>
      </w:r>
      <w:r w:rsidR="00280CF4" w:rsidRPr="00B9214F">
        <w:rPr>
          <w:rFonts w:ascii="Times New Roman" w:hAnsi="Times New Roman" w:cs="Times New Roman"/>
          <w:sz w:val="20"/>
          <w:szCs w:val="20"/>
          <w:lang w:val="en-US"/>
        </w:rPr>
        <w:t>é</w:t>
      </w:r>
      <w:proofErr w:type="spellEnd"/>
      <w:r w:rsidRPr="00B9214F">
        <w:rPr>
          <w:rFonts w:ascii="Times New Roman" w:hAnsi="Times New Roman" w:cs="Times New Roman"/>
          <w:sz w:val="20"/>
          <w:szCs w:val="20"/>
          <w:lang w:val="en-US"/>
        </w:rPr>
        <w:t xml:space="preserve"> (</w:t>
      </w:r>
      <w:proofErr w:type="spellStart"/>
      <w:r w:rsidRPr="00B9214F">
        <w:rPr>
          <w:rFonts w:ascii="Times New Roman" w:hAnsi="Times New Roman" w:cs="Times New Roman"/>
          <w:sz w:val="20"/>
          <w:szCs w:val="20"/>
          <w:lang w:val="en-US"/>
        </w:rPr>
        <w:t>Poincar</w:t>
      </w:r>
      <w:r w:rsidR="00280CF4" w:rsidRPr="00B9214F">
        <w:rPr>
          <w:rFonts w:ascii="Times New Roman" w:hAnsi="Times New Roman" w:cs="Times New Roman"/>
          <w:sz w:val="20"/>
          <w:szCs w:val="20"/>
          <w:lang w:val="en-US"/>
        </w:rPr>
        <w:t>é</w:t>
      </w:r>
      <w:r w:rsidRPr="00B9214F">
        <w:rPr>
          <w:rFonts w:ascii="Times New Roman" w:hAnsi="Times New Roman" w:cs="Times New Roman"/>
          <w:sz w:val="20"/>
          <w:szCs w:val="20"/>
          <w:lang w:val="en-US"/>
        </w:rPr>
        <w:t>'s</w:t>
      </w:r>
      <w:proofErr w:type="spellEnd"/>
      <w:r w:rsidRPr="00B9214F">
        <w:rPr>
          <w:rFonts w:ascii="Times New Roman" w:hAnsi="Times New Roman" w:cs="Times New Roman"/>
          <w:sz w:val="20"/>
          <w:szCs w:val="20"/>
          <w:lang w:val="en-US"/>
        </w:rPr>
        <w:t xml:space="preserve"> pears); the onset of turbulence in infinitely long circular pipes, etc. In all these cases symmetry breaks down when a scalar parameter reaches a critical value without the intervention of any visible asymmetrical cause, so that the isotropy group of the external action (represented by the equations and the boundary conditions) is larger than that of the resulting state, in contradiction to Curie's principle</w:t>
      </w:r>
      <w:proofErr w:type="gramStart"/>
      <w:r w:rsidRPr="00B9214F">
        <w:rPr>
          <w:rFonts w:ascii="Times New Roman" w:hAnsi="Times New Roman" w:cs="Times New Roman"/>
          <w:sz w:val="20"/>
          <w:szCs w:val="20"/>
          <w:lang w:val="en-US"/>
        </w:rPr>
        <w:t>.(</w:t>
      </w:r>
      <w:proofErr w:type="spellStart"/>
      <w:proofErr w:type="gramEnd"/>
      <w:r w:rsidRPr="00B9214F">
        <w:rPr>
          <w:rFonts w:ascii="Times New Roman" w:hAnsi="Times New Roman" w:cs="Times New Roman"/>
          <w:sz w:val="20"/>
          <w:szCs w:val="20"/>
          <w:lang w:val="en-US"/>
        </w:rPr>
        <w:t>Radicati</w:t>
      </w:r>
      <w:proofErr w:type="spellEnd"/>
      <w:r w:rsidRPr="00B9214F">
        <w:rPr>
          <w:rFonts w:ascii="Times New Roman" w:hAnsi="Times New Roman" w:cs="Times New Roman"/>
          <w:sz w:val="20"/>
          <w:szCs w:val="20"/>
          <w:lang w:val="en-US"/>
        </w:rPr>
        <w:t xml:space="preserve"> 198</w:t>
      </w:r>
      <w:r w:rsidR="00DC30DB" w:rsidRPr="00B9214F">
        <w:rPr>
          <w:rFonts w:ascii="Times New Roman" w:hAnsi="Times New Roman" w:cs="Times New Roman"/>
          <w:sz w:val="20"/>
          <w:szCs w:val="20"/>
          <w:lang w:val="en-US"/>
        </w:rPr>
        <w:t>7</w:t>
      </w:r>
      <w:r w:rsidRPr="00B9214F">
        <w:rPr>
          <w:rFonts w:ascii="Times New Roman" w:hAnsi="Times New Roman" w:cs="Times New Roman"/>
          <w:sz w:val="20"/>
          <w:szCs w:val="20"/>
          <w:lang w:val="en-US"/>
        </w:rPr>
        <w:t>, p. 202).</w:t>
      </w:r>
    </w:p>
    <w:p w:rsidR="001C336F" w:rsidRPr="00B9214F" w:rsidRDefault="00B4700F" w:rsidP="00B9214F">
      <w:pPr>
        <w:spacing w:after="0"/>
        <w:ind w:right="1700"/>
        <w:jc w:val="both"/>
        <w:rPr>
          <w:rFonts w:ascii="Times New Roman" w:hAnsi="Times New Roman" w:cs="Times New Roman"/>
          <w:lang w:val="en-US"/>
        </w:rPr>
      </w:pPr>
      <w:r w:rsidRPr="00B9214F">
        <w:rPr>
          <w:rFonts w:ascii="Times New Roman" w:hAnsi="Times New Roman" w:cs="Times New Roman"/>
          <w:lang w:val="en-US"/>
        </w:rPr>
        <w:tab/>
      </w:r>
      <w:r w:rsidR="00276F9D" w:rsidRPr="00B9214F">
        <w:rPr>
          <w:rFonts w:ascii="Times New Roman" w:hAnsi="Times New Roman" w:cs="Times New Roman"/>
          <w:lang w:val="en-US"/>
        </w:rPr>
        <w:t>Yet, in the late 50’s, t</w:t>
      </w:r>
      <w:r w:rsidR="00B94F16" w:rsidRPr="00B9214F">
        <w:rPr>
          <w:rFonts w:ascii="Times New Roman" w:hAnsi="Times New Roman" w:cs="Times New Roman"/>
          <w:lang w:val="en-US"/>
        </w:rPr>
        <w:t>wo Chinese physicists</w:t>
      </w:r>
      <w:r w:rsidR="003B79AB" w:rsidRPr="00B9214F">
        <w:rPr>
          <w:rFonts w:ascii="Times New Roman" w:hAnsi="Times New Roman" w:cs="Times New Roman"/>
          <w:lang w:val="en-US"/>
        </w:rPr>
        <w:t xml:space="preserve">, </w:t>
      </w:r>
      <w:r w:rsidR="008C5D59">
        <w:fldChar w:fldCharType="begin"/>
      </w:r>
      <w:r w:rsidR="008C5D59" w:rsidRPr="00A47B83">
        <w:rPr>
          <w:lang w:val="en-US"/>
        </w:rPr>
        <w:instrText>HYPERLINK "https://en.wikipedia.org/wiki/Tsung-Dao_Lee" \o "Tsung-Dao Lee"</w:instrText>
      </w:r>
      <w:r w:rsidR="008C5D59">
        <w:fldChar w:fldCharType="separate"/>
      </w:r>
      <w:proofErr w:type="spellStart"/>
      <w:r w:rsidR="003B79AB" w:rsidRPr="00B9214F">
        <w:rPr>
          <w:rStyle w:val="Collegamentoipertestuale"/>
          <w:rFonts w:ascii="Times New Roman" w:hAnsi="Times New Roman" w:cs="Times New Roman"/>
          <w:color w:val="auto"/>
          <w:u w:val="none"/>
          <w:lang w:val="en-US"/>
        </w:rPr>
        <w:t>Tsung</w:t>
      </w:r>
      <w:proofErr w:type="spellEnd"/>
      <w:r w:rsidR="003B79AB" w:rsidRPr="00B9214F">
        <w:rPr>
          <w:rStyle w:val="Collegamentoipertestuale"/>
          <w:rFonts w:ascii="Times New Roman" w:hAnsi="Times New Roman" w:cs="Times New Roman"/>
          <w:color w:val="auto"/>
          <w:u w:val="none"/>
          <w:lang w:val="en-US"/>
        </w:rPr>
        <w:t>-Dao Lee</w:t>
      </w:r>
      <w:r w:rsidR="008C5D59">
        <w:fldChar w:fldCharType="end"/>
      </w:r>
      <w:r w:rsidR="003B79AB" w:rsidRPr="00B9214F">
        <w:rPr>
          <w:rFonts w:ascii="Times New Roman" w:hAnsi="Times New Roman" w:cs="Times New Roman"/>
          <w:lang w:val="en-US"/>
        </w:rPr>
        <w:t xml:space="preserve"> and </w:t>
      </w:r>
      <w:r w:rsidR="008C5D59">
        <w:fldChar w:fldCharType="begin"/>
      </w:r>
      <w:r w:rsidR="008C5D59" w:rsidRPr="00A47B83">
        <w:rPr>
          <w:lang w:val="en-US"/>
        </w:rPr>
        <w:instrText>HYPERLINK "https://en.wikipedia.org/wiki/Yang_Chen-Ning" \o "Yang Chen-Ning"</w:instrText>
      </w:r>
      <w:r w:rsidR="008C5D59">
        <w:fldChar w:fldCharType="separate"/>
      </w:r>
      <w:r w:rsidR="003B79AB" w:rsidRPr="00B9214F">
        <w:rPr>
          <w:rStyle w:val="Collegamentoipertestuale"/>
          <w:rFonts w:ascii="Times New Roman" w:hAnsi="Times New Roman" w:cs="Times New Roman"/>
          <w:color w:val="auto"/>
          <w:u w:val="none"/>
          <w:lang w:val="en-US"/>
        </w:rPr>
        <w:t>Chen-</w:t>
      </w:r>
      <w:proofErr w:type="spellStart"/>
      <w:r w:rsidR="003B79AB" w:rsidRPr="00B9214F">
        <w:rPr>
          <w:rStyle w:val="Collegamentoipertestuale"/>
          <w:rFonts w:ascii="Times New Roman" w:hAnsi="Times New Roman" w:cs="Times New Roman"/>
          <w:color w:val="auto"/>
          <w:u w:val="none"/>
          <w:lang w:val="en-US"/>
        </w:rPr>
        <w:t>Ning</w:t>
      </w:r>
      <w:proofErr w:type="spellEnd"/>
      <w:r w:rsidR="003B79AB" w:rsidRPr="00B9214F">
        <w:rPr>
          <w:rStyle w:val="Collegamentoipertestuale"/>
          <w:rFonts w:ascii="Times New Roman" w:hAnsi="Times New Roman" w:cs="Times New Roman"/>
          <w:color w:val="auto"/>
          <w:u w:val="none"/>
          <w:lang w:val="en-US"/>
        </w:rPr>
        <w:t xml:space="preserve"> Yang</w:t>
      </w:r>
      <w:r w:rsidR="008C5D59">
        <w:fldChar w:fldCharType="end"/>
      </w:r>
      <w:r w:rsidR="00B94F16" w:rsidRPr="00B9214F">
        <w:rPr>
          <w:rFonts w:ascii="Times New Roman" w:hAnsi="Times New Roman" w:cs="Times New Roman"/>
          <w:lang w:val="en-US"/>
        </w:rPr>
        <w:t xml:space="preserve"> </w:t>
      </w:r>
      <w:r w:rsidR="00276F9D" w:rsidRPr="00B9214F">
        <w:rPr>
          <w:rFonts w:ascii="Times New Roman" w:hAnsi="Times New Roman" w:cs="Times New Roman"/>
          <w:lang w:val="en-US"/>
        </w:rPr>
        <w:t>dared</w:t>
      </w:r>
      <w:r w:rsidR="00B94F16" w:rsidRPr="00B9214F">
        <w:rPr>
          <w:rFonts w:ascii="Times New Roman" w:hAnsi="Times New Roman" w:cs="Times New Roman"/>
          <w:lang w:val="en-US"/>
        </w:rPr>
        <w:t xml:space="preserve"> </w:t>
      </w:r>
      <w:r w:rsidR="0046068A" w:rsidRPr="00B9214F">
        <w:rPr>
          <w:rFonts w:ascii="Times New Roman" w:hAnsi="Times New Roman" w:cs="Times New Roman"/>
          <w:lang w:val="en-US"/>
        </w:rPr>
        <w:t xml:space="preserve">to </w:t>
      </w:r>
      <w:r w:rsidR="00B94F16" w:rsidRPr="00B9214F">
        <w:rPr>
          <w:rFonts w:ascii="Times New Roman" w:hAnsi="Times New Roman" w:cs="Times New Roman"/>
          <w:lang w:val="en-US"/>
        </w:rPr>
        <w:t xml:space="preserve">think that asymmetry may play a crucial role in </w:t>
      </w:r>
      <w:r w:rsidR="003B79AB" w:rsidRPr="00B9214F">
        <w:rPr>
          <w:rFonts w:ascii="Times New Roman" w:hAnsi="Times New Roman" w:cs="Times New Roman"/>
          <w:lang w:val="en-US"/>
        </w:rPr>
        <w:t xml:space="preserve">elementary particles </w:t>
      </w:r>
      <w:r w:rsidR="00B94F16" w:rsidRPr="00B9214F">
        <w:rPr>
          <w:rFonts w:ascii="Times New Roman" w:hAnsi="Times New Roman" w:cs="Times New Roman"/>
          <w:lang w:val="en-US"/>
        </w:rPr>
        <w:t xml:space="preserve">physics: </w:t>
      </w:r>
      <w:r w:rsidR="00280CF4" w:rsidRPr="00B9214F">
        <w:rPr>
          <w:rFonts w:ascii="Times New Roman" w:hAnsi="Times New Roman" w:cs="Times New Roman"/>
          <w:lang w:val="en-US"/>
        </w:rPr>
        <w:t xml:space="preserve">their result </w:t>
      </w:r>
      <w:r w:rsidR="00B94F16" w:rsidRPr="00B9214F">
        <w:rPr>
          <w:rFonts w:ascii="Times New Roman" w:hAnsi="Times New Roman" w:cs="Times New Roman"/>
          <w:lang w:val="en-US"/>
        </w:rPr>
        <w:t xml:space="preserve">was the </w:t>
      </w:r>
      <w:r w:rsidR="00276F9D" w:rsidRPr="00B9214F">
        <w:rPr>
          <w:rFonts w:ascii="Times New Roman" w:hAnsi="Times New Roman" w:cs="Times New Roman"/>
          <w:lang w:val="en-US"/>
        </w:rPr>
        <w:t xml:space="preserve">violation of </w:t>
      </w:r>
      <w:r w:rsidR="00B94F16" w:rsidRPr="00B9214F">
        <w:rPr>
          <w:rFonts w:ascii="Times New Roman" w:hAnsi="Times New Roman" w:cs="Times New Roman"/>
          <w:lang w:val="en-US"/>
        </w:rPr>
        <w:t>parity</w:t>
      </w:r>
      <w:r w:rsidR="00276F9D" w:rsidRPr="00B9214F">
        <w:rPr>
          <w:rFonts w:ascii="Times New Roman" w:hAnsi="Times New Roman" w:cs="Times New Roman"/>
          <w:lang w:val="en-US"/>
        </w:rPr>
        <w:t xml:space="preserve"> symmetry</w:t>
      </w:r>
      <w:r w:rsidR="00B94F16" w:rsidRPr="00B9214F">
        <w:rPr>
          <w:rFonts w:ascii="Times New Roman" w:hAnsi="Times New Roman" w:cs="Times New Roman"/>
          <w:lang w:val="en-US"/>
        </w:rPr>
        <w:t xml:space="preserve">. This </w:t>
      </w:r>
      <w:r w:rsidR="00280CF4" w:rsidRPr="00B9214F">
        <w:rPr>
          <w:rFonts w:ascii="Times New Roman" w:hAnsi="Times New Roman" w:cs="Times New Roman"/>
          <w:lang w:val="en-US"/>
        </w:rPr>
        <w:t>novelty</w:t>
      </w:r>
      <w:r w:rsidR="00B94F16" w:rsidRPr="00B9214F">
        <w:rPr>
          <w:rFonts w:ascii="Times New Roman" w:hAnsi="Times New Roman" w:cs="Times New Roman"/>
          <w:lang w:val="en-US"/>
        </w:rPr>
        <w:t xml:space="preserve"> originated a </w:t>
      </w:r>
      <w:r w:rsidR="00276F9D" w:rsidRPr="00B9214F">
        <w:rPr>
          <w:rFonts w:ascii="Times New Roman" w:hAnsi="Times New Roman" w:cs="Times New Roman"/>
          <w:lang w:val="en-US"/>
        </w:rPr>
        <w:t xml:space="preserve">theoretical </w:t>
      </w:r>
      <w:r w:rsidR="00B94F16" w:rsidRPr="00B9214F">
        <w:rPr>
          <w:rFonts w:ascii="Times New Roman" w:hAnsi="Times New Roman" w:cs="Times New Roman"/>
          <w:lang w:val="en-US"/>
        </w:rPr>
        <w:t>disrupt</w:t>
      </w:r>
      <w:r w:rsidR="00276F9D" w:rsidRPr="00B9214F">
        <w:rPr>
          <w:rFonts w:ascii="Times New Roman" w:hAnsi="Times New Roman" w:cs="Times New Roman"/>
          <w:lang w:val="en-US"/>
        </w:rPr>
        <w:t xml:space="preserve"> within physicists community</w:t>
      </w:r>
      <w:r w:rsidR="00B94F16" w:rsidRPr="00B9214F">
        <w:rPr>
          <w:rFonts w:ascii="Times New Roman" w:hAnsi="Times New Roman" w:cs="Times New Roman"/>
          <w:lang w:val="en-US"/>
        </w:rPr>
        <w:t xml:space="preserve">: all scholars of the leading field of </w:t>
      </w:r>
      <w:r w:rsidR="00276F9D" w:rsidRPr="00B9214F">
        <w:rPr>
          <w:rFonts w:ascii="Times New Roman" w:hAnsi="Times New Roman" w:cs="Times New Roman"/>
          <w:lang w:val="en-US"/>
        </w:rPr>
        <w:t xml:space="preserve">physical </w:t>
      </w:r>
      <w:r w:rsidR="00B94F16" w:rsidRPr="00B9214F">
        <w:rPr>
          <w:rFonts w:ascii="Times New Roman" w:hAnsi="Times New Roman" w:cs="Times New Roman"/>
          <w:lang w:val="en-US"/>
        </w:rPr>
        <w:t>research of that time</w:t>
      </w:r>
      <w:r w:rsidR="0046068A" w:rsidRPr="00B9214F">
        <w:rPr>
          <w:rFonts w:ascii="Times New Roman" w:hAnsi="Times New Roman" w:cs="Times New Roman"/>
          <w:lang w:val="en-US"/>
        </w:rPr>
        <w:t>, elementary particles,</w:t>
      </w:r>
      <w:r w:rsidR="00B94F16" w:rsidRPr="00B9214F">
        <w:rPr>
          <w:rFonts w:ascii="Times New Roman" w:hAnsi="Times New Roman" w:cs="Times New Roman"/>
          <w:lang w:val="en-US"/>
        </w:rPr>
        <w:t xml:space="preserve"> </w:t>
      </w:r>
      <w:r w:rsidR="0046068A" w:rsidRPr="00B9214F">
        <w:rPr>
          <w:rFonts w:ascii="Times New Roman" w:hAnsi="Times New Roman" w:cs="Times New Roman"/>
          <w:lang w:val="en-US"/>
        </w:rPr>
        <w:t xml:space="preserve">rushed </w:t>
      </w:r>
      <w:r w:rsidR="00B94F16" w:rsidRPr="00B9214F">
        <w:rPr>
          <w:rFonts w:ascii="Times New Roman" w:hAnsi="Times New Roman" w:cs="Times New Roman"/>
          <w:lang w:val="en-US"/>
        </w:rPr>
        <w:t xml:space="preserve">to study symmetries and group theory. </w:t>
      </w:r>
    </w:p>
    <w:p w:rsidR="005A34A3" w:rsidRPr="00B9214F" w:rsidRDefault="001C336F" w:rsidP="00B9214F">
      <w:pPr>
        <w:spacing w:after="0"/>
        <w:ind w:right="1700"/>
        <w:jc w:val="both"/>
        <w:rPr>
          <w:rFonts w:ascii="Times New Roman" w:hAnsi="Times New Roman" w:cs="Times New Roman"/>
          <w:lang w:val="en-US"/>
        </w:rPr>
      </w:pPr>
      <w:r w:rsidRPr="00B9214F">
        <w:rPr>
          <w:rFonts w:ascii="Times New Roman" w:hAnsi="Times New Roman" w:cs="Times New Roman"/>
          <w:lang w:val="en-US"/>
        </w:rPr>
        <w:tab/>
      </w:r>
      <w:r w:rsidR="00280CF4" w:rsidRPr="00B9214F">
        <w:rPr>
          <w:rFonts w:ascii="Times New Roman" w:hAnsi="Times New Roman" w:cs="Times New Roman"/>
          <w:lang w:val="en-US"/>
        </w:rPr>
        <w:t>P</w:t>
      </w:r>
      <w:r w:rsidR="00B94F16" w:rsidRPr="00B9214F">
        <w:rPr>
          <w:rFonts w:ascii="Times New Roman" w:hAnsi="Times New Roman" w:cs="Times New Roman"/>
          <w:lang w:val="en-US"/>
        </w:rPr>
        <w:t>ressed by the rush for new surprising results</w:t>
      </w:r>
      <w:r w:rsidR="009F5016" w:rsidRPr="00B9214F">
        <w:rPr>
          <w:rFonts w:ascii="Times New Roman" w:hAnsi="Times New Roman" w:cs="Times New Roman"/>
          <w:lang w:val="en-US"/>
        </w:rPr>
        <w:t xml:space="preserve"> on modern physics</w:t>
      </w:r>
      <w:r w:rsidR="00B94F16" w:rsidRPr="00B9214F">
        <w:rPr>
          <w:rFonts w:ascii="Times New Roman" w:hAnsi="Times New Roman" w:cs="Times New Roman"/>
          <w:lang w:val="en-US"/>
        </w:rPr>
        <w:t xml:space="preserve">, </w:t>
      </w:r>
      <w:r w:rsidR="00280CF4" w:rsidRPr="00B9214F">
        <w:rPr>
          <w:rFonts w:ascii="Times New Roman" w:hAnsi="Times New Roman" w:cs="Times New Roman"/>
          <w:lang w:val="en-US"/>
        </w:rPr>
        <w:t xml:space="preserve">all they however </w:t>
      </w:r>
      <w:r w:rsidR="00B94F16" w:rsidRPr="00B9214F">
        <w:rPr>
          <w:rFonts w:ascii="Times New Roman" w:hAnsi="Times New Roman" w:cs="Times New Roman"/>
          <w:lang w:val="en-US"/>
        </w:rPr>
        <w:t xml:space="preserve">did not recovered </w:t>
      </w:r>
      <w:r w:rsidR="00281E5A" w:rsidRPr="00B9214F">
        <w:rPr>
          <w:rFonts w:ascii="Times New Roman" w:hAnsi="Times New Roman" w:cs="Times New Roman"/>
          <w:lang w:val="en-US"/>
        </w:rPr>
        <w:t xml:space="preserve">the </w:t>
      </w:r>
      <w:r w:rsidR="003B79AB" w:rsidRPr="00B9214F">
        <w:rPr>
          <w:rFonts w:ascii="Times New Roman" w:hAnsi="Times New Roman" w:cs="Times New Roman"/>
          <w:lang w:val="en-US"/>
        </w:rPr>
        <w:t xml:space="preserve">entire </w:t>
      </w:r>
      <w:r w:rsidR="00B94F16" w:rsidRPr="00B9214F">
        <w:rPr>
          <w:rFonts w:ascii="Times New Roman" w:hAnsi="Times New Roman" w:cs="Times New Roman"/>
          <w:lang w:val="en-US"/>
        </w:rPr>
        <w:t xml:space="preserve">past history. In fact, </w:t>
      </w:r>
      <w:r w:rsidR="00B4049D" w:rsidRPr="00B9214F">
        <w:rPr>
          <w:rFonts w:ascii="Times New Roman" w:hAnsi="Times New Roman" w:cs="Times New Roman"/>
          <w:lang w:val="en-US"/>
        </w:rPr>
        <w:t>it is richer than th</w:t>
      </w:r>
      <w:r w:rsidR="00280CF4" w:rsidRPr="00B9214F">
        <w:rPr>
          <w:rFonts w:ascii="Times New Roman" w:hAnsi="Times New Roman" w:cs="Times New Roman"/>
          <w:lang w:val="en-US"/>
        </w:rPr>
        <w:t>e</w:t>
      </w:r>
      <w:r w:rsidR="00B4049D" w:rsidRPr="00B9214F">
        <w:rPr>
          <w:rFonts w:ascii="Times New Roman" w:hAnsi="Times New Roman" w:cs="Times New Roman"/>
          <w:lang w:val="en-US"/>
        </w:rPr>
        <w:t xml:space="preserve"> common view supposes. T</w:t>
      </w:r>
      <w:r w:rsidR="00B94F16" w:rsidRPr="00B9214F">
        <w:rPr>
          <w:rFonts w:ascii="Times New Roman" w:hAnsi="Times New Roman" w:cs="Times New Roman"/>
          <w:lang w:val="en-US"/>
        </w:rPr>
        <w:t xml:space="preserve">he first introduction of symmetries in theoretical physics was not performed by </w:t>
      </w:r>
      <w:r w:rsidR="00714603" w:rsidRPr="00B9214F">
        <w:rPr>
          <w:rFonts w:ascii="Times New Roman" w:hAnsi="Times New Roman" w:cs="Times New Roman"/>
          <w:lang w:val="en-US"/>
        </w:rPr>
        <w:t>Curie</w:t>
      </w:r>
      <w:r w:rsidR="00B94F16" w:rsidRPr="00B9214F">
        <w:rPr>
          <w:rFonts w:ascii="Times New Roman" w:hAnsi="Times New Roman" w:cs="Times New Roman"/>
          <w:lang w:val="en-US"/>
        </w:rPr>
        <w:t>, but</w:t>
      </w:r>
      <w:r w:rsidR="00921F6A" w:rsidRPr="00B9214F">
        <w:rPr>
          <w:rFonts w:ascii="Times New Roman" w:hAnsi="Times New Roman" w:cs="Times New Roman"/>
          <w:lang w:val="en-US"/>
        </w:rPr>
        <w:t>,</w:t>
      </w:r>
      <w:r w:rsidR="00B94F16" w:rsidRPr="00B9214F">
        <w:rPr>
          <w:rFonts w:ascii="Times New Roman" w:hAnsi="Times New Roman" w:cs="Times New Roman"/>
          <w:lang w:val="en-US"/>
        </w:rPr>
        <w:t xml:space="preserve"> </w:t>
      </w:r>
      <w:r w:rsidR="00281E5A" w:rsidRPr="00B9214F">
        <w:rPr>
          <w:rFonts w:ascii="Times New Roman" w:hAnsi="Times New Roman" w:cs="Times New Roman"/>
          <w:lang w:val="en-US"/>
        </w:rPr>
        <w:t>two centuries before him, Leibniz</w:t>
      </w:r>
      <w:r w:rsidR="009F5016" w:rsidRPr="00B9214F">
        <w:rPr>
          <w:rFonts w:ascii="Times New Roman" w:hAnsi="Times New Roman" w:cs="Times New Roman"/>
          <w:lang w:val="en-US"/>
        </w:rPr>
        <w:t>, who</w:t>
      </w:r>
      <w:r w:rsidR="00281E5A" w:rsidRPr="00B9214F">
        <w:rPr>
          <w:rFonts w:ascii="Times New Roman" w:hAnsi="Times New Roman" w:cs="Times New Roman"/>
          <w:lang w:val="en-US"/>
        </w:rPr>
        <w:t xml:space="preserve"> atte</w:t>
      </w:r>
      <w:r w:rsidR="002F7C97" w:rsidRPr="00B9214F">
        <w:rPr>
          <w:rFonts w:ascii="Times New Roman" w:hAnsi="Times New Roman" w:cs="Times New Roman"/>
          <w:lang w:val="en-US"/>
        </w:rPr>
        <w:t>m</w:t>
      </w:r>
      <w:r w:rsidR="00281E5A" w:rsidRPr="00B9214F">
        <w:rPr>
          <w:rFonts w:ascii="Times New Roman" w:hAnsi="Times New Roman" w:cs="Times New Roman"/>
          <w:lang w:val="en-US"/>
        </w:rPr>
        <w:t>p</w:t>
      </w:r>
      <w:r w:rsidR="002F7C97" w:rsidRPr="00B9214F">
        <w:rPr>
          <w:rFonts w:ascii="Times New Roman" w:hAnsi="Times New Roman" w:cs="Times New Roman"/>
          <w:lang w:val="en-US"/>
        </w:rPr>
        <w:t>t</w:t>
      </w:r>
      <w:r w:rsidR="009F5016" w:rsidRPr="00B9214F">
        <w:rPr>
          <w:rFonts w:ascii="Times New Roman" w:hAnsi="Times New Roman" w:cs="Times New Roman"/>
          <w:lang w:val="en-US"/>
        </w:rPr>
        <w:t>ed</w:t>
      </w:r>
      <w:r w:rsidR="00281E5A" w:rsidRPr="00B9214F">
        <w:rPr>
          <w:rFonts w:ascii="Times New Roman" w:hAnsi="Times New Roman" w:cs="Times New Roman"/>
          <w:lang w:val="en-US"/>
        </w:rPr>
        <w:t xml:space="preserve"> an alternative mechanics to Newton’s one </w:t>
      </w:r>
      <w:r w:rsidR="009F5016" w:rsidRPr="00B9214F">
        <w:rPr>
          <w:rFonts w:ascii="Times New Roman" w:hAnsi="Times New Roman" w:cs="Times New Roman"/>
          <w:lang w:val="en-US"/>
        </w:rPr>
        <w:t xml:space="preserve">by basing it </w:t>
      </w:r>
      <w:r w:rsidR="0073324D" w:rsidRPr="00B9214F">
        <w:rPr>
          <w:rFonts w:ascii="Times New Roman" w:hAnsi="Times New Roman" w:cs="Times New Roman"/>
          <w:lang w:val="en-US"/>
        </w:rPr>
        <w:t xml:space="preserve">on the idea that “our minds expect conservations” (Leibniz 1698, par. 2). </w:t>
      </w:r>
      <w:proofErr w:type="spellStart"/>
      <w:r w:rsidR="0073324D" w:rsidRPr="00B9214F">
        <w:rPr>
          <w:rFonts w:ascii="Times New Roman" w:hAnsi="Times New Roman" w:cs="Times New Roman"/>
          <w:lang w:val="en-US"/>
        </w:rPr>
        <w:t>Moroever</w:t>
      </w:r>
      <w:proofErr w:type="spellEnd"/>
      <w:r w:rsidR="0073324D" w:rsidRPr="00B9214F">
        <w:rPr>
          <w:rFonts w:ascii="Times New Roman" w:hAnsi="Times New Roman" w:cs="Times New Roman"/>
          <w:lang w:val="en-US"/>
        </w:rPr>
        <w:t xml:space="preserve">, one </w:t>
      </w:r>
      <w:r w:rsidR="00714603" w:rsidRPr="00B9214F">
        <w:rPr>
          <w:rFonts w:ascii="Times New Roman" w:hAnsi="Times New Roman" w:cs="Times New Roman"/>
          <w:lang w:val="en-US"/>
        </w:rPr>
        <w:t>century before</w:t>
      </w:r>
      <w:r w:rsidR="0073324D" w:rsidRPr="00B9214F">
        <w:rPr>
          <w:rFonts w:ascii="Times New Roman" w:hAnsi="Times New Roman" w:cs="Times New Roman"/>
          <w:lang w:val="en-US"/>
        </w:rPr>
        <w:t xml:space="preserve"> Curie</w:t>
      </w:r>
      <w:r w:rsidR="00921F6A" w:rsidRPr="00B9214F">
        <w:rPr>
          <w:rFonts w:ascii="Times New Roman" w:hAnsi="Times New Roman" w:cs="Times New Roman"/>
          <w:lang w:val="en-US"/>
        </w:rPr>
        <w:t>,</w:t>
      </w:r>
      <w:r w:rsidR="00714603" w:rsidRPr="00B9214F">
        <w:rPr>
          <w:rFonts w:ascii="Times New Roman" w:hAnsi="Times New Roman" w:cs="Times New Roman"/>
          <w:lang w:val="en-US"/>
        </w:rPr>
        <w:t xml:space="preserve"> </w:t>
      </w:r>
      <w:r w:rsidR="00B94F16" w:rsidRPr="00B9214F">
        <w:rPr>
          <w:rFonts w:ascii="Times New Roman" w:hAnsi="Times New Roman" w:cs="Times New Roman"/>
          <w:lang w:val="en-US"/>
        </w:rPr>
        <w:t>in 1783</w:t>
      </w:r>
      <w:r w:rsidR="0073324D" w:rsidRPr="00B9214F">
        <w:rPr>
          <w:rFonts w:ascii="Times New Roman" w:hAnsi="Times New Roman" w:cs="Times New Roman"/>
          <w:i/>
          <w:lang w:val="en-US"/>
        </w:rPr>
        <w:t xml:space="preserve"> </w:t>
      </w:r>
      <w:proofErr w:type="spellStart"/>
      <w:r w:rsidR="0073324D" w:rsidRPr="00B9214F">
        <w:rPr>
          <w:rFonts w:ascii="Times New Roman" w:hAnsi="Times New Roman" w:cs="Times New Roman"/>
          <w:lang w:val="en-US"/>
        </w:rPr>
        <w:t>Lazare</w:t>
      </w:r>
      <w:proofErr w:type="spellEnd"/>
      <w:r w:rsidR="0073324D" w:rsidRPr="00B9214F">
        <w:rPr>
          <w:rFonts w:ascii="Times New Roman" w:hAnsi="Times New Roman" w:cs="Times New Roman"/>
          <w:lang w:val="en-US"/>
        </w:rPr>
        <w:t xml:space="preserve"> Carnot, completed this alternative mechanics; </w:t>
      </w:r>
      <w:r w:rsidR="009F5016" w:rsidRPr="00B9214F">
        <w:rPr>
          <w:rFonts w:ascii="Times New Roman" w:hAnsi="Times New Roman" w:cs="Times New Roman"/>
          <w:lang w:val="en-US"/>
        </w:rPr>
        <w:t xml:space="preserve">it obtained </w:t>
      </w:r>
      <w:r w:rsidR="00B94F16" w:rsidRPr="00B9214F">
        <w:rPr>
          <w:rFonts w:ascii="Times New Roman" w:hAnsi="Times New Roman" w:cs="Times New Roman"/>
          <w:lang w:val="en-US"/>
        </w:rPr>
        <w:t xml:space="preserve">the invariants of the </w:t>
      </w:r>
      <w:r w:rsidR="00B4049D" w:rsidRPr="00B9214F">
        <w:rPr>
          <w:rFonts w:ascii="Times New Roman" w:hAnsi="Times New Roman" w:cs="Times New Roman"/>
          <w:lang w:val="en-US"/>
        </w:rPr>
        <w:lastRenderedPageBreak/>
        <w:t xml:space="preserve">geometric </w:t>
      </w:r>
      <w:r w:rsidR="00B94F16" w:rsidRPr="00B9214F">
        <w:rPr>
          <w:rFonts w:ascii="Times New Roman" w:hAnsi="Times New Roman" w:cs="Times New Roman"/>
          <w:lang w:val="en-US"/>
        </w:rPr>
        <w:t>groups of translations and rotations (</w:t>
      </w:r>
      <w:r w:rsidR="00E04DEA" w:rsidRPr="00B9214F">
        <w:rPr>
          <w:rFonts w:ascii="Times New Roman" w:hAnsi="Times New Roman" w:cs="Times New Roman"/>
          <w:lang w:val="en-US"/>
        </w:rPr>
        <w:t>L. Carnot 1783</w:t>
      </w:r>
      <w:r w:rsidR="002E68E1" w:rsidRPr="00B9214F">
        <w:rPr>
          <w:rFonts w:ascii="Times New Roman" w:hAnsi="Times New Roman" w:cs="Times New Roman"/>
          <w:lang w:val="en-US"/>
        </w:rPr>
        <w:t>, sect. 22, p. 44</w:t>
      </w:r>
      <w:r w:rsidR="00E04DEA" w:rsidRPr="00B9214F">
        <w:rPr>
          <w:rFonts w:ascii="Times New Roman" w:hAnsi="Times New Roman" w:cs="Times New Roman"/>
          <w:lang w:val="en-US"/>
        </w:rPr>
        <w:t>)</w:t>
      </w:r>
      <w:r w:rsidR="002F7C97" w:rsidRPr="00B9214F">
        <w:rPr>
          <w:rStyle w:val="Rimandonotaapidipagina"/>
          <w:rFonts w:ascii="Times New Roman" w:hAnsi="Times New Roman" w:cs="Times New Roman"/>
          <w:lang w:val="en-US"/>
        </w:rPr>
        <w:footnoteReference w:id="5"/>
      </w:r>
      <w:r w:rsidR="00E04DEA" w:rsidRPr="00B9214F">
        <w:rPr>
          <w:rFonts w:ascii="Times New Roman" w:hAnsi="Times New Roman" w:cs="Times New Roman"/>
          <w:lang w:val="en-US"/>
        </w:rPr>
        <w:t xml:space="preserve"> </w:t>
      </w:r>
      <w:r w:rsidR="00B94F16" w:rsidRPr="00B9214F">
        <w:rPr>
          <w:rFonts w:ascii="Times New Roman" w:hAnsi="Times New Roman" w:cs="Times New Roman"/>
          <w:lang w:val="en-US"/>
        </w:rPr>
        <w:t xml:space="preserve">by </w:t>
      </w:r>
      <w:r w:rsidR="009F5016" w:rsidRPr="00B9214F">
        <w:rPr>
          <w:rFonts w:ascii="Times New Roman" w:hAnsi="Times New Roman" w:cs="Times New Roman"/>
          <w:lang w:val="en-US"/>
        </w:rPr>
        <w:t xml:space="preserve">means of the groups of </w:t>
      </w:r>
      <w:r w:rsidR="00C91712">
        <w:rPr>
          <w:rFonts w:ascii="Times New Roman" w:hAnsi="Times New Roman" w:cs="Times New Roman"/>
          <w:lang w:val="en-US"/>
        </w:rPr>
        <w:t xml:space="preserve">the adjunctions called by him </w:t>
      </w:r>
      <w:r w:rsidR="009F5016" w:rsidRPr="00B9214F">
        <w:rPr>
          <w:rFonts w:ascii="Times New Roman" w:hAnsi="Times New Roman" w:cs="Times New Roman"/>
          <w:lang w:val="en-US"/>
        </w:rPr>
        <w:t>“geometrical motions” (i.e. motions no</w:t>
      </w:r>
      <w:r w:rsidR="00280CF4" w:rsidRPr="00B9214F">
        <w:rPr>
          <w:rFonts w:ascii="Times New Roman" w:hAnsi="Times New Roman" w:cs="Times New Roman"/>
          <w:lang w:val="en-US"/>
        </w:rPr>
        <w:t>t</w:t>
      </w:r>
      <w:r w:rsidR="009F5016" w:rsidRPr="00B9214F">
        <w:rPr>
          <w:rFonts w:ascii="Times New Roman" w:hAnsi="Times New Roman" w:cs="Times New Roman"/>
          <w:lang w:val="en-US"/>
        </w:rPr>
        <w:t xml:space="preserve"> interact</w:t>
      </w:r>
      <w:r w:rsidR="00B4049D" w:rsidRPr="00B9214F">
        <w:rPr>
          <w:rFonts w:ascii="Times New Roman" w:hAnsi="Times New Roman" w:cs="Times New Roman"/>
          <w:lang w:val="en-US"/>
        </w:rPr>
        <w:t>ing</w:t>
      </w:r>
      <w:r w:rsidR="009F5016" w:rsidRPr="00B9214F">
        <w:rPr>
          <w:rFonts w:ascii="Times New Roman" w:hAnsi="Times New Roman" w:cs="Times New Roman"/>
          <w:lang w:val="en-US"/>
        </w:rPr>
        <w:t xml:space="preserve"> with other bodies)</w:t>
      </w:r>
      <w:r w:rsidR="00B94F16" w:rsidRPr="00B9214F">
        <w:rPr>
          <w:rFonts w:ascii="Times New Roman" w:hAnsi="Times New Roman" w:cs="Times New Roman"/>
          <w:lang w:val="en-US"/>
        </w:rPr>
        <w:t xml:space="preserve">. </w:t>
      </w:r>
      <w:r w:rsidR="00714603" w:rsidRPr="00B9214F">
        <w:rPr>
          <w:rFonts w:ascii="Times New Roman" w:hAnsi="Times New Roman" w:cs="Times New Roman"/>
          <w:lang w:val="en-US"/>
        </w:rPr>
        <w:t>In addition, t</w:t>
      </w:r>
      <w:r w:rsidR="00B94F16" w:rsidRPr="00B9214F">
        <w:rPr>
          <w:rFonts w:ascii="Times New Roman" w:hAnsi="Times New Roman" w:cs="Times New Roman"/>
          <w:lang w:val="en-US"/>
        </w:rPr>
        <w:t xml:space="preserve">he first historian seriously </w:t>
      </w:r>
      <w:r w:rsidR="00200366" w:rsidRPr="00B9214F">
        <w:rPr>
          <w:rFonts w:ascii="Times New Roman" w:hAnsi="Times New Roman" w:cs="Times New Roman"/>
          <w:lang w:val="en-US"/>
        </w:rPr>
        <w:t xml:space="preserve">studying </w:t>
      </w:r>
      <w:proofErr w:type="spellStart"/>
      <w:r w:rsidR="00B94F16" w:rsidRPr="00B9214F">
        <w:rPr>
          <w:rFonts w:ascii="Times New Roman" w:hAnsi="Times New Roman" w:cs="Times New Roman"/>
          <w:lang w:val="en-US"/>
        </w:rPr>
        <w:t>Lazare</w:t>
      </w:r>
      <w:proofErr w:type="spellEnd"/>
      <w:r w:rsidR="00B94F16" w:rsidRPr="00B9214F">
        <w:rPr>
          <w:rFonts w:ascii="Times New Roman" w:hAnsi="Times New Roman" w:cs="Times New Roman"/>
          <w:lang w:val="en-US"/>
        </w:rPr>
        <w:t xml:space="preserve"> Carnot</w:t>
      </w:r>
      <w:r w:rsidR="003B79AB" w:rsidRPr="00B9214F">
        <w:rPr>
          <w:rFonts w:ascii="Times New Roman" w:hAnsi="Times New Roman" w:cs="Times New Roman"/>
          <w:lang w:val="en-US"/>
        </w:rPr>
        <w:t>, C</w:t>
      </w:r>
      <w:r w:rsidR="00B4049D" w:rsidRPr="00B9214F">
        <w:rPr>
          <w:rFonts w:ascii="Times New Roman" w:hAnsi="Times New Roman" w:cs="Times New Roman"/>
          <w:lang w:val="en-US"/>
        </w:rPr>
        <w:t xml:space="preserve">harles </w:t>
      </w:r>
      <w:r w:rsidR="003B79AB" w:rsidRPr="00B9214F">
        <w:rPr>
          <w:rFonts w:ascii="Times New Roman" w:hAnsi="Times New Roman" w:cs="Times New Roman"/>
          <w:lang w:val="en-US"/>
        </w:rPr>
        <w:t xml:space="preserve">C. </w:t>
      </w:r>
      <w:proofErr w:type="spellStart"/>
      <w:r w:rsidR="003B79AB" w:rsidRPr="00B9214F">
        <w:rPr>
          <w:rFonts w:ascii="Times New Roman" w:hAnsi="Times New Roman" w:cs="Times New Roman"/>
          <w:lang w:val="en-US"/>
        </w:rPr>
        <w:t>Gillispie</w:t>
      </w:r>
      <w:proofErr w:type="spellEnd"/>
      <w:r w:rsidR="003B79AB" w:rsidRPr="00B9214F">
        <w:rPr>
          <w:rFonts w:ascii="Times New Roman" w:hAnsi="Times New Roman" w:cs="Times New Roman"/>
          <w:lang w:val="en-US"/>
        </w:rPr>
        <w:t>,</w:t>
      </w:r>
      <w:r w:rsidR="00B94F16" w:rsidRPr="00B9214F">
        <w:rPr>
          <w:rFonts w:ascii="Times New Roman" w:hAnsi="Times New Roman" w:cs="Times New Roman"/>
          <w:lang w:val="en-US"/>
        </w:rPr>
        <w:t xml:space="preserve"> remarked (in his book </w:t>
      </w:r>
      <w:r w:rsidR="00280CF4" w:rsidRPr="00B9214F">
        <w:rPr>
          <w:rFonts w:ascii="Times New Roman" w:hAnsi="Times New Roman" w:cs="Times New Roman"/>
          <w:lang w:val="en-US"/>
        </w:rPr>
        <w:t>about</w:t>
      </w:r>
      <w:r w:rsidR="00200366" w:rsidRPr="00B9214F">
        <w:rPr>
          <w:rFonts w:ascii="Times New Roman" w:hAnsi="Times New Roman" w:cs="Times New Roman"/>
          <w:lang w:val="en-US"/>
        </w:rPr>
        <w:t xml:space="preserve"> this scientist </w:t>
      </w:r>
      <w:r w:rsidR="00DA74AF" w:rsidRPr="00B9214F">
        <w:rPr>
          <w:rFonts w:ascii="Times New Roman" w:hAnsi="Times New Roman" w:cs="Times New Roman"/>
          <w:lang w:val="en-US"/>
        </w:rPr>
        <w:t>(</w:t>
      </w:r>
      <w:proofErr w:type="spellStart"/>
      <w:r w:rsidR="00DA74AF" w:rsidRPr="00B9214F">
        <w:rPr>
          <w:rFonts w:ascii="Times New Roman" w:hAnsi="Times New Roman" w:cs="Times New Roman"/>
          <w:lang w:val="en-US"/>
        </w:rPr>
        <w:t>Gillispie</w:t>
      </w:r>
      <w:proofErr w:type="spellEnd"/>
      <w:r w:rsidR="00DA74AF" w:rsidRPr="00B9214F">
        <w:rPr>
          <w:rFonts w:ascii="Times New Roman" w:hAnsi="Times New Roman" w:cs="Times New Roman"/>
          <w:lang w:val="en-US"/>
        </w:rPr>
        <w:t xml:space="preserve"> 1971 a)</w:t>
      </w:r>
      <w:r w:rsidR="00B94F16" w:rsidRPr="00B9214F">
        <w:rPr>
          <w:rFonts w:ascii="Times New Roman" w:hAnsi="Times New Roman" w:cs="Times New Roman"/>
          <w:lang w:val="en-US"/>
        </w:rPr>
        <w:t xml:space="preserve"> and also in the </w:t>
      </w:r>
      <w:r w:rsidR="00200366" w:rsidRPr="00B9214F">
        <w:rPr>
          <w:rFonts w:ascii="Times New Roman" w:hAnsi="Times New Roman" w:cs="Times New Roman"/>
          <w:lang w:val="en-US"/>
        </w:rPr>
        <w:t xml:space="preserve">specific </w:t>
      </w:r>
      <w:r w:rsidR="00B94F16" w:rsidRPr="00B9214F">
        <w:rPr>
          <w:rFonts w:ascii="Times New Roman" w:hAnsi="Times New Roman" w:cs="Times New Roman"/>
          <w:lang w:val="en-US"/>
        </w:rPr>
        <w:t xml:space="preserve">issue of </w:t>
      </w:r>
      <w:r w:rsidR="009F5016" w:rsidRPr="00B9214F">
        <w:rPr>
          <w:rFonts w:ascii="Times New Roman" w:hAnsi="Times New Roman" w:cs="Times New Roman"/>
          <w:lang w:val="en-US"/>
        </w:rPr>
        <w:t>his Dictionary</w:t>
      </w:r>
      <w:r w:rsidR="00DA74AF" w:rsidRPr="00B9214F">
        <w:rPr>
          <w:rFonts w:ascii="Times New Roman" w:hAnsi="Times New Roman" w:cs="Times New Roman"/>
          <w:lang w:val="en-US"/>
        </w:rPr>
        <w:t xml:space="preserve">: </w:t>
      </w:r>
      <w:proofErr w:type="spellStart"/>
      <w:r w:rsidR="00DA74AF" w:rsidRPr="00B9214F">
        <w:rPr>
          <w:rFonts w:ascii="Times New Roman" w:hAnsi="Times New Roman" w:cs="Times New Roman"/>
          <w:lang w:val="en-US"/>
        </w:rPr>
        <w:t>Gillispie</w:t>
      </w:r>
      <w:proofErr w:type="spellEnd"/>
      <w:r w:rsidR="00DA74AF" w:rsidRPr="00B9214F">
        <w:rPr>
          <w:rFonts w:ascii="Times New Roman" w:hAnsi="Times New Roman" w:cs="Times New Roman"/>
          <w:lang w:val="en-US"/>
        </w:rPr>
        <w:t xml:space="preserve"> 1971 b</w:t>
      </w:r>
      <w:r w:rsidR="00B94F16" w:rsidRPr="00B9214F">
        <w:rPr>
          <w:rFonts w:ascii="Times New Roman" w:hAnsi="Times New Roman" w:cs="Times New Roman"/>
          <w:lang w:val="en-US"/>
        </w:rPr>
        <w:t xml:space="preserve">) that Carnot was pride to have generated </w:t>
      </w:r>
      <w:r w:rsidR="00276F9D" w:rsidRPr="00B9214F">
        <w:rPr>
          <w:rFonts w:ascii="Times New Roman" w:hAnsi="Times New Roman" w:cs="Times New Roman"/>
          <w:lang w:val="en-US"/>
        </w:rPr>
        <w:t>“</w:t>
      </w:r>
      <w:r w:rsidR="00B94F16" w:rsidRPr="00B9214F">
        <w:rPr>
          <w:rFonts w:ascii="Times New Roman" w:hAnsi="Times New Roman" w:cs="Times New Roman"/>
          <w:lang w:val="en-US"/>
        </w:rPr>
        <w:t xml:space="preserve">a new field of </w:t>
      </w:r>
      <w:r w:rsidR="009F5016" w:rsidRPr="00B9214F">
        <w:rPr>
          <w:rFonts w:ascii="Times New Roman" w:hAnsi="Times New Roman" w:cs="Times New Roman"/>
          <w:lang w:val="en-US"/>
        </w:rPr>
        <w:t xml:space="preserve">scientific </w:t>
      </w:r>
      <w:r w:rsidR="00B94F16" w:rsidRPr="00B9214F">
        <w:rPr>
          <w:rFonts w:ascii="Times New Roman" w:hAnsi="Times New Roman" w:cs="Times New Roman"/>
          <w:lang w:val="en-US"/>
        </w:rPr>
        <w:t>research, intermediate between mechanics and geometry”</w:t>
      </w:r>
      <w:r w:rsidR="00921F6A" w:rsidRPr="00B9214F">
        <w:rPr>
          <w:rFonts w:ascii="Times New Roman" w:hAnsi="Times New Roman" w:cs="Times New Roman"/>
          <w:lang w:val="en-US"/>
        </w:rPr>
        <w:t xml:space="preserve">. Yet, </w:t>
      </w:r>
      <w:proofErr w:type="spellStart"/>
      <w:r w:rsidR="00276F9D" w:rsidRPr="00B9214F">
        <w:rPr>
          <w:rFonts w:ascii="Times New Roman" w:hAnsi="Times New Roman" w:cs="Times New Roman"/>
          <w:lang w:val="en-US"/>
        </w:rPr>
        <w:t>Gillispie</w:t>
      </w:r>
      <w:proofErr w:type="spellEnd"/>
      <w:r w:rsidR="00276F9D" w:rsidRPr="00B9214F">
        <w:rPr>
          <w:rFonts w:ascii="Times New Roman" w:hAnsi="Times New Roman" w:cs="Times New Roman"/>
          <w:lang w:val="en-US"/>
        </w:rPr>
        <w:t xml:space="preserve"> did not</w:t>
      </w:r>
      <w:r w:rsidR="00B94F16" w:rsidRPr="00B9214F">
        <w:rPr>
          <w:rFonts w:ascii="Times New Roman" w:hAnsi="Times New Roman" w:cs="Times New Roman"/>
          <w:lang w:val="en-US"/>
        </w:rPr>
        <w:t xml:space="preserve"> qualify </w:t>
      </w:r>
      <w:r w:rsidR="00C34BCD">
        <w:rPr>
          <w:rFonts w:ascii="Times New Roman" w:hAnsi="Times New Roman" w:cs="Times New Roman"/>
          <w:lang w:val="en-US"/>
        </w:rPr>
        <w:t xml:space="preserve">this field </w:t>
      </w:r>
      <w:r w:rsidR="00C34BCD" w:rsidRPr="00B9214F">
        <w:rPr>
          <w:rFonts w:ascii="Times New Roman" w:hAnsi="Times New Roman" w:cs="Times New Roman"/>
          <w:lang w:val="en-US"/>
        </w:rPr>
        <w:t xml:space="preserve">in </w:t>
      </w:r>
      <w:r w:rsidR="00C34BCD">
        <w:rPr>
          <w:rFonts w:ascii="Times New Roman" w:hAnsi="Times New Roman" w:cs="Times New Roman"/>
          <w:lang w:val="en-US"/>
        </w:rPr>
        <w:t xml:space="preserve">the </w:t>
      </w:r>
      <w:r w:rsidR="00C34BCD" w:rsidRPr="00B9214F">
        <w:rPr>
          <w:rFonts w:ascii="Times New Roman" w:hAnsi="Times New Roman" w:cs="Times New Roman"/>
          <w:lang w:val="en-US"/>
        </w:rPr>
        <w:t>modern terms</w:t>
      </w:r>
      <w:r w:rsidR="00C34BCD">
        <w:rPr>
          <w:rFonts w:ascii="Times New Roman" w:hAnsi="Times New Roman" w:cs="Times New Roman"/>
          <w:lang w:val="en-US"/>
        </w:rPr>
        <w:t xml:space="preserve"> of group theory</w:t>
      </w:r>
      <w:r w:rsidR="00C34BCD" w:rsidRPr="00B9214F">
        <w:rPr>
          <w:rFonts w:ascii="Times New Roman" w:hAnsi="Times New Roman" w:cs="Times New Roman"/>
          <w:lang w:val="en-US"/>
        </w:rPr>
        <w:t>;</w:t>
      </w:r>
      <w:r w:rsidR="00280CF4" w:rsidRPr="00B9214F">
        <w:rPr>
          <w:rFonts w:ascii="Times New Roman" w:hAnsi="Times New Roman" w:cs="Times New Roman"/>
          <w:lang w:val="en-US"/>
        </w:rPr>
        <w:t xml:space="preserve"> that occurred t</w:t>
      </w:r>
      <w:r w:rsidR="00921F6A" w:rsidRPr="00B9214F">
        <w:rPr>
          <w:rFonts w:ascii="Times New Roman" w:hAnsi="Times New Roman" w:cs="Times New Roman"/>
          <w:lang w:val="en-US"/>
        </w:rPr>
        <w:t>we</w:t>
      </w:r>
      <w:r w:rsidR="003B79AB" w:rsidRPr="00B9214F">
        <w:rPr>
          <w:rFonts w:ascii="Times New Roman" w:hAnsi="Times New Roman" w:cs="Times New Roman"/>
          <w:lang w:val="en-US"/>
        </w:rPr>
        <w:t>n</w:t>
      </w:r>
      <w:r w:rsidR="00921F6A" w:rsidRPr="00B9214F">
        <w:rPr>
          <w:rFonts w:ascii="Times New Roman" w:hAnsi="Times New Roman" w:cs="Times New Roman"/>
          <w:lang w:val="en-US"/>
        </w:rPr>
        <w:t>ty years later (</w:t>
      </w:r>
      <w:proofErr w:type="spellStart"/>
      <w:r w:rsidR="00921F6A" w:rsidRPr="00B9214F">
        <w:rPr>
          <w:rFonts w:ascii="Times New Roman" w:hAnsi="Times New Roman" w:cs="Times New Roman"/>
          <w:lang w:val="en-US"/>
        </w:rPr>
        <w:t>Drago</w:t>
      </w:r>
      <w:proofErr w:type="spellEnd"/>
      <w:r w:rsidR="00921F6A" w:rsidRPr="00B9214F">
        <w:rPr>
          <w:rFonts w:ascii="Times New Roman" w:hAnsi="Times New Roman" w:cs="Times New Roman"/>
          <w:lang w:val="en-US"/>
        </w:rPr>
        <w:t xml:space="preserve"> 1989)</w:t>
      </w:r>
      <w:r w:rsidR="005A34A3" w:rsidRPr="00B9214F">
        <w:rPr>
          <w:rFonts w:ascii="Times New Roman" w:hAnsi="Times New Roman" w:cs="Times New Roman"/>
          <w:lang w:val="en-US"/>
        </w:rPr>
        <w:t xml:space="preserve">. </w:t>
      </w:r>
    </w:p>
    <w:p w:rsidR="00B94F16" w:rsidRPr="00B9214F" w:rsidRDefault="005A34A3" w:rsidP="00B9214F">
      <w:pPr>
        <w:spacing w:after="0"/>
        <w:ind w:right="1700"/>
        <w:jc w:val="both"/>
        <w:rPr>
          <w:rFonts w:ascii="Times New Roman" w:hAnsi="Times New Roman" w:cs="Times New Roman"/>
          <w:lang w:val="en-US"/>
        </w:rPr>
      </w:pPr>
      <w:r w:rsidRPr="00B9214F">
        <w:rPr>
          <w:rFonts w:ascii="Times New Roman" w:hAnsi="Times New Roman" w:cs="Times New Roman"/>
          <w:lang w:val="en-US"/>
        </w:rPr>
        <w:tab/>
      </w:r>
      <w:r w:rsidR="00175BC1" w:rsidRPr="00B9214F">
        <w:rPr>
          <w:rFonts w:ascii="Times New Roman" w:hAnsi="Times New Roman" w:cs="Times New Roman"/>
          <w:lang w:val="en-US"/>
        </w:rPr>
        <w:t>As a fact, f</w:t>
      </w:r>
      <w:r w:rsidRPr="00B9214F">
        <w:rPr>
          <w:rFonts w:ascii="Times New Roman" w:hAnsi="Times New Roman" w:cs="Times New Roman"/>
          <w:lang w:val="en-US"/>
        </w:rPr>
        <w:t>rom L. Carnot</w:t>
      </w:r>
      <w:r w:rsidR="00921F6A" w:rsidRPr="00B9214F">
        <w:rPr>
          <w:rFonts w:ascii="Times New Roman" w:hAnsi="Times New Roman" w:cs="Times New Roman"/>
          <w:lang w:val="en-US"/>
        </w:rPr>
        <w:t>’s mechanics</w:t>
      </w:r>
      <w:r w:rsidRPr="00B9214F">
        <w:rPr>
          <w:rFonts w:ascii="Times New Roman" w:hAnsi="Times New Roman" w:cs="Times New Roman"/>
          <w:lang w:val="en-US"/>
        </w:rPr>
        <w:t xml:space="preserve"> started a new kind of theoretical physics, </w:t>
      </w:r>
      <w:r w:rsidR="00921F6A" w:rsidRPr="00B9214F">
        <w:rPr>
          <w:rFonts w:ascii="Times New Roman" w:hAnsi="Times New Roman" w:cs="Times New Roman"/>
          <w:lang w:val="en-US"/>
        </w:rPr>
        <w:t xml:space="preserve">which </w:t>
      </w:r>
      <w:r w:rsidR="00175BC1" w:rsidRPr="00B9214F">
        <w:rPr>
          <w:rFonts w:ascii="Times New Roman" w:hAnsi="Times New Roman" w:cs="Times New Roman"/>
          <w:lang w:val="en-US"/>
        </w:rPr>
        <w:t xml:space="preserve">through the work of his son, </w:t>
      </w:r>
      <w:proofErr w:type="spellStart"/>
      <w:r w:rsidR="00175BC1" w:rsidRPr="00B9214F">
        <w:rPr>
          <w:rFonts w:ascii="Times New Roman" w:hAnsi="Times New Roman" w:cs="Times New Roman"/>
          <w:lang w:val="en-US"/>
        </w:rPr>
        <w:t>Sadi</w:t>
      </w:r>
      <w:proofErr w:type="spellEnd"/>
      <w:r w:rsidR="00175BC1" w:rsidRPr="00B9214F">
        <w:rPr>
          <w:rFonts w:ascii="Times New Roman" w:hAnsi="Times New Roman" w:cs="Times New Roman"/>
          <w:lang w:val="en-US"/>
        </w:rPr>
        <w:t xml:space="preserve"> </w:t>
      </w:r>
      <w:r w:rsidRPr="00B9214F">
        <w:rPr>
          <w:rFonts w:ascii="Times New Roman" w:hAnsi="Times New Roman" w:cs="Times New Roman"/>
          <w:lang w:val="en-US"/>
        </w:rPr>
        <w:t xml:space="preserve">originated thermodynamics. </w:t>
      </w:r>
      <w:r w:rsidR="00921F6A" w:rsidRPr="00B9214F">
        <w:rPr>
          <w:rFonts w:ascii="Times New Roman" w:hAnsi="Times New Roman" w:cs="Times New Roman"/>
          <w:lang w:val="en-US"/>
        </w:rPr>
        <w:t>I</w:t>
      </w:r>
      <w:r w:rsidRPr="00B9214F">
        <w:rPr>
          <w:rFonts w:ascii="Times New Roman" w:hAnsi="Times New Roman" w:cs="Times New Roman"/>
          <w:lang w:val="en-US"/>
        </w:rPr>
        <w:t xml:space="preserve">n 1974 </w:t>
      </w:r>
      <w:r w:rsidR="00175BC1" w:rsidRPr="00B9214F">
        <w:rPr>
          <w:rFonts w:ascii="Times New Roman" w:hAnsi="Times New Roman" w:cs="Times New Roman"/>
          <w:lang w:val="en-US"/>
        </w:rPr>
        <w:t xml:space="preserve">Herbert </w:t>
      </w:r>
      <w:proofErr w:type="spellStart"/>
      <w:r w:rsidRPr="00B9214F">
        <w:rPr>
          <w:rFonts w:ascii="Times New Roman" w:hAnsi="Times New Roman" w:cs="Times New Roman"/>
          <w:lang w:val="en-US"/>
        </w:rPr>
        <w:t>Callen</w:t>
      </w:r>
      <w:proofErr w:type="spellEnd"/>
      <w:r w:rsidRPr="00B9214F">
        <w:rPr>
          <w:rFonts w:ascii="Times New Roman" w:hAnsi="Times New Roman" w:cs="Times New Roman"/>
          <w:lang w:val="en-US"/>
        </w:rPr>
        <w:t xml:space="preserve"> recognized </w:t>
      </w:r>
      <w:r w:rsidR="00921F6A" w:rsidRPr="00B9214F">
        <w:rPr>
          <w:rFonts w:ascii="Times New Roman" w:hAnsi="Times New Roman" w:cs="Times New Roman"/>
          <w:lang w:val="en-US"/>
        </w:rPr>
        <w:t xml:space="preserve">in modern </w:t>
      </w:r>
      <w:r w:rsidRPr="00B9214F">
        <w:rPr>
          <w:rFonts w:ascii="Times New Roman" w:hAnsi="Times New Roman" w:cs="Times New Roman"/>
          <w:lang w:val="en-US"/>
        </w:rPr>
        <w:t xml:space="preserve">thermodynamics “the Science of symmetries”, because </w:t>
      </w:r>
      <w:r w:rsidR="0073324D" w:rsidRPr="00B9214F">
        <w:rPr>
          <w:rFonts w:ascii="Times New Roman" w:hAnsi="Times New Roman" w:cs="Times New Roman"/>
          <w:lang w:val="en-US"/>
        </w:rPr>
        <w:t>he show</w:t>
      </w:r>
      <w:r w:rsidR="009F5016" w:rsidRPr="00B9214F">
        <w:rPr>
          <w:rFonts w:ascii="Times New Roman" w:hAnsi="Times New Roman" w:cs="Times New Roman"/>
          <w:lang w:val="en-US"/>
        </w:rPr>
        <w:t>ed</w:t>
      </w:r>
      <w:r w:rsidR="0073324D" w:rsidRPr="00B9214F">
        <w:rPr>
          <w:rFonts w:ascii="Times New Roman" w:hAnsi="Times New Roman" w:cs="Times New Roman"/>
          <w:lang w:val="en-US"/>
        </w:rPr>
        <w:t xml:space="preserve"> that </w:t>
      </w:r>
      <w:r w:rsidR="0073324D" w:rsidRPr="00B9214F">
        <w:rPr>
          <w:rFonts w:ascii="Times New Roman" w:hAnsi="Times New Roman" w:cs="Times New Roman"/>
          <w:i/>
          <w:lang w:val="en-US"/>
        </w:rPr>
        <w:t>via</w:t>
      </w:r>
      <w:r w:rsidR="0073324D" w:rsidRPr="00B9214F">
        <w:rPr>
          <w:rFonts w:ascii="Times New Roman" w:hAnsi="Times New Roman" w:cs="Times New Roman"/>
          <w:lang w:val="en-US"/>
        </w:rPr>
        <w:t xml:space="preserve"> statistical mechanics </w:t>
      </w:r>
      <w:r w:rsidRPr="00B9214F">
        <w:rPr>
          <w:rFonts w:ascii="Times New Roman" w:hAnsi="Times New Roman" w:cs="Times New Roman"/>
          <w:lang w:val="en-US"/>
        </w:rPr>
        <w:t>each its variable represents a specific kind of symmetry</w:t>
      </w:r>
      <w:r w:rsidR="00175BC1" w:rsidRPr="00B9214F">
        <w:rPr>
          <w:rFonts w:ascii="Times New Roman" w:hAnsi="Times New Roman" w:cs="Times New Roman"/>
          <w:lang w:val="en-US"/>
        </w:rPr>
        <w:t xml:space="preserve"> (</w:t>
      </w:r>
      <w:proofErr w:type="spellStart"/>
      <w:r w:rsidR="00175BC1" w:rsidRPr="00B9214F">
        <w:rPr>
          <w:rFonts w:ascii="Times New Roman" w:hAnsi="Times New Roman" w:cs="Times New Roman"/>
          <w:lang w:val="en-US"/>
        </w:rPr>
        <w:t>Callen</w:t>
      </w:r>
      <w:proofErr w:type="spellEnd"/>
      <w:r w:rsidR="00175BC1" w:rsidRPr="00B9214F">
        <w:rPr>
          <w:rFonts w:ascii="Times New Roman" w:hAnsi="Times New Roman" w:cs="Times New Roman"/>
          <w:lang w:val="en-US"/>
        </w:rPr>
        <w:t xml:space="preserve"> 1974)</w:t>
      </w:r>
      <w:r w:rsidR="009F5016" w:rsidRPr="00B9214F">
        <w:rPr>
          <w:rFonts w:ascii="Times New Roman" w:hAnsi="Times New Roman" w:cs="Times New Roman"/>
          <w:lang w:val="en-US"/>
        </w:rPr>
        <w:t>,</w:t>
      </w:r>
      <w:r w:rsidR="00921F6A" w:rsidRPr="00B9214F">
        <w:rPr>
          <w:rFonts w:ascii="Times New Roman" w:hAnsi="Times New Roman" w:cs="Times New Roman"/>
          <w:lang w:val="en-US"/>
        </w:rPr>
        <w:t xml:space="preserve"> a fact ignored along a century and half</w:t>
      </w:r>
      <w:r w:rsidRPr="00B9214F">
        <w:rPr>
          <w:rFonts w:ascii="Times New Roman" w:hAnsi="Times New Roman" w:cs="Times New Roman"/>
          <w:lang w:val="en-US"/>
        </w:rPr>
        <w:t>.</w:t>
      </w:r>
      <w:r w:rsidR="00175BC1" w:rsidRPr="00B9214F">
        <w:rPr>
          <w:rStyle w:val="Rimandonotaapidipagina"/>
          <w:rFonts w:ascii="Times New Roman" w:hAnsi="Times New Roman" w:cs="Times New Roman"/>
          <w:lang w:val="en-US"/>
        </w:rPr>
        <w:footnoteReference w:id="6"/>
      </w:r>
      <w:r w:rsidRPr="00B9214F">
        <w:rPr>
          <w:rFonts w:ascii="Times New Roman" w:hAnsi="Times New Roman" w:cs="Times New Roman"/>
          <w:lang w:val="en-US"/>
        </w:rPr>
        <w:t xml:space="preserve"> </w:t>
      </w:r>
      <w:r w:rsidR="00B94F16" w:rsidRPr="00B9214F">
        <w:rPr>
          <w:rFonts w:ascii="Times New Roman" w:hAnsi="Times New Roman" w:cs="Times New Roman"/>
          <w:lang w:val="en-US"/>
        </w:rPr>
        <w:t xml:space="preserve">  </w:t>
      </w:r>
    </w:p>
    <w:p w:rsidR="003B79AB" w:rsidRPr="00B9214F" w:rsidRDefault="003B79AB" w:rsidP="00B9214F">
      <w:pPr>
        <w:spacing w:after="0"/>
        <w:ind w:right="1700"/>
        <w:jc w:val="both"/>
        <w:rPr>
          <w:rFonts w:ascii="Times New Roman" w:hAnsi="Times New Roman" w:cs="Times New Roman"/>
          <w:lang w:val="en-US"/>
        </w:rPr>
      </w:pPr>
    </w:p>
    <w:p w:rsidR="00276F9D" w:rsidRPr="00B9214F" w:rsidRDefault="00B4049D" w:rsidP="00B9214F">
      <w:pPr>
        <w:spacing w:after="0"/>
        <w:ind w:right="1700"/>
        <w:jc w:val="both"/>
        <w:rPr>
          <w:rFonts w:ascii="Times New Roman" w:hAnsi="Times New Roman" w:cs="Times New Roman"/>
          <w:b/>
          <w:lang w:val="en-US"/>
        </w:rPr>
      </w:pPr>
      <w:r w:rsidRPr="00B9214F">
        <w:rPr>
          <w:rFonts w:ascii="Times New Roman" w:hAnsi="Times New Roman" w:cs="Times New Roman"/>
          <w:b/>
          <w:lang w:val="en-US"/>
        </w:rPr>
        <w:t>5</w:t>
      </w:r>
      <w:r w:rsidR="00276F9D" w:rsidRPr="00B9214F">
        <w:rPr>
          <w:rFonts w:ascii="Times New Roman" w:hAnsi="Times New Roman" w:cs="Times New Roman"/>
          <w:b/>
          <w:lang w:val="en-US"/>
        </w:rPr>
        <w:t>. Symmetry and intuitionist logic</w:t>
      </w:r>
    </w:p>
    <w:p w:rsidR="00B4049D" w:rsidRPr="00B9214F" w:rsidRDefault="00921F6A" w:rsidP="00B9214F">
      <w:pPr>
        <w:spacing w:after="0"/>
        <w:ind w:right="1700"/>
        <w:jc w:val="both"/>
        <w:rPr>
          <w:rFonts w:ascii="Times New Roman" w:hAnsi="Times New Roman" w:cs="Times New Roman"/>
          <w:lang w:val="en-US"/>
        </w:rPr>
      </w:pPr>
      <w:r w:rsidRPr="00B9214F">
        <w:rPr>
          <w:rFonts w:ascii="Times New Roman" w:hAnsi="Times New Roman" w:cs="Times New Roman"/>
          <w:lang w:val="en-US"/>
        </w:rPr>
        <w:t xml:space="preserve">After </w:t>
      </w:r>
      <w:r w:rsidR="003F7B11" w:rsidRPr="00B9214F">
        <w:rPr>
          <w:rFonts w:ascii="Times New Roman" w:hAnsi="Times New Roman" w:cs="Times New Roman"/>
          <w:lang w:val="en-US"/>
        </w:rPr>
        <w:t xml:space="preserve">the year </w:t>
      </w:r>
      <w:r w:rsidRPr="00B9214F">
        <w:rPr>
          <w:rFonts w:ascii="Times New Roman" w:hAnsi="Times New Roman" w:cs="Times New Roman"/>
          <w:lang w:val="en-US"/>
        </w:rPr>
        <w:t>1960</w:t>
      </w:r>
      <w:r w:rsidR="005A34A3" w:rsidRPr="00B9214F">
        <w:rPr>
          <w:rFonts w:ascii="Times New Roman" w:hAnsi="Times New Roman" w:cs="Times New Roman"/>
          <w:lang w:val="en-US"/>
        </w:rPr>
        <w:t xml:space="preserve"> the field of symmetries in physics proliferated into </w:t>
      </w:r>
      <w:r w:rsidR="003F7B11" w:rsidRPr="00B9214F">
        <w:rPr>
          <w:rFonts w:ascii="Times New Roman" w:hAnsi="Times New Roman" w:cs="Times New Roman"/>
          <w:lang w:val="en-US"/>
        </w:rPr>
        <w:t xml:space="preserve">a great family: </w:t>
      </w:r>
      <w:r w:rsidR="005A34A3" w:rsidRPr="00B9214F">
        <w:rPr>
          <w:rFonts w:ascii="Times New Roman" w:hAnsi="Times New Roman" w:cs="Times New Roman"/>
          <w:lang w:val="en-US"/>
        </w:rPr>
        <w:t xml:space="preserve">geometrical </w:t>
      </w:r>
      <w:r w:rsidR="003F7B11" w:rsidRPr="00B9214F">
        <w:rPr>
          <w:rFonts w:ascii="Times New Roman" w:hAnsi="Times New Roman" w:cs="Times New Roman"/>
          <w:lang w:val="en-US"/>
        </w:rPr>
        <w:t>symmetries</w:t>
      </w:r>
      <w:r w:rsidR="005A34A3" w:rsidRPr="00B9214F">
        <w:rPr>
          <w:rFonts w:ascii="Times New Roman" w:hAnsi="Times New Roman" w:cs="Times New Roman"/>
          <w:lang w:val="en-US"/>
        </w:rPr>
        <w:t>, (spontaneous</w:t>
      </w:r>
      <w:r w:rsidR="007B79DD" w:rsidRPr="00B9214F">
        <w:rPr>
          <w:rFonts w:ascii="Times New Roman" w:hAnsi="Times New Roman" w:cs="Times New Roman"/>
          <w:lang w:val="en-US"/>
        </w:rPr>
        <w:t>ly</w:t>
      </w:r>
      <w:r w:rsidR="005A34A3" w:rsidRPr="00B9214F">
        <w:rPr>
          <w:rFonts w:ascii="Times New Roman" w:hAnsi="Times New Roman" w:cs="Times New Roman"/>
          <w:lang w:val="en-US"/>
        </w:rPr>
        <w:t xml:space="preserve"> or not) broken symmetries, gauge symmetries, static and dynamic symmetries, hidden geometries, etc</w:t>
      </w:r>
      <w:r w:rsidRPr="00B9214F">
        <w:rPr>
          <w:rFonts w:ascii="Times New Roman" w:hAnsi="Times New Roman" w:cs="Times New Roman"/>
          <w:lang w:val="en-US"/>
        </w:rPr>
        <w:t xml:space="preserve">. However, </w:t>
      </w:r>
      <w:r w:rsidR="005A34A3" w:rsidRPr="00B9214F">
        <w:rPr>
          <w:rFonts w:ascii="Times New Roman" w:hAnsi="Times New Roman" w:cs="Times New Roman"/>
          <w:lang w:val="en-US"/>
        </w:rPr>
        <w:t xml:space="preserve">none investigated </w:t>
      </w:r>
      <w:r w:rsidR="003F7B11" w:rsidRPr="00B9214F">
        <w:rPr>
          <w:rFonts w:ascii="Times New Roman" w:hAnsi="Times New Roman" w:cs="Times New Roman"/>
          <w:lang w:val="en-US"/>
        </w:rPr>
        <w:t xml:space="preserve">in logical terms </w:t>
      </w:r>
      <w:r w:rsidR="005A34A3" w:rsidRPr="00B9214F">
        <w:rPr>
          <w:rFonts w:ascii="Times New Roman" w:hAnsi="Times New Roman" w:cs="Times New Roman"/>
          <w:lang w:val="en-US"/>
        </w:rPr>
        <w:t>on the word</w:t>
      </w:r>
      <w:r w:rsidR="00C34BCD">
        <w:rPr>
          <w:rFonts w:ascii="Times New Roman" w:hAnsi="Times New Roman" w:cs="Times New Roman"/>
          <w:lang w:val="en-US"/>
        </w:rPr>
        <w:t xml:space="preserve"> “symmetry”</w:t>
      </w:r>
      <w:r w:rsidR="003F7B11" w:rsidRPr="00B9214F">
        <w:rPr>
          <w:rFonts w:ascii="Times New Roman" w:hAnsi="Times New Roman" w:cs="Times New Roman"/>
          <w:lang w:val="en-US"/>
        </w:rPr>
        <w:t>. O</w:t>
      </w:r>
      <w:r w:rsidRPr="00B9214F">
        <w:rPr>
          <w:rFonts w:ascii="Times New Roman" w:hAnsi="Times New Roman" w:cs="Times New Roman"/>
          <w:lang w:val="en-US"/>
        </w:rPr>
        <w:t xml:space="preserve">wing to </w:t>
      </w:r>
      <w:r w:rsidR="005A34A3" w:rsidRPr="00B9214F">
        <w:rPr>
          <w:rFonts w:ascii="Times New Roman" w:hAnsi="Times New Roman" w:cs="Times New Roman"/>
          <w:lang w:val="en-US"/>
        </w:rPr>
        <w:t xml:space="preserve">Kantian prejudice for </w:t>
      </w:r>
      <w:r w:rsidR="00804999" w:rsidRPr="00B9214F">
        <w:rPr>
          <w:rFonts w:ascii="Times New Roman" w:hAnsi="Times New Roman" w:cs="Times New Roman"/>
          <w:lang w:val="en-US"/>
        </w:rPr>
        <w:t xml:space="preserve">the </w:t>
      </w:r>
      <w:r w:rsidR="003F7B11" w:rsidRPr="00B9214F">
        <w:rPr>
          <w:rFonts w:ascii="Times New Roman" w:hAnsi="Times New Roman" w:cs="Times New Roman"/>
          <w:lang w:val="en-US"/>
        </w:rPr>
        <w:t xml:space="preserve">indispensability </w:t>
      </w:r>
      <w:r w:rsidR="005A34A3" w:rsidRPr="00B9214F">
        <w:rPr>
          <w:rFonts w:ascii="Times New Roman" w:hAnsi="Times New Roman" w:cs="Times New Roman"/>
          <w:lang w:val="en-US"/>
        </w:rPr>
        <w:t>of classical logic</w:t>
      </w:r>
      <w:r w:rsidR="003F7B11" w:rsidRPr="00B9214F">
        <w:rPr>
          <w:rFonts w:ascii="Times New Roman" w:hAnsi="Times New Roman" w:cs="Times New Roman"/>
          <w:lang w:val="en-US"/>
        </w:rPr>
        <w:t>,</w:t>
      </w:r>
      <w:r w:rsidR="00FA600B" w:rsidRPr="00B9214F">
        <w:rPr>
          <w:rFonts w:ascii="Times New Roman" w:hAnsi="Times New Roman" w:cs="Times New Roman"/>
          <w:lang w:val="en-US"/>
        </w:rPr>
        <w:t xml:space="preserve"> </w:t>
      </w:r>
      <w:r w:rsidR="003F7B11" w:rsidRPr="00B9214F">
        <w:rPr>
          <w:rFonts w:ascii="Times New Roman" w:hAnsi="Times New Roman" w:cs="Times New Roman"/>
          <w:lang w:val="en-US"/>
        </w:rPr>
        <w:t>p</w:t>
      </w:r>
      <w:r w:rsidR="00FA600B" w:rsidRPr="00B9214F">
        <w:rPr>
          <w:rFonts w:ascii="Times New Roman" w:hAnsi="Times New Roman" w:cs="Times New Roman"/>
          <w:lang w:val="en-US"/>
        </w:rPr>
        <w:t xml:space="preserve">revious </w:t>
      </w:r>
      <w:r w:rsidR="00274CDB" w:rsidRPr="00B9214F">
        <w:rPr>
          <w:rFonts w:ascii="Times New Roman" w:hAnsi="Times New Roman" w:cs="Times New Roman"/>
          <w:lang w:val="en-US"/>
        </w:rPr>
        <w:t>scholars</w:t>
      </w:r>
      <w:r w:rsidR="00FA600B" w:rsidRPr="00B9214F">
        <w:rPr>
          <w:rFonts w:ascii="Times New Roman" w:hAnsi="Times New Roman" w:cs="Times New Roman"/>
          <w:lang w:val="en-US"/>
        </w:rPr>
        <w:t xml:space="preserve"> </w:t>
      </w:r>
      <w:r w:rsidR="00856A83" w:rsidRPr="00B9214F">
        <w:rPr>
          <w:rFonts w:ascii="Times New Roman" w:hAnsi="Times New Roman" w:cs="Times New Roman"/>
          <w:lang w:val="en-US"/>
        </w:rPr>
        <w:t xml:space="preserve">all </w:t>
      </w:r>
      <w:r w:rsidRPr="00B9214F">
        <w:rPr>
          <w:rFonts w:ascii="Times New Roman" w:hAnsi="Times New Roman" w:cs="Times New Roman"/>
          <w:lang w:val="en-US"/>
        </w:rPr>
        <w:t xml:space="preserve">ignored that </w:t>
      </w:r>
      <w:r w:rsidR="00991125" w:rsidRPr="00B9214F">
        <w:rPr>
          <w:rFonts w:ascii="Times New Roman" w:hAnsi="Times New Roman" w:cs="Times New Roman"/>
          <w:lang w:val="en-US"/>
        </w:rPr>
        <w:t>the same word “sym-</w:t>
      </w:r>
      <w:proofErr w:type="spellStart"/>
      <w:r w:rsidR="00991125" w:rsidRPr="00B9214F">
        <w:rPr>
          <w:rFonts w:ascii="Times New Roman" w:hAnsi="Times New Roman" w:cs="Times New Roman"/>
          <w:lang w:val="en-US"/>
        </w:rPr>
        <w:t>metry</w:t>
      </w:r>
      <w:proofErr w:type="spellEnd"/>
      <w:r w:rsidR="00991125" w:rsidRPr="00B9214F">
        <w:rPr>
          <w:rFonts w:ascii="Times New Roman" w:hAnsi="Times New Roman" w:cs="Times New Roman"/>
          <w:lang w:val="en-US"/>
        </w:rPr>
        <w:t>”, coming from the Greek “</w:t>
      </w:r>
      <w:r w:rsidR="00991125" w:rsidRPr="00B9214F">
        <w:rPr>
          <w:rFonts w:ascii="Symbol" w:hAnsi="Symbol" w:cs="Times New Roman"/>
          <w:lang w:val="en-US"/>
        </w:rPr>
        <w:t></w:t>
      </w:r>
      <w:r w:rsidR="00991125" w:rsidRPr="00B9214F">
        <w:rPr>
          <w:rFonts w:ascii="Symbol" w:hAnsi="Symbol" w:cs="Times New Roman"/>
          <w:lang w:val="en-US"/>
        </w:rPr>
        <w:t></w:t>
      </w:r>
      <w:r w:rsidR="00991125" w:rsidRPr="00B9214F">
        <w:rPr>
          <w:rFonts w:ascii="Symbol" w:hAnsi="Symbol" w:cs="Times New Roman"/>
          <w:lang w:val="en-US"/>
        </w:rPr>
        <w:t></w:t>
      </w:r>
      <w:r w:rsidR="00991125" w:rsidRPr="00B9214F">
        <w:rPr>
          <w:rFonts w:ascii="Symbol" w:hAnsi="Symbol" w:cs="Times New Roman"/>
          <w:lang w:val="en-US"/>
        </w:rPr>
        <w:t></w:t>
      </w:r>
      <w:r w:rsidR="00991125" w:rsidRPr="00B9214F">
        <w:rPr>
          <w:rFonts w:ascii="Symbol" w:hAnsi="Symbol" w:cs="Times New Roman"/>
          <w:lang w:val="en-US"/>
        </w:rPr>
        <w:t></w:t>
      </w:r>
      <w:r w:rsidR="00991125" w:rsidRPr="00B9214F">
        <w:rPr>
          <w:rFonts w:ascii="Symbol" w:hAnsi="Symbol" w:cs="Times New Roman"/>
          <w:lang w:val="en-US"/>
        </w:rPr>
        <w:t></w:t>
      </w:r>
      <w:r w:rsidR="00991125" w:rsidRPr="00B9214F">
        <w:rPr>
          <w:rFonts w:ascii="Symbol" w:hAnsi="Symbol" w:cs="Times New Roman"/>
          <w:lang w:val="en-US"/>
        </w:rPr>
        <w:t></w:t>
      </w:r>
      <w:r w:rsidR="00991125" w:rsidRPr="00B9214F">
        <w:rPr>
          <w:rFonts w:ascii="Symbol" w:hAnsi="Symbol" w:cs="Times New Roman"/>
          <w:lang w:val="en-US"/>
        </w:rPr>
        <w:t></w:t>
      </w:r>
      <w:r w:rsidR="00991125" w:rsidRPr="00B9214F">
        <w:rPr>
          <w:rFonts w:ascii="Symbol" w:hAnsi="Symbol" w:cs="Times New Roman"/>
          <w:lang w:val="en-US"/>
        </w:rPr>
        <w:t></w:t>
      </w:r>
      <w:r w:rsidR="00991125" w:rsidRPr="00B9214F">
        <w:rPr>
          <w:rFonts w:ascii="Symbol" w:hAnsi="Symbol" w:cs="Times New Roman"/>
          <w:lang w:val="en-US"/>
        </w:rPr>
        <w:t></w:t>
      </w:r>
      <w:r w:rsidR="00991125" w:rsidRPr="00B9214F">
        <w:rPr>
          <w:rFonts w:ascii="Times New Roman" w:hAnsi="Times New Roman" w:cs="Times New Roman"/>
          <w:lang w:val="en-US"/>
        </w:rPr>
        <w:t>” = “measuring together”,</w:t>
      </w:r>
      <w:r w:rsidR="007F43BA" w:rsidRPr="00B9214F">
        <w:rPr>
          <w:rFonts w:ascii="Times New Roman" w:hAnsi="Times New Roman" w:cs="Times New Roman"/>
          <w:lang w:val="en-US"/>
        </w:rPr>
        <w:t xml:space="preserve"> means</w:t>
      </w:r>
      <w:r w:rsidR="00991125" w:rsidRPr="00B9214F">
        <w:rPr>
          <w:rFonts w:ascii="Times New Roman" w:hAnsi="Times New Roman" w:cs="Times New Roman"/>
          <w:lang w:val="en-US"/>
        </w:rPr>
        <w:t xml:space="preserve"> measuring </w:t>
      </w:r>
      <w:r w:rsidR="00DA74AF" w:rsidRPr="00B9214F">
        <w:rPr>
          <w:rFonts w:ascii="Times New Roman" w:hAnsi="Times New Roman" w:cs="Times New Roman"/>
          <w:lang w:val="en-US"/>
        </w:rPr>
        <w:t>(</w:t>
      </w:r>
      <w:r w:rsidR="003F7B11" w:rsidRPr="00B9214F">
        <w:rPr>
          <w:rFonts w:ascii="Times New Roman" w:hAnsi="Times New Roman" w:cs="Times New Roman"/>
          <w:lang w:val="en-US"/>
        </w:rPr>
        <w:t>something</w:t>
      </w:r>
      <w:r w:rsidR="00DA74AF" w:rsidRPr="00B9214F">
        <w:rPr>
          <w:rFonts w:ascii="Times New Roman" w:hAnsi="Times New Roman" w:cs="Times New Roman"/>
          <w:lang w:val="en-US"/>
        </w:rPr>
        <w:t>)</w:t>
      </w:r>
      <w:r w:rsidR="003F7B11" w:rsidRPr="00B9214F">
        <w:rPr>
          <w:rFonts w:ascii="Times New Roman" w:hAnsi="Times New Roman" w:cs="Times New Roman"/>
          <w:lang w:val="en-US"/>
        </w:rPr>
        <w:t xml:space="preserve"> </w:t>
      </w:r>
      <w:r w:rsidR="00991125" w:rsidRPr="00B9214F">
        <w:rPr>
          <w:rFonts w:ascii="Times New Roman" w:hAnsi="Times New Roman" w:cs="Times New Roman"/>
          <w:lang w:val="en-US"/>
        </w:rPr>
        <w:t>according to</w:t>
      </w:r>
      <w:r w:rsidR="007F43BA" w:rsidRPr="00B9214F">
        <w:rPr>
          <w:rFonts w:ascii="Times New Roman" w:hAnsi="Times New Roman" w:cs="Times New Roman"/>
          <w:lang w:val="en-US"/>
        </w:rPr>
        <w:t xml:space="preserve"> </w:t>
      </w:r>
      <w:r w:rsidR="00991125" w:rsidRPr="00B9214F">
        <w:rPr>
          <w:rFonts w:ascii="Times New Roman" w:hAnsi="Times New Roman" w:cs="Times New Roman"/>
          <w:lang w:val="en-US"/>
        </w:rPr>
        <w:t>a modality</w:t>
      </w:r>
      <w:r w:rsidR="00B4049D" w:rsidRPr="00B9214F">
        <w:rPr>
          <w:rFonts w:ascii="Times New Roman" w:hAnsi="Times New Roman" w:cs="Times New Roman"/>
          <w:lang w:val="en-US"/>
        </w:rPr>
        <w:t xml:space="preserve"> (</w:t>
      </w:r>
      <w:r w:rsidR="007B79DD" w:rsidRPr="00B9214F">
        <w:rPr>
          <w:rFonts w:ascii="Times New Roman" w:hAnsi="Times New Roman" w:cs="Times New Roman"/>
          <w:lang w:val="en-US"/>
        </w:rPr>
        <w:t>say</w:t>
      </w:r>
      <w:r w:rsidR="00B4049D" w:rsidRPr="00B9214F">
        <w:rPr>
          <w:rFonts w:ascii="Times New Roman" w:hAnsi="Times New Roman" w:cs="Times New Roman"/>
          <w:lang w:val="en-US"/>
        </w:rPr>
        <w:t>, a proportion)</w:t>
      </w:r>
      <w:r w:rsidR="00991125" w:rsidRPr="00B9214F">
        <w:rPr>
          <w:rFonts w:ascii="Times New Roman" w:hAnsi="Times New Roman" w:cs="Times New Roman"/>
          <w:lang w:val="en-US"/>
        </w:rPr>
        <w:t xml:space="preserve">; </w:t>
      </w:r>
      <w:r w:rsidR="007F43BA" w:rsidRPr="00B9214F">
        <w:rPr>
          <w:rFonts w:ascii="Times New Roman" w:hAnsi="Times New Roman" w:cs="Times New Roman"/>
          <w:lang w:val="en-US"/>
        </w:rPr>
        <w:t>hence</w:t>
      </w:r>
      <w:r w:rsidR="00991125" w:rsidRPr="00B9214F">
        <w:rPr>
          <w:rFonts w:ascii="Times New Roman" w:hAnsi="Times New Roman" w:cs="Times New Roman"/>
          <w:lang w:val="en-US"/>
        </w:rPr>
        <w:t>, this word belongs to modal logic.</w:t>
      </w:r>
      <w:r w:rsidR="00274CDB" w:rsidRPr="00B9214F">
        <w:rPr>
          <w:rFonts w:ascii="Times New Roman" w:hAnsi="Times New Roman" w:cs="Times New Roman"/>
          <w:lang w:val="en-US"/>
        </w:rPr>
        <w:t xml:space="preserve"> I</w:t>
      </w:r>
      <w:r w:rsidR="00991125" w:rsidRPr="00B9214F">
        <w:rPr>
          <w:rFonts w:ascii="Times New Roman" w:hAnsi="Times New Roman" w:cs="Times New Roman"/>
          <w:lang w:val="en-US"/>
        </w:rPr>
        <w:t>n its turn</w:t>
      </w:r>
      <w:r w:rsidR="003F7B11" w:rsidRPr="00B9214F">
        <w:rPr>
          <w:rFonts w:ascii="Times New Roman" w:hAnsi="Times New Roman" w:cs="Times New Roman"/>
          <w:lang w:val="en-US"/>
        </w:rPr>
        <w:t>,</w:t>
      </w:r>
      <w:r w:rsidR="00991125" w:rsidRPr="00B9214F">
        <w:rPr>
          <w:rFonts w:ascii="Times New Roman" w:hAnsi="Times New Roman" w:cs="Times New Roman"/>
          <w:lang w:val="en-US"/>
        </w:rPr>
        <w:t xml:space="preserve"> </w:t>
      </w:r>
      <w:r w:rsidR="00274CDB" w:rsidRPr="00B9214F">
        <w:rPr>
          <w:rFonts w:ascii="Times New Roman" w:hAnsi="Times New Roman" w:cs="Times New Roman"/>
          <w:lang w:val="en-US"/>
        </w:rPr>
        <w:t>modal</w:t>
      </w:r>
      <w:r w:rsidR="007B79DD" w:rsidRPr="00B9214F">
        <w:rPr>
          <w:rFonts w:ascii="Times New Roman" w:hAnsi="Times New Roman" w:cs="Times New Roman"/>
          <w:lang w:val="en-US"/>
        </w:rPr>
        <w:t xml:space="preserve"> logic</w:t>
      </w:r>
      <w:r w:rsidR="00274CDB" w:rsidRPr="00B9214F">
        <w:rPr>
          <w:rFonts w:ascii="Times New Roman" w:hAnsi="Times New Roman" w:cs="Times New Roman"/>
          <w:lang w:val="en-US"/>
        </w:rPr>
        <w:t xml:space="preserve"> </w:t>
      </w:r>
      <w:r w:rsidR="00991125" w:rsidRPr="00B9214F">
        <w:rPr>
          <w:rFonts w:ascii="Times New Roman" w:hAnsi="Times New Roman" w:cs="Times New Roman"/>
          <w:lang w:val="en-US"/>
        </w:rPr>
        <w:t xml:space="preserve">is equivalent </w:t>
      </w:r>
      <w:r w:rsidR="003F7B11" w:rsidRPr="00B9214F">
        <w:rPr>
          <w:rFonts w:ascii="Times New Roman" w:hAnsi="Times New Roman" w:cs="Times New Roman"/>
          <w:i/>
          <w:lang w:val="en-US"/>
        </w:rPr>
        <w:t>via</w:t>
      </w:r>
      <w:r w:rsidR="003F7B11" w:rsidRPr="00B9214F">
        <w:rPr>
          <w:rFonts w:ascii="Times New Roman" w:hAnsi="Times New Roman" w:cs="Times New Roman"/>
          <w:lang w:val="en-US"/>
        </w:rPr>
        <w:t xml:space="preserve"> </w:t>
      </w:r>
      <w:r w:rsidR="007F43BA" w:rsidRPr="00B9214F">
        <w:rPr>
          <w:rFonts w:ascii="Times New Roman" w:hAnsi="Times New Roman" w:cs="Times New Roman"/>
          <w:lang w:val="en-US"/>
        </w:rPr>
        <w:t xml:space="preserve">its S4 model </w:t>
      </w:r>
      <w:r w:rsidR="00991125" w:rsidRPr="00B9214F">
        <w:rPr>
          <w:rFonts w:ascii="Times New Roman" w:hAnsi="Times New Roman" w:cs="Times New Roman"/>
          <w:lang w:val="en-US"/>
        </w:rPr>
        <w:t>to intuitionist logic</w:t>
      </w:r>
      <w:r w:rsidR="007F43BA" w:rsidRPr="00B9214F">
        <w:rPr>
          <w:rFonts w:ascii="Times New Roman" w:hAnsi="Times New Roman" w:cs="Times New Roman"/>
          <w:lang w:val="en-US"/>
        </w:rPr>
        <w:t xml:space="preserve"> (Hughes and Cresswell 1996</w:t>
      </w:r>
      <w:r w:rsidR="00520BCE" w:rsidRPr="00B9214F">
        <w:rPr>
          <w:rFonts w:ascii="Times New Roman" w:hAnsi="Times New Roman" w:cs="Times New Roman"/>
          <w:lang w:val="en-US"/>
        </w:rPr>
        <w:t>, pp. 224ff.</w:t>
      </w:r>
      <w:r w:rsidR="007F43BA" w:rsidRPr="00B9214F">
        <w:rPr>
          <w:rFonts w:ascii="Times New Roman" w:hAnsi="Times New Roman" w:cs="Times New Roman"/>
          <w:lang w:val="en-US"/>
        </w:rPr>
        <w:t>)</w:t>
      </w:r>
      <w:r w:rsidR="00991125" w:rsidRPr="00B9214F">
        <w:rPr>
          <w:rFonts w:ascii="Times New Roman" w:hAnsi="Times New Roman" w:cs="Times New Roman"/>
          <w:lang w:val="en-US"/>
        </w:rPr>
        <w:t xml:space="preserve">, where the double negation law fails. </w:t>
      </w:r>
      <w:r w:rsidR="00B4049D" w:rsidRPr="00B9214F">
        <w:rPr>
          <w:rFonts w:ascii="Times New Roman" w:hAnsi="Times New Roman" w:cs="Times New Roman"/>
          <w:lang w:val="en-US"/>
        </w:rPr>
        <w:t>Ex. g.</w:t>
      </w:r>
      <w:r w:rsidR="007B79DD" w:rsidRPr="00B9214F">
        <w:rPr>
          <w:rFonts w:ascii="Times New Roman" w:hAnsi="Times New Roman" w:cs="Times New Roman"/>
          <w:lang w:val="en-US"/>
        </w:rPr>
        <w:t xml:space="preserve"> of this failure:</w:t>
      </w:r>
      <w:r w:rsidR="00B4049D" w:rsidRPr="00B9214F">
        <w:rPr>
          <w:rFonts w:ascii="Times New Roman" w:hAnsi="Times New Roman" w:cs="Times New Roman"/>
          <w:lang w:val="en-US"/>
        </w:rPr>
        <w:t xml:space="preserve"> a Court’s sentence: “Acquitted for </w:t>
      </w:r>
      <w:r w:rsidR="00B4049D" w:rsidRPr="00B9214F">
        <w:rPr>
          <w:rFonts w:ascii="Times New Roman" w:hAnsi="Times New Roman" w:cs="Times New Roman"/>
          <w:u w:val="single"/>
          <w:lang w:val="en-US"/>
        </w:rPr>
        <w:t>insufficient</w:t>
      </w:r>
      <w:r w:rsidR="00B4049D" w:rsidRPr="00B9214F">
        <w:rPr>
          <w:rFonts w:ascii="Times New Roman" w:hAnsi="Times New Roman" w:cs="Times New Roman"/>
          <w:lang w:val="en-US"/>
        </w:rPr>
        <w:t xml:space="preserve"> evidence of </w:t>
      </w:r>
      <w:r w:rsidR="00B4049D" w:rsidRPr="00B9214F">
        <w:rPr>
          <w:rFonts w:ascii="Times New Roman" w:hAnsi="Times New Roman" w:cs="Times New Roman"/>
          <w:u w:val="single"/>
          <w:lang w:val="en-US"/>
        </w:rPr>
        <w:t>guilty</w:t>
      </w:r>
      <w:r w:rsidR="00B4049D" w:rsidRPr="00B9214F">
        <w:rPr>
          <w:rFonts w:ascii="Times New Roman" w:hAnsi="Times New Roman" w:cs="Times New Roman"/>
          <w:lang w:val="en-US"/>
        </w:rPr>
        <w:t xml:space="preserve">” </w:t>
      </w:r>
      <w:r w:rsidR="00B4049D" w:rsidRPr="00B9214F">
        <w:rPr>
          <w:rFonts w:ascii="Times New Roman" w:hAnsi="Times New Roman" w:cs="Times New Roman"/>
          <w:b/>
          <w:bCs/>
          <w:lang w:val="en-US"/>
        </w:rPr>
        <w:t>≠</w:t>
      </w:r>
      <w:r w:rsidR="00B4049D" w:rsidRPr="00B9214F">
        <w:rPr>
          <w:rFonts w:ascii="Times New Roman" w:hAnsi="Times New Roman" w:cs="Times New Roman"/>
          <w:lang w:val="en-US"/>
        </w:rPr>
        <w:t xml:space="preserve"> “Acquitted for a loyally correct behavior”.</w:t>
      </w:r>
    </w:p>
    <w:p w:rsidR="00E261EC" w:rsidRPr="00B9214F" w:rsidRDefault="00E261EC" w:rsidP="00B9214F">
      <w:pPr>
        <w:spacing w:after="0"/>
        <w:ind w:right="1700"/>
        <w:jc w:val="both"/>
        <w:rPr>
          <w:rFonts w:ascii="Times New Roman" w:hAnsi="Times New Roman" w:cs="Times New Roman"/>
          <w:lang w:val="en-US"/>
        </w:rPr>
      </w:pPr>
      <w:r w:rsidRPr="00B9214F">
        <w:rPr>
          <w:rFonts w:ascii="Times New Roman" w:hAnsi="Times New Roman" w:cs="Times New Roman"/>
          <w:lang w:val="en-US"/>
        </w:rPr>
        <w:tab/>
      </w:r>
      <w:r w:rsidR="00DA74AF" w:rsidRPr="00B9214F">
        <w:rPr>
          <w:rFonts w:ascii="Times New Roman" w:hAnsi="Times New Roman" w:cs="Times New Roman"/>
          <w:lang w:val="en-US"/>
        </w:rPr>
        <w:t>As a fact,</w:t>
      </w:r>
      <w:r w:rsidR="003F7B11" w:rsidRPr="00B9214F">
        <w:rPr>
          <w:rFonts w:ascii="Times New Roman" w:hAnsi="Times New Roman" w:cs="Times New Roman"/>
          <w:lang w:val="en-US"/>
        </w:rPr>
        <w:t xml:space="preserve"> </w:t>
      </w:r>
      <w:r w:rsidR="00991125" w:rsidRPr="00B9214F">
        <w:rPr>
          <w:rFonts w:ascii="Times New Roman" w:hAnsi="Times New Roman" w:cs="Times New Roman"/>
          <w:lang w:val="en-US"/>
        </w:rPr>
        <w:t xml:space="preserve">the subject of symmetries is treated through many </w:t>
      </w:r>
      <w:r w:rsidR="00200366" w:rsidRPr="00B9214F">
        <w:rPr>
          <w:rFonts w:ascii="Times New Roman" w:hAnsi="Times New Roman" w:cs="Times New Roman"/>
          <w:lang w:val="en-US"/>
        </w:rPr>
        <w:t xml:space="preserve">words </w:t>
      </w:r>
      <w:r w:rsidR="007B79DD" w:rsidRPr="00B9214F">
        <w:rPr>
          <w:rFonts w:ascii="Times New Roman" w:hAnsi="Times New Roman" w:cs="Times New Roman"/>
          <w:lang w:val="en-US"/>
        </w:rPr>
        <w:t>each including two negations</w:t>
      </w:r>
      <w:r w:rsidR="003F7B11" w:rsidRPr="00B9214F">
        <w:rPr>
          <w:rFonts w:ascii="Times New Roman" w:hAnsi="Times New Roman" w:cs="Times New Roman"/>
          <w:lang w:val="en-US"/>
        </w:rPr>
        <w:t>,</w:t>
      </w:r>
      <w:r w:rsidR="00200366" w:rsidRPr="00B9214F">
        <w:rPr>
          <w:rFonts w:ascii="Times New Roman" w:hAnsi="Times New Roman" w:cs="Times New Roman"/>
          <w:lang w:val="en-US"/>
        </w:rPr>
        <w:t xml:space="preserve"> </w:t>
      </w:r>
      <w:r w:rsidR="00383CCC" w:rsidRPr="00B9214F">
        <w:rPr>
          <w:rFonts w:ascii="Times New Roman" w:hAnsi="Times New Roman" w:cs="Times New Roman"/>
          <w:lang w:val="en-US"/>
        </w:rPr>
        <w:t>whose co</w:t>
      </w:r>
      <w:r w:rsidR="00FA600B" w:rsidRPr="00B9214F">
        <w:rPr>
          <w:rFonts w:ascii="Times New Roman" w:hAnsi="Times New Roman" w:cs="Times New Roman"/>
          <w:lang w:val="en-US"/>
        </w:rPr>
        <w:t>rr</w:t>
      </w:r>
      <w:r w:rsidR="00383CCC" w:rsidRPr="00B9214F">
        <w:rPr>
          <w:rFonts w:ascii="Times New Roman" w:hAnsi="Times New Roman" w:cs="Times New Roman"/>
          <w:lang w:val="en-US"/>
        </w:rPr>
        <w:t>esponding affirmative ones lack of evidenc</w:t>
      </w:r>
      <w:r w:rsidR="00200366" w:rsidRPr="00B9214F">
        <w:rPr>
          <w:rFonts w:ascii="Times New Roman" w:hAnsi="Times New Roman" w:cs="Times New Roman"/>
          <w:lang w:val="en-US"/>
        </w:rPr>
        <w:t>e: e.g. the word</w:t>
      </w:r>
      <w:r w:rsidR="00E04DEA" w:rsidRPr="00B9214F">
        <w:rPr>
          <w:rFonts w:ascii="Times New Roman" w:hAnsi="Times New Roman" w:cs="Times New Roman"/>
          <w:lang w:val="en-US"/>
        </w:rPr>
        <w:t>s</w:t>
      </w:r>
      <w:r w:rsidR="00200366" w:rsidRPr="00B9214F">
        <w:rPr>
          <w:rFonts w:ascii="Times New Roman" w:hAnsi="Times New Roman" w:cs="Times New Roman"/>
          <w:lang w:val="en-US"/>
        </w:rPr>
        <w:t xml:space="preserve"> </w:t>
      </w:r>
      <w:r w:rsidR="003F7B11" w:rsidRPr="00B9214F">
        <w:rPr>
          <w:rFonts w:ascii="Times New Roman" w:hAnsi="Times New Roman" w:cs="Times New Roman"/>
          <w:lang w:val="en-US"/>
        </w:rPr>
        <w:t>“</w:t>
      </w:r>
      <w:r w:rsidR="00200366" w:rsidRPr="00B9214F">
        <w:rPr>
          <w:rFonts w:ascii="Times New Roman" w:hAnsi="Times New Roman" w:cs="Times New Roman"/>
          <w:u w:val="single"/>
          <w:lang w:val="en-US"/>
        </w:rPr>
        <w:t>in</w:t>
      </w:r>
      <w:r w:rsidR="00200366" w:rsidRPr="00B9214F">
        <w:rPr>
          <w:rFonts w:ascii="Times New Roman" w:hAnsi="Times New Roman" w:cs="Times New Roman"/>
          <w:lang w:val="en-US"/>
        </w:rPr>
        <w:t>-</w:t>
      </w:r>
      <w:r w:rsidR="00200366" w:rsidRPr="00B9214F">
        <w:rPr>
          <w:rFonts w:ascii="Times New Roman" w:hAnsi="Times New Roman" w:cs="Times New Roman"/>
          <w:u w:val="single"/>
          <w:lang w:val="en-US"/>
        </w:rPr>
        <w:t>variants</w:t>
      </w:r>
      <w:r w:rsidR="003F7B11" w:rsidRPr="00B9214F">
        <w:rPr>
          <w:rFonts w:ascii="Times New Roman" w:hAnsi="Times New Roman" w:cs="Times New Roman"/>
          <w:lang w:val="en-US"/>
        </w:rPr>
        <w:t>“</w:t>
      </w:r>
      <w:r w:rsidR="00200366" w:rsidRPr="00B9214F">
        <w:rPr>
          <w:rStyle w:val="Rimandonotaapidipagina"/>
          <w:rFonts w:ascii="Times New Roman" w:hAnsi="Times New Roman" w:cs="Times New Roman"/>
          <w:lang w:val="en-US"/>
        </w:rPr>
        <w:footnoteReference w:id="7"/>
      </w:r>
      <w:r w:rsidR="00200366" w:rsidRPr="00B9214F">
        <w:rPr>
          <w:rFonts w:ascii="Times New Roman" w:hAnsi="Times New Roman" w:cs="Times New Roman"/>
          <w:lang w:val="en-US"/>
        </w:rPr>
        <w:t xml:space="preserve"> (stressed by Leibniz (1692) and L. Carnot </w:t>
      </w:r>
      <w:r w:rsidR="001C336F" w:rsidRPr="00B9214F">
        <w:rPr>
          <w:rFonts w:ascii="Times New Roman" w:hAnsi="Times New Roman" w:cs="Times New Roman"/>
          <w:lang w:val="en-US"/>
        </w:rPr>
        <w:t xml:space="preserve">since </w:t>
      </w:r>
      <w:r w:rsidR="00200366" w:rsidRPr="00B9214F">
        <w:rPr>
          <w:rFonts w:ascii="Times New Roman" w:hAnsi="Times New Roman" w:cs="Times New Roman"/>
          <w:lang w:val="en-US"/>
        </w:rPr>
        <w:t xml:space="preserve">the </w:t>
      </w:r>
      <w:r w:rsidR="003F7B11" w:rsidRPr="00B9214F">
        <w:rPr>
          <w:rFonts w:ascii="Times New Roman" w:hAnsi="Times New Roman" w:cs="Times New Roman"/>
          <w:lang w:val="en-US"/>
        </w:rPr>
        <w:t xml:space="preserve">first times </w:t>
      </w:r>
      <w:r w:rsidR="00200366" w:rsidRPr="00B9214F">
        <w:rPr>
          <w:rFonts w:ascii="Times New Roman" w:hAnsi="Times New Roman" w:cs="Times New Roman"/>
          <w:lang w:val="en-US"/>
        </w:rPr>
        <w:t xml:space="preserve">of the symmetries in physics), </w:t>
      </w:r>
      <w:r w:rsidR="003F7B11" w:rsidRPr="00B9214F">
        <w:rPr>
          <w:rFonts w:ascii="Times New Roman" w:hAnsi="Times New Roman" w:cs="Times New Roman"/>
          <w:lang w:val="en-US"/>
        </w:rPr>
        <w:t>“</w:t>
      </w:r>
      <w:r w:rsidR="00200366" w:rsidRPr="00B9214F">
        <w:rPr>
          <w:rFonts w:ascii="Times New Roman" w:hAnsi="Times New Roman" w:cs="Times New Roman"/>
          <w:lang w:val="en-US"/>
        </w:rPr>
        <w:t>equivalence</w:t>
      </w:r>
      <w:r w:rsidR="003F7B11" w:rsidRPr="00B9214F">
        <w:rPr>
          <w:rFonts w:ascii="Times New Roman" w:hAnsi="Times New Roman" w:cs="Times New Roman"/>
          <w:lang w:val="en-US"/>
        </w:rPr>
        <w:t>”</w:t>
      </w:r>
      <w:r w:rsidR="00200366" w:rsidRPr="00B9214F">
        <w:rPr>
          <w:rFonts w:ascii="Times New Roman" w:hAnsi="Times New Roman" w:cs="Times New Roman"/>
          <w:lang w:val="en-US"/>
        </w:rPr>
        <w:t xml:space="preserve"> (= </w:t>
      </w:r>
      <w:r w:rsidR="00200366" w:rsidRPr="00B9214F">
        <w:rPr>
          <w:rFonts w:ascii="Times New Roman" w:hAnsi="Times New Roman" w:cs="Times New Roman"/>
          <w:u w:val="single"/>
          <w:lang w:val="en-US"/>
        </w:rPr>
        <w:t>not</w:t>
      </w:r>
      <w:r w:rsidR="00200366" w:rsidRPr="00B9214F">
        <w:rPr>
          <w:rFonts w:ascii="Times New Roman" w:hAnsi="Times New Roman" w:cs="Times New Roman"/>
          <w:lang w:val="en-US"/>
        </w:rPr>
        <w:t>-</w:t>
      </w:r>
      <w:r w:rsidR="00C2495C" w:rsidRPr="00B9214F">
        <w:rPr>
          <w:rFonts w:ascii="Times New Roman" w:hAnsi="Times New Roman" w:cs="Times New Roman"/>
          <w:u w:val="single"/>
          <w:lang w:val="en-US"/>
        </w:rPr>
        <w:t>differen</w:t>
      </w:r>
      <w:r w:rsidR="001C336F" w:rsidRPr="00B9214F">
        <w:rPr>
          <w:rFonts w:ascii="Times New Roman" w:hAnsi="Times New Roman" w:cs="Times New Roman"/>
          <w:u w:val="single"/>
          <w:lang w:val="en-US"/>
        </w:rPr>
        <w:t>ce</w:t>
      </w:r>
      <w:r w:rsidR="00200366" w:rsidRPr="00B9214F">
        <w:rPr>
          <w:rFonts w:ascii="Times New Roman" w:hAnsi="Times New Roman" w:cs="Times New Roman"/>
          <w:lang w:val="en-US"/>
        </w:rPr>
        <w:t xml:space="preserve">), </w:t>
      </w:r>
      <w:r w:rsidR="00C2495C" w:rsidRPr="00B9214F">
        <w:rPr>
          <w:rFonts w:ascii="Times New Roman" w:hAnsi="Times New Roman" w:cs="Times New Roman"/>
          <w:lang w:val="en-US"/>
        </w:rPr>
        <w:t>“</w:t>
      </w:r>
      <w:r w:rsidR="00C2495C" w:rsidRPr="00B9214F">
        <w:rPr>
          <w:rFonts w:ascii="Times New Roman" w:hAnsi="Times New Roman" w:cs="Times New Roman"/>
          <w:u w:val="single"/>
          <w:lang w:val="en-US"/>
        </w:rPr>
        <w:t>in</w:t>
      </w:r>
      <w:r w:rsidR="00C2495C" w:rsidRPr="00B9214F">
        <w:rPr>
          <w:rFonts w:ascii="Times New Roman" w:hAnsi="Times New Roman" w:cs="Times New Roman"/>
          <w:lang w:val="en-US"/>
        </w:rPr>
        <w:t>-</w:t>
      </w:r>
      <w:proofErr w:type="spellStart"/>
      <w:r w:rsidR="00C2495C" w:rsidRPr="00B9214F">
        <w:rPr>
          <w:rFonts w:ascii="Times New Roman" w:hAnsi="Times New Roman" w:cs="Times New Roman"/>
          <w:u w:val="single"/>
          <w:lang w:val="en-US"/>
        </w:rPr>
        <w:t>distinguish</w:t>
      </w:r>
      <w:r w:rsidR="00F04914" w:rsidRPr="00B9214F">
        <w:rPr>
          <w:rFonts w:ascii="Times New Roman" w:hAnsi="Times New Roman" w:cs="Times New Roman"/>
          <w:u w:val="single"/>
          <w:lang w:val="en-US"/>
        </w:rPr>
        <w:t>a</w:t>
      </w:r>
      <w:r w:rsidR="00C2495C" w:rsidRPr="00B9214F">
        <w:rPr>
          <w:rFonts w:ascii="Times New Roman" w:hAnsi="Times New Roman" w:cs="Times New Roman"/>
          <w:u w:val="single"/>
          <w:lang w:val="en-US"/>
        </w:rPr>
        <w:t>bility</w:t>
      </w:r>
      <w:proofErr w:type="spellEnd"/>
      <w:r w:rsidR="00C2495C" w:rsidRPr="00B9214F">
        <w:rPr>
          <w:rFonts w:ascii="Times New Roman" w:hAnsi="Times New Roman" w:cs="Times New Roman"/>
          <w:lang w:val="en-US"/>
        </w:rPr>
        <w:t xml:space="preserve">”, </w:t>
      </w:r>
      <w:r w:rsidR="003F7B11" w:rsidRPr="00B9214F">
        <w:rPr>
          <w:rFonts w:ascii="Times New Roman" w:hAnsi="Times New Roman" w:cs="Times New Roman"/>
          <w:lang w:val="en-US"/>
        </w:rPr>
        <w:t>“</w:t>
      </w:r>
      <w:proofErr w:type="spellStart"/>
      <w:r w:rsidR="00200366" w:rsidRPr="00B9214F">
        <w:rPr>
          <w:rFonts w:ascii="Times New Roman" w:hAnsi="Times New Roman" w:cs="Times New Roman"/>
          <w:u w:val="single"/>
          <w:lang w:val="en-US"/>
        </w:rPr>
        <w:t>im</w:t>
      </w:r>
      <w:proofErr w:type="spellEnd"/>
      <w:r w:rsidR="00200366" w:rsidRPr="00B9214F">
        <w:rPr>
          <w:rFonts w:ascii="Times New Roman" w:hAnsi="Times New Roman" w:cs="Times New Roman"/>
          <w:lang w:val="en-US"/>
        </w:rPr>
        <w:t>-</w:t>
      </w:r>
      <w:r w:rsidR="00200366" w:rsidRPr="00B9214F">
        <w:rPr>
          <w:rFonts w:ascii="Times New Roman" w:hAnsi="Times New Roman" w:cs="Times New Roman"/>
          <w:u w:val="single"/>
          <w:lang w:val="en-US"/>
        </w:rPr>
        <w:t>munity</w:t>
      </w:r>
      <w:r w:rsidR="003F7B11" w:rsidRPr="00B9214F">
        <w:rPr>
          <w:rFonts w:ascii="Times New Roman" w:hAnsi="Times New Roman" w:cs="Times New Roman"/>
          <w:lang w:val="en-US"/>
        </w:rPr>
        <w:t>“</w:t>
      </w:r>
      <w:r w:rsidR="003F7B11" w:rsidRPr="00B9214F">
        <w:rPr>
          <w:rStyle w:val="Rimandonotaapidipagina"/>
          <w:rFonts w:ascii="Times New Roman" w:hAnsi="Times New Roman" w:cs="Times New Roman"/>
          <w:lang w:val="en-US"/>
        </w:rPr>
        <w:footnoteReference w:id="8"/>
      </w:r>
      <w:r w:rsidR="003F7B11" w:rsidRPr="00B9214F">
        <w:rPr>
          <w:rFonts w:ascii="Times New Roman" w:hAnsi="Times New Roman" w:cs="Times New Roman"/>
          <w:lang w:val="en-US"/>
        </w:rPr>
        <w:t xml:space="preserve">, </w:t>
      </w:r>
      <w:r w:rsidR="00F04914" w:rsidRPr="00B9214F">
        <w:rPr>
          <w:rFonts w:ascii="Times New Roman" w:hAnsi="Times New Roman" w:cs="Times New Roman"/>
          <w:lang w:val="en-US"/>
        </w:rPr>
        <w:t>“</w:t>
      </w:r>
      <w:r w:rsidR="00F04914" w:rsidRPr="00B9214F">
        <w:rPr>
          <w:rFonts w:ascii="Times New Roman" w:hAnsi="Times New Roman" w:cs="Times New Roman"/>
          <w:u w:val="single"/>
          <w:lang w:val="en-US"/>
        </w:rPr>
        <w:t>in</w:t>
      </w:r>
      <w:r w:rsidR="00F04914" w:rsidRPr="00B9214F">
        <w:rPr>
          <w:rFonts w:ascii="Times New Roman" w:hAnsi="Times New Roman" w:cs="Times New Roman"/>
          <w:lang w:val="en-US"/>
        </w:rPr>
        <w:t>-</w:t>
      </w:r>
      <w:r w:rsidR="00F04914" w:rsidRPr="00B9214F">
        <w:rPr>
          <w:rFonts w:ascii="Times New Roman" w:hAnsi="Times New Roman" w:cs="Times New Roman"/>
          <w:u w:val="single"/>
          <w:lang w:val="en-US"/>
        </w:rPr>
        <w:t>difference</w:t>
      </w:r>
      <w:r w:rsidR="00F04914" w:rsidRPr="00B9214F">
        <w:rPr>
          <w:rFonts w:ascii="Times New Roman" w:hAnsi="Times New Roman" w:cs="Times New Roman"/>
          <w:lang w:val="en-US"/>
        </w:rPr>
        <w:t xml:space="preserve"> between </w:t>
      </w:r>
      <w:r w:rsidR="00F04914" w:rsidRPr="00B9214F">
        <w:rPr>
          <w:rFonts w:ascii="Times New Roman" w:hAnsi="Times New Roman" w:cs="Times New Roman"/>
          <w:u w:val="dotted"/>
          <w:lang w:val="en-US"/>
        </w:rPr>
        <w:t>equivalent</w:t>
      </w:r>
      <w:r w:rsidR="00F04914" w:rsidRPr="00B9214F">
        <w:rPr>
          <w:rFonts w:ascii="Times New Roman" w:hAnsi="Times New Roman" w:cs="Times New Roman"/>
          <w:lang w:val="en-US"/>
        </w:rPr>
        <w:t xml:space="preserve"> alternatives”, </w:t>
      </w:r>
      <w:r w:rsidR="00B4049D" w:rsidRPr="00B9214F">
        <w:rPr>
          <w:rFonts w:ascii="Times New Roman" w:hAnsi="Times New Roman" w:cs="Times New Roman"/>
          <w:lang w:val="en-US"/>
        </w:rPr>
        <w:t>“</w:t>
      </w:r>
      <w:r w:rsidR="00B4049D" w:rsidRPr="00B9214F">
        <w:rPr>
          <w:rFonts w:ascii="Times New Roman" w:hAnsi="Times New Roman" w:cs="Times New Roman"/>
          <w:u w:val="dotted"/>
          <w:lang w:val="en-US"/>
        </w:rPr>
        <w:t>ambiguity” =</w:t>
      </w:r>
      <w:r w:rsidR="00B4049D" w:rsidRPr="00B9214F">
        <w:rPr>
          <w:rFonts w:ascii="Times New Roman" w:hAnsi="Times New Roman" w:cs="Times New Roman"/>
          <w:lang w:val="en-US"/>
        </w:rPr>
        <w:t xml:space="preserve"> </w:t>
      </w:r>
      <w:r w:rsidR="00F04914" w:rsidRPr="00B9214F">
        <w:rPr>
          <w:rFonts w:ascii="Times New Roman" w:hAnsi="Times New Roman" w:cs="Times New Roman"/>
          <w:lang w:val="en-US"/>
        </w:rPr>
        <w:t xml:space="preserve">“not </w:t>
      </w:r>
      <w:r w:rsidR="00F04914" w:rsidRPr="00B9214F">
        <w:rPr>
          <w:rFonts w:ascii="Times New Roman" w:hAnsi="Times New Roman" w:cs="Times New Roman"/>
          <w:u w:val="dotted"/>
          <w:lang w:val="en-US"/>
        </w:rPr>
        <w:t>preferable</w:t>
      </w:r>
      <w:r w:rsidR="00F04914" w:rsidRPr="00B9214F">
        <w:rPr>
          <w:rFonts w:ascii="Times New Roman" w:hAnsi="Times New Roman" w:cs="Times New Roman"/>
          <w:lang w:val="en-US"/>
        </w:rPr>
        <w:t xml:space="preserve"> to the </w:t>
      </w:r>
      <w:r w:rsidR="00F04914" w:rsidRPr="00B9214F">
        <w:rPr>
          <w:rFonts w:ascii="Times New Roman" w:hAnsi="Times New Roman" w:cs="Times New Roman"/>
          <w:u w:val="single"/>
          <w:lang w:val="en-US"/>
        </w:rPr>
        <w:t>other</w:t>
      </w:r>
      <w:r w:rsidR="00DA74AF" w:rsidRPr="00B9214F">
        <w:rPr>
          <w:rFonts w:ascii="Times New Roman" w:hAnsi="Times New Roman" w:cs="Times New Roman"/>
          <w:lang w:val="en-US"/>
        </w:rPr>
        <w:t>”</w:t>
      </w:r>
      <w:r w:rsidR="00367739" w:rsidRPr="00B9214F">
        <w:rPr>
          <w:rFonts w:ascii="Times New Roman" w:hAnsi="Times New Roman" w:cs="Times New Roman"/>
          <w:lang w:val="en-US"/>
        </w:rPr>
        <w:t>,</w:t>
      </w:r>
      <w:r w:rsidR="00F04914" w:rsidRPr="00B9214F">
        <w:rPr>
          <w:rFonts w:ascii="Times New Roman" w:hAnsi="Times New Roman" w:cs="Times New Roman"/>
          <w:lang w:val="en-US"/>
        </w:rPr>
        <w:t xml:space="preserve"> </w:t>
      </w:r>
      <w:r w:rsidR="00200366" w:rsidRPr="00B9214F">
        <w:rPr>
          <w:rFonts w:ascii="Times New Roman" w:hAnsi="Times New Roman" w:cs="Times New Roman"/>
          <w:lang w:val="en-US"/>
        </w:rPr>
        <w:t>etc.</w:t>
      </w:r>
      <w:r w:rsidR="00E04DEA" w:rsidRPr="00B9214F">
        <w:rPr>
          <w:rFonts w:ascii="Times New Roman" w:hAnsi="Times New Roman" w:cs="Times New Roman"/>
          <w:lang w:val="en-US"/>
        </w:rPr>
        <w:t xml:space="preserve"> </w:t>
      </w:r>
      <w:r w:rsidR="00DC30DB" w:rsidRPr="00B9214F">
        <w:rPr>
          <w:rFonts w:ascii="Times New Roman" w:hAnsi="Times New Roman" w:cs="Times New Roman"/>
          <w:lang w:val="en-US"/>
        </w:rPr>
        <w:t xml:space="preserve">An author defines it as </w:t>
      </w:r>
      <w:r w:rsidR="00B4049D" w:rsidRPr="00B9214F">
        <w:rPr>
          <w:rFonts w:ascii="Times New Roman" w:hAnsi="Times New Roman" w:cs="Times New Roman"/>
          <w:lang w:val="en-US"/>
        </w:rPr>
        <w:t xml:space="preserve">a </w:t>
      </w:r>
      <w:r w:rsidR="00DC30DB" w:rsidRPr="00B9214F">
        <w:rPr>
          <w:rFonts w:ascii="Times New Roman" w:hAnsi="Times New Roman" w:cs="Times New Roman"/>
          <w:lang w:val="en-US"/>
        </w:rPr>
        <w:t>“</w:t>
      </w:r>
      <w:r w:rsidR="00DC30DB" w:rsidRPr="00B9214F">
        <w:rPr>
          <w:rFonts w:ascii="Times New Roman" w:hAnsi="Times New Roman" w:cs="Times New Roman"/>
          <w:u w:val="dotted"/>
          <w:lang w:val="en-US"/>
        </w:rPr>
        <w:t>due</w:t>
      </w:r>
      <w:r w:rsidR="00DC30DB" w:rsidRPr="00B9214F">
        <w:rPr>
          <w:rFonts w:ascii="Times New Roman" w:hAnsi="Times New Roman" w:cs="Times New Roman"/>
          <w:lang w:val="en-US"/>
        </w:rPr>
        <w:t xml:space="preserve"> proportion”. (MacKay 1986, p. 19); another: </w:t>
      </w:r>
      <w:r w:rsidR="004548DE" w:rsidRPr="00B9214F">
        <w:rPr>
          <w:rFonts w:ascii="Times New Roman" w:hAnsi="Times New Roman" w:cs="Times New Roman"/>
          <w:lang w:val="en-US"/>
        </w:rPr>
        <w:t xml:space="preserve">“… the situation possesses the </w:t>
      </w:r>
      <w:r w:rsidR="004548DE" w:rsidRPr="00B9214F">
        <w:rPr>
          <w:rFonts w:ascii="Times New Roman" w:hAnsi="Times New Roman" w:cs="Times New Roman"/>
          <w:u w:val="dotted"/>
          <w:lang w:val="en-US"/>
        </w:rPr>
        <w:t>possibility</w:t>
      </w:r>
      <w:r w:rsidR="004548DE" w:rsidRPr="00B9214F">
        <w:rPr>
          <w:rFonts w:ascii="Times New Roman" w:hAnsi="Times New Roman" w:cs="Times New Roman"/>
          <w:lang w:val="en-US"/>
        </w:rPr>
        <w:t xml:space="preserve"> of a change that leaves some aspect of the situation </w:t>
      </w:r>
      <w:r w:rsidR="004548DE" w:rsidRPr="00B9214F">
        <w:rPr>
          <w:rFonts w:ascii="Times New Roman" w:hAnsi="Times New Roman" w:cs="Times New Roman"/>
          <w:u w:val="single"/>
          <w:lang w:val="en-US"/>
        </w:rPr>
        <w:t>un</w:t>
      </w:r>
      <w:r w:rsidR="004548DE" w:rsidRPr="00B9214F">
        <w:rPr>
          <w:rFonts w:ascii="Times New Roman" w:hAnsi="Times New Roman" w:cs="Times New Roman"/>
          <w:lang w:val="en-US"/>
        </w:rPr>
        <w:t>-</w:t>
      </w:r>
      <w:r w:rsidR="004548DE" w:rsidRPr="00B9214F">
        <w:rPr>
          <w:rFonts w:ascii="Times New Roman" w:hAnsi="Times New Roman" w:cs="Times New Roman"/>
          <w:u w:val="single"/>
          <w:lang w:val="en-US"/>
        </w:rPr>
        <w:t>changed</w:t>
      </w:r>
      <w:r w:rsidR="004548DE" w:rsidRPr="00B9214F">
        <w:rPr>
          <w:rFonts w:ascii="Times New Roman" w:hAnsi="Times New Roman" w:cs="Times New Roman"/>
          <w:lang w:val="en-US"/>
        </w:rPr>
        <w:t>.”(Rosen 2008, p. 1)</w:t>
      </w:r>
      <w:r w:rsidR="00B4049D" w:rsidRPr="00B9214F">
        <w:rPr>
          <w:rFonts w:ascii="Times New Roman" w:hAnsi="Times New Roman" w:cs="Times New Roman"/>
          <w:lang w:val="en-US"/>
        </w:rPr>
        <w:t xml:space="preserve"> See also the definition of a conservation as an </w:t>
      </w:r>
      <w:r w:rsidR="00B4049D" w:rsidRPr="00B9214F">
        <w:rPr>
          <w:rFonts w:ascii="Times New Roman" w:hAnsi="Times New Roman" w:cs="Times New Roman"/>
          <w:u w:val="single"/>
          <w:lang w:val="en-US"/>
        </w:rPr>
        <w:t>impossibility</w:t>
      </w:r>
      <w:r w:rsidR="00B4049D" w:rsidRPr="00B9214F">
        <w:rPr>
          <w:rFonts w:ascii="Times New Roman" w:hAnsi="Times New Roman" w:cs="Times New Roman"/>
          <w:lang w:val="en-US"/>
        </w:rPr>
        <w:t xml:space="preserve"> to measure an </w:t>
      </w:r>
      <w:r w:rsidR="00B4049D" w:rsidRPr="00B9214F">
        <w:rPr>
          <w:rFonts w:ascii="Times New Roman" w:hAnsi="Times New Roman" w:cs="Times New Roman"/>
          <w:u w:val="single"/>
          <w:lang w:val="en-US"/>
        </w:rPr>
        <w:t>absolute</w:t>
      </w:r>
      <w:r w:rsidR="00B4049D" w:rsidRPr="00B9214F">
        <w:rPr>
          <w:rFonts w:ascii="Times New Roman" w:hAnsi="Times New Roman" w:cs="Times New Roman"/>
          <w:lang w:val="en-US"/>
        </w:rPr>
        <w:t xml:space="preserve"> (= </w:t>
      </w:r>
      <w:r w:rsidR="00B4049D" w:rsidRPr="00B9214F">
        <w:rPr>
          <w:rFonts w:ascii="Times New Roman" w:hAnsi="Times New Roman" w:cs="Times New Roman"/>
          <w:u w:val="single"/>
          <w:lang w:val="en-US"/>
        </w:rPr>
        <w:t>not</w:t>
      </w:r>
      <w:r w:rsidR="00B4049D" w:rsidRPr="00B9214F">
        <w:rPr>
          <w:rFonts w:ascii="Times New Roman" w:hAnsi="Times New Roman" w:cs="Times New Roman"/>
          <w:lang w:val="en-US"/>
        </w:rPr>
        <w:t xml:space="preserve"> relative) magnitude.</w:t>
      </w:r>
    </w:p>
    <w:p w:rsidR="007B79DD" w:rsidRPr="00B9214F" w:rsidRDefault="00C2495C" w:rsidP="00B9214F">
      <w:pPr>
        <w:spacing w:after="0" w:line="240" w:lineRule="auto"/>
        <w:ind w:right="1700" w:firstLine="709"/>
        <w:jc w:val="both"/>
        <w:rPr>
          <w:rFonts w:ascii="Times New Roman" w:hAnsi="Times New Roman" w:cs="Times New Roman"/>
          <w:lang w:val="en-US"/>
        </w:rPr>
      </w:pPr>
      <w:r w:rsidRPr="00B9214F">
        <w:rPr>
          <w:rFonts w:ascii="Times New Roman" w:hAnsi="Times New Roman" w:cs="Times New Roman"/>
          <w:lang w:val="en-US"/>
        </w:rPr>
        <w:t xml:space="preserve">Not only some words, but also the principles of symmetries are doubly negated. </w:t>
      </w:r>
    </w:p>
    <w:p w:rsidR="00C2495C" w:rsidRPr="00B9214F" w:rsidRDefault="00C2495C" w:rsidP="00B9214F">
      <w:pPr>
        <w:spacing w:after="0" w:line="240" w:lineRule="auto"/>
        <w:ind w:right="1700" w:firstLine="709"/>
        <w:jc w:val="both"/>
        <w:rPr>
          <w:rFonts w:ascii="Times New Roman" w:hAnsi="Times New Roman" w:cs="Times New Roman"/>
          <w:lang w:val="en-US"/>
        </w:rPr>
      </w:pPr>
      <w:r w:rsidRPr="00B9214F">
        <w:rPr>
          <w:rFonts w:ascii="Times New Roman" w:hAnsi="Times New Roman" w:cs="Times New Roman"/>
          <w:lang w:val="en-US"/>
        </w:rPr>
        <w:t xml:space="preserve">Curie stated </w:t>
      </w:r>
      <w:r w:rsidR="00367739" w:rsidRPr="00B9214F">
        <w:rPr>
          <w:rFonts w:ascii="Times New Roman" w:hAnsi="Times New Roman" w:cs="Times New Roman"/>
          <w:lang w:val="en-US"/>
        </w:rPr>
        <w:t>his results</w:t>
      </w:r>
      <w:r w:rsidRPr="00B9214F">
        <w:rPr>
          <w:rFonts w:ascii="Times New Roman" w:hAnsi="Times New Roman" w:cs="Times New Roman"/>
          <w:lang w:val="en-US"/>
        </w:rPr>
        <w:t xml:space="preserve"> in the following way</w:t>
      </w:r>
      <w:r w:rsidR="00DA74AF" w:rsidRPr="00B9214F">
        <w:rPr>
          <w:rFonts w:ascii="Times New Roman" w:hAnsi="Times New Roman" w:cs="Times New Roman"/>
          <w:lang w:val="en-US"/>
        </w:rPr>
        <w:t xml:space="preserve"> (Italic by Curie)</w:t>
      </w:r>
      <w:r w:rsidRPr="00B9214F">
        <w:rPr>
          <w:rFonts w:ascii="Times New Roman" w:hAnsi="Times New Roman" w:cs="Times New Roman"/>
          <w:lang w:val="en-US"/>
        </w:rPr>
        <w:t xml:space="preserve">: </w:t>
      </w:r>
    </w:p>
    <w:p w:rsidR="00C2495C" w:rsidRPr="00B9214F" w:rsidRDefault="00C2495C" w:rsidP="00247E9F">
      <w:pPr>
        <w:spacing w:after="0" w:line="240" w:lineRule="auto"/>
        <w:ind w:left="426" w:right="1983"/>
        <w:jc w:val="both"/>
        <w:rPr>
          <w:rFonts w:ascii="Times New Roman" w:eastAsia="Times New Roman" w:hAnsi="Times New Roman" w:cs="Times New Roman"/>
          <w:i/>
          <w:sz w:val="20"/>
          <w:szCs w:val="20"/>
          <w:lang w:val="fr-FR" w:eastAsia="it-IT"/>
        </w:rPr>
      </w:pPr>
      <w:r w:rsidRPr="00B9214F">
        <w:rPr>
          <w:rFonts w:ascii="Times New Roman" w:eastAsia="Times New Roman" w:hAnsi="Times New Roman" w:cs="Times New Roman"/>
          <w:i/>
          <w:sz w:val="20"/>
          <w:szCs w:val="20"/>
          <w:lang w:val="fr-FR" w:eastAsia="it-IT"/>
        </w:rPr>
        <w:t xml:space="preserve">Lorsque certaines causes produisent certains effets, les éléments de symétrie des causes </w:t>
      </w:r>
      <w:r w:rsidRPr="00B9214F">
        <w:rPr>
          <w:rFonts w:ascii="Times New Roman" w:eastAsia="Times New Roman" w:hAnsi="Times New Roman" w:cs="Times New Roman"/>
          <w:i/>
          <w:sz w:val="20"/>
          <w:szCs w:val="20"/>
          <w:u w:val="dotted"/>
          <w:lang w:val="fr-FR" w:eastAsia="it-IT"/>
        </w:rPr>
        <w:t>doivent</w:t>
      </w:r>
      <w:r w:rsidRPr="00B9214F">
        <w:rPr>
          <w:rFonts w:ascii="Times New Roman" w:eastAsia="Times New Roman" w:hAnsi="Times New Roman" w:cs="Times New Roman"/>
          <w:i/>
          <w:sz w:val="20"/>
          <w:szCs w:val="20"/>
          <w:lang w:val="fr-FR" w:eastAsia="it-IT"/>
        </w:rPr>
        <w:t xml:space="preserve"> se retrouver dans les effets produits</w:t>
      </w:r>
      <w:proofErr w:type="gramStart"/>
      <w:r w:rsidRPr="00B9214F">
        <w:rPr>
          <w:rFonts w:ascii="Times New Roman" w:eastAsia="Times New Roman" w:hAnsi="Times New Roman" w:cs="Times New Roman"/>
          <w:sz w:val="20"/>
          <w:szCs w:val="20"/>
          <w:lang w:val="fr-FR" w:eastAsia="it-IT"/>
        </w:rPr>
        <w:t>.(</w:t>
      </w:r>
      <w:proofErr w:type="gramEnd"/>
      <w:r w:rsidRPr="00B9214F">
        <w:rPr>
          <w:rFonts w:ascii="Times New Roman" w:eastAsia="Times New Roman" w:hAnsi="Times New Roman" w:cs="Times New Roman"/>
          <w:sz w:val="20"/>
          <w:szCs w:val="20"/>
          <w:lang w:val="fr-FR" w:eastAsia="it-IT"/>
        </w:rPr>
        <w:t>Curie 1894, 401</w:t>
      </w:r>
      <w:r w:rsidRPr="00B9214F">
        <w:rPr>
          <w:rFonts w:ascii="Times New Roman" w:eastAsia="Times New Roman" w:hAnsi="Times New Roman" w:cs="Times New Roman"/>
          <w:i/>
          <w:sz w:val="20"/>
          <w:szCs w:val="20"/>
          <w:lang w:val="fr-FR" w:eastAsia="it-IT"/>
        </w:rPr>
        <w:t>)</w:t>
      </w:r>
    </w:p>
    <w:p w:rsidR="00C2495C" w:rsidRPr="00B9214F" w:rsidRDefault="00C2495C" w:rsidP="00247E9F">
      <w:pPr>
        <w:spacing w:after="0"/>
        <w:ind w:left="426" w:right="1983"/>
        <w:jc w:val="both"/>
        <w:rPr>
          <w:rFonts w:ascii="Times New Roman" w:hAnsi="Times New Roman" w:cs="Times New Roman"/>
          <w:sz w:val="20"/>
          <w:szCs w:val="20"/>
          <w:lang w:val="fr-FR"/>
        </w:rPr>
      </w:pPr>
      <w:r w:rsidRPr="00B9214F">
        <w:rPr>
          <w:rFonts w:ascii="Times New Roman" w:hAnsi="Times New Roman" w:cs="Times New Roman"/>
          <w:i/>
          <w:sz w:val="20"/>
          <w:szCs w:val="20"/>
          <w:lang w:val="fr-FR"/>
        </w:rPr>
        <w:t xml:space="preserve">Il </w:t>
      </w:r>
      <w:r w:rsidRPr="00B9214F">
        <w:rPr>
          <w:rFonts w:ascii="Times New Roman" w:hAnsi="Times New Roman" w:cs="Times New Roman"/>
          <w:i/>
          <w:sz w:val="20"/>
          <w:szCs w:val="20"/>
          <w:u w:val="single"/>
          <w:lang w:val="fr-FR"/>
        </w:rPr>
        <w:t>n</w:t>
      </w:r>
      <w:r w:rsidRPr="00B9214F">
        <w:rPr>
          <w:rFonts w:ascii="Times New Roman" w:hAnsi="Times New Roman" w:cs="Times New Roman"/>
          <w:i/>
          <w:sz w:val="20"/>
          <w:szCs w:val="20"/>
          <w:lang w:val="fr-FR"/>
        </w:rPr>
        <w:t xml:space="preserve">’est pas d’effet </w:t>
      </w:r>
      <w:r w:rsidRPr="00B9214F">
        <w:rPr>
          <w:rFonts w:ascii="Times New Roman" w:hAnsi="Times New Roman" w:cs="Times New Roman"/>
          <w:sz w:val="20"/>
          <w:szCs w:val="20"/>
          <w:lang w:val="fr-FR"/>
        </w:rPr>
        <w:t>[de symétrie]</w:t>
      </w:r>
      <w:r w:rsidRPr="00B9214F">
        <w:rPr>
          <w:rFonts w:ascii="Times New Roman" w:hAnsi="Times New Roman" w:cs="Times New Roman"/>
          <w:i/>
          <w:sz w:val="20"/>
          <w:szCs w:val="20"/>
          <w:lang w:val="fr-FR"/>
        </w:rPr>
        <w:t xml:space="preserve"> </w:t>
      </w:r>
      <w:r w:rsidRPr="00B9214F">
        <w:rPr>
          <w:rFonts w:ascii="Times New Roman" w:hAnsi="Times New Roman" w:cs="Times New Roman"/>
          <w:i/>
          <w:sz w:val="20"/>
          <w:szCs w:val="20"/>
          <w:u w:val="single"/>
          <w:lang w:val="fr-FR"/>
        </w:rPr>
        <w:t>sans</w:t>
      </w:r>
      <w:r w:rsidRPr="00B9214F">
        <w:rPr>
          <w:rFonts w:ascii="Times New Roman" w:hAnsi="Times New Roman" w:cs="Times New Roman"/>
          <w:i/>
          <w:sz w:val="20"/>
          <w:szCs w:val="20"/>
          <w:lang w:val="fr-FR"/>
        </w:rPr>
        <w:t xml:space="preserve"> causes </w:t>
      </w:r>
      <w:r w:rsidRPr="00B9214F">
        <w:rPr>
          <w:rFonts w:ascii="Times New Roman" w:hAnsi="Times New Roman" w:cs="Times New Roman"/>
          <w:sz w:val="20"/>
          <w:szCs w:val="20"/>
          <w:lang w:val="fr-FR"/>
        </w:rPr>
        <w:t>[de symétrie].</w:t>
      </w:r>
    </w:p>
    <w:p w:rsidR="00C2495C" w:rsidRPr="00B9214F" w:rsidRDefault="00C2495C" w:rsidP="00247E9F">
      <w:pPr>
        <w:spacing w:after="0"/>
        <w:ind w:left="426" w:right="1983"/>
        <w:jc w:val="both"/>
        <w:rPr>
          <w:rFonts w:ascii="Times New Roman" w:hAnsi="Times New Roman" w:cs="Times New Roman"/>
          <w:sz w:val="20"/>
          <w:szCs w:val="20"/>
          <w:lang w:val="fr-FR"/>
        </w:rPr>
      </w:pPr>
      <w:r w:rsidRPr="00B9214F">
        <w:rPr>
          <w:rFonts w:ascii="Times New Roman" w:hAnsi="Times New Roman" w:cs="Times New Roman"/>
          <w:i/>
          <w:sz w:val="20"/>
          <w:szCs w:val="20"/>
          <w:lang w:val="fr-FR"/>
        </w:rPr>
        <w:lastRenderedPageBreak/>
        <w:t xml:space="preserve">Il </w:t>
      </w:r>
      <w:r w:rsidRPr="00B9214F">
        <w:rPr>
          <w:rFonts w:ascii="Times New Roman" w:hAnsi="Times New Roman" w:cs="Times New Roman"/>
          <w:i/>
          <w:sz w:val="20"/>
          <w:szCs w:val="20"/>
          <w:u w:val="single"/>
          <w:lang w:val="fr-FR"/>
        </w:rPr>
        <w:t>n</w:t>
      </w:r>
      <w:r w:rsidRPr="00B9214F">
        <w:rPr>
          <w:rFonts w:ascii="Times New Roman" w:hAnsi="Times New Roman" w:cs="Times New Roman"/>
          <w:i/>
          <w:sz w:val="20"/>
          <w:szCs w:val="20"/>
          <w:lang w:val="fr-FR"/>
        </w:rPr>
        <w:t xml:space="preserve">’est pas de cause </w:t>
      </w:r>
      <w:r w:rsidRPr="00B9214F">
        <w:rPr>
          <w:rFonts w:ascii="Times New Roman" w:hAnsi="Times New Roman" w:cs="Times New Roman"/>
          <w:sz w:val="20"/>
          <w:szCs w:val="20"/>
          <w:lang w:val="fr-FR"/>
        </w:rPr>
        <w:t xml:space="preserve">[de symétrie] </w:t>
      </w:r>
      <w:r w:rsidRPr="00B9214F">
        <w:rPr>
          <w:rFonts w:ascii="Times New Roman" w:hAnsi="Times New Roman" w:cs="Times New Roman"/>
          <w:i/>
          <w:sz w:val="20"/>
          <w:szCs w:val="20"/>
          <w:u w:val="single"/>
          <w:lang w:val="fr-FR"/>
        </w:rPr>
        <w:t>sans</w:t>
      </w:r>
      <w:r w:rsidRPr="00B9214F">
        <w:rPr>
          <w:rFonts w:ascii="Times New Roman" w:hAnsi="Times New Roman" w:cs="Times New Roman"/>
          <w:i/>
          <w:sz w:val="20"/>
          <w:szCs w:val="20"/>
          <w:lang w:val="fr-FR"/>
        </w:rPr>
        <w:t xml:space="preserve"> effets </w:t>
      </w:r>
      <w:r w:rsidRPr="00B9214F">
        <w:rPr>
          <w:rFonts w:ascii="Times New Roman" w:hAnsi="Times New Roman" w:cs="Times New Roman"/>
          <w:sz w:val="20"/>
          <w:szCs w:val="20"/>
          <w:lang w:val="fr-FR"/>
        </w:rPr>
        <w:t>[de symétrie]</w:t>
      </w:r>
      <w:proofErr w:type="gramStart"/>
      <w:r w:rsidRPr="00B9214F">
        <w:rPr>
          <w:rFonts w:ascii="Times New Roman" w:hAnsi="Times New Roman" w:cs="Times New Roman"/>
          <w:sz w:val="20"/>
          <w:szCs w:val="20"/>
          <w:lang w:val="fr-FR"/>
        </w:rPr>
        <w:t>.(</w:t>
      </w:r>
      <w:proofErr w:type="gramEnd"/>
      <w:r w:rsidRPr="00B9214F">
        <w:rPr>
          <w:rFonts w:ascii="Times New Roman" w:hAnsi="Times New Roman" w:cs="Times New Roman"/>
          <w:sz w:val="20"/>
          <w:szCs w:val="20"/>
          <w:lang w:val="fr-FR"/>
        </w:rPr>
        <w:t>ibidem, 414)</w:t>
      </w:r>
    </w:p>
    <w:p w:rsidR="006149C2" w:rsidRPr="00B9214F" w:rsidRDefault="006149C2" w:rsidP="00C2495C">
      <w:pPr>
        <w:spacing w:after="0"/>
        <w:ind w:left="426"/>
        <w:jc w:val="both"/>
        <w:rPr>
          <w:rFonts w:ascii="Times New Roman" w:hAnsi="Times New Roman" w:cs="Times New Roman"/>
          <w:sz w:val="20"/>
          <w:szCs w:val="20"/>
          <w:lang w:val="en-US"/>
        </w:rPr>
      </w:pPr>
      <w:r w:rsidRPr="00B9214F">
        <w:rPr>
          <w:rFonts w:ascii="Times New Roman" w:hAnsi="Times New Roman" w:cs="Times New Roman"/>
          <w:sz w:val="20"/>
          <w:szCs w:val="20"/>
          <w:lang w:val="en-US"/>
        </w:rPr>
        <w:t xml:space="preserve">… </w:t>
      </w:r>
      <w:proofErr w:type="gramStart"/>
      <w:r w:rsidRPr="00B9214F">
        <w:rPr>
          <w:rFonts w:ascii="Times New Roman" w:hAnsi="Times New Roman" w:cs="Times New Roman"/>
          <w:sz w:val="20"/>
          <w:szCs w:val="20"/>
          <w:lang w:val="en-US"/>
        </w:rPr>
        <w:t>the</w:t>
      </w:r>
      <w:proofErr w:type="gramEnd"/>
      <w:r w:rsidRPr="00B9214F">
        <w:rPr>
          <w:rFonts w:ascii="Times New Roman" w:hAnsi="Times New Roman" w:cs="Times New Roman"/>
          <w:sz w:val="20"/>
          <w:szCs w:val="20"/>
          <w:lang w:val="en-US"/>
        </w:rPr>
        <w:t xml:space="preserve"> properties </w:t>
      </w:r>
      <w:r w:rsidRPr="00B9214F">
        <w:rPr>
          <w:rFonts w:ascii="Times New Roman" w:hAnsi="Times New Roman" w:cs="Times New Roman"/>
          <w:sz w:val="20"/>
          <w:szCs w:val="20"/>
          <w:u w:val="single"/>
          <w:lang w:val="en-US"/>
        </w:rPr>
        <w:t>cannot</w:t>
      </w:r>
      <w:r w:rsidRPr="00B9214F">
        <w:rPr>
          <w:rFonts w:ascii="Times New Roman" w:hAnsi="Times New Roman" w:cs="Times New Roman"/>
          <w:sz w:val="20"/>
          <w:szCs w:val="20"/>
          <w:lang w:val="en-US"/>
        </w:rPr>
        <w:t xml:space="preserve"> be </w:t>
      </w:r>
      <w:r w:rsidRPr="00B9214F">
        <w:rPr>
          <w:rFonts w:ascii="Times New Roman" w:hAnsi="Times New Roman" w:cs="Times New Roman"/>
          <w:sz w:val="20"/>
          <w:szCs w:val="20"/>
          <w:u w:val="single"/>
          <w:lang w:val="en-US"/>
        </w:rPr>
        <w:t>less</w:t>
      </w:r>
      <w:r w:rsidRPr="00B9214F">
        <w:rPr>
          <w:rFonts w:ascii="Times New Roman" w:hAnsi="Times New Roman" w:cs="Times New Roman"/>
          <w:sz w:val="20"/>
          <w:szCs w:val="20"/>
          <w:lang w:val="en-US"/>
        </w:rPr>
        <w:t xml:space="preserve"> symmetrical than the structure. </w:t>
      </w:r>
      <w:proofErr w:type="gramStart"/>
      <w:r w:rsidRPr="00B9214F">
        <w:rPr>
          <w:rFonts w:ascii="Times New Roman" w:hAnsi="Times New Roman" w:cs="Times New Roman"/>
          <w:sz w:val="20"/>
          <w:szCs w:val="20"/>
          <w:lang w:val="en-US"/>
        </w:rPr>
        <w:t xml:space="preserve">(McKay </w:t>
      </w:r>
      <w:r w:rsidR="00DC30DB" w:rsidRPr="00B9214F">
        <w:rPr>
          <w:rFonts w:ascii="Times New Roman" w:hAnsi="Times New Roman" w:cs="Times New Roman"/>
          <w:sz w:val="20"/>
          <w:szCs w:val="20"/>
          <w:lang w:val="en-US"/>
        </w:rPr>
        <w:t>1986, p. 19).</w:t>
      </w:r>
      <w:proofErr w:type="gramEnd"/>
    </w:p>
    <w:p w:rsidR="00C2495C" w:rsidRPr="00247E9F" w:rsidRDefault="00367739" w:rsidP="00247E9F">
      <w:pPr>
        <w:spacing w:after="0"/>
        <w:ind w:right="1700" w:firstLine="709"/>
        <w:jc w:val="both"/>
        <w:rPr>
          <w:rFonts w:ascii="Times New Roman" w:hAnsi="Times New Roman" w:cs="Times New Roman"/>
          <w:lang w:val="en-US"/>
        </w:rPr>
      </w:pPr>
      <w:r w:rsidRPr="00247E9F">
        <w:rPr>
          <w:rFonts w:ascii="Times New Roman" w:hAnsi="Times New Roman" w:cs="Times New Roman"/>
          <w:lang w:val="en-US"/>
        </w:rPr>
        <w:t>M</w:t>
      </w:r>
      <w:r w:rsidR="00C2495C" w:rsidRPr="00247E9F">
        <w:rPr>
          <w:rFonts w:ascii="Times New Roman" w:hAnsi="Times New Roman" w:cs="Times New Roman"/>
          <w:lang w:val="en-US"/>
        </w:rPr>
        <w:t>ore in general</w:t>
      </w:r>
      <w:r w:rsidR="007D3F24" w:rsidRPr="00247E9F">
        <w:rPr>
          <w:rFonts w:ascii="Times New Roman" w:hAnsi="Times New Roman" w:cs="Times New Roman"/>
          <w:lang w:val="en-US"/>
        </w:rPr>
        <w:t>,</w:t>
      </w:r>
      <w:r w:rsidR="00C2495C" w:rsidRPr="00247E9F">
        <w:rPr>
          <w:rFonts w:ascii="Times New Roman" w:hAnsi="Times New Roman" w:cs="Times New Roman"/>
          <w:lang w:val="en-US"/>
        </w:rPr>
        <w:t xml:space="preserve"> Rosen establish</w:t>
      </w:r>
      <w:r w:rsidR="000764FB" w:rsidRPr="00247E9F">
        <w:rPr>
          <w:rFonts w:ascii="Times New Roman" w:hAnsi="Times New Roman" w:cs="Times New Roman"/>
          <w:lang w:val="en-US"/>
        </w:rPr>
        <w:t>ed</w:t>
      </w:r>
      <w:r w:rsidR="00C2495C" w:rsidRPr="00247E9F">
        <w:rPr>
          <w:rFonts w:ascii="Times New Roman" w:hAnsi="Times New Roman" w:cs="Times New Roman"/>
          <w:lang w:val="en-US"/>
        </w:rPr>
        <w:t xml:space="preserve"> </w:t>
      </w:r>
      <w:r w:rsidR="000764FB" w:rsidRPr="00247E9F">
        <w:rPr>
          <w:rFonts w:ascii="Times New Roman" w:hAnsi="Times New Roman" w:cs="Times New Roman"/>
          <w:lang w:val="en-US"/>
        </w:rPr>
        <w:t>six</w:t>
      </w:r>
      <w:r w:rsidR="00C2495C" w:rsidRPr="00247E9F">
        <w:rPr>
          <w:rFonts w:ascii="Times New Roman" w:hAnsi="Times New Roman" w:cs="Times New Roman"/>
          <w:lang w:val="en-US"/>
        </w:rPr>
        <w:t xml:space="preserve"> principles of symmetr</w:t>
      </w:r>
      <w:r w:rsidR="00C9071F" w:rsidRPr="00247E9F">
        <w:rPr>
          <w:rFonts w:ascii="Times New Roman" w:hAnsi="Times New Roman" w:cs="Times New Roman"/>
          <w:lang w:val="en-US"/>
        </w:rPr>
        <w:t>y</w:t>
      </w:r>
      <w:r w:rsidR="007B79DD" w:rsidRPr="00247E9F">
        <w:rPr>
          <w:rFonts w:ascii="Times New Roman" w:hAnsi="Times New Roman" w:cs="Times New Roman"/>
          <w:lang w:val="en-US"/>
        </w:rPr>
        <w:t xml:space="preserve"> through many propositions.</w:t>
      </w:r>
      <w:r w:rsidR="00C9071F" w:rsidRPr="00247E9F">
        <w:rPr>
          <w:rFonts w:ascii="Times New Roman" w:hAnsi="Times New Roman" w:cs="Times New Roman"/>
          <w:lang w:val="en-US"/>
        </w:rPr>
        <w:t xml:space="preserve"> </w:t>
      </w:r>
      <w:r w:rsidR="007B79DD" w:rsidRPr="00247E9F">
        <w:rPr>
          <w:rFonts w:ascii="Times New Roman" w:hAnsi="Times New Roman" w:cs="Times New Roman"/>
          <w:lang w:val="en-US"/>
        </w:rPr>
        <w:t xml:space="preserve">Apart three propositions, all his </w:t>
      </w:r>
      <w:proofErr w:type="spellStart"/>
      <w:r w:rsidR="007B79DD" w:rsidRPr="00247E9F">
        <w:rPr>
          <w:rFonts w:ascii="Times New Roman" w:hAnsi="Times New Roman" w:cs="Times New Roman"/>
          <w:lang w:val="en-US"/>
        </w:rPr>
        <w:t>prinicples</w:t>
      </w:r>
      <w:proofErr w:type="spellEnd"/>
      <w:r w:rsidR="007B79DD" w:rsidRPr="00247E9F">
        <w:rPr>
          <w:rFonts w:ascii="Times New Roman" w:hAnsi="Times New Roman" w:cs="Times New Roman"/>
          <w:lang w:val="en-US"/>
        </w:rPr>
        <w:t xml:space="preserve"> are either doubly negated or modal propositions</w:t>
      </w:r>
      <w:r w:rsidR="007B79DD" w:rsidRPr="00247E9F">
        <w:rPr>
          <w:rStyle w:val="Rimandonotaapidipagina"/>
          <w:rFonts w:ascii="Times New Roman" w:hAnsi="Times New Roman" w:cs="Times New Roman"/>
          <w:lang w:val="en-US"/>
        </w:rPr>
        <w:footnoteReference w:id="9"/>
      </w:r>
      <w:r w:rsidR="007B79DD" w:rsidRPr="00247E9F">
        <w:rPr>
          <w:rFonts w:ascii="Times New Roman" w:hAnsi="Times New Roman" w:cs="Times New Roman"/>
          <w:lang w:val="en-US"/>
        </w:rPr>
        <w:t xml:space="preserve">. </w:t>
      </w:r>
      <w:r w:rsidR="00C9071F" w:rsidRPr="00247E9F">
        <w:rPr>
          <w:rFonts w:ascii="Times New Roman" w:hAnsi="Times New Roman" w:cs="Times New Roman"/>
          <w:lang w:val="en-US"/>
        </w:rPr>
        <w:t>(</w:t>
      </w:r>
      <w:proofErr w:type="gramStart"/>
      <w:r w:rsidR="007D3F24" w:rsidRPr="00247E9F">
        <w:rPr>
          <w:rFonts w:ascii="Times New Roman" w:hAnsi="Times New Roman" w:cs="Times New Roman"/>
          <w:lang w:val="en-US"/>
        </w:rPr>
        <w:t>in</w:t>
      </w:r>
      <w:proofErr w:type="gramEnd"/>
      <w:r w:rsidR="007D3F24" w:rsidRPr="00247E9F">
        <w:rPr>
          <w:rFonts w:ascii="Times New Roman" w:hAnsi="Times New Roman" w:cs="Times New Roman"/>
          <w:lang w:val="en-US"/>
        </w:rPr>
        <w:t xml:space="preserve"> the following </w:t>
      </w:r>
      <w:r w:rsidRPr="00247E9F">
        <w:rPr>
          <w:rFonts w:ascii="Times New Roman" w:hAnsi="Times New Roman" w:cs="Times New Roman"/>
          <w:lang w:val="en-US"/>
        </w:rPr>
        <w:t xml:space="preserve">propositions </w:t>
      </w:r>
      <w:r w:rsidR="007D3F24" w:rsidRPr="00247E9F">
        <w:rPr>
          <w:rFonts w:ascii="Times New Roman" w:hAnsi="Times New Roman" w:cs="Times New Roman"/>
          <w:lang w:val="en-US"/>
        </w:rPr>
        <w:t xml:space="preserve">the </w:t>
      </w:r>
      <w:r w:rsidR="00C9071F" w:rsidRPr="00247E9F">
        <w:rPr>
          <w:rFonts w:ascii="Times New Roman" w:hAnsi="Times New Roman" w:cs="Times New Roman"/>
          <w:lang w:val="en-US"/>
        </w:rPr>
        <w:t xml:space="preserve">Italic </w:t>
      </w:r>
      <w:r w:rsidR="007D3F24" w:rsidRPr="00247E9F">
        <w:rPr>
          <w:rFonts w:ascii="Times New Roman" w:hAnsi="Times New Roman" w:cs="Times New Roman"/>
          <w:lang w:val="en-US"/>
        </w:rPr>
        <w:t xml:space="preserve">is </w:t>
      </w:r>
      <w:r w:rsidRPr="00247E9F">
        <w:rPr>
          <w:rFonts w:ascii="Times New Roman" w:hAnsi="Times New Roman" w:cs="Times New Roman"/>
          <w:lang w:val="en-US"/>
        </w:rPr>
        <w:t>by</w:t>
      </w:r>
      <w:r w:rsidR="00C9071F" w:rsidRPr="00247E9F">
        <w:rPr>
          <w:rFonts w:ascii="Times New Roman" w:hAnsi="Times New Roman" w:cs="Times New Roman"/>
          <w:lang w:val="en-US"/>
        </w:rPr>
        <w:t xml:space="preserve"> Rosen)</w:t>
      </w:r>
      <w:r w:rsidRPr="00247E9F">
        <w:rPr>
          <w:rFonts w:ascii="Times New Roman" w:hAnsi="Times New Roman" w:cs="Times New Roman"/>
          <w:lang w:val="en-US"/>
        </w:rPr>
        <w:t>:</w:t>
      </w:r>
      <w:r w:rsidR="00C2495C" w:rsidRPr="00247E9F">
        <w:rPr>
          <w:rFonts w:ascii="Times New Roman" w:hAnsi="Times New Roman" w:cs="Times New Roman"/>
          <w:lang w:val="en-US"/>
        </w:rPr>
        <w:t xml:space="preserve"> </w:t>
      </w:r>
    </w:p>
    <w:p w:rsidR="00C9071F" w:rsidRPr="00247E9F" w:rsidRDefault="00C9071F" w:rsidP="00247E9F">
      <w:pPr>
        <w:spacing w:after="0" w:line="240" w:lineRule="auto"/>
        <w:ind w:left="426" w:right="1983"/>
        <w:jc w:val="both"/>
        <w:rPr>
          <w:rFonts w:ascii="Times New Roman" w:hAnsi="Times New Roman" w:cs="Times New Roman"/>
          <w:sz w:val="20"/>
          <w:szCs w:val="20"/>
          <w:lang w:val="en-US"/>
        </w:rPr>
      </w:pPr>
      <w:r w:rsidRPr="00247E9F">
        <w:rPr>
          <w:rFonts w:ascii="Times New Roman" w:hAnsi="Times New Roman" w:cs="Times New Roman"/>
          <w:sz w:val="20"/>
          <w:szCs w:val="20"/>
          <w:u w:val="single"/>
          <w:lang w:val="en-US"/>
        </w:rPr>
        <w:t xml:space="preserve">The </w:t>
      </w:r>
      <w:proofErr w:type="gramStart"/>
      <w:r w:rsidRPr="00247E9F">
        <w:rPr>
          <w:rFonts w:ascii="Times New Roman" w:hAnsi="Times New Roman" w:cs="Times New Roman"/>
          <w:sz w:val="20"/>
          <w:szCs w:val="20"/>
          <w:u w:val="single"/>
          <w:lang w:val="en-US"/>
        </w:rPr>
        <w:t>Equivalence  Principle</w:t>
      </w:r>
      <w:proofErr w:type="gramEnd"/>
      <w:r w:rsidR="007B79DD" w:rsidRPr="00247E9F">
        <w:rPr>
          <w:rFonts w:ascii="Times New Roman" w:hAnsi="Times New Roman" w:cs="Times New Roman"/>
          <w:sz w:val="20"/>
          <w:szCs w:val="20"/>
          <w:lang w:val="en-US"/>
        </w:rPr>
        <w:t>. R</w:t>
      </w:r>
      <w:r w:rsidRPr="00247E9F">
        <w:rPr>
          <w:rFonts w:ascii="Times New Roman" w:hAnsi="Times New Roman" w:cs="Times New Roman"/>
          <w:sz w:val="20"/>
          <w:szCs w:val="20"/>
          <w:lang w:val="en-US"/>
        </w:rPr>
        <w:t xml:space="preserve">oughly:   </w:t>
      </w:r>
      <w:r w:rsidRPr="00247E9F">
        <w:rPr>
          <w:rFonts w:ascii="Times New Roman" w:hAnsi="Times New Roman" w:cs="Times New Roman"/>
          <w:i/>
          <w:sz w:val="20"/>
          <w:szCs w:val="20"/>
          <w:u w:val="dotted"/>
          <w:lang w:val="en-US"/>
        </w:rPr>
        <w:t>Equivalent</w:t>
      </w:r>
      <w:r w:rsidRPr="00247E9F">
        <w:rPr>
          <w:rFonts w:ascii="Times New Roman" w:hAnsi="Times New Roman" w:cs="Times New Roman"/>
          <w:i/>
          <w:sz w:val="20"/>
          <w:szCs w:val="20"/>
          <w:lang w:val="en-US"/>
        </w:rPr>
        <w:t xml:space="preserve"> causes — </w:t>
      </w:r>
      <w:r w:rsidRPr="00247E9F">
        <w:rPr>
          <w:rFonts w:ascii="Times New Roman" w:hAnsi="Times New Roman" w:cs="Times New Roman"/>
          <w:i/>
          <w:sz w:val="20"/>
          <w:szCs w:val="20"/>
          <w:u w:val="dotted"/>
          <w:lang w:val="en-US"/>
        </w:rPr>
        <w:t>equivalent</w:t>
      </w:r>
      <w:r w:rsidRPr="00247E9F">
        <w:rPr>
          <w:rFonts w:ascii="Times New Roman" w:hAnsi="Times New Roman" w:cs="Times New Roman"/>
          <w:i/>
          <w:sz w:val="20"/>
          <w:szCs w:val="20"/>
          <w:lang w:val="en-US"/>
        </w:rPr>
        <w:t xml:space="preserve"> effects.</w:t>
      </w:r>
      <w:r w:rsidRPr="00247E9F">
        <w:rPr>
          <w:rFonts w:ascii="Times New Roman" w:hAnsi="Times New Roman" w:cs="Times New Roman"/>
          <w:sz w:val="20"/>
          <w:szCs w:val="20"/>
          <w:lang w:val="en-US"/>
        </w:rPr>
        <w:t xml:space="preserve"> Precisely: </w:t>
      </w:r>
      <w:r w:rsidRPr="00247E9F">
        <w:rPr>
          <w:rFonts w:ascii="Times New Roman" w:hAnsi="Times New Roman" w:cs="Times New Roman"/>
          <w:i/>
          <w:sz w:val="20"/>
          <w:szCs w:val="20"/>
          <w:u w:val="dotted"/>
          <w:lang w:val="en-US"/>
        </w:rPr>
        <w:t>Equivalent</w:t>
      </w:r>
      <w:r w:rsidRPr="00247E9F">
        <w:rPr>
          <w:rFonts w:ascii="Times New Roman" w:hAnsi="Times New Roman" w:cs="Times New Roman"/>
          <w:i/>
          <w:sz w:val="20"/>
          <w:szCs w:val="20"/>
          <w:lang w:val="en-US"/>
        </w:rPr>
        <w:t xml:space="preserve"> states of a </w:t>
      </w:r>
      <w:proofErr w:type="gramStart"/>
      <w:r w:rsidRPr="00247E9F">
        <w:rPr>
          <w:rFonts w:ascii="Times New Roman" w:hAnsi="Times New Roman" w:cs="Times New Roman"/>
          <w:i/>
          <w:sz w:val="20"/>
          <w:szCs w:val="20"/>
          <w:lang w:val="en-US"/>
        </w:rPr>
        <w:t xml:space="preserve">cause  </w:t>
      </w:r>
      <w:r w:rsidRPr="00247E9F">
        <w:rPr>
          <w:rFonts w:ascii="Arial" w:hAnsi="Arial" w:cs="Arial"/>
          <w:i/>
          <w:sz w:val="20"/>
          <w:szCs w:val="20"/>
          <w:lang w:val="en-US"/>
        </w:rPr>
        <w:t>→</w:t>
      </w:r>
      <w:proofErr w:type="gramEnd"/>
      <w:r w:rsidRPr="00247E9F">
        <w:rPr>
          <w:rFonts w:ascii="Times New Roman" w:hAnsi="Times New Roman" w:cs="Times New Roman"/>
          <w:i/>
          <w:sz w:val="20"/>
          <w:szCs w:val="20"/>
          <w:lang w:val="en-US"/>
        </w:rPr>
        <w:t xml:space="preserve">  </w:t>
      </w:r>
      <w:r w:rsidRPr="00247E9F">
        <w:rPr>
          <w:rFonts w:ascii="Times New Roman" w:hAnsi="Times New Roman" w:cs="Times New Roman"/>
          <w:i/>
          <w:sz w:val="20"/>
          <w:szCs w:val="20"/>
          <w:u w:val="dotted"/>
          <w:lang w:val="en-US"/>
        </w:rPr>
        <w:t>equivalent</w:t>
      </w:r>
      <w:r w:rsidRPr="00247E9F">
        <w:rPr>
          <w:rFonts w:ascii="Times New Roman" w:hAnsi="Times New Roman" w:cs="Times New Roman"/>
          <w:i/>
          <w:sz w:val="20"/>
          <w:szCs w:val="20"/>
          <w:lang w:val="en-US"/>
        </w:rPr>
        <w:t xml:space="preserve"> states of its effect.</w:t>
      </w:r>
      <w:r w:rsidRPr="00247E9F">
        <w:rPr>
          <w:rFonts w:ascii="Times New Roman" w:hAnsi="Times New Roman" w:cs="Times New Roman"/>
          <w:sz w:val="20"/>
          <w:szCs w:val="20"/>
          <w:lang w:val="en-US"/>
        </w:rPr>
        <w:t xml:space="preserve"> </w:t>
      </w:r>
      <w:r w:rsidR="000764FB" w:rsidRPr="00247E9F">
        <w:rPr>
          <w:rFonts w:ascii="Times New Roman" w:hAnsi="Times New Roman" w:cs="Times New Roman"/>
          <w:sz w:val="20"/>
          <w:szCs w:val="20"/>
          <w:lang w:val="en-US"/>
        </w:rPr>
        <w:t>[…]</w:t>
      </w:r>
    </w:p>
    <w:p w:rsidR="00C9071F" w:rsidRPr="00247E9F" w:rsidRDefault="00C9071F" w:rsidP="00247E9F">
      <w:pPr>
        <w:spacing w:after="0" w:line="240" w:lineRule="auto"/>
        <w:ind w:left="426" w:right="1983"/>
        <w:jc w:val="both"/>
        <w:rPr>
          <w:rFonts w:ascii="Times New Roman" w:hAnsi="Times New Roman" w:cs="Times New Roman"/>
          <w:sz w:val="20"/>
          <w:szCs w:val="20"/>
          <w:lang w:val="en-US"/>
        </w:rPr>
      </w:pPr>
      <w:proofErr w:type="gramStart"/>
      <w:r w:rsidRPr="00247E9F">
        <w:rPr>
          <w:rFonts w:ascii="Times New Roman" w:hAnsi="Times New Roman" w:cs="Times New Roman"/>
          <w:sz w:val="20"/>
          <w:szCs w:val="20"/>
          <w:u w:val="single"/>
          <w:lang w:val="en-US"/>
        </w:rPr>
        <w:t>The Symmetry Principle</w:t>
      </w:r>
      <w:r w:rsidR="007B79DD" w:rsidRPr="00247E9F">
        <w:rPr>
          <w:rFonts w:ascii="Times New Roman" w:hAnsi="Times New Roman" w:cs="Times New Roman"/>
          <w:sz w:val="20"/>
          <w:szCs w:val="20"/>
          <w:lang w:val="en-US"/>
        </w:rPr>
        <w:t>.</w:t>
      </w:r>
      <w:proofErr w:type="gramEnd"/>
      <w:r w:rsidRPr="00247E9F">
        <w:rPr>
          <w:rFonts w:ascii="Times New Roman" w:hAnsi="Times New Roman" w:cs="Times New Roman"/>
          <w:sz w:val="20"/>
          <w:szCs w:val="20"/>
          <w:lang w:val="en-US"/>
        </w:rPr>
        <w:t xml:space="preserve"> Roughly:  </w:t>
      </w:r>
      <w:r w:rsidRPr="00247E9F">
        <w:rPr>
          <w:rFonts w:ascii="Times New Roman" w:hAnsi="Times New Roman" w:cs="Times New Roman"/>
          <w:i/>
          <w:sz w:val="20"/>
          <w:szCs w:val="20"/>
          <w:lang w:val="en-US"/>
        </w:rPr>
        <w:t xml:space="preserve">The effect is </w:t>
      </w:r>
      <w:r w:rsidRPr="00247E9F">
        <w:rPr>
          <w:rFonts w:ascii="Times New Roman" w:hAnsi="Times New Roman" w:cs="Times New Roman"/>
          <w:i/>
          <w:sz w:val="20"/>
          <w:szCs w:val="20"/>
          <w:u w:val="dotted"/>
          <w:lang w:val="en-US"/>
        </w:rPr>
        <w:t>at least</w:t>
      </w:r>
      <w:r w:rsidRPr="00247E9F">
        <w:rPr>
          <w:rFonts w:ascii="Times New Roman" w:hAnsi="Times New Roman" w:cs="Times New Roman"/>
          <w:i/>
          <w:sz w:val="20"/>
          <w:szCs w:val="20"/>
          <w:lang w:val="en-US"/>
        </w:rPr>
        <w:t xml:space="preserve"> as symmetric as the cause.</w:t>
      </w:r>
      <w:r w:rsidRPr="00247E9F">
        <w:rPr>
          <w:rFonts w:ascii="Times New Roman" w:hAnsi="Times New Roman" w:cs="Times New Roman"/>
          <w:sz w:val="20"/>
          <w:szCs w:val="20"/>
          <w:lang w:val="en-US"/>
        </w:rPr>
        <w:t xml:space="preserve"> Precisely: </w:t>
      </w:r>
      <w:r w:rsidRPr="00247E9F">
        <w:rPr>
          <w:rFonts w:ascii="Times New Roman" w:hAnsi="Times New Roman" w:cs="Times New Roman"/>
          <w:i/>
          <w:sz w:val="20"/>
          <w:szCs w:val="20"/>
          <w:lang w:val="en-US"/>
        </w:rPr>
        <w:t>The symmetry group of the cause is a subgroup of the symmetry group of the effect</w:t>
      </w:r>
      <w:r w:rsidRPr="00247E9F">
        <w:rPr>
          <w:rFonts w:ascii="Times New Roman" w:hAnsi="Times New Roman" w:cs="Times New Roman"/>
          <w:sz w:val="20"/>
          <w:szCs w:val="20"/>
          <w:lang w:val="en-US"/>
        </w:rPr>
        <w:t xml:space="preserve">. </w:t>
      </w:r>
      <w:r w:rsidR="000764FB" w:rsidRPr="00247E9F">
        <w:rPr>
          <w:rFonts w:ascii="Times New Roman" w:hAnsi="Times New Roman" w:cs="Times New Roman"/>
          <w:sz w:val="20"/>
          <w:szCs w:val="20"/>
          <w:lang w:val="en-US"/>
        </w:rPr>
        <w:t>[…]</w:t>
      </w:r>
    </w:p>
    <w:p w:rsidR="00C9071F" w:rsidRPr="00247E9F" w:rsidRDefault="00C9071F" w:rsidP="00247E9F">
      <w:pPr>
        <w:spacing w:after="0" w:line="240" w:lineRule="auto"/>
        <w:ind w:left="426" w:right="1983"/>
        <w:jc w:val="both"/>
        <w:rPr>
          <w:rFonts w:ascii="Times New Roman" w:hAnsi="Times New Roman" w:cs="Times New Roman"/>
          <w:sz w:val="20"/>
          <w:szCs w:val="20"/>
          <w:lang w:val="en-US"/>
        </w:rPr>
      </w:pPr>
      <w:proofErr w:type="gramStart"/>
      <w:r w:rsidRPr="00247E9F">
        <w:rPr>
          <w:rFonts w:ascii="Times New Roman" w:hAnsi="Times New Roman" w:cs="Times New Roman"/>
          <w:sz w:val="20"/>
          <w:szCs w:val="20"/>
          <w:u w:val="single"/>
          <w:lang w:val="en-US"/>
        </w:rPr>
        <w:t>The  Equivalence</w:t>
      </w:r>
      <w:proofErr w:type="gramEnd"/>
      <w:r w:rsidRPr="00247E9F">
        <w:rPr>
          <w:rFonts w:ascii="Times New Roman" w:hAnsi="Times New Roman" w:cs="Times New Roman"/>
          <w:sz w:val="20"/>
          <w:szCs w:val="20"/>
          <w:u w:val="single"/>
          <w:lang w:val="en-US"/>
        </w:rPr>
        <w:t xml:space="preserve">  Principle for Processes</w:t>
      </w:r>
      <w:r w:rsidR="007B79DD" w:rsidRPr="00247E9F">
        <w:rPr>
          <w:rFonts w:ascii="Times New Roman" w:hAnsi="Times New Roman" w:cs="Times New Roman"/>
          <w:sz w:val="20"/>
          <w:szCs w:val="20"/>
          <w:lang w:val="en-US"/>
        </w:rPr>
        <w:t>.</w:t>
      </w:r>
      <w:r w:rsidRPr="00247E9F">
        <w:rPr>
          <w:rFonts w:ascii="Times New Roman" w:hAnsi="Times New Roman" w:cs="Times New Roman"/>
          <w:sz w:val="20"/>
          <w:szCs w:val="20"/>
          <w:lang w:val="en-US"/>
        </w:rPr>
        <w:t xml:space="preserve"> </w:t>
      </w:r>
      <w:r w:rsidRPr="00247E9F">
        <w:rPr>
          <w:rFonts w:ascii="Times New Roman" w:hAnsi="Times New Roman" w:cs="Times New Roman"/>
          <w:i/>
          <w:sz w:val="20"/>
          <w:szCs w:val="20"/>
          <w:u w:val="dotted"/>
          <w:lang w:val="en-US"/>
        </w:rPr>
        <w:t>Equivalent</w:t>
      </w:r>
      <w:r w:rsidRPr="00247E9F">
        <w:rPr>
          <w:rFonts w:ascii="Times New Roman" w:hAnsi="Times New Roman" w:cs="Times New Roman"/>
          <w:i/>
          <w:sz w:val="20"/>
          <w:szCs w:val="20"/>
          <w:lang w:val="en-US"/>
        </w:rPr>
        <w:t xml:space="preserve"> states, as initial states, </w:t>
      </w:r>
      <w:r w:rsidR="00367739" w:rsidRPr="00247E9F">
        <w:rPr>
          <w:rFonts w:ascii="Times New Roman" w:hAnsi="Times New Roman" w:cs="Times New Roman"/>
          <w:sz w:val="20"/>
          <w:szCs w:val="20"/>
          <w:u w:val="dotted"/>
          <w:lang w:val="en-US"/>
        </w:rPr>
        <w:t>must</w:t>
      </w:r>
      <w:r w:rsidRPr="00247E9F">
        <w:rPr>
          <w:rFonts w:ascii="Times New Roman" w:hAnsi="Times New Roman" w:cs="Times New Roman"/>
          <w:i/>
          <w:sz w:val="20"/>
          <w:szCs w:val="20"/>
          <w:lang w:val="en-US"/>
        </w:rPr>
        <w:t xml:space="preserve"> evolve into </w:t>
      </w:r>
      <w:r w:rsidRPr="00247E9F">
        <w:rPr>
          <w:rFonts w:ascii="Times New Roman" w:hAnsi="Times New Roman" w:cs="Times New Roman"/>
          <w:i/>
          <w:sz w:val="20"/>
          <w:szCs w:val="20"/>
          <w:u w:val="dotted"/>
          <w:lang w:val="en-US"/>
        </w:rPr>
        <w:t>equivalent</w:t>
      </w:r>
      <w:r w:rsidRPr="00247E9F">
        <w:rPr>
          <w:rFonts w:ascii="Times New Roman" w:hAnsi="Times New Roman" w:cs="Times New Roman"/>
          <w:i/>
          <w:sz w:val="20"/>
          <w:szCs w:val="20"/>
          <w:lang w:val="en-US"/>
        </w:rPr>
        <w:t xml:space="preserve"> states, as final states, while </w:t>
      </w:r>
      <w:proofErr w:type="spellStart"/>
      <w:r w:rsidRPr="00247E9F">
        <w:rPr>
          <w:rFonts w:ascii="Times New Roman" w:hAnsi="Times New Roman" w:cs="Times New Roman"/>
          <w:i/>
          <w:sz w:val="20"/>
          <w:szCs w:val="20"/>
          <w:u w:val="dotted"/>
          <w:lang w:val="en-US"/>
        </w:rPr>
        <w:t>in</w:t>
      </w:r>
      <w:r w:rsidR="00367739" w:rsidRPr="00247E9F">
        <w:rPr>
          <w:rFonts w:ascii="Times New Roman" w:hAnsi="Times New Roman" w:cs="Times New Roman"/>
          <w:i/>
          <w:sz w:val="20"/>
          <w:szCs w:val="20"/>
          <w:u w:val="dotted"/>
          <w:lang w:val="en-US"/>
        </w:rPr>
        <w:t>e</w:t>
      </w:r>
      <w:r w:rsidRPr="00247E9F">
        <w:rPr>
          <w:rFonts w:ascii="Times New Roman" w:hAnsi="Times New Roman" w:cs="Times New Roman"/>
          <w:i/>
          <w:sz w:val="20"/>
          <w:szCs w:val="20"/>
          <w:u w:val="dotted"/>
          <w:lang w:val="en-US"/>
        </w:rPr>
        <w:t>quivalent</w:t>
      </w:r>
      <w:proofErr w:type="spellEnd"/>
      <w:r w:rsidRPr="00247E9F">
        <w:rPr>
          <w:rFonts w:ascii="Times New Roman" w:hAnsi="Times New Roman" w:cs="Times New Roman"/>
          <w:i/>
          <w:sz w:val="20"/>
          <w:szCs w:val="20"/>
          <w:lang w:val="en-US"/>
        </w:rPr>
        <w:t xml:space="preserve"> states </w:t>
      </w:r>
      <w:r w:rsidRPr="00247E9F">
        <w:rPr>
          <w:rFonts w:ascii="Times New Roman" w:hAnsi="Times New Roman" w:cs="Times New Roman"/>
          <w:sz w:val="20"/>
          <w:szCs w:val="20"/>
          <w:u w:val="dotted"/>
          <w:lang w:val="en-US"/>
        </w:rPr>
        <w:t>may</w:t>
      </w:r>
      <w:r w:rsidRPr="00247E9F">
        <w:rPr>
          <w:rFonts w:ascii="Times New Roman" w:hAnsi="Times New Roman" w:cs="Times New Roman"/>
          <w:i/>
          <w:sz w:val="20"/>
          <w:szCs w:val="20"/>
          <w:lang w:val="en-US"/>
        </w:rPr>
        <w:t xml:space="preserve"> evolve into </w:t>
      </w:r>
      <w:r w:rsidRPr="00247E9F">
        <w:rPr>
          <w:rFonts w:ascii="Times New Roman" w:hAnsi="Times New Roman" w:cs="Times New Roman"/>
          <w:i/>
          <w:sz w:val="20"/>
          <w:szCs w:val="20"/>
          <w:u w:val="dotted"/>
          <w:lang w:val="en-US"/>
        </w:rPr>
        <w:t>equivalent</w:t>
      </w:r>
      <w:r w:rsidRPr="00247E9F">
        <w:rPr>
          <w:rFonts w:ascii="Times New Roman" w:hAnsi="Times New Roman" w:cs="Times New Roman"/>
          <w:i/>
          <w:sz w:val="20"/>
          <w:szCs w:val="20"/>
          <w:lang w:val="en-US"/>
        </w:rPr>
        <w:t xml:space="preserve"> states</w:t>
      </w:r>
      <w:r w:rsidRPr="00247E9F">
        <w:rPr>
          <w:rFonts w:ascii="Times New Roman" w:hAnsi="Times New Roman" w:cs="Times New Roman"/>
          <w:sz w:val="20"/>
          <w:szCs w:val="20"/>
          <w:lang w:val="en-US"/>
        </w:rPr>
        <w:t>.</w:t>
      </w:r>
      <w:r w:rsidR="000764FB" w:rsidRPr="00247E9F">
        <w:rPr>
          <w:rFonts w:ascii="Times New Roman" w:hAnsi="Times New Roman" w:cs="Times New Roman"/>
          <w:sz w:val="20"/>
          <w:szCs w:val="20"/>
          <w:lang w:val="en-US"/>
        </w:rPr>
        <w:t xml:space="preserve"> […]</w:t>
      </w:r>
      <w:r w:rsidRPr="00247E9F">
        <w:rPr>
          <w:rFonts w:ascii="Times New Roman" w:hAnsi="Times New Roman" w:cs="Times New Roman"/>
          <w:sz w:val="20"/>
          <w:szCs w:val="20"/>
          <w:lang w:val="en-US"/>
        </w:rPr>
        <w:t xml:space="preserve"> </w:t>
      </w:r>
    </w:p>
    <w:p w:rsidR="00C9071F" w:rsidRPr="00247E9F" w:rsidRDefault="00C9071F" w:rsidP="00247E9F">
      <w:pPr>
        <w:spacing w:after="0" w:line="240" w:lineRule="auto"/>
        <w:ind w:left="426" w:right="1983"/>
        <w:jc w:val="both"/>
        <w:rPr>
          <w:rFonts w:ascii="Times New Roman" w:hAnsi="Times New Roman" w:cs="Times New Roman"/>
          <w:sz w:val="20"/>
          <w:szCs w:val="20"/>
          <w:lang w:val="en-US"/>
        </w:rPr>
      </w:pPr>
      <w:proofErr w:type="gramStart"/>
      <w:r w:rsidRPr="00247E9F">
        <w:rPr>
          <w:rFonts w:ascii="Times New Roman" w:hAnsi="Times New Roman" w:cs="Times New Roman"/>
          <w:sz w:val="20"/>
          <w:szCs w:val="20"/>
          <w:u w:val="single"/>
          <w:lang w:val="en-US"/>
        </w:rPr>
        <w:t>The Symmetry Principle for Processes</w:t>
      </w:r>
      <w:r w:rsidR="007B79DD" w:rsidRPr="00247E9F">
        <w:rPr>
          <w:rFonts w:ascii="Times New Roman" w:hAnsi="Times New Roman" w:cs="Times New Roman"/>
          <w:sz w:val="20"/>
          <w:szCs w:val="20"/>
          <w:lang w:val="en-US"/>
        </w:rPr>
        <w:t>.</w:t>
      </w:r>
      <w:proofErr w:type="gramEnd"/>
      <w:r w:rsidR="007B79DD" w:rsidRPr="00247E9F">
        <w:rPr>
          <w:rFonts w:ascii="Times New Roman" w:hAnsi="Times New Roman" w:cs="Times New Roman"/>
          <w:sz w:val="20"/>
          <w:szCs w:val="20"/>
          <w:lang w:val="en-US"/>
        </w:rPr>
        <w:t xml:space="preserve"> </w:t>
      </w:r>
      <w:r w:rsidRPr="00247E9F">
        <w:rPr>
          <w:rFonts w:ascii="Times New Roman" w:hAnsi="Times New Roman" w:cs="Times New Roman"/>
          <w:i/>
          <w:sz w:val="20"/>
          <w:szCs w:val="20"/>
          <w:lang w:val="en-US"/>
        </w:rPr>
        <w:t>The "initial" symmetry group (that of the cause) is a subgroup of the "final" symmetry group (that of the effect).</w:t>
      </w:r>
      <w:r w:rsidRPr="00247E9F">
        <w:rPr>
          <w:rFonts w:ascii="Times New Roman" w:hAnsi="Times New Roman" w:cs="Times New Roman"/>
          <w:sz w:val="20"/>
          <w:szCs w:val="20"/>
          <w:lang w:val="en-US"/>
        </w:rPr>
        <w:t xml:space="preserve"> </w:t>
      </w:r>
      <w:r w:rsidR="000764FB" w:rsidRPr="00247E9F">
        <w:rPr>
          <w:rFonts w:ascii="Times New Roman" w:hAnsi="Times New Roman" w:cs="Times New Roman"/>
          <w:sz w:val="20"/>
          <w:szCs w:val="20"/>
          <w:lang w:val="en-US"/>
        </w:rPr>
        <w:t>[…]</w:t>
      </w:r>
    </w:p>
    <w:p w:rsidR="000764FB" w:rsidRPr="00247E9F" w:rsidRDefault="000764FB" w:rsidP="00247E9F">
      <w:pPr>
        <w:spacing w:after="0" w:line="240" w:lineRule="auto"/>
        <w:ind w:left="426" w:right="1983"/>
        <w:jc w:val="both"/>
        <w:rPr>
          <w:rFonts w:ascii="Times New Roman" w:hAnsi="Times New Roman" w:cs="Times New Roman"/>
          <w:i/>
          <w:sz w:val="20"/>
          <w:szCs w:val="20"/>
          <w:lang w:val="en-US"/>
        </w:rPr>
      </w:pPr>
      <w:r w:rsidRPr="00247E9F">
        <w:rPr>
          <w:rFonts w:ascii="Times New Roman" w:hAnsi="Times New Roman" w:cs="Times New Roman"/>
          <w:sz w:val="20"/>
          <w:szCs w:val="20"/>
          <w:u w:val="single"/>
          <w:lang w:val="en-US"/>
        </w:rPr>
        <w:t xml:space="preserve">The General Symmetry </w:t>
      </w:r>
      <w:proofErr w:type="gramStart"/>
      <w:r w:rsidRPr="00247E9F">
        <w:rPr>
          <w:rFonts w:ascii="Times New Roman" w:hAnsi="Times New Roman" w:cs="Times New Roman"/>
          <w:sz w:val="20"/>
          <w:szCs w:val="20"/>
          <w:u w:val="single"/>
          <w:lang w:val="en-US"/>
        </w:rPr>
        <w:t>Evolution  Principle</w:t>
      </w:r>
      <w:proofErr w:type="gramEnd"/>
      <w:r w:rsidR="007B79DD" w:rsidRPr="00247E9F">
        <w:rPr>
          <w:rFonts w:ascii="Times New Roman" w:hAnsi="Times New Roman" w:cs="Times New Roman"/>
          <w:sz w:val="20"/>
          <w:szCs w:val="20"/>
          <w:lang w:val="en-US"/>
        </w:rPr>
        <w:t xml:space="preserve">. </w:t>
      </w:r>
      <w:r w:rsidRPr="00247E9F">
        <w:rPr>
          <w:rFonts w:ascii="Times New Roman" w:hAnsi="Times New Roman" w:cs="Times New Roman"/>
          <w:i/>
          <w:sz w:val="20"/>
          <w:szCs w:val="20"/>
          <w:lang w:val="en-US"/>
        </w:rPr>
        <w:t xml:space="preserve">For a quasi-isolated physical system the degree of symmetry </w:t>
      </w:r>
      <w:r w:rsidRPr="00247E9F">
        <w:rPr>
          <w:rFonts w:ascii="Times New Roman" w:hAnsi="Times New Roman" w:cs="Times New Roman"/>
          <w:i/>
          <w:sz w:val="20"/>
          <w:szCs w:val="20"/>
          <w:u w:val="single"/>
          <w:lang w:val="en-US"/>
        </w:rPr>
        <w:t>cannot</w:t>
      </w:r>
      <w:r w:rsidRPr="00247E9F">
        <w:rPr>
          <w:rFonts w:ascii="Times New Roman" w:hAnsi="Times New Roman" w:cs="Times New Roman"/>
          <w:i/>
          <w:sz w:val="20"/>
          <w:szCs w:val="20"/>
          <w:lang w:val="en-US"/>
        </w:rPr>
        <w:t xml:space="preserve"> </w:t>
      </w:r>
      <w:r w:rsidRPr="00247E9F">
        <w:rPr>
          <w:rFonts w:ascii="Times New Roman" w:hAnsi="Times New Roman" w:cs="Times New Roman"/>
          <w:i/>
          <w:sz w:val="20"/>
          <w:szCs w:val="20"/>
          <w:u w:val="single"/>
          <w:lang w:val="en-US"/>
        </w:rPr>
        <w:t>decrease</w:t>
      </w:r>
      <w:r w:rsidRPr="00247E9F">
        <w:rPr>
          <w:rFonts w:ascii="Times New Roman" w:hAnsi="Times New Roman" w:cs="Times New Roman"/>
          <w:i/>
          <w:sz w:val="20"/>
          <w:szCs w:val="20"/>
          <w:lang w:val="en-US"/>
        </w:rPr>
        <w:t xml:space="preserve"> as the system evolves, but either remains constant or increases. </w:t>
      </w:r>
      <w:r w:rsidRPr="00247E9F">
        <w:rPr>
          <w:rFonts w:ascii="Times New Roman" w:hAnsi="Times New Roman" w:cs="Times New Roman"/>
          <w:sz w:val="20"/>
          <w:szCs w:val="20"/>
          <w:lang w:val="en-US"/>
        </w:rPr>
        <w:t>[…]</w:t>
      </w:r>
    </w:p>
    <w:p w:rsidR="000764FB" w:rsidRPr="00247E9F" w:rsidRDefault="000764FB" w:rsidP="00247E9F">
      <w:pPr>
        <w:spacing w:after="0" w:line="240" w:lineRule="auto"/>
        <w:ind w:left="426" w:right="1983"/>
        <w:jc w:val="both"/>
        <w:rPr>
          <w:rFonts w:ascii="Times New Roman" w:hAnsi="Times New Roman" w:cs="Times New Roman"/>
          <w:i/>
          <w:sz w:val="20"/>
          <w:szCs w:val="20"/>
          <w:lang w:val="en-US"/>
        </w:rPr>
      </w:pPr>
      <w:proofErr w:type="gramStart"/>
      <w:r w:rsidRPr="00247E9F">
        <w:rPr>
          <w:rFonts w:ascii="Times New Roman" w:hAnsi="Times New Roman" w:cs="Times New Roman"/>
          <w:sz w:val="20"/>
          <w:szCs w:val="20"/>
          <w:u w:val="single"/>
          <w:lang w:val="en-US"/>
        </w:rPr>
        <w:t>The Special Symmetry Evolution Principle</w:t>
      </w:r>
      <w:r w:rsidR="007B79DD" w:rsidRPr="00247E9F">
        <w:rPr>
          <w:rFonts w:ascii="Times New Roman" w:hAnsi="Times New Roman" w:cs="Times New Roman"/>
          <w:sz w:val="20"/>
          <w:szCs w:val="20"/>
          <w:lang w:val="en-US"/>
        </w:rPr>
        <w:t>.</w:t>
      </w:r>
      <w:proofErr w:type="gramEnd"/>
      <w:r w:rsidR="007B79DD" w:rsidRPr="00247E9F">
        <w:rPr>
          <w:rFonts w:ascii="Times New Roman" w:hAnsi="Times New Roman" w:cs="Times New Roman"/>
          <w:sz w:val="20"/>
          <w:szCs w:val="20"/>
          <w:lang w:val="en-US"/>
        </w:rPr>
        <w:t xml:space="preserve"> </w:t>
      </w:r>
      <w:r w:rsidRPr="00247E9F">
        <w:rPr>
          <w:rFonts w:ascii="Times New Roman" w:hAnsi="Times New Roman" w:cs="Times New Roman"/>
          <w:sz w:val="20"/>
          <w:szCs w:val="20"/>
          <w:lang w:val="en-US"/>
        </w:rPr>
        <w:t xml:space="preserve">Usually: </w:t>
      </w:r>
      <w:r w:rsidRPr="00247E9F">
        <w:rPr>
          <w:rFonts w:ascii="Times New Roman" w:hAnsi="Times New Roman" w:cs="Times New Roman"/>
          <w:i/>
          <w:sz w:val="20"/>
          <w:szCs w:val="20"/>
          <w:lang w:val="en-US"/>
        </w:rPr>
        <w:t xml:space="preserve">The degree of symmetry of the state of a quasi-isolated system </w:t>
      </w:r>
      <w:r w:rsidRPr="00247E9F">
        <w:rPr>
          <w:rFonts w:ascii="Times New Roman" w:hAnsi="Times New Roman" w:cs="Times New Roman"/>
          <w:i/>
          <w:sz w:val="20"/>
          <w:szCs w:val="20"/>
          <w:u w:val="single"/>
          <w:lang w:val="en-US"/>
        </w:rPr>
        <w:t>cannot</w:t>
      </w:r>
      <w:r w:rsidRPr="00247E9F">
        <w:rPr>
          <w:rFonts w:ascii="Times New Roman" w:hAnsi="Times New Roman" w:cs="Times New Roman"/>
          <w:i/>
          <w:sz w:val="20"/>
          <w:szCs w:val="20"/>
          <w:lang w:val="en-US"/>
        </w:rPr>
        <w:t xml:space="preserve"> </w:t>
      </w:r>
      <w:r w:rsidRPr="00247E9F">
        <w:rPr>
          <w:rFonts w:ascii="Times New Roman" w:hAnsi="Times New Roman" w:cs="Times New Roman"/>
          <w:i/>
          <w:sz w:val="20"/>
          <w:szCs w:val="20"/>
          <w:u w:val="single"/>
          <w:lang w:val="en-US"/>
        </w:rPr>
        <w:t>decrease</w:t>
      </w:r>
      <w:r w:rsidRPr="00247E9F">
        <w:rPr>
          <w:rFonts w:ascii="Times New Roman" w:hAnsi="Times New Roman" w:cs="Times New Roman"/>
          <w:i/>
          <w:sz w:val="20"/>
          <w:szCs w:val="20"/>
          <w:lang w:val="en-US"/>
        </w:rPr>
        <w:t xml:space="preserve"> during evolution, but either remains constant or increases. </w:t>
      </w:r>
    </w:p>
    <w:p w:rsidR="00C9071F" w:rsidRPr="00247E9F" w:rsidRDefault="000764FB" w:rsidP="00247E9F">
      <w:pPr>
        <w:spacing w:after="0" w:line="240" w:lineRule="auto"/>
        <w:ind w:left="426" w:right="1983"/>
        <w:jc w:val="both"/>
        <w:rPr>
          <w:rFonts w:ascii="Times New Roman" w:hAnsi="Times New Roman" w:cs="Times New Roman"/>
          <w:sz w:val="20"/>
          <w:szCs w:val="20"/>
          <w:lang w:val="en-US"/>
        </w:rPr>
      </w:pPr>
      <w:r w:rsidRPr="00247E9F">
        <w:rPr>
          <w:rFonts w:ascii="Times New Roman" w:hAnsi="Times New Roman" w:cs="Times New Roman"/>
          <w:sz w:val="20"/>
          <w:szCs w:val="20"/>
          <w:lang w:val="en-US"/>
        </w:rPr>
        <w:t xml:space="preserve">Equivalently: </w:t>
      </w:r>
      <w:r w:rsidRPr="00247E9F">
        <w:rPr>
          <w:rFonts w:ascii="Times New Roman" w:hAnsi="Times New Roman" w:cs="Times New Roman"/>
          <w:i/>
          <w:sz w:val="20"/>
          <w:szCs w:val="20"/>
          <w:lang w:val="en-US"/>
        </w:rPr>
        <w:t xml:space="preserve">As a quasi-isolated system evolves, the populations of the </w:t>
      </w:r>
      <w:r w:rsidRPr="00247E9F">
        <w:rPr>
          <w:rFonts w:ascii="Times New Roman" w:hAnsi="Times New Roman" w:cs="Times New Roman"/>
          <w:i/>
          <w:sz w:val="20"/>
          <w:szCs w:val="20"/>
          <w:u w:val="dotted"/>
          <w:lang w:val="en-US"/>
        </w:rPr>
        <w:t>equivalence</w:t>
      </w:r>
      <w:r w:rsidRPr="00247E9F">
        <w:rPr>
          <w:rFonts w:ascii="Times New Roman" w:hAnsi="Times New Roman" w:cs="Times New Roman"/>
          <w:i/>
          <w:sz w:val="20"/>
          <w:szCs w:val="20"/>
          <w:lang w:val="en-US"/>
        </w:rPr>
        <w:t xml:space="preserve"> subspaces (equivalence classes) of the sequence of states through which it passes </w:t>
      </w:r>
      <w:r w:rsidRPr="00247E9F">
        <w:rPr>
          <w:rFonts w:ascii="Times New Roman" w:hAnsi="Times New Roman" w:cs="Times New Roman"/>
          <w:i/>
          <w:sz w:val="20"/>
          <w:szCs w:val="20"/>
          <w:u w:val="single"/>
          <w:lang w:val="en-US"/>
        </w:rPr>
        <w:t>cannot</w:t>
      </w:r>
      <w:r w:rsidRPr="00247E9F">
        <w:rPr>
          <w:rFonts w:ascii="Times New Roman" w:hAnsi="Times New Roman" w:cs="Times New Roman"/>
          <w:i/>
          <w:sz w:val="20"/>
          <w:szCs w:val="20"/>
          <w:lang w:val="en-US"/>
        </w:rPr>
        <w:t xml:space="preserve"> </w:t>
      </w:r>
      <w:proofErr w:type="gramStart"/>
      <w:r w:rsidRPr="00247E9F">
        <w:rPr>
          <w:rFonts w:ascii="Times New Roman" w:hAnsi="Times New Roman" w:cs="Times New Roman"/>
          <w:i/>
          <w:sz w:val="20"/>
          <w:szCs w:val="20"/>
          <w:u w:val="single"/>
          <w:lang w:val="en-US"/>
        </w:rPr>
        <w:t>decrease</w:t>
      </w:r>
      <w:r w:rsidRPr="00247E9F">
        <w:rPr>
          <w:rFonts w:ascii="Times New Roman" w:hAnsi="Times New Roman" w:cs="Times New Roman"/>
          <w:i/>
          <w:sz w:val="20"/>
          <w:szCs w:val="20"/>
          <w:lang w:val="en-US"/>
        </w:rPr>
        <w:t>,</w:t>
      </w:r>
      <w:proofErr w:type="gramEnd"/>
      <w:r w:rsidRPr="00247E9F">
        <w:rPr>
          <w:rFonts w:ascii="Times New Roman" w:hAnsi="Times New Roman" w:cs="Times New Roman"/>
          <w:i/>
          <w:sz w:val="20"/>
          <w:szCs w:val="20"/>
          <w:lang w:val="en-US"/>
        </w:rPr>
        <w:t xml:space="preserve"> but either remain constant or increase.</w:t>
      </w:r>
      <w:r w:rsidRPr="00247E9F">
        <w:rPr>
          <w:rFonts w:ascii="Times New Roman" w:hAnsi="Times New Roman" w:cs="Times New Roman"/>
          <w:sz w:val="20"/>
          <w:szCs w:val="20"/>
          <w:lang w:val="en-US"/>
        </w:rPr>
        <w:t xml:space="preserve"> […]</w:t>
      </w:r>
    </w:p>
    <w:p w:rsidR="00C9071F" w:rsidRPr="00247E9F" w:rsidRDefault="00C9071F" w:rsidP="00247E9F">
      <w:pPr>
        <w:spacing w:after="0" w:line="240" w:lineRule="auto"/>
        <w:ind w:left="426" w:right="1983"/>
        <w:jc w:val="both"/>
        <w:rPr>
          <w:rFonts w:ascii="Times New Roman" w:hAnsi="Times New Roman" w:cs="Times New Roman"/>
          <w:sz w:val="20"/>
          <w:szCs w:val="20"/>
          <w:lang w:val="en-US"/>
        </w:rPr>
      </w:pPr>
      <w:proofErr w:type="gramStart"/>
      <w:r w:rsidRPr="00247E9F">
        <w:rPr>
          <w:rFonts w:ascii="Times New Roman" w:hAnsi="Times New Roman" w:cs="Times New Roman"/>
          <w:i/>
          <w:sz w:val="20"/>
          <w:szCs w:val="20"/>
          <w:lang w:val="en-US"/>
        </w:rPr>
        <w:t>The Symmetry Principle for Processes</w:t>
      </w:r>
      <w:r w:rsidR="007B79DD" w:rsidRPr="00247E9F">
        <w:rPr>
          <w:rFonts w:ascii="Times New Roman" w:hAnsi="Times New Roman" w:cs="Times New Roman"/>
          <w:sz w:val="20"/>
          <w:szCs w:val="20"/>
          <w:lang w:val="en-US"/>
        </w:rPr>
        <w:t>.</w:t>
      </w:r>
      <w:proofErr w:type="gramEnd"/>
      <w:r w:rsidR="007B79DD" w:rsidRPr="00247E9F">
        <w:rPr>
          <w:rFonts w:ascii="Times New Roman" w:hAnsi="Times New Roman" w:cs="Times New Roman"/>
          <w:sz w:val="20"/>
          <w:szCs w:val="20"/>
          <w:lang w:val="en-US"/>
        </w:rPr>
        <w:t xml:space="preserve"> </w:t>
      </w:r>
      <w:r w:rsidRPr="00247E9F">
        <w:rPr>
          <w:rFonts w:ascii="Times New Roman" w:hAnsi="Times New Roman" w:cs="Times New Roman"/>
          <w:sz w:val="20"/>
          <w:szCs w:val="20"/>
          <w:lang w:val="en-US"/>
        </w:rPr>
        <w:t>The "initial</w:t>
      </w:r>
      <w:proofErr w:type="gramStart"/>
      <w:r w:rsidRPr="00247E9F">
        <w:rPr>
          <w:rFonts w:ascii="Times New Roman" w:hAnsi="Times New Roman" w:cs="Times New Roman"/>
          <w:sz w:val="20"/>
          <w:szCs w:val="20"/>
          <w:lang w:val="en-US"/>
        </w:rPr>
        <w:t>"  symmetry</w:t>
      </w:r>
      <w:proofErr w:type="gramEnd"/>
      <w:r w:rsidRPr="00247E9F">
        <w:rPr>
          <w:rFonts w:ascii="Times New Roman" w:hAnsi="Times New Roman" w:cs="Times New Roman"/>
          <w:sz w:val="20"/>
          <w:szCs w:val="20"/>
          <w:lang w:val="en-US"/>
        </w:rPr>
        <w:t xml:space="preserve"> group  (that of the cause) is a subgroup of the "final" symmetry  group (that of the effect).</w:t>
      </w:r>
      <w:r w:rsidR="000764FB" w:rsidRPr="00247E9F">
        <w:rPr>
          <w:rFonts w:ascii="Times New Roman" w:hAnsi="Times New Roman" w:cs="Times New Roman"/>
          <w:sz w:val="20"/>
          <w:szCs w:val="20"/>
          <w:lang w:val="en-US"/>
        </w:rPr>
        <w:t xml:space="preserve"> […] (Rosen 1995, pp. 191-192)</w:t>
      </w:r>
    </w:p>
    <w:p w:rsidR="00B4049D" w:rsidRDefault="00E261EC" w:rsidP="00B4049D">
      <w:pPr>
        <w:spacing w:after="0"/>
        <w:jc w:val="both"/>
        <w:rPr>
          <w:rFonts w:ascii="Times New Roman" w:hAnsi="Times New Roman" w:cs="Times New Roman"/>
          <w:sz w:val="24"/>
          <w:szCs w:val="24"/>
          <w:lang w:val="en-US"/>
        </w:rPr>
      </w:pPr>
      <w:r w:rsidRPr="00C2495C">
        <w:rPr>
          <w:rFonts w:ascii="Times New Roman" w:hAnsi="Times New Roman" w:cs="Times New Roman"/>
          <w:sz w:val="24"/>
          <w:szCs w:val="24"/>
          <w:lang w:val="en-US"/>
        </w:rPr>
        <w:tab/>
      </w:r>
      <w:r w:rsidR="00037D20">
        <w:rPr>
          <w:rFonts w:ascii="Times New Roman" w:hAnsi="Times New Roman" w:cs="Times New Roman"/>
          <w:sz w:val="24"/>
          <w:szCs w:val="24"/>
          <w:lang w:val="en-US"/>
        </w:rPr>
        <w:t>An Italian book lists some other principles:</w:t>
      </w:r>
    </w:p>
    <w:p w:rsidR="00476670" w:rsidRPr="00247E9F" w:rsidRDefault="00497843" w:rsidP="00B4049D">
      <w:pPr>
        <w:spacing w:after="0"/>
        <w:ind w:firstLine="426"/>
        <w:jc w:val="both"/>
        <w:rPr>
          <w:rFonts w:ascii="Times New Roman" w:hAnsi="Times New Roman" w:cs="Times New Roman"/>
          <w:sz w:val="20"/>
          <w:szCs w:val="20"/>
          <w:lang w:val="en-US"/>
        </w:rPr>
      </w:pPr>
      <w:r w:rsidRPr="00247E9F">
        <w:rPr>
          <w:rFonts w:ascii="Times New Roman" w:hAnsi="Times New Roman" w:cs="Times New Roman"/>
          <w:sz w:val="20"/>
          <w:szCs w:val="20"/>
          <w:lang w:val="en-US"/>
        </w:rPr>
        <w:t xml:space="preserve">… </w:t>
      </w:r>
      <w:proofErr w:type="gramStart"/>
      <w:r w:rsidRPr="00247E9F">
        <w:rPr>
          <w:rFonts w:ascii="Times New Roman" w:hAnsi="Times New Roman" w:cs="Times New Roman"/>
          <w:sz w:val="20"/>
          <w:szCs w:val="20"/>
          <w:lang w:val="en-US"/>
        </w:rPr>
        <w:t>the</w:t>
      </w:r>
      <w:proofErr w:type="gramEnd"/>
      <w:r w:rsidRPr="00247E9F">
        <w:rPr>
          <w:rFonts w:ascii="Times New Roman" w:hAnsi="Times New Roman" w:cs="Times New Roman"/>
          <w:sz w:val="20"/>
          <w:szCs w:val="20"/>
          <w:lang w:val="en-US"/>
        </w:rPr>
        <w:t xml:space="preserve"> properties </w:t>
      </w:r>
      <w:r w:rsidRPr="00247E9F">
        <w:rPr>
          <w:rFonts w:ascii="Times New Roman" w:hAnsi="Times New Roman" w:cs="Times New Roman"/>
          <w:sz w:val="20"/>
          <w:szCs w:val="20"/>
          <w:u w:val="single"/>
          <w:lang w:val="en-US"/>
        </w:rPr>
        <w:t>cannot</w:t>
      </w:r>
      <w:r w:rsidRPr="00247E9F">
        <w:rPr>
          <w:rFonts w:ascii="Times New Roman" w:hAnsi="Times New Roman" w:cs="Times New Roman"/>
          <w:sz w:val="20"/>
          <w:szCs w:val="20"/>
          <w:lang w:val="en-US"/>
        </w:rPr>
        <w:t xml:space="preserve"> be </w:t>
      </w:r>
      <w:r w:rsidRPr="00247E9F">
        <w:rPr>
          <w:rFonts w:ascii="Times New Roman" w:hAnsi="Times New Roman" w:cs="Times New Roman"/>
          <w:sz w:val="20"/>
          <w:szCs w:val="20"/>
          <w:u w:val="single"/>
          <w:lang w:val="en-US"/>
        </w:rPr>
        <w:t>less</w:t>
      </w:r>
      <w:r w:rsidRPr="00247E9F">
        <w:rPr>
          <w:rFonts w:ascii="Times New Roman" w:hAnsi="Times New Roman" w:cs="Times New Roman"/>
          <w:sz w:val="20"/>
          <w:szCs w:val="20"/>
          <w:lang w:val="en-US"/>
        </w:rPr>
        <w:t xml:space="preserve"> symmetrical than the structure.</w:t>
      </w:r>
    </w:p>
    <w:p w:rsidR="00453BD9" w:rsidRPr="00247E9F" w:rsidRDefault="00037D20" w:rsidP="00453BD9">
      <w:pPr>
        <w:spacing w:after="0"/>
        <w:ind w:left="567" w:right="282" w:hanging="141"/>
        <w:jc w:val="both"/>
        <w:rPr>
          <w:rFonts w:ascii="Times New Roman" w:hAnsi="Times New Roman" w:cs="Times New Roman"/>
          <w:sz w:val="20"/>
          <w:szCs w:val="20"/>
          <w:lang w:val="en-US"/>
        </w:rPr>
      </w:pPr>
      <w:r w:rsidRPr="00247E9F">
        <w:rPr>
          <w:rFonts w:ascii="Times New Roman" w:hAnsi="Times New Roman" w:cs="Times New Roman"/>
          <w:sz w:val="20"/>
          <w:szCs w:val="20"/>
          <w:u w:val="single"/>
          <w:lang w:val="en-US"/>
        </w:rPr>
        <w:t>Without</w:t>
      </w:r>
      <w:r w:rsidRPr="00247E9F">
        <w:rPr>
          <w:rFonts w:ascii="Times New Roman" w:hAnsi="Times New Roman" w:cs="Times New Roman"/>
          <w:sz w:val="20"/>
          <w:szCs w:val="20"/>
          <w:lang w:val="en-US"/>
        </w:rPr>
        <w:t xml:space="preserve"> </w:t>
      </w:r>
      <w:r w:rsidR="00367739" w:rsidRPr="00247E9F">
        <w:rPr>
          <w:rFonts w:ascii="Times New Roman" w:hAnsi="Times New Roman" w:cs="Times New Roman"/>
          <w:sz w:val="20"/>
          <w:szCs w:val="20"/>
          <w:lang w:val="en-US"/>
        </w:rPr>
        <w:t xml:space="preserve">a </w:t>
      </w:r>
      <w:r w:rsidRPr="00247E9F">
        <w:rPr>
          <w:rFonts w:ascii="Times New Roman" w:hAnsi="Times New Roman" w:cs="Times New Roman"/>
          <w:sz w:val="20"/>
          <w:szCs w:val="20"/>
          <w:lang w:val="en-US"/>
        </w:rPr>
        <w:t>reason a symmetry can</w:t>
      </w:r>
      <w:r w:rsidRPr="00247E9F">
        <w:rPr>
          <w:rFonts w:ascii="Times New Roman" w:hAnsi="Times New Roman" w:cs="Times New Roman"/>
          <w:sz w:val="20"/>
          <w:szCs w:val="20"/>
          <w:u w:val="single"/>
          <w:lang w:val="en-US"/>
        </w:rPr>
        <w:t>not</w:t>
      </w:r>
      <w:r w:rsidRPr="00247E9F">
        <w:rPr>
          <w:rFonts w:ascii="Times New Roman" w:hAnsi="Times New Roman" w:cs="Times New Roman"/>
          <w:sz w:val="20"/>
          <w:szCs w:val="20"/>
          <w:lang w:val="en-US"/>
        </w:rPr>
        <w:t xml:space="preserve"> be </w:t>
      </w:r>
      <w:r w:rsidRPr="00247E9F">
        <w:rPr>
          <w:rFonts w:ascii="Times New Roman" w:hAnsi="Times New Roman" w:cs="Times New Roman"/>
          <w:sz w:val="20"/>
          <w:szCs w:val="20"/>
          <w:u w:val="single"/>
          <w:lang w:val="en-US"/>
        </w:rPr>
        <w:t>created</w:t>
      </w:r>
      <w:r w:rsidRPr="00247E9F">
        <w:rPr>
          <w:rFonts w:ascii="Times New Roman" w:hAnsi="Times New Roman" w:cs="Times New Roman"/>
          <w:sz w:val="20"/>
          <w:szCs w:val="20"/>
          <w:lang w:val="en-US"/>
        </w:rPr>
        <w:t xml:space="preserve"> from </w:t>
      </w:r>
      <w:r w:rsidRPr="00247E9F">
        <w:rPr>
          <w:rFonts w:ascii="Times New Roman" w:hAnsi="Times New Roman" w:cs="Times New Roman"/>
          <w:sz w:val="20"/>
          <w:szCs w:val="20"/>
          <w:u w:val="single"/>
          <w:lang w:val="en-US"/>
        </w:rPr>
        <w:t>nothing</w:t>
      </w:r>
      <w:r w:rsidRPr="00247E9F">
        <w:rPr>
          <w:rFonts w:ascii="Times New Roman" w:hAnsi="Times New Roman" w:cs="Times New Roman"/>
          <w:sz w:val="20"/>
          <w:szCs w:val="20"/>
          <w:lang w:val="en-US"/>
        </w:rPr>
        <w:t>. (</w:t>
      </w:r>
      <w:proofErr w:type="spellStart"/>
      <w:r w:rsidRPr="00247E9F">
        <w:rPr>
          <w:rFonts w:ascii="Times New Roman" w:hAnsi="Times New Roman" w:cs="Times New Roman"/>
          <w:sz w:val="20"/>
          <w:szCs w:val="20"/>
          <w:lang w:val="en-US"/>
        </w:rPr>
        <w:t>Castellani</w:t>
      </w:r>
      <w:proofErr w:type="spellEnd"/>
      <w:r w:rsidRPr="00247E9F">
        <w:rPr>
          <w:rFonts w:ascii="Times New Roman" w:hAnsi="Times New Roman" w:cs="Times New Roman"/>
          <w:sz w:val="20"/>
          <w:szCs w:val="20"/>
          <w:lang w:val="en-US"/>
        </w:rPr>
        <w:t xml:space="preserve"> 2000, p. 67)</w:t>
      </w:r>
    </w:p>
    <w:p w:rsidR="00037D20" w:rsidRPr="00247E9F" w:rsidRDefault="00037D20" w:rsidP="00453BD9">
      <w:pPr>
        <w:spacing w:after="0"/>
        <w:ind w:left="567" w:right="282" w:hanging="141"/>
        <w:jc w:val="both"/>
        <w:rPr>
          <w:rFonts w:ascii="Times New Roman" w:hAnsi="Times New Roman" w:cs="Times New Roman"/>
          <w:sz w:val="20"/>
          <w:szCs w:val="20"/>
          <w:lang w:val="en-US"/>
        </w:rPr>
      </w:pPr>
      <w:r w:rsidRPr="00247E9F">
        <w:rPr>
          <w:rFonts w:ascii="Times New Roman" w:hAnsi="Times New Roman" w:cs="Times New Roman"/>
          <w:sz w:val="20"/>
          <w:szCs w:val="20"/>
          <w:u w:val="dotted"/>
          <w:lang w:val="en-US"/>
        </w:rPr>
        <w:t>Similar</w:t>
      </w:r>
      <w:r w:rsidRPr="00247E9F">
        <w:rPr>
          <w:rFonts w:ascii="Times New Roman" w:hAnsi="Times New Roman" w:cs="Times New Roman"/>
          <w:sz w:val="20"/>
          <w:szCs w:val="20"/>
          <w:lang w:val="en-US"/>
        </w:rPr>
        <w:t xml:space="preserve"> problems have </w:t>
      </w:r>
      <w:r w:rsidRPr="00247E9F">
        <w:rPr>
          <w:rFonts w:ascii="Times New Roman" w:hAnsi="Times New Roman" w:cs="Times New Roman"/>
          <w:sz w:val="20"/>
          <w:szCs w:val="20"/>
          <w:u w:val="dotted"/>
          <w:lang w:val="en-US"/>
        </w:rPr>
        <w:t>similar</w:t>
      </w:r>
      <w:r w:rsidRPr="00247E9F">
        <w:rPr>
          <w:rFonts w:ascii="Times New Roman" w:hAnsi="Times New Roman" w:cs="Times New Roman"/>
          <w:sz w:val="20"/>
          <w:szCs w:val="20"/>
          <w:lang w:val="en-US"/>
        </w:rPr>
        <w:t xml:space="preserve"> solutions (</w:t>
      </w:r>
      <w:proofErr w:type="spellStart"/>
      <w:r w:rsidRPr="00247E9F">
        <w:rPr>
          <w:rFonts w:ascii="Times New Roman" w:hAnsi="Times New Roman" w:cs="Times New Roman"/>
          <w:sz w:val="20"/>
          <w:szCs w:val="20"/>
          <w:lang w:val="en-US"/>
        </w:rPr>
        <w:t>Castellani</w:t>
      </w:r>
      <w:proofErr w:type="spellEnd"/>
      <w:r w:rsidRPr="00247E9F">
        <w:rPr>
          <w:rFonts w:ascii="Times New Roman" w:hAnsi="Times New Roman" w:cs="Times New Roman"/>
          <w:sz w:val="20"/>
          <w:szCs w:val="20"/>
          <w:lang w:val="en-US"/>
        </w:rPr>
        <w:t xml:space="preserve"> 200</w:t>
      </w:r>
      <w:r w:rsidR="00367739" w:rsidRPr="00247E9F">
        <w:rPr>
          <w:rFonts w:ascii="Times New Roman" w:hAnsi="Times New Roman" w:cs="Times New Roman"/>
          <w:sz w:val="20"/>
          <w:szCs w:val="20"/>
          <w:lang w:val="en-US"/>
        </w:rPr>
        <w:t>0</w:t>
      </w:r>
      <w:r w:rsidRPr="00247E9F">
        <w:rPr>
          <w:rFonts w:ascii="Times New Roman" w:hAnsi="Times New Roman" w:cs="Times New Roman"/>
          <w:sz w:val="20"/>
          <w:szCs w:val="20"/>
          <w:lang w:val="en-US"/>
        </w:rPr>
        <w:t>, p. 71)</w:t>
      </w:r>
      <w:r w:rsidR="00463FB3" w:rsidRPr="00247E9F">
        <w:rPr>
          <w:rStyle w:val="Rimandonotaapidipagina"/>
          <w:rFonts w:ascii="Times New Roman" w:hAnsi="Times New Roman" w:cs="Times New Roman"/>
          <w:sz w:val="20"/>
          <w:szCs w:val="20"/>
          <w:lang w:val="en-US"/>
        </w:rPr>
        <w:footnoteReference w:id="10"/>
      </w:r>
      <w:r w:rsidRPr="00247E9F">
        <w:rPr>
          <w:rFonts w:ascii="Times New Roman" w:hAnsi="Times New Roman" w:cs="Times New Roman"/>
          <w:sz w:val="20"/>
          <w:szCs w:val="20"/>
          <w:lang w:val="en-US"/>
        </w:rPr>
        <w:t xml:space="preserve"> </w:t>
      </w:r>
    </w:p>
    <w:p w:rsidR="00453BD9" w:rsidRDefault="007D3F24" w:rsidP="00E40C1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7E5268" w:rsidRPr="00247E9F" w:rsidRDefault="00C607E3" w:rsidP="00247E9F">
      <w:pPr>
        <w:spacing w:after="0"/>
        <w:ind w:right="1700"/>
        <w:jc w:val="both"/>
        <w:rPr>
          <w:rFonts w:ascii="Times New Roman" w:hAnsi="Times New Roman" w:cs="Times New Roman"/>
          <w:b/>
          <w:lang w:val="en-US"/>
        </w:rPr>
      </w:pPr>
      <w:r w:rsidRPr="00247E9F">
        <w:rPr>
          <w:rFonts w:ascii="Times New Roman" w:hAnsi="Times New Roman" w:cs="Times New Roman"/>
          <w:b/>
          <w:lang w:val="en-US"/>
        </w:rPr>
        <w:t xml:space="preserve">6. </w:t>
      </w:r>
      <w:r w:rsidR="004645FC" w:rsidRPr="00247E9F">
        <w:rPr>
          <w:rFonts w:ascii="Times New Roman" w:hAnsi="Times New Roman" w:cs="Times New Roman"/>
          <w:b/>
          <w:lang w:val="en-US"/>
        </w:rPr>
        <w:t xml:space="preserve">The complementary role played by </w:t>
      </w:r>
      <w:r w:rsidRPr="00247E9F">
        <w:rPr>
          <w:rFonts w:ascii="Times New Roman" w:hAnsi="Times New Roman" w:cs="Times New Roman"/>
          <w:b/>
          <w:lang w:val="en-US"/>
        </w:rPr>
        <w:t xml:space="preserve">Infinitesimal analysis </w:t>
      </w:r>
      <w:r w:rsidR="007E5268" w:rsidRPr="00247E9F">
        <w:rPr>
          <w:rFonts w:ascii="Times New Roman" w:hAnsi="Times New Roman" w:cs="Times New Roman"/>
          <w:b/>
          <w:lang w:val="en-US"/>
        </w:rPr>
        <w:t xml:space="preserve">and symmetries </w:t>
      </w:r>
      <w:r w:rsidR="004645FC" w:rsidRPr="00247E9F">
        <w:rPr>
          <w:rFonts w:ascii="Times New Roman" w:hAnsi="Times New Roman" w:cs="Times New Roman"/>
          <w:b/>
          <w:lang w:val="en-US"/>
        </w:rPr>
        <w:t>with</w:t>
      </w:r>
      <w:r w:rsidR="007E5268" w:rsidRPr="00247E9F">
        <w:rPr>
          <w:rFonts w:ascii="Times New Roman" w:hAnsi="Times New Roman" w:cs="Times New Roman"/>
          <w:b/>
          <w:lang w:val="en-US"/>
        </w:rPr>
        <w:t>in theoretical physics</w:t>
      </w:r>
    </w:p>
    <w:p w:rsidR="00E97D37" w:rsidRPr="00247E9F" w:rsidRDefault="007D3F24" w:rsidP="00247E9F">
      <w:pPr>
        <w:spacing w:after="0"/>
        <w:ind w:right="1700"/>
        <w:jc w:val="both"/>
        <w:rPr>
          <w:rFonts w:ascii="Times New Roman" w:hAnsi="Times New Roman" w:cs="Times New Roman"/>
          <w:lang w:val="en-US"/>
        </w:rPr>
      </w:pPr>
      <w:r w:rsidRPr="00247E9F">
        <w:rPr>
          <w:rFonts w:ascii="Times New Roman" w:hAnsi="Times New Roman" w:cs="Times New Roman"/>
          <w:lang w:val="en-US"/>
        </w:rPr>
        <w:t xml:space="preserve">Why the birth of symmetries within </w:t>
      </w:r>
      <w:r w:rsidR="00565E11" w:rsidRPr="00247E9F">
        <w:rPr>
          <w:rFonts w:ascii="Times New Roman" w:hAnsi="Times New Roman" w:cs="Times New Roman"/>
          <w:lang w:val="en-US"/>
        </w:rPr>
        <w:t>science</w:t>
      </w:r>
      <w:r w:rsidRPr="00247E9F">
        <w:rPr>
          <w:rFonts w:ascii="Times New Roman" w:hAnsi="Times New Roman" w:cs="Times New Roman"/>
          <w:lang w:val="en-US"/>
        </w:rPr>
        <w:t xml:space="preserve"> occurred so late and in a so difficult way?</w:t>
      </w:r>
      <w:r w:rsidR="009A4AEF" w:rsidRPr="00247E9F">
        <w:rPr>
          <w:rFonts w:ascii="Times New Roman" w:hAnsi="Times New Roman" w:cs="Times New Roman"/>
          <w:lang w:val="en-US"/>
        </w:rPr>
        <w:t xml:space="preserve"> </w:t>
      </w:r>
      <w:r w:rsidRPr="00247E9F">
        <w:rPr>
          <w:rFonts w:ascii="Times New Roman" w:hAnsi="Times New Roman" w:cs="Times New Roman"/>
          <w:lang w:val="en-US"/>
        </w:rPr>
        <w:t xml:space="preserve">Surely, the </w:t>
      </w:r>
      <w:r w:rsidR="00565E11" w:rsidRPr="00247E9F">
        <w:rPr>
          <w:rFonts w:ascii="Times New Roman" w:hAnsi="Times New Roman" w:cs="Times New Roman"/>
          <w:lang w:val="en-US"/>
        </w:rPr>
        <w:t xml:space="preserve">notion </w:t>
      </w:r>
      <w:r w:rsidRPr="00247E9F">
        <w:rPr>
          <w:rFonts w:ascii="Times New Roman" w:hAnsi="Times New Roman" w:cs="Times New Roman"/>
          <w:lang w:val="en-US"/>
        </w:rPr>
        <w:t>o</w:t>
      </w:r>
      <w:r w:rsidR="00565E11" w:rsidRPr="00247E9F">
        <w:rPr>
          <w:rFonts w:ascii="Times New Roman" w:hAnsi="Times New Roman" w:cs="Times New Roman"/>
          <w:lang w:val="en-US"/>
        </w:rPr>
        <w:t>f</w:t>
      </w:r>
      <w:r w:rsidRPr="00247E9F">
        <w:rPr>
          <w:rFonts w:ascii="Times New Roman" w:hAnsi="Times New Roman" w:cs="Times New Roman"/>
          <w:lang w:val="en-US"/>
        </w:rPr>
        <w:t xml:space="preserve"> infinity </w:t>
      </w:r>
      <w:r w:rsidR="009A4AEF" w:rsidRPr="00247E9F">
        <w:rPr>
          <w:rFonts w:ascii="Times New Roman" w:hAnsi="Times New Roman" w:cs="Times New Roman"/>
          <w:lang w:val="en-US"/>
        </w:rPr>
        <w:t xml:space="preserve">(included in an essential way by the notion of infinitesimal) </w:t>
      </w:r>
      <w:r w:rsidRPr="00247E9F">
        <w:rPr>
          <w:rFonts w:ascii="Times New Roman" w:hAnsi="Times New Roman" w:cs="Times New Roman"/>
          <w:lang w:val="en-US"/>
        </w:rPr>
        <w:lastRenderedPageBreak/>
        <w:t>was more attractive than the idea o</w:t>
      </w:r>
      <w:r w:rsidR="009A4AEF" w:rsidRPr="00247E9F">
        <w:rPr>
          <w:rFonts w:ascii="Times New Roman" w:hAnsi="Times New Roman" w:cs="Times New Roman"/>
          <w:lang w:val="en-US"/>
        </w:rPr>
        <w:t>f</w:t>
      </w:r>
      <w:r w:rsidRPr="00247E9F">
        <w:rPr>
          <w:rFonts w:ascii="Times New Roman" w:hAnsi="Times New Roman" w:cs="Times New Roman"/>
          <w:lang w:val="en-US"/>
        </w:rPr>
        <w:t xml:space="preserve"> a </w:t>
      </w:r>
      <w:r w:rsidR="00D43839">
        <w:rPr>
          <w:rFonts w:ascii="Times New Roman" w:hAnsi="Times New Roman" w:cs="Times New Roman"/>
          <w:lang w:val="en-US"/>
        </w:rPr>
        <w:t>pleasant</w:t>
      </w:r>
      <w:r w:rsidR="009A4AEF" w:rsidRPr="00247E9F">
        <w:rPr>
          <w:rFonts w:ascii="Times New Roman" w:hAnsi="Times New Roman" w:cs="Times New Roman"/>
          <w:lang w:val="en-US"/>
        </w:rPr>
        <w:t>, yet</w:t>
      </w:r>
      <w:r w:rsidRPr="00247E9F">
        <w:rPr>
          <w:rFonts w:ascii="Times New Roman" w:hAnsi="Times New Roman" w:cs="Times New Roman"/>
          <w:lang w:val="en-US"/>
        </w:rPr>
        <w:t xml:space="preserve"> </w:t>
      </w:r>
      <w:r w:rsidR="009A4AEF" w:rsidRPr="00247E9F">
        <w:rPr>
          <w:rFonts w:ascii="Times New Roman" w:hAnsi="Times New Roman" w:cs="Times New Roman"/>
          <w:lang w:val="en-US"/>
        </w:rPr>
        <w:t xml:space="preserve">static </w:t>
      </w:r>
      <w:r w:rsidRPr="00247E9F">
        <w:rPr>
          <w:rFonts w:ascii="Times New Roman" w:hAnsi="Times New Roman" w:cs="Times New Roman"/>
          <w:lang w:val="en-US"/>
        </w:rPr>
        <w:t>figure, as before the 19</w:t>
      </w:r>
      <w:r w:rsidRPr="00247E9F">
        <w:rPr>
          <w:rFonts w:ascii="Times New Roman" w:hAnsi="Times New Roman" w:cs="Times New Roman"/>
          <w:vertAlign w:val="superscript"/>
          <w:lang w:val="en-US"/>
        </w:rPr>
        <w:t>th</w:t>
      </w:r>
      <w:r w:rsidRPr="00247E9F">
        <w:rPr>
          <w:rFonts w:ascii="Times New Roman" w:hAnsi="Times New Roman" w:cs="Times New Roman"/>
          <w:lang w:val="en-US"/>
        </w:rPr>
        <w:t xml:space="preserve"> Century</w:t>
      </w:r>
      <w:r w:rsidR="001E26E8" w:rsidRPr="00247E9F">
        <w:rPr>
          <w:rFonts w:ascii="Times New Roman" w:hAnsi="Times New Roman" w:cs="Times New Roman"/>
          <w:lang w:val="en-US"/>
        </w:rPr>
        <w:t xml:space="preserve"> </w:t>
      </w:r>
      <w:r w:rsidR="00D43839">
        <w:rPr>
          <w:rFonts w:ascii="Times New Roman" w:hAnsi="Times New Roman" w:cs="Times New Roman"/>
          <w:lang w:val="en-US"/>
        </w:rPr>
        <w:t xml:space="preserve">it </w:t>
      </w:r>
      <w:r w:rsidR="001E26E8" w:rsidRPr="00247E9F">
        <w:rPr>
          <w:rFonts w:ascii="Times New Roman" w:hAnsi="Times New Roman" w:cs="Times New Roman"/>
          <w:lang w:val="en-US"/>
        </w:rPr>
        <w:t>was considered</w:t>
      </w:r>
      <w:r w:rsidR="00D43839">
        <w:rPr>
          <w:rFonts w:ascii="Times New Roman" w:hAnsi="Times New Roman" w:cs="Times New Roman"/>
          <w:lang w:val="en-US"/>
        </w:rPr>
        <w:t xml:space="preserve"> </w:t>
      </w:r>
      <w:proofErr w:type="gramStart"/>
      <w:r w:rsidR="00D43839" w:rsidRPr="00247E9F">
        <w:rPr>
          <w:rFonts w:ascii="Times New Roman" w:hAnsi="Times New Roman" w:cs="Times New Roman"/>
          <w:lang w:val="en-US"/>
        </w:rPr>
        <w:t>a symmetry</w:t>
      </w:r>
      <w:proofErr w:type="gramEnd"/>
      <w:r w:rsidRPr="00247E9F">
        <w:rPr>
          <w:rFonts w:ascii="Times New Roman" w:hAnsi="Times New Roman" w:cs="Times New Roman"/>
          <w:lang w:val="en-US"/>
        </w:rPr>
        <w:t xml:space="preserve">. </w:t>
      </w:r>
      <w:r w:rsidR="00E97D37" w:rsidRPr="00247E9F">
        <w:rPr>
          <w:rFonts w:ascii="Times New Roman" w:hAnsi="Times New Roman" w:cs="Times New Roman"/>
          <w:lang w:val="en-US"/>
        </w:rPr>
        <w:t xml:space="preserve">Moreover, the notion of infinity played a decisive role in eliciting the birth of modern science, as </w:t>
      </w:r>
      <w:proofErr w:type="spellStart"/>
      <w:r w:rsidR="00E97D37" w:rsidRPr="00247E9F">
        <w:rPr>
          <w:rFonts w:ascii="Times New Roman" w:hAnsi="Times New Roman" w:cs="Times New Roman"/>
          <w:lang w:val="en-US"/>
        </w:rPr>
        <w:t>Akexander</w:t>
      </w:r>
      <w:proofErr w:type="spellEnd"/>
      <w:r w:rsidR="00E97D37" w:rsidRPr="00247E9F">
        <w:rPr>
          <w:rFonts w:ascii="Times New Roman" w:hAnsi="Times New Roman" w:cs="Times New Roman"/>
          <w:lang w:val="en-US"/>
        </w:rPr>
        <w:t xml:space="preserve"> </w:t>
      </w:r>
      <w:proofErr w:type="spellStart"/>
      <w:r w:rsidR="00E97D37" w:rsidRPr="00247E9F">
        <w:rPr>
          <w:rFonts w:ascii="Times New Roman" w:hAnsi="Times New Roman" w:cs="Times New Roman"/>
          <w:lang w:val="en-US"/>
        </w:rPr>
        <w:t>Koyré</w:t>
      </w:r>
      <w:proofErr w:type="spellEnd"/>
      <w:r w:rsidR="00E97D37" w:rsidRPr="00247E9F">
        <w:rPr>
          <w:rFonts w:ascii="Times New Roman" w:hAnsi="Times New Roman" w:cs="Times New Roman"/>
          <w:lang w:val="en-US"/>
        </w:rPr>
        <w:t xml:space="preserve"> </w:t>
      </w:r>
      <w:r w:rsidR="00D43839">
        <w:rPr>
          <w:rFonts w:ascii="Times New Roman" w:hAnsi="Times New Roman" w:cs="Times New Roman"/>
          <w:lang w:val="en-US"/>
        </w:rPr>
        <w:t>masterly</w:t>
      </w:r>
      <w:r w:rsidR="00E97D37" w:rsidRPr="00247E9F">
        <w:rPr>
          <w:rFonts w:ascii="Times New Roman" w:hAnsi="Times New Roman" w:cs="Times New Roman"/>
          <w:lang w:val="en-US"/>
        </w:rPr>
        <w:t xml:space="preserve"> stressed (</w:t>
      </w:r>
      <w:proofErr w:type="spellStart"/>
      <w:r w:rsidR="00E97D37" w:rsidRPr="00247E9F">
        <w:rPr>
          <w:rFonts w:ascii="Times New Roman" w:hAnsi="Times New Roman" w:cs="Times New Roman"/>
          <w:lang w:val="en-US"/>
        </w:rPr>
        <w:t>Koyré</w:t>
      </w:r>
      <w:proofErr w:type="spellEnd"/>
      <w:r w:rsidR="00E97D37" w:rsidRPr="00247E9F">
        <w:rPr>
          <w:rFonts w:ascii="Times New Roman" w:hAnsi="Times New Roman" w:cs="Times New Roman"/>
          <w:lang w:val="en-US"/>
        </w:rPr>
        <w:t xml:space="preserve"> 1957).  For instance, </w:t>
      </w:r>
      <w:proofErr w:type="spellStart"/>
      <w:r w:rsidR="00E97D37" w:rsidRPr="00247E9F">
        <w:rPr>
          <w:rFonts w:ascii="Times New Roman" w:hAnsi="Times New Roman" w:cs="Times New Roman"/>
          <w:lang w:val="en-US"/>
        </w:rPr>
        <w:t>Galil</w:t>
      </w:r>
      <w:r w:rsidR="009A4AEF" w:rsidRPr="00247E9F">
        <w:rPr>
          <w:rFonts w:ascii="Times New Roman" w:hAnsi="Times New Roman" w:cs="Times New Roman"/>
          <w:lang w:val="en-US"/>
        </w:rPr>
        <w:t>e</w:t>
      </w:r>
      <w:r w:rsidR="00E97D37" w:rsidRPr="00247E9F">
        <w:rPr>
          <w:rFonts w:ascii="Times New Roman" w:hAnsi="Times New Roman" w:cs="Times New Roman"/>
          <w:lang w:val="en-US"/>
        </w:rPr>
        <w:t>i</w:t>
      </w:r>
      <w:proofErr w:type="spellEnd"/>
      <w:r w:rsidR="00E97D37" w:rsidRPr="00247E9F">
        <w:rPr>
          <w:rFonts w:ascii="Times New Roman" w:hAnsi="Times New Roman" w:cs="Times New Roman"/>
          <w:lang w:val="en-US"/>
        </w:rPr>
        <w:t xml:space="preserve"> discussed for a long time the question of the infinity in physics (</w:t>
      </w:r>
      <w:proofErr w:type="spellStart"/>
      <w:r w:rsidR="00E97D37" w:rsidRPr="00247E9F">
        <w:rPr>
          <w:rFonts w:ascii="Times New Roman" w:hAnsi="Times New Roman" w:cs="Times New Roman"/>
          <w:lang w:val="en-US"/>
        </w:rPr>
        <w:t>Galil</w:t>
      </w:r>
      <w:r w:rsidR="009A4AEF" w:rsidRPr="00247E9F">
        <w:rPr>
          <w:rFonts w:ascii="Times New Roman" w:hAnsi="Times New Roman" w:cs="Times New Roman"/>
          <w:lang w:val="en-US"/>
        </w:rPr>
        <w:t>e</w:t>
      </w:r>
      <w:r w:rsidR="00E97D37" w:rsidRPr="00247E9F">
        <w:rPr>
          <w:rFonts w:ascii="Times New Roman" w:hAnsi="Times New Roman" w:cs="Times New Roman"/>
          <w:lang w:val="en-US"/>
        </w:rPr>
        <w:t>i</w:t>
      </w:r>
      <w:proofErr w:type="spellEnd"/>
      <w:r w:rsidR="00E97D37" w:rsidRPr="00247E9F">
        <w:rPr>
          <w:rFonts w:ascii="Times New Roman" w:hAnsi="Times New Roman" w:cs="Times New Roman"/>
          <w:lang w:val="en-US"/>
        </w:rPr>
        <w:t xml:space="preserve"> </w:t>
      </w:r>
      <w:r w:rsidR="009A4AEF" w:rsidRPr="00247E9F">
        <w:rPr>
          <w:rFonts w:ascii="Times New Roman" w:hAnsi="Times New Roman" w:cs="Times New Roman"/>
          <w:lang w:val="en-US"/>
        </w:rPr>
        <w:t>16</w:t>
      </w:r>
      <w:r w:rsidR="001F7CBE" w:rsidRPr="00247E9F">
        <w:rPr>
          <w:rFonts w:ascii="Times New Roman" w:hAnsi="Times New Roman" w:cs="Times New Roman"/>
          <w:lang w:val="en-US"/>
        </w:rPr>
        <w:t>38</w:t>
      </w:r>
      <w:r w:rsidR="00E97D37" w:rsidRPr="00247E9F">
        <w:rPr>
          <w:rFonts w:ascii="Times New Roman" w:hAnsi="Times New Roman" w:cs="Times New Roman"/>
          <w:lang w:val="en-US"/>
        </w:rPr>
        <w:t xml:space="preserve">, Day I), whereas </w:t>
      </w:r>
      <w:r w:rsidR="009A4AEF" w:rsidRPr="00247E9F">
        <w:rPr>
          <w:rFonts w:ascii="Times New Roman" w:hAnsi="Times New Roman" w:cs="Times New Roman"/>
          <w:lang w:val="en-US"/>
        </w:rPr>
        <w:t xml:space="preserve">he </w:t>
      </w:r>
      <w:r w:rsidR="00E97D37" w:rsidRPr="00247E9F">
        <w:rPr>
          <w:rFonts w:ascii="Times New Roman" w:hAnsi="Times New Roman" w:cs="Times New Roman"/>
          <w:lang w:val="en-US"/>
        </w:rPr>
        <w:t xml:space="preserve">devoted </w:t>
      </w:r>
      <w:r w:rsidR="00D43839">
        <w:rPr>
          <w:rFonts w:ascii="Times New Roman" w:hAnsi="Times New Roman" w:cs="Times New Roman"/>
          <w:lang w:val="en-US"/>
        </w:rPr>
        <w:t>f</w:t>
      </w:r>
      <w:r w:rsidR="00C607E3" w:rsidRPr="00247E9F">
        <w:rPr>
          <w:rFonts w:ascii="Times New Roman" w:hAnsi="Times New Roman" w:cs="Times New Roman"/>
          <w:lang w:val="en-US"/>
        </w:rPr>
        <w:t>ew</w:t>
      </w:r>
      <w:r w:rsidR="00E97D37" w:rsidRPr="00247E9F">
        <w:rPr>
          <w:rFonts w:ascii="Times New Roman" w:hAnsi="Times New Roman" w:cs="Times New Roman"/>
          <w:lang w:val="en-US"/>
        </w:rPr>
        <w:t xml:space="preserve"> remarks about the relativity of </w:t>
      </w:r>
      <w:r w:rsidR="00C607E3" w:rsidRPr="00247E9F">
        <w:rPr>
          <w:rFonts w:ascii="Times New Roman" w:hAnsi="Times New Roman" w:cs="Times New Roman"/>
          <w:lang w:val="en-US"/>
        </w:rPr>
        <w:t xml:space="preserve">a </w:t>
      </w:r>
      <w:r w:rsidR="00E97D37" w:rsidRPr="00247E9F">
        <w:rPr>
          <w:rFonts w:ascii="Times New Roman" w:hAnsi="Times New Roman" w:cs="Times New Roman"/>
          <w:lang w:val="en-US"/>
        </w:rPr>
        <w:t xml:space="preserve">motion </w:t>
      </w:r>
      <w:r w:rsidR="00C607E3" w:rsidRPr="00247E9F">
        <w:rPr>
          <w:rFonts w:ascii="Times New Roman" w:hAnsi="Times New Roman" w:cs="Times New Roman"/>
          <w:lang w:val="en-US"/>
        </w:rPr>
        <w:t xml:space="preserve">occurring </w:t>
      </w:r>
      <w:r w:rsidR="00D43839">
        <w:rPr>
          <w:rFonts w:ascii="Times New Roman" w:hAnsi="Times New Roman" w:cs="Times New Roman"/>
          <w:lang w:val="en-US"/>
        </w:rPr>
        <w:t>on</w:t>
      </w:r>
      <w:r w:rsidR="001E26E8" w:rsidRPr="00247E9F">
        <w:rPr>
          <w:rFonts w:ascii="Times New Roman" w:hAnsi="Times New Roman" w:cs="Times New Roman"/>
          <w:lang w:val="en-US"/>
        </w:rPr>
        <w:t xml:space="preserve"> </w:t>
      </w:r>
      <w:r w:rsidR="00E97D37" w:rsidRPr="00247E9F">
        <w:rPr>
          <w:rFonts w:ascii="Times New Roman" w:hAnsi="Times New Roman" w:cs="Times New Roman"/>
          <w:lang w:val="en-US"/>
        </w:rPr>
        <w:t xml:space="preserve">a ship with respect to </w:t>
      </w:r>
      <w:r w:rsidR="009A4AEF" w:rsidRPr="00247E9F">
        <w:rPr>
          <w:rFonts w:ascii="Times New Roman" w:hAnsi="Times New Roman" w:cs="Times New Roman"/>
          <w:lang w:val="en-US"/>
        </w:rPr>
        <w:t xml:space="preserve">the </w:t>
      </w:r>
      <w:r w:rsidR="00E97D37" w:rsidRPr="00247E9F">
        <w:rPr>
          <w:rFonts w:ascii="Times New Roman" w:hAnsi="Times New Roman" w:cs="Times New Roman"/>
          <w:lang w:val="en-US"/>
        </w:rPr>
        <w:t>shore.</w:t>
      </w:r>
    </w:p>
    <w:p w:rsidR="009579B8" w:rsidRPr="00247E9F" w:rsidRDefault="00E97D37" w:rsidP="00247E9F">
      <w:pPr>
        <w:spacing w:after="0"/>
        <w:ind w:right="1700"/>
        <w:jc w:val="both"/>
        <w:rPr>
          <w:rFonts w:ascii="Times New Roman" w:hAnsi="Times New Roman" w:cs="Times New Roman"/>
          <w:lang w:val="en-US"/>
        </w:rPr>
      </w:pPr>
      <w:r w:rsidRPr="00247E9F">
        <w:rPr>
          <w:rFonts w:ascii="Times New Roman" w:hAnsi="Times New Roman" w:cs="Times New Roman"/>
          <w:lang w:val="en-US"/>
        </w:rPr>
        <w:tab/>
      </w:r>
      <w:r w:rsidR="00C607E3" w:rsidRPr="00247E9F">
        <w:rPr>
          <w:rFonts w:ascii="Times New Roman" w:hAnsi="Times New Roman" w:cs="Times New Roman"/>
          <w:lang w:val="en-US"/>
        </w:rPr>
        <w:t>Let us consider the relationship mathematics-theoretical physics. T</w:t>
      </w:r>
      <w:r w:rsidR="00F703C8" w:rsidRPr="00247E9F">
        <w:rPr>
          <w:rFonts w:ascii="Times New Roman" w:hAnsi="Times New Roman" w:cs="Times New Roman"/>
          <w:lang w:val="en-US"/>
        </w:rPr>
        <w:t>h</w:t>
      </w:r>
      <w:r w:rsidR="004645FC" w:rsidRPr="00247E9F">
        <w:rPr>
          <w:rFonts w:ascii="Times New Roman" w:hAnsi="Times New Roman" w:cs="Times New Roman"/>
          <w:lang w:val="en-US"/>
        </w:rPr>
        <w:t>e</w:t>
      </w:r>
      <w:r w:rsidR="00F703C8" w:rsidRPr="00247E9F">
        <w:rPr>
          <w:rFonts w:ascii="Times New Roman" w:hAnsi="Times New Roman" w:cs="Times New Roman"/>
          <w:lang w:val="en-US"/>
        </w:rPr>
        <w:t xml:space="preserve"> dialectical role </w:t>
      </w:r>
      <w:r w:rsidR="004645FC" w:rsidRPr="00247E9F">
        <w:rPr>
          <w:rFonts w:ascii="Times New Roman" w:hAnsi="Times New Roman" w:cs="Times New Roman"/>
          <w:lang w:val="en-US"/>
        </w:rPr>
        <w:t xml:space="preserve">played by </w:t>
      </w:r>
      <w:r w:rsidR="00F703C8" w:rsidRPr="00247E9F">
        <w:rPr>
          <w:rFonts w:ascii="Times New Roman" w:hAnsi="Times New Roman" w:cs="Times New Roman"/>
          <w:lang w:val="en-US"/>
        </w:rPr>
        <w:t xml:space="preserve">symmetries </w:t>
      </w:r>
      <w:r w:rsidR="00565E11" w:rsidRPr="00247E9F">
        <w:rPr>
          <w:rFonts w:ascii="Times New Roman" w:hAnsi="Times New Roman" w:cs="Times New Roman"/>
          <w:lang w:val="en-US"/>
        </w:rPr>
        <w:t xml:space="preserve">with respect to calculus </w:t>
      </w:r>
      <w:r w:rsidR="00C607E3" w:rsidRPr="00247E9F">
        <w:rPr>
          <w:rFonts w:ascii="Times New Roman" w:hAnsi="Times New Roman" w:cs="Times New Roman"/>
          <w:lang w:val="en-US"/>
        </w:rPr>
        <w:t xml:space="preserve">could not be revealed before to have </w:t>
      </w:r>
      <w:proofErr w:type="gramStart"/>
      <w:r w:rsidR="005B02EE" w:rsidRPr="00247E9F">
        <w:rPr>
          <w:rFonts w:ascii="Times New Roman" w:hAnsi="Times New Roman" w:cs="Times New Roman"/>
          <w:lang w:val="en-US"/>
        </w:rPr>
        <w:t>cumulate</w:t>
      </w:r>
      <w:proofErr w:type="gramEnd"/>
      <w:r w:rsidR="005B02EE" w:rsidRPr="00247E9F">
        <w:rPr>
          <w:rFonts w:ascii="Times New Roman" w:hAnsi="Times New Roman" w:cs="Times New Roman"/>
          <w:lang w:val="en-US"/>
        </w:rPr>
        <w:t xml:space="preserve"> </w:t>
      </w:r>
      <w:r w:rsidRPr="00247E9F">
        <w:rPr>
          <w:rFonts w:ascii="Times New Roman" w:hAnsi="Times New Roman" w:cs="Times New Roman"/>
          <w:lang w:val="en-US"/>
        </w:rPr>
        <w:t xml:space="preserve">a </w:t>
      </w:r>
      <w:r w:rsidR="00C607E3" w:rsidRPr="00247E9F">
        <w:rPr>
          <w:rFonts w:ascii="Times New Roman" w:hAnsi="Times New Roman" w:cs="Times New Roman"/>
          <w:lang w:val="en-US"/>
        </w:rPr>
        <w:t xml:space="preserve">great </w:t>
      </w:r>
      <w:r w:rsidR="00565E11" w:rsidRPr="00247E9F">
        <w:rPr>
          <w:rFonts w:ascii="Times New Roman" w:hAnsi="Times New Roman" w:cs="Times New Roman"/>
          <w:lang w:val="en-US"/>
        </w:rPr>
        <w:t xml:space="preserve">number </w:t>
      </w:r>
      <w:r w:rsidRPr="00247E9F">
        <w:rPr>
          <w:rFonts w:ascii="Times New Roman" w:hAnsi="Times New Roman" w:cs="Times New Roman"/>
          <w:lang w:val="en-US"/>
        </w:rPr>
        <w:t>of physical theories</w:t>
      </w:r>
      <w:r w:rsidR="005B02EE" w:rsidRPr="00247E9F">
        <w:rPr>
          <w:rFonts w:ascii="Times New Roman" w:hAnsi="Times New Roman" w:cs="Times New Roman"/>
          <w:lang w:val="en-US"/>
        </w:rPr>
        <w:t xml:space="preserve"> formalizing </w:t>
      </w:r>
      <w:r w:rsidR="00565E11" w:rsidRPr="00247E9F">
        <w:rPr>
          <w:rFonts w:ascii="Times New Roman" w:hAnsi="Times New Roman" w:cs="Times New Roman"/>
          <w:lang w:val="en-US"/>
        </w:rPr>
        <w:t>symmetries</w:t>
      </w:r>
      <w:r w:rsidR="00C607E3" w:rsidRPr="00247E9F">
        <w:rPr>
          <w:rFonts w:ascii="Times New Roman" w:hAnsi="Times New Roman" w:cs="Times New Roman"/>
          <w:lang w:val="en-US"/>
        </w:rPr>
        <w:t xml:space="preserve">, so to </w:t>
      </w:r>
      <w:r w:rsidR="00531A0F">
        <w:rPr>
          <w:rFonts w:ascii="Times New Roman" w:hAnsi="Times New Roman" w:cs="Times New Roman"/>
          <w:lang w:val="en-US"/>
        </w:rPr>
        <w:t xml:space="preserve">easily </w:t>
      </w:r>
      <w:r w:rsidR="00F703C8" w:rsidRPr="00247E9F">
        <w:rPr>
          <w:rFonts w:ascii="Times New Roman" w:hAnsi="Times New Roman" w:cs="Times New Roman"/>
          <w:lang w:val="en-US"/>
        </w:rPr>
        <w:t>compare them with the theories based on calculus</w:t>
      </w:r>
      <w:r w:rsidRPr="00247E9F">
        <w:rPr>
          <w:rFonts w:ascii="Times New Roman" w:hAnsi="Times New Roman" w:cs="Times New Roman"/>
          <w:lang w:val="en-US"/>
        </w:rPr>
        <w:t xml:space="preserve">. </w:t>
      </w:r>
      <w:proofErr w:type="spellStart"/>
      <w:r w:rsidRPr="00247E9F">
        <w:rPr>
          <w:rFonts w:ascii="Times New Roman" w:hAnsi="Times New Roman" w:cs="Times New Roman"/>
          <w:lang w:val="en-US"/>
        </w:rPr>
        <w:t>Asim</w:t>
      </w:r>
      <w:proofErr w:type="spellEnd"/>
      <w:r w:rsidRPr="00247E9F">
        <w:rPr>
          <w:rFonts w:ascii="Times New Roman" w:hAnsi="Times New Roman" w:cs="Times New Roman"/>
          <w:lang w:val="en-US"/>
        </w:rPr>
        <w:t xml:space="preserve"> O. </w:t>
      </w:r>
      <w:proofErr w:type="spellStart"/>
      <w:r w:rsidRPr="00247E9F">
        <w:rPr>
          <w:rFonts w:ascii="Times New Roman" w:hAnsi="Times New Roman" w:cs="Times New Roman"/>
          <w:lang w:val="en-US"/>
        </w:rPr>
        <w:t>Barut</w:t>
      </w:r>
      <w:proofErr w:type="spellEnd"/>
      <w:r w:rsidRPr="00247E9F">
        <w:rPr>
          <w:rFonts w:ascii="Times New Roman" w:hAnsi="Times New Roman" w:cs="Times New Roman"/>
          <w:lang w:val="en-US"/>
        </w:rPr>
        <w:t xml:space="preserve"> has the merit to have performed </w:t>
      </w:r>
      <w:r w:rsidR="001E26E8" w:rsidRPr="00247E9F">
        <w:rPr>
          <w:rFonts w:ascii="Times New Roman" w:hAnsi="Times New Roman" w:cs="Times New Roman"/>
          <w:lang w:val="en-US"/>
        </w:rPr>
        <w:t>this</w:t>
      </w:r>
      <w:r w:rsidR="00F703C8" w:rsidRPr="00247E9F">
        <w:rPr>
          <w:rFonts w:ascii="Times New Roman" w:hAnsi="Times New Roman" w:cs="Times New Roman"/>
          <w:lang w:val="en-US"/>
        </w:rPr>
        <w:t xml:space="preserve"> </w:t>
      </w:r>
      <w:r w:rsidRPr="00247E9F">
        <w:rPr>
          <w:rFonts w:ascii="Times New Roman" w:hAnsi="Times New Roman" w:cs="Times New Roman"/>
          <w:lang w:val="en-US"/>
        </w:rPr>
        <w:t xml:space="preserve">comparison </w:t>
      </w:r>
      <w:r w:rsidR="00935158" w:rsidRPr="00247E9F">
        <w:rPr>
          <w:rFonts w:ascii="Times New Roman" w:hAnsi="Times New Roman" w:cs="Times New Roman"/>
          <w:lang w:val="en-US"/>
        </w:rPr>
        <w:t>through a long list of physical theories</w:t>
      </w:r>
      <w:r w:rsidR="00C607E3" w:rsidRPr="00247E9F">
        <w:rPr>
          <w:rFonts w:ascii="Times New Roman" w:hAnsi="Times New Roman" w:cs="Times New Roman"/>
          <w:lang w:val="en-US"/>
        </w:rPr>
        <w:t>,</w:t>
      </w:r>
      <w:r w:rsidR="004645FC" w:rsidRPr="00247E9F">
        <w:rPr>
          <w:rFonts w:ascii="Times New Roman" w:hAnsi="Times New Roman" w:cs="Times New Roman"/>
          <w:lang w:val="en-US"/>
        </w:rPr>
        <w:t xml:space="preserve"> even the contemporary ones </w:t>
      </w:r>
      <w:r w:rsidR="00935158" w:rsidRPr="00247E9F">
        <w:rPr>
          <w:rFonts w:ascii="Times New Roman" w:hAnsi="Times New Roman" w:cs="Times New Roman"/>
          <w:lang w:val="en-US"/>
        </w:rPr>
        <w:t>(</w:t>
      </w:r>
      <w:proofErr w:type="spellStart"/>
      <w:r w:rsidR="00935158" w:rsidRPr="00247E9F">
        <w:rPr>
          <w:rFonts w:ascii="Times New Roman" w:hAnsi="Times New Roman" w:cs="Times New Roman"/>
          <w:lang w:val="en-US"/>
        </w:rPr>
        <w:t>Barut</w:t>
      </w:r>
      <w:proofErr w:type="spellEnd"/>
      <w:r w:rsidR="00935158" w:rsidRPr="00247E9F">
        <w:rPr>
          <w:rFonts w:ascii="Times New Roman" w:hAnsi="Times New Roman" w:cs="Times New Roman"/>
          <w:lang w:val="en-US"/>
        </w:rPr>
        <w:t xml:space="preserve"> 198</w:t>
      </w:r>
      <w:r w:rsidR="005D64BF" w:rsidRPr="00247E9F">
        <w:rPr>
          <w:rFonts w:ascii="Times New Roman" w:hAnsi="Times New Roman" w:cs="Times New Roman"/>
          <w:lang w:val="en-US"/>
        </w:rPr>
        <w:t>6</w:t>
      </w:r>
      <w:r w:rsidR="00935158" w:rsidRPr="00247E9F">
        <w:rPr>
          <w:rFonts w:ascii="Times New Roman" w:hAnsi="Times New Roman" w:cs="Times New Roman"/>
          <w:lang w:val="en-US"/>
        </w:rPr>
        <w:t>). H</w:t>
      </w:r>
      <w:r w:rsidR="004645FC" w:rsidRPr="00247E9F">
        <w:rPr>
          <w:rFonts w:ascii="Times New Roman" w:hAnsi="Times New Roman" w:cs="Times New Roman"/>
          <w:lang w:val="en-US"/>
        </w:rPr>
        <w:t xml:space="preserve">is conclusion is that </w:t>
      </w:r>
      <w:r w:rsidR="009579B8" w:rsidRPr="00247E9F">
        <w:rPr>
          <w:rFonts w:ascii="Times New Roman" w:hAnsi="Times New Roman" w:cs="Times New Roman"/>
          <w:lang w:val="en-US"/>
        </w:rPr>
        <w:t xml:space="preserve">the roles </w:t>
      </w:r>
      <w:r w:rsidR="005B02EE" w:rsidRPr="00247E9F">
        <w:rPr>
          <w:rFonts w:ascii="Times New Roman" w:hAnsi="Times New Roman" w:cs="Times New Roman"/>
          <w:lang w:val="en-US"/>
        </w:rPr>
        <w:t xml:space="preserve">played by the two techniques </w:t>
      </w:r>
      <w:r w:rsidR="00F703C8" w:rsidRPr="00247E9F">
        <w:rPr>
          <w:rFonts w:ascii="Times New Roman" w:hAnsi="Times New Roman" w:cs="Times New Roman"/>
          <w:lang w:val="en-US"/>
        </w:rPr>
        <w:t xml:space="preserve">are different; </w:t>
      </w:r>
      <w:r w:rsidR="00C607E3" w:rsidRPr="00247E9F">
        <w:rPr>
          <w:rFonts w:ascii="Times New Roman" w:hAnsi="Times New Roman" w:cs="Times New Roman"/>
          <w:lang w:val="en-US"/>
        </w:rPr>
        <w:t xml:space="preserve">he defined </w:t>
      </w:r>
      <w:r w:rsidR="00F703C8" w:rsidRPr="00247E9F">
        <w:rPr>
          <w:rFonts w:ascii="Times New Roman" w:hAnsi="Times New Roman" w:cs="Times New Roman"/>
          <w:lang w:val="en-US"/>
        </w:rPr>
        <w:t xml:space="preserve">their roles </w:t>
      </w:r>
      <w:r w:rsidR="005B02EE" w:rsidRPr="00247E9F">
        <w:rPr>
          <w:rFonts w:ascii="Times New Roman" w:hAnsi="Times New Roman" w:cs="Times New Roman"/>
          <w:lang w:val="en-US"/>
        </w:rPr>
        <w:t xml:space="preserve">as </w:t>
      </w:r>
      <w:r w:rsidR="009579B8" w:rsidRPr="00247E9F">
        <w:rPr>
          <w:rFonts w:ascii="Times New Roman" w:hAnsi="Times New Roman" w:cs="Times New Roman"/>
          <w:lang w:val="en-US"/>
        </w:rPr>
        <w:t>com</w:t>
      </w:r>
      <w:r w:rsidR="005D64BF" w:rsidRPr="00247E9F">
        <w:rPr>
          <w:rFonts w:ascii="Times New Roman" w:hAnsi="Times New Roman" w:cs="Times New Roman"/>
          <w:lang w:val="en-US"/>
        </w:rPr>
        <w:t>p</w:t>
      </w:r>
      <w:r w:rsidR="009579B8" w:rsidRPr="00247E9F">
        <w:rPr>
          <w:rFonts w:ascii="Times New Roman" w:hAnsi="Times New Roman" w:cs="Times New Roman"/>
          <w:lang w:val="en-US"/>
        </w:rPr>
        <w:t>lem</w:t>
      </w:r>
      <w:r w:rsidR="005D64BF" w:rsidRPr="00247E9F">
        <w:rPr>
          <w:rFonts w:ascii="Times New Roman" w:hAnsi="Times New Roman" w:cs="Times New Roman"/>
          <w:lang w:val="en-US"/>
        </w:rPr>
        <w:t>en</w:t>
      </w:r>
      <w:r w:rsidR="009579B8" w:rsidRPr="00247E9F">
        <w:rPr>
          <w:rFonts w:ascii="Times New Roman" w:hAnsi="Times New Roman" w:cs="Times New Roman"/>
          <w:lang w:val="en-US"/>
        </w:rPr>
        <w:t>tary, alternative, etc</w:t>
      </w:r>
      <w:proofErr w:type="gramStart"/>
      <w:r w:rsidR="009579B8" w:rsidRPr="00247E9F">
        <w:rPr>
          <w:rFonts w:ascii="Times New Roman" w:hAnsi="Times New Roman" w:cs="Times New Roman"/>
          <w:lang w:val="en-US"/>
        </w:rPr>
        <w:t>..</w:t>
      </w:r>
      <w:proofErr w:type="gramEnd"/>
      <w:r w:rsidR="009579B8" w:rsidRPr="00247E9F">
        <w:rPr>
          <w:rFonts w:ascii="Times New Roman" w:hAnsi="Times New Roman" w:cs="Times New Roman"/>
          <w:lang w:val="en-US"/>
        </w:rPr>
        <w:t xml:space="preserve"> </w:t>
      </w:r>
    </w:p>
    <w:p w:rsidR="00770CFA" w:rsidRPr="00247E9F" w:rsidRDefault="009579B8" w:rsidP="00247E9F">
      <w:pPr>
        <w:spacing w:after="0"/>
        <w:ind w:right="1700"/>
        <w:jc w:val="both"/>
        <w:rPr>
          <w:rFonts w:ascii="Times New Roman" w:hAnsi="Times New Roman" w:cs="Times New Roman"/>
          <w:lang w:val="en-US"/>
        </w:rPr>
      </w:pPr>
      <w:r w:rsidRPr="00247E9F">
        <w:rPr>
          <w:rFonts w:ascii="Times New Roman" w:hAnsi="Times New Roman" w:cs="Times New Roman"/>
          <w:lang w:val="en-US"/>
        </w:rPr>
        <w:tab/>
      </w:r>
      <w:r w:rsidR="00A87E7A" w:rsidRPr="00247E9F">
        <w:rPr>
          <w:rFonts w:ascii="Times New Roman" w:hAnsi="Times New Roman" w:cs="Times New Roman"/>
          <w:lang w:val="en-US"/>
        </w:rPr>
        <w:t>However,</w:t>
      </w:r>
      <w:r w:rsidRPr="00247E9F">
        <w:rPr>
          <w:rFonts w:ascii="Times New Roman" w:hAnsi="Times New Roman" w:cs="Times New Roman"/>
          <w:lang w:val="en-US"/>
        </w:rPr>
        <w:t xml:space="preserve"> he </w:t>
      </w:r>
      <w:proofErr w:type="spellStart"/>
      <w:r w:rsidR="00C607E3" w:rsidRPr="00247E9F">
        <w:rPr>
          <w:rFonts w:ascii="Times New Roman" w:hAnsi="Times New Roman" w:cs="Times New Roman"/>
          <w:lang w:val="en-US"/>
        </w:rPr>
        <w:t>m</w:t>
      </w:r>
      <w:proofErr w:type="gramStart"/>
      <w:r w:rsidR="00C607E3" w:rsidRPr="00247E9F">
        <w:rPr>
          <w:rFonts w:ascii="Times New Roman" w:hAnsi="Times New Roman" w:cs="Times New Roman"/>
          <w:lang w:val="en-US"/>
        </w:rPr>
        <w:t>,ade</w:t>
      </w:r>
      <w:proofErr w:type="spellEnd"/>
      <w:proofErr w:type="gramEnd"/>
      <w:r w:rsidR="00C607E3" w:rsidRPr="00247E9F">
        <w:rPr>
          <w:rFonts w:ascii="Times New Roman" w:hAnsi="Times New Roman" w:cs="Times New Roman"/>
          <w:lang w:val="en-US"/>
        </w:rPr>
        <w:t xml:space="preserve"> use of loose terms: he </w:t>
      </w:r>
      <w:r w:rsidR="00565E11" w:rsidRPr="00247E9F">
        <w:rPr>
          <w:rFonts w:ascii="Times New Roman" w:hAnsi="Times New Roman" w:cs="Times New Roman"/>
          <w:lang w:val="en-US"/>
        </w:rPr>
        <w:t xml:space="preserve">referred to </w:t>
      </w:r>
      <w:r w:rsidR="001E26E8" w:rsidRPr="00247E9F">
        <w:rPr>
          <w:rFonts w:ascii="Times New Roman" w:hAnsi="Times New Roman" w:cs="Times New Roman"/>
          <w:lang w:val="en-US"/>
        </w:rPr>
        <w:t>“dynamics”</w:t>
      </w:r>
      <w:r w:rsidR="005D64BF" w:rsidRPr="00247E9F">
        <w:rPr>
          <w:rFonts w:ascii="Times New Roman" w:hAnsi="Times New Roman" w:cs="Times New Roman"/>
          <w:lang w:val="en-US"/>
        </w:rPr>
        <w:t xml:space="preserve"> instead of </w:t>
      </w:r>
      <w:r w:rsidR="001E26E8" w:rsidRPr="00247E9F">
        <w:rPr>
          <w:rFonts w:ascii="Times New Roman" w:hAnsi="Times New Roman" w:cs="Times New Roman"/>
          <w:lang w:val="en-US"/>
        </w:rPr>
        <w:t xml:space="preserve">past dominant mathematical technique, </w:t>
      </w:r>
      <w:r w:rsidR="00A87E7A" w:rsidRPr="00247E9F">
        <w:rPr>
          <w:rFonts w:ascii="Times New Roman" w:hAnsi="Times New Roman" w:cs="Times New Roman"/>
          <w:lang w:val="en-US"/>
        </w:rPr>
        <w:t>“</w:t>
      </w:r>
      <w:r w:rsidR="005D64BF" w:rsidRPr="00247E9F">
        <w:rPr>
          <w:rFonts w:ascii="Times New Roman" w:hAnsi="Times New Roman" w:cs="Times New Roman"/>
          <w:lang w:val="en-US"/>
        </w:rPr>
        <w:t>calculus</w:t>
      </w:r>
      <w:r w:rsidR="00A87E7A" w:rsidRPr="00247E9F">
        <w:rPr>
          <w:rFonts w:ascii="Times New Roman" w:hAnsi="Times New Roman" w:cs="Times New Roman"/>
          <w:lang w:val="en-US"/>
        </w:rPr>
        <w:t>”. M</w:t>
      </w:r>
      <w:r w:rsidR="005D64BF" w:rsidRPr="00247E9F">
        <w:rPr>
          <w:rFonts w:ascii="Times New Roman" w:hAnsi="Times New Roman" w:cs="Times New Roman"/>
          <w:lang w:val="en-US"/>
        </w:rPr>
        <w:t xml:space="preserve">oreover, he </w:t>
      </w:r>
      <w:r w:rsidRPr="00247E9F">
        <w:rPr>
          <w:rFonts w:ascii="Times New Roman" w:hAnsi="Times New Roman" w:cs="Times New Roman"/>
          <w:lang w:val="en-US"/>
        </w:rPr>
        <w:t>ignored</w:t>
      </w:r>
      <w:r w:rsidR="00C607E3" w:rsidRPr="00247E9F">
        <w:rPr>
          <w:rFonts w:ascii="Times New Roman" w:hAnsi="Times New Roman" w:cs="Times New Roman"/>
          <w:lang w:val="en-US"/>
        </w:rPr>
        <w:t xml:space="preserve"> the</w:t>
      </w:r>
      <w:r w:rsidRPr="00247E9F">
        <w:rPr>
          <w:rFonts w:ascii="Times New Roman" w:hAnsi="Times New Roman" w:cs="Times New Roman"/>
          <w:lang w:val="en-US"/>
        </w:rPr>
        <w:t xml:space="preserve"> </w:t>
      </w:r>
      <w:r w:rsidR="00C607E3" w:rsidRPr="00247E9F">
        <w:rPr>
          <w:rFonts w:ascii="Times New Roman" w:hAnsi="Times New Roman" w:cs="Times New Roman"/>
          <w:lang w:val="en-US"/>
        </w:rPr>
        <w:t xml:space="preserve">symmetries within </w:t>
      </w:r>
      <w:r w:rsidRPr="00247E9F">
        <w:rPr>
          <w:rFonts w:ascii="Times New Roman" w:hAnsi="Times New Roman" w:cs="Times New Roman"/>
          <w:lang w:val="en-US"/>
        </w:rPr>
        <w:t>L. Carnot</w:t>
      </w:r>
      <w:r w:rsidR="00F703C8" w:rsidRPr="00247E9F">
        <w:rPr>
          <w:rFonts w:ascii="Times New Roman" w:hAnsi="Times New Roman" w:cs="Times New Roman"/>
          <w:lang w:val="en-US"/>
        </w:rPr>
        <w:t>’s</w:t>
      </w:r>
      <w:r w:rsidRPr="00247E9F">
        <w:rPr>
          <w:rFonts w:ascii="Times New Roman" w:hAnsi="Times New Roman" w:cs="Times New Roman"/>
          <w:lang w:val="en-US"/>
        </w:rPr>
        <w:t xml:space="preserve"> </w:t>
      </w:r>
      <w:r w:rsidR="00F703C8" w:rsidRPr="00247E9F">
        <w:rPr>
          <w:rFonts w:ascii="Times New Roman" w:hAnsi="Times New Roman" w:cs="Times New Roman"/>
          <w:lang w:val="en-US"/>
        </w:rPr>
        <w:t>mechanics</w:t>
      </w:r>
      <w:r w:rsidR="004645FC" w:rsidRPr="00247E9F">
        <w:rPr>
          <w:rFonts w:ascii="Times New Roman" w:hAnsi="Times New Roman" w:cs="Times New Roman"/>
          <w:lang w:val="en-US"/>
        </w:rPr>
        <w:t xml:space="preserve">, </w:t>
      </w:r>
      <w:proofErr w:type="spellStart"/>
      <w:r w:rsidR="004645FC" w:rsidRPr="00247E9F">
        <w:rPr>
          <w:rFonts w:ascii="Times New Roman" w:hAnsi="Times New Roman" w:cs="Times New Roman"/>
          <w:lang w:val="en-US"/>
        </w:rPr>
        <w:t>Hauy’s</w:t>
      </w:r>
      <w:proofErr w:type="spellEnd"/>
      <w:r w:rsidR="004645FC" w:rsidRPr="00247E9F">
        <w:rPr>
          <w:rFonts w:ascii="Times New Roman" w:hAnsi="Times New Roman" w:cs="Times New Roman"/>
          <w:lang w:val="en-US"/>
        </w:rPr>
        <w:t xml:space="preserve"> crystallography and S. Carnot’ </w:t>
      </w:r>
      <w:r w:rsidR="001E26E8" w:rsidRPr="00247E9F">
        <w:rPr>
          <w:rFonts w:ascii="Times New Roman" w:hAnsi="Times New Roman" w:cs="Times New Roman"/>
          <w:lang w:val="en-US"/>
        </w:rPr>
        <w:t>thermodynamics</w:t>
      </w:r>
      <w:r w:rsidRPr="00247E9F">
        <w:rPr>
          <w:rFonts w:ascii="Times New Roman" w:hAnsi="Times New Roman" w:cs="Times New Roman"/>
          <w:lang w:val="en-US"/>
        </w:rPr>
        <w:t xml:space="preserve">. By </w:t>
      </w:r>
      <w:r w:rsidR="00C607E3" w:rsidRPr="00247E9F">
        <w:rPr>
          <w:rFonts w:ascii="Times New Roman" w:hAnsi="Times New Roman" w:cs="Times New Roman"/>
          <w:lang w:val="en-US"/>
        </w:rPr>
        <w:t xml:space="preserve">adding them </w:t>
      </w:r>
      <w:r w:rsidR="004645FC" w:rsidRPr="00247E9F">
        <w:rPr>
          <w:rFonts w:ascii="Times New Roman" w:hAnsi="Times New Roman" w:cs="Times New Roman"/>
          <w:lang w:val="en-US"/>
        </w:rPr>
        <w:t>to hi</w:t>
      </w:r>
      <w:r w:rsidR="00770CFA" w:rsidRPr="00247E9F">
        <w:rPr>
          <w:rFonts w:ascii="Times New Roman" w:hAnsi="Times New Roman" w:cs="Times New Roman"/>
          <w:lang w:val="en-US"/>
        </w:rPr>
        <w:t>s</w:t>
      </w:r>
      <w:r w:rsidR="004645FC" w:rsidRPr="00247E9F">
        <w:rPr>
          <w:rFonts w:ascii="Times New Roman" w:hAnsi="Times New Roman" w:cs="Times New Roman"/>
          <w:lang w:val="en-US"/>
        </w:rPr>
        <w:t xml:space="preserve"> list </w:t>
      </w:r>
      <w:r w:rsidR="00E97D37" w:rsidRPr="00247E9F">
        <w:rPr>
          <w:rFonts w:ascii="Times New Roman" w:hAnsi="Times New Roman" w:cs="Times New Roman"/>
          <w:lang w:val="en-US"/>
        </w:rPr>
        <w:t xml:space="preserve">it </w:t>
      </w:r>
      <w:r w:rsidRPr="00247E9F">
        <w:rPr>
          <w:rFonts w:ascii="Times New Roman" w:hAnsi="Times New Roman" w:cs="Times New Roman"/>
          <w:lang w:val="en-US"/>
        </w:rPr>
        <w:t xml:space="preserve">is </w:t>
      </w:r>
      <w:r w:rsidR="00E97D37" w:rsidRPr="00247E9F">
        <w:rPr>
          <w:rFonts w:ascii="Times New Roman" w:hAnsi="Times New Roman" w:cs="Times New Roman"/>
          <w:lang w:val="en-US"/>
        </w:rPr>
        <w:t>manifest</w:t>
      </w:r>
      <w:r w:rsidRPr="00247E9F">
        <w:rPr>
          <w:rFonts w:ascii="Times New Roman" w:hAnsi="Times New Roman" w:cs="Times New Roman"/>
          <w:lang w:val="en-US"/>
        </w:rPr>
        <w:t xml:space="preserve"> that </w:t>
      </w:r>
      <w:r w:rsidR="004645FC" w:rsidRPr="00247E9F">
        <w:rPr>
          <w:rFonts w:ascii="Times New Roman" w:hAnsi="Times New Roman" w:cs="Times New Roman"/>
          <w:lang w:val="en-US"/>
        </w:rPr>
        <w:t xml:space="preserve">the role played </w:t>
      </w:r>
      <w:r w:rsidR="001E26E8" w:rsidRPr="00247E9F">
        <w:rPr>
          <w:rFonts w:ascii="Times New Roman" w:hAnsi="Times New Roman" w:cs="Times New Roman"/>
          <w:lang w:val="en-US"/>
        </w:rPr>
        <w:t>by symmetries with</w:t>
      </w:r>
      <w:r w:rsidR="004645FC" w:rsidRPr="00247E9F">
        <w:rPr>
          <w:rFonts w:ascii="Times New Roman" w:hAnsi="Times New Roman" w:cs="Times New Roman"/>
          <w:lang w:val="en-US"/>
        </w:rPr>
        <w:t xml:space="preserve">in the main theories of classical physics is </w:t>
      </w:r>
      <w:r w:rsidRPr="00247E9F">
        <w:rPr>
          <w:rFonts w:ascii="Times New Roman" w:hAnsi="Times New Roman" w:cs="Times New Roman"/>
          <w:lang w:val="en-US"/>
        </w:rPr>
        <w:t xml:space="preserve">alternative to </w:t>
      </w:r>
      <w:r w:rsidR="00C607E3" w:rsidRPr="00247E9F">
        <w:rPr>
          <w:rFonts w:ascii="Times New Roman" w:hAnsi="Times New Roman" w:cs="Times New Roman"/>
          <w:lang w:val="en-US"/>
        </w:rPr>
        <w:t xml:space="preserve">the </w:t>
      </w:r>
      <w:r w:rsidR="004645FC" w:rsidRPr="00247E9F">
        <w:rPr>
          <w:rFonts w:ascii="Times New Roman" w:hAnsi="Times New Roman" w:cs="Times New Roman"/>
          <w:lang w:val="en-US"/>
        </w:rPr>
        <w:t xml:space="preserve">role played by </w:t>
      </w:r>
      <w:r w:rsidRPr="00247E9F">
        <w:rPr>
          <w:rFonts w:ascii="Times New Roman" w:hAnsi="Times New Roman" w:cs="Times New Roman"/>
          <w:lang w:val="en-US"/>
        </w:rPr>
        <w:t xml:space="preserve">calculus </w:t>
      </w:r>
      <w:r w:rsidR="005B02EE" w:rsidRPr="00247E9F">
        <w:rPr>
          <w:rFonts w:ascii="Times New Roman" w:hAnsi="Times New Roman" w:cs="Times New Roman"/>
          <w:lang w:val="en-US"/>
        </w:rPr>
        <w:t>(</w:t>
      </w:r>
      <w:r w:rsidR="00770CFA" w:rsidRPr="00247E9F">
        <w:rPr>
          <w:rFonts w:ascii="Times New Roman" w:hAnsi="Times New Roman" w:cs="Times New Roman"/>
          <w:lang w:val="en-US"/>
        </w:rPr>
        <w:t xml:space="preserve">e.g. </w:t>
      </w:r>
      <w:r w:rsidR="001E26E8" w:rsidRPr="00247E9F">
        <w:rPr>
          <w:rFonts w:ascii="Times New Roman" w:hAnsi="Times New Roman" w:cs="Times New Roman"/>
          <w:lang w:val="en-US"/>
        </w:rPr>
        <w:t>with</w:t>
      </w:r>
      <w:r w:rsidR="00770CFA" w:rsidRPr="00247E9F">
        <w:rPr>
          <w:rFonts w:ascii="Times New Roman" w:hAnsi="Times New Roman" w:cs="Times New Roman"/>
          <w:lang w:val="en-US"/>
        </w:rPr>
        <w:t>in</w:t>
      </w:r>
      <w:r w:rsidR="00F703C8" w:rsidRPr="00247E9F">
        <w:rPr>
          <w:rFonts w:ascii="Times New Roman" w:hAnsi="Times New Roman" w:cs="Times New Roman"/>
          <w:lang w:val="en-US"/>
        </w:rPr>
        <w:t xml:space="preserve"> </w:t>
      </w:r>
      <w:r w:rsidRPr="00247E9F">
        <w:rPr>
          <w:rFonts w:ascii="Times New Roman" w:hAnsi="Times New Roman" w:cs="Times New Roman"/>
          <w:lang w:val="en-US"/>
        </w:rPr>
        <w:t>Newton’s</w:t>
      </w:r>
      <w:r w:rsidR="00770CFA" w:rsidRPr="00247E9F">
        <w:rPr>
          <w:rFonts w:ascii="Times New Roman" w:hAnsi="Times New Roman" w:cs="Times New Roman"/>
          <w:lang w:val="en-US"/>
        </w:rPr>
        <w:t xml:space="preserve"> mechanics</w:t>
      </w:r>
      <w:r w:rsidR="005B02EE" w:rsidRPr="00247E9F">
        <w:rPr>
          <w:rFonts w:ascii="Times New Roman" w:hAnsi="Times New Roman" w:cs="Times New Roman"/>
          <w:lang w:val="en-US"/>
        </w:rPr>
        <w:t>)</w:t>
      </w:r>
      <w:r w:rsidRPr="00247E9F">
        <w:rPr>
          <w:rFonts w:ascii="Times New Roman" w:hAnsi="Times New Roman" w:cs="Times New Roman"/>
          <w:lang w:val="en-US"/>
        </w:rPr>
        <w:t xml:space="preserve">. </w:t>
      </w:r>
      <w:r w:rsidR="00770CFA" w:rsidRPr="00247E9F">
        <w:rPr>
          <w:rFonts w:ascii="Times New Roman" w:hAnsi="Times New Roman" w:cs="Times New Roman"/>
          <w:lang w:val="en-US"/>
        </w:rPr>
        <w:t>Which alternative?</w:t>
      </w:r>
    </w:p>
    <w:p w:rsidR="00770CFA" w:rsidRPr="00247E9F" w:rsidRDefault="00F703C8" w:rsidP="00247E9F">
      <w:pPr>
        <w:spacing w:after="0"/>
        <w:ind w:right="1700"/>
        <w:jc w:val="both"/>
        <w:rPr>
          <w:rFonts w:ascii="Times New Roman" w:hAnsi="Times New Roman" w:cs="Times New Roman"/>
          <w:lang w:val="en-US"/>
        </w:rPr>
      </w:pPr>
      <w:r w:rsidRPr="00247E9F">
        <w:rPr>
          <w:rFonts w:ascii="Times New Roman" w:hAnsi="Times New Roman" w:cs="Times New Roman"/>
          <w:lang w:val="en-US"/>
        </w:rPr>
        <w:tab/>
      </w:r>
      <w:r w:rsidR="001E26E8" w:rsidRPr="00247E9F">
        <w:rPr>
          <w:rFonts w:ascii="Times New Roman" w:hAnsi="Times New Roman" w:cs="Times New Roman"/>
          <w:lang w:val="en-US"/>
        </w:rPr>
        <w:t>First of all,</w:t>
      </w:r>
      <w:r w:rsidR="006C1217" w:rsidRPr="00247E9F">
        <w:rPr>
          <w:rFonts w:ascii="Times New Roman" w:hAnsi="Times New Roman" w:cs="Times New Roman"/>
          <w:lang w:val="en-US"/>
        </w:rPr>
        <w:t xml:space="preserve"> </w:t>
      </w:r>
      <w:r w:rsidR="001E26E8" w:rsidRPr="00247E9F">
        <w:rPr>
          <w:rFonts w:ascii="Times New Roman" w:hAnsi="Times New Roman" w:cs="Times New Roman"/>
          <w:lang w:val="en-US"/>
        </w:rPr>
        <w:t>s</w:t>
      </w:r>
      <w:r w:rsidR="00770CFA" w:rsidRPr="00247E9F">
        <w:rPr>
          <w:rFonts w:ascii="Times New Roman" w:hAnsi="Times New Roman" w:cs="Times New Roman"/>
          <w:lang w:val="en-US"/>
        </w:rPr>
        <w:t xml:space="preserve">ince in L. Carnot’s and </w:t>
      </w:r>
      <w:proofErr w:type="spellStart"/>
      <w:r w:rsidR="00770CFA" w:rsidRPr="00247E9F">
        <w:rPr>
          <w:rFonts w:ascii="Times New Roman" w:hAnsi="Times New Roman" w:cs="Times New Roman"/>
          <w:lang w:val="en-US"/>
        </w:rPr>
        <w:t>Haüy’s</w:t>
      </w:r>
      <w:proofErr w:type="spellEnd"/>
      <w:r w:rsidR="00770CFA" w:rsidRPr="00247E9F">
        <w:rPr>
          <w:rFonts w:ascii="Times New Roman" w:hAnsi="Times New Roman" w:cs="Times New Roman"/>
          <w:lang w:val="en-US"/>
        </w:rPr>
        <w:t xml:space="preserve"> theories symmetries born as the result of an algebraic approach to theoretical physics, i.e. as an alternative mathematical technique to the already developed</w:t>
      </w:r>
      <w:r w:rsidR="004E165D">
        <w:rPr>
          <w:rFonts w:ascii="Times New Roman" w:hAnsi="Times New Roman" w:cs="Times New Roman"/>
          <w:lang w:val="en-US"/>
        </w:rPr>
        <w:t xml:space="preserve"> and then </w:t>
      </w:r>
      <w:proofErr w:type="spellStart"/>
      <w:r w:rsidR="004E165D">
        <w:rPr>
          <w:rFonts w:ascii="Times New Roman" w:hAnsi="Times New Roman" w:cs="Times New Roman"/>
          <w:lang w:val="en-US"/>
        </w:rPr>
        <w:t>thiumphant</w:t>
      </w:r>
      <w:proofErr w:type="spellEnd"/>
      <w:r w:rsidR="004E165D">
        <w:rPr>
          <w:rFonts w:ascii="Times New Roman" w:hAnsi="Times New Roman" w:cs="Times New Roman"/>
          <w:lang w:val="en-US"/>
        </w:rPr>
        <w:t xml:space="preserve"> </w:t>
      </w:r>
      <w:r w:rsidR="00770CFA" w:rsidRPr="00247E9F">
        <w:rPr>
          <w:rFonts w:ascii="Times New Roman" w:hAnsi="Times New Roman" w:cs="Times New Roman"/>
          <w:lang w:val="en-US"/>
        </w:rPr>
        <w:t xml:space="preserve">calculus. </w:t>
      </w:r>
      <w:r w:rsidR="00C607E3" w:rsidRPr="00247E9F">
        <w:rPr>
          <w:rFonts w:ascii="Times New Roman" w:hAnsi="Times New Roman" w:cs="Times New Roman"/>
          <w:lang w:val="en-US"/>
        </w:rPr>
        <w:t>More i</w:t>
      </w:r>
      <w:r w:rsidR="001E26E8" w:rsidRPr="00247E9F">
        <w:rPr>
          <w:rFonts w:ascii="Times New Roman" w:hAnsi="Times New Roman" w:cs="Times New Roman"/>
          <w:lang w:val="en-US"/>
        </w:rPr>
        <w:t xml:space="preserve">n general, the theories based on symmetries present an alternative in the kind of mathematics: i.e. an elementary mathematics instead of a mathematics relying on infinitesimals or other sophisticated notions of higher mathematics. </w:t>
      </w:r>
      <w:r w:rsidR="00770CFA" w:rsidRPr="00247E9F">
        <w:rPr>
          <w:rFonts w:ascii="Times New Roman" w:hAnsi="Times New Roman" w:cs="Times New Roman"/>
          <w:lang w:val="en-US"/>
        </w:rPr>
        <w:t xml:space="preserve">At present time, the former kind of mathematics </w:t>
      </w:r>
      <w:r w:rsidR="001E26E8" w:rsidRPr="00247E9F">
        <w:rPr>
          <w:rFonts w:ascii="Times New Roman" w:hAnsi="Times New Roman" w:cs="Times New Roman"/>
          <w:lang w:val="en-US"/>
        </w:rPr>
        <w:t>i</w:t>
      </w:r>
      <w:r w:rsidR="00770CFA" w:rsidRPr="00247E9F">
        <w:rPr>
          <w:rFonts w:ascii="Times New Roman" w:hAnsi="Times New Roman" w:cs="Times New Roman"/>
          <w:lang w:val="en-US"/>
        </w:rPr>
        <w:t xml:space="preserve">s included by the recent constructive mathematics, which makes use of no more than the potential infinity. This kind of mathematics is alternative to the classical mathematics, since the former one presents </w:t>
      </w:r>
      <w:proofErr w:type="spellStart"/>
      <w:r w:rsidR="00770CFA" w:rsidRPr="00247E9F">
        <w:rPr>
          <w:rFonts w:ascii="Times New Roman" w:hAnsi="Times New Roman" w:cs="Times New Roman"/>
          <w:lang w:val="en-US"/>
        </w:rPr>
        <w:t>undecidabilities</w:t>
      </w:r>
      <w:proofErr w:type="spellEnd"/>
      <w:r w:rsidR="00770CFA" w:rsidRPr="00247E9F">
        <w:rPr>
          <w:rFonts w:ascii="Times New Roman" w:hAnsi="Times New Roman" w:cs="Times New Roman"/>
          <w:lang w:val="en-US"/>
        </w:rPr>
        <w:t xml:space="preserve">, which instead are ignored by the latter one, owing to its idealized notions </w:t>
      </w:r>
      <w:r w:rsidR="001E26E8" w:rsidRPr="00247E9F">
        <w:rPr>
          <w:rFonts w:ascii="Times New Roman" w:hAnsi="Times New Roman" w:cs="Times New Roman"/>
          <w:lang w:val="en-US"/>
        </w:rPr>
        <w:t xml:space="preserve">having the power of </w:t>
      </w:r>
      <w:r w:rsidR="00770CFA" w:rsidRPr="00247E9F">
        <w:rPr>
          <w:rFonts w:ascii="Times New Roman" w:hAnsi="Times New Roman" w:cs="Times New Roman"/>
          <w:lang w:val="en-US"/>
        </w:rPr>
        <w:t>overcom</w:t>
      </w:r>
      <w:r w:rsidR="001E26E8" w:rsidRPr="00247E9F">
        <w:rPr>
          <w:rFonts w:ascii="Times New Roman" w:hAnsi="Times New Roman" w:cs="Times New Roman"/>
          <w:lang w:val="en-US"/>
        </w:rPr>
        <w:t>ing</w:t>
      </w:r>
      <w:r w:rsidR="00770CFA" w:rsidRPr="00247E9F">
        <w:rPr>
          <w:rFonts w:ascii="Times New Roman" w:hAnsi="Times New Roman" w:cs="Times New Roman"/>
          <w:lang w:val="en-US"/>
        </w:rPr>
        <w:t xml:space="preserve"> a </w:t>
      </w:r>
      <w:proofErr w:type="spellStart"/>
      <w:r w:rsidR="00770CFA" w:rsidRPr="00247E9F">
        <w:rPr>
          <w:rFonts w:ascii="Times New Roman" w:hAnsi="Times New Roman" w:cs="Times New Roman"/>
          <w:lang w:val="en-US"/>
        </w:rPr>
        <w:t>undecidable</w:t>
      </w:r>
      <w:proofErr w:type="spellEnd"/>
      <w:r w:rsidR="00770CFA" w:rsidRPr="00247E9F">
        <w:rPr>
          <w:rFonts w:ascii="Times New Roman" w:hAnsi="Times New Roman" w:cs="Times New Roman"/>
          <w:lang w:val="en-US"/>
        </w:rPr>
        <w:t xml:space="preserve"> problem by means of an idealistic notion</w:t>
      </w:r>
      <w:r w:rsidR="001E26E8" w:rsidRPr="00247E9F">
        <w:rPr>
          <w:rFonts w:ascii="Times New Roman" w:hAnsi="Times New Roman" w:cs="Times New Roman"/>
          <w:lang w:val="en-US"/>
        </w:rPr>
        <w:t xml:space="preserve"> (</w:t>
      </w:r>
      <w:r w:rsidR="004E165D">
        <w:rPr>
          <w:rFonts w:ascii="Times New Roman" w:hAnsi="Times New Roman" w:cs="Times New Roman"/>
          <w:lang w:val="en-US"/>
        </w:rPr>
        <w:t xml:space="preserve">as long as </w:t>
      </w:r>
      <w:r w:rsidR="001E26E8" w:rsidRPr="00247E9F">
        <w:rPr>
          <w:rFonts w:ascii="Times New Roman" w:hAnsi="Times New Roman" w:cs="Times New Roman"/>
          <w:lang w:val="en-US"/>
        </w:rPr>
        <w:t xml:space="preserve">it does </w:t>
      </w:r>
      <w:r w:rsidR="00770CFA" w:rsidRPr="00247E9F">
        <w:rPr>
          <w:rFonts w:ascii="Times New Roman" w:hAnsi="Times New Roman" w:cs="Times New Roman"/>
          <w:lang w:val="en-US"/>
        </w:rPr>
        <w:t>not lead to contradictions</w:t>
      </w:r>
      <w:r w:rsidR="001E26E8" w:rsidRPr="00247E9F">
        <w:rPr>
          <w:rFonts w:ascii="Times New Roman" w:hAnsi="Times New Roman" w:cs="Times New Roman"/>
          <w:lang w:val="en-US"/>
        </w:rPr>
        <w:t>)</w:t>
      </w:r>
      <w:r w:rsidR="00770CFA" w:rsidRPr="00247E9F">
        <w:rPr>
          <w:rFonts w:ascii="Times New Roman" w:hAnsi="Times New Roman" w:cs="Times New Roman"/>
          <w:lang w:val="en-US"/>
        </w:rPr>
        <w:t xml:space="preserve">. </w:t>
      </w:r>
    </w:p>
    <w:p w:rsidR="00770CFA" w:rsidRPr="00247E9F" w:rsidRDefault="00770CFA" w:rsidP="00247E9F">
      <w:pPr>
        <w:spacing w:after="0"/>
        <w:ind w:right="1700"/>
        <w:jc w:val="both"/>
        <w:rPr>
          <w:rFonts w:ascii="Times New Roman" w:hAnsi="Times New Roman" w:cs="Times New Roman"/>
          <w:lang w:val="en-US"/>
        </w:rPr>
      </w:pPr>
      <w:r w:rsidRPr="00247E9F">
        <w:rPr>
          <w:rFonts w:ascii="Times New Roman" w:hAnsi="Times New Roman" w:cs="Times New Roman"/>
          <w:lang w:val="en-US"/>
        </w:rPr>
        <w:tab/>
        <w:t xml:space="preserve">This alternative in the kind of mathematics of symmetries may be also specified in formal terms. It is manifested in S. Carnot’s thermodynamics, where the problem is the maximum in the efficiency of heat/work conversions. </w:t>
      </w:r>
      <w:r w:rsidR="00C764BE" w:rsidRPr="00247E9F">
        <w:rPr>
          <w:rFonts w:ascii="Times New Roman" w:hAnsi="Times New Roman" w:cs="Times New Roman"/>
          <w:lang w:val="en-US"/>
        </w:rPr>
        <w:t>C</w:t>
      </w:r>
      <w:r w:rsidRPr="00247E9F">
        <w:rPr>
          <w:rFonts w:ascii="Times New Roman" w:hAnsi="Times New Roman" w:cs="Times New Roman"/>
          <w:lang w:val="en-US"/>
        </w:rPr>
        <w:t xml:space="preserve">alculus </w:t>
      </w:r>
      <w:r w:rsidR="00C764BE" w:rsidRPr="00247E9F">
        <w:rPr>
          <w:rFonts w:ascii="Times New Roman" w:hAnsi="Times New Roman" w:cs="Times New Roman"/>
          <w:lang w:val="en-US"/>
        </w:rPr>
        <w:t xml:space="preserve">allows us to </w:t>
      </w:r>
      <w:r w:rsidRPr="00247E9F">
        <w:rPr>
          <w:rFonts w:ascii="Times New Roman" w:hAnsi="Times New Roman" w:cs="Times New Roman"/>
          <w:lang w:val="en-US"/>
        </w:rPr>
        <w:t xml:space="preserve">easily solve this problem </w:t>
      </w:r>
      <w:r w:rsidR="00C764BE" w:rsidRPr="00247E9F">
        <w:rPr>
          <w:rFonts w:ascii="Times New Roman" w:hAnsi="Times New Roman" w:cs="Times New Roman"/>
          <w:lang w:val="en-US"/>
        </w:rPr>
        <w:t xml:space="preserve">of </w:t>
      </w:r>
      <w:r w:rsidRPr="00247E9F">
        <w:rPr>
          <w:rFonts w:ascii="Times New Roman" w:hAnsi="Times New Roman" w:cs="Times New Roman"/>
          <w:lang w:val="en-US"/>
        </w:rPr>
        <w:t>the search of a maximum of a function (</w:t>
      </w:r>
      <w:r w:rsidR="00C607E3" w:rsidRPr="00247E9F">
        <w:rPr>
          <w:rFonts w:ascii="Times New Roman" w:hAnsi="Times New Roman" w:cs="Times New Roman"/>
          <w:lang w:val="en-US"/>
        </w:rPr>
        <w:t xml:space="preserve">in our case an </w:t>
      </w:r>
      <w:r w:rsidRPr="00247E9F">
        <w:rPr>
          <w:rFonts w:ascii="Times New Roman" w:hAnsi="Times New Roman" w:cs="Times New Roman"/>
          <w:lang w:val="en-US"/>
        </w:rPr>
        <w:t>input/output</w:t>
      </w:r>
      <w:r w:rsidR="00C607E3" w:rsidRPr="00247E9F">
        <w:rPr>
          <w:rFonts w:ascii="Times New Roman" w:hAnsi="Times New Roman" w:cs="Times New Roman"/>
          <w:lang w:val="en-US"/>
        </w:rPr>
        <w:t xml:space="preserve"> function</w:t>
      </w:r>
      <w:r w:rsidRPr="00247E9F">
        <w:rPr>
          <w:rFonts w:ascii="Times New Roman" w:hAnsi="Times New Roman" w:cs="Times New Roman"/>
          <w:lang w:val="en-US"/>
        </w:rPr>
        <w:t>) by means of the derivative of this function</w:t>
      </w:r>
      <w:r w:rsidR="00C607E3" w:rsidRPr="00247E9F">
        <w:rPr>
          <w:rFonts w:ascii="Times New Roman" w:hAnsi="Times New Roman" w:cs="Times New Roman"/>
          <w:lang w:val="en-US"/>
        </w:rPr>
        <w:t xml:space="preserve"> equated </w:t>
      </w:r>
      <w:r w:rsidRPr="00247E9F">
        <w:rPr>
          <w:rFonts w:ascii="Times New Roman" w:hAnsi="Times New Roman" w:cs="Times New Roman"/>
          <w:lang w:val="en-US"/>
        </w:rPr>
        <w:t xml:space="preserve">to 0. But in constructive mathematics the exact equality to 0 is </w:t>
      </w:r>
      <w:proofErr w:type="spellStart"/>
      <w:r w:rsidRPr="00247E9F">
        <w:rPr>
          <w:rFonts w:ascii="Times New Roman" w:hAnsi="Times New Roman" w:cs="Times New Roman"/>
          <w:lang w:val="en-US"/>
        </w:rPr>
        <w:t>undecidable</w:t>
      </w:r>
      <w:proofErr w:type="spellEnd"/>
      <w:r w:rsidRPr="00247E9F">
        <w:rPr>
          <w:rFonts w:ascii="Times New Roman" w:hAnsi="Times New Roman" w:cs="Times New Roman"/>
          <w:lang w:val="en-US"/>
        </w:rPr>
        <w:t xml:space="preserve">. This fact gives reason why for stating his result </w:t>
      </w:r>
      <w:proofErr w:type="spellStart"/>
      <w:r w:rsidRPr="00247E9F">
        <w:rPr>
          <w:rFonts w:ascii="Times New Roman" w:hAnsi="Times New Roman" w:cs="Times New Roman"/>
          <w:lang w:val="en-US"/>
        </w:rPr>
        <w:t>Sadi</w:t>
      </w:r>
      <w:proofErr w:type="spellEnd"/>
      <w:r w:rsidRPr="00247E9F">
        <w:rPr>
          <w:rFonts w:ascii="Times New Roman" w:hAnsi="Times New Roman" w:cs="Times New Roman"/>
          <w:lang w:val="en-US"/>
        </w:rPr>
        <w:t xml:space="preserve"> Carnot </w:t>
      </w:r>
      <w:r w:rsidR="004E165D">
        <w:rPr>
          <w:rFonts w:ascii="Times New Roman" w:hAnsi="Times New Roman" w:cs="Times New Roman"/>
          <w:lang w:val="en-US"/>
        </w:rPr>
        <w:t xml:space="preserve">rather </w:t>
      </w:r>
      <w:r w:rsidRPr="00247E9F">
        <w:rPr>
          <w:rFonts w:ascii="Times New Roman" w:hAnsi="Times New Roman" w:cs="Times New Roman"/>
          <w:lang w:val="en-US"/>
        </w:rPr>
        <w:t xml:space="preserve">argued </w:t>
      </w:r>
      <w:r w:rsidR="004E165D">
        <w:rPr>
          <w:rFonts w:ascii="Times New Roman" w:hAnsi="Times New Roman" w:cs="Times New Roman"/>
          <w:lang w:val="en-US"/>
        </w:rPr>
        <w:t xml:space="preserve">in only a logical way, i.e. </w:t>
      </w:r>
      <w:r w:rsidRPr="00247E9F">
        <w:rPr>
          <w:rFonts w:ascii="Times New Roman" w:hAnsi="Times New Roman" w:cs="Times New Roman"/>
          <w:lang w:val="en-US"/>
        </w:rPr>
        <w:t xml:space="preserve">through an </w:t>
      </w:r>
      <w:r w:rsidRPr="00247E9F">
        <w:rPr>
          <w:rFonts w:ascii="Times New Roman" w:hAnsi="Times New Roman" w:cs="Times New Roman"/>
          <w:i/>
          <w:lang w:val="en-US"/>
        </w:rPr>
        <w:t>ad absurdum</w:t>
      </w:r>
      <w:r w:rsidRPr="00247E9F">
        <w:rPr>
          <w:rFonts w:ascii="Times New Roman" w:hAnsi="Times New Roman" w:cs="Times New Roman"/>
          <w:lang w:val="en-US"/>
        </w:rPr>
        <w:t xml:space="preserve"> theorem (AAA). In addition, notice that often (also in L. Carnot’ mechanics) symmetries are based on the following argument: </w:t>
      </w:r>
      <w:proofErr w:type="spellStart"/>
      <w:r w:rsidRPr="00247E9F">
        <w:rPr>
          <w:rFonts w:ascii="Times New Roman" w:hAnsi="Times New Roman" w:cs="Times New Roman"/>
          <w:i/>
          <w:lang w:val="en-US"/>
        </w:rPr>
        <w:t>ab</w:t>
      </w:r>
      <w:proofErr w:type="spellEnd"/>
      <w:r w:rsidRPr="00247E9F">
        <w:rPr>
          <w:rFonts w:ascii="Times New Roman" w:hAnsi="Times New Roman" w:cs="Times New Roman"/>
          <w:lang w:val="en-US"/>
        </w:rPr>
        <w:t xml:space="preserve"> = 0 and </w:t>
      </w:r>
      <w:r w:rsidRPr="00247E9F">
        <w:rPr>
          <w:rFonts w:ascii="Times New Roman" w:hAnsi="Times New Roman" w:cs="Times New Roman"/>
          <w:i/>
          <w:lang w:val="en-US"/>
        </w:rPr>
        <w:t>a</w:t>
      </w:r>
      <w:r w:rsidRPr="00247E9F">
        <w:rPr>
          <w:rFonts w:ascii="Times New Roman" w:hAnsi="Times New Roman" w:cs="Times New Roman"/>
          <w:lang w:val="en-US"/>
        </w:rPr>
        <w:t xml:space="preserve"> ≠ 0, both imply </w:t>
      </w:r>
      <w:r w:rsidRPr="00247E9F">
        <w:rPr>
          <w:rFonts w:ascii="Times New Roman" w:hAnsi="Times New Roman" w:cs="Times New Roman"/>
          <w:i/>
          <w:lang w:val="en-US"/>
        </w:rPr>
        <w:t>b</w:t>
      </w:r>
      <w:r w:rsidRPr="00247E9F">
        <w:rPr>
          <w:rFonts w:ascii="Times New Roman" w:hAnsi="Times New Roman" w:cs="Times New Roman"/>
          <w:lang w:val="en-US"/>
        </w:rPr>
        <w:t xml:space="preserve"> = 0. This implication is contested by constructive mathematics, because there </w:t>
      </w:r>
      <w:proofErr w:type="gramStart"/>
      <w:r w:rsidRPr="00247E9F">
        <w:rPr>
          <w:rFonts w:ascii="Times New Roman" w:hAnsi="Times New Roman" w:cs="Times New Roman"/>
          <w:lang w:val="en-US"/>
        </w:rPr>
        <w:t>exist</w:t>
      </w:r>
      <w:proofErr w:type="gramEnd"/>
      <w:r w:rsidRPr="00247E9F">
        <w:rPr>
          <w:rFonts w:ascii="Times New Roman" w:hAnsi="Times New Roman" w:cs="Times New Roman"/>
          <w:lang w:val="en-US"/>
        </w:rPr>
        <w:t xml:space="preserve"> constructive algebras in which th</w:t>
      </w:r>
      <w:r w:rsidR="00D03FAC" w:rsidRPr="00247E9F">
        <w:rPr>
          <w:rFonts w:ascii="Times New Roman" w:hAnsi="Times New Roman" w:cs="Times New Roman"/>
          <w:lang w:val="en-US"/>
        </w:rPr>
        <w:t xml:space="preserve">is </w:t>
      </w:r>
      <w:r w:rsidRPr="00247E9F">
        <w:rPr>
          <w:rFonts w:ascii="Times New Roman" w:hAnsi="Times New Roman" w:cs="Times New Roman"/>
          <w:lang w:val="en-US"/>
        </w:rPr>
        <w:t xml:space="preserve">implication </w:t>
      </w:r>
      <w:r w:rsidR="00D03FAC" w:rsidRPr="00247E9F">
        <w:rPr>
          <w:rFonts w:ascii="Times New Roman" w:hAnsi="Times New Roman" w:cs="Times New Roman"/>
          <w:lang w:val="en-US"/>
        </w:rPr>
        <w:t>fails</w:t>
      </w:r>
      <w:r w:rsidRPr="00247E9F">
        <w:rPr>
          <w:rFonts w:ascii="Times New Roman" w:hAnsi="Times New Roman" w:cs="Times New Roman"/>
          <w:lang w:val="en-US"/>
        </w:rPr>
        <w:t xml:space="preserve">. It is this constructive </w:t>
      </w:r>
      <w:proofErr w:type="spellStart"/>
      <w:r w:rsidRPr="00247E9F">
        <w:rPr>
          <w:rFonts w:ascii="Times New Roman" w:hAnsi="Times New Roman" w:cs="Times New Roman"/>
          <w:lang w:val="en-US"/>
        </w:rPr>
        <w:t>undecidability</w:t>
      </w:r>
      <w:proofErr w:type="spellEnd"/>
      <w:r w:rsidRPr="00247E9F">
        <w:rPr>
          <w:rFonts w:ascii="Times New Roman" w:hAnsi="Times New Roman" w:cs="Times New Roman"/>
          <w:lang w:val="en-US"/>
        </w:rPr>
        <w:t xml:space="preserve"> that obliges an author to argue in logical terms, through at last one AAA</w:t>
      </w:r>
      <w:r w:rsidR="00D03FAC" w:rsidRPr="00247E9F">
        <w:rPr>
          <w:rFonts w:ascii="Times New Roman" w:hAnsi="Times New Roman" w:cs="Times New Roman"/>
          <w:lang w:val="en-US"/>
        </w:rPr>
        <w:t xml:space="preserve">, before to pass to argue in </w:t>
      </w:r>
      <w:r w:rsidR="004E165D">
        <w:rPr>
          <w:rFonts w:ascii="Times New Roman" w:hAnsi="Times New Roman" w:cs="Times New Roman"/>
          <w:lang w:val="en-US"/>
        </w:rPr>
        <w:t xml:space="preserve">the kind of </w:t>
      </w:r>
      <w:r w:rsidR="004E165D" w:rsidRPr="00247E9F">
        <w:rPr>
          <w:rFonts w:ascii="Times New Roman" w:hAnsi="Times New Roman" w:cs="Times New Roman"/>
          <w:lang w:val="en-US"/>
        </w:rPr>
        <w:t>mathematics w</w:t>
      </w:r>
      <w:r w:rsidR="004E165D">
        <w:rPr>
          <w:rFonts w:ascii="Times New Roman" w:hAnsi="Times New Roman" w:cs="Times New Roman"/>
          <w:lang w:val="en-US"/>
        </w:rPr>
        <w:t>hich dismisses</w:t>
      </w:r>
      <w:r w:rsidR="004E165D" w:rsidRPr="00247E9F">
        <w:rPr>
          <w:rFonts w:ascii="Times New Roman" w:hAnsi="Times New Roman" w:cs="Times New Roman"/>
          <w:lang w:val="en-US"/>
        </w:rPr>
        <w:t xml:space="preserve"> </w:t>
      </w:r>
      <w:r w:rsidR="00C607E3" w:rsidRPr="00247E9F">
        <w:rPr>
          <w:rFonts w:ascii="Times New Roman" w:hAnsi="Times New Roman" w:cs="Times New Roman"/>
          <w:lang w:val="en-US"/>
        </w:rPr>
        <w:t>idealistic notions</w:t>
      </w:r>
      <w:r w:rsidRPr="00247E9F">
        <w:rPr>
          <w:rFonts w:ascii="Times New Roman" w:hAnsi="Times New Roman" w:cs="Times New Roman"/>
          <w:lang w:val="en-US"/>
        </w:rPr>
        <w:t xml:space="preserve">. </w:t>
      </w:r>
    </w:p>
    <w:p w:rsidR="00770CFA" w:rsidRPr="00247E9F" w:rsidRDefault="00770CFA" w:rsidP="00247E9F">
      <w:pPr>
        <w:spacing w:after="0"/>
        <w:ind w:right="1700"/>
        <w:jc w:val="both"/>
        <w:rPr>
          <w:rFonts w:ascii="Times New Roman" w:hAnsi="Times New Roman" w:cs="Times New Roman"/>
          <w:lang w:val="en-US"/>
        </w:rPr>
      </w:pPr>
      <w:r w:rsidRPr="00247E9F">
        <w:rPr>
          <w:rFonts w:ascii="Times New Roman" w:hAnsi="Times New Roman" w:cs="Times New Roman"/>
          <w:lang w:val="en-US"/>
        </w:rPr>
        <w:tab/>
        <w:t>In addition, in the above we already considered L. Carnot’s mechanics</w:t>
      </w:r>
      <w:r w:rsidR="00D03FAC" w:rsidRPr="00247E9F">
        <w:rPr>
          <w:rFonts w:ascii="Times New Roman" w:hAnsi="Times New Roman" w:cs="Times New Roman"/>
          <w:lang w:val="en-US"/>
        </w:rPr>
        <w:t>;</w:t>
      </w:r>
      <w:r w:rsidRPr="00247E9F">
        <w:rPr>
          <w:rFonts w:ascii="Times New Roman" w:hAnsi="Times New Roman" w:cs="Times New Roman"/>
          <w:lang w:val="en-US"/>
        </w:rPr>
        <w:t xml:space="preserve"> its texts present several doubly negated propositions (</w:t>
      </w:r>
      <w:r w:rsidR="00D03FAC" w:rsidRPr="00247E9F">
        <w:rPr>
          <w:rFonts w:ascii="Times New Roman" w:hAnsi="Times New Roman" w:cs="Times New Roman"/>
          <w:lang w:val="en-US"/>
        </w:rPr>
        <w:t>his</w:t>
      </w:r>
      <w:r w:rsidRPr="00247E9F">
        <w:rPr>
          <w:rFonts w:ascii="Times New Roman" w:hAnsi="Times New Roman" w:cs="Times New Roman"/>
          <w:lang w:val="en-US"/>
        </w:rPr>
        <w:t xml:space="preserve"> definition of “geometrical motion” constituting a group; </w:t>
      </w:r>
      <w:r w:rsidR="00D03FAC" w:rsidRPr="00247E9F">
        <w:rPr>
          <w:rFonts w:ascii="Times New Roman" w:hAnsi="Times New Roman" w:cs="Times New Roman"/>
          <w:lang w:val="en-US"/>
        </w:rPr>
        <w:t>his</w:t>
      </w:r>
      <w:r w:rsidRPr="00247E9F">
        <w:rPr>
          <w:rFonts w:ascii="Times New Roman" w:hAnsi="Times New Roman" w:cs="Times New Roman"/>
          <w:lang w:val="en-US"/>
        </w:rPr>
        <w:t xml:space="preserve"> results, i.e. </w:t>
      </w:r>
      <w:r w:rsidR="004E165D">
        <w:rPr>
          <w:rFonts w:ascii="Times New Roman" w:hAnsi="Times New Roman" w:cs="Times New Roman"/>
          <w:lang w:val="en-US"/>
        </w:rPr>
        <w:t xml:space="preserve">the </w:t>
      </w:r>
      <w:r w:rsidRPr="00247E9F">
        <w:rPr>
          <w:rFonts w:ascii="Times New Roman" w:hAnsi="Times New Roman" w:cs="Times New Roman"/>
          <w:u w:val="single"/>
          <w:lang w:val="en-US"/>
        </w:rPr>
        <w:t>in</w:t>
      </w:r>
      <w:r w:rsidRPr="00247E9F">
        <w:rPr>
          <w:rFonts w:ascii="Times New Roman" w:hAnsi="Times New Roman" w:cs="Times New Roman"/>
          <w:lang w:val="en-US"/>
        </w:rPr>
        <w:t>-</w:t>
      </w:r>
      <w:r w:rsidRPr="00247E9F">
        <w:rPr>
          <w:rFonts w:ascii="Times New Roman" w:hAnsi="Times New Roman" w:cs="Times New Roman"/>
          <w:u w:val="single"/>
          <w:lang w:val="en-US"/>
        </w:rPr>
        <w:t>variants</w:t>
      </w:r>
      <w:r w:rsidRPr="00247E9F">
        <w:rPr>
          <w:rFonts w:ascii="Times New Roman" w:hAnsi="Times New Roman" w:cs="Times New Roman"/>
          <w:lang w:val="en-US"/>
        </w:rPr>
        <w:t>; the principle on which h</w:t>
      </w:r>
      <w:r w:rsidR="00D03FAC" w:rsidRPr="00247E9F">
        <w:rPr>
          <w:rFonts w:ascii="Times New Roman" w:hAnsi="Times New Roman" w:cs="Times New Roman"/>
          <w:lang w:val="en-US"/>
        </w:rPr>
        <w:t xml:space="preserve">is </w:t>
      </w:r>
      <w:r w:rsidRPr="00247E9F">
        <w:rPr>
          <w:rFonts w:ascii="Times New Roman" w:hAnsi="Times New Roman" w:cs="Times New Roman"/>
          <w:lang w:val="en-US"/>
        </w:rPr>
        <w:t>mechanics</w:t>
      </w:r>
      <w:r w:rsidR="00D03FAC" w:rsidRPr="00247E9F">
        <w:rPr>
          <w:rFonts w:ascii="Times New Roman" w:hAnsi="Times New Roman" w:cs="Times New Roman"/>
          <w:lang w:val="en-US"/>
        </w:rPr>
        <w:t xml:space="preserve"> relies</w:t>
      </w:r>
      <w:r w:rsidRPr="00247E9F">
        <w:rPr>
          <w:rFonts w:ascii="Times New Roman" w:hAnsi="Times New Roman" w:cs="Times New Roman"/>
          <w:lang w:val="en-US"/>
        </w:rPr>
        <w:t xml:space="preserve">, i.e. the </w:t>
      </w:r>
      <w:r w:rsidRPr="00247E9F">
        <w:rPr>
          <w:rFonts w:ascii="Times New Roman" w:hAnsi="Times New Roman" w:cs="Times New Roman"/>
          <w:u w:val="single"/>
          <w:lang w:val="en-US"/>
        </w:rPr>
        <w:t>impossibility</w:t>
      </w:r>
      <w:r w:rsidRPr="00247E9F">
        <w:rPr>
          <w:rFonts w:ascii="Times New Roman" w:hAnsi="Times New Roman" w:cs="Times New Roman"/>
          <w:lang w:val="en-US"/>
        </w:rPr>
        <w:t xml:space="preserve"> of a motion </w:t>
      </w:r>
      <w:r w:rsidRPr="00247E9F">
        <w:rPr>
          <w:rFonts w:ascii="Times New Roman" w:hAnsi="Times New Roman" w:cs="Times New Roman"/>
          <w:u w:val="single"/>
          <w:lang w:val="en-US"/>
        </w:rPr>
        <w:t>without</w:t>
      </w:r>
      <w:r w:rsidRPr="00247E9F">
        <w:rPr>
          <w:rFonts w:ascii="Times New Roman" w:hAnsi="Times New Roman" w:cs="Times New Roman"/>
          <w:lang w:val="en-US"/>
        </w:rPr>
        <w:t xml:space="preserve"> an end). Also S. Carnot’s thermodynamics is based on doubly negated propositions and moreover presents seven </w:t>
      </w:r>
      <w:r w:rsidR="00C764BE" w:rsidRPr="00247E9F">
        <w:rPr>
          <w:rFonts w:ascii="Times New Roman" w:hAnsi="Times New Roman" w:cs="Times New Roman"/>
          <w:lang w:val="en-US"/>
        </w:rPr>
        <w:lastRenderedPageBreak/>
        <w:t>AAAs</w:t>
      </w:r>
      <w:r w:rsidRPr="00247E9F">
        <w:rPr>
          <w:rFonts w:ascii="Times New Roman" w:hAnsi="Times New Roman" w:cs="Times New Roman"/>
          <w:lang w:val="en-US"/>
        </w:rPr>
        <w:t>; at last</w:t>
      </w:r>
      <w:r w:rsidR="00DE0880" w:rsidRPr="00247E9F">
        <w:rPr>
          <w:rFonts w:ascii="Times New Roman" w:hAnsi="Times New Roman" w:cs="Times New Roman"/>
          <w:lang w:val="en-US"/>
        </w:rPr>
        <w:t>,</w:t>
      </w:r>
      <w:r w:rsidRPr="00247E9F">
        <w:rPr>
          <w:rFonts w:ascii="Times New Roman" w:hAnsi="Times New Roman" w:cs="Times New Roman"/>
          <w:lang w:val="en-US"/>
        </w:rPr>
        <w:t xml:space="preserve"> it applies the principle of sufficient reason (</w:t>
      </w:r>
      <w:proofErr w:type="spellStart"/>
      <w:r w:rsidRPr="00247E9F">
        <w:rPr>
          <w:rFonts w:ascii="Times New Roman" w:hAnsi="Times New Roman" w:cs="Times New Roman"/>
          <w:lang w:val="en-US"/>
        </w:rPr>
        <w:t>Drago</w:t>
      </w:r>
      <w:proofErr w:type="spellEnd"/>
      <w:r w:rsidRPr="00247E9F">
        <w:rPr>
          <w:rFonts w:ascii="Times New Roman" w:hAnsi="Times New Roman" w:cs="Times New Roman"/>
          <w:lang w:val="en-US"/>
        </w:rPr>
        <w:t xml:space="preserve">, Pisano 2004). All that manifests that the two different roles played by symmetries and calculus according to </w:t>
      </w:r>
      <w:proofErr w:type="spellStart"/>
      <w:r w:rsidRPr="00247E9F">
        <w:rPr>
          <w:rFonts w:ascii="Times New Roman" w:hAnsi="Times New Roman" w:cs="Times New Roman"/>
          <w:lang w:val="en-US"/>
        </w:rPr>
        <w:t>Barut</w:t>
      </w:r>
      <w:proofErr w:type="spellEnd"/>
      <w:r w:rsidRPr="00247E9F">
        <w:rPr>
          <w:rFonts w:ascii="Times New Roman" w:hAnsi="Times New Roman" w:cs="Times New Roman"/>
          <w:lang w:val="en-US"/>
        </w:rPr>
        <w:t xml:space="preserve"> rely on the above illustrated </w:t>
      </w:r>
      <w:r w:rsidR="00DE0880" w:rsidRPr="00247E9F">
        <w:rPr>
          <w:rFonts w:ascii="Times New Roman" w:hAnsi="Times New Roman" w:cs="Times New Roman"/>
          <w:lang w:val="en-US"/>
        </w:rPr>
        <w:t xml:space="preserve">different features of the </w:t>
      </w:r>
      <w:r w:rsidRPr="00247E9F">
        <w:rPr>
          <w:rFonts w:ascii="Times New Roman" w:hAnsi="Times New Roman" w:cs="Times New Roman"/>
          <w:lang w:val="en-US"/>
        </w:rPr>
        <w:t xml:space="preserve">two kinds of organization, </w:t>
      </w:r>
      <w:r w:rsidR="00E412F1" w:rsidRPr="00247E9F">
        <w:rPr>
          <w:rFonts w:ascii="Times New Roman" w:hAnsi="Times New Roman" w:cs="Times New Roman"/>
          <w:lang w:val="en-US"/>
        </w:rPr>
        <w:t xml:space="preserve">respectively </w:t>
      </w:r>
      <w:r w:rsidRPr="00247E9F">
        <w:rPr>
          <w:rFonts w:ascii="Times New Roman" w:hAnsi="Times New Roman" w:cs="Times New Roman"/>
          <w:lang w:val="en-US"/>
        </w:rPr>
        <w:t xml:space="preserve">either the problem-based one or the deductive-axiomatic one. </w:t>
      </w:r>
    </w:p>
    <w:p w:rsidR="004645FC" w:rsidRPr="00247E9F" w:rsidRDefault="004645FC" w:rsidP="00247E9F">
      <w:pPr>
        <w:spacing w:after="0"/>
        <w:ind w:right="1700"/>
        <w:jc w:val="both"/>
        <w:rPr>
          <w:rFonts w:ascii="Times New Roman" w:hAnsi="Times New Roman" w:cs="Times New Roman"/>
          <w:lang w:val="en-US"/>
        </w:rPr>
      </w:pPr>
      <w:r w:rsidRPr="00247E9F">
        <w:rPr>
          <w:rFonts w:ascii="Times New Roman" w:hAnsi="Times New Roman" w:cs="Times New Roman"/>
          <w:lang w:val="en-US"/>
        </w:rPr>
        <w:tab/>
        <w:t>The use of a different kind of logic of course implies an entire</w:t>
      </w:r>
      <w:r w:rsidR="00DE0880" w:rsidRPr="00247E9F">
        <w:rPr>
          <w:rFonts w:ascii="Times New Roman" w:hAnsi="Times New Roman" w:cs="Times New Roman"/>
          <w:lang w:val="en-US"/>
        </w:rPr>
        <w:t>ly</w:t>
      </w:r>
      <w:r w:rsidRPr="00247E9F">
        <w:rPr>
          <w:rFonts w:ascii="Times New Roman" w:hAnsi="Times New Roman" w:cs="Times New Roman"/>
          <w:lang w:val="en-US"/>
        </w:rPr>
        <w:t xml:space="preserve"> new way of thinking. In particular, it introduces a theoretical organization which is different from the deductive-axiomatic one, managed by classical logic; it is aimed at discovering a new scientific method capable of solving a given problem; I call it a problem-based organization. Its general model has been recently discovered by a comparative analysis of those theories which in past times have been suggested by the respective authors according to a non deductive-axiomatic way (</w:t>
      </w:r>
      <w:proofErr w:type="spellStart"/>
      <w:r w:rsidRPr="00247E9F">
        <w:rPr>
          <w:rFonts w:ascii="Times New Roman" w:hAnsi="Times New Roman" w:cs="Times New Roman"/>
          <w:lang w:val="en-US"/>
        </w:rPr>
        <w:t>Drago</w:t>
      </w:r>
      <w:proofErr w:type="spellEnd"/>
      <w:r w:rsidRPr="00247E9F">
        <w:rPr>
          <w:rFonts w:ascii="Times New Roman" w:hAnsi="Times New Roman" w:cs="Times New Roman"/>
          <w:lang w:val="en-US"/>
        </w:rPr>
        <w:t xml:space="preserve"> 2012). </w:t>
      </w:r>
    </w:p>
    <w:p w:rsidR="004645FC" w:rsidRPr="00247E9F" w:rsidRDefault="004645FC" w:rsidP="00247E9F">
      <w:pPr>
        <w:spacing w:after="0"/>
        <w:ind w:right="1700"/>
        <w:jc w:val="both"/>
        <w:rPr>
          <w:rFonts w:ascii="Times New Roman" w:hAnsi="Times New Roman" w:cs="Times New Roman"/>
          <w:lang w:val="en-US"/>
        </w:rPr>
      </w:pPr>
      <w:r w:rsidRPr="00247E9F">
        <w:rPr>
          <w:rFonts w:ascii="Times New Roman" w:hAnsi="Times New Roman" w:cs="Times New Roman"/>
          <w:lang w:val="en-US"/>
        </w:rPr>
        <w:tab/>
        <w:t>In this theoretical organization the arguing is based on</w:t>
      </w:r>
      <w:r w:rsidR="00E412F1" w:rsidRPr="00247E9F">
        <w:rPr>
          <w:rFonts w:ascii="Times New Roman" w:hAnsi="Times New Roman" w:cs="Times New Roman"/>
          <w:lang w:val="en-US"/>
        </w:rPr>
        <w:t xml:space="preserve"> AAAs</w:t>
      </w:r>
      <w:r w:rsidRPr="00247E9F">
        <w:rPr>
          <w:rFonts w:ascii="Times New Roman" w:hAnsi="Times New Roman" w:cs="Times New Roman"/>
          <w:lang w:val="en-US"/>
        </w:rPr>
        <w:t xml:space="preserve">; the final doubly negated proposition of each of them is not </w:t>
      </w:r>
      <w:r w:rsidR="00D03FAC" w:rsidRPr="00247E9F">
        <w:rPr>
          <w:rFonts w:ascii="Times New Roman" w:hAnsi="Times New Roman" w:cs="Times New Roman"/>
          <w:lang w:val="en-US"/>
        </w:rPr>
        <w:t xml:space="preserve">equivalent </w:t>
      </w:r>
      <w:r w:rsidRPr="00247E9F">
        <w:rPr>
          <w:rFonts w:ascii="Times New Roman" w:hAnsi="Times New Roman" w:cs="Times New Roman"/>
          <w:lang w:val="en-US"/>
        </w:rPr>
        <w:t>to the corresponding affirmative proposition</w:t>
      </w:r>
      <w:r w:rsidR="00DE0880" w:rsidRPr="00247E9F">
        <w:rPr>
          <w:rFonts w:ascii="Times New Roman" w:hAnsi="Times New Roman" w:cs="Times New Roman"/>
          <w:lang w:val="en-US"/>
        </w:rPr>
        <w:t>,</w:t>
      </w:r>
      <w:r w:rsidRPr="00247E9F">
        <w:rPr>
          <w:rFonts w:ascii="Times New Roman" w:hAnsi="Times New Roman" w:cs="Times New Roman"/>
          <w:lang w:val="en-US"/>
        </w:rPr>
        <w:t xml:space="preserve"> owing to the failure of the double negation law in intuitionist logic. Moreover, the principle of sufficient reason plays an essential role for translating the last doubly negated predicate into the corresponding affirmative predicate, to be then assumed as a new hypothesis from which one deduces all consequences to be tested with reality. In the past times the application of this principle produced metaphysical and also paradoxical consequences. For this reason it was disputed and most scholars considered it </w:t>
      </w:r>
      <w:proofErr w:type="gramStart"/>
      <w:r w:rsidR="00DE0880" w:rsidRPr="00247E9F">
        <w:rPr>
          <w:rFonts w:ascii="Times New Roman" w:hAnsi="Times New Roman" w:cs="Times New Roman"/>
          <w:lang w:val="en-US"/>
        </w:rPr>
        <w:t>inappropriate  to</w:t>
      </w:r>
      <w:proofErr w:type="gramEnd"/>
      <w:r w:rsidR="00DE0880" w:rsidRPr="00247E9F">
        <w:rPr>
          <w:rFonts w:ascii="Times New Roman" w:hAnsi="Times New Roman" w:cs="Times New Roman"/>
          <w:lang w:val="en-US"/>
        </w:rPr>
        <w:t xml:space="preserve"> a </w:t>
      </w:r>
      <w:r w:rsidRPr="00247E9F">
        <w:rPr>
          <w:rFonts w:ascii="Times New Roman" w:hAnsi="Times New Roman" w:cs="Times New Roman"/>
          <w:lang w:val="en-US"/>
        </w:rPr>
        <w:t>scientific theor</w:t>
      </w:r>
      <w:r w:rsidR="00DE0880" w:rsidRPr="00247E9F">
        <w:rPr>
          <w:rFonts w:ascii="Times New Roman" w:hAnsi="Times New Roman" w:cs="Times New Roman"/>
          <w:lang w:val="en-US"/>
        </w:rPr>
        <w:t>y</w:t>
      </w:r>
      <w:r w:rsidRPr="00247E9F">
        <w:rPr>
          <w:rStyle w:val="Rimandonotaapidipagina"/>
          <w:rFonts w:ascii="Times New Roman" w:hAnsi="Times New Roman" w:cs="Times New Roman"/>
          <w:lang w:val="en-US"/>
        </w:rPr>
        <w:footnoteReference w:id="11"/>
      </w:r>
      <w:r w:rsidRPr="00247E9F">
        <w:rPr>
          <w:rFonts w:ascii="Times New Roman" w:hAnsi="Times New Roman" w:cs="Times New Roman"/>
          <w:lang w:val="en-US"/>
        </w:rPr>
        <w:t xml:space="preserve">. </w:t>
      </w:r>
    </w:p>
    <w:p w:rsidR="004645FC" w:rsidRPr="00247E9F" w:rsidRDefault="004645FC" w:rsidP="00247E9F">
      <w:pPr>
        <w:spacing w:after="0"/>
        <w:ind w:right="1700"/>
        <w:jc w:val="both"/>
        <w:rPr>
          <w:rFonts w:ascii="Times New Roman" w:hAnsi="Times New Roman" w:cs="Times New Roman"/>
          <w:lang w:val="en-US"/>
        </w:rPr>
      </w:pPr>
      <w:r w:rsidRPr="00247E9F">
        <w:rPr>
          <w:rFonts w:ascii="Times New Roman" w:hAnsi="Times New Roman" w:cs="Times New Roman"/>
          <w:lang w:val="en-US"/>
        </w:rPr>
        <w:tab/>
      </w:r>
      <w:r w:rsidR="00D03FAC" w:rsidRPr="00247E9F">
        <w:rPr>
          <w:rFonts w:ascii="Times New Roman" w:hAnsi="Times New Roman" w:cs="Times New Roman"/>
          <w:lang w:val="en-US"/>
        </w:rPr>
        <w:t>I</w:t>
      </w:r>
      <w:r w:rsidRPr="00247E9F">
        <w:rPr>
          <w:rFonts w:ascii="Times New Roman" w:hAnsi="Times New Roman" w:cs="Times New Roman"/>
          <w:lang w:val="en-US"/>
        </w:rPr>
        <w:t xml:space="preserve">ts role </w:t>
      </w:r>
      <w:r w:rsidR="00D03FAC" w:rsidRPr="00247E9F">
        <w:rPr>
          <w:rFonts w:ascii="Times New Roman" w:hAnsi="Times New Roman" w:cs="Times New Roman"/>
          <w:lang w:val="en-US"/>
        </w:rPr>
        <w:t xml:space="preserve">is </w:t>
      </w:r>
      <w:proofErr w:type="gramStart"/>
      <w:r w:rsidR="00D03FAC" w:rsidRPr="00247E9F">
        <w:rPr>
          <w:rFonts w:ascii="Times New Roman" w:hAnsi="Times New Roman" w:cs="Times New Roman"/>
          <w:lang w:val="en-US"/>
        </w:rPr>
        <w:t>more  manifest</w:t>
      </w:r>
      <w:proofErr w:type="gramEnd"/>
      <w:r w:rsidR="00D03FAC" w:rsidRPr="00247E9F">
        <w:rPr>
          <w:rFonts w:ascii="Times New Roman" w:hAnsi="Times New Roman" w:cs="Times New Roman"/>
          <w:lang w:val="en-US"/>
        </w:rPr>
        <w:t xml:space="preserve"> when it </w:t>
      </w:r>
      <w:r w:rsidRPr="00247E9F">
        <w:rPr>
          <w:rFonts w:ascii="Times New Roman" w:hAnsi="Times New Roman" w:cs="Times New Roman"/>
          <w:lang w:val="en-US"/>
        </w:rPr>
        <w:t>(“</w:t>
      </w:r>
      <w:r w:rsidRPr="00247E9F">
        <w:rPr>
          <w:rFonts w:ascii="Times New Roman" w:hAnsi="Times New Roman" w:cs="Times New Roman"/>
          <w:u w:val="single"/>
          <w:lang w:val="en-US"/>
        </w:rPr>
        <w:t>Nothing</w:t>
      </w:r>
      <w:r w:rsidRPr="00247E9F">
        <w:rPr>
          <w:rFonts w:ascii="Times New Roman" w:hAnsi="Times New Roman" w:cs="Times New Roman"/>
          <w:lang w:val="en-US"/>
        </w:rPr>
        <w:t xml:space="preserve"> is </w:t>
      </w:r>
      <w:r w:rsidRPr="00247E9F">
        <w:rPr>
          <w:rFonts w:ascii="Times New Roman" w:hAnsi="Times New Roman" w:cs="Times New Roman"/>
          <w:u w:val="single"/>
          <w:lang w:val="en-US"/>
        </w:rPr>
        <w:t>without</w:t>
      </w:r>
      <w:r w:rsidRPr="00247E9F">
        <w:rPr>
          <w:rFonts w:ascii="Times New Roman" w:hAnsi="Times New Roman" w:cs="Times New Roman"/>
          <w:lang w:val="en-US"/>
        </w:rPr>
        <w:t xml:space="preserve"> reason”) </w:t>
      </w:r>
      <w:r w:rsidR="00D03FAC" w:rsidRPr="00247E9F">
        <w:rPr>
          <w:rFonts w:ascii="Times New Roman" w:hAnsi="Times New Roman" w:cs="Times New Roman"/>
          <w:lang w:val="en-US"/>
        </w:rPr>
        <w:t xml:space="preserve">is translated </w:t>
      </w:r>
      <w:r w:rsidRPr="00247E9F">
        <w:rPr>
          <w:rFonts w:ascii="Times New Roman" w:hAnsi="Times New Roman" w:cs="Times New Roman"/>
          <w:lang w:val="en-US"/>
        </w:rPr>
        <w:t xml:space="preserve">into a logical formula:  </w:t>
      </w:r>
      <w:r w:rsidRPr="00247E9F">
        <w:rPr>
          <w:rFonts w:ascii="Times New Roman" w:hAnsi="Times New Roman"/>
          <w:i/>
          <w:lang w:val="en-US"/>
        </w:rPr>
        <w:t>⌐</w:t>
      </w:r>
      <w:r w:rsidRPr="00247E9F">
        <w:rPr>
          <w:rFonts w:ascii="Symbol" w:hAnsi="Symbol"/>
          <w:i/>
        </w:rPr>
        <w:t></w:t>
      </w:r>
      <w:r w:rsidRPr="00247E9F">
        <w:rPr>
          <w:rFonts w:ascii="Times New Roman" w:hAnsi="Times New Roman"/>
          <w:i/>
          <w:lang w:val="en-US"/>
        </w:rPr>
        <w:t xml:space="preserve"> x ⌐R (x)</w:t>
      </w:r>
      <w:r w:rsidRPr="00247E9F">
        <w:rPr>
          <w:rFonts w:ascii="Times New Roman" w:hAnsi="Times New Roman" w:cs="Times New Roman"/>
          <w:lang w:val="en-US"/>
        </w:rPr>
        <w:t xml:space="preserve">.  Leibniz thought that it leads to state the affirmative corresponding proposition: </w:t>
      </w:r>
      <w:r w:rsidR="00392112" w:rsidRPr="00247E9F">
        <w:rPr>
          <w:i/>
        </w:rPr>
        <w:sym w:font="Symbol" w:char="F022"/>
      </w:r>
      <w:r w:rsidRPr="00247E9F">
        <w:rPr>
          <w:rFonts w:ascii="Times New Roman" w:hAnsi="Times New Roman"/>
          <w:i/>
          <w:lang w:val="en-US"/>
        </w:rPr>
        <w:t xml:space="preserve"> x R(x). </w:t>
      </w:r>
      <w:proofErr w:type="spellStart"/>
      <w:r w:rsidRPr="00247E9F">
        <w:rPr>
          <w:rFonts w:ascii="Times New Roman" w:hAnsi="Times New Roman"/>
          <w:lang w:val="en-US"/>
        </w:rPr>
        <w:t>Dummett’s</w:t>
      </w:r>
      <w:proofErr w:type="spellEnd"/>
      <w:r w:rsidRPr="00247E9F">
        <w:rPr>
          <w:rFonts w:ascii="Times New Roman" w:hAnsi="Times New Roman"/>
          <w:lang w:val="en-US"/>
        </w:rPr>
        <w:t xml:space="preserve"> table about the logical relationships of implication between each couple </w:t>
      </w:r>
      <w:r w:rsidR="004E165D">
        <w:rPr>
          <w:rFonts w:ascii="Times New Roman" w:hAnsi="Times New Roman"/>
          <w:lang w:val="en-US"/>
        </w:rPr>
        <w:t>o</w:t>
      </w:r>
      <w:r w:rsidRPr="00247E9F">
        <w:rPr>
          <w:rFonts w:ascii="Times New Roman" w:hAnsi="Times New Roman"/>
          <w:lang w:val="en-US"/>
        </w:rPr>
        <w:t>f intuitionist predicates (</w:t>
      </w:r>
      <w:proofErr w:type="spellStart"/>
      <w:r w:rsidRPr="00247E9F">
        <w:rPr>
          <w:rFonts w:ascii="Times New Roman" w:hAnsi="Times New Roman"/>
          <w:lang w:val="en-US"/>
        </w:rPr>
        <w:t>Dummett</w:t>
      </w:r>
      <w:proofErr w:type="spellEnd"/>
      <w:r w:rsidRPr="00247E9F">
        <w:rPr>
          <w:rFonts w:ascii="Times New Roman" w:hAnsi="Times New Roman"/>
          <w:lang w:val="en-US"/>
        </w:rPr>
        <w:t xml:space="preserve"> 1977, p. 29) shows that th</w:t>
      </w:r>
      <w:r w:rsidR="00392112" w:rsidRPr="00247E9F">
        <w:rPr>
          <w:rFonts w:ascii="Times New Roman" w:hAnsi="Times New Roman"/>
          <w:lang w:val="en-US"/>
        </w:rPr>
        <w:t>e</w:t>
      </w:r>
      <w:r w:rsidRPr="00247E9F">
        <w:rPr>
          <w:rFonts w:ascii="Times New Roman" w:hAnsi="Times New Roman"/>
          <w:lang w:val="en-US"/>
        </w:rPr>
        <w:t xml:space="preserve"> change </w:t>
      </w:r>
      <w:r w:rsidR="00392112" w:rsidRPr="00247E9F">
        <w:rPr>
          <w:rFonts w:ascii="Times New Roman" w:hAnsi="Times New Roman"/>
          <w:lang w:val="en-US"/>
        </w:rPr>
        <w:t xml:space="preserve">suggested by PSR </w:t>
      </w:r>
      <w:r w:rsidRPr="00247E9F">
        <w:rPr>
          <w:rFonts w:ascii="Times New Roman" w:hAnsi="Times New Roman"/>
          <w:lang w:val="en-US"/>
        </w:rPr>
        <w:t xml:space="preserve">implies the change of all intuitionist predicates into the corresponding affirmative predicates of classical logic. </w:t>
      </w:r>
      <w:r w:rsidR="00392112" w:rsidRPr="00247E9F">
        <w:rPr>
          <w:rFonts w:ascii="Times New Roman" w:hAnsi="Times New Roman"/>
          <w:lang w:val="en-US"/>
        </w:rPr>
        <w:t>Hence, t</w:t>
      </w:r>
      <w:r w:rsidRPr="00247E9F">
        <w:rPr>
          <w:rFonts w:ascii="Times New Roman" w:hAnsi="Times New Roman"/>
          <w:lang w:val="en-US"/>
        </w:rPr>
        <w:t>he resulting change</w:t>
      </w:r>
      <w:r w:rsidRPr="00247E9F">
        <w:rPr>
          <w:rFonts w:ascii="Times New Roman" w:hAnsi="Times New Roman" w:cs="Times New Roman"/>
          <w:lang w:val="en-US"/>
        </w:rPr>
        <w:t xml:space="preserve"> represents the inverse one of the well-known (doubly) negative translation from the classical logic to the intuitionist logic (GK</w:t>
      </w:r>
      <w:r w:rsidR="00A80EB7" w:rsidRPr="00247E9F">
        <w:rPr>
          <w:rFonts w:ascii="Times New Roman" w:hAnsi="Times New Roman" w:cs="Times New Roman"/>
          <w:lang w:val="en-US"/>
        </w:rPr>
        <w:t>G</w:t>
      </w:r>
      <w:r w:rsidRPr="00247E9F">
        <w:rPr>
          <w:rFonts w:ascii="Times New Roman" w:hAnsi="Times New Roman" w:cs="Times New Roman"/>
          <w:lang w:val="en-US"/>
        </w:rPr>
        <w:t xml:space="preserve"> translation; </w:t>
      </w:r>
      <w:proofErr w:type="spellStart"/>
      <w:r w:rsidRPr="00247E9F">
        <w:rPr>
          <w:rFonts w:ascii="Times New Roman" w:hAnsi="Times New Roman" w:cs="Times New Roman"/>
          <w:lang w:val="en-US"/>
        </w:rPr>
        <w:t>Troelstra</w:t>
      </w:r>
      <w:proofErr w:type="spellEnd"/>
      <w:r w:rsidRPr="00247E9F">
        <w:rPr>
          <w:rFonts w:ascii="Times New Roman" w:hAnsi="Times New Roman" w:cs="Times New Roman"/>
          <w:lang w:val="en-US"/>
        </w:rPr>
        <w:t xml:space="preserve">, van Dalen 1988, pp. </w:t>
      </w:r>
      <w:r w:rsidR="00F5776C" w:rsidRPr="00247E9F">
        <w:rPr>
          <w:rFonts w:ascii="Times New Roman" w:hAnsi="Times New Roman" w:cs="Times New Roman"/>
          <w:lang w:val="en-US"/>
        </w:rPr>
        <w:t>56</w:t>
      </w:r>
      <w:r w:rsidRPr="00247E9F">
        <w:rPr>
          <w:rFonts w:ascii="Times New Roman" w:hAnsi="Times New Roman" w:cs="Times New Roman"/>
          <w:lang w:val="en-US"/>
        </w:rPr>
        <w:t xml:space="preserve"> ff.). </w:t>
      </w:r>
      <w:proofErr w:type="spellStart"/>
      <w:r w:rsidR="004E165D">
        <w:rPr>
          <w:rFonts w:ascii="Times New Roman" w:hAnsi="Times New Roman" w:cs="Times New Roman"/>
          <w:lang w:val="en-US"/>
        </w:rPr>
        <w:t>Noitice</w:t>
      </w:r>
      <w:proofErr w:type="spellEnd"/>
      <w:r w:rsidR="004E165D">
        <w:rPr>
          <w:rFonts w:ascii="Times New Roman" w:hAnsi="Times New Roman" w:cs="Times New Roman"/>
          <w:lang w:val="en-US"/>
        </w:rPr>
        <w:t xml:space="preserve"> that w</w:t>
      </w:r>
      <w:r w:rsidRPr="00247E9F">
        <w:rPr>
          <w:rFonts w:ascii="Times New Roman" w:hAnsi="Times New Roman" w:cs="Times New Roman"/>
          <w:lang w:val="en-US"/>
        </w:rPr>
        <w:t xml:space="preserve">hereas the translation of real world into a probable or hypothetical world is not problematic, there is of course arbitrariness in translating, as the principle of sufficient reason does, a world of either guesses or probable hypotheses into </w:t>
      </w:r>
      <w:r w:rsidR="00A80EB7" w:rsidRPr="00247E9F">
        <w:rPr>
          <w:rFonts w:ascii="Times New Roman" w:hAnsi="Times New Roman" w:cs="Times New Roman"/>
          <w:lang w:val="en-US"/>
        </w:rPr>
        <w:t>affirmative proposition</w:t>
      </w:r>
      <w:r w:rsidR="00DE0880" w:rsidRPr="00247E9F">
        <w:rPr>
          <w:rFonts w:ascii="Times New Roman" w:hAnsi="Times New Roman" w:cs="Times New Roman"/>
          <w:lang w:val="en-US"/>
        </w:rPr>
        <w:t>s</w:t>
      </w:r>
      <w:r w:rsidR="00A80EB7" w:rsidRPr="00247E9F">
        <w:rPr>
          <w:rFonts w:ascii="Times New Roman" w:hAnsi="Times New Roman" w:cs="Times New Roman"/>
          <w:lang w:val="en-US"/>
        </w:rPr>
        <w:t xml:space="preserve"> about</w:t>
      </w:r>
      <w:r w:rsidRPr="00247E9F">
        <w:rPr>
          <w:rFonts w:ascii="Times New Roman" w:hAnsi="Times New Roman" w:cs="Times New Roman"/>
          <w:lang w:val="en-US"/>
        </w:rPr>
        <w:t xml:space="preserve"> real world. This arbitrariness was considered as un</w:t>
      </w:r>
      <w:r w:rsidR="00392112" w:rsidRPr="00247E9F">
        <w:rPr>
          <w:rFonts w:ascii="Times New Roman" w:hAnsi="Times New Roman" w:cs="Times New Roman"/>
          <w:lang w:val="en-US"/>
        </w:rPr>
        <w:t>avoidable</w:t>
      </w:r>
      <w:r w:rsidRPr="00247E9F">
        <w:rPr>
          <w:rFonts w:ascii="Times New Roman" w:hAnsi="Times New Roman" w:cs="Times New Roman"/>
          <w:lang w:val="en-US"/>
        </w:rPr>
        <w:t xml:space="preserve"> by past scholars. </w:t>
      </w:r>
      <w:r w:rsidR="00F75607" w:rsidRPr="00247E9F">
        <w:rPr>
          <w:rFonts w:ascii="Times New Roman" w:hAnsi="Times New Roman" w:cs="Times New Roman"/>
          <w:lang w:val="en-US"/>
        </w:rPr>
        <w:t>Yet,</w:t>
      </w:r>
      <w:r w:rsidRPr="00247E9F">
        <w:rPr>
          <w:rFonts w:ascii="Times New Roman" w:hAnsi="Times New Roman" w:cs="Times New Roman"/>
          <w:lang w:val="en-US"/>
        </w:rPr>
        <w:t xml:space="preserve"> </w:t>
      </w:r>
      <w:proofErr w:type="spellStart"/>
      <w:r w:rsidRPr="00247E9F">
        <w:rPr>
          <w:rFonts w:ascii="Times New Roman" w:hAnsi="Times New Roman" w:cs="Times New Roman"/>
          <w:lang w:val="en-US"/>
        </w:rPr>
        <w:t>Andrey</w:t>
      </w:r>
      <w:proofErr w:type="spellEnd"/>
      <w:r w:rsidRPr="00247E9F">
        <w:rPr>
          <w:rFonts w:ascii="Times New Roman" w:hAnsi="Times New Roman" w:cs="Times New Roman"/>
          <w:lang w:val="en-US"/>
        </w:rPr>
        <w:t xml:space="preserve"> Markov suggested two constraints assuring a correct application of this principle to a predicate: the predicate has to 1) result from an AAA and 2) be </w:t>
      </w:r>
      <w:proofErr w:type="gramStart"/>
      <w:r w:rsidRPr="00247E9F">
        <w:rPr>
          <w:rFonts w:ascii="Times New Roman" w:hAnsi="Times New Roman" w:cs="Times New Roman"/>
          <w:lang w:val="en-US"/>
        </w:rPr>
        <w:t>decidable  (</w:t>
      </w:r>
      <w:proofErr w:type="gramEnd"/>
      <w:r w:rsidRPr="00247E9F">
        <w:rPr>
          <w:rFonts w:ascii="Times New Roman" w:hAnsi="Times New Roman" w:cs="Times New Roman"/>
          <w:lang w:val="en-US"/>
        </w:rPr>
        <w:t xml:space="preserve">Markov 1962, p. 5). This novelty attributes to the </w:t>
      </w:r>
      <w:r w:rsidR="00392112" w:rsidRPr="00247E9F">
        <w:rPr>
          <w:rFonts w:ascii="Times New Roman" w:hAnsi="Times New Roman" w:cs="Times New Roman"/>
          <w:lang w:val="en-US"/>
        </w:rPr>
        <w:t>PSR</w:t>
      </w:r>
      <w:r w:rsidRPr="00247E9F">
        <w:rPr>
          <w:rFonts w:ascii="Times New Roman" w:hAnsi="Times New Roman" w:cs="Times New Roman"/>
          <w:lang w:val="en-US"/>
        </w:rPr>
        <w:t xml:space="preserve"> a well-defined role within theoretical physics and in particular the theorization of symmetries</w:t>
      </w:r>
      <w:r w:rsidR="00DE0880" w:rsidRPr="00247E9F">
        <w:rPr>
          <w:rStyle w:val="Rimandonotaapidipagina"/>
          <w:rFonts w:ascii="Times New Roman" w:hAnsi="Times New Roman" w:cs="Times New Roman"/>
          <w:lang w:val="en-US"/>
        </w:rPr>
        <w:footnoteReference w:id="12"/>
      </w:r>
      <w:r w:rsidRPr="00247E9F">
        <w:rPr>
          <w:rFonts w:ascii="Times New Roman" w:hAnsi="Times New Roman" w:cs="Times New Roman"/>
          <w:lang w:val="en-US"/>
        </w:rPr>
        <w:t>.</w:t>
      </w:r>
    </w:p>
    <w:p w:rsidR="004645FC" w:rsidRPr="00247E9F" w:rsidRDefault="004645FC" w:rsidP="00247E9F">
      <w:pPr>
        <w:spacing w:after="0"/>
        <w:ind w:right="1700"/>
        <w:jc w:val="both"/>
        <w:rPr>
          <w:rFonts w:ascii="Times New Roman" w:hAnsi="Times New Roman" w:cs="Times New Roman"/>
          <w:lang w:val="en-US"/>
        </w:rPr>
      </w:pPr>
      <w:r w:rsidRPr="00247E9F">
        <w:rPr>
          <w:rFonts w:ascii="Times New Roman" w:hAnsi="Times New Roman" w:cs="Times New Roman"/>
          <w:lang w:val="en-US"/>
        </w:rPr>
        <w:tab/>
      </w:r>
      <w:proofErr w:type="gramStart"/>
      <w:r w:rsidRPr="00247E9F">
        <w:rPr>
          <w:rFonts w:ascii="Times New Roman" w:hAnsi="Times New Roman" w:cs="Times New Roman"/>
          <w:lang w:val="en-US"/>
        </w:rPr>
        <w:t>All that proves that symmetries pertain to a heuristic search of an inductive nature, to be formalized</w:t>
      </w:r>
      <w:r w:rsidR="00392112" w:rsidRPr="00247E9F">
        <w:rPr>
          <w:rFonts w:ascii="Times New Roman" w:hAnsi="Times New Roman" w:cs="Times New Roman"/>
          <w:lang w:val="en-US"/>
        </w:rPr>
        <w:t xml:space="preserve"> within</w:t>
      </w:r>
      <w:r w:rsidRPr="00247E9F">
        <w:rPr>
          <w:rFonts w:ascii="Times New Roman" w:hAnsi="Times New Roman" w:cs="Times New Roman"/>
          <w:lang w:val="en-US"/>
        </w:rPr>
        <w:t xml:space="preserve"> </w:t>
      </w:r>
      <w:r w:rsidR="00DE0880" w:rsidRPr="00247E9F">
        <w:rPr>
          <w:rFonts w:ascii="Times New Roman" w:hAnsi="Times New Roman" w:cs="Times New Roman"/>
          <w:lang w:val="en-US"/>
        </w:rPr>
        <w:t>the</w:t>
      </w:r>
      <w:r w:rsidRPr="00247E9F">
        <w:rPr>
          <w:rFonts w:ascii="Times New Roman" w:hAnsi="Times New Roman" w:cs="Times New Roman"/>
          <w:lang w:val="en-US"/>
        </w:rPr>
        <w:t xml:space="preserve"> new theoretical organization which </w:t>
      </w:r>
      <w:r w:rsidR="00392112" w:rsidRPr="00247E9F">
        <w:rPr>
          <w:rFonts w:ascii="Times New Roman" w:hAnsi="Times New Roman" w:cs="Times New Roman"/>
          <w:lang w:val="en-US"/>
        </w:rPr>
        <w:t>is alternative to the AO.</w:t>
      </w:r>
      <w:proofErr w:type="gramEnd"/>
      <w:r w:rsidRPr="00247E9F">
        <w:rPr>
          <w:rFonts w:ascii="Times New Roman" w:hAnsi="Times New Roman" w:cs="Times New Roman"/>
          <w:lang w:val="en-US"/>
        </w:rPr>
        <w:t xml:space="preserve"> </w:t>
      </w:r>
    </w:p>
    <w:p w:rsidR="00392112" w:rsidRPr="00247E9F" w:rsidRDefault="00F75607" w:rsidP="00247E9F">
      <w:pPr>
        <w:spacing w:after="0"/>
        <w:ind w:right="1700"/>
        <w:jc w:val="both"/>
        <w:rPr>
          <w:rFonts w:ascii="Times New Roman" w:hAnsi="Times New Roman" w:cs="Times New Roman"/>
          <w:lang w:val="en-US"/>
        </w:rPr>
      </w:pPr>
      <w:r w:rsidRPr="00247E9F">
        <w:rPr>
          <w:rFonts w:ascii="Times New Roman" w:hAnsi="Times New Roman" w:cs="Times New Roman"/>
          <w:lang w:val="en-US"/>
        </w:rPr>
        <w:tab/>
      </w:r>
    </w:p>
    <w:p w:rsidR="00392112" w:rsidRPr="00247E9F" w:rsidRDefault="00392112" w:rsidP="00247E9F">
      <w:pPr>
        <w:spacing w:after="0"/>
        <w:ind w:right="1700"/>
        <w:jc w:val="both"/>
        <w:rPr>
          <w:rFonts w:ascii="Times New Roman" w:hAnsi="Times New Roman" w:cs="Times New Roman"/>
          <w:b/>
          <w:lang w:val="en-US"/>
        </w:rPr>
      </w:pPr>
      <w:r w:rsidRPr="00247E9F">
        <w:rPr>
          <w:rFonts w:ascii="Times New Roman" w:hAnsi="Times New Roman" w:cs="Times New Roman"/>
          <w:b/>
          <w:lang w:val="en-US"/>
        </w:rPr>
        <w:t>7. Conclusion</w:t>
      </w:r>
    </w:p>
    <w:p w:rsidR="00DE0880" w:rsidRPr="00247E9F" w:rsidRDefault="00DE0880" w:rsidP="00247E9F">
      <w:pPr>
        <w:spacing w:after="0"/>
        <w:ind w:right="1700"/>
        <w:jc w:val="both"/>
        <w:rPr>
          <w:rFonts w:ascii="Times New Roman" w:hAnsi="Times New Roman" w:cs="Times New Roman"/>
          <w:lang w:val="en-US"/>
        </w:rPr>
      </w:pPr>
      <w:r w:rsidRPr="00247E9F">
        <w:rPr>
          <w:rFonts w:ascii="Times New Roman" w:hAnsi="Times New Roman" w:cs="Times New Roman"/>
          <w:lang w:val="en-US"/>
        </w:rPr>
        <w:lastRenderedPageBreak/>
        <w:t>After more a century of cultural fight by the supporters of symmetries for attributing to them a role at the par of calculus within theoretical physics, the time is come to start a new history which no longer ignore the hidden events of the two mathematical tools of theoretical physics</w:t>
      </w:r>
      <w:r w:rsidRPr="00247E9F">
        <w:rPr>
          <w:rStyle w:val="Rimandonotaapidipagina"/>
          <w:rFonts w:ascii="Times New Roman" w:hAnsi="Times New Roman" w:cs="Times New Roman"/>
          <w:lang w:val="en-US"/>
        </w:rPr>
        <w:footnoteReference w:id="13"/>
      </w:r>
      <w:r w:rsidRPr="00247E9F">
        <w:rPr>
          <w:rFonts w:ascii="Times New Roman" w:hAnsi="Times New Roman" w:cs="Times New Roman"/>
          <w:lang w:val="en-US"/>
        </w:rPr>
        <w:t xml:space="preserve">. </w:t>
      </w:r>
    </w:p>
    <w:p w:rsidR="00E04DEA" w:rsidRPr="00247E9F" w:rsidRDefault="00DE0880" w:rsidP="00247E9F">
      <w:pPr>
        <w:spacing w:after="0"/>
        <w:ind w:right="1700"/>
        <w:jc w:val="both"/>
        <w:rPr>
          <w:rFonts w:ascii="Times New Roman" w:hAnsi="Times New Roman" w:cs="Times New Roman"/>
          <w:lang w:val="en-US"/>
        </w:rPr>
      </w:pPr>
      <w:r w:rsidRPr="00247E9F">
        <w:rPr>
          <w:rFonts w:ascii="Times New Roman" w:hAnsi="Times New Roman" w:cs="Times New Roman"/>
          <w:lang w:val="en-US"/>
        </w:rPr>
        <w:tab/>
        <w:t xml:space="preserve">By taking into account all the above results I conclude that </w:t>
      </w:r>
      <w:r w:rsidR="00E04DEA" w:rsidRPr="00247E9F">
        <w:rPr>
          <w:rFonts w:ascii="Times New Roman" w:hAnsi="Times New Roman" w:cs="Times New Roman"/>
          <w:lang w:val="en-US"/>
        </w:rPr>
        <w:t xml:space="preserve">the alternative between symmetries and calculus concerns </w:t>
      </w:r>
      <w:r w:rsidR="00E04DEA" w:rsidRPr="00247E9F">
        <w:rPr>
          <w:rFonts w:ascii="Times New Roman" w:hAnsi="Times New Roman" w:cs="Times New Roman"/>
          <w:i/>
          <w:lang w:val="en-US"/>
        </w:rPr>
        <w:t>two di</w:t>
      </w:r>
      <w:r w:rsidR="006260B4" w:rsidRPr="00247E9F">
        <w:rPr>
          <w:rFonts w:ascii="Times New Roman" w:hAnsi="Times New Roman" w:cs="Times New Roman"/>
          <w:i/>
          <w:lang w:val="en-US"/>
        </w:rPr>
        <w:t>chotomies</w:t>
      </w:r>
      <w:r w:rsidR="00E04DEA" w:rsidRPr="00247E9F">
        <w:rPr>
          <w:rFonts w:ascii="Times New Roman" w:hAnsi="Times New Roman" w:cs="Times New Roman"/>
          <w:lang w:val="en-US"/>
        </w:rPr>
        <w:t xml:space="preserve">, </w:t>
      </w:r>
      <w:r w:rsidR="00A41E5A">
        <w:rPr>
          <w:rFonts w:ascii="Times New Roman" w:hAnsi="Times New Roman" w:cs="Times New Roman"/>
          <w:lang w:val="en-US"/>
        </w:rPr>
        <w:t xml:space="preserve">i.e. </w:t>
      </w:r>
      <w:r w:rsidR="00E04DEA" w:rsidRPr="00247E9F">
        <w:rPr>
          <w:rFonts w:ascii="Times New Roman" w:hAnsi="Times New Roman" w:cs="Times New Roman"/>
          <w:lang w:val="en-US"/>
        </w:rPr>
        <w:t xml:space="preserve">the kind of theoretical organization and the kind of mathematics. It is remarkable that </w:t>
      </w:r>
      <w:proofErr w:type="spellStart"/>
      <w:r w:rsidR="00E04DEA" w:rsidRPr="00247E9F">
        <w:rPr>
          <w:rFonts w:ascii="Times New Roman" w:hAnsi="Times New Roman" w:cs="Times New Roman"/>
          <w:lang w:val="en-US"/>
        </w:rPr>
        <w:t>Lazare</w:t>
      </w:r>
      <w:proofErr w:type="spellEnd"/>
      <w:r w:rsidR="00E04DEA" w:rsidRPr="00247E9F">
        <w:rPr>
          <w:rFonts w:ascii="Times New Roman" w:hAnsi="Times New Roman" w:cs="Times New Roman"/>
          <w:lang w:val="en-US"/>
        </w:rPr>
        <w:t xml:space="preserve"> Carnot introduced his mechanics </w:t>
      </w:r>
      <w:r w:rsidR="006260B4" w:rsidRPr="00247E9F">
        <w:rPr>
          <w:rFonts w:ascii="Times New Roman" w:hAnsi="Times New Roman" w:cs="Times New Roman"/>
          <w:lang w:val="en-US"/>
        </w:rPr>
        <w:t>b</w:t>
      </w:r>
      <w:r w:rsidR="00E04DEA" w:rsidRPr="00247E9F">
        <w:rPr>
          <w:rFonts w:ascii="Times New Roman" w:hAnsi="Times New Roman" w:cs="Times New Roman"/>
          <w:lang w:val="en-US"/>
        </w:rPr>
        <w:t xml:space="preserve">y </w:t>
      </w:r>
      <w:r w:rsidRPr="00247E9F">
        <w:rPr>
          <w:rFonts w:ascii="Times New Roman" w:hAnsi="Times New Roman" w:cs="Times New Roman"/>
          <w:lang w:val="en-US"/>
        </w:rPr>
        <w:t>illustrating</w:t>
      </w:r>
      <w:r w:rsidR="00E04DEA" w:rsidRPr="00247E9F">
        <w:rPr>
          <w:rFonts w:ascii="Times New Roman" w:hAnsi="Times New Roman" w:cs="Times New Roman"/>
          <w:lang w:val="en-US"/>
        </w:rPr>
        <w:t xml:space="preserve"> exactly these two dichotomies</w:t>
      </w:r>
      <w:r w:rsidR="00CF5B33" w:rsidRPr="00247E9F">
        <w:rPr>
          <w:rFonts w:ascii="Times New Roman" w:hAnsi="Times New Roman" w:cs="Times New Roman"/>
          <w:lang w:val="en-US"/>
        </w:rPr>
        <w:t>, although in intuitive terms</w:t>
      </w:r>
      <w:r w:rsidR="00E04DEA" w:rsidRPr="00247E9F">
        <w:rPr>
          <w:rFonts w:ascii="Times New Roman" w:hAnsi="Times New Roman" w:cs="Times New Roman"/>
          <w:lang w:val="en-US"/>
        </w:rPr>
        <w:t xml:space="preserve"> (L. Carnot 1803, pp. xvii, </w:t>
      </w:r>
      <w:r w:rsidR="00612DC5" w:rsidRPr="00247E9F">
        <w:rPr>
          <w:rFonts w:ascii="Times New Roman" w:hAnsi="Times New Roman" w:cs="Times New Roman"/>
          <w:lang w:val="en-US"/>
        </w:rPr>
        <w:t>3</w:t>
      </w:r>
      <w:r w:rsidR="00E04DEA" w:rsidRPr="00247E9F">
        <w:rPr>
          <w:rFonts w:ascii="Times New Roman" w:hAnsi="Times New Roman" w:cs="Times New Roman"/>
          <w:lang w:val="en-US"/>
        </w:rPr>
        <w:t>; see also 1783, pp</w:t>
      </w:r>
      <w:r w:rsidR="00612DC5" w:rsidRPr="00247E9F">
        <w:rPr>
          <w:rFonts w:ascii="Times New Roman" w:hAnsi="Times New Roman" w:cs="Times New Roman"/>
          <w:lang w:val="en-US"/>
        </w:rPr>
        <w:t>.</w:t>
      </w:r>
      <w:r w:rsidR="00E04DEA" w:rsidRPr="00247E9F">
        <w:rPr>
          <w:rFonts w:ascii="Times New Roman" w:hAnsi="Times New Roman" w:cs="Times New Roman"/>
          <w:lang w:val="en-US"/>
        </w:rPr>
        <w:t xml:space="preserve"> 101-103).</w:t>
      </w:r>
    </w:p>
    <w:p w:rsidR="00921F6A" w:rsidRPr="00247E9F" w:rsidRDefault="00392112" w:rsidP="00247E9F">
      <w:pPr>
        <w:spacing w:after="0"/>
        <w:ind w:right="1700"/>
        <w:jc w:val="both"/>
        <w:rPr>
          <w:rFonts w:ascii="Times New Roman" w:hAnsi="Times New Roman" w:cs="Times New Roman"/>
          <w:lang w:val="en-US"/>
        </w:rPr>
      </w:pPr>
      <w:r w:rsidRPr="00247E9F">
        <w:rPr>
          <w:rFonts w:ascii="Times New Roman" w:hAnsi="Times New Roman" w:cs="Times New Roman"/>
          <w:lang w:val="en-US"/>
        </w:rPr>
        <w:tab/>
      </w:r>
      <w:r w:rsidR="00E04DEA" w:rsidRPr="00247E9F">
        <w:rPr>
          <w:rFonts w:ascii="Times New Roman" w:hAnsi="Times New Roman" w:cs="Times New Roman"/>
          <w:lang w:val="en-US"/>
        </w:rPr>
        <w:t xml:space="preserve">Now </w:t>
      </w:r>
      <w:r w:rsidR="00F75607" w:rsidRPr="00247E9F">
        <w:rPr>
          <w:rFonts w:ascii="Times New Roman" w:hAnsi="Times New Roman" w:cs="Times New Roman"/>
          <w:lang w:val="en-US"/>
        </w:rPr>
        <w:t xml:space="preserve">we are in the position of </w:t>
      </w:r>
      <w:r w:rsidR="00CF5B33" w:rsidRPr="00247E9F">
        <w:rPr>
          <w:rFonts w:ascii="Times New Roman" w:hAnsi="Times New Roman" w:cs="Times New Roman"/>
          <w:lang w:val="en-US"/>
        </w:rPr>
        <w:t>defin</w:t>
      </w:r>
      <w:r w:rsidR="00F75607" w:rsidRPr="00247E9F">
        <w:rPr>
          <w:rFonts w:ascii="Times New Roman" w:hAnsi="Times New Roman" w:cs="Times New Roman"/>
          <w:lang w:val="en-US"/>
        </w:rPr>
        <w:t>ing</w:t>
      </w:r>
      <w:r w:rsidR="00CF5B33" w:rsidRPr="00247E9F">
        <w:rPr>
          <w:rFonts w:ascii="Times New Roman" w:hAnsi="Times New Roman" w:cs="Times New Roman"/>
          <w:lang w:val="en-US"/>
        </w:rPr>
        <w:t xml:space="preserve"> </w:t>
      </w:r>
      <w:r w:rsidR="00E04DEA" w:rsidRPr="00247E9F">
        <w:rPr>
          <w:rFonts w:ascii="Times New Roman" w:hAnsi="Times New Roman" w:cs="Times New Roman"/>
          <w:lang w:val="en-US"/>
        </w:rPr>
        <w:t>in appropriate terms for the foundations of physics</w:t>
      </w:r>
      <w:r w:rsidR="00F75607" w:rsidRPr="00247E9F">
        <w:rPr>
          <w:rFonts w:ascii="Times New Roman" w:hAnsi="Times New Roman" w:cs="Times New Roman"/>
          <w:lang w:val="en-US"/>
        </w:rPr>
        <w:t xml:space="preserve"> </w:t>
      </w:r>
      <w:r w:rsidR="00D357A0" w:rsidRPr="00247E9F">
        <w:rPr>
          <w:rFonts w:ascii="Times New Roman" w:hAnsi="Times New Roman" w:cs="Times New Roman"/>
          <w:lang w:val="en-US"/>
        </w:rPr>
        <w:t xml:space="preserve">the notion of </w:t>
      </w:r>
      <w:r w:rsidR="00F75607" w:rsidRPr="00247E9F">
        <w:rPr>
          <w:rFonts w:ascii="Times New Roman" w:hAnsi="Times New Roman" w:cs="Times New Roman"/>
          <w:lang w:val="en-US"/>
        </w:rPr>
        <w:t xml:space="preserve">an incommensurability </w:t>
      </w:r>
      <w:r w:rsidR="00DE0880" w:rsidRPr="00247E9F">
        <w:rPr>
          <w:rFonts w:ascii="Times New Roman" w:hAnsi="Times New Roman" w:cs="Times New Roman"/>
          <w:lang w:val="en-US"/>
        </w:rPr>
        <w:t xml:space="preserve">phenomenon </w:t>
      </w:r>
      <w:r w:rsidR="00F75607" w:rsidRPr="00247E9F">
        <w:rPr>
          <w:rFonts w:ascii="Times New Roman" w:hAnsi="Times New Roman" w:cs="Times New Roman"/>
          <w:lang w:val="en-US"/>
        </w:rPr>
        <w:t>of two physical theories insisting on the same field of phenomena</w:t>
      </w:r>
      <w:r w:rsidR="006260B4" w:rsidRPr="00247E9F">
        <w:rPr>
          <w:rFonts w:ascii="Times New Roman" w:hAnsi="Times New Roman" w:cs="Times New Roman"/>
          <w:lang w:val="en-US"/>
        </w:rPr>
        <w:t xml:space="preserve">; it is caused by </w:t>
      </w:r>
      <w:r w:rsidR="00E04DEA" w:rsidRPr="00247E9F">
        <w:rPr>
          <w:rFonts w:ascii="Times New Roman" w:hAnsi="Times New Roman" w:cs="Times New Roman"/>
          <w:lang w:val="en-US"/>
        </w:rPr>
        <w:t xml:space="preserve">a difference </w:t>
      </w:r>
      <w:r w:rsidR="006260B4" w:rsidRPr="00247E9F">
        <w:rPr>
          <w:rFonts w:ascii="Times New Roman" w:hAnsi="Times New Roman" w:cs="Times New Roman"/>
          <w:lang w:val="en-US"/>
        </w:rPr>
        <w:t xml:space="preserve">in </w:t>
      </w:r>
      <w:r w:rsidR="00E04DEA" w:rsidRPr="00247E9F">
        <w:rPr>
          <w:rFonts w:ascii="Times New Roman" w:hAnsi="Times New Roman" w:cs="Times New Roman"/>
          <w:lang w:val="en-US"/>
        </w:rPr>
        <w:t xml:space="preserve">the </w:t>
      </w:r>
      <w:r w:rsidR="006260B4" w:rsidRPr="00247E9F">
        <w:rPr>
          <w:rFonts w:ascii="Times New Roman" w:hAnsi="Times New Roman" w:cs="Times New Roman"/>
          <w:lang w:val="en-US"/>
        </w:rPr>
        <w:t xml:space="preserve">basic </w:t>
      </w:r>
      <w:r w:rsidR="00E04DEA" w:rsidRPr="00247E9F">
        <w:rPr>
          <w:rFonts w:ascii="Times New Roman" w:hAnsi="Times New Roman" w:cs="Times New Roman"/>
          <w:lang w:val="en-US"/>
        </w:rPr>
        <w:t xml:space="preserve">choices </w:t>
      </w:r>
      <w:r w:rsidR="006260B4" w:rsidRPr="00247E9F">
        <w:rPr>
          <w:rFonts w:ascii="Times New Roman" w:hAnsi="Times New Roman" w:cs="Times New Roman"/>
          <w:lang w:val="en-US"/>
        </w:rPr>
        <w:t xml:space="preserve">of the two theories </w:t>
      </w:r>
      <w:r w:rsidR="00E04DEA" w:rsidRPr="00247E9F">
        <w:rPr>
          <w:rFonts w:ascii="Times New Roman" w:hAnsi="Times New Roman" w:cs="Times New Roman"/>
          <w:lang w:val="en-US"/>
        </w:rPr>
        <w:t xml:space="preserve">on the above two dichotomies. </w:t>
      </w:r>
      <w:r w:rsidR="00794C9C" w:rsidRPr="00247E9F">
        <w:rPr>
          <w:rFonts w:ascii="Times New Roman" w:hAnsi="Times New Roman" w:cs="Times New Roman"/>
          <w:lang w:val="en-US"/>
        </w:rPr>
        <w:t>It is t</w:t>
      </w:r>
      <w:r w:rsidR="00E04DEA" w:rsidRPr="00247E9F">
        <w:rPr>
          <w:rFonts w:ascii="Times New Roman" w:hAnsi="Times New Roman" w:cs="Times New Roman"/>
          <w:lang w:val="en-US"/>
        </w:rPr>
        <w:t xml:space="preserve">hen clear </w:t>
      </w:r>
      <w:r w:rsidR="00CF5B33" w:rsidRPr="00247E9F">
        <w:rPr>
          <w:rFonts w:ascii="Times New Roman" w:hAnsi="Times New Roman" w:cs="Times New Roman"/>
          <w:lang w:val="en-US"/>
        </w:rPr>
        <w:t xml:space="preserve">which is </w:t>
      </w:r>
      <w:r w:rsidR="00E04DEA" w:rsidRPr="00247E9F">
        <w:rPr>
          <w:rFonts w:ascii="Times New Roman" w:hAnsi="Times New Roman" w:cs="Times New Roman"/>
          <w:lang w:val="en-US"/>
        </w:rPr>
        <w:t xml:space="preserve">the </w:t>
      </w:r>
      <w:r w:rsidR="006260B4" w:rsidRPr="00247E9F">
        <w:rPr>
          <w:rFonts w:ascii="Times New Roman" w:hAnsi="Times New Roman" w:cs="Times New Roman"/>
          <w:lang w:val="en-US"/>
        </w:rPr>
        <w:t xml:space="preserve">origin of </w:t>
      </w:r>
      <w:r w:rsidR="00794C9C" w:rsidRPr="00247E9F">
        <w:rPr>
          <w:rFonts w:ascii="Times New Roman" w:hAnsi="Times New Roman" w:cs="Times New Roman"/>
          <w:lang w:val="en-US"/>
        </w:rPr>
        <w:t xml:space="preserve">the particular </w:t>
      </w:r>
      <w:r w:rsidR="00E04DEA" w:rsidRPr="00247E9F">
        <w:rPr>
          <w:rFonts w:ascii="Times New Roman" w:hAnsi="Times New Roman" w:cs="Times New Roman"/>
          <w:lang w:val="en-US"/>
        </w:rPr>
        <w:t xml:space="preserve">alternative between two physical theories concerning the same field of phenomena but </w:t>
      </w:r>
      <w:r w:rsidR="00DE0880" w:rsidRPr="00247E9F">
        <w:rPr>
          <w:rFonts w:ascii="Times New Roman" w:hAnsi="Times New Roman" w:cs="Times New Roman"/>
          <w:lang w:val="en-US"/>
        </w:rPr>
        <w:t xml:space="preserve">each </w:t>
      </w:r>
      <w:r w:rsidR="00E04DEA" w:rsidRPr="00247E9F">
        <w:rPr>
          <w:rFonts w:ascii="Times New Roman" w:hAnsi="Times New Roman" w:cs="Times New Roman"/>
          <w:lang w:val="en-US"/>
        </w:rPr>
        <w:t xml:space="preserve">relying on </w:t>
      </w:r>
      <w:r w:rsidR="00DE0880" w:rsidRPr="00247E9F">
        <w:rPr>
          <w:rFonts w:ascii="Times New Roman" w:hAnsi="Times New Roman" w:cs="Times New Roman"/>
          <w:lang w:val="en-US"/>
        </w:rPr>
        <w:t>a</w:t>
      </w:r>
      <w:r w:rsidR="00E04DEA" w:rsidRPr="00247E9F">
        <w:rPr>
          <w:rFonts w:ascii="Times New Roman" w:hAnsi="Times New Roman" w:cs="Times New Roman"/>
          <w:lang w:val="en-US"/>
        </w:rPr>
        <w:t xml:space="preserve"> different mathematical techniques, i.e. </w:t>
      </w:r>
      <w:r w:rsidR="00DE0880" w:rsidRPr="00247E9F">
        <w:rPr>
          <w:rFonts w:ascii="Times New Roman" w:hAnsi="Times New Roman" w:cs="Times New Roman"/>
          <w:lang w:val="en-US"/>
        </w:rPr>
        <w:t xml:space="preserve">either </w:t>
      </w:r>
      <w:r w:rsidR="00E04DEA" w:rsidRPr="00247E9F">
        <w:rPr>
          <w:rFonts w:ascii="Times New Roman" w:hAnsi="Times New Roman" w:cs="Times New Roman"/>
          <w:lang w:val="en-US"/>
        </w:rPr>
        <w:t xml:space="preserve">symmetries </w:t>
      </w:r>
      <w:r w:rsidR="00DE0880" w:rsidRPr="00247E9F">
        <w:rPr>
          <w:rFonts w:ascii="Times New Roman" w:hAnsi="Times New Roman" w:cs="Times New Roman"/>
          <w:lang w:val="en-US"/>
        </w:rPr>
        <w:t xml:space="preserve">or </w:t>
      </w:r>
      <w:r w:rsidR="00E04DEA" w:rsidRPr="00247E9F">
        <w:rPr>
          <w:rFonts w:ascii="Times New Roman" w:hAnsi="Times New Roman" w:cs="Times New Roman"/>
          <w:lang w:val="en-US"/>
        </w:rPr>
        <w:t>calculus</w:t>
      </w:r>
      <w:r w:rsidR="006260B4" w:rsidRPr="00247E9F">
        <w:rPr>
          <w:rFonts w:ascii="Times New Roman" w:hAnsi="Times New Roman" w:cs="Times New Roman"/>
          <w:lang w:val="en-US"/>
        </w:rPr>
        <w:t>; it</w:t>
      </w:r>
      <w:r w:rsidR="00E04DEA" w:rsidRPr="00247E9F">
        <w:rPr>
          <w:rFonts w:ascii="Times New Roman" w:hAnsi="Times New Roman" w:cs="Times New Roman"/>
          <w:lang w:val="en-US"/>
        </w:rPr>
        <w:t xml:space="preserve"> is</w:t>
      </w:r>
      <w:r w:rsidR="00F75607" w:rsidRPr="00247E9F">
        <w:rPr>
          <w:rFonts w:ascii="Times New Roman" w:hAnsi="Times New Roman" w:cs="Times New Roman"/>
          <w:lang w:val="en-US"/>
        </w:rPr>
        <w:t xml:space="preserve"> a manifestation of </w:t>
      </w:r>
      <w:r w:rsidR="00E04DEA" w:rsidRPr="00247E9F">
        <w:rPr>
          <w:rFonts w:ascii="Times New Roman" w:hAnsi="Times New Roman" w:cs="Times New Roman"/>
          <w:lang w:val="en-US"/>
        </w:rPr>
        <w:t>an incommensurability</w:t>
      </w:r>
      <w:r w:rsidR="006260B4" w:rsidRPr="00247E9F">
        <w:rPr>
          <w:rFonts w:ascii="Times New Roman" w:hAnsi="Times New Roman" w:cs="Times New Roman"/>
          <w:lang w:val="en-US"/>
        </w:rPr>
        <w:t xml:space="preserve"> phenomenon, caused by their different basic choices</w:t>
      </w:r>
      <w:r w:rsidR="00E04DEA" w:rsidRPr="00247E9F">
        <w:rPr>
          <w:rFonts w:ascii="Times New Roman" w:hAnsi="Times New Roman" w:cs="Times New Roman"/>
          <w:lang w:val="en-US"/>
        </w:rPr>
        <w:t>. This fact gives reason of the hard resistance of past theoretical physicists, who get used of calculus since three centuries</w:t>
      </w:r>
      <w:r w:rsidR="006260B4" w:rsidRPr="00247E9F">
        <w:rPr>
          <w:rFonts w:ascii="Times New Roman" w:hAnsi="Times New Roman" w:cs="Times New Roman"/>
          <w:lang w:val="en-US"/>
        </w:rPr>
        <w:t xml:space="preserve">; </w:t>
      </w:r>
      <w:r w:rsidR="00D357A0" w:rsidRPr="00247E9F">
        <w:rPr>
          <w:rFonts w:ascii="Times New Roman" w:hAnsi="Times New Roman" w:cs="Times New Roman"/>
          <w:lang w:val="en-US"/>
        </w:rPr>
        <w:t xml:space="preserve">along some decades </w:t>
      </w:r>
      <w:r w:rsidR="006260B4" w:rsidRPr="00247E9F">
        <w:rPr>
          <w:rFonts w:ascii="Times New Roman" w:hAnsi="Times New Roman" w:cs="Times New Roman"/>
          <w:lang w:val="en-US"/>
        </w:rPr>
        <w:t xml:space="preserve">almost all refused </w:t>
      </w:r>
      <w:r w:rsidR="00E04DEA" w:rsidRPr="00247E9F">
        <w:rPr>
          <w:rFonts w:ascii="Times New Roman" w:hAnsi="Times New Roman" w:cs="Times New Roman"/>
          <w:lang w:val="en-US"/>
        </w:rPr>
        <w:t xml:space="preserve">to receive a new mathematical technique which at glance appeared </w:t>
      </w:r>
      <w:r w:rsidR="00A41E5A">
        <w:rPr>
          <w:rFonts w:ascii="Times New Roman" w:hAnsi="Times New Roman" w:cs="Times New Roman"/>
          <w:lang w:val="en-US"/>
        </w:rPr>
        <w:t>totally weird owing to a philosophical phenomenon of incommensurability</w:t>
      </w:r>
      <w:r w:rsidR="00E04DEA" w:rsidRPr="00247E9F">
        <w:rPr>
          <w:rFonts w:ascii="Times New Roman" w:hAnsi="Times New Roman" w:cs="Times New Roman"/>
          <w:lang w:val="en-US"/>
        </w:rPr>
        <w:t xml:space="preserve">.   </w:t>
      </w:r>
    </w:p>
    <w:p w:rsidR="005E71AB" w:rsidRDefault="005E71AB" w:rsidP="00E40C11">
      <w:pPr>
        <w:spacing w:after="0"/>
        <w:jc w:val="both"/>
        <w:rPr>
          <w:rFonts w:ascii="Times New Roman" w:hAnsi="Times New Roman" w:cs="Times New Roman"/>
          <w:b/>
          <w:sz w:val="24"/>
          <w:szCs w:val="24"/>
          <w:lang w:val="en-US"/>
        </w:rPr>
      </w:pPr>
    </w:p>
    <w:p w:rsidR="00383CCC" w:rsidRDefault="00383CCC" w:rsidP="00E40C11">
      <w:pPr>
        <w:spacing w:after="0"/>
        <w:jc w:val="both"/>
        <w:rPr>
          <w:rFonts w:ascii="Times New Roman" w:hAnsi="Times New Roman" w:cs="Times New Roman"/>
          <w:b/>
          <w:sz w:val="24"/>
          <w:szCs w:val="24"/>
          <w:lang w:val="en-US"/>
        </w:rPr>
      </w:pPr>
      <w:r w:rsidRPr="005D64BF">
        <w:rPr>
          <w:rFonts w:ascii="Times New Roman" w:hAnsi="Times New Roman" w:cs="Times New Roman"/>
          <w:b/>
          <w:sz w:val="24"/>
          <w:szCs w:val="24"/>
          <w:lang w:val="en-US"/>
        </w:rPr>
        <w:t>References</w:t>
      </w:r>
    </w:p>
    <w:p w:rsidR="005D64BF" w:rsidRPr="00247E9F" w:rsidRDefault="005D64BF" w:rsidP="00247E9F">
      <w:pPr>
        <w:pStyle w:val="Testonotaapidipagina"/>
        <w:ind w:left="426" w:right="1700" w:hanging="426"/>
        <w:jc w:val="both"/>
        <w:rPr>
          <w:rFonts w:ascii="Times New Roman" w:hAnsi="Times New Roman" w:cs="Times New Roman"/>
          <w:sz w:val="22"/>
          <w:szCs w:val="22"/>
          <w:lang w:val="en-US"/>
        </w:rPr>
      </w:pPr>
      <w:proofErr w:type="spellStart"/>
      <w:proofErr w:type="gramStart"/>
      <w:r w:rsidRPr="00247E9F">
        <w:rPr>
          <w:rFonts w:ascii="Times New Roman" w:hAnsi="Times New Roman" w:cs="Times New Roman"/>
          <w:sz w:val="22"/>
          <w:szCs w:val="22"/>
          <w:lang w:val="en-US"/>
        </w:rPr>
        <w:t>Barut</w:t>
      </w:r>
      <w:proofErr w:type="spellEnd"/>
      <w:r w:rsidRPr="00247E9F">
        <w:rPr>
          <w:rFonts w:ascii="Times New Roman" w:hAnsi="Times New Roman" w:cs="Times New Roman"/>
          <w:sz w:val="22"/>
          <w:szCs w:val="22"/>
          <w:lang w:val="en-US"/>
        </w:rPr>
        <w:t xml:space="preserve"> A.O. (1986), “Symmetry and Dynamics.</w:t>
      </w:r>
      <w:proofErr w:type="gramEnd"/>
      <w:r w:rsidRPr="00247E9F">
        <w:rPr>
          <w:rFonts w:ascii="Times New Roman" w:hAnsi="Times New Roman" w:cs="Times New Roman"/>
          <w:sz w:val="22"/>
          <w:szCs w:val="22"/>
          <w:lang w:val="en-US"/>
        </w:rPr>
        <w:t xml:space="preserve"> Two distinct methodologies for theoretical physics”, in Gruber B. and </w:t>
      </w:r>
      <w:proofErr w:type="spellStart"/>
      <w:r w:rsidRPr="00247E9F">
        <w:rPr>
          <w:rFonts w:ascii="Times New Roman" w:hAnsi="Times New Roman" w:cs="Times New Roman"/>
          <w:sz w:val="22"/>
          <w:szCs w:val="22"/>
          <w:lang w:val="en-US"/>
        </w:rPr>
        <w:t>Lenczewski</w:t>
      </w:r>
      <w:proofErr w:type="spellEnd"/>
      <w:r w:rsidRPr="00247E9F">
        <w:rPr>
          <w:rFonts w:ascii="Times New Roman" w:hAnsi="Times New Roman" w:cs="Times New Roman"/>
          <w:sz w:val="22"/>
          <w:szCs w:val="22"/>
          <w:lang w:val="en-US"/>
        </w:rPr>
        <w:t xml:space="preserve"> R. (eds.)</w:t>
      </w:r>
      <w:r w:rsidR="00E93543" w:rsidRPr="00247E9F">
        <w:rPr>
          <w:rFonts w:ascii="Times New Roman" w:hAnsi="Times New Roman" w:cs="Times New Roman"/>
          <w:sz w:val="22"/>
          <w:szCs w:val="22"/>
          <w:lang w:val="en-US"/>
        </w:rPr>
        <w:t>,</w:t>
      </w:r>
      <w:r w:rsidRPr="00247E9F">
        <w:rPr>
          <w:rFonts w:ascii="Times New Roman" w:hAnsi="Times New Roman" w:cs="Times New Roman"/>
          <w:sz w:val="22"/>
          <w:szCs w:val="22"/>
          <w:lang w:val="en-US"/>
        </w:rPr>
        <w:t xml:space="preserve"> </w:t>
      </w:r>
      <w:r w:rsidRPr="00247E9F">
        <w:rPr>
          <w:rFonts w:ascii="Times New Roman" w:hAnsi="Times New Roman" w:cs="Times New Roman"/>
          <w:i/>
          <w:sz w:val="22"/>
          <w:szCs w:val="22"/>
          <w:lang w:val="en-US"/>
        </w:rPr>
        <w:t>Symmetry II</w:t>
      </w:r>
      <w:r w:rsidRPr="00247E9F">
        <w:rPr>
          <w:rFonts w:ascii="Times New Roman" w:hAnsi="Times New Roman" w:cs="Times New Roman"/>
          <w:sz w:val="22"/>
          <w:szCs w:val="22"/>
          <w:lang w:val="en-US"/>
        </w:rPr>
        <w:t>, New York</w:t>
      </w:r>
      <w:r w:rsidR="00D357A0" w:rsidRPr="00247E9F">
        <w:rPr>
          <w:rFonts w:ascii="Times New Roman" w:hAnsi="Times New Roman" w:cs="Times New Roman"/>
          <w:sz w:val="22"/>
          <w:szCs w:val="22"/>
          <w:lang w:val="en-US"/>
        </w:rPr>
        <w:t>: Plenum Press</w:t>
      </w:r>
      <w:r w:rsidRPr="00247E9F">
        <w:rPr>
          <w:rFonts w:ascii="Times New Roman" w:hAnsi="Times New Roman" w:cs="Times New Roman"/>
          <w:sz w:val="22"/>
          <w:szCs w:val="22"/>
          <w:lang w:val="en-US"/>
        </w:rPr>
        <w:t xml:space="preserve">, 25-51. </w:t>
      </w:r>
    </w:p>
    <w:p w:rsidR="005E71AB" w:rsidRPr="00247E9F" w:rsidRDefault="000213BF" w:rsidP="00247E9F">
      <w:pPr>
        <w:spacing w:after="0" w:line="240" w:lineRule="exact"/>
        <w:ind w:left="400" w:right="1700" w:hanging="400"/>
        <w:jc w:val="both"/>
        <w:rPr>
          <w:rFonts w:ascii="Times New Roman" w:hAnsi="Times New Roman" w:cs="Times New Roman"/>
          <w:lang w:val="en-GB"/>
        </w:rPr>
      </w:pPr>
      <w:proofErr w:type="gramStart"/>
      <w:r w:rsidRPr="00247E9F">
        <w:rPr>
          <w:rFonts w:ascii="Times New Roman" w:hAnsi="Times New Roman" w:cs="Times New Roman"/>
          <w:lang w:val="en-US"/>
        </w:rPr>
        <w:t>B</w:t>
      </w:r>
      <w:r w:rsidR="007568CB" w:rsidRPr="00247E9F">
        <w:rPr>
          <w:rFonts w:ascii="Times New Roman" w:hAnsi="Times New Roman" w:cs="Times New Roman"/>
          <w:lang w:val="en-US"/>
        </w:rPr>
        <w:t>o</w:t>
      </w:r>
      <w:r w:rsidRPr="00247E9F">
        <w:rPr>
          <w:rFonts w:ascii="Times New Roman" w:hAnsi="Times New Roman" w:cs="Times New Roman"/>
          <w:lang w:val="en-US"/>
        </w:rPr>
        <w:t xml:space="preserve">rn </w:t>
      </w:r>
      <w:r w:rsidR="007568CB" w:rsidRPr="00247E9F">
        <w:rPr>
          <w:rFonts w:ascii="Times New Roman" w:hAnsi="Times New Roman" w:cs="Times New Roman"/>
          <w:lang w:val="en-US"/>
        </w:rPr>
        <w:t xml:space="preserve">N. </w:t>
      </w:r>
      <w:r w:rsidRPr="00247E9F">
        <w:rPr>
          <w:rFonts w:ascii="Times New Roman" w:hAnsi="Times New Roman" w:cs="Times New Roman"/>
          <w:lang w:val="en-US"/>
        </w:rPr>
        <w:t xml:space="preserve">(1921), </w:t>
      </w:r>
      <w:r w:rsidR="0075198C" w:rsidRPr="00247E9F">
        <w:rPr>
          <w:rFonts w:ascii="Times New Roman" w:hAnsi="Times New Roman" w:cs="Times New Roman"/>
          <w:lang w:val="en-US"/>
        </w:rPr>
        <w:t>“</w:t>
      </w:r>
      <w:proofErr w:type="spellStart"/>
      <w:r w:rsidR="0075198C" w:rsidRPr="00247E9F">
        <w:rPr>
          <w:rFonts w:ascii="Times New Roman" w:hAnsi="Times New Roman" w:cs="Times New Roman"/>
          <w:lang w:val="en-GB"/>
        </w:rPr>
        <w:t>Kritische</w:t>
      </w:r>
      <w:proofErr w:type="spellEnd"/>
      <w:r w:rsidR="0075198C" w:rsidRPr="00247E9F">
        <w:rPr>
          <w:rFonts w:ascii="Times New Roman" w:hAnsi="Times New Roman" w:cs="Times New Roman"/>
          <w:lang w:val="en-GB"/>
        </w:rPr>
        <w:t xml:space="preserve"> </w:t>
      </w:r>
      <w:proofErr w:type="spellStart"/>
      <w:r w:rsidR="0075198C" w:rsidRPr="00247E9F">
        <w:rPr>
          <w:rFonts w:ascii="Times New Roman" w:hAnsi="Times New Roman" w:cs="Times New Roman"/>
          <w:lang w:val="en-GB"/>
        </w:rPr>
        <w:t>Betrachtungen</w:t>
      </w:r>
      <w:proofErr w:type="spellEnd"/>
      <w:r w:rsidR="0075198C" w:rsidRPr="00247E9F">
        <w:rPr>
          <w:rFonts w:ascii="Times New Roman" w:hAnsi="Times New Roman" w:cs="Times New Roman"/>
          <w:lang w:val="en-GB"/>
        </w:rPr>
        <w:t xml:space="preserve"> </w:t>
      </w:r>
      <w:proofErr w:type="spellStart"/>
      <w:r w:rsidR="0075198C" w:rsidRPr="00247E9F">
        <w:rPr>
          <w:rFonts w:ascii="Times New Roman" w:hAnsi="Times New Roman" w:cs="Times New Roman"/>
          <w:lang w:val="en-GB"/>
        </w:rPr>
        <w:t>zur</w:t>
      </w:r>
      <w:proofErr w:type="spellEnd"/>
      <w:r w:rsidR="0075198C" w:rsidRPr="00247E9F">
        <w:rPr>
          <w:rFonts w:ascii="Times New Roman" w:hAnsi="Times New Roman" w:cs="Times New Roman"/>
          <w:lang w:val="en-GB"/>
        </w:rPr>
        <w:t xml:space="preserve"> </w:t>
      </w:r>
      <w:proofErr w:type="spellStart"/>
      <w:r w:rsidR="0075198C" w:rsidRPr="00247E9F">
        <w:rPr>
          <w:rFonts w:ascii="Times New Roman" w:hAnsi="Times New Roman" w:cs="Times New Roman"/>
          <w:lang w:val="en-GB"/>
        </w:rPr>
        <w:t>Traditionelle</w:t>
      </w:r>
      <w:proofErr w:type="spellEnd"/>
      <w:r w:rsidR="0075198C" w:rsidRPr="00247E9F">
        <w:rPr>
          <w:rFonts w:ascii="Times New Roman" w:hAnsi="Times New Roman" w:cs="Times New Roman"/>
          <w:lang w:val="en-GB"/>
        </w:rPr>
        <w:t xml:space="preserve"> </w:t>
      </w:r>
      <w:proofErr w:type="spellStart"/>
      <w:r w:rsidR="0075198C" w:rsidRPr="00247E9F">
        <w:rPr>
          <w:rFonts w:ascii="Times New Roman" w:hAnsi="Times New Roman" w:cs="Times New Roman"/>
          <w:lang w:val="en-GB"/>
        </w:rPr>
        <w:t>Darstellung</w:t>
      </w:r>
      <w:proofErr w:type="spellEnd"/>
      <w:r w:rsidR="0075198C" w:rsidRPr="00247E9F">
        <w:rPr>
          <w:rFonts w:ascii="Times New Roman" w:hAnsi="Times New Roman" w:cs="Times New Roman"/>
          <w:lang w:val="en-GB"/>
        </w:rPr>
        <w:t xml:space="preserve"> </w:t>
      </w:r>
      <w:proofErr w:type="spellStart"/>
      <w:r w:rsidR="0075198C" w:rsidRPr="00247E9F">
        <w:rPr>
          <w:rFonts w:ascii="Times New Roman" w:hAnsi="Times New Roman" w:cs="Times New Roman"/>
          <w:lang w:val="en-GB"/>
        </w:rPr>
        <w:t>der</w:t>
      </w:r>
      <w:proofErr w:type="spellEnd"/>
      <w:r w:rsidR="0075198C" w:rsidRPr="00247E9F">
        <w:rPr>
          <w:rFonts w:ascii="Times New Roman" w:hAnsi="Times New Roman" w:cs="Times New Roman"/>
          <w:lang w:val="en-GB"/>
        </w:rPr>
        <w:t xml:space="preserve"> </w:t>
      </w:r>
      <w:proofErr w:type="spellStart"/>
      <w:r w:rsidR="0075198C" w:rsidRPr="00247E9F">
        <w:rPr>
          <w:rFonts w:ascii="Times New Roman" w:hAnsi="Times New Roman" w:cs="Times New Roman"/>
          <w:lang w:val="en-GB"/>
        </w:rPr>
        <w:t>Thermodynamik</w:t>
      </w:r>
      <w:proofErr w:type="spellEnd"/>
      <w:r w:rsidR="0075198C" w:rsidRPr="00247E9F">
        <w:rPr>
          <w:rFonts w:ascii="Times New Roman" w:hAnsi="Times New Roman" w:cs="Times New Roman"/>
          <w:lang w:val="en-GB"/>
        </w:rPr>
        <w:t>”.</w:t>
      </w:r>
      <w:proofErr w:type="gramEnd"/>
      <w:r w:rsidR="0075198C" w:rsidRPr="00247E9F">
        <w:rPr>
          <w:rFonts w:ascii="Times New Roman" w:hAnsi="Times New Roman" w:cs="Times New Roman"/>
          <w:lang w:val="en-GB"/>
        </w:rPr>
        <w:t xml:space="preserve"> </w:t>
      </w:r>
      <w:r w:rsidR="0075198C" w:rsidRPr="00247E9F">
        <w:rPr>
          <w:rFonts w:ascii="Times New Roman" w:hAnsi="Times New Roman" w:cs="Times New Roman"/>
          <w:i/>
          <w:lang w:val="en-GB"/>
        </w:rPr>
        <w:t xml:space="preserve">Phys </w:t>
      </w:r>
      <w:proofErr w:type="spellStart"/>
      <w:r w:rsidR="0075198C" w:rsidRPr="00247E9F">
        <w:rPr>
          <w:rFonts w:ascii="Times New Roman" w:hAnsi="Times New Roman" w:cs="Times New Roman"/>
          <w:i/>
          <w:lang w:val="en-GB"/>
        </w:rPr>
        <w:t>Zeit</w:t>
      </w:r>
      <w:proofErr w:type="spellEnd"/>
      <w:r w:rsidR="0075198C" w:rsidRPr="00247E9F">
        <w:rPr>
          <w:rFonts w:ascii="Times New Roman" w:hAnsi="Times New Roman" w:cs="Times New Roman"/>
          <w:i/>
          <w:lang w:val="en-GB"/>
        </w:rPr>
        <w:t>,</w:t>
      </w:r>
      <w:r w:rsidR="0075198C" w:rsidRPr="00247E9F">
        <w:rPr>
          <w:rFonts w:ascii="Times New Roman" w:hAnsi="Times New Roman" w:cs="Times New Roman"/>
          <w:lang w:val="en-GB"/>
        </w:rPr>
        <w:t xml:space="preserve"> 22, 218-224, 249-254, 282-286.</w:t>
      </w:r>
    </w:p>
    <w:p w:rsidR="00D25AB5" w:rsidRPr="00247E9F" w:rsidRDefault="008C5D59" w:rsidP="00247E9F">
      <w:pPr>
        <w:spacing w:after="0" w:line="240" w:lineRule="exact"/>
        <w:ind w:left="400" w:right="1700" w:hanging="400"/>
        <w:jc w:val="both"/>
        <w:rPr>
          <w:rFonts w:ascii="Times New Roman" w:hAnsi="Times New Roman" w:cs="Times New Roman"/>
          <w:lang w:val="en-US"/>
        </w:rPr>
      </w:pPr>
      <w:hyperlink r:id="rId9" w:tgtFrame="other" w:history="1">
        <w:proofErr w:type="gramStart"/>
        <w:r w:rsidR="00D25AB5" w:rsidRPr="00247E9F">
          <w:rPr>
            <w:rStyle w:val="Collegamentoipertestuale"/>
            <w:rFonts w:ascii="Times New Roman" w:hAnsi="Times New Roman" w:cs="Times New Roman"/>
            <w:color w:val="auto"/>
            <w:u w:val="none"/>
            <w:lang w:val="en-US"/>
          </w:rPr>
          <w:t>Brading</w:t>
        </w:r>
      </w:hyperlink>
      <w:r w:rsidR="00D25AB5" w:rsidRPr="00247E9F">
        <w:rPr>
          <w:rFonts w:ascii="Times New Roman" w:hAnsi="Times New Roman" w:cs="Times New Roman"/>
          <w:lang w:val="en-US"/>
        </w:rPr>
        <w:t xml:space="preserve"> K., </w:t>
      </w:r>
      <w:hyperlink r:id="rId10" w:history="1">
        <w:r w:rsidR="00D25AB5" w:rsidRPr="00247E9F">
          <w:rPr>
            <w:rStyle w:val="Collegamentoipertestuale"/>
            <w:rFonts w:ascii="Times New Roman" w:hAnsi="Times New Roman" w:cs="Times New Roman"/>
            <w:color w:val="auto"/>
            <w:u w:val="none"/>
            <w:lang w:val="en-US"/>
          </w:rPr>
          <w:t>Castellani</w:t>
        </w:r>
      </w:hyperlink>
      <w:r w:rsidR="00D25AB5" w:rsidRPr="00247E9F">
        <w:rPr>
          <w:rFonts w:ascii="Times New Roman" w:hAnsi="Times New Roman" w:cs="Times New Roman"/>
          <w:lang w:val="en-US"/>
        </w:rPr>
        <w:t xml:space="preserve"> E., </w:t>
      </w:r>
      <w:hyperlink r:id="rId11" w:tgtFrame="other" w:history="1">
        <w:r w:rsidR="00D25AB5" w:rsidRPr="00247E9F">
          <w:rPr>
            <w:rStyle w:val="Collegamentoipertestuale"/>
            <w:rFonts w:ascii="Times New Roman" w:hAnsi="Times New Roman" w:cs="Times New Roman"/>
            <w:color w:val="auto"/>
            <w:u w:val="none"/>
            <w:lang w:val="en-US"/>
          </w:rPr>
          <w:t>Teh</w:t>
        </w:r>
      </w:hyperlink>
      <w:r w:rsidR="00D25AB5" w:rsidRPr="00247E9F">
        <w:rPr>
          <w:rFonts w:ascii="Times New Roman" w:hAnsi="Times New Roman" w:cs="Times New Roman"/>
          <w:lang w:val="en-US"/>
        </w:rPr>
        <w:t xml:space="preserve"> N. (2017), “Symmetry and Symmetry </w:t>
      </w:r>
      <w:r w:rsidR="00D357A0" w:rsidRPr="00247E9F">
        <w:rPr>
          <w:rFonts w:ascii="Times New Roman" w:hAnsi="Times New Roman" w:cs="Times New Roman"/>
          <w:lang w:val="en-US"/>
        </w:rPr>
        <w:t>B</w:t>
      </w:r>
      <w:r w:rsidR="00D25AB5" w:rsidRPr="00247E9F">
        <w:rPr>
          <w:rFonts w:ascii="Times New Roman" w:hAnsi="Times New Roman" w:cs="Times New Roman"/>
          <w:lang w:val="en-US"/>
        </w:rPr>
        <w:t xml:space="preserve">reaking”, in E.N. </w:t>
      </w:r>
      <w:proofErr w:type="spellStart"/>
      <w:r w:rsidR="00D25AB5" w:rsidRPr="00247E9F">
        <w:rPr>
          <w:rFonts w:ascii="Times New Roman" w:hAnsi="Times New Roman" w:cs="Times New Roman"/>
          <w:lang w:val="en-US"/>
        </w:rPr>
        <w:t>Zalta</w:t>
      </w:r>
      <w:proofErr w:type="spellEnd"/>
      <w:r w:rsidR="00D25AB5" w:rsidRPr="00247E9F">
        <w:rPr>
          <w:rFonts w:ascii="Times New Roman" w:hAnsi="Times New Roman" w:cs="Times New Roman"/>
          <w:lang w:val="en-US"/>
        </w:rPr>
        <w:t xml:space="preserve"> (ed.) </w:t>
      </w:r>
      <w:r w:rsidR="00D25AB5" w:rsidRPr="00247E9F">
        <w:rPr>
          <w:rFonts w:ascii="Times New Roman" w:hAnsi="Times New Roman" w:cs="Times New Roman"/>
          <w:i/>
          <w:lang w:val="en-US"/>
        </w:rPr>
        <w:t>Stanford Encyclopedia of Philosophy</w:t>
      </w:r>
      <w:r w:rsidR="00D25AB5" w:rsidRPr="00247E9F">
        <w:rPr>
          <w:rFonts w:ascii="Times New Roman" w:hAnsi="Times New Roman" w:cs="Times New Roman"/>
          <w:lang w:val="en-US"/>
        </w:rPr>
        <w:t xml:space="preserve">, </w:t>
      </w:r>
      <w:r>
        <w:fldChar w:fldCharType="begin"/>
      </w:r>
      <w:proofErr w:type="gramEnd"/>
      <w:r w:rsidRPr="00A47B83">
        <w:rPr>
          <w:lang w:val="en-US"/>
        </w:rPr>
        <w:instrText>HYPERLINK "https://plato.stanford.edu/entries/symmetry-breaking/" \l "GenePhilQues"</w:instrText>
      </w:r>
      <w:proofErr w:type="gramStart"/>
      <w:r>
        <w:fldChar w:fldCharType="separate"/>
      </w:r>
      <w:proofErr w:type="gramEnd"/>
      <w:r w:rsidR="00E93543" w:rsidRPr="00247E9F">
        <w:rPr>
          <w:rStyle w:val="Collegamentoipertestuale"/>
          <w:rFonts w:ascii="Times New Roman" w:hAnsi="Times New Roman" w:cs="Times New Roman"/>
          <w:lang w:val="en-US"/>
        </w:rPr>
        <w:t>https://plato.stanford.edu/entries/symmetry-breaking/#GenePhilQues</w:t>
      </w:r>
      <w:proofErr w:type="gramStart"/>
      <w:r>
        <w:fldChar w:fldCharType="end"/>
      </w:r>
      <w:r w:rsidR="00E93543" w:rsidRPr="00247E9F">
        <w:rPr>
          <w:rFonts w:ascii="Times New Roman" w:hAnsi="Times New Roman" w:cs="Times New Roman"/>
          <w:lang w:val="en-US"/>
        </w:rPr>
        <w:t xml:space="preserve"> .</w:t>
      </w:r>
      <w:proofErr w:type="gramEnd"/>
    </w:p>
    <w:p w:rsidR="00730701" w:rsidRPr="00247E9F" w:rsidRDefault="00730701" w:rsidP="00247E9F">
      <w:pPr>
        <w:spacing w:after="0"/>
        <w:ind w:left="426" w:right="1700" w:hanging="426"/>
        <w:jc w:val="both"/>
        <w:rPr>
          <w:rFonts w:ascii="Times New Roman" w:hAnsi="Times New Roman" w:cs="Times New Roman"/>
          <w:lang w:val="fr-FR"/>
        </w:rPr>
      </w:pPr>
      <w:proofErr w:type="spellStart"/>
      <w:r w:rsidRPr="00247E9F">
        <w:rPr>
          <w:rFonts w:ascii="Times New Roman" w:hAnsi="Times New Roman" w:cs="Times New Roman"/>
          <w:lang w:val="fr-FR"/>
        </w:rPr>
        <w:t>Brunschvigc</w:t>
      </w:r>
      <w:proofErr w:type="spellEnd"/>
      <w:r w:rsidRPr="00247E9F">
        <w:rPr>
          <w:rFonts w:ascii="Times New Roman" w:hAnsi="Times New Roman" w:cs="Times New Roman"/>
          <w:lang w:val="fr-FR"/>
        </w:rPr>
        <w:t xml:space="preserve"> L. (1912), </w:t>
      </w:r>
      <w:r w:rsidRPr="00247E9F">
        <w:rPr>
          <w:rFonts w:ascii="Times New Roman" w:hAnsi="Times New Roman" w:cs="Times New Roman"/>
          <w:i/>
          <w:lang w:val="fr-FR"/>
        </w:rPr>
        <w:t>Les étapes de la philosophie de la Mathématique</w:t>
      </w:r>
      <w:r w:rsidRPr="00247E9F">
        <w:rPr>
          <w:rFonts w:ascii="Times New Roman" w:hAnsi="Times New Roman" w:cs="Times New Roman"/>
          <w:lang w:val="fr-FR"/>
        </w:rPr>
        <w:t xml:space="preserve">, Paris : </w:t>
      </w:r>
      <w:proofErr w:type="spellStart"/>
      <w:r w:rsidRPr="00247E9F">
        <w:rPr>
          <w:rFonts w:ascii="Times New Roman" w:hAnsi="Times New Roman" w:cs="Times New Roman"/>
          <w:lang w:val="fr-FR"/>
        </w:rPr>
        <w:t>Alcan</w:t>
      </w:r>
      <w:proofErr w:type="spellEnd"/>
      <w:r w:rsidRPr="00247E9F">
        <w:rPr>
          <w:rFonts w:ascii="Times New Roman" w:hAnsi="Times New Roman" w:cs="Times New Roman"/>
          <w:lang w:val="fr-FR"/>
        </w:rPr>
        <w:t>.</w:t>
      </w:r>
    </w:p>
    <w:p w:rsidR="00175BC1" w:rsidRPr="00247E9F" w:rsidRDefault="00175BC1" w:rsidP="00247E9F">
      <w:pPr>
        <w:spacing w:after="0"/>
        <w:ind w:left="426" w:right="1700" w:hanging="426"/>
        <w:jc w:val="both"/>
        <w:rPr>
          <w:rFonts w:ascii="Times New Roman" w:hAnsi="Times New Roman" w:cs="Times New Roman"/>
          <w:lang w:val="fr-FR"/>
        </w:rPr>
      </w:pPr>
      <w:proofErr w:type="spellStart"/>
      <w:r w:rsidRPr="00247E9F">
        <w:rPr>
          <w:rFonts w:ascii="Times New Roman" w:hAnsi="Times New Roman" w:cs="Times New Roman"/>
          <w:lang w:val="en-US"/>
        </w:rPr>
        <w:t>Callen</w:t>
      </w:r>
      <w:proofErr w:type="spellEnd"/>
      <w:r w:rsidRPr="00247E9F">
        <w:rPr>
          <w:rFonts w:ascii="Times New Roman" w:hAnsi="Times New Roman" w:cs="Times New Roman"/>
          <w:lang w:val="en-US"/>
        </w:rPr>
        <w:t xml:space="preserve"> H. (1974) “Thermodynamics as a Science of Symmetry”, </w:t>
      </w:r>
      <w:r w:rsidRPr="00247E9F">
        <w:rPr>
          <w:rFonts w:ascii="Times New Roman" w:hAnsi="Times New Roman" w:cs="Times New Roman"/>
          <w:i/>
          <w:lang w:val="en-US"/>
        </w:rPr>
        <w:t xml:space="preserve">Found. </w:t>
      </w:r>
      <w:r w:rsidRPr="00247E9F">
        <w:rPr>
          <w:rFonts w:ascii="Times New Roman" w:hAnsi="Times New Roman" w:cs="Times New Roman"/>
          <w:i/>
          <w:lang w:val="fr-FR"/>
        </w:rPr>
        <w:t>Phys</w:t>
      </w:r>
      <w:r w:rsidRPr="00247E9F">
        <w:rPr>
          <w:rFonts w:ascii="Times New Roman" w:hAnsi="Times New Roman" w:cs="Times New Roman"/>
          <w:lang w:val="fr-FR"/>
        </w:rPr>
        <w:t>., 4, 423-443.</w:t>
      </w:r>
    </w:p>
    <w:p w:rsidR="00242A2B" w:rsidRPr="00247E9F" w:rsidRDefault="00242A2B" w:rsidP="00242A2B">
      <w:pPr>
        <w:spacing w:after="0"/>
        <w:ind w:left="426" w:right="1700" w:hanging="426"/>
        <w:jc w:val="both"/>
        <w:rPr>
          <w:rFonts w:ascii="Times New Roman" w:hAnsi="Times New Roman" w:cs="Times New Roman"/>
          <w:lang w:val="fr-FR"/>
        </w:rPr>
      </w:pPr>
      <w:r w:rsidRPr="00247E9F">
        <w:rPr>
          <w:rFonts w:ascii="Times New Roman" w:hAnsi="Times New Roman" w:cs="Times New Roman"/>
          <w:lang w:val="fr-FR"/>
        </w:rPr>
        <w:t xml:space="preserve">Carnot L. (1783), </w:t>
      </w:r>
      <w:r w:rsidRPr="00247E9F">
        <w:rPr>
          <w:rFonts w:ascii="Times New Roman" w:hAnsi="Times New Roman" w:cs="Times New Roman"/>
          <w:i/>
          <w:lang w:val="fr-FR"/>
        </w:rPr>
        <w:t>Essai sur les Machines</w:t>
      </w:r>
      <w:r w:rsidRPr="00247E9F">
        <w:rPr>
          <w:rFonts w:ascii="Times New Roman" w:hAnsi="Times New Roman" w:cs="Times New Roman"/>
          <w:i/>
          <w:iCs/>
          <w:lang w:val="fr-FR"/>
        </w:rPr>
        <w:t xml:space="preserve"> en général</w:t>
      </w:r>
      <w:r w:rsidRPr="00247E9F">
        <w:rPr>
          <w:rFonts w:ascii="Times New Roman" w:hAnsi="Times New Roman" w:cs="Times New Roman"/>
          <w:lang w:val="fr-FR"/>
        </w:rPr>
        <w:t xml:space="preserve">, Dijon: </w:t>
      </w:r>
      <w:proofErr w:type="spellStart"/>
      <w:r w:rsidRPr="00247E9F">
        <w:rPr>
          <w:rFonts w:ascii="Times New Roman" w:hAnsi="Times New Roman" w:cs="Times New Roman"/>
          <w:lang w:val="fr-FR"/>
        </w:rPr>
        <w:t>Defay</w:t>
      </w:r>
      <w:proofErr w:type="spellEnd"/>
      <w:r w:rsidRPr="00247E9F">
        <w:rPr>
          <w:rFonts w:ascii="Times New Roman" w:hAnsi="Times New Roman" w:cs="Times New Roman"/>
          <w:lang w:val="fr-FR"/>
        </w:rPr>
        <w:t>.</w:t>
      </w:r>
    </w:p>
    <w:p w:rsidR="007568CB" w:rsidRPr="00247E9F" w:rsidRDefault="007568CB" w:rsidP="00247E9F">
      <w:pPr>
        <w:spacing w:after="0"/>
        <w:ind w:left="426" w:right="1700" w:hanging="426"/>
        <w:jc w:val="both"/>
        <w:rPr>
          <w:rFonts w:ascii="Times New Roman" w:hAnsi="Times New Roman" w:cs="Times New Roman"/>
          <w:lang w:val="fr-FR"/>
        </w:rPr>
      </w:pPr>
      <w:r w:rsidRPr="00247E9F">
        <w:rPr>
          <w:rFonts w:ascii="Times New Roman" w:hAnsi="Times New Roman" w:cs="Times New Roman"/>
          <w:lang w:val="fr-FR"/>
        </w:rPr>
        <w:t>Carnot L. (178</w:t>
      </w:r>
      <w:r w:rsidR="00451175" w:rsidRPr="00247E9F">
        <w:rPr>
          <w:rFonts w:ascii="Times New Roman" w:hAnsi="Times New Roman" w:cs="Times New Roman"/>
          <w:lang w:val="fr-FR"/>
        </w:rPr>
        <w:t>6</w:t>
      </w:r>
      <w:r w:rsidRPr="00247E9F">
        <w:rPr>
          <w:rFonts w:ascii="Times New Roman" w:hAnsi="Times New Roman" w:cs="Times New Roman"/>
          <w:lang w:val="fr-FR"/>
        </w:rPr>
        <w:t xml:space="preserve">), </w:t>
      </w:r>
      <w:r w:rsidR="00451175" w:rsidRPr="00247E9F">
        <w:rPr>
          <w:rStyle w:val="Enfasicorsivo"/>
          <w:rFonts w:ascii="Times New Roman" w:hAnsi="Times New Roman" w:cs="Times New Roman"/>
          <w:lang w:val="fr-FR"/>
        </w:rPr>
        <w:t>Dissertation sur la théorie de l’infini mathématique</w:t>
      </w:r>
      <w:r w:rsidR="00451175" w:rsidRPr="00247E9F">
        <w:rPr>
          <w:rFonts w:ascii="Times New Roman" w:hAnsi="Times New Roman" w:cs="Times New Roman"/>
          <w:lang w:val="fr-FR"/>
        </w:rPr>
        <w:t>, in C.C.</w:t>
      </w:r>
      <w:r w:rsidR="00D357A0" w:rsidRPr="00247E9F">
        <w:rPr>
          <w:rFonts w:ascii="Times New Roman" w:hAnsi="Times New Roman" w:cs="Times New Roman"/>
          <w:lang w:val="fr-FR"/>
        </w:rPr>
        <w:t xml:space="preserve"> </w:t>
      </w:r>
      <w:proofErr w:type="spellStart"/>
      <w:r w:rsidR="00D357A0" w:rsidRPr="00247E9F">
        <w:rPr>
          <w:rFonts w:ascii="Times New Roman" w:hAnsi="Times New Roman" w:cs="Times New Roman"/>
          <w:lang w:val="fr-FR"/>
        </w:rPr>
        <w:t>Gillispie</w:t>
      </w:r>
      <w:proofErr w:type="spellEnd"/>
      <w:r w:rsidR="00E93543" w:rsidRPr="00247E9F">
        <w:rPr>
          <w:rFonts w:ascii="Times New Roman" w:hAnsi="Times New Roman" w:cs="Times New Roman"/>
          <w:lang w:val="fr-FR"/>
        </w:rPr>
        <w:t xml:space="preserve"> (</w:t>
      </w:r>
      <w:proofErr w:type="spellStart"/>
      <w:r w:rsidR="00E93543" w:rsidRPr="00247E9F">
        <w:rPr>
          <w:rFonts w:ascii="Times New Roman" w:hAnsi="Times New Roman" w:cs="Times New Roman"/>
          <w:lang w:val="fr-FR"/>
        </w:rPr>
        <w:t>ed</w:t>
      </w:r>
      <w:proofErr w:type="spellEnd"/>
      <w:r w:rsidR="00E93543" w:rsidRPr="00247E9F">
        <w:rPr>
          <w:rFonts w:ascii="Times New Roman" w:hAnsi="Times New Roman" w:cs="Times New Roman"/>
          <w:lang w:val="fr-FR"/>
        </w:rPr>
        <w:t>.)</w:t>
      </w:r>
      <w:r w:rsidR="00451175" w:rsidRPr="00247E9F">
        <w:rPr>
          <w:rFonts w:ascii="Times New Roman" w:hAnsi="Times New Roman" w:cs="Times New Roman"/>
          <w:lang w:val="fr-FR"/>
        </w:rPr>
        <w:t xml:space="preserve">, </w:t>
      </w:r>
      <w:r w:rsidR="00451175" w:rsidRPr="00247E9F">
        <w:rPr>
          <w:rStyle w:val="Enfasicorsivo"/>
          <w:rFonts w:ascii="Times New Roman" w:hAnsi="Times New Roman" w:cs="Times New Roman"/>
          <w:lang w:val="fr-FR"/>
        </w:rPr>
        <w:t>Lazare Carnot Savant</w:t>
      </w:r>
      <w:r w:rsidR="00451175" w:rsidRPr="00247E9F">
        <w:rPr>
          <w:rFonts w:ascii="Times New Roman" w:hAnsi="Times New Roman" w:cs="Times New Roman"/>
          <w:lang w:val="fr-FR"/>
        </w:rPr>
        <w:t xml:space="preserve">, </w:t>
      </w:r>
      <w:proofErr w:type="spellStart"/>
      <w:r w:rsidR="00E93543" w:rsidRPr="00247E9F">
        <w:rPr>
          <w:rFonts w:ascii="Times New Roman" w:hAnsi="Times New Roman" w:cs="Times New Roman"/>
          <w:lang w:val="fr-FR"/>
        </w:rPr>
        <w:t>Princetomn</w:t>
      </w:r>
      <w:proofErr w:type="spellEnd"/>
      <w:r w:rsidR="00E93543" w:rsidRPr="00247E9F">
        <w:rPr>
          <w:rFonts w:ascii="Times New Roman" w:hAnsi="Times New Roman" w:cs="Times New Roman"/>
          <w:lang w:val="fr-FR"/>
        </w:rPr>
        <w:t> : Princeton U.P.</w:t>
      </w:r>
      <w:r w:rsidR="00451175" w:rsidRPr="00247E9F">
        <w:rPr>
          <w:rFonts w:ascii="Times New Roman" w:hAnsi="Times New Roman" w:cs="Times New Roman"/>
          <w:lang w:val="fr-FR"/>
        </w:rPr>
        <w:t xml:space="preserve"> 197</w:t>
      </w:r>
      <w:r w:rsidR="00E93543" w:rsidRPr="00247E9F">
        <w:rPr>
          <w:rFonts w:ascii="Times New Roman" w:hAnsi="Times New Roman" w:cs="Times New Roman"/>
          <w:lang w:val="fr-FR"/>
        </w:rPr>
        <w:t>1</w:t>
      </w:r>
      <w:r w:rsidR="00451175" w:rsidRPr="00247E9F">
        <w:rPr>
          <w:rFonts w:ascii="Times New Roman" w:hAnsi="Times New Roman" w:cs="Times New Roman"/>
          <w:lang w:val="fr-FR"/>
        </w:rPr>
        <w:t xml:space="preserve">, </w:t>
      </w:r>
      <w:proofErr w:type="spellStart"/>
      <w:r w:rsidR="00451175" w:rsidRPr="00247E9F">
        <w:rPr>
          <w:rFonts w:ascii="Times New Roman" w:hAnsi="Times New Roman" w:cs="Times New Roman"/>
          <w:lang w:val="fr-FR"/>
        </w:rPr>
        <w:t>Appendi</w:t>
      </w:r>
      <w:r w:rsidR="00E93543" w:rsidRPr="00247E9F">
        <w:rPr>
          <w:rFonts w:ascii="Times New Roman" w:hAnsi="Times New Roman" w:cs="Times New Roman"/>
          <w:lang w:val="fr-FR"/>
        </w:rPr>
        <w:t>x</w:t>
      </w:r>
      <w:proofErr w:type="spellEnd"/>
      <w:r w:rsidR="00451175" w:rsidRPr="00247E9F">
        <w:rPr>
          <w:rFonts w:ascii="Times New Roman" w:hAnsi="Times New Roman" w:cs="Times New Roman"/>
          <w:lang w:val="fr-FR"/>
        </w:rPr>
        <w:t xml:space="preserve"> C. </w:t>
      </w:r>
    </w:p>
    <w:p w:rsidR="007568CB" w:rsidRPr="002914B7" w:rsidRDefault="007568CB" w:rsidP="00247E9F">
      <w:pPr>
        <w:spacing w:after="0"/>
        <w:ind w:left="426" w:right="1700" w:hanging="426"/>
        <w:jc w:val="both"/>
        <w:rPr>
          <w:rFonts w:ascii="Times New Roman" w:hAnsi="Times New Roman" w:cs="Times New Roman"/>
          <w:lang w:val="fr-FR"/>
        </w:rPr>
      </w:pPr>
      <w:r w:rsidRPr="002914B7">
        <w:rPr>
          <w:rFonts w:ascii="Times New Roman" w:hAnsi="Times New Roman" w:cs="Times New Roman"/>
          <w:lang w:val="fr-FR"/>
        </w:rPr>
        <w:t xml:space="preserve">Carnot L. (1813), </w:t>
      </w:r>
      <w:r w:rsidRPr="002914B7">
        <w:rPr>
          <w:rFonts w:ascii="Times New Roman" w:hAnsi="Times New Roman" w:cs="Times New Roman"/>
          <w:i/>
          <w:lang w:val="fr-FR"/>
        </w:rPr>
        <w:t>Réflexions sur la métaphysique du calcul infinitésimal</w:t>
      </w:r>
      <w:r w:rsidRPr="002914B7">
        <w:rPr>
          <w:rFonts w:ascii="Times New Roman" w:hAnsi="Times New Roman" w:cs="Times New Roman"/>
          <w:lang w:val="fr-FR"/>
        </w:rPr>
        <w:t xml:space="preserve">, Paris : </w:t>
      </w:r>
      <w:proofErr w:type="spellStart"/>
      <w:r w:rsidRPr="002914B7">
        <w:rPr>
          <w:rFonts w:ascii="Times New Roman" w:hAnsi="Times New Roman" w:cs="Times New Roman"/>
          <w:lang w:val="fr-FR"/>
        </w:rPr>
        <w:t>Courcier</w:t>
      </w:r>
      <w:proofErr w:type="spellEnd"/>
      <w:r w:rsidR="00794C9C" w:rsidRPr="002914B7">
        <w:rPr>
          <w:rFonts w:ascii="Times New Roman" w:hAnsi="Times New Roman" w:cs="Times New Roman"/>
          <w:lang w:val="fr-FR"/>
        </w:rPr>
        <w:t>.</w:t>
      </w:r>
      <w:r w:rsidRPr="002914B7">
        <w:rPr>
          <w:rFonts w:ascii="Times New Roman" w:hAnsi="Times New Roman" w:cs="Times New Roman"/>
          <w:lang w:val="fr-FR"/>
        </w:rPr>
        <w:t xml:space="preserve"> </w:t>
      </w:r>
    </w:p>
    <w:p w:rsidR="002914B7" w:rsidRPr="002914B7" w:rsidRDefault="002914B7" w:rsidP="002914B7">
      <w:pPr>
        <w:spacing w:after="0"/>
        <w:ind w:left="426" w:right="1700" w:hanging="426"/>
        <w:jc w:val="both"/>
        <w:rPr>
          <w:rFonts w:ascii="Times New Roman" w:hAnsi="Times New Roman" w:cs="Times New Roman"/>
        </w:rPr>
      </w:pPr>
      <w:r w:rsidRPr="002914B7">
        <w:rPr>
          <w:rFonts w:ascii="Times New Roman" w:hAnsi="Times New Roman" w:cs="Times New Roman"/>
        </w:rPr>
        <w:t xml:space="preserve">Castellani E. </w:t>
      </w:r>
      <w:proofErr w:type="gramStart"/>
      <w:r w:rsidRPr="002914B7">
        <w:rPr>
          <w:rFonts w:ascii="Times New Roman" w:hAnsi="Times New Roman" w:cs="Times New Roman"/>
        </w:rPr>
        <w:t>(2000</w:t>
      </w:r>
      <w:proofErr w:type="gramEnd"/>
      <w:r w:rsidRPr="002914B7">
        <w:rPr>
          <w:rFonts w:ascii="Times New Roman" w:hAnsi="Times New Roman" w:cs="Times New Roman"/>
        </w:rPr>
        <w:t xml:space="preserve">) </w:t>
      </w:r>
      <w:r w:rsidRPr="002914B7">
        <w:rPr>
          <w:rFonts w:ascii="Times New Roman" w:hAnsi="Times New Roman" w:cs="Times New Roman"/>
          <w:i/>
        </w:rPr>
        <w:t>Simmetria e Natura</w:t>
      </w:r>
      <w:r w:rsidRPr="002914B7">
        <w:rPr>
          <w:rFonts w:ascii="Times New Roman" w:hAnsi="Times New Roman" w:cs="Times New Roman"/>
        </w:rPr>
        <w:t xml:space="preserve">, Bari: Laterza. </w:t>
      </w:r>
    </w:p>
    <w:p w:rsidR="00040C34" w:rsidRPr="00247E9F" w:rsidRDefault="00177E69" w:rsidP="00247E9F">
      <w:pPr>
        <w:spacing w:after="0"/>
        <w:ind w:left="426" w:right="1700" w:hanging="426"/>
        <w:jc w:val="both"/>
        <w:rPr>
          <w:rFonts w:ascii="Times New Roman" w:hAnsi="Times New Roman" w:cs="Times New Roman"/>
          <w:lang w:val="fr-FR"/>
        </w:rPr>
      </w:pPr>
      <w:r w:rsidRPr="002914B7">
        <w:rPr>
          <w:rFonts w:ascii="Times New Roman" w:hAnsi="Times New Roman" w:cs="Times New Roman"/>
          <w:lang w:val="fr-FR"/>
        </w:rPr>
        <w:t>Curie P.</w:t>
      </w:r>
      <w:r w:rsidRPr="00247E9F">
        <w:rPr>
          <w:rFonts w:ascii="Times New Roman" w:hAnsi="Times New Roman" w:cs="Times New Roman"/>
          <w:lang w:val="fr-FR"/>
        </w:rPr>
        <w:t xml:space="preserve"> (1894), </w:t>
      </w:r>
      <w:r w:rsidR="00D85538" w:rsidRPr="00247E9F">
        <w:rPr>
          <w:rFonts w:ascii="Times New Roman" w:hAnsi="Times New Roman" w:cs="Times New Roman"/>
          <w:lang w:val="fr-FR"/>
        </w:rPr>
        <w:t>« Sur la symétrie dans les phénomènes physiques, symétrie d’un champ électrique et d’un champ magnétique », </w:t>
      </w:r>
      <w:r w:rsidR="00D85538" w:rsidRPr="00247E9F">
        <w:rPr>
          <w:rStyle w:val="CitazioneHTML"/>
          <w:rFonts w:ascii="Times New Roman" w:hAnsi="Times New Roman" w:cs="Times New Roman"/>
          <w:lang w:val="fr-FR"/>
        </w:rPr>
        <w:t>Journal de Physique</w:t>
      </w:r>
      <w:r w:rsidR="00D85538" w:rsidRPr="00247E9F">
        <w:rPr>
          <w:rStyle w:val="CitazioneHTML"/>
          <w:rFonts w:ascii="Times New Roman" w:hAnsi="Times New Roman" w:cs="Times New Roman"/>
          <w:i w:val="0"/>
          <w:iCs w:val="0"/>
          <w:lang w:val="fr-FR"/>
        </w:rPr>
        <w:t>, 3</w:t>
      </w:r>
      <w:r w:rsidR="00D85538" w:rsidRPr="00247E9F">
        <w:rPr>
          <w:rStyle w:val="CitazioneHTML"/>
          <w:rFonts w:ascii="Times New Roman" w:hAnsi="Times New Roman" w:cs="Times New Roman"/>
          <w:i w:val="0"/>
          <w:iCs w:val="0"/>
          <w:vertAlign w:val="superscript"/>
          <w:lang w:val="fr-FR"/>
        </w:rPr>
        <w:t>me</w:t>
      </w:r>
      <w:r w:rsidR="00D85538" w:rsidRPr="00247E9F">
        <w:rPr>
          <w:rStyle w:val="CitazioneHTML"/>
          <w:rFonts w:ascii="Times New Roman" w:hAnsi="Times New Roman" w:cs="Times New Roman"/>
          <w:i w:val="0"/>
          <w:iCs w:val="0"/>
          <w:lang w:val="fr-FR"/>
        </w:rPr>
        <w:t xml:space="preserve">, </w:t>
      </w:r>
      <w:proofErr w:type="spellStart"/>
      <w:r w:rsidR="00D85538" w:rsidRPr="00247E9F">
        <w:rPr>
          <w:rStyle w:val="CitazioneHTML"/>
          <w:rFonts w:ascii="Times New Roman" w:hAnsi="Times New Roman" w:cs="Times New Roman"/>
          <w:i w:val="0"/>
          <w:iCs w:val="0"/>
          <w:lang w:val="fr-FR"/>
        </w:rPr>
        <w:t>serie</w:t>
      </w:r>
      <w:proofErr w:type="spellEnd"/>
      <w:r w:rsidR="00D85538" w:rsidRPr="00247E9F">
        <w:rPr>
          <w:rStyle w:val="CitazioneHTML"/>
          <w:rFonts w:ascii="Times New Roman" w:hAnsi="Times New Roman" w:cs="Times New Roman"/>
          <w:i w:val="0"/>
          <w:iCs w:val="0"/>
          <w:lang w:val="fr-FR"/>
        </w:rPr>
        <w:t xml:space="preserve"> 3, 393-415.</w:t>
      </w:r>
    </w:p>
    <w:p w:rsidR="00040C34" w:rsidRPr="00247E9F" w:rsidRDefault="00040C34" w:rsidP="00247E9F">
      <w:pPr>
        <w:spacing w:after="0"/>
        <w:ind w:left="426" w:right="1700" w:hanging="426"/>
        <w:jc w:val="both"/>
        <w:rPr>
          <w:rFonts w:ascii="Times New Roman" w:hAnsi="Times New Roman" w:cs="Times New Roman"/>
        </w:rPr>
      </w:pPr>
      <w:r w:rsidRPr="00247E9F">
        <w:rPr>
          <w:rFonts w:ascii="Times New Roman" w:hAnsi="Times New Roman" w:cs="Times New Roman"/>
        </w:rPr>
        <w:t>Drago A. (1988), “</w:t>
      </w:r>
      <w:proofErr w:type="spellStart"/>
      <w:proofErr w:type="gramStart"/>
      <w:r w:rsidRPr="00247E9F">
        <w:rPr>
          <w:rFonts w:ascii="Times New Roman" w:hAnsi="Times New Roman" w:cs="Times New Roman"/>
        </w:rPr>
        <w:t>lI</w:t>
      </w:r>
      <w:proofErr w:type="spellEnd"/>
      <w:proofErr w:type="gramEnd"/>
      <w:r w:rsidRPr="00247E9F">
        <w:rPr>
          <w:rFonts w:ascii="Times New Roman" w:hAnsi="Times New Roman" w:cs="Times New Roman"/>
        </w:rPr>
        <w:t xml:space="preserve"> ruolo del principio di ragione sufficiente nella scienza secondo Federico </w:t>
      </w:r>
      <w:proofErr w:type="spellStart"/>
      <w:r w:rsidR="00D357A0" w:rsidRPr="00247E9F">
        <w:rPr>
          <w:rFonts w:ascii="Times New Roman" w:hAnsi="Times New Roman" w:cs="Times New Roman"/>
        </w:rPr>
        <w:t>E</w:t>
      </w:r>
      <w:r w:rsidRPr="00247E9F">
        <w:rPr>
          <w:rFonts w:ascii="Times New Roman" w:hAnsi="Times New Roman" w:cs="Times New Roman"/>
        </w:rPr>
        <w:t>nriques</w:t>
      </w:r>
      <w:proofErr w:type="spellEnd"/>
      <w:r w:rsidRPr="00247E9F">
        <w:rPr>
          <w:rFonts w:ascii="Times New Roman" w:hAnsi="Times New Roman" w:cs="Times New Roman"/>
        </w:rPr>
        <w:t>,</w:t>
      </w:r>
      <w:r w:rsidR="00BD119A" w:rsidRPr="00247E9F">
        <w:rPr>
          <w:rFonts w:ascii="Times New Roman" w:hAnsi="Times New Roman" w:cs="Times New Roman"/>
        </w:rPr>
        <w:t xml:space="preserve"> </w:t>
      </w:r>
      <w:r w:rsidRPr="00247E9F">
        <w:rPr>
          <w:rFonts w:ascii="Times New Roman" w:hAnsi="Times New Roman" w:cs="Times New Roman"/>
        </w:rPr>
        <w:t xml:space="preserve">in </w:t>
      </w:r>
      <w:proofErr w:type="spellStart"/>
      <w:r w:rsidRPr="00247E9F">
        <w:rPr>
          <w:rFonts w:ascii="Times New Roman" w:hAnsi="Times New Roman" w:cs="Times New Roman"/>
        </w:rPr>
        <w:t>Pompeo</w:t>
      </w:r>
      <w:proofErr w:type="spellEnd"/>
      <w:r w:rsidRPr="00247E9F">
        <w:rPr>
          <w:rFonts w:ascii="Times New Roman" w:hAnsi="Times New Roman" w:cs="Times New Roman"/>
        </w:rPr>
        <w:t xml:space="preserve"> </w:t>
      </w:r>
      <w:proofErr w:type="spellStart"/>
      <w:r w:rsidRPr="00247E9F">
        <w:rPr>
          <w:rFonts w:ascii="Times New Roman" w:hAnsi="Times New Roman" w:cs="Times New Roman"/>
        </w:rPr>
        <w:t>Faracovi</w:t>
      </w:r>
      <w:proofErr w:type="spellEnd"/>
      <w:r w:rsidRPr="00247E9F">
        <w:rPr>
          <w:rFonts w:ascii="Times New Roman" w:hAnsi="Times New Roman" w:cs="Times New Roman"/>
        </w:rPr>
        <w:t xml:space="preserve"> O., Speranza E.</w:t>
      </w:r>
      <w:r w:rsidR="00BD119A" w:rsidRPr="00247E9F">
        <w:rPr>
          <w:rFonts w:ascii="Times New Roman" w:hAnsi="Times New Roman" w:cs="Times New Roman"/>
        </w:rPr>
        <w:t xml:space="preserve"> </w:t>
      </w:r>
      <w:proofErr w:type="gramStart"/>
      <w:r w:rsidR="00BD119A" w:rsidRPr="00247E9F">
        <w:rPr>
          <w:rFonts w:ascii="Times New Roman" w:hAnsi="Times New Roman" w:cs="Times New Roman"/>
        </w:rPr>
        <w:t>(</w:t>
      </w:r>
      <w:proofErr w:type="spellStart"/>
      <w:r w:rsidR="00BD119A" w:rsidRPr="00247E9F">
        <w:rPr>
          <w:rFonts w:ascii="Times New Roman" w:hAnsi="Times New Roman" w:cs="Times New Roman"/>
        </w:rPr>
        <w:t>eds</w:t>
      </w:r>
      <w:proofErr w:type="spellEnd"/>
      <w:r w:rsidR="00BD119A" w:rsidRPr="00247E9F">
        <w:rPr>
          <w:rFonts w:ascii="Times New Roman" w:hAnsi="Times New Roman" w:cs="Times New Roman"/>
        </w:rPr>
        <w:t>.</w:t>
      </w:r>
      <w:proofErr w:type="gramEnd"/>
      <w:r w:rsidR="00BD119A" w:rsidRPr="00247E9F">
        <w:rPr>
          <w:rFonts w:ascii="Times New Roman" w:hAnsi="Times New Roman" w:cs="Times New Roman"/>
        </w:rPr>
        <w:t>)</w:t>
      </w:r>
      <w:r w:rsidRPr="00247E9F">
        <w:rPr>
          <w:rFonts w:ascii="Times New Roman" w:hAnsi="Times New Roman" w:cs="Times New Roman"/>
        </w:rPr>
        <w:t xml:space="preserve">, </w:t>
      </w:r>
      <w:r w:rsidRPr="00247E9F">
        <w:rPr>
          <w:rFonts w:ascii="Times New Roman" w:hAnsi="Times New Roman" w:cs="Times New Roman"/>
          <w:i/>
        </w:rPr>
        <w:t xml:space="preserve">Federico </w:t>
      </w:r>
      <w:proofErr w:type="spellStart"/>
      <w:r w:rsidRPr="00247E9F">
        <w:rPr>
          <w:rFonts w:ascii="Times New Roman" w:hAnsi="Times New Roman" w:cs="Times New Roman"/>
          <w:i/>
        </w:rPr>
        <w:t>Enriques</w:t>
      </w:r>
      <w:proofErr w:type="spellEnd"/>
      <w:r w:rsidRPr="00247E9F">
        <w:rPr>
          <w:rFonts w:ascii="Times New Roman" w:hAnsi="Times New Roman" w:cs="Times New Roman"/>
          <w:i/>
        </w:rPr>
        <w:t>. Filosofia e storia del pensiero scientifico</w:t>
      </w:r>
      <w:r w:rsidRPr="00247E9F">
        <w:rPr>
          <w:rFonts w:ascii="Times New Roman" w:hAnsi="Times New Roman" w:cs="Times New Roman"/>
        </w:rPr>
        <w:t>, Livorno</w:t>
      </w:r>
      <w:r w:rsidR="00D357A0" w:rsidRPr="00247E9F">
        <w:rPr>
          <w:rFonts w:ascii="Times New Roman" w:hAnsi="Times New Roman" w:cs="Times New Roman"/>
        </w:rPr>
        <w:t xml:space="preserve">: </w:t>
      </w:r>
      <w:proofErr w:type="spellStart"/>
      <w:r w:rsidR="00D357A0" w:rsidRPr="00247E9F">
        <w:rPr>
          <w:rFonts w:ascii="Times New Roman" w:hAnsi="Times New Roman" w:cs="Times New Roman"/>
        </w:rPr>
        <w:t>Belforte</w:t>
      </w:r>
      <w:proofErr w:type="spellEnd"/>
      <w:r w:rsidRPr="00247E9F">
        <w:rPr>
          <w:rFonts w:ascii="Times New Roman" w:hAnsi="Times New Roman" w:cs="Times New Roman"/>
        </w:rPr>
        <w:t>, 223-265.</w:t>
      </w:r>
    </w:p>
    <w:p w:rsidR="00040C34" w:rsidRPr="00247E9F" w:rsidRDefault="00040C34" w:rsidP="00247E9F">
      <w:pPr>
        <w:spacing w:after="0"/>
        <w:ind w:left="426" w:right="1700" w:hanging="426"/>
        <w:jc w:val="both"/>
        <w:rPr>
          <w:rFonts w:ascii="Times New Roman" w:hAnsi="Times New Roman" w:cs="Times New Roman"/>
          <w:lang w:val="en-US"/>
        </w:rPr>
      </w:pPr>
      <w:r w:rsidRPr="00A47B83">
        <w:rPr>
          <w:rFonts w:ascii="Times New Roman" w:hAnsi="Times New Roman" w:cs="Times New Roman"/>
        </w:rPr>
        <w:t xml:space="preserve">Drago A. (1989), “The Birth of Symmetries in Theoretical Physics: Lazare Carnot’s Mechanics”, in O. Darvas, D. Nagy (eds.): </w:t>
      </w:r>
      <w:r w:rsidRPr="00A47B83">
        <w:rPr>
          <w:rFonts w:ascii="Times New Roman" w:hAnsi="Times New Roman" w:cs="Times New Roman"/>
          <w:i/>
        </w:rPr>
        <w:t>Symmetry of Structure</w:t>
      </w:r>
      <w:r w:rsidRPr="00A47B83">
        <w:rPr>
          <w:rFonts w:ascii="Times New Roman" w:hAnsi="Times New Roman" w:cs="Times New Roman"/>
        </w:rPr>
        <w:t xml:space="preserve">, Hung. </w:t>
      </w:r>
      <w:r w:rsidRPr="00247E9F">
        <w:rPr>
          <w:rFonts w:ascii="Times New Roman" w:hAnsi="Times New Roman" w:cs="Times New Roman"/>
          <w:lang w:val="en-US"/>
        </w:rPr>
        <w:t>Acad. Sci., Budapest, 98-101.</w:t>
      </w:r>
    </w:p>
    <w:p w:rsidR="00794C9C" w:rsidRPr="00247E9F" w:rsidRDefault="00AB631A" w:rsidP="00247E9F">
      <w:pPr>
        <w:spacing w:after="0"/>
        <w:ind w:left="426" w:right="1700" w:hanging="426"/>
        <w:jc w:val="both"/>
        <w:rPr>
          <w:rFonts w:ascii="Times New Roman" w:hAnsi="Times New Roman" w:cs="Times New Roman"/>
          <w:lang w:val="en-US"/>
        </w:rPr>
      </w:pPr>
      <w:proofErr w:type="spellStart"/>
      <w:r w:rsidRPr="00247E9F">
        <w:rPr>
          <w:rFonts w:ascii="Times New Roman" w:hAnsi="Times New Roman" w:cs="Times New Roman"/>
          <w:lang w:val="en-US"/>
        </w:rPr>
        <w:lastRenderedPageBreak/>
        <w:t>Drago</w:t>
      </w:r>
      <w:proofErr w:type="spellEnd"/>
      <w:r w:rsidRPr="00247E9F">
        <w:rPr>
          <w:rFonts w:ascii="Times New Roman" w:hAnsi="Times New Roman" w:cs="Times New Roman"/>
          <w:lang w:val="en-US"/>
        </w:rPr>
        <w:t xml:space="preserve"> A. (1997), “New </w:t>
      </w:r>
      <w:proofErr w:type="spellStart"/>
      <w:r w:rsidRPr="00247E9F">
        <w:rPr>
          <w:rFonts w:ascii="Times New Roman" w:hAnsi="Times New Roman" w:cs="Times New Roman"/>
          <w:lang w:val="en-US"/>
        </w:rPr>
        <w:t>lnterpretation</w:t>
      </w:r>
      <w:proofErr w:type="spellEnd"/>
      <w:r w:rsidRPr="00247E9F">
        <w:rPr>
          <w:rFonts w:ascii="Times New Roman" w:hAnsi="Times New Roman" w:cs="Times New Roman"/>
          <w:lang w:val="en-US"/>
        </w:rPr>
        <w:t xml:space="preserve"> of </w:t>
      </w:r>
      <w:proofErr w:type="spellStart"/>
      <w:r w:rsidRPr="00247E9F">
        <w:rPr>
          <w:rFonts w:ascii="Times New Roman" w:hAnsi="Times New Roman" w:cs="Times New Roman"/>
          <w:lang w:val="en-US"/>
        </w:rPr>
        <w:t>Cavalieri’s</w:t>
      </w:r>
      <w:proofErr w:type="spellEnd"/>
      <w:r w:rsidRPr="00247E9F">
        <w:rPr>
          <w:rFonts w:ascii="Times New Roman" w:hAnsi="Times New Roman" w:cs="Times New Roman"/>
          <w:lang w:val="en-US"/>
        </w:rPr>
        <w:t xml:space="preserve"> and Torricelli’s method of indivisibles”, in J. </w:t>
      </w:r>
      <w:proofErr w:type="spellStart"/>
      <w:r w:rsidRPr="00247E9F">
        <w:rPr>
          <w:rFonts w:ascii="Times New Roman" w:hAnsi="Times New Roman" w:cs="Times New Roman"/>
          <w:lang w:val="en-US"/>
        </w:rPr>
        <w:t>Folta</w:t>
      </w:r>
      <w:proofErr w:type="spellEnd"/>
      <w:r w:rsidRPr="00247E9F">
        <w:rPr>
          <w:rFonts w:ascii="Times New Roman" w:hAnsi="Times New Roman" w:cs="Times New Roman"/>
          <w:lang w:val="en-US"/>
        </w:rPr>
        <w:t xml:space="preserve"> (ed.): </w:t>
      </w:r>
      <w:r w:rsidRPr="00247E9F">
        <w:rPr>
          <w:rFonts w:ascii="Times New Roman" w:hAnsi="Times New Roman" w:cs="Times New Roman"/>
          <w:i/>
          <w:lang w:val="en-US"/>
        </w:rPr>
        <w:t xml:space="preserve">Science and Technology of </w:t>
      </w:r>
      <w:proofErr w:type="spellStart"/>
      <w:r w:rsidRPr="00247E9F">
        <w:rPr>
          <w:rFonts w:ascii="Times New Roman" w:hAnsi="Times New Roman" w:cs="Times New Roman"/>
          <w:i/>
          <w:lang w:val="en-US"/>
        </w:rPr>
        <w:t>Rudolfinian</w:t>
      </w:r>
      <w:proofErr w:type="spellEnd"/>
      <w:r w:rsidRPr="00247E9F">
        <w:rPr>
          <w:rFonts w:ascii="Times New Roman" w:hAnsi="Times New Roman" w:cs="Times New Roman"/>
          <w:i/>
          <w:lang w:val="en-US"/>
        </w:rPr>
        <w:t xml:space="preserve"> Time</w:t>
      </w:r>
      <w:r w:rsidRPr="00247E9F">
        <w:rPr>
          <w:rFonts w:ascii="Times New Roman" w:hAnsi="Times New Roman" w:cs="Times New Roman"/>
          <w:lang w:val="en-US"/>
        </w:rPr>
        <w:t xml:space="preserve">, </w:t>
      </w:r>
      <w:proofErr w:type="spellStart"/>
      <w:r w:rsidR="00D357A0" w:rsidRPr="00247E9F">
        <w:rPr>
          <w:rFonts w:ascii="Times New Roman" w:hAnsi="Times New Roman" w:cs="Times New Roman"/>
          <w:lang w:val="en-US"/>
        </w:rPr>
        <w:t>Praha</w:t>
      </w:r>
      <w:proofErr w:type="spellEnd"/>
      <w:r w:rsidR="00D357A0" w:rsidRPr="00247E9F">
        <w:rPr>
          <w:rFonts w:ascii="Times New Roman" w:hAnsi="Times New Roman" w:cs="Times New Roman"/>
          <w:lang w:val="en-US"/>
        </w:rPr>
        <w:t xml:space="preserve">: </w:t>
      </w:r>
      <w:r w:rsidRPr="00247E9F">
        <w:rPr>
          <w:rFonts w:ascii="Times New Roman" w:hAnsi="Times New Roman" w:cs="Times New Roman"/>
          <w:lang w:val="en-US"/>
        </w:rPr>
        <w:t xml:space="preserve">Nat. Technical Museum, 150-167. </w:t>
      </w:r>
    </w:p>
    <w:p w:rsidR="00794C9C" w:rsidRPr="00247E9F" w:rsidRDefault="00794C9C" w:rsidP="00247E9F">
      <w:pPr>
        <w:spacing w:after="0"/>
        <w:ind w:left="426" w:right="1700" w:hanging="426"/>
        <w:jc w:val="both"/>
        <w:rPr>
          <w:rFonts w:ascii="Times New Roman" w:hAnsi="Times New Roman" w:cs="Times New Roman"/>
          <w:lang w:val="en-US"/>
        </w:rPr>
      </w:pPr>
      <w:proofErr w:type="spellStart"/>
      <w:r w:rsidRPr="00247E9F">
        <w:rPr>
          <w:rFonts w:ascii="Times New Roman" w:hAnsi="Times New Roman" w:cs="Times New Roman"/>
          <w:lang w:val="en-US"/>
        </w:rPr>
        <w:t>Drago</w:t>
      </w:r>
      <w:proofErr w:type="spellEnd"/>
      <w:r w:rsidRPr="00247E9F">
        <w:rPr>
          <w:rFonts w:ascii="Times New Roman" w:hAnsi="Times New Roman" w:cs="Times New Roman"/>
          <w:lang w:val="en-US"/>
        </w:rPr>
        <w:t xml:space="preserve"> A. (2000), “Which kind </w:t>
      </w:r>
      <w:proofErr w:type="spellStart"/>
      <w:r w:rsidRPr="00247E9F">
        <w:rPr>
          <w:rFonts w:ascii="Times New Roman" w:hAnsi="Times New Roman" w:cs="Times New Roman"/>
          <w:lang w:val="en-US"/>
        </w:rPr>
        <w:t>ol</w:t>
      </w:r>
      <w:proofErr w:type="spellEnd"/>
      <w:r w:rsidRPr="00247E9F">
        <w:rPr>
          <w:rFonts w:ascii="Times New Roman" w:hAnsi="Times New Roman" w:cs="Times New Roman"/>
          <w:lang w:val="en-US"/>
        </w:rPr>
        <w:t xml:space="preserve"> mathematics for quantum mechanics? The relevance of H. </w:t>
      </w:r>
      <w:proofErr w:type="spellStart"/>
      <w:r w:rsidRPr="00247E9F">
        <w:rPr>
          <w:rFonts w:ascii="Times New Roman" w:hAnsi="Times New Roman" w:cs="Times New Roman"/>
          <w:lang w:val="en-US"/>
        </w:rPr>
        <w:t>Weyl</w:t>
      </w:r>
      <w:proofErr w:type="spellEnd"/>
      <w:r w:rsidRPr="00247E9F">
        <w:rPr>
          <w:rFonts w:ascii="Times New Roman" w:hAnsi="Times New Roman" w:cs="Times New Roman"/>
          <w:lang w:val="en-US"/>
        </w:rPr>
        <w:t xml:space="preserve">, C. </w:t>
      </w:r>
      <w:proofErr w:type="spellStart"/>
      <w:r w:rsidRPr="00247E9F">
        <w:rPr>
          <w:rFonts w:ascii="Times New Roman" w:hAnsi="Times New Roman" w:cs="Times New Roman"/>
          <w:lang w:val="en-US"/>
        </w:rPr>
        <w:t>Garola</w:t>
      </w:r>
      <w:proofErr w:type="spellEnd"/>
      <w:r w:rsidRPr="00247E9F">
        <w:rPr>
          <w:rFonts w:ascii="Times New Roman" w:hAnsi="Times New Roman" w:cs="Times New Roman"/>
          <w:lang w:val="en-US"/>
        </w:rPr>
        <w:t xml:space="preserve">, A. Rossi (eds.): </w:t>
      </w:r>
      <w:proofErr w:type="spellStart"/>
      <w:r w:rsidRPr="00247E9F">
        <w:rPr>
          <w:rFonts w:ascii="Times New Roman" w:hAnsi="Times New Roman" w:cs="Times New Roman"/>
          <w:i/>
          <w:lang w:val="en-US"/>
        </w:rPr>
        <w:t>Foundatìons</w:t>
      </w:r>
      <w:proofErr w:type="spellEnd"/>
      <w:r w:rsidRPr="00247E9F">
        <w:rPr>
          <w:rFonts w:ascii="Times New Roman" w:hAnsi="Times New Roman" w:cs="Times New Roman"/>
          <w:i/>
          <w:lang w:val="en-US"/>
        </w:rPr>
        <w:t xml:space="preserve"> of Quantum Mechani</w:t>
      </w:r>
      <w:r w:rsidR="00D357A0" w:rsidRPr="00247E9F">
        <w:rPr>
          <w:rFonts w:ascii="Times New Roman" w:hAnsi="Times New Roman" w:cs="Times New Roman"/>
          <w:i/>
          <w:lang w:val="en-US"/>
        </w:rPr>
        <w:t>c</w:t>
      </w:r>
      <w:r w:rsidRPr="00247E9F">
        <w:rPr>
          <w:rFonts w:ascii="Times New Roman" w:hAnsi="Times New Roman" w:cs="Times New Roman"/>
          <w:i/>
          <w:lang w:val="en-US"/>
        </w:rPr>
        <w:t xml:space="preserve">s. Historical Analysis and Open Questions, </w:t>
      </w:r>
      <w:r w:rsidR="00D357A0" w:rsidRPr="00247E9F">
        <w:rPr>
          <w:rFonts w:ascii="Times New Roman" w:hAnsi="Times New Roman" w:cs="Times New Roman"/>
          <w:lang w:val="en-US"/>
        </w:rPr>
        <w:t xml:space="preserve">Singapore: </w:t>
      </w:r>
      <w:proofErr w:type="gramStart"/>
      <w:r w:rsidRPr="00247E9F">
        <w:rPr>
          <w:rFonts w:ascii="Times New Roman" w:hAnsi="Times New Roman" w:cs="Times New Roman"/>
          <w:lang w:val="en-US"/>
        </w:rPr>
        <w:t>World  Scientific</w:t>
      </w:r>
      <w:proofErr w:type="gramEnd"/>
      <w:r w:rsidRPr="00247E9F">
        <w:rPr>
          <w:rFonts w:ascii="Times New Roman" w:hAnsi="Times New Roman" w:cs="Times New Roman"/>
          <w:lang w:val="en-US"/>
        </w:rPr>
        <w:t>, pp. 167-193.</w:t>
      </w:r>
    </w:p>
    <w:p w:rsidR="00FB36CE" w:rsidRPr="00247E9F" w:rsidRDefault="00AB631A" w:rsidP="00247E9F">
      <w:pPr>
        <w:spacing w:after="0"/>
        <w:ind w:left="426" w:right="1700" w:hanging="426"/>
        <w:jc w:val="both"/>
        <w:rPr>
          <w:rFonts w:ascii="Times New Roman" w:hAnsi="Times New Roman" w:cs="Times New Roman"/>
          <w:lang w:val="en-US"/>
        </w:rPr>
      </w:pPr>
      <w:proofErr w:type="spellStart"/>
      <w:r w:rsidRPr="00247E9F">
        <w:rPr>
          <w:rFonts w:ascii="Times New Roman" w:hAnsi="Times New Roman" w:cs="Times New Roman"/>
          <w:lang w:val="en-US"/>
        </w:rPr>
        <w:t>Drago</w:t>
      </w:r>
      <w:proofErr w:type="spellEnd"/>
      <w:r w:rsidRPr="00247E9F">
        <w:rPr>
          <w:rFonts w:ascii="Times New Roman" w:hAnsi="Times New Roman" w:cs="Times New Roman"/>
          <w:lang w:val="en-US"/>
        </w:rPr>
        <w:t xml:space="preserve"> A. (2003), “The introduction of actual infinity in modern science: mathematics and physics in both </w:t>
      </w:r>
      <w:proofErr w:type="spellStart"/>
      <w:r w:rsidRPr="00247E9F">
        <w:rPr>
          <w:rFonts w:ascii="Times New Roman" w:hAnsi="Times New Roman" w:cs="Times New Roman"/>
          <w:lang w:val="en-US"/>
        </w:rPr>
        <w:t>Cavalieri</w:t>
      </w:r>
      <w:proofErr w:type="spellEnd"/>
      <w:r w:rsidRPr="00247E9F">
        <w:rPr>
          <w:rFonts w:ascii="Times New Roman" w:hAnsi="Times New Roman" w:cs="Times New Roman"/>
          <w:lang w:val="en-US"/>
        </w:rPr>
        <w:t xml:space="preserve"> and Torricelli”, </w:t>
      </w:r>
      <w:proofErr w:type="spellStart"/>
      <w:r w:rsidRPr="00247E9F">
        <w:rPr>
          <w:rFonts w:ascii="Times New Roman" w:hAnsi="Times New Roman" w:cs="Times New Roman"/>
          <w:i/>
          <w:lang w:val="en-US"/>
        </w:rPr>
        <w:t>Ganita</w:t>
      </w:r>
      <w:proofErr w:type="spellEnd"/>
      <w:r w:rsidRPr="00247E9F">
        <w:rPr>
          <w:rFonts w:ascii="Times New Roman" w:hAnsi="Times New Roman" w:cs="Times New Roman"/>
          <w:i/>
          <w:lang w:val="en-US"/>
        </w:rPr>
        <w:t xml:space="preserve"> </w:t>
      </w:r>
      <w:proofErr w:type="spellStart"/>
      <w:r w:rsidRPr="00247E9F">
        <w:rPr>
          <w:rFonts w:ascii="Times New Roman" w:hAnsi="Times New Roman" w:cs="Times New Roman"/>
          <w:i/>
          <w:lang w:val="en-US"/>
        </w:rPr>
        <w:t>Bharati</w:t>
      </w:r>
      <w:proofErr w:type="spellEnd"/>
      <w:r w:rsidRPr="00247E9F">
        <w:rPr>
          <w:rFonts w:ascii="Times New Roman" w:hAnsi="Times New Roman" w:cs="Times New Roman"/>
          <w:i/>
          <w:lang w:val="en-US"/>
        </w:rPr>
        <w:t>, Bull. Soc. Math. India</w:t>
      </w:r>
      <w:r w:rsidRPr="00247E9F">
        <w:rPr>
          <w:rFonts w:ascii="Times New Roman" w:hAnsi="Times New Roman" w:cs="Times New Roman"/>
          <w:lang w:val="en-US"/>
        </w:rPr>
        <w:t>, 25, 79-98.</w:t>
      </w:r>
    </w:p>
    <w:p w:rsidR="00274CDB" w:rsidRPr="00247E9F" w:rsidRDefault="00274CDB" w:rsidP="00247E9F">
      <w:pPr>
        <w:spacing w:after="0"/>
        <w:ind w:left="426" w:right="1700" w:hanging="426"/>
        <w:jc w:val="both"/>
        <w:rPr>
          <w:rFonts w:ascii="Times New Roman" w:hAnsi="Times New Roman" w:cs="Times New Roman"/>
          <w:lang w:val="en-US"/>
        </w:rPr>
      </w:pPr>
      <w:proofErr w:type="spellStart"/>
      <w:r w:rsidRPr="00247E9F">
        <w:rPr>
          <w:rFonts w:ascii="Times New Roman" w:hAnsi="Times New Roman" w:cs="Times New Roman"/>
          <w:lang w:val="en-US"/>
        </w:rPr>
        <w:t>Drago</w:t>
      </w:r>
      <w:proofErr w:type="spellEnd"/>
      <w:r w:rsidRPr="00247E9F">
        <w:rPr>
          <w:rFonts w:ascii="Times New Roman" w:hAnsi="Times New Roman" w:cs="Times New Roman"/>
          <w:lang w:val="en-US"/>
        </w:rPr>
        <w:t xml:space="preserve"> A. (2012),</w:t>
      </w:r>
      <w:r w:rsidR="00D85538" w:rsidRPr="00247E9F">
        <w:rPr>
          <w:rFonts w:ascii="Times New Roman" w:hAnsi="Times New Roman" w:cs="Times New Roman"/>
          <w:lang w:val="en-US"/>
        </w:rPr>
        <w:t xml:space="preserve"> “Pluralism in Logic. The Square of opposition, Leibniz’s principle and Markov’s principle”, in </w:t>
      </w:r>
      <w:r w:rsidR="00D85538" w:rsidRPr="00247E9F">
        <w:rPr>
          <w:rFonts w:ascii="Times New Roman" w:hAnsi="Times New Roman" w:cs="Times New Roman"/>
          <w:i/>
          <w:lang w:val="en-US"/>
        </w:rPr>
        <w:t xml:space="preserve">Around and </w:t>
      </w:r>
      <w:proofErr w:type="gramStart"/>
      <w:r w:rsidR="00D85538" w:rsidRPr="00247E9F">
        <w:rPr>
          <w:rFonts w:ascii="Times New Roman" w:hAnsi="Times New Roman" w:cs="Times New Roman"/>
          <w:i/>
          <w:lang w:val="en-US"/>
        </w:rPr>
        <w:t>Beyond</w:t>
      </w:r>
      <w:proofErr w:type="gramEnd"/>
      <w:r w:rsidR="00D85538" w:rsidRPr="00247E9F">
        <w:rPr>
          <w:rFonts w:ascii="Times New Roman" w:hAnsi="Times New Roman" w:cs="Times New Roman"/>
          <w:i/>
          <w:lang w:val="en-US"/>
        </w:rPr>
        <w:t xml:space="preserve"> the Square of Opposition</w:t>
      </w:r>
      <w:r w:rsidR="00D85538" w:rsidRPr="00247E9F">
        <w:rPr>
          <w:rFonts w:ascii="Times New Roman" w:hAnsi="Times New Roman" w:cs="Times New Roman"/>
          <w:lang w:val="en-US"/>
        </w:rPr>
        <w:t xml:space="preserve">, edited by J.-Y. </w:t>
      </w:r>
      <w:proofErr w:type="spellStart"/>
      <w:r w:rsidR="00D85538" w:rsidRPr="00247E9F">
        <w:rPr>
          <w:rFonts w:ascii="Times New Roman" w:hAnsi="Times New Roman" w:cs="Times New Roman"/>
          <w:lang w:val="en-US"/>
        </w:rPr>
        <w:t>Béziau</w:t>
      </w:r>
      <w:proofErr w:type="spellEnd"/>
      <w:r w:rsidR="00D85538" w:rsidRPr="00247E9F">
        <w:rPr>
          <w:rFonts w:ascii="Times New Roman" w:hAnsi="Times New Roman" w:cs="Times New Roman"/>
          <w:lang w:val="en-US"/>
        </w:rPr>
        <w:t xml:space="preserve"> and D. </w:t>
      </w:r>
      <w:proofErr w:type="spellStart"/>
      <w:r w:rsidR="00D85538" w:rsidRPr="00247E9F">
        <w:rPr>
          <w:rFonts w:ascii="Times New Roman" w:hAnsi="Times New Roman" w:cs="Times New Roman"/>
          <w:lang w:val="en-US"/>
        </w:rPr>
        <w:t>Jacquette</w:t>
      </w:r>
      <w:proofErr w:type="spellEnd"/>
      <w:r w:rsidR="00D85538" w:rsidRPr="00247E9F">
        <w:rPr>
          <w:rFonts w:ascii="Times New Roman" w:hAnsi="Times New Roman" w:cs="Times New Roman"/>
          <w:lang w:val="en-US"/>
        </w:rPr>
        <w:t xml:space="preserve">, Basel: </w:t>
      </w:r>
      <w:proofErr w:type="spellStart"/>
      <w:r w:rsidR="00D85538" w:rsidRPr="00247E9F">
        <w:rPr>
          <w:rFonts w:ascii="Times New Roman" w:hAnsi="Times New Roman" w:cs="Times New Roman"/>
          <w:lang w:val="en-US"/>
        </w:rPr>
        <w:t>Birckhaueser</w:t>
      </w:r>
      <w:proofErr w:type="spellEnd"/>
      <w:r w:rsidR="00D85538" w:rsidRPr="00247E9F">
        <w:rPr>
          <w:rFonts w:ascii="Times New Roman" w:hAnsi="Times New Roman" w:cs="Times New Roman"/>
          <w:lang w:val="en-US"/>
        </w:rPr>
        <w:t>, 175-189.</w:t>
      </w:r>
      <w:r w:rsidRPr="00247E9F">
        <w:rPr>
          <w:rFonts w:ascii="Times New Roman" w:hAnsi="Times New Roman" w:cs="Times New Roman"/>
          <w:lang w:val="en-US"/>
        </w:rPr>
        <w:t xml:space="preserve"> </w:t>
      </w:r>
    </w:p>
    <w:p w:rsidR="00247EB8" w:rsidRPr="00247E9F" w:rsidRDefault="00247EB8" w:rsidP="00247E9F">
      <w:pPr>
        <w:pStyle w:val="Nessunaspaziatura"/>
        <w:spacing w:line="276" w:lineRule="auto"/>
        <w:ind w:left="426" w:right="1700" w:hanging="426"/>
        <w:jc w:val="both"/>
        <w:rPr>
          <w:rFonts w:ascii="Times New Roman" w:eastAsia="Calibri" w:hAnsi="Times New Roman" w:cs="Times New Roman"/>
        </w:rPr>
      </w:pPr>
      <w:r w:rsidRPr="00247E9F">
        <w:rPr>
          <w:rFonts w:ascii="Times New Roman" w:eastAsia="Calibri" w:hAnsi="Times New Roman" w:cs="Times New Roman"/>
        </w:rPr>
        <w:t>Drago A., Pisano R. (2000), “</w:t>
      </w:r>
      <w:r w:rsidRPr="00247E9F">
        <w:rPr>
          <w:rFonts w:ascii="Times New Roman" w:hAnsi="Times New Roman" w:cs="Times New Roman"/>
        </w:rPr>
        <w:t xml:space="preserve">Interpretazione e ricostruzione delle </w:t>
      </w:r>
      <w:proofErr w:type="spellStart"/>
      <w:r w:rsidRPr="00247E9F">
        <w:rPr>
          <w:rFonts w:ascii="Times New Roman" w:hAnsi="Times New Roman" w:cs="Times New Roman"/>
          <w:i/>
        </w:rPr>
        <w:t>Réflexions</w:t>
      </w:r>
      <w:proofErr w:type="spellEnd"/>
      <w:r w:rsidRPr="00247E9F">
        <w:rPr>
          <w:rFonts w:ascii="Times New Roman" w:hAnsi="Times New Roman" w:cs="Times New Roman"/>
        </w:rPr>
        <w:t xml:space="preserve"> di </w:t>
      </w:r>
      <w:proofErr w:type="spellStart"/>
      <w:r w:rsidRPr="00247E9F">
        <w:rPr>
          <w:rFonts w:ascii="Times New Roman" w:hAnsi="Times New Roman" w:cs="Times New Roman"/>
        </w:rPr>
        <w:t>Sadi</w:t>
      </w:r>
      <w:proofErr w:type="spellEnd"/>
      <w:r w:rsidRPr="00247E9F">
        <w:rPr>
          <w:rFonts w:ascii="Times New Roman" w:hAnsi="Times New Roman" w:cs="Times New Roman"/>
        </w:rPr>
        <w:t xml:space="preserve"> </w:t>
      </w:r>
      <w:proofErr w:type="spellStart"/>
      <w:r w:rsidRPr="00247E9F">
        <w:rPr>
          <w:rFonts w:ascii="Times New Roman" w:hAnsi="Times New Roman" w:cs="Times New Roman"/>
        </w:rPr>
        <w:t>Carnot</w:t>
      </w:r>
      <w:proofErr w:type="spellEnd"/>
      <w:r w:rsidRPr="00247E9F">
        <w:rPr>
          <w:rFonts w:ascii="Times New Roman" w:hAnsi="Times New Roman" w:cs="Times New Roman"/>
        </w:rPr>
        <w:t xml:space="preserve"> mediante la logica non classica”, </w:t>
      </w:r>
      <w:r w:rsidRPr="00247E9F">
        <w:rPr>
          <w:rFonts w:ascii="Times New Roman" w:hAnsi="Times New Roman" w:cs="Times New Roman"/>
          <w:i/>
        </w:rPr>
        <w:t>Giornale di Fisica</w:t>
      </w:r>
      <w:r w:rsidRPr="00247E9F">
        <w:rPr>
          <w:rFonts w:ascii="Times New Roman" w:hAnsi="Times New Roman" w:cs="Times New Roman"/>
        </w:rPr>
        <w:t xml:space="preserve">, 41, 195-215; English </w:t>
      </w:r>
      <w:proofErr w:type="spellStart"/>
      <w:r w:rsidRPr="00247E9F">
        <w:rPr>
          <w:rFonts w:ascii="Times New Roman" w:hAnsi="Times New Roman" w:cs="Times New Roman"/>
        </w:rPr>
        <w:t>translation</w:t>
      </w:r>
      <w:proofErr w:type="spellEnd"/>
      <w:r w:rsidRPr="00247E9F">
        <w:rPr>
          <w:rFonts w:ascii="Times New Roman" w:hAnsi="Times New Roman" w:cs="Times New Roman"/>
        </w:rPr>
        <w:t xml:space="preserve"> in </w:t>
      </w:r>
      <w:r w:rsidRPr="00247E9F">
        <w:rPr>
          <w:rFonts w:ascii="Times New Roman" w:hAnsi="Times New Roman" w:cs="Times New Roman"/>
          <w:i/>
        </w:rPr>
        <w:t xml:space="preserve">Atti </w:t>
      </w:r>
      <w:proofErr w:type="spellStart"/>
      <w:proofErr w:type="gramStart"/>
      <w:r w:rsidRPr="00247E9F">
        <w:rPr>
          <w:rFonts w:ascii="Times New Roman" w:hAnsi="Times New Roman" w:cs="Times New Roman"/>
          <w:i/>
        </w:rPr>
        <w:t>Fond</w:t>
      </w:r>
      <w:proofErr w:type="spellEnd"/>
      <w:r w:rsidRPr="00247E9F">
        <w:rPr>
          <w:rFonts w:ascii="Times New Roman" w:hAnsi="Times New Roman" w:cs="Times New Roman"/>
          <w:i/>
        </w:rPr>
        <w:t>.</w:t>
      </w:r>
      <w:proofErr w:type="gramEnd"/>
      <w:r w:rsidRPr="00247E9F">
        <w:rPr>
          <w:rFonts w:ascii="Times New Roman" w:hAnsi="Times New Roman" w:cs="Times New Roman"/>
          <w:i/>
        </w:rPr>
        <w:t xml:space="preserve"> Ronchi</w:t>
      </w:r>
      <w:r w:rsidRPr="00247E9F">
        <w:rPr>
          <w:rFonts w:ascii="Times New Roman" w:hAnsi="Times New Roman" w:cs="Times New Roman"/>
        </w:rPr>
        <w:t>, 59 (2004), 615-644.</w:t>
      </w:r>
    </w:p>
    <w:p w:rsidR="0078303B" w:rsidRPr="003537DD" w:rsidRDefault="0078303B" w:rsidP="0078303B">
      <w:pPr>
        <w:pStyle w:val="Titolo1"/>
        <w:spacing w:before="0" w:beforeAutospacing="0" w:after="0" w:afterAutospacing="0"/>
        <w:rPr>
          <w:rFonts w:eastAsia="Calibri"/>
          <w:sz w:val="24"/>
          <w:szCs w:val="24"/>
        </w:rPr>
      </w:pPr>
      <w:r w:rsidRPr="003537DD">
        <w:rPr>
          <w:rFonts w:eastAsia="Calibri"/>
          <w:b w:val="0"/>
          <w:sz w:val="24"/>
          <w:szCs w:val="24"/>
        </w:rPr>
        <w:t>Galilei G. (1638),</w:t>
      </w:r>
      <w:r w:rsidRPr="00426681">
        <w:rPr>
          <w:rFonts w:eastAsia="Calibri"/>
          <w:sz w:val="24"/>
          <w:szCs w:val="24"/>
        </w:rPr>
        <w:t xml:space="preserve"> </w:t>
      </w:r>
      <w:r w:rsidRPr="00426681">
        <w:rPr>
          <w:b w:val="0"/>
          <w:i/>
          <w:sz w:val="22"/>
          <w:szCs w:val="22"/>
        </w:rPr>
        <w:t>Discorsi e dimostrazioni matematiche intorno a due nuove scienze</w:t>
      </w:r>
      <w:r w:rsidRPr="003537DD">
        <w:rPr>
          <w:b w:val="0"/>
          <w:sz w:val="22"/>
          <w:szCs w:val="22"/>
        </w:rPr>
        <w:t xml:space="preserve">, </w:t>
      </w:r>
      <w:proofErr w:type="spellStart"/>
      <w:r w:rsidRPr="003537DD">
        <w:rPr>
          <w:b w:val="0"/>
          <w:sz w:val="22"/>
          <w:szCs w:val="22"/>
        </w:rPr>
        <w:t>Leiden</w:t>
      </w:r>
      <w:proofErr w:type="spellEnd"/>
      <w:r w:rsidRPr="003537DD">
        <w:rPr>
          <w:b w:val="0"/>
          <w:sz w:val="22"/>
          <w:szCs w:val="22"/>
        </w:rPr>
        <w:t>.</w:t>
      </w:r>
    </w:p>
    <w:p w:rsidR="007568CB" w:rsidRPr="00242A2B" w:rsidRDefault="007568CB" w:rsidP="00247E9F">
      <w:pPr>
        <w:pStyle w:val="Nessunaspaziatura"/>
        <w:spacing w:line="276" w:lineRule="auto"/>
        <w:ind w:left="426" w:right="1700" w:hanging="426"/>
        <w:jc w:val="both"/>
        <w:rPr>
          <w:rFonts w:ascii="Times New Roman" w:eastAsia="Calibri" w:hAnsi="Times New Roman" w:cs="Times New Roman"/>
          <w:lang w:val="en-US"/>
        </w:rPr>
      </w:pPr>
      <w:proofErr w:type="spellStart"/>
      <w:r w:rsidRPr="00242A2B">
        <w:rPr>
          <w:rFonts w:ascii="Times New Roman" w:eastAsia="Calibri" w:hAnsi="Times New Roman" w:cs="Times New Roman"/>
          <w:lang w:val="en-US"/>
        </w:rPr>
        <w:t>Gillispie</w:t>
      </w:r>
      <w:proofErr w:type="spellEnd"/>
      <w:r w:rsidRPr="00242A2B">
        <w:rPr>
          <w:rFonts w:ascii="Times New Roman" w:eastAsia="Calibri" w:hAnsi="Times New Roman" w:cs="Times New Roman"/>
          <w:lang w:val="en-US"/>
        </w:rPr>
        <w:t xml:space="preserve"> C.C. (1971</w:t>
      </w:r>
      <w:r w:rsidR="009F5016" w:rsidRPr="00242A2B">
        <w:rPr>
          <w:rFonts w:ascii="Times New Roman" w:eastAsia="Calibri" w:hAnsi="Times New Roman" w:cs="Times New Roman"/>
          <w:lang w:val="en-US"/>
        </w:rPr>
        <w:t>a</w:t>
      </w:r>
      <w:r w:rsidRPr="00242A2B">
        <w:rPr>
          <w:rFonts w:ascii="Times New Roman" w:eastAsia="Calibri" w:hAnsi="Times New Roman" w:cs="Times New Roman"/>
          <w:lang w:val="en-US"/>
        </w:rPr>
        <w:t xml:space="preserve">), </w:t>
      </w:r>
      <w:proofErr w:type="spellStart"/>
      <w:r w:rsidRPr="00242A2B">
        <w:rPr>
          <w:rFonts w:ascii="Times New Roman" w:eastAsia="Calibri" w:hAnsi="Times New Roman" w:cs="Times New Roman"/>
          <w:i/>
          <w:lang w:val="en-US"/>
        </w:rPr>
        <w:t>Lazare</w:t>
      </w:r>
      <w:proofErr w:type="spellEnd"/>
      <w:r w:rsidRPr="00242A2B">
        <w:rPr>
          <w:rFonts w:ascii="Times New Roman" w:eastAsia="Calibri" w:hAnsi="Times New Roman" w:cs="Times New Roman"/>
          <w:i/>
          <w:lang w:val="en-US"/>
        </w:rPr>
        <w:t xml:space="preserve"> Carnot Savant</w:t>
      </w:r>
      <w:r w:rsidRPr="00242A2B">
        <w:rPr>
          <w:rFonts w:ascii="Times New Roman" w:eastAsia="Calibri" w:hAnsi="Times New Roman" w:cs="Times New Roman"/>
          <w:lang w:val="en-US"/>
        </w:rPr>
        <w:t>, Princeton: Princeton U.P.</w:t>
      </w:r>
    </w:p>
    <w:p w:rsidR="009F5016" w:rsidRPr="00242A2B" w:rsidRDefault="009F5016" w:rsidP="00247E9F">
      <w:pPr>
        <w:pStyle w:val="Nessunaspaziatura"/>
        <w:spacing w:line="276" w:lineRule="auto"/>
        <w:ind w:left="426" w:right="1700" w:hanging="426"/>
        <w:jc w:val="both"/>
        <w:rPr>
          <w:rFonts w:ascii="Times New Roman" w:eastAsia="Calibri" w:hAnsi="Times New Roman" w:cs="Times New Roman"/>
          <w:lang w:val="en-US"/>
        </w:rPr>
      </w:pPr>
      <w:proofErr w:type="spellStart"/>
      <w:r w:rsidRPr="00242A2B">
        <w:rPr>
          <w:rFonts w:ascii="Times New Roman" w:eastAsia="Calibri" w:hAnsi="Times New Roman" w:cs="Times New Roman"/>
          <w:lang w:val="en-US"/>
        </w:rPr>
        <w:t>Gillispie</w:t>
      </w:r>
      <w:proofErr w:type="spellEnd"/>
      <w:r w:rsidRPr="00242A2B">
        <w:rPr>
          <w:rFonts w:ascii="Times New Roman" w:eastAsia="Calibri" w:hAnsi="Times New Roman" w:cs="Times New Roman"/>
          <w:lang w:val="en-US"/>
        </w:rPr>
        <w:t xml:space="preserve"> C.C. (1971b), « Carnot, </w:t>
      </w:r>
      <w:proofErr w:type="spellStart"/>
      <w:r w:rsidRPr="00242A2B">
        <w:rPr>
          <w:rFonts w:ascii="Times New Roman" w:eastAsia="Calibri" w:hAnsi="Times New Roman" w:cs="Times New Roman"/>
          <w:lang w:val="en-US"/>
        </w:rPr>
        <w:t>Lazare</w:t>
      </w:r>
      <w:proofErr w:type="spellEnd"/>
      <w:r w:rsidRPr="00242A2B">
        <w:rPr>
          <w:rFonts w:ascii="Times New Roman" w:eastAsia="Calibri" w:hAnsi="Times New Roman" w:cs="Times New Roman"/>
          <w:lang w:val="en-US"/>
        </w:rPr>
        <w:t xml:space="preserve"> Marguerite Nicolas », in </w:t>
      </w:r>
      <w:proofErr w:type="spellStart"/>
      <w:r w:rsidRPr="00242A2B">
        <w:rPr>
          <w:rFonts w:ascii="Times New Roman" w:eastAsia="Calibri" w:hAnsi="Times New Roman" w:cs="Times New Roman"/>
          <w:lang w:val="en-US"/>
        </w:rPr>
        <w:t>Gillispie</w:t>
      </w:r>
      <w:proofErr w:type="spellEnd"/>
      <w:r w:rsidRPr="00242A2B">
        <w:rPr>
          <w:rFonts w:ascii="Times New Roman" w:eastAsia="Calibri" w:hAnsi="Times New Roman" w:cs="Times New Roman"/>
          <w:lang w:val="en-US"/>
        </w:rPr>
        <w:t xml:space="preserve"> C.C. (ed.), </w:t>
      </w:r>
      <w:r w:rsidRPr="00242A2B">
        <w:rPr>
          <w:rFonts w:ascii="Times New Roman" w:eastAsia="Calibri" w:hAnsi="Times New Roman" w:cs="Times New Roman"/>
          <w:i/>
          <w:lang w:val="en-US"/>
        </w:rPr>
        <w:t>Dictionary of Scientific Biography</w:t>
      </w:r>
      <w:r w:rsidRPr="00242A2B">
        <w:rPr>
          <w:rFonts w:ascii="Times New Roman" w:eastAsia="Calibri" w:hAnsi="Times New Roman" w:cs="Times New Roman"/>
          <w:lang w:val="en-US"/>
        </w:rPr>
        <w:t>, New Yor</w:t>
      </w:r>
      <w:r w:rsidR="00794C9C" w:rsidRPr="00242A2B">
        <w:rPr>
          <w:rFonts w:ascii="Times New Roman" w:eastAsia="Calibri" w:hAnsi="Times New Roman" w:cs="Times New Roman"/>
          <w:lang w:val="en-US"/>
        </w:rPr>
        <w:t>k</w:t>
      </w:r>
      <w:r w:rsidRPr="00242A2B">
        <w:rPr>
          <w:rFonts w:ascii="Times New Roman" w:eastAsia="Calibri" w:hAnsi="Times New Roman" w:cs="Times New Roman"/>
          <w:lang w:val="en-US"/>
        </w:rPr>
        <w:t xml:space="preserve">: Scribner and Sons. </w:t>
      </w:r>
    </w:p>
    <w:p w:rsidR="00F70AE8" w:rsidRPr="00247E9F" w:rsidRDefault="001C336F" w:rsidP="00247E9F">
      <w:pPr>
        <w:pStyle w:val="Nessunaspaziatura"/>
        <w:spacing w:line="276" w:lineRule="auto"/>
        <w:ind w:left="426" w:right="1700" w:hanging="426"/>
        <w:jc w:val="both"/>
        <w:rPr>
          <w:rFonts w:ascii="Times New Roman" w:eastAsia="Calibri" w:hAnsi="Times New Roman" w:cs="Times New Roman"/>
          <w:lang w:val="fr-FR"/>
        </w:rPr>
      </w:pPr>
      <w:r w:rsidRPr="00247E9F">
        <w:rPr>
          <w:rFonts w:ascii="Times New Roman" w:eastAsia="Calibri" w:hAnsi="Times New Roman" w:cs="Times New Roman"/>
          <w:lang w:val="fr-FR"/>
        </w:rPr>
        <w:t>Haüy</w:t>
      </w:r>
      <w:r w:rsidR="00F70AE8" w:rsidRPr="00247E9F">
        <w:rPr>
          <w:rFonts w:ascii="Times New Roman" w:eastAsia="Calibri" w:hAnsi="Times New Roman" w:cs="Times New Roman"/>
          <w:lang w:val="fr-FR"/>
        </w:rPr>
        <w:t xml:space="preserve"> R.J. (1784), </w:t>
      </w:r>
      <w:r w:rsidR="00F70AE8" w:rsidRPr="00247E9F">
        <w:rPr>
          <w:rFonts w:ascii="Times New Roman" w:hAnsi="Times New Roman" w:cs="Times New Roman"/>
          <w:i/>
          <w:iCs/>
          <w:lang w:val="fr-FR"/>
        </w:rPr>
        <w:t xml:space="preserve">Essai d'une théorie sur la structure des </w:t>
      </w:r>
      <w:proofErr w:type="spellStart"/>
      <w:r w:rsidR="00F70AE8" w:rsidRPr="00247E9F">
        <w:rPr>
          <w:rFonts w:ascii="Times New Roman" w:hAnsi="Times New Roman" w:cs="Times New Roman"/>
          <w:i/>
          <w:iCs/>
          <w:lang w:val="fr-FR"/>
        </w:rPr>
        <w:t>crystaux</w:t>
      </w:r>
      <w:proofErr w:type="spellEnd"/>
      <w:r w:rsidR="00F70AE8" w:rsidRPr="00247E9F">
        <w:rPr>
          <w:rFonts w:ascii="Times New Roman" w:hAnsi="Times New Roman" w:cs="Times New Roman"/>
          <w:i/>
          <w:iCs/>
          <w:lang w:val="fr-FR"/>
        </w:rPr>
        <w:t>,</w:t>
      </w:r>
      <w:r w:rsidR="00794C9C" w:rsidRPr="00247E9F">
        <w:rPr>
          <w:rFonts w:ascii="Times New Roman" w:hAnsi="Times New Roman" w:cs="Times New Roman"/>
          <w:i/>
          <w:iCs/>
          <w:lang w:val="fr-FR"/>
        </w:rPr>
        <w:t xml:space="preserve"> appliqué à plusieurs genres des substances </w:t>
      </w:r>
      <w:proofErr w:type="spellStart"/>
      <w:r w:rsidR="00794C9C" w:rsidRPr="00247E9F">
        <w:rPr>
          <w:rFonts w:ascii="Times New Roman" w:hAnsi="Times New Roman" w:cs="Times New Roman"/>
          <w:i/>
          <w:iCs/>
          <w:lang w:val="fr-FR"/>
        </w:rPr>
        <w:t>crystallisées</w:t>
      </w:r>
      <w:proofErr w:type="spellEnd"/>
      <w:r w:rsidR="00794C9C" w:rsidRPr="00247E9F">
        <w:rPr>
          <w:rFonts w:ascii="Times New Roman" w:hAnsi="Times New Roman" w:cs="Times New Roman"/>
          <w:i/>
          <w:iCs/>
          <w:lang w:val="fr-FR"/>
        </w:rPr>
        <w:t xml:space="preserve">, </w:t>
      </w:r>
      <w:r w:rsidR="00794C9C" w:rsidRPr="00247E9F">
        <w:rPr>
          <w:rFonts w:ascii="Times New Roman" w:hAnsi="Times New Roman" w:cs="Times New Roman"/>
          <w:iCs/>
          <w:lang w:val="fr-FR"/>
        </w:rPr>
        <w:t xml:space="preserve">Paris : </w:t>
      </w:r>
      <w:proofErr w:type="spellStart"/>
      <w:r w:rsidR="00794C9C" w:rsidRPr="00247E9F">
        <w:rPr>
          <w:rFonts w:ascii="Times New Roman" w:hAnsi="Times New Roman" w:cs="Times New Roman"/>
          <w:iCs/>
          <w:lang w:val="fr-FR"/>
        </w:rPr>
        <w:t>Goguée</w:t>
      </w:r>
      <w:proofErr w:type="spellEnd"/>
      <w:r w:rsidR="00794C9C" w:rsidRPr="00247E9F">
        <w:rPr>
          <w:rFonts w:ascii="Times New Roman" w:hAnsi="Times New Roman" w:cs="Times New Roman"/>
          <w:iCs/>
          <w:lang w:val="fr-FR"/>
        </w:rPr>
        <w:t xml:space="preserve"> et Née de la Rochelle.</w:t>
      </w:r>
    </w:p>
    <w:p w:rsidR="0075198C" w:rsidRPr="00247E9F" w:rsidRDefault="002F7C97" w:rsidP="00247E9F">
      <w:pPr>
        <w:pStyle w:val="Titolo1"/>
        <w:spacing w:before="0" w:beforeAutospacing="0" w:after="0" w:afterAutospacing="0"/>
        <w:ind w:left="426" w:right="1700" w:hanging="426"/>
        <w:jc w:val="both"/>
        <w:rPr>
          <w:rFonts w:eastAsia="Calibri"/>
          <w:sz w:val="22"/>
          <w:szCs w:val="22"/>
          <w:lang w:val="en-US"/>
        </w:rPr>
      </w:pPr>
      <w:r w:rsidRPr="00247E9F">
        <w:rPr>
          <w:rFonts w:eastAsia="Calibri"/>
          <w:b w:val="0"/>
          <w:sz w:val="22"/>
          <w:szCs w:val="22"/>
          <w:lang w:val="en-US"/>
        </w:rPr>
        <w:t xml:space="preserve">Hon </w:t>
      </w:r>
      <w:r w:rsidR="00794C9C" w:rsidRPr="00247E9F">
        <w:rPr>
          <w:rFonts w:eastAsia="Calibri"/>
          <w:b w:val="0"/>
          <w:sz w:val="22"/>
          <w:szCs w:val="22"/>
          <w:lang w:val="en-US"/>
        </w:rPr>
        <w:t>G.</w:t>
      </w:r>
      <w:r w:rsidR="00BD119A" w:rsidRPr="00247E9F">
        <w:rPr>
          <w:rFonts w:eastAsia="Calibri"/>
          <w:b w:val="0"/>
          <w:sz w:val="22"/>
          <w:szCs w:val="22"/>
          <w:lang w:val="en-US"/>
        </w:rPr>
        <w:t>,</w:t>
      </w:r>
      <w:r w:rsidRPr="00247E9F">
        <w:rPr>
          <w:rFonts w:eastAsia="Calibri"/>
          <w:b w:val="0"/>
          <w:sz w:val="22"/>
          <w:szCs w:val="22"/>
          <w:lang w:val="en-US"/>
        </w:rPr>
        <w:t xml:space="preserve"> Goldstein </w:t>
      </w:r>
      <w:r w:rsidR="00794C9C" w:rsidRPr="00247E9F">
        <w:rPr>
          <w:rFonts w:eastAsia="Calibri"/>
          <w:b w:val="0"/>
          <w:sz w:val="22"/>
          <w:szCs w:val="22"/>
          <w:lang w:val="en-US"/>
        </w:rPr>
        <w:t>B.R.</w:t>
      </w:r>
      <w:r w:rsidRPr="00247E9F">
        <w:rPr>
          <w:rFonts w:eastAsia="Calibri"/>
          <w:b w:val="0"/>
          <w:sz w:val="22"/>
          <w:szCs w:val="22"/>
          <w:lang w:val="en-US"/>
        </w:rPr>
        <w:t xml:space="preserve"> (200</w:t>
      </w:r>
      <w:r w:rsidR="0075198C" w:rsidRPr="00247E9F">
        <w:rPr>
          <w:rFonts w:eastAsia="Calibri"/>
          <w:b w:val="0"/>
          <w:sz w:val="22"/>
          <w:szCs w:val="22"/>
          <w:lang w:val="en-US"/>
        </w:rPr>
        <w:t>8</w:t>
      </w:r>
      <w:r w:rsidRPr="00247E9F">
        <w:rPr>
          <w:rFonts w:eastAsia="Calibri"/>
          <w:b w:val="0"/>
          <w:sz w:val="22"/>
          <w:szCs w:val="22"/>
          <w:lang w:val="en-US"/>
        </w:rPr>
        <w:t xml:space="preserve">), </w:t>
      </w:r>
      <w:r w:rsidR="00794C9C" w:rsidRPr="00247E9F">
        <w:rPr>
          <w:b w:val="0"/>
          <w:i/>
          <w:sz w:val="22"/>
          <w:szCs w:val="22"/>
          <w:lang w:val="en-US"/>
        </w:rPr>
        <w:t xml:space="preserve">From </w:t>
      </w:r>
      <w:proofErr w:type="spellStart"/>
      <w:r w:rsidR="00794C9C" w:rsidRPr="00247E9F">
        <w:rPr>
          <w:b w:val="0"/>
          <w:i/>
          <w:sz w:val="22"/>
          <w:szCs w:val="22"/>
          <w:lang w:val="en-US"/>
        </w:rPr>
        <w:t>Summetria</w:t>
      </w:r>
      <w:proofErr w:type="spellEnd"/>
      <w:r w:rsidR="00794C9C" w:rsidRPr="00247E9F">
        <w:rPr>
          <w:b w:val="0"/>
          <w:i/>
          <w:sz w:val="22"/>
          <w:szCs w:val="22"/>
          <w:lang w:val="en-US"/>
        </w:rPr>
        <w:t xml:space="preserve"> to </w:t>
      </w:r>
      <w:proofErr w:type="gramStart"/>
      <w:r w:rsidR="00794C9C" w:rsidRPr="00247E9F">
        <w:rPr>
          <w:b w:val="0"/>
          <w:i/>
          <w:sz w:val="22"/>
          <w:szCs w:val="22"/>
          <w:lang w:val="en-US"/>
        </w:rPr>
        <w:t xml:space="preserve">Symmetry </w:t>
      </w:r>
      <w:r w:rsidR="0075198C" w:rsidRPr="00247E9F">
        <w:rPr>
          <w:b w:val="0"/>
          <w:i/>
          <w:sz w:val="22"/>
          <w:szCs w:val="22"/>
          <w:lang w:val="en-US"/>
        </w:rPr>
        <w:t>:</w:t>
      </w:r>
      <w:proofErr w:type="gramEnd"/>
      <w:r w:rsidR="0075198C" w:rsidRPr="00247E9F">
        <w:rPr>
          <w:b w:val="0"/>
          <w:i/>
          <w:sz w:val="22"/>
          <w:szCs w:val="22"/>
          <w:lang w:val="en-US"/>
        </w:rPr>
        <w:t xml:space="preserve"> The Making of a Revolutionary Scientific Concept</w:t>
      </w:r>
      <w:r w:rsidR="0075198C" w:rsidRPr="00247E9F">
        <w:rPr>
          <w:b w:val="0"/>
          <w:sz w:val="22"/>
          <w:szCs w:val="22"/>
          <w:lang w:val="en-US"/>
        </w:rPr>
        <w:t xml:space="preserve">, </w:t>
      </w:r>
      <w:r w:rsidR="0075198C" w:rsidRPr="00247E9F">
        <w:rPr>
          <w:rFonts w:eastAsia="Calibri"/>
          <w:b w:val="0"/>
          <w:sz w:val="22"/>
          <w:szCs w:val="22"/>
          <w:lang w:val="en-US"/>
        </w:rPr>
        <w:t>Berlin: Springer.</w:t>
      </w:r>
    </w:p>
    <w:p w:rsidR="00D85538" w:rsidRPr="00247E9F" w:rsidRDefault="00D85538" w:rsidP="00247E9F">
      <w:pPr>
        <w:pStyle w:val="Nessunaspaziatura"/>
        <w:spacing w:line="276" w:lineRule="auto"/>
        <w:ind w:left="426" w:right="1700" w:hanging="426"/>
        <w:jc w:val="both"/>
        <w:rPr>
          <w:rFonts w:ascii="Times New Roman" w:eastAsia="Calibri" w:hAnsi="Times New Roman" w:cs="Times New Roman"/>
          <w:lang w:val="en-US"/>
        </w:rPr>
      </w:pPr>
      <w:r w:rsidRPr="00247E9F">
        <w:rPr>
          <w:rFonts w:ascii="Times New Roman" w:eastAsia="Calibri" w:hAnsi="Times New Roman" w:cs="Times New Roman"/>
          <w:lang w:val="en-US"/>
        </w:rPr>
        <w:t>Hughes G.E.</w:t>
      </w:r>
      <w:r w:rsidR="00BD119A" w:rsidRPr="00247E9F">
        <w:rPr>
          <w:rFonts w:ascii="Times New Roman" w:eastAsia="Calibri" w:hAnsi="Times New Roman" w:cs="Times New Roman"/>
          <w:lang w:val="en-US"/>
        </w:rPr>
        <w:t>,</w:t>
      </w:r>
      <w:r w:rsidRPr="00247E9F">
        <w:rPr>
          <w:rFonts w:ascii="Times New Roman" w:eastAsia="Calibri" w:hAnsi="Times New Roman" w:cs="Times New Roman"/>
          <w:lang w:val="en-US"/>
        </w:rPr>
        <w:t xml:space="preserve"> </w:t>
      </w:r>
      <w:proofErr w:type="spellStart"/>
      <w:r w:rsidRPr="00247E9F">
        <w:rPr>
          <w:rFonts w:ascii="Times New Roman" w:eastAsia="Calibri" w:hAnsi="Times New Roman" w:cs="Times New Roman"/>
          <w:lang w:val="en-US"/>
        </w:rPr>
        <w:t>Cresswell</w:t>
      </w:r>
      <w:proofErr w:type="spellEnd"/>
      <w:r w:rsidRPr="00247E9F">
        <w:rPr>
          <w:rFonts w:ascii="Times New Roman" w:eastAsia="Calibri" w:hAnsi="Times New Roman" w:cs="Times New Roman"/>
          <w:lang w:val="en-US"/>
        </w:rPr>
        <w:t xml:space="preserve"> M.J. (1996), </w:t>
      </w:r>
      <w:proofErr w:type="gramStart"/>
      <w:r w:rsidRPr="00247E9F">
        <w:rPr>
          <w:rFonts w:ascii="Times New Roman" w:eastAsia="Calibri" w:hAnsi="Times New Roman" w:cs="Times New Roman"/>
          <w:i/>
          <w:lang w:val="en-US"/>
        </w:rPr>
        <w:t>A</w:t>
      </w:r>
      <w:proofErr w:type="gramEnd"/>
      <w:r w:rsidRPr="00247E9F">
        <w:rPr>
          <w:rFonts w:ascii="Times New Roman" w:eastAsia="Calibri" w:hAnsi="Times New Roman" w:cs="Times New Roman"/>
          <w:i/>
          <w:lang w:val="en-US"/>
        </w:rPr>
        <w:t xml:space="preserve"> New Introduction to Modal Logic</w:t>
      </w:r>
      <w:r w:rsidR="00520BCE" w:rsidRPr="00247E9F">
        <w:rPr>
          <w:rFonts w:ascii="Times New Roman" w:eastAsia="Calibri" w:hAnsi="Times New Roman" w:cs="Times New Roman"/>
          <w:lang w:val="en-US"/>
        </w:rPr>
        <w:t xml:space="preserve">, London: </w:t>
      </w:r>
      <w:proofErr w:type="spellStart"/>
      <w:r w:rsidR="00520BCE" w:rsidRPr="00247E9F">
        <w:rPr>
          <w:rFonts w:ascii="Times New Roman" w:eastAsia="Calibri" w:hAnsi="Times New Roman" w:cs="Times New Roman"/>
          <w:lang w:val="en-US"/>
        </w:rPr>
        <w:t>Routledge</w:t>
      </w:r>
      <w:proofErr w:type="spellEnd"/>
      <w:r w:rsidR="007F43BA" w:rsidRPr="00247E9F">
        <w:rPr>
          <w:rFonts w:ascii="Times New Roman" w:eastAsia="Calibri" w:hAnsi="Times New Roman" w:cs="Times New Roman"/>
          <w:lang w:val="en-US"/>
        </w:rPr>
        <w:t>.</w:t>
      </w:r>
    </w:p>
    <w:p w:rsidR="00F21E6E" w:rsidRPr="00247E9F" w:rsidRDefault="00F21E6E" w:rsidP="00247E9F">
      <w:pPr>
        <w:tabs>
          <w:tab w:val="left" w:pos="1701"/>
        </w:tabs>
        <w:spacing w:after="0"/>
        <w:ind w:left="426" w:right="1700" w:hanging="426"/>
        <w:jc w:val="both"/>
        <w:rPr>
          <w:rFonts w:ascii="Times New Roman" w:hAnsi="Times New Roman" w:cs="Times New Roman"/>
          <w:lang w:val="en-US"/>
        </w:rPr>
      </w:pPr>
      <w:proofErr w:type="spellStart"/>
      <w:r w:rsidRPr="00247E9F">
        <w:rPr>
          <w:rFonts w:ascii="Times New Roman" w:hAnsi="Times New Roman" w:cs="Times New Roman"/>
          <w:lang w:val="en-US"/>
        </w:rPr>
        <w:t>Katzir</w:t>
      </w:r>
      <w:proofErr w:type="spellEnd"/>
      <w:r w:rsidRPr="00247E9F">
        <w:rPr>
          <w:rFonts w:ascii="Times New Roman" w:hAnsi="Times New Roman" w:cs="Times New Roman"/>
          <w:lang w:val="en-US"/>
        </w:rPr>
        <w:t xml:space="preserve"> S. (2004), “The emergence of the principle of symmetry in Physics</w:t>
      </w:r>
      <w:r w:rsidR="00BD119A" w:rsidRPr="00247E9F">
        <w:rPr>
          <w:rFonts w:ascii="Times New Roman" w:hAnsi="Times New Roman" w:cs="Times New Roman"/>
          <w:lang w:val="en-US"/>
        </w:rPr>
        <w:t>”</w:t>
      </w:r>
      <w:r w:rsidRPr="00247E9F">
        <w:rPr>
          <w:rFonts w:ascii="Times New Roman" w:hAnsi="Times New Roman" w:cs="Times New Roman"/>
          <w:lang w:val="en-US"/>
        </w:rPr>
        <w:t xml:space="preserve">, </w:t>
      </w:r>
      <w:r w:rsidRPr="00247E9F">
        <w:rPr>
          <w:rFonts w:ascii="Times New Roman" w:hAnsi="Times New Roman" w:cs="Times New Roman"/>
          <w:i/>
          <w:lang w:val="en-US"/>
        </w:rPr>
        <w:t>H</w:t>
      </w:r>
      <w:r w:rsidR="00D357A0" w:rsidRPr="00247E9F">
        <w:rPr>
          <w:rFonts w:ascii="Times New Roman" w:hAnsi="Times New Roman" w:cs="Times New Roman"/>
          <w:i/>
          <w:lang w:val="en-US"/>
        </w:rPr>
        <w:t>istorical Studies in Physical Science</w:t>
      </w:r>
      <w:r w:rsidRPr="00247E9F">
        <w:rPr>
          <w:rFonts w:ascii="Times New Roman" w:hAnsi="Times New Roman" w:cs="Times New Roman"/>
          <w:lang w:val="en-US"/>
        </w:rPr>
        <w:t>, 35, pt. 1</w:t>
      </w:r>
      <w:proofErr w:type="gramStart"/>
      <w:r w:rsidRPr="00247E9F">
        <w:rPr>
          <w:rFonts w:ascii="Times New Roman" w:hAnsi="Times New Roman" w:cs="Times New Roman"/>
          <w:lang w:val="en-US"/>
        </w:rPr>
        <w:t xml:space="preserve">, </w:t>
      </w:r>
      <w:r w:rsidR="00BD119A" w:rsidRPr="00247E9F">
        <w:rPr>
          <w:rFonts w:ascii="Times New Roman" w:hAnsi="Times New Roman" w:cs="Times New Roman"/>
          <w:lang w:val="en-US"/>
        </w:rPr>
        <w:t xml:space="preserve"> </w:t>
      </w:r>
      <w:r w:rsidRPr="00247E9F">
        <w:rPr>
          <w:rFonts w:ascii="Times New Roman" w:hAnsi="Times New Roman" w:cs="Times New Roman"/>
          <w:lang w:val="en-US"/>
        </w:rPr>
        <w:t>35</w:t>
      </w:r>
      <w:proofErr w:type="gramEnd"/>
      <w:r w:rsidRPr="00247E9F">
        <w:rPr>
          <w:rFonts w:ascii="Times New Roman" w:hAnsi="Times New Roman" w:cs="Times New Roman"/>
          <w:lang w:val="en-US"/>
        </w:rPr>
        <w:t>-65.</w:t>
      </w:r>
    </w:p>
    <w:p w:rsidR="00730701" w:rsidRPr="00247E9F" w:rsidRDefault="00B1477B" w:rsidP="00247E9F">
      <w:pPr>
        <w:tabs>
          <w:tab w:val="left" w:pos="1701"/>
        </w:tabs>
        <w:spacing w:after="0"/>
        <w:ind w:left="426" w:right="1700" w:hanging="426"/>
        <w:jc w:val="both"/>
        <w:rPr>
          <w:rFonts w:ascii="Times New Roman" w:hAnsi="Times New Roman" w:cs="Times New Roman"/>
          <w:lang w:val="en-GB"/>
        </w:rPr>
      </w:pPr>
      <w:proofErr w:type="spellStart"/>
      <w:r w:rsidRPr="00247E9F">
        <w:rPr>
          <w:rFonts w:ascii="Times New Roman" w:hAnsi="Times New Roman" w:cs="Times New Roman"/>
          <w:lang w:val="en-US"/>
        </w:rPr>
        <w:t>Kogbetlianz</w:t>
      </w:r>
      <w:proofErr w:type="spellEnd"/>
      <w:r w:rsidRPr="00247E9F">
        <w:rPr>
          <w:rFonts w:ascii="Times New Roman" w:hAnsi="Times New Roman" w:cs="Times New Roman"/>
          <w:lang w:val="en-US"/>
        </w:rPr>
        <w:t xml:space="preserve"> </w:t>
      </w:r>
      <w:r w:rsidR="00730701" w:rsidRPr="00247E9F">
        <w:rPr>
          <w:rFonts w:ascii="Times New Roman" w:hAnsi="Times New Roman" w:cs="Times New Roman"/>
          <w:lang w:val="en-US"/>
        </w:rPr>
        <w:t>F.</w:t>
      </w:r>
      <w:r w:rsidRPr="00247E9F">
        <w:rPr>
          <w:rFonts w:ascii="Times New Roman" w:hAnsi="Times New Roman" w:cs="Times New Roman"/>
          <w:lang w:val="en-US"/>
        </w:rPr>
        <w:t>G. (19</w:t>
      </w:r>
      <w:r w:rsidR="00730701" w:rsidRPr="00247E9F">
        <w:rPr>
          <w:rFonts w:ascii="Times New Roman" w:hAnsi="Times New Roman" w:cs="Times New Roman"/>
          <w:lang w:val="en-US"/>
        </w:rPr>
        <w:t>6</w:t>
      </w:r>
      <w:r w:rsidRPr="00247E9F">
        <w:rPr>
          <w:rFonts w:ascii="Times New Roman" w:hAnsi="Times New Roman" w:cs="Times New Roman"/>
          <w:lang w:val="en-US"/>
        </w:rPr>
        <w:t xml:space="preserve">8), </w:t>
      </w:r>
      <w:r w:rsidR="00730701" w:rsidRPr="00247E9F">
        <w:rPr>
          <w:rFonts w:ascii="Times New Roman" w:hAnsi="Times New Roman" w:cs="Times New Roman"/>
          <w:i/>
          <w:lang w:val="en-GB"/>
        </w:rPr>
        <w:t xml:space="preserve">Fundamentals of Mathematics from an </w:t>
      </w:r>
      <w:r w:rsidR="00730701" w:rsidRPr="00247E9F">
        <w:rPr>
          <w:rFonts w:ascii="Times New Roman" w:hAnsi="Times New Roman" w:cs="Times New Roman"/>
          <w:bCs/>
          <w:i/>
          <w:lang w:val="en-GB"/>
        </w:rPr>
        <w:t>Advanced</w:t>
      </w:r>
      <w:r w:rsidR="00730701" w:rsidRPr="00247E9F">
        <w:rPr>
          <w:rFonts w:ascii="Times New Roman" w:hAnsi="Times New Roman" w:cs="Times New Roman"/>
          <w:i/>
          <w:lang w:val="en-GB"/>
        </w:rPr>
        <w:t xml:space="preserve"> Point of View</w:t>
      </w:r>
      <w:r w:rsidR="00730701" w:rsidRPr="00247E9F">
        <w:rPr>
          <w:rFonts w:ascii="Times New Roman" w:hAnsi="Times New Roman" w:cs="Times New Roman"/>
          <w:lang w:val="en-GB"/>
        </w:rPr>
        <w:t>,</w:t>
      </w:r>
      <w:r w:rsidR="00D357A0" w:rsidRPr="00247E9F">
        <w:rPr>
          <w:rFonts w:ascii="Times New Roman" w:hAnsi="Times New Roman" w:cs="Times New Roman"/>
          <w:lang w:val="en-GB"/>
        </w:rPr>
        <w:t xml:space="preserve"> New York: </w:t>
      </w:r>
      <w:r w:rsidR="00730701" w:rsidRPr="00247E9F">
        <w:rPr>
          <w:rFonts w:ascii="Times New Roman" w:hAnsi="Times New Roman" w:cs="Times New Roman"/>
          <w:lang w:val="en-GB"/>
        </w:rPr>
        <w:t>Gordon and Breach.</w:t>
      </w:r>
    </w:p>
    <w:p w:rsidR="0078303B" w:rsidRPr="002914B7" w:rsidRDefault="0078303B" w:rsidP="0078303B">
      <w:pPr>
        <w:autoSpaceDE w:val="0"/>
        <w:autoSpaceDN w:val="0"/>
        <w:adjustRightInd w:val="0"/>
        <w:spacing w:after="0" w:line="240" w:lineRule="auto"/>
        <w:rPr>
          <w:rFonts w:ascii="Times New Roman" w:eastAsia="MinionPro-Capt" w:hAnsi="Times New Roman" w:cs="Times New Roman"/>
          <w:lang w:val="en-US"/>
        </w:rPr>
      </w:pPr>
      <w:proofErr w:type="spellStart"/>
      <w:r w:rsidRPr="0078303B">
        <w:rPr>
          <w:rFonts w:ascii="Times New Roman" w:eastAsia="MinionPro-Capt" w:hAnsi="Times New Roman" w:cs="Times New Roman"/>
          <w:lang w:val="en-US"/>
        </w:rPr>
        <w:t>Koyre</w:t>
      </w:r>
      <w:proofErr w:type="spellEnd"/>
      <w:r w:rsidRPr="0078303B">
        <w:rPr>
          <w:rFonts w:ascii="Times New Roman" w:eastAsia="MinionPro-Capt" w:hAnsi="Times New Roman" w:cs="Times New Roman"/>
          <w:lang w:val="en-US"/>
        </w:rPr>
        <w:t xml:space="preserve">, A. (1957). From the Closed World to the Infinite </w:t>
      </w:r>
      <w:proofErr w:type="gramStart"/>
      <w:r w:rsidRPr="0078303B">
        <w:rPr>
          <w:rFonts w:ascii="Times New Roman" w:eastAsia="MinionPro-Capt" w:hAnsi="Times New Roman" w:cs="Times New Roman"/>
          <w:lang w:val="en-US"/>
        </w:rPr>
        <w:t>Universe .</w:t>
      </w:r>
      <w:proofErr w:type="gramEnd"/>
      <w:r w:rsidRPr="0078303B">
        <w:rPr>
          <w:rFonts w:ascii="Times New Roman" w:eastAsia="MinionPro-Capt" w:hAnsi="Times New Roman" w:cs="Times New Roman"/>
          <w:lang w:val="en-US"/>
        </w:rPr>
        <w:t xml:space="preserve"> </w:t>
      </w:r>
      <w:r w:rsidRPr="002914B7">
        <w:rPr>
          <w:rFonts w:ascii="Times New Roman" w:eastAsia="MinionPro-Capt" w:hAnsi="Times New Roman" w:cs="Times New Roman"/>
          <w:lang w:val="en-US"/>
        </w:rPr>
        <w:t>Baltimore, MD: Maryland</w:t>
      </w:r>
    </w:p>
    <w:p w:rsidR="0078303B" w:rsidRPr="002914B7" w:rsidRDefault="0078303B" w:rsidP="0078303B">
      <w:pPr>
        <w:autoSpaceDE w:val="0"/>
        <w:autoSpaceDN w:val="0"/>
        <w:adjustRightInd w:val="0"/>
        <w:spacing w:after="0" w:line="240" w:lineRule="auto"/>
        <w:ind w:left="426" w:hanging="426"/>
        <w:rPr>
          <w:rFonts w:ascii="Times New Roman" w:eastAsia="MinionPro-Capt" w:hAnsi="Times New Roman" w:cs="Times New Roman"/>
          <w:lang w:val="en-US"/>
        </w:rPr>
      </w:pPr>
      <w:r w:rsidRPr="002914B7">
        <w:rPr>
          <w:rFonts w:ascii="Times New Roman" w:eastAsia="MinionPro-Capt" w:hAnsi="Times New Roman" w:cs="Times New Roman"/>
          <w:lang w:val="en-US"/>
        </w:rPr>
        <w:tab/>
      </w:r>
      <w:proofErr w:type="gramStart"/>
      <w:r w:rsidRPr="002914B7">
        <w:rPr>
          <w:rFonts w:ascii="Times New Roman" w:eastAsia="MinionPro-Capt" w:hAnsi="Times New Roman" w:cs="Times New Roman"/>
          <w:lang w:val="en-US"/>
        </w:rPr>
        <w:t>University Press.</w:t>
      </w:r>
      <w:proofErr w:type="gramEnd"/>
    </w:p>
    <w:p w:rsidR="00216DEA" w:rsidRPr="002914B7" w:rsidRDefault="00216DEA" w:rsidP="0078303B">
      <w:pPr>
        <w:tabs>
          <w:tab w:val="left" w:pos="1701"/>
        </w:tabs>
        <w:spacing w:after="0"/>
        <w:ind w:left="426" w:right="1700" w:hanging="426"/>
        <w:jc w:val="both"/>
        <w:rPr>
          <w:rFonts w:ascii="Times New Roman" w:hAnsi="Times New Roman" w:cs="Times New Roman"/>
          <w:i/>
          <w:lang w:val="en-US"/>
        </w:rPr>
      </w:pPr>
      <w:r w:rsidRPr="002914B7">
        <w:rPr>
          <w:rFonts w:ascii="Times New Roman" w:hAnsi="Times New Roman" w:cs="Times New Roman"/>
          <w:lang w:val="en-US"/>
        </w:rPr>
        <w:t>Leibniz G.W. (169</w:t>
      </w:r>
      <w:r w:rsidR="0073324D" w:rsidRPr="002914B7">
        <w:rPr>
          <w:rFonts w:ascii="Times New Roman" w:hAnsi="Times New Roman" w:cs="Times New Roman"/>
          <w:lang w:val="en-US"/>
        </w:rPr>
        <w:t>8</w:t>
      </w:r>
      <w:r w:rsidRPr="002914B7">
        <w:rPr>
          <w:rFonts w:ascii="Times New Roman" w:hAnsi="Times New Roman" w:cs="Times New Roman"/>
          <w:lang w:val="en-US"/>
        </w:rPr>
        <w:t xml:space="preserve">), </w:t>
      </w:r>
      <w:r w:rsidRPr="002914B7">
        <w:rPr>
          <w:rFonts w:ascii="Times New Roman" w:hAnsi="Times New Roman" w:cs="Times New Roman"/>
          <w:i/>
          <w:lang w:val="en-US"/>
        </w:rPr>
        <w:t xml:space="preserve">Essay </w:t>
      </w:r>
      <w:r w:rsidR="0073324D" w:rsidRPr="002914B7">
        <w:rPr>
          <w:rFonts w:ascii="Times New Roman" w:hAnsi="Times New Roman" w:cs="Times New Roman"/>
          <w:i/>
          <w:lang w:val="en-US"/>
        </w:rPr>
        <w:t xml:space="preserve">de </w:t>
      </w:r>
      <w:proofErr w:type="spellStart"/>
      <w:r w:rsidRPr="002914B7">
        <w:rPr>
          <w:rFonts w:ascii="Times New Roman" w:hAnsi="Times New Roman" w:cs="Times New Roman"/>
          <w:i/>
          <w:lang w:val="en-US"/>
        </w:rPr>
        <w:t>Dynamique</w:t>
      </w:r>
      <w:proofErr w:type="spellEnd"/>
      <w:r w:rsidR="0073324D" w:rsidRPr="002914B7">
        <w:rPr>
          <w:rFonts w:ascii="Times New Roman" w:hAnsi="Times New Roman" w:cs="Times New Roman"/>
          <w:i/>
          <w:lang w:val="en-US"/>
        </w:rPr>
        <w:t xml:space="preserve"> </w:t>
      </w:r>
      <w:proofErr w:type="spellStart"/>
      <w:r w:rsidR="0073324D" w:rsidRPr="002914B7">
        <w:rPr>
          <w:rFonts w:ascii="Times New Roman" w:hAnsi="Times New Roman" w:cs="Times New Roman"/>
          <w:i/>
          <w:lang w:val="en-US"/>
        </w:rPr>
        <w:t>sur</w:t>
      </w:r>
      <w:proofErr w:type="spellEnd"/>
      <w:r w:rsidR="0073324D" w:rsidRPr="002914B7">
        <w:rPr>
          <w:rFonts w:ascii="Times New Roman" w:hAnsi="Times New Roman" w:cs="Times New Roman"/>
          <w:i/>
          <w:lang w:val="en-US"/>
        </w:rPr>
        <w:t xml:space="preserve"> les Lois du </w:t>
      </w:r>
      <w:proofErr w:type="spellStart"/>
      <w:r w:rsidR="0073324D" w:rsidRPr="002914B7">
        <w:rPr>
          <w:rFonts w:ascii="Times New Roman" w:hAnsi="Times New Roman" w:cs="Times New Roman"/>
          <w:i/>
          <w:lang w:val="en-US"/>
        </w:rPr>
        <w:t>Mouvement</w:t>
      </w:r>
      <w:proofErr w:type="spellEnd"/>
      <w:r w:rsidR="0073324D" w:rsidRPr="002914B7">
        <w:rPr>
          <w:rFonts w:ascii="Times New Roman" w:hAnsi="Times New Roman" w:cs="Times New Roman"/>
          <w:i/>
          <w:lang w:val="en-US"/>
        </w:rPr>
        <w:t xml:space="preserve">, in </w:t>
      </w:r>
      <w:proofErr w:type="spellStart"/>
      <w:r w:rsidR="0073324D" w:rsidRPr="002914B7">
        <w:rPr>
          <w:rFonts w:ascii="Times New Roman" w:hAnsi="Times New Roman" w:cs="Times New Roman"/>
          <w:i/>
          <w:lang w:val="en-US"/>
        </w:rPr>
        <w:t>Mathematische</w:t>
      </w:r>
      <w:proofErr w:type="spellEnd"/>
      <w:r w:rsidR="0073324D" w:rsidRPr="002914B7">
        <w:rPr>
          <w:rFonts w:ascii="Times New Roman" w:hAnsi="Times New Roman" w:cs="Times New Roman"/>
          <w:i/>
          <w:lang w:val="en-US"/>
        </w:rPr>
        <w:t xml:space="preserve"> </w:t>
      </w:r>
      <w:proofErr w:type="spellStart"/>
      <w:r w:rsidR="0073324D" w:rsidRPr="002914B7">
        <w:rPr>
          <w:rFonts w:ascii="Times New Roman" w:hAnsi="Times New Roman" w:cs="Times New Roman"/>
          <w:i/>
          <w:lang w:val="en-US"/>
        </w:rPr>
        <w:t>Schriften</w:t>
      </w:r>
      <w:proofErr w:type="spellEnd"/>
      <w:r w:rsidR="0073324D" w:rsidRPr="002914B7">
        <w:rPr>
          <w:rFonts w:ascii="Times New Roman" w:hAnsi="Times New Roman" w:cs="Times New Roman"/>
          <w:lang w:val="en-US"/>
        </w:rPr>
        <w:t xml:space="preserve">, Hildesheim: </w:t>
      </w:r>
      <w:proofErr w:type="spellStart"/>
      <w:r w:rsidR="0073324D" w:rsidRPr="002914B7">
        <w:rPr>
          <w:rFonts w:ascii="Times New Roman" w:hAnsi="Times New Roman" w:cs="Times New Roman"/>
          <w:lang w:val="en-US"/>
        </w:rPr>
        <w:t>Olms</w:t>
      </w:r>
      <w:proofErr w:type="spellEnd"/>
      <w:r w:rsidR="0073324D" w:rsidRPr="002914B7">
        <w:rPr>
          <w:rFonts w:ascii="Times New Roman" w:hAnsi="Times New Roman" w:cs="Times New Roman"/>
          <w:lang w:val="en-US"/>
        </w:rPr>
        <w:t>, VI, 215-221</w:t>
      </w:r>
      <w:r w:rsidR="007F43BA" w:rsidRPr="002914B7">
        <w:rPr>
          <w:rFonts w:ascii="Times New Roman" w:hAnsi="Times New Roman" w:cs="Times New Roman"/>
          <w:i/>
          <w:lang w:val="en-US"/>
        </w:rPr>
        <w:t>.</w:t>
      </w:r>
    </w:p>
    <w:p w:rsidR="00DC30DB" w:rsidRPr="00247E9F" w:rsidRDefault="00DC30DB" w:rsidP="00247E9F">
      <w:pPr>
        <w:spacing w:after="0"/>
        <w:ind w:left="426" w:right="1700" w:hanging="426"/>
        <w:jc w:val="both"/>
        <w:rPr>
          <w:rFonts w:ascii="Times New Roman" w:hAnsi="Times New Roman" w:cs="Times New Roman"/>
          <w:lang w:val="en-US"/>
        </w:rPr>
      </w:pPr>
      <w:r w:rsidRPr="00247E9F">
        <w:rPr>
          <w:rFonts w:ascii="Times New Roman" w:hAnsi="Times New Roman" w:cs="Times New Roman"/>
          <w:lang w:val="en-US"/>
        </w:rPr>
        <w:t>MacKay A.L. (1986), “But what is symmetry?</w:t>
      </w:r>
      <w:proofErr w:type="gramStart"/>
      <w:r w:rsidRPr="00247E9F">
        <w:rPr>
          <w:rFonts w:ascii="Times New Roman" w:hAnsi="Times New Roman" w:cs="Times New Roman"/>
          <w:lang w:val="en-US"/>
        </w:rPr>
        <w:t>”,</w:t>
      </w:r>
      <w:proofErr w:type="gramEnd"/>
      <w:r w:rsidRPr="00247E9F">
        <w:rPr>
          <w:rFonts w:ascii="Times New Roman" w:hAnsi="Times New Roman" w:cs="Times New Roman"/>
          <w:lang w:val="en-US"/>
        </w:rPr>
        <w:t xml:space="preserve"> </w:t>
      </w:r>
      <w:r w:rsidRPr="00247E9F">
        <w:rPr>
          <w:rFonts w:ascii="Times New Roman" w:hAnsi="Times New Roman" w:cs="Times New Roman"/>
          <w:i/>
          <w:lang w:val="en-US"/>
        </w:rPr>
        <w:t xml:space="preserve">Comp. &amp; Math. </w:t>
      </w:r>
      <w:proofErr w:type="gramStart"/>
      <w:r w:rsidRPr="00247E9F">
        <w:rPr>
          <w:rFonts w:ascii="Times New Roman" w:hAnsi="Times New Roman" w:cs="Times New Roman"/>
          <w:i/>
          <w:lang w:val="en-US"/>
        </w:rPr>
        <w:t>with</w:t>
      </w:r>
      <w:proofErr w:type="gramEnd"/>
      <w:r w:rsidRPr="00247E9F">
        <w:rPr>
          <w:rFonts w:ascii="Times New Roman" w:hAnsi="Times New Roman" w:cs="Times New Roman"/>
          <w:i/>
          <w:lang w:val="en-US"/>
        </w:rPr>
        <w:t xml:space="preserve"> </w:t>
      </w:r>
      <w:proofErr w:type="spellStart"/>
      <w:r w:rsidRPr="00247E9F">
        <w:rPr>
          <w:rFonts w:ascii="Times New Roman" w:hAnsi="Times New Roman" w:cs="Times New Roman"/>
          <w:i/>
          <w:lang w:val="en-US"/>
        </w:rPr>
        <w:t>Applic</w:t>
      </w:r>
      <w:proofErr w:type="spellEnd"/>
      <w:r w:rsidRPr="00247E9F">
        <w:rPr>
          <w:rFonts w:ascii="Times New Roman" w:hAnsi="Times New Roman" w:cs="Times New Roman"/>
          <w:i/>
          <w:lang w:val="en-US"/>
        </w:rPr>
        <w:t>.</w:t>
      </w:r>
      <w:r w:rsidRPr="00247E9F">
        <w:rPr>
          <w:rFonts w:ascii="Times New Roman" w:hAnsi="Times New Roman" w:cs="Times New Roman"/>
          <w:lang w:val="en-US"/>
        </w:rPr>
        <w:t>, 12B, pp. 19-20.</w:t>
      </w:r>
    </w:p>
    <w:p w:rsidR="00942A72" w:rsidRPr="00247E9F" w:rsidRDefault="00942A72" w:rsidP="00247E9F">
      <w:pPr>
        <w:spacing w:after="0"/>
        <w:ind w:left="426" w:right="1700" w:hanging="426"/>
        <w:jc w:val="both"/>
        <w:rPr>
          <w:rFonts w:ascii="Times New Roman" w:hAnsi="Times New Roman" w:cs="Times New Roman"/>
          <w:lang w:val="en-US"/>
        </w:rPr>
      </w:pPr>
      <w:proofErr w:type="gramStart"/>
      <w:r w:rsidRPr="00247E9F">
        <w:rPr>
          <w:rFonts w:ascii="Times New Roman" w:hAnsi="Times New Roman" w:cs="Times New Roman"/>
          <w:lang w:val="en-US"/>
        </w:rPr>
        <w:t>Markov A. (1962) “</w:t>
      </w:r>
      <w:r w:rsidR="0075198C" w:rsidRPr="00247E9F">
        <w:rPr>
          <w:rFonts w:ascii="Times New Roman" w:hAnsi="Times New Roman" w:cs="Times New Roman"/>
          <w:lang w:val="en-US"/>
        </w:rPr>
        <w:t xml:space="preserve">On Constructive Mathematics," </w:t>
      </w:r>
      <w:r w:rsidR="0075198C" w:rsidRPr="00247E9F">
        <w:rPr>
          <w:rFonts w:ascii="Times New Roman" w:hAnsi="Times New Roman" w:cs="Times New Roman"/>
          <w:i/>
          <w:lang w:val="en-US"/>
        </w:rPr>
        <w:t>Trudy Math.</w:t>
      </w:r>
      <w:proofErr w:type="gramEnd"/>
      <w:r w:rsidR="0075198C" w:rsidRPr="00247E9F">
        <w:rPr>
          <w:rFonts w:ascii="Times New Roman" w:hAnsi="Times New Roman" w:cs="Times New Roman"/>
          <w:i/>
          <w:lang w:val="en-US"/>
        </w:rPr>
        <w:t xml:space="preserve"> </w:t>
      </w:r>
      <w:proofErr w:type="gramStart"/>
      <w:r w:rsidR="0075198C" w:rsidRPr="00247E9F">
        <w:rPr>
          <w:rFonts w:ascii="Times New Roman" w:hAnsi="Times New Roman" w:cs="Times New Roman"/>
          <w:i/>
          <w:lang w:val="en-US"/>
        </w:rPr>
        <w:t xml:space="preserve">Inst. </w:t>
      </w:r>
      <w:proofErr w:type="spellStart"/>
      <w:r w:rsidR="0075198C" w:rsidRPr="00247E9F">
        <w:rPr>
          <w:rFonts w:ascii="Times New Roman" w:hAnsi="Times New Roman" w:cs="Times New Roman"/>
          <w:i/>
          <w:lang w:val="en-US"/>
        </w:rPr>
        <w:t>Steklov</w:t>
      </w:r>
      <w:proofErr w:type="spellEnd"/>
      <w:r w:rsidR="0075198C" w:rsidRPr="00247E9F">
        <w:rPr>
          <w:rFonts w:ascii="Times New Roman" w:hAnsi="Times New Roman" w:cs="Times New Roman"/>
          <w:lang w:val="en-US"/>
        </w:rPr>
        <w:t xml:space="preserve">, </w:t>
      </w:r>
      <w:r w:rsidR="0075198C" w:rsidRPr="00247E9F">
        <w:rPr>
          <w:rFonts w:ascii="Times New Roman" w:hAnsi="Times New Roman" w:cs="Times New Roman"/>
          <w:b/>
          <w:lang w:val="en-US"/>
        </w:rPr>
        <w:t>67</w:t>
      </w:r>
      <w:r w:rsidR="0075198C" w:rsidRPr="00247E9F">
        <w:rPr>
          <w:rFonts w:ascii="Times New Roman" w:hAnsi="Times New Roman" w:cs="Times New Roman"/>
          <w:lang w:val="en-US"/>
        </w:rPr>
        <w:t xml:space="preserve"> (1962) 8-14 (Engl. tr. </w:t>
      </w:r>
      <w:r w:rsidR="0075198C" w:rsidRPr="00247E9F">
        <w:rPr>
          <w:rFonts w:ascii="Times New Roman" w:hAnsi="Times New Roman" w:cs="Times New Roman"/>
          <w:i/>
          <w:lang w:val="en-US"/>
        </w:rPr>
        <w:t>Am. Math.</w:t>
      </w:r>
      <w:proofErr w:type="gramEnd"/>
      <w:r w:rsidR="0075198C" w:rsidRPr="00247E9F">
        <w:rPr>
          <w:rFonts w:ascii="Times New Roman" w:hAnsi="Times New Roman" w:cs="Times New Roman"/>
          <w:i/>
          <w:lang w:val="en-US"/>
        </w:rPr>
        <w:t xml:space="preserve"> </w:t>
      </w:r>
      <w:proofErr w:type="gramStart"/>
      <w:r w:rsidR="0075198C" w:rsidRPr="00247E9F">
        <w:rPr>
          <w:rFonts w:ascii="Times New Roman" w:hAnsi="Times New Roman" w:cs="Times New Roman"/>
          <w:i/>
          <w:lang w:val="en-US"/>
        </w:rPr>
        <w:t>Soc. Translations,</w:t>
      </w:r>
      <w:r w:rsidR="0075198C" w:rsidRPr="00247E9F">
        <w:rPr>
          <w:rFonts w:ascii="Times New Roman" w:hAnsi="Times New Roman" w:cs="Times New Roman"/>
          <w:lang w:val="en-US"/>
        </w:rPr>
        <w:t xml:space="preserve"> </w:t>
      </w:r>
      <w:r w:rsidR="0075198C" w:rsidRPr="00247E9F">
        <w:rPr>
          <w:rFonts w:ascii="Times New Roman" w:hAnsi="Times New Roman" w:cs="Times New Roman"/>
          <w:b/>
          <w:lang w:val="en-US"/>
        </w:rPr>
        <w:t>98</w:t>
      </w:r>
      <w:r w:rsidR="0075198C" w:rsidRPr="00247E9F">
        <w:rPr>
          <w:rFonts w:ascii="Times New Roman" w:hAnsi="Times New Roman" w:cs="Times New Roman"/>
          <w:lang w:val="en-US"/>
        </w:rPr>
        <w:t xml:space="preserve"> (2) (1971) 1-9).</w:t>
      </w:r>
      <w:proofErr w:type="gramEnd"/>
    </w:p>
    <w:p w:rsidR="000213BF" w:rsidRPr="00247E9F" w:rsidRDefault="00E93543" w:rsidP="00247E9F">
      <w:pPr>
        <w:spacing w:after="0"/>
        <w:ind w:left="426" w:right="1700" w:hanging="426"/>
        <w:jc w:val="both"/>
        <w:rPr>
          <w:rFonts w:ascii="Times New Roman" w:hAnsi="Times New Roman" w:cs="Times New Roman"/>
          <w:lang w:val="en-US"/>
        </w:rPr>
      </w:pPr>
      <w:r w:rsidRPr="00247E9F">
        <w:rPr>
          <w:rFonts w:ascii="STIX-Regular" w:hAnsi="STIX-Regular" w:cs="STIX-Regular"/>
          <w:lang w:val="en-US"/>
        </w:rPr>
        <w:t>Pauli, W. (1932)</w:t>
      </w:r>
      <w:proofErr w:type="gramStart"/>
      <w:r w:rsidRPr="00247E9F">
        <w:rPr>
          <w:rFonts w:ascii="STIX-Regular" w:hAnsi="STIX-Regular" w:cs="STIX-Regular"/>
          <w:lang w:val="en-US"/>
        </w:rPr>
        <w:t>, ”</w:t>
      </w:r>
      <w:proofErr w:type="gramEnd"/>
      <w:r w:rsidRPr="00247E9F">
        <w:rPr>
          <w:rFonts w:ascii="STIX-Regular" w:hAnsi="STIX-Regular" w:cs="STIX-Regular"/>
          <w:lang w:val="en-US"/>
        </w:rPr>
        <w:t xml:space="preserve">Letter to </w:t>
      </w:r>
      <w:proofErr w:type="spellStart"/>
      <w:r w:rsidRPr="00247E9F">
        <w:rPr>
          <w:rFonts w:ascii="STIX-Regular" w:hAnsi="STIX-Regular" w:cs="STIX-Regular"/>
          <w:lang w:val="en-US"/>
        </w:rPr>
        <w:t>Ehrenfest</w:t>
      </w:r>
      <w:proofErr w:type="spellEnd"/>
      <w:r w:rsidRPr="00247E9F">
        <w:rPr>
          <w:rFonts w:ascii="STIX-Regular" w:hAnsi="STIX-Regular" w:cs="STIX-Regular"/>
          <w:lang w:val="en-US"/>
        </w:rPr>
        <w:t>”, October 28.</w:t>
      </w:r>
    </w:p>
    <w:p w:rsidR="00DC30DB" w:rsidRPr="00247E9F" w:rsidRDefault="00DC30DB" w:rsidP="00247E9F">
      <w:pPr>
        <w:spacing w:after="0"/>
        <w:ind w:left="426" w:right="1700" w:hanging="426"/>
        <w:jc w:val="both"/>
        <w:rPr>
          <w:rFonts w:ascii="Times New Roman" w:hAnsi="Times New Roman" w:cs="Times New Roman"/>
          <w:lang w:val="en-US"/>
        </w:rPr>
      </w:pPr>
      <w:proofErr w:type="spellStart"/>
      <w:r w:rsidRPr="00247E9F">
        <w:rPr>
          <w:rFonts w:ascii="Times New Roman" w:hAnsi="Times New Roman" w:cs="Times New Roman"/>
          <w:lang w:val="en-US"/>
        </w:rPr>
        <w:t>Radicati</w:t>
      </w:r>
      <w:proofErr w:type="spellEnd"/>
      <w:r w:rsidRPr="00247E9F">
        <w:rPr>
          <w:rFonts w:ascii="Times New Roman" w:hAnsi="Times New Roman" w:cs="Times New Roman"/>
          <w:lang w:val="en-US"/>
        </w:rPr>
        <w:t xml:space="preserve"> A. (1987), “Remarks on the early notion of symmetry breaking”, in </w:t>
      </w:r>
      <w:proofErr w:type="spellStart"/>
      <w:r w:rsidRPr="00247E9F">
        <w:rPr>
          <w:rFonts w:ascii="Times New Roman" w:hAnsi="Times New Roman" w:cs="Times New Roman"/>
          <w:lang w:val="en-US"/>
        </w:rPr>
        <w:t>Doncel</w:t>
      </w:r>
      <w:proofErr w:type="spellEnd"/>
      <w:r w:rsidRPr="00247E9F">
        <w:rPr>
          <w:rFonts w:ascii="Times New Roman" w:hAnsi="Times New Roman" w:cs="Times New Roman"/>
          <w:lang w:val="en-US"/>
        </w:rPr>
        <w:t xml:space="preserve"> M. et al. (eds.), </w:t>
      </w:r>
      <w:r w:rsidRPr="00247E9F">
        <w:rPr>
          <w:rFonts w:ascii="Times New Roman" w:hAnsi="Times New Roman" w:cs="Times New Roman"/>
          <w:i/>
          <w:lang w:val="en-US"/>
        </w:rPr>
        <w:t>Symmetry in Physics (1600-1980)</w:t>
      </w:r>
      <w:r w:rsidRPr="00247E9F">
        <w:rPr>
          <w:rFonts w:ascii="Times New Roman" w:hAnsi="Times New Roman" w:cs="Times New Roman"/>
          <w:lang w:val="en-US"/>
        </w:rPr>
        <w:t xml:space="preserve">, Barcelona: Univ. </w:t>
      </w:r>
      <w:proofErr w:type="spellStart"/>
      <w:r w:rsidRPr="00247E9F">
        <w:rPr>
          <w:rFonts w:ascii="Times New Roman" w:hAnsi="Times New Roman" w:cs="Times New Roman"/>
          <w:lang w:val="en-US"/>
        </w:rPr>
        <w:t>Autonoma</w:t>
      </w:r>
      <w:proofErr w:type="spellEnd"/>
      <w:r w:rsidRPr="00247E9F">
        <w:rPr>
          <w:rFonts w:ascii="Times New Roman" w:hAnsi="Times New Roman" w:cs="Times New Roman"/>
          <w:lang w:val="en-US"/>
        </w:rPr>
        <w:t xml:space="preserve"> de Barcelona</w:t>
      </w:r>
      <w:r w:rsidR="00BD119A" w:rsidRPr="00247E9F">
        <w:rPr>
          <w:rFonts w:ascii="Times New Roman" w:hAnsi="Times New Roman" w:cs="Times New Roman"/>
          <w:lang w:val="en-US"/>
        </w:rPr>
        <w:t xml:space="preserve">, </w:t>
      </w:r>
      <w:r w:rsidR="001A6C94" w:rsidRPr="00247E9F">
        <w:rPr>
          <w:rFonts w:ascii="Times New Roman" w:hAnsi="Times New Roman" w:cs="Times New Roman"/>
          <w:lang w:val="en-US"/>
        </w:rPr>
        <w:t>19</w:t>
      </w:r>
      <w:r w:rsidR="00612DC5" w:rsidRPr="00247E9F">
        <w:rPr>
          <w:rFonts w:ascii="Times New Roman" w:hAnsi="Times New Roman" w:cs="Times New Roman"/>
          <w:lang w:val="en-US"/>
        </w:rPr>
        <w:t>5</w:t>
      </w:r>
      <w:r w:rsidR="001A6C94" w:rsidRPr="00247E9F">
        <w:rPr>
          <w:rFonts w:ascii="Times New Roman" w:hAnsi="Times New Roman" w:cs="Times New Roman"/>
          <w:lang w:val="en-US"/>
        </w:rPr>
        <w:t>-20</w:t>
      </w:r>
      <w:r w:rsidR="00612DC5" w:rsidRPr="00247E9F">
        <w:rPr>
          <w:rFonts w:ascii="Times New Roman" w:hAnsi="Times New Roman" w:cs="Times New Roman"/>
          <w:lang w:val="en-US"/>
        </w:rPr>
        <w:t>7</w:t>
      </w:r>
      <w:r w:rsidR="001A6C94" w:rsidRPr="00247E9F">
        <w:rPr>
          <w:rFonts w:ascii="Times New Roman" w:hAnsi="Times New Roman" w:cs="Times New Roman"/>
          <w:lang w:val="en-US"/>
        </w:rPr>
        <w:t>.</w:t>
      </w:r>
      <w:r w:rsidRPr="00247E9F">
        <w:rPr>
          <w:rFonts w:ascii="Times New Roman" w:hAnsi="Times New Roman" w:cs="Times New Roman"/>
          <w:lang w:val="en-US"/>
        </w:rPr>
        <w:t xml:space="preserve"> </w:t>
      </w:r>
    </w:p>
    <w:p w:rsidR="0078303B" w:rsidRDefault="0078303B" w:rsidP="00247E9F">
      <w:pPr>
        <w:spacing w:after="0"/>
        <w:ind w:left="426" w:right="1700" w:hanging="426"/>
        <w:jc w:val="both"/>
        <w:rPr>
          <w:rFonts w:ascii="Times New Roman" w:hAnsi="Times New Roman" w:cs="Times New Roman"/>
          <w:lang w:val="en-US"/>
        </w:rPr>
      </w:pPr>
      <w:r>
        <w:rPr>
          <w:rFonts w:ascii="Times New Roman" w:hAnsi="Times New Roman" w:cs="Times New Roman"/>
          <w:lang w:val="en-US"/>
        </w:rPr>
        <w:t xml:space="preserve"> Rosen J. (1995),</w:t>
      </w:r>
      <w:r w:rsidRPr="00426681">
        <w:rPr>
          <w:rFonts w:ascii="Times New Roman" w:hAnsi="Times New Roman" w:cs="Times New Roman"/>
          <w:lang w:val="en-US"/>
        </w:rPr>
        <w:t xml:space="preserve"> </w:t>
      </w:r>
      <w:r w:rsidRPr="00426681">
        <w:rPr>
          <w:rFonts w:ascii="Times New Roman" w:hAnsi="Times New Roman" w:cs="Times New Roman"/>
          <w:i/>
          <w:lang w:val="en-US"/>
        </w:rPr>
        <w:t>Symmetry in Science: An Introduction to the General Theory</w:t>
      </w:r>
      <w:r>
        <w:rPr>
          <w:rFonts w:ascii="Times New Roman" w:hAnsi="Times New Roman" w:cs="Times New Roman"/>
          <w:lang w:val="en-US"/>
        </w:rPr>
        <w:t>, Berlin: Springer.</w:t>
      </w:r>
    </w:p>
    <w:p w:rsidR="004548DE" w:rsidRPr="00247E9F" w:rsidRDefault="004548DE" w:rsidP="00247E9F">
      <w:pPr>
        <w:spacing w:after="0"/>
        <w:ind w:left="426" w:right="1700" w:hanging="426"/>
        <w:jc w:val="both"/>
        <w:rPr>
          <w:rFonts w:ascii="Times New Roman" w:hAnsi="Times New Roman" w:cs="Times New Roman"/>
          <w:lang w:val="en-US"/>
        </w:rPr>
      </w:pPr>
      <w:r w:rsidRPr="00247E9F">
        <w:rPr>
          <w:rFonts w:ascii="Times New Roman" w:hAnsi="Times New Roman" w:cs="Times New Roman"/>
          <w:lang w:val="en-US"/>
        </w:rPr>
        <w:t xml:space="preserve">Rosen J. (2008), </w:t>
      </w:r>
      <w:r w:rsidRPr="00247E9F">
        <w:rPr>
          <w:rFonts w:ascii="Times New Roman" w:hAnsi="Times New Roman" w:cs="Times New Roman"/>
          <w:i/>
          <w:lang w:val="en-US"/>
        </w:rPr>
        <w:t xml:space="preserve">Symmetry Rules, </w:t>
      </w:r>
      <w:proofErr w:type="gramStart"/>
      <w:r w:rsidRPr="00247E9F">
        <w:rPr>
          <w:rFonts w:ascii="Times New Roman" w:hAnsi="Times New Roman" w:cs="Times New Roman"/>
          <w:i/>
          <w:lang w:val="en-US"/>
        </w:rPr>
        <w:t>How</w:t>
      </w:r>
      <w:proofErr w:type="gramEnd"/>
      <w:r w:rsidRPr="00247E9F">
        <w:rPr>
          <w:rFonts w:ascii="Times New Roman" w:hAnsi="Times New Roman" w:cs="Times New Roman"/>
          <w:i/>
          <w:lang w:val="en-US"/>
        </w:rPr>
        <w:t xml:space="preserve"> Science and Nature are Founded on Symmetry</w:t>
      </w:r>
      <w:r w:rsidRPr="00247E9F">
        <w:rPr>
          <w:rFonts w:ascii="Times New Roman" w:hAnsi="Times New Roman" w:cs="Times New Roman"/>
          <w:lang w:val="en-US"/>
        </w:rPr>
        <w:t xml:space="preserve">, Berlin: Springer. </w:t>
      </w:r>
    </w:p>
    <w:p w:rsidR="00255E29" w:rsidRPr="00247E9F" w:rsidRDefault="000213BF" w:rsidP="00247E9F">
      <w:pPr>
        <w:spacing w:after="0"/>
        <w:ind w:left="426" w:right="1700" w:hanging="426"/>
        <w:jc w:val="both"/>
        <w:rPr>
          <w:rFonts w:ascii="Times New Roman" w:hAnsi="Times New Roman" w:cs="Times New Roman"/>
          <w:lang w:val="en-US"/>
        </w:rPr>
      </w:pPr>
      <w:proofErr w:type="spellStart"/>
      <w:r w:rsidRPr="00247E9F">
        <w:rPr>
          <w:rFonts w:ascii="Times New Roman" w:hAnsi="Times New Roman" w:cs="Times New Roman"/>
          <w:lang w:val="en-US"/>
        </w:rPr>
        <w:t>Sommerfeld</w:t>
      </w:r>
      <w:proofErr w:type="spellEnd"/>
      <w:r w:rsidRPr="00247E9F">
        <w:rPr>
          <w:rFonts w:ascii="Times New Roman" w:hAnsi="Times New Roman" w:cs="Times New Roman"/>
          <w:lang w:val="en-US"/>
        </w:rPr>
        <w:t xml:space="preserve"> A. (196</w:t>
      </w:r>
      <w:r w:rsidR="00255E29" w:rsidRPr="00247E9F">
        <w:rPr>
          <w:rFonts w:ascii="Times New Roman" w:hAnsi="Times New Roman" w:cs="Times New Roman"/>
          <w:lang w:val="en-US"/>
        </w:rPr>
        <w:t>1</w:t>
      </w:r>
      <w:r w:rsidRPr="00247E9F">
        <w:rPr>
          <w:rFonts w:ascii="Times New Roman" w:hAnsi="Times New Roman" w:cs="Times New Roman"/>
          <w:lang w:val="en-US"/>
        </w:rPr>
        <w:t xml:space="preserve">), </w:t>
      </w:r>
      <w:r w:rsidR="00255E29" w:rsidRPr="00247E9F">
        <w:rPr>
          <w:rStyle w:val="Enfasicorsivo"/>
          <w:rFonts w:ascii="Times New Roman" w:hAnsi="Times New Roman" w:cs="Times New Roman"/>
          <w:lang w:val="en-US"/>
        </w:rPr>
        <w:t>Thermodynamics</w:t>
      </w:r>
      <w:r w:rsidR="00255E29" w:rsidRPr="00247E9F">
        <w:rPr>
          <w:rFonts w:ascii="Times New Roman" w:hAnsi="Times New Roman" w:cs="Times New Roman"/>
          <w:lang w:val="en-US"/>
        </w:rPr>
        <w:t xml:space="preserve"> </w:t>
      </w:r>
      <w:r w:rsidR="00255E29" w:rsidRPr="00247E9F">
        <w:rPr>
          <w:rFonts w:ascii="Times New Roman" w:hAnsi="Times New Roman" w:cs="Times New Roman"/>
          <w:i/>
          <w:lang w:val="en-US"/>
        </w:rPr>
        <w:t>and Statistical Mechanics</w:t>
      </w:r>
      <w:r w:rsidR="00255E29" w:rsidRPr="00247E9F">
        <w:rPr>
          <w:rFonts w:ascii="Times New Roman" w:hAnsi="Times New Roman" w:cs="Times New Roman"/>
          <w:lang w:val="en-US"/>
        </w:rPr>
        <w:t xml:space="preserve">: Lectures on Theoretical Physics, New York: Academic Press. </w:t>
      </w:r>
    </w:p>
    <w:p w:rsidR="00AE73A3" w:rsidRPr="00247E9F" w:rsidRDefault="00255E29" w:rsidP="00247E9F">
      <w:pPr>
        <w:spacing w:after="0"/>
        <w:ind w:left="426" w:right="1700" w:hanging="426"/>
        <w:jc w:val="both"/>
        <w:rPr>
          <w:rFonts w:ascii="Times New Roman" w:hAnsi="Times New Roman" w:cs="Times New Roman"/>
        </w:rPr>
      </w:pPr>
      <w:r w:rsidRPr="00247E9F">
        <w:rPr>
          <w:rFonts w:ascii="Times New Roman" w:hAnsi="Times New Roman" w:cs="Times New Roman"/>
        </w:rPr>
        <w:t>T</w:t>
      </w:r>
      <w:r w:rsidR="00AE73A3" w:rsidRPr="00247E9F">
        <w:rPr>
          <w:rFonts w:ascii="Times New Roman" w:hAnsi="Times New Roman" w:cs="Times New Roman"/>
        </w:rPr>
        <w:t xml:space="preserve">orricelli E. </w:t>
      </w:r>
      <w:proofErr w:type="gramStart"/>
      <w:r w:rsidR="00AE73A3" w:rsidRPr="00247E9F">
        <w:rPr>
          <w:rFonts w:ascii="Times New Roman" w:hAnsi="Times New Roman" w:cs="Times New Roman"/>
        </w:rPr>
        <w:t>(1644</w:t>
      </w:r>
      <w:proofErr w:type="gramEnd"/>
      <w:r w:rsidR="00AE73A3" w:rsidRPr="00247E9F">
        <w:rPr>
          <w:rFonts w:ascii="Times New Roman" w:hAnsi="Times New Roman" w:cs="Times New Roman"/>
        </w:rPr>
        <w:t>), "</w:t>
      </w:r>
      <w:proofErr w:type="spellStart"/>
      <w:r w:rsidR="00AE73A3" w:rsidRPr="00247E9F">
        <w:rPr>
          <w:rFonts w:ascii="Times New Roman" w:hAnsi="Times New Roman" w:cs="Times New Roman"/>
        </w:rPr>
        <w:t>Proemium</w:t>
      </w:r>
      <w:proofErr w:type="spellEnd"/>
      <w:r w:rsidR="00AE73A3" w:rsidRPr="00247E9F">
        <w:rPr>
          <w:rFonts w:ascii="Times New Roman" w:hAnsi="Times New Roman" w:cs="Times New Roman"/>
        </w:rPr>
        <w:t xml:space="preserve">" </w:t>
      </w:r>
      <w:proofErr w:type="spellStart"/>
      <w:r w:rsidR="00AE73A3" w:rsidRPr="00247E9F">
        <w:rPr>
          <w:rFonts w:ascii="Times New Roman" w:hAnsi="Times New Roman" w:cs="Times New Roman"/>
        </w:rPr>
        <w:t>to</w:t>
      </w:r>
      <w:proofErr w:type="spellEnd"/>
      <w:r w:rsidR="00AE73A3" w:rsidRPr="00247E9F">
        <w:rPr>
          <w:rFonts w:ascii="Times New Roman" w:hAnsi="Times New Roman" w:cs="Times New Roman"/>
        </w:rPr>
        <w:t xml:space="preserve"> </w:t>
      </w:r>
      <w:r w:rsidR="00AE73A3" w:rsidRPr="00247E9F">
        <w:rPr>
          <w:rFonts w:ascii="Times New Roman" w:hAnsi="Times New Roman" w:cs="Times New Roman"/>
          <w:i/>
        </w:rPr>
        <w:t xml:space="preserve">De Dimensione </w:t>
      </w:r>
      <w:proofErr w:type="spellStart"/>
      <w:r w:rsidR="00AE73A3" w:rsidRPr="00247E9F">
        <w:rPr>
          <w:rFonts w:ascii="Times New Roman" w:hAnsi="Times New Roman" w:cs="Times New Roman"/>
          <w:i/>
        </w:rPr>
        <w:t>Parabolae</w:t>
      </w:r>
      <w:proofErr w:type="spellEnd"/>
      <w:r w:rsidR="00AE73A3" w:rsidRPr="00247E9F">
        <w:rPr>
          <w:rFonts w:ascii="Times New Roman" w:hAnsi="Times New Roman" w:cs="Times New Roman"/>
        </w:rPr>
        <w:t xml:space="preserve">, in </w:t>
      </w:r>
      <w:r w:rsidR="00AE73A3" w:rsidRPr="00247E9F">
        <w:rPr>
          <w:rFonts w:ascii="Times New Roman" w:hAnsi="Times New Roman" w:cs="Times New Roman"/>
          <w:i/>
        </w:rPr>
        <w:t>Opera Geometrica</w:t>
      </w:r>
      <w:r w:rsidR="00AE73A3" w:rsidRPr="00247E9F">
        <w:rPr>
          <w:rFonts w:ascii="Times New Roman" w:hAnsi="Times New Roman" w:cs="Times New Roman"/>
        </w:rPr>
        <w:t xml:space="preserve">, </w:t>
      </w:r>
      <w:proofErr w:type="spellStart"/>
      <w:r w:rsidR="00AE73A3" w:rsidRPr="00247E9F">
        <w:rPr>
          <w:rFonts w:ascii="Times New Roman" w:hAnsi="Times New Roman" w:cs="Times New Roman"/>
        </w:rPr>
        <w:t>Florentiae</w:t>
      </w:r>
      <w:proofErr w:type="spellEnd"/>
      <w:r w:rsidR="00AE73A3" w:rsidRPr="00247E9F">
        <w:rPr>
          <w:rFonts w:ascii="Times New Roman" w:hAnsi="Times New Roman" w:cs="Times New Roman"/>
        </w:rPr>
        <w:t>.</w:t>
      </w:r>
    </w:p>
    <w:p w:rsidR="00FF6185" w:rsidRPr="00247E9F" w:rsidRDefault="00FF6185" w:rsidP="00247E9F">
      <w:pPr>
        <w:spacing w:after="0"/>
        <w:ind w:left="426" w:right="1700" w:hanging="426"/>
        <w:jc w:val="both"/>
        <w:rPr>
          <w:rFonts w:ascii="Times New Roman" w:hAnsi="Times New Roman" w:cs="Times New Roman"/>
          <w:lang w:val="en-US"/>
        </w:rPr>
      </w:pPr>
      <w:proofErr w:type="spellStart"/>
      <w:r w:rsidRPr="00247E9F">
        <w:rPr>
          <w:rStyle w:val="Enfasicorsivo"/>
          <w:rFonts w:ascii="Times New Roman" w:hAnsi="Times New Roman" w:cs="Times New Roman"/>
          <w:i w:val="0"/>
          <w:lang w:val="en-US"/>
        </w:rPr>
        <w:lastRenderedPageBreak/>
        <w:t>Toti</w:t>
      </w:r>
      <w:proofErr w:type="spellEnd"/>
      <w:r w:rsidRPr="00247E9F">
        <w:rPr>
          <w:rStyle w:val="Enfasicorsivo"/>
          <w:rFonts w:ascii="Times New Roman" w:hAnsi="Times New Roman" w:cs="Times New Roman"/>
          <w:i w:val="0"/>
          <w:lang w:val="en-US"/>
        </w:rPr>
        <w:t xml:space="preserve"> </w:t>
      </w:r>
      <w:proofErr w:type="spellStart"/>
      <w:r w:rsidRPr="00247E9F">
        <w:rPr>
          <w:rStyle w:val="Enfasicorsivo"/>
          <w:rFonts w:ascii="Times New Roman" w:hAnsi="Times New Roman" w:cs="Times New Roman"/>
          <w:i w:val="0"/>
          <w:lang w:val="en-US"/>
        </w:rPr>
        <w:t>Rigatelli</w:t>
      </w:r>
      <w:proofErr w:type="spellEnd"/>
      <w:r w:rsidRPr="00247E9F">
        <w:rPr>
          <w:rFonts w:ascii="Times New Roman" w:hAnsi="Times New Roman" w:cs="Times New Roman"/>
          <w:lang w:val="en-US"/>
        </w:rPr>
        <w:t xml:space="preserve"> L. (1996), </w:t>
      </w:r>
      <w:proofErr w:type="spellStart"/>
      <w:r w:rsidRPr="00247E9F">
        <w:rPr>
          <w:rFonts w:ascii="Times New Roman" w:hAnsi="Times New Roman" w:cs="Times New Roman"/>
          <w:i/>
          <w:lang w:val="en-US"/>
        </w:rPr>
        <w:t>Évariste</w:t>
      </w:r>
      <w:proofErr w:type="spellEnd"/>
      <w:r w:rsidRPr="00247E9F">
        <w:rPr>
          <w:rFonts w:ascii="Times New Roman" w:hAnsi="Times New Roman" w:cs="Times New Roman"/>
          <w:i/>
          <w:lang w:val="en-US"/>
        </w:rPr>
        <w:t xml:space="preserve"> Galois. </w:t>
      </w:r>
      <w:r w:rsidRPr="00247E9F">
        <w:rPr>
          <w:rFonts w:ascii="Times New Roman" w:hAnsi="Times New Roman" w:cs="Times New Roman"/>
          <w:lang w:val="en-US"/>
        </w:rPr>
        <w:t>Basel:</w:t>
      </w:r>
      <w:r w:rsidRPr="00247E9F">
        <w:rPr>
          <w:rFonts w:ascii="Times New Roman" w:hAnsi="Times New Roman" w:cs="Times New Roman"/>
          <w:i/>
          <w:lang w:val="en-US"/>
        </w:rPr>
        <w:t xml:space="preserve"> </w:t>
      </w:r>
      <w:proofErr w:type="spellStart"/>
      <w:r w:rsidRPr="00247E9F">
        <w:rPr>
          <w:rFonts w:ascii="Times New Roman" w:hAnsi="Times New Roman" w:cs="Times New Roman"/>
          <w:lang w:val="en-US"/>
        </w:rPr>
        <w:t>Birkhauser</w:t>
      </w:r>
      <w:proofErr w:type="spellEnd"/>
      <w:r w:rsidRPr="00247E9F">
        <w:rPr>
          <w:rFonts w:ascii="Times New Roman" w:hAnsi="Times New Roman" w:cs="Times New Roman"/>
          <w:lang w:val="en-US"/>
        </w:rPr>
        <w:t>.</w:t>
      </w:r>
    </w:p>
    <w:p w:rsidR="009A4AEF" w:rsidRPr="00247E9F" w:rsidRDefault="009A4AEF" w:rsidP="00247E9F">
      <w:pPr>
        <w:spacing w:after="0"/>
        <w:ind w:left="426" w:right="1700" w:hanging="426"/>
        <w:jc w:val="both"/>
        <w:rPr>
          <w:rFonts w:ascii="Times New Roman" w:hAnsi="Times New Roman" w:cs="Times New Roman"/>
          <w:lang w:val="en-US"/>
        </w:rPr>
      </w:pPr>
      <w:proofErr w:type="spellStart"/>
      <w:r w:rsidRPr="00247E9F">
        <w:rPr>
          <w:rFonts w:ascii="Times New Roman" w:hAnsi="Times New Roman" w:cs="Times New Roman"/>
          <w:lang w:val="en-US"/>
        </w:rPr>
        <w:t>Troelstra</w:t>
      </w:r>
      <w:proofErr w:type="spellEnd"/>
      <w:r w:rsidRPr="00247E9F">
        <w:rPr>
          <w:rFonts w:ascii="Times New Roman" w:hAnsi="Times New Roman" w:cs="Times New Roman"/>
          <w:lang w:val="en-US"/>
        </w:rPr>
        <w:t xml:space="preserve"> A., van Dalen A. (1988), </w:t>
      </w:r>
      <w:r w:rsidRPr="00247E9F">
        <w:rPr>
          <w:rFonts w:ascii="Times New Roman" w:hAnsi="Times New Roman" w:cs="Times New Roman"/>
          <w:i/>
          <w:lang w:val="en-US"/>
        </w:rPr>
        <w:t>Constructivism in Mathematics</w:t>
      </w:r>
      <w:r w:rsidRPr="00247E9F">
        <w:rPr>
          <w:rFonts w:ascii="Times New Roman" w:hAnsi="Times New Roman" w:cs="Times New Roman"/>
          <w:lang w:val="en-US"/>
        </w:rPr>
        <w:t>, Amsterdam: North-Holland.</w:t>
      </w:r>
    </w:p>
    <w:p w:rsidR="00F8281D" w:rsidRPr="00247E9F" w:rsidRDefault="000213BF" w:rsidP="00247E9F">
      <w:pPr>
        <w:spacing w:after="0" w:line="240" w:lineRule="auto"/>
        <w:ind w:left="426" w:right="1700" w:hanging="426"/>
        <w:jc w:val="both"/>
        <w:rPr>
          <w:rFonts w:ascii="Times New Roman" w:hAnsi="Times New Roman" w:cs="Times New Roman"/>
          <w:lang w:val="en-US"/>
        </w:rPr>
      </w:pPr>
      <w:proofErr w:type="spellStart"/>
      <w:r w:rsidRPr="00247E9F">
        <w:rPr>
          <w:rFonts w:ascii="Times New Roman" w:hAnsi="Times New Roman" w:cs="Times New Roman"/>
          <w:lang w:val="en-US"/>
        </w:rPr>
        <w:t>Weyl</w:t>
      </w:r>
      <w:proofErr w:type="spellEnd"/>
      <w:r w:rsidRPr="00247E9F">
        <w:rPr>
          <w:rFonts w:ascii="Times New Roman" w:hAnsi="Times New Roman" w:cs="Times New Roman"/>
          <w:lang w:val="en-US"/>
        </w:rPr>
        <w:t xml:space="preserve"> H. (1928), </w:t>
      </w:r>
      <w:r w:rsidRPr="00247E9F">
        <w:rPr>
          <w:rFonts w:ascii="Times New Roman" w:hAnsi="Times New Roman" w:cs="Times New Roman"/>
          <w:i/>
          <w:lang w:val="en-US"/>
        </w:rPr>
        <w:t>Gr</w:t>
      </w:r>
      <w:r w:rsidR="00281E5A" w:rsidRPr="00247E9F">
        <w:rPr>
          <w:rFonts w:ascii="Times New Roman" w:hAnsi="Times New Roman" w:cs="Times New Roman"/>
          <w:i/>
          <w:lang w:val="en-US"/>
        </w:rPr>
        <w:t>o</w:t>
      </w:r>
      <w:r w:rsidRPr="00247E9F">
        <w:rPr>
          <w:rFonts w:ascii="Times New Roman" w:hAnsi="Times New Roman" w:cs="Times New Roman"/>
          <w:i/>
          <w:lang w:val="en-US"/>
        </w:rPr>
        <w:t>up</w:t>
      </w:r>
      <w:r w:rsidR="00281E5A" w:rsidRPr="00247E9F">
        <w:rPr>
          <w:rFonts w:ascii="Times New Roman" w:hAnsi="Times New Roman" w:cs="Times New Roman"/>
          <w:i/>
          <w:lang w:val="en-US"/>
        </w:rPr>
        <w:t xml:space="preserve"> T</w:t>
      </w:r>
      <w:r w:rsidRPr="00247E9F">
        <w:rPr>
          <w:rFonts w:ascii="Times New Roman" w:hAnsi="Times New Roman" w:cs="Times New Roman"/>
          <w:i/>
          <w:lang w:val="en-US"/>
        </w:rPr>
        <w:t>heor</w:t>
      </w:r>
      <w:r w:rsidR="00281E5A" w:rsidRPr="00247E9F">
        <w:rPr>
          <w:rFonts w:ascii="Times New Roman" w:hAnsi="Times New Roman" w:cs="Times New Roman"/>
          <w:i/>
          <w:lang w:val="en-US"/>
        </w:rPr>
        <w:t>y</w:t>
      </w:r>
      <w:r w:rsidRPr="00247E9F">
        <w:rPr>
          <w:rFonts w:ascii="Times New Roman" w:hAnsi="Times New Roman" w:cs="Times New Roman"/>
          <w:i/>
          <w:lang w:val="en-US"/>
        </w:rPr>
        <w:t xml:space="preserve"> </w:t>
      </w:r>
      <w:r w:rsidR="00281E5A" w:rsidRPr="00247E9F">
        <w:rPr>
          <w:rFonts w:ascii="Times New Roman" w:hAnsi="Times New Roman" w:cs="Times New Roman"/>
          <w:i/>
          <w:lang w:val="en-US"/>
        </w:rPr>
        <w:t>a</w:t>
      </w:r>
      <w:r w:rsidRPr="00247E9F">
        <w:rPr>
          <w:rFonts w:ascii="Times New Roman" w:hAnsi="Times New Roman" w:cs="Times New Roman"/>
          <w:i/>
          <w:lang w:val="en-US"/>
        </w:rPr>
        <w:t>nd Quantum Mechani</w:t>
      </w:r>
      <w:r w:rsidR="00281E5A" w:rsidRPr="00247E9F">
        <w:rPr>
          <w:rFonts w:ascii="Times New Roman" w:hAnsi="Times New Roman" w:cs="Times New Roman"/>
          <w:i/>
          <w:lang w:val="en-US"/>
        </w:rPr>
        <w:t>cs</w:t>
      </w:r>
      <w:r w:rsidRPr="00247E9F">
        <w:rPr>
          <w:rFonts w:ascii="Times New Roman" w:hAnsi="Times New Roman" w:cs="Times New Roman"/>
          <w:lang w:val="en-US"/>
        </w:rPr>
        <w:t xml:space="preserve">, </w:t>
      </w:r>
      <w:r w:rsidR="00281E5A" w:rsidRPr="00247E9F">
        <w:rPr>
          <w:rFonts w:ascii="Times New Roman" w:hAnsi="Times New Roman" w:cs="Times New Roman"/>
          <w:lang w:val="en-US"/>
        </w:rPr>
        <w:t>New York: Dover.</w:t>
      </w:r>
    </w:p>
    <w:p w:rsidR="002E68E1" w:rsidRPr="00247E9F" w:rsidRDefault="000213BF" w:rsidP="00247E9F">
      <w:pPr>
        <w:pStyle w:val="Titolo1"/>
        <w:spacing w:before="0" w:beforeAutospacing="0" w:after="0" w:afterAutospacing="0"/>
        <w:ind w:left="426" w:right="1700" w:hanging="426"/>
        <w:jc w:val="both"/>
        <w:rPr>
          <w:sz w:val="22"/>
          <w:szCs w:val="22"/>
          <w:lang w:val="en-US"/>
        </w:rPr>
      </w:pPr>
      <w:r w:rsidRPr="00247E9F">
        <w:rPr>
          <w:b w:val="0"/>
          <w:sz w:val="22"/>
          <w:szCs w:val="22"/>
          <w:lang w:val="en-US"/>
        </w:rPr>
        <w:t>Wigner E. (1959</w:t>
      </w:r>
      <w:r w:rsidRPr="00247E9F">
        <w:rPr>
          <w:b w:val="0"/>
          <w:i/>
          <w:sz w:val="22"/>
          <w:szCs w:val="22"/>
          <w:lang w:val="en-US"/>
        </w:rPr>
        <w:t>)</w:t>
      </w:r>
      <w:proofErr w:type="gramStart"/>
      <w:r w:rsidRPr="00247E9F">
        <w:rPr>
          <w:b w:val="0"/>
          <w:i/>
          <w:sz w:val="22"/>
          <w:szCs w:val="22"/>
          <w:lang w:val="en-US"/>
        </w:rPr>
        <w:t>,</w:t>
      </w:r>
      <w:r w:rsidR="002E68E1" w:rsidRPr="00247E9F">
        <w:rPr>
          <w:b w:val="0"/>
          <w:i/>
          <w:sz w:val="22"/>
          <w:szCs w:val="22"/>
          <w:lang w:val="en-US"/>
        </w:rPr>
        <w:t>Group</w:t>
      </w:r>
      <w:proofErr w:type="gramEnd"/>
      <w:r w:rsidR="002E68E1" w:rsidRPr="00247E9F">
        <w:rPr>
          <w:b w:val="0"/>
          <w:i/>
          <w:sz w:val="22"/>
          <w:szCs w:val="22"/>
          <w:lang w:val="en-US"/>
        </w:rPr>
        <w:t xml:space="preserve"> Theory and its Application to the Quantum Mechanics of Atomic Spectra</w:t>
      </w:r>
      <w:r w:rsidR="00B87C40" w:rsidRPr="00247E9F">
        <w:rPr>
          <w:b w:val="0"/>
          <w:sz w:val="22"/>
          <w:szCs w:val="22"/>
          <w:lang w:val="en-US"/>
        </w:rPr>
        <w:t>, New York: Academic Press.</w:t>
      </w:r>
    </w:p>
    <w:p w:rsidR="000213BF" w:rsidRPr="00247E9F" w:rsidRDefault="000213BF" w:rsidP="00247E9F">
      <w:pPr>
        <w:spacing w:after="0"/>
        <w:ind w:left="426" w:right="1700" w:hanging="426"/>
        <w:jc w:val="both"/>
        <w:rPr>
          <w:rFonts w:ascii="Times New Roman" w:hAnsi="Times New Roman" w:cs="Times New Roman"/>
          <w:lang w:val="en-US"/>
        </w:rPr>
      </w:pPr>
    </w:p>
    <w:sectPr w:rsidR="000213BF" w:rsidRPr="00247E9F" w:rsidSect="00B4297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C90" w:rsidRDefault="00242C90" w:rsidP="007E5268">
      <w:pPr>
        <w:spacing w:after="0" w:line="240" w:lineRule="auto"/>
      </w:pPr>
      <w:r>
        <w:separator/>
      </w:r>
    </w:p>
  </w:endnote>
  <w:endnote w:type="continuationSeparator" w:id="0">
    <w:p w:rsidR="00242C90" w:rsidRDefault="00242C90" w:rsidP="007E52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Capt">
    <w:altName w:val="MS Mincho"/>
    <w:panose1 w:val="00000000000000000000"/>
    <w:charset w:val="80"/>
    <w:family w:val="roman"/>
    <w:notTrueType/>
    <w:pitch w:val="default"/>
    <w:sig w:usb0="00000001" w:usb1="08070000" w:usb2="00000010" w:usb3="00000000" w:csb0="00020000" w:csb1="00000000"/>
  </w:font>
  <w:font w:name="STIX-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C90" w:rsidRDefault="00242C90" w:rsidP="007E5268">
      <w:pPr>
        <w:spacing w:after="0" w:line="240" w:lineRule="auto"/>
      </w:pPr>
      <w:r>
        <w:separator/>
      </w:r>
    </w:p>
  </w:footnote>
  <w:footnote w:type="continuationSeparator" w:id="0">
    <w:p w:rsidR="00242C90" w:rsidRDefault="00242C90" w:rsidP="007E5268">
      <w:pPr>
        <w:spacing w:after="0" w:line="240" w:lineRule="auto"/>
      </w:pPr>
      <w:r>
        <w:continuationSeparator/>
      </w:r>
    </w:p>
  </w:footnote>
  <w:footnote w:id="1">
    <w:p w:rsidR="007568CB" w:rsidRPr="00281E5A" w:rsidRDefault="007568CB" w:rsidP="00B9214F">
      <w:pPr>
        <w:pStyle w:val="Testonotaapidipagina"/>
        <w:ind w:right="1700"/>
        <w:rPr>
          <w:rFonts w:ascii="Times New Roman" w:hAnsi="Times New Roman" w:cs="Times New Roman"/>
          <w:lang w:val="en-US"/>
        </w:rPr>
      </w:pPr>
      <w:r w:rsidRPr="00281E5A">
        <w:rPr>
          <w:rStyle w:val="Rimandonotaapidipagina"/>
          <w:rFonts w:ascii="Times New Roman" w:hAnsi="Times New Roman" w:cs="Times New Roman"/>
        </w:rPr>
        <w:footnoteRef/>
      </w:r>
      <w:r w:rsidRPr="00281E5A">
        <w:rPr>
          <w:rFonts w:ascii="Times New Roman" w:hAnsi="Times New Roman" w:cs="Times New Roman"/>
          <w:lang w:val="en-US"/>
        </w:rPr>
        <w:t xml:space="preserve"> </w:t>
      </w:r>
      <w:r w:rsidRPr="00281E5A">
        <w:rPr>
          <w:rFonts w:ascii="Times New Roman" w:hAnsi="Times New Roman" w:cs="Times New Roman"/>
          <w:lang w:val="en-US"/>
        </w:rPr>
        <w:tab/>
        <w:t>A (unfortunately posthumous</w:t>
      </w:r>
      <w:r w:rsidR="008E011F" w:rsidRPr="00281E5A">
        <w:rPr>
          <w:rFonts w:ascii="Times New Roman" w:hAnsi="Times New Roman" w:cs="Times New Roman"/>
          <w:lang w:val="en-US"/>
        </w:rPr>
        <w:t>)</w:t>
      </w:r>
      <w:r w:rsidRPr="00281E5A">
        <w:rPr>
          <w:rFonts w:ascii="Times New Roman" w:hAnsi="Times New Roman" w:cs="Times New Roman"/>
          <w:lang w:val="en-US"/>
        </w:rPr>
        <w:t xml:space="preserve"> Torricelli’s paper proved the decisive result for obtaining a calculus from their infinitesimal technique: the inverse theorem, i.e. the derivative of an integral gives the original function (</w:t>
      </w:r>
      <w:r w:rsidR="00AE73A3">
        <w:rPr>
          <w:rFonts w:ascii="Times New Roman" w:hAnsi="Times New Roman" w:cs="Times New Roman"/>
          <w:lang w:val="en-US"/>
        </w:rPr>
        <w:t>Torricelli 1644, p.</w:t>
      </w:r>
      <w:r w:rsidR="00255E29">
        <w:rPr>
          <w:rFonts w:ascii="Times New Roman" w:hAnsi="Times New Roman" w:cs="Times New Roman"/>
          <w:lang w:val="en-US"/>
        </w:rPr>
        <w:t xml:space="preserve"> </w:t>
      </w:r>
      <w:r w:rsidR="00AE73A3">
        <w:rPr>
          <w:rFonts w:ascii="Times New Roman" w:hAnsi="Times New Roman" w:cs="Times New Roman"/>
          <w:lang w:val="en-US"/>
        </w:rPr>
        <w:t>10)</w:t>
      </w:r>
      <w:r w:rsidRPr="00281E5A">
        <w:rPr>
          <w:rFonts w:ascii="Times New Roman" w:hAnsi="Times New Roman" w:cs="Times New Roman"/>
          <w:lang w:val="en-US"/>
        </w:rPr>
        <w:t>.</w:t>
      </w:r>
    </w:p>
  </w:footnote>
  <w:footnote w:id="2">
    <w:p w:rsidR="000213BF" w:rsidRPr="000213BF" w:rsidRDefault="000213BF" w:rsidP="00B9214F">
      <w:pPr>
        <w:pStyle w:val="Testonotaapidipagina"/>
        <w:ind w:right="1700"/>
        <w:jc w:val="both"/>
        <w:rPr>
          <w:lang w:val="en-US"/>
        </w:rPr>
      </w:pPr>
      <w:r w:rsidRPr="00281E5A">
        <w:rPr>
          <w:rStyle w:val="Rimandonotaapidipagina"/>
          <w:rFonts w:ascii="Times New Roman" w:hAnsi="Times New Roman" w:cs="Times New Roman"/>
        </w:rPr>
        <w:footnoteRef/>
      </w:r>
      <w:r w:rsidRPr="00281E5A">
        <w:rPr>
          <w:rFonts w:ascii="Times New Roman" w:hAnsi="Times New Roman" w:cs="Times New Roman"/>
          <w:lang w:val="en-US"/>
        </w:rPr>
        <w:t xml:space="preserve"> </w:t>
      </w:r>
      <w:r w:rsidRPr="00281E5A">
        <w:rPr>
          <w:rFonts w:ascii="Times New Roman" w:hAnsi="Times New Roman" w:cs="Times New Roman"/>
          <w:lang w:val="en-US"/>
        </w:rPr>
        <w:tab/>
        <w:t xml:space="preserve">The original thermodynamic theory of S. Carnot has been misrepresented both </w:t>
      </w:r>
      <w:r w:rsidR="00A310AD">
        <w:rPr>
          <w:rFonts w:ascii="Times New Roman" w:hAnsi="Times New Roman" w:cs="Times New Roman"/>
          <w:lang w:val="en-US"/>
        </w:rPr>
        <w:t xml:space="preserve">in their </w:t>
      </w:r>
      <w:r w:rsidRPr="00281E5A">
        <w:rPr>
          <w:rFonts w:ascii="Times New Roman" w:hAnsi="Times New Roman" w:cs="Times New Roman"/>
          <w:lang w:val="en-US"/>
        </w:rPr>
        <w:t>principles (the current first principle was born 25 years after the second</w:t>
      </w:r>
      <w:r w:rsidR="00E77535">
        <w:rPr>
          <w:rFonts w:ascii="Times New Roman" w:hAnsi="Times New Roman" w:cs="Times New Roman"/>
          <w:lang w:val="en-US"/>
        </w:rPr>
        <w:t xml:space="preserve"> one</w:t>
      </w:r>
      <w:r w:rsidRPr="00281E5A">
        <w:rPr>
          <w:rFonts w:ascii="Times New Roman" w:hAnsi="Times New Roman" w:cs="Times New Roman"/>
          <w:lang w:val="en-US"/>
        </w:rPr>
        <w:t xml:space="preserve">!), </w:t>
      </w:r>
      <w:r w:rsidR="00E77535">
        <w:rPr>
          <w:rFonts w:ascii="Times New Roman" w:hAnsi="Times New Roman" w:cs="Times New Roman"/>
          <w:lang w:val="en-US"/>
        </w:rPr>
        <w:t>a</w:t>
      </w:r>
      <w:r w:rsidRPr="00281E5A">
        <w:rPr>
          <w:rFonts w:ascii="Times New Roman" w:hAnsi="Times New Roman" w:cs="Times New Roman"/>
          <w:lang w:val="en-US"/>
        </w:rPr>
        <w:t xml:space="preserve">nd </w:t>
      </w:r>
      <w:r w:rsidR="00A310AD">
        <w:rPr>
          <w:rFonts w:ascii="Times New Roman" w:hAnsi="Times New Roman" w:cs="Times New Roman"/>
          <w:lang w:val="en-US"/>
        </w:rPr>
        <w:t xml:space="preserve">in the </w:t>
      </w:r>
      <w:r w:rsidRPr="00281E5A">
        <w:rPr>
          <w:rFonts w:ascii="Times New Roman" w:hAnsi="Times New Roman" w:cs="Times New Roman"/>
          <w:lang w:val="en-US"/>
        </w:rPr>
        <w:t xml:space="preserve">way of approaching reality (its cycle and its </w:t>
      </w:r>
      <w:r w:rsidR="00E77535" w:rsidRPr="00E77535">
        <w:rPr>
          <w:rFonts w:ascii="Times New Roman" w:hAnsi="Times New Roman" w:cs="Times New Roman"/>
          <w:i/>
          <w:lang w:val="en-US"/>
        </w:rPr>
        <w:t xml:space="preserve">ad </w:t>
      </w:r>
      <w:r w:rsidRPr="00E77535">
        <w:rPr>
          <w:rFonts w:ascii="Times New Roman" w:hAnsi="Times New Roman" w:cs="Times New Roman"/>
          <w:i/>
          <w:lang w:val="en-US"/>
        </w:rPr>
        <w:t>absurd</w:t>
      </w:r>
      <w:r w:rsidR="00E77535" w:rsidRPr="00E77535">
        <w:rPr>
          <w:rFonts w:ascii="Times New Roman" w:hAnsi="Times New Roman" w:cs="Times New Roman"/>
          <w:i/>
          <w:lang w:val="en-US"/>
        </w:rPr>
        <w:t>um</w:t>
      </w:r>
      <w:r w:rsidRPr="00281E5A">
        <w:rPr>
          <w:rFonts w:ascii="Times New Roman" w:hAnsi="Times New Roman" w:cs="Times New Roman"/>
          <w:lang w:val="en-US"/>
        </w:rPr>
        <w:t xml:space="preserve"> </w:t>
      </w:r>
      <w:r w:rsidR="00E77535" w:rsidRPr="00281E5A">
        <w:rPr>
          <w:rFonts w:ascii="Times New Roman" w:hAnsi="Times New Roman" w:cs="Times New Roman"/>
          <w:lang w:val="en-US"/>
        </w:rPr>
        <w:t xml:space="preserve">theorem have always remained </w:t>
      </w:r>
      <w:r w:rsidRPr="00281E5A">
        <w:rPr>
          <w:rFonts w:ascii="Times New Roman" w:hAnsi="Times New Roman" w:cs="Times New Roman"/>
          <w:lang w:val="en-US"/>
        </w:rPr>
        <w:t xml:space="preserve">indigestible to didactics), so it has been </w:t>
      </w:r>
      <w:r w:rsidR="00A310AD">
        <w:rPr>
          <w:rFonts w:ascii="Times New Roman" w:hAnsi="Times New Roman" w:cs="Times New Roman"/>
          <w:lang w:val="en-US"/>
        </w:rPr>
        <w:t xml:space="preserve">considered </w:t>
      </w:r>
      <w:r w:rsidRPr="00281E5A">
        <w:rPr>
          <w:rFonts w:ascii="Times New Roman" w:hAnsi="Times New Roman" w:cs="Times New Roman"/>
          <w:lang w:val="en-US"/>
        </w:rPr>
        <w:t xml:space="preserve">as a theory that still had to earn its own specific technique of infinitesimal analysis (Born 1921, </w:t>
      </w:r>
      <w:proofErr w:type="spellStart"/>
      <w:r w:rsidRPr="00281E5A">
        <w:rPr>
          <w:rFonts w:ascii="Times New Roman" w:hAnsi="Times New Roman" w:cs="Times New Roman"/>
          <w:lang w:val="en-US"/>
        </w:rPr>
        <w:t>Sommerfeld</w:t>
      </w:r>
      <w:proofErr w:type="spellEnd"/>
      <w:r w:rsidRPr="00281E5A">
        <w:rPr>
          <w:rFonts w:ascii="Times New Roman" w:hAnsi="Times New Roman" w:cs="Times New Roman"/>
          <w:lang w:val="en-US"/>
        </w:rPr>
        <w:t xml:space="preserve"> 1962, "Preface").</w:t>
      </w:r>
    </w:p>
  </w:footnote>
  <w:footnote w:id="3">
    <w:p w:rsidR="00730701" w:rsidRPr="00730701" w:rsidRDefault="00730701" w:rsidP="00B9214F">
      <w:pPr>
        <w:pStyle w:val="Testonotaapidipagina"/>
        <w:ind w:right="1700"/>
        <w:jc w:val="both"/>
        <w:rPr>
          <w:lang w:val="en-US"/>
        </w:rPr>
      </w:pPr>
      <w:r>
        <w:rPr>
          <w:rStyle w:val="Rimandonotaapidipagina"/>
        </w:rPr>
        <w:footnoteRef/>
      </w:r>
      <w:r>
        <w:rPr>
          <w:lang w:val="en-US"/>
        </w:rPr>
        <w:tab/>
      </w:r>
      <w:r w:rsidRPr="00730701">
        <w:rPr>
          <w:lang w:val="en-US"/>
        </w:rPr>
        <w:t xml:space="preserve"> </w:t>
      </w:r>
      <w:r w:rsidRPr="00730701">
        <w:rPr>
          <w:rFonts w:ascii="Times New Roman" w:hAnsi="Times New Roman" w:cs="Times New Roman"/>
          <w:lang w:val="en-US"/>
        </w:rPr>
        <w:t>His turbulent life ended in a mysterious way: his death was caused by either a duel for defending the honorability of a not honorable woman, or his political will to sacrifice himself in order to give to his revolutionary friends the opportunity of exploiting the crowding of his funeral for promoting an insurrection against the oppressive Bourbons’ regime (</w:t>
      </w:r>
      <w:proofErr w:type="spellStart"/>
      <w:r w:rsidRPr="00730701">
        <w:rPr>
          <w:rFonts w:ascii="Times New Roman" w:hAnsi="Times New Roman" w:cs="Times New Roman"/>
          <w:lang w:val="en-US"/>
        </w:rPr>
        <w:t>Toti</w:t>
      </w:r>
      <w:proofErr w:type="spellEnd"/>
      <w:r w:rsidRPr="00730701">
        <w:rPr>
          <w:rFonts w:ascii="Times New Roman" w:hAnsi="Times New Roman" w:cs="Times New Roman"/>
          <w:lang w:val="en-US"/>
        </w:rPr>
        <w:t xml:space="preserve"> </w:t>
      </w:r>
      <w:proofErr w:type="spellStart"/>
      <w:r w:rsidRPr="00730701">
        <w:rPr>
          <w:rFonts w:ascii="Times New Roman" w:hAnsi="Times New Roman" w:cs="Times New Roman"/>
          <w:lang w:val="en-US"/>
        </w:rPr>
        <w:t>Rigatelli</w:t>
      </w:r>
      <w:proofErr w:type="spellEnd"/>
      <w:r w:rsidRPr="00730701">
        <w:rPr>
          <w:rFonts w:ascii="Times New Roman" w:hAnsi="Times New Roman" w:cs="Times New Roman"/>
          <w:lang w:val="en-US"/>
        </w:rPr>
        <w:t xml:space="preserve"> </w:t>
      </w:r>
      <w:r w:rsidR="00FF6185">
        <w:rPr>
          <w:rFonts w:ascii="Times New Roman" w:hAnsi="Times New Roman" w:cs="Times New Roman"/>
          <w:lang w:val="en-US"/>
        </w:rPr>
        <w:t>1996</w:t>
      </w:r>
      <w:r w:rsidRPr="00730701">
        <w:rPr>
          <w:rFonts w:ascii="Times New Roman" w:hAnsi="Times New Roman" w:cs="Times New Roman"/>
          <w:lang w:val="en-US"/>
        </w:rPr>
        <w:t>).</w:t>
      </w:r>
    </w:p>
  </w:footnote>
  <w:footnote w:id="4">
    <w:p w:rsidR="000213BF" w:rsidRPr="00631227" w:rsidRDefault="000213BF" w:rsidP="00B9214F">
      <w:pPr>
        <w:pStyle w:val="bibitem"/>
        <w:ind w:left="0" w:right="1700" w:firstLine="0"/>
      </w:pPr>
      <w:r w:rsidRPr="00E14FA1">
        <w:rPr>
          <w:rStyle w:val="Rimandonotaapidipagina"/>
        </w:rPr>
        <w:footnoteRef/>
      </w:r>
      <w:r w:rsidRPr="00E14FA1">
        <w:t xml:space="preserve"> </w:t>
      </w:r>
      <w:r w:rsidRPr="00E14FA1">
        <w:tab/>
        <w:t xml:space="preserve"> (Pauli </w:t>
      </w:r>
      <w:r w:rsidRPr="00F5776C">
        <w:t>1932</w:t>
      </w:r>
      <w:r w:rsidRPr="00E14FA1">
        <w:t>)</w:t>
      </w:r>
      <w:r w:rsidR="003B79AB">
        <w:t>.</w:t>
      </w:r>
      <w:r w:rsidRPr="00E14FA1">
        <w:rPr>
          <w:sz w:val="24"/>
          <w:szCs w:val="24"/>
        </w:rPr>
        <w:t xml:space="preserve"> </w:t>
      </w:r>
      <w:r w:rsidRPr="00E14FA1">
        <w:t>B</w:t>
      </w:r>
      <w:proofErr w:type="spellStart"/>
      <w:r w:rsidRPr="00E14FA1">
        <w:rPr>
          <w:lang w:val="en-GB"/>
        </w:rPr>
        <w:t>oth</w:t>
      </w:r>
      <w:proofErr w:type="spellEnd"/>
      <w:r w:rsidRPr="00E14FA1">
        <w:rPr>
          <w:lang w:val="en-GB"/>
        </w:rPr>
        <w:t xml:space="preserve"> </w:t>
      </w:r>
      <w:proofErr w:type="spellStart"/>
      <w:r w:rsidRPr="00E14FA1">
        <w:rPr>
          <w:lang w:val="en-GB"/>
        </w:rPr>
        <w:t>Schroedinger</w:t>
      </w:r>
      <w:proofErr w:type="spellEnd"/>
      <w:r w:rsidRPr="00E14FA1">
        <w:rPr>
          <w:lang w:val="en-GB"/>
        </w:rPr>
        <w:t xml:space="preserve"> and Slater were two physicists that rejected </w:t>
      </w:r>
      <w:proofErr w:type="spellStart"/>
      <w:r w:rsidRPr="00E14FA1">
        <w:rPr>
          <w:lang w:val="en-GB"/>
        </w:rPr>
        <w:t>Weyl’s</w:t>
      </w:r>
      <w:proofErr w:type="spellEnd"/>
      <w:r w:rsidRPr="00E14FA1">
        <w:rPr>
          <w:lang w:val="en-GB"/>
        </w:rPr>
        <w:t xml:space="preserve"> mathematical approach</w:t>
      </w:r>
      <w:r w:rsidRPr="00E14FA1">
        <w:t xml:space="preserve">. </w:t>
      </w:r>
      <w:proofErr w:type="spellStart"/>
      <w:r w:rsidRPr="00E14FA1">
        <w:rPr>
          <w:lang w:val="en-GB"/>
        </w:rPr>
        <w:t>Weyl</w:t>
      </w:r>
      <w:proofErr w:type="spellEnd"/>
      <w:r w:rsidRPr="00E14FA1">
        <w:rPr>
          <w:lang w:val="en-GB"/>
        </w:rPr>
        <w:t xml:space="preserve"> himself echoed </w:t>
      </w:r>
      <w:r w:rsidR="00280CF4">
        <w:rPr>
          <w:lang w:val="en-GB"/>
        </w:rPr>
        <w:t>a</w:t>
      </w:r>
      <w:r w:rsidRPr="00E14FA1">
        <w:rPr>
          <w:lang w:val="en-GB"/>
        </w:rPr>
        <w:t xml:space="preserve"> widespread criticisms </w:t>
      </w:r>
      <w:r w:rsidR="009F5016" w:rsidRPr="00E14FA1">
        <w:rPr>
          <w:lang w:val="en-GB"/>
        </w:rPr>
        <w:t xml:space="preserve">received </w:t>
      </w:r>
      <w:r w:rsidR="009F5016">
        <w:rPr>
          <w:lang w:val="en-GB"/>
        </w:rPr>
        <w:t xml:space="preserve">by </w:t>
      </w:r>
      <w:r w:rsidRPr="00E14FA1">
        <w:rPr>
          <w:lang w:val="en-GB"/>
        </w:rPr>
        <w:t xml:space="preserve">his book, when in the </w:t>
      </w:r>
      <w:r>
        <w:rPr>
          <w:lang w:val="en-GB"/>
        </w:rPr>
        <w:t>“</w:t>
      </w:r>
      <w:r w:rsidRPr="00E14FA1">
        <w:rPr>
          <w:lang w:val="en-GB"/>
        </w:rPr>
        <w:t>Preface</w:t>
      </w:r>
      <w:r>
        <w:rPr>
          <w:lang w:val="en-GB"/>
        </w:rPr>
        <w:t xml:space="preserve">” of the second German edition (1931) wrote: "It has been rumoured that the "group pest" is gradually being cut out of quantum physics"(p. x). </w:t>
      </w:r>
      <w:r w:rsidRPr="00E769D7">
        <w:t xml:space="preserve">See also </w:t>
      </w:r>
      <w:proofErr w:type="gramStart"/>
      <w:r w:rsidRPr="00E769D7">
        <w:t>Wigner, that</w:t>
      </w:r>
      <w:proofErr w:type="gramEnd"/>
      <w:r w:rsidRPr="00E769D7">
        <w:t xml:space="preserve"> denounces a past, “great reluctance among physicists toward accepting group theoretical arguments and the group theoretical point of view”</w:t>
      </w:r>
      <w:r w:rsidR="00280CF4" w:rsidRPr="00280CF4">
        <w:t xml:space="preserve"> </w:t>
      </w:r>
      <w:r w:rsidR="00280CF4">
        <w:t xml:space="preserve">(Wigner </w:t>
      </w:r>
      <w:r w:rsidR="00280CF4" w:rsidRPr="00E769D7">
        <w:t>1959, p. v</w:t>
      </w:r>
      <w:r w:rsidR="00280CF4">
        <w:t>)</w:t>
      </w:r>
      <w:r>
        <w:t>.</w:t>
      </w:r>
      <w:r>
        <w:rPr>
          <w:lang w:val="en-GB"/>
        </w:rPr>
        <w:t xml:space="preserve"> </w:t>
      </w:r>
    </w:p>
  </w:footnote>
  <w:footnote w:id="5">
    <w:p w:rsidR="002F7C97" w:rsidRPr="002F7C97" w:rsidRDefault="002F7C97" w:rsidP="00B9214F">
      <w:pPr>
        <w:pStyle w:val="Testonotaapidipagina"/>
        <w:ind w:right="1700"/>
        <w:rPr>
          <w:rFonts w:ascii="Times New Roman" w:hAnsi="Times New Roman" w:cs="Times New Roman"/>
          <w:lang w:val="en-US"/>
        </w:rPr>
      </w:pPr>
      <w:r w:rsidRPr="002F7C97">
        <w:rPr>
          <w:rStyle w:val="Rimandonotaapidipagina"/>
          <w:rFonts w:ascii="Times New Roman" w:hAnsi="Times New Roman" w:cs="Times New Roman"/>
        </w:rPr>
        <w:footnoteRef/>
      </w:r>
      <w:r w:rsidRPr="002F7C97">
        <w:rPr>
          <w:rFonts w:ascii="Times New Roman" w:hAnsi="Times New Roman" w:cs="Times New Roman"/>
          <w:lang w:val="en-US"/>
        </w:rPr>
        <w:t xml:space="preserve"> </w:t>
      </w:r>
      <w:r w:rsidRPr="002F7C97">
        <w:rPr>
          <w:rFonts w:ascii="Times New Roman" w:hAnsi="Times New Roman" w:cs="Times New Roman"/>
          <w:lang w:val="en-US"/>
        </w:rPr>
        <w:tab/>
        <w:t>Hon and Goldstein 200</w:t>
      </w:r>
      <w:r w:rsidR="00280CF4">
        <w:rPr>
          <w:rFonts w:ascii="Times New Roman" w:hAnsi="Times New Roman" w:cs="Times New Roman"/>
          <w:lang w:val="en-US"/>
        </w:rPr>
        <w:t>8</w:t>
      </w:r>
      <w:r w:rsidRPr="002F7C97">
        <w:rPr>
          <w:rFonts w:ascii="Times New Roman" w:hAnsi="Times New Roman" w:cs="Times New Roman"/>
          <w:lang w:val="en-US"/>
        </w:rPr>
        <w:t xml:space="preserve"> wrote a book attributing to a Legendre’s book of 1794 </w:t>
      </w:r>
      <w:r w:rsidR="007B79DD">
        <w:rPr>
          <w:rFonts w:ascii="Times New Roman" w:hAnsi="Times New Roman" w:cs="Times New Roman"/>
          <w:lang w:val="en-US"/>
        </w:rPr>
        <w:t>(</w:t>
      </w:r>
      <w:r w:rsidRPr="002F7C97">
        <w:rPr>
          <w:rFonts w:ascii="Times New Roman" w:hAnsi="Times New Roman" w:cs="Times New Roman"/>
          <w:lang w:val="en-US"/>
        </w:rPr>
        <w:t xml:space="preserve">concerning geometrical </w:t>
      </w:r>
      <w:r w:rsidRPr="007B79DD">
        <w:rPr>
          <w:rFonts w:ascii="Times New Roman" w:hAnsi="Times New Roman" w:cs="Times New Roman"/>
          <w:lang w:val="en-US"/>
        </w:rPr>
        <w:t>symmetries</w:t>
      </w:r>
      <w:r w:rsidR="007B79DD" w:rsidRPr="007B79DD">
        <w:rPr>
          <w:rFonts w:ascii="Times New Roman" w:hAnsi="Times New Roman" w:cs="Times New Roman"/>
          <w:lang w:val="en-US"/>
        </w:rPr>
        <w:t>)</w:t>
      </w:r>
      <w:r w:rsidRPr="007B79DD">
        <w:rPr>
          <w:rFonts w:ascii="Times New Roman" w:hAnsi="Times New Roman" w:cs="Times New Roman"/>
          <w:lang w:val="en-US"/>
        </w:rPr>
        <w:t xml:space="preserve"> the </w:t>
      </w:r>
      <w:proofErr w:type="spellStart"/>
      <w:r w:rsidRPr="007B79DD">
        <w:rPr>
          <w:rFonts w:ascii="Times New Roman" w:hAnsi="Times New Roman" w:cs="Times New Roman"/>
          <w:lang w:val="en-US"/>
        </w:rPr>
        <w:t>brth</w:t>
      </w:r>
      <w:proofErr w:type="spellEnd"/>
      <w:r w:rsidRPr="007B79DD">
        <w:rPr>
          <w:rFonts w:ascii="Times New Roman" w:hAnsi="Times New Roman" w:cs="Times New Roman"/>
          <w:lang w:val="en-US"/>
        </w:rPr>
        <w:t xml:space="preserve"> of symmetries in modern science. The authors ignored </w:t>
      </w:r>
      <w:proofErr w:type="spellStart"/>
      <w:r w:rsidR="007B79DD" w:rsidRPr="007B79DD">
        <w:rPr>
          <w:rFonts w:ascii="Times New Roman" w:hAnsi="Times New Roman" w:cs="Times New Roman"/>
          <w:lang w:val="en-US"/>
        </w:rPr>
        <w:t>Haüy</w:t>
      </w:r>
      <w:proofErr w:type="spellEnd"/>
      <w:r w:rsidR="007B79DD" w:rsidRPr="007B79DD">
        <w:rPr>
          <w:rFonts w:ascii="Times New Roman" w:hAnsi="Times New Roman" w:cs="Times New Roman"/>
          <w:lang w:val="en-US"/>
        </w:rPr>
        <w:t xml:space="preserve"> </w:t>
      </w:r>
      <w:r>
        <w:rPr>
          <w:rFonts w:ascii="Times New Roman" w:hAnsi="Times New Roman" w:cs="Times New Roman"/>
          <w:lang w:val="en-US"/>
        </w:rPr>
        <w:t xml:space="preserve">and L. Carnot. </w:t>
      </w:r>
    </w:p>
  </w:footnote>
  <w:footnote w:id="6">
    <w:p w:rsidR="00175BC1" w:rsidRPr="00567CB4" w:rsidRDefault="00175BC1" w:rsidP="00B9214F">
      <w:pPr>
        <w:pStyle w:val="Testonotaapidipagina"/>
        <w:ind w:right="1700"/>
        <w:rPr>
          <w:rFonts w:ascii="Times New Roman" w:hAnsi="Times New Roman" w:cs="Times New Roman"/>
          <w:lang w:val="en-US"/>
        </w:rPr>
      </w:pPr>
      <w:r w:rsidRPr="00567CB4">
        <w:rPr>
          <w:rStyle w:val="Rimandonotaapidipagina"/>
          <w:rFonts w:ascii="Times New Roman" w:hAnsi="Times New Roman" w:cs="Times New Roman"/>
        </w:rPr>
        <w:footnoteRef/>
      </w:r>
      <w:r w:rsidRPr="00567CB4">
        <w:rPr>
          <w:rFonts w:ascii="Times New Roman" w:hAnsi="Times New Roman" w:cs="Times New Roman"/>
          <w:lang w:val="en-US"/>
        </w:rPr>
        <w:t xml:space="preserve"> </w:t>
      </w:r>
      <w:r w:rsidRPr="00567CB4">
        <w:rPr>
          <w:rFonts w:ascii="Times New Roman" w:hAnsi="Times New Roman" w:cs="Times New Roman"/>
          <w:lang w:val="en-US"/>
        </w:rPr>
        <w:tab/>
        <w:t xml:space="preserve">Since </w:t>
      </w:r>
      <w:r w:rsidR="003F7B11" w:rsidRPr="00567CB4">
        <w:rPr>
          <w:rFonts w:ascii="Times New Roman" w:hAnsi="Times New Roman" w:cs="Times New Roman"/>
          <w:lang w:val="en-US"/>
        </w:rPr>
        <w:t>some centur</w:t>
      </w:r>
      <w:r w:rsidR="00A41E5A">
        <w:rPr>
          <w:rFonts w:ascii="Times New Roman" w:hAnsi="Times New Roman" w:cs="Times New Roman"/>
          <w:lang w:val="en-US"/>
        </w:rPr>
        <w:t>ies the scientific enterprise i</w:t>
      </w:r>
      <w:r w:rsidR="003F7B11" w:rsidRPr="00567CB4">
        <w:rPr>
          <w:rFonts w:ascii="Times New Roman" w:hAnsi="Times New Roman" w:cs="Times New Roman"/>
          <w:lang w:val="en-US"/>
        </w:rPr>
        <w:t xml:space="preserve">s subject to the </w:t>
      </w:r>
      <w:r w:rsidRPr="00567CB4">
        <w:rPr>
          <w:rFonts w:ascii="Times New Roman" w:hAnsi="Times New Roman" w:cs="Times New Roman"/>
          <w:lang w:val="en-US"/>
        </w:rPr>
        <w:t>requirements of reproducibility and predictability</w:t>
      </w:r>
      <w:r w:rsidR="003F7B11" w:rsidRPr="00567CB4">
        <w:rPr>
          <w:rFonts w:ascii="Times New Roman" w:hAnsi="Times New Roman" w:cs="Times New Roman"/>
          <w:lang w:val="en-US"/>
        </w:rPr>
        <w:t xml:space="preserve">. </w:t>
      </w:r>
      <w:r w:rsidRPr="00567CB4">
        <w:rPr>
          <w:rFonts w:ascii="Times New Roman" w:hAnsi="Times New Roman" w:cs="Times New Roman"/>
          <w:lang w:val="en-US"/>
        </w:rPr>
        <w:t xml:space="preserve"> Joe Rosen stressed that </w:t>
      </w:r>
      <w:r w:rsidR="003F7B11" w:rsidRPr="00567CB4">
        <w:rPr>
          <w:rFonts w:ascii="Times New Roman" w:hAnsi="Times New Roman" w:cs="Times New Roman"/>
          <w:lang w:val="en-US"/>
        </w:rPr>
        <w:t xml:space="preserve">these requirements </w:t>
      </w:r>
      <w:r w:rsidRPr="00567CB4">
        <w:rPr>
          <w:rFonts w:ascii="Times New Roman" w:hAnsi="Times New Roman" w:cs="Times New Roman"/>
          <w:lang w:val="en-US"/>
        </w:rPr>
        <w:t>essentially are invariants</w:t>
      </w:r>
      <w:r w:rsidR="003F7B11" w:rsidRPr="00567CB4">
        <w:rPr>
          <w:rFonts w:ascii="Times New Roman" w:hAnsi="Times New Roman" w:cs="Times New Roman"/>
          <w:lang w:val="en-US"/>
        </w:rPr>
        <w:t>. H</w:t>
      </w:r>
      <w:r w:rsidRPr="00567CB4">
        <w:rPr>
          <w:rFonts w:ascii="Times New Roman" w:hAnsi="Times New Roman" w:cs="Times New Roman"/>
          <w:lang w:val="en-US"/>
        </w:rPr>
        <w:t xml:space="preserve">owever in these cases the </w:t>
      </w:r>
      <w:r w:rsidR="003F7B11" w:rsidRPr="00567CB4">
        <w:rPr>
          <w:rFonts w:ascii="Times New Roman" w:hAnsi="Times New Roman" w:cs="Times New Roman"/>
          <w:lang w:val="en-US"/>
        </w:rPr>
        <w:t>transformations are not so clear.</w:t>
      </w:r>
      <w:r w:rsidRPr="00567CB4">
        <w:rPr>
          <w:rFonts w:ascii="Times New Roman" w:hAnsi="Times New Roman" w:cs="Times New Roman"/>
          <w:lang w:val="en-US"/>
        </w:rPr>
        <w:t xml:space="preserve"> </w:t>
      </w:r>
    </w:p>
  </w:footnote>
  <w:footnote w:id="7">
    <w:p w:rsidR="00200366" w:rsidRPr="00567CB4" w:rsidRDefault="00200366" w:rsidP="00B9214F">
      <w:pPr>
        <w:pStyle w:val="Testonotaapidipagina"/>
        <w:ind w:right="1700"/>
        <w:rPr>
          <w:rFonts w:ascii="Times New Roman" w:hAnsi="Times New Roman" w:cs="Times New Roman"/>
          <w:lang w:val="en-US"/>
        </w:rPr>
      </w:pPr>
      <w:r w:rsidRPr="00567CB4">
        <w:rPr>
          <w:rStyle w:val="Rimandonotaapidipagina"/>
          <w:rFonts w:ascii="Times New Roman" w:hAnsi="Times New Roman" w:cs="Times New Roman"/>
        </w:rPr>
        <w:footnoteRef/>
      </w:r>
      <w:r w:rsidRPr="00567CB4">
        <w:rPr>
          <w:rFonts w:ascii="Times New Roman" w:hAnsi="Times New Roman" w:cs="Times New Roman"/>
          <w:lang w:val="en-US"/>
        </w:rPr>
        <w:t xml:space="preserve"> </w:t>
      </w:r>
      <w:r w:rsidRPr="00567CB4">
        <w:rPr>
          <w:rFonts w:ascii="Times New Roman" w:hAnsi="Times New Roman" w:cs="Times New Roman"/>
          <w:lang w:val="en-US"/>
        </w:rPr>
        <w:tab/>
      </w:r>
      <w:r w:rsidR="003F7B11" w:rsidRPr="00567CB4">
        <w:rPr>
          <w:rFonts w:ascii="Times New Roman" w:hAnsi="Times New Roman" w:cs="Times New Roman"/>
          <w:lang w:val="en-US"/>
        </w:rPr>
        <w:t xml:space="preserve">I underline the negative words of a double negation in order to facilitate the reader in recognizing the </w:t>
      </w:r>
      <w:proofErr w:type="spellStart"/>
      <w:r w:rsidR="003F7B11" w:rsidRPr="00567CB4">
        <w:rPr>
          <w:rFonts w:ascii="Times New Roman" w:hAnsi="Times New Roman" w:cs="Times New Roman"/>
          <w:lang w:val="en-US"/>
        </w:rPr>
        <w:t>inequivalence</w:t>
      </w:r>
      <w:proofErr w:type="spellEnd"/>
      <w:r w:rsidR="003F7B11" w:rsidRPr="00567CB4">
        <w:rPr>
          <w:rFonts w:ascii="Times New Roman" w:hAnsi="Times New Roman" w:cs="Times New Roman"/>
          <w:lang w:val="en-US"/>
        </w:rPr>
        <w:t xml:space="preserve"> of the </w:t>
      </w:r>
      <w:r w:rsidR="00367739">
        <w:rPr>
          <w:rFonts w:ascii="Times New Roman" w:hAnsi="Times New Roman" w:cs="Times New Roman"/>
          <w:lang w:val="en-US"/>
        </w:rPr>
        <w:t xml:space="preserve">suggested </w:t>
      </w:r>
      <w:r w:rsidR="003F7B11" w:rsidRPr="00567CB4">
        <w:rPr>
          <w:rFonts w:ascii="Times New Roman" w:hAnsi="Times New Roman" w:cs="Times New Roman"/>
          <w:lang w:val="en-US"/>
        </w:rPr>
        <w:t xml:space="preserve">words or propositions to their </w:t>
      </w:r>
      <w:r w:rsidR="00942A72" w:rsidRPr="00567CB4">
        <w:rPr>
          <w:rFonts w:ascii="Times New Roman" w:hAnsi="Times New Roman" w:cs="Times New Roman"/>
          <w:lang w:val="en-US"/>
        </w:rPr>
        <w:t>corresponding</w:t>
      </w:r>
      <w:r w:rsidR="003F7B11" w:rsidRPr="00567CB4">
        <w:rPr>
          <w:rFonts w:ascii="Times New Roman" w:hAnsi="Times New Roman" w:cs="Times New Roman"/>
          <w:lang w:val="en-US"/>
        </w:rPr>
        <w:t xml:space="preserve"> affirmative ones. Modal words are dotted underlined. </w:t>
      </w:r>
    </w:p>
  </w:footnote>
  <w:footnote w:id="8">
    <w:p w:rsidR="003F7B11" w:rsidRPr="003F7B11" w:rsidRDefault="003F7B11" w:rsidP="00B9214F">
      <w:pPr>
        <w:pStyle w:val="Testonotaapidipagina"/>
        <w:ind w:right="1700"/>
        <w:rPr>
          <w:lang w:val="en-US"/>
        </w:rPr>
      </w:pPr>
      <w:r w:rsidRPr="00567CB4">
        <w:rPr>
          <w:rStyle w:val="Rimandonotaapidipagina"/>
          <w:rFonts w:ascii="Times New Roman" w:hAnsi="Times New Roman" w:cs="Times New Roman"/>
        </w:rPr>
        <w:footnoteRef/>
      </w:r>
      <w:r w:rsidRPr="00567CB4">
        <w:rPr>
          <w:rFonts w:ascii="Times New Roman" w:hAnsi="Times New Roman" w:cs="Times New Roman"/>
          <w:lang w:val="en-US"/>
        </w:rPr>
        <w:t xml:space="preserve"> </w:t>
      </w:r>
      <w:r w:rsidRPr="00567CB4">
        <w:rPr>
          <w:rFonts w:ascii="Times New Roman" w:hAnsi="Times New Roman" w:cs="Times New Roman"/>
          <w:lang w:val="en-US"/>
        </w:rPr>
        <w:tab/>
        <w:t>This word is only allusive to “invariance”</w:t>
      </w:r>
      <w:r w:rsidR="00367739">
        <w:rPr>
          <w:rFonts w:ascii="Times New Roman" w:hAnsi="Times New Roman" w:cs="Times New Roman"/>
          <w:lang w:val="en-US"/>
        </w:rPr>
        <w:t>,</w:t>
      </w:r>
      <w:r w:rsidRPr="00567CB4">
        <w:rPr>
          <w:rFonts w:ascii="Times New Roman" w:hAnsi="Times New Roman" w:cs="Times New Roman"/>
          <w:lang w:val="en-US"/>
        </w:rPr>
        <w:t xml:space="preserve"> because its etymolog</w:t>
      </w:r>
      <w:r w:rsidR="00367739">
        <w:rPr>
          <w:rFonts w:ascii="Times New Roman" w:hAnsi="Times New Roman" w:cs="Times New Roman"/>
          <w:lang w:val="en-US"/>
        </w:rPr>
        <w:t>ical</w:t>
      </w:r>
      <w:r w:rsidRPr="00567CB4">
        <w:rPr>
          <w:rFonts w:ascii="Times New Roman" w:hAnsi="Times New Roman" w:cs="Times New Roman"/>
          <w:lang w:val="en-US"/>
        </w:rPr>
        <w:t xml:space="preserve"> </w:t>
      </w:r>
      <w:r w:rsidR="00367739">
        <w:rPr>
          <w:rFonts w:ascii="Times New Roman" w:hAnsi="Times New Roman" w:cs="Times New Roman"/>
          <w:lang w:val="en-US"/>
        </w:rPr>
        <w:t xml:space="preserve">meaning </w:t>
      </w:r>
      <w:r w:rsidRPr="00567CB4">
        <w:rPr>
          <w:rFonts w:ascii="Times New Roman" w:hAnsi="Times New Roman" w:cs="Times New Roman"/>
          <w:lang w:val="en-US"/>
        </w:rPr>
        <w:t>is rather “</w:t>
      </w:r>
      <w:r w:rsidRPr="00567CB4">
        <w:rPr>
          <w:rFonts w:ascii="Times New Roman" w:hAnsi="Times New Roman" w:cs="Times New Roman"/>
          <w:u w:val="single"/>
          <w:lang w:val="en-US"/>
        </w:rPr>
        <w:t>without</w:t>
      </w:r>
      <w:r w:rsidRPr="00567CB4">
        <w:rPr>
          <w:rFonts w:ascii="Times New Roman" w:hAnsi="Times New Roman" w:cs="Times New Roman"/>
          <w:lang w:val="en-US"/>
        </w:rPr>
        <w:t xml:space="preserve"> </w:t>
      </w:r>
      <w:r w:rsidRPr="00567CB4">
        <w:rPr>
          <w:rFonts w:ascii="Times New Roman" w:hAnsi="Times New Roman" w:cs="Times New Roman"/>
          <w:u w:val="single"/>
          <w:lang w:val="en-US"/>
        </w:rPr>
        <w:t xml:space="preserve">obligation, </w:t>
      </w:r>
      <w:r w:rsidR="0071536F">
        <w:rPr>
          <w:rFonts w:ascii="Times New Roman" w:hAnsi="Times New Roman" w:cs="Times New Roman"/>
          <w:u w:val="single"/>
          <w:lang w:val="en-US"/>
        </w:rPr>
        <w:t>without</w:t>
      </w:r>
      <w:r w:rsidR="0071536F" w:rsidRPr="0071536F">
        <w:rPr>
          <w:rFonts w:ascii="Times New Roman" w:hAnsi="Times New Roman" w:cs="Times New Roman"/>
          <w:lang w:val="en-US"/>
        </w:rPr>
        <w:t xml:space="preserve"> </w:t>
      </w:r>
      <w:r w:rsidRPr="00567CB4">
        <w:rPr>
          <w:rFonts w:ascii="Times New Roman" w:hAnsi="Times New Roman" w:cs="Times New Roman"/>
          <w:u w:val="single"/>
          <w:lang w:val="en-US"/>
        </w:rPr>
        <w:t>cha</w:t>
      </w:r>
      <w:r w:rsidR="0071536F">
        <w:rPr>
          <w:rFonts w:ascii="Times New Roman" w:hAnsi="Times New Roman" w:cs="Times New Roman"/>
          <w:u w:val="single"/>
          <w:lang w:val="en-US"/>
        </w:rPr>
        <w:t>r</w:t>
      </w:r>
      <w:r w:rsidRPr="00567CB4">
        <w:rPr>
          <w:rFonts w:ascii="Times New Roman" w:hAnsi="Times New Roman" w:cs="Times New Roman"/>
          <w:u w:val="single"/>
          <w:lang w:val="en-US"/>
        </w:rPr>
        <w:t>ge</w:t>
      </w:r>
      <w:r w:rsidRPr="00567CB4">
        <w:rPr>
          <w:rFonts w:ascii="Times New Roman" w:hAnsi="Times New Roman" w:cs="Times New Roman"/>
          <w:lang w:val="en-US"/>
        </w:rPr>
        <w:t>”.</w:t>
      </w:r>
    </w:p>
  </w:footnote>
  <w:footnote w:id="9">
    <w:p w:rsidR="007B79DD" w:rsidRPr="00463FB3" w:rsidRDefault="007B79DD" w:rsidP="00247E9F">
      <w:pPr>
        <w:pStyle w:val="Testonotaapidipagina"/>
        <w:ind w:right="1700"/>
        <w:jc w:val="both"/>
        <w:rPr>
          <w:rFonts w:ascii="Times New Roman" w:hAnsi="Times New Roman" w:cs="Times New Roman"/>
          <w:lang w:val="en-US"/>
        </w:rPr>
      </w:pPr>
      <w:r w:rsidRPr="000764FB">
        <w:rPr>
          <w:rStyle w:val="Rimandonotaapidipagina"/>
          <w:rFonts w:ascii="Times New Roman" w:hAnsi="Times New Roman" w:cs="Times New Roman"/>
        </w:rPr>
        <w:footnoteRef/>
      </w:r>
      <w:r w:rsidRPr="000764FB">
        <w:rPr>
          <w:rFonts w:ascii="Times New Roman" w:hAnsi="Times New Roman" w:cs="Times New Roman"/>
          <w:lang w:val="en-US"/>
        </w:rPr>
        <w:t xml:space="preserve"> </w:t>
      </w:r>
      <w:r w:rsidRPr="000764FB">
        <w:rPr>
          <w:rFonts w:ascii="Times New Roman" w:hAnsi="Times New Roman" w:cs="Times New Roman"/>
          <w:lang w:val="en-US"/>
        </w:rPr>
        <w:tab/>
        <w:t xml:space="preserve">Let us remark that </w:t>
      </w:r>
      <w:r>
        <w:rPr>
          <w:rFonts w:ascii="Times New Roman" w:hAnsi="Times New Roman" w:cs="Times New Roman"/>
          <w:lang w:val="en-US"/>
        </w:rPr>
        <w:t xml:space="preserve">the mathematical proposition are actually translations into classical logic of the most adequate propositions: “… it is </w:t>
      </w:r>
      <w:r w:rsidRPr="00DA74AF">
        <w:rPr>
          <w:rFonts w:ascii="Times New Roman" w:hAnsi="Times New Roman" w:cs="Times New Roman"/>
          <w:u w:val="single"/>
          <w:lang w:val="en-US"/>
        </w:rPr>
        <w:t>not</w:t>
      </w:r>
      <w:r>
        <w:rPr>
          <w:rFonts w:ascii="Times New Roman" w:hAnsi="Times New Roman" w:cs="Times New Roman"/>
          <w:lang w:val="en-US"/>
        </w:rPr>
        <w:t xml:space="preserve"> a </w:t>
      </w:r>
      <w:r w:rsidRPr="00DA74AF">
        <w:rPr>
          <w:rFonts w:ascii="Times New Roman" w:hAnsi="Times New Roman" w:cs="Times New Roman"/>
          <w:u w:val="single"/>
          <w:lang w:val="en-US"/>
        </w:rPr>
        <w:t>greater</w:t>
      </w:r>
      <w:r>
        <w:rPr>
          <w:rFonts w:ascii="Times New Roman" w:hAnsi="Times New Roman" w:cs="Times New Roman"/>
          <w:lang w:val="en-US"/>
        </w:rPr>
        <w:t xml:space="preserve"> group than …</w:t>
      </w:r>
      <w:proofErr w:type="gramStart"/>
      <w:r>
        <w:rPr>
          <w:rFonts w:ascii="Times New Roman" w:hAnsi="Times New Roman" w:cs="Times New Roman"/>
          <w:lang w:val="en-US"/>
        </w:rPr>
        <w:t>” .</w:t>
      </w:r>
      <w:proofErr w:type="gramEnd"/>
      <w:r>
        <w:rPr>
          <w:rFonts w:ascii="Times New Roman" w:hAnsi="Times New Roman" w:cs="Times New Roman"/>
          <w:lang w:val="en-US"/>
        </w:rPr>
        <w:t xml:space="preserve"> Moreover, notice that </w:t>
      </w:r>
      <w:r w:rsidRPr="000764FB">
        <w:rPr>
          <w:rFonts w:ascii="Times New Roman" w:hAnsi="Times New Roman" w:cs="Times New Roman"/>
          <w:lang w:val="en-US"/>
        </w:rPr>
        <w:t>the author feel</w:t>
      </w:r>
      <w:r>
        <w:rPr>
          <w:rFonts w:ascii="Times New Roman" w:hAnsi="Times New Roman" w:cs="Times New Roman"/>
          <w:lang w:val="en-US"/>
        </w:rPr>
        <w:t>s</w:t>
      </w:r>
      <w:r w:rsidRPr="000764FB">
        <w:rPr>
          <w:rFonts w:ascii="Times New Roman" w:hAnsi="Times New Roman" w:cs="Times New Roman"/>
          <w:lang w:val="en-US"/>
        </w:rPr>
        <w:t xml:space="preserve"> necessary to give two version</w:t>
      </w:r>
      <w:r>
        <w:rPr>
          <w:rFonts w:ascii="Times New Roman" w:hAnsi="Times New Roman" w:cs="Times New Roman"/>
          <w:lang w:val="en-US"/>
        </w:rPr>
        <w:t>s</w:t>
      </w:r>
      <w:r w:rsidRPr="000764FB">
        <w:rPr>
          <w:rFonts w:ascii="Times New Roman" w:hAnsi="Times New Roman" w:cs="Times New Roman"/>
          <w:lang w:val="en-US"/>
        </w:rPr>
        <w:t xml:space="preserve"> of almost all his princ</w:t>
      </w:r>
      <w:r>
        <w:rPr>
          <w:rFonts w:ascii="Times New Roman" w:hAnsi="Times New Roman" w:cs="Times New Roman"/>
          <w:lang w:val="en-US"/>
        </w:rPr>
        <w:t>ip</w:t>
      </w:r>
      <w:r w:rsidRPr="000764FB">
        <w:rPr>
          <w:rFonts w:ascii="Times New Roman" w:hAnsi="Times New Roman" w:cs="Times New Roman"/>
          <w:lang w:val="en-US"/>
        </w:rPr>
        <w:t xml:space="preserve">les; I interpret this fact as </w:t>
      </w:r>
      <w:r>
        <w:rPr>
          <w:rFonts w:ascii="Times New Roman" w:hAnsi="Times New Roman" w:cs="Times New Roman"/>
          <w:lang w:val="en-US"/>
        </w:rPr>
        <w:t xml:space="preserve">caused by </w:t>
      </w:r>
      <w:r w:rsidRPr="000764FB">
        <w:rPr>
          <w:rFonts w:ascii="Times New Roman" w:hAnsi="Times New Roman" w:cs="Times New Roman"/>
          <w:lang w:val="en-US"/>
        </w:rPr>
        <w:t xml:space="preserve">his incertitude on the logical formulas of the principles. </w:t>
      </w:r>
      <w:r>
        <w:rPr>
          <w:rFonts w:ascii="Times New Roman" w:hAnsi="Times New Roman" w:cs="Times New Roman"/>
          <w:lang w:val="en-US"/>
        </w:rPr>
        <w:t xml:space="preserve">When instead makes use of mathematics (which is based on equalities instead of </w:t>
      </w:r>
      <w:r w:rsidRPr="00367739">
        <w:rPr>
          <w:rFonts w:ascii="Times New Roman" w:hAnsi="Times New Roman" w:cs="Times New Roman"/>
          <w:u w:val="dotted"/>
          <w:lang w:val="en-US"/>
        </w:rPr>
        <w:t>equivalences</w:t>
      </w:r>
      <w:r>
        <w:rPr>
          <w:rFonts w:ascii="Times New Roman" w:hAnsi="Times New Roman" w:cs="Times New Roman"/>
          <w:lang w:val="en-US"/>
        </w:rPr>
        <w:t xml:space="preserve">), he acquires certainty </w:t>
      </w:r>
      <w:r w:rsidRPr="00463FB3">
        <w:rPr>
          <w:rFonts w:ascii="Times New Roman" w:hAnsi="Times New Roman" w:cs="Times New Roman"/>
          <w:lang w:val="en-US"/>
        </w:rPr>
        <w:t xml:space="preserve">and makes use of affirmative propositions. </w:t>
      </w:r>
    </w:p>
  </w:footnote>
  <w:footnote w:id="10">
    <w:p w:rsidR="00463FB3" w:rsidRPr="001F7CBE" w:rsidRDefault="00463FB3" w:rsidP="00247E9F">
      <w:pPr>
        <w:pStyle w:val="Testonotaapidipagina"/>
        <w:ind w:right="1700"/>
        <w:jc w:val="both"/>
        <w:rPr>
          <w:rFonts w:ascii="Times New Roman" w:hAnsi="Times New Roman" w:cs="Times New Roman"/>
          <w:lang w:val="fr-FR"/>
        </w:rPr>
      </w:pPr>
      <w:r w:rsidRPr="00463FB3">
        <w:rPr>
          <w:rStyle w:val="Rimandonotaapidipagina"/>
          <w:rFonts w:ascii="Times New Roman" w:hAnsi="Times New Roman" w:cs="Times New Roman"/>
        </w:rPr>
        <w:footnoteRef/>
      </w:r>
      <w:r w:rsidRPr="001F7CBE">
        <w:rPr>
          <w:rFonts w:ascii="Times New Roman" w:hAnsi="Times New Roman" w:cs="Times New Roman"/>
          <w:lang w:val="en-US"/>
        </w:rPr>
        <w:t xml:space="preserve"> </w:t>
      </w:r>
      <w:r w:rsidRPr="001F7CBE">
        <w:rPr>
          <w:rFonts w:ascii="Times New Roman" w:hAnsi="Times New Roman" w:cs="Times New Roman"/>
          <w:lang w:val="en-US"/>
        </w:rPr>
        <w:tab/>
      </w:r>
      <w:r w:rsidR="00C764BE">
        <w:rPr>
          <w:rFonts w:ascii="Times New Roman" w:hAnsi="Times New Roman" w:cs="Times New Roman"/>
          <w:lang w:val="en-US"/>
        </w:rPr>
        <w:t xml:space="preserve">Each </w:t>
      </w:r>
      <w:r w:rsidRPr="001F7CBE">
        <w:rPr>
          <w:rFonts w:ascii="Times New Roman" w:hAnsi="Times New Roman" w:cs="Times New Roman"/>
          <w:lang w:val="en-US"/>
        </w:rPr>
        <w:t>theor</w:t>
      </w:r>
      <w:r w:rsidR="001E26E8">
        <w:rPr>
          <w:rFonts w:ascii="Times New Roman" w:hAnsi="Times New Roman" w:cs="Times New Roman"/>
          <w:lang w:val="en-US"/>
        </w:rPr>
        <w:t>y</w:t>
      </w:r>
      <w:r w:rsidRPr="001F7CBE">
        <w:rPr>
          <w:rFonts w:ascii="Times New Roman" w:hAnsi="Times New Roman" w:cs="Times New Roman"/>
          <w:lang w:val="en-US"/>
        </w:rPr>
        <w:t xml:space="preserve"> concerning symmetries includes many DNPs. For ex. Leibniz’ mechanics includes the following ones. All physical propositions are n</w:t>
      </w:r>
      <w:r w:rsidR="00427325">
        <w:rPr>
          <w:rFonts w:ascii="Times New Roman" w:hAnsi="Times New Roman" w:cs="Times New Roman"/>
          <w:lang w:val="en-US"/>
        </w:rPr>
        <w:t>ot necessary propositions but “co</w:t>
      </w:r>
      <w:proofErr w:type="spellStart"/>
      <w:r w:rsidR="00497843" w:rsidRPr="001F7CBE">
        <w:rPr>
          <w:rFonts w:ascii="Times New Roman" w:hAnsi="Times New Roman" w:cs="Times New Roman"/>
          <w:lang w:val="en-GB"/>
        </w:rPr>
        <w:t>ntingent</w:t>
      </w:r>
      <w:proofErr w:type="spellEnd"/>
      <w:r w:rsidR="00497843" w:rsidRPr="001F7CBE">
        <w:rPr>
          <w:rFonts w:ascii="Times New Roman" w:hAnsi="Times New Roman" w:cs="Times New Roman"/>
          <w:lang w:val="en-GB"/>
        </w:rPr>
        <w:t xml:space="preserve"> </w:t>
      </w:r>
      <w:r w:rsidRPr="001F7CBE">
        <w:rPr>
          <w:rFonts w:ascii="Times New Roman" w:hAnsi="Times New Roman" w:cs="Times New Roman"/>
          <w:lang w:val="en-GB"/>
        </w:rPr>
        <w:t>propositions”</w:t>
      </w:r>
      <w:r w:rsidR="00497843" w:rsidRPr="001F7CBE">
        <w:rPr>
          <w:rFonts w:ascii="Times New Roman" w:hAnsi="Times New Roman" w:cs="Times New Roman"/>
          <w:lang w:val="en-GB"/>
        </w:rPr>
        <w:t xml:space="preserve"> (= “whose contrary </w:t>
      </w:r>
      <w:r w:rsidRPr="001F7CBE">
        <w:rPr>
          <w:rFonts w:ascii="Times New Roman" w:hAnsi="Times New Roman" w:cs="Times New Roman"/>
          <w:lang w:val="en-GB"/>
        </w:rPr>
        <w:t>propositions</w:t>
      </w:r>
      <w:r w:rsidR="00497843" w:rsidRPr="001F7CBE">
        <w:rPr>
          <w:rFonts w:ascii="Times New Roman" w:hAnsi="Times New Roman" w:cs="Times New Roman"/>
          <w:lang w:val="en-GB"/>
        </w:rPr>
        <w:t xml:space="preserve"> do </w:t>
      </w:r>
      <w:r w:rsidR="00497843" w:rsidRPr="001F7CBE">
        <w:rPr>
          <w:rFonts w:ascii="Times New Roman" w:hAnsi="Times New Roman" w:cs="Times New Roman"/>
          <w:u w:val="single"/>
          <w:lang w:val="en-GB"/>
        </w:rPr>
        <w:t>not</w:t>
      </w:r>
      <w:r w:rsidR="00497843" w:rsidRPr="001F7CBE">
        <w:rPr>
          <w:rFonts w:ascii="Times New Roman" w:hAnsi="Times New Roman" w:cs="Times New Roman"/>
          <w:lang w:val="en-GB"/>
        </w:rPr>
        <w:t xml:space="preserve"> imply </w:t>
      </w:r>
      <w:r w:rsidR="00497843" w:rsidRPr="001F7CBE">
        <w:rPr>
          <w:rFonts w:ascii="Times New Roman" w:hAnsi="Times New Roman" w:cs="Times New Roman"/>
          <w:u w:val="single"/>
          <w:lang w:val="en-GB"/>
        </w:rPr>
        <w:t>contradiction</w:t>
      </w:r>
      <w:proofErr w:type="gramStart"/>
      <w:r w:rsidR="00497843" w:rsidRPr="001F7CBE">
        <w:rPr>
          <w:rFonts w:ascii="Times New Roman" w:hAnsi="Times New Roman" w:cs="Times New Roman"/>
          <w:u w:val="single"/>
          <w:lang w:val="en-GB"/>
        </w:rPr>
        <w:t>.</w:t>
      </w:r>
      <w:r w:rsidR="00497843" w:rsidRPr="001F7CBE">
        <w:rPr>
          <w:rFonts w:ascii="Times New Roman" w:hAnsi="Times New Roman" w:cs="Times New Roman"/>
          <w:lang w:val="en-GB"/>
        </w:rPr>
        <w:t>“</w:t>
      </w:r>
      <w:proofErr w:type="gramEnd"/>
      <w:r w:rsidRPr="001F7CBE">
        <w:rPr>
          <w:rFonts w:ascii="Times New Roman" w:hAnsi="Times New Roman" w:cs="Times New Roman"/>
          <w:lang w:val="en-GB"/>
        </w:rPr>
        <w:t xml:space="preserve"> </w:t>
      </w:r>
      <w:r w:rsidR="00497843" w:rsidRPr="001F7CBE">
        <w:rPr>
          <w:rFonts w:ascii="Times New Roman" w:hAnsi="Times New Roman" w:cs="Times New Roman"/>
          <w:lang w:val="en-US"/>
        </w:rPr>
        <w:t xml:space="preserve">“Our mind looks for </w:t>
      </w:r>
      <w:r w:rsidR="00497843" w:rsidRPr="001F7CBE">
        <w:rPr>
          <w:rFonts w:ascii="Times New Roman" w:hAnsi="Times New Roman" w:cs="Times New Roman"/>
          <w:u w:val="single"/>
          <w:lang w:val="en-US"/>
        </w:rPr>
        <w:t>in</w:t>
      </w:r>
      <w:r w:rsidR="00497843" w:rsidRPr="001F7CBE">
        <w:rPr>
          <w:rFonts w:ascii="Times New Roman" w:hAnsi="Times New Roman" w:cs="Times New Roman"/>
          <w:lang w:val="en-US"/>
        </w:rPr>
        <w:t>-</w:t>
      </w:r>
      <w:r w:rsidR="00497843" w:rsidRPr="001F7CBE">
        <w:rPr>
          <w:rFonts w:ascii="Times New Roman" w:hAnsi="Times New Roman" w:cs="Times New Roman"/>
          <w:u w:val="single"/>
          <w:lang w:val="en-US"/>
        </w:rPr>
        <w:t>variants</w:t>
      </w:r>
      <w:r w:rsidR="00497843" w:rsidRPr="001F7CBE">
        <w:rPr>
          <w:rFonts w:ascii="Times New Roman" w:hAnsi="Times New Roman" w:cs="Times New Roman"/>
          <w:lang w:val="en-US"/>
        </w:rPr>
        <w:t>.”</w:t>
      </w:r>
      <w:r w:rsidRPr="001F7CBE">
        <w:rPr>
          <w:rFonts w:ascii="Times New Roman" w:hAnsi="Times New Roman" w:cs="Times New Roman"/>
          <w:lang w:val="en-US"/>
        </w:rPr>
        <w:t xml:space="preserve"> </w:t>
      </w:r>
      <w:r w:rsidRPr="001F7CBE">
        <w:rPr>
          <w:rFonts w:ascii="Times New Roman" w:hAnsi="Times New Roman" w:cs="Times New Roman"/>
          <w:lang w:val="en-GB"/>
        </w:rPr>
        <w:t>Inertia principle: “</w:t>
      </w:r>
      <w:r w:rsidRPr="001F7CBE">
        <w:rPr>
          <w:rFonts w:ascii="Times New Roman" w:hAnsi="Times New Roman" w:cs="Times New Roman"/>
          <w:u w:val="single"/>
          <w:lang w:val="en-GB"/>
        </w:rPr>
        <w:t>In</w:t>
      </w:r>
      <w:r w:rsidRPr="001F7CBE">
        <w:rPr>
          <w:rFonts w:ascii="Times New Roman" w:hAnsi="Times New Roman" w:cs="Times New Roman"/>
          <w:lang w:val="en-GB"/>
        </w:rPr>
        <w:t>-</w:t>
      </w:r>
      <w:r w:rsidRPr="001F7CBE">
        <w:rPr>
          <w:rFonts w:ascii="Times New Roman" w:hAnsi="Times New Roman" w:cs="Times New Roman"/>
          <w:u w:val="single"/>
          <w:lang w:val="en-GB"/>
        </w:rPr>
        <w:t>difference</w:t>
      </w:r>
      <w:r w:rsidRPr="001F7CBE">
        <w:rPr>
          <w:rFonts w:ascii="Times New Roman" w:hAnsi="Times New Roman" w:cs="Times New Roman"/>
          <w:lang w:val="en-GB"/>
        </w:rPr>
        <w:t xml:space="preserve"> of a body to rest and motion.” </w:t>
      </w:r>
      <w:proofErr w:type="gramStart"/>
      <w:r w:rsidRPr="001F7CBE">
        <w:rPr>
          <w:rFonts w:ascii="Times New Roman" w:hAnsi="Times New Roman" w:cs="Times New Roman"/>
          <w:lang w:val="en-GB"/>
        </w:rPr>
        <w:t xml:space="preserve">The principle of the </w:t>
      </w:r>
      <w:r w:rsidRPr="001F7CBE">
        <w:rPr>
          <w:rFonts w:ascii="Times New Roman" w:hAnsi="Times New Roman" w:cs="Times New Roman"/>
          <w:lang w:val="en-US"/>
        </w:rPr>
        <w:t>“</w:t>
      </w:r>
      <w:r w:rsidRPr="001F7CBE">
        <w:rPr>
          <w:rFonts w:ascii="Times New Roman" w:hAnsi="Times New Roman" w:cs="Times New Roman"/>
          <w:u w:val="single"/>
          <w:lang w:val="en-US"/>
        </w:rPr>
        <w:t>Im</w:t>
      </w:r>
      <w:r w:rsidRPr="001F7CBE">
        <w:rPr>
          <w:rFonts w:ascii="Times New Roman" w:hAnsi="Times New Roman" w:cs="Times New Roman"/>
          <w:lang w:val="en-US"/>
        </w:rPr>
        <w:t xml:space="preserve">possibility of a motion </w:t>
      </w:r>
      <w:r w:rsidRPr="001F7CBE">
        <w:rPr>
          <w:rFonts w:ascii="Times New Roman" w:hAnsi="Times New Roman" w:cs="Times New Roman"/>
          <w:u w:val="single"/>
          <w:lang w:val="en-US"/>
        </w:rPr>
        <w:t>without</w:t>
      </w:r>
      <w:r w:rsidRPr="001F7CBE">
        <w:rPr>
          <w:rFonts w:ascii="Times New Roman" w:hAnsi="Times New Roman" w:cs="Times New Roman"/>
          <w:lang w:val="en-US"/>
        </w:rPr>
        <w:t xml:space="preserve"> an end.”</w:t>
      </w:r>
      <w:proofErr w:type="gramEnd"/>
      <w:r w:rsidRPr="001F7CBE">
        <w:rPr>
          <w:rFonts w:ascii="Times New Roman" w:hAnsi="Times New Roman" w:cs="Times New Roman"/>
          <w:lang w:val="en-US"/>
        </w:rPr>
        <w:t xml:space="preserve"> The p</w:t>
      </w:r>
      <w:proofErr w:type="spellStart"/>
      <w:r w:rsidRPr="001F7CBE">
        <w:rPr>
          <w:rFonts w:ascii="Times New Roman" w:hAnsi="Times New Roman" w:cs="Times New Roman"/>
          <w:lang w:val="en-GB"/>
        </w:rPr>
        <w:t>rinciple</w:t>
      </w:r>
      <w:proofErr w:type="spellEnd"/>
      <w:r w:rsidRPr="001F7CBE">
        <w:rPr>
          <w:rFonts w:ascii="Times New Roman" w:hAnsi="Times New Roman" w:cs="Times New Roman"/>
          <w:lang w:val="en-GB"/>
        </w:rPr>
        <w:t xml:space="preserve"> of sufficient reason: “</w:t>
      </w:r>
      <w:r w:rsidRPr="001F7CBE">
        <w:rPr>
          <w:rFonts w:ascii="Times New Roman" w:hAnsi="Times New Roman" w:cs="Times New Roman"/>
          <w:u w:val="single"/>
          <w:lang w:val="en-GB"/>
        </w:rPr>
        <w:t>Nothing</w:t>
      </w:r>
      <w:r w:rsidRPr="001F7CBE">
        <w:rPr>
          <w:rFonts w:ascii="Times New Roman" w:hAnsi="Times New Roman" w:cs="Times New Roman"/>
          <w:lang w:val="en-GB"/>
        </w:rPr>
        <w:t xml:space="preserve"> is </w:t>
      </w:r>
      <w:r w:rsidRPr="001F7CBE">
        <w:rPr>
          <w:rFonts w:ascii="Times New Roman" w:hAnsi="Times New Roman" w:cs="Times New Roman"/>
          <w:u w:val="single"/>
          <w:lang w:val="en-GB"/>
        </w:rPr>
        <w:t>without</w:t>
      </w:r>
      <w:r w:rsidRPr="001F7CBE">
        <w:rPr>
          <w:rFonts w:ascii="Times New Roman" w:hAnsi="Times New Roman" w:cs="Times New Roman"/>
          <w:lang w:val="en-GB"/>
        </w:rPr>
        <w:t xml:space="preserve"> reason.” </w:t>
      </w:r>
      <w:r w:rsidRPr="00724A9D">
        <w:rPr>
          <w:rFonts w:ascii="Times New Roman" w:hAnsi="Times New Roman" w:cs="Times New Roman"/>
          <w:lang w:val="en-US"/>
        </w:rPr>
        <w:t xml:space="preserve">L. Carnot’s mechanics includes the following DNPs: </w:t>
      </w:r>
      <w:r w:rsidR="00497843" w:rsidRPr="00724A9D">
        <w:rPr>
          <w:rFonts w:ascii="Times New Roman" w:hAnsi="Times New Roman" w:cs="Times New Roman"/>
          <w:lang w:val="en-US"/>
        </w:rPr>
        <w:t>Principle of sufficient reason: “</w:t>
      </w:r>
      <w:r w:rsidR="00497843" w:rsidRPr="00724A9D">
        <w:rPr>
          <w:rFonts w:ascii="Times New Roman" w:hAnsi="Times New Roman" w:cs="Times New Roman"/>
          <w:u w:val="single"/>
          <w:lang w:val="en-US"/>
        </w:rPr>
        <w:t>Nothing</w:t>
      </w:r>
      <w:r w:rsidR="00497843" w:rsidRPr="00724A9D">
        <w:rPr>
          <w:rFonts w:ascii="Times New Roman" w:hAnsi="Times New Roman" w:cs="Times New Roman"/>
          <w:lang w:val="en-US"/>
        </w:rPr>
        <w:t xml:space="preserve"> is </w:t>
      </w:r>
      <w:r w:rsidR="00497843" w:rsidRPr="00724A9D">
        <w:rPr>
          <w:rFonts w:ascii="Times New Roman" w:hAnsi="Times New Roman" w:cs="Times New Roman"/>
          <w:u w:val="single"/>
          <w:lang w:val="en-US"/>
        </w:rPr>
        <w:t>without</w:t>
      </w:r>
      <w:r w:rsidR="00497843" w:rsidRPr="00724A9D">
        <w:rPr>
          <w:rFonts w:ascii="Times New Roman" w:hAnsi="Times New Roman" w:cs="Times New Roman"/>
          <w:lang w:val="en-US"/>
        </w:rPr>
        <w:t xml:space="preserve"> reason.”</w:t>
      </w:r>
      <w:r w:rsidR="004B7837" w:rsidRPr="00724A9D">
        <w:rPr>
          <w:rFonts w:ascii="Times New Roman" w:hAnsi="Times New Roman" w:cs="Times New Roman"/>
          <w:lang w:val="en-US"/>
        </w:rPr>
        <w:t>;</w:t>
      </w:r>
      <w:r w:rsidR="001F7CBE" w:rsidRPr="00724A9D">
        <w:rPr>
          <w:rFonts w:ascii="Times New Roman" w:hAnsi="Times New Roman" w:cs="Times New Roman"/>
          <w:lang w:val="en-US"/>
        </w:rPr>
        <w:t xml:space="preserve"> « </w:t>
      </w:r>
      <w:r w:rsidR="00497843" w:rsidRPr="00724A9D">
        <w:rPr>
          <w:rFonts w:ascii="Times New Roman" w:hAnsi="Times New Roman" w:cs="Times New Roman"/>
          <w:lang w:val="en-US"/>
        </w:rPr>
        <w:t xml:space="preserve">Il y a donc… dans chaque percussion ou </w:t>
      </w:r>
      <w:r w:rsidR="00E93543" w:rsidRPr="00724A9D">
        <w:rPr>
          <w:rFonts w:ascii="Times New Roman" w:hAnsi="Times New Roman" w:cs="Times New Roman"/>
          <w:lang w:val="en-US"/>
        </w:rPr>
        <w:t>communication</w:t>
      </w:r>
      <w:r w:rsidR="00497843" w:rsidRPr="00724A9D">
        <w:rPr>
          <w:rFonts w:ascii="Times New Roman" w:hAnsi="Times New Roman" w:cs="Times New Roman"/>
          <w:lang w:val="en-US"/>
        </w:rPr>
        <w:t xml:space="preserve"> du mouvement… une quantité qui </w:t>
      </w:r>
      <w:r w:rsidR="00497843" w:rsidRPr="00724A9D">
        <w:rPr>
          <w:rFonts w:ascii="Times New Roman" w:hAnsi="Times New Roman" w:cs="Times New Roman"/>
          <w:u w:val="single"/>
          <w:lang w:val="en-US"/>
        </w:rPr>
        <w:t>n</w:t>
      </w:r>
      <w:r w:rsidR="00497843" w:rsidRPr="00724A9D">
        <w:rPr>
          <w:rFonts w:ascii="Times New Roman" w:hAnsi="Times New Roman" w:cs="Times New Roman"/>
          <w:lang w:val="en-US"/>
        </w:rPr>
        <w:t xml:space="preserve">’est pas </w:t>
      </w:r>
      <w:r w:rsidR="00497843" w:rsidRPr="00724A9D">
        <w:rPr>
          <w:rFonts w:ascii="Times New Roman" w:hAnsi="Times New Roman" w:cs="Times New Roman"/>
          <w:u w:val="single"/>
          <w:lang w:val="en-US"/>
        </w:rPr>
        <w:t>altérée</w:t>
      </w:r>
      <w:r w:rsidR="00497843" w:rsidRPr="00724A9D">
        <w:rPr>
          <w:rFonts w:ascii="Times New Roman" w:hAnsi="Times New Roman" w:cs="Times New Roman"/>
          <w:lang w:val="en-US"/>
        </w:rPr>
        <w:t xml:space="preserve"> par le choc</w:t>
      </w:r>
      <w:r w:rsidR="00E93543" w:rsidRPr="00724A9D">
        <w:rPr>
          <w:rFonts w:ascii="Times New Roman" w:hAnsi="Times New Roman" w:cs="Times New Roman"/>
          <w:lang w:val="en-US"/>
        </w:rPr>
        <w:t> »</w:t>
      </w:r>
      <w:r w:rsidR="00497843" w:rsidRPr="00724A9D">
        <w:rPr>
          <w:rFonts w:ascii="Times New Roman" w:hAnsi="Times New Roman" w:cs="Times New Roman"/>
          <w:lang w:val="en-US"/>
        </w:rPr>
        <w:t>.(</w:t>
      </w:r>
      <w:r w:rsidR="00351706" w:rsidRPr="00724A9D">
        <w:rPr>
          <w:rFonts w:ascii="Times New Roman" w:hAnsi="Times New Roman" w:cs="Times New Roman"/>
          <w:lang w:val="en-US"/>
        </w:rPr>
        <w:t>L</w:t>
      </w:r>
      <w:r w:rsidR="00B87C40" w:rsidRPr="00724A9D">
        <w:rPr>
          <w:rFonts w:ascii="Times New Roman" w:hAnsi="Times New Roman" w:cs="Times New Roman"/>
          <w:lang w:val="en-US"/>
        </w:rPr>
        <w:t xml:space="preserve">. </w:t>
      </w:r>
      <w:r w:rsidR="00B87C40" w:rsidRPr="00351706">
        <w:rPr>
          <w:rFonts w:ascii="Times New Roman" w:hAnsi="Times New Roman" w:cs="Times New Roman"/>
          <w:lang w:val="fr-FR"/>
        </w:rPr>
        <w:t xml:space="preserve">Carnot 1783, </w:t>
      </w:r>
      <w:r w:rsidR="00497843" w:rsidRPr="00351706">
        <w:rPr>
          <w:rFonts w:ascii="Times New Roman" w:hAnsi="Times New Roman" w:cs="Times New Roman"/>
          <w:lang w:val="fr-FR"/>
        </w:rPr>
        <w:t>p. 34)</w:t>
      </w:r>
      <w:r w:rsidR="001F7CBE" w:rsidRPr="00351706">
        <w:rPr>
          <w:rFonts w:ascii="Times New Roman" w:hAnsi="Times New Roman" w:cs="Times New Roman"/>
          <w:lang w:val="fr-FR"/>
        </w:rPr>
        <w:t xml:space="preserve"> </w:t>
      </w:r>
      <w:proofErr w:type="spellStart"/>
      <w:r w:rsidR="001F7CBE" w:rsidRPr="00351706">
        <w:rPr>
          <w:rFonts w:ascii="Times New Roman" w:hAnsi="Times New Roman" w:cs="Times New Roman"/>
          <w:lang w:val="fr-FR"/>
        </w:rPr>
        <w:t>Definition</w:t>
      </w:r>
      <w:proofErr w:type="spellEnd"/>
      <w:r w:rsidR="001F7CBE" w:rsidRPr="00351706">
        <w:rPr>
          <w:rFonts w:ascii="Times New Roman" w:hAnsi="Times New Roman" w:cs="Times New Roman"/>
          <w:lang w:val="fr-FR"/>
        </w:rPr>
        <w:t xml:space="preserve"> of </w:t>
      </w:r>
      <w:proofErr w:type="spellStart"/>
      <w:r w:rsidR="001F7CBE" w:rsidRPr="00351706">
        <w:rPr>
          <w:rFonts w:ascii="Times New Roman" w:hAnsi="Times New Roman" w:cs="Times New Roman"/>
          <w:lang w:val="fr-FR"/>
        </w:rPr>
        <w:t>g</w:t>
      </w:r>
      <w:r w:rsidR="00497843" w:rsidRPr="00351706">
        <w:rPr>
          <w:rFonts w:ascii="Times New Roman" w:hAnsi="Times New Roman" w:cs="Times New Roman"/>
          <w:lang w:val="fr-FR"/>
        </w:rPr>
        <w:t>eometric</w:t>
      </w:r>
      <w:proofErr w:type="spellEnd"/>
      <w:r w:rsidR="00497843" w:rsidRPr="00351706">
        <w:rPr>
          <w:rFonts w:ascii="Times New Roman" w:hAnsi="Times New Roman" w:cs="Times New Roman"/>
          <w:lang w:val="fr-FR"/>
        </w:rPr>
        <w:t xml:space="preserve"> motion: “</w:t>
      </w:r>
      <w:r w:rsidR="00351706" w:rsidRPr="00351706">
        <w:rPr>
          <w:rFonts w:ascii="Times New Roman" w:hAnsi="Times New Roman" w:cs="Times New Roman"/>
          <w:lang w:val="fr-FR"/>
        </w:rPr>
        <w:t xml:space="preserve">Tout </w:t>
      </w:r>
      <w:r w:rsidR="00E93543" w:rsidRPr="00351706">
        <w:rPr>
          <w:rFonts w:ascii="Times New Roman" w:hAnsi="Times New Roman" w:cs="Times New Roman"/>
          <w:lang w:val="fr-FR"/>
        </w:rPr>
        <w:t>mouvement</w:t>
      </w:r>
      <w:r w:rsidR="00351706" w:rsidRPr="00351706">
        <w:rPr>
          <w:rFonts w:ascii="Times New Roman" w:hAnsi="Times New Roman" w:cs="Times New Roman"/>
          <w:lang w:val="fr-FR"/>
        </w:rPr>
        <w:t xml:space="preserve">, qui imprimé à un système de corps </w:t>
      </w:r>
      <w:r w:rsidR="00351706" w:rsidRPr="00E93543">
        <w:rPr>
          <w:rFonts w:ascii="Times New Roman" w:hAnsi="Times New Roman" w:cs="Times New Roman"/>
          <w:u w:val="single"/>
          <w:lang w:val="fr-FR"/>
        </w:rPr>
        <w:t>ne</w:t>
      </w:r>
      <w:r w:rsidR="00351706" w:rsidRPr="00351706">
        <w:rPr>
          <w:rFonts w:ascii="Times New Roman" w:hAnsi="Times New Roman" w:cs="Times New Roman"/>
          <w:lang w:val="fr-FR"/>
        </w:rPr>
        <w:t xml:space="preserve"> </w:t>
      </w:r>
      <w:r w:rsidR="00351706" w:rsidRPr="00E93543">
        <w:rPr>
          <w:rFonts w:ascii="Times New Roman" w:hAnsi="Times New Roman" w:cs="Times New Roman"/>
          <w:u w:val="single"/>
          <w:lang w:val="fr-FR"/>
        </w:rPr>
        <w:t>change</w:t>
      </w:r>
      <w:r w:rsidR="00351706" w:rsidRPr="00351706">
        <w:rPr>
          <w:rFonts w:ascii="Times New Roman" w:hAnsi="Times New Roman" w:cs="Times New Roman"/>
          <w:lang w:val="fr-FR"/>
        </w:rPr>
        <w:t xml:space="preserve"> rien à l’intensité de l’action qu’il exerce</w:t>
      </w:r>
      <w:r w:rsidR="00351706">
        <w:rPr>
          <w:rFonts w:ascii="Times New Roman" w:hAnsi="Times New Roman" w:cs="Times New Roman"/>
          <w:lang w:val="fr-FR"/>
        </w:rPr>
        <w:t xml:space="preserve">nt ou </w:t>
      </w:r>
      <w:proofErr w:type="spellStart"/>
      <w:r w:rsidR="00351706">
        <w:rPr>
          <w:rFonts w:ascii="Times New Roman" w:hAnsi="Times New Roman" w:cs="Times New Roman"/>
          <w:lang w:val="fr-FR"/>
        </w:rPr>
        <w:t>pourroint</w:t>
      </w:r>
      <w:proofErr w:type="spellEnd"/>
      <w:r w:rsidR="00351706">
        <w:rPr>
          <w:rFonts w:ascii="Times New Roman" w:hAnsi="Times New Roman" w:cs="Times New Roman"/>
          <w:lang w:val="fr-FR"/>
        </w:rPr>
        <w:t xml:space="preserve"> exercer les uns sur les autres </w:t>
      </w:r>
      <w:r w:rsidR="00427325">
        <w:rPr>
          <w:rFonts w:ascii="Times New Roman" w:hAnsi="Times New Roman" w:cs="Times New Roman"/>
          <w:lang w:val="fr-FR"/>
        </w:rPr>
        <w:t xml:space="preserve">si on leur </w:t>
      </w:r>
      <w:proofErr w:type="spellStart"/>
      <w:r w:rsidR="00427325">
        <w:rPr>
          <w:rFonts w:ascii="Times New Roman" w:hAnsi="Times New Roman" w:cs="Times New Roman"/>
          <w:lang w:val="fr-FR"/>
        </w:rPr>
        <w:t>imprimoit</w:t>
      </w:r>
      <w:proofErr w:type="spellEnd"/>
      <w:r w:rsidR="00427325">
        <w:rPr>
          <w:rFonts w:ascii="Times New Roman" w:hAnsi="Times New Roman" w:cs="Times New Roman"/>
          <w:lang w:val="fr-FR"/>
        </w:rPr>
        <w:t xml:space="preserve"> d’autres </w:t>
      </w:r>
      <w:r w:rsidR="00E93543">
        <w:rPr>
          <w:rFonts w:ascii="Times New Roman" w:hAnsi="Times New Roman" w:cs="Times New Roman"/>
          <w:lang w:val="fr-FR"/>
        </w:rPr>
        <w:t>mouvements</w:t>
      </w:r>
      <w:r w:rsidR="00427325">
        <w:rPr>
          <w:rFonts w:ascii="Times New Roman" w:hAnsi="Times New Roman" w:cs="Times New Roman"/>
          <w:lang w:val="fr-FR"/>
        </w:rPr>
        <w:t xml:space="preserve"> quelconque, seront nommés mouvement géométriques</w:t>
      </w:r>
      <w:r w:rsidR="00497843" w:rsidRPr="00351706">
        <w:rPr>
          <w:rFonts w:ascii="Times New Roman" w:hAnsi="Times New Roman" w:cs="Times New Roman"/>
          <w:lang w:val="fr-FR"/>
        </w:rPr>
        <w:t>.”</w:t>
      </w:r>
      <w:r w:rsidR="001F7CBE" w:rsidRPr="00351706">
        <w:rPr>
          <w:rFonts w:ascii="Times New Roman" w:hAnsi="Times New Roman" w:cs="Times New Roman"/>
          <w:lang w:val="fr-FR"/>
        </w:rPr>
        <w:t xml:space="preserve"> </w:t>
      </w:r>
      <w:r w:rsidR="001F7CBE" w:rsidRPr="00A1241E">
        <w:rPr>
          <w:rFonts w:ascii="Times New Roman" w:hAnsi="Times New Roman" w:cs="Times New Roman"/>
          <w:lang w:val="fr-FR"/>
        </w:rPr>
        <w:t>(</w:t>
      </w:r>
      <w:r w:rsidR="00427325">
        <w:rPr>
          <w:rFonts w:ascii="Times New Roman" w:hAnsi="Times New Roman" w:cs="Times New Roman"/>
          <w:lang w:val="fr-FR"/>
        </w:rPr>
        <w:t>L. Carnot 1803, sect. 136, p. 108)</w:t>
      </w:r>
      <w:r w:rsidR="001F7CBE" w:rsidRPr="00A1241E">
        <w:rPr>
          <w:rFonts w:ascii="Times New Roman" w:hAnsi="Times New Roman" w:cs="Times New Roman"/>
          <w:lang w:val="fr-FR"/>
        </w:rPr>
        <w:t xml:space="preserve"> </w:t>
      </w:r>
      <w:proofErr w:type="spellStart"/>
      <w:r w:rsidR="001F7CBE" w:rsidRPr="001F7CBE">
        <w:rPr>
          <w:rFonts w:ascii="Times New Roman" w:hAnsi="Times New Roman" w:cs="Times New Roman"/>
          <w:lang w:val="fr-FR"/>
        </w:rPr>
        <w:t>Also</w:t>
      </w:r>
      <w:proofErr w:type="spellEnd"/>
      <w:r w:rsidR="001F7CBE" w:rsidRPr="001F7CBE">
        <w:rPr>
          <w:rFonts w:ascii="Times New Roman" w:hAnsi="Times New Roman" w:cs="Times New Roman"/>
          <w:lang w:val="fr-FR"/>
        </w:rPr>
        <w:t xml:space="preserve"> </w:t>
      </w:r>
      <w:proofErr w:type="spellStart"/>
      <w:r w:rsidR="001F7CBE" w:rsidRPr="001F7CBE">
        <w:rPr>
          <w:rFonts w:ascii="Times New Roman" w:hAnsi="Times New Roman" w:cs="Times New Roman"/>
          <w:lang w:val="fr-FR"/>
        </w:rPr>
        <w:t>Ha</w:t>
      </w:r>
      <w:r w:rsidR="00427325">
        <w:rPr>
          <w:rFonts w:ascii="Times New Roman" w:hAnsi="Times New Roman" w:cs="Times New Roman"/>
          <w:lang w:val="fr-FR"/>
        </w:rPr>
        <w:t>ü</w:t>
      </w:r>
      <w:r w:rsidR="001F7CBE" w:rsidRPr="001F7CBE">
        <w:rPr>
          <w:rFonts w:ascii="Times New Roman" w:hAnsi="Times New Roman" w:cs="Times New Roman"/>
          <w:lang w:val="fr-FR"/>
        </w:rPr>
        <w:t>y’s</w:t>
      </w:r>
      <w:proofErr w:type="spellEnd"/>
      <w:r w:rsidR="001F7CBE" w:rsidRPr="001F7CBE">
        <w:rPr>
          <w:rFonts w:ascii="Times New Roman" w:hAnsi="Times New Roman" w:cs="Times New Roman"/>
          <w:lang w:val="fr-FR"/>
        </w:rPr>
        <w:t xml:space="preserve"> </w:t>
      </w:r>
      <w:proofErr w:type="spellStart"/>
      <w:r w:rsidR="001F7CBE" w:rsidRPr="001F7CBE">
        <w:rPr>
          <w:rFonts w:ascii="Times New Roman" w:hAnsi="Times New Roman" w:cs="Times New Roman"/>
          <w:lang w:val="fr-FR"/>
        </w:rPr>
        <w:t>crystallography</w:t>
      </w:r>
      <w:proofErr w:type="spellEnd"/>
      <w:r w:rsidR="001F7CBE" w:rsidRPr="001F7CBE">
        <w:rPr>
          <w:rFonts w:ascii="Times New Roman" w:hAnsi="Times New Roman" w:cs="Times New Roman"/>
          <w:lang w:val="fr-FR"/>
        </w:rPr>
        <w:t xml:space="preserve"> </w:t>
      </w:r>
      <w:proofErr w:type="spellStart"/>
      <w:r w:rsidR="001F7CBE" w:rsidRPr="001F7CBE">
        <w:rPr>
          <w:rFonts w:ascii="Times New Roman" w:hAnsi="Times New Roman" w:cs="Times New Roman"/>
          <w:lang w:val="fr-FR"/>
        </w:rPr>
        <w:t>starts</w:t>
      </w:r>
      <w:proofErr w:type="spellEnd"/>
      <w:r w:rsidR="001F7CBE" w:rsidRPr="001F7CBE">
        <w:rPr>
          <w:rFonts w:ascii="Times New Roman" w:hAnsi="Times New Roman" w:cs="Times New Roman"/>
          <w:lang w:val="fr-FR"/>
        </w:rPr>
        <w:t xml:space="preserve"> </w:t>
      </w:r>
      <w:proofErr w:type="spellStart"/>
      <w:r w:rsidR="001F7CBE" w:rsidRPr="001F7CBE">
        <w:rPr>
          <w:rFonts w:ascii="Times New Roman" w:hAnsi="Times New Roman" w:cs="Times New Roman"/>
          <w:lang w:val="fr-FR"/>
        </w:rPr>
        <w:t>from</w:t>
      </w:r>
      <w:proofErr w:type="spellEnd"/>
      <w:r w:rsidR="001F7CBE" w:rsidRPr="001F7CBE">
        <w:rPr>
          <w:rFonts w:ascii="Times New Roman" w:hAnsi="Times New Roman" w:cs="Times New Roman"/>
          <w:lang w:val="fr-FR"/>
        </w:rPr>
        <w:t xml:space="preserve"> the </w:t>
      </w:r>
      <w:proofErr w:type="spellStart"/>
      <w:r w:rsidR="001F7CBE" w:rsidRPr="001F7CBE">
        <w:rPr>
          <w:rFonts w:ascii="Times New Roman" w:hAnsi="Times New Roman" w:cs="Times New Roman"/>
          <w:lang w:val="fr-FR"/>
        </w:rPr>
        <w:t>definition</w:t>
      </w:r>
      <w:proofErr w:type="spellEnd"/>
      <w:r w:rsidR="001F7CBE" w:rsidRPr="001F7CBE">
        <w:rPr>
          <w:rFonts w:ascii="Times New Roman" w:hAnsi="Times New Roman" w:cs="Times New Roman"/>
          <w:lang w:val="fr-FR"/>
        </w:rPr>
        <w:t xml:space="preserve"> of a </w:t>
      </w:r>
      <w:proofErr w:type="spellStart"/>
      <w:r w:rsidR="001F7CBE" w:rsidRPr="001F7CBE">
        <w:rPr>
          <w:rFonts w:ascii="Times New Roman" w:hAnsi="Times New Roman" w:cs="Times New Roman"/>
          <w:lang w:val="fr-FR"/>
        </w:rPr>
        <w:t>crystal</w:t>
      </w:r>
      <w:proofErr w:type="spellEnd"/>
      <w:r w:rsidR="001F7CBE" w:rsidRPr="001F7CBE">
        <w:rPr>
          <w:rFonts w:ascii="Times New Roman" w:hAnsi="Times New Roman" w:cs="Times New Roman"/>
          <w:lang w:val="fr-FR"/>
        </w:rPr>
        <w:t xml:space="preserve"> as: </w:t>
      </w:r>
      <w:r w:rsidR="00497843" w:rsidRPr="001F7CBE">
        <w:rPr>
          <w:rFonts w:ascii="Times New Roman" w:hAnsi="Times New Roman" w:cs="Times New Roman"/>
          <w:lang w:val="fr-FR"/>
        </w:rPr>
        <w:t xml:space="preserve">“une simple structure </w:t>
      </w:r>
      <w:r w:rsidR="00497843" w:rsidRPr="001F7CBE">
        <w:rPr>
          <w:rFonts w:ascii="Times New Roman" w:hAnsi="Times New Roman" w:cs="Times New Roman"/>
          <w:u w:val="single"/>
          <w:lang w:val="fr-FR"/>
        </w:rPr>
        <w:t>sans organes</w:t>
      </w:r>
      <w:r w:rsidR="00497843" w:rsidRPr="001F7CBE">
        <w:rPr>
          <w:rFonts w:ascii="Times New Roman" w:hAnsi="Times New Roman" w:cs="Times New Roman"/>
          <w:lang w:val="fr-FR"/>
        </w:rPr>
        <w:t xml:space="preserve"> et </w:t>
      </w:r>
      <w:r w:rsidR="00497843" w:rsidRPr="001F7CBE">
        <w:rPr>
          <w:rFonts w:ascii="Times New Roman" w:hAnsi="Times New Roman" w:cs="Times New Roman"/>
          <w:u w:val="single"/>
          <w:lang w:val="fr-FR"/>
        </w:rPr>
        <w:t>sans</w:t>
      </w:r>
      <w:r w:rsidR="00497843" w:rsidRPr="001F7CBE">
        <w:rPr>
          <w:rFonts w:ascii="Times New Roman" w:hAnsi="Times New Roman" w:cs="Times New Roman"/>
          <w:lang w:val="fr-FR"/>
        </w:rPr>
        <w:t xml:space="preserve"> </w:t>
      </w:r>
      <w:proofErr w:type="spellStart"/>
      <w:r w:rsidR="00497843" w:rsidRPr="001F7CBE">
        <w:rPr>
          <w:rFonts w:ascii="Times New Roman" w:hAnsi="Times New Roman" w:cs="Times New Roman"/>
          <w:u w:val="single"/>
          <w:lang w:val="fr-FR"/>
        </w:rPr>
        <w:t>functions</w:t>
      </w:r>
      <w:proofErr w:type="spellEnd"/>
      <w:r w:rsidR="00497843" w:rsidRPr="001F7CBE">
        <w:rPr>
          <w:rFonts w:ascii="Times New Roman" w:hAnsi="Times New Roman" w:cs="Times New Roman"/>
          <w:lang w:val="fr-FR"/>
        </w:rPr>
        <w:t xml:space="preserve"> (particulières) [≠ unitaire], en un mot, un assemblage purement symétrique des molécules réunies successivement les unes aux autres par une force attractive,» </w:t>
      </w:r>
      <w:r w:rsidR="001F7CBE" w:rsidRPr="001F7CBE">
        <w:rPr>
          <w:rFonts w:ascii="Times New Roman" w:hAnsi="Times New Roman" w:cs="Times New Roman"/>
          <w:lang w:val="fr-FR"/>
        </w:rPr>
        <w:t>(</w:t>
      </w:r>
      <w:r w:rsidR="00427325">
        <w:rPr>
          <w:rFonts w:ascii="Times New Roman" w:hAnsi="Times New Roman" w:cs="Times New Roman"/>
          <w:lang w:val="fr-FR"/>
        </w:rPr>
        <w:t>Haüy</w:t>
      </w:r>
      <w:r w:rsidR="001F7CBE">
        <w:rPr>
          <w:rFonts w:ascii="Times New Roman" w:hAnsi="Times New Roman" w:cs="Times New Roman"/>
          <w:lang w:val="fr-FR"/>
        </w:rPr>
        <w:t xml:space="preserve"> </w:t>
      </w:r>
      <w:r w:rsidR="001F7CBE" w:rsidRPr="00B87C40">
        <w:rPr>
          <w:rFonts w:ascii="Times New Roman" w:hAnsi="Times New Roman" w:cs="Times New Roman"/>
          <w:lang w:val="fr-FR"/>
        </w:rPr>
        <w:t>17</w:t>
      </w:r>
      <w:r w:rsidR="00B87C40" w:rsidRPr="00B87C40">
        <w:rPr>
          <w:rFonts w:ascii="Times New Roman" w:hAnsi="Times New Roman" w:cs="Times New Roman"/>
          <w:lang w:val="fr-FR"/>
        </w:rPr>
        <w:t>84</w:t>
      </w:r>
      <w:r w:rsidR="001F7CBE" w:rsidRPr="001F7CBE">
        <w:rPr>
          <w:rFonts w:ascii="Times New Roman" w:hAnsi="Times New Roman" w:cs="Times New Roman"/>
          <w:i/>
          <w:iCs/>
          <w:lang w:val="fr-FR"/>
        </w:rPr>
        <w:t>,</w:t>
      </w:r>
      <w:r w:rsidR="001F7CBE" w:rsidRPr="001F7CBE">
        <w:rPr>
          <w:rFonts w:ascii="Times New Roman" w:hAnsi="Times New Roman" w:cs="Times New Roman"/>
          <w:lang w:val="fr-FR"/>
        </w:rPr>
        <w:t xml:space="preserve"> p. </w:t>
      </w:r>
      <w:r w:rsidR="00497843" w:rsidRPr="001F7CBE">
        <w:rPr>
          <w:rFonts w:ascii="Times New Roman" w:hAnsi="Times New Roman" w:cs="Times New Roman"/>
          <w:lang w:val="fr-FR"/>
        </w:rPr>
        <w:t xml:space="preserve">48) </w:t>
      </w:r>
    </w:p>
  </w:footnote>
  <w:footnote w:id="11">
    <w:p w:rsidR="004645FC" w:rsidRPr="00040C34" w:rsidRDefault="004645FC" w:rsidP="00984A81">
      <w:pPr>
        <w:pStyle w:val="Testonotaapidipagina"/>
        <w:ind w:right="1700"/>
        <w:jc w:val="both"/>
        <w:rPr>
          <w:rFonts w:ascii="Times New Roman" w:hAnsi="Times New Roman" w:cs="Times New Roman"/>
          <w:lang w:val="en-US"/>
        </w:rPr>
      </w:pPr>
      <w:r w:rsidRPr="00040C34">
        <w:rPr>
          <w:rStyle w:val="Rimandonotaapidipagina"/>
          <w:rFonts w:ascii="Times New Roman" w:hAnsi="Times New Roman" w:cs="Times New Roman"/>
        </w:rPr>
        <w:footnoteRef/>
      </w:r>
      <w:r w:rsidRPr="00040C34">
        <w:rPr>
          <w:rFonts w:ascii="Times New Roman" w:hAnsi="Times New Roman" w:cs="Times New Roman"/>
          <w:lang w:val="en-US"/>
        </w:rPr>
        <w:t xml:space="preserve"> </w:t>
      </w:r>
      <w:r w:rsidRPr="00040C34">
        <w:rPr>
          <w:rFonts w:ascii="Times New Roman" w:hAnsi="Times New Roman" w:cs="Times New Roman"/>
          <w:lang w:val="en-US"/>
        </w:rPr>
        <w:tab/>
        <w:t xml:space="preserve">I know only </w:t>
      </w:r>
      <w:proofErr w:type="spellStart"/>
      <w:r w:rsidRPr="00040C34">
        <w:rPr>
          <w:rFonts w:ascii="Times New Roman" w:hAnsi="Times New Roman" w:cs="Times New Roman"/>
          <w:lang w:val="en-US"/>
        </w:rPr>
        <w:t>Federigo</w:t>
      </w:r>
      <w:proofErr w:type="spellEnd"/>
      <w:r w:rsidRPr="00040C34">
        <w:rPr>
          <w:rFonts w:ascii="Times New Roman" w:hAnsi="Times New Roman" w:cs="Times New Roman"/>
          <w:lang w:val="en-US"/>
        </w:rPr>
        <w:t xml:space="preserve"> </w:t>
      </w:r>
      <w:proofErr w:type="spellStart"/>
      <w:r w:rsidRPr="00040C34">
        <w:rPr>
          <w:rFonts w:ascii="Times New Roman" w:hAnsi="Times New Roman" w:cs="Times New Roman"/>
          <w:lang w:val="en-US"/>
        </w:rPr>
        <w:t>Enriques</w:t>
      </w:r>
      <w:proofErr w:type="spellEnd"/>
      <w:r w:rsidRPr="00040C34">
        <w:rPr>
          <w:rFonts w:ascii="Times New Roman" w:hAnsi="Times New Roman" w:cs="Times New Roman"/>
          <w:lang w:val="en-US"/>
        </w:rPr>
        <w:t xml:space="preserve"> who </w:t>
      </w:r>
      <w:r>
        <w:rPr>
          <w:rFonts w:ascii="Times New Roman" w:hAnsi="Times New Roman" w:cs="Times New Roman"/>
          <w:lang w:val="en-US"/>
        </w:rPr>
        <w:t xml:space="preserve">in past times </w:t>
      </w:r>
      <w:r w:rsidRPr="00040C34">
        <w:rPr>
          <w:rFonts w:ascii="Times New Roman" w:hAnsi="Times New Roman" w:cs="Times New Roman"/>
          <w:lang w:val="en-US"/>
        </w:rPr>
        <w:t xml:space="preserve">attributed </w:t>
      </w:r>
      <w:r w:rsidR="00D357A0" w:rsidRPr="00040C34">
        <w:rPr>
          <w:rFonts w:ascii="Times New Roman" w:hAnsi="Times New Roman" w:cs="Times New Roman"/>
          <w:lang w:val="en-US"/>
        </w:rPr>
        <w:t xml:space="preserve">to this principle </w:t>
      </w:r>
      <w:r w:rsidRPr="00040C34">
        <w:rPr>
          <w:rFonts w:ascii="Times New Roman" w:hAnsi="Times New Roman" w:cs="Times New Roman"/>
          <w:lang w:val="en-US"/>
        </w:rPr>
        <w:t>a specific role within scientific theories. (</w:t>
      </w:r>
      <w:proofErr w:type="spellStart"/>
      <w:r w:rsidRPr="00040C34">
        <w:rPr>
          <w:rFonts w:ascii="Times New Roman" w:hAnsi="Times New Roman" w:cs="Times New Roman"/>
          <w:lang w:val="en-US"/>
        </w:rPr>
        <w:t>Drago</w:t>
      </w:r>
      <w:proofErr w:type="spellEnd"/>
      <w:r w:rsidRPr="00040C34">
        <w:rPr>
          <w:rFonts w:ascii="Times New Roman" w:hAnsi="Times New Roman" w:cs="Times New Roman"/>
          <w:lang w:val="en-US"/>
        </w:rPr>
        <w:t xml:space="preserve"> 1988)</w:t>
      </w:r>
    </w:p>
  </w:footnote>
  <w:footnote w:id="12">
    <w:p w:rsidR="00DE0880" w:rsidRPr="00DE0880" w:rsidRDefault="00DE0880" w:rsidP="00B9214F">
      <w:pPr>
        <w:spacing w:after="0"/>
        <w:ind w:right="1700"/>
        <w:jc w:val="both"/>
        <w:rPr>
          <w:sz w:val="20"/>
          <w:szCs w:val="20"/>
          <w:lang w:val="en-US"/>
        </w:rPr>
      </w:pPr>
      <w:r w:rsidRPr="00DE0880">
        <w:rPr>
          <w:rStyle w:val="Rimandonotaapidipagina"/>
          <w:sz w:val="20"/>
          <w:szCs w:val="20"/>
        </w:rPr>
        <w:footnoteRef/>
      </w:r>
      <w:r w:rsidRPr="00DE0880">
        <w:rPr>
          <w:sz w:val="20"/>
          <w:szCs w:val="20"/>
          <w:lang w:val="en-US"/>
        </w:rPr>
        <w:t xml:space="preserve"> </w:t>
      </w:r>
      <w:r w:rsidRPr="00DE0880">
        <w:rPr>
          <w:sz w:val="20"/>
          <w:szCs w:val="20"/>
          <w:lang w:val="en-US"/>
        </w:rPr>
        <w:tab/>
      </w:r>
      <w:r w:rsidRPr="00DE0880">
        <w:rPr>
          <w:rFonts w:ascii="Times New Roman" w:hAnsi="Times New Roman" w:cs="Times New Roman"/>
          <w:sz w:val="20"/>
          <w:szCs w:val="20"/>
          <w:lang w:val="en-US"/>
        </w:rPr>
        <w:t xml:space="preserve">By incidence, let us remark that the translation of Curie’s propositions into logical formulas gives the same logical </w:t>
      </w:r>
      <w:r>
        <w:rPr>
          <w:rFonts w:ascii="Times New Roman" w:hAnsi="Times New Roman" w:cs="Times New Roman"/>
          <w:sz w:val="20"/>
          <w:szCs w:val="20"/>
          <w:lang w:val="en-US"/>
        </w:rPr>
        <w:t xml:space="preserve">formula </w:t>
      </w:r>
      <w:r w:rsidRPr="00DE0880">
        <w:rPr>
          <w:rFonts w:ascii="Times New Roman" w:hAnsi="Times New Roman" w:cs="Times New Roman"/>
          <w:sz w:val="20"/>
          <w:szCs w:val="20"/>
          <w:lang w:val="en-US"/>
        </w:rPr>
        <w:t xml:space="preserve">of PSR: </w:t>
      </w:r>
      <w:r w:rsidRPr="00DE0880">
        <w:rPr>
          <w:rFonts w:ascii="Times New Roman" w:hAnsi="Times New Roman"/>
          <w:i/>
          <w:sz w:val="20"/>
          <w:szCs w:val="20"/>
          <w:lang w:val="en-US"/>
        </w:rPr>
        <w:t>⌐</w:t>
      </w:r>
      <w:r w:rsidRPr="00DE0880">
        <w:rPr>
          <w:rFonts w:ascii="Symbol" w:hAnsi="Symbol"/>
          <w:i/>
          <w:sz w:val="20"/>
          <w:szCs w:val="20"/>
        </w:rPr>
        <w:t></w:t>
      </w:r>
      <w:r w:rsidRPr="00DE0880">
        <w:rPr>
          <w:rFonts w:ascii="Times New Roman" w:hAnsi="Times New Roman"/>
          <w:i/>
          <w:sz w:val="20"/>
          <w:szCs w:val="20"/>
          <w:lang w:val="en-US"/>
        </w:rPr>
        <w:t xml:space="preserve"> e ⌐</w:t>
      </w:r>
      <w:proofErr w:type="gramStart"/>
      <w:r w:rsidRPr="00DE0880">
        <w:rPr>
          <w:rFonts w:ascii="Times New Roman" w:hAnsi="Times New Roman"/>
          <w:i/>
          <w:sz w:val="20"/>
          <w:szCs w:val="20"/>
          <w:lang w:val="en-US"/>
        </w:rPr>
        <w:t>c(</w:t>
      </w:r>
      <w:proofErr w:type="gramEnd"/>
      <w:r w:rsidRPr="00DE0880">
        <w:rPr>
          <w:rFonts w:ascii="Times New Roman" w:hAnsi="Times New Roman"/>
          <w:i/>
          <w:sz w:val="20"/>
          <w:szCs w:val="20"/>
          <w:lang w:val="en-US"/>
        </w:rPr>
        <w:t>e)</w:t>
      </w:r>
      <w:r w:rsidRPr="00DE0880">
        <w:rPr>
          <w:rFonts w:ascii="Times New Roman" w:hAnsi="Times New Roman"/>
          <w:sz w:val="20"/>
          <w:szCs w:val="20"/>
          <w:lang w:val="en-US"/>
        </w:rPr>
        <w:t xml:space="preserve"> and </w:t>
      </w:r>
      <w:r w:rsidRPr="00DE0880">
        <w:rPr>
          <w:rFonts w:ascii="Times New Roman" w:hAnsi="Times New Roman"/>
          <w:i/>
          <w:sz w:val="20"/>
          <w:szCs w:val="20"/>
          <w:lang w:val="en-US"/>
        </w:rPr>
        <w:t>⌐</w:t>
      </w:r>
      <w:r w:rsidRPr="00DE0880">
        <w:rPr>
          <w:rFonts w:ascii="Symbol" w:hAnsi="Symbol"/>
          <w:i/>
          <w:sz w:val="20"/>
          <w:szCs w:val="20"/>
        </w:rPr>
        <w:t></w:t>
      </w:r>
      <w:r w:rsidRPr="00DE0880">
        <w:rPr>
          <w:rFonts w:ascii="Times New Roman" w:hAnsi="Times New Roman"/>
          <w:i/>
          <w:sz w:val="20"/>
          <w:szCs w:val="20"/>
          <w:lang w:val="en-US"/>
        </w:rPr>
        <w:t xml:space="preserve"> c ⌐e(c ).</w:t>
      </w:r>
      <w:r w:rsidRPr="00DE0880">
        <w:rPr>
          <w:rFonts w:ascii="Times New Roman" w:hAnsi="Times New Roman"/>
          <w:sz w:val="20"/>
          <w:szCs w:val="20"/>
          <w:lang w:val="en-US"/>
        </w:rPr>
        <w:t xml:space="preserve"> (</w:t>
      </w:r>
      <w:proofErr w:type="gramStart"/>
      <w:r w:rsidRPr="00DE0880">
        <w:rPr>
          <w:rFonts w:ascii="Times New Roman" w:hAnsi="Times New Roman"/>
          <w:sz w:val="20"/>
          <w:szCs w:val="20"/>
          <w:lang w:val="en-US"/>
        </w:rPr>
        <w:t>where</w:t>
      </w:r>
      <w:proofErr w:type="gramEnd"/>
      <w:r w:rsidRPr="00DE0880">
        <w:rPr>
          <w:rFonts w:ascii="Times New Roman" w:hAnsi="Times New Roman"/>
          <w:sz w:val="20"/>
          <w:szCs w:val="20"/>
          <w:lang w:val="en-US"/>
        </w:rPr>
        <w:t xml:space="preserve"> </w:t>
      </w:r>
      <w:r w:rsidRPr="00DE0880">
        <w:rPr>
          <w:rFonts w:ascii="Times New Roman" w:hAnsi="Times New Roman"/>
          <w:i/>
          <w:sz w:val="20"/>
          <w:szCs w:val="20"/>
          <w:lang w:val="en-US"/>
        </w:rPr>
        <w:t xml:space="preserve">c </w:t>
      </w:r>
      <w:r w:rsidRPr="00DE0880">
        <w:rPr>
          <w:rFonts w:ascii="Times New Roman" w:hAnsi="Times New Roman"/>
          <w:sz w:val="20"/>
          <w:szCs w:val="20"/>
          <w:lang w:val="en-US"/>
        </w:rPr>
        <w:t xml:space="preserve">= cause and </w:t>
      </w:r>
      <w:r w:rsidRPr="00DE0880">
        <w:rPr>
          <w:rFonts w:ascii="Times New Roman" w:hAnsi="Times New Roman"/>
          <w:i/>
          <w:sz w:val="20"/>
          <w:szCs w:val="20"/>
          <w:lang w:val="en-US"/>
        </w:rPr>
        <w:t>e</w:t>
      </w:r>
      <w:r w:rsidRPr="00DE0880">
        <w:rPr>
          <w:rFonts w:ascii="Times New Roman" w:hAnsi="Times New Roman"/>
          <w:sz w:val="20"/>
          <w:szCs w:val="20"/>
          <w:lang w:val="en-US"/>
        </w:rPr>
        <w:t xml:space="preserve"> = effects). Some authors think that they are equivalent. Yet, the functions </w:t>
      </w:r>
      <w:proofErr w:type="gramStart"/>
      <w:r w:rsidRPr="00DE0880">
        <w:rPr>
          <w:rFonts w:ascii="Times New Roman" w:hAnsi="Times New Roman"/>
          <w:i/>
          <w:sz w:val="20"/>
          <w:szCs w:val="20"/>
          <w:lang w:val="en-US"/>
        </w:rPr>
        <w:t>c(</w:t>
      </w:r>
      <w:proofErr w:type="gramEnd"/>
      <w:r w:rsidRPr="00DE0880">
        <w:rPr>
          <w:rFonts w:ascii="Times New Roman" w:hAnsi="Times New Roman"/>
          <w:i/>
          <w:sz w:val="20"/>
          <w:szCs w:val="20"/>
          <w:lang w:val="en-US"/>
        </w:rPr>
        <w:t xml:space="preserve">e) </w:t>
      </w:r>
      <w:r w:rsidRPr="00DE0880">
        <w:rPr>
          <w:rFonts w:ascii="Times New Roman" w:hAnsi="Times New Roman"/>
          <w:sz w:val="20"/>
          <w:szCs w:val="20"/>
          <w:lang w:val="en-US"/>
        </w:rPr>
        <w:t>and</w:t>
      </w:r>
      <w:r w:rsidRPr="00DE0880">
        <w:rPr>
          <w:rFonts w:ascii="Times New Roman" w:hAnsi="Times New Roman"/>
          <w:i/>
          <w:sz w:val="20"/>
          <w:szCs w:val="20"/>
          <w:lang w:val="en-US"/>
        </w:rPr>
        <w:t xml:space="preserve"> e(c )</w:t>
      </w:r>
      <w:r w:rsidRPr="00DE0880">
        <w:rPr>
          <w:rFonts w:ascii="Times New Roman" w:hAnsi="Times New Roman"/>
          <w:sz w:val="20"/>
          <w:szCs w:val="20"/>
          <w:lang w:val="en-US"/>
        </w:rPr>
        <w:t xml:space="preserve"> should be uniquely invertible functions (</w:t>
      </w:r>
      <w:proofErr w:type="spellStart"/>
      <w:r w:rsidRPr="00DE0880">
        <w:rPr>
          <w:rFonts w:ascii="Times New Roman" w:hAnsi="Times New Roman"/>
          <w:sz w:val="20"/>
          <w:szCs w:val="20"/>
          <w:lang w:val="en-US"/>
        </w:rPr>
        <w:t>Katzir</w:t>
      </w:r>
      <w:proofErr w:type="spellEnd"/>
      <w:r w:rsidRPr="00DE0880">
        <w:rPr>
          <w:rFonts w:ascii="Times New Roman" w:hAnsi="Times New Roman"/>
          <w:sz w:val="20"/>
          <w:szCs w:val="20"/>
          <w:lang w:val="en-US"/>
        </w:rPr>
        <w:t xml:space="preserve"> 2004, p. 36, fn. 2).  </w:t>
      </w:r>
    </w:p>
  </w:footnote>
  <w:footnote w:id="13">
    <w:p w:rsidR="00DE0880" w:rsidRPr="00E04DEA" w:rsidRDefault="00DE0880" w:rsidP="00B9214F">
      <w:pPr>
        <w:pStyle w:val="Testonotaapidipagina"/>
        <w:ind w:right="1700"/>
        <w:rPr>
          <w:rFonts w:ascii="Times New Roman" w:hAnsi="Times New Roman" w:cs="Times New Roman"/>
          <w:lang w:val="en-US"/>
        </w:rPr>
      </w:pPr>
      <w:r w:rsidRPr="00E04DEA">
        <w:rPr>
          <w:rStyle w:val="Rimandonotaapidipagina"/>
          <w:rFonts w:ascii="Times New Roman" w:hAnsi="Times New Roman" w:cs="Times New Roman"/>
        </w:rPr>
        <w:footnoteRef/>
      </w:r>
      <w:r w:rsidRPr="00E04DEA">
        <w:rPr>
          <w:rFonts w:ascii="Times New Roman" w:hAnsi="Times New Roman" w:cs="Times New Roman"/>
          <w:lang w:val="en-US"/>
        </w:rPr>
        <w:t xml:space="preserve"> </w:t>
      </w:r>
      <w:r w:rsidRPr="00E04DEA">
        <w:rPr>
          <w:rFonts w:ascii="Times New Roman" w:hAnsi="Times New Roman" w:cs="Times New Roman"/>
          <w:lang w:val="en-US"/>
        </w:rPr>
        <w:tab/>
        <w:t xml:space="preserve">And thus </w:t>
      </w:r>
      <w:r>
        <w:rPr>
          <w:rFonts w:ascii="Times New Roman" w:hAnsi="Times New Roman" w:cs="Times New Roman"/>
          <w:lang w:val="en-US"/>
        </w:rPr>
        <w:t xml:space="preserve">the time is also come </w:t>
      </w:r>
      <w:r w:rsidRPr="00E04DEA">
        <w:rPr>
          <w:rFonts w:ascii="Times New Roman" w:hAnsi="Times New Roman" w:cs="Times New Roman"/>
          <w:lang w:val="en-US"/>
        </w:rPr>
        <w:t xml:space="preserve">to reiterate as alternatives the two philosophical </w:t>
      </w:r>
      <w:r>
        <w:rPr>
          <w:rFonts w:ascii="Times New Roman" w:hAnsi="Times New Roman" w:cs="Times New Roman"/>
          <w:lang w:val="en-US"/>
        </w:rPr>
        <w:t>notions</w:t>
      </w:r>
      <w:r w:rsidRPr="00E04DEA">
        <w:rPr>
          <w:rFonts w:ascii="Times New Roman" w:hAnsi="Times New Roman" w:cs="Times New Roman"/>
          <w:lang w:val="en-US"/>
        </w:rPr>
        <w:t xml:space="preserve"> supported by</w:t>
      </w:r>
      <w:r>
        <w:rPr>
          <w:rFonts w:ascii="Times New Roman" w:hAnsi="Times New Roman" w:cs="Times New Roman"/>
          <w:lang w:val="en-US"/>
        </w:rPr>
        <w:t xml:space="preserve"> the two main ancient philosophers, </w:t>
      </w:r>
      <w:r w:rsidRPr="00E04DEA">
        <w:rPr>
          <w:rFonts w:ascii="Times New Roman" w:hAnsi="Times New Roman" w:cs="Times New Roman"/>
          <w:lang w:val="en-US"/>
        </w:rPr>
        <w:t>respectively invariants</w:t>
      </w:r>
      <w:r w:rsidRPr="00794C9C">
        <w:rPr>
          <w:rFonts w:ascii="Times New Roman" w:hAnsi="Times New Roman" w:cs="Times New Roman"/>
          <w:lang w:val="en-US"/>
        </w:rPr>
        <w:t xml:space="preserve"> </w:t>
      </w:r>
      <w:r>
        <w:rPr>
          <w:rFonts w:ascii="Times New Roman" w:hAnsi="Times New Roman" w:cs="Times New Roman"/>
          <w:lang w:val="en-US"/>
        </w:rPr>
        <w:t>(Plato</w:t>
      </w:r>
      <w:r w:rsidRPr="00E04DEA">
        <w:rPr>
          <w:rFonts w:ascii="Times New Roman" w:hAnsi="Times New Roman" w:cs="Times New Roman"/>
          <w:lang w:val="en-US"/>
        </w:rPr>
        <w:t>) and time evolution</w:t>
      </w:r>
      <w:r w:rsidRPr="00794C9C">
        <w:rPr>
          <w:rFonts w:ascii="Times New Roman" w:hAnsi="Times New Roman" w:cs="Times New Roman"/>
          <w:lang w:val="en-US"/>
        </w:rPr>
        <w:t xml:space="preserve"> </w:t>
      </w:r>
      <w:r w:rsidRPr="00E04DEA">
        <w:rPr>
          <w:rFonts w:ascii="Times New Roman" w:hAnsi="Times New Roman" w:cs="Times New Roman"/>
          <w:lang w:val="en-US"/>
        </w:rPr>
        <w:t xml:space="preserve">(Aristotle).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A2530"/>
    <w:multiLevelType w:val="hybridMultilevel"/>
    <w:tmpl w:val="A8CE8732"/>
    <w:lvl w:ilvl="0" w:tplc="182EDA82">
      <w:start w:val="1"/>
      <w:numFmt w:val="bullet"/>
      <w:lvlText w:val="•"/>
      <w:lvlJc w:val="left"/>
      <w:pPr>
        <w:tabs>
          <w:tab w:val="num" w:pos="720"/>
        </w:tabs>
        <w:ind w:left="720" w:hanging="360"/>
      </w:pPr>
      <w:rPr>
        <w:rFonts w:ascii="Times New Roman" w:hAnsi="Times New Roman" w:hint="default"/>
      </w:rPr>
    </w:lvl>
    <w:lvl w:ilvl="1" w:tplc="44248ED2" w:tentative="1">
      <w:start w:val="1"/>
      <w:numFmt w:val="bullet"/>
      <w:lvlText w:val="•"/>
      <w:lvlJc w:val="left"/>
      <w:pPr>
        <w:tabs>
          <w:tab w:val="num" w:pos="1440"/>
        </w:tabs>
        <w:ind w:left="1440" w:hanging="360"/>
      </w:pPr>
      <w:rPr>
        <w:rFonts w:ascii="Times New Roman" w:hAnsi="Times New Roman" w:hint="default"/>
      </w:rPr>
    </w:lvl>
    <w:lvl w:ilvl="2" w:tplc="7FAC84F4" w:tentative="1">
      <w:start w:val="1"/>
      <w:numFmt w:val="bullet"/>
      <w:lvlText w:val="•"/>
      <w:lvlJc w:val="left"/>
      <w:pPr>
        <w:tabs>
          <w:tab w:val="num" w:pos="2160"/>
        </w:tabs>
        <w:ind w:left="2160" w:hanging="360"/>
      </w:pPr>
      <w:rPr>
        <w:rFonts w:ascii="Times New Roman" w:hAnsi="Times New Roman" w:hint="default"/>
      </w:rPr>
    </w:lvl>
    <w:lvl w:ilvl="3" w:tplc="0F84A430" w:tentative="1">
      <w:start w:val="1"/>
      <w:numFmt w:val="bullet"/>
      <w:lvlText w:val="•"/>
      <w:lvlJc w:val="left"/>
      <w:pPr>
        <w:tabs>
          <w:tab w:val="num" w:pos="2880"/>
        </w:tabs>
        <w:ind w:left="2880" w:hanging="360"/>
      </w:pPr>
      <w:rPr>
        <w:rFonts w:ascii="Times New Roman" w:hAnsi="Times New Roman" w:hint="default"/>
      </w:rPr>
    </w:lvl>
    <w:lvl w:ilvl="4" w:tplc="4D0ADFD6" w:tentative="1">
      <w:start w:val="1"/>
      <w:numFmt w:val="bullet"/>
      <w:lvlText w:val="•"/>
      <w:lvlJc w:val="left"/>
      <w:pPr>
        <w:tabs>
          <w:tab w:val="num" w:pos="3600"/>
        </w:tabs>
        <w:ind w:left="3600" w:hanging="360"/>
      </w:pPr>
      <w:rPr>
        <w:rFonts w:ascii="Times New Roman" w:hAnsi="Times New Roman" w:hint="default"/>
      </w:rPr>
    </w:lvl>
    <w:lvl w:ilvl="5" w:tplc="9B6627EC" w:tentative="1">
      <w:start w:val="1"/>
      <w:numFmt w:val="bullet"/>
      <w:lvlText w:val="•"/>
      <w:lvlJc w:val="left"/>
      <w:pPr>
        <w:tabs>
          <w:tab w:val="num" w:pos="4320"/>
        </w:tabs>
        <w:ind w:left="4320" w:hanging="360"/>
      </w:pPr>
      <w:rPr>
        <w:rFonts w:ascii="Times New Roman" w:hAnsi="Times New Roman" w:hint="default"/>
      </w:rPr>
    </w:lvl>
    <w:lvl w:ilvl="6" w:tplc="F6E43EB6" w:tentative="1">
      <w:start w:val="1"/>
      <w:numFmt w:val="bullet"/>
      <w:lvlText w:val="•"/>
      <w:lvlJc w:val="left"/>
      <w:pPr>
        <w:tabs>
          <w:tab w:val="num" w:pos="5040"/>
        </w:tabs>
        <w:ind w:left="5040" w:hanging="360"/>
      </w:pPr>
      <w:rPr>
        <w:rFonts w:ascii="Times New Roman" w:hAnsi="Times New Roman" w:hint="default"/>
      </w:rPr>
    </w:lvl>
    <w:lvl w:ilvl="7" w:tplc="1CD69160" w:tentative="1">
      <w:start w:val="1"/>
      <w:numFmt w:val="bullet"/>
      <w:lvlText w:val="•"/>
      <w:lvlJc w:val="left"/>
      <w:pPr>
        <w:tabs>
          <w:tab w:val="num" w:pos="5760"/>
        </w:tabs>
        <w:ind w:left="5760" w:hanging="360"/>
      </w:pPr>
      <w:rPr>
        <w:rFonts w:ascii="Times New Roman" w:hAnsi="Times New Roman" w:hint="default"/>
      </w:rPr>
    </w:lvl>
    <w:lvl w:ilvl="8" w:tplc="7E2A9120" w:tentative="1">
      <w:start w:val="1"/>
      <w:numFmt w:val="bullet"/>
      <w:lvlText w:val="•"/>
      <w:lvlJc w:val="left"/>
      <w:pPr>
        <w:tabs>
          <w:tab w:val="num" w:pos="6480"/>
        </w:tabs>
        <w:ind w:left="6480" w:hanging="360"/>
      </w:pPr>
      <w:rPr>
        <w:rFonts w:ascii="Times New Roman" w:hAnsi="Times New Roman" w:hint="default"/>
      </w:rPr>
    </w:lvl>
  </w:abstractNum>
  <w:abstractNum w:abstractNumId="1">
    <w:nsid w:val="40DD128F"/>
    <w:multiLevelType w:val="hybridMultilevel"/>
    <w:tmpl w:val="50AA182E"/>
    <w:lvl w:ilvl="0" w:tplc="134CBCF0">
      <w:start w:val="1"/>
      <w:numFmt w:val="bullet"/>
      <w:lvlText w:val="•"/>
      <w:lvlJc w:val="left"/>
      <w:pPr>
        <w:tabs>
          <w:tab w:val="num" w:pos="720"/>
        </w:tabs>
        <w:ind w:left="720" w:hanging="360"/>
      </w:pPr>
      <w:rPr>
        <w:rFonts w:ascii="Times New Roman" w:hAnsi="Times New Roman" w:hint="default"/>
      </w:rPr>
    </w:lvl>
    <w:lvl w:ilvl="1" w:tplc="EDB6E574" w:tentative="1">
      <w:start w:val="1"/>
      <w:numFmt w:val="bullet"/>
      <w:lvlText w:val="•"/>
      <w:lvlJc w:val="left"/>
      <w:pPr>
        <w:tabs>
          <w:tab w:val="num" w:pos="1440"/>
        </w:tabs>
        <w:ind w:left="1440" w:hanging="360"/>
      </w:pPr>
      <w:rPr>
        <w:rFonts w:ascii="Times New Roman" w:hAnsi="Times New Roman" w:hint="default"/>
      </w:rPr>
    </w:lvl>
    <w:lvl w:ilvl="2" w:tplc="34B2FE4E" w:tentative="1">
      <w:start w:val="1"/>
      <w:numFmt w:val="bullet"/>
      <w:lvlText w:val="•"/>
      <w:lvlJc w:val="left"/>
      <w:pPr>
        <w:tabs>
          <w:tab w:val="num" w:pos="2160"/>
        </w:tabs>
        <w:ind w:left="2160" w:hanging="360"/>
      </w:pPr>
      <w:rPr>
        <w:rFonts w:ascii="Times New Roman" w:hAnsi="Times New Roman" w:hint="default"/>
      </w:rPr>
    </w:lvl>
    <w:lvl w:ilvl="3" w:tplc="7B004498" w:tentative="1">
      <w:start w:val="1"/>
      <w:numFmt w:val="bullet"/>
      <w:lvlText w:val="•"/>
      <w:lvlJc w:val="left"/>
      <w:pPr>
        <w:tabs>
          <w:tab w:val="num" w:pos="2880"/>
        </w:tabs>
        <w:ind w:left="2880" w:hanging="360"/>
      </w:pPr>
      <w:rPr>
        <w:rFonts w:ascii="Times New Roman" w:hAnsi="Times New Roman" w:hint="default"/>
      </w:rPr>
    </w:lvl>
    <w:lvl w:ilvl="4" w:tplc="FC9A28CA" w:tentative="1">
      <w:start w:val="1"/>
      <w:numFmt w:val="bullet"/>
      <w:lvlText w:val="•"/>
      <w:lvlJc w:val="left"/>
      <w:pPr>
        <w:tabs>
          <w:tab w:val="num" w:pos="3600"/>
        </w:tabs>
        <w:ind w:left="3600" w:hanging="360"/>
      </w:pPr>
      <w:rPr>
        <w:rFonts w:ascii="Times New Roman" w:hAnsi="Times New Roman" w:hint="default"/>
      </w:rPr>
    </w:lvl>
    <w:lvl w:ilvl="5" w:tplc="3814E6A0" w:tentative="1">
      <w:start w:val="1"/>
      <w:numFmt w:val="bullet"/>
      <w:lvlText w:val="•"/>
      <w:lvlJc w:val="left"/>
      <w:pPr>
        <w:tabs>
          <w:tab w:val="num" w:pos="4320"/>
        </w:tabs>
        <w:ind w:left="4320" w:hanging="360"/>
      </w:pPr>
      <w:rPr>
        <w:rFonts w:ascii="Times New Roman" w:hAnsi="Times New Roman" w:hint="default"/>
      </w:rPr>
    </w:lvl>
    <w:lvl w:ilvl="6" w:tplc="2DCE92DC" w:tentative="1">
      <w:start w:val="1"/>
      <w:numFmt w:val="bullet"/>
      <w:lvlText w:val="•"/>
      <w:lvlJc w:val="left"/>
      <w:pPr>
        <w:tabs>
          <w:tab w:val="num" w:pos="5040"/>
        </w:tabs>
        <w:ind w:left="5040" w:hanging="360"/>
      </w:pPr>
      <w:rPr>
        <w:rFonts w:ascii="Times New Roman" w:hAnsi="Times New Roman" w:hint="default"/>
      </w:rPr>
    </w:lvl>
    <w:lvl w:ilvl="7" w:tplc="8DBE3EDC" w:tentative="1">
      <w:start w:val="1"/>
      <w:numFmt w:val="bullet"/>
      <w:lvlText w:val="•"/>
      <w:lvlJc w:val="left"/>
      <w:pPr>
        <w:tabs>
          <w:tab w:val="num" w:pos="5760"/>
        </w:tabs>
        <w:ind w:left="5760" w:hanging="360"/>
      </w:pPr>
      <w:rPr>
        <w:rFonts w:ascii="Times New Roman" w:hAnsi="Times New Roman" w:hint="default"/>
      </w:rPr>
    </w:lvl>
    <w:lvl w:ilvl="8" w:tplc="0D7A78AA" w:tentative="1">
      <w:start w:val="1"/>
      <w:numFmt w:val="bullet"/>
      <w:lvlText w:val="•"/>
      <w:lvlJc w:val="left"/>
      <w:pPr>
        <w:tabs>
          <w:tab w:val="num" w:pos="6480"/>
        </w:tabs>
        <w:ind w:left="6480" w:hanging="360"/>
      </w:pPr>
      <w:rPr>
        <w:rFonts w:ascii="Times New Roman" w:hAnsi="Times New Roman" w:hint="default"/>
      </w:rPr>
    </w:lvl>
  </w:abstractNum>
  <w:abstractNum w:abstractNumId="2">
    <w:nsid w:val="49313311"/>
    <w:multiLevelType w:val="hybridMultilevel"/>
    <w:tmpl w:val="A146964E"/>
    <w:lvl w:ilvl="0" w:tplc="A052F440">
      <w:start w:val="1"/>
      <w:numFmt w:val="bullet"/>
      <w:lvlText w:val="•"/>
      <w:lvlJc w:val="left"/>
      <w:pPr>
        <w:tabs>
          <w:tab w:val="num" w:pos="720"/>
        </w:tabs>
        <w:ind w:left="720" w:hanging="360"/>
      </w:pPr>
      <w:rPr>
        <w:rFonts w:ascii="Times New Roman" w:hAnsi="Times New Roman" w:hint="default"/>
      </w:rPr>
    </w:lvl>
    <w:lvl w:ilvl="1" w:tplc="E16EB592" w:tentative="1">
      <w:start w:val="1"/>
      <w:numFmt w:val="bullet"/>
      <w:lvlText w:val="•"/>
      <w:lvlJc w:val="left"/>
      <w:pPr>
        <w:tabs>
          <w:tab w:val="num" w:pos="1440"/>
        </w:tabs>
        <w:ind w:left="1440" w:hanging="360"/>
      </w:pPr>
      <w:rPr>
        <w:rFonts w:ascii="Times New Roman" w:hAnsi="Times New Roman" w:hint="default"/>
      </w:rPr>
    </w:lvl>
    <w:lvl w:ilvl="2" w:tplc="303A6C2E" w:tentative="1">
      <w:start w:val="1"/>
      <w:numFmt w:val="bullet"/>
      <w:lvlText w:val="•"/>
      <w:lvlJc w:val="left"/>
      <w:pPr>
        <w:tabs>
          <w:tab w:val="num" w:pos="2160"/>
        </w:tabs>
        <w:ind w:left="2160" w:hanging="360"/>
      </w:pPr>
      <w:rPr>
        <w:rFonts w:ascii="Times New Roman" w:hAnsi="Times New Roman" w:hint="default"/>
      </w:rPr>
    </w:lvl>
    <w:lvl w:ilvl="3" w:tplc="93A6C3D0" w:tentative="1">
      <w:start w:val="1"/>
      <w:numFmt w:val="bullet"/>
      <w:lvlText w:val="•"/>
      <w:lvlJc w:val="left"/>
      <w:pPr>
        <w:tabs>
          <w:tab w:val="num" w:pos="2880"/>
        </w:tabs>
        <w:ind w:left="2880" w:hanging="360"/>
      </w:pPr>
      <w:rPr>
        <w:rFonts w:ascii="Times New Roman" w:hAnsi="Times New Roman" w:hint="default"/>
      </w:rPr>
    </w:lvl>
    <w:lvl w:ilvl="4" w:tplc="BB568546" w:tentative="1">
      <w:start w:val="1"/>
      <w:numFmt w:val="bullet"/>
      <w:lvlText w:val="•"/>
      <w:lvlJc w:val="left"/>
      <w:pPr>
        <w:tabs>
          <w:tab w:val="num" w:pos="3600"/>
        </w:tabs>
        <w:ind w:left="3600" w:hanging="360"/>
      </w:pPr>
      <w:rPr>
        <w:rFonts w:ascii="Times New Roman" w:hAnsi="Times New Roman" w:hint="default"/>
      </w:rPr>
    </w:lvl>
    <w:lvl w:ilvl="5" w:tplc="2F1812DC" w:tentative="1">
      <w:start w:val="1"/>
      <w:numFmt w:val="bullet"/>
      <w:lvlText w:val="•"/>
      <w:lvlJc w:val="left"/>
      <w:pPr>
        <w:tabs>
          <w:tab w:val="num" w:pos="4320"/>
        </w:tabs>
        <w:ind w:left="4320" w:hanging="360"/>
      </w:pPr>
      <w:rPr>
        <w:rFonts w:ascii="Times New Roman" w:hAnsi="Times New Roman" w:hint="default"/>
      </w:rPr>
    </w:lvl>
    <w:lvl w:ilvl="6" w:tplc="F468D422" w:tentative="1">
      <w:start w:val="1"/>
      <w:numFmt w:val="bullet"/>
      <w:lvlText w:val="•"/>
      <w:lvlJc w:val="left"/>
      <w:pPr>
        <w:tabs>
          <w:tab w:val="num" w:pos="5040"/>
        </w:tabs>
        <w:ind w:left="5040" w:hanging="360"/>
      </w:pPr>
      <w:rPr>
        <w:rFonts w:ascii="Times New Roman" w:hAnsi="Times New Roman" w:hint="default"/>
      </w:rPr>
    </w:lvl>
    <w:lvl w:ilvl="7" w:tplc="BD12E75E" w:tentative="1">
      <w:start w:val="1"/>
      <w:numFmt w:val="bullet"/>
      <w:lvlText w:val="•"/>
      <w:lvlJc w:val="left"/>
      <w:pPr>
        <w:tabs>
          <w:tab w:val="num" w:pos="5760"/>
        </w:tabs>
        <w:ind w:left="5760" w:hanging="360"/>
      </w:pPr>
      <w:rPr>
        <w:rFonts w:ascii="Times New Roman" w:hAnsi="Times New Roman" w:hint="default"/>
      </w:rPr>
    </w:lvl>
    <w:lvl w:ilvl="8" w:tplc="85FA53DC" w:tentative="1">
      <w:start w:val="1"/>
      <w:numFmt w:val="bullet"/>
      <w:lvlText w:val="•"/>
      <w:lvlJc w:val="left"/>
      <w:pPr>
        <w:tabs>
          <w:tab w:val="num" w:pos="6480"/>
        </w:tabs>
        <w:ind w:left="6480" w:hanging="360"/>
      </w:pPr>
      <w:rPr>
        <w:rFonts w:ascii="Times New Roman" w:hAnsi="Times New Roman" w:hint="default"/>
      </w:rPr>
    </w:lvl>
  </w:abstractNum>
  <w:abstractNum w:abstractNumId="3">
    <w:nsid w:val="4F9C6A82"/>
    <w:multiLevelType w:val="hybridMultilevel"/>
    <w:tmpl w:val="831C30F0"/>
    <w:lvl w:ilvl="0" w:tplc="D8FA7AAE">
      <w:start w:val="1"/>
      <w:numFmt w:val="bullet"/>
      <w:lvlText w:val="•"/>
      <w:lvlJc w:val="left"/>
      <w:pPr>
        <w:tabs>
          <w:tab w:val="num" w:pos="720"/>
        </w:tabs>
        <w:ind w:left="720" w:hanging="360"/>
      </w:pPr>
      <w:rPr>
        <w:rFonts w:ascii="Times New Roman" w:hAnsi="Times New Roman" w:hint="default"/>
      </w:rPr>
    </w:lvl>
    <w:lvl w:ilvl="1" w:tplc="D15AE498" w:tentative="1">
      <w:start w:val="1"/>
      <w:numFmt w:val="bullet"/>
      <w:lvlText w:val="•"/>
      <w:lvlJc w:val="left"/>
      <w:pPr>
        <w:tabs>
          <w:tab w:val="num" w:pos="1440"/>
        </w:tabs>
        <w:ind w:left="1440" w:hanging="360"/>
      </w:pPr>
      <w:rPr>
        <w:rFonts w:ascii="Times New Roman" w:hAnsi="Times New Roman" w:hint="default"/>
      </w:rPr>
    </w:lvl>
    <w:lvl w:ilvl="2" w:tplc="4C7EE212" w:tentative="1">
      <w:start w:val="1"/>
      <w:numFmt w:val="bullet"/>
      <w:lvlText w:val="•"/>
      <w:lvlJc w:val="left"/>
      <w:pPr>
        <w:tabs>
          <w:tab w:val="num" w:pos="2160"/>
        </w:tabs>
        <w:ind w:left="2160" w:hanging="360"/>
      </w:pPr>
      <w:rPr>
        <w:rFonts w:ascii="Times New Roman" w:hAnsi="Times New Roman" w:hint="default"/>
      </w:rPr>
    </w:lvl>
    <w:lvl w:ilvl="3" w:tplc="7826B278" w:tentative="1">
      <w:start w:val="1"/>
      <w:numFmt w:val="bullet"/>
      <w:lvlText w:val="•"/>
      <w:lvlJc w:val="left"/>
      <w:pPr>
        <w:tabs>
          <w:tab w:val="num" w:pos="2880"/>
        </w:tabs>
        <w:ind w:left="2880" w:hanging="360"/>
      </w:pPr>
      <w:rPr>
        <w:rFonts w:ascii="Times New Roman" w:hAnsi="Times New Roman" w:hint="default"/>
      </w:rPr>
    </w:lvl>
    <w:lvl w:ilvl="4" w:tplc="212850FA" w:tentative="1">
      <w:start w:val="1"/>
      <w:numFmt w:val="bullet"/>
      <w:lvlText w:val="•"/>
      <w:lvlJc w:val="left"/>
      <w:pPr>
        <w:tabs>
          <w:tab w:val="num" w:pos="3600"/>
        </w:tabs>
        <w:ind w:left="3600" w:hanging="360"/>
      </w:pPr>
      <w:rPr>
        <w:rFonts w:ascii="Times New Roman" w:hAnsi="Times New Roman" w:hint="default"/>
      </w:rPr>
    </w:lvl>
    <w:lvl w:ilvl="5" w:tplc="F342D01A" w:tentative="1">
      <w:start w:val="1"/>
      <w:numFmt w:val="bullet"/>
      <w:lvlText w:val="•"/>
      <w:lvlJc w:val="left"/>
      <w:pPr>
        <w:tabs>
          <w:tab w:val="num" w:pos="4320"/>
        </w:tabs>
        <w:ind w:left="4320" w:hanging="360"/>
      </w:pPr>
      <w:rPr>
        <w:rFonts w:ascii="Times New Roman" w:hAnsi="Times New Roman" w:hint="default"/>
      </w:rPr>
    </w:lvl>
    <w:lvl w:ilvl="6" w:tplc="070E21EE" w:tentative="1">
      <w:start w:val="1"/>
      <w:numFmt w:val="bullet"/>
      <w:lvlText w:val="•"/>
      <w:lvlJc w:val="left"/>
      <w:pPr>
        <w:tabs>
          <w:tab w:val="num" w:pos="5040"/>
        </w:tabs>
        <w:ind w:left="5040" w:hanging="360"/>
      </w:pPr>
      <w:rPr>
        <w:rFonts w:ascii="Times New Roman" w:hAnsi="Times New Roman" w:hint="default"/>
      </w:rPr>
    </w:lvl>
    <w:lvl w:ilvl="7" w:tplc="FD740412" w:tentative="1">
      <w:start w:val="1"/>
      <w:numFmt w:val="bullet"/>
      <w:lvlText w:val="•"/>
      <w:lvlJc w:val="left"/>
      <w:pPr>
        <w:tabs>
          <w:tab w:val="num" w:pos="5760"/>
        </w:tabs>
        <w:ind w:left="5760" w:hanging="360"/>
      </w:pPr>
      <w:rPr>
        <w:rFonts w:ascii="Times New Roman" w:hAnsi="Times New Roman" w:hint="default"/>
      </w:rPr>
    </w:lvl>
    <w:lvl w:ilvl="8" w:tplc="A2366D2A" w:tentative="1">
      <w:start w:val="1"/>
      <w:numFmt w:val="bullet"/>
      <w:lvlText w:val="•"/>
      <w:lvlJc w:val="left"/>
      <w:pPr>
        <w:tabs>
          <w:tab w:val="num" w:pos="6480"/>
        </w:tabs>
        <w:ind w:left="6480" w:hanging="360"/>
      </w:pPr>
      <w:rPr>
        <w:rFonts w:ascii="Times New Roman" w:hAnsi="Times New Roman" w:hint="default"/>
      </w:rPr>
    </w:lvl>
  </w:abstractNum>
  <w:abstractNum w:abstractNumId="4">
    <w:nsid w:val="50261983"/>
    <w:multiLevelType w:val="hybridMultilevel"/>
    <w:tmpl w:val="DC58C138"/>
    <w:lvl w:ilvl="0" w:tplc="FFC2552A">
      <w:start w:val="1"/>
      <w:numFmt w:val="bullet"/>
      <w:lvlText w:val="•"/>
      <w:lvlJc w:val="left"/>
      <w:pPr>
        <w:tabs>
          <w:tab w:val="num" w:pos="720"/>
        </w:tabs>
        <w:ind w:left="720" w:hanging="360"/>
      </w:pPr>
      <w:rPr>
        <w:rFonts w:ascii="Times New Roman" w:hAnsi="Times New Roman" w:hint="default"/>
      </w:rPr>
    </w:lvl>
    <w:lvl w:ilvl="1" w:tplc="82F68180" w:tentative="1">
      <w:start w:val="1"/>
      <w:numFmt w:val="bullet"/>
      <w:lvlText w:val="•"/>
      <w:lvlJc w:val="left"/>
      <w:pPr>
        <w:tabs>
          <w:tab w:val="num" w:pos="1440"/>
        </w:tabs>
        <w:ind w:left="1440" w:hanging="360"/>
      </w:pPr>
      <w:rPr>
        <w:rFonts w:ascii="Times New Roman" w:hAnsi="Times New Roman" w:hint="default"/>
      </w:rPr>
    </w:lvl>
    <w:lvl w:ilvl="2" w:tplc="AA3A097C" w:tentative="1">
      <w:start w:val="1"/>
      <w:numFmt w:val="bullet"/>
      <w:lvlText w:val="•"/>
      <w:lvlJc w:val="left"/>
      <w:pPr>
        <w:tabs>
          <w:tab w:val="num" w:pos="2160"/>
        </w:tabs>
        <w:ind w:left="2160" w:hanging="360"/>
      </w:pPr>
      <w:rPr>
        <w:rFonts w:ascii="Times New Roman" w:hAnsi="Times New Roman" w:hint="default"/>
      </w:rPr>
    </w:lvl>
    <w:lvl w:ilvl="3" w:tplc="1CF64964" w:tentative="1">
      <w:start w:val="1"/>
      <w:numFmt w:val="bullet"/>
      <w:lvlText w:val="•"/>
      <w:lvlJc w:val="left"/>
      <w:pPr>
        <w:tabs>
          <w:tab w:val="num" w:pos="2880"/>
        </w:tabs>
        <w:ind w:left="2880" w:hanging="360"/>
      </w:pPr>
      <w:rPr>
        <w:rFonts w:ascii="Times New Roman" w:hAnsi="Times New Roman" w:hint="default"/>
      </w:rPr>
    </w:lvl>
    <w:lvl w:ilvl="4" w:tplc="F1841E20" w:tentative="1">
      <w:start w:val="1"/>
      <w:numFmt w:val="bullet"/>
      <w:lvlText w:val="•"/>
      <w:lvlJc w:val="left"/>
      <w:pPr>
        <w:tabs>
          <w:tab w:val="num" w:pos="3600"/>
        </w:tabs>
        <w:ind w:left="3600" w:hanging="360"/>
      </w:pPr>
      <w:rPr>
        <w:rFonts w:ascii="Times New Roman" w:hAnsi="Times New Roman" w:hint="default"/>
      </w:rPr>
    </w:lvl>
    <w:lvl w:ilvl="5" w:tplc="FD240252" w:tentative="1">
      <w:start w:val="1"/>
      <w:numFmt w:val="bullet"/>
      <w:lvlText w:val="•"/>
      <w:lvlJc w:val="left"/>
      <w:pPr>
        <w:tabs>
          <w:tab w:val="num" w:pos="4320"/>
        </w:tabs>
        <w:ind w:left="4320" w:hanging="360"/>
      </w:pPr>
      <w:rPr>
        <w:rFonts w:ascii="Times New Roman" w:hAnsi="Times New Roman" w:hint="default"/>
      </w:rPr>
    </w:lvl>
    <w:lvl w:ilvl="6" w:tplc="52982828" w:tentative="1">
      <w:start w:val="1"/>
      <w:numFmt w:val="bullet"/>
      <w:lvlText w:val="•"/>
      <w:lvlJc w:val="left"/>
      <w:pPr>
        <w:tabs>
          <w:tab w:val="num" w:pos="5040"/>
        </w:tabs>
        <w:ind w:left="5040" w:hanging="360"/>
      </w:pPr>
      <w:rPr>
        <w:rFonts w:ascii="Times New Roman" w:hAnsi="Times New Roman" w:hint="default"/>
      </w:rPr>
    </w:lvl>
    <w:lvl w:ilvl="7" w:tplc="FCDC1068" w:tentative="1">
      <w:start w:val="1"/>
      <w:numFmt w:val="bullet"/>
      <w:lvlText w:val="•"/>
      <w:lvlJc w:val="left"/>
      <w:pPr>
        <w:tabs>
          <w:tab w:val="num" w:pos="5760"/>
        </w:tabs>
        <w:ind w:left="5760" w:hanging="360"/>
      </w:pPr>
      <w:rPr>
        <w:rFonts w:ascii="Times New Roman" w:hAnsi="Times New Roman" w:hint="default"/>
      </w:rPr>
    </w:lvl>
    <w:lvl w:ilvl="8" w:tplc="B4C8EBC0" w:tentative="1">
      <w:start w:val="1"/>
      <w:numFmt w:val="bullet"/>
      <w:lvlText w:val="•"/>
      <w:lvlJc w:val="left"/>
      <w:pPr>
        <w:tabs>
          <w:tab w:val="num" w:pos="6480"/>
        </w:tabs>
        <w:ind w:left="6480" w:hanging="360"/>
      </w:pPr>
      <w:rPr>
        <w:rFonts w:ascii="Times New Roman" w:hAnsi="Times New Roman" w:hint="default"/>
      </w:rPr>
    </w:lvl>
  </w:abstractNum>
  <w:abstractNum w:abstractNumId="5">
    <w:nsid w:val="565C4466"/>
    <w:multiLevelType w:val="hybridMultilevel"/>
    <w:tmpl w:val="7D3498E6"/>
    <w:lvl w:ilvl="0" w:tplc="58A2BA08">
      <w:start w:val="1"/>
      <w:numFmt w:val="bullet"/>
      <w:lvlText w:val="•"/>
      <w:lvlJc w:val="left"/>
      <w:pPr>
        <w:tabs>
          <w:tab w:val="num" w:pos="720"/>
        </w:tabs>
        <w:ind w:left="720" w:hanging="360"/>
      </w:pPr>
      <w:rPr>
        <w:rFonts w:ascii="Times New Roman" w:hAnsi="Times New Roman" w:hint="default"/>
      </w:rPr>
    </w:lvl>
    <w:lvl w:ilvl="1" w:tplc="44B68C9A" w:tentative="1">
      <w:start w:val="1"/>
      <w:numFmt w:val="bullet"/>
      <w:lvlText w:val="•"/>
      <w:lvlJc w:val="left"/>
      <w:pPr>
        <w:tabs>
          <w:tab w:val="num" w:pos="1440"/>
        </w:tabs>
        <w:ind w:left="1440" w:hanging="360"/>
      </w:pPr>
      <w:rPr>
        <w:rFonts w:ascii="Times New Roman" w:hAnsi="Times New Roman" w:hint="default"/>
      </w:rPr>
    </w:lvl>
    <w:lvl w:ilvl="2" w:tplc="55982342" w:tentative="1">
      <w:start w:val="1"/>
      <w:numFmt w:val="bullet"/>
      <w:lvlText w:val="•"/>
      <w:lvlJc w:val="left"/>
      <w:pPr>
        <w:tabs>
          <w:tab w:val="num" w:pos="2160"/>
        </w:tabs>
        <w:ind w:left="2160" w:hanging="360"/>
      </w:pPr>
      <w:rPr>
        <w:rFonts w:ascii="Times New Roman" w:hAnsi="Times New Roman" w:hint="default"/>
      </w:rPr>
    </w:lvl>
    <w:lvl w:ilvl="3" w:tplc="F9B2CC18" w:tentative="1">
      <w:start w:val="1"/>
      <w:numFmt w:val="bullet"/>
      <w:lvlText w:val="•"/>
      <w:lvlJc w:val="left"/>
      <w:pPr>
        <w:tabs>
          <w:tab w:val="num" w:pos="2880"/>
        </w:tabs>
        <w:ind w:left="2880" w:hanging="360"/>
      </w:pPr>
      <w:rPr>
        <w:rFonts w:ascii="Times New Roman" w:hAnsi="Times New Roman" w:hint="default"/>
      </w:rPr>
    </w:lvl>
    <w:lvl w:ilvl="4" w:tplc="44AE1222" w:tentative="1">
      <w:start w:val="1"/>
      <w:numFmt w:val="bullet"/>
      <w:lvlText w:val="•"/>
      <w:lvlJc w:val="left"/>
      <w:pPr>
        <w:tabs>
          <w:tab w:val="num" w:pos="3600"/>
        </w:tabs>
        <w:ind w:left="3600" w:hanging="360"/>
      </w:pPr>
      <w:rPr>
        <w:rFonts w:ascii="Times New Roman" w:hAnsi="Times New Roman" w:hint="default"/>
      </w:rPr>
    </w:lvl>
    <w:lvl w:ilvl="5" w:tplc="24E2743A" w:tentative="1">
      <w:start w:val="1"/>
      <w:numFmt w:val="bullet"/>
      <w:lvlText w:val="•"/>
      <w:lvlJc w:val="left"/>
      <w:pPr>
        <w:tabs>
          <w:tab w:val="num" w:pos="4320"/>
        </w:tabs>
        <w:ind w:left="4320" w:hanging="360"/>
      </w:pPr>
      <w:rPr>
        <w:rFonts w:ascii="Times New Roman" w:hAnsi="Times New Roman" w:hint="default"/>
      </w:rPr>
    </w:lvl>
    <w:lvl w:ilvl="6" w:tplc="30CC704A" w:tentative="1">
      <w:start w:val="1"/>
      <w:numFmt w:val="bullet"/>
      <w:lvlText w:val="•"/>
      <w:lvlJc w:val="left"/>
      <w:pPr>
        <w:tabs>
          <w:tab w:val="num" w:pos="5040"/>
        </w:tabs>
        <w:ind w:left="5040" w:hanging="360"/>
      </w:pPr>
      <w:rPr>
        <w:rFonts w:ascii="Times New Roman" w:hAnsi="Times New Roman" w:hint="default"/>
      </w:rPr>
    </w:lvl>
    <w:lvl w:ilvl="7" w:tplc="334AFFD8" w:tentative="1">
      <w:start w:val="1"/>
      <w:numFmt w:val="bullet"/>
      <w:lvlText w:val="•"/>
      <w:lvlJc w:val="left"/>
      <w:pPr>
        <w:tabs>
          <w:tab w:val="num" w:pos="5760"/>
        </w:tabs>
        <w:ind w:left="5760" w:hanging="360"/>
      </w:pPr>
      <w:rPr>
        <w:rFonts w:ascii="Times New Roman" w:hAnsi="Times New Roman" w:hint="default"/>
      </w:rPr>
    </w:lvl>
    <w:lvl w:ilvl="8" w:tplc="BC7EB15A" w:tentative="1">
      <w:start w:val="1"/>
      <w:numFmt w:val="bullet"/>
      <w:lvlText w:val="•"/>
      <w:lvlJc w:val="left"/>
      <w:pPr>
        <w:tabs>
          <w:tab w:val="num" w:pos="6480"/>
        </w:tabs>
        <w:ind w:left="6480" w:hanging="360"/>
      </w:pPr>
      <w:rPr>
        <w:rFonts w:ascii="Times New Roman" w:hAnsi="Times New Roman" w:hint="default"/>
      </w:rPr>
    </w:lvl>
  </w:abstractNum>
  <w:abstractNum w:abstractNumId="6">
    <w:nsid w:val="68D90E48"/>
    <w:multiLevelType w:val="multilevel"/>
    <w:tmpl w:val="BA6AEB52"/>
    <w:lvl w:ilvl="0">
      <w:start w:val="1"/>
      <w:numFmt w:val="decimal"/>
      <w:pStyle w:val="Numero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70E43379"/>
    <w:multiLevelType w:val="singleLevel"/>
    <w:tmpl w:val="0409000F"/>
    <w:lvl w:ilvl="0">
      <w:start w:val="1"/>
      <w:numFmt w:val="decimal"/>
      <w:lvlText w:val="%1."/>
      <w:lvlJc w:val="left"/>
      <w:pPr>
        <w:tabs>
          <w:tab w:val="num" w:pos="360"/>
        </w:tabs>
        <w:ind w:left="360" w:hanging="360"/>
      </w:pPr>
    </w:lvl>
  </w:abstractNum>
  <w:abstractNum w:abstractNumId="8">
    <w:nsid w:val="73776F65"/>
    <w:multiLevelType w:val="hybridMultilevel"/>
    <w:tmpl w:val="7E482E0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6"/>
  </w:num>
  <w:num w:numId="2">
    <w:abstractNumId w:val="8"/>
  </w:num>
  <w:num w:numId="3">
    <w:abstractNumId w:val="3"/>
  </w:num>
  <w:num w:numId="4">
    <w:abstractNumId w:val="1"/>
  </w:num>
  <w:num w:numId="5">
    <w:abstractNumId w:val="0"/>
  </w:num>
  <w:num w:numId="6">
    <w:abstractNumId w:val="2"/>
  </w:num>
  <w:num w:numId="7">
    <w:abstractNumId w:val="5"/>
  </w:num>
  <w:num w:numId="8">
    <w:abstractNumId w:val="4"/>
  </w:num>
  <w:num w:numId="9">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doNotDisplayPageBoundaries/>
  <w:proofState w:spelling="clean" w:grammar="clean"/>
  <w:defaultTabStop w:val="708"/>
  <w:hyphenationZone w:val="283"/>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aytDA2NzUxNrc0MTMzMzVR0lEKTi0uzszPAykwNqwFAONhI/stAAAA"/>
  </w:docVars>
  <w:rsids>
    <w:rsidRoot w:val="00001641"/>
    <w:rsid w:val="00000F27"/>
    <w:rsid w:val="00001641"/>
    <w:rsid w:val="000213BF"/>
    <w:rsid w:val="00021F09"/>
    <w:rsid w:val="00034602"/>
    <w:rsid w:val="00037D20"/>
    <w:rsid w:val="0004089C"/>
    <w:rsid w:val="00040C34"/>
    <w:rsid w:val="000764FB"/>
    <w:rsid w:val="0009266B"/>
    <w:rsid w:val="000B5D17"/>
    <w:rsid w:val="000E0B77"/>
    <w:rsid w:val="000E20CF"/>
    <w:rsid w:val="000F763A"/>
    <w:rsid w:val="00151B1A"/>
    <w:rsid w:val="001529E1"/>
    <w:rsid w:val="001620CD"/>
    <w:rsid w:val="00163EA9"/>
    <w:rsid w:val="00175BC1"/>
    <w:rsid w:val="00177E69"/>
    <w:rsid w:val="001931B8"/>
    <w:rsid w:val="001A69E5"/>
    <w:rsid w:val="001A6C94"/>
    <w:rsid w:val="001C336F"/>
    <w:rsid w:val="001C7754"/>
    <w:rsid w:val="001E26E8"/>
    <w:rsid w:val="001F7CBE"/>
    <w:rsid w:val="00200366"/>
    <w:rsid w:val="00216DEA"/>
    <w:rsid w:val="00223E0B"/>
    <w:rsid w:val="00242A2B"/>
    <w:rsid w:val="00242C90"/>
    <w:rsid w:val="00247E9F"/>
    <w:rsid w:val="00247EB8"/>
    <w:rsid w:val="00255E29"/>
    <w:rsid w:val="00274CDB"/>
    <w:rsid w:val="00276F9D"/>
    <w:rsid w:val="00280CF4"/>
    <w:rsid w:val="00281E5A"/>
    <w:rsid w:val="002914B7"/>
    <w:rsid w:val="00296A19"/>
    <w:rsid w:val="002C7F73"/>
    <w:rsid w:val="002E64EC"/>
    <w:rsid w:val="002E68E1"/>
    <w:rsid w:val="002F7C97"/>
    <w:rsid w:val="003131EE"/>
    <w:rsid w:val="00351706"/>
    <w:rsid w:val="00367739"/>
    <w:rsid w:val="00371010"/>
    <w:rsid w:val="00383CCC"/>
    <w:rsid w:val="00384B44"/>
    <w:rsid w:val="00391A6B"/>
    <w:rsid w:val="00392112"/>
    <w:rsid w:val="003A3E31"/>
    <w:rsid w:val="003B79AB"/>
    <w:rsid w:val="003C1DD4"/>
    <w:rsid w:val="003D626C"/>
    <w:rsid w:val="003F7605"/>
    <w:rsid w:val="003F7B11"/>
    <w:rsid w:val="00403295"/>
    <w:rsid w:val="004221DB"/>
    <w:rsid w:val="00427325"/>
    <w:rsid w:val="00443EFF"/>
    <w:rsid w:val="00451175"/>
    <w:rsid w:val="00453BD9"/>
    <w:rsid w:val="004548DE"/>
    <w:rsid w:val="0046068A"/>
    <w:rsid w:val="00463FB3"/>
    <w:rsid w:val="004645FC"/>
    <w:rsid w:val="004708B5"/>
    <w:rsid w:val="00476670"/>
    <w:rsid w:val="00497843"/>
    <w:rsid w:val="004B7837"/>
    <w:rsid w:val="004D3499"/>
    <w:rsid w:val="004E165D"/>
    <w:rsid w:val="004F0843"/>
    <w:rsid w:val="00520547"/>
    <w:rsid w:val="00520BCE"/>
    <w:rsid w:val="00531A0F"/>
    <w:rsid w:val="00557E77"/>
    <w:rsid w:val="005638C8"/>
    <w:rsid w:val="00565E11"/>
    <w:rsid w:val="00567CB4"/>
    <w:rsid w:val="00572462"/>
    <w:rsid w:val="00574F0B"/>
    <w:rsid w:val="005913FC"/>
    <w:rsid w:val="005A34A3"/>
    <w:rsid w:val="005B02EE"/>
    <w:rsid w:val="005D64BF"/>
    <w:rsid w:val="005D72B6"/>
    <w:rsid w:val="005E71AB"/>
    <w:rsid w:val="005F4109"/>
    <w:rsid w:val="005F66F6"/>
    <w:rsid w:val="005F7BC3"/>
    <w:rsid w:val="00612DC5"/>
    <w:rsid w:val="006149C2"/>
    <w:rsid w:val="00615CD6"/>
    <w:rsid w:val="006206D2"/>
    <w:rsid w:val="006260B4"/>
    <w:rsid w:val="00647BA8"/>
    <w:rsid w:val="00657CC3"/>
    <w:rsid w:val="00683824"/>
    <w:rsid w:val="00686D05"/>
    <w:rsid w:val="00690968"/>
    <w:rsid w:val="006C1217"/>
    <w:rsid w:val="00714603"/>
    <w:rsid w:val="0071536F"/>
    <w:rsid w:val="00724A9D"/>
    <w:rsid w:val="00730701"/>
    <w:rsid w:val="0073324D"/>
    <w:rsid w:val="0075198C"/>
    <w:rsid w:val="00752C63"/>
    <w:rsid w:val="007568CB"/>
    <w:rsid w:val="00770CFA"/>
    <w:rsid w:val="0078303B"/>
    <w:rsid w:val="00794C9C"/>
    <w:rsid w:val="007A2CA3"/>
    <w:rsid w:val="007B79DD"/>
    <w:rsid w:val="007D0C1F"/>
    <w:rsid w:val="007D3F24"/>
    <w:rsid w:val="007E5268"/>
    <w:rsid w:val="007F43BA"/>
    <w:rsid w:val="00804999"/>
    <w:rsid w:val="00825409"/>
    <w:rsid w:val="008360C1"/>
    <w:rsid w:val="00856A83"/>
    <w:rsid w:val="00862041"/>
    <w:rsid w:val="008B0A9C"/>
    <w:rsid w:val="008C1B6C"/>
    <w:rsid w:val="008C5D59"/>
    <w:rsid w:val="008D4C5F"/>
    <w:rsid w:val="008E011F"/>
    <w:rsid w:val="008E738E"/>
    <w:rsid w:val="008F1B4E"/>
    <w:rsid w:val="00904835"/>
    <w:rsid w:val="009215D2"/>
    <w:rsid w:val="00921F6A"/>
    <w:rsid w:val="009231B1"/>
    <w:rsid w:val="00935158"/>
    <w:rsid w:val="00942A72"/>
    <w:rsid w:val="0095546F"/>
    <w:rsid w:val="009579B8"/>
    <w:rsid w:val="0097150B"/>
    <w:rsid w:val="00984A81"/>
    <w:rsid w:val="00991125"/>
    <w:rsid w:val="009A4AEF"/>
    <w:rsid w:val="009A6221"/>
    <w:rsid w:val="009B5814"/>
    <w:rsid w:val="009C58D5"/>
    <w:rsid w:val="009D29E4"/>
    <w:rsid w:val="009E6969"/>
    <w:rsid w:val="009F5016"/>
    <w:rsid w:val="00A1241E"/>
    <w:rsid w:val="00A13AE1"/>
    <w:rsid w:val="00A27600"/>
    <w:rsid w:val="00A310AD"/>
    <w:rsid w:val="00A41E5A"/>
    <w:rsid w:val="00A47B83"/>
    <w:rsid w:val="00A60A06"/>
    <w:rsid w:val="00A80EB7"/>
    <w:rsid w:val="00A87E7A"/>
    <w:rsid w:val="00A94602"/>
    <w:rsid w:val="00A972DF"/>
    <w:rsid w:val="00AB631A"/>
    <w:rsid w:val="00AC0E51"/>
    <w:rsid w:val="00AD7290"/>
    <w:rsid w:val="00AE73A3"/>
    <w:rsid w:val="00AF7F71"/>
    <w:rsid w:val="00B1477B"/>
    <w:rsid w:val="00B2017F"/>
    <w:rsid w:val="00B4049D"/>
    <w:rsid w:val="00B42974"/>
    <w:rsid w:val="00B4700F"/>
    <w:rsid w:val="00B81237"/>
    <w:rsid w:val="00B85FDF"/>
    <w:rsid w:val="00B87C40"/>
    <w:rsid w:val="00B9214F"/>
    <w:rsid w:val="00B94F16"/>
    <w:rsid w:val="00B9704F"/>
    <w:rsid w:val="00BA3A47"/>
    <w:rsid w:val="00BA5588"/>
    <w:rsid w:val="00BA6F50"/>
    <w:rsid w:val="00BC0830"/>
    <w:rsid w:val="00BD119A"/>
    <w:rsid w:val="00BE6AFE"/>
    <w:rsid w:val="00BF6E9E"/>
    <w:rsid w:val="00C2495C"/>
    <w:rsid w:val="00C34BCD"/>
    <w:rsid w:val="00C477D6"/>
    <w:rsid w:val="00C6028A"/>
    <w:rsid w:val="00C607E3"/>
    <w:rsid w:val="00C63E54"/>
    <w:rsid w:val="00C764BE"/>
    <w:rsid w:val="00C9071F"/>
    <w:rsid w:val="00C91712"/>
    <w:rsid w:val="00C917E6"/>
    <w:rsid w:val="00CB2258"/>
    <w:rsid w:val="00CB39A0"/>
    <w:rsid w:val="00CE0844"/>
    <w:rsid w:val="00CF5B33"/>
    <w:rsid w:val="00CF710B"/>
    <w:rsid w:val="00D03FAC"/>
    <w:rsid w:val="00D25AB5"/>
    <w:rsid w:val="00D2754B"/>
    <w:rsid w:val="00D357A0"/>
    <w:rsid w:val="00D43839"/>
    <w:rsid w:val="00D62718"/>
    <w:rsid w:val="00D71BAA"/>
    <w:rsid w:val="00D74CB2"/>
    <w:rsid w:val="00D85538"/>
    <w:rsid w:val="00D93B4E"/>
    <w:rsid w:val="00DA74AF"/>
    <w:rsid w:val="00DB13EC"/>
    <w:rsid w:val="00DC30DB"/>
    <w:rsid w:val="00DE0880"/>
    <w:rsid w:val="00DF2065"/>
    <w:rsid w:val="00E04DEA"/>
    <w:rsid w:val="00E12CB6"/>
    <w:rsid w:val="00E261EC"/>
    <w:rsid w:val="00E26D00"/>
    <w:rsid w:val="00E40C11"/>
    <w:rsid w:val="00E412F1"/>
    <w:rsid w:val="00E61105"/>
    <w:rsid w:val="00E670AC"/>
    <w:rsid w:val="00E77535"/>
    <w:rsid w:val="00E93543"/>
    <w:rsid w:val="00E97D37"/>
    <w:rsid w:val="00EB1282"/>
    <w:rsid w:val="00EB2B56"/>
    <w:rsid w:val="00EB3D51"/>
    <w:rsid w:val="00F04914"/>
    <w:rsid w:val="00F21E6E"/>
    <w:rsid w:val="00F301C6"/>
    <w:rsid w:val="00F45E28"/>
    <w:rsid w:val="00F5776C"/>
    <w:rsid w:val="00F605CB"/>
    <w:rsid w:val="00F703C8"/>
    <w:rsid w:val="00F70AE8"/>
    <w:rsid w:val="00F75607"/>
    <w:rsid w:val="00F8281D"/>
    <w:rsid w:val="00F861BB"/>
    <w:rsid w:val="00F9677F"/>
    <w:rsid w:val="00FA5FDE"/>
    <w:rsid w:val="00FA600B"/>
    <w:rsid w:val="00FB36CE"/>
    <w:rsid w:val="00FC1421"/>
    <w:rsid w:val="00FF55C4"/>
    <w:rsid w:val="00FF61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2974"/>
  </w:style>
  <w:style w:type="paragraph" w:styleId="Titolo1">
    <w:name w:val="heading 1"/>
    <w:basedOn w:val="Normale"/>
    <w:link w:val="Titolo1Carattere"/>
    <w:uiPriority w:val="9"/>
    <w:qFormat/>
    <w:rsid w:val="00794C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83CCC"/>
    <w:rPr>
      <w:color w:val="0000FF" w:themeColor="hyperlink"/>
      <w:u w:val="single"/>
    </w:rPr>
  </w:style>
  <w:style w:type="paragraph" w:styleId="Nessunaspaziatura">
    <w:name w:val="No Spacing"/>
    <w:uiPriority w:val="1"/>
    <w:qFormat/>
    <w:rsid w:val="00D85538"/>
    <w:pPr>
      <w:spacing w:after="0" w:line="240" w:lineRule="auto"/>
    </w:pPr>
    <w:rPr>
      <w:rFonts w:eastAsiaTheme="minorEastAsia"/>
      <w:lang w:eastAsia="it-IT"/>
    </w:rPr>
  </w:style>
  <w:style w:type="character" w:styleId="CitazioneHTML">
    <w:name w:val="HTML Cite"/>
    <w:basedOn w:val="Carpredefinitoparagrafo"/>
    <w:uiPriority w:val="99"/>
    <w:semiHidden/>
    <w:unhideWhenUsed/>
    <w:rsid w:val="00D85538"/>
    <w:rPr>
      <w:i/>
      <w:iCs/>
    </w:rPr>
  </w:style>
  <w:style w:type="paragraph" w:styleId="Testonotaapidipagina">
    <w:name w:val="footnote text"/>
    <w:basedOn w:val="Normale"/>
    <w:link w:val="TestonotaapidipaginaCarattere"/>
    <w:unhideWhenUsed/>
    <w:rsid w:val="007E526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7E5268"/>
    <w:rPr>
      <w:sz w:val="20"/>
      <w:szCs w:val="20"/>
    </w:rPr>
  </w:style>
  <w:style w:type="character" w:styleId="Rimandonotaapidipagina">
    <w:name w:val="footnote reference"/>
    <w:basedOn w:val="Carpredefinitoparagrafo"/>
    <w:unhideWhenUsed/>
    <w:rsid w:val="007E5268"/>
    <w:rPr>
      <w:vertAlign w:val="superscript"/>
    </w:rPr>
  </w:style>
  <w:style w:type="paragraph" w:customStyle="1" w:styleId="bibitem">
    <w:name w:val="bibitem"/>
    <w:basedOn w:val="Numeroelenco"/>
    <w:rsid w:val="007E5268"/>
    <w:pPr>
      <w:numPr>
        <w:numId w:val="0"/>
      </w:numPr>
      <w:spacing w:after="0" w:line="240" w:lineRule="auto"/>
      <w:ind w:left="360" w:hanging="360"/>
      <w:contextualSpacing w:val="0"/>
      <w:jc w:val="both"/>
    </w:pPr>
    <w:rPr>
      <w:rFonts w:ascii="Times New Roman" w:eastAsia="Times New Roman" w:hAnsi="Times New Roman" w:cs="Times New Roman"/>
      <w:sz w:val="20"/>
      <w:szCs w:val="20"/>
      <w:lang w:val="en-US" w:eastAsia="it-IT"/>
    </w:rPr>
  </w:style>
  <w:style w:type="paragraph" w:styleId="Numeroelenco">
    <w:name w:val="List Number"/>
    <w:basedOn w:val="Normale"/>
    <w:uiPriority w:val="99"/>
    <w:semiHidden/>
    <w:unhideWhenUsed/>
    <w:rsid w:val="007E5268"/>
    <w:pPr>
      <w:numPr>
        <w:numId w:val="1"/>
      </w:numPr>
      <w:ind w:left="360" w:hanging="360"/>
      <w:contextualSpacing/>
    </w:pPr>
  </w:style>
  <w:style w:type="character" w:styleId="Enfasicorsivo">
    <w:name w:val="Emphasis"/>
    <w:basedOn w:val="Carpredefinitoparagrafo"/>
    <w:uiPriority w:val="20"/>
    <w:qFormat/>
    <w:rsid w:val="00D25AB5"/>
    <w:rPr>
      <w:i/>
      <w:iCs/>
    </w:rPr>
  </w:style>
  <w:style w:type="character" w:customStyle="1" w:styleId="markup">
    <w:name w:val="markup"/>
    <w:basedOn w:val="Carpredefinitoparagrafo"/>
    <w:rsid w:val="00F70AE8"/>
  </w:style>
  <w:style w:type="paragraph" w:styleId="Paragrafoelenco">
    <w:name w:val="List Paragraph"/>
    <w:basedOn w:val="Normale"/>
    <w:uiPriority w:val="34"/>
    <w:qFormat/>
    <w:rsid w:val="00040C34"/>
    <w:pPr>
      <w:ind w:left="720"/>
      <w:contextualSpacing/>
    </w:pPr>
  </w:style>
  <w:style w:type="character" w:customStyle="1" w:styleId="Titolo1Carattere">
    <w:name w:val="Titolo 1 Carattere"/>
    <w:basedOn w:val="Carpredefinitoparagrafo"/>
    <w:link w:val="Titolo1"/>
    <w:uiPriority w:val="9"/>
    <w:rsid w:val="00794C9C"/>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B404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size-extra-large">
    <w:name w:val="a-size-extra-large"/>
    <w:basedOn w:val="Carpredefinitoparagrafo"/>
    <w:rsid w:val="002E68E1"/>
  </w:style>
</w:styles>
</file>

<file path=word/webSettings.xml><?xml version="1.0" encoding="utf-8"?>
<w:webSettings xmlns:r="http://schemas.openxmlformats.org/officeDocument/2006/relationships" xmlns:w="http://schemas.openxmlformats.org/wordprocessingml/2006/main">
  <w:divs>
    <w:div w:id="400754139">
      <w:bodyDiv w:val="1"/>
      <w:marLeft w:val="0"/>
      <w:marRight w:val="0"/>
      <w:marTop w:val="0"/>
      <w:marBottom w:val="0"/>
      <w:divBdr>
        <w:top w:val="none" w:sz="0" w:space="0" w:color="auto"/>
        <w:left w:val="none" w:sz="0" w:space="0" w:color="auto"/>
        <w:bottom w:val="none" w:sz="0" w:space="0" w:color="auto"/>
        <w:right w:val="none" w:sz="0" w:space="0" w:color="auto"/>
      </w:divBdr>
    </w:div>
    <w:div w:id="546647393">
      <w:bodyDiv w:val="1"/>
      <w:marLeft w:val="0"/>
      <w:marRight w:val="0"/>
      <w:marTop w:val="0"/>
      <w:marBottom w:val="0"/>
      <w:divBdr>
        <w:top w:val="none" w:sz="0" w:space="0" w:color="auto"/>
        <w:left w:val="none" w:sz="0" w:space="0" w:color="auto"/>
        <w:bottom w:val="none" w:sz="0" w:space="0" w:color="auto"/>
        <w:right w:val="none" w:sz="0" w:space="0" w:color="auto"/>
      </w:divBdr>
      <w:divsChild>
        <w:div w:id="664940197">
          <w:marLeft w:val="547"/>
          <w:marRight w:val="0"/>
          <w:marTop w:val="154"/>
          <w:marBottom w:val="0"/>
          <w:divBdr>
            <w:top w:val="none" w:sz="0" w:space="0" w:color="auto"/>
            <w:left w:val="none" w:sz="0" w:space="0" w:color="auto"/>
            <w:bottom w:val="none" w:sz="0" w:space="0" w:color="auto"/>
            <w:right w:val="none" w:sz="0" w:space="0" w:color="auto"/>
          </w:divBdr>
        </w:div>
        <w:div w:id="2103645830">
          <w:marLeft w:val="547"/>
          <w:marRight w:val="0"/>
          <w:marTop w:val="154"/>
          <w:marBottom w:val="0"/>
          <w:divBdr>
            <w:top w:val="none" w:sz="0" w:space="0" w:color="auto"/>
            <w:left w:val="none" w:sz="0" w:space="0" w:color="auto"/>
            <w:bottom w:val="none" w:sz="0" w:space="0" w:color="auto"/>
            <w:right w:val="none" w:sz="0" w:space="0" w:color="auto"/>
          </w:divBdr>
        </w:div>
      </w:divsChild>
    </w:div>
    <w:div w:id="577518388">
      <w:bodyDiv w:val="1"/>
      <w:marLeft w:val="0"/>
      <w:marRight w:val="0"/>
      <w:marTop w:val="0"/>
      <w:marBottom w:val="0"/>
      <w:divBdr>
        <w:top w:val="none" w:sz="0" w:space="0" w:color="auto"/>
        <w:left w:val="none" w:sz="0" w:space="0" w:color="auto"/>
        <w:bottom w:val="none" w:sz="0" w:space="0" w:color="auto"/>
        <w:right w:val="none" w:sz="0" w:space="0" w:color="auto"/>
      </w:divBdr>
      <w:divsChild>
        <w:div w:id="1800609673">
          <w:marLeft w:val="547"/>
          <w:marRight w:val="0"/>
          <w:marTop w:val="115"/>
          <w:marBottom w:val="0"/>
          <w:divBdr>
            <w:top w:val="none" w:sz="0" w:space="0" w:color="auto"/>
            <w:left w:val="none" w:sz="0" w:space="0" w:color="auto"/>
            <w:bottom w:val="none" w:sz="0" w:space="0" w:color="auto"/>
            <w:right w:val="none" w:sz="0" w:space="0" w:color="auto"/>
          </w:divBdr>
        </w:div>
        <w:div w:id="1445615182">
          <w:marLeft w:val="547"/>
          <w:marRight w:val="0"/>
          <w:marTop w:val="115"/>
          <w:marBottom w:val="0"/>
          <w:divBdr>
            <w:top w:val="none" w:sz="0" w:space="0" w:color="auto"/>
            <w:left w:val="none" w:sz="0" w:space="0" w:color="auto"/>
            <w:bottom w:val="none" w:sz="0" w:space="0" w:color="auto"/>
            <w:right w:val="none" w:sz="0" w:space="0" w:color="auto"/>
          </w:divBdr>
        </w:div>
      </w:divsChild>
    </w:div>
    <w:div w:id="1093475516">
      <w:bodyDiv w:val="1"/>
      <w:marLeft w:val="0"/>
      <w:marRight w:val="0"/>
      <w:marTop w:val="0"/>
      <w:marBottom w:val="0"/>
      <w:divBdr>
        <w:top w:val="none" w:sz="0" w:space="0" w:color="auto"/>
        <w:left w:val="none" w:sz="0" w:space="0" w:color="auto"/>
        <w:bottom w:val="none" w:sz="0" w:space="0" w:color="auto"/>
        <w:right w:val="none" w:sz="0" w:space="0" w:color="auto"/>
      </w:divBdr>
      <w:divsChild>
        <w:div w:id="1083334516">
          <w:marLeft w:val="547"/>
          <w:marRight w:val="0"/>
          <w:marTop w:val="154"/>
          <w:marBottom w:val="0"/>
          <w:divBdr>
            <w:top w:val="none" w:sz="0" w:space="0" w:color="auto"/>
            <w:left w:val="none" w:sz="0" w:space="0" w:color="auto"/>
            <w:bottom w:val="none" w:sz="0" w:space="0" w:color="auto"/>
            <w:right w:val="none" w:sz="0" w:space="0" w:color="auto"/>
          </w:divBdr>
        </w:div>
        <w:div w:id="132722824">
          <w:marLeft w:val="547"/>
          <w:marRight w:val="0"/>
          <w:marTop w:val="154"/>
          <w:marBottom w:val="0"/>
          <w:divBdr>
            <w:top w:val="none" w:sz="0" w:space="0" w:color="auto"/>
            <w:left w:val="none" w:sz="0" w:space="0" w:color="auto"/>
            <w:bottom w:val="none" w:sz="0" w:space="0" w:color="auto"/>
            <w:right w:val="none" w:sz="0" w:space="0" w:color="auto"/>
          </w:divBdr>
        </w:div>
        <w:div w:id="1973243100">
          <w:marLeft w:val="547"/>
          <w:marRight w:val="0"/>
          <w:marTop w:val="154"/>
          <w:marBottom w:val="0"/>
          <w:divBdr>
            <w:top w:val="none" w:sz="0" w:space="0" w:color="auto"/>
            <w:left w:val="none" w:sz="0" w:space="0" w:color="auto"/>
            <w:bottom w:val="none" w:sz="0" w:space="0" w:color="auto"/>
            <w:right w:val="none" w:sz="0" w:space="0" w:color="auto"/>
          </w:divBdr>
        </w:div>
        <w:div w:id="1029642834">
          <w:marLeft w:val="547"/>
          <w:marRight w:val="0"/>
          <w:marTop w:val="154"/>
          <w:marBottom w:val="0"/>
          <w:divBdr>
            <w:top w:val="none" w:sz="0" w:space="0" w:color="auto"/>
            <w:left w:val="none" w:sz="0" w:space="0" w:color="auto"/>
            <w:bottom w:val="none" w:sz="0" w:space="0" w:color="auto"/>
            <w:right w:val="none" w:sz="0" w:space="0" w:color="auto"/>
          </w:divBdr>
        </w:div>
      </w:divsChild>
    </w:div>
    <w:div w:id="1111896496">
      <w:bodyDiv w:val="1"/>
      <w:marLeft w:val="0"/>
      <w:marRight w:val="0"/>
      <w:marTop w:val="0"/>
      <w:marBottom w:val="0"/>
      <w:divBdr>
        <w:top w:val="none" w:sz="0" w:space="0" w:color="auto"/>
        <w:left w:val="none" w:sz="0" w:space="0" w:color="auto"/>
        <w:bottom w:val="none" w:sz="0" w:space="0" w:color="auto"/>
        <w:right w:val="none" w:sz="0" w:space="0" w:color="auto"/>
      </w:divBdr>
      <w:divsChild>
        <w:div w:id="967278532">
          <w:marLeft w:val="0"/>
          <w:marRight w:val="0"/>
          <w:marTop w:val="0"/>
          <w:marBottom w:val="0"/>
          <w:divBdr>
            <w:top w:val="none" w:sz="0" w:space="0" w:color="auto"/>
            <w:left w:val="none" w:sz="0" w:space="0" w:color="auto"/>
            <w:bottom w:val="none" w:sz="0" w:space="0" w:color="auto"/>
            <w:right w:val="none" w:sz="0" w:space="0" w:color="auto"/>
          </w:divBdr>
        </w:div>
      </w:divsChild>
    </w:div>
    <w:div w:id="1169246731">
      <w:bodyDiv w:val="1"/>
      <w:marLeft w:val="0"/>
      <w:marRight w:val="0"/>
      <w:marTop w:val="0"/>
      <w:marBottom w:val="0"/>
      <w:divBdr>
        <w:top w:val="none" w:sz="0" w:space="0" w:color="auto"/>
        <w:left w:val="none" w:sz="0" w:space="0" w:color="auto"/>
        <w:bottom w:val="none" w:sz="0" w:space="0" w:color="auto"/>
        <w:right w:val="none" w:sz="0" w:space="0" w:color="auto"/>
      </w:divBdr>
      <w:divsChild>
        <w:div w:id="1999573552">
          <w:marLeft w:val="0"/>
          <w:marRight w:val="0"/>
          <w:marTop w:val="0"/>
          <w:marBottom w:val="0"/>
          <w:divBdr>
            <w:top w:val="none" w:sz="0" w:space="0" w:color="auto"/>
            <w:left w:val="none" w:sz="0" w:space="0" w:color="auto"/>
            <w:bottom w:val="none" w:sz="0" w:space="0" w:color="auto"/>
            <w:right w:val="none" w:sz="0" w:space="0" w:color="auto"/>
          </w:divBdr>
        </w:div>
      </w:divsChild>
    </w:div>
    <w:div w:id="1292829716">
      <w:bodyDiv w:val="1"/>
      <w:marLeft w:val="0"/>
      <w:marRight w:val="0"/>
      <w:marTop w:val="0"/>
      <w:marBottom w:val="0"/>
      <w:divBdr>
        <w:top w:val="none" w:sz="0" w:space="0" w:color="auto"/>
        <w:left w:val="none" w:sz="0" w:space="0" w:color="auto"/>
        <w:bottom w:val="none" w:sz="0" w:space="0" w:color="auto"/>
        <w:right w:val="none" w:sz="0" w:space="0" w:color="auto"/>
      </w:divBdr>
    </w:div>
    <w:div w:id="1340935346">
      <w:bodyDiv w:val="1"/>
      <w:marLeft w:val="0"/>
      <w:marRight w:val="0"/>
      <w:marTop w:val="0"/>
      <w:marBottom w:val="0"/>
      <w:divBdr>
        <w:top w:val="none" w:sz="0" w:space="0" w:color="auto"/>
        <w:left w:val="none" w:sz="0" w:space="0" w:color="auto"/>
        <w:bottom w:val="none" w:sz="0" w:space="0" w:color="auto"/>
        <w:right w:val="none" w:sz="0" w:space="0" w:color="auto"/>
      </w:divBdr>
    </w:div>
    <w:div w:id="1485508347">
      <w:bodyDiv w:val="1"/>
      <w:marLeft w:val="0"/>
      <w:marRight w:val="0"/>
      <w:marTop w:val="0"/>
      <w:marBottom w:val="0"/>
      <w:divBdr>
        <w:top w:val="none" w:sz="0" w:space="0" w:color="auto"/>
        <w:left w:val="none" w:sz="0" w:space="0" w:color="auto"/>
        <w:bottom w:val="none" w:sz="0" w:space="0" w:color="auto"/>
        <w:right w:val="none" w:sz="0" w:space="0" w:color="auto"/>
      </w:divBdr>
    </w:div>
    <w:div w:id="1582332456">
      <w:bodyDiv w:val="1"/>
      <w:marLeft w:val="0"/>
      <w:marRight w:val="0"/>
      <w:marTop w:val="0"/>
      <w:marBottom w:val="0"/>
      <w:divBdr>
        <w:top w:val="none" w:sz="0" w:space="0" w:color="auto"/>
        <w:left w:val="none" w:sz="0" w:space="0" w:color="auto"/>
        <w:bottom w:val="none" w:sz="0" w:space="0" w:color="auto"/>
        <w:right w:val="none" w:sz="0" w:space="0" w:color="auto"/>
      </w:divBdr>
      <w:divsChild>
        <w:div w:id="545603814">
          <w:marLeft w:val="0"/>
          <w:marRight w:val="0"/>
          <w:marTop w:val="0"/>
          <w:marBottom w:val="0"/>
          <w:divBdr>
            <w:top w:val="none" w:sz="0" w:space="0" w:color="auto"/>
            <w:left w:val="none" w:sz="0" w:space="0" w:color="auto"/>
            <w:bottom w:val="none" w:sz="0" w:space="0" w:color="auto"/>
            <w:right w:val="none" w:sz="0" w:space="0" w:color="auto"/>
          </w:divBdr>
        </w:div>
      </w:divsChild>
    </w:div>
    <w:div w:id="1588806828">
      <w:bodyDiv w:val="1"/>
      <w:marLeft w:val="0"/>
      <w:marRight w:val="0"/>
      <w:marTop w:val="0"/>
      <w:marBottom w:val="0"/>
      <w:divBdr>
        <w:top w:val="none" w:sz="0" w:space="0" w:color="auto"/>
        <w:left w:val="none" w:sz="0" w:space="0" w:color="auto"/>
        <w:bottom w:val="none" w:sz="0" w:space="0" w:color="auto"/>
        <w:right w:val="none" w:sz="0" w:space="0" w:color="auto"/>
      </w:divBdr>
      <w:divsChild>
        <w:div w:id="636840580">
          <w:marLeft w:val="0"/>
          <w:marRight w:val="0"/>
          <w:marTop w:val="0"/>
          <w:marBottom w:val="0"/>
          <w:divBdr>
            <w:top w:val="none" w:sz="0" w:space="0" w:color="auto"/>
            <w:left w:val="none" w:sz="0" w:space="0" w:color="auto"/>
            <w:bottom w:val="none" w:sz="0" w:space="0" w:color="auto"/>
            <w:right w:val="none" w:sz="0" w:space="0" w:color="auto"/>
          </w:divBdr>
        </w:div>
      </w:divsChild>
    </w:div>
    <w:div w:id="1633711238">
      <w:bodyDiv w:val="1"/>
      <w:marLeft w:val="0"/>
      <w:marRight w:val="0"/>
      <w:marTop w:val="0"/>
      <w:marBottom w:val="0"/>
      <w:divBdr>
        <w:top w:val="none" w:sz="0" w:space="0" w:color="auto"/>
        <w:left w:val="none" w:sz="0" w:space="0" w:color="auto"/>
        <w:bottom w:val="none" w:sz="0" w:space="0" w:color="auto"/>
        <w:right w:val="none" w:sz="0" w:space="0" w:color="auto"/>
      </w:divBdr>
      <w:divsChild>
        <w:div w:id="1512446622">
          <w:marLeft w:val="0"/>
          <w:marRight w:val="0"/>
          <w:marTop w:val="0"/>
          <w:marBottom w:val="0"/>
          <w:divBdr>
            <w:top w:val="none" w:sz="0" w:space="0" w:color="auto"/>
            <w:left w:val="none" w:sz="0" w:space="0" w:color="auto"/>
            <w:bottom w:val="none" w:sz="0" w:space="0" w:color="auto"/>
            <w:right w:val="none" w:sz="0" w:space="0" w:color="auto"/>
          </w:divBdr>
        </w:div>
        <w:div w:id="1082487362">
          <w:marLeft w:val="0"/>
          <w:marRight w:val="0"/>
          <w:marTop w:val="0"/>
          <w:marBottom w:val="0"/>
          <w:divBdr>
            <w:top w:val="none" w:sz="0" w:space="0" w:color="auto"/>
            <w:left w:val="none" w:sz="0" w:space="0" w:color="auto"/>
            <w:bottom w:val="none" w:sz="0" w:space="0" w:color="auto"/>
            <w:right w:val="none" w:sz="0" w:space="0" w:color="auto"/>
          </w:divBdr>
        </w:div>
        <w:div w:id="1811239701">
          <w:marLeft w:val="0"/>
          <w:marRight w:val="0"/>
          <w:marTop w:val="0"/>
          <w:marBottom w:val="0"/>
          <w:divBdr>
            <w:top w:val="none" w:sz="0" w:space="0" w:color="auto"/>
            <w:left w:val="none" w:sz="0" w:space="0" w:color="auto"/>
            <w:bottom w:val="none" w:sz="0" w:space="0" w:color="auto"/>
            <w:right w:val="none" w:sz="0" w:space="0" w:color="auto"/>
          </w:divBdr>
        </w:div>
      </w:divsChild>
    </w:div>
    <w:div w:id="1705404382">
      <w:bodyDiv w:val="1"/>
      <w:marLeft w:val="0"/>
      <w:marRight w:val="0"/>
      <w:marTop w:val="0"/>
      <w:marBottom w:val="0"/>
      <w:divBdr>
        <w:top w:val="none" w:sz="0" w:space="0" w:color="auto"/>
        <w:left w:val="none" w:sz="0" w:space="0" w:color="auto"/>
        <w:bottom w:val="none" w:sz="0" w:space="0" w:color="auto"/>
        <w:right w:val="none" w:sz="0" w:space="0" w:color="auto"/>
      </w:divBdr>
      <w:divsChild>
        <w:div w:id="1486823075">
          <w:marLeft w:val="547"/>
          <w:marRight w:val="0"/>
          <w:marTop w:val="115"/>
          <w:marBottom w:val="0"/>
          <w:divBdr>
            <w:top w:val="none" w:sz="0" w:space="0" w:color="auto"/>
            <w:left w:val="none" w:sz="0" w:space="0" w:color="auto"/>
            <w:bottom w:val="none" w:sz="0" w:space="0" w:color="auto"/>
            <w:right w:val="none" w:sz="0" w:space="0" w:color="auto"/>
          </w:divBdr>
        </w:div>
      </w:divsChild>
    </w:div>
    <w:div w:id="2015650372">
      <w:bodyDiv w:val="1"/>
      <w:marLeft w:val="0"/>
      <w:marRight w:val="0"/>
      <w:marTop w:val="0"/>
      <w:marBottom w:val="0"/>
      <w:divBdr>
        <w:top w:val="none" w:sz="0" w:space="0" w:color="auto"/>
        <w:left w:val="none" w:sz="0" w:space="0" w:color="auto"/>
        <w:bottom w:val="none" w:sz="0" w:space="0" w:color="auto"/>
        <w:right w:val="none" w:sz="0" w:space="0" w:color="auto"/>
      </w:divBdr>
      <w:divsChild>
        <w:div w:id="583028071">
          <w:marLeft w:val="547"/>
          <w:marRight w:val="0"/>
          <w:marTop w:val="154"/>
          <w:marBottom w:val="0"/>
          <w:divBdr>
            <w:top w:val="none" w:sz="0" w:space="0" w:color="auto"/>
            <w:left w:val="none" w:sz="0" w:space="0" w:color="auto"/>
            <w:bottom w:val="none" w:sz="0" w:space="0" w:color="auto"/>
            <w:right w:val="none" w:sz="0" w:space="0" w:color="auto"/>
          </w:divBdr>
        </w:div>
      </w:divsChild>
    </w:div>
    <w:div w:id="2017800519">
      <w:bodyDiv w:val="1"/>
      <w:marLeft w:val="0"/>
      <w:marRight w:val="0"/>
      <w:marTop w:val="0"/>
      <w:marBottom w:val="0"/>
      <w:divBdr>
        <w:top w:val="none" w:sz="0" w:space="0" w:color="auto"/>
        <w:left w:val="none" w:sz="0" w:space="0" w:color="auto"/>
        <w:bottom w:val="none" w:sz="0" w:space="0" w:color="auto"/>
        <w:right w:val="none" w:sz="0" w:space="0" w:color="auto"/>
      </w:divBdr>
      <w:divsChild>
        <w:div w:id="1848669895">
          <w:marLeft w:val="547"/>
          <w:marRight w:val="0"/>
          <w:marTop w:val="154"/>
          <w:marBottom w:val="0"/>
          <w:divBdr>
            <w:top w:val="none" w:sz="0" w:space="0" w:color="auto"/>
            <w:left w:val="none" w:sz="0" w:space="0" w:color="auto"/>
            <w:bottom w:val="none" w:sz="0" w:space="0" w:color="auto"/>
            <w:right w:val="none" w:sz="0" w:space="0" w:color="auto"/>
          </w:divBdr>
        </w:div>
        <w:div w:id="1276711956">
          <w:marLeft w:val="547"/>
          <w:marRight w:val="0"/>
          <w:marTop w:val="154"/>
          <w:marBottom w:val="0"/>
          <w:divBdr>
            <w:top w:val="none" w:sz="0" w:space="0" w:color="auto"/>
            <w:left w:val="none" w:sz="0" w:space="0" w:color="auto"/>
            <w:bottom w:val="none" w:sz="0" w:space="0" w:color="auto"/>
            <w:right w:val="none" w:sz="0" w:space="0" w:color="auto"/>
          </w:divBdr>
        </w:div>
        <w:div w:id="1356342749">
          <w:marLeft w:val="547"/>
          <w:marRight w:val="0"/>
          <w:marTop w:val="154"/>
          <w:marBottom w:val="0"/>
          <w:divBdr>
            <w:top w:val="none" w:sz="0" w:space="0" w:color="auto"/>
            <w:left w:val="none" w:sz="0" w:space="0" w:color="auto"/>
            <w:bottom w:val="none" w:sz="0" w:space="0" w:color="auto"/>
            <w:right w:val="none" w:sz="0" w:space="0" w:color="auto"/>
          </w:divBdr>
        </w:div>
        <w:div w:id="65911618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go@uni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ilosophy.nd.edu/people/faculty/nicholas-teh/" TargetMode="External"/><Relationship Id="rId5" Type="http://schemas.openxmlformats.org/officeDocument/2006/relationships/webSettings" Target="webSettings.xml"/><Relationship Id="rId10" Type="http://schemas.openxmlformats.org/officeDocument/2006/relationships/hyperlink" Target="mailto:Castellani" TargetMode="External"/><Relationship Id="rId4" Type="http://schemas.openxmlformats.org/officeDocument/2006/relationships/settings" Target="settings.xml"/><Relationship Id="rId9" Type="http://schemas.openxmlformats.org/officeDocument/2006/relationships/hyperlink" Target="http://www.nd.edu/~kbradin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0DCB2-49B4-491E-A4CB-44592CF0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5549</Words>
  <Characters>31633</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2022-10-27T11:19:00Z</cp:lastPrinted>
  <dcterms:created xsi:type="dcterms:W3CDTF">2022-12-14T22:37:00Z</dcterms:created>
  <dcterms:modified xsi:type="dcterms:W3CDTF">2022-12-14T22:37:00Z</dcterms:modified>
</cp:coreProperties>
</file>