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687" w:rsidRDefault="00286687">
      <w:pPr>
        <w:rPr>
          <w:rFonts w:ascii="Times New Roman" w:hAnsi="Times New Roman" w:cs="Times New Roman"/>
          <w:b/>
          <w:sz w:val="28"/>
          <w:szCs w:val="28"/>
        </w:rPr>
      </w:pPr>
      <w:r w:rsidRPr="00286687">
        <w:rPr>
          <w:rFonts w:ascii="Times New Roman" w:hAnsi="Times New Roman" w:cs="Times New Roman"/>
          <w:b/>
          <w:sz w:val="28"/>
          <w:szCs w:val="28"/>
        </w:rPr>
        <w:t>COULD INTROSPECTION BE UNRELIABLE – EVEN IN PRINCIPLE?</w:t>
      </w:r>
      <w:r w:rsidR="00744FAC">
        <w:rPr>
          <w:rStyle w:val="FootnoteReference"/>
          <w:rFonts w:ascii="Times New Roman" w:hAnsi="Times New Roman" w:cs="Times New Roman"/>
          <w:b/>
          <w:sz w:val="28"/>
          <w:szCs w:val="28"/>
        </w:rPr>
        <w:footnoteReference w:id="1"/>
      </w:r>
    </w:p>
    <w:p w:rsidR="003608A9" w:rsidRDefault="003608A9">
      <w:pPr>
        <w:rPr>
          <w:rFonts w:ascii="Times New Roman" w:hAnsi="Times New Roman" w:cs="Times New Roman"/>
          <w:b/>
          <w:sz w:val="28"/>
          <w:szCs w:val="28"/>
        </w:rPr>
      </w:pPr>
      <w:r>
        <w:rPr>
          <w:rFonts w:ascii="Times New Roman" w:hAnsi="Times New Roman" w:cs="Times New Roman"/>
          <w:b/>
          <w:sz w:val="28"/>
          <w:szCs w:val="28"/>
        </w:rPr>
        <w:t>Reflections on the Primacy of the Private</w:t>
      </w:r>
    </w:p>
    <w:p w:rsidR="004F6028" w:rsidRDefault="004F6028">
      <w:pPr>
        <w:rPr>
          <w:rFonts w:ascii="Times New Roman" w:hAnsi="Times New Roman" w:cs="Times New Roman"/>
          <w:b/>
          <w:sz w:val="24"/>
          <w:szCs w:val="24"/>
        </w:rPr>
      </w:pPr>
    </w:p>
    <w:p w:rsidR="003223F0" w:rsidRDefault="00286687" w:rsidP="00286687">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Many philosophers and psychologists give little credence to claims based on introspection. On the one hand, we hear the charge that such claims, since based on the supposed “hidden” contents of individual streams of consciousness, are not scientifically testable, hence not scientifically verifiable and thus cannot count as evidence for psychologists. On the other, we are assured by psychologists that our introspective </w:t>
      </w:r>
      <w:r w:rsidR="007518B9">
        <w:rPr>
          <w:rFonts w:ascii="Times New Roman" w:hAnsi="Times New Roman" w:cs="Times New Roman"/>
          <w:sz w:val="24"/>
          <w:szCs w:val="24"/>
        </w:rPr>
        <w:t>reports are frequently false or inaccurate, so that psychology can in fact prove that the putative evidence of such reports is</w:t>
      </w:r>
      <w:r>
        <w:rPr>
          <w:rFonts w:ascii="Times New Roman" w:hAnsi="Times New Roman" w:cs="Times New Roman"/>
          <w:sz w:val="24"/>
          <w:szCs w:val="24"/>
        </w:rPr>
        <w:t xml:space="preserve"> </w:t>
      </w:r>
      <w:r w:rsidR="007518B9">
        <w:rPr>
          <w:rFonts w:ascii="Times New Roman" w:hAnsi="Times New Roman" w:cs="Times New Roman"/>
          <w:sz w:val="24"/>
          <w:szCs w:val="24"/>
        </w:rPr>
        <w:t>no such thing, but simply an act of “confabulation” on the part of experimental subjects.</w:t>
      </w:r>
      <w:r w:rsidR="003223F0">
        <w:rPr>
          <w:rStyle w:val="FootnoteReference"/>
          <w:rFonts w:ascii="Times New Roman" w:hAnsi="Times New Roman" w:cs="Times New Roman"/>
          <w:sz w:val="24"/>
          <w:szCs w:val="24"/>
        </w:rPr>
        <w:footnoteReference w:id="2"/>
      </w:r>
    </w:p>
    <w:p w:rsidR="004F6028" w:rsidRDefault="007518B9" w:rsidP="00286687">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Now I must admit that I find these claims incredible and preposterous; I cannot conceive of them as being true. My attitude toward these claims is at one with Hume’s attitude toward </w:t>
      </w:r>
      <w:r w:rsidR="00A975B1">
        <w:rPr>
          <w:rFonts w:ascii="Times New Roman" w:hAnsi="Times New Roman" w:cs="Times New Roman"/>
          <w:sz w:val="24"/>
          <w:szCs w:val="24"/>
        </w:rPr>
        <w:t xml:space="preserve">claims concerning </w:t>
      </w:r>
      <w:r>
        <w:rPr>
          <w:rFonts w:ascii="Times New Roman" w:hAnsi="Times New Roman" w:cs="Times New Roman"/>
          <w:sz w:val="24"/>
          <w:szCs w:val="24"/>
        </w:rPr>
        <w:t>miracles: they are so absurd that they do not even deserve to be investigated and can be quite reasonably rejected out of hand. This I have done, and not even bothered to acquaint myself with the supposed empirical evidence for the un</w:t>
      </w:r>
      <w:r w:rsidR="00B146D2">
        <w:rPr>
          <w:rFonts w:ascii="Times New Roman" w:hAnsi="Times New Roman" w:cs="Times New Roman"/>
          <w:sz w:val="24"/>
          <w:szCs w:val="24"/>
        </w:rPr>
        <w:t>reliability of introspection. As such,</w:t>
      </w:r>
      <w:r w:rsidR="004F6028">
        <w:rPr>
          <w:rFonts w:ascii="Times New Roman" w:hAnsi="Times New Roman" w:cs="Times New Roman"/>
          <w:sz w:val="24"/>
          <w:szCs w:val="24"/>
        </w:rPr>
        <w:t xml:space="preserve"> I surely </w:t>
      </w:r>
      <w:r w:rsidR="009623CE">
        <w:rPr>
          <w:rFonts w:ascii="Times New Roman" w:hAnsi="Times New Roman" w:cs="Times New Roman"/>
          <w:sz w:val="24"/>
          <w:szCs w:val="24"/>
        </w:rPr>
        <w:t xml:space="preserve">owe an apology to those who have </w:t>
      </w:r>
      <w:r w:rsidR="004F6028">
        <w:rPr>
          <w:rFonts w:ascii="Times New Roman" w:hAnsi="Times New Roman" w:cs="Times New Roman"/>
          <w:sz w:val="24"/>
          <w:szCs w:val="24"/>
        </w:rPr>
        <w:t>e</w:t>
      </w:r>
      <w:r>
        <w:rPr>
          <w:rFonts w:ascii="Times New Roman" w:hAnsi="Times New Roman" w:cs="Times New Roman"/>
          <w:sz w:val="24"/>
          <w:szCs w:val="24"/>
        </w:rPr>
        <w:t xml:space="preserve">ndeavored to prove </w:t>
      </w:r>
      <w:r w:rsidR="00932E0E">
        <w:rPr>
          <w:rFonts w:ascii="Times New Roman" w:hAnsi="Times New Roman" w:cs="Times New Roman"/>
          <w:sz w:val="24"/>
          <w:szCs w:val="24"/>
        </w:rPr>
        <w:t>this claim</w:t>
      </w:r>
      <w:r w:rsidR="004F6028">
        <w:rPr>
          <w:rFonts w:ascii="Times New Roman" w:hAnsi="Times New Roman" w:cs="Times New Roman"/>
          <w:sz w:val="24"/>
          <w:szCs w:val="24"/>
        </w:rPr>
        <w:t xml:space="preserve"> by means of empirical evidence or accepted it on that basis.</w:t>
      </w:r>
      <w:r w:rsidR="00932E0E">
        <w:rPr>
          <w:rFonts w:ascii="Times New Roman" w:hAnsi="Times New Roman" w:cs="Times New Roman"/>
          <w:sz w:val="24"/>
          <w:szCs w:val="24"/>
        </w:rPr>
        <w:t xml:space="preserve"> My apology shall take the form of an explanation of my reasons for denying th</w:t>
      </w:r>
      <w:r w:rsidR="004F6028">
        <w:rPr>
          <w:rFonts w:ascii="Times New Roman" w:hAnsi="Times New Roman" w:cs="Times New Roman"/>
          <w:sz w:val="24"/>
          <w:szCs w:val="24"/>
        </w:rPr>
        <w:t>ese claims</w:t>
      </w:r>
      <w:r w:rsidR="00932E0E">
        <w:rPr>
          <w:rFonts w:ascii="Times New Roman" w:hAnsi="Times New Roman" w:cs="Times New Roman"/>
          <w:sz w:val="24"/>
          <w:szCs w:val="24"/>
        </w:rPr>
        <w:t xml:space="preserve"> so cavalierly and contending that </w:t>
      </w:r>
      <w:r w:rsidR="00932E0E" w:rsidRPr="00932E0E">
        <w:rPr>
          <w:rFonts w:ascii="Times New Roman" w:hAnsi="Times New Roman" w:cs="Times New Roman"/>
          <w:i/>
          <w:sz w:val="24"/>
          <w:szCs w:val="24"/>
        </w:rPr>
        <w:t>no</w:t>
      </w:r>
      <w:r w:rsidR="00932E0E">
        <w:rPr>
          <w:rFonts w:ascii="Times New Roman" w:hAnsi="Times New Roman" w:cs="Times New Roman"/>
          <w:sz w:val="24"/>
          <w:szCs w:val="24"/>
        </w:rPr>
        <w:t xml:space="preserve"> empirical evidence, </w:t>
      </w:r>
      <w:r w:rsidR="00932E0E" w:rsidRPr="00932E0E">
        <w:rPr>
          <w:rFonts w:ascii="Times New Roman" w:hAnsi="Times New Roman" w:cs="Times New Roman"/>
          <w:i/>
          <w:sz w:val="24"/>
          <w:szCs w:val="24"/>
        </w:rPr>
        <w:t>even in principle</w:t>
      </w:r>
      <w:r w:rsidR="00292718">
        <w:rPr>
          <w:rFonts w:ascii="Times New Roman" w:hAnsi="Times New Roman" w:cs="Times New Roman"/>
          <w:sz w:val="24"/>
          <w:szCs w:val="24"/>
        </w:rPr>
        <w:t>, could show them</w:t>
      </w:r>
      <w:r w:rsidR="004F6028">
        <w:rPr>
          <w:rFonts w:ascii="Times New Roman" w:hAnsi="Times New Roman" w:cs="Times New Roman"/>
          <w:sz w:val="24"/>
          <w:szCs w:val="24"/>
        </w:rPr>
        <w:t xml:space="preserve"> to be true, so that empirical evidence is no</w:t>
      </w:r>
      <w:r w:rsidR="00292718">
        <w:rPr>
          <w:rFonts w:ascii="Times New Roman" w:hAnsi="Times New Roman" w:cs="Times New Roman"/>
          <w:sz w:val="24"/>
          <w:szCs w:val="24"/>
        </w:rPr>
        <w:t>t even relevant to their evaluation</w:t>
      </w:r>
      <w:r w:rsidR="004F6028">
        <w:rPr>
          <w:rFonts w:ascii="Times New Roman" w:hAnsi="Times New Roman" w:cs="Times New Roman"/>
          <w:sz w:val="24"/>
          <w:szCs w:val="24"/>
        </w:rPr>
        <w:t xml:space="preserve">. </w:t>
      </w:r>
      <w:r w:rsidR="0008613D">
        <w:rPr>
          <w:rFonts w:ascii="Times New Roman" w:hAnsi="Times New Roman" w:cs="Times New Roman"/>
          <w:sz w:val="24"/>
          <w:szCs w:val="24"/>
        </w:rPr>
        <w:t>However, I shall approach my target obl</w:t>
      </w:r>
      <w:r w:rsidR="009623CE">
        <w:rPr>
          <w:rFonts w:ascii="Times New Roman" w:hAnsi="Times New Roman" w:cs="Times New Roman"/>
          <w:sz w:val="24"/>
          <w:szCs w:val="24"/>
        </w:rPr>
        <w:t xml:space="preserve">iquely, by briefly considering two </w:t>
      </w:r>
      <w:r w:rsidR="009623CE">
        <w:rPr>
          <w:rFonts w:ascii="Times New Roman" w:hAnsi="Times New Roman" w:cs="Times New Roman"/>
          <w:sz w:val="24"/>
          <w:szCs w:val="24"/>
        </w:rPr>
        <w:lastRenderedPageBreak/>
        <w:t>other, related issues: the reliability of sense perception and of eyewitness testimony, both of which have also been the target of skeptical scientific research. Having established the general pattern of argument I will u</w:t>
      </w:r>
      <w:r w:rsidR="00A975B1">
        <w:rPr>
          <w:rFonts w:ascii="Times New Roman" w:hAnsi="Times New Roman" w:cs="Times New Roman"/>
          <w:sz w:val="24"/>
          <w:szCs w:val="24"/>
        </w:rPr>
        <w:t xml:space="preserve">se in these two cases, </w:t>
      </w:r>
      <w:r w:rsidR="009623CE">
        <w:rPr>
          <w:rFonts w:ascii="Times New Roman" w:hAnsi="Times New Roman" w:cs="Times New Roman"/>
          <w:sz w:val="24"/>
          <w:szCs w:val="24"/>
        </w:rPr>
        <w:t>I will then be in a position to present the parallel argument against the in p</w:t>
      </w:r>
      <w:r w:rsidR="00292718">
        <w:rPr>
          <w:rFonts w:ascii="Times New Roman" w:hAnsi="Times New Roman" w:cs="Times New Roman"/>
          <w:sz w:val="24"/>
          <w:szCs w:val="24"/>
        </w:rPr>
        <w:t>rinciple possibility of anyone</w:t>
      </w:r>
      <w:r w:rsidR="009623CE">
        <w:rPr>
          <w:rFonts w:ascii="Times New Roman" w:hAnsi="Times New Roman" w:cs="Times New Roman"/>
          <w:sz w:val="24"/>
          <w:szCs w:val="24"/>
        </w:rPr>
        <w:t xml:space="preserve"> proving that introspection is </w:t>
      </w:r>
      <w:r w:rsidR="00E41B53">
        <w:rPr>
          <w:rFonts w:ascii="Times New Roman" w:hAnsi="Times New Roman" w:cs="Times New Roman"/>
          <w:sz w:val="24"/>
          <w:szCs w:val="24"/>
        </w:rPr>
        <w:t>unreliable.</w:t>
      </w:r>
      <w:r w:rsidR="002148CA">
        <w:rPr>
          <w:rStyle w:val="FootnoteReference"/>
          <w:rFonts w:ascii="Times New Roman" w:hAnsi="Times New Roman" w:cs="Times New Roman"/>
          <w:sz w:val="24"/>
          <w:szCs w:val="24"/>
        </w:rPr>
        <w:footnoteReference w:id="3"/>
      </w:r>
      <w:r w:rsidR="00E41B53">
        <w:rPr>
          <w:rFonts w:ascii="Times New Roman" w:hAnsi="Times New Roman" w:cs="Times New Roman"/>
          <w:sz w:val="24"/>
          <w:szCs w:val="24"/>
        </w:rPr>
        <w:t xml:space="preserve"> </w:t>
      </w:r>
      <w:r w:rsidR="00A975B1">
        <w:rPr>
          <w:rFonts w:ascii="Times New Roman" w:hAnsi="Times New Roman" w:cs="Times New Roman"/>
          <w:sz w:val="24"/>
          <w:szCs w:val="24"/>
        </w:rPr>
        <w:t>I shall then briefly consider the notion of introspection itself and attempt to remove some of the misconceptions surrounding that notion.</w:t>
      </w:r>
    </w:p>
    <w:p w:rsidR="00A975B1" w:rsidRDefault="004F6028" w:rsidP="00286687">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Could Science prove that Sense </w:t>
      </w:r>
      <w:r w:rsidRPr="004F6028">
        <w:rPr>
          <w:rFonts w:ascii="Times New Roman" w:hAnsi="Times New Roman" w:cs="Times New Roman"/>
          <w:b/>
          <w:sz w:val="24"/>
          <w:szCs w:val="24"/>
        </w:rPr>
        <w:t>Perception is Unreliable?</w:t>
      </w:r>
      <w:r>
        <w:rPr>
          <w:rFonts w:ascii="Times New Roman" w:hAnsi="Times New Roman" w:cs="Times New Roman"/>
          <w:b/>
          <w:sz w:val="24"/>
          <w:szCs w:val="24"/>
        </w:rPr>
        <w:t xml:space="preserve"> </w:t>
      </w:r>
      <w:r w:rsidR="0008613D">
        <w:rPr>
          <w:rFonts w:ascii="Times New Roman" w:hAnsi="Times New Roman" w:cs="Times New Roman"/>
          <w:sz w:val="24"/>
          <w:szCs w:val="24"/>
        </w:rPr>
        <w:t xml:space="preserve">Descartes famously begins his critique of the senses in </w:t>
      </w:r>
      <w:r w:rsidR="0008613D" w:rsidRPr="0008613D">
        <w:rPr>
          <w:rFonts w:ascii="Times New Roman" w:hAnsi="Times New Roman" w:cs="Times New Roman"/>
          <w:i/>
          <w:sz w:val="24"/>
          <w:szCs w:val="24"/>
        </w:rPr>
        <w:t>Meditation</w:t>
      </w:r>
      <w:r w:rsidR="0008613D">
        <w:rPr>
          <w:rFonts w:ascii="Times New Roman" w:hAnsi="Times New Roman" w:cs="Times New Roman"/>
          <w:sz w:val="24"/>
          <w:szCs w:val="24"/>
        </w:rPr>
        <w:t xml:space="preserve"> I by adumbrating the hoary </w:t>
      </w:r>
      <w:r w:rsidR="0008613D" w:rsidRPr="0008613D">
        <w:rPr>
          <w:rFonts w:ascii="Times New Roman" w:hAnsi="Times New Roman" w:cs="Times New Roman"/>
          <w:i/>
          <w:sz w:val="24"/>
          <w:szCs w:val="24"/>
        </w:rPr>
        <w:t>argument from perceptual error</w:t>
      </w:r>
      <w:r w:rsidR="0008613D">
        <w:rPr>
          <w:rFonts w:ascii="Times New Roman" w:hAnsi="Times New Roman" w:cs="Times New Roman"/>
          <w:sz w:val="24"/>
          <w:szCs w:val="24"/>
        </w:rPr>
        <w:t>, the skeptic’s stock in trade from the time of Protagoras.</w:t>
      </w:r>
      <w:r w:rsidR="00885524">
        <w:rPr>
          <w:rStyle w:val="FootnoteReference"/>
          <w:rFonts w:ascii="Times New Roman" w:hAnsi="Times New Roman" w:cs="Times New Roman"/>
          <w:sz w:val="24"/>
          <w:szCs w:val="24"/>
        </w:rPr>
        <w:footnoteReference w:id="4"/>
      </w:r>
      <w:r w:rsidR="0008613D">
        <w:rPr>
          <w:rFonts w:ascii="Times New Roman" w:hAnsi="Times New Roman" w:cs="Times New Roman"/>
          <w:sz w:val="24"/>
          <w:szCs w:val="24"/>
        </w:rPr>
        <w:t xml:space="preserve"> When I was a young man, the argument was always interpreted as a stand-alone proof that the senses were unreliable, and reconst</w:t>
      </w:r>
      <w:r w:rsidR="00AE119F">
        <w:rPr>
          <w:rFonts w:ascii="Times New Roman" w:hAnsi="Times New Roman" w:cs="Times New Roman"/>
          <w:sz w:val="24"/>
          <w:szCs w:val="24"/>
        </w:rPr>
        <w:t>ructed as the thesis that since</w:t>
      </w:r>
      <w:r w:rsidR="0008613D">
        <w:rPr>
          <w:rFonts w:ascii="Times New Roman" w:hAnsi="Times New Roman" w:cs="Times New Roman"/>
          <w:sz w:val="24"/>
          <w:szCs w:val="24"/>
        </w:rPr>
        <w:t xml:space="preserve"> the</w:t>
      </w:r>
      <w:r w:rsidR="00AE119F">
        <w:rPr>
          <w:rFonts w:ascii="Times New Roman" w:hAnsi="Times New Roman" w:cs="Times New Roman"/>
          <w:sz w:val="24"/>
          <w:szCs w:val="24"/>
        </w:rPr>
        <w:t xml:space="preserve"> senses are sometimes deceptive they might always be so</w:t>
      </w:r>
      <w:r w:rsidR="0008613D">
        <w:rPr>
          <w:rFonts w:ascii="Times New Roman" w:hAnsi="Times New Roman" w:cs="Times New Roman"/>
          <w:sz w:val="24"/>
          <w:szCs w:val="24"/>
        </w:rPr>
        <w:t>, or at any rate, might be so at any moment that I might raise that question.</w:t>
      </w:r>
      <w:r w:rsidR="003223F0">
        <w:rPr>
          <w:rStyle w:val="FootnoteReference"/>
          <w:rFonts w:ascii="Times New Roman" w:hAnsi="Times New Roman" w:cs="Times New Roman"/>
          <w:sz w:val="24"/>
          <w:szCs w:val="24"/>
        </w:rPr>
        <w:footnoteReference w:id="5"/>
      </w:r>
      <w:r w:rsidR="0008613D">
        <w:rPr>
          <w:rFonts w:ascii="Times New Roman" w:hAnsi="Times New Roman" w:cs="Times New Roman"/>
          <w:sz w:val="24"/>
          <w:szCs w:val="24"/>
        </w:rPr>
        <w:t xml:space="preserve"> Contemporary Descartes scholars, however, have revised that contention. A more subtle reading of the text su</w:t>
      </w:r>
      <w:r w:rsidR="00E41B53">
        <w:rPr>
          <w:rFonts w:ascii="Times New Roman" w:hAnsi="Times New Roman" w:cs="Times New Roman"/>
          <w:sz w:val="24"/>
          <w:szCs w:val="24"/>
        </w:rPr>
        <w:t>ggests that Descartes does not after all</w:t>
      </w:r>
      <w:r w:rsidR="0008613D">
        <w:rPr>
          <w:rFonts w:ascii="Times New Roman" w:hAnsi="Times New Roman" w:cs="Times New Roman"/>
          <w:sz w:val="24"/>
          <w:szCs w:val="24"/>
        </w:rPr>
        <w:t xml:space="preserve"> believe this argument sufficient to show that the senses are unreliable.</w:t>
      </w:r>
      <w:r w:rsidR="00E41B53">
        <w:rPr>
          <w:rFonts w:ascii="Times New Roman" w:hAnsi="Times New Roman" w:cs="Times New Roman"/>
          <w:sz w:val="24"/>
          <w:szCs w:val="24"/>
        </w:rPr>
        <w:t xml:space="preserve"> In fact, the conclusion that he actually draws, that we should never altogether trust a faculty that has once misled us, is remarkably modest. More than this, Descartes immediately softens the blow by noting certain further facts about perception.</w:t>
      </w:r>
      <w:r w:rsidR="00E04CE1">
        <w:rPr>
          <w:rFonts w:ascii="Times New Roman" w:hAnsi="Times New Roman" w:cs="Times New Roman"/>
          <w:sz w:val="24"/>
          <w:szCs w:val="24"/>
        </w:rPr>
        <w:t xml:space="preserve"> We are, he admits, only very infrequently subject to perceptual error, and what errors we are subject to are generally corrected </w:t>
      </w:r>
      <w:r w:rsidR="00E04CE1">
        <w:rPr>
          <w:rFonts w:ascii="Times New Roman" w:hAnsi="Times New Roman" w:cs="Times New Roman"/>
          <w:sz w:val="24"/>
          <w:szCs w:val="24"/>
        </w:rPr>
        <w:lastRenderedPageBreak/>
        <w:t>in short order by subsequent sense-experience, so that our faculty of sense perception, li</w:t>
      </w:r>
      <w:r w:rsidR="002148CA">
        <w:rPr>
          <w:rFonts w:ascii="Times New Roman" w:hAnsi="Times New Roman" w:cs="Times New Roman"/>
          <w:sz w:val="24"/>
          <w:szCs w:val="24"/>
        </w:rPr>
        <w:t>ke our capacity to do arithmetic</w:t>
      </w:r>
      <w:r w:rsidR="00E04CE1">
        <w:rPr>
          <w:rFonts w:ascii="Times New Roman" w:hAnsi="Times New Roman" w:cs="Times New Roman"/>
          <w:sz w:val="24"/>
          <w:szCs w:val="24"/>
        </w:rPr>
        <w:t xml:space="preserve">, is fallible </w:t>
      </w:r>
      <w:r w:rsidR="00885524">
        <w:rPr>
          <w:rFonts w:ascii="Times New Roman" w:hAnsi="Times New Roman" w:cs="Times New Roman"/>
          <w:sz w:val="24"/>
          <w:szCs w:val="24"/>
        </w:rPr>
        <w:t>but</w:t>
      </w:r>
      <w:r w:rsidR="00E04CE1">
        <w:rPr>
          <w:rFonts w:ascii="Times New Roman" w:hAnsi="Times New Roman" w:cs="Times New Roman"/>
          <w:sz w:val="24"/>
          <w:szCs w:val="24"/>
        </w:rPr>
        <w:t xml:space="preserve"> self-correcting.</w:t>
      </w:r>
      <w:r w:rsidR="00885524">
        <w:rPr>
          <w:rStyle w:val="FootnoteReference"/>
          <w:rFonts w:ascii="Times New Roman" w:hAnsi="Times New Roman" w:cs="Times New Roman"/>
          <w:sz w:val="24"/>
          <w:szCs w:val="24"/>
        </w:rPr>
        <w:footnoteReference w:id="6"/>
      </w:r>
    </w:p>
    <w:p w:rsidR="004504D0" w:rsidRDefault="00A975B1" w:rsidP="00286687">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E04CE1">
        <w:rPr>
          <w:rFonts w:ascii="Times New Roman" w:hAnsi="Times New Roman" w:cs="Times New Roman"/>
          <w:sz w:val="24"/>
          <w:szCs w:val="24"/>
        </w:rPr>
        <w:t>Descartes thus tacitly (and I think knowingly) admits something that is often urged as a criticism of the argument from perceptual error. The claim that we are subject to occasiona</w:t>
      </w:r>
      <w:r w:rsidR="00885524">
        <w:rPr>
          <w:rFonts w:ascii="Times New Roman" w:hAnsi="Times New Roman" w:cs="Times New Roman"/>
          <w:sz w:val="24"/>
          <w:szCs w:val="24"/>
        </w:rPr>
        <w:t>l perceptual errors is itself a contingent, empirical claim</w:t>
      </w:r>
      <w:r w:rsidR="00E04CE1">
        <w:rPr>
          <w:rFonts w:ascii="Times New Roman" w:hAnsi="Times New Roman" w:cs="Times New Roman"/>
          <w:sz w:val="24"/>
          <w:szCs w:val="24"/>
        </w:rPr>
        <w:t xml:space="preserve"> and can known only on the basis of e</w:t>
      </w:r>
      <w:r w:rsidR="00885524">
        <w:rPr>
          <w:rFonts w:ascii="Times New Roman" w:hAnsi="Times New Roman" w:cs="Times New Roman"/>
          <w:sz w:val="24"/>
          <w:szCs w:val="24"/>
        </w:rPr>
        <w:t>xperience, and indeed, sense-</w:t>
      </w:r>
      <w:r w:rsidR="00E04CE1">
        <w:rPr>
          <w:rFonts w:ascii="Times New Roman" w:hAnsi="Times New Roman" w:cs="Times New Roman"/>
          <w:sz w:val="24"/>
          <w:szCs w:val="24"/>
        </w:rPr>
        <w:t xml:space="preserve">experience. Thus, our confident claim to know that there are perceptual errors </w:t>
      </w:r>
      <w:r w:rsidR="003223F0">
        <w:rPr>
          <w:rFonts w:ascii="Times New Roman" w:hAnsi="Times New Roman" w:cs="Times New Roman"/>
          <w:sz w:val="24"/>
          <w:szCs w:val="24"/>
        </w:rPr>
        <w:t xml:space="preserve">actually </w:t>
      </w:r>
      <w:r w:rsidR="00E04CE1" w:rsidRPr="003223F0">
        <w:rPr>
          <w:rFonts w:ascii="Times New Roman" w:hAnsi="Times New Roman" w:cs="Times New Roman"/>
          <w:i/>
          <w:sz w:val="24"/>
          <w:szCs w:val="24"/>
        </w:rPr>
        <w:t>presupposes</w:t>
      </w:r>
      <w:r w:rsidR="00E04CE1">
        <w:rPr>
          <w:rFonts w:ascii="Times New Roman" w:hAnsi="Times New Roman" w:cs="Times New Roman"/>
          <w:sz w:val="24"/>
          <w:szCs w:val="24"/>
        </w:rPr>
        <w:t xml:space="preserve"> that the senses are not systematically misleading or unreliable</w:t>
      </w:r>
      <w:r w:rsidR="003223F0">
        <w:rPr>
          <w:rFonts w:ascii="Times New Roman" w:hAnsi="Times New Roman" w:cs="Times New Roman"/>
          <w:sz w:val="24"/>
          <w:szCs w:val="24"/>
        </w:rPr>
        <w:t xml:space="preserve"> about the nature of the external world</w:t>
      </w:r>
      <w:r w:rsidR="00E04CE1">
        <w:rPr>
          <w:rFonts w:ascii="Times New Roman" w:hAnsi="Times New Roman" w:cs="Times New Roman"/>
          <w:sz w:val="24"/>
          <w:szCs w:val="24"/>
        </w:rPr>
        <w:t xml:space="preserve">. If they were, we would be in no position to </w:t>
      </w:r>
      <w:r w:rsidR="005700AB">
        <w:rPr>
          <w:rFonts w:ascii="Times New Roman" w:hAnsi="Times New Roman" w:cs="Times New Roman"/>
          <w:sz w:val="24"/>
          <w:szCs w:val="24"/>
        </w:rPr>
        <w:t>assert this fact based on</w:t>
      </w:r>
      <w:r w:rsidR="00E04CE1">
        <w:rPr>
          <w:rFonts w:ascii="Times New Roman" w:hAnsi="Times New Roman" w:cs="Times New Roman"/>
          <w:sz w:val="24"/>
          <w:szCs w:val="24"/>
        </w:rPr>
        <w:t xml:space="preserve"> sense-experience, since sense-experience would not be capable of providing evidence for any claim</w:t>
      </w:r>
      <w:r w:rsidR="00885524">
        <w:rPr>
          <w:rFonts w:ascii="Times New Roman" w:hAnsi="Times New Roman" w:cs="Times New Roman"/>
          <w:sz w:val="24"/>
          <w:szCs w:val="24"/>
        </w:rPr>
        <w:t xml:space="preserve">, no matter what its content, and we could trust it no further than sensible people trust the claims of </w:t>
      </w:r>
      <w:r w:rsidR="005700AB">
        <w:rPr>
          <w:rFonts w:ascii="Times New Roman" w:hAnsi="Times New Roman" w:cs="Times New Roman"/>
          <w:sz w:val="24"/>
          <w:szCs w:val="24"/>
        </w:rPr>
        <w:t>fortunetellers</w:t>
      </w:r>
      <w:r w:rsidR="00885524">
        <w:rPr>
          <w:rFonts w:ascii="Times New Roman" w:hAnsi="Times New Roman" w:cs="Times New Roman"/>
          <w:sz w:val="24"/>
          <w:szCs w:val="24"/>
        </w:rPr>
        <w:t>. Thus, either sense perception is not reliable as a source of knowledge about the world, in which case w</w:t>
      </w:r>
      <w:r w:rsidR="001418E1">
        <w:rPr>
          <w:rFonts w:ascii="Times New Roman" w:hAnsi="Times New Roman" w:cs="Times New Roman"/>
          <w:sz w:val="24"/>
          <w:szCs w:val="24"/>
        </w:rPr>
        <w:t>e cannot justify this claim using</w:t>
      </w:r>
      <w:r w:rsidR="00885524">
        <w:rPr>
          <w:rFonts w:ascii="Times New Roman" w:hAnsi="Times New Roman" w:cs="Times New Roman"/>
          <w:sz w:val="24"/>
          <w:szCs w:val="24"/>
        </w:rPr>
        <w:t xml:space="preserve"> the argument from perceptual </w:t>
      </w:r>
      <w:r w:rsidR="00292718">
        <w:rPr>
          <w:rFonts w:ascii="Times New Roman" w:hAnsi="Times New Roman" w:cs="Times New Roman"/>
          <w:sz w:val="24"/>
          <w:szCs w:val="24"/>
        </w:rPr>
        <w:t>error, or sense perception does in fact</w:t>
      </w:r>
      <w:r w:rsidR="00885524">
        <w:rPr>
          <w:rFonts w:ascii="Times New Roman" w:hAnsi="Times New Roman" w:cs="Times New Roman"/>
          <w:sz w:val="24"/>
          <w:szCs w:val="24"/>
        </w:rPr>
        <w:t xml:space="preserve"> provide us with adequate evidence for the factual premises of that argument, in which case we must suppose it to be reliable. We can thus have no reason to doubt the in principle reliability of the senses </w:t>
      </w:r>
      <w:r w:rsidR="005700AB">
        <w:rPr>
          <w:rFonts w:ascii="Times New Roman" w:hAnsi="Times New Roman" w:cs="Times New Roman"/>
          <w:sz w:val="24"/>
          <w:szCs w:val="24"/>
        </w:rPr>
        <w:t xml:space="preserve">based on </w:t>
      </w:r>
      <w:r w:rsidR="00885524">
        <w:rPr>
          <w:rFonts w:ascii="Times New Roman" w:hAnsi="Times New Roman" w:cs="Times New Roman"/>
          <w:sz w:val="24"/>
          <w:szCs w:val="24"/>
        </w:rPr>
        <w:t xml:space="preserve">the argument from perceptual error. The most that follows is that sense perception is </w:t>
      </w:r>
      <w:r w:rsidR="00885524" w:rsidRPr="00885524">
        <w:rPr>
          <w:rFonts w:ascii="Times New Roman" w:hAnsi="Times New Roman" w:cs="Times New Roman"/>
          <w:i/>
          <w:sz w:val="24"/>
          <w:szCs w:val="24"/>
        </w:rPr>
        <w:t>fallible</w:t>
      </w:r>
      <w:r w:rsidR="00885524">
        <w:rPr>
          <w:rFonts w:ascii="Times New Roman" w:hAnsi="Times New Roman" w:cs="Times New Roman"/>
          <w:sz w:val="24"/>
          <w:szCs w:val="24"/>
        </w:rPr>
        <w:t xml:space="preserve">, which we already knew and from which no </w:t>
      </w:r>
      <w:r w:rsidR="00AE119F">
        <w:rPr>
          <w:rFonts w:ascii="Times New Roman" w:hAnsi="Times New Roman" w:cs="Times New Roman"/>
          <w:sz w:val="24"/>
          <w:szCs w:val="24"/>
        </w:rPr>
        <w:t>obvious dire consequences follow – or are drawn by Descartes.</w:t>
      </w:r>
      <w:r w:rsidR="00885524">
        <w:rPr>
          <w:rFonts w:ascii="Times New Roman" w:hAnsi="Times New Roman" w:cs="Times New Roman"/>
          <w:sz w:val="24"/>
          <w:szCs w:val="24"/>
        </w:rPr>
        <w:tab/>
      </w:r>
    </w:p>
    <w:p w:rsidR="005700AB" w:rsidRDefault="004504D0" w:rsidP="00286687">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7A0CDE">
        <w:rPr>
          <w:rFonts w:ascii="Times New Roman" w:hAnsi="Times New Roman" w:cs="Times New Roman"/>
          <w:sz w:val="24"/>
          <w:szCs w:val="24"/>
        </w:rPr>
        <w:t>Now, suppose that a scientis</w:t>
      </w:r>
      <w:r>
        <w:rPr>
          <w:rFonts w:ascii="Times New Roman" w:hAnsi="Times New Roman" w:cs="Times New Roman"/>
          <w:sz w:val="24"/>
          <w:szCs w:val="24"/>
        </w:rPr>
        <w:t>t were to argue, by reference to</w:t>
      </w:r>
      <w:r w:rsidR="007A0CDE">
        <w:rPr>
          <w:rFonts w:ascii="Times New Roman" w:hAnsi="Times New Roman" w:cs="Times New Roman"/>
          <w:sz w:val="24"/>
          <w:szCs w:val="24"/>
        </w:rPr>
        <w:t xml:space="preserve"> </w:t>
      </w:r>
      <w:r>
        <w:rPr>
          <w:rFonts w:ascii="Times New Roman" w:hAnsi="Times New Roman" w:cs="Times New Roman"/>
          <w:sz w:val="24"/>
          <w:szCs w:val="24"/>
        </w:rPr>
        <w:t xml:space="preserve">well-known </w:t>
      </w:r>
      <w:r w:rsidR="007A0CDE">
        <w:rPr>
          <w:rFonts w:ascii="Times New Roman" w:hAnsi="Times New Roman" w:cs="Times New Roman"/>
          <w:sz w:val="24"/>
          <w:szCs w:val="24"/>
        </w:rPr>
        <w:t>optical illusion</w:t>
      </w:r>
      <w:r>
        <w:rPr>
          <w:rFonts w:ascii="Times New Roman" w:hAnsi="Times New Roman" w:cs="Times New Roman"/>
          <w:sz w:val="24"/>
          <w:szCs w:val="24"/>
        </w:rPr>
        <w:t xml:space="preserve">s such as the Muller-Lyer diagram and similar devices developed by psychologists, that </w:t>
      </w:r>
      <w:r w:rsidR="001418E1">
        <w:rPr>
          <w:rFonts w:ascii="Times New Roman" w:hAnsi="Times New Roman" w:cs="Times New Roman"/>
          <w:sz w:val="24"/>
          <w:szCs w:val="24"/>
        </w:rPr>
        <w:t xml:space="preserve">sense perception (specifically in this case, </w:t>
      </w:r>
      <w:r w:rsidR="001418E1" w:rsidRPr="001418E1">
        <w:rPr>
          <w:rFonts w:ascii="Times New Roman" w:hAnsi="Times New Roman" w:cs="Times New Roman"/>
          <w:i/>
          <w:sz w:val="24"/>
          <w:szCs w:val="24"/>
        </w:rPr>
        <w:t>visual</w:t>
      </w:r>
      <w:r w:rsidR="001418E1">
        <w:rPr>
          <w:rFonts w:ascii="Times New Roman" w:hAnsi="Times New Roman" w:cs="Times New Roman"/>
          <w:sz w:val="24"/>
          <w:szCs w:val="24"/>
        </w:rPr>
        <w:t xml:space="preserve"> perception)</w:t>
      </w:r>
      <w:r>
        <w:rPr>
          <w:rFonts w:ascii="Times New Roman" w:hAnsi="Times New Roman" w:cs="Times New Roman"/>
          <w:sz w:val="24"/>
          <w:szCs w:val="24"/>
        </w:rPr>
        <w:t xml:space="preserve"> was not a reliable source of knowledge </w:t>
      </w:r>
      <w:r>
        <w:rPr>
          <w:rFonts w:ascii="Times New Roman" w:hAnsi="Times New Roman" w:cs="Times New Roman"/>
          <w:sz w:val="24"/>
          <w:szCs w:val="24"/>
        </w:rPr>
        <w:lastRenderedPageBreak/>
        <w:t xml:space="preserve">about the external world. In the first place, we should note that psychologists developed these devices on the basis of prior knowledge of the physics and geometry of vision, and </w:t>
      </w:r>
      <w:r w:rsidR="00AE119F">
        <w:rPr>
          <w:rFonts w:ascii="Times New Roman" w:hAnsi="Times New Roman" w:cs="Times New Roman"/>
          <w:sz w:val="24"/>
          <w:szCs w:val="24"/>
        </w:rPr>
        <w:t xml:space="preserve">more </w:t>
      </w:r>
      <w:r>
        <w:rPr>
          <w:rFonts w:ascii="Times New Roman" w:hAnsi="Times New Roman" w:cs="Times New Roman"/>
          <w:sz w:val="24"/>
          <w:szCs w:val="24"/>
        </w:rPr>
        <w:t xml:space="preserve">specifically that they were deliberately designed in order to evoke erroneous judgments in response to questions about what we see. These illusions exploit well-known features of visual perception </w:t>
      </w:r>
      <w:r w:rsidR="00063188">
        <w:rPr>
          <w:rFonts w:ascii="Times New Roman" w:hAnsi="Times New Roman" w:cs="Times New Roman"/>
          <w:sz w:val="24"/>
          <w:szCs w:val="24"/>
        </w:rPr>
        <w:t xml:space="preserve">(such as perspective) </w:t>
      </w:r>
      <w:r>
        <w:rPr>
          <w:rFonts w:ascii="Times New Roman" w:hAnsi="Times New Roman" w:cs="Times New Roman"/>
          <w:sz w:val="24"/>
          <w:szCs w:val="24"/>
        </w:rPr>
        <w:t xml:space="preserve">that ordinarily provide accurate perceptual information but which in the </w:t>
      </w:r>
      <w:r w:rsidR="00AE119F">
        <w:rPr>
          <w:rFonts w:ascii="Times New Roman" w:hAnsi="Times New Roman" w:cs="Times New Roman"/>
          <w:sz w:val="24"/>
          <w:szCs w:val="24"/>
        </w:rPr>
        <w:t xml:space="preserve">artificial, </w:t>
      </w:r>
      <w:r>
        <w:rPr>
          <w:rFonts w:ascii="Times New Roman" w:hAnsi="Times New Roman" w:cs="Times New Roman"/>
          <w:sz w:val="24"/>
          <w:szCs w:val="24"/>
        </w:rPr>
        <w:t xml:space="preserve">experimental circumstances </w:t>
      </w:r>
      <w:r w:rsidR="00063188">
        <w:rPr>
          <w:rFonts w:ascii="Times New Roman" w:hAnsi="Times New Roman" w:cs="Times New Roman"/>
          <w:sz w:val="24"/>
          <w:szCs w:val="24"/>
        </w:rPr>
        <w:t>evoke false spontaneous judgments precisely because they are operating in their usual, and generally reliable, way. As</w:t>
      </w:r>
      <w:r w:rsidR="00AE119F">
        <w:rPr>
          <w:rFonts w:ascii="Times New Roman" w:hAnsi="Times New Roman" w:cs="Times New Roman"/>
          <w:sz w:val="24"/>
          <w:szCs w:val="24"/>
        </w:rPr>
        <w:t xml:space="preserve"> such, these experiments</w:t>
      </w:r>
      <w:r w:rsidR="00063188">
        <w:rPr>
          <w:rFonts w:ascii="Times New Roman" w:hAnsi="Times New Roman" w:cs="Times New Roman"/>
          <w:sz w:val="24"/>
          <w:szCs w:val="24"/>
        </w:rPr>
        <w:t xml:space="preserve"> are from the very first a set-up job.</w:t>
      </w:r>
      <w:r w:rsidR="002148CA">
        <w:rPr>
          <w:rFonts w:ascii="Times New Roman" w:hAnsi="Times New Roman" w:cs="Times New Roman"/>
          <w:sz w:val="24"/>
          <w:szCs w:val="24"/>
        </w:rPr>
        <w:t xml:space="preserve"> Such experiments are possible only due to</w:t>
      </w:r>
      <w:r w:rsidR="00A975B1">
        <w:rPr>
          <w:rFonts w:ascii="Times New Roman" w:hAnsi="Times New Roman" w:cs="Times New Roman"/>
          <w:sz w:val="24"/>
          <w:szCs w:val="24"/>
        </w:rPr>
        <w:t xml:space="preserve"> what we already knew pre-scientifically based on ordina</w:t>
      </w:r>
      <w:r w:rsidR="002148CA">
        <w:rPr>
          <w:rFonts w:ascii="Times New Roman" w:hAnsi="Times New Roman" w:cs="Times New Roman"/>
          <w:sz w:val="24"/>
          <w:szCs w:val="24"/>
        </w:rPr>
        <w:t xml:space="preserve">ry sense perception. Therefore, </w:t>
      </w:r>
      <w:r w:rsidR="00A975B1" w:rsidRPr="00A975B1">
        <w:rPr>
          <w:rFonts w:ascii="Times New Roman" w:hAnsi="Times New Roman" w:cs="Times New Roman"/>
          <w:i/>
          <w:sz w:val="24"/>
          <w:szCs w:val="24"/>
        </w:rPr>
        <w:t>they actually confirm</w:t>
      </w:r>
      <w:r w:rsidR="00A975B1">
        <w:rPr>
          <w:rFonts w:ascii="Times New Roman" w:hAnsi="Times New Roman" w:cs="Times New Roman"/>
          <w:sz w:val="24"/>
          <w:szCs w:val="24"/>
        </w:rPr>
        <w:t xml:space="preserve">, rather than refute, the </w:t>
      </w:r>
      <w:r w:rsidR="00590F4A">
        <w:rPr>
          <w:rFonts w:ascii="Times New Roman" w:hAnsi="Times New Roman" w:cs="Times New Roman"/>
          <w:sz w:val="24"/>
          <w:szCs w:val="24"/>
        </w:rPr>
        <w:t xml:space="preserve">reliability of sense perception by providing, by means of sense perception, </w:t>
      </w:r>
      <w:r w:rsidR="002148CA">
        <w:rPr>
          <w:rFonts w:ascii="Times New Roman" w:hAnsi="Times New Roman" w:cs="Times New Roman"/>
          <w:sz w:val="24"/>
          <w:szCs w:val="24"/>
        </w:rPr>
        <w:t>supplementary evidence for what we already believed on perfectly adequate grounds</w:t>
      </w:r>
      <w:r w:rsidR="00590F4A">
        <w:rPr>
          <w:rFonts w:ascii="Times New Roman" w:hAnsi="Times New Roman" w:cs="Times New Roman"/>
          <w:sz w:val="24"/>
          <w:szCs w:val="24"/>
        </w:rPr>
        <w:t>.</w:t>
      </w:r>
    </w:p>
    <w:p w:rsidR="00063188" w:rsidRDefault="005700AB" w:rsidP="00286687">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90F4A">
        <w:rPr>
          <w:rFonts w:ascii="Times New Roman" w:hAnsi="Times New Roman" w:cs="Times New Roman"/>
          <w:sz w:val="24"/>
          <w:szCs w:val="24"/>
        </w:rPr>
        <w:t>If one were to balk at this</w:t>
      </w:r>
      <w:r w:rsidR="00063188">
        <w:rPr>
          <w:rFonts w:ascii="Times New Roman" w:hAnsi="Times New Roman" w:cs="Times New Roman"/>
          <w:sz w:val="24"/>
          <w:szCs w:val="24"/>
        </w:rPr>
        <w:t xml:space="preserve">, however, </w:t>
      </w:r>
      <w:r w:rsidR="00590F4A">
        <w:rPr>
          <w:rFonts w:ascii="Times New Roman" w:hAnsi="Times New Roman" w:cs="Times New Roman"/>
          <w:sz w:val="24"/>
          <w:szCs w:val="24"/>
        </w:rPr>
        <w:t xml:space="preserve">one could further enforce this result by noting that </w:t>
      </w:r>
      <w:r w:rsidR="00063188">
        <w:rPr>
          <w:rFonts w:ascii="Times New Roman" w:hAnsi="Times New Roman" w:cs="Times New Roman"/>
          <w:sz w:val="24"/>
          <w:szCs w:val="24"/>
        </w:rPr>
        <w:t>the experimenter</w:t>
      </w:r>
      <w:r w:rsidR="00590F4A">
        <w:rPr>
          <w:rFonts w:ascii="Times New Roman" w:hAnsi="Times New Roman" w:cs="Times New Roman"/>
          <w:sz w:val="24"/>
          <w:szCs w:val="24"/>
        </w:rPr>
        <w:t>,</w:t>
      </w:r>
      <w:r w:rsidR="00063188">
        <w:rPr>
          <w:rFonts w:ascii="Times New Roman" w:hAnsi="Times New Roman" w:cs="Times New Roman"/>
          <w:sz w:val="24"/>
          <w:szCs w:val="24"/>
        </w:rPr>
        <w:t xml:space="preserve"> in reporting his or her resu</w:t>
      </w:r>
      <w:r w:rsidR="001418E1">
        <w:rPr>
          <w:rFonts w:ascii="Times New Roman" w:hAnsi="Times New Roman" w:cs="Times New Roman"/>
          <w:sz w:val="24"/>
          <w:szCs w:val="24"/>
        </w:rPr>
        <w:t xml:space="preserve">lts needs to depend on sense perception in order to </w:t>
      </w:r>
      <w:r w:rsidR="00063188">
        <w:rPr>
          <w:rFonts w:ascii="Times New Roman" w:hAnsi="Times New Roman" w:cs="Times New Roman"/>
          <w:sz w:val="24"/>
          <w:szCs w:val="24"/>
        </w:rPr>
        <w:t xml:space="preserve">report </w:t>
      </w:r>
      <w:r w:rsidR="001418E1">
        <w:rPr>
          <w:rFonts w:ascii="Times New Roman" w:hAnsi="Times New Roman" w:cs="Times New Roman"/>
          <w:sz w:val="24"/>
          <w:szCs w:val="24"/>
        </w:rPr>
        <w:t xml:space="preserve">accurately </w:t>
      </w:r>
      <w:r w:rsidR="00063188">
        <w:rPr>
          <w:rFonts w:ascii="Times New Roman" w:hAnsi="Times New Roman" w:cs="Times New Roman"/>
          <w:sz w:val="24"/>
          <w:szCs w:val="24"/>
        </w:rPr>
        <w:t xml:space="preserve">what his subjects say and </w:t>
      </w:r>
      <w:r w:rsidR="001418E1">
        <w:rPr>
          <w:rFonts w:ascii="Times New Roman" w:hAnsi="Times New Roman" w:cs="Times New Roman"/>
          <w:sz w:val="24"/>
          <w:szCs w:val="24"/>
        </w:rPr>
        <w:t>do in respo</w:t>
      </w:r>
      <w:r w:rsidR="00590F4A">
        <w:rPr>
          <w:rFonts w:ascii="Times New Roman" w:hAnsi="Times New Roman" w:cs="Times New Roman"/>
          <w:sz w:val="24"/>
          <w:szCs w:val="24"/>
        </w:rPr>
        <w:t>nse to his or her questions. Mor</w:t>
      </w:r>
      <w:r w:rsidR="001418E1">
        <w:rPr>
          <w:rFonts w:ascii="Times New Roman" w:hAnsi="Times New Roman" w:cs="Times New Roman"/>
          <w:sz w:val="24"/>
          <w:szCs w:val="24"/>
        </w:rPr>
        <w:t xml:space="preserve">e than this, the experimenter needs to use visual perception in order to confirm that the judgments made by the subjects in question really are erroneous. However, if the point of the experiment is to establish that visual perception is not a reliable source of knowledge about the external world, then there is no way for the psychologist to establish this on the basis of his or her visual experience without indulging in </w:t>
      </w:r>
      <w:r w:rsidR="00BD5F61">
        <w:rPr>
          <w:rFonts w:ascii="Times New Roman" w:hAnsi="Times New Roman" w:cs="Times New Roman"/>
          <w:sz w:val="24"/>
          <w:szCs w:val="24"/>
        </w:rPr>
        <w:t xml:space="preserve">a cognitive version of </w:t>
      </w:r>
      <w:r w:rsidR="001418E1">
        <w:rPr>
          <w:rFonts w:ascii="Times New Roman" w:hAnsi="Times New Roman" w:cs="Times New Roman"/>
          <w:sz w:val="24"/>
          <w:szCs w:val="24"/>
        </w:rPr>
        <w:t>the fallacy of special pleading.</w:t>
      </w:r>
      <w:r w:rsidR="00C34B25">
        <w:rPr>
          <w:rFonts w:ascii="Times New Roman" w:hAnsi="Times New Roman" w:cs="Times New Roman"/>
          <w:sz w:val="24"/>
          <w:szCs w:val="24"/>
        </w:rPr>
        <w:t xml:space="preserve"> In this case, the truth</w:t>
      </w:r>
      <w:r w:rsidR="00BD5F61">
        <w:rPr>
          <w:rFonts w:ascii="Times New Roman" w:hAnsi="Times New Roman" w:cs="Times New Roman"/>
          <w:sz w:val="24"/>
          <w:szCs w:val="24"/>
        </w:rPr>
        <w:t xml:space="preserve"> of the thesis makes the evidence used to establish it worthless as proof. To adopt such a research program, then, is surely self-defeating. For the same reason, any book intended to establis</w:t>
      </w:r>
      <w:r>
        <w:rPr>
          <w:rFonts w:ascii="Times New Roman" w:hAnsi="Times New Roman" w:cs="Times New Roman"/>
          <w:sz w:val="24"/>
          <w:szCs w:val="24"/>
        </w:rPr>
        <w:t>h such a thesis based on</w:t>
      </w:r>
      <w:r w:rsidR="00BD5F61">
        <w:rPr>
          <w:rFonts w:ascii="Times New Roman" w:hAnsi="Times New Roman" w:cs="Times New Roman"/>
          <w:sz w:val="24"/>
          <w:szCs w:val="24"/>
        </w:rPr>
        <w:t xml:space="preserve"> such evidence could not possibly succeed, and one could </w:t>
      </w:r>
      <w:r w:rsidR="00BD5F61">
        <w:rPr>
          <w:rFonts w:ascii="Times New Roman" w:hAnsi="Times New Roman" w:cs="Times New Roman"/>
          <w:sz w:val="24"/>
          <w:szCs w:val="24"/>
        </w:rPr>
        <w:lastRenderedPageBreak/>
        <w:t>safely neglect it even though it might contain much useful information. To adopt such a research program, then, is surely self-defeating.</w:t>
      </w:r>
    </w:p>
    <w:p w:rsidR="00BD5F61" w:rsidRDefault="00BD5F61" w:rsidP="00286687">
      <w:pPr>
        <w:spacing w:line="480" w:lineRule="auto"/>
        <w:jc w:val="both"/>
        <w:rPr>
          <w:rFonts w:ascii="Times New Roman" w:hAnsi="Times New Roman" w:cs="Times New Roman"/>
          <w:sz w:val="24"/>
          <w:szCs w:val="24"/>
        </w:rPr>
      </w:pPr>
      <w:r w:rsidRPr="003F187A">
        <w:rPr>
          <w:rFonts w:ascii="Times New Roman" w:hAnsi="Times New Roman" w:cs="Times New Roman"/>
          <w:b/>
          <w:sz w:val="24"/>
          <w:szCs w:val="24"/>
        </w:rPr>
        <w:t xml:space="preserve">Could Science prove that Eyewitness Testimony is </w:t>
      </w:r>
      <w:r w:rsidR="003F187A" w:rsidRPr="003F187A">
        <w:rPr>
          <w:rFonts w:ascii="Times New Roman" w:hAnsi="Times New Roman" w:cs="Times New Roman"/>
          <w:b/>
          <w:sz w:val="24"/>
          <w:szCs w:val="24"/>
        </w:rPr>
        <w:t>Unreliable?</w:t>
      </w:r>
      <w:r w:rsidR="003F187A">
        <w:rPr>
          <w:rFonts w:ascii="Times New Roman" w:hAnsi="Times New Roman" w:cs="Times New Roman"/>
          <w:b/>
          <w:sz w:val="24"/>
          <w:szCs w:val="24"/>
        </w:rPr>
        <w:t xml:space="preserve"> </w:t>
      </w:r>
      <w:r w:rsidR="003F187A">
        <w:rPr>
          <w:rFonts w:ascii="Times New Roman" w:hAnsi="Times New Roman" w:cs="Times New Roman"/>
          <w:sz w:val="24"/>
          <w:szCs w:val="24"/>
        </w:rPr>
        <w:t>It is often confidently reported that both science and the empirical evidence acquired from court cases proves that people are generally poor observers of the world around them and that, for this reason, eyewitness testimony is unreliable and not to be trusted.</w:t>
      </w:r>
      <w:r w:rsidR="00911AF2">
        <w:rPr>
          <w:rStyle w:val="FootnoteReference"/>
          <w:rFonts w:ascii="Times New Roman" w:hAnsi="Times New Roman" w:cs="Times New Roman"/>
          <w:sz w:val="24"/>
          <w:szCs w:val="24"/>
        </w:rPr>
        <w:footnoteReference w:id="7"/>
      </w:r>
      <w:r w:rsidR="003F187A">
        <w:rPr>
          <w:rFonts w:ascii="Times New Roman" w:hAnsi="Times New Roman" w:cs="Times New Roman"/>
          <w:sz w:val="24"/>
          <w:szCs w:val="24"/>
        </w:rPr>
        <w:t xml:space="preserve"> </w:t>
      </w:r>
      <w:r w:rsidR="0061702F">
        <w:rPr>
          <w:rFonts w:ascii="Times New Roman" w:hAnsi="Times New Roman" w:cs="Times New Roman"/>
          <w:sz w:val="24"/>
          <w:szCs w:val="24"/>
        </w:rPr>
        <w:t xml:space="preserve">No one, of course, questions the fact that eyewitness testimony is fallible, and that claims based on eyewitness testimony can be </w:t>
      </w:r>
      <w:r w:rsidR="00911AF2">
        <w:rPr>
          <w:rFonts w:ascii="Times New Roman" w:hAnsi="Times New Roman" w:cs="Times New Roman"/>
          <w:sz w:val="24"/>
          <w:szCs w:val="24"/>
        </w:rPr>
        <w:t>and sometimes are defeated by other evidence</w:t>
      </w:r>
      <w:r w:rsidR="0061702F">
        <w:rPr>
          <w:rFonts w:ascii="Times New Roman" w:hAnsi="Times New Roman" w:cs="Times New Roman"/>
          <w:sz w:val="24"/>
          <w:szCs w:val="24"/>
        </w:rPr>
        <w:t>. However, admitting this claim is perfectly consistent with maintaining that eyewitness testimony is generally reliable, just as the fact of perceptual error is perfectly consistent with the possibility of perceptual error. Oftentimes, the claim that eyewitness testimony is unreliable simply intends to suggest that we should never accept eyewitness testimony at face value, but always demand some other sort of additional evidence before accepting any such claim. However, eve</w:t>
      </w:r>
      <w:r w:rsidR="0071683A">
        <w:rPr>
          <w:rFonts w:ascii="Times New Roman" w:hAnsi="Times New Roman" w:cs="Times New Roman"/>
          <w:sz w:val="24"/>
          <w:szCs w:val="24"/>
        </w:rPr>
        <w:t xml:space="preserve">n so modest a claim </w:t>
      </w:r>
      <w:r w:rsidR="00C34B25">
        <w:rPr>
          <w:rFonts w:ascii="Times New Roman" w:hAnsi="Times New Roman" w:cs="Times New Roman"/>
          <w:sz w:val="24"/>
          <w:szCs w:val="24"/>
        </w:rPr>
        <w:t xml:space="preserve">as this </w:t>
      </w:r>
      <w:r w:rsidR="0071683A">
        <w:rPr>
          <w:rFonts w:ascii="Times New Roman" w:hAnsi="Times New Roman" w:cs="Times New Roman"/>
          <w:sz w:val="24"/>
          <w:szCs w:val="24"/>
        </w:rPr>
        <w:t xml:space="preserve">seems impossible to sustain. Ultimately, </w:t>
      </w:r>
      <w:r w:rsidR="0071683A" w:rsidRPr="0071683A">
        <w:rPr>
          <w:rFonts w:ascii="Times New Roman" w:hAnsi="Times New Roman" w:cs="Times New Roman"/>
          <w:i/>
          <w:sz w:val="24"/>
          <w:szCs w:val="24"/>
        </w:rPr>
        <w:t>all</w:t>
      </w:r>
      <w:r w:rsidR="0071683A">
        <w:rPr>
          <w:rFonts w:ascii="Times New Roman" w:hAnsi="Times New Roman" w:cs="Times New Roman"/>
          <w:sz w:val="24"/>
          <w:szCs w:val="24"/>
        </w:rPr>
        <w:t xml:space="preserve"> empirical evidence of </w:t>
      </w:r>
      <w:r w:rsidR="0071683A" w:rsidRPr="0071683A">
        <w:rPr>
          <w:rFonts w:ascii="Times New Roman" w:hAnsi="Times New Roman" w:cs="Times New Roman"/>
          <w:i/>
          <w:sz w:val="24"/>
          <w:szCs w:val="24"/>
        </w:rPr>
        <w:t>any</w:t>
      </w:r>
      <w:r w:rsidR="0071683A">
        <w:rPr>
          <w:rFonts w:ascii="Times New Roman" w:hAnsi="Times New Roman" w:cs="Times New Roman"/>
          <w:sz w:val="24"/>
          <w:szCs w:val="24"/>
        </w:rPr>
        <w:t xml:space="preserve"> sort is derived from and epistemically dependent upon, eyewitness testimony. If eyewitness testimony </w:t>
      </w:r>
      <w:r w:rsidR="00125C72" w:rsidRPr="00125C72">
        <w:rPr>
          <w:rFonts w:ascii="Times New Roman" w:hAnsi="Times New Roman" w:cs="Times New Roman"/>
          <w:i/>
          <w:sz w:val="24"/>
          <w:szCs w:val="24"/>
        </w:rPr>
        <w:t>as such</w:t>
      </w:r>
      <w:r w:rsidR="00125C72">
        <w:rPr>
          <w:rFonts w:ascii="Times New Roman" w:hAnsi="Times New Roman" w:cs="Times New Roman"/>
          <w:sz w:val="24"/>
          <w:szCs w:val="24"/>
        </w:rPr>
        <w:t xml:space="preserve"> </w:t>
      </w:r>
      <w:r w:rsidR="0071683A">
        <w:rPr>
          <w:rFonts w:ascii="Times New Roman" w:hAnsi="Times New Roman" w:cs="Times New Roman"/>
          <w:sz w:val="24"/>
          <w:szCs w:val="24"/>
        </w:rPr>
        <w:t>is unreliable, even in principle, then no empirical claim can ultimately be sustained and that will include any claim to the effect that eyewitness testimony is beneath rational credence.</w:t>
      </w:r>
    </w:p>
    <w:p w:rsidR="0071683A" w:rsidRDefault="0071683A" w:rsidP="00286687">
      <w:pPr>
        <w:spacing w:line="480" w:lineRule="auto"/>
        <w:jc w:val="both"/>
        <w:rPr>
          <w:rFonts w:ascii="Times New Roman" w:hAnsi="Times New Roman" w:cs="Times New Roman"/>
          <w:sz w:val="24"/>
          <w:szCs w:val="24"/>
        </w:rPr>
      </w:pPr>
      <w:r>
        <w:rPr>
          <w:rFonts w:ascii="Times New Roman" w:hAnsi="Times New Roman" w:cs="Times New Roman"/>
          <w:sz w:val="24"/>
          <w:szCs w:val="24"/>
        </w:rPr>
        <w:tab/>
        <w:t>It is often pointed out that nearly everything that we believe is derived from the testimony of others, so that if we were restricted in our beliefs only to those things that we could confirm for ourselves, there would be very little that we could claim to know. Newman, for example, famously used the proposition “Great Britain is an island” as an</w:t>
      </w:r>
      <w:r w:rsidR="00125C72">
        <w:rPr>
          <w:rFonts w:ascii="Times New Roman" w:hAnsi="Times New Roman" w:cs="Times New Roman"/>
          <w:sz w:val="24"/>
          <w:szCs w:val="24"/>
        </w:rPr>
        <w:t xml:space="preserve"> example of such a fact, ac</w:t>
      </w:r>
      <w:r w:rsidR="005700AB">
        <w:rPr>
          <w:rFonts w:ascii="Times New Roman" w:hAnsi="Times New Roman" w:cs="Times New Roman"/>
          <w:sz w:val="24"/>
          <w:szCs w:val="24"/>
        </w:rPr>
        <w:t xml:space="preserve">cepted </w:t>
      </w:r>
      <w:r w:rsidR="005700AB">
        <w:rPr>
          <w:rFonts w:ascii="Times New Roman" w:hAnsi="Times New Roman" w:cs="Times New Roman"/>
          <w:sz w:val="24"/>
          <w:szCs w:val="24"/>
        </w:rPr>
        <w:lastRenderedPageBreak/>
        <w:t>by us not on</w:t>
      </w:r>
      <w:r w:rsidR="00125C72">
        <w:rPr>
          <w:rFonts w:ascii="Times New Roman" w:hAnsi="Times New Roman" w:cs="Times New Roman"/>
          <w:sz w:val="24"/>
          <w:szCs w:val="24"/>
        </w:rPr>
        <w:t xml:space="preserve"> direct evidence, but rather on the consent of all men and the weight of authority.</w:t>
      </w:r>
      <w:r w:rsidR="00AE119F">
        <w:rPr>
          <w:rStyle w:val="FootnoteReference"/>
          <w:rFonts w:ascii="Times New Roman" w:hAnsi="Times New Roman" w:cs="Times New Roman"/>
          <w:sz w:val="24"/>
          <w:szCs w:val="24"/>
        </w:rPr>
        <w:footnoteReference w:id="8"/>
      </w:r>
      <w:r w:rsidR="00125C72">
        <w:rPr>
          <w:rFonts w:ascii="Times New Roman" w:hAnsi="Times New Roman" w:cs="Times New Roman"/>
          <w:sz w:val="24"/>
          <w:szCs w:val="24"/>
        </w:rPr>
        <w:t xml:space="preserve"> Newman also supposes that to do this is eminently rational – a procedure that we rightly follow in countless other cases. Very few, I think, would want to interpret Clifford’s dictum that to believe on insufficient evidence is always morally wrong in so strict a way as </w:t>
      </w:r>
      <w:r w:rsidR="00BD5383">
        <w:rPr>
          <w:rFonts w:ascii="Times New Roman" w:hAnsi="Times New Roman" w:cs="Times New Roman"/>
          <w:sz w:val="24"/>
          <w:szCs w:val="24"/>
        </w:rPr>
        <w:t>to exclude such empirical claims as the belief that Great Britain is an island from the class of rational beliefs</w:t>
      </w:r>
      <w:r w:rsidR="00125C72">
        <w:rPr>
          <w:rFonts w:ascii="Times New Roman" w:hAnsi="Times New Roman" w:cs="Times New Roman"/>
          <w:sz w:val="24"/>
          <w:szCs w:val="24"/>
        </w:rPr>
        <w:t>.</w:t>
      </w:r>
      <w:r w:rsidR="00BD5383">
        <w:rPr>
          <w:rFonts w:ascii="Times New Roman" w:hAnsi="Times New Roman" w:cs="Times New Roman"/>
          <w:sz w:val="24"/>
          <w:szCs w:val="24"/>
        </w:rPr>
        <w:t xml:space="preserve"> As such, no sensible epistemology can afford to dispense with testimony as a source of rational </w:t>
      </w:r>
      <w:r w:rsidR="00C34B25">
        <w:rPr>
          <w:rFonts w:ascii="Times New Roman" w:hAnsi="Times New Roman" w:cs="Times New Roman"/>
          <w:sz w:val="24"/>
          <w:szCs w:val="24"/>
        </w:rPr>
        <w:t>belief. Even casu</w:t>
      </w:r>
      <w:r w:rsidR="00BD5383">
        <w:rPr>
          <w:rFonts w:ascii="Times New Roman" w:hAnsi="Times New Roman" w:cs="Times New Roman"/>
          <w:sz w:val="24"/>
          <w:szCs w:val="24"/>
        </w:rPr>
        <w:t>al reflection reveals many manifest “inconveniences” of such a consequence, an exercise I am here content to leave to the reader.</w:t>
      </w:r>
    </w:p>
    <w:p w:rsidR="00BD5383" w:rsidRDefault="00BD5383" w:rsidP="00BD5383">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this case, however, the rub is that </w:t>
      </w:r>
      <w:r w:rsidRPr="00235D10">
        <w:rPr>
          <w:rFonts w:ascii="Times New Roman" w:hAnsi="Times New Roman" w:cs="Times New Roman"/>
          <w:i/>
          <w:sz w:val="24"/>
          <w:szCs w:val="24"/>
        </w:rPr>
        <w:t>all</w:t>
      </w:r>
      <w:r>
        <w:rPr>
          <w:rFonts w:ascii="Times New Roman" w:hAnsi="Times New Roman" w:cs="Times New Roman"/>
          <w:sz w:val="24"/>
          <w:szCs w:val="24"/>
        </w:rPr>
        <w:t xml:space="preserve"> testimony ultimately relies for its </w:t>
      </w:r>
      <w:r w:rsidRPr="00BD5383">
        <w:rPr>
          <w:rFonts w:ascii="Times New Roman" w:hAnsi="Times New Roman" w:cs="Times New Roman"/>
          <w:i/>
          <w:sz w:val="24"/>
          <w:szCs w:val="24"/>
        </w:rPr>
        <w:t>provenance</w:t>
      </w:r>
      <w:r>
        <w:rPr>
          <w:rFonts w:ascii="Times New Roman" w:hAnsi="Times New Roman" w:cs="Times New Roman"/>
          <w:sz w:val="24"/>
          <w:szCs w:val="24"/>
        </w:rPr>
        <w:t xml:space="preserve"> on eyewitness testimony</w:t>
      </w:r>
      <w:r w:rsidR="00235D10">
        <w:rPr>
          <w:rFonts w:ascii="Times New Roman" w:hAnsi="Times New Roman" w:cs="Times New Roman"/>
          <w:sz w:val="24"/>
          <w:szCs w:val="24"/>
        </w:rPr>
        <w:t>, the substantive empirical content of which was originally derived, not from the testimony of others, but from someone who simply witnessed the relevant events. Any claim based on testimony, no matter how second-hand, must terminate in an original witness or witnesses who actually experienced the relevant events or states of affairs that ultimately anchor the entire chain of testifiers. Indeed, any testamentary claim that does not so terminate</w:t>
      </w:r>
      <w:r w:rsidR="00B73A74">
        <w:rPr>
          <w:rFonts w:ascii="Times New Roman" w:hAnsi="Times New Roman" w:cs="Times New Roman"/>
          <w:sz w:val="24"/>
          <w:szCs w:val="24"/>
        </w:rPr>
        <w:t xml:space="preserve"> is</w:t>
      </w:r>
      <w:r w:rsidR="00235D10">
        <w:rPr>
          <w:rFonts w:ascii="Times New Roman" w:hAnsi="Times New Roman" w:cs="Times New Roman"/>
          <w:sz w:val="24"/>
          <w:szCs w:val="24"/>
        </w:rPr>
        <w:t>, no matter how ancient a</w:t>
      </w:r>
      <w:r w:rsidR="005700AB">
        <w:rPr>
          <w:rFonts w:ascii="Times New Roman" w:hAnsi="Times New Roman" w:cs="Times New Roman"/>
          <w:sz w:val="24"/>
          <w:szCs w:val="24"/>
        </w:rPr>
        <w:t>nd how distinguished may be its transmitters</w:t>
      </w:r>
      <w:r w:rsidR="00B73A74">
        <w:rPr>
          <w:rFonts w:ascii="Times New Roman" w:hAnsi="Times New Roman" w:cs="Times New Roman"/>
          <w:sz w:val="24"/>
          <w:szCs w:val="24"/>
        </w:rPr>
        <w:t xml:space="preserve">, </w:t>
      </w:r>
      <w:r w:rsidR="00235D10">
        <w:rPr>
          <w:rFonts w:ascii="Times New Roman" w:hAnsi="Times New Roman" w:cs="Times New Roman"/>
          <w:sz w:val="24"/>
          <w:szCs w:val="24"/>
        </w:rPr>
        <w:t>rightl</w:t>
      </w:r>
      <w:r w:rsidR="00B73A74">
        <w:rPr>
          <w:rFonts w:ascii="Times New Roman" w:hAnsi="Times New Roman" w:cs="Times New Roman"/>
          <w:sz w:val="24"/>
          <w:szCs w:val="24"/>
        </w:rPr>
        <w:t xml:space="preserve">y seen to have no basis at all. </w:t>
      </w:r>
      <w:r w:rsidR="00D5318C">
        <w:rPr>
          <w:rFonts w:ascii="Times New Roman" w:hAnsi="Times New Roman" w:cs="Times New Roman"/>
          <w:sz w:val="24"/>
          <w:szCs w:val="24"/>
        </w:rPr>
        <w:t>It follows straightaway that unless eyewitness testimony is reliable, no testamentary claim, no matter how apparently well grounded, could be rationally credible.</w:t>
      </w:r>
    </w:p>
    <w:p w:rsidR="003A0853" w:rsidRDefault="003A0853" w:rsidP="00BD5383">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Nor would it do at all to turn away from testimony and insist on confirming all substantive claims on one’s own. Even if this were possible (as it obviously is not) even here, we would not be able to escape from the tyranny of eyewitness testimony: for one to insist on one’s own observations, trained or otherwise, is precisely to insist on the reliability of eyewitness testimony – namely, </w:t>
      </w:r>
      <w:r w:rsidRPr="00957687">
        <w:rPr>
          <w:rFonts w:ascii="Times New Roman" w:hAnsi="Times New Roman" w:cs="Times New Roman"/>
          <w:i/>
          <w:sz w:val="24"/>
          <w:szCs w:val="24"/>
        </w:rPr>
        <w:t>one’s own</w:t>
      </w:r>
      <w:r>
        <w:rPr>
          <w:rFonts w:ascii="Times New Roman" w:hAnsi="Times New Roman" w:cs="Times New Roman"/>
          <w:sz w:val="24"/>
          <w:szCs w:val="24"/>
        </w:rPr>
        <w:t xml:space="preserve">. To see this point is to realize, at the same time, that </w:t>
      </w:r>
      <w:r w:rsidRPr="008A62F6">
        <w:rPr>
          <w:rFonts w:ascii="Times New Roman" w:hAnsi="Times New Roman" w:cs="Times New Roman"/>
          <w:i/>
          <w:sz w:val="24"/>
          <w:szCs w:val="24"/>
        </w:rPr>
        <w:t xml:space="preserve">all </w:t>
      </w:r>
      <w:r w:rsidRPr="008A62F6">
        <w:rPr>
          <w:rFonts w:ascii="Times New Roman" w:hAnsi="Times New Roman" w:cs="Times New Roman"/>
          <w:i/>
          <w:sz w:val="24"/>
          <w:szCs w:val="24"/>
        </w:rPr>
        <w:lastRenderedPageBreak/>
        <w:t>substantive, empirical claims of whatever sort ultimately rest on eyewitness testimony</w:t>
      </w:r>
      <w:r>
        <w:rPr>
          <w:rFonts w:ascii="Times New Roman" w:hAnsi="Times New Roman" w:cs="Times New Roman"/>
          <w:sz w:val="24"/>
          <w:szCs w:val="24"/>
        </w:rPr>
        <w:t>, and to call eyewitness testimony into question is ultimately to call into question all of our empirical beliefs, of whatever sort. This, of course, would include the results of any supposed scientific experiments intended to demonstrate its unreliability. We need never fear, then, that science will be able to establish any such contention, since for it to do so would completely undermine the very possibility of empirical evidence for any claim, including scientific ones, and especially the claims currently under discussion.</w:t>
      </w:r>
    </w:p>
    <w:p w:rsidR="00957687" w:rsidRDefault="00D5318C" w:rsidP="00BD5383">
      <w:pPr>
        <w:spacing w:line="480" w:lineRule="auto"/>
        <w:jc w:val="both"/>
        <w:rPr>
          <w:rFonts w:ascii="Times New Roman" w:hAnsi="Times New Roman" w:cs="Times New Roman"/>
          <w:sz w:val="24"/>
          <w:szCs w:val="24"/>
        </w:rPr>
      </w:pPr>
      <w:r>
        <w:rPr>
          <w:rFonts w:ascii="Times New Roman" w:hAnsi="Times New Roman" w:cs="Times New Roman"/>
          <w:sz w:val="24"/>
          <w:szCs w:val="24"/>
        </w:rPr>
        <w:tab/>
        <w:t>If any scientist writes a book claiming that eyewitness testimony is unreliable, he expects us to a</w:t>
      </w:r>
      <w:r w:rsidR="005700AB">
        <w:rPr>
          <w:rFonts w:ascii="Times New Roman" w:hAnsi="Times New Roman" w:cs="Times New Roman"/>
          <w:sz w:val="24"/>
          <w:szCs w:val="24"/>
        </w:rPr>
        <w:t>ccept that claim based on</w:t>
      </w:r>
      <w:r>
        <w:rPr>
          <w:rFonts w:ascii="Times New Roman" w:hAnsi="Times New Roman" w:cs="Times New Roman"/>
          <w:sz w:val="24"/>
          <w:szCs w:val="24"/>
        </w:rPr>
        <w:t xml:space="preserve"> his cognitive authority. That authority, in turn, is grounded in the empirical evidence, such a</w:t>
      </w:r>
      <w:r w:rsidR="00494D2A">
        <w:rPr>
          <w:rFonts w:ascii="Times New Roman" w:hAnsi="Times New Roman" w:cs="Times New Roman"/>
          <w:sz w:val="24"/>
          <w:szCs w:val="24"/>
        </w:rPr>
        <w:t>s a set of experimental results</w:t>
      </w:r>
      <w:r>
        <w:rPr>
          <w:rFonts w:ascii="Times New Roman" w:hAnsi="Times New Roman" w:cs="Times New Roman"/>
          <w:sz w:val="24"/>
          <w:szCs w:val="24"/>
        </w:rPr>
        <w:t xml:space="preserve"> that provide the justification for his or her claim that eyewitness testimony is unreliable. </w:t>
      </w:r>
      <w:r w:rsidR="00494D2A">
        <w:rPr>
          <w:rFonts w:ascii="Times New Roman" w:hAnsi="Times New Roman" w:cs="Times New Roman"/>
          <w:sz w:val="24"/>
          <w:szCs w:val="24"/>
        </w:rPr>
        <w:t>The scientist in question claims to have performed these experiments and observed the results or to be reliably reporting the work of other scientists who have done so. In any event, we are being offered an argument from testimony, and one that terminates in the eyewitness reports of scientists, whether his (or her) own or those of others. At the same time, all of this evidence is supposed to support the claim that eyewitness testimony is unreliable</w:t>
      </w:r>
      <w:r w:rsidR="007973E0">
        <w:rPr>
          <w:rFonts w:ascii="Times New Roman" w:hAnsi="Times New Roman" w:cs="Times New Roman"/>
          <w:sz w:val="24"/>
          <w:szCs w:val="24"/>
        </w:rPr>
        <w:t>. If that is so, then this raises serious questions about the very possibility of there being scientific evidence for such a claim, given that all such evidence ultimately rests on the very sort of e</w:t>
      </w:r>
      <w:r w:rsidR="00292718">
        <w:rPr>
          <w:rFonts w:ascii="Times New Roman" w:hAnsi="Times New Roman" w:cs="Times New Roman"/>
          <w:sz w:val="24"/>
          <w:szCs w:val="24"/>
        </w:rPr>
        <w:t xml:space="preserve">vidence, </w:t>
      </w:r>
      <w:r w:rsidR="005700AB">
        <w:rPr>
          <w:rFonts w:ascii="Times New Roman" w:hAnsi="Times New Roman" w:cs="Times New Roman"/>
          <w:sz w:val="24"/>
          <w:szCs w:val="24"/>
        </w:rPr>
        <w:t>(</w:t>
      </w:r>
      <w:r w:rsidR="00292718">
        <w:rPr>
          <w:rFonts w:ascii="Times New Roman" w:hAnsi="Times New Roman" w:cs="Times New Roman"/>
          <w:sz w:val="24"/>
          <w:szCs w:val="24"/>
        </w:rPr>
        <w:t>i.e. e</w:t>
      </w:r>
      <w:r w:rsidR="007973E0">
        <w:rPr>
          <w:rFonts w:ascii="Times New Roman" w:hAnsi="Times New Roman" w:cs="Times New Roman"/>
          <w:sz w:val="24"/>
          <w:szCs w:val="24"/>
        </w:rPr>
        <w:t>yewitness testimony</w:t>
      </w:r>
      <w:r w:rsidR="005700AB">
        <w:rPr>
          <w:rFonts w:ascii="Times New Roman" w:hAnsi="Times New Roman" w:cs="Times New Roman"/>
          <w:sz w:val="24"/>
          <w:szCs w:val="24"/>
        </w:rPr>
        <w:t>)</w:t>
      </w:r>
      <w:r w:rsidR="007973E0">
        <w:rPr>
          <w:rFonts w:ascii="Times New Roman" w:hAnsi="Times New Roman" w:cs="Times New Roman"/>
          <w:sz w:val="24"/>
          <w:szCs w:val="24"/>
        </w:rPr>
        <w:t xml:space="preserve"> that is being called into question. Once again, we face a dilemma. If the thesis of the book is in fact true in the unqualified, unrestricted sense in which it is stated, then we could have no reason</w:t>
      </w:r>
      <w:r w:rsidR="005700AB">
        <w:rPr>
          <w:rFonts w:ascii="Times New Roman" w:hAnsi="Times New Roman" w:cs="Times New Roman"/>
          <w:sz w:val="24"/>
          <w:szCs w:val="24"/>
        </w:rPr>
        <w:t xml:space="preserve"> to believe that thesis based on</w:t>
      </w:r>
      <w:r w:rsidR="007973E0">
        <w:rPr>
          <w:rFonts w:ascii="Times New Roman" w:hAnsi="Times New Roman" w:cs="Times New Roman"/>
          <w:sz w:val="24"/>
          <w:szCs w:val="24"/>
        </w:rPr>
        <w:t xml:space="preserve"> the proffered evidence.</w:t>
      </w:r>
      <w:r w:rsidR="00456770">
        <w:rPr>
          <w:rFonts w:ascii="Times New Roman" w:hAnsi="Times New Roman" w:cs="Times New Roman"/>
          <w:sz w:val="24"/>
          <w:szCs w:val="24"/>
        </w:rPr>
        <w:t xml:space="preserve"> On the other hand, if we accept the proffered evidence, we thus are prevented from accepting that thesis, because to accept that evidence as evidence </w:t>
      </w:r>
      <w:r w:rsidR="00456770">
        <w:rPr>
          <w:rFonts w:ascii="Times New Roman" w:hAnsi="Times New Roman" w:cs="Times New Roman"/>
          <w:i/>
          <w:sz w:val="24"/>
          <w:szCs w:val="24"/>
        </w:rPr>
        <w:t xml:space="preserve">for any thesis at all </w:t>
      </w:r>
      <w:r w:rsidR="00456770">
        <w:rPr>
          <w:rFonts w:ascii="Times New Roman" w:hAnsi="Times New Roman" w:cs="Times New Roman"/>
          <w:sz w:val="24"/>
          <w:szCs w:val="24"/>
        </w:rPr>
        <w:t xml:space="preserve">presupposes the falsity of the very </w:t>
      </w:r>
      <w:r w:rsidR="00E364FE">
        <w:rPr>
          <w:rFonts w:ascii="Times New Roman" w:hAnsi="Times New Roman" w:cs="Times New Roman"/>
          <w:sz w:val="24"/>
          <w:szCs w:val="24"/>
        </w:rPr>
        <w:t>thesis the evidence was put forward</w:t>
      </w:r>
      <w:r w:rsidR="00456770">
        <w:rPr>
          <w:rFonts w:ascii="Times New Roman" w:hAnsi="Times New Roman" w:cs="Times New Roman"/>
          <w:sz w:val="24"/>
          <w:szCs w:val="24"/>
        </w:rPr>
        <w:t xml:space="preserve"> to justify. </w:t>
      </w:r>
      <w:r w:rsidR="00456770">
        <w:rPr>
          <w:rFonts w:ascii="Times New Roman" w:hAnsi="Times New Roman" w:cs="Times New Roman"/>
          <w:sz w:val="24"/>
          <w:szCs w:val="24"/>
        </w:rPr>
        <w:lastRenderedPageBreak/>
        <w:t>There may be good reasons for reading such a book, but no one ought seriously to entertain the idea that its thesis might turn out to be correct.</w:t>
      </w:r>
      <w:r w:rsidR="00957687">
        <w:rPr>
          <w:rFonts w:ascii="Times New Roman" w:hAnsi="Times New Roman" w:cs="Times New Roman"/>
          <w:sz w:val="24"/>
          <w:szCs w:val="24"/>
        </w:rPr>
        <w:tab/>
      </w:r>
    </w:p>
    <w:p w:rsidR="00266E21" w:rsidRDefault="00456770" w:rsidP="00744FA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 am really rather doubtful that anyone supposes that </w:t>
      </w:r>
      <w:r w:rsidR="00C508D7">
        <w:rPr>
          <w:rFonts w:ascii="Times New Roman" w:hAnsi="Times New Roman" w:cs="Times New Roman"/>
          <w:sz w:val="24"/>
          <w:szCs w:val="24"/>
        </w:rPr>
        <w:t xml:space="preserve">eyewitness testimony </w:t>
      </w:r>
      <w:r w:rsidR="00C508D7" w:rsidRPr="00C508D7">
        <w:rPr>
          <w:rFonts w:ascii="Times New Roman" w:hAnsi="Times New Roman" w:cs="Times New Roman"/>
          <w:i/>
          <w:sz w:val="24"/>
          <w:szCs w:val="24"/>
        </w:rPr>
        <w:t>as such</w:t>
      </w:r>
      <w:r w:rsidR="00C508D7">
        <w:rPr>
          <w:rFonts w:ascii="Times New Roman" w:hAnsi="Times New Roman" w:cs="Times New Roman"/>
          <w:sz w:val="24"/>
          <w:szCs w:val="24"/>
        </w:rPr>
        <w:t xml:space="preserve"> is unreliable. </w:t>
      </w:r>
      <w:r w:rsidR="008A62F6">
        <w:rPr>
          <w:rFonts w:ascii="Times New Roman" w:hAnsi="Times New Roman" w:cs="Times New Roman"/>
          <w:sz w:val="24"/>
          <w:szCs w:val="24"/>
        </w:rPr>
        <w:t xml:space="preserve">Instead, I suppose that what was really intended was to assert that eyewitness testimony is typically unreliable in certain circumstances or in certain situations, or liable to certain distortions due to the influence of memory, suggestion, or the demand for detailed observation that goes beyond what most of us ordinarily muster, thus inviting “confabulation” and the evocation of false memories. Indeed, most of the psychological experiments that I have heard about intended to establish this thesis, like the ones used to construct optical illusions, have the character of a set-up job, exploiting the limitations </w:t>
      </w:r>
      <w:r w:rsidR="00C7504B">
        <w:rPr>
          <w:rFonts w:ascii="Times New Roman" w:hAnsi="Times New Roman" w:cs="Times New Roman"/>
          <w:sz w:val="24"/>
          <w:szCs w:val="24"/>
        </w:rPr>
        <w:t xml:space="preserve">on human observation that are </w:t>
      </w:r>
      <w:r w:rsidR="008A62F6">
        <w:rPr>
          <w:rFonts w:ascii="Times New Roman" w:hAnsi="Times New Roman" w:cs="Times New Roman"/>
          <w:sz w:val="24"/>
          <w:szCs w:val="24"/>
        </w:rPr>
        <w:t>already well known to common sense</w:t>
      </w:r>
      <w:r w:rsidR="005700AB">
        <w:rPr>
          <w:rFonts w:ascii="Times New Roman" w:hAnsi="Times New Roman" w:cs="Times New Roman"/>
          <w:sz w:val="24"/>
          <w:szCs w:val="24"/>
        </w:rPr>
        <w:t xml:space="preserve"> and ordinary experience</w:t>
      </w:r>
      <w:r w:rsidR="008A62F6">
        <w:rPr>
          <w:rFonts w:ascii="Times New Roman" w:hAnsi="Times New Roman" w:cs="Times New Roman"/>
          <w:sz w:val="24"/>
          <w:szCs w:val="24"/>
        </w:rPr>
        <w:t xml:space="preserve"> in order to scientifically “prove” a foregone conclusion. </w:t>
      </w:r>
      <w:r w:rsidR="00915C5E">
        <w:rPr>
          <w:rFonts w:ascii="Times New Roman" w:hAnsi="Times New Roman" w:cs="Times New Roman"/>
          <w:sz w:val="24"/>
          <w:szCs w:val="24"/>
        </w:rPr>
        <w:t>We can add to this</w:t>
      </w:r>
      <w:r w:rsidR="00744FAC">
        <w:rPr>
          <w:rFonts w:ascii="Times New Roman" w:hAnsi="Times New Roman" w:cs="Times New Roman"/>
          <w:sz w:val="24"/>
          <w:szCs w:val="24"/>
        </w:rPr>
        <w:t xml:space="preserve"> the further point that, since all information derived from the senses ultimately depends on the reliability of eyewitness testimony</w:t>
      </w:r>
      <w:r w:rsidR="00915C5E">
        <w:rPr>
          <w:rFonts w:ascii="Times New Roman" w:hAnsi="Times New Roman" w:cs="Times New Roman"/>
          <w:sz w:val="24"/>
          <w:szCs w:val="24"/>
        </w:rPr>
        <w:t>,</w:t>
      </w:r>
      <w:r w:rsidR="00D54014">
        <w:rPr>
          <w:rFonts w:ascii="Times New Roman" w:hAnsi="Times New Roman" w:cs="Times New Roman"/>
          <w:sz w:val="24"/>
          <w:szCs w:val="24"/>
        </w:rPr>
        <w:t xml:space="preserve"> the question concerning the general reliability of eyewitness testimony cannot be altogether be separated from that of sense experience. </w:t>
      </w:r>
      <w:r w:rsidR="005700AB">
        <w:rPr>
          <w:rFonts w:ascii="Times New Roman" w:hAnsi="Times New Roman" w:cs="Times New Roman"/>
          <w:sz w:val="24"/>
          <w:szCs w:val="24"/>
        </w:rPr>
        <w:t xml:space="preserve">Indeed, it is precisely by reliance on sense-experience, which itself presupposes the reliability of eyewitness testimony for every claim at which it arrives, that we have discovered these weaknesses and limitations. </w:t>
      </w:r>
      <w:r w:rsidR="00D54014">
        <w:rPr>
          <w:rFonts w:ascii="Times New Roman" w:hAnsi="Times New Roman" w:cs="Times New Roman"/>
          <w:sz w:val="24"/>
          <w:szCs w:val="24"/>
        </w:rPr>
        <w:t>On the other hand, to the exte</w:t>
      </w:r>
      <w:r w:rsidR="00D52433">
        <w:rPr>
          <w:rFonts w:ascii="Times New Roman" w:hAnsi="Times New Roman" w:cs="Times New Roman"/>
          <w:sz w:val="24"/>
          <w:szCs w:val="24"/>
        </w:rPr>
        <w:t>nt that we believe based on</w:t>
      </w:r>
      <w:r w:rsidR="00D54014">
        <w:rPr>
          <w:rFonts w:ascii="Times New Roman" w:hAnsi="Times New Roman" w:cs="Times New Roman"/>
          <w:sz w:val="24"/>
          <w:szCs w:val="24"/>
        </w:rPr>
        <w:t xml:space="preserve"> sense-experience (hence on the basis of eyewitness testimony) that perceptual errors (such as those to which eyewitness testimony is prone) are few and capable of correction from within sense-experience, we must likewise hold the same about eyewitness testimony, since these two claims ultimately rise or fall together.</w:t>
      </w:r>
      <w:r w:rsidR="005700AB">
        <w:rPr>
          <w:rFonts w:ascii="Times New Roman" w:hAnsi="Times New Roman" w:cs="Times New Roman"/>
          <w:sz w:val="24"/>
          <w:szCs w:val="24"/>
        </w:rPr>
        <w:t xml:space="preserve"> </w:t>
      </w:r>
      <w:r w:rsidR="00D52433">
        <w:rPr>
          <w:rFonts w:ascii="Times New Roman" w:hAnsi="Times New Roman" w:cs="Times New Roman"/>
          <w:sz w:val="24"/>
          <w:szCs w:val="24"/>
        </w:rPr>
        <w:t xml:space="preserve">Thus, the strategy of using information derived from sense perception to discredit eyewitness testimony, then, is a mug’s game, since to undermine the reliability of eyewitness testimony in this way equally undermines the reliability </w:t>
      </w:r>
      <w:r w:rsidR="00D52433">
        <w:rPr>
          <w:rFonts w:ascii="Times New Roman" w:hAnsi="Times New Roman" w:cs="Times New Roman"/>
          <w:sz w:val="24"/>
          <w:szCs w:val="24"/>
        </w:rPr>
        <w:lastRenderedPageBreak/>
        <w:t xml:space="preserve">of sense experience, and with it, empirical science as well. </w:t>
      </w:r>
      <w:r w:rsidR="005700AB">
        <w:rPr>
          <w:rFonts w:ascii="Times New Roman" w:hAnsi="Times New Roman" w:cs="Times New Roman"/>
          <w:sz w:val="24"/>
          <w:szCs w:val="24"/>
        </w:rPr>
        <w:t>At the same time, the common dismissive attitude toward eyewitness testimony evinced by many “intellectuals,” especially when used to discount any claim that one does not want to take seriously, teeters dangerously on the brink of unreasonable (because self-refuting) skepticism.</w:t>
      </w:r>
    </w:p>
    <w:p w:rsidR="00A72E28" w:rsidRDefault="00A72E28" w:rsidP="00286687">
      <w:pPr>
        <w:spacing w:line="480" w:lineRule="auto"/>
        <w:jc w:val="both"/>
        <w:rPr>
          <w:rFonts w:ascii="Times New Roman" w:hAnsi="Times New Roman" w:cs="Times New Roman"/>
          <w:sz w:val="24"/>
          <w:szCs w:val="24"/>
        </w:rPr>
      </w:pPr>
      <w:r w:rsidRPr="00A72E28">
        <w:rPr>
          <w:rFonts w:ascii="Times New Roman" w:hAnsi="Times New Roman" w:cs="Times New Roman"/>
          <w:b/>
          <w:sz w:val="24"/>
          <w:szCs w:val="24"/>
        </w:rPr>
        <w:t>Private Experience</w:t>
      </w:r>
      <w:r w:rsidR="009341F1">
        <w:rPr>
          <w:rFonts w:ascii="Times New Roman" w:hAnsi="Times New Roman" w:cs="Times New Roman"/>
          <w:b/>
          <w:sz w:val="24"/>
          <w:szCs w:val="24"/>
        </w:rPr>
        <w:t xml:space="preserve"> and Private Language</w:t>
      </w:r>
      <w:r>
        <w:rPr>
          <w:rFonts w:ascii="Times New Roman" w:hAnsi="Times New Roman" w:cs="Times New Roman"/>
          <w:b/>
          <w:sz w:val="24"/>
          <w:szCs w:val="24"/>
        </w:rPr>
        <w:t xml:space="preserve"> </w:t>
      </w:r>
      <w:r w:rsidR="00C93ED8">
        <w:rPr>
          <w:rFonts w:ascii="Times New Roman" w:hAnsi="Times New Roman" w:cs="Times New Roman"/>
          <w:sz w:val="24"/>
          <w:szCs w:val="24"/>
        </w:rPr>
        <w:t>Before turning to introspection proper, I want to consider one last preliminary. As I already mentioned, one of the constant objections offered to the legitimacy of introspective evidence is that introspective evidence is “</w:t>
      </w:r>
      <w:r w:rsidR="00EF3639">
        <w:rPr>
          <w:rFonts w:ascii="Times New Roman" w:hAnsi="Times New Roman" w:cs="Times New Roman"/>
          <w:sz w:val="24"/>
          <w:szCs w:val="24"/>
        </w:rPr>
        <w:t>private</w:t>
      </w:r>
      <w:r w:rsidR="00C93ED8">
        <w:rPr>
          <w:rFonts w:ascii="Times New Roman" w:hAnsi="Times New Roman" w:cs="Times New Roman"/>
          <w:sz w:val="24"/>
          <w:szCs w:val="24"/>
        </w:rPr>
        <w:t>”</w:t>
      </w:r>
      <w:r w:rsidR="00EF3639">
        <w:rPr>
          <w:rFonts w:ascii="Times New Roman" w:hAnsi="Times New Roman" w:cs="Times New Roman"/>
          <w:sz w:val="24"/>
          <w:szCs w:val="24"/>
        </w:rPr>
        <w:t xml:space="preserve"> or</w:t>
      </w:r>
      <w:r w:rsidR="00C93ED8">
        <w:rPr>
          <w:rFonts w:ascii="Times New Roman" w:hAnsi="Times New Roman" w:cs="Times New Roman"/>
          <w:sz w:val="24"/>
          <w:szCs w:val="24"/>
        </w:rPr>
        <w:t xml:space="preserve"> “</w:t>
      </w:r>
      <w:r w:rsidR="00EF3639">
        <w:rPr>
          <w:rFonts w:ascii="Times New Roman" w:hAnsi="Times New Roman" w:cs="Times New Roman"/>
          <w:sz w:val="24"/>
          <w:szCs w:val="24"/>
        </w:rPr>
        <w:t>subjective</w:t>
      </w:r>
      <w:r w:rsidR="00C93ED8">
        <w:rPr>
          <w:rFonts w:ascii="Times New Roman" w:hAnsi="Times New Roman" w:cs="Times New Roman"/>
          <w:sz w:val="24"/>
          <w:szCs w:val="24"/>
        </w:rPr>
        <w:t>”</w:t>
      </w:r>
      <w:r w:rsidR="00EF3639">
        <w:rPr>
          <w:rFonts w:ascii="Times New Roman" w:hAnsi="Times New Roman" w:cs="Times New Roman"/>
          <w:sz w:val="24"/>
          <w:szCs w:val="24"/>
        </w:rPr>
        <w:t xml:space="preserve"> and thus “unverifiable.” It is therefore regarded either as not evidence at all or as</w:t>
      </w:r>
      <w:r w:rsidR="00AB76BE">
        <w:rPr>
          <w:rFonts w:ascii="Times New Roman" w:hAnsi="Times New Roman" w:cs="Times New Roman"/>
          <w:sz w:val="24"/>
          <w:szCs w:val="24"/>
        </w:rPr>
        <w:t xml:space="preserve"> at best second-rate evidence to be relied on only in the extremity.</w:t>
      </w:r>
      <w:r w:rsidR="00D54014">
        <w:rPr>
          <w:rFonts w:ascii="Times New Roman" w:hAnsi="Times New Roman" w:cs="Times New Roman"/>
          <w:sz w:val="24"/>
          <w:szCs w:val="24"/>
        </w:rPr>
        <w:t xml:space="preserve"> P</w:t>
      </w:r>
      <w:r w:rsidR="000612E0">
        <w:rPr>
          <w:rFonts w:ascii="Times New Roman" w:hAnsi="Times New Roman" w:cs="Times New Roman"/>
          <w:sz w:val="24"/>
          <w:szCs w:val="24"/>
        </w:rPr>
        <w:t>sychology</w:t>
      </w:r>
      <w:r w:rsidR="00D54014">
        <w:rPr>
          <w:rFonts w:ascii="Times New Roman" w:hAnsi="Times New Roman" w:cs="Times New Roman"/>
          <w:sz w:val="24"/>
          <w:szCs w:val="24"/>
        </w:rPr>
        <w:t xml:space="preserve"> nowadays scorns </w:t>
      </w:r>
      <w:r w:rsidR="000612E0">
        <w:rPr>
          <w:rFonts w:ascii="Times New Roman" w:hAnsi="Times New Roman" w:cs="Times New Roman"/>
          <w:sz w:val="24"/>
          <w:szCs w:val="24"/>
        </w:rPr>
        <w:t xml:space="preserve">the older, “introspective” approach to </w:t>
      </w:r>
      <w:r w:rsidR="00D54014">
        <w:rPr>
          <w:rFonts w:ascii="Times New Roman" w:hAnsi="Times New Roman" w:cs="Times New Roman"/>
          <w:sz w:val="24"/>
          <w:szCs w:val="24"/>
        </w:rPr>
        <w:t>the study of the mind</w:t>
      </w:r>
      <w:r w:rsidR="000612E0">
        <w:rPr>
          <w:rFonts w:ascii="Times New Roman" w:hAnsi="Times New Roman" w:cs="Times New Roman"/>
          <w:sz w:val="24"/>
          <w:szCs w:val="24"/>
        </w:rPr>
        <w:t xml:space="preserve"> as “unscientific” and </w:t>
      </w:r>
      <w:r w:rsidR="00D54014">
        <w:rPr>
          <w:rFonts w:ascii="Times New Roman" w:hAnsi="Times New Roman" w:cs="Times New Roman"/>
          <w:sz w:val="24"/>
          <w:szCs w:val="24"/>
        </w:rPr>
        <w:t xml:space="preserve">generally holds that </w:t>
      </w:r>
      <w:r w:rsidR="000612E0">
        <w:rPr>
          <w:rFonts w:ascii="Times New Roman" w:hAnsi="Times New Roman" w:cs="Times New Roman"/>
          <w:sz w:val="24"/>
          <w:szCs w:val="24"/>
        </w:rPr>
        <w:t>any reference to the supposed “inner workings” of the mind</w:t>
      </w:r>
      <w:r w:rsidR="00D54014">
        <w:rPr>
          <w:rFonts w:ascii="Times New Roman" w:hAnsi="Times New Roman" w:cs="Times New Roman"/>
          <w:sz w:val="24"/>
          <w:szCs w:val="24"/>
        </w:rPr>
        <w:t xml:space="preserve"> is</w:t>
      </w:r>
      <w:r w:rsidR="000612E0">
        <w:rPr>
          <w:rFonts w:ascii="Times New Roman" w:hAnsi="Times New Roman" w:cs="Times New Roman"/>
          <w:sz w:val="24"/>
          <w:szCs w:val="24"/>
        </w:rPr>
        <w:t xml:space="preserve"> irrelevant to the explanation of “behavior.” Instead, we are told that science has to be about the “publically observable,” the “quantifiable,” </w:t>
      </w:r>
      <w:r w:rsidR="00753C1F">
        <w:rPr>
          <w:rFonts w:ascii="Times New Roman" w:hAnsi="Times New Roman" w:cs="Times New Roman"/>
          <w:sz w:val="24"/>
          <w:szCs w:val="24"/>
        </w:rPr>
        <w:t>the “testable,” or the “verifiable.” Since introspective reports are none of these, they are taken to be scientifically irrelevant, and many look forward to the day when all such appeals will have been superseded and bypassed by a truly scientific psychology that regards the mind wholly from the objective, “third person point of view” that is thought to be the characteristically scientific perspective on reality.</w:t>
      </w:r>
    </w:p>
    <w:p w:rsidR="00753C1F" w:rsidRDefault="00D81BD6" w:rsidP="00286687">
      <w:pPr>
        <w:spacing w:line="480" w:lineRule="auto"/>
        <w:jc w:val="both"/>
        <w:rPr>
          <w:rFonts w:ascii="Times New Roman" w:hAnsi="Times New Roman" w:cs="Times New Roman"/>
          <w:sz w:val="24"/>
          <w:szCs w:val="24"/>
        </w:rPr>
      </w:pPr>
      <w:r>
        <w:rPr>
          <w:rFonts w:ascii="Times New Roman" w:hAnsi="Times New Roman" w:cs="Times New Roman"/>
          <w:sz w:val="24"/>
          <w:szCs w:val="24"/>
        </w:rPr>
        <w:tab/>
        <w:t>Among philosophers, appeal to introspection meets a different sort of challenge, one grounded in the philosop</w:t>
      </w:r>
      <w:r w:rsidR="005041AB">
        <w:rPr>
          <w:rFonts w:ascii="Times New Roman" w:hAnsi="Times New Roman" w:cs="Times New Roman"/>
          <w:sz w:val="24"/>
          <w:szCs w:val="24"/>
        </w:rPr>
        <w:t>hy of language and which questions</w:t>
      </w:r>
      <w:r>
        <w:rPr>
          <w:rFonts w:ascii="Times New Roman" w:hAnsi="Times New Roman" w:cs="Times New Roman"/>
          <w:sz w:val="24"/>
          <w:szCs w:val="24"/>
        </w:rPr>
        <w:t xml:space="preserve"> the very me</w:t>
      </w:r>
      <w:r w:rsidR="005041AB">
        <w:rPr>
          <w:rFonts w:ascii="Times New Roman" w:hAnsi="Times New Roman" w:cs="Times New Roman"/>
          <w:sz w:val="24"/>
          <w:szCs w:val="24"/>
        </w:rPr>
        <w:t xml:space="preserve">aningfulness of terms referring to “private” mental contents. According to an influential argument descending from Wittgenstein, linguistic reference </w:t>
      </w:r>
      <w:r w:rsidR="00D531DE">
        <w:rPr>
          <w:rFonts w:ascii="Times New Roman" w:hAnsi="Times New Roman" w:cs="Times New Roman"/>
          <w:sz w:val="24"/>
          <w:szCs w:val="24"/>
        </w:rPr>
        <w:t xml:space="preserve">to private objects constitutes a “private language” that must somehow establish reference on the basis of purely “internal” criteria rather than the external, “public” criteria that establish the meaning of all other terms. Given this, how can anyone </w:t>
      </w:r>
      <w:r w:rsidR="00D531DE" w:rsidRPr="00D531DE">
        <w:rPr>
          <w:rFonts w:ascii="Times New Roman" w:hAnsi="Times New Roman" w:cs="Times New Roman"/>
          <w:i/>
          <w:sz w:val="24"/>
          <w:szCs w:val="24"/>
        </w:rPr>
        <w:t>really</w:t>
      </w:r>
      <w:r w:rsidR="00F87A6A">
        <w:rPr>
          <w:rFonts w:ascii="Times New Roman" w:hAnsi="Times New Roman" w:cs="Times New Roman"/>
          <w:sz w:val="24"/>
          <w:szCs w:val="24"/>
        </w:rPr>
        <w:t xml:space="preserve"> </w:t>
      </w:r>
      <w:r w:rsidR="00F87A6A">
        <w:rPr>
          <w:rFonts w:ascii="Times New Roman" w:hAnsi="Times New Roman" w:cs="Times New Roman"/>
          <w:sz w:val="24"/>
          <w:szCs w:val="24"/>
        </w:rPr>
        <w:lastRenderedPageBreak/>
        <w:t>know that he or she is</w:t>
      </w:r>
      <w:r w:rsidR="00D531DE">
        <w:rPr>
          <w:rFonts w:ascii="Times New Roman" w:hAnsi="Times New Roman" w:cs="Times New Roman"/>
          <w:sz w:val="24"/>
          <w:szCs w:val="24"/>
        </w:rPr>
        <w:t xml:space="preserve"> using thes</w:t>
      </w:r>
      <w:r w:rsidR="00F87A6A">
        <w:rPr>
          <w:rFonts w:ascii="Times New Roman" w:hAnsi="Times New Roman" w:cs="Times New Roman"/>
          <w:sz w:val="24"/>
          <w:szCs w:val="24"/>
        </w:rPr>
        <w:t>e terms correctly, even in his or her</w:t>
      </w:r>
      <w:r w:rsidR="00D531DE">
        <w:rPr>
          <w:rFonts w:ascii="Times New Roman" w:hAnsi="Times New Roman" w:cs="Times New Roman"/>
          <w:sz w:val="24"/>
          <w:szCs w:val="24"/>
        </w:rPr>
        <w:t xml:space="preserve"> own case?</w:t>
      </w:r>
      <w:r w:rsidR="00F87A6A">
        <w:rPr>
          <w:rFonts w:ascii="Times New Roman" w:hAnsi="Times New Roman" w:cs="Times New Roman"/>
          <w:sz w:val="24"/>
          <w:szCs w:val="24"/>
        </w:rPr>
        <w:t xml:space="preserve"> </w:t>
      </w:r>
      <w:r w:rsidR="002A1D3E">
        <w:rPr>
          <w:rFonts w:ascii="Times New Roman" w:hAnsi="Times New Roman" w:cs="Times New Roman"/>
          <w:sz w:val="24"/>
          <w:szCs w:val="24"/>
        </w:rPr>
        <w:t>The very idea</w:t>
      </w:r>
      <w:r w:rsidR="00852E62">
        <w:rPr>
          <w:rFonts w:ascii="Times New Roman" w:hAnsi="Times New Roman" w:cs="Times New Roman"/>
          <w:sz w:val="24"/>
          <w:szCs w:val="24"/>
        </w:rPr>
        <w:t xml:space="preserve"> of such a language, they tell us</w:t>
      </w:r>
      <w:r w:rsidR="002A1D3E">
        <w:rPr>
          <w:rFonts w:ascii="Times New Roman" w:hAnsi="Times New Roman" w:cs="Times New Roman"/>
          <w:sz w:val="24"/>
          <w:szCs w:val="24"/>
        </w:rPr>
        <w:t>, is somehow incoherent.</w:t>
      </w:r>
    </w:p>
    <w:p w:rsidR="00852E62" w:rsidRDefault="00785CC5" w:rsidP="00286687">
      <w:pPr>
        <w:spacing w:line="480" w:lineRule="auto"/>
        <w:jc w:val="both"/>
        <w:rPr>
          <w:rFonts w:ascii="Times New Roman" w:hAnsi="Times New Roman" w:cs="Times New Roman"/>
          <w:sz w:val="24"/>
          <w:szCs w:val="24"/>
        </w:rPr>
      </w:pPr>
      <w:r>
        <w:rPr>
          <w:rFonts w:ascii="Times New Roman" w:hAnsi="Times New Roman" w:cs="Times New Roman"/>
          <w:sz w:val="24"/>
          <w:szCs w:val="24"/>
        </w:rPr>
        <w:tab/>
        <w:t>Both of these critiques seem to suppose that there is a fundamental difference between our experience of our supposed “inner states,” such as a sensation</w:t>
      </w:r>
      <w:r w:rsidR="00E364FE">
        <w:rPr>
          <w:rFonts w:ascii="Times New Roman" w:hAnsi="Times New Roman" w:cs="Times New Roman"/>
          <w:sz w:val="24"/>
          <w:szCs w:val="24"/>
        </w:rPr>
        <w:t xml:space="preserve"> of pain, and “outer experience</w:t>
      </w:r>
      <w:r>
        <w:rPr>
          <w:rFonts w:ascii="Times New Roman" w:hAnsi="Times New Roman" w:cs="Times New Roman"/>
          <w:sz w:val="24"/>
          <w:szCs w:val="24"/>
        </w:rPr>
        <w:t>”</w:t>
      </w:r>
      <w:r w:rsidR="00852E62">
        <w:rPr>
          <w:rFonts w:ascii="Times New Roman" w:hAnsi="Times New Roman" w:cs="Times New Roman"/>
          <w:sz w:val="24"/>
          <w:szCs w:val="24"/>
        </w:rPr>
        <w:t xml:space="preserve"> of material things, like a tree.</w:t>
      </w:r>
      <w:r>
        <w:rPr>
          <w:rFonts w:ascii="Times New Roman" w:hAnsi="Times New Roman" w:cs="Times New Roman"/>
          <w:sz w:val="24"/>
          <w:szCs w:val="24"/>
        </w:rPr>
        <w:t xml:space="preserve"> This view, however, seems to me not only to be wrong, but rather obviously wrong. </w:t>
      </w:r>
      <w:r w:rsidRPr="00785CC5">
        <w:rPr>
          <w:rFonts w:ascii="Times New Roman" w:hAnsi="Times New Roman" w:cs="Times New Roman"/>
          <w:i/>
          <w:sz w:val="24"/>
          <w:szCs w:val="24"/>
        </w:rPr>
        <w:t>All</w:t>
      </w:r>
      <w:r>
        <w:rPr>
          <w:rFonts w:ascii="Times New Roman" w:hAnsi="Times New Roman" w:cs="Times New Roman"/>
          <w:sz w:val="24"/>
          <w:szCs w:val="24"/>
        </w:rPr>
        <w:t xml:space="preserve"> experience</w:t>
      </w:r>
      <w:r w:rsidR="00852E62">
        <w:rPr>
          <w:rFonts w:ascii="Times New Roman" w:hAnsi="Times New Roman" w:cs="Times New Roman"/>
          <w:sz w:val="24"/>
          <w:szCs w:val="24"/>
        </w:rPr>
        <w:t>, including “outer experience,”</w:t>
      </w:r>
      <w:r>
        <w:rPr>
          <w:rFonts w:ascii="Times New Roman" w:hAnsi="Times New Roman" w:cs="Times New Roman"/>
          <w:sz w:val="24"/>
          <w:szCs w:val="24"/>
        </w:rPr>
        <w:t xml:space="preserve"> is private and subjective in </w:t>
      </w:r>
      <w:r w:rsidRPr="00785CC5">
        <w:rPr>
          <w:rFonts w:ascii="Times New Roman" w:hAnsi="Times New Roman" w:cs="Times New Roman"/>
          <w:i/>
          <w:sz w:val="24"/>
          <w:szCs w:val="24"/>
        </w:rPr>
        <w:t>the same sense</w:t>
      </w:r>
      <w:r>
        <w:rPr>
          <w:rFonts w:ascii="Times New Roman" w:hAnsi="Times New Roman" w:cs="Times New Roman"/>
          <w:sz w:val="24"/>
          <w:szCs w:val="24"/>
        </w:rPr>
        <w:t xml:space="preserve"> that “inner experience” is. All</w:t>
      </w:r>
      <w:r w:rsidR="00A32836">
        <w:rPr>
          <w:rFonts w:ascii="Times New Roman" w:hAnsi="Times New Roman" w:cs="Times New Roman"/>
          <w:sz w:val="24"/>
          <w:szCs w:val="24"/>
        </w:rPr>
        <w:t xml:space="preserve"> </w:t>
      </w:r>
      <w:r w:rsidR="00A32836" w:rsidRPr="00A32836">
        <w:rPr>
          <w:rFonts w:ascii="Times New Roman" w:hAnsi="Times New Roman" w:cs="Times New Roman"/>
          <w:i/>
          <w:sz w:val="24"/>
          <w:szCs w:val="24"/>
        </w:rPr>
        <w:t>experience</w:t>
      </w:r>
      <w:r w:rsidR="00A32836">
        <w:rPr>
          <w:rFonts w:ascii="Times New Roman" w:hAnsi="Times New Roman" w:cs="Times New Roman"/>
          <w:sz w:val="24"/>
          <w:szCs w:val="24"/>
        </w:rPr>
        <w:t xml:space="preserve"> (considered </w:t>
      </w:r>
      <w:r w:rsidR="00A32836" w:rsidRPr="00A32836">
        <w:rPr>
          <w:rFonts w:ascii="Times New Roman" w:hAnsi="Times New Roman" w:cs="Times New Roman"/>
          <w:i/>
          <w:sz w:val="24"/>
          <w:szCs w:val="24"/>
        </w:rPr>
        <w:t>as such</w:t>
      </w:r>
      <w:r w:rsidR="00A32836">
        <w:rPr>
          <w:rFonts w:ascii="Times New Roman" w:hAnsi="Times New Roman" w:cs="Times New Roman"/>
          <w:sz w:val="24"/>
          <w:szCs w:val="24"/>
        </w:rPr>
        <w:t xml:space="preserve"> </w:t>
      </w:r>
      <w:r>
        <w:rPr>
          <w:rFonts w:ascii="Times New Roman" w:hAnsi="Times New Roman" w:cs="Times New Roman"/>
          <w:sz w:val="24"/>
          <w:szCs w:val="24"/>
        </w:rPr>
        <w:t>whether we call it “inner” or “outer”</w:t>
      </w:r>
      <w:r w:rsidR="00A32836">
        <w:rPr>
          <w:rFonts w:ascii="Times New Roman" w:hAnsi="Times New Roman" w:cs="Times New Roman"/>
          <w:sz w:val="24"/>
          <w:szCs w:val="24"/>
        </w:rPr>
        <w:t xml:space="preserve">) is </w:t>
      </w:r>
      <w:r>
        <w:rPr>
          <w:rFonts w:ascii="Times New Roman" w:hAnsi="Times New Roman" w:cs="Times New Roman"/>
          <w:sz w:val="24"/>
          <w:szCs w:val="24"/>
        </w:rPr>
        <w:t xml:space="preserve">constituted </w:t>
      </w:r>
      <w:r w:rsidR="00A32836">
        <w:rPr>
          <w:rFonts w:ascii="Times New Roman" w:hAnsi="Times New Roman" w:cs="Times New Roman"/>
          <w:sz w:val="24"/>
          <w:szCs w:val="24"/>
        </w:rPr>
        <w:t xml:space="preserve">phenomenologically </w:t>
      </w:r>
      <w:r>
        <w:rPr>
          <w:rFonts w:ascii="Times New Roman" w:hAnsi="Times New Roman" w:cs="Times New Roman"/>
          <w:sz w:val="24"/>
          <w:szCs w:val="24"/>
        </w:rPr>
        <w:t xml:space="preserve">by the </w:t>
      </w:r>
      <w:r w:rsidR="00A32836">
        <w:rPr>
          <w:rFonts w:ascii="Times New Roman" w:hAnsi="Times New Roman" w:cs="Times New Roman"/>
          <w:sz w:val="24"/>
          <w:szCs w:val="24"/>
        </w:rPr>
        <w:t xml:space="preserve">unique </w:t>
      </w:r>
      <w:r>
        <w:rPr>
          <w:rFonts w:ascii="Times New Roman" w:hAnsi="Times New Roman" w:cs="Times New Roman"/>
          <w:sz w:val="24"/>
          <w:szCs w:val="24"/>
        </w:rPr>
        <w:t xml:space="preserve">stream of inner states and their contents existing in each individual </w:t>
      </w:r>
      <w:r w:rsidR="00A32836">
        <w:rPr>
          <w:rFonts w:ascii="Times New Roman" w:hAnsi="Times New Roman" w:cs="Times New Roman"/>
          <w:sz w:val="24"/>
          <w:szCs w:val="24"/>
        </w:rPr>
        <w:t xml:space="preserve">conscious subject. It is thus </w:t>
      </w:r>
      <w:r w:rsidR="00A32836" w:rsidRPr="002A014D">
        <w:rPr>
          <w:rFonts w:ascii="Times New Roman" w:hAnsi="Times New Roman" w:cs="Times New Roman"/>
          <w:i/>
          <w:sz w:val="24"/>
          <w:szCs w:val="24"/>
        </w:rPr>
        <w:t>subjective</w:t>
      </w:r>
      <w:r w:rsidR="00A32836">
        <w:rPr>
          <w:rFonts w:ascii="Times New Roman" w:hAnsi="Times New Roman" w:cs="Times New Roman"/>
          <w:sz w:val="24"/>
          <w:szCs w:val="24"/>
        </w:rPr>
        <w:t xml:space="preserve">, in the intended sense, i.e., occurring in an individual </w:t>
      </w:r>
      <w:r w:rsidR="001750F5">
        <w:rPr>
          <w:rFonts w:ascii="Times New Roman" w:hAnsi="Times New Roman" w:cs="Times New Roman"/>
          <w:sz w:val="24"/>
          <w:szCs w:val="24"/>
        </w:rPr>
        <w:t xml:space="preserve">conscious </w:t>
      </w:r>
      <w:r w:rsidR="00A32836">
        <w:rPr>
          <w:rFonts w:ascii="Times New Roman" w:hAnsi="Times New Roman" w:cs="Times New Roman"/>
          <w:sz w:val="24"/>
          <w:szCs w:val="24"/>
        </w:rPr>
        <w:t>subject</w:t>
      </w:r>
      <w:r w:rsidR="001750F5">
        <w:rPr>
          <w:rFonts w:ascii="Times New Roman" w:hAnsi="Times New Roman" w:cs="Times New Roman"/>
          <w:sz w:val="24"/>
          <w:szCs w:val="24"/>
        </w:rPr>
        <w:t xml:space="preserve"> from a unique point of view</w:t>
      </w:r>
      <w:r w:rsidR="00A32836">
        <w:rPr>
          <w:rFonts w:ascii="Times New Roman" w:hAnsi="Times New Roman" w:cs="Times New Roman"/>
          <w:sz w:val="24"/>
          <w:szCs w:val="24"/>
        </w:rPr>
        <w:t>. In every instance, each person’s apprehension of an “external” object or state-of-affairs is perspectivally unique, and while it</w:t>
      </w:r>
      <w:r w:rsidR="001F132A">
        <w:rPr>
          <w:rFonts w:ascii="Times New Roman" w:hAnsi="Times New Roman" w:cs="Times New Roman"/>
          <w:sz w:val="24"/>
          <w:szCs w:val="24"/>
        </w:rPr>
        <w:t>s content</w:t>
      </w:r>
      <w:r w:rsidR="00A32836">
        <w:rPr>
          <w:rFonts w:ascii="Times New Roman" w:hAnsi="Times New Roman" w:cs="Times New Roman"/>
          <w:sz w:val="24"/>
          <w:szCs w:val="24"/>
        </w:rPr>
        <w:t xml:space="preserve"> may </w:t>
      </w:r>
      <w:r w:rsidR="00852E62">
        <w:rPr>
          <w:rFonts w:ascii="Times New Roman" w:hAnsi="Times New Roman" w:cs="Times New Roman"/>
          <w:sz w:val="24"/>
          <w:szCs w:val="24"/>
        </w:rPr>
        <w:t xml:space="preserve">qualitatively </w:t>
      </w:r>
      <w:r w:rsidR="00A32836">
        <w:rPr>
          <w:rFonts w:ascii="Times New Roman" w:hAnsi="Times New Roman" w:cs="Times New Roman"/>
          <w:sz w:val="24"/>
          <w:szCs w:val="24"/>
        </w:rPr>
        <w:t>overlap with other, similar experiences had by others</w:t>
      </w:r>
      <w:r w:rsidR="00AB76BE">
        <w:rPr>
          <w:rFonts w:ascii="Times New Roman" w:hAnsi="Times New Roman" w:cs="Times New Roman"/>
          <w:sz w:val="24"/>
          <w:szCs w:val="24"/>
        </w:rPr>
        <w:t xml:space="preserve"> at the same time</w:t>
      </w:r>
      <w:r w:rsidR="00A32836">
        <w:rPr>
          <w:rFonts w:ascii="Times New Roman" w:hAnsi="Times New Roman" w:cs="Times New Roman"/>
          <w:sz w:val="24"/>
          <w:szCs w:val="24"/>
        </w:rPr>
        <w:t xml:space="preserve">, it remains uniquely that person’s and, no matter how exhaustively described, </w:t>
      </w:r>
      <w:r w:rsidR="00A32836" w:rsidRPr="00320E8C">
        <w:rPr>
          <w:rFonts w:ascii="Times New Roman" w:hAnsi="Times New Roman" w:cs="Times New Roman"/>
          <w:i/>
          <w:sz w:val="24"/>
          <w:szCs w:val="24"/>
        </w:rPr>
        <w:t>incommunicable</w:t>
      </w:r>
      <w:r w:rsidR="00A32836">
        <w:rPr>
          <w:rFonts w:ascii="Times New Roman" w:hAnsi="Times New Roman" w:cs="Times New Roman"/>
          <w:sz w:val="24"/>
          <w:szCs w:val="24"/>
        </w:rPr>
        <w:t xml:space="preserve"> </w:t>
      </w:r>
      <w:r w:rsidR="00AB76BE">
        <w:rPr>
          <w:rFonts w:ascii="Times New Roman" w:hAnsi="Times New Roman" w:cs="Times New Roman"/>
          <w:sz w:val="24"/>
          <w:szCs w:val="24"/>
        </w:rPr>
        <w:t xml:space="preserve">as lived by the subject </w:t>
      </w:r>
      <w:r w:rsidR="00A32836">
        <w:rPr>
          <w:rFonts w:ascii="Times New Roman" w:hAnsi="Times New Roman" w:cs="Times New Roman"/>
          <w:sz w:val="24"/>
          <w:szCs w:val="24"/>
        </w:rPr>
        <w:t xml:space="preserve">– thus, in the intended sense, </w:t>
      </w:r>
      <w:r w:rsidR="00A32836" w:rsidRPr="00A32836">
        <w:rPr>
          <w:rFonts w:ascii="Times New Roman" w:hAnsi="Times New Roman" w:cs="Times New Roman"/>
          <w:i/>
          <w:sz w:val="24"/>
          <w:szCs w:val="24"/>
        </w:rPr>
        <w:t>private</w:t>
      </w:r>
      <w:r w:rsidR="00A32836">
        <w:rPr>
          <w:rFonts w:ascii="Times New Roman" w:hAnsi="Times New Roman" w:cs="Times New Roman"/>
          <w:sz w:val="24"/>
          <w:szCs w:val="24"/>
        </w:rPr>
        <w:t xml:space="preserve">. </w:t>
      </w:r>
      <w:r w:rsidR="001750F5">
        <w:rPr>
          <w:rFonts w:ascii="Times New Roman" w:hAnsi="Times New Roman" w:cs="Times New Roman"/>
          <w:sz w:val="24"/>
          <w:szCs w:val="24"/>
        </w:rPr>
        <w:t xml:space="preserve">This holds for </w:t>
      </w:r>
      <w:r w:rsidR="001F132A">
        <w:rPr>
          <w:rFonts w:ascii="Times New Roman" w:hAnsi="Times New Roman" w:cs="Times New Roman"/>
          <w:sz w:val="24"/>
          <w:szCs w:val="24"/>
        </w:rPr>
        <w:t xml:space="preserve">all </w:t>
      </w:r>
      <w:r w:rsidR="001750F5">
        <w:rPr>
          <w:rFonts w:ascii="Times New Roman" w:hAnsi="Times New Roman" w:cs="Times New Roman"/>
          <w:sz w:val="24"/>
          <w:szCs w:val="24"/>
        </w:rPr>
        <w:t xml:space="preserve">subjects, so that while there may be </w:t>
      </w:r>
      <w:r w:rsidR="001750F5" w:rsidRPr="001750F5">
        <w:rPr>
          <w:rFonts w:ascii="Times New Roman" w:hAnsi="Times New Roman" w:cs="Times New Roman"/>
          <w:i/>
          <w:sz w:val="24"/>
          <w:szCs w:val="24"/>
        </w:rPr>
        <w:t>shared</w:t>
      </w:r>
      <w:r w:rsidR="001750F5">
        <w:rPr>
          <w:rFonts w:ascii="Times New Roman" w:hAnsi="Times New Roman" w:cs="Times New Roman"/>
          <w:sz w:val="24"/>
          <w:szCs w:val="24"/>
        </w:rPr>
        <w:t xml:space="preserve"> experiences, but there are </w:t>
      </w:r>
      <w:r w:rsidR="001750F5" w:rsidRPr="001750F5">
        <w:rPr>
          <w:rFonts w:ascii="Times New Roman" w:hAnsi="Times New Roman" w:cs="Times New Roman"/>
          <w:sz w:val="24"/>
          <w:szCs w:val="24"/>
        </w:rPr>
        <w:t>no</w:t>
      </w:r>
      <w:r w:rsidR="001750F5">
        <w:rPr>
          <w:rFonts w:ascii="Times New Roman" w:hAnsi="Times New Roman" w:cs="Times New Roman"/>
          <w:sz w:val="24"/>
          <w:szCs w:val="24"/>
        </w:rPr>
        <w:t xml:space="preserve"> </w:t>
      </w:r>
      <w:r w:rsidR="001750F5" w:rsidRPr="001750F5">
        <w:rPr>
          <w:rFonts w:ascii="Times New Roman" w:hAnsi="Times New Roman" w:cs="Times New Roman"/>
          <w:i/>
          <w:sz w:val="24"/>
          <w:szCs w:val="24"/>
        </w:rPr>
        <w:t>public</w:t>
      </w:r>
      <w:r w:rsidR="001750F5">
        <w:rPr>
          <w:rFonts w:ascii="Times New Roman" w:hAnsi="Times New Roman" w:cs="Times New Roman"/>
          <w:sz w:val="24"/>
          <w:szCs w:val="24"/>
        </w:rPr>
        <w:t xml:space="preserve"> experiences.</w:t>
      </w:r>
      <w:r w:rsidR="001F132A">
        <w:rPr>
          <w:rStyle w:val="FootnoteReference"/>
          <w:rFonts w:ascii="Times New Roman" w:hAnsi="Times New Roman" w:cs="Times New Roman"/>
          <w:sz w:val="24"/>
          <w:szCs w:val="24"/>
        </w:rPr>
        <w:footnoteReference w:id="9"/>
      </w:r>
      <w:r w:rsidR="001750F5">
        <w:rPr>
          <w:rFonts w:ascii="Times New Roman" w:hAnsi="Times New Roman" w:cs="Times New Roman"/>
          <w:sz w:val="24"/>
          <w:szCs w:val="24"/>
        </w:rPr>
        <w:t xml:space="preserve"> </w:t>
      </w:r>
      <w:r w:rsidR="00320E8C">
        <w:rPr>
          <w:rFonts w:ascii="Times New Roman" w:hAnsi="Times New Roman" w:cs="Times New Roman"/>
          <w:sz w:val="24"/>
          <w:szCs w:val="24"/>
        </w:rPr>
        <w:t>As such, if the privacy and subje</w:t>
      </w:r>
      <w:r w:rsidR="00D6088B">
        <w:rPr>
          <w:rFonts w:ascii="Times New Roman" w:hAnsi="Times New Roman" w:cs="Times New Roman"/>
          <w:sz w:val="24"/>
          <w:szCs w:val="24"/>
        </w:rPr>
        <w:t>ctivity of the immediate contents</w:t>
      </w:r>
      <w:r w:rsidR="00320E8C">
        <w:rPr>
          <w:rFonts w:ascii="Times New Roman" w:hAnsi="Times New Roman" w:cs="Times New Roman"/>
          <w:sz w:val="24"/>
          <w:szCs w:val="24"/>
        </w:rPr>
        <w:t xml:space="preserve"> of conscious awareness is sufficient to constitute </w:t>
      </w:r>
      <w:r w:rsidR="00D6088B">
        <w:rPr>
          <w:rFonts w:ascii="Times New Roman" w:hAnsi="Times New Roman" w:cs="Times New Roman"/>
          <w:sz w:val="24"/>
          <w:szCs w:val="24"/>
        </w:rPr>
        <w:t xml:space="preserve">any discourse about them </w:t>
      </w:r>
      <w:r w:rsidR="00320E8C">
        <w:rPr>
          <w:rFonts w:ascii="Times New Roman" w:hAnsi="Times New Roman" w:cs="Times New Roman"/>
          <w:sz w:val="24"/>
          <w:szCs w:val="24"/>
        </w:rPr>
        <w:t xml:space="preserve">a private language, then </w:t>
      </w:r>
      <w:r w:rsidR="00320E8C" w:rsidRPr="00320E8C">
        <w:rPr>
          <w:rFonts w:ascii="Times New Roman" w:hAnsi="Times New Roman" w:cs="Times New Roman"/>
          <w:i/>
          <w:sz w:val="24"/>
          <w:szCs w:val="24"/>
        </w:rPr>
        <w:t>all language is private</w:t>
      </w:r>
      <w:r w:rsidR="00320E8C">
        <w:rPr>
          <w:rFonts w:ascii="Times New Roman" w:hAnsi="Times New Roman" w:cs="Times New Roman"/>
          <w:sz w:val="24"/>
          <w:szCs w:val="24"/>
        </w:rPr>
        <w:t xml:space="preserve"> and there can be no other kind</w:t>
      </w:r>
      <w:r w:rsidR="00CD14A4">
        <w:rPr>
          <w:rFonts w:ascii="Times New Roman" w:hAnsi="Times New Roman" w:cs="Times New Roman"/>
          <w:sz w:val="24"/>
          <w:szCs w:val="24"/>
        </w:rPr>
        <w:t>.</w:t>
      </w:r>
      <w:r w:rsidR="00852E62">
        <w:rPr>
          <w:rStyle w:val="FootnoteReference"/>
          <w:rFonts w:ascii="Times New Roman" w:hAnsi="Times New Roman" w:cs="Times New Roman"/>
          <w:sz w:val="24"/>
          <w:szCs w:val="24"/>
        </w:rPr>
        <w:footnoteReference w:id="10"/>
      </w:r>
    </w:p>
    <w:p w:rsidR="00CD14A4" w:rsidRDefault="00CD14A4" w:rsidP="00286687">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For the same re</w:t>
      </w:r>
      <w:r w:rsidR="00E4282F">
        <w:rPr>
          <w:rFonts w:ascii="Times New Roman" w:hAnsi="Times New Roman" w:cs="Times New Roman"/>
          <w:sz w:val="24"/>
          <w:szCs w:val="24"/>
        </w:rPr>
        <w:t>asons, it is clear that there no</w:t>
      </w:r>
      <w:r>
        <w:rPr>
          <w:rFonts w:ascii="Times New Roman" w:hAnsi="Times New Roman" w:cs="Times New Roman"/>
          <w:sz w:val="24"/>
          <w:szCs w:val="24"/>
        </w:rPr>
        <w:t xml:space="preserve"> objective “third person” perspective or point of view </w:t>
      </w:r>
      <w:r w:rsidRPr="00D52433">
        <w:rPr>
          <w:rFonts w:ascii="Times New Roman" w:hAnsi="Times New Roman" w:cs="Times New Roman"/>
          <w:i/>
          <w:sz w:val="24"/>
          <w:szCs w:val="24"/>
        </w:rPr>
        <w:t>on</w:t>
      </w:r>
      <w:r>
        <w:rPr>
          <w:rFonts w:ascii="Times New Roman" w:hAnsi="Times New Roman" w:cs="Times New Roman"/>
          <w:sz w:val="24"/>
          <w:szCs w:val="24"/>
        </w:rPr>
        <w:t xml:space="preserve"> </w:t>
      </w:r>
      <w:r w:rsidRPr="004C43B3">
        <w:rPr>
          <w:rFonts w:ascii="Times New Roman" w:hAnsi="Times New Roman" w:cs="Times New Roman"/>
          <w:i/>
          <w:sz w:val="24"/>
          <w:szCs w:val="24"/>
        </w:rPr>
        <w:t>experience</w:t>
      </w:r>
      <w:r>
        <w:rPr>
          <w:rFonts w:ascii="Times New Roman" w:hAnsi="Times New Roman" w:cs="Times New Roman"/>
          <w:sz w:val="24"/>
          <w:szCs w:val="24"/>
        </w:rPr>
        <w:t xml:space="preserve">.  In this context, the use of the terms “perspective” and “point of view” </w:t>
      </w:r>
      <w:r w:rsidR="004C43B3">
        <w:rPr>
          <w:rFonts w:ascii="Times New Roman" w:hAnsi="Times New Roman" w:cs="Times New Roman"/>
          <w:sz w:val="24"/>
          <w:szCs w:val="24"/>
        </w:rPr>
        <w:t>when they are attached to “</w:t>
      </w:r>
      <w:r w:rsidR="004D53EC">
        <w:rPr>
          <w:rFonts w:ascii="Times New Roman" w:hAnsi="Times New Roman" w:cs="Times New Roman"/>
          <w:sz w:val="24"/>
          <w:szCs w:val="24"/>
        </w:rPr>
        <w:t>third person</w:t>
      </w:r>
      <w:r w:rsidR="004C43B3">
        <w:rPr>
          <w:rFonts w:ascii="Times New Roman" w:hAnsi="Times New Roman" w:cs="Times New Roman"/>
          <w:sz w:val="24"/>
          <w:szCs w:val="24"/>
        </w:rPr>
        <w:t xml:space="preserve">” </w:t>
      </w:r>
      <w:r>
        <w:rPr>
          <w:rFonts w:ascii="Times New Roman" w:hAnsi="Times New Roman" w:cs="Times New Roman"/>
          <w:sz w:val="24"/>
          <w:szCs w:val="24"/>
        </w:rPr>
        <w:t>are systematically misleading</w:t>
      </w:r>
      <w:r w:rsidR="004C43B3">
        <w:rPr>
          <w:rFonts w:ascii="Times New Roman" w:hAnsi="Times New Roman" w:cs="Times New Roman"/>
          <w:sz w:val="24"/>
          <w:szCs w:val="24"/>
        </w:rPr>
        <w:t xml:space="preserve">, suggesting that “third person” refers to some sort of alternate phenomenological stance </w:t>
      </w:r>
      <w:r w:rsidR="004D53EC">
        <w:rPr>
          <w:rFonts w:ascii="Times New Roman" w:hAnsi="Times New Roman" w:cs="Times New Roman"/>
          <w:sz w:val="24"/>
          <w:szCs w:val="24"/>
        </w:rPr>
        <w:t>(</w:t>
      </w:r>
      <w:r w:rsidR="004C43B3">
        <w:rPr>
          <w:rFonts w:ascii="Times New Roman" w:hAnsi="Times New Roman" w:cs="Times New Roman"/>
          <w:sz w:val="24"/>
          <w:szCs w:val="24"/>
        </w:rPr>
        <w:t>distinct from the “first person” one</w:t>
      </w:r>
      <w:r w:rsidR="004D53EC">
        <w:rPr>
          <w:rFonts w:ascii="Times New Roman" w:hAnsi="Times New Roman" w:cs="Times New Roman"/>
          <w:sz w:val="24"/>
          <w:szCs w:val="24"/>
        </w:rPr>
        <w:t>)</w:t>
      </w:r>
      <w:r w:rsidR="004C43B3">
        <w:rPr>
          <w:rFonts w:ascii="Times New Roman" w:hAnsi="Times New Roman" w:cs="Times New Roman"/>
          <w:sz w:val="24"/>
          <w:szCs w:val="24"/>
        </w:rPr>
        <w:t xml:space="preserve"> that we can adopt </w:t>
      </w:r>
      <w:r w:rsidR="004C43B3" w:rsidRPr="004C43B3">
        <w:rPr>
          <w:rFonts w:ascii="Times New Roman" w:hAnsi="Times New Roman" w:cs="Times New Roman"/>
          <w:i/>
          <w:sz w:val="24"/>
          <w:szCs w:val="24"/>
        </w:rPr>
        <w:t>within</w:t>
      </w:r>
      <w:r w:rsidR="004C43B3">
        <w:rPr>
          <w:rFonts w:ascii="Times New Roman" w:hAnsi="Times New Roman" w:cs="Times New Roman"/>
          <w:sz w:val="24"/>
          <w:szCs w:val="24"/>
        </w:rPr>
        <w:t xml:space="preserve"> experience, perhaps even switching back and forth between them at will. </w:t>
      </w:r>
      <w:r w:rsidR="004D53EC">
        <w:rPr>
          <w:rFonts w:ascii="Times New Roman" w:hAnsi="Times New Roman" w:cs="Times New Roman"/>
          <w:sz w:val="24"/>
          <w:szCs w:val="24"/>
        </w:rPr>
        <w:t>However, it seems clear enough that a</w:t>
      </w:r>
      <w:r w:rsidR="004C43B3">
        <w:rPr>
          <w:rFonts w:ascii="Times New Roman" w:hAnsi="Times New Roman" w:cs="Times New Roman"/>
          <w:sz w:val="24"/>
          <w:szCs w:val="24"/>
        </w:rPr>
        <w:t xml:space="preserve">ll experience is lived </w:t>
      </w:r>
      <w:r w:rsidR="004C43B3" w:rsidRPr="00CD14A4">
        <w:rPr>
          <w:rFonts w:ascii="Times New Roman" w:hAnsi="Times New Roman" w:cs="Times New Roman"/>
          <w:i/>
          <w:sz w:val="24"/>
          <w:szCs w:val="24"/>
        </w:rPr>
        <w:t>ineluctably</w:t>
      </w:r>
      <w:r w:rsidR="004C43B3">
        <w:rPr>
          <w:rFonts w:ascii="Times New Roman" w:hAnsi="Times New Roman" w:cs="Times New Roman"/>
          <w:sz w:val="24"/>
          <w:szCs w:val="24"/>
        </w:rPr>
        <w:t xml:space="preserve"> from the first person point of view and there is no other even imaginable. (Just ask yourself, “What would it be like to live your life from the third person perspective?”) </w:t>
      </w:r>
      <w:r w:rsidR="004D53EC">
        <w:rPr>
          <w:rFonts w:ascii="Times New Roman" w:hAnsi="Times New Roman" w:cs="Times New Roman"/>
          <w:sz w:val="24"/>
          <w:szCs w:val="24"/>
        </w:rPr>
        <w:t>The third person stance is neither a perspective nor a point of view on experience, but rather a theoretical construct that we imaginatively adopt in order to get some purchase on the nature of things</w:t>
      </w:r>
      <w:r w:rsidR="00AB76BE">
        <w:rPr>
          <w:rFonts w:ascii="Times New Roman" w:hAnsi="Times New Roman" w:cs="Times New Roman"/>
          <w:sz w:val="24"/>
          <w:szCs w:val="24"/>
        </w:rPr>
        <w:t xml:space="preserve"> or reality</w:t>
      </w:r>
      <w:r w:rsidR="003A0853">
        <w:rPr>
          <w:rFonts w:ascii="Times New Roman" w:hAnsi="Times New Roman" w:cs="Times New Roman"/>
          <w:sz w:val="24"/>
          <w:szCs w:val="24"/>
        </w:rPr>
        <w:t xml:space="preserve"> as it exists</w:t>
      </w:r>
      <w:r w:rsidR="001750F5">
        <w:rPr>
          <w:rFonts w:ascii="Times New Roman" w:hAnsi="Times New Roman" w:cs="Times New Roman"/>
          <w:sz w:val="24"/>
          <w:szCs w:val="24"/>
        </w:rPr>
        <w:t xml:space="preserve"> independently of experience</w:t>
      </w:r>
      <w:r w:rsidR="004D53EC">
        <w:rPr>
          <w:rFonts w:ascii="Times New Roman" w:hAnsi="Times New Roman" w:cs="Times New Roman"/>
          <w:sz w:val="24"/>
          <w:szCs w:val="24"/>
        </w:rPr>
        <w:t xml:space="preserve">. It therefore can neither compete with the first person perspective from within experience nor exclude that perspective in principle as a source of hard data that needs to be recognized </w:t>
      </w:r>
      <w:r w:rsidR="004D53EC" w:rsidRPr="00AB76BE">
        <w:rPr>
          <w:rFonts w:ascii="Times New Roman" w:hAnsi="Times New Roman" w:cs="Times New Roman"/>
          <w:i/>
          <w:sz w:val="24"/>
          <w:szCs w:val="24"/>
        </w:rPr>
        <w:t>as such</w:t>
      </w:r>
      <w:r w:rsidR="004D53EC">
        <w:rPr>
          <w:rFonts w:ascii="Times New Roman" w:hAnsi="Times New Roman" w:cs="Times New Roman"/>
          <w:sz w:val="24"/>
          <w:szCs w:val="24"/>
        </w:rPr>
        <w:t xml:space="preserve"> and to which our psychological theories must accommodate themselves</w:t>
      </w:r>
      <w:r w:rsidR="002A014D">
        <w:rPr>
          <w:rFonts w:ascii="Times New Roman" w:hAnsi="Times New Roman" w:cs="Times New Roman"/>
          <w:sz w:val="24"/>
          <w:szCs w:val="24"/>
        </w:rPr>
        <w:t>, regardless of one’s naturalistic “druthers</w:t>
      </w:r>
      <w:r w:rsidR="004D53EC">
        <w:rPr>
          <w:rFonts w:ascii="Times New Roman" w:hAnsi="Times New Roman" w:cs="Times New Roman"/>
          <w:sz w:val="24"/>
          <w:szCs w:val="24"/>
        </w:rPr>
        <w:t>.</w:t>
      </w:r>
      <w:r w:rsidR="002A014D">
        <w:rPr>
          <w:rFonts w:ascii="Times New Roman" w:hAnsi="Times New Roman" w:cs="Times New Roman"/>
          <w:sz w:val="24"/>
          <w:szCs w:val="24"/>
        </w:rPr>
        <w:t>”</w:t>
      </w:r>
      <w:r w:rsidR="004B2672">
        <w:rPr>
          <w:rFonts w:ascii="Times New Roman" w:hAnsi="Times New Roman" w:cs="Times New Roman"/>
          <w:sz w:val="24"/>
          <w:szCs w:val="24"/>
        </w:rPr>
        <w:t xml:space="preserve"> Indeed, without the data provided for us by experience from the first person point of view on lived experience, the third person point of</w:t>
      </w:r>
      <w:r w:rsidR="00E4282F">
        <w:rPr>
          <w:rFonts w:ascii="Times New Roman" w:hAnsi="Times New Roman" w:cs="Times New Roman"/>
          <w:sz w:val="24"/>
          <w:szCs w:val="24"/>
        </w:rPr>
        <w:t xml:space="preserve"> view would not even be conceivable</w:t>
      </w:r>
      <w:r w:rsidR="00AB76BE">
        <w:rPr>
          <w:rFonts w:ascii="Times New Roman" w:hAnsi="Times New Roman" w:cs="Times New Roman"/>
          <w:sz w:val="24"/>
          <w:szCs w:val="24"/>
        </w:rPr>
        <w:t>, let alone constructible, by anyone –</w:t>
      </w:r>
      <w:r w:rsidR="00E4282F">
        <w:rPr>
          <w:rFonts w:ascii="Times New Roman" w:hAnsi="Times New Roman" w:cs="Times New Roman"/>
          <w:sz w:val="24"/>
          <w:szCs w:val="24"/>
        </w:rPr>
        <w:t xml:space="preserve"> not even a scientist</w:t>
      </w:r>
      <w:r w:rsidR="004B2672">
        <w:rPr>
          <w:rFonts w:ascii="Times New Roman" w:hAnsi="Times New Roman" w:cs="Times New Roman"/>
          <w:sz w:val="24"/>
          <w:szCs w:val="24"/>
        </w:rPr>
        <w:t>.</w:t>
      </w:r>
    </w:p>
    <w:p w:rsidR="00542372" w:rsidRDefault="009341F1" w:rsidP="00286687">
      <w:pPr>
        <w:spacing w:line="480" w:lineRule="auto"/>
        <w:jc w:val="both"/>
        <w:rPr>
          <w:rFonts w:ascii="Times New Roman" w:hAnsi="Times New Roman" w:cs="Times New Roman"/>
          <w:sz w:val="24"/>
          <w:szCs w:val="24"/>
        </w:rPr>
      </w:pPr>
      <w:r w:rsidRPr="009341F1">
        <w:rPr>
          <w:rFonts w:ascii="Times New Roman" w:hAnsi="Times New Roman" w:cs="Times New Roman"/>
          <w:b/>
          <w:sz w:val="24"/>
          <w:szCs w:val="24"/>
        </w:rPr>
        <w:t>Could Introspection be Unreliable, even in Principle?</w:t>
      </w:r>
      <w:r w:rsidR="004B2672">
        <w:rPr>
          <w:rFonts w:ascii="Times New Roman" w:hAnsi="Times New Roman" w:cs="Times New Roman"/>
          <w:b/>
          <w:sz w:val="24"/>
          <w:szCs w:val="24"/>
        </w:rPr>
        <w:t xml:space="preserve"> </w:t>
      </w:r>
      <w:r w:rsidR="004B2672">
        <w:rPr>
          <w:rFonts w:ascii="Times New Roman" w:hAnsi="Times New Roman" w:cs="Times New Roman"/>
          <w:sz w:val="24"/>
          <w:szCs w:val="24"/>
        </w:rPr>
        <w:t>As we have seen, all substantive empirical claims, including scienti</w:t>
      </w:r>
      <w:r w:rsidR="00CB150F">
        <w:rPr>
          <w:rFonts w:ascii="Times New Roman" w:hAnsi="Times New Roman" w:cs="Times New Roman"/>
          <w:sz w:val="24"/>
          <w:szCs w:val="24"/>
        </w:rPr>
        <w:t xml:space="preserve">fic ones, are based on evidence </w:t>
      </w:r>
      <w:r w:rsidR="004B2672">
        <w:rPr>
          <w:rFonts w:ascii="Times New Roman" w:hAnsi="Times New Roman" w:cs="Times New Roman"/>
          <w:sz w:val="24"/>
          <w:szCs w:val="24"/>
        </w:rPr>
        <w:t>apprehended from the first person point of view or perspective on lived experience</w:t>
      </w:r>
      <w:r w:rsidR="009C1176">
        <w:rPr>
          <w:rFonts w:ascii="Times New Roman" w:hAnsi="Times New Roman" w:cs="Times New Roman"/>
          <w:sz w:val="24"/>
          <w:szCs w:val="24"/>
        </w:rPr>
        <w:t>. If there even is</w:t>
      </w:r>
      <w:r w:rsidR="004B2672">
        <w:rPr>
          <w:rFonts w:ascii="Times New Roman" w:hAnsi="Times New Roman" w:cs="Times New Roman"/>
          <w:sz w:val="24"/>
          <w:szCs w:val="24"/>
        </w:rPr>
        <w:t xml:space="preserve"> t</w:t>
      </w:r>
      <w:r w:rsidR="00AB76BE">
        <w:rPr>
          <w:rFonts w:ascii="Times New Roman" w:hAnsi="Times New Roman" w:cs="Times New Roman"/>
          <w:sz w:val="24"/>
          <w:szCs w:val="24"/>
        </w:rPr>
        <w:t>o be empirical knowledge of any</w:t>
      </w:r>
      <w:r w:rsidR="004B2672">
        <w:rPr>
          <w:rFonts w:ascii="Times New Roman" w:hAnsi="Times New Roman" w:cs="Times New Roman"/>
          <w:sz w:val="24"/>
          <w:szCs w:val="24"/>
        </w:rPr>
        <w:t xml:space="preserve"> sort, scientific or otherwise, then it must be possible for us to rely on lived experience for the materials fr</w:t>
      </w:r>
      <w:r w:rsidR="009C1176">
        <w:rPr>
          <w:rFonts w:ascii="Times New Roman" w:hAnsi="Times New Roman" w:cs="Times New Roman"/>
          <w:sz w:val="24"/>
          <w:szCs w:val="24"/>
        </w:rPr>
        <w:t>om which theoretical constructs</w:t>
      </w:r>
      <w:r w:rsidR="004B2672">
        <w:rPr>
          <w:rFonts w:ascii="Times New Roman" w:hAnsi="Times New Roman" w:cs="Times New Roman"/>
          <w:sz w:val="24"/>
          <w:szCs w:val="24"/>
        </w:rPr>
        <w:t xml:space="preserve"> such as those employed in philosophy and natural </w:t>
      </w:r>
      <w:r w:rsidR="009C1176">
        <w:rPr>
          <w:rFonts w:ascii="Times New Roman" w:hAnsi="Times New Roman" w:cs="Times New Roman"/>
          <w:sz w:val="24"/>
          <w:szCs w:val="24"/>
        </w:rPr>
        <w:t>science</w:t>
      </w:r>
      <w:r w:rsidR="001B0C1A">
        <w:rPr>
          <w:rFonts w:ascii="Times New Roman" w:hAnsi="Times New Roman" w:cs="Times New Roman"/>
          <w:sz w:val="24"/>
          <w:szCs w:val="24"/>
        </w:rPr>
        <w:t xml:space="preserve"> can successfully arise</w:t>
      </w:r>
      <w:r w:rsidR="00C26738">
        <w:rPr>
          <w:rFonts w:ascii="Times New Roman" w:hAnsi="Times New Roman" w:cs="Times New Roman"/>
          <w:sz w:val="24"/>
          <w:szCs w:val="24"/>
        </w:rPr>
        <w:t xml:space="preserve">. </w:t>
      </w:r>
      <w:r w:rsidR="00E004F5">
        <w:rPr>
          <w:rFonts w:ascii="Times New Roman" w:hAnsi="Times New Roman" w:cs="Times New Roman"/>
          <w:sz w:val="24"/>
          <w:szCs w:val="24"/>
        </w:rPr>
        <w:t xml:space="preserve">At the same time, </w:t>
      </w:r>
      <w:r w:rsidR="00AB76BE">
        <w:rPr>
          <w:rFonts w:ascii="Times New Roman" w:hAnsi="Times New Roman" w:cs="Times New Roman"/>
          <w:sz w:val="24"/>
          <w:szCs w:val="24"/>
        </w:rPr>
        <w:t xml:space="preserve">as we have seen </w:t>
      </w:r>
      <w:r w:rsidR="00E004F5">
        <w:rPr>
          <w:rFonts w:ascii="Times New Roman" w:hAnsi="Times New Roman" w:cs="Times New Roman"/>
          <w:sz w:val="24"/>
          <w:szCs w:val="24"/>
        </w:rPr>
        <w:t xml:space="preserve">there is </w:t>
      </w:r>
      <w:r w:rsidR="00E004F5">
        <w:rPr>
          <w:rFonts w:ascii="Times New Roman" w:hAnsi="Times New Roman" w:cs="Times New Roman"/>
          <w:sz w:val="24"/>
          <w:szCs w:val="24"/>
        </w:rPr>
        <w:lastRenderedPageBreak/>
        <w:t xml:space="preserve">no difference </w:t>
      </w:r>
      <w:r w:rsidR="00E004F5" w:rsidRPr="00E4282F">
        <w:rPr>
          <w:rFonts w:ascii="Times New Roman" w:hAnsi="Times New Roman" w:cs="Times New Roman"/>
          <w:i/>
          <w:sz w:val="24"/>
          <w:szCs w:val="24"/>
        </w:rPr>
        <w:t>in kind</w:t>
      </w:r>
      <w:r w:rsidR="00E004F5">
        <w:rPr>
          <w:rFonts w:ascii="Times New Roman" w:hAnsi="Times New Roman" w:cs="Times New Roman"/>
          <w:sz w:val="24"/>
          <w:szCs w:val="24"/>
        </w:rPr>
        <w:t xml:space="preserve"> between “inner” and “outer” experience –</w:t>
      </w:r>
      <w:r w:rsidR="00CB150F">
        <w:rPr>
          <w:rFonts w:ascii="Times New Roman" w:hAnsi="Times New Roman" w:cs="Times New Roman"/>
          <w:sz w:val="24"/>
          <w:szCs w:val="24"/>
        </w:rPr>
        <w:t xml:space="preserve"> </w:t>
      </w:r>
      <w:r w:rsidR="00CB150F" w:rsidRPr="00E004F5">
        <w:rPr>
          <w:rFonts w:ascii="Times New Roman" w:hAnsi="Times New Roman" w:cs="Times New Roman"/>
          <w:i/>
          <w:sz w:val="24"/>
          <w:szCs w:val="24"/>
        </w:rPr>
        <w:t>all</w:t>
      </w:r>
      <w:r w:rsidR="00CB150F">
        <w:rPr>
          <w:rFonts w:ascii="Times New Roman" w:hAnsi="Times New Roman" w:cs="Times New Roman"/>
          <w:sz w:val="24"/>
          <w:szCs w:val="24"/>
        </w:rPr>
        <w:t xml:space="preserve"> </w:t>
      </w:r>
      <w:r w:rsidR="00E004F5">
        <w:rPr>
          <w:rFonts w:ascii="Times New Roman" w:hAnsi="Times New Roman" w:cs="Times New Roman"/>
          <w:sz w:val="24"/>
          <w:szCs w:val="24"/>
        </w:rPr>
        <w:t>of our lived experience is constituted by</w:t>
      </w:r>
      <w:r w:rsidR="00CB150F">
        <w:rPr>
          <w:rFonts w:ascii="Times New Roman" w:hAnsi="Times New Roman" w:cs="Times New Roman"/>
          <w:sz w:val="24"/>
          <w:szCs w:val="24"/>
        </w:rPr>
        <w:t xml:space="preserve"> </w:t>
      </w:r>
      <w:r w:rsidR="00E004F5">
        <w:rPr>
          <w:rFonts w:ascii="Times New Roman" w:hAnsi="Times New Roman" w:cs="Times New Roman"/>
          <w:sz w:val="24"/>
          <w:szCs w:val="24"/>
        </w:rPr>
        <w:t xml:space="preserve">a stream of </w:t>
      </w:r>
      <w:r w:rsidR="00CB150F">
        <w:rPr>
          <w:rFonts w:ascii="Times New Roman" w:hAnsi="Times New Roman" w:cs="Times New Roman"/>
          <w:sz w:val="24"/>
          <w:szCs w:val="24"/>
        </w:rPr>
        <w:t>subjective, private m</w:t>
      </w:r>
      <w:r w:rsidR="00E004F5">
        <w:rPr>
          <w:rFonts w:ascii="Times New Roman" w:hAnsi="Times New Roman" w:cs="Times New Roman"/>
          <w:sz w:val="24"/>
          <w:szCs w:val="24"/>
        </w:rPr>
        <w:t>ental contents apprehended from the first person point of view by individual conscious subjects</w:t>
      </w:r>
      <w:r w:rsidR="001750F5">
        <w:rPr>
          <w:rFonts w:ascii="Times New Roman" w:hAnsi="Times New Roman" w:cs="Times New Roman"/>
          <w:sz w:val="24"/>
          <w:szCs w:val="24"/>
        </w:rPr>
        <w:t xml:space="preserve">, describable to </w:t>
      </w:r>
      <w:r w:rsidR="0011440F">
        <w:rPr>
          <w:rFonts w:ascii="Times New Roman" w:hAnsi="Times New Roman" w:cs="Times New Roman"/>
          <w:sz w:val="24"/>
          <w:szCs w:val="24"/>
        </w:rPr>
        <w:t xml:space="preserve">others </w:t>
      </w:r>
      <w:r w:rsidR="001750F5">
        <w:rPr>
          <w:rFonts w:ascii="Times New Roman" w:hAnsi="Times New Roman" w:cs="Times New Roman"/>
          <w:sz w:val="24"/>
          <w:szCs w:val="24"/>
        </w:rPr>
        <w:t>but nevertheless incommunicable in lived experience</w:t>
      </w:r>
      <w:r w:rsidR="00E004F5">
        <w:rPr>
          <w:rFonts w:ascii="Times New Roman" w:hAnsi="Times New Roman" w:cs="Times New Roman"/>
          <w:sz w:val="24"/>
          <w:szCs w:val="24"/>
        </w:rPr>
        <w:t>. As such,</w:t>
      </w:r>
      <w:r w:rsidR="00CB150F">
        <w:rPr>
          <w:rFonts w:ascii="Times New Roman" w:hAnsi="Times New Roman" w:cs="Times New Roman"/>
          <w:sz w:val="24"/>
          <w:szCs w:val="24"/>
        </w:rPr>
        <w:t xml:space="preserve"> these materials </w:t>
      </w:r>
      <w:r w:rsidR="00C26738">
        <w:rPr>
          <w:rFonts w:ascii="Times New Roman" w:hAnsi="Times New Roman" w:cs="Times New Roman"/>
          <w:sz w:val="24"/>
          <w:szCs w:val="24"/>
        </w:rPr>
        <w:t>will not be available to us unless it is possible for us directly and immediately to apprehend, clearly and distinctly</w:t>
      </w:r>
      <w:r w:rsidR="00CB150F">
        <w:rPr>
          <w:rFonts w:ascii="Times New Roman" w:hAnsi="Times New Roman" w:cs="Times New Roman"/>
          <w:sz w:val="24"/>
          <w:szCs w:val="24"/>
        </w:rPr>
        <w:t>, our own mental contents.</w:t>
      </w:r>
      <w:r w:rsidR="008259DE">
        <w:rPr>
          <w:rStyle w:val="FootnoteReference"/>
          <w:rFonts w:ascii="Times New Roman" w:hAnsi="Times New Roman" w:cs="Times New Roman"/>
          <w:sz w:val="24"/>
          <w:szCs w:val="24"/>
        </w:rPr>
        <w:footnoteReference w:id="11"/>
      </w:r>
      <w:r w:rsidR="00CB150F">
        <w:rPr>
          <w:rFonts w:ascii="Times New Roman" w:hAnsi="Times New Roman" w:cs="Times New Roman"/>
          <w:sz w:val="24"/>
          <w:szCs w:val="24"/>
        </w:rPr>
        <w:t xml:space="preserve"> Even so, given</w:t>
      </w:r>
      <w:r w:rsidR="00C26738">
        <w:rPr>
          <w:rFonts w:ascii="Times New Roman" w:hAnsi="Times New Roman" w:cs="Times New Roman"/>
          <w:sz w:val="24"/>
          <w:szCs w:val="24"/>
        </w:rPr>
        <w:t xml:space="preserve"> that those mental contents a</w:t>
      </w:r>
      <w:r w:rsidR="00CB150F">
        <w:rPr>
          <w:rFonts w:ascii="Times New Roman" w:hAnsi="Times New Roman" w:cs="Times New Roman"/>
          <w:sz w:val="24"/>
          <w:szCs w:val="24"/>
        </w:rPr>
        <w:t>re</w:t>
      </w:r>
      <w:r w:rsidR="00C26738">
        <w:rPr>
          <w:rFonts w:ascii="Times New Roman" w:hAnsi="Times New Roman" w:cs="Times New Roman"/>
          <w:sz w:val="24"/>
          <w:szCs w:val="24"/>
        </w:rPr>
        <w:t xml:space="preserve"> subjective, private, and (considered </w:t>
      </w:r>
      <w:r w:rsidR="00C26738" w:rsidRPr="00C26738">
        <w:rPr>
          <w:rFonts w:ascii="Times New Roman" w:hAnsi="Times New Roman" w:cs="Times New Roman"/>
          <w:i/>
          <w:sz w:val="24"/>
          <w:szCs w:val="24"/>
        </w:rPr>
        <w:t xml:space="preserve">in </w:t>
      </w:r>
      <w:proofErr w:type="gramStart"/>
      <w:r w:rsidR="00C26738" w:rsidRPr="00C26738">
        <w:rPr>
          <w:rFonts w:ascii="Times New Roman" w:hAnsi="Times New Roman" w:cs="Times New Roman"/>
          <w:i/>
          <w:sz w:val="24"/>
          <w:szCs w:val="24"/>
        </w:rPr>
        <w:t>themselves</w:t>
      </w:r>
      <w:proofErr w:type="gramEnd"/>
      <w:r w:rsidR="00C26738">
        <w:rPr>
          <w:rFonts w:ascii="Times New Roman" w:hAnsi="Times New Roman" w:cs="Times New Roman"/>
          <w:sz w:val="24"/>
          <w:szCs w:val="24"/>
        </w:rPr>
        <w:t xml:space="preserve"> or </w:t>
      </w:r>
      <w:r w:rsidR="00C26738" w:rsidRPr="00C26738">
        <w:rPr>
          <w:rFonts w:ascii="Times New Roman" w:hAnsi="Times New Roman" w:cs="Times New Roman"/>
          <w:i/>
          <w:sz w:val="24"/>
          <w:szCs w:val="24"/>
        </w:rPr>
        <w:t>as such</w:t>
      </w:r>
      <w:r w:rsidR="00C26738">
        <w:rPr>
          <w:rFonts w:ascii="Times New Roman" w:hAnsi="Times New Roman" w:cs="Times New Roman"/>
          <w:sz w:val="24"/>
          <w:szCs w:val="24"/>
        </w:rPr>
        <w:t>)</w:t>
      </w:r>
      <w:r w:rsidR="008259DE">
        <w:rPr>
          <w:rFonts w:ascii="Times New Roman" w:hAnsi="Times New Roman" w:cs="Times New Roman"/>
          <w:sz w:val="24"/>
          <w:szCs w:val="24"/>
        </w:rPr>
        <w:t xml:space="preserve"> are</w:t>
      </w:r>
      <w:r w:rsidR="00C26738">
        <w:rPr>
          <w:rFonts w:ascii="Times New Roman" w:hAnsi="Times New Roman" w:cs="Times New Roman"/>
          <w:sz w:val="24"/>
          <w:szCs w:val="24"/>
        </w:rPr>
        <w:t xml:space="preserve"> nothing but pure appearances there seems no reason, in principle, why this should not </w:t>
      </w:r>
      <w:r w:rsidR="002B7D38">
        <w:rPr>
          <w:rFonts w:ascii="Times New Roman" w:hAnsi="Times New Roman" w:cs="Times New Roman"/>
          <w:sz w:val="24"/>
          <w:szCs w:val="24"/>
        </w:rPr>
        <w:t xml:space="preserve">only be possible, but actually </w:t>
      </w:r>
      <w:r w:rsidR="00C26738">
        <w:rPr>
          <w:rFonts w:ascii="Times New Roman" w:hAnsi="Times New Roman" w:cs="Times New Roman"/>
          <w:sz w:val="24"/>
          <w:szCs w:val="24"/>
        </w:rPr>
        <w:t xml:space="preserve">be the case. Ideally, then, we ought to be able to grasp these contents with incorrigible </w:t>
      </w:r>
      <w:r w:rsidR="001B0C1A">
        <w:rPr>
          <w:rFonts w:ascii="Times New Roman" w:hAnsi="Times New Roman" w:cs="Times New Roman"/>
          <w:sz w:val="24"/>
          <w:szCs w:val="24"/>
        </w:rPr>
        <w:t xml:space="preserve">certainty </w:t>
      </w:r>
      <w:r w:rsidR="001B0C1A" w:rsidRPr="002B7D38">
        <w:rPr>
          <w:rFonts w:ascii="Times New Roman" w:hAnsi="Times New Roman" w:cs="Times New Roman"/>
          <w:i/>
          <w:sz w:val="24"/>
          <w:szCs w:val="24"/>
        </w:rPr>
        <w:t>when we apprehend them clearly and distinctly</w:t>
      </w:r>
      <w:r w:rsidR="001B0C1A">
        <w:rPr>
          <w:rFonts w:ascii="Times New Roman" w:hAnsi="Times New Roman" w:cs="Times New Roman"/>
          <w:sz w:val="24"/>
          <w:szCs w:val="24"/>
        </w:rPr>
        <w:t>.</w:t>
      </w:r>
      <w:r w:rsidR="00CB150F">
        <w:rPr>
          <w:rFonts w:ascii="Times New Roman" w:hAnsi="Times New Roman" w:cs="Times New Roman"/>
          <w:sz w:val="24"/>
          <w:szCs w:val="24"/>
        </w:rPr>
        <w:t xml:space="preserve"> Nothing more than this is necessary to make introspection possible, nothing more needed to make introspection act</w:t>
      </w:r>
      <w:r w:rsidR="00D52433">
        <w:rPr>
          <w:rFonts w:ascii="Times New Roman" w:hAnsi="Times New Roman" w:cs="Times New Roman"/>
          <w:sz w:val="24"/>
          <w:szCs w:val="24"/>
        </w:rPr>
        <w:t>ual than that we should</w:t>
      </w:r>
      <w:r w:rsidR="00CB150F">
        <w:rPr>
          <w:rFonts w:ascii="Times New Roman" w:hAnsi="Times New Roman" w:cs="Times New Roman"/>
          <w:sz w:val="24"/>
          <w:szCs w:val="24"/>
        </w:rPr>
        <w:t xml:space="preserve"> engage in it, and no reason why it cannot be (as it surely is) an important source of substantive knowledge about the human mind</w:t>
      </w:r>
      <w:r w:rsidR="00703FBD">
        <w:rPr>
          <w:rFonts w:ascii="Times New Roman" w:hAnsi="Times New Roman" w:cs="Times New Roman"/>
          <w:sz w:val="24"/>
          <w:szCs w:val="24"/>
        </w:rPr>
        <w:t xml:space="preserve">. </w:t>
      </w:r>
      <w:r w:rsidR="00542372">
        <w:rPr>
          <w:rFonts w:ascii="Times New Roman" w:hAnsi="Times New Roman" w:cs="Times New Roman"/>
          <w:sz w:val="24"/>
          <w:szCs w:val="24"/>
        </w:rPr>
        <w:t>More to the point, since the necessary conditions for lived experience are the same conditions for the reliability of introspection, to call introspection into question is to call lived experience into question as well,</w:t>
      </w:r>
      <w:r w:rsidR="00E004F5">
        <w:rPr>
          <w:rFonts w:ascii="Times New Roman" w:hAnsi="Times New Roman" w:cs="Times New Roman"/>
          <w:sz w:val="24"/>
          <w:szCs w:val="24"/>
        </w:rPr>
        <w:t xml:space="preserve"> and with it the very possibility of empirical knowledge.</w:t>
      </w:r>
    </w:p>
    <w:p w:rsidR="0024518D" w:rsidRDefault="0024518D" w:rsidP="00286687">
      <w:pPr>
        <w:spacing w:line="480" w:lineRule="auto"/>
        <w:jc w:val="both"/>
        <w:rPr>
          <w:rFonts w:ascii="Times New Roman" w:hAnsi="Times New Roman" w:cs="Times New Roman"/>
          <w:sz w:val="24"/>
          <w:szCs w:val="24"/>
        </w:rPr>
      </w:pPr>
      <w:r>
        <w:rPr>
          <w:rFonts w:ascii="Times New Roman" w:hAnsi="Times New Roman" w:cs="Times New Roman"/>
          <w:sz w:val="24"/>
          <w:szCs w:val="24"/>
        </w:rPr>
        <w:tab/>
        <w:t>Further, just as the reliability</w:t>
      </w:r>
      <w:r w:rsidR="001750F5">
        <w:rPr>
          <w:rFonts w:ascii="Times New Roman" w:hAnsi="Times New Roman" w:cs="Times New Roman"/>
          <w:sz w:val="24"/>
          <w:szCs w:val="24"/>
        </w:rPr>
        <w:t xml:space="preserve"> of sense perception ineluctably</w:t>
      </w:r>
      <w:r>
        <w:rPr>
          <w:rFonts w:ascii="Times New Roman" w:hAnsi="Times New Roman" w:cs="Times New Roman"/>
          <w:sz w:val="24"/>
          <w:szCs w:val="24"/>
        </w:rPr>
        <w:t xml:space="preserve"> rests on the reliability of eyewitness testimony, so too does the reliability of eyewitness testimony rely on our being able to directly and immediately apprehend the subjec</w:t>
      </w:r>
      <w:r w:rsidR="0011440F">
        <w:rPr>
          <w:rFonts w:ascii="Times New Roman" w:hAnsi="Times New Roman" w:cs="Times New Roman"/>
          <w:sz w:val="24"/>
          <w:szCs w:val="24"/>
        </w:rPr>
        <w:t>tive, private contents of my individual stream of consciousness</w:t>
      </w:r>
      <w:r>
        <w:rPr>
          <w:rFonts w:ascii="Times New Roman" w:hAnsi="Times New Roman" w:cs="Times New Roman"/>
          <w:sz w:val="24"/>
          <w:szCs w:val="24"/>
        </w:rPr>
        <w:t xml:space="preserve">. </w:t>
      </w:r>
      <w:r w:rsidR="00426F70">
        <w:rPr>
          <w:rFonts w:ascii="Times New Roman" w:hAnsi="Times New Roman" w:cs="Times New Roman"/>
          <w:sz w:val="24"/>
          <w:szCs w:val="24"/>
        </w:rPr>
        <w:t xml:space="preserve">Eyewitness testimony, after all, is </w:t>
      </w:r>
      <w:r w:rsidR="00426F70" w:rsidRPr="00D52433">
        <w:rPr>
          <w:rFonts w:ascii="Times New Roman" w:hAnsi="Times New Roman" w:cs="Times New Roman"/>
          <w:i/>
          <w:sz w:val="24"/>
          <w:szCs w:val="24"/>
        </w:rPr>
        <w:t>mediated</w:t>
      </w:r>
      <w:r w:rsidR="00426F70">
        <w:rPr>
          <w:rFonts w:ascii="Times New Roman" w:hAnsi="Times New Roman" w:cs="Times New Roman"/>
          <w:sz w:val="24"/>
          <w:szCs w:val="24"/>
        </w:rPr>
        <w:t xml:space="preserve"> by such contents, and unless I can reliably apprehend them, I cannot after all have any reason to suppose that I am in fact capable of </w:t>
      </w:r>
      <w:r w:rsidR="00426F70">
        <w:rPr>
          <w:rFonts w:ascii="Times New Roman" w:hAnsi="Times New Roman" w:cs="Times New Roman"/>
          <w:sz w:val="24"/>
          <w:szCs w:val="24"/>
        </w:rPr>
        <w:lastRenderedPageBreak/>
        <w:t>reliably witnessing and reporting anything about the external world. Due to this fact, any scientific experiment that casts doubt on our ability to apprehend the subjective, private contents of our own minds (which is essentially to introspect them, as we shall see, though introspection proper is deliberate and involves concentration of attention on those contents as such) will also undermine the reliability of eyewitness testimony and thus, in turn, sense perception as well. As such, it will also undermine itself as a reliable source of knowledge about the external world.</w:t>
      </w:r>
    </w:p>
    <w:p w:rsidR="00004CDD" w:rsidRDefault="00D52433" w:rsidP="00286687">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To </w:t>
      </w:r>
      <w:r w:rsidR="00426F70">
        <w:rPr>
          <w:rFonts w:ascii="Times New Roman" w:hAnsi="Times New Roman" w:cs="Times New Roman"/>
          <w:sz w:val="24"/>
          <w:szCs w:val="24"/>
        </w:rPr>
        <w:t>illustrate this point</w:t>
      </w:r>
      <w:r>
        <w:rPr>
          <w:rFonts w:ascii="Times New Roman" w:hAnsi="Times New Roman" w:cs="Times New Roman"/>
          <w:sz w:val="24"/>
          <w:szCs w:val="24"/>
        </w:rPr>
        <w:t xml:space="preserve"> further</w:t>
      </w:r>
      <w:r w:rsidR="00426F70">
        <w:rPr>
          <w:rFonts w:ascii="Times New Roman" w:hAnsi="Times New Roman" w:cs="Times New Roman"/>
          <w:sz w:val="24"/>
          <w:szCs w:val="24"/>
        </w:rPr>
        <w:t>,</w:t>
      </w:r>
      <w:r w:rsidR="00004CDD">
        <w:rPr>
          <w:rFonts w:ascii="Times New Roman" w:hAnsi="Times New Roman" w:cs="Times New Roman"/>
          <w:sz w:val="24"/>
          <w:szCs w:val="24"/>
        </w:rPr>
        <w:t xml:space="preserve"> suppose someone were to write a book calling introspection into </w:t>
      </w:r>
      <w:r w:rsidR="008259DE">
        <w:rPr>
          <w:rFonts w:ascii="Times New Roman" w:hAnsi="Times New Roman" w:cs="Times New Roman"/>
          <w:sz w:val="24"/>
          <w:szCs w:val="24"/>
        </w:rPr>
        <w:t xml:space="preserve">question on scientific grounds. The writer’s claims will be based on empirical evidence derived from psychological experiments that he (or she) has performed or reliably reported to have been done by others. </w:t>
      </w:r>
      <w:r w:rsidR="00105AF7">
        <w:rPr>
          <w:rFonts w:ascii="Times New Roman" w:hAnsi="Times New Roman" w:cs="Times New Roman"/>
          <w:sz w:val="24"/>
          <w:szCs w:val="24"/>
        </w:rPr>
        <w:t>That writer will have apprehended this experimental evidence by means of his (or her) private, subjective stream of consciousness in which those results are represented by mental contents of which that person is directly and immediately aware. Those results, then, will only constitute evidence for that person if he or she can rely on that private, subjective stream of consciousness for in</w:t>
      </w:r>
      <w:r w:rsidR="00426F70">
        <w:rPr>
          <w:rFonts w:ascii="Times New Roman" w:hAnsi="Times New Roman" w:cs="Times New Roman"/>
          <w:sz w:val="24"/>
          <w:szCs w:val="24"/>
        </w:rPr>
        <w:t xml:space="preserve">formation about </w:t>
      </w:r>
      <w:r w:rsidR="00105AF7">
        <w:rPr>
          <w:rFonts w:ascii="Times New Roman" w:hAnsi="Times New Roman" w:cs="Times New Roman"/>
          <w:sz w:val="24"/>
          <w:szCs w:val="24"/>
        </w:rPr>
        <w:t>the results of scientific experiments.</w:t>
      </w:r>
      <w:r w:rsidR="00426F70">
        <w:rPr>
          <w:rFonts w:ascii="Times New Roman" w:hAnsi="Times New Roman" w:cs="Times New Roman"/>
          <w:sz w:val="24"/>
          <w:szCs w:val="24"/>
        </w:rPr>
        <w:t xml:space="preserve"> If that person can rely on his or her</w:t>
      </w:r>
      <w:r w:rsidR="00105AF7">
        <w:rPr>
          <w:rFonts w:ascii="Times New Roman" w:hAnsi="Times New Roman" w:cs="Times New Roman"/>
          <w:sz w:val="24"/>
          <w:szCs w:val="24"/>
        </w:rPr>
        <w:t xml:space="preserve"> private, subjective stream of consciousness in that way, then as I have argued all of the conditions for the possibility of the accurate introspection of our mental contents are in place. On the other hand, if what these results are intended to show is that intros</w:t>
      </w:r>
      <w:r w:rsidR="00CF6587">
        <w:rPr>
          <w:rFonts w:ascii="Times New Roman" w:hAnsi="Times New Roman" w:cs="Times New Roman"/>
          <w:sz w:val="24"/>
          <w:szCs w:val="24"/>
        </w:rPr>
        <w:t>pection is not reliable, these grounds will likewise undermine the claim that one’s private, subjective stream of consciousness is apprehended reliably in such a way as to be a source of information about the external world, such as the results of scientific experiments. In that case, I cannot be sure of any experimental results, or of anything else. One cannot even reasonably believe that one can reliably apprehend one’s o</w:t>
      </w:r>
      <w:r w:rsidR="0011440F">
        <w:rPr>
          <w:rFonts w:ascii="Times New Roman" w:hAnsi="Times New Roman" w:cs="Times New Roman"/>
          <w:sz w:val="24"/>
          <w:szCs w:val="24"/>
        </w:rPr>
        <w:t>wn thoughts, hence that what one is writing expresses those thoughts</w:t>
      </w:r>
      <w:r w:rsidR="00800C99">
        <w:rPr>
          <w:rFonts w:ascii="Times New Roman" w:hAnsi="Times New Roman" w:cs="Times New Roman"/>
          <w:sz w:val="24"/>
          <w:szCs w:val="24"/>
        </w:rPr>
        <w:t xml:space="preserve">, especially </w:t>
      </w:r>
      <w:r w:rsidR="00CF6587">
        <w:rPr>
          <w:rFonts w:ascii="Times New Roman" w:hAnsi="Times New Roman" w:cs="Times New Roman"/>
          <w:sz w:val="24"/>
          <w:szCs w:val="24"/>
        </w:rPr>
        <w:t xml:space="preserve">when </w:t>
      </w:r>
      <w:r w:rsidR="00800C99">
        <w:rPr>
          <w:rFonts w:ascii="Times New Roman" w:hAnsi="Times New Roman" w:cs="Times New Roman"/>
          <w:sz w:val="24"/>
          <w:szCs w:val="24"/>
        </w:rPr>
        <w:t xml:space="preserve">one believes that one is </w:t>
      </w:r>
      <w:r w:rsidR="00CF6587">
        <w:rPr>
          <w:rFonts w:ascii="Times New Roman" w:hAnsi="Times New Roman" w:cs="Times New Roman"/>
          <w:sz w:val="24"/>
          <w:szCs w:val="24"/>
        </w:rPr>
        <w:t xml:space="preserve">composing </w:t>
      </w:r>
      <w:r w:rsidR="00CF6587">
        <w:rPr>
          <w:rFonts w:ascii="Times New Roman" w:hAnsi="Times New Roman" w:cs="Times New Roman"/>
          <w:sz w:val="24"/>
          <w:szCs w:val="24"/>
        </w:rPr>
        <w:lastRenderedPageBreak/>
        <w:t xml:space="preserve">the book that denies that introspection is reliable. </w:t>
      </w:r>
      <w:r w:rsidR="00800C99">
        <w:rPr>
          <w:rFonts w:ascii="Times New Roman" w:hAnsi="Times New Roman" w:cs="Times New Roman"/>
          <w:sz w:val="24"/>
          <w:szCs w:val="24"/>
        </w:rPr>
        <w:t xml:space="preserve">(And for that matter, how could such a person even know </w:t>
      </w:r>
      <w:r w:rsidR="00800C99" w:rsidRPr="00800C99">
        <w:rPr>
          <w:rFonts w:ascii="Times New Roman" w:hAnsi="Times New Roman" w:cs="Times New Roman"/>
          <w:i/>
          <w:sz w:val="24"/>
          <w:szCs w:val="24"/>
        </w:rPr>
        <w:t>that</w:t>
      </w:r>
      <w:r w:rsidR="00800C99">
        <w:rPr>
          <w:rFonts w:ascii="Times New Roman" w:hAnsi="Times New Roman" w:cs="Times New Roman"/>
          <w:sz w:val="24"/>
          <w:szCs w:val="24"/>
        </w:rPr>
        <w:t xml:space="preserve">?) </w:t>
      </w:r>
      <w:r w:rsidR="00CF6587">
        <w:rPr>
          <w:rFonts w:ascii="Times New Roman" w:hAnsi="Times New Roman" w:cs="Times New Roman"/>
          <w:sz w:val="24"/>
          <w:szCs w:val="24"/>
        </w:rPr>
        <w:t>In that case, it is difficult to see how one could think</w:t>
      </w:r>
      <w:r w:rsidR="002B7D38">
        <w:rPr>
          <w:rFonts w:ascii="Times New Roman" w:hAnsi="Times New Roman" w:cs="Times New Roman"/>
          <w:sz w:val="24"/>
          <w:szCs w:val="24"/>
        </w:rPr>
        <w:t>, or write at all</w:t>
      </w:r>
      <w:r w:rsidR="00CF6587">
        <w:rPr>
          <w:rFonts w:ascii="Times New Roman" w:hAnsi="Times New Roman" w:cs="Times New Roman"/>
          <w:sz w:val="24"/>
          <w:szCs w:val="24"/>
        </w:rPr>
        <w:t xml:space="preserve">. </w:t>
      </w:r>
      <w:r>
        <w:rPr>
          <w:rFonts w:ascii="Times New Roman" w:hAnsi="Times New Roman" w:cs="Times New Roman"/>
          <w:sz w:val="24"/>
          <w:szCs w:val="24"/>
        </w:rPr>
        <w:t>The very existence</w:t>
      </w:r>
      <w:r w:rsidR="002B7D38">
        <w:rPr>
          <w:rFonts w:ascii="Times New Roman" w:hAnsi="Times New Roman" w:cs="Times New Roman"/>
          <w:sz w:val="24"/>
          <w:szCs w:val="24"/>
        </w:rPr>
        <w:t xml:space="preserve"> of the book, then, is the very best evidence that we could have that its intended thesis is false. Now, i</w:t>
      </w:r>
      <w:r w:rsidR="00CF6587">
        <w:rPr>
          <w:rFonts w:ascii="Times New Roman" w:hAnsi="Times New Roman" w:cs="Times New Roman"/>
          <w:sz w:val="24"/>
          <w:szCs w:val="24"/>
        </w:rPr>
        <w:t xml:space="preserve">f the author of such a book thinks that he or she has been ill used, feels resentment of my apparently flippant criticisms, </w:t>
      </w:r>
      <w:r w:rsidR="002B7D38">
        <w:rPr>
          <w:rFonts w:ascii="Times New Roman" w:hAnsi="Times New Roman" w:cs="Times New Roman"/>
          <w:sz w:val="24"/>
          <w:szCs w:val="24"/>
        </w:rPr>
        <w:t xml:space="preserve">certain that they are merely sophisms, </w:t>
      </w:r>
      <w:r w:rsidR="00CF6587">
        <w:rPr>
          <w:rFonts w:ascii="Times New Roman" w:hAnsi="Times New Roman" w:cs="Times New Roman"/>
          <w:sz w:val="24"/>
          <w:szCs w:val="24"/>
        </w:rPr>
        <w:t>etc. he or she can know this only through being directly and immediately aware of his or her m</w:t>
      </w:r>
      <w:r w:rsidR="002B7D38">
        <w:rPr>
          <w:rFonts w:ascii="Times New Roman" w:hAnsi="Times New Roman" w:cs="Times New Roman"/>
          <w:sz w:val="24"/>
          <w:szCs w:val="24"/>
        </w:rPr>
        <w:t>ental contents</w:t>
      </w:r>
      <w:r w:rsidR="001750F5">
        <w:rPr>
          <w:rFonts w:ascii="Times New Roman" w:hAnsi="Times New Roman" w:cs="Times New Roman"/>
          <w:sz w:val="24"/>
          <w:szCs w:val="24"/>
        </w:rPr>
        <w:t xml:space="preserve">. For it is only by means of these that he or she apprehends what I have written </w:t>
      </w:r>
      <w:r w:rsidR="006C2737">
        <w:rPr>
          <w:rFonts w:ascii="Times New Roman" w:hAnsi="Times New Roman" w:cs="Times New Roman"/>
          <w:sz w:val="24"/>
          <w:szCs w:val="24"/>
        </w:rPr>
        <w:t>as well as his or her reactions to it</w:t>
      </w:r>
      <w:r w:rsidR="002B7D38">
        <w:rPr>
          <w:rFonts w:ascii="Times New Roman" w:hAnsi="Times New Roman" w:cs="Times New Roman"/>
          <w:sz w:val="24"/>
          <w:szCs w:val="24"/>
        </w:rPr>
        <w:t>. To the extent that</w:t>
      </w:r>
      <w:r w:rsidR="00CF6587">
        <w:rPr>
          <w:rFonts w:ascii="Times New Roman" w:hAnsi="Times New Roman" w:cs="Times New Roman"/>
          <w:sz w:val="24"/>
          <w:szCs w:val="24"/>
        </w:rPr>
        <w:t xml:space="preserve"> he or she is so and is quite certain about this then, to paraphrase Hume, he or she can read in this the downfall of his or her principles.</w:t>
      </w:r>
    </w:p>
    <w:p w:rsidR="00542372" w:rsidRDefault="00CF6587" w:rsidP="00286687">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42372">
        <w:rPr>
          <w:rFonts w:ascii="Times New Roman" w:hAnsi="Times New Roman" w:cs="Times New Roman"/>
          <w:sz w:val="24"/>
          <w:szCs w:val="24"/>
        </w:rPr>
        <w:t>Having made this point, the main argument of this p</w:t>
      </w:r>
      <w:r w:rsidR="00004CDD">
        <w:rPr>
          <w:rFonts w:ascii="Times New Roman" w:hAnsi="Times New Roman" w:cs="Times New Roman"/>
          <w:sz w:val="24"/>
          <w:szCs w:val="24"/>
        </w:rPr>
        <w:t>aper is completed, and a</w:t>
      </w:r>
      <w:r w:rsidR="00E004F5">
        <w:rPr>
          <w:rFonts w:ascii="Times New Roman" w:hAnsi="Times New Roman" w:cs="Times New Roman"/>
          <w:sz w:val="24"/>
          <w:szCs w:val="24"/>
        </w:rPr>
        <w:t xml:space="preserve"> negative</w:t>
      </w:r>
      <w:r w:rsidR="00542372">
        <w:rPr>
          <w:rFonts w:ascii="Times New Roman" w:hAnsi="Times New Roman" w:cs="Times New Roman"/>
          <w:sz w:val="24"/>
          <w:szCs w:val="24"/>
        </w:rPr>
        <w:t xml:space="preserve"> answer give</w:t>
      </w:r>
      <w:r w:rsidR="00004CDD">
        <w:rPr>
          <w:rFonts w:ascii="Times New Roman" w:hAnsi="Times New Roman" w:cs="Times New Roman"/>
          <w:sz w:val="24"/>
          <w:szCs w:val="24"/>
        </w:rPr>
        <w:t>n</w:t>
      </w:r>
      <w:r w:rsidR="00542372">
        <w:rPr>
          <w:rFonts w:ascii="Times New Roman" w:hAnsi="Times New Roman" w:cs="Times New Roman"/>
          <w:sz w:val="24"/>
          <w:szCs w:val="24"/>
        </w:rPr>
        <w:t xml:space="preserve"> to the question that serves as its title. I wish I could leave it at that. However, </w:t>
      </w:r>
      <w:r w:rsidR="00703FBD">
        <w:rPr>
          <w:rFonts w:ascii="Times New Roman" w:hAnsi="Times New Roman" w:cs="Times New Roman"/>
          <w:sz w:val="24"/>
          <w:szCs w:val="24"/>
        </w:rPr>
        <w:t xml:space="preserve">there are </w:t>
      </w:r>
      <w:r w:rsidR="00542372">
        <w:rPr>
          <w:rFonts w:ascii="Times New Roman" w:hAnsi="Times New Roman" w:cs="Times New Roman"/>
          <w:sz w:val="24"/>
          <w:szCs w:val="24"/>
        </w:rPr>
        <w:t xml:space="preserve">currently </w:t>
      </w:r>
      <w:r w:rsidR="00703FBD">
        <w:rPr>
          <w:rFonts w:ascii="Times New Roman" w:hAnsi="Times New Roman" w:cs="Times New Roman"/>
          <w:sz w:val="24"/>
          <w:szCs w:val="24"/>
        </w:rPr>
        <w:t>a number of false ideas about what</w:t>
      </w:r>
      <w:r w:rsidR="00542372">
        <w:rPr>
          <w:rFonts w:ascii="Times New Roman" w:hAnsi="Times New Roman" w:cs="Times New Roman"/>
          <w:sz w:val="24"/>
          <w:szCs w:val="24"/>
        </w:rPr>
        <w:t xml:space="preserve"> introspection is, how we do it, </w:t>
      </w:r>
      <w:r w:rsidR="00E004F5">
        <w:rPr>
          <w:rFonts w:ascii="Times New Roman" w:hAnsi="Times New Roman" w:cs="Times New Roman"/>
          <w:sz w:val="24"/>
          <w:szCs w:val="24"/>
        </w:rPr>
        <w:t xml:space="preserve">how we ought to do it, </w:t>
      </w:r>
      <w:r w:rsidR="00542372">
        <w:rPr>
          <w:rFonts w:ascii="Times New Roman" w:hAnsi="Times New Roman" w:cs="Times New Roman"/>
          <w:sz w:val="24"/>
          <w:szCs w:val="24"/>
        </w:rPr>
        <w:t>and under which circumstances it is trustworthy. Although I cannot discuss all of this here, I feel the need to provide the outline of a general account of the nature of introspection in order to dispel some of the common objectio</w:t>
      </w:r>
      <w:r w:rsidR="00E004F5">
        <w:rPr>
          <w:rFonts w:ascii="Times New Roman" w:hAnsi="Times New Roman" w:cs="Times New Roman"/>
          <w:sz w:val="24"/>
          <w:szCs w:val="24"/>
        </w:rPr>
        <w:t>ns that have been raised to the use of this cognitive faculty</w:t>
      </w:r>
      <w:r w:rsidR="00542372">
        <w:rPr>
          <w:rFonts w:ascii="Times New Roman" w:hAnsi="Times New Roman" w:cs="Times New Roman"/>
          <w:sz w:val="24"/>
          <w:szCs w:val="24"/>
        </w:rPr>
        <w:t>.</w:t>
      </w:r>
      <w:r w:rsidR="00E6238E">
        <w:rPr>
          <w:rFonts w:ascii="Times New Roman" w:hAnsi="Times New Roman" w:cs="Times New Roman"/>
          <w:sz w:val="24"/>
          <w:szCs w:val="24"/>
        </w:rPr>
        <w:t xml:space="preserve"> I shall begin by considering the vexed issues concerning privileged access and incorrigibility.</w:t>
      </w:r>
    </w:p>
    <w:p w:rsidR="00CF6587" w:rsidRDefault="00CF6587" w:rsidP="00286687">
      <w:pPr>
        <w:spacing w:line="480" w:lineRule="auto"/>
        <w:jc w:val="both"/>
        <w:rPr>
          <w:rFonts w:ascii="Times New Roman" w:hAnsi="Times New Roman" w:cs="Times New Roman"/>
          <w:sz w:val="24"/>
          <w:szCs w:val="24"/>
        </w:rPr>
      </w:pPr>
      <w:r w:rsidRPr="00CF6587">
        <w:rPr>
          <w:rFonts w:ascii="Times New Roman" w:hAnsi="Times New Roman" w:cs="Times New Roman"/>
          <w:b/>
          <w:sz w:val="24"/>
          <w:szCs w:val="24"/>
        </w:rPr>
        <w:t xml:space="preserve">Privileged Access and Incorrigibility </w:t>
      </w:r>
      <w:r w:rsidR="00E873ED">
        <w:rPr>
          <w:rFonts w:ascii="Times New Roman" w:hAnsi="Times New Roman" w:cs="Times New Roman"/>
          <w:sz w:val="24"/>
          <w:szCs w:val="24"/>
        </w:rPr>
        <w:t>A major set of misconceptions about introspection arise from the doctrines of privileg</w:t>
      </w:r>
      <w:r w:rsidR="00D52433">
        <w:rPr>
          <w:rFonts w:ascii="Times New Roman" w:hAnsi="Times New Roman" w:cs="Times New Roman"/>
          <w:sz w:val="24"/>
          <w:szCs w:val="24"/>
        </w:rPr>
        <w:t>ed access and incorrigibility</w:t>
      </w:r>
      <w:r w:rsidR="006C2737">
        <w:rPr>
          <w:rFonts w:ascii="Times New Roman" w:hAnsi="Times New Roman" w:cs="Times New Roman"/>
          <w:sz w:val="24"/>
          <w:szCs w:val="24"/>
        </w:rPr>
        <w:t xml:space="preserve">. Given the foregoing, both of </w:t>
      </w:r>
      <w:r w:rsidR="00D52433">
        <w:rPr>
          <w:rFonts w:ascii="Times New Roman" w:hAnsi="Times New Roman" w:cs="Times New Roman"/>
          <w:sz w:val="24"/>
          <w:szCs w:val="24"/>
        </w:rPr>
        <w:t xml:space="preserve">these </w:t>
      </w:r>
      <w:r w:rsidR="00E873ED">
        <w:rPr>
          <w:rFonts w:ascii="Times New Roman" w:hAnsi="Times New Roman" w:cs="Times New Roman"/>
          <w:sz w:val="24"/>
          <w:szCs w:val="24"/>
        </w:rPr>
        <w:t>doctrines have strong credentials</w:t>
      </w:r>
      <w:r w:rsidR="006C2737">
        <w:rPr>
          <w:rFonts w:ascii="Times New Roman" w:hAnsi="Times New Roman" w:cs="Times New Roman"/>
          <w:sz w:val="24"/>
          <w:szCs w:val="24"/>
        </w:rPr>
        <w:t xml:space="preserve"> to be true</w:t>
      </w:r>
      <w:r w:rsidR="00E873ED">
        <w:rPr>
          <w:rFonts w:ascii="Times New Roman" w:hAnsi="Times New Roman" w:cs="Times New Roman"/>
          <w:sz w:val="24"/>
          <w:szCs w:val="24"/>
        </w:rPr>
        <w:t xml:space="preserve">. If introspection is possible, then it is also possible for me to apprehend my mental contents as such. Since my steam of lived experience is private, only I have direct and immediate access to its contents and thus only I have the authority definitively to pronounce on what those contents are. Further, since mental contents are pure appearances, </w:t>
      </w:r>
      <w:r w:rsidR="00E873ED">
        <w:rPr>
          <w:rFonts w:ascii="Times New Roman" w:hAnsi="Times New Roman" w:cs="Times New Roman"/>
          <w:sz w:val="24"/>
          <w:szCs w:val="24"/>
        </w:rPr>
        <w:lastRenderedPageBreak/>
        <w:t xml:space="preserve">and thus are nothing more than what they appear to be, there is no appearance reality/distinction that can be applied within </w:t>
      </w:r>
      <w:r w:rsidR="002B7D38">
        <w:rPr>
          <w:rFonts w:ascii="Times New Roman" w:hAnsi="Times New Roman" w:cs="Times New Roman"/>
          <w:sz w:val="24"/>
          <w:szCs w:val="24"/>
        </w:rPr>
        <w:t xml:space="preserve">lived, </w:t>
      </w:r>
      <w:r w:rsidR="00E873ED">
        <w:rPr>
          <w:rFonts w:ascii="Times New Roman" w:hAnsi="Times New Roman" w:cs="Times New Roman"/>
          <w:sz w:val="24"/>
          <w:szCs w:val="24"/>
        </w:rPr>
        <w:t>conscious experience considered just as such. While I may b</w:t>
      </w:r>
      <w:r w:rsidR="00D52433">
        <w:rPr>
          <w:rFonts w:ascii="Times New Roman" w:hAnsi="Times New Roman" w:cs="Times New Roman"/>
          <w:sz w:val="24"/>
          <w:szCs w:val="24"/>
        </w:rPr>
        <w:t xml:space="preserve">e in doubt as to whether </w:t>
      </w:r>
      <w:r w:rsidR="00E873ED">
        <w:rPr>
          <w:rFonts w:ascii="Times New Roman" w:hAnsi="Times New Roman" w:cs="Times New Roman"/>
          <w:sz w:val="24"/>
          <w:szCs w:val="24"/>
        </w:rPr>
        <w:t xml:space="preserve">this is a dagger I see before me, I cannot doubt that I am </w:t>
      </w:r>
      <w:r w:rsidR="00D52433">
        <w:rPr>
          <w:rFonts w:ascii="Times New Roman" w:hAnsi="Times New Roman" w:cs="Times New Roman"/>
          <w:sz w:val="24"/>
          <w:szCs w:val="24"/>
        </w:rPr>
        <w:t>“</w:t>
      </w:r>
      <w:r w:rsidR="00E873ED">
        <w:rPr>
          <w:rFonts w:ascii="Times New Roman" w:hAnsi="Times New Roman" w:cs="Times New Roman"/>
          <w:sz w:val="24"/>
          <w:szCs w:val="24"/>
        </w:rPr>
        <w:t>appeared-to daggerly.</w:t>
      </w:r>
      <w:r w:rsidR="00D52433">
        <w:rPr>
          <w:rFonts w:ascii="Times New Roman" w:hAnsi="Times New Roman" w:cs="Times New Roman"/>
          <w:sz w:val="24"/>
          <w:szCs w:val="24"/>
        </w:rPr>
        <w:t>”</w:t>
      </w:r>
      <w:r w:rsidR="00E873ED">
        <w:rPr>
          <w:rFonts w:ascii="Times New Roman" w:hAnsi="Times New Roman" w:cs="Times New Roman"/>
          <w:sz w:val="24"/>
          <w:szCs w:val="24"/>
        </w:rPr>
        <w:t xml:space="preserve"> Surely, then, my mental contents are capable of being incorrigibly apprehended by me, so that what I say about my mental life always trumps what anyone else, including a neuroscientist, may want to claim about my thoughts or experiences based on “external”</w:t>
      </w:r>
      <w:r w:rsidR="00E6238E">
        <w:rPr>
          <w:rFonts w:ascii="Times New Roman" w:hAnsi="Times New Roman" w:cs="Times New Roman"/>
          <w:sz w:val="24"/>
          <w:szCs w:val="24"/>
        </w:rPr>
        <w:t xml:space="preserve"> observation of my brain, at least when they are clearly and distinctly perceived.</w:t>
      </w:r>
    </w:p>
    <w:p w:rsidR="00A24B3B" w:rsidRDefault="00E873ED" w:rsidP="00286687">
      <w:pPr>
        <w:spacing w:line="480" w:lineRule="auto"/>
        <w:jc w:val="both"/>
        <w:rPr>
          <w:rFonts w:ascii="Times New Roman" w:hAnsi="Times New Roman" w:cs="Times New Roman"/>
          <w:sz w:val="24"/>
          <w:szCs w:val="24"/>
        </w:rPr>
      </w:pPr>
      <w:r>
        <w:rPr>
          <w:rFonts w:ascii="Times New Roman" w:hAnsi="Times New Roman" w:cs="Times New Roman"/>
          <w:sz w:val="24"/>
          <w:szCs w:val="24"/>
        </w:rPr>
        <w:tab/>
        <w:t>However, it is also important to note that the nonnegotiable basic reliability of introspection, like that of sense perception, memory, discursive reasoning, the inductive habit, a</w:t>
      </w:r>
      <w:r w:rsidR="00E6238E">
        <w:rPr>
          <w:rFonts w:ascii="Times New Roman" w:hAnsi="Times New Roman" w:cs="Times New Roman"/>
          <w:sz w:val="24"/>
          <w:szCs w:val="24"/>
        </w:rPr>
        <w:t>nd so on, does not confer infallibility on my judgments with regard to my own mental states any more than it does in the parallel cases</w:t>
      </w:r>
      <w:r w:rsidR="002B7D38">
        <w:rPr>
          <w:rFonts w:ascii="Times New Roman" w:hAnsi="Times New Roman" w:cs="Times New Roman"/>
          <w:sz w:val="24"/>
          <w:szCs w:val="24"/>
        </w:rPr>
        <w:t xml:space="preserve"> involving other cognitive powers</w:t>
      </w:r>
      <w:r w:rsidR="00E6238E">
        <w:rPr>
          <w:rFonts w:ascii="Times New Roman" w:hAnsi="Times New Roman" w:cs="Times New Roman"/>
          <w:sz w:val="24"/>
          <w:szCs w:val="24"/>
        </w:rPr>
        <w:t xml:space="preserve">. </w:t>
      </w:r>
      <w:r w:rsidR="001A5037">
        <w:rPr>
          <w:rFonts w:ascii="Times New Roman" w:hAnsi="Times New Roman" w:cs="Times New Roman"/>
          <w:sz w:val="24"/>
          <w:szCs w:val="24"/>
        </w:rPr>
        <w:t xml:space="preserve">We have no reason to believe, in the first place, that all (arguably) mental processes of interest to psychologists and philosophers </w:t>
      </w:r>
      <w:r w:rsidR="002B7D38">
        <w:rPr>
          <w:rFonts w:ascii="Times New Roman" w:hAnsi="Times New Roman" w:cs="Times New Roman"/>
          <w:sz w:val="24"/>
          <w:szCs w:val="24"/>
        </w:rPr>
        <w:t xml:space="preserve">are </w:t>
      </w:r>
      <w:r w:rsidR="001A5037">
        <w:rPr>
          <w:rFonts w:ascii="Times New Roman" w:hAnsi="Times New Roman" w:cs="Times New Roman"/>
          <w:sz w:val="24"/>
          <w:szCs w:val="24"/>
        </w:rPr>
        <w:t>accompanied by conscious mental c</w:t>
      </w:r>
      <w:r w:rsidR="00800C99">
        <w:rPr>
          <w:rFonts w:ascii="Times New Roman" w:hAnsi="Times New Roman" w:cs="Times New Roman"/>
          <w:sz w:val="24"/>
          <w:szCs w:val="24"/>
        </w:rPr>
        <w:t>ontents and are thus introspecta</w:t>
      </w:r>
      <w:r w:rsidR="001A5037">
        <w:rPr>
          <w:rFonts w:ascii="Times New Roman" w:hAnsi="Times New Roman" w:cs="Times New Roman"/>
          <w:sz w:val="24"/>
          <w:szCs w:val="24"/>
        </w:rPr>
        <w:t>ble. Second, t</w:t>
      </w:r>
      <w:r w:rsidR="00E6238E">
        <w:rPr>
          <w:rFonts w:ascii="Times New Roman" w:hAnsi="Times New Roman" w:cs="Times New Roman"/>
          <w:sz w:val="24"/>
          <w:szCs w:val="24"/>
        </w:rPr>
        <w:t>here is foreground and background, center and periphery in my intentional field of consciousness. I am not aware of all of my ment</w:t>
      </w:r>
      <w:r w:rsidR="00426F70">
        <w:rPr>
          <w:rFonts w:ascii="Times New Roman" w:hAnsi="Times New Roman" w:cs="Times New Roman"/>
          <w:sz w:val="24"/>
          <w:szCs w:val="24"/>
        </w:rPr>
        <w:t xml:space="preserve">al contents to the same degree </w:t>
      </w:r>
      <w:r w:rsidR="00E6238E">
        <w:rPr>
          <w:rFonts w:ascii="Times New Roman" w:hAnsi="Times New Roman" w:cs="Times New Roman"/>
          <w:sz w:val="24"/>
          <w:szCs w:val="24"/>
        </w:rPr>
        <w:t>or even in the same way. Attention will tend to concentrate on certain salient features of consciousness</w:t>
      </w:r>
      <w:r w:rsidR="00A24B3B">
        <w:rPr>
          <w:rFonts w:ascii="Times New Roman" w:hAnsi="Times New Roman" w:cs="Times New Roman"/>
          <w:sz w:val="24"/>
          <w:szCs w:val="24"/>
        </w:rPr>
        <w:t xml:space="preserve"> and thus some contents rather than others</w:t>
      </w:r>
      <w:r w:rsidR="00E6238E">
        <w:rPr>
          <w:rFonts w:ascii="Times New Roman" w:hAnsi="Times New Roman" w:cs="Times New Roman"/>
          <w:sz w:val="24"/>
          <w:szCs w:val="24"/>
        </w:rPr>
        <w:t>, with</w:t>
      </w:r>
      <w:r w:rsidR="0077555F">
        <w:rPr>
          <w:rFonts w:ascii="Times New Roman" w:hAnsi="Times New Roman" w:cs="Times New Roman"/>
          <w:sz w:val="24"/>
          <w:szCs w:val="24"/>
        </w:rPr>
        <w:t xml:space="preserve"> the</w:t>
      </w:r>
      <w:r w:rsidR="00E6238E">
        <w:rPr>
          <w:rFonts w:ascii="Times New Roman" w:hAnsi="Times New Roman" w:cs="Times New Roman"/>
          <w:sz w:val="24"/>
          <w:szCs w:val="24"/>
        </w:rPr>
        <w:t xml:space="preserve"> result that</w:t>
      </w:r>
      <w:r w:rsidR="00A24B3B">
        <w:rPr>
          <w:rFonts w:ascii="Times New Roman" w:hAnsi="Times New Roman" w:cs="Times New Roman"/>
          <w:sz w:val="24"/>
          <w:szCs w:val="24"/>
        </w:rPr>
        <w:t xml:space="preserve"> those other contents</w:t>
      </w:r>
      <w:r w:rsidR="00E6238E">
        <w:rPr>
          <w:rFonts w:ascii="Times New Roman" w:hAnsi="Times New Roman" w:cs="Times New Roman"/>
          <w:sz w:val="24"/>
          <w:szCs w:val="24"/>
        </w:rPr>
        <w:t xml:space="preserve"> will receive a reduced share of my attention or drop out of</w:t>
      </w:r>
      <w:r w:rsidR="00A24B3B">
        <w:rPr>
          <w:rFonts w:ascii="Times New Roman" w:hAnsi="Times New Roman" w:cs="Times New Roman"/>
          <w:sz w:val="24"/>
          <w:szCs w:val="24"/>
        </w:rPr>
        <w:t xml:space="preserve"> consciousness altogether. It is also the case that some </w:t>
      </w:r>
      <w:r w:rsidR="00E6238E">
        <w:rPr>
          <w:rFonts w:ascii="Times New Roman" w:hAnsi="Times New Roman" w:cs="Times New Roman"/>
          <w:sz w:val="24"/>
          <w:szCs w:val="24"/>
        </w:rPr>
        <w:t>mental contents are difficult to apprehend in a sustai</w:t>
      </w:r>
      <w:r w:rsidR="002B7D38">
        <w:rPr>
          <w:rFonts w:ascii="Times New Roman" w:hAnsi="Times New Roman" w:cs="Times New Roman"/>
          <w:sz w:val="24"/>
          <w:szCs w:val="24"/>
        </w:rPr>
        <w:t xml:space="preserve">ned manner and </w:t>
      </w:r>
      <w:r w:rsidR="00A24B3B">
        <w:rPr>
          <w:rFonts w:ascii="Times New Roman" w:hAnsi="Times New Roman" w:cs="Times New Roman"/>
          <w:sz w:val="24"/>
          <w:szCs w:val="24"/>
        </w:rPr>
        <w:t xml:space="preserve">may </w:t>
      </w:r>
      <w:r w:rsidR="002B7D38">
        <w:rPr>
          <w:rFonts w:ascii="Times New Roman" w:hAnsi="Times New Roman" w:cs="Times New Roman"/>
          <w:sz w:val="24"/>
          <w:szCs w:val="24"/>
        </w:rPr>
        <w:t xml:space="preserve">thus </w:t>
      </w:r>
      <w:r w:rsidR="00A24B3B">
        <w:rPr>
          <w:rFonts w:ascii="Times New Roman" w:hAnsi="Times New Roman" w:cs="Times New Roman"/>
          <w:sz w:val="24"/>
          <w:szCs w:val="24"/>
        </w:rPr>
        <w:t>resist being perceived clearly and distinctly</w:t>
      </w:r>
      <w:r w:rsidR="00E6238E">
        <w:rPr>
          <w:rFonts w:ascii="Times New Roman" w:hAnsi="Times New Roman" w:cs="Times New Roman"/>
          <w:sz w:val="24"/>
          <w:szCs w:val="24"/>
        </w:rPr>
        <w:t>. More than this, some of my mental states are so confused, complex, or affectively overwhelming that</w:t>
      </w:r>
      <w:r w:rsidR="00A24B3B">
        <w:rPr>
          <w:rFonts w:ascii="Times New Roman" w:hAnsi="Times New Roman" w:cs="Times New Roman"/>
          <w:sz w:val="24"/>
          <w:szCs w:val="24"/>
        </w:rPr>
        <w:t xml:space="preserve"> it is impossible for me to </w:t>
      </w:r>
      <w:r w:rsidR="00E6238E">
        <w:rPr>
          <w:rFonts w:ascii="Times New Roman" w:hAnsi="Times New Roman" w:cs="Times New Roman"/>
          <w:sz w:val="24"/>
          <w:szCs w:val="24"/>
        </w:rPr>
        <w:t>constitute the psychic distance necessary to get an analytic perspective – as we say</w:t>
      </w:r>
      <w:r w:rsidR="00A24B3B">
        <w:rPr>
          <w:rFonts w:ascii="Times New Roman" w:hAnsi="Times New Roman" w:cs="Times New Roman"/>
          <w:sz w:val="24"/>
          <w:szCs w:val="24"/>
        </w:rPr>
        <w:t>,</w:t>
      </w:r>
      <w:r w:rsidR="00E6238E">
        <w:rPr>
          <w:rFonts w:ascii="Times New Roman" w:hAnsi="Times New Roman" w:cs="Times New Roman"/>
          <w:sz w:val="24"/>
          <w:szCs w:val="24"/>
        </w:rPr>
        <w:t xml:space="preserve"> “I was too close to the situation, too involved to be of any help, even to myself.” Such mental contents may resist any sort of </w:t>
      </w:r>
      <w:r w:rsidR="00E6238E">
        <w:rPr>
          <w:rFonts w:ascii="Times New Roman" w:hAnsi="Times New Roman" w:cs="Times New Roman"/>
          <w:sz w:val="24"/>
          <w:szCs w:val="24"/>
        </w:rPr>
        <w:lastRenderedPageBreak/>
        <w:t>direct apprehension or analysis, and thus be better explored through other means, such as literary expressions of those states</w:t>
      </w:r>
      <w:r w:rsidR="0010704F">
        <w:rPr>
          <w:rFonts w:ascii="Times New Roman" w:hAnsi="Times New Roman" w:cs="Times New Roman"/>
          <w:sz w:val="24"/>
          <w:szCs w:val="24"/>
        </w:rPr>
        <w:t xml:space="preserve"> wh</w:t>
      </w:r>
      <w:r w:rsidR="00A24B3B">
        <w:rPr>
          <w:rFonts w:ascii="Times New Roman" w:hAnsi="Times New Roman" w:cs="Times New Roman"/>
          <w:sz w:val="24"/>
          <w:szCs w:val="24"/>
        </w:rPr>
        <w:t>ich “externalize” them in affective language.</w:t>
      </w:r>
      <w:r w:rsidR="00E048B3">
        <w:rPr>
          <w:rStyle w:val="FootnoteReference"/>
          <w:rFonts w:ascii="Times New Roman" w:hAnsi="Times New Roman" w:cs="Times New Roman"/>
          <w:sz w:val="24"/>
          <w:szCs w:val="24"/>
        </w:rPr>
        <w:footnoteReference w:id="12"/>
      </w:r>
    </w:p>
    <w:p w:rsidR="00BC1FDC" w:rsidRDefault="00437DE0" w:rsidP="00C567D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We should not therefore suppose that the use of introspection, despite its promise of incorrigible certainty with regard to some of its objects under ideal conditions, as well as having the last word with regard to states of that sort, is incapable of falling into error. Like our other reliable-in-principle cognitive faculties, introspection is both finite and fallible. At the same time, by analogy to these other cases, we have the same good reason to believe that introspection is capable of being corrected from within experience as we do for thinking that sense-perception and eyewitness testimony are. At least, we had better hope so. Empirical science is not possible unless sense perception is a generally reliable cognitive faculty. In turn, sense perception cannot be a reliable cognitive faculty unless eyewitness testimony is, since all information derived from sense experience </w:t>
      </w:r>
      <w:r w:rsidR="006C2737">
        <w:rPr>
          <w:rFonts w:ascii="Times New Roman" w:hAnsi="Times New Roman" w:cs="Times New Roman"/>
          <w:sz w:val="24"/>
          <w:szCs w:val="24"/>
        </w:rPr>
        <w:t xml:space="preserve">ultimately </w:t>
      </w:r>
      <w:r>
        <w:rPr>
          <w:rFonts w:ascii="Times New Roman" w:hAnsi="Times New Roman" w:cs="Times New Roman"/>
          <w:sz w:val="24"/>
          <w:szCs w:val="24"/>
        </w:rPr>
        <w:t xml:space="preserve">depends for its provenance on eyewitness testimony. At the same time, eyewitness testimony will only be trustworthy if it is the case that I have reliable, direct and immediate awareness of the contents of my subjective, private stream of consciousness, which as we have seen, is all that is required in order for introspection to be possible. </w:t>
      </w:r>
      <w:r w:rsidR="00800C99">
        <w:rPr>
          <w:rFonts w:ascii="Times New Roman" w:hAnsi="Times New Roman" w:cs="Times New Roman"/>
          <w:sz w:val="24"/>
          <w:szCs w:val="24"/>
        </w:rPr>
        <w:t xml:space="preserve">If introspection is not reliable then neither </w:t>
      </w:r>
      <w:proofErr w:type="gramStart"/>
      <w:r w:rsidR="00800C99">
        <w:rPr>
          <w:rFonts w:ascii="Times New Roman" w:hAnsi="Times New Roman" w:cs="Times New Roman"/>
          <w:sz w:val="24"/>
          <w:szCs w:val="24"/>
        </w:rPr>
        <w:t>are</w:t>
      </w:r>
      <w:proofErr w:type="gramEnd"/>
      <w:r w:rsidR="00800C99">
        <w:rPr>
          <w:rFonts w:ascii="Times New Roman" w:hAnsi="Times New Roman" w:cs="Times New Roman"/>
          <w:sz w:val="24"/>
          <w:szCs w:val="24"/>
        </w:rPr>
        <w:t xml:space="preserve"> these other cognitive faculties. </w:t>
      </w:r>
    </w:p>
    <w:p w:rsidR="00E048B3" w:rsidRDefault="00BC1FDC" w:rsidP="00286687">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C567DF">
        <w:rPr>
          <w:rFonts w:ascii="Times New Roman" w:hAnsi="Times New Roman" w:cs="Times New Roman"/>
          <w:sz w:val="24"/>
          <w:szCs w:val="24"/>
        </w:rPr>
        <w:t>We add to this that, since there is no third person perspective on lived experience, there is no way for any psychologist to</w:t>
      </w:r>
      <w:r>
        <w:rPr>
          <w:rFonts w:ascii="Times New Roman" w:hAnsi="Times New Roman" w:cs="Times New Roman"/>
          <w:sz w:val="24"/>
          <w:szCs w:val="24"/>
        </w:rPr>
        <w:t xml:space="preserve"> empirically</w:t>
      </w:r>
      <w:r w:rsidR="00C567DF">
        <w:rPr>
          <w:rFonts w:ascii="Times New Roman" w:hAnsi="Times New Roman" w:cs="Times New Roman"/>
          <w:sz w:val="24"/>
          <w:szCs w:val="24"/>
        </w:rPr>
        <w:t xml:space="preserve"> “investigate” the claims on behalf of introspection from the external, objective, third person point of view on experience and thereby </w:t>
      </w:r>
      <w:r>
        <w:rPr>
          <w:rFonts w:ascii="Times New Roman" w:hAnsi="Times New Roman" w:cs="Times New Roman"/>
          <w:sz w:val="24"/>
          <w:szCs w:val="24"/>
        </w:rPr>
        <w:t xml:space="preserve">verify or falsify introspective reports. Since the subject’s inner states are subjective, private, and incommunicable as lived, there is no way for any scientist to compare the claims made by the </w:t>
      </w:r>
      <w:r>
        <w:rPr>
          <w:rFonts w:ascii="Times New Roman" w:hAnsi="Times New Roman" w:cs="Times New Roman"/>
          <w:sz w:val="24"/>
          <w:szCs w:val="24"/>
        </w:rPr>
        <w:lastRenderedPageBreak/>
        <w:t xml:space="preserve">subject to the facts, since the only facts relevant to assessing those judgments are subjective facts about the subject’s mental contents, facts in principle beyond observation from the external, objective (thus “scientific”) point of view. There is only one way to discover the pitfalls and limits of introspection, and that is by the use of introspection, which presupposes that introspection is a reliable, self-correcting cognitive faculty. </w:t>
      </w:r>
      <w:r w:rsidR="00437DE0">
        <w:rPr>
          <w:rFonts w:ascii="Times New Roman" w:hAnsi="Times New Roman" w:cs="Times New Roman"/>
          <w:sz w:val="24"/>
          <w:szCs w:val="24"/>
        </w:rPr>
        <w:t xml:space="preserve">As such, if I have good reasons to believe that introspection is sometimes wrong, that is only because I have discovered that this is so introspectively, and this positive result will not be possible unless I am taking introspection to be a </w:t>
      </w:r>
      <w:r w:rsidR="00E048B3">
        <w:rPr>
          <w:rFonts w:ascii="Times New Roman" w:hAnsi="Times New Roman" w:cs="Times New Roman"/>
          <w:sz w:val="24"/>
          <w:szCs w:val="24"/>
        </w:rPr>
        <w:t xml:space="preserve">generally </w:t>
      </w:r>
      <w:r w:rsidR="00437DE0">
        <w:rPr>
          <w:rFonts w:ascii="Times New Roman" w:hAnsi="Times New Roman" w:cs="Times New Roman"/>
          <w:sz w:val="24"/>
          <w:szCs w:val="24"/>
        </w:rPr>
        <w:t>reliable</w:t>
      </w:r>
      <w:r w:rsidR="00E048B3">
        <w:rPr>
          <w:rFonts w:ascii="Times New Roman" w:hAnsi="Times New Roman" w:cs="Times New Roman"/>
          <w:sz w:val="24"/>
          <w:szCs w:val="24"/>
        </w:rPr>
        <w:t>, hence self-correcting,</w:t>
      </w:r>
      <w:r w:rsidR="00437DE0">
        <w:rPr>
          <w:rFonts w:ascii="Times New Roman" w:hAnsi="Times New Roman" w:cs="Times New Roman"/>
          <w:sz w:val="24"/>
          <w:szCs w:val="24"/>
        </w:rPr>
        <w:t xml:space="preserve"> cogn</w:t>
      </w:r>
      <w:r w:rsidR="00692A5C">
        <w:rPr>
          <w:rFonts w:ascii="Times New Roman" w:hAnsi="Times New Roman" w:cs="Times New Roman"/>
          <w:sz w:val="24"/>
          <w:szCs w:val="24"/>
        </w:rPr>
        <w:t>itive faculty. For the same reason</w:t>
      </w:r>
      <w:r w:rsidR="00437DE0">
        <w:rPr>
          <w:rFonts w:ascii="Times New Roman" w:hAnsi="Times New Roman" w:cs="Times New Roman"/>
          <w:sz w:val="24"/>
          <w:szCs w:val="24"/>
        </w:rPr>
        <w:t xml:space="preserve">, to the extent that I believe that such errors undermine the validity of introspective claims, at the same time I am disqualifying introspection as a source of evidence for any claim, including claims concerning its own reliability. </w:t>
      </w:r>
      <w:r w:rsidR="0024518D">
        <w:rPr>
          <w:rFonts w:ascii="Times New Roman" w:hAnsi="Times New Roman" w:cs="Times New Roman"/>
          <w:sz w:val="24"/>
          <w:szCs w:val="24"/>
        </w:rPr>
        <w:tab/>
      </w:r>
    </w:p>
    <w:p w:rsidR="00C567DF" w:rsidRDefault="00E048B3" w:rsidP="00286687">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437DE0">
        <w:rPr>
          <w:rFonts w:ascii="Times New Roman" w:hAnsi="Times New Roman" w:cs="Times New Roman"/>
          <w:sz w:val="24"/>
          <w:szCs w:val="24"/>
        </w:rPr>
        <w:t>Psychologists</w:t>
      </w:r>
      <w:r w:rsidR="00BC1FDC">
        <w:rPr>
          <w:rFonts w:ascii="Times New Roman" w:hAnsi="Times New Roman" w:cs="Times New Roman"/>
          <w:sz w:val="24"/>
          <w:szCs w:val="24"/>
        </w:rPr>
        <w:t xml:space="preserve"> who construct experiments intended to show that </w:t>
      </w:r>
      <w:r w:rsidR="00437DE0">
        <w:rPr>
          <w:rFonts w:ascii="Times New Roman" w:hAnsi="Times New Roman" w:cs="Times New Roman"/>
          <w:sz w:val="24"/>
          <w:szCs w:val="24"/>
        </w:rPr>
        <w:t>introspecti</w:t>
      </w:r>
      <w:r>
        <w:rPr>
          <w:rFonts w:ascii="Times New Roman" w:hAnsi="Times New Roman" w:cs="Times New Roman"/>
          <w:sz w:val="24"/>
          <w:szCs w:val="24"/>
        </w:rPr>
        <w:t xml:space="preserve">on is </w:t>
      </w:r>
      <w:r w:rsidR="00692A5C">
        <w:rPr>
          <w:rFonts w:ascii="Times New Roman" w:hAnsi="Times New Roman" w:cs="Times New Roman"/>
          <w:sz w:val="24"/>
          <w:szCs w:val="24"/>
        </w:rPr>
        <w:t>unreliable</w:t>
      </w:r>
      <w:r>
        <w:rPr>
          <w:rFonts w:ascii="Times New Roman" w:hAnsi="Times New Roman" w:cs="Times New Roman"/>
          <w:sz w:val="24"/>
          <w:szCs w:val="24"/>
        </w:rPr>
        <w:t xml:space="preserve">, </w:t>
      </w:r>
      <w:r w:rsidR="00437DE0">
        <w:rPr>
          <w:rFonts w:ascii="Times New Roman" w:hAnsi="Times New Roman" w:cs="Times New Roman"/>
          <w:sz w:val="24"/>
          <w:szCs w:val="24"/>
        </w:rPr>
        <w:t>like those who construct optical illusions or simulations intended to test the limits of eyewitness testimony, are really relying on tacit knowledge of the pitfalls and limitations of introspection acquire</w:t>
      </w:r>
      <w:r w:rsidR="00692A5C">
        <w:rPr>
          <w:rFonts w:ascii="Times New Roman" w:hAnsi="Times New Roman" w:cs="Times New Roman"/>
          <w:sz w:val="24"/>
          <w:szCs w:val="24"/>
        </w:rPr>
        <w:t>d by means of that very faculty. That they can do this at all</w:t>
      </w:r>
      <w:r w:rsidR="00437DE0">
        <w:rPr>
          <w:rFonts w:ascii="Times New Roman" w:hAnsi="Times New Roman" w:cs="Times New Roman"/>
          <w:sz w:val="24"/>
          <w:szCs w:val="24"/>
        </w:rPr>
        <w:t xml:space="preserve"> thereby presupposes, and in turn experimentally confirms, the reliability of introspection as a sou</w:t>
      </w:r>
      <w:r>
        <w:rPr>
          <w:rFonts w:ascii="Times New Roman" w:hAnsi="Times New Roman" w:cs="Times New Roman"/>
          <w:sz w:val="24"/>
          <w:szCs w:val="24"/>
        </w:rPr>
        <w:t>rce of knowledge about the mind rather than undermining it, since it confirms that this faculty is self-correcting.</w:t>
      </w:r>
      <w:r w:rsidR="00437DE0">
        <w:rPr>
          <w:rFonts w:ascii="Times New Roman" w:hAnsi="Times New Roman" w:cs="Times New Roman"/>
          <w:sz w:val="24"/>
          <w:szCs w:val="24"/>
        </w:rPr>
        <w:t xml:space="preserve"> As such, it will not be surprising if psychologists, exploiting the already well-known limitations and weaknesses of this cognitive faculty discovered from within consciousness by means of introspection itself, are able to produce experimental “set-ups jobs” intended to confirm a foregone conclusion. However, these experiments prove no more than the similar “set up jobs” that might be used to discredit sense perception or eyewitness testimony as reliable sources of knowledge about the external world and </w:t>
      </w:r>
      <w:r w:rsidR="00692A5C">
        <w:rPr>
          <w:rFonts w:ascii="Times New Roman" w:hAnsi="Times New Roman" w:cs="Times New Roman"/>
          <w:sz w:val="24"/>
          <w:szCs w:val="24"/>
        </w:rPr>
        <w:t xml:space="preserve">which we </w:t>
      </w:r>
      <w:r w:rsidR="00437DE0">
        <w:rPr>
          <w:rFonts w:ascii="Times New Roman" w:hAnsi="Times New Roman" w:cs="Times New Roman"/>
          <w:sz w:val="24"/>
          <w:szCs w:val="24"/>
        </w:rPr>
        <w:t xml:space="preserve">have already seen we have sufficient reason </w:t>
      </w:r>
      <w:r w:rsidR="00437DE0">
        <w:rPr>
          <w:rFonts w:ascii="Times New Roman" w:hAnsi="Times New Roman" w:cs="Times New Roman"/>
          <w:sz w:val="24"/>
          <w:szCs w:val="24"/>
        </w:rPr>
        <w:lastRenderedPageBreak/>
        <w:t xml:space="preserve">to dismiss. Further, given the interdependence of sense perception, eyewitness testimony, and direct and immediate apprehension of one’s own private, subjective mental states, </w:t>
      </w:r>
      <w:r w:rsidR="0024518D">
        <w:rPr>
          <w:rFonts w:ascii="Times New Roman" w:hAnsi="Times New Roman" w:cs="Times New Roman"/>
          <w:sz w:val="24"/>
          <w:szCs w:val="24"/>
        </w:rPr>
        <w:t>any such experiments would be self-undermining, since</w:t>
      </w:r>
      <w:r w:rsidR="00437DE0">
        <w:rPr>
          <w:rFonts w:ascii="Times New Roman" w:hAnsi="Times New Roman" w:cs="Times New Roman"/>
          <w:sz w:val="24"/>
          <w:szCs w:val="24"/>
        </w:rPr>
        <w:t xml:space="preserve"> nothing can count as empirical evidence or prove anythin</w:t>
      </w:r>
      <w:r w:rsidR="0024518D">
        <w:rPr>
          <w:rFonts w:ascii="Times New Roman" w:hAnsi="Times New Roman" w:cs="Times New Roman"/>
          <w:sz w:val="24"/>
          <w:szCs w:val="24"/>
        </w:rPr>
        <w:t>g unless these faculties are reliable and so no scientific experiment c</w:t>
      </w:r>
      <w:r>
        <w:rPr>
          <w:rFonts w:ascii="Times New Roman" w:hAnsi="Times New Roman" w:cs="Times New Roman"/>
          <w:sz w:val="24"/>
          <w:szCs w:val="24"/>
        </w:rPr>
        <w:t>ould ever confirm such a result, even if it were true. All that would follow is that empirical science is incompetent to establish any conclusions at all, including this one.</w:t>
      </w:r>
      <w:r w:rsidR="00800C99">
        <w:rPr>
          <w:rFonts w:ascii="Times New Roman" w:hAnsi="Times New Roman" w:cs="Times New Roman"/>
          <w:sz w:val="24"/>
          <w:szCs w:val="24"/>
        </w:rPr>
        <w:t xml:space="preserve"> </w:t>
      </w:r>
      <w:r w:rsidR="00800C99" w:rsidRPr="00800C99">
        <w:rPr>
          <w:rFonts w:ascii="Times New Roman" w:hAnsi="Times New Roman" w:cs="Times New Roman"/>
          <w:sz w:val="24"/>
          <w:szCs w:val="24"/>
        </w:rPr>
        <w:t>Given this, the only response to claims concerning introspective errors, controversies, and disagreements (to the extent that they admit of re</w:t>
      </w:r>
      <w:r w:rsidR="00653FA8">
        <w:rPr>
          <w:rFonts w:ascii="Times New Roman" w:hAnsi="Times New Roman" w:cs="Times New Roman"/>
          <w:sz w:val="24"/>
          <w:szCs w:val="24"/>
        </w:rPr>
        <w:t>solution at all) is that what is needed is simply more, or more careful, introspection.</w:t>
      </w:r>
    </w:p>
    <w:p w:rsidR="009C1176" w:rsidRDefault="00A24B3B" w:rsidP="00286687">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CF6587">
        <w:rPr>
          <w:rFonts w:ascii="Times New Roman" w:hAnsi="Times New Roman" w:cs="Times New Roman"/>
          <w:b/>
          <w:sz w:val="24"/>
          <w:szCs w:val="24"/>
        </w:rPr>
        <w:t>How d</w:t>
      </w:r>
      <w:r w:rsidR="00CF6587" w:rsidRPr="00CF6587">
        <w:rPr>
          <w:rFonts w:ascii="Times New Roman" w:hAnsi="Times New Roman" w:cs="Times New Roman"/>
          <w:b/>
          <w:sz w:val="24"/>
          <w:szCs w:val="24"/>
        </w:rPr>
        <w:t xml:space="preserve">o we </w:t>
      </w:r>
      <w:proofErr w:type="gramStart"/>
      <w:r w:rsidR="00CF6587" w:rsidRPr="00CF6587">
        <w:rPr>
          <w:rFonts w:ascii="Times New Roman" w:hAnsi="Times New Roman" w:cs="Times New Roman"/>
          <w:b/>
          <w:sz w:val="24"/>
          <w:szCs w:val="24"/>
        </w:rPr>
        <w:t>Introspect</w:t>
      </w:r>
      <w:proofErr w:type="gramEnd"/>
      <w:r w:rsidR="00CF6587" w:rsidRPr="00CF6587">
        <w:rPr>
          <w:rFonts w:ascii="Times New Roman" w:hAnsi="Times New Roman" w:cs="Times New Roman"/>
          <w:b/>
          <w:sz w:val="24"/>
          <w:szCs w:val="24"/>
        </w:rPr>
        <w:t>?</w:t>
      </w:r>
      <w:r w:rsidR="00CF6587">
        <w:rPr>
          <w:rFonts w:ascii="Times New Roman" w:hAnsi="Times New Roman" w:cs="Times New Roman"/>
          <w:sz w:val="24"/>
          <w:szCs w:val="24"/>
        </w:rPr>
        <w:t xml:space="preserve"> </w:t>
      </w:r>
      <w:r w:rsidR="0016084C">
        <w:rPr>
          <w:rFonts w:ascii="Times New Roman" w:hAnsi="Times New Roman" w:cs="Times New Roman"/>
          <w:sz w:val="24"/>
          <w:szCs w:val="24"/>
        </w:rPr>
        <w:t>Ordinarily, of course, we “think past” our immediate mental contents toward their putative origi</w:t>
      </w:r>
      <w:r w:rsidR="00E004F5">
        <w:rPr>
          <w:rFonts w:ascii="Times New Roman" w:hAnsi="Times New Roman" w:cs="Times New Roman"/>
          <w:sz w:val="24"/>
          <w:szCs w:val="24"/>
        </w:rPr>
        <w:t>nals in the world and discourse. We do not think</w:t>
      </w:r>
      <w:r w:rsidR="0016084C">
        <w:rPr>
          <w:rFonts w:ascii="Times New Roman" w:hAnsi="Times New Roman" w:cs="Times New Roman"/>
          <w:sz w:val="24"/>
          <w:szCs w:val="24"/>
        </w:rPr>
        <w:t xml:space="preserve"> about our own subjective</w:t>
      </w:r>
      <w:r w:rsidR="00E004F5">
        <w:rPr>
          <w:rFonts w:ascii="Times New Roman" w:hAnsi="Times New Roman" w:cs="Times New Roman"/>
          <w:sz w:val="24"/>
          <w:szCs w:val="24"/>
        </w:rPr>
        <w:t xml:space="preserve"> states and contents, but instead about their</w:t>
      </w:r>
      <w:r w:rsidR="0016084C">
        <w:rPr>
          <w:rFonts w:ascii="Times New Roman" w:hAnsi="Times New Roman" w:cs="Times New Roman"/>
          <w:sz w:val="24"/>
          <w:szCs w:val="24"/>
        </w:rPr>
        <w:t xml:space="preserve"> intentional objects – the independently existing external things t</w:t>
      </w:r>
      <w:r w:rsidR="001B0C1A">
        <w:rPr>
          <w:rFonts w:ascii="Times New Roman" w:hAnsi="Times New Roman" w:cs="Times New Roman"/>
          <w:sz w:val="24"/>
          <w:szCs w:val="24"/>
        </w:rPr>
        <w:t>hat our mental states putatively</w:t>
      </w:r>
      <w:r w:rsidR="0016084C">
        <w:rPr>
          <w:rFonts w:ascii="Times New Roman" w:hAnsi="Times New Roman" w:cs="Times New Roman"/>
          <w:sz w:val="24"/>
          <w:szCs w:val="24"/>
        </w:rPr>
        <w:t xml:space="preserve"> represent</w:t>
      </w:r>
      <w:r w:rsidR="001B0C1A">
        <w:rPr>
          <w:rFonts w:ascii="Times New Roman" w:hAnsi="Times New Roman" w:cs="Times New Roman"/>
          <w:sz w:val="24"/>
          <w:szCs w:val="24"/>
        </w:rPr>
        <w:t xml:space="preserve"> by means of their intentionality</w:t>
      </w:r>
      <w:r w:rsidR="0016084C">
        <w:rPr>
          <w:rFonts w:ascii="Times New Roman" w:hAnsi="Times New Roman" w:cs="Times New Roman"/>
          <w:sz w:val="24"/>
          <w:szCs w:val="24"/>
        </w:rPr>
        <w:t xml:space="preserve">. We only rarely advert to our mental contents and their features </w:t>
      </w:r>
      <w:r w:rsidR="0016084C" w:rsidRPr="0016084C">
        <w:rPr>
          <w:rFonts w:ascii="Times New Roman" w:hAnsi="Times New Roman" w:cs="Times New Roman"/>
          <w:i/>
          <w:sz w:val="24"/>
          <w:szCs w:val="24"/>
        </w:rPr>
        <w:t>as such</w:t>
      </w:r>
      <w:r w:rsidR="00E004F5">
        <w:rPr>
          <w:rFonts w:ascii="Times New Roman" w:hAnsi="Times New Roman" w:cs="Times New Roman"/>
          <w:sz w:val="24"/>
          <w:szCs w:val="24"/>
        </w:rPr>
        <w:t>, and</w:t>
      </w:r>
      <w:r w:rsidR="0016084C">
        <w:rPr>
          <w:rFonts w:ascii="Times New Roman" w:hAnsi="Times New Roman" w:cs="Times New Roman"/>
          <w:sz w:val="24"/>
          <w:szCs w:val="24"/>
        </w:rPr>
        <w:t xml:space="preserve"> only philosophers and some old-fashioned psycholo</w:t>
      </w:r>
      <w:r w:rsidR="001B0C1A">
        <w:rPr>
          <w:rFonts w:ascii="Times New Roman" w:hAnsi="Times New Roman" w:cs="Times New Roman"/>
          <w:sz w:val="24"/>
          <w:szCs w:val="24"/>
        </w:rPr>
        <w:t xml:space="preserve">gists ever do so in a </w:t>
      </w:r>
      <w:r w:rsidR="0016084C">
        <w:rPr>
          <w:rFonts w:ascii="Times New Roman" w:hAnsi="Times New Roman" w:cs="Times New Roman"/>
          <w:sz w:val="24"/>
          <w:szCs w:val="24"/>
        </w:rPr>
        <w:t>sustained fashion. This fact naturally leads to the notion tha</w:t>
      </w:r>
      <w:r w:rsidR="001B0C1A">
        <w:rPr>
          <w:rFonts w:ascii="Times New Roman" w:hAnsi="Times New Roman" w:cs="Times New Roman"/>
          <w:sz w:val="24"/>
          <w:szCs w:val="24"/>
        </w:rPr>
        <w:t xml:space="preserve">t introspection is some </w:t>
      </w:r>
      <w:r w:rsidR="0016084C">
        <w:rPr>
          <w:rFonts w:ascii="Times New Roman" w:hAnsi="Times New Roman" w:cs="Times New Roman"/>
          <w:sz w:val="24"/>
          <w:szCs w:val="24"/>
        </w:rPr>
        <w:t>strange</w:t>
      </w:r>
      <w:r w:rsidR="001B0C1A">
        <w:rPr>
          <w:rFonts w:ascii="Times New Roman" w:hAnsi="Times New Roman" w:cs="Times New Roman"/>
          <w:sz w:val="24"/>
          <w:szCs w:val="24"/>
        </w:rPr>
        <w:t xml:space="preserve"> “reflexive,”</w:t>
      </w:r>
      <w:r w:rsidR="0016084C">
        <w:rPr>
          <w:rFonts w:ascii="Times New Roman" w:hAnsi="Times New Roman" w:cs="Times New Roman"/>
          <w:sz w:val="24"/>
          <w:szCs w:val="24"/>
        </w:rPr>
        <w:t xml:space="preserve"> </w:t>
      </w:r>
      <w:r w:rsidR="0037730B">
        <w:rPr>
          <w:rFonts w:ascii="Times New Roman" w:hAnsi="Times New Roman" w:cs="Times New Roman"/>
          <w:sz w:val="24"/>
          <w:szCs w:val="24"/>
        </w:rPr>
        <w:t xml:space="preserve">self-transcending </w:t>
      </w:r>
      <w:r w:rsidR="0016084C">
        <w:rPr>
          <w:rFonts w:ascii="Times New Roman" w:hAnsi="Times New Roman" w:cs="Times New Roman"/>
          <w:sz w:val="24"/>
          <w:szCs w:val="24"/>
        </w:rPr>
        <w:t xml:space="preserve">act that converts subjective mental </w:t>
      </w:r>
      <w:r w:rsidR="0016084C" w:rsidRPr="0016084C">
        <w:rPr>
          <w:rFonts w:ascii="Times New Roman" w:hAnsi="Times New Roman" w:cs="Times New Roman"/>
          <w:i/>
          <w:sz w:val="24"/>
          <w:szCs w:val="24"/>
        </w:rPr>
        <w:t>content</w:t>
      </w:r>
      <w:r w:rsidR="001B0C1A">
        <w:rPr>
          <w:rFonts w:ascii="Times New Roman" w:hAnsi="Times New Roman" w:cs="Times New Roman"/>
          <w:i/>
          <w:sz w:val="24"/>
          <w:szCs w:val="24"/>
        </w:rPr>
        <w:t>s</w:t>
      </w:r>
      <w:r w:rsidR="0016084C">
        <w:rPr>
          <w:rFonts w:ascii="Times New Roman" w:hAnsi="Times New Roman" w:cs="Times New Roman"/>
          <w:sz w:val="24"/>
          <w:szCs w:val="24"/>
        </w:rPr>
        <w:t xml:space="preserve"> into a realm of subjective mental </w:t>
      </w:r>
      <w:r w:rsidR="0016084C" w:rsidRPr="0016084C">
        <w:rPr>
          <w:rFonts w:ascii="Times New Roman" w:hAnsi="Times New Roman" w:cs="Times New Roman"/>
          <w:i/>
          <w:sz w:val="24"/>
          <w:szCs w:val="24"/>
        </w:rPr>
        <w:t>objects</w:t>
      </w:r>
      <w:r w:rsidR="0037730B">
        <w:rPr>
          <w:rFonts w:ascii="Times New Roman" w:hAnsi="Times New Roman" w:cs="Times New Roman"/>
          <w:sz w:val="24"/>
          <w:szCs w:val="24"/>
        </w:rPr>
        <w:t xml:space="preserve">, such as ideas or </w:t>
      </w:r>
      <w:r w:rsidR="001B0C1A">
        <w:rPr>
          <w:rFonts w:ascii="Times New Roman" w:hAnsi="Times New Roman" w:cs="Times New Roman"/>
          <w:sz w:val="24"/>
          <w:szCs w:val="24"/>
        </w:rPr>
        <w:t>sense-data</w:t>
      </w:r>
      <w:r w:rsidR="0037730B">
        <w:rPr>
          <w:rFonts w:ascii="Times New Roman" w:hAnsi="Times New Roman" w:cs="Times New Roman"/>
          <w:sz w:val="24"/>
          <w:szCs w:val="24"/>
        </w:rPr>
        <w:t xml:space="preserve">. </w:t>
      </w:r>
      <w:r w:rsidR="001B0C1A">
        <w:rPr>
          <w:rFonts w:ascii="Times New Roman" w:hAnsi="Times New Roman" w:cs="Times New Roman"/>
          <w:sz w:val="24"/>
          <w:szCs w:val="24"/>
        </w:rPr>
        <w:t xml:space="preserve">This notion often is thought to lead to some sort of </w:t>
      </w:r>
      <w:r w:rsidR="0037730B">
        <w:rPr>
          <w:rFonts w:ascii="Times New Roman" w:hAnsi="Times New Roman" w:cs="Times New Roman"/>
          <w:sz w:val="24"/>
          <w:szCs w:val="24"/>
        </w:rPr>
        <w:t>reductionist</w:t>
      </w:r>
      <w:r w:rsidR="001B0C1A">
        <w:rPr>
          <w:rFonts w:ascii="Times New Roman" w:hAnsi="Times New Roman" w:cs="Times New Roman"/>
          <w:sz w:val="24"/>
          <w:szCs w:val="24"/>
        </w:rPr>
        <w:t xml:space="preserve"> phenomenalism</w:t>
      </w:r>
      <w:r w:rsidR="0037730B">
        <w:rPr>
          <w:rFonts w:ascii="Times New Roman" w:hAnsi="Times New Roman" w:cs="Times New Roman"/>
          <w:sz w:val="24"/>
          <w:szCs w:val="24"/>
        </w:rPr>
        <w:t>, such as we enc</w:t>
      </w:r>
      <w:r w:rsidR="009C1176">
        <w:rPr>
          <w:rFonts w:ascii="Times New Roman" w:hAnsi="Times New Roman" w:cs="Times New Roman"/>
          <w:sz w:val="24"/>
          <w:szCs w:val="24"/>
        </w:rPr>
        <w:t xml:space="preserve">ounter in </w:t>
      </w:r>
      <w:r w:rsidR="001B0C1A">
        <w:rPr>
          <w:rFonts w:ascii="Times New Roman" w:hAnsi="Times New Roman" w:cs="Times New Roman"/>
          <w:sz w:val="24"/>
          <w:szCs w:val="24"/>
        </w:rPr>
        <w:t>a consistent empiricism, like that of Berkeley or Carnap.</w:t>
      </w:r>
      <w:r w:rsidR="0037730B">
        <w:rPr>
          <w:rFonts w:ascii="Times New Roman" w:hAnsi="Times New Roman" w:cs="Times New Roman"/>
          <w:sz w:val="24"/>
          <w:szCs w:val="24"/>
        </w:rPr>
        <w:t xml:space="preserve"> </w:t>
      </w:r>
      <w:r w:rsidR="009C1176">
        <w:rPr>
          <w:rFonts w:ascii="Times New Roman" w:hAnsi="Times New Roman" w:cs="Times New Roman"/>
          <w:sz w:val="24"/>
          <w:szCs w:val="24"/>
        </w:rPr>
        <w:t xml:space="preserve">A proponent of this </w:t>
      </w:r>
      <w:r w:rsidR="001B0C1A">
        <w:rPr>
          <w:rFonts w:ascii="Times New Roman" w:hAnsi="Times New Roman" w:cs="Times New Roman"/>
          <w:sz w:val="24"/>
          <w:szCs w:val="24"/>
        </w:rPr>
        <w:t xml:space="preserve">sort of </w:t>
      </w:r>
      <w:r w:rsidR="009C1176">
        <w:rPr>
          <w:rFonts w:ascii="Times New Roman" w:hAnsi="Times New Roman" w:cs="Times New Roman"/>
          <w:sz w:val="24"/>
          <w:szCs w:val="24"/>
        </w:rPr>
        <w:t xml:space="preserve">view </w:t>
      </w:r>
      <w:r w:rsidR="0037730B">
        <w:rPr>
          <w:rFonts w:ascii="Times New Roman" w:hAnsi="Times New Roman" w:cs="Times New Roman"/>
          <w:sz w:val="24"/>
          <w:szCs w:val="24"/>
        </w:rPr>
        <w:t>infers from the (true) thesis that all lived experience is apprehended from the first person point of view</w:t>
      </w:r>
      <w:r w:rsidR="00CB150F">
        <w:rPr>
          <w:rFonts w:ascii="Times New Roman" w:hAnsi="Times New Roman" w:cs="Times New Roman"/>
          <w:sz w:val="24"/>
          <w:szCs w:val="24"/>
        </w:rPr>
        <w:t xml:space="preserve"> by means of private, subjective mental contents</w:t>
      </w:r>
      <w:r w:rsidR="009C1176">
        <w:rPr>
          <w:rFonts w:ascii="Times New Roman" w:hAnsi="Times New Roman" w:cs="Times New Roman"/>
          <w:sz w:val="24"/>
          <w:szCs w:val="24"/>
        </w:rPr>
        <w:t xml:space="preserve"> to the (false) thesis that we are never aware of anything at all</w:t>
      </w:r>
      <w:r w:rsidR="0077555F">
        <w:rPr>
          <w:rFonts w:ascii="Times New Roman" w:hAnsi="Times New Roman" w:cs="Times New Roman"/>
          <w:sz w:val="24"/>
          <w:szCs w:val="24"/>
        </w:rPr>
        <w:t xml:space="preserve"> in any fashion</w:t>
      </w:r>
      <w:r w:rsidR="009C1176">
        <w:rPr>
          <w:rFonts w:ascii="Times New Roman" w:hAnsi="Times New Roman" w:cs="Times New Roman"/>
          <w:sz w:val="24"/>
          <w:szCs w:val="24"/>
        </w:rPr>
        <w:t xml:space="preserve"> but our own </w:t>
      </w:r>
      <w:r w:rsidR="00CB150F">
        <w:rPr>
          <w:rFonts w:ascii="Times New Roman" w:hAnsi="Times New Roman" w:cs="Times New Roman"/>
          <w:sz w:val="24"/>
          <w:szCs w:val="24"/>
        </w:rPr>
        <w:t>ideas. Having made this initial error</w:t>
      </w:r>
      <w:r w:rsidR="009C1176">
        <w:rPr>
          <w:rFonts w:ascii="Times New Roman" w:hAnsi="Times New Roman" w:cs="Times New Roman"/>
          <w:sz w:val="24"/>
          <w:szCs w:val="24"/>
        </w:rPr>
        <w:t xml:space="preserve">, such a person is </w:t>
      </w:r>
      <w:r w:rsidR="001B0C1A">
        <w:rPr>
          <w:rFonts w:ascii="Times New Roman" w:hAnsi="Times New Roman" w:cs="Times New Roman"/>
          <w:sz w:val="24"/>
          <w:szCs w:val="24"/>
        </w:rPr>
        <w:t xml:space="preserve">further </w:t>
      </w:r>
      <w:r w:rsidR="009C1176">
        <w:rPr>
          <w:rFonts w:ascii="Times New Roman" w:hAnsi="Times New Roman" w:cs="Times New Roman"/>
          <w:sz w:val="24"/>
          <w:szCs w:val="24"/>
        </w:rPr>
        <w:t xml:space="preserve">led to believe that ideas or complexes of ideas are the only objects that are conceivable for us, and that nothing can be meaningful for us unless it can be expressed </w:t>
      </w:r>
      <w:r w:rsidR="009C1176">
        <w:rPr>
          <w:rFonts w:ascii="Times New Roman" w:hAnsi="Times New Roman" w:cs="Times New Roman"/>
          <w:sz w:val="24"/>
          <w:szCs w:val="24"/>
        </w:rPr>
        <w:lastRenderedPageBreak/>
        <w:t>in phenomenally</w:t>
      </w:r>
      <w:r w:rsidR="001B0C1A">
        <w:rPr>
          <w:rFonts w:ascii="Times New Roman" w:hAnsi="Times New Roman" w:cs="Times New Roman"/>
          <w:sz w:val="24"/>
          <w:szCs w:val="24"/>
        </w:rPr>
        <w:t xml:space="preserve"> reductive terms or verified by </w:t>
      </w:r>
      <w:r w:rsidR="001D2E6B">
        <w:rPr>
          <w:rFonts w:ascii="Times New Roman" w:hAnsi="Times New Roman" w:cs="Times New Roman"/>
          <w:sz w:val="24"/>
          <w:szCs w:val="24"/>
        </w:rPr>
        <w:t>“</w:t>
      </w:r>
      <w:r w:rsidR="001B0C1A">
        <w:rPr>
          <w:rFonts w:ascii="Times New Roman" w:hAnsi="Times New Roman" w:cs="Times New Roman"/>
          <w:sz w:val="24"/>
          <w:szCs w:val="24"/>
        </w:rPr>
        <w:t>sense-</w:t>
      </w:r>
      <w:r w:rsidR="00CB150F">
        <w:rPr>
          <w:rFonts w:ascii="Times New Roman" w:hAnsi="Times New Roman" w:cs="Times New Roman"/>
          <w:sz w:val="24"/>
          <w:szCs w:val="24"/>
        </w:rPr>
        <w:t>data,</w:t>
      </w:r>
      <w:r w:rsidR="001D2E6B">
        <w:rPr>
          <w:rFonts w:ascii="Times New Roman" w:hAnsi="Times New Roman" w:cs="Times New Roman"/>
          <w:sz w:val="24"/>
          <w:szCs w:val="24"/>
        </w:rPr>
        <w:t>”</w:t>
      </w:r>
      <w:r w:rsidR="001B0C1A">
        <w:rPr>
          <w:rFonts w:ascii="Times New Roman" w:hAnsi="Times New Roman" w:cs="Times New Roman"/>
          <w:sz w:val="24"/>
          <w:szCs w:val="24"/>
        </w:rPr>
        <w:t xml:space="preserve"> as phenomenalists woul</w:t>
      </w:r>
      <w:r w:rsidR="00CB150F">
        <w:rPr>
          <w:rFonts w:ascii="Times New Roman" w:hAnsi="Times New Roman" w:cs="Times New Roman"/>
          <w:sz w:val="24"/>
          <w:szCs w:val="24"/>
        </w:rPr>
        <w:t>d interpret this notion</w:t>
      </w:r>
      <w:r w:rsidR="001B0C1A">
        <w:rPr>
          <w:rFonts w:ascii="Times New Roman" w:hAnsi="Times New Roman" w:cs="Times New Roman"/>
          <w:sz w:val="24"/>
          <w:szCs w:val="24"/>
        </w:rPr>
        <w:t>.</w:t>
      </w:r>
    </w:p>
    <w:p w:rsidR="00CB150F" w:rsidRDefault="00CB150F" w:rsidP="00286687">
      <w:pPr>
        <w:spacing w:line="480" w:lineRule="auto"/>
        <w:jc w:val="both"/>
        <w:rPr>
          <w:rFonts w:ascii="Times New Roman" w:hAnsi="Times New Roman" w:cs="Times New Roman"/>
          <w:sz w:val="24"/>
          <w:szCs w:val="24"/>
        </w:rPr>
      </w:pPr>
      <w:r>
        <w:rPr>
          <w:rFonts w:ascii="Times New Roman" w:hAnsi="Times New Roman" w:cs="Times New Roman"/>
          <w:sz w:val="24"/>
          <w:szCs w:val="24"/>
        </w:rPr>
        <w:tab/>
        <w:t>To the contrary, if there is</w:t>
      </w:r>
      <w:r w:rsidR="00E004F5">
        <w:rPr>
          <w:rFonts w:ascii="Times New Roman" w:hAnsi="Times New Roman" w:cs="Times New Roman"/>
          <w:sz w:val="24"/>
          <w:szCs w:val="24"/>
        </w:rPr>
        <w:t xml:space="preserve"> to be any such thing as consciousness at all, there has to be what I have been calling lived experience. Lived experience, in turn, is always from the first person point of view</w:t>
      </w:r>
      <w:r w:rsidR="00093FC0">
        <w:rPr>
          <w:rFonts w:ascii="Times New Roman" w:hAnsi="Times New Roman" w:cs="Times New Roman"/>
          <w:sz w:val="24"/>
          <w:szCs w:val="24"/>
        </w:rPr>
        <w:t xml:space="preserve"> – even the third person perspective on reality, as it enters into the lived experience of any person, including a neuroscientist, is apprehended from the first person point of view, the only perspective on lived experience there is or can be. It can never be outflanked by any science, can never be naturalized, and it can never superseded by any scientific discovery, since for us to apprehend any such discovery as a part of lived experience requires that we be conscious of it</w:t>
      </w:r>
      <w:r w:rsidR="00080679">
        <w:rPr>
          <w:rFonts w:ascii="Times New Roman" w:hAnsi="Times New Roman" w:cs="Times New Roman"/>
          <w:sz w:val="24"/>
          <w:szCs w:val="24"/>
        </w:rPr>
        <w:t xml:space="preserve"> </w:t>
      </w:r>
      <w:r w:rsidR="00080679" w:rsidRPr="00080679">
        <w:rPr>
          <w:rFonts w:ascii="Times New Roman" w:hAnsi="Times New Roman" w:cs="Times New Roman"/>
          <w:i/>
          <w:sz w:val="24"/>
          <w:szCs w:val="24"/>
        </w:rPr>
        <w:t>in</w:t>
      </w:r>
      <w:r w:rsidR="00080679">
        <w:rPr>
          <w:rFonts w:ascii="Times New Roman" w:hAnsi="Times New Roman" w:cs="Times New Roman"/>
          <w:sz w:val="24"/>
          <w:szCs w:val="24"/>
        </w:rPr>
        <w:t xml:space="preserve"> and </w:t>
      </w:r>
      <w:r w:rsidR="00080679" w:rsidRPr="00080679">
        <w:rPr>
          <w:rFonts w:ascii="Times New Roman" w:hAnsi="Times New Roman" w:cs="Times New Roman"/>
          <w:i/>
          <w:sz w:val="24"/>
          <w:szCs w:val="24"/>
        </w:rPr>
        <w:t>through</w:t>
      </w:r>
      <w:r w:rsidR="00080679">
        <w:rPr>
          <w:rFonts w:ascii="Times New Roman" w:hAnsi="Times New Roman" w:cs="Times New Roman"/>
          <w:sz w:val="24"/>
          <w:szCs w:val="24"/>
        </w:rPr>
        <w:t xml:space="preserve"> lived experience; otherwise, we do not apprehend it </w:t>
      </w:r>
      <w:r w:rsidR="00080679" w:rsidRPr="00080679">
        <w:rPr>
          <w:rFonts w:ascii="Times New Roman" w:hAnsi="Times New Roman" w:cs="Times New Roman"/>
          <w:i/>
          <w:sz w:val="24"/>
          <w:szCs w:val="24"/>
        </w:rPr>
        <w:t>at all</w:t>
      </w:r>
      <w:r w:rsidR="00080679">
        <w:rPr>
          <w:rFonts w:ascii="Times New Roman" w:hAnsi="Times New Roman" w:cs="Times New Roman"/>
          <w:sz w:val="24"/>
          <w:szCs w:val="24"/>
        </w:rPr>
        <w:t>. The first person perspective is ineluctable and inescapable and in every case trumps the claims of all theoretical constructs such as scientific theories, which we can call “perspectives” only in a metaphorical sense that does not constitute them as alternatives or competitors to the literal, first person perspective of lived experience.</w:t>
      </w:r>
      <w:r w:rsidR="00080679">
        <w:rPr>
          <w:rStyle w:val="FootnoteReference"/>
          <w:rFonts w:ascii="Times New Roman" w:hAnsi="Times New Roman" w:cs="Times New Roman"/>
          <w:sz w:val="24"/>
          <w:szCs w:val="24"/>
        </w:rPr>
        <w:footnoteReference w:id="13"/>
      </w:r>
      <w:r w:rsidR="00080679">
        <w:rPr>
          <w:rFonts w:ascii="Times New Roman" w:hAnsi="Times New Roman" w:cs="Times New Roman"/>
          <w:sz w:val="24"/>
          <w:szCs w:val="24"/>
        </w:rPr>
        <w:t xml:space="preserve"> I</w:t>
      </w:r>
      <w:r w:rsidR="008D768C">
        <w:rPr>
          <w:rFonts w:ascii="Times New Roman" w:hAnsi="Times New Roman" w:cs="Times New Roman"/>
          <w:sz w:val="24"/>
          <w:szCs w:val="24"/>
        </w:rPr>
        <w:t xml:space="preserve">n turn, lived experience itself, so far as the direct and immediate apprehension without which conscious experience is not possible is concerned, consists of private, subjective mental contents immediately present </w:t>
      </w:r>
      <w:r w:rsidR="008D768C" w:rsidRPr="008D768C">
        <w:rPr>
          <w:rFonts w:ascii="Times New Roman" w:hAnsi="Times New Roman" w:cs="Times New Roman"/>
          <w:i/>
          <w:sz w:val="24"/>
          <w:szCs w:val="24"/>
        </w:rPr>
        <w:t>in</w:t>
      </w:r>
      <w:r w:rsidR="008D768C">
        <w:rPr>
          <w:rFonts w:ascii="Times New Roman" w:hAnsi="Times New Roman" w:cs="Times New Roman"/>
          <w:sz w:val="24"/>
          <w:szCs w:val="24"/>
        </w:rPr>
        <w:t xml:space="preserve"> and </w:t>
      </w:r>
      <w:r w:rsidR="008D768C" w:rsidRPr="008D768C">
        <w:rPr>
          <w:rFonts w:ascii="Times New Roman" w:hAnsi="Times New Roman" w:cs="Times New Roman"/>
          <w:i/>
          <w:sz w:val="24"/>
          <w:szCs w:val="24"/>
        </w:rPr>
        <w:t>to</w:t>
      </w:r>
      <w:r w:rsidR="008D768C">
        <w:rPr>
          <w:rFonts w:ascii="Times New Roman" w:hAnsi="Times New Roman" w:cs="Times New Roman"/>
          <w:sz w:val="24"/>
          <w:szCs w:val="24"/>
        </w:rPr>
        <w:t xml:space="preserve"> conscious awareness as it modes. If I am aware of anything mediately or indirectly (such as the external</w:t>
      </w:r>
      <w:r w:rsidR="00D57DF6">
        <w:rPr>
          <w:rFonts w:ascii="Times New Roman" w:hAnsi="Times New Roman" w:cs="Times New Roman"/>
          <w:sz w:val="24"/>
          <w:szCs w:val="24"/>
        </w:rPr>
        <w:t xml:space="preserve"> world),</w:t>
      </w:r>
      <w:r w:rsidR="008D768C">
        <w:rPr>
          <w:rFonts w:ascii="Times New Roman" w:hAnsi="Times New Roman" w:cs="Times New Roman"/>
          <w:sz w:val="24"/>
          <w:szCs w:val="24"/>
        </w:rPr>
        <w:t xml:space="preserve"> I am so only through being directly and immediately aware of</w:t>
      </w:r>
      <w:r w:rsidR="00D57DF6">
        <w:rPr>
          <w:rFonts w:ascii="Times New Roman" w:hAnsi="Times New Roman" w:cs="Times New Roman"/>
          <w:sz w:val="24"/>
          <w:szCs w:val="24"/>
        </w:rPr>
        <w:t xml:space="preserve"> my </w:t>
      </w:r>
      <w:r w:rsidR="001D2E6B">
        <w:rPr>
          <w:rFonts w:ascii="Times New Roman" w:hAnsi="Times New Roman" w:cs="Times New Roman"/>
          <w:sz w:val="24"/>
          <w:szCs w:val="24"/>
        </w:rPr>
        <w:t xml:space="preserve">own </w:t>
      </w:r>
      <w:r w:rsidR="00D57DF6">
        <w:rPr>
          <w:rFonts w:ascii="Times New Roman" w:hAnsi="Times New Roman" w:cs="Times New Roman"/>
          <w:sz w:val="24"/>
          <w:szCs w:val="24"/>
        </w:rPr>
        <w:t>privat</w:t>
      </w:r>
      <w:r w:rsidR="00692A5C">
        <w:rPr>
          <w:rFonts w:ascii="Times New Roman" w:hAnsi="Times New Roman" w:cs="Times New Roman"/>
          <w:sz w:val="24"/>
          <w:szCs w:val="24"/>
        </w:rPr>
        <w:t>e, subjective mental contents. Indeed, e</w:t>
      </w:r>
      <w:r w:rsidR="00D57DF6">
        <w:rPr>
          <w:rFonts w:ascii="Times New Roman" w:hAnsi="Times New Roman" w:cs="Times New Roman"/>
          <w:sz w:val="24"/>
          <w:szCs w:val="24"/>
        </w:rPr>
        <w:t xml:space="preserve">ven if some version of direct realism is true, and </w:t>
      </w:r>
      <w:r w:rsidR="00D00261">
        <w:rPr>
          <w:rFonts w:ascii="Times New Roman" w:hAnsi="Times New Roman" w:cs="Times New Roman"/>
          <w:sz w:val="24"/>
          <w:szCs w:val="24"/>
        </w:rPr>
        <w:t xml:space="preserve">somehow </w:t>
      </w:r>
      <w:r w:rsidR="00D57DF6">
        <w:rPr>
          <w:rFonts w:ascii="Times New Roman" w:hAnsi="Times New Roman" w:cs="Times New Roman"/>
          <w:sz w:val="24"/>
          <w:szCs w:val="24"/>
        </w:rPr>
        <w:t xml:space="preserve">the contents of my perceptual acts are material things themselves </w:t>
      </w:r>
      <w:r w:rsidR="00D57DF6" w:rsidRPr="00D57DF6">
        <w:rPr>
          <w:rFonts w:ascii="Times New Roman" w:hAnsi="Times New Roman" w:cs="Times New Roman"/>
          <w:i/>
          <w:sz w:val="24"/>
          <w:szCs w:val="24"/>
        </w:rPr>
        <w:t>via</w:t>
      </w:r>
      <w:r w:rsidR="00D57DF6">
        <w:rPr>
          <w:rFonts w:ascii="Times New Roman" w:hAnsi="Times New Roman" w:cs="Times New Roman"/>
          <w:sz w:val="24"/>
          <w:szCs w:val="24"/>
        </w:rPr>
        <w:t xml:space="preserve"> their perceptible surface qualities, so that my perceptual act somehow terminates in an apprehension of </w:t>
      </w:r>
      <w:r w:rsidR="001D2E6B">
        <w:rPr>
          <w:rFonts w:ascii="Times New Roman" w:hAnsi="Times New Roman" w:cs="Times New Roman"/>
          <w:sz w:val="24"/>
          <w:szCs w:val="24"/>
        </w:rPr>
        <w:t xml:space="preserve">the surfaces of </w:t>
      </w:r>
      <w:r w:rsidR="00D57DF6">
        <w:rPr>
          <w:rFonts w:ascii="Times New Roman" w:hAnsi="Times New Roman" w:cs="Times New Roman"/>
          <w:sz w:val="24"/>
          <w:szCs w:val="24"/>
        </w:rPr>
        <w:t xml:space="preserve">individual material things, it remains that my apprehension of that thing is always partial, unique, </w:t>
      </w:r>
      <w:r w:rsidR="00D57DF6">
        <w:rPr>
          <w:rFonts w:ascii="Times New Roman" w:hAnsi="Times New Roman" w:cs="Times New Roman"/>
          <w:sz w:val="24"/>
          <w:szCs w:val="24"/>
        </w:rPr>
        <w:lastRenderedPageBreak/>
        <w:t>and incommunicable</w:t>
      </w:r>
      <w:r w:rsidR="00494F5A">
        <w:rPr>
          <w:rFonts w:ascii="Times New Roman" w:hAnsi="Times New Roman" w:cs="Times New Roman"/>
          <w:sz w:val="24"/>
          <w:szCs w:val="24"/>
        </w:rPr>
        <w:t xml:space="preserve"> </w:t>
      </w:r>
      <w:r w:rsidR="00494F5A" w:rsidRPr="00494F5A">
        <w:rPr>
          <w:rFonts w:ascii="Times New Roman" w:hAnsi="Times New Roman" w:cs="Times New Roman"/>
          <w:i/>
          <w:sz w:val="24"/>
          <w:szCs w:val="24"/>
        </w:rPr>
        <w:t>as lived</w:t>
      </w:r>
      <w:r w:rsidR="006C2737">
        <w:rPr>
          <w:rFonts w:ascii="Times New Roman" w:hAnsi="Times New Roman" w:cs="Times New Roman"/>
          <w:sz w:val="24"/>
          <w:szCs w:val="24"/>
        </w:rPr>
        <w:t>. More than this, my apprehension of external objects, even if they in some sense appear in and to consciousness,</w:t>
      </w:r>
      <w:r w:rsidR="00D57DF6">
        <w:rPr>
          <w:rFonts w:ascii="Times New Roman" w:hAnsi="Times New Roman" w:cs="Times New Roman"/>
          <w:sz w:val="24"/>
          <w:szCs w:val="24"/>
        </w:rPr>
        <w:t xml:space="preserve"> is </w:t>
      </w:r>
      <w:r w:rsidR="006C2737">
        <w:rPr>
          <w:rFonts w:ascii="Times New Roman" w:hAnsi="Times New Roman" w:cs="Times New Roman"/>
          <w:sz w:val="24"/>
          <w:szCs w:val="24"/>
        </w:rPr>
        <w:t xml:space="preserve">nevertheless </w:t>
      </w:r>
      <w:r w:rsidR="00D57DF6">
        <w:rPr>
          <w:rFonts w:ascii="Times New Roman" w:hAnsi="Times New Roman" w:cs="Times New Roman"/>
          <w:sz w:val="24"/>
          <w:szCs w:val="24"/>
        </w:rPr>
        <w:t xml:space="preserve">always a mediate apprehension, never a phenomenological fact that is given </w:t>
      </w:r>
      <w:r w:rsidR="00D57DF6" w:rsidRPr="00D57DF6">
        <w:rPr>
          <w:rFonts w:ascii="Times New Roman" w:hAnsi="Times New Roman" w:cs="Times New Roman"/>
          <w:i/>
          <w:sz w:val="24"/>
          <w:szCs w:val="24"/>
        </w:rPr>
        <w:t>in</w:t>
      </w:r>
      <w:r w:rsidR="00D57DF6">
        <w:rPr>
          <w:rFonts w:ascii="Times New Roman" w:hAnsi="Times New Roman" w:cs="Times New Roman"/>
          <w:sz w:val="24"/>
          <w:szCs w:val="24"/>
        </w:rPr>
        <w:t xml:space="preserve"> consciousness, and thus must be inferentially justified by a philosophical argument. The inescapable primacy of the private thus remains.</w:t>
      </w:r>
    </w:p>
    <w:p w:rsidR="00692A5C" w:rsidRDefault="00D57DF6" w:rsidP="00286687">
      <w:pPr>
        <w:spacing w:line="480" w:lineRule="auto"/>
        <w:jc w:val="both"/>
        <w:rPr>
          <w:rFonts w:ascii="Times New Roman" w:hAnsi="Times New Roman" w:cs="Times New Roman"/>
          <w:sz w:val="24"/>
          <w:szCs w:val="24"/>
        </w:rPr>
      </w:pPr>
      <w:r>
        <w:rPr>
          <w:rFonts w:ascii="Times New Roman" w:hAnsi="Times New Roman" w:cs="Times New Roman"/>
          <w:sz w:val="24"/>
          <w:szCs w:val="24"/>
        </w:rPr>
        <w:tab/>
        <w:t>From this perspecti</w:t>
      </w:r>
      <w:r w:rsidR="00653FA8">
        <w:rPr>
          <w:rFonts w:ascii="Times New Roman" w:hAnsi="Times New Roman" w:cs="Times New Roman"/>
          <w:sz w:val="24"/>
          <w:szCs w:val="24"/>
        </w:rPr>
        <w:t>ve, the Platonic/Augustinian/Cartesian</w:t>
      </w:r>
      <w:r>
        <w:rPr>
          <w:rFonts w:ascii="Times New Roman" w:hAnsi="Times New Roman" w:cs="Times New Roman"/>
          <w:sz w:val="24"/>
          <w:szCs w:val="24"/>
        </w:rPr>
        <w:t xml:space="preserve"> admonition to turn away from the senses and turn inward to seek the truth, at least as often interpreted, can be seen to rest on a false dichotomy</w:t>
      </w:r>
      <w:r w:rsidR="001D2E6B">
        <w:rPr>
          <w:rFonts w:ascii="Times New Roman" w:hAnsi="Times New Roman" w:cs="Times New Roman"/>
          <w:sz w:val="24"/>
          <w:szCs w:val="24"/>
        </w:rPr>
        <w:t>. It is not as though there are</w:t>
      </w:r>
      <w:r>
        <w:rPr>
          <w:rFonts w:ascii="Times New Roman" w:hAnsi="Times New Roman" w:cs="Times New Roman"/>
          <w:sz w:val="24"/>
          <w:szCs w:val="24"/>
        </w:rPr>
        <w:t xml:space="preserve"> two </w:t>
      </w:r>
      <w:r w:rsidR="001D2E6B">
        <w:rPr>
          <w:rFonts w:ascii="Times New Roman" w:hAnsi="Times New Roman" w:cs="Times New Roman"/>
          <w:sz w:val="24"/>
          <w:szCs w:val="24"/>
        </w:rPr>
        <w:t xml:space="preserve">experiential </w:t>
      </w:r>
      <w:r>
        <w:rPr>
          <w:rFonts w:ascii="Times New Roman" w:hAnsi="Times New Roman" w:cs="Times New Roman"/>
          <w:sz w:val="24"/>
          <w:szCs w:val="24"/>
        </w:rPr>
        <w:t>realms, one of which consists of external, objective, public objects and anoth</w:t>
      </w:r>
      <w:r w:rsidR="006B390A">
        <w:rPr>
          <w:rFonts w:ascii="Times New Roman" w:hAnsi="Times New Roman" w:cs="Times New Roman"/>
          <w:sz w:val="24"/>
          <w:szCs w:val="24"/>
        </w:rPr>
        <w:t xml:space="preserve">er that consists of another, </w:t>
      </w:r>
      <w:r>
        <w:rPr>
          <w:rFonts w:ascii="Times New Roman" w:hAnsi="Times New Roman" w:cs="Times New Roman"/>
          <w:sz w:val="24"/>
          <w:szCs w:val="24"/>
        </w:rPr>
        <w:t xml:space="preserve">distinct set of </w:t>
      </w:r>
      <w:r w:rsidR="00004CDD">
        <w:rPr>
          <w:rFonts w:ascii="Times New Roman" w:hAnsi="Times New Roman" w:cs="Times New Roman"/>
          <w:sz w:val="24"/>
          <w:szCs w:val="24"/>
        </w:rPr>
        <w:t>subjective, private</w:t>
      </w:r>
      <w:r w:rsidR="006B390A">
        <w:rPr>
          <w:rFonts w:ascii="Times New Roman" w:hAnsi="Times New Roman" w:cs="Times New Roman"/>
          <w:sz w:val="24"/>
          <w:szCs w:val="24"/>
        </w:rPr>
        <w:t xml:space="preserve"> </w:t>
      </w:r>
      <w:r>
        <w:rPr>
          <w:rFonts w:ascii="Times New Roman" w:hAnsi="Times New Roman" w:cs="Times New Roman"/>
          <w:sz w:val="24"/>
          <w:szCs w:val="24"/>
        </w:rPr>
        <w:t>objects – ideas,</w:t>
      </w:r>
      <w:r w:rsidR="006B390A">
        <w:rPr>
          <w:rFonts w:ascii="Times New Roman" w:hAnsi="Times New Roman" w:cs="Times New Roman"/>
          <w:sz w:val="24"/>
          <w:szCs w:val="24"/>
        </w:rPr>
        <w:t xml:space="preserve"> sense-data, and so on:</w:t>
      </w:r>
      <w:r>
        <w:rPr>
          <w:rFonts w:ascii="Times New Roman" w:hAnsi="Times New Roman" w:cs="Times New Roman"/>
          <w:sz w:val="24"/>
          <w:szCs w:val="24"/>
        </w:rPr>
        <w:t xml:space="preserve"> </w:t>
      </w:r>
      <w:r w:rsidR="006B390A">
        <w:rPr>
          <w:rFonts w:ascii="Times New Roman" w:hAnsi="Times New Roman" w:cs="Times New Roman"/>
          <w:sz w:val="24"/>
          <w:szCs w:val="24"/>
        </w:rPr>
        <w:t>there is only one realm, that of lived experience and the subjective, private contents that constitute it. There is, then, no need to turn inward, or anywhere else, in order to introspect – the subject matter of introspection is already present</w:t>
      </w:r>
      <w:r w:rsidR="00653FA8">
        <w:rPr>
          <w:rFonts w:ascii="Times New Roman" w:hAnsi="Times New Roman" w:cs="Times New Roman"/>
          <w:sz w:val="24"/>
          <w:szCs w:val="24"/>
        </w:rPr>
        <w:t xml:space="preserve"> to us</w:t>
      </w:r>
      <w:r w:rsidR="006B390A">
        <w:rPr>
          <w:rFonts w:ascii="Times New Roman" w:hAnsi="Times New Roman" w:cs="Times New Roman"/>
          <w:sz w:val="24"/>
          <w:szCs w:val="24"/>
        </w:rPr>
        <w:t xml:space="preserve"> in every moment of lived experience. It is not a matter of identifying some special class of entities or objects to which all consciousness can be reduced</w:t>
      </w:r>
      <w:r w:rsidR="00543B1B">
        <w:rPr>
          <w:rFonts w:ascii="Times New Roman" w:hAnsi="Times New Roman" w:cs="Times New Roman"/>
          <w:sz w:val="24"/>
          <w:szCs w:val="24"/>
        </w:rPr>
        <w:t xml:space="preserve"> or out of</w:t>
      </w:r>
      <w:r w:rsidR="00004CDD">
        <w:rPr>
          <w:rFonts w:ascii="Times New Roman" w:hAnsi="Times New Roman" w:cs="Times New Roman"/>
          <w:sz w:val="24"/>
          <w:szCs w:val="24"/>
        </w:rPr>
        <w:t xml:space="preserve"> which it is constituted</w:t>
      </w:r>
      <w:r w:rsidR="006B390A">
        <w:rPr>
          <w:rFonts w:ascii="Times New Roman" w:hAnsi="Times New Roman" w:cs="Times New Roman"/>
          <w:sz w:val="24"/>
          <w:szCs w:val="24"/>
        </w:rPr>
        <w:t xml:space="preserve">, but simply in our appreciation of mental contents </w:t>
      </w:r>
      <w:r w:rsidR="006B390A" w:rsidRPr="006B390A">
        <w:rPr>
          <w:rFonts w:ascii="Times New Roman" w:hAnsi="Times New Roman" w:cs="Times New Roman"/>
          <w:i/>
          <w:sz w:val="24"/>
          <w:szCs w:val="24"/>
        </w:rPr>
        <w:t>as such</w:t>
      </w:r>
      <w:r w:rsidR="006B390A">
        <w:rPr>
          <w:rFonts w:ascii="Times New Roman" w:hAnsi="Times New Roman" w:cs="Times New Roman"/>
          <w:sz w:val="24"/>
          <w:szCs w:val="24"/>
        </w:rPr>
        <w:t xml:space="preserve"> – as modes of awareness to which only the individual conscious subject </w:t>
      </w:r>
      <w:r w:rsidR="00692A5C">
        <w:rPr>
          <w:rFonts w:ascii="Times New Roman" w:hAnsi="Times New Roman" w:cs="Times New Roman"/>
          <w:sz w:val="24"/>
          <w:szCs w:val="24"/>
        </w:rPr>
        <w:t xml:space="preserve">in his own case </w:t>
      </w:r>
      <w:r w:rsidR="00653FA8">
        <w:rPr>
          <w:rFonts w:ascii="Times New Roman" w:hAnsi="Times New Roman" w:cs="Times New Roman"/>
          <w:sz w:val="24"/>
          <w:szCs w:val="24"/>
        </w:rPr>
        <w:t>has access</w:t>
      </w:r>
      <w:r w:rsidR="00692A5C">
        <w:rPr>
          <w:rFonts w:ascii="Times New Roman" w:hAnsi="Times New Roman" w:cs="Times New Roman"/>
          <w:sz w:val="24"/>
          <w:szCs w:val="24"/>
        </w:rPr>
        <w:t xml:space="preserve"> </w:t>
      </w:r>
      <w:r w:rsidR="006B390A">
        <w:rPr>
          <w:rFonts w:ascii="Times New Roman" w:hAnsi="Times New Roman" w:cs="Times New Roman"/>
          <w:sz w:val="24"/>
          <w:szCs w:val="24"/>
        </w:rPr>
        <w:t>in lived experience.</w:t>
      </w:r>
      <w:r w:rsidR="00494F5A">
        <w:rPr>
          <w:rFonts w:ascii="Times New Roman" w:hAnsi="Times New Roman" w:cs="Times New Roman"/>
          <w:sz w:val="24"/>
          <w:szCs w:val="24"/>
        </w:rPr>
        <w:t xml:space="preserve"> To introspect is not to make these contents into a distinct class of theoretical objects by a special act of apprehension, but simply to resist</w:t>
      </w:r>
      <w:r w:rsidR="0093424B">
        <w:rPr>
          <w:rFonts w:ascii="Times New Roman" w:hAnsi="Times New Roman" w:cs="Times New Roman"/>
          <w:sz w:val="24"/>
          <w:szCs w:val="24"/>
        </w:rPr>
        <w:t xml:space="preserve"> and arrest</w:t>
      </w:r>
      <w:r w:rsidR="00494F5A">
        <w:rPr>
          <w:rFonts w:ascii="Times New Roman" w:hAnsi="Times New Roman" w:cs="Times New Roman"/>
          <w:sz w:val="24"/>
          <w:szCs w:val="24"/>
        </w:rPr>
        <w:t>, in a cool, safe hour for a specific purpose, the natural and no doubt evolutionarily useful habit of thinking past those contents to the intentional objects to which the</w:t>
      </w:r>
      <w:r w:rsidR="00D474B8">
        <w:rPr>
          <w:rFonts w:ascii="Times New Roman" w:hAnsi="Times New Roman" w:cs="Times New Roman"/>
          <w:sz w:val="24"/>
          <w:szCs w:val="24"/>
        </w:rPr>
        <w:t>y naturally convey our attention</w:t>
      </w:r>
      <w:r w:rsidR="00494F5A">
        <w:rPr>
          <w:rFonts w:ascii="Times New Roman" w:hAnsi="Times New Roman" w:cs="Times New Roman"/>
          <w:sz w:val="24"/>
          <w:szCs w:val="24"/>
        </w:rPr>
        <w:t xml:space="preserve">. In that case, our attention can rest on those contents (of which we were already </w:t>
      </w:r>
      <w:r w:rsidR="00D474B8">
        <w:rPr>
          <w:rFonts w:ascii="Times New Roman" w:hAnsi="Times New Roman" w:cs="Times New Roman"/>
          <w:sz w:val="24"/>
          <w:szCs w:val="24"/>
        </w:rPr>
        <w:t xml:space="preserve">immediately and </w:t>
      </w:r>
      <w:r w:rsidR="00494F5A">
        <w:rPr>
          <w:rFonts w:ascii="Times New Roman" w:hAnsi="Times New Roman" w:cs="Times New Roman"/>
          <w:sz w:val="24"/>
          <w:szCs w:val="24"/>
        </w:rPr>
        <w:t xml:space="preserve">primarily aware in the first place) </w:t>
      </w:r>
      <w:r w:rsidR="001D2E6B">
        <w:rPr>
          <w:rFonts w:ascii="Times New Roman" w:hAnsi="Times New Roman" w:cs="Times New Roman"/>
          <w:sz w:val="24"/>
          <w:szCs w:val="24"/>
        </w:rPr>
        <w:t xml:space="preserve">just </w:t>
      </w:r>
      <w:r w:rsidR="00494F5A">
        <w:rPr>
          <w:rFonts w:ascii="Times New Roman" w:hAnsi="Times New Roman" w:cs="Times New Roman"/>
          <w:sz w:val="24"/>
          <w:szCs w:val="24"/>
        </w:rPr>
        <w:t>as such, and permit our appreciation of their properties and relations considered independent</w:t>
      </w:r>
      <w:r w:rsidR="001D2E6B">
        <w:rPr>
          <w:rFonts w:ascii="Times New Roman" w:hAnsi="Times New Roman" w:cs="Times New Roman"/>
          <w:sz w:val="24"/>
          <w:szCs w:val="24"/>
        </w:rPr>
        <w:t>ly of their role in subserving</w:t>
      </w:r>
      <w:r w:rsidR="00494F5A">
        <w:rPr>
          <w:rFonts w:ascii="Times New Roman" w:hAnsi="Times New Roman" w:cs="Times New Roman"/>
          <w:sz w:val="24"/>
          <w:szCs w:val="24"/>
        </w:rPr>
        <w:t xml:space="preserve"> the “outer awareness” of material things. Nor does this require any sort of precisive abstraction, reduction to some special class of entities, or any phenomenological </w:t>
      </w:r>
      <w:r w:rsidR="00494F5A" w:rsidRPr="00494F5A">
        <w:rPr>
          <w:rFonts w:ascii="Times New Roman" w:hAnsi="Times New Roman" w:cs="Times New Roman"/>
          <w:i/>
          <w:sz w:val="24"/>
          <w:szCs w:val="24"/>
        </w:rPr>
        <w:t>epoche</w:t>
      </w:r>
      <w:r w:rsidR="00494F5A">
        <w:rPr>
          <w:rFonts w:ascii="Times New Roman" w:hAnsi="Times New Roman" w:cs="Times New Roman"/>
          <w:sz w:val="24"/>
          <w:szCs w:val="24"/>
        </w:rPr>
        <w:t xml:space="preserve"> that </w:t>
      </w:r>
      <w:r w:rsidR="00494F5A">
        <w:rPr>
          <w:rFonts w:ascii="Times New Roman" w:hAnsi="Times New Roman" w:cs="Times New Roman"/>
          <w:sz w:val="24"/>
          <w:szCs w:val="24"/>
        </w:rPr>
        <w:lastRenderedPageBreak/>
        <w:t xml:space="preserve">prescinds either from the intentionality of those contents or the existence of their intentional objects. It is simply a matter of shifting our attention from one aspect of lived </w:t>
      </w:r>
      <w:r w:rsidR="00A94F2F">
        <w:rPr>
          <w:rFonts w:ascii="Times New Roman" w:hAnsi="Times New Roman" w:cs="Times New Roman"/>
          <w:sz w:val="24"/>
          <w:szCs w:val="24"/>
        </w:rPr>
        <w:t>experience (my</w:t>
      </w:r>
      <w:r w:rsidR="00494F5A">
        <w:rPr>
          <w:rFonts w:ascii="Times New Roman" w:hAnsi="Times New Roman" w:cs="Times New Roman"/>
          <w:sz w:val="24"/>
          <w:szCs w:val="24"/>
        </w:rPr>
        <w:t xml:space="preserve"> apprehension of the external world and material things by means of me</w:t>
      </w:r>
      <w:r w:rsidR="00543B1B">
        <w:rPr>
          <w:rFonts w:ascii="Times New Roman" w:hAnsi="Times New Roman" w:cs="Times New Roman"/>
          <w:sz w:val="24"/>
          <w:szCs w:val="24"/>
        </w:rPr>
        <w:t>ntal contents) to another (the</w:t>
      </w:r>
      <w:r w:rsidR="00494F5A">
        <w:rPr>
          <w:rFonts w:ascii="Times New Roman" w:hAnsi="Times New Roman" w:cs="Times New Roman"/>
          <w:sz w:val="24"/>
          <w:szCs w:val="24"/>
        </w:rPr>
        <w:t xml:space="preserve"> contents</w:t>
      </w:r>
      <w:r w:rsidR="00A94F2F">
        <w:rPr>
          <w:rFonts w:ascii="Times New Roman" w:hAnsi="Times New Roman" w:cs="Times New Roman"/>
          <w:sz w:val="24"/>
          <w:szCs w:val="24"/>
        </w:rPr>
        <w:t xml:space="preserve"> </w:t>
      </w:r>
      <w:r w:rsidR="00543B1B">
        <w:rPr>
          <w:rFonts w:ascii="Times New Roman" w:hAnsi="Times New Roman" w:cs="Times New Roman"/>
          <w:sz w:val="24"/>
          <w:szCs w:val="24"/>
        </w:rPr>
        <w:t xml:space="preserve">themselves </w:t>
      </w:r>
      <w:r w:rsidR="00A94F2F">
        <w:rPr>
          <w:rFonts w:ascii="Times New Roman" w:hAnsi="Times New Roman" w:cs="Times New Roman"/>
          <w:sz w:val="24"/>
          <w:szCs w:val="24"/>
        </w:rPr>
        <w:t xml:space="preserve">by means of which that </w:t>
      </w:r>
      <w:r w:rsidR="001D2E6B">
        <w:rPr>
          <w:rFonts w:ascii="Times New Roman" w:hAnsi="Times New Roman" w:cs="Times New Roman"/>
          <w:sz w:val="24"/>
          <w:szCs w:val="24"/>
        </w:rPr>
        <w:t xml:space="preserve">very </w:t>
      </w:r>
      <w:r w:rsidR="00A94F2F">
        <w:rPr>
          <w:rFonts w:ascii="Times New Roman" w:hAnsi="Times New Roman" w:cs="Times New Roman"/>
          <w:sz w:val="24"/>
          <w:szCs w:val="24"/>
        </w:rPr>
        <w:t xml:space="preserve">apprehension is possible for me) </w:t>
      </w:r>
      <w:r w:rsidR="00A94F2F" w:rsidRPr="00D474B8">
        <w:rPr>
          <w:rFonts w:ascii="Times New Roman" w:hAnsi="Times New Roman" w:cs="Times New Roman"/>
          <w:i/>
          <w:sz w:val="24"/>
          <w:szCs w:val="24"/>
        </w:rPr>
        <w:t>within</w:t>
      </w:r>
      <w:r w:rsidR="00A94F2F">
        <w:rPr>
          <w:rFonts w:ascii="Times New Roman" w:hAnsi="Times New Roman" w:cs="Times New Roman"/>
          <w:sz w:val="24"/>
          <w:szCs w:val="24"/>
        </w:rPr>
        <w:t xml:space="preserve"> lived experience. This at most involves a shift in foreground and background, center and periphery in consciousness, not its falsification by being flattened into a “parti-colored plane” of externally related</w:t>
      </w:r>
      <w:r w:rsidR="00D474B8">
        <w:rPr>
          <w:rFonts w:ascii="Times New Roman" w:hAnsi="Times New Roman" w:cs="Times New Roman"/>
          <w:sz w:val="24"/>
          <w:szCs w:val="24"/>
        </w:rPr>
        <w:t>,</w:t>
      </w:r>
      <w:r w:rsidR="00A94F2F">
        <w:rPr>
          <w:rFonts w:ascii="Times New Roman" w:hAnsi="Times New Roman" w:cs="Times New Roman"/>
          <w:sz w:val="24"/>
          <w:szCs w:val="24"/>
        </w:rPr>
        <w:t xml:space="preserve"> Humean simple ideas from which lived experience becomes a theoretical construct.</w:t>
      </w:r>
      <w:r w:rsidR="00543B1B">
        <w:rPr>
          <w:rFonts w:ascii="Times New Roman" w:hAnsi="Times New Roman" w:cs="Times New Roman"/>
          <w:sz w:val="24"/>
          <w:szCs w:val="24"/>
        </w:rPr>
        <w:t xml:space="preserve"> </w:t>
      </w:r>
      <w:r w:rsidR="00E27F3D">
        <w:rPr>
          <w:rFonts w:ascii="Times New Roman" w:hAnsi="Times New Roman" w:cs="Times New Roman"/>
          <w:sz w:val="24"/>
          <w:szCs w:val="24"/>
        </w:rPr>
        <w:tab/>
      </w:r>
    </w:p>
    <w:p w:rsidR="00D4181B" w:rsidRDefault="00692A5C" w:rsidP="00286687">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43B1B">
        <w:rPr>
          <w:rFonts w:ascii="Times New Roman" w:hAnsi="Times New Roman" w:cs="Times New Roman"/>
          <w:sz w:val="24"/>
          <w:szCs w:val="24"/>
        </w:rPr>
        <w:t>While our ability to accomplish this in fact is limited both by our inherent finitude, individual talent</w:t>
      </w:r>
      <w:r w:rsidR="0093424B">
        <w:rPr>
          <w:rFonts w:ascii="Times New Roman" w:hAnsi="Times New Roman" w:cs="Times New Roman"/>
          <w:sz w:val="24"/>
          <w:szCs w:val="24"/>
        </w:rPr>
        <w:t>,</w:t>
      </w:r>
      <w:r w:rsidR="00543B1B">
        <w:rPr>
          <w:rFonts w:ascii="Times New Roman" w:hAnsi="Times New Roman" w:cs="Times New Roman"/>
          <w:sz w:val="24"/>
          <w:szCs w:val="24"/>
        </w:rPr>
        <w:t xml:space="preserve"> and by </w:t>
      </w:r>
      <w:r w:rsidR="0093424B">
        <w:rPr>
          <w:rFonts w:ascii="Times New Roman" w:hAnsi="Times New Roman" w:cs="Times New Roman"/>
          <w:sz w:val="24"/>
          <w:szCs w:val="24"/>
        </w:rPr>
        <w:t xml:space="preserve">other </w:t>
      </w:r>
      <w:r w:rsidR="00543B1B">
        <w:rPr>
          <w:rFonts w:ascii="Times New Roman" w:hAnsi="Times New Roman" w:cs="Times New Roman"/>
          <w:sz w:val="24"/>
          <w:szCs w:val="24"/>
        </w:rPr>
        <w:t>extraneous factors, it can be improved with practice. One can become a trained observer of the “inner” world of consciousness just as one can become a trained observer of external nature or other human beings.</w:t>
      </w:r>
      <w:r w:rsidR="0093424B">
        <w:rPr>
          <w:rFonts w:ascii="Times New Roman" w:hAnsi="Times New Roman" w:cs="Times New Roman"/>
          <w:sz w:val="24"/>
          <w:szCs w:val="24"/>
        </w:rPr>
        <w:t xml:space="preserve"> What the actual limits of introspection consist in, and the degree to which they can be mitigated, is an open question, one that can be resolved solely to through the use of the very faculty we are investigating – an investigation that will not even be possible unless introspection is a reliable cognitive faculty.</w:t>
      </w:r>
      <w:r w:rsidR="001D2E6B">
        <w:rPr>
          <w:rFonts w:ascii="Times New Roman" w:hAnsi="Times New Roman" w:cs="Times New Roman"/>
          <w:sz w:val="24"/>
          <w:szCs w:val="24"/>
        </w:rPr>
        <w:t xml:space="preserve"> There is nothing for it but to try</w:t>
      </w:r>
      <w:r w:rsidR="00D4181B">
        <w:rPr>
          <w:rFonts w:ascii="Times New Roman" w:hAnsi="Times New Roman" w:cs="Times New Roman"/>
          <w:sz w:val="24"/>
          <w:szCs w:val="24"/>
        </w:rPr>
        <w:t xml:space="preserve"> – </w:t>
      </w:r>
      <w:r w:rsidR="00D474B8">
        <w:rPr>
          <w:rFonts w:ascii="Times New Roman" w:hAnsi="Times New Roman" w:cs="Times New Roman"/>
          <w:sz w:val="24"/>
          <w:szCs w:val="24"/>
        </w:rPr>
        <w:t>le</w:t>
      </w:r>
      <w:r w:rsidR="00D4181B">
        <w:rPr>
          <w:rFonts w:ascii="Times New Roman" w:hAnsi="Times New Roman" w:cs="Times New Roman"/>
          <w:sz w:val="24"/>
          <w:szCs w:val="24"/>
        </w:rPr>
        <w:t>t the chips fall where they may!</w:t>
      </w:r>
      <w:r w:rsidR="00E048B3">
        <w:rPr>
          <w:rFonts w:ascii="Times New Roman" w:hAnsi="Times New Roman" w:cs="Times New Roman"/>
          <w:sz w:val="24"/>
          <w:szCs w:val="24"/>
        </w:rPr>
        <w:t xml:space="preserve"> Wherever they fall, however, the desired thesis that introspection is unreliable cannot be established by scientific experiments. Not all empirical questions, after all, are scientific ones.</w:t>
      </w:r>
    </w:p>
    <w:p w:rsidR="00D4181B" w:rsidRDefault="00D4181B" w:rsidP="00286687">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4181B">
        <w:rPr>
          <w:rFonts w:ascii="Times New Roman" w:hAnsi="Times New Roman" w:cs="Times New Roman"/>
          <w:b/>
          <w:sz w:val="24"/>
          <w:szCs w:val="24"/>
        </w:rPr>
        <w:t>BIBLIOGRAPHY</w:t>
      </w:r>
    </w:p>
    <w:p w:rsidR="00120611" w:rsidRDefault="00120611" w:rsidP="00120611">
      <w:pPr>
        <w:spacing w:line="240" w:lineRule="auto"/>
        <w:jc w:val="both"/>
        <w:rPr>
          <w:rFonts w:ascii="Times New Roman" w:hAnsi="Times New Roman" w:cs="Times New Roman"/>
          <w:sz w:val="24"/>
          <w:szCs w:val="24"/>
        </w:rPr>
      </w:pPr>
      <w:r w:rsidRPr="00120611">
        <w:rPr>
          <w:rFonts w:ascii="Times New Roman" w:hAnsi="Times New Roman" w:cs="Times New Roman"/>
          <w:sz w:val="24"/>
          <w:szCs w:val="24"/>
        </w:rPr>
        <w:t>Coady, C. A. J.</w:t>
      </w:r>
      <w:r>
        <w:rPr>
          <w:rFonts w:ascii="Times New Roman" w:hAnsi="Times New Roman" w:cs="Times New Roman"/>
          <w:sz w:val="24"/>
          <w:szCs w:val="24"/>
        </w:rPr>
        <w:t xml:space="preserve">, </w:t>
      </w:r>
      <w:r w:rsidRPr="00120611">
        <w:rPr>
          <w:rFonts w:ascii="Times New Roman" w:hAnsi="Times New Roman" w:cs="Times New Roman"/>
          <w:i/>
          <w:sz w:val="24"/>
          <w:szCs w:val="24"/>
        </w:rPr>
        <w:t>Testimony: A Philosophical Study</w:t>
      </w:r>
      <w:r>
        <w:rPr>
          <w:rFonts w:ascii="Times New Roman" w:hAnsi="Times New Roman" w:cs="Times New Roman"/>
          <w:sz w:val="24"/>
          <w:szCs w:val="24"/>
        </w:rPr>
        <w:t>, New York, Oxford University Press, 1995.</w:t>
      </w:r>
    </w:p>
    <w:p w:rsidR="00D4181B" w:rsidRDefault="00D4181B" w:rsidP="0012061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Cottingham, John, Robert Stoothoff, and Dugald Murdoch, </w:t>
      </w:r>
      <w:r w:rsidRPr="00D4181B">
        <w:rPr>
          <w:rFonts w:ascii="Times New Roman" w:hAnsi="Times New Roman" w:cs="Times New Roman"/>
          <w:i/>
          <w:sz w:val="24"/>
          <w:szCs w:val="24"/>
        </w:rPr>
        <w:t>The Philosophical Writings of Descartes</w:t>
      </w:r>
      <w:r>
        <w:rPr>
          <w:rFonts w:ascii="Times New Roman" w:hAnsi="Times New Roman" w:cs="Times New Roman"/>
          <w:sz w:val="24"/>
          <w:szCs w:val="24"/>
        </w:rPr>
        <w:t>, Two Volumes, New York, Cambridge University Press, 1985.</w:t>
      </w:r>
    </w:p>
    <w:p w:rsidR="00D4181B" w:rsidRDefault="00D4181B" w:rsidP="0012061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Duncan, Steven M., “Can I know that I am </w:t>
      </w:r>
      <w:proofErr w:type="gramStart"/>
      <w:r>
        <w:rPr>
          <w:rFonts w:ascii="Times New Roman" w:hAnsi="Times New Roman" w:cs="Times New Roman"/>
          <w:sz w:val="24"/>
          <w:szCs w:val="24"/>
        </w:rPr>
        <w:t>Thinking</w:t>
      </w:r>
      <w:proofErr w:type="gramEnd"/>
      <w:r>
        <w:rPr>
          <w:rFonts w:ascii="Times New Roman" w:hAnsi="Times New Roman" w:cs="Times New Roman"/>
          <w:sz w:val="24"/>
          <w:szCs w:val="24"/>
        </w:rPr>
        <w:t xml:space="preserve">?” posted on </w:t>
      </w:r>
      <w:r>
        <w:rPr>
          <w:rFonts w:ascii="Times New Roman" w:hAnsi="Times New Roman" w:cs="Times New Roman"/>
          <w:i/>
          <w:sz w:val="24"/>
          <w:szCs w:val="24"/>
        </w:rPr>
        <w:t>PhilPapers</w:t>
      </w:r>
      <w:r>
        <w:rPr>
          <w:rFonts w:ascii="Times New Roman" w:hAnsi="Times New Roman" w:cs="Times New Roman"/>
          <w:sz w:val="24"/>
          <w:szCs w:val="24"/>
        </w:rPr>
        <w:t>.</w:t>
      </w:r>
    </w:p>
    <w:p w:rsidR="00D4181B" w:rsidRDefault="00D4181B" w:rsidP="00120611">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Newman, John Henry, </w:t>
      </w:r>
      <w:proofErr w:type="gramStart"/>
      <w:r w:rsidRPr="00D4181B">
        <w:rPr>
          <w:rFonts w:ascii="Times New Roman" w:hAnsi="Times New Roman" w:cs="Times New Roman"/>
          <w:i/>
          <w:sz w:val="24"/>
          <w:szCs w:val="24"/>
        </w:rPr>
        <w:t>An</w:t>
      </w:r>
      <w:proofErr w:type="gramEnd"/>
      <w:r w:rsidRPr="00D4181B">
        <w:rPr>
          <w:rFonts w:ascii="Times New Roman" w:hAnsi="Times New Roman" w:cs="Times New Roman"/>
          <w:i/>
          <w:sz w:val="24"/>
          <w:szCs w:val="24"/>
        </w:rPr>
        <w:t xml:space="preserve"> Essay in Aid of a Grammar of Assent</w:t>
      </w:r>
      <w:r>
        <w:rPr>
          <w:rFonts w:ascii="Times New Roman" w:hAnsi="Times New Roman" w:cs="Times New Roman"/>
          <w:sz w:val="24"/>
          <w:szCs w:val="24"/>
        </w:rPr>
        <w:t>, Notre Dame, IN, Notre Dame University Press, 1978.</w:t>
      </w:r>
    </w:p>
    <w:p w:rsidR="00D4181B" w:rsidRPr="00D4181B" w:rsidRDefault="00D4181B" w:rsidP="0012061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Rosenberg, Jay F., </w:t>
      </w:r>
      <w:proofErr w:type="gramStart"/>
      <w:r w:rsidRPr="00D4181B">
        <w:rPr>
          <w:rFonts w:ascii="Times New Roman" w:hAnsi="Times New Roman" w:cs="Times New Roman"/>
          <w:i/>
          <w:sz w:val="24"/>
          <w:szCs w:val="24"/>
        </w:rPr>
        <w:t>The</w:t>
      </w:r>
      <w:proofErr w:type="gramEnd"/>
      <w:r w:rsidRPr="00D4181B">
        <w:rPr>
          <w:rFonts w:ascii="Times New Roman" w:hAnsi="Times New Roman" w:cs="Times New Roman"/>
          <w:i/>
          <w:sz w:val="24"/>
          <w:szCs w:val="24"/>
        </w:rPr>
        <w:t xml:space="preserve"> Practice of Philosophy</w:t>
      </w:r>
      <w:r>
        <w:rPr>
          <w:rFonts w:ascii="Times New Roman" w:hAnsi="Times New Roman" w:cs="Times New Roman"/>
          <w:sz w:val="24"/>
          <w:szCs w:val="24"/>
        </w:rPr>
        <w:t>, Englewood Cliffs, NJ, Prentice-Hall, 1978.</w:t>
      </w:r>
    </w:p>
    <w:p w:rsidR="00D4181B" w:rsidRPr="00D4181B" w:rsidRDefault="00D4181B" w:rsidP="00120611">
      <w:pPr>
        <w:spacing w:line="240" w:lineRule="auto"/>
        <w:jc w:val="both"/>
        <w:rPr>
          <w:rFonts w:ascii="Times New Roman" w:hAnsi="Times New Roman" w:cs="Times New Roman"/>
          <w:sz w:val="24"/>
          <w:szCs w:val="24"/>
        </w:rPr>
      </w:pPr>
    </w:p>
    <w:sectPr w:rsidR="00D4181B" w:rsidRPr="00D4181B" w:rsidSect="00E61B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B27" w:rsidRDefault="007F6B27" w:rsidP="00885524">
      <w:pPr>
        <w:spacing w:after="0" w:line="240" w:lineRule="auto"/>
      </w:pPr>
      <w:r>
        <w:separator/>
      </w:r>
    </w:p>
  </w:endnote>
  <w:endnote w:type="continuationSeparator" w:id="0">
    <w:p w:rsidR="007F6B27" w:rsidRDefault="007F6B27" w:rsidP="008855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B27" w:rsidRDefault="007F6B27" w:rsidP="00885524">
      <w:pPr>
        <w:spacing w:after="0" w:line="240" w:lineRule="auto"/>
      </w:pPr>
      <w:r>
        <w:separator/>
      </w:r>
    </w:p>
  </w:footnote>
  <w:footnote w:type="continuationSeparator" w:id="0">
    <w:p w:rsidR="007F6B27" w:rsidRDefault="007F6B27" w:rsidP="00885524">
      <w:pPr>
        <w:spacing w:after="0" w:line="240" w:lineRule="auto"/>
      </w:pPr>
      <w:r>
        <w:continuationSeparator/>
      </w:r>
    </w:p>
  </w:footnote>
  <w:footnote w:id="1">
    <w:p w:rsidR="00744FAC" w:rsidRDefault="00744FAC">
      <w:pPr>
        <w:pStyle w:val="FootnoteText"/>
      </w:pPr>
      <w:r>
        <w:rPr>
          <w:rStyle w:val="FootnoteReference"/>
        </w:rPr>
        <w:footnoteRef/>
      </w:r>
      <w:r>
        <w:t xml:space="preserve"> I would like to thank Richard Curtis for his comments on an earlier draft of this paper.</w:t>
      </w:r>
    </w:p>
  </w:footnote>
  <w:footnote w:id="2">
    <w:p w:rsidR="003223F0" w:rsidRPr="003223F0" w:rsidRDefault="003223F0" w:rsidP="003223F0">
      <w:pPr>
        <w:pStyle w:val="FootnoteText"/>
      </w:pPr>
      <w:r>
        <w:rPr>
          <w:rStyle w:val="FootnoteReference"/>
        </w:rPr>
        <w:footnoteRef/>
      </w:r>
      <w:r>
        <w:t xml:space="preserve"> </w:t>
      </w:r>
      <w:r w:rsidRPr="003223F0">
        <w:t>Of course, it cannot be the case that both of these claims are true, since if the first is true, the second cannot be and, for the same reason, if we can prove the second then the first must be false.</w:t>
      </w:r>
      <w:r>
        <w:t xml:space="preserve"> Clearly, something is wrong here</w:t>
      </w:r>
      <w:r w:rsidR="005700AB">
        <w:t>. I shall argue that the first</w:t>
      </w:r>
      <w:r w:rsidR="00744FAC">
        <w:t xml:space="preserve">, while true as far as it goes, has no dire consequences, while the second, being inconsistent with the first, must </w:t>
      </w:r>
      <w:r w:rsidR="005700AB">
        <w:t>rejected as f</w:t>
      </w:r>
      <w:r w:rsidR="00744FAC">
        <w:t>alse.</w:t>
      </w:r>
    </w:p>
    <w:p w:rsidR="003223F0" w:rsidRDefault="003223F0">
      <w:pPr>
        <w:pStyle w:val="FootnoteText"/>
      </w:pPr>
    </w:p>
  </w:footnote>
  <w:footnote w:id="3">
    <w:p w:rsidR="002148CA" w:rsidRDefault="002148CA">
      <w:pPr>
        <w:pStyle w:val="FootnoteText"/>
      </w:pPr>
      <w:r>
        <w:rPr>
          <w:rStyle w:val="FootnoteReference"/>
        </w:rPr>
        <w:footnoteRef/>
      </w:r>
      <w:r>
        <w:t xml:space="preserve"> “Unreliable” means “not dependable, liable to mislead or deceive, and thus beneath rational credence.”</w:t>
      </w:r>
      <w:r w:rsidR="00911AF2">
        <w:t xml:space="preserve"> One should not claim that, e.g. introspection is unreliable unless one intends to assert that it is not dependable, liable to mislead or deceive us, and is thus beneath rational credence.</w:t>
      </w:r>
    </w:p>
  </w:footnote>
  <w:footnote w:id="4">
    <w:p w:rsidR="00885524" w:rsidRDefault="00885524">
      <w:pPr>
        <w:pStyle w:val="FootnoteText"/>
      </w:pPr>
      <w:r>
        <w:rPr>
          <w:rStyle w:val="FootnoteReference"/>
        </w:rPr>
        <w:footnoteRef/>
      </w:r>
      <w:r>
        <w:t xml:space="preserve"> </w:t>
      </w:r>
      <w:r w:rsidR="00AE119F">
        <w:t>CSM, Vol. II</w:t>
      </w:r>
      <w:r w:rsidR="003223F0">
        <w:t>, 12.</w:t>
      </w:r>
    </w:p>
  </w:footnote>
  <w:footnote w:id="5">
    <w:p w:rsidR="003223F0" w:rsidRDefault="003223F0">
      <w:pPr>
        <w:pStyle w:val="FootnoteText"/>
      </w:pPr>
      <w:r>
        <w:rPr>
          <w:rStyle w:val="FootnoteReference"/>
        </w:rPr>
        <w:footnoteRef/>
      </w:r>
      <w:r>
        <w:t xml:space="preserve"> For a classic presentation of this interpretation, see Rosenberg (1978), 17-20.</w:t>
      </w:r>
    </w:p>
  </w:footnote>
  <w:footnote w:id="6">
    <w:p w:rsidR="00885524" w:rsidRDefault="00885524">
      <w:pPr>
        <w:pStyle w:val="FootnoteText"/>
      </w:pPr>
      <w:r>
        <w:rPr>
          <w:rStyle w:val="FootnoteReference"/>
        </w:rPr>
        <w:footnoteRef/>
      </w:r>
      <w:r>
        <w:t xml:space="preserve"> I develop the analogy between the senses and arithmetic calculation in my paper “Being Mistaken and Being Deceived,” read to the Northwest Conference on Philosophy held in Moscow, Idaho in 1982.</w:t>
      </w:r>
    </w:p>
  </w:footnote>
  <w:footnote w:id="7">
    <w:p w:rsidR="00911AF2" w:rsidRDefault="00911AF2">
      <w:pPr>
        <w:pStyle w:val="FootnoteText"/>
      </w:pPr>
      <w:r>
        <w:rPr>
          <w:rStyle w:val="FootnoteReference"/>
        </w:rPr>
        <w:footnoteRef/>
      </w:r>
      <w:r>
        <w:t xml:space="preserve"> </w:t>
      </w:r>
      <w:r w:rsidR="00120611">
        <w:t>People really do say this; see Coady (1995), p. 264-5.</w:t>
      </w:r>
    </w:p>
  </w:footnote>
  <w:footnote w:id="8">
    <w:p w:rsidR="00AE119F" w:rsidRDefault="00AE119F">
      <w:pPr>
        <w:pStyle w:val="FootnoteText"/>
      </w:pPr>
      <w:r>
        <w:rPr>
          <w:rStyle w:val="FootnoteReference"/>
        </w:rPr>
        <w:footnoteRef/>
      </w:r>
      <w:r>
        <w:t xml:space="preserve"> </w:t>
      </w:r>
      <w:r w:rsidR="00CA763D">
        <w:t>Newman (1979), 23</w:t>
      </w:r>
      <w:r w:rsidR="006732E9">
        <w:t>4-5; originally published in 1870.</w:t>
      </w:r>
    </w:p>
  </w:footnote>
  <w:footnote w:id="9">
    <w:p w:rsidR="001F132A" w:rsidRDefault="001F132A">
      <w:pPr>
        <w:pStyle w:val="FootnoteText"/>
      </w:pPr>
      <w:r>
        <w:rPr>
          <w:rStyle w:val="FootnoteReference"/>
        </w:rPr>
        <w:footnoteRef/>
      </w:r>
      <w:r w:rsidR="00911AF2">
        <w:t xml:space="preserve"> See next footno</w:t>
      </w:r>
      <w:r w:rsidR="0011440F">
        <w:t>te.</w:t>
      </w:r>
    </w:p>
  </w:footnote>
  <w:footnote w:id="10">
    <w:p w:rsidR="00852E62" w:rsidRPr="00852E62" w:rsidRDefault="00852E62" w:rsidP="00852E62">
      <w:pPr>
        <w:pStyle w:val="FootnoteText"/>
      </w:pPr>
      <w:r>
        <w:rPr>
          <w:rStyle w:val="FootnoteReference"/>
        </w:rPr>
        <w:footnoteRef/>
      </w:r>
      <w:r>
        <w:t xml:space="preserve"> While the notion of private language is constantly excoriated, we never hear anyone talking about “public language.” </w:t>
      </w:r>
      <w:r w:rsidRPr="00852E62">
        <w:t>Indeed</w:t>
      </w:r>
      <w:r>
        <w:t>, what c</w:t>
      </w:r>
      <w:r w:rsidRPr="00852E62">
        <w:t xml:space="preserve">ould a </w:t>
      </w:r>
      <w:r w:rsidRPr="00852E62">
        <w:rPr>
          <w:i/>
        </w:rPr>
        <w:t>public</w:t>
      </w:r>
      <w:r w:rsidRPr="00852E62">
        <w:t xml:space="preserve"> language even </w:t>
      </w:r>
      <w:r w:rsidR="003A0853" w:rsidRPr="00852E62">
        <w:t>be</w:t>
      </w:r>
      <w:r w:rsidRPr="00852E62">
        <w:t xml:space="preserve"> or be about, in the intended sense of “public” that somehow contrasts with the intended sense of “private</w:t>
      </w:r>
      <w:r>
        <w:t>” used here</w:t>
      </w:r>
      <w:r w:rsidRPr="00852E62">
        <w:t xml:space="preserve">?” </w:t>
      </w:r>
      <w:r>
        <w:t>It would seem that it could only be a language that somehow was learned and used without being processed through the subjective, private streams of consciousness of individual language speakers aware of what they were saying</w:t>
      </w:r>
      <w:r w:rsidR="001750F5">
        <w:t xml:space="preserve"> and what they are saying</w:t>
      </w:r>
      <w:r w:rsidR="003A0853">
        <w:t xml:space="preserve"> means</w:t>
      </w:r>
      <w:r>
        <w:t xml:space="preserve">. What would that be like? </w:t>
      </w:r>
      <w:r w:rsidRPr="00852E62">
        <w:t xml:space="preserve">Unless and until this is somehow specified, the </w:t>
      </w:r>
      <w:r>
        <w:t xml:space="preserve">oft-used </w:t>
      </w:r>
      <w:r w:rsidRPr="00852E62">
        <w:t>notion of a “public criterion for the use of words” is and remains just as empty and mysterious – one is tempted to say that it is meaningless as well.</w:t>
      </w:r>
    </w:p>
    <w:p w:rsidR="00852E62" w:rsidRDefault="00852E62">
      <w:pPr>
        <w:pStyle w:val="FootnoteText"/>
      </w:pPr>
    </w:p>
  </w:footnote>
  <w:footnote w:id="11">
    <w:p w:rsidR="008259DE" w:rsidRDefault="008259DE">
      <w:pPr>
        <w:pStyle w:val="FootnoteText"/>
      </w:pPr>
      <w:r>
        <w:rPr>
          <w:rStyle w:val="FootnoteReference"/>
        </w:rPr>
        <w:footnoteRef/>
      </w:r>
      <w:r>
        <w:t xml:space="preserve">Again, as I have argued elsewhere, not everything can be apprehended mediately or indirectly by means of having first apprehended something else; if experience is to be possible at all, there must be something that is apprehended </w:t>
      </w:r>
      <w:r w:rsidRPr="008259DE">
        <w:rPr>
          <w:i/>
        </w:rPr>
        <w:t>simpliciter</w:t>
      </w:r>
      <w:r>
        <w:t xml:space="preserve"> – a </w:t>
      </w:r>
      <w:r w:rsidRPr="008259DE">
        <w:rPr>
          <w:i/>
        </w:rPr>
        <w:t>de facto</w:t>
      </w:r>
      <w:r>
        <w:t xml:space="preserve"> foundation for human thought, experience, and knowledge. That there be mental contents that are directly </w:t>
      </w:r>
      <w:r w:rsidR="0024518D">
        <w:t>apprehended is</w:t>
      </w:r>
      <w:r>
        <w:t xml:space="preserve"> unavoidable, on pain of irrationality.  See my “Can I know what I am Thinking?” on PhilPapers.</w:t>
      </w:r>
    </w:p>
  </w:footnote>
  <w:footnote w:id="12">
    <w:p w:rsidR="00E048B3" w:rsidRDefault="00E048B3">
      <w:pPr>
        <w:pStyle w:val="FootnoteText"/>
      </w:pPr>
      <w:r>
        <w:rPr>
          <w:rStyle w:val="FootnoteReference"/>
        </w:rPr>
        <w:footnoteRef/>
      </w:r>
      <w:r>
        <w:t xml:space="preserve"> I have heard people say this sort of thing about “psychological” novelists like Henry James, Tolstoy, and Proust, though I am in no position to verify these claims myself.</w:t>
      </w:r>
    </w:p>
  </w:footnote>
  <w:footnote w:id="13">
    <w:p w:rsidR="00080679" w:rsidRDefault="00080679">
      <w:pPr>
        <w:pStyle w:val="FootnoteText"/>
      </w:pPr>
      <w:r>
        <w:rPr>
          <w:rStyle w:val="FootnoteReference"/>
        </w:rPr>
        <w:footnoteRef/>
      </w:r>
      <w:r>
        <w:t xml:space="preserve"> Of course, there are as many individual perspectives on lived experience as there are individual conscious sub</w:t>
      </w:r>
      <w:r w:rsidR="008D768C">
        <w:t>jects. This raises importan</w:t>
      </w:r>
      <w:r w:rsidR="00D57DF6">
        <w:t>t philosophical questions that,</w:t>
      </w:r>
      <w:r w:rsidR="008D768C">
        <w:t xml:space="preserve"> unfortunately</w:t>
      </w:r>
      <w:r w:rsidR="00D57DF6">
        <w:t>,</w:t>
      </w:r>
      <w:r w:rsidR="008D768C">
        <w:t xml:space="preserve"> I have no space to explore here.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86687"/>
    <w:rsid w:val="00004CDD"/>
    <w:rsid w:val="000147C3"/>
    <w:rsid w:val="00022FDB"/>
    <w:rsid w:val="00040DD7"/>
    <w:rsid w:val="000612E0"/>
    <w:rsid w:val="00063188"/>
    <w:rsid w:val="00080679"/>
    <w:rsid w:val="0008613D"/>
    <w:rsid w:val="00093FC0"/>
    <w:rsid w:val="000A7AA9"/>
    <w:rsid w:val="000F3F6C"/>
    <w:rsid w:val="00105AF7"/>
    <w:rsid w:val="0010704F"/>
    <w:rsid w:val="0011440F"/>
    <w:rsid w:val="001173A7"/>
    <w:rsid w:val="00120611"/>
    <w:rsid w:val="00125C72"/>
    <w:rsid w:val="00130E85"/>
    <w:rsid w:val="00140E92"/>
    <w:rsid w:val="001418E1"/>
    <w:rsid w:val="00153F75"/>
    <w:rsid w:val="0016084C"/>
    <w:rsid w:val="00172BDB"/>
    <w:rsid w:val="001750F5"/>
    <w:rsid w:val="001A5037"/>
    <w:rsid w:val="001B0C1A"/>
    <w:rsid w:val="001D2E6B"/>
    <w:rsid w:val="001E1775"/>
    <w:rsid w:val="001E1D32"/>
    <w:rsid w:val="001F132A"/>
    <w:rsid w:val="001F304E"/>
    <w:rsid w:val="002148CA"/>
    <w:rsid w:val="00235D10"/>
    <w:rsid w:val="0024518D"/>
    <w:rsid w:val="00266E21"/>
    <w:rsid w:val="002742D5"/>
    <w:rsid w:val="00286687"/>
    <w:rsid w:val="00292718"/>
    <w:rsid w:val="002A014D"/>
    <w:rsid w:val="002A1D3E"/>
    <w:rsid w:val="002A7D6E"/>
    <w:rsid w:val="002B5AC3"/>
    <w:rsid w:val="002B7D38"/>
    <w:rsid w:val="00320E8C"/>
    <w:rsid w:val="003223F0"/>
    <w:rsid w:val="00325502"/>
    <w:rsid w:val="00340008"/>
    <w:rsid w:val="003608A9"/>
    <w:rsid w:val="0037730B"/>
    <w:rsid w:val="0039261A"/>
    <w:rsid w:val="0039699F"/>
    <w:rsid w:val="003A0853"/>
    <w:rsid w:val="003D37A4"/>
    <w:rsid w:val="003F187A"/>
    <w:rsid w:val="003F5634"/>
    <w:rsid w:val="00426F70"/>
    <w:rsid w:val="00437DE0"/>
    <w:rsid w:val="004504D0"/>
    <w:rsid w:val="00456770"/>
    <w:rsid w:val="00494D2A"/>
    <w:rsid w:val="00494F5A"/>
    <w:rsid w:val="004B2672"/>
    <w:rsid w:val="004C43B3"/>
    <w:rsid w:val="004D53EC"/>
    <w:rsid w:val="004F6028"/>
    <w:rsid w:val="005041AB"/>
    <w:rsid w:val="00530963"/>
    <w:rsid w:val="00542372"/>
    <w:rsid w:val="00543B1B"/>
    <w:rsid w:val="00544061"/>
    <w:rsid w:val="005700AB"/>
    <w:rsid w:val="005717DD"/>
    <w:rsid w:val="00590F4A"/>
    <w:rsid w:val="00591A80"/>
    <w:rsid w:val="005A277D"/>
    <w:rsid w:val="005D481B"/>
    <w:rsid w:val="0061702F"/>
    <w:rsid w:val="00653FA8"/>
    <w:rsid w:val="006575E5"/>
    <w:rsid w:val="006732E9"/>
    <w:rsid w:val="00692A5C"/>
    <w:rsid w:val="006B390A"/>
    <w:rsid w:val="006C2737"/>
    <w:rsid w:val="007022E0"/>
    <w:rsid w:val="00703FBD"/>
    <w:rsid w:val="0071683A"/>
    <w:rsid w:val="00744FAC"/>
    <w:rsid w:val="007518B9"/>
    <w:rsid w:val="00753C1F"/>
    <w:rsid w:val="00766731"/>
    <w:rsid w:val="0077555F"/>
    <w:rsid w:val="00785CC5"/>
    <w:rsid w:val="00792088"/>
    <w:rsid w:val="007973E0"/>
    <w:rsid w:val="007A0CDE"/>
    <w:rsid w:val="007F6B27"/>
    <w:rsid w:val="00800C99"/>
    <w:rsid w:val="00802274"/>
    <w:rsid w:val="00813BB8"/>
    <w:rsid w:val="008259DE"/>
    <w:rsid w:val="00827D62"/>
    <w:rsid w:val="0083337B"/>
    <w:rsid w:val="008338B3"/>
    <w:rsid w:val="00852E62"/>
    <w:rsid w:val="008639A3"/>
    <w:rsid w:val="00876AAE"/>
    <w:rsid w:val="00885524"/>
    <w:rsid w:val="008A4E23"/>
    <w:rsid w:val="008A62F6"/>
    <w:rsid w:val="008B374F"/>
    <w:rsid w:val="008B4D25"/>
    <w:rsid w:val="008D768C"/>
    <w:rsid w:val="00911AF2"/>
    <w:rsid w:val="00915C5E"/>
    <w:rsid w:val="00932E0E"/>
    <w:rsid w:val="009341F1"/>
    <w:rsid w:val="0093424B"/>
    <w:rsid w:val="00957687"/>
    <w:rsid w:val="009623CE"/>
    <w:rsid w:val="00984A18"/>
    <w:rsid w:val="009C1176"/>
    <w:rsid w:val="009D2C0B"/>
    <w:rsid w:val="009E1647"/>
    <w:rsid w:val="00A10E7D"/>
    <w:rsid w:val="00A24B3B"/>
    <w:rsid w:val="00A32836"/>
    <w:rsid w:val="00A33620"/>
    <w:rsid w:val="00A72E28"/>
    <w:rsid w:val="00A90171"/>
    <w:rsid w:val="00A90BF1"/>
    <w:rsid w:val="00A94F2F"/>
    <w:rsid w:val="00A975B1"/>
    <w:rsid w:val="00AB76BE"/>
    <w:rsid w:val="00AE119F"/>
    <w:rsid w:val="00AF097F"/>
    <w:rsid w:val="00B146D2"/>
    <w:rsid w:val="00B73A74"/>
    <w:rsid w:val="00B80D5E"/>
    <w:rsid w:val="00B92750"/>
    <w:rsid w:val="00B93FD0"/>
    <w:rsid w:val="00BC1FDC"/>
    <w:rsid w:val="00BD5383"/>
    <w:rsid w:val="00BD5F61"/>
    <w:rsid w:val="00BF40FC"/>
    <w:rsid w:val="00C26738"/>
    <w:rsid w:val="00C34B25"/>
    <w:rsid w:val="00C37E4A"/>
    <w:rsid w:val="00C508D7"/>
    <w:rsid w:val="00C567DF"/>
    <w:rsid w:val="00C60C78"/>
    <w:rsid w:val="00C7504B"/>
    <w:rsid w:val="00C93ED8"/>
    <w:rsid w:val="00CA763D"/>
    <w:rsid w:val="00CB150F"/>
    <w:rsid w:val="00CD14A4"/>
    <w:rsid w:val="00CF6587"/>
    <w:rsid w:val="00D00261"/>
    <w:rsid w:val="00D4181B"/>
    <w:rsid w:val="00D474B8"/>
    <w:rsid w:val="00D52433"/>
    <w:rsid w:val="00D5318C"/>
    <w:rsid w:val="00D531DE"/>
    <w:rsid w:val="00D54014"/>
    <w:rsid w:val="00D57DF6"/>
    <w:rsid w:val="00D6088B"/>
    <w:rsid w:val="00D81BD6"/>
    <w:rsid w:val="00DD5254"/>
    <w:rsid w:val="00DF4EC2"/>
    <w:rsid w:val="00E004F5"/>
    <w:rsid w:val="00E01085"/>
    <w:rsid w:val="00E048B3"/>
    <w:rsid w:val="00E04CE1"/>
    <w:rsid w:val="00E27F3D"/>
    <w:rsid w:val="00E364FE"/>
    <w:rsid w:val="00E41B53"/>
    <w:rsid w:val="00E4282F"/>
    <w:rsid w:val="00E53CDB"/>
    <w:rsid w:val="00E61BBF"/>
    <w:rsid w:val="00E6238E"/>
    <w:rsid w:val="00E873ED"/>
    <w:rsid w:val="00E90A26"/>
    <w:rsid w:val="00E9371D"/>
    <w:rsid w:val="00EE1D2A"/>
    <w:rsid w:val="00EF3639"/>
    <w:rsid w:val="00F87A6A"/>
    <w:rsid w:val="00FC4E9B"/>
    <w:rsid w:val="00FF17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AAE"/>
  </w:style>
  <w:style w:type="paragraph" w:styleId="Heading1">
    <w:name w:val="heading 1"/>
    <w:basedOn w:val="Normal"/>
    <w:next w:val="Normal"/>
    <w:link w:val="Heading1Char"/>
    <w:uiPriority w:val="9"/>
    <w:qFormat/>
    <w:rsid w:val="00876A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AA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8855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5524"/>
    <w:rPr>
      <w:sz w:val="20"/>
      <w:szCs w:val="20"/>
    </w:rPr>
  </w:style>
  <w:style w:type="character" w:styleId="FootnoteReference">
    <w:name w:val="footnote reference"/>
    <w:basedOn w:val="DefaultParagraphFont"/>
    <w:uiPriority w:val="99"/>
    <w:semiHidden/>
    <w:unhideWhenUsed/>
    <w:rsid w:val="0088552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58D89-CD15-4E4D-92DC-158242580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22</Pages>
  <Words>6321</Words>
  <Characters>36031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BC User</cp:lastModifiedBy>
  <cp:revision>54</cp:revision>
  <dcterms:created xsi:type="dcterms:W3CDTF">2011-05-05T00:01:00Z</dcterms:created>
  <dcterms:modified xsi:type="dcterms:W3CDTF">2011-05-18T19:22:00Z</dcterms:modified>
</cp:coreProperties>
</file>