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E4B3C" w14:textId="1CA9D3FE" w:rsidR="00714FAA" w:rsidRDefault="008B6157" w:rsidP="008B6157">
      <w:pPr>
        <w:spacing w:after="0" w:line="240" w:lineRule="auto"/>
        <w:jc w:val="center"/>
        <w:rPr>
          <w:rFonts w:ascii="Times New Roman" w:hAnsi="Times New Roman" w:cs="Times New Roman"/>
          <w:sz w:val="40"/>
          <w:szCs w:val="40"/>
        </w:rPr>
      </w:pPr>
      <w:bookmarkStart w:id="0" w:name="_GoBack"/>
      <w:r w:rsidRPr="008B6157">
        <w:rPr>
          <w:rFonts w:ascii="Times New Roman" w:hAnsi="Times New Roman" w:cs="Times New Roman"/>
          <w:sz w:val="40"/>
          <w:szCs w:val="40"/>
        </w:rPr>
        <w:t>The Activeness and Adaptability of Whiteness: Expanding Phenomenology's Account of Racial Identity</w:t>
      </w:r>
    </w:p>
    <w:p w14:paraId="44BA4145" w14:textId="77777777" w:rsidR="008B6157" w:rsidRPr="00714FAA" w:rsidRDefault="008B6157" w:rsidP="008B6157">
      <w:pPr>
        <w:spacing w:after="0" w:line="240" w:lineRule="auto"/>
        <w:jc w:val="center"/>
        <w:rPr>
          <w:rFonts w:ascii="Times New Roman" w:hAnsi="Times New Roman" w:cs="Times New Roman"/>
          <w:sz w:val="40"/>
          <w:szCs w:val="40"/>
        </w:rPr>
      </w:pPr>
    </w:p>
    <w:bookmarkEnd w:id="0"/>
    <w:p w14:paraId="33975280" w14:textId="48C13A48" w:rsidR="00C641A5" w:rsidRDefault="00714FAA" w:rsidP="00BD08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717C6">
        <w:rPr>
          <w:rFonts w:ascii="Times New Roman" w:hAnsi="Times New Roman" w:cs="Times New Roman"/>
          <w:sz w:val="24"/>
          <w:szCs w:val="24"/>
        </w:rPr>
        <w:t xml:space="preserve">Phenomenology has been used numerous times in discussions of race.  </w:t>
      </w:r>
      <w:r w:rsidR="00BF6CC9">
        <w:rPr>
          <w:rFonts w:ascii="Times New Roman" w:hAnsi="Times New Roman" w:cs="Times New Roman"/>
          <w:sz w:val="24"/>
          <w:szCs w:val="24"/>
        </w:rPr>
        <w:t>Yet d</w:t>
      </w:r>
      <w:r w:rsidR="00BE3565">
        <w:rPr>
          <w:rFonts w:ascii="Times New Roman" w:hAnsi="Times New Roman" w:cs="Times New Roman"/>
          <w:sz w:val="24"/>
          <w:szCs w:val="24"/>
        </w:rPr>
        <w:t>espite the value of the approach</w:t>
      </w:r>
      <w:r w:rsidR="00847A40">
        <w:rPr>
          <w:rFonts w:ascii="Times New Roman" w:hAnsi="Times New Roman" w:cs="Times New Roman"/>
          <w:sz w:val="24"/>
          <w:szCs w:val="24"/>
        </w:rPr>
        <w:t>—</w:t>
      </w:r>
      <w:r w:rsidR="00BF6CC9">
        <w:rPr>
          <w:rFonts w:ascii="Times New Roman" w:hAnsi="Times New Roman" w:cs="Times New Roman"/>
          <w:sz w:val="24"/>
          <w:szCs w:val="24"/>
        </w:rPr>
        <w:t xml:space="preserve">and the well-known phenomenologies </w:t>
      </w:r>
      <w:r w:rsidR="00B06B7B">
        <w:rPr>
          <w:rFonts w:ascii="Times New Roman" w:hAnsi="Times New Roman" w:cs="Times New Roman"/>
          <w:sz w:val="24"/>
          <w:szCs w:val="24"/>
        </w:rPr>
        <w:t xml:space="preserve">of race </w:t>
      </w:r>
      <w:r w:rsidR="00BF6CC9">
        <w:rPr>
          <w:rFonts w:ascii="Times New Roman" w:hAnsi="Times New Roman" w:cs="Times New Roman"/>
          <w:sz w:val="24"/>
          <w:szCs w:val="24"/>
        </w:rPr>
        <w:t xml:space="preserve">done by </w:t>
      </w:r>
      <w:r w:rsidR="00847A40">
        <w:rPr>
          <w:rFonts w:ascii="Times New Roman" w:hAnsi="Times New Roman" w:cs="Times New Roman"/>
          <w:sz w:val="24"/>
          <w:szCs w:val="24"/>
        </w:rPr>
        <w:t>Fanon, Gordon, Macey, Alcoff, and others—</w:t>
      </w:r>
      <w:r w:rsidR="00BE3565">
        <w:rPr>
          <w:rFonts w:ascii="Times New Roman" w:hAnsi="Times New Roman" w:cs="Times New Roman"/>
          <w:sz w:val="24"/>
          <w:szCs w:val="24"/>
        </w:rPr>
        <w:t xml:space="preserve">phenomenology has only rarely been used to dissect </w:t>
      </w:r>
      <w:r w:rsidR="00FE78E8">
        <w:rPr>
          <w:rFonts w:ascii="Times New Roman" w:hAnsi="Times New Roman" w:cs="Times New Roman"/>
          <w:sz w:val="24"/>
          <w:szCs w:val="24"/>
        </w:rPr>
        <w:t>‘whiteness.</w:t>
      </w:r>
      <w:r w:rsidR="00BE3565">
        <w:rPr>
          <w:rFonts w:ascii="Times New Roman" w:hAnsi="Times New Roman" w:cs="Times New Roman"/>
          <w:sz w:val="24"/>
          <w:szCs w:val="24"/>
        </w:rPr>
        <w:t xml:space="preserve">’ </w:t>
      </w:r>
      <w:r w:rsidR="00FE78E8">
        <w:rPr>
          <w:rFonts w:ascii="Times New Roman" w:hAnsi="Times New Roman" w:cs="Times New Roman"/>
          <w:sz w:val="24"/>
          <w:szCs w:val="24"/>
        </w:rPr>
        <w:t xml:space="preserve"> </w:t>
      </w:r>
      <w:r w:rsidR="00847A40">
        <w:rPr>
          <w:rFonts w:ascii="Times New Roman" w:hAnsi="Times New Roman" w:cs="Times New Roman"/>
          <w:sz w:val="24"/>
          <w:szCs w:val="24"/>
        </w:rPr>
        <w:t>Much of the</w:t>
      </w:r>
      <w:r w:rsidR="00BE3565">
        <w:rPr>
          <w:rFonts w:ascii="Times New Roman" w:hAnsi="Times New Roman" w:cs="Times New Roman"/>
          <w:sz w:val="24"/>
          <w:szCs w:val="24"/>
        </w:rPr>
        <w:t xml:space="preserve"> scho</w:t>
      </w:r>
      <w:r w:rsidR="00FE78E8">
        <w:rPr>
          <w:rFonts w:ascii="Times New Roman" w:hAnsi="Times New Roman" w:cs="Times New Roman"/>
          <w:sz w:val="24"/>
          <w:szCs w:val="24"/>
        </w:rPr>
        <w:t>larly work on whiteness discusses</w:t>
      </w:r>
      <w:r w:rsidR="00BE3565">
        <w:rPr>
          <w:rFonts w:ascii="Times New Roman" w:hAnsi="Times New Roman" w:cs="Times New Roman"/>
          <w:sz w:val="24"/>
          <w:szCs w:val="24"/>
        </w:rPr>
        <w:t xml:space="preserve"> it as an ideology, </w:t>
      </w:r>
      <w:r w:rsidR="00FE78E8">
        <w:rPr>
          <w:rFonts w:ascii="Times New Roman" w:hAnsi="Times New Roman" w:cs="Times New Roman"/>
          <w:sz w:val="24"/>
          <w:szCs w:val="24"/>
        </w:rPr>
        <w:t xml:space="preserve">a </w:t>
      </w:r>
      <w:r w:rsidR="00B06B7B">
        <w:rPr>
          <w:rFonts w:ascii="Times New Roman" w:hAnsi="Times New Roman" w:cs="Times New Roman"/>
          <w:sz w:val="24"/>
          <w:szCs w:val="24"/>
        </w:rPr>
        <w:t>product of social relations</w:t>
      </w:r>
      <w:r w:rsidR="00BE3565">
        <w:rPr>
          <w:rFonts w:ascii="Times New Roman" w:hAnsi="Times New Roman" w:cs="Times New Roman"/>
          <w:sz w:val="24"/>
          <w:szCs w:val="24"/>
        </w:rPr>
        <w:t xml:space="preserve">, or </w:t>
      </w:r>
      <w:r w:rsidR="00FE78E8">
        <w:rPr>
          <w:rFonts w:ascii="Times New Roman" w:hAnsi="Times New Roman" w:cs="Times New Roman"/>
          <w:sz w:val="24"/>
          <w:szCs w:val="24"/>
        </w:rPr>
        <w:t xml:space="preserve">a </w:t>
      </w:r>
      <w:r w:rsidR="00BE3565">
        <w:rPr>
          <w:rFonts w:ascii="Times New Roman" w:hAnsi="Times New Roman" w:cs="Times New Roman"/>
          <w:sz w:val="24"/>
          <w:szCs w:val="24"/>
        </w:rPr>
        <w:t>set of institutionalized practices.</w:t>
      </w:r>
      <w:r w:rsidR="00C641A5">
        <w:rPr>
          <w:rStyle w:val="EndnoteReference"/>
          <w:rFonts w:ascii="Times New Roman" w:hAnsi="Times New Roman" w:cs="Times New Roman"/>
          <w:sz w:val="24"/>
          <w:szCs w:val="24"/>
        </w:rPr>
        <w:endnoteReference w:id="1"/>
      </w:r>
      <w:r w:rsidR="00C641A5">
        <w:rPr>
          <w:rFonts w:ascii="Times New Roman" w:hAnsi="Times New Roman" w:cs="Times New Roman"/>
          <w:sz w:val="24"/>
          <w:szCs w:val="24"/>
        </w:rPr>
        <w:t xml:space="preserve">  Similarly, most of the work that examines race from a phenomenological perspective does not focus on the experience of whites, but instead discusses racial embodiment more broadly construed.  Following the example of Sara Ahmed, I argue that it is illustrative to approach white experience from the perspective of phenomenology.</w:t>
      </w:r>
      <w:r w:rsidR="00C641A5">
        <w:rPr>
          <w:rStyle w:val="EndnoteReference"/>
          <w:rFonts w:ascii="Times New Roman" w:hAnsi="Times New Roman" w:cs="Times New Roman"/>
          <w:sz w:val="24"/>
          <w:szCs w:val="24"/>
        </w:rPr>
        <w:endnoteReference w:id="2"/>
      </w:r>
      <w:r w:rsidR="00C641A5">
        <w:rPr>
          <w:rFonts w:ascii="Times New Roman" w:hAnsi="Times New Roman" w:cs="Times New Roman"/>
          <w:sz w:val="24"/>
          <w:szCs w:val="24"/>
        </w:rPr>
        <w:t xml:space="preserve">  My objective in doing this is not to validate the perspectives of whites who deny their own privilege, but to explain why whiteness is so difficult to ‘pin down’ and how it came by its particularly ‘sticky’ quality that makes it so hard to undermine.  As I shall show, these facets of whiteness stem from the fact that whiteness—inasmuch as it is a perceivable phenomenon—has a flexible character because it is the product of a dialogical interaction between the subject and the world.  Whiteness is not fixed, but can appear in many ways such that even being able to see it as harmful does not ensure one’s willingness to do something about it.</w:t>
      </w:r>
      <w:r w:rsidR="00BD08A3">
        <w:rPr>
          <w:rFonts w:ascii="Times New Roman" w:hAnsi="Times New Roman" w:cs="Times New Roman"/>
          <w:sz w:val="24"/>
          <w:szCs w:val="24"/>
        </w:rPr>
        <w:t xml:space="preserve">  T</w:t>
      </w:r>
      <w:r w:rsidR="00C641A5">
        <w:rPr>
          <w:rFonts w:ascii="Times New Roman" w:hAnsi="Times New Roman" w:cs="Times New Roman"/>
          <w:sz w:val="24"/>
          <w:szCs w:val="24"/>
        </w:rPr>
        <w:t xml:space="preserve">he question this poses for the study of whiteness is why so many whites, even after being given evidence that racism works through the society they are a part of, nevertheless refuse to see whiteness.  The claim that whiteness operates invisibly does not fully explain this phenomenon, as nothing in that theory necessitates that whites react with aversion when their privilege is pointed out.  That whiteness is difficult </w:t>
      </w:r>
      <w:r w:rsidR="00F00D4A">
        <w:rPr>
          <w:rFonts w:ascii="Times New Roman" w:hAnsi="Times New Roman" w:cs="Times New Roman"/>
          <w:sz w:val="24"/>
          <w:szCs w:val="24"/>
        </w:rPr>
        <w:t xml:space="preserve">for whites </w:t>
      </w:r>
      <w:r w:rsidR="00C641A5">
        <w:rPr>
          <w:rFonts w:ascii="Times New Roman" w:hAnsi="Times New Roman" w:cs="Times New Roman"/>
          <w:sz w:val="24"/>
          <w:szCs w:val="24"/>
        </w:rPr>
        <w:t xml:space="preserve">to see does not mean </w:t>
      </w:r>
      <w:r w:rsidR="00F00D4A">
        <w:rPr>
          <w:rFonts w:ascii="Times New Roman" w:hAnsi="Times New Roman" w:cs="Times New Roman"/>
          <w:sz w:val="24"/>
          <w:szCs w:val="24"/>
        </w:rPr>
        <w:t>they</w:t>
      </w:r>
      <w:r w:rsidR="00C641A5">
        <w:rPr>
          <w:rFonts w:ascii="Times New Roman" w:hAnsi="Times New Roman" w:cs="Times New Roman"/>
          <w:sz w:val="24"/>
          <w:szCs w:val="24"/>
        </w:rPr>
        <w:t xml:space="preserve"> will resist seeing it when its presence is revealed.  The lived aspect of the white experience of </w:t>
      </w:r>
      <w:r w:rsidR="00C641A5">
        <w:rPr>
          <w:rFonts w:ascii="Times New Roman" w:hAnsi="Times New Roman" w:cs="Times New Roman"/>
          <w:sz w:val="24"/>
          <w:szCs w:val="24"/>
        </w:rPr>
        <w:lastRenderedPageBreak/>
        <w:t>whiteness needs to be explained in more detail if we are to</w:t>
      </w:r>
      <w:r w:rsidR="004C17A9">
        <w:rPr>
          <w:rFonts w:ascii="Times New Roman" w:hAnsi="Times New Roman" w:cs="Times New Roman"/>
          <w:sz w:val="24"/>
          <w:szCs w:val="24"/>
        </w:rPr>
        <w:t xml:space="preserve"> understand this phenomenon</w:t>
      </w:r>
      <w:r w:rsidR="00C641A5">
        <w:rPr>
          <w:rFonts w:ascii="Times New Roman" w:hAnsi="Times New Roman" w:cs="Times New Roman"/>
          <w:sz w:val="24"/>
          <w:szCs w:val="24"/>
        </w:rPr>
        <w:t>.  Just as Linda Martin Alcoff resists the claim that “race is no more real than phlogiston or witchcraft”</w:t>
      </w:r>
      <w:r w:rsidR="00C641A5">
        <w:rPr>
          <w:rStyle w:val="EndnoteReference"/>
          <w:rFonts w:ascii="Times New Roman" w:hAnsi="Times New Roman" w:cs="Times New Roman"/>
          <w:sz w:val="24"/>
          <w:szCs w:val="24"/>
        </w:rPr>
        <w:endnoteReference w:id="3"/>
      </w:r>
      <w:r w:rsidR="00C641A5">
        <w:rPr>
          <w:rFonts w:ascii="Times New Roman" w:hAnsi="Times New Roman" w:cs="Times New Roman"/>
          <w:sz w:val="24"/>
          <w:szCs w:val="24"/>
        </w:rPr>
        <w:t xml:space="preserve"> we need to resist the conclusion that whiteness is </w:t>
      </w:r>
      <w:r w:rsidR="004C17A9">
        <w:rPr>
          <w:rFonts w:ascii="Times New Roman" w:hAnsi="Times New Roman" w:cs="Times New Roman"/>
          <w:sz w:val="24"/>
          <w:szCs w:val="24"/>
        </w:rPr>
        <w:t>experienced</w:t>
      </w:r>
      <w:r w:rsidR="00C641A5">
        <w:rPr>
          <w:rFonts w:ascii="Times New Roman" w:hAnsi="Times New Roman" w:cs="Times New Roman"/>
          <w:sz w:val="24"/>
          <w:szCs w:val="24"/>
        </w:rPr>
        <w:t xml:space="preserve"> </w:t>
      </w:r>
      <w:r w:rsidR="004C17A9">
        <w:rPr>
          <w:rFonts w:ascii="Times New Roman" w:hAnsi="Times New Roman" w:cs="Times New Roman"/>
          <w:sz w:val="24"/>
          <w:szCs w:val="24"/>
        </w:rPr>
        <w:t xml:space="preserve">simply as something </w:t>
      </w:r>
      <w:r w:rsidR="00C641A5">
        <w:rPr>
          <w:rFonts w:ascii="Times New Roman" w:hAnsi="Times New Roman" w:cs="Times New Roman"/>
          <w:sz w:val="24"/>
          <w:szCs w:val="24"/>
        </w:rPr>
        <w:t>invisible.</w:t>
      </w:r>
    </w:p>
    <w:p w14:paraId="13306CF1" w14:textId="4DF339EB" w:rsidR="00C641A5" w:rsidRDefault="00C641A5" w:rsidP="00714FAA">
      <w:pPr>
        <w:spacing w:after="0" w:line="480" w:lineRule="auto"/>
        <w:rPr>
          <w:rFonts w:ascii="Times New Roman" w:hAnsi="Times New Roman" w:cs="Times New Roman"/>
          <w:sz w:val="24"/>
          <w:szCs w:val="24"/>
        </w:rPr>
      </w:pPr>
      <w:r>
        <w:rPr>
          <w:rFonts w:ascii="Times New Roman" w:hAnsi="Times New Roman" w:cs="Times New Roman"/>
          <w:sz w:val="24"/>
          <w:szCs w:val="24"/>
        </w:rPr>
        <w:tab/>
        <w:t>To explore the nature of whiteness, I will begin by reviewing the phenomenologies of race carried out by Sarah A</w:t>
      </w:r>
      <w:r w:rsidR="004C17A9">
        <w:rPr>
          <w:rFonts w:ascii="Times New Roman" w:hAnsi="Times New Roman" w:cs="Times New Roman"/>
          <w:sz w:val="24"/>
          <w:szCs w:val="24"/>
        </w:rPr>
        <w:t xml:space="preserve">hmed and Linda Martin Alcoff.  </w:t>
      </w:r>
      <w:r>
        <w:rPr>
          <w:rFonts w:ascii="Times New Roman" w:hAnsi="Times New Roman" w:cs="Times New Roman"/>
          <w:sz w:val="24"/>
          <w:szCs w:val="24"/>
        </w:rPr>
        <w:t xml:space="preserve">As I will show, while Ahmed and Alcoff make important observations about how race, and whiteness in particular, orients us within the world, they both </w:t>
      </w:r>
      <w:r w:rsidR="00896C13" w:rsidRPr="0024452D">
        <w:rPr>
          <w:rFonts w:ascii="Times New Roman" w:hAnsi="Times New Roman" w:cs="Times New Roman"/>
          <w:sz w:val="24"/>
          <w:szCs w:val="24"/>
        </w:rPr>
        <w:t xml:space="preserve">focus on the subject’s role in creating race, </w:t>
      </w:r>
      <w:r w:rsidR="00D3581B" w:rsidRPr="0024452D">
        <w:rPr>
          <w:rFonts w:ascii="Times New Roman" w:hAnsi="Times New Roman" w:cs="Times New Roman"/>
          <w:sz w:val="24"/>
          <w:szCs w:val="24"/>
        </w:rPr>
        <w:t>overlooking</w:t>
      </w:r>
      <w:r w:rsidR="00896C13" w:rsidRPr="0024452D">
        <w:rPr>
          <w:rFonts w:ascii="Times New Roman" w:hAnsi="Times New Roman" w:cs="Times New Roman"/>
          <w:sz w:val="24"/>
          <w:szCs w:val="24"/>
        </w:rPr>
        <w:t xml:space="preserve"> the </w:t>
      </w:r>
      <w:r w:rsidR="00436523">
        <w:rPr>
          <w:rFonts w:ascii="Times New Roman" w:hAnsi="Times New Roman" w:cs="Times New Roman"/>
          <w:sz w:val="24"/>
          <w:szCs w:val="24"/>
        </w:rPr>
        <w:t>active role</w:t>
      </w:r>
      <w:r w:rsidR="00896C13" w:rsidRPr="0024452D">
        <w:rPr>
          <w:rFonts w:ascii="Times New Roman" w:hAnsi="Times New Roman" w:cs="Times New Roman"/>
          <w:sz w:val="24"/>
          <w:szCs w:val="24"/>
        </w:rPr>
        <w:t xml:space="preserve"> of the world</w:t>
      </w:r>
      <w:r w:rsidRPr="0024452D">
        <w:rPr>
          <w:rFonts w:ascii="Times New Roman" w:hAnsi="Times New Roman" w:cs="Times New Roman"/>
          <w:sz w:val="24"/>
          <w:szCs w:val="24"/>
        </w:rPr>
        <w:t xml:space="preserve">.  I will argue that a better account of racial prejudice can be given if we </w:t>
      </w:r>
      <w:r w:rsidR="00D3581B" w:rsidRPr="0024452D">
        <w:rPr>
          <w:rFonts w:ascii="Times New Roman" w:hAnsi="Times New Roman" w:cs="Times New Roman"/>
          <w:sz w:val="24"/>
          <w:szCs w:val="24"/>
        </w:rPr>
        <w:t>accept</w:t>
      </w:r>
      <w:r w:rsidR="00896C13" w:rsidRPr="0024452D">
        <w:rPr>
          <w:rFonts w:ascii="Times New Roman" w:hAnsi="Times New Roman" w:cs="Times New Roman"/>
          <w:sz w:val="24"/>
          <w:szCs w:val="24"/>
        </w:rPr>
        <w:t xml:space="preserve"> </w:t>
      </w:r>
      <w:r w:rsidR="00D3581B" w:rsidRPr="0024452D">
        <w:rPr>
          <w:rFonts w:ascii="Times New Roman" w:hAnsi="Times New Roman" w:cs="Times New Roman"/>
          <w:sz w:val="24"/>
          <w:szCs w:val="24"/>
        </w:rPr>
        <w:t>that</w:t>
      </w:r>
      <w:r w:rsidR="00896C13" w:rsidRPr="0024452D">
        <w:rPr>
          <w:rFonts w:ascii="Times New Roman" w:hAnsi="Times New Roman" w:cs="Times New Roman"/>
          <w:sz w:val="24"/>
          <w:szCs w:val="24"/>
        </w:rPr>
        <w:t>, even in the phenomenological perspective, there are contingent yet real processes through which the world contributes to the construction of race</w:t>
      </w:r>
      <w:r w:rsidRPr="0024452D">
        <w:rPr>
          <w:rFonts w:ascii="Times New Roman" w:hAnsi="Times New Roman" w:cs="Times New Roman"/>
          <w:sz w:val="24"/>
          <w:szCs w:val="24"/>
        </w:rPr>
        <w:t>.  To</w:t>
      </w:r>
      <w:r>
        <w:rPr>
          <w:rFonts w:ascii="Times New Roman" w:hAnsi="Times New Roman" w:cs="Times New Roman"/>
          <w:sz w:val="24"/>
          <w:szCs w:val="24"/>
        </w:rPr>
        <w:t xml:space="preserve"> prove this point, I will draw from the work of Ma</w:t>
      </w:r>
      <w:r w:rsidR="00896C13">
        <w:rPr>
          <w:rFonts w:ascii="Times New Roman" w:hAnsi="Times New Roman" w:cs="Times New Roman"/>
          <w:sz w:val="24"/>
          <w:szCs w:val="24"/>
        </w:rPr>
        <w:t>urice Merleau-Ponty the concept</w:t>
      </w:r>
      <w:r>
        <w:rPr>
          <w:rFonts w:ascii="Times New Roman" w:hAnsi="Times New Roman" w:cs="Times New Roman"/>
          <w:sz w:val="24"/>
          <w:szCs w:val="24"/>
        </w:rPr>
        <w:t xml:space="preserve"> of </w:t>
      </w:r>
      <w:r w:rsidR="00896C13">
        <w:rPr>
          <w:rFonts w:ascii="Times New Roman" w:hAnsi="Times New Roman" w:cs="Times New Roman"/>
          <w:sz w:val="24"/>
          <w:szCs w:val="24"/>
        </w:rPr>
        <w:t>horizons</w:t>
      </w:r>
      <w:r>
        <w:rPr>
          <w:rFonts w:ascii="Times New Roman" w:hAnsi="Times New Roman" w:cs="Times New Roman"/>
          <w:sz w:val="24"/>
          <w:szCs w:val="24"/>
        </w:rPr>
        <w:t xml:space="preserve"> and the fact that, through our perception, we are always called to complete the world.  While both Ahmed and Alcoff draw from the work of Merleau-Ponty, th</w:t>
      </w:r>
      <w:r w:rsidR="00896C13">
        <w:rPr>
          <w:rFonts w:ascii="Times New Roman" w:hAnsi="Times New Roman" w:cs="Times New Roman"/>
          <w:sz w:val="24"/>
          <w:szCs w:val="24"/>
        </w:rPr>
        <w:t xml:space="preserve">ey </w:t>
      </w:r>
      <w:r w:rsidR="006179E0">
        <w:rPr>
          <w:rFonts w:ascii="Times New Roman" w:hAnsi="Times New Roman" w:cs="Times New Roman"/>
          <w:sz w:val="24"/>
          <w:szCs w:val="24"/>
        </w:rPr>
        <w:t>underplay</w:t>
      </w:r>
      <w:r w:rsidR="00896C13">
        <w:rPr>
          <w:rFonts w:ascii="Times New Roman" w:hAnsi="Times New Roman" w:cs="Times New Roman"/>
          <w:sz w:val="24"/>
          <w:szCs w:val="24"/>
        </w:rPr>
        <w:t xml:space="preserve"> the </w:t>
      </w:r>
      <w:r w:rsidR="006179E0">
        <w:rPr>
          <w:rFonts w:ascii="Times New Roman" w:hAnsi="Times New Roman" w:cs="Times New Roman"/>
          <w:sz w:val="24"/>
          <w:szCs w:val="24"/>
        </w:rPr>
        <w:t>implications</w:t>
      </w:r>
      <w:r w:rsidR="00896C13">
        <w:rPr>
          <w:rFonts w:ascii="Times New Roman" w:hAnsi="Times New Roman" w:cs="Times New Roman"/>
          <w:sz w:val="24"/>
          <w:szCs w:val="24"/>
        </w:rPr>
        <w:t xml:space="preserve"> of </w:t>
      </w:r>
      <w:r>
        <w:rPr>
          <w:rFonts w:ascii="Times New Roman" w:hAnsi="Times New Roman" w:cs="Times New Roman"/>
          <w:sz w:val="24"/>
          <w:szCs w:val="24"/>
        </w:rPr>
        <w:t xml:space="preserve">these </w:t>
      </w:r>
      <w:r w:rsidR="00896C13">
        <w:rPr>
          <w:rFonts w:ascii="Times New Roman" w:hAnsi="Times New Roman" w:cs="Times New Roman"/>
          <w:sz w:val="24"/>
          <w:szCs w:val="24"/>
        </w:rPr>
        <w:t>ideas</w:t>
      </w:r>
      <w:r>
        <w:rPr>
          <w:rFonts w:ascii="Times New Roman" w:hAnsi="Times New Roman" w:cs="Times New Roman"/>
          <w:sz w:val="24"/>
          <w:szCs w:val="24"/>
        </w:rPr>
        <w:t xml:space="preserve">.  I argue that by incorporating these </w:t>
      </w:r>
      <w:r w:rsidR="00D3581B">
        <w:rPr>
          <w:rFonts w:ascii="Times New Roman" w:hAnsi="Times New Roman" w:cs="Times New Roman"/>
          <w:sz w:val="24"/>
          <w:szCs w:val="24"/>
        </w:rPr>
        <w:t>neglected</w:t>
      </w:r>
      <w:r>
        <w:rPr>
          <w:rFonts w:ascii="Times New Roman" w:hAnsi="Times New Roman" w:cs="Times New Roman"/>
          <w:sz w:val="24"/>
          <w:szCs w:val="24"/>
        </w:rPr>
        <w:t xml:space="preserve"> aspects of Merleau-Ponty’s philosophy, a significantly different phenomenological understanding of whiteness results.  Using this new conception of whiten</w:t>
      </w:r>
      <w:r w:rsidR="001D0F46">
        <w:rPr>
          <w:rFonts w:ascii="Times New Roman" w:hAnsi="Times New Roman" w:cs="Times New Roman"/>
          <w:sz w:val="24"/>
          <w:szCs w:val="24"/>
        </w:rPr>
        <w:t xml:space="preserve">ess, </w:t>
      </w:r>
      <w:r>
        <w:rPr>
          <w:rFonts w:ascii="Times New Roman" w:hAnsi="Times New Roman" w:cs="Times New Roman"/>
          <w:sz w:val="24"/>
          <w:szCs w:val="24"/>
        </w:rPr>
        <w:t>I will discuss the work of other theorists of whiteness, such as Garner, Mahoney, and Applebaum.  My principle claim is that we can understand how whiteness can be described in so ma</w:t>
      </w:r>
      <w:r w:rsidR="001D0F46">
        <w:rPr>
          <w:rFonts w:ascii="Times New Roman" w:hAnsi="Times New Roman" w:cs="Times New Roman"/>
          <w:sz w:val="24"/>
          <w:szCs w:val="24"/>
        </w:rPr>
        <w:t>ny—sometimes conflicting—terms</w:t>
      </w:r>
      <w:r>
        <w:rPr>
          <w:rFonts w:ascii="Times New Roman" w:hAnsi="Times New Roman" w:cs="Times New Roman"/>
          <w:sz w:val="24"/>
          <w:szCs w:val="24"/>
        </w:rPr>
        <w:t xml:space="preserve"> if we understand that whiteness both constructs the world and is a construction found </w:t>
      </w:r>
      <w:r w:rsidR="001D0F46">
        <w:rPr>
          <w:rFonts w:ascii="Times New Roman" w:hAnsi="Times New Roman" w:cs="Times New Roman"/>
          <w:sz w:val="24"/>
          <w:szCs w:val="24"/>
        </w:rPr>
        <w:t>within the world.</w:t>
      </w:r>
    </w:p>
    <w:p w14:paraId="51385569" w14:textId="77777777" w:rsidR="00C641A5" w:rsidRDefault="00C641A5" w:rsidP="00714FAA">
      <w:pPr>
        <w:spacing w:after="0" w:line="480" w:lineRule="auto"/>
        <w:rPr>
          <w:rFonts w:ascii="Times New Roman" w:hAnsi="Times New Roman" w:cs="Times New Roman"/>
          <w:sz w:val="24"/>
          <w:szCs w:val="24"/>
        </w:rPr>
      </w:pPr>
    </w:p>
    <w:p w14:paraId="78DC9CA8" w14:textId="4272D2CA" w:rsidR="00C641A5" w:rsidRDefault="00C641A5" w:rsidP="00714FAA">
      <w:pPr>
        <w:spacing w:after="0" w:line="480" w:lineRule="auto"/>
        <w:rPr>
          <w:rFonts w:ascii="Times New Roman" w:hAnsi="Times New Roman" w:cs="Times New Roman"/>
          <w:sz w:val="24"/>
          <w:szCs w:val="24"/>
        </w:rPr>
      </w:pPr>
      <w:r>
        <w:rPr>
          <w:rFonts w:ascii="Times New Roman" w:hAnsi="Times New Roman" w:cs="Times New Roman"/>
          <w:b/>
          <w:sz w:val="24"/>
          <w:szCs w:val="24"/>
        </w:rPr>
        <w:t>Phenomenologies of Race</w:t>
      </w:r>
    </w:p>
    <w:p w14:paraId="1984827F" w14:textId="2D216DA9" w:rsidR="00C641A5" w:rsidRDefault="00C641A5" w:rsidP="00714FA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this paper, I will focus on Linda Martin </w:t>
      </w:r>
      <w:r w:rsidRPr="0024452D">
        <w:rPr>
          <w:rFonts w:ascii="Times New Roman" w:hAnsi="Times New Roman" w:cs="Times New Roman"/>
          <w:sz w:val="24"/>
          <w:szCs w:val="24"/>
        </w:rPr>
        <w:t>Alcoff’s “Toward a Phenomenology of Racial Embodiment” and Sarah Ahmed’</w:t>
      </w:r>
      <w:r w:rsidR="005A40D2" w:rsidRPr="0024452D">
        <w:rPr>
          <w:rFonts w:ascii="Times New Roman" w:hAnsi="Times New Roman" w:cs="Times New Roman"/>
          <w:sz w:val="24"/>
          <w:szCs w:val="24"/>
        </w:rPr>
        <w:t>s “A Phenomenology of Whiteness,</w:t>
      </w:r>
      <w:r w:rsidRPr="0024452D">
        <w:rPr>
          <w:rFonts w:ascii="Times New Roman" w:hAnsi="Times New Roman" w:cs="Times New Roman"/>
          <w:sz w:val="24"/>
          <w:szCs w:val="24"/>
        </w:rPr>
        <w:t>”</w:t>
      </w:r>
      <w:r w:rsidR="005A40D2" w:rsidRPr="0024452D">
        <w:rPr>
          <w:rFonts w:ascii="Times New Roman" w:hAnsi="Times New Roman" w:cs="Times New Roman"/>
          <w:sz w:val="24"/>
          <w:szCs w:val="24"/>
        </w:rPr>
        <w:t xml:space="preserve"> referring to other </w:t>
      </w:r>
      <w:r w:rsidR="005A40D2" w:rsidRPr="0024452D">
        <w:rPr>
          <w:rFonts w:ascii="Times New Roman" w:hAnsi="Times New Roman" w:cs="Times New Roman"/>
          <w:sz w:val="24"/>
          <w:szCs w:val="24"/>
        </w:rPr>
        <w:lastRenderedPageBreak/>
        <w:t>works as needed.</w:t>
      </w:r>
      <w:r w:rsidRPr="0024452D">
        <w:rPr>
          <w:rFonts w:ascii="Times New Roman" w:hAnsi="Times New Roman" w:cs="Times New Roman"/>
          <w:sz w:val="24"/>
          <w:szCs w:val="24"/>
        </w:rPr>
        <w:t xml:space="preserve">  </w:t>
      </w:r>
      <w:r w:rsidR="006849DF">
        <w:rPr>
          <w:rFonts w:ascii="Times New Roman" w:hAnsi="Times New Roman" w:cs="Times New Roman"/>
          <w:sz w:val="24"/>
          <w:szCs w:val="24"/>
        </w:rPr>
        <w:t>B</w:t>
      </w:r>
      <w:r w:rsidRPr="0024452D">
        <w:rPr>
          <w:rFonts w:ascii="Times New Roman" w:hAnsi="Times New Roman" w:cs="Times New Roman"/>
          <w:sz w:val="24"/>
          <w:szCs w:val="24"/>
        </w:rPr>
        <w:t>oth of these papers</w:t>
      </w:r>
      <w:r>
        <w:rPr>
          <w:rFonts w:ascii="Times New Roman" w:hAnsi="Times New Roman" w:cs="Times New Roman"/>
          <w:sz w:val="24"/>
          <w:szCs w:val="24"/>
        </w:rPr>
        <w:t xml:space="preserve"> give strong, though somewhat different, accounts of how </w:t>
      </w:r>
      <w:r w:rsidR="00DF2523">
        <w:rPr>
          <w:rFonts w:ascii="Times New Roman" w:hAnsi="Times New Roman" w:cs="Times New Roman"/>
          <w:sz w:val="24"/>
          <w:szCs w:val="24"/>
        </w:rPr>
        <w:t>racial experiences are produced</w:t>
      </w:r>
      <w:r>
        <w:rPr>
          <w:rFonts w:ascii="Times New Roman" w:hAnsi="Times New Roman" w:cs="Times New Roman"/>
          <w:sz w:val="24"/>
          <w:szCs w:val="24"/>
        </w:rPr>
        <w:t>, and by exploring these accounts first I will be in a better position to elaborate my own theory.  In addition,</w:t>
      </w:r>
      <w:r w:rsidR="006849DF">
        <w:rPr>
          <w:rFonts w:ascii="Times New Roman" w:hAnsi="Times New Roman" w:cs="Times New Roman"/>
          <w:sz w:val="24"/>
          <w:szCs w:val="24"/>
        </w:rPr>
        <w:t xml:space="preserve"> as</w:t>
      </w:r>
      <w:r>
        <w:rPr>
          <w:rFonts w:ascii="Times New Roman" w:hAnsi="Times New Roman" w:cs="Times New Roman"/>
          <w:sz w:val="24"/>
          <w:szCs w:val="24"/>
        </w:rPr>
        <w:t xml:space="preserve"> Ahmed’s essay </w:t>
      </w:r>
      <w:r w:rsidR="006849DF">
        <w:rPr>
          <w:rFonts w:ascii="Times New Roman" w:hAnsi="Times New Roman" w:cs="Times New Roman"/>
          <w:sz w:val="24"/>
          <w:szCs w:val="24"/>
        </w:rPr>
        <w:t>is</w:t>
      </w:r>
      <w:r>
        <w:rPr>
          <w:rFonts w:ascii="Times New Roman" w:hAnsi="Times New Roman" w:cs="Times New Roman"/>
          <w:sz w:val="24"/>
          <w:szCs w:val="24"/>
        </w:rPr>
        <w:t xml:space="preserve"> one of the few phenomenological accounts </w:t>
      </w:r>
      <w:r w:rsidR="006849DF">
        <w:rPr>
          <w:rFonts w:ascii="Times New Roman" w:hAnsi="Times New Roman" w:cs="Times New Roman"/>
          <w:sz w:val="24"/>
          <w:szCs w:val="24"/>
        </w:rPr>
        <w:t>of</w:t>
      </w:r>
      <w:r>
        <w:rPr>
          <w:rFonts w:ascii="Times New Roman" w:hAnsi="Times New Roman" w:cs="Times New Roman"/>
          <w:sz w:val="24"/>
          <w:szCs w:val="24"/>
        </w:rPr>
        <w:t xml:space="preserve"> whiteness, </w:t>
      </w:r>
      <w:r w:rsidR="006849DF">
        <w:rPr>
          <w:rFonts w:ascii="Times New Roman" w:hAnsi="Times New Roman" w:cs="Times New Roman"/>
          <w:sz w:val="24"/>
          <w:szCs w:val="24"/>
        </w:rPr>
        <w:t>my view picks up in part where hers leaves off</w:t>
      </w:r>
      <w:r>
        <w:rPr>
          <w:rFonts w:ascii="Times New Roman" w:hAnsi="Times New Roman" w:cs="Times New Roman"/>
          <w:sz w:val="24"/>
          <w:szCs w:val="24"/>
        </w:rPr>
        <w:t xml:space="preserve">.  While the specifics of Ahmed’s and Alcoff’s </w:t>
      </w:r>
      <w:r w:rsidR="006179E0">
        <w:rPr>
          <w:rFonts w:ascii="Times New Roman" w:hAnsi="Times New Roman" w:cs="Times New Roman"/>
          <w:sz w:val="24"/>
          <w:szCs w:val="24"/>
        </w:rPr>
        <w:t>theories</w:t>
      </w:r>
      <w:r>
        <w:rPr>
          <w:rFonts w:ascii="Times New Roman" w:hAnsi="Times New Roman" w:cs="Times New Roman"/>
          <w:sz w:val="24"/>
          <w:szCs w:val="24"/>
        </w:rPr>
        <w:t xml:space="preserve"> differ, they both highlight two of the same points: that phenomenology is an important method for investigating race, and that race orients us within the world.  I will begin by explaining each of these points, emphasizing the similarities and differences bet</w:t>
      </w:r>
      <w:r w:rsidR="006849DF">
        <w:rPr>
          <w:rFonts w:ascii="Times New Roman" w:hAnsi="Times New Roman" w:cs="Times New Roman"/>
          <w:sz w:val="24"/>
          <w:szCs w:val="24"/>
        </w:rPr>
        <w:t>ween Alcoff and Ahmed</w:t>
      </w:r>
      <w:r>
        <w:rPr>
          <w:rFonts w:ascii="Times New Roman" w:hAnsi="Times New Roman" w:cs="Times New Roman"/>
          <w:sz w:val="24"/>
          <w:szCs w:val="24"/>
        </w:rPr>
        <w:t>.</w:t>
      </w:r>
    </w:p>
    <w:p w14:paraId="4A0D6FAA" w14:textId="7F4726A2" w:rsidR="00C641A5" w:rsidRPr="00565931" w:rsidRDefault="00C641A5" w:rsidP="00714FAA">
      <w:pPr>
        <w:spacing w:after="0" w:line="480" w:lineRule="auto"/>
        <w:rPr>
          <w:rFonts w:ascii="Times New Roman" w:hAnsi="Times New Roman" w:cs="Times New Roman"/>
          <w:b/>
          <w:sz w:val="24"/>
          <w:szCs w:val="24"/>
        </w:rPr>
      </w:pPr>
      <w:r>
        <w:rPr>
          <w:rFonts w:ascii="Times New Roman" w:hAnsi="Times New Roman" w:cs="Times New Roman"/>
          <w:sz w:val="24"/>
          <w:szCs w:val="24"/>
        </w:rPr>
        <w:tab/>
        <w:t>Both Sarah Ahmed and Linda Martin Alcoff begin their phenomenologies of race with a discussion of why it is important to use phenomenology.  Ahmed, for instance, discusses the danger that theorists of whiteness constantly wrestle with—that the examination of whiteness will reify whiteness into a fixed, stable object.  Citing the concerns of Dyer, Fine, Weiss, and Powell, she asks “Could whiteness studies produce an attachment to whiteness by holding it in place as an object?”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Ahmed believes a provisional solution to this problem can be found through phenomenology, which, instead of looking at the effect that the critique of whiteness has on whiteness, looks at how whiteness becomes fixed in the process of becoming ‘worldly.’  This solution does not prevent whiteness from becoming reified, but sees that reification as the result of the production of whiteness rather than of the critique of it.  Phenomenology is useful for its ability to describe “what whiteness is doing” rather than “what we are doing to whiteness.”</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In addition, Ahmed notes, phenomenology is valuable for its ability to craft a return to the body in order to see how the body ‘takes up’ space.  By viewing whiteness using a phenomenological method, she claims that we can understand how whiteness, inasmuch as it creates the world we experience, leads to certain bodies becoming more noticeable than others.</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It is this phenomenon </w:t>
      </w:r>
      <w:r>
        <w:rPr>
          <w:rFonts w:ascii="Times New Roman" w:hAnsi="Times New Roman" w:cs="Times New Roman"/>
          <w:sz w:val="24"/>
          <w:szCs w:val="24"/>
        </w:rPr>
        <w:lastRenderedPageBreak/>
        <w:t>that ensures privilege for white bodies is the norm.  Ahmed’s account of how white bodies function is not discoverable when whiteness is treated as an ideology or social institution.  By contrast, Alcoff says the value of phenomenology lies in its ability to present race as lived, thus resisting both a facile nominalism that presents race as a phantasm and a liberal universalism that claims there is an absolute truth about race.  The problem faced by a nominalist account of race is that it cannot explain the extraordinary power that race has over public life.  While race may not map on to any natural kinds, many aspects of social life are affected by it.  As Alcoff says, “Race may not correlate with clinal variations, but it persistently correlates with a statistically overwhelming significance in wage levels, employment levels, poverty levels, and the likelihood of incarceration.”</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To stop an analysis of race with the statement that race is a fiction leaves unexplained how race affects so many parts of our lives.  Similarly, liberal universalism runs into trouble when it tries to provide a coherent typology to race, as no explanation of racial categories is able to fully categorize the human species without paradox.  Alcoff illustrates this when she points out how visible difference—the beginning point for a typology of race, according to Cornel West and David Theo Goldberg</w:t>
      </w:r>
      <w:r>
        <w:rPr>
          <w:rStyle w:val="EndnoteReference"/>
          <w:rFonts w:ascii="Times New Roman" w:hAnsi="Times New Roman" w:cs="Times New Roman"/>
          <w:sz w:val="24"/>
          <w:szCs w:val="24"/>
        </w:rPr>
        <w:endnoteReference w:id="8"/>
      </w:r>
      <w:r>
        <w:rPr>
          <w:rFonts w:ascii="Times New Roman" w:hAnsi="Times New Roman" w:cs="Times New Roman"/>
          <w:sz w:val="24"/>
          <w:szCs w:val="24"/>
        </w:rPr>
        <w:t>—has consistently failed to explain differences in behavior, moral capacity, intelligence, and cultural achievement.</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The only consistent perspective from which to begin an analysis of race is one which treats race as “socially constructed, historically malleable, culturally contextual, and produced through learned perceptual practice,”</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while one of the most effective ways of carrying out such an analysis is by looking at the everyday micro-processes that lead to the formation of the subject.  This, Alcoff states, is the phenomenological perspective.</w:t>
      </w:r>
    </w:p>
    <w:p w14:paraId="49E864E4" w14:textId="2BBF4586" w:rsidR="00C641A5" w:rsidRDefault="00C641A5" w:rsidP="00861D5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addition to showing how race is ‘lived,’ both Ahmed and Alcoff agree that phenomenology reveals how race orients one in the world.  According to </w:t>
      </w:r>
      <w:r w:rsidRPr="00E06A20">
        <w:rPr>
          <w:rFonts w:ascii="Times New Roman" w:hAnsi="Times New Roman" w:cs="Times New Roman"/>
          <w:sz w:val="24"/>
          <w:szCs w:val="24"/>
        </w:rPr>
        <w:t>Ahmed</w:t>
      </w:r>
      <w:r>
        <w:rPr>
          <w:rFonts w:ascii="Times New Roman" w:hAnsi="Times New Roman" w:cs="Times New Roman"/>
          <w:sz w:val="24"/>
          <w:szCs w:val="24"/>
        </w:rPr>
        <w:t>,</w:t>
      </w:r>
      <w:r w:rsidRPr="00E06A20">
        <w:rPr>
          <w:rFonts w:ascii="Times New Roman" w:hAnsi="Times New Roman" w:cs="Times New Roman"/>
          <w:sz w:val="24"/>
          <w:szCs w:val="24"/>
        </w:rPr>
        <w:t xml:space="preserve"> </w:t>
      </w:r>
      <w:r>
        <w:rPr>
          <w:rFonts w:ascii="Times New Roman" w:hAnsi="Times New Roman" w:cs="Times New Roman"/>
          <w:sz w:val="24"/>
          <w:szCs w:val="24"/>
        </w:rPr>
        <w:t xml:space="preserve">this means that </w:t>
      </w:r>
      <w:r>
        <w:rPr>
          <w:rFonts w:ascii="Times New Roman" w:hAnsi="Times New Roman" w:cs="Times New Roman"/>
          <w:sz w:val="24"/>
          <w:szCs w:val="24"/>
        </w:rPr>
        <w:lastRenderedPageBreak/>
        <w:t xml:space="preserve">one’s whiteness unfolds the world, or that it puts certain objects within reach while keeping others out of it.  </w:t>
      </w:r>
      <w:r w:rsidR="008717C6">
        <w:rPr>
          <w:rFonts w:ascii="Times New Roman" w:hAnsi="Times New Roman" w:cs="Times New Roman"/>
          <w:sz w:val="24"/>
          <w:szCs w:val="24"/>
        </w:rPr>
        <w:t>Drawing from Husserl, Ahmed says that o</w:t>
      </w:r>
      <w:r>
        <w:rPr>
          <w:rFonts w:ascii="Times New Roman" w:hAnsi="Times New Roman" w:cs="Times New Roman"/>
          <w:sz w:val="24"/>
          <w:szCs w:val="24"/>
        </w:rPr>
        <w:t>ne is oriented through the position one occupies within the world, and one both shapes and is shaped by the world one encounters.</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008717C6">
        <w:rPr>
          <w:rFonts w:ascii="Times New Roman" w:hAnsi="Times New Roman" w:cs="Times New Roman"/>
          <w:sz w:val="24"/>
          <w:szCs w:val="24"/>
        </w:rPr>
        <w:t>Whiteness</w:t>
      </w:r>
      <w:r>
        <w:rPr>
          <w:rFonts w:ascii="Times New Roman" w:hAnsi="Times New Roman" w:cs="Times New Roman"/>
          <w:sz w:val="24"/>
          <w:szCs w:val="24"/>
        </w:rPr>
        <w:t xml:space="preserve"> situates one in the world, putting certain objects within reach, and enabling certain actions while preventing others.  Ahmed is clear that by ‘object’ she does not refer simply to physical things, but also to “</w:t>
      </w:r>
      <w:r w:rsidRPr="006E70E7">
        <w:rPr>
          <w:rFonts w:ascii="Times New Roman" w:hAnsi="Times New Roman" w:cs="Times New Roman"/>
          <w:sz w:val="24"/>
          <w:szCs w:val="24"/>
        </w:rPr>
        <w:t>s</w:t>
      </w:r>
      <w:r>
        <w:rPr>
          <w:rFonts w:ascii="Times New Roman" w:hAnsi="Times New Roman" w:cs="Times New Roman"/>
          <w:sz w:val="24"/>
          <w:szCs w:val="24"/>
        </w:rPr>
        <w:t xml:space="preserve">tyles, capacities, aspirations, </w:t>
      </w:r>
      <w:r w:rsidRPr="006E70E7">
        <w:rPr>
          <w:rFonts w:ascii="Times New Roman" w:hAnsi="Times New Roman" w:cs="Times New Roman"/>
          <w:sz w:val="24"/>
          <w:szCs w:val="24"/>
        </w:rPr>
        <w:t>techniques, habits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Yet as an orientation, whiteness is not immediately obvious.  We don’t notice it as it ‘lags behind’ the action.  What this means is that whiteness enables our focusing on certain objects while always remaining on the periphery of our consciousness, much the same way that we often do not think about our height despite the fact that it can be the difference between seeing a flight of stairs as a simple jaunt or as a massive obstacle.  Similarly, whiteness affects how we see the world as it directs us in it, and we become so accustomed to the way we normally see the world that we forget how our perceptions are constantly being influenced by our unique position.  In saying this, Ahmed draws from Merleau-Ponty’s concept of the habit body, a theory which says that we act using a corporeal schema, and that this schema remains unseen while at the same time it directs our bodies to relate to the world in a customary way.</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As Ahmed says, “</w:t>
      </w:r>
      <w:r w:rsidRPr="00557E98">
        <w:rPr>
          <w:rFonts w:ascii="Times New Roman" w:hAnsi="Times New Roman" w:cs="Times New Roman"/>
          <w:sz w:val="24"/>
          <w:szCs w:val="24"/>
        </w:rPr>
        <w:t>White bodies are habitual insofar as they ‘trail behind’ actions: they do not</w:t>
      </w:r>
      <w:r>
        <w:rPr>
          <w:rFonts w:ascii="Times New Roman" w:hAnsi="Times New Roman" w:cs="Times New Roman"/>
          <w:sz w:val="24"/>
          <w:szCs w:val="24"/>
        </w:rPr>
        <w:t xml:space="preserve"> </w:t>
      </w:r>
      <w:r w:rsidRPr="00557E98">
        <w:rPr>
          <w:rFonts w:ascii="Times New Roman" w:hAnsi="Times New Roman" w:cs="Times New Roman"/>
          <w:sz w:val="24"/>
          <w:szCs w:val="24"/>
        </w:rPr>
        <w:t>get ‘stressed’ in their encounters with objects or others, as their whiteness</w:t>
      </w:r>
      <w:r>
        <w:rPr>
          <w:rFonts w:ascii="Times New Roman" w:hAnsi="Times New Roman" w:cs="Times New Roman"/>
          <w:sz w:val="24"/>
          <w:szCs w:val="24"/>
        </w:rPr>
        <w:t xml:space="preserve"> </w:t>
      </w:r>
      <w:r w:rsidRPr="00557E98">
        <w:rPr>
          <w:rFonts w:ascii="Times New Roman" w:hAnsi="Times New Roman" w:cs="Times New Roman"/>
          <w:sz w:val="24"/>
          <w:szCs w:val="24"/>
        </w:rPr>
        <w:t>‘goes unnoticed’.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An example of how whiteness can orient us yet lag behind comes from Tim Wise, who points out how many of the biographies of Andrew Jackson ignore or paint as minor moral lapses the</w:t>
      </w:r>
      <w:r w:rsidRPr="00E06A20">
        <w:rPr>
          <w:rFonts w:ascii="Times New Roman" w:hAnsi="Times New Roman" w:cs="Times New Roman"/>
          <w:sz w:val="24"/>
          <w:szCs w:val="24"/>
        </w:rPr>
        <w:t xml:space="preserve"> myriad offenses against indigenous peoples and peoples of African descent.  As Wise puts it, “Anything that makes us feel proud can be said, facts notwithstanding.  Anything that reminds us of the not-so-noble pursuits of our forefathers…gets dumped down</w:t>
      </w:r>
      <w:r>
        <w:rPr>
          <w:rFonts w:ascii="Times New Roman" w:hAnsi="Times New Roman" w:cs="Times New Roman"/>
          <w:sz w:val="24"/>
          <w:szCs w:val="24"/>
        </w:rPr>
        <w:t xml:space="preserve"> the national memory hole.”</w:t>
      </w:r>
      <w:r>
        <w:rPr>
          <w:rStyle w:val="EndnoteReference"/>
          <w:rFonts w:ascii="Times New Roman" w:hAnsi="Times New Roman" w:cs="Times New Roman"/>
          <w:sz w:val="24"/>
          <w:szCs w:val="24"/>
        </w:rPr>
        <w:endnoteReference w:id="15"/>
      </w:r>
      <w:r w:rsidRPr="00E06A20">
        <w:rPr>
          <w:rFonts w:ascii="Times New Roman" w:hAnsi="Times New Roman" w:cs="Times New Roman"/>
          <w:sz w:val="24"/>
          <w:szCs w:val="24"/>
        </w:rPr>
        <w:t xml:space="preserve">  </w:t>
      </w:r>
      <w:r>
        <w:rPr>
          <w:rFonts w:ascii="Times New Roman" w:hAnsi="Times New Roman" w:cs="Times New Roman"/>
          <w:sz w:val="24"/>
          <w:szCs w:val="24"/>
        </w:rPr>
        <w:t xml:space="preserve">Whiteness oriented Jackson’s </w:t>
      </w:r>
      <w:r>
        <w:rPr>
          <w:rFonts w:ascii="Times New Roman" w:hAnsi="Times New Roman" w:cs="Times New Roman"/>
          <w:sz w:val="24"/>
          <w:szCs w:val="24"/>
        </w:rPr>
        <w:lastRenderedPageBreak/>
        <w:t xml:space="preserve">biographers towards his life in such a way that the actions Jackson took towards non-whites became less noteworthy.  </w:t>
      </w:r>
      <w:r w:rsidRPr="00E06A20">
        <w:rPr>
          <w:rFonts w:ascii="Times New Roman" w:hAnsi="Times New Roman" w:cs="Times New Roman"/>
          <w:sz w:val="24"/>
          <w:szCs w:val="24"/>
        </w:rPr>
        <w:t>That so many examples of this can be found within classrooms and history books is not due to the fact that many whites have strongly felt and conscious animus against non-whites, but that the discrimination against non-whites manifests itself on the level of everyday habits as well as overt decisions.</w:t>
      </w:r>
    </w:p>
    <w:p w14:paraId="34A369DC" w14:textId="583C3031" w:rsidR="00C641A5" w:rsidRDefault="00C641A5" w:rsidP="00861D5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4452D">
        <w:rPr>
          <w:rFonts w:ascii="Times New Roman" w:hAnsi="Times New Roman" w:cs="Times New Roman"/>
          <w:sz w:val="24"/>
          <w:szCs w:val="24"/>
        </w:rPr>
        <w:t xml:space="preserve">Alcoff argues that it is our perceptual practices which are primarily responsible for creating </w:t>
      </w:r>
      <w:r w:rsidR="00DF2523" w:rsidRPr="0024452D">
        <w:rPr>
          <w:rFonts w:ascii="Times New Roman" w:hAnsi="Times New Roman" w:cs="Times New Roman"/>
          <w:sz w:val="24"/>
          <w:szCs w:val="24"/>
        </w:rPr>
        <w:t>a racial orientation</w:t>
      </w:r>
      <w:r w:rsidRPr="0024452D">
        <w:rPr>
          <w:rFonts w:ascii="Times New Roman" w:hAnsi="Times New Roman" w:cs="Times New Roman"/>
          <w:sz w:val="24"/>
          <w:szCs w:val="24"/>
        </w:rPr>
        <w:t xml:space="preserve">.  </w:t>
      </w:r>
      <w:r w:rsidR="009A77AA" w:rsidRPr="0024452D">
        <w:rPr>
          <w:rFonts w:ascii="Times New Roman" w:hAnsi="Times New Roman" w:cs="Times New Roman"/>
          <w:sz w:val="24"/>
          <w:szCs w:val="24"/>
        </w:rPr>
        <w:t xml:space="preserve">The body </w:t>
      </w:r>
      <w:r w:rsidR="00DF2523" w:rsidRPr="0024452D">
        <w:rPr>
          <w:rFonts w:ascii="Times New Roman" w:hAnsi="Times New Roman" w:cs="Times New Roman"/>
          <w:sz w:val="24"/>
          <w:szCs w:val="24"/>
        </w:rPr>
        <w:t>i</w:t>
      </w:r>
      <w:r w:rsidR="009A77AA" w:rsidRPr="0024452D">
        <w:rPr>
          <w:rFonts w:ascii="Times New Roman" w:hAnsi="Times New Roman" w:cs="Times New Roman"/>
          <w:sz w:val="24"/>
          <w:szCs w:val="24"/>
        </w:rPr>
        <w:t xml:space="preserve">s a “dynamic material domain, not just because it can be ‘seen’ differently, </w:t>
      </w:r>
      <w:r w:rsidR="008E686F" w:rsidRPr="0024452D">
        <w:rPr>
          <w:rFonts w:ascii="Times New Roman" w:hAnsi="Times New Roman" w:cs="Times New Roman"/>
          <w:sz w:val="24"/>
          <w:szCs w:val="24"/>
        </w:rPr>
        <w:t>but because the materiality of the body is, as Grosz puts it, volatile…”</w:t>
      </w:r>
      <w:r w:rsidR="008E686F" w:rsidRPr="0024452D">
        <w:rPr>
          <w:rStyle w:val="EndnoteReference"/>
          <w:rFonts w:ascii="Times New Roman" w:hAnsi="Times New Roman" w:cs="Times New Roman"/>
          <w:sz w:val="24"/>
          <w:szCs w:val="24"/>
        </w:rPr>
        <w:endnoteReference w:id="16"/>
      </w:r>
      <w:r w:rsidR="008E686F"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 xml:space="preserve">Thus perceiving the body is not just a matter of </w:t>
      </w:r>
      <w:r w:rsidR="008E686F" w:rsidRPr="0024452D">
        <w:rPr>
          <w:rFonts w:ascii="Times New Roman" w:hAnsi="Times New Roman" w:cs="Times New Roman"/>
          <w:sz w:val="24"/>
          <w:szCs w:val="24"/>
        </w:rPr>
        <w:t>group</w:t>
      </w:r>
      <w:r w:rsidR="00DF2523" w:rsidRPr="0024452D">
        <w:rPr>
          <w:rFonts w:ascii="Times New Roman" w:hAnsi="Times New Roman" w:cs="Times New Roman"/>
          <w:sz w:val="24"/>
          <w:szCs w:val="24"/>
        </w:rPr>
        <w:t>ing</w:t>
      </w:r>
      <w:r w:rsidR="008E686F" w:rsidRPr="0024452D">
        <w:rPr>
          <w:rFonts w:ascii="Times New Roman" w:hAnsi="Times New Roman" w:cs="Times New Roman"/>
          <w:sz w:val="24"/>
          <w:szCs w:val="24"/>
        </w:rPr>
        <w:t xml:space="preserve"> extant visible differences ac</w:t>
      </w:r>
      <w:r w:rsidR="00DF2523" w:rsidRPr="0024452D">
        <w:rPr>
          <w:rFonts w:ascii="Times New Roman" w:hAnsi="Times New Roman" w:cs="Times New Roman"/>
          <w:sz w:val="24"/>
          <w:szCs w:val="24"/>
        </w:rPr>
        <w:t>cording to different rules, but a matter of creating</w:t>
      </w:r>
      <w:r w:rsidR="008E686F" w:rsidRPr="0024452D">
        <w:rPr>
          <w:rFonts w:ascii="Times New Roman" w:hAnsi="Times New Roman" w:cs="Times New Roman"/>
          <w:sz w:val="24"/>
          <w:szCs w:val="24"/>
        </w:rPr>
        <w:t xml:space="preserve"> the field of visible difference in </w:t>
      </w:r>
      <w:r w:rsidR="00DF2523" w:rsidRPr="0024452D">
        <w:rPr>
          <w:rFonts w:ascii="Times New Roman" w:hAnsi="Times New Roman" w:cs="Times New Roman"/>
          <w:sz w:val="24"/>
          <w:szCs w:val="24"/>
        </w:rPr>
        <w:t>countless ways.  Or, as</w:t>
      </w:r>
      <w:r w:rsidR="008E686F" w:rsidRPr="0024452D">
        <w:rPr>
          <w:rFonts w:ascii="Times New Roman" w:hAnsi="Times New Roman" w:cs="Times New Roman"/>
          <w:sz w:val="24"/>
          <w:szCs w:val="24"/>
        </w:rPr>
        <w:t xml:space="preserve"> Alcoff puts this, “the process by which human bodies are differentiated and categorized by type is a process preceded by racism.”</w:t>
      </w:r>
      <w:r w:rsidR="008E686F" w:rsidRPr="0024452D">
        <w:rPr>
          <w:rStyle w:val="EndnoteReference"/>
          <w:rFonts w:ascii="Times New Roman" w:hAnsi="Times New Roman" w:cs="Times New Roman"/>
          <w:sz w:val="24"/>
          <w:szCs w:val="24"/>
        </w:rPr>
        <w:endnoteReference w:id="17"/>
      </w:r>
      <w:r w:rsidR="008E686F"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 xml:space="preserve">While nominalists of race are correct that </w:t>
      </w:r>
      <w:r w:rsidR="008E686F" w:rsidRPr="0024452D">
        <w:rPr>
          <w:rFonts w:ascii="Times New Roman" w:hAnsi="Times New Roman" w:cs="Times New Roman"/>
          <w:sz w:val="24"/>
          <w:szCs w:val="24"/>
        </w:rPr>
        <w:t xml:space="preserve">we are culturally trained to pick out certain visible differences </w:t>
      </w:r>
      <w:r w:rsidR="00DF2523" w:rsidRPr="0024452D">
        <w:rPr>
          <w:rFonts w:ascii="Times New Roman" w:hAnsi="Times New Roman" w:cs="Times New Roman"/>
          <w:sz w:val="24"/>
          <w:szCs w:val="24"/>
        </w:rPr>
        <w:t>over</w:t>
      </w:r>
      <w:r w:rsidR="008E686F" w:rsidRPr="0024452D">
        <w:rPr>
          <w:rFonts w:ascii="Times New Roman" w:hAnsi="Times New Roman" w:cs="Times New Roman"/>
          <w:sz w:val="24"/>
          <w:szCs w:val="24"/>
        </w:rPr>
        <w:t xml:space="preserve"> others</w:t>
      </w:r>
      <w:r w:rsidR="008E686F" w:rsidRPr="0024452D">
        <w:rPr>
          <w:rStyle w:val="EndnoteReference"/>
          <w:rFonts w:ascii="Times New Roman" w:hAnsi="Times New Roman" w:cs="Times New Roman"/>
          <w:sz w:val="24"/>
          <w:szCs w:val="24"/>
        </w:rPr>
        <w:endnoteReference w:id="18"/>
      </w:r>
      <w:r w:rsidR="008E686F" w:rsidRPr="0024452D">
        <w:rPr>
          <w:rFonts w:ascii="Times New Roman" w:hAnsi="Times New Roman" w:cs="Times New Roman"/>
          <w:sz w:val="24"/>
          <w:szCs w:val="24"/>
        </w:rPr>
        <w:t xml:space="preserve">, it is also true that </w:t>
      </w:r>
      <w:r w:rsidR="00DF2523" w:rsidRPr="0024452D">
        <w:rPr>
          <w:rFonts w:ascii="Times New Roman" w:hAnsi="Times New Roman" w:cs="Times New Roman"/>
          <w:sz w:val="24"/>
          <w:szCs w:val="24"/>
        </w:rPr>
        <w:t>what is</w:t>
      </w:r>
      <w:r w:rsidR="008E686F" w:rsidRPr="0024452D">
        <w:rPr>
          <w:rFonts w:ascii="Times New Roman" w:hAnsi="Times New Roman" w:cs="Times New Roman"/>
          <w:sz w:val="24"/>
          <w:szCs w:val="24"/>
        </w:rPr>
        <w:t xml:space="preserve"> ‘real’ </w:t>
      </w:r>
      <w:r w:rsidR="00DF2523" w:rsidRPr="0024452D">
        <w:rPr>
          <w:rFonts w:ascii="Times New Roman" w:hAnsi="Times New Roman" w:cs="Times New Roman"/>
          <w:sz w:val="24"/>
          <w:szCs w:val="24"/>
        </w:rPr>
        <w:t>or ‘material’ is produced</w:t>
      </w:r>
      <w:r w:rsidR="008E686F"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by cultural biases</w:t>
      </w:r>
      <w:r w:rsidR="001D0F46" w:rsidRPr="0024452D">
        <w:rPr>
          <w:rFonts w:ascii="Times New Roman" w:hAnsi="Times New Roman" w:cs="Times New Roman"/>
          <w:sz w:val="24"/>
          <w:szCs w:val="24"/>
        </w:rPr>
        <w:t xml:space="preserve">.  </w:t>
      </w:r>
      <w:r w:rsidRPr="0024452D">
        <w:rPr>
          <w:rFonts w:ascii="Times New Roman" w:hAnsi="Times New Roman" w:cs="Times New Roman"/>
          <w:sz w:val="24"/>
          <w:szCs w:val="24"/>
        </w:rPr>
        <w:t>An important</w:t>
      </w:r>
      <w:r>
        <w:rPr>
          <w:rFonts w:ascii="Times New Roman" w:hAnsi="Times New Roman" w:cs="Times New Roman"/>
          <w:sz w:val="24"/>
          <w:szCs w:val="24"/>
        </w:rPr>
        <w:t xml:space="preserve"> counterpart to this theory is that these culturally-affected perceptual practices often go unnoticed such that we don’t realize the contingent nature of our perceptions.  This allows whiteness to affect our enco</w:t>
      </w:r>
      <w:r w:rsidR="00BC46B7">
        <w:rPr>
          <w:rFonts w:ascii="Times New Roman" w:hAnsi="Times New Roman" w:cs="Times New Roman"/>
          <w:sz w:val="24"/>
          <w:szCs w:val="24"/>
        </w:rPr>
        <w:t>unter with the world without us</w:t>
      </w:r>
      <w:r>
        <w:rPr>
          <w:rFonts w:ascii="Times New Roman" w:hAnsi="Times New Roman" w:cs="Times New Roman"/>
          <w:sz w:val="24"/>
          <w:szCs w:val="24"/>
        </w:rPr>
        <w:t xml:space="preserve"> recognizing its influence.</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Specifically, this happens through the development o</w:t>
      </w:r>
      <w:r w:rsidR="00F40A4B">
        <w:rPr>
          <w:rFonts w:ascii="Times New Roman" w:hAnsi="Times New Roman" w:cs="Times New Roman"/>
          <w:sz w:val="24"/>
          <w:szCs w:val="24"/>
        </w:rPr>
        <w:t>f habits</w:t>
      </w:r>
      <w:r>
        <w:rPr>
          <w:rFonts w:ascii="Times New Roman" w:hAnsi="Times New Roman" w:cs="Times New Roman"/>
          <w:sz w:val="24"/>
          <w:szCs w:val="24"/>
        </w:rPr>
        <w:t xml:space="preserve"> that relieve us of the necessity of always interpreting every piece of sensory data that we receive.  We become accustomed to passing over certain pieces of sensory data because we come to believe that we already know what they indicate.  Merleau-Ponty points out how blind men become so familiar with certain pressures of their walking sticks on their hands that they no longer need to pause to consider what they mean, but by virtue of the habits they have formed already </w:t>
      </w:r>
      <w:r>
        <w:rPr>
          <w:rFonts w:ascii="Times New Roman" w:hAnsi="Times New Roman" w:cs="Times New Roman"/>
          <w:i/>
          <w:sz w:val="24"/>
          <w:szCs w:val="24"/>
        </w:rPr>
        <w:t xml:space="preserve">know </w:t>
      </w:r>
      <w:r>
        <w:rPr>
          <w:rFonts w:ascii="Times New Roman" w:hAnsi="Times New Roman" w:cs="Times New Roman"/>
          <w:sz w:val="24"/>
          <w:szCs w:val="24"/>
        </w:rPr>
        <w:t>what they mean.</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One’s perceptions can become racialized when the perceptual </w:t>
      </w:r>
      <w:r>
        <w:rPr>
          <w:rFonts w:ascii="Times New Roman" w:hAnsi="Times New Roman" w:cs="Times New Roman"/>
          <w:sz w:val="24"/>
          <w:szCs w:val="24"/>
        </w:rPr>
        <w:lastRenderedPageBreak/>
        <w:t xml:space="preserve">habits that individuals use to understand the world are affected by their culture, as a racist culture can train people to see the world through a racist lens.  Because perceptions can be given a racial meaning we can experience race as something real despite the fact that it is not related to anything external.  As Alcoff says, </w:t>
      </w:r>
    </w:p>
    <w:p w14:paraId="69CECDDD" w14:textId="154FB6C6" w:rsidR="00C641A5" w:rsidRDefault="00C641A5" w:rsidP="00A807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why </w:t>
      </w:r>
      <w:r>
        <w:rPr>
          <w:rFonts w:ascii="Times New Roman" w:hAnsi="Times New Roman" w:cs="Times New Roman"/>
          <w:i/>
          <w:sz w:val="24"/>
          <w:szCs w:val="24"/>
        </w:rPr>
        <w:t>race</w:t>
      </w:r>
      <w:r>
        <w:rPr>
          <w:rFonts w:ascii="Times New Roman" w:hAnsi="Times New Roman" w:cs="Times New Roman"/>
          <w:sz w:val="24"/>
          <w:szCs w:val="24"/>
        </w:rPr>
        <w:t xml:space="preserve"> must work through visible markers on the body, even if those visible markers are </w:t>
      </w:r>
      <w:r>
        <w:rPr>
          <w:rFonts w:ascii="Times New Roman" w:hAnsi="Times New Roman" w:cs="Times New Roman"/>
          <w:i/>
          <w:sz w:val="24"/>
          <w:szCs w:val="24"/>
        </w:rPr>
        <w:t xml:space="preserve">made </w:t>
      </w:r>
      <w:r>
        <w:rPr>
          <w:rFonts w:ascii="Times New Roman" w:hAnsi="Times New Roman" w:cs="Times New Roman"/>
          <w:sz w:val="24"/>
          <w:szCs w:val="24"/>
        </w:rPr>
        <w:t>visible through learned processes.  Visible difference, which is materially present even if its meanings are not, can be used to signify or provide purported access to a subjectivity through observable, “natural” attitudes…</w:t>
      </w:r>
      <w:r>
        <w:rPr>
          <w:rStyle w:val="EndnoteReference"/>
          <w:rFonts w:ascii="Times New Roman" w:hAnsi="Times New Roman" w:cs="Times New Roman"/>
          <w:sz w:val="24"/>
          <w:szCs w:val="24"/>
        </w:rPr>
        <w:endnoteReference w:id="21"/>
      </w:r>
    </w:p>
    <w:p w14:paraId="0B21B5DB" w14:textId="77777777" w:rsidR="00C641A5" w:rsidRDefault="00C641A5" w:rsidP="00A807E4">
      <w:pPr>
        <w:spacing w:after="0" w:line="240" w:lineRule="auto"/>
        <w:ind w:left="720"/>
        <w:rPr>
          <w:rFonts w:ascii="Times New Roman" w:hAnsi="Times New Roman" w:cs="Times New Roman"/>
          <w:sz w:val="24"/>
          <w:szCs w:val="24"/>
        </w:rPr>
      </w:pPr>
    </w:p>
    <w:p w14:paraId="274A3C98" w14:textId="595B4AC7" w:rsidR="00C641A5" w:rsidRDefault="00C641A5" w:rsidP="00A807E4">
      <w:pPr>
        <w:spacing w:after="0" w:line="480" w:lineRule="auto"/>
        <w:rPr>
          <w:rFonts w:ascii="Times New Roman" w:hAnsi="Times New Roman" w:cs="Times New Roman"/>
          <w:sz w:val="24"/>
          <w:szCs w:val="24"/>
        </w:rPr>
      </w:pPr>
      <w:r>
        <w:rPr>
          <w:rFonts w:ascii="Times New Roman" w:hAnsi="Times New Roman" w:cs="Times New Roman"/>
          <w:sz w:val="24"/>
          <w:szCs w:val="24"/>
        </w:rPr>
        <w:t>By tracing r</w:t>
      </w:r>
      <w:r w:rsidR="0083499C">
        <w:rPr>
          <w:rFonts w:ascii="Times New Roman" w:hAnsi="Times New Roman" w:cs="Times New Roman"/>
          <w:sz w:val="24"/>
          <w:szCs w:val="24"/>
        </w:rPr>
        <w:t xml:space="preserve">ace back to visible difference; </w:t>
      </w:r>
      <w:r>
        <w:rPr>
          <w:rFonts w:ascii="Times New Roman" w:hAnsi="Times New Roman" w:cs="Times New Roman"/>
          <w:sz w:val="24"/>
          <w:szCs w:val="24"/>
        </w:rPr>
        <w:t>making these visible differences signify differences in behavior, intelligen</w:t>
      </w:r>
      <w:r w:rsidR="0083499C">
        <w:rPr>
          <w:rFonts w:ascii="Times New Roman" w:hAnsi="Times New Roman" w:cs="Times New Roman"/>
          <w:sz w:val="24"/>
          <w:szCs w:val="24"/>
        </w:rPr>
        <w:t>ce, emotional composition, etc.;</w:t>
      </w:r>
      <w:r w:rsidR="0083499C" w:rsidRPr="0083499C">
        <w:rPr>
          <w:rFonts w:ascii="Times New Roman" w:hAnsi="Times New Roman" w:cs="Times New Roman"/>
          <w:b/>
          <w:sz w:val="24"/>
          <w:szCs w:val="24"/>
        </w:rPr>
        <w:t xml:space="preserve"> </w:t>
      </w:r>
      <w:r w:rsidR="00DF2523" w:rsidRPr="0024452D">
        <w:rPr>
          <w:rFonts w:ascii="Times New Roman" w:hAnsi="Times New Roman" w:cs="Times New Roman"/>
          <w:sz w:val="24"/>
          <w:szCs w:val="24"/>
        </w:rPr>
        <w:t>while remaining ignorant about</w:t>
      </w:r>
      <w:r w:rsidR="0083499C"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how</w:t>
      </w:r>
      <w:r w:rsidR="0083499C" w:rsidRPr="0024452D">
        <w:rPr>
          <w:rFonts w:ascii="Times New Roman" w:hAnsi="Times New Roman" w:cs="Times New Roman"/>
          <w:sz w:val="24"/>
          <w:szCs w:val="24"/>
        </w:rPr>
        <w:t xml:space="preserve"> perception </w:t>
      </w:r>
      <w:r w:rsidR="00DF2523" w:rsidRPr="0024452D">
        <w:rPr>
          <w:rFonts w:ascii="Times New Roman" w:hAnsi="Times New Roman" w:cs="Times New Roman"/>
          <w:sz w:val="24"/>
          <w:szCs w:val="24"/>
        </w:rPr>
        <w:t>constitutes</w:t>
      </w:r>
      <w:r w:rsidR="0083499C" w:rsidRPr="0024452D">
        <w:rPr>
          <w:rFonts w:ascii="Times New Roman" w:hAnsi="Times New Roman" w:cs="Times New Roman"/>
          <w:sz w:val="24"/>
          <w:szCs w:val="24"/>
        </w:rPr>
        <w:t xml:space="preserve"> visible difference;</w:t>
      </w:r>
      <w:r w:rsidRPr="0024452D">
        <w:rPr>
          <w:rFonts w:ascii="Times New Roman" w:hAnsi="Times New Roman" w:cs="Times New Roman"/>
          <w:sz w:val="24"/>
          <w:szCs w:val="24"/>
        </w:rPr>
        <w:t xml:space="preserve"> race gain</w:t>
      </w:r>
      <w:r>
        <w:rPr>
          <w:rFonts w:ascii="Times New Roman" w:hAnsi="Times New Roman" w:cs="Times New Roman"/>
          <w:sz w:val="24"/>
          <w:szCs w:val="24"/>
        </w:rPr>
        <w:t>s a feeling of immutability.</w:t>
      </w:r>
    </w:p>
    <w:p w14:paraId="3D9790E8" w14:textId="29CC3065" w:rsidR="00C641A5" w:rsidRDefault="00C641A5" w:rsidP="00A807E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idea that whiteness orients us in the world explains how white privilege can function without being noticed, as whiteness becomes part of the formation of the world rather than an experience one has within a neutral, objective world.  Yet Ahmed’s and Alcoff’s accounts don’t </w:t>
      </w:r>
      <w:r w:rsidR="006179E0">
        <w:rPr>
          <w:rFonts w:ascii="Times New Roman" w:hAnsi="Times New Roman" w:cs="Times New Roman"/>
          <w:sz w:val="24"/>
          <w:szCs w:val="24"/>
        </w:rPr>
        <w:t xml:space="preserve">fully </w:t>
      </w:r>
      <w:r>
        <w:rPr>
          <w:rFonts w:ascii="Times New Roman" w:hAnsi="Times New Roman" w:cs="Times New Roman"/>
          <w:sz w:val="24"/>
          <w:szCs w:val="24"/>
        </w:rPr>
        <w:t xml:space="preserve">explain other aspects of the racial experience.  </w:t>
      </w:r>
      <w:r w:rsidR="00BD08A3">
        <w:rPr>
          <w:rFonts w:ascii="Times New Roman" w:hAnsi="Times New Roman" w:cs="Times New Roman"/>
          <w:sz w:val="24"/>
          <w:szCs w:val="24"/>
        </w:rPr>
        <w:t>T</w:t>
      </w:r>
      <w:r>
        <w:rPr>
          <w:rFonts w:ascii="Times New Roman" w:hAnsi="Times New Roman" w:cs="Times New Roman"/>
          <w:sz w:val="24"/>
          <w:szCs w:val="24"/>
        </w:rPr>
        <w:t>he white desire to always locate racism elsewhere seems almost willful inasmuch as many whites continually try to relocate responsibility even after significant biases are revealed.  Additionally, whiteness does not just enable whites to do or see things in a way that that non-whites cannot.  There is a vicious side to whiteness that can be seen in the practices whites have used towards black bodies throughout history.  The phenomena of Southern slaveholders, the KKK, and numerous police forces throughout the United States illustrate how whiteness does not just manifest itself as privilege, but as a legitimate form of terror for non-whites.</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If whiteness is simply a</w:t>
      </w:r>
      <w:r w:rsidR="001D0F46">
        <w:rPr>
          <w:rFonts w:ascii="Times New Roman" w:hAnsi="Times New Roman" w:cs="Times New Roman"/>
          <w:sz w:val="24"/>
          <w:szCs w:val="24"/>
        </w:rPr>
        <w:t xml:space="preserve">n orientation, </w:t>
      </w:r>
      <w:r>
        <w:rPr>
          <w:rFonts w:ascii="Times New Roman" w:hAnsi="Times New Roman" w:cs="Times New Roman"/>
          <w:sz w:val="24"/>
          <w:szCs w:val="24"/>
        </w:rPr>
        <w:t xml:space="preserve">how do we explain the active role whiteness seems to play not just in positioning whites within the world, but in attacking other racial groups?  Whiteness does not simply create a privileged world for whites—it is also involved in degrading non-whites; subverting movements for social justice; </w:t>
      </w:r>
      <w:r>
        <w:rPr>
          <w:rFonts w:ascii="Times New Roman" w:hAnsi="Times New Roman" w:cs="Times New Roman"/>
          <w:sz w:val="24"/>
          <w:szCs w:val="24"/>
        </w:rPr>
        <w:lastRenderedPageBreak/>
        <w:t xml:space="preserve">and setting up institutions of hierarchy, oppression, and incarceration.  The extent to which whites target non-whites for discriminatory treatment does not seem to be plausibly explained by </w:t>
      </w:r>
      <w:r w:rsidR="00DF2523">
        <w:rPr>
          <w:rFonts w:ascii="Times New Roman" w:hAnsi="Times New Roman" w:cs="Times New Roman"/>
          <w:sz w:val="24"/>
          <w:szCs w:val="24"/>
        </w:rPr>
        <w:t>tracing</w:t>
      </w:r>
      <w:r>
        <w:rPr>
          <w:rFonts w:ascii="Times New Roman" w:hAnsi="Times New Roman" w:cs="Times New Roman"/>
          <w:sz w:val="24"/>
          <w:szCs w:val="24"/>
        </w:rPr>
        <w:t xml:space="preserve"> whiteness to a habit-body. The account of whiteness as orientation needs to be supplemented with an account of how whiteness operates within the world as well.  A</w:t>
      </w:r>
      <w:r w:rsidRPr="0055731C">
        <w:rPr>
          <w:rFonts w:ascii="Times New Roman" w:hAnsi="Times New Roman" w:cs="Times New Roman"/>
          <w:sz w:val="24"/>
          <w:szCs w:val="24"/>
        </w:rPr>
        <w:t xml:space="preserve">s George Yancy says in </w:t>
      </w:r>
      <w:r w:rsidRPr="001B61C4">
        <w:rPr>
          <w:rFonts w:ascii="Times New Roman" w:hAnsi="Times New Roman" w:cs="Times New Roman"/>
          <w:i/>
          <w:sz w:val="24"/>
          <w:szCs w:val="24"/>
        </w:rPr>
        <w:t>Look, a White</w:t>
      </w:r>
      <w:r w:rsidRPr="0055731C">
        <w:rPr>
          <w:rFonts w:ascii="Times New Roman" w:hAnsi="Times New Roman" w:cs="Times New Roman"/>
          <w:sz w:val="24"/>
          <w:szCs w:val="24"/>
        </w:rPr>
        <w:t>, “The importance of whiteness as a structural evil should not be reduced to a</w:t>
      </w:r>
      <w:r>
        <w:rPr>
          <w:rFonts w:ascii="Times New Roman" w:hAnsi="Times New Roman" w:cs="Times New Roman"/>
          <w:sz w:val="24"/>
          <w:szCs w:val="24"/>
        </w:rPr>
        <w:t xml:space="preserve"> set of troublesome habits.”</w:t>
      </w:r>
      <w:r>
        <w:rPr>
          <w:rStyle w:val="EndnoteReference"/>
          <w:rFonts w:ascii="Times New Roman" w:hAnsi="Times New Roman" w:cs="Times New Roman"/>
          <w:sz w:val="24"/>
          <w:szCs w:val="24"/>
        </w:rPr>
        <w:endnoteReference w:id="23"/>
      </w:r>
      <w:r w:rsidRPr="0055731C">
        <w:rPr>
          <w:rFonts w:ascii="Times New Roman" w:hAnsi="Times New Roman" w:cs="Times New Roman"/>
          <w:sz w:val="24"/>
          <w:szCs w:val="24"/>
        </w:rPr>
        <w:t xml:space="preserve">  Though </w:t>
      </w:r>
      <w:r>
        <w:rPr>
          <w:rFonts w:ascii="Times New Roman" w:hAnsi="Times New Roman" w:cs="Times New Roman"/>
          <w:sz w:val="24"/>
          <w:szCs w:val="24"/>
        </w:rPr>
        <w:t>this paper does not treat</w:t>
      </w:r>
      <w:r w:rsidRPr="0055731C">
        <w:rPr>
          <w:rFonts w:ascii="Times New Roman" w:hAnsi="Times New Roman" w:cs="Times New Roman"/>
          <w:sz w:val="24"/>
          <w:szCs w:val="24"/>
        </w:rPr>
        <w:t xml:space="preserve"> whiteness structurally, I believe </w:t>
      </w:r>
      <w:r>
        <w:rPr>
          <w:rFonts w:ascii="Times New Roman" w:hAnsi="Times New Roman" w:cs="Times New Roman"/>
          <w:sz w:val="24"/>
          <w:szCs w:val="24"/>
        </w:rPr>
        <w:t>t</w:t>
      </w:r>
      <w:r w:rsidRPr="0055731C">
        <w:rPr>
          <w:rFonts w:ascii="Times New Roman" w:hAnsi="Times New Roman" w:cs="Times New Roman"/>
          <w:sz w:val="24"/>
          <w:szCs w:val="24"/>
        </w:rPr>
        <w:t xml:space="preserve">hat </w:t>
      </w:r>
      <w:r>
        <w:rPr>
          <w:rFonts w:ascii="Times New Roman" w:hAnsi="Times New Roman" w:cs="Times New Roman"/>
          <w:sz w:val="24"/>
          <w:szCs w:val="24"/>
        </w:rPr>
        <w:t>phenomenology does reveal</w:t>
      </w:r>
      <w:r w:rsidRPr="0055731C">
        <w:rPr>
          <w:rFonts w:ascii="Times New Roman" w:hAnsi="Times New Roman" w:cs="Times New Roman"/>
          <w:sz w:val="24"/>
          <w:szCs w:val="24"/>
        </w:rPr>
        <w:t xml:space="preserve"> a wickedness to whiteness.</w:t>
      </w:r>
    </w:p>
    <w:p w14:paraId="7BB87DF5" w14:textId="20DE89C4" w:rsidR="00C641A5" w:rsidRPr="0024452D" w:rsidRDefault="00C641A5" w:rsidP="00A74B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54D98">
        <w:rPr>
          <w:rFonts w:ascii="Times New Roman" w:hAnsi="Times New Roman" w:cs="Times New Roman"/>
          <w:sz w:val="24"/>
          <w:szCs w:val="24"/>
        </w:rPr>
        <w:t xml:space="preserve">Before going further, it is necessary to discuss </w:t>
      </w:r>
      <w:r w:rsidR="00DF2523" w:rsidRPr="0024452D">
        <w:rPr>
          <w:rFonts w:ascii="Times New Roman" w:hAnsi="Times New Roman" w:cs="Times New Roman"/>
          <w:sz w:val="24"/>
          <w:szCs w:val="24"/>
        </w:rPr>
        <w:t>each author</w:t>
      </w:r>
      <w:r w:rsidR="00C14E2C" w:rsidRPr="0024452D">
        <w:rPr>
          <w:rFonts w:ascii="Times New Roman" w:hAnsi="Times New Roman" w:cs="Times New Roman"/>
          <w:sz w:val="24"/>
          <w:szCs w:val="24"/>
        </w:rPr>
        <w:t>’s</w:t>
      </w:r>
      <w:r w:rsidR="00DF2523" w:rsidRPr="0024452D">
        <w:rPr>
          <w:rFonts w:ascii="Times New Roman" w:hAnsi="Times New Roman" w:cs="Times New Roman"/>
          <w:sz w:val="24"/>
          <w:szCs w:val="24"/>
        </w:rPr>
        <w:t xml:space="preserve"> </w:t>
      </w:r>
      <w:r w:rsidR="00D54D98">
        <w:rPr>
          <w:rFonts w:ascii="Times New Roman" w:hAnsi="Times New Roman" w:cs="Times New Roman"/>
          <w:sz w:val="24"/>
          <w:szCs w:val="24"/>
        </w:rPr>
        <w:t>account</w:t>
      </w:r>
      <w:r w:rsidR="00C14E2C" w:rsidRPr="0024452D">
        <w:rPr>
          <w:rFonts w:ascii="Times New Roman" w:hAnsi="Times New Roman" w:cs="Times New Roman"/>
          <w:sz w:val="24"/>
          <w:szCs w:val="24"/>
        </w:rPr>
        <w:t xml:space="preserve"> of the production of whiteness</w:t>
      </w:r>
      <w:r w:rsidRPr="0024452D">
        <w:rPr>
          <w:rFonts w:ascii="Times New Roman" w:hAnsi="Times New Roman" w:cs="Times New Roman"/>
          <w:sz w:val="24"/>
          <w:szCs w:val="24"/>
        </w:rPr>
        <w:t>.</w:t>
      </w:r>
      <w:r w:rsidR="00BC46B7" w:rsidRPr="0024452D">
        <w:rPr>
          <w:rStyle w:val="EndnoteReference"/>
          <w:rFonts w:ascii="Times New Roman" w:hAnsi="Times New Roman" w:cs="Times New Roman"/>
          <w:sz w:val="24"/>
          <w:szCs w:val="24"/>
        </w:rPr>
        <w:endnoteReference w:id="24"/>
      </w:r>
      <w:r w:rsidRPr="0024452D">
        <w:rPr>
          <w:rFonts w:ascii="Times New Roman" w:hAnsi="Times New Roman" w:cs="Times New Roman"/>
          <w:sz w:val="24"/>
          <w:szCs w:val="24"/>
        </w:rPr>
        <w:t xml:space="preserve">  Ahmed argues that whiteness forms because of the spatial proximity of white bodies</w:t>
      </w:r>
      <w:r w:rsidR="005A40D2" w:rsidRPr="0024452D">
        <w:rPr>
          <w:rFonts w:ascii="Times New Roman" w:hAnsi="Times New Roman" w:cs="Times New Roman"/>
          <w:sz w:val="24"/>
          <w:szCs w:val="24"/>
        </w:rPr>
        <w:t xml:space="preserve">, a proximity which </w:t>
      </w:r>
      <w:r w:rsidR="005F76ED" w:rsidRPr="0024452D">
        <w:rPr>
          <w:rFonts w:ascii="Times New Roman" w:hAnsi="Times New Roman" w:cs="Times New Roman"/>
          <w:sz w:val="24"/>
          <w:szCs w:val="24"/>
        </w:rPr>
        <w:t xml:space="preserve">for Ahmed </w:t>
      </w:r>
      <w:r w:rsidR="000E18DD" w:rsidRPr="0024452D">
        <w:rPr>
          <w:rFonts w:ascii="Times New Roman" w:hAnsi="Times New Roman" w:cs="Times New Roman"/>
          <w:sz w:val="24"/>
          <w:szCs w:val="24"/>
        </w:rPr>
        <w:t>produces</w:t>
      </w:r>
      <w:r w:rsidR="005F76ED" w:rsidRPr="0024452D">
        <w:rPr>
          <w:rFonts w:ascii="Times New Roman" w:hAnsi="Times New Roman" w:cs="Times New Roman"/>
          <w:sz w:val="24"/>
          <w:szCs w:val="24"/>
        </w:rPr>
        <w:t xml:space="preserve"> a form of directionality.  </w:t>
      </w:r>
      <w:r w:rsidR="001D0F46" w:rsidRPr="0024452D">
        <w:rPr>
          <w:rFonts w:ascii="Times New Roman" w:hAnsi="Times New Roman" w:cs="Times New Roman"/>
          <w:sz w:val="24"/>
          <w:szCs w:val="24"/>
        </w:rPr>
        <w:t>T</w:t>
      </w:r>
      <w:r w:rsidR="005F76ED" w:rsidRPr="0024452D">
        <w:rPr>
          <w:rFonts w:ascii="Times New Roman" w:hAnsi="Times New Roman" w:cs="Times New Roman"/>
          <w:sz w:val="24"/>
          <w:szCs w:val="24"/>
        </w:rPr>
        <w:t xml:space="preserve">he spatial proximity of white bodies </w:t>
      </w:r>
      <w:r w:rsidR="000E18DD" w:rsidRPr="0024452D">
        <w:rPr>
          <w:rFonts w:ascii="Times New Roman" w:hAnsi="Times New Roman" w:cs="Times New Roman"/>
          <w:sz w:val="24"/>
          <w:szCs w:val="24"/>
        </w:rPr>
        <w:t>does not correspond to perceived space</w:t>
      </w:r>
      <w:r w:rsidR="005F76ED" w:rsidRPr="0024452D">
        <w:rPr>
          <w:rFonts w:ascii="Times New Roman" w:hAnsi="Times New Roman" w:cs="Times New Roman"/>
          <w:sz w:val="24"/>
          <w:szCs w:val="24"/>
        </w:rPr>
        <w:t xml:space="preserve">, but </w:t>
      </w:r>
      <w:r w:rsidR="000E18DD" w:rsidRPr="0024452D">
        <w:rPr>
          <w:rFonts w:ascii="Times New Roman" w:hAnsi="Times New Roman" w:cs="Times New Roman"/>
          <w:sz w:val="24"/>
          <w:szCs w:val="24"/>
        </w:rPr>
        <w:t>is a function of their encounter with one another</w:t>
      </w:r>
      <w:r w:rsidR="005F76ED" w:rsidRPr="0024452D">
        <w:rPr>
          <w:rFonts w:ascii="Times New Roman" w:hAnsi="Times New Roman" w:cs="Times New Roman"/>
          <w:sz w:val="24"/>
          <w:szCs w:val="24"/>
        </w:rPr>
        <w:t xml:space="preserve">.  In </w:t>
      </w:r>
      <w:r w:rsidR="005F76ED" w:rsidRPr="0024452D">
        <w:rPr>
          <w:rFonts w:ascii="Times New Roman" w:hAnsi="Times New Roman" w:cs="Times New Roman"/>
          <w:i/>
          <w:sz w:val="24"/>
          <w:szCs w:val="24"/>
        </w:rPr>
        <w:t>Queer Phenomenology</w:t>
      </w:r>
      <w:r w:rsidR="000E18DD" w:rsidRPr="0024452D">
        <w:rPr>
          <w:rFonts w:ascii="Times New Roman" w:hAnsi="Times New Roman" w:cs="Times New Roman"/>
          <w:sz w:val="24"/>
          <w:szCs w:val="24"/>
        </w:rPr>
        <w:t>, Ahmed describe</w:t>
      </w:r>
      <w:r w:rsidR="001D0F46" w:rsidRPr="0024452D">
        <w:rPr>
          <w:rFonts w:ascii="Times New Roman" w:hAnsi="Times New Roman" w:cs="Times New Roman"/>
          <w:sz w:val="24"/>
          <w:szCs w:val="24"/>
        </w:rPr>
        <w:t>s</w:t>
      </w:r>
      <w:r w:rsidR="000E18DD" w:rsidRPr="0024452D">
        <w:rPr>
          <w:rFonts w:ascii="Times New Roman" w:hAnsi="Times New Roman" w:cs="Times New Roman"/>
          <w:sz w:val="24"/>
          <w:szCs w:val="24"/>
        </w:rPr>
        <w:t xml:space="preserve"> the directionality whiteness shares as being</w:t>
      </w:r>
      <w:r w:rsidR="005F76ED" w:rsidRPr="0024452D">
        <w:rPr>
          <w:rFonts w:ascii="Times New Roman" w:hAnsi="Times New Roman" w:cs="Times New Roman"/>
          <w:sz w:val="24"/>
          <w:szCs w:val="24"/>
        </w:rPr>
        <w:t xml:space="preserve"> ‘oriented around’, saying “To be oriented around something is not so much to take up that thing as to be taken up by something, such that one might even become what it is that is ‘around.’”</w:t>
      </w:r>
      <w:r w:rsidR="005F76ED" w:rsidRPr="0024452D">
        <w:rPr>
          <w:rStyle w:val="EndnoteReference"/>
          <w:rFonts w:ascii="Times New Roman" w:hAnsi="Times New Roman" w:cs="Times New Roman"/>
          <w:sz w:val="24"/>
          <w:szCs w:val="24"/>
        </w:rPr>
        <w:endnoteReference w:id="25"/>
      </w:r>
      <w:r w:rsidR="005F76ED" w:rsidRPr="0024452D">
        <w:rPr>
          <w:rFonts w:ascii="Times New Roman" w:hAnsi="Times New Roman" w:cs="Times New Roman"/>
          <w:sz w:val="24"/>
          <w:szCs w:val="24"/>
        </w:rPr>
        <w:t xml:space="preserve">  </w:t>
      </w:r>
      <w:r w:rsidR="00C14E2C" w:rsidRPr="0024452D">
        <w:rPr>
          <w:rFonts w:ascii="Times New Roman" w:hAnsi="Times New Roman" w:cs="Times New Roman"/>
          <w:sz w:val="24"/>
          <w:szCs w:val="24"/>
        </w:rPr>
        <w:t>She g</w:t>
      </w:r>
      <w:r w:rsidR="000E18DD" w:rsidRPr="0024452D">
        <w:rPr>
          <w:rFonts w:ascii="Times New Roman" w:hAnsi="Times New Roman" w:cs="Times New Roman"/>
          <w:sz w:val="24"/>
          <w:szCs w:val="24"/>
        </w:rPr>
        <w:t>oes on to say that this does not naturalize any characteristics or orientations; instead, “things are shaped by their proximity to other things, whereby this proximity itself is inherited in the sense that it is the condition of our arrival into the world.”</w:t>
      </w:r>
      <w:r w:rsidR="000E18DD" w:rsidRPr="0024452D">
        <w:rPr>
          <w:rStyle w:val="EndnoteReference"/>
          <w:rFonts w:ascii="Times New Roman" w:hAnsi="Times New Roman" w:cs="Times New Roman"/>
          <w:sz w:val="24"/>
          <w:szCs w:val="24"/>
        </w:rPr>
        <w:endnoteReference w:id="26"/>
      </w:r>
      <w:r w:rsidR="00F90DF7" w:rsidRPr="0024452D">
        <w:rPr>
          <w:rFonts w:ascii="Times New Roman" w:hAnsi="Times New Roman" w:cs="Times New Roman"/>
          <w:sz w:val="24"/>
          <w:szCs w:val="24"/>
        </w:rPr>
        <w:t xml:space="preserve"> </w:t>
      </w:r>
      <w:r w:rsidRPr="0024452D">
        <w:rPr>
          <w:rFonts w:ascii="Times New Roman" w:hAnsi="Times New Roman" w:cs="Times New Roman"/>
          <w:sz w:val="24"/>
          <w:szCs w:val="24"/>
        </w:rPr>
        <w:t xml:space="preserve"> White bodies, by virtue of their being </w:t>
      </w:r>
      <w:r w:rsidR="00F90DF7" w:rsidRPr="0024452D">
        <w:rPr>
          <w:rFonts w:ascii="Times New Roman" w:hAnsi="Times New Roman" w:cs="Times New Roman"/>
          <w:sz w:val="24"/>
          <w:szCs w:val="24"/>
        </w:rPr>
        <w:t>in contact</w:t>
      </w:r>
      <w:r w:rsidRPr="0024452D">
        <w:rPr>
          <w:rFonts w:ascii="Times New Roman" w:hAnsi="Times New Roman" w:cs="Times New Roman"/>
          <w:sz w:val="24"/>
          <w:szCs w:val="24"/>
        </w:rPr>
        <w:t>,</w:t>
      </w:r>
      <w:r>
        <w:rPr>
          <w:rFonts w:ascii="Times New Roman" w:hAnsi="Times New Roman" w:cs="Times New Roman"/>
          <w:sz w:val="24"/>
          <w:szCs w:val="24"/>
        </w:rPr>
        <w:t xml:space="preserve"> come to be seen as alike, and in doing so view bodies in another place as foreign.  Ahmed is clear that it is not the space which causes whiteness any more than it is the bodies which express an innate whiteness.  Rather, it is the context of the white bodies in a shared space which “develops” whiteness as a habitual way of doing things.  Or, as Ahmed says, “</w:t>
      </w:r>
      <w:r w:rsidRPr="00A74B8B">
        <w:rPr>
          <w:rFonts w:ascii="Times New Roman" w:hAnsi="Times New Roman" w:cs="Times New Roman"/>
          <w:sz w:val="24"/>
          <w:szCs w:val="24"/>
        </w:rPr>
        <w:t>In the case of race, we would say that bodies come to be seen as ‘alike’,</w:t>
      </w:r>
      <w:r>
        <w:rPr>
          <w:rFonts w:ascii="Times New Roman" w:hAnsi="Times New Roman" w:cs="Times New Roman"/>
          <w:sz w:val="24"/>
          <w:szCs w:val="24"/>
        </w:rPr>
        <w:t xml:space="preserve"> </w:t>
      </w:r>
      <w:r w:rsidRPr="00A74B8B">
        <w:rPr>
          <w:rFonts w:ascii="Times New Roman" w:hAnsi="Times New Roman" w:cs="Times New Roman"/>
          <w:sz w:val="24"/>
          <w:szCs w:val="24"/>
        </w:rPr>
        <w:t>as for instance ‘sharing whiteness’ as a ‘characteristic</w:t>
      </w:r>
      <w:r w:rsidR="002F492A">
        <w:rPr>
          <w:rFonts w:ascii="Times New Roman" w:hAnsi="Times New Roman" w:cs="Times New Roman"/>
          <w:sz w:val="24"/>
          <w:szCs w:val="24"/>
        </w:rPr>
        <w:t>,</w:t>
      </w:r>
      <w:r w:rsidRPr="00A74B8B">
        <w:rPr>
          <w:rFonts w:ascii="Times New Roman" w:hAnsi="Times New Roman" w:cs="Times New Roman"/>
          <w:sz w:val="24"/>
          <w:szCs w:val="24"/>
        </w:rPr>
        <w:t>’ as an effect of such</w:t>
      </w:r>
      <w:r>
        <w:rPr>
          <w:rFonts w:ascii="Times New Roman" w:hAnsi="Times New Roman" w:cs="Times New Roman"/>
          <w:sz w:val="24"/>
          <w:szCs w:val="24"/>
        </w:rPr>
        <w:t xml:space="preserve"> </w:t>
      </w:r>
      <w:r w:rsidRPr="00A74B8B">
        <w:rPr>
          <w:rFonts w:ascii="Times New Roman" w:hAnsi="Times New Roman" w:cs="Times New Roman"/>
          <w:sz w:val="24"/>
          <w:szCs w:val="24"/>
        </w:rPr>
        <w:t xml:space="preserve">proximities, where certain ‘things’ are </w:t>
      </w:r>
      <w:r w:rsidRPr="00A74B8B">
        <w:rPr>
          <w:rFonts w:ascii="Times New Roman" w:hAnsi="Times New Roman" w:cs="Times New Roman"/>
          <w:sz w:val="24"/>
          <w:szCs w:val="24"/>
        </w:rPr>
        <w:lastRenderedPageBreak/>
        <w:t xml:space="preserve">already ‘in </w:t>
      </w:r>
      <w:r>
        <w:rPr>
          <w:rFonts w:ascii="Times New Roman" w:hAnsi="Times New Roman" w:cs="Times New Roman"/>
          <w:sz w:val="24"/>
          <w:szCs w:val="24"/>
        </w:rPr>
        <w:t>p</w:t>
      </w:r>
      <w:r w:rsidRPr="00A74B8B">
        <w:rPr>
          <w:rFonts w:ascii="Times New Roman" w:hAnsi="Times New Roman" w:cs="Times New Roman"/>
          <w:sz w:val="24"/>
          <w:szCs w:val="24"/>
        </w:rPr>
        <w:t>lace’</w:t>
      </w:r>
      <w:r>
        <w:rPr>
          <w:rFonts w:ascii="Times New Roman" w:hAnsi="Times New Roman" w:cs="Times New Roman"/>
          <w:sz w:val="24"/>
          <w:szCs w:val="24"/>
        </w:rPr>
        <w:t>…</w:t>
      </w:r>
      <w:r w:rsidRPr="00A74B8B">
        <w:t xml:space="preserve"> </w:t>
      </w:r>
      <w:r w:rsidRPr="00A74B8B">
        <w:rPr>
          <w:rFonts w:ascii="Times New Roman" w:hAnsi="Times New Roman" w:cs="Times New Roman"/>
          <w:sz w:val="24"/>
          <w:szCs w:val="24"/>
        </w:rPr>
        <w:t>Whiteness is inherited through the</w:t>
      </w:r>
      <w:r>
        <w:rPr>
          <w:rFonts w:ascii="Times New Roman" w:hAnsi="Times New Roman" w:cs="Times New Roman"/>
          <w:sz w:val="24"/>
          <w:szCs w:val="24"/>
        </w:rPr>
        <w:t xml:space="preserve"> </w:t>
      </w:r>
      <w:r w:rsidRPr="00A74B8B">
        <w:rPr>
          <w:rFonts w:ascii="Times New Roman" w:hAnsi="Times New Roman" w:cs="Times New Roman"/>
          <w:sz w:val="24"/>
          <w:szCs w:val="24"/>
        </w:rPr>
        <w:t>very placement of things.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w:t>
      </w:r>
      <w:r w:rsidR="0083499C" w:rsidRPr="0024452D">
        <w:rPr>
          <w:rFonts w:ascii="Times New Roman" w:hAnsi="Times New Roman" w:cs="Times New Roman"/>
          <w:sz w:val="24"/>
          <w:szCs w:val="24"/>
        </w:rPr>
        <w:t xml:space="preserve">By contrast, Alcoff describes race primarily as an experience, or a consciousness, formed through habitual perceptual practices.  </w:t>
      </w:r>
      <w:r w:rsidR="00DF2523" w:rsidRPr="0024452D">
        <w:rPr>
          <w:rFonts w:ascii="Times New Roman" w:hAnsi="Times New Roman" w:cs="Times New Roman"/>
          <w:sz w:val="24"/>
          <w:szCs w:val="24"/>
        </w:rPr>
        <w:t>H</w:t>
      </w:r>
      <w:r w:rsidR="0083499C" w:rsidRPr="0024452D">
        <w:rPr>
          <w:rFonts w:ascii="Times New Roman" w:hAnsi="Times New Roman" w:cs="Times New Roman"/>
          <w:sz w:val="24"/>
          <w:szCs w:val="24"/>
        </w:rPr>
        <w:t>er numerous examples</w:t>
      </w:r>
      <w:r w:rsidR="00DF2523" w:rsidRPr="0024452D">
        <w:rPr>
          <w:rFonts w:ascii="Times New Roman" w:hAnsi="Times New Roman" w:cs="Times New Roman"/>
          <w:sz w:val="24"/>
          <w:szCs w:val="24"/>
        </w:rPr>
        <w:t>—including</w:t>
      </w:r>
      <w:r w:rsidR="0083499C" w:rsidRPr="0024452D">
        <w:rPr>
          <w:rFonts w:ascii="Times New Roman" w:hAnsi="Times New Roman" w:cs="Times New Roman"/>
          <w:sz w:val="24"/>
          <w:szCs w:val="24"/>
        </w:rPr>
        <w:t xml:space="preserve"> </w:t>
      </w:r>
      <w:r w:rsidR="005E4E6D" w:rsidRPr="0024452D">
        <w:rPr>
          <w:rFonts w:ascii="Times New Roman" w:hAnsi="Times New Roman" w:cs="Times New Roman"/>
          <w:sz w:val="24"/>
          <w:szCs w:val="24"/>
        </w:rPr>
        <w:t>Jack Kerouac</w:t>
      </w:r>
      <w:r w:rsidR="00DF2523" w:rsidRPr="0024452D">
        <w:rPr>
          <w:rFonts w:ascii="Times New Roman" w:hAnsi="Times New Roman" w:cs="Times New Roman"/>
          <w:sz w:val="24"/>
          <w:szCs w:val="24"/>
        </w:rPr>
        <w:t>’s encounter</w:t>
      </w:r>
      <w:r w:rsidR="005E4E6D"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 xml:space="preserve">with </w:t>
      </w:r>
      <w:r w:rsidR="005E4E6D" w:rsidRPr="0024452D">
        <w:rPr>
          <w:rFonts w:ascii="Times New Roman" w:hAnsi="Times New Roman" w:cs="Times New Roman"/>
          <w:sz w:val="24"/>
          <w:szCs w:val="24"/>
        </w:rPr>
        <w:t>a Denver street,</w:t>
      </w:r>
      <w:r w:rsidR="005E4E6D" w:rsidRPr="0024452D">
        <w:rPr>
          <w:rStyle w:val="EndnoteReference"/>
          <w:rFonts w:ascii="Times New Roman" w:hAnsi="Times New Roman" w:cs="Times New Roman"/>
          <w:sz w:val="24"/>
          <w:szCs w:val="24"/>
        </w:rPr>
        <w:endnoteReference w:id="28"/>
      </w:r>
      <w:r w:rsidR="005E4E6D" w:rsidRPr="0024452D">
        <w:rPr>
          <w:rFonts w:ascii="Times New Roman" w:hAnsi="Times New Roman" w:cs="Times New Roman"/>
          <w:sz w:val="24"/>
          <w:szCs w:val="24"/>
        </w:rPr>
        <w:t xml:space="preserve"> Richard Rodriguez</w:t>
      </w:r>
      <w:r w:rsidR="00DF2523" w:rsidRPr="0024452D">
        <w:rPr>
          <w:rFonts w:ascii="Times New Roman" w:hAnsi="Times New Roman" w:cs="Times New Roman"/>
          <w:sz w:val="24"/>
          <w:szCs w:val="24"/>
        </w:rPr>
        <w:t>’s</w:t>
      </w:r>
      <w:r w:rsidR="005E4E6D"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difficulty displaying ambition</w:t>
      </w:r>
      <w:r w:rsidR="005E4E6D" w:rsidRPr="0024452D">
        <w:rPr>
          <w:rFonts w:ascii="Times New Roman" w:hAnsi="Times New Roman" w:cs="Times New Roman"/>
          <w:sz w:val="24"/>
          <w:szCs w:val="24"/>
        </w:rPr>
        <w:t>,</w:t>
      </w:r>
      <w:r w:rsidR="005E4E6D" w:rsidRPr="0024452D">
        <w:rPr>
          <w:rStyle w:val="EndnoteReference"/>
          <w:rFonts w:ascii="Times New Roman" w:hAnsi="Times New Roman" w:cs="Times New Roman"/>
          <w:sz w:val="24"/>
          <w:szCs w:val="24"/>
        </w:rPr>
        <w:endnoteReference w:id="29"/>
      </w:r>
      <w:r w:rsidR="005E4E6D" w:rsidRPr="0024452D">
        <w:rPr>
          <w:rFonts w:ascii="Times New Roman" w:hAnsi="Times New Roman" w:cs="Times New Roman"/>
          <w:sz w:val="24"/>
          <w:szCs w:val="24"/>
        </w:rPr>
        <w:t xml:space="preserve"> and a graduate student of Alcoff’s </w:t>
      </w:r>
      <w:r w:rsidR="00DF2523" w:rsidRPr="0024452D">
        <w:rPr>
          <w:rFonts w:ascii="Times New Roman" w:hAnsi="Times New Roman" w:cs="Times New Roman"/>
          <w:sz w:val="24"/>
          <w:szCs w:val="24"/>
        </w:rPr>
        <w:t>discomfort teaching race theory</w:t>
      </w:r>
      <w:r w:rsidR="005E4E6D" w:rsidRPr="0024452D">
        <w:rPr>
          <w:rStyle w:val="EndnoteReference"/>
          <w:rFonts w:ascii="Times New Roman" w:hAnsi="Times New Roman" w:cs="Times New Roman"/>
          <w:sz w:val="24"/>
          <w:szCs w:val="24"/>
        </w:rPr>
        <w:endnoteReference w:id="30"/>
      </w:r>
      <w:r w:rsidR="00DF2523" w:rsidRPr="0024452D">
        <w:rPr>
          <w:rFonts w:ascii="Times New Roman" w:hAnsi="Times New Roman" w:cs="Times New Roman"/>
          <w:sz w:val="24"/>
          <w:szCs w:val="24"/>
        </w:rPr>
        <w:t>—all emphasize race as something ‘felt’.</w:t>
      </w:r>
      <w:r w:rsidR="005E4E6D" w:rsidRPr="0024452D">
        <w:rPr>
          <w:rFonts w:ascii="Times New Roman" w:hAnsi="Times New Roman" w:cs="Times New Roman"/>
          <w:sz w:val="24"/>
          <w:szCs w:val="24"/>
        </w:rPr>
        <w:t xml:space="preserve">  Alcoff </w:t>
      </w:r>
      <w:r w:rsidR="00C14E2C" w:rsidRPr="0024452D">
        <w:rPr>
          <w:rFonts w:ascii="Times New Roman" w:hAnsi="Times New Roman" w:cs="Times New Roman"/>
          <w:sz w:val="24"/>
          <w:szCs w:val="24"/>
        </w:rPr>
        <w:t xml:space="preserve">highlights </w:t>
      </w:r>
      <w:r w:rsidR="00571CDC" w:rsidRPr="0024452D">
        <w:rPr>
          <w:rFonts w:ascii="Times New Roman" w:hAnsi="Times New Roman" w:cs="Times New Roman"/>
          <w:sz w:val="24"/>
          <w:szCs w:val="24"/>
        </w:rPr>
        <w:t>the affective</w:t>
      </w:r>
      <w:r w:rsidR="00DF2523" w:rsidRPr="0024452D">
        <w:rPr>
          <w:rFonts w:ascii="Times New Roman" w:hAnsi="Times New Roman" w:cs="Times New Roman"/>
          <w:sz w:val="24"/>
          <w:szCs w:val="24"/>
        </w:rPr>
        <w:t xml:space="preserve"> yet contingent</w:t>
      </w:r>
      <w:r w:rsidR="00571CDC" w:rsidRPr="0024452D">
        <w:rPr>
          <w:rFonts w:ascii="Times New Roman" w:hAnsi="Times New Roman" w:cs="Times New Roman"/>
          <w:sz w:val="24"/>
          <w:szCs w:val="24"/>
        </w:rPr>
        <w:t xml:space="preserve"> dimension of race, which she traces back to the “structure of contemporary perception.”</w:t>
      </w:r>
      <w:r w:rsidR="00571CDC" w:rsidRPr="0024452D">
        <w:rPr>
          <w:rStyle w:val="EndnoteReference"/>
          <w:rFonts w:ascii="Times New Roman" w:hAnsi="Times New Roman" w:cs="Times New Roman"/>
          <w:sz w:val="24"/>
          <w:szCs w:val="24"/>
        </w:rPr>
        <w:endnoteReference w:id="31"/>
      </w:r>
      <w:r w:rsidR="00571CDC" w:rsidRPr="0024452D">
        <w:rPr>
          <w:rFonts w:ascii="Times New Roman" w:hAnsi="Times New Roman" w:cs="Times New Roman"/>
          <w:sz w:val="24"/>
          <w:szCs w:val="24"/>
        </w:rPr>
        <w:t xml:space="preserve">  </w:t>
      </w:r>
      <w:r w:rsidR="00DF2523" w:rsidRPr="0024452D">
        <w:rPr>
          <w:rFonts w:ascii="Times New Roman" w:hAnsi="Times New Roman" w:cs="Times New Roman"/>
          <w:sz w:val="24"/>
          <w:szCs w:val="24"/>
        </w:rPr>
        <w:t>O</w:t>
      </w:r>
      <w:r w:rsidR="00571CDC" w:rsidRPr="0024452D">
        <w:rPr>
          <w:rFonts w:ascii="Times New Roman" w:hAnsi="Times New Roman" w:cs="Times New Roman"/>
          <w:sz w:val="24"/>
          <w:szCs w:val="24"/>
        </w:rPr>
        <w:t>ur “body image</w:t>
      </w:r>
      <w:r w:rsidR="00DF2523" w:rsidRPr="0024452D">
        <w:rPr>
          <w:rFonts w:ascii="Times New Roman" w:hAnsi="Times New Roman" w:cs="Times New Roman"/>
          <w:sz w:val="24"/>
          <w:szCs w:val="24"/>
        </w:rPr>
        <w:t>,</w:t>
      </w:r>
      <w:r w:rsidR="00571CDC" w:rsidRPr="0024452D">
        <w:rPr>
          <w:rFonts w:ascii="Times New Roman" w:hAnsi="Times New Roman" w:cs="Times New Roman"/>
          <w:sz w:val="24"/>
          <w:szCs w:val="24"/>
        </w:rPr>
        <w:t>”</w:t>
      </w:r>
      <w:r w:rsidR="00822D7C" w:rsidRPr="0024452D">
        <w:rPr>
          <w:rStyle w:val="EndnoteReference"/>
          <w:rFonts w:ascii="Times New Roman" w:hAnsi="Times New Roman" w:cs="Times New Roman"/>
          <w:sz w:val="24"/>
          <w:szCs w:val="24"/>
        </w:rPr>
        <w:endnoteReference w:id="32"/>
      </w:r>
      <w:r w:rsidR="00571CDC" w:rsidRPr="0024452D">
        <w:rPr>
          <w:rFonts w:ascii="Times New Roman" w:hAnsi="Times New Roman" w:cs="Times New Roman"/>
          <w:sz w:val="24"/>
          <w:szCs w:val="24"/>
        </w:rPr>
        <w:t xml:space="preserve"> in certain contexts, </w:t>
      </w:r>
      <w:r w:rsidR="00DF2523" w:rsidRPr="0024452D">
        <w:rPr>
          <w:rFonts w:ascii="Times New Roman" w:hAnsi="Times New Roman" w:cs="Times New Roman"/>
          <w:sz w:val="24"/>
          <w:szCs w:val="24"/>
        </w:rPr>
        <w:t>makes</w:t>
      </w:r>
      <w:r w:rsidR="00571CDC" w:rsidRPr="0024452D">
        <w:rPr>
          <w:rFonts w:ascii="Times New Roman" w:hAnsi="Times New Roman" w:cs="Times New Roman"/>
          <w:sz w:val="24"/>
          <w:szCs w:val="24"/>
        </w:rPr>
        <w:t xml:space="preserve"> us feel race</w:t>
      </w:r>
      <w:r w:rsidR="007D1E16" w:rsidRPr="0024452D">
        <w:rPr>
          <w:rFonts w:ascii="Times New Roman" w:hAnsi="Times New Roman" w:cs="Times New Roman"/>
          <w:sz w:val="24"/>
          <w:szCs w:val="24"/>
        </w:rPr>
        <w:t xml:space="preserve"> as both ‘real’ and ‘material’.</w:t>
      </w:r>
      <w:r w:rsidR="00822D7C" w:rsidRPr="0024452D">
        <w:rPr>
          <w:rFonts w:ascii="Times New Roman" w:hAnsi="Times New Roman" w:cs="Times New Roman"/>
          <w:sz w:val="24"/>
          <w:szCs w:val="24"/>
        </w:rPr>
        <w:t xml:space="preserve">  </w:t>
      </w:r>
      <w:r w:rsidRPr="0024452D">
        <w:rPr>
          <w:rFonts w:ascii="Times New Roman" w:hAnsi="Times New Roman" w:cs="Times New Roman"/>
          <w:sz w:val="24"/>
          <w:szCs w:val="24"/>
        </w:rPr>
        <w:t>For Alcoff, it is necessary to give these visible differences a material reality to keep race from becomin</w:t>
      </w:r>
      <w:r w:rsidR="00C61178" w:rsidRPr="0024452D">
        <w:rPr>
          <w:rFonts w:ascii="Times New Roman" w:hAnsi="Times New Roman" w:cs="Times New Roman"/>
          <w:sz w:val="24"/>
          <w:szCs w:val="24"/>
        </w:rPr>
        <w:t>g an “epiphenomenon of culture.”</w:t>
      </w:r>
      <w:r w:rsidRPr="0024452D">
        <w:rPr>
          <w:rStyle w:val="EndnoteReference"/>
          <w:rFonts w:ascii="Times New Roman" w:hAnsi="Times New Roman" w:cs="Times New Roman"/>
          <w:sz w:val="24"/>
          <w:szCs w:val="24"/>
        </w:rPr>
        <w:endnoteReference w:id="33"/>
      </w:r>
      <w:r w:rsidRPr="0024452D">
        <w:rPr>
          <w:rFonts w:ascii="Times New Roman" w:hAnsi="Times New Roman" w:cs="Times New Roman"/>
          <w:sz w:val="24"/>
          <w:szCs w:val="24"/>
        </w:rPr>
        <w:t xml:space="preserve">  The racial prejudice in our society is, for Alcoff, an unfortunate consequence of </w:t>
      </w:r>
      <w:r w:rsidR="00822D7C" w:rsidRPr="0024452D">
        <w:rPr>
          <w:rFonts w:ascii="Times New Roman" w:hAnsi="Times New Roman" w:cs="Times New Roman"/>
          <w:sz w:val="24"/>
          <w:szCs w:val="24"/>
        </w:rPr>
        <w:t xml:space="preserve">how </w:t>
      </w:r>
      <w:r w:rsidRPr="0024452D">
        <w:rPr>
          <w:rFonts w:ascii="Times New Roman" w:hAnsi="Times New Roman" w:cs="Times New Roman"/>
          <w:sz w:val="24"/>
          <w:szCs w:val="24"/>
        </w:rPr>
        <w:t xml:space="preserve">our perceptual processes </w:t>
      </w:r>
      <w:r w:rsidR="00822D7C" w:rsidRPr="0024452D">
        <w:rPr>
          <w:rFonts w:ascii="Times New Roman" w:hAnsi="Times New Roman" w:cs="Times New Roman"/>
          <w:sz w:val="24"/>
          <w:szCs w:val="24"/>
        </w:rPr>
        <w:t xml:space="preserve">produce race as </w:t>
      </w:r>
      <w:r w:rsidR="00DF2523" w:rsidRPr="0024452D">
        <w:rPr>
          <w:rFonts w:ascii="Times New Roman" w:hAnsi="Times New Roman" w:cs="Times New Roman"/>
          <w:sz w:val="24"/>
          <w:szCs w:val="24"/>
        </w:rPr>
        <w:t>an experience</w:t>
      </w:r>
      <w:r w:rsidR="00822D7C" w:rsidRPr="0024452D">
        <w:rPr>
          <w:rFonts w:ascii="Times New Roman" w:hAnsi="Times New Roman" w:cs="Times New Roman"/>
          <w:sz w:val="24"/>
          <w:szCs w:val="24"/>
        </w:rPr>
        <w:t xml:space="preserve"> </w:t>
      </w:r>
      <w:r w:rsidR="007D1E16" w:rsidRPr="0024452D">
        <w:rPr>
          <w:rFonts w:ascii="Times New Roman" w:hAnsi="Times New Roman" w:cs="Times New Roman"/>
          <w:sz w:val="24"/>
          <w:szCs w:val="24"/>
        </w:rPr>
        <w:t>(</w:t>
      </w:r>
      <w:r w:rsidR="00822D7C" w:rsidRPr="0024452D">
        <w:rPr>
          <w:rFonts w:ascii="Times New Roman" w:hAnsi="Times New Roman" w:cs="Times New Roman"/>
          <w:sz w:val="24"/>
          <w:szCs w:val="24"/>
        </w:rPr>
        <w:t>w</w:t>
      </w:r>
      <w:r w:rsidR="00DF2523" w:rsidRPr="0024452D">
        <w:rPr>
          <w:rFonts w:ascii="Times New Roman" w:hAnsi="Times New Roman" w:cs="Times New Roman"/>
          <w:sz w:val="24"/>
          <w:szCs w:val="24"/>
        </w:rPr>
        <w:t>hich is</w:t>
      </w:r>
      <w:r w:rsidR="00822D7C" w:rsidRPr="0024452D">
        <w:rPr>
          <w:rFonts w:ascii="Times New Roman" w:hAnsi="Times New Roman" w:cs="Times New Roman"/>
          <w:sz w:val="24"/>
          <w:szCs w:val="24"/>
        </w:rPr>
        <w:t xml:space="preserve"> subsequently naturalized</w:t>
      </w:r>
      <w:r w:rsidR="007D1E16" w:rsidRPr="0024452D">
        <w:rPr>
          <w:rFonts w:ascii="Times New Roman" w:hAnsi="Times New Roman" w:cs="Times New Roman"/>
          <w:sz w:val="24"/>
          <w:szCs w:val="24"/>
        </w:rPr>
        <w:t>)</w:t>
      </w:r>
      <w:r w:rsidRPr="0024452D">
        <w:rPr>
          <w:rFonts w:ascii="Times New Roman" w:hAnsi="Times New Roman" w:cs="Times New Roman"/>
          <w:sz w:val="24"/>
          <w:szCs w:val="24"/>
        </w:rPr>
        <w:t>.</w:t>
      </w:r>
      <w:r w:rsidR="00957F25" w:rsidRPr="0024452D">
        <w:rPr>
          <w:rFonts w:ascii="Times New Roman" w:hAnsi="Times New Roman" w:cs="Times New Roman"/>
          <w:sz w:val="24"/>
          <w:szCs w:val="24"/>
        </w:rPr>
        <w:t xml:space="preserve">  As Alcoff puts it in </w:t>
      </w:r>
      <w:r w:rsidR="00957F25" w:rsidRPr="0024452D">
        <w:rPr>
          <w:rFonts w:ascii="Times New Roman" w:hAnsi="Times New Roman" w:cs="Times New Roman"/>
          <w:i/>
          <w:sz w:val="24"/>
          <w:szCs w:val="24"/>
        </w:rPr>
        <w:t>Visible Identities</w:t>
      </w:r>
      <w:r w:rsidR="00957F25" w:rsidRPr="0024452D">
        <w:rPr>
          <w:rFonts w:ascii="Times New Roman" w:hAnsi="Times New Roman" w:cs="Times New Roman"/>
          <w:sz w:val="24"/>
          <w:szCs w:val="24"/>
        </w:rPr>
        <w:t>, “…racial consciousness works through learned practices and habits of visual discrimination and visible marks on the body.”</w:t>
      </w:r>
      <w:r w:rsidR="00957F25" w:rsidRPr="0024452D">
        <w:rPr>
          <w:rStyle w:val="EndnoteReference"/>
          <w:rFonts w:ascii="Times New Roman" w:hAnsi="Times New Roman" w:cs="Times New Roman"/>
          <w:sz w:val="24"/>
          <w:szCs w:val="24"/>
        </w:rPr>
        <w:endnoteReference w:id="34"/>
      </w:r>
    </w:p>
    <w:p w14:paraId="071C2E0C" w14:textId="0E027AAC" w:rsidR="00C641A5" w:rsidRPr="0024452D" w:rsidRDefault="00C641A5" w:rsidP="00A74B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5931" w:rsidRPr="0024452D">
        <w:rPr>
          <w:rFonts w:ascii="Times New Roman" w:hAnsi="Times New Roman" w:cs="Times New Roman"/>
          <w:sz w:val="24"/>
          <w:szCs w:val="24"/>
        </w:rPr>
        <w:t xml:space="preserve">I agree with </w:t>
      </w:r>
      <w:r w:rsidRPr="0024452D">
        <w:rPr>
          <w:rFonts w:ascii="Times New Roman" w:hAnsi="Times New Roman" w:cs="Times New Roman"/>
          <w:sz w:val="24"/>
          <w:szCs w:val="24"/>
        </w:rPr>
        <w:t xml:space="preserve">Ahmed and Alcoff </w:t>
      </w:r>
      <w:r w:rsidR="006849DF">
        <w:rPr>
          <w:rFonts w:ascii="Times New Roman" w:hAnsi="Times New Roman" w:cs="Times New Roman"/>
          <w:sz w:val="24"/>
          <w:szCs w:val="24"/>
        </w:rPr>
        <w:t>that</w:t>
      </w:r>
      <w:r w:rsidR="00565931" w:rsidRPr="0024452D">
        <w:rPr>
          <w:rFonts w:ascii="Times New Roman" w:hAnsi="Times New Roman" w:cs="Times New Roman"/>
          <w:sz w:val="24"/>
          <w:szCs w:val="24"/>
        </w:rPr>
        <w:t xml:space="preserve"> phenomenology provide</w:t>
      </w:r>
      <w:r w:rsidR="006849DF">
        <w:rPr>
          <w:rFonts w:ascii="Times New Roman" w:hAnsi="Times New Roman" w:cs="Times New Roman"/>
          <w:sz w:val="24"/>
          <w:szCs w:val="24"/>
        </w:rPr>
        <w:t>s</w:t>
      </w:r>
      <w:r w:rsidR="00565931" w:rsidRPr="0024452D">
        <w:rPr>
          <w:rFonts w:ascii="Times New Roman" w:hAnsi="Times New Roman" w:cs="Times New Roman"/>
          <w:sz w:val="24"/>
          <w:szCs w:val="24"/>
        </w:rPr>
        <w:t xml:space="preserve"> a lived yet non-foundational account of race</w:t>
      </w:r>
      <w:r w:rsidR="007D1E16" w:rsidRPr="0024452D">
        <w:rPr>
          <w:rFonts w:ascii="Times New Roman" w:hAnsi="Times New Roman" w:cs="Times New Roman"/>
          <w:sz w:val="24"/>
          <w:szCs w:val="24"/>
        </w:rPr>
        <w:t>,</w:t>
      </w:r>
      <w:r w:rsidR="00565931" w:rsidRPr="0024452D">
        <w:rPr>
          <w:rFonts w:ascii="Times New Roman" w:hAnsi="Times New Roman" w:cs="Times New Roman"/>
          <w:sz w:val="24"/>
          <w:szCs w:val="24"/>
        </w:rPr>
        <w:t xml:space="preserve"> and that</w:t>
      </w:r>
      <w:r w:rsidRPr="0024452D">
        <w:rPr>
          <w:rFonts w:ascii="Times New Roman" w:hAnsi="Times New Roman" w:cs="Times New Roman"/>
          <w:sz w:val="24"/>
          <w:szCs w:val="24"/>
        </w:rPr>
        <w:t xml:space="preserve"> white</w:t>
      </w:r>
      <w:r w:rsidR="00D54D98">
        <w:rPr>
          <w:rFonts w:ascii="Times New Roman" w:hAnsi="Times New Roman" w:cs="Times New Roman"/>
          <w:sz w:val="24"/>
          <w:szCs w:val="24"/>
        </w:rPr>
        <w:t>ness operates as an orientation.</w:t>
      </w:r>
      <w:r w:rsidRPr="0024452D">
        <w:rPr>
          <w:rFonts w:ascii="Times New Roman" w:hAnsi="Times New Roman" w:cs="Times New Roman"/>
          <w:sz w:val="24"/>
          <w:szCs w:val="24"/>
        </w:rPr>
        <w:t xml:space="preserve"> </w:t>
      </w:r>
      <w:r w:rsidR="00D54D98">
        <w:rPr>
          <w:rFonts w:ascii="Times New Roman" w:hAnsi="Times New Roman" w:cs="Times New Roman"/>
          <w:sz w:val="24"/>
          <w:szCs w:val="24"/>
        </w:rPr>
        <w:t xml:space="preserve">For several reasons, however, </w:t>
      </w:r>
      <w:r w:rsidRPr="0024452D">
        <w:rPr>
          <w:rFonts w:ascii="Times New Roman" w:hAnsi="Times New Roman" w:cs="Times New Roman"/>
          <w:sz w:val="24"/>
          <w:szCs w:val="24"/>
        </w:rPr>
        <w:t xml:space="preserve">I </w:t>
      </w:r>
      <w:r w:rsidR="00D54D98">
        <w:rPr>
          <w:rFonts w:ascii="Times New Roman" w:hAnsi="Times New Roman" w:cs="Times New Roman"/>
          <w:sz w:val="24"/>
          <w:szCs w:val="24"/>
        </w:rPr>
        <w:t>believe</w:t>
      </w:r>
      <w:r w:rsidRPr="0024452D">
        <w:rPr>
          <w:rFonts w:ascii="Times New Roman" w:hAnsi="Times New Roman" w:cs="Times New Roman"/>
          <w:sz w:val="24"/>
          <w:szCs w:val="24"/>
        </w:rPr>
        <w:t xml:space="preserve"> both </w:t>
      </w:r>
      <w:r w:rsidR="00263B45" w:rsidRPr="0024452D">
        <w:rPr>
          <w:rFonts w:ascii="Times New Roman" w:hAnsi="Times New Roman" w:cs="Times New Roman"/>
          <w:sz w:val="24"/>
          <w:szCs w:val="24"/>
        </w:rPr>
        <w:t>accounts</w:t>
      </w:r>
      <w:r w:rsidR="00DF2523" w:rsidRPr="0024452D">
        <w:rPr>
          <w:rFonts w:ascii="Times New Roman" w:hAnsi="Times New Roman" w:cs="Times New Roman"/>
          <w:sz w:val="24"/>
          <w:szCs w:val="24"/>
        </w:rPr>
        <w:t xml:space="preserve"> are unfinished</w:t>
      </w:r>
      <w:r>
        <w:rPr>
          <w:rFonts w:ascii="Times New Roman" w:hAnsi="Times New Roman" w:cs="Times New Roman"/>
          <w:sz w:val="24"/>
          <w:szCs w:val="24"/>
        </w:rPr>
        <w:t>.  First, the notion of proximity fails to fully account for how whiteness forms and is passed along.  If the claim is that one becomes oriented in similar ways as the bodies one</w:t>
      </w:r>
      <w:r w:rsidR="00C14E2C">
        <w:rPr>
          <w:rFonts w:ascii="Times New Roman" w:hAnsi="Times New Roman" w:cs="Times New Roman"/>
          <w:sz w:val="24"/>
          <w:szCs w:val="24"/>
        </w:rPr>
        <w:t xml:space="preserve"> encounters</w:t>
      </w:r>
      <w:r>
        <w:rPr>
          <w:rFonts w:ascii="Times New Roman" w:hAnsi="Times New Roman" w:cs="Times New Roman"/>
          <w:sz w:val="24"/>
          <w:szCs w:val="24"/>
        </w:rPr>
        <w:t xml:space="preserve">, then should not black bodies that are surrounded by whites become oriented in a similar way?  While there is doubtless some truth to the claim that proximity yields shared habits, whiteness cannot simply be a product of this.  White bodies and black bodies, even when they </w:t>
      </w:r>
      <w:r w:rsidR="00C14E2C">
        <w:rPr>
          <w:rFonts w:ascii="Times New Roman" w:hAnsi="Times New Roman" w:cs="Times New Roman"/>
          <w:sz w:val="24"/>
          <w:szCs w:val="24"/>
        </w:rPr>
        <w:t>are in constant contact</w:t>
      </w:r>
      <w:r>
        <w:rPr>
          <w:rFonts w:ascii="Times New Roman" w:hAnsi="Times New Roman" w:cs="Times New Roman"/>
          <w:sz w:val="24"/>
          <w:szCs w:val="24"/>
        </w:rPr>
        <w:t xml:space="preserve">, will still be treated differently by society, and such dissimilar treatment seems likely to affect one’s development.  Fanon says that a black man, when surrounded by whites, does not begin to take after whites but “encounters difficulties </w:t>
      </w:r>
      <w:r>
        <w:rPr>
          <w:rFonts w:ascii="Times New Roman" w:hAnsi="Times New Roman" w:cs="Times New Roman"/>
          <w:sz w:val="24"/>
          <w:szCs w:val="24"/>
        </w:rPr>
        <w:lastRenderedPageBreak/>
        <w:t>in elaborating his body schema.”</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Despite his proximity, he is still isolated.  If Ahmed’s claim is that it is only when similar bodies are grouped alongside one another that whiteness develops, this raises the question of how and why white skin color becomes the bodily characteristic which society focuses on.  What led to </w:t>
      </w:r>
      <w:r w:rsidR="00B029F8">
        <w:rPr>
          <w:rFonts w:ascii="Times New Roman" w:hAnsi="Times New Roman" w:cs="Times New Roman"/>
          <w:sz w:val="24"/>
          <w:szCs w:val="24"/>
        </w:rPr>
        <w:t>skin color</w:t>
      </w:r>
      <w:r>
        <w:rPr>
          <w:rFonts w:ascii="Times New Roman" w:hAnsi="Times New Roman" w:cs="Times New Roman"/>
          <w:sz w:val="24"/>
          <w:szCs w:val="24"/>
        </w:rPr>
        <w:t xml:space="preserve">, of all the characteristics that people in proximity share, having its singular importance? </w:t>
      </w:r>
      <w:r w:rsidR="007A2752">
        <w:rPr>
          <w:rFonts w:ascii="Times New Roman" w:hAnsi="Times New Roman" w:cs="Times New Roman"/>
          <w:sz w:val="24"/>
          <w:szCs w:val="24"/>
        </w:rPr>
        <w:t xml:space="preserve">Additionally, </w:t>
      </w:r>
      <w:r>
        <w:rPr>
          <w:rFonts w:ascii="Times New Roman" w:hAnsi="Times New Roman" w:cs="Times New Roman"/>
          <w:sz w:val="24"/>
          <w:szCs w:val="24"/>
        </w:rPr>
        <w:t xml:space="preserve">Ahmed’s explanation of whiteness as the product of proximity also does not explain the resilient quality of race as a form of privilege and hierarchy.  Previous forms of privilege that could similarly be said to be the product of </w:t>
      </w:r>
      <w:r w:rsidR="00C14E2C">
        <w:rPr>
          <w:rFonts w:ascii="Times New Roman" w:hAnsi="Times New Roman" w:cs="Times New Roman"/>
          <w:sz w:val="24"/>
          <w:szCs w:val="24"/>
        </w:rPr>
        <w:t>regular encounters</w:t>
      </w:r>
      <w:r>
        <w:rPr>
          <w:rFonts w:ascii="Times New Roman" w:hAnsi="Times New Roman" w:cs="Times New Roman"/>
          <w:sz w:val="24"/>
          <w:szCs w:val="24"/>
        </w:rPr>
        <w:t xml:space="preserve"> (such as family name, one’s place of origin, and one’s religious affiliation) have all become less important as markers of status over time, while race is in some ways as salient today as it was in the past.  Though people of many different races are living in closer proximity than ever before, the category of race seems to have not lost its prominence.  </w:t>
      </w:r>
      <w:r w:rsidR="000E18DD" w:rsidRPr="0024452D">
        <w:rPr>
          <w:rFonts w:ascii="Times New Roman" w:hAnsi="Times New Roman" w:cs="Times New Roman"/>
          <w:sz w:val="24"/>
          <w:szCs w:val="24"/>
        </w:rPr>
        <w:t>Based on</w:t>
      </w:r>
      <w:r w:rsidR="00353FFF" w:rsidRPr="0024452D">
        <w:rPr>
          <w:rFonts w:ascii="Times New Roman" w:hAnsi="Times New Roman" w:cs="Times New Roman"/>
          <w:sz w:val="24"/>
          <w:szCs w:val="24"/>
        </w:rPr>
        <w:t xml:space="preserve"> her discussions in</w:t>
      </w:r>
      <w:r w:rsidR="000E18DD" w:rsidRPr="0024452D">
        <w:rPr>
          <w:rFonts w:ascii="Times New Roman" w:hAnsi="Times New Roman" w:cs="Times New Roman"/>
          <w:sz w:val="24"/>
          <w:szCs w:val="24"/>
        </w:rPr>
        <w:t xml:space="preserve"> </w:t>
      </w:r>
      <w:r w:rsidR="000E18DD" w:rsidRPr="0024452D">
        <w:rPr>
          <w:rFonts w:ascii="Times New Roman" w:hAnsi="Times New Roman" w:cs="Times New Roman"/>
          <w:i/>
          <w:sz w:val="24"/>
          <w:szCs w:val="24"/>
        </w:rPr>
        <w:t>Queer Phenomenology</w:t>
      </w:r>
      <w:r w:rsidR="000E18DD" w:rsidRPr="0024452D">
        <w:rPr>
          <w:rFonts w:ascii="Times New Roman" w:hAnsi="Times New Roman" w:cs="Times New Roman"/>
          <w:sz w:val="24"/>
          <w:szCs w:val="24"/>
        </w:rPr>
        <w:t>,</w:t>
      </w:r>
      <w:r w:rsidR="000E18DD" w:rsidRPr="0024452D">
        <w:rPr>
          <w:rFonts w:ascii="Times New Roman" w:hAnsi="Times New Roman" w:cs="Times New Roman"/>
          <w:i/>
          <w:sz w:val="24"/>
          <w:szCs w:val="24"/>
        </w:rPr>
        <w:t xml:space="preserve"> </w:t>
      </w:r>
      <w:r w:rsidR="000E18DD" w:rsidRPr="0024452D">
        <w:rPr>
          <w:rFonts w:ascii="Times New Roman" w:hAnsi="Times New Roman" w:cs="Times New Roman"/>
          <w:sz w:val="24"/>
          <w:szCs w:val="24"/>
        </w:rPr>
        <w:t xml:space="preserve">Ahmed’s </w:t>
      </w:r>
      <w:r w:rsidR="00C14E2C" w:rsidRPr="0024452D">
        <w:rPr>
          <w:rFonts w:ascii="Times New Roman" w:hAnsi="Times New Roman" w:cs="Times New Roman"/>
          <w:sz w:val="24"/>
          <w:szCs w:val="24"/>
        </w:rPr>
        <w:t xml:space="preserve">likely </w:t>
      </w:r>
      <w:r w:rsidR="000E18DD" w:rsidRPr="0024452D">
        <w:rPr>
          <w:rFonts w:ascii="Times New Roman" w:hAnsi="Times New Roman" w:cs="Times New Roman"/>
          <w:sz w:val="24"/>
          <w:szCs w:val="24"/>
        </w:rPr>
        <w:t xml:space="preserve">reply to these objections would be that </w:t>
      </w:r>
      <w:r w:rsidR="00077EAA" w:rsidRPr="0024452D">
        <w:rPr>
          <w:rFonts w:ascii="Times New Roman" w:hAnsi="Times New Roman" w:cs="Times New Roman"/>
          <w:sz w:val="24"/>
          <w:szCs w:val="24"/>
        </w:rPr>
        <w:t>there are “historical and racial dimensions” to the orientation of whiteness</w:t>
      </w:r>
      <w:r w:rsidR="00077EAA" w:rsidRPr="0024452D">
        <w:rPr>
          <w:rStyle w:val="EndnoteReference"/>
          <w:rFonts w:ascii="Times New Roman" w:hAnsi="Times New Roman" w:cs="Times New Roman"/>
          <w:sz w:val="24"/>
          <w:szCs w:val="24"/>
        </w:rPr>
        <w:endnoteReference w:id="36"/>
      </w:r>
      <w:r w:rsidR="00353FFF" w:rsidRPr="0024452D">
        <w:rPr>
          <w:rFonts w:ascii="Times New Roman" w:hAnsi="Times New Roman" w:cs="Times New Roman"/>
          <w:sz w:val="24"/>
          <w:szCs w:val="24"/>
        </w:rPr>
        <w:t xml:space="preserve"> that get</w:t>
      </w:r>
      <w:r w:rsidR="00077EAA" w:rsidRPr="0024452D">
        <w:rPr>
          <w:rFonts w:ascii="Times New Roman" w:hAnsi="Times New Roman" w:cs="Times New Roman"/>
          <w:sz w:val="24"/>
          <w:szCs w:val="24"/>
        </w:rPr>
        <w:t xml:space="preserve"> passed down along familial lines because of the proximity and contact that people who are related have</w:t>
      </w:r>
      <w:r w:rsidRPr="0024452D">
        <w:rPr>
          <w:rFonts w:ascii="Times New Roman" w:hAnsi="Times New Roman" w:cs="Times New Roman"/>
          <w:sz w:val="24"/>
          <w:szCs w:val="24"/>
        </w:rPr>
        <w:t>.</w:t>
      </w:r>
      <w:r w:rsidR="00077EAA" w:rsidRPr="0024452D">
        <w:rPr>
          <w:rStyle w:val="EndnoteReference"/>
          <w:rFonts w:ascii="Times New Roman" w:hAnsi="Times New Roman" w:cs="Times New Roman"/>
          <w:sz w:val="24"/>
          <w:szCs w:val="24"/>
        </w:rPr>
        <w:endnoteReference w:id="37"/>
      </w:r>
      <w:r w:rsidR="00077EAA" w:rsidRPr="0024452D">
        <w:rPr>
          <w:rFonts w:ascii="Times New Roman" w:hAnsi="Times New Roman" w:cs="Times New Roman"/>
          <w:sz w:val="24"/>
          <w:szCs w:val="24"/>
        </w:rPr>
        <w:t xml:space="preserve">  </w:t>
      </w:r>
      <w:r w:rsidR="00C14E2C" w:rsidRPr="0024452D">
        <w:rPr>
          <w:rFonts w:ascii="Times New Roman" w:hAnsi="Times New Roman" w:cs="Times New Roman"/>
          <w:sz w:val="24"/>
          <w:szCs w:val="24"/>
        </w:rPr>
        <w:t xml:space="preserve">While this may </w:t>
      </w:r>
      <w:r w:rsidR="00911C61" w:rsidRPr="0024452D">
        <w:rPr>
          <w:rFonts w:ascii="Times New Roman" w:hAnsi="Times New Roman" w:cs="Times New Roman"/>
          <w:sz w:val="24"/>
          <w:szCs w:val="24"/>
        </w:rPr>
        <w:t xml:space="preserve">go a ways towards explaining </w:t>
      </w:r>
      <w:r w:rsidR="00C14E2C" w:rsidRPr="0024452D">
        <w:rPr>
          <w:rFonts w:ascii="Times New Roman" w:hAnsi="Times New Roman" w:cs="Times New Roman"/>
          <w:sz w:val="24"/>
          <w:szCs w:val="24"/>
        </w:rPr>
        <w:t>some of these objections</w:t>
      </w:r>
      <w:r w:rsidR="00911C61" w:rsidRPr="0024452D">
        <w:rPr>
          <w:rFonts w:ascii="Times New Roman" w:hAnsi="Times New Roman" w:cs="Times New Roman"/>
          <w:sz w:val="24"/>
          <w:szCs w:val="24"/>
        </w:rPr>
        <w:t>, it still seems an unsatisfactory answer to the resil</w:t>
      </w:r>
      <w:r w:rsidR="00C14E2C" w:rsidRPr="0024452D">
        <w:rPr>
          <w:rFonts w:ascii="Times New Roman" w:hAnsi="Times New Roman" w:cs="Times New Roman"/>
          <w:sz w:val="24"/>
          <w:szCs w:val="24"/>
        </w:rPr>
        <w:t>ience of whiteness</w:t>
      </w:r>
      <w:r w:rsidR="00911C61" w:rsidRPr="0024452D">
        <w:rPr>
          <w:rFonts w:ascii="Times New Roman" w:hAnsi="Times New Roman" w:cs="Times New Roman"/>
          <w:sz w:val="24"/>
          <w:szCs w:val="24"/>
        </w:rPr>
        <w:t>.  More than the inertia of shared orientations seems to be at work.</w:t>
      </w:r>
    </w:p>
    <w:p w14:paraId="4421387E" w14:textId="02F03F78" w:rsidR="00F22986" w:rsidRPr="0024452D" w:rsidRDefault="00C641A5" w:rsidP="00A74B8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00F00" w:rsidRPr="0024452D">
        <w:rPr>
          <w:rFonts w:ascii="Times New Roman" w:hAnsi="Times New Roman" w:cs="Times New Roman"/>
          <w:sz w:val="24"/>
          <w:szCs w:val="24"/>
        </w:rPr>
        <w:t>Similarly, Alcoff</w:t>
      </w:r>
      <w:r w:rsidR="00BE75A8" w:rsidRPr="0024452D">
        <w:rPr>
          <w:rFonts w:ascii="Times New Roman" w:hAnsi="Times New Roman" w:cs="Times New Roman"/>
          <w:sz w:val="24"/>
          <w:szCs w:val="24"/>
        </w:rPr>
        <w:t>’s</w:t>
      </w:r>
      <w:r w:rsidR="00000F00" w:rsidRPr="0024452D">
        <w:rPr>
          <w:rFonts w:ascii="Times New Roman" w:hAnsi="Times New Roman" w:cs="Times New Roman"/>
          <w:sz w:val="24"/>
          <w:szCs w:val="24"/>
        </w:rPr>
        <w:t xml:space="preserve"> focu</w:t>
      </w:r>
      <w:r w:rsidR="00BE75A8" w:rsidRPr="0024452D">
        <w:rPr>
          <w:rFonts w:ascii="Times New Roman" w:hAnsi="Times New Roman" w:cs="Times New Roman"/>
          <w:sz w:val="24"/>
          <w:szCs w:val="24"/>
        </w:rPr>
        <w:t>s</w:t>
      </w:r>
      <w:r w:rsidR="00000F00" w:rsidRPr="0024452D">
        <w:rPr>
          <w:rFonts w:ascii="Times New Roman" w:hAnsi="Times New Roman" w:cs="Times New Roman"/>
          <w:sz w:val="24"/>
          <w:szCs w:val="24"/>
        </w:rPr>
        <w:t xml:space="preserve"> </w:t>
      </w:r>
      <w:r w:rsidR="00BE75A8" w:rsidRPr="0024452D">
        <w:rPr>
          <w:rFonts w:ascii="Times New Roman" w:hAnsi="Times New Roman" w:cs="Times New Roman"/>
          <w:sz w:val="24"/>
          <w:szCs w:val="24"/>
        </w:rPr>
        <w:t>on</w:t>
      </w:r>
      <w:r w:rsidR="00000F00" w:rsidRPr="0024452D">
        <w:rPr>
          <w:rFonts w:ascii="Times New Roman" w:hAnsi="Times New Roman" w:cs="Times New Roman"/>
          <w:sz w:val="24"/>
          <w:szCs w:val="24"/>
        </w:rPr>
        <w:t xml:space="preserve"> </w:t>
      </w:r>
      <w:r w:rsidR="00BE75A8" w:rsidRPr="0024452D">
        <w:rPr>
          <w:rFonts w:ascii="Times New Roman" w:hAnsi="Times New Roman" w:cs="Times New Roman"/>
          <w:sz w:val="24"/>
          <w:szCs w:val="24"/>
        </w:rPr>
        <w:t>the body schema</w:t>
      </w:r>
      <w:r w:rsidR="00981F7D" w:rsidRPr="0024452D">
        <w:rPr>
          <w:rFonts w:ascii="Times New Roman" w:hAnsi="Times New Roman" w:cs="Times New Roman"/>
          <w:sz w:val="24"/>
          <w:szCs w:val="24"/>
        </w:rPr>
        <w:t xml:space="preserve"> </w:t>
      </w:r>
      <w:r w:rsidR="00DE5F39" w:rsidRPr="0024452D">
        <w:rPr>
          <w:rFonts w:ascii="Times New Roman" w:hAnsi="Times New Roman" w:cs="Times New Roman"/>
          <w:sz w:val="24"/>
          <w:szCs w:val="24"/>
        </w:rPr>
        <w:t xml:space="preserve">and </w:t>
      </w:r>
      <w:r w:rsidR="00981F7D" w:rsidRPr="0024452D">
        <w:rPr>
          <w:rFonts w:ascii="Times New Roman" w:hAnsi="Times New Roman" w:cs="Times New Roman"/>
          <w:sz w:val="24"/>
          <w:szCs w:val="24"/>
        </w:rPr>
        <w:t>racialized perceptual habits</w:t>
      </w:r>
      <w:r w:rsidR="00BE75A8" w:rsidRPr="0024452D">
        <w:rPr>
          <w:rFonts w:ascii="Times New Roman" w:hAnsi="Times New Roman" w:cs="Times New Roman"/>
          <w:sz w:val="24"/>
          <w:szCs w:val="24"/>
        </w:rPr>
        <w:t xml:space="preserve"> </w:t>
      </w:r>
      <w:r w:rsidR="00DE5F39" w:rsidRPr="0024452D">
        <w:rPr>
          <w:rFonts w:ascii="Times New Roman" w:hAnsi="Times New Roman" w:cs="Times New Roman"/>
          <w:sz w:val="24"/>
          <w:szCs w:val="24"/>
        </w:rPr>
        <w:t>ignores the contributions the world makes to the experience of whiteness</w:t>
      </w:r>
      <w:r w:rsidR="00981F7D" w:rsidRPr="0024452D">
        <w:rPr>
          <w:rFonts w:ascii="Times New Roman" w:hAnsi="Times New Roman" w:cs="Times New Roman"/>
          <w:sz w:val="24"/>
          <w:szCs w:val="24"/>
        </w:rPr>
        <w:t xml:space="preserve">.  </w:t>
      </w:r>
      <w:r w:rsidR="00BE75A8" w:rsidRPr="0024452D">
        <w:rPr>
          <w:rFonts w:ascii="Times New Roman" w:hAnsi="Times New Roman" w:cs="Times New Roman"/>
          <w:sz w:val="24"/>
          <w:szCs w:val="24"/>
        </w:rPr>
        <w:t>Within Alcoff’s account, the world gives a</w:t>
      </w:r>
      <w:r w:rsidR="00981F7D" w:rsidRPr="0024452D">
        <w:rPr>
          <w:rFonts w:ascii="Times New Roman" w:hAnsi="Times New Roman" w:cs="Times New Roman"/>
          <w:sz w:val="24"/>
          <w:szCs w:val="24"/>
        </w:rPr>
        <w:t xml:space="preserve"> </w:t>
      </w:r>
      <w:r w:rsidR="00BE75A8" w:rsidRPr="0024452D">
        <w:rPr>
          <w:rFonts w:ascii="Times New Roman" w:hAnsi="Times New Roman" w:cs="Times New Roman"/>
          <w:sz w:val="24"/>
          <w:szCs w:val="24"/>
        </w:rPr>
        <w:t>context to the body schema</w:t>
      </w:r>
      <w:r w:rsidR="00981F7D" w:rsidRPr="0024452D">
        <w:rPr>
          <w:rFonts w:ascii="Times New Roman" w:hAnsi="Times New Roman" w:cs="Times New Roman"/>
          <w:sz w:val="24"/>
          <w:szCs w:val="24"/>
        </w:rPr>
        <w:t xml:space="preserve"> </w:t>
      </w:r>
      <w:r w:rsidR="00BE75A8" w:rsidRPr="0024452D">
        <w:rPr>
          <w:rFonts w:ascii="Times New Roman" w:hAnsi="Times New Roman" w:cs="Times New Roman"/>
          <w:sz w:val="24"/>
          <w:szCs w:val="24"/>
        </w:rPr>
        <w:t xml:space="preserve">and helps </w:t>
      </w:r>
      <w:r w:rsidR="007D21A8" w:rsidRPr="0024452D">
        <w:rPr>
          <w:rFonts w:ascii="Times New Roman" w:hAnsi="Times New Roman" w:cs="Times New Roman"/>
          <w:sz w:val="24"/>
          <w:szCs w:val="24"/>
        </w:rPr>
        <w:t xml:space="preserve">creates different racial experiences.  Or, as Alcoff puts it, </w:t>
      </w:r>
      <w:r w:rsidR="0053084C" w:rsidRPr="0024452D">
        <w:rPr>
          <w:rFonts w:ascii="Times New Roman" w:hAnsi="Times New Roman" w:cs="Times New Roman"/>
          <w:sz w:val="24"/>
          <w:szCs w:val="24"/>
        </w:rPr>
        <w:t>a black teacher discussing</w:t>
      </w:r>
      <w:r w:rsidR="007D21A8" w:rsidRPr="0024452D">
        <w:rPr>
          <w:rFonts w:ascii="Times New Roman" w:hAnsi="Times New Roman" w:cs="Times New Roman"/>
          <w:sz w:val="24"/>
          <w:szCs w:val="24"/>
        </w:rPr>
        <w:t xml:space="preserve"> race in the classroom</w:t>
      </w:r>
      <w:r w:rsidR="0053084C" w:rsidRPr="0024452D">
        <w:rPr>
          <w:rFonts w:ascii="Times New Roman" w:hAnsi="Times New Roman" w:cs="Times New Roman"/>
          <w:sz w:val="24"/>
          <w:szCs w:val="24"/>
        </w:rPr>
        <w:t xml:space="preserve"> feels their race because</w:t>
      </w:r>
      <w:r w:rsidR="007D21A8" w:rsidRPr="0024452D">
        <w:rPr>
          <w:rFonts w:ascii="Times New Roman" w:hAnsi="Times New Roman" w:cs="Times New Roman"/>
          <w:sz w:val="24"/>
          <w:szCs w:val="24"/>
        </w:rPr>
        <w:t xml:space="preserve"> </w:t>
      </w:r>
      <w:r w:rsidR="0053084C" w:rsidRPr="0024452D">
        <w:rPr>
          <w:rFonts w:ascii="Times New Roman" w:hAnsi="Times New Roman" w:cs="Times New Roman"/>
          <w:sz w:val="24"/>
          <w:szCs w:val="24"/>
        </w:rPr>
        <w:t>“[Their]</w:t>
      </w:r>
      <w:r w:rsidR="007D21A8" w:rsidRPr="0024452D">
        <w:rPr>
          <w:rFonts w:ascii="Times New Roman" w:hAnsi="Times New Roman" w:cs="Times New Roman"/>
          <w:sz w:val="24"/>
          <w:szCs w:val="24"/>
        </w:rPr>
        <w:t xml:space="preserve"> lived self is effectively dislodged when an already outlined but very different self appears to be operating in the same exact location.”</w:t>
      </w:r>
      <w:r w:rsidR="007D21A8" w:rsidRPr="0024452D">
        <w:rPr>
          <w:rStyle w:val="EndnoteReference"/>
          <w:rFonts w:ascii="Times New Roman" w:hAnsi="Times New Roman" w:cs="Times New Roman"/>
          <w:sz w:val="24"/>
          <w:szCs w:val="24"/>
        </w:rPr>
        <w:endnoteReference w:id="38"/>
      </w:r>
      <w:r w:rsidR="007D21A8" w:rsidRPr="0024452D">
        <w:rPr>
          <w:rFonts w:ascii="Times New Roman" w:hAnsi="Times New Roman" w:cs="Times New Roman"/>
          <w:sz w:val="24"/>
          <w:szCs w:val="24"/>
        </w:rPr>
        <w:t xml:space="preserve">  Let’s focus on the notion of context operative in that </w:t>
      </w:r>
      <w:r w:rsidR="007D21A8" w:rsidRPr="0024452D">
        <w:rPr>
          <w:rFonts w:ascii="Times New Roman" w:hAnsi="Times New Roman" w:cs="Times New Roman"/>
          <w:sz w:val="24"/>
          <w:szCs w:val="24"/>
        </w:rPr>
        <w:lastRenderedPageBreak/>
        <w:t xml:space="preserve">example.  The ‘world’ of the classroom discussing race brings into relief a </w:t>
      </w:r>
      <w:r w:rsidR="00270861" w:rsidRPr="0024452D">
        <w:rPr>
          <w:rFonts w:ascii="Times New Roman" w:hAnsi="Times New Roman" w:cs="Times New Roman"/>
          <w:sz w:val="24"/>
          <w:szCs w:val="24"/>
        </w:rPr>
        <w:t>sense of self</w:t>
      </w:r>
      <w:r w:rsidR="007D21A8" w:rsidRPr="0024452D">
        <w:rPr>
          <w:rFonts w:ascii="Times New Roman" w:hAnsi="Times New Roman" w:cs="Times New Roman"/>
          <w:sz w:val="24"/>
          <w:szCs w:val="24"/>
        </w:rPr>
        <w:t xml:space="preserve"> already </w:t>
      </w:r>
      <w:r w:rsidR="00F22986" w:rsidRPr="0024452D">
        <w:rPr>
          <w:rFonts w:ascii="Times New Roman" w:hAnsi="Times New Roman" w:cs="Times New Roman"/>
          <w:sz w:val="24"/>
          <w:szCs w:val="24"/>
        </w:rPr>
        <w:t>sketched out</w:t>
      </w:r>
      <w:r w:rsidR="007D21A8" w:rsidRPr="0024452D">
        <w:rPr>
          <w:rFonts w:ascii="Times New Roman" w:hAnsi="Times New Roman" w:cs="Times New Roman"/>
          <w:sz w:val="24"/>
          <w:szCs w:val="24"/>
        </w:rPr>
        <w:t xml:space="preserve"> within the subject.</w:t>
      </w:r>
      <w:r w:rsidR="00270861" w:rsidRPr="0024452D">
        <w:rPr>
          <w:rFonts w:ascii="Times New Roman" w:hAnsi="Times New Roman" w:cs="Times New Roman"/>
          <w:sz w:val="24"/>
          <w:szCs w:val="24"/>
        </w:rPr>
        <w:t xml:space="preserve">  One becomes aware of one’s body in a very different way than they were before, but this awareness of one’s raced body is traced back to a body image that the world reveals.  </w:t>
      </w:r>
      <w:r w:rsidR="00F22986" w:rsidRPr="0024452D">
        <w:rPr>
          <w:rFonts w:ascii="Times New Roman" w:hAnsi="Times New Roman" w:cs="Times New Roman"/>
          <w:sz w:val="24"/>
          <w:szCs w:val="24"/>
        </w:rPr>
        <w:t>This ‘making visible’ of a subjective orientation is one of the two ways that Alcoff describes the dialogical relationship between the subject and world.  The other is contained in her claim that perceptual practices are “learned,”</w:t>
      </w:r>
      <w:r w:rsidR="00F22986" w:rsidRPr="0024452D">
        <w:rPr>
          <w:rStyle w:val="EndnoteReference"/>
          <w:rFonts w:ascii="Times New Roman" w:hAnsi="Times New Roman" w:cs="Times New Roman"/>
          <w:sz w:val="24"/>
          <w:szCs w:val="24"/>
        </w:rPr>
        <w:endnoteReference w:id="39"/>
      </w:r>
      <w:r w:rsidR="00F22986" w:rsidRPr="0024452D">
        <w:rPr>
          <w:rFonts w:ascii="Times New Roman" w:hAnsi="Times New Roman" w:cs="Times New Roman"/>
          <w:sz w:val="24"/>
          <w:szCs w:val="24"/>
        </w:rPr>
        <w:t xml:space="preserve"> or that we are not born with any necessary orientation towards the world but develop one over time.</w:t>
      </w:r>
      <w:r w:rsidR="00833A0A" w:rsidRPr="0024452D">
        <w:rPr>
          <w:rFonts w:ascii="Times New Roman" w:hAnsi="Times New Roman" w:cs="Times New Roman"/>
          <w:sz w:val="24"/>
          <w:szCs w:val="24"/>
        </w:rPr>
        <w:t xml:space="preserve">  </w:t>
      </w:r>
      <w:r w:rsidR="00263B45" w:rsidRPr="0024452D">
        <w:rPr>
          <w:rFonts w:ascii="Times New Roman" w:hAnsi="Times New Roman" w:cs="Times New Roman"/>
          <w:sz w:val="24"/>
          <w:szCs w:val="24"/>
        </w:rPr>
        <w:t>Thus, t</w:t>
      </w:r>
      <w:r w:rsidR="00833A0A" w:rsidRPr="0024452D">
        <w:rPr>
          <w:rFonts w:ascii="Times New Roman" w:hAnsi="Times New Roman" w:cs="Times New Roman"/>
          <w:sz w:val="24"/>
          <w:szCs w:val="24"/>
        </w:rPr>
        <w:t>he context provided by the world is one which both forms the body image</w:t>
      </w:r>
      <w:r w:rsidR="00263B45" w:rsidRPr="0024452D">
        <w:rPr>
          <w:rFonts w:ascii="Times New Roman" w:hAnsi="Times New Roman" w:cs="Times New Roman"/>
          <w:sz w:val="24"/>
          <w:szCs w:val="24"/>
        </w:rPr>
        <w:t>s</w:t>
      </w:r>
      <w:r w:rsidR="00833A0A" w:rsidRPr="0024452D">
        <w:rPr>
          <w:rFonts w:ascii="Times New Roman" w:hAnsi="Times New Roman" w:cs="Times New Roman"/>
          <w:sz w:val="24"/>
          <w:szCs w:val="24"/>
        </w:rPr>
        <w:t xml:space="preserve"> that subjects work with and then throws these images into relief in the right circumstances.  </w:t>
      </w:r>
      <w:r w:rsidR="00D50E80">
        <w:rPr>
          <w:rFonts w:ascii="Times New Roman" w:hAnsi="Times New Roman" w:cs="Times New Roman"/>
          <w:sz w:val="24"/>
          <w:szCs w:val="24"/>
        </w:rPr>
        <w:t xml:space="preserve">The question here is whether it is right to say </w:t>
      </w:r>
      <w:r w:rsidR="00DE5F39" w:rsidRPr="0024452D">
        <w:rPr>
          <w:rFonts w:ascii="Times New Roman" w:hAnsi="Times New Roman" w:cs="Times New Roman"/>
          <w:sz w:val="24"/>
          <w:szCs w:val="24"/>
        </w:rPr>
        <w:t>whiteness is primarily something the subject adds to experien</w:t>
      </w:r>
      <w:r w:rsidR="007D1E16" w:rsidRPr="0024452D">
        <w:rPr>
          <w:rFonts w:ascii="Times New Roman" w:hAnsi="Times New Roman" w:cs="Times New Roman"/>
          <w:sz w:val="24"/>
          <w:szCs w:val="24"/>
        </w:rPr>
        <w:t>ce.  The world is never absent</w:t>
      </w:r>
      <w:r w:rsidR="00D50E80">
        <w:rPr>
          <w:rFonts w:ascii="Times New Roman" w:hAnsi="Times New Roman" w:cs="Times New Roman"/>
          <w:sz w:val="24"/>
          <w:szCs w:val="24"/>
        </w:rPr>
        <w:t xml:space="preserve"> from Alcoff’s account</w:t>
      </w:r>
      <w:r w:rsidR="00DE5F39" w:rsidRPr="0024452D">
        <w:rPr>
          <w:rFonts w:ascii="Times New Roman" w:hAnsi="Times New Roman" w:cs="Times New Roman"/>
          <w:sz w:val="24"/>
          <w:szCs w:val="24"/>
        </w:rPr>
        <w:t xml:space="preserve">, but its contribution is indirect.  </w:t>
      </w:r>
      <w:r w:rsidR="007D1E16" w:rsidRPr="0024452D">
        <w:rPr>
          <w:rFonts w:ascii="Times New Roman" w:hAnsi="Times New Roman" w:cs="Times New Roman"/>
          <w:sz w:val="24"/>
          <w:szCs w:val="24"/>
        </w:rPr>
        <w:t>It</w:t>
      </w:r>
      <w:r w:rsidR="00DE5F39" w:rsidRPr="0024452D">
        <w:rPr>
          <w:rFonts w:ascii="Times New Roman" w:hAnsi="Times New Roman" w:cs="Times New Roman"/>
          <w:sz w:val="24"/>
          <w:szCs w:val="24"/>
        </w:rPr>
        <w:t xml:space="preserve"> </w:t>
      </w:r>
      <w:r w:rsidR="00353FFF" w:rsidRPr="0024452D">
        <w:rPr>
          <w:rFonts w:ascii="Times New Roman" w:hAnsi="Times New Roman" w:cs="Times New Roman"/>
          <w:sz w:val="24"/>
          <w:szCs w:val="24"/>
        </w:rPr>
        <w:t>doesn’t</w:t>
      </w:r>
      <w:r w:rsidR="00DE5F39" w:rsidRPr="0024452D">
        <w:rPr>
          <w:rFonts w:ascii="Times New Roman" w:hAnsi="Times New Roman" w:cs="Times New Roman"/>
          <w:sz w:val="24"/>
          <w:szCs w:val="24"/>
        </w:rPr>
        <w:t xml:space="preserve"> </w:t>
      </w:r>
      <w:r w:rsidR="00353FFF" w:rsidRPr="0024452D">
        <w:rPr>
          <w:rFonts w:ascii="Times New Roman" w:hAnsi="Times New Roman" w:cs="Times New Roman"/>
          <w:sz w:val="24"/>
          <w:szCs w:val="24"/>
        </w:rPr>
        <w:t xml:space="preserve">add </w:t>
      </w:r>
      <w:r w:rsidR="00DE5F39" w:rsidRPr="0024452D">
        <w:rPr>
          <w:rFonts w:ascii="Times New Roman" w:hAnsi="Times New Roman" w:cs="Times New Roman"/>
          <w:sz w:val="24"/>
          <w:szCs w:val="24"/>
        </w:rPr>
        <w:t xml:space="preserve">to the experience of whiteness itself, </w:t>
      </w:r>
      <w:r w:rsidR="007D1E16" w:rsidRPr="0024452D">
        <w:rPr>
          <w:rFonts w:ascii="Times New Roman" w:hAnsi="Times New Roman" w:cs="Times New Roman"/>
          <w:sz w:val="24"/>
          <w:szCs w:val="24"/>
        </w:rPr>
        <w:t xml:space="preserve">only </w:t>
      </w:r>
      <w:r w:rsidR="00DE5F39" w:rsidRPr="0024452D">
        <w:rPr>
          <w:rFonts w:ascii="Times New Roman" w:hAnsi="Times New Roman" w:cs="Times New Roman"/>
          <w:sz w:val="24"/>
          <w:szCs w:val="24"/>
        </w:rPr>
        <w:t xml:space="preserve">to how the body image produces the experience of whiteness.  </w:t>
      </w:r>
      <w:r w:rsidR="007D1E16" w:rsidRPr="0024452D">
        <w:rPr>
          <w:rFonts w:ascii="Times New Roman" w:hAnsi="Times New Roman" w:cs="Times New Roman"/>
          <w:sz w:val="24"/>
          <w:szCs w:val="24"/>
        </w:rPr>
        <w:t>I</w:t>
      </w:r>
      <w:r w:rsidR="00DE5F39" w:rsidRPr="0024452D">
        <w:rPr>
          <w:rFonts w:ascii="Times New Roman" w:hAnsi="Times New Roman" w:cs="Times New Roman"/>
          <w:sz w:val="24"/>
          <w:szCs w:val="24"/>
        </w:rPr>
        <w:t xml:space="preserve"> </w:t>
      </w:r>
      <w:r w:rsidR="00157ED2" w:rsidRPr="0024452D">
        <w:rPr>
          <w:rFonts w:ascii="Times New Roman" w:hAnsi="Times New Roman" w:cs="Times New Roman"/>
          <w:sz w:val="24"/>
          <w:szCs w:val="24"/>
        </w:rPr>
        <w:t>believe</w:t>
      </w:r>
      <w:r w:rsidR="007D1E16" w:rsidRPr="0024452D">
        <w:rPr>
          <w:rFonts w:ascii="Times New Roman" w:hAnsi="Times New Roman" w:cs="Times New Roman"/>
          <w:sz w:val="24"/>
          <w:szCs w:val="24"/>
        </w:rPr>
        <w:t xml:space="preserve"> </w:t>
      </w:r>
      <w:r w:rsidR="00DE5F39" w:rsidRPr="0024452D">
        <w:rPr>
          <w:rFonts w:ascii="Times New Roman" w:hAnsi="Times New Roman" w:cs="Times New Roman"/>
          <w:sz w:val="24"/>
          <w:szCs w:val="24"/>
        </w:rPr>
        <w:t>that this ignores how the world is tailored towards the production of whiteness, and how we contribute to such t</w:t>
      </w:r>
      <w:r w:rsidR="007D1E16" w:rsidRPr="0024452D">
        <w:rPr>
          <w:rFonts w:ascii="Times New Roman" w:hAnsi="Times New Roman" w:cs="Times New Roman"/>
          <w:sz w:val="24"/>
          <w:szCs w:val="24"/>
        </w:rPr>
        <w:t>ailoring.</w:t>
      </w:r>
    </w:p>
    <w:p w14:paraId="7EC36CE2" w14:textId="77777777" w:rsidR="00DE5F39" w:rsidRDefault="00DE5F39" w:rsidP="00A74B8B">
      <w:pPr>
        <w:spacing w:after="0" w:line="480" w:lineRule="auto"/>
        <w:rPr>
          <w:rFonts w:ascii="Times New Roman" w:hAnsi="Times New Roman" w:cs="Times New Roman"/>
          <w:b/>
          <w:sz w:val="24"/>
          <w:szCs w:val="24"/>
        </w:rPr>
      </w:pPr>
    </w:p>
    <w:p w14:paraId="230D5680" w14:textId="77777777" w:rsidR="00DE5F39" w:rsidRDefault="00DE5F39" w:rsidP="00DE5F39">
      <w:pPr>
        <w:spacing w:after="0" w:line="480" w:lineRule="auto"/>
        <w:rPr>
          <w:rFonts w:ascii="Times New Roman" w:hAnsi="Times New Roman" w:cs="Times New Roman"/>
          <w:sz w:val="24"/>
          <w:szCs w:val="24"/>
        </w:rPr>
      </w:pPr>
      <w:r>
        <w:rPr>
          <w:rFonts w:ascii="Times New Roman" w:hAnsi="Times New Roman" w:cs="Times New Roman"/>
          <w:b/>
          <w:sz w:val="24"/>
          <w:szCs w:val="24"/>
        </w:rPr>
        <w:t>Merleau-Ponty and the Horizons of the World</w:t>
      </w:r>
    </w:p>
    <w:p w14:paraId="315223C7" w14:textId="421C12AB" w:rsidR="00C61178" w:rsidRPr="0024452D" w:rsidRDefault="00DE5F39" w:rsidP="00C61178">
      <w:pPr>
        <w:spacing w:after="0" w:line="480" w:lineRule="auto"/>
        <w:ind w:firstLine="720"/>
        <w:rPr>
          <w:rFonts w:ascii="Times New Roman" w:hAnsi="Times New Roman" w:cs="Times New Roman"/>
          <w:sz w:val="24"/>
          <w:szCs w:val="24"/>
        </w:rPr>
      </w:pPr>
      <w:r w:rsidRPr="0024452D">
        <w:rPr>
          <w:rFonts w:ascii="Times New Roman" w:hAnsi="Times New Roman" w:cs="Times New Roman"/>
          <w:sz w:val="24"/>
          <w:szCs w:val="24"/>
        </w:rPr>
        <w:t>I have tried to illustrate thus far that, while Alcoff’s and Ahmed’s work regarding the produc</w:t>
      </w:r>
      <w:r w:rsidR="00D50E80">
        <w:rPr>
          <w:rFonts w:ascii="Times New Roman" w:hAnsi="Times New Roman" w:cs="Times New Roman"/>
          <w:sz w:val="24"/>
          <w:szCs w:val="24"/>
        </w:rPr>
        <w:t>tion of race is important, they</w:t>
      </w:r>
      <w:r w:rsidRPr="0024452D">
        <w:rPr>
          <w:rFonts w:ascii="Times New Roman" w:hAnsi="Times New Roman" w:cs="Times New Roman"/>
          <w:sz w:val="24"/>
          <w:szCs w:val="24"/>
        </w:rPr>
        <w:t xml:space="preserve"> nonetheless </w:t>
      </w:r>
      <w:r w:rsidR="00D50E80">
        <w:rPr>
          <w:rFonts w:ascii="Times New Roman" w:hAnsi="Times New Roman" w:cs="Times New Roman"/>
          <w:sz w:val="24"/>
          <w:szCs w:val="24"/>
        </w:rPr>
        <w:t>underemphasize the</w:t>
      </w:r>
      <w:r w:rsidR="00A15524" w:rsidRPr="0024452D">
        <w:rPr>
          <w:rFonts w:ascii="Times New Roman" w:hAnsi="Times New Roman" w:cs="Times New Roman"/>
          <w:sz w:val="24"/>
          <w:szCs w:val="24"/>
        </w:rPr>
        <w:t xml:space="preserve"> way in which the world directly and actively contributes to the experience of whiteness</w:t>
      </w:r>
      <w:r w:rsidRPr="0024452D">
        <w:rPr>
          <w:rFonts w:ascii="Times New Roman" w:hAnsi="Times New Roman" w:cs="Times New Roman"/>
          <w:sz w:val="24"/>
          <w:szCs w:val="24"/>
        </w:rPr>
        <w:t xml:space="preserve">.  </w:t>
      </w:r>
      <w:r w:rsidR="00A15524" w:rsidRPr="0024452D">
        <w:rPr>
          <w:rFonts w:ascii="Times New Roman" w:hAnsi="Times New Roman" w:cs="Times New Roman"/>
          <w:sz w:val="24"/>
          <w:szCs w:val="24"/>
        </w:rPr>
        <w:t xml:space="preserve">Whiteness is </w:t>
      </w:r>
      <w:r w:rsidR="00353FFF" w:rsidRPr="0024452D">
        <w:rPr>
          <w:rFonts w:ascii="Times New Roman" w:hAnsi="Times New Roman" w:cs="Times New Roman"/>
          <w:sz w:val="24"/>
          <w:szCs w:val="24"/>
        </w:rPr>
        <w:t xml:space="preserve">seen </w:t>
      </w:r>
      <w:r w:rsidR="00A15524" w:rsidRPr="0024452D">
        <w:rPr>
          <w:rFonts w:ascii="Times New Roman" w:hAnsi="Times New Roman" w:cs="Times New Roman"/>
          <w:sz w:val="24"/>
          <w:szCs w:val="24"/>
        </w:rPr>
        <w:t xml:space="preserve">primarily </w:t>
      </w:r>
      <w:r w:rsidR="00353FFF" w:rsidRPr="0024452D">
        <w:rPr>
          <w:rFonts w:ascii="Times New Roman" w:hAnsi="Times New Roman" w:cs="Times New Roman"/>
          <w:sz w:val="24"/>
          <w:szCs w:val="24"/>
        </w:rPr>
        <w:t xml:space="preserve">as </w:t>
      </w:r>
      <w:r w:rsidR="00A15524" w:rsidRPr="0024452D">
        <w:rPr>
          <w:rFonts w:ascii="Times New Roman" w:hAnsi="Times New Roman" w:cs="Times New Roman"/>
          <w:sz w:val="24"/>
          <w:szCs w:val="24"/>
        </w:rPr>
        <w:t xml:space="preserve">an orientation taken by the subject </w:t>
      </w:r>
      <w:r w:rsidR="00353FFF" w:rsidRPr="0024452D">
        <w:rPr>
          <w:rFonts w:ascii="Times New Roman" w:hAnsi="Times New Roman" w:cs="Times New Roman"/>
          <w:sz w:val="24"/>
          <w:szCs w:val="24"/>
        </w:rPr>
        <w:t>which</w:t>
      </w:r>
      <w:r w:rsidR="00A15524" w:rsidRPr="0024452D">
        <w:rPr>
          <w:rFonts w:ascii="Times New Roman" w:hAnsi="Times New Roman" w:cs="Times New Roman"/>
          <w:sz w:val="24"/>
          <w:szCs w:val="24"/>
        </w:rPr>
        <w:t xml:space="preserve"> is produced through a number of factors.  </w:t>
      </w:r>
      <w:r w:rsidR="00D50E80">
        <w:rPr>
          <w:rFonts w:ascii="Times New Roman" w:hAnsi="Times New Roman" w:cs="Times New Roman"/>
          <w:sz w:val="24"/>
          <w:szCs w:val="24"/>
        </w:rPr>
        <w:t>My claim</w:t>
      </w:r>
      <w:r w:rsidR="00270861" w:rsidRPr="0024452D">
        <w:rPr>
          <w:rFonts w:ascii="Times New Roman" w:hAnsi="Times New Roman" w:cs="Times New Roman"/>
          <w:sz w:val="24"/>
          <w:szCs w:val="24"/>
        </w:rPr>
        <w:t xml:space="preserve"> is that the context of the world does not just produce racial perceptions by </w:t>
      </w:r>
      <w:r w:rsidR="000D3AE3" w:rsidRPr="0024452D">
        <w:rPr>
          <w:rFonts w:ascii="Times New Roman" w:hAnsi="Times New Roman" w:cs="Times New Roman"/>
          <w:sz w:val="24"/>
          <w:szCs w:val="24"/>
        </w:rPr>
        <w:t>helping</w:t>
      </w:r>
      <w:r w:rsidR="00D50E80">
        <w:rPr>
          <w:rFonts w:ascii="Times New Roman" w:hAnsi="Times New Roman" w:cs="Times New Roman"/>
          <w:sz w:val="24"/>
          <w:szCs w:val="24"/>
        </w:rPr>
        <w:t xml:space="preserve"> to</w:t>
      </w:r>
      <w:r w:rsidR="000D3AE3" w:rsidRPr="0024452D">
        <w:rPr>
          <w:rFonts w:ascii="Times New Roman" w:hAnsi="Times New Roman" w:cs="Times New Roman"/>
          <w:sz w:val="24"/>
          <w:szCs w:val="24"/>
        </w:rPr>
        <w:t xml:space="preserve"> create and then draw</w:t>
      </w:r>
      <w:r w:rsidR="00270861" w:rsidRPr="0024452D">
        <w:rPr>
          <w:rFonts w:ascii="Times New Roman" w:hAnsi="Times New Roman" w:cs="Times New Roman"/>
          <w:sz w:val="24"/>
          <w:szCs w:val="24"/>
        </w:rPr>
        <w:t xml:space="preserve"> out </w:t>
      </w:r>
      <w:r w:rsidR="00E63B1E" w:rsidRPr="0024452D">
        <w:rPr>
          <w:rFonts w:ascii="Times New Roman" w:hAnsi="Times New Roman" w:cs="Times New Roman"/>
          <w:sz w:val="24"/>
          <w:szCs w:val="24"/>
        </w:rPr>
        <w:t xml:space="preserve">racial body images contained within the subject, but </w:t>
      </w:r>
      <w:r w:rsidR="00342467">
        <w:rPr>
          <w:rFonts w:ascii="Times New Roman" w:hAnsi="Times New Roman" w:cs="Times New Roman"/>
          <w:sz w:val="24"/>
          <w:szCs w:val="24"/>
        </w:rPr>
        <w:t xml:space="preserve">also </w:t>
      </w:r>
      <w:r w:rsidR="00E63B1E" w:rsidRPr="0024452D">
        <w:rPr>
          <w:rFonts w:ascii="Times New Roman" w:hAnsi="Times New Roman" w:cs="Times New Roman"/>
          <w:sz w:val="24"/>
          <w:szCs w:val="24"/>
        </w:rPr>
        <w:t xml:space="preserve">by </w:t>
      </w:r>
      <w:r w:rsidR="000D3AE3" w:rsidRPr="0024452D">
        <w:rPr>
          <w:rFonts w:ascii="Times New Roman" w:hAnsi="Times New Roman" w:cs="Times New Roman"/>
          <w:sz w:val="24"/>
          <w:szCs w:val="24"/>
        </w:rPr>
        <w:t>contributing directly to the experience of whiteness</w:t>
      </w:r>
      <w:r w:rsidR="00E63B1E" w:rsidRPr="0024452D">
        <w:rPr>
          <w:rFonts w:ascii="Times New Roman" w:hAnsi="Times New Roman" w:cs="Times New Roman"/>
          <w:sz w:val="24"/>
          <w:szCs w:val="24"/>
        </w:rPr>
        <w:t>.</w:t>
      </w:r>
      <w:r w:rsidR="000D3AE3" w:rsidRPr="0024452D">
        <w:rPr>
          <w:rFonts w:ascii="Times New Roman" w:hAnsi="Times New Roman" w:cs="Times New Roman"/>
          <w:sz w:val="24"/>
          <w:szCs w:val="24"/>
        </w:rPr>
        <w:t xml:space="preserve">  Whiteness is congealed not just into the habits and schemas the </w:t>
      </w:r>
      <w:r w:rsidR="000D3AE3" w:rsidRPr="0024452D">
        <w:rPr>
          <w:rFonts w:ascii="Times New Roman" w:hAnsi="Times New Roman" w:cs="Times New Roman"/>
          <w:sz w:val="24"/>
          <w:szCs w:val="24"/>
        </w:rPr>
        <w:lastRenderedPageBreak/>
        <w:t xml:space="preserve">subject uses to approach the world, but into the ways in which the world beckons to the subject.  The basis for this claim comes from Merleau-Ponty’s claim—made throughout the </w:t>
      </w:r>
      <w:r w:rsidR="000D3AE3" w:rsidRPr="0024452D">
        <w:rPr>
          <w:rFonts w:ascii="Times New Roman" w:hAnsi="Times New Roman" w:cs="Times New Roman"/>
          <w:i/>
          <w:sz w:val="24"/>
          <w:szCs w:val="24"/>
        </w:rPr>
        <w:t>Phenomenology of Perception</w:t>
      </w:r>
      <w:r w:rsidR="000D3AE3" w:rsidRPr="0024452D">
        <w:rPr>
          <w:rFonts w:ascii="Times New Roman" w:hAnsi="Times New Roman" w:cs="Times New Roman"/>
          <w:sz w:val="24"/>
          <w:szCs w:val="24"/>
        </w:rPr>
        <w:t xml:space="preserve">—that perception is a joint act of the world and the body.  </w:t>
      </w:r>
      <w:r w:rsidR="00E63B1E" w:rsidRPr="0024452D">
        <w:rPr>
          <w:rFonts w:ascii="Times New Roman" w:hAnsi="Times New Roman" w:cs="Times New Roman"/>
          <w:sz w:val="24"/>
          <w:szCs w:val="24"/>
        </w:rPr>
        <w:t>“External perception and the perception of one’s own body vary in conjunction because they are the two</w:t>
      </w:r>
      <w:r w:rsidR="000D3AE3" w:rsidRPr="0024452D">
        <w:rPr>
          <w:rFonts w:ascii="Times New Roman" w:hAnsi="Times New Roman" w:cs="Times New Roman"/>
          <w:sz w:val="24"/>
          <w:szCs w:val="24"/>
        </w:rPr>
        <w:t xml:space="preserve"> facets of one and the same act,</w:t>
      </w:r>
      <w:r w:rsidR="00E63B1E" w:rsidRPr="0024452D">
        <w:rPr>
          <w:rFonts w:ascii="Times New Roman" w:hAnsi="Times New Roman" w:cs="Times New Roman"/>
          <w:sz w:val="24"/>
          <w:szCs w:val="24"/>
        </w:rPr>
        <w:t>”</w:t>
      </w:r>
      <w:r w:rsidR="00E63B1E" w:rsidRPr="0024452D">
        <w:rPr>
          <w:rStyle w:val="EndnoteReference"/>
          <w:rFonts w:ascii="Times New Roman" w:hAnsi="Times New Roman" w:cs="Times New Roman"/>
          <w:sz w:val="24"/>
          <w:szCs w:val="24"/>
        </w:rPr>
        <w:endnoteReference w:id="40"/>
      </w:r>
      <w:r w:rsidR="000D3AE3" w:rsidRPr="0024452D">
        <w:rPr>
          <w:rFonts w:ascii="Times New Roman" w:hAnsi="Times New Roman" w:cs="Times New Roman"/>
          <w:sz w:val="24"/>
          <w:szCs w:val="24"/>
        </w:rPr>
        <w:t xml:space="preserve"> he says.</w:t>
      </w:r>
      <w:r w:rsidR="00E63B1E" w:rsidRPr="0024452D">
        <w:rPr>
          <w:rFonts w:ascii="Times New Roman" w:hAnsi="Times New Roman" w:cs="Times New Roman"/>
          <w:sz w:val="24"/>
          <w:szCs w:val="24"/>
        </w:rPr>
        <w:t xml:space="preserve">  </w:t>
      </w:r>
      <w:r w:rsidR="00A15524" w:rsidRPr="0024452D">
        <w:rPr>
          <w:rFonts w:ascii="Times New Roman" w:hAnsi="Times New Roman" w:cs="Times New Roman"/>
          <w:sz w:val="24"/>
          <w:szCs w:val="24"/>
        </w:rPr>
        <w:t>Though n</w:t>
      </w:r>
      <w:r w:rsidR="000D3AE3" w:rsidRPr="0024452D">
        <w:rPr>
          <w:rFonts w:ascii="Times New Roman" w:hAnsi="Times New Roman" w:cs="Times New Roman"/>
          <w:sz w:val="24"/>
          <w:szCs w:val="24"/>
        </w:rPr>
        <w:t xml:space="preserve">either Ahmed nor Alcoff </w:t>
      </w:r>
      <w:r w:rsidR="00A15524" w:rsidRPr="0024452D">
        <w:rPr>
          <w:rFonts w:ascii="Times New Roman" w:hAnsi="Times New Roman" w:cs="Times New Roman"/>
          <w:sz w:val="24"/>
          <w:szCs w:val="24"/>
        </w:rPr>
        <w:t>ignore this fact</w:t>
      </w:r>
      <w:r w:rsidR="000D3AE3" w:rsidRPr="0024452D">
        <w:rPr>
          <w:rFonts w:ascii="Times New Roman" w:hAnsi="Times New Roman" w:cs="Times New Roman"/>
          <w:sz w:val="24"/>
          <w:szCs w:val="24"/>
        </w:rPr>
        <w:t xml:space="preserve"> </w:t>
      </w:r>
      <w:r w:rsidR="00A15524" w:rsidRPr="0024452D">
        <w:rPr>
          <w:rFonts w:ascii="Times New Roman" w:hAnsi="Times New Roman" w:cs="Times New Roman"/>
          <w:sz w:val="24"/>
          <w:szCs w:val="24"/>
        </w:rPr>
        <w:t>(</w:t>
      </w:r>
      <w:r w:rsidR="000D3AE3" w:rsidRPr="0024452D">
        <w:rPr>
          <w:rFonts w:ascii="Times New Roman" w:hAnsi="Times New Roman" w:cs="Times New Roman"/>
          <w:sz w:val="24"/>
          <w:szCs w:val="24"/>
        </w:rPr>
        <w:t>they each emphasize th</w:t>
      </w:r>
      <w:r w:rsidR="00A15524" w:rsidRPr="0024452D">
        <w:rPr>
          <w:rFonts w:ascii="Times New Roman" w:hAnsi="Times New Roman" w:cs="Times New Roman"/>
          <w:sz w:val="24"/>
          <w:szCs w:val="24"/>
        </w:rPr>
        <w:t>at race is</w:t>
      </w:r>
      <w:r w:rsidR="000D3AE3" w:rsidRPr="0024452D">
        <w:rPr>
          <w:rFonts w:ascii="Times New Roman" w:hAnsi="Times New Roman" w:cs="Times New Roman"/>
          <w:sz w:val="24"/>
          <w:szCs w:val="24"/>
        </w:rPr>
        <w:t xml:space="preserve"> </w:t>
      </w:r>
      <w:r w:rsidR="00FF27AB" w:rsidRPr="0024452D">
        <w:rPr>
          <w:rFonts w:ascii="Times New Roman" w:hAnsi="Times New Roman" w:cs="Times New Roman"/>
          <w:sz w:val="24"/>
          <w:szCs w:val="24"/>
        </w:rPr>
        <w:t>“non-foundationalist”</w:t>
      </w:r>
      <w:r w:rsidR="00FF27AB" w:rsidRPr="0024452D">
        <w:rPr>
          <w:rStyle w:val="EndnoteReference"/>
          <w:rFonts w:ascii="Times New Roman" w:hAnsi="Times New Roman" w:cs="Times New Roman"/>
          <w:sz w:val="24"/>
          <w:szCs w:val="24"/>
        </w:rPr>
        <w:endnoteReference w:id="41"/>
      </w:r>
      <w:r w:rsidR="00A15524" w:rsidRPr="0024452D">
        <w:rPr>
          <w:rFonts w:ascii="Times New Roman" w:hAnsi="Times New Roman" w:cs="Times New Roman"/>
          <w:sz w:val="24"/>
          <w:szCs w:val="24"/>
        </w:rPr>
        <w:t xml:space="preserve"> and constructed</w:t>
      </w:r>
      <w:r w:rsidR="000D3AE3" w:rsidRPr="0024452D">
        <w:rPr>
          <w:rStyle w:val="EndnoteReference"/>
          <w:rFonts w:ascii="Times New Roman" w:hAnsi="Times New Roman" w:cs="Times New Roman"/>
          <w:sz w:val="24"/>
          <w:szCs w:val="24"/>
        </w:rPr>
        <w:endnoteReference w:id="42"/>
      </w:r>
      <w:r w:rsidR="00A15524" w:rsidRPr="0024452D">
        <w:rPr>
          <w:rFonts w:ascii="Times New Roman" w:hAnsi="Times New Roman" w:cs="Times New Roman"/>
          <w:sz w:val="24"/>
          <w:szCs w:val="24"/>
        </w:rPr>
        <w:t>), do their accounts of how racial perception</w:t>
      </w:r>
      <w:r w:rsidR="000D3AE3" w:rsidRPr="0024452D">
        <w:rPr>
          <w:rFonts w:ascii="Times New Roman" w:hAnsi="Times New Roman" w:cs="Times New Roman"/>
          <w:sz w:val="24"/>
          <w:szCs w:val="24"/>
        </w:rPr>
        <w:t xml:space="preserve"> is a joint act </w:t>
      </w:r>
      <w:r w:rsidR="00D50E80">
        <w:rPr>
          <w:rFonts w:ascii="Times New Roman" w:hAnsi="Times New Roman" w:cs="Times New Roman"/>
          <w:sz w:val="24"/>
          <w:szCs w:val="24"/>
        </w:rPr>
        <w:t>properly explain the world’s role</w:t>
      </w:r>
      <w:r w:rsidR="000D3AE3" w:rsidRPr="0024452D">
        <w:rPr>
          <w:rFonts w:ascii="Times New Roman" w:hAnsi="Times New Roman" w:cs="Times New Roman"/>
          <w:sz w:val="24"/>
          <w:szCs w:val="24"/>
        </w:rPr>
        <w:t>?</w:t>
      </w:r>
      <w:r w:rsidR="00FF27AB" w:rsidRPr="0024452D">
        <w:rPr>
          <w:rFonts w:ascii="Times New Roman" w:hAnsi="Times New Roman" w:cs="Times New Roman"/>
          <w:sz w:val="24"/>
          <w:szCs w:val="24"/>
        </w:rPr>
        <w:t xml:space="preserve"> </w:t>
      </w:r>
      <w:r w:rsidR="000D3AE3" w:rsidRPr="0024452D">
        <w:rPr>
          <w:rFonts w:ascii="Times New Roman" w:hAnsi="Times New Roman" w:cs="Times New Roman"/>
          <w:sz w:val="24"/>
          <w:szCs w:val="24"/>
        </w:rPr>
        <w:t xml:space="preserve"> To answer this question </w:t>
      </w:r>
      <w:r w:rsidR="00FF27AB" w:rsidRPr="0024452D">
        <w:rPr>
          <w:rFonts w:ascii="Times New Roman" w:hAnsi="Times New Roman" w:cs="Times New Roman"/>
          <w:sz w:val="24"/>
          <w:szCs w:val="24"/>
        </w:rPr>
        <w:t>it is necessary to go back to Merleau-Pon</w:t>
      </w:r>
      <w:r w:rsidR="000D3AE3" w:rsidRPr="0024452D">
        <w:rPr>
          <w:rFonts w:ascii="Times New Roman" w:hAnsi="Times New Roman" w:cs="Times New Roman"/>
          <w:sz w:val="24"/>
          <w:szCs w:val="24"/>
        </w:rPr>
        <w:t>ty’s concept of “horizon,” which is brought in to illustrate problems with non-phenomenological accounts of perception</w:t>
      </w:r>
      <w:r w:rsidR="00FF27AB" w:rsidRPr="0024452D">
        <w:rPr>
          <w:rFonts w:ascii="Times New Roman" w:hAnsi="Times New Roman" w:cs="Times New Roman"/>
          <w:sz w:val="24"/>
          <w:szCs w:val="24"/>
        </w:rPr>
        <w:t>.  Instead of positing either a transcendental world or subject, Merleau-Ponty says that both the perceived world and the perceiving subject originate from the act of perception.</w:t>
      </w:r>
      <w:r w:rsidR="00436A47" w:rsidRPr="0024452D">
        <w:rPr>
          <w:rFonts w:ascii="Times New Roman" w:hAnsi="Times New Roman" w:cs="Times New Roman"/>
          <w:sz w:val="24"/>
          <w:szCs w:val="24"/>
        </w:rPr>
        <w:t xml:space="preserve">  Prior to this act, there is no difference between the world and the subject</w:t>
      </w:r>
      <w:r w:rsidR="0015168B" w:rsidRPr="0024452D">
        <w:rPr>
          <w:rFonts w:ascii="Times New Roman" w:hAnsi="Times New Roman" w:cs="Times New Roman"/>
          <w:sz w:val="24"/>
          <w:szCs w:val="24"/>
        </w:rPr>
        <w:t>, only an indeterminate “phenomenal field”</w:t>
      </w:r>
      <w:r w:rsidR="0015168B" w:rsidRPr="0024452D">
        <w:rPr>
          <w:rStyle w:val="EndnoteReference"/>
          <w:rFonts w:ascii="Times New Roman" w:hAnsi="Times New Roman" w:cs="Times New Roman"/>
          <w:sz w:val="24"/>
          <w:szCs w:val="24"/>
        </w:rPr>
        <w:endnoteReference w:id="43"/>
      </w:r>
      <w:r w:rsidR="0015168B" w:rsidRPr="0024452D">
        <w:rPr>
          <w:rFonts w:ascii="Times New Roman" w:hAnsi="Times New Roman" w:cs="Times New Roman"/>
          <w:sz w:val="24"/>
          <w:szCs w:val="24"/>
        </w:rPr>
        <w:t xml:space="preserve"> </w:t>
      </w:r>
      <w:r w:rsidR="000D3AE3" w:rsidRPr="0024452D">
        <w:rPr>
          <w:rFonts w:ascii="Times New Roman" w:hAnsi="Times New Roman" w:cs="Times New Roman"/>
          <w:sz w:val="24"/>
          <w:szCs w:val="24"/>
        </w:rPr>
        <w:t>lacking del</w:t>
      </w:r>
      <w:r w:rsidR="0015168B" w:rsidRPr="0024452D">
        <w:rPr>
          <w:rFonts w:ascii="Times New Roman" w:hAnsi="Times New Roman" w:cs="Times New Roman"/>
          <w:sz w:val="24"/>
          <w:szCs w:val="24"/>
        </w:rPr>
        <w:t xml:space="preserve">ineation.  </w:t>
      </w:r>
      <w:r w:rsidR="000D3AE3" w:rsidRPr="0024452D">
        <w:rPr>
          <w:rFonts w:ascii="Times New Roman" w:hAnsi="Times New Roman" w:cs="Times New Roman"/>
          <w:sz w:val="24"/>
          <w:szCs w:val="24"/>
        </w:rPr>
        <w:t>In</w:t>
      </w:r>
      <w:r w:rsidR="0015168B" w:rsidRPr="0024452D">
        <w:rPr>
          <w:rFonts w:ascii="Times New Roman" w:hAnsi="Times New Roman" w:cs="Times New Roman"/>
          <w:sz w:val="24"/>
          <w:szCs w:val="24"/>
        </w:rPr>
        <w:t xml:space="preserve"> every act of perception, </w:t>
      </w:r>
      <w:r w:rsidR="000D3AE3" w:rsidRPr="0024452D">
        <w:rPr>
          <w:rFonts w:ascii="Times New Roman" w:hAnsi="Times New Roman" w:cs="Times New Roman"/>
          <w:sz w:val="24"/>
          <w:szCs w:val="24"/>
        </w:rPr>
        <w:t>two forces produce</w:t>
      </w:r>
      <w:r w:rsidR="0015168B" w:rsidRPr="0024452D">
        <w:rPr>
          <w:rFonts w:ascii="Times New Roman" w:hAnsi="Times New Roman" w:cs="Times New Roman"/>
          <w:sz w:val="24"/>
          <w:szCs w:val="24"/>
        </w:rPr>
        <w:t xml:space="preserve"> what is seen.  The first is the subject’s gaze, which ‘anchors’ itself on the object and allows the subject to ‘plunge’ into it in such way that the object will reveal part of itself to the subject</w:t>
      </w:r>
      <w:r w:rsidR="007E03AB" w:rsidRPr="0024452D">
        <w:rPr>
          <w:rFonts w:ascii="Times New Roman" w:hAnsi="Times New Roman" w:cs="Times New Roman"/>
          <w:sz w:val="24"/>
          <w:szCs w:val="24"/>
        </w:rPr>
        <w:t>.</w:t>
      </w:r>
      <w:r w:rsidR="0015168B" w:rsidRPr="0024452D">
        <w:rPr>
          <w:rStyle w:val="EndnoteReference"/>
          <w:rFonts w:ascii="Times New Roman" w:hAnsi="Times New Roman" w:cs="Times New Roman"/>
          <w:sz w:val="24"/>
          <w:szCs w:val="24"/>
        </w:rPr>
        <w:endnoteReference w:id="44"/>
      </w:r>
      <w:r w:rsidR="007E03AB" w:rsidRPr="0024452D">
        <w:rPr>
          <w:rFonts w:ascii="Times New Roman" w:hAnsi="Times New Roman" w:cs="Times New Roman"/>
          <w:sz w:val="24"/>
          <w:szCs w:val="24"/>
        </w:rPr>
        <w:t xml:space="preserve">  The second is the horizon, which is the background of the object being explored.  As Merleau-Ponty puts it, </w:t>
      </w:r>
    </w:p>
    <w:p w14:paraId="0D970A63" w14:textId="77777777" w:rsidR="00C61178" w:rsidRPr="0024452D" w:rsidRDefault="007E03AB" w:rsidP="00C61178">
      <w:pPr>
        <w:spacing w:after="0" w:line="240" w:lineRule="auto"/>
        <w:ind w:left="720"/>
        <w:rPr>
          <w:rFonts w:ascii="Times New Roman" w:hAnsi="Times New Roman" w:cs="Times New Roman"/>
          <w:sz w:val="24"/>
          <w:szCs w:val="24"/>
        </w:rPr>
      </w:pPr>
      <w:r w:rsidRPr="0024452D">
        <w:rPr>
          <w:rFonts w:ascii="Times New Roman" w:hAnsi="Times New Roman" w:cs="Times New Roman"/>
          <w:sz w:val="24"/>
          <w:szCs w:val="24"/>
        </w:rPr>
        <w:t>the horizon, then, is what guarantees the identity of the object throughout the exploration; it is the correlative of the impending power which my gaze retains over the objects which it has just surveyed, and which it already has over the fresh details which it is about to discover.</w:t>
      </w:r>
      <w:r w:rsidRPr="0024452D">
        <w:rPr>
          <w:rStyle w:val="EndnoteReference"/>
          <w:rFonts w:ascii="Times New Roman" w:hAnsi="Times New Roman" w:cs="Times New Roman"/>
          <w:sz w:val="24"/>
          <w:szCs w:val="24"/>
        </w:rPr>
        <w:endnoteReference w:id="45"/>
      </w:r>
    </w:p>
    <w:p w14:paraId="233B065B" w14:textId="77777777" w:rsidR="00C61178" w:rsidRPr="0024452D" w:rsidRDefault="00C61178" w:rsidP="00C61178">
      <w:pPr>
        <w:spacing w:after="0" w:line="240" w:lineRule="auto"/>
        <w:ind w:left="720"/>
        <w:rPr>
          <w:rFonts w:ascii="Times New Roman" w:hAnsi="Times New Roman" w:cs="Times New Roman"/>
          <w:sz w:val="24"/>
          <w:szCs w:val="24"/>
        </w:rPr>
      </w:pPr>
    </w:p>
    <w:p w14:paraId="7F3A9D86" w14:textId="76761D47" w:rsidR="000D3AE3" w:rsidRPr="0024452D" w:rsidRDefault="007E03AB" w:rsidP="00C61178">
      <w:pPr>
        <w:spacing w:after="0" w:line="480" w:lineRule="auto"/>
        <w:rPr>
          <w:rFonts w:ascii="Times New Roman" w:hAnsi="Times New Roman" w:cs="Times New Roman"/>
          <w:sz w:val="24"/>
          <w:szCs w:val="24"/>
        </w:rPr>
      </w:pPr>
      <w:r w:rsidRPr="0024452D">
        <w:rPr>
          <w:rFonts w:ascii="Times New Roman" w:hAnsi="Times New Roman" w:cs="Times New Roman"/>
          <w:sz w:val="24"/>
          <w:szCs w:val="24"/>
        </w:rPr>
        <w:t xml:space="preserve">The use of the term “correlative” is revealing, for it suggests that the indeterminate horizon is doing just as much work producing the object being perceived as the subject’s gaze.  </w:t>
      </w:r>
    </w:p>
    <w:p w14:paraId="411BF398" w14:textId="0FD329FA" w:rsidR="00C641A5" w:rsidRPr="00981C83" w:rsidRDefault="007E03AB" w:rsidP="002D2759">
      <w:pPr>
        <w:spacing w:after="0" w:line="480" w:lineRule="auto"/>
        <w:ind w:firstLine="720"/>
        <w:rPr>
          <w:rFonts w:ascii="Times New Roman" w:hAnsi="Times New Roman" w:cs="Times New Roman"/>
          <w:b/>
          <w:sz w:val="24"/>
          <w:szCs w:val="24"/>
        </w:rPr>
      </w:pPr>
      <w:r w:rsidRPr="0024452D">
        <w:rPr>
          <w:rFonts w:ascii="Times New Roman" w:hAnsi="Times New Roman" w:cs="Times New Roman"/>
          <w:sz w:val="24"/>
          <w:szCs w:val="24"/>
        </w:rPr>
        <w:t xml:space="preserve">Put within the context of race, </w:t>
      </w:r>
      <w:r w:rsidR="000D3AE3" w:rsidRPr="0024452D">
        <w:rPr>
          <w:rFonts w:ascii="Times New Roman" w:hAnsi="Times New Roman" w:cs="Times New Roman"/>
          <w:sz w:val="24"/>
          <w:szCs w:val="24"/>
        </w:rPr>
        <w:t xml:space="preserve">this implies that the perception of race is just as much the product of the world as the orientation the subject has to it.  The horizon orients objects for us as much as our body schema does, and just like our body schema remains out of sight as we focus </w:t>
      </w:r>
      <w:r w:rsidR="000D3AE3" w:rsidRPr="0024452D">
        <w:rPr>
          <w:rFonts w:ascii="Times New Roman" w:hAnsi="Times New Roman" w:cs="Times New Roman"/>
          <w:sz w:val="24"/>
          <w:szCs w:val="24"/>
        </w:rPr>
        <w:lastRenderedPageBreak/>
        <w:t>on the object in front of us</w:t>
      </w:r>
      <w:r w:rsidR="00AD5B9C" w:rsidRPr="0024452D">
        <w:rPr>
          <w:rFonts w:ascii="Times New Roman" w:hAnsi="Times New Roman" w:cs="Times New Roman"/>
          <w:sz w:val="24"/>
          <w:szCs w:val="24"/>
        </w:rPr>
        <w:t>.</w:t>
      </w:r>
      <w:r w:rsidR="00AD5B9C" w:rsidRPr="0024452D">
        <w:rPr>
          <w:rStyle w:val="EndnoteReference"/>
          <w:rFonts w:ascii="Times New Roman" w:hAnsi="Times New Roman" w:cs="Times New Roman"/>
          <w:sz w:val="24"/>
          <w:szCs w:val="24"/>
        </w:rPr>
        <w:endnoteReference w:id="46"/>
      </w:r>
      <w:r w:rsidR="000D3AE3" w:rsidRPr="0024452D">
        <w:rPr>
          <w:rFonts w:ascii="Times New Roman" w:hAnsi="Times New Roman" w:cs="Times New Roman"/>
          <w:sz w:val="24"/>
          <w:szCs w:val="24"/>
        </w:rPr>
        <w:t xml:space="preserve">  This mutual exchange is </w:t>
      </w:r>
      <w:r w:rsidR="002D2759" w:rsidRPr="0024452D">
        <w:rPr>
          <w:rFonts w:ascii="Times New Roman" w:hAnsi="Times New Roman" w:cs="Times New Roman"/>
          <w:sz w:val="24"/>
          <w:szCs w:val="24"/>
        </w:rPr>
        <w:t xml:space="preserve">true not just for our perceptions of objects, but of subjects too.  After describing how our bodily orientation produces external experience, Merleau-Ponty says </w:t>
      </w:r>
      <w:r w:rsidR="00C60D23" w:rsidRPr="0024452D">
        <w:rPr>
          <w:rFonts w:ascii="Times New Roman" w:hAnsi="Times New Roman" w:cs="Times New Roman"/>
          <w:sz w:val="24"/>
          <w:szCs w:val="24"/>
        </w:rPr>
        <w:t>“Conversely, a certain form of external experience implies and produces a certain consciousness of one’s own body.”</w:t>
      </w:r>
      <w:r w:rsidR="00C60D23" w:rsidRPr="0024452D">
        <w:rPr>
          <w:rStyle w:val="EndnoteReference"/>
          <w:rFonts w:ascii="Times New Roman" w:hAnsi="Times New Roman" w:cs="Times New Roman"/>
          <w:sz w:val="24"/>
          <w:szCs w:val="24"/>
        </w:rPr>
        <w:endnoteReference w:id="47"/>
      </w:r>
      <w:r w:rsidR="00C60D23" w:rsidRPr="0024452D">
        <w:rPr>
          <w:rFonts w:ascii="Times New Roman" w:hAnsi="Times New Roman" w:cs="Times New Roman"/>
          <w:sz w:val="24"/>
          <w:szCs w:val="24"/>
        </w:rPr>
        <w:t xml:space="preserve"> </w:t>
      </w:r>
      <w:r w:rsidR="00AD5B9C" w:rsidRPr="0024452D">
        <w:rPr>
          <w:rFonts w:ascii="Times New Roman" w:hAnsi="Times New Roman" w:cs="Times New Roman"/>
          <w:sz w:val="24"/>
          <w:szCs w:val="24"/>
        </w:rPr>
        <w:t xml:space="preserve"> There are</w:t>
      </w:r>
      <w:r w:rsidR="002D2759" w:rsidRPr="0024452D">
        <w:rPr>
          <w:rFonts w:ascii="Times New Roman" w:hAnsi="Times New Roman" w:cs="Times New Roman"/>
          <w:sz w:val="24"/>
          <w:szCs w:val="24"/>
        </w:rPr>
        <w:t xml:space="preserve"> worldly schema</w:t>
      </w:r>
      <w:r w:rsidR="00AD5B9C" w:rsidRPr="0024452D">
        <w:rPr>
          <w:rFonts w:ascii="Times New Roman" w:hAnsi="Times New Roman" w:cs="Times New Roman"/>
          <w:sz w:val="24"/>
          <w:szCs w:val="24"/>
        </w:rPr>
        <w:t>s that produce</w:t>
      </w:r>
      <w:r w:rsidR="002D2759" w:rsidRPr="0024452D">
        <w:rPr>
          <w:rFonts w:ascii="Times New Roman" w:hAnsi="Times New Roman" w:cs="Times New Roman"/>
          <w:sz w:val="24"/>
          <w:szCs w:val="24"/>
        </w:rPr>
        <w:t xml:space="preserve"> our experience of our </w:t>
      </w:r>
      <w:r w:rsidR="00AD5B9C" w:rsidRPr="0024452D">
        <w:rPr>
          <w:rFonts w:ascii="Times New Roman" w:hAnsi="Times New Roman" w:cs="Times New Roman"/>
          <w:sz w:val="24"/>
          <w:szCs w:val="24"/>
        </w:rPr>
        <w:t xml:space="preserve">body, though not in any </w:t>
      </w:r>
      <w:r w:rsidR="002D2759" w:rsidRPr="0024452D">
        <w:rPr>
          <w:rFonts w:ascii="Times New Roman" w:hAnsi="Times New Roman" w:cs="Times New Roman"/>
          <w:sz w:val="24"/>
          <w:szCs w:val="24"/>
        </w:rPr>
        <w:t xml:space="preserve">deterministic or causal way.  </w:t>
      </w:r>
      <w:r w:rsidR="00AD5B9C" w:rsidRPr="0024452D">
        <w:rPr>
          <w:rFonts w:ascii="Times New Roman" w:hAnsi="Times New Roman" w:cs="Times New Roman"/>
          <w:sz w:val="24"/>
          <w:szCs w:val="24"/>
        </w:rPr>
        <w:t>Instead, t</w:t>
      </w:r>
      <w:r w:rsidR="00C76D93" w:rsidRPr="0024452D">
        <w:rPr>
          <w:rFonts w:ascii="Times New Roman" w:hAnsi="Times New Roman" w:cs="Times New Roman"/>
          <w:sz w:val="24"/>
          <w:szCs w:val="24"/>
        </w:rPr>
        <w:t>he perceptual field is like “a surface in contact with the world, a permanent rootedness in it, and…the world ceaselessly assails and beleaguers subjectivity as waves wash round a wreck on the shore.”</w:t>
      </w:r>
      <w:r w:rsidR="00C76D93" w:rsidRPr="0024452D">
        <w:rPr>
          <w:rStyle w:val="EndnoteReference"/>
          <w:rFonts w:ascii="Times New Roman" w:hAnsi="Times New Roman" w:cs="Times New Roman"/>
          <w:sz w:val="24"/>
          <w:szCs w:val="24"/>
        </w:rPr>
        <w:endnoteReference w:id="48"/>
      </w:r>
      <w:r w:rsidR="002D2759" w:rsidRPr="0024452D">
        <w:rPr>
          <w:rFonts w:ascii="Times New Roman" w:hAnsi="Times New Roman" w:cs="Times New Roman"/>
          <w:sz w:val="24"/>
          <w:szCs w:val="24"/>
        </w:rPr>
        <w:t xml:space="preserve">  The important question for this project is whether Ahmed’s and Alcoff’s descriptions </w:t>
      </w:r>
      <w:r w:rsidR="00AA01A6">
        <w:rPr>
          <w:rFonts w:ascii="Times New Roman" w:hAnsi="Times New Roman" w:cs="Times New Roman"/>
          <w:sz w:val="24"/>
          <w:szCs w:val="24"/>
        </w:rPr>
        <w:t>are detailed</w:t>
      </w:r>
      <w:r w:rsidR="002D2759" w:rsidRPr="0024452D">
        <w:rPr>
          <w:rFonts w:ascii="Times New Roman" w:hAnsi="Times New Roman" w:cs="Times New Roman"/>
          <w:sz w:val="24"/>
          <w:szCs w:val="24"/>
        </w:rPr>
        <w:t xml:space="preserve"> enough to capture the role Merleau-Ponty gives to the world in his account.  </w:t>
      </w:r>
      <w:r w:rsidR="007D1E16" w:rsidRPr="0024452D">
        <w:rPr>
          <w:rFonts w:ascii="Times New Roman" w:hAnsi="Times New Roman" w:cs="Times New Roman"/>
          <w:sz w:val="24"/>
          <w:szCs w:val="24"/>
        </w:rPr>
        <w:t>B</w:t>
      </w:r>
      <w:r w:rsidR="00AD5B9C" w:rsidRPr="0024452D">
        <w:rPr>
          <w:rFonts w:ascii="Times New Roman" w:hAnsi="Times New Roman" w:cs="Times New Roman"/>
          <w:sz w:val="24"/>
          <w:szCs w:val="24"/>
        </w:rPr>
        <w:t xml:space="preserve">oth Ahmed and Alcoff </w:t>
      </w:r>
      <w:r w:rsidR="002D2759" w:rsidRPr="0024452D">
        <w:rPr>
          <w:rFonts w:ascii="Times New Roman" w:hAnsi="Times New Roman" w:cs="Times New Roman"/>
          <w:sz w:val="24"/>
          <w:szCs w:val="24"/>
        </w:rPr>
        <w:t>claim that the world helps to form one’s racial body schema</w:t>
      </w:r>
      <w:r w:rsidR="00AD5B9C" w:rsidRPr="0024452D">
        <w:rPr>
          <w:rFonts w:ascii="Times New Roman" w:hAnsi="Times New Roman" w:cs="Times New Roman"/>
          <w:sz w:val="24"/>
          <w:szCs w:val="24"/>
        </w:rPr>
        <w:t xml:space="preserve">.  This is certainly true, and fits with Merleau-Ponty’s philosophy, but </w:t>
      </w:r>
      <w:r w:rsidR="002D2759" w:rsidRPr="0024452D">
        <w:rPr>
          <w:rFonts w:ascii="Times New Roman" w:hAnsi="Times New Roman" w:cs="Times New Roman"/>
          <w:sz w:val="24"/>
          <w:szCs w:val="24"/>
        </w:rPr>
        <w:t xml:space="preserve">Merleau-Ponty is clear that the horizons of the world play a role in every act of perception, not just in producing the subject’s gaze.  </w:t>
      </w:r>
      <w:r w:rsidR="007D1E16" w:rsidRPr="0024452D">
        <w:rPr>
          <w:rFonts w:ascii="Times New Roman" w:hAnsi="Times New Roman" w:cs="Times New Roman"/>
          <w:sz w:val="24"/>
          <w:szCs w:val="24"/>
        </w:rPr>
        <w:t>T</w:t>
      </w:r>
      <w:r w:rsidR="00AD5B9C" w:rsidRPr="0024452D">
        <w:rPr>
          <w:rFonts w:ascii="Times New Roman" w:hAnsi="Times New Roman" w:cs="Times New Roman"/>
          <w:sz w:val="24"/>
          <w:szCs w:val="24"/>
        </w:rPr>
        <w:t xml:space="preserve">he body image, like the gaze, </w:t>
      </w:r>
      <w:r w:rsidR="00616854" w:rsidRPr="0024452D">
        <w:rPr>
          <w:rFonts w:ascii="Times New Roman" w:hAnsi="Times New Roman" w:cs="Times New Roman"/>
          <w:sz w:val="24"/>
          <w:szCs w:val="24"/>
        </w:rPr>
        <w:t>orients the subject</w:t>
      </w:r>
      <w:r w:rsidR="007D1E16" w:rsidRPr="0024452D">
        <w:rPr>
          <w:rFonts w:ascii="Times New Roman" w:hAnsi="Times New Roman" w:cs="Times New Roman"/>
          <w:sz w:val="24"/>
          <w:szCs w:val="24"/>
        </w:rPr>
        <w:t>, and as such can</w:t>
      </w:r>
      <w:r w:rsidR="00616854" w:rsidRPr="0024452D">
        <w:rPr>
          <w:rFonts w:ascii="Times New Roman" w:hAnsi="Times New Roman" w:cs="Times New Roman"/>
          <w:sz w:val="24"/>
          <w:szCs w:val="24"/>
        </w:rPr>
        <w:t>not</w:t>
      </w:r>
      <w:r w:rsidR="00AD5B9C" w:rsidRPr="0024452D">
        <w:rPr>
          <w:rFonts w:ascii="Times New Roman" w:hAnsi="Times New Roman" w:cs="Times New Roman"/>
          <w:sz w:val="24"/>
          <w:szCs w:val="24"/>
        </w:rPr>
        <w:t xml:space="preserve"> play the role horizons play in perception.  </w:t>
      </w:r>
      <w:r w:rsidR="00773D9F" w:rsidRPr="0024452D">
        <w:rPr>
          <w:rFonts w:ascii="Times New Roman" w:hAnsi="Times New Roman" w:cs="Times New Roman"/>
          <w:sz w:val="24"/>
          <w:szCs w:val="24"/>
        </w:rPr>
        <w:t xml:space="preserve">Neither is it enough to say that the world provides a context that draws out an already outlined body schema.  This </w:t>
      </w:r>
      <w:r w:rsidR="00AD5B9C" w:rsidRPr="0024452D">
        <w:rPr>
          <w:rFonts w:ascii="Times New Roman" w:hAnsi="Times New Roman" w:cs="Times New Roman"/>
          <w:sz w:val="24"/>
          <w:szCs w:val="24"/>
        </w:rPr>
        <w:t>fails to provide</w:t>
      </w:r>
      <w:r w:rsidR="00773D9F" w:rsidRPr="0024452D">
        <w:rPr>
          <w:rFonts w:ascii="Times New Roman" w:hAnsi="Times New Roman" w:cs="Times New Roman"/>
          <w:sz w:val="24"/>
          <w:szCs w:val="24"/>
        </w:rPr>
        <w:t xml:space="preserve"> the horizons of the world with a</w:t>
      </w:r>
      <w:r w:rsidR="00AD5B9C" w:rsidRPr="0024452D">
        <w:rPr>
          <w:rFonts w:ascii="Times New Roman" w:hAnsi="Times New Roman" w:cs="Times New Roman"/>
          <w:sz w:val="24"/>
          <w:szCs w:val="24"/>
        </w:rPr>
        <w:t xml:space="preserve"> power</w:t>
      </w:r>
      <w:r w:rsidR="00773D9F" w:rsidRPr="0024452D">
        <w:rPr>
          <w:rFonts w:ascii="Times New Roman" w:hAnsi="Times New Roman" w:cs="Times New Roman"/>
          <w:sz w:val="24"/>
          <w:szCs w:val="24"/>
        </w:rPr>
        <w:t xml:space="preserve"> “correlative” to th</w:t>
      </w:r>
      <w:r w:rsidR="00AD5B9C" w:rsidRPr="0024452D">
        <w:rPr>
          <w:rFonts w:ascii="Times New Roman" w:hAnsi="Times New Roman" w:cs="Times New Roman"/>
          <w:sz w:val="24"/>
          <w:szCs w:val="24"/>
        </w:rPr>
        <w:t>at</w:t>
      </w:r>
      <w:r w:rsidR="00773D9F" w:rsidRPr="0024452D">
        <w:rPr>
          <w:rFonts w:ascii="Times New Roman" w:hAnsi="Times New Roman" w:cs="Times New Roman"/>
          <w:sz w:val="24"/>
          <w:szCs w:val="24"/>
        </w:rPr>
        <w:t xml:space="preserve"> of the gaze, nor does it capture the active role the world plays in ‘assailing and beleaguering’ subjectivity.  </w:t>
      </w:r>
      <w:r w:rsidR="00AD5B9C" w:rsidRPr="0024452D">
        <w:rPr>
          <w:rFonts w:ascii="Times New Roman" w:hAnsi="Times New Roman" w:cs="Times New Roman"/>
          <w:sz w:val="24"/>
          <w:szCs w:val="24"/>
        </w:rPr>
        <w:t xml:space="preserve">For these criteria to be met, </w:t>
      </w:r>
      <w:r w:rsidR="007B189D" w:rsidRPr="0024452D">
        <w:rPr>
          <w:rFonts w:ascii="Times New Roman" w:hAnsi="Times New Roman" w:cs="Times New Roman"/>
          <w:sz w:val="24"/>
          <w:szCs w:val="24"/>
        </w:rPr>
        <w:t>t</w:t>
      </w:r>
      <w:r w:rsidR="00AD5B9C" w:rsidRPr="0024452D">
        <w:rPr>
          <w:rFonts w:ascii="Times New Roman" w:hAnsi="Times New Roman" w:cs="Times New Roman"/>
          <w:sz w:val="24"/>
          <w:szCs w:val="24"/>
        </w:rPr>
        <w:t>here must be schemas of whiteness implicit in the world that compare with the body schemas found in the subject, and the experience of whiteness must be a collaborative encounter between the two of them.  I believe this is the best reading of Merleau-Ponty’s claim that</w:t>
      </w:r>
      <w:r w:rsidR="00981C83" w:rsidRPr="0024452D">
        <w:rPr>
          <w:rFonts w:ascii="Times New Roman" w:hAnsi="Times New Roman" w:cs="Times New Roman"/>
          <w:sz w:val="24"/>
          <w:szCs w:val="24"/>
        </w:rPr>
        <w:t xml:space="preserve"> objects in the world “call” to us.</w:t>
      </w:r>
      <w:r w:rsidR="00981C83" w:rsidRPr="0024452D">
        <w:rPr>
          <w:rStyle w:val="EndnoteReference"/>
          <w:rFonts w:ascii="Times New Roman" w:hAnsi="Times New Roman" w:cs="Times New Roman"/>
          <w:sz w:val="24"/>
          <w:szCs w:val="24"/>
        </w:rPr>
        <w:endnoteReference w:id="49"/>
      </w:r>
      <w:r w:rsidR="00981C83" w:rsidRPr="0024452D">
        <w:rPr>
          <w:rFonts w:ascii="Times New Roman" w:hAnsi="Times New Roman" w:cs="Times New Roman"/>
          <w:sz w:val="24"/>
          <w:szCs w:val="24"/>
        </w:rPr>
        <w:t xml:space="preserve"> </w:t>
      </w:r>
      <w:r w:rsidR="00981C83">
        <w:rPr>
          <w:rFonts w:ascii="Times New Roman" w:hAnsi="Times New Roman" w:cs="Times New Roman"/>
          <w:b/>
          <w:sz w:val="24"/>
          <w:szCs w:val="24"/>
        </w:rPr>
        <w:t xml:space="preserve"> </w:t>
      </w:r>
      <w:r w:rsidR="00C641A5">
        <w:rPr>
          <w:rFonts w:ascii="Times New Roman" w:hAnsi="Times New Roman" w:cs="Times New Roman"/>
          <w:sz w:val="24"/>
          <w:szCs w:val="24"/>
        </w:rPr>
        <w:t xml:space="preserve">Fred Evans illustrates this point well in </w:t>
      </w:r>
      <w:r w:rsidR="00C641A5">
        <w:rPr>
          <w:rFonts w:ascii="Times New Roman" w:hAnsi="Times New Roman" w:cs="Times New Roman"/>
          <w:i/>
          <w:sz w:val="24"/>
          <w:szCs w:val="24"/>
        </w:rPr>
        <w:t>The Multivoiced Body</w:t>
      </w:r>
      <w:r w:rsidR="00C641A5">
        <w:rPr>
          <w:rFonts w:ascii="Times New Roman" w:hAnsi="Times New Roman" w:cs="Times New Roman"/>
          <w:sz w:val="24"/>
          <w:szCs w:val="24"/>
        </w:rPr>
        <w:t>, saying</w:t>
      </w:r>
    </w:p>
    <w:p w14:paraId="2326D8DD" w14:textId="105E5768" w:rsidR="00C641A5" w:rsidRDefault="00C641A5" w:rsidP="00312E1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Perception is never a state; it is always an ongoing activity with momentary resting places.  When we perceive an object, we draw together the meaning diffused throughout it; at the same time, the object solicits and draws together our intentions in its direction...Both subjects and objects are what they are in relation to the horizon, and the </w:t>
      </w:r>
      <w:r>
        <w:rPr>
          <w:rFonts w:ascii="Times New Roman" w:hAnsi="Times New Roman" w:cs="Times New Roman"/>
          <w:sz w:val="24"/>
          <w:szCs w:val="24"/>
        </w:rPr>
        <w:lastRenderedPageBreak/>
        <w:t>horizon cannot be a horizon without objects as their foreground and without subjects having a perspective upon those objects.</w:t>
      </w:r>
      <w:r>
        <w:rPr>
          <w:rStyle w:val="EndnoteReference"/>
          <w:rFonts w:ascii="Times New Roman" w:hAnsi="Times New Roman" w:cs="Times New Roman"/>
          <w:sz w:val="24"/>
          <w:szCs w:val="24"/>
        </w:rPr>
        <w:endnoteReference w:id="50"/>
      </w:r>
    </w:p>
    <w:p w14:paraId="79E46D69" w14:textId="77777777" w:rsidR="00C641A5" w:rsidRDefault="00C641A5" w:rsidP="00312E1F">
      <w:pPr>
        <w:spacing w:after="0" w:line="240" w:lineRule="auto"/>
        <w:ind w:left="720"/>
        <w:rPr>
          <w:rFonts w:ascii="Times New Roman" w:hAnsi="Times New Roman" w:cs="Times New Roman"/>
          <w:sz w:val="24"/>
          <w:szCs w:val="24"/>
        </w:rPr>
      </w:pPr>
    </w:p>
    <w:p w14:paraId="4B46459D" w14:textId="439CE6D7" w:rsidR="00C641A5" w:rsidRDefault="00773D9F" w:rsidP="00456AD4">
      <w:pPr>
        <w:spacing w:after="0" w:line="480" w:lineRule="auto"/>
        <w:rPr>
          <w:rFonts w:ascii="Times New Roman" w:hAnsi="Times New Roman" w:cs="Times New Roman"/>
          <w:sz w:val="24"/>
          <w:szCs w:val="24"/>
        </w:rPr>
      </w:pPr>
      <w:r w:rsidRPr="0024452D">
        <w:rPr>
          <w:rFonts w:ascii="Times New Roman" w:hAnsi="Times New Roman" w:cs="Times New Roman"/>
          <w:sz w:val="24"/>
          <w:szCs w:val="24"/>
        </w:rPr>
        <w:t>I want to emphasize</w:t>
      </w:r>
      <w:r w:rsidR="00AA01A6">
        <w:rPr>
          <w:rFonts w:ascii="Times New Roman" w:hAnsi="Times New Roman" w:cs="Times New Roman"/>
          <w:sz w:val="24"/>
          <w:szCs w:val="24"/>
        </w:rPr>
        <w:t>, like Alcoff and Ahmed,</w:t>
      </w:r>
      <w:r w:rsidRPr="0024452D">
        <w:rPr>
          <w:rFonts w:ascii="Times New Roman" w:hAnsi="Times New Roman" w:cs="Times New Roman"/>
          <w:sz w:val="24"/>
          <w:szCs w:val="24"/>
        </w:rPr>
        <w:t xml:space="preserve"> that this account of whiteness in no way naturalizes it.  S</w:t>
      </w:r>
      <w:r w:rsidR="00EC6712" w:rsidRPr="0024452D">
        <w:rPr>
          <w:rFonts w:ascii="Times New Roman" w:hAnsi="Times New Roman" w:cs="Times New Roman"/>
          <w:sz w:val="24"/>
          <w:szCs w:val="24"/>
        </w:rPr>
        <w:t xml:space="preserve">aying that race is congealed into the horizons of the world does not give race any necessary material reality, since materiality is an outcome of the act of perception.  Nor does it </w:t>
      </w:r>
      <w:r w:rsidR="00AD5B9C" w:rsidRPr="0024452D">
        <w:rPr>
          <w:rFonts w:ascii="Times New Roman" w:hAnsi="Times New Roman" w:cs="Times New Roman"/>
          <w:sz w:val="24"/>
          <w:szCs w:val="24"/>
        </w:rPr>
        <w:t>make</w:t>
      </w:r>
      <w:r w:rsidR="00616854" w:rsidRPr="0024452D">
        <w:rPr>
          <w:rFonts w:ascii="Times New Roman" w:hAnsi="Times New Roman" w:cs="Times New Roman"/>
          <w:sz w:val="24"/>
          <w:szCs w:val="24"/>
        </w:rPr>
        <w:t xml:space="preserve"> race a</w:t>
      </w:r>
      <w:r w:rsidR="00EC6712" w:rsidRPr="0024452D">
        <w:rPr>
          <w:rFonts w:ascii="Times New Roman" w:hAnsi="Times New Roman" w:cs="Times New Roman"/>
          <w:sz w:val="24"/>
          <w:szCs w:val="24"/>
        </w:rPr>
        <w:t xml:space="preserve"> part of the indeterminate phenomenal field that precedes perception, since nothing can be said about that field prior to the act of perception.  </w:t>
      </w:r>
      <w:r w:rsidR="00616854" w:rsidRPr="0024452D">
        <w:rPr>
          <w:rFonts w:ascii="Times New Roman" w:hAnsi="Times New Roman" w:cs="Times New Roman"/>
          <w:sz w:val="24"/>
          <w:szCs w:val="24"/>
        </w:rPr>
        <w:t>L</w:t>
      </w:r>
      <w:r w:rsidRPr="0024452D">
        <w:rPr>
          <w:rFonts w:ascii="Times New Roman" w:hAnsi="Times New Roman" w:cs="Times New Roman"/>
          <w:sz w:val="24"/>
          <w:szCs w:val="24"/>
        </w:rPr>
        <w:t>ike the body schemas Ahmed and Alcoff discuss</w:t>
      </w:r>
      <w:r w:rsidR="00EC6712" w:rsidRPr="0024452D">
        <w:rPr>
          <w:rFonts w:ascii="Times New Roman" w:hAnsi="Times New Roman" w:cs="Times New Roman"/>
          <w:sz w:val="24"/>
          <w:szCs w:val="24"/>
        </w:rPr>
        <w:t xml:space="preserve">, </w:t>
      </w:r>
      <w:r w:rsidR="00616854" w:rsidRPr="0024452D">
        <w:rPr>
          <w:rFonts w:ascii="Times New Roman" w:hAnsi="Times New Roman" w:cs="Times New Roman"/>
          <w:sz w:val="24"/>
          <w:szCs w:val="24"/>
        </w:rPr>
        <w:t xml:space="preserve">the horizons of the world </w:t>
      </w:r>
      <w:r w:rsidR="00EC6712" w:rsidRPr="0024452D">
        <w:rPr>
          <w:rFonts w:ascii="Times New Roman" w:hAnsi="Times New Roman" w:cs="Times New Roman"/>
          <w:sz w:val="24"/>
          <w:szCs w:val="24"/>
        </w:rPr>
        <w:t xml:space="preserve">are changeable </w:t>
      </w:r>
      <w:r w:rsidRPr="0024452D">
        <w:rPr>
          <w:rFonts w:ascii="Times New Roman" w:hAnsi="Times New Roman" w:cs="Times New Roman"/>
          <w:sz w:val="24"/>
          <w:szCs w:val="24"/>
        </w:rPr>
        <w:t>and open</w:t>
      </w:r>
      <w:r w:rsidR="00EC6712" w:rsidRPr="0024452D">
        <w:rPr>
          <w:rFonts w:ascii="Times New Roman" w:hAnsi="Times New Roman" w:cs="Times New Roman"/>
          <w:sz w:val="24"/>
          <w:szCs w:val="24"/>
        </w:rPr>
        <w:t>.</w:t>
      </w:r>
      <w:r w:rsidR="00981C83" w:rsidRPr="0024452D">
        <w:rPr>
          <w:rFonts w:ascii="Times New Roman" w:hAnsi="Times New Roman" w:cs="Times New Roman"/>
          <w:sz w:val="24"/>
          <w:szCs w:val="24"/>
        </w:rPr>
        <w:t xml:space="preserve">  </w:t>
      </w:r>
      <w:r w:rsidRPr="0024452D">
        <w:rPr>
          <w:rFonts w:ascii="Times New Roman" w:hAnsi="Times New Roman" w:cs="Times New Roman"/>
          <w:sz w:val="24"/>
          <w:szCs w:val="24"/>
        </w:rPr>
        <w:t>In sum</w:t>
      </w:r>
      <w:r w:rsidR="00EC6712" w:rsidRPr="0024452D">
        <w:rPr>
          <w:rFonts w:ascii="Times New Roman" w:hAnsi="Times New Roman" w:cs="Times New Roman"/>
          <w:sz w:val="24"/>
          <w:szCs w:val="24"/>
        </w:rPr>
        <w:t>,</w:t>
      </w:r>
      <w:r w:rsidR="00EC6712">
        <w:rPr>
          <w:rFonts w:ascii="Times New Roman" w:hAnsi="Times New Roman" w:cs="Times New Roman"/>
          <w:b/>
          <w:sz w:val="24"/>
          <w:szCs w:val="24"/>
        </w:rPr>
        <w:t xml:space="preserve"> </w:t>
      </w:r>
      <w:r w:rsidR="00EC6712">
        <w:rPr>
          <w:rFonts w:ascii="Times New Roman" w:hAnsi="Times New Roman" w:cs="Times New Roman"/>
          <w:sz w:val="24"/>
          <w:szCs w:val="24"/>
        </w:rPr>
        <w:t>t</w:t>
      </w:r>
      <w:r w:rsidR="00C641A5">
        <w:rPr>
          <w:rFonts w:ascii="Times New Roman" w:hAnsi="Times New Roman" w:cs="Times New Roman"/>
          <w:sz w:val="24"/>
          <w:szCs w:val="24"/>
        </w:rPr>
        <w:t>he act of perception creates a dynamic situation, whereby perceivers and perceived find themselves constantly shifting in relation to one another and with regard to the world as a whole.  It is this dynamism which gives whiteness its enduring and resilient quality, as it is constantly destroyed and recreated anew in our ongoing interactions in the world.</w:t>
      </w:r>
    </w:p>
    <w:p w14:paraId="1BBC0343" w14:textId="70042E2C" w:rsidR="00C641A5" w:rsidRDefault="00AD5B9C" w:rsidP="008D2F5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641A5">
        <w:rPr>
          <w:rFonts w:ascii="Times New Roman" w:hAnsi="Times New Roman" w:cs="Times New Roman"/>
          <w:sz w:val="24"/>
          <w:szCs w:val="24"/>
        </w:rPr>
        <w:t>There are several significant consequences of understanding whiteness in this way.  First, it puts me at odds with a couple of the claims that Ahmed makes in her phenomenology, such as her claims that whiteness is not a “reachable object”</w:t>
      </w:r>
      <w:r w:rsidR="00C641A5">
        <w:rPr>
          <w:rStyle w:val="EndnoteReference"/>
          <w:rFonts w:ascii="Times New Roman" w:hAnsi="Times New Roman" w:cs="Times New Roman"/>
          <w:sz w:val="24"/>
          <w:szCs w:val="24"/>
        </w:rPr>
        <w:endnoteReference w:id="51"/>
      </w:r>
      <w:r w:rsidR="00C641A5">
        <w:rPr>
          <w:rFonts w:ascii="Times New Roman" w:hAnsi="Times New Roman" w:cs="Times New Roman"/>
          <w:sz w:val="24"/>
          <w:szCs w:val="24"/>
        </w:rPr>
        <w:t xml:space="preserve"> or an “ontological force”</w:t>
      </w:r>
      <w:r w:rsidR="00C641A5">
        <w:rPr>
          <w:rStyle w:val="EndnoteReference"/>
          <w:rFonts w:ascii="Times New Roman" w:hAnsi="Times New Roman" w:cs="Times New Roman"/>
          <w:sz w:val="24"/>
          <w:szCs w:val="24"/>
        </w:rPr>
        <w:endnoteReference w:id="52"/>
      </w:r>
      <w:r w:rsidR="00C641A5">
        <w:rPr>
          <w:rFonts w:ascii="Times New Roman" w:hAnsi="Times New Roman" w:cs="Times New Roman"/>
          <w:sz w:val="24"/>
          <w:szCs w:val="24"/>
        </w:rPr>
        <w:t xml:space="preserve"> in the world.  </w:t>
      </w:r>
      <w:r w:rsidR="007B189D" w:rsidRPr="0024452D">
        <w:rPr>
          <w:rFonts w:ascii="Times New Roman" w:hAnsi="Times New Roman" w:cs="Times New Roman"/>
          <w:sz w:val="24"/>
          <w:szCs w:val="24"/>
        </w:rPr>
        <w:t>As I argue above,</w:t>
      </w:r>
      <w:r w:rsidR="008D2F54" w:rsidRPr="0024452D">
        <w:rPr>
          <w:rFonts w:ascii="Times New Roman" w:hAnsi="Times New Roman" w:cs="Times New Roman"/>
          <w:sz w:val="24"/>
          <w:szCs w:val="24"/>
        </w:rPr>
        <w:t xml:space="preserve"> there is a pre-objective and non-foundational form of whiteness found in the horizons of the world.  It appears in the way the natural and social world are organized such that certain horizons appear behind </w:t>
      </w:r>
      <w:r w:rsidR="00616854" w:rsidRPr="0024452D">
        <w:rPr>
          <w:rFonts w:ascii="Times New Roman" w:hAnsi="Times New Roman" w:cs="Times New Roman"/>
          <w:sz w:val="24"/>
          <w:szCs w:val="24"/>
        </w:rPr>
        <w:t>the things being</w:t>
      </w:r>
      <w:r w:rsidR="008D2F54" w:rsidRPr="0024452D">
        <w:rPr>
          <w:rFonts w:ascii="Times New Roman" w:hAnsi="Times New Roman" w:cs="Times New Roman"/>
          <w:sz w:val="24"/>
          <w:szCs w:val="24"/>
        </w:rPr>
        <w:t xml:space="preserve"> perceived.  These horizons call forth and complete the already partially completed orientations the body has to the world.  Though the schemas of whiteness found in the horizons of the world are not themselves reachable objects or ontological forces, whiteness itself can be perceived as either depending on how the horizons of the world are completed.  This is what I take Merleau-Ponty to mean when he </w:t>
      </w:r>
      <w:r w:rsidR="007B189D" w:rsidRPr="0024452D">
        <w:rPr>
          <w:rFonts w:ascii="Times New Roman" w:hAnsi="Times New Roman" w:cs="Times New Roman"/>
          <w:sz w:val="24"/>
          <w:szCs w:val="24"/>
        </w:rPr>
        <w:t>says</w:t>
      </w:r>
      <w:r w:rsidR="008D2F54" w:rsidRPr="0024452D">
        <w:rPr>
          <w:rFonts w:ascii="Times New Roman" w:hAnsi="Times New Roman" w:cs="Times New Roman"/>
          <w:sz w:val="24"/>
          <w:szCs w:val="24"/>
        </w:rPr>
        <w:t xml:space="preserve"> </w:t>
      </w:r>
      <w:r w:rsidR="00616854" w:rsidRPr="0024452D">
        <w:rPr>
          <w:rFonts w:ascii="Times New Roman" w:hAnsi="Times New Roman" w:cs="Times New Roman"/>
          <w:sz w:val="24"/>
          <w:szCs w:val="24"/>
        </w:rPr>
        <w:t>the social world forms</w:t>
      </w:r>
      <w:r w:rsidR="008D2F54" w:rsidRPr="0024452D">
        <w:rPr>
          <w:rFonts w:ascii="Times New Roman" w:hAnsi="Times New Roman" w:cs="Times New Roman"/>
          <w:sz w:val="24"/>
          <w:szCs w:val="24"/>
        </w:rPr>
        <w:t xml:space="preserve"> either through the way “an intention, a thought, or a project can </w:t>
      </w:r>
      <w:r w:rsidR="007B189D" w:rsidRPr="0024452D">
        <w:rPr>
          <w:rFonts w:ascii="Times New Roman" w:hAnsi="Times New Roman" w:cs="Times New Roman"/>
          <w:sz w:val="24"/>
          <w:szCs w:val="24"/>
        </w:rPr>
        <w:t>detach</w:t>
      </w:r>
      <w:r w:rsidR="008D2F54" w:rsidRPr="0024452D">
        <w:rPr>
          <w:rFonts w:ascii="Times New Roman" w:hAnsi="Times New Roman" w:cs="Times New Roman"/>
          <w:sz w:val="24"/>
          <w:szCs w:val="24"/>
        </w:rPr>
        <w:t xml:space="preserve"> themselves from the personal subject and become visible outside him…”</w:t>
      </w:r>
      <w:r w:rsidR="008D2F54" w:rsidRPr="0024452D">
        <w:rPr>
          <w:rStyle w:val="EndnoteReference"/>
          <w:rFonts w:ascii="Times New Roman" w:hAnsi="Times New Roman" w:cs="Times New Roman"/>
          <w:sz w:val="24"/>
          <w:szCs w:val="24"/>
        </w:rPr>
        <w:endnoteReference w:id="53"/>
      </w:r>
      <w:r w:rsidR="008D2F54" w:rsidRPr="0024452D">
        <w:rPr>
          <w:rFonts w:ascii="Times New Roman" w:hAnsi="Times New Roman" w:cs="Times New Roman"/>
          <w:sz w:val="24"/>
          <w:szCs w:val="24"/>
        </w:rPr>
        <w:t xml:space="preserve"> or through the annexation of </w:t>
      </w:r>
      <w:r w:rsidR="008D2F54" w:rsidRPr="0024452D">
        <w:rPr>
          <w:rFonts w:ascii="Times New Roman" w:hAnsi="Times New Roman" w:cs="Times New Roman"/>
          <w:sz w:val="24"/>
          <w:szCs w:val="24"/>
        </w:rPr>
        <w:lastRenderedPageBreak/>
        <w:t>natural objects into a world of cultural meaning.</w:t>
      </w:r>
      <w:r w:rsidR="008D2F54" w:rsidRPr="0024452D">
        <w:rPr>
          <w:rStyle w:val="EndnoteReference"/>
          <w:rFonts w:ascii="Times New Roman" w:hAnsi="Times New Roman" w:cs="Times New Roman"/>
          <w:sz w:val="24"/>
          <w:szCs w:val="24"/>
        </w:rPr>
        <w:endnoteReference w:id="54"/>
      </w:r>
      <w:r w:rsidR="008D2F54" w:rsidRPr="0024452D">
        <w:rPr>
          <w:rFonts w:ascii="Times New Roman" w:hAnsi="Times New Roman" w:cs="Times New Roman"/>
          <w:sz w:val="24"/>
          <w:szCs w:val="24"/>
        </w:rPr>
        <w:t xml:space="preserve">  Whiteness can be made into an objec</w:t>
      </w:r>
      <w:r w:rsidR="00616854" w:rsidRPr="0024452D">
        <w:rPr>
          <w:rFonts w:ascii="Times New Roman" w:hAnsi="Times New Roman" w:cs="Times New Roman"/>
          <w:sz w:val="24"/>
          <w:szCs w:val="24"/>
        </w:rPr>
        <w:t>t or force depending on how the indeterminate field</w:t>
      </w:r>
      <w:r w:rsidR="008D2F54" w:rsidRPr="0024452D">
        <w:rPr>
          <w:rFonts w:ascii="Times New Roman" w:hAnsi="Times New Roman" w:cs="Times New Roman"/>
          <w:sz w:val="24"/>
          <w:szCs w:val="24"/>
        </w:rPr>
        <w:t xml:space="preserve"> </w:t>
      </w:r>
      <w:r w:rsidR="00616854" w:rsidRPr="0024452D">
        <w:rPr>
          <w:rFonts w:ascii="Times New Roman" w:hAnsi="Times New Roman" w:cs="Times New Roman"/>
          <w:sz w:val="24"/>
          <w:szCs w:val="24"/>
        </w:rPr>
        <w:t>is</w:t>
      </w:r>
      <w:r w:rsidR="008D2F54" w:rsidRPr="0024452D">
        <w:rPr>
          <w:rFonts w:ascii="Times New Roman" w:hAnsi="Times New Roman" w:cs="Times New Roman"/>
          <w:sz w:val="24"/>
          <w:szCs w:val="24"/>
        </w:rPr>
        <w:t xml:space="preserve"> taken up and completed in the act of perception.</w:t>
      </w:r>
      <w:r w:rsidR="00C641A5">
        <w:rPr>
          <w:rFonts w:ascii="Times New Roman" w:hAnsi="Times New Roman" w:cs="Times New Roman"/>
          <w:sz w:val="24"/>
          <w:szCs w:val="24"/>
        </w:rPr>
        <w:t xml:space="preserve">  White skin can play an </w:t>
      </w:r>
      <w:r w:rsidR="00436523">
        <w:rPr>
          <w:rFonts w:ascii="Times New Roman" w:hAnsi="Times New Roman" w:cs="Times New Roman"/>
          <w:sz w:val="24"/>
          <w:szCs w:val="24"/>
        </w:rPr>
        <w:t>active</w:t>
      </w:r>
      <w:r w:rsidR="00C641A5">
        <w:rPr>
          <w:rFonts w:ascii="Times New Roman" w:hAnsi="Times New Roman" w:cs="Times New Roman"/>
          <w:sz w:val="24"/>
          <w:szCs w:val="24"/>
        </w:rPr>
        <w:t xml:space="preserve"> role in the world, affecting how resources are distributed, the relationships one has with others, and the degree to which one supports or engages in practices that target other races.  That race is a reachable object seems clear from the fact that people do focus on their race and how well they are ‘performing’ it (through their clothes, their language, their mannerisms, and so forth).  And inasmuch as whiteness operates not just through individuals, but through institutions, practices, and policies,</w:t>
      </w:r>
      <w:r w:rsidR="00C641A5">
        <w:rPr>
          <w:rStyle w:val="EndnoteReference"/>
          <w:rFonts w:ascii="Times New Roman" w:hAnsi="Times New Roman" w:cs="Times New Roman"/>
          <w:sz w:val="24"/>
          <w:szCs w:val="24"/>
        </w:rPr>
        <w:endnoteReference w:id="55"/>
      </w:r>
      <w:r w:rsidR="00C641A5">
        <w:rPr>
          <w:rFonts w:ascii="Times New Roman" w:hAnsi="Times New Roman" w:cs="Times New Roman"/>
          <w:sz w:val="24"/>
          <w:szCs w:val="24"/>
        </w:rPr>
        <w:t xml:space="preserve"> it seems clear we should not view whiteness simply as a property of subjects (i.e. their habit body) but as an ontological force within the perceived world that can be seen when the subject-object dialogue is carried out in the right way.  That whiteness can </w:t>
      </w:r>
      <w:r w:rsidR="00A11941">
        <w:rPr>
          <w:rFonts w:ascii="Times New Roman" w:hAnsi="Times New Roman" w:cs="Times New Roman"/>
          <w:sz w:val="24"/>
          <w:szCs w:val="24"/>
        </w:rPr>
        <w:t>be</w:t>
      </w:r>
      <w:r w:rsidR="00C641A5">
        <w:rPr>
          <w:rFonts w:ascii="Times New Roman" w:hAnsi="Times New Roman" w:cs="Times New Roman"/>
          <w:sz w:val="24"/>
          <w:szCs w:val="24"/>
        </w:rPr>
        <w:t xml:space="preserve"> an ontological force also puts me at odds with Alcoff, who stops her phenomenology with the claim that race is a culturally contingent perception that results from our p</w:t>
      </w:r>
      <w:r w:rsidR="00436523">
        <w:rPr>
          <w:rFonts w:ascii="Times New Roman" w:hAnsi="Times New Roman" w:cs="Times New Roman"/>
          <w:sz w:val="24"/>
          <w:szCs w:val="24"/>
        </w:rPr>
        <w:t xml:space="preserve">erceptual practices.  It plays no direct, active role </w:t>
      </w:r>
      <w:r w:rsidR="00C641A5">
        <w:rPr>
          <w:rFonts w:ascii="Times New Roman" w:hAnsi="Times New Roman" w:cs="Times New Roman"/>
          <w:sz w:val="24"/>
          <w:szCs w:val="24"/>
        </w:rPr>
        <w:t>in the world, although it can lead to others having a destabilized body image.</w:t>
      </w:r>
      <w:r w:rsidR="00C641A5">
        <w:rPr>
          <w:rStyle w:val="EndnoteReference"/>
          <w:rFonts w:ascii="Times New Roman" w:hAnsi="Times New Roman" w:cs="Times New Roman"/>
          <w:sz w:val="24"/>
          <w:szCs w:val="24"/>
        </w:rPr>
        <w:endnoteReference w:id="56"/>
      </w:r>
      <w:r w:rsidR="00C641A5">
        <w:rPr>
          <w:rFonts w:ascii="Times New Roman" w:hAnsi="Times New Roman" w:cs="Times New Roman"/>
          <w:sz w:val="24"/>
          <w:szCs w:val="24"/>
        </w:rPr>
        <w:t xml:space="preserve">  If we see whiteness, qua ontological force, as the result of a dialogical interaction with the world, then we are reducing it to neither.  The force of whiteness is not wholly cultural, nor is it natural.  It is the product of both the subject and the world through their engagement with one another.</w:t>
      </w:r>
    </w:p>
    <w:p w14:paraId="3ACDDD2A" w14:textId="39856176" w:rsidR="00C61178" w:rsidRPr="0024452D" w:rsidRDefault="000D127F" w:rsidP="00F814E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4452D">
        <w:rPr>
          <w:rFonts w:ascii="Times New Roman" w:hAnsi="Times New Roman" w:cs="Times New Roman"/>
          <w:sz w:val="24"/>
          <w:szCs w:val="24"/>
        </w:rPr>
        <w:t xml:space="preserve">I believe this phenomenological account of whiteness is preferable to one that sees race primarily </w:t>
      </w:r>
      <w:r w:rsidR="00616854" w:rsidRPr="0024452D">
        <w:rPr>
          <w:rFonts w:ascii="Times New Roman" w:hAnsi="Times New Roman" w:cs="Times New Roman"/>
          <w:sz w:val="24"/>
          <w:szCs w:val="24"/>
        </w:rPr>
        <w:t>an</w:t>
      </w:r>
      <w:r w:rsidRPr="0024452D">
        <w:rPr>
          <w:rFonts w:ascii="Times New Roman" w:hAnsi="Times New Roman" w:cs="Times New Roman"/>
          <w:sz w:val="24"/>
          <w:szCs w:val="24"/>
        </w:rPr>
        <w:t xml:space="preserve"> orientation towards the world </w:t>
      </w:r>
      <w:r w:rsidR="00616854" w:rsidRPr="0024452D">
        <w:rPr>
          <w:rFonts w:ascii="Times New Roman" w:hAnsi="Times New Roman" w:cs="Times New Roman"/>
          <w:sz w:val="24"/>
          <w:szCs w:val="24"/>
        </w:rPr>
        <w:t xml:space="preserve">because </w:t>
      </w:r>
      <w:r w:rsidRPr="0024452D">
        <w:rPr>
          <w:rFonts w:ascii="Times New Roman" w:hAnsi="Times New Roman" w:cs="Times New Roman"/>
          <w:sz w:val="24"/>
          <w:szCs w:val="24"/>
        </w:rPr>
        <w:t xml:space="preserve">it allows for more dialogue </w:t>
      </w:r>
      <w:r w:rsidR="00904E22" w:rsidRPr="0024452D">
        <w:rPr>
          <w:rFonts w:ascii="Times New Roman" w:hAnsi="Times New Roman" w:cs="Times New Roman"/>
          <w:sz w:val="24"/>
          <w:szCs w:val="24"/>
        </w:rPr>
        <w:t xml:space="preserve">with </w:t>
      </w:r>
      <w:r w:rsidRPr="0024452D">
        <w:rPr>
          <w:rFonts w:ascii="Times New Roman" w:hAnsi="Times New Roman" w:cs="Times New Roman"/>
          <w:sz w:val="24"/>
          <w:szCs w:val="24"/>
        </w:rPr>
        <w:t xml:space="preserve">other perspectives </w:t>
      </w:r>
      <w:r w:rsidR="00904E22" w:rsidRPr="0024452D">
        <w:rPr>
          <w:rFonts w:ascii="Times New Roman" w:hAnsi="Times New Roman" w:cs="Times New Roman"/>
          <w:sz w:val="24"/>
          <w:szCs w:val="24"/>
        </w:rPr>
        <w:t>on</w:t>
      </w:r>
      <w:r w:rsidRPr="0024452D">
        <w:rPr>
          <w:rFonts w:ascii="Times New Roman" w:hAnsi="Times New Roman" w:cs="Times New Roman"/>
          <w:sz w:val="24"/>
          <w:szCs w:val="24"/>
        </w:rPr>
        <w:t xml:space="preserve"> whiteness.  </w:t>
      </w:r>
      <w:r w:rsidR="00904E22" w:rsidRPr="0024452D">
        <w:rPr>
          <w:rFonts w:ascii="Times New Roman" w:hAnsi="Times New Roman" w:cs="Times New Roman"/>
          <w:sz w:val="24"/>
          <w:szCs w:val="24"/>
        </w:rPr>
        <w:t xml:space="preserve">In my account, </w:t>
      </w:r>
      <w:r w:rsidRPr="0024452D">
        <w:rPr>
          <w:rFonts w:ascii="Times New Roman" w:hAnsi="Times New Roman" w:cs="Times New Roman"/>
          <w:sz w:val="24"/>
          <w:szCs w:val="24"/>
        </w:rPr>
        <w:t xml:space="preserve">whiteness </w:t>
      </w:r>
      <w:r w:rsidR="007B189D" w:rsidRPr="0024452D">
        <w:rPr>
          <w:rFonts w:ascii="Times New Roman" w:hAnsi="Times New Roman" w:cs="Times New Roman"/>
          <w:sz w:val="24"/>
          <w:szCs w:val="24"/>
        </w:rPr>
        <w:t>is</w:t>
      </w:r>
      <w:r w:rsidRPr="0024452D">
        <w:rPr>
          <w:rFonts w:ascii="Times New Roman" w:hAnsi="Times New Roman" w:cs="Times New Roman"/>
          <w:sz w:val="24"/>
          <w:szCs w:val="24"/>
        </w:rPr>
        <w:t xml:space="preserve"> not </w:t>
      </w:r>
      <w:r w:rsidR="00616854" w:rsidRPr="0024452D">
        <w:rPr>
          <w:rFonts w:ascii="Times New Roman" w:hAnsi="Times New Roman" w:cs="Times New Roman"/>
          <w:sz w:val="24"/>
          <w:szCs w:val="24"/>
        </w:rPr>
        <w:t>primarily</w:t>
      </w:r>
      <w:r w:rsidRPr="0024452D">
        <w:rPr>
          <w:rFonts w:ascii="Times New Roman" w:hAnsi="Times New Roman" w:cs="Times New Roman"/>
          <w:sz w:val="24"/>
          <w:szCs w:val="24"/>
        </w:rPr>
        <w:t xml:space="preserve"> the product of the body image, but the joint product of the body image and horizons of the world </w:t>
      </w:r>
      <w:r w:rsidR="00616854" w:rsidRPr="0024452D">
        <w:rPr>
          <w:rFonts w:ascii="Times New Roman" w:hAnsi="Times New Roman" w:cs="Times New Roman"/>
          <w:sz w:val="24"/>
          <w:szCs w:val="24"/>
        </w:rPr>
        <w:t>in every act of perception</w:t>
      </w:r>
      <w:r w:rsidRPr="0024452D">
        <w:rPr>
          <w:rFonts w:ascii="Times New Roman" w:hAnsi="Times New Roman" w:cs="Times New Roman"/>
          <w:sz w:val="24"/>
          <w:szCs w:val="24"/>
        </w:rPr>
        <w:t xml:space="preserve">.  </w:t>
      </w:r>
      <w:r w:rsidR="007B189D" w:rsidRPr="0024452D">
        <w:rPr>
          <w:rFonts w:ascii="Times New Roman" w:hAnsi="Times New Roman" w:cs="Times New Roman"/>
          <w:sz w:val="24"/>
          <w:szCs w:val="24"/>
        </w:rPr>
        <w:t>This makes room for non-subjective accounts of race such as those found in the work of Arnold Farr</w:t>
      </w:r>
      <w:r w:rsidR="00CD40ED" w:rsidRPr="0024452D">
        <w:rPr>
          <w:rFonts w:ascii="Times New Roman" w:hAnsi="Times New Roman" w:cs="Times New Roman"/>
          <w:sz w:val="24"/>
          <w:szCs w:val="24"/>
        </w:rPr>
        <w:t xml:space="preserve"> </w:t>
      </w:r>
      <w:r w:rsidR="007B189D" w:rsidRPr="0024452D">
        <w:rPr>
          <w:rFonts w:ascii="Times New Roman" w:hAnsi="Times New Roman" w:cs="Times New Roman"/>
          <w:sz w:val="24"/>
          <w:szCs w:val="24"/>
        </w:rPr>
        <w:t>(</w:t>
      </w:r>
      <w:r w:rsidR="00CD40ED" w:rsidRPr="0024452D">
        <w:rPr>
          <w:rFonts w:ascii="Times New Roman" w:hAnsi="Times New Roman" w:cs="Times New Roman"/>
          <w:sz w:val="24"/>
          <w:szCs w:val="24"/>
        </w:rPr>
        <w:t xml:space="preserve">who argues that racism functions through ideologies </w:t>
      </w:r>
      <w:r w:rsidR="00652EE6" w:rsidRPr="0024452D">
        <w:rPr>
          <w:rFonts w:ascii="Times New Roman" w:hAnsi="Times New Roman" w:cs="Times New Roman"/>
          <w:sz w:val="24"/>
          <w:szCs w:val="24"/>
        </w:rPr>
        <w:t>and</w:t>
      </w:r>
      <w:r w:rsidR="00CD40ED" w:rsidRPr="0024452D">
        <w:rPr>
          <w:rFonts w:ascii="Times New Roman" w:hAnsi="Times New Roman" w:cs="Times New Roman"/>
          <w:sz w:val="24"/>
          <w:szCs w:val="24"/>
        </w:rPr>
        <w:t xml:space="preserve"> </w:t>
      </w:r>
      <w:r w:rsidR="00700DA8" w:rsidRPr="0024452D">
        <w:rPr>
          <w:rFonts w:ascii="Times New Roman" w:hAnsi="Times New Roman" w:cs="Times New Roman"/>
          <w:sz w:val="24"/>
          <w:szCs w:val="24"/>
        </w:rPr>
        <w:t xml:space="preserve">a </w:t>
      </w:r>
      <w:r w:rsidR="00CD40ED" w:rsidRPr="0024452D">
        <w:rPr>
          <w:rFonts w:ascii="Times New Roman" w:hAnsi="Times New Roman" w:cs="Times New Roman"/>
          <w:sz w:val="24"/>
          <w:szCs w:val="24"/>
        </w:rPr>
        <w:t>ra</w:t>
      </w:r>
      <w:r w:rsidR="00700DA8" w:rsidRPr="0024452D">
        <w:rPr>
          <w:rFonts w:ascii="Times New Roman" w:hAnsi="Times New Roman" w:cs="Times New Roman"/>
          <w:sz w:val="24"/>
          <w:szCs w:val="24"/>
        </w:rPr>
        <w:t xml:space="preserve">cialized </w:t>
      </w:r>
      <w:r w:rsidR="00700DA8" w:rsidRPr="0024452D">
        <w:rPr>
          <w:rFonts w:ascii="Times New Roman" w:hAnsi="Times New Roman" w:cs="Times New Roman"/>
          <w:sz w:val="24"/>
          <w:szCs w:val="24"/>
        </w:rPr>
        <w:lastRenderedPageBreak/>
        <w:t>‘social consciousness</w:t>
      </w:r>
      <w:r w:rsidR="00CD40ED" w:rsidRPr="0024452D">
        <w:rPr>
          <w:rFonts w:ascii="Times New Roman" w:hAnsi="Times New Roman" w:cs="Times New Roman"/>
          <w:sz w:val="24"/>
          <w:szCs w:val="24"/>
        </w:rPr>
        <w:t>’</w:t>
      </w:r>
      <w:r w:rsidR="007B189D" w:rsidRPr="0024452D">
        <w:rPr>
          <w:rFonts w:ascii="Times New Roman" w:hAnsi="Times New Roman" w:cs="Times New Roman"/>
          <w:sz w:val="24"/>
          <w:szCs w:val="24"/>
        </w:rPr>
        <w:t>)</w:t>
      </w:r>
      <w:r w:rsidR="00CD40ED" w:rsidRPr="0024452D">
        <w:rPr>
          <w:rStyle w:val="EndnoteReference"/>
          <w:rFonts w:ascii="Times New Roman" w:hAnsi="Times New Roman" w:cs="Times New Roman"/>
          <w:sz w:val="24"/>
          <w:szCs w:val="24"/>
        </w:rPr>
        <w:endnoteReference w:id="57"/>
      </w:r>
      <w:r w:rsidR="007B189D" w:rsidRPr="0024452D">
        <w:rPr>
          <w:rFonts w:ascii="Times New Roman" w:hAnsi="Times New Roman" w:cs="Times New Roman"/>
          <w:sz w:val="24"/>
          <w:szCs w:val="24"/>
        </w:rPr>
        <w:t>,</w:t>
      </w:r>
      <w:r w:rsidR="00D95FFA" w:rsidRPr="0024452D">
        <w:rPr>
          <w:rFonts w:ascii="Times New Roman" w:hAnsi="Times New Roman" w:cs="Times New Roman"/>
          <w:sz w:val="24"/>
          <w:szCs w:val="24"/>
        </w:rPr>
        <w:t xml:space="preserve"> Steve Garner </w:t>
      </w:r>
      <w:r w:rsidR="007B189D" w:rsidRPr="0024452D">
        <w:rPr>
          <w:rFonts w:ascii="Times New Roman" w:hAnsi="Times New Roman" w:cs="Times New Roman"/>
          <w:sz w:val="24"/>
          <w:szCs w:val="24"/>
        </w:rPr>
        <w:t>(</w:t>
      </w:r>
      <w:r w:rsidR="00D95FFA" w:rsidRPr="0024452D">
        <w:rPr>
          <w:rFonts w:ascii="Times New Roman" w:hAnsi="Times New Roman" w:cs="Times New Roman"/>
          <w:sz w:val="24"/>
          <w:szCs w:val="24"/>
        </w:rPr>
        <w:t>who sees w</w:t>
      </w:r>
      <w:r w:rsidR="00700DA8" w:rsidRPr="0024452D">
        <w:rPr>
          <w:rFonts w:ascii="Times New Roman" w:hAnsi="Times New Roman" w:cs="Times New Roman"/>
          <w:sz w:val="24"/>
          <w:szCs w:val="24"/>
        </w:rPr>
        <w:t xml:space="preserve">hite supremacy in </w:t>
      </w:r>
      <w:r w:rsidR="00D95FFA" w:rsidRPr="0024452D">
        <w:rPr>
          <w:rFonts w:ascii="Times New Roman" w:hAnsi="Times New Roman" w:cs="Times New Roman"/>
          <w:sz w:val="24"/>
          <w:szCs w:val="24"/>
        </w:rPr>
        <w:t>juridico-political, ec</w:t>
      </w:r>
      <w:r w:rsidR="00700DA8" w:rsidRPr="0024452D">
        <w:rPr>
          <w:rFonts w:ascii="Times New Roman" w:hAnsi="Times New Roman" w:cs="Times New Roman"/>
          <w:sz w:val="24"/>
          <w:szCs w:val="24"/>
        </w:rPr>
        <w:t>onomic, and metaphysical domains</w:t>
      </w:r>
      <w:r w:rsidR="00D95FFA" w:rsidRPr="0024452D">
        <w:rPr>
          <w:rFonts w:ascii="Times New Roman" w:hAnsi="Times New Roman" w:cs="Times New Roman"/>
          <w:sz w:val="24"/>
          <w:szCs w:val="24"/>
        </w:rPr>
        <w:t>)</w:t>
      </w:r>
      <w:r w:rsidR="0050157A" w:rsidRPr="0024452D">
        <w:rPr>
          <w:rStyle w:val="EndnoteReference"/>
          <w:rFonts w:ascii="Times New Roman" w:hAnsi="Times New Roman" w:cs="Times New Roman"/>
          <w:sz w:val="24"/>
          <w:szCs w:val="24"/>
        </w:rPr>
        <w:t xml:space="preserve"> </w:t>
      </w:r>
      <w:r w:rsidR="0050157A" w:rsidRPr="0024452D">
        <w:rPr>
          <w:rStyle w:val="EndnoteReference"/>
          <w:rFonts w:ascii="Times New Roman" w:hAnsi="Times New Roman" w:cs="Times New Roman"/>
          <w:sz w:val="24"/>
          <w:szCs w:val="24"/>
        </w:rPr>
        <w:endnoteReference w:id="58"/>
      </w:r>
      <w:r w:rsidR="007B189D" w:rsidRPr="0024452D">
        <w:rPr>
          <w:rFonts w:ascii="Times New Roman" w:hAnsi="Times New Roman" w:cs="Times New Roman"/>
          <w:sz w:val="24"/>
          <w:szCs w:val="24"/>
        </w:rPr>
        <w:t>,</w:t>
      </w:r>
      <w:r w:rsidR="00700251" w:rsidRPr="0024452D">
        <w:rPr>
          <w:rFonts w:ascii="Times New Roman" w:hAnsi="Times New Roman" w:cs="Times New Roman"/>
          <w:sz w:val="24"/>
          <w:szCs w:val="24"/>
        </w:rPr>
        <w:t xml:space="preserve"> and Chris Cuomo </w:t>
      </w:r>
      <w:r w:rsidR="007B189D" w:rsidRPr="0024452D">
        <w:rPr>
          <w:rFonts w:ascii="Times New Roman" w:hAnsi="Times New Roman" w:cs="Times New Roman"/>
          <w:sz w:val="24"/>
          <w:szCs w:val="24"/>
        </w:rPr>
        <w:t>(</w:t>
      </w:r>
      <w:r w:rsidR="00700251" w:rsidRPr="0024452D">
        <w:rPr>
          <w:rFonts w:ascii="Times New Roman" w:hAnsi="Times New Roman" w:cs="Times New Roman"/>
          <w:sz w:val="24"/>
          <w:szCs w:val="24"/>
        </w:rPr>
        <w:t>who see</w:t>
      </w:r>
      <w:r w:rsidR="00652EE6" w:rsidRPr="0024452D">
        <w:rPr>
          <w:rFonts w:ascii="Times New Roman" w:hAnsi="Times New Roman" w:cs="Times New Roman"/>
          <w:sz w:val="24"/>
          <w:szCs w:val="24"/>
        </w:rPr>
        <w:t>s</w:t>
      </w:r>
      <w:r w:rsidR="00700251" w:rsidRPr="0024452D">
        <w:rPr>
          <w:rFonts w:ascii="Times New Roman" w:hAnsi="Times New Roman" w:cs="Times New Roman"/>
          <w:sz w:val="24"/>
          <w:szCs w:val="24"/>
        </w:rPr>
        <w:t xml:space="preserve"> cracks in the “systems and</w:t>
      </w:r>
      <w:r w:rsidR="00700DA8" w:rsidRPr="0024452D">
        <w:rPr>
          <w:rFonts w:ascii="Times New Roman" w:hAnsi="Times New Roman" w:cs="Times New Roman"/>
          <w:sz w:val="24"/>
          <w:szCs w:val="24"/>
        </w:rPr>
        <w:t xml:space="preserve"> ideologies” of white supremacy</w:t>
      </w:r>
      <w:r w:rsidR="007B189D" w:rsidRPr="0024452D">
        <w:rPr>
          <w:rFonts w:ascii="Times New Roman" w:hAnsi="Times New Roman" w:cs="Times New Roman"/>
          <w:sz w:val="24"/>
          <w:szCs w:val="24"/>
        </w:rPr>
        <w:t>).</w:t>
      </w:r>
      <w:r w:rsidR="00700251" w:rsidRPr="0024452D">
        <w:rPr>
          <w:rStyle w:val="EndnoteReference"/>
          <w:rFonts w:ascii="Times New Roman" w:hAnsi="Times New Roman" w:cs="Times New Roman"/>
          <w:sz w:val="24"/>
          <w:szCs w:val="24"/>
        </w:rPr>
        <w:endnoteReference w:id="59"/>
      </w:r>
      <w:r w:rsidR="007B189D" w:rsidRPr="0024452D">
        <w:rPr>
          <w:rFonts w:ascii="Times New Roman" w:hAnsi="Times New Roman" w:cs="Times New Roman"/>
          <w:sz w:val="24"/>
          <w:szCs w:val="24"/>
        </w:rPr>
        <w:t xml:space="preserve"> </w:t>
      </w:r>
      <w:r w:rsidR="00CD40ED" w:rsidRPr="0024452D">
        <w:rPr>
          <w:rFonts w:ascii="Times New Roman" w:hAnsi="Times New Roman" w:cs="Times New Roman"/>
          <w:sz w:val="24"/>
          <w:szCs w:val="24"/>
        </w:rPr>
        <w:t xml:space="preserve"> </w:t>
      </w:r>
      <w:r w:rsidR="00700DA8" w:rsidRPr="0024452D">
        <w:rPr>
          <w:rFonts w:ascii="Times New Roman" w:hAnsi="Times New Roman" w:cs="Times New Roman"/>
          <w:sz w:val="24"/>
          <w:szCs w:val="24"/>
        </w:rPr>
        <w:t>T</w:t>
      </w:r>
      <w:r w:rsidRPr="0024452D">
        <w:rPr>
          <w:rFonts w:ascii="Times New Roman" w:hAnsi="Times New Roman" w:cs="Times New Roman"/>
          <w:sz w:val="24"/>
          <w:szCs w:val="24"/>
        </w:rPr>
        <w:t>he pre-objective form</w:t>
      </w:r>
      <w:r w:rsidR="00700DA8" w:rsidRPr="0024452D">
        <w:rPr>
          <w:rFonts w:ascii="Times New Roman" w:hAnsi="Times New Roman" w:cs="Times New Roman"/>
          <w:sz w:val="24"/>
          <w:szCs w:val="24"/>
        </w:rPr>
        <w:t xml:space="preserve">s of the ideologies, laws, and systems </w:t>
      </w:r>
      <w:r w:rsidR="007B189D" w:rsidRPr="0024452D">
        <w:rPr>
          <w:rFonts w:ascii="Times New Roman" w:hAnsi="Times New Roman" w:cs="Times New Roman"/>
          <w:sz w:val="24"/>
          <w:szCs w:val="24"/>
        </w:rPr>
        <w:t>such theorists</w:t>
      </w:r>
      <w:r w:rsidR="00700DA8" w:rsidRPr="0024452D">
        <w:rPr>
          <w:rFonts w:ascii="Times New Roman" w:hAnsi="Times New Roman" w:cs="Times New Roman"/>
          <w:sz w:val="24"/>
          <w:szCs w:val="24"/>
        </w:rPr>
        <w:t xml:space="preserve"> study create</w:t>
      </w:r>
      <w:r w:rsidRPr="0024452D">
        <w:rPr>
          <w:rFonts w:ascii="Times New Roman" w:hAnsi="Times New Roman" w:cs="Times New Roman"/>
          <w:sz w:val="24"/>
          <w:szCs w:val="24"/>
        </w:rPr>
        <w:t xml:space="preserve"> horizons tha</w:t>
      </w:r>
      <w:r w:rsidR="00700DA8" w:rsidRPr="0024452D">
        <w:rPr>
          <w:rFonts w:ascii="Times New Roman" w:hAnsi="Times New Roman" w:cs="Times New Roman"/>
          <w:sz w:val="24"/>
          <w:szCs w:val="24"/>
        </w:rPr>
        <w:t>t are more inclined to produce ‘white’ perceptions</w:t>
      </w:r>
      <w:r w:rsidR="00904E22" w:rsidRPr="0024452D">
        <w:rPr>
          <w:rFonts w:ascii="Times New Roman" w:hAnsi="Times New Roman" w:cs="Times New Roman"/>
          <w:sz w:val="24"/>
          <w:szCs w:val="24"/>
        </w:rPr>
        <w:t xml:space="preserve"> when they encounter the</w:t>
      </w:r>
      <w:r w:rsidR="007B189D" w:rsidRPr="0024452D">
        <w:rPr>
          <w:rFonts w:ascii="Times New Roman" w:hAnsi="Times New Roman" w:cs="Times New Roman"/>
          <w:sz w:val="24"/>
          <w:szCs w:val="24"/>
        </w:rPr>
        <w:t xml:space="preserve"> white</w:t>
      </w:r>
      <w:r w:rsidR="00904E22" w:rsidRPr="0024452D">
        <w:rPr>
          <w:rFonts w:ascii="Times New Roman" w:hAnsi="Times New Roman" w:cs="Times New Roman"/>
          <w:sz w:val="24"/>
          <w:szCs w:val="24"/>
        </w:rPr>
        <w:t xml:space="preserve"> body schema</w:t>
      </w:r>
      <w:r w:rsidR="00700DA8" w:rsidRPr="0024452D">
        <w:rPr>
          <w:rFonts w:ascii="Times New Roman" w:hAnsi="Times New Roman" w:cs="Times New Roman"/>
          <w:sz w:val="24"/>
          <w:szCs w:val="24"/>
        </w:rPr>
        <w:t>.</w:t>
      </w:r>
      <w:r w:rsidRPr="0024452D">
        <w:rPr>
          <w:rFonts w:ascii="Times New Roman" w:hAnsi="Times New Roman" w:cs="Times New Roman"/>
          <w:sz w:val="24"/>
          <w:szCs w:val="24"/>
        </w:rPr>
        <w:t xml:space="preserve">  </w:t>
      </w:r>
      <w:r w:rsidR="00700DA8" w:rsidRPr="0024452D">
        <w:rPr>
          <w:rFonts w:ascii="Times New Roman" w:hAnsi="Times New Roman" w:cs="Times New Roman"/>
          <w:sz w:val="24"/>
          <w:szCs w:val="24"/>
        </w:rPr>
        <w:t xml:space="preserve">Yet none of these things produce whiteness </w:t>
      </w:r>
      <w:r w:rsidR="00652EE6" w:rsidRPr="0024452D">
        <w:rPr>
          <w:rFonts w:ascii="Times New Roman" w:hAnsi="Times New Roman" w:cs="Times New Roman"/>
          <w:sz w:val="24"/>
          <w:szCs w:val="24"/>
        </w:rPr>
        <w:t>alone</w:t>
      </w:r>
      <w:r w:rsidR="00700DA8" w:rsidRPr="0024452D">
        <w:rPr>
          <w:rFonts w:ascii="Times New Roman" w:hAnsi="Times New Roman" w:cs="Times New Roman"/>
          <w:sz w:val="24"/>
          <w:szCs w:val="24"/>
        </w:rPr>
        <w:t xml:space="preserve">, as </w:t>
      </w:r>
      <w:r w:rsidR="00652EE6" w:rsidRPr="0024452D">
        <w:rPr>
          <w:rFonts w:ascii="Times New Roman" w:hAnsi="Times New Roman" w:cs="Times New Roman"/>
          <w:sz w:val="24"/>
          <w:szCs w:val="24"/>
        </w:rPr>
        <w:t>the subject contributes to every perception of whiteness</w:t>
      </w:r>
      <w:r w:rsidRPr="0024452D">
        <w:rPr>
          <w:rFonts w:ascii="Times New Roman" w:hAnsi="Times New Roman" w:cs="Times New Roman"/>
          <w:sz w:val="24"/>
          <w:szCs w:val="24"/>
        </w:rPr>
        <w:t xml:space="preserve">.  </w:t>
      </w:r>
      <w:r w:rsidR="000252F4" w:rsidRPr="0024452D">
        <w:rPr>
          <w:rFonts w:ascii="Times New Roman" w:hAnsi="Times New Roman" w:cs="Times New Roman"/>
          <w:sz w:val="24"/>
          <w:szCs w:val="24"/>
        </w:rPr>
        <w:t>Lewis Gordon</w:t>
      </w:r>
      <w:r w:rsidR="00562E6C" w:rsidRPr="0024452D">
        <w:rPr>
          <w:rFonts w:ascii="Times New Roman" w:hAnsi="Times New Roman" w:cs="Times New Roman"/>
          <w:sz w:val="24"/>
          <w:szCs w:val="24"/>
        </w:rPr>
        <w:t xml:space="preserve"> </w:t>
      </w:r>
      <w:r w:rsidR="000252F4" w:rsidRPr="0024452D">
        <w:rPr>
          <w:rFonts w:ascii="Times New Roman" w:hAnsi="Times New Roman" w:cs="Times New Roman"/>
          <w:sz w:val="24"/>
          <w:szCs w:val="24"/>
        </w:rPr>
        <w:t>reveals the connection between institutional white supremacy and phenomenology</w:t>
      </w:r>
      <w:r w:rsidR="00562E6C" w:rsidRPr="0024452D">
        <w:rPr>
          <w:rFonts w:ascii="Times New Roman" w:hAnsi="Times New Roman" w:cs="Times New Roman"/>
          <w:sz w:val="24"/>
          <w:szCs w:val="24"/>
        </w:rPr>
        <w:t xml:space="preserve"> in </w:t>
      </w:r>
      <w:r w:rsidR="00562E6C" w:rsidRPr="0024452D">
        <w:rPr>
          <w:rFonts w:ascii="Times New Roman" w:hAnsi="Times New Roman" w:cs="Times New Roman"/>
          <w:i/>
          <w:sz w:val="24"/>
          <w:szCs w:val="24"/>
        </w:rPr>
        <w:t>Bad Faith and Antiblack Racism</w:t>
      </w:r>
      <w:r w:rsidR="00652EE6" w:rsidRPr="0024452D">
        <w:rPr>
          <w:rFonts w:ascii="Times New Roman" w:hAnsi="Times New Roman" w:cs="Times New Roman"/>
          <w:sz w:val="24"/>
          <w:szCs w:val="24"/>
        </w:rPr>
        <w:t>, saying</w:t>
      </w:r>
    </w:p>
    <w:p w14:paraId="1F7F2BEB" w14:textId="77777777" w:rsidR="00C61178" w:rsidRPr="0024452D" w:rsidRDefault="00562E6C" w:rsidP="00C61178">
      <w:pPr>
        <w:spacing w:after="0" w:line="240" w:lineRule="auto"/>
        <w:ind w:left="720"/>
        <w:rPr>
          <w:rFonts w:ascii="Times New Roman" w:hAnsi="Times New Roman" w:cs="Times New Roman"/>
          <w:sz w:val="24"/>
          <w:szCs w:val="24"/>
        </w:rPr>
      </w:pPr>
      <w:r w:rsidRPr="0024452D">
        <w:rPr>
          <w:rFonts w:ascii="Times New Roman" w:hAnsi="Times New Roman" w:cs="Times New Roman"/>
          <w:sz w:val="24"/>
          <w:szCs w:val="24"/>
        </w:rPr>
        <w:t>We call [institutional bad faith] weak simply because it expresses itself in the system of beliefs manifested by people in their everyday activities, their folkways and mores, and because such a system’s maintenance and perpetuation depend on a collectivity of choices that may or may not be efforts to hide from responsibility.</w:t>
      </w:r>
      <w:r w:rsidRPr="0024452D">
        <w:rPr>
          <w:rStyle w:val="EndnoteReference"/>
          <w:rFonts w:ascii="Times New Roman" w:hAnsi="Times New Roman" w:cs="Times New Roman"/>
          <w:sz w:val="24"/>
          <w:szCs w:val="24"/>
        </w:rPr>
        <w:endnoteReference w:id="60"/>
      </w:r>
    </w:p>
    <w:p w14:paraId="48BEE39F" w14:textId="77777777" w:rsidR="00C61178" w:rsidRPr="0024452D" w:rsidRDefault="00C61178" w:rsidP="00C61178">
      <w:pPr>
        <w:spacing w:after="0" w:line="240" w:lineRule="auto"/>
        <w:ind w:left="720"/>
        <w:rPr>
          <w:rFonts w:ascii="Times New Roman" w:hAnsi="Times New Roman" w:cs="Times New Roman"/>
          <w:sz w:val="24"/>
          <w:szCs w:val="24"/>
        </w:rPr>
      </w:pPr>
    </w:p>
    <w:p w14:paraId="43A09DF6" w14:textId="1BB4A553" w:rsidR="000252F4" w:rsidRPr="0024452D" w:rsidRDefault="00562E6C" w:rsidP="00F814E0">
      <w:pPr>
        <w:spacing w:after="0" w:line="480" w:lineRule="auto"/>
        <w:rPr>
          <w:rFonts w:ascii="Times New Roman" w:hAnsi="Times New Roman" w:cs="Times New Roman"/>
          <w:sz w:val="24"/>
          <w:szCs w:val="24"/>
        </w:rPr>
      </w:pPr>
      <w:r w:rsidRPr="0024452D">
        <w:rPr>
          <w:rFonts w:ascii="Times New Roman" w:hAnsi="Times New Roman" w:cs="Times New Roman"/>
          <w:sz w:val="24"/>
          <w:szCs w:val="24"/>
        </w:rPr>
        <w:t xml:space="preserve">We are never entirely determined by behaviors, </w:t>
      </w:r>
      <w:r w:rsidR="00436523">
        <w:rPr>
          <w:rFonts w:ascii="Times New Roman" w:hAnsi="Times New Roman" w:cs="Times New Roman"/>
          <w:sz w:val="24"/>
          <w:szCs w:val="24"/>
        </w:rPr>
        <w:t>habits</w:t>
      </w:r>
      <w:r w:rsidRPr="0024452D">
        <w:rPr>
          <w:rFonts w:ascii="Times New Roman" w:hAnsi="Times New Roman" w:cs="Times New Roman"/>
          <w:sz w:val="24"/>
          <w:szCs w:val="24"/>
        </w:rPr>
        <w:t>, and institutions, but we come across them as a limitation which seemingly affects our</w:t>
      </w:r>
      <w:r w:rsidR="000252F4" w:rsidRPr="0024452D">
        <w:rPr>
          <w:rFonts w:ascii="Times New Roman" w:hAnsi="Times New Roman" w:cs="Times New Roman"/>
          <w:sz w:val="24"/>
          <w:szCs w:val="24"/>
        </w:rPr>
        <w:t xml:space="preserve"> freedom.  This is why giving</w:t>
      </w:r>
      <w:r w:rsidRPr="0024452D">
        <w:rPr>
          <w:rFonts w:ascii="Times New Roman" w:hAnsi="Times New Roman" w:cs="Times New Roman"/>
          <w:sz w:val="24"/>
          <w:szCs w:val="24"/>
        </w:rPr>
        <w:t xml:space="preserve"> institutional account</w:t>
      </w:r>
      <w:r w:rsidR="000252F4" w:rsidRPr="0024452D">
        <w:rPr>
          <w:rFonts w:ascii="Times New Roman" w:hAnsi="Times New Roman" w:cs="Times New Roman"/>
          <w:sz w:val="24"/>
          <w:szCs w:val="24"/>
        </w:rPr>
        <w:t>s</w:t>
      </w:r>
      <w:r w:rsidRPr="0024452D">
        <w:rPr>
          <w:rFonts w:ascii="Times New Roman" w:hAnsi="Times New Roman" w:cs="Times New Roman"/>
          <w:sz w:val="24"/>
          <w:szCs w:val="24"/>
        </w:rPr>
        <w:t xml:space="preserve"> of racism</w:t>
      </w:r>
      <w:r w:rsidR="000252F4" w:rsidRPr="0024452D">
        <w:rPr>
          <w:rFonts w:ascii="Times New Roman" w:hAnsi="Times New Roman" w:cs="Times New Roman"/>
          <w:sz w:val="24"/>
          <w:szCs w:val="24"/>
        </w:rPr>
        <w:t xml:space="preserve"> is important</w:t>
      </w:r>
      <w:r w:rsidRPr="0024452D">
        <w:rPr>
          <w:rFonts w:ascii="Times New Roman" w:hAnsi="Times New Roman" w:cs="Times New Roman"/>
          <w:sz w:val="24"/>
          <w:szCs w:val="24"/>
        </w:rPr>
        <w:t xml:space="preserve"> even if it doesn’t show h</w:t>
      </w:r>
      <w:r w:rsidR="000252F4" w:rsidRPr="0024452D">
        <w:rPr>
          <w:rFonts w:ascii="Times New Roman" w:hAnsi="Times New Roman" w:cs="Times New Roman"/>
          <w:sz w:val="24"/>
          <w:szCs w:val="24"/>
        </w:rPr>
        <w:t xml:space="preserve">ow race </w:t>
      </w:r>
      <w:r w:rsidR="00652EE6" w:rsidRPr="0024452D">
        <w:rPr>
          <w:rFonts w:ascii="Times New Roman" w:hAnsi="Times New Roman" w:cs="Times New Roman"/>
          <w:sz w:val="24"/>
          <w:szCs w:val="24"/>
        </w:rPr>
        <w:t>forms</w:t>
      </w:r>
      <w:r w:rsidRPr="0024452D">
        <w:rPr>
          <w:rFonts w:ascii="Times New Roman" w:hAnsi="Times New Roman" w:cs="Times New Roman"/>
          <w:sz w:val="24"/>
          <w:szCs w:val="24"/>
        </w:rPr>
        <w:t xml:space="preserve"> in perception; </w:t>
      </w:r>
      <w:r w:rsidR="00652EE6" w:rsidRPr="0024452D">
        <w:rPr>
          <w:rFonts w:ascii="Times New Roman" w:hAnsi="Times New Roman" w:cs="Times New Roman"/>
          <w:sz w:val="24"/>
          <w:szCs w:val="24"/>
        </w:rPr>
        <w:t>they</w:t>
      </w:r>
      <w:r w:rsidR="000252F4" w:rsidRPr="0024452D">
        <w:rPr>
          <w:rFonts w:ascii="Times New Roman" w:hAnsi="Times New Roman" w:cs="Times New Roman"/>
          <w:sz w:val="24"/>
          <w:szCs w:val="24"/>
        </w:rPr>
        <w:t xml:space="preserve"> reveal</w:t>
      </w:r>
      <w:r w:rsidR="003F4704" w:rsidRPr="0024452D">
        <w:rPr>
          <w:rFonts w:ascii="Times New Roman" w:hAnsi="Times New Roman" w:cs="Times New Roman"/>
          <w:sz w:val="24"/>
          <w:szCs w:val="24"/>
        </w:rPr>
        <w:t xml:space="preserve"> problems with our current </w:t>
      </w:r>
      <w:r w:rsidR="000252F4" w:rsidRPr="0024452D">
        <w:rPr>
          <w:rFonts w:ascii="Times New Roman" w:hAnsi="Times New Roman" w:cs="Times New Roman"/>
          <w:sz w:val="24"/>
          <w:szCs w:val="24"/>
        </w:rPr>
        <w:t>system</w:t>
      </w:r>
      <w:r w:rsidR="00652EE6" w:rsidRPr="0024452D">
        <w:rPr>
          <w:rFonts w:ascii="Times New Roman" w:hAnsi="Times New Roman" w:cs="Times New Roman"/>
          <w:sz w:val="24"/>
          <w:szCs w:val="24"/>
        </w:rPr>
        <w:t xml:space="preserve"> which we can address</w:t>
      </w:r>
      <w:r w:rsidR="003F4704" w:rsidRPr="0024452D">
        <w:rPr>
          <w:rFonts w:ascii="Times New Roman" w:hAnsi="Times New Roman" w:cs="Times New Roman"/>
          <w:sz w:val="24"/>
          <w:szCs w:val="24"/>
        </w:rPr>
        <w:t>.</w:t>
      </w:r>
      <w:r w:rsidR="003F4704" w:rsidRPr="0024452D">
        <w:rPr>
          <w:rStyle w:val="EndnoteReference"/>
          <w:rFonts w:ascii="Times New Roman" w:hAnsi="Times New Roman" w:cs="Times New Roman"/>
          <w:sz w:val="24"/>
          <w:szCs w:val="24"/>
        </w:rPr>
        <w:endnoteReference w:id="61"/>
      </w:r>
    </w:p>
    <w:p w14:paraId="6B57557E" w14:textId="6C638504" w:rsidR="00C641A5" w:rsidRPr="0024452D" w:rsidRDefault="000D127F" w:rsidP="000252F4">
      <w:pPr>
        <w:spacing w:after="0" w:line="480" w:lineRule="auto"/>
        <w:ind w:firstLine="720"/>
        <w:rPr>
          <w:rFonts w:ascii="Times New Roman" w:hAnsi="Times New Roman" w:cs="Times New Roman"/>
          <w:sz w:val="24"/>
          <w:szCs w:val="24"/>
        </w:rPr>
      </w:pPr>
      <w:r w:rsidRPr="0024452D">
        <w:rPr>
          <w:rFonts w:ascii="Times New Roman" w:hAnsi="Times New Roman" w:cs="Times New Roman"/>
          <w:sz w:val="24"/>
          <w:szCs w:val="24"/>
        </w:rPr>
        <w:t xml:space="preserve">Additionally, </w:t>
      </w:r>
      <w:r w:rsidR="000252F4" w:rsidRPr="0024452D">
        <w:rPr>
          <w:rFonts w:ascii="Times New Roman" w:hAnsi="Times New Roman" w:cs="Times New Roman"/>
          <w:sz w:val="24"/>
          <w:szCs w:val="24"/>
        </w:rPr>
        <w:t>my</w:t>
      </w:r>
      <w:r w:rsidRPr="0024452D">
        <w:rPr>
          <w:rFonts w:ascii="Times New Roman" w:hAnsi="Times New Roman" w:cs="Times New Roman"/>
          <w:sz w:val="24"/>
          <w:szCs w:val="24"/>
        </w:rPr>
        <w:t xml:space="preserve"> </w:t>
      </w:r>
      <w:r w:rsidR="000252F4" w:rsidRPr="0024452D">
        <w:rPr>
          <w:rFonts w:ascii="Times New Roman" w:hAnsi="Times New Roman" w:cs="Times New Roman"/>
          <w:sz w:val="24"/>
          <w:szCs w:val="24"/>
        </w:rPr>
        <w:t>phenomenology of race</w:t>
      </w:r>
      <w:r w:rsidRPr="0024452D">
        <w:rPr>
          <w:rFonts w:ascii="Times New Roman" w:hAnsi="Times New Roman" w:cs="Times New Roman"/>
          <w:sz w:val="24"/>
          <w:szCs w:val="24"/>
        </w:rPr>
        <w:t xml:space="preserve"> provides a more comprehensive account of what whiteness is.  It is not just an orientation th</w:t>
      </w:r>
      <w:r w:rsidR="00652EE6" w:rsidRPr="0024452D">
        <w:rPr>
          <w:rFonts w:ascii="Times New Roman" w:hAnsi="Times New Roman" w:cs="Times New Roman"/>
          <w:sz w:val="24"/>
          <w:szCs w:val="24"/>
        </w:rPr>
        <w:t>at leads to certain experiences, but</w:t>
      </w:r>
      <w:r w:rsidRPr="0024452D">
        <w:rPr>
          <w:rFonts w:ascii="Times New Roman" w:hAnsi="Times New Roman" w:cs="Times New Roman"/>
          <w:sz w:val="24"/>
          <w:szCs w:val="24"/>
        </w:rPr>
        <w:t xml:space="preserve"> a way in which congealed habits found within</w:t>
      </w:r>
      <w:r w:rsidR="00904E22" w:rsidRPr="0024452D">
        <w:rPr>
          <w:rFonts w:ascii="Times New Roman" w:hAnsi="Times New Roman" w:cs="Times New Roman"/>
          <w:sz w:val="24"/>
          <w:szCs w:val="24"/>
        </w:rPr>
        <w:t xml:space="preserve"> both</w:t>
      </w:r>
      <w:r w:rsidRPr="0024452D">
        <w:rPr>
          <w:rFonts w:ascii="Times New Roman" w:hAnsi="Times New Roman" w:cs="Times New Roman"/>
          <w:sz w:val="24"/>
          <w:szCs w:val="24"/>
        </w:rPr>
        <w:t xml:space="preserve"> the indeterminate subj</w:t>
      </w:r>
      <w:r w:rsidR="00904E22" w:rsidRPr="0024452D">
        <w:rPr>
          <w:rFonts w:ascii="Times New Roman" w:hAnsi="Times New Roman" w:cs="Times New Roman"/>
          <w:sz w:val="24"/>
          <w:szCs w:val="24"/>
        </w:rPr>
        <w:t xml:space="preserve">ect and world meet </w:t>
      </w:r>
      <w:r w:rsidRPr="0024452D">
        <w:rPr>
          <w:rFonts w:ascii="Times New Roman" w:hAnsi="Times New Roman" w:cs="Times New Roman"/>
          <w:sz w:val="24"/>
          <w:szCs w:val="24"/>
        </w:rPr>
        <w:t>to produce perceptions.  Whiteness, a</w:t>
      </w:r>
      <w:r w:rsidR="00904E22" w:rsidRPr="0024452D">
        <w:rPr>
          <w:rFonts w:ascii="Times New Roman" w:hAnsi="Times New Roman" w:cs="Times New Roman"/>
          <w:sz w:val="24"/>
          <w:szCs w:val="24"/>
        </w:rPr>
        <w:t>s we come across it</w:t>
      </w:r>
      <w:r w:rsidRPr="0024452D">
        <w:rPr>
          <w:rFonts w:ascii="Times New Roman" w:hAnsi="Times New Roman" w:cs="Times New Roman"/>
          <w:sz w:val="24"/>
          <w:szCs w:val="24"/>
        </w:rPr>
        <w:t xml:space="preserve">, is a product of how we are oriented towards the world and how the world orients us in </w:t>
      </w:r>
      <w:r w:rsidRPr="0024452D">
        <w:rPr>
          <w:rFonts w:ascii="Times New Roman" w:hAnsi="Times New Roman" w:cs="Times New Roman"/>
          <w:i/>
          <w:sz w:val="24"/>
          <w:szCs w:val="24"/>
        </w:rPr>
        <w:t>every</w:t>
      </w:r>
      <w:r w:rsidRPr="0024452D">
        <w:rPr>
          <w:rFonts w:ascii="Times New Roman" w:hAnsi="Times New Roman" w:cs="Times New Roman"/>
          <w:sz w:val="24"/>
          <w:szCs w:val="24"/>
        </w:rPr>
        <w:t xml:space="preserve"> act of perception.  </w:t>
      </w:r>
      <w:r w:rsidR="009173E3" w:rsidRPr="0024452D">
        <w:rPr>
          <w:rFonts w:ascii="Times New Roman" w:hAnsi="Times New Roman" w:cs="Times New Roman"/>
          <w:sz w:val="24"/>
          <w:szCs w:val="24"/>
        </w:rPr>
        <w:t>There</w:t>
      </w:r>
      <w:r w:rsidR="00904E22" w:rsidRPr="0024452D">
        <w:rPr>
          <w:rFonts w:ascii="Times New Roman" w:hAnsi="Times New Roman" w:cs="Times New Roman"/>
          <w:sz w:val="24"/>
          <w:szCs w:val="24"/>
        </w:rPr>
        <w:t xml:space="preserve"> is </w:t>
      </w:r>
      <w:r w:rsidR="009173E3" w:rsidRPr="0024452D">
        <w:rPr>
          <w:rFonts w:ascii="Times New Roman" w:hAnsi="Times New Roman" w:cs="Times New Roman"/>
          <w:sz w:val="24"/>
          <w:szCs w:val="24"/>
        </w:rPr>
        <w:t>sig</w:t>
      </w:r>
      <w:r w:rsidR="000252F4" w:rsidRPr="0024452D">
        <w:rPr>
          <w:rFonts w:ascii="Times New Roman" w:hAnsi="Times New Roman" w:cs="Times New Roman"/>
          <w:sz w:val="24"/>
          <w:szCs w:val="24"/>
        </w:rPr>
        <w:t>nificant value in this more comprehensive understanding</w:t>
      </w:r>
      <w:r w:rsidR="009173E3" w:rsidRPr="0024452D">
        <w:rPr>
          <w:rFonts w:ascii="Times New Roman" w:hAnsi="Times New Roman" w:cs="Times New Roman"/>
          <w:sz w:val="24"/>
          <w:szCs w:val="24"/>
        </w:rPr>
        <w:t xml:space="preserve">, for it </w:t>
      </w:r>
      <w:r w:rsidR="00213B1B" w:rsidRPr="0024452D">
        <w:rPr>
          <w:rFonts w:ascii="Times New Roman" w:hAnsi="Times New Roman" w:cs="Times New Roman"/>
          <w:sz w:val="24"/>
          <w:szCs w:val="24"/>
        </w:rPr>
        <w:t>helps answer</w:t>
      </w:r>
      <w:r w:rsidR="009173E3" w:rsidRPr="0024452D">
        <w:rPr>
          <w:rFonts w:ascii="Times New Roman" w:hAnsi="Times New Roman" w:cs="Times New Roman"/>
          <w:sz w:val="24"/>
          <w:szCs w:val="24"/>
        </w:rPr>
        <w:t xml:space="preserve"> </w:t>
      </w:r>
      <w:r w:rsidR="00F22875" w:rsidRPr="0024452D">
        <w:rPr>
          <w:rFonts w:ascii="Times New Roman" w:hAnsi="Times New Roman" w:cs="Times New Roman"/>
          <w:sz w:val="24"/>
          <w:szCs w:val="24"/>
        </w:rPr>
        <w:t>question</w:t>
      </w:r>
      <w:r w:rsidR="00A11941" w:rsidRPr="0024452D">
        <w:rPr>
          <w:rFonts w:ascii="Times New Roman" w:hAnsi="Times New Roman" w:cs="Times New Roman"/>
          <w:sz w:val="24"/>
          <w:szCs w:val="24"/>
        </w:rPr>
        <w:t>s about race which</w:t>
      </w:r>
      <w:r w:rsidR="00F22875" w:rsidRPr="0024452D">
        <w:rPr>
          <w:rFonts w:ascii="Times New Roman" w:hAnsi="Times New Roman" w:cs="Times New Roman"/>
          <w:sz w:val="24"/>
          <w:szCs w:val="24"/>
        </w:rPr>
        <w:t xml:space="preserve"> scholars </w:t>
      </w:r>
      <w:r w:rsidR="00A11941" w:rsidRPr="0024452D">
        <w:rPr>
          <w:rFonts w:ascii="Times New Roman" w:hAnsi="Times New Roman" w:cs="Times New Roman"/>
          <w:sz w:val="24"/>
          <w:szCs w:val="24"/>
        </w:rPr>
        <w:t>have been debating</w:t>
      </w:r>
      <w:r w:rsidR="00F22875" w:rsidRPr="0024452D">
        <w:rPr>
          <w:rFonts w:ascii="Times New Roman" w:hAnsi="Times New Roman" w:cs="Times New Roman"/>
          <w:sz w:val="24"/>
          <w:szCs w:val="24"/>
        </w:rPr>
        <w:t>.  For example,</w:t>
      </w:r>
      <w:r w:rsidR="009173E3" w:rsidRPr="0024452D">
        <w:rPr>
          <w:rFonts w:ascii="Times New Roman" w:hAnsi="Times New Roman" w:cs="Times New Roman"/>
          <w:sz w:val="24"/>
          <w:szCs w:val="24"/>
        </w:rPr>
        <w:t xml:space="preserve"> Robert Benasconi</w:t>
      </w:r>
      <w:r w:rsidR="000252F4" w:rsidRPr="0024452D">
        <w:rPr>
          <w:rFonts w:ascii="Times New Roman" w:hAnsi="Times New Roman" w:cs="Times New Roman"/>
          <w:sz w:val="24"/>
          <w:szCs w:val="24"/>
        </w:rPr>
        <w:t xml:space="preserve"> </w:t>
      </w:r>
      <w:r w:rsidR="00F22875" w:rsidRPr="0024452D">
        <w:rPr>
          <w:rFonts w:ascii="Times New Roman" w:hAnsi="Times New Roman" w:cs="Times New Roman"/>
          <w:sz w:val="24"/>
          <w:szCs w:val="24"/>
        </w:rPr>
        <w:t>asks</w:t>
      </w:r>
      <w:r w:rsidR="000252F4" w:rsidRPr="0024452D">
        <w:rPr>
          <w:rFonts w:ascii="Times New Roman" w:hAnsi="Times New Roman" w:cs="Times New Roman"/>
          <w:sz w:val="24"/>
          <w:szCs w:val="24"/>
        </w:rPr>
        <w:t xml:space="preserve"> why blacks became invisible to white society in the public realm.</w:t>
      </w:r>
      <w:r w:rsidR="009173E3" w:rsidRPr="0024452D">
        <w:rPr>
          <w:rStyle w:val="EndnoteReference"/>
          <w:rFonts w:ascii="Times New Roman" w:hAnsi="Times New Roman" w:cs="Times New Roman"/>
          <w:sz w:val="24"/>
          <w:szCs w:val="24"/>
        </w:rPr>
        <w:endnoteReference w:id="62"/>
      </w:r>
      <w:r w:rsidR="009173E3" w:rsidRPr="0024452D">
        <w:rPr>
          <w:rFonts w:ascii="Times New Roman" w:hAnsi="Times New Roman" w:cs="Times New Roman"/>
          <w:sz w:val="24"/>
          <w:szCs w:val="24"/>
        </w:rPr>
        <w:t xml:space="preserve">  While leaving the ultimate answer to that question open, Bernasconi </w:t>
      </w:r>
      <w:r w:rsidR="000252F4" w:rsidRPr="0024452D">
        <w:rPr>
          <w:rFonts w:ascii="Times New Roman" w:hAnsi="Times New Roman" w:cs="Times New Roman"/>
          <w:sz w:val="24"/>
          <w:szCs w:val="24"/>
        </w:rPr>
        <w:t>provide</w:t>
      </w:r>
      <w:r w:rsidR="00F22875" w:rsidRPr="0024452D">
        <w:rPr>
          <w:rFonts w:ascii="Times New Roman" w:hAnsi="Times New Roman" w:cs="Times New Roman"/>
          <w:sz w:val="24"/>
          <w:szCs w:val="24"/>
        </w:rPr>
        <w:t>s</w:t>
      </w:r>
      <w:r w:rsidR="000252F4" w:rsidRPr="0024452D">
        <w:rPr>
          <w:rFonts w:ascii="Times New Roman" w:hAnsi="Times New Roman" w:cs="Times New Roman"/>
          <w:sz w:val="24"/>
          <w:szCs w:val="24"/>
        </w:rPr>
        <w:t xml:space="preserve"> a provisional answer</w:t>
      </w:r>
      <w:r w:rsidR="00157ED2" w:rsidRPr="0024452D">
        <w:rPr>
          <w:rFonts w:ascii="Times New Roman" w:hAnsi="Times New Roman" w:cs="Times New Roman"/>
          <w:sz w:val="24"/>
          <w:szCs w:val="24"/>
        </w:rPr>
        <w:t xml:space="preserve"> in</w:t>
      </w:r>
      <w:r w:rsidR="009173E3" w:rsidRPr="0024452D">
        <w:rPr>
          <w:rFonts w:ascii="Times New Roman" w:hAnsi="Times New Roman" w:cs="Times New Roman"/>
          <w:sz w:val="24"/>
          <w:szCs w:val="24"/>
        </w:rPr>
        <w:t xml:space="preserve"> saying </w:t>
      </w:r>
      <w:r w:rsidR="000252F4" w:rsidRPr="0024452D">
        <w:rPr>
          <w:rFonts w:ascii="Times New Roman" w:hAnsi="Times New Roman" w:cs="Times New Roman"/>
          <w:sz w:val="24"/>
          <w:szCs w:val="24"/>
        </w:rPr>
        <w:t>that the invisibility of blacks could</w:t>
      </w:r>
      <w:r w:rsidR="009173E3" w:rsidRPr="0024452D">
        <w:rPr>
          <w:rFonts w:ascii="Times New Roman" w:hAnsi="Times New Roman" w:cs="Times New Roman"/>
          <w:sz w:val="24"/>
          <w:szCs w:val="24"/>
        </w:rPr>
        <w:t xml:space="preserve"> “protect </w:t>
      </w:r>
      <w:r w:rsidR="000252F4" w:rsidRPr="0024452D">
        <w:rPr>
          <w:rFonts w:ascii="Times New Roman" w:hAnsi="Times New Roman" w:cs="Times New Roman"/>
          <w:sz w:val="24"/>
          <w:szCs w:val="24"/>
        </w:rPr>
        <w:lastRenderedPageBreak/>
        <w:t>[whites]</w:t>
      </w:r>
      <w:r w:rsidR="009173E3" w:rsidRPr="0024452D">
        <w:rPr>
          <w:rFonts w:ascii="Times New Roman" w:hAnsi="Times New Roman" w:cs="Times New Roman"/>
          <w:sz w:val="24"/>
          <w:szCs w:val="24"/>
        </w:rPr>
        <w:t xml:space="preserve"> from encountering a point of view that conflicted with their own self-understanding.”</w:t>
      </w:r>
      <w:r w:rsidR="009173E3" w:rsidRPr="0024452D">
        <w:rPr>
          <w:rStyle w:val="EndnoteReference"/>
          <w:rFonts w:ascii="Times New Roman" w:hAnsi="Times New Roman" w:cs="Times New Roman"/>
          <w:sz w:val="24"/>
          <w:szCs w:val="24"/>
        </w:rPr>
        <w:endnoteReference w:id="63"/>
      </w:r>
      <w:r w:rsidR="009173E3" w:rsidRPr="0024452D">
        <w:rPr>
          <w:rFonts w:ascii="Times New Roman" w:hAnsi="Times New Roman" w:cs="Times New Roman"/>
          <w:sz w:val="24"/>
          <w:szCs w:val="24"/>
        </w:rPr>
        <w:t xml:space="preserve">  </w:t>
      </w:r>
      <w:r w:rsidR="00A11941" w:rsidRPr="0024452D">
        <w:rPr>
          <w:rFonts w:ascii="Times New Roman" w:hAnsi="Times New Roman" w:cs="Times New Roman"/>
          <w:sz w:val="24"/>
          <w:szCs w:val="24"/>
        </w:rPr>
        <w:t>T</w:t>
      </w:r>
      <w:r w:rsidR="00213B1B" w:rsidRPr="0024452D">
        <w:rPr>
          <w:rFonts w:ascii="Times New Roman" w:hAnsi="Times New Roman" w:cs="Times New Roman"/>
          <w:sz w:val="24"/>
          <w:szCs w:val="24"/>
        </w:rPr>
        <w:t xml:space="preserve">here are certainly good reasons for believing this to be the case, </w:t>
      </w:r>
      <w:r w:rsidR="00A11941" w:rsidRPr="0024452D">
        <w:rPr>
          <w:rFonts w:ascii="Times New Roman" w:hAnsi="Times New Roman" w:cs="Times New Roman"/>
          <w:sz w:val="24"/>
          <w:szCs w:val="24"/>
        </w:rPr>
        <w:t xml:space="preserve">but </w:t>
      </w:r>
      <w:r w:rsidR="00213B1B" w:rsidRPr="0024452D">
        <w:rPr>
          <w:rFonts w:ascii="Times New Roman" w:hAnsi="Times New Roman" w:cs="Times New Roman"/>
          <w:sz w:val="24"/>
          <w:szCs w:val="24"/>
        </w:rPr>
        <w:t xml:space="preserve">I believe a more </w:t>
      </w:r>
      <w:r w:rsidR="00232A30" w:rsidRPr="0024452D">
        <w:rPr>
          <w:rFonts w:ascii="Times New Roman" w:hAnsi="Times New Roman" w:cs="Times New Roman"/>
          <w:sz w:val="24"/>
          <w:szCs w:val="24"/>
        </w:rPr>
        <w:t>comprehensive</w:t>
      </w:r>
      <w:r w:rsidR="00213B1B" w:rsidRPr="0024452D">
        <w:rPr>
          <w:rFonts w:ascii="Times New Roman" w:hAnsi="Times New Roman" w:cs="Times New Roman"/>
          <w:sz w:val="24"/>
          <w:szCs w:val="24"/>
        </w:rPr>
        <w:t xml:space="preserve"> answer</w:t>
      </w:r>
      <w:r w:rsidR="000252F4" w:rsidRPr="0024452D">
        <w:rPr>
          <w:rFonts w:ascii="Times New Roman" w:hAnsi="Times New Roman" w:cs="Times New Roman"/>
          <w:sz w:val="24"/>
          <w:szCs w:val="24"/>
        </w:rPr>
        <w:t xml:space="preserve"> </w:t>
      </w:r>
      <w:r w:rsidR="00213B1B" w:rsidRPr="0024452D">
        <w:rPr>
          <w:rFonts w:ascii="Times New Roman" w:hAnsi="Times New Roman" w:cs="Times New Roman"/>
          <w:sz w:val="24"/>
          <w:szCs w:val="24"/>
        </w:rPr>
        <w:t xml:space="preserve">can be given if we expand Bernasconi’s analysis to </w:t>
      </w:r>
      <w:r w:rsidR="000252F4" w:rsidRPr="0024452D">
        <w:rPr>
          <w:rFonts w:ascii="Times New Roman" w:hAnsi="Times New Roman" w:cs="Times New Roman"/>
          <w:sz w:val="24"/>
          <w:szCs w:val="24"/>
        </w:rPr>
        <w:t>show</w:t>
      </w:r>
      <w:r w:rsidR="00213B1B" w:rsidRPr="0024452D">
        <w:rPr>
          <w:rFonts w:ascii="Times New Roman" w:hAnsi="Times New Roman" w:cs="Times New Roman"/>
          <w:sz w:val="24"/>
          <w:szCs w:val="24"/>
        </w:rPr>
        <w:t xml:space="preserve"> how institutions, </w:t>
      </w:r>
      <w:r w:rsidR="00232A30" w:rsidRPr="0024452D">
        <w:rPr>
          <w:rFonts w:ascii="Times New Roman" w:hAnsi="Times New Roman" w:cs="Times New Roman"/>
          <w:sz w:val="24"/>
          <w:szCs w:val="24"/>
        </w:rPr>
        <w:t>systems</w:t>
      </w:r>
      <w:r w:rsidR="00213B1B" w:rsidRPr="0024452D">
        <w:rPr>
          <w:rFonts w:ascii="Times New Roman" w:hAnsi="Times New Roman" w:cs="Times New Roman"/>
          <w:sz w:val="24"/>
          <w:szCs w:val="24"/>
        </w:rPr>
        <w:t xml:space="preserve">, beliefs, etc. (in their pre-objective </w:t>
      </w:r>
      <w:r w:rsidR="00F22875" w:rsidRPr="0024452D">
        <w:rPr>
          <w:rFonts w:ascii="Times New Roman" w:hAnsi="Times New Roman" w:cs="Times New Roman"/>
          <w:sz w:val="24"/>
          <w:szCs w:val="24"/>
        </w:rPr>
        <w:t xml:space="preserve">form </w:t>
      </w:r>
      <w:r w:rsidR="00652EE6" w:rsidRPr="0024452D">
        <w:rPr>
          <w:rFonts w:ascii="Times New Roman" w:hAnsi="Times New Roman" w:cs="Times New Roman"/>
          <w:sz w:val="24"/>
          <w:szCs w:val="24"/>
        </w:rPr>
        <w:t>a</w:t>
      </w:r>
      <w:r w:rsidR="00213B1B" w:rsidRPr="0024452D">
        <w:rPr>
          <w:rFonts w:ascii="Times New Roman" w:hAnsi="Times New Roman" w:cs="Times New Roman"/>
          <w:sz w:val="24"/>
          <w:szCs w:val="24"/>
        </w:rPr>
        <w:t xml:space="preserve">s horizons) were </w:t>
      </w:r>
      <w:r w:rsidR="000252F4" w:rsidRPr="0024452D">
        <w:rPr>
          <w:rFonts w:ascii="Times New Roman" w:hAnsi="Times New Roman" w:cs="Times New Roman"/>
          <w:sz w:val="24"/>
          <w:szCs w:val="24"/>
        </w:rPr>
        <w:t xml:space="preserve">themselves </w:t>
      </w:r>
      <w:r w:rsidR="00436523">
        <w:rPr>
          <w:rFonts w:ascii="Times New Roman" w:hAnsi="Times New Roman" w:cs="Times New Roman"/>
          <w:sz w:val="24"/>
          <w:szCs w:val="24"/>
        </w:rPr>
        <w:t>directly</w:t>
      </w:r>
      <w:r w:rsidR="00543FEA" w:rsidRPr="0024452D">
        <w:rPr>
          <w:rFonts w:ascii="Times New Roman" w:hAnsi="Times New Roman" w:cs="Times New Roman"/>
          <w:sz w:val="24"/>
          <w:szCs w:val="24"/>
        </w:rPr>
        <w:t xml:space="preserve"> involved in obscuring</w:t>
      </w:r>
      <w:r w:rsidR="00213B1B" w:rsidRPr="0024452D">
        <w:rPr>
          <w:rFonts w:ascii="Times New Roman" w:hAnsi="Times New Roman" w:cs="Times New Roman"/>
          <w:sz w:val="24"/>
          <w:szCs w:val="24"/>
        </w:rPr>
        <w:t xml:space="preserve"> blacks.  </w:t>
      </w:r>
      <w:r w:rsidR="006001A2" w:rsidRPr="0024452D">
        <w:rPr>
          <w:rFonts w:ascii="Times New Roman" w:hAnsi="Times New Roman" w:cs="Times New Roman"/>
          <w:sz w:val="24"/>
          <w:szCs w:val="24"/>
        </w:rPr>
        <w:t xml:space="preserve">They, too, resisted being constituted as non-white.  </w:t>
      </w:r>
      <w:r w:rsidR="00652EE6" w:rsidRPr="0024452D">
        <w:rPr>
          <w:rFonts w:ascii="Times New Roman" w:hAnsi="Times New Roman" w:cs="Times New Roman"/>
          <w:sz w:val="24"/>
          <w:szCs w:val="24"/>
        </w:rPr>
        <w:t>By</w:t>
      </w:r>
      <w:r w:rsidR="00543FEA" w:rsidRPr="0024452D">
        <w:rPr>
          <w:rFonts w:ascii="Times New Roman" w:hAnsi="Times New Roman" w:cs="Times New Roman"/>
          <w:sz w:val="24"/>
          <w:szCs w:val="24"/>
        </w:rPr>
        <w:t xml:space="preserve"> giving the world an </w:t>
      </w:r>
      <w:r w:rsidR="00436523">
        <w:rPr>
          <w:rFonts w:ascii="Times New Roman" w:hAnsi="Times New Roman" w:cs="Times New Roman"/>
          <w:sz w:val="24"/>
          <w:szCs w:val="24"/>
        </w:rPr>
        <w:t>active</w:t>
      </w:r>
      <w:r w:rsidR="000252F4" w:rsidRPr="0024452D">
        <w:rPr>
          <w:rFonts w:ascii="Times New Roman" w:hAnsi="Times New Roman" w:cs="Times New Roman"/>
          <w:sz w:val="24"/>
          <w:szCs w:val="24"/>
        </w:rPr>
        <w:t xml:space="preserve"> role in every act of perception, we are better able to account for the thoroughness with which whiteness was able to dominate the world</w:t>
      </w:r>
      <w:r w:rsidR="00652EE6" w:rsidRPr="0024452D">
        <w:rPr>
          <w:rFonts w:ascii="Times New Roman" w:hAnsi="Times New Roman" w:cs="Times New Roman"/>
          <w:sz w:val="24"/>
          <w:szCs w:val="24"/>
        </w:rPr>
        <w:t>.</w:t>
      </w:r>
    </w:p>
    <w:p w14:paraId="0D5C5901" w14:textId="77777777" w:rsidR="000D127F" w:rsidRPr="0024452D" w:rsidRDefault="000D127F" w:rsidP="00F814E0">
      <w:pPr>
        <w:spacing w:after="0" w:line="480" w:lineRule="auto"/>
        <w:rPr>
          <w:rFonts w:ascii="Times New Roman" w:hAnsi="Times New Roman" w:cs="Times New Roman"/>
          <w:sz w:val="24"/>
          <w:szCs w:val="24"/>
        </w:rPr>
      </w:pPr>
    </w:p>
    <w:p w14:paraId="345C645D" w14:textId="59C42F70" w:rsidR="00C641A5" w:rsidRDefault="00C641A5" w:rsidP="00F814E0">
      <w:pPr>
        <w:spacing w:after="0" w:line="480" w:lineRule="auto"/>
        <w:rPr>
          <w:rFonts w:ascii="Times New Roman" w:hAnsi="Times New Roman" w:cs="Times New Roman"/>
          <w:b/>
          <w:sz w:val="24"/>
          <w:szCs w:val="24"/>
        </w:rPr>
      </w:pPr>
      <w:r>
        <w:rPr>
          <w:rFonts w:ascii="Times New Roman" w:hAnsi="Times New Roman" w:cs="Times New Roman"/>
          <w:b/>
          <w:sz w:val="24"/>
          <w:szCs w:val="24"/>
        </w:rPr>
        <w:t>The Different Aspects of Whiteness</w:t>
      </w:r>
    </w:p>
    <w:p w14:paraId="39F04BC8" w14:textId="4F98E4EE" w:rsidR="008462DD" w:rsidRPr="0024452D" w:rsidRDefault="00C641A5" w:rsidP="00911C61">
      <w:pPr>
        <w:spacing w:after="0" w:line="480" w:lineRule="auto"/>
        <w:ind w:firstLine="720"/>
        <w:rPr>
          <w:rFonts w:ascii="Times New Roman" w:hAnsi="Times New Roman" w:cs="Times New Roman"/>
          <w:sz w:val="24"/>
          <w:szCs w:val="24"/>
        </w:rPr>
      </w:pPr>
      <w:r w:rsidRPr="0024452D">
        <w:rPr>
          <w:rFonts w:ascii="Times New Roman" w:hAnsi="Times New Roman" w:cs="Times New Roman"/>
          <w:sz w:val="24"/>
          <w:szCs w:val="24"/>
        </w:rPr>
        <w:t xml:space="preserve"> </w:t>
      </w:r>
      <w:r w:rsidR="00911C61" w:rsidRPr="0024452D">
        <w:rPr>
          <w:rFonts w:ascii="Times New Roman" w:hAnsi="Times New Roman" w:cs="Times New Roman"/>
          <w:sz w:val="24"/>
          <w:szCs w:val="24"/>
        </w:rPr>
        <w:t xml:space="preserve">To sum up what I have said so far, there are </w:t>
      </w:r>
      <w:r w:rsidR="00505F98" w:rsidRPr="0024452D">
        <w:rPr>
          <w:rFonts w:ascii="Times New Roman" w:hAnsi="Times New Roman" w:cs="Times New Roman"/>
          <w:sz w:val="24"/>
          <w:szCs w:val="24"/>
        </w:rPr>
        <w:t>numerous, overlapping ways whiteness gets produced.  First, there are ways in which the world and the subject form each other, such that no orientations or schemas are permanent but yet some do persist over time</w:t>
      </w:r>
      <w:r w:rsidRPr="0024452D">
        <w:rPr>
          <w:rFonts w:ascii="Times New Roman" w:hAnsi="Times New Roman" w:cs="Times New Roman"/>
          <w:sz w:val="24"/>
          <w:szCs w:val="24"/>
        </w:rPr>
        <w:t>.</w:t>
      </w:r>
      <w:r w:rsidR="00505F98" w:rsidRPr="0024452D">
        <w:rPr>
          <w:rFonts w:ascii="Times New Roman" w:hAnsi="Times New Roman" w:cs="Times New Roman"/>
          <w:sz w:val="24"/>
          <w:szCs w:val="24"/>
        </w:rPr>
        <w:t xml:space="preserve">  Second, in each act of perception there are ways the subject’s orientation is activated to produce racialized experiences.  Both of these are recognized and described by Ahmed and Alcoff, albeit in different ways.  The final way whiteness gets produced is through the world’s contribution, via its horizons, to each a</w:t>
      </w:r>
      <w:r w:rsidR="00DF3414" w:rsidRPr="0024452D">
        <w:rPr>
          <w:rFonts w:ascii="Times New Roman" w:hAnsi="Times New Roman" w:cs="Times New Roman"/>
          <w:sz w:val="24"/>
          <w:szCs w:val="24"/>
        </w:rPr>
        <w:t xml:space="preserve">ct of perception.  The point of laying all this out is to clarify a possible ambiguity </w:t>
      </w:r>
      <w:r w:rsidR="00543FEA" w:rsidRPr="0024452D">
        <w:rPr>
          <w:rFonts w:ascii="Times New Roman" w:hAnsi="Times New Roman" w:cs="Times New Roman"/>
          <w:sz w:val="24"/>
          <w:szCs w:val="24"/>
        </w:rPr>
        <w:t>in the essay thus far</w:t>
      </w:r>
      <w:r w:rsidR="00DF3414" w:rsidRPr="0024452D">
        <w:rPr>
          <w:rFonts w:ascii="Times New Roman" w:hAnsi="Times New Roman" w:cs="Times New Roman"/>
          <w:sz w:val="24"/>
          <w:szCs w:val="24"/>
        </w:rPr>
        <w:t>, which is whether it is the subject or whiteness itself which produces ‘white’ perceptions.  The answer is that the pre-objective subject (the oriented body) and pre-objective world (horizons), through their encounter,</w:t>
      </w:r>
      <w:r w:rsidR="00543FEA" w:rsidRPr="0024452D">
        <w:rPr>
          <w:rFonts w:ascii="Times New Roman" w:hAnsi="Times New Roman" w:cs="Times New Roman"/>
          <w:sz w:val="24"/>
          <w:szCs w:val="24"/>
        </w:rPr>
        <w:t xml:space="preserve"> both</w:t>
      </w:r>
      <w:r w:rsidR="00DF3414" w:rsidRPr="0024452D">
        <w:rPr>
          <w:rFonts w:ascii="Times New Roman" w:hAnsi="Times New Roman" w:cs="Times New Roman"/>
          <w:sz w:val="24"/>
          <w:szCs w:val="24"/>
        </w:rPr>
        <w:t xml:space="preserve"> produce them.  </w:t>
      </w:r>
      <w:r w:rsidR="00652EE6" w:rsidRPr="0024452D">
        <w:rPr>
          <w:rFonts w:ascii="Times New Roman" w:hAnsi="Times New Roman" w:cs="Times New Roman"/>
          <w:sz w:val="24"/>
          <w:szCs w:val="24"/>
        </w:rPr>
        <w:t xml:space="preserve">The world, </w:t>
      </w:r>
      <w:r w:rsidR="00232A30" w:rsidRPr="0024452D">
        <w:rPr>
          <w:rFonts w:ascii="Times New Roman" w:hAnsi="Times New Roman" w:cs="Times New Roman"/>
          <w:sz w:val="24"/>
          <w:szCs w:val="24"/>
        </w:rPr>
        <w:t>via</w:t>
      </w:r>
      <w:r w:rsidR="00DF3414" w:rsidRPr="0024452D">
        <w:rPr>
          <w:rFonts w:ascii="Times New Roman" w:hAnsi="Times New Roman" w:cs="Times New Roman"/>
          <w:sz w:val="24"/>
          <w:szCs w:val="24"/>
        </w:rPr>
        <w:t xml:space="preserve"> </w:t>
      </w:r>
      <w:r w:rsidR="00652EE6" w:rsidRPr="0024452D">
        <w:rPr>
          <w:rFonts w:ascii="Times New Roman" w:hAnsi="Times New Roman" w:cs="Times New Roman"/>
          <w:sz w:val="24"/>
          <w:szCs w:val="24"/>
        </w:rPr>
        <w:t xml:space="preserve">its pre-objective </w:t>
      </w:r>
      <w:r w:rsidR="003D79D3" w:rsidRPr="0024452D">
        <w:rPr>
          <w:rFonts w:ascii="Times New Roman" w:hAnsi="Times New Roman" w:cs="Times New Roman"/>
          <w:sz w:val="24"/>
          <w:szCs w:val="24"/>
        </w:rPr>
        <w:t>‘</w:t>
      </w:r>
      <w:r w:rsidR="00652EE6" w:rsidRPr="0024452D">
        <w:rPr>
          <w:rFonts w:ascii="Times New Roman" w:hAnsi="Times New Roman" w:cs="Times New Roman"/>
          <w:sz w:val="24"/>
          <w:szCs w:val="24"/>
        </w:rPr>
        <w:t>white</w:t>
      </w:r>
      <w:r w:rsidR="003D79D3" w:rsidRPr="0024452D">
        <w:rPr>
          <w:rFonts w:ascii="Times New Roman" w:hAnsi="Times New Roman" w:cs="Times New Roman"/>
          <w:sz w:val="24"/>
          <w:szCs w:val="24"/>
        </w:rPr>
        <w:t>’</w:t>
      </w:r>
      <w:r w:rsidR="00652EE6" w:rsidRPr="0024452D">
        <w:rPr>
          <w:rFonts w:ascii="Times New Roman" w:hAnsi="Times New Roman" w:cs="Times New Roman"/>
          <w:sz w:val="24"/>
          <w:szCs w:val="24"/>
        </w:rPr>
        <w:t xml:space="preserve"> horizons,</w:t>
      </w:r>
      <w:r w:rsidR="00DF3414" w:rsidRPr="0024452D">
        <w:rPr>
          <w:rFonts w:ascii="Times New Roman" w:hAnsi="Times New Roman" w:cs="Times New Roman"/>
          <w:sz w:val="24"/>
          <w:szCs w:val="24"/>
        </w:rPr>
        <w:t xml:space="preserve"> </w:t>
      </w:r>
      <w:r w:rsidR="00436523">
        <w:rPr>
          <w:rFonts w:ascii="Times New Roman" w:hAnsi="Times New Roman" w:cs="Times New Roman"/>
          <w:sz w:val="24"/>
          <w:szCs w:val="24"/>
        </w:rPr>
        <w:t>plays a</w:t>
      </w:r>
      <w:r w:rsidR="00652EE6" w:rsidRPr="0024452D">
        <w:rPr>
          <w:rFonts w:ascii="Times New Roman" w:hAnsi="Times New Roman" w:cs="Times New Roman"/>
          <w:sz w:val="24"/>
          <w:szCs w:val="24"/>
        </w:rPr>
        <w:t xml:space="preserve"> </w:t>
      </w:r>
      <w:r w:rsidR="00436523">
        <w:rPr>
          <w:rFonts w:ascii="Times New Roman" w:hAnsi="Times New Roman" w:cs="Times New Roman"/>
          <w:sz w:val="24"/>
          <w:szCs w:val="24"/>
        </w:rPr>
        <w:t>direct</w:t>
      </w:r>
      <w:r w:rsidR="00652EE6" w:rsidRPr="0024452D">
        <w:rPr>
          <w:rFonts w:ascii="Times New Roman" w:hAnsi="Times New Roman" w:cs="Times New Roman"/>
          <w:sz w:val="24"/>
          <w:szCs w:val="24"/>
        </w:rPr>
        <w:t xml:space="preserve"> ro</w:t>
      </w:r>
      <w:r w:rsidR="003D79D3" w:rsidRPr="0024452D">
        <w:rPr>
          <w:rFonts w:ascii="Times New Roman" w:hAnsi="Times New Roman" w:cs="Times New Roman"/>
          <w:sz w:val="24"/>
          <w:szCs w:val="24"/>
        </w:rPr>
        <w:t xml:space="preserve">le in producing whiteness, </w:t>
      </w:r>
      <w:r w:rsidR="00232A30" w:rsidRPr="0024452D">
        <w:rPr>
          <w:rFonts w:ascii="Times New Roman" w:hAnsi="Times New Roman" w:cs="Times New Roman"/>
          <w:sz w:val="24"/>
          <w:szCs w:val="24"/>
        </w:rPr>
        <w:t>and</w:t>
      </w:r>
      <w:r w:rsidR="003D79D3" w:rsidRPr="0024452D">
        <w:rPr>
          <w:rFonts w:ascii="Times New Roman" w:hAnsi="Times New Roman" w:cs="Times New Roman"/>
          <w:sz w:val="24"/>
          <w:szCs w:val="24"/>
        </w:rPr>
        <w:t xml:space="preserve"> depending on the subject-world encounter whiteness</w:t>
      </w:r>
      <w:r w:rsidR="00DF3414" w:rsidRPr="0024452D">
        <w:rPr>
          <w:rFonts w:ascii="Times New Roman" w:hAnsi="Times New Roman" w:cs="Times New Roman"/>
          <w:sz w:val="24"/>
          <w:szCs w:val="24"/>
        </w:rPr>
        <w:t xml:space="preserve"> can appear </w:t>
      </w:r>
      <w:r w:rsidR="003D79D3" w:rsidRPr="0024452D">
        <w:rPr>
          <w:rFonts w:ascii="Times New Roman" w:hAnsi="Times New Roman" w:cs="Times New Roman"/>
          <w:sz w:val="24"/>
          <w:szCs w:val="24"/>
        </w:rPr>
        <w:t>in many different ways</w:t>
      </w:r>
      <w:r w:rsidR="00DF3414" w:rsidRPr="0024452D">
        <w:rPr>
          <w:rFonts w:ascii="Times New Roman" w:hAnsi="Times New Roman" w:cs="Times New Roman"/>
          <w:sz w:val="24"/>
          <w:szCs w:val="24"/>
        </w:rPr>
        <w:t xml:space="preserve">.  </w:t>
      </w:r>
      <w:r w:rsidR="003D79D3" w:rsidRPr="0024452D">
        <w:rPr>
          <w:rFonts w:ascii="Times New Roman" w:hAnsi="Times New Roman" w:cs="Times New Roman"/>
          <w:sz w:val="24"/>
          <w:szCs w:val="24"/>
        </w:rPr>
        <w:t xml:space="preserve">Whiteness is thus both </w:t>
      </w:r>
      <w:r w:rsidR="00436523">
        <w:rPr>
          <w:rFonts w:ascii="Times New Roman" w:hAnsi="Times New Roman" w:cs="Times New Roman"/>
          <w:sz w:val="24"/>
          <w:szCs w:val="24"/>
        </w:rPr>
        <w:t>active</w:t>
      </w:r>
      <w:r w:rsidR="008462DD" w:rsidRPr="0024452D">
        <w:rPr>
          <w:rFonts w:ascii="Times New Roman" w:hAnsi="Times New Roman" w:cs="Times New Roman"/>
          <w:sz w:val="24"/>
          <w:szCs w:val="24"/>
        </w:rPr>
        <w:t xml:space="preserve"> and </w:t>
      </w:r>
      <w:r w:rsidR="00232A30" w:rsidRPr="0024452D">
        <w:rPr>
          <w:rFonts w:ascii="Times New Roman" w:hAnsi="Times New Roman" w:cs="Times New Roman"/>
          <w:sz w:val="24"/>
          <w:szCs w:val="24"/>
        </w:rPr>
        <w:t>adaptable</w:t>
      </w:r>
      <w:r w:rsidR="00543FEA" w:rsidRPr="0024452D">
        <w:rPr>
          <w:rFonts w:ascii="Times New Roman" w:hAnsi="Times New Roman" w:cs="Times New Roman"/>
          <w:sz w:val="24"/>
          <w:szCs w:val="24"/>
        </w:rPr>
        <w:t xml:space="preserve">.  </w:t>
      </w:r>
      <w:r w:rsidR="00232A30" w:rsidRPr="0024452D">
        <w:rPr>
          <w:rFonts w:ascii="Times New Roman" w:hAnsi="Times New Roman" w:cs="Times New Roman"/>
          <w:sz w:val="24"/>
          <w:szCs w:val="24"/>
        </w:rPr>
        <w:t xml:space="preserve">A good </w:t>
      </w:r>
      <w:r w:rsidR="00923E77" w:rsidRPr="0024452D">
        <w:rPr>
          <w:rFonts w:ascii="Times New Roman" w:hAnsi="Times New Roman" w:cs="Times New Roman"/>
          <w:sz w:val="24"/>
          <w:szCs w:val="24"/>
        </w:rPr>
        <w:t>description</w:t>
      </w:r>
      <w:r w:rsidR="00232A30" w:rsidRPr="0024452D">
        <w:rPr>
          <w:rFonts w:ascii="Times New Roman" w:hAnsi="Times New Roman" w:cs="Times New Roman"/>
          <w:sz w:val="24"/>
          <w:szCs w:val="24"/>
        </w:rPr>
        <w:t xml:space="preserve"> of </w:t>
      </w:r>
      <w:r w:rsidR="00504D1D" w:rsidRPr="0024452D">
        <w:rPr>
          <w:rFonts w:ascii="Times New Roman" w:hAnsi="Times New Roman" w:cs="Times New Roman"/>
          <w:sz w:val="24"/>
          <w:szCs w:val="24"/>
        </w:rPr>
        <w:t xml:space="preserve">how </w:t>
      </w:r>
      <w:r w:rsidR="00232A30" w:rsidRPr="0024452D">
        <w:rPr>
          <w:rFonts w:ascii="Times New Roman" w:hAnsi="Times New Roman" w:cs="Times New Roman"/>
          <w:sz w:val="24"/>
          <w:szCs w:val="24"/>
        </w:rPr>
        <w:t>this</w:t>
      </w:r>
      <w:r w:rsidR="00504D1D" w:rsidRPr="0024452D">
        <w:rPr>
          <w:rFonts w:ascii="Times New Roman" w:hAnsi="Times New Roman" w:cs="Times New Roman"/>
          <w:sz w:val="24"/>
          <w:szCs w:val="24"/>
        </w:rPr>
        <w:t xml:space="preserve"> works</w:t>
      </w:r>
      <w:r w:rsidR="00232A30" w:rsidRPr="0024452D">
        <w:rPr>
          <w:rFonts w:ascii="Times New Roman" w:hAnsi="Times New Roman" w:cs="Times New Roman"/>
          <w:sz w:val="24"/>
          <w:szCs w:val="24"/>
        </w:rPr>
        <w:t xml:space="preserve"> can be found in the work </w:t>
      </w:r>
      <w:r w:rsidR="008462DD" w:rsidRPr="0024452D">
        <w:rPr>
          <w:rFonts w:ascii="Times New Roman" w:hAnsi="Times New Roman" w:cs="Times New Roman"/>
          <w:sz w:val="24"/>
          <w:szCs w:val="24"/>
        </w:rPr>
        <w:t>of Michael Monahan, who see</w:t>
      </w:r>
      <w:r w:rsidR="00232A30" w:rsidRPr="0024452D">
        <w:rPr>
          <w:rFonts w:ascii="Times New Roman" w:hAnsi="Times New Roman" w:cs="Times New Roman"/>
          <w:sz w:val="24"/>
          <w:szCs w:val="24"/>
        </w:rPr>
        <w:t>s</w:t>
      </w:r>
      <w:r w:rsidR="008462DD" w:rsidRPr="0024452D">
        <w:rPr>
          <w:rFonts w:ascii="Times New Roman" w:hAnsi="Times New Roman" w:cs="Times New Roman"/>
          <w:sz w:val="24"/>
          <w:szCs w:val="24"/>
        </w:rPr>
        <w:t xml:space="preserve"> ‘epistemologies of ignora</w:t>
      </w:r>
      <w:r w:rsidR="00AA01A6">
        <w:rPr>
          <w:rFonts w:ascii="Times New Roman" w:hAnsi="Times New Roman" w:cs="Times New Roman"/>
          <w:sz w:val="24"/>
          <w:szCs w:val="24"/>
        </w:rPr>
        <w:t>n</w:t>
      </w:r>
      <w:r w:rsidR="008462DD" w:rsidRPr="0024452D">
        <w:rPr>
          <w:rFonts w:ascii="Times New Roman" w:hAnsi="Times New Roman" w:cs="Times New Roman"/>
          <w:sz w:val="24"/>
          <w:szCs w:val="24"/>
        </w:rPr>
        <w:t xml:space="preserve">ce’ as </w:t>
      </w:r>
      <w:r w:rsidR="00436523">
        <w:rPr>
          <w:rFonts w:ascii="Times New Roman" w:hAnsi="Times New Roman" w:cs="Times New Roman"/>
          <w:sz w:val="24"/>
          <w:szCs w:val="24"/>
        </w:rPr>
        <w:t>operative</w:t>
      </w:r>
      <w:r w:rsidR="00AA6E8C" w:rsidRPr="0024452D">
        <w:rPr>
          <w:rFonts w:ascii="Times New Roman" w:hAnsi="Times New Roman" w:cs="Times New Roman"/>
          <w:sz w:val="24"/>
          <w:szCs w:val="24"/>
        </w:rPr>
        <w:t xml:space="preserve"> in the production of whiteness</w:t>
      </w:r>
      <w:r w:rsidR="003D79D3" w:rsidRPr="0024452D">
        <w:rPr>
          <w:rFonts w:ascii="Times New Roman" w:hAnsi="Times New Roman" w:cs="Times New Roman"/>
          <w:sz w:val="24"/>
          <w:szCs w:val="24"/>
        </w:rPr>
        <w:t>.</w:t>
      </w:r>
      <w:r w:rsidR="008462DD" w:rsidRPr="0024452D">
        <w:rPr>
          <w:rStyle w:val="EndnoteReference"/>
          <w:rFonts w:ascii="Times New Roman" w:hAnsi="Times New Roman" w:cs="Times New Roman"/>
          <w:sz w:val="24"/>
          <w:szCs w:val="24"/>
        </w:rPr>
        <w:endnoteReference w:id="64"/>
      </w:r>
    </w:p>
    <w:p w14:paraId="269BE232" w14:textId="5CAF60EB" w:rsidR="00C641A5" w:rsidRDefault="008462DD" w:rsidP="00911C61">
      <w:pPr>
        <w:spacing w:after="0" w:line="480" w:lineRule="auto"/>
        <w:ind w:firstLine="720"/>
        <w:rPr>
          <w:rFonts w:ascii="Times New Roman" w:hAnsi="Times New Roman" w:cs="Times New Roman"/>
          <w:sz w:val="24"/>
          <w:szCs w:val="24"/>
        </w:rPr>
      </w:pPr>
      <w:r w:rsidRPr="0024452D">
        <w:rPr>
          <w:rFonts w:ascii="Times New Roman" w:hAnsi="Times New Roman" w:cs="Times New Roman"/>
          <w:sz w:val="24"/>
          <w:szCs w:val="24"/>
        </w:rPr>
        <w:lastRenderedPageBreak/>
        <w:t xml:space="preserve">To </w:t>
      </w:r>
      <w:r w:rsidR="00232A30" w:rsidRPr="0024452D">
        <w:rPr>
          <w:rFonts w:ascii="Times New Roman" w:hAnsi="Times New Roman" w:cs="Times New Roman"/>
          <w:sz w:val="24"/>
          <w:szCs w:val="24"/>
        </w:rPr>
        <w:t xml:space="preserve">further </w:t>
      </w:r>
      <w:r w:rsidRPr="0024452D">
        <w:rPr>
          <w:rFonts w:ascii="Times New Roman" w:hAnsi="Times New Roman" w:cs="Times New Roman"/>
          <w:sz w:val="24"/>
          <w:szCs w:val="24"/>
        </w:rPr>
        <w:t xml:space="preserve">illustrate this point, I want to discuss some of the ways whiteness can be seen as active and </w:t>
      </w:r>
      <w:r w:rsidR="00232A30" w:rsidRPr="0024452D">
        <w:rPr>
          <w:rFonts w:ascii="Times New Roman" w:hAnsi="Times New Roman" w:cs="Times New Roman"/>
          <w:sz w:val="24"/>
          <w:szCs w:val="24"/>
        </w:rPr>
        <w:t>adaptable</w:t>
      </w:r>
      <w:r w:rsidRPr="0024452D">
        <w:rPr>
          <w:rFonts w:ascii="Times New Roman" w:hAnsi="Times New Roman" w:cs="Times New Roman"/>
          <w:sz w:val="24"/>
          <w:szCs w:val="24"/>
        </w:rPr>
        <w:t xml:space="preserve">.  </w:t>
      </w:r>
      <w:r w:rsidR="00F00D4A" w:rsidRPr="0024452D">
        <w:rPr>
          <w:rFonts w:ascii="Times New Roman" w:hAnsi="Times New Roman" w:cs="Times New Roman"/>
          <w:sz w:val="24"/>
          <w:szCs w:val="24"/>
        </w:rPr>
        <w:t xml:space="preserve">In order to focus my discussion, I will concentrate on </w:t>
      </w:r>
      <w:r w:rsidR="00AA6E8C" w:rsidRPr="0024452D">
        <w:rPr>
          <w:rFonts w:ascii="Times New Roman" w:hAnsi="Times New Roman" w:cs="Times New Roman"/>
          <w:sz w:val="24"/>
          <w:szCs w:val="24"/>
        </w:rPr>
        <w:t>how white individuals</w:t>
      </w:r>
      <w:r w:rsidR="00F00D4A" w:rsidRPr="0024452D">
        <w:rPr>
          <w:rFonts w:ascii="Times New Roman" w:hAnsi="Times New Roman" w:cs="Times New Roman"/>
          <w:sz w:val="24"/>
          <w:szCs w:val="24"/>
        </w:rPr>
        <w:t xml:space="preserve"> experience whiteness.  </w:t>
      </w:r>
      <w:r w:rsidRPr="0024452D">
        <w:rPr>
          <w:rFonts w:ascii="Times New Roman" w:hAnsi="Times New Roman" w:cs="Times New Roman"/>
          <w:sz w:val="24"/>
          <w:szCs w:val="24"/>
        </w:rPr>
        <w:t>This requires seeing</w:t>
      </w:r>
      <w:r w:rsidR="00C641A5">
        <w:rPr>
          <w:rFonts w:ascii="Times New Roman" w:hAnsi="Times New Roman" w:cs="Times New Roman"/>
          <w:sz w:val="24"/>
          <w:szCs w:val="24"/>
        </w:rPr>
        <w:t xml:space="preserve"> whiteness not just as an orientation, but also as a potential appearance in the world.  That whiteness can and does appear in the world should be clear when we combine what Merleau-Ponty says with the analyses of whiteness given by other scholars.  </w:t>
      </w:r>
      <w:r w:rsidRPr="0024452D">
        <w:rPr>
          <w:rFonts w:ascii="Times New Roman" w:hAnsi="Times New Roman" w:cs="Times New Roman"/>
          <w:sz w:val="24"/>
          <w:szCs w:val="24"/>
        </w:rPr>
        <w:t>The openness of our percepti</w:t>
      </w:r>
      <w:r w:rsidR="00543FEA" w:rsidRPr="0024452D">
        <w:rPr>
          <w:rFonts w:ascii="Times New Roman" w:hAnsi="Times New Roman" w:cs="Times New Roman"/>
          <w:sz w:val="24"/>
          <w:szCs w:val="24"/>
        </w:rPr>
        <w:t>ons</w:t>
      </w:r>
      <w:r w:rsidRPr="0024452D">
        <w:rPr>
          <w:rFonts w:ascii="Times New Roman" w:hAnsi="Times New Roman" w:cs="Times New Roman"/>
          <w:sz w:val="24"/>
          <w:szCs w:val="24"/>
        </w:rPr>
        <w:t xml:space="preserve"> means</w:t>
      </w:r>
      <w:r w:rsidR="00C641A5">
        <w:rPr>
          <w:rFonts w:ascii="Times New Roman" w:hAnsi="Times New Roman" w:cs="Times New Roman"/>
          <w:sz w:val="24"/>
          <w:szCs w:val="24"/>
        </w:rPr>
        <w:t xml:space="preserve"> it is theoretically possible for whiteness to be completely absent from our perceptions, or it can appear in a variety of ways.  In saying that whiteness can appear in different ways, I am not just saying that its visible appearance changes, as it is possible to perceive whiteness as an affective, economic, or political force, among many other things. For instance, </w:t>
      </w:r>
      <w:r w:rsidR="00C641A5" w:rsidRPr="001179B8">
        <w:rPr>
          <w:rFonts w:ascii="Times New Roman" w:hAnsi="Times New Roman" w:cs="Times New Roman"/>
          <w:sz w:val="24"/>
          <w:szCs w:val="24"/>
        </w:rPr>
        <w:t>Judith Butler brings in affectivity in her discussion of how Rodney King</w:t>
      </w:r>
      <w:r w:rsidR="00C641A5">
        <w:rPr>
          <w:rFonts w:ascii="Times New Roman" w:hAnsi="Times New Roman" w:cs="Times New Roman"/>
          <w:sz w:val="24"/>
          <w:szCs w:val="24"/>
        </w:rPr>
        <w:t>’s gestures</w:t>
      </w:r>
      <w:r w:rsidR="00C641A5" w:rsidRPr="001179B8">
        <w:rPr>
          <w:rFonts w:ascii="Times New Roman" w:hAnsi="Times New Roman" w:cs="Times New Roman"/>
          <w:sz w:val="24"/>
          <w:szCs w:val="24"/>
        </w:rPr>
        <w:t xml:space="preserve"> crea</w:t>
      </w:r>
      <w:r w:rsidR="00C641A5">
        <w:rPr>
          <w:rFonts w:ascii="Times New Roman" w:hAnsi="Times New Roman" w:cs="Times New Roman"/>
          <w:sz w:val="24"/>
          <w:szCs w:val="24"/>
        </w:rPr>
        <w:t>ted a sense of paranoia amongst</w:t>
      </w:r>
      <w:r w:rsidR="00C641A5" w:rsidRPr="001179B8">
        <w:rPr>
          <w:rFonts w:ascii="Times New Roman" w:hAnsi="Times New Roman" w:cs="Times New Roman"/>
          <w:sz w:val="24"/>
          <w:szCs w:val="24"/>
        </w:rPr>
        <w:t xml:space="preserve"> </w:t>
      </w:r>
      <w:r w:rsidR="00C641A5">
        <w:rPr>
          <w:rFonts w:ascii="Times New Roman" w:hAnsi="Times New Roman" w:cs="Times New Roman"/>
          <w:sz w:val="24"/>
          <w:szCs w:val="24"/>
        </w:rPr>
        <w:t>the white police officers and jurors</w:t>
      </w:r>
      <w:r w:rsidR="00C641A5">
        <w:rPr>
          <w:rStyle w:val="EndnoteReference"/>
          <w:rFonts w:ascii="Times New Roman" w:hAnsi="Times New Roman" w:cs="Times New Roman"/>
          <w:sz w:val="24"/>
          <w:szCs w:val="24"/>
        </w:rPr>
        <w:endnoteReference w:id="65"/>
      </w:r>
      <w:r w:rsidR="00C641A5">
        <w:rPr>
          <w:rFonts w:ascii="Times New Roman" w:hAnsi="Times New Roman" w:cs="Times New Roman"/>
          <w:sz w:val="24"/>
          <w:szCs w:val="24"/>
        </w:rPr>
        <w:t>;</w:t>
      </w:r>
      <w:r w:rsidR="00C641A5" w:rsidRPr="001179B8">
        <w:rPr>
          <w:rFonts w:ascii="Times New Roman" w:hAnsi="Times New Roman" w:cs="Times New Roman"/>
          <w:sz w:val="24"/>
          <w:szCs w:val="24"/>
        </w:rPr>
        <w:t xml:space="preserve"> Peggy McIntosh perceives whiteness at work in economics inasmuch as she believes her </w:t>
      </w:r>
      <w:r w:rsidR="00C641A5">
        <w:rPr>
          <w:rFonts w:ascii="Times New Roman" w:hAnsi="Times New Roman" w:cs="Times New Roman"/>
          <w:sz w:val="24"/>
          <w:szCs w:val="24"/>
        </w:rPr>
        <w:t xml:space="preserve">white </w:t>
      </w:r>
      <w:r w:rsidR="00C641A5" w:rsidRPr="001179B8">
        <w:rPr>
          <w:rFonts w:ascii="Times New Roman" w:hAnsi="Times New Roman" w:cs="Times New Roman"/>
          <w:sz w:val="24"/>
          <w:szCs w:val="24"/>
        </w:rPr>
        <w:t>skin colo</w:t>
      </w:r>
      <w:r w:rsidR="00C641A5">
        <w:rPr>
          <w:rFonts w:ascii="Times New Roman" w:hAnsi="Times New Roman" w:cs="Times New Roman"/>
          <w:sz w:val="24"/>
          <w:szCs w:val="24"/>
        </w:rPr>
        <w:t>r can be counted upon to help her when making purchases</w:t>
      </w:r>
      <w:r w:rsidR="00AC49F5">
        <w:rPr>
          <w:rFonts w:ascii="Times New Roman" w:hAnsi="Times New Roman" w:cs="Times New Roman"/>
          <w:sz w:val="24"/>
          <w:szCs w:val="24"/>
        </w:rPr>
        <w:t>;</w:t>
      </w:r>
      <w:r w:rsidR="00C641A5">
        <w:rPr>
          <w:rStyle w:val="EndnoteReference"/>
          <w:rFonts w:ascii="Times New Roman" w:hAnsi="Times New Roman" w:cs="Times New Roman"/>
          <w:sz w:val="24"/>
          <w:szCs w:val="24"/>
        </w:rPr>
        <w:endnoteReference w:id="66"/>
      </w:r>
      <w:r w:rsidR="00C641A5">
        <w:rPr>
          <w:rFonts w:ascii="Times New Roman" w:hAnsi="Times New Roman" w:cs="Times New Roman"/>
          <w:sz w:val="24"/>
          <w:szCs w:val="24"/>
        </w:rPr>
        <w:t xml:space="preserve"> and Anna Stubblefield illustrates how whiteness plays a role in politics through the rules by which those in power declare the ‘feeble-minded’ to be racially impure.</w:t>
      </w:r>
      <w:r w:rsidR="00C641A5">
        <w:rPr>
          <w:rStyle w:val="EndnoteReference"/>
          <w:rFonts w:ascii="Times New Roman" w:hAnsi="Times New Roman" w:cs="Times New Roman"/>
          <w:sz w:val="24"/>
          <w:szCs w:val="24"/>
        </w:rPr>
        <w:endnoteReference w:id="67"/>
      </w:r>
      <w:r w:rsidR="00C641A5">
        <w:rPr>
          <w:rFonts w:ascii="Times New Roman" w:hAnsi="Times New Roman" w:cs="Times New Roman"/>
          <w:sz w:val="24"/>
          <w:szCs w:val="24"/>
        </w:rPr>
        <w:t xml:space="preserve">  Inasmuch as whiteness can be seen in the world, we do not just want to understand how whiteness relates the subject to the world, but also how whiteness creates the world, and itself, through the process of perception.  What is needed is a more comprehensive account of how whiteness creates the world, situates subjects within it, and how it lets itself appear.</w:t>
      </w:r>
    </w:p>
    <w:p w14:paraId="513A8399" w14:textId="5E846BB8" w:rsidR="00C61178" w:rsidRPr="0024452D" w:rsidRDefault="00C641A5" w:rsidP="00DE1A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begin, let’s look at how whiteness normally completes the world such that it does not appear to itself.  This I call </w:t>
      </w:r>
      <w:r w:rsidRPr="00F814E0">
        <w:rPr>
          <w:rFonts w:ascii="Times New Roman" w:hAnsi="Times New Roman" w:cs="Times New Roman"/>
          <w:sz w:val="24"/>
          <w:szCs w:val="24"/>
        </w:rPr>
        <w:t xml:space="preserve">the occlusive side of whiteness.  </w:t>
      </w:r>
      <w:r>
        <w:rPr>
          <w:rFonts w:ascii="Times New Roman" w:hAnsi="Times New Roman" w:cs="Times New Roman"/>
          <w:sz w:val="24"/>
          <w:szCs w:val="24"/>
        </w:rPr>
        <w:t xml:space="preserve">Since whiteness can appear in the world, it seems inadequate to say that whiteness simply orients one in the world, as that elides over the fact that whiteness is </w:t>
      </w:r>
      <w:r w:rsidR="00436523">
        <w:rPr>
          <w:rFonts w:ascii="Times New Roman" w:hAnsi="Times New Roman" w:cs="Times New Roman"/>
          <w:sz w:val="24"/>
          <w:szCs w:val="24"/>
        </w:rPr>
        <w:t>directly</w:t>
      </w:r>
      <w:r>
        <w:rPr>
          <w:rFonts w:ascii="Times New Roman" w:hAnsi="Times New Roman" w:cs="Times New Roman"/>
          <w:sz w:val="24"/>
          <w:szCs w:val="24"/>
        </w:rPr>
        <w:t xml:space="preserve"> subverting its appearance.  </w:t>
      </w:r>
      <w:r w:rsidRPr="00F814E0">
        <w:rPr>
          <w:rFonts w:ascii="Times New Roman" w:hAnsi="Times New Roman" w:cs="Times New Roman"/>
          <w:sz w:val="24"/>
          <w:szCs w:val="24"/>
        </w:rPr>
        <w:t xml:space="preserve">Whiteness does not just lag </w:t>
      </w:r>
      <w:r w:rsidRPr="00F814E0">
        <w:rPr>
          <w:rFonts w:ascii="Times New Roman" w:hAnsi="Times New Roman" w:cs="Times New Roman"/>
          <w:sz w:val="24"/>
          <w:szCs w:val="24"/>
        </w:rPr>
        <w:lastRenderedPageBreak/>
        <w:t>behind, remaining just out of view, but leaps ahead too; it actively su</w:t>
      </w:r>
      <w:r>
        <w:rPr>
          <w:rFonts w:ascii="Times New Roman" w:hAnsi="Times New Roman" w:cs="Times New Roman"/>
          <w:sz w:val="24"/>
          <w:szCs w:val="24"/>
        </w:rPr>
        <w:t xml:space="preserve">bverts attempts to grasp it, </w:t>
      </w:r>
      <w:r w:rsidRPr="00F814E0">
        <w:rPr>
          <w:rFonts w:ascii="Times New Roman" w:hAnsi="Times New Roman" w:cs="Times New Roman"/>
          <w:sz w:val="24"/>
          <w:szCs w:val="24"/>
        </w:rPr>
        <w:t>recognize</w:t>
      </w:r>
      <w:r>
        <w:rPr>
          <w:rFonts w:ascii="Times New Roman" w:hAnsi="Times New Roman" w:cs="Times New Roman"/>
          <w:sz w:val="24"/>
          <w:szCs w:val="24"/>
        </w:rPr>
        <w:t xml:space="preserve"> it,</w:t>
      </w:r>
      <w:r w:rsidRPr="00F814E0">
        <w:rPr>
          <w:rFonts w:ascii="Times New Roman" w:hAnsi="Times New Roman" w:cs="Times New Roman"/>
          <w:sz w:val="24"/>
          <w:szCs w:val="24"/>
        </w:rPr>
        <w:t xml:space="preserve"> or name it.  There is a whole machinery at work in whiteness dedicated to the production of elisions, subversions, and inoculations </w:t>
      </w:r>
      <w:r>
        <w:rPr>
          <w:rFonts w:ascii="Times New Roman" w:hAnsi="Times New Roman" w:cs="Times New Roman"/>
          <w:sz w:val="24"/>
          <w:szCs w:val="24"/>
        </w:rPr>
        <w:t>to</w:t>
      </w:r>
      <w:r w:rsidRPr="00F814E0">
        <w:rPr>
          <w:rFonts w:ascii="Times New Roman" w:hAnsi="Times New Roman" w:cs="Times New Roman"/>
          <w:sz w:val="24"/>
          <w:szCs w:val="24"/>
        </w:rPr>
        <w:t xml:space="preserve"> prevent the discovery of whiteness.  White claims that racism is irrelevant or unimportant because “we’re all just human” or that “it has nothing to do with me,” the attachment of whiteness to jokes (such as how whites dance and dress), and a whole culture built around the non-recognition of whites as a group, indicate more than a passive orientation in the world, but an active resistance to encountering whiteness as it functions as well.  In essence, whiteness does not just provide a basic orientation, but </w:t>
      </w:r>
      <w:r w:rsidR="00436523">
        <w:rPr>
          <w:rFonts w:ascii="Times New Roman" w:hAnsi="Times New Roman" w:cs="Times New Roman"/>
          <w:sz w:val="24"/>
          <w:szCs w:val="24"/>
        </w:rPr>
        <w:t>directly</w:t>
      </w:r>
      <w:r w:rsidRPr="00F814E0">
        <w:rPr>
          <w:rFonts w:ascii="Times New Roman" w:hAnsi="Times New Roman" w:cs="Times New Roman"/>
          <w:sz w:val="24"/>
          <w:szCs w:val="24"/>
        </w:rPr>
        <w:t xml:space="preserve"> steers whites through a virtual minefield of possible situations in which they might be required to recognize themselves, and in doing so it occludes itself from view.  </w:t>
      </w:r>
      <w:r>
        <w:rPr>
          <w:rFonts w:ascii="Times New Roman" w:hAnsi="Times New Roman" w:cs="Times New Roman"/>
          <w:sz w:val="24"/>
          <w:szCs w:val="24"/>
        </w:rPr>
        <w:t xml:space="preserve">It does this not just by creating a white subject unwilling to recognize their whiteness, but a world for that white subject where whiteness is prevented from appearing.  </w:t>
      </w:r>
      <w:r w:rsidR="004277BD" w:rsidRPr="0024452D">
        <w:rPr>
          <w:rFonts w:ascii="Times New Roman" w:hAnsi="Times New Roman" w:cs="Times New Roman"/>
          <w:sz w:val="24"/>
          <w:szCs w:val="24"/>
        </w:rPr>
        <w:t xml:space="preserve">Shannon Sullivan articulates this point well in saying </w:t>
      </w:r>
    </w:p>
    <w:p w14:paraId="575800CC" w14:textId="06F9F34A" w:rsidR="00C61178" w:rsidRPr="0024452D" w:rsidRDefault="004277BD" w:rsidP="00674FD5">
      <w:pPr>
        <w:spacing w:after="0" w:line="240" w:lineRule="auto"/>
        <w:ind w:left="720"/>
        <w:rPr>
          <w:rFonts w:ascii="Times New Roman" w:hAnsi="Times New Roman" w:cs="Times New Roman"/>
          <w:sz w:val="24"/>
          <w:szCs w:val="24"/>
        </w:rPr>
      </w:pPr>
      <w:r w:rsidRPr="0024452D">
        <w:rPr>
          <w:rFonts w:ascii="Times New Roman" w:hAnsi="Times New Roman" w:cs="Times New Roman"/>
          <w:sz w:val="24"/>
          <w:szCs w:val="24"/>
        </w:rPr>
        <w:t>It instead is that, due to the constitutive role of habit,</w:t>
      </w:r>
      <w:r w:rsidR="00543FEA" w:rsidRPr="0024452D">
        <w:rPr>
          <w:rFonts w:ascii="Times New Roman" w:hAnsi="Times New Roman" w:cs="Times New Roman"/>
          <w:sz w:val="24"/>
          <w:szCs w:val="24"/>
        </w:rPr>
        <w:t xml:space="preserve"> in a raced and racist world on</w:t>
      </w:r>
      <w:r w:rsidRPr="0024452D">
        <w:rPr>
          <w:rFonts w:ascii="Times New Roman" w:hAnsi="Times New Roman" w:cs="Times New Roman"/>
          <w:sz w:val="24"/>
          <w:szCs w:val="24"/>
        </w:rPr>
        <w:t>e</w:t>
      </w:r>
      <w:r w:rsidR="00543FEA" w:rsidRPr="0024452D">
        <w:rPr>
          <w:rFonts w:ascii="Times New Roman" w:hAnsi="Times New Roman" w:cs="Times New Roman"/>
          <w:sz w:val="24"/>
          <w:szCs w:val="24"/>
        </w:rPr>
        <w:t>’</w:t>
      </w:r>
      <w:r w:rsidRPr="0024452D">
        <w:rPr>
          <w:rFonts w:ascii="Times New Roman" w:hAnsi="Times New Roman" w:cs="Times New Roman"/>
          <w:sz w:val="24"/>
          <w:szCs w:val="24"/>
        </w:rPr>
        <w:t>s race indeed has the status of ontology…[T]he face that people are not always consciously aware of the racial characteristics of the racial characteristics of their lived experience—or, in the case of many white people, never becomes consciously aware of their race—does not mean that human existence in a raced world</w:t>
      </w:r>
      <w:r w:rsidR="00C61178" w:rsidRPr="0024452D">
        <w:rPr>
          <w:rFonts w:ascii="Times New Roman" w:hAnsi="Times New Roman" w:cs="Times New Roman"/>
          <w:sz w:val="24"/>
          <w:szCs w:val="24"/>
        </w:rPr>
        <w:t xml:space="preserve"> is pre-racial or race neutral.</w:t>
      </w:r>
      <w:r w:rsidRPr="0024452D">
        <w:rPr>
          <w:rStyle w:val="EndnoteReference"/>
          <w:rFonts w:ascii="Times New Roman" w:hAnsi="Times New Roman" w:cs="Times New Roman"/>
          <w:sz w:val="24"/>
          <w:szCs w:val="24"/>
        </w:rPr>
        <w:endnoteReference w:id="68"/>
      </w:r>
    </w:p>
    <w:p w14:paraId="12ABA11C" w14:textId="77777777" w:rsidR="00C61178" w:rsidRPr="0024452D" w:rsidRDefault="00C61178" w:rsidP="00C61178">
      <w:pPr>
        <w:spacing w:after="0" w:line="240" w:lineRule="auto"/>
        <w:rPr>
          <w:rFonts w:ascii="Times New Roman" w:hAnsi="Times New Roman" w:cs="Times New Roman"/>
          <w:sz w:val="24"/>
          <w:szCs w:val="24"/>
        </w:rPr>
      </w:pPr>
    </w:p>
    <w:p w14:paraId="37938049" w14:textId="1A763D2D" w:rsidR="00C641A5" w:rsidRPr="00F814E0" w:rsidRDefault="002E421C" w:rsidP="00C61178">
      <w:pPr>
        <w:spacing w:after="0" w:line="480" w:lineRule="auto"/>
        <w:rPr>
          <w:rFonts w:ascii="Times New Roman" w:hAnsi="Times New Roman" w:cs="Times New Roman"/>
          <w:sz w:val="24"/>
          <w:szCs w:val="24"/>
        </w:rPr>
      </w:pPr>
      <w:r w:rsidRPr="0024452D">
        <w:rPr>
          <w:rFonts w:ascii="Times New Roman" w:hAnsi="Times New Roman" w:cs="Times New Roman"/>
          <w:sz w:val="24"/>
          <w:szCs w:val="24"/>
        </w:rPr>
        <w:t>Sullivan also indicates that “habit cannot be separated from its environment” inasmuch as habits and the world influence each other.</w:t>
      </w:r>
      <w:r w:rsidRPr="0024452D">
        <w:rPr>
          <w:rStyle w:val="EndnoteReference"/>
          <w:rFonts w:ascii="Times New Roman" w:hAnsi="Times New Roman" w:cs="Times New Roman"/>
          <w:sz w:val="24"/>
          <w:szCs w:val="24"/>
        </w:rPr>
        <w:endnoteReference w:id="69"/>
      </w:r>
      <w:r w:rsidRPr="0024452D">
        <w:rPr>
          <w:rFonts w:ascii="Times New Roman" w:hAnsi="Times New Roman" w:cs="Times New Roman"/>
          <w:sz w:val="24"/>
          <w:szCs w:val="24"/>
        </w:rPr>
        <w:t xml:space="preserve">  The only addition I would make to Sullivan’s account of occlusion is that it is not just subjects who have habits, but the world as well.</w:t>
      </w:r>
      <w:r w:rsidR="004277BD">
        <w:rPr>
          <w:rFonts w:ascii="Times New Roman" w:hAnsi="Times New Roman" w:cs="Times New Roman"/>
          <w:sz w:val="24"/>
          <w:szCs w:val="24"/>
        </w:rPr>
        <w:t xml:space="preserve">  </w:t>
      </w:r>
      <w:r w:rsidR="00C641A5">
        <w:rPr>
          <w:rFonts w:ascii="Times New Roman" w:hAnsi="Times New Roman" w:cs="Times New Roman"/>
          <w:sz w:val="24"/>
          <w:szCs w:val="24"/>
        </w:rPr>
        <w:t xml:space="preserve">The way in which perception pulls together and gives definition to objects, the language used to describe what is seen, and the position the white subject feels they occupy, all contribute to the obliteration of whiteness from the lived world.  </w:t>
      </w:r>
      <w:r w:rsidR="00C641A5" w:rsidRPr="00F814E0">
        <w:rPr>
          <w:rFonts w:ascii="Times New Roman" w:hAnsi="Times New Roman" w:cs="Times New Roman"/>
          <w:sz w:val="24"/>
          <w:szCs w:val="24"/>
        </w:rPr>
        <w:t xml:space="preserve">Malcolm X </w:t>
      </w:r>
      <w:r w:rsidR="00C641A5">
        <w:rPr>
          <w:rFonts w:ascii="Times New Roman" w:hAnsi="Times New Roman" w:cs="Times New Roman"/>
          <w:sz w:val="24"/>
          <w:szCs w:val="24"/>
        </w:rPr>
        <w:t>provides an example</w:t>
      </w:r>
      <w:r w:rsidR="00C641A5" w:rsidRPr="00F814E0">
        <w:rPr>
          <w:rFonts w:ascii="Times New Roman" w:hAnsi="Times New Roman" w:cs="Times New Roman"/>
          <w:sz w:val="24"/>
          <w:szCs w:val="24"/>
        </w:rPr>
        <w:t xml:space="preserve"> of this at the end of his autobiography</w:t>
      </w:r>
      <w:r w:rsidR="00C641A5">
        <w:rPr>
          <w:rFonts w:ascii="Times New Roman" w:hAnsi="Times New Roman" w:cs="Times New Roman"/>
          <w:sz w:val="24"/>
          <w:szCs w:val="24"/>
        </w:rPr>
        <w:t xml:space="preserve"> when he points to the white individuals who want to</w:t>
      </w:r>
      <w:r w:rsidR="00674FD5">
        <w:rPr>
          <w:rFonts w:ascii="Times New Roman" w:hAnsi="Times New Roman" w:cs="Times New Roman"/>
          <w:sz w:val="24"/>
          <w:szCs w:val="24"/>
        </w:rPr>
        <w:t xml:space="preserve"> join his organization.  While </w:t>
      </w:r>
      <w:r w:rsidR="00C641A5">
        <w:rPr>
          <w:rFonts w:ascii="Times New Roman" w:hAnsi="Times New Roman" w:cs="Times New Roman"/>
          <w:sz w:val="24"/>
          <w:szCs w:val="24"/>
        </w:rPr>
        <w:lastRenderedPageBreak/>
        <w:t>commend</w:t>
      </w:r>
      <w:r w:rsidR="00674FD5">
        <w:rPr>
          <w:rFonts w:ascii="Times New Roman" w:hAnsi="Times New Roman" w:cs="Times New Roman"/>
          <w:sz w:val="24"/>
          <w:szCs w:val="24"/>
        </w:rPr>
        <w:t>ing their wish to address racism</w:t>
      </w:r>
      <w:r w:rsidR="00C641A5">
        <w:rPr>
          <w:rFonts w:ascii="Times New Roman" w:hAnsi="Times New Roman" w:cs="Times New Roman"/>
          <w:sz w:val="24"/>
          <w:szCs w:val="24"/>
        </w:rPr>
        <w:t xml:space="preserve">, he believes such actions are indicative of </w:t>
      </w:r>
      <w:r w:rsidR="00674FD5">
        <w:rPr>
          <w:rFonts w:ascii="Times New Roman" w:hAnsi="Times New Roman" w:cs="Times New Roman"/>
          <w:sz w:val="24"/>
          <w:szCs w:val="24"/>
        </w:rPr>
        <w:t>an</w:t>
      </w:r>
      <w:r w:rsidR="00C641A5">
        <w:rPr>
          <w:rFonts w:ascii="Times New Roman" w:hAnsi="Times New Roman" w:cs="Times New Roman"/>
          <w:sz w:val="24"/>
          <w:szCs w:val="24"/>
        </w:rPr>
        <w:t xml:space="preserve"> unwillingness to confront their whiteness</w:t>
      </w:r>
      <w:r w:rsidR="00C641A5" w:rsidRPr="00F814E0">
        <w:rPr>
          <w:rFonts w:ascii="Times New Roman" w:hAnsi="Times New Roman" w:cs="Times New Roman"/>
          <w:sz w:val="24"/>
          <w:szCs w:val="24"/>
        </w:rPr>
        <w:t>, saying “I have these very deep feelings that these whites who want to join black organizations are really just taking the escapist way to salve their consciences</w:t>
      </w:r>
      <w:r w:rsidR="00C641A5">
        <w:rPr>
          <w:rFonts w:ascii="Times New Roman" w:hAnsi="Times New Roman" w:cs="Times New Roman"/>
          <w:sz w:val="24"/>
          <w:szCs w:val="24"/>
        </w:rPr>
        <w:t>.</w:t>
      </w:r>
      <w:r w:rsidR="00C641A5" w:rsidRPr="00F814E0">
        <w:rPr>
          <w:rFonts w:ascii="Times New Roman" w:hAnsi="Times New Roman" w:cs="Times New Roman"/>
          <w:sz w:val="24"/>
          <w:szCs w:val="24"/>
        </w:rPr>
        <w:t>”</w:t>
      </w:r>
      <w:r w:rsidR="00C641A5">
        <w:rPr>
          <w:rStyle w:val="EndnoteReference"/>
          <w:rFonts w:ascii="Times New Roman" w:hAnsi="Times New Roman" w:cs="Times New Roman"/>
          <w:sz w:val="24"/>
          <w:szCs w:val="24"/>
        </w:rPr>
        <w:endnoteReference w:id="70"/>
      </w:r>
      <w:r w:rsidR="00C641A5">
        <w:rPr>
          <w:rFonts w:ascii="Times New Roman" w:hAnsi="Times New Roman" w:cs="Times New Roman"/>
          <w:sz w:val="24"/>
          <w:szCs w:val="24"/>
        </w:rPr>
        <w:t xml:space="preserve">  While the whites Malcolm refers to see racism as a problem, they do not </w:t>
      </w:r>
      <w:r w:rsidR="00674FD5">
        <w:rPr>
          <w:rFonts w:ascii="Times New Roman" w:hAnsi="Times New Roman" w:cs="Times New Roman"/>
          <w:sz w:val="24"/>
          <w:szCs w:val="24"/>
        </w:rPr>
        <w:t>see</w:t>
      </w:r>
      <w:r w:rsidR="00C641A5">
        <w:rPr>
          <w:rFonts w:ascii="Times New Roman" w:hAnsi="Times New Roman" w:cs="Times New Roman"/>
          <w:sz w:val="24"/>
          <w:szCs w:val="24"/>
        </w:rPr>
        <w:t xml:space="preserve"> how their whiteness contributes to it—their perceptual practices hid it from view.</w:t>
      </w:r>
    </w:p>
    <w:p w14:paraId="4DC88A93" w14:textId="115AC741" w:rsidR="00C61178" w:rsidRPr="0024452D" w:rsidRDefault="00C641A5" w:rsidP="001E10E7">
      <w:pPr>
        <w:spacing w:after="0" w:line="480" w:lineRule="auto"/>
        <w:rPr>
          <w:rFonts w:ascii="Times New Roman" w:hAnsi="Times New Roman" w:cs="Times New Roman"/>
          <w:sz w:val="24"/>
          <w:szCs w:val="24"/>
        </w:rPr>
      </w:pPr>
      <w:r w:rsidRPr="00F814E0">
        <w:rPr>
          <w:rFonts w:ascii="Times New Roman" w:hAnsi="Times New Roman" w:cs="Times New Roman"/>
          <w:sz w:val="24"/>
          <w:szCs w:val="24"/>
        </w:rPr>
        <w:tab/>
      </w:r>
      <w:r>
        <w:rPr>
          <w:rFonts w:ascii="Times New Roman" w:hAnsi="Times New Roman" w:cs="Times New Roman"/>
          <w:sz w:val="24"/>
          <w:szCs w:val="24"/>
        </w:rPr>
        <w:t>Occlusion is how whiteness functions on an everyday level</w:t>
      </w:r>
      <w:r w:rsidRPr="00F814E0">
        <w:rPr>
          <w:rFonts w:ascii="Times New Roman" w:hAnsi="Times New Roman" w:cs="Times New Roman"/>
          <w:sz w:val="24"/>
          <w:szCs w:val="24"/>
        </w:rPr>
        <w:t xml:space="preserve">.  But as perceptions can be completed in </w:t>
      </w:r>
      <w:r>
        <w:rPr>
          <w:rFonts w:ascii="Times New Roman" w:hAnsi="Times New Roman" w:cs="Times New Roman"/>
          <w:sz w:val="24"/>
          <w:szCs w:val="24"/>
        </w:rPr>
        <w:t>many</w:t>
      </w:r>
      <w:r w:rsidRPr="00F814E0">
        <w:rPr>
          <w:rFonts w:ascii="Times New Roman" w:hAnsi="Times New Roman" w:cs="Times New Roman"/>
          <w:sz w:val="24"/>
          <w:szCs w:val="24"/>
        </w:rPr>
        <w:t xml:space="preserve"> ways</w:t>
      </w:r>
      <w:r>
        <w:rPr>
          <w:rFonts w:ascii="Times New Roman" w:hAnsi="Times New Roman" w:cs="Times New Roman"/>
          <w:sz w:val="24"/>
          <w:szCs w:val="24"/>
        </w:rPr>
        <w:t>, it is possible to make whiteness a perceived phenomenon</w:t>
      </w:r>
      <w:r w:rsidRPr="00F814E0">
        <w:rPr>
          <w:rFonts w:ascii="Times New Roman" w:hAnsi="Times New Roman" w:cs="Times New Roman"/>
          <w:sz w:val="24"/>
          <w:szCs w:val="24"/>
        </w:rPr>
        <w:t xml:space="preserve">.  </w:t>
      </w:r>
      <w:r>
        <w:rPr>
          <w:rFonts w:ascii="Times New Roman" w:hAnsi="Times New Roman" w:cs="Times New Roman"/>
          <w:sz w:val="24"/>
          <w:szCs w:val="24"/>
        </w:rPr>
        <w:t xml:space="preserve">Whiteness is not destined to always remain in the background, just as one can become aware of how one’s embodiment affects one’s perceptions.  </w:t>
      </w:r>
      <w:r w:rsidRPr="00F814E0">
        <w:rPr>
          <w:rFonts w:ascii="Times New Roman" w:hAnsi="Times New Roman" w:cs="Times New Roman"/>
          <w:sz w:val="24"/>
          <w:szCs w:val="24"/>
        </w:rPr>
        <w:t>A white individual can, with difficulty, see the workings of whiteness in her or his own life,</w:t>
      </w:r>
      <w:r>
        <w:rPr>
          <w:rFonts w:ascii="Times New Roman" w:hAnsi="Times New Roman" w:cs="Times New Roman"/>
          <w:sz w:val="24"/>
          <w:szCs w:val="24"/>
        </w:rPr>
        <w:t xml:space="preserve"> or</w:t>
      </w:r>
      <w:r w:rsidRPr="00F814E0">
        <w:rPr>
          <w:rFonts w:ascii="Times New Roman" w:hAnsi="Times New Roman" w:cs="Times New Roman"/>
          <w:sz w:val="24"/>
          <w:szCs w:val="24"/>
        </w:rPr>
        <w:t xml:space="preserve"> can be thrown back on his or her own race by catching themselves inadvertently doing or thinking something racist.  When this happens, </w:t>
      </w:r>
      <w:r>
        <w:rPr>
          <w:rFonts w:ascii="Times New Roman" w:hAnsi="Times New Roman" w:cs="Times New Roman"/>
          <w:sz w:val="24"/>
          <w:szCs w:val="24"/>
        </w:rPr>
        <w:t>one does not simply see</w:t>
      </w:r>
      <w:r w:rsidRPr="00F814E0">
        <w:rPr>
          <w:rFonts w:ascii="Times New Roman" w:hAnsi="Times New Roman" w:cs="Times New Roman"/>
          <w:sz w:val="24"/>
          <w:szCs w:val="24"/>
        </w:rPr>
        <w:t xml:space="preserve"> another </w:t>
      </w:r>
      <w:r>
        <w:rPr>
          <w:rFonts w:ascii="Times New Roman" w:hAnsi="Times New Roman" w:cs="Times New Roman"/>
          <w:sz w:val="24"/>
          <w:szCs w:val="24"/>
        </w:rPr>
        <w:t>part</w:t>
      </w:r>
      <w:r w:rsidRPr="00F814E0">
        <w:rPr>
          <w:rFonts w:ascii="Times New Roman" w:hAnsi="Times New Roman" w:cs="Times New Roman"/>
          <w:sz w:val="24"/>
          <w:szCs w:val="24"/>
        </w:rPr>
        <w:t xml:space="preserve"> of the system of whiteness, but rather whiteness as a </w:t>
      </w:r>
      <w:r>
        <w:rPr>
          <w:rFonts w:ascii="Times New Roman" w:hAnsi="Times New Roman" w:cs="Times New Roman"/>
          <w:sz w:val="24"/>
          <w:szCs w:val="24"/>
        </w:rPr>
        <w:t>phenomenon becomes visible</w:t>
      </w:r>
      <w:r w:rsidRPr="00F814E0">
        <w:rPr>
          <w:rFonts w:ascii="Times New Roman" w:hAnsi="Times New Roman" w:cs="Times New Roman"/>
          <w:sz w:val="24"/>
          <w:szCs w:val="24"/>
        </w:rPr>
        <w:t xml:space="preserve"> differently.  </w:t>
      </w:r>
      <w:r>
        <w:rPr>
          <w:rFonts w:ascii="Times New Roman" w:hAnsi="Times New Roman" w:cs="Times New Roman"/>
          <w:sz w:val="24"/>
          <w:szCs w:val="24"/>
        </w:rPr>
        <w:t>T</w:t>
      </w:r>
      <w:r w:rsidRPr="00F814E0">
        <w:rPr>
          <w:rFonts w:ascii="Times New Roman" w:hAnsi="Times New Roman" w:cs="Times New Roman"/>
          <w:sz w:val="24"/>
          <w:szCs w:val="24"/>
        </w:rPr>
        <w:t xml:space="preserve">he entirety of whiteness </w:t>
      </w:r>
      <w:r>
        <w:rPr>
          <w:rFonts w:ascii="Times New Roman" w:hAnsi="Times New Roman" w:cs="Times New Roman"/>
          <w:sz w:val="24"/>
          <w:szCs w:val="24"/>
        </w:rPr>
        <w:t xml:space="preserve">is schematized </w:t>
      </w:r>
      <w:r w:rsidRPr="00F814E0">
        <w:rPr>
          <w:rFonts w:ascii="Times New Roman" w:hAnsi="Times New Roman" w:cs="Times New Roman"/>
          <w:sz w:val="24"/>
          <w:szCs w:val="24"/>
        </w:rPr>
        <w:t>alternatively</w:t>
      </w:r>
      <w:r>
        <w:rPr>
          <w:rFonts w:ascii="Times New Roman" w:hAnsi="Times New Roman" w:cs="Times New Roman"/>
          <w:sz w:val="24"/>
          <w:szCs w:val="24"/>
        </w:rPr>
        <w:t>, as the subject and world conspire to complete whiteness in another way.  Whiteness qua invisible is destroyed, and whiteness qua visible is produced</w:t>
      </w:r>
      <w:r w:rsidRPr="00F814E0">
        <w:rPr>
          <w:rFonts w:ascii="Times New Roman" w:hAnsi="Times New Roman" w:cs="Times New Roman"/>
          <w:sz w:val="24"/>
          <w:szCs w:val="24"/>
        </w:rPr>
        <w:t xml:space="preserve">.  When whiteness is confronted, willingly or not, </w:t>
      </w:r>
      <w:r>
        <w:rPr>
          <w:rFonts w:ascii="Times New Roman" w:hAnsi="Times New Roman" w:cs="Times New Roman"/>
          <w:sz w:val="24"/>
          <w:szCs w:val="24"/>
        </w:rPr>
        <w:t>it is often revealed in two ways—</w:t>
      </w:r>
      <w:r w:rsidRPr="00F814E0">
        <w:rPr>
          <w:rFonts w:ascii="Times New Roman" w:hAnsi="Times New Roman" w:cs="Times New Roman"/>
          <w:sz w:val="24"/>
          <w:szCs w:val="24"/>
        </w:rPr>
        <w:t xml:space="preserve">as malignant towards the world (and non-whites in particular) and as autoimmune towards itself.  </w:t>
      </w:r>
      <w:r>
        <w:rPr>
          <w:rFonts w:ascii="Times New Roman" w:hAnsi="Times New Roman" w:cs="Times New Roman"/>
          <w:sz w:val="24"/>
          <w:szCs w:val="24"/>
        </w:rPr>
        <w:t>What this means is that whites who see whiteness often understand the harm it causes, but are unwilling to see how their own whiteness contributes to that harm.  Beginning with malignancy, i</w:t>
      </w:r>
      <w:r w:rsidRPr="00F814E0">
        <w:rPr>
          <w:rFonts w:ascii="Times New Roman" w:hAnsi="Times New Roman" w:cs="Times New Roman"/>
          <w:sz w:val="24"/>
          <w:szCs w:val="24"/>
        </w:rPr>
        <w:t xml:space="preserve">f one manages to cast off the shadows hiding whiteness from view, the primary expression of whiteness in regards to other races is as a malevolency, </w:t>
      </w:r>
      <w:r>
        <w:rPr>
          <w:rFonts w:ascii="Times New Roman" w:hAnsi="Times New Roman" w:cs="Times New Roman"/>
          <w:sz w:val="24"/>
          <w:szCs w:val="24"/>
        </w:rPr>
        <w:t xml:space="preserve">or </w:t>
      </w:r>
      <w:r w:rsidRPr="00F814E0">
        <w:rPr>
          <w:rFonts w:ascii="Times New Roman" w:hAnsi="Times New Roman" w:cs="Times New Roman"/>
          <w:sz w:val="24"/>
          <w:szCs w:val="24"/>
        </w:rPr>
        <w:t xml:space="preserve">an evil that strives for control and oppression.  Steve Garner’s examination of the systematic functioning of whiteness characterizes it as a type of terrorism, </w:t>
      </w:r>
      <w:r>
        <w:rPr>
          <w:rFonts w:ascii="Times New Roman" w:hAnsi="Times New Roman" w:cs="Times New Roman"/>
          <w:sz w:val="24"/>
          <w:szCs w:val="24"/>
        </w:rPr>
        <w:t xml:space="preserve">or </w:t>
      </w:r>
      <w:r w:rsidRPr="00F814E0">
        <w:rPr>
          <w:rFonts w:ascii="Times New Roman" w:hAnsi="Times New Roman" w:cs="Times New Roman"/>
          <w:sz w:val="24"/>
          <w:szCs w:val="24"/>
        </w:rPr>
        <w:t>an ex</w:t>
      </w:r>
      <w:r>
        <w:rPr>
          <w:rFonts w:ascii="Times New Roman" w:hAnsi="Times New Roman" w:cs="Times New Roman"/>
          <w:sz w:val="24"/>
          <w:szCs w:val="24"/>
        </w:rPr>
        <w:t>ertion of power over others</w:t>
      </w:r>
      <w:r>
        <w:rPr>
          <w:rStyle w:val="EndnoteReference"/>
          <w:rFonts w:ascii="Times New Roman" w:hAnsi="Times New Roman" w:cs="Times New Roman"/>
          <w:sz w:val="24"/>
          <w:szCs w:val="24"/>
        </w:rPr>
        <w:endnoteReference w:id="71"/>
      </w:r>
      <w:r w:rsidRPr="00F814E0">
        <w:rPr>
          <w:rFonts w:ascii="Times New Roman" w:hAnsi="Times New Roman" w:cs="Times New Roman"/>
          <w:sz w:val="24"/>
          <w:szCs w:val="24"/>
        </w:rPr>
        <w:t xml:space="preserve">, while Charles Mills identifies six dimensions </w:t>
      </w:r>
      <w:r>
        <w:rPr>
          <w:rFonts w:ascii="Times New Roman" w:hAnsi="Times New Roman" w:cs="Times New Roman"/>
          <w:sz w:val="24"/>
          <w:szCs w:val="24"/>
        </w:rPr>
        <w:t xml:space="preserve">(such as economics and the </w:t>
      </w:r>
      <w:r>
        <w:rPr>
          <w:rFonts w:ascii="Times New Roman" w:hAnsi="Times New Roman" w:cs="Times New Roman"/>
          <w:sz w:val="24"/>
          <w:szCs w:val="24"/>
        </w:rPr>
        <w:lastRenderedPageBreak/>
        <w:t xml:space="preserve">somatic) </w:t>
      </w:r>
      <w:r w:rsidRPr="00F814E0">
        <w:rPr>
          <w:rFonts w:ascii="Times New Roman" w:hAnsi="Times New Roman" w:cs="Times New Roman"/>
          <w:sz w:val="24"/>
          <w:szCs w:val="24"/>
        </w:rPr>
        <w:t>in which white</w:t>
      </w:r>
      <w:r>
        <w:rPr>
          <w:rFonts w:ascii="Times New Roman" w:hAnsi="Times New Roman" w:cs="Times New Roman"/>
          <w:sz w:val="24"/>
          <w:szCs w:val="24"/>
        </w:rPr>
        <w:t>ness expresses its supremacy.</w:t>
      </w:r>
      <w:r>
        <w:rPr>
          <w:rStyle w:val="EndnoteReference"/>
          <w:rFonts w:ascii="Times New Roman" w:hAnsi="Times New Roman" w:cs="Times New Roman"/>
          <w:sz w:val="24"/>
          <w:szCs w:val="24"/>
        </w:rPr>
        <w:endnoteReference w:id="72"/>
      </w:r>
      <w:r w:rsidRPr="00F814E0">
        <w:rPr>
          <w:rFonts w:ascii="Times New Roman" w:hAnsi="Times New Roman" w:cs="Times New Roman"/>
          <w:sz w:val="24"/>
          <w:szCs w:val="24"/>
        </w:rPr>
        <w:t xml:space="preserve">  </w:t>
      </w:r>
      <w:r>
        <w:rPr>
          <w:rFonts w:ascii="Times New Roman" w:hAnsi="Times New Roman" w:cs="Times New Roman"/>
          <w:sz w:val="24"/>
          <w:szCs w:val="24"/>
        </w:rPr>
        <w:t>Both thinkers do an excellent job showing how whiteness acts as malignant towards non-whites, with Garner going talking about how institutional practices like housing loans and income give power over blacks to whites,</w:t>
      </w:r>
      <w:r>
        <w:rPr>
          <w:rStyle w:val="EndnoteReference"/>
          <w:rFonts w:ascii="Times New Roman" w:hAnsi="Times New Roman" w:cs="Times New Roman"/>
          <w:sz w:val="24"/>
          <w:szCs w:val="24"/>
        </w:rPr>
        <w:endnoteReference w:id="73"/>
      </w:r>
      <w:r>
        <w:rPr>
          <w:rFonts w:ascii="Times New Roman" w:hAnsi="Times New Roman" w:cs="Times New Roman"/>
          <w:sz w:val="24"/>
          <w:szCs w:val="24"/>
        </w:rPr>
        <w:t xml:space="preserve"> and Mills discussing how politics marginalizes the concerns of minorities by treating issues of race as apolitical.</w:t>
      </w:r>
      <w:r>
        <w:rPr>
          <w:rStyle w:val="EndnoteReference"/>
          <w:rFonts w:ascii="Times New Roman" w:hAnsi="Times New Roman" w:cs="Times New Roman"/>
          <w:sz w:val="24"/>
          <w:szCs w:val="24"/>
        </w:rPr>
        <w:endnoteReference w:id="74"/>
      </w:r>
      <w:r>
        <w:rPr>
          <w:rFonts w:ascii="Times New Roman" w:hAnsi="Times New Roman" w:cs="Times New Roman"/>
          <w:sz w:val="24"/>
          <w:szCs w:val="24"/>
        </w:rPr>
        <w:t xml:space="preserve">  Such critiques are important as they show how </w:t>
      </w:r>
      <w:r w:rsidRPr="00F814E0">
        <w:rPr>
          <w:rFonts w:ascii="Times New Roman" w:hAnsi="Times New Roman" w:cs="Times New Roman"/>
          <w:sz w:val="24"/>
          <w:szCs w:val="24"/>
        </w:rPr>
        <w:t>whiteness constructs oppressive worlds, systems</w:t>
      </w:r>
      <w:r>
        <w:rPr>
          <w:rFonts w:ascii="Times New Roman" w:hAnsi="Times New Roman" w:cs="Times New Roman"/>
          <w:sz w:val="24"/>
          <w:szCs w:val="24"/>
        </w:rPr>
        <w:t>, and environments, maintaining its supremacy by</w:t>
      </w:r>
      <w:r w:rsidRPr="00F814E0">
        <w:rPr>
          <w:rFonts w:ascii="Times New Roman" w:hAnsi="Times New Roman" w:cs="Times New Roman"/>
          <w:sz w:val="24"/>
          <w:szCs w:val="24"/>
        </w:rPr>
        <w:t xml:space="preserve"> dominating and leeching off of others.  </w:t>
      </w:r>
      <w:r>
        <w:rPr>
          <w:rFonts w:ascii="Times New Roman" w:hAnsi="Times New Roman" w:cs="Times New Roman"/>
          <w:sz w:val="24"/>
          <w:szCs w:val="24"/>
        </w:rPr>
        <w:t>What must be kept in mind during such critiques is that the ability to see and understand whiteness as Garner and Mills do requires that one’s perceptual practices</w:t>
      </w:r>
      <w:r w:rsidR="007D2EFC">
        <w:rPr>
          <w:rFonts w:ascii="Times New Roman" w:hAnsi="Times New Roman" w:cs="Times New Roman"/>
          <w:sz w:val="24"/>
          <w:szCs w:val="24"/>
        </w:rPr>
        <w:t>, as well as the world’s horizons,</w:t>
      </w:r>
      <w:r>
        <w:rPr>
          <w:rFonts w:ascii="Times New Roman" w:hAnsi="Times New Roman" w:cs="Times New Roman"/>
          <w:sz w:val="24"/>
          <w:szCs w:val="24"/>
        </w:rPr>
        <w:t xml:space="preserve"> be amenable to doing so.  Just pointing to how the political or economic system privileges whites over blacks is insufficient to demonstrate whiteness if one is incapable of perceiving the syst</w:t>
      </w:r>
      <w:r w:rsidR="00BD08A3">
        <w:rPr>
          <w:rFonts w:ascii="Times New Roman" w:hAnsi="Times New Roman" w:cs="Times New Roman"/>
          <w:sz w:val="24"/>
          <w:szCs w:val="24"/>
        </w:rPr>
        <w:t>em as a vehicle for whiteness.</w:t>
      </w:r>
      <w:r w:rsidR="00340F2D">
        <w:rPr>
          <w:rFonts w:ascii="Times New Roman" w:hAnsi="Times New Roman" w:cs="Times New Roman"/>
          <w:sz w:val="24"/>
          <w:szCs w:val="24"/>
        </w:rPr>
        <w:t xml:space="preserve">  </w:t>
      </w:r>
      <w:r w:rsidR="00340F2D" w:rsidRPr="0024452D">
        <w:rPr>
          <w:rFonts w:ascii="Times New Roman" w:hAnsi="Times New Roman" w:cs="Times New Roman"/>
          <w:sz w:val="24"/>
          <w:szCs w:val="24"/>
        </w:rPr>
        <w:t>Joy Simmons makes this point in her essay “My White Self” where she discusses the anxiety she feels seeing black men on the street, saying</w:t>
      </w:r>
    </w:p>
    <w:p w14:paraId="7C8E26A7" w14:textId="23A2CE32" w:rsidR="00C61178" w:rsidRPr="0024452D" w:rsidRDefault="00340F2D" w:rsidP="00C61178">
      <w:pPr>
        <w:spacing w:after="0" w:line="240" w:lineRule="auto"/>
        <w:ind w:left="720"/>
        <w:rPr>
          <w:rFonts w:ascii="Times New Roman" w:hAnsi="Times New Roman" w:cs="Times New Roman"/>
          <w:sz w:val="24"/>
          <w:szCs w:val="24"/>
        </w:rPr>
      </w:pPr>
      <w:r w:rsidRPr="0024452D">
        <w:rPr>
          <w:rFonts w:ascii="Times New Roman" w:hAnsi="Times New Roman" w:cs="Times New Roman"/>
          <w:sz w:val="24"/>
          <w:szCs w:val="24"/>
        </w:rPr>
        <w:t xml:space="preserve">This is because when I see, I see through a historical-racial schema that has already coded the black male body as a site of danger.  Let me be clear about this: I do not see these black male bodies </w:t>
      </w:r>
      <w:r w:rsidRPr="0024452D">
        <w:rPr>
          <w:rFonts w:ascii="Times New Roman" w:hAnsi="Times New Roman" w:cs="Times New Roman"/>
          <w:i/>
          <w:sz w:val="24"/>
          <w:szCs w:val="24"/>
        </w:rPr>
        <w:t xml:space="preserve">as if </w:t>
      </w:r>
      <w:r w:rsidRPr="0024452D">
        <w:rPr>
          <w:rFonts w:ascii="Times New Roman" w:hAnsi="Times New Roman" w:cs="Times New Roman"/>
          <w:sz w:val="24"/>
          <w:szCs w:val="24"/>
        </w:rPr>
        <w:t xml:space="preserve">they are dangerous.  To me, as I walked towards the street corner, these men </w:t>
      </w:r>
      <w:r w:rsidRPr="0024452D">
        <w:rPr>
          <w:rFonts w:ascii="Times New Roman" w:hAnsi="Times New Roman" w:cs="Times New Roman"/>
          <w:i/>
          <w:sz w:val="24"/>
          <w:szCs w:val="24"/>
        </w:rPr>
        <w:t>were</w:t>
      </w:r>
      <w:r w:rsidRPr="0024452D">
        <w:rPr>
          <w:rFonts w:ascii="Times New Roman" w:hAnsi="Times New Roman" w:cs="Times New Roman"/>
          <w:sz w:val="24"/>
          <w:szCs w:val="24"/>
        </w:rPr>
        <w:t xml:space="preserve"> the </w:t>
      </w:r>
      <w:r w:rsidRPr="0024452D">
        <w:rPr>
          <w:rFonts w:ascii="Times New Roman" w:hAnsi="Times New Roman" w:cs="Times New Roman"/>
          <w:i/>
          <w:sz w:val="24"/>
          <w:szCs w:val="24"/>
        </w:rPr>
        <w:t>embodiment</w:t>
      </w:r>
      <w:r w:rsidRPr="0024452D">
        <w:rPr>
          <w:rFonts w:ascii="Times New Roman" w:hAnsi="Times New Roman" w:cs="Times New Roman"/>
          <w:sz w:val="24"/>
          <w:szCs w:val="24"/>
        </w:rPr>
        <w:t xml:space="preserve"> of danger as such.  I do not have to wait and see what they will do before I judge them to be this or that way.  I already </w:t>
      </w:r>
      <w:r w:rsidRPr="0024452D">
        <w:rPr>
          <w:rFonts w:ascii="Times New Roman" w:hAnsi="Times New Roman" w:cs="Times New Roman"/>
          <w:i/>
          <w:sz w:val="24"/>
          <w:szCs w:val="24"/>
        </w:rPr>
        <w:t>know</w:t>
      </w:r>
      <w:r w:rsidRPr="0024452D">
        <w:rPr>
          <w:rFonts w:ascii="Times New Roman" w:hAnsi="Times New Roman" w:cs="Times New Roman"/>
          <w:sz w:val="24"/>
          <w:szCs w:val="24"/>
        </w:rPr>
        <w:t>.</w:t>
      </w:r>
      <w:r w:rsidRPr="0024452D">
        <w:rPr>
          <w:rStyle w:val="EndnoteReference"/>
          <w:rFonts w:ascii="Times New Roman" w:hAnsi="Times New Roman" w:cs="Times New Roman"/>
          <w:sz w:val="24"/>
          <w:szCs w:val="24"/>
        </w:rPr>
        <w:endnoteReference w:id="75"/>
      </w:r>
    </w:p>
    <w:p w14:paraId="1B097C91" w14:textId="77777777" w:rsidR="00C61178" w:rsidRPr="0024452D" w:rsidRDefault="00C61178" w:rsidP="00C61178">
      <w:pPr>
        <w:spacing w:after="0" w:line="240" w:lineRule="auto"/>
        <w:ind w:left="720"/>
        <w:rPr>
          <w:rFonts w:ascii="Times New Roman" w:hAnsi="Times New Roman" w:cs="Times New Roman"/>
          <w:sz w:val="24"/>
          <w:szCs w:val="24"/>
        </w:rPr>
      </w:pPr>
    </w:p>
    <w:p w14:paraId="30AD4484" w14:textId="0DDCFECF" w:rsidR="00C641A5" w:rsidRPr="0024452D" w:rsidRDefault="00FE3B9F" w:rsidP="001E10E7">
      <w:pPr>
        <w:spacing w:after="0" w:line="480" w:lineRule="auto"/>
        <w:rPr>
          <w:rFonts w:ascii="Times New Roman" w:hAnsi="Times New Roman" w:cs="Times New Roman"/>
          <w:sz w:val="24"/>
          <w:szCs w:val="24"/>
        </w:rPr>
      </w:pPr>
      <w:r w:rsidRPr="0024452D">
        <w:rPr>
          <w:rFonts w:ascii="Times New Roman" w:hAnsi="Times New Roman" w:cs="Times New Roman"/>
          <w:sz w:val="24"/>
          <w:szCs w:val="24"/>
        </w:rPr>
        <w:t>R</w:t>
      </w:r>
      <w:r w:rsidR="00FC4F85" w:rsidRPr="0024452D">
        <w:rPr>
          <w:rFonts w:ascii="Times New Roman" w:hAnsi="Times New Roman" w:cs="Times New Roman"/>
          <w:sz w:val="24"/>
          <w:szCs w:val="24"/>
        </w:rPr>
        <w:t xml:space="preserve">evealing white supremacy </w:t>
      </w:r>
      <w:r w:rsidR="008545D6" w:rsidRPr="0024452D">
        <w:rPr>
          <w:rFonts w:ascii="Times New Roman" w:hAnsi="Times New Roman" w:cs="Times New Roman"/>
          <w:sz w:val="24"/>
          <w:szCs w:val="24"/>
        </w:rPr>
        <w:t>must begin</w:t>
      </w:r>
      <w:r w:rsidR="004C17A9" w:rsidRPr="0024452D">
        <w:rPr>
          <w:rFonts w:ascii="Times New Roman" w:hAnsi="Times New Roman" w:cs="Times New Roman"/>
          <w:sz w:val="24"/>
          <w:szCs w:val="24"/>
        </w:rPr>
        <w:t xml:space="preserve"> </w:t>
      </w:r>
      <w:r w:rsidR="007D2EFC" w:rsidRPr="0024452D">
        <w:rPr>
          <w:rFonts w:ascii="Times New Roman" w:hAnsi="Times New Roman" w:cs="Times New Roman"/>
          <w:sz w:val="24"/>
          <w:szCs w:val="24"/>
        </w:rPr>
        <w:t xml:space="preserve">at the point </w:t>
      </w:r>
      <w:r w:rsidR="004C17A9" w:rsidRPr="0024452D">
        <w:rPr>
          <w:rFonts w:ascii="Times New Roman" w:hAnsi="Times New Roman" w:cs="Times New Roman"/>
          <w:sz w:val="24"/>
          <w:szCs w:val="24"/>
        </w:rPr>
        <w:t xml:space="preserve">when the world </w:t>
      </w:r>
      <w:r w:rsidR="007D2EFC" w:rsidRPr="0024452D">
        <w:rPr>
          <w:rFonts w:ascii="Times New Roman" w:hAnsi="Times New Roman" w:cs="Times New Roman"/>
          <w:sz w:val="24"/>
          <w:szCs w:val="24"/>
        </w:rPr>
        <w:t>and subject are produced</w:t>
      </w:r>
      <w:r w:rsidR="00FC4F85" w:rsidRPr="0024452D">
        <w:rPr>
          <w:rFonts w:ascii="Times New Roman" w:hAnsi="Times New Roman" w:cs="Times New Roman"/>
          <w:sz w:val="24"/>
          <w:szCs w:val="24"/>
        </w:rPr>
        <w:t>.</w:t>
      </w:r>
    </w:p>
    <w:p w14:paraId="7B6D7A85" w14:textId="01E202E4" w:rsidR="00C641A5" w:rsidRDefault="00C641A5" w:rsidP="00F814E0">
      <w:pPr>
        <w:spacing w:after="0" w:line="480" w:lineRule="auto"/>
        <w:rPr>
          <w:rFonts w:ascii="Times New Roman" w:hAnsi="Times New Roman" w:cs="Times New Roman"/>
          <w:sz w:val="24"/>
          <w:szCs w:val="24"/>
        </w:rPr>
      </w:pPr>
      <w:r w:rsidRPr="00F814E0">
        <w:rPr>
          <w:rFonts w:ascii="Times New Roman" w:hAnsi="Times New Roman" w:cs="Times New Roman"/>
          <w:sz w:val="24"/>
          <w:szCs w:val="24"/>
        </w:rPr>
        <w:tab/>
      </w:r>
      <w:r>
        <w:rPr>
          <w:rFonts w:ascii="Times New Roman" w:hAnsi="Times New Roman" w:cs="Times New Roman"/>
          <w:sz w:val="24"/>
          <w:szCs w:val="24"/>
        </w:rPr>
        <w:t>Yet even if this is done there is another</w:t>
      </w:r>
      <w:r w:rsidRPr="008F3889">
        <w:rPr>
          <w:rFonts w:ascii="Times New Roman" w:hAnsi="Times New Roman" w:cs="Times New Roman"/>
          <w:sz w:val="24"/>
          <w:szCs w:val="24"/>
        </w:rPr>
        <w:t xml:space="preserve"> </w:t>
      </w:r>
      <w:r>
        <w:rPr>
          <w:rFonts w:ascii="Times New Roman" w:hAnsi="Times New Roman" w:cs="Times New Roman"/>
          <w:sz w:val="24"/>
          <w:szCs w:val="24"/>
        </w:rPr>
        <w:t>obstacle, for many who are able to see whiteness as a problem still refuse to see themselves as contributors to it.  This appearance of whiteness, which often accompanies the perception of whiteness as malignant, I call autoimmunity.  In revealing its malignancy</w:t>
      </w:r>
      <w:r w:rsidRPr="00F814E0">
        <w:rPr>
          <w:rFonts w:ascii="Times New Roman" w:hAnsi="Times New Roman" w:cs="Times New Roman"/>
          <w:sz w:val="24"/>
          <w:szCs w:val="24"/>
        </w:rPr>
        <w:t xml:space="preserve">, </w:t>
      </w:r>
      <w:r>
        <w:rPr>
          <w:rFonts w:ascii="Times New Roman" w:hAnsi="Times New Roman" w:cs="Times New Roman"/>
          <w:sz w:val="24"/>
          <w:szCs w:val="24"/>
        </w:rPr>
        <w:t>whiteness often attacks its own presence in the vicinity</w:t>
      </w:r>
      <w:r w:rsidRPr="00F814E0">
        <w:rPr>
          <w:rFonts w:ascii="Times New Roman" w:hAnsi="Times New Roman" w:cs="Times New Roman"/>
          <w:sz w:val="24"/>
          <w:szCs w:val="24"/>
        </w:rPr>
        <w:t xml:space="preserve"> </w:t>
      </w:r>
      <w:r>
        <w:rPr>
          <w:rFonts w:ascii="Times New Roman" w:hAnsi="Times New Roman" w:cs="Times New Roman"/>
          <w:sz w:val="24"/>
          <w:szCs w:val="24"/>
        </w:rPr>
        <w:t>of the white subject who sees it, the result being that whiteness is only ever revealed to be malignant</w:t>
      </w:r>
      <w:r w:rsidRPr="00A524C7">
        <w:rPr>
          <w:rFonts w:ascii="Times New Roman" w:hAnsi="Times New Roman" w:cs="Times New Roman"/>
          <w:sz w:val="24"/>
          <w:szCs w:val="24"/>
        </w:rPr>
        <w:t xml:space="preserve"> </w:t>
      </w:r>
      <w:r>
        <w:rPr>
          <w:rFonts w:ascii="Times New Roman" w:hAnsi="Times New Roman" w:cs="Times New Roman"/>
          <w:sz w:val="24"/>
          <w:szCs w:val="24"/>
        </w:rPr>
        <w:t>somewhere else.</w:t>
      </w:r>
      <w:r w:rsidRPr="00F814E0">
        <w:rPr>
          <w:rFonts w:ascii="Times New Roman" w:hAnsi="Times New Roman" w:cs="Times New Roman"/>
          <w:sz w:val="24"/>
          <w:szCs w:val="24"/>
        </w:rPr>
        <w:t xml:space="preserve">  Autoimmunity is not occlusion, as </w:t>
      </w:r>
      <w:r>
        <w:rPr>
          <w:rFonts w:ascii="Times New Roman" w:hAnsi="Times New Roman" w:cs="Times New Roman"/>
          <w:sz w:val="24"/>
          <w:szCs w:val="24"/>
        </w:rPr>
        <w:t>the former</w:t>
      </w:r>
      <w:r w:rsidRPr="00F814E0">
        <w:rPr>
          <w:rFonts w:ascii="Times New Roman" w:hAnsi="Times New Roman" w:cs="Times New Roman"/>
          <w:sz w:val="24"/>
          <w:szCs w:val="24"/>
        </w:rPr>
        <w:t xml:space="preserve"> aims at the alleviation of recognition whereas </w:t>
      </w:r>
      <w:r>
        <w:rPr>
          <w:rFonts w:ascii="Times New Roman" w:hAnsi="Times New Roman" w:cs="Times New Roman"/>
          <w:sz w:val="24"/>
          <w:szCs w:val="24"/>
        </w:rPr>
        <w:t>the latter</w:t>
      </w:r>
      <w:r w:rsidRPr="00F814E0">
        <w:rPr>
          <w:rFonts w:ascii="Times New Roman" w:hAnsi="Times New Roman" w:cs="Times New Roman"/>
          <w:sz w:val="24"/>
          <w:szCs w:val="24"/>
        </w:rPr>
        <w:t xml:space="preserve"> aims at the prevention of it.  </w:t>
      </w:r>
      <w:r>
        <w:rPr>
          <w:rFonts w:ascii="Times New Roman" w:hAnsi="Times New Roman" w:cs="Times New Roman"/>
          <w:sz w:val="24"/>
          <w:szCs w:val="24"/>
        </w:rPr>
        <w:t>A</w:t>
      </w:r>
      <w:r w:rsidRPr="00F814E0">
        <w:rPr>
          <w:rFonts w:ascii="Times New Roman" w:hAnsi="Times New Roman" w:cs="Times New Roman"/>
          <w:sz w:val="24"/>
          <w:szCs w:val="24"/>
        </w:rPr>
        <w:t xml:space="preserve">utoimmunity attacks the presence of </w:t>
      </w:r>
      <w:r w:rsidRPr="00F814E0">
        <w:rPr>
          <w:rFonts w:ascii="Times New Roman" w:hAnsi="Times New Roman" w:cs="Times New Roman"/>
          <w:sz w:val="24"/>
          <w:szCs w:val="24"/>
        </w:rPr>
        <w:lastRenderedPageBreak/>
        <w:t xml:space="preserve">whiteness not to reach a point of racial equality, but to displace or relocate the problem of whiteness to a position of absence from the </w:t>
      </w:r>
      <w:r>
        <w:rPr>
          <w:rFonts w:ascii="Times New Roman" w:hAnsi="Times New Roman" w:cs="Times New Roman"/>
          <w:sz w:val="24"/>
          <w:szCs w:val="24"/>
        </w:rPr>
        <w:t xml:space="preserve">immediate </w:t>
      </w:r>
      <w:r w:rsidRPr="00F814E0">
        <w:rPr>
          <w:rFonts w:ascii="Times New Roman" w:hAnsi="Times New Roman" w:cs="Times New Roman"/>
          <w:sz w:val="24"/>
          <w:szCs w:val="24"/>
        </w:rPr>
        <w:t xml:space="preserve">world </w:t>
      </w:r>
      <w:r>
        <w:rPr>
          <w:rFonts w:ascii="Times New Roman" w:hAnsi="Times New Roman" w:cs="Times New Roman"/>
          <w:sz w:val="24"/>
          <w:szCs w:val="24"/>
        </w:rPr>
        <w:t>the white subject occupies</w:t>
      </w:r>
      <w:r w:rsidRPr="00F814E0">
        <w:rPr>
          <w:rFonts w:ascii="Times New Roman" w:hAnsi="Times New Roman" w:cs="Times New Roman"/>
          <w:sz w:val="24"/>
          <w:szCs w:val="24"/>
        </w:rPr>
        <w:t xml:space="preserve">.  Robert Jensen </w:t>
      </w:r>
      <w:r>
        <w:rPr>
          <w:rFonts w:ascii="Times New Roman" w:hAnsi="Times New Roman" w:cs="Times New Roman"/>
          <w:sz w:val="24"/>
          <w:szCs w:val="24"/>
        </w:rPr>
        <w:t>illustrates</w:t>
      </w:r>
      <w:r w:rsidRPr="00F814E0">
        <w:rPr>
          <w:rFonts w:ascii="Times New Roman" w:hAnsi="Times New Roman" w:cs="Times New Roman"/>
          <w:sz w:val="24"/>
          <w:szCs w:val="24"/>
        </w:rPr>
        <w:t xml:space="preserve"> </w:t>
      </w:r>
      <w:r>
        <w:rPr>
          <w:rFonts w:ascii="Times New Roman" w:hAnsi="Times New Roman" w:cs="Times New Roman"/>
          <w:sz w:val="24"/>
          <w:szCs w:val="24"/>
        </w:rPr>
        <w:t>autoimmunity</w:t>
      </w:r>
      <w:r w:rsidRPr="00F814E0">
        <w:rPr>
          <w:rFonts w:ascii="Times New Roman" w:hAnsi="Times New Roman" w:cs="Times New Roman"/>
          <w:sz w:val="24"/>
          <w:szCs w:val="24"/>
        </w:rPr>
        <w:t xml:space="preserve"> in his book </w:t>
      </w:r>
      <w:r w:rsidRPr="006A1E48">
        <w:rPr>
          <w:rFonts w:ascii="Times New Roman" w:hAnsi="Times New Roman" w:cs="Times New Roman"/>
          <w:i/>
          <w:sz w:val="24"/>
          <w:szCs w:val="24"/>
        </w:rPr>
        <w:t>The Heart of Whiteness</w:t>
      </w:r>
      <w:r>
        <w:rPr>
          <w:rFonts w:ascii="Times New Roman" w:hAnsi="Times New Roman" w:cs="Times New Roman"/>
          <w:sz w:val="24"/>
          <w:szCs w:val="24"/>
        </w:rPr>
        <w:t xml:space="preserve"> by relating </w:t>
      </w:r>
      <w:r w:rsidRPr="00F814E0">
        <w:rPr>
          <w:rFonts w:ascii="Times New Roman" w:hAnsi="Times New Roman" w:cs="Times New Roman"/>
          <w:sz w:val="24"/>
          <w:szCs w:val="24"/>
        </w:rPr>
        <w:t xml:space="preserve">how, at the end of a </w:t>
      </w:r>
      <w:r w:rsidRPr="006A1E48">
        <w:rPr>
          <w:rFonts w:ascii="Times New Roman" w:hAnsi="Times New Roman" w:cs="Times New Roman"/>
          <w:i/>
          <w:sz w:val="24"/>
          <w:szCs w:val="24"/>
        </w:rPr>
        <w:t>Frontline</w:t>
      </w:r>
      <w:r w:rsidRPr="00F814E0">
        <w:rPr>
          <w:rFonts w:ascii="Times New Roman" w:hAnsi="Times New Roman" w:cs="Times New Roman"/>
          <w:sz w:val="24"/>
          <w:szCs w:val="24"/>
        </w:rPr>
        <w:t xml:space="preserve"> program that </w:t>
      </w:r>
      <w:r>
        <w:rPr>
          <w:rFonts w:ascii="Times New Roman" w:hAnsi="Times New Roman" w:cs="Times New Roman"/>
          <w:sz w:val="24"/>
          <w:szCs w:val="24"/>
        </w:rPr>
        <w:t>examined</w:t>
      </w:r>
      <w:r w:rsidRPr="00F814E0">
        <w:rPr>
          <w:rFonts w:ascii="Times New Roman" w:hAnsi="Times New Roman" w:cs="Times New Roman"/>
          <w:sz w:val="24"/>
          <w:szCs w:val="24"/>
        </w:rPr>
        <w:t xml:space="preserve"> the cultural biases that blacks face on a daily basis, Diane Sawyer smiled towards the camera and told a lighthearted joke.  Jensen says “Such is television news; everything has to end on an upbeat note.  But there was something depraved about the ending…Isn’t there something sick about a white person delivering an indictment of white supremacy and then smiling?  That’s white privilege too</w:t>
      </w:r>
      <w:r>
        <w:rPr>
          <w:rFonts w:ascii="Times New Roman" w:hAnsi="Times New Roman" w:cs="Times New Roman"/>
          <w:sz w:val="24"/>
          <w:szCs w:val="24"/>
        </w:rPr>
        <w:t>.</w:t>
      </w:r>
      <w:r w:rsidRPr="00F814E0">
        <w:rPr>
          <w:rFonts w:ascii="Times New Roman" w:hAnsi="Times New Roman" w:cs="Times New Roman"/>
          <w:sz w:val="24"/>
          <w:szCs w:val="24"/>
        </w:rPr>
        <w:t>”</w:t>
      </w:r>
      <w:r>
        <w:rPr>
          <w:rStyle w:val="EndnoteReference"/>
          <w:rFonts w:ascii="Times New Roman" w:hAnsi="Times New Roman" w:cs="Times New Roman"/>
          <w:sz w:val="24"/>
          <w:szCs w:val="24"/>
        </w:rPr>
        <w:endnoteReference w:id="76"/>
      </w:r>
      <w:r w:rsidRPr="00F814E0">
        <w:rPr>
          <w:rFonts w:ascii="Times New Roman" w:hAnsi="Times New Roman" w:cs="Times New Roman"/>
          <w:sz w:val="24"/>
          <w:szCs w:val="24"/>
        </w:rPr>
        <w:t xml:space="preserve">  Diane Sawyer, while perfectly ready to admit that w</w:t>
      </w:r>
      <w:r>
        <w:rPr>
          <w:rFonts w:ascii="Times New Roman" w:hAnsi="Times New Roman" w:cs="Times New Roman"/>
          <w:sz w:val="24"/>
          <w:szCs w:val="24"/>
        </w:rPr>
        <w:t xml:space="preserve">hiteness exists and </w:t>
      </w:r>
      <w:r w:rsidRPr="00F814E0">
        <w:rPr>
          <w:rFonts w:ascii="Times New Roman" w:hAnsi="Times New Roman" w:cs="Times New Roman"/>
          <w:sz w:val="24"/>
          <w:szCs w:val="24"/>
        </w:rPr>
        <w:t>is a problem, used humor to deflect the problem of whiteness</w:t>
      </w:r>
      <w:r>
        <w:rPr>
          <w:rFonts w:ascii="Times New Roman" w:hAnsi="Times New Roman" w:cs="Times New Roman"/>
          <w:sz w:val="24"/>
          <w:szCs w:val="24"/>
        </w:rPr>
        <w:t xml:space="preserve"> away from her and her viewers.  S</w:t>
      </w:r>
      <w:r w:rsidRPr="00F814E0">
        <w:rPr>
          <w:rFonts w:ascii="Times New Roman" w:hAnsi="Times New Roman" w:cs="Times New Roman"/>
          <w:sz w:val="24"/>
          <w:szCs w:val="24"/>
        </w:rPr>
        <w:t xml:space="preserve">he was not </w:t>
      </w:r>
      <w:r>
        <w:rPr>
          <w:rFonts w:ascii="Times New Roman" w:hAnsi="Times New Roman" w:cs="Times New Roman"/>
          <w:sz w:val="24"/>
          <w:szCs w:val="24"/>
        </w:rPr>
        <w:t xml:space="preserve">willing </w:t>
      </w:r>
      <w:r w:rsidRPr="00F814E0">
        <w:rPr>
          <w:rFonts w:ascii="Times New Roman" w:hAnsi="Times New Roman" w:cs="Times New Roman"/>
          <w:sz w:val="24"/>
          <w:szCs w:val="24"/>
        </w:rPr>
        <w:t xml:space="preserve">to recognize that the problem was in the </w:t>
      </w:r>
      <w:r>
        <w:rPr>
          <w:rFonts w:ascii="Times New Roman" w:hAnsi="Times New Roman" w:cs="Times New Roman"/>
          <w:sz w:val="24"/>
          <w:szCs w:val="24"/>
        </w:rPr>
        <w:t>space</w:t>
      </w:r>
      <w:r w:rsidRPr="00F814E0">
        <w:rPr>
          <w:rFonts w:ascii="Times New Roman" w:hAnsi="Times New Roman" w:cs="Times New Roman"/>
          <w:sz w:val="24"/>
          <w:szCs w:val="24"/>
        </w:rPr>
        <w:t xml:space="preserve"> she occupied.  For he</w:t>
      </w:r>
      <w:r>
        <w:rPr>
          <w:rFonts w:ascii="Times New Roman" w:hAnsi="Times New Roman" w:cs="Times New Roman"/>
          <w:sz w:val="24"/>
          <w:szCs w:val="24"/>
        </w:rPr>
        <w:t>r, it was there, on the street</w:t>
      </w:r>
      <w:r w:rsidRPr="00F814E0">
        <w:rPr>
          <w:rFonts w:ascii="Times New Roman" w:hAnsi="Times New Roman" w:cs="Times New Roman"/>
          <w:sz w:val="24"/>
          <w:szCs w:val="24"/>
        </w:rPr>
        <w:t xml:space="preserve">, where the news segment took place.  </w:t>
      </w:r>
      <w:r>
        <w:rPr>
          <w:rFonts w:ascii="Times New Roman" w:hAnsi="Times New Roman" w:cs="Times New Roman"/>
          <w:sz w:val="24"/>
          <w:szCs w:val="24"/>
        </w:rPr>
        <w:t>In destroying the presence of whiteness in the immediate vicinity, what a</w:t>
      </w:r>
      <w:r w:rsidRPr="00F814E0">
        <w:rPr>
          <w:rFonts w:ascii="Times New Roman" w:hAnsi="Times New Roman" w:cs="Times New Roman"/>
          <w:sz w:val="24"/>
          <w:szCs w:val="24"/>
        </w:rPr>
        <w:t xml:space="preserve">utoimmunity attacks </w:t>
      </w:r>
      <w:r>
        <w:rPr>
          <w:rFonts w:ascii="Times New Roman" w:hAnsi="Times New Roman" w:cs="Times New Roman"/>
          <w:sz w:val="24"/>
          <w:szCs w:val="24"/>
        </w:rPr>
        <w:t xml:space="preserve">is </w:t>
      </w:r>
      <w:r w:rsidRPr="00F814E0">
        <w:rPr>
          <w:rFonts w:ascii="Times New Roman" w:hAnsi="Times New Roman" w:cs="Times New Roman"/>
          <w:sz w:val="24"/>
          <w:szCs w:val="24"/>
        </w:rPr>
        <w:t xml:space="preserve">the </w:t>
      </w:r>
      <w:r>
        <w:rPr>
          <w:rFonts w:ascii="Times New Roman" w:hAnsi="Times New Roman" w:cs="Times New Roman"/>
          <w:sz w:val="24"/>
          <w:szCs w:val="24"/>
        </w:rPr>
        <w:t>bodily</w:t>
      </w:r>
      <w:r w:rsidRPr="00F814E0">
        <w:rPr>
          <w:rFonts w:ascii="Times New Roman" w:hAnsi="Times New Roman" w:cs="Times New Roman"/>
          <w:sz w:val="24"/>
          <w:szCs w:val="24"/>
        </w:rPr>
        <w:t xml:space="preserve"> </w:t>
      </w:r>
      <w:r>
        <w:rPr>
          <w:rFonts w:ascii="Times New Roman" w:hAnsi="Times New Roman" w:cs="Times New Roman"/>
          <w:sz w:val="24"/>
          <w:szCs w:val="24"/>
        </w:rPr>
        <w:t>sensation</w:t>
      </w:r>
      <w:r w:rsidRPr="00F814E0">
        <w:rPr>
          <w:rFonts w:ascii="Times New Roman" w:hAnsi="Times New Roman" w:cs="Times New Roman"/>
          <w:sz w:val="24"/>
          <w:szCs w:val="24"/>
        </w:rPr>
        <w:t xml:space="preserve"> of whiteness that even those who admit the problem of whiteness are often unaware of.  </w:t>
      </w:r>
      <w:r>
        <w:rPr>
          <w:rFonts w:ascii="Times New Roman" w:hAnsi="Times New Roman" w:cs="Times New Roman"/>
          <w:sz w:val="24"/>
          <w:szCs w:val="24"/>
        </w:rPr>
        <w:t>Whites are kept from “feeling” their whiteness by producing the problem of whiteness as perpetually abstract.  They feel no urgency to end the problem of whiteness as it is, for them, primarily a theoretical issue</w:t>
      </w:r>
      <w:r w:rsidRPr="00F814E0">
        <w:rPr>
          <w:rFonts w:ascii="Times New Roman" w:hAnsi="Times New Roman" w:cs="Times New Roman"/>
          <w:sz w:val="24"/>
          <w:szCs w:val="24"/>
        </w:rPr>
        <w:t>.  Autoimm</w:t>
      </w:r>
      <w:r>
        <w:rPr>
          <w:rFonts w:ascii="Times New Roman" w:hAnsi="Times New Roman" w:cs="Times New Roman"/>
          <w:sz w:val="24"/>
          <w:szCs w:val="24"/>
        </w:rPr>
        <w:t>unity keeps whites</w:t>
      </w:r>
      <w:r w:rsidRPr="00F814E0">
        <w:rPr>
          <w:rFonts w:ascii="Times New Roman" w:hAnsi="Times New Roman" w:cs="Times New Roman"/>
          <w:sz w:val="24"/>
          <w:szCs w:val="24"/>
        </w:rPr>
        <w:t xml:space="preserve"> from recognizing that the problem</w:t>
      </w:r>
      <w:r>
        <w:rPr>
          <w:rFonts w:ascii="Times New Roman" w:hAnsi="Times New Roman" w:cs="Times New Roman"/>
          <w:sz w:val="24"/>
          <w:szCs w:val="24"/>
        </w:rPr>
        <w:t xml:space="preserve"> of whiteness i</w:t>
      </w:r>
      <w:r w:rsidR="00FE16A7">
        <w:rPr>
          <w:rFonts w:ascii="Times New Roman" w:hAnsi="Times New Roman" w:cs="Times New Roman"/>
          <w:sz w:val="24"/>
          <w:szCs w:val="24"/>
        </w:rPr>
        <w:t xml:space="preserve">s </w:t>
      </w:r>
      <w:r>
        <w:rPr>
          <w:rFonts w:ascii="Times New Roman" w:hAnsi="Times New Roman" w:cs="Times New Roman"/>
          <w:sz w:val="24"/>
          <w:szCs w:val="24"/>
        </w:rPr>
        <w:t>at work everywhere</w:t>
      </w:r>
      <w:r w:rsidRPr="00F814E0">
        <w:rPr>
          <w:rFonts w:ascii="Times New Roman" w:hAnsi="Times New Roman" w:cs="Times New Roman"/>
          <w:sz w:val="24"/>
          <w:szCs w:val="24"/>
        </w:rPr>
        <w:t xml:space="preserve">. </w:t>
      </w:r>
      <w:r>
        <w:rPr>
          <w:rFonts w:ascii="Times New Roman" w:hAnsi="Times New Roman" w:cs="Times New Roman"/>
          <w:sz w:val="24"/>
          <w:szCs w:val="24"/>
        </w:rPr>
        <w:t xml:space="preserve"> Barbara Applebaum </w:t>
      </w:r>
      <w:r w:rsidR="00FE16A7">
        <w:rPr>
          <w:rFonts w:ascii="Times New Roman" w:hAnsi="Times New Roman" w:cs="Times New Roman"/>
          <w:sz w:val="24"/>
          <w:szCs w:val="24"/>
        </w:rPr>
        <w:t xml:space="preserve">demonstrates this, </w:t>
      </w:r>
      <w:r>
        <w:rPr>
          <w:rFonts w:ascii="Times New Roman" w:hAnsi="Times New Roman" w:cs="Times New Roman"/>
          <w:sz w:val="24"/>
          <w:szCs w:val="24"/>
        </w:rPr>
        <w:t xml:space="preserve">saying </w:t>
      </w:r>
    </w:p>
    <w:p w14:paraId="60EB5F5B" w14:textId="3E04FE14" w:rsidR="00C641A5" w:rsidRDefault="00C641A5" w:rsidP="00F01F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What I realized is that [my students] needed a concept of responsibility that differs from the blame/fault/causality model they were working with.  They needed a model of responsibility that will help them to expose the subtle ways that whiteness works through them and that encourages a willingness to explore the blocks that inhibit the acknowledgement and thoughtful analysis of white complicity.</w:t>
      </w:r>
      <w:r>
        <w:rPr>
          <w:rStyle w:val="EndnoteReference"/>
          <w:rFonts w:ascii="Times New Roman" w:hAnsi="Times New Roman" w:cs="Times New Roman"/>
          <w:sz w:val="24"/>
          <w:szCs w:val="24"/>
        </w:rPr>
        <w:endnoteReference w:id="77"/>
      </w:r>
    </w:p>
    <w:p w14:paraId="3BA55468" w14:textId="77777777" w:rsidR="00C641A5" w:rsidRDefault="00C641A5" w:rsidP="00F01FA5">
      <w:pPr>
        <w:spacing w:after="0" w:line="240" w:lineRule="auto"/>
        <w:ind w:left="720"/>
        <w:rPr>
          <w:rFonts w:ascii="Times New Roman" w:hAnsi="Times New Roman" w:cs="Times New Roman"/>
          <w:sz w:val="24"/>
          <w:szCs w:val="24"/>
        </w:rPr>
      </w:pPr>
    </w:p>
    <w:p w14:paraId="57830E30" w14:textId="528867F7" w:rsidR="00C641A5" w:rsidRDefault="008717C6" w:rsidP="00F814E0">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C641A5" w:rsidRPr="00F814E0">
        <w:rPr>
          <w:rFonts w:ascii="Times New Roman" w:hAnsi="Times New Roman" w:cs="Times New Roman"/>
          <w:sz w:val="24"/>
          <w:szCs w:val="24"/>
        </w:rPr>
        <w:t>hese diff</w:t>
      </w:r>
      <w:r w:rsidR="00C641A5">
        <w:rPr>
          <w:rFonts w:ascii="Times New Roman" w:hAnsi="Times New Roman" w:cs="Times New Roman"/>
          <w:sz w:val="24"/>
          <w:szCs w:val="24"/>
        </w:rPr>
        <w:t>erent existences of whiteness</w:t>
      </w:r>
      <w:r>
        <w:rPr>
          <w:rFonts w:ascii="Times New Roman" w:hAnsi="Times New Roman" w:cs="Times New Roman"/>
          <w:sz w:val="24"/>
          <w:szCs w:val="24"/>
        </w:rPr>
        <w:t xml:space="preserve"> </w:t>
      </w:r>
      <w:r w:rsidR="00C641A5" w:rsidRPr="00F814E0">
        <w:rPr>
          <w:rFonts w:ascii="Times New Roman" w:hAnsi="Times New Roman" w:cs="Times New Roman"/>
          <w:sz w:val="24"/>
          <w:szCs w:val="24"/>
        </w:rPr>
        <w:t xml:space="preserve">are not different parts of whiteness, but rather whiteness in its different aspects.  </w:t>
      </w:r>
      <w:r>
        <w:rPr>
          <w:rFonts w:ascii="Times New Roman" w:hAnsi="Times New Roman" w:cs="Times New Roman"/>
          <w:sz w:val="24"/>
          <w:szCs w:val="24"/>
        </w:rPr>
        <w:t>W</w:t>
      </w:r>
      <w:r w:rsidR="00C641A5" w:rsidRPr="00F814E0">
        <w:rPr>
          <w:rFonts w:ascii="Times New Roman" w:hAnsi="Times New Roman" w:cs="Times New Roman"/>
          <w:sz w:val="24"/>
          <w:szCs w:val="24"/>
        </w:rPr>
        <w:t>hen manifested as autoimmunity, whiteness is not trying to destroy a part of itself, but the entirety</w:t>
      </w:r>
      <w:r w:rsidR="00C641A5">
        <w:rPr>
          <w:rFonts w:ascii="Times New Roman" w:hAnsi="Times New Roman" w:cs="Times New Roman"/>
          <w:sz w:val="24"/>
          <w:szCs w:val="24"/>
        </w:rPr>
        <w:t xml:space="preserve"> of itself inasmuch as it is a phenomenon that can be “lived”</w:t>
      </w:r>
      <w:r w:rsidR="00C641A5" w:rsidRPr="00F814E0">
        <w:rPr>
          <w:rFonts w:ascii="Times New Roman" w:hAnsi="Times New Roman" w:cs="Times New Roman"/>
          <w:sz w:val="24"/>
          <w:szCs w:val="24"/>
        </w:rPr>
        <w:t>.</w:t>
      </w:r>
    </w:p>
    <w:p w14:paraId="25245C63" w14:textId="406D5286" w:rsidR="00557FA4" w:rsidRPr="00893D27" w:rsidRDefault="00557FA4" w:rsidP="00A1067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In closing, let me echo the concerns Ahmed discussed at the beginning of her essay about the danger of critique holding whitene</w:t>
      </w:r>
      <w:r w:rsidR="00D8349A">
        <w:rPr>
          <w:rFonts w:ascii="Times New Roman" w:hAnsi="Times New Roman" w:cs="Times New Roman"/>
          <w:sz w:val="24"/>
          <w:szCs w:val="24"/>
        </w:rPr>
        <w:t>ss in place.  This is a danger</w:t>
      </w:r>
      <w:r>
        <w:rPr>
          <w:rFonts w:ascii="Times New Roman" w:hAnsi="Times New Roman" w:cs="Times New Roman"/>
          <w:sz w:val="24"/>
          <w:szCs w:val="24"/>
        </w:rPr>
        <w:t xml:space="preserve"> because in holding it in place we will miss </w:t>
      </w:r>
      <w:r w:rsidR="007048E2">
        <w:rPr>
          <w:rFonts w:ascii="Times New Roman" w:hAnsi="Times New Roman" w:cs="Times New Roman"/>
          <w:sz w:val="24"/>
          <w:szCs w:val="24"/>
        </w:rPr>
        <w:t xml:space="preserve">how whiteness escapes our critique, circles around, and uses our critique to perpetuate itself.  Critique must </w:t>
      </w:r>
      <w:r w:rsidR="00BC5006">
        <w:rPr>
          <w:rFonts w:ascii="Times New Roman" w:hAnsi="Times New Roman" w:cs="Times New Roman"/>
          <w:sz w:val="24"/>
          <w:szCs w:val="24"/>
        </w:rPr>
        <w:t>be adaptive</w:t>
      </w:r>
      <w:r w:rsidR="007048E2">
        <w:rPr>
          <w:rFonts w:ascii="Times New Roman" w:hAnsi="Times New Roman" w:cs="Times New Roman"/>
          <w:sz w:val="24"/>
          <w:szCs w:val="24"/>
        </w:rPr>
        <w:t xml:space="preserve">, as once a critique is made it becomes part of the dialogue through which the subject and object complete the world, allowing whiteness the opportunity to </w:t>
      </w:r>
      <w:r w:rsidR="00BC5006">
        <w:rPr>
          <w:rFonts w:ascii="Times New Roman" w:hAnsi="Times New Roman" w:cs="Times New Roman"/>
          <w:sz w:val="24"/>
          <w:szCs w:val="24"/>
        </w:rPr>
        <w:t>react</w:t>
      </w:r>
      <w:r w:rsidR="007048E2">
        <w:rPr>
          <w:rFonts w:ascii="Times New Roman" w:hAnsi="Times New Roman" w:cs="Times New Roman"/>
          <w:sz w:val="24"/>
          <w:szCs w:val="24"/>
        </w:rPr>
        <w:t xml:space="preserve"> to it.  That whiteness can adapt in response to critique, and use such critiques to prevent true change, is a risk that must be perpetually guarded against.  Phenomenology can help with this, as it does not try to describe what whiteness is, but only how it appears.  </w:t>
      </w:r>
      <w:r w:rsidR="00684190">
        <w:rPr>
          <w:rFonts w:ascii="Times New Roman" w:hAnsi="Times New Roman" w:cs="Times New Roman"/>
          <w:sz w:val="24"/>
          <w:szCs w:val="24"/>
        </w:rPr>
        <w:t>Treating whiteness as dynamic, and approaching the task of critique with that in mind, is perhaps the only way to ensure that our response to the evils of whiteness will be as resilient as whiteness has proven itself to be.</w:t>
      </w:r>
    </w:p>
    <w:sectPr w:rsidR="00557FA4" w:rsidRPr="00893D2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866D" w14:textId="77777777" w:rsidR="006B364E" w:rsidRDefault="006B364E" w:rsidP="00DD04E5">
      <w:pPr>
        <w:spacing w:after="0" w:line="240" w:lineRule="auto"/>
      </w:pPr>
      <w:r>
        <w:separator/>
      </w:r>
    </w:p>
  </w:endnote>
  <w:endnote w:type="continuationSeparator" w:id="0">
    <w:p w14:paraId="40D2F4F3" w14:textId="77777777" w:rsidR="006B364E" w:rsidRDefault="006B364E" w:rsidP="00DD04E5">
      <w:pPr>
        <w:spacing w:after="0" w:line="240" w:lineRule="auto"/>
      </w:pPr>
      <w:r>
        <w:continuationSeparator/>
      </w:r>
    </w:p>
  </w:endnote>
  <w:endnote w:id="1">
    <w:p w14:paraId="2D5335DE" w14:textId="18520C34"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8717C6" w:rsidRPr="00C61178">
        <w:rPr>
          <w:rFonts w:ascii="Times New Roman" w:hAnsi="Times New Roman" w:cs="Times New Roman"/>
        </w:rPr>
        <w:t>Excellent examples of the first can be found in</w:t>
      </w:r>
      <w:r w:rsidRPr="00C61178">
        <w:rPr>
          <w:rFonts w:ascii="Times New Roman" w:hAnsi="Times New Roman" w:cs="Times New Roman"/>
        </w:rPr>
        <w:t xml:space="preserve"> Charles Mills</w:t>
      </w:r>
      <w:r w:rsidR="008717C6" w:rsidRPr="00C61178">
        <w:rPr>
          <w:rFonts w:ascii="Times New Roman" w:hAnsi="Times New Roman" w:cs="Times New Roman"/>
        </w:rPr>
        <w:t>,</w:t>
      </w:r>
      <w:r w:rsidRPr="00C61178">
        <w:rPr>
          <w:rFonts w:ascii="Times New Roman" w:hAnsi="Times New Roman" w:cs="Times New Roman"/>
        </w:rPr>
        <w:t xml:space="preserve"> “Non-Cartesian Sums,” in </w:t>
      </w:r>
      <w:r w:rsidRPr="00C61178">
        <w:rPr>
          <w:rFonts w:ascii="Times New Roman" w:hAnsi="Times New Roman" w:cs="Times New Roman"/>
          <w:i/>
        </w:rPr>
        <w:t xml:space="preserve">Blackness Visible </w:t>
      </w:r>
      <w:r w:rsidR="008717C6" w:rsidRPr="00C61178">
        <w:rPr>
          <w:rFonts w:ascii="Times New Roman" w:hAnsi="Times New Roman" w:cs="Times New Roman"/>
        </w:rPr>
        <w:t>(</w:t>
      </w:r>
      <w:r w:rsidR="00C20BF5" w:rsidRPr="00C61178">
        <w:rPr>
          <w:rFonts w:ascii="Times New Roman" w:hAnsi="Times New Roman" w:cs="Times New Roman"/>
        </w:rPr>
        <w:t xml:space="preserve">Ithaca: </w:t>
      </w:r>
      <w:r w:rsidRPr="00C61178">
        <w:rPr>
          <w:rFonts w:ascii="Times New Roman" w:hAnsi="Times New Roman" w:cs="Times New Roman"/>
        </w:rPr>
        <w:t>Cornell University Press, 1998</w:t>
      </w:r>
      <w:r w:rsidR="008717C6" w:rsidRPr="00C61178">
        <w:rPr>
          <w:rFonts w:ascii="Times New Roman" w:hAnsi="Times New Roman" w:cs="Times New Roman"/>
        </w:rPr>
        <w:t>);</w:t>
      </w:r>
      <w:r w:rsidRPr="00C61178">
        <w:rPr>
          <w:rFonts w:ascii="Times New Roman" w:hAnsi="Times New Roman" w:cs="Times New Roman"/>
        </w:rPr>
        <w:t xml:space="preserve"> Arnold Farr</w:t>
      </w:r>
      <w:r w:rsidR="008717C6" w:rsidRPr="00C61178">
        <w:rPr>
          <w:rFonts w:ascii="Times New Roman" w:hAnsi="Times New Roman" w:cs="Times New Roman"/>
        </w:rPr>
        <w:t>,</w:t>
      </w:r>
      <w:r w:rsidRPr="00C61178">
        <w:rPr>
          <w:rFonts w:ascii="Times New Roman" w:hAnsi="Times New Roman" w:cs="Times New Roman"/>
        </w:rPr>
        <w:t xml:space="preserve"> “Whiteness Visible,” in </w:t>
      </w:r>
      <w:r w:rsidRPr="00C61178">
        <w:rPr>
          <w:rFonts w:ascii="Times New Roman" w:hAnsi="Times New Roman" w:cs="Times New Roman"/>
          <w:i/>
        </w:rPr>
        <w:t>What White Looks Like</w:t>
      </w:r>
      <w:r w:rsidRPr="00C61178">
        <w:rPr>
          <w:rFonts w:ascii="Times New Roman" w:hAnsi="Times New Roman" w:cs="Times New Roman"/>
        </w:rPr>
        <w:t xml:space="preserve">, ed. George Yancy </w:t>
      </w:r>
      <w:r w:rsidR="008717C6" w:rsidRPr="00C61178">
        <w:rPr>
          <w:rFonts w:ascii="Times New Roman" w:hAnsi="Times New Roman" w:cs="Times New Roman"/>
        </w:rPr>
        <w:t>(</w:t>
      </w:r>
      <w:r w:rsidR="00C20BF5" w:rsidRPr="00C61178">
        <w:rPr>
          <w:rFonts w:ascii="Times New Roman" w:hAnsi="Times New Roman" w:cs="Times New Roman"/>
        </w:rPr>
        <w:t xml:space="preserve">New York: </w:t>
      </w:r>
      <w:r w:rsidRPr="00C61178">
        <w:rPr>
          <w:rFonts w:ascii="Times New Roman" w:hAnsi="Times New Roman" w:cs="Times New Roman"/>
        </w:rPr>
        <w:t>Routledge, 2004</w:t>
      </w:r>
      <w:r w:rsidR="008717C6" w:rsidRPr="00C61178">
        <w:rPr>
          <w:rFonts w:ascii="Times New Roman" w:hAnsi="Times New Roman" w:cs="Times New Roman"/>
        </w:rPr>
        <w:t>); and</w:t>
      </w:r>
      <w:r w:rsidRPr="00C61178">
        <w:rPr>
          <w:rFonts w:ascii="Times New Roman" w:hAnsi="Times New Roman" w:cs="Times New Roman"/>
        </w:rPr>
        <w:t xml:space="preserve"> Chris Cuomo</w:t>
      </w:r>
      <w:r w:rsidR="008717C6" w:rsidRPr="00C61178">
        <w:rPr>
          <w:rFonts w:ascii="Times New Roman" w:hAnsi="Times New Roman" w:cs="Times New Roman"/>
        </w:rPr>
        <w:t>,</w:t>
      </w:r>
      <w:r w:rsidRPr="00C61178">
        <w:rPr>
          <w:rFonts w:ascii="Times New Roman" w:hAnsi="Times New Roman" w:cs="Times New Roman"/>
        </w:rPr>
        <w:t xml:space="preserve"> “White and Cracking Up,” in </w:t>
      </w:r>
      <w:r w:rsidRPr="00C61178">
        <w:rPr>
          <w:rFonts w:ascii="Times New Roman" w:hAnsi="Times New Roman" w:cs="Times New Roman"/>
          <w:i/>
        </w:rPr>
        <w:t xml:space="preserve">White on White/Black on </w:t>
      </w:r>
      <w:r w:rsidRPr="00C61178">
        <w:rPr>
          <w:rFonts w:ascii="Times New Roman" w:hAnsi="Times New Roman" w:cs="Times New Roman"/>
        </w:rPr>
        <w:t xml:space="preserve">Black, ed. George Yancy </w:t>
      </w:r>
      <w:r w:rsidR="008717C6" w:rsidRPr="00C61178">
        <w:rPr>
          <w:rFonts w:ascii="Times New Roman" w:hAnsi="Times New Roman" w:cs="Times New Roman"/>
        </w:rPr>
        <w:t>(</w:t>
      </w:r>
      <w:r w:rsidR="00C20BF5" w:rsidRPr="00C61178">
        <w:rPr>
          <w:rFonts w:ascii="Times New Roman" w:hAnsi="Times New Roman" w:cs="Times New Roman"/>
        </w:rPr>
        <w:t xml:space="preserve">Lanham: </w:t>
      </w:r>
      <w:r w:rsidRPr="00C61178">
        <w:rPr>
          <w:rFonts w:ascii="Times New Roman" w:hAnsi="Times New Roman" w:cs="Times New Roman"/>
        </w:rPr>
        <w:t>Rowman and Littlefield, 2005)</w:t>
      </w:r>
      <w:r w:rsidR="008717C6" w:rsidRPr="00C61178">
        <w:rPr>
          <w:rFonts w:ascii="Times New Roman" w:hAnsi="Times New Roman" w:cs="Times New Roman"/>
        </w:rPr>
        <w:t>.  Examples of the second can be found in</w:t>
      </w:r>
      <w:r w:rsidRPr="00C61178">
        <w:rPr>
          <w:rFonts w:ascii="Times New Roman" w:hAnsi="Times New Roman" w:cs="Times New Roman"/>
        </w:rPr>
        <w:t xml:space="preserve"> Martha Mahoney</w:t>
      </w:r>
      <w:r w:rsidR="008717C6" w:rsidRPr="00C61178">
        <w:rPr>
          <w:rFonts w:ascii="Times New Roman" w:hAnsi="Times New Roman" w:cs="Times New Roman"/>
        </w:rPr>
        <w:t>,</w:t>
      </w:r>
      <w:r w:rsidRPr="00C61178">
        <w:rPr>
          <w:rFonts w:ascii="Times New Roman" w:hAnsi="Times New Roman" w:cs="Times New Roman"/>
        </w:rPr>
        <w:t xml:space="preserve"> “The Social Construction of Whiteness” in </w:t>
      </w:r>
      <w:r w:rsidRPr="00C61178">
        <w:rPr>
          <w:rFonts w:ascii="Times New Roman" w:hAnsi="Times New Roman" w:cs="Times New Roman"/>
          <w:i/>
        </w:rPr>
        <w:t>Critical White Studies</w:t>
      </w:r>
      <w:r w:rsidRPr="00C61178">
        <w:rPr>
          <w:rFonts w:ascii="Times New Roman" w:hAnsi="Times New Roman" w:cs="Times New Roman"/>
        </w:rPr>
        <w:t xml:space="preserve"> ed. Rich</w:t>
      </w:r>
      <w:r w:rsidR="008717C6" w:rsidRPr="00C61178">
        <w:rPr>
          <w:rFonts w:ascii="Times New Roman" w:hAnsi="Times New Roman" w:cs="Times New Roman"/>
        </w:rPr>
        <w:t>ard Delgado and Jean Stephanic (</w:t>
      </w:r>
      <w:r w:rsidR="00C20BF5" w:rsidRPr="00C61178">
        <w:rPr>
          <w:rFonts w:ascii="Times New Roman" w:hAnsi="Times New Roman" w:cs="Times New Roman"/>
        </w:rPr>
        <w:t xml:space="preserve">Philadelphia: </w:t>
      </w:r>
      <w:r w:rsidRPr="00C61178">
        <w:rPr>
          <w:rFonts w:ascii="Times New Roman" w:hAnsi="Times New Roman" w:cs="Times New Roman"/>
        </w:rPr>
        <w:t>Temple University Press, 1997</w:t>
      </w:r>
      <w:r w:rsidR="008717C6" w:rsidRPr="00C61178">
        <w:rPr>
          <w:rFonts w:ascii="Times New Roman" w:hAnsi="Times New Roman" w:cs="Times New Roman"/>
        </w:rPr>
        <w:t xml:space="preserve">) and Steve Garner, </w:t>
      </w:r>
      <w:r w:rsidRPr="00C61178">
        <w:rPr>
          <w:rFonts w:ascii="Times New Roman" w:hAnsi="Times New Roman" w:cs="Times New Roman"/>
          <w:i/>
        </w:rPr>
        <w:t xml:space="preserve">Whiteness: An Introduction </w:t>
      </w:r>
      <w:r w:rsidR="008717C6" w:rsidRPr="00C61178">
        <w:rPr>
          <w:rFonts w:ascii="Times New Roman" w:hAnsi="Times New Roman" w:cs="Times New Roman"/>
        </w:rPr>
        <w:t>(</w:t>
      </w:r>
      <w:r w:rsidR="00C20BF5" w:rsidRPr="00C61178">
        <w:rPr>
          <w:rFonts w:ascii="Times New Roman" w:hAnsi="Times New Roman" w:cs="Times New Roman"/>
        </w:rPr>
        <w:t xml:space="preserve">New York: </w:t>
      </w:r>
      <w:r w:rsidRPr="00C61178">
        <w:rPr>
          <w:rFonts w:ascii="Times New Roman" w:hAnsi="Times New Roman" w:cs="Times New Roman"/>
        </w:rPr>
        <w:t>Routledge, 2007)</w:t>
      </w:r>
      <w:r w:rsidR="008717C6" w:rsidRPr="00C61178">
        <w:rPr>
          <w:rFonts w:ascii="Times New Roman" w:hAnsi="Times New Roman" w:cs="Times New Roman"/>
        </w:rPr>
        <w:t>.  An example of the third can be found in</w:t>
      </w:r>
      <w:r w:rsidRPr="00C61178">
        <w:rPr>
          <w:rFonts w:ascii="Times New Roman" w:hAnsi="Times New Roman" w:cs="Times New Roman"/>
        </w:rPr>
        <w:t xml:space="preserve"> Anna Stubblefield</w:t>
      </w:r>
      <w:r w:rsidR="008717C6" w:rsidRPr="00C61178">
        <w:rPr>
          <w:rFonts w:ascii="Times New Roman" w:hAnsi="Times New Roman" w:cs="Times New Roman"/>
        </w:rPr>
        <w:t>,</w:t>
      </w:r>
      <w:r w:rsidRPr="00C61178">
        <w:rPr>
          <w:rFonts w:ascii="Times New Roman" w:hAnsi="Times New Roman" w:cs="Times New Roman"/>
        </w:rPr>
        <w:t xml:space="preserve"> “’Beyond the Pale</w:t>
      </w:r>
      <w:r w:rsidR="00C20BF5" w:rsidRPr="00C61178">
        <w:rPr>
          <w:rFonts w:ascii="Times New Roman" w:hAnsi="Times New Roman" w:cs="Times New Roman"/>
        </w:rPr>
        <w:t>,</w:t>
      </w:r>
      <w:r w:rsidRPr="00C61178">
        <w:rPr>
          <w:rFonts w:ascii="Times New Roman" w:hAnsi="Times New Roman" w:cs="Times New Roman"/>
        </w:rPr>
        <w:t xml:space="preserve">’” </w:t>
      </w:r>
      <w:r w:rsidRPr="00C61178">
        <w:rPr>
          <w:rFonts w:ascii="Times New Roman" w:hAnsi="Times New Roman" w:cs="Times New Roman"/>
          <w:i/>
        </w:rPr>
        <w:t xml:space="preserve">Hypatia </w:t>
      </w:r>
      <w:r w:rsidRPr="00C61178">
        <w:rPr>
          <w:rFonts w:ascii="Times New Roman" w:hAnsi="Times New Roman" w:cs="Times New Roman"/>
        </w:rPr>
        <w:t>22</w:t>
      </w:r>
      <w:r w:rsidR="008717C6" w:rsidRPr="00C61178">
        <w:rPr>
          <w:rFonts w:ascii="Times New Roman" w:hAnsi="Times New Roman" w:cs="Times New Roman"/>
        </w:rPr>
        <w:t xml:space="preserve"> (2007)</w:t>
      </w:r>
      <w:r w:rsidRPr="00C61178">
        <w:rPr>
          <w:rFonts w:ascii="Times New Roman" w:hAnsi="Times New Roman" w:cs="Times New Roman"/>
        </w:rPr>
        <w:t>.</w:t>
      </w:r>
    </w:p>
  </w:endnote>
  <w:endnote w:id="2">
    <w:p w14:paraId="684196F6" w14:textId="4BDC2E08"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Sarah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i/>
        </w:rPr>
        <w:t>Feminist Theory</w:t>
      </w:r>
      <w:r w:rsidRPr="00C61178">
        <w:rPr>
          <w:rFonts w:ascii="Times New Roman" w:hAnsi="Times New Roman" w:cs="Times New Roman"/>
        </w:rPr>
        <w:t xml:space="preserve">, 8 </w:t>
      </w:r>
      <w:r w:rsidR="00480966" w:rsidRPr="00C61178">
        <w:rPr>
          <w:rFonts w:ascii="Times New Roman" w:hAnsi="Times New Roman" w:cs="Times New Roman"/>
        </w:rPr>
        <w:t>(</w:t>
      </w:r>
      <w:r w:rsidRPr="00C61178">
        <w:rPr>
          <w:rFonts w:ascii="Times New Roman" w:hAnsi="Times New Roman" w:cs="Times New Roman"/>
        </w:rPr>
        <w:t>2007)</w:t>
      </w:r>
      <w:r w:rsidR="00480966" w:rsidRPr="00C61178">
        <w:rPr>
          <w:rFonts w:ascii="Times New Roman" w:hAnsi="Times New Roman" w:cs="Times New Roman"/>
        </w:rPr>
        <w:t>:</w:t>
      </w:r>
      <w:r w:rsidRPr="00C61178">
        <w:rPr>
          <w:rFonts w:ascii="Times New Roman" w:hAnsi="Times New Roman" w:cs="Times New Roman"/>
        </w:rPr>
        <w:t xml:space="preserve"> 150</w:t>
      </w:r>
    </w:p>
  </w:endnote>
  <w:endnote w:id="3">
    <w:p w14:paraId="0EDC1830" w14:textId="272EA891"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 xml:space="preserve">Linda Martin </w:t>
      </w:r>
      <w:r w:rsidRPr="00C61178">
        <w:rPr>
          <w:rFonts w:ascii="Times New Roman" w:hAnsi="Times New Roman" w:cs="Times New Roman"/>
        </w:rPr>
        <w:t xml:space="preserve">Alcoff, “Toward a Phenomenology of Racial Embodiment” in </w:t>
      </w:r>
      <w:r w:rsidRPr="00C61178">
        <w:rPr>
          <w:rFonts w:ascii="Times New Roman" w:hAnsi="Times New Roman" w:cs="Times New Roman"/>
          <w:i/>
        </w:rPr>
        <w:t>Race</w:t>
      </w:r>
      <w:r w:rsidRPr="00C61178">
        <w:rPr>
          <w:rFonts w:ascii="Times New Roman" w:hAnsi="Times New Roman" w:cs="Times New Roman"/>
        </w:rPr>
        <w:t xml:space="preserve"> Ed. Robert Bernasconi (Blackwell; Malden, 2001), 267</w:t>
      </w:r>
    </w:p>
  </w:endnote>
  <w:endnote w:id="4">
    <w:p w14:paraId="2B63580E" w14:textId="19EBC494"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rPr>
        <w:t>149</w:t>
      </w:r>
    </w:p>
  </w:endnote>
  <w:endnote w:id="5">
    <w:p w14:paraId="3FEA47EB" w14:textId="4B62ECE6"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150</w:t>
      </w:r>
    </w:p>
  </w:endnote>
  <w:endnote w:id="6">
    <w:p w14:paraId="4F257546" w14:textId="50D48F5C"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150</w:t>
      </w:r>
    </w:p>
  </w:endnote>
  <w:endnote w:id="7">
    <w:p w14:paraId="3EE1DB02" w14:textId="4BCF6AD0"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w:t>
      </w:r>
      <w:r w:rsidR="00480966" w:rsidRPr="00C61178">
        <w:rPr>
          <w:rFonts w:ascii="Times New Roman" w:hAnsi="Times New Roman" w:cs="Times New Roman"/>
        </w:rPr>
        <w:t xml:space="preserve">“Toward a Phenomenology of Racial Embodiment,” </w:t>
      </w:r>
      <w:r w:rsidRPr="00C61178">
        <w:rPr>
          <w:rFonts w:ascii="Times New Roman" w:hAnsi="Times New Roman" w:cs="Times New Roman"/>
        </w:rPr>
        <w:t>269</w:t>
      </w:r>
    </w:p>
  </w:endnote>
  <w:endnote w:id="8">
    <w:p w14:paraId="0513336C" w14:textId="6F4191BD"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See David Theo Goldberg, </w:t>
      </w:r>
      <w:r w:rsidRPr="00C61178">
        <w:rPr>
          <w:rFonts w:ascii="Times New Roman" w:hAnsi="Times New Roman" w:cs="Times New Roman"/>
          <w:i/>
        </w:rPr>
        <w:t>Racist Cultures: Philosophy and the Politics of Meaning</w:t>
      </w:r>
      <w:r w:rsidRPr="00C61178">
        <w:rPr>
          <w:rFonts w:ascii="Times New Roman" w:hAnsi="Times New Roman" w:cs="Times New Roman"/>
        </w:rPr>
        <w:t xml:space="preserve"> (Oxford: Basil Blackwell, 1993) and Cornel West, </w:t>
      </w:r>
      <w:r w:rsidRPr="00C61178">
        <w:rPr>
          <w:rFonts w:ascii="Times New Roman" w:hAnsi="Times New Roman" w:cs="Times New Roman"/>
          <w:i/>
        </w:rPr>
        <w:t xml:space="preserve">Prophesy Deliverance! </w:t>
      </w:r>
      <w:r w:rsidRPr="00C61178">
        <w:rPr>
          <w:rFonts w:ascii="Times New Roman" w:hAnsi="Times New Roman" w:cs="Times New Roman"/>
        </w:rPr>
        <w:t>(Philadelphia: Westminster Press, 1982)</w:t>
      </w:r>
      <w:r w:rsidR="00480966" w:rsidRPr="00C61178">
        <w:rPr>
          <w:rFonts w:ascii="Times New Roman" w:hAnsi="Times New Roman" w:cs="Times New Roman"/>
        </w:rPr>
        <w:t>.</w:t>
      </w:r>
    </w:p>
  </w:endnote>
  <w:endnote w:id="9">
    <w:p w14:paraId="5918FCD2" w14:textId="69459497"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w:t>
      </w:r>
      <w:r w:rsidR="00480966" w:rsidRPr="00C61178">
        <w:rPr>
          <w:rFonts w:ascii="Times New Roman" w:hAnsi="Times New Roman" w:cs="Times New Roman"/>
        </w:rPr>
        <w:t xml:space="preserve">“Toward a Phenomenology of Racial Embodiment,” </w:t>
      </w:r>
      <w:r w:rsidRPr="00C61178">
        <w:rPr>
          <w:rFonts w:ascii="Times New Roman" w:hAnsi="Times New Roman" w:cs="Times New Roman"/>
        </w:rPr>
        <w:t>269</w:t>
      </w:r>
    </w:p>
  </w:endnote>
  <w:endnote w:id="10">
    <w:p w14:paraId="43123F15" w14:textId="32980473"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271</w:t>
      </w:r>
    </w:p>
  </w:endnote>
  <w:endnote w:id="11">
    <w:p w14:paraId="1B1F2593" w14:textId="1CA8CDFE"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rPr>
        <w:t>152</w:t>
      </w:r>
    </w:p>
  </w:endnote>
  <w:endnote w:id="12">
    <w:p w14:paraId="51A85686" w14:textId="17BF0B50"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154</w:t>
      </w:r>
    </w:p>
  </w:endnote>
  <w:endnote w:id="13">
    <w:p w14:paraId="10B1C2D0" w14:textId="24E33782"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Merleau-Ponty, </w:t>
      </w:r>
      <w:r w:rsidRPr="00C61178">
        <w:rPr>
          <w:rFonts w:ascii="Times New Roman" w:hAnsi="Times New Roman" w:cs="Times New Roman"/>
          <w:i/>
        </w:rPr>
        <w:t>Phenomenology of Perception</w:t>
      </w:r>
      <w:r w:rsidR="00480966" w:rsidRPr="00C61178">
        <w:rPr>
          <w:rFonts w:ascii="Times New Roman" w:hAnsi="Times New Roman" w:cs="Times New Roman"/>
        </w:rPr>
        <w:t xml:space="preserve"> (New York: Routledge, 2002),</w:t>
      </w:r>
      <w:r w:rsidRPr="00C61178">
        <w:rPr>
          <w:rFonts w:ascii="Times New Roman" w:hAnsi="Times New Roman" w:cs="Times New Roman"/>
        </w:rPr>
        <w:t xml:space="preserve"> 164</w:t>
      </w:r>
    </w:p>
  </w:endnote>
  <w:endnote w:id="14">
    <w:p w14:paraId="5039528C" w14:textId="1721C44C"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rPr>
        <w:t>156</w:t>
      </w:r>
    </w:p>
  </w:endnote>
  <w:endnote w:id="15">
    <w:p w14:paraId="1F0185B9" w14:textId="1D0ECAFD"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Tim Wise, </w:t>
      </w:r>
      <w:r w:rsidRPr="00C61178">
        <w:rPr>
          <w:rFonts w:ascii="Times New Roman" w:hAnsi="Times New Roman" w:cs="Times New Roman"/>
          <w:i/>
        </w:rPr>
        <w:t>White Like Me: Reflections on Race from a Privileged Son</w:t>
      </w:r>
      <w:r w:rsidRPr="00C61178">
        <w:rPr>
          <w:rFonts w:ascii="Times New Roman" w:hAnsi="Times New Roman" w:cs="Times New Roman"/>
        </w:rPr>
        <w:t>, (</w:t>
      </w:r>
      <w:r w:rsidR="00480966" w:rsidRPr="00C61178">
        <w:rPr>
          <w:rFonts w:ascii="Times New Roman" w:hAnsi="Times New Roman" w:cs="Times New Roman"/>
        </w:rPr>
        <w:t xml:space="preserve">Brooklyn: </w:t>
      </w:r>
      <w:r w:rsidRPr="00C61178">
        <w:rPr>
          <w:rFonts w:ascii="Times New Roman" w:hAnsi="Times New Roman" w:cs="Times New Roman"/>
        </w:rPr>
        <w:t>Softskull Press, 2008), 68</w:t>
      </w:r>
    </w:p>
  </w:endnote>
  <w:endnote w:id="16">
    <w:p w14:paraId="29BAB681" w14:textId="3EC9B473" w:rsidR="008E686F" w:rsidRPr="00C61178" w:rsidRDefault="008E686F"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“Towards a Phenomenology of Racial Embodiment,” 272</w:t>
      </w:r>
    </w:p>
  </w:endnote>
  <w:endnote w:id="17">
    <w:p w14:paraId="7F369C6E" w14:textId="03B80939" w:rsidR="008E686F" w:rsidRPr="00C61178" w:rsidRDefault="008E686F"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272</w:t>
      </w:r>
    </w:p>
  </w:endnote>
  <w:endnote w:id="18">
    <w:p w14:paraId="709A931C" w14:textId="2CEC59CA" w:rsidR="008E686F" w:rsidRPr="00C61178" w:rsidRDefault="008E686F"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275</w:t>
      </w:r>
    </w:p>
  </w:endnote>
  <w:endnote w:id="19">
    <w:p w14:paraId="7A4A6326" w14:textId="5837B8E1"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275</w:t>
      </w:r>
    </w:p>
  </w:endnote>
  <w:endnote w:id="20">
    <w:p w14:paraId="3B911117" w14:textId="1D939737"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Merleau-Ponty, </w:t>
      </w:r>
      <w:r w:rsidR="00480966" w:rsidRPr="00C61178">
        <w:rPr>
          <w:rFonts w:ascii="Times New Roman" w:hAnsi="Times New Roman" w:cs="Times New Roman"/>
          <w:i/>
        </w:rPr>
        <w:t>Phenomenology of Perception,</w:t>
      </w:r>
      <w:r w:rsidR="00480966" w:rsidRPr="00C61178">
        <w:rPr>
          <w:rFonts w:ascii="Times New Roman" w:hAnsi="Times New Roman" w:cs="Times New Roman"/>
        </w:rPr>
        <w:t xml:space="preserve"> </w:t>
      </w:r>
      <w:r w:rsidRPr="00C61178">
        <w:rPr>
          <w:rFonts w:ascii="Times New Roman" w:hAnsi="Times New Roman" w:cs="Times New Roman"/>
        </w:rPr>
        <w:t>176</w:t>
      </w:r>
    </w:p>
  </w:endnote>
  <w:endnote w:id="21">
    <w:p w14:paraId="55719BA9" w14:textId="6CBC63CE"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w:t>
      </w:r>
      <w:r w:rsidR="00480966" w:rsidRPr="00C61178">
        <w:rPr>
          <w:rFonts w:ascii="Times New Roman" w:hAnsi="Times New Roman" w:cs="Times New Roman"/>
        </w:rPr>
        <w:t xml:space="preserve">“Toward a Phenomenology of Racial Embodiment,” </w:t>
      </w:r>
      <w:r w:rsidRPr="00C61178">
        <w:rPr>
          <w:rFonts w:ascii="Times New Roman" w:hAnsi="Times New Roman" w:cs="Times New Roman"/>
        </w:rPr>
        <w:t>279</w:t>
      </w:r>
    </w:p>
  </w:endnote>
  <w:endnote w:id="22">
    <w:p w14:paraId="1985ADAA" w14:textId="47B3477F"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I should note that, while I am using spectacular (in the sense of being spectacle) examples to make my point, I do not wish to imply that it is only groups like the KKK that manifest whiteness as terror.  Such terror can be manifested on a more systematic and everyday level as well, as others have noted (for one example, see Zeus Leonardo, </w:t>
      </w:r>
      <w:r w:rsidRPr="00C61178">
        <w:rPr>
          <w:rFonts w:ascii="Times New Roman" w:hAnsi="Times New Roman" w:cs="Times New Roman"/>
          <w:i/>
        </w:rPr>
        <w:t>Race, Whiteness, Education</w:t>
      </w:r>
      <w:r w:rsidR="00480966" w:rsidRPr="00C61178">
        <w:rPr>
          <w:rFonts w:ascii="Times New Roman" w:hAnsi="Times New Roman" w:cs="Times New Roman"/>
        </w:rPr>
        <w:t xml:space="preserve"> [</w:t>
      </w:r>
      <w:r w:rsidRPr="00C61178">
        <w:rPr>
          <w:rFonts w:ascii="Times New Roman" w:hAnsi="Times New Roman" w:cs="Times New Roman"/>
        </w:rPr>
        <w:t>New York</w:t>
      </w:r>
      <w:r w:rsidR="00480966" w:rsidRPr="00C61178">
        <w:rPr>
          <w:rFonts w:ascii="Times New Roman" w:hAnsi="Times New Roman" w:cs="Times New Roman"/>
        </w:rPr>
        <w:t xml:space="preserve">: Routledge, 2009], </w:t>
      </w:r>
      <w:r w:rsidRPr="00C61178">
        <w:rPr>
          <w:rFonts w:ascii="Times New Roman" w:hAnsi="Times New Roman" w:cs="Times New Roman"/>
        </w:rPr>
        <w:t>85-88.)</w:t>
      </w:r>
    </w:p>
  </w:endnote>
  <w:endnote w:id="23">
    <w:p w14:paraId="7E3C2AC0" w14:textId="77F325B6"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George Yancy, </w:t>
      </w:r>
      <w:r w:rsidRPr="00C61178">
        <w:rPr>
          <w:rFonts w:ascii="Times New Roman" w:hAnsi="Times New Roman" w:cs="Times New Roman"/>
          <w:i/>
        </w:rPr>
        <w:t>Look a White!</w:t>
      </w:r>
      <w:r w:rsidR="00480966" w:rsidRPr="00C61178">
        <w:rPr>
          <w:rFonts w:ascii="Times New Roman" w:hAnsi="Times New Roman" w:cs="Times New Roman"/>
        </w:rPr>
        <w:t xml:space="preserve"> (Philadelphia: Temple University Press, 2012),</w:t>
      </w:r>
      <w:r w:rsidRPr="00C61178">
        <w:rPr>
          <w:rFonts w:ascii="Times New Roman" w:hAnsi="Times New Roman" w:cs="Times New Roman"/>
        </w:rPr>
        <w:t xml:space="preserve"> </w:t>
      </w:r>
      <w:r w:rsidR="00480966" w:rsidRPr="00C61178">
        <w:rPr>
          <w:rFonts w:ascii="Times New Roman" w:hAnsi="Times New Roman" w:cs="Times New Roman"/>
        </w:rPr>
        <w:t>2</w:t>
      </w:r>
      <w:r w:rsidRPr="00C61178">
        <w:rPr>
          <w:rFonts w:ascii="Times New Roman" w:hAnsi="Times New Roman" w:cs="Times New Roman"/>
        </w:rPr>
        <w:t>9</w:t>
      </w:r>
      <w:r w:rsidR="00480966" w:rsidRPr="00C61178">
        <w:rPr>
          <w:rFonts w:ascii="Times New Roman" w:hAnsi="Times New Roman" w:cs="Times New Roman"/>
        </w:rPr>
        <w:t>.</w:t>
      </w:r>
    </w:p>
  </w:endnote>
  <w:endnote w:id="24">
    <w:p w14:paraId="3B406AD6" w14:textId="01EFFC84" w:rsidR="00BC46B7" w:rsidRPr="00C61178" w:rsidRDefault="00BC46B7"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Alcoff’s article is on how race, not whiteness is produced.  That sai</w:t>
      </w:r>
      <w:r w:rsidR="00255BBF" w:rsidRPr="00C61178">
        <w:rPr>
          <w:rFonts w:ascii="Times New Roman" w:hAnsi="Times New Roman" w:cs="Times New Roman"/>
        </w:rPr>
        <w:t>d</w:t>
      </w:r>
      <w:r w:rsidRPr="00C61178">
        <w:rPr>
          <w:rFonts w:ascii="Times New Roman" w:hAnsi="Times New Roman" w:cs="Times New Roman"/>
        </w:rPr>
        <w:t>, it is clear that her account of how race is produced includes whiteness, inasmuch as she goes over several examples drawn from the experiences of whites.</w:t>
      </w:r>
    </w:p>
  </w:endnote>
  <w:endnote w:id="25">
    <w:p w14:paraId="78C421EB" w14:textId="764B6FBB" w:rsidR="005F76ED" w:rsidRPr="00C61178" w:rsidRDefault="005F76E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Pr="00C61178">
        <w:rPr>
          <w:rFonts w:ascii="Times New Roman" w:hAnsi="Times New Roman" w:cs="Times New Roman"/>
          <w:i/>
        </w:rPr>
        <w:t>Queer Phenomenology: Orientations, Objects, Others</w:t>
      </w:r>
      <w:r w:rsidRPr="00C61178">
        <w:rPr>
          <w:rFonts w:ascii="Times New Roman" w:hAnsi="Times New Roman" w:cs="Times New Roman"/>
        </w:rPr>
        <w:t xml:space="preserve">, (London: Duke University Press, 2006), 116 </w:t>
      </w:r>
    </w:p>
  </w:endnote>
  <w:endnote w:id="26">
    <w:p w14:paraId="59321E3B" w14:textId="07F45F2A" w:rsidR="000E18DD" w:rsidRPr="00C61178" w:rsidRDefault="000E18D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124</w:t>
      </w:r>
    </w:p>
  </w:endnote>
  <w:endnote w:id="27">
    <w:p w14:paraId="5EBD6687" w14:textId="307447CC"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rPr>
        <w:t>155</w:t>
      </w:r>
      <w:r w:rsidR="00480966" w:rsidRPr="00C61178">
        <w:rPr>
          <w:rFonts w:ascii="Times New Roman" w:hAnsi="Times New Roman" w:cs="Times New Roman"/>
        </w:rPr>
        <w:t>.</w:t>
      </w:r>
    </w:p>
  </w:endnote>
  <w:endnote w:id="28">
    <w:p w14:paraId="206AAE57" w14:textId="1CC1C4CB" w:rsidR="005E4E6D" w:rsidRPr="00C61178" w:rsidRDefault="005E4E6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“Towards a Phenomenology of Racial Embodiment,” 274</w:t>
      </w:r>
    </w:p>
  </w:endnote>
  <w:endnote w:id="29">
    <w:p w14:paraId="667163B6" w14:textId="4A358F73" w:rsidR="005E4E6D" w:rsidRPr="00C61178" w:rsidRDefault="005E4E6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278</w:t>
      </w:r>
    </w:p>
  </w:endnote>
  <w:endnote w:id="30">
    <w:p w14:paraId="186F0521" w14:textId="6AED5149" w:rsidR="005E4E6D" w:rsidRPr="00C61178" w:rsidRDefault="005E4E6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280</w:t>
      </w:r>
    </w:p>
  </w:endnote>
  <w:endnote w:id="31">
    <w:p w14:paraId="749BEA5C" w14:textId="159716D2" w:rsidR="00571CDC" w:rsidRPr="00C61178" w:rsidRDefault="00571CDC"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275</w:t>
      </w:r>
    </w:p>
  </w:endnote>
  <w:endnote w:id="32">
    <w:p w14:paraId="1ABA6D68" w14:textId="72E32573" w:rsidR="00822D7C" w:rsidRPr="00C61178" w:rsidRDefault="00822D7C"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274</w:t>
      </w:r>
    </w:p>
  </w:endnote>
  <w:endnote w:id="33">
    <w:p w14:paraId="4E53CD88" w14:textId="609E77E8"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279</w:t>
      </w:r>
      <w:r w:rsidR="00480966" w:rsidRPr="00C61178">
        <w:rPr>
          <w:rFonts w:ascii="Times New Roman" w:hAnsi="Times New Roman" w:cs="Times New Roman"/>
        </w:rPr>
        <w:t>.</w:t>
      </w:r>
    </w:p>
  </w:endnote>
  <w:endnote w:id="34">
    <w:p w14:paraId="016CF93D" w14:textId="6B9E9A1A" w:rsidR="00957F25" w:rsidRDefault="00957F25">
      <w:pPr>
        <w:pStyle w:val="EndnoteText"/>
      </w:pPr>
      <w:r w:rsidRPr="00957F25">
        <w:rPr>
          <w:rStyle w:val="EndnoteReference"/>
          <w:rFonts w:ascii="Times New Roman" w:hAnsi="Times New Roman" w:cs="Times New Roman"/>
        </w:rPr>
        <w:endnoteRef/>
      </w:r>
      <w:r w:rsidRPr="00957F25">
        <w:rPr>
          <w:rFonts w:ascii="Times New Roman" w:hAnsi="Times New Roman" w:cs="Times New Roman"/>
        </w:rPr>
        <w:t xml:space="preserve"> Linda Martin Alcoff, </w:t>
      </w:r>
      <w:r w:rsidRPr="00957F25">
        <w:rPr>
          <w:rFonts w:ascii="Times New Roman" w:hAnsi="Times New Roman" w:cs="Times New Roman"/>
          <w:i/>
        </w:rPr>
        <w:t>Visible Identities: Race, Gender, and the Self,</w:t>
      </w:r>
      <w:r w:rsidRPr="00957F25">
        <w:rPr>
          <w:rFonts w:ascii="Times New Roman" w:hAnsi="Times New Roman" w:cs="Times New Roman"/>
        </w:rPr>
        <w:t xml:space="preserve"> (New York: Oxford University Press, 2006), 196</w:t>
      </w:r>
    </w:p>
  </w:endnote>
  <w:endnote w:id="35">
    <w:p w14:paraId="7CF6E3FC" w14:textId="33435007"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Fanon, </w:t>
      </w:r>
      <w:r w:rsidRPr="00C61178">
        <w:rPr>
          <w:rFonts w:ascii="Times New Roman" w:hAnsi="Times New Roman" w:cs="Times New Roman"/>
          <w:i/>
        </w:rPr>
        <w:t>Black Skins, White Masks</w:t>
      </w:r>
      <w:r w:rsidRPr="00C61178">
        <w:rPr>
          <w:rFonts w:ascii="Times New Roman" w:hAnsi="Times New Roman" w:cs="Times New Roman"/>
        </w:rPr>
        <w:t>, trans. Richard Philcox (New York</w:t>
      </w:r>
      <w:r w:rsidR="00480966" w:rsidRPr="00C61178">
        <w:rPr>
          <w:rFonts w:ascii="Times New Roman" w:hAnsi="Times New Roman" w:cs="Times New Roman"/>
        </w:rPr>
        <w:t>: Grove Press</w:t>
      </w:r>
      <w:r w:rsidRPr="00C61178">
        <w:rPr>
          <w:rFonts w:ascii="Times New Roman" w:hAnsi="Times New Roman" w:cs="Times New Roman"/>
        </w:rPr>
        <w:t>, 1952), 91</w:t>
      </w:r>
      <w:r w:rsidR="00480966" w:rsidRPr="00C61178">
        <w:rPr>
          <w:rFonts w:ascii="Times New Roman" w:hAnsi="Times New Roman" w:cs="Times New Roman"/>
        </w:rPr>
        <w:t>.</w:t>
      </w:r>
    </w:p>
  </w:endnote>
  <w:endnote w:id="36">
    <w:p w14:paraId="2E923ABF" w14:textId="6DEC9467" w:rsidR="00077EAA" w:rsidRPr="00C61178" w:rsidRDefault="00077EAA"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Pr="00C61178">
        <w:rPr>
          <w:rFonts w:ascii="Times New Roman" w:hAnsi="Times New Roman" w:cs="Times New Roman"/>
          <w:i/>
        </w:rPr>
        <w:t>Queer Phenomenology</w:t>
      </w:r>
      <w:r w:rsidRPr="00C61178">
        <w:rPr>
          <w:rFonts w:ascii="Times New Roman" w:hAnsi="Times New Roman" w:cs="Times New Roman"/>
        </w:rPr>
        <w:t>, 110</w:t>
      </w:r>
    </w:p>
  </w:endnote>
  <w:endnote w:id="37">
    <w:p w14:paraId="50E94ED8" w14:textId="6FD5F62D" w:rsidR="00077EAA" w:rsidRPr="00C61178" w:rsidRDefault="00077EAA"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123</w:t>
      </w:r>
    </w:p>
  </w:endnote>
  <w:endnote w:id="38">
    <w:p w14:paraId="7DBEC27F" w14:textId="3E9BD156" w:rsidR="007D21A8" w:rsidRPr="00C61178" w:rsidRDefault="007D21A8"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w:t>
      </w:r>
      <w:r w:rsidR="00255BBF" w:rsidRPr="00C61178">
        <w:rPr>
          <w:rFonts w:ascii="Times New Roman" w:hAnsi="Times New Roman" w:cs="Times New Roman"/>
        </w:rPr>
        <w:t xml:space="preserve"> “Towards a Phenomenology of Racial Embodiment,”</w:t>
      </w:r>
      <w:r w:rsidRPr="00C61178">
        <w:rPr>
          <w:rFonts w:ascii="Times New Roman" w:hAnsi="Times New Roman" w:cs="Times New Roman"/>
        </w:rPr>
        <w:t xml:space="preserve"> 280</w:t>
      </w:r>
    </w:p>
  </w:endnote>
  <w:endnote w:id="39">
    <w:p w14:paraId="782BE5A8" w14:textId="2EF8C0BA" w:rsidR="00F22986" w:rsidRPr="00C61178" w:rsidRDefault="00F22986"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275</w:t>
      </w:r>
    </w:p>
  </w:endnote>
  <w:endnote w:id="40">
    <w:p w14:paraId="09B423FC" w14:textId="26C3D20F" w:rsidR="00E63B1E" w:rsidRPr="00C61178" w:rsidRDefault="00E63B1E"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 xml:space="preserve">Merleau-Ponty, </w:t>
      </w:r>
      <w:r w:rsidR="00255BBF" w:rsidRPr="00C61178">
        <w:rPr>
          <w:rFonts w:ascii="Times New Roman" w:hAnsi="Times New Roman" w:cs="Times New Roman"/>
          <w:i/>
        </w:rPr>
        <w:t>Phenomenology of Perception,</w:t>
      </w:r>
      <w:r w:rsidRPr="00C61178">
        <w:rPr>
          <w:rFonts w:ascii="Times New Roman" w:hAnsi="Times New Roman" w:cs="Times New Roman"/>
        </w:rPr>
        <w:t xml:space="preserve"> 237</w:t>
      </w:r>
    </w:p>
  </w:endnote>
  <w:endnote w:id="41">
    <w:p w14:paraId="0CF9AA20" w14:textId="687DAD5E" w:rsidR="00FF27AB" w:rsidRPr="00C61178" w:rsidRDefault="00FF27AB"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w:t>
      </w:r>
      <w:r w:rsidR="00255BBF" w:rsidRPr="00C61178">
        <w:rPr>
          <w:rFonts w:ascii="Times New Roman" w:hAnsi="Times New Roman" w:cs="Times New Roman"/>
        </w:rPr>
        <w:t xml:space="preserve"> “Towards a Phenomenology of Racial Embodiment,”</w:t>
      </w:r>
      <w:r w:rsidRPr="00C61178">
        <w:rPr>
          <w:rFonts w:ascii="Times New Roman" w:hAnsi="Times New Roman" w:cs="Times New Roman"/>
        </w:rPr>
        <w:t xml:space="preserve"> 272</w:t>
      </w:r>
    </w:p>
  </w:endnote>
  <w:endnote w:id="42">
    <w:p w14:paraId="4A7EB784" w14:textId="1393A8D1" w:rsidR="000D3AE3" w:rsidRPr="00C61178" w:rsidRDefault="000D3AE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255BBF" w:rsidRPr="00C61178">
        <w:rPr>
          <w:rFonts w:ascii="Times New Roman" w:hAnsi="Times New Roman" w:cs="Times New Roman"/>
        </w:rPr>
        <w:t xml:space="preserve">“A Phenomenology of Whiteness,” </w:t>
      </w:r>
      <w:r w:rsidRPr="00C61178">
        <w:rPr>
          <w:rFonts w:ascii="Times New Roman" w:hAnsi="Times New Roman" w:cs="Times New Roman"/>
        </w:rPr>
        <w:t>152</w:t>
      </w:r>
    </w:p>
  </w:endnote>
  <w:endnote w:id="43">
    <w:p w14:paraId="0A93B7D1" w14:textId="3C871D53" w:rsidR="0015168B" w:rsidRPr="00C61178" w:rsidRDefault="0015168B"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 xml:space="preserve">Merleau-Ponty, </w:t>
      </w:r>
      <w:r w:rsidR="00255BBF" w:rsidRPr="00C61178">
        <w:rPr>
          <w:rFonts w:ascii="Times New Roman" w:hAnsi="Times New Roman" w:cs="Times New Roman"/>
          <w:i/>
        </w:rPr>
        <w:t>Phenomenology of Perception,</w:t>
      </w:r>
      <w:r w:rsidRPr="00C61178">
        <w:rPr>
          <w:rFonts w:ascii="Times New Roman" w:hAnsi="Times New Roman" w:cs="Times New Roman"/>
        </w:rPr>
        <w:t xml:space="preserve"> 62</w:t>
      </w:r>
    </w:p>
  </w:endnote>
  <w:endnote w:id="44">
    <w:p w14:paraId="3EE7B5B2" w14:textId="6835411D" w:rsidR="0015168B" w:rsidRPr="00C61178" w:rsidRDefault="0015168B"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78</w:t>
      </w:r>
    </w:p>
  </w:endnote>
  <w:endnote w:id="45">
    <w:p w14:paraId="1DC8517A" w14:textId="24C36BCD" w:rsidR="007E03AB" w:rsidRPr="00C61178" w:rsidRDefault="007E03AB"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78</w:t>
      </w:r>
    </w:p>
  </w:endnote>
  <w:endnote w:id="46">
    <w:p w14:paraId="07E34417" w14:textId="66580627" w:rsidR="00AD5B9C" w:rsidRPr="00C61178" w:rsidRDefault="00AD5B9C"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79</w:t>
      </w:r>
    </w:p>
  </w:endnote>
  <w:endnote w:id="47">
    <w:p w14:paraId="729D7F25" w14:textId="0A1BEF66" w:rsidR="00C60D23" w:rsidRPr="00C61178" w:rsidRDefault="00C60D2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238-9</w:t>
      </w:r>
    </w:p>
  </w:endnote>
  <w:endnote w:id="48">
    <w:p w14:paraId="05844E50" w14:textId="7F1D8328" w:rsidR="00C76D93" w:rsidRPr="00C61178" w:rsidRDefault="00C76D9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240-1</w:t>
      </w:r>
    </w:p>
  </w:endnote>
  <w:endnote w:id="49">
    <w:p w14:paraId="2478D99D" w14:textId="178F2015" w:rsidR="00981C83" w:rsidRPr="00C61178" w:rsidRDefault="00981C8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423</w:t>
      </w:r>
    </w:p>
  </w:endnote>
  <w:endnote w:id="50">
    <w:p w14:paraId="0E4BE9F4" w14:textId="5240ABB4"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Fred Evans, </w:t>
      </w:r>
      <w:r w:rsidRPr="00C61178">
        <w:rPr>
          <w:rFonts w:ascii="Times New Roman" w:hAnsi="Times New Roman" w:cs="Times New Roman"/>
          <w:i/>
        </w:rPr>
        <w:t>Multivoiced Body: Society and Communication in the Age of Diversity</w:t>
      </w:r>
      <w:r w:rsidRPr="00C61178">
        <w:rPr>
          <w:rFonts w:ascii="Times New Roman" w:hAnsi="Times New Roman" w:cs="Times New Roman"/>
        </w:rPr>
        <w:t>, (</w:t>
      </w:r>
      <w:r w:rsidR="00480966" w:rsidRPr="00C61178">
        <w:rPr>
          <w:rFonts w:ascii="Times New Roman" w:hAnsi="Times New Roman" w:cs="Times New Roman"/>
        </w:rPr>
        <w:t xml:space="preserve">New York: </w:t>
      </w:r>
      <w:r w:rsidRPr="00C61178">
        <w:rPr>
          <w:rFonts w:ascii="Times New Roman" w:hAnsi="Times New Roman" w:cs="Times New Roman"/>
        </w:rPr>
        <w:t>Columbia University Press, 2008)</w:t>
      </w:r>
      <w:r w:rsidR="00480966" w:rsidRPr="00C61178">
        <w:rPr>
          <w:rFonts w:ascii="Times New Roman" w:hAnsi="Times New Roman" w:cs="Times New Roman"/>
        </w:rPr>
        <w:t>,</w:t>
      </w:r>
      <w:r w:rsidRPr="00C61178">
        <w:rPr>
          <w:rFonts w:ascii="Times New Roman" w:hAnsi="Times New Roman" w:cs="Times New Roman"/>
        </w:rPr>
        <w:t xml:space="preserve"> 98-99</w:t>
      </w:r>
    </w:p>
  </w:endnote>
  <w:endnote w:id="51">
    <w:p w14:paraId="3E80F91B" w14:textId="5A06D5F0"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Ahmed, </w:t>
      </w:r>
      <w:r w:rsidR="00480966" w:rsidRPr="00C61178">
        <w:rPr>
          <w:rFonts w:ascii="Times New Roman" w:hAnsi="Times New Roman" w:cs="Times New Roman"/>
        </w:rPr>
        <w:t xml:space="preserve">“A Phenomenology of Whiteness,” </w:t>
      </w:r>
      <w:r w:rsidRPr="00C61178">
        <w:rPr>
          <w:rFonts w:ascii="Times New Roman" w:hAnsi="Times New Roman" w:cs="Times New Roman"/>
        </w:rPr>
        <w:t>154</w:t>
      </w:r>
    </w:p>
  </w:endnote>
  <w:endnote w:id="52">
    <w:p w14:paraId="7EF2B8F5" w14:textId="62BE2D92"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480966" w:rsidRPr="00C61178">
        <w:rPr>
          <w:rFonts w:ascii="Times New Roman" w:hAnsi="Times New Roman" w:cs="Times New Roman"/>
        </w:rPr>
        <w:t>Ibid.</w:t>
      </w:r>
      <w:r w:rsidRPr="00C61178">
        <w:rPr>
          <w:rFonts w:ascii="Times New Roman" w:hAnsi="Times New Roman" w:cs="Times New Roman"/>
        </w:rPr>
        <w:t>, 159</w:t>
      </w:r>
    </w:p>
  </w:endnote>
  <w:endnote w:id="53">
    <w:p w14:paraId="0396FCD0" w14:textId="1BD7218C" w:rsidR="008D2F54" w:rsidRPr="00C61178" w:rsidRDefault="008D2F54"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 xml:space="preserve">Merleau-Ponty, </w:t>
      </w:r>
      <w:r w:rsidR="00255BBF" w:rsidRPr="00C61178">
        <w:rPr>
          <w:rFonts w:ascii="Times New Roman" w:hAnsi="Times New Roman" w:cs="Times New Roman"/>
          <w:i/>
        </w:rPr>
        <w:t>Phenomenology of Perception,</w:t>
      </w:r>
      <w:r w:rsidRPr="00C61178">
        <w:rPr>
          <w:rFonts w:ascii="Times New Roman" w:hAnsi="Times New Roman" w:cs="Times New Roman"/>
        </w:rPr>
        <w:t xml:space="preserve"> 406</w:t>
      </w:r>
    </w:p>
  </w:endnote>
  <w:endnote w:id="54">
    <w:p w14:paraId="37D73FF5" w14:textId="5433F08A" w:rsidR="008D2F54" w:rsidRPr="00C61178" w:rsidRDefault="008D2F54"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412</w:t>
      </w:r>
    </w:p>
  </w:endnote>
  <w:endnote w:id="55">
    <w:p w14:paraId="4568A949" w14:textId="468A003C"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Many intellectuals and activists have noted the racial bias inherent within institutions like prisons, college admissions practices, and policies regarding voting.  For examples, see Michelle Alexander’s </w:t>
      </w:r>
      <w:r w:rsidRPr="00C61178">
        <w:rPr>
          <w:rFonts w:ascii="Times New Roman" w:hAnsi="Times New Roman" w:cs="Times New Roman"/>
          <w:i/>
        </w:rPr>
        <w:t xml:space="preserve">The New Jim Crow: Mass Incarceration in the Age of Colorblindness </w:t>
      </w:r>
      <w:r w:rsidRPr="00C61178">
        <w:rPr>
          <w:rFonts w:ascii="Times New Roman" w:hAnsi="Times New Roman" w:cs="Times New Roman"/>
        </w:rPr>
        <w:t>(</w:t>
      </w:r>
      <w:r w:rsidR="00480966" w:rsidRPr="00C61178">
        <w:rPr>
          <w:rFonts w:ascii="Times New Roman" w:hAnsi="Times New Roman" w:cs="Times New Roman"/>
        </w:rPr>
        <w:t xml:space="preserve">New York: </w:t>
      </w:r>
      <w:r w:rsidRPr="00C61178">
        <w:rPr>
          <w:rFonts w:ascii="Times New Roman" w:hAnsi="Times New Roman" w:cs="Times New Roman"/>
        </w:rPr>
        <w:t>The New Press, 2012), Patricia William’s column “The Latest Affirmative Action Decision Isn’t Just About Race” (</w:t>
      </w:r>
      <w:r w:rsidRPr="00C61178">
        <w:rPr>
          <w:rFonts w:ascii="Times New Roman" w:hAnsi="Times New Roman" w:cs="Times New Roman"/>
          <w:i/>
        </w:rPr>
        <w:t>The Nation</w:t>
      </w:r>
      <w:r w:rsidRPr="00C61178">
        <w:rPr>
          <w:rFonts w:ascii="Times New Roman" w:hAnsi="Times New Roman" w:cs="Times New Roman"/>
        </w:rPr>
        <w:t>, May 19, 2014</w:t>
      </w:r>
      <w:r w:rsidR="00534911" w:rsidRPr="00C61178">
        <w:rPr>
          <w:rFonts w:ascii="Times New Roman" w:hAnsi="Times New Roman" w:cs="Times New Roman"/>
        </w:rPr>
        <w:t>, http://www.thenation.com/article/latest-affirmative-action-decision-isnt-just-about-race/</w:t>
      </w:r>
      <w:r w:rsidRPr="00C61178">
        <w:rPr>
          <w:rFonts w:ascii="Times New Roman" w:hAnsi="Times New Roman" w:cs="Times New Roman"/>
        </w:rPr>
        <w:t>), and Gary Younge’s column “On the Voting Rights Act, the colour-blind have been led by the blind” (</w:t>
      </w:r>
      <w:r w:rsidRPr="00C61178">
        <w:rPr>
          <w:rFonts w:ascii="Times New Roman" w:hAnsi="Times New Roman" w:cs="Times New Roman"/>
          <w:i/>
        </w:rPr>
        <w:t>The Guardian</w:t>
      </w:r>
      <w:r w:rsidRPr="00C61178">
        <w:rPr>
          <w:rFonts w:ascii="Times New Roman" w:hAnsi="Times New Roman" w:cs="Times New Roman"/>
        </w:rPr>
        <w:t>, June 25, 2013</w:t>
      </w:r>
      <w:r w:rsidR="00534911" w:rsidRPr="00C61178">
        <w:rPr>
          <w:rFonts w:ascii="Times New Roman" w:hAnsi="Times New Roman" w:cs="Times New Roman"/>
        </w:rPr>
        <w:t>, http://www.theguardian.com/commentisfree/2013/jun/25/voting-rights-act-supreme-court</w:t>
      </w:r>
      <w:r w:rsidRPr="00C61178">
        <w:rPr>
          <w:rFonts w:ascii="Times New Roman" w:hAnsi="Times New Roman" w:cs="Times New Roman"/>
        </w:rPr>
        <w:t>).</w:t>
      </w:r>
    </w:p>
  </w:endnote>
  <w:endnote w:id="56">
    <w:p w14:paraId="404C7F11" w14:textId="0106AF02"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Alcoff, </w:t>
      </w:r>
      <w:r w:rsidR="00480966" w:rsidRPr="00C61178">
        <w:rPr>
          <w:rFonts w:ascii="Times New Roman" w:hAnsi="Times New Roman" w:cs="Times New Roman"/>
        </w:rPr>
        <w:t xml:space="preserve">“Toward a Phenomenology of Racial Embodiment,” </w:t>
      </w:r>
      <w:r w:rsidRPr="00C61178">
        <w:rPr>
          <w:rFonts w:ascii="Times New Roman" w:hAnsi="Times New Roman" w:cs="Times New Roman"/>
        </w:rPr>
        <w:t>274-5</w:t>
      </w:r>
    </w:p>
  </w:endnote>
  <w:endnote w:id="57">
    <w:p w14:paraId="313FDE07" w14:textId="1ADE4FB0" w:rsidR="00CD40ED" w:rsidRPr="00C61178" w:rsidRDefault="00CD40E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Arnold Farr, “Whiteness Visible: Enlightenment Racism and the Structure of Racialized Consciousness” in </w:t>
      </w:r>
      <w:r w:rsidRPr="00C61178">
        <w:rPr>
          <w:rFonts w:ascii="Times New Roman" w:hAnsi="Times New Roman" w:cs="Times New Roman"/>
          <w:i/>
        </w:rPr>
        <w:t>What White Looks Like</w:t>
      </w:r>
      <w:r w:rsidRPr="00C61178">
        <w:rPr>
          <w:rFonts w:ascii="Times New Roman" w:hAnsi="Times New Roman" w:cs="Times New Roman"/>
        </w:rPr>
        <w:t>, ed. George Yancy pg 154</w:t>
      </w:r>
    </w:p>
  </w:endnote>
  <w:endnote w:id="58">
    <w:p w14:paraId="2E0CF4F3" w14:textId="49C4E613" w:rsidR="0050157A" w:rsidRPr="00C61178" w:rsidRDefault="0050157A"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Steve Garner, </w:t>
      </w:r>
      <w:r w:rsidRPr="00C61178">
        <w:rPr>
          <w:rFonts w:ascii="Times New Roman" w:hAnsi="Times New Roman" w:cs="Times New Roman"/>
          <w:i/>
        </w:rPr>
        <w:t xml:space="preserve">Whiteness: An Introduction </w:t>
      </w:r>
      <w:r w:rsidRPr="00C61178">
        <w:rPr>
          <w:rFonts w:ascii="Times New Roman" w:hAnsi="Times New Roman" w:cs="Times New Roman"/>
        </w:rPr>
        <w:t>(New York: Routledge, 2007), 24</w:t>
      </w:r>
    </w:p>
  </w:endnote>
  <w:endnote w:id="59">
    <w:p w14:paraId="34185525" w14:textId="6F706A78" w:rsidR="00700251" w:rsidRPr="00C61178" w:rsidRDefault="00700251"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Chris Cuomo, “White and Cracking Up” in </w:t>
      </w:r>
      <w:r w:rsidRPr="00C61178">
        <w:rPr>
          <w:rFonts w:ascii="Times New Roman" w:hAnsi="Times New Roman" w:cs="Times New Roman"/>
          <w:i/>
        </w:rPr>
        <w:t>White on White/Black on Black</w:t>
      </w:r>
      <w:r w:rsidRPr="00C61178">
        <w:rPr>
          <w:rFonts w:ascii="Times New Roman" w:hAnsi="Times New Roman" w:cs="Times New Roman"/>
        </w:rPr>
        <w:t>, ed. George Yancy, pg 30</w:t>
      </w:r>
    </w:p>
  </w:endnote>
  <w:endnote w:id="60">
    <w:p w14:paraId="0342275C" w14:textId="5E00FE57" w:rsidR="00562E6C" w:rsidRPr="00C61178" w:rsidRDefault="00562E6C"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Lewis Gordon, </w:t>
      </w:r>
      <w:r w:rsidRPr="00C61178">
        <w:rPr>
          <w:rFonts w:ascii="Times New Roman" w:hAnsi="Times New Roman" w:cs="Times New Roman"/>
          <w:i/>
        </w:rPr>
        <w:t xml:space="preserve">Bad Faith and Antiblack Racism </w:t>
      </w:r>
      <w:r w:rsidRPr="00C61178">
        <w:rPr>
          <w:rFonts w:ascii="Times New Roman" w:hAnsi="Times New Roman" w:cs="Times New Roman"/>
        </w:rPr>
        <w:t>(Amherst: Humanity Books, 1995), 47</w:t>
      </w:r>
    </w:p>
  </w:endnote>
  <w:endnote w:id="61">
    <w:p w14:paraId="6A4E9A3F" w14:textId="1A31CCA7" w:rsidR="003F4704" w:rsidRPr="00C61178" w:rsidRDefault="003F4704"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Gordon talks about authenticity and good faith not as a state, but a form of constant’self-recovery’ through which one’s bad faith is revealed.  Gordon, </w:t>
      </w:r>
      <w:r w:rsidRPr="00C61178">
        <w:rPr>
          <w:rFonts w:ascii="Times New Roman" w:hAnsi="Times New Roman" w:cs="Times New Roman"/>
          <w:i/>
        </w:rPr>
        <w:t xml:space="preserve">Bad Faith and Antiblack Racism, </w:t>
      </w:r>
      <w:r w:rsidRPr="00C61178">
        <w:rPr>
          <w:rFonts w:ascii="Times New Roman" w:hAnsi="Times New Roman" w:cs="Times New Roman"/>
        </w:rPr>
        <w:t>60-61.</w:t>
      </w:r>
    </w:p>
  </w:endnote>
  <w:endnote w:id="62">
    <w:p w14:paraId="0F89F338" w14:textId="14DEA942" w:rsidR="009173E3" w:rsidRPr="00C61178" w:rsidRDefault="009173E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Robert Bernasconi “The Invisibility of Racial Minorities in the Public Realm of Appearances” in </w:t>
      </w:r>
      <w:r w:rsidRPr="00C61178">
        <w:rPr>
          <w:rFonts w:ascii="Times New Roman" w:hAnsi="Times New Roman" w:cs="Times New Roman"/>
          <w:i/>
        </w:rPr>
        <w:t>Race</w:t>
      </w:r>
      <w:r w:rsidR="000252F4" w:rsidRPr="00C61178">
        <w:rPr>
          <w:rFonts w:ascii="Times New Roman" w:hAnsi="Times New Roman" w:cs="Times New Roman"/>
        </w:rPr>
        <w:t xml:space="preserve"> ed. Bernasconi (</w:t>
      </w:r>
      <w:r w:rsidR="00255BBF" w:rsidRPr="00C61178">
        <w:rPr>
          <w:rFonts w:ascii="Times New Roman" w:hAnsi="Times New Roman" w:cs="Times New Roman"/>
        </w:rPr>
        <w:t>Blackwell; Malden, 2001</w:t>
      </w:r>
      <w:r w:rsidR="000252F4" w:rsidRPr="00C61178">
        <w:rPr>
          <w:rFonts w:ascii="Times New Roman" w:hAnsi="Times New Roman" w:cs="Times New Roman"/>
        </w:rPr>
        <w:t>), 286</w:t>
      </w:r>
      <w:r w:rsidRPr="00C61178">
        <w:rPr>
          <w:rFonts w:ascii="Times New Roman" w:hAnsi="Times New Roman" w:cs="Times New Roman"/>
        </w:rPr>
        <w:t>.</w:t>
      </w:r>
    </w:p>
  </w:endnote>
  <w:endnote w:id="63">
    <w:p w14:paraId="446E8694" w14:textId="778C642A" w:rsidR="009173E3" w:rsidRPr="00C61178" w:rsidRDefault="009173E3"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295</w:t>
      </w:r>
    </w:p>
  </w:endnote>
  <w:endnote w:id="64">
    <w:p w14:paraId="0D8DA147" w14:textId="7E2B9584" w:rsidR="008462DD" w:rsidRPr="00C61178" w:rsidRDefault="008462D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Michael Monahan, “The Concept of Prilege: A Critical Appraisal” </w:t>
      </w:r>
      <w:r w:rsidRPr="00C61178">
        <w:rPr>
          <w:rFonts w:ascii="Times New Roman" w:hAnsi="Times New Roman" w:cs="Times New Roman"/>
          <w:i/>
        </w:rPr>
        <w:t xml:space="preserve">South African Journal of Philosophy </w:t>
      </w:r>
      <w:r w:rsidRPr="00C61178">
        <w:rPr>
          <w:rFonts w:ascii="Times New Roman" w:hAnsi="Times New Roman" w:cs="Times New Roman"/>
        </w:rPr>
        <w:t>2014 33(1), 79</w:t>
      </w:r>
    </w:p>
  </w:endnote>
  <w:endnote w:id="65">
    <w:p w14:paraId="2864B09C" w14:textId="7C730298"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Butler, “Endangered/Endangering: Schematic Racism and White Paranoia” in </w:t>
      </w:r>
      <w:r w:rsidRPr="00C61178">
        <w:rPr>
          <w:rFonts w:ascii="Times New Roman" w:hAnsi="Times New Roman" w:cs="Times New Roman"/>
          <w:i/>
        </w:rPr>
        <w:t>Reading Rodney King: Reading Urban Uprising</w:t>
      </w:r>
      <w:r w:rsidRPr="00C61178">
        <w:rPr>
          <w:rFonts w:ascii="Times New Roman" w:hAnsi="Times New Roman" w:cs="Times New Roman"/>
        </w:rPr>
        <w:t>, ed. Robert Goodings-William</w:t>
      </w:r>
      <w:r w:rsidR="00534911" w:rsidRPr="00C61178">
        <w:rPr>
          <w:rFonts w:ascii="Times New Roman" w:hAnsi="Times New Roman" w:cs="Times New Roman"/>
        </w:rPr>
        <w:t xml:space="preserve"> (Routledge; New York, 1993), </w:t>
      </w:r>
      <w:r w:rsidRPr="00C61178">
        <w:rPr>
          <w:rFonts w:ascii="Times New Roman" w:hAnsi="Times New Roman" w:cs="Times New Roman"/>
        </w:rPr>
        <w:t>16</w:t>
      </w:r>
    </w:p>
  </w:endnote>
  <w:endnote w:id="66">
    <w:p w14:paraId="25D8F417" w14:textId="066029F5"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Peggy McIntosh, “White Privilege and Male Privilege: A personal Account of Coming to See Correspondences Through Work in Women’s Studies” in </w:t>
      </w:r>
      <w:r w:rsidRPr="00C61178">
        <w:rPr>
          <w:rFonts w:ascii="Times New Roman" w:hAnsi="Times New Roman" w:cs="Times New Roman"/>
          <w:i/>
        </w:rPr>
        <w:t>Critical White Studies: Looking Behind the Mirror</w:t>
      </w:r>
      <w:r w:rsidRPr="00C61178">
        <w:rPr>
          <w:rFonts w:ascii="Times New Roman" w:hAnsi="Times New Roman" w:cs="Times New Roman"/>
        </w:rPr>
        <w:t xml:space="preserve"> ed. Richard Delgado, Jean Stefancic (Temple University Press; Philadelphia, 1997), 293.</w:t>
      </w:r>
    </w:p>
  </w:endnote>
  <w:endnote w:id="67">
    <w:p w14:paraId="31F9D96B" w14:textId="0A47EFF3"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Anna Stubblefield, “’Beyond the Pale’: Tainted Whiteness, Cognitive Disability, and Eugenic Steralization” in </w:t>
      </w:r>
      <w:r w:rsidRPr="00C61178">
        <w:rPr>
          <w:rFonts w:ascii="Times New Roman" w:hAnsi="Times New Roman" w:cs="Times New Roman"/>
          <w:i/>
        </w:rPr>
        <w:t>Hypatia: A Journal of Femninist Philosophy</w:t>
      </w:r>
      <w:r w:rsidR="00534911" w:rsidRPr="00C61178">
        <w:rPr>
          <w:rFonts w:ascii="Times New Roman" w:hAnsi="Times New Roman" w:cs="Times New Roman"/>
        </w:rPr>
        <w:t xml:space="preserve">, </w:t>
      </w:r>
      <w:r w:rsidRPr="00C61178">
        <w:rPr>
          <w:rFonts w:ascii="Times New Roman" w:hAnsi="Times New Roman" w:cs="Times New Roman"/>
        </w:rPr>
        <w:t xml:space="preserve">22 </w:t>
      </w:r>
      <w:r w:rsidR="00534911" w:rsidRPr="00C61178">
        <w:rPr>
          <w:rFonts w:ascii="Times New Roman" w:hAnsi="Times New Roman" w:cs="Times New Roman"/>
        </w:rPr>
        <w:t>(</w:t>
      </w:r>
      <w:r w:rsidRPr="00C61178">
        <w:rPr>
          <w:rFonts w:ascii="Times New Roman" w:hAnsi="Times New Roman" w:cs="Times New Roman"/>
        </w:rPr>
        <w:t>2007)</w:t>
      </w:r>
      <w:r w:rsidR="00534911" w:rsidRPr="00C61178">
        <w:rPr>
          <w:rFonts w:ascii="Times New Roman" w:hAnsi="Times New Roman" w:cs="Times New Roman"/>
        </w:rPr>
        <w:t>,</w:t>
      </w:r>
      <w:r w:rsidRPr="00C61178">
        <w:rPr>
          <w:rFonts w:ascii="Times New Roman" w:hAnsi="Times New Roman" w:cs="Times New Roman"/>
        </w:rPr>
        <w:t xml:space="preserve"> 178-9</w:t>
      </w:r>
    </w:p>
  </w:endnote>
  <w:endnote w:id="68">
    <w:p w14:paraId="4B324D56" w14:textId="3D101016" w:rsidR="004277BD" w:rsidRPr="00C61178" w:rsidRDefault="004277B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Shannon Sullivan, </w:t>
      </w:r>
      <w:r w:rsidRPr="00C61178">
        <w:rPr>
          <w:rFonts w:ascii="Times New Roman" w:hAnsi="Times New Roman" w:cs="Times New Roman"/>
          <w:i/>
        </w:rPr>
        <w:t xml:space="preserve">Revealing Whiteness </w:t>
      </w:r>
      <w:r w:rsidRPr="00C61178">
        <w:rPr>
          <w:rFonts w:ascii="Times New Roman" w:hAnsi="Times New Roman" w:cs="Times New Roman"/>
        </w:rPr>
        <w:t>(Bloomington: Indiana University Press, 2006), 32</w:t>
      </w:r>
    </w:p>
  </w:endnote>
  <w:endnote w:id="69">
    <w:p w14:paraId="29AF0C7B" w14:textId="6EC9D2BF" w:rsidR="002E421C" w:rsidRPr="00C61178" w:rsidRDefault="002E421C"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255BBF" w:rsidRPr="00C61178">
        <w:rPr>
          <w:rFonts w:ascii="Times New Roman" w:hAnsi="Times New Roman" w:cs="Times New Roman"/>
        </w:rPr>
        <w:t>Ibid.,</w:t>
      </w:r>
      <w:r w:rsidRPr="00C61178">
        <w:rPr>
          <w:rFonts w:ascii="Times New Roman" w:hAnsi="Times New Roman" w:cs="Times New Roman"/>
        </w:rPr>
        <w:t xml:space="preserve"> 2</w:t>
      </w:r>
    </w:p>
  </w:endnote>
  <w:endnote w:id="70">
    <w:p w14:paraId="4DCF2206" w14:textId="0A0AE099"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w:t>
      </w:r>
      <w:r w:rsidR="00534911" w:rsidRPr="00C61178">
        <w:rPr>
          <w:rFonts w:ascii="Times New Roman" w:hAnsi="Times New Roman" w:cs="Times New Roman"/>
        </w:rPr>
        <w:t>Malcolm X,</w:t>
      </w:r>
      <w:r w:rsidRPr="00C61178">
        <w:rPr>
          <w:rFonts w:ascii="Times New Roman" w:hAnsi="Times New Roman" w:cs="Times New Roman"/>
        </w:rPr>
        <w:t xml:space="preserve"> </w:t>
      </w:r>
      <w:r w:rsidRPr="00C61178">
        <w:rPr>
          <w:rFonts w:ascii="Times New Roman" w:hAnsi="Times New Roman" w:cs="Times New Roman"/>
          <w:i/>
        </w:rPr>
        <w:t>The Autobiography of Malcolm X: as told to Alex Haley</w:t>
      </w:r>
      <w:r w:rsidRPr="00C61178">
        <w:rPr>
          <w:rFonts w:ascii="Times New Roman" w:hAnsi="Times New Roman" w:cs="Times New Roman"/>
        </w:rPr>
        <w:t xml:space="preserve"> </w:t>
      </w:r>
      <w:r w:rsidR="00534911" w:rsidRPr="00C61178">
        <w:rPr>
          <w:rFonts w:ascii="Times New Roman" w:hAnsi="Times New Roman" w:cs="Times New Roman"/>
        </w:rPr>
        <w:t>(</w:t>
      </w:r>
      <w:r w:rsidRPr="00C61178">
        <w:rPr>
          <w:rFonts w:ascii="Times New Roman" w:hAnsi="Times New Roman" w:cs="Times New Roman"/>
        </w:rPr>
        <w:t>New York: Ballantine Books</w:t>
      </w:r>
      <w:r w:rsidR="00534911" w:rsidRPr="00C61178">
        <w:rPr>
          <w:rFonts w:ascii="Times New Roman" w:hAnsi="Times New Roman" w:cs="Times New Roman"/>
        </w:rPr>
        <w:t>, 1964)</w:t>
      </w:r>
      <w:r w:rsidRPr="00C61178">
        <w:rPr>
          <w:rFonts w:ascii="Times New Roman" w:hAnsi="Times New Roman" w:cs="Times New Roman"/>
        </w:rPr>
        <w:t>, 383</w:t>
      </w:r>
    </w:p>
  </w:endnote>
  <w:endnote w:id="71">
    <w:p w14:paraId="3655673D" w14:textId="2C170440"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Steve Garner, </w:t>
      </w:r>
      <w:r w:rsidRPr="00C61178">
        <w:rPr>
          <w:rFonts w:ascii="Times New Roman" w:hAnsi="Times New Roman" w:cs="Times New Roman"/>
          <w:i/>
        </w:rPr>
        <w:t>Whiteness: An Introduction</w:t>
      </w:r>
      <w:r w:rsidRPr="00C61178">
        <w:rPr>
          <w:rFonts w:ascii="Times New Roman" w:hAnsi="Times New Roman" w:cs="Times New Roman"/>
        </w:rPr>
        <w:t xml:space="preserve"> (New York: Routledge, 2007), 14</w:t>
      </w:r>
    </w:p>
  </w:endnote>
  <w:endnote w:id="72">
    <w:p w14:paraId="778C1EEC" w14:textId="2C45DDEE"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Charles Mills, “White Supremacy” in </w:t>
      </w:r>
      <w:r w:rsidRPr="00C61178">
        <w:rPr>
          <w:rFonts w:ascii="Times New Roman" w:hAnsi="Times New Roman" w:cs="Times New Roman"/>
          <w:i/>
        </w:rPr>
        <w:t>A Companion to African-American Philosophy</w:t>
      </w:r>
      <w:r w:rsidRPr="00C61178">
        <w:rPr>
          <w:rFonts w:ascii="Times New Roman" w:hAnsi="Times New Roman" w:cs="Times New Roman"/>
        </w:rPr>
        <w:t>, ed. Tommy Lott and John Pittman (</w:t>
      </w:r>
      <w:r w:rsidR="00534911" w:rsidRPr="00C61178">
        <w:rPr>
          <w:rFonts w:ascii="Times New Roman" w:hAnsi="Times New Roman" w:cs="Times New Roman"/>
        </w:rPr>
        <w:t>Malden: Blackwell Publishing,</w:t>
      </w:r>
      <w:r w:rsidRPr="00C61178">
        <w:rPr>
          <w:rFonts w:ascii="Times New Roman" w:hAnsi="Times New Roman" w:cs="Times New Roman"/>
        </w:rPr>
        <w:t xml:space="preserve"> </w:t>
      </w:r>
      <w:r w:rsidR="00534911" w:rsidRPr="00C61178">
        <w:rPr>
          <w:rFonts w:ascii="Times New Roman" w:hAnsi="Times New Roman" w:cs="Times New Roman"/>
        </w:rPr>
        <w:t>2003</w:t>
      </w:r>
      <w:r w:rsidRPr="00C61178">
        <w:rPr>
          <w:rFonts w:ascii="Times New Roman" w:hAnsi="Times New Roman" w:cs="Times New Roman"/>
        </w:rPr>
        <w:t>), 269</w:t>
      </w:r>
    </w:p>
  </w:endnote>
  <w:endnote w:id="73">
    <w:p w14:paraId="5C32FCE5" w14:textId="7E131D55"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Garner, </w:t>
      </w:r>
      <w:r w:rsidR="00534911" w:rsidRPr="00C61178">
        <w:rPr>
          <w:rFonts w:ascii="Times New Roman" w:hAnsi="Times New Roman" w:cs="Times New Roman"/>
          <w:i/>
        </w:rPr>
        <w:t>Whiteness: An Introduction</w:t>
      </w:r>
      <w:r w:rsidR="00534911" w:rsidRPr="00C61178">
        <w:rPr>
          <w:rFonts w:ascii="Times New Roman" w:hAnsi="Times New Roman" w:cs="Times New Roman"/>
        </w:rPr>
        <w:t xml:space="preserve">, </w:t>
      </w:r>
      <w:r w:rsidRPr="00C61178">
        <w:rPr>
          <w:rFonts w:ascii="Times New Roman" w:hAnsi="Times New Roman" w:cs="Times New Roman"/>
        </w:rPr>
        <w:t>16-17</w:t>
      </w:r>
    </w:p>
  </w:endnote>
  <w:endnote w:id="74">
    <w:p w14:paraId="63F5CB34" w14:textId="74C79849"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Mills, </w:t>
      </w:r>
      <w:r w:rsidR="00534911" w:rsidRPr="00C61178">
        <w:rPr>
          <w:rFonts w:ascii="Times New Roman" w:hAnsi="Times New Roman" w:cs="Times New Roman"/>
        </w:rPr>
        <w:t xml:space="preserve">“White Supremacy,” </w:t>
      </w:r>
      <w:r w:rsidRPr="00C61178">
        <w:rPr>
          <w:rFonts w:ascii="Times New Roman" w:hAnsi="Times New Roman" w:cs="Times New Roman"/>
        </w:rPr>
        <w:t>272</w:t>
      </w:r>
    </w:p>
  </w:endnote>
  <w:endnote w:id="75">
    <w:p w14:paraId="51AB2F22" w14:textId="246F2641" w:rsidR="00340F2D" w:rsidRPr="00C61178" w:rsidRDefault="00340F2D"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Joy Simmons, “My White Self” in </w:t>
      </w:r>
      <w:r w:rsidRPr="00C61178">
        <w:rPr>
          <w:rFonts w:ascii="Times New Roman" w:hAnsi="Times New Roman" w:cs="Times New Roman"/>
          <w:i/>
        </w:rPr>
        <w:t>APA Newsletters</w:t>
      </w:r>
      <w:r w:rsidRPr="00C61178">
        <w:rPr>
          <w:rFonts w:ascii="Times New Roman" w:hAnsi="Times New Roman" w:cs="Times New Roman"/>
        </w:rPr>
        <w:t xml:space="preserve"> (Vol 06, No 2; 2007), 3</w:t>
      </w:r>
    </w:p>
  </w:endnote>
  <w:endnote w:id="76">
    <w:p w14:paraId="54425A0C" w14:textId="596C1268" w:rsidR="00C641A5"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Robert Jensen, </w:t>
      </w:r>
      <w:r w:rsidRPr="00C61178">
        <w:rPr>
          <w:rFonts w:ascii="Times New Roman" w:hAnsi="Times New Roman" w:cs="Times New Roman"/>
          <w:i/>
        </w:rPr>
        <w:t>The Heart of Whiteness: Confronting Race, Racism, and White Privilege</w:t>
      </w:r>
      <w:r w:rsidR="00534911" w:rsidRPr="00C61178">
        <w:rPr>
          <w:rFonts w:ascii="Times New Roman" w:hAnsi="Times New Roman" w:cs="Times New Roman"/>
        </w:rPr>
        <w:t xml:space="preserve"> (San Francisco: City Light Books, 2005),</w:t>
      </w:r>
      <w:r w:rsidRPr="00C61178">
        <w:rPr>
          <w:rFonts w:ascii="Times New Roman" w:hAnsi="Times New Roman" w:cs="Times New Roman"/>
        </w:rPr>
        <w:t xml:space="preserve"> 11</w:t>
      </w:r>
    </w:p>
  </w:endnote>
  <w:endnote w:id="77">
    <w:p w14:paraId="7FFF397A" w14:textId="7D4CEADD" w:rsidR="002F1423" w:rsidRPr="00C61178" w:rsidRDefault="00C641A5" w:rsidP="00C61178">
      <w:pPr>
        <w:pStyle w:val="EndnoteText"/>
        <w:rPr>
          <w:rFonts w:ascii="Times New Roman" w:hAnsi="Times New Roman" w:cs="Times New Roman"/>
        </w:rPr>
      </w:pPr>
      <w:r w:rsidRPr="00C61178">
        <w:rPr>
          <w:rStyle w:val="EndnoteReference"/>
          <w:rFonts w:ascii="Times New Roman" w:hAnsi="Times New Roman" w:cs="Times New Roman"/>
        </w:rPr>
        <w:endnoteRef/>
      </w:r>
      <w:r w:rsidRPr="00C61178">
        <w:rPr>
          <w:rFonts w:ascii="Times New Roman" w:hAnsi="Times New Roman" w:cs="Times New Roman"/>
        </w:rPr>
        <w:t xml:space="preserve"> Barbara Applebaum, </w:t>
      </w:r>
      <w:r w:rsidRPr="00C61178">
        <w:rPr>
          <w:rFonts w:ascii="Times New Roman" w:hAnsi="Times New Roman" w:cs="Times New Roman"/>
          <w:i/>
        </w:rPr>
        <w:t>Being White, Being Good: White Complicity, White Moral Responsibility, and Social Justice Pedagogy</w:t>
      </w:r>
      <w:r w:rsidR="00534911" w:rsidRPr="00C61178">
        <w:rPr>
          <w:rFonts w:ascii="Times New Roman" w:hAnsi="Times New Roman" w:cs="Times New Roman"/>
        </w:rPr>
        <w:t xml:space="preserve"> (Lanham:</w:t>
      </w:r>
      <w:r w:rsidRPr="00C61178">
        <w:rPr>
          <w:rFonts w:ascii="Times New Roman" w:hAnsi="Times New Roman" w:cs="Times New Roman"/>
        </w:rPr>
        <w:t xml:space="preserve"> Lexington Books, 2010), 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4C86A" w14:textId="77777777" w:rsidR="006B364E" w:rsidRDefault="006B364E" w:rsidP="00DD04E5">
      <w:pPr>
        <w:spacing w:after="0" w:line="240" w:lineRule="auto"/>
      </w:pPr>
      <w:r>
        <w:separator/>
      </w:r>
    </w:p>
  </w:footnote>
  <w:footnote w:type="continuationSeparator" w:id="0">
    <w:p w14:paraId="170D6F6C" w14:textId="77777777" w:rsidR="006B364E" w:rsidRDefault="006B364E" w:rsidP="00DD0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AA"/>
    <w:rsid w:val="00000F00"/>
    <w:rsid w:val="00003E30"/>
    <w:rsid w:val="00007EAD"/>
    <w:rsid w:val="000113B8"/>
    <w:rsid w:val="00016C15"/>
    <w:rsid w:val="000170B9"/>
    <w:rsid w:val="000252F4"/>
    <w:rsid w:val="000316A9"/>
    <w:rsid w:val="00077EAA"/>
    <w:rsid w:val="00080ABF"/>
    <w:rsid w:val="000864ED"/>
    <w:rsid w:val="000938C4"/>
    <w:rsid w:val="000B48E9"/>
    <w:rsid w:val="000C7B24"/>
    <w:rsid w:val="000C7EEF"/>
    <w:rsid w:val="000D127F"/>
    <w:rsid w:val="000D2107"/>
    <w:rsid w:val="000D3AE3"/>
    <w:rsid w:val="000D53BF"/>
    <w:rsid w:val="000E18DD"/>
    <w:rsid w:val="000E7480"/>
    <w:rsid w:val="000F2E07"/>
    <w:rsid w:val="00104ECA"/>
    <w:rsid w:val="00107077"/>
    <w:rsid w:val="0010771B"/>
    <w:rsid w:val="001179B8"/>
    <w:rsid w:val="001458FA"/>
    <w:rsid w:val="0015168B"/>
    <w:rsid w:val="00153FD0"/>
    <w:rsid w:val="00157ED2"/>
    <w:rsid w:val="001602F0"/>
    <w:rsid w:val="001B61C4"/>
    <w:rsid w:val="001C4FC3"/>
    <w:rsid w:val="001D0DD3"/>
    <w:rsid w:val="001D0F46"/>
    <w:rsid w:val="001D6F4E"/>
    <w:rsid w:val="001E10E7"/>
    <w:rsid w:val="001E3143"/>
    <w:rsid w:val="001F0979"/>
    <w:rsid w:val="001F2FC0"/>
    <w:rsid w:val="00213B1B"/>
    <w:rsid w:val="00216ACA"/>
    <w:rsid w:val="0022190E"/>
    <w:rsid w:val="00232A30"/>
    <w:rsid w:val="002379A6"/>
    <w:rsid w:val="0024452D"/>
    <w:rsid w:val="00254098"/>
    <w:rsid w:val="00255BBF"/>
    <w:rsid w:val="00263B45"/>
    <w:rsid w:val="00270861"/>
    <w:rsid w:val="00285759"/>
    <w:rsid w:val="0029233C"/>
    <w:rsid w:val="002A11E5"/>
    <w:rsid w:val="002B2067"/>
    <w:rsid w:val="002B3581"/>
    <w:rsid w:val="002C4E91"/>
    <w:rsid w:val="002D2759"/>
    <w:rsid w:val="002D39FB"/>
    <w:rsid w:val="002E072A"/>
    <w:rsid w:val="002E421C"/>
    <w:rsid w:val="002E62ED"/>
    <w:rsid w:val="002F1423"/>
    <w:rsid w:val="002F492A"/>
    <w:rsid w:val="003025F9"/>
    <w:rsid w:val="00312E1F"/>
    <w:rsid w:val="003147FC"/>
    <w:rsid w:val="00335E3B"/>
    <w:rsid w:val="00340F2D"/>
    <w:rsid w:val="0034154F"/>
    <w:rsid w:val="00342467"/>
    <w:rsid w:val="00353FFF"/>
    <w:rsid w:val="0036113F"/>
    <w:rsid w:val="00391A63"/>
    <w:rsid w:val="003D4682"/>
    <w:rsid w:val="003D79D3"/>
    <w:rsid w:val="003F1781"/>
    <w:rsid w:val="003F4013"/>
    <w:rsid w:val="003F4704"/>
    <w:rsid w:val="004062E7"/>
    <w:rsid w:val="004277BD"/>
    <w:rsid w:val="00431EF2"/>
    <w:rsid w:val="00436523"/>
    <w:rsid w:val="00436A47"/>
    <w:rsid w:val="00444D7A"/>
    <w:rsid w:val="00447FC6"/>
    <w:rsid w:val="00456AD4"/>
    <w:rsid w:val="004674E5"/>
    <w:rsid w:val="004704B2"/>
    <w:rsid w:val="004704D4"/>
    <w:rsid w:val="00471B07"/>
    <w:rsid w:val="00480966"/>
    <w:rsid w:val="004944F7"/>
    <w:rsid w:val="004A3AEC"/>
    <w:rsid w:val="004A6B05"/>
    <w:rsid w:val="004B2A60"/>
    <w:rsid w:val="004B51AC"/>
    <w:rsid w:val="004C17A9"/>
    <w:rsid w:val="004D4FB0"/>
    <w:rsid w:val="004F0279"/>
    <w:rsid w:val="004F5944"/>
    <w:rsid w:val="00500637"/>
    <w:rsid w:val="0050157A"/>
    <w:rsid w:val="00502793"/>
    <w:rsid w:val="00502AB2"/>
    <w:rsid w:val="00503844"/>
    <w:rsid w:val="00504D1D"/>
    <w:rsid w:val="00505F98"/>
    <w:rsid w:val="00524764"/>
    <w:rsid w:val="005261E1"/>
    <w:rsid w:val="0053084C"/>
    <w:rsid w:val="00534911"/>
    <w:rsid w:val="00543FEA"/>
    <w:rsid w:val="00551C04"/>
    <w:rsid w:val="00554558"/>
    <w:rsid w:val="0055731C"/>
    <w:rsid w:val="00557E98"/>
    <w:rsid w:val="00557FA4"/>
    <w:rsid w:val="00562E6C"/>
    <w:rsid w:val="00565931"/>
    <w:rsid w:val="00567FC8"/>
    <w:rsid w:val="00571CDC"/>
    <w:rsid w:val="0057213B"/>
    <w:rsid w:val="00582031"/>
    <w:rsid w:val="00593519"/>
    <w:rsid w:val="00593613"/>
    <w:rsid w:val="005A2FE5"/>
    <w:rsid w:val="005A40D2"/>
    <w:rsid w:val="005A4F17"/>
    <w:rsid w:val="005B5E99"/>
    <w:rsid w:val="005C5387"/>
    <w:rsid w:val="005E4E6D"/>
    <w:rsid w:val="005F76ED"/>
    <w:rsid w:val="006001A2"/>
    <w:rsid w:val="00604B78"/>
    <w:rsid w:val="00605BD8"/>
    <w:rsid w:val="00613E3E"/>
    <w:rsid w:val="00616854"/>
    <w:rsid w:val="006179E0"/>
    <w:rsid w:val="0062352C"/>
    <w:rsid w:val="00646DFB"/>
    <w:rsid w:val="00652EE6"/>
    <w:rsid w:val="00674FD5"/>
    <w:rsid w:val="00684190"/>
    <w:rsid w:val="006849DF"/>
    <w:rsid w:val="006A1E48"/>
    <w:rsid w:val="006A5467"/>
    <w:rsid w:val="006B033E"/>
    <w:rsid w:val="006B364E"/>
    <w:rsid w:val="006C5DB3"/>
    <w:rsid w:val="006E70E7"/>
    <w:rsid w:val="006F3EC3"/>
    <w:rsid w:val="00700251"/>
    <w:rsid w:val="00700DA8"/>
    <w:rsid w:val="007048E2"/>
    <w:rsid w:val="00714FAA"/>
    <w:rsid w:val="00720280"/>
    <w:rsid w:val="00721E14"/>
    <w:rsid w:val="007220EC"/>
    <w:rsid w:val="00747C12"/>
    <w:rsid w:val="007719D8"/>
    <w:rsid w:val="00773D9F"/>
    <w:rsid w:val="007842F1"/>
    <w:rsid w:val="007845E5"/>
    <w:rsid w:val="00790A1C"/>
    <w:rsid w:val="007A2752"/>
    <w:rsid w:val="007A4DA5"/>
    <w:rsid w:val="007B189D"/>
    <w:rsid w:val="007C7D1B"/>
    <w:rsid w:val="007D1E16"/>
    <w:rsid w:val="007D21A8"/>
    <w:rsid w:val="007D24C4"/>
    <w:rsid w:val="007D2EFC"/>
    <w:rsid w:val="007E03AB"/>
    <w:rsid w:val="007E6112"/>
    <w:rsid w:val="00813695"/>
    <w:rsid w:val="00822D7C"/>
    <w:rsid w:val="00833A0A"/>
    <w:rsid w:val="0083499C"/>
    <w:rsid w:val="008462DD"/>
    <w:rsid w:val="00847A40"/>
    <w:rsid w:val="008545D6"/>
    <w:rsid w:val="00854615"/>
    <w:rsid w:val="00861D57"/>
    <w:rsid w:val="008717C6"/>
    <w:rsid w:val="00893D27"/>
    <w:rsid w:val="00896C13"/>
    <w:rsid w:val="008A1F9D"/>
    <w:rsid w:val="008A6B6C"/>
    <w:rsid w:val="008A736D"/>
    <w:rsid w:val="008B6157"/>
    <w:rsid w:val="008C0025"/>
    <w:rsid w:val="008C193C"/>
    <w:rsid w:val="008C561F"/>
    <w:rsid w:val="008C7877"/>
    <w:rsid w:val="008D0071"/>
    <w:rsid w:val="008D18FE"/>
    <w:rsid w:val="008D2C44"/>
    <w:rsid w:val="008D2F54"/>
    <w:rsid w:val="008E686F"/>
    <w:rsid w:val="008F3889"/>
    <w:rsid w:val="00904E22"/>
    <w:rsid w:val="0090625E"/>
    <w:rsid w:val="00911C61"/>
    <w:rsid w:val="00912DD2"/>
    <w:rsid w:val="009173E3"/>
    <w:rsid w:val="00922A61"/>
    <w:rsid w:val="00923E77"/>
    <w:rsid w:val="00945549"/>
    <w:rsid w:val="00957F25"/>
    <w:rsid w:val="00981C83"/>
    <w:rsid w:val="00981F7D"/>
    <w:rsid w:val="0098249A"/>
    <w:rsid w:val="00983243"/>
    <w:rsid w:val="00983F54"/>
    <w:rsid w:val="00991DBB"/>
    <w:rsid w:val="009A77AA"/>
    <w:rsid w:val="009B2026"/>
    <w:rsid w:val="009D142C"/>
    <w:rsid w:val="009E3FA2"/>
    <w:rsid w:val="009F264D"/>
    <w:rsid w:val="009F66FC"/>
    <w:rsid w:val="009F767A"/>
    <w:rsid w:val="00A03DE9"/>
    <w:rsid w:val="00A06ABB"/>
    <w:rsid w:val="00A10677"/>
    <w:rsid w:val="00A108C7"/>
    <w:rsid w:val="00A11941"/>
    <w:rsid w:val="00A12670"/>
    <w:rsid w:val="00A15524"/>
    <w:rsid w:val="00A32F1E"/>
    <w:rsid w:val="00A36183"/>
    <w:rsid w:val="00A43A9F"/>
    <w:rsid w:val="00A5228B"/>
    <w:rsid w:val="00A524C7"/>
    <w:rsid w:val="00A54D37"/>
    <w:rsid w:val="00A56A48"/>
    <w:rsid w:val="00A61958"/>
    <w:rsid w:val="00A631B5"/>
    <w:rsid w:val="00A74B8B"/>
    <w:rsid w:val="00A80451"/>
    <w:rsid w:val="00A807E4"/>
    <w:rsid w:val="00A81BD7"/>
    <w:rsid w:val="00A9036F"/>
    <w:rsid w:val="00A95936"/>
    <w:rsid w:val="00A96A43"/>
    <w:rsid w:val="00AA01A6"/>
    <w:rsid w:val="00AA1358"/>
    <w:rsid w:val="00AA6E8C"/>
    <w:rsid w:val="00AA7790"/>
    <w:rsid w:val="00AB2E39"/>
    <w:rsid w:val="00AC49F5"/>
    <w:rsid w:val="00AD5599"/>
    <w:rsid w:val="00AD5B9C"/>
    <w:rsid w:val="00AF3244"/>
    <w:rsid w:val="00B00D09"/>
    <w:rsid w:val="00B0111E"/>
    <w:rsid w:val="00B029F8"/>
    <w:rsid w:val="00B068A1"/>
    <w:rsid w:val="00B06B7B"/>
    <w:rsid w:val="00B26DE7"/>
    <w:rsid w:val="00B42007"/>
    <w:rsid w:val="00B736C8"/>
    <w:rsid w:val="00B957F6"/>
    <w:rsid w:val="00BA66B6"/>
    <w:rsid w:val="00BA757A"/>
    <w:rsid w:val="00BB085C"/>
    <w:rsid w:val="00BC0F85"/>
    <w:rsid w:val="00BC46B7"/>
    <w:rsid w:val="00BC5006"/>
    <w:rsid w:val="00BD08A3"/>
    <w:rsid w:val="00BD1325"/>
    <w:rsid w:val="00BE3565"/>
    <w:rsid w:val="00BE443A"/>
    <w:rsid w:val="00BE75A8"/>
    <w:rsid w:val="00BF6CC9"/>
    <w:rsid w:val="00BF7724"/>
    <w:rsid w:val="00C06CA4"/>
    <w:rsid w:val="00C137AE"/>
    <w:rsid w:val="00C14E2C"/>
    <w:rsid w:val="00C20BF5"/>
    <w:rsid w:val="00C2183C"/>
    <w:rsid w:val="00C30025"/>
    <w:rsid w:val="00C578D8"/>
    <w:rsid w:val="00C60C6E"/>
    <w:rsid w:val="00C60D23"/>
    <w:rsid w:val="00C61178"/>
    <w:rsid w:val="00C641A5"/>
    <w:rsid w:val="00C76D93"/>
    <w:rsid w:val="00C975A7"/>
    <w:rsid w:val="00CD40ED"/>
    <w:rsid w:val="00CE1364"/>
    <w:rsid w:val="00CE39A3"/>
    <w:rsid w:val="00CE7BF4"/>
    <w:rsid w:val="00CF7B98"/>
    <w:rsid w:val="00D056AE"/>
    <w:rsid w:val="00D10FA7"/>
    <w:rsid w:val="00D157B3"/>
    <w:rsid w:val="00D166BD"/>
    <w:rsid w:val="00D3581B"/>
    <w:rsid w:val="00D367BE"/>
    <w:rsid w:val="00D43338"/>
    <w:rsid w:val="00D50E80"/>
    <w:rsid w:val="00D54D98"/>
    <w:rsid w:val="00D717F0"/>
    <w:rsid w:val="00D82FAC"/>
    <w:rsid w:val="00D8349A"/>
    <w:rsid w:val="00D95FFA"/>
    <w:rsid w:val="00DA15AF"/>
    <w:rsid w:val="00DA4020"/>
    <w:rsid w:val="00DB1616"/>
    <w:rsid w:val="00DD04E5"/>
    <w:rsid w:val="00DD1FC3"/>
    <w:rsid w:val="00DD49C5"/>
    <w:rsid w:val="00DE1A13"/>
    <w:rsid w:val="00DE558A"/>
    <w:rsid w:val="00DE5F39"/>
    <w:rsid w:val="00DE799E"/>
    <w:rsid w:val="00DF2523"/>
    <w:rsid w:val="00DF3414"/>
    <w:rsid w:val="00E044DE"/>
    <w:rsid w:val="00E05D04"/>
    <w:rsid w:val="00E06A20"/>
    <w:rsid w:val="00E105F5"/>
    <w:rsid w:val="00E16090"/>
    <w:rsid w:val="00E4003E"/>
    <w:rsid w:val="00E57669"/>
    <w:rsid w:val="00E63B1E"/>
    <w:rsid w:val="00E66412"/>
    <w:rsid w:val="00E97AD1"/>
    <w:rsid w:val="00EA0324"/>
    <w:rsid w:val="00EA2C69"/>
    <w:rsid w:val="00EC6712"/>
    <w:rsid w:val="00ED11DC"/>
    <w:rsid w:val="00EE268A"/>
    <w:rsid w:val="00EF5A4F"/>
    <w:rsid w:val="00F00D4A"/>
    <w:rsid w:val="00F01302"/>
    <w:rsid w:val="00F01FA5"/>
    <w:rsid w:val="00F22875"/>
    <w:rsid w:val="00F22986"/>
    <w:rsid w:val="00F2747C"/>
    <w:rsid w:val="00F40A4B"/>
    <w:rsid w:val="00F547CD"/>
    <w:rsid w:val="00F5693B"/>
    <w:rsid w:val="00F7161B"/>
    <w:rsid w:val="00F814E0"/>
    <w:rsid w:val="00F90DF7"/>
    <w:rsid w:val="00F92746"/>
    <w:rsid w:val="00F96EBB"/>
    <w:rsid w:val="00FA2BC5"/>
    <w:rsid w:val="00FB2919"/>
    <w:rsid w:val="00FB5530"/>
    <w:rsid w:val="00FC18B7"/>
    <w:rsid w:val="00FC4B06"/>
    <w:rsid w:val="00FC4F85"/>
    <w:rsid w:val="00FD163C"/>
    <w:rsid w:val="00FD4B4A"/>
    <w:rsid w:val="00FE16A7"/>
    <w:rsid w:val="00FE3B9F"/>
    <w:rsid w:val="00FE78E8"/>
    <w:rsid w:val="00FF27AB"/>
    <w:rsid w:val="00FF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4399"/>
  <w15:chartTrackingRefBased/>
  <w15:docId w15:val="{84CD3CF7-CA0D-4499-99C7-2E9A46A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E5"/>
  </w:style>
  <w:style w:type="paragraph" w:styleId="Footer">
    <w:name w:val="footer"/>
    <w:basedOn w:val="Normal"/>
    <w:link w:val="FooterChar"/>
    <w:uiPriority w:val="99"/>
    <w:unhideWhenUsed/>
    <w:rsid w:val="00DD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E5"/>
  </w:style>
  <w:style w:type="character" w:styleId="CommentReference">
    <w:name w:val="annotation reference"/>
    <w:basedOn w:val="DefaultParagraphFont"/>
    <w:uiPriority w:val="99"/>
    <w:semiHidden/>
    <w:unhideWhenUsed/>
    <w:rsid w:val="00DD04E5"/>
    <w:rPr>
      <w:sz w:val="16"/>
      <w:szCs w:val="16"/>
    </w:rPr>
  </w:style>
  <w:style w:type="paragraph" w:styleId="CommentText">
    <w:name w:val="annotation text"/>
    <w:basedOn w:val="Normal"/>
    <w:link w:val="CommentTextChar"/>
    <w:uiPriority w:val="99"/>
    <w:unhideWhenUsed/>
    <w:rsid w:val="00DD04E5"/>
    <w:pPr>
      <w:spacing w:line="240" w:lineRule="auto"/>
    </w:pPr>
    <w:rPr>
      <w:sz w:val="20"/>
      <w:szCs w:val="20"/>
    </w:rPr>
  </w:style>
  <w:style w:type="character" w:customStyle="1" w:styleId="CommentTextChar">
    <w:name w:val="Comment Text Char"/>
    <w:basedOn w:val="DefaultParagraphFont"/>
    <w:link w:val="CommentText"/>
    <w:uiPriority w:val="99"/>
    <w:rsid w:val="00DD04E5"/>
    <w:rPr>
      <w:sz w:val="20"/>
      <w:szCs w:val="20"/>
    </w:rPr>
  </w:style>
  <w:style w:type="paragraph" w:styleId="CommentSubject">
    <w:name w:val="annotation subject"/>
    <w:basedOn w:val="CommentText"/>
    <w:next w:val="CommentText"/>
    <w:link w:val="CommentSubjectChar"/>
    <w:uiPriority w:val="99"/>
    <w:semiHidden/>
    <w:unhideWhenUsed/>
    <w:rsid w:val="00DD04E5"/>
    <w:rPr>
      <w:b/>
      <w:bCs/>
    </w:rPr>
  </w:style>
  <w:style w:type="character" w:customStyle="1" w:styleId="CommentSubjectChar">
    <w:name w:val="Comment Subject Char"/>
    <w:basedOn w:val="CommentTextChar"/>
    <w:link w:val="CommentSubject"/>
    <w:uiPriority w:val="99"/>
    <w:semiHidden/>
    <w:rsid w:val="00DD04E5"/>
    <w:rPr>
      <w:b/>
      <w:bCs/>
      <w:sz w:val="20"/>
      <w:szCs w:val="20"/>
    </w:rPr>
  </w:style>
  <w:style w:type="paragraph" w:styleId="BalloonText">
    <w:name w:val="Balloon Text"/>
    <w:basedOn w:val="Normal"/>
    <w:link w:val="BalloonTextChar"/>
    <w:uiPriority w:val="99"/>
    <w:semiHidden/>
    <w:unhideWhenUsed/>
    <w:rsid w:val="00DD0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E5"/>
    <w:rPr>
      <w:rFonts w:ascii="Segoe UI" w:hAnsi="Segoe UI" w:cs="Segoe UI"/>
      <w:sz w:val="18"/>
      <w:szCs w:val="18"/>
    </w:rPr>
  </w:style>
  <w:style w:type="paragraph" w:styleId="FootnoteText">
    <w:name w:val="footnote text"/>
    <w:basedOn w:val="Normal"/>
    <w:link w:val="FootnoteTextChar"/>
    <w:uiPriority w:val="99"/>
    <w:semiHidden/>
    <w:unhideWhenUsed/>
    <w:rsid w:val="00FC1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8B7"/>
    <w:rPr>
      <w:sz w:val="20"/>
      <w:szCs w:val="20"/>
    </w:rPr>
  </w:style>
  <w:style w:type="character" w:styleId="FootnoteReference">
    <w:name w:val="footnote reference"/>
    <w:basedOn w:val="DefaultParagraphFont"/>
    <w:uiPriority w:val="99"/>
    <w:semiHidden/>
    <w:unhideWhenUsed/>
    <w:rsid w:val="00FC18B7"/>
    <w:rPr>
      <w:vertAlign w:val="superscript"/>
    </w:rPr>
  </w:style>
  <w:style w:type="character" w:styleId="Hyperlink">
    <w:name w:val="Hyperlink"/>
    <w:basedOn w:val="DefaultParagraphFont"/>
    <w:uiPriority w:val="99"/>
    <w:unhideWhenUsed/>
    <w:rsid w:val="00BE443A"/>
    <w:rPr>
      <w:color w:val="0563C1" w:themeColor="hyperlink"/>
      <w:u w:val="single"/>
    </w:rPr>
  </w:style>
  <w:style w:type="paragraph" w:styleId="EndnoteText">
    <w:name w:val="endnote text"/>
    <w:basedOn w:val="Normal"/>
    <w:link w:val="EndnoteTextChar"/>
    <w:uiPriority w:val="99"/>
    <w:semiHidden/>
    <w:unhideWhenUsed/>
    <w:rsid w:val="00C641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1A5"/>
    <w:rPr>
      <w:sz w:val="20"/>
      <w:szCs w:val="20"/>
    </w:rPr>
  </w:style>
  <w:style w:type="character" w:styleId="EndnoteReference">
    <w:name w:val="endnote reference"/>
    <w:basedOn w:val="DefaultParagraphFont"/>
    <w:uiPriority w:val="99"/>
    <w:semiHidden/>
    <w:unhideWhenUsed/>
    <w:rsid w:val="00C64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5851">
      <w:bodyDiv w:val="1"/>
      <w:marLeft w:val="0"/>
      <w:marRight w:val="0"/>
      <w:marTop w:val="0"/>
      <w:marBottom w:val="0"/>
      <w:divBdr>
        <w:top w:val="none" w:sz="0" w:space="0" w:color="auto"/>
        <w:left w:val="none" w:sz="0" w:space="0" w:color="auto"/>
        <w:bottom w:val="none" w:sz="0" w:space="0" w:color="auto"/>
        <w:right w:val="none" w:sz="0" w:space="0" w:color="auto"/>
      </w:divBdr>
    </w:div>
    <w:div w:id="704871854">
      <w:bodyDiv w:val="1"/>
      <w:marLeft w:val="0"/>
      <w:marRight w:val="0"/>
      <w:marTop w:val="0"/>
      <w:marBottom w:val="0"/>
      <w:divBdr>
        <w:top w:val="none" w:sz="0" w:space="0" w:color="auto"/>
        <w:left w:val="none" w:sz="0" w:space="0" w:color="auto"/>
        <w:bottom w:val="none" w:sz="0" w:space="0" w:color="auto"/>
        <w:right w:val="none" w:sz="0" w:space="0" w:color="auto"/>
      </w:divBdr>
    </w:div>
    <w:div w:id="1677229447">
      <w:bodyDiv w:val="1"/>
      <w:marLeft w:val="0"/>
      <w:marRight w:val="0"/>
      <w:marTop w:val="0"/>
      <w:marBottom w:val="0"/>
      <w:divBdr>
        <w:top w:val="none" w:sz="0" w:space="0" w:color="auto"/>
        <w:left w:val="none" w:sz="0" w:space="0" w:color="auto"/>
        <w:bottom w:val="none" w:sz="0" w:space="0" w:color="auto"/>
        <w:right w:val="none" w:sz="0" w:space="0" w:color="auto"/>
      </w:divBdr>
    </w:div>
    <w:div w:id="1758480262">
      <w:bodyDiv w:val="1"/>
      <w:marLeft w:val="0"/>
      <w:marRight w:val="0"/>
      <w:marTop w:val="0"/>
      <w:marBottom w:val="0"/>
      <w:divBdr>
        <w:top w:val="none" w:sz="0" w:space="0" w:color="auto"/>
        <w:left w:val="none" w:sz="0" w:space="0" w:color="auto"/>
        <w:bottom w:val="none" w:sz="0" w:space="0" w:color="auto"/>
        <w:right w:val="none" w:sz="0" w:space="0" w:color="auto"/>
      </w:divBdr>
    </w:div>
    <w:div w:id="1769155125">
      <w:bodyDiv w:val="1"/>
      <w:marLeft w:val="0"/>
      <w:marRight w:val="0"/>
      <w:marTop w:val="0"/>
      <w:marBottom w:val="0"/>
      <w:divBdr>
        <w:top w:val="none" w:sz="0" w:space="0" w:color="auto"/>
        <w:left w:val="none" w:sz="0" w:space="0" w:color="auto"/>
        <w:bottom w:val="none" w:sz="0" w:space="0" w:color="auto"/>
        <w:right w:val="none" w:sz="0" w:space="0" w:color="auto"/>
      </w:divBdr>
    </w:div>
    <w:div w:id="1796218402">
      <w:bodyDiv w:val="1"/>
      <w:marLeft w:val="0"/>
      <w:marRight w:val="0"/>
      <w:marTop w:val="0"/>
      <w:marBottom w:val="0"/>
      <w:divBdr>
        <w:top w:val="none" w:sz="0" w:space="0" w:color="auto"/>
        <w:left w:val="none" w:sz="0" w:space="0" w:color="auto"/>
        <w:bottom w:val="none" w:sz="0" w:space="0" w:color="auto"/>
        <w:right w:val="none" w:sz="0" w:space="0" w:color="auto"/>
      </w:divBdr>
    </w:div>
    <w:div w:id="1892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C119-DC5E-463B-8AD7-D3F99CEC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25</Pages>
  <Words>7208</Words>
  <Characters>41088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Eckstrand</dc:creator>
  <cp:keywords/>
  <dc:description/>
  <cp:lastModifiedBy>Nathan Eckstrand</cp:lastModifiedBy>
  <cp:revision>48</cp:revision>
  <dcterms:created xsi:type="dcterms:W3CDTF">2015-08-28T19:54:00Z</dcterms:created>
  <dcterms:modified xsi:type="dcterms:W3CDTF">2016-12-06T02:57:00Z</dcterms:modified>
</cp:coreProperties>
</file>