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64BEC" w14:textId="77777777" w:rsidR="00774C5F" w:rsidRPr="000C4779" w:rsidRDefault="00623C8D" w:rsidP="00CA3245">
      <w:pPr>
        <w:pStyle w:val="NormalWeb"/>
        <w:spacing w:before="0" w:beforeAutospacing="0" w:after="0" w:afterAutospacing="0"/>
        <w:rPr>
          <w:rFonts w:ascii="Garamond" w:hAnsi="Garamond"/>
          <w:b/>
          <w:color w:val="000000" w:themeColor="text1"/>
          <w:sz w:val="36"/>
          <w:szCs w:val="24"/>
        </w:rPr>
      </w:pPr>
      <w:r w:rsidRPr="000C4779">
        <w:rPr>
          <w:rFonts w:ascii="Garamond" w:hAnsi="Garamond"/>
          <w:b/>
          <w:color w:val="000000" w:themeColor="text1"/>
          <w:sz w:val="36"/>
          <w:szCs w:val="24"/>
        </w:rPr>
        <w:t>Is B</w:t>
      </w:r>
      <w:r w:rsidR="00C33443" w:rsidRPr="000C4779">
        <w:rPr>
          <w:rFonts w:ascii="Garamond" w:hAnsi="Garamond"/>
          <w:b/>
          <w:color w:val="000000" w:themeColor="text1"/>
          <w:sz w:val="36"/>
          <w:szCs w:val="24"/>
        </w:rPr>
        <w:t>oredom</w:t>
      </w:r>
      <w:r w:rsidRPr="000C4779">
        <w:rPr>
          <w:rFonts w:ascii="Garamond" w:hAnsi="Garamond"/>
          <w:b/>
          <w:color w:val="000000" w:themeColor="text1"/>
          <w:sz w:val="36"/>
          <w:szCs w:val="24"/>
        </w:rPr>
        <w:t xml:space="preserve"> One or Many?</w:t>
      </w:r>
      <w:r w:rsidR="00E349C8" w:rsidRPr="000C4779">
        <w:rPr>
          <w:rFonts w:ascii="Garamond" w:hAnsi="Garamond"/>
          <w:b/>
          <w:color w:val="000000" w:themeColor="text1"/>
          <w:sz w:val="36"/>
          <w:szCs w:val="24"/>
        </w:rPr>
        <w:t xml:space="preserve"> </w:t>
      </w:r>
      <w:bookmarkStart w:id="0" w:name="_GoBack"/>
      <w:bookmarkEnd w:id="0"/>
    </w:p>
    <w:p w14:paraId="177D78E3" w14:textId="7ABB408C" w:rsidR="000105DE" w:rsidRPr="000C4779" w:rsidRDefault="00E349C8" w:rsidP="00CA3245">
      <w:pPr>
        <w:pStyle w:val="NormalWeb"/>
        <w:spacing w:before="0" w:beforeAutospacing="0" w:after="0" w:afterAutospacing="0"/>
        <w:rPr>
          <w:rFonts w:ascii="Garamond" w:hAnsi="Garamond"/>
          <w:b/>
          <w:color w:val="000000" w:themeColor="text1"/>
          <w:sz w:val="32"/>
          <w:szCs w:val="24"/>
        </w:rPr>
      </w:pPr>
      <w:r w:rsidRPr="000C4779">
        <w:rPr>
          <w:rFonts w:ascii="Garamond" w:hAnsi="Garamond"/>
          <w:b/>
          <w:color w:val="000000" w:themeColor="text1"/>
          <w:sz w:val="32"/>
          <w:szCs w:val="24"/>
        </w:rPr>
        <w:t>A functional solution to the problem of heterogeneity</w:t>
      </w:r>
    </w:p>
    <w:p w14:paraId="7FFBDCA0" w14:textId="77777777" w:rsidR="00022CEB" w:rsidRPr="000C4779" w:rsidRDefault="00022CEB" w:rsidP="00022CEB">
      <w:pPr>
        <w:spacing w:line="360" w:lineRule="auto"/>
        <w:rPr>
          <w:rFonts w:ascii="Garamond" w:hAnsi="Garamond"/>
          <w:b/>
          <w:color w:val="000000" w:themeColor="text1"/>
          <w:sz w:val="26"/>
        </w:rPr>
      </w:pPr>
    </w:p>
    <w:p w14:paraId="56E4A320" w14:textId="2D28FD22" w:rsidR="00CA3245" w:rsidRPr="000C4779" w:rsidRDefault="00CA3245" w:rsidP="00CA3245">
      <w:pPr>
        <w:spacing w:line="360" w:lineRule="auto"/>
        <w:rPr>
          <w:rFonts w:ascii="Garamond" w:hAnsi="Garamond"/>
          <w:b/>
          <w:color w:val="000000" w:themeColor="text1"/>
          <w:sz w:val="26"/>
        </w:rPr>
      </w:pPr>
      <w:r w:rsidRPr="000C4779">
        <w:rPr>
          <w:rFonts w:ascii="Garamond" w:hAnsi="Garamond"/>
          <w:b/>
          <w:color w:val="000000" w:themeColor="text1"/>
          <w:sz w:val="26"/>
        </w:rPr>
        <w:t>Andreas Elpidorou</w:t>
      </w:r>
    </w:p>
    <w:p w14:paraId="758EF9DE" w14:textId="069F5097" w:rsidR="00CA3245" w:rsidRPr="000C4779" w:rsidRDefault="00CA3245" w:rsidP="00CA3245">
      <w:pPr>
        <w:rPr>
          <w:rFonts w:ascii="Garamond" w:hAnsi="Garamond"/>
          <w:color w:val="000000" w:themeColor="text1"/>
          <w:sz w:val="22"/>
          <w:szCs w:val="22"/>
        </w:rPr>
      </w:pPr>
      <w:r w:rsidRPr="000C4779">
        <w:rPr>
          <w:rFonts w:ascii="Garamond" w:hAnsi="Garamond"/>
          <w:color w:val="000000" w:themeColor="text1"/>
          <w:sz w:val="22"/>
          <w:szCs w:val="22"/>
        </w:rPr>
        <w:t xml:space="preserve">Department of Philosophy, University of Louisville — Louisville, KY, USA. </w:t>
      </w:r>
    </w:p>
    <w:p w14:paraId="5ABDCA08" w14:textId="77777777" w:rsidR="00CA3245" w:rsidRPr="000C4779" w:rsidRDefault="00CA3245" w:rsidP="00CA3245">
      <w:pPr>
        <w:rPr>
          <w:rFonts w:ascii="Garamond" w:hAnsi="Garamond"/>
          <w:b/>
          <w:color w:val="000000" w:themeColor="text1"/>
          <w:sz w:val="22"/>
          <w:szCs w:val="22"/>
        </w:rPr>
      </w:pPr>
    </w:p>
    <w:p w14:paraId="07FAAC57" w14:textId="6CFCFB0B" w:rsidR="00CA3245" w:rsidRPr="000C4779" w:rsidRDefault="00CA3245" w:rsidP="00CA3245">
      <w:pPr>
        <w:rPr>
          <w:rFonts w:ascii="Garamond" w:hAnsi="Garamond"/>
          <w:b/>
          <w:color w:val="000000" w:themeColor="text1"/>
          <w:sz w:val="22"/>
          <w:szCs w:val="22"/>
        </w:rPr>
      </w:pPr>
      <w:r w:rsidRPr="000C4779">
        <w:rPr>
          <w:rFonts w:ascii="Garamond" w:hAnsi="Garamond"/>
          <w:b/>
          <w:color w:val="000000" w:themeColor="text1"/>
          <w:sz w:val="22"/>
          <w:szCs w:val="22"/>
        </w:rPr>
        <w:t>Correspondence</w:t>
      </w:r>
    </w:p>
    <w:p w14:paraId="36B2308A" w14:textId="57C14961" w:rsidR="00CA3245" w:rsidRPr="000C4779" w:rsidRDefault="00CA3245" w:rsidP="00CA3245">
      <w:pPr>
        <w:rPr>
          <w:rFonts w:ascii="Garamond" w:hAnsi="Garamond"/>
          <w:color w:val="000000" w:themeColor="text1"/>
          <w:sz w:val="22"/>
          <w:szCs w:val="22"/>
        </w:rPr>
      </w:pPr>
      <w:r w:rsidRPr="000C4779">
        <w:rPr>
          <w:rFonts w:ascii="Garamond" w:hAnsi="Garamond"/>
          <w:color w:val="000000" w:themeColor="text1"/>
          <w:sz w:val="22"/>
          <w:szCs w:val="22"/>
        </w:rPr>
        <w:t>308 Humanities Building, Department of Philosophy, University of Louisville, Louisville, KY 40292, USA</w:t>
      </w:r>
    </w:p>
    <w:p w14:paraId="28E35DE4" w14:textId="17768F78" w:rsidR="00CA3245" w:rsidRPr="000C4779" w:rsidRDefault="00CA3245" w:rsidP="00CA3245">
      <w:pPr>
        <w:rPr>
          <w:rFonts w:ascii="Garamond" w:hAnsi="Garamond"/>
          <w:color w:val="000000" w:themeColor="text1"/>
          <w:sz w:val="22"/>
          <w:szCs w:val="22"/>
        </w:rPr>
      </w:pPr>
      <w:r w:rsidRPr="000C4779">
        <w:rPr>
          <w:rFonts w:ascii="Garamond" w:hAnsi="Garamond"/>
          <w:color w:val="000000" w:themeColor="text1"/>
          <w:sz w:val="22"/>
          <w:szCs w:val="22"/>
        </w:rPr>
        <w:t>Email: andreas.elpidorou@louisville.edu</w:t>
      </w:r>
    </w:p>
    <w:p w14:paraId="2BA9FC69" w14:textId="77777777" w:rsidR="00CA3245" w:rsidRPr="000C4779" w:rsidRDefault="00CA3245" w:rsidP="00022CEB">
      <w:pPr>
        <w:spacing w:line="360" w:lineRule="auto"/>
        <w:rPr>
          <w:rFonts w:ascii="Garamond" w:hAnsi="Garamond"/>
          <w:color w:val="000000" w:themeColor="text1"/>
          <w:sz w:val="26"/>
        </w:rPr>
      </w:pPr>
    </w:p>
    <w:p w14:paraId="7284F643" w14:textId="3C843051" w:rsidR="001D3181" w:rsidRPr="000C4779" w:rsidRDefault="001D3181" w:rsidP="001D3181">
      <w:pPr>
        <w:spacing w:line="276" w:lineRule="auto"/>
        <w:jc w:val="both"/>
        <w:rPr>
          <w:rFonts w:ascii="Garamond" w:hAnsi="Garamond"/>
          <w:color w:val="000000" w:themeColor="text1"/>
          <w:sz w:val="22"/>
          <w:szCs w:val="22"/>
        </w:rPr>
      </w:pPr>
      <w:r w:rsidRPr="000C4779">
        <w:rPr>
          <w:rFonts w:ascii="Garamond" w:hAnsi="Garamond"/>
          <w:b/>
          <w:color w:val="000000" w:themeColor="text1"/>
          <w:sz w:val="22"/>
          <w:szCs w:val="22"/>
        </w:rPr>
        <w:t>Abstract</w:t>
      </w:r>
      <w:r w:rsidR="00F5158C" w:rsidRPr="000C4779">
        <w:rPr>
          <w:rFonts w:ascii="Garamond" w:hAnsi="Garamond"/>
          <w:b/>
          <w:color w:val="000000" w:themeColor="text1"/>
          <w:sz w:val="22"/>
          <w:szCs w:val="22"/>
        </w:rPr>
        <w:t xml:space="preserve"> </w:t>
      </w:r>
      <w:r w:rsidRPr="000C4779">
        <w:rPr>
          <w:rFonts w:ascii="Garamond" w:hAnsi="Garamond"/>
          <w:color w:val="000000" w:themeColor="text1"/>
          <w:sz w:val="22"/>
          <w:szCs w:val="22"/>
        </w:rPr>
        <w:t xml:space="preserve">Despite great progress in </w:t>
      </w:r>
      <w:r w:rsidR="000C4779" w:rsidRPr="000C4779">
        <w:rPr>
          <w:rFonts w:ascii="Garamond" w:hAnsi="Garamond"/>
          <w:color w:val="000000" w:themeColor="text1"/>
          <w:sz w:val="22"/>
          <w:szCs w:val="22"/>
        </w:rPr>
        <w:t xml:space="preserve">our </w:t>
      </w:r>
      <w:r w:rsidRPr="000C4779">
        <w:rPr>
          <w:rFonts w:ascii="Garamond" w:hAnsi="Garamond"/>
          <w:color w:val="000000" w:themeColor="text1"/>
          <w:sz w:val="22"/>
          <w:szCs w:val="22"/>
        </w:rPr>
        <w:t xml:space="preserve">theoretical and empirical investigations of boredom, a basic issue regarding boredom remains unresolved: it is still unclear whether the construct of boredom is a unitary one or not. By surveying the relevant literature on boredom and arousal, the paper makes a case for the unity of the construct of boredom. It argues, first, that extant empirical findings do not support the heterogeneity of boredom, and, second, that a theoretically motivated and empirically grounded model of boredom (the functional account) supports the view that the construct of boredom is a unitary one. </w:t>
      </w:r>
    </w:p>
    <w:p w14:paraId="3A337AEC" w14:textId="36659800" w:rsidR="00F5158C" w:rsidRPr="000C4779" w:rsidRDefault="00F5158C" w:rsidP="00F5158C">
      <w:pPr>
        <w:spacing w:line="360" w:lineRule="auto"/>
        <w:jc w:val="both"/>
        <w:rPr>
          <w:rFonts w:ascii="Garamond" w:hAnsi="Garamond"/>
          <w:b/>
          <w:color w:val="000000" w:themeColor="text1"/>
          <w:sz w:val="22"/>
          <w:szCs w:val="22"/>
        </w:rPr>
      </w:pPr>
    </w:p>
    <w:p w14:paraId="3ADC8AEF" w14:textId="77777777" w:rsidR="00F5158C" w:rsidRPr="000C4779" w:rsidRDefault="00F5158C" w:rsidP="00F5158C">
      <w:pPr>
        <w:spacing w:line="360" w:lineRule="auto"/>
        <w:rPr>
          <w:rFonts w:ascii="Garamond" w:hAnsi="Garamond"/>
          <w:color w:val="000000" w:themeColor="text1"/>
          <w:sz w:val="22"/>
          <w:szCs w:val="22"/>
        </w:rPr>
      </w:pPr>
    </w:p>
    <w:p w14:paraId="52667D65" w14:textId="372DA9A0" w:rsidR="00F5158C" w:rsidRPr="000C4779" w:rsidRDefault="001D3181" w:rsidP="00F5158C">
      <w:pPr>
        <w:spacing w:line="360" w:lineRule="auto"/>
        <w:rPr>
          <w:rFonts w:ascii="Garamond" w:hAnsi="Garamond"/>
          <w:color w:val="000000" w:themeColor="text1"/>
          <w:sz w:val="22"/>
          <w:szCs w:val="22"/>
        </w:rPr>
      </w:pPr>
      <w:r w:rsidRPr="000C4779">
        <w:rPr>
          <w:rFonts w:ascii="Garamond" w:hAnsi="Garamond"/>
          <w:b/>
          <w:color w:val="000000" w:themeColor="text1"/>
          <w:sz w:val="22"/>
          <w:szCs w:val="22"/>
        </w:rPr>
        <w:t>Keywords</w:t>
      </w:r>
      <w:r w:rsidR="00CA3245" w:rsidRPr="000C4779">
        <w:rPr>
          <w:rFonts w:ascii="Garamond" w:hAnsi="Garamond"/>
          <w:color w:val="000000" w:themeColor="text1"/>
          <w:sz w:val="22"/>
          <w:szCs w:val="22"/>
        </w:rPr>
        <w:t xml:space="preserve"> </w:t>
      </w:r>
      <w:r w:rsidR="00F5158C" w:rsidRPr="000C4779">
        <w:rPr>
          <w:rFonts w:ascii="Garamond" w:hAnsi="Garamond"/>
          <w:color w:val="000000" w:themeColor="text1"/>
          <w:sz w:val="22"/>
          <w:szCs w:val="22"/>
        </w:rPr>
        <w:t>boredom, emotion, arousal, function, ANS</w:t>
      </w:r>
    </w:p>
    <w:p w14:paraId="0A8753CB" w14:textId="5A42B3C5" w:rsidR="00774C5F" w:rsidRPr="000C4779" w:rsidRDefault="00774C5F" w:rsidP="00022CEB">
      <w:pPr>
        <w:spacing w:line="360" w:lineRule="auto"/>
        <w:rPr>
          <w:rFonts w:ascii="Garamond" w:hAnsi="Garamond"/>
          <w:color w:val="000000" w:themeColor="text1"/>
          <w:sz w:val="22"/>
          <w:szCs w:val="22"/>
        </w:rPr>
      </w:pPr>
    </w:p>
    <w:p w14:paraId="57F8D53E" w14:textId="77777777" w:rsidR="00F5158C" w:rsidRPr="000C4779" w:rsidRDefault="00F5158C" w:rsidP="00022CEB">
      <w:pPr>
        <w:spacing w:line="360" w:lineRule="auto"/>
        <w:rPr>
          <w:rFonts w:ascii="Garamond" w:hAnsi="Garamond"/>
          <w:b/>
          <w:color w:val="000000" w:themeColor="text1"/>
          <w:sz w:val="26"/>
        </w:rPr>
      </w:pPr>
    </w:p>
    <w:p w14:paraId="03A55ABC" w14:textId="638A9E54" w:rsidR="00022CEB" w:rsidRPr="000C4779" w:rsidRDefault="00022CEB" w:rsidP="008833B9">
      <w:pPr>
        <w:spacing w:line="360" w:lineRule="auto"/>
        <w:rPr>
          <w:rFonts w:ascii="Garamond" w:hAnsi="Garamond"/>
          <w:b/>
          <w:color w:val="000000" w:themeColor="text1"/>
          <w:sz w:val="26"/>
        </w:rPr>
      </w:pPr>
      <w:r w:rsidRPr="000C4779">
        <w:rPr>
          <w:rFonts w:ascii="Garamond" w:hAnsi="Garamond"/>
          <w:b/>
          <w:color w:val="000000" w:themeColor="text1"/>
          <w:sz w:val="26"/>
        </w:rPr>
        <w:t>1. Introduction</w:t>
      </w:r>
    </w:p>
    <w:p w14:paraId="02673565" w14:textId="34A0A993" w:rsidR="008833B9" w:rsidRPr="000C4779" w:rsidRDefault="008833B9" w:rsidP="00C50103">
      <w:pPr>
        <w:spacing w:line="360" w:lineRule="auto"/>
        <w:jc w:val="both"/>
        <w:rPr>
          <w:rFonts w:ascii="Garamond" w:hAnsi="Garamond"/>
          <w:color w:val="000000" w:themeColor="text1"/>
        </w:rPr>
      </w:pPr>
      <w:r w:rsidRPr="000C4779">
        <w:rPr>
          <w:rFonts w:ascii="Garamond" w:hAnsi="Garamond"/>
          <w:color w:val="000000" w:themeColor="text1"/>
        </w:rPr>
        <w:t>Boredom is a ubiquitous aversive experience that affects humans frequently and in a wide array of situations. As a transitory psychological state, boredom (“state boredom”) has non-negligible effects on cognition and behavior. It changes our att</w:t>
      </w:r>
      <w:r w:rsidR="00AE70DC" w:rsidRPr="000C4779">
        <w:rPr>
          <w:rFonts w:ascii="Garamond" w:hAnsi="Garamond"/>
          <w:color w:val="000000" w:themeColor="text1"/>
        </w:rPr>
        <w:t>itudes regarding our situation</w:t>
      </w:r>
      <w:r w:rsidRPr="000C4779">
        <w:rPr>
          <w:rFonts w:ascii="Garamond" w:hAnsi="Garamond"/>
          <w:color w:val="000000" w:themeColor="text1"/>
        </w:rPr>
        <w:t>; it can give rise to mea</w:t>
      </w:r>
      <w:r w:rsidR="00AE70DC" w:rsidRPr="000C4779">
        <w:rPr>
          <w:rFonts w:ascii="Garamond" w:hAnsi="Garamond"/>
          <w:color w:val="000000" w:themeColor="text1"/>
        </w:rPr>
        <w:t>ning-reestablishment strategies</w:t>
      </w:r>
      <w:r w:rsidRPr="000C4779">
        <w:rPr>
          <w:rFonts w:ascii="Garamond" w:hAnsi="Garamond"/>
          <w:color w:val="000000" w:themeColor="text1"/>
        </w:rPr>
        <w:t xml:space="preserve"> and to pro-social intentions; it can aff</w:t>
      </w:r>
      <w:r w:rsidR="00AE70DC" w:rsidRPr="000C4779">
        <w:rPr>
          <w:rFonts w:ascii="Garamond" w:hAnsi="Garamond"/>
          <w:color w:val="000000" w:themeColor="text1"/>
        </w:rPr>
        <w:t xml:space="preserve">ect our political orientations </w:t>
      </w:r>
      <w:r w:rsidRPr="000C4779">
        <w:rPr>
          <w:rFonts w:ascii="Garamond" w:hAnsi="Garamond"/>
          <w:color w:val="000000" w:themeColor="text1"/>
        </w:rPr>
        <w:t>and alter our pe</w:t>
      </w:r>
      <w:r w:rsidR="00AE70DC" w:rsidRPr="000C4779">
        <w:rPr>
          <w:rFonts w:ascii="Garamond" w:hAnsi="Garamond"/>
          <w:color w:val="000000" w:themeColor="text1"/>
        </w:rPr>
        <w:t>rception of the passage of time</w:t>
      </w:r>
      <w:r w:rsidRPr="000C4779">
        <w:rPr>
          <w:rFonts w:ascii="Garamond" w:hAnsi="Garamond"/>
          <w:color w:val="000000" w:themeColor="text1"/>
        </w:rPr>
        <w:t>; it may le</w:t>
      </w:r>
      <w:r w:rsidR="00AE70DC" w:rsidRPr="000C4779">
        <w:rPr>
          <w:rFonts w:ascii="Garamond" w:hAnsi="Garamond"/>
          <w:color w:val="000000" w:themeColor="text1"/>
        </w:rPr>
        <w:t>ad to mind-wandering</w:t>
      </w:r>
      <w:r w:rsidRPr="000C4779">
        <w:rPr>
          <w:rFonts w:ascii="Garamond" w:hAnsi="Garamond"/>
          <w:color w:val="000000" w:themeColor="text1"/>
        </w:rPr>
        <w:t>; and, almost without fail, it disengages us from the task at hand (</w:t>
      </w:r>
      <w:r w:rsidR="00025981" w:rsidRPr="000C4779">
        <w:rPr>
          <w:rFonts w:ascii="Garamond" w:hAnsi="Garamond"/>
          <w:color w:val="000000" w:themeColor="text1"/>
        </w:rPr>
        <w:t>see references in</w:t>
      </w:r>
      <w:r w:rsidR="00AE70DC" w:rsidRPr="000C4779">
        <w:rPr>
          <w:rFonts w:ascii="Garamond" w:hAnsi="Garamond"/>
          <w:color w:val="000000" w:themeColor="text1"/>
        </w:rPr>
        <w:t xml:space="preserve"> </w:t>
      </w:r>
      <w:r w:rsidRPr="000C4779">
        <w:rPr>
          <w:rFonts w:ascii="Garamond" w:hAnsi="Garamond"/>
          <w:color w:val="000000" w:themeColor="text1"/>
        </w:rPr>
        <w:t xml:space="preserve">Eastwood et al., 2012; </w:t>
      </w:r>
      <w:r w:rsidR="00025981" w:rsidRPr="000C4779">
        <w:rPr>
          <w:rFonts w:ascii="Garamond" w:hAnsi="Garamond"/>
          <w:color w:val="000000" w:themeColor="text1"/>
        </w:rPr>
        <w:t xml:space="preserve">Elpidorou 2018b; </w:t>
      </w:r>
      <w:r w:rsidRPr="000C4779">
        <w:rPr>
          <w:rFonts w:ascii="Garamond" w:hAnsi="Garamond"/>
          <w:color w:val="000000" w:themeColor="text1"/>
        </w:rPr>
        <w:t>Fahlman et al. 2013;</w:t>
      </w:r>
      <w:r w:rsidR="00117D85" w:rsidRPr="000C4779">
        <w:rPr>
          <w:rFonts w:ascii="Garamond" w:hAnsi="Garamond"/>
          <w:color w:val="000000" w:themeColor="text1"/>
        </w:rPr>
        <w:t xml:space="preserve"> Van Tilburg &amp; Igou 2012, 2017</w:t>
      </w:r>
      <w:r w:rsidRPr="000C4779">
        <w:rPr>
          <w:rFonts w:ascii="Garamond" w:hAnsi="Garamond"/>
          <w:color w:val="000000" w:themeColor="text1"/>
        </w:rPr>
        <w:t>). Above all, boredom is a powerful drive. It motivates us to act in various way</w:t>
      </w:r>
      <w:r w:rsidR="00663BBD" w:rsidRPr="000C4779">
        <w:rPr>
          <w:rFonts w:ascii="Garamond" w:hAnsi="Garamond"/>
          <w:color w:val="000000" w:themeColor="text1"/>
        </w:rPr>
        <w:t>s</w:t>
      </w:r>
      <w:r w:rsidR="00025981" w:rsidRPr="000C4779">
        <w:rPr>
          <w:rFonts w:ascii="Garamond" w:hAnsi="Garamond"/>
          <w:color w:val="000000" w:themeColor="text1"/>
        </w:rPr>
        <w:t>—</w:t>
      </w:r>
      <w:r w:rsidR="00663BBD" w:rsidRPr="000C4779">
        <w:rPr>
          <w:rFonts w:ascii="Garamond" w:hAnsi="Garamond"/>
          <w:color w:val="000000" w:themeColor="text1"/>
        </w:rPr>
        <w:t>moral or immoral</w:t>
      </w:r>
      <w:r w:rsidRPr="000C4779">
        <w:rPr>
          <w:rFonts w:ascii="Garamond" w:hAnsi="Garamond"/>
          <w:color w:val="000000" w:themeColor="text1"/>
        </w:rPr>
        <w:t>,</w:t>
      </w:r>
      <w:r w:rsidR="00663BBD" w:rsidRPr="000C4779">
        <w:rPr>
          <w:rFonts w:ascii="Garamond" w:hAnsi="Garamond"/>
          <w:color w:val="000000" w:themeColor="text1"/>
        </w:rPr>
        <w:t xml:space="preserve"> beneficia</w:t>
      </w:r>
      <w:r w:rsidR="00025981" w:rsidRPr="000C4779">
        <w:rPr>
          <w:rFonts w:ascii="Garamond" w:hAnsi="Garamond"/>
          <w:color w:val="000000" w:themeColor="text1"/>
        </w:rPr>
        <w:t>l or harmful, subtle or extreme—a</w:t>
      </w:r>
      <w:r w:rsidRPr="000C4779">
        <w:rPr>
          <w:rFonts w:ascii="Garamond" w:hAnsi="Garamond"/>
          <w:color w:val="000000" w:themeColor="text1"/>
        </w:rPr>
        <w:t>ll of which share a common aim: to</w:t>
      </w:r>
      <w:r w:rsidR="00663BBD" w:rsidRPr="000C4779">
        <w:rPr>
          <w:rFonts w:ascii="Garamond" w:hAnsi="Garamond"/>
          <w:color w:val="000000" w:themeColor="text1"/>
        </w:rPr>
        <w:t xml:space="preserve"> help us</w:t>
      </w:r>
      <w:r w:rsidRPr="000C4779">
        <w:rPr>
          <w:rFonts w:ascii="Garamond" w:hAnsi="Garamond"/>
          <w:color w:val="000000" w:themeColor="text1"/>
        </w:rPr>
        <w:t xml:space="preserve"> </w:t>
      </w:r>
      <w:r w:rsidR="00B85469">
        <w:rPr>
          <w:rFonts w:ascii="Garamond" w:hAnsi="Garamond"/>
          <w:color w:val="000000" w:themeColor="text1"/>
        </w:rPr>
        <w:t>escape from</w:t>
      </w:r>
      <w:r w:rsidR="00951C93" w:rsidRPr="000C4779">
        <w:rPr>
          <w:rFonts w:ascii="Garamond" w:hAnsi="Garamond"/>
          <w:color w:val="000000" w:themeColor="text1"/>
        </w:rPr>
        <w:t xml:space="preserve"> what is making us bored (Elpidorou, in press)</w:t>
      </w:r>
      <w:r w:rsidRPr="000C4779">
        <w:rPr>
          <w:rFonts w:ascii="Garamond" w:hAnsi="Garamond"/>
          <w:color w:val="000000" w:themeColor="text1"/>
        </w:rPr>
        <w:t xml:space="preserve">. </w:t>
      </w:r>
      <w:r w:rsidRPr="000C4779">
        <w:rPr>
          <w:rFonts w:ascii="Garamond" w:hAnsi="Garamond" w:cs="Times New Roman"/>
          <w:color w:val="000000" w:themeColor="text1"/>
          <w:szCs w:val="22"/>
        </w:rPr>
        <w:t xml:space="preserve">Perhaps </w:t>
      </w:r>
      <w:r w:rsidRPr="000C4779">
        <w:rPr>
          <w:rFonts w:ascii="Garamond" w:hAnsi="Garamond"/>
          <w:color w:val="000000" w:themeColor="text1"/>
        </w:rPr>
        <w:t xml:space="preserve">even more significant than the outcomes of state boredom are the correlates of the propensity to experience boredom </w:t>
      </w:r>
      <w:r w:rsidR="003905B5" w:rsidRPr="000C4779">
        <w:rPr>
          <w:rFonts w:ascii="Garamond" w:hAnsi="Garamond"/>
          <w:color w:val="000000" w:themeColor="text1"/>
        </w:rPr>
        <w:t xml:space="preserve">frequently </w:t>
      </w:r>
      <w:r w:rsidRPr="000C4779">
        <w:rPr>
          <w:rFonts w:ascii="Garamond" w:hAnsi="Garamond"/>
          <w:color w:val="000000" w:themeColor="text1"/>
        </w:rPr>
        <w:t xml:space="preserve">(“boredom proneness”) (Farmer &amp; Sundberg, </w:t>
      </w:r>
      <w:r w:rsidRPr="000C4779">
        <w:rPr>
          <w:rFonts w:ascii="Garamond" w:hAnsi="Garamond"/>
          <w:color w:val="000000" w:themeColor="text1"/>
        </w:rPr>
        <w:lastRenderedPageBreak/>
        <w:t>1986). Such a propensity carries important physical, psychological, social, and even moral risks. Depression, anger and aggression, anxiety, loneliness, hopelessness, lower life and job satisfaction, poor interpersonal relations, risk-taking behavior, gambling, and drug and alcohol abuse, just to list a few, have all been reported in the literature as correlates of boredom proneness (for reviews</w:t>
      </w:r>
      <w:r w:rsidR="00E3384E" w:rsidRPr="000C4779">
        <w:rPr>
          <w:rFonts w:ascii="Garamond" w:hAnsi="Garamond"/>
          <w:color w:val="000000" w:themeColor="text1"/>
        </w:rPr>
        <w:t>,</w:t>
      </w:r>
      <w:r w:rsidRPr="000C4779">
        <w:rPr>
          <w:rFonts w:ascii="Garamond" w:hAnsi="Garamond"/>
          <w:color w:val="000000" w:themeColor="text1"/>
        </w:rPr>
        <w:t xml:space="preserve"> see </w:t>
      </w:r>
      <w:r w:rsidR="00663BBD" w:rsidRPr="000C4779">
        <w:rPr>
          <w:rFonts w:ascii="Garamond" w:hAnsi="Garamond"/>
          <w:color w:val="000000" w:themeColor="text1"/>
        </w:rPr>
        <w:t xml:space="preserve">Elpidorou, 2017; </w:t>
      </w:r>
      <w:r w:rsidRPr="000C4779">
        <w:rPr>
          <w:rFonts w:ascii="Garamond" w:hAnsi="Garamond"/>
          <w:color w:val="000000" w:themeColor="text1"/>
        </w:rPr>
        <w:t xml:space="preserve">Vodanovich, 2003; Vodanovich &amp; Watt, 2015). </w:t>
      </w:r>
    </w:p>
    <w:p w14:paraId="4C781BD0" w14:textId="41E71FF2" w:rsidR="008833B9" w:rsidRPr="000C4779" w:rsidRDefault="008833B9" w:rsidP="008833B9">
      <w:pPr>
        <w:widowControl w:val="0"/>
        <w:autoSpaceDE w:val="0"/>
        <w:autoSpaceDN w:val="0"/>
        <w:adjustRightInd w:val="0"/>
        <w:spacing w:line="360" w:lineRule="auto"/>
        <w:ind w:firstLine="720"/>
        <w:jc w:val="both"/>
        <w:rPr>
          <w:rFonts w:ascii="Garamond" w:eastAsia="Times" w:hAnsi="Garamond" w:cs="Times New Roman"/>
          <w:color w:val="000000" w:themeColor="text1"/>
        </w:rPr>
      </w:pPr>
      <w:r w:rsidRPr="000C4779">
        <w:rPr>
          <w:rFonts w:ascii="Garamond" w:hAnsi="Garamond"/>
          <w:color w:val="000000" w:themeColor="text1"/>
        </w:rPr>
        <w:t xml:space="preserve">Three recent advances have acted as catalysts for progress in the scientific study of boredom. First, </w:t>
      </w:r>
      <w:r w:rsidRPr="000C4779">
        <w:rPr>
          <w:rFonts w:ascii="Garamond" w:eastAsia="Times" w:hAnsi="Garamond" w:cs="Times New Roman"/>
          <w:color w:val="000000" w:themeColor="text1"/>
        </w:rPr>
        <w:t>researchers have developed and validated ways of operationalizing and measuring the presence of boredom. Some of these asse</w:t>
      </w:r>
      <w:r w:rsidR="006A0C10" w:rsidRPr="000C4779">
        <w:rPr>
          <w:rFonts w:ascii="Garamond" w:eastAsia="Times" w:hAnsi="Garamond" w:cs="Times New Roman"/>
          <w:color w:val="000000" w:themeColor="text1"/>
        </w:rPr>
        <w:t>ss boredom in specific contexts (e.g.,</w:t>
      </w:r>
      <w:r w:rsidRPr="000C4779">
        <w:rPr>
          <w:rFonts w:ascii="Garamond" w:eastAsia="Times" w:hAnsi="Garamond" w:cs="Times New Roman"/>
          <w:color w:val="000000" w:themeColor="text1"/>
        </w:rPr>
        <w:t xml:space="preserve"> </w:t>
      </w:r>
      <w:r w:rsidRPr="000C4779">
        <w:rPr>
          <w:rFonts w:ascii="Garamond" w:hAnsi="Garamond" w:cs="Times Roman"/>
          <w:color w:val="000000" w:themeColor="text1"/>
        </w:rPr>
        <w:t>Passik et al., 2003). Other</w:t>
      </w:r>
      <w:r w:rsidR="006A0C10" w:rsidRPr="000C4779">
        <w:rPr>
          <w:rFonts w:ascii="Garamond" w:hAnsi="Garamond" w:cs="Times Roman"/>
          <w:color w:val="000000" w:themeColor="text1"/>
        </w:rPr>
        <w:t>s</w:t>
      </w:r>
      <w:r w:rsidRPr="000C4779">
        <w:rPr>
          <w:rFonts w:ascii="Garamond" w:hAnsi="Garamond" w:cs="Times Roman"/>
          <w:color w:val="000000" w:themeColor="text1"/>
        </w:rPr>
        <w:t xml:space="preserve"> are designed to assess one’s general tendency to experience boredom in a wide range of situations (Farmer &amp; Sundberg, 1986)</w:t>
      </w:r>
      <w:r w:rsidR="006A0C10" w:rsidRPr="000C4779">
        <w:rPr>
          <w:rFonts w:ascii="Garamond" w:hAnsi="Garamond" w:cs="Times Roman"/>
          <w:color w:val="000000" w:themeColor="text1"/>
        </w:rPr>
        <w:t>. And others measure</w:t>
      </w:r>
      <w:r w:rsidRPr="000C4779">
        <w:rPr>
          <w:rFonts w:ascii="Garamond" w:hAnsi="Garamond" w:cs="Times Roman"/>
          <w:color w:val="000000" w:themeColor="text1"/>
        </w:rPr>
        <w:t xml:space="preserve"> the</w:t>
      </w:r>
      <w:r w:rsidR="006A0C10" w:rsidRPr="000C4779">
        <w:rPr>
          <w:rFonts w:ascii="Garamond" w:hAnsi="Garamond" w:cs="Times Roman"/>
          <w:color w:val="000000" w:themeColor="text1"/>
        </w:rPr>
        <w:t xml:space="preserve"> </w:t>
      </w:r>
      <w:r w:rsidR="00951C93" w:rsidRPr="000C4779">
        <w:rPr>
          <w:rFonts w:ascii="Garamond" w:hAnsi="Garamond" w:cs="Times Roman"/>
          <w:color w:val="000000" w:themeColor="text1"/>
        </w:rPr>
        <w:t>occurrence</w:t>
      </w:r>
      <w:r w:rsidR="006A0C10" w:rsidRPr="000C4779">
        <w:rPr>
          <w:rFonts w:ascii="Garamond" w:hAnsi="Garamond" w:cs="Times Roman"/>
          <w:color w:val="000000" w:themeColor="text1"/>
        </w:rPr>
        <w:t xml:space="preserve"> of the</w:t>
      </w:r>
      <w:r w:rsidRPr="000C4779">
        <w:rPr>
          <w:rFonts w:ascii="Garamond" w:hAnsi="Garamond" w:cs="Times Roman"/>
          <w:color w:val="000000" w:themeColor="text1"/>
        </w:rPr>
        <w:t xml:space="preserve"> transitory experience of state boredom (Baratta &amp; Spence, 2018; Fahlman et al., 2013). All these measures offer researchers ways to </w:t>
      </w:r>
      <w:r w:rsidR="003721D2" w:rsidRPr="000C4779">
        <w:rPr>
          <w:rFonts w:ascii="Garamond" w:hAnsi="Garamond" w:cs="Times Roman"/>
          <w:color w:val="000000" w:themeColor="text1"/>
        </w:rPr>
        <w:t xml:space="preserve">determine and </w:t>
      </w:r>
      <w:r w:rsidRPr="000C4779">
        <w:rPr>
          <w:rFonts w:ascii="Garamond" w:hAnsi="Garamond" w:cs="Times Roman"/>
          <w:color w:val="000000" w:themeColor="text1"/>
        </w:rPr>
        <w:t xml:space="preserve">assess the </w:t>
      </w:r>
      <w:r w:rsidR="00951C93" w:rsidRPr="000C4779">
        <w:rPr>
          <w:rFonts w:ascii="Garamond" w:hAnsi="Garamond" w:cs="Times Roman"/>
          <w:color w:val="000000" w:themeColor="text1"/>
        </w:rPr>
        <w:t>presence</w:t>
      </w:r>
      <w:r w:rsidRPr="000C4779">
        <w:rPr>
          <w:rFonts w:ascii="Garamond" w:hAnsi="Garamond" w:cs="Times Roman"/>
          <w:color w:val="000000" w:themeColor="text1"/>
        </w:rPr>
        <w:t xml:space="preserve"> of boredom and to examine its concomitants, correlates, and effects. </w:t>
      </w:r>
    </w:p>
    <w:p w14:paraId="36CFD647" w14:textId="596E1AF4" w:rsidR="008833B9" w:rsidRPr="000C4779" w:rsidRDefault="008833B9" w:rsidP="008833B9">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s="Times Roman"/>
          <w:color w:val="000000" w:themeColor="text1"/>
        </w:rPr>
        <w:t>Second, although initially ignored, the neurophysiological correlates of boredom are now actively investigated. Oswald (1962) reported that alpha waves are present during boredom and Tabatabaie et al. (2014) provided evidence that boredom might be correlated with lower beta activity in the left dorsolateral prefrontal cortex. Such findings allow investigators to test hypotheses regarding the relationship between attention, mental effort, and boredom (see e.g., Eastwood et al., 2012; Kurzban et al., 2013). Other studies reported activation of parts of the default mode network during boredom (Danckert &amp; Merrifield, 2016; Ulrich et al., 2014), which could be interpreted as a sign that during a boring task one’s attention is directed toward inner thoughts (Raffaelli, Mills, &amp; Christoff, 2018).</w:t>
      </w:r>
    </w:p>
    <w:p w14:paraId="5E5C38DC" w14:textId="463DB7A7" w:rsidR="008833B9" w:rsidRPr="000C4779" w:rsidRDefault="008833B9" w:rsidP="008833B9">
      <w:pPr>
        <w:widowControl w:val="0"/>
        <w:autoSpaceDE w:val="0"/>
        <w:autoSpaceDN w:val="0"/>
        <w:adjustRightInd w:val="0"/>
        <w:spacing w:line="360" w:lineRule="auto"/>
        <w:ind w:firstLine="720"/>
        <w:jc w:val="both"/>
        <w:rPr>
          <w:rFonts w:ascii="Garamond" w:eastAsia="Times" w:hAnsi="Garamond" w:cs="Times New Roman"/>
          <w:color w:val="000000" w:themeColor="text1"/>
        </w:rPr>
      </w:pPr>
      <w:r w:rsidRPr="000C4779">
        <w:rPr>
          <w:rFonts w:ascii="Garamond" w:hAnsi="Garamond" w:cs="Times Roman"/>
          <w:color w:val="000000" w:themeColor="text1"/>
        </w:rPr>
        <w:t>Third, a</w:t>
      </w:r>
      <w:r w:rsidRPr="000C4779">
        <w:rPr>
          <w:rFonts w:ascii="Garamond" w:eastAsia="Times" w:hAnsi="Garamond" w:cs="Times New Roman"/>
          <w:color w:val="000000" w:themeColor="text1"/>
        </w:rPr>
        <w:t xml:space="preserve"> number of researchers have articulated and defended a functional account of boredom that maintains, first, that boredom plays an important function in our mental economy and, second, that an explication of boredom’s function is necessary for a complete understanding of its nature (Bench &amp; Lench, 2013; Danckert</w:t>
      </w:r>
      <w:r w:rsidR="007C6874" w:rsidRPr="000C4779">
        <w:rPr>
          <w:rFonts w:ascii="Garamond" w:eastAsia="Times" w:hAnsi="Garamond" w:cs="Times New Roman"/>
          <w:color w:val="000000" w:themeColor="text1"/>
        </w:rPr>
        <w:t xml:space="preserve"> et al.</w:t>
      </w:r>
      <w:r w:rsidRPr="000C4779">
        <w:rPr>
          <w:rFonts w:ascii="Garamond" w:eastAsia="Times" w:hAnsi="Garamond" w:cs="Times New Roman"/>
          <w:color w:val="000000" w:themeColor="text1"/>
        </w:rPr>
        <w:t>, 2018</w:t>
      </w:r>
      <w:r w:rsidR="00AD387D">
        <w:rPr>
          <w:rFonts w:ascii="Garamond" w:eastAsia="Times" w:hAnsi="Garamond" w:cs="Times New Roman"/>
          <w:color w:val="000000" w:themeColor="text1"/>
        </w:rPr>
        <w:t>b</w:t>
      </w:r>
      <w:r w:rsidRPr="000C4779">
        <w:rPr>
          <w:rFonts w:ascii="Garamond" w:eastAsia="Times" w:hAnsi="Garamond" w:cs="Times New Roman"/>
          <w:color w:val="000000" w:themeColor="text1"/>
        </w:rPr>
        <w:t>; Elpidorou 2014, 2018a, 2018b</w:t>
      </w:r>
      <w:r w:rsidR="00232C6A" w:rsidRPr="000C4779">
        <w:rPr>
          <w:rFonts w:ascii="Garamond" w:eastAsia="Times" w:hAnsi="Garamond" w:cs="Times New Roman"/>
          <w:color w:val="000000" w:themeColor="text1"/>
        </w:rPr>
        <w:t>; Kurzban et al., 2013</w:t>
      </w:r>
      <w:r w:rsidR="00722158" w:rsidRPr="000C4779">
        <w:rPr>
          <w:rFonts w:ascii="Garamond" w:eastAsia="Times" w:hAnsi="Garamond" w:cs="Times New Roman"/>
          <w:color w:val="000000" w:themeColor="text1"/>
        </w:rPr>
        <w:t>)</w:t>
      </w:r>
      <w:r w:rsidR="00232C6A" w:rsidRPr="000C4779">
        <w:rPr>
          <w:rFonts w:ascii="Garamond" w:eastAsia="Times" w:hAnsi="Garamond" w:cs="Times New Roman"/>
          <w:color w:val="000000" w:themeColor="text1"/>
        </w:rPr>
        <w:t>.</w:t>
      </w:r>
      <w:r w:rsidRPr="000C4779">
        <w:rPr>
          <w:rFonts w:ascii="Garamond" w:eastAsia="Times" w:hAnsi="Garamond" w:cs="Times New Roman"/>
          <w:color w:val="000000" w:themeColor="text1"/>
        </w:rPr>
        <w:t xml:space="preserve"> Boredom, according to the functional account, is what it is because of what it does. The functional account can be developed in various ways, but a recent</w:t>
      </w:r>
      <w:r w:rsidR="006724D2" w:rsidRPr="000C4779">
        <w:rPr>
          <w:rFonts w:ascii="Garamond" w:eastAsia="Times" w:hAnsi="Garamond" w:cs="Times New Roman"/>
          <w:color w:val="000000" w:themeColor="text1"/>
        </w:rPr>
        <w:t>,</w:t>
      </w:r>
      <w:r w:rsidRPr="000C4779">
        <w:rPr>
          <w:rFonts w:ascii="Garamond" w:eastAsia="Times" w:hAnsi="Garamond" w:cs="Times New Roman"/>
          <w:color w:val="000000" w:themeColor="text1"/>
        </w:rPr>
        <w:t xml:space="preserve"> theoretically developed</w:t>
      </w:r>
      <w:r w:rsidR="006724D2" w:rsidRPr="000C4779">
        <w:rPr>
          <w:rFonts w:ascii="Garamond" w:eastAsia="Times" w:hAnsi="Garamond" w:cs="Times New Roman"/>
          <w:color w:val="000000" w:themeColor="text1"/>
        </w:rPr>
        <w:t>,</w:t>
      </w:r>
      <w:r w:rsidRPr="000C4779">
        <w:rPr>
          <w:rFonts w:ascii="Garamond" w:eastAsia="Times" w:hAnsi="Garamond" w:cs="Times New Roman"/>
          <w:color w:val="000000" w:themeColor="text1"/>
        </w:rPr>
        <w:t xml:space="preserve"> explication of it treats boredom as a regulatory state that aims to promote the pursuit of satisfactory activities: i.e., ones that are perceived by the agent as meaningful, interesting, or engaging (Danckert</w:t>
      </w:r>
      <w:r w:rsidR="007C6874" w:rsidRPr="000C4779">
        <w:rPr>
          <w:rFonts w:ascii="Garamond" w:eastAsia="Times" w:hAnsi="Garamond" w:cs="Times New Roman"/>
          <w:color w:val="000000" w:themeColor="text1"/>
        </w:rPr>
        <w:t xml:space="preserve"> et al.</w:t>
      </w:r>
      <w:r w:rsidRPr="000C4779">
        <w:rPr>
          <w:rFonts w:ascii="Garamond" w:eastAsia="Times" w:hAnsi="Garamond" w:cs="Times New Roman"/>
          <w:color w:val="000000" w:themeColor="text1"/>
        </w:rPr>
        <w:t>, 2018</w:t>
      </w:r>
      <w:r w:rsidR="00AD387D">
        <w:rPr>
          <w:rFonts w:ascii="Garamond" w:eastAsia="Times" w:hAnsi="Garamond" w:cs="Times New Roman"/>
          <w:color w:val="000000" w:themeColor="text1"/>
        </w:rPr>
        <w:t>b</w:t>
      </w:r>
      <w:r w:rsidRPr="000C4779">
        <w:rPr>
          <w:rFonts w:ascii="Garamond" w:eastAsia="Times" w:hAnsi="Garamond" w:cs="Times New Roman"/>
          <w:color w:val="000000" w:themeColor="text1"/>
        </w:rPr>
        <w:t xml:space="preserve">; Elpidorou 2018a, 2018b). </w:t>
      </w:r>
    </w:p>
    <w:p w14:paraId="12FE2C50" w14:textId="633046B7" w:rsidR="008833B9" w:rsidRPr="000C4779" w:rsidRDefault="008833B9" w:rsidP="008833B9">
      <w:pPr>
        <w:pStyle w:val="NormalWeb"/>
        <w:spacing w:before="0" w:beforeAutospacing="0" w:after="0" w:afterAutospacing="0" w:line="360" w:lineRule="auto"/>
        <w:ind w:firstLine="720"/>
        <w:jc w:val="both"/>
        <w:rPr>
          <w:rFonts w:ascii="Garamond" w:hAnsi="Garamond"/>
          <w:color w:val="000000" w:themeColor="text1"/>
          <w:sz w:val="24"/>
          <w:szCs w:val="24"/>
        </w:rPr>
      </w:pPr>
      <w:r w:rsidRPr="000C4779">
        <w:rPr>
          <w:rFonts w:ascii="Garamond" w:hAnsi="Garamond"/>
          <w:color w:val="000000" w:themeColor="text1"/>
          <w:sz w:val="24"/>
          <w:szCs w:val="24"/>
        </w:rPr>
        <w:t xml:space="preserve">It is undeniable that in the last couple of decades the study of boredom has made great </w:t>
      </w:r>
      <w:r w:rsidR="00477AFC" w:rsidRPr="000C4779">
        <w:rPr>
          <w:rFonts w:ascii="Garamond" w:hAnsi="Garamond"/>
          <w:color w:val="000000" w:themeColor="text1"/>
          <w:sz w:val="24"/>
          <w:szCs w:val="24"/>
        </w:rPr>
        <w:t>advances</w:t>
      </w:r>
      <w:r w:rsidRPr="000C4779">
        <w:rPr>
          <w:rFonts w:ascii="Garamond" w:hAnsi="Garamond"/>
          <w:color w:val="000000" w:themeColor="text1"/>
          <w:sz w:val="24"/>
          <w:szCs w:val="24"/>
        </w:rPr>
        <w:t xml:space="preserve">. All the same, it would be a severe overstatement to claim that the nature of boredom is, more or less, settled. Indeed, there appears to be no consensus when it comes to perhaps one of the most basic issues regarding boredom, namely, whether boredom is a unitary construct or not. If boredom is not one—that is, if there is not just one type of boredom—then different researchers might be speaking of the same boredom only in name. As a consequence, the results, claims, or theories of one study might not be pertinent to the results, claims, or theories of another. </w:t>
      </w:r>
    </w:p>
    <w:p w14:paraId="15734693" w14:textId="77777777" w:rsidR="008833B9" w:rsidRPr="000C4779" w:rsidRDefault="008833B9" w:rsidP="008833B9">
      <w:pPr>
        <w:spacing w:line="360" w:lineRule="auto"/>
        <w:rPr>
          <w:rFonts w:ascii="Garamond" w:hAnsi="Garamond"/>
          <w:b/>
          <w:color w:val="000000" w:themeColor="text1"/>
          <w:sz w:val="26"/>
        </w:rPr>
      </w:pPr>
    </w:p>
    <w:p w14:paraId="00A8C8E1" w14:textId="57E8F23A" w:rsidR="008833B9" w:rsidRPr="000C4779" w:rsidRDefault="008833B9" w:rsidP="000C4779">
      <w:pPr>
        <w:pStyle w:val="NormalWeb"/>
        <w:spacing w:before="0" w:beforeAutospacing="0" w:after="0" w:afterAutospacing="0" w:line="360" w:lineRule="auto"/>
        <w:rPr>
          <w:rFonts w:ascii="Garamond" w:hAnsi="Garamond"/>
          <w:b/>
          <w:color w:val="000000" w:themeColor="text1"/>
          <w:sz w:val="26"/>
        </w:rPr>
      </w:pPr>
      <w:r w:rsidRPr="000C4779">
        <w:rPr>
          <w:rFonts w:ascii="Garamond" w:hAnsi="Garamond"/>
          <w:b/>
          <w:color w:val="000000" w:themeColor="text1"/>
          <w:sz w:val="26"/>
        </w:rPr>
        <w:t xml:space="preserve">2. </w:t>
      </w:r>
      <w:r w:rsidR="002C1B0B" w:rsidRPr="000C4779">
        <w:rPr>
          <w:rFonts w:ascii="Garamond" w:hAnsi="Garamond"/>
          <w:b/>
          <w:color w:val="000000" w:themeColor="text1"/>
          <w:sz w:val="26"/>
        </w:rPr>
        <w:t>Clarifying the Q</w:t>
      </w:r>
      <w:r w:rsidRPr="000C4779">
        <w:rPr>
          <w:rFonts w:ascii="Garamond" w:hAnsi="Garamond"/>
          <w:b/>
          <w:color w:val="000000" w:themeColor="text1"/>
          <w:sz w:val="26"/>
        </w:rPr>
        <w:t>uestion</w:t>
      </w:r>
    </w:p>
    <w:p w14:paraId="7996A39A" w14:textId="76BF8671" w:rsidR="00022CEB" w:rsidRPr="000C4779" w:rsidRDefault="00022CEB" w:rsidP="00022CEB">
      <w:pPr>
        <w:tabs>
          <w:tab w:val="left" w:pos="3107"/>
        </w:tabs>
        <w:spacing w:line="360" w:lineRule="auto"/>
        <w:jc w:val="both"/>
        <w:rPr>
          <w:rFonts w:ascii="Garamond" w:hAnsi="Garamond"/>
          <w:b/>
          <w:color w:val="000000" w:themeColor="text1"/>
        </w:rPr>
      </w:pPr>
      <w:r w:rsidRPr="000C4779">
        <w:rPr>
          <w:rFonts w:ascii="Garamond" w:hAnsi="Garamond"/>
          <w:color w:val="000000" w:themeColor="text1"/>
        </w:rPr>
        <w:t>Even a cursory look at the literature on boredom reveals that the issue of the unity or disunity of boredom has been one of concern and speculation. For instance, Otto Fenichel wrote that “it is probable that the conditions and forms of behavior called ‘boredom’ are psychologically quite heterogeneous” (Fenichel, 1951, p. 349). Martin Doehlemann (1991) proposed a taxonomy of boredom that distinguishes between four distinct types of boredom. In his phenomenological investigation of boredom, Martin Heidegger (1983) drew a distinctio</w:t>
      </w:r>
      <w:r w:rsidR="00132F79" w:rsidRPr="000C4779">
        <w:rPr>
          <w:rFonts w:ascii="Garamond" w:hAnsi="Garamond"/>
          <w:color w:val="000000" w:themeColor="text1"/>
        </w:rPr>
        <w:t>n between three types of boredom</w:t>
      </w:r>
      <w:r w:rsidRPr="000C4779">
        <w:rPr>
          <w:rFonts w:ascii="Garamond" w:hAnsi="Garamond"/>
          <w:color w:val="000000" w:themeColor="text1"/>
        </w:rPr>
        <w:t xml:space="preserve">. And Adams Phillips (1993) suggested that we should not speak of boredom but of “boredoms.” </w:t>
      </w:r>
    </w:p>
    <w:p w14:paraId="230F4BD3" w14:textId="52BC0DC3" w:rsidR="00022CEB" w:rsidRPr="000C4779" w:rsidRDefault="00022CEB" w:rsidP="00022CEB">
      <w:pPr>
        <w:pStyle w:val="NormalWeb"/>
        <w:spacing w:before="0" w:beforeAutospacing="0" w:after="0" w:afterAutospacing="0" w:line="360" w:lineRule="auto"/>
        <w:ind w:firstLine="720"/>
        <w:jc w:val="both"/>
        <w:rPr>
          <w:rFonts w:ascii="Garamond" w:hAnsi="Garamond"/>
          <w:color w:val="000000" w:themeColor="text1"/>
          <w:sz w:val="24"/>
          <w:szCs w:val="24"/>
        </w:rPr>
      </w:pPr>
      <w:r w:rsidRPr="000C4779">
        <w:rPr>
          <w:rFonts w:ascii="Garamond" w:hAnsi="Garamond"/>
          <w:color w:val="000000" w:themeColor="text1"/>
          <w:sz w:val="24"/>
          <w:szCs w:val="24"/>
        </w:rPr>
        <w:t xml:space="preserve">Is boredom a </w:t>
      </w:r>
      <w:r w:rsidR="003252D7">
        <w:rPr>
          <w:rFonts w:ascii="Garamond" w:hAnsi="Garamond"/>
          <w:color w:val="000000" w:themeColor="text1"/>
          <w:sz w:val="24"/>
          <w:szCs w:val="24"/>
        </w:rPr>
        <w:t>unitary</w:t>
      </w:r>
      <w:r w:rsidRPr="000C4779">
        <w:rPr>
          <w:rFonts w:ascii="Garamond" w:hAnsi="Garamond"/>
          <w:color w:val="000000" w:themeColor="text1"/>
          <w:sz w:val="24"/>
          <w:szCs w:val="24"/>
        </w:rPr>
        <w:t xml:space="preserve"> construct or not? There are ways of reading this question according to which the answer comes out to be clearly “no.” For one, if the question is read as one concerning our linguistic practices, then it is clear that we can—and indeed do—mean different things by “boredom:” acedia, tedium, ennui, existential malaise, lethargy, monotony, and indifference have all been called “boredom.” In turn, we also know that “boredom” is often used to refer both to the state of boredom (a transitory affective experience) and to boredom proneness (a propensity to experience boredom often and in a wide range of situations). What is at stake in the present investigation is neither an issue about the use of the word “boredom” nor about the distinction between state boredom and boredom proneness. The focus is on whether </w:t>
      </w:r>
      <w:r w:rsidRPr="000C4779">
        <w:rPr>
          <w:rFonts w:ascii="Garamond" w:hAnsi="Garamond"/>
          <w:i/>
          <w:color w:val="000000" w:themeColor="text1"/>
          <w:sz w:val="24"/>
          <w:szCs w:val="24"/>
        </w:rPr>
        <w:t>state</w:t>
      </w:r>
      <w:r w:rsidRPr="000C4779">
        <w:rPr>
          <w:rFonts w:ascii="Garamond" w:hAnsi="Garamond"/>
          <w:color w:val="000000" w:themeColor="text1"/>
          <w:sz w:val="24"/>
          <w:szCs w:val="24"/>
        </w:rPr>
        <w:t xml:space="preserve"> boredom is essentially unified or not. Are all instances of that emotion type similar in some important way? And are they amenable to more or less the same kind of scientific and conceptual analyses? Or are they distinct kinds of experiences, each of which ought to be addressed and studied separately? </w:t>
      </w:r>
    </w:p>
    <w:p w14:paraId="1C583BD3" w14:textId="0032A434" w:rsidR="00022CEB" w:rsidRPr="000C4779" w:rsidRDefault="00DA45E5" w:rsidP="00022CEB">
      <w:pPr>
        <w:pStyle w:val="NormalWeb"/>
        <w:spacing w:before="0" w:beforeAutospacing="0" w:after="0" w:afterAutospacing="0" w:line="360" w:lineRule="auto"/>
        <w:ind w:firstLine="720"/>
        <w:jc w:val="both"/>
        <w:rPr>
          <w:rFonts w:ascii="Garamond" w:hAnsi="Garamond"/>
          <w:color w:val="000000" w:themeColor="text1"/>
          <w:sz w:val="24"/>
          <w:szCs w:val="24"/>
        </w:rPr>
      </w:pPr>
      <w:r w:rsidRPr="000C4779">
        <w:rPr>
          <w:rFonts w:ascii="Garamond" w:hAnsi="Garamond"/>
          <w:color w:val="000000" w:themeColor="text1"/>
          <w:sz w:val="24"/>
          <w:szCs w:val="24"/>
        </w:rPr>
        <w:t>T</w:t>
      </w:r>
      <w:r w:rsidR="00022CEB" w:rsidRPr="000C4779">
        <w:rPr>
          <w:rFonts w:ascii="Garamond" w:hAnsi="Garamond"/>
          <w:color w:val="000000" w:themeColor="text1"/>
          <w:sz w:val="24"/>
          <w:szCs w:val="24"/>
        </w:rPr>
        <w:t xml:space="preserve">he present essay addresses such issues head-on and draws a three-fold conclusion. First, the essay makes the case that extant findings on the character of boredom do not support the view that the state of boredom is a heterogeneous construct. Second, it argues against using physiological arousal as a determining characteristic of boredom and </w:t>
      </w:r>
      <w:r w:rsidR="00C92EF7" w:rsidRPr="000C4779">
        <w:rPr>
          <w:rFonts w:ascii="Garamond" w:hAnsi="Garamond"/>
          <w:color w:val="000000" w:themeColor="text1"/>
          <w:sz w:val="24"/>
          <w:szCs w:val="24"/>
        </w:rPr>
        <w:t xml:space="preserve">in support of the claim </w:t>
      </w:r>
      <w:r w:rsidR="00022CEB" w:rsidRPr="000C4779">
        <w:rPr>
          <w:rFonts w:ascii="Garamond" w:hAnsi="Garamond"/>
          <w:color w:val="000000" w:themeColor="text1"/>
          <w:sz w:val="24"/>
          <w:szCs w:val="24"/>
        </w:rPr>
        <w:t xml:space="preserve">that boredom does not necessarily require a specific kind of arousal. </w:t>
      </w:r>
      <w:r w:rsidR="00D80AC8" w:rsidRPr="000C4779">
        <w:rPr>
          <w:rFonts w:ascii="Garamond" w:hAnsi="Garamond"/>
          <w:color w:val="000000" w:themeColor="text1"/>
          <w:sz w:val="24"/>
          <w:szCs w:val="24"/>
        </w:rPr>
        <w:t xml:space="preserve">Third, it shows how a functional account of boredom supports the view that the construct of boredom is a unitary one. </w:t>
      </w:r>
      <w:r w:rsidR="00022CEB" w:rsidRPr="000C4779">
        <w:rPr>
          <w:rFonts w:ascii="Garamond" w:hAnsi="Garamond"/>
          <w:color w:val="000000" w:themeColor="text1"/>
          <w:sz w:val="24"/>
          <w:szCs w:val="24"/>
        </w:rPr>
        <w:t xml:space="preserve">Ultimately, the essay aims to contribute to the rich and growing literature on boredom by </w:t>
      </w:r>
      <w:r w:rsidR="00C92EF7" w:rsidRPr="000C4779">
        <w:rPr>
          <w:rFonts w:ascii="Garamond" w:hAnsi="Garamond"/>
          <w:color w:val="000000" w:themeColor="text1"/>
          <w:sz w:val="24"/>
          <w:szCs w:val="24"/>
        </w:rPr>
        <w:t>focusing</w:t>
      </w:r>
      <w:r w:rsidR="00022CEB" w:rsidRPr="000C4779">
        <w:rPr>
          <w:rFonts w:ascii="Garamond" w:hAnsi="Garamond"/>
          <w:color w:val="000000" w:themeColor="text1"/>
          <w:sz w:val="24"/>
          <w:szCs w:val="24"/>
        </w:rPr>
        <w:t xml:space="preserve"> on boredom’s relationship to </w:t>
      </w:r>
      <w:r w:rsidR="00C92EF7" w:rsidRPr="000C4779">
        <w:rPr>
          <w:rFonts w:ascii="Garamond" w:hAnsi="Garamond"/>
          <w:color w:val="000000" w:themeColor="text1"/>
          <w:sz w:val="24"/>
          <w:szCs w:val="24"/>
        </w:rPr>
        <w:t xml:space="preserve">physiological </w:t>
      </w:r>
      <w:r w:rsidR="00022CEB" w:rsidRPr="000C4779">
        <w:rPr>
          <w:rFonts w:ascii="Garamond" w:hAnsi="Garamond"/>
          <w:color w:val="000000" w:themeColor="text1"/>
          <w:sz w:val="24"/>
          <w:szCs w:val="24"/>
        </w:rPr>
        <w:t xml:space="preserve">arousal and by offering a theoretical account that can both accommodate and unify important findings regarding the </w:t>
      </w:r>
      <w:r w:rsidR="00C92EF7" w:rsidRPr="000C4779">
        <w:rPr>
          <w:rFonts w:ascii="Garamond" w:hAnsi="Garamond"/>
          <w:color w:val="000000" w:themeColor="text1"/>
          <w:sz w:val="24"/>
          <w:szCs w:val="24"/>
        </w:rPr>
        <w:t xml:space="preserve">character and effects of </w:t>
      </w:r>
      <w:r w:rsidR="00663E90" w:rsidRPr="000C4779">
        <w:rPr>
          <w:rFonts w:ascii="Garamond" w:hAnsi="Garamond"/>
          <w:color w:val="000000" w:themeColor="text1"/>
          <w:sz w:val="24"/>
          <w:szCs w:val="24"/>
        </w:rPr>
        <w:t>boredom</w:t>
      </w:r>
      <w:r w:rsidR="00C92EF7" w:rsidRPr="000C4779">
        <w:rPr>
          <w:rFonts w:ascii="Garamond" w:hAnsi="Garamond"/>
          <w:color w:val="000000" w:themeColor="text1"/>
          <w:sz w:val="24"/>
          <w:szCs w:val="24"/>
        </w:rPr>
        <w:t>.</w:t>
      </w:r>
    </w:p>
    <w:p w14:paraId="6FB5FBE7" w14:textId="77777777" w:rsidR="00B34A22" w:rsidRPr="000C4779" w:rsidRDefault="00B34A22" w:rsidP="0035698E">
      <w:pPr>
        <w:spacing w:line="360" w:lineRule="auto"/>
        <w:jc w:val="both"/>
        <w:rPr>
          <w:rFonts w:ascii="Garamond" w:hAnsi="Garamond"/>
          <w:color w:val="000000" w:themeColor="text1"/>
        </w:rPr>
      </w:pPr>
    </w:p>
    <w:p w14:paraId="666FAFAC" w14:textId="1EA182A0" w:rsidR="0035698E" w:rsidRPr="000C4779" w:rsidRDefault="00FB7EA8" w:rsidP="000C4779">
      <w:pPr>
        <w:spacing w:line="360" w:lineRule="auto"/>
        <w:rPr>
          <w:rFonts w:ascii="Garamond" w:hAnsi="Garamond"/>
          <w:b/>
          <w:color w:val="000000" w:themeColor="text1"/>
          <w:sz w:val="26"/>
        </w:rPr>
      </w:pPr>
      <w:r w:rsidRPr="000C4779">
        <w:rPr>
          <w:rFonts w:ascii="Garamond" w:hAnsi="Garamond"/>
          <w:b/>
          <w:color w:val="000000" w:themeColor="text1"/>
          <w:sz w:val="26"/>
        </w:rPr>
        <w:t xml:space="preserve">3. </w:t>
      </w:r>
      <w:r w:rsidR="006C696F" w:rsidRPr="000C4779">
        <w:rPr>
          <w:rFonts w:ascii="Garamond" w:hAnsi="Garamond"/>
          <w:b/>
          <w:color w:val="000000" w:themeColor="text1"/>
          <w:sz w:val="26"/>
        </w:rPr>
        <w:t>Heterogeneity in Boredom Proneness</w:t>
      </w:r>
    </w:p>
    <w:p w14:paraId="12B17350" w14:textId="394EA1DF" w:rsidR="006C696F" w:rsidRPr="000C4779" w:rsidRDefault="006C696F" w:rsidP="0035698E">
      <w:pPr>
        <w:spacing w:line="360" w:lineRule="auto"/>
        <w:jc w:val="both"/>
        <w:rPr>
          <w:rFonts w:ascii="Garamond" w:hAnsi="Garamond"/>
          <w:color w:val="000000" w:themeColor="text1"/>
        </w:rPr>
      </w:pPr>
      <w:r w:rsidRPr="000C4779">
        <w:rPr>
          <w:rFonts w:ascii="Garamond" w:hAnsi="Garamond"/>
          <w:color w:val="000000" w:themeColor="text1"/>
        </w:rPr>
        <w:t xml:space="preserve">Why would one think that boredom is not a </w:t>
      </w:r>
      <w:r w:rsidR="003252D7">
        <w:rPr>
          <w:rFonts w:ascii="Garamond" w:hAnsi="Garamond"/>
          <w:color w:val="000000" w:themeColor="text1"/>
        </w:rPr>
        <w:t>unitary</w:t>
      </w:r>
      <w:r w:rsidRPr="000C4779">
        <w:rPr>
          <w:rFonts w:ascii="Garamond" w:hAnsi="Garamond"/>
          <w:color w:val="000000" w:themeColor="text1"/>
        </w:rPr>
        <w:t xml:space="preserve"> construct? </w:t>
      </w:r>
      <w:r w:rsidR="004B17BE" w:rsidRPr="000C4779">
        <w:rPr>
          <w:rFonts w:ascii="Garamond" w:hAnsi="Garamond"/>
          <w:color w:val="000000" w:themeColor="text1"/>
        </w:rPr>
        <w:t>There are</w:t>
      </w:r>
      <w:r w:rsidRPr="000C4779">
        <w:rPr>
          <w:rFonts w:ascii="Garamond" w:hAnsi="Garamond"/>
          <w:color w:val="000000" w:themeColor="text1"/>
        </w:rPr>
        <w:t xml:space="preserve"> </w:t>
      </w:r>
      <w:r w:rsidR="00417B23" w:rsidRPr="000C4779">
        <w:rPr>
          <w:rFonts w:ascii="Garamond" w:hAnsi="Garamond"/>
          <w:color w:val="000000" w:themeColor="text1"/>
        </w:rPr>
        <w:t xml:space="preserve">at least </w:t>
      </w:r>
      <w:r w:rsidR="00776955" w:rsidRPr="000C4779">
        <w:rPr>
          <w:rFonts w:ascii="Garamond" w:hAnsi="Garamond"/>
          <w:color w:val="000000" w:themeColor="text1"/>
        </w:rPr>
        <w:t>two potential</w:t>
      </w:r>
      <w:r w:rsidRPr="000C4779">
        <w:rPr>
          <w:rFonts w:ascii="Garamond" w:hAnsi="Garamond"/>
          <w:color w:val="000000" w:themeColor="text1"/>
        </w:rPr>
        <w:t xml:space="preserve"> sources of such a contention. The first</w:t>
      </w:r>
      <w:r w:rsidR="00B86D5C" w:rsidRPr="000C4779">
        <w:rPr>
          <w:rFonts w:ascii="Garamond" w:hAnsi="Garamond"/>
          <w:color w:val="000000" w:themeColor="text1"/>
        </w:rPr>
        <w:t>, which will be considered in this section,</w:t>
      </w:r>
      <w:r w:rsidRPr="000C4779">
        <w:rPr>
          <w:rFonts w:ascii="Garamond" w:hAnsi="Garamond"/>
          <w:color w:val="000000" w:themeColor="text1"/>
        </w:rPr>
        <w:t xml:space="preserve"> has to do with the purported multidimensionality of the Boredom Proneness Scale (BPS) (Farmer &amp; Sundberg, 1986). BPS is a self-report measure that is meant both </w:t>
      </w:r>
      <w:r w:rsidR="00EE32B9" w:rsidRPr="000C4779">
        <w:rPr>
          <w:rFonts w:ascii="Garamond" w:hAnsi="Garamond"/>
          <w:color w:val="000000" w:themeColor="text1"/>
        </w:rPr>
        <w:t xml:space="preserve">to </w:t>
      </w:r>
      <w:r w:rsidRPr="000C4779">
        <w:rPr>
          <w:rFonts w:ascii="Garamond" w:hAnsi="Garamond"/>
          <w:color w:val="000000" w:themeColor="text1"/>
        </w:rPr>
        <w:t xml:space="preserve">operationalize and </w:t>
      </w:r>
      <w:r w:rsidR="00EE32B9" w:rsidRPr="000C4779">
        <w:rPr>
          <w:rFonts w:ascii="Garamond" w:hAnsi="Garamond"/>
          <w:color w:val="000000" w:themeColor="text1"/>
        </w:rPr>
        <w:t xml:space="preserve">to </w:t>
      </w:r>
      <w:r w:rsidRPr="000C4779">
        <w:rPr>
          <w:rFonts w:ascii="Garamond" w:hAnsi="Garamond"/>
          <w:color w:val="000000" w:themeColor="text1"/>
        </w:rPr>
        <w:t>assess boredom proneness (</w:t>
      </w:r>
      <w:r w:rsidR="00B86D5C" w:rsidRPr="000C4779">
        <w:rPr>
          <w:rFonts w:ascii="Garamond" w:hAnsi="Garamond"/>
          <w:color w:val="000000" w:themeColor="text1"/>
        </w:rPr>
        <w:t>commonly thought to be a</w:t>
      </w:r>
      <w:r w:rsidRPr="000C4779">
        <w:rPr>
          <w:rFonts w:ascii="Garamond" w:hAnsi="Garamond"/>
          <w:color w:val="000000" w:themeColor="text1"/>
        </w:rPr>
        <w:t xml:space="preserve"> personality trait). </w:t>
      </w:r>
    </w:p>
    <w:p w14:paraId="03EE7F41" w14:textId="18A4B7BD" w:rsidR="006C696F" w:rsidRPr="000C4779" w:rsidRDefault="006C696F" w:rsidP="0035698E">
      <w:pPr>
        <w:spacing w:line="360" w:lineRule="auto"/>
        <w:ind w:firstLine="720"/>
        <w:jc w:val="both"/>
        <w:rPr>
          <w:rFonts w:ascii="Garamond" w:hAnsi="Garamond"/>
          <w:color w:val="000000" w:themeColor="text1"/>
        </w:rPr>
      </w:pPr>
      <w:r w:rsidRPr="000C4779">
        <w:rPr>
          <w:rFonts w:ascii="Garamond" w:hAnsi="Garamond"/>
          <w:color w:val="000000" w:themeColor="text1"/>
        </w:rPr>
        <w:t>When devising BPS, Farmer and Sundberg (1986) conceived of it as a scale measuring a unitary construct—specifically, the tendency of an individual to become bored. However, the first factor analytic studies on BPS did not confirm their assumption. Both Ahmed (1990) and Gana and Akremi (1991) provided evidence in support of the claim that BPS consisted of two factors. Follow-up exploratory factor analyses</w:t>
      </w:r>
      <w:r w:rsidR="00C25516" w:rsidRPr="000C4779">
        <w:rPr>
          <w:rFonts w:ascii="Garamond" w:hAnsi="Garamond"/>
          <w:color w:val="000000" w:themeColor="text1"/>
        </w:rPr>
        <w:t xml:space="preserve"> </w:t>
      </w:r>
      <w:r w:rsidRPr="000C4779">
        <w:rPr>
          <w:rFonts w:ascii="Garamond" w:hAnsi="Garamond"/>
          <w:color w:val="000000" w:themeColor="text1"/>
        </w:rPr>
        <w:t>complicated matters</w:t>
      </w:r>
      <w:r w:rsidR="00C25516" w:rsidRPr="000C4779">
        <w:rPr>
          <w:rFonts w:ascii="Garamond" w:hAnsi="Garamond"/>
          <w:color w:val="000000" w:themeColor="text1"/>
        </w:rPr>
        <w:t xml:space="preserve"> further</w:t>
      </w:r>
      <w:r w:rsidRPr="000C4779">
        <w:rPr>
          <w:rFonts w:ascii="Garamond" w:hAnsi="Garamond"/>
          <w:color w:val="000000" w:themeColor="text1"/>
        </w:rPr>
        <w:t xml:space="preserve">. </w:t>
      </w:r>
      <w:r w:rsidR="004F62DB" w:rsidRPr="000C4779">
        <w:rPr>
          <w:rFonts w:ascii="Garamond" w:hAnsi="Garamond"/>
          <w:color w:val="000000" w:themeColor="text1"/>
        </w:rPr>
        <w:t>Such analyses</w:t>
      </w:r>
      <w:r w:rsidRPr="000C4779">
        <w:rPr>
          <w:rFonts w:ascii="Garamond" w:hAnsi="Garamond"/>
          <w:color w:val="000000" w:themeColor="text1"/>
        </w:rPr>
        <w:t xml:space="preserve"> </w:t>
      </w:r>
      <w:r w:rsidR="004F62DB" w:rsidRPr="000C4779">
        <w:rPr>
          <w:rFonts w:ascii="Garamond" w:hAnsi="Garamond"/>
          <w:color w:val="000000" w:themeColor="text1"/>
        </w:rPr>
        <w:t>suggested</w:t>
      </w:r>
      <w:r w:rsidRPr="000C4779">
        <w:rPr>
          <w:rFonts w:ascii="Garamond" w:hAnsi="Garamond"/>
          <w:color w:val="000000" w:themeColor="text1"/>
        </w:rPr>
        <w:t xml:space="preserve"> the existence of anywhe</w:t>
      </w:r>
      <w:r w:rsidR="00B86D5C" w:rsidRPr="000C4779">
        <w:rPr>
          <w:rFonts w:ascii="Garamond" w:hAnsi="Garamond"/>
          <w:color w:val="000000" w:themeColor="text1"/>
        </w:rPr>
        <w:t xml:space="preserve">re between two to five factors. </w:t>
      </w:r>
      <w:r w:rsidRPr="000C4779">
        <w:rPr>
          <w:rFonts w:ascii="Garamond" w:hAnsi="Garamond"/>
          <w:color w:val="000000" w:themeColor="text1"/>
        </w:rPr>
        <w:t xml:space="preserve">For helpful reviews see Vodanovich (2003) and Melton and Schulenberg (2009). It is worth noting that it is hard to draw any meaningful comparisons between different factor analytic studies. That is because </w:t>
      </w:r>
      <w:r w:rsidR="00491714" w:rsidRPr="000C4779">
        <w:rPr>
          <w:rFonts w:ascii="Garamond" w:hAnsi="Garamond"/>
          <w:color w:val="000000" w:themeColor="text1"/>
        </w:rPr>
        <w:t>such studies</w:t>
      </w:r>
      <w:r w:rsidRPr="000C4779">
        <w:rPr>
          <w:rFonts w:ascii="Garamond" w:hAnsi="Garamond"/>
          <w:color w:val="000000" w:themeColor="text1"/>
        </w:rPr>
        <w:t xml:space="preserve"> differ in important respects: some used the original true-false version of BPS, whereas others employed the revised </w:t>
      </w:r>
      <w:r w:rsidR="00C50103" w:rsidRPr="000C4779">
        <w:rPr>
          <w:rFonts w:ascii="Garamond" w:hAnsi="Garamond"/>
          <w:color w:val="000000" w:themeColor="text1"/>
        </w:rPr>
        <w:t>(</w:t>
      </w:r>
      <w:r w:rsidR="00C50103" w:rsidRPr="000C4779">
        <w:rPr>
          <w:rFonts w:ascii="Garamond" w:hAnsi="Garamond" w:cs="Helvetica"/>
          <w:color w:val="000000" w:themeColor="text1"/>
        </w:rPr>
        <w:t>7-point Likert-type scale</w:t>
      </w:r>
      <w:r w:rsidR="00C50103" w:rsidRPr="000C4779">
        <w:rPr>
          <w:rFonts w:ascii="Garamond" w:hAnsi="Garamond"/>
          <w:color w:val="000000" w:themeColor="text1"/>
        </w:rPr>
        <w:t xml:space="preserve">) </w:t>
      </w:r>
      <w:r w:rsidRPr="000C4779">
        <w:rPr>
          <w:rFonts w:ascii="Garamond" w:hAnsi="Garamond"/>
          <w:color w:val="000000" w:themeColor="text1"/>
        </w:rPr>
        <w:t xml:space="preserve">version; </w:t>
      </w:r>
      <w:r w:rsidR="0074788F" w:rsidRPr="000C4779">
        <w:rPr>
          <w:rFonts w:ascii="Garamond" w:hAnsi="Garamond"/>
          <w:color w:val="000000" w:themeColor="text1"/>
        </w:rPr>
        <w:t xml:space="preserve">different studies employed </w:t>
      </w:r>
      <w:r w:rsidR="00147CF1" w:rsidRPr="000C4779">
        <w:rPr>
          <w:rFonts w:ascii="Garamond" w:hAnsi="Garamond"/>
          <w:color w:val="000000" w:themeColor="text1"/>
        </w:rPr>
        <w:t>different</w:t>
      </w:r>
      <w:r w:rsidRPr="000C4779">
        <w:rPr>
          <w:rFonts w:ascii="Garamond" w:hAnsi="Garamond"/>
          <w:color w:val="000000" w:themeColor="text1"/>
        </w:rPr>
        <w:t xml:space="preserve"> factor analytic rotations; and </w:t>
      </w:r>
      <w:r w:rsidR="0074788F" w:rsidRPr="000C4779">
        <w:rPr>
          <w:rFonts w:ascii="Garamond" w:hAnsi="Garamond"/>
          <w:color w:val="000000" w:themeColor="text1"/>
        </w:rPr>
        <w:t xml:space="preserve">different studies used </w:t>
      </w:r>
      <w:r w:rsidR="00122D9A" w:rsidRPr="000C4779">
        <w:rPr>
          <w:rFonts w:ascii="Garamond" w:hAnsi="Garamond"/>
          <w:color w:val="000000" w:themeColor="text1"/>
        </w:rPr>
        <w:t>different</w:t>
      </w:r>
      <w:r w:rsidRPr="000C4779">
        <w:rPr>
          <w:rFonts w:ascii="Garamond" w:hAnsi="Garamond"/>
          <w:color w:val="000000" w:themeColor="text1"/>
        </w:rPr>
        <w:t xml:space="preserve"> statistical criteria for item inclusions.</w:t>
      </w:r>
    </w:p>
    <w:p w14:paraId="6DA25370" w14:textId="14AE126F" w:rsidR="006C696F" w:rsidRPr="000C4779" w:rsidRDefault="006C696F" w:rsidP="0035698E">
      <w:pPr>
        <w:spacing w:line="360" w:lineRule="auto"/>
        <w:ind w:firstLine="720"/>
        <w:jc w:val="both"/>
        <w:rPr>
          <w:rFonts w:ascii="Garamond" w:hAnsi="Garamond"/>
          <w:color w:val="000000" w:themeColor="text1"/>
        </w:rPr>
      </w:pPr>
      <w:r w:rsidRPr="000C4779">
        <w:rPr>
          <w:rFonts w:ascii="Garamond" w:hAnsi="Garamond"/>
          <w:color w:val="000000" w:themeColor="text1"/>
        </w:rPr>
        <w:t xml:space="preserve">Despite these mixed results and lack of clarity as to the precise number of factors, a consensus arose: BPS, it was argued, has </w:t>
      </w:r>
      <w:r w:rsidRPr="000C4779">
        <w:rPr>
          <w:rFonts w:ascii="Garamond" w:hAnsi="Garamond"/>
          <w:i/>
          <w:color w:val="000000" w:themeColor="text1"/>
        </w:rPr>
        <w:t xml:space="preserve">at least </w:t>
      </w:r>
      <w:r w:rsidRPr="000C4779">
        <w:rPr>
          <w:rFonts w:ascii="Garamond" w:hAnsi="Garamond"/>
          <w:color w:val="000000" w:themeColor="text1"/>
        </w:rPr>
        <w:t>two factors</w:t>
      </w:r>
      <w:r w:rsidR="00DB5E1A" w:rsidRPr="000C4779">
        <w:rPr>
          <w:rFonts w:ascii="Garamond" w:hAnsi="Garamond"/>
          <w:color w:val="000000" w:themeColor="text1"/>
        </w:rPr>
        <w:t>—</w:t>
      </w:r>
      <w:r w:rsidR="00363939" w:rsidRPr="000C4779">
        <w:rPr>
          <w:rFonts w:ascii="Garamond" w:hAnsi="Garamond"/>
          <w:color w:val="000000" w:themeColor="text1"/>
        </w:rPr>
        <w:t xml:space="preserve">an </w:t>
      </w:r>
      <w:r w:rsidR="00DB5E1A" w:rsidRPr="000C4779">
        <w:rPr>
          <w:rFonts w:ascii="Garamond" w:hAnsi="Garamond"/>
          <w:color w:val="000000" w:themeColor="text1"/>
        </w:rPr>
        <w:t xml:space="preserve">internal factor </w:t>
      </w:r>
      <w:r w:rsidR="00363939" w:rsidRPr="000C4779">
        <w:rPr>
          <w:rFonts w:ascii="Garamond" w:hAnsi="Garamond"/>
          <w:color w:val="000000" w:themeColor="text1"/>
        </w:rPr>
        <w:t>and an</w:t>
      </w:r>
      <w:r w:rsidR="00DB5E1A" w:rsidRPr="000C4779">
        <w:rPr>
          <w:rFonts w:ascii="Garamond" w:hAnsi="Garamond"/>
          <w:color w:val="000000" w:themeColor="text1"/>
        </w:rPr>
        <w:t xml:space="preserve"> external facto</w:t>
      </w:r>
      <w:r w:rsidR="00363939" w:rsidRPr="000C4779">
        <w:rPr>
          <w:rFonts w:ascii="Garamond" w:hAnsi="Garamond"/>
          <w:color w:val="000000" w:themeColor="text1"/>
        </w:rPr>
        <w:t>r</w:t>
      </w:r>
      <w:r w:rsidRPr="000C4779">
        <w:rPr>
          <w:rFonts w:ascii="Garamond" w:hAnsi="Garamond"/>
          <w:color w:val="000000" w:themeColor="text1"/>
        </w:rPr>
        <w:t xml:space="preserve"> (see Struk et al.</w:t>
      </w:r>
      <w:r w:rsidR="0035671E" w:rsidRPr="000C4779">
        <w:rPr>
          <w:rFonts w:ascii="Garamond" w:hAnsi="Garamond"/>
          <w:color w:val="000000" w:themeColor="text1"/>
        </w:rPr>
        <w:t>,</w:t>
      </w:r>
      <w:r w:rsidRPr="000C4779">
        <w:rPr>
          <w:rFonts w:ascii="Garamond" w:hAnsi="Garamond"/>
          <w:color w:val="000000" w:themeColor="text1"/>
        </w:rPr>
        <w:t xml:space="preserve"> 2017</w:t>
      </w:r>
      <w:r w:rsidR="00122D9A" w:rsidRPr="000C4779">
        <w:rPr>
          <w:rFonts w:ascii="Garamond" w:hAnsi="Garamond"/>
          <w:color w:val="000000" w:themeColor="text1"/>
        </w:rPr>
        <w:t xml:space="preserve"> for </w:t>
      </w:r>
      <w:r w:rsidR="00BA34CC" w:rsidRPr="000C4779">
        <w:rPr>
          <w:rFonts w:ascii="Garamond" w:hAnsi="Garamond"/>
          <w:color w:val="000000" w:themeColor="text1"/>
        </w:rPr>
        <w:t>details</w:t>
      </w:r>
      <w:r w:rsidRPr="000C4779">
        <w:rPr>
          <w:rFonts w:ascii="Garamond" w:hAnsi="Garamond"/>
          <w:color w:val="000000" w:themeColor="text1"/>
        </w:rPr>
        <w:t>). Th</w:t>
      </w:r>
      <w:r w:rsidR="00DB5E1A" w:rsidRPr="000C4779">
        <w:rPr>
          <w:rFonts w:ascii="Garamond" w:hAnsi="Garamond"/>
          <w:color w:val="000000" w:themeColor="text1"/>
        </w:rPr>
        <w:t>e presence of these two factors</w:t>
      </w:r>
      <w:r w:rsidRPr="000C4779">
        <w:rPr>
          <w:rFonts w:ascii="Garamond" w:hAnsi="Garamond"/>
          <w:color w:val="000000" w:themeColor="text1"/>
        </w:rPr>
        <w:t xml:space="preserve"> was taken as support for the existence of two types of boredom. On the one hand, the internal factor of BPS was thought to reflect one’s inability to self-generate interest and was taken to be a measure of </w:t>
      </w:r>
      <w:r w:rsidRPr="000C4779">
        <w:rPr>
          <w:rFonts w:ascii="Garamond" w:hAnsi="Garamond"/>
          <w:i/>
          <w:color w:val="000000" w:themeColor="text1"/>
        </w:rPr>
        <w:t>apathetic boredom</w:t>
      </w:r>
      <w:r w:rsidRPr="000C4779">
        <w:rPr>
          <w:rFonts w:ascii="Garamond" w:hAnsi="Garamond"/>
          <w:color w:val="000000" w:themeColor="text1"/>
        </w:rPr>
        <w:t xml:space="preserve">. On the other hand, the external factor was thought to reflect one’s inability to engage with the environment in an interesting or fulfilling manner and was taken to be a measure of </w:t>
      </w:r>
      <w:r w:rsidRPr="000C4779">
        <w:rPr>
          <w:rFonts w:ascii="Garamond" w:hAnsi="Garamond"/>
          <w:i/>
          <w:color w:val="000000" w:themeColor="text1"/>
        </w:rPr>
        <w:t>agitated boredom</w:t>
      </w:r>
      <w:r w:rsidRPr="000C4779">
        <w:rPr>
          <w:rFonts w:ascii="Garamond" w:hAnsi="Garamond"/>
          <w:color w:val="000000" w:themeColor="text1"/>
        </w:rPr>
        <w:t>. Thus, through a study of the factors of BPS one could</w:t>
      </w:r>
      <w:r w:rsidR="00740A8A" w:rsidRPr="000C4779">
        <w:rPr>
          <w:rFonts w:ascii="Garamond" w:hAnsi="Garamond"/>
          <w:color w:val="000000" w:themeColor="text1"/>
        </w:rPr>
        <w:t>—</w:t>
      </w:r>
      <w:r w:rsidRPr="000C4779">
        <w:rPr>
          <w:rFonts w:ascii="Garamond" w:hAnsi="Garamond"/>
          <w:color w:val="000000" w:themeColor="text1"/>
        </w:rPr>
        <w:t>and in fact some did</w:t>
      </w:r>
      <w:r w:rsidR="00740A8A" w:rsidRPr="000C4779">
        <w:rPr>
          <w:rFonts w:ascii="Garamond" w:hAnsi="Garamond"/>
          <w:color w:val="000000" w:themeColor="text1"/>
        </w:rPr>
        <w:t>—</w:t>
      </w:r>
      <w:r w:rsidRPr="000C4779">
        <w:rPr>
          <w:rFonts w:ascii="Garamond" w:hAnsi="Garamond"/>
          <w:color w:val="000000" w:themeColor="text1"/>
        </w:rPr>
        <w:t>claim that t</w:t>
      </w:r>
      <w:r w:rsidR="00B86D5C" w:rsidRPr="000C4779">
        <w:rPr>
          <w:rFonts w:ascii="Garamond" w:hAnsi="Garamond"/>
          <w:color w:val="000000" w:themeColor="text1"/>
        </w:rPr>
        <w:t xml:space="preserve">here are two types of boredom. </w:t>
      </w:r>
      <w:r w:rsidRPr="000C4779">
        <w:rPr>
          <w:rFonts w:ascii="Garamond" w:hAnsi="Garamond"/>
          <w:color w:val="000000" w:themeColor="text1"/>
        </w:rPr>
        <w:t>This result about the two types of boredom was further supported by a confirmatory factor analysis on BPS</w:t>
      </w:r>
      <w:r w:rsidR="00165E32" w:rsidRPr="000C4779">
        <w:rPr>
          <w:rFonts w:ascii="Garamond" w:hAnsi="Garamond"/>
          <w:color w:val="000000" w:themeColor="text1"/>
        </w:rPr>
        <w:t xml:space="preserve"> conducted by Vodanovich, Wallace, &amp; Kass (2005) that</w:t>
      </w:r>
      <w:r w:rsidRPr="000C4779">
        <w:rPr>
          <w:rFonts w:ascii="Garamond" w:hAnsi="Garamond"/>
          <w:color w:val="000000" w:themeColor="text1"/>
        </w:rPr>
        <w:t xml:space="preserve"> revealed again two factors </w:t>
      </w:r>
      <w:r w:rsidR="00DB5E1A" w:rsidRPr="000C4779">
        <w:rPr>
          <w:rFonts w:ascii="Garamond" w:hAnsi="Garamond"/>
          <w:color w:val="000000" w:themeColor="text1"/>
        </w:rPr>
        <w:t xml:space="preserve">(“Internal Stimulation” and “External Stimulation”) </w:t>
      </w:r>
      <w:r w:rsidRPr="000C4779">
        <w:rPr>
          <w:rFonts w:ascii="Garamond" w:hAnsi="Garamond"/>
          <w:color w:val="000000" w:themeColor="text1"/>
        </w:rPr>
        <w:t>with six i</w:t>
      </w:r>
      <w:r w:rsidR="00165E32" w:rsidRPr="000C4779">
        <w:rPr>
          <w:rFonts w:ascii="Garamond" w:hAnsi="Garamond"/>
          <w:color w:val="000000" w:themeColor="text1"/>
        </w:rPr>
        <w:t>tems each</w:t>
      </w:r>
      <w:r w:rsidRPr="000C4779">
        <w:rPr>
          <w:rFonts w:ascii="Garamond" w:hAnsi="Garamond"/>
          <w:color w:val="000000" w:themeColor="text1"/>
        </w:rPr>
        <w:t xml:space="preserve">. Vodanovich </w:t>
      </w:r>
      <w:r w:rsidR="009A55DB" w:rsidRPr="000C4779">
        <w:rPr>
          <w:rFonts w:ascii="Garamond" w:hAnsi="Garamond"/>
          <w:color w:val="000000" w:themeColor="text1"/>
        </w:rPr>
        <w:t>and colleagues</w:t>
      </w:r>
      <w:r w:rsidRPr="000C4779">
        <w:rPr>
          <w:rFonts w:ascii="Garamond" w:hAnsi="Garamond"/>
          <w:color w:val="000000" w:themeColor="text1"/>
        </w:rPr>
        <w:t xml:space="preserve"> argued that the remaining items of the original 28-item BPS should be excluded from the scale and thus offered a sh</w:t>
      </w:r>
      <w:r w:rsidR="00B86D5C" w:rsidRPr="000C4779">
        <w:rPr>
          <w:rFonts w:ascii="Garamond" w:hAnsi="Garamond"/>
          <w:color w:val="000000" w:themeColor="text1"/>
        </w:rPr>
        <w:t>ortened version of BPS (BPS-SF)</w:t>
      </w:r>
      <w:r w:rsidRPr="000C4779">
        <w:rPr>
          <w:rFonts w:ascii="Garamond" w:hAnsi="Garamond"/>
          <w:color w:val="000000" w:themeColor="text1"/>
        </w:rPr>
        <w:t xml:space="preserve">. </w:t>
      </w:r>
    </w:p>
    <w:p w14:paraId="383FDD07" w14:textId="4A47097D" w:rsidR="006C696F" w:rsidRPr="000C4779" w:rsidRDefault="006C696F" w:rsidP="0035698E">
      <w:pPr>
        <w:spacing w:line="360" w:lineRule="auto"/>
        <w:ind w:firstLine="720"/>
        <w:jc w:val="both"/>
        <w:rPr>
          <w:rFonts w:ascii="Garamond" w:hAnsi="Garamond"/>
          <w:color w:val="000000" w:themeColor="text1"/>
        </w:rPr>
      </w:pPr>
      <w:r w:rsidRPr="000C4779">
        <w:rPr>
          <w:rFonts w:ascii="Garamond" w:hAnsi="Garamond"/>
          <w:color w:val="000000" w:themeColor="text1"/>
        </w:rPr>
        <w:t>This conclusion about the factor structure of BPS was proven</w:t>
      </w:r>
      <w:r w:rsidR="00417B23" w:rsidRPr="000C4779">
        <w:rPr>
          <w:rFonts w:ascii="Garamond" w:hAnsi="Garamond"/>
          <w:color w:val="000000" w:themeColor="text1"/>
        </w:rPr>
        <w:t>, however,</w:t>
      </w:r>
      <w:r w:rsidR="00DB5E1A" w:rsidRPr="000C4779">
        <w:rPr>
          <w:rFonts w:ascii="Garamond" w:hAnsi="Garamond"/>
          <w:color w:val="000000" w:themeColor="text1"/>
        </w:rPr>
        <w:t xml:space="preserve"> to be premature. </w:t>
      </w:r>
      <w:r w:rsidRPr="000C4779">
        <w:rPr>
          <w:rFonts w:ascii="Garamond" w:hAnsi="Garamond"/>
          <w:color w:val="000000" w:themeColor="text1"/>
        </w:rPr>
        <w:t>Subsequent factor analyses failed to find support for</w:t>
      </w:r>
      <w:r w:rsidRPr="000C4779">
        <w:rPr>
          <w:rFonts w:ascii="Garamond" w:hAnsi="Garamond"/>
          <w:i/>
          <w:color w:val="000000" w:themeColor="text1"/>
        </w:rPr>
        <w:t xml:space="preserve"> </w:t>
      </w:r>
      <w:r w:rsidRPr="000C4779">
        <w:rPr>
          <w:rFonts w:ascii="Garamond" w:hAnsi="Garamond"/>
          <w:color w:val="000000" w:themeColor="text1"/>
        </w:rPr>
        <w:t xml:space="preserve">the purported multidimensional nature of BPS. In fact, Melton and Schulenberg (2009) concluded that BPS does not have a replicable factor structure. </w:t>
      </w:r>
      <w:r w:rsidR="003B6D5F" w:rsidRPr="000C4779">
        <w:rPr>
          <w:rFonts w:ascii="Garamond" w:hAnsi="Garamond"/>
          <w:color w:val="000000" w:themeColor="text1"/>
        </w:rPr>
        <w:t>Additionally</w:t>
      </w:r>
      <w:r w:rsidRPr="000C4779">
        <w:rPr>
          <w:rFonts w:ascii="Garamond" w:hAnsi="Garamond"/>
          <w:color w:val="000000" w:themeColor="text1"/>
        </w:rPr>
        <w:t xml:space="preserve">, by focusing on the short form of BPS (BPS – SF) developed by Vodanovich et al. (2005), Struk and colleagues (2017) </w:t>
      </w:r>
      <w:r w:rsidR="000826E2" w:rsidRPr="000C4779">
        <w:rPr>
          <w:rFonts w:ascii="Garamond" w:hAnsi="Garamond"/>
          <w:color w:val="000000" w:themeColor="text1"/>
        </w:rPr>
        <w:t>argued</w:t>
      </w:r>
      <w:r w:rsidRPr="000C4779">
        <w:rPr>
          <w:rFonts w:ascii="Garamond" w:hAnsi="Garamond"/>
          <w:color w:val="000000" w:themeColor="text1"/>
        </w:rPr>
        <w:t xml:space="preserve"> that the two-factor structure of the scale is an artifact of item wording. The internal factor scale consists </w:t>
      </w:r>
      <w:r w:rsidR="00373DC9" w:rsidRPr="000C4779">
        <w:rPr>
          <w:rFonts w:ascii="Garamond" w:hAnsi="Garamond"/>
          <w:color w:val="000000" w:themeColor="text1"/>
        </w:rPr>
        <w:t xml:space="preserve">exclusively </w:t>
      </w:r>
      <w:r w:rsidRPr="000C4779">
        <w:rPr>
          <w:rFonts w:ascii="Garamond" w:hAnsi="Garamond"/>
          <w:color w:val="000000" w:themeColor="text1"/>
        </w:rPr>
        <w:t>of r</w:t>
      </w:r>
      <w:r w:rsidR="003252D7">
        <w:rPr>
          <w:rFonts w:ascii="Garamond" w:hAnsi="Garamond"/>
          <w:color w:val="000000" w:themeColor="text1"/>
        </w:rPr>
        <w:t xml:space="preserve">everse-worded items. When the </w:t>
      </w:r>
      <w:r w:rsidRPr="000C4779">
        <w:rPr>
          <w:rFonts w:ascii="Garamond" w:hAnsi="Garamond"/>
          <w:color w:val="000000" w:themeColor="text1"/>
        </w:rPr>
        <w:t>wording was altered so that no item required reverse scoring, they found that the scale behaved like a single factor—not only did the two factors behave more like each other, but they also behaved like the total BPS score. As further support for their conclusion, Struk and colleagues devised a new short (8-item) version of BPS</w:t>
      </w:r>
      <w:r w:rsidR="00AF2F54" w:rsidRPr="000C4779">
        <w:rPr>
          <w:rFonts w:ascii="Garamond" w:hAnsi="Garamond"/>
          <w:color w:val="000000" w:themeColor="text1"/>
        </w:rPr>
        <w:t xml:space="preserve"> (</w:t>
      </w:r>
      <w:r w:rsidR="00BA34CC" w:rsidRPr="000C4779">
        <w:rPr>
          <w:rFonts w:ascii="Garamond" w:hAnsi="Garamond"/>
          <w:color w:val="000000" w:themeColor="text1"/>
        </w:rPr>
        <w:t>SBPS</w:t>
      </w:r>
      <w:r w:rsidR="00AF2F54" w:rsidRPr="000C4779">
        <w:rPr>
          <w:rFonts w:ascii="Garamond" w:hAnsi="Garamond"/>
          <w:color w:val="000000" w:themeColor="text1"/>
        </w:rPr>
        <w:t>)</w:t>
      </w:r>
      <w:r w:rsidRPr="000C4779">
        <w:rPr>
          <w:rFonts w:ascii="Garamond" w:hAnsi="Garamond"/>
          <w:color w:val="000000" w:themeColor="text1"/>
        </w:rPr>
        <w:t>. Analysis of this new scale showed good evidence in support of its unidimensionality</w:t>
      </w:r>
      <w:r w:rsidR="003B6D5F" w:rsidRPr="000C4779">
        <w:rPr>
          <w:rFonts w:ascii="Garamond" w:hAnsi="Garamond"/>
          <w:color w:val="000000" w:themeColor="text1"/>
        </w:rPr>
        <w:t xml:space="preserve">. Struk et al. (2017) concluded </w:t>
      </w:r>
      <w:r w:rsidR="00BA34CC" w:rsidRPr="000C4779">
        <w:rPr>
          <w:rFonts w:ascii="Garamond" w:hAnsi="Garamond"/>
          <w:color w:val="000000" w:themeColor="text1"/>
        </w:rPr>
        <w:t>that</w:t>
      </w:r>
      <w:r w:rsidRPr="000C4779">
        <w:rPr>
          <w:rFonts w:ascii="Garamond" w:hAnsi="Garamond"/>
          <w:color w:val="000000" w:themeColor="text1"/>
        </w:rPr>
        <w:t xml:space="preserve"> “prior studies that considered BPS to be a multifactorial measure, including our own studies, should be interpreted with care” (</w:t>
      </w:r>
      <w:r w:rsidR="007758E8" w:rsidRPr="000C4779">
        <w:rPr>
          <w:rFonts w:ascii="Garamond" w:hAnsi="Garamond"/>
          <w:color w:val="000000" w:themeColor="text1"/>
        </w:rPr>
        <w:t xml:space="preserve">p. </w:t>
      </w:r>
      <w:r w:rsidR="009715D6" w:rsidRPr="000C4779">
        <w:rPr>
          <w:rFonts w:ascii="Garamond" w:hAnsi="Garamond"/>
          <w:color w:val="000000" w:themeColor="text1"/>
        </w:rPr>
        <w:t>356</w:t>
      </w:r>
      <w:r w:rsidRPr="000C4779">
        <w:rPr>
          <w:rFonts w:ascii="Garamond" w:hAnsi="Garamond"/>
          <w:color w:val="000000" w:themeColor="text1"/>
        </w:rPr>
        <w:t xml:space="preserve">). </w:t>
      </w:r>
    </w:p>
    <w:p w14:paraId="472E1B9E" w14:textId="6DA3A5ED" w:rsidR="00E2290B" w:rsidRPr="000C4779" w:rsidRDefault="00E2290B" w:rsidP="0035698E">
      <w:pPr>
        <w:tabs>
          <w:tab w:val="left" w:pos="720"/>
        </w:tabs>
        <w:spacing w:line="360" w:lineRule="auto"/>
        <w:jc w:val="both"/>
        <w:rPr>
          <w:rFonts w:ascii="Garamond" w:hAnsi="Garamond"/>
          <w:color w:val="000000" w:themeColor="text1"/>
        </w:rPr>
      </w:pPr>
      <w:r w:rsidRPr="000C4779">
        <w:rPr>
          <w:rFonts w:ascii="Garamond" w:hAnsi="Garamond"/>
          <w:color w:val="000000" w:themeColor="text1"/>
        </w:rPr>
        <w:tab/>
      </w:r>
      <w:r w:rsidR="00DF76A9" w:rsidRPr="000C4779">
        <w:rPr>
          <w:rFonts w:ascii="Garamond" w:hAnsi="Garamond"/>
          <w:color w:val="000000" w:themeColor="text1"/>
        </w:rPr>
        <w:t xml:space="preserve">But there is more. </w:t>
      </w:r>
      <w:r w:rsidR="00EC4033" w:rsidRPr="000C4779">
        <w:rPr>
          <w:rFonts w:ascii="Garamond" w:hAnsi="Garamond"/>
          <w:color w:val="000000" w:themeColor="text1"/>
        </w:rPr>
        <w:t xml:space="preserve">In a six-year study that included older participants (mean age &gt; 70), </w:t>
      </w:r>
      <w:r w:rsidRPr="000C4779">
        <w:rPr>
          <w:rFonts w:ascii="Garamond" w:hAnsi="Garamond"/>
          <w:color w:val="000000" w:themeColor="text1"/>
        </w:rPr>
        <w:t xml:space="preserve">Gana, Broc, </w:t>
      </w:r>
      <w:r w:rsidR="00DB5E1A" w:rsidRPr="000C4779">
        <w:rPr>
          <w:rFonts w:ascii="Garamond" w:hAnsi="Garamond"/>
          <w:color w:val="000000" w:themeColor="text1"/>
        </w:rPr>
        <w:t>&amp;</w:t>
      </w:r>
      <w:r w:rsidRPr="000C4779">
        <w:rPr>
          <w:rFonts w:ascii="Garamond" w:hAnsi="Garamond"/>
          <w:color w:val="000000" w:themeColor="text1"/>
        </w:rPr>
        <w:t xml:space="preserve"> Bailly (2019) </w:t>
      </w:r>
      <w:r w:rsidR="00BA34CC" w:rsidRPr="000C4779">
        <w:rPr>
          <w:rFonts w:ascii="Garamond" w:hAnsi="Garamond"/>
          <w:color w:val="000000" w:themeColor="text1"/>
        </w:rPr>
        <w:t>explored</w:t>
      </w:r>
      <w:r w:rsidR="00DF76A9" w:rsidRPr="000C4779">
        <w:rPr>
          <w:rFonts w:ascii="Garamond" w:hAnsi="Garamond"/>
          <w:color w:val="000000" w:themeColor="text1"/>
        </w:rPr>
        <w:t xml:space="preserve"> once again</w:t>
      </w:r>
      <w:r w:rsidRPr="000C4779">
        <w:rPr>
          <w:rFonts w:ascii="Garamond" w:hAnsi="Garamond"/>
          <w:color w:val="000000" w:themeColor="text1"/>
        </w:rPr>
        <w:t xml:space="preserve"> </w:t>
      </w:r>
      <w:r w:rsidR="00BA34CC" w:rsidRPr="000C4779">
        <w:rPr>
          <w:rFonts w:ascii="Garamond" w:hAnsi="Garamond"/>
          <w:color w:val="000000" w:themeColor="text1"/>
        </w:rPr>
        <w:t xml:space="preserve">the </w:t>
      </w:r>
      <w:r w:rsidRPr="000C4779">
        <w:rPr>
          <w:rFonts w:ascii="Garamond" w:hAnsi="Garamond"/>
          <w:color w:val="000000" w:themeColor="text1"/>
        </w:rPr>
        <w:t xml:space="preserve">factorial structure of </w:t>
      </w:r>
      <w:r w:rsidR="00BA34CC" w:rsidRPr="000C4779">
        <w:rPr>
          <w:rFonts w:ascii="Garamond" w:hAnsi="Garamond"/>
          <w:color w:val="000000" w:themeColor="text1"/>
        </w:rPr>
        <w:t>measures of boredom proneness and</w:t>
      </w:r>
      <w:r w:rsidRPr="000C4779">
        <w:rPr>
          <w:rFonts w:ascii="Garamond" w:hAnsi="Garamond"/>
          <w:color w:val="000000" w:themeColor="text1"/>
        </w:rPr>
        <w:t xml:space="preserve"> </w:t>
      </w:r>
      <w:r w:rsidR="00BA34CC" w:rsidRPr="000C4779">
        <w:rPr>
          <w:rFonts w:ascii="Garamond" w:hAnsi="Garamond"/>
          <w:color w:val="000000" w:themeColor="text1"/>
        </w:rPr>
        <w:t>examined</w:t>
      </w:r>
      <w:r w:rsidRPr="000C4779">
        <w:rPr>
          <w:rFonts w:ascii="Garamond" w:hAnsi="Garamond"/>
          <w:color w:val="000000" w:themeColor="text1"/>
        </w:rPr>
        <w:t xml:space="preserve"> whether </w:t>
      </w:r>
      <w:r w:rsidR="00B7006F" w:rsidRPr="000C4779">
        <w:rPr>
          <w:rFonts w:ascii="Garamond" w:hAnsi="Garamond"/>
          <w:color w:val="000000" w:themeColor="text1"/>
        </w:rPr>
        <w:t>such measures</w:t>
      </w:r>
      <w:r w:rsidRPr="000C4779">
        <w:rPr>
          <w:rFonts w:ascii="Garamond" w:hAnsi="Garamond"/>
          <w:color w:val="000000" w:themeColor="text1"/>
        </w:rPr>
        <w:t xml:space="preserve"> capture trait boredom or whether they are affected by the state of the participants</w:t>
      </w:r>
      <w:r w:rsidR="00DF76A9" w:rsidRPr="000C4779">
        <w:rPr>
          <w:rFonts w:ascii="Garamond" w:hAnsi="Garamond"/>
          <w:color w:val="000000" w:themeColor="text1"/>
        </w:rPr>
        <w:t xml:space="preserve"> in which they are in</w:t>
      </w:r>
      <w:r w:rsidRPr="000C4779">
        <w:rPr>
          <w:rFonts w:ascii="Garamond" w:hAnsi="Garamond"/>
          <w:color w:val="000000" w:themeColor="text1"/>
        </w:rPr>
        <w:t xml:space="preserve"> when they are completing </w:t>
      </w:r>
      <w:r w:rsidR="00B7006F" w:rsidRPr="000C4779">
        <w:rPr>
          <w:rFonts w:ascii="Garamond" w:hAnsi="Garamond"/>
          <w:color w:val="000000" w:themeColor="text1"/>
        </w:rPr>
        <w:t>the</w:t>
      </w:r>
      <w:r w:rsidR="00BA34CC" w:rsidRPr="000C4779">
        <w:rPr>
          <w:rFonts w:ascii="Garamond" w:hAnsi="Garamond"/>
          <w:color w:val="000000" w:themeColor="text1"/>
        </w:rPr>
        <w:t xml:space="preserve"> measures</w:t>
      </w:r>
      <w:r w:rsidRPr="000C4779">
        <w:rPr>
          <w:rFonts w:ascii="Garamond" w:hAnsi="Garamond"/>
          <w:color w:val="000000" w:themeColor="text1"/>
        </w:rPr>
        <w:t xml:space="preserve">. </w:t>
      </w:r>
      <w:r w:rsidR="00EC4033" w:rsidRPr="000C4779">
        <w:rPr>
          <w:rFonts w:ascii="Garamond" w:hAnsi="Garamond"/>
          <w:color w:val="000000" w:themeColor="text1"/>
        </w:rPr>
        <w:t xml:space="preserve">Gana and colleagues </w:t>
      </w:r>
      <w:r w:rsidR="00A26573" w:rsidRPr="000C4779">
        <w:rPr>
          <w:rFonts w:ascii="Garamond" w:hAnsi="Garamond"/>
          <w:color w:val="000000" w:themeColor="text1"/>
        </w:rPr>
        <w:t xml:space="preserve">found no </w:t>
      </w:r>
      <w:r w:rsidR="001135A4" w:rsidRPr="000C4779">
        <w:rPr>
          <w:rFonts w:ascii="Garamond" w:hAnsi="Garamond"/>
          <w:color w:val="000000" w:themeColor="text1"/>
        </w:rPr>
        <w:t>evidence</w:t>
      </w:r>
      <w:r w:rsidR="0033705B" w:rsidRPr="000C4779">
        <w:rPr>
          <w:rFonts w:ascii="Garamond" w:hAnsi="Garamond"/>
          <w:color w:val="000000" w:themeColor="text1"/>
        </w:rPr>
        <w:t xml:space="preserve"> either</w:t>
      </w:r>
      <w:r w:rsidR="001135A4" w:rsidRPr="000C4779">
        <w:rPr>
          <w:rFonts w:ascii="Garamond" w:hAnsi="Garamond"/>
          <w:color w:val="000000" w:themeColor="text1"/>
        </w:rPr>
        <w:t xml:space="preserve"> for the unidi</w:t>
      </w:r>
      <w:r w:rsidR="00A26573" w:rsidRPr="000C4779">
        <w:rPr>
          <w:rFonts w:ascii="Garamond" w:hAnsi="Garamond"/>
          <w:color w:val="000000" w:themeColor="text1"/>
        </w:rPr>
        <w:t xml:space="preserve">mensionality of the original 28-item BPS </w:t>
      </w:r>
      <w:r w:rsidR="00DF76A9" w:rsidRPr="000C4779">
        <w:rPr>
          <w:rFonts w:ascii="Garamond" w:hAnsi="Garamond"/>
          <w:color w:val="000000" w:themeColor="text1"/>
        </w:rPr>
        <w:t xml:space="preserve">(as claimed by Farmer &amp; Sundberg, 1986) </w:t>
      </w:r>
      <w:r w:rsidR="0033705B" w:rsidRPr="000C4779">
        <w:rPr>
          <w:rFonts w:ascii="Garamond" w:hAnsi="Garamond"/>
          <w:color w:val="000000" w:themeColor="text1"/>
        </w:rPr>
        <w:t>or</w:t>
      </w:r>
      <w:r w:rsidR="00A26573" w:rsidRPr="000C4779">
        <w:rPr>
          <w:rFonts w:ascii="Garamond" w:hAnsi="Garamond"/>
          <w:color w:val="000000" w:themeColor="text1"/>
        </w:rPr>
        <w:t xml:space="preserve"> for the two-factor model</w:t>
      </w:r>
      <w:r w:rsidR="001135A4" w:rsidRPr="000C4779">
        <w:rPr>
          <w:rFonts w:ascii="Garamond" w:hAnsi="Garamond"/>
          <w:color w:val="000000" w:themeColor="text1"/>
        </w:rPr>
        <w:t>s</w:t>
      </w:r>
      <w:r w:rsidR="00A26573" w:rsidRPr="000C4779">
        <w:rPr>
          <w:rFonts w:ascii="Garamond" w:hAnsi="Garamond"/>
          <w:color w:val="000000" w:themeColor="text1"/>
        </w:rPr>
        <w:t xml:space="preserve"> of BPS proposed by </w:t>
      </w:r>
      <w:r w:rsidR="00DB5E1A" w:rsidRPr="000C4779">
        <w:rPr>
          <w:rFonts w:ascii="Garamond" w:hAnsi="Garamond"/>
          <w:color w:val="000000" w:themeColor="text1"/>
        </w:rPr>
        <w:t xml:space="preserve">Gana &amp; </w:t>
      </w:r>
      <w:r w:rsidR="001135A4" w:rsidRPr="000C4779">
        <w:rPr>
          <w:rFonts w:ascii="Garamond" w:hAnsi="Garamond"/>
          <w:color w:val="000000" w:themeColor="text1"/>
        </w:rPr>
        <w:t>Akremi (1991) and</w:t>
      </w:r>
      <w:r w:rsidR="00A26573" w:rsidRPr="000C4779">
        <w:rPr>
          <w:rFonts w:ascii="Garamond" w:hAnsi="Garamond"/>
          <w:color w:val="000000" w:themeColor="text1"/>
        </w:rPr>
        <w:t xml:space="preserve"> </w:t>
      </w:r>
      <w:r w:rsidR="001135A4" w:rsidRPr="000C4779">
        <w:rPr>
          <w:rFonts w:ascii="Garamond" w:hAnsi="Garamond"/>
          <w:color w:val="000000" w:themeColor="text1"/>
        </w:rPr>
        <w:t>Vodanovich</w:t>
      </w:r>
      <w:r w:rsidR="00A747AB" w:rsidRPr="000C4779">
        <w:rPr>
          <w:rFonts w:ascii="Garamond" w:hAnsi="Garamond"/>
          <w:color w:val="000000" w:themeColor="text1"/>
        </w:rPr>
        <w:t>, Wallace</w:t>
      </w:r>
      <w:r w:rsidR="001135A4" w:rsidRPr="000C4779">
        <w:rPr>
          <w:rFonts w:ascii="Garamond" w:hAnsi="Garamond"/>
          <w:color w:val="000000" w:themeColor="text1"/>
        </w:rPr>
        <w:t xml:space="preserve"> &amp; Kass (2005). </w:t>
      </w:r>
      <w:r w:rsidR="0033705B" w:rsidRPr="000C4779">
        <w:rPr>
          <w:rFonts w:ascii="Garamond" w:hAnsi="Garamond"/>
          <w:color w:val="000000" w:themeColor="text1"/>
        </w:rPr>
        <w:t xml:space="preserve">And although </w:t>
      </w:r>
      <w:r w:rsidR="001135A4" w:rsidRPr="000C4779">
        <w:rPr>
          <w:rFonts w:ascii="Garamond" w:hAnsi="Garamond"/>
          <w:color w:val="000000" w:themeColor="text1"/>
        </w:rPr>
        <w:t xml:space="preserve">they did </w:t>
      </w:r>
      <w:r w:rsidR="00A747AB" w:rsidRPr="000C4779">
        <w:rPr>
          <w:rFonts w:ascii="Garamond" w:hAnsi="Garamond"/>
          <w:color w:val="000000" w:themeColor="text1"/>
        </w:rPr>
        <w:t xml:space="preserve">confirm </w:t>
      </w:r>
      <w:r w:rsidR="001135A4" w:rsidRPr="000C4779">
        <w:rPr>
          <w:rFonts w:ascii="Garamond" w:hAnsi="Garamond"/>
          <w:color w:val="000000" w:themeColor="text1"/>
        </w:rPr>
        <w:t>t</w:t>
      </w:r>
      <w:r w:rsidR="00701180" w:rsidRPr="000C4779">
        <w:rPr>
          <w:rFonts w:ascii="Garamond" w:hAnsi="Garamond"/>
          <w:color w:val="000000" w:themeColor="text1"/>
        </w:rPr>
        <w:t xml:space="preserve">he unidimensionality of </w:t>
      </w:r>
      <w:r w:rsidR="001135A4" w:rsidRPr="000C4779">
        <w:rPr>
          <w:rFonts w:ascii="Garamond" w:hAnsi="Garamond"/>
          <w:color w:val="000000" w:themeColor="text1"/>
        </w:rPr>
        <w:t>SBPS</w:t>
      </w:r>
      <w:r w:rsidR="0033705B" w:rsidRPr="000C4779">
        <w:rPr>
          <w:rFonts w:ascii="Garamond" w:hAnsi="Garamond"/>
          <w:color w:val="000000" w:themeColor="text1"/>
        </w:rPr>
        <w:t>,</w:t>
      </w:r>
      <w:r w:rsidR="00AF2F54" w:rsidRPr="000C4779">
        <w:rPr>
          <w:rStyle w:val="FootnoteReference"/>
          <w:rFonts w:ascii="Garamond" w:hAnsi="Garamond"/>
          <w:color w:val="000000" w:themeColor="text1"/>
        </w:rPr>
        <w:footnoteReference w:id="1"/>
      </w:r>
      <w:r w:rsidR="00A747AB" w:rsidRPr="000C4779">
        <w:rPr>
          <w:rFonts w:ascii="Garamond" w:hAnsi="Garamond"/>
          <w:color w:val="000000" w:themeColor="text1"/>
        </w:rPr>
        <w:t xml:space="preserve"> the</w:t>
      </w:r>
      <w:r w:rsidR="00701180" w:rsidRPr="000C4779">
        <w:rPr>
          <w:rFonts w:ascii="Garamond" w:hAnsi="Garamond"/>
          <w:color w:val="000000" w:themeColor="text1"/>
        </w:rPr>
        <w:t xml:space="preserve"> internal reliability of </w:t>
      </w:r>
      <w:r w:rsidR="001135A4" w:rsidRPr="000C4779">
        <w:rPr>
          <w:rFonts w:ascii="Garamond" w:hAnsi="Garamond"/>
          <w:color w:val="000000" w:themeColor="text1"/>
        </w:rPr>
        <w:t>SBPS</w:t>
      </w:r>
      <w:r w:rsidR="00701180" w:rsidRPr="000C4779">
        <w:rPr>
          <w:rFonts w:ascii="Garamond" w:hAnsi="Garamond"/>
          <w:color w:val="000000" w:themeColor="text1"/>
        </w:rPr>
        <w:t xml:space="preserve"> (as given by Cronbach’s alpha coefficient) was found to be low (ranging from 0.5 – 0.68).</w:t>
      </w:r>
      <w:r w:rsidR="001638BC" w:rsidRPr="000C4779">
        <w:rPr>
          <w:rStyle w:val="FootnoteReference"/>
          <w:rFonts w:ascii="Garamond" w:hAnsi="Garamond"/>
          <w:color w:val="000000" w:themeColor="text1"/>
        </w:rPr>
        <w:footnoteReference w:id="2"/>
      </w:r>
      <w:r w:rsidR="00701180" w:rsidRPr="000C4779">
        <w:rPr>
          <w:rFonts w:ascii="Garamond" w:hAnsi="Garamond"/>
          <w:color w:val="000000" w:themeColor="text1"/>
        </w:rPr>
        <w:t xml:space="preserve"> </w:t>
      </w:r>
      <w:r w:rsidR="00D66253" w:rsidRPr="000C4779">
        <w:rPr>
          <w:rFonts w:ascii="Garamond" w:hAnsi="Garamond"/>
          <w:color w:val="000000" w:themeColor="text1"/>
        </w:rPr>
        <w:t>Furthermore</w:t>
      </w:r>
      <w:r w:rsidR="00701180" w:rsidRPr="000C4779">
        <w:rPr>
          <w:rFonts w:ascii="Garamond" w:hAnsi="Garamond"/>
          <w:color w:val="000000" w:themeColor="text1"/>
        </w:rPr>
        <w:t xml:space="preserve">, when they applied </w:t>
      </w:r>
      <w:r w:rsidR="00DF76A9" w:rsidRPr="000C4779">
        <w:rPr>
          <w:rFonts w:ascii="Garamond" w:hAnsi="Garamond"/>
          <w:color w:val="000000" w:themeColor="text1"/>
        </w:rPr>
        <w:t>a trait-state-occasion</w:t>
      </w:r>
      <w:r w:rsidR="00701180" w:rsidRPr="000C4779">
        <w:rPr>
          <w:rFonts w:ascii="Garamond" w:hAnsi="Garamond"/>
          <w:color w:val="000000" w:themeColor="text1"/>
        </w:rPr>
        <w:t xml:space="preserve"> model to </w:t>
      </w:r>
      <w:r w:rsidR="001135A4" w:rsidRPr="000C4779">
        <w:rPr>
          <w:rFonts w:ascii="Garamond" w:hAnsi="Garamond"/>
          <w:color w:val="000000" w:themeColor="text1"/>
        </w:rPr>
        <w:t>SBPS</w:t>
      </w:r>
      <w:r w:rsidR="00AF2F54" w:rsidRPr="000C4779">
        <w:rPr>
          <w:rFonts w:ascii="Garamond" w:hAnsi="Garamond"/>
          <w:color w:val="000000" w:themeColor="text1"/>
        </w:rPr>
        <w:t xml:space="preserve"> scores</w:t>
      </w:r>
      <w:r w:rsidR="00701180" w:rsidRPr="000C4779">
        <w:rPr>
          <w:rFonts w:ascii="Garamond" w:hAnsi="Garamond"/>
          <w:color w:val="000000" w:themeColor="text1"/>
        </w:rPr>
        <w:t xml:space="preserve">, </w:t>
      </w:r>
      <w:r w:rsidR="00AF2F54" w:rsidRPr="000C4779">
        <w:rPr>
          <w:rFonts w:ascii="Garamond" w:hAnsi="Garamond"/>
          <w:color w:val="000000" w:themeColor="text1"/>
        </w:rPr>
        <w:t>they reported that only 28% of the variance in the scores across the 6-year period was due to a trait-like component</w:t>
      </w:r>
      <w:r w:rsidR="00DF76A9" w:rsidRPr="000C4779">
        <w:rPr>
          <w:rFonts w:ascii="Garamond" w:hAnsi="Garamond"/>
          <w:color w:val="000000" w:themeColor="text1"/>
        </w:rPr>
        <w:t xml:space="preserve"> (of the remaining 72%, 8% was due to state boredom and 64% to measurement errors)</w:t>
      </w:r>
      <w:r w:rsidR="00AF2F54" w:rsidRPr="000C4779">
        <w:rPr>
          <w:rFonts w:ascii="Garamond" w:hAnsi="Garamond"/>
          <w:color w:val="000000" w:themeColor="text1"/>
        </w:rPr>
        <w:t xml:space="preserve">. If less than one third of the variance of the </w:t>
      </w:r>
      <w:r w:rsidR="0033705B" w:rsidRPr="000C4779">
        <w:rPr>
          <w:rFonts w:ascii="Garamond" w:hAnsi="Garamond"/>
          <w:color w:val="000000" w:themeColor="text1"/>
        </w:rPr>
        <w:t>SBPS</w:t>
      </w:r>
      <w:r w:rsidR="00AF2F54" w:rsidRPr="000C4779">
        <w:rPr>
          <w:rFonts w:ascii="Garamond" w:hAnsi="Garamond"/>
          <w:color w:val="000000" w:themeColor="text1"/>
        </w:rPr>
        <w:t xml:space="preserve"> score can</w:t>
      </w:r>
      <w:r w:rsidR="00756D9D" w:rsidRPr="000C4779">
        <w:rPr>
          <w:rFonts w:ascii="Garamond" w:hAnsi="Garamond"/>
          <w:color w:val="000000" w:themeColor="text1"/>
        </w:rPr>
        <w:t xml:space="preserve"> be</w:t>
      </w:r>
      <w:r w:rsidR="00AF2F54" w:rsidRPr="000C4779">
        <w:rPr>
          <w:rFonts w:ascii="Garamond" w:hAnsi="Garamond"/>
          <w:color w:val="000000" w:themeColor="text1"/>
        </w:rPr>
        <w:t xml:space="preserve"> attributed </w:t>
      </w:r>
      <w:r w:rsidR="00756D9D" w:rsidRPr="000C4779">
        <w:rPr>
          <w:rFonts w:ascii="Garamond" w:hAnsi="Garamond"/>
          <w:color w:val="000000" w:themeColor="text1"/>
        </w:rPr>
        <w:t xml:space="preserve">to a trait component, then </w:t>
      </w:r>
      <w:r w:rsidR="0033705B" w:rsidRPr="000C4779">
        <w:rPr>
          <w:rFonts w:ascii="Garamond" w:hAnsi="Garamond"/>
          <w:color w:val="000000" w:themeColor="text1"/>
        </w:rPr>
        <w:t>SBPS</w:t>
      </w:r>
      <w:r w:rsidR="00756D9D" w:rsidRPr="000C4779">
        <w:rPr>
          <w:rFonts w:ascii="Garamond" w:hAnsi="Garamond"/>
          <w:color w:val="000000" w:themeColor="text1"/>
        </w:rPr>
        <w:t xml:space="preserve"> </w:t>
      </w:r>
      <w:r w:rsidR="008B33DE" w:rsidRPr="000C4779">
        <w:rPr>
          <w:rFonts w:ascii="Garamond" w:hAnsi="Garamond"/>
          <w:color w:val="000000" w:themeColor="text1"/>
        </w:rPr>
        <w:t>does not seem to be</w:t>
      </w:r>
      <w:r w:rsidR="00756D9D" w:rsidRPr="000C4779">
        <w:rPr>
          <w:rFonts w:ascii="Garamond" w:hAnsi="Garamond"/>
          <w:color w:val="000000" w:themeColor="text1"/>
        </w:rPr>
        <w:t xml:space="preserve"> a</w:t>
      </w:r>
      <w:r w:rsidR="00353DD5" w:rsidRPr="000C4779">
        <w:rPr>
          <w:rFonts w:ascii="Garamond" w:hAnsi="Garamond"/>
          <w:color w:val="000000" w:themeColor="text1"/>
        </w:rPr>
        <w:t xml:space="preserve"> great </w:t>
      </w:r>
      <w:r w:rsidR="00756D9D" w:rsidRPr="000C4779">
        <w:rPr>
          <w:rFonts w:ascii="Garamond" w:hAnsi="Garamond"/>
          <w:color w:val="000000" w:themeColor="text1"/>
        </w:rPr>
        <w:t>measure of trait boredom</w:t>
      </w:r>
      <w:r w:rsidR="00517E47" w:rsidRPr="000C4779">
        <w:rPr>
          <w:rFonts w:ascii="Garamond" w:hAnsi="Garamond"/>
          <w:color w:val="000000" w:themeColor="text1"/>
        </w:rPr>
        <w:t>, at least for the participants of Gana et al.’s study (i.e., elders)</w:t>
      </w:r>
      <w:r w:rsidR="00756D9D" w:rsidRPr="000C4779">
        <w:rPr>
          <w:rFonts w:ascii="Garamond" w:hAnsi="Garamond"/>
          <w:color w:val="000000" w:themeColor="text1"/>
        </w:rPr>
        <w:t xml:space="preserve">. </w:t>
      </w:r>
    </w:p>
    <w:p w14:paraId="338DB7D7" w14:textId="5CA64A94" w:rsidR="00B34A22" w:rsidRPr="000C4779" w:rsidRDefault="00AF2F54" w:rsidP="0035698E">
      <w:pPr>
        <w:tabs>
          <w:tab w:val="left" w:pos="720"/>
        </w:tabs>
        <w:spacing w:line="360" w:lineRule="auto"/>
        <w:jc w:val="both"/>
        <w:rPr>
          <w:rFonts w:ascii="Garamond" w:hAnsi="Garamond"/>
          <w:color w:val="000000" w:themeColor="text1"/>
        </w:rPr>
      </w:pPr>
      <w:r w:rsidRPr="000C4779">
        <w:rPr>
          <w:rFonts w:ascii="Garamond" w:hAnsi="Garamond"/>
          <w:color w:val="000000" w:themeColor="text1"/>
        </w:rPr>
        <w:tab/>
      </w:r>
      <w:r w:rsidR="006C696F" w:rsidRPr="000C4779">
        <w:rPr>
          <w:rFonts w:ascii="Garamond" w:hAnsi="Garamond"/>
          <w:color w:val="000000" w:themeColor="text1"/>
        </w:rPr>
        <w:t xml:space="preserve">What </w:t>
      </w:r>
      <w:r w:rsidR="0035671E" w:rsidRPr="000C4779">
        <w:rPr>
          <w:rFonts w:ascii="Garamond" w:hAnsi="Garamond"/>
          <w:color w:val="000000" w:themeColor="text1"/>
        </w:rPr>
        <w:t>do</w:t>
      </w:r>
      <w:r w:rsidR="006C696F" w:rsidRPr="000C4779">
        <w:rPr>
          <w:rFonts w:ascii="Garamond" w:hAnsi="Garamond"/>
          <w:color w:val="000000" w:themeColor="text1"/>
        </w:rPr>
        <w:t xml:space="preserve"> the foregoing considerations</w:t>
      </w:r>
      <w:r w:rsidR="0035671E" w:rsidRPr="000C4779">
        <w:rPr>
          <w:rFonts w:ascii="Garamond" w:hAnsi="Garamond"/>
          <w:color w:val="000000" w:themeColor="text1"/>
        </w:rPr>
        <w:t xml:space="preserve"> show</w:t>
      </w:r>
      <w:r w:rsidR="006C696F" w:rsidRPr="000C4779">
        <w:rPr>
          <w:rFonts w:ascii="Garamond" w:hAnsi="Garamond"/>
          <w:color w:val="000000" w:themeColor="text1"/>
        </w:rPr>
        <w:t xml:space="preserve">? First, although previous factor analytic studies supported the view that BPS is a multidimensional scale, we now know that such findings were problematic. </w:t>
      </w:r>
      <w:r w:rsidR="00685BC9" w:rsidRPr="000C4779">
        <w:rPr>
          <w:rFonts w:ascii="Garamond" w:hAnsi="Garamond"/>
          <w:color w:val="000000" w:themeColor="text1"/>
        </w:rPr>
        <w:t>Second, the most recent studies of the short form of BPS</w:t>
      </w:r>
      <w:r w:rsidR="00974D12" w:rsidRPr="000C4779">
        <w:rPr>
          <w:rFonts w:ascii="Garamond" w:hAnsi="Garamond"/>
          <w:color w:val="000000" w:themeColor="text1"/>
        </w:rPr>
        <w:t xml:space="preserve"> (SBPS)</w:t>
      </w:r>
      <w:r w:rsidR="00685BC9" w:rsidRPr="000C4779">
        <w:rPr>
          <w:rFonts w:ascii="Garamond" w:hAnsi="Garamond"/>
          <w:color w:val="000000" w:themeColor="text1"/>
        </w:rPr>
        <w:t xml:space="preserve"> provide initial support for the claim that there is a unitary construct that such scale is trying to capture, although the exact nature of this construct remains </w:t>
      </w:r>
      <w:r w:rsidR="007647DD" w:rsidRPr="000C4779">
        <w:rPr>
          <w:rFonts w:ascii="Garamond" w:hAnsi="Garamond"/>
          <w:color w:val="000000" w:themeColor="text1"/>
        </w:rPr>
        <w:t>obscure</w:t>
      </w:r>
      <w:r w:rsidR="00685BC9" w:rsidRPr="000C4779">
        <w:rPr>
          <w:rFonts w:ascii="Garamond" w:hAnsi="Garamond"/>
          <w:color w:val="000000" w:themeColor="text1"/>
        </w:rPr>
        <w:t>. Third</w:t>
      </w:r>
      <w:r w:rsidR="006C696F" w:rsidRPr="000C4779">
        <w:rPr>
          <w:rFonts w:ascii="Garamond" w:hAnsi="Garamond"/>
          <w:color w:val="000000" w:themeColor="text1"/>
        </w:rPr>
        <w:t xml:space="preserve">, </w:t>
      </w:r>
      <w:r w:rsidR="00B851C8" w:rsidRPr="000C4779">
        <w:rPr>
          <w:rFonts w:ascii="Garamond" w:hAnsi="Garamond"/>
          <w:color w:val="000000" w:themeColor="text1"/>
        </w:rPr>
        <w:t>and most</w:t>
      </w:r>
      <w:r w:rsidR="00BB1797" w:rsidRPr="000C4779">
        <w:rPr>
          <w:rFonts w:ascii="Garamond" w:hAnsi="Garamond"/>
          <w:color w:val="000000" w:themeColor="text1"/>
        </w:rPr>
        <w:t xml:space="preserve"> importantly, it is</w:t>
      </w:r>
      <w:r w:rsidR="006C696F" w:rsidRPr="000C4779">
        <w:rPr>
          <w:rFonts w:ascii="Garamond" w:hAnsi="Garamond"/>
          <w:color w:val="000000" w:themeColor="text1"/>
        </w:rPr>
        <w:t xml:space="preserve"> unclear what conclusions</w:t>
      </w:r>
      <w:r w:rsidR="00BB1797" w:rsidRPr="000C4779">
        <w:rPr>
          <w:rFonts w:ascii="Garamond" w:hAnsi="Garamond"/>
          <w:color w:val="000000" w:themeColor="text1"/>
        </w:rPr>
        <w:t>, if any, one is warranted to</w:t>
      </w:r>
      <w:r w:rsidR="006C696F" w:rsidRPr="000C4779">
        <w:rPr>
          <w:rFonts w:ascii="Garamond" w:hAnsi="Garamond"/>
          <w:color w:val="000000" w:themeColor="text1"/>
        </w:rPr>
        <w:t xml:space="preserve"> draw about the nature of state boredom from factor analytic studies </w:t>
      </w:r>
      <w:r w:rsidR="00D47AB3" w:rsidRPr="000C4779">
        <w:rPr>
          <w:rFonts w:ascii="Garamond" w:hAnsi="Garamond"/>
          <w:color w:val="000000" w:themeColor="text1"/>
        </w:rPr>
        <w:t>on</w:t>
      </w:r>
      <w:r w:rsidR="006C696F" w:rsidRPr="000C4779">
        <w:rPr>
          <w:rFonts w:ascii="Garamond" w:hAnsi="Garamond"/>
          <w:color w:val="000000" w:themeColor="text1"/>
        </w:rPr>
        <w:t xml:space="preserve"> </w:t>
      </w:r>
      <w:r w:rsidR="00974D12" w:rsidRPr="000C4779">
        <w:rPr>
          <w:rFonts w:ascii="Garamond" w:hAnsi="Garamond"/>
          <w:color w:val="000000" w:themeColor="text1"/>
        </w:rPr>
        <w:t>measures of boredom proneness</w:t>
      </w:r>
      <w:r w:rsidR="00BB1797" w:rsidRPr="000C4779">
        <w:rPr>
          <w:rFonts w:ascii="Garamond" w:hAnsi="Garamond"/>
          <w:color w:val="000000" w:themeColor="text1"/>
        </w:rPr>
        <w:t xml:space="preserve">. </w:t>
      </w:r>
      <w:r w:rsidR="005E2E3D" w:rsidRPr="000C4779">
        <w:rPr>
          <w:rFonts w:ascii="Garamond" w:hAnsi="Garamond"/>
          <w:color w:val="000000" w:themeColor="text1"/>
        </w:rPr>
        <w:t>R</w:t>
      </w:r>
      <w:r w:rsidR="00C375E6" w:rsidRPr="000C4779">
        <w:rPr>
          <w:rFonts w:ascii="Garamond" w:hAnsi="Garamond"/>
          <w:color w:val="000000" w:themeColor="text1"/>
        </w:rPr>
        <w:t xml:space="preserve">egardless of whether </w:t>
      </w:r>
      <w:r w:rsidR="008163C2" w:rsidRPr="000C4779">
        <w:rPr>
          <w:rFonts w:ascii="Garamond" w:hAnsi="Garamond"/>
          <w:color w:val="000000" w:themeColor="text1"/>
        </w:rPr>
        <w:t xml:space="preserve">a measure of boredom proneness </w:t>
      </w:r>
      <w:r w:rsidR="00C375E6" w:rsidRPr="000C4779">
        <w:rPr>
          <w:rFonts w:ascii="Garamond" w:hAnsi="Garamond"/>
          <w:color w:val="000000" w:themeColor="text1"/>
        </w:rPr>
        <w:t>is unidimensional or multidimensional, there</w:t>
      </w:r>
      <w:r w:rsidR="00373DC9" w:rsidRPr="000C4779">
        <w:rPr>
          <w:rFonts w:ascii="Garamond" w:hAnsi="Garamond"/>
          <w:color w:val="000000" w:themeColor="text1"/>
        </w:rPr>
        <w:t xml:space="preserve"> i</w:t>
      </w:r>
      <w:r w:rsidR="00C375E6" w:rsidRPr="000C4779">
        <w:rPr>
          <w:rFonts w:ascii="Garamond" w:hAnsi="Garamond"/>
          <w:color w:val="000000" w:themeColor="text1"/>
        </w:rPr>
        <w:t xml:space="preserve">s no </w:t>
      </w:r>
      <w:r w:rsidR="00F55A89" w:rsidRPr="000C4779">
        <w:rPr>
          <w:rFonts w:ascii="Garamond" w:hAnsi="Garamond"/>
          <w:color w:val="000000" w:themeColor="text1"/>
        </w:rPr>
        <w:t>immediate</w:t>
      </w:r>
      <w:r w:rsidR="00C375E6" w:rsidRPr="000C4779">
        <w:rPr>
          <w:rFonts w:ascii="Garamond" w:hAnsi="Garamond"/>
          <w:color w:val="000000" w:themeColor="text1"/>
        </w:rPr>
        <w:t xml:space="preserve"> passage from the </w:t>
      </w:r>
      <w:r w:rsidR="008163C2" w:rsidRPr="000C4779">
        <w:rPr>
          <w:rFonts w:ascii="Garamond" w:hAnsi="Garamond"/>
          <w:color w:val="000000" w:themeColor="text1"/>
        </w:rPr>
        <w:t xml:space="preserve">factor structure or dimensionality of </w:t>
      </w:r>
      <w:r w:rsidR="00544FD3" w:rsidRPr="000C4779">
        <w:rPr>
          <w:rFonts w:ascii="Garamond" w:hAnsi="Garamond"/>
          <w:color w:val="000000" w:themeColor="text1"/>
        </w:rPr>
        <w:t>that</w:t>
      </w:r>
      <w:r w:rsidR="008163C2" w:rsidRPr="000C4779">
        <w:rPr>
          <w:rFonts w:ascii="Garamond" w:hAnsi="Garamond"/>
          <w:color w:val="000000" w:themeColor="text1"/>
        </w:rPr>
        <w:t xml:space="preserve"> measure </w:t>
      </w:r>
      <w:r w:rsidR="000200B5" w:rsidRPr="000C4779">
        <w:rPr>
          <w:rFonts w:ascii="Garamond" w:hAnsi="Garamond"/>
          <w:color w:val="000000" w:themeColor="text1"/>
        </w:rPr>
        <w:t>to</w:t>
      </w:r>
      <w:r w:rsidR="008163C2" w:rsidRPr="000C4779">
        <w:rPr>
          <w:rFonts w:ascii="Garamond" w:hAnsi="Garamond"/>
          <w:color w:val="000000" w:themeColor="text1"/>
        </w:rPr>
        <w:t xml:space="preserve"> the nature</w:t>
      </w:r>
      <w:r w:rsidR="00C375E6" w:rsidRPr="000C4779">
        <w:rPr>
          <w:rFonts w:ascii="Garamond" w:hAnsi="Garamond"/>
          <w:color w:val="000000" w:themeColor="text1"/>
        </w:rPr>
        <w:t xml:space="preserve"> of the construct that </w:t>
      </w:r>
      <w:r w:rsidR="00D47AB3" w:rsidRPr="000C4779">
        <w:rPr>
          <w:rFonts w:ascii="Garamond" w:hAnsi="Garamond"/>
          <w:color w:val="000000" w:themeColor="text1"/>
        </w:rPr>
        <w:t>the measure</w:t>
      </w:r>
      <w:r w:rsidR="008163C2" w:rsidRPr="000C4779">
        <w:rPr>
          <w:rFonts w:ascii="Garamond" w:hAnsi="Garamond"/>
          <w:color w:val="000000" w:themeColor="text1"/>
        </w:rPr>
        <w:t xml:space="preserve"> </w:t>
      </w:r>
      <w:r w:rsidR="00544FD3" w:rsidRPr="000C4779">
        <w:rPr>
          <w:rFonts w:ascii="Garamond" w:hAnsi="Garamond"/>
          <w:color w:val="000000" w:themeColor="text1"/>
        </w:rPr>
        <w:t>is thought to assess</w:t>
      </w:r>
      <w:r w:rsidR="005E2E3D" w:rsidRPr="000C4779">
        <w:rPr>
          <w:rFonts w:ascii="Garamond" w:hAnsi="Garamond"/>
          <w:color w:val="000000" w:themeColor="text1"/>
        </w:rPr>
        <w:t>. Even worse, there is no easy way of drawing inference</w:t>
      </w:r>
      <w:r w:rsidR="00F55A89" w:rsidRPr="000C4779">
        <w:rPr>
          <w:rFonts w:ascii="Garamond" w:hAnsi="Garamond"/>
          <w:color w:val="000000" w:themeColor="text1"/>
        </w:rPr>
        <w:t>s</w:t>
      </w:r>
      <w:r w:rsidR="005E2E3D" w:rsidRPr="000C4779">
        <w:rPr>
          <w:rFonts w:ascii="Garamond" w:hAnsi="Garamond"/>
          <w:color w:val="000000" w:themeColor="text1"/>
        </w:rPr>
        <w:t xml:space="preserve"> about the </w:t>
      </w:r>
      <w:r w:rsidR="00C375E6" w:rsidRPr="000C4779">
        <w:rPr>
          <w:rFonts w:ascii="Garamond" w:hAnsi="Garamond"/>
          <w:color w:val="000000" w:themeColor="text1"/>
        </w:rPr>
        <w:t xml:space="preserve">nature of </w:t>
      </w:r>
      <w:r w:rsidR="00C375E6" w:rsidRPr="000C4779">
        <w:rPr>
          <w:rFonts w:ascii="Garamond" w:hAnsi="Garamond"/>
          <w:i/>
          <w:color w:val="000000" w:themeColor="text1"/>
        </w:rPr>
        <w:t>state</w:t>
      </w:r>
      <w:r w:rsidR="00C375E6" w:rsidRPr="000C4779">
        <w:rPr>
          <w:rFonts w:ascii="Garamond" w:hAnsi="Garamond"/>
          <w:color w:val="000000" w:themeColor="text1"/>
        </w:rPr>
        <w:t xml:space="preserve"> boredom</w:t>
      </w:r>
      <w:r w:rsidR="005E2E3D" w:rsidRPr="000C4779">
        <w:rPr>
          <w:rFonts w:ascii="Garamond" w:hAnsi="Garamond"/>
          <w:color w:val="000000" w:themeColor="text1"/>
        </w:rPr>
        <w:t xml:space="preserve"> from claims regarding the dimensionality of a measure of trait boredom</w:t>
      </w:r>
      <w:r w:rsidR="00C375E6" w:rsidRPr="000C4779">
        <w:rPr>
          <w:rFonts w:ascii="Garamond" w:hAnsi="Garamond"/>
          <w:color w:val="000000" w:themeColor="text1"/>
        </w:rPr>
        <w:t xml:space="preserve">. </w:t>
      </w:r>
      <w:r w:rsidR="00806204" w:rsidRPr="000C4779">
        <w:rPr>
          <w:rFonts w:ascii="Garamond" w:hAnsi="Garamond"/>
          <w:color w:val="000000" w:themeColor="text1"/>
        </w:rPr>
        <w:t>This is especially the case given uncertainty as to what BPS (or some short form of the scale) is measuring</w:t>
      </w:r>
      <w:r w:rsidR="007C6874" w:rsidRPr="000C4779">
        <w:rPr>
          <w:rFonts w:ascii="Garamond" w:hAnsi="Garamond"/>
          <w:color w:val="000000" w:themeColor="text1"/>
        </w:rPr>
        <w:t xml:space="preserve"> (Danckert</w:t>
      </w:r>
      <w:r w:rsidR="007758E8" w:rsidRPr="000C4779">
        <w:rPr>
          <w:rFonts w:ascii="Garamond" w:hAnsi="Garamond"/>
          <w:color w:val="000000" w:themeColor="text1"/>
        </w:rPr>
        <w:t xml:space="preserve"> </w:t>
      </w:r>
      <w:r w:rsidR="007C6874" w:rsidRPr="000C4779">
        <w:rPr>
          <w:rFonts w:ascii="Garamond" w:hAnsi="Garamond"/>
          <w:color w:val="000000" w:themeColor="text1"/>
        </w:rPr>
        <w:t xml:space="preserve">et al., </w:t>
      </w:r>
      <w:r w:rsidR="007647DD" w:rsidRPr="000C4779">
        <w:rPr>
          <w:rFonts w:ascii="Garamond" w:hAnsi="Garamond"/>
          <w:color w:val="000000" w:themeColor="text1"/>
        </w:rPr>
        <w:t>2018</w:t>
      </w:r>
      <w:r w:rsidR="002E2A77">
        <w:rPr>
          <w:rFonts w:ascii="Garamond" w:hAnsi="Garamond"/>
          <w:color w:val="000000" w:themeColor="text1"/>
        </w:rPr>
        <w:t>a</w:t>
      </w:r>
      <w:r w:rsidR="007647DD" w:rsidRPr="000C4779">
        <w:rPr>
          <w:rFonts w:ascii="Garamond" w:hAnsi="Garamond"/>
          <w:color w:val="000000" w:themeColor="text1"/>
        </w:rPr>
        <w:t>, p. 36</w:t>
      </w:r>
      <w:r w:rsidR="00756D9D" w:rsidRPr="000C4779">
        <w:rPr>
          <w:rFonts w:ascii="Garamond" w:hAnsi="Garamond"/>
          <w:color w:val="000000" w:themeColor="text1"/>
        </w:rPr>
        <w:t>; Gana, Broc, &amp; Bailly, 2019</w:t>
      </w:r>
      <w:r w:rsidR="007647DD" w:rsidRPr="000C4779">
        <w:rPr>
          <w:rFonts w:ascii="Garamond" w:hAnsi="Garamond"/>
          <w:color w:val="000000" w:themeColor="text1"/>
        </w:rPr>
        <w:t>) and theoretical disputes regarding the nature of personality traits and the relationship of such traits to states (</w:t>
      </w:r>
      <w:r w:rsidR="00F47A45" w:rsidRPr="000C4779">
        <w:rPr>
          <w:rFonts w:ascii="Garamond" w:hAnsi="Garamond"/>
          <w:color w:val="000000" w:themeColor="text1"/>
        </w:rPr>
        <w:t>Matthews, Deary, &amp; Whiteman, 2009</w:t>
      </w:r>
      <w:r w:rsidR="007647DD" w:rsidRPr="000C4779">
        <w:rPr>
          <w:rFonts w:ascii="Garamond" w:hAnsi="Garamond"/>
          <w:color w:val="000000" w:themeColor="text1"/>
        </w:rPr>
        <w:t>).</w:t>
      </w:r>
      <w:r w:rsidR="000E5853" w:rsidRPr="000C4779">
        <w:rPr>
          <w:rFonts w:ascii="Garamond" w:hAnsi="Garamond"/>
          <w:color w:val="000000" w:themeColor="text1"/>
        </w:rPr>
        <w:t xml:space="preserve"> </w:t>
      </w:r>
      <w:r w:rsidR="00756D9D" w:rsidRPr="000C4779">
        <w:rPr>
          <w:rFonts w:ascii="Garamond" w:hAnsi="Garamond"/>
          <w:color w:val="000000" w:themeColor="text1"/>
        </w:rPr>
        <w:t>Thus, t</w:t>
      </w:r>
      <w:r w:rsidR="006C696F" w:rsidRPr="000C4779">
        <w:rPr>
          <w:rFonts w:ascii="Garamond" w:hAnsi="Garamond"/>
          <w:color w:val="000000" w:themeColor="text1"/>
        </w:rPr>
        <w:t xml:space="preserve">he best we can conclude from factor analytic studies on </w:t>
      </w:r>
      <w:r w:rsidR="008163C2" w:rsidRPr="000C4779">
        <w:rPr>
          <w:rFonts w:ascii="Garamond" w:hAnsi="Garamond"/>
          <w:color w:val="000000" w:themeColor="text1"/>
        </w:rPr>
        <w:t>measures of boredom proneness</w:t>
      </w:r>
      <w:r w:rsidR="006C696F" w:rsidRPr="000C4779">
        <w:rPr>
          <w:rFonts w:ascii="Garamond" w:hAnsi="Garamond"/>
          <w:color w:val="000000" w:themeColor="text1"/>
        </w:rPr>
        <w:t xml:space="preserve"> is that they give us no reason to think that </w:t>
      </w:r>
      <w:r w:rsidR="008B33DE" w:rsidRPr="000C4779">
        <w:rPr>
          <w:rFonts w:ascii="Garamond" w:hAnsi="Garamond"/>
          <w:color w:val="000000" w:themeColor="text1"/>
        </w:rPr>
        <w:t xml:space="preserve">state </w:t>
      </w:r>
      <w:r w:rsidR="006C696F" w:rsidRPr="000C4779">
        <w:rPr>
          <w:rFonts w:ascii="Garamond" w:hAnsi="Garamond"/>
          <w:color w:val="000000" w:themeColor="text1"/>
        </w:rPr>
        <w:t xml:space="preserve">boredom is </w:t>
      </w:r>
      <w:r w:rsidR="006C696F" w:rsidRPr="000C4779">
        <w:rPr>
          <w:rFonts w:ascii="Garamond" w:hAnsi="Garamond"/>
          <w:i/>
          <w:color w:val="000000" w:themeColor="text1"/>
        </w:rPr>
        <w:t xml:space="preserve">not </w:t>
      </w:r>
      <w:r w:rsidR="006C696F" w:rsidRPr="000C4779">
        <w:rPr>
          <w:rFonts w:ascii="Garamond" w:hAnsi="Garamond"/>
          <w:color w:val="000000" w:themeColor="text1"/>
        </w:rPr>
        <w:t xml:space="preserve">a unitary phenomenon. </w:t>
      </w:r>
    </w:p>
    <w:p w14:paraId="0DE19162" w14:textId="77777777" w:rsidR="00417B23" w:rsidRPr="000C4779" w:rsidRDefault="00417B23" w:rsidP="0035698E">
      <w:pPr>
        <w:tabs>
          <w:tab w:val="left" w:pos="720"/>
          <w:tab w:val="left" w:pos="3107"/>
        </w:tabs>
        <w:spacing w:line="360" w:lineRule="auto"/>
        <w:jc w:val="both"/>
        <w:rPr>
          <w:rFonts w:ascii="Garamond" w:hAnsi="Garamond"/>
          <w:color w:val="000000" w:themeColor="text1"/>
        </w:rPr>
      </w:pPr>
    </w:p>
    <w:p w14:paraId="593E6790" w14:textId="649ACF14" w:rsidR="00FB7EA8" w:rsidRPr="000C4779" w:rsidRDefault="00FB7EA8" w:rsidP="000C4779">
      <w:pPr>
        <w:spacing w:line="360" w:lineRule="auto"/>
        <w:rPr>
          <w:rFonts w:ascii="Garamond" w:hAnsi="Garamond"/>
          <w:b/>
          <w:color w:val="000000" w:themeColor="text1"/>
          <w:sz w:val="26"/>
        </w:rPr>
      </w:pPr>
      <w:r w:rsidRPr="000C4779">
        <w:rPr>
          <w:rFonts w:ascii="Garamond" w:hAnsi="Garamond"/>
          <w:b/>
          <w:color w:val="000000" w:themeColor="text1"/>
          <w:sz w:val="26"/>
        </w:rPr>
        <w:t xml:space="preserve">4. </w:t>
      </w:r>
      <w:r w:rsidR="00230C16" w:rsidRPr="000C4779">
        <w:rPr>
          <w:rFonts w:ascii="Garamond" w:hAnsi="Garamond"/>
          <w:b/>
          <w:color w:val="000000" w:themeColor="text1"/>
          <w:sz w:val="26"/>
        </w:rPr>
        <w:t>The Issue of Arousal</w:t>
      </w:r>
    </w:p>
    <w:p w14:paraId="5F65E7CC" w14:textId="7E5335A8" w:rsidR="00230C16" w:rsidRPr="000C4779" w:rsidRDefault="00FB7EA8" w:rsidP="0035698E">
      <w:pPr>
        <w:spacing w:line="360" w:lineRule="auto"/>
        <w:rPr>
          <w:rFonts w:ascii="Garamond" w:hAnsi="Garamond"/>
          <w:b/>
          <w:color w:val="000000" w:themeColor="text1"/>
        </w:rPr>
      </w:pPr>
      <w:r w:rsidRPr="000C4779">
        <w:rPr>
          <w:rFonts w:ascii="Garamond" w:hAnsi="Garamond"/>
          <w:b/>
          <w:color w:val="000000" w:themeColor="text1"/>
        </w:rPr>
        <w:t>4.1 Overview</w:t>
      </w:r>
    </w:p>
    <w:p w14:paraId="30463F9F" w14:textId="1DF0B3C1" w:rsidR="00152554" w:rsidRPr="000C4779" w:rsidRDefault="00417B23" w:rsidP="0035698E">
      <w:pPr>
        <w:spacing w:line="360" w:lineRule="auto"/>
        <w:jc w:val="both"/>
        <w:rPr>
          <w:rFonts w:ascii="Garamond" w:hAnsi="Garamond" w:cs="Helvetica"/>
          <w:color w:val="000000" w:themeColor="text1"/>
        </w:rPr>
      </w:pPr>
      <w:r w:rsidRPr="000C4779">
        <w:rPr>
          <w:rFonts w:ascii="Garamond" w:hAnsi="Garamond"/>
          <w:color w:val="000000" w:themeColor="text1"/>
        </w:rPr>
        <w:t xml:space="preserve">In the previous section, it was mentioned that there are two potential sources of support for the claim that state boredom is not a </w:t>
      </w:r>
      <w:r w:rsidR="003252D7">
        <w:rPr>
          <w:rFonts w:ascii="Garamond" w:hAnsi="Garamond"/>
          <w:color w:val="000000" w:themeColor="text1"/>
        </w:rPr>
        <w:t>unitary</w:t>
      </w:r>
      <w:r w:rsidRPr="000C4779">
        <w:rPr>
          <w:rFonts w:ascii="Garamond" w:hAnsi="Garamond"/>
          <w:color w:val="000000" w:themeColor="text1"/>
        </w:rPr>
        <w:t xml:space="preserve"> construct. Whereas the first source was related to the purported multidimensionality of BPS, the second </w:t>
      </w:r>
      <w:r w:rsidR="00F67789" w:rsidRPr="000C4779">
        <w:rPr>
          <w:rFonts w:ascii="Garamond" w:hAnsi="Garamond"/>
          <w:color w:val="000000" w:themeColor="text1"/>
        </w:rPr>
        <w:t>concerns the</w:t>
      </w:r>
      <w:r w:rsidR="00507DD6" w:rsidRPr="000C4779">
        <w:rPr>
          <w:rFonts w:ascii="Garamond" w:hAnsi="Garamond"/>
          <w:color w:val="000000" w:themeColor="text1"/>
        </w:rPr>
        <w:t xml:space="preserve"> state of boredom directly—i</w:t>
      </w:r>
      <w:r w:rsidR="00F67789" w:rsidRPr="000C4779">
        <w:rPr>
          <w:rFonts w:ascii="Garamond" w:hAnsi="Garamond"/>
          <w:color w:val="000000" w:themeColor="text1"/>
        </w:rPr>
        <w:t>t</w:t>
      </w:r>
      <w:r w:rsidRPr="000C4779">
        <w:rPr>
          <w:rFonts w:ascii="Garamond" w:hAnsi="Garamond"/>
          <w:color w:val="000000" w:themeColor="text1"/>
        </w:rPr>
        <w:t xml:space="preserve"> pertains to </w:t>
      </w:r>
      <w:r w:rsidR="00F67789" w:rsidRPr="000C4779">
        <w:rPr>
          <w:rFonts w:ascii="Garamond" w:hAnsi="Garamond"/>
          <w:color w:val="000000" w:themeColor="text1"/>
        </w:rPr>
        <w:t xml:space="preserve">its </w:t>
      </w:r>
      <w:r w:rsidR="009F42F8" w:rsidRPr="000C4779">
        <w:rPr>
          <w:rFonts w:ascii="Garamond" w:hAnsi="Garamond" w:cs="Helvetica"/>
          <w:color w:val="000000" w:themeColor="text1"/>
        </w:rPr>
        <w:t>relationship to arousal.</w:t>
      </w:r>
      <w:r w:rsidR="000A332C" w:rsidRPr="000C4779">
        <w:rPr>
          <w:rFonts w:ascii="Garamond" w:hAnsi="Garamond" w:cs="Helvetica"/>
          <w:color w:val="000000" w:themeColor="text1"/>
        </w:rPr>
        <w:t xml:space="preserve"> </w:t>
      </w:r>
    </w:p>
    <w:p w14:paraId="405E7308" w14:textId="0C5799E6" w:rsidR="005E51C2" w:rsidRPr="000C4779" w:rsidRDefault="005135D6" w:rsidP="0035698E">
      <w:pPr>
        <w:spacing w:line="360" w:lineRule="auto"/>
        <w:ind w:firstLine="720"/>
        <w:jc w:val="both"/>
        <w:rPr>
          <w:rFonts w:ascii="Garamond" w:hAnsi="Garamond" w:cs="Helvetica"/>
          <w:color w:val="000000" w:themeColor="text1"/>
        </w:rPr>
      </w:pPr>
      <w:r w:rsidRPr="000C4779">
        <w:rPr>
          <w:rFonts w:ascii="Garamond" w:hAnsi="Garamond" w:cs="Helvetica"/>
          <w:color w:val="000000" w:themeColor="text1"/>
        </w:rPr>
        <w:t xml:space="preserve">Arousal is typically conceived of as a measure of physiological activation, that is, </w:t>
      </w:r>
      <w:r w:rsidR="00A32F76" w:rsidRPr="000C4779">
        <w:rPr>
          <w:rFonts w:ascii="Garamond" w:hAnsi="Garamond" w:cs="Helvetica"/>
          <w:color w:val="000000" w:themeColor="text1"/>
        </w:rPr>
        <w:t>it represents the</w:t>
      </w:r>
      <w:r w:rsidRPr="000C4779">
        <w:rPr>
          <w:rFonts w:ascii="Garamond" w:hAnsi="Garamond" w:cs="Helvetica"/>
          <w:color w:val="000000" w:themeColor="text1"/>
        </w:rPr>
        <w:t xml:space="preserve"> extent to which our bodies are prepared for action. </w:t>
      </w:r>
      <w:r w:rsidR="001B3B2E" w:rsidRPr="000C4779">
        <w:rPr>
          <w:rFonts w:ascii="Garamond" w:hAnsi="Garamond" w:cs="Helvetica"/>
          <w:color w:val="000000" w:themeColor="text1"/>
        </w:rPr>
        <w:t>Arousal</w:t>
      </w:r>
      <w:r w:rsidRPr="000C4779">
        <w:rPr>
          <w:rFonts w:ascii="Garamond" w:hAnsi="Garamond" w:cs="Helvetica"/>
          <w:color w:val="000000" w:themeColor="text1"/>
        </w:rPr>
        <w:t xml:space="preserve"> </w:t>
      </w:r>
      <w:r w:rsidR="00152554" w:rsidRPr="000C4779">
        <w:rPr>
          <w:rFonts w:ascii="Garamond" w:hAnsi="Garamond" w:cs="Helvetica"/>
          <w:color w:val="000000" w:themeColor="text1"/>
        </w:rPr>
        <w:t xml:space="preserve">is thought to vary on a continuum: from </w:t>
      </w:r>
      <w:r w:rsidRPr="000C4779">
        <w:rPr>
          <w:rFonts w:ascii="Garamond" w:hAnsi="Garamond" w:cs="Helvetica"/>
          <w:color w:val="000000" w:themeColor="text1"/>
        </w:rPr>
        <w:t xml:space="preserve">“low arousal,” an activation level that occurs in calm or deactivated states (e.g., relaxation or depression), to “high arousal,” an activation level that occurs in states of excitement </w:t>
      </w:r>
      <w:r w:rsidR="008B7FF1" w:rsidRPr="000C4779">
        <w:rPr>
          <w:rFonts w:ascii="Garamond" w:hAnsi="Garamond" w:cs="Helvetica"/>
          <w:color w:val="000000" w:themeColor="text1"/>
        </w:rPr>
        <w:t xml:space="preserve">and extreme effort (e.g., </w:t>
      </w:r>
      <w:r w:rsidRPr="000C4779">
        <w:rPr>
          <w:rFonts w:ascii="Garamond" w:hAnsi="Garamond" w:cs="Helvetica"/>
          <w:color w:val="000000" w:themeColor="text1"/>
        </w:rPr>
        <w:t>exuberant joy</w:t>
      </w:r>
      <w:r w:rsidR="00343374" w:rsidRPr="000C4779">
        <w:rPr>
          <w:rFonts w:ascii="Garamond" w:hAnsi="Garamond" w:cs="Helvetica"/>
          <w:color w:val="000000" w:themeColor="text1"/>
        </w:rPr>
        <w:t xml:space="preserve"> or anger</w:t>
      </w:r>
      <w:r w:rsidRPr="000C4779">
        <w:rPr>
          <w:rFonts w:ascii="Garamond" w:hAnsi="Garamond" w:cs="Helvetica"/>
          <w:color w:val="000000" w:themeColor="text1"/>
        </w:rPr>
        <w:t>)</w:t>
      </w:r>
      <w:r w:rsidR="00342CEC" w:rsidRPr="000C4779">
        <w:rPr>
          <w:rFonts w:ascii="Garamond" w:hAnsi="Garamond" w:cs="Helvetica"/>
          <w:color w:val="000000" w:themeColor="text1"/>
        </w:rPr>
        <w:t xml:space="preserve"> (</w:t>
      </w:r>
      <w:r w:rsidRPr="000C4779">
        <w:rPr>
          <w:rFonts w:ascii="Garamond" w:hAnsi="Garamond" w:cs="Helvetica"/>
          <w:color w:val="000000" w:themeColor="text1"/>
        </w:rPr>
        <w:t>Picard, Fedor, and Ayzenberg, 2015</w:t>
      </w:r>
      <w:r w:rsidR="00342CEC" w:rsidRPr="000C4779">
        <w:rPr>
          <w:rFonts w:ascii="Garamond" w:hAnsi="Garamond" w:cs="Helvetica"/>
          <w:color w:val="000000" w:themeColor="text1"/>
        </w:rPr>
        <w:t xml:space="preserve">). </w:t>
      </w:r>
      <w:r w:rsidR="005166E5" w:rsidRPr="000C4779">
        <w:rPr>
          <w:rFonts w:ascii="Garamond" w:hAnsi="Garamond" w:cs="Helvetica"/>
          <w:color w:val="000000" w:themeColor="text1"/>
        </w:rPr>
        <w:t xml:space="preserve">Different emotions come with different arousal levels insofar as their presence is correlated with various patterns of behavioral, somatovisceral, and cortical activity. Furthermore, our emotional experience is </w:t>
      </w:r>
      <w:r w:rsidR="00DF5F90" w:rsidRPr="000C4779">
        <w:rPr>
          <w:rFonts w:ascii="Garamond" w:hAnsi="Garamond" w:cs="Helvetica"/>
          <w:color w:val="000000" w:themeColor="text1"/>
        </w:rPr>
        <w:t>influenced</w:t>
      </w:r>
      <w:r w:rsidR="005166E5" w:rsidRPr="000C4779">
        <w:rPr>
          <w:rFonts w:ascii="Garamond" w:hAnsi="Garamond" w:cs="Helvetica"/>
          <w:color w:val="000000" w:themeColor="text1"/>
        </w:rPr>
        <w:t xml:space="preserve"> by our awareness of (some of) those physiological changes. </w:t>
      </w:r>
      <w:r w:rsidR="00B66E14" w:rsidRPr="000C4779">
        <w:rPr>
          <w:rFonts w:ascii="Garamond" w:hAnsi="Garamond" w:cs="Helvetica"/>
          <w:color w:val="000000" w:themeColor="text1"/>
        </w:rPr>
        <w:t xml:space="preserve">Because of </w:t>
      </w:r>
      <w:r w:rsidR="00A32F76" w:rsidRPr="000C4779">
        <w:rPr>
          <w:rFonts w:ascii="Garamond" w:hAnsi="Garamond" w:cs="Helvetica"/>
          <w:color w:val="000000" w:themeColor="text1"/>
        </w:rPr>
        <w:t>such observations</w:t>
      </w:r>
      <w:r w:rsidR="007565A6" w:rsidRPr="000C4779">
        <w:rPr>
          <w:rFonts w:ascii="Garamond" w:hAnsi="Garamond" w:cs="Helvetica"/>
          <w:color w:val="000000" w:themeColor="text1"/>
        </w:rPr>
        <w:t>,</w:t>
      </w:r>
      <w:r w:rsidR="00B66E14" w:rsidRPr="000C4779">
        <w:rPr>
          <w:rFonts w:ascii="Garamond" w:hAnsi="Garamond" w:cs="Helvetica"/>
          <w:color w:val="000000" w:themeColor="text1"/>
        </w:rPr>
        <w:t xml:space="preserve"> most </w:t>
      </w:r>
      <w:r w:rsidR="00FF156A" w:rsidRPr="000C4779">
        <w:rPr>
          <w:rFonts w:ascii="Garamond" w:hAnsi="Garamond" w:cs="Helvetica"/>
          <w:color w:val="000000" w:themeColor="text1"/>
        </w:rPr>
        <w:t xml:space="preserve">researchers assume arousal </w:t>
      </w:r>
      <w:r w:rsidR="003930B0" w:rsidRPr="000C4779">
        <w:rPr>
          <w:rFonts w:ascii="Garamond" w:hAnsi="Garamond" w:cs="Helvetica"/>
          <w:color w:val="000000" w:themeColor="text1"/>
        </w:rPr>
        <w:t>to be essential both t</w:t>
      </w:r>
      <w:r w:rsidR="00A56F39" w:rsidRPr="000C4779">
        <w:rPr>
          <w:rFonts w:ascii="Garamond" w:hAnsi="Garamond" w:cs="Helvetica"/>
          <w:color w:val="000000" w:themeColor="text1"/>
        </w:rPr>
        <w:t>o the experience of an emotion</w:t>
      </w:r>
      <w:r w:rsidR="00640202" w:rsidRPr="000C4779">
        <w:rPr>
          <w:rFonts w:ascii="Garamond" w:hAnsi="Garamond" w:cs="Helvetica"/>
          <w:color w:val="000000" w:themeColor="text1"/>
        </w:rPr>
        <w:t xml:space="preserve"> (Russell, Feldman, &amp; Barrett, 1999)</w:t>
      </w:r>
      <w:r w:rsidR="00A56F39" w:rsidRPr="000C4779">
        <w:rPr>
          <w:rFonts w:ascii="Garamond" w:hAnsi="Garamond" w:cs="Helvetica"/>
          <w:color w:val="000000" w:themeColor="text1"/>
        </w:rPr>
        <w:t xml:space="preserve"> </w:t>
      </w:r>
      <w:r w:rsidR="003930B0" w:rsidRPr="000C4779">
        <w:rPr>
          <w:rFonts w:ascii="Garamond" w:hAnsi="Garamond" w:cs="Helvetica"/>
          <w:color w:val="000000" w:themeColor="text1"/>
        </w:rPr>
        <w:t>and to th</w:t>
      </w:r>
      <w:r w:rsidR="00640202" w:rsidRPr="000C4779">
        <w:rPr>
          <w:rFonts w:ascii="Garamond" w:hAnsi="Garamond" w:cs="Helvetica"/>
          <w:color w:val="000000" w:themeColor="text1"/>
        </w:rPr>
        <w:t>e emotion itself (</w:t>
      </w:r>
      <w:r w:rsidR="00A435B0" w:rsidRPr="000C4779">
        <w:rPr>
          <w:rFonts w:ascii="Garamond" w:hAnsi="Garamond" w:cs="Helvetica"/>
          <w:color w:val="000000" w:themeColor="text1"/>
        </w:rPr>
        <w:t xml:space="preserve">e.g., </w:t>
      </w:r>
      <w:r w:rsidR="00640202" w:rsidRPr="000C4779">
        <w:rPr>
          <w:rFonts w:ascii="Garamond" w:hAnsi="Garamond" w:cs="Helvetica"/>
          <w:color w:val="000000" w:themeColor="text1"/>
        </w:rPr>
        <w:t>Berlyne, 1960</w:t>
      </w:r>
      <w:r w:rsidR="003930B0" w:rsidRPr="000C4779">
        <w:rPr>
          <w:rFonts w:ascii="Garamond" w:hAnsi="Garamond" w:cs="Helvetica"/>
          <w:color w:val="000000" w:themeColor="text1"/>
        </w:rPr>
        <w:t xml:space="preserve">; </w:t>
      </w:r>
      <w:r w:rsidR="00640202" w:rsidRPr="000C4779">
        <w:rPr>
          <w:rFonts w:ascii="Garamond" w:hAnsi="Garamond" w:cs="Helvetica"/>
          <w:color w:val="000000" w:themeColor="text1"/>
        </w:rPr>
        <w:t xml:space="preserve">Damasio, 1993; </w:t>
      </w:r>
      <w:r w:rsidR="003930B0" w:rsidRPr="000C4779">
        <w:rPr>
          <w:rFonts w:ascii="Garamond" w:hAnsi="Garamond" w:cs="Helvetica"/>
          <w:color w:val="000000" w:themeColor="text1"/>
        </w:rPr>
        <w:t>Frijda, 1986</w:t>
      </w:r>
      <w:r w:rsidR="00342CEC" w:rsidRPr="000C4779">
        <w:rPr>
          <w:rFonts w:ascii="Garamond" w:hAnsi="Garamond" w:cs="Helvetica"/>
          <w:color w:val="000000" w:themeColor="text1"/>
        </w:rPr>
        <w:t>).</w:t>
      </w:r>
      <w:r w:rsidRPr="000C4779">
        <w:rPr>
          <w:rFonts w:ascii="Garamond" w:hAnsi="Garamond" w:cs="Helvetica"/>
          <w:color w:val="000000" w:themeColor="text1"/>
        </w:rPr>
        <w:t xml:space="preserve"> </w:t>
      </w:r>
    </w:p>
    <w:p w14:paraId="2C0A088B" w14:textId="6BF9A00A" w:rsidR="006B2843" w:rsidRPr="000C4779" w:rsidRDefault="005E51C2" w:rsidP="0035698E">
      <w:pPr>
        <w:tabs>
          <w:tab w:val="left" w:pos="720"/>
        </w:tabs>
        <w:spacing w:line="360" w:lineRule="auto"/>
        <w:jc w:val="both"/>
        <w:rPr>
          <w:rFonts w:ascii="Garamond" w:hAnsi="Garamond" w:cs="Helvetica"/>
          <w:color w:val="000000" w:themeColor="text1"/>
        </w:rPr>
      </w:pPr>
      <w:r w:rsidRPr="000C4779">
        <w:rPr>
          <w:rFonts w:ascii="Garamond" w:hAnsi="Garamond" w:cs="Helvetica"/>
          <w:color w:val="000000" w:themeColor="text1"/>
        </w:rPr>
        <w:tab/>
      </w:r>
      <w:r w:rsidR="005006BD" w:rsidRPr="000C4779">
        <w:rPr>
          <w:rFonts w:ascii="Garamond" w:hAnsi="Garamond" w:cs="Helvetica"/>
          <w:color w:val="000000" w:themeColor="text1"/>
        </w:rPr>
        <w:t xml:space="preserve">Is boredom a state of low or high arousal? </w:t>
      </w:r>
      <w:r w:rsidR="000E3091" w:rsidRPr="000C4779">
        <w:rPr>
          <w:rFonts w:ascii="Garamond" w:hAnsi="Garamond" w:cs="Helvetica"/>
          <w:color w:val="000000" w:themeColor="text1"/>
        </w:rPr>
        <w:t>The literat</w:t>
      </w:r>
      <w:r w:rsidR="008B7FF1" w:rsidRPr="000C4779">
        <w:rPr>
          <w:rFonts w:ascii="Garamond" w:hAnsi="Garamond" w:cs="Helvetica"/>
          <w:color w:val="000000" w:themeColor="text1"/>
        </w:rPr>
        <w:t>ure offers no definitive answer</w:t>
      </w:r>
      <w:r w:rsidR="000E3091" w:rsidRPr="000C4779">
        <w:rPr>
          <w:rFonts w:ascii="Garamond" w:hAnsi="Garamond" w:cs="Helvetica"/>
          <w:color w:val="000000" w:themeColor="text1"/>
        </w:rPr>
        <w:t xml:space="preserve">. </w:t>
      </w:r>
      <w:r w:rsidR="005006BD" w:rsidRPr="000C4779">
        <w:rPr>
          <w:rFonts w:ascii="Garamond" w:hAnsi="Garamond" w:cs="Helvetica"/>
          <w:color w:val="000000" w:themeColor="text1"/>
        </w:rPr>
        <w:t>B</w:t>
      </w:r>
      <w:r w:rsidR="00417B23" w:rsidRPr="000C4779">
        <w:rPr>
          <w:rFonts w:ascii="Garamond" w:hAnsi="Garamond" w:cs="Helvetica"/>
          <w:color w:val="000000" w:themeColor="text1"/>
        </w:rPr>
        <w:t>oredom has been described as a state of low arousal</w:t>
      </w:r>
      <w:r w:rsidR="006A6212" w:rsidRPr="000C4779">
        <w:rPr>
          <w:rFonts w:ascii="Garamond" w:hAnsi="Garamond" w:cs="Helvetica"/>
          <w:color w:val="000000" w:themeColor="text1"/>
        </w:rPr>
        <w:t>,</w:t>
      </w:r>
      <w:r w:rsidR="000137C1" w:rsidRPr="000C4779">
        <w:rPr>
          <w:rFonts w:ascii="Garamond" w:hAnsi="Garamond" w:cs="Helvetica"/>
          <w:color w:val="000000" w:themeColor="text1"/>
        </w:rPr>
        <w:t xml:space="preserve"> as a state of high arousal, </w:t>
      </w:r>
      <w:r w:rsidR="003252D7">
        <w:rPr>
          <w:rFonts w:ascii="Garamond" w:hAnsi="Garamond" w:cs="Helvetica"/>
          <w:color w:val="000000" w:themeColor="text1"/>
        </w:rPr>
        <w:t>and</w:t>
      </w:r>
      <w:r w:rsidR="000137C1" w:rsidRPr="000C4779">
        <w:rPr>
          <w:rFonts w:ascii="Garamond" w:hAnsi="Garamond" w:cs="Helvetica"/>
          <w:color w:val="000000" w:themeColor="text1"/>
        </w:rPr>
        <w:t xml:space="preserve"> as a state of mixed arousal (for references</w:t>
      </w:r>
      <w:r w:rsidR="003252D7">
        <w:rPr>
          <w:rFonts w:ascii="Garamond" w:hAnsi="Garamond" w:cs="Helvetica"/>
          <w:color w:val="000000" w:themeColor="text1"/>
        </w:rPr>
        <w:t>,</w:t>
      </w:r>
      <w:r w:rsidR="000137C1" w:rsidRPr="000C4779">
        <w:rPr>
          <w:rFonts w:ascii="Garamond" w:hAnsi="Garamond" w:cs="Helvetica"/>
          <w:color w:val="000000" w:themeColor="text1"/>
        </w:rPr>
        <w:t xml:space="preserve"> see Elpidorou 2018b).</w:t>
      </w:r>
      <w:r w:rsidR="00A57828" w:rsidRPr="000C4779">
        <w:rPr>
          <w:rFonts w:ascii="Garamond" w:hAnsi="Garamond" w:cs="Helvetica"/>
          <w:color w:val="000000" w:themeColor="text1"/>
        </w:rPr>
        <w:t xml:space="preserve"> </w:t>
      </w:r>
      <w:r w:rsidR="00417B23" w:rsidRPr="000C4779">
        <w:rPr>
          <w:rFonts w:ascii="Garamond" w:hAnsi="Garamond" w:cs="Helvetica"/>
          <w:color w:val="000000" w:themeColor="text1"/>
        </w:rPr>
        <w:t xml:space="preserve">A review of the literature </w:t>
      </w:r>
      <w:r w:rsidR="00A448E7" w:rsidRPr="000C4779">
        <w:rPr>
          <w:rFonts w:ascii="Garamond" w:hAnsi="Garamond" w:cs="Helvetica"/>
          <w:color w:val="000000" w:themeColor="text1"/>
        </w:rPr>
        <w:t>reveals</w:t>
      </w:r>
      <w:r w:rsidR="00417B23" w:rsidRPr="000C4779">
        <w:rPr>
          <w:rFonts w:ascii="Garamond" w:hAnsi="Garamond" w:cs="Helvetica"/>
          <w:color w:val="000000" w:themeColor="text1"/>
        </w:rPr>
        <w:t xml:space="preserve"> that </w:t>
      </w:r>
      <w:r w:rsidR="00F33115" w:rsidRPr="000C4779">
        <w:rPr>
          <w:rFonts w:ascii="Garamond" w:hAnsi="Garamond" w:cs="Helvetica"/>
          <w:color w:val="000000" w:themeColor="text1"/>
        </w:rPr>
        <w:t>the majority of</w:t>
      </w:r>
      <w:r w:rsidR="00417B23" w:rsidRPr="000C4779">
        <w:rPr>
          <w:rFonts w:ascii="Garamond" w:hAnsi="Garamond" w:cs="Helvetica"/>
          <w:color w:val="000000" w:themeColor="text1"/>
        </w:rPr>
        <w:t xml:space="preserve"> definitions a</w:t>
      </w:r>
      <w:r w:rsidR="003252D7">
        <w:rPr>
          <w:rFonts w:ascii="Garamond" w:hAnsi="Garamond" w:cs="Helvetica"/>
          <w:color w:val="000000" w:themeColor="text1"/>
        </w:rPr>
        <w:t>nd characterizations of boredom</w:t>
      </w:r>
      <w:r w:rsidR="00417B23" w:rsidRPr="000C4779">
        <w:rPr>
          <w:rFonts w:ascii="Garamond" w:hAnsi="Garamond" w:cs="Helvetica"/>
          <w:color w:val="000000" w:themeColor="text1"/>
        </w:rPr>
        <w:t xml:space="preserve"> render boredom a state of low arousal (s</w:t>
      </w:r>
      <w:r w:rsidR="003252D7">
        <w:rPr>
          <w:rFonts w:ascii="Garamond" w:hAnsi="Garamond" w:cs="Helvetica"/>
          <w:color w:val="000000" w:themeColor="text1"/>
        </w:rPr>
        <w:t xml:space="preserve">ee Vogel-Walcutt et al., 2012). Such an attitude is </w:t>
      </w:r>
      <w:r w:rsidR="00417B23" w:rsidRPr="000C4779">
        <w:rPr>
          <w:rFonts w:ascii="Garamond" w:hAnsi="Garamond" w:cs="Helvetica"/>
          <w:color w:val="000000" w:themeColor="text1"/>
        </w:rPr>
        <w:t xml:space="preserve">consistent with </w:t>
      </w:r>
      <w:r w:rsidR="00A448E7" w:rsidRPr="000C4779">
        <w:rPr>
          <w:rFonts w:ascii="Garamond" w:hAnsi="Garamond" w:cs="Helvetica"/>
          <w:color w:val="000000" w:themeColor="text1"/>
        </w:rPr>
        <w:t>the</w:t>
      </w:r>
      <w:r w:rsidR="00417B23" w:rsidRPr="000C4779">
        <w:rPr>
          <w:rFonts w:ascii="Garamond" w:hAnsi="Garamond" w:cs="Helvetica"/>
          <w:color w:val="000000" w:themeColor="text1"/>
        </w:rPr>
        <w:t xml:space="preserve"> </w:t>
      </w:r>
      <w:r w:rsidR="00A448E7" w:rsidRPr="000C4779">
        <w:rPr>
          <w:rFonts w:ascii="Garamond" w:hAnsi="Garamond" w:cs="Helvetica"/>
          <w:color w:val="000000" w:themeColor="text1"/>
        </w:rPr>
        <w:t>pre-theoretical</w:t>
      </w:r>
      <w:r w:rsidR="00417B23" w:rsidRPr="000C4779">
        <w:rPr>
          <w:rFonts w:ascii="Garamond" w:hAnsi="Garamond" w:cs="Helvetica"/>
          <w:color w:val="000000" w:themeColor="text1"/>
        </w:rPr>
        <w:t xml:space="preserve"> understanding of boredom as an apathetic</w:t>
      </w:r>
      <w:r w:rsidR="00F17D56" w:rsidRPr="000C4779">
        <w:rPr>
          <w:rFonts w:ascii="Garamond" w:hAnsi="Garamond" w:cs="Helvetica"/>
          <w:color w:val="000000" w:themeColor="text1"/>
        </w:rPr>
        <w:t xml:space="preserve"> (or lethargic)</w:t>
      </w:r>
      <w:r w:rsidR="00417B23" w:rsidRPr="000C4779">
        <w:rPr>
          <w:rFonts w:ascii="Garamond" w:hAnsi="Garamond" w:cs="Helvetica"/>
          <w:color w:val="000000" w:themeColor="text1"/>
        </w:rPr>
        <w:t xml:space="preserve"> state. However, qualitative data on the character of the experience of boredom (Goetz</w:t>
      </w:r>
      <w:r w:rsidR="000608A5" w:rsidRPr="000C4779">
        <w:rPr>
          <w:rFonts w:ascii="Garamond" w:hAnsi="Garamond" w:cs="Helvetica"/>
          <w:color w:val="000000" w:themeColor="text1"/>
        </w:rPr>
        <w:t xml:space="preserve"> et al., 2014</w:t>
      </w:r>
      <w:r w:rsidR="00417B23" w:rsidRPr="000C4779">
        <w:rPr>
          <w:rFonts w:ascii="Garamond" w:hAnsi="Garamond" w:cs="Helvetica"/>
          <w:color w:val="000000" w:themeColor="text1"/>
        </w:rPr>
        <w:t xml:space="preserve">; Harris, 2000; </w:t>
      </w:r>
      <w:r w:rsidR="006C091C" w:rsidRPr="000C4779">
        <w:rPr>
          <w:rFonts w:ascii="Garamond" w:hAnsi="Garamond"/>
          <w:color w:val="000000" w:themeColor="text1"/>
        </w:rPr>
        <w:t>Martin, Sadlo, &amp; Stew, 2006</w:t>
      </w:r>
      <w:r w:rsidR="00417B23" w:rsidRPr="000C4779">
        <w:rPr>
          <w:rFonts w:ascii="Garamond" w:hAnsi="Garamond" w:cs="Helvetica"/>
          <w:color w:val="000000" w:themeColor="text1"/>
        </w:rPr>
        <w:t xml:space="preserve">) do not provide conclusive support for the claim that boredom should be understood as a low arousal state. Although individuals often comment that in a state of boredom they feel tired and lethargic, they also report feelings of restlessness, anxiety, irritability, and frustration (Harris, 2000; </w:t>
      </w:r>
      <w:r w:rsidR="006C091C" w:rsidRPr="000C4779">
        <w:rPr>
          <w:rFonts w:ascii="Garamond" w:hAnsi="Garamond"/>
          <w:color w:val="000000" w:themeColor="text1"/>
        </w:rPr>
        <w:t>Martin, Sadlo, &amp; Stew, 2006</w:t>
      </w:r>
      <w:r w:rsidR="00417B23" w:rsidRPr="000C4779">
        <w:rPr>
          <w:rFonts w:ascii="Garamond" w:hAnsi="Garamond" w:cs="Helvetica"/>
          <w:color w:val="000000" w:themeColor="text1"/>
        </w:rPr>
        <w:t xml:space="preserve">). </w:t>
      </w:r>
      <w:r w:rsidR="00A448E7" w:rsidRPr="000C4779">
        <w:rPr>
          <w:rFonts w:ascii="Garamond" w:hAnsi="Garamond" w:cs="Helvetica"/>
          <w:color w:val="000000" w:themeColor="text1"/>
        </w:rPr>
        <w:t>In addition, the correlates or effects of boredom suggest either a state of high arousal</w:t>
      </w:r>
      <w:r w:rsidR="0080444B" w:rsidRPr="000C4779">
        <w:rPr>
          <w:rFonts w:ascii="Garamond" w:hAnsi="Garamond" w:cs="Helvetica"/>
          <w:color w:val="000000" w:themeColor="text1"/>
        </w:rPr>
        <w:t>,</w:t>
      </w:r>
      <w:r w:rsidR="00A448E7" w:rsidRPr="000C4779">
        <w:rPr>
          <w:rFonts w:ascii="Garamond" w:hAnsi="Garamond" w:cs="Helvetica"/>
          <w:color w:val="000000" w:themeColor="text1"/>
        </w:rPr>
        <w:t xml:space="preserve"> </w:t>
      </w:r>
      <w:r w:rsidR="0080444B" w:rsidRPr="000C4779">
        <w:rPr>
          <w:rFonts w:ascii="Garamond" w:hAnsi="Garamond" w:cs="Helvetica"/>
          <w:color w:val="000000" w:themeColor="text1"/>
        </w:rPr>
        <w:t xml:space="preserve">when </w:t>
      </w:r>
      <w:r w:rsidR="0022033F" w:rsidRPr="000C4779">
        <w:rPr>
          <w:rFonts w:ascii="Garamond" w:hAnsi="Garamond" w:cs="Helvetica"/>
          <w:color w:val="000000" w:themeColor="text1"/>
        </w:rPr>
        <w:t>aggression</w:t>
      </w:r>
      <w:r w:rsidR="0080444B" w:rsidRPr="000C4779">
        <w:rPr>
          <w:rFonts w:ascii="Garamond" w:hAnsi="Garamond" w:cs="Helvetica"/>
          <w:color w:val="000000" w:themeColor="text1"/>
        </w:rPr>
        <w:t xml:space="preserve"> or stress follow boredom, or a state of low arousal, when </w:t>
      </w:r>
      <w:r w:rsidR="00F33115" w:rsidRPr="000C4779">
        <w:rPr>
          <w:rFonts w:ascii="Garamond" w:hAnsi="Garamond" w:cs="Helvetica"/>
          <w:color w:val="000000" w:themeColor="text1"/>
        </w:rPr>
        <w:t xml:space="preserve">depressed feelings </w:t>
      </w:r>
      <w:r w:rsidR="0080444B" w:rsidRPr="000C4779">
        <w:rPr>
          <w:rFonts w:ascii="Garamond" w:hAnsi="Garamond" w:cs="Helvetica"/>
          <w:color w:val="000000" w:themeColor="text1"/>
        </w:rPr>
        <w:t>or resignation follow</w:t>
      </w:r>
      <w:r w:rsidR="00A448E7" w:rsidRPr="000C4779">
        <w:rPr>
          <w:rFonts w:ascii="Garamond" w:hAnsi="Garamond" w:cs="Helvetica"/>
          <w:color w:val="000000" w:themeColor="text1"/>
        </w:rPr>
        <w:t xml:space="preserve"> (van Hooft &amp; van Hooff, 2018). </w:t>
      </w:r>
    </w:p>
    <w:p w14:paraId="72E5F56B" w14:textId="30795214" w:rsidR="000E1B8C" w:rsidRPr="000C4779" w:rsidRDefault="006B2843" w:rsidP="0035698E">
      <w:pPr>
        <w:tabs>
          <w:tab w:val="left" w:pos="720"/>
        </w:tabs>
        <w:spacing w:line="360" w:lineRule="auto"/>
        <w:jc w:val="both"/>
        <w:rPr>
          <w:rFonts w:ascii="Garamond" w:hAnsi="Garamond" w:cs="Helvetica"/>
          <w:color w:val="000000" w:themeColor="text1"/>
        </w:rPr>
      </w:pPr>
      <w:r w:rsidRPr="000C4779">
        <w:rPr>
          <w:rFonts w:ascii="Garamond" w:hAnsi="Garamond" w:cs="Helvetica"/>
          <w:color w:val="000000" w:themeColor="text1"/>
        </w:rPr>
        <w:tab/>
      </w:r>
      <w:r w:rsidR="00A448E7" w:rsidRPr="000C4779">
        <w:rPr>
          <w:rFonts w:ascii="Garamond" w:hAnsi="Garamond" w:cs="Helvetica"/>
          <w:color w:val="000000" w:themeColor="text1"/>
        </w:rPr>
        <w:t>What is more</w:t>
      </w:r>
      <w:r w:rsidR="00417B23" w:rsidRPr="000C4779">
        <w:rPr>
          <w:rFonts w:ascii="Garamond" w:hAnsi="Garamond" w:cs="Helvetica"/>
          <w:color w:val="000000" w:themeColor="text1"/>
        </w:rPr>
        <w:t xml:space="preserve">, </w:t>
      </w:r>
      <w:r w:rsidR="0022033F" w:rsidRPr="000C4779">
        <w:rPr>
          <w:rFonts w:ascii="Garamond" w:hAnsi="Garamond" w:cs="Helvetica"/>
          <w:color w:val="000000" w:themeColor="text1"/>
        </w:rPr>
        <w:t xml:space="preserve">studies </w:t>
      </w:r>
      <w:r w:rsidR="002D3952" w:rsidRPr="000C4779">
        <w:rPr>
          <w:rFonts w:ascii="Garamond" w:hAnsi="Garamond" w:cs="Helvetica"/>
          <w:color w:val="000000" w:themeColor="text1"/>
        </w:rPr>
        <w:t xml:space="preserve">utilizing direct measures of physiological arousal </w:t>
      </w:r>
      <w:r w:rsidR="0022033F" w:rsidRPr="000C4779">
        <w:rPr>
          <w:rFonts w:ascii="Garamond" w:hAnsi="Garamond" w:cs="Helvetica"/>
          <w:color w:val="000000" w:themeColor="text1"/>
        </w:rPr>
        <w:t xml:space="preserve">have linked </w:t>
      </w:r>
      <w:r w:rsidR="002D3952" w:rsidRPr="000C4779">
        <w:rPr>
          <w:rFonts w:ascii="Garamond" w:hAnsi="Garamond" w:cs="Helvetica"/>
          <w:color w:val="000000" w:themeColor="text1"/>
        </w:rPr>
        <w:t>boredom to both decreases and increases</w:t>
      </w:r>
      <w:r w:rsidR="00417B23" w:rsidRPr="000C4779">
        <w:rPr>
          <w:rFonts w:ascii="Garamond" w:hAnsi="Garamond" w:cs="Helvetica"/>
          <w:color w:val="000000" w:themeColor="text1"/>
        </w:rPr>
        <w:t xml:space="preserve"> </w:t>
      </w:r>
      <w:r w:rsidR="002D3952" w:rsidRPr="000C4779">
        <w:rPr>
          <w:rFonts w:ascii="Garamond" w:hAnsi="Garamond" w:cs="Helvetica"/>
          <w:color w:val="000000" w:themeColor="text1"/>
        </w:rPr>
        <w:t>in</w:t>
      </w:r>
      <w:r w:rsidR="00C04023" w:rsidRPr="000C4779">
        <w:rPr>
          <w:rFonts w:ascii="Garamond" w:hAnsi="Garamond" w:cs="Helvetica"/>
          <w:color w:val="000000" w:themeColor="text1"/>
        </w:rPr>
        <w:t xml:space="preserve"> arousal. </w:t>
      </w:r>
      <w:r w:rsidR="00417B23" w:rsidRPr="000C4779">
        <w:rPr>
          <w:rFonts w:ascii="Garamond" w:hAnsi="Garamond" w:cs="Helvetica"/>
          <w:color w:val="000000" w:themeColor="text1"/>
        </w:rPr>
        <w:t>For example, Pattyn et al. (2008) found that during a prolonged target detection task—</w:t>
      </w:r>
      <w:r w:rsidR="004B7231" w:rsidRPr="000C4779">
        <w:rPr>
          <w:rFonts w:ascii="Garamond" w:hAnsi="Garamond" w:cs="Helvetica"/>
          <w:color w:val="000000" w:themeColor="text1"/>
        </w:rPr>
        <w:t>a presumably</w:t>
      </w:r>
      <w:r w:rsidR="00417B23" w:rsidRPr="000C4779">
        <w:rPr>
          <w:rFonts w:ascii="Garamond" w:hAnsi="Garamond" w:cs="Helvetica"/>
          <w:color w:val="000000" w:themeColor="text1"/>
        </w:rPr>
        <w:t xml:space="preserve"> boring</w:t>
      </w:r>
      <w:r w:rsidR="004B7231" w:rsidRPr="000C4779">
        <w:rPr>
          <w:rFonts w:ascii="Garamond" w:hAnsi="Garamond" w:cs="Helvetica"/>
          <w:color w:val="000000" w:themeColor="text1"/>
        </w:rPr>
        <w:t xml:space="preserve"> task</w:t>
      </w:r>
      <w:r w:rsidR="00417B23" w:rsidRPr="000C4779">
        <w:rPr>
          <w:rFonts w:ascii="Garamond" w:hAnsi="Garamond" w:cs="Helvetica"/>
          <w:color w:val="000000" w:themeColor="text1"/>
        </w:rPr>
        <w:t xml:space="preserve">—participants’ heart rate decreased over time. London et al. (1972) reported that a boring task produces an increase in levels of galvanic skin potential (Study I) and heart rate (Study II). </w:t>
      </w:r>
      <w:r w:rsidR="00A7065F" w:rsidRPr="000C4779">
        <w:rPr>
          <w:rFonts w:ascii="Garamond" w:hAnsi="Garamond" w:cs="Helvetica"/>
          <w:color w:val="000000" w:themeColor="text1"/>
        </w:rPr>
        <w:t xml:space="preserve">Oshuga, Shimono, &amp; Genno </w:t>
      </w:r>
      <w:r w:rsidR="004B65F9" w:rsidRPr="000C4779">
        <w:rPr>
          <w:rFonts w:ascii="Garamond" w:hAnsi="Garamond" w:cs="Helvetica"/>
          <w:color w:val="000000" w:themeColor="text1"/>
        </w:rPr>
        <w:t>(2001)’s study offers support</w:t>
      </w:r>
      <w:r w:rsidR="00B91EC8" w:rsidRPr="000C4779">
        <w:rPr>
          <w:rFonts w:ascii="Garamond" w:hAnsi="Garamond" w:cs="Helvetica"/>
          <w:color w:val="000000" w:themeColor="text1"/>
        </w:rPr>
        <w:t>ing</w:t>
      </w:r>
      <w:r w:rsidR="004B65F9" w:rsidRPr="000C4779">
        <w:rPr>
          <w:rFonts w:ascii="Garamond" w:hAnsi="Garamond" w:cs="Helvetica"/>
          <w:color w:val="000000" w:themeColor="text1"/>
        </w:rPr>
        <w:t xml:space="preserve"> </w:t>
      </w:r>
      <w:r w:rsidR="00B91EC8" w:rsidRPr="000C4779">
        <w:rPr>
          <w:rFonts w:ascii="Garamond" w:hAnsi="Garamond" w:cs="Helvetica"/>
          <w:color w:val="000000" w:themeColor="text1"/>
        </w:rPr>
        <w:t>evidence for the claim that boredom gives rise to an increase in autonomic arousal</w:t>
      </w:r>
      <w:r w:rsidR="004B65F9" w:rsidRPr="000C4779">
        <w:rPr>
          <w:rFonts w:ascii="Garamond" w:hAnsi="Garamond" w:cs="Helvetica"/>
          <w:color w:val="000000" w:themeColor="text1"/>
        </w:rPr>
        <w:t xml:space="preserve">. During the performance of a monotonous task, </w:t>
      </w:r>
      <w:r w:rsidR="0022033F" w:rsidRPr="000C4779">
        <w:rPr>
          <w:rFonts w:ascii="Garamond" w:hAnsi="Garamond" w:cs="Helvetica"/>
          <w:color w:val="000000" w:themeColor="text1"/>
        </w:rPr>
        <w:t>Oshuga and colleagues</w:t>
      </w:r>
      <w:r w:rsidR="00B91EC8" w:rsidRPr="000C4779">
        <w:rPr>
          <w:rFonts w:ascii="Garamond" w:hAnsi="Garamond" w:cs="Helvetica"/>
          <w:color w:val="000000" w:themeColor="text1"/>
        </w:rPr>
        <w:t xml:space="preserve"> </w:t>
      </w:r>
      <w:r w:rsidR="0022033F" w:rsidRPr="000C4779">
        <w:rPr>
          <w:rFonts w:ascii="Garamond" w:hAnsi="Garamond" w:cs="Helvetica"/>
          <w:color w:val="000000" w:themeColor="text1"/>
        </w:rPr>
        <w:t>observed</w:t>
      </w:r>
      <w:r w:rsidR="00B91EC8" w:rsidRPr="000C4779">
        <w:rPr>
          <w:rFonts w:ascii="Garamond" w:hAnsi="Garamond" w:cs="Helvetica"/>
          <w:color w:val="000000" w:themeColor="text1"/>
        </w:rPr>
        <w:t xml:space="preserve"> that irregularity in respiration increased</w:t>
      </w:r>
      <w:r w:rsidR="004B65F9" w:rsidRPr="000C4779">
        <w:rPr>
          <w:rFonts w:ascii="Garamond" w:hAnsi="Garamond" w:cs="Helvetica"/>
          <w:color w:val="000000" w:themeColor="text1"/>
        </w:rPr>
        <w:t xml:space="preserve">. </w:t>
      </w:r>
      <w:r w:rsidR="00B91EC8" w:rsidRPr="000C4779">
        <w:rPr>
          <w:rFonts w:ascii="Garamond" w:hAnsi="Garamond" w:cs="Helvetica"/>
          <w:color w:val="000000" w:themeColor="text1"/>
        </w:rPr>
        <w:t xml:space="preserve">It should be noted, however, that in their </w:t>
      </w:r>
      <w:r w:rsidR="004B65F9" w:rsidRPr="000C4779">
        <w:rPr>
          <w:rFonts w:ascii="Garamond" w:hAnsi="Garamond" w:cs="Helvetica"/>
          <w:color w:val="000000" w:themeColor="text1"/>
        </w:rPr>
        <w:t xml:space="preserve">explanation of this finding </w:t>
      </w:r>
      <w:r w:rsidR="00B91EC8" w:rsidRPr="000C4779">
        <w:rPr>
          <w:rFonts w:ascii="Garamond" w:hAnsi="Garamond" w:cs="Helvetica"/>
          <w:color w:val="000000" w:themeColor="text1"/>
        </w:rPr>
        <w:t>the authors</w:t>
      </w:r>
      <w:r w:rsidR="004B65F9" w:rsidRPr="000C4779">
        <w:rPr>
          <w:rFonts w:ascii="Garamond" w:hAnsi="Garamond" w:cs="Helvetica"/>
          <w:color w:val="000000" w:themeColor="text1"/>
        </w:rPr>
        <w:t xml:space="preserve"> propose that such an increase might be the result of</w:t>
      </w:r>
      <w:r w:rsidR="004F0F3A" w:rsidRPr="000C4779">
        <w:rPr>
          <w:rFonts w:ascii="Garamond" w:hAnsi="Garamond" w:cs="Helvetica"/>
          <w:color w:val="000000" w:themeColor="text1"/>
        </w:rPr>
        <w:t xml:space="preserve"> the subjects’</w:t>
      </w:r>
      <w:r w:rsidR="004B65F9" w:rsidRPr="000C4779">
        <w:rPr>
          <w:rFonts w:ascii="Garamond" w:hAnsi="Garamond" w:cs="Helvetica"/>
          <w:color w:val="000000" w:themeColor="text1"/>
        </w:rPr>
        <w:t xml:space="preserve"> fighting against sleepiness, something that would suggest that boredom is a mixed state in terms of arousal. </w:t>
      </w:r>
      <w:r w:rsidR="00417B23" w:rsidRPr="000C4779">
        <w:rPr>
          <w:rFonts w:ascii="Garamond" w:hAnsi="Garamond" w:cs="Helvetica"/>
          <w:color w:val="000000" w:themeColor="text1"/>
        </w:rPr>
        <w:t>Chanel et al. (2008) recorded peripheral physiological activity while participants played Tetris</w:t>
      </w:r>
      <w:r w:rsidR="00F15915" w:rsidRPr="000C4779">
        <w:rPr>
          <w:rFonts w:ascii="Garamond" w:hAnsi="Garamond" w:cs="Helvetica"/>
          <w:color w:val="000000" w:themeColor="text1"/>
        </w:rPr>
        <w:t xml:space="preserve"> at varying difficulty levels. </w:t>
      </w:r>
      <w:r w:rsidR="00417B23" w:rsidRPr="000C4779">
        <w:rPr>
          <w:rFonts w:ascii="Garamond" w:hAnsi="Garamond" w:cs="Helvetica"/>
          <w:color w:val="000000" w:themeColor="text1"/>
        </w:rPr>
        <w:t>They reported that in the easy level condition (which was classified as boring), participants showed higher skin resistance, higher skin temperature, but lower heart rate than participants who played the game at me</w:t>
      </w:r>
      <w:r w:rsidR="000608A5" w:rsidRPr="000C4779">
        <w:rPr>
          <w:rFonts w:ascii="Garamond" w:hAnsi="Garamond" w:cs="Helvetica"/>
          <w:color w:val="000000" w:themeColor="text1"/>
        </w:rPr>
        <w:t>dium or hard difficulty levels.</w:t>
      </w:r>
    </w:p>
    <w:p w14:paraId="1DA4C1B7" w14:textId="651C39D4" w:rsidR="000C4863" w:rsidRPr="000C4779" w:rsidRDefault="000E1B8C" w:rsidP="0035698E">
      <w:pPr>
        <w:tabs>
          <w:tab w:val="left" w:pos="720"/>
        </w:tabs>
        <w:spacing w:line="360" w:lineRule="auto"/>
        <w:jc w:val="both"/>
        <w:rPr>
          <w:rFonts w:ascii="Garamond" w:hAnsi="Garamond" w:cs="Helvetica"/>
          <w:color w:val="000000" w:themeColor="text1"/>
        </w:rPr>
      </w:pPr>
      <w:r w:rsidRPr="000C4779">
        <w:rPr>
          <w:rFonts w:ascii="Garamond" w:hAnsi="Garamond" w:cs="Helvetica"/>
          <w:color w:val="000000" w:themeColor="text1"/>
        </w:rPr>
        <w:tab/>
      </w:r>
      <w:r w:rsidR="00417B23" w:rsidRPr="000C4779">
        <w:rPr>
          <w:rFonts w:ascii="Garamond" w:hAnsi="Garamond" w:cs="Helvetica"/>
          <w:color w:val="000000" w:themeColor="text1"/>
        </w:rPr>
        <w:t xml:space="preserve">Merrifield &amp; Danckert (2014) observed that during boredom </w:t>
      </w:r>
      <w:r w:rsidR="002A5454" w:rsidRPr="000C4779">
        <w:rPr>
          <w:rFonts w:ascii="Garamond" w:hAnsi="Garamond" w:cs="Helvetica"/>
          <w:color w:val="000000" w:themeColor="text1"/>
        </w:rPr>
        <w:t>induction there was a linear increase</w:t>
      </w:r>
      <w:r w:rsidR="00417B23" w:rsidRPr="000C4779">
        <w:rPr>
          <w:rFonts w:ascii="Garamond" w:hAnsi="Garamond" w:cs="Helvetica"/>
          <w:color w:val="000000" w:themeColor="text1"/>
        </w:rPr>
        <w:t xml:space="preserve"> in heart rate but a </w:t>
      </w:r>
      <w:r w:rsidR="002A5454" w:rsidRPr="000C4779">
        <w:rPr>
          <w:rFonts w:ascii="Garamond" w:hAnsi="Garamond" w:cs="Helvetica"/>
          <w:color w:val="000000" w:themeColor="text1"/>
        </w:rPr>
        <w:t xml:space="preserve">linear </w:t>
      </w:r>
      <w:r w:rsidR="00417B23" w:rsidRPr="000C4779">
        <w:rPr>
          <w:rFonts w:ascii="Garamond" w:hAnsi="Garamond" w:cs="Helvetica"/>
          <w:color w:val="000000" w:themeColor="text1"/>
        </w:rPr>
        <w:t>decrease in skin conductance levels</w:t>
      </w:r>
      <w:r w:rsidR="003E0311" w:rsidRPr="000C4779">
        <w:rPr>
          <w:rFonts w:ascii="Garamond" w:hAnsi="Garamond" w:cs="Helvetica"/>
          <w:color w:val="000000" w:themeColor="text1"/>
        </w:rPr>
        <w:t xml:space="preserve"> (SCLs)</w:t>
      </w:r>
      <w:r w:rsidR="00417B23" w:rsidRPr="000C4779">
        <w:rPr>
          <w:rFonts w:ascii="Garamond" w:hAnsi="Garamond" w:cs="Helvetica"/>
          <w:color w:val="000000" w:themeColor="text1"/>
        </w:rPr>
        <w:t xml:space="preserve">. </w:t>
      </w:r>
      <w:r w:rsidR="002A5454" w:rsidRPr="000C4779">
        <w:rPr>
          <w:rFonts w:ascii="Garamond" w:hAnsi="Garamond" w:cs="Helvetica"/>
          <w:color w:val="000000" w:themeColor="text1"/>
        </w:rPr>
        <w:t xml:space="preserve">They also found </w:t>
      </w:r>
      <w:r w:rsidR="000F224C" w:rsidRPr="000C4779">
        <w:rPr>
          <w:rFonts w:ascii="Garamond" w:hAnsi="Garamond" w:cs="Helvetica"/>
          <w:color w:val="000000" w:themeColor="text1"/>
        </w:rPr>
        <w:t>that</w:t>
      </w:r>
      <w:r w:rsidR="002A5454" w:rsidRPr="000C4779">
        <w:rPr>
          <w:rFonts w:ascii="Garamond" w:hAnsi="Garamond" w:cs="Helvetica"/>
          <w:color w:val="000000" w:themeColor="text1"/>
        </w:rPr>
        <w:t xml:space="preserve"> individuals who scored higher on BPS exhibited higher mean heart rate during boring mood induction. </w:t>
      </w:r>
      <w:r w:rsidR="006B2843" w:rsidRPr="000C4779">
        <w:rPr>
          <w:rFonts w:ascii="Garamond" w:hAnsi="Garamond" w:cs="Helvetica"/>
          <w:color w:val="000000" w:themeColor="text1"/>
        </w:rPr>
        <w:t xml:space="preserve">Lastly, </w:t>
      </w:r>
      <w:r w:rsidR="00E95CEE" w:rsidRPr="000C4779">
        <w:rPr>
          <w:rFonts w:ascii="Garamond" w:hAnsi="Garamond"/>
          <w:color w:val="000000" w:themeColor="text1"/>
        </w:rPr>
        <w:t>Danckert</w:t>
      </w:r>
      <w:r w:rsidR="007C6874" w:rsidRPr="000C4779">
        <w:rPr>
          <w:rFonts w:ascii="Garamond" w:hAnsi="Garamond"/>
          <w:color w:val="000000" w:themeColor="text1"/>
        </w:rPr>
        <w:t xml:space="preserve"> et al.</w:t>
      </w:r>
      <w:r w:rsidR="00E95CEE" w:rsidRPr="000C4779">
        <w:rPr>
          <w:rFonts w:ascii="Garamond" w:hAnsi="Garamond"/>
          <w:color w:val="000000" w:themeColor="text1"/>
        </w:rPr>
        <w:t xml:space="preserve"> (2018</w:t>
      </w:r>
      <w:r w:rsidR="002E2A77">
        <w:rPr>
          <w:rFonts w:ascii="Garamond" w:hAnsi="Garamond"/>
          <w:color w:val="000000" w:themeColor="text1"/>
        </w:rPr>
        <w:t>a</w:t>
      </w:r>
      <w:r w:rsidR="006B2843" w:rsidRPr="000C4779">
        <w:rPr>
          <w:rFonts w:ascii="Garamond" w:hAnsi="Garamond" w:cs="Helvetica"/>
          <w:color w:val="000000" w:themeColor="text1"/>
        </w:rPr>
        <w:t>) asked participants to read both a boring and an interesting story (</w:t>
      </w:r>
      <w:r w:rsidR="00031865" w:rsidRPr="000C4779">
        <w:rPr>
          <w:rFonts w:ascii="Garamond" w:hAnsi="Garamond" w:cs="Helvetica"/>
          <w:color w:val="000000" w:themeColor="text1"/>
        </w:rPr>
        <w:t>either in that</w:t>
      </w:r>
      <w:r w:rsidR="006356BE" w:rsidRPr="000C4779">
        <w:rPr>
          <w:rFonts w:ascii="Garamond" w:hAnsi="Garamond" w:cs="Helvetica"/>
          <w:color w:val="000000" w:themeColor="text1"/>
        </w:rPr>
        <w:t xml:space="preserve"> order</w:t>
      </w:r>
      <w:r w:rsidR="00031865" w:rsidRPr="000C4779">
        <w:rPr>
          <w:rFonts w:ascii="Garamond" w:hAnsi="Garamond" w:cs="Helvetica"/>
          <w:color w:val="000000" w:themeColor="text1"/>
        </w:rPr>
        <w:t xml:space="preserve"> or </w:t>
      </w:r>
      <w:r w:rsidR="006356BE" w:rsidRPr="000C4779">
        <w:rPr>
          <w:rFonts w:ascii="Garamond" w:hAnsi="Garamond" w:cs="Helvetica"/>
          <w:color w:val="000000" w:themeColor="text1"/>
        </w:rPr>
        <w:t xml:space="preserve">in </w:t>
      </w:r>
      <w:r w:rsidR="00031865" w:rsidRPr="000C4779">
        <w:rPr>
          <w:rFonts w:ascii="Garamond" w:hAnsi="Garamond" w:cs="Helvetica"/>
          <w:color w:val="000000" w:themeColor="text1"/>
        </w:rPr>
        <w:t>reverse</w:t>
      </w:r>
      <w:r w:rsidR="006B2843" w:rsidRPr="000C4779">
        <w:rPr>
          <w:rFonts w:ascii="Garamond" w:hAnsi="Garamond" w:cs="Helvetica"/>
          <w:color w:val="000000" w:themeColor="text1"/>
        </w:rPr>
        <w:t>)</w:t>
      </w:r>
      <w:r w:rsidR="00740A8A" w:rsidRPr="000C4779">
        <w:rPr>
          <w:rFonts w:ascii="Garamond" w:hAnsi="Garamond" w:cs="Helvetica"/>
          <w:color w:val="000000" w:themeColor="text1"/>
        </w:rPr>
        <w:t xml:space="preserve">. </w:t>
      </w:r>
      <w:r w:rsidR="00F825A8" w:rsidRPr="000C4779">
        <w:rPr>
          <w:rFonts w:ascii="Garamond" w:hAnsi="Garamond" w:cs="Helvetica"/>
          <w:color w:val="000000" w:themeColor="text1"/>
        </w:rPr>
        <w:t xml:space="preserve">During the reading tasks, </w:t>
      </w:r>
      <w:r w:rsidR="00E9111E" w:rsidRPr="000C4779">
        <w:rPr>
          <w:rFonts w:ascii="Garamond" w:hAnsi="Garamond" w:cs="Helvetica"/>
          <w:color w:val="000000" w:themeColor="text1"/>
        </w:rPr>
        <w:t xml:space="preserve">and </w:t>
      </w:r>
      <w:r w:rsidR="004F0F3A" w:rsidRPr="000C4779">
        <w:rPr>
          <w:rFonts w:ascii="Garamond" w:hAnsi="Garamond" w:cs="Helvetica"/>
          <w:color w:val="000000" w:themeColor="text1"/>
        </w:rPr>
        <w:t xml:space="preserve">at pseudorandom intervals, </w:t>
      </w:r>
      <w:r w:rsidR="00E9111E" w:rsidRPr="000C4779">
        <w:rPr>
          <w:rFonts w:ascii="Garamond" w:hAnsi="Garamond" w:cs="Helvetica"/>
          <w:color w:val="000000" w:themeColor="text1"/>
        </w:rPr>
        <w:t xml:space="preserve">participants were prompted with </w:t>
      </w:r>
      <w:r w:rsidR="00031865" w:rsidRPr="000C4779">
        <w:rPr>
          <w:rFonts w:ascii="Garamond" w:hAnsi="Garamond" w:cs="Helvetica"/>
          <w:color w:val="000000" w:themeColor="text1"/>
        </w:rPr>
        <w:t xml:space="preserve">questions </w:t>
      </w:r>
      <w:r w:rsidR="00740A8A" w:rsidRPr="000C4779">
        <w:rPr>
          <w:rFonts w:ascii="Garamond" w:hAnsi="Garamond" w:cs="Helvetica"/>
          <w:color w:val="000000" w:themeColor="text1"/>
        </w:rPr>
        <w:t>designed to assess</w:t>
      </w:r>
      <w:r w:rsidR="00031865" w:rsidRPr="000C4779">
        <w:rPr>
          <w:rFonts w:ascii="Garamond" w:hAnsi="Garamond" w:cs="Helvetica"/>
          <w:color w:val="000000" w:themeColor="text1"/>
        </w:rPr>
        <w:t xml:space="preserve"> </w:t>
      </w:r>
      <w:r w:rsidR="00E9111E" w:rsidRPr="000C4779">
        <w:rPr>
          <w:rFonts w:ascii="Garamond" w:hAnsi="Garamond" w:cs="Helvetica"/>
          <w:color w:val="000000" w:themeColor="text1"/>
        </w:rPr>
        <w:t xml:space="preserve">their levels of </w:t>
      </w:r>
      <w:r w:rsidR="00031865" w:rsidRPr="000C4779">
        <w:rPr>
          <w:rFonts w:ascii="Garamond" w:hAnsi="Garamond" w:cs="Helvetica"/>
          <w:color w:val="000000" w:themeColor="text1"/>
        </w:rPr>
        <w:t xml:space="preserve">boredom, mind-wandering, restlessness, and sleepiness. </w:t>
      </w:r>
      <w:r w:rsidR="007B0510" w:rsidRPr="000C4779">
        <w:rPr>
          <w:rFonts w:ascii="Garamond" w:hAnsi="Garamond" w:cs="Helvetica"/>
          <w:color w:val="000000" w:themeColor="text1"/>
        </w:rPr>
        <w:t>Dackert and colleagues reported</w:t>
      </w:r>
      <w:r w:rsidR="001F6295" w:rsidRPr="000C4779">
        <w:rPr>
          <w:rFonts w:ascii="Garamond" w:hAnsi="Garamond" w:cs="Helvetica"/>
          <w:color w:val="000000" w:themeColor="text1"/>
        </w:rPr>
        <w:t xml:space="preserve"> a number of </w:t>
      </w:r>
      <w:r w:rsidR="000C4863" w:rsidRPr="000C4779">
        <w:rPr>
          <w:rFonts w:ascii="Garamond" w:hAnsi="Garamond" w:cs="Helvetica"/>
          <w:color w:val="000000" w:themeColor="text1"/>
        </w:rPr>
        <w:t>intriguing</w:t>
      </w:r>
      <w:r w:rsidR="001F6295" w:rsidRPr="000C4779">
        <w:rPr>
          <w:rFonts w:ascii="Garamond" w:hAnsi="Garamond" w:cs="Helvetica"/>
          <w:color w:val="000000" w:themeColor="text1"/>
        </w:rPr>
        <w:t xml:space="preserve"> findings. Most relevant for p</w:t>
      </w:r>
      <w:r w:rsidR="007B0510" w:rsidRPr="000C4779">
        <w:rPr>
          <w:rFonts w:ascii="Garamond" w:hAnsi="Garamond" w:cs="Helvetica"/>
          <w:color w:val="000000" w:themeColor="text1"/>
        </w:rPr>
        <w:t>resent purposes was the finding</w:t>
      </w:r>
      <w:r w:rsidR="001F6295" w:rsidRPr="000C4779">
        <w:rPr>
          <w:rFonts w:ascii="Garamond" w:hAnsi="Garamond" w:cs="Helvetica"/>
          <w:color w:val="000000" w:themeColor="text1"/>
        </w:rPr>
        <w:t xml:space="preserve"> that </w:t>
      </w:r>
      <w:r w:rsidR="000C4863" w:rsidRPr="000C4779">
        <w:rPr>
          <w:rFonts w:ascii="Garamond" w:hAnsi="Garamond" w:cs="Helvetica"/>
          <w:color w:val="000000" w:themeColor="text1"/>
        </w:rPr>
        <w:t xml:space="preserve">self-reports of sleepiness rose with rising levels of state boredom. This finding provides strong support for the </w:t>
      </w:r>
      <w:r w:rsidR="00740A8A" w:rsidRPr="000C4779">
        <w:rPr>
          <w:rFonts w:ascii="Garamond" w:hAnsi="Garamond" w:cs="Helvetica"/>
          <w:color w:val="000000" w:themeColor="text1"/>
        </w:rPr>
        <w:t>claim</w:t>
      </w:r>
      <w:r w:rsidR="000C4863" w:rsidRPr="000C4779">
        <w:rPr>
          <w:rFonts w:ascii="Garamond" w:hAnsi="Garamond" w:cs="Helvetica"/>
          <w:color w:val="000000" w:themeColor="text1"/>
        </w:rPr>
        <w:t xml:space="preserve"> that boredom is, </w:t>
      </w:r>
      <w:r w:rsidR="00740A8A" w:rsidRPr="000C4779">
        <w:rPr>
          <w:rFonts w:ascii="Garamond" w:hAnsi="Garamond" w:cs="Helvetica"/>
          <w:color w:val="000000" w:themeColor="text1"/>
        </w:rPr>
        <w:t>at least sometimes</w:t>
      </w:r>
      <w:r w:rsidR="000C4863" w:rsidRPr="000C4779">
        <w:rPr>
          <w:rFonts w:ascii="Garamond" w:hAnsi="Garamond" w:cs="Helvetica"/>
          <w:color w:val="000000" w:themeColor="text1"/>
        </w:rPr>
        <w:t>,</w:t>
      </w:r>
      <w:r w:rsidR="00740A8A" w:rsidRPr="000C4779">
        <w:rPr>
          <w:rFonts w:ascii="Garamond" w:hAnsi="Garamond" w:cs="Helvetica"/>
          <w:color w:val="000000" w:themeColor="text1"/>
        </w:rPr>
        <w:t xml:space="preserve"> subjectively experienced as</w:t>
      </w:r>
      <w:r w:rsidR="000C4863" w:rsidRPr="000C4779">
        <w:rPr>
          <w:rFonts w:ascii="Garamond" w:hAnsi="Garamond" w:cs="Helvetica"/>
          <w:color w:val="000000" w:themeColor="text1"/>
        </w:rPr>
        <w:t xml:space="preserve"> a low arousal </w:t>
      </w:r>
      <w:r w:rsidR="00740A8A" w:rsidRPr="000C4779">
        <w:rPr>
          <w:rFonts w:ascii="Garamond" w:hAnsi="Garamond" w:cs="Helvetica"/>
          <w:color w:val="000000" w:themeColor="text1"/>
        </w:rPr>
        <w:t>state</w:t>
      </w:r>
      <w:r w:rsidR="000C4863" w:rsidRPr="000C4779">
        <w:rPr>
          <w:rFonts w:ascii="Garamond" w:hAnsi="Garamond" w:cs="Helvetica"/>
          <w:color w:val="000000" w:themeColor="text1"/>
        </w:rPr>
        <w:t xml:space="preserve">. In addition, </w:t>
      </w:r>
      <w:r w:rsidR="00AF0155" w:rsidRPr="000C4779">
        <w:rPr>
          <w:rFonts w:ascii="Garamond" w:hAnsi="Garamond" w:cs="Helvetica"/>
          <w:color w:val="000000" w:themeColor="text1"/>
        </w:rPr>
        <w:t>Danckert</w:t>
      </w:r>
      <w:r w:rsidR="000C4863" w:rsidRPr="000C4779">
        <w:rPr>
          <w:rFonts w:ascii="Garamond" w:hAnsi="Garamond" w:cs="Helvetica"/>
          <w:color w:val="000000" w:themeColor="text1"/>
        </w:rPr>
        <w:t xml:space="preserve"> and </w:t>
      </w:r>
      <w:r w:rsidR="00AF0155" w:rsidRPr="000C4779">
        <w:rPr>
          <w:rFonts w:ascii="Garamond" w:hAnsi="Garamond" w:cs="Helvetica"/>
          <w:color w:val="000000" w:themeColor="text1"/>
        </w:rPr>
        <w:t>colleagues</w:t>
      </w:r>
      <w:r w:rsidR="000C4863" w:rsidRPr="000C4779">
        <w:rPr>
          <w:rFonts w:ascii="Garamond" w:hAnsi="Garamond" w:cs="Helvetica"/>
          <w:color w:val="000000" w:themeColor="text1"/>
        </w:rPr>
        <w:t xml:space="preserve"> found that state boredom, mind-wandering, sleepiness</w:t>
      </w:r>
      <w:r w:rsidR="004F0F3A" w:rsidRPr="000C4779">
        <w:rPr>
          <w:rFonts w:ascii="Garamond" w:hAnsi="Garamond" w:cs="Helvetica"/>
          <w:color w:val="000000" w:themeColor="text1"/>
        </w:rPr>
        <w:t>,</w:t>
      </w:r>
      <w:r w:rsidR="000C4863" w:rsidRPr="000C4779">
        <w:rPr>
          <w:rFonts w:ascii="Garamond" w:hAnsi="Garamond" w:cs="Helvetica"/>
          <w:color w:val="000000" w:themeColor="text1"/>
        </w:rPr>
        <w:t xml:space="preserve"> and restlessness were highest for the boring story, if it was read second. (When the boring story was read first, there was no significant difference between restlessness during the boring story and restlessness during the interesting one.) </w:t>
      </w:r>
      <w:r w:rsidR="00FE5A5C" w:rsidRPr="000C4779">
        <w:rPr>
          <w:rFonts w:ascii="Garamond" w:hAnsi="Garamond" w:cs="Helvetica"/>
          <w:color w:val="000000" w:themeColor="text1"/>
        </w:rPr>
        <w:t>This finding</w:t>
      </w:r>
      <w:r w:rsidR="005C0BF4" w:rsidRPr="000C4779">
        <w:rPr>
          <w:rFonts w:ascii="Garamond" w:hAnsi="Garamond" w:cs="Helvetica"/>
          <w:color w:val="000000" w:themeColor="text1"/>
        </w:rPr>
        <w:t xml:space="preserve"> show</w:t>
      </w:r>
      <w:r w:rsidR="00FE5A5C" w:rsidRPr="000C4779">
        <w:rPr>
          <w:rFonts w:ascii="Garamond" w:hAnsi="Garamond" w:cs="Helvetica"/>
          <w:color w:val="000000" w:themeColor="text1"/>
        </w:rPr>
        <w:t>s</w:t>
      </w:r>
      <w:r w:rsidR="005C0BF4" w:rsidRPr="000C4779">
        <w:rPr>
          <w:rFonts w:ascii="Garamond" w:hAnsi="Garamond" w:cs="Helvetica"/>
          <w:color w:val="000000" w:themeColor="text1"/>
        </w:rPr>
        <w:t xml:space="preserve"> that </w:t>
      </w:r>
      <w:r w:rsidR="00740A8A" w:rsidRPr="000C4779">
        <w:rPr>
          <w:rFonts w:ascii="Garamond" w:hAnsi="Garamond" w:cs="Helvetica"/>
          <w:color w:val="000000" w:themeColor="text1"/>
        </w:rPr>
        <w:t>under certain conditions</w:t>
      </w:r>
      <w:r w:rsidR="005C0BF4" w:rsidRPr="000C4779">
        <w:rPr>
          <w:rFonts w:ascii="Garamond" w:hAnsi="Garamond" w:cs="Helvetica"/>
          <w:color w:val="000000" w:themeColor="text1"/>
        </w:rPr>
        <w:t xml:space="preserve"> (i.e., when a boring task follows an interesting one)</w:t>
      </w:r>
      <w:r w:rsidR="004F0F3A" w:rsidRPr="000C4779">
        <w:rPr>
          <w:rFonts w:ascii="Garamond" w:hAnsi="Garamond" w:cs="Helvetica"/>
          <w:color w:val="000000" w:themeColor="text1"/>
        </w:rPr>
        <w:t>,</w:t>
      </w:r>
      <w:r w:rsidR="005C0BF4" w:rsidRPr="000C4779">
        <w:rPr>
          <w:rFonts w:ascii="Garamond" w:hAnsi="Garamond" w:cs="Helvetica"/>
          <w:color w:val="000000" w:themeColor="text1"/>
        </w:rPr>
        <w:t xml:space="preserve"> boredom </w:t>
      </w:r>
      <w:r w:rsidR="00740A8A" w:rsidRPr="000C4779">
        <w:rPr>
          <w:rFonts w:ascii="Garamond" w:hAnsi="Garamond" w:cs="Helvetica"/>
          <w:color w:val="000000" w:themeColor="text1"/>
        </w:rPr>
        <w:t>can be</w:t>
      </w:r>
      <w:r w:rsidR="005C0BF4" w:rsidRPr="000C4779">
        <w:rPr>
          <w:rFonts w:ascii="Garamond" w:hAnsi="Garamond" w:cs="Helvetica"/>
          <w:color w:val="000000" w:themeColor="text1"/>
        </w:rPr>
        <w:t xml:space="preserve"> experienced as both a low and high arousal state. </w:t>
      </w:r>
      <w:r w:rsidR="000C4863" w:rsidRPr="000C4779">
        <w:rPr>
          <w:rFonts w:ascii="Garamond" w:hAnsi="Garamond" w:cs="Helvetica"/>
          <w:color w:val="000000" w:themeColor="text1"/>
        </w:rPr>
        <w:t>“Taken together,</w:t>
      </w:r>
      <w:r w:rsidR="005C0BF4" w:rsidRPr="000C4779">
        <w:rPr>
          <w:rFonts w:ascii="Garamond" w:hAnsi="Garamond" w:cs="Helvetica"/>
          <w:color w:val="000000" w:themeColor="text1"/>
        </w:rPr>
        <w:t>” the researchers write,</w:t>
      </w:r>
      <w:r w:rsidR="000C4863" w:rsidRPr="000C4779">
        <w:rPr>
          <w:rFonts w:ascii="Garamond" w:hAnsi="Garamond" w:cs="Helvetica"/>
          <w:color w:val="000000" w:themeColor="text1"/>
        </w:rPr>
        <w:t xml:space="preserve"> </w:t>
      </w:r>
      <w:r w:rsidR="005C0BF4" w:rsidRPr="000C4779">
        <w:rPr>
          <w:rFonts w:ascii="Garamond" w:hAnsi="Garamond" w:cs="Helvetica"/>
          <w:color w:val="000000" w:themeColor="text1"/>
        </w:rPr>
        <w:t>“</w:t>
      </w:r>
      <w:r w:rsidR="000C4863" w:rsidRPr="000C4779">
        <w:rPr>
          <w:rFonts w:ascii="Garamond" w:hAnsi="Garamond" w:cs="Helvetica"/>
          <w:color w:val="000000" w:themeColor="text1"/>
        </w:rPr>
        <w:t>our findings on sleepiness and restlessness suggest that episode</w:t>
      </w:r>
      <w:r w:rsidR="00FE5A5C" w:rsidRPr="000C4779">
        <w:rPr>
          <w:rFonts w:ascii="Garamond" w:hAnsi="Garamond" w:cs="Helvetica"/>
          <w:color w:val="000000" w:themeColor="text1"/>
        </w:rPr>
        <w:t>s</w:t>
      </w:r>
      <w:r w:rsidR="000C4863" w:rsidRPr="000C4779">
        <w:rPr>
          <w:rFonts w:ascii="Garamond" w:hAnsi="Garamond" w:cs="Helvetica"/>
          <w:color w:val="000000" w:themeColor="text1"/>
        </w:rPr>
        <w:t xml:space="preserve"> of boredom include both low and high arousal experiences as the individual attempts to engage (or re-engage) with a task at hand.” (</w:t>
      </w:r>
      <w:r w:rsidR="007C6874" w:rsidRPr="000C4779">
        <w:rPr>
          <w:rFonts w:ascii="Garamond" w:hAnsi="Garamond"/>
          <w:color w:val="000000" w:themeColor="text1"/>
        </w:rPr>
        <w:t>Danckert et al.</w:t>
      </w:r>
      <w:r w:rsidR="00A7065F" w:rsidRPr="000C4779">
        <w:rPr>
          <w:rFonts w:ascii="Garamond" w:hAnsi="Garamond"/>
          <w:color w:val="000000" w:themeColor="text1"/>
        </w:rPr>
        <w:t>, 2018</w:t>
      </w:r>
      <w:r w:rsidR="002E2A77">
        <w:rPr>
          <w:rFonts w:ascii="Garamond" w:hAnsi="Garamond"/>
          <w:color w:val="000000" w:themeColor="text1"/>
        </w:rPr>
        <w:t>a</w:t>
      </w:r>
      <w:r w:rsidR="00A7065F" w:rsidRPr="000C4779">
        <w:rPr>
          <w:rFonts w:ascii="Garamond" w:hAnsi="Garamond"/>
          <w:color w:val="000000" w:themeColor="text1"/>
        </w:rPr>
        <w:t xml:space="preserve">, p. </w:t>
      </w:r>
      <w:r w:rsidR="000C4863" w:rsidRPr="000C4779">
        <w:rPr>
          <w:rFonts w:ascii="Garamond" w:hAnsi="Garamond" w:cs="Helvetica"/>
          <w:color w:val="000000" w:themeColor="text1"/>
        </w:rPr>
        <w:t>35)</w:t>
      </w:r>
    </w:p>
    <w:p w14:paraId="0515A0D7" w14:textId="77777777" w:rsidR="00113289" w:rsidRPr="000C4779" w:rsidRDefault="00113289" w:rsidP="0035698E">
      <w:pPr>
        <w:tabs>
          <w:tab w:val="left" w:pos="720"/>
        </w:tabs>
        <w:spacing w:line="360" w:lineRule="auto"/>
        <w:jc w:val="both"/>
        <w:rPr>
          <w:rFonts w:ascii="Garamond" w:hAnsi="Garamond" w:cs="Helvetica"/>
          <w:color w:val="000000" w:themeColor="text1"/>
        </w:rPr>
      </w:pPr>
    </w:p>
    <w:p w14:paraId="60B53004" w14:textId="2ECEA3AE" w:rsidR="00417B23" w:rsidRPr="000C4779" w:rsidRDefault="00FB7EA8" w:rsidP="0035698E">
      <w:pPr>
        <w:tabs>
          <w:tab w:val="left" w:pos="720"/>
        </w:tabs>
        <w:spacing w:line="360" w:lineRule="auto"/>
        <w:jc w:val="both"/>
        <w:rPr>
          <w:rFonts w:ascii="Garamond" w:hAnsi="Garamond"/>
          <w:b/>
          <w:color w:val="000000" w:themeColor="text1"/>
        </w:rPr>
      </w:pPr>
      <w:r w:rsidRPr="000C4779">
        <w:rPr>
          <w:rFonts w:ascii="Garamond" w:hAnsi="Garamond" w:cs="Helvetica"/>
          <w:b/>
          <w:color w:val="000000" w:themeColor="text1"/>
        </w:rPr>
        <w:t>4.</w:t>
      </w:r>
      <w:r w:rsidR="003E2D52" w:rsidRPr="000C4779">
        <w:rPr>
          <w:rFonts w:ascii="Garamond" w:hAnsi="Garamond" w:cs="Helvetica"/>
          <w:b/>
          <w:color w:val="000000" w:themeColor="text1"/>
        </w:rPr>
        <w:t>2</w:t>
      </w:r>
      <w:r w:rsidRPr="000C4779">
        <w:rPr>
          <w:rFonts w:ascii="Garamond" w:hAnsi="Garamond" w:cs="Helvetica"/>
          <w:b/>
          <w:color w:val="000000" w:themeColor="text1"/>
        </w:rPr>
        <w:t xml:space="preserve"> From </w:t>
      </w:r>
      <w:r w:rsidR="00501CAD" w:rsidRPr="000C4779">
        <w:rPr>
          <w:rFonts w:ascii="Garamond" w:hAnsi="Garamond" w:cs="Helvetica"/>
          <w:b/>
          <w:color w:val="000000" w:themeColor="text1"/>
        </w:rPr>
        <w:t>A</w:t>
      </w:r>
      <w:r w:rsidRPr="000C4779">
        <w:rPr>
          <w:rFonts w:ascii="Garamond" w:hAnsi="Garamond" w:cs="Helvetica"/>
          <w:b/>
          <w:color w:val="000000" w:themeColor="text1"/>
        </w:rPr>
        <w:t xml:space="preserve">rousal to </w:t>
      </w:r>
      <w:r w:rsidR="00501CAD" w:rsidRPr="000C4779">
        <w:rPr>
          <w:rFonts w:ascii="Garamond" w:hAnsi="Garamond"/>
          <w:b/>
          <w:color w:val="000000" w:themeColor="text1"/>
        </w:rPr>
        <w:t>H</w:t>
      </w:r>
      <w:r w:rsidR="00113289" w:rsidRPr="000C4779">
        <w:rPr>
          <w:rFonts w:ascii="Garamond" w:hAnsi="Garamond"/>
          <w:b/>
          <w:color w:val="000000" w:themeColor="text1"/>
        </w:rPr>
        <w:t>eterogeneity</w:t>
      </w:r>
      <w:r w:rsidR="00501CAD" w:rsidRPr="000C4779">
        <w:rPr>
          <w:rFonts w:ascii="Garamond" w:hAnsi="Garamond"/>
          <w:b/>
          <w:color w:val="000000" w:themeColor="text1"/>
        </w:rPr>
        <w:t>? Not So Quick</w:t>
      </w:r>
    </w:p>
    <w:p w14:paraId="21FFF0B5" w14:textId="535318FA" w:rsidR="00417B23" w:rsidRPr="000C4779" w:rsidRDefault="003145FC" w:rsidP="0035698E">
      <w:pPr>
        <w:tabs>
          <w:tab w:val="left" w:pos="3107"/>
        </w:tabs>
        <w:spacing w:line="360" w:lineRule="auto"/>
        <w:jc w:val="both"/>
        <w:rPr>
          <w:rFonts w:ascii="Garamond" w:hAnsi="Garamond"/>
          <w:color w:val="000000" w:themeColor="text1"/>
        </w:rPr>
      </w:pPr>
      <w:r w:rsidRPr="000C4779">
        <w:rPr>
          <w:rFonts w:ascii="Garamond" w:hAnsi="Garamond"/>
          <w:color w:val="000000" w:themeColor="text1"/>
        </w:rPr>
        <w:t>The</w:t>
      </w:r>
      <w:r w:rsidR="00417B23" w:rsidRPr="000C4779">
        <w:rPr>
          <w:rFonts w:ascii="Garamond" w:hAnsi="Garamond"/>
          <w:color w:val="000000" w:themeColor="text1"/>
        </w:rPr>
        <w:t xml:space="preserve"> mixed results </w:t>
      </w:r>
      <w:r w:rsidRPr="000C4779">
        <w:rPr>
          <w:rFonts w:ascii="Garamond" w:hAnsi="Garamond"/>
          <w:color w:val="000000" w:themeColor="text1"/>
        </w:rPr>
        <w:t xml:space="preserve">regarding boredom’s relationship to arousal </w:t>
      </w:r>
      <w:r w:rsidR="00417B23" w:rsidRPr="000C4779">
        <w:rPr>
          <w:rFonts w:ascii="Garamond" w:hAnsi="Garamond"/>
          <w:color w:val="000000" w:themeColor="text1"/>
        </w:rPr>
        <w:t xml:space="preserve">could be thought of as preliminary support for the claim that depending on their associated level of physiological arousal, different types of boredom exist. Goetz and colleagues (2014) </w:t>
      </w:r>
      <w:r w:rsidR="000425A7" w:rsidRPr="000C4779">
        <w:rPr>
          <w:rFonts w:ascii="Garamond" w:hAnsi="Garamond"/>
          <w:color w:val="000000" w:themeColor="text1"/>
        </w:rPr>
        <w:t>draw</w:t>
      </w:r>
      <w:r w:rsidR="0083530B" w:rsidRPr="000C4779">
        <w:rPr>
          <w:rFonts w:ascii="Garamond" w:hAnsi="Garamond"/>
          <w:color w:val="000000" w:themeColor="text1"/>
        </w:rPr>
        <w:t xml:space="preserve"> precisely this</w:t>
      </w:r>
      <w:r w:rsidR="00417B23" w:rsidRPr="000C4779">
        <w:rPr>
          <w:rFonts w:ascii="Garamond" w:hAnsi="Garamond"/>
          <w:color w:val="000000" w:themeColor="text1"/>
        </w:rPr>
        <w:t xml:space="preserve"> conclusion. In two studies (N=63 and N=80), Goetz and colleagues obtained real-time data regarding the experience of boredom using experience-sampling method and when they analyzed the data with respect to valence and arousal using multilevel latent profile analyses, they found five</w:t>
      </w:r>
      <w:r w:rsidR="0070766B" w:rsidRPr="000C4779">
        <w:rPr>
          <w:rFonts w:ascii="Garamond" w:hAnsi="Garamond"/>
          <w:color w:val="000000" w:themeColor="text1"/>
        </w:rPr>
        <w:t xml:space="preserve"> types of boredom: indifferent, calibrating, searching, reactant, and apathetic boredom.</w:t>
      </w:r>
      <w:r w:rsidR="00E6349D" w:rsidRPr="000C4779">
        <w:rPr>
          <w:rFonts w:ascii="Garamond" w:hAnsi="Garamond"/>
          <w:color w:val="000000" w:themeColor="text1"/>
        </w:rPr>
        <w:t xml:space="preserve"> Both indifferent and apathetic boredom were categorized as low arousal states, although they </w:t>
      </w:r>
      <w:r w:rsidR="00D619EB" w:rsidRPr="000C4779">
        <w:rPr>
          <w:rFonts w:ascii="Garamond" w:hAnsi="Garamond"/>
          <w:color w:val="000000" w:themeColor="text1"/>
        </w:rPr>
        <w:t>differed</w:t>
      </w:r>
      <w:r w:rsidR="00F33115" w:rsidRPr="000C4779">
        <w:rPr>
          <w:rFonts w:ascii="Garamond" w:hAnsi="Garamond"/>
          <w:color w:val="000000" w:themeColor="text1"/>
        </w:rPr>
        <w:t xml:space="preserve"> in terms of valence—the former</w:t>
      </w:r>
      <w:r w:rsidR="00E6349D" w:rsidRPr="000C4779">
        <w:rPr>
          <w:rFonts w:ascii="Garamond" w:hAnsi="Garamond"/>
          <w:color w:val="000000" w:themeColor="text1"/>
        </w:rPr>
        <w:t xml:space="preserve"> (indifferent boredom) had a slightly positive valence whereas the second (apathetic boredom) was negatively valenced. Calibrating, searching, and reactant boredom were all close in terms of valence (they fell</w:t>
      </w:r>
      <w:r w:rsidR="007C34AE" w:rsidRPr="000C4779">
        <w:rPr>
          <w:rFonts w:ascii="Garamond" w:hAnsi="Garamond"/>
          <w:color w:val="000000" w:themeColor="text1"/>
        </w:rPr>
        <w:t xml:space="preserve"> somewhere</w:t>
      </w:r>
      <w:r w:rsidR="00E6349D" w:rsidRPr="000C4779">
        <w:rPr>
          <w:rFonts w:ascii="Garamond" w:hAnsi="Garamond"/>
          <w:color w:val="000000" w:themeColor="text1"/>
        </w:rPr>
        <w:t xml:space="preserve"> in the middle of the valence scale)</w:t>
      </w:r>
      <w:r w:rsidR="007C34AE" w:rsidRPr="000C4779">
        <w:rPr>
          <w:rFonts w:ascii="Garamond" w:hAnsi="Garamond"/>
          <w:color w:val="000000" w:themeColor="text1"/>
        </w:rPr>
        <w:t xml:space="preserve"> but had different levels of arousal, even though all three of them were categorized as </w:t>
      </w:r>
      <w:r w:rsidR="007C34AE" w:rsidRPr="000C4779">
        <w:rPr>
          <w:rFonts w:ascii="Garamond" w:hAnsi="Garamond"/>
          <w:i/>
          <w:color w:val="000000" w:themeColor="text1"/>
        </w:rPr>
        <w:t xml:space="preserve">high </w:t>
      </w:r>
      <w:r w:rsidR="007C34AE" w:rsidRPr="000C4779">
        <w:rPr>
          <w:rFonts w:ascii="Garamond" w:hAnsi="Garamond"/>
          <w:color w:val="000000" w:themeColor="text1"/>
        </w:rPr>
        <w:t xml:space="preserve">arousal states. </w:t>
      </w:r>
    </w:p>
    <w:p w14:paraId="19BD6C31" w14:textId="3C533BBF" w:rsidR="00417B23" w:rsidRPr="000C4779" w:rsidRDefault="00B251A5" w:rsidP="0035698E">
      <w:pPr>
        <w:tabs>
          <w:tab w:val="left" w:pos="720"/>
          <w:tab w:val="left" w:pos="3107"/>
        </w:tabs>
        <w:spacing w:line="360" w:lineRule="auto"/>
        <w:jc w:val="both"/>
        <w:rPr>
          <w:rFonts w:ascii="Garamond" w:hAnsi="Garamond"/>
          <w:color w:val="000000" w:themeColor="text1"/>
        </w:rPr>
      </w:pPr>
      <w:r w:rsidRPr="000C4779">
        <w:rPr>
          <w:rFonts w:ascii="Garamond" w:hAnsi="Garamond"/>
          <w:color w:val="000000" w:themeColor="text1"/>
        </w:rPr>
        <w:tab/>
      </w:r>
      <w:r w:rsidR="0066701F" w:rsidRPr="000C4779">
        <w:rPr>
          <w:rFonts w:ascii="Garamond" w:hAnsi="Garamond"/>
          <w:color w:val="000000" w:themeColor="text1"/>
        </w:rPr>
        <w:t xml:space="preserve">The </w:t>
      </w:r>
      <w:r w:rsidRPr="000C4779">
        <w:rPr>
          <w:rFonts w:ascii="Garamond" w:hAnsi="Garamond"/>
          <w:color w:val="000000" w:themeColor="text1"/>
        </w:rPr>
        <w:t xml:space="preserve">reported findings </w:t>
      </w:r>
      <w:r w:rsidR="004A163B" w:rsidRPr="000C4779">
        <w:rPr>
          <w:rFonts w:ascii="Garamond" w:hAnsi="Garamond"/>
          <w:color w:val="000000" w:themeColor="text1"/>
        </w:rPr>
        <w:t xml:space="preserve">are </w:t>
      </w:r>
      <w:r w:rsidRPr="000C4779">
        <w:rPr>
          <w:rFonts w:ascii="Garamond" w:hAnsi="Garamond"/>
          <w:color w:val="000000" w:themeColor="text1"/>
        </w:rPr>
        <w:t>intriguing</w:t>
      </w:r>
      <w:r w:rsidR="004A163B" w:rsidRPr="000C4779">
        <w:rPr>
          <w:rFonts w:ascii="Garamond" w:hAnsi="Garamond"/>
          <w:color w:val="000000" w:themeColor="text1"/>
        </w:rPr>
        <w:t>, they pertain directly to the issue of the heterogeneity of the construct of state boredom, and</w:t>
      </w:r>
      <w:r w:rsidRPr="000C4779">
        <w:rPr>
          <w:rFonts w:ascii="Garamond" w:hAnsi="Garamond"/>
          <w:color w:val="000000" w:themeColor="text1"/>
        </w:rPr>
        <w:t xml:space="preserve"> the study has now </w:t>
      </w:r>
      <w:r w:rsidR="008B7FF1" w:rsidRPr="000C4779">
        <w:rPr>
          <w:rFonts w:ascii="Garamond" w:hAnsi="Garamond"/>
          <w:color w:val="000000" w:themeColor="text1"/>
        </w:rPr>
        <w:t>become</w:t>
      </w:r>
      <w:r w:rsidRPr="000C4779">
        <w:rPr>
          <w:rFonts w:ascii="Garamond" w:hAnsi="Garamond"/>
          <w:color w:val="000000" w:themeColor="text1"/>
        </w:rPr>
        <w:t xml:space="preserve"> a popular reference point in discussion</w:t>
      </w:r>
      <w:r w:rsidR="004A163B" w:rsidRPr="000C4779">
        <w:rPr>
          <w:rFonts w:ascii="Garamond" w:hAnsi="Garamond"/>
          <w:color w:val="000000" w:themeColor="text1"/>
        </w:rPr>
        <w:t>s surrounding the nature of state boredom. All the same</w:t>
      </w:r>
      <w:r w:rsidR="0083530B" w:rsidRPr="000C4779">
        <w:rPr>
          <w:rFonts w:ascii="Garamond" w:hAnsi="Garamond"/>
          <w:color w:val="000000" w:themeColor="text1"/>
        </w:rPr>
        <w:t>,</w:t>
      </w:r>
      <w:r w:rsidR="009F42F8" w:rsidRPr="000C4779">
        <w:rPr>
          <w:rFonts w:ascii="Garamond" w:hAnsi="Garamond"/>
          <w:color w:val="000000" w:themeColor="text1"/>
        </w:rPr>
        <w:t xml:space="preserve"> </w:t>
      </w:r>
      <w:r w:rsidR="006B084B" w:rsidRPr="000C4779">
        <w:rPr>
          <w:rFonts w:ascii="Garamond" w:hAnsi="Garamond"/>
          <w:color w:val="000000" w:themeColor="text1"/>
        </w:rPr>
        <w:t xml:space="preserve">a careful consideration </w:t>
      </w:r>
      <w:r w:rsidR="004F0F3A" w:rsidRPr="000C4779">
        <w:rPr>
          <w:rFonts w:ascii="Garamond" w:hAnsi="Garamond"/>
          <w:color w:val="000000" w:themeColor="text1"/>
        </w:rPr>
        <w:t xml:space="preserve">of their study </w:t>
      </w:r>
      <w:r w:rsidR="004A163B" w:rsidRPr="000C4779">
        <w:rPr>
          <w:rFonts w:ascii="Garamond" w:hAnsi="Garamond"/>
          <w:color w:val="000000" w:themeColor="text1"/>
        </w:rPr>
        <w:t xml:space="preserve">ultimately </w:t>
      </w:r>
      <w:r w:rsidR="006B084B" w:rsidRPr="000C4779">
        <w:rPr>
          <w:rFonts w:ascii="Garamond" w:hAnsi="Garamond"/>
          <w:color w:val="000000" w:themeColor="text1"/>
        </w:rPr>
        <w:t xml:space="preserve">reveals </w:t>
      </w:r>
      <w:r w:rsidR="0083530B" w:rsidRPr="000C4779">
        <w:rPr>
          <w:rFonts w:ascii="Garamond" w:hAnsi="Garamond"/>
          <w:color w:val="000000" w:themeColor="text1"/>
        </w:rPr>
        <w:t>a number</w:t>
      </w:r>
      <w:r w:rsidR="004F0F3A" w:rsidRPr="000C4779">
        <w:rPr>
          <w:rFonts w:ascii="Garamond" w:hAnsi="Garamond"/>
          <w:color w:val="000000" w:themeColor="text1"/>
        </w:rPr>
        <w:t xml:space="preserve"> of important concerns with their reasoning </w:t>
      </w:r>
      <w:r w:rsidR="0083530B" w:rsidRPr="000C4779">
        <w:rPr>
          <w:rFonts w:ascii="Garamond" w:hAnsi="Garamond"/>
          <w:color w:val="000000" w:themeColor="text1"/>
        </w:rPr>
        <w:t>that militate against the acceptance of their proposed typology of boredom.</w:t>
      </w:r>
      <w:r w:rsidR="005719A2" w:rsidRPr="000C4779">
        <w:rPr>
          <w:rFonts w:ascii="Garamond" w:hAnsi="Garamond"/>
          <w:color w:val="000000" w:themeColor="text1"/>
        </w:rPr>
        <w:t xml:space="preserve"> </w:t>
      </w:r>
    </w:p>
    <w:p w14:paraId="013C2944" w14:textId="77777777" w:rsidR="001D5694" w:rsidRPr="000C4779" w:rsidRDefault="001D5694" w:rsidP="0035698E">
      <w:pPr>
        <w:tabs>
          <w:tab w:val="left" w:pos="720"/>
          <w:tab w:val="left" w:pos="3107"/>
        </w:tabs>
        <w:spacing w:line="360" w:lineRule="auto"/>
        <w:jc w:val="both"/>
        <w:rPr>
          <w:rFonts w:ascii="Garamond" w:hAnsi="Garamond"/>
          <w:color w:val="000000" w:themeColor="text1"/>
        </w:rPr>
      </w:pPr>
    </w:p>
    <w:p w14:paraId="4FF68638" w14:textId="4E06C84F" w:rsidR="00417B23" w:rsidRPr="000C4779" w:rsidRDefault="009F42F8" w:rsidP="0035698E">
      <w:pPr>
        <w:tabs>
          <w:tab w:val="left" w:pos="720"/>
        </w:tabs>
        <w:spacing w:line="360" w:lineRule="auto"/>
        <w:jc w:val="both"/>
        <w:rPr>
          <w:rFonts w:ascii="Garamond" w:hAnsi="Garamond" w:cs="Times"/>
          <w:color w:val="000000" w:themeColor="text1"/>
        </w:rPr>
      </w:pPr>
      <w:r w:rsidRPr="000C4779">
        <w:rPr>
          <w:rFonts w:ascii="Garamond" w:hAnsi="Garamond"/>
          <w:color w:val="000000" w:themeColor="text1"/>
        </w:rPr>
        <w:tab/>
        <w:t xml:space="preserve"> </w:t>
      </w:r>
      <w:r w:rsidR="00417B23" w:rsidRPr="000C4779">
        <w:rPr>
          <w:rFonts w:ascii="Garamond" w:hAnsi="Garamond"/>
          <w:color w:val="000000" w:themeColor="text1"/>
        </w:rPr>
        <w:t>(i)</w:t>
      </w:r>
      <w:r w:rsidR="006B084B" w:rsidRPr="000C4779">
        <w:rPr>
          <w:rFonts w:ascii="Garamond" w:hAnsi="Garamond"/>
          <w:color w:val="000000" w:themeColor="text1"/>
        </w:rPr>
        <w:t xml:space="preserve"> </w:t>
      </w:r>
      <w:r w:rsidR="006B084B" w:rsidRPr="000C4779">
        <w:rPr>
          <w:rFonts w:ascii="Garamond" w:hAnsi="Garamond"/>
          <w:b/>
          <w:color w:val="000000" w:themeColor="text1"/>
        </w:rPr>
        <w:t>Positive valence:</w:t>
      </w:r>
      <w:r w:rsidR="00417B23" w:rsidRPr="000C4779">
        <w:rPr>
          <w:rFonts w:ascii="Garamond" w:hAnsi="Garamond"/>
          <w:color w:val="000000" w:themeColor="text1"/>
        </w:rPr>
        <w:t xml:space="preserve"> One of the types of boredom (</w:t>
      </w:r>
      <w:r w:rsidR="00AF0155" w:rsidRPr="000C4779">
        <w:rPr>
          <w:rFonts w:ascii="Garamond" w:hAnsi="Garamond"/>
          <w:color w:val="000000" w:themeColor="text1"/>
        </w:rPr>
        <w:t>indifferent boredom</w:t>
      </w:r>
      <w:r w:rsidR="00417B23" w:rsidRPr="000C4779">
        <w:rPr>
          <w:rFonts w:ascii="Garamond" w:hAnsi="Garamond"/>
          <w:color w:val="000000" w:themeColor="text1"/>
        </w:rPr>
        <w:t xml:space="preserve">) reported by Goetz </w:t>
      </w:r>
      <w:r w:rsidR="00AF0155" w:rsidRPr="000C4779">
        <w:rPr>
          <w:rFonts w:ascii="Garamond" w:hAnsi="Garamond"/>
          <w:color w:val="000000" w:themeColor="text1"/>
        </w:rPr>
        <w:t>and colleagues</w:t>
      </w:r>
      <w:r w:rsidR="00417B23" w:rsidRPr="000C4779">
        <w:rPr>
          <w:rFonts w:ascii="Garamond" w:hAnsi="Garamond"/>
          <w:color w:val="000000" w:themeColor="text1"/>
        </w:rPr>
        <w:t xml:space="preserve"> is said to have a slightly positive valence. Such a result ought to give us pause. It runs counter to our commonsense understanding of boredom which takes boredom to be an aversive state. It opposes most</w:t>
      </w:r>
      <w:r w:rsidR="00283030" w:rsidRPr="000C4779">
        <w:rPr>
          <w:rFonts w:ascii="Garamond" w:hAnsi="Garamond"/>
          <w:color w:val="000000" w:themeColor="text1"/>
        </w:rPr>
        <w:t xml:space="preserve"> </w:t>
      </w:r>
      <w:r w:rsidRPr="000C4779">
        <w:rPr>
          <w:rFonts w:ascii="Garamond" w:hAnsi="Garamond"/>
          <w:color w:val="000000" w:themeColor="text1"/>
        </w:rPr>
        <w:t>conceptual</w:t>
      </w:r>
      <w:r w:rsidR="00417B23" w:rsidRPr="000C4779">
        <w:rPr>
          <w:rFonts w:ascii="Garamond" w:hAnsi="Garamond"/>
          <w:color w:val="000000" w:themeColor="text1"/>
        </w:rPr>
        <w:t xml:space="preserve"> accounts of boredom that have placed great emphasis on boredom’s negative character. And it challenges empirical investigations of state boredom, including attempts to devise measures of state boredom (Fahlman et al.</w:t>
      </w:r>
      <w:r w:rsidR="004F0F3A" w:rsidRPr="000C4779">
        <w:rPr>
          <w:rFonts w:ascii="Garamond" w:hAnsi="Garamond"/>
          <w:color w:val="000000" w:themeColor="text1"/>
        </w:rPr>
        <w:t>,</w:t>
      </w:r>
      <w:r w:rsidR="00417B23" w:rsidRPr="000C4779">
        <w:rPr>
          <w:rFonts w:ascii="Garamond" w:hAnsi="Garamond"/>
          <w:color w:val="000000" w:themeColor="text1"/>
        </w:rPr>
        <w:t xml:space="preserve"> 2013). </w:t>
      </w:r>
      <w:r w:rsidRPr="000C4779">
        <w:rPr>
          <w:rFonts w:ascii="Garamond" w:hAnsi="Garamond"/>
          <w:color w:val="000000" w:themeColor="text1"/>
        </w:rPr>
        <w:t xml:space="preserve">Furthermore, </w:t>
      </w:r>
      <w:r w:rsidRPr="000C4779">
        <w:rPr>
          <w:rFonts w:ascii="Garamond" w:hAnsi="Garamond" w:cs="Times"/>
          <w:color w:val="000000" w:themeColor="text1"/>
        </w:rPr>
        <w:t>i</w:t>
      </w:r>
      <w:r w:rsidR="00417B23" w:rsidRPr="000C4779">
        <w:rPr>
          <w:rFonts w:ascii="Garamond" w:hAnsi="Garamond" w:cs="Times"/>
          <w:color w:val="000000" w:themeColor="text1"/>
        </w:rPr>
        <w:t xml:space="preserve">n a large scale study that captured 1.1 million emotional and time-use reports from almost 4000 subjects, Chin et al. (2017) reported that although boredom often co-occurs with other negative affective states and emotions (loneliness, anger, sadness, and worry), it rarely co-occurs with positive emotions. This result is again in conflict with what </w:t>
      </w:r>
      <w:r w:rsidR="003006E9" w:rsidRPr="000C4779">
        <w:rPr>
          <w:rFonts w:ascii="Garamond" w:hAnsi="Garamond"/>
          <w:color w:val="000000" w:themeColor="text1"/>
        </w:rPr>
        <w:t>Goetz and colleagues</w:t>
      </w:r>
      <w:r w:rsidR="003006E9" w:rsidRPr="000C4779">
        <w:rPr>
          <w:rFonts w:ascii="Garamond" w:hAnsi="Garamond" w:cs="Times"/>
          <w:color w:val="000000" w:themeColor="text1"/>
        </w:rPr>
        <w:t xml:space="preserve"> </w:t>
      </w:r>
      <w:r w:rsidR="00417B23" w:rsidRPr="000C4779">
        <w:rPr>
          <w:rFonts w:ascii="Garamond" w:hAnsi="Garamond" w:cs="Times"/>
          <w:color w:val="000000" w:themeColor="text1"/>
        </w:rPr>
        <w:t>reported regarding the first type of boredom.</w:t>
      </w:r>
    </w:p>
    <w:p w14:paraId="3F87E0CB" w14:textId="7F64270B" w:rsidR="00417B23" w:rsidRPr="000C4779" w:rsidRDefault="009F42F8" w:rsidP="0035698E">
      <w:pPr>
        <w:tabs>
          <w:tab w:val="left" w:pos="720"/>
        </w:tabs>
        <w:spacing w:line="360" w:lineRule="auto"/>
        <w:jc w:val="both"/>
        <w:rPr>
          <w:rFonts w:ascii="Garamond" w:hAnsi="Garamond" w:cs="Helvetica"/>
          <w:color w:val="000000" w:themeColor="text1"/>
        </w:rPr>
      </w:pPr>
      <w:r w:rsidRPr="000C4779">
        <w:rPr>
          <w:rFonts w:ascii="Garamond" w:hAnsi="Garamond"/>
          <w:color w:val="000000" w:themeColor="text1"/>
        </w:rPr>
        <w:tab/>
      </w:r>
      <w:r w:rsidR="00417B23" w:rsidRPr="000C4779">
        <w:rPr>
          <w:rFonts w:ascii="Garamond" w:hAnsi="Garamond"/>
          <w:color w:val="000000" w:themeColor="text1"/>
        </w:rPr>
        <w:t xml:space="preserve">(ii) </w:t>
      </w:r>
      <w:r w:rsidR="006B084B" w:rsidRPr="000C4779">
        <w:rPr>
          <w:rFonts w:ascii="Garamond" w:hAnsi="Garamond"/>
          <w:b/>
          <w:color w:val="000000" w:themeColor="text1"/>
        </w:rPr>
        <w:t xml:space="preserve">Temporality: </w:t>
      </w:r>
      <w:r w:rsidR="00417B23" w:rsidRPr="000C4779">
        <w:rPr>
          <w:rFonts w:ascii="Garamond" w:hAnsi="Garamond" w:cs="Helvetica"/>
          <w:color w:val="000000" w:themeColor="text1"/>
        </w:rPr>
        <w:t xml:space="preserve">The temporal relationship (if any) between the different types of boredom was not </w:t>
      </w:r>
      <w:r w:rsidR="00B03C4A">
        <w:rPr>
          <w:rFonts w:ascii="Garamond" w:hAnsi="Garamond" w:cs="Helvetica"/>
          <w:color w:val="000000" w:themeColor="text1"/>
        </w:rPr>
        <w:t>examined</w:t>
      </w:r>
      <w:r w:rsidR="00417B23" w:rsidRPr="000C4779">
        <w:rPr>
          <w:rFonts w:ascii="Garamond" w:hAnsi="Garamond" w:cs="Helvetica"/>
          <w:color w:val="000000" w:themeColor="text1"/>
        </w:rPr>
        <w:t xml:space="preserve"> by Goetz and colleagues. This is a</w:t>
      </w:r>
      <w:r w:rsidR="00B03C4A">
        <w:rPr>
          <w:rFonts w:ascii="Garamond" w:hAnsi="Garamond" w:cs="Helvetica"/>
          <w:color w:val="000000" w:themeColor="text1"/>
        </w:rPr>
        <w:t>n</w:t>
      </w:r>
      <w:r w:rsidR="00417B23" w:rsidRPr="000C4779">
        <w:rPr>
          <w:rFonts w:ascii="Garamond" w:hAnsi="Garamond" w:cs="Helvetica"/>
          <w:color w:val="000000" w:themeColor="text1"/>
        </w:rPr>
        <w:t xml:space="preserve"> </w:t>
      </w:r>
      <w:r w:rsidR="00B03C4A">
        <w:rPr>
          <w:rFonts w:ascii="Garamond" w:hAnsi="Garamond" w:cs="Helvetica"/>
          <w:color w:val="000000" w:themeColor="text1"/>
        </w:rPr>
        <w:t>issue that deserves our attention</w:t>
      </w:r>
      <w:r w:rsidR="008F7530" w:rsidRPr="000C4779">
        <w:rPr>
          <w:rFonts w:ascii="Garamond" w:hAnsi="Garamond" w:cs="Helvetica"/>
          <w:color w:val="000000" w:themeColor="text1"/>
        </w:rPr>
        <w:t xml:space="preserve"> for</w:t>
      </w:r>
      <w:r w:rsidR="00417B23" w:rsidRPr="000C4779">
        <w:rPr>
          <w:rFonts w:ascii="Garamond" w:hAnsi="Garamond" w:cs="Helvetica"/>
          <w:color w:val="000000" w:themeColor="text1"/>
        </w:rPr>
        <w:t xml:space="preserve"> </w:t>
      </w:r>
      <w:r w:rsidR="008F7530" w:rsidRPr="000C4779">
        <w:rPr>
          <w:rFonts w:ascii="Garamond" w:hAnsi="Garamond" w:cs="Helvetica"/>
          <w:color w:val="000000" w:themeColor="text1"/>
        </w:rPr>
        <w:t>i</w:t>
      </w:r>
      <w:r w:rsidR="00417B23" w:rsidRPr="000C4779">
        <w:rPr>
          <w:rFonts w:ascii="Garamond" w:hAnsi="Garamond" w:cs="Helvetica"/>
          <w:color w:val="000000" w:themeColor="text1"/>
        </w:rPr>
        <w:t>t might turn out to be that under certain conditions boredom’s physiological arousal changes as a function of time (low arousal boredom can become high arousal or vice versa)</w:t>
      </w:r>
      <w:r w:rsidR="00C716FF" w:rsidRPr="000C4779">
        <w:rPr>
          <w:rFonts w:ascii="Garamond" w:hAnsi="Garamond" w:cs="Helvetica"/>
          <w:color w:val="000000" w:themeColor="text1"/>
        </w:rPr>
        <w:t xml:space="preserve"> (see also </w:t>
      </w:r>
      <w:r w:rsidR="00C716FF" w:rsidRPr="000C4779">
        <w:rPr>
          <w:rFonts w:ascii="Garamond" w:hAnsi="Garamond" w:cs="Times Roman"/>
          <w:color w:val="000000" w:themeColor="text1"/>
        </w:rPr>
        <w:t>Mills &amp; Christoff, 2018</w:t>
      </w:r>
      <w:r w:rsidR="00C716FF" w:rsidRPr="000C4779">
        <w:rPr>
          <w:rFonts w:ascii="Garamond" w:hAnsi="Garamond" w:cs="Helvetica"/>
          <w:color w:val="000000" w:themeColor="text1"/>
        </w:rPr>
        <w:t>)</w:t>
      </w:r>
      <w:r w:rsidR="00417B23" w:rsidRPr="000C4779">
        <w:rPr>
          <w:rFonts w:ascii="Garamond" w:hAnsi="Garamond" w:cs="Helvetica"/>
          <w:color w:val="000000" w:themeColor="text1"/>
        </w:rPr>
        <w:t xml:space="preserve">. If that is the case, then it becomes much harder to judge whether differences in reported arousal levels are </w:t>
      </w:r>
      <w:r w:rsidR="00F17D56" w:rsidRPr="000C4779">
        <w:rPr>
          <w:rFonts w:ascii="Garamond" w:hAnsi="Garamond" w:cs="Helvetica"/>
          <w:color w:val="000000" w:themeColor="text1"/>
        </w:rPr>
        <w:t>indications</w:t>
      </w:r>
      <w:r w:rsidR="00417B23" w:rsidRPr="000C4779">
        <w:rPr>
          <w:rFonts w:ascii="Garamond" w:hAnsi="Garamond" w:cs="Helvetica"/>
          <w:color w:val="000000" w:themeColor="text1"/>
        </w:rPr>
        <w:t xml:space="preserve"> of different types of boredom or </w:t>
      </w:r>
      <w:r w:rsidR="00F17D56" w:rsidRPr="000C4779">
        <w:rPr>
          <w:rFonts w:ascii="Garamond" w:hAnsi="Garamond" w:cs="Helvetica"/>
          <w:color w:val="000000" w:themeColor="text1"/>
        </w:rPr>
        <w:t>indications</w:t>
      </w:r>
      <w:r w:rsidR="00417B23" w:rsidRPr="000C4779">
        <w:rPr>
          <w:rFonts w:ascii="Garamond" w:hAnsi="Garamond" w:cs="Helvetica"/>
          <w:color w:val="000000" w:themeColor="text1"/>
        </w:rPr>
        <w:t xml:space="preserve"> of different phases of one and the same boredom state. </w:t>
      </w:r>
    </w:p>
    <w:p w14:paraId="62C26FC7" w14:textId="086FB7A3" w:rsidR="00ED53F5" w:rsidRPr="000C4779" w:rsidRDefault="00ED53F5" w:rsidP="0035698E">
      <w:pPr>
        <w:tabs>
          <w:tab w:val="left" w:pos="720"/>
        </w:tabs>
        <w:spacing w:line="360" w:lineRule="auto"/>
        <w:jc w:val="both"/>
        <w:rPr>
          <w:rFonts w:ascii="Garamond" w:hAnsi="Garamond" w:cs="Helvetica"/>
          <w:color w:val="000000" w:themeColor="text1"/>
        </w:rPr>
      </w:pPr>
      <w:r w:rsidRPr="000C4779">
        <w:rPr>
          <w:rFonts w:ascii="Garamond" w:hAnsi="Garamond" w:cs="Helvetica"/>
          <w:color w:val="000000" w:themeColor="text1"/>
        </w:rPr>
        <w:tab/>
        <w:t>(iii)</w:t>
      </w:r>
      <w:r w:rsidRPr="000C4779">
        <w:rPr>
          <w:rFonts w:ascii="Garamond" w:hAnsi="Garamond" w:cs="Helvetica"/>
          <w:b/>
          <w:color w:val="000000" w:themeColor="text1"/>
        </w:rPr>
        <w:t xml:space="preserve"> Measures of arousal: </w:t>
      </w:r>
      <w:r w:rsidRPr="000C4779">
        <w:rPr>
          <w:rFonts w:ascii="Garamond" w:hAnsi="Garamond" w:cs="Helvetica"/>
          <w:color w:val="000000" w:themeColor="text1"/>
        </w:rPr>
        <w:t xml:space="preserve">An additional issue with the study is that arousal </w:t>
      </w:r>
      <w:r w:rsidR="00F17D56" w:rsidRPr="000C4779">
        <w:rPr>
          <w:rFonts w:ascii="Garamond" w:hAnsi="Garamond" w:cs="Helvetica"/>
          <w:color w:val="000000" w:themeColor="text1"/>
        </w:rPr>
        <w:t>was</w:t>
      </w:r>
      <w:r w:rsidRPr="000C4779">
        <w:rPr>
          <w:rFonts w:ascii="Garamond" w:hAnsi="Garamond" w:cs="Helvetica"/>
          <w:color w:val="000000" w:themeColor="text1"/>
        </w:rPr>
        <w:t xml:space="preserve"> measured by self-reports (participants had to complete a 5-point Likert scale ranging from 1 (</w:t>
      </w:r>
      <w:r w:rsidRPr="000C4779">
        <w:rPr>
          <w:rFonts w:ascii="Garamond" w:hAnsi="Garamond" w:cs="Helvetica"/>
          <w:i/>
          <w:color w:val="000000" w:themeColor="text1"/>
        </w:rPr>
        <w:t>calm</w:t>
      </w:r>
      <w:r w:rsidRPr="000C4779">
        <w:rPr>
          <w:rFonts w:ascii="Garamond" w:hAnsi="Garamond" w:cs="Helvetica"/>
          <w:color w:val="000000" w:themeColor="text1"/>
        </w:rPr>
        <w:t>) to 5 (</w:t>
      </w:r>
      <w:r w:rsidRPr="000C4779">
        <w:rPr>
          <w:rFonts w:ascii="Garamond" w:hAnsi="Garamond" w:cs="Helvetica"/>
          <w:i/>
          <w:color w:val="000000" w:themeColor="text1"/>
        </w:rPr>
        <w:t>fidgety</w:t>
      </w:r>
      <w:r w:rsidRPr="000C4779">
        <w:rPr>
          <w:rFonts w:ascii="Garamond" w:hAnsi="Garamond" w:cs="Helvetica"/>
          <w:color w:val="000000" w:themeColor="text1"/>
        </w:rPr>
        <w:t xml:space="preserve">)). Consequently, Goetz and et al. rest their case on self-reports of arousal levels. But without additional measures of arousal, we do not know if the divisions that they found are specific to subjective judgments of arousal or replicate for other ways of measuring arousal. It is possible that if other measures were used, one would have obtained a different taxonomy of boredom. </w:t>
      </w:r>
    </w:p>
    <w:p w14:paraId="0F2A6207" w14:textId="403ABF71" w:rsidR="00417B23" w:rsidRPr="000C4779" w:rsidRDefault="00732A9E" w:rsidP="0035698E">
      <w:pPr>
        <w:tabs>
          <w:tab w:val="left" w:pos="720"/>
          <w:tab w:val="left" w:pos="3107"/>
        </w:tabs>
        <w:spacing w:line="360" w:lineRule="auto"/>
        <w:jc w:val="both"/>
        <w:rPr>
          <w:rFonts w:ascii="Garamond" w:hAnsi="Garamond" w:cs="Helvetica"/>
          <w:color w:val="000000" w:themeColor="text1"/>
        </w:rPr>
      </w:pPr>
      <w:r w:rsidRPr="000C4779">
        <w:rPr>
          <w:rFonts w:ascii="Garamond" w:hAnsi="Garamond"/>
          <w:color w:val="000000" w:themeColor="text1"/>
        </w:rPr>
        <w:tab/>
      </w:r>
      <w:r w:rsidRPr="000C4779">
        <w:rPr>
          <w:rFonts w:ascii="Garamond" w:hAnsi="Garamond" w:cs="Helvetica"/>
          <w:color w:val="000000" w:themeColor="text1"/>
        </w:rPr>
        <w:t xml:space="preserve"> </w:t>
      </w:r>
      <w:r w:rsidR="00417B23" w:rsidRPr="000C4779">
        <w:rPr>
          <w:rFonts w:ascii="Garamond" w:hAnsi="Garamond" w:cs="Helvetica"/>
          <w:color w:val="000000" w:themeColor="text1"/>
        </w:rPr>
        <w:t>(</w:t>
      </w:r>
      <w:r w:rsidR="00060554" w:rsidRPr="000C4779">
        <w:rPr>
          <w:rFonts w:ascii="Garamond" w:hAnsi="Garamond" w:cs="Helvetica"/>
          <w:color w:val="000000" w:themeColor="text1"/>
        </w:rPr>
        <w:t>i</w:t>
      </w:r>
      <w:r w:rsidR="00ED53F5" w:rsidRPr="000C4779">
        <w:rPr>
          <w:rFonts w:ascii="Garamond" w:hAnsi="Garamond" w:cs="Helvetica"/>
          <w:color w:val="000000" w:themeColor="text1"/>
        </w:rPr>
        <w:t>v</w:t>
      </w:r>
      <w:r w:rsidR="00060554" w:rsidRPr="000C4779">
        <w:rPr>
          <w:rFonts w:ascii="Garamond" w:hAnsi="Garamond" w:cs="Helvetica"/>
          <w:color w:val="000000" w:themeColor="text1"/>
        </w:rPr>
        <w:t>)</w:t>
      </w:r>
      <w:r w:rsidR="00417B23" w:rsidRPr="000C4779">
        <w:rPr>
          <w:rFonts w:ascii="Garamond" w:hAnsi="Garamond" w:cs="Helvetica"/>
          <w:color w:val="000000" w:themeColor="text1"/>
        </w:rPr>
        <w:t xml:space="preserve"> </w:t>
      </w:r>
      <w:r w:rsidR="006B084B" w:rsidRPr="000C4779">
        <w:rPr>
          <w:rFonts w:ascii="Garamond" w:hAnsi="Garamond" w:cs="Helvetica"/>
          <w:b/>
          <w:color w:val="000000" w:themeColor="text1"/>
        </w:rPr>
        <w:t>Mixed emotions:</w:t>
      </w:r>
      <w:r w:rsidR="00417B23" w:rsidRPr="000C4779">
        <w:rPr>
          <w:rFonts w:ascii="Garamond" w:hAnsi="Garamond" w:cs="Helvetica"/>
          <w:color w:val="000000" w:themeColor="text1"/>
        </w:rPr>
        <w:t xml:space="preserve"> Outside of control environments, individuals experience simultaneously a plethora of emotions. </w:t>
      </w:r>
      <w:r w:rsidR="009C02BE" w:rsidRPr="000C4779">
        <w:rPr>
          <w:rFonts w:ascii="Garamond" w:hAnsi="Garamond" w:cs="Helvetica"/>
          <w:color w:val="000000" w:themeColor="text1"/>
        </w:rPr>
        <w:t xml:space="preserve">For instance, within academic contexts, </w:t>
      </w:r>
      <w:r w:rsidR="00784B88" w:rsidRPr="000C4779">
        <w:rPr>
          <w:rFonts w:ascii="Garamond" w:hAnsi="Garamond" w:cs="Helvetica"/>
          <w:color w:val="000000" w:themeColor="text1"/>
        </w:rPr>
        <w:t xml:space="preserve">it has been shown </w:t>
      </w:r>
      <w:r w:rsidR="000F47EE" w:rsidRPr="000C4779">
        <w:rPr>
          <w:rFonts w:ascii="Garamond" w:hAnsi="Garamond" w:cs="Helvetica"/>
          <w:color w:val="000000" w:themeColor="text1"/>
        </w:rPr>
        <w:t xml:space="preserve">that </w:t>
      </w:r>
      <w:r w:rsidR="009C02BE" w:rsidRPr="000C4779">
        <w:rPr>
          <w:rFonts w:ascii="Garamond" w:hAnsi="Garamond" w:cs="Helvetica"/>
          <w:color w:val="000000" w:themeColor="text1"/>
        </w:rPr>
        <w:t>anxiety can co-occur with positive emotions such as excitement, happiness, and interest</w:t>
      </w:r>
      <w:r w:rsidR="00784B88" w:rsidRPr="000C4779">
        <w:rPr>
          <w:rFonts w:ascii="Garamond" w:hAnsi="Garamond" w:cs="Helvetica"/>
          <w:color w:val="000000" w:themeColor="text1"/>
        </w:rPr>
        <w:t xml:space="preserve"> (Moeller, Salmela-Aro, et </w:t>
      </w:r>
      <w:r w:rsidR="008B7FF1" w:rsidRPr="000C4779">
        <w:rPr>
          <w:rFonts w:ascii="Garamond" w:hAnsi="Garamond" w:cs="Helvetica"/>
          <w:color w:val="000000" w:themeColor="text1"/>
        </w:rPr>
        <w:t>al., 2015; Pekrun et al., 2002), and,</w:t>
      </w:r>
      <w:r w:rsidR="00784B88" w:rsidRPr="000C4779">
        <w:rPr>
          <w:rFonts w:ascii="Garamond" w:hAnsi="Garamond" w:cs="Helvetica"/>
          <w:color w:val="000000" w:themeColor="text1"/>
        </w:rPr>
        <w:t xml:space="preserve"> </w:t>
      </w:r>
      <w:r w:rsidR="008B7FF1" w:rsidRPr="000C4779">
        <w:rPr>
          <w:rFonts w:ascii="Garamond" w:hAnsi="Garamond" w:cs="Helvetica"/>
          <w:color w:val="000000" w:themeColor="text1"/>
        </w:rPr>
        <w:t>d</w:t>
      </w:r>
      <w:r w:rsidR="009C02BE" w:rsidRPr="000C4779">
        <w:rPr>
          <w:rFonts w:ascii="Garamond" w:hAnsi="Garamond" w:cs="Helvetica"/>
          <w:color w:val="000000" w:themeColor="text1"/>
        </w:rPr>
        <w:t xml:space="preserve">uring work, stress </w:t>
      </w:r>
      <w:r w:rsidR="000F47EE" w:rsidRPr="000C4779">
        <w:rPr>
          <w:rFonts w:ascii="Garamond" w:hAnsi="Garamond" w:cs="Helvetica"/>
          <w:color w:val="000000" w:themeColor="text1"/>
        </w:rPr>
        <w:t xml:space="preserve">was </w:t>
      </w:r>
      <w:r w:rsidR="00784B88" w:rsidRPr="000C4779">
        <w:rPr>
          <w:rFonts w:ascii="Garamond" w:hAnsi="Garamond" w:cs="Helvetica"/>
          <w:color w:val="000000" w:themeColor="text1"/>
        </w:rPr>
        <w:t>found to be</w:t>
      </w:r>
      <w:r w:rsidR="009C02BE" w:rsidRPr="000C4779">
        <w:rPr>
          <w:rFonts w:ascii="Garamond" w:hAnsi="Garamond" w:cs="Helvetica"/>
          <w:color w:val="000000" w:themeColor="text1"/>
        </w:rPr>
        <w:t xml:space="preserve"> accompanied </w:t>
      </w:r>
      <w:r w:rsidR="00CE35A5" w:rsidRPr="000C4779">
        <w:rPr>
          <w:rFonts w:ascii="Garamond" w:hAnsi="Garamond" w:cs="Helvetica"/>
          <w:color w:val="000000" w:themeColor="text1"/>
        </w:rPr>
        <w:t>by</w:t>
      </w:r>
      <w:r w:rsidR="009C02BE" w:rsidRPr="000C4779">
        <w:rPr>
          <w:rFonts w:ascii="Garamond" w:hAnsi="Garamond" w:cs="Helvetica"/>
          <w:color w:val="000000" w:themeColor="text1"/>
        </w:rPr>
        <w:t xml:space="preserve"> positive emotion</w:t>
      </w:r>
      <w:r w:rsidR="00784B88" w:rsidRPr="000C4779">
        <w:rPr>
          <w:rFonts w:ascii="Garamond" w:hAnsi="Garamond" w:cs="Helvetica"/>
          <w:color w:val="000000" w:themeColor="text1"/>
        </w:rPr>
        <w:t>s, at least</w:t>
      </w:r>
      <w:r w:rsidR="009C02BE" w:rsidRPr="000C4779">
        <w:rPr>
          <w:rFonts w:ascii="Garamond" w:hAnsi="Garamond" w:cs="Helvetica"/>
          <w:color w:val="000000" w:themeColor="text1"/>
        </w:rPr>
        <w:t xml:space="preserve"> for some individuals (Simmons &amp; Nelson, 2007). </w:t>
      </w:r>
      <w:r w:rsidR="00417B23" w:rsidRPr="000C4779">
        <w:rPr>
          <w:rFonts w:ascii="Garamond" w:hAnsi="Garamond" w:cs="Helvetica"/>
          <w:color w:val="000000" w:themeColor="text1"/>
        </w:rPr>
        <w:t xml:space="preserve">Thus, by being asked to report on their experience of boredom it is </w:t>
      </w:r>
      <w:r w:rsidR="00310C11" w:rsidRPr="000C4779">
        <w:rPr>
          <w:rFonts w:ascii="Garamond" w:hAnsi="Garamond" w:cs="Helvetica"/>
          <w:color w:val="000000" w:themeColor="text1"/>
        </w:rPr>
        <w:t>possible</w:t>
      </w:r>
      <w:r w:rsidR="00417B23" w:rsidRPr="000C4779">
        <w:rPr>
          <w:rFonts w:ascii="Garamond" w:hAnsi="Garamond" w:cs="Helvetica"/>
          <w:color w:val="000000" w:themeColor="text1"/>
        </w:rPr>
        <w:t xml:space="preserve"> that individuals were reporting implicitly on their emotional experiences in general. For example, if one is both </w:t>
      </w:r>
      <w:r w:rsidR="009D6B0A" w:rsidRPr="000C4779">
        <w:rPr>
          <w:rFonts w:ascii="Garamond" w:hAnsi="Garamond" w:cs="Helvetica"/>
          <w:color w:val="000000" w:themeColor="text1"/>
        </w:rPr>
        <w:t>angry</w:t>
      </w:r>
      <w:r w:rsidR="00417B23" w:rsidRPr="000C4779">
        <w:rPr>
          <w:rFonts w:ascii="Garamond" w:hAnsi="Garamond" w:cs="Helvetica"/>
          <w:color w:val="000000" w:themeColor="text1"/>
        </w:rPr>
        <w:t xml:space="preserve"> and bored and </w:t>
      </w:r>
      <w:r w:rsidR="00F33115" w:rsidRPr="000C4779">
        <w:rPr>
          <w:rFonts w:ascii="Garamond" w:hAnsi="Garamond" w:cs="Helvetica"/>
          <w:color w:val="000000" w:themeColor="text1"/>
        </w:rPr>
        <w:t>is</w:t>
      </w:r>
      <w:r w:rsidR="00417B23" w:rsidRPr="000C4779">
        <w:rPr>
          <w:rFonts w:ascii="Garamond" w:hAnsi="Garamond" w:cs="Helvetica"/>
          <w:color w:val="000000" w:themeColor="text1"/>
        </w:rPr>
        <w:t xml:space="preserve"> asked to rate the arousal level of their experience of boredom, it is likely that such rating</w:t>
      </w:r>
      <w:r w:rsidR="000D33D0" w:rsidRPr="000C4779">
        <w:rPr>
          <w:rFonts w:ascii="Garamond" w:hAnsi="Garamond" w:cs="Helvetica"/>
          <w:color w:val="000000" w:themeColor="text1"/>
        </w:rPr>
        <w:t xml:space="preserve"> will reflect the arousal level</w:t>
      </w:r>
      <w:r w:rsidR="00417B23" w:rsidRPr="000C4779">
        <w:rPr>
          <w:rFonts w:ascii="Garamond" w:hAnsi="Garamond" w:cs="Helvetica"/>
          <w:color w:val="000000" w:themeColor="text1"/>
        </w:rPr>
        <w:t xml:space="preserve"> of not only their experience of boredom but also of </w:t>
      </w:r>
      <w:r w:rsidR="009D6B0A" w:rsidRPr="000C4779">
        <w:rPr>
          <w:rFonts w:ascii="Garamond" w:hAnsi="Garamond" w:cs="Helvetica"/>
          <w:color w:val="000000" w:themeColor="text1"/>
        </w:rPr>
        <w:t>anger</w:t>
      </w:r>
      <w:r w:rsidR="00417B23" w:rsidRPr="000C4779">
        <w:rPr>
          <w:rFonts w:ascii="Garamond" w:hAnsi="Garamond" w:cs="Helvetica"/>
          <w:color w:val="000000" w:themeColor="text1"/>
        </w:rPr>
        <w:t xml:space="preserve">. As mentioned above, </w:t>
      </w:r>
      <w:r w:rsidR="00417B23" w:rsidRPr="000C4779">
        <w:rPr>
          <w:rFonts w:ascii="Garamond" w:hAnsi="Garamond" w:cs="Times"/>
          <w:color w:val="000000" w:themeColor="text1"/>
        </w:rPr>
        <w:t>Chin et al. (2017)’s large-scale study</w:t>
      </w:r>
      <w:r w:rsidR="00310C11" w:rsidRPr="000C4779">
        <w:rPr>
          <w:rFonts w:ascii="Garamond" w:hAnsi="Garamond" w:cs="Times"/>
          <w:color w:val="000000" w:themeColor="text1"/>
        </w:rPr>
        <w:t xml:space="preserve"> </w:t>
      </w:r>
      <w:r w:rsidR="00417B23" w:rsidRPr="000C4779">
        <w:rPr>
          <w:rFonts w:ascii="Garamond" w:hAnsi="Garamond" w:cs="Times"/>
          <w:color w:val="000000" w:themeColor="text1"/>
        </w:rPr>
        <w:t xml:space="preserve">found that boredom co-occurs with </w:t>
      </w:r>
      <w:r w:rsidR="00310C11" w:rsidRPr="000C4779">
        <w:rPr>
          <w:rFonts w:ascii="Garamond" w:hAnsi="Garamond" w:cs="Times"/>
          <w:color w:val="000000" w:themeColor="text1"/>
        </w:rPr>
        <w:t xml:space="preserve">a number of </w:t>
      </w:r>
      <w:r w:rsidR="00417B23" w:rsidRPr="000C4779">
        <w:rPr>
          <w:rFonts w:ascii="Garamond" w:hAnsi="Garamond" w:cs="Times"/>
          <w:color w:val="000000" w:themeColor="text1"/>
        </w:rPr>
        <w:t xml:space="preserve">negative affective states and emotions. </w:t>
      </w:r>
      <w:r w:rsidR="00A96AC2" w:rsidRPr="000C4779">
        <w:rPr>
          <w:rFonts w:ascii="Garamond" w:hAnsi="Garamond" w:cs="Times"/>
          <w:color w:val="000000" w:themeColor="text1"/>
        </w:rPr>
        <w:t>A</w:t>
      </w:r>
      <w:r w:rsidR="00142D77" w:rsidRPr="000C4779">
        <w:rPr>
          <w:rFonts w:ascii="Garamond" w:hAnsi="Garamond" w:cs="Times"/>
          <w:color w:val="000000" w:themeColor="text1"/>
        </w:rPr>
        <w:t xml:space="preserve"> different </w:t>
      </w:r>
      <w:r w:rsidR="00142D77" w:rsidRPr="000C4779">
        <w:rPr>
          <w:rFonts w:ascii="Garamond" w:hAnsi="Garamond"/>
          <w:color w:val="000000" w:themeColor="text1"/>
        </w:rPr>
        <w:t xml:space="preserve">large-scale study </w:t>
      </w:r>
      <w:r w:rsidR="007A7343" w:rsidRPr="000C4779">
        <w:rPr>
          <w:rFonts w:ascii="Garamond" w:hAnsi="Garamond"/>
          <w:color w:val="000000" w:themeColor="text1"/>
        </w:rPr>
        <w:t xml:space="preserve">corroborates this claim. Trampe, Quoidbach, &amp; Taquet (2015) </w:t>
      </w:r>
      <w:r w:rsidR="00142D77" w:rsidRPr="000C4779">
        <w:rPr>
          <w:rFonts w:ascii="Garamond" w:hAnsi="Garamond"/>
          <w:color w:val="000000" w:themeColor="text1"/>
        </w:rPr>
        <w:t xml:space="preserve">utilized a free mobile application in order to measure various aspects of the users’ psychological experiences by prompting them to answer short questionnaires at random times throughout the day. More than 60,000 users downloaded the application and the researchers collected half a million completed questionnaires. What </w:t>
      </w:r>
      <w:r w:rsidR="007A7343" w:rsidRPr="000C4779">
        <w:rPr>
          <w:rFonts w:ascii="Garamond" w:hAnsi="Garamond"/>
          <w:color w:val="000000" w:themeColor="text1"/>
        </w:rPr>
        <w:t>the researchers</w:t>
      </w:r>
      <w:r w:rsidR="00142D77" w:rsidRPr="000C4779">
        <w:rPr>
          <w:rFonts w:ascii="Garamond" w:hAnsi="Garamond"/>
          <w:color w:val="000000" w:themeColor="text1"/>
        </w:rPr>
        <w:t xml:space="preserve"> found</w:t>
      </w:r>
      <w:r w:rsidR="009D6B0A" w:rsidRPr="000C4779">
        <w:rPr>
          <w:rFonts w:ascii="Garamond" w:hAnsi="Garamond"/>
          <w:color w:val="000000" w:themeColor="text1"/>
        </w:rPr>
        <w:t xml:space="preserve"> </w:t>
      </w:r>
      <w:r w:rsidR="00142D77" w:rsidRPr="000C4779">
        <w:rPr>
          <w:rFonts w:ascii="Garamond" w:hAnsi="Garamond"/>
          <w:color w:val="000000" w:themeColor="text1"/>
        </w:rPr>
        <w:t>was that</w:t>
      </w:r>
      <w:r w:rsidR="0066701F" w:rsidRPr="000C4779">
        <w:rPr>
          <w:rFonts w:ascii="Garamond" w:hAnsi="Garamond"/>
          <w:color w:val="000000" w:themeColor="text1"/>
        </w:rPr>
        <w:t>, on average,</w:t>
      </w:r>
      <w:r w:rsidR="00142D77" w:rsidRPr="000C4779">
        <w:rPr>
          <w:rFonts w:ascii="Garamond" w:hAnsi="Garamond"/>
          <w:color w:val="000000" w:themeColor="text1"/>
        </w:rPr>
        <w:t xml:space="preserve"> individuals reported e</w:t>
      </w:r>
      <w:r w:rsidR="00674895" w:rsidRPr="000C4779">
        <w:rPr>
          <w:rFonts w:ascii="Garamond" w:hAnsi="Garamond"/>
          <w:color w:val="000000" w:themeColor="text1"/>
        </w:rPr>
        <w:t xml:space="preserve">xperiencing </w:t>
      </w:r>
      <w:r w:rsidR="003E1BE9" w:rsidRPr="000C4779">
        <w:rPr>
          <w:rFonts w:ascii="Garamond" w:hAnsi="Garamond"/>
          <w:color w:val="000000" w:themeColor="text1"/>
        </w:rPr>
        <w:t>some emotional</w:t>
      </w:r>
      <w:r w:rsidR="00674895" w:rsidRPr="000C4779">
        <w:rPr>
          <w:rFonts w:ascii="Garamond" w:hAnsi="Garamond"/>
          <w:color w:val="000000" w:themeColor="text1"/>
        </w:rPr>
        <w:t xml:space="preserve"> experience</w:t>
      </w:r>
      <w:r w:rsidR="00142D77" w:rsidRPr="000C4779">
        <w:rPr>
          <w:rFonts w:ascii="Garamond" w:hAnsi="Garamond"/>
          <w:color w:val="000000" w:themeColor="text1"/>
        </w:rPr>
        <w:t xml:space="preserve"> 90% of the time</w:t>
      </w:r>
      <w:r w:rsidR="00D619EB" w:rsidRPr="000C4779">
        <w:rPr>
          <w:rFonts w:ascii="Garamond" w:hAnsi="Garamond"/>
          <w:color w:val="000000" w:themeColor="text1"/>
        </w:rPr>
        <w:t>. T</w:t>
      </w:r>
      <w:r w:rsidR="00A96AC2" w:rsidRPr="000C4779">
        <w:rPr>
          <w:rFonts w:ascii="Garamond" w:hAnsi="Garamond"/>
          <w:color w:val="000000" w:themeColor="text1"/>
        </w:rPr>
        <w:t>hey also observed that individuals experience</w:t>
      </w:r>
      <w:r w:rsidR="00674895" w:rsidRPr="000C4779">
        <w:rPr>
          <w:rFonts w:ascii="Garamond" w:hAnsi="Garamond"/>
          <w:color w:val="000000" w:themeColor="text1"/>
        </w:rPr>
        <w:t>d</w:t>
      </w:r>
      <w:r w:rsidR="00A96AC2" w:rsidRPr="000C4779">
        <w:rPr>
          <w:rFonts w:ascii="Garamond" w:hAnsi="Garamond"/>
          <w:color w:val="000000" w:themeColor="text1"/>
        </w:rPr>
        <w:t xml:space="preserve"> more than one </w:t>
      </w:r>
      <w:r w:rsidR="00674895" w:rsidRPr="000C4779">
        <w:rPr>
          <w:rFonts w:ascii="Garamond" w:hAnsi="Garamond"/>
          <w:color w:val="000000" w:themeColor="text1"/>
        </w:rPr>
        <w:t>emotion</w:t>
      </w:r>
      <w:r w:rsidR="00310C11" w:rsidRPr="000C4779">
        <w:rPr>
          <w:rFonts w:ascii="Garamond" w:hAnsi="Garamond"/>
          <w:color w:val="000000" w:themeColor="text1"/>
        </w:rPr>
        <w:t xml:space="preserve"> at the same time.</w:t>
      </w:r>
      <w:r w:rsidR="00A96AC2" w:rsidRPr="000C4779">
        <w:rPr>
          <w:rFonts w:ascii="Garamond" w:hAnsi="Garamond"/>
          <w:color w:val="000000" w:themeColor="text1"/>
        </w:rPr>
        <w:t xml:space="preserve"> Indeed, 33% of the time, individuals experience</w:t>
      </w:r>
      <w:r w:rsidR="00674895" w:rsidRPr="000C4779">
        <w:rPr>
          <w:rFonts w:ascii="Garamond" w:hAnsi="Garamond"/>
          <w:color w:val="000000" w:themeColor="text1"/>
        </w:rPr>
        <w:t>d</w:t>
      </w:r>
      <w:r w:rsidR="00A96AC2" w:rsidRPr="000C4779">
        <w:rPr>
          <w:rFonts w:ascii="Garamond" w:hAnsi="Garamond"/>
          <w:color w:val="000000" w:themeColor="text1"/>
        </w:rPr>
        <w:t xml:space="preserve"> at least one positive and one negative emotion simultaneously</w:t>
      </w:r>
      <w:r w:rsidR="00C04023" w:rsidRPr="000C4779">
        <w:rPr>
          <w:rFonts w:ascii="Garamond" w:hAnsi="Garamond"/>
          <w:color w:val="000000" w:themeColor="text1"/>
        </w:rPr>
        <w:t xml:space="preserve"> (cf. Moeller et al. 2018)</w:t>
      </w:r>
      <w:r w:rsidR="00A96AC2" w:rsidRPr="000C4779">
        <w:rPr>
          <w:rFonts w:ascii="Garamond" w:hAnsi="Garamond"/>
          <w:color w:val="000000" w:themeColor="text1"/>
        </w:rPr>
        <w:t xml:space="preserve">. </w:t>
      </w:r>
      <w:r w:rsidR="00784B88" w:rsidRPr="000C4779">
        <w:rPr>
          <w:rFonts w:ascii="Garamond" w:hAnsi="Garamond"/>
          <w:color w:val="000000" w:themeColor="text1"/>
        </w:rPr>
        <w:t>Taken together, such findings make it hard to draw any definitive conclusions regarding the typology of boredom</w:t>
      </w:r>
      <w:r w:rsidR="008C4BF6" w:rsidRPr="000C4779">
        <w:rPr>
          <w:rFonts w:ascii="Garamond" w:hAnsi="Garamond"/>
          <w:color w:val="000000" w:themeColor="text1"/>
        </w:rPr>
        <w:t xml:space="preserve"> from Goetz and colleagues’ reports</w:t>
      </w:r>
      <w:r w:rsidR="00784B88" w:rsidRPr="000C4779">
        <w:rPr>
          <w:rFonts w:ascii="Garamond" w:hAnsi="Garamond"/>
          <w:color w:val="000000" w:themeColor="text1"/>
        </w:rPr>
        <w:t xml:space="preserve">. </w:t>
      </w:r>
      <w:r w:rsidR="00674895" w:rsidRPr="000C4779">
        <w:rPr>
          <w:rFonts w:ascii="Garamond" w:hAnsi="Garamond"/>
          <w:color w:val="000000" w:themeColor="text1"/>
        </w:rPr>
        <w:t>I</w:t>
      </w:r>
      <w:r w:rsidR="00417B23" w:rsidRPr="000C4779">
        <w:rPr>
          <w:rFonts w:ascii="Garamond" w:hAnsi="Garamond" w:cs="Times"/>
          <w:color w:val="000000" w:themeColor="text1"/>
        </w:rPr>
        <w:t>t is possible that the different types of boredom correspond to mixed emotional experiences—experiences that include boredom in addition to other emotions</w:t>
      </w:r>
      <w:r w:rsidR="005F288B" w:rsidRPr="000C4779">
        <w:rPr>
          <w:rFonts w:ascii="Garamond" w:hAnsi="Garamond" w:cs="Times"/>
          <w:color w:val="000000" w:themeColor="text1"/>
        </w:rPr>
        <w:t>.</w:t>
      </w:r>
    </w:p>
    <w:p w14:paraId="0571DDFA" w14:textId="153E1539" w:rsidR="005B0296" w:rsidRPr="000C4779" w:rsidRDefault="00732A9E" w:rsidP="0035698E">
      <w:pPr>
        <w:tabs>
          <w:tab w:val="left" w:pos="720"/>
        </w:tabs>
        <w:spacing w:line="360" w:lineRule="auto"/>
        <w:jc w:val="both"/>
        <w:rPr>
          <w:rFonts w:ascii="Garamond" w:hAnsi="Garamond" w:cs="Helvetica"/>
          <w:color w:val="000000" w:themeColor="text1"/>
        </w:rPr>
      </w:pPr>
      <w:r w:rsidRPr="000C4779">
        <w:rPr>
          <w:rFonts w:ascii="Garamond" w:hAnsi="Garamond" w:cs="Helvetica"/>
          <w:color w:val="000000" w:themeColor="text1"/>
        </w:rPr>
        <w:tab/>
      </w:r>
      <w:r w:rsidR="005B0296" w:rsidRPr="000C4779">
        <w:rPr>
          <w:rFonts w:ascii="Garamond" w:hAnsi="Garamond" w:cs="Helvetica"/>
          <w:color w:val="000000" w:themeColor="text1"/>
        </w:rPr>
        <w:t xml:space="preserve">(v) </w:t>
      </w:r>
      <w:r w:rsidR="005B0296" w:rsidRPr="000C4779">
        <w:rPr>
          <w:rFonts w:ascii="Garamond" w:hAnsi="Garamond" w:cs="Helvetica"/>
          <w:b/>
          <w:color w:val="000000" w:themeColor="text1"/>
        </w:rPr>
        <w:t xml:space="preserve">Guiding assumption. </w:t>
      </w:r>
      <w:r w:rsidR="00060554" w:rsidRPr="000C4779">
        <w:rPr>
          <w:rFonts w:ascii="Garamond" w:hAnsi="Garamond" w:cs="Helvetica"/>
          <w:color w:val="000000" w:themeColor="text1"/>
        </w:rPr>
        <w:t>T</w:t>
      </w:r>
      <w:r w:rsidR="005B0296" w:rsidRPr="000C4779">
        <w:rPr>
          <w:rFonts w:ascii="Garamond" w:hAnsi="Garamond" w:cs="Helvetica"/>
          <w:color w:val="000000" w:themeColor="text1"/>
        </w:rPr>
        <w:t xml:space="preserve">he most serious issue with using Goetz et al.’s study as evidence in support of distinct types of boredom has to do with the guiding assumption of their study. Goetz and colleagues take it as </w:t>
      </w:r>
      <w:r w:rsidR="002F6409" w:rsidRPr="000C4779">
        <w:rPr>
          <w:rFonts w:ascii="Garamond" w:hAnsi="Garamond" w:cs="Helvetica"/>
          <w:color w:val="000000" w:themeColor="text1"/>
        </w:rPr>
        <w:t xml:space="preserve">an </w:t>
      </w:r>
      <w:r w:rsidR="005B0296" w:rsidRPr="000C4779">
        <w:rPr>
          <w:rFonts w:ascii="Garamond" w:hAnsi="Garamond" w:cs="Helvetica"/>
          <w:color w:val="000000" w:themeColor="text1"/>
        </w:rPr>
        <w:t xml:space="preserve">unproblematic </w:t>
      </w:r>
      <w:r w:rsidR="00D619EB" w:rsidRPr="000C4779">
        <w:rPr>
          <w:rFonts w:ascii="Garamond" w:hAnsi="Garamond" w:cs="Helvetica"/>
          <w:color w:val="000000" w:themeColor="text1"/>
        </w:rPr>
        <w:t>datum</w:t>
      </w:r>
      <w:r w:rsidR="005B0296" w:rsidRPr="000C4779">
        <w:rPr>
          <w:rFonts w:ascii="Garamond" w:hAnsi="Garamond" w:cs="Helvetica"/>
          <w:color w:val="000000" w:themeColor="text1"/>
        </w:rPr>
        <w:t xml:space="preserve"> that </w:t>
      </w:r>
      <w:r w:rsidR="00D619EB" w:rsidRPr="000C4779">
        <w:rPr>
          <w:rFonts w:ascii="Garamond" w:hAnsi="Garamond" w:cs="Helvetica"/>
          <w:color w:val="000000" w:themeColor="text1"/>
        </w:rPr>
        <w:t>differences</w:t>
      </w:r>
      <w:r w:rsidR="005B0296" w:rsidRPr="000C4779">
        <w:rPr>
          <w:rFonts w:ascii="Garamond" w:hAnsi="Garamond" w:cs="Helvetica"/>
          <w:color w:val="000000" w:themeColor="text1"/>
        </w:rPr>
        <w:t xml:space="preserve"> in arousal are sufficient to individuate </w:t>
      </w:r>
      <w:r w:rsidR="00D619EB" w:rsidRPr="000C4779">
        <w:rPr>
          <w:rFonts w:ascii="Garamond" w:hAnsi="Garamond" w:cs="Helvetica"/>
          <w:color w:val="000000" w:themeColor="text1"/>
        </w:rPr>
        <w:t xml:space="preserve">between </w:t>
      </w:r>
      <w:r w:rsidR="005B0296" w:rsidRPr="000C4779">
        <w:rPr>
          <w:rFonts w:ascii="Garamond" w:hAnsi="Garamond" w:cs="Helvetica"/>
          <w:color w:val="000000" w:themeColor="text1"/>
        </w:rPr>
        <w:t>different types of boredom. Their research is guided by the adoption of a circumplex model of affect (Russell</w:t>
      </w:r>
      <w:r w:rsidR="009E5D7E" w:rsidRPr="000C4779">
        <w:rPr>
          <w:rFonts w:ascii="Garamond" w:hAnsi="Garamond" w:cs="Helvetica"/>
          <w:color w:val="000000" w:themeColor="text1"/>
        </w:rPr>
        <w:t>,</w:t>
      </w:r>
      <w:r w:rsidR="005B0296" w:rsidRPr="000C4779">
        <w:rPr>
          <w:rFonts w:ascii="Garamond" w:hAnsi="Garamond" w:cs="Helvetica"/>
          <w:color w:val="000000" w:themeColor="text1"/>
        </w:rPr>
        <w:t xml:space="preserve"> 1980) according to which “discreet affective states are characterized by the orthogonal di</w:t>
      </w:r>
      <w:r w:rsidR="00D619EB" w:rsidRPr="000C4779">
        <w:rPr>
          <w:rFonts w:ascii="Garamond" w:hAnsi="Garamond" w:cs="Helvetica"/>
          <w:color w:val="000000" w:themeColor="text1"/>
        </w:rPr>
        <w:t>mensions of valence and arousal</w:t>
      </w:r>
      <w:r w:rsidR="005B0296" w:rsidRPr="000C4779">
        <w:rPr>
          <w:rFonts w:ascii="Garamond" w:hAnsi="Garamond" w:cs="Helvetica"/>
          <w:color w:val="000000" w:themeColor="text1"/>
        </w:rPr>
        <w:t>” (</w:t>
      </w:r>
      <w:r w:rsidR="009E5D7E" w:rsidRPr="000C4779">
        <w:rPr>
          <w:rFonts w:ascii="Garamond" w:hAnsi="Garamond" w:cs="Helvetica"/>
          <w:color w:val="000000" w:themeColor="text1"/>
        </w:rPr>
        <w:t xml:space="preserve">Goetz et al., 2014, p. </w:t>
      </w:r>
      <w:r w:rsidR="005B0296" w:rsidRPr="000C4779">
        <w:rPr>
          <w:rFonts w:ascii="Garamond" w:hAnsi="Garamond" w:cs="Helvetica"/>
          <w:color w:val="000000" w:themeColor="text1"/>
        </w:rPr>
        <w:t xml:space="preserve">403). The researchers used latent profile analysis in order to determine </w:t>
      </w:r>
      <w:r w:rsidR="00D619EB" w:rsidRPr="000C4779">
        <w:rPr>
          <w:rFonts w:ascii="Garamond" w:hAnsi="Garamond" w:cs="Helvetica"/>
          <w:color w:val="000000" w:themeColor="text1"/>
        </w:rPr>
        <w:t xml:space="preserve">the different types of boredom, </w:t>
      </w:r>
      <w:r w:rsidR="005B0296" w:rsidRPr="000C4779">
        <w:rPr>
          <w:rFonts w:ascii="Garamond" w:hAnsi="Garamond" w:cs="Helvetica"/>
          <w:color w:val="000000" w:themeColor="text1"/>
        </w:rPr>
        <w:t xml:space="preserve">but their analysis was predicated on the assumption that the relevant variables are those of valence and arousal. Such a guiding hypothesis excludes the possibility of the </w:t>
      </w:r>
      <w:r w:rsidR="005B0296" w:rsidRPr="000C4779">
        <w:rPr>
          <w:rFonts w:ascii="Garamond" w:hAnsi="Garamond" w:cs="Helvetica"/>
          <w:i/>
          <w:color w:val="000000" w:themeColor="text1"/>
        </w:rPr>
        <w:t xml:space="preserve">same </w:t>
      </w:r>
      <w:r w:rsidR="005B0296" w:rsidRPr="000C4779">
        <w:rPr>
          <w:rFonts w:ascii="Garamond" w:hAnsi="Garamond" w:cs="Helvetica"/>
          <w:color w:val="000000" w:themeColor="text1"/>
        </w:rPr>
        <w:t>emotional state with mixed arousal levels (i.e., both high and low). What this means is that Goetz’s et al</w:t>
      </w:r>
      <w:r w:rsidR="008B2FF8" w:rsidRPr="000C4779">
        <w:rPr>
          <w:rFonts w:ascii="Garamond" w:hAnsi="Garamond" w:cs="Helvetica"/>
          <w:color w:val="000000" w:themeColor="text1"/>
        </w:rPr>
        <w:t>.</w:t>
      </w:r>
      <w:r w:rsidR="005B0296" w:rsidRPr="000C4779">
        <w:rPr>
          <w:rFonts w:ascii="Garamond" w:hAnsi="Garamond" w:cs="Helvetica"/>
          <w:color w:val="000000" w:themeColor="text1"/>
        </w:rPr>
        <w:t xml:space="preserve"> study </w:t>
      </w:r>
      <w:r w:rsidR="008B2FF8" w:rsidRPr="000C4779">
        <w:rPr>
          <w:rFonts w:ascii="Garamond" w:hAnsi="Garamond" w:cs="Helvetica"/>
          <w:color w:val="000000" w:themeColor="text1"/>
        </w:rPr>
        <w:t>does not</w:t>
      </w:r>
      <w:r w:rsidR="005B0296" w:rsidRPr="000C4779">
        <w:rPr>
          <w:rFonts w:ascii="Garamond" w:hAnsi="Garamond" w:cs="Helvetica"/>
          <w:color w:val="000000" w:themeColor="text1"/>
        </w:rPr>
        <w:t xml:space="preserve"> show that there are distinct types of boredom. It could only show that if we had already accepted the claim that boredo</w:t>
      </w:r>
      <w:r w:rsidR="003F321A" w:rsidRPr="000C4779">
        <w:rPr>
          <w:rFonts w:ascii="Garamond" w:hAnsi="Garamond" w:cs="Helvetica"/>
          <w:color w:val="000000" w:themeColor="text1"/>
        </w:rPr>
        <w:t>m is an emotion of pure arousal—</w:t>
      </w:r>
      <w:r w:rsidR="005B0296" w:rsidRPr="000C4779">
        <w:rPr>
          <w:rFonts w:ascii="Garamond" w:hAnsi="Garamond" w:cs="Helvetica"/>
          <w:color w:val="000000" w:themeColor="text1"/>
        </w:rPr>
        <w:t xml:space="preserve">either low or high. But since it is still an </w:t>
      </w:r>
      <w:r w:rsidR="00E5138A" w:rsidRPr="000C4779">
        <w:rPr>
          <w:rFonts w:ascii="Garamond" w:hAnsi="Garamond" w:cs="Helvetica"/>
          <w:color w:val="000000" w:themeColor="text1"/>
        </w:rPr>
        <w:t>open question</w:t>
      </w:r>
      <w:r w:rsidR="005B0296" w:rsidRPr="000C4779">
        <w:rPr>
          <w:rFonts w:ascii="Garamond" w:hAnsi="Garamond" w:cs="Helvetica"/>
          <w:color w:val="000000" w:themeColor="text1"/>
        </w:rPr>
        <w:t xml:space="preserve"> whether boredom can be a state of mixed arousal, or even a state that sometimes is low and sometimes high on arousal, all that the study shows is </w:t>
      </w:r>
      <w:r w:rsidR="00D25F62" w:rsidRPr="000C4779">
        <w:rPr>
          <w:rFonts w:ascii="Garamond" w:hAnsi="Garamond" w:cs="Helvetica"/>
          <w:color w:val="000000" w:themeColor="text1"/>
        </w:rPr>
        <w:t>that the experience of boredom can be assoc</w:t>
      </w:r>
      <w:r w:rsidR="00872A6E" w:rsidRPr="000C4779">
        <w:rPr>
          <w:rFonts w:ascii="Garamond" w:hAnsi="Garamond" w:cs="Helvetica"/>
          <w:color w:val="000000" w:themeColor="text1"/>
        </w:rPr>
        <w:t xml:space="preserve">iated with differing levels of </w:t>
      </w:r>
      <w:r w:rsidR="00872A6E" w:rsidRPr="000C4779">
        <w:rPr>
          <w:rFonts w:ascii="Garamond" w:hAnsi="Garamond" w:cs="Helvetica"/>
          <w:i/>
          <w:color w:val="000000" w:themeColor="text1"/>
        </w:rPr>
        <w:t>subjectively reported</w:t>
      </w:r>
      <w:r w:rsidR="00D25F62" w:rsidRPr="000C4779">
        <w:rPr>
          <w:rFonts w:ascii="Garamond" w:hAnsi="Garamond" w:cs="Helvetica"/>
          <w:color w:val="000000" w:themeColor="text1"/>
        </w:rPr>
        <w:t xml:space="preserve"> </w:t>
      </w:r>
      <w:r w:rsidR="005B0296" w:rsidRPr="000C4779">
        <w:rPr>
          <w:rFonts w:ascii="Garamond" w:hAnsi="Garamond" w:cs="Helvetica"/>
          <w:color w:val="000000" w:themeColor="text1"/>
        </w:rPr>
        <w:t xml:space="preserve">arousal. </w:t>
      </w:r>
    </w:p>
    <w:p w14:paraId="0B11CEA0" w14:textId="77777777" w:rsidR="009D6B0A" w:rsidRPr="000C4779" w:rsidRDefault="009D6B0A" w:rsidP="0035698E">
      <w:pPr>
        <w:tabs>
          <w:tab w:val="left" w:pos="720"/>
        </w:tabs>
        <w:spacing w:line="360" w:lineRule="auto"/>
        <w:jc w:val="both"/>
        <w:rPr>
          <w:rFonts w:ascii="Garamond" w:hAnsi="Garamond" w:cs="Helvetica"/>
          <w:color w:val="000000" w:themeColor="text1"/>
        </w:rPr>
      </w:pPr>
    </w:p>
    <w:p w14:paraId="4BC29141" w14:textId="2FE1F8C8" w:rsidR="00417B23" w:rsidRPr="000C4779" w:rsidRDefault="00417B23" w:rsidP="0035698E">
      <w:pPr>
        <w:tabs>
          <w:tab w:val="left" w:pos="720"/>
        </w:tabs>
        <w:spacing w:line="360" w:lineRule="auto"/>
        <w:jc w:val="both"/>
        <w:rPr>
          <w:rFonts w:ascii="Garamond" w:hAnsi="Garamond"/>
          <w:color w:val="000000" w:themeColor="text1"/>
        </w:rPr>
      </w:pPr>
      <w:r w:rsidRPr="000C4779">
        <w:rPr>
          <w:rFonts w:ascii="Garamond" w:hAnsi="Garamond"/>
          <w:color w:val="000000" w:themeColor="text1"/>
        </w:rPr>
        <w:t xml:space="preserve">These </w:t>
      </w:r>
      <w:r w:rsidR="004F2B35" w:rsidRPr="000C4779">
        <w:rPr>
          <w:rFonts w:ascii="Garamond" w:hAnsi="Garamond"/>
          <w:color w:val="000000" w:themeColor="text1"/>
        </w:rPr>
        <w:t>five</w:t>
      </w:r>
      <w:r w:rsidRPr="000C4779">
        <w:rPr>
          <w:rFonts w:ascii="Garamond" w:hAnsi="Garamond"/>
          <w:color w:val="000000" w:themeColor="text1"/>
        </w:rPr>
        <w:t xml:space="preserve"> points </w:t>
      </w:r>
      <w:r w:rsidR="000F207E" w:rsidRPr="000C4779">
        <w:rPr>
          <w:rFonts w:ascii="Garamond" w:hAnsi="Garamond"/>
          <w:color w:val="000000" w:themeColor="text1"/>
        </w:rPr>
        <w:t>strongly oppose the</w:t>
      </w:r>
      <w:r w:rsidR="00530E34" w:rsidRPr="000C4779">
        <w:rPr>
          <w:rFonts w:ascii="Garamond" w:hAnsi="Garamond"/>
          <w:color w:val="000000" w:themeColor="text1"/>
        </w:rPr>
        <w:t xml:space="preserve"> </w:t>
      </w:r>
      <w:r w:rsidR="007A7343" w:rsidRPr="000C4779">
        <w:rPr>
          <w:rFonts w:ascii="Garamond" w:hAnsi="Garamond"/>
          <w:color w:val="000000" w:themeColor="text1"/>
        </w:rPr>
        <w:t xml:space="preserve">adoption of the </w:t>
      </w:r>
      <w:r w:rsidR="00530E34" w:rsidRPr="000C4779">
        <w:rPr>
          <w:rFonts w:ascii="Garamond" w:hAnsi="Garamond"/>
          <w:color w:val="000000" w:themeColor="text1"/>
        </w:rPr>
        <w:t xml:space="preserve">proposed typology of boredom by Goetz </w:t>
      </w:r>
      <w:r w:rsidR="00AA0E92" w:rsidRPr="000C4779">
        <w:rPr>
          <w:rFonts w:ascii="Garamond" w:hAnsi="Garamond"/>
          <w:color w:val="000000" w:themeColor="text1"/>
        </w:rPr>
        <w:t>and colleagues.</w:t>
      </w:r>
      <w:r w:rsidR="005719A2" w:rsidRPr="000C4779">
        <w:rPr>
          <w:rFonts w:ascii="Garamond" w:hAnsi="Garamond"/>
          <w:color w:val="000000" w:themeColor="text1"/>
        </w:rPr>
        <w:t xml:space="preserve"> </w:t>
      </w:r>
      <w:r w:rsidR="00530E34" w:rsidRPr="000C4779">
        <w:rPr>
          <w:rFonts w:ascii="Garamond" w:hAnsi="Garamond"/>
          <w:color w:val="000000" w:themeColor="text1"/>
        </w:rPr>
        <w:t>T</w:t>
      </w:r>
      <w:r w:rsidRPr="000C4779">
        <w:rPr>
          <w:rFonts w:ascii="Garamond" w:hAnsi="Garamond"/>
          <w:color w:val="000000" w:themeColor="text1"/>
        </w:rPr>
        <w:t xml:space="preserve">he claim that there are five (distinct) types of boredom is, at this stage, a claim that </w:t>
      </w:r>
      <w:r w:rsidR="000F207E" w:rsidRPr="000C4779">
        <w:rPr>
          <w:rFonts w:ascii="Garamond" w:hAnsi="Garamond"/>
          <w:color w:val="000000" w:themeColor="text1"/>
        </w:rPr>
        <w:t xml:space="preserve">cannot be accepted on </w:t>
      </w:r>
      <w:r w:rsidR="00C65861" w:rsidRPr="000C4779">
        <w:rPr>
          <w:rFonts w:ascii="Garamond" w:hAnsi="Garamond"/>
          <w:color w:val="000000" w:themeColor="text1"/>
        </w:rPr>
        <w:t>the basis</w:t>
      </w:r>
      <w:r w:rsidR="000F207E" w:rsidRPr="000C4779">
        <w:rPr>
          <w:rFonts w:ascii="Garamond" w:hAnsi="Garamond"/>
          <w:color w:val="000000" w:themeColor="text1"/>
        </w:rPr>
        <w:t xml:space="preserve"> of available evidence.</w:t>
      </w:r>
      <w:r w:rsidRPr="000C4779">
        <w:rPr>
          <w:rFonts w:ascii="Garamond" w:hAnsi="Garamond"/>
          <w:color w:val="000000" w:themeColor="text1"/>
        </w:rPr>
        <w:t xml:space="preserve"> </w:t>
      </w:r>
    </w:p>
    <w:p w14:paraId="6F4559B3" w14:textId="77777777" w:rsidR="002555D7" w:rsidRPr="000C4779" w:rsidRDefault="002555D7" w:rsidP="0035698E">
      <w:pPr>
        <w:tabs>
          <w:tab w:val="left" w:pos="3107"/>
        </w:tabs>
        <w:spacing w:line="360" w:lineRule="auto"/>
        <w:rPr>
          <w:rFonts w:ascii="Garamond" w:hAnsi="Garamond"/>
          <w:color w:val="000000" w:themeColor="text1"/>
        </w:rPr>
      </w:pPr>
    </w:p>
    <w:p w14:paraId="33143BC3" w14:textId="2F3D64E2" w:rsidR="00550B57" w:rsidRPr="000C4779" w:rsidRDefault="00550B57" w:rsidP="000C4779">
      <w:pPr>
        <w:spacing w:line="360" w:lineRule="auto"/>
        <w:rPr>
          <w:rFonts w:ascii="Garamond" w:hAnsi="Garamond"/>
          <w:b/>
          <w:color w:val="000000" w:themeColor="text1"/>
          <w:sz w:val="26"/>
        </w:rPr>
      </w:pPr>
      <w:r w:rsidRPr="000C4779">
        <w:rPr>
          <w:rFonts w:ascii="Garamond" w:hAnsi="Garamond"/>
          <w:b/>
          <w:color w:val="000000" w:themeColor="text1"/>
          <w:sz w:val="26"/>
        </w:rPr>
        <w:t xml:space="preserve">5. </w:t>
      </w:r>
      <w:r w:rsidR="00BA20E7" w:rsidRPr="000C4779">
        <w:rPr>
          <w:rFonts w:ascii="Garamond" w:hAnsi="Garamond"/>
          <w:b/>
          <w:color w:val="000000" w:themeColor="text1"/>
          <w:sz w:val="26"/>
        </w:rPr>
        <w:t>Beyond Arousal</w:t>
      </w:r>
    </w:p>
    <w:p w14:paraId="3B66A6BE" w14:textId="21F4C5C2" w:rsidR="00F13DD8" w:rsidRPr="000C4779" w:rsidRDefault="00DB2B5D" w:rsidP="0035698E">
      <w:pPr>
        <w:tabs>
          <w:tab w:val="left" w:pos="720"/>
          <w:tab w:val="left" w:pos="3107"/>
        </w:tabs>
        <w:spacing w:line="360" w:lineRule="auto"/>
        <w:jc w:val="both"/>
        <w:rPr>
          <w:rFonts w:ascii="Garamond" w:hAnsi="Garamond"/>
          <w:color w:val="000000" w:themeColor="text1"/>
        </w:rPr>
      </w:pPr>
      <w:r w:rsidRPr="000C4779">
        <w:rPr>
          <w:rFonts w:ascii="Garamond" w:hAnsi="Garamond"/>
          <w:color w:val="000000" w:themeColor="text1"/>
        </w:rPr>
        <w:t xml:space="preserve">If a feature or property </w:t>
      </w:r>
      <w:r w:rsidR="003F7F0F" w:rsidRPr="000C4779">
        <w:rPr>
          <w:rFonts w:ascii="Garamond" w:hAnsi="Garamond"/>
          <w:i/>
          <w:color w:val="000000" w:themeColor="text1"/>
        </w:rPr>
        <w:t>F</w:t>
      </w:r>
      <w:r w:rsidR="003F7F0F" w:rsidRPr="000C4779">
        <w:rPr>
          <w:rFonts w:ascii="Garamond" w:hAnsi="Garamond"/>
          <w:color w:val="000000" w:themeColor="text1"/>
        </w:rPr>
        <w:t xml:space="preserve"> is a</w:t>
      </w:r>
      <w:r w:rsidR="00E554E7" w:rsidRPr="000C4779">
        <w:rPr>
          <w:rFonts w:ascii="Garamond" w:hAnsi="Garamond"/>
          <w:color w:val="000000" w:themeColor="text1"/>
        </w:rPr>
        <w:t xml:space="preserve"> </w:t>
      </w:r>
      <w:r w:rsidR="003F7F0F" w:rsidRPr="000C4779">
        <w:rPr>
          <w:rFonts w:ascii="Garamond" w:hAnsi="Garamond"/>
          <w:color w:val="000000" w:themeColor="text1"/>
        </w:rPr>
        <w:t>determining</w:t>
      </w:r>
      <w:r w:rsidR="00E554E7" w:rsidRPr="000C4779">
        <w:rPr>
          <w:rFonts w:ascii="Garamond" w:hAnsi="Garamond"/>
          <w:color w:val="000000" w:themeColor="text1"/>
        </w:rPr>
        <w:t xml:space="preserve"> characteristic of </w:t>
      </w:r>
      <w:r w:rsidRPr="000C4779">
        <w:rPr>
          <w:rFonts w:ascii="Garamond" w:hAnsi="Garamond"/>
          <w:color w:val="000000" w:themeColor="text1"/>
        </w:rPr>
        <w:t xml:space="preserve">an entity </w:t>
      </w:r>
      <w:r w:rsidR="00E554E7" w:rsidRPr="000C4779">
        <w:rPr>
          <w:rFonts w:ascii="Garamond" w:hAnsi="Garamond"/>
          <w:i/>
          <w:color w:val="000000" w:themeColor="text1"/>
        </w:rPr>
        <w:t>E</w:t>
      </w:r>
      <w:r w:rsidRPr="000C4779">
        <w:rPr>
          <w:rFonts w:ascii="Garamond" w:hAnsi="Garamond"/>
          <w:color w:val="000000" w:themeColor="text1"/>
        </w:rPr>
        <w:t xml:space="preserve">, then </w:t>
      </w:r>
      <w:r w:rsidR="00E554E7" w:rsidRPr="000C4779">
        <w:rPr>
          <w:rFonts w:ascii="Garamond" w:hAnsi="Garamond"/>
          <w:color w:val="000000" w:themeColor="text1"/>
        </w:rPr>
        <w:t xml:space="preserve">the absence of </w:t>
      </w:r>
      <w:r w:rsidR="00E554E7" w:rsidRPr="000C4779">
        <w:rPr>
          <w:rFonts w:ascii="Garamond" w:hAnsi="Garamond"/>
          <w:i/>
          <w:color w:val="000000" w:themeColor="text1"/>
        </w:rPr>
        <w:t xml:space="preserve">F </w:t>
      </w:r>
      <w:r w:rsidR="00E554E7" w:rsidRPr="000C4779">
        <w:rPr>
          <w:rFonts w:ascii="Garamond" w:hAnsi="Garamond"/>
          <w:color w:val="000000" w:themeColor="text1"/>
        </w:rPr>
        <w:t xml:space="preserve">allows us to determine </w:t>
      </w:r>
      <w:r w:rsidR="00475217" w:rsidRPr="000C4779">
        <w:rPr>
          <w:rFonts w:ascii="Garamond" w:hAnsi="Garamond"/>
          <w:color w:val="000000" w:themeColor="text1"/>
        </w:rPr>
        <w:t>the</w:t>
      </w:r>
      <w:r w:rsidR="00E554E7" w:rsidRPr="000C4779">
        <w:rPr>
          <w:rFonts w:ascii="Garamond" w:hAnsi="Garamond"/>
          <w:color w:val="000000" w:themeColor="text1"/>
        </w:rPr>
        <w:t xml:space="preserve"> absence of </w:t>
      </w:r>
      <w:r w:rsidR="00E554E7" w:rsidRPr="000C4779">
        <w:rPr>
          <w:rFonts w:ascii="Garamond" w:hAnsi="Garamond"/>
          <w:i/>
          <w:color w:val="000000" w:themeColor="text1"/>
        </w:rPr>
        <w:t>E</w:t>
      </w:r>
      <w:r w:rsidR="00E554E7" w:rsidRPr="000C4779">
        <w:rPr>
          <w:rFonts w:ascii="Garamond" w:hAnsi="Garamond"/>
          <w:color w:val="000000" w:themeColor="text1"/>
        </w:rPr>
        <w:t xml:space="preserve">. A determining characteristic in this sense is a necessary but not </w:t>
      </w:r>
      <w:r w:rsidR="00087B92" w:rsidRPr="000C4779">
        <w:rPr>
          <w:rFonts w:ascii="Garamond" w:hAnsi="Garamond"/>
          <w:color w:val="000000" w:themeColor="text1"/>
        </w:rPr>
        <w:t xml:space="preserve">a </w:t>
      </w:r>
      <w:r w:rsidR="00E554E7" w:rsidRPr="000C4779">
        <w:rPr>
          <w:rFonts w:ascii="Garamond" w:hAnsi="Garamond"/>
          <w:color w:val="000000" w:themeColor="text1"/>
        </w:rPr>
        <w:t>sufficient cond</w:t>
      </w:r>
      <w:r w:rsidR="00D85AF0" w:rsidRPr="000C4779">
        <w:rPr>
          <w:rFonts w:ascii="Garamond" w:hAnsi="Garamond"/>
          <w:color w:val="000000" w:themeColor="text1"/>
        </w:rPr>
        <w:t>ition</w:t>
      </w:r>
      <w:r w:rsidR="0014467E" w:rsidRPr="000C4779">
        <w:rPr>
          <w:rFonts w:ascii="Garamond" w:hAnsi="Garamond"/>
          <w:color w:val="000000" w:themeColor="text1"/>
        </w:rPr>
        <w:t xml:space="preserve"> for </w:t>
      </w:r>
      <w:r w:rsidR="0014467E" w:rsidRPr="000C4779">
        <w:rPr>
          <w:rFonts w:ascii="Garamond" w:hAnsi="Garamond"/>
          <w:i/>
          <w:color w:val="000000" w:themeColor="text1"/>
        </w:rPr>
        <w:t>E</w:t>
      </w:r>
      <w:r w:rsidR="00D85AF0" w:rsidRPr="000C4779">
        <w:rPr>
          <w:rFonts w:ascii="Garamond" w:hAnsi="Garamond"/>
          <w:color w:val="000000" w:themeColor="text1"/>
        </w:rPr>
        <w:t xml:space="preserve">. </w:t>
      </w:r>
      <w:r w:rsidR="009A37E4" w:rsidRPr="000C4779">
        <w:rPr>
          <w:rFonts w:ascii="Garamond" w:hAnsi="Garamond"/>
          <w:color w:val="000000" w:themeColor="text1"/>
        </w:rPr>
        <w:t>Hence, i</w:t>
      </w:r>
      <w:r w:rsidR="009C4808" w:rsidRPr="000C4779">
        <w:rPr>
          <w:rFonts w:ascii="Garamond" w:hAnsi="Garamond"/>
          <w:color w:val="000000" w:themeColor="text1"/>
        </w:rPr>
        <w:t xml:space="preserve">f </w:t>
      </w:r>
      <w:r w:rsidR="009A37E4" w:rsidRPr="000C4779">
        <w:rPr>
          <w:rFonts w:ascii="Garamond" w:hAnsi="Garamond"/>
          <w:i/>
          <w:color w:val="000000" w:themeColor="text1"/>
        </w:rPr>
        <w:t>being a state of low arousal</w:t>
      </w:r>
      <w:r w:rsidR="009A37E4" w:rsidRPr="000C4779">
        <w:rPr>
          <w:rFonts w:ascii="Garamond" w:hAnsi="Garamond"/>
          <w:color w:val="000000" w:themeColor="text1"/>
        </w:rPr>
        <w:t xml:space="preserve"> is </w:t>
      </w:r>
      <w:r w:rsidR="009C4808" w:rsidRPr="000C4779">
        <w:rPr>
          <w:rFonts w:ascii="Garamond" w:hAnsi="Garamond"/>
          <w:color w:val="000000" w:themeColor="text1"/>
        </w:rPr>
        <w:t>a determining characteristic</w:t>
      </w:r>
      <w:r w:rsidR="0014467E" w:rsidRPr="000C4779">
        <w:rPr>
          <w:rFonts w:ascii="Garamond" w:hAnsi="Garamond"/>
          <w:color w:val="000000" w:themeColor="text1"/>
        </w:rPr>
        <w:t xml:space="preserve"> of boredom</w:t>
      </w:r>
      <w:r w:rsidR="009C4808" w:rsidRPr="000C4779">
        <w:rPr>
          <w:rFonts w:ascii="Garamond" w:hAnsi="Garamond"/>
          <w:color w:val="000000" w:themeColor="text1"/>
        </w:rPr>
        <w:t xml:space="preserve">, </w:t>
      </w:r>
      <w:r w:rsidR="009A37E4" w:rsidRPr="000C4779">
        <w:rPr>
          <w:rFonts w:ascii="Garamond" w:hAnsi="Garamond"/>
          <w:color w:val="000000" w:themeColor="text1"/>
        </w:rPr>
        <w:t xml:space="preserve">then </w:t>
      </w:r>
      <w:r w:rsidR="009C4808" w:rsidRPr="000C4779">
        <w:rPr>
          <w:rFonts w:ascii="Garamond" w:hAnsi="Garamond"/>
          <w:color w:val="000000" w:themeColor="text1"/>
        </w:rPr>
        <w:t>l</w:t>
      </w:r>
      <w:r w:rsidR="00D85AF0" w:rsidRPr="000C4779">
        <w:rPr>
          <w:rFonts w:ascii="Garamond" w:hAnsi="Garamond"/>
          <w:color w:val="000000" w:themeColor="text1"/>
        </w:rPr>
        <w:t xml:space="preserve">ow arousal </w:t>
      </w:r>
      <w:r w:rsidR="008B7FF1" w:rsidRPr="000C4779">
        <w:rPr>
          <w:rFonts w:ascii="Garamond" w:hAnsi="Garamond"/>
          <w:color w:val="000000" w:themeColor="text1"/>
        </w:rPr>
        <w:t>would be</w:t>
      </w:r>
      <w:r w:rsidR="00D85AF0" w:rsidRPr="000C4779">
        <w:rPr>
          <w:rFonts w:ascii="Garamond" w:hAnsi="Garamond"/>
          <w:color w:val="000000" w:themeColor="text1"/>
        </w:rPr>
        <w:t xml:space="preserve"> necessary</w:t>
      </w:r>
      <w:r w:rsidR="00E554E7" w:rsidRPr="000C4779">
        <w:rPr>
          <w:rFonts w:ascii="Garamond" w:hAnsi="Garamond"/>
          <w:color w:val="000000" w:themeColor="text1"/>
        </w:rPr>
        <w:t xml:space="preserve"> </w:t>
      </w:r>
      <w:r w:rsidR="009A37E4" w:rsidRPr="000C4779">
        <w:rPr>
          <w:rFonts w:ascii="Garamond" w:hAnsi="Garamond"/>
          <w:color w:val="000000" w:themeColor="text1"/>
        </w:rPr>
        <w:t xml:space="preserve">for boredom </w:t>
      </w:r>
      <w:r w:rsidR="00D85AF0" w:rsidRPr="000C4779">
        <w:rPr>
          <w:rFonts w:ascii="Garamond" w:hAnsi="Garamond"/>
          <w:color w:val="000000" w:themeColor="text1"/>
        </w:rPr>
        <w:t>because</w:t>
      </w:r>
      <w:r w:rsidR="00E554E7" w:rsidRPr="000C4779">
        <w:rPr>
          <w:rFonts w:ascii="Garamond" w:hAnsi="Garamond"/>
          <w:color w:val="000000" w:themeColor="text1"/>
        </w:rPr>
        <w:t xml:space="preserve"> all states of boredom </w:t>
      </w:r>
      <w:r w:rsidR="008B7FF1" w:rsidRPr="000C4779">
        <w:rPr>
          <w:rFonts w:ascii="Garamond" w:hAnsi="Garamond"/>
          <w:color w:val="000000" w:themeColor="text1"/>
        </w:rPr>
        <w:t>would have to</w:t>
      </w:r>
      <w:r w:rsidR="00E554E7" w:rsidRPr="000C4779">
        <w:rPr>
          <w:rFonts w:ascii="Garamond" w:hAnsi="Garamond"/>
          <w:color w:val="000000" w:themeColor="text1"/>
        </w:rPr>
        <w:t xml:space="preserve"> </w:t>
      </w:r>
      <w:r w:rsidR="003F7F0F" w:rsidRPr="000C4779">
        <w:rPr>
          <w:rFonts w:ascii="Garamond" w:hAnsi="Garamond"/>
          <w:color w:val="000000" w:themeColor="text1"/>
        </w:rPr>
        <w:t>exhibit</w:t>
      </w:r>
      <w:r w:rsidR="00E554E7" w:rsidRPr="000C4779">
        <w:rPr>
          <w:rFonts w:ascii="Garamond" w:hAnsi="Garamond"/>
          <w:color w:val="000000" w:themeColor="text1"/>
        </w:rPr>
        <w:t xml:space="preserve"> low arousal</w:t>
      </w:r>
      <w:r w:rsidR="00D85AF0" w:rsidRPr="000C4779">
        <w:rPr>
          <w:rFonts w:ascii="Garamond" w:hAnsi="Garamond"/>
          <w:color w:val="000000" w:themeColor="text1"/>
        </w:rPr>
        <w:t>,</w:t>
      </w:r>
      <w:r w:rsidR="00E554E7" w:rsidRPr="000C4779">
        <w:rPr>
          <w:rFonts w:ascii="Garamond" w:hAnsi="Garamond"/>
          <w:color w:val="000000" w:themeColor="text1"/>
        </w:rPr>
        <w:t xml:space="preserve"> but not </w:t>
      </w:r>
      <w:r w:rsidR="003F7F0F" w:rsidRPr="000C4779">
        <w:rPr>
          <w:rFonts w:ascii="Garamond" w:hAnsi="Garamond"/>
          <w:color w:val="000000" w:themeColor="text1"/>
        </w:rPr>
        <w:t>sufficient</w:t>
      </w:r>
      <w:r w:rsidR="00352765" w:rsidRPr="000C4779">
        <w:rPr>
          <w:rFonts w:ascii="Garamond" w:hAnsi="Garamond"/>
          <w:color w:val="000000" w:themeColor="text1"/>
        </w:rPr>
        <w:t xml:space="preserve"> </w:t>
      </w:r>
      <w:r w:rsidR="009A37E4" w:rsidRPr="000C4779">
        <w:rPr>
          <w:rFonts w:ascii="Garamond" w:hAnsi="Garamond"/>
          <w:color w:val="000000" w:themeColor="text1"/>
        </w:rPr>
        <w:t xml:space="preserve">for boredom </w:t>
      </w:r>
      <w:r w:rsidR="00E554E7" w:rsidRPr="000C4779">
        <w:rPr>
          <w:rFonts w:ascii="Garamond" w:hAnsi="Garamond"/>
          <w:color w:val="000000" w:themeColor="text1"/>
        </w:rPr>
        <w:t xml:space="preserve">because not all states of low arousal </w:t>
      </w:r>
      <w:r w:rsidR="008B7FF1" w:rsidRPr="000C4779">
        <w:rPr>
          <w:rFonts w:ascii="Garamond" w:hAnsi="Garamond"/>
          <w:color w:val="000000" w:themeColor="text1"/>
        </w:rPr>
        <w:t>would be</w:t>
      </w:r>
      <w:r w:rsidR="00E554E7" w:rsidRPr="000C4779">
        <w:rPr>
          <w:rFonts w:ascii="Garamond" w:hAnsi="Garamond"/>
          <w:color w:val="000000" w:themeColor="text1"/>
        </w:rPr>
        <w:t xml:space="preserve"> states of boredom. </w:t>
      </w:r>
      <w:r w:rsidRPr="000C4779">
        <w:rPr>
          <w:rFonts w:ascii="Garamond" w:hAnsi="Garamond"/>
          <w:color w:val="000000" w:themeColor="text1"/>
        </w:rPr>
        <w:t>The purpose of this section is to argue that arousal</w:t>
      </w:r>
      <w:r w:rsidR="005B28AD" w:rsidRPr="000C4779">
        <w:rPr>
          <w:rFonts w:ascii="Garamond" w:hAnsi="Garamond"/>
          <w:color w:val="000000" w:themeColor="text1"/>
        </w:rPr>
        <w:t xml:space="preserve"> (either low or high)</w:t>
      </w:r>
      <w:r w:rsidRPr="000C4779">
        <w:rPr>
          <w:rFonts w:ascii="Garamond" w:hAnsi="Garamond"/>
          <w:color w:val="000000" w:themeColor="text1"/>
        </w:rPr>
        <w:t xml:space="preserve"> should </w:t>
      </w:r>
      <w:r w:rsidR="005D3AFF" w:rsidRPr="000C4779">
        <w:rPr>
          <w:rFonts w:ascii="Garamond" w:hAnsi="Garamond"/>
          <w:color w:val="000000" w:themeColor="text1"/>
        </w:rPr>
        <w:t xml:space="preserve">not </w:t>
      </w:r>
      <w:r w:rsidRPr="000C4779">
        <w:rPr>
          <w:rFonts w:ascii="Garamond" w:hAnsi="Garamond"/>
          <w:color w:val="000000" w:themeColor="text1"/>
        </w:rPr>
        <w:t xml:space="preserve">be taken to be a determining characteristic </w:t>
      </w:r>
      <w:r w:rsidR="008414C0" w:rsidRPr="000C4779">
        <w:rPr>
          <w:rFonts w:ascii="Garamond" w:hAnsi="Garamond"/>
          <w:color w:val="000000" w:themeColor="text1"/>
        </w:rPr>
        <w:t>of</w:t>
      </w:r>
      <w:r w:rsidRPr="000C4779">
        <w:rPr>
          <w:rFonts w:ascii="Garamond" w:hAnsi="Garamond"/>
          <w:color w:val="000000" w:themeColor="text1"/>
        </w:rPr>
        <w:t xml:space="preserve"> boredom. </w:t>
      </w:r>
      <w:r w:rsidR="005D3AFF" w:rsidRPr="000C4779">
        <w:rPr>
          <w:rFonts w:ascii="Garamond" w:hAnsi="Garamond"/>
          <w:color w:val="000000" w:themeColor="text1"/>
        </w:rPr>
        <w:t xml:space="preserve">Three reasons are offered in support of this contention. </w:t>
      </w:r>
    </w:p>
    <w:p w14:paraId="3F6502F2" w14:textId="77777777" w:rsidR="00E554E7" w:rsidRPr="000C4779" w:rsidRDefault="00E554E7" w:rsidP="0035698E">
      <w:pPr>
        <w:tabs>
          <w:tab w:val="left" w:pos="720"/>
          <w:tab w:val="left" w:pos="3107"/>
        </w:tabs>
        <w:spacing w:line="360" w:lineRule="auto"/>
        <w:rPr>
          <w:rFonts w:ascii="Garamond" w:hAnsi="Garamond"/>
          <w:color w:val="000000" w:themeColor="text1"/>
        </w:rPr>
      </w:pPr>
    </w:p>
    <w:p w14:paraId="1A0FBBB5" w14:textId="68A0C1EE" w:rsidR="00E554E7" w:rsidRPr="000C4779" w:rsidRDefault="00E554E7" w:rsidP="0035698E">
      <w:pPr>
        <w:tabs>
          <w:tab w:val="left" w:pos="720"/>
          <w:tab w:val="left" w:pos="3107"/>
        </w:tabs>
        <w:spacing w:line="360" w:lineRule="auto"/>
        <w:rPr>
          <w:rFonts w:ascii="Garamond" w:hAnsi="Garamond"/>
          <w:b/>
          <w:color w:val="000000" w:themeColor="text1"/>
        </w:rPr>
      </w:pPr>
      <w:r w:rsidRPr="000C4779">
        <w:rPr>
          <w:rFonts w:ascii="Garamond" w:hAnsi="Garamond"/>
          <w:b/>
          <w:color w:val="000000" w:themeColor="text1"/>
        </w:rPr>
        <w:t>5.1 The Construct of Arousal</w:t>
      </w:r>
    </w:p>
    <w:p w14:paraId="25AC1544" w14:textId="61311E4E" w:rsidR="00C7658F" w:rsidRPr="000C4779" w:rsidRDefault="00C7658F" w:rsidP="0035698E">
      <w:pPr>
        <w:tabs>
          <w:tab w:val="left" w:pos="3107"/>
        </w:tabs>
        <w:spacing w:line="360" w:lineRule="auto"/>
        <w:jc w:val="both"/>
        <w:rPr>
          <w:rFonts w:ascii="Garamond" w:hAnsi="Garamond" w:cs="Helvetica"/>
          <w:color w:val="000000" w:themeColor="text1"/>
        </w:rPr>
      </w:pPr>
      <w:r w:rsidRPr="000C4779">
        <w:rPr>
          <w:rFonts w:ascii="Garamond" w:hAnsi="Garamond" w:cs="Helvetica"/>
          <w:color w:val="000000" w:themeColor="text1"/>
        </w:rPr>
        <w:t xml:space="preserve">Arousal has been traditionally conceived of as a unitary state or construct. Although such a conception of arousal </w:t>
      </w:r>
      <w:r w:rsidR="00B96B0E" w:rsidRPr="000C4779">
        <w:rPr>
          <w:rFonts w:ascii="Garamond" w:hAnsi="Garamond" w:cs="Helvetica"/>
          <w:color w:val="000000" w:themeColor="text1"/>
        </w:rPr>
        <w:t>is</w:t>
      </w:r>
      <w:r w:rsidRPr="000C4779">
        <w:rPr>
          <w:rFonts w:ascii="Garamond" w:hAnsi="Garamond" w:cs="Helvetica"/>
          <w:color w:val="000000" w:themeColor="text1"/>
        </w:rPr>
        <w:t xml:space="preserve"> supported by </w:t>
      </w:r>
      <w:r w:rsidR="00B96B0E" w:rsidRPr="000C4779">
        <w:rPr>
          <w:rFonts w:ascii="Garamond" w:hAnsi="Garamond" w:cs="Helvetica"/>
          <w:color w:val="000000" w:themeColor="text1"/>
        </w:rPr>
        <w:t>the</w:t>
      </w:r>
      <w:r w:rsidRPr="000C4779">
        <w:rPr>
          <w:rFonts w:ascii="Garamond" w:hAnsi="Garamond" w:cs="Helvetica"/>
          <w:color w:val="000000" w:themeColor="text1"/>
        </w:rPr>
        <w:t xml:space="preserve"> observation that the subjective experience of arousal is generally a unified experience, research over the past half century demonstrates that arousal is a m</w:t>
      </w:r>
      <w:r w:rsidR="00FD11B1" w:rsidRPr="000C4779">
        <w:rPr>
          <w:rFonts w:ascii="Garamond" w:hAnsi="Garamond" w:cs="Helvetica"/>
          <w:color w:val="000000" w:themeColor="text1"/>
        </w:rPr>
        <w:t>atter of tremendous complexity and unlikely to be a unitary construct.</w:t>
      </w:r>
    </w:p>
    <w:p w14:paraId="566E6F92" w14:textId="669DD090" w:rsidR="00082F76" w:rsidRPr="000C4779" w:rsidRDefault="00C7658F" w:rsidP="0035698E">
      <w:pPr>
        <w:tabs>
          <w:tab w:val="left" w:pos="720"/>
          <w:tab w:val="left" w:pos="3107"/>
        </w:tabs>
        <w:spacing w:line="360" w:lineRule="auto"/>
        <w:jc w:val="both"/>
        <w:rPr>
          <w:rFonts w:ascii="Garamond" w:eastAsia="Times New Roman" w:hAnsi="Garamond" w:cs="Times New Roman"/>
          <w:color w:val="000000" w:themeColor="text1"/>
        </w:rPr>
      </w:pPr>
      <w:r w:rsidRPr="000C4779">
        <w:rPr>
          <w:rFonts w:ascii="Garamond" w:hAnsi="Garamond" w:cs="Helvetica"/>
          <w:color w:val="000000" w:themeColor="text1"/>
        </w:rPr>
        <w:tab/>
      </w:r>
      <w:r w:rsidR="00D6169F" w:rsidRPr="000C4779">
        <w:rPr>
          <w:rFonts w:ascii="Garamond" w:hAnsi="Garamond" w:cs="Helvetica"/>
          <w:color w:val="000000" w:themeColor="text1"/>
        </w:rPr>
        <w:t>A</w:t>
      </w:r>
      <w:r w:rsidRPr="000C4779">
        <w:rPr>
          <w:rFonts w:ascii="Garamond" w:hAnsi="Garamond" w:cs="Helvetica"/>
          <w:color w:val="000000" w:themeColor="text1"/>
        </w:rPr>
        <w:t>rousal</w:t>
      </w:r>
      <w:r w:rsidR="00F13DD8" w:rsidRPr="000C4779">
        <w:rPr>
          <w:rFonts w:ascii="Garamond" w:hAnsi="Garamond" w:cs="Helvetica"/>
          <w:color w:val="000000" w:themeColor="text1"/>
        </w:rPr>
        <w:t xml:space="preserve"> can be measured </w:t>
      </w:r>
      <w:r w:rsidR="00BD6638" w:rsidRPr="000C4779">
        <w:rPr>
          <w:rFonts w:ascii="Garamond" w:hAnsi="Garamond" w:cs="Helvetica"/>
          <w:color w:val="000000" w:themeColor="text1"/>
        </w:rPr>
        <w:t>via</w:t>
      </w:r>
      <w:r w:rsidR="00F13DD8" w:rsidRPr="000C4779">
        <w:rPr>
          <w:rFonts w:ascii="Garamond" w:hAnsi="Garamond" w:cs="Helvetica"/>
          <w:color w:val="000000" w:themeColor="text1"/>
        </w:rPr>
        <w:t xml:space="preserve"> different means. </w:t>
      </w:r>
      <w:r w:rsidR="00BD6638" w:rsidRPr="000C4779">
        <w:rPr>
          <w:rFonts w:ascii="Garamond" w:hAnsi="Garamond" w:cs="Helvetica"/>
          <w:color w:val="000000" w:themeColor="text1"/>
        </w:rPr>
        <w:t>It</w:t>
      </w:r>
      <w:r w:rsidR="00F13DD8" w:rsidRPr="000C4779">
        <w:rPr>
          <w:rFonts w:ascii="Garamond" w:hAnsi="Garamond" w:cs="Helvetica"/>
          <w:color w:val="000000" w:themeColor="text1"/>
        </w:rPr>
        <w:t xml:space="preserve"> can be measured subjectively through self-reports.</w:t>
      </w:r>
      <w:r w:rsidR="009E09F4" w:rsidRPr="000C4779">
        <w:rPr>
          <w:rFonts w:ascii="Garamond" w:hAnsi="Garamond" w:cs="Helvetica"/>
          <w:color w:val="000000" w:themeColor="text1"/>
        </w:rPr>
        <w:t xml:space="preserve"> If arousal is operationalized as a physiological state</w:t>
      </w:r>
      <w:r w:rsidR="00FD11B1" w:rsidRPr="000C4779">
        <w:rPr>
          <w:rFonts w:ascii="Garamond" w:hAnsi="Garamond" w:cs="Helvetica"/>
          <w:color w:val="000000" w:themeColor="text1"/>
        </w:rPr>
        <w:t xml:space="preserve"> or process</w:t>
      </w:r>
      <w:r w:rsidR="005B541A" w:rsidRPr="000C4779">
        <w:rPr>
          <w:rFonts w:ascii="Garamond" w:hAnsi="Garamond" w:cs="Helvetica"/>
          <w:color w:val="000000" w:themeColor="text1"/>
        </w:rPr>
        <w:t xml:space="preserve">, </w:t>
      </w:r>
      <w:r w:rsidR="009E09F4" w:rsidRPr="000C4779">
        <w:rPr>
          <w:rFonts w:ascii="Garamond" w:hAnsi="Garamond" w:cs="Helvetica"/>
          <w:color w:val="000000" w:themeColor="text1"/>
        </w:rPr>
        <w:t>then</w:t>
      </w:r>
      <w:r w:rsidR="00F13DD8" w:rsidRPr="000C4779">
        <w:rPr>
          <w:rFonts w:ascii="Garamond" w:hAnsi="Garamond" w:cs="Helvetica"/>
          <w:color w:val="000000" w:themeColor="text1"/>
        </w:rPr>
        <w:t xml:space="preserve"> </w:t>
      </w:r>
      <w:r w:rsidR="009E09F4" w:rsidRPr="000C4779">
        <w:rPr>
          <w:rFonts w:ascii="Garamond" w:hAnsi="Garamond" w:cs="Helvetica"/>
          <w:color w:val="000000" w:themeColor="text1"/>
        </w:rPr>
        <w:t>s</w:t>
      </w:r>
      <w:r w:rsidR="00F13DD8" w:rsidRPr="000C4779">
        <w:rPr>
          <w:rFonts w:ascii="Garamond" w:hAnsi="Garamond" w:cs="Helvetica"/>
          <w:color w:val="000000" w:themeColor="text1"/>
        </w:rPr>
        <w:t>uch a measure will be</w:t>
      </w:r>
      <w:r w:rsidR="009E09F4" w:rsidRPr="000C4779">
        <w:rPr>
          <w:rFonts w:ascii="Garamond" w:hAnsi="Garamond" w:cs="Helvetica"/>
          <w:color w:val="000000" w:themeColor="text1"/>
        </w:rPr>
        <w:t xml:space="preserve"> </w:t>
      </w:r>
      <w:r w:rsidR="00F13DD8" w:rsidRPr="000C4779">
        <w:rPr>
          <w:rFonts w:ascii="Garamond" w:hAnsi="Garamond" w:cs="Helvetica"/>
          <w:color w:val="000000" w:themeColor="text1"/>
        </w:rPr>
        <w:t xml:space="preserve">indirect and will assume that reports of one’s </w:t>
      </w:r>
      <w:r w:rsidR="00D77760" w:rsidRPr="000C4779">
        <w:rPr>
          <w:rFonts w:ascii="Garamond" w:hAnsi="Garamond" w:cs="Helvetica"/>
          <w:color w:val="000000" w:themeColor="text1"/>
        </w:rPr>
        <w:t>conscious</w:t>
      </w:r>
      <w:r w:rsidR="00F13DD8" w:rsidRPr="000C4779">
        <w:rPr>
          <w:rFonts w:ascii="Garamond" w:hAnsi="Garamond" w:cs="Helvetica"/>
          <w:color w:val="000000" w:themeColor="text1"/>
        </w:rPr>
        <w:t xml:space="preserve"> experience track</w:t>
      </w:r>
      <w:r w:rsidR="009E09F4" w:rsidRPr="000C4779">
        <w:rPr>
          <w:rFonts w:ascii="Garamond" w:hAnsi="Garamond" w:cs="Helvetica"/>
          <w:color w:val="000000" w:themeColor="text1"/>
        </w:rPr>
        <w:t xml:space="preserve"> (more or less reliably)</w:t>
      </w:r>
      <w:r w:rsidR="00F13DD8" w:rsidRPr="000C4779">
        <w:rPr>
          <w:rFonts w:ascii="Garamond" w:hAnsi="Garamond" w:cs="Helvetica"/>
          <w:color w:val="000000" w:themeColor="text1"/>
        </w:rPr>
        <w:t xml:space="preserve"> physiological arousal. </w:t>
      </w:r>
      <w:r w:rsidR="00B12B5F" w:rsidRPr="000C4779">
        <w:rPr>
          <w:rFonts w:ascii="Garamond" w:hAnsi="Garamond" w:cs="Helvetica"/>
          <w:color w:val="000000" w:themeColor="text1"/>
        </w:rPr>
        <w:t>However, individuals do not have immediate and explicit access to autonomic and somatic activity (Barrett et al., 20</w:t>
      </w:r>
      <w:r w:rsidR="007B0E51" w:rsidRPr="000C4779">
        <w:rPr>
          <w:rFonts w:ascii="Garamond" w:hAnsi="Garamond" w:cs="Helvetica"/>
          <w:color w:val="000000" w:themeColor="text1"/>
        </w:rPr>
        <w:t>07</w:t>
      </w:r>
      <w:r w:rsidR="00B12B5F" w:rsidRPr="000C4779">
        <w:rPr>
          <w:rFonts w:ascii="Garamond" w:hAnsi="Garamond" w:cs="Helvetica"/>
          <w:color w:val="000000" w:themeColor="text1"/>
        </w:rPr>
        <w:t>)</w:t>
      </w:r>
      <w:r w:rsidR="00100DE1" w:rsidRPr="000C4779">
        <w:rPr>
          <w:rFonts w:ascii="Garamond" w:hAnsi="Garamond" w:cs="Helvetica"/>
          <w:color w:val="000000" w:themeColor="text1"/>
        </w:rPr>
        <w:t>,</w:t>
      </w:r>
      <w:r w:rsidR="0096416B" w:rsidRPr="000C4779">
        <w:rPr>
          <w:rFonts w:ascii="Garamond" w:hAnsi="Garamond" w:cs="Helvetica"/>
          <w:color w:val="000000" w:themeColor="text1"/>
        </w:rPr>
        <w:t xml:space="preserve"> and although</w:t>
      </w:r>
      <w:r w:rsidR="00B12B5F" w:rsidRPr="000C4779">
        <w:rPr>
          <w:rFonts w:ascii="Garamond" w:hAnsi="Garamond" w:cs="Helvetica"/>
          <w:color w:val="000000" w:themeColor="text1"/>
        </w:rPr>
        <w:t xml:space="preserve"> </w:t>
      </w:r>
      <w:r w:rsidR="00100DE1" w:rsidRPr="000C4779">
        <w:rPr>
          <w:rFonts w:ascii="Garamond" w:hAnsi="Garamond" w:cs="Helvetica"/>
          <w:color w:val="000000" w:themeColor="text1"/>
        </w:rPr>
        <w:t xml:space="preserve">subjectively </w:t>
      </w:r>
      <w:r w:rsidR="0096416B" w:rsidRPr="000C4779">
        <w:rPr>
          <w:rFonts w:ascii="Garamond" w:hAnsi="Garamond" w:cs="Helvetica"/>
          <w:color w:val="000000" w:themeColor="text1"/>
        </w:rPr>
        <w:t xml:space="preserve">felt arousal is related to physiological </w:t>
      </w:r>
      <w:r w:rsidR="00100DE1" w:rsidRPr="000C4779">
        <w:rPr>
          <w:rFonts w:ascii="Garamond" w:hAnsi="Garamond" w:cs="Helvetica"/>
          <w:color w:val="000000" w:themeColor="text1"/>
        </w:rPr>
        <w:t>activity</w:t>
      </w:r>
      <w:r w:rsidR="0096416B" w:rsidRPr="000C4779">
        <w:rPr>
          <w:rFonts w:ascii="Garamond" w:hAnsi="Garamond" w:cs="Helvetica"/>
          <w:color w:val="000000" w:themeColor="text1"/>
        </w:rPr>
        <w:t xml:space="preserve">, </w:t>
      </w:r>
      <w:r w:rsidR="00100DE1" w:rsidRPr="000C4779">
        <w:rPr>
          <w:rFonts w:ascii="Garamond" w:hAnsi="Garamond" w:cs="Helvetica"/>
          <w:color w:val="000000" w:themeColor="text1"/>
        </w:rPr>
        <w:t>the two fail to correlate</w:t>
      </w:r>
      <w:r w:rsidR="0096416B" w:rsidRPr="000C4779">
        <w:rPr>
          <w:rFonts w:ascii="Garamond" w:hAnsi="Garamond" w:cs="Helvetica"/>
          <w:color w:val="000000" w:themeColor="text1"/>
        </w:rPr>
        <w:t xml:space="preserve"> </w:t>
      </w:r>
      <w:r w:rsidR="00E15AAC" w:rsidRPr="000C4779">
        <w:rPr>
          <w:rFonts w:ascii="Garamond" w:hAnsi="Garamond" w:cs="Helvetica"/>
          <w:color w:val="000000" w:themeColor="text1"/>
        </w:rPr>
        <w:t xml:space="preserve">highly </w:t>
      </w:r>
      <w:r w:rsidR="0096416B" w:rsidRPr="000C4779">
        <w:rPr>
          <w:rFonts w:ascii="Garamond" w:hAnsi="Garamond" w:cs="Helvetica"/>
          <w:color w:val="000000" w:themeColor="text1"/>
        </w:rPr>
        <w:t xml:space="preserve">(Barrett et al., 2004; Wiens, 2005). </w:t>
      </w:r>
      <w:r w:rsidR="00C57EEB" w:rsidRPr="000C4779">
        <w:rPr>
          <w:rFonts w:ascii="Garamond" w:hAnsi="Garamond" w:cs="Helvetica"/>
          <w:color w:val="000000" w:themeColor="text1"/>
        </w:rPr>
        <w:t>Because of such problems with subjective reports of physiological activation</w:t>
      </w:r>
      <w:r w:rsidR="009E09F4" w:rsidRPr="000C4779">
        <w:rPr>
          <w:rFonts w:ascii="Garamond" w:hAnsi="Garamond" w:cs="Helvetica"/>
          <w:color w:val="000000" w:themeColor="text1"/>
        </w:rPr>
        <w:t xml:space="preserve">, arousal is </w:t>
      </w:r>
      <w:r w:rsidR="00100DE1" w:rsidRPr="000C4779">
        <w:rPr>
          <w:rFonts w:ascii="Garamond" w:hAnsi="Garamond" w:cs="Helvetica"/>
          <w:color w:val="000000" w:themeColor="text1"/>
        </w:rPr>
        <w:t>usually</w:t>
      </w:r>
      <w:r w:rsidR="009E09F4" w:rsidRPr="000C4779">
        <w:rPr>
          <w:rFonts w:ascii="Garamond" w:hAnsi="Garamond" w:cs="Helvetica"/>
          <w:color w:val="000000" w:themeColor="text1"/>
        </w:rPr>
        <w:t xml:space="preserve"> </w:t>
      </w:r>
      <w:r w:rsidR="00B11B6D" w:rsidRPr="000C4779">
        <w:rPr>
          <w:rFonts w:ascii="Garamond" w:hAnsi="Garamond" w:cs="Helvetica"/>
          <w:color w:val="000000" w:themeColor="text1"/>
        </w:rPr>
        <w:t>assessed</w:t>
      </w:r>
      <w:r w:rsidR="00100DE1" w:rsidRPr="000C4779">
        <w:rPr>
          <w:rFonts w:ascii="Garamond" w:hAnsi="Garamond" w:cs="Helvetica"/>
          <w:color w:val="000000" w:themeColor="text1"/>
        </w:rPr>
        <w:t xml:space="preserve"> directly:</w:t>
      </w:r>
      <w:r w:rsidR="009E09F4" w:rsidRPr="000C4779">
        <w:rPr>
          <w:rFonts w:ascii="Garamond" w:hAnsi="Garamond" w:cs="Helvetica"/>
          <w:color w:val="000000" w:themeColor="text1"/>
        </w:rPr>
        <w:t xml:space="preserve"> </w:t>
      </w:r>
      <w:r w:rsidR="00F13DD8" w:rsidRPr="000C4779">
        <w:rPr>
          <w:rFonts w:ascii="Garamond" w:hAnsi="Garamond" w:cs="Helvetica"/>
          <w:color w:val="000000" w:themeColor="text1"/>
        </w:rPr>
        <w:t xml:space="preserve">behavioral </w:t>
      </w:r>
      <w:r w:rsidR="00B11B6D" w:rsidRPr="000C4779">
        <w:rPr>
          <w:rFonts w:ascii="Garamond" w:hAnsi="Garamond" w:cs="Helvetica"/>
          <w:color w:val="000000" w:themeColor="text1"/>
        </w:rPr>
        <w:t>measures</w:t>
      </w:r>
      <w:r w:rsidR="00F13DD8" w:rsidRPr="000C4779">
        <w:rPr>
          <w:rFonts w:ascii="Garamond" w:hAnsi="Garamond" w:cs="Helvetica"/>
          <w:color w:val="000000" w:themeColor="text1"/>
        </w:rPr>
        <w:t>, autonomic nervous system measures (</w:t>
      </w:r>
      <w:r w:rsidR="00416690" w:rsidRPr="000C4779">
        <w:rPr>
          <w:rFonts w:ascii="Garamond" w:hAnsi="Garamond" w:cs="Helvetica"/>
          <w:color w:val="000000" w:themeColor="text1"/>
        </w:rPr>
        <w:t>including respiratory, cardiovascular, and electrodermal measures</w:t>
      </w:r>
      <w:r w:rsidR="009E09F4" w:rsidRPr="000C4779">
        <w:rPr>
          <w:rFonts w:ascii="Garamond" w:hAnsi="Garamond" w:cs="Helvetica"/>
          <w:color w:val="000000" w:themeColor="text1"/>
        </w:rPr>
        <w:t>),</w:t>
      </w:r>
      <w:r w:rsidR="00F13DD8" w:rsidRPr="000C4779">
        <w:rPr>
          <w:rFonts w:ascii="Garamond" w:hAnsi="Garamond" w:cs="Helvetica"/>
          <w:color w:val="000000" w:themeColor="text1"/>
        </w:rPr>
        <w:t xml:space="preserve"> general metabolic measures, </w:t>
      </w:r>
      <w:r w:rsidR="009E09F4" w:rsidRPr="000C4779">
        <w:rPr>
          <w:rFonts w:ascii="Garamond" w:hAnsi="Garamond" w:cs="Helvetica"/>
          <w:color w:val="000000" w:themeColor="text1"/>
        </w:rPr>
        <w:t xml:space="preserve">and </w:t>
      </w:r>
      <w:r w:rsidR="00F13DD8" w:rsidRPr="000C4779">
        <w:rPr>
          <w:rFonts w:ascii="Garamond" w:hAnsi="Garamond" w:cs="Helvetica"/>
          <w:color w:val="000000" w:themeColor="text1"/>
        </w:rPr>
        <w:t xml:space="preserve">measures of cortical arousal </w:t>
      </w:r>
      <w:r w:rsidR="00416690" w:rsidRPr="000C4779">
        <w:rPr>
          <w:rFonts w:ascii="Garamond" w:hAnsi="Garamond" w:cs="Helvetica"/>
          <w:color w:val="000000" w:themeColor="text1"/>
        </w:rPr>
        <w:t>have</w:t>
      </w:r>
      <w:r w:rsidR="00100DE1" w:rsidRPr="000C4779">
        <w:rPr>
          <w:rFonts w:ascii="Garamond" w:hAnsi="Garamond" w:cs="Helvetica"/>
          <w:color w:val="000000" w:themeColor="text1"/>
        </w:rPr>
        <w:t xml:space="preserve"> all been used in order to quantify physiological activa</w:t>
      </w:r>
      <w:r w:rsidR="00475217" w:rsidRPr="000C4779">
        <w:rPr>
          <w:rFonts w:ascii="Garamond" w:hAnsi="Garamond" w:cs="Helvetica"/>
          <w:color w:val="000000" w:themeColor="text1"/>
        </w:rPr>
        <w:t>tion</w:t>
      </w:r>
      <w:r w:rsidR="00B11B6D" w:rsidRPr="000C4779">
        <w:rPr>
          <w:rFonts w:ascii="Garamond" w:hAnsi="Garamond" w:cs="Helvetica"/>
          <w:color w:val="000000" w:themeColor="text1"/>
        </w:rPr>
        <w:t>.</w:t>
      </w:r>
      <w:r w:rsidR="00F13DD8" w:rsidRPr="000C4779">
        <w:rPr>
          <w:rFonts w:ascii="Garamond" w:hAnsi="Garamond" w:cs="Helvetica"/>
          <w:color w:val="000000" w:themeColor="text1"/>
        </w:rPr>
        <w:t xml:space="preserve"> </w:t>
      </w:r>
      <w:r w:rsidR="00C57EEB" w:rsidRPr="000C4779">
        <w:rPr>
          <w:rFonts w:ascii="Garamond" w:hAnsi="Garamond" w:cs="Helvetica"/>
          <w:color w:val="000000" w:themeColor="text1"/>
        </w:rPr>
        <w:t>S</w:t>
      </w:r>
      <w:r w:rsidR="00F13DD8" w:rsidRPr="000C4779">
        <w:rPr>
          <w:rFonts w:ascii="Garamond" w:eastAsia="Times New Roman" w:hAnsi="Garamond" w:cs="Times New Roman"/>
          <w:color w:val="000000" w:themeColor="text1"/>
        </w:rPr>
        <w:t xml:space="preserve">uch </w:t>
      </w:r>
      <w:r w:rsidR="00B12B5F" w:rsidRPr="000C4779">
        <w:rPr>
          <w:rFonts w:ascii="Garamond" w:eastAsia="Times New Roman" w:hAnsi="Garamond" w:cs="Times New Roman"/>
          <w:color w:val="000000" w:themeColor="text1"/>
        </w:rPr>
        <w:t xml:space="preserve">direct </w:t>
      </w:r>
      <w:r w:rsidR="00F13DD8" w:rsidRPr="000C4779">
        <w:rPr>
          <w:rFonts w:ascii="Garamond" w:eastAsia="Times New Roman" w:hAnsi="Garamond" w:cs="Times New Roman"/>
          <w:color w:val="000000" w:themeColor="text1"/>
        </w:rPr>
        <w:t>measures</w:t>
      </w:r>
      <w:r w:rsidR="00C57EEB" w:rsidRPr="000C4779">
        <w:rPr>
          <w:rFonts w:ascii="Garamond" w:eastAsia="Times New Roman" w:hAnsi="Garamond" w:cs="Times New Roman"/>
          <w:color w:val="000000" w:themeColor="text1"/>
        </w:rPr>
        <w:t>, however,</w:t>
      </w:r>
      <w:r w:rsidR="00F13DD8" w:rsidRPr="000C4779">
        <w:rPr>
          <w:rFonts w:ascii="Garamond" w:eastAsia="Times New Roman" w:hAnsi="Garamond" w:cs="Times New Roman"/>
          <w:color w:val="000000" w:themeColor="text1"/>
        </w:rPr>
        <w:t xml:space="preserve"> often fail to produce a unified arousal system insofar as </w:t>
      </w:r>
      <w:r w:rsidR="00B11B6D" w:rsidRPr="000C4779">
        <w:rPr>
          <w:rFonts w:ascii="Garamond" w:eastAsia="Times New Roman" w:hAnsi="Garamond" w:cs="Times New Roman"/>
          <w:color w:val="000000" w:themeColor="text1"/>
        </w:rPr>
        <w:t>they</w:t>
      </w:r>
      <w:r w:rsidR="00F13DD8" w:rsidRPr="000C4779">
        <w:rPr>
          <w:rFonts w:ascii="Garamond" w:eastAsia="Times New Roman" w:hAnsi="Garamond" w:cs="Times New Roman"/>
          <w:color w:val="000000" w:themeColor="text1"/>
        </w:rPr>
        <w:t xml:space="preserve"> do not co</w:t>
      </w:r>
      <w:r w:rsidR="00AB054B" w:rsidRPr="000C4779">
        <w:rPr>
          <w:rFonts w:ascii="Garamond" w:eastAsia="Times New Roman" w:hAnsi="Garamond" w:cs="Times New Roman"/>
          <w:color w:val="000000" w:themeColor="text1"/>
        </w:rPr>
        <w:t>rrelate high</w:t>
      </w:r>
      <w:r w:rsidR="00100DE1" w:rsidRPr="000C4779">
        <w:rPr>
          <w:rFonts w:ascii="Garamond" w:eastAsia="Times New Roman" w:hAnsi="Garamond" w:cs="Times New Roman"/>
          <w:color w:val="000000" w:themeColor="text1"/>
        </w:rPr>
        <w:t>ly</w:t>
      </w:r>
      <w:r w:rsidR="00AB054B" w:rsidRPr="000C4779">
        <w:rPr>
          <w:rFonts w:ascii="Garamond" w:eastAsia="Times New Roman" w:hAnsi="Garamond" w:cs="Times New Roman"/>
          <w:color w:val="000000" w:themeColor="text1"/>
        </w:rPr>
        <w:t xml:space="preserve"> with one another (</w:t>
      </w:r>
      <w:r w:rsidR="00F13DD8" w:rsidRPr="000C4779">
        <w:rPr>
          <w:rFonts w:ascii="Garamond" w:eastAsia="Times New Roman" w:hAnsi="Garamond" w:cs="Times New Roman"/>
          <w:color w:val="000000" w:themeColor="text1"/>
        </w:rPr>
        <w:t>Blascovich</w:t>
      </w:r>
      <w:r w:rsidR="00625A9F" w:rsidRPr="000C4779">
        <w:rPr>
          <w:rFonts w:ascii="Garamond" w:eastAsia="Times New Roman" w:hAnsi="Garamond" w:cs="Times New Roman"/>
          <w:color w:val="000000" w:themeColor="text1"/>
        </w:rPr>
        <w:t xml:space="preserve">, 1990, 1992). </w:t>
      </w:r>
      <w:r w:rsidR="00082F76" w:rsidRPr="000C4779">
        <w:rPr>
          <w:rFonts w:ascii="Garamond" w:eastAsia="Times New Roman" w:hAnsi="Garamond" w:cs="Times New Roman"/>
          <w:color w:val="000000" w:themeColor="text1"/>
        </w:rPr>
        <w:t>Early studies illustrated</w:t>
      </w:r>
      <w:r w:rsidR="00100DE1" w:rsidRPr="000C4779">
        <w:rPr>
          <w:rFonts w:ascii="Garamond" w:eastAsia="Times New Roman" w:hAnsi="Garamond" w:cs="Times New Roman"/>
          <w:color w:val="000000" w:themeColor="text1"/>
        </w:rPr>
        <w:t xml:space="preserve"> </w:t>
      </w:r>
      <w:r w:rsidR="00082F76" w:rsidRPr="000C4779">
        <w:rPr>
          <w:rFonts w:ascii="Garamond" w:eastAsia="Times New Roman" w:hAnsi="Garamond" w:cs="Times New Roman"/>
          <w:color w:val="000000" w:themeColor="text1"/>
        </w:rPr>
        <w:t xml:space="preserve">the dissociation between behavioral and cortical </w:t>
      </w:r>
      <w:r w:rsidR="00100DE1" w:rsidRPr="000C4779">
        <w:rPr>
          <w:rFonts w:ascii="Garamond" w:eastAsia="Times New Roman" w:hAnsi="Garamond" w:cs="Times New Roman"/>
          <w:color w:val="000000" w:themeColor="text1"/>
        </w:rPr>
        <w:t xml:space="preserve">measures of </w:t>
      </w:r>
      <w:r w:rsidR="00082F76" w:rsidRPr="000C4779">
        <w:rPr>
          <w:rFonts w:ascii="Garamond" w:eastAsia="Times New Roman" w:hAnsi="Garamond" w:cs="Times New Roman"/>
          <w:color w:val="000000" w:themeColor="text1"/>
        </w:rPr>
        <w:t>arousal (Bradley &amp; Elkes, 1953; Feldman &amp; Waller, 1962)</w:t>
      </w:r>
      <w:r w:rsidR="00100DE1" w:rsidRPr="000C4779">
        <w:rPr>
          <w:rFonts w:ascii="Garamond" w:eastAsia="Times New Roman" w:hAnsi="Garamond" w:cs="Times New Roman"/>
          <w:color w:val="000000" w:themeColor="text1"/>
        </w:rPr>
        <w:t xml:space="preserve">. </w:t>
      </w:r>
      <w:r w:rsidR="000B3E31" w:rsidRPr="000C4779">
        <w:rPr>
          <w:rFonts w:ascii="Garamond" w:eastAsia="Times New Roman" w:hAnsi="Garamond" w:cs="Times New Roman"/>
          <w:color w:val="000000" w:themeColor="text1"/>
        </w:rPr>
        <w:t xml:space="preserve">Other studies reported a similar pattern </w:t>
      </w:r>
      <w:r w:rsidR="00082F76" w:rsidRPr="000C4779">
        <w:rPr>
          <w:rFonts w:ascii="Garamond" w:eastAsia="Times New Roman" w:hAnsi="Garamond" w:cs="Times New Roman"/>
          <w:color w:val="000000" w:themeColor="text1"/>
        </w:rPr>
        <w:t>for measures of autonomic arousal</w:t>
      </w:r>
      <w:r w:rsidR="00082F76" w:rsidRPr="000C4779">
        <w:rPr>
          <w:rFonts w:ascii="Garamond" w:eastAsia="Times New Roman" w:hAnsi="Garamond" w:cs="Times New Roman"/>
          <w:color w:val="000000" w:themeColor="text1"/>
        </w:rPr>
        <w:softHyphen/>
        <w:t xml:space="preserve">—they </w:t>
      </w:r>
      <w:r w:rsidR="00DF5F90" w:rsidRPr="000C4779">
        <w:rPr>
          <w:rFonts w:ascii="Garamond" w:eastAsia="Times New Roman" w:hAnsi="Garamond" w:cs="Times New Roman"/>
          <w:color w:val="000000" w:themeColor="text1"/>
        </w:rPr>
        <w:t xml:space="preserve">co-vary </w:t>
      </w:r>
      <w:r w:rsidR="00A54936" w:rsidRPr="000C4779">
        <w:rPr>
          <w:rFonts w:ascii="Garamond" w:eastAsia="Times New Roman" w:hAnsi="Garamond" w:cs="Times New Roman"/>
          <w:color w:val="000000" w:themeColor="text1"/>
        </w:rPr>
        <w:t>neither</w:t>
      </w:r>
      <w:r w:rsidR="00082F76" w:rsidRPr="000C4779">
        <w:rPr>
          <w:rFonts w:ascii="Garamond" w:eastAsia="Times New Roman" w:hAnsi="Garamond" w:cs="Times New Roman"/>
          <w:color w:val="000000" w:themeColor="text1"/>
        </w:rPr>
        <w:t xml:space="preserve"> highly with each</w:t>
      </w:r>
      <w:r w:rsidR="009B07D1" w:rsidRPr="000C4779">
        <w:rPr>
          <w:rFonts w:ascii="Garamond" w:eastAsia="Times New Roman" w:hAnsi="Garamond" w:cs="Times New Roman"/>
          <w:color w:val="000000" w:themeColor="text1"/>
        </w:rPr>
        <w:t xml:space="preserve"> other</w:t>
      </w:r>
      <w:r w:rsidR="00082F76" w:rsidRPr="000C4779">
        <w:rPr>
          <w:rFonts w:ascii="Garamond" w:eastAsia="Times New Roman" w:hAnsi="Garamond" w:cs="Times New Roman"/>
          <w:color w:val="000000" w:themeColor="text1"/>
        </w:rPr>
        <w:t xml:space="preserve"> nor with behavioral performance (e.g., Lacey, 1959, 1967). </w:t>
      </w:r>
      <w:r w:rsidR="009B07D1" w:rsidRPr="000C4779">
        <w:rPr>
          <w:rFonts w:ascii="Garamond" w:eastAsia="Times New Roman" w:hAnsi="Garamond" w:cs="Times New Roman"/>
          <w:color w:val="000000" w:themeColor="text1"/>
        </w:rPr>
        <w:t xml:space="preserve">In addition, </w:t>
      </w:r>
      <w:r w:rsidR="00A54936" w:rsidRPr="000C4779">
        <w:rPr>
          <w:rFonts w:ascii="Garamond" w:eastAsia="Times New Roman" w:hAnsi="Garamond" w:cs="Times New Roman"/>
          <w:color w:val="000000" w:themeColor="text1"/>
        </w:rPr>
        <w:t>Picard and colleagues (2015) report</w:t>
      </w:r>
      <w:r w:rsidR="00475217" w:rsidRPr="000C4779">
        <w:rPr>
          <w:rFonts w:ascii="Garamond" w:eastAsia="Times New Roman" w:hAnsi="Garamond" w:cs="Times New Roman"/>
          <w:color w:val="000000" w:themeColor="text1"/>
        </w:rPr>
        <w:t>ed</w:t>
      </w:r>
      <w:r w:rsidR="00A54936" w:rsidRPr="000C4779">
        <w:rPr>
          <w:rFonts w:ascii="Garamond" w:eastAsia="Times New Roman" w:hAnsi="Garamond" w:cs="Times New Roman"/>
          <w:color w:val="000000" w:themeColor="text1"/>
        </w:rPr>
        <w:t xml:space="preserve"> results from empirical studies that demonstrate clear left versus right asymmetries in emotional arousal, when it is measured through electrodermal activity. As the researchers write, “some kind of arousal is happening on the right [side of the body], and it can be very different from the left” (</w:t>
      </w:r>
      <w:r w:rsidR="00625A9F" w:rsidRPr="000C4779">
        <w:rPr>
          <w:rFonts w:ascii="Garamond" w:eastAsia="Times New Roman" w:hAnsi="Garamond" w:cs="Times New Roman"/>
          <w:color w:val="000000" w:themeColor="text1"/>
        </w:rPr>
        <w:t xml:space="preserve">p. </w:t>
      </w:r>
      <w:r w:rsidR="00A54936" w:rsidRPr="000C4779">
        <w:rPr>
          <w:rFonts w:ascii="Garamond" w:eastAsia="Times New Roman" w:hAnsi="Garamond" w:cs="Times New Roman"/>
          <w:color w:val="000000" w:themeColor="text1"/>
        </w:rPr>
        <w:t xml:space="preserve">11). </w:t>
      </w:r>
      <w:r w:rsidR="009B07D1" w:rsidRPr="000C4779">
        <w:rPr>
          <w:rFonts w:ascii="Garamond" w:eastAsia="Times New Roman" w:hAnsi="Garamond" w:cs="Times New Roman"/>
          <w:color w:val="000000" w:themeColor="text1"/>
        </w:rPr>
        <w:t>Consequently</w:t>
      </w:r>
      <w:r w:rsidR="00A54936" w:rsidRPr="000C4779">
        <w:rPr>
          <w:rFonts w:ascii="Garamond" w:eastAsia="Times New Roman" w:hAnsi="Garamond" w:cs="Times New Roman"/>
          <w:color w:val="000000" w:themeColor="text1"/>
        </w:rPr>
        <w:t>, traditional measures of electrodermal activity (of only the left side) can lead to misjudgment</w:t>
      </w:r>
      <w:r w:rsidR="009F5E0C" w:rsidRPr="000C4779">
        <w:rPr>
          <w:rFonts w:ascii="Garamond" w:eastAsia="Times New Roman" w:hAnsi="Garamond" w:cs="Times New Roman"/>
          <w:color w:val="000000" w:themeColor="text1"/>
        </w:rPr>
        <w:t>s</w:t>
      </w:r>
      <w:r w:rsidR="00A54936" w:rsidRPr="000C4779">
        <w:rPr>
          <w:rFonts w:ascii="Garamond" w:eastAsia="Times New Roman" w:hAnsi="Garamond" w:cs="Times New Roman"/>
          <w:color w:val="000000" w:themeColor="text1"/>
        </w:rPr>
        <w:t xml:space="preserve"> </w:t>
      </w:r>
      <w:r w:rsidR="009F5E0C" w:rsidRPr="000C4779">
        <w:rPr>
          <w:rFonts w:ascii="Garamond" w:eastAsia="Times New Roman" w:hAnsi="Garamond" w:cs="Times New Roman"/>
          <w:color w:val="000000" w:themeColor="text1"/>
        </w:rPr>
        <w:t>regarding</w:t>
      </w:r>
      <w:r w:rsidR="00A54936" w:rsidRPr="000C4779">
        <w:rPr>
          <w:rFonts w:ascii="Garamond" w:eastAsia="Times New Roman" w:hAnsi="Garamond" w:cs="Times New Roman"/>
          <w:color w:val="000000" w:themeColor="text1"/>
        </w:rPr>
        <w:t xml:space="preserve"> arousal. </w:t>
      </w:r>
      <w:r w:rsidR="00B76991" w:rsidRPr="000C4779">
        <w:rPr>
          <w:rFonts w:ascii="Garamond" w:eastAsia="Times New Roman" w:hAnsi="Garamond" w:cs="Times New Roman"/>
          <w:color w:val="000000" w:themeColor="text1"/>
        </w:rPr>
        <w:t xml:space="preserve">Such findings, coupled with the fact that the autonomic nervous system can give rise to differential activity across different end-organ systems (Berntson &amp; Cacioppo, 2007), make it clear that one </w:t>
      </w:r>
      <w:r w:rsidR="002555D7" w:rsidRPr="000C4779">
        <w:rPr>
          <w:rFonts w:ascii="Garamond" w:eastAsia="Times New Roman" w:hAnsi="Garamond" w:cs="Times New Roman"/>
          <w:color w:val="000000" w:themeColor="text1"/>
        </w:rPr>
        <w:t>can</w:t>
      </w:r>
      <w:r w:rsidR="00475217" w:rsidRPr="000C4779">
        <w:rPr>
          <w:rFonts w:ascii="Garamond" w:eastAsia="Times New Roman" w:hAnsi="Garamond" w:cs="Times New Roman"/>
          <w:color w:val="000000" w:themeColor="text1"/>
        </w:rPr>
        <w:t>not</w:t>
      </w:r>
      <w:r w:rsidR="009B07D1" w:rsidRPr="000C4779">
        <w:rPr>
          <w:rFonts w:ascii="Garamond" w:eastAsia="Times New Roman" w:hAnsi="Garamond" w:cs="Times New Roman"/>
          <w:color w:val="000000" w:themeColor="text1"/>
        </w:rPr>
        <w:t xml:space="preserve"> </w:t>
      </w:r>
      <w:r w:rsidR="00B76991" w:rsidRPr="000C4779">
        <w:rPr>
          <w:rFonts w:ascii="Garamond" w:eastAsia="Times New Roman" w:hAnsi="Garamond" w:cs="Times New Roman"/>
          <w:color w:val="000000" w:themeColor="text1"/>
        </w:rPr>
        <w:t>generalize from measurements of one component of a physiological response system to some other response system.</w:t>
      </w:r>
    </w:p>
    <w:p w14:paraId="5154D149" w14:textId="2DA0876F" w:rsidR="00C57EEB" w:rsidRPr="000C4779" w:rsidRDefault="00A54936" w:rsidP="0035698E">
      <w:pPr>
        <w:tabs>
          <w:tab w:val="left" w:pos="720"/>
          <w:tab w:val="left" w:pos="3107"/>
        </w:tabs>
        <w:spacing w:line="360" w:lineRule="auto"/>
        <w:jc w:val="both"/>
        <w:rPr>
          <w:rFonts w:ascii="Garamond" w:eastAsia="Times New Roman" w:hAnsi="Garamond" w:cs="Times New Roman"/>
          <w:color w:val="000000" w:themeColor="text1"/>
        </w:rPr>
      </w:pPr>
      <w:r w:rsidRPr="000C4779">
        <w:rPr>
          <w:rFonts w:ascii="Garamond" w:eastAsia="Times New Roman" w:hAnsi="Garamond" w:cs="Times New Roman"/>
          <w:color w:val="000000" w:themeColor="text1"/>
        </w:rPr>
        <w:tab/>
      </w:r>
      <w:r w:rsidR="00CF094F" w:rsidRPr="000C4779">
        <w:rPr>
          <w:rFonts w:ascii="Garamond" w:eastAsia="Times New Roman" w:hAnsi="Garamond" w:cs="Times New Roman"/>
          <w:color w:val="000000" w:themeColor="text1"/>
        </w:rPr>
        <w:t>What is more</w:t>
      </w:r>
      <w:r w:rsidR="00082F76" w:rsidRPr="000C4779">
        <w:rPr>
          <w:rFonts w:ascii="Garamond" w:eastAsia="Times New Roman" w:hAnsi="Garamond" w:cs="Times New Roman"/>
          <w:color w:val="000000" w:themeColor="text1"/>
        </w:rPr>
        <w:t>, i</w:t>
      </w:r>
      <w:r w:rsidR="00062DCF" w:rsidRPr="000C4779">
        <w:rPr>
          <w:rFonts w:ascii="Garamond" w:eastAsia="Times New Roman" w:hAnsi="Garamond" w:cs="Times New Roman"/>
          <w:color w:val="000000" w:themeColor="text1"/>
        </w:rPr>
        <w:t>t is now established that the autonomic nervous system can give rise to highly complex patterns of activation that depend upon relatively subtle environm</w:t>
      </w:r>
      <w:r w:rsidR="00B76991" w:rsidRPr="000C4779">
        <w:rPr>
          <w:rFonts w:ascii="Garamond" w:eastAsia="Times New Roman" w:hAnsi="Garamond" w:cs="Times New Roman"/>
          <w:color w:val="000000" w:themeColor="text1"/>
        </w:rPr>
        <w:t xml:space="preserve">ental and psychological factors </w:t>
      </w:r>
      <w:r w:rsidR="00062DCF" w:rsidRPr="000C4779">
        <w:rPr>
          <w:rFonts w:ascii="Garamond" w:eastAsia="Times New Roman" w:hAnsi="Garamond" w:cs="Times New Roman"/>
          <w:color w:val="000000" w:themeColor="text1"/>
        </w:rPr>
        <w:t>(for a discussion, see Norman, Berntson, &amp;</w:t>
      </w:r>
      <w:r w:rsidR="00860E41" w:rsidRPr="000C4779">
        <w:rPr>
          <w:rFonts w:ascii="Garamond" w:eastAsia="Times New Roman" w:hAnsi="Garamond" w:cs="Times New Roman"/>
          <w:color w:val="000000" w:themeColor="text1"/>
        </w:rPr>
        <w:t xml:space="preserve"> Cacioppo, 2014</w:t>
      </w:r>
      <w:r w:rsidR="00286D1A" w:rsidRPr="000C4779">
        <w:rPr>
          <w:rFonts w:ascii="Garamond" w:eastAsia="Times New Roman" w:hAnsi="Garamond" w:cs="Times New Roman"/>
          <w:color w:val="000000" w:themeColor="text1"/>
        </w:rPr>
        <w:t>).</w:t>
      </w:r>
      <w:r w:rsidR="00082F76" w:rsidRPr="000C4779">
        <w:rPr>
          <w:rFonts w:ascii="Garamond" w:eastAsia="Times New Roman" w:hAnsi="Garamond" w:cs="Times New Roman"/>
          <w:color w:val="000000" w:themeColor="text1"/>
        </w:rPr>
        <w:t xml:space="preserve"> </w:t>
      </w:r>
      <w:r w:rsidR="00CB394D" w:rsidRPr="000C4779">
        <w:rPr>
          <w:rFonts w:ascii="Garamond" w:eastAsia="Times New Roman" w:hAnsi="Garamond" w:cs="Times New Roman"/>
          <w:color w:val="000000" w:themeColor="text1"/>
        </w:rPr>
        <w:t>Furthermore, a</w:t>
      </w:r>
      <w:r w:rsidRPr="000C4779">
        <w:rPr>
          <w:rFonts w:ascii="Garamond" w:eastAsia="Times New Roman" w:hAnsi="Garamond" w:cs="Times New Roman"/>
          <w:color w:val="000000" w:themeColor="text1"/>
        </w:rPr>
        <w:t>s Berntson and Cacioppo (</w:t>
      </w:r>
      <w:r w:rsidR="00D6169F" w:rsidRPr="000C4779">
        <w:rPr>
          <w:rFonts w:ascii="Garamond" w:eastAsia="Times New Roman" w:hAnsi="Garamond" w:cs="Times New Roman"/>
          <w:color w:val="000000" w:themeColor="text1"/>
        </w:rPr>
        <w:t>2007</w:t>
      </w:r>
      <w:r w:rsidR="000C62E2" w:rsidRPr="000C4779">
        <w:rPr>
          <w:rFonts w:ascii="Garamond" w:eastAsia="Times New Roman" w:hAnsi="Garamond" w:cs="Times New Roman"/>
          <w:color w:val="000000" w:themeColor="text1"/>
        </w:rPr>
        <w:t>) describe</w:t>
      </w:r>
      <w:r w:rsidRPr="000C4779">
        <w:rPr>
          <w:rFonts w:ascii="Garamond" w:eastAsia="Times New Roman" w:hAnsi="Garamond" w:cs="Times New Roman"/>
          <w:color w:val="000000" w:themeColor="text1"/>
        </w:rPr>
        <w:t>, t</w:t>
      </w:r>
      <w:r w:rsidR="00082F76" w:rsidRPr="000C4779">
        <w:rPr>
          <w:rFonts w:ascii="Garamond" w:eastAsia="Times New Roman" w:hAnsi="Garamond" w:cs="Times New Roman"/>
          <w:color w:val="000000" w:themeColor="text1"/>
        </w:rPr>
        <w:t xml:space="preserve">here are complex interactions between the autonomic, neuroendocrine, and immune </w:t>
      </w:r>
      <w:r w:rsidRPr="000C4779">
        <w:rPr>
          <w:rFonts w:ascii="Garamond" w:eastAsia="Times New Roman" w:hAnsi="Garamond" w:cs="Times New Roman"/>
          <w:color w:val="000000" w:themeColor="text1"/>
        </w:rPr>
        <w:t>systems</w:t>
      </w:r>
      <w:r w:rsidR="00B22615">
        <w:rPr>
          <w:rFonts w:ascii="Garamond" w:eastAsia="Times New Roman" w:hAnsi="Garamond" w:cs="Times New Roman"/>
          <w:color w:val="000000" w:themeColor="text1"/>
        </w:rPr>
        <w:t xml:space="preserve"> (see also:</w:t>
      </w:r>
      <w:r w:rsidR="001F7A9C" w:rsidRPr="000C4779">
        <w:rPr>
          <w:rFonts w:ascii="Garamond" w:eastAsia="Times New Roman" w:hAnsi="Garamond" w:cs="Times New Roman"/>
          <w:color w:val="000000" w:themeColor="text1"/>
        </w:rPr>
        <w:t xml:space="preserve"> Besedovsky &amp; Sorkin, 1985; Kenney &amp; Ganta, 2015)</w:t>
      </w:r>
      <w:r w:rsidRPr="000C4779">
        <w:rPr>
          <w:rFonts w:ascii="Garamond" w:eastAsia="Times New Roman" w:hAnsi="Garamond" w:cs="Times New Roman"/>
          <w:color w:val="000000" w:themeColor="text1"/>
        </w:rPr>
        <w:t>.</w:t>
      </w:r>
      <w:r w:rsidR="004A72B2" w:rsidRPr="000C4779">
        <w:rPr>
          <w:rFonts w:ascii="Garamond" w:eastAsia="Times New Roman" w:hAnsi="Garamond" w:cs="Times New Roman"/>
          <w:color w:val="000000" w:themeColor="text1"/>
        </w:rPr>
        <w:t xml:space="preserve"> Indeed, given what we currently know</w:t>
      </w:r>
      <w:r w:rsidR="00CF094F" w:rsidRPr="000C4779">
        <w:rPr>
          <w:rFonts w:ascii="Garamond" w:eastAsia="Times New Roman" w:hAnsi="Garamond" w:cs="Times New Roman"/>
          <w:color w:val="000000" w:themeColor="text1"/>
        </w:rPr>
        <w:t xml:space="preserve"> about neurophysiology and the effects of drugs on arousal</w:t>
      </w:r>
      <w:r w:rsidR="004A72B2" w:rsidRPr="000C4779">
        <w:rPr>
          <w:rFonts w:ascii="Garamond" w:eastAsia="Times New Roman" w:hAnsi="Garamond" w:cs="Times New Roman"/>
          <w:color w:val="000000" w:themeColor="text1"/>
        </w:rPr>
        <w:t>, one cannot deny that multiple regions of the brain and body are involved in arousal</w:t>
      </w:r>
      <w:r w:rsidR="00CF094F" w:rsidRPr="000C4779">
        <w:rPr>
          <w:rFonts w:ascii="Garamond" w:eastAsia="Times New Roman" w:hAnsi="Garamond" w:cs="Times New Roman"/>
          <w:color w:val="000000" w:themeColor="text1"/>
        </w:rPr>
        <w:t xml:space="preserve"> (Berntson, Sarter, &amp; Cacioppo, 2003; Brown, Purdon, &amp; van Dort, 2011</w:t>
      </w:r>
      <w:r w:rsidR="00AF2A76" w:rsidRPr="000C4779">
        <w:rPr>
          <w:rFonts w:ascii="Garamond" w:eastAsia="Times New Roman" w:hAnsi="Garamond" w:cs="Times New Roman"/>
          <w:color w:val="000000" w:themeColor="text1"/>
        </w:rPr>
        <w:t>; Pfaff, Martin, &amp; Faber, 2012</w:t>
      </w:r>
      <w:r w:rsidR="00CF094F" w:rsidRPr="000C4779">
        <w:rPr>
          <w:rFonts w:ascii="Garamond" w:eastAsia="Times New Roman" w:hAnsi="Garamond" w:cs="Times New Roman"/>
          <w:color w:val="000000" w:themeColor="text1"/>
        </w:rPr>
        <w:t>)</w:t>
      </w:r>
      <w:r w:rsidR="006567B3" w:rsidRPr="000C4779">
        <w:rPr>
          <w:rFonts w:ascii="Garamond" w:eastAsia="Times New Roman" w:hAnsi="Garamond" w:cs="Times New Roman"/>
          <w:color w:val="000000" w:themeColor="text1"/>
        </w:rPr>
        <w:t xml:space="preserve">. </w:t>
      </w:r>
      <w:r w:rsidR="00D6169F" w:rsidRPr="000C4779">
        <w:rPr>
          <w:rFonts w:ascii="Garamond" w:eastAsia="Times New Roman" w:hAnsi="Garamond" w:cs="Times New Roman"/>
          <w:color w:val="000000" w:themeColor="text1"/>
        </w:rPr>
        <w:t xml:space="preserve">All in all, there is a large body of evidence that makes it clear </w:t>
      </w:r>
      <w:r w:rsidR="006567B3" w:rsidRPr="000C4779">
        <w:rPr>
          <w:rFonts w:ascii="Garamond" w:eastAsia="Times New Roman" w:hAnsi="Garamond" w:cs="Times New Roman"/>
          <w:color w:val="000000" w:themeColor="text1"/>
        </w:rPr>
        <w:t xml:space="preserve">that arousal </w:t>
      </w:r>
      <w:r w:rsidR="00D6169F" w:rsidRPr="000C4779">
        <w:rPr>
          <w:rFonts w:ascii="Garamond" w:eastAsia="Times New Roman" w:hAnsi="Garamond" w:cs="Times New Roman"/>
          <w:color w:val="000000" w:themeColor="text1"/>
        </w:rPr>
        <w:t>is not a unitary phenomenon.</w:t>
      </w:r>
      <w:r w:rsidR="006567B3" w:rsidRPr="000C4779">
        <w:rPr>
          <w:rFonts w:ascii="Garamond" w:eastAsia="Times New Roman" w:hAnsi="Garamond" w:cs="Times New Roman"/>
          <w:color w:val="000000" w:themeColor="text1"/>
        </w:rPr>
        <w:t xml:space="preserve"> </w:t>
      </w:r>
      <w:r w:rsidR="00C95E80" w:rsidRPr="000C4779">
        <w:rPr>
          <w:rFonts w:ascii="Garamond" w:eastAsia="Times New Roman" w:hAnsi="Garamond" w:cs="Times New Roman"/>
          <w:color w:val="000000" w:themeColor="text1"/>
        </w:rPr>
        <w:t xml:space="preserve">The </w:t>
      </w:r>
      <w:r w:rsidR="00904445" w:rsidRPr="000C4779">
        <w:rPr>
          <w:rFonts w:ascii="Garamond" w:eastAsia="Times New Roman" w:hAnsi="Garamond" w:cs="Times New Roman"/>
          <w:color w:val="000000" w:themeColor="text1"/>
        </w:rPr>
        <w:t>term</w:t>
      </w:r>
      <w:r w:rsidR="00C95E80" w:rsidRPr="000C4779">
        <w:rPr>
          <w:rFonts w:ascii="Garamond" w:eastAsia="Times New Roman" w:hAnsi="Garamond" w:cs="Times New Roman"/>
          <w:color w:val="000000" w:themeColor="text1"/>
        </w:rPr>
        <w:t xml:space="preserve"> “arousal” does not pick out one type of activity within our bodies but many different ones. </w:t>
      </w:r>
    </w:p>
    <w:p w14:paraId="5EA56378" w14:textId="392318B9" w:rsidR="00F13DD8" w:rsidRPr="000C4779" w:rsidRDefault="00B76991" w:rsidP="0035698E">
      <w:pPr>
        <w:tabs>
          <w:tab w:val="left" w:pos="720"/>
          <w:tab w:val="left" w:pos="3107"/>
        </w:tabs>
        <w:spacing w:line="360" w:lineRule="auto"/>
        <w:jc w:val="both"/>
        <w:rPr>
          <w:rFonts w:ascii="Garamond" w:eastAsia="Times New Roman" w:hAnsi="Garamond" w:cs="Times New Roman"/>
          <w:color w:val="000000" w:themeColor="text1"/>
          <w:sz w:val="27"/>
          <w:szCs w:val="27"/>
        </w:rPr>
      </w:pPr>
      <w:r w:rsidRPr="000C4779">
        <w:rPr>
          <w:rFonts w:ascii="Garamond" w:eastAsia="Times New Roman" w:hAnsi="Garamond" w:cs="Times New Roman"/>
          <w:color w:val="000000" w:themeColor="text1"/>
        </w:rPr>
        <w:tab/>
      </w:r>
      <w:r w:rsidR="005639D0" w:rsidRPr="000C4779">
        <w:rPr>
          <w:rFonts w:ascii="Garamond" w:eastAsia="Times New Roman" w:hAnsi="Garamond" w:cs="Times New Roman"/>
          <w:color w:val="000000" w:themeColor="text1"/>
        </w:rPr>
        <w:t xml:space="preserve"> </w:t>
      </w:r>
    </w:p>
    <w:p w14:paraId="108BB1D3" w14:textId="5ADC6DD3" w:rsidR="0054081A" w:rsidRPr="000C4779" w:rsidRDefault="0054081A" w:rsidP="0035698E">
      <w:pPr>
        <w:tabs>
          <w:tab w:val="left" w:pos="720"/>
          <w:tab w:val="left" w:pos="3107"/>
        </w:tabs>
        <w:spacing w:line="360" w:lineRule="auto"/>
        <w:rPr>
          <w:rFonts w:ascii="Garamond" w:hAnsi="Garamond"/>
          <w:b/>
          <w:color w:val="000000" w:themeColor="text1"/>
        </w:rPr>
      </w:pPr>
      <w:r w:rsidRPr="000C4779">
        <w:rPr>
          <w:rFonts w:ascii="Garamond" w:hAnsi="Garamond"/>
          <w:b/>
          <w:color w:val="000000" w:themeColor="text1"/>
        </w:rPr>
        <w:t xml:space="preserve">5.2 </w:t>
      </w:r>
      <w:r w:rsidR="00904BC9" w:rsidRPr="000C4779">
        <w:rPr>
          <w:rFonts w:ascii="Garamond" w:hAnsi="Garamond"/>
          <w:b/>
          <w:color w:val="000000" w:themeColor="text1"/>
        </w:rPr>
        <w:t>The R</w:t>
      </w:r>
      <w:r w:rsidRPr="000C4779">
        <w:rPr>
          <w:rFonts w:ascii="Garamond" w:hAnsi="Garamond"/>
          <w:b/>
          <w:color w:val="000000" w:themeColor="text1"/>
        </w:rPr>
        <w:t xml:space="preserve">ole of Arousal </w:t>
      </w:r>
      <w:r w:rsidR="00456F17" w:rsidRPr="000C4779">
        <w:rPr>
          <w:rFonts w:ascii="Garamond" w:hAnsi="Garamond"/>
          <w:b/>
          <w:color w:val="000000" w:themeColor="text1"/>
        </w:rPr>
        <w:t>in Boredom</w:t>
      </w:r>
    </w:p>
    <w:p w14:paraId="4203054B" w14:textId="12BEA872" w:rsidR="00215306" w:rsidRPr="000C4779" w:rsidRDefault="005639D0" w:rsidP="0035698E">
      <w:pPr>
        <w:tabs>
          <w:tab w:val="left" w:pos="3107"/>
        </w:tabs>
        <w:spacing w:line="360" w:lineRule="auto"/>
        <w:jc w:val="both"/>
        <w:rPr>
          <w:rFonts w:ascii="Garamond" w:hAnsi="Garamond" w:cs="Helvetica"/>
          <w:color w:val="000000" w:themeColor="text1"/>
        </w:rPr>
      </w:pPr>
      <w:r w:rsidRPr="000C4779">
        <w:rPr>
          <w:rFonts w:ascii="Garamond" w:hAnsi="Garamond"/>
          <w:color w:val="000000" w:themeColor="text1"/>
        </w:rPr>
        <w:t>It was already mentioned that</w:t>
      </w:r>
      <w:r w:rsidR="00904BC9" w:rsidRPr="000C4779">
        <w:rPr>
          <w:rFonts w:ascii="Garamond" w:hAnsi="Garamond"/>
          <w:color w:val="000000" w:themeColor="text1"/>
        </w:rPr>
        <w:t xml:space="preserve"> r</w:t>
      </w:r>
      <w:r w:rsidR="00456F17" w:rsidRPr="000C4779">
        <w:rPr>
          <w:rFonts w:ascii="Garamond" w:hAnsi="Garamond"/>
          <w:color w:val="000000" w:themeColor="text1"/>
        </w:rPr>
        <w:t>esults regarding boredom’s relationship to arousal are mixed</w:t>
      </w:r>
      <w:r w:rsidR="00BA1905" w:rsidRPr="000C4779">
        <w:rPr>
          <w:rFonts w:ascii="Garamond" w:hAnsi="Garamond"/>
          <w:color w:val="000000" w:themeColor="text1"/>
        </w:rPr>
        <w:t xml:space="preserve">—some </w:t>
      </w:r>
      <w:r w:rsidRPr="000C4779">
        <w:rPr>
          <w:rFonts w:ascii="Garamond" w:hAnsi="Garamond"/>
          <w:color w:val="000000" w:themeColor="text1"/>
        </w:rPr>
        <w:t>report</w:t>
      </w:r>
      <w:r w:rsidR="00BA1905" w:rsidRPr="000C4779">
        <w:rPr>
          <w:rFonts w:ascii="Garamond" w:hAnsi="Garamond"/>
          <w:color w:val="000000" w:themeColor="text1"/>
        </w:rPr>
        <w:t xml:space="preserve"> that</w:t>
      </w:r>
      <w:r w:rsidRPr="000C4779">
        <w:rPr>
          <w:rFonts w:ascii="Garamond" w:hAnsi="Garamond"/>
          <w:color w:val="000000" w:themeColor="text1"/>
        </w:rPr>
        <w:t xml:space="preserve"> boredom is a low arousal state</w:t>
      </w:r>
      <w:r w:rsidR="00BA1905" w:rsidRPr="000C4779">
        <w:rPr>
          <w:rFonts w:ascii="Garamond" w:hAnsi="Garamond"/>
          <w:color w:val="000000" w:themeColor="text1"/>
        </w:rPr>
        <w:t>, others that it is a high arousal state, and other</w:t>
      </w:r>
      <w:r w:rsidRPr="000C4779">
        <w:rPr>
          <w:rFonts w:ascii="Garamond" w:hAnsi="Garamond"/>
          <w:color w:val="000000" w:themeColor="text1"/>
        </w:rPr>
        <w:t>s</w:t>
      </w:r>
      <w:r w:rsidR="00BA1905" w:rsidRPr="000C4779">
        <w:rPr>
          <w:rFonts w:ascii="Garamond" w:hAnsi="Garamond"/>
          <w:color w:val="000000" w:themeColor="text1"/>
        </w:rPr>
        <w:t xml:space="preserve"> that it is</w:t>
      </w:r>
      <w:r w:rsidRPr="000C4779">
        <w:rPr>
          <w:rFonts w:ascii="Garamond" w:hAnsi="Garamond"/>
          <w:color w:val="000000" w:themeColor="text1"/>
        </w:rPr>
        <w:t xml:space="preserve"> (or can be)</w:t>
      </w:r>
      <w:r w:rsidR="00BA1905" w:rsidRPr="000C4779">
        <w:rPr>
          <w:rFonts w:ascii="Garamond" w:hAnsi="Garamond"/>
          <w:color w:val="000000" w:themeColor="text1"/>
        </w:rPr>
        <w:t xml:space="preserve"> both</w:t>
      </w:r>
      <w:r w:rsidR="00456F17" w:rsidRPr="000C4779">
        <w:rPr>
          <w:rFonts w:ascii="Garamond" w:hAnsi="Garamond"/>
          <w:color w:val="000000" w:themeColor="text1"/>
        </w:rPr>
        <w:t>.</w:t>
      </w:r>
      <w:r w:rsidRPr="000C4779">
        <w:rPr>
          <w:rFonts w:ascii="Garamond" w:hAnsi="Garamond"/>
          <w:color w:val="000000" w:themeColor="text1"/>
        </w:rPr>
        <w:t xml:space="preserve"> </w:t>
      </w:r>
      <w:r w:rsidR="00C45D38" w:rsidRPr="000C4779">
        <w:rPr>
          <w:rFonts w:ascii="Garamond" w:hAnsi="Garamond"/>
          <w:color w:val="000000" w:themeColor="text1"/>
        </w:rPr>
        <w:t>R</w:t>
      </w:r>
      <w:r w:rsidR="00BA1905" w:rsidRPr="000C4779">
        <w:rPr>
          <w:rFonts w:ascii="Garamond" w:hAnsi="Garamond"/>
          <w:color w:val="000000" w:themeColor="text1"/>
        </w:rPr>
        <w:t xml:space="preserve">esearchers have </w:t>
      </w:r>
      <w:r w:rsidR="0069217F" w:rsidRPr="000C4779">
        <w:rPr>
          <w:rFonts w:ascii="Garamond" w:hAnsi="Garamond"/>
          <w:color w:val="000000" w:themeColor="text1"/>
        </w:rPr>
        <w:t xml:space="preserve">offered </w:t>
      </w:r>
      <w:r w:rsidRPr="000C4779">
        <w:rPr>
          <w:rFonts w:ascii="Garamond" w:hAnsi="Garamond"/>
          <w:color w:val="000000" w:themeColor="text1"/>
        </w:rPr>
        <w:t>accounts that aim</w:t>
      </w:r>
      <w:r w:rsidR="00456F17" w:rsidRPr="000C4779">
        <w:rPr>
          <w:rFonts w:ascii="Garamond" w:hAnsi="Garamond"/>
          <w:color w:val="000000" w:themeColor="text1"/>
        </w:rPr>
        <w:t xml:space="preserve"> to explain how boredom can be a state of</w:t>
      </w:r>
      <w:r w:rsidR="002F1EA1" w:rsidRPr="000C4779">
        <w:rPr>
          <w:rFonts w:ascii="Garamond" w:hAnsi="Garamond"/>
          <w:color w:val="000000" w:themeColor="text1"/>
        </w:rPr>
        <w:t xml:space="preserve"> both</w:t>
      </w:r>
      <w:r w:rsidR="00456F17" w:rsidRPr="000C4779">
        <w:rPr>
          <w:rFonts w:ascii="Garamond" w:hAnsi="Garamond"/>
          <w:color w:val="000000" w:themeColor="text1"/>
        </w:rPr>
        <w:t xml:space="preserve"> low and high arousal</w:t>
      </w:r>
      <w:r w:rsidR="00215306" w:rsidRPr="000C4779">
        <w:rPr>
          <w:rFonts w:ascii="Garamond" w:hAnsi="Garamond"/>
          <w:color w:val="000000" w:themeColor="text1"/>
        </w:rPr>
        <w:t>, either at the same time or at different moments</w:t>
      </w:r>
      <w:r w:rsidR="00456F17" w:rsidRPr="000C4779">
        <w:rPr>
          <w:rFonts w:ascii="Garamond" w:hAnsi="Garamond"/>
          <w:color w:val="000000" w:themeColor="text1"/>
        </w:rPr>
        <w:t xml:space="preserve">. </w:t>
      </w:r>
      <w:r w:rsidR="00AC3435" w:rsidRPr="000C4779">
        <w:rPr>
          <w:rFonts w:ascii="Garamond" w:hAnsi="Garamond"/>
          <w:color w:val="000000" w:themeColor="text1"/>
        </w:rPr>
        <w:t>Three such accounts—none of which is incompatible with each other—are briefly reviewed.</w:t>
      </w:r>
    </w:p>
    <w:p w14:paraId="42DE5EAF" w14:textId="77777777" w:rsidR="005B198F" w:rsidRPr="000C4779" w:rsidRDefault="00DD1713" w:rsidP="0035698E">
      <w:pPr>
        <w:tabs>
          <w:tab w:val="left" w:pos="720"/>
        </w:tabs>
        <w:spacing w:line="360" w:lineRule="auto"/>
        <w:jc w:val="both"/>
        <w:rPr>
          <w:rFonts w:ascii="Garamond" w:hAnsi="Garamond" w:cs="Helvetica"/>
          <w:b/>
          <w:color w:val="000000" w:themeColor="text1"/>
        </w:rPr>
      </w:pPr>
      <w:r w:rsidRPr="000C4779">
        <w:rPr>
          <w:rFonts w:ascii="Garamond" w:hAnsi="Garamond" w:cs="Helvetica"/>
          <w:b/>
          <w:color w:val="000000" w:themeColor="text1"/>
        </w:rPr>
        <w:tab/>
      </w:r>
    </w:p>
    <w:p w14:paraId="7E9C87FA" w14:textId="4090FB66" w:rsidR="004A4247" w:rsidRPr="000C4779" w:rsidRDefault="005B198F" w:rsidP="0035698E">
      <w:pPr>
        <w:tabs>
          <w:tab w:val="left" w:pos="720"/>
        </w:tabs>
        <w:spacing w:line="360" w:lineRule="auto"/>
        <w:jc w:val="both"/>
        <w:rPr>
          <w:rFonts w:ascii="Garamond" w:hAnsi="Garamond" w:cs="Helvetica"/>
          <w:color w:val="000000" w:themeColor="text1"/>
        </w:rPr>
      </w:pPr>
      <w:r w:rsidRPr="000C4779">
        <w:rPr>
          <w:rFonts w:ascii="Garamond" w:hAnsi="Garamond" w:cs="Helvetica"/>
          <w:b/>
          <w:color w:val="000000" w:themeColor="text1"/>
        </w:rPr>
        <w:tab/>
      </w:r>
      <w:r w:rsidR="00AC3435" w:rsidRPr="000C4779">
        <w:rPr>
          <w:rFonts w:ascii="Garamond" w:hAnsi="Garamond" w:cs="Helvetica"/>
          <w:b/>
          <w:color w:val="000000" w:themeColor="text1"/>
        </w:rPr>
        <w:t>(1)</w:t>
      </w:r>
      <w:r w:rsidR="00AC3435" w:rsidRPr="000C4779">
        <w:rPr>
          <w:rFonts w:ascii="Garamond" w:hAnsi="Garamond" w:cs="Helvetica"/>
          <w:color w:val="000000" w:themeColor="text1"/>
        </w:rPr>
        <w:t xml:space="preserve"> </w:t>
      </w:r>
      <w:r w:rsidR="007F3B68" w:rsidRPr="000C4779">
        <w:rPr>
          <w:rFonts w:ascii="Garamond" w:hAnsi="Garamond" w:cs="Helvetica"/>
          <w:color w:val="000000" w:themeColor="text1"/>
        </w:rPr>
        <w:t>The</w:t>
      </w:r>
      <w:r w:rsidR="0084172F" w:rsidRPr="000C4779">
        <w:rPr>
          <w:rFonts w:ascii="Garamond" w:hAnsi="Garamond" w:cs="Helvetica"/>
          <w:color w:val="000000" w:themeColor="text1"/>
        </w:rPr>
        <w:t xml:space="preserve"> physiological expressions of emotions are dynamic processes that unfold over time. As a consequence, both the type of systems that become activated during a given emotion and the intensity of </w:t>
      </w:r>
      <w:r w:rsidR="00A81649" w:rsidRPr="000C4779">
        <w:rPr>
          <w:rFonts w:ascii="Garamond" w:hAnsi="Garamond" w:cs="Helvetica"/>
          <w:color w:val="000000" w:themeColor="text1"/>
        </w:rPr>
        <w:t>such</w:t>
      </w:r>
      <w:r w:rsidR="0084172F" w:rsidRPr="000C4779">
        <w:rPr>
          <w:rFonts w:ascii="Garamond" w:hAnsi="Garamond" w:cs="Helvetica"/>
          <w:color w:val="000000" w:themeColor="text1"/>
        </w:rPr>
        <w:t xml:space="preserve"> systems </w:t>
      </w:r>
      <w:r w:rsidR="00A81649" w:rsidRPr="000C4779">
        <w:rPr>
          <w:rFonts w:ascii="Garamond" w:hAnsi="Garamond" w:cs="Helvetica"/>
          <w:color w:val="000000" w:themeColor="text1"/>
        </w:rPr>
        <w:t>will vary</w:t>
      </w:r>
      <w:r w:rsidR="0084172F" w:rsidRPr="000C4779">
        <w:rPr>
          <w:rFonts w:ascii="Garamond" w:hAnsi="Garamond" w:cs="Helvetica"/>
          <w:color w:val="000000" w:themeColor="text1"/>
        </w:rPr>
        <w:t xml:space="preserve"> over time (Fox, Kirwan, &amp; Reeb-Sutherland, 2012). </w:t>
      </w:r>
      <w:r w:rsidR="00AC3435" w:rsidRPr="000C4779">
        <w:rPr>
          <w:rFonts w:ascii="Garamond" w:hAnsi="Garamond" w:cs="Helvetica"/>
          <w:color w:val="000000" w:themeColor="text1"/>
        </w:rPr>
        <w:t>One</w:t>
      </w:r>
      <w:r w:rsidR="00E11AB6" w:rsidRPr="000C4779">
        <w:rPr>
          <w:rFonts w:ascii="Garamond" w:hAnsi="Garamond" w:cs="Helvetica"/>
          <w:color w:val="000000" w:themeColor="text1"/>
        </w:rPr>
        <w:t xml:space="preserve"> thus</w:t>
      </w:r>
      <w:r w:rsidR="00AC3435" w:rsidRPr="000C4779">
        <w:rPr>
          <w:rFonts w:ascii="Garamond" w:hAnsi="Garamond" w:cs="Helvetica"/>
          <w:color w:val="000000" w:themeColor="text1"/>
        </w:rPr>
        <w:t xml:space="preserve"> might</w:t>
      </w:r>
      <w:r w:rsidR="003E2D52" w:rsidRPr="000C4779">
        <w:rPr>
          <w:rFonts w:ascii="Garamond" w:hAnsi="Garamond" w:cs="Helvetica"/>
          <w:color w:val="000000" w:themeColor="text1"/>
        </w:rPr>
        <w:t xml:space="preserve"> appeal to the temporal profile of boredom and argue</w:t>
      </w:r>
      <w:r w:rsidR="0084172F" w:rsidRPr="000C4779">
        <w:rPr>
          <w:rFonts w:ascii="Garamond" w:hAnsi="Garamond" w:cs="Helvetica"/>
          <w:color w:val="000000" w:themeColor="text1"/>
        </w:rPr>
        <w:t xml:space="preserve"> </w:t>
      </w:r>
      <w:r w:rsidR="003E2D52" w:rsidRPr="000C4779">
        <w:rPr>
          <w:rFonts w:ascii="Garamond" w:hAnsi="Garamond" w:cs="Helvetica"/>
          <w:color w:val="000000" w:themeColor="text1"/>
        </w:rPr>
        <w:t xml:space="preserve">that boredom can transform itself from an apathetic state to an agitated one (or vice versa) depending on either endogenous or exogenous </w:t>
      </w:r>
      <w:r w:rsidR="00FD2711" w:rsidRPr="000C4779">
        <w:rPr>
          <w:rFonts w:ascii="Garamond" w:hAnsi="Garamond" w:cs="Helvetica"/>
          <w:color w:val="000000" w:themeColor="text1"/>
        </w:rPr>
        <w:t>factors</w:t>
      </w:r>
      <w:r w:rsidR="003E2D52" w:rsidRPr="000C4779">
        <w:rPr>
          <w:rFonts w:ascii="Garamond" w:hAnsi="Garamond" w:cs="Helvetica"/>
          <w:color w:val="000000" w:themeColor="text1"/>
        </w:rPr>
        <w:t xml:space="preserve">. Such a suggestion is articulated in Eastwood et al. (2012) and repeated in </w:t>
      </w:r>
      <w:r w:rsidR="00E95CEE" w:rsidRPr="000C4779">
        <w:rPr>
          <w:rFonts w:ascii="Garamond" w:hAnsi="Garamond"/>
          <w:color w:val="000000" w:themeColor="text1"/>
        </w:rPr>
        <w:t>Danckert</w:t>
      </w:r>
      <w:r w:rsidR="007C6874" w:rsidRPr="000C4779">
        <w:rPr>
          <w:rFonts w:ascii="Garamond" w:hAnsi="Garamond"/>
          <w:color w:val="000000" w:themeColor="text1"/>
        </w:rPr>
        <w:t xml:space="preserve"> et al.</w:t>
      </w:r>
      <w:r w:rsidR="003E2D52" w:rsidRPr="000C4779">
        <w:rPr>
          <w:rFonts w:ascii="Garamond" w:hAnsi="Garamond" w:cs="Helvetica"/>
          <w:color w:val="000000" w:themeColor="text1"/>
        </w:rPr>
        <w:t xml:space="preserve"> (2018</w:t>
      </w:r>
      <w:r w:rsidR="00E379E3">
        <w:rPr>
          <w:rFonts w:ascii="Garamond" w:hAnsi="Garamond" w:cs="Helvetica"/>
          <w:color w:val="000000" w:themeColor="text1"/>
        </w:rPr>
        <w:t>a</w:t>
      </w:r>
      <w:r w:rsidR="003E2D52" w:rsidRPr="000C4779">
        <w:rPr>
          <w:rFonts w:ascii="Garamond" w:hAnsi="Garamond" w:cs="Helvetica"/>
          <w:color w:val="000000" w:themeColor="text1"/>
        </w:rPr>
        <w:t>)</w:t>
      </w:r>
      <w:r w:rsidR="003B7771" w:rsidRPr="000C4779">
        <w:rPr>
          <w:rFonts w:ascii="Garamond" w:hAnsi="Garamond" w:cs="Helvetica"/>
          <w:color w:val="000000" w:themeColor="text1"/>
        </w:rPr>
        <w:t xml:space="preserve"> and Elpidorou (2018b)</w:t>
      </w:r>
      <w:r w:rsidR="003E2D52" w:rsidRPr="000C4779">
        <w:rPr>
          <w:rFonts w:ascii="Garamond" w:hAnsi="Garamond" w:cs="Helvetica"/>
          <w:color w:val="000000" w:themeColor="text1"/>
        </w:rPr>
        <w:t xml:space="preserve">. </w:t>
      </w:r>
      <w:r w:rsidR="007D34AD" w:rsidRPr="000C4779">
        <w:rPr>
          <w:rFonts w:ascii="Garamond" w:hAnsi="Garamond" w:cs="Helvetica"/>
          <w:color w:val="000000" w:themeColor="text1"/>
        </w:rPr>
        <w:t xml:space="preserve">It holds that, initially, the experience of boredom will be manifested as a state of low arousal because at the beginning stages of </w:t>
      </w:r>
      <w:r w:rsidR="00331140" w:rsidRPr="000C4779">
        <w:rPr>
          <w:rFonts w:ascii="Garamond" w:hAnsi="Garamond" w:cs="Helvetica"/>
          <w:color w:val="000000" w:themeColor="text1"/>
        </w:rPr>
        <w:t>that</w:t>
      </w:r>
      <w:r w:rsidR="007D34AD" w:rsidRPr="000C4779">
        <w:rPr>
          <w:rFonts w:ascii="Garamond" w:hAnsi="Garamond" w:cs="Helvetica"/>
          <w:color w:val="000000" w:themeColor="text1"/>
        </w:rPr>
        <w:t xml:space="preserve"> experience subjects</w:t>
      </w:r>
      <w:r w:rsidR="00331140" w:rsidRPr="000C4779">
        <w:rPr>
          <w:rFonts w:ascii="Garamond" w:hAnsi="Garamond" w:cs="Helvetica"/>
          <w:color w:val="000000" w:themeColor="text1"/>
        </w:rPr>
        <w:t xml:space="preserve"> will</w:t>
      </w:r>
      <w:r w:rsidR="007D34AD" w:rsidRPr="000C4779">
        <w:rPr>
          <w:rFonts w:ascii="Garamond" w:hAnsi="Garamond" w:cs="Helvetica"/>
          <w:color w:val="000000" w:themeColor="text1"/>
        </w:rPr>
        <w:t xml:space="preserve"> find themselves </w:t>
      </w:r>
      <w:r w:rsidR="00331140" w:rsidRPr="000C4779">
        <w:rPr>
          <w:rFonts w:ascii="Garamond" w:hAnsi="Garamond" w:cs="Helvetica"/>
          <w:color w:val="000000" w:themeColor="text1"/>
        </w:rPr>
        <w:t>disengaged</w:t>
      </w:r>
      <w:r w:rsidR="003E2D52" w:rsidRPr="000C4779">
        <w:rPr>
          <w:rFonts w:ascii="Garamond" w:hAnsi="Garamond" w:cs="Helvetica"/>
          <w:color w:val="000000" w:themeColor="text1"/>
        </w:rPr>
        <w:t>. Such a contention gains some support from research that shows that lower SCL is related to decreased engagement of attention (Frith and Allen</w:t>
      </w:r>
      <w:r w:rsidR="00E95CEE" w:rsidRPr="000C4779">
        <w:rPr>
          <w:rFonts w:ascii="Garamond" w:hAnsi="Garamond" w:cs="Helvetica"/>
          <w:color w:val="000000" w:themeColor="text1"/>
        </w:rPr>
        <w:t>,</w:t>
      </w:r>
      <w:r w:rsidR="003E2D52" w:rsidRPr="000C4779">
        <w:rPr>
          <w:rFonts w:ascii="Garamond" w:hAnsi="Garamond" w:cs="Helvetica"/>
          <w:color w:val="000000" w:themeColor="text1"/>
        </w:rPr>
        <w:t xml:space="preserve"> 1983). </w:t>
      </w:r>
      <w:r w:rsidR="00331140" w:rsidRPr="000C4779">
        <w:rPr>
          <w:rFonts w:ascii="Garamond" w:hAnsi="Garamond" w:cs="Helvetica"/>
          <w:color w:val="000000" w:themeColor="text1"/>
        </w:rPr>
        <w:t>A</w:t>
      </w:r>
      <w:r w:rsidR="003E2D52" w:rsidRPr="000C4779">
        <w:rPr>
          <w:rFonts w:ascii="Garamond" w:hAnsi="Garamond" w:cs="Helvetica"/>
          <w:color w:val="000000" w:themeColor="text1"/>
        </w:rPr>
        <w:t>s time progresses</w:t>
      </w:r>
      <w:r w:rsidR="00331140" w:rsidRPr="000C4779">
        <w:rPr>
          <w:rFonts w:ascii="Garamond" w:hAnsi="Garamond" w:cs="Helvetica"/>
          <w:color w:val="000000" w:themeColor="text1"/>
        </w:rPr>
        <w:t>, however, bored subjects</w:t>
      </w:r>
      <w:r w:rsidR="003E2D52" w:rsidRPr="000C4779">
        <w:rPr>
          <w:rFonts w:ascii="Garamond" w:hAnsi="Garamond" w:cs="Helvetica"/>
          <w:color w:val="000000" w:themeColor="text1"/>
        </w:rPr>
        <w:t xml:space="preserve"> </w:t>
      </w:r>
      <w:r w:rsidR="00331140" w:rsidRPr="000C4779">
        <w:rPr>
          <w:rFonts w:ascii="Garamond" w:hAnsi="Garamond" w:cs="Helvetica"/>
          <w:color w:val="000000" w:themeColor="text1"/>
        </w:rPr>
        <w:t xml:space="preserve">will make an </w:t>
      </w:r>
      <w:r w:rsidR="003E2D52" w:rsidRPr="000C4779">
        <w:rPr>
          <w:rFonts w:ascii="Garamond" w:hAnsi="Garamond" w:cs="Helvetica"/>
          <w:color w:val="000000" w:themeColor="text1"/>
        </w:rPr>
        <w:t>effort to engage with the</w:t>
      </w:r>
      <w:r w:rsidR="00331140" w:rsidRPr="000C4779">
        <w:rPr>
          <w:rFonts w:ascii="Garamond" w:hAnsi="Garamond" w:cs="Helvetica"/>
          <w:color w:val="000000" w:themeColor="text1"/>
        </w:rPr>
        <w:t>ir</w:t>
      </w:r>
      <w:r w:rsidR="003E2D52" w:rsidRPr="000C4779">
        <w:rPr>
          <w:rFonts w:ascii="Garamond" w:hAnsi="Garamond" w:cs="Helvetica"/>
          <w:color w:val="000000" w:themeColor="text1"/>
        </w:rPr>
        <w:t xml:space="preserve"> environment.</w:t>
      </w:r>
      <w:r w:rsidR="00331140" w:rsidRPr="000C4779">
        <w:rPr>
          <w:rFonts w:ascii="Garamond" w:hAnsi="Garamond" w:cs="Helvetica"/>
          <w:color w:val="000000" w:themeColor="text1"/>
        </w:rPr>
        <w:t xml:space="preserve"> Such an attempt for engagement will likely give</w:t>
      </w:r>
      <w:r w:rsidR="00AC3435" w:rsidRPr="000C4779">
        <w:rPr>
          <w:rFonts w:ascii="Garamond" w:hAnsi="Garamond" w:cs="Helvetica"/>
          <w:color w:val="000000" w:themeColor="text1"/>
        </w:rPr>
        <w:t xml:space="preserve"> rise to an increase in arousal, especially if it is </w:t>
      </w:r>
      <w:r w:rsidR="00DC2C42" w:rsidRPr="000C4779">
        <w:rPr>
          <w:rFonts w:ascii="Garamond" w:hAnsi="Garamond" w:cs="Helvetica"/>
          <w:color w:val="000000" w:themeColor="text1"/>
        </w:rPr>
        <w:t>unsuccessful</w:t>
      </w:r>
      <w:r w:rsidR="00AC3435" w:rsidRPr="000C4779">
        <w:rPr>
          <w:rFonts w:ascii="Garamond" w:hAnsi="Garamond" w:cs="Helvetica"/>
          <w:color w:val="000000" w:themeColor="text1"/>
        </w:rPr>
        <w:t xml:space="preserve">. </w:t>
      </w:r>
      <w:r w:rsidR="00782DF2" w:rsidRPr="000C4779">
        <w:rPr>
          <w:rFonts w:ascii="Garamond" w:hAnsi="Garamond" w:cs="Helvetica"/>
          <w:color w:val="000000" w:themeColor="text1"/>
        </w:rPr>
        <w:t>And i</w:t>
      </w:r>
      <w:r w:rsidR="00AC3435" w:rsidRPr="000C4779">
        <w:rPr>
          <w:rFonts w:ascii="Garamond" w:hAnsi="Garamond" w:cs="Helvetica"/>
          <w:color w:val="000000" w:themeColor="text1"/>
        </w:rPr>
        <w:t xml:space="preserve">f one’s attempts for escape continue to be unsuccessful, then one might give up and return to </w:t>
      </w:r>
      <w:r w:rsidR="009F5E0C" w:rsidRPr="000C4779">
        <w:rPr>
          <w:rFonts w:ascii="Garamond" w:hAnsi="Garamond" w:cs="Helvetica"/>
          <w:color w:val="000000" w:themeColor="text1"/>
        </w:rPr>
        <w:t>a state of low arousal</w:t>
      </w:r>
      <w:r w:rsidR="0066701F" w:rsidRPr="000C4779">
        <w:rPr>
          <w:rFonts w:ascii="Garamond" w:hAnsi="Garamond" w:cs="Helvetica"/>
          <w:color w:val="000000" w:themeColor="text1"/>
        </w:rPr>
        <w:t xml:space="preserve"> (see also Mills and Christoff, 2018).</w:t>
      </w:r>
      <w:r w:rsidR="000E0CB0" w:rsidRPr="000C4779">
        <w:rPr>
          <w:rFonts w:ascii="Garamond" w:hAnsi="Garamond" w:cs="Helvetica"/>
          <w:color w:val="000000" w:themeColor="text1"/>
        </w:rPr>
        <w:t xml:space="preserve"> </w:t>
      </w:r>
    </w:p>
    <w:p w14:paraId="05746F85" w14:textId="40A7EDCF" w:rsidR="003E2D52" w:rsidRPr="000C4779" w:rsidRDefault="004A4247" w:rsidP="0035698E">
      <w:pPr>
        <w:tabs>
          <w:tab w:val="left" w:pos="720"/>
        </w:tabs>
        <w:spacing w:line="360" w:lineRule="auto"/>
        <w:jc w:val="both"/>
        <w:rPr>
          <w:rFonts w:ascii="Garamond" w:hAnsi="Garamond" w:cs="Helvetica"/>
          <w:color w:val="000000" w:themeColor="text1"/>
        </w:rPr>
      </w:pPr>
      <w:r w:rsidRPr="000C4779">
        <w:rPr>
          <w:rFonts w:ascii="Garamond" w:hAnsi="Garamond" w:cs="Helvetica"/>
          <w:color w:val="000000" w:themeColor="text1"/>
        </w:rPr>
        <w:tab/>
      </w:r>
      <w:r w:rsidR="00056A21" w:rsidRPr="000C4779">
        <w:rPr>
          <w:rFonts w:ascii="Garamond" w:hAnsi="Garamond" w:cs="Helvetica"/>
          <w:color w:val="000000" w:themeColor="text1"/>
        </w:rPr>
        <w:t>An a</w:t>
      </w:r>
      <w:r w:rsidRPr="000C4779">
        <w:rPr>
          <w:rFonts w:ascii="Garamond" w:hAnsi="Garamond" w:cs="Helvetica"/>
          <w:color w:val="000000" w:themeColor="text1"/>
        </w:rPr>
        <w:t xml:space="preserve">ppeal to the temporal profile of boredom can explain why there is reported disagreement between direct measures of arousal: results from different measures will depend on </w:t>
      </w:r>
      <w:r w:rsidR="009F5E0C" w:rsidRPr="000C4779">
        <w:rPr>
          <w:rFonts w:ascii="Garamond" w:hAnsi="Garamond" w:cs="Helvetica"/>
          <w:color w:val="000000" w:themeColor="text1"/>
        </w:rPr>
        <w:t>when arousal was assessed</w:t>
      </w:r>
      <w:r w:rsidRPr="000C4779">
        <w:rPr>
          <w:rFonts w:ascii="Garamond" w:hAnsi="Garamond" w:cs="Helvetica"/>
          <w:color w:val="000000" w:themeColor="text1"/>
        </w:rPr>
        <w:t xml:space="preserve"> and on whether or not participants were able to successfully alleviate their experience of boredom during the experiment (</w:t>
      </w:r>
      <w:r w:rsidR="00475217" w:rsidRPr="000C4779">
        <w:rPr>
          <w:rFonts w:ascii="Garamond" w:hAnsi="Garamond" w:cs="Helvetica"/>
          <w:color w:val="000000" w:themeColor="text1"/>
        </w:rPr>
        <w:t>through</w:t>
      </w:r>
      <w:r w:rsidRPr="000C4779">
        <w:rPr>
          <w:rFonts w:ascii="Garamond" w:hAnsi="Garamond" w:cs="Helvetica"/>
          <w:color w:val="000000" w:themeColor="text1"/>
        </w:rPr>
        <w:t xml:space="preserve"> </w:t>
      </w:r>
      <w:r w:rsidR="008A71CB" w:rsidRPr="000C4779">
        <w:rPr>
          <w:rFonts w:ascii="Garamond" w:hAnsi="Garamond" w:cs="Helvetica"/>
          <w:color w:val="000000" w:themeColor="text1"/>
        </w:rPr>
        <w:t xml:space="preserve">cognitively </w:t>
      </w:r>
      <w:r w:rsidR="00475217" w:rsidRPr="000C4779">
        <w:rPr>
          <w:rFonts w:ascii="Garamond" w:hAnsi="Garamond" w:cs="Helvetica"/>
          <w:color w:val="000000" w:themeColor="text1"/>
        </w:rPr>
        <w:t>reassessing their situation</w:t>
      </w:r>
      <w:r w:rsidR="008A71CB" w:rsidRPr="000C4779">
        <w:rPr>
          <w:rFonts w:ascii="Garamond" w:hAnsi="Garamond" w:cs="Helvetica"/>
          <w:color w:val="000000" w:themeColor="text1"/>
        </w:rPr>
        <w:t>, mind-wandering, or gamefying their task)</w:t>
      </w:r>
      <w:r w:rsidRPr="000C4779">
        <w:rPr>
          <w:rFonts w:ascii="Garamond" w:hAnsi="Garamond" w:cs="Helvetica"/>
          <w:color w:val="000000" w:themeColor="text1"/>
        </w:rPr>
        <w:t xml:space="preserve">. </w:t>
      </w:r>
      <w:r w:rsidR="008A71CB" w:rsidRPr="000C4779">
        <w:rPr>
          <w:rFonts w:ascii="Garamond" w:hAnsi="Garamond" w:cs="Helvetica"/>
          <w:color w:val="000000" w:themeColor="text1"/>
        </w:rPr>
        <w:t xml:space="preserve">Furthermore, the proposed account can also account for mixed results in subjective experiences of arousal. </w:t>
      </w:r>
      <w:r w:rsidR="00376E56" w:rsidRPr="000C4779">
        <w:rPr>
          <w:rFonts w:ascii="Garamond" w:hAnsi="Garamond" w:cs="Helvetica"/>
          <w:color w:val="000000" w:themeColor="text1"/>
        </w:rPr>
        <w:t xml:space="preserve">Given the dynamic nature of the experience of boredom, individuals who </w:t>
      </w:r>
      <w:r w:rsidR="006C5A5C" w:rsidRPr="000C4779">
        <w:rPr>
          <w:rFonts w:ascii="Garamond" w:hAnsi="Garamond" w:cs="Helvetica"/>
          <w:color w:val="000000" w:themeColor="text1"/>
        </w:rPr>
        <w:t>report</w:t>
      </w:r>
      <w:r w:rsidR="00376E56" w:rsidRPr="000C4779">
        <w:rPr>
          <w:rFonts w:ascii="Garamond" w:hAnsi="Garamond" w:cs="Helvetica"/>
          <w:color w:val="000000" w:themeColor="text1"/>
        </w:rPr>
        <w:t xml:space="preserve"> on their experience of boredom </w:t>
      </w:r>
      <w:r w:rsidR="008A71CB" w:rsidRPr="000C4779">
        <w:rPr>
          <w:rFonts w:ascii="Garamond" w:hAnsi="Garamond" w:cs="Helvetica"/>
          <w:color w:val="000000" w:themeColor="text1"/>
        </w:rPr>
        <w:t>may be recalling</w:t>
      </w:r>
      <w:r w:rsidR="006C5A5C" w:rsidRPr="000C4779">
        <w:rPr>
          <w:rFonts w:ascii="Garamond" w:hAnsi="Garamond" w:cs="Helvetica"/>
          <w:color w:val="000000" w:themeColor="text1"/>
        </w:rPr>
        <w:t xml:space="preserve"> </w:t>
      </w:r>
      <w:r w:rsidR="008A71CB" w:rsidRPr="000C4779">
        <w:rPr>
          <w:rFonts w:ascii="Garamond" w:hAnsi="Garamond" w:cs="Helvetica"/>
          <w:color w:val="000000" w:themeColor="text1"/>
        </w:rPr>
        <w:t>the</w:t>
      </w:r>
      <w:r w:rsidR="006C5A5C" w:rsidRPr="000C4779">
        <w:rPr>
          <w:rFonts w:ascii="Garamond" w:hAnsi="Garamond" w:cs="Helvetica"/>
          <w:color w:val="000000" w:themeColor="text1"/>
        </w:rPr>
        <w:t xml:space="preserve"> first (apathetic) stage of their experience, the second (agitated) state, or both</w:t>
      </w:r>
      <w:r w:rsidR="000E0CB0" w:rsidRPr="000C4779">
        <w:rPr>
          <w:rFonts w:ascii="Garamond" w:hAnsi="Garamond" w:cs="Helvetica"/>
          <w:color w:val="000000" w:themeColor="text1"/>
        </w:rPr>
        <w:t>.</w:t>
      </w:r>
      <w:r w:rsidR="006C5A5C" w:rsidRPr="000C4779">
        <w:rPr>
          <w:rFonts w:ascii="Garamond" w:hAnsi="Garamond" w:cs="Helvetica"/>
          <w:color w:val="000000" w:themeColor="text1"/>
        </w:rPr>
        <w:t xml:space="preserve"> </w:t>
      </w:r>
    </w:p>
    <w:p w14:paraId="5EE6E5A8" w14:textId="15095857" w:rsidR="003E2D52" w:rsidRPr="000C4779" w:rsidRDefault="008A71CB" w:rsidP="001241BE">
      <w:pPr>
        <w:tabs>
          <w:tab w:val="left" w:pos="720"/>
        </w:tabs>
        <w:spacing w:line="360" w:lineRule="auto"/>
        <w:jc w:val="both"/>
        <w:rPr>
          <w:rFonts w:ascii="Garamond" w:hAnsi="Garamond" w:cs="Helvetica"/>
          <w:color w:val="000000" w:themeColor="text1"/>
        </w:rPr>
      </w:pPr>
      <w:r w:rsidRPr="000C4779">
        <w:rPr>
          <w:rFonts w:ascii="Garamond" w:hAnsi="Garamond" w:cs="Helvetica"/>
          <w:b/>
          <w:color w:val="000000" w:themeColor="text1"/>
        </w:rPr>
        <w:tab/>
        <w:t>(2)</w:t>
      </w:r>
      <w:r w:rsidRPr="000C4779">
        <w:rPr>
          <w:rFonts w:ascii="Garamond" w:hAnsi="Garamond" w:cs="Helvetica"/>
          <w:color w:val="000000" w:themeColor="text1"/>
        </w:rPr>
        <w:t xml:space="preserve"> </w:t>
      </w:r>
      <w:r w:rsidR="00C84598" w:rsidRPr="000C4779">
        <w:rPr>
          <w:rFonts w:ascii="Garamond" w:hAnsi="Garamond" w:cs="Helvetica"/>
          <w:color w:val="000000" w:themeColor="text1"/>
        </w:rPr>
        <w:t>One could</w:t>
      </w:r>
      <w:r w:rsidR="003E2D52" w:rsidRPr="000C4779">
        <w:rPr>
          <w:rFonts w:ascii="Garamond" w:hAnsi="Garamond" w:cs="Helvetica"/>
          <w:color w:val="000000" w:themeColor="text1"/>
        </w:rPr>
        <w:t xml:space="preserve"> maintain that boredom’s relationship to arousal is context-dependent. For example, </w:t>
      </w:r>
      <w:r w:rsidR="00E95CEE" w:rsidRPr="000C4779">
        <w:rPr>
          <w:rFonts w:ascii="Garamond" w:hAnsi="Garamond" w:cs="Helvetica"/>
          <w:color w:val="000000" w:themeColor="text1"/>
        </w:rPr>
        <w:t xml:space="preserve">van </w:t>
      </w:r>
      <w:r w:rsidR="003E2D52" w:rsidRPr="000C4779">
        <w:rPr>
          <w:rFonts w:ascii="Garamond" w:hAnsi="Garamond" w:cs="Helvetica"/>
          <w:color w:val="000000" w:themeColor="text1"/>
        </w:rPr>
        <w:t>Hooft &amp; van Hooff (2018) have offered preliminary evidence in support of the claim that boring situations with low perceived task autonomy are more likely to give rise to agitated boredom than boring situations with high perceived task autonomy. Unfortunately, the proposal</w:t>
      </w:r>
      <w:r w:rsidR="0050422A" w:rsidRPr="000C4779">
        <w:rPr>
          <w:rFonts w:ascii="Garamond" w:hAnsi="Garamond" w:cs="Helvetica"/>
          <w:color w:val="000000" w:themeColor="text1"/>
        </w:rPr>
        <w:t xml:space="preserve"> by van Hooft &amp; van Hooff</w:t>
      </w:r>
      <w:r w:rsidR="003E2D52" w:rsidRPr="000C4779">
        <w:rPr>
          <w:rFonts w:ascii="Garamond" w:hAnsi="Garamond" w:cs="Helvetica"/>
          <w:color w:val="000000" w:themeColor="text1"/>
        </w:rPr>
        <w:t xml:space="preserve"> c</w:t>
      </w:r>
      <w:r w:rsidR="00331140" w:rsidRPr="000C4779">
        <w:rPr>
          <w:rFonts w:ascii="Garamond" w:hAnsi="Garamond" w:cs="Helvetica"/>
          <w:color w:val="000000" w:themeColor="text1"/>
        </w:rPr>
        <w:t>annot be the whole story. There i</w:t>
      </w:r>
      <w:r w:rsidR="003E2D52" w:rsidRPr="000C4779">
        <w:rPr>
          <w:rFonts w:ascii="Garamond" w:hAnsi="Garamond" w:cs="Helvetica"/>
          <w:color w:val="000000" w:themeColor="text1"/>
        </w:rPr>
        <w:t xml:space="preserve">s more to boredom’s relationship to arousal than perceived task </w:t>
      </w:r>
      <w:r w:rsidR="00331140" w:rsidRPr="000C4779">
        <w:rPr>
          <w:rFonts w:ascii="Garamond" w:hAnsi="Garamond" w:cs="Helvetica"/>
          <w:color w:val="000000" w:themeColor="text1"/>
        </w:rPr>
        <w:t>autonomy</w:t>
      </w:r>
      <w:r w:rsidR="003E2D52" w:rsidRPr="000C4779">
        <w:rPr>
          <w:rFonts w:ascii="Garamond" w:hAnsi="Garamond" w:cs="Helvetica"/>
          <w:color w:val="000000" w:themeColor="text1"/>
        </w:rPr>
        <w:t xml:space="preserve">. For instance, in the study conducted by </w:t>
      </w:r>
      <w:r w:rsidR="00E95CEE" w:rsidRPr="000C4779">
        <w:rPr>
          <w:rFonts w:ascii="Garamond" w:hAnsi="Garamond"/>
          <w:color w:val="000000" w:themeColor="text1"/>
        </w:rPr>
        <w:t>Danckert</w:t>
      </w:r>
      <w:r w:rsidR="007C6874" w:rsidRPr="000C4779">
        <w:rPr>
          <w:rFonts w:ascii="Garamond" w:hAnsi="Garamond"/>
          <w:color w:val="000000" w:themeColor="text1"/>
        </w:rPr>
        <w:t xml:space="preserve"> et al. </w:t>
      </w:r>
      <w:r w:rsidR="003E2D52" w:rsidRPr="000C4779">
        <w:rPr>
          <w:rFonts w:ascii="Garamond" w:hAnsi="Garamond" w:cs="Helvetica"/>
          <w:color w:val="000000" w:themeColor="text1"/>
        </w:rPr>
        <w:t>(2018</w:t>
      </w:r>
      <w:r w:rsidR="00E379E3">
        <w:rPr>
          <w:rFonts w:ascii="Garamond" w:hAnsi="Garamond" w:cs="Helvetica"/>
          <w:color w:val="000000" w:themeColor="text1"/>
        </w:rPr>
        <w:t>a</w:t>
      </w:r>
      <w:r w:rsidR="003E2D52" w:rsidRPr="000C4779">
        <w:rPr>
          <w:rFonts w:ascii="Garamond" w:hAnsi="Garamond" w:cs="Helvetica"/>
          <w:color w:val="000000" w:themeColor="text1"/>
        </w:rPr>
        <w:t xml:space="preserve">) the same task (reading a boring story) gave rise to both high and low arousal even though the perceived autonomy of this task remained the same. </w:t>
      </w:r>
      <w:r w:rsidR="00A94C9F" w:rsidRPr="000C4779">
        <w:rPr>
          <w:rFonts w:ascii="Garamond" w:hAnsi="Garamond" w:cs="Helvetica"/>
          <w:color w:val="000000" w:themeColor="text1"/>
        </w:rPr>
        <w:t xml:space="preserve">Hence, if the arousal profile of the state of boredom is to be explained by </w:t>
      </w:r>
      <w:r w:rsidR="005B198F" w:rsidRPr="000C4779">
        <w:rPr>
          <w:rFonts w:ascii="Garamond" w:hAnsi="Garamond" w:cs="Helvetica"/>
          <w:color w:val="000000" w:themeColor="text1"/>
        </w:rPr>
        <w:t>an appeal</w:t>
      </w:r>
      <w:r w:rsidR="00A94C9F" w:rsidRPr="000C4779">
        <w:rPr>
          <w:rFonts w:ascii="Garamond" w:hAnsi="Garamond" w:cs="Helvetica"/>
          <w:color w:val="000000" w:themeColor="text1"/>
        </w:rPr>
        <w:t xml:space="preserve"> to features of our situation,</w:t>
      </w:r>
      <w:r w:rsidR="0093021A" w:rsidRPr="000C4779">
        <w:rPr>
          <w:rFonts w:ascii="Garamond" w:hAnsi="Garamond" w:cs="Helvetica"/>
          <w:color w:val="000000" w:themeColor="text1"/>
        </w:rPr>
        <w:t xml:space="preserve"> the role of</w:t>
      </w:r>
      <w:r w:rsidR="00A94C9F" w:rsidRPr="000C4779">
        <w:rPr>
          <w:rFonts w:ascii="Garamond" w:hAnsi="Garamond" w:cs="Helvetica"/>
          <w:color w:val="000000" w:themeColor="text1"/>
        </w:rPr>
        <w:t xml:space="preserve"> </w:t>
      </w:r>
      <w:r w:rsidR="003B7771" w:rsidRPr="000C4779">
        <w:rPr>
          <w:rFonts w:ascii="Garamond" w:hAnsi="Garamond" w:cs="Helvetica"/>
          <w:color w:val="000000" w:themeColor="text1"/>
        </w:rPr>
        <w:t xml:space="preserve">additional </w:t>
      </w:r>
      <w:r w:rsidR="0050422A" w:rsidRPr="000C4779">
        <w:rPr>
          <w:rFonts w:ascii="Garamond" w:hAnsi="Garamond" w:cs="Helvetica"/>
          <w:color w:val="000000" w:themeColor="text1"/>
        </w:rPr>
        <w:t xml:space="preserve">situational characteristics </w:t>
      </w:r>
      <w:r w:rsidR="003B7771" w:rsidRPr="000C4779">
        <w:rPr>
          <w:rFonts w:ascii="Garamond" w:hAnsi="Garamond" w:cs="Helvetica"/>
          <w:color w:val="000000" w:themeColor="text1"/>
        </w:rPr>
        <w:t xml:space="preserve">(ones </w:t>
      </w:r>
      <w:r w:rsidR="0093021A" w:rsidRPr="000C4779">
        <w:rPr>
          <w:rFonts w:ascii="Garamond" w:hAnsi="Garamond" w:cs="Helvetica"/>
          <w:color w:val="000000" w:themeColor="text1"/>
        </w:rPr>
        <w:t>other than just</w:t>
      </w:r>
      <w:r w:rsidR="0050422A" w:rsidRPr="000C4779">
        <w:rPr>
          <w:rFonts w:ascii="Garamond" w:hAnsi="Garamond" w:cs="Helvetica"/>
          <w:color w:val="000000" w:themeColor="text1"/>
        </w:rPr>
        <w:t xml:space="preserve"> perceived autonomy</w:t>
      </w:r>
      <w:r w:rsidR="003B7771" w:rsidRPr="000C4779">
        <w:rPr>
          <w:rFonts w:ascii="Garamond" w:hAnsi="Garamond" w:cs="Helvetica"/>
          <w:color w:val="000000" w:themeColor="text1"/>
        </w:rPr>
        <w:t>)</w:t>
      </w:r>
      <w:r w:rsidR="0050422A" w:rsidRPr="000C4779">
        <w:rPr>
          <w:rFonts w:ascii="Garamond" w:hAnsi="Garamond" w:cs="Helvetica"/>
          <w:color w:val="000000" w:themeColor="text1"/>
        </w:rPr>
        <w:t xml:space="preserve"> </w:t>
      </w:r>
      <w:r w:rsidR="00A94C9F" w:rsidRPr="000C4779">
        <w:rPr>
          <w:rFonts w:ascii="Garamond" w:hAnsi="Garamond" w:cs="Helvetica"/>
          <w:color w:val="000000" w:themeColor="text1"/>
        </w:rPr>
        <w:t xml:space="preserve">must be </w:t>
      </w:r>
      <w:r w:rsidR="003B7771" w:rsidRPr="000C4779">
        <w:rPr>
          <w:rFonts w:ascii="Garamond" w:hAnsi="Garamond" w:cs="Helvetica"/>
          <w:color w:val="000000" w:themeColor="text1"/>
        </w:rPr>
        <w:t>shown to be relevant to physiological arousal.</w:t>
      </w:r>
    </w:p>
    <w:p w14:paraId="53445232" w14:textId="75EF2DB2" w:rsidR="001241BE" w:rsidRPr="000C4779" w:rsidRDefault="00C84598" w:rsidP="004E03F6">
      <w:pPr>
        <w:spacing w:line="360" w:lineRule="auto"/>
        <w:ind w:firstLine="720"/>
        <w:jc w:val="both"/>
        <w:rPr>
          <w:rFonts w:ascii="Garamond" w:hAnsi="Garamond"/>
          <w:color w:val="000000" w:themeColor="text1"/>
        </w:rPr>
      </w:pPr>
      <w:r w:rsidRPr="000C4779">
        <w:rPr>
          <w:rFonts w:ascii="Garamond" w:hAnsi="Garamond" w:cs="Helvetica"/>
          <w:b/>
          <w:color w:val="000000" w:themeColor="text1"/>
        </w:rPr>
        <w:t>(3)</w:t>
      </w:r>
      <w:r w:rsidRPr="000C4779">
        <w:rPr>
          <w:rFonts w:ascii="Garamond" w:hAnsi="Garamond" w:cs="Helvetica"/>
          <w:color w:val="000000" w:themeColor="text1"/>
        </w:rPr>
        <w:t xml:space="preserve"> </w:t>
      </w:r>
      <w:r w:rsidR="000718F7" w:rsidRPr="000C4779">
        <w:rPr>
          <w:rFonts w:ascii="Garamond" w:hAnsi="Garamond" w:cs="Helvetica"/>
          <w:color w:val="000000" w:themeColor="text1"/>
        </w:rPr>
        <w:t>A third possible explanation as to how</w:t>
      </w:r>
      <w:r w:rsidR="003E2D52" w:rsidRPr="000C4779">
        <w:rPr>
          <w:rFonts w:ascii="Garamond" w:hAnsi="Garamond" w:cs="Helvetica"/>
          <w:color w:val="000000" w:themeColor="text1"/>
        </w:rPr>
        <w:t xml:space="preserve"> boredom can be both a high and low arousal state finds recourse in the directional fractionation hypothesis (Lacey 1959; Lacey </w:t>
      </w:r>
      <w:r w:rsidR="00E95CEE" w:rsidRPr="000C4779">
        <w:rPr>
          <w:rFonts w:ascii="Garamond" w:hAnsi="Garamond" w:cs="Helvetica"/>
          <w:color w:val="000000" w:themeColor="text1"/>
        </w:rPr>
        <w:t>&amp;</w:t>
      </w:r>
      <w:r w:rsidR="003E2D52" w:rsidRPr="000C4779">
        <w:rPr>
          <w:rFonts w:ascii="Garamond" w:hAnsi="Garamond" w:cs="Helvetica"/>
          <w:color w:val="000000" w:themeColor="text1"/>
        </w:rPr>
        <w:t xml:space="preserve"> Lacey, 1970). According to this hypothesis, it is possible for a state such as boredom to induce differential autonomic changes</w:t>
      </w:r>
      <w:r w:rsidR="00215306" w:rsidRPr="000C4779">
        <w:rPr>
          <w:rFonts w:ascii="Garamond" w:hAnsi="Garamond" w:cs="Helvetica"/>
          <w:color w:val="000000" w:themeColor="text1"/>
        </w:rPr>
        <w:t>.</w:t>
      </w:r>
      <w:r w:rsidR="003E2D52" w:rsidRPr="000C4779">
        <w:rPr>
          <w:rFonts w:ascii="Garamond" w:hAnsi="Garamond" w:cs="Helvetica"/>
          <w:color w:val="000000" w:themeColor="text1"/>
        </w:rPr>
        <w:t xml:space="preserve"> Merrifield &amp; Danckert (2014) consider this possibility and explain how boredom can give rise both to high arousal (</w:t>
      </w:r>
      <w:r w:rsidR="00941DC5" w:rsidRPr="000C4779">
        <w:rPr>
          <w:rFonts w:ascii="Garamond" w:hAnsi="Garamond" w:cs="Helvetica"/>
          <w:color w:val="000000" w:themeColor="text1"/>
        </w:rPr>
        <w:t xml:space="preserve">higher </w:t>
      </w:r>
      <w:r w:rsidR="003E2D52" w:rsidRPr="000C4779">
        <w:rPr>
          <w:rFonts w:ascii="Garamond" w:hAnsi="Garamond" w:cs="Helvetica"/>
          <w:color w:val="000000" w:themeColor="text1"/>
        </w:rPr>
        <w:t xml:space="preserve">heart rate) and low arousal (decrease in SCL). </w:t>
      </w:r>
    </w:p>
    <w:p w14:paraId="60CCAF94" w14:textId="77777777" w:rsidR="00C84598" w:rsidRPr="000C4779" w:rsidRDefault="00C84598" w:rsidP="001241BE">
      <w:pPr>
        <w:tabs>
          <w:tab w:val="left" w:pos="720"/>
        </w:tabs>
        <w:spacing w:line="360" w:lineRule="auto"/>
        <w:jc w:val="both"/>
        <w:rPr>
          <w:rFonts w:ascii="Garamond" w:hAnsi="Garamond" w:cs="Helvetica"/>
          <w:color w:val="000000" w:themeColor="text1"/>
        </w:rPr>
      </w:pPr>
    </w:p>
    <w:p w14:paraId="59FB1619" w14:textId="45740A56" w:rsidR="0054081A" w:rsidRPr="000C4779" w:rsidRDefault="00941DC5" w:rsidP="001241BE">
      <w:pPr>
        <w:tabs>
          <w:tab w:val="left" w:pos="720"/>
        </w:tabs>
        <w:spacing w:line="360" w:lineRule="auto"/>
        <w:jc w:val="both"/>
        <w:rPr>
          <w:rFonts w:ascii="Garamond" w:hAnsi="Garamond"/>
          <w:color w:val="000000" w:themeColor="text1"/>
        </w:rPr>
      </w:pPr>
      <w:r w:rsidRPr="000C4779">
        <w:rPr>
          <w:rFonts w:ascii="Garamond" w:hAnsi="Garamond" w:cs="Helvetica"/>
          <w:color w:val="000000" w:themeColor="text1"/>
        </w:rPr>
        <w:t>In sum, the literature contains different attempts</w:t>
      </w:r>
      <w:r w:rsidR="00904BC9" w:rsidRPr="000C4779">
        <w:rPr>
          <w:rFonts w:ascii="Garamond" w:hAnsi="Garamond" w:cs="Helvetica"/>
          <w:color w:val="000000" w:themeColor="text1"/>
        </w:rPr>
        <w:t xml:space="preserve"> to explain how boredom’s arousal can change, either due to environmental or endogenous factors</w:t>
      </w:r>
      <w:r w:rsidRPr="000C4779">
        <w:rPr>
          <w:rFonts w:ascii="Garamond" w:hAnsi="Garamond" w:cs="Helvetica"/>
          <w:color w:val="000000" w:themeColor="text1"/>
        </w:rPr>
        <w:t>.</w:t>
      </w:r>
      <w:r w:rsidR="00904BC9" w:rsidRPr="000C4779">
        <w:rPr>
          <w:rFonts w:ascii="Garamond" w:hAnsi="Garamond" w:cs="Helvetica"/>
          <w:color w:val="000000" w:themeColor="text1"/>
        </w:rPr>
        <w:t xml:space="preserve"> </w:t>
      </w:r>
      <w:r w:rsidR="00215306" w:rsidRPr="000C4779">
        <w:rPr>
          <w:rFonts w:ascii="Garamond" w:hAnsi="Garamond"/>
          <w:color w:val="000000" w:themeColor="text1"/>
        </w:rPr>
        <w:t xml:space="preserve">If </w:t>
      </w:r>
      <w:r w:rsidR="00B84E75" w:rsidRPr="000C4779">
        <w:rPr>
          <w:rFonts w:ascii="Garamond" w:hAnsi="Garamond"/>
          <w:color w:val="000000" w:themeColor="text1"/>
        </w:rPr>
        <w:t>a</w:t>
      </w:r>
      <w:r w:rsidR="00093213" w:rsidRPr="000C4779">
        <w:rPr>
          <w:rFonts w:ascii="Garamond" w:hAnsi="Garamond"/>
          <w:color w:val="000000" w:themeColor="text1"/>
        </w:rPr>
        <w:t>ny</w:t>
      </w:r>
      <w:r w:rsidR="00B84E75" w:rsidRPr="000C4779">
        <w:rPr>
          <w:rFonts w:ascii="Garamond" w:hAnsi="Garamond"/>
          <w:color w:val="000000" w:themeColor="text1"/>
        </w:rPr>
        <w:t xml:space="preserve"> combination of </w:t>
      </w:r>
      <w:r w:rsidR="00CB394D" w:rsidRPr="000C4779">
        <w:rPr>
          <w:rFonts w:ascii="Garamond" w:hAnsi="Garamond"/>
          <w:color w:val="000000" w:themeColor="text1"/>
        </w:rPr>
        <w:t>such accounts</w:t>
      </w:r>
      <w:r w:rsidR="00215306" w:rsidRPr="000C4779">
        <w:rPr>
          <w:rFonts w:ascii="Garamond" w:hAnsi="Garamond"/>
          <w:color w:val="000000" w:themeColor="text1"/>
        </w:rPr>
        <w:t xml:space="preserve"> turn</w:t>
      </w:r>
      <w:r w:rsidR="00700EE9" w:rsidRPr="000C4779">
        <w:rPr>
          <w:rFonts w:ascii="Garamond" w:hAnsi="Garamond"/>
          <w:color w:val="000000" w:themeColor="text1"/>
        </w:rPr>
        <w:t>s</w:t>
      </w:r>
      <w:r w:rsidR="00215306" w:rsidRPr="000C4779">
        <w:rPr>
          <w:rFonts w:ascii="Garamond" w:hAnsi="Garamond"/>
          <w:color w:val="000000" w:themeColor="text1"/>
        </w:rPr>
        <w:t xml:space="preserve"> out to be correct, then </w:t>
      </w:r>
      <w:r w:rsidR="00700EE9" w:rsidRPr="000C4779">
        <w:rPr>
          <w:rFonts w:ascii="Garamond" w:hAnsi="Garamond"/>
          <w:color w:val="000000" w:themeColor="text1"/>
        </w:rPr>
        <w:t>there is a way of rendering</w:t>
      </w:r>
      <w:r w:rsidR="00215306" w:rsidRPr="000C4779">
        <w:rPr>
          <w:rFonts w:ascii="Garamond" w:hAnsi="Garamond"/>
          <w:color w:val="000000" w:themeColor="text1"/>
        </w:rPr>
        <w:t xml:space="preserve"> consistent the mixed results in the literature without demanding that boredom is a heterogeneous construct. More to the point, if </w:t>
      </w:r>
      <w:r w:rsidR="00700EE9" w:rsidRPr="000C4779">
        <w:rPr>
          <w:rFonts w:ascii="Garamond" w:hAnsi="Garamond"/>
          <w:color w:val="000000" w:themeColor="text1"/>
        </w:rPr>
        <w:t xml:space="preserve">it turns out that </w:t>
      </w:r>
      <w:r w:rsidR="00215306" w:rsidRPr="000C4779">
        <w:rPr>
          <w:rFonts w:ascii="Garamond" w:hAnsi="Garamond"/>
          <w:color w:val="000000" w:themeColor="text1"/>
        </w:rPr>
        <w:t xml:space="preserve">boredom’s arousal can some times be low and some times high, then such a variability in arousal constitutes an argument </w:t>
      </w:r>
      <w:r w:rsidR="002A3600" w:rsidRPr="000C4779">
        <w:rPr>
          <w:rFonts w:ascii="Garamond" w:hAnsi="Garamond"/>
          <w:color w:val="000000" w:themeColor="text1"/>
        </w:rPr>
        <w:t>against</w:t>
      </w:r>
      <w:r w:rsidR="00215306" w:rsidRPr="000C4779">
        <w:rPr>
          <w:rFonts w:ascii="Garamond" w:hAnsi="Garamond"/>
          <w:color w:val="000000" w:themeColor="text1"/>
        </w:rPr>
        <w:t xml:space="preserve"> treating arousal as a determining characteristic of boredom—whether arousal is low or high, it may not matter for boredom. </w:t>
      </w:r>
      <w:r w:rsidR="000A4296" w:rsidRPr="000C4779">
        <w:rPr>
          <w:rFonts w:ascii="Garamond" w:hAnsi="Garamond"/>
          <w:color w:val="000000" w:themeColor="text1"/>
        </w:rPr>
        <w:t>I</w:t>
      </w:r>
      <w:r w:rsidR="0057283F" w:rsidRPr="000C4779">
        <w:rPr>
          <w:rFonts w:ascii="Garamond" w:hAnsi="Garamond"/>
          <w:color w:val="000000" w:themeColor="text1"/>
        </w:rPr>
        <w:t xml:space="preserve">t is worth </w:t>
      </w:r>
      <w:r w:rsidR="000A4296" w:rsidRPr="000C4779">
        <w:rPr>
          <w:rFonts w:ascii="Garamond" w:hAnsi="Garamond"/>
          <w:color w:val="000000" w:themeColor="text1"/>
        </w:rPr>
        <w:t>adding</w:t>
      </w:r>
      <w:r w:rsidR="0057283F" w:rsidRPr="000C4779">
        <w:rPr>
          <w:rFonts w:ascii="Garamond" w:hAnsi="Garamond"/>
          <w:color w:val="000000" w:themeColor="text1"/>
        </w:rPr>
        <w:t xml:space="preserve"> that in </w:t>
      </w:r>
      <w:r w:rsidR="00331827" w:rsidRPr="000C4779">
        <w:rPr>
          <w:rFonts w:ascii="Garamond" w:hAnsi="Garamond"/>
          <w:color w:val="000000" w:themeColor="text1"/>
        </w:rPr>
        <w:t xml:space="preserve">a study designed to examine </w:t>
      </w:r>
      <w:r w:rsidR="0057283F" w:rsidRPr="000C4779">
        <w:rPr>
          <w:rFonts w:ascii="Garamond" w:hAnsi="Garamond"/>
          <w:color w:val="000000" w:themeColor="text1"/>
        </w:rPr>
        <w:t xml:space="preserve">how boredom differs from a </w:t>
      </w:r>
      <w:r w:rsidR="007D7047" w:rsidRPr="000C4779">
        <w:rPr>
          <w:rFonts w:ascii="Garamond" w:hAnsi="Garamond"/>
          <w:color w:val="000000" w:themeColor="text1"/>
        </w:rPr>
        <w:t>number of</w:t>
      </w:r>
      <w:r w:rsidR="0057283F" w:rsidRPr="000C4779">
        <w:rPr>
          <w:rFonts w:ascii="Garamond" w:hAnsi="Garamond"/>
          <w:color w:val="000000" w:themeColor="text1"/>
        </w:rPr>
        <w:t xml:space="preserve"> other negative </w:t>
      </w:r>
      <w:r w:rsidR="007D7047" w:rsidRPr="000C4779">
        <w:rPr>
          <w:rFonts w:ascii="Garamond" w:hAnsi="Garamond"/>
          <w:color w:val="000000" w:themeColor="text1"/>
        </w:rPr>
        <w:t xml:space="preserve">emotional </w:t>
      </w:r>
      <w:r w:rsidR="0057283F" w:rsidRPr="000C4779">
        <w:rPr>
          <w:rFonts w:ascii="Garamond" w:hAnsi="Garamond"/>
          <w:color w:val="000000" w:themeColor="text1"/>
        </w:rPr>
        <w:t xml:space="preserve">experiences, </w:t>
      </w:r>
      <w:r w:rsidR="00FC59AC" w:rsidRPr="000C4779">
        <w:rPr>
          <w:rFonts w:ascii="Garamond" w:hAnsi="Garamond"/>
          <w:color w:val="000000" w:themeColor="text1"/>
        </w:rPr>
        <w:t>V</w:t>
      </w:r>
      <w:r w:rsidR="00E95CEE" w:rsidRPr="000C4779">
        <w:rPr>
          <w:rFonts w:ascii="Garamond" w:hAnsi="Garamond"/>
          <w:color w:val="000000" w:themeColor="text1"/>
        </w:rPr>
        <w:t>an Tilburg and Igou (2017</w:t>
      </w:r>
      <w:r w:rsidR="00331827" w:rsidRPr="000C4779">
        <w:rPr>
          <w:rFonts w:ascii="Garamond" w:hAnsi="Garamond"/>
          <w:color w:val="000000" w:themeColor="text1"/>
        </w:rPr>
        <w:t xml:space="preserve">) </w:t>
      </w:r>
      <w:r w:rsidR="0057283F" w:rsidRPr="000C4779">
        <w:rPr>
          <w:rFonts w:ascii="Garamond" w:hAnsi="Garamond"/>
          <w:color w:val="000000" w:themeColor="text1"/>
        </w:rPr>
        <w:t>found that boredom is reported by individual</w:t>
      </w:r>
      <w:r w:rsidR="008960B3" w:rsidRPr="000C4779">
        <w:rPr>
          <w:rFonts w:ascii="Garamond" w:hAnsi="Garamond"/>
          <w:color w:val="000000" w:themeColor="text1"/>
        </w:rPr>
        <w:t>s</w:t>
      </w:r>
      <w:r w:rsidR="0057283F" w:rsidRPr="000C4779">
        <w:rPr>
          <w:rFonts w:ascii="Garamond" w:hAnsi="Garamond"/>
          <w:color w:val="000000" w:themeColor="text1"/>
        </w:rPr>
        <w:t xml:space="preserve"> </w:t>
      </w:r>
      <w:r w:rsidR="00331827" w:rsidRPr="000C4779">
        <w:rPr>
          <w:rFonts w:ascii="Garamond" w:hAnsi="Garamond"/>
          <w:color w:val="000000" w:themeColor="text1"/>
        </w:rPr>
        <w:t>to be</w:t>
      </w:r>
      <w:r w:rsidR="0057283F" w:rsidRPr="000C4779">
        <w:rPr>
          <w:rFonts w:ascii="Garamond" w:hAnsi="Garamond"/>
          <w:color w:val="000000" w:themeColor="text1"/>
        </w:rPr>
        <w:t xml:space="preserve"> a state of low arousal (Studies 1 and 2). However, </w:t>
      </w:r>
      <w:r w:rsidR="00331827" w:rsidRPr="000C4779">
        <w:rPr>
          <w:rFonts w:ascii="Garamond" w:hAnsi="Garamond"/>
          <w:color w:val="000000" w:themeColor="text1"/>
        </w:rPr>
        <w:t>the researchers also found</w:t>
      </w:r>
      <w:r w:rsidR="0057283F" w:rsidRPr="000C4779">
        <w:rPr>
          <w:rFonts w:ascii="Garamond" w:hAnsi="Garamond"/>
          <w:color w:val="000000" w:themeColor="text1"/>
        </w:rPr>
        <w:t xml:space="preserve"> that </w:t>
      </w:r>
      <w:r w:rsidR="003E2D52" w:rsidRPr="000C4779">
        <w:rPr>
          <w:rFonts w:ascii="Garamond" w:hAnsi="Garamond"/>
          <w:color w:val="000000" w:themeColor="text1"/>
        </w:rPr>
        <w:t xml:space="preserve">“arousal was of relatively little utility for </w:t>
      </w:r>
      <w:r w:rsidR="008960B3" w:rsidRPr="000C4779">
        <w:rPr>
          <w:rFonts w:ascii="Garamond" w:hAnsi="Garamond"/>
          <w:color w:val="000000" w:themeColor="text1"/>
        </w:rPr>
        <w:t>distinguishing</w:t>
      </w:r>
      <w:r w:rsidR="003E2D52" w:rsidRPr="000C4779">
        <w:rPr>
          <w:rFonts w:ascii="Garamond" w:hAnsi="Garamond"/>
          <w:color w:val="000000" w:themeColor="text1"/>
        </w:rPr>
        <w:t xml:space="preserve"> boredom in particular</w:t>
      </w:r>
      <w:r w:rsidR="00B5361F" w:rsidRPr="000C4779">
        <w:rPr>
          <w:rFonts w:ascii="Garamond" w:hAnsi="Garamond"/>
          <w:color w:val="000000" w:themeColor="text1"/>
        </w:rPr>
        <w:t>” (</w:t>
      </w:r>
      <w:r w:rsidR="00E95CEE" w:rsidRPr="000C4779">
        <w:rPr>
          <w:rFonts w:ascii="Garamond" w:hAnsi="Garamond"/>
          <w:color w:val="000000" w:themeColor="text1"/>
        </w:rPr>
        <w:t xml:space="preserve">p. </w:t>
      </w:r>
      <w:r w:rsidR="00700BCB" w:rsidRPr="000C4779">
        <w:rPr>
          <w:rFonts w:ascii="Garamond" w:hAnsi="Garamond"/>
          <w:color w:val="000000" w:themeColor="text1"/>
        </w:rPr>
        <w:t>317</w:t>
      </w:r>
      <w:r w:rsidR="00B5361F" w:rsidRPr="000C4779">
        <w:rPr>
          <w:rFonts w:ascii="Garamond" w:hAnsi="Garamond"/>
          <w:color w:val="000000" w:themeColor="text1"/>
        </w:rPr>
        <w:t>)</w:t>
      </w:r>
      <w:r w:rsidR="00E95CEE" w:rsidRPr="000C4779">
        <w:rPr>
          <w:rFonts w:ascii="Garamond" w:hAnsi="Garamond"/>
          <w:color w:val="000000" w:themeColor="text1"/>
        </w:rPr>
        <w:t>.</w:t>
      </w:r>
      <w:r w:rsidR="003E2D52" w:rsidRPr="000C4779">
        <w:rPr>
          <w:rFonts w:ascii="Garamond" w:hAnsi="Garamond"/>
          <w:color w:val="000000" w:themeColor="text1"/>
        </w:rPr>
        <w:t xml:space="preserve"> Other characteristics of boredom</w:t>
      </w:r>
      <w:r w:rsidR="003B7771" w:rsidRPr="000C4779">
        <w:rPr>
          <w:rFonts w:ascii="Garamond" w:hAnsi="Garamond"/>
          <w:color w:val="000000" w:themeColor="text1"/>
        </w:rPr>
        <w:t>,</w:t>
      </w:r>
      <w:r w:rsidR="003E2D52" w:rsidRPr="000C4779">
        <w:rPr>
          <w:rFonts w:ascii="Garamond" w:hAnsi="Garamond"/>
          <w:color w:val="000000" w:themeColor="text1"/>
        </w:rPr>
        <w:t xml:space="preserve"> such as perceived meaningless</w:t>
      </w:r>
      <w:r w:rsidR="00150A0A" w:rsidRPr="000C4779">
        <w:rPr>
          <w:rFonts w:ascii="Garamond" w:hAnsi="Garamond"/>
          <w:color w:val="000000" w:themeColor="text1"/>
        </w:rPr>
        <w:t>ness</w:t>
      </w:r>
      <w:r w:rsidR="003E2D52" w:rsidRPr="000C4779">
        <w:rPr>
          <w:rFonts w:ascii="Garamond" w:hAnsi="Garamond"/>
          <w:color w:val="000000" w:themeColor="text1"/>
        </w:rPr>
        <w:t xml:space="preserve"> during the experience of boredom and its relationship to attention</w:t>
      </w:r>
      <w:r w:rsidR="007D7047" w:rsidRPr="000C4779">
        <w:rPr>
          <w:rFonts w:ascii="Garamond" w:hAnsi="Garamond"/>
          <w:color w:val="000000" w:themeColor="text1"/>
        </w:rPr>
        <w:t>,</w:t>
      </w:r>
      <w:r w:rsidR="003E2D52" w:rsidRPr="000C4779">
        <w:rPr>
          <w:rFonts w:ascii="Garamond" w:hAnsi="Garamond"/>
          <w:color w:val="000000" w:themeColor="text1"/>
        </w:rPr>
        <w:t xml:space="preserve"> were far more effective means of individuating boredom. </w:t>
      </w:r>
    </w:p>
    <w:p w14:paraId="0D3B3F03" w14:textId="77777777" w:rsidR="00F1717B" w:rsidRPr="000C4779" w:rsidRDefault="00F1717B" w:rsidP="0035698E">
      <w:pPr>
        <w:tabs>
          <w:tab w:val="left" w:pos="3107"/>
        </w:tabs>
        <w:spacing w:line="360" w:lineRule="auto"/>
        <w:rPr>
          <w:rFonts w:ascii="Garamond" w:hAnsi="Garamond"/>
          <w:color w:val="000000" w:themeColor="text1"/>
        </w:rPr>
      </w:pPr>
    </w:p>
    <w:p w14:paraId="3085CEB7" w14:textId="47FE8494" w:rsidR="00F1717B" w:rsidRPr="000C4779" w:rsidRDefault="00F1717B" w:rsidP="0035698E">
      <w:pPr>
        <w:tabs>
          <w:tab w:val="left" w:pos="720"/>
          <w:tab w:val="left" w:pos="3107"/>
        </w:tabs>
        <w:spacing w:line="360" w:lineRule="auto"/>
        <w:rPr>
          <w:rFonts w:ascii="Garamond" w:hAnsi="Garamond"/>
          <w:b/>
          <w:color w:val="000000" w:themeColor="text1"/>
        </w:rPr>
      </w:pPr>
      <w:r w:rsidRPr="000C4779">
        <w:rPr>
          <w:rFonts w:ascii="Garamond" w:hAnsi="Garamond"/>
          <w:b/>
          <w:color w:val="000000" w:themeColor="text1"/>
        </w:rPr>
        <w:t>5.</w:t>
      </w:r>
      <w:r w:rsidR="0054081A" w:rsidRPr="000C4779">
        <w:rPr>
          <w:rFonts w:ascii="Garamond" w:hAnsi="Garamond"/>
          <w:b/>
          <w:color w:val="000000" w:themeColor="text1"/>
        </w:rPr>
        <w:t>3</w:t>
      </w:r>
      <w:r w:rsidRPr="000C4779">
        <w:rPr>
          <w:rFonts w:ascii="Garamond" w:hAnsi="Garamond"/>
          <w:b/>
          <w:color w:val="000000" w:themeColor="text1"/>
        </w:rPr>
        <w:t xml:space="preserve"> Variation in </w:t>
      </w:r>
      <w:r w:rsidR="00A617F5" w:rsidRPr="000C4779">
        <w:rPr>
          <w:rFonts w:ascii="Garamond" w:hAnsi="Garamond"/>
          <w:b/>
          <w:color w:val="000000" w:themeColor="text1"/>
        </w:rPr>
        <w:t>E</w:t>
      </w:r>
      <w:r w:rsidRPr="000C4779">
        <w:rPr>
          <w:rFonts w:ascii="Garamond" w:hAnsi="Garamond"/>
          <w:b/>
          <w:color w:val="000000" w:themeColor="text1"/>
        </w:rPr>
        <w:t>motio</w:t>
      </w:r>
      <w:r w:rsidR="00B61290" w:rsidRPr="000C4779">
        <w:rPr>
          <w:rFonts w:ascii="Garamond" w:hAnsi="Garamond"/>
          <w:b/>
          <w:color w:val="000000" w:themeColor="text1"/>
        </w:rPr>
        <w:t>n</w:t>
      </w:r>
      <w:r w:rsidRPr="000C4779">
        <w:rPr>
          <w:rFonts w:ascii="Garamond" w:hAnsi="Garamond"/>
          <w:b/>
          <w:color w:val="000000" w:themeColor="text1"/>
        </w:rPr>
        <w:t>s</w:t>
      </w:r>
    </w:p>
    <w:p w14:paraId="300B434E" w14:textId="0BBB7940" w:rsidR="000E0CB0" w:rsidRPr="000C4779" w:rsidRDefault="000E0CB0" w:rsidP="000E0CB0">
      <w:pPr>
        <w:tabs>
          <w:tab w:val="left" w:pos="3107"/>
        </w:tabs>
        <w:spacing w:line="360" w:lineRule="auto"/>
        <w:jc w:val="both"/>
        <w:rPr>
          <w:rFonts w:ascii="Garamond" w:hAnsi="Garamond"/>
          <w:color w:val="000000" w:themeColor="text1"/>
        </w:rPr>
      </w:pPr>
      <w:r w:rsidRPr="000C4779">
        <w:rPr>
          <w:rFonts w:ascii="Garamond" w:hAnsi="Garamond"/>
          <w:color w:val="000000" w:themeColor="text1"/>
        </w:rPr>
        <w:t>It is undeniable that many emotions bear in us (our bodies, our brains, or our metabolic systems) their mark and it is through that mark that we come to recognize them. What is far less clear is the precise nature of their physiological mark and the role that such a mark plays both in the experience of emotions and in their individuation.</w:t>
      </w:r>
    </w:p>
    <w:p w14:paraId="160AB97E" w14:textId="09C48F5B" w:rsidR="00990A10" w:rsidRPr="000C4779" w:rsidRDefault="00F1717B" w:rsidP="0035698E">
      <w:pPr>
        <w:tabs>
          <w:tab w:val="left" w:pos="720"/>
        </w:tabs>
        <w:spacing w:line="360" w:lineRule="auto"/>
        <w:jc w:val="both"/>
        <w:rPr>
          <w:rFonts w:ascii="Garamond" w:hAnsi="Garamond"/>
          <w:color w:val="000000" w:themeColor="text1"/>
        </w:rPr>
      </w:pPr>
      <w:r w:rsidRPr="000C4779">
        <w:rPr>
          <w:rFonts w:ascii="Garamond" w:hAnsi="Garamond"/>
          <w:color w:val="000000" w:themeColor="text1"/>
        </w:rPr>
        <w:t xml:space="preserve"> </w:t>
      </w:r>
      <w:r w:rsidR="00B61290" w:rsidRPr="000C4779">
        <w:rPr>
          <w:rFonts w:ascii="Garamond" w:hAnsi="Garamond"/>
          <w:color w:val="000000" w:themeColor="text1"/>
        </w:rPr>
        <w:tab/>
      </w:r>
      <w:r w:rsidR="00904BC9" w:rsidRPr="000C4779">
        <w:rPr>
          <w:rFonts w:ascii="Garamond" w:hAnsi="Garamond"/>
          <w:color w:val="000000" w:themeColor="text1"/>
        </w:rPr>
        <w:t>Consider</w:t>
      </w:r>
      <w:r w:rsidR="00CB394D" w:rsidRPr="000C4779">
        <w:rPr>
          <w:rFonts w:ascii="Garamond" w:hAnsi="Garamond"/>
          <w:color w:val="000000" w:themeColor="text1"/>
        </w:rPr>
        <w:t xml:space="preserve"> first</w:t>
      </w:r>
      <w:r w:rsidR="00904BC9" w:rsidRPr="000C4779">
        <w:rPr>
          <w:rFonts w:ascii="Garamond" w:hAnsi="Garamond"/>
          <w:color w:val="000000" w:themeColor="text1"/>
        </w:rPr>
        <w:t xml:space="preserve"> </w:t>
      </w:r>
      <w:r w:rsidR="00AE39E7" w:rsidRPr="000C4779">
        <w:rPr>
          <w:rFonts w:ascii="Garamond" w:hAnsi="Garamond"/>
          <w:color w:val="000000" w:themeColor="text1"/>
        </w:rPr>
        <w:t xml:space="preserve">empirical examinations of </w:t>
      </w:r>
      <w:r w:rsidR="00904BC9" w:rsidRPr="000C4779">
        <w:rPr>
          <w:rFonts w:ascii="Garamond" w:hAnsi="Garamond"/>
          <w:color w:val="000000" w:themeColor="text1"/>
        </w:rPr>
        <w:t xml:space="preserve">emotions’ relationship to somatovisceral changes. </w:t>
      </w:r>
      <w:r w:rsidR="00A9775B" w:rsidRPr="000C4779">
        <w:rPr>
          <w:rFonts w:ascii="Garamond" w:hAnsi="Garamond"/>
          <w:color w:val="000000" w:themeColor="text1"/>
        </w:rPr>
        <w:t>Cannon (1927) argued that physiological responses were too coarse to account for the specificity and distinctness of experienced emotions</w:t>
      </w:r>
      <w:r w:rsidR="00985C95" w:rsidRPr="000C4779">
        <w:rPr>
          <w:rFonts w:ascii="Garamond" w:hAnsi="Garamond"/>
          <w:color w:val="000000" w:themeColor="text1"/>
        </w:rPr>
        <w:t>,</w:t>
      </w:r>
      <w:r w:rsidR="00A9775B" w:rsidRPr="000C4779">
        <w:rPr>
          <w:rFonts w:ascii="Garamond" w:hAnsi="Garamond"/>
          <w:color w:val="000000" w:themeColor="text1"/>
        </w:rPr>
        <w:t xml:space="preserve"> and Schachter and Singer (1962) provided empirical support for the claim that the same pattern of autonomic activity could result in different emotional experiences. Such early work</w:t>
      </w:r>
      <w:r w:rsidR="00112ACC" w:rsidRPr="000C4779">
        <w:rPr>
          <w:rFonts w:ascii="Garamond" w:hAnsi="Garamond"/>
          <w:color w:val="000000" w:themeColor="text1"/>
        </w:rPr>
        <w:t>,</w:t>
      </w:r>
      <w:r w:rsidR="00A9775B" w:rsidRPr="000C4779">
        <w:rPr>
          <w:rFonts w:ascii="Garamond" w:hAnsi="Garamond"/>
          <w:color w:val="000000" w:themeColor="text1"/>
        </w:rPr>
        <w:t xml:space="preserve"> however</w:t>
      </w:r>
      <w:r w:rsidR="00112ACC" w:rsidRPr="000C4779">
        <w:rPr>
          <w:rFonts w:ascii="Garamond" w:hAnsi="Garamond"/>
          <w:color w:val="000000" w:themeColor="text1"/>
        </w:rPr>
        <w:t>,</w:t>
      </w:r>
      <w:r w:rsidR="00A9775B" w:rsidRPr="000C4779">
        <w:rPr>
          <w:rFonts w:ascii="Garamond" w:hAnsi="Garamond"/>
          <w:color w:val="000000" w:themeColor="text1"/>
        </w:rPr>
        <w:t xml:space="preserve"> </w:t>
      </w:r>
      <w:r w:rsidR="00990A10" w:rsidRPr="000C4779">
        <w:rPr>
          <w:rFonts w:ascii="Garamond" w:hAnsi="Garamond"/>
          <w:color w:val="000000" w:themeColor="text1"/>
        </w:rPr>
        <w:t xml:space="preserve">did not settle the issue and published studies by Ekman, Levenson, </w:t>
      </w:r>
      <w:r w:rsidR="0055722A" w:rsidRPr="000C4779">
        <w:rPr>
          <w:rFonts w:ascii="Garamond" w:hAnsi="Garamond"/>
          <w:color w:val="000000" w:themeColor="text1"/>
        </w:rPr>
        <w:t>&amp;</w:t>
      </w:r>
      <w:r w:rsidR="00990A10" w:rsidRPr="000C4779">
        <w:rPr>
          <w:rFonts w:ascii="Garamond" w:hAnsi="Garamond"/>
          <w:color w:val="000000" w:themeColor="text1"/>
        </w:rPr>
        <w:t xml:space="preserve"> Fiesen (1983) and Levenson, Ekman, </w:t>
      </w:r>
      <w:r w:rsidR="0055722A" w:rsidRPr="000C4779">
        <w:rPr>
          <w:rFonts w:ascii="Garamond" w:hAnsi="Garamond"/>
          <w:color w:val="000000" w:themeColor="text1"/>
        </w:rPr>
        <w:t>&amp;</w:t>
      </w:r>
      <w:r w:rsidR="00990A10" w:rsidRPr="000C4779">
        <w:rPr>
          <w:rFonts w:ascii="Garamond" w:hAnsi="Garamond"/>
          <w:color w:val="000000" w:themeColor="text1"/>
        </w:rPr>
        <w:t xml:space="preserve"> Friesen (1990) offered evidence for the claim that autonomic activity can distinguish between emotional experiences. For instance, Ekman and colleagues (1983) recorded heart rate, finger temperature, skin resistance, and forearm muscle tension while subjects completed tasks designed to elicit in them the emotional states of anger, fear, sadness, </w:t>
      </w:r>
      <w:r w:rsidR="008B5CCE" w:rsidRPr="000C4779">
        <w:rPr>
          <w:rFonts w:ascii="Garamond" w:hAnsi="Garamond"/>
          <w:color w:val="000000" w:themeColor="text1"/>
        </w:rPr>
        <w:t xml:space="preserve">happiness, surprise, and disgust. The researchers reported that a combination of autonomic activity measures could be used to differentiate between </w:t>
      </w:r>
      <w:r w:rsidR="00112ACC" w:rsidRPr="000C4779">
        <w:rPr>
          <w:rFonts w:ascii="Garamond" w:hAnsi="Garamond"/>
          <w:color w:val="000000" w:themeColor="text1"/>
        </w:rPr>
        <w:t>(</w:t>
      </w:r>
      <w:r w:rsidR="008B5CCE" w:rsidRPr="000C4779">
        <w:rPr>
          <w:rFonts w:ascii="Garamond" w:hAnsi="Garamond"/>
          <w:color w:val="000000" w:themeColor="text1"/>
        </w:rPr>
        <w:t>some</w:t>
      </w:r>
      <w:r w:rsidR="001F0926" w:rsidRPr="000C4779">
        <w:rPr>
          <w:rFonts w:ascii="Garamond" w:hAnsi="Garamond"/>
          <w:color w:val="000000" w:themeColor="text1"/>
        </w:rPr>
        <w:t>)</w:t>
      </w:r>
      <w:r w:rsidR="000E0CB0" w:rsidRPr="000C4779">
        <w:rPr>
          <w:rFonts w:ascii="Garamond" w:hAnsi="Garamond"/>
          <w:color w:val="000000" w:themeColor="text1"/>
        </w:rPr>
        <w:t xml:space="preserve"> negative emotions.</w:t>
      </w:r>
      <w:r w:rsidR="008035C3" w:rsidRPr="000C4779">
        <w:rPr>
          <w:rFonts w:ascii="Garamond" w:hAnsi="Garamond"/>
          <w:color w:val="000000" w:themeColor="text1"/>
        </w:rPr>
        <w:t xml:space="preserve"> </w:t>
      </w:r>
      <w:r w:rsidR="008B5CCE" w:rsidRPr="000C4779">
        <w:rPr>
          <w:rFonts w:ascii="Garamond" w:hAnsi="Garamond"/>
          <w:color w:val="000000" w:themeColor="text1"/>
        </w:rPr>
        <w:t xml:space="preserve">Supporting findings were also reported by Levenson et al. (1990). </w:t>
      </w:r>
    </w:p>
    <w:p w14:paraId="010A523C" w14:textId="05DC68C7" w:rsidR="00F1717B" w:rsidRPr="000C4779" w:rsidRDefault="008B5CCE" w:rsidP="0035698E">
      <w:pPr>
        <w:tabs>
          <w:tab w:val="left" w:pos="720"/>
        </w:tabs>
        <w:spacing w:line="360" w:lineRule="auto"/>
        <w:jc w:val="both"/>
        <w:rPr>
          <w:rFonts w:ascii="Garamond" w:hAnsi="Garamond"/>
          <w:color w:val="000000" w:themeColor="text1"/>
        </w:rPr>
      </w:pPr>
      <w:r w:rsidRPr="000C4779">
        <w:rPr>
          <w:rFonts w:ascii="Garamond" w:hAnsi="Garamond"/>
          <w:color w:val="000000" w:themeColor="text1"/>
        </w:rPr>
        <w:tab/>
        <w:t xml:space="preserve">These initial findings proved to be tremendously influential for they </w:t>
      </w:r>
      <w:r w:rsidR="00A7174A" w:rsidRPr="000C4779">
        <w:rPr>
          <w:rFonts w:ascii="Garamond" w:hAnsi="Garamond"/>
          <w:color w:val="000000" w:themeColor="text1"/>
        </w:rPr>
        <w:t xml:space="preserve">gave rise to a research program within </w:t>
      </w:r>
      <w:r w:rsidR="000854A6" w:rsidRPr="000C4779">
        <w:rPr>
          <w:rFonts w:ascii="Garamond" w:hAnsi="Garamond"/>
          <w:color w:val="000000" w:themeColor="text1"/>
        </w:rPr>
        <w:t>psychology</w:t>
      </w:r>
      <w:r w:rsidR="00A7174A" w:rsidRPr="000C4779">
        <w:rPr>
          <w:rFonts w:ascii="Garamond" w:hAnsi="Garamond"/>
          <w:color w:val="000000" w:themeColor="text1"/>
        </w:rPr>
        <w:t xml:space="preserve"> dedicated to the </w:t>
      </w:r>
      <w:r w:rsidR="000854A6" w:rsidRPr="000C4779">
        <w:rPr>
          <w:rFonts w:ascii="Garamond" w:hAnsi="Garamond"/>
          <w:color w:val="000000" w:themeColor="text1"/>
        </w:rPr>
        <w:t>investigation</w:t>
      </w:r>
      <w:r w:rsidR="00A7174A" w:rsidRPr="000C4779">
        <w:rPr>
          <w:rFonts w:ascii="Garamond" w:hAnsi="Garamond"/>
          <w:color w:val="000000" w:themeColor="text1"/>
        </w:rPr>
        <w:t xml:space="preserve"> of emotion-specific </w:t>
      </w:r>
      <w:r w:rsidRPr="000C4779">
        <w:rPr>
          <w:rFonts w:ascii="Garamond" w:hAnsi="Garamond"/>
          <w:color w:val="000000" w:themeColor="text1"/>
        </w:rPr>
        <w:t xml:space="preserve">autonomic changes. The ensuing work </w:t>
      </w:r>
      <w:r w:rsidR="00A7174A" w:rsidRPr="000C4779">
        <w:rPr>
          <w:rFonts w:ascii="Garamond" w:hAnsi="Garamond"/>
          <w:color w:val="000000" w:themeColor="text1"/>
        </w:rPr>
        <w:t>is to</w:t>
      </w:r>
      <w:r w:rsidR="000854A6" w:rsidRPr="000C4779">
        <w:rPr>
          <w:rFonts w:ascii="Garamond" w:hAnsi="Garamond"/>
          <w:color w:val="000000" w:themeColor="text1"/>
        </w:rPr>
        <w:t>o</w:t>
      </w:r>
      <w:r w:rsidR="00A7174A" w:rsidRPr="000C4779">
        <w:rPr>
          <w:rFonts w:ascii="Garamond" w:hAnsi="Garamond"/>
          <w:color w:val="000000" w:themeColor="text1"/>
        </w:rPr>
        <w:t xml:space="preserve"> voluminous to be summarized here but</w:t>
      </w:r>
      <w:r w:rsidR="000854A6" w:rsidRPr="000C4779">
        <w:rPr>
          <w:rFonts w:ascii="Garamond" w:hAnsi="Garamond"/>
          <w:color w:val="000000" w:themeColor="text1"/>
        </w:rPr>
        <w:t xml:space="preserve"> m</w:t>
      </w:r>
      <w:r w:rsidRPr="000C4779">
        <w:rPr>
          <w:rFonts w:ascii="Garamond" w:hAnsi="Garamond"/>
          <w:color w:val="000000" w:themeColor="text1"/>
        </w:rPr>
        <w:t>eta-</w:t>
      </w:r>
      <w:r w:rsidR="00985C95" w:rsidRPr="000C4779">
        <w:rPr>
          <w:rFonts w:ascii="Garamond" w:hAnsi="Garamond"/>
          <w:color w:val="000000" w:themeColor="text1"/>
        </w:rPr>
        <w:t>analyses conducted by Cacioppo</w:t>
      </w:r>
      <w:r w:rsidRPr="000C4779">
        <w:rPr>
          <w:rFonts w:ascii="Garamond" w:hAnsi="Garamond"/>
          <w:color w:val="000000" w:themeColor="text1"/>
        </w:rPr>
        <w:t xml:space="preserve"> and colleagues (Cacioppo</w:t>
      </w:r>
      <w:r w:rsidR="007712F5" w:rsidRPr="000C4779">
        <w:rPr>
          <w:rFonts w:ascii="Garamond" w:hAnsi="Garamond"/>
          <w:color w:val="000000" w:themeColor="text1"/>
        </w:rPr>
        <w:t xml:space="preserve"> et al.</w:t>
      </w:r>
      <w:r w:rsidRPr="000C4779">
        <w:rPr>
          <w:rFonts w:ascii="Garamond" w:hAnsi="Garamond"/>
          <w:color w:val="000000" w:themeColor="text1"/>
        </w:rPr>
        <w:t xml:space="preserve"> 2000; Cacioppo, Gardner, &amp; Berntson, 1997) provide little evidence </w:t>
      </w:r>
      <w:r w:rsidR="00BB7352" w:rsidRPr="000C4779">
        <w:rPr>
          <w:rFonts w:ascii="Garamond" w:hAnsi="Garamond"/>
          <w:color w:val="000000" w:themeColor="text1"/>
        </w:rPr>
        <w:t xml:space="preserve">for </w:t>
      </w:r>
      <w:r w:rsidR="00904BC9" w:rsidRPr="000C4779">
        <w:rPr>
          <w:rFonts w:ascii="Garamond" w:hAnsi="Garamond"/>
          <w:color w:val="000000" w:themeColor="text1"/>
        </w:rPr>
        <w:t>the claim that distinct emotions can be associated with d</w:t>
      </w:r>
      <w:r w:rsidR="00B96D6A" w:rsidRPr="000C4779">
        <w:rPr>
          <w:rFonts w:ascii="Garamond" w:hAnsi="Garamond"/>
          <w:color w:val="000000" w:themeColor="text1"/>
        </w:rPr>
        <w:t xml:space="preserve">istinct </w:t>
      </w:r>
      <w:r w:rsidR="00BB7352" w:rsidRPr="000C4779">
        <w:rPr>
          <w:rFonts w:ascii="Garamond" w:hAnsi="Garamond"/>
          <w:color w:val="000000" w:themeColor="text1"/>
        </w:rPr>
        <w:t xml:space="preserve">and identifiable </w:t>
      </w:r>
      <w:r w:rsidR="00B96D6A" w:rsidRPr="000C4779">
        <w:rPr>
          <w:rFonts w:ascii="Garamond" w:hAnsi="Garamond"/>
          <w:color w:val="000000" w:themeColor="text1"/>
        </w:rPr>
        <w:t>patterns of somatovisce</w:t>
      </w:r>
      <w:r w:rsidRPr="000C4779">
        <w:rPr>
          <w:rFonts w:ascii="Garamond" w:hAnsi="Garamond"/>
          <w:color w:val="000000" w:themeColor="text1"/>
        </w:rPr>
        <w:t xml:space="preserve">ral changes. </w:t>
      </w:r>
      <w:r w:rsidR="00A7174A" w:rsidRPr="000C4779">
        <w:rPr>
          <w:rFonts w:ascii="Garamond" w:hAnsi="Garamond"/>
          <w:color w:val="000000" w:themeColor="text1"/>
        </w:rPr>
        <w:t>Furthermore, even studies that were published after the</w:t>
      </w:r>
      <w:r w:rsidR="00093685" w:rsidRPr="000C4779">
        <w:rPr>
          <w:rFonts w:ascii="Garamond" w:hAnsi="Garamond"/>
          <w:color w:val="000000" w:themeColor="text1"/>
        </w:rPr>
        <w:t>se</w:t>
      </w:r>
      <w:r w:rsidR="00A7174A" w:rsidRPr="000C4779">
        <w:rPr>
          <w:rFonts w:ascii="Garamond" w:hAnsi="Garamond"/>
          <w:color w:val="000000" w:themeColor="text1"/>
        </w:rPr>
        <w:t xml:space="preserve"> meta-analyses failed </w:t>
      </w:r>
      <w:r w:rsidR="00BB7352" w:rsidRPr="000C4779">
        <w:rPr>
          <w:rFonts w:ascii="Garamond" w:hAnsi="Garamond"/>
          <w:color w:val="000000" w:themeColor="text1"/>
        </w:rPr>
        <w:t xml:space="preserve">to offer disconfirming evidence to the conclusions of </w:t>
      </w:r>
      <w:r w:rsidR="00A7174A" w:rsidRPr="000C4779">
        <w:rPr>
          <w:rFonts w:ascii="Garamond" w:hAnsi="Garamond"/>
          <w:color w:val="000000" w:themeColor="text1"/>
        </w:rPr>
        <w:t>the</w:t>
      </w:r>
      <w:r w:rsidR="00BB7352" w:rsidRPr="000C4779">
        <w:rPr>
          <w:rFonts w:ascii="Garamond" w:hAnsi="Garamond"/>
          <w:color w:val="000000" w:themeColor="text1"/>
        </w:rPr>
        <w:t xml:space="preserve"> meta-analyses. For instance, Kreibig (2010) reviewed 134 studies on the relationship between emotion and peripheral physiological responses. The review did </w:t>
      </w:r>
      <w:r w:rsidR="00A7174A" w:rsidRPr="000C4779">
        <w:rPr>
          <w:rFonts w:ascii="Garamond" w:hAnsi="Garamond"/>
          <w:color w:val="000000" w:themeColor="text1"/>
        </w:rPr>
        <w:t>report</w:t>
      </w:r>
      <w:r w:rsidR="00BB7352" w:rsidRPr="000C4779">
        <w:rPr>
          <w:rFonts w:ascii="Garamond" w:hAnsi="Garamond"/>
          <w:color w:val="000000" w:themeColor="text1"/>
        </w:rPr>
        <w:t xml:space="preserve"> some evidence </w:t>
      </w:r>
      <w:r w:rsidR="00A7174A" w:rsidRPr="000C4779">
        <w:rPr>
          <w:rFonts w:ascii="Garamond" w:hAnsi="Garamond"/>
          <w:color w:val="000000" w:themeColor="text1"/>
        </w:rPr>
        <w:t>in support of the claim that</w:t>
      </w:r>
      <w:r w:rsidR="00BB7352" w:rsidRPr="000C4779">
        <w:rPr>
          <w:rFonts w:ascii="Garamond" w:hAnsi="Garamond"/>
          <w:color w:val="000000" w:themeColor="text1"/>
        </w:rPr>
        <w:t xml:space="preserve"> different emotions are </w:t>
      </w:r>
      <w:r w:rsidR="00A7174A" w:rsidRPr="000C4779">
        <w:rPr>
          <w:rFonts w:ascii="Garamond" w:hAnsi="Garamond"/>
          <w:color w:val="000000" w:themeColor="text1"/>
        </w:rPr>
        <w:t>associated</w:t>
      </w:r>
      <w:r w:rsidR="00BB7352" w:rsidRPr="000C4779">
        <w:rPr>
          <w:rFonts w:ascii="Garamond" w:hAnsi="Garamond"/>
          <w:color w:val="000000" w:themeColor="text1"/>
        </w:rPr>
        <w:t xml:space="preserve"> with different patterns of </w:t>
      </w:r>
      <w:r w:rsidR="00A7174A" w:rsidRPr="000C4779">
        <w:rPr>
          <w:rFonts w:ascii="Garamond" w:hAnsi="Garamond"/>
          <w:color w:val="000000" w:themeColor="text1"/>
        </w:rPr>
        <w:t>autonomic</w:t>
      </w:r>
      <w:r w:rsidR="00BB7352" w:rsidRPr="000C4779">
        <w:rPr>
          <w:rFonts w:ascii="Garamond" w:hAnsi="Garamond"/>
          <w:color w:val="000000" w:themeColor="text1"/>
        </w:rPr>
        <w:t xml:space="preserve"> activity. </w:t>
      </w:r>
      <w:r w:rsidR="009F5E0C" w:rsidRPr="000C4779">
        <w:rPr>
          <w:rFonts w:ascii="Garamond" w:hAnsi="Garamond"/>
          <w:color w:val="000000" w:themeColor="text1"/>
        </w:rPr>
        <w:t xml:space="preserve">Still, </w:t>
      </w:r>
      <w:r w:rsidR="00BB7352" w:rsidRPr="000C4779">
        <w:rPr>
          <w:rFonts w:ascii="Garamond" w:hAnsi="Garamond"/>
          <w:color w:val="000000" w:themeColor="text1"/>
        </w:rPr>
        <w:t xml:space="preserve">the review </w:t>
      </w:r>
      <w:r w:rsidR="00ED6C47" w:rsidRPr="000C4779">
        <w:rPr>
          <w:rFonts w:ascii="Garamond" w:hAnsi="Garamond"/>
          <w:color w:val="000000" w:themeColor="text1"/>
        </w:rPr>
        <w:t>revealed</w:t>
      </w:r>
      <w:r w:rsidR="00BB7352" w:rsidRPr="000C4779">
        <w:rPr>
          <w:rFonts w:ascii="Garamond" w:hAnsi="Garamond"/>
          <w:color w:val="000000" w:themeColor="text1"/>
        </w:rPr>
        <w:t xml:space="preserve"> that no emotion</w:t>
      </w:r>
      <w:r w:rsidR="000A06E7" w:rsidRPr="000C4779">
        <w:rPr>
          <w:rFonts w:ascii="Garamond" w:hAnsi="Garamond"/>
          <w:color w:val="000000" w:themeColor="text1"/>
        </w:rPr>
        <w:t xml:space="preserve"> type</w:t>
      </w:r>
      <w:r w:rsidR="00BB7352" w:rsidRPr="000C4779">
        <w:rPr>
          <w:rFonts w:ascii="Garamond" w:hAnsi="Garamond"/>
          <w:color w:val="000000" w:themeColor="text1"/>
        </w:rPr>
        <w:t xml:space="preserve"> had a unique </w:t>
      </w:r>
      <w:r w:rsidR="00A7174A" w:rsidRPr="000C4779">
        <w:rPr>
          <w:rFonts w:ascii="Garamond" w:hAnsi="Garamond"/>
          <w:color w:val="000000" w:themeColor="text1"/>
        </w:rPr>
        <w:t>autonomic arousal</w:t>
      </w:r>
      <w:r w:rsidR="00BB7352" w:rsidRPr="000C4779">
        <w:rPr>
          <w:rFonts w:ascii="Garamond" w:hAnsi="Garamond"/>
          <w:color w:val="000000" w:themeColor="text1"/>
        </w:rPr>
        <w:t xml:space="preserve"> profile</w:t>
      </w:r>
      <w:r w:rsidR="00C613DD" w:rsidRPr="000C4779">
        <w:rPr>
          <w:rFonts w:ascii="Garamond" w:hAnsi="Garamond"/>
          <w:color w:val="000000" w:themeColor="text1"/>
        </w:rPr>
        <w:t xml:space="preserve"> and that</w:t>
      </w:r>
      <w:r w:rsidR="00CB394D" w:rsidRPr="000C4779">
        <w:rPr>
          <w:rFonts w:ascii="Garamond" w:hAnsi="Garamond"/>
          <w:color w:val="000000" w:themeColor="text1"/>
        </w:rPr>
        <w:t xml:space="preserve"> published</w:t>
      </w:r>
      <w:r w:rsidR="00C613DD" w:rsidRPr="000C4779">
        <w:rPr>
          <w:rFonts w:ascii="Garamond" w:hAnsi="Garamond"/>
          <w:color w:val="000000" w:themeColor="text1"/>
        </w:rPr>
        <w:t xml:space="preserve"> studies </w:t>
      </w:r>
      <w:r w:rsidR="00CF007A" w:rsidRPr="000C4779">
        <w:rPr>
          <w:rFonts w:ascii="Garamond" w:hAnsi="Garamond"/>
          <w:color w:val="000000" w:themeColor="text1"/>
        </w:rPr>
        <w:t>have yielded</w:t>
      </w:r>
      <w:r w:rsidR="00C613DD" w:rsidRPr="000C4779">
        <w:rPr>
          <w:rFonts w:ascii="Garamond" w:hAnsi="Garamond"/>
          <w:color w:val="000000" w:themeColor="text1"/>
        </w:rPr>
        <w:t xml:space="preserve"> conflicting results regarding autonomic activation during emotional experiences</w:t>
      </w:r>
      <w:r w:rsidR="00BB7352" w:rsidRPr="000C4779">
        <w:rPr>
          <w:rFonts w:ascii="Garamond" w:hAnsi="Garamond"/>
          <w:color w:val="000000" w:themeColor="text1"/>
        </w:rPr>
        <w:t xml:space="preserve">. Lastly, two additional studies using multivariate approaches, one by Stephens, Christie, </w:t>
      </w:r>
      <w:r w:rsidR="0055722A" w:rsidRPr="000C4779">
        <w:rPr>
          <w:rFonts w:ascii="Garamond" w:hAnsi="Garamond"/>
          <w:color w:val="000000" w:themeColor="text1"/>
        </w:rPr>
        <w:t>&amp;</w:t>
      </w:r>
      <w:r w:rsidR="00BB7352" w:rsidRPr="000C4779">
        <w:rPr>
          <w:rFonts w:ascii="Garamond" w:hAnsi="Garamond"/>
          <w:color w:val="000000" w:themeColor="text1"/>
        </w:rPr>
        <w:t xml:space="preserve"> Friedman (2010) and the other by Kragel and LaBar (2013), found that </w:t>
      </w:r>
      <w:r w:rsidR="00093685" w:rsidRPr="000C4779">
        <w:rPr>
          <w:rFonts w:ascii="Garamond" w:hAnsi="Garamond"/>
          <w:color w:val="000000" w:themeColor="text1"/>
        </w:rPr>
        <w:t>autonomic</w:t>
      </w:r>
      <w:r w:rsidR="00BB7352" w:rsidRPr="000C4779">
        <w:rPr>
          <w:rFonts w:ascii="Garamond" w:hAnsi="Garamond"/>
          <w:color w:val="000000" w:themeColor="text1"/>
        </w:rPr>
        <w:t xml:space="preserve"> variables were able to </w:t>
      </w:r>
      <w:r w:rsidR="000A06E7" w:rsidRPr="000C4779">
        <w:rPr>
          <w:rFonts w:ascii="Garamond" w:hAnsi="Garamond"/>
          <w:color w:val="000000" w:themeColor="text1"/>
        </w:rPr>
        <w:t xml:space="preserve">successfully </w:t>
      </w:r>
      <w:r w:rsidR="00BB7352" w:rsidRPr="000C4779">
        <w:rPr>
          <w:rFonts w:ascii="Garamond" w:hAnsi="Garamond"/>
          <w:color w:val="000000" w:themeColor="text1"/>
        </w:rPr>
        <w:t xml:space="preserve">classify emotions at </w:t>
      </w:r>
      <w:r w:rsidR="000A06E7" w:rsidRPr="000C4779">
        <w:rPr>
          <w:rFonts w:ascii="Garamond" w:hAnsi="Garamond"/>
          <w:color w:val="000000" w:themeColor="text1"/>
        </w:rPr>
        <w:t>a</w:t>
      </w:r>
      <w:r w:rsidR="00BB7352" w:rsidRPr="000C4779">
        <w:rPr>
          <w:rFonts w:ascii="Garamond" w:hAnsi="Garamond"/>
          <w:color w:val="000000" w:themeColor="text1"/>
        </w:rPr>
        <w:t xml:space="preserve"> rate of 44.6% and </w:t>
      </w:r>
      <w:r w:rsidR="00D13682" w:rsidRPr="000C4779">
        <w:rPr>
          <w:rFonts w:ascii="Garamond" w:hAnsi="Garamond"/>
          <w:color w:val="000000" w:themeColor="text1"/>
        </w:rPr>
        <w:t xml:space="preserve">58.0% respectively. </w:t>
      </w:r>
      <w:r w:rsidR="003459DC" w:rsidRPr="000C4779">
        <w:rPr>
          <w:rFonts w:ascii="Garamond" w:hAnsi="Garamond"/>
          <w:color w:val="000000" w:themeColor="text1"/>
        </w:rPr>
        <w:t>Such rate</w:t>
      </w:r>
      <w:r w:rsidR="004A163E" w:rsidRPr="000C4779">
        <w:rPr>
          <w:rFonts w:ascii="Garamond" w:hAnsi="Garamond"/>
          <w:color w:val="000000" w:themeColor="text1"/>
        </w:rPr>
        <w:t>s</w:t>
      </w:r>
      <w:r w:rsidR="003459DC" w:rsidRPr="000C4779">
        <w:rPr>
          <w:rFonts w:ascii="Garamond" w:hAnsi="Garamond"/>
          <w:color w:val="000000" w:themeColor="text1"/>
        </w:rPr>
        <w:t xml:space="preserve"> of success</w:t>
      </w:r>
      <w:r w:rsidR="000A06E7" w:rsidRPr="000C4779">
        <w:rPr>
          <w:rFonts w:ascii="Garamond" w:hAnsi="Garamond"/>
          <w:color w:val="000000" w:themeColor="text1"/>
        </w:rPr>
        <w:t>, however</w:t>
      </w:r>
      <w:r w:rsidR="004A163E" w:rsidRPr="000C4779">
        <w:rPr>
          <w:rFonts w:ascii="Garamond" w:hAnsi="Garamond"/>
          <w:color w:val="000000" w:themeColor="text1"/>
        </w:rPr>
        <w:t>,</w:t>
      </w:r>
      <w:r w:rsidR="00B162B9" w:rsidRPr="000C4779">
        <w:rPr>
          <w:rFonts w:ascii="Garamond" w:hAnsi="Garamond"/>
          <w:color w:val="000000" w:themeColor="text1"/>
        </w:rPr>
        <w:t xml:space="preserve"> do not </w:t>
      </w:r>
      <w:r w:rsidR="00CB394D" w:rsidRPr="000C4779">
        <w:rPr>
          <w:rFonts w:ascii="Garamond" w:hAnsi="Garamond"/>
          <w:color w:val="000000" w:themeColor="text1"/>
        </w:rPr>
        <w:t>provide us with strong</w:t>
      </w:r>
      <w:r w:rsidR="00B162B9" w:rsidRPr="000C4779">
        <w:rPr>
          <w:rFonts w:ascii="Garamond" w:hAnsi="Garamond"/>
          <w:color w:val="000000" w:themeColor="text1"/>
        </w:rPr>
        <w:t xml:space="preserve"> reasons to </w:t>
      </w:r>
      <w:r w:rsidR="003459DC" w:rsidRPr="000C4779">
        <w:rPr>
          <w:rFonts w:ascii="Garamond" w:hAnsi="Garamond"/>
          <w:color w:val="000000" w:themeColor="text1"/>
        </w:rPr>
        <w:t>believe</w:t>
      </w:r>
      <w:r w:rsidR="00475217" w:rsidRPr="000C4779">
        <w:rPr>
          <w:rFonts w:ascii="Garamond" w:hAnsi="Garamond"/>
          <w:color w:val="000000" w:themeColor="text1"/>
        </w:rPr>
        <w:t xml:space="preserve"> in the existence of emotion-</w:t>
      </w:r>
      <w:r w:rsidR="00B162B9" w:rsidRPr="000C4779">
        <w:rPr>
          <w:rFonts w:ascii="Garamond" w:hAnsi="Garamond"/>
          <w:color w:val="000000" w:themeColor="text1"/>
        </w:rPr>
        <w:t xml:space="preserve">specific patterns of </w:t>
      </w:r>
      <w:r w:rsidR="003459DC" w:rsidRPr="000C4779">
        <w:rPr>
          <w:rFonts w:ascii="Garamond" w:hAnsi="Garamond"/>
          <w:color w:val="000000" w:themeColor="text1"/>
        </w:rPr>
        <w:t>autonomic</w:t>
      </w:r>
      <w:r w:rsidR="003B7BED" w:rsidRPr="000C4779">
        <w:rPr>
          <w:rFonts w:ascii="Garamond" w:hAnsi="Garamond"/>
          <w:color w:val="000000" w:themeColor="text1"/>
        </w:rPr>
        <w:t xml:space="preserve"> activity</w:t>
      </w:r>
      <w:r w:rsidR="00B162B9" w:rsidRPr="000C4779">
        <w:rPr>
          <w:rFonts w:ascii="Garamond" w:hAnsi="Garamond"/>
          <w:color w:val="000000" w:themeColor="text1"/>
        </w:rPr>
        <w:t xml:space="preserve">. </w:t>
      </w:r>
      <w:r w:rsidR="000E0CB0" w:rsidRPr="000C4779">
        <w:rPr>
          <w:rFonts w:ascii="Garamond" w:hAnsi="Garamond"/>
          <w:color w:val="000000" w:themeColor="text1"/>
        </w:rPr>
        <w:t xml:space="preserve">In sum, although it is clear that emotions are related to autonomic activity, such activity does not appear to distinguish </w:t>
      </w:r>
      <w:r w:rsidR="007555EA" w:rsidRPr="000C4779">
        <w:rPr>
          <w:rFonts w:ascii="Garamond" w:hAnsi="Garamond"/>
          <w:color w:val="000000" w:themeColor="text1"/>
        </w:rPr>
        <w:t xml:space="preserve">reliably </w:t>
      </w:r>
      <w:r w:rsidR="000E0CB0" w:rsidRPr="000C4779">
        <w:rPr>
          <w:rFonts w:ascii="Garamond" w:hAnsi="Garamond"/>
          <w:color w:val="000000" w:themeColor="text1"/>
        </w:rPr>
        <w:t>between different emotional experiences.</w:t>
      </w:r>
    </w:p>
    <w:p w14:paraId="1103639C" w14:textId="02787D20" w:rsidR="00F1717B" w:rsidRPr="000C4779" w:rsidRDefault="008960B3" w:rsidP="0035698E">
      <w:pPr>
        <w:spacing w:line="360" w:lineRule="auto"/>
        <w:jc w:val="both"/>
        <w:rPr>
          <w:rFonts w:ascii="Garamond" w:hAnsi="Garamond"/>
          <w:color w:val="000000" w:themeColor="text1"/>
        </w:rPr>
      </w:pPr>
      <w:r w:rsidRPr="000C4779">
        <w:rPr>
          <w:rFonts w:ascii="Garamond" w:hAnsi="Garamond"/>
          <w:color w:val="000000" w:themeColor="text1"/>
        </w:rPr>
        <w:tab/>
      </w:r>
      <w:r w:rsidR="00A7174A" w:rsidRPr="000C4779">
        <w:rPr>
          <w:rFonts w:ascii="Garamond" w:hAnsi="Garamond"/>
          <w:color w:val="000000" w:themeColor="text1"/>
        </w:rPr>
        <w:t>The situation does not</w:t>
      </w:r>
      <w:r w:rsidR="00142B5B" w:rsidRPr="000C4779">
        <w:rPr>
          <w:rFonts w:ascii="Garamond" w:hAnsi="Garamond"/>
          <w:color w:val="000000" w:themeColor="text1"/>
        </w:rPr>
        <w:t xml:space="preserve"> change if we move from</w:t>
      </w:r>
      <w:r w:rsidR="00A7174A" w:rsidRPr="000C4779">
        <w:rPr>
          <w:rFonts w:ascii="Garamond" w:hAnsi="Garamond"/>
          <w:color w:val="000000" w:themeColor="text1"/>
        </w:rPr>
        <w:t xml:space="preserve"> an examination of</w:t>
      </w:r>
      <w:r w:rsidR="00142B5B" w:rsidRPr="000C4779">
        <w:rPr>
          <w:rFonts w:ascii="Garamond" w:hAnsi="Garamond"/>
          <w:color w:val="000000" w:themeColor="text1"/>
        </w:rPr>
        <w:t xml:space="preserve"> autonomic responses to </w:t>
      </w:r>
      <w:r w:rsidR="00BF09A1" w:rsidRPr="000C4779">
        <w:rPr>
          <w:rFonts w:ascii="Garamond" w:hAnsi="Garamond"/>
          <w:color w:val="000000" w:themeColor="text1"/>
        </w:rPr>
        <w:t xml:space="preserve">an examination of </w:t>
      </w:r>
      <w:r w:rsidR="00142B5B" w:rsidRPr="000C4779">
        <w:rPr>
          <w:rFonts w:ascii="Garamond" w:hAnsi="Garamond"/>
          <w:color w:val="000000" w:themeColor="text1"/>
        </w:rPr>
        <w:t>facial</w:t>
      </w:r>
      <w:r w:rsidR="00B53CF2" w:rsidRPr="000C4779">
        <w:rPr>
          <w:rFonts w:ascii="Garamond" w:hAnsi="Garamond"/>
          <w:color w:val="000000" w:themeColor="text1"/>
        </w:rPr>
        <w:t xml:space="preserve"> or behavioral changes during emotional experiences</w:t>
      </w:r>
      <w:r w:rsidR="00142B5B" w:rsidRPr="000C4779">
        <w:rPr>
          <w:rFonts w:ascii="Garamond" w:hAnsi="Garamond"/>
          <w:color w:val="000000" w:themeColor="text1"/>
        </w:rPr>
        <w:t>. In the case of facial changes, facial electromyography measurements are</w:t>
      </w:r>
      <w:r w:rsidR="00B53CF2" w:rsidRPr="000C4779">
        <w:rPr>
          <w:rFonts w:ascii="Garamond" w:hAnsi="Garamond"/>
          <w:color w:val="000000" w:themeColor="text1"/>
        </w:rPr>
        <w:t xml:space="preserve"> reliable proxies of negative versus</w:t>
      </w:r>
      <w:r w:rsidR="00142B5B" w:rsidRPr="000C4779">
        <w:rPr>
          <w:rFonts w:ascii="Garamond" w:hAnsi="Garamond"/>
          <w:color w:val="000000" w:themeColor="text1"/>
        </w:rPr>
        <w:t xml:space="preserve"> positive affect (</w:t>
      </w:r>
      <w:r w:rsidR="00700BCB" w:rsidRPr="000C4779">
        <w:rPr>
          <w:rFonts w:ascii="Garamond" w:hAnsi="Garamond"/>
          <w:color w:val="000000" w:themeColor="text1"/>
        </w:rPr>
        <w:t>Cacioppo</w:t>
      </w:r>
      <w:r w:rsidR="007712F5" w:rsidRPr="000C4779">
        <w:rPr>
          <w:rFonts w:ascii="Garamond" w:hAnsi="Garamond"/>
          <w:color w:val="000000" w:themeColor="text1"/>
        </w:rPr>
        <w:t xml:space="preserve"> et al.,</w:t>
      </w:r>
      <w:r w:rsidR="00700BCB" w:rsidRPr="000C4779">
        <w:rPr>
          <w:rFonts w:ascii="Garamond" w:hAnsi="Garamond"/>
          <w:color w:val="000000" w:themeColor="text1"/>
        </w:rPr>
        <w:t xml:space="preserve"> 2000</w:t>
      </w:r>
      <w:r w:rsidR="00142B5B" w:rsidRPr="000C4779">
        <w:rPr>
          <w:rFonts w:ascii="Garamond" w:hAnsi="Garamond"/>
          <w:color w:val="000000" w:themeColor="text1"/>
        </w:rPr>
        <w:t>) and of the intensity o</w:t>
      </w:r>
      <w:r w:rsidR="00B53CF2" w:rsidRPr="000C4779">
        <w:rPr>
          <w:rFonts w:ascii="Garamond" w:hAnsi="Garamond"/>
          <w:color w:val="000000" w:themeColor="text1"/>
        </w:rPr>
        <w:t xml:space="preserve">f the affect (Messinger, 2002). Still, </w:t>
      </w:r>
      <w:r w:rsidR="00460B2E" w:rsidRPr="000C4779">
        <w:rPr>
          <w:rFonts w:ascii="Garamond" w:hAnsi="Garamond"/>
          <w:color w:val="000000" w:themeColor="text1"/>
        </w:rPr>
        <w:t>they</w:t>
      </w:r>
      <w:r w:rsidR="00142B5B" w:rsidRPr="000C4779">
        <w:rPr>
          <w:rFonts w:ascii="Garamond" w:hAnsi="Garamond"/>
          <w:color w:val="000000" w:themeColor="text1"/>
        </w:rPr>
        <w:t xml:space="preserve"> fail to </w:t>
      </w:r>
      <w:r w:rsidR="00460B2E" w:rsidRPr="000C4779">
        <w:rPr>
          <w:rFonts w:ascii="Garamond" w:hAnsi="Garamond"/>
          <w:color w:val="000000" w:themeColor="text1"/>
        </w:rPr>
        <w:t>reliably</w:t>
      </w:r>
      <w:r w:rsidR="00142B5B" w:rsidRPr="000C4779">
        <w:rPr>
          <w:rFonts w:ascii="Garamond" w:hAnsi="Garamond"/>
          <w:color w:val="000000" w:themeColor="text1"/>
        </w:rPr>
        <w:t xml:space="preserve"> </w:t>
      </w:r>
      <w:r w:rsidR="00460B2E" w:rsidRPr="000C4779">
        <w:rPr>
          <w:rFonts w:ascii="Garamond" w:hAnsi="Garamond"/>
          <w:color w:val="000000" w:themeColor="text1"/>
        </w:rPr>
        <w:t>differentiate</w:t>
      </w:r>
      <w:r w:rsidR="00142B5B" w:rsidRPr="000C4779">
        <w:rPr>
          <w:rFonts w:ascii="Garamond" w:hAnsi="Garamond"/>
          <w:color w:val="000000" w:themeColor="text1"/>
        </w:rPr>
        <w:t xml:space="preserve"> between </w:t>
      </w:r>
      <w:r w:rsidR="00460B2E" w:rsidRPr="000C4779">
        <w:rPr>
          <w:rFonts w:ascii="Garamond" w:hAnsi="Garamond"/>
          <w:color w:val="000000" w:themeColor="text1"/>
        </w:rPr>
        <w:t>distinct emotions</w:t>
      </w:r>
      <w:r w:rsidR="00537F2C" w:rsidRPr="000C4779">
        <w:rPr>
          <w:rFonts w:ascii="Garamond" w:hAnsi="Garamond"/>
          <w:color w:val="000000" w:themeColor="text1"/>
        </w:rPr>
        <w:t xml:space="preserve"> (Barrett 2006a)</w:t>
      </w:r>
      <w:r w:rsidR="00460B2E" w:rsidRPr="000C4779">
        <w:rPr>
          <w:rFonts w:ascii="Garamond" w:hAnsi="Garamond"/>
          <w:color w:val="000000" w:themeColor="text1"/>
        </w:rPr>
        <w:t>.</w:t>
      </w:r>
      <w:r w:rsidR="00142B5B" w:rsidRPr="000C4779">
        <w:rPr>
          <w:rFonts w:ascii="Garamond" w:hAnsi="Garamond"/>
          <w:color w:val="000000" w:themeColor="text1"/>
        </w:rPr>
        <w:t xml:space="preserve"> Overt behavior also fails to distinguish between distinct emotion types. </w:t>
      </w:r>
      <w:r w:rsidR="00604529" w:rsidRPr="000C4779">
        <w:rPr>
          <w:rFonts w:ascii="Garamond" w:hAnsi="Garamond"/>
          <w:color w:val="000000" w:themeColor="text1"/>
        </w:rPr>
        <w:t>Distinct</w:t>
      </w:r>
      <w:r w:rsidR="00142B5B" w:rsidRPr="000C4779">
        <w:rPr>
          <w:rFonts w:ascii="Garamond" w:hAnsi="Garamond"/>
          <w:color w:val="000000" w:themeColor="text1"/>
        </w:rPr>
        <w:t xml:space="preserve"> behaviors are associated with the same emotion (think of freezing, fleeing, or </w:t>
      </w:r>
      <w:r w:rsidR="00B61290" w:rsidRPr="000C4779">
        <w:rPr>
          <w:rFonts w:ascii="Garamond" w:hAnsi="Garamond"/>
          <w:color w:val="000000" w:themeColor="text1"/>
        </w:rPr>
        <w:t>tonic immobility</w:t>
      </w:r>
      <w:r w:rsidR="00537F2C" w:rsidRPr="000C4779">
        <w:rPr>
          <w:rFonts w:ascii="Garamond" w:hAnsi="Garamond"/>
          <w:color w:val="000000" w:themeColor="text1"/>
        </w:rPr>
        <w:t xml:space="preserve"> in the case of fear) and the </w:t>
      </w:r>
      <w:r w:rsidR="00142B5B" w:rsidRPr="000C4779">
        <w:rPr>
          <w:rFonts w:ascii="Garamond" w:hAnsi="Garamond"/>
          <w:color w:val="000000" w:themeColor="text1"/>
        </w:rPr>
        <w:t xml:space="preserve">same behavior can be associated with </w:t>
      </w:r>
      <w:r w:rsidR="00604529" w:rsidRPr="000C4779">
        <w:rPr>
          <w:rFonts w:ascii="Garamond" w:hAnsi="Garamond"/>
          <w:color w:val="000000" w:themeColor="text1"/>
        </w:rPr>
        <w:t>distinct</w:t>
      </w:r>
      <w:r w:rsidR="00142B5B" w:rsidRPr="000C4779">
        <w:rPr>
          <w:rFonts w:ascii="Garamond" w:hAnsi="Garamond"/>
          <w:color w:val="000000" w:themeColor="text1"/>
        </w:rPr>
        <w:t xml:space="preserve"> emotions</w:t>
      </w:r>
      <w:r w:rsidR="00B61290" w:rsidRPr="000C4779">
        <w:rPr>
          <w:rFonts w:ascii="Garamond" w:hAnsi="Garamond"/>
          <w:color w:val="000000" w:themeColor="text1"/>
        </w:rPr>
        <w:t xml:space="preserve"> (attack behavior can be found both in fear and anger) (</w:t>
      </w:r>
      <w:r w:rsidR="00DB6EFD" w:rsidRPr="000C4779">
        <w:rPr>
          <w:rFonts w:ascii="Garamond" w:hAnsi="Garamond"/>
          <w:color w:val="000000" w:themeColor="text1"/>
        </w:rPr>
        <w:t xml:space="preserve">Adolphs, 2013; </w:t>
      </w:r>
      <w:r w:rsidR="00B61290" w:rsidRPr="000C4779">
        <w:rPr>
          <w:rFonts w:ascii="Garamond" w:hAnsi="Garamond"/>
          <w:color w:val="000000" w:themeColor="text1"/>
        </w:rPr>
        <w:t>Blanchard &amp; Blanchard, 2003</w:t>
      </w:r>
      <w:r w:rsidR="00FB2748" w:rsidRPr="000C4779">
        <w:rPr>
          <w:rFonts w:ascii="Garamond" w:hAnsi="Garamond"/>
          <w:color w:val="000000" w:themeColor="text1"/>
        </w:rPr>
        <w:t>).</w:t>
      </w:r>
    </w:p>
    <w:p w14:paraId="6BFC0B9A" w14:textId="2C87225B" w:rsidR="00BE3CAB" w:rsidRPr="000C4779" w:rsidRDefault="008960B3" w:rsidP="0035698E">
      <w:pPr>
        <w:tabs>
          <w:tab w:val="left" w:pos="720"/>
        </w:tabs>
        <w:spacing w:line="360" w:lineRule="auto"/>
        <w:jc w:val="both"/>
        <w:rPr>
          <w:rFonts w:ascii="Garamond" w:hAnsi="Garamond"/>
          <w:color w:val="000000" w:themeColor="text1"/>
        </w:rPr>
      </w:pPr>
      <w:r w:rsidRPr="000C4779">
        <w:rPr>
          <w:rFonts w:ascii="Garamond" w:hAnsi="Garamond"/>
          <w:color w:val="000000" w:themeColor="text1"/>
        </w:rPr>
        <w:tab/>
      </w:r>
      <w:r w:rsidR="00904BC9" w:rsidRPr="000C4779">
        <w:rPr>
          <w:rFonts w:ascii="Garamond" w:hAnsi="Garamond"/>
          <w:color w:val="000000" w:themeColor="text1"/>
        </w:rPr>
        <w:t>A similar story is told when</w:t>
      </w:r>
      <w:r w:rsidR="00460B2E" w:rsidRPr="000C4779">
        <w:rPr>
          <w:rFonts w:ascii="Garamond" w:hAnsi="Garamond"/>
          <w:color w:val="000000" w:themeColor="text1"/>
        </w:rPr>
        <w:t xml:space="preserve"> </w:t>
      </w:r>
      <w:r w:rsidR="00297CB0" w:rsidRPr="000C4779">
        <w:rPr>
          <w:rFonts w:ascii="Garamond" w:hAnsi="Garamond"/>
          <w:color w:val="000000" w:themeColor="text1"/>
        </w:rPr>
        <w:t xml:space="preserve">we </w:t>
      </w:r>
      <w:r w:rsidR="00460B2E" w:rsidRPr="000C4779">
        <w:rPr>
          <w:rFonts w:ascii="Garamond" w:hAnsi="Garamond"/>
          <w:color w:val="000000" w:themeColor="text1"/>
        </w:rPr>
        <w:t xml:space="preserve">turn </w:t>
      </w:r>
      <w:r w:rsidR="00297CB0" w:rsidRPr="000C4779">
        <w:rPr>
          <w:rFonts w:ascii="Garamond" w:hAnsi="Garamond"/>
          <w:color w:val="000000" w:themeColor="text1"/>
        </w:rPr>
        <w:t>our</w:t>
      </w:r>
      <w:r w:rsidR="00460B2E" w:rsidRPr="000C4779">
        <w:rPr>
          <w:rFonts w:ascii="Garamond" w:hAnsi="Garamond"/>
          <w:color w:val="000000" w:themeColor="text1"/>
        </w:rPr>
        <w:t xml:space="preserve"> attention to the search</w:t>
      </w:r>
      <w:r w:rsidR="00B61290" w:rsidRPr="000C4779">
        <w:rPr>
          <w:rFonts w:ascii="Garamond" w:hAnsi="Garamond"/>
          <w:color w:val="000000" w:themeColor="text1"/>
        </w:rPr>
        <w:t xml:space="preserve"> </w:t>
      </w:r>
      <w:r w:rsidR="00460B2E" w:rsidRPr="000C4779">
        <w:rPr>
          <w:rFonts w:ascii="Garamond" w:hAnsi="Garamond"/>
          <w:color w:val="000000" w:themeColor="text1"/>
        </w:rPr>
        <w:t>of</w:t>
      </w:r>
      <w:r w:rsidR="00B61290" w:rsidRPr="000C4779">
        <w:rPr>
          <w:rFonts w:ascii="Garamond" w:hAnsi="Garamond"/>
          <w:color w:val="000000" w:themeColor="text1"/>
        </w:rPr>
        <w:t xml:space="preserve"> neural signatures or correlates of distinct emotions. </w:t>
      </w:r>
      <w:r w:rsidR="00460B2E" w:rsidRPr="000C4779">
        <w:rPr>
          <w:rFonts w:ascii="Garamond" w:hAnsi="Garamond"/>
          <w:color w:val="000000" w:themeColor="text1"/>
        </w:rPr>
        <w:t>Despite expectations, m</w:t>
      </w:r>
      <w:r w:rsidR="00B61290" w:rsidRPr="000C4779">
        <w:rPr>
          <w:rFonts w:ascii="Garamond" w:hAnsi="Garamond"/>
          <w:color w:val="000000" w:themeColor="text1"/>
        </w:rPr>
        <w:t xml:space="preserve">eta-analytic studies were unable to find any consistent evidence for </w:t>
      </w:r>
      <w:r w:rsidR="00B162B9" w:rsidRPr="000C4779">
        <w:rPr>
          <w:rFonts w:ascii="Garamond" w:hAnsi="Garamond"/>
          <w:color w:val="000000" w:themeColor="text1"/>
        </w:rPr>
        <w:t>distinct and identifiable</w:t>
      </w:r>
      <w:r w:rsidR="00B61290" w:rsidRPr="000C4779">
        <w:rPr>
          <w:rFonts w:ascii="Garamond" w:hAnsi="Garamond"/>
          <w:color w:val="000000" w:themeColor="text1"/>
        </w:rPr>
        <w:t xml:space="preserve"> neural correlates </w:t>
      </w:r>
      <w:r w:rsidR="0004177B" w:rsidRPr="000C4779">
        <w:rPr>
          <w:rFonts w:ascii="Garamond" w:hAnsi="Garamond"/>
          <w:color w:val="000000" w:themeColor="text1"/>
        </w:rPr>
        <w:t>of</w:t>
      </w:r>
      <w:r w:rsidR="00B61290" w:rsidRPr="000C4779">
        <w:rPr>
          <w:rFonts w:ascii="Garamond" w:hAnsi="Garamond"/>
          <w:color w:val="000000" w:themeColor="text1"/>
        </w:rPr>
        <w:t xml:space="preserve"> anger, sadness, disgust, and happiness (Murphy, Nimmo-Smith, &amp; Lawrence, 2003; Phan et al., 2002)</w:t>
      </w:r>
      <w:r w:rsidR="00B162B9" w:rsidRPr="000C4779">
        <w:rPr>
          <w:rFonts w:ascii="Garamond" w:hAnsi="Garamond"/>
          <w:color w:val="000000" w:themeColor="text1"/>
        </w:rPr>
        <w:t>.</w:t>
      </w:r>
      <w:r w:rsidR="00BE3CAB" w:rsidRPr="000C4779">
        <w:rPr>
          <w:rFonts w:ascii="Garamond" w:hAnsi="Garamond"/>
          <w:color w:val="000000" w:themeColor="text1"/>
        </w:rPr>
        <w:t xml:space="preserve"> Even </w:t>
      </w:r>
      <w:r w:rsidR="00B53CF2" w:rsidRPr="000C4779">
        <w:rPr>
          <w:rFonts w:ascii="Garamond" w:hAnsi="Garamond"/>
          <w:color w:val="000000" w:themeColor="text1"/>
        </w:rPr>
        <w:t>the often-reported</w:t>
      </w:r>
      <w:r w:rsidR="00B162B9" w:rsidRPr="000C4779">
        <w:rPr>
          <w:rFonts w:ascii="Garamond" w:hAnsi="Garamond"/>
          <w:color w:val="000000" w:themeColor="text1"/>
        </w:rPr>
        <w:t xml:space="preserve"> correspondence between the onset of fear and activation in amygdala does not </w:t>
      </w:r>
      <w:r w:rsidR="00B162B9" w:rsidRPr="000C4779">
        <w:rPr>
          <w:rFonts w:ascii="Garamond" w:hAnsi="Garamond"/>
          <w:i/>
          <w:color w:val="000000" w:themeColor="text1"/>
        </w:rPr>
        <w:t>always</w:t>
      </w:r>
      <w:r w:rsidR="00B162B9" w:rsidRPr="000C4779">
        <w:rPr>
          <w:rFonts w:ascii="Garamond" w:hAnsi="Garamond"/>
          <w:color w:val="000000" w:themeColor="text1"/>
        </w:rPr>
        <w:t xml:space="preserve"> occur. </w:t>
      </w:r>
      <w:r w:rsidR="00BE3CAB" w:rsidRPr="000C4779">
        <w:rPr>
          <w:rFonts w:ascii="Garamond" w:hAnsi="Garamond"/>
          <w:color w:val="000000" w:themeColor="text1"/>
        </w:rPr>
        <w:t xml:space="preserve">Only 60% of the studies that were </w:t>
      </w:r>
      <w:r w:rsidR="00460B2E" w:rsidRPr="000C4779">
        <w:rPr>
          <w:rFonts w:ascii="Garamond" w:hAnsi="Garamond"/>
          <w:color w:val="000000" w:themeColor="text1"/>
        </w:rPr>
        <w:t>considered</w:t>
      </w:r>
      <w:r w:rsidR="00B162B9" w:rsidRPr="000C4779">
        <w:rPr>
          <w:rFonts w:ascii="Garamond" w:hAnsi="Garamond"/>
          <w:color w:val="000000" w:themeColor="text1"/>
        </w:rPr>
        <w:t xml:space="preserve"> in </w:t>
      </w:r>
      <w:r w:rsidR="00B53CF2" w:rsidRPr="000C4779">
        <w:rPr>
          <w:rFonts w:ascii="Garamond" w:hAnsi="Garamond"/>
          <w:color w:val="000000" w:themeColor="text1"/>
        </w:rPr>
        <w:t xml:space="preserve">the </w:t>
      </w:r>
      <w:r w:rsidR="00B162B9" w:rsidRPr="000C4779">
        <w:rPr>
          <w:rFonts w:ascii="Garamond" w:hAnsi="Garamond"/>
          <w:color w:val="000000" w:themeColor="text1"/>
        </w:rPr>
        <w:t>meta-analytic studies</w:t>
      </w:r>
      <w:r w:rsidR="00BE3CAB" w:rsidRPr="000C4779">
        <w:rPr>
          <w:rFonts w:ascii="Garamond" w:hAnsi="Garamond"/>
          <w:color w:val="000000" w:themeColor="text1"/>
        </w:rPr>
        <w:t xml:space="preserve"> noted </w:t>
      </w:r>
      <w:r w:rsidR="007B135D" w:rsidRPr="000C4779">
        <w:rPr>
          <w:rFonts w:ascii="Garamond" w:hAnsi="Garamond"/>
          <w:color w:val="000000" w:themeColor="text1"/>
        </w:rPr>
        <w:t>the</w:t>
      </w:r>
      <w:r w:rsidR="00B53CF2" w:rsidRPr="000C4779">
        <w:rPr>
          <w:rFonts w:ascii="Garamond" w:hAnsi="Garamond"/>
          <w:color w:val="000000" w:themeColor="text1"/>
        </w:rPr>
        <w:t xml:space="preserve"> </w:t>
      </w:r>
      <w:r w:rsidR="00BE3CAB" w:rsidRPr="000C4779">
        <w:rPr>
          <w:rFonts w:ascii="Garamond" w:hAnsi="Garamond"/>
          <w:color w:val="000000" w:themeColor="text1"/>
        </w:rPr>
        <w:t xml:space="preserve">fear-amygdala </w:t>
      </w:r>
      <w:r w:rsidR="00460B2E" w:rsidRPr="000C4779">
        <w:rPr>
          <w:rFonts w:ascii="Garamond" w:hAnsi="Garamond"/>
          <w:color w:val="000000" w:themeColor="text1"/>
        </w:rPr>
        <w:t>correspondence</w:t>
      </w:r>
      <w:r w:rsidR="00CC399D" w:rsidRPr="000C4779">
        <w:rPr>
          <w:rFonts w:ascii="Garamond" w:hAnsi="Garamond"/>
          <w:color w:val="000000" w:themeColor="text1"/>
        </w:rPr>
        <w:t xml:space="preserve">. </w:t>
      </w:r>
      <w:r w:rsidR="00B53CF2" w:rsidRPr="000C4779">
        <w:rPr>
          <w:rFonts w:ascii="Garamond" w:hAnsi="Garamond"/>
          <w:color w:val="000000" w:themeColor="text1"/>
        </w:rPr>
        <w:t>Furthermore,</w:t>
      </w:r>
      <w:r w:rsidR="00BE3CAB" w:rsidRPr="000C4779">
        <w:rPr>
          <w:rFonts w:ascii="Garamond" w:hAnsi="Garamond"/>
          <w:color w:val="000000" w:themeColor="text1"/>
        </w:rPr>
        <w:t xml:space="preserve"> such a correspondence can be explained in a way that </w:t>
      </w:r>
      <w:r w:rsidR="00B53CF2" w:rsidRPr="000C4779">
        <w:rPr>
          <w:rFonts w:ascii="Garamond" w:hAnsi="Garamond"/>
          <w:color w:val="000000" w:themeColor="text1"/>
        </w:rPr>
        <w:t>does not</w:t>
      </w:r>
      <w:r w:rsidR="00BE3CAB" w:rsidRPr="000C4779">
        <w:rPr>
          <w:rFonts w:ascii="Garamond" w:hAnsi="Garamond"/>
          <w:color w:val="000000" w:themeColor="text1"/>
        </w:rPr>
        <w:t xml:space="preserve"> render activation in the amygdala the neural correlate of fear</w:t>
      </w:r>
      <w:r w:rsidR="007B135D" w:rsidRPr="000C4779">
        <w:rPr>
          <w:rFonts w:ascii="Garamond" w:hAnsi="Garamond"/>
          <w:color w:val="000000" w:themeColor="text1"/>
        </w:rPr>
        <w:t xml:space="preserve"> (Barrett, </w:t>
      </w:r>
      <w:r w:rsidR="00DD7726" w:rsidRPr="000C4779">
        <w:rPr>
          <w:rFonts w:ascii="Garamond" w:hAnsi="Garamond"/>
          <w:color w:val="000000" w:themeColor="text1"/>
        </w:rPr>
        <w:t>2006</w:t>
      </w:r>
      <w:r w:rsidR="007B135D" w:rsidRPr="000C4779">
        <w:rPr>
          <w:rFonts w:ascii="Garamond" w:hAnsi="Garamond"/>
          <w:color w:val="000000" w:themeColor="text1"/>
        </w:rPr>
        <w:t>)</w:t>
      </w:r>
      <w:r w:rsidR="00BE3CAB" w:rsidRPr="000C4779">
        <w:rPr>
          <w:rFonts w:ascii="Garamond" w:hAnsi="Garamond"/>
          <w:color w:val="000000" w:themeColor="text1"/>
        </w:rPr>
        <w:t>.</w:t>
      </w:r>
    </w:p>
    <w:p w14:paraId="6D571899" w14:textId="1B9C70B6" w:rsidR="00516B5F" w:rsidRPr="000C4779" w:rsidRDefault="00BE3CAB" w:rsidP="0035698E">
      <w:pPr>
        <w:tabs>
          <w:tab w:val="left" w:pos="540"/>
        </w:tabs>
        <w:spacing w:line="360" w:lineRule="auto"/>
        <w:jc w:val="both"/>
        <w:rPr>
          <w:rFonts w:ascii="Garamond" w:hAnsi="Garamond"/>
          <w:color w:val="000000" w:themeColor="text1"/>
        </w:rPr>
      </w:pPr>
      <w:r w:rsidRPr="000C4779">
        <w:rPr>
          <w:rFonts w:ascii="Garamond" w:hAnsi="Garamond"/>
          <w:color w:val="000000" w:themeColor="text1"/>
        </w:rPr>
        <w:tab/>
      </w:r>
      <w:r w:rsidR="00B53CF2" w:rsidRPr="000C4779">
        <w:rPr>
          <w:rFonts w:ascii="Garamond" w:hAnsi="Garamond"/>
          <w:color w:val="000000" w:themeColor="text1"/>
        </w:rPr>
        <w:tab/>
      </w:r>
      <w:r w:rsidR="007D1FBE" w:rsidRPr="000C4779">
        <w:rPr>
          <w:rFonts w:ascii="Garamond" w:hAnsi="Garamond"/>
          <w:color w:val="000000" w:themeColor="text1"/>
        </w:rPr>
        <w:t>Such</w:t>
      </w:r>
      <w:r w:rsidRPr="000C4779">
        <w:rPr>
          <w:rFonts w:ascii="Garamond" w:hAnsi="Garamond"/>
          <w:color w:val="000000" w:themeColor="text1"/>
        </w:rPr>
        <w:t xml:space="preserve"> findings</w:t>
      </w:r>
      <w:r w:rsidR="00B930B2" w:rsidRPr="000C4779">
        <w:rPr>
          <w:rFonts w:ascii="Garamond" w:hAnsi="Garamond"/>
          <w:color w:val="000000" w:themeColor="text1"/>
        </w:rPr>
        <w:t xml:space="preserve">, most of which are by now well </w:t>
      </w:r>
      <w:r w:rsidRPr="000C4779">
        <w:rPr>
          <w:rFonts w:ascii="Garamond" w:hAnsi="Garamond"/>
          <w:color w:val="000000" w:themeColor="text1"/>
        </w:rPr>
        <w:t>known</w:t>
      </w:r>
      <w:r w:rsidR="00B930B2" w:rsidRPr="000C4779">
        <w:rPr>
          <w:rFonts w:ascii="Garamond" w:hAnsi="Garamond"/>
          <w:color w:val="000000" w:themeColor="text1"/>
        </w:rPr>
        <w:t xml:space="preserve"> and much discussed</w:t>
      </w:r>
      <w:r w:rsidR="0083530B" w:rsidRPr="000C4779">
        <w:rPr>
          <w:rFonts w:ascii="Garamond" w:hAnsi="Garamond"/>
          <w:color w:val="000000" w:themeColor="text1"/>
        </w:rPr>
        <w:t xml:space="preserve">, </w:t>
      </w:r>
      <w:r w:rsidR="007D1FBE" w:rsidRPr="000C4779">
        <w:rPr>
          <w:rFonts w:ascii="Garamond" w:hAnsi="Garamond"/>
          <w:color w:val="000000" w:themeColor="text1"/>
        </w:rPr>
        <w:t xml:space="preserve">are presented here not in order </w:t>
      </w:r>
      <w:r w:rsidR="0083530B" w:rsidRPr="000C4779">
        <w:rPr>
          <w:rFonts w:ascii="Garamond" w:hAnsi="Garamond"/>
          <w:color w:val="000000" w:themeColor="text1"/>
        </w:rPr>
        <w:t>to suggest that there i</w:t>
      </w:r>
      <w:r w:rsidRPr="000C4779">
        <w:rPr>
          <w:rFonts w:ascii="Garamond" w:hAnsi="Garamond"/>
          <w:color w:val="000000" w:themeColor="text1"/>
        </w:rPr>
        <w:t xml:space="preserve">s no point in studying </w:t>
      </w:r>
      <w:r w:rsidR="00904BC9" w:rsidRPr="000C4779">
        <w:rPr>
          <w:rFonts w:ascii="Garamond" w:hAnsi="Garamond"/>
          <w:color w:val="000000" w:themeColor="text1"/>
        </w:rPr>
        <w:t xml:space="preserve">the </w:t>
      </w:r>
      <w:r w:rsidR="00297CB0" w:rsidRPr="000C4779">
        <w:rPr>
          <w:rFonts w:ascii="Garamond" w:hAnsi="Garamond"/>
          <w:color w:val="000000" w:themeColor="text1"/>
        </w:rPr>
        <w:t>physiological</w:t>
      </w:r>
      <w:r w:rsidRPr="000C4779">
        <w:rPr>
          <w:rFonts w:ascii="Garamond" w:hAnsi="Garamond"/>
          <w:color w:val="000000" w:themeColor="text1"/>
        </w:rPr>
        <w:t xml:space="preserve"> mechanisms of emotions. Nor </w:t>
      </w:r>
      <w:r w:rsidR="007D1FBE" w:rsidRPr="000C4779">
        <w:rPr>
          <w:rFonts w:ascii="Garamond" w:hAnsi="Garamond"/>
          <w:color w:val="000000" w:themeColor="text1"/>
        </w:rPr>
        <w:t>are they presented</w:t>
      </w:r>
      <w:r w:rsidR="00B930B2" w:rsidRPr="000C4779">
        <w:rPr>
          <w:rFonts w:ascii="Garamond" w:hAnsi="Garamond"/>
          <w:color w:val="000000" w:themeColor="text1"/>
        </w:rPr>
        <w:t xml:space="preserve"> </w:t>
      </w:r>
      <w:r w:rsidR="007D1FBE" w:rsidRPr="000C4779">
        <w:rPr>
          <w:rFonts w:ascii="Garamond" w:hAnsi="Garamond"/>
          <w:color w:val="000000" w:themeColor="text1"/>
        </w:rPr>
        <w:t>in order</w:t>
      </w:r>
      <w:r w:rsidRPr="000C4779">
        <w:rPr>
          <w:rFonts w:ascii="Garamond" w:hAnsi="Garamond"/>
          <w:color w:val="000000" w:themeColor="text1"/>
        </w:rPr>
        <w:t xml:space="preserve"> </w:t>
      </w:r>
      <w:r w:rsidR="00B930B2" w:rsidRPr="000C4779">
        <w:rPr>
          <w:rFonts w:ascii="Garamond" w:hAnsi="Garamond"/>
          <w:color w:val="000000" w:themeColor="text1"/>
        </w:rPr>
        <w:t xml:space="preserve">to signal approval for a conclusion that </w:t>
      </w:r>
      <w:r w:rsidR="00B53CF2" w:rsidRPr="000C4779">
        <w:rPr>
          <w:rFonts w:ascii="Garamond" w:hAnsi="Garamond"/>
          <w:color w:val="000000" w:themeColor="text1"/>
        </w:rPr>
        <w:t>some have</w:t>
      </w:r>
      <w:r w:rsidR="00B930B2" w:rsidRPr="000C4779">
        <w:rPr>
          <w:rFonts w:ascii="Garamond" w:hAnsi="Garamond"/>
          <w:color w:val="000000" w:themeColor="text1"/>
        </w:rPr>
        <w:t xml:space="preserve"> drawn on the basis of these findings, namely, that emotions are not natural kinds (Barrett, </w:t>
      </w:r>
      <w:r w:rsidR="00DD7726" w:rsidRPr="000C4779">
        <w:rPr>
          <w:rFonts w:ascii="Garamond" w:hAnsi="Garamond"/>
          <w:color w:val="000000" w:themeColor="text1"/>
        </w:rPr>
        <w:t>2006)</w:t>
      </w:r>
      <w:r w:rsidR="00B930B2" w:rsidRPr="000C4779">
        <w:rPr>
          <w:rFonts w:ascii="Garamond" w:hAnsi="Garamond"/>
          <w:color w:val="000000" w:themeColor="text1"/>
        </w:rPr>
        <w:t xml:space="preserve">. </w:t>
      </w:r>
      <w:r w:rsidR="007C3D09" w:rsidRPr="000C4779">
        <w:rPr>
          <w:rFonts w:ascii="Garamond" w:hAnsi="Garamond"/>
          <w:color w:val="000000" w:themeColor="text1"/>
        </w:rPr>
        <w:t xml:space="preserve">In the present context, </w:t>
      </w:r>
      <w:r w:rsidR="00B930B2" w:rsidRPr="000C4779">
        <w:rPr>
          <w:rFonts w:ascii="Garamond" w:hAnsi="Garamond"/>
          <w:color w:val="000000" w:themeColor="text1"/>
        </w:rPr>
        <w:t xml:space="preserve">these findings </w:t>
      </w:r>
      <w:r w:rsidR="007C3D09" w:rsidRPr="000C4779">
        <w:rPr>
          <w:rFonts w:ascii="Garamond" w:hAnsi="Garamond"/>
          <w:color w:val="000000" w:themeColor="text1"/>
        </w:rPr>
        <w:t xml:space="preserve">are reviewed </w:t>
      </w:r>
      <w:r w:rsidR="00B930B2" w:rsidRPr="000C4779">
        <w:rPr>
          <w:rFonts w:ascii="Garamond" w:hAnsi="Garamond"/>
          <w:color w:val="000000" w:themeColor="text1"/>
        </w:rPr>
        <w:t xml:space="preserve">because </w:t>
      </w:r>
      <w:r w:rsidR="00904BC9" w:rsidRPr="000C4779">
        <w:rPr>
          <w:rFonts w:ascii="Garamond" w:hAnsi="Garamond"/>
          <w:color w:val="000000" w:themeColor="text1"/>
        </w:rPr>
        <w:t xml:space="preserve">collectively </w:t>
      </w:r>
      <w:r w:rsidR="00B930B2" w:rsidRPr="000C4779">
        <w:rPr>
          <w:rFonts w:ascii="Garamond" w:hAnsi="Garamond"/>
          <w:color w:val="000000" w:themeColor="text1"/>
        </w:rPr>
        <w:t xml:space="preserve">they </w:t>
      </w:r>
      <w:r w:rsidR="0083530B" w:rsidRPr="000C4779">
        <w:rPr>
          <w:rFonts w:ascii="Garamond" w:hAnsi="Garamond"/>
          <w:color w:val="000000" w:themeColor="text1"/>
        </w:rPr>
        <w:t>constitute</w:t>
      </w:r>
      <w:r w:rsidR="00B930B2" w:rsidRPr="000C4779">
        <w:rPr>
          <w:rFonts w:ascii="Garamond" w:hAnsi="Garamond"/>
          <w:color w:val="000000" w:themeColor="text1"/>
        </w:rPr>
        <w:t xml:space="preserve"> </w:t>
      </w:r>
      <w:r w:rsidR="007C3D09" w:rsidRPr="000C4779">
        <w:rPr>
          <w:rFonts w:ascii="Garamond" w:hAnsi="Garamond"/>
          <w:color w:val="000000" w:themeColor="text1"/>
        </w:rPr>
        <w:t>a</w:t>
      </w:r>
      <w:r w:rsidR="00B930B2" w:rsidRPr="000C4779">
        <w:rPr>
          <w:rFonts w:ascii="Garamond" w:hAnsi="Garamond"/>
          <w:color w:val="000000" w:themeColor="text1"/>
        </w:rPr>
        <w:t xml:space="preserve"> strong case against the claim that all instances of an emotion type (e.g., fear, boredom, anger) have the same </w:t>
      </w:r>
      <w:r w:rsidR="0083530B" w:rsidRPr="000C4779">
        <w:rPr>
          <w:rFonts w:ascii="Garamond" w:hAnsi="Garamond"/>
          <w:color w:val="000000" w:themeColor="text1"/>
        </w:rPr>
        <w:t>neurophysiological</w:t>
      </w:r>
      <w:r w:rsidR="00B930B2" w:rsidRPr="000C4779">
        <w:rPr>
          <w:rFonts w:ascii="Garamond" w:hAnsi="Garamond"/>
          <w:color w:val="000000" w:themeColor="text1"/>
        </w:rPr>
        <w:t xml:space="preserve"> </w:t>
      </w:r>
      <w:r w:rsidR="0083530B" w:rsidRPr="000C4779">
        <w:rPr>
          <w:rFonts w:ascii="Garamond" w:hAnsi="Garamond"/>
          <w:color w:val="000000" w:themeColor="text1"/>
        </w:rPr>
        <w:t>signatures</w:t>
      </w:r>
      <w:r w:rsidR="00B930B2" w:rsidRPr="000C4779">
        <w:rPr>
          <w:rFonts w:ascii="Garamond" w:hAnsi="Garamond"/>
          <w:color w:val="000000" w:themeColor="text1"/>
        </w:rPr>
        <w:t xml:space="preserve">. There is </w:t>
      </w:r>
      <w:r w:rsidR="00B53CF2" w:rsidRPr="000C4779">
        <w:rPr>
          <w:rFonts w:ascii="Garamond" w:hAnsi="Garamond"/>
          <w:color w:val="000000" w:themeColor="text1"/>
        </w:rPr>
        <w:t>remarkable</w:t>
      </w:r>
      <w:r w:rsidR="00B930B2" w:rsidRPr="000C4779">
        <w:rPr>
          <w:rFonts w:ascii="Garamond" w:hAnsi="Garamond"/>
          <w:color w:val="000000" w:themeColor="text1"/>
        </w:rPr>
        <w:t xml:space="preserve"> variability in the manner in which emotions are behaviorally, neuro</w:t>
      </w:r>
      <w:r w:rsidR="0083530B" w:rsidRPr="000C4779">
        <w:rPr>
          <w:rFonts w:ascii="Garamond" w:hAnsi="Garamond"/>
          <w:color w:val="000000" w:themeColor="text1"/>
        </w:rPr>
        <w:t>physiologically</w:t>
      </w:r>
      <w:r w:rsidR="00B930B2" w:rsidRPr="000C4779">
        <w:rPr>
          <w:rFonts w:ascii="Garamond" w:hAnsi="Garamond"/>
          <w:color w:val="000000" w:themeColor="text1"/>
        </w:rPr>
        <w:t>, and even phenomenally expressed (Barrett</w:t>
      </w:r>
      <w:r w:rsidR="00CC399D" w:rsidRPr="000C4779">
        <w:rPr>
          <w:rFonts w:ascii="Garamond" w:hAnsi="Garamond"/>
          <w:color w:val="000000" w:themeColor="text1"/>
        </w:rPr>
        <w:t>,</w:t>
      </w:r>
      <w:r w:rsidR="00B930B2" w:rsidRPr="000C4779">
        <w:rPr>
          <w:rFonts w:ascii="Garamond" w:hAnsi="Garamond"/>
          <w:color w:val="000000" w:themeColor="text1"/>
        </w:rPr>
        <w:t xml:space="preserve"> 2006). </w:t>
      </w:r>
      <w:r w:rsidR="00516B5F" w:rsidRPr="000C4779">
        <w:rPr>
          <w:rFonts w:ascii="Garamond" w:hAnsi="Garamond"/>
          <w:color w:val="000000" w:themeColor="text1"/>
        </w:rPr>
        <w:t xml:space="preserve">The </w:t>
      </w:r>
      <w:r w:rsidR="00E82BF2" w:rsidRPr="000C4779">
        <w:rPr>
          <w:rFonts w:ascii="Garamond" w:hAnsi="Garamond"/>
          <w:color w:val="000000" w:themeColor="text1"/>
        </w:rPr>
        <w:t>existence of such</w:t>
      </w:r>
      <w:r w:rsidR="0083530B" w:rsidRPr="000C4779">
        <w:rPr>
          <w:rFonts w:ascii="Garamond" w:hAnsi="Garamond"/>
          <w:color w:val="000000" w:themeColor="text1"/>
        </w:rPr>
        <w:t xml:space="preserve"> </w:t>
      </w:r>
      <w:r w:rsidR="00E82BF2" w:rsidRPr="000C4779">
        <w:rPr>
          <w:rFonts w:ascii="Garamond" w:hAnsi="Garamond"/>
          <w:color w:val="000000" w:themeColor="text1"/>
        </w:rPr>
        <w:t xml:space="preserve">variability </w:t>
      </w:r>
      <w:r w:rsidR="00516B5F" w:rsidRPr="000C4779">
        <w:rPr>
          <w:rFonts w:ascii="Garamond" w:hAnsi="Garamond"/>
          <w:color w:val="000000" w:themeColor="text1"/>
        </w:rPr>
        <w:t xml:space="preserve">should be taken </w:t>
      </w:r>
      <w:r w:rsidR="00E82BF2" w:rsidRPr="000C4779">
        <w:rPr>
          <w:rFonts w:ascii="Garamond" w:hAnsi="Garamond"/>
          <w:color w:val="000000" w:themeColor="text1"/>
        </w:rPr>
        <w:t>seriously</w:t>
      </w:r>
      <w:r w:rsidR="0083530B" w:rsidRPr="000C4779">
        <w:rPr>
          <w:rFonts w:ascii="Garamond" w:hAnsi="Garamond"/>
          <w:color w:val="000000" w:themeColor="text1"/>
        </w:rPr>
        <w:t>.</w:t>
      </w:r>
      <w:r w:rsidR="009B0898" w:rsidRPr="000C4779">
        <w:rPr>
          <w:rFonts w:ascii="Garamond" w:hAnsi="Garamond"/>
          <w:color w:val="000000" w:themeColor="text1"/>
        </w:rPr>
        <w:t xml:space="preserve"> </w:t>
      </w:r>
      <w:r w:rsidR="00B53CF2" w:rsidRPr="000C4779">
        <w:rPr>
          <w:rFonts w:ascii="Garamond" w:hAnsi="Garamond"/>
          <w:color w:val="000000" w:themeColor="text1"/>
        </w:rPr>
        <w:t>In the case of boredom, w</w:t>
      </w:r>
      <w:r w:rsidR="0083530B" w:rsidRPr="000C4779">
        <w:rPr>
          <w:rFonts w:ascii="Garamond" w:hAnsi="Garamond"/>
          <w:color w:val="000000" w:themeColor="text1"/>
        </w:rPr>
        <w:t xml:space="preserve">e ought to </w:t>
      </w:r>
      <w:r w:rsidR="00E82BF2" w:rsidRPr="000C4779">
        <w:rPr>
          <w:rFonts w:ascii="Garamond" w:hAnsi="Garamond"/>
          <w:color w:val="000000" w:themeColor="text1"/>
        </w:rPr>
        <w:t>try</w:t>
      </w:r>
      <w:r w:rsidR="0083530B" w:rsidRPr="000C4779">
        <w:rPr>
          <w:rFonts w:ascii="Garamond" w:hAnsi="Garamond"/>
          <w:color w:val="000000" w:themeColor="text1"/>
        </w:rPr>
        <w:t xml:space="preserve"> our best to understand it and</w:t>
      </w:r>
      <w:r w:rsidR="0054081A" w:rsidRPr="000C4779">
        <w:rPr>
          <w:rFonts w:ascii="Garamond" w:hAnsi="Garamond"/>
          <w:color w:val="000000" w:themeColor="text1"/>
        </w:rPr>
        <w:t xml:space="preserve"> not </w:t>
      </w:r>
      <w:r w:rsidR="0083530B" w:rsidRPr="000C4779">
        <w:rPr>
          <w:rFonts w:ascii="Garamond" w:hAnsi="Garamond"/>
          <w:color w:val="000000" w:themeColor="text1"/>
        </w:rPr>
        <w:t xml:space="preserve">to explain </w:t>
      </w:r>
      <w:r w:rsidR="00E82BF2" w:rsidRPr="000C4779">
        <w:rPr>
          <w:rFonts w:ascii="Garamond" w:hAnsi="Garamond"/>
          <w:color w:val="000000" w:themeColor="text1"/>
        </w:rPr>
        <w:t xml:space="preserve">it </w:t>
      </w:r>
      <w:r w:rsidR="0083530B" w:rsidRPr="000C4779">
        <w:rPr>
          <w:rFonts w:ascii="Garamond" w:hAnsi="Garamond"/>
          <w:color w:val="000000" w:themeColor="text1"/>
        </w:rPr>
        <w:t>away</w:t>
      </w:r>
      <w:r w:rsidR="00E82BF2" w:rsidRPr="000C4779">
        <w:rPr>
          <w:rFonts w:ascii="Garamond" w:hAnsi="Garamond"/>
          <w:color w:val="000000" w:themeColor="text1"/>
        </w:rPr>
        <w:t>,</w:t>
      </w:r>
      <w:r w:rsidR="0083530B" w:rsidRPr="000C4779">
        <w:rPr>
          <w:rFonts w:ascii="Garamond" w:hAnsi="Garamond"/>
          <w:color w:val="000000" w:themeColor="text1"/>
        </w:rPr>
        <w:t xml:space="preserve"> either by quickly </w:t>
      </w:r>
      <w:r w:rsidR="00516B5F" w:rsidRPr="000C4779">
        <w:rPr>
          <w:rFonts w:ascii="Garamond" w:hAnsi="Garamond"/>
          <w:color w:val="000000" w:themeColor="text1"/>
        </w:rPr>
        <w:t xml:space="preserve">finding recourse in distinct types of boredom types or by choosing one type of arousal as a necessary condition for boredom. </w:t>
      </w:r>
    </w:p>
    <w:p w14:paraId="38666C46" w14:textId="77777777" w:rsidR="00623C1B" w:rsidRPr="000C4779" w:rsidRDefault="00623C1B" w:rsidP="0035698E">
      <w:pPr>
        <w:tabs>
          <w:tab w:val="left" w:pos="3107"/>
        </w:tabs>
        <w:spacing w:line="360" w:lineRule="auto"/>
        <w:rPr>
          <w:rFonts w:ascii="Garamond" w:hAnsi="Garamond"/>
          <w:color w:val="000000" w:themeColor="text1"/>
        </w:rPr>
      </w:pPr>
    </w:p>
    <w:p w14:paraId="21409D95" w14:textId="00E7A852" w:rsidR="003E2D52" w:rsidRPr="000C4779" w:rsidRDefault="003E2D52" w:rsidP="0035698E">
      <w:pPr>
        <w:tabs>
          <w:tab w:val="left" w:pos="720"/>
          <w:tab w:val="left" w:pos="3107"/>
        </w:tabs>
        <w:spacing w:line="360" w:lineRule="auto"/>
        <w:rPr>
          <w:rFonts w:ascii="Garamond" w:hAnsi="Garamond"/>
          <w:b/>
          <w:color w:val="000000" w:themeColor="text1"/>
        </w:rPr>
      </w:pPr>
      <w:r w:rsidRPr="000C4779">
        <w:rPr>
          <w:rFonts w:ascii="Garamond" w:hAnsi="Garamond"/>
          <w:b/>
          <w:color w:val="000000" w:themeColor="text1"/>
        </w:rPr>
        <w:t>5.4 Summary</w:t>
      </w:r>
    </w:p>
    <w:p w14:paraId="161BF46B" w14:textId="6364F942" w:rsidR="006121D5" w:rsidRPr="000C4779" w:rsidRDefault="003E2D52" w:rsidP="0035698E">
      <w:pPr>
        <w:tabs>
          <w:tab w:val="left" w:pos="3107"/>
        </w:tabs>
        <w:spacing w:line="360" w:lineRule="auto"/>
        <w:jc w:val="both"/>
        <w:rPr>
          <w:rFonts w:ascii="Garamond" w:hAnsi="Garamond"/>
          <w:color w:val="000000" w:themeColor="text1"/>
        </w:rPr>
      </w:pPr>
      <w:r w:rsidRPr="000C4779">
        <w:rPr>
          <w:rFonts w:ascii="Garamond" w:hAnsi="Garamond"/>
          <w:color w:val="000000" w:themeColor="text1"/>
        </w:rPr>
        <w:t>The construct of arou</w:t>
      </w:r>
      <w:r w:rsidR="0083530B" w:rsidRPr="000C4779">
        <w:rPr>
          <w:rFonts w:ascii="Garamond" w:hAnsi="Garamond"/>
          <w:color w:val="000000" w:themeColor="text1"/>
        </w:rPr>
        <w:t xml:space="preserve">sal itself </w:t>
      </w:r>
      <w:r w:rsidR="004E69E3" w:rsidRPr="000C4779">
        <w:rPr>
          <w:rFonts w:ascii="Garamond" w:hAnsi="Garamond"/>
          <w:color w:val="000000" w:themeColor="text1"/>
        </w:rPr>
        <w:t>does not appear to be</w:t>
      </w:r>
      <w:r w:rsidR="0083530B" w:rsidRPr="000C4779">
        <w:rPr>
          <w:rFonts w:ascii="Garamond" w:hAnsi="Garamond"/>
          <w:color w:val="000000" w:themeColor="text1"/>
        </w:rPr>
        <w:t xml:space="preserve"> </w:t>
      </w:r>
      <w:r w:rsidR="00297CB0" w:rsidRPr="000C4779">
        <w:rPr>
          <w:rFonts w:ascii="Garamond" w:hAnsi="Garamond"/>
          <w:color w:val="000000" w:themeColor="text1"/>
        </w:rPr>
        <w:t xml:space="preserve">a </w:t>
      </w:r>
      <w:r w:rsidR="0083530B" w:rsidRPr="000C4779">
        <w:rPr>
          <w:rFonts w:ascii="Garamond" w:hAnsi="Garamond"/>
          <w:color w:val="000000" w:themeColor="text1"/>
        </w:rPr>
        <w:t>unified one.</w:t>
      </w:r>
      <w:r w:rsidRPr="000C4779">
        <w:rPr>
          <w:rFonts w:ascii="Garamond" w:hAnsi="Garamond"/>
          <w:color w:val="000000" w:themeColor="text1"/>
        </w:rPr>
        <w:t xml:space="preserve"> </w:t>
      </w:r>
      <w:r w:rsidR="0083530B" w:rsidRPr="000C4779">
        <w:rPr>
          <w:rFonts w:ascii="Garamond" w:hAnsi="Garamond"/>
          <w:color w:val="000000" w:themeColor="text1"/>
        </w:rPr>
        <w:t>T</w:t>
      </w:r>
      <w:r w:rsidRPr="000C4779">
        <w:rPr>
          <w:rFonts w:ascii="Garamond" w:hAnsi="Garamond"/>
          <w:color w:val="000000" w:themeColor="text1"/>
        </w:rPr>
        <w:t xml:space="preserve">here is incredible variability when it comes to </w:t>
      </w:r>
      <w:r w:rsidR="0083530B" w:rsidRPr="000C4779">
        <w:rPr>
          <w:rFonts w:ascii="Garamond" w:hAnsi="Garamond"/>
          <w:color w:val="000000" w:themeColor="text1"/>
        </w:rPr>
        <w:t>the neurophysiological</w:t>
      </w:r>
      <w:r w:rsidR="002A5658" w:rsidRPr="000C4779">
        <w:rPr>
          <w:rFonts w:ascii="Garamond" w:hAnsi="Garamond"/>
          <w:color w:val="000000" w:themeColor="text1"/>
        </w:rPr>
        <w:t xml:space="preserve"> and behavioral</w:t>
      </w:r>
      <w:r w:rsidR="0083530B" w:rsidRPr="000C4779">
        <w:rPr>
          <w:rFonts w:ascii="Garamond" w:hAnsi="Garamond"/>
          <w:color w:val="000000" w:themeColor="text1"/>
        </w:rPr>
        <w:t xml:space="preserve"> correlates</w:t>
      </w:r>
      <w:r w:rsidR="0044506A" w:rsidRPr="000C4779">
        <w:rPr>
          <w:rFonts w:ascii="Garamond" w:hAnsi="Garamond"/>
          <w:color w:val="000000" w:themeColor="text1"/>
        </w:rPr>
        <w:t xml:space="preserve"> and </w:t>
      </w:r>
      <w:r w:rsidR="0087075D" w:rsidRPr="000C4779">
        <w:rPr>
          <w:rFonts w:ascii="Garamond" w:hAnsi="Garamond"/>
          <w:color w:val="000000" w:themeColor="text1"/>
        </w:rPr>
        <w:t>antecedents</w:t>
      </w:r>
      <w:r w:rsidR="0044506A" w:rsidRPr="000C4779">
        <w:rPr>
          <w:rFonts w:ascii="Garamond" w:hAnsi="Garamond"/>
          <w:color w:val="000000" w:themeColor="text1"/>
        </w:rPr>
        <w:t xml:space="preserve"> of</w:t>
      </w:r>
      <w:r w:rsidR="0083530B" w:rsidRPr="000C4779">
        <w:rPr>
          <w:rFonts w:ascii="Garamond" w:hAnsi="Garamond"/>
          <w:color w:val="000000" w:themeColor="text1"/>
        </w:rPr>
        <w:t xml:space="preserve"> emotions.</w:t>
      </w:r>
      <w:r w:rsidRPr="000C4779">
        <w:rPr>
          <w:rFonts w:ascii="Garamond" w:hAnsi="Garamond"/>
          <w:color w:val="000000" w:themeColor="text1"/>
        </w:rPr>
        <w:t xml:space="preserve"> </w:t>
      </w:r>
      <w:r w:rsidR="0087075D" w:rsidRPr="000C4779">
        <w:rPr>
          <w:rFonts w:ascii="Garamond" w:hAnsi="Garamond"/>
          <w:color w:val="000000" w:themeColor="text1"/>
        </w:rPr>
        <w:t>And t</w:t>
      </w:r>
      <w:r w:rsidRPr="000C4779">
        <w:rPr>
          <w:rFonts w:ascii="Garamond" w:hAnsi="Garamond"/>
          <w:color w:val="000000" w:themeColor="text1"/>
        </w:rPr>
        <w:t xml:space="preserve">here are theoretical and </w:t>
      </w:r>
      <w:r w:rsidR="00904BC9" w:rsidRPr="000C4779">
        <w:rPr>
          <w:rFonts w:ascii="Garamond" w:hAnsi="Garamond"/>
          <w:color w:val="000000" w:themeColor="text1"/>
        </w:rPr>
        <w:t>experimental</w:t>
      </w:r>
      <w:r w:rsidRPr="000C4779">
        <w:rPr>
          <w:rFonts w:ascii="Garamond" w:hAnsi="Garamond"/>
          <w:color w:val="000000" w:themeColor="text1"/>
        </w:rPr>
        <w:t xml:space="preserve"> </w:t>
      </w:r>
      <w:r w:rsidR="00297CB0" w:rsidRPr="000C4779">
        <w:rPr>
          <w:rFonts w:ascii="Garamond" w:hAnsi="Garamond"/>
          <w:color w:val="000000" w:themeColor="text1"/>
        </w:rPr>
        <w:t>considerations</w:t>
      </w:r>
      <w:r w:rsidRPr="000C4779">
        <w:rPr>
          <w:rFonts w:ascii="Garamond" w:hAnsi="Garamond"/>
          <w:color w:val="000000" w:themeColor="text1"/>
        </w:rPr>
        <w:t xml:space="preserve"> that sugge</w:t>
      </w:r>
      <w:r w:rsidR="002C2CF8" w:rsidRPr="000C4779">
        <w:rPr>
          <w:rFonts w:ascii="Garamond" w:hAnsi="Garamond"/>
          <w:color w:val="000000" w:themeColor="text1"/>
        </w:rPr>
        <w:t xml:space="preserve">st that arousal might not be a </w:t>
      </w:r>
      <w:r w:rsidRPr="000C4779">
        <w:rPr>
          <w:rFonts w:ascii="Garamond" w:hAnsi="Garamond"/>
          <w:color w:val="000000" w:themeColor="text1"/>
        </w:rPr>
        <w:t xml:space="preserve">determining factor of the presence of boredom. </w:t>
      </w:r>
      <w:r w:rsidR="0083530B" w:rsidRPr="000C4779">
        <w:rPr>
          <w:rFonts w:ascii="Garamond" w:hAnsi="Garamond"/>
          <w:color w:val="000000" w:themeColor="text1"/>
        </w:rPr>
        <w:t>This three-fold conclusion</w:t>
      </w:r>
      <w:r w:rsidRPr="000C4779">
        <w:rPr>
          <w:rFonts w:ascii="Garamond" w:hAnsi="Garamond"/>
          <w:color w:val="000000" w:themeColor="text1"/>
        </w:rPr>
        <w:t xml:space="preserve"> </w:t>
      </w:r>
      <w:r w:rsidR="004E69E3" w:rsidRPr="000C4779">
        <w:rPr>
          <w:rFonts w:ascii="Garamond" w:hAnsi="Garamond"/>
          <w:color w:val="000000" w:themeColor="text1"/>
        </w:rPr>
        <w:t>does not</w:t>
      </w:r>
      <w:r w:rsidRPr="000C4779">
        <w:rPr>
          <w:rFonts w:ascii="Garamond" w:hAnsi="Garamond"/>
          <w:color w:val="000000" w:themeColor="text1"/>
        </w:rPr>
        <w:t xml:space="preserve"> </w:t>
      </w:r>
      <w:r w:rsidR="00EF280A" w:rsidRPr="000C4779">
        <w:rPr>
          <w:rFonts w:ascii="Garamond" w:hAnsi="Garamond"/>
          <w:color w:val="000000" w:themeColor="text1"/>
        </w:rPr>
        <w:t>negate</w:t>
      </w:r>
      <w:r w:rsidR="004E69E3" w:rsidRPr="000C4779">
        <w:rPr>
          <w:rFonts w:ascii="Garamond" w:hAnsi="Garamond"/>
          <w:color w:val="000000" w:themeColor="text1"/>
        </w:rPr>
        <w:t xml:space="preserve"> the importance of arousal for the experience of boredom.</w:t>
      </w:r>
      <w:r w:rsidRPr="000C4779">
        <w:rPr>
          <w:rFonts w:ascii="Garamond" w:hAnsi="Garamond"/>
          <w:color w:val="000000" w:themeColor="text1"/>
        </w:rPr>
        <w:t xml:space="preserve"> </w:t>
      </w:r>
      <w:r w:rsidR="006121D5" w:rsidRPr="000C4779">
        <w:rPr>
          <w:rFonts w:ascii="Garamond" w:hAnsi="Garamond"/>
          <w:color w:val="000000" w:themeColor="text1"/>
        </w:rPr>
        <w:t xml:space="preserve">Elevated activation might prepare us for action and thus help us to move out of a boring situation. Low arousal might </w:t>
      </w:r>
      <w:r w:rsidR="00B22615">
        <w:rPr>
          <w:rFonts w:ascii="Garamond" w:hAnsi="Garamond"/>
          <w:color w:val="000000" w:themeColor="text1"/>
        </w:rPr>
        <w:t xml:space="preserve">be </w:t>
      </w:r>
      <w:r w:rsidR="006121D5" w:rsidRPr="000C4779">
        <w:rPr>
          <w:rFonts w:ascii="Garamond" w:hAnsi="Garamond"/>
          <w:color w:val="000000" w:themeColor="text1"/>
        </w:rPr>
        <w:t xml:space="preserve">a </w:t>
      </w:r>
      <w:r w:rsidR="004E69E3" w:rsidRPr="000C4779">
        <w:rPr>
          <w:rFonts w:ascii="Garamond" w:hAnsi="Garamond"/>
          <w:color w:val="000000" w:themeColor="text1"/>
        </w:rPr>
        <w:t xml:space="preserve">coping </w:t>
      </w:r>
      <w:r w:rsidR="006121D5" w:rsidRPr="000C4779">
        <w:rPr>
          <w:rFonts w:ascii="Garamond" w:hAnsi="Garamond"/>
          <w:color w:val="000000" w:themeColor="text1"/>
        </w:rPr>
        <w:t>mechanism</w:t>
      </w:r>
      <w:r w:rsidR="0087075D" w:rsidRPr="000C4779">
        <w:rPr>
          <w:rFonts w:ascii="Garamond" w:hAnsi="Garamond"/>
          <w:color w:val="000000" w:themeColor="text1"/>
        </w:rPr>
        <w:t xml:space="preserve"> insofar as it can help us to disengage from a</w:t>
      </w:r>
      <w:r w:rsidR="006121D5" w:rsidRPr="000C4779">
        <w:rPr>
          <w:rFonts w:ascii="Garamond" w:hAnsi="Garamond"/>
          <w:color w:val="000000" w:themeColor="text1"/>
        </w:rPr>
        <w:t xml:space="preserve"> boring </w:t>
      </w:r>
      <w:r w:rsidR="0087075D" w:rsidRPr="000C4779">
        <w:rPr>
          <w:rFonts w:ascii="Garamond" w:hAnsi="Garamond"/>
          <w:color w:val="000000" w:themeColor="text1"/>
        </w:rPr>
        <w:t>situation</w:t>
      </w:r>
      <w:r w:rsidR="006121D5" w:rsidRPr="000C4779">
        <w:rPr>
          <w:rFonts w:ascii="Garamond" w:hAnsi="Garamond"/>
          <w:color w:val="000000" w:themeColor="text1"/>
        </w:rPr>
        <w:t>. The issue of arousal is</w:t>
      </w:r>
      <w:r w:rsidR="000C3C24" w:rsidRPr="000C4779">
        <w:rPr>
          <w:rFonts w:ascii="Garamond" w:hAnsi="Garamond"/>
          <w:color w:val="000000" w:themeColor="text1"/>
        </w:rPr>
        <w:t xml:space="preserve"> important but not definitional: </w:t>
      </w:r>
      <w:r w:rsidR="006121D5" w:rsidRPr="000C4779">
        <w:rPr>
          <w:rFonts w:ascii="Garamond" w:hAnsi="Garamond"/>
          <w:color w:val="000000" w:themeColor="text1"/>
        </w:rPr>
        <w:t xml:space="preserve">it </w:t>
      </w:r>
      <w:r w:rsidR="004E69E3" w:rsidRPr="000C4779">
        <w:rPr>
          <w:rFonts w:ascii="Garamond" w:hAnsi="Garamond"/>
          <w:color w:val="000000" w:themeColor="text1"/>
        </w:rPr>
        <w:t>does not</w:t>
      </w:r>
      <w:r w:rsidR="006121D5" w:rsidRPr="000C4779">
        <w:rPr>
          <w:rFonts w:ascii="Garamond" w:hAnsi="Garamond"/>
          <w:color w:val="000000" w:themeColor="text1"/>
        </w:rPr>
        <w:t xml:space="preserve"> settle </w:t>
      </w:r>
      <w:r w:rsidR="005A0859" w:rsidRPr="000C4779">
        <w:rPr>
          <w:rFonts w:ascii="Garamond" w:hAnsi="Garamond"/>
          <w:color w:val="000000" w:themeColor="text1"/>
        </w:rPr>
        <w:t xml:space="preserve">by itself </w:t>
      </w:r>
      <w:r w:rsidR="006121D5" w:rsidRPr="000C4779">
        <w:rPr>
          <w:rFonts w:ascii="Garamond" w:hAnsi="Garamond"/>
          <w:color w:val="000000" w:themeColor="text1"/>
        </w:rPr>
        <w:t xml:space="preserve">whether a state should count as a state of boredom or not. If we wish to determine whether there is unity or disunity in boredom we need to look elsewhere. </w:t>
      </w:r>
    </w:p>
    <w:p w14:paraId="52E166EC" w14:textId="77777777" w:rsidR="0083530B" w:rsidRPr="000C4779" w:rsidRDefault="0083530B" w:rsidP="0035698E">
      <w:pPr>
        <w:spacing w:line="360" w:lineRule="auto"/>
        <w:rPr>
          <w:rFonts w:ascii="Garamond" w:hAnsi="Garamond"/>
          <w:b/>
          <w:color w:val="000000" w:themeColor="text1"/>
          <w:sz w:val="26"/>
        </w:rPr>
      </w:pPr>
    </w:p>
    <w:p w14:paraId="48E1A0B5" w14:textId="351CE8A7" w:rsidR="006121D5" w:rsidRPr="000C4779" w:rsidRDefault="006121D5" w:rsidP="00A95ADF">
      <w:pPr>
        <w:tabs>
          <w:tab w:val="center" w:pos="4320"/>
        </w:tabs>
        <w:spacing w:line="360" w:lineRule="auto"/>
        <w:rPr>
          <w:rFonts w:ascii="Garamond" w:hAnsi="Garamond"/>
          <w:b/>
          <w:color w:val="000000" w:themeColor="text1"/>
          <w:sz w:val="26"/>
        </w:rPr>
      </w:pPr>
      <w:r w:rsidRPr="000C4779">
        <w:rPr>
          <w:rFonts w:ascii="Garamond" w:hAnsi="Garamond"/>
          <w:b/>
          <w:color w:val="000000" w:themeColor="text1"/>
          <w:sz w:val="26"/>
        </w:rPr>
        <w:t>6. Unity Through Function</w:t>
      </w:r>
    </w:p>
    <w:p w14:paraId="1B13AB8C" w14:textId="14D76027" w:rsidR="00BB66F7" w:rsidRPr="000C4779" w:rsidRDefault="006121D5" w:rsidP="0035698E">
      <w:pPr>
        <w:tabs>
          <w:tab w:val="left" w:pos="3107"/>
        </w:tabs>
        <w:spacing w:line="360" w:lineRule="auto"/>
        <w:jc w:val="both"/>
        <w:rPr>
          <w:rFonts w:ascii="Garamond" w:hAnsi="Garamond"/>
          <w:color w:val="000000" w:themeColor="text1"/>
        </w:rPr>
      </w:pPr>
      <w:r w:rsidRPr="000C4779">
        <w:rPr>
          <w:rFonts w:ascii="Garamond" w:hAnsi="Garamond"/>
          <w:color w:val="000000" w:themeColor="text1"/>
        </w:rPr>
        <w:t>The functional view can provid</w:t>
      </w:r>
      <w:r w:rsidR="008960B3" w:rsidRPr="000C4779">
        <w:rPr>
          <w:rFonts w:ascii="Garamond" w:hAnsi="Garamond"/>
          <w:color w:val="000000" w:themeColor="text1"/>
        </w:rPr>
        <w:t xml:space="preserve">e an explanation </w:t>
      </w:r>
      <w:r w:rsidR="00BB66F7" w:rsidRPr="000C4779">
        <w:rPr>
          <w:rFonts w:ascii="Garamond" w:hAnsi="Garamond"/>
          <w:color w:val="000000" w:themeColor="text1"/>
        </w:rPr>
        <w:t>as to</w:t>
      </w:r>
      <w:r w:rsidR="008960B3" w:rsidRPr="000C4779">
        <w:rPr>
          <w:rFonts w:ascii="Garamond" w:hAnsi="Garamond"/>
          <w:color w:val="000000" w:themeColor="text1"/>
        </w:rPr>
        <w:t xml:space="preserve"> why boredom, despite its different behavioral</w:t>
      </w:r>
      <w:r w:rsidR="00656019" w:rsidRPr="000C4779">
        <w:rPr>
          <w:rFonts w:ascii="Garamond" w:hAnsi="Garamond"/>
          <w:color w:val="000000" w:themeColor="text1"/>
        </w:rPr>
        <w:t xml:space="preserve"> and physiological</w:t>
      </w:r>
      <w:r w:rsidR="008960B3" w:rsidRPr="000C4779">
        <w:rPr>
          <w:rFonts w:ascii="Garamond" w:hAnsi="Garamond"/>
          <w:color w:val="000000" w:themeColor="text1"/>
        </w:rPr>
        <w:t xml:space="preserve"> manifestations, can be considered to be a unitary construct.</w:t>
      </w:r>
      <w:r w:rsidR="00656019" w:rsidRPr="000C4779">
        <w:rPr>
          <w:rFonts w:ascii="Garamond" w:hAnsi="Garamond"/>
          <w:color w:val="000000" w:themeColor="text1"/>
        </w:rPr>
        <w:t xml:space="preserve"> </w:t>
      </w:r>
      <w:r w:rsidR="008960B3" w:rsidRPr="000C4779">
        <w:rPr>
          <w:rFonts w:ascii="Garamond" w:hAnsi="Garamond"/>
          <w:color w:val="000000" w:themeColor="text1"/>
        </w:rPr>
        <w:t xml:space="preserve">A functional account of boredom takes boredom to be </w:t>
      </w:r>
      <w:r w:rsidR="00067C94" w:rsidRPr="000C4779">
        <w:rPr>
          <w:rFonts w:ascii="Garamond" w:hAnsi="Garamond"/>
          <w:color w:val="000000" w:themeColor="text1"/>
        </w:rPr>
        <w:t>a state that serves an important function in our everyday lives. It is this function that is a determining characteristic of boredom and not</w:t>
      </w:r>
      <w:r w:rsidR="00656019" w:rsidRPr="000C4779">
        <w:rPr>
          <w:rFonts w:ascii="Garamond" w:hAnsi="Garamond"/>
          <w:color w:val="000000" w:themeColor="text1"/>
        </w:rPr>
        <w:t xml:space="preserve"> </w:t>
      </w:r>
      <w:r w:rsidR="00067C94" w:rsidRPr="000C4779">
        <w:rPr>
          <w:rFonts w:ascii="Garamond" w:hAnsi="Garamond"/>
          <w:color w:val="000000" w:themeColor="text1"/>
        </w:rPr>
        <w:t>any of its specific features (</w:t>
      </w:r>
      <w:r w:rsidR="00475217" w:rsidRPr="000C4779">
        <w:rPr>
          <w:rFonts w:ascii="Garamond" w:hAnsi="Garamond"/>
          <w:color w:val="000000" w:themeColor="text1"/>
        </w:rPr>
        <w:t xml:space="preserve">e.g., </w:t>
      </w:r>
      <w:r w:rsidR="00067C94" w:rsidRPr="000C4779">
        <w:rPr>
          <w:rFonts w:ascii="Garamond" w:hAnsi="Garamond"/>
          <w:color w:val="000000" w:themeColor="text1"/>
        </w:rPr>
        <w:t xml:space="preserve">valence, arousal, or behavioral manifestations). </w:t>
      </w:r>
      <w:r w:rsidR="00BB66F7" w:rsidRPr="000C4779">
        <w:rPr>
          <w:rFonts w:ascii="Garamond" w:hAnsi="Garamond"/>
          <w:color w:val="000000" w:themeColor="text1"/>
        </w:rPr>
        <w:t>In fact</w:t>
      </w:r>
      <w:r w:rsidR="00067C94" w:rsidRPr="000C4779">
        <w:rPr>
          <w:rFonts w:ascii="Garamond" w:hAnsi="Garamond"/>
          <w:color w:val="000000" w:themeColor="text1"/>
        </w:rPr>
        <w:t xml:space="preserve">, those features </w:t>
      </w:r>
      <w:r w:rsidR="00067C94" w:rsidRPr="000C4779">
        <w:rPr>
          <w:rFonts w:ascii="Garamond" w:hAnsi="Garamond"/>
          <w:i/>
          <w:color w:val="000000" w:themeColor="text1"/>
        </w:rPr>
        <w:t>are</w:t>
      </w:r>
      <w:r w:rsidR="00067C94" w:rsidRPr="000C4779">
        <w:rPr>
          <w:rFonts w:ascii="Garamond" w:hAnsi="Garamond"/>
          <w:color w:val="000000" w:themeColor="text1"/>
        </w:rPr>
        <w:t xml:space="preserve"> features of boredom </w:t>
      </w:r>
      <w:r w:rsidR="00656019" w:rsidRPr="000C4779">
        <w:rPr>
          <w:rFonts w:ascii="Garamond" w:hAnsi="Garamond"/>
          <w:color w:val="000000" w:themeColor="text1"/>
        </w:rPr>
        <w:t xml:space="preserve">because they contribute to the exercise of the function of boredom. </w:t>
      </w:r>
      <w:r w:rsidR="005E2A5B" w:rsidRPr="000C4779">
        <w:rPr>
          <w:rFonts w:ascii="Garamond" w:hAnsi="Garamond"/>
          <w:color w:val="000000" w:themeColor="text1"/>
        </w:rPr>
        <w:t>T</w:t>
      </w:r>
      <w:r w:rsidR="00656019" w:rsidRPr="000C4779">
        <w:rPr>
          <w:rFonts w:ascii="Garamond" w:hAnsi="Garamond"/>
          <w:color w:val="000000" w:themeColor="text1"/>
        </w:rPr>
        <w:t>hey are unified under one construct</w:t>
      </w:r>
      <w:r w:rsidR="005E2A5B" w:rsidRPr="000C4779">
        <w:rPr>
          <w:rFonts w:ascii="Garamond" w:hAnsi="Garamond"/>
          <w:color w:val="000000" w:themeColor="text1"/>
        </w:rPr>
        <w:t>, in other words,</w:t>
      </w:r>
      <w:r w:rsidR="00656019" w:rsidRPr="000C4779">
        <w:rPr>
          <w:rFonts w:ascii="Garamond" w:hAnsi="Garamond"/>
          <w:color w:val="000000" w:themeColor="text1"/>
        </w:rPr>
        <w:t xml:space="preserve"> precisely because they work </w:t>
      </w:r>
      <w:r w:rsidR="005E2A5B" w:rsidRPr="000C4779">
        <w:rPr>
          <w:rFonts w:ascii="Garamond" w:hAnsi="Garamond"/>
          <w:color w:val="000000" w:themeColor="text1"/>
        </w:rPr>
        <w:t xml:space="preserve">together and </w:t>
      </w:r>
      <w:r w:rsidR="00297CB0" w:rsidRPr="000C4779">
        <w:rPr>
          <w:rFonts w:ascii="Garamond" w:hAnsi="Garamond"/>
          <w:color w:val="000000" w:themeColor="text1"/>
        </w:rPr>
        <w:t>toward</w:t>
      </w:r>
      <w:r w:rsidR="00656019" w:rsidRPr="000C4779">
        <w:rPr>
          <w:rFonts w:ascii="Garamond" w:hAnsi="Garamond"/>
          <w:color w:val="000000" w:themeColor="text1"/>
        </w:rPr>
        <w:t xml:space="preserve"> the execution of a common function</w:t>
      </w:r>
      <w:r w:rsidR="00286125" w:rsidRPr="000C4779">
        <w:rPr>
          <w:rFonts w:ascii="Garamond" w:hAnsi="Garamond"/>
          <w:color w:val="000000" w:themeColor="text1"/>
        </w:rPr>
        <w:t>.</w:t>
      </w:r>
      <w:r w:rsidR="00067C94" w:rsidRPr="000C4779">
        <w:rPr>
          <w:rFonts w:ascii="Garamond" w:hAnsi="Garamond"/>
          <w:color w:val="000000" w:themeColor="text1"/>
        </w:rPr>
        <w:t xml:space="preserve"> </w:t>
      </w:r>
    </w:p>
    <w:p w14:paraId="639517E7" w14:textId="228EC4BE" w:rsidR="005E2A5B" w:rsidRPr="000C4779" w:rsidRDefault="00BB66F7" w:rsidP="0035698E">
      <w:pPr>
        <w:tabs>
          <w:tab w:val="left" w:pos="720"/>
        </w:tabs>
        <w:spacing w:line="360" w:lineRule="auto"/>
        <w:jc w:val="both"/>
        <w:rPr>
          <w:rFonts w:ascii="Garamond" w:hAnsi="Garamond" w:cs="Times Roman"/>
          <w:color w:val="000000" w:themeColor="text1"/>
        </w:rPr>
      </w:pPr>
      <w:r w:rsidRPr="000C4779">
        <w:rPr>
          <w:rFonts w:ascii="Garamond" w:hAnsi="Garamond"/>
          <w:color w:val="000000" w:themeColor="text1"/>
        </w:rPr>
        <w:tab/>
      </w:r>
      <w:r w:rsidR="00286125" w:rsidRPr="000C4779">
        <w:rPr>
          <w:rFonts w:ascii="Garamond" w:hAnsi="Garamond"/>
          <w:color w:val="000000" w:themeColor="text1"/>
        </w:rPr>
        <w:t>W</w:t>
      </w:r>
      <w:r w:rsidR="00067C94" w:rsidRPr="000C4779">
        <w:rPr>
          <w:rFonts w:ascii="Garamond" w:hAnsi="Garamond"/>
          <w:color w:val="000000" w:themeColor="text1"/>
        </w:rPr>
        <w:t xml:space="preserve">hat </w:t>
      </w:r>
      <w:r w:rsidR="00286125" w:rsidRPr="000C4779">
        <w:rPr>
          <w:rFonts w:ascii="Garamond" w:hAnsi="Garamond"/>
          <w:color w:val="000000" w:themeColor="text1"/>
        </w:rPr>
        <w:t xml:space="preserve">then </w:t>
      </w:r>
      <w:r w:rsidR="00067C94" w:rsidRPr="000C4779">
        <w:rPr>
          <w:rFonts w:ascii="Garamond" w:hAnsi="Garamond"/>
          <w:color w:val="000000" w:themeColor="text1"/>
        </w:rPr>
        <w:t xml:space="preserve">is the function of boredom and how does </w:t>
      </w:r>
      <w:r w:rsidR="00286125" w:rsidRPr="000C4779">
        <w:rPr>
          <w:rFonts w:ascii="Garamond" w:hAnsi="Garamond"/>
          <w:color w:val="000000" w:themeColor="text1"/>
        </w:rPr>
        <w:t>it</w:t>
      </w:r>
      <w:r w:rsidR="00067C94" w:rsidRPr="000C4779">
        <w:rPr>
          <w:rFonts w:ascii="Garamond" w:hAnsi="Garamond"/>
          <w:color w:val="000000" w:themeColor="text1"/>
        </w:rPr>
        <w:t xml:space="preserve"> </w:t>
      </w:r>
      <w:r w:rsidR="00286125" w:rsidRPr="000C4779">
        <w:rPr>
          <w:rFonts w:ascii="Garamond" w:hAnsi="Garamond"/>
          <w:color w:val="000000" w:themeColor="text1"/>
        </w:rPr>
        <w:t>r</w:t>
      </w:r>
      <w:r w:rsidR="00067C94" w:rsidRPr="000C4779">
        <w:rPr>
          <w:rFonts w:ascii="Garamond" w:hAnsi="Garamond"/>
          <w:color w:val="000000" w:themeColor="text1"/>
        </w:rPr>
        <w:t xml:space="preserve">elate to boredom’s known characteristics? </w:t>
      </w:r>
      <w:r w:rsidR="00F37A98" w:rsidRPr="000C4779">
        <w:rPr>
          <w:rFonts w:ascii="Garamond" w:hAnsi="Garamond" w:cs="Times Roman"/>
          <w:color w:val="000000" w:themeColor="text1"/>
        </w:rPr>
        <w:t>Boredom is a functional emotion insofar as it is both informative and regulatory of one’s behavior</w:t>
      </w:r>
      <w:r w:rsidR="005E2A5B" w:rsidRPr="000C4779">
        <w:rPr>
          <w:rFonts w:ascii="Garamond" w:hAnsi="Garamond" w:cs="Times Roman"/>
          <w:color w:val="000000" w:themeColor="text1"/>
        </w:rPr>
        <w:t xml:space="preserve"> (for detailed discussions of this position, see Bench and Lench, 2013; Elpidorou, 2014, </w:t>
      </w:r>
      <w:r w:rsidR="00C1470A" w:rsidRPr="000C4779">
        <w:rPr>
          <w:rFonts w:ascii="Garamond" w:hAnsi="Garamond" w:cs="Times Roman"/>
          <w:color w:val="000000" w:themeColor="text1"/>
        </w:rPr>
        <w:t xml:space="preserve">2018a, </w:t>
      </w:r>
      <w:r w:rsidR="005E2A5B" w:rsidRPr="000C4779">
        <w:rPr>
          <w:rFonts w:ascii="Garamond" w:hAnsi="Garamond" w:cs="Times Roman"/>
          <w:color w:val="000000" w:themeColor="text1"/>
        </w:rPr>
        <w:t xml:space="preserve">2018b; </w:t>
      </w:r>
      <w:r w:rsidR="00CC399D" w:rsidRPr="000C4779">
        <w:rPr>
          <w:rFonts w:ascii="Garamond" w:eastAsia="Times" w:hAnsi="Garamond" w:cs="Times New Roman"/>
          <w:color w:val="000000" w:themeColor="text1"/>
        </w:rPr>
        <w:t>Danckert</w:t>
      </w:r>
      <w:r w:rsidR="007C6874" w:rsidRPr="000C4779">
        <w:rPr>
          <w:rFonts w:ascii="Garamond" w:eastAsia="Times" w:hAnsi="Garamond" w:cs="Times New Roman"/>
          <w:color w:val="000000" w:themeColor="text1"/>
        </w:rPr>
        <w:t xml:space="preserve"> et al.</w:t>
      </w:r>
      <w:r w:rsidR="00CC399D" w:rsidRPr="000C4779">
        <w:rPr>
          <w:rFonts w:ascii="Garamond" w:eastAsia="Times" w:hAnsi="Garamond" w:cs="Times New Roman"/>
          <w:color w:val="000000" w:themeColor="text1"/>
        </w:rPr>
        <w:t>, 2018</w:t>
      </w:r>
      <w:r w:rsidR="00E379E3">
        <w:rPr>
          <w:rFonts w:ascii="Garamond" w:eastAsia="Times" w:hAnsi="Garamond" w:cs="Times New Roman"/>
          <w:color w:val="000000" w:themeColor="text1"/>
        </w:rPr>
        <w:t>b</w:t>
      </w:r>
      <w:r w:rsidR="005E2A5B" w:rsidRPr="000C4779">
        <w:rPr>
          <w:rFonts w:ascii="Garamond" w:hAnsi="Garamond" w:cs="Times Roman"/>
          <w:color w:val="000000" w:themeColor="text1"/>
        </w:rPr>
        <w:t>)</w:t>
      </w:r>
      <w:r w:rsidR="00F37A98" w:rsidRPr="000C4779">
        <w:rPr>
          <w:rFonts w:ascii="Garamond" w:hAnsi="Garamond" w:cs="Times Roman"/>
          <w:color w:val="000000" w:themeColor="text1"/>
        </w:rPr>
        <w:t xml:space="preserve">. Boredom informs one of the presence of an unsatisfactory situation and, at the same time, motivates one to pursue a new goal when the current goal ceases to be satisfactory, attractive, or meaningful. </w:t>
      </w:r>
      <w:r w:rsidR="00DC7873" w:rsidRPr="000C4779">
        <w:rPr>
          <w:rFonts w:ascii="Garamond" w:hAnsi="Garamond" w:cs="Times Roman"/>
          <w:color w:val="000000" w:themeColor="text1"/>
        </w:rPr>
        <w:t xml:space="preserve">Boredom is </w:t>
      </w:r>
      <w:r w:rsidR="00793291" w:rsidRPr="000C4779">
        <w:rPr>
          <w:rFonts w:ascii="Garamond" w:hAnsi="Garamond" w:cs="Times Roman"/>
          <w:color w:val="000000" w:themeColor="text1"/>
        </w:rPr>
        <w:t xml:space="preserve">thus </w:t>
      </w:r>
      <w:r w:rsidR="00DC7873" w:rsidRPr="000C4779">
        <w:rPr>
          <w:rFonts w:ascii="Garamond" w:hAnsi="Garamond" w:cs="Times Roman"/>
          <w:color w:val="000000" w:themeColor="text1"/>
        </w:rPr>
        <w:t>both an affective signal and a drive</w:t>
      </w:r>
      <w:r w:rsidR="00C3488A" w:rsidRPr="000C4779">
        <w:rPr>
          <w:rFonts w:ascii="Garamond" w:hAnsi="Garamond" w:cs="Times Roman"/>
          <w:color w:val="000000" w:themeColor="text1"/>
        </w:rPr>
        <w:t>.</w:t>
      </w:r>
      <w:r w:rsidR="00DC7873" w:rsidRPr="000C4779">
        <w:rPr>
          <w:rFonts w:ascii="Garamond" w:hAnsi="Garamond" w:cs="Times Roman"/>
          <w:color w:val="000000" w:themeColor="text1"/>
        </w:rPr>
        <w:t xml:space="preserve"> </w:t>
      </w:r>
      <w:r w:rsidR="00F37A98" w:rsidRPr="000C4779">
        <w:rPr>
          <w:rFonts w:ascii="Garamond" w:hAnsi="Garamond" w:cs="Times Roman"/>
          <w:color w:val="000000" w:themeColor="text1"/>
        </w:rPr>
        <w:t xml:space="preserve"> </w:t>
      </w:r>
    </w:p>
    <w:p w14:paraId="2E200BA1" w14:textId="54A878E2" w:rsidR="00904BC9" w:rsidRPr="000C4779" w:rsidRDefault="005E2A5B" w:rsidP="0035698E">
      <w:pPr>
        <w:tabs>
          <w:tab w:val="left" w:pos="720"/>
        </w:tabs>
        <w:spacing w:line="360" w:lineRule="auto"/>
        <w:jc w:val="both"/>
        <w:rPr>
          <w:rFonts w:ascii="Garamond" w:hAnsi="Garamond" w:cs="Times Roman"/>
          <w:color w:val="000000" w:themeColor="text1"/>
        </w:rPr>
      </w:pPr>
      <w:r w:rsidRPr="000C4779">
        <w:rPr>
          <w:rFonts w:ascii="Garamond" w:hAnsi="Garamond" w:cs="Times Roman"/>
          <w:color w:val="000000" w:themeColor="text1"/>
        </w:rPr>
        <w:tab/>
      </w:r>
      <w:r w:rsidR="00F37A98" w:rsidRPr="000C4779">
        <w:rPr>
          <w:rFonts w:ascii="Garamond" w:hAnsi="Garamond" w:cs="Times Roman"/>
          <w:color w:val="000000" w:themeColor="text1"/>
        </w:rPr>
        <w:t>Boredom’s function is movement</w:t>
      </w:r>
      <w:r w:rsidR="004067C7" w:rsidRPr="000C4779">
        <w:rPr>
          <w:rFonts w:ascii="Garamond" w:hAnsi="Garamond" w:cs="Times Roman"/>
          <w:color w:val="000000" w:themeColor="text1"/>
        </w:rPr>
        <w:t xml:space="preserve"> (physical or mental) (see Elpidorou, 2018a)</w:t>
      </w:r>
      <w:r w:rsidR="00F37A98" w:rsidRPr="000C4779">
        <w:rPr>
          <w:rFonts w:ascii="Garamond" w:hAnsi="Garamond" w:cs="Times Roman"/>
          <w:color w:val="000000" w:themeColor="text1"/>
        </w:rPr>
        <w:t xml:space="preserve">, but not just any type of movement. Boredom aims not simply to move </w:t>
      </w:r>
      <w:r w:rsidR="00303938" w:rsidRPr="000C4779">
        <w:rPr>
          <w:rFonts w:ascii="Garamond" w:hAnsi="Garamond" w:cs="Times Roman"/>
          <w:color w:val="000000" w:themeColor="text1"/>
        </w:rPr>
        <w:t>individuals</w:t>
      </w:r>
      <w:r w:rsidR="00F37A98" w:rsidRPr="000C4779">
        <w:rPr>
          <w:rFonts w:ascii="Garamond" w:hAnsi="Garamond" w:cs="Times Roman"/>
          <w:color w:val="000000" w:themeColor="text1"/>
        </w:rPr>
        <w:t xml:space="preserve"> from one situation to another but to facilitate a type of </w:t>
      </w:r>
      <w:r w:rsidR="00F37A98" w:rsidRPr="000C4779">
        <w:rPr>
          <w:rFonts w:ascii="Garamond" w:hAnsi="Garamond" w:cs="Times Roman"/>
          <w:i/>
          <w:iCs/>
          <w:color w:val="000000" w:themeColor="text1"/>
        </w:rPr>
        <w:t>goal</w:t>
      </w:r>
      <w:r w:rsidR="00F37A98" w:rsidRPr="000C4779">
        <w:rPr>
          <w:rFonts w:ascii="Garamond" w:hAnsi="Garamond" w:cs="Times Roman"/>
          <w:color w:val="000000" w:themeColor="text1"/>
        </w:rPr>
        <w:t xml:space="preserve">-directed motion—one that takes </w:t>
      </w:r>
      <w:r w:rsidR="00303938" w:rsidRPr="000C4779">
        <w:rPr>
          <w:rFonts w:ascii="Garamond" w:hAnsi="Garamond" w:cs="Times Roman"/>
          <w:color w:val="000000" w:themeColor="text1"/>
        </w:rPr>
        <w:t>agents</w:t>
      </w:r>
      <w:r w:rsidR="00F37A98" w:rsidRPr="000C4779">
        <w:rPr>
          <w:rFonts w:ascii="Garamond" w:hAnsi="Garamond" w:cs="Times Roman"/>
          <w:color w:val="000000" w:themeColor="text1"/>
        </w:rPr>
        <w:t xml:space="preserve"> </w:t>
      </w:r>
      <w:r w:rsidR="00297CB0" w:rsidRPr="000C4779">
        <w:rPr>
          <w:rFonts w:ascii="Garamond" w:hAnsi="Garamond" w:cs="Times Roman"/>
          <w:color w:val="000000" w:themeColor="text1"/>
        </w:rPr>
        <w:t>away from</w:t>
      </w:r>
      <w:r w:rsidR="00F37A98" w:rsidRPr="000C4779">
        <w:rPr>
          <w:rFonts w:ascii="Garamond" w:hAnsi="Garamond" w:cs="Times Roman"/>
          <w:color w:val="000000" w:themeColor="text1"/>
        </w:rPr>
        <w:t xml:space="preserve"> </w:t>
      </w:r>
      <w:r w:rsidR="00297CB0" w:rsidRPr="000C4779">
        <w:rPr>
          <w:rFonts w:ascii="Garamond" w:hAnsi="Garamond" w:cs="Times Roman"/>
          <w:color w:val="000000" w:themeColor="text1"/>
        </w:rPr>
        <w:t>unsatisfactory situation</w:t>
      </w:r>
      <w:r w:rsidR="00B01BFC" w:rsidRPr="000C4779">
        <w:rPr>
          <w:rFonts w:ascii="Garamond" w:hAnsi="Garamond" w:cs="Times Roman"/>
          <w:color w:val="000000" w:themeColor="text1"/>
        </w:rPr>
        <w:t>s</w:t>
      </w:r>
      <w:r w:rsidR="00F37A98" w:rsidRPr="000C4779">
        <w:rPr>
          <w:rFonts w:ascii="Garamond" w:hAnsi="Garamond" w:cs="Times Roman"/>
          <w:color w:val="000000" w:themeColor="text1"/>
        </w:rPr>
        <w:t>. B</w:t>
      </w:r>
      <w:r w:rsidR="00904BC9" w:rsidRPr="000C4779">
        <w:rPr>
          <w:rFonts w:ascii="Garamond" w:hAnsi="Garamond" w:cs="Times Roman"/>
          <w:color w:val="000000" w:themeColor="text1"/>
        </w:rPr>
        <w:t>ored individuals have a strong desire to escape their current situation</w:t>
      </w:r>
      <w:r w:rsidR="00BB66F7" w:rsidRPr="000C4779">
        <w:rPr>
          <w:rFonts w:ascii="Garamond" w:hAnsi="Garamond" w:cs="Times Roman"/>
          <w:color w:val="000000" w:themeColor="text1"/>
        </w:rPr>
        <w:t xml:space="preserve"> </w:t>
      </w:r>
      <w:r w:rsidR="00F37A98" w:rsidRPr="000C4779">
        <w:rPr>
          <w:rFonts w:ascii="Garamond" w:hAnsi="Garamond" w:cs="Times Roman"/>
          <w:color w:val="000000" w:themeColor="text1"/>
        </w:rPr>
        <w:t>and they will go to great</w:t>
      </w:r>
      <w:r w:rsidR="00BB66F7" w:rsidRPr="000C4779">
        <w:rPr>
          <w:rFonts w:ascii="Garamond" w:hAnsi="Garamond" w:cs="Times Roman"/>
          <w:color w:val="000000" w:themeColor="text1"/>
        </w:rPr>
        <w:t xml:space="preserve"> lengths to achieve such escape (</w:t>
      </w:r>
      <w:r w:rsidR="00CC399D" w:rsidRPr="000C4779">
        <w:rPr>
          <w:rFonts w:ascii="Garamond" w:hAnsi="Garamond"/>
          <w:color w:val="000000" w:themeColor="text1"/>
        </w:rPr>
        <w:t>Elpidorou, in press; Havermans et al., 2015; Nederkoorn et al., 2016; Wilson et al., 2014</w:t>
      </w:r>
      <w:r w:rsidR="00BB66F7" w:rsidRPr="000C4779">
        <w:rPr>
          <w:rFonts w:ascii="Garamond" w:hAnsi="Garamond" w:cs="Times Roman"/>
          <w:color w:val="000000" w:themeColor="text1"/>
        </w:rPr>
        <w:t>). However,</w:t>
      </w:r>
      <w:r w:rsidR="00904BC9" w:rsidRPr="000C4779">
        <w:rPr>
          <w:rFonts w:ascii="Garamond" w:hAnsi="Garamond" w:cs="Times Roman"/>
          <w:color w:val="000000" w:themeColor="text1"/>
        </w:rPr>
        <w:t xml:space="preserve"> they do not simply wish to replace their situation with </w:t>
      </w:r>
      <w:r w:rsidR="00904BC9" w:rsidRPr="000C4779">
        <w:rPr>
          <w:rFonts w:ascii="Garamond" w:hAnsi="Garamond" w:cs="Times Roman"/>
          <w:i/>
          <w:iCs/>
          <w:color w:val="000000" w:themeColor="text1"/>
        </w:rPr>
        <w:t xml:space="preserve">any </w:t>
      </w:r>
      <w:r w:rsidR="00904BC9" w:rsidRPr="000C4779">
        <w:rPr>
          <w:rFonts w:ascii="Garamond" w:hAnsi="Garamond" w:cs="Times Roman"/>
          <w:color w:val="000000" w:themeColor="text1"/>
        </w:rPr>
        <w:t>alternative situation.</w:t>
      </w:r>
      <w:r w:rsidR="00F37A98" w:rsidRPr="000C4779">
        <w:rPr>
          <w:rFonts w:ascii="Garamond" w:hAnsi="Garamond" w:cs="Times Roman"/>
          <w:color w:val="000000" w:themeColor="text1"/>
        </w:rPr>
        <w:t xml:space="preserve"> Th</w:t>
      </w:r>
      <w:r w:rsidR="00904BC9" w:rsidRPr="000C4779">
        <w:rPr>
          <w:rFonts w:ascii="Garamond" w:hAnsi="Garamond" w:cs="Times Roman"/>
          <w:color w:val="000000" w:themeColor="text1"/>
        </w:rPr>
        <w:t xml:space="preserve">ey do not want to move from one boring situation to another. Instead, in a state of boredom, one wishes </w:t>
      </w:r>
      <w:r w:rsidR="00904BC9" w:rsidRPr="000C4779">
        <w:rPr>
          <w:rFonts w:ascii="Garamond" w:hAnsi="Garamond" w:cs="Times Roman"/>
          <w:iCs/>
          <w:color w:val="000000" w:themeColor="text1"/>
        </w:rPr>
        <w:t>both</w:t>
      </w:r>
      <w:r w:rsidR="00904BC9" w:rsidRPr="000C4779">
        <w:rPr>
          <w:rFonts w:ascii="Garamond" w:hAnsi="Garamond" w:cs="Times Roman"/>
          <w:i/>
          <w:iCs/>
          <w:color w:val="000000" w:themeColor="text1"/>
        </w:rPr>
        <w:t xml:space="preserve"> </w:t>
      </w:r>
      <w:r w:rsidR="00904BC9" w:rsidRPr="000C4779">
        <w:rPr>
          <w:rFonts w:ascii="Garamond" w:hAnsi="Garamond" w:cs="Times Roman"/>
          <w:color w:val="000000" w:themeColor="text1"/>
        </w:rPr>
        <w:t>to stop doing what one is currently doing and to engage in a more satisfactory task (Fahlman et al., 2013; Harris, 2000; Van Tilburg &amp; Igou, 2012</w:t>
      </w:r>
      <w:r w:rsidR="003F1BC9" w:rsidRPr="000C4779">
        <w:rPr>
          <w:rFonts w:ascii="Garamond" w:hAnsi="Garamond" w:cs="Times Roman"/>
          <w:color w:val="000000" w:themeColor="text1"/>
        </w:rPr>
        <w:t xml:space="preserve">). Sometimes that more satisfactory task will </w:t>
      </w:r>
      <w:r w:rsidR="0083472D" w:rsidRPr="000C4779">
        <w:rPr>
          <w:rFonts w:ascii="Garamond" w:hAnsi="Garamond" w:cs="Times Roman"/>
          <w:color w:val="000000" w:themeColor="text1"/>
        </w:rPr>
        <w:t xml:space="preserve">simply be a task that is </w:t>
      </w:r>
      <w:r w:rsidR="00EF26B3" w:rsidRPr="000C4779">
        <w:rPr>
          <w:rFonts w:ascii="Garamond" w:hAnsi="Garamond" w:cs="Times Roman"/>
          <w:color w:val="000000" w:themeColor="text1"/>
        </w:rPr>
        <w:t xml:space="preserve">novel or </w:t>
      </w:r>
      <w:r w:rsidR="0083472D" w:rsidRPr="000C4779">
        <w:rPr>
          <w:rFonts w:ascii="Garamond" w:hAnsi="Garamond" w:cs="Times Roman"/>
          <w:color w:val="000000" w:themeColor="text1"/>
        </w:rPr>
        <w:t xml:space="preserve">different than the current one (Bench and Lench, 2018). At other times, the more satisfactory task will be one that is taken to be </w:t>
      </w:r>
      <w:r w:rsidR="004A05C2" w:rsidRPr="000C4779">
        <w:rPr>
          <w:rFonts w:ascii="Garamond" w:hAnsi="Garamond" w:cs="Times Roman"/>
          <w:color w:val="000000" w:themeColor="text1"/>
        </w:rPr>
        <w:t>meaningful</w:t>
      </w:r>
      <w:r w:rsidR="003F1BC9" w:rsidRPr="000C4779">
        <w:rPr>
          <w:rFonts w:ascii="Garamond" w:hAnsi="Garamond" w:cs="Times Roman"/>
          <w:color w:val="000000" w:themeColor="text1"/>
        </w:rPr>
        <w:t xml:space="preserve"> (e.g., reading a book, watching a documentary, spending time with a friend) or one that contributes to </w:t>
      </w:r>
      <w:r w:rsidR="009C203D" w:rsidRPr="000C4779">
        <w:rPr>
          <w:rFonts w:ascii="Garamond" w:hAnsi="Garamond" w:cs="Times Roman"/>
          <w:color w:val="000000" w:themeColor="text1"/>
        </w:rPr>
        <w:t>one’s</w:t>
      </w:r>
      <w:r w:rsidR="003F1BC9" w:rsidRPr="000C4779">
        <w:rPr>
          <w:rFonts w:ascii="Garamond" w:hAnsi="Garamond" w:cs="Times Roman"/>
          <w:color w:val="000000" w:themeColor="text1"/>
        </w:rPr>
        <w:t xml:space="preserve"> enjoyment (e.g., spending time on YouTube, playing a game on </w:t>
      </w:r>
      <w:r w:rsidR="009C2986" w:rsidRPr="000C4779">
        <w:rPr>
          <w:rFonts w:ascii="Garamond" w:hAnsi="Garamond" w:cs="Times Roman"/>
          <w:color w:val="000000" w:themeColor="text1"/>
        </w:rPr>
        <w:t>one’s</w:t>
      </w:r>
      <w:r w:rsidR="003F1BC9" w:rsidRPr="000C4779">
        <w:rPr>
          <w:rFonts w:ascii="Garamond" w:hAnsi="Garamond" w:cs="Times Roman"/>
          <w:color w:val="000000" w:themeColor="text1"/>
        </w:rPr>
        <w:t xml:space="preserve"> phone).</w:t>
      </w:r>
    </w:p>
    <w:p w14:paraId="046D5AAE" w14:textId="77777777" w:rsidR="001A4F4B" w:rsidRPr="000C4779" w:rsidRDefault="00303938" w:rsidP="0035698E">
      <w:pPr>
        <w:widowControl w:val="0"/>
        <w:autoSpaceDE w:val="0"/>
        <w:autoSpaceDN w:val="0"/>
        <w:adjustRightInd w:val="0"/>
        <w:spacing w:line="360" w:lineRule="auto"/>
        <w:ind w:firstLine="720"/>
        <w:jc w:val="both"/>
        <w:rPr>
          <w:rFonts w:ascii="Garamond" w:hAnsi="Garamond"/>
          <w:color w:val="000000" w:themeColor="text1"/>
        </w:rPr>
      </w:pPr>
      <w:r w:rsidRPr="000C4779">
        <w:rPr>
          <w:rFonts w:ascii="Garamond" w:hAnsi="Garamond"/>
          <w:color w:val="000000" w:themeColor="text1"/>
        </w:rPr>
        <w:t>The functional view of boredom is consistent with</w:t>
      </w:r>
      <w:r w:rsidR="00BB66F7" w:rsidRPr="000C4779">
        <w:rPr>
          <w:rFonts w:ascii="Garamond" w:hAnsi="Garamond"/>
          <w:color w:val="000000" w:themeColor="text1"/>
        </w:rPr>
        <w:t xml:space="preserve"> the results of numerous</w:t>
      </w:r>
      <w:r w:rsidRPr="000C4779">
        <w:rPr>
          <w:rFonts w:ascii="Garamond" w:hAnsi="Garamond"/>
          <w:color w:val="000000" w:themeColor="text1"/>
        </w:rPr>
        <w:t xml:space="preserve"> studies that explored the antecedents, concomitants, and effects (or correlates) of the state of boredom. Boredom is both conceptualize</w:t>
      </w:r>
      <w:r w:rsidR="00780E5D" w:rsidRPr="000C4779">
        <w:rPr>
          <w:rFonts w:ascii="Garamond" w:hAnsi="Garamond"/>
          <w:color w:val="000000" w:themeColor="text1"/>
        </w:rPr>
        <w:t>d</w:t>
      </w:r>
      <w:r w:rsidRPr="000C4779">
        <w:rPr>
          <w:rFonts w:ascii="Garamond" w:hAnsi="Garamond"/>
          <w:color w:val="000000" w:themeColor="text1"/>
        </w:rPr>
        <w:t xml:space="preserve"> and reported to be an aversive experience. The functional model explains how its aversive character is a necessary element of boredom</w:t>
      </w:r>
      <w:r w:rsidR="00BB66F7" w:rsidRPr="000C4779">
        <w:rPr>
          <w:rFonts w:ascii="Garamond" w:hAnsi="Garamond"/>
          <w:color w:val="000000" w:themeColor="text1"/>
        </w:rPr>
        <w:t>.</w:t>
      </w:r>
      <w:r w:rsidRPr="000C4779">
        <w:rPr>
          <w:rFonts w:ascii="Garamond" w:hAnsi="Garamond"/>
          <w:color w:val="000000" w:themeColor="text1"/>
        </w:rPr>
        <w:t xml:space="preserve"> </w:t>
      </w:r>
      <w:r w:rsidR="00BB66F7" w:rsidRPr="000C4779">
        <w:rPr>
          <w:rFonts w:ascii="Garamond" w:hAnsi="Garamond"/>
          <w:color w:val="000000" w:themeColor="text1"/>
        </w:rPr>
        <w:t>I</w:t>
      </w:r>
      <w:r w:rsidRPr="000C4779">
        <w:rPr>
          <w:rFonts w:ascii="Garamond" w:hAnsi="Garamond"/>
          <w:color w:val="000000" w:themeColor="text1"/>
        </w:rPr>
        <w:t xml:space="preserve">f </w:t>
      </w:r>
      <w:r w:rsidR="00BB66F7" w:rsidRPr="000C4779">
        <w:rPr>
          <w:rFonts w:ascii="Garamond" w:hAnsi="Garamond"/>
          <w:color w:val="000000" w:themeColor="text1"/>
        </w:rPr>
        <w:t xml:space="preserve">the experience of </w:t>
      </w:r>
      <w:r w:rsidRPr="000C4779">
        <w:rPr>
          <w:rFonts w:ascii="Garamond" w:hAnsi="Garamond"/>
          <w:color w:val="000000" w:themeColor="text1"/>
        </w:rPr>
        <w:t xml:space="preserve">boredom </w:t>
      </w:r>
      <w:r w:rsidR="003F1BC9" w:rsidRPr="000C4779">
        <w:rPr>
          <w:rFonts w:ascii="Garamond" w:hAnsi="Garamond"/>
          <w:color w:val="000000" w:themeColor="text1"/>
        </w:rPr>
        <w:t>were</w:t>
      </w:r>
      <w:r w:rsidR="00C02E57" w:rsidRPr="000C4779">
        <w:rPr>
          <w:rFonts w:ascii="Garamond" w:hAnsi="Garamond"/>
          <w:color w:val="000000" w:themeColor="text1"/>
        </w:rPr>
        <w:t xml:space="preserve"> not</w:t>
      </w:r>
      <w:r w:rsidRPr="000C4779">
        <w:rPr>
          <w:rFonts w:ascii="Garamond" w:hAnsi="Garamond"/>
          <w:color w:val="000000" w:themeColor="text1"/>
        </w:rPr>
        <w:t xml:space="preserve"> </w:t>
      </w:r>
      <w:r w:rsidR="00C02E57" w:rsidRPr="000C4779">
        <w:rPr>
          <w:rFonts w:ascii="Garamond" w:hAnsi="Garamond"/>
          <w:color w:val="000000" w:themeColor="text1"/>
        </w:rPr>
        <w:t>unpleasant</w:t>
      </w:r>
      <w:r w:rsidR="00BB66F7" w:rsidRPr="000C4779">
        <w:rPr>
          <w:rFonts w:ascii="Garamond" w:hAnsi="Garamond"/>
          <w:color w:val="000000" w:themeColor="text1"/>
        </w:rPr>
        <w:t>,</w:t>
      </w:r>
      <w:r w:rsidRPr="000C4779">
        <w:rPr>
          <w:rFonts w:ascii="Garamond" w:hAnsi="Garamond"/>
          <w:color w:val="000000" w:themeColor="text1"/>
        </w:rPr>
        <w:t xml:space="preserve"> then </w:t>
      </w:r>
      <w:r w:rsidR="007A3AFC" w:rsidRPr="000C4779">
        <w:rPr>
          <w:rFonts w:ascii="Garamond" w:hAnsi="Garamond"/>
          <w:color w:val="000000" w:themeColor="text1"/>
        </w:rPr>
        <w:t xml:space="preserve">boredom </w:t>
      </w:r>
      <w:r w:rsidR="003F1BC9" w:rsidRPr="000C4779">
        <w:rPr>
          <w:rFonts w:ascii="Garamond" w:hAnsi="Garamond"/>
          <w:color w:val="000000" w:themeColor="text1"/>
        </w:rPr>
        <w:t xml:space="preserve">would not </w:t>
      </w:r>
      <w:r w:rsidR="007A3AFC" w:rsidRPr="000C4779">
        <w:rPr>
          <w:rFonts w:ascii="Garamond" w:hAnsi="Garamond"/>
          <w:color w:val="000000" w:themeColor="text1"/>
        </w:rPr>
        <w:t xml:space="preserve">signal </w:t>
      </w:r>
      <w:r w:rsidR="00C02E57" w:rsidRPr="000C4779">
        <w:rPr>
          <w:rFonts w:ascii="Garamond" w:hAnsi="Garamond"/>
          <w:color w:val="000000" w:themeColor="text1"/>
        </w:rPr>
        <w:t>dissatisfaction</w:t>
      </w:r>
      <w:r w:rsidR="003F1BC9" w:rsidRPr="000C4779">
        <w:rPr>
          <w:rFonts w:ascii="Garamond" w:hAnsi="Garamond"/>
          <w:color w:val="000000" w:themeColor="text1"/>
        </w:rPr>
        <w:t>.</w:t>
      </w:r>
      <w:r w:rsidR="001A4F4B" w:rsidRPr="000C4779">
        <w:rPr>
          <w:rFonts w:ascii="Garamond" w:hAnsi="Garamond"/>
          <w:color w:val="000000" w:themeColor="text1"/>
        </w:rPr>
        <w:t xml:space="preserve"> Importantly,</w:t>
      </w:r>
      <w:r w:rsidR="003F1BC9" w:rsidRPr="000C4779">
        <w:rPr>
          <w:rFonts w:ascii="Garamond" w:hAnsi="Garamond"/>
          <w:color w:val="000000" w:themeColor="text1"/>
        </w:rPr>
        <w:t xml:space="preserve"> </w:t>
      </w:r>
      <w:r w:rsidR="001A4F4B" w:rsidRPr="000C4779">
        <w:rPr>
          <w:rFonts w:ascii="Garamond" w:hAnsi="Garamond"/>
          <w:color w:val="000000" w:themeColor="text1"/>
        </w:rPr>
        <w:t>i</w:t>
      </w:r>
      <w:r w:rsidR="003F1BC9" w:rsidRPr="000C4779">
        <w:rPr>
          <w:rFonts w:ascii="Garamond" w:hAnsi="Garamond"/>
          <w:color w:val="000000" w:themeColor="text1"/>
        </w:rPr>
        <w:t xml:space="preserve">t would also fail to act as a motivating mechanism that promotes the pursuit of goals and activities that are perceived as more interesting, </w:t>
      </w:r>
      <w:r w:rsidR="00475217" w:rsidRPr="000C4779">
        <w:rPr>
          <w:rFonts w:ascii="Garamond" w:hAnsi="Garamond"/>
          <w:color w:val="000000" w:themeColor="text1"/>
        </w:rPr>
        <w:t>engaging</w:t>
      </w:r>
      <w:r w:rsidR="003F1BC9" w:rsidRPr="000C4779">
        <w:rPr>
          <w:rFonts w:ascii="Garamond" w:hAnsi="Garamond"/>
          <w:color w:val="000000" w:themeColor="text1"/>
        </w:rPr>
        <w:t xml:space="preserve">, or meaningful. </w:t>
      </w:r>
      <w:r w:rsidR="00B01BFC" w:rsidRPr="000C4779">
        <w:rPr>
          <w:rFonts w:ascii="Garamond" w:hAnsi="Garamond"/>
          <w:color w:val="000000" w:themeColor="text1"/>
        </w:rPr>
        <w:t>Thus, b</w:t>
      </w:r>
      <w:r w:rsidR="00BB66F7" w:rsidRPr="000C4779">
        <w:rPr>
          <w:rFonts w:ascii="Garamond" w:hAnsi="Garamond"/>
          <w:color w:val="000000" w:themeColor="text1"/>
        </w:rPr>
        <w:t>oredom’s capacity to move us depends partly upon its negative valence</w:t>
      </w:r>
      <w:r w:rsidR="00C02E57" w:rsidRPr="000C4779">
        <w:rPr>
          <w:rFonts w:ascii="Garamond" w:hAnsi="Garamond"/>
          <w:color w:val="000000" w:themeColor="text1"/>
        </w:rPr>
        <w:t xml:space="preserve"> and the information that </w:t>
      </w:r>
      <w:r w:rsidR="00475217" w:rsidRPr="000C4779">
        <w:rPr>
          <w:rFonts w:ascii="Garamond" w:hAnsi="Garamond"/>
          <w:color w:val="000000" w:themeColor="text1"/>
        </w:rPr>
        <w:t>such negative experience</w:t>
      </w:r>
      <w:r w:rsidR="00C02E57" w:rsidRPr="000C4779">
        <w:rPr>
          <w:rFonts w:ascii="Garamond" w:hAnsi="Garamond"/>
          <w:color w:val="000000" w:themeColor="text1"/>
        </w:rPr>
        <w:t xml:space="preserve"> carries about our current situation</w:t>
      </w:r>
      <w:r w:rsidR="00BB66F7" w:rsidRPr="000C4779">
        <w:rPr>
          <w:rFonts w:ascii="Garamond" w:hAnsi="Garamond"/>
          <w:color w:val="000000" w:themeColor="text1"/>
        </w:rPr>
        <w:t xml:space="preserve">. </w:t>
      </w:r>
    </w:p>
    <w:p w14:paraId="37AF4977" w14:textId="6CB8B395" w:rsidR="001F4825" w:rsidRPr="000C4779" w:rsidRDefault="001A4F4B" w:rsidP="0035698E">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olor w:val="000000" w:themeColor="text1"/>
        </w:rPr>
        <w:t>Moreover</w:t>
      </w:r>
      <w:r w:rsidR="00B01BFC" w:rsidRPr="000C4779">
        <w:rPr>
          <w:rFonts w:ascii="Garamond" w:hAnsi="Garamond"/>
          <w:color w:val="000000" w:themeColor="text1"/>
        </w:rPr>
        <w:t>, b</w:t>
      </w:r>
      <w:r w:rsidR="00E53520" w:rsidRPr="000C4779">
        <w:rPr>
          <w:rFonts w:ascii="Garamond" w:hAnsi="Garamond"/>
          <w:color w:val="000000" w:themeColor="text1"/>
        </w:rPr>
        <w:t xml:space="preserve">oredom is </w:t>
      </w:r>
      <w:r w:rsidR="00E53520" w:rsidRPr="000C4779">
        <w:rPr>
          <w:rFonts w:ascii="Garamond" w:hAnsi="Garamond" w:cs="Times Roman"/>
          <w:color w:val="000000" w:themeColor="text1"/>
        </w:rPr>
        <w:t>characterized by a strong desire to engage in a task other than the one with which one is currently engaging</w:t>
      </w:r>
      <w:r w:rsidR="00CC399D" w:rsidRPr="000C4779">
        <w:rPr>
          <w:rFonts w:ascii="Garamond" w:hAnsi="Garamond" w:cs="Times Roman"/>
          <w:color w:val="000000" w:themeColor="text1"/>
        </w:rPr>
        <w:t xml:space="preserve"> (Fahlman et al., 2013; Van Tilburg &amp; Igou, 2012)</w:t>
      </w:r>
      <w:r w:rsidR="00E53520" w:rsidRPr="000C4779">
        <w:rPr>
          <w:rFonts w:ascii="Garamond" w:hAnsi="Garamond" w:cs="Times Roman"/>
          <w:color w:val="000000" w:themeColor="text1"/>
        </w:rPr>
        <w:t>.</w:t>
      </w:r>
      <w:r w:rsidR="00AD0183" w:rsidRPr="000C4779">
        <w:rPr>
          <w:rFonts w:ascii="Garamond" w:hAnsi="Garamond" w:cs="Times Roman"/>
          <w:color w:val="000000" w:themeColor="text1"/>
        </w:rPr>
        <w:t xml:space="preserve"> </w:t>
      </w:r>
      <w:r w:rsidR="00E53520" w:rsidRPr="000C4779">
        <w:rPr>
          <w:rFonts w:ascii="Garamond" w:hAnsi="Garamond" w:cs="Times Roman"/>
          <w:color w:val="000000" w:themeColor="text1"/>
        </w:rPr>
        <w:t>Such a feature of boredom is also accounted by the functional view insofar as it contribute</w:t>
      </w:r>
      <w:r w:rsidR="0068414F" w:rsidRPr="000C4779">
        <w:rPr>
          <w:rFonts w:ascii="Garamond" w:hAnsi="Garamond" w:cs="Times Roman"/>
          <w:color w:val="000000" w:themeColor="text1"/>
        </w:rPr>
        <w:t>s</w:t>
      </w:r>
      <w:r w:rsidR="00E53520" w:rsidRPr="000C4779">
        <w:rPr>
          <w:rFonts w:ascii="Garamond" w:hAnsi="Garamond" w:cs="Times Roman"/>
          <w:color w:val="000000" w:themeColor="text1"/>
        </w:rPr>
        <w:t xml:space="preserve"> </w:t>
      </w:r>
      <w:r w:rsidR="00AD0183" w:rsidRPr="000C4779">
        <w:rPr>
          <w:rFonts w:ascii="Garamond" w:hAnsi="Garamond" w:cs="Times Roman"/>
          <w:color w:val="000000" w:themeColor="text1"/>
        </w:rPr>
        <w:t>to the exercise of its function: boredom is a state from which we are motivated to seek relief or escape. Indeed, unlike frustration</w:t>
      </w:r>
      <w:r w:rsidR="00B01BFC" w:rsidRPr="000C4779">
        <w:rPr>
          <w:rFonts w:ascii="Garamond" w:hAnsi="Garamond" w:cs="Times Roman"/>
          <w:color w:val="000000" w:themeColor="text1"/>
        </w:rPr>
        <w:t xml:space="preserve"> (another negatively-valenced state)</w:t>
      </w:r>
      <w:r w:rsidR="00AD0183" w:rsidRPr="000C4779">
        <w:rPr>
          <w:rFonts w:ascii="Garamond" w:hAnsi="Garamond" w:cs="Times Roman"/>
          <w:color w:val="000000" w:themeColor="text1"/>
        </w:rPr>
        <w:t xml:space="preserve">, which </w:t>
      </w:r>
      <w:r w:rsidR="00012A81" w:rsidRPr="000C4779">
        <w:rPr>
          <w:rFonts w:ascii="Garamond" w:hAnsi="Garamond" w:cs="Times Roman"/>
          <w:color w:val="000000" w:themeColor="text1"/>
        </w:rPr>
        <w:t>may often act</w:t>
      </w:r>
      <w:r w:rsidR="00AD0183" w:rsidRPr="000C4779">
        <w:rPr>
          <w:rFonts w:ascii="Garamond" w:hAnsi="Garamond" w:cs="Times Roman"/>
          <w:color w:val="000000" w:themeColor="text1"/>
        </w:rPr>
        <w:t xml:space="preserve"> as a drive to continue to pursue the situation that frustrates us (typically, a blocked goal)</w:t>
      </w:r>
      <w:r w:rsidR="00012A81" w:rsidRPr="000C4779">
        <w:rPr>
          <w:rFonts w:ascii="Garamond" w:hAnsi="Garamond" w:cs="Times Roman"/>
          <w:color w:val="000000" w:themeColor="text1"/>
        </w:rPr>
        <w:t xml:space="preserve"> (Amsel, 1992)</w:t>
      </w:r>
      <w:r w:rsidR="00AD0183" w:rsidRPr="000C4779">
        <w:rPr>
          <w:rFonts w:ascii="Garamond" w:hAnsi="Garamond" w:cs="Times Roman"/>
          <w:color w:val="000000" w:themeColor="text1"/>
        </w:rPr>
        <w:t>, boredom acts as a drive to give up on the situation that bores us.</w:t>
      </w:r>
      <w:r w:rsidR="00E53520" w:rsidRPr="000C4779">
        <w:rPr>
          <w:rFonts w:ascii="Garamond" w:hAnsi="Garamond" w:cs="Times Roman"/>
          <w:color w:val="000000" w:themeColor="text1"/>
        </w:rPr>
        <w:t xml:space="preserve"> </w:t>
      </w:r>
    </w:p>
    <w:p w14:paraId="36FE3BF7" w14:textId="7523B144" w:rsidR="00CA14BF" w:rsidRPr="000C4779" w:rsidRDefault="001F4825" w:rsidP="00CA14BF">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s="Times Roman"/>
          <w:color w:val="000000" w:themeColor="text1"/>
        </w:rPr>
        <w:t>In turn</w:t>
      </w:r>
      <w:r w:rsidR="00E53520" w:rsidRPr="000C4779">
        <w:rPr>
          <w:rFonts w:ascii="Garamond" w:hAnsi="Garamond" w:cs="Times Roman"/>
          <w:color w:val="000000" w:themeColor="text1"/>
        </w:rPr>
        <w:t xml:space="preserve">, </w:t>
      </w:r>
      <w:r w:rsidR="0068414F" w:rsidRPr="000C4779">
        <w:rPr>
          <w:rFonts w:ascii="Garamond" w:hAnsi="Garamond" w:cs="Times Roman"/>
          <w:color w:val="000000" w:themeColor="text1"/>
        </w:rPr>
        <w:t xml:space="preserve">it has been </w:t>
      </w:r>
      <w:r w:rsidR="00D60C37" w:rsidRPr="000C4779">
        <w:rPr>
          <w:rFonts w:ascii="Garamond" w:hAnsi="Garamond" w:cs="Times Roman"/>
          <w:color w:val="000000" w:themeColor="text1"/>
        </w:rPr>
        <w:t xml:space="preserve">shown that both attentional difficulties and a perception of meaninglessness can give rise to the experience of boredom (Westgate and Wilson, 2018). It has also been reported </w:t>
      </w:r>
      <w:r w:rsidR="00E53520" w:rsidRPr="000C4779">
        <w:rPr>
          <w:rFonts w:ascii="Garamond" w:hAnsi="Garamond" w:cs="Times Roman"/>
          <w:color w:val="000000" w:themeColor="text1"/>
        </w:rPr>
        <w:t xml:space="preserve">that </w:t>
      </w:r>
      <w:r w:rsidR="00EF26B3" w:rsidRPr="000C4779">
        <w:rPr>
          <w:rFonts w:ascii="Garamond" w:hAnsi="Garamond" w:cs="Times Roman"/>
          <w:color w:val="000000" w:themeColor="text1"/>
        </w:rPr>
        <w:t>during boredom</w:t>
      </w:r>
      <w:r w:rsidR="00E53520" w:rsidRPr="000C4779">
        <w:rPr>
          <w:rFonts w:ascii="Garamond" w:hAnsi="Garamond" w:cs="Times Roman"/>
          <w:color w:val="000000" w:themeColor="text1"/>
        </w:rPr>
        <w:t xml:space="preserve"> individuals experience difficulties in concentrating and </w:t>
      </w:r>
      <w:r w:rsidR="00780E5D" w:rsidRPr="000C4779">
        <w:rPr>
          <w:rFonts w:ascii="Garamond" w:hAnsi="Garamond" w:cs="Times Roman"/>
          <w:color w:val="000000" w:themeColor="text1"/>
        </w:rPr>
        <w:t>maintaining</w:t>
      </w:r>
      <w:r w:rsidR="00E53520" w:rsidRPr="000C4779">
        <w:rPr>
          <w:rFonts w:ascii="Garamond" w:hAnsi="Garamond" w:cs="Times Roman"/>
          <w:color w:val="000000" w:themeColor="text1"/>
        </w:rPr>
        <w:t xml:space="preserve"> attention</w:t>
      </w:r>
      <w:r w:rsidR="00CC399D" w:rsidRPr="000C4779">
        <w:rPr>
          <w:rFonts w:ascii="Garamond" w:hAnsi="Garamond" w:cs="Times Roman"/>
          <w:color w:val="000000" w:themeColor="text1"/>
        </w:rPr>
        <w:t xml:space="preserve"> (Damrad-Frye and Laird 1989; Eastwood et al., 2012; Harris, 2000)</w:t>
      </w:r>
      <w:r w:rsidR="00E53520" w:rsidRPr="000C4779">
        <w:rPr>
          <w:rFonts w:ascii="Garamond" w:hAnsi="Garamond" w:cs="Times Roman"/>
          <w:color w:val="000000" w:themeColor="text1"/>
        </w:rPr>
        <w:t>, that they perceive their situation as meaningless</w:t>
      </w:r>
      <w:r w:rsidR="005E2A5B" w:rsidRPr="000C4779">
        <w:rPr>
          <w:rFonts w:ascii="Garamond" w:hAnsi="Garamond" w:cs="Times Roman"/>
          <w:color w:val="000000" w:themeColor="text1"/>
        </w:rPr>
        <w:t xml:space="preserve"> (Chan et al., 2018; Van Tilburg &amp; Igou, 2012)</w:t>
      </w:r>
      <w:r w:rsidR="00E53520" w:rsidRPr="000C4779">
        <w:rPr>
          <w:rFonts w:ascii="Garamond" w:hAnsi="Garamond" w:cs="Times Roman"/>
          <w:color w:val="000000" w:themeColor="text1"/>
        </w:rPr>
        <w:t xml:space="preserve">, and that </w:t>
      </w:r>
      <w:r w:rsidR="00780E5D" w:rsidRPr="000C4779">
        <w:rPr>
          <w:rFonts w:ascii="Garamond" w:hAnsi="Garamond" w:cs="Times Roman"/>
          <w:color w:val="000000" w:themeColor="text1"/>
        </w:rPr>
        <w:t>they</w:t>
      </w:r>
      <w:r w:rsidR="0068414F" w:rsidRPr="000C4779">
        <w:rPr>
          <w:rFonts w:ascii="Garamond" w:hAnsi="Garamond" w:cs="Times Roman"/>
          <w:color w:val="000000" w:themeColor="text1"/>
        </w:rPr>
        <w:t xml:space="preserve"> are prone to</w:t>
      </w:r>
      <w:r w:rsidR="00E53520" w:rsidRPr="000C4779">
        <w:rPr>
          <w:rFonts w:ascii="Garamond" w:hAnsi="Garamond" w:cs="Times Roman"/>
          <w:color w:val="000000" w:themeColor="text1"/>
        </w:rPr>
        <w:t xml:space="preserve"> mind-wander</w:t>
      </w:r>
      <w:r w:rsidR="0068414F" w:rsidRPr="000C4779">
        <w:rPr>
          <w:rFonts w:ascii="Garamond" w:hAnsi="Garamond" w:cs="Times Roman"/>
          <w:color w:val="000000" w:themeColor="text1"/>
        </w:rPr>
        <w:t>ing</w:t>
      </w:r>
      <w:r w:rsidR="001171F6" w:rsidRPr="000C4779">
        <w:rPr>
          <w:rFonts w:ascii="Garamond" w:hAnsi="Garamond" w:cs="Times Roman"/>
          <w:color w:val="000000" w:themeColor="text1"/>
        </w:rPr>
        <w:t xml:space="preserve"> (</w:t>
      </w:r>
      <w:r w:rsidR="001171F6" w:rsidRPr="000C4779">
        <w:rPr>
          <w:rFonts w:ascii="Garamond" w:hAnsi="Garamond"/>
          <w:color w:val="000000" w:themeColor="text1"/>
        </w:rPr>
        <w:t>Harris, 2000; Martin, Sadlo, &amp; Stew, 2006)</w:t>
      </w:r>
      <w:r w:rsidR="00E53520" w:rsidRPr="000C4779">
        <w:rPr>
          <w:rFonts w:ascii="Garamond" w:hAnsi="Garamond" w:cs="Times Roman"/>
          <w:color w:val="000000" w:themeColor="text1"/>
        </w:rPr>
        <w:t xml:space="preserve">. </w:t>
      </w:r>
      <w:r w:rsidR="002C18CA" w:rsidRPr="000C4779">
        <w:rPr>
          <w:rFonts w:ascii="Garamond" w:hAnsi="Garamond" w:cs="Times Roman"/>
          <w:color w:val="000000" w:themeColor="text1"/>
        </w:rPr>
        <w:t xml:space="preserve">The claim that attentional difficulties are likely </w:t>
      </w:r>
      <w:r w:rsidR="00F05006" w:rsidRPr="000C4779">
        <w:rPr>
          <w:rFonts w:ascii="Garamond" w:hAnsi="Garamond" w:cs="Times Roman"/>
          <w:color w:val="000000" w:themeColor="text1"/>
        </w:rPr>
        <w:t>antecedents</w:t>
      </w:r>
      <w:r w:rsidR="002C18CA" w:rsidRPr="000C4779">
        <w:rPr>
          <w:rFonts w:ascii="Garamond" w:hAnsi="Garamond" w:cs="Times Roman"/>
          <w:color w:val="000000" w:themeColor="text1"/>
        </w:rPr>
        <w:t xml:space="preserve"> of boredom is entirely consistent with the functional </w:t>
      </w:r>
      <w:r w:rsidR="009833A2" w:rsidRPr="000C4779">
        <w:rPr>
          <w:rFonts w:ascii="Garamond" w:hAnsi="Garamond" w:cs="Times Roman"/>
          <w:color w:val="000000" w:themeColor="text1"/>
        </w:rPr>
        <w:t>view</w:t>
      </w:r>
      <w:r w:rsidR="002C18CA" w:rsidRPr="000C4779">
        <w:rPr>
          <w:rFonts w:ascii="Garamond" w:hAnsi="Garamond" w:cs="Times Roman"/>
          <w:color w:val="000000" w:themeColor="text1"/>
        </w:rPr>
        <w:t xml:space="preserve">. All that the functional </w:t>
      </w:r>
      <w:r w:rsidR="009833A2" w:rsidRPr="000C4779">
        <w:rPr>
          <w:rFonts w:ascii="Garamond" w:hAnsi="Garamond" w:cs="Times Roman"/>
          <w:color w:val="000000" w:themeColor="text1"/>
        </w:rPr>
        <w:t>view</w:t>
      </w:r>
      <w:r w:rsidR="002C18CA" w:rsidRPr="000C4779">
        <w:rPr>
          <w:rFonts w:ascii="Garamond" w:hAnsi="Garamond" w:cs="Times Roman"/>
          <w:color w:val="000000" w:themeColor="text1"/>
        </w:rPr>
        <w:t xml:space="preserve"> requires is that boredom arises on account of </w:t>
      </w:r>
      <w:r w:rsidR="009833A2" w:rsidRPr="000C4779">
        <w:rPr>
          <w:rFonts w:ascii="Garamond" w:hAnsi="Garamond" w:cs="Times Roman"/>
          <w:color w:val="000000" w:themeColor="text1"/>
        </w:rPr>
        <w:t>the</w:t>
      </w:r>
      <w:r w:rsidR="002C18CA" w:rsidRPr="000C4779">
        <w:rPr>
          <w:rFonts w:ascii="Garamond" w:hAnsi="Garamond" w:cs="Times Roman"/>
          <w:color w:val="000000" w:themeColor="text1"/>
        </w:rPr>
        <w:t xml:space="preserve"> perception that o</w:t>
      </w:r>
      <w:r w:rsidR="00F51F66" w:rsidRPr="000C4779">
        <w:rPr>
          <w:rFonts w:ascii="Garamond" w:hAnsi="Garamond" w:cs="Times Roman"/>
          <w:color w:val="000000" w:themeColor="text1"/>
        </w:rPr>
        <w:t>ur situation is unsatisfactory and does not promote our interests</w:t>
      </w:r>
      <w:r w:rsidR="00F05006" w:rsidRPr="000C4779">
        <w:rPr>
          <w:rFonts w:ascii="Garamond" w:hAnsi="Garamond" w:cs="Times Roman"/>
          <w:color w:val="000000" w:themeColor="text1"/>
        </w:rPr>
        <w:t>.</w:t>
      </w:r>
      <w:r w:rsidR="00F51F66" w:rsidRPr="000C4779">
        <w:rPr>
          <w:rFonts w:ascii="Garamond" w:hAnsi="Garamond" w:cs="Times Roman"/>
          <w:color w:val="000000" w:themeColor="text1"/>
        </w:rPr>
        <w:t xml:space="preserve"> </w:t>
      </w:r>
      <w:r w:rsidR="00F05006" w:rsidRPr="000C4779">
        <w:rPr>
          <w:rFonts w:ascii="Garamond" w:hAnsi="Garamond" w:cs="Times Roman"/>
          <w:color w:val="000000" w:themeColor="text1"/>
        </w:rPr>
        <w:t xml:space="preserve">The inability to pay attention to a situation can give rise precisely to such a perception. A situation </w:t>
      </w:r>
      <w:r w:rsidR="00CA14BF" w:rsidRPr="000C4779">
        <w:rPr>
          <w:rFonts w:ascii="Garamond" w:hAnsi="Garamond" w:cs="Times Roman"/>
          <w:color w:val="000000" w:themeColor="text1"/>
        </w:rPr>
        <w:t>with which</w:t>
      </w:r>
      <w:r w:rsidR="00F05006" w:rsidRPr="000C4779">
        <w:rPr>
          <w:rFonts w:ascii="Garamond" w:hAnsi="Garamond" w:cs="Times Roman"/>
          <w:color w:val="000000" w:themeColor="text1"/>
        </w:rPr>
        <w:t xml:space="preserve"> we cannot </w:t>
      </w:r>
      <w:r w:rsidR="00CA14BF" w:rsidRPr="000C4779">
        <w:rPr>
          <w:rFonts w:ascii="Garamond" w:hAnsi="Garamond" w:cs="Times Roman"/>
          <w:color w:val="000000" w:themeColor="text1"/>
        </w:rPr>
        <w:t>cognitively engage</w:t>
      </w:r>
      <w:r w:rsidR="00F05006" w:rsidRPr="000C4779">
        <w:rPr>
          <w:rFonts w:ascii="Garamond" w:hAnsi="Garamond" w:cs="Times Roman"/>
          <w:color w:val="000000" w:themeColor="text1"/>
        </w:rPr>
        <w:t xml:space="preserve"> is a situation that </w:t>
      </w:r>
      <w:r w:rsidR="00CA14BF" w:rsidRPr="000C4779">
        <w:rPr>
          <w:rFonts w:ascii="Garamond" w:hAnsi="Garamond" w:cs="Times Roman"/>
          <w:color w:val="000000" w:themeColor="text1"/>
        </w:rPr>
        <w:t>ceases to be relevant to us and to our goals.</w:t>
      </w:r>
    </w:p>
    <w:p w14:paraId="7FDCF50B" w14:textId="0CFA31FF" w:rsidR="00C02E57" w:rsidRPr="000C4779" w:rsidRDefault="00C02E57" w:rsidP="00CA14BF">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s="Times Roman"/>
          <w:color w:val="000000" w:themeColor="text1"/>
        </w:rPr>
        <w:t xml:space="preserve">At the same time, the functional model can explain </w:t>
      </w:r>
      <w:r w:rsidR="0002366F" w:rsidRPr="000C4779">
        <w:rPr>
          <w:rFonts w:ascii="Garamond" w:hAnsi="Garamond" w:cs="Times Roman"/>
          <w:color w:val="000000" w:themeColor="text1"/>
        </w:rPr>
        <w:t>why</w:t>
      </w:r>
      <w:r w:rsidRPr="000C4779">
        <w:rPr>
          <w:rFonts w:ascii="Garamond" w:hAnsi="Garamond" w:cs="Times Roman"/>
          <w:color w:val="000000" w:themeColor="text1"/>
        </w:rPr>
        <w:t xml:space="preserve"> attentional difficulties are a pa</w:t>
      </w:r>
      <w:r w:rsidR="0040273E" w:rsidRPr="000C4779">
        <w:rPr>
          <w:rFonts w:ascii="Garamond" w:hAnsi="Garamond" w:cs="Times Roman"/>
          <w:color w:val="000000" w:themeColor="text1"/>
        </w:rPr>
        <w:t>rt of the experience of boredom</w:t>
      </w:r>
      <w:r w:rsidR="00FA7969" w:rsidRPr="000C4779">
        <w:rPr>
          <w:rFonts w:ascii="Garamond" w:hAnsi="Garamond" w:cs="Times Roman"/>
          <w:color w:val="000000" w:themeColor="text1"/>
        </w:rPr>
        <w:t>:</w:t>
      </w:r>
      <w:r w:rsidRPr="000C4779">
        <w:rPr>
          <w:rFonts w:ascii="Garamond" w:hAnsi="Garamond" w:cs="Times Roman"/>
          <w:color w:val="000000" w:themeColor="text1"/>
        </w:rPr>
        <w:t xml:space="preserve"> </w:t>
      </w:r>
      <w:r w:rsidR="00FA7969" w:rsidRPr="000C4779">
        <w:rPr>
          <w:rFonts w:ascii="Garamond" w:hAnsi="Garamond" w:cs="Times Roman"/>
          <w:color w:val="000000" w:themeColor="text1"/>
        </w:rPr>
        <w:t>they are so because they</w:t>
      </w:r>
      <w:r w:rsidR="0040273E" w:rsidRPr="000C4779">
        <w:rPr>
          <w:rFonts w:ascii="Garamond" w:hAnsi="Garamond" w:cs="Times Roman"/>
          <w:color w:val="000000" w:themeColor="text1"/>
        </w:rPr>
        <w:t xml:space="preserve"> contribute to the exercise of boredom’s function. </w:t>
      </w:r>
      <w:r w:rsidR="00FA7969" w:rsidRPr="000C4779">
        <w:rPr>
          <w:rFonts w:ascii="Garamond" w:hAnsi="Garamond" w:cs="Times Roman"/>
          <w:color w:val="000000" w:themeColor="text1"/>
        </w:rPr>
        <w:t xml:space="preserve">In other words, boredom does what it does partly because of the fact that </w:t>
      </w:r>
      <w:r w:rsidR="00652FC1" w:rsidRPr="000C4779">
        <w:rPr>
          <w:rFonts w:ascii="Garamond" w:hAnsi="Garamond" w:cs="Times Roman"/>
          <w:color w:val="000000" w:themeColor="text1"/>
        </w:rPr>
        <w:t xml:space="preserve">during boredom we cannot </w:t>
      </w:r>
      <w:r w:rsidR="00DD28A9" w:rsidRPr="000C4779">
        <w:rPr>
          <w:rFonts w:ascii="Garamond" w:hAnsi="Garamond" w:cs="Times Roman"/>
          <w:color w:val="000000" w:themeColor="text1"/>
        </w:rPr>
        <w:t>pay</w:t>
      </w:r>
      <w:r w:rsidR="00652FC1" w:rsidRPr="000C4779">
        <w:rPr>
          <w:rFonts w:ascii="Garamond" w:hAnsi="Garamond" w:cs="Times Roman"/>
          <w:color w:val="000000" w:themeColor="text1"/>
        </w:rPr>
        <w:t xml:space="preserve"> attention </w:t>
      </w:r>
      <w:r w:rsidR="00DD28A9" w:rsidRPr="000C4779">
        <w:rPr>
          <w:rFonts w:ascii="Garamond" w:hAnsi="Garamond" w:cs="Times Roman"/>
          <w:color w:val="000000" w:themeColor="text1"/>
        </w:rPr>
        <w:t>to</w:t>
      </w:r>
      <w:r w:rsidR="00652FC1" w:rsidRPr="000C4779">
        <w:rPr>
          <w:rFonts w:ascii="Garamond" w:hAnsi="Garamond" w:cs="Times Roman"/>
          <w:color w:val="000000" w:themeColor="text1"/>
        </w:rPr>
        <w:t xml:space="preserve"> our situation</w:t>
      </w:r>
      <w:r w:rsidR="00FA7969" w:rsidRPr="000C4779">
        <w:rPr>
          <w:rFonts w:ascii="Garamond" w:hAnsi="Garamond" w:cs="Times Roman"/>
          <w:color w:val="000000" w:themeColor="text1"/>
        </w:rPr>
        <w:t xml:space="preserve">. </w:t>
      </w:r>
      <w:r w:rsidR="00E53520" w:rsidRPr="000C4779">
        <w:rPr>
          <w:rFonts w:ascii="Garamond" w:hAnsi="Garamond" w:cs="Times Roman"/>
          <w:color w:val="000000" w:themeColor="text1"/>
        </w:rPr>
        <w:t xml:space="preserve">Lack of attention disengages us from our </w:t>
      </w:r>
      <w:r w:rsidR="009C203D" w:rsidRPr="000C4779">
        <w:rPr>
          <w:rFonts w:ascii="Garamond" w:hAnsi="Garamond" w:cs="Times Roman"/>
          <w:color w:val="000000" w:themeColor="text1"/>
        </w:rPr>
        <w:t>current situation</w:t>
      </w:r>
      <w:r w:rsidR="005E2A5B" w:rsidRPr="000C4779">
        <w:rPr>
          <w:rFonts w:ascii="Garamond" w:hAnsi="Garamond" w:cs="Times Roman"/>
          <w:color w:val="000000" w:themeColor="text1"/>
        </w:rPr>
        <w:t>,</w:t>
      </w:r>
      <w:r w:rsidR="00E53520" w:rsidRPr="000C4779">
        <w:rPr>
          <w:rFonts w:ascii="Garamond" w:hAnsi="Garamond" w:cs="Times Roman"/>
          <w:color w:val="000000" w:themeColor="text1"/>
        </w:rPr>
        <w:t xml:space="preserve"> </w:t>
      </w:r>
      <w:r w:rsidR="005E2A5B" w:rsidRPr="000C4779">
        <w:rPr>
          <w:rFonts w:ascii="Garamond" w:hAnsi="Garamond" w:cs="Times Roman"/>
          <w:color w:val="000000" w:themeColor="text1"/>
        </w:rPr>
        <w:t>thereby</w:t>
      </w:r>
      <w:r w:rsidR="00E53520" w:rsidRPr="000C4779">
        <w:rPr>
          <w:rFonts w:ascii="Garamond" w:hAnsi="Garamond" w:cs="Times Roman"/>
          <w:color w:val="000000" w:themeColor="text1"/>
        </w:rPr>
        <w:t xml:space="preserve"> </w:t>
      </w:r>
      <w:r w:rsidR="005E2A5B" w:rsidRPr="000C4779">
        <w:rPr>
          <w:rFonts w:ascii="Garamond" w:hAnsi="Garamond" w:cs="Times Roman"/>
          <w:color w:val="000000" w:themeColor="text1"/>
        </w:rPr>
        <w:t>making it more likely for</w:t>
      </w:r>
      <w:r w:rsidR="00E53520" w:rsidRPr="000C4779">
        <w:rPr>
          <w:rFonts w:ascii="Garamond" w:hAnsi="Garamond" w:cs="Times Roman"/>
          <w:color w:val="000000" w:themeColor="text1"/>
        </w:rPr>
        <w:t xml:space="preserve"> </w:t>
      </w:r>
      <w:r w:rsidR="0068414F" w:rsidRPr="000C4779">
        <w:rPr>
          <w:rFonts w:ascii="Garamond" w:hAnsi="Garamond" w:cs="Times Roman"/>
          <w:color w:val="000000" w:themeColor="text1"/>
        </w:rPr>
        <w:t xml:space="preserve">us </w:t>
      </w:r>
      <w:r w:rsidR="00E53520" w:rsidRPr="000C4779">
        <w:rPr>
          <w:rFonts w:ascii="Garamond" w:hAnsi="Garamond" w:cs="Times Roman"/>
          <w:color w:val="000000" w:themeColor="text1"/>
        </w:rPr>
        <w:t xml:space="preserve">to </w:t>
      </w:r>
      <w:r w:rsidR="00057CF1" w:rsidRPr="000C4779">
        <w:rPr>
          <w:rFonts w:ascii="Garamond" w:hAnsi="Garamond" w:cs="Times Roman"/>
          <w:color w:val="000000" w:themeColor="text1"/>
        </w:rPr>
        <w:t>seek out an alternative</w:t>
      </w:r>
      <w:r w:rsidR="00E53520" w:rsidRPr="000C4779">
        <w:rPr>
          <w:rFonts w:ascii="Garamond" w:hAnsi="Garamond" w:cs="Times Roman"/>
          <w:color w:val="000000" w:themeColor="text1"/>
        </w:rPr>
        <w:t xml:space="preserve"> situation.</w:t>
      </w:r>
      <w:r w:rsidRPr="000C4779">
        <w:rPr>
          <w:rFonts w:ascii="Garamond" w:hAnsi="Garamond" w:cs="Times Roman"/>
          <w:color w:val="000000" w:themeColor="text1"/>
        </w:rPr>
        <w:t xml:space="preserve"> </w:t>
      </w:r>
      <w:r w:rsidR="00124A05" w:rsidRPr="000C4779">
        <w:rPr>
          <w:rFonts w:ascii="Garamond" w:hAnsi="Garamond" w:cs="Times Roman"/>
          <w:color w:val="000000" w:themeColor="text1"/>
        </w:rPr>
        <w:t>A situation that cannot hold our attention is a situation that appear</w:t>
      </w:r>
      <w:r w:rsidR="00057CF1" w:rsidRPr="000C4779">
        <w:rPr>
          <w:rFonts w:ascii="Garamond" w:hAnsi="Garamond" w:cs="Times Roman"/>
          <w:color w:val="000000" w:themeColor="text1"/>
        </w:rPr>
        <w:t>s</w:t>
      </w:r>
      <w:r w:rsidR="00124A05" w:rsidRPr="000C4779">
        <w:rPr>
          <w:rFonts w:ascii="Garamond" w:hAnsi="Garamond" w:cs="Times Roman"/>
          <w:color w:val="000000" w:themeColor="text1"/>
        </w:rPr>
        <w:t xml:space="preserve"> to be foreign to us. </w:t>
      </w:r>
      <w:r w:rsidR="00F44835" w:rsidRPr="000C4779">
        <w:rPr>
          <w:rFonts w:ascii="Garamond" w:hAnsi="Garamond" w:cs="Times Roman"/>
          <w:color w:val="000000" w:themeColor="text1"/>
        </w:rPr>
        <w:t>We cann</w:t>
      </w:r>
      <w:r w:rsidR="00DD2F68" w:rsidRPr="000C4779">
        <w:rPr>
          <w:rFonts w:ascii="Garamond" w:hAnsi="Garamond" w:cs="Times Roman"/>
          <w:color w:val="000000" w:themeColor="text1"/>
        </w:rPr>
        <w:t>ot be</w:t>
      </w:r>
      <w:r w:rsidR="00057CF1" w:rsidRPr="000C4779">
        <w:rPr>
          <w:rFonts w:ascii="Garamond" w:hAnsi="Garamond" w:cs="Times Roman"/>
          <w:color w:val="000000" w:themeColor="text1"/>
        </w:rPr>
        <w:t>come</w:t>
      </w:r>
      <w:r w:rsidR="00DD2F68" w:rsidRPr="000C4779">
        <w:rPr>
          <w:rFonts w:ascii="Garamond" w:hAnsi="Garamond" w:cs="Times Roman"/>
          <w:color w:val="000000" w:themeColor="text1"/>
        </w:rPr>
        <w:t xml:space="preserve"> invested in it</w:t>
      </w:r>
      <w:r w:rsidR="00A9681D" w:rsidRPr="000C4779">
        <w:rPr>
          <w:rFonts w:ascii="Garamond" w:hAnsi="Garamond" w:cs="Times Roman"/>
          <w:color w:val="000000" w:themeColor="text1"/>
        </w:rPr>
        <w:t>,</w:t>
      </w:r>
      <w:r w:rsidR="00DD2F68" w:rsidRPr="000C4779">
        <w:rPr>
          <w:rFonts w:ascii="Garamond" w:hAnsi="Garamond" w:cs="Times Roman"/>
          <w:color w:val="000000" w:themeColor="text1"/>
        </w:rPr>
        <w:t xml:space="preserve"> regardless of</w:t>
      </w:r>
      <w:r w:rsidR="00F44835" w:rsidRPr="000C4779">
        <w:rPr>
          <w:rFonts w:ascii="Garamond" w:hAnsi="Garamond" w:cs="Times Roman"/>
          <w:color w:val="000000" w:themeColor="text1"/>
        </w:rPr>
        <w:t xml:space="preserve"> our wishes</w:t>
      </w:r>
      <w:r w:rsidR="00DD2F68" w:rsidRPr="000C4779">
        <w:rPr>
          <w:rFonts w:ascii="Garamond" w:hAnsi="Garamond" w:cs="Times Roman"/>
          <w:color w:val="000000" w:themeColor="text1"/>
        </w:rPr>
        <w:t xml:space="preserve"> and intentions</w:t>
      </w:r>
      <w:r w:rsidR="009C203D" w:rsidRPr="000C4779">
        <w:rPr>
          <w:rFonts w:ascii="Garamond" w:hAnsi="Garamond" w:cs="Times Roman"/>
          <w:color w:val="000000" w:themeColor="text1"/>
        </w:rPr>
        <w:t>,</w:t>
      </w:r>
      <w:r w:rsidR="00F44835" w:rsidRPr="000C4779">
        <w:rPr>
          <w:rFonts w:ascii="Garamond" w:hAnsi="Garamond" w:cs="Times Roman"/>
          <w:color w:val="000000" w:themeColor="text1"/>
        </w:rPr>
        <w:t xml:space="preserve"> </w:t>
      </w:r>
      <w:r w:rsidR="009C203D" w:rsidRPr="000C4779">
        <w:rPr>
          <w:rFonts w:ascii="Garamond" w:hAnsi="Garamond" w:cs="Times Roman"/>
          <w:color w:val="000000" w:themeColor="text1"/>
        </w:rPr>
        <w:t>a</w:t>
      </w:r>
      <w:r w:rsidR="00F44835" w:rsidRPr="000C4779">
        <w:rPr>
          <w:rFonts w:ascii="Garamond" w:hAnsi="Garamond" w:cs="Times Roman"/>
          <w:color w:val="000000" w:themeColor="text1"/>
        </w:rPr>
        <w:t>nd</w:t>
      </w:r>
      <w:r w:rsidR="009C203D" w:rsidRPr="000C4779">
        <w:rPr>
          <w:rFonts w:ascii="Garamond" w:hAnsi="Garamond" w:cs="Times Roman"/>
          <w:color w:val="000000" w:themeColor="text1"/>
        </w:rPr>
        <w:t>,</w:t>
      </w:r>
      <w:r w:rsidR="00F44835" w:rsidRPr="000C4779">
        <w:rPr>
          <w:rFonts w:ascii="Garamond" w:hAnsi="Garamond" w:cs="Times Roman"/>
          <w:color w:val="000000" w:themeColor="text1"/>
        </w:rPr>
        <w:t xml:space="preserve"> because of that, we will </w:t>
      </w:r>
      <w:r w:rsidR="00057CF1" w:rsidRPr="000C4779">
        <w:rPr>
          <w:rFonts w:ascii="Garamond" w:hAnsi="Garamond" w:cs="Times Roman"/>
          <w:color w:val="000000" w:themeColor="text1"/>
        </w:rPr>
        <w:t>be motive</w:t>
      </w:r>
      <w:r w:rsidR="0040273E" w:rsidRPr="000C4779">
        <w:rPr>
          <w:rFonts w:ascii="Garamond" w:hAnsi="Garamond" w:cs="Times Roman"/>
          <w:color w:val="000000" w:themeColor="text1"/>
        </w:rPr>
        <w:t>d</w:t>
      </w:r>
      <w:r w:rsidR="00057CF1" w:rsidRPr="000C4779">
        <w:rPr>
          <w:rFonts w:ascii="Garamond" w:hAnsi="Garamond" w:cs="Times Roman"/>
          <w:color w:val="000000" w:themeColor="text1"/>
        </w:rPr>
        <w:t xml:space="preserve"> to pursue a different situation (or goal</w:t>
      </w:r>
      <w:r w:rsidR="00CA14BF" w:rsidRPr="000C4779">
        <w:rPr>
          <w:rFonts w:ascii="Garamond" w:hAnsi="Garamond" w:cs="Times Roman"/>
          <w:color w:val="000000" w:themeColor="text1"/>
        </w:rPr>
        <w:t xml:space="preserve">). </w:t>
      </w:r>
    </w:p>
    <w:p w14:paraId="3D07DF51" w14:textId="724E346F" w:rsidR="00B91986" w:rsidRPr="000C4779" w:rsidRDefault="00C02E57" w:rsidP="0035698E">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s="Times Roman"/>
          <w:color w:val="000000" w:themeColor="text1"/>
        </w:rPr>
        <w:t xml:space="preserve">Something similar holds for boredom’s relationship to </w:t>
      </w:r>
      <w:r w:rsidR="0032531F" w:rsidRPr="000C4779">
        <w:rPr>
          <w:rFonts w:ascii="Garamond" w:hAnsi="Garamond" w:cs="Times Roman"/>
          <w:color w:val="000000" w:themeColor="text1"/>
        </w:rPr>
        <w:t xml:space="preserve">meaninglessness. </w:t>
      </w:r>
      <w:r w:rsidR="00EF26B3" w:rsidRPr="000C4779">
        <w:rPr>
          <w:rFonts w:ascii="Garamond" w:hAnsi="Garamond" w:cs="Times Roman"/>
          <w:color w:val="000000" w:themeColor="text1"/>
        </w:rPr>
        <w:t xml:space="preserve">The functional model </w:t>
      </w:r>
      <w:r w:rsidR="00CA14BF" w:rsidRPr="000C4779">
        <w:rPr>
          <w:rFonts w:ascii="Garamond" w:hAnsi="Garamond" w:cs="Times Roman"/>
          <w:color w:val="000000" w:themeColor="text1"/>
        </w:rPr>
        <w:t xml:space="preserve">is </w:t>
      </w:r>
      <w:r w:rsidR="0040273E" w:rsidRPr="000C4779">
        <w:rPr>
          <w:rFonts w:ascii="Garamond" w:hAnsi="Garamond" w:cs="Times Roman"/>
          <w:color w:val="000000" w:themeColor="text1"/>
        </w:rPr>
        <w:t>in line</w:t>
      </w:r>
      <w:r w:rsidR="00CA14BF" w:rsidRPr="000C4779">
        <w:rPr>
          <w:rFonts w:ascii="Garamond" w:hAnsi="Garamond" w:cs="Times Roman"/>
          <w:color w:val="000000" w:themeColor="text1"/>
        </w:rPr>
        <w:t xml:space="preserve"> with</w:t>
      </w:r>
      <w:r w:rsidR="00A04535" w:rsidRPr="000C4779">
        <w:rPr>
          <w:rFonts w:ascii="Garamond" w:hAnsi="Garamond" w:cs="Times Roman"/>
          <w:color w:val="000000" w:themeColor="text1"/>
        </w:rPr>
        <w:t xml:space="preserve"> views that hold that perception of meaninglessness is an antecedent of boredom insofar as </w:t>
      </w:r>
      <w:r w:rsidR="00FC59AC" w:rsidRPr="000C4779">
        <w:rPr>
          <w:rFonts w:ascii="Garamond" w:hAnsi="Garamond" w:cs="Times Roman"/>
          <w:color w:val="000000" w:themeColor="text1"/>
        </w:rPr>
        <w:t xml:space="preserve">such </w:t>
      </w:r>
      <w:r w:rsidR="00A04535" w:rsidRPr="000C4779">
        <w:rPr>
          <w:rFonts w:ascii="Garamond" w:hAnsi="Garamond" w:cs="Times Roman"/>
          <w:color w:val="000000" w:themeColor="text1"/>
        </w:rPr>
        <w:t>a perception will render our c</w:t>
      </w:r>
      <w:r w:rsidR="00EA0FAC" w:rsidRPr="000C4779">
        <w:rPr>
          <w:rFonts w:ascii="Garamond" w:hAnsi="Garamond" w:cs="Times Roman"/>
          <w:color w:val="000000" w:themeColor="text1"/>
        </w:rPr>
        <w:t>u</w:t>
      </w:r>
      <w:r w:rsidR="00D65BDC" w:rsidRPr="000C4779">
        <w:rPr>
          <w:rFonts w:ascii="Garamond" w:hAnsi="Garamond" w:cs="Times Roman"/>
          <w:color w:val="000000" w:themeColor="text1"/>
        </w:rPr>
        <w:t xml:space="preserve">rrent situation unsatisfactory </w:t>
      </w:r>
      <w:r w:rsidR="00D94E87" w:rsidRPr="000C4779">
        <w:rPr>
          <w:rFonts w:ascii="Garamond" w:hAnsi="Garamond" w:cs="Times Roman"/>
          <w:color w:val="000000" w:themeColor="text1"/>
        </w:rPr>
        <w:t xml:space="preserve">thereby </w:t>
      </w:r>
      <w:r w:rsidR="00D974E6" w:rsidRPr="000C4779">
        <w:rPr>
          <w:rFonts w:ascii="Garamond" w:hAnsi="Garamond" w:cs="Times Roman"/>
          <w:color w:val="000000" w:themeColor="text1"/>
        </w:rPr>
        <w:t>leading</w:t>
      </w:r>
      <w:r w:rsidR="00D65BDC" w:rsidRPr="000C4779">
        <w:rPr>
          <w:rFonts w:ascii="Garamond" w:hAnsi="Garamond" w:cs="Times Roman"/>
          <w:color w:val="000000" w:themeColor="text1"/>
        </w:rPr>
        <w:t xml:space="preserve"> to the experience of boredom</w:t>
      </w:r>
      <w:r w:rsidR="000F3514" w:rsidRPr="000C4779">
        <w:rPr>
          <w:rFonts w:ascii="Garamond" w:hAnsi="Garamond" w:cs="Times Roman"/>
          <w:color w:val="000000" w:themeColor="text1"/>
        </w:rPr>
        <w:t xml:space="preserve"> (</w:t>
      </w:r>
      <w:r w:rsidR="00FC59AC" w:rsidRPr="000C4779">
        <w:rPr>
          <w:rFonts w:ascii="Garamond" w:hAnsi="Garamond" w:cs="Times Roman"/>
          <w:color w:val="000000" w:themeColor="text1"/>
        </w:rPr>
        <w:t>Van Tilburg &amp; Igou, 2012</w:t>
      </w:r>
      <w:r w:rsidR="00D974E6" w:rsidRPr="000C4779">
        <w:rPr>
          <w:rFonts w:ascii="Garamond" w:hAnsi="Garamond" w:cs="Times Roman"/>
          <w:color w:val="000000" w:themeColor="text1"/>
        </w:rPr>
        <w:t>)</w:t>
      </w:r>
      <w:r w:rsidR="00D65BDC" w:rsidRPr="000C4779">
        <w:rPr>
          <w:rFonts w:ascii="Garamond" w:hAnsi="Garamond" w:cs="Times Roman"/>
          <w:color w:val="000000" w:themeColor="text1"/>
        </w:rPr>
        <w:t xml:space="preserve">. </w:t>
      </w:r>
      <w:r w:rsidR="00DA13DB" w:rsidRPr="000C4779">
        <w:rPr>
          <w:rFonts w:ascii="Garamond" w:hAnsi="Garamond" w:cs="Times Roman"/>
          <w:color w:val="000000" w:themeColor="text1"/>
        </w:rPr>
        <w:t>Perceived lack of meaning might</w:t>
      </w:r>
      <w:r w:rsidR="00B01BFC" w:rsidRPr="000C4779">
        <w:rPr>
          <w:rFonts w:ascii="Garamond" w:hAnsi="Garamond" w:cs="Times Roman"/>
          <w:color w:val="000000" w:themeColor="text1"/>
        </w:rPr>
        <w:t xml:space="preserve"> even</w:t>
      </w:r>
      <w:r w:rsidR="00DA13DB" w:rsidRPr="000C4779">
        <w:rPr>
          <w:rFonts w:ascii="Garamond" w:hAnsi="Garamond" w:cs="Times Roman"/>
          <w:color w:val="000000" w:themeColor="text1"/>
        </w:rPr>
        <w:t xml:space="preserve"> interact with </w:t>
      </w:r>
      <w:r w:rsidR="00EF26B3" w:rsidRPr="000C4779">
        <w:rPr>
          <w:rFonts w:ascii="Garamond" w:hAnsi="Garamond" w:cs="Times Roman"/>
          <w:color w:val="000000" w:themeColor="text1"/>
        </w:rPr>
        <w:t>our</w:t>
      </w:r>
      <w:r w:rsidR="00DA13DB" w:rsidRPr="000C4779">
        <w:rPr>
          <w:rFonts w:ascii="Garamond" w:hAnsi="Garamond" w:cs="Times Roman"/>
          <w:color w:val="000000" w:themeColor="text1"/>
        </w:rPr>
        <w:t xml:space="preserve"> </w:t>
      </w:r>
      <w:r w:rsidR="00EF26B3" w:rsidRPr="000C4779">
        <w:rPr>
          <w:rFonts w:ascii="Garamond" w:hAnsi="Garamond" w:cs="Times Roman"/>
          <w:color w:val="000000" w:themeColor="text1"/>
        </w:rPr>
        <w:t>ability</w:t>
      </w:r>
      <w:r w:rsidR="00DA13DB" w:rsidRPr="000C4779">
        <w:rPr>
          <w:rFonts w:ascii="Garamond" w:hAnsi="Garamond" w:cs="Times Roman"/>
          <w:color w:val="000000" w:themeColor="text1"/>
        </w:rPr>
        <w:t xml:space="preserve"> to pay attention. That is to say, if a situation is perceived as lacking in meaning, it is possible that we will not cognitively engage with it, and vice versa. Still, the influence of perceived lack of meaning can be dissociated from the influence of attentional difficulties</w:t>
      </w:r>
      <w:r w:rsidR="00D974E6" w:rsidRPr="000C4779">
        <w:rPr>
          <w:rFonts w:ascii="Garamond" w:hAnsi="Garamond" w:cs="Times Roman"/>
          <w:color w:val="000000" w:themeColor="text1"/>
        </w:rPr>
        <w:t xml:space="preserve"> (</w:t>
      </w:r>
      <w:r w:rsidR="00057CF1" w:rsidRPr="000C4779">
        <w:rPr>
          <w:rFonts w:ascii="Garamond" w:hAnsi="Garamond" w:cs="Times Roman"/>
          <w:color w:val="000000" w:themeColor="text1"/>
        </w:rPr>
        <w:t xml:space="preserve">for experimental support, see </w:t>
      </w:r>
      <w:r w:rsidR="00D974E6" w:rsidRPr="000C4779">
        <w:rPr>
          <w:rFonts w:ascii="Garamond" w:hAnsi="Garamond" w:cs="Times Roman"/>
          <w:color w:val="000000" w:themeColor="text1"/>
        </w:rPr>
        <w:t>Westgate &amp; Wilson, 2018)</w:t>
      </w:r>
      <w:r w:rsidR="00DA13DB" w:rsidRPr="000C4779">
        <w:rPr>
          <w:rFonts w:ascii="Garamond" w:hAnsi="Garamond" w:cs="Times Roman"/>
          <w:color w:val="000000" w:themeColor="text1"/>
        </w:rPr>
        <w:t xml:space="preserve">. </w:t>
      </w:r>
      <w:r w:rsidR="00AE13BE" w:rsidRPr="000C4779">
        <w:rPr>
          <w:rFonts w:ascii="Garamond" w:hAnsi="Garamond" w:cs="Times Roman"/>
          <w:color w:val="000000" w:themeColor="text1"/>
        </w:rPr>
        <w:t xml:space="preserve">Watching a rerun of Seinfeld for the umpteenth time is likely boring but not because it is hard for us to concentrate or </w:t>
      </w:r>
      <w:r w:rsidR="006D1189" w:rsidRPr="000C4779">
        <w:rPr>
          <w:rFonts w:ascii="Garamond" w:hAnsi="Garamond" w:cs="Times Roman"/>
          <w:color w:val="000000" w:themeColor="text1"/>
        </w:rPr>
        <w:t xml:space="preserve">to </w:t>
      </w:r>
      <w:r w:rsidR="00AE13BE" w:rsidRPr="000C4779">
        <w:rPr>
          <w:rFonts w:ascii="Garamond" w:hAnsi="Garamond" w:cs="Times Roman"/>
          <w:color w:val="000000" w:themeColor="text1"/>
        </w:rPr>
        <w:t>pay attention to the show. The boringness of such a situation stems from the fact that the show is perceived as meaningless, which is to</w:t>
      </w:r>
      <w:r w:rsidR="00B91986" w:rsidRPr="000C4779">
        <w:rPr>
          <w:rFonts w:ascii="Garamond" w:hAnsi="Garamond" w:cs="Times Roman"/>
          <w:color w:val="000000" w:themeColor="text1"/>
        </w:rPr>
        <w:t xml:space="preserve"> say that it </w:t>
      </w:r>
      <w:r w:rsidR="00863CDF" w:rsidRPr="000C4779">
        <w:rPr>
          <w:rFonts w:ascii="Garamond" w:hAnsi="Garamond" w:cs="Times Roman"/>
          <w:color w:val="000000" w:themeColor="text1"/>
        </w:rPr>
        <w:t>is</w:t>
      </w:r>
      <w:r w:rsidR="00B91986" w:rsidRPr="000C4779">
        <w:rPr>
          <w:rFonts w:ascii="Garamond" w:hAnsi="Garamond" w:cs="Times Roman"/>
          <w:color w:val="000000" w:themeColor="text1"/>
        </w:rPr>
        <w:t xml:space="preserve"> not taken to promote any goals that we </w:t>
      </w:r>
      <w:r w:rsidR="00B01BFC" w:rsidRPr="000C4779">
        <w:rPr>
          <w:rFonts w:ascii="Garamond" w:hAnsi="Garamond" w:cs="Times Roman"/>
          <w:color w:val="000000" w:themeColor="text1"/>
        </w:rPr>
        <w:t>consider</w:t>
      </w:r>
      <w:r w:rsidR="00B91986" w:rsidRPr="000C4779">
        <w:rPr>
          <w:rFonts w:ascii="Garamond" w:hAnsi="Garamond" w:cs="Times Roman"/>
          <w:color w:val="000000" w:themeColor="text1"/>
        </w:rPr>
        <w:t xml:space="preserve"> </w:t>
      </w:r>
      <w:r w:rsidR="00863CDF" w:rsidRPr="000C4779">
        <w:rPr>
          <w:rFonts w:ascii="Garamond" w:hAnsi="Garamond" w:cs="Times Roman"/>
          <w:color w:val="000000" w:themeColor="text1"/>
        </w:rPr>
        <w:t xml:space="preserve">to be </w:t>
      </w:r>
      <w:r w:rsidR="00B91986" w:rsidRPr="000C4779">
        <w:rPr>
          <w:rFonts w:ascii="Garamond" w:hAnsi="Garamond" w:cs="Times Roman"/>
          <w:color w:val="000000" w:themeColor="text1"/>
        </w:rPr>
        <w:t>important</w:t>
      </w:r>
      <w:r w:rsidR="00057CF1" w:rsidRPr="000C4779">
        <w:rPr>
          <w:rFonts w:ascii="Garamond" w:hAnsi="Garamond" w:cs="Times Roman"/>
          <w:color w:val="000000" w:themeColor="text1"/>
        </w:rPr>
        <w:t xml:space="preserve"> for us</w:t>
      </w:r>
      <w:r w:rsidR="00B91986" w:rsidRPr="000C4779">
        <w:rPr>
          <w:rFonts w:ascii="Garamond" w:hAnsi="Garamond" w:cs="Times Roman"/>
          <w:color w:val="000000" w:themeColor="text1"/>
        </w:rPr>
        <w:t>.</w:t>
      </w:r>
      <w:r w:rsidR="00DA13DB" w:rsidRPr="000C4779">
        <w:rPr>
          <w:rFonts w:ascii="Garamond" w:hAnsi="Garamond" w:cs="Times Roman"/>
          <w:color w:val="000000" w:themeColor="text1"/>
        </w:rPr>
        <w:t xml:space="preserve"> </w:t>
      </w:r>
    </w:p>
    <w:p w14:paraId="706FAADA" w14:textId="7B3523B6" w:rsidR="000F3514" w:rsidRPr="000C4779" w:rsidRDefault="00EA0FAC" w:rsidP="0035698E">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s="Times Roman"/>
          <w:color w:val="000000" w:themeColor="text1"/>
        </w:rPr>
        <w:t xml:space="preserve">The functional model also explains why a perception of meaningless is </w:t>
      </w:r>
      <w:r w:rsidR="00CA14BF" w:rsidRPr="000C4779">
        <w:rPr>
          <w:rFonts w:ascii="Garamond" w:hAnsi="Garamond" w:cs="Times Roman"/>
          <w:color w:val="000000" w:themeColor="text1"/>
        </w:rPr>
        <w:t xml:space="preserve">often </w:t>
      </w:r>
      <w:r w:rsidR="00D65BDC" w:rsidRPr="000C4779">
        <w:rPr>
          <w:rFonts w:ascii="Garamond" w:hAnsi="Garamond" w:cs="Times Roman"/>
          <w:color w:val="000000" w:themeColor="text1"/>
        </w:rPr>
        <w:t>a part of the experience of boredom</w:t>
      </w:r>
      <w:r w:rsidR="00B91986" w:rsidRPr="000C4779">
        <w:rPr>
          <w:rFonts w:ascii="Garamond" w:hAnsi="Garamond" w:cs="Times Roman"/>
          <w:color w:val="000000" w:themeColor="text1"/>
        </w:rPr>
        <w:t xml:space="preserve"> (Van Tilburg &amp; Igou, 2017)</w:t>
      </w:r>
      <w:r w:rsidR="00D65BDC" w:rsidRPr="000C4779">
        <w:rPr>
          <w:rFonts w:ascii="Garamond" w:hAnsi="Garamond" w:cs="Times Roman"/>
          <w:color w:val="000000" w:themeColor="text1"/>
        </w:rPr>
        <w:t>.</w:t>
      </w:r>
      <w:r w:rsidRPr="000C4779">
        <w:rPr>
          <w:rFonts w:ascii="Garamond" w:hAnsi="Garamond" w:cs="Times Roman"/>
          <w:color w:val="000000" w:themeColor="text1"/>
        </w:rPr>
        <w:t xml:space="preserve"> </w:t>
      </w:r>
      <w:r w:rsidR="0068414F" w:rsidRPr="000C4779">
        <w:rPr>
          <w:rFonts w:ascii="Garamond" w:hAnsi="Garamond" w:cs="Times Roman"/>
          <w:color w:val="000000" w:themeColor="text1"/>
        </w:rPr>
        <w:t xml:space="preserve">The perception of meaningless </w:t>
      </w:r>
      <w:r w:rsidR="005E2A5B" w:rsidRPr="000C4779">
        <w:rPr>
          <w:rFonts w:ascii="Garamond" w:hAnsi="Garamond" w:cs="Times Roman"/>
          <w:color w:val="000000" w:themeColor="text1"/>
        </w:rPr>
        <w:t>helps us to disengage</w:t>
      </w:r>
      <w:r w:rsidR="0068414F" w:rsidRPr="000C4779">
        <w:rPr>
          <w:rFonts w:ascii="Garamond" w:hAnsi="Garamond" w:cs="Times Roman"/>
          <w:color w:val="000000" w:themeColor="text1"/>
        </w:rPr>
        <w:t xml:space="preserve"> with our situation</w:t>
      </w:r>
      <w:r w:rsidR="005E2A5B" w:rsidRPr="000C4779">
        <w:rPr>
          <w:rFonts w:ascii="Garamond" w:hAnsi="Garamond" w:cs="Times Roman"/>
          <w:color w:val="000000" w:themeColor="text1"/>
        </w:rPr>
        <w:t xml:space="preserve"> insofar as it signals to us that our current situation is lacking in some respect. Such a perception of meaninglessness is not merely a crisis of meaning (i.e., </w:t>
      </w:r>
      <w:r w:rsidR="00FA7969" w:rsidRPr="000C4779">
        <w:rPr>
          <w:rFonts w:ascii="Garamond" w:hAnsi="Garamond" w:cs="Times Roman"/>
          <w:color w:val="000000" w:themeColor="text1"/>
        </w:rPr>
        <w:t>a</w:t>
      </w:r>
      <w:r w:rsidR="005E2A5B" w:rsidRPr="000C4779">
        <w:rPr>
          <w:rFonts w:ascii="Garamond" w:hAnsi="Garamond" w:cs="Times Roman"/>
          <w:color w:val="000000" w:themeColor="text1"/>
        </w:rPr>
        <w:t xml:space="preserve"> realization that we are doing something that is not meaningful)</w:t>
      </w:r>
      <w:r w:rsidR="00D974E6" w:rsidRPr="000C4779">
        <w:rPr>
          <w:rFonts w:ascii="Garamond" w:hAnsi="Garamond" w:cs="Times Roman"/>
          <w:color w:val="000000" w:themeColor="text1"/>
        </w:rPr>
        <w:t>. It is also</w:t>
      </w:r>
      <w:r w:rsidR="005E2A5B" w:rsidRPr="000C4779">
        <w:rPr>
          <w:rFonts w:ascii="Garamond" w:hAnsi="Garamond" w:cs="Times Roman"/>
          <w:color w:val="000000" w:themeColor="text1"/>
        </w:rPr>
        <w:t xml:space="preserve"> a call for a search for meaning. </w:t>
      </w:r>
      <w:r w:rsidR="004E19D6" w:rsidRPr="000C4779">
        <w:rPr>
          <w:rFonts w:ascii="Garamond" w:hAnsi="Garamond" w:cs="Times Roman"/>
          <w:color w:val="000000" w:themeColor="text1"/>
        </w:rPr>
        <w:t xml:space="preserve">The experience of lack of meaning, in other words, is not an apathetic experience. Instead, </w:t>
      </w:r>
      <w:r w:rsidR="00FA7969" w:rsidRPr="000C4779">
        <w:rPr>
          <w:rFonts w:ascii="Garamond" w:hAnsi="Garamond" w:cs="Times Roman"/>
          <w:color w:val="000000" w:themeColor="text1"/>
        </w:rPr>
        <w:t>it</w:t>
      </w:r>
      <w:r w:rsidR="005E2A5B" w:rsidRPr="000C4779">
        <w:rPr>
          <w:rFonts w:ascii="Garamond" w:hAnsi="Garamond" w:cs="Times Roman"/>
          <w:color w:val="000000" w:themeColor="text1"/>
        </w:rPr>
        <w:t xml:space="preserve"> can give rise to </w:t>
      </w:r>
      <w:r w:rsidR="0068414F" w:rsidRPr="000C4779">
        <w:rPr>
          <w:rFonts w:ascii="Garamond" w:hAnsi="Garamond" w:cs="Times Roman"/>
          <w:color w:val="000000" w:themeColor="text1"/>
        </w:rPr>
        <w:t>various meaning reestablishing strategies, all of which promote the pursuit of a type of goal-directed movement</w:t>
      </w:r>
      <w:r w:rsidR="0076519F" w:rsidRPr="000C4779">
        <w:rPr>
          <w:rFonts w:ascii="Garamond" w:hAnsi="Garamond" w:cs="Times Roman"/>
          <w:color w:val="000000" w:themeColor="text1"/>
        </w:rPr>
        <w:t xml:space="preserve"> (</w:t>
      </w:r>
      <w:r w:rsidR="00FC59AC" w:rsidRPr="000C4779">
        <w:rPr>
          <w:rFonts w:ascii="Garamond" w:hAnsi="Garamond" w:cs="Times Roman"/>
          <w:color w:val="000000" w:themeColor="text1"/>
        </w:rPr>
        <w:t>Van T</w:t>
      </w:r>
      <w:r w:rsidR="00117D85" w:rsidRPr="000C4779">
        <w:rPr>
          <w:rFonts w:ascii="Garamond" w:hAnsi="Garamond" w:cs="Times Roman"/>
          <w:color w:val="000000" w:themeColor="text1"/>
        </w:rPr>
        <w:t>ilburg &amp; Igou, 2012</w:t>
      </w:r>
      <w:r w:rsidR="0076519F" w:rsidRPr="000C4779">
        <w:rPr>
          <w:rFonts w:ascii="Garamond" w:hAnsi="Garamond" w:cs="Times Roman"/>
          <w:color w:val="000000" w:themeColor="text1"/>
        </w:rPr>
        <w:t>)</w:t>
      </w:r>
      <w:r w:rsidR="0068414F" w:rsidRPr="000C4779">
        <w:rPr>
          <w:rFonts w:ascii="Garamond" w:hAnsi="Garamond" w:cs="Times Roman"/>
          <w:color w:val="000000" w:themeColor="text1"/>
        </w:rPr>
        <w:t xml:space="preserve">. </w:t>
      </w:r>
      <w:r w:rsidR="004E19D6" w:rsidRPr="000C4779">
        <w:rPr>
          <w:rFonts w:ascii="Garamond" w:hAnsi="Garamond" w:cs="Times Roman"/>
          <w:color w:val="000000" w:themeColor="text1"/>
        </w:rPr>
        <w:t>Boredom’s capacity to move us is helped by our desire to find meaning</w:t>
      </w:r>
      <w:r w:rsidR="00CF478E" w:rsidRPr="000C4779">
        <w:rPr>
          <w:rFonts w:ascii="Garamond" w:hAnsi="Garamond" w:cs="Times Roman"/>
          <w:color w:val="000000" w:themeColor="text1"/>
        </w:rPr>
        <w:t xml:space="preserve"> and purpose in life</w:t>
      </w:r>
      <w:r w:rsidR="004E19D6" w:rsidRPr="000C4779">
        <w:rPr>
          <w:rFonts w:ascii="Garamond" w:hAnsi="Garamond" w:cs="Times Roman"/>
          <w:color w:val="000000" w:themeColor="text1"/>
        </w:rPr>
        <w:t xml:space="preserve"> (</w:t>
      </w:r>
      <w:r w:rsidR="004F3DB5" w:rsidRPr="000C4779">
        <w:rPr>
          <w:rFonts w:ascii="Garamond" w:hAnsi="Garamond" w:cs="Times Roman"/>
          <w:color w:val="000000" w:themeColor="text1"/>
        </w:rPr>
        <w:t>Frankl, 1962)</w:t>
      </w:r>
      <w:r w:rsidR="004E19D6" w:rsidRPr="000C4779">
        <w:rPr>
          <w:rFonts w:ascii="Garamond" w:hAnsi="Garamond" w:cs="Times Roman"/>
          <w:color w:val="000000" w:themeColor="text1"/>
        </w:rPr>
        <w:t xml:space="preserve">. </w:t>
      </w:r>
    </w:p>
    <w:p w14:paraId="2EBC031F" w14:textId="4CC9F662" w:rsidR="00601D88" w:rsidRPr="000C4779" w:rsidRDefault="00814874" w:rsidP="0035698E">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s="Times Roman"/>
          <w:color w:val="000000" w:themeColor="text1"/>
        </w:rPr>
        <w:t>Lastly, m</w:t>
      </w:r>
      <w:r w:rsidR="00E53520" w:rsidRPr="000C4779">
        <w:rPr>
          <w:rFonts w:ascii="Garamond" w:hAnsi="Garamond" w:cs="Times Roman"/>
          <w:color w:val="000000" w:themeColor="text1"/>
        </w:rPr>
        <w:t>ind-wandering</w:t>
      </w:r>
      <w:r w:rsidR="00601D88" w:rsidRPr="000C4779">
        <w:rPr>
          <w:rFonts w:ascii="Garamond" w:hAnsi="Garamond" w:cs="Times Roman"/>
          <w:color w:val="000000" w:themeColor="text1"/>
        </w:rPr>
        <w:t xml:space="preserve"> also contributes to the function of boredom.</w:t>
      </w:r>
      <w:r w:rsidR="00CF478E" w:rsidRPr="000C4779">
        <w:rPr>
          <w:rFonts w:ascii="Garamond" w:hAnsi="Garamond" w:cs="Times Roman"/>
          <w:color w:val="000000" w:themeColor="text1"/>
        </w:rPr>
        <w:t xml:space="preserve"> First, it does so by</w:t>
      </w:r>
      <w:r w:rsidR="00601D88" w:rsidRPr="000C4779">
        <w:rPr>
          <w:rFonts w:ascii="Garamond" w:hAnsi="Garamond" w:cs="Times Roman"/>
          <w:color w:val="000000" w:themeColor="text1"/>
        </w:rPr>
        <w:t xml:space="preserve"> </w:t>
      </w:r>
      <w:r w:rsidR="00CF478E" w:rsidRPr="000C4779">
        <w:rPr>
          <w:rFonts w:ascii="Garamond" w:hAnsi="Garamond" w:cs="Times Roman"/>
          <w:color w:val="000000" w:themeColor="text1"/>
        </w:rPr>
        <w:t>decoupling</w:t>
      </w:r>
      <w:r w:rsidR="0068414F" w:rsidRPr="000C4779">
        <w:rPr>
          <w:rFonts w:ascii="Garamond" w:hAnsi="Garamond" w:cs="Times Roman"/>
          <w:color w:val="000000" w:themeColor="text1"/>
        </w:rPr>
        <w:t xml:space="preserve"> us </w:t>
      </w:r>
      <w:r w:rsidRPr="000C4779">
        <w:rPr>
          <w:rFonts w:ascii="Garamond" w:hAnsi="Garamond" w:cs="Times Roman"/>
          <w:color w:val="000000" w:themeColor="text1"/>
        </w:rPr>
        <w:t>from</w:t>
      </w:r>
      <w:r w:rsidR="0068414F" w:rsidRPr="000C4779">
        <w:rPr>
          <w:rFonts w:ascii="Garamond" w:hAnsi="Garamond" w:cs="Times Roman"/>
          <w:color w:val="000000" w:themeColor="text1"/>
        </w:rPr>
        <w:t xml:space="preserve"> the boring situation </w:t>
      </w:r>
      <w:r w:rsidRPr="000C4779">
        <w:rPr>
          <w:rFonts w:ascii="Garamond" w:hAnsi="Garamond" w:cs="Times Roman"/>
          <w:color w:val="000000" w:themeColor="text1"/>
        </w:rPr>
        <w:t>that we are facing</w:t>
      </w:r>
      <w:r w:rsidR="00CF478E" w:rsidRPr="000C4779">
        <w:rPr>
          <w:rFonts w:ascii="Garamond" w:hAnsi="Garamond" w:cs="Times Roman"/>
          <w:color w:val="000000" w:themeColor="text1"/>
        </w:rPr>
        <w:t xml:space="preserve">. Second, it helps </w:t>
      </w:r>
      <w:r w:rsidR="00826395" w:rsidRPr="000C4779">
        <w:rPr>
          <w:rFonts w:ascii="Garamond" w:hAnsi="Garamond" w:cs="Times Roman"/>
          <w:color w:val="000000" w:themeColor="text1"/>
        </w:rPr>
        <w:t xml:space="preserve">to </w:t>
      </w:r>
      <w:r w:rsidR="0068414F" w:rsidRPr="000C4779">
        <w:rPr>
          <w:rFonts w:ascii="Garamond" w:hAnsi="Garamond" w:cs="Times Roman"/>
          <w:color w:val="000000" w:themeColor="text1"/>
        </w:rPr>
        <w:t xml:space="preserve">make salient </w:t>
      </w:r>
      <w:r w:rsidR="00826395" w:rsidRPr="000C4779">
        <w:rPr>
          <w:rFonts w:ascii="Garamond" w:hAnsi="Garamond" w:cs="Times Roman"/>
          <w:color w:val="000000" w:themeColor="text1"/>
        </w:rPr>
        <w:t xml:space="preserve">to us </w:t>
      </w:r>
      <w:r w:rsidR="0068414F" w:rsidRPr="000C4779">
        <w:rPr>
          <w:rFonts w:ascii="Garamond" w:hAnsi="Garamond" w:cs="Times Roman"/>
          <w:color w:val="000000" w:themeColor="text1"/>
        </w:rPr>
        <w:t>alternative situations and goal</w:t>
      </w:r>
      <w:r w:rsidR="00757B08" w:rsidRPr="000C4779">
        <w:rPr>
          <w:rFonts w:ascii="Garamond" w:hAnsi="Garamond" w:cs="Times Roman"/>
          <w:color w:val="000000" w:themeColor="text1"/>
        </w:rPr>
        <w:t>s</w:t>
      </w:r>
      <w:r w:rsidR="0068414F" w:rsidRPr="000C4779">
        <w:rPr>
          <w:rFonts w:ascii="Garamond" w:hAnsi="Garamond" w:cs="Times Roman"/>
          <w:color w:val="000000" w:themeColor="text1"/>
        </w:rPr>
        <w:t xml:space="preserve"> that we </w:t>
      </w:r>
      <w:r w:rsidRPr="000C4779">
        <w:rPr>
          <w:rFonts w:ascii="Garamond" w:hAnsi="Garamond" w:cs="Times Roman"/>
          <w:color w:val="000000" w:themeColor="text1"/>
        </w:rPr>
        <w:t>would rather</w:t>
      </w:r>
      <w:r w:rsidR="0068414F" w:rsidRPr="000C4779">
        <w:rPr>
          <w:rFonts w:ascii="Garamond" w:hAnsi="Garamond" w:cs="Times Roman"/>
          <w:color w:val="000000" w:themeColor="text1"/>
        </w:rPr>
        <w:t xml:space="preserve"> be pursuing</w:t>
      </w:r>
      <w:r w:rsidR="00CF478E" w:rsidRPr="000C4779">
        <w:rPr>
          <w:rFonts w:ascii="Garamond" w:hAnsi="Garamond" w:cs="Times Roman"/>
          <w:color w:val="000000" w:themeColor="text1"/>
        </w:rPr>
        <w:t xml:space="preserve"> (Bench &amp; Lench, 2013; Eastwood et al., 2012; Smallwood &amp; Schooler, 2006)</w:t>
      </w:r>
      <w:r w:rsidR="0068414F" w:rsidRPr="000C4779">
        <w:rPr>
          <w:rFonts w:ascii="Garamond" w:hAnsi="Garamond" w:cs="Times Roman"/>
          <w:color w:val="000000" w:themeColor="text1"/>
        </w:rPr>
        <w:t>.</w:t>
      </w:r>
      <w:r w:rsidR="00757B08" w:rsidRPr="000C4779">
        <w:rPr>
          <w:rFonts w:ascii="Garamond" w:hAnsi="Garamond" w:cs="Times Roman"/>
          <w:color w:val="000000" w:themeColor="text1"/>
        </w:rPr>
        <w:t xml:space="preserve"> </w:t>
      </w:r>
      <w:r w:rsidR="00CF478E" w:rsidRPr="000C4779">
        <w:rPr>
          <w:rFonts w:ascii="Garamond" w:hAnsi="Garamond" w:cs="Times Roman"/>
          <w:color w:val="000000" w:themeColor="text1"/>
        </w:rPr>
        <w:t>Third, m</w:t>
      </w:r>
      <w:r w:rsidR="00757B08" w:rsidRPr="000C4779">
        <w:rPr>
          <w:rFonts w:ascii="Garamond" w:hAnsi="Garamond" w:cs="Times Roman"/>
          <w:color w:val="000000" w:themeColor="text1"/>
        </w:rPr>
        <w:t xml:space="preserve">ind-wandering could </w:t>
      </w:r>
      <w:r w:rsidR="00CF478E" w:rsidRPr="000C4779">
        <w:rPr>
          <w:rFonts w:ascii="Garamond" w:hAnsi="Garamond" w:cs="Times Roman"/>
          <w:color w:val="000000" w:themeColor="text1"/>
        </w:rPr>
        <w:t xml:space="preserve">act as a catalyst for boredom’s </w:t>
      </w:r>
      <w:r w:rsidR="00057CF1" w:rsidRPr="000C4779">
        <w:rPr>
          <w:rFonts w:ascii="Garamond" w:hAnsi="Garamond" w:cs="Times Roman"/>
          <w:color w:val="000000" w:themeColor="text1"/>
        </w:rPr>
        <w:t>ability</w:t>
      </w:r>
      <w:r w:rsidR="00CF478E" w:rsidRPr="000C4779">
        <w:rPr>
          <w:rFonts w:ascii="Garamond" w:hAnsi="Garamond" w:cs="Times Roman"/>
          <w:color w:val="000000" w:themeColor="text1"/>
        </w:rPr>
        <w:t xml:space="preserve"> to promote </w:t>
      </w:r>
      <w:r w:rsidR="00DD7A74" w:rsidRPr="000C4779">
        <w:rPr>
          <w:rFonts w:ascii="Garamond" w:hAnsi="Garamond" w:cs="Times Roman"/>
          <w:color w:val="000000" w:themeColor="text1"/>
        </w:rPr>
        <w:t>movement</w:t>
      </w:r>
      <w:r w:rsidR="00CF478E" w:rsidRPr="000C4779">
        <w:rPr>
          <w:rFonts w:ascii="Garamond" w:hAnsi="Garamond" w:cs="Times Roman"/>
          <w:color w:val="000000" w:themeColor="text1"/>
        </w:rPr>
        <w:t xml:space="preserve"> insofar as it may </w:t>
      </w:r>
      <w:r w:rsidR="00757B08" w:rsidRPr="000C4779">
        <w:rPr>
          <w:rFonts w:ascii="Garamond" w:hAnsi="Garamond" w:cs="Times Roman"/>
          <w:color w:val="000000" w:themeColor="text1"/>
        </w:rPr>
        <w:t>exacerbate the experience of boredom</w:t>
      </w:r>
      <w:r w:rsidR="00057CF1" w:rsidRPr="000C4779">
        <w:rPr>
          <w:rFonts w:ascii="Garamond" w:hAnsi="Garamond" w:cs="Times Roman"/>
          <w:color w:val="000000" w:themeColor="text1"/>
        </w:rPr>
        <w:t xml:space="preserve">. </w:t>
      </w:r>
      <w:r w:rsidR="0040273E" w:rsidRPr="000C4779">
        <w:rPr>
          <w:rFonts w:ascii="Garamond" w:hAnsi="Garamond" w:cs="Times Roman"/>
          <w:color w:val="000000" w:themeColor="text1"/>
        </w:rPr>
        <w:t>That is because</w:t>
      </w:r>
      <w:r w:rsidR="00EE1850" w:rsidRPr="000C4779">
        <w:rPr>
          <w:rFonts w:ascii="Garamond" w:hAnsi="Garamond" w:cs="Times Roman"/>
          <w:color w:val="000000" w:themeColor="text1"/>
        </w:rPr>
        <w:t xml:space="preserve"> m</w:t>
      </w:r>
      <w:r w:rsidR="00057CF1" w:rsidRPr="000C4779">
        <w:rPr>
          <w:rFonts w:ascii="Garamond" w:hAnsi="Garamond" w:cs="Times Roman"/>
          <w:color w:val="000000" w:themeColor="text1"/>
        </w:rPr>
        <w:t>ind-wandering can lead</w:t>
      </w:r>
      <w:r w:rsidR="00757B08" w:rsidRPr="000C4779">
        <w:rPr>
          <w:rFonts w:ascii="Garamond" w:hAnsi="Garamond" w:cs="Times Roman"/>
          <w:color w:val="000000" w:themeColor="text1"/>
        </w:rPr>
        <w:t xml:space="preserve"> </w:t>
      </w:r>
      <w:r w:rsidR="00261DE3" w:rsidRPr="000C4779">
        <w:rPr>
          <w:rFonts w:ascii="Garamond" w:hAnsi="Garamond" w:cs="Times Roman"/>
          <w:color w:val="000000" w:themeColor="text1"/>
        </w:rPr>
        <w:t>one</w:t>
      </w:r>
      <w:r w:rsidR="00757B08" w:rsidRPr="000C4779">
        <w:rPr>
          <w:rFonts w:ascii="Garamond" w:hAnsi="Garamond" w:cs="Times Roman"/>
          <w:color w:val="000000" w:themeColor="text1"/>
        </w:rPr>
        <w:t xml:space="preserve"> to unfavorably compare their current situation to a more enjoyable one</w:t>
      </w:r>
      <w:r w:rsidR="00EE1850" w:rsidRPr="000C4779">
        <w:rPr>
          <w:rFonts w:ascii="Garamond" w:hAnsi="Garamond" w:cs="Times Roman"/>
          <w:color w:val="000000" w:themeColor="text1"/>
        </w:rPr>
        <w:t>. In doing so,</w:t>
      </w:r>
      <w:r w:rsidR="00757B08" w:rsidRPr="000C4779">
        <w:rPr>
          <w:rFonts w:ascii="Garamond" w:hAnsi="Garamond" w:cs="Times Roman"/>
          <w:color w:val="000000" w:themeColor="text1"/>
        </w:rPr>
        <w:t xml:space="preserve"> </w:t>
      </w:r>
      <w:r w:rsidR="00261DE3" w:rsidRPr="000C4779">
        <w:rPr>
          <w:rFonts w:ascii="Garamond" w:hAnsi="Garamond" w:cs="Times Roman"/>
          <w:color w:val="000000" w:themeColor="text1"/>
        </w:rPr>
        <w:t>one’s</w:t>
      </w:r>
      <w:r w:rsidR="00057CF1" w:rsidRPr="000C4779">
        <w:rPr>
          <w:rFonts w:ascii="Garamond" w:hAnsi="Garamond" w:cs="Times Roman"/>
          <w:color w:val="000000" w:themeColor="text1"/>
        </w:rPr>
        <w:t xml:space="preserve"> experience </w:t>
      </w:r>
      <w:r w:rsidR="00261DE3" w:rsidRPr="000C4779">
        <w:rPr>
          <w:rFonts w:ascii="Garamond" w:hAnsi="Garamond" w:cs="Times Roman"/>
          <w:color w:val="000000" w:themeColor="text1"/>
        </w:rPr>
        <w:t>can become even</w:t>
      </w:r>
      <w:r w:rsidR="00EE1850" w:rsidRPr="000C4779">
        <w:rPr>
          <w:rFonts w:ascii="Garamond" w:hAnsi="Garamond" w:cs="Times Roman"/>
          <w:color w:val="000000" w:themeColor="text1"/>
        </w:rPr>
        <w:t xml:space="preserve"> more aversive </w:t>
      </w:r>
      <w:r w:rsidR="00757B08" w:rsidRPr="000C4779">
        <w:rPr>
          <w:rFonts w:ascii="Garamond" w:hAnsi="Garamond" w:cs="Times Roman"/>
          <w:color w:val="000000" w:themeColor="text1"/>
        </w:rPr>
        <w:t>(Critcher &amp; Gilovich, 2010).</w:t>
      </w:r>
      <w:r w:rsidR="00E53520" w:rsidRPr="000C4779">
        <w:rPr>
          <w:rFonts w:ascii="Garamond" w:hAnsi="Garamond" w:cs="Times Roman"/>
          <w:color w:val="000000" w:themeColor="text1"/>
        </w:rPr>
        <w:t xml:space="preserve"> </w:t>
      </w:r>
    </w:p>
    <w:p w14:paraId="4FA41E39" w14:textId="68B8053E" w:rsidR="007673B3" w:rsidRPr="000C4779" w:rsidRDefault="00814874" w:rsidP="0035698E">
      <w:pPr>
        <w:widowControl w:val="0"/>
        <w:autoSpaceDE w:val="0"/>
        <w:autoSpaceDN w:val="0"/>
        <w:adjustRightInd w:val="0"/>
        <w:spacing w:line="360" w:lineRule="auto"/>
        <w:ind w:firstLine="720"/>
        <w:jc w:val="both"/>
        <w:rPr>
          <w:rFonts w:ascii="Garamond" w:hAnsi="Garamond" w:cs="Times Roman"/>
          <w:color w:val="000000" w:themeColor="text1"/>
        </w:rPr>
      </w:pPr>
      <w:r w:rsidRPr="000C4779">
        <w:rPr>
          <w:rFonts w:ascii="Garamond" w:hAnsi="Garamond" w:cs="Times Roman"/>
          <w:color w:val="000000" w:themeColor="text1"/>
        </w:rPr>
        <w:t>T</w:t>
      </w:r>
      <w:r w:rsidR="00E53520" w:rsidRPr="000C4779">
        <w:rPr>
          <w:rFonts w:ascii="Garamond" w:hAnsi="Garamond" w:cs="Times Roman"/>
          <w:color w:val="000000" w:themeColor="text1"/>
        </w:rPr>
        <w:t>he functional view</w:t>
      </w:r>
      <w:r w:rsidRPr="000C4779">
        <w:rPr>
          <w:rFonts w:ascii="Garamond" w:hAnsi="Garamond" w:cs="Times Roman"/>
          <w:color w:val="000000" w:themeColor="text1"/>
        </w:rPr>
        <w:t xml:space="preserve"> thus</w:t>
      </w:r>
      <w:r w:rsidR="00E53520" w:rsidRPr="000C4779">
        <w:rPr>
          <w:rFonts w:ascii="Garamond" w:hAnsi="Garamond" w:cs="Times Roman"/>
          <w:color w:val="000000" w:themeColor="text1"/>
        </w:rPr>
        <w:t xml:space="preserve"> accounts for all of the characteristics of boredom that the literature has highlighted. </w:t>
      </w:r>
      <w:r w:rsidR="0068414F" w:rsidRPr="000C4779">
        <w:rPr>
          <w:rFonts w:ascii="Garamond" w:hAnsi="Garamond" w:cs="Times Roman"/>
          <w:color w:val="000000" w:themeColor="text1"/>
        </w:rPr>
        <w:t>More importantly</w:t>
      </w:r>
      <w:r w:rsidR="00E53520" w:rsidRPr="000C4779">
        <w:rPr>
          <w:rFonts w:ascii="Garamond" w:hAnsi="Garamond" w:cs="Times Roman"/>
          <w:color w:val="000000" w:themeColor="text1"/>
        </w:rPr>
        <w:t xml:space="preserve">, the </w:t>
      </w:r>
      <w:r w:rsidR="0068414F" w:rsidRPr="000C4779">
        <w:rPr>
          <w:rFonts w:ascii="Garamond" w:hAnsi="Garamond" w:cs="Times Roman"/>
          <w:color w:val="000000" w:themeColor="text1"/>
        </w:rPr>
        <w:t>functional</w:t>
      </w:r>
      <w:r w:rsidR="00E53520" w:rsidRPr="000C4779">
        <w:rPr>
          <w:rFonts w:ascii="Garamond" w:hAnsi="Garamond" w:cs="Times Roman"/>
          <w:color w:val="000000" w:themeColor="text1"/>
        </w:rPr>
        <w:t xml:space="preserve"> account </w:t>
      </w:r>
      <w:r w:rsidR="00601D88" w:rsidRPr="000C4779">
        <w:rPr>
          <w:rFonts w:ascii="Garamond" w:hAnsi="Garamond" w:cs="Times Roman"/>
          <w:color w:val="000000" w:themeColor="text1"/>
        </w:rPr>
        <w:t>does not</w:t>
      </w:r>
      <w:r w:rsidR="00E53520" w:rsidRPr="000C4779">
        <w:rPr>
          <w:rFonts w:ascii="Garamond" w:hAnsi="Garamond" w:cs="Times Roman"/>
          <w:color w:val="000000" w:themeColor="text1"/>
        </w:rPr>
        <w:t xml:space="preserve"> merely explain the presence of such findings, it also shows how they can all come toget</w:t>
      </w:r>
      <w:r w:rsidR="00DD7A74" w:rsidRPr="000C4779">
        <w:rPr>
          <w:rFonts w:ascii="Garamond" w:hAnsi="Garamond" w:cs="Times Roman"/>
          <w:color w:val="000000" w:themeColor="text1"/>
        </w:rPr>
        <w:t xml:space="preserve">her to form a unified construct: they </w:t>
      </w:r>
      <w:r w:rsidR="00E53520" w:rsidRPr="000C4779">
        <w:rPr>
          <w:rFonts w:ascii="Garamond" w:hAnsi="Garamond" w:cs="Times Roman"/>
          <w:color w:val="000000" w:themeColor="text1"/>
        </w:rPr>
        <w:t xml:space="preserve">are unified precisely because of their role in the function of </w:t>
      </w:r>
      <w:r w:rsidR="00DD7A74" w:rsidRPr="000C4779">
        <w:rPr>
          <w:rFonts w:ascii="Garamond" w:hAnsi="Garamond" w:cs="Times Roman"/>
          <w:color w:val="000000" w:themeColor="text1"/>
        </w:rPr>
        <w:t>boredom.</w:t>
      </w:r>
      <w:r w:rsidR="007673B3" w:rsidRPr="000C4779">
        <w:rPr>
          <w:rFonts w:ascii="Garamond" w:hAnsi="Garamond"/>
          <w:color w:val="000000" w:themeColor="text1"/>
        </w:rPr>
        <w:t xml:space="preserve"> </w:t>
      </w:r>
    </w:p>
    <w:p w14:paraId="5D1EB680" w14:textId="43E2E873" w:rsidR="008175BB" w:rsidRPr="000C4779" w:rsidRDefault="00E77A5A" w:rsidP="0094244E">
      <w:pPr>
        <w:widowControl w:val="0"/>
        <w:autoSpaceDE w:val="0"/>
        <w:autoSpaceDN w:val="0"/>
        <w:adjustRightInd w:val="0"/>
        <w:spacing w:line="360" w:lineRule="auto"/>
        <w:jc w:val="both"/>
        <w:rPr>
          <w:rFonts w:ascii="Garamond" w:hAnsi="Garamond" w:cs="Times Roman"/>
          <w:color w:val="000000" w:themeColor="text1"/>
        </w:rPr>
      </w:pPr>
      <w:r w:rsidRPr="000C4779">
        <w:rPr>
          <w:rFonts w:ascii="Garamond" w:hAnsi="Garamond" w:cs="Times Roman"/>
          <w:color w:val="000000" w:themeColor="text1"/>
        </w:rPr>
        <w:tab/>
      </w:r>
      <w:r w:rsidR="00A617F5" w:rsidRPr="000C4779">
        <w:rPr>
          <w:rFonts w:ascii="Garamond" w:hAnsi="Garamond" w:cs="Times Roman"/>
          <w:color w:val="000000" w:themeColor="text1"/>
        </w:rPr>
        <w:t>W</w:t>
      </w:r>
      <w:r w:rsidRPr="000C4779">
        <w:rPr>
          <w:rFonts w:ascii="Garamond" w:hAnsi="Garamond" w:cs="Times Roman"/>
          <w:color w:val="000000" w:themeColor="text1"/>
        </w:rPr>
        <w:t>hat about arousal? Does the functional account explain the mixed results</w:t>
      </w:r>
      <w:r w:rsidR="0068414F" w:rsidRPr="000C4779">
        <w:rPr>
          <w:rFonts w:ascii="Garamond" w:hAnsi="Garamond" w:cs="Times Roman"/>
          <w:color w:val="000000" w:themeColor="text1"/>
        </w:rPr>
        <w:t xml:space="preserve"> reported in the literature</w:t>
      </w:r>
      <w:r w:rsidRPr="000C4779">
        <w:rPr>
          <w:rFonts w:ascii="Garamond" w:hAnsi="Garamond" w:cs="Times Roman"/>
          <w:color w:val="000000" w:themeColor="text1"/>
        </w:rPr>
        <w:t xml:space="preserve">? Given the arguments of the previous section, boredom’s relationship to arousal should not be taken to be a determining or individuating characteristic of boredom. In fact, the functional account </w:t>
      </w:r>
      <w:r w:rsidR="00501C3D" w:rsidRPr="000C4779">
        <w:rPr>
          <w:rFonts w:ascii="Garamond" w:hAnsi="Garamond" w:cs="Times Roman"/>
          <w:color w:val="000000" w:themeColor="text1"/>
        </w:rPr>
        <w:t>does not</w:t>
      </w:r>
      <w:r w:rsidRPr="000C4779">
        <w:rPr>
          <w:rFonts w:ascii="Garamond" w:hAnsi="Garamond" w:cs="Times Roman"/>
          <w:color w:val="000000" w:themeColor="text1"/>
        </w:rPr>
        <w:t xml:space="preserve"> demand any specific </w:t>
      </w:r>
      <w:r w:rsidR="006B08C3" w:rsidRPr="000C4779">
        <w:rPr>
          <w:rFonts w:ascii="Garamond" w:hAnsi="Garamond" w:cs="Times Roman"/>
          <w:color w:val="000000" w:themeColor="text1"/>
        </w:rPr>
        <w:t>neurophysiological or behavioral activation</w:t>
      </w:r>
      <w:r w:rsidRPr="000C4779">
        <w:rPr>
          <w:rFonts w:ascii="Garamond" w:hAnsi="Garamond" w:cs="Times Roman"/>
          <w:color w:val="000000" w:themeColor="text1"/>
        </w:rPr>
        <w:t xml:space="preserve">. It is consistent both </w:t>
      </w:r>
      <w:r w:rsidR="00501C3D" w:rsidRPr="000C4779">
        <w:rPr>
          <w:rFonts w:ascii="Garamond" w:hAnsi="Garamond" w:cs="Times Roman"/>
          <w:color w:val="000000" w:themeColor="text1"/>
        </w:rPr>
        <w:t xml:space="preserve">with findings that report boredom to be either a low arousal or a high arousal state. A </w:t>
      </w:r>
      <w:r w:rsidR="001E0065" w:rsidRPr="000C4779">
        <w:rPr>
          <w:rFonts w:ascii="Garamond" w:hAnsi="Garamond" w:cs="Times Roman"/>
          <w:color w:val="000000" w:themeColor="text1"/>
        </w:rPr>
        <w:t xml:space="preserve">state of </w:t>
      </w:r>
      <w:r w:rsidR="00501C3D" w:rsidRPr="000C4779">
        <w:rPr>
          <w:rFonts w:ascii="Garamond" w:hAnsi="Garamond" w:cs="Times Roman"/>
          <w:color w:val="000000" w:themeColor="text1"/>
        </w:rPr>
        <w:t xml:space="preserve">low arousal </w:t>
      </w:r>
      <w:r w:rsidR="001E0065" w:rsidRPr="000C4779">
        <w:rPr>
          <w:rFonts w:ascii="Garamond" w:hAnsi="Garamond" w:cs="Times Roman"/>
          <w:color w:val="000000" w:themeColor="text1"/>
        </w:rPr>
        <w:t xml:space="preserve">will likely help individuals to disengage from </w:t>
      </w:r>
      <w:r w:rsidR="00501C3D" w:rsidRPr="000C4779">
        <w:rPr>
          <w:rFonts w:ascii="Garamond" w:hAnsi="Garamond" w:cs="Times Roman"/>
          <w:color w:val="000000" w:themeColor="text1"/>
        </w:rPr>
        <w:t>situations</w:t>
      </w:r>
      <w:r w:rsidR="001E0065" w:rsidRPr="000C4779">
        <w:rPr>
          <w:rFonts w:ascii="Garamond" w:hAnsi="Garamond" w:cs="Times Roman"/>
          <w:color w:val="000000" w:themeColor="text1"/>
        </w:rPr>
        <w:t xml:space="preserve"> that are perceived as boring</w:t>
      </w:r>
      <w:r w:rsidR="00501C3D" w:rsidRPr="000C4779">
        <w:rPr>
          <w:rFonts w:ascii="Garamond" w:hAnsi="Garamond" w:cs="Times Roman"/>
          <w:color w:val="000000" w:themeColor="text1"/>
        </w:rPr>
        <w:t xml:space="preserve">, whereas a </w:t>
      </w:r>
      <w:r w:rsidR="001E0065" w:rsidRPr="000C4779">
        <w:rPr>
          <w:rFonts w:ascii="Garamond" w:hAnsi="Garamond" w:cs="Times Roman"/>
          <w:color w:val="000000" w:themeColor="text1"/>
        </w:rPr>
        <w:t xml:space="preserve">state of </w:t>
      </w:r>
      <w:r w:rsidR="00501C3D" w:rsidRPr="000C4779">
        <w:rPr>
          <w:rFonts w:ascii="Garamond" w:hAnsi="Garamond" w:cs="Times Roman"/>
          <w:color w:val="000000" w:themeColor="text1"/>
        </w:rPr>
        <w:t xml:space="preserve">high arousal will make it more </w:t>
      </w:r>
      <w:r w:rsidRPr="000C4779">
        <w:rPr>
          <w:rFonts w:ascii="Garamond" w:hAnsi="Garamond" w:cs="Times Roman"/>
          <w:color w:val="000000" w:themeColor="text1"/>
        </w:rPr>
        <w:t xml:space="preserve">likely </w:t>
      </w:r>
      <w:r w:rsidR="00501C3D" w:rsidRPr="000C4779">
        <w:rPr>
          <w:rFonts w:ascii="Garamond" w:hAnsi="Garamond" w:cs="Times Roman"/>
          <w:color w:val="000000" w:themeColor="text1"/>
        </w:rPr>
        <w:t>that</w:t>
      </w:r>
      <w:r w:rsidRPr="000C4779">
        <w:rPr>
          <w:rFonts w:ascii="Garamond" w:hAnsi="Garamond" w:cs="Times Roman"/>
          <w:color w:val="000000" w:themeColor="text1"/>
        </w:rPr>
        <w:t xml:space="preserve"> </w:t>
      </w:r>
      <w:r w:rsidR="001E0065" w:rsidRPr="000C4779">
        <w:rPr>
          <w:rFonts w:ascii="Garamond" w:hAnsi="Garamond" w:cs="Times Roman"/>
          <w:color w:val="000000" w:themeColor="text1"/>
        </w:rPr>
        <w:t>individuals initiate movement</w:t>
      </w:r>
      <w:r w:rsidR="004A4A84" w:rsidRPr="000C4779">
        <w:rPr>
          <w:rFonts w:ascii="Garamond" w:hAnsi="Garamond" w:cs="Times Roman"/>
          <w:color w:val="000000" w:themeColor="text1"/>
        </w:rPr>
        <w:t xml:space="preserve"> (physical or mental) in order</w:t>
      </w:r>
      <w:r w:rsidR="001E0065" w:rsidRPr="000C4779">
        <w:rPr>
          <w:rFonts w:ascii="Garamond" w:hAnsi="Garamond" w:cs="Times Roman"/>
          <w:color w:val="000000" w:themeColor="text1"/>
        </w:rPr>
        <w:t xml:space="preserve"> </w:t>
      </w:r>
      <w:r w:rsidR="004A4A84" w:rsidRPr="000C4779">
        <w:rPr>
          <w:rFonts w:ascii="Garamond" w:hAnsi="Garamond" w:cs="Times Roman"/>
          <w:color w:val="000000" w:themeColor="text1"/>
        </w:rPr>
        <w:t>to</w:t>
      </w:r>
      <w:r w:rsidR="001E0065" w:rsidRPr="000C4779">
        <w:rPr>
          <w:rFonts w:ascii="Garamond" w:hAnsi="Garamond" w:cs="Times Roman"/>
          <w:color w:val="000000" w:themeColor="text1"/>
        </w:rPr>
        <w:t xml:space="preserve"> counter the effects of boredom.</w:t>
      </w:r>
      <w:r w:rsidR="00501C3D" w:rsidRPr="000C4779">
        <w:rPr>
          <w:rFonts w:ascii="Garamond" w:hAnsi="Garamond" w:cs="Times Roman"/>
          <w:color w:val="000000" w:themeColor="text1"/>
        </w:rPr>
        <w:t xml:space="preserve"> </w:t>
      </w:r>
      <w:r w:rsidR="001E0065" w:rsidRPr="000C4779">
        <w:rPr>
          <w:rFonts w:ascii="Garamond" w:hAnsi="Garamond" w:cs="Times Roman"/>
          <w:color w:val="000000" w:themeColor="text1"/>
        </w:rPr>
        <w:t>The functional view</w:t>
      </w:r>
      <w:r w:rsidRPr="000C4779">
        <w:rPr>
          <w:rFonts w:ascii="Garamond" w:hAnsi="Garamond" w:cs="Times Roman"/>
          <w:color w:val="000000" w:themeColor="text1"/>
        </w:rPr>
        <w:t xml:space="preserve"> is also consistent with</w:t>
      </w:r>
      <w:r w:rsidR="001E0065" w:rsidRPr="000C4779">
        <w:rPr>
          <w:rFonts w:ascii="Garamond" w:hAnsi="Garamond" w:cs="Times Roman"/>
          <w:color w:val="000000" w:themeColor="text1"/>
        </w:rPr>
        <w:t xml:space="preserve"> findings that report</w:t>
      </w:r>
      <w:r w:rsidRPr="000C4779">
        <w:rPr>
          <w:rFonts w:ascii="Garamond" w:hAnsi="Garamond" w:cs="Times Roman"/>
          <w:color w:val="000000" w:themeColor="text1"/>
        </w:rPr>
        <w:t xml:space="preserve"> the presence of both low and high arousal</w:t>
      </w:r>
      <w:r w:rsidR="001E0065" w:rsidRPr="000C4779">
        <w:rPr>
          <w:rFonts w:ascii="Garamond" w:hAnsi="Garamond" w:cs="Times Roman"/>
          <w:color w:val="000000" w:themeColor="text1"/>
        </w:rPr>
        <w:t xml:space="preserve"> during the experience </w:t>
      </w:r>
      <w:r w:rsidR="004C1530" w:rsidRPr="000C4779">
        <w:rPr>
          <w:rFonts w:ascii="Garamond" w:hAnsi="Garamond" w:cs="Times Roman"/>
          <w:color w:val="000000" w:themeColor="text1"/>
        </w:rPr>
        <w:t xml:space="preserve">of </w:t>
      </w:r>
      <w:r w:rsidR="001E0065" w:rsidRPr="000C4779">
        <w:rPr>
          <w:rFonts w:ascii="Garamond" w:hAnsi="Garamond" w:cs="Times Roman"/>
          <w:color w:val="000000" w:themeColor="text1"/>
        </w:rPr>
        <w:t xml:space="preserve">boredom. This is </w:t>
      </w:r>
      <w:r w:rsidR="00501C3D" w:rsidRPr="000C4779">
        <w:rPr>
          <w:rFonts w:ascii="Garamond" w:hAnsi="Garamond" w:cs="Times Roman"/>
          <w:color w:val="000000" w:themeColor="text1"/>
        </w:rPr>
        <w:t xml:space="preserve">either because </w:t>
      </w:r>
      <w:r w:rsidR="001E0065" w:rsidRPr="000C4779">
        <w:rPr>
          <w:rFonts w:ascii="Garamond" w:hAnsi="Garamond" w:cs="Times Roman"/>
          <w:color w:val="000000" w:themeColor="text1"/>
        </w:rPr>
        <w:t>the functional view can appeal to</w:t>
      </w:r>
      <w:r w:rsidR="00547F5C" w:rsidRPr="000C4779">
        <w:rPr>
          <w:rFonts w:ascii="Garamond" w:hAnsi="Garamond" w:cs="Times Roman"/>
          <w:color w:val="000000" w:themeColor="text1"/>
        </w:rPr>
        <w:t xml:space="preserve"> differential activity across end-organ systems</w:t>
      </w:r>
      <w:r w:rsidR="001E0065" w:rsidRPr="000C4779">
        <w:rPr>
          <w:rFonts w:ascii="Garamond" w:hAnsi="Garamond" w:cs="Times Roman"/>
          <w:color w:val="000000" w:themeColor="text1"/>
        </w:rPr>
        <w:t xml:space="preserve"> during </w:t>
      </w:r>
      <w:r w:rsidR="00DC3D3E" w:rsidRPr="000C4779">
        <w:rPr>
          <w:rFonts w:ascii="Garamond" w:hAnsi="Garamond" w:cs="Times Roman"/>
          <w:color w:val="000000" w:themeColor="text1"/>
        </w:rPr>
        <w:t>boredom</w:t>
      </w:r>
      <w:r w:rsidR="001E0065" w:rsidRPr="000C4779">
        <w:rPr>
          <w:rFonts w:ascii="Garamond" w:hAnsi="Garamond" w:cs="Times Roman"/>
          <w:color w:val="000000" w:themeColor="text1"/>
        </w:rPr>
        <w:t xml:space="preserve"> </w:t>
      </w:r>
      <w:r w:rsidR="00501C3D" w:rsidRPr="000C4779">
        <w:rPr>
          <w:rFonts w:ascii="Garamond" w:hAnsi="Garamond" w:cs="Times Roman"/>
          <w:color w:val="000000" w:themeColor="text1"/>
        </w:rPr>
        <w:t xml:space="preserve">or </w:t>
      </w:r>
      <w:r w:rsidR="00B45A4E" w:rsidRPr="000C4779">
        <w:rPr>
          <w:rFonts w:ascii="Garamond" w:hAnsi="Garamond" w:cs="Times Roman"/>
          <w:color w:val="000000" w:themeColor="text1"/>
        </w:rPr>
        <w:t xml:space="preserve">because </w:t>
      </w:r>
      <w:r w:rsidR="001E0065" w:rsidRPr="000C4779">
        <w:rPr>
          <w:rFonts w:ascii="Garamond" w:hAnsi="Garamond" w:cs="Times Roman"/>
          <w:color w:val="000000" w:themeColor="text1"/>
        </w:rPr>
        <w:t>it can maintain that</w:t>
      </w:r>
      <w:r w:rsidR="004C1530" w:rsidRPr="000C4779">
        <w:rPr>
          <w:rFonts w:ascii="Garamond" w:hAnsi="Garamond" w:cs="Times Roman"/>
          <w:color w:val="000000" w:themeColor="text1"/>
        </w:rPr>
        <w:t>,</w:t>
      </w:r>
      <w:r w:rsidR="001E0065" w:rsidRPr="000C4779">
        <w:rPr>
          <w:rFonts w:ascii="Garamond" w:hAnsi="Garamond" w:cs="Times Roman"/>
          <w:color w:val="000000" w:themeColor="text1"/>
        </w:rPr>
        <w:t xml:space="preserve"> during the</w:t>
      </w:r>
      <w:r w:rsidR="00B45A4E" w:rsidRPr="000C4779">
        <w:rPr>
          <w:rFonts w:ascii="Garamond" w:hAnsi="Garamond" w:cs="Times Roman"/>
          <w:color w:val="000000" w:themeColor="text1"/>
        </w:rPr>
        <w:t xml:space="preserve"> experience of boredom</w:t>
      </w:r>
      <w:r w:rsidR="004C1530" w:rsidRPr="000C4779">
        <w:rPr>
          <w:rFonts w:ascii="Garamond" w:hAnsi="Garamond" w:cs="Times Roman"/>
          <w:color w:val="000000" w:themeColor="text1"/>
        </w:rPr>
        <w:t>,</w:t>
      </w:r>
      <w:r w:rsidR="00B45A4E" w:rsidRPr="000C4779">
        <w:rPr>
          <w:rFonts w:ascii="Garamond" w:hAnsi="Garamond" w:cs="Times Roman"/>
          <w:color w:val="000000" w:themeColor="text1"/>
        </w:rPr>
        <w:t xml:space="preserve"> </w:t>
      </w:r>
      <w:r w:rsidR="00547F5C" w:rsidRPr="000C4779">
        <w:rPr>
          <w:rFonts w:ascii="Garamond" w:hAnsi="Garamond" w:cs="Times Roman"/>
          <w:color w:val="000000" w:themeColor="text1"/>
        </w:rPr>
        <w:t>physiological activation fluctuates</w:t>
      </w:r>
      <w:r w:rsidR="001E0065" w:rsidRPr="000C4779">
        <w:rPr>
          <w:rFonts w:ascii="Garamond" w:hAnsi="Garamond" w:cs="Times Roman"/>
          <w:color w:val="000000" w:themeColor="text1"/>
        </w:rPr>
        <w:t xml:space="preserve"> depending on </w:t>
      </w:r>
      <w:r w:rsidR="00462EC3" w:rsidRPr="000C4779">
        <w:rPr>
          <w:rFonts w:ascii="Garamond" w:hAnsi="Garamond" w:cs="Times Roman"/>
          <w:color w:val="000000" w:themeColor="text1"/>
        </w:rPr>
        <w:t xml:space="preserve">the presence of various </w:t>
      </w:r>
      <w:r w:rsidR="001E0065" w:rsidRPr="000C4779">
        <w:rPr>
          <w:rFonts w:ascii="Garamond" w:hAnsi="Garamond" w:cs="Times Roman"/>
          <w:color w:val="000000" w:themeColor="text1"/>
        </w:rPr>
        <w:t>endogenous or exogenous factors</w:t>
      </w:r>
      <w:r w:rsidRPr="000C4779">
        <w:rPr>
          <w:rFonts w:ascii="Garamond" w:hAnsi="Garamond" w:cs="Times Roman"/>
          <w:color w:val="000000" w:themeColor="text1"/>
        </w:rPr>
        <w:t xml:space="preserve">. </w:t>
      </w:r>
      <w:r w:rsidR="006B02A7" w:rsidRPr="000C4779">
        <w:rPr>
          <w:rFonts w:ascii="Garamond" w:hAnsi="Garamond" w:cs="Times Roman"/>
          <w:color w:val="000000" w:themeColor="text1"/>
        </w:rPr>
        <w:t xml:space="preserve">From the perspective of a functional account, measurements of arousal are not very informative. What is informative are the effects that such patterns of physiological activity have on the whole organism. Boredom </w:t>
      </w:r>
      <w:r w:rsidR="00462EC3" w:rsidRPr="000C4779">
        <w:rPr>
          <w:rFonts w:ascii="Garamond" w:hAnsi="Garamond" w:cs="Times Roman"/>
          <w:color w:val="000000" w:themeColor="text1"/>
        </w:rPr>
        <w:t>is not</w:t>
      </w:r>
      <w:r w:rsidR="006B02A7" w:rsidRPr="000C4779">
        <w:rPr>
          <w:rFonts w:ascii="Garamond" w:hAnsi="Garamond" w:cs="Times Roman"/>
          <w:color w:val="000000" w:themeColor="text1"/>
        </w:rPr>
        <w:t xml:space="preserve"> a state of the brain nor one of the nervous system. </w:t>
      </w:r>
      <w:r w:rsidR="00EE1850" w:rsidRPr="000C4779">
        <w:rPr>
          <w:rFonts w:ascii="Garamond" w:hAnsi="Garamond" w:cs="Times Roman"/>
          <w:color w:val="000000" w:themeColor="text1"/>
        </w:rPr>
        <w:t>Instead</w:t>
      </w:r>
      <w:r w:rsidR="006B02A7" w:rsidRPr="000C4779">
        <w:rPr>
          <w:rFonts w:ascii="Garamond" w:hAnsi="Garamond" w:cs="Times Roman"/>
          <w:color w:val="000000" w:themeColor="text1"/>
        </w:rPr>
        <w:t>, boredom arises only at the level of the organism</w:t>
      </w:r>
      <w:r w:rsidR="003659C2" w:rsidRPr="000C4779">
        <w:rPr>
          <w:rFonts w:ascii="Garamond" w:hAnsi="Garamond" w:cs="Times Roman"/>
          <w:color w:val="000000" w:themeColor="text1"/>
        </w:rPr>
        <w:t>. Consequently, we can only properly understand it at this level.</w:t>
      </w:r>
      <w:r w:rsidR="00F00FCC" w:rsidRPr="000C4779">
        <w:rPr>
          <w:rFonts w:ascii="Garamond" w:hAnsi="Garamond" w:cs="Times Roman"/>
          <w:color w:val="000000" w:themeColor="text1"/>
        </w:rPr>
        <w:t xml:space="preserve"> And a study of boredom at that level reveals that its determining characteristic is its function.</w:t>
      </w:r>
    </w:p>
    <w:p w14:paraId="7E4C23F0" w14:textId="3D08A5D5" w:rsidR="008175BB" w:rsidRPr="000C4779" w:rsidRDefault="008175BB" w:rsidP="008175BB">
      <w:pPr>
        <w:tabs>
          <w:tab w:val="left" w:pos="3107"/>
        </w:tabs>
        <w:spacing w:line="360" w:lineRule="auto"/>
        <w:rPr>
          <w:rFonts w:ascii="Garamond" w:hAnsi="Garamond"/>
          <w:b/>
          <w:color w:val="000000" w:themeColor="text1"/>
        </w:rPr>
      </w:pPr>
    </w:p>
    <w:p w14:paraId="7D1A9C25" w14:textId="77777777" w:rsidR="00B25DF8" w:rsidRPr="000C4779" w:rsidRDefault="00B25DF8" w:rsidP="000C4779">
      <w:pPr>
        <w:tabs>
          <w:tab w:val="left" w:pos="3107"/>
        </w:tabs>
        <w:spacing w:line="360" w:lineRule="auto"/>
        <w:rPr>
          <w:rFonts w:ascii="Garamond" w:hAnsi="Garamond"/>
          <w:b/>
          <w:color w:val="000000" w:themeColor="text1"/>
          <w:sz w:val="26"/>
          <w:szCs w:val="26"/>
        </w:rPr>
      </w:pPr>
      <w:r w:rsidRPr="000C4779">
        <w:rPr>
          <w:rFonts w:ascii="Garamond" w:hAnsi="Garamond"/>
          <w:b/>
          <w:color w:val="000000" w:themeColor="text1"/>
          <w:sz w:val="26"/>
          <w:szCs w:val="26"/>
        </w:rPr>
        <w:t>7. A Complication?</w:t>
      </w:r>
    </w:p>
    <w:p w14:paraId="12A3EC8E" w14:textId="25287F52" w:rsidR="00B25DF8" w:rsidRPr="000C4779" w:rsidRDefault="00B25DF8" w:rsidP="00ED7CDB">
      <w:pPr>
        <w:tabs>
          <w:tab w:val="left" w:pos="3107"/>
        </w:tabs>
        <w:spacing w:line="360" w:lineRule="auto"/>
        <w:jc w:val="both"/>
        <w:rPr>
          <w:rFonts w:ascii="Garamond" w:hAnsi="Garamond"/>
          <w:color w:val="000000" w:themeColor="text1"/>
          <w:sz w:val="22"/>
        </w:rPr>
      </w:pPr>
      <w:r w:rsidRPr="000C4779">
        <w:rPr>
          <w:rFonts w:ascii="Garamond" w:hAnsi="Garamond"/>
          <w:color w:val="000000" w:themeColor="text1"/>
        </w:rPr>
        <w:t xml:space="preserve">Westgate and Wilson (2018) criticized the functional account of boredom on grounds that it fails to accommodate for findings that demonstrate the involvement of attentional difficulties in boredom. </w:t>
      </w:r>
      <w:r w:rsidR="00D2463D" w:rsidRPr="000C4779">
        <w:rPr>
          <w:rFonts w:ascii="Garamond" w:hAnsi="Garamond"/>
          <w:color w:val="000000" w:themeColor="text1"/>
        </w:rPr>
        <w:t>Functional views of boredom, they write,</w:t>
      </w:r>
      <w:r w:rsidRPr="000C4779">
        <w:rPr>
          <w:rFonts w:ascii="Garamond" w:hAnsi="Garamond"/>
          <w:color w:val="000000" w:themeColor="text1"/>
        </w:rPr>
        <w:t xml:space="preserve"> </w:t>
      </w:r>
      <w:r w:rsidR="00D2463D" w:rsidRPr="000C4779">
        <w:rPr>
          <w:rFonts w:ascii="Garamond" w:hAnsi="Garamond"/>
          <w:color w:val="000000" w:themeColor="text1"/>
        </w:rPr>
        <w:t>“</w:t>
      </w:r>
      <w:r w:rsidRPr="000C4779">
        <w:rPr>
          <w:rFonts w:ascii="Garamond" w:hAnsi="Garamond"/>
          <w:color w:val="000000" w:themeColor="text1"/>
        </w:rPr>
        <w:t xml:space="preserve">do not directly account for boredom’s well-documented attentional component: they explain why people feel bored when they don’t </w:t>
      </w:r>
      <w:r w:rsidRPr="000C4779">
        <w:rPr>
          <w:rFonts w:ascii="Garamond" w:hAnsi="Garamond"/>
          <w:i/>
          <w:color w:val="000000" w:themeColor="text1"/>
        </w:rPr>
        <w:t xml:space="preserve">want </w:t>
      </w:r>
      <w:r w:rsidRPr="000C4779">
        <w:rPr>
          <w:rFonts w:ascii="Garamond" w:hAnsi="Garamond"/>
          <w:color w:val="000000" w:themeColor="text1"/>
        </w:rPr>
        <w:t xml:space="preserve">to be doing something, but they do not address the critical question of whether people </w:t>
      </w:r>
      <w:r w:rsidRPr="000C4779">
        <w:rPr>
          <w:rFonts w:ascii="Garamond" w:hAnsi="Garamond"/>
          <w:i/>
          <w:color w:val="000000" w:themeColor="text1"/>
        </w:rPr>
        <w:t xml:space="preserve">can </w:t>
      </w:r>
      <w:r w:rsidRPr="000C4779">
        <w:rPr>
          <w:rFonts w:ascii="Garamond" w:hAnsi="Garamond"/>
          <w:color w:val="000000" w:themeColor="text1"/>
        </w:rPr>
        <w:t>engage in the activity in the first place.</w:t>
      </w:r>
      <w:r w:rsidR="00D2463D" w:rsidRPr="000C4779">
        <w:rPr>
          <w:rFonts w:ascii="Garamond" w:hAnsi="Garamond"/>
          <w:color w:val="000000" w:themeColor="text1"/>
        </w:rPr>
        <w:t>”</w:t>
      </w:r>
      <w:r w:rsidRPr="000C4779">
        <w:rPr>
          <w:rFonts w:ascii="Garamond" w:hAnsi="Garamond"/>
          <w:color w:val="000000" w:themeColor="text1"/>
        </w:rPr>
        <w:t xml:space="preserve"> (p.</w:t>
      </w:r>
      <w:r w:rsidR="00D2463D" w:rsidRPr="000C4779">
        <w:rPr>
          <w:rFonts w:ascii="Garamond" w:hAnsi="Garamond"/>
          <w:color w:val="000000" w:themeColor="text1"/>
        </w:rPr>
        <w:t xml:space="preserve"> </w:t>
      </w:r>
      <w:r w:rsidRPr="000C4779">
        <w:rPr>
          <w:rFonts w:ascii="Garamond" w:hAnsi="Garamond"/>
          <w:color w:val="000000" w:themeColor="text1"/>
        </w:rPr>
        <w:t>4)</w:t>
      </w:r>
    </w:p>
    <w:p w14:paraId="40DE2CDA" w14:textId="33BB4181" w:rsidR="00B25DF8" w:rsidRPr="000C4779" w:rsidRDefault="00D2463D" w:rsidP="00D2463D">
      <w:pPr>
        <w:tabs>
          <w:tab w:val="left" w:pos="720"/>
          <w:tab w:val="left" w:pos="3107"/>
        </w:tabs>
        <w:spacing w:line="360" w:lineRule="auto"/>
        <w:jc w:val="both"/>
        <w:rPr>
          <w:rFonts w:ascii="Garamond" w:hAnsi="Garamond"/>
          <w:color w:val="000000" w:themeColor="text1"/>
        </w:rPr>
      </w:pPr>
      <w:r w:rsidRPr="000C4779">
        <w:rPr>
          <w:rFonts w:ascii="Garamond" w:hAnsi="Garamond"/>
          <w:color w:val="000000" w:themeColor="text1"/>
        </w:rPr>
        <w:tab/>
      </w:r>
      <w:r w:rsidR="00B25DF8" w:rsidRPr="000C4779">
        <w:rPr>
          <w:rFonts w:ascii="Garamond" w:hAnsi="Garamond"/>
          <w:color w:val="000000" w:themeColor="text1"/>
        </w:rPr>
        <w:t xml:space="preserve">Westgate and Wilson maintain that in order to understand boredom one needs to understand </w:t>
      </w:r>
      <w:r w:rsidR="00885D44" w:rsidRPr="000C4779">
        <w:rPr>
          <w:rFonts w:ascii="Garamond" w:hAnsi="Garamond"/>
          <w:color w:val="000000" w:themeColor="text1"/>
        </w:rPr>
        <w:t xml:space="preserve">both </w:t>
      </w:r>
      <w:r w:rsidR="00B25DF8" w:rsidRPr="000C4779">
        <w:rPr>
          <w:rFonts w:ascii="Garamond" w:hAnsi="Garamond"/>
          <w:color w:val="000000" w:themeColor="text1"/>
        </w:rPr>
        <w:t xml:space="preserve">(i) cases in which boredom arises because one does not want to do something; and (ii) cases in which boredom arises because one cannot cognitively engage with a situation despite one’s desire to do so. In their paper, Westgate and Wilson offer evidence in support of this view, what they call “The Meaning and Attention Component (MAC) Model of Boredom.” According to this model, “boredom…is experienced when people feel either </w:t>
      </w:r>
      <w:r w:rsidR="00B25DF8" w:rsidRPr="000C4779">
        <w:rPr>
          <w:rFonts w:ascii="Garamond" w:hAnsi="Garamond"/>
          <w:i/>
          <w:color w:val="000000" w:themeColor="text1"/>
        </w:rPr>
        <w:t xml:space="preserve">unable </w:t>
      </w:r>
      <w:r w:rsidR="00B25DF8" w:rsidRPr="000C4779">
        <w:rPr>
          <w:rFonts w:ascii="Garamond" w:hAnsi="Garamond"/>
          <w:color w:val="000000" w:themeColor="text1"/>
        </w:rPr>
        <w:t xml:space="preserve">or </w:t>
      </w:r>
      <w:r w:rsidR="00B25DF8" w:rsidRPr="000C4779">
        <w:rPr>
          <w:rFonts w:ascii="Garamond" w:hAnsi="Garamond"/>
          <w:i/>
          <w:color w:val="000000" w:themeColor="text1"/>
        </w:rPr>
        <w:t xml:space="preserve">unwilling </w:t>
      </w:r>
      <w:r w:rsidR="00B25DF8" w:rsidRPr="000C4779">
        <w:rPr>
          <w:rFonts w:ascii="Garamond" w:hAnsi="Garamond"/>
          <w:color w:val="000000" w:themeColor="text1"/>
        </w:rPr>
        <w:t xml:space="preserve">to cognitively engage with their current activity” (p.5). The problem with functional accounts, Westgate and Wilson contend, is that they only explain boredom as a result of one’s unwillingness to engage with a situation because one deems such a situation to be lacking in meaning. Functional accounts, Westgate and Wilson write, “treat </w:t>
      </w:r>
      <w:r w:rsidR="00B25DF8" w:rsidRPr="000C4779">
        <w:rPr>
          <w:rFonts w:ascii="Garamond" w:hAnsi="Garamond"/>
          <w:i/>
          <w:color w:val="000000" w:themeColor="text1"/>
        </w:rPr>
        <w:t xml:space="preserve">meaning </w:t>
      </w:r>
      <w:r w:rsidR="00B25DF8" w:rsidRPr="000C4779">
        <w:rPr>
          <w:rFonts w:ascii="Garamond" w:hAnsi="Garamond"/>
          <w:color w:val="000000" w:themeColor="text1"/>
        </w:rPr>
        <w:t>as the primary informational function of boredom” (p.4, n</w:t>
      </w:r>
      <w:r w:rsidR="00B22615">
        <w:rPr>
          <w:rFonts w:ascii="Garamond" w:hAnsi="Garamond"/>
          <w:color w:val="000000" w:themeColor="text1"/>
        </w:rPr>
        <w:t xml:space="preserve">ote </w:t>
      </w:r>
      <w:r w:rsidR="00B25DF8" w:rsidRPr="000C4779">
        <w:rPr>
          <w:rFonts w:ascii="Garamond" w:hAnsi="Garamond"/>
          <w:color w:val="000000" w:themeColor="text1"/>
        </w:rPr>
        <w:t>1) and because they do so, they delineate boredom function’s solely in terms of its relationship to meaning: boredom informs one of a meaningless situation and motivates one to pursue situations that are pe</w:t>
      </w:r>
      <w:r w:rsidR="00885D44" w:rsidRPr="000C4779">
        <w:rPr>
          <w:rFonts w:ascii="Garamond" w:hAnsi="Garamond"/>
          <w:color w:val="000000" w:themeColor="text1"/>
        </w:rPr>
        <w:t>rceived as more meaningful. But</w:t>
      </w:r>
      <w:r w:rsidR="00B25DF8" w:rsidRPr="000C4779">
        <w:rPr>
          <w:rFonts w:ascii="Garamond" w:hAnsi="Garamond"/>
          <w:color w:val="000000" w:themeColor="text1"/>
        </w:rPr>
        <w:t xml:space="preserve"> if Westgate and Wilson are correct to hold that lack of meaning and attentional difficulties are independent determinants of boredom, then functional acco</w:t>
      </w:r>
      <w:r w:rsidR="00885D44" w:rsidRPr="000C4779">
        <w:rPr>
          <w:rFonts w:ascii="Garamond" w:hAnsi="Garamond"/>
          <w:color w:val="000000" w:themeColor="text1"/>
        </w:rPr>
        <w:t>unts of boredom are too limited:</w:t>
      </w:r>
      <w:r w:rsidR="00B25DF8" w:rsidRPr="000C4779">
        <w:rPr>
          <w:rFonts w:ascii="Garamond" w:hAnsi="Garamond"/>
          <w:color w:val="000000" w:themeColor="text1"/>
        </w:rPr>
        <w:t xml:space="preserve"> they tell us only part of the story. What is more, because of the influence of both lack of meaning and attentional dif</w:t>
      </w:r>
      <w:r w:rsidR="0083472D" w:rsidRPr="000C4779">
        <w:rPr>
          <w:rFonts w:ascii="Garamond" w:hAnsi="Garamond"/>
          <w:color w:val="000000" w:themeColor="text1"/>
        </w:rPr>
        <w:t>ficulties, there will be three different profiles of boredom</w:t>
      </w:r>
      <w:r w:rsidR="00B25DF8" w:rsidRPr="000C4779">
        <w:rPr>
          <w:rFonts w:ascii="Garamond" w:hAnsi="Garamond"/>
          <w:color w:val="000000" w:themeColor="text1"/>
        </w:rPr>
        <w:t xml:space="preserve">: </w:t>
      </w:r>
      <w:r w:rsidR="00B25DF8" w:rsidRPr="000C4779">
        <w:rPr>
          <w:rFonts w:ascii="Garamond" w:hAnsi="Garamond"/>
          <w:i/>
          <w:color w:val="000000" w:themeColor="text1"/>
        </w:rPr>
        <w:t>attentional boredom</w:t>
      </w:r>
      <w:r w:rsidR="00B25DF8" w:rsidRPr="000C4779">
        <w:rPr>
          <w:rFonts w:ascii="Garamond" w:hAnsi="Garamond"/>
          <w:color w:val="000000" w:themeColor="text1"/>
        </w:rPr>
        <w:t>, which occurs due to one’s inability to successfully engage one’s attention in a satisfying (or meaningful) activity</w:t>
      </w:r>
      <w:r w:rsidR="00B25DF8" w:rsidRPr="000C4779">
        <w:rPr>
          <w:rFonts w:ascii="Garamond" w:hAnsi="Garamond"/>
          <w:i/>
          <w:color w:val="000000" w:themeColor="text1"/>
        </w:rPr>
        <w:t>; meaningless boredom</w:t>
      </w:r>
      <w:r w:rsidR="00B25DF8" w:rsidRPr="000C4779">
        <w:rPr>
          <w:rFonts w:ascii="Garamond" w:hAnsi="Garamond"/>
          <w:color w:val="000000" w:themeColor="text1"/>
        </w:rPr>
        <w:t xml:space="preserve">, which occurs when one’s activity is perceived as meaningless; and a </w:t>
      </w:r>
      <w:r w:rsidR="00B25DF8" w:rsidRPr="000C4779">
        <w:rPr>
          <w:rFonts w:ascii="Garamond" w:hAnsi="Garamond"/>
          <w:i/>
          <w:color w:val="000000" w:themeColor="text1"/>
        </w:rPr>
        <w:t>mixed</w:t>
      </w:r>
      <w:r w:rsidR="00B25DF8" w:rsidRPr="000C4779">
        <w:rPr>
          <w:rFonts w:ascii="Garamond" w:hAnsi="Garamond"/>
          <w:color w:val="000000" w:themeColor="text1"/>
        </w:rPr>
        <w:t xml:space="preserve"> kind of boredom that occurs when both attentional difficulties and the perception of meaninglessness are present. </w:t>
      </w:r>
    </w:p>
    <w:p w14:paraId="266B769F" w14:textId="5A1E7D45" w:rsidR="00B25DF8" w:rsidRPr="000C4779" w:rsidRDefault="00B25DF8" w:rsidP="00B25DF8">
      <w:pPr>
        <w:tabs>
          <w:tab w:val="left" w:pos="720"/>
          <w:tab w:val="left" w:pos="3107"/>
        </w:tabs>
        <w:spacing w:line="360" w:lineRule="auto"/>
        <w:jc w:val="both"/>
        <w:rPr>
          <w:rFonts w:ascii="Garamond" w:hAnsi="Garamond"/>
          <w:color w:val="000000" w:themeColor="text1"/>
        </w:rPr>
      </w:pPr>
      <w:r w:rsidRPr="000C4779">
        <w:rPr>
          <w:rFonts w:ascii="Garamond" w:hAnsi="Garamond"/>
          <w:color w:val="000000" w:themeColor="text1"/>
        </w:rPr>
        <w:tab/>
        <w:t xml:space="preserve">Westgate and Wilson conceive of the results of their study as constituting an objection to functional accounts of boredom. The truth, however, is that there is nothing incompatible between Westgate and Wilson’s account and the functional account of boredom, at least as the latter was presented above. It is true that often proponents of the functional account emphasize the role of meaning in boredom (see, e.g., Van Tilburg &amp; Igou, 2012; Elpidorou, 2018a)—they either underline that boredom informs us of the presence of a meaningless situation or highlight boredom’s power to motivate us to pursue more meaningful goals. Still, the functional account, </w:t>
      </w:r>
      <w:r w:rsidRPr="000C4779">
        <w:rPr>
          <w:rFonts w:ascii="Garamond" w:hAnsi="Garamond"/>
          <w:i/>
          <w:color w:val="000000" w:themeColor="text1"/>
        </w:rPr>
        <w:t>qua</w:t>
      </w:r>
      <w:r w:rsidRPr="000C4779">
        <w:rPr>
          <w:rFonts w:ascii="Garamond" w:hAnsi="Garamond"/>
          <w:color w:val="000000" w:themeColor="text1"/>
        </w:rPr>
        <w:t xml:space="preserve"> a functional view, does not demand that boredom’s sole function pertains to meaning. Indeed, some proponents of the functional view</w:t>
      </w:r>
      <w:r w:rsidR="00FF2B20" w:rsidRPr="000C4779">
        <w:rPr>
          <w:rFonts w:ascii="Garamond" w:hAnsi="Garamond"/>
          <w:color w:val="000000" w:themeColor="text1"/>
        </w:rPr>
        <w:t xml:space="preserve"> do not just talk about meaning</w:t>
      </w:r>
      <w:r w:rsidR="005C5D99" w:rsidRPr="000C4779">
        <w:rPr>
          <w:rFonts w:ascii="Garamond" w:hAnsi="Garamond"/>
          <w:color w:val="000000" w:themeColor="text1"/>
        </w:rPr>
        <w:t xml:space="preserve"> but also discuss </w:t>
      </w:r>
      <w:r w:rsidRPr="000C4779">
        <w:rPr>
          <w:rFonts w:ascii="Garamond" w:hAnsi="Garamond"/>
          <w:color w:val="000000" w:themeColor="text1"/>
        </w:rPr>
        <w:t>the role of satisfaction and interest in boredom (</w:t>
      </w:r>
      <w:r w:rsidRPr="000C4779">
        <w:rPr>
          <w:rFonts w:ascii="Garamond" w:eastAsia="Times" w:hAnsi="Garamond" w:cs="Times New Roman"/>
          <w:color w:val="000000" w:themeColor="text1"/>
        </w:rPr>
        <w:t>Danckert</w:t>
      </w:r>
      <w:r w:rsidR="007C6874" w:rsidRPr="000C4779">
        <w:rPr>
          <w:rFonts w:ascii="Garamond" w:eastAsia="Times" w:hAnsi="Garamond" w:cs="Times New Roman"/>
          <w:color w:val="000000" w:themeColor="text1"/>
        </w:rPr>
        <w:t xml:space="preserve"> et al.</w:t>
      </w:r>
      <w:r w:rsidRPr="000C4779">
        <w:rPr>
          <w:rFonts w:ascii="Garamond" w:eastAsia="Times" w:hAnsi="Garamond" w:cs="Times New Roman"/>
          <w:color w:val="000000" w:themeColor="text1"/>
        </w:rPr>
        <w:t>, 2018</w:t>
      </w:r>
      <w:r w:rsidR="00E379E3">
        <w:rPr>
          <w:rFonts w:ascii="Garamond" w:eastAsia="Times" w:hAnsi="Garamond" w:cs="Times New Roman"/>
          <w:color w:val="000000" w:themeColor="text1"/>
        </w:rPr>
        <w:t>b</w:t>
      </w:r>
      <w:r w:rsidRPr="000C4779">
        <w:rPr>
          <w:rFonts w:ascii="Garamond" w:hAnsi="Garamond"/>
          <w:color w:val="000000" w:themeColor="text1"/>
        </w:rPr>
        <w:t xml:space="preserve">; Elpidorou, 2018b). </w:t>
      </w:r>
      <w:r w:rsidR="00FF2B20" w:rsidRPr="000C4779">
        <w:rPr>
          <w:rFonts w:ascii="Garamond" w:hAnsi="Garamond"/>
          <w:color w:val="000000" w:themeColor="text1"/>
        </w:rPr>
        <w:t xml:space="preserve">Others focus </w:t>
      </w:r>
      <w:r w:rsidR="00502E81" w:rsidRPr="000C4779">
        <w:rPr>
          <w:rFonts w:ascii="Garamond" w:hAnsi="Garamond"/>
          <w:color w:val="000000" w:themeColor="text1"/>
        </w:rPr>
        <w:t xml:space="preserve">instead primarily </w:t>
      </w:r>
      <w:r w:rsidR="00FF2B20" w:rsidRPr="000C4779">
        <w:rPr>
          <w:rFonts w:ascii="Garamond" w:hAnsi="Garamond"/>
          <w:color w:val="000000" w:themeColor="text1"/>
        </w:rPr>
        <w:t xml:space="preserve">on goals (Bench and Lench, 2013) or on opportunity costs (Kurzban et al., 2013). </w:t>
      </w:r>
      <w:r w:rsidRPr="000C4779">
        <w:rPr>
          <w:rFonts w:ascii="Garamond" w:hAnsi="Garamond"/>
          <w:color w:val="000000" w:themeColor="text1"/>
        </w:rPr>
        <w:t xml:space="preserve">Regardless of how functional accounts have been presented in the past, the functional account can be easily expanded to accommodate Westgate and Wilson’s findings. In fact, in the previous section, it was shown precisely how both attentional difficulties and the perception of meaningless are important aspects of boredom—either as antecedents or as parts of the experience of boredom. There is no single cause of boredom: monotony, repetition, meaningless, simplicity, or complexity can all give rise to boredom. And there is no single way of alleviating boredom: going for a walk, reading a good book, watching a movie, playing a game, shocking oneself, eating a desert, </w:t>
      </w:r>
      <w:r w:rsidR="009F7029" w:rsidRPr="000C4779">
        <w:rPr>
          <w:rFonts w:ascii="Garamond" w:hAnsi="Garamond"/>
          <w:color w:val="000000" w:themeColor="text1"/>
        </w:rPr>
        <w:t xml:space="preserve">and </w:t>
      </w:r>
      <w:r w:rsidRPr="000C4779">
        <w:rPr>
          <w:rFonts w:ascii="Garamond" w:hAnsi="Garamond"/>
          <w:color w:val="000000" w:themeColor="text1"/>
        </w:rPr>
        <w:t xml:space="preserve">engaging in risky behavior are all ways of dealing with boredom. Still, all instances of boredom are signs of the presence of our unfulfilled desire to engage with our situation in a desired manner and also a motivation to fulfill that desire by doing something other than what we are currently doing. Understood as such, the functional account of boredom is rendered consisted with Westgate and Wilson’s findings. Not only that but it also explains why the three “profiles” of boredom that Westgate and Wilson highlight are indeed profiles of </w:t>
      </w:r>
      <w:r w:rsidRPr="000C4779">
        <w:rPr>
          <w:rFonts w:ascii="Garamond" w:hAnsi="Garamond"/>
          <w:i/>
          <w:color w:val="000000" w:themeColor="text1"/>
        </w:rPr>
        <w:t>boredom</w:t>
      </w:r>
      <w:r w:rsidRPr="000C4779">
        <w:rPr>
          <w:rFonts w:ascii="Garamond" w:hAnsi="Garamond"/>
          <w:color w:val="000000" w:themeColor="text1"/>
        </w:rPr>
        <w:t xml:space="preserve"> and not distinct types of affective states. They are profiles of boredom because they all share a common function: they attempt to move the subject out of a situation that is not satisfactory (because it is meaningless, because the subject cannot cognitively engage with it, or because of both) and into one that is. </w:t>
      </w:r>
    </w:p>
    <w:p w14:paraId="03B279EC" w14:textId="77777777" w:rsidR="00B25DF8" w:rsidRPr="000C4779" w:rsidRDefault="00B25DF8" w:rsidP="00B25DF8">
      <w:pPr>
        <w:tabs>
          <w:tab w:val="left" w:pos="720"/>
          <w:tab w:val="left" w:pos="3107"/>
        </w:tabs>
        <w:spacing w:line="360" w:lineRule="auto"/>
        <w:rPr>
          <w:rFonts w:ascii="Garamond" w:hAnsi="Garamond"/>
          <w:color w:val="000000" w:themeColor="text1"/>
        </w:rPr>
      </w:pPr>
    </w:p>
    <w:p w14:paraId="371A0ABC" w14:textId="77777777" w:rsidR="00B25DF8" w:rsidRPr="000C4779" w:rsidRDefault="00B25DF8" w:rsidP="00674895">
      <w:pPr>
        <w:tabs>
          <w:tab w:val="left" w:pos="3107"/>
        </w:tabs>
        <w:spacing w:line="360" w:lineRule="auto"/>
        <w:rPr>
          <w:rFonts w:ascii="Garamond" w:hAnsi="Garamond"/>
          <w:b/>
          <w:color w:val="000000" w:themeColor="text1"/>
        </w:rPr>
      </w:pPr>
    </w:p>
    <w:p w14:paraId="29EBF7C8" w14:textId="1924FA4F" w:rsidR="00400984" w:rsidRPr="000C4779" w:rsidRDefault="00D2463D" w:rsidP="000C4779">
      <w:pPr>
        <w:tabs>
          <w:tab w:val="left" w:pos="3107"/>
        </w:tabs>
        <w:spacing w:line="360" w:lineRule="auto"/>
        <w:rPr>
          <w:rFonts w:ascii="Garamond" w:hAnsi="Garamond"/>
          <w:b/>
          <w:color w:val="000000" w:themeColor="text1"/>
          <w:sz w:val="26"/>
          <w:szCs w:val="26"/>
        </w:rPr>
      </w:pPr>
      <w:r w:rsidRPr="000C4779">
        <w:rPr>
          <w:rFonts w:ascii="Garamond" w:hAnsi="Garamond"/>
          <w:b/>
          <w:color w:val="000000" w:themeColor="text1"/>
          <w:sz w:val="26"/>
          <w:szCs w:val="26"/>
        </w:rPr>
        <w:t>8</w:t>
      </w:r>
      <w:r w:rsidR="00F5658C" w:rsidRPr="000C4779">
        <w:rPr>
          <w:rFonts w:ascii="Garamond" w:hAnsi="Garamond"/>
          <w:b/>
          <w:color w:val="000000" w:themeColor="text1"/>
          <w:sz w:val="26"/>
          <w:szCs w:val="26"/>
        </w:rPr>
        <w:t xml:space="preserve">. </w:t>
      </w:r>
      <w:r w:rsidR="00E349C8" w:rsidRPr="000C4779">
        <w:rPr>
          <w:rFonts w:ascii="Garamond" w:hAnsi="Garamond"/>
          <w:b/>
          <w:color w:val="000000" w:themeColor="text1"/>
          <w:sz w:val="26"/>
          <w:szCs w:val="26"/>
        </w:rPr>
        <w:t>Conclu</w:t>
      </w:r>
      <w:r w:rsidR="00B13AE5" w:rsidRPr="000C4779">
        <w:rPr>
          <w:rFonts w:ascii="Garamond" w:hAnsi="Garamond"/>
          <w:b/>
          <w:color w:val="000000" w:themeColor="text1"/>
          <w:sz w:val="26"/>
          <w:szCs w:val="26"/>
        </w:rPr>
        <w:t>sion</w:t>
      </w:r>
    </w:p>
    <w:p w14:paraId="2DD3989D" w14:textId="3AA35C7A" w:rsidR="00457B50" w:rsidRPr="000C4779" w:rsidRDefault="00457B50" w:rsidP="0035698E">
      <w:pPr>
        <w:tabs>
          <w:tab w:val="left" w:pos="720"/>
        </w:tabs>
        <w:spacing w:line="360" w:lineRule="auto"/>
        <w:jc w:val="both"/>
        <w:rPr>
          <w:rFonts w:ascii="Garamond" w:hAnsi="Garamond"/>
          <w:color w:val="000000" w:themeColor="text1"/>
        </w:rPr>
      </w:pPr>
      <w:r w:rsidRPr="000C4779">
        <w:rPr>
          <w:rFonts w:ascii="Garamond" w:hAnsi="Garamond"/>
          <w:color w:val="000000" w:themeColor="text1"/>
        </w:rPr>
        <w:t xml:space="preserve">Previous literature noted that understanding boredom as a functional emotion (or affective state) carries a number of advantages (Elpidorou, 2018b). In this paper, an additional benefit of the functional view was presented. Without having to decide the ontology of emotions, the functional account provides us with the means of understanding boredom as a unitary construct. There might not be something that is neuronally, physiologically, or behaviorally common among all instances of the emotion type that we call “boredom.” All the same, there is still commonality at the level of the organism insofar as </w:t>
      </w:r>
      <w:r w:rsidR="00EE1850" w:rsidRPr="000C4779">
        <w:rPr>
          <w:rFonts w:ascii="Garamond" w:hAnsi="Garamond"/>
          <w:color w:val="000000" w:themeColor="text1"/>
        </w:rPr>
        <w:t xml:space="preserve">all </w:t>
      </w:r>
      <w:r w:rsidRPr="000C4779">
        <w:rPr>
          <w:rFonts w:ascii="Garamond" w:hAnsi="Garamond"/>
          <w:color w:val="000000" w:themeColor="text1"/>
        </w:rPr>
        <w:t xml:space="preserve">instances of boredom promote a specific type of goal-directed behavior. </w:t>
      </w:r>
    </w:p>
    <w:p w14:paraId="2C604AC0" w14:textId="4841CEF7" w:rsidR="00DB6EFD" w:rsidRPr="000C4779" w:rsidRDefault="00C04023" w:rsidP="00C04023">
      <w:pPr>
        <w:tabs>
          <w:tab w:val="left" w:pos="630"/>
          <w:tab w:val="left" w:pos="3107"/>
        </w:tabs>
        <w:spacing w:line="480" w:lineRule="auto"/>
        <w:rPr>
          <w:rFonts w:ascii="Garamond" w:hAnsi="Garamond"/>
          <w:b/>
          <w:color w:val="000000" w:themeColor="text1"/>
          <w:sz w:val="26"/>
          <w:szCs w:val="26"/>
        </w:rPr>
      </w:pPr>
      <w:r w:rsidRPr="000C4779">
        <w:rPr>
          <w:rFonts w:ascii="Garamond" w:hAnsi="Garamond"/>
          <w:b/>
          <w:color w:val="000000" w:themeColor="text1"/>
          <w:sz w:val="26"/>
          <w:szCs w:val="26"/>
        </w:rPr>
        <w:br w:type="column"/>
      </w:r>
      <w:r w:rsidR="00C2334E" w:rsidRPr="000C4779">
        <w:rPr>
          <w:rFonts w:ascii="Garamond" w:hAnsi="Garamond"/>
          <w:b/>
          <w:color w:val="000000" w:themeColor="text1"/>
          <w:sz w:val="26"/>
          <w:szCs w:val="26"/>
        </w:rPr>
        <w:t>References</w:t>
      </w:r>
    </w:p>
    <w:p w14:paraId="358224DA" w14:textId="77777777" w:rsidR="00DB6EFD" w:rsidRPr="000C4779" w:rsidRDefault="00DB6EFD" w:rsidP="00DB6EFD">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Adolphs, R. (2013). The biology of fear. </w:t>
      </w:r>
      <w:r w:rsidRPr="000C4779">
        <w:rPr>
          <w:rFonts w:ascii="Garamond" w:hAnsi="Garamond"/>
          <w:i/>
          <w:iCs/>
          <w:color w:val="000000" w:themeColor="text1"/>
          <w:sz w:val="22"/>
          <w:szCs w:val="22"/>
        </w:rPr>
        <w:t>Current Biology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23</w:t>
      </w:r>
      <w:r w:rsidRPr="000C4779">
        <w:rPr>
          <w:rFonts w:ascii="Garamond" w:hAnsi="Garamond"/>
          <w:color w:val="000000" w:themeColor="text1"/>
          <w:sz w:val="22"/>
          <w:szCs w:val="22"/>
        </w:rPr>
        <w:t>(2), R79-R93.</w:t>
      </w:r>
    </w:p>
    <w:p w14:paraId="164F3263" w14:textId="77777777" w:rsidR="006103F3" w:rsidRPr="000C4779" w:rsidRDefault="006103F3" w:rsidP="00223843">
      <w:pPr>
        <w:tabs>
          <w:tab w:val="left" w:pos="3107"/>
        </w:tabs>
        <w:jc w:val="both"/>
        <w:rPr>
          <w:rFonts w:ascii="Garamond" w:hAnsi="Garamond"/>
          <w:color w:val="000000" w:themeColor="text1"/>
          <w:sz w:val="22"/>
          <w:szCs w:val="22"/>
        </w:rPr>
      </w:pPr>
    </w:p>
    <w:p w14:paraId="2598AAA3"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Ahmed, S. M. S. (1990). Psychometric properties of the boredom proneness scale. </w:t>
      </w:r>
      <w:r w:rsidRPr="000C4779">
        <w:rPr>
          <w:rFonts w:ascii="Garamond" w:hAnsi="Garamond"/>
          <w:i/>
          <w:iCs/>
          <w:color w:val="000000" w:themeColor="text1"/>
          <w:sz w:val="22"/>
          <w:szCs w:val="22"/>
        </w:rPr>
        <w:t>Perceptual and Motor Skills, 71</w:t>
      </w:r>
      <w:r w:rsidRPr="000C4779">
        <w:rPr>
          <w:rFonts w:ascii="Garamond" w:hAnsi="Garamond"/>
          <w:color w:val="000000" w:themeColor="text1"/>
          <w:sz w:val="22"/>
          <w:szCs w:val="22"/>
        </w:rPr>
        <w:t xml:space="preserve">, 963–966. </w:t>
      </w:r>
    </w:p>
    <w:p w14:paraId="459828C0" w14:textId="77777777" w:rsidR="00F44B18" w:rsidRPr="000C4779" w:rsidRDefault="00F44B18" w:rsidP="00F44B18">
      <w:pPr>
        <w:tabs>
          <w:tab w:val="left" w:pos="3107"/>
        </w:tabs>
        <w:jc w:val="both"/>
        <w:rPr>
          <w:rFonts w:ascii="Garamond" w:hAnsi="Garamond"/>
          <w:color w:val="000000" w:themeColor="text1"/>
          <w:sz w:val="22"/>
          <w:szCs w:val="22"/>
        </w:rPr>
      </w:pPr>
    </w:p>
    <w:p w14:paraId="371F0039" w14:textId="77777777" w:rsidR="00F44B18" w:rsidRPr="000C4779" w:rsidRDefault="00F44B18" w:rsidP="00F44B18">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Amsel, A. (1992). </w:t>
      </w:r>
      <w:r w:rsidRPr="000C4779">
        <w:rPr>
          <w:rFonts w:ascii="Garamond" w:hAnsi="Garamond"/>
          <w:i/>
          <w:iCs/>
          <w:color w:val="000000" w:themeColor="text1"/>
          <w:sz w:val="22"/>
          <w:szCs w:val="22"/>
        </w:rPr>
        <w:t>Frustration theory: An analysis of dispositional learning and memory</w:t>
      </w:r>
      <w:r w:rsidRPr="000C4779">
        <w:rPr>
          <w:rFonts w:ascii="Garamond" w:hAnsi="Garamond"/>
          <w:color w:val="000000" w:themeColor="text1"/>
          <w:sz w:val="22"/>
          <w:szCs w:val="22"/>
        </w:rPr>
        <w:t xml:space="preserve">. Cambridge: Cambridge University Press. </w:t>
      </w:r>
    </w:p>
    <w:p w14:paraId="6C45473D" w14:textId="77777777" w:rsidR="006D6FD8" w:rsidRPr="000C4779" w:rsidRDefault="006D6FD8" w:rsidP="006D6FD8">
      <w:pPr>
        <w:tabs>
          <w:tab w:val="left" w:pos="3107"/>
        </w:tabs>
        <w:jc w:val="both"/>
        <w:rPr>
          <w:rFonts w:ascii="Garamond" w:hAnsi="Garamond"/>
          <w:color w:val="000000" w:themeColor="text1"/>
          <w:sz w:val="22"/>
          <w:szCs w:val="22"/>
        </w:rPr>
      </w:pPr>
    </w:p>
    <w:p w14:paraId="7C06F5A7" w14:textId="0B78E0F5" w:rsidR="006D6FD8" w:rsidRPr="000C4779" w:rsidRDefault="006D6FD8" w:rsidP="006D6FD8">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Baratta, P. L., &amp; Spence, J. R. (2018). Capturing the noonday demon: development and validation of the State Boredom Inventory. </w:t>
      </w:r>
      <w:r w:rsidRPr="000C4779">
        <w:rPr>
          <w:rFonts w:ascii="Garamond" w:hAnsi="Garamond"/>
          <w:i/>
          <w:iCs/>
          <w:color w:val="000000" w:themeColor="text1"/>
          <w:sz w:val="22"/>
          <w:szCs w:val="22"/>
        </w:rPr>
        <w:t>European Journal of Work and Organizational Psychology</w:t>
      </w:r>
      <w:r w:rsidRPr="000C4779">
        <w:rPr>
          <w:rFonts w:ascii="Garamond" w:hAnsi="Garamond"/>
          <w:color w:val="000000" w:themeColor="text1"/>
          <w:sz w:val="22"/>
          <w:szCs w:val="22"/>
        </w:rPr>
        <w:t>, 27 (4), 477-496.</w:t>
      </w:r>
    </w:p>
    <w:p w14:paraId="6ED1AB29" w14:textId="77777777" w:rsidR="00466858" w:rsidRPr="000C4779" w:rsidRDefault="00466858" w:rsidP="00223843">
      <w:pPr>
        <w:tabs>
          <w:tab w:val="left" w:pos="3107"/>
        </w:tabs>
        <w:jc w:val="both"/>
        <w:rPr>
          <w:rFonts w:ascii="Garamond" w:hAnsi="Garamond"/>
          <w:color w:val="000000" w:themeColor="text1"/>
          <w:sz w:val="22"/>
          <w:szCs w:val="22"/>
        </w:rPr>
      </w:pPr>
    </w:p>
    <w:p w14:paraId="10122B8B" w14:textId="28A969C6" w:rsidR="001171F6" w:rsidRPr="000C4779" w:rsidRDefault="00DD772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Barrett, L. F. (2006</w:t>
      </w:r>
      <w:r w:rsidR="001171F6" w:rsidRPr="000C4779">
        <w:rPr>
          <w:rFonts w:ascii="Garamond" w:hAnsi="Garamond"/>
          <w:color w:val="000000" w:themeColor="text1"/>
          <w:sz w:val="22"/>
          <w:szCs w:val="22"/>
        </w:rPr>
        <w:t>). Solving the emotion paradox: Categorization and the experience of emotion. </w:t>
      </w:r>
      <w:r w:rsidR="001171F6" w:rsidRPr="000C4779">
        <w:rPr>
          <w:rFonts w:ascii="Garamond" w:hAnsi="Garamond"/>
          <w:i/>
          <w:iCs/>
          <w:color w:val="000000" w:themeColor="text1"/>
          <w:sz w:val="22"/>
          <w:szCs w:val="22"/>
        </w:rPr>
        <w:t>Personality and social psychology review</w:t>
      </w:r>
      <w:r w:rsidR="001171F6" w:rsidRPr="000C4779">
        <w:rPr>
          <w:rFonts w:ascii="Garamond" w:hAnsi="Garamond"/>
          <w:color w:val="000000" w:themeColor="text1"/>
          <w:sz w:val="22"/>
          <w:szCs w:val="22"/>
        </w:rPr>
        <w:t>, </w:t>
      </w:r>
      <w:r w:rsidR="001171F6" w:rsidRPr="000C4779">
        <w:rPr>
          <w:rFonts w:ascii="Garamond" w:hAnsi="Garamond"/>
          <w:i/>
          <w:iCs/>
          <w:color w:val="000000" w:themeColor="text1"/>
          <w:sz w:val="22"/>
          <w:szCs w:val="22"/>
        </w:rPr>
        <w:t>10</w:t>
      </w:r>
      <w:r w:rsidR="001171F6" w:rsidRPr="000C4779">
        <w:rPr>
          <w:rFonts w:ascii="Garamond" w:hAnsi="Garamond"/>
          <w:color w:val="000000" w:themeColor="text1"/>
          <w:sz w:val="22"/>
          <w:szCs w:val="22"/>
        </w:rPr>
        <w:t>(1), 20-46.</w:t>
      </w:r>
    </w:p>
    <w:p w14:paraId="292BDF71" w14:textId="77777777" w:rsidR="001171F6" w:rsidRPr="000C4779" w:rsidRDefault="001171F6" w:rsidP="00223843">
      <w:pPr>
        <w:tabs>
          <w:tab w:val="left" w:pos="3107"/>
        </w:tabs>
        <w:jc w:val="both"/>
        <w:rPr>
          <w:rFonts w:ascii="Garamond" w:hAnsi="Garamond"/>
          <w:color w:val="000000" w:themeColor="text1"/>
          <w:sz w:val="22"/>
          <w:szCs w:val="22"/>
        </w:rPr>
      </w:pPr>
    </w:p>
    <w:p w14:paraId="1327CDC4"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Barrett, L. F., Quigley, K. S., Bliss-Moreau, E., &amp; Aronson, K. R. (2004). Interoceptive sensitivity and self-reports of emotional experience. </w:t>
      </w:r>
      <w:r w:rsidRPr="000C4779">
        <w:rPr>
          <w:rFonts w:ascii="Garamond" w:hAnsi="Garamond"/>
          <w:i/>
          <w:iCs/>
          <w:color w:val="000000" w:themeColor="text1"/>
          <w:sz w:val="22"/>
          <w:szCs w:val="22"/>
        </w:rPr>
        <w:t>Journal of personality and social psychology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87</w:t>
      </w:r>
      <w:r w:rsidRPr="000C4779">
        <w:rPr>
          <w:rFonts w:ascii="Garamond" w:hAnsi="Garamond"/>
          <w:color w:val="000000" w:themeColor="text1"/>
          <w:sz w:val="22"/>
          <w:szCs w:val="22"/>
        </w:rPr>
        <w:t>(5), 684-697.</w:t>
      </w:r>
    </w:p>
    <w:p w14:paraId="790D9843" w14:textId="77777777" w:rsidR="001171F6" w:rsidRPr="000C4779" w:rsidRDefault="001171F6" w:rsidP="00223843">
      <w:pPr>
        <w:tabs>
          <w:tab w:val="left" w:pos="3107"/>
        </w:tabs>
        <w:jc w:val="both"/>
        <w:rPr>
          <w:rFonts w:ascii="Garamond" w:hAnsi="Garamond"/>
          <w:color w:val="000000" w:themeColor="text1"/>
          <w:sz w:val="22"/>
          <w:szCs w:val="22"/>
        </w:rPr>
      </w:pPr>
    </w:p>
    <w:p w14:paraId="47B5BCE6" w14:textId="19974E29"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Barrett, L. F., Mesquita, B., Ochsner, K. N., &amp; Gross, J. J. (2007). The experience of emotion. </w:t>
      </w:r>
      <w:r w:rsidRPr="000C4779">
        <w:rPr>
          <w:rFonts w:ascii="Garamond" w:hAnsi="Garamond"/>
          <w:i/>
          <w:iCs/>
          <w:color w:val="000000" w:themeColor="text1"/>
          <w:sz w:val="22"/>
          <w:szCs w:val="22"/>
        </w:rPr>
        <w:t>Annu. Rev. Psychol.</w:t>
      </w:r>
      <w:r w:rsidRPr="000C4779">
        <w:rPr>
          <w:rFonts w:ascii="Garamond" w:hAnsi="Garamond"/>
          <w:color w:val="000000" w:themeColor="text1"/>
          <w:sz w:val="22"/>
          <w:szCs w:val="22"/>
        </w:rPr>
        <w:t>, </w:t>
      </w:r>
      <w:r w:rsidRPr="000C4779">
        <w:rPr>
          <w:rFonts w:ascii="Garamond" w:hAnsi="Garamond"/>
          <w:i/>
          <w:iCs/>
          <w:color w:val="000000" w:themeColor="text1"/>
          <w:sz w:val="22"/>
          <w:szCs w:val="22"/>
        </w:rPr>
        <w:t>58</w:t>
      </w:r>
      <w:r w:rsidRPr="000C4779">
        <w:rPr>
          <w:rFonts w:ascii="Garamond" w:hAnsi="Garamond"/>
          <w:color w:val="000000" w:themeColor="text1"/>
          <w:sz w:val="22"/>
          <w:szCs w:val="22"/>
        </w:rPr>
        <w:t>, 373-403.</w:t>
      </w:r>
    </w:p>
    <w:p w14:paraId="0D750DCB" w14:textId="77777777" w:rsidR="003E36C5" w:rsidRPr="000C4779" w:rsidRDefault="003E36C5" w:rsidP="00223843">
      <w:pPr>
        <w:tabs>
          <w:tab w:val="left" w:pos="3107"/>
        </w:tabs>
        <w:jc w:val="both"/>
        <w:rPr>
          <w:rFonts w:ascii="Garamond" w:hAnsi="Garamond"/>
          <w:color w:val="000000" w:themeColor="text1"/>
          <w:sz w:val="22"/>
          <w:szCs w:val="22"/>
        </w:rPr>
      </w:pPr>
    </w:p>
    <w:p w14:paraId="46DBB8E2" w14:textId="01495930" w:rsidR="003E36C5" w:rsidRPr="000C4779" w:rsidRDefault="003E36C5" w:rsidP="003E36C5">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Bench, S. W., &amp; Lench, H. C. (2018). Boredom as a Seeking State: Boredom Prompts the Pursuit of Novel (Even Negative) Experiences. </w:t>
      </w:r>
      <w:r w:rsidRPr="000C4779">
        <w:rPr>
          <w:rFonts w:ascii="Garamond" w:hAnsi="Garamond"/>
          <w:i/>
          <w:iCs/>
          <w:color w:val="000000" w:themeColor="text1"/>
          <w:sz w:val="22"/>
          <w:szCs w:val="22"/>
        </w:rPr>
        <w:t>Emotion</w:t>
      </w:r>
      <w:r w:rsidRPr="000C4779">
        <w:rPr>
          <w:rFonts w:ascii="Garamond" w:hAnsi="Garamond"/>
          <w:color w:val="000000" w:themeColor="text1"/>
          <w:sz w:val="22"/>
          <w:szCs w:val="22"/>
        </w:rPr>
        <w:t xml:space="preserve">. Advance online publication. </w:t>
      </w:r>
    </w:p>
    <w:p w14:paraId="60E19A81" w14:textId="77777777" w:rsidR="003E36C5" w:rsidRPr="000C4779" w:rsidRDefault="003E36C5" w:rsidP="00223843">
      <w:pPr>
        <w:tabs>
          <w:tab w:val="left" w:pos="3107"/>
        </w:tabs>
        <w:jc w:val="both"/>
        <w:rPr>
          <w:rFonts w:ascii="Garamond" w:hAnsi="Garamond"/>
          <w:color w:val="000000" w:themeColor="text1"/>
          <w:sz w:val="22"/>
          <w:szCs w:val="22"/>
        </w:rPr>
      </w:pPr>
    </w:p>
    <w:p w14:paraId="70ABA443"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Bench, S. W., &amp; Lench, H. C. (2013). On the function of boredom. </w:t>
      </w:r>
      <w:r w:rsidRPr="000C4779">
        <w:rPr>
          <w:rFonts w:ascii="Garamond" w:hAnsi="Garamond"/>
          <w:i/>
          <w:iCs/>
          <w:color w:val="000000" w:themeColor="text1"/>
          <w:sz w:val="22"/>
          <w:szCs w:val="22"/>
        </w:rPr>
        <w:t>Behavioral Sciences,</w:t>
      </w:r>
      <w:r w:rsidRPr="000C4779">
        <w:rPr>
          <w:rFonts w:ascii="Garamond" w:hAnsi="Garamond"/>
          <w:color w:val="000000" w:themeColor="text1"/>
          <w:sz w:val="22"/>
          <w:szCs w:val="22"/>
        </w:rPr>
        <w:t xml:space="preserve"> 3(3), 459–472. </w:t>
      </w:r>
    </w:p>
    <w:p w14:paraId="24185AAC" w14:textId="77777777" w:rsidR="006103F3" w:rsidRPr="000C4779" w:rsidRDefault="006103F3" w:rsidP="00223843">
      <w:pPr>
        <w:tabs>
          <w:tab w:val="left" w:pos="3107"/>
        </w:tabs>
        <w:jc w:val="both"/>
        <w:rPr>
          <w:rFonts w:ascii="Garamond" w:hAnsi="Garamond"/>
          <w:color w:val="000000" w:themeColor="text1"/>
          <w:sz w:val="22"/>
          <w:szCs w:val="22"/>
        </w:rPr>
      </w:pPr>
    </w:p>
    <w:p w14:paraId="2018EA7D"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Berlyne, D. E. (1960). </w:t>
      </w:r>
      <w:r w:rsidRPr="000C4779">
        <w:rPr>
          <w:rFonts w:ascii="Garamond" w:hAnsi="Garamond"/>
          <w:i/>
          <w:iCs/>
          <w:color w:val="000000" w:themeColor="text1"/>
          <w:sz w:val="22"/>
          <w:szCs w:val="22"/>
        </w:rPr>
        <w:t>Conflict, arousal and curiosity.</w:t>
      </w:r>
      <w:r w:rsidRPr="000C4779">
        <w:rPr>
          <w:rFonts w:ascii="Garamond" w:hAnsi="Garamond"/>
          <w:color w:val="000000" w:themeColor="text1"/>
          <w:sz w:val="22"/>
          <w:szCs w:val="22"/>
        </w:rPr>
        <w:t> New York, NY: McGraw-Hill.</w:t>
      </w:r>
    </w:p>
    <w:p w14:paraId="73D6FDDE" w14:textId="77777777" w:rsidR="001171F6" w:rsidRPr="000C4779" w:rsidRDefault="001171F6" w:rsidP="00223843">
      <w:pPr>
        <w:tabs>
          <w:tab w:val="left" w:pos="3107"/>
        </w:tabs>
        <w:jc w:val="both"/>
        <w:rPr>
          <w:rFonts w:ascii="Garamond" w:hAnsi="Garamond"/>
          <w:color w:val="000000" w:themeColor="text1"/>
          <w:sz w:val="22"/>
          <w:szCs w:val="22"/>
        </w:rPr>
      </w:pPr>
    </w:p>
    <w:p w14:paraId="19D62D41" w14:textId="1853ABAE"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Berntson, G. G., &amp; Cacioppo, J. T. (2007). Integrative physiology: Homeostasis, allostasis and the orchestration of systemic physiology. In J. T. Cacioppo, L. G. Tassinary &amp; G. G. Berntson (Eds.), </w:t>
      </w:r>
      <w:r w:rsidRPr="000C4779">
        <w:rPr>
          <w:rFonts w:ascii="Garamond" w:hAnsi="Garamond"/>
          <w:i/>
          <w:iCs/>
          <w:color w:val="000000" w:themeColor="text1"/>
          <w:sz w:val="22"/>
          <w:szCs w:val="22"/>
        </w:rPr>
        <w:t>Handbook of psychophysiology</w:t>
      </w:r>
      <w:r w:rsidRPr="000C4779">
        <w:rPr>
          <w:rFonts w:ascii="Garamond" w:hAnsi="Garamond"/>
          <w:color w:val="000000" w:themeColor="text1"/>
          <w:sz w:val="22"/>
          <w:szCs w:val="22"/>
        </w:rPr>
        <w:t xml:space="preserve"> (3rd edition) (pp. 433-452). New York, NY: Cambridge University Press.</w:t>
      </w:r>
    </w:p>
    <w:p w14:paraId="4892D6FA" w14:textId="77777777" w:rsidR="001171F6" w:rsidRPr="000C4779" w:rsidRDefault="001171F6" w:rsidP="00223843">
      <w:pPr>
        <w:tabs>
          <w:tab w:val="left" w:pos="3107"/>
        </w:tabs>
        <w:jc w:val="both"/>
        <w:rPr>
          <w:rFonts w:ascii="Garamond" w:hAnsi="Garamond"/>
          <w:color w:val="000000" w:themeColor="text1"/>
          <w:sz w:val="22"/>
          <w:szCs w:val="22"/>
        </w:rPr>
      </w:pPr>
    </w:p>
    <w:p w14:paraId="444E0FC9"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Berntson, G. G., Sarter, M., &amp; Cacioppo, J. T. (2003). Ascending visceral regulation of cortical affective information processing. </w:t>
      </w:r>
      <w:r w:rsidRPr="000C4779">
        <w:rPr>
          <w:rFonts w:ascii="Garamond" w:hAnsi="Garamond"/>
          <w:i/>
          <w:iCs/>
          <w:color w:val="000000" w:themeColor="text1"/>
          <w:sz w:val="22"/>
          <w:szCs w:val="22"/>
        </w:rPr>
        <w:t>European Journal of Neuroscience</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18</w:t>
      </w:r>
      <w:r w:rsidRPr="000C4779">
        <w:rPr>
          <w:rFonts w:ascii="Garamond" w:hAnsi="Garamond"/>
          <w:color w:val="000000" w:themeColor="text1"/>
          <w:sz w:val="22"/>
          <w:szCs w:val="22"/>
        </w:rPr>
        <w:t>(8), 2103-2109.</w:t>
      </w:r>
    </w:p>
    <w:p w14:paraId="01C05921" w14:textId="77777777" w:rsidR="001171F6" w:rsidRPr="000C4779" w:rsidRDefault="001171F6" w:rsidP="00223843">
      <w:pPr>
        <w:tabs>
          <w:tab w:val="left" w:pos="3107"/>
        </w:tabs>
        <w:jc w:val="both"/>
        <w:rPr>
          <w:rFonts w:ascii="Garamond" w:hAnsi="Garamond"/>
          <w:color w:val="000000" w:themeColor="text1"/>
          <w:sz w:val="22"/>
          <w:szCs w:val="22"/>
        </w:rPr>
      </w:pPr>
    </w:p>
    <w:p w14:paraId="176EB756" w14:textId="4A1561C7" w:rsidR="001F7A9C" w:rsidRPr="000C4779" w:rsidRDefault="001F7A9C"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Besedovsky, H. O., &amp; Sorkin, E. (1985). Immune-neuroendocrine interactions. </w:t>
      </w:r>
      <w:r w:rsidRPr="000C4779">
        <w:rPr>
          <w:rFonts w:ascii="Garamond" w:hAnsi="Garamond"/>
          <w:i/>
          <w:iCs/>
          <w:color w:val="000000" w:themeColor="text1"/>
          <w:sz w:val="22"/>
          <w:szCs w:val="22"/>
        </w:rPr>
        <w:t>Journal of immunology, 135</w:t>
      </w:r>
      <w:r w:rsidRPr="000C4779">
        <w:rPr>
          <w:rFonts w:ascii="Garamond" w:hAnsi="Garamond"/>
          <w:color w:val="000000" w:themeColor="text1"/>
          <w:sz w:val="22"/>
          <w:szCs w:val="22"/>
        </w:rPr>
        <w:t>(2 Suppl), 750s-754s.</w:t>
      </w:r>
    </w:p>
    <w:p w14:paraId="4CF77816" w14:textId="77777777" w:rsidR="001F7A9C" w:rsidRPr="000C4779" w:rsidRDefault="001F7A9C" w:rsidP="00223843">
      <w:pPr>
        <w:tabs>
          <w:tab w:val="left" w:pos="3107"/>
        </w:tabs>
        <w:jc w:val="both"/>
        <w:rPr>
          <w:rFonts w:ascii="Garamond" w:hAnsi="Garamond"/>
          <w:color w:val="000000" w:themeColor="text1"/>
          <w:sz w:val="22"/>
          <w:szCs w:val="22"/>
        </w:rPr>
      </w:pPr>
    </w:p>
    <w:p w14:paraId="4B2808ED"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Blanchard R. J., &amp; Blanchard, D. C. (2003). What can animal aggression research tell us about human aggression? </w:t>
      </w:r>
      <w:r w:rsidRPr="000C4779">
        <w:rPr>
          <w:rFonts w:ascii="Garamond" w:hAnsi="Garamond"/>
          <w:i/>
          <w:iCs/>
          <w:color w:val="000000" w:themeColor="text1"/>
          <w:sz w:val="22"/>
          <w:szCs w:val="22"/>
        </w:rPr>
        <w:t xml:space="preserve">Hormones and Behavior, 44, </w:t>
      </w:r>
      <w:r w:rsidRPr="000C4779">
        <w:rPr>
          <w:rFonts w:ascii="Garamond" w:hAnsi="Garamond"/>
          <w:color w:val="000000" w:themeColor="text1"/>
          <w:sz w:val="22"/>
          <w:szCs w:val="22"/>
        </w:rPr>
        <w:t xml:space="preserve">171–177. </w:t>
      </w:r>
    </w:p>
    <w:p w14:paraId="59EB3FF2" w14:textId="77777777" w:rsidR="001171F6" w:rsidRPr="000C4779" w:rsidRDefault="001171F6" w:rsidP="00223843">
      <w:pPr>
        <w:tabs>
          <w:tab w:val="left" w:pos="3107"/>
        </w:tabs>
        <w:jc w:val="both"/>
        <w:rPr>
          <w:rFonts w:ascii="Garamond" w:hAnsi="Garamond"/>
          <w:color w:val="000000" w:themeColor="text1"/>
          <w:sz w:val="22"/>
          <w:szCs w:val="22"/>
        </w:rPr>
      </w:pPr>
    </w:p>
    <w:p w14:paraId="3100FB36"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Blascovich, J. (1990). Individual differences in physiological arousal and perception of arousal: Missing links in Jamesian notions of arousal-based behaviors. </w:t>
      </w:r>
      <w:r w:rsidRPr="000C4779">
        <w:rPr>
          <w:rFonts w:ascii="Garamond" w:hAnsi="Garamond"/>
          <w:i/>
          <w:iCs/>
          <w:color w:val="000000" w:themeColor="text1"/>
          <w:sz w:val="22"/>
          <w:szCs w:val="22"/>
        </w:rPr>
        <w:t>Personality and Social Psychology Bulletin</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16</w:t>
      </w:r>
      <w:r w:rsidRPr="000C4779">
        <w:rPr>
          <w:rFonts w:ascii="Garamond" w:hAnsi="Garamond"/>
          <w:color w:val="000000" w:themeColor="text1"/>
          <w:sz w:val="22"/>
          <w:szCs w:val="22"/>
        </w:rPr>
        <w:t>(4), 665-675.</w:t>
      </w:r>
    </w:p>
    <w:p w14:paraId="0DB2075C" w14:textId="77777777" w:rsidR="001171F6" w:rsidRPr="000C4779" w:rsidRDefault="001171F6" w:rsidP="00223843">
      <w:pPr>
        <w:tabs>
          <w:tab w:val="left" w:pos="3107"/>
        </w:tabs>
        <w:jc w:val="both"/>
        <w:rPr>
          <w:rFonts w:ascii="Garamond" w:hAnsi="Garamond"/>
          <w:color w:val="000000" w:themeColor="text1"/>
          <w:sz w:val="22"/>
          <w:szCs w:val="22"/>
        </w:rPr>
      </w:pPr>
    </w:p>
    <w:p w14:paraId="0391E581" w14:textId="6ED7DFBA" w:rsidR="00466858"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Blascovich, J. (1992). A biopsychosocial approach to arousal regulation. </w:t>
      </w:r>
      <w:r w:rsidRPr="000C4779">
        <w:rPr>
          <w:rFonts w:ascii="Garamond" w:hAnsi="Garamond"/>
          <w:i/>
          <w:iCs/>
          <w:color w:val="000000" w:themeColor="text1"/>
          <w:sz w:val="22"/>
          <w:szCs w:val="22"/>
        </w:rPr>
        <w:t>Journal of Social and Clinical Psychology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11</w:t>
      </w:r>
      <w:r w:rsidRPr="000C4779">
        <w:rPr>
          <w:rFonts w:ascii="Garamond" w:hAnsi="Garamond"/>
          <w:color w:val="000000" w:themeColor="text1"/>
          <w:sz w:val="22"/>
          <w:szCs w:val="22"/>
        </w:rPr>
        <w:t>(3), 213-237.</w:t>
      </w:r>
    </w:p>
    <w:p w14:paraId="48BB4F25" w14:textId="77777777" w:rsidR="00AD387D" w:rsidRPr="000C4779" w:rsidRDefault="00AD387D" w:rsidP="00223843">
      <w:pPr>
        <w:tabs>
          <w:tab w:val="left" w:pos="3107"/>
        </w:tabs>
        <w:jc w:val="both"/>
        <w:rPr>
          <w:rFonts w:ascii="Garamond" w:hAnsi="Garamond"/>
          <w:color w:val="000000" w:themeColor="text1"/>
          <w:sz w:val="22"/>
          <w:szCs w:val="22"/>
        </w:rPr>
      </w:pPr>
    </w:p>
    <w:p w14:paraId="693AE035"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Bradley, P. B., &amp; Elkes, J. (1953). The effect of atropine, hyoscyamine, physostigmine and neostigmine on the electrical activity of the brain of the conscious cat. </w:t>
      </w:r>
      <w:r w:rsidRPr="000C4779">
        <w:rPr>
          <w:rFonts w:ascii="Garamond" w:hAnsi="Garamond"/>
          <w:i/>
          <w:iCs/>
          <w:color w:val="000000" w:themeColor="text1"/>
          <w:sz w:val="22"/>
          <w:szCs w:val="22"/>
        </w:rPr>
        <w:t>The Journal of Physiology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120</w:t>
      </w:r>
      <w:r w:rsidRPr="000C4779">
        <w:rPr>
          <w:rFonts w:ascii="Garamond" w:hAnsi="Garamond"/>
          <w:color w:val="000000" w:themeColor="text1"/>
          <w:sz w:val="22"/>
          <w:szCs w:val="22"/>
        </w:rPr>
        <w:t>(1-2), 14P-15P.</w:t>
      </w:r>
    </w:p>
    <w:p w14:paraId="22B9F533" w14:textId="77777777" w:rsidR="004138F7" w:rsidRPr="000C4779" w:rsidRDefault="004138F7" w:rsidP="00223843">
      <w:pPr>
        <w:tabs>
          <w:tab w:val="left" w:pos="3107"/>
        </w:tabs>
        <w:jc w:val="both"/>
        <w:rPr>
          <w:rFonts w:ascii="Garamond" w:hAnsi="Garamond"/>
          <w:color w:val="000000" w:themeColor="text1"/>
          <w:sz w:val="22"/>
          <w:szCs w:val="22"/>
        </w:rPr>
      </w:pPr>
    </w:p>
    <w:p w14:paraId="4070B156"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Brown, E. N., Purdon, P. L., &amp; van Dort, C. J. (2011). General anesthesia and altered states of arousal: A systems neuroscience analysis. </w:t>
      </w:r>
      <w:r w:rsidRPr="000C4779">
        <w:rPr>
          <w:rFonts w:ascii="Garamond" w:hAnsi="Garamond"/>
          <w:i/>
          <w:iCs/>
          <w:color w:val="000000" w:themeColor="text1"/>
          <w:sz w:val="22"/>
          <w:szCs w:val="22"/>
        </w:rPr>
        <w:t>Annual Review of Neuroscience</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34</w:t>
      </w:r>
      <w:r w:rsidRPr="000C4779">
        <w:rPr>
          <w:rFonts w:ascii="Garamond" w:hAnsi="Garamond"/>
          <w:color w:val="000000" w:themeColor="text1"/>
          <w:sz w:val="22"/>
          <w:szCs w:val="22"/>
        </w:rPr>
        <w:t>, 601–628.</w:t>
      </w:r>
    </w:p>
    <w:p w14:paraId="4F283143" w14:textId="77777777" w:rsidR="001171F6" w:rsidRPr="000C4779" w:rsidRDefault="001171F6" w:rsidP="00223843">
      <w:pPr>
        <w:tabs>
          <w:tab w:val="left" w:pos="3107"/>
        </w:tabs>
        <w:jc w:val="both"/>
        <w:rPr>
          <w:rFonts w:ascii="Garamond" w:hAnsi="Garamond"/>
          <w:color w:val="000000" w:themeColor="text1"/>
          <w:sz w:val="22"/>
          <w:szCs w:val="22"/>
        </w:rPr>
      </w:pPr>
    </w:p>
    <w:p w14:paraId="53F6BC7E"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Cacioppo, J. T., Berntson, G. G., Larsen, J. T., Poehlmann, K. M., &amp; Ito, T. A. (2000). The psychophysiology of emotion. In R. J. Lewis &amp; J. M. Haviland-Jones (Eds.), </w:t>
      </w:r>
      <w:r w:rsidRPr="000C4779">
        <w:rPr>
          <w:rFonts w:ascii="Garamond" w:hAnsi="Garamond"/>
          <w:i/>
          <w:iCs/>
          <w:color w:val="000000" w:themeColor="text1"/>
          <w:sz w:val="22"/>
          <w:szCs w:val="22"/>
        </w:rPr>
        <w:t xml:space="preserve">The handbook of emotions </w:t>
      </w:r>
      <w:r w:rsidRPr="000C4779">
        <w:rPr>
          <w:rFonts w:ascii="Garamond" w:hAnsi="Garamond"/>
          <w:color w:val="000000" w:themeColor="text1"/>
          <w:sz w:val="22"/>
          <w:szCs w:val="22"/>
        </w:rPr>
        <w:t xml:space="preserve">(2nd ed., pp. 173–191). New York, NY: Guilford. </w:t>
      </w:r>
    </w:p>
    <w:p w14:paraId="1D030D10" w14:textId="77777777" w:rsidR="001171F6" w:rsidRPr="000C4779" w:rsidRDefault="001171F6" w:rsidP="00223843">
      <w:pPr>
        <w:tabs>
          <w:tab w:val="left" w:pos="3107"/>
        </w:tabs>
        <w:jc w:val="both"/>
        <w:rPr>
          <w:rFonts w:ascii="Garamond" w:hAnsi="Garamond"/>
          <w:color w:val="000000" w:themeColor="text1"/>
          <w:sz w:val="22"/>
          <w:szCs w:val="22"/>
        </w:rPr>
      </w:pPr>
    </w:p>
    <w:p w14:paraId="3BAA0FDB"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Cacioppo, J. T., Gardner, W. L., &amp; Berntson, G. G. (1997). Beyond bipolar conceptualizations and measures: The case of attitudes and evaluative space. </w:t>
      </w:r>
      <w:r w:rsidRPr="000C4779">
        <w:rPr>
          <w:rFonts w:ascii="Garamond" w:hAnsi="Garamond"/>
          <w:i/>
          <w:iCs/>
          <w:color w:val="000000" w:themeColor="text1"/>
          <w:sz w:val="22"/>
          <w:szCs w:val="22"/>
        </w:rPr>
        <w:t>Personality and Social Psychology Review</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1</w:t>
      </w:r>
      <w:r w:rsidRPr="000C4779">
        <w:rPr>
          <w:rFonts w:ascii="Garamond" w:hAnsi="Garamond"/>
          <w:color w:val="000000" w:themeColor="text1"/>
          <w:sz w:val="22"/>
          <w:szCs w:val="22"/>
        </w:rPr>
        <w:t xml:space="preserve">(1), 3–25. </w:t>
      </w:r>
    </w:p>
    <w:p w14:paraId="6E1E16D2" w14:textId="77777777" w:rsidR="001171F6" w:rsidRPr="000C4779" w:rsidRDefault="001171F6" w:rsidP="00223843">
      <w:pPr>
        <w:tabs>
          <w:tab w:val="left" w:pos="3107"/>
        </w:tabs>
        <w:jc w:val="both"/>
        <w:rPr>
          <w:rFonts w:ascii="Garamond" w:hAnsi="Garamond"/>
          <w:color w:val="000000" w:themeColor="text1"/>
          <w:sz w:val="22"/>
          <w:szCs w:val="22"/>
        </w:rPr>
      </w:pPr>
    </w:p>
    <w:p w14:paraId="0AEB6273"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Cannon, W. B. (1927). The James-Lange theory of emotions: A critical examination and an alternative theory. </w:t>
      </w:r>
      <w:r w:rsidRPr="000C4779">
        <w:rPr>
          <w:rFonts w:ascii="Garamond" w:hAnsi="Garamond"/>
          <w:i/>
          <w:iCs/>
          <w:color w:val="000000" w:themeColor="text1"/>
          <w:sz w:val="22"/>
          <w:szCs w:val="22"/>
        </w:rPr>
        <w:t>The American journal of psychology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39</w:t>
      </w:r>
      <w:r w:rsidRPr="000C4779">
        <w:rPr>
          <w:rFonts w:ascii="Garamond" w:hAnsi="Garamond"/>
          <w:color w:val="000000" w:themeColor="text1"/>
          <w:sz w:val="22"/>
          <w:szCs w:val="22"/>
        </w:rPr>
        <w:t>(1/4), 106-124.</w:t>
      </w:r>
    </w:p>
    <w:p w14:paraId="12E42ECD" w14:textId="77777777" w:rsidR="00466858" w:rsidRPr="000C4779" w:rsidRDefault="00466858" w:rsidP="00223843">
      <w:pPr>
        <w:tabs>
          <w:tab w:val="left" w:pos="3107"/>
        </w:tabs>
        <w:jc w:val="both"/>
        <w:rPr>
          <w:rFonts w:ascii="Garamond" w:hAnsi="Garamond"/>
          <w:color w:val="000000" w:themeColor="text1"/>
          <w:sz w:val="22"/>
          <w:szCs w:val="22"/>
        </w:rPr>
      </w:pPr>
    </w:p>
    <w:p w14:paraId="03C992B5"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Chan, C. S., van Tilburg, W. A., Igou, E. R., Poon, C. Y., Tam, K. Y., Wong, V. U., &amp; Cheung, S. K. (2018). Situational meaninglessness and state boredom: Cross-sectional and experience-sampling findings. </w:t>
      </w:r>
      <w:r w:rsidRPr="000C4779">
        <w:rPr>
          <w:rFonts w:ascii="Garamond" w:hAnsi="Garamond"/>
          <w:i/>
          <w:iCs/>
          <w:color w:val="000000" w:themeColor="text1"/>
          <w:sz w:val="22"/>
          <w:szCs w:val="22"/>
        </w:rPr>
        <w:t>Motivation and Emotion</w:t>
      </w:r>
      <w:r w:rsidRPr="000C4779">
        <w:rPr>
          <w:rFonts w:ascii="Garamond" w:hAnsi="Garamond"/>
          <w:color w:val="000000" w:themeColor="text1"/>
          <w:sz w:val="22"/>
          <w:szCs w:val="22"/>
        </w:rPr>
        <w:t>, </w:t>
      </w:r>
      <w:r w:rsidRPr="000C4779">
        <w:rPr>
          <w:rFonts w:ascii="Garamond" w:hAnsi="Garamond"/>
          <w:i/>
          <w:iCs/>
          <w:color w:val="000000" w:themeColor="text1"/>
          <w:sz w:val="22"/>
          <w:szCs w:val="22"/>
        </w:rPr>
        <w:t>42</w:t>
      </w:r>
      <w:r w:rsidRPr="000C4779">
        <w:rPr>
          <w:rFonts w:ascii="Garamond" w:hAnsi="Garamond"/>
          <w:color w:val="000000" w:themeColor="text1"/>
          <w:sz w:val="22"/>
          <w:szCs w:val="22"/>
        </w:rPr>
        <w:t>(4), 555-565.</w:t>
      </w:r>
    </w:p>
    <w:p w14:paraId="670DE0AD" w14:textId="77777777" w:rsidR="006103F3" w:rsidRPr="000C4779" w:rsidRDefault="006103F3" w:rsidP="00223843">
      <w:pPr>
        <w:tabs>
          <w:tab w:val="left" w:pos="3107"/>
        </w:tabs>
        <w:jc w:val="both"/>
        <w:rPr>
          <w:rFonts w:ascii="Garamond" w:hAnsi="Garamond"/>
          <w:color w:val="000000" w:themeColor="text1"/>
          <w:sz w:val="22"/>
          <w:szCs w:val="22"/>
        </w:rPr>
      </w:pPr>
    </w:p>
    <w:p w14:paraId="767BDC25"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Chanel, G., Rebetez, C., Bétrancourt, M., &amp; Pun, T. (2008, October). Boredom, engagement and anxiety as indicators for adaptation to difficulty in games. Proceedings of MindTrek ‘08, pp. 13-17. Tampere,  Finland. doi:10.1145/1457199.1457203. </w:t>
      </w:r>
    </w:p>
    <w:p w14:paraId="5B6F2D4A" w14:textId="77777777" w:rsidR="00466858" w:rsidRPr="000C4779" w:rsidRDefault="00466858" w:rsidP="00223843">
      <w:pPr>
        <w:tabs>
          <w:tab w:val="left" w:pos="3107"/>
        </w:tabs>
        <w:jc w:val="both"/>
        <w:rPr>
          <w:rFonts w:ascii="Garamond" w:hAnsi="Garamond"/>
          <w:color w:val="000000" w:themeColor="text1"/>
          <w:sz w:val="22"/>
          <w:szCs w:val="22"/>
        </w:rPr>
      </w:pPr>
    </w:p>
    <w:p w14:paraId="1A712C29"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Chin, A., Markey, A., Bhargava, S., Kassam, K. S., &amp; Loewenstein, G. (2017). Bored in the USA: Experience sampling and boredom in everyday life. </w:t>
      </w:r>
      <w:r w:rsidRPr="000C4779">
        <w:rPr>
          <w:rFonts w:ascii="Garamond" w:hAnsi="Garamond"/>
          <w:i/>
          <w:iCs/>
          <w:color w:val="000000" w:themeColor="text1"/>
          <w:sz w:val="22"/>
          <w:szCs w:val="22"/>
        </w:rPr>
        <w:t>Emotion</w:t>
      </w:r>
      <w:r w:rsidRPr="000C4779">
        <w:rPr>
          <w:rFonts w:ascii="Garamond" w:hAnsi="Garamond"/>
          <w:color w:val="000000" w:themeColor="text1"/>
          <w:sz w:val="22"/>
          <w:szCs w:val="22"/>
        </w:rPr>
        <w:t xml:space="preserve">, 17(2), 359–368. doi:10.1037/emo0000232. </w:t>
      </w:r>
    </w:p>
    <w:p w14:paraId="2ACD507C" w14:textId="77777777" w:rsidR="005D3C4A" w:rsidRPr="000C4779" w:rsidRDefault="005D3C4A" w:rsidP="00223843">
      <w:pPr>
        <w:tabs>
          <w:tab w:val="left" w:pos="3107"/>
        </w:tabs>
        <w:jc w:val="both"/>
        <w:rPr>
          <w:rFonts w:ascii="Garamond" w:hAnsi="Garamond"/>
          <w:color w:val="000000" w:themeColor="text1"/>
          <w:sz w:val="22"/>
          <w:szCs w:val="22"/>
        </w:rPr>
      </w:pPr>
    </w:p>
    <w:p w14:paraId="616DB551" w14:textId="77777777" w:rsidR="00601D88" w:rsidRPr="000C4779" w:rsidRDefault="00601D8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Critcher, C. R., &amp; Gilovich, T. (2010). Inferring attitudes from mindwandering. </w:t>
      </w:r>
      <w:r w:rsidRPr="000C4779">
        <w:rPr>
          <w:rFonts w:ascii="Garamond" w:hAnsi="Garamond"/>
          <w:i/>
          <w:iCs/>
          <w:color w:val="000000" w:themeColor="text1"/>
          <w:sz w:val="22"/>
          <w:szCs w:val="22"/>
        </w:rPr>
        <w:t>Personality and Social Psychology Bulletin</w:t>
      </w:r>
      <w:r w:rsidRPr="000C4779">
        <w:rPr>
          <w:rFonts w:ascii="Garamond" w:hAnsi="Garamond"/>
          <w:color w:val="000000" w:themeColor="text1"/>
          <w:sz w:val="22"/>
          <w:szCs w:val="22"/>
        </w:rPr>
        <w:t>, </w:t>
      </w:r>
      <w:r w:rsidRPr="000C4779">
        <w:rPr>
          <w:rFonts w:ascii="Garamond" w:hAnsi="Garamond"/>
          <w:i/>
          <w:iCs/>
          <w:color w:val="000000" w:themeColor="text1"/>
          <w:sz w:val="22"/>
          <w:szCs w:val="22"/>
        </w:rPr>
        <w:t>36</w:t>
      </w:r>
      <w:r w:rsidRPr="000C4779">
        <w:rPr>
          <w:rFonts w:ascii="Garamond" w:hAnsi="Garamond"/>
          <w:color w:val="000000" w:themeColor="text1"/>
          <w:sz w:val="22"/>
          <w:szCs w:val="22"/>
        </w:rPr>
        <w:t>(9), 1255-1266.</w:t>
      </w:r>
    </w:p>
    <w:p w14:paraId="37B4A835" w14:textId="77777777" w:rsidR="003E36C5" w:rsidRPr="000C4779" w:rsidRDefault="003E36C5" w:rsidP="00223843">
      <w:pPr>
        <w:tabs>
          <w:tab w:val="left" w:pos="3107"/>
        </w:tabs>
        <w:jc w:val="both"/>
        <w:rPr>
          <w:rFonts w:ascii="Garamond" w:hAnsi="Garamond"/>
          <w:color w:val="000000" w:themeColor="text1"/>
          <w:sz w:val="22"/>
          <w:szCs w:val="22"/>
        </w:rPr>
      </w:pPr>
    </w:p>
    <w:p w14:paraId="6397194C"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Damasio, A. R. (1999). </w:t>
      </w:r>
      <w:r w:rsidRPr="000C4779">
        <w:rPr>
          <w:rFonts w:ascii="Garamond" w:hAnsi="Garamond"/>
          <w:i/>
          <w:iCs/>
          <w:color w:val="000000" w:themeColor="text1"/>
          <w:sz w:val="22"/>
          <w:szCs w:val="22"/>
        </w:rPr>
        <w:t>The feeling of what happens: Body and emotion in the making of consciousness.</w:t>
      </w:r>
      <w:r w:rsidRPr="000C4779">
        <w:rPr>
          <w:rFonts w:ascii="Garamond" w:hAnsi="Garamond"/>
          <w:color w:val="000000" w:themeColor="text1"/>
          <w:sz w:val="22"/>
          <w:szCs w:val="22"/>
        </w:rPr>
        <w:t> New York, NY: Harcourt Brace.</w:t>
      </w:r>
    </w:p>
    <w:p w14:paraId="68A65133" w14:textId="77777777" w:rsidR="00466858" w:rsidRPr="000C4779" w:rsidRDefault="00466858" w:rsidP="00223843">
      <w:pPr>
        <w:tabs>
          <w:tab w:val="left" w:pos="3107"/>
        </w:tabs>
        <w:jc w:val="both"/>
        <w:rPr>
          <w:rFonts w:ascii="Garamond" w:hAnsi="Garamond"/>
          <w:color w:val="000000" w:themeColor="text1"/>
          <w:sz w:val="22"/>
          <w:szCs w:val="22"/>
        </w:rPr>
      </w:pPr>
    </w:p>
    <w:p w14:paraId="0AE5C3ED"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Damrad-Frye, R., &amp; Laird, J. D. (1989). The experience of boredom: The role of the self-perception of attention. </w:t>
      </w:r>
      <w:r w:rsidRPr="000C4779">
        <w:rPr>
          <w:rFonts w:ascii="Garamond" w:hAnsi="Garamond"/>
          <w:i/>
          <w:iCs/>
          <w:color w:val="000000" w:themeColor="text1"/>
          <w:sz w:val="22"/>
          <w:szCs w:val="22"/>
        </w:rPr>
        <w:t>Journal of Personality and Social Psychology,</w:t>
      </w:r>
      <w:r w:rsidRPr="000C4779">
        <w:rPr>
          <w:rFonts w:ascii="Garamond" w:hAnsi="Garamond"/>
          <w:color w:val="000000" w:themeColor="text1"/>
          <w:sz w:val="22"/>
          <w:szCs w:val="22"/>
        </w:rPr>
        <w:t xml:space="preserve"> 57, 315–320. </w:t>
      </w:r>
    </w:p>
    <w:p w14:paraId="1918E792" w14:textId="77777777" w:rsidR="001171F6" w:rsidRPr="000C4779" w:rsidRDefault="001171F6" w:rsidP="00223843">
      <w:pPr>
        <w:tabs>
          <w:tab w:val="left" w:pos="3107"/>
        </w:tabs>
        <w:jc w:val="both"/>
        <w:rPr>
          <w:rFonts w:ascii="Garamond" w:hAnsi="Garamond"/>
          <w:color w:val="000000" w:themeColor="text1"/>
          <w:sz w:val="22"/>
          <w:szCs w:val="22"/>
        </w:rPr>
      </w:pPr>
    </w:p>
    <w:p w14:paraId="61A00F14"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Danckert, J., &amp; Merrifield, C. (2016). Boredom, sustained attention and the default mode network.</w:t>
      </w:r>
      <w:r w:rsidRPr="000C4779">
        <w:rPr>
          <w:rFonts w:ascii="Garamond" w:hAnsi="Garamond"/>
          <w:i/>
          <w:iCs/>
          <w:color w:val="000000" w:themeColor="text1"/>
          <w:sz w:val="22"/>
          <w:szCs w:val="22"/>
        </w:rPr>
        <w:t xml:space="preserve"> Experimental Brain Research,</w:t>
      </w:r>
      <w:r w:rsidRPr="000C4779">
        <w:rPr>
          <w:rFonts w:ascii="Garamond" w:hAnsi="Garamond"/>
          <w:color w:val="000000" w:themeColor="text1"/>
          <w:sz w:val="22"/>
          <w:szCs w:val="22"/>
        </w:rPr>
        <w:t xml:space="preserve"> 1–12.</w:t>
      </w:r>
    </w:p>
    <w:p w14:paraId="5FC3D68E" w14:textId="77777777" w:rsidR="006103F3" w:rsidRPr="000C4779" w:rsidRDefault="006103F3" w:rsidP="00223843">
      <w:pPr>
        <w:tabs>
          <w:tab w:val="left" w:pos="3107"/>
        </w:tabs>
        <w:jc w:val="both"/>
        <w:rPr>
          <w:rFonts w:ascii="Garamond" w:hAnsi="Garamond"/>
          <w:color w:val="000000" w:themeColor="text1"/>
          <w:sz w:val="22"/>
          <w:szCs w:val="22"/>
        </w:rPr>
      </w:pPr>
    </w:p>
    <w:p w14:paraId="130B9DAE" w14:textId="57DF3EC0"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Danckert, J., Hammerschmidt, T., Marty-Dugas, J., &amp; Smilek, D. (2018</w:t>
      </w:r>
      <w:r w:rsidR="00AD387D">
        <w:rPr>
          <w:rFonts w:ascii="Garamond" w:hAnsi="Garamond"/>
          <w:color w:val="000000" w:themeColor="text1"/>
          <w:sz w:val="22"/>
          <w:szCs w:val="22"/>
        </w:rPr>
        <w:t>a</w:t>
      </w:r>
      <w:r w:rsidRPr="000C4779">
        <w:rPr>
          <w:rFonts w:ascii="Garamond" w:hAnsi="Garamond"/>
          <w:color w:val="000000" w:themeColor="text1"/>
          <w:sz w:val="22"/>
          <w:szCs w:val="22"/>
        </w:rPr>
        <w:t>). Boredom: Under-aroused and restless. </w:t>
      </w:r>
      <w:r w:rsidRPr="000C4779">
        <w:rPr>
          <w:rFonts w:ascii="Garamond" w:hAnsi="Garamond"/>
          <w:i/>
          <w:iCs/>
          <w:color w:val="000000" w:themeColor="text1"/>
          <w:sz w:val="22"/>
          <w:szCs w:val="22"/>
        </w:rPr>
        <w:t>Consciousness and cognition</w:t>
      </w:r>
      <w:r w:rsidRPr="000C4779">
        <w:rPr>
          <w:rFonts w:ascii="Garamond" w:hAnsi="Garamond"/>
          <w:color w:val="000000" w:themeColor="text1"/>
          <w:sz w:val="22"/>
          <w:szCs w:val="22"/>
        </w:rPr>
        <w:t>, </w:t>
      </w:r>
      <w:r w:rsidRPr="000C4779">
        <w:rPr>
          <w:rFonts w:ascii="Garamond" w:hAnsi="Garamond"/>
          <w:i/>
          <w:iCs/>
          <w:color w:val="000000" w:themeColor="text1"/>
          <w:sz w:val="22"/>
          <w:szCs w:val="22"/>
        </w:rPr>
        <w:t>61</w:t>
      </w:r>
      <w:r w:rsidRPr="000C4779">
        <w:rPr>
          <w:rFonts w:ascii="Garamond" w:hAnsi="Garamond"/>
          <w:color w:val="000000" w:themeColor="text1"/>
          <w:sz w:val="22"/>
          <w:szCs w:val="22"/>
        </w:rPr>
        <w:t>, 24-37.</w:t>
      </w:r>
    </w:p>
    <w:p w14:paraId="1BC62A24" w14:textId="77777777" w:rsidR="00466858" w:rsidRPr="000C4779" w:rsidRDefault="00466858" w:rsidP="00223843">
      <w:pPr>
        <w:tabs>
          <w:tab w:val="left" w:pos="3107"/>
        </w:tabs>
        <w:jc w:val="both"/>
        <w:rPr>
          <w:rFonts w:ascii="Garamond" w:hAnsi="Garamond"/>
          <w:color w:val="000000" w:themeColor="text1"/>
          <w:sz w:val="22"/>
          <w:szCs w:val="22"/>
        </w:rPr>
      </w:pPr>
    </w:p>
    <w:p w14:paraId="4F233553" w14:textId="2A772571"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Danckert, J., Mugon, J., Struk, A., &amp; Eastwood, J. (2018</w:t>
      </w:r>
      <w:r w:rsidR="00AD387D">
        <w:rPr>
          <w:rFonts w:ascii="Garamond" w:hAnsi="Garamond"/>
          <w:color w:val="000000" w:themeColor="text1"/>
          <w:sz w:val="22"/>
          <w:szCs w:val="22"/>
        </w:rPr>
        <w:t>b</w:t>
      </w:r>
      <w:r w:rsidRPr="000C4779">
        <w:rPr>
          <w:rFonts w:ascii="Garamond" w:hAnsi="Garamond"/>
          <w:color w:val="000000" w:themeColor="text1"/>
          <w:sz w:val="22"/>
          <w:szCs w:val="22"/>
        </w:rPr>
        <w:t xml:space="preserve">). Boredom: What Is It Good For?. In H. Lench (Ed.), </w:t>
      </w:r>
      <w:r w:rsidRPr="000C4779">
        <w:rPr>
          <w:rFonts w:ascii="Garamond" w:hAnsi="Garamond"/>
          <w:i/>
          <w:iCs/>
          <w:color w:val="000000" w:themeColor="text1"/>
          <w:sz w:val="22"/>
          <w:szCs w:val="22"/>
        </w:rPr>
        <w:t xml:space="preserve">The Function of Emotions </w:t>
      </w:r>
      <w:r w:rsidRPr="000C4779">
        <w:rPr>
          <w:rFonts w:ascii="Garamond" w:hAnsi="Garamond"/>
          <w:color w:val="000000" w:themeColor="text1"/>
          <w:sz w:val="22"/>
          <w:szCs w:val="22"/>
        </w:rPr>
        <w:t>(pp. 93-119). Cham, Switzerland: Springer.</w:t>
      </w:r>
    </w:p>
    <w:p w14:paraId="23E8E9BC" w14:textId="77777777" w:rsidR="007555EA" w:rsidRPr="000C4779" w:rsidRDefault="007555EA" w:rsidP="00223843">
      <w:pPr>
        <w:tabs>
          <w:tab w:val="left" w:pos="3107"/>
        </w:tabs>
        <w:jc w:val="both"/>
        <w:rPr>
          <w:rFonts w:ascii="Garamond" w:hAnsi="Garamond"/>
          <w:color w:val="000000" w:themeColor="text1"/>
          <w:sz w:val="22"/>
          <w:szCs w:val="22"/>
        </w:rPr>
      </w:pPr>
    </w:p>
    <w:p w14:paraId="580B1054"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Doehlemann, M. (1991). L</w:t>
      </w:r>
      <w:r w:rsidRPr="000C4779">
        <w:rPr>
          <w:rFonts w:ascii="Garamond" w:hAnsi="Garamond"/>
          <w:i/>
          <w:iCs/>
          <w:color w:val="000000" w:themeColor="text1"/>
          <w:sz w:val="22"/>
          <w:szCs w:val="22"/>
        </w:rPr>
        <w:t>angeweile? Deutung eines verbreiteten  Phänomens</w:t>
      </w:r>
      <w:r w:rsidRPr="000C4779">
        <w:rPr>
          <w:rFonts w:ascii="Garamond" w:hAnsi="Garamond"/>
          <w:color w:val="000000" w:themeColor="text1"/>
          <w:sz w:val="22"/>
          <w:szCs w:val="22"/>
        </w:rPr>
        <w:t>. Suhrkamp, Germany: Frankfurt am Main.</w:t>
      </w:r>
    </w:p>
    <w:p w14:paraId="7BD31499" w14:textId="77777777" w:rsidR="006103F3" w:rsidRPr="000C4779" w:rsidRDefault="006103F3" w:rsidP="00223843">
      <w:pPr>
        <w:tabs>
          <w:tab w:val="left" w:pos="3107"/>
        </w:tabs>
        <w:jc w:val="both"/>
        <w:rPr>
          <w:rFonts w:ascii="Garamond" w:hAnsi="Garamond"/>
          <w:color w:val="000000" w:themeColor="text1"/>
          <w:sz w:val="22"/>
          <w:szCs w:val="22"/>
        </w:rPr>
      </w:pPr>
    </w:p>
    <w:p w14:paraId="5425277A"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Eastwood, J. D., Frischen, A., Fenske, M. J., &amp; Smilek, D. (2012). The unengaged mind defining boredom in terms of attention. </w:t>
      </w:r>
      <w:r w:rsidRPr="000C4779">
        <w:rPr>
          <w:rFonts w:ascii="Garamond" w:hAnsi="Garamond"/>
          <w:i/>
          <w:iCs/>
          <w:color w:val="000000" w:themeColor="text1"/>
          <w:sz w:val="22"/>
          <w:szCs w:val="22"/>
        </w:rPr>
        <w:t>Perspectives on Psychological Science</w:t>
      </w:r>
      <w:r w:rsidRPr="000C4779">
        <w:rPr>
          <w:rFonts w:ascii="Garamond" w:hAnsi="Garamond"/>
          <w:color w:val="000000" w:themeColor="text1"/>
          <w:sz w:val="22"/>
          <w:szCs w:val="22"/>
        </w:rPr>
        <w:t>, 7(5), 482–495.</w:t>
      </w:r>
    </w:p>
    <w:p w14:paraId="6BCA1B27" w14:textId="77777777" w:rsidR="006103F3" w:rsidRPr="000C4779" w:rsidRDefault="006103F3" w:rsidP="00223843">
      <w:pPr>
        <w:tabs>
          <w:tab w:val="left" w:pos="3107"/>
        </w:tabs>
        <w:jc w:val="both"/>
        <w:rPr>
          <w:rFonts w:ascii="Garamond" w:hAnsi="Garamond"/>
          <w:color w:val="000000" w:themeColor="text1"/>
          <w:sz w:val="22"/>
          <w:szCs w:val="22"/>
        </w:rPr>
      </w:pPr>
    </w:p>
    <w:p w14:paraId="20570581" w14:textId="1D8ABEAE"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Ekman, P., Levenson, R. W., &amp; Friesen</w:t>
      </w:r>
      <w:r w:rsidR="00E71BCE" w:rsidRPr="000C4779">
        <w:rPr>
          <w:rFonts w:ascii="Garamond" w:hAnsi="Garamond"/>
          <w:color w:val="000000" w:themeColor="text1"/>
          <w:sz w:val="22"/>
          <w:szCs w:val="22"/>
        </w:rPr>
        <w:t>, W. V. (1983). Autonomic nerv</w:t>
      </w:r>
      <w:r w:rsidRPr="000C4779">
        <w:rPr>
          <w:rFonts w:ascii="Garamond" w:hAnsi="Garamond"/>
          <w:color w:val="000000" w:themeColor="text1"/>
          <w:sz w:val="22"/>
          <w:szCs w:val="22"/>
        </w:rPr>
        <w:t xml:space="preserve">ous system activity distinguishes among emotions. </w:t>
      </w:r>
      <w:r w:rsidRPr="000C4779">
        <w:rPr>
          <w:rFonts w:ascii="Garamond" w:hAnsi="Garamond"/>
          <w:i/>
          <w:iCs/>
          <w:color w:val="000000" w:themeColor="text1"/>
          <w:sz w:val="22"/>
          <w:szCs w:val="22"/>
        </w:rPr>
        <w:t>Science</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221</w:t>
      </w:r>
      <w:r w:rsidRPr="000C4779">
        <w:rPr>
          <w:rFonts w:ascii="Garamond" w:hAnsi="Garamond"/>
          <w:color w:val="000000" w:themeColor="text1"/>
          <w:sz w:val="22"/>
          <w:szCs w:val="22"/>
        </w:rPr>
        <w:t xml:space="preserve">(4616), 1208–1210. </w:t>
      </w:r>
    </w:p>
    <w:p w14:paraId="416433DB" w14:textId="77777777" w:rsidR="001171F6" w:rsidRPr="000C4779" w:rsidRDefault="001171F6" w:rsidP="00223843">
      <w:pPr>
        <w:tabs>
          <w:tab w:val="left" w:pos="3107"/>
        </w:tabs>
        <w:jc w:val="both"/>
        <w:rPr>
          <w:rFonts w:ascii="Garamond" w:hAnsi="Garamond"/>
          <w:color w:val="000000" w:themeColor="text1"/>
          <w:sz w:val="22"/>
          <w:szCs w:val="22"/>
        </w:rPr>
      </w:pPr>
    </w:p>
    <w:p w14:paraId="306866A3"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Elpidorou, A. (2014). The bright side of boredom. </w:t>
      </w:r>
      <w:r w:rsidRPr="000C4779">
        <w:rPr>
          <w:rFonts w:ascii="Garamond" w:hAnsi="Garamond"/>
          <w:i/>
          <w:iCs/>
          <w:color w:val="000000" w:themeColor="text1"/>
          <w:sz w:val="22"/>
          <w:szCs w:val="22"/>
        </w:rPr>
        <w:t>Frontiers in Psychology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5</w:t>
      </w:r>
      <w:r w:rsidRPr="000C4779">
        <w:rPr>
          <w:rFonts w:ascii="Garamond" w:hAnsi="Garamond"/>
          <w:color w:val="000000" w:themeColor="text1"/>
          <w:sz w:val="22"/>
          <w:szCs w:val="22"/>
        </w:rPr>
        <w:t>, 1245.</w:t>
      </w:r>
    </w:p>
    <w:p w14:paraId="20E5EF80" w14:textId="77777777" w:rsidR="002F0AFC" w:rsidRPr="000C4779" w:rsidRDefault="002F0AFC" w:rsidP="00223843">
      <w:pPr>
        <w:tabs>
          <w:tab w:val="left" w:pos="3107"/>
        </w:tabs>
        <w:jc w:val="both"/>
        <w:rPr>
          <w:rFonts w:ascii="Garamond" w:hAnsi="Garamond"/>
          <w:color w:val="000000" w:themeColor="text1"/>
          <w:sz w:val="22"/>
          <w:szCs w:val="22"/>
        </w:rPr>
      </w:pPr>
    </w:p>
    <w:p w14:paraId="2CCC09E4"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Elpidorou, A. (2017). The moral dimensions of boredom: </w:t>
      </w:r>
      <w:r w:rsidRPr="000C4779">
        <w:rPr>
          <w:rFonts w:ascii="Garamond" w:hAnsi="Garamond"/>
          <w:i/>
          <w:iCs/>
          <w:color w:val="000000" w:themeColor="text1"/>
          <w:sz w:val="22"/>
          <w:szCs w:val="22"/>
        </w:rPr>
        <w:t>A call for research. Review of General Psychology, 2</w:t>
      </w:r>
      <w:r w:rsidRPr="000C4779">
        <w:rPr>
          <w:rFonts w:ascii="Garamond" w:hAnsi="Garamond"/>
          <w:color w:val="000000" w:themeColor="text1"/>
          <w:sz w:val="22"/>
          <w:szCs w:val="22"/>
        </w:rPr>
        <w:t xml:space="preserve">1(1), 30–48. </w:t>
      </w:r>
    </w:p>
    <w:p w14:paraId="770AFE84" w14:textId="77777777" w:rsidR="006103F3" w:rsidRPr="000C4779" w:rsidRDefault="006103F3" w:rsidP="00223843">
      <w:pPr>
        <w:tabs>
          <w:tab w:val="left" w:pos="3107"/>
        </w:tabs>
        <w:jc w:val="both"/>
        <w:rPr>
          <w:rFonts w:ascii="Garamond" w:hAnsi="Garamond"/>
          <w:color w:val="000000" w:themeColor="text1"/>
          <w:sz w:val="22"/>
          <w:szCs w:val="22"/>
        </w:rPr>
      </w:pPr>
    </w:p>
    <w:p w14:paraId="2AA44A58"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Elpidorou, A. (2018a). The good of boredom. </w:t>
      </w:r>
      <w:r w:rsidRPr="000C4779">
        <w:rPr>
          <w:rFonts w:ascii="Garamond" w:hAnsi="Garamond"/>
          <w:i/>
          <w:iCs/>
          <w:color w:val="000000" w:themeColor="text1"/>
          <w:sz w:val="22"/>
          <w:szCs w:val="22"/>
        </w:rPr>
        <w:t>Philosophical Psychology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31</w:t>
      </w:r>
      <w:r w:rsidRPr="000C4779">
        <w:rPr>
          <w:rFonts w:ascii="Garamond" w:hAnsi="Garamond"/>
          <w:color w:val="000000" w:themeColor="text1"/>
          <w:sz w:val="22"/>
          <w:szCs w:val="22"/>
        </w:rPr>
        <w:t>(3), 323-351.</w:t>
      </w:r>
    </w:p>
    <w:p w14:paraId="7BC4D5A0" w14:textId="77777777" w:rsidR="006103F3" w:rsidRPr="000C4779" w:rsidRDefault="006103F3" w:rsidP="00223843">
      <w:pPr>
        <w:tabs>
          <w:tab w:val="left" w:pos="3107"/>
        </w:tabs>
        <w:jc w:val="both"/>
        <w:rPr>
          <w:rFonts w:ascii="Garamond" w:hAnsi="Garamond"/>
          <w:color w:val="000000" w:themeColor="text1"/>
          <w:sz w:val="22"/>
          <w:szCs w:val="22"/>
        </w:rPr>
      </w:pPr>
    </w:p>
    <w:p w14:paraId="49445C27"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Elpidorou, A. (2018b). The bored mind is a guiding mind: Toward a regulatory theory of boredom. </w:t>
      </w:r>
      <w:r w:rsidRPr="000C4779">
        <w:rPr>
          <w:rFonts w:ascii="Garamond" w:hAnsi="Garamond"/>
          <w:i/>
          <w:iCs/>
          <w:color w:val="000000" w:themeColor="text1"/>
          <w:sz w:val="22"/>
          <w:szCs w:val="22"/>
        </w:rPr>
        <w:t>Phenomenology and the Cognitive Sciences</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17</w:t>
      </w:r>
      <w:r w:rsidRPr="000C4779">
        <w:rPr>
          <w:rFonts w:ascii="Garamond" w:hAnsi="Garamond"/>
          <w:color w:val="000000" w:themeColor="text1"/>
          <w:sz w:val="22"/>
          <w:szCs w:val="22"/>
        </w:rPr>
        <w:t>(3), 455-484.</w:t>
      </w:r>
    </w:p>
    <w:p w14:paraId="5E9015EA" w14:textId="77777777" w:rsidR="006103F3" w:rsidRPr="000C4779" w:rsidRDefault="006103F3" w:rsidP="00223843">
      <w:pPr>
        <w:tabs>
          <w:tab w:val="left" w:pos="3107"/>
        </w:tabs>
        <w:jc w:val="both"/>
        <w:rPr>
          <w:rFonts w:ascii="Garamond" w:hAnsi="Garamond"/>
          <w:color w:val="000000" w:themeColor="text1"/>
          <w:sz w:val="22"/>
          <w:szCs w:val="22"/>
        </w:rPr>
      </w:pPr>
    </w:p>
    <w:p w14:paraId="58A5925D"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Elpidorou, A. (in press). </w:t>
      </w:r>
      <w:r w:rsidRPr="000C4779">
        <w:rPr>
          <w:rFonts w:ascii="Garamond" w:hAnsi="Garamond"/>
          <w:i/>
          <w:iCs/>
          <w:color w:val="000000" w:themeColor="text1"/>
          <w:sz w:val="22"/>
          <w:szCs w:val="22"/>
        </w:rPr>
        <w:t>Propelled Toward the Good Life</w:t>
      </w:r>
      <w:r w:rsidRPr="000C4779">
        <w:rPr>
          <w:rFonts w:ascii="Garamond" w:hAnsi="Garamond"/>
          <w:color w:val="000000" w:themeColor="text1"/>
          <w:sz w:val="22"/>
          <w:szCs w:val="22"/>
        </w:rPr>
        <w:t xml:space="preserve">. New York, NY: Oxford University Press. </w:t>
      </w:r>
    </w:p>
    <w:p w14:paraId="393FFDA8" w14:textId="77777777" w:rsidR="006103F3" w:rsidRPr="000C4779" w:rsidRDefault="006103F3" w:rsidP="00223843">
      <w:pPr>
        <w:tabs>
          <w:tab w:val="left" w:pos="3107"/>
        </w:tabs>
        <w:jc w:val="both"/>
        <w:rPr>
          <w:rFonts w:ascii="Garamond" w:hAnsi="Garamond"/>
          <w:color w:val="000000" w:themeColor="text1"/>
          <w:sz w:val="22"/>
          <w:szCs w:val="22"/>
        </w:rPr>
      </w:pPr>
    </w:p>
    <w:p w14:paraId="62ECEA40"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Fahlman, S. A., Mercer-Lynn, K. B., Flora, D. B., &amp; Eastwood, J. D. (2013). Development and validation of the multidimensional state boredom scale. </w:t>
      </w:r>
      <w:r w:rsidRPr="000C4779">
        <w:rPr>
          <w:rFonts w:ascii="Garamond" w:hAnsi="Garamond"/>
          <w:i/>
          <w:iCs/>
          <w:color w:val="000000" w:themeColor="text1"/>
          <w:sz w:val="22"/>
          <w:szCs w:val="22"/>
        </w:rPr>
        <w:t>Assessment</w:t>
      </w:r>
      <w:r w:rsidRPr="000C4779">
        <w:rPr>
          <w:rFonts w:ascii="Garamond" w:hAnsi="Garamond"/>
          <w:color w:val="000000" w:themeColor="text1"/>
          <w:sz w:val="22"/>
          <w:szCs w:val="22"/>
        </w:rPr>
        <w:t>, 20, 68–85.</w:t>
      </w:r>
    </w:p>
    <w:p w14:paraId="409E4930" w14:textId="77777777" w:rsidR="006A0C10" w:rsidRPr="000C4779" w:rsidRDefault="006A0C10" w:rsidP="00223843">
      <w:pPr>
        <w:tabs>
          <w:tab w:val="left" w:pos="3107"/>
        </w:tabs>
        <w:jc w:val="both"/>
        <w:rPr>
          <w:rFonts w:ascii="Garamond" w:hAnsi="Garamond"/>
          <w:color w:val="000000" w:themeColor="text1"/>
          <w:sz w:val="22"/>
          <w:szCs w:val="22"/>
        </w:rPr>
      </w:pPr>
    </w:p>
    <w:p w14:paraId="7574C07A"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Farmer, R., &amp; Sundberg, N. D. (1986). Boredom proneness—The development and correlates of a new scale. </w:t>
      </w:r>
      <w:r w:rsidRPr="000C4779">
        <w:rPr>
          <w:rFonts w:ascii="Garamond" w:hAnsi="Garamond"/>
          <w:i/>
          <w:iCs/>
          <w:color w:val="000000" w:themeColor="text1"/>
          <w:sz w:val="22"/>
          <w:szCs w:val="22"/>
        </w:rPr>
        <w:t>Journal of Personality Assessment, 50</w:t>
      </w:r>
      <w:r w:rsidRPr="000C4779">
        <w:rPr>
          <w:rFonts w:ascii="Garamond" w:hAnsi="Garamond"/>
          <w:color w:val="000000" w:themeColor="text1"/>
          <w:sz w:val="22"/>
          <w:szCs w:val="22"/>
        </w:rPr>
        <w:t>, 4–17.</w:t>
      </w:r>
    </w:p>
    <w:p w14:paraId="0FE37B75" w14:textId="77777777" w:rsidR="006103F3" w:rsidRPr="000C4779" w:rsidRDefault="006103F3" w:rsidP="00223843">
      <w:pPr>
        <w:tabs>
          <w:tab w:val="left" w:pos="3107"/>
        </w:tabs>
        <w:jc w:val="both"/>
        <w:rPr>
          <w:rFonts w:ascii="Garamond" w:hAnsi="Garamond"/>
          <w:color w:val="000000" w:themeColor="text1"/>
          <w:sz w:val="22"/>
          <w:szCs w:val="22"/>
        </w:rPr>
      </w:pPr>
    </w:p>
    <w:p w14:paraId="0EA9F400"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Feldman, S. M., &amp; Waller, H. J. (1962). Dissociation of electrocortical activation and behavioural arousal. </w:t>
      </w:r>
      <w:r w:rsidRPr="000C4779">
        <w:rPr>
          <w:rFonts w:ascii="Garamond" w:hAnsi="Garamond"/>
          <w:i/>
          <w:iCs/>
          <w:color w:val="000000" w:themeColor="text1"/>
          <w:sz w:val="22"/>
          <w:szCs w:val="22"/>
        </w:rPr>
        <w:t>Nature</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196</w:t>
      </w:r>
      <w:r w:rsidRPr="000C4779">
        <w:rPr>
          <w:rFonts w:ascii="Garamond" w:hAnsi="Garamond"/>
          <w:color w:val="000000" w:themeColor="text1"/>
          <w:sz w:val="22"/>
          <w:szCs w:val="22"/>
        </w:rPr>
        <w:t>(4861), 1320-1322.</w:t>
      </w:r>
    </w:p>
    <w:p w14:paraId="18940661" w14:textId="77777777" w:rsidR="001171F6" w:rsidRPr="000C4779" w:rsidRDefault="001171F6" w:rsidP="00223843">
      <w:pPr>
        <w:tabs>
          <w:tab w:val="left" w:pos="3107"/>
        </w:tabs>
        <w:jc w:val="both"/>
        <w:rPr>
          <w:rFonts w:ascii="Garamond" w:hAnsi="Garamond"/>
          <w:color w:val="000000" w:themeColor="text1"/>
          <w:sz w:val="22"/>
          <w:szCs w:val="22"/>
        </w:rPr>
      </w:pPr>
    </w:p>
    <w:p w14:paraId="1B08FAF7"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Fenichel, O. (1951). On the psychology of boredom. In D. Rapaport (Ed.), </w:t>
      </w:r>
      <w:r w:rsidRPr="000C4779">
        <w:rPr>
          <w:rFonts w:ascii="Garamond" w:hAnsi="Garamond"/>
          <w:i/>
          <w:iCs/>
          <w:color w:val="000000" w:themeColor="text1"/>
          <w:sz w:val="22"/>
          <w:szCs w:val="22"/>
        </w:rPr>
        <w:t>Organization and pathology of thought: Selected sources</w:t>
      </w:r>
      <w:r w:rsidRPr="000C4779">
        <w:rPr>
          <w:rFonts w:ascii="Garamond" w:hAnsi="Garamond"/>
          <w:color w:val="000000" w:themeColor="text1"/>
          <w:sz w:val="22"/>
          <w:szCs w:val="22"/>
        </w:rPr>
        <w:t xml:space="preserve"> (pp. 349–361). New York: Columbia University Press.</w:t>
      </w:r>
    </w:p>
    <w:p w14:paraId="5DC45E67" w14:textId="77777777" w:rsidR="00466858" w:rsidRPr="000C4779" w:rsidRDefault="00466858" w:rsidP="00223843">
      <w:pPr>
        <w:tabs>
          <w:tab w:val="left" w:pos="3107"/>
        </w:tabs>
        <w:jc w:val="both"/>
        <w:rPr>
          <w:rFonts w:ascii="Garamond" w:hAnsi="Garamond"/>
          <w:color w:val="000000" w:themeColor="text1"/>
          <w:sz w:val="22"/>
          <w:szCs w:val="22"/>
        </w:rPr>
      </w:pPr>
    </w:p>
    <w:p w14:paraId="1C10A092" w14:textId="77777777" w:rsidR="007F3B68" w:rsidRPr="000C4779" w:rsidRDefault="007F3B6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Fox, N. A., Kirwan, M., &amp; Reeb</w:t>
      </w:r>
      <w:r w:rsidRPr="000C4779">
        <w:rPr>
          <w:rFonts w:ascii="American Typewriter" w:hAnsi="American Typewriter" w:cs="American Typewriter"/>
          <w:color w:val="000000" w:themeColor="text1"/>
          <w:sz w:val="22"/>
          <w:szCs w:val="22"/>
        </w:rPr>
        <w:t>‐</w:t>
      </w:r>
      <w:r w:rsidRPr="000C4779">
        <w:rPr>
          <w:rFonts w:ascii="Garamond" w:hAnsi="Garamond"/>
          <w:color w:val="000000" w:themeColor="text1"/>
          <w:sz w:val="22"/>
          <w:szCs w:val="22"/>
        </w:rPr>
        <w:t>Sutherland, B. (2012). Measuring the physiology of emotion and emotion regulation—Timing is everything. </w:t>
      </w:r>
      <w:r w:rsidRPr="000C4779">
        <w:rPr>
          <w:rFonts w:ascii="Garamond" w:hAnsi="Garamond"/>
          <w:i/>
          <w:iCs/>
          <w:color w:val="000000" w:themeColor="text1"/>
          <w:sz w:val="22"/>
          <w:szCs w:val="22"/>
        </w:rPr>
        <w:t>Monographs of the Society for Research in Child Development</w:t>
      </w:r>
      <w:r w:rsidRPr="000C4779">
        <w:rPr>
          <w:rFonts w:ascii="Garamond" w:hAnsi="Garamond"/>
          <w:color w:val="000000" w:themeColor="text1"/>
          <w:sz w:val="22"/>
          <w:szCs w:val="22"/>
        </w:rPr>
        <w:t>, </w:t>
      </w:r>
      <w:r w:rsidRPr="000C4779">
        <w:rPr>
          <w:rFonts w:ascii="Garamond" w:hAnsi="Garamond"/>
          <w:i/>
          <w:iCs/>
          <w:color w:val="000000" w:themeColor="text1"/>
          <w:sz w:val="22"/>
          <w:szCs w:val="22"/>
        </w:rPr>
        <w:t>77</w:t>
      </w:r>
      <w:r w:rsidRPr="000C4779">
        <w:rPr>
          <w:rFonts w:ascii="Garamond" w:hAnsi="Garamond"/>
          <w:color w:val="000000" w:themeColor="text1"/>
          <w:sz w:val="22"/>
          <w:szCs w:val="22"/>
        </w:rPr>
        <w:t>(2), 98-108.</w:t>
      </w:r>
    </w:p>
    <w:p w14:paraId="4B9AA787" w14:textId="77777777" w:rsidR="007F3B68" w:rsidRPr="000C4779" w:rsidRDefault="007F3B68" w:rsidP="00223843">
      <w:pPr>
        <w:tabs>
          <w:tab w:val="left" w:pos="3107"/>
        </w:tabs>
        <w:jc w:val="both"/>
        <w:rPr>
          <w:rFonts w:ascii="Garamond" w:hAnsi="Garamond"/>
          <w:color w:val="000000" w:themeColor="text1"/>
          <w:sz w:val="22"/>
          <w:szCs w:val="22"/>
        </w:rPr>
      </w:pPr>
    </w:p>
    <w:p w14:paraId="15DFD1A6" w14:textId="77777777" w:rsidR="004F3DB5" w:rsidRPr="000C4779" w:rsidRDefault="004F3DB5"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Frankl, V. E. (1962). </w:t>
      </w:r>
      <w:r w:rsidRPr="000C4779">
        <w:rPr>
          <w:rFonts w:ascii="Garamond" w:hAnsi="Garamond"/>
          <w:i/>
          <w:iCs/>
          <w:color w:val="000000" w:themeColor="text1"/>
          <w:sz w:val="22"/>
          <w:szCs w:val="22"/>
        </w:rPr>
        <w:t>Man’s search for meaning: An introduction to logotherapy: A newly revised and enlarged edition of From Death-Camp to Existentialism</w:t>
      </w:r>
      <w:r w:rsidRPr="000C4779">
        <w:rPr>
          <w:rFonts w:ascii="Garamond" w:hAnsi="Garamond"/>
          <w:color w:val="000000" w:themeColor="text1"/>
          <w:sz w:val="22"/>
          <w:szCs w:val="22"/>
        </w:rPr>
        <w:t xml:space="preserve">. Boston, MA: Beacon Press. </w:t>
      </w:r>
    </w:p>
    <w:p w14:paraId="76C8F1D6" w14:textId="77777777" w:rsidR="004F3DB5" w:rsidRPr="000C4779" w:rsidRDefault="004F3DB5" w:rsidP="00223843">
      <w:pPr>
        <w:tabs>
          <w:tab w:val="left" w:pos="3107"/>
        </w:tabs>
        <w:jc w:val="both"/>
        <w:rPr>
          <w:rFonts w:ascii="Garamond" w:hAnsi="Garamond"/>
          <w:color w:val="000000" w:themeColor="text1"/>
          <w:sz w:val="22"/>
          <w:szCs w:val="22"/>
        </w:rPr>
      </w:pPr>
    </w:p>
    <w:p w14:paraId="4181DAB5"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Frijda, N. H. (1986). </w:t>
      </w:r>
      <w:r w:rsidRPr="000C4779">
        <w:rPr>
          <w:rFonts w:ascii="Garamond" w:hAnsi="Garamond"/>
          <w:i/>
          <w:iCs/>
          <w:color w:val="000000" w:themeColor="text1"/>
          <w:sz w:val="22"/>
          <w:szCs w:val="22"/>
        </w:rPr>
        <w:t>The emotions.</w:t>
      </w:r>
      <w:r w:rsidRPr="000C4779">
        <w:rPr>
          <w:rFonts w:ascii="Garamond" w:hAnsi="Garamond"/>
          <w:color w:val="000000" w:themeColor="text1"/>
          <w:sz w:val="22"/>
          <w:szCs w:val="22"/>
        </w:rPr>
        <w:t> Cambridge, UK: Cambridge University Press.</w:t>
      </w:r>
    </w:p>
    <w:p w14:paraId="04055608" w14:textId="77777777" w:rsidR="00466858" w:rsidRPr="000C4779" w:rsidRDefault="00466858" w:rsidP="00223843">
      <w:pPr>
        <w:tabs>
          <w:tab w:val="left" w:pos="3107"/>
        </w:tabs>
        <w:jc w:val="both"/>
        <w:rPr>
          <w:rFonts w:ascii="Garamond" w:hAnsi="Garamond"/>
          <w:color w:val="000000" w:themeColor="text1"/>
          <w:sz w:val="22"/>
          <w:szCs w:val="22"/>
        </w:rPr>
      </w:pPr>
    </w:p>
    <w:p w14:paraId="4EDDB210"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Frith, C. D., &amp; Allen, H. A. (1983). The skin conductance orienting response as an index of attention. </w:t>
      </w:r>
      <w:r w:rsidRPr="000C4779">
        <w:rPr>
          <w:rFonts w:ascii="Garamond" w:hAnsi="Garamond"/>
          <w:i/>
          <w:iCs/>
          <w:color w:val="000000" w:themeColor="text1"/>
          <w:sz w:val="22"/>
          <w:szCs w:val="22"/>
        </w:rPr>
        <w:t>Biological psychology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17</w:t>
      </w:r>
      <w:r w:rsidRPr="000C4779">
        <w:rPr>
          <w:rFonts w:ascii="Garamond" w:hAnsi="Garamond"/>
          <w:color w:val="000000" w:themeColor="text1"/>
          <w:sz w:val="22"/>
          <w:szCs w:val="22"/>
        </w:rPr>
        <w:t>(1), 27-39.</w:t>
      </w:r>
    </w:p>
    <w:p w14:paraId="76AAA28C" w14:textId="77777777" w:rsidR="00466858" w:rsidRPr="000C4779" w:rsidRDefault="00466858" w:rsidP="00223843">
      <w:pPr>
        <w:tabs>
          <w:tab w:val="left" w:pos="3107"/>
        </w:tabs>
        <w:jc w:val="both"/>
        <w:rPr>
          <w:rFonts w:ascii="Garamond" w:hAnsi="Garamond"/>
          <w:color w:val="000000" w:themeColor="text1"/>
          <w:sz w:val="22"/>
          <w:szCs w:val="22"/>
        </w:rPr>
      </w:pPr>
    </w:p>
    <w:p w14:paraId="2CDAAF55"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Gana, K., &amp; Akremi, M. (1998). L’échelle de Disposition à l’Ennui (EDE): Adaptation française et validation du Boredom Proneness Scale (BP) [French adaptation and validation of the Boredom Proneness Scale (BP)]. </w:t>
      </w:r>
      <w:r w:rsidRPr="000C4779">
        <w:rPr>
          <w:rFonts w:ascii="Garamond" w:hAnsi="Garamond"/>
          <w:i/>
          <w:iCs/>
          <w:color w:val="000000" w:themeColor="text1"/>
          <w:sz w:val="22"/>
          <w:szCs w:val="22"/>
        </w:rPr>
        <w:t>L’année Psychologique, 98</w:t>
      </w:r>
      <w:r w:rsidRPr="000C4779">
        <w:rPr>
          <w:rFonts w:ascii="Garamond" w:hAnsi="Garamond"/>
          <w:color w:val="000000" w:themeColor="text1"/>
          <w:sz w:val="22"/>
          <w:szCs w:val="22"/>
        </w:rPr>
        <w:t xml:space="preserve">, 429–450. </w:t>
      </w:r>
    </w:p>
    <w:p w14:paraId="2A2D729C" w14:textId="77777777" w:rsidR="00466858" w:rsidRPr="000C4779" w:rsidRDefault="00466858" w:rsidP="00223843">
      <w:pPr>
        <w:tabs>
          <w:tab w:val="left" w:pos="3107"/>
        </w:tabs>
        <w:jc w:val="both"/>
        <w:rPr>
          <w:rFonts w:ascii="Garamond" w:hAnsi="Garamond"/>
          <w:color w:val="000000" w:themeColor="text1"/>
          <w:sz w:val="22"/>
          <w:szCs w:val="22"/>
        </w:rPr>
      </w:pPr>
    </w:p>
    <w:p w14:paraId="6AFF2C8F" w14:textId="4C6E826E" w:rsidR="009B4D56" w:rsidRPr="000C4779" w:rsidRDefault="009B4D56" w:rsidP="009B4D56">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Gana, K., Broc, G., &amp; Bailly, N. (2019). Does the Boredom Proneness Scale capture traitness of boredom? Results from a six-year longitudinal trait-state-occasion model. </w:t>
      </w:r>
      <w:r w:rsidRPr="000C4779">
        <w:rPr>
          <w:rFonts w:ascii="Garamond" w:hAnsi="Garamond"/>
          <w:i/>
          <w:iCs/>
          <w:color w:val="000000" w:themeColor="text1"/>
          <w:sz w:val="22"/>
          <w:szCs w:val="22"/>
        </w:rPr>
        <w:t>Personality and Individual Differences</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139</w:t>
      </w:r>
      <w:r w:rsidR="00517E47" w:rsidRPr="000C4779">
        <w:rPr>
          <w:rFonts w:ascii="Garamond" w:hAnsi="Garamond"/>
          <w:color w:val="000000" w:themeColor="text1"/>
          <w:sz w:val="22"/>
          <w:szCs w:val="22"/>
        </w:rPr>
        <w:t xml:space="preserve"> (1),</w:t>
      </w:r>
      <w:r w:rsidRPr="000C4779">
        <w:rPr>
          <w:rFonts w:ascii="Garamond" w:hAnsi="Garamond"/>
          <w:color w:val="000000" w:themeColor="text1"/>
          <w:sz w:val="22"/>
          <w:szCs w:val="22"/>
        </w:rPr>
        <w:t xml:space="preserve"> 247-253.</w:t>
      </w:r>
    </w:p>
    <w:p w14:paraId="7F73CA90" w14:textId="77777777" w:rsidR="00466858" w:rsidRPr="000C4779" w:rsidRDefault="00466858" w:rsidP="00223843">
      <w:pPr>
        <w:tabs>
          <w:tab w:val="left" w:pos="3107"/>
        </w:tabs>
        <w:jc w:val="both"/>
        <w:rPr>
          <w:rFonts w:ascii="Garamond" w:hAnsi="Garamond"/>
          <w:color w:val="000000" w:themeColor="text1"/>
          <w:sz w:val="22"/>
          <w:szCs w:val="22"/>
        </w:rPr>
      </w:pPr>
    </w:p>
    <w:p w14:paraId="2FCA3C41" w14:textId="73A050F3"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Goetz, T., Frenzel, A. C., Hall, N. C., Nett, U. E., Pekrun, R., &amp; Lipnevich, A. A. (2014). Types of boredom: An experience sampling approach. </w:t>
      </w:r>
      <w:r w:rsidRPr="000C4779">
        <w:rPr>
          <w:rFonts w:ascii="Garamond" w:hAnsi="Garamond"/>
          <w:i/>
          <w:iCs/>
          <w:color w:val="000000" w:themeColor="text1"/>
          <w:sz w:val="22"/>
          <w:szCs w:val="22"/>
        </w:rPr>
        <w:t>Motivation and Emotion,</w:t>
      </w:r>
      <w:r w:rsidRPr="000C4779">
        <w:rPr>
          <w:rFonts w:ascii="Garamond" w:hAnsi="Garamond"/>
          <w:color w:val="000000" w:themeColor="text1"/>
          <w:sz w:val="22"/>
          <w:szCs w:val="22"/>
        </w:rPr>
        <w:t xml:space="preserve"> 38(3), 401–419.</w:t>
      </w:r>
    </w:p>
    <w:p w14:paraId="65949C23" w14:textId="77777777" w:rsidR="001171F6" w:rsidRPr="000C4779" w:rsidRDefault="001171F6" w:rsidP="00223843">
      <w:pPr>
        <w:tabs>
          <w:tab w:val="left" w:pos="3107"/>
        </w:tabs>
        <w:jc w:val="both"/>
        <w:rPr>
          <w:rFonts w:ascii="Garamond" w:hAnsi="Garamond"/>
          <w:color w:val="000000" w:themeColor="text1"/>
          <w:sz w:val="22"/>
          <w:szCs w:val="22"/>
        </w:rPr>
      </w:pPr>
    </w:p>
    <w:p w14:paraId="1AF11124"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Harris, M. B. (2000). Correlates and characteristics of boredom proneness and boredom.</w:t>
      </w:r>
      <w:r w:rsidRPr="000C4779">
        <w:rPr>
          <w:rFonts w:ascii="Garamond" w:hAnsi="Garamond"/>
          <w:i/>
          <w:iCs/>
          <w:color w:val="000000" w:themeColor="text1"/>
          <w:sz w:val="22"/>
          <w:szCs w:val="22"/>
        </w:rPr>
        <w:t xml:space="preserve"> Journal of Applied Social Psychology</w:t>
      </w:r>
      <w:r w:rsidRPr="000C4779">
        <w:rPr>
          <w:rFonts w:ascii="Garamond" w:hAnsi="Garamond"/>
          <w:color w:val="000000" w:themeColor="text1"/>
          <w:sz w:val="22"/>
          <w:szCs w:val="22"/>
        </w:rPr>
        <w:t>, 30, 576–598.</w:t>
      </w:r>
    </w:p>
    <w:p w14:paraId="0BF81DD0" w14:textId="77777777" w:rsidR="00DB28E4" w:rsidRPr="000C4779" w:rsidRDefault="00DB28E4" w:rsidP="00223843">
      <w:pPr>
        <w:tabs>
          <w:tab w:val="left" w:pos="3107"/>
        </w:tabs>
        <w:jc w:val="both"/>
        <w:rPr>
          <w:rFonts w:ascii="Garamond" w:hAnsi="Garamond"/>
          <w:color w:val="000000" w:themeColor="text1"/>
          <w:sz w:val="22"/>
          <w:szCs w:val="22"/>
        </w:rPr>
      </w:pPr>
    </w:p>
    <w:p w14:paraId="7068A6A2"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Havermans, R. C., Vancleef, L., Kalamatianos, A., &amp; Nederkoorn, C. (2015). Eating and inflicting pain out of boredom. </w:t>
      </w:r>
      <w:r w:rsidRPr="000C4779">
        <w:rPr>
          <w:rFonts w:ascii="Garamond" w:hAnsi="Garamond"/>
          <w:i/>
          <w:iCs/>
          <w:color w:val="000000" w:themeColor="text1"/>
          <w:sz w:val="22"/>
          <w:szCs w:val="22"/>
        </w:rPr>
        <w:t>Appetite</w:t>
      </w:r>
      <w:r w:rsidRPr="000C4779">
        <w:rPr>
          <w:rFonts w:ascii="Garamond" w:hAnsi="Garamond"/>
          <w:color w:val="000000" w:themeColor="text1"/>
          <w:sz w:val="22"/>
          <w:szCs w:val="22"/>
        </w:rPr>
        <w:t>, 85, 52–57.</w:t>
      </w:r>
    </w:p>
    <w:p w14:paraId="05A1C939" w14:textId="77777777" w:rsidR="00466858" w:rsidRPr="000C4779" w:rsidRDefault="00466858" w:rsidP="00223843">
      <w:pPr>
        <w:tabs>
          <w:tab w:val="left" w:pos="3107"/>
        </w:tabs>
        <w:jc w:val="both"/>
        <w:rPr>
          <w:rFonts w:ascii="Garamond" w:hAnsi="Garamond"/>
          <w:color w:val="000000" w:themeColor="text1"/>
          <w:sz w:val="22"/>
          <w:szCs w:val="22"/>
        </w:rPr>
      </w:pPr>
    </w:p>
    <w:p w14:paraId="79CD944D" w14:textId="258598FE"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Heidegger, M. (1983). </w:t>
      </w:r>
      <w:r w:rsidRPr="000C4779">
        <w:rPr>
          <w:rFonts w:ascii="Garamond" w:hAnsi="Garamond"/>
          <w:i/>
          <w:iCs/>
          <w:color w:val="000000" w:themeColor="text1"/>
          <w:sz w:val="22"/>
          <w:szCs w:val="22"/>
        </w:rPr>
        <w:t xml:space="preserve">Die Grundbegriffe der Metaphysik. Welt-Endlichkeit-Einsamkeit. </w:t>
      </w:r>
      <w:r w:rsidRPr="000C4779">
        <w:rPr>
          <w:rFonts w:ascii="Garamond" w:hAnsi="Garamond"/>
          <w:color w:val="000000" w:themeColor="text1"/>
          <w:sz w:val="22"/>
          <w:szCs w:val="22"/>
        </w:rPr>
        <w:t>Frankfurt am Main: Vittorio Klostermann</w:t>
      </w:r>
      <w:r w:rsidR="00861785" w:rsidRPr="000C4779">
        <w:rPr>
          <w:rFonts w:ascii="Garamond" w:hAnsi="Garamond"/>
          <w:color w:val="000000" w:themeColor="text1"/>
          <w:sz w:val="22"/>
          <w:szCs w:val="22"/>
        </w:rPr>
        <w:t>.</w:t>
      </w:r>
    </w:p>
    <w:p w14:paraId="613ADDF3" w14:textId="77777777" w:rsidR="00DB28E4" w:rsidRPr="000C4779" w:rsidRDefault="00DB28E4" w:rsidP="00223843">
      <w:pPr>
        <w:tabs>
          <w:tab w:val="left" w:pos="3107"/>
        </w:tabs>
        <w:jc w:val="both"/>
        <w:rPr>
          <w:rFonts w:ascii="Garamond" w:hAnsi="Garamond"/>
          <w:color w:val="000000" w:themeColor="text1"/>
          <w:sz w:val="22"/>
          <w:szCs w:val="22"/>
        </w:rPr>
      </w:pPr>
    </w:p>
    <w:p w14:paraId="00557A2A" w14:textId="77777777" w:rsidR="001F7A9C" w:rsidRPr="000C4779" w:rsidRDefault="001F7A9C"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Kenney, M. J., &amp; Ganta, C. K. (2011). Autonomic nervous system and immune system interactions. </w:t>
      </w:r>
      <w:r w:rsidRPr="000C4779">
        <w:rPr>
          <w:rFonts w:ascii="Garamond" w:hAnsi="Garamond"/>
          <w:i/>
          <w:iCs/>
          <w:color w:val="000000" w:themeColor="text1"/>
          <w:sz w:val="22"/>
          <w:szCs w:val="22"/>
        </w:rPr>
        <w:t>Comprehensive physiology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4</w:t>
      </w:r>
      <w:r w:rsidRPr="000C4779">
        <w:rPr>
          <w:rFonts w:ascii="Garamond" w:hAnsi="Garamond"/>
          <w:color w:val="000000" w:themeColor="text1"/>
          <w:sz w:val="22"/>
          <w:szCs w:val="22"/>
        </w:rPr>
        <w:t>(3), 1177-1200.</w:t>
      </w:r>
    </w:p>
    <w:p w14:paraId="237C3C9C" w14:textId="77777777" w:rsidR="006103F3" w:rsidRPr="000C4779" w:rsidRDefault="006103F3" w:rsidP="00223843">
      <w:pPr>
        <w:tabs>
          <w:tab w:val="left" w:pos="3107"/>
        </w:tabs>
        <w:jc w:val="both"/>
        <w:rPr>
          <w:rFonts w:ascii="Garamond" w:hAnsi="Garamond"/>
          <w:color w:val="000000" w:themeColor="text1"/>
          <w:sz w:val="22"/>
          <w:szCs w:val="22"/>
        </w:rPr>
      </w:pPr>
    </w:p>
    <w:p w14:paraId="303AFF78"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Kragel, P. A., &amp; LaBar, K. S. (2013). Multivariate pattern classification reveals autonomic and experiential representations of discrete emotions. </w:t>
      </w:r>
      <w:r w:rsidRPr="000C4779">
        <w:rPr>
          <w:rFonts w:ascii="Garamond" w:hAnsi="Garamond"/>
          <w:i/>
          <w:iCs/>
          <w:color w:val="000000" w:themeColor="text1"/>
          <w:sz w:val="22"/>
          <w:szCs w:val="22"/>
        </w:rPr>
        <w:t>Emotion</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13</w:t>
      </w:r>
      <w:r w:rsidRPr="000C4779">
        <w:rPr>
          <w:rFonts w:ascii="Garamond" w:hAnsi="Garamond"/>
          <w:color w:val="000000" w:themeColor="text1"/>
          <w:sz w:val="22"/>
          <w:szCs w:val="22"/>
        </w:rPr>
        <w:t>, 681–690. </w:t>
      </w:r>
    </w:p>
    <w:p w14:paraId="5960DB68" w14:textId="77777777" w:rsidR="001171F6" w:rsidRPr="000C4779" w:rsidRDefault="001171F6" w:rsidP="00223843">
      <w:pPr>
        <w:tabs>
          <w:tab w:val="left" w:pos="3107"/>
        </w:tabs>
        <w:jc w:val="both"/>
        <w:rPr>
          <w:rFonts w:ascii="Garamond" w:hAnsi="Garamond"/>
          <w:color w:val="000000" w:themeColor="text1"/>
          <w:sz w:val="22"/>
          <w:szCs w:val="22"/>
        </w:rPr>
      </w:pPr>
    </w:p>
    <w:p w14:paraId="32A27C7C"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Kreibig, S. D. (2010). Autonomic nervous system activity in emotion: A review. </w:t>
      </w:r>
      <w:r w:rsidRPr="000C4779">
        <w:rPr>
          <w:rFonts w:ascii="Garamond" w:hAnsi="Garamond"/>
          <w:i/>
          <w:iCs/>
          <w:color w:val="000000" w:themeColor="text1"/>
          <w:sz w:val="22"/>
          <w:szCs w:val="22"/>
        </w:rPr>
        <w:t>Biological psychology, 84</w:t>
      </w:r>
      <w:r w:rsidRPr="000C4779">
        <w:rPr>
          <w:rFonts w:ascii="Garamond" w:hAnsi="Garamond"/>
          <w:color w:val="000000" w:themeColor="text1"/>
          <w:sz w:val="22"/>
          <w:szCs w:val="22"/>
        </w:rPr>
        <w:t xml:space="preserve">(3), 394–421. </w:t>
      </w:r>
    </w:p>
    <w:p w14:paraId="14C7D91B" w14:textId="77777777" w:rsidR="001171F6" w:rsidRPr="000C4779" w:rsidRDefault="001171F6" w:rsidP="00223843">
      <w:pPr>
        <w:tabs>
          <w:tab w:val="left" w:pos="3107"/>
        </w:tabs>
        <w:jc w:val="both"/>
        <w:rPr>
          <w:rFonts w:ascii="Garamond" w:hAnsi="Garamond"/>
          <w:color w:val="000000" w:themeColor="text1"/>
          <w:sz w:val="22"/>
          <w:szCs w:val="22"/>
        </w:rPr>
      </w:pPr>
    </w:p>
    <w:p w14:paraId="4A99BDB1" w14:textId="3F144583"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Kurzban, R., Duckworth, A., Kable, J. W., &amp; Myers, J. (2013). An opportunity cost model of subjective effort and task performance. </w:t>
      </w:r>
      <w:r w:rsidRPr="000C4779">
        <w:rPr>
          <w:rFonts w:ascii="Garamond" w:hAnsi="Garamond"/>
          <w:i/>
          <w:iCs/>
          <w:color w:val="000000" w:themeColor="text1"/>
          <w:sz w:val="22"/>
          <w:szCs w:val="22"/>
        </w:rPr>
        <w:t>Behavioral and Brain Sciences</w:t>
      </w:r>
      <w:r w:rsidRPr="000C4779">
        <w:rPr>
          <w:rFonts w:ascii="Garamond" w:hAnsi="Garamond"/>
          <w:color w:val="000000" w:themeColor="text1"/>
          <w:sz w:val="22"/>
          <w:szCs w:val="22"/>
        </w:rPr>
        <w:t>, 36(6), 661-679.</w:t>
      </w:r>
    </w:p>
    <w:p w14:paraId="6BCFACAD" w14:textId="77777777" w:rsidR="001171F6" w:rsidRPr="000C4779" w:rsidRDefault="001171F6" w:rsidP="00223843">
      <w:pPr>
        <w:tabs>
          <w:tab w:val="left" w:pos="3107"/>
        </w:tabs>
        <w:jc w:val="both"/>
        <w:rPr>
          <w:rFonts w:ascii="Garamond" w:hAnsi="Garamond"/>
          <w:color w:val="000000" w:themeColor="text1"/>
          <w:sz w:val="22"/>
          <w:szCs w:val="22"/>
        </w:rPr>
      </w:pPr>
    </w:p>
    <w:p w14:paraId="19205DAA"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Lacey, J. I. (1959). Psychophysiological approaches to the evaluation of psychotherapeutic process and outcome. In E. A. Rubinstein &amp; M. B. Parloff (Eds.), </w:t>
      </w:r>
      <w:r w:rsidRPr="000C4779">
        <w:rPr>
          <w:rFonts w:ascii="Garamond" w:hAnsi="Garamond"/>
          <w:i/>
          <w:iCs/>
          <w:color w:val="000000" w:themeColor="text1"/>
          <w:sz w:val="22"/>
          <w:szCs w:val="22"/>
        </w:rPr>
        <w:t>Research in psycholherapy</w:t>
      </w:r>
      <w:r w:rsidRPr="000C4779">
        <w:rPr>
          <w:rFonts w:ascii="Garamond" w:hAnsi="Garamond"/>
          <w:color w:val="000000" w:themeColor="text1"/>
          <w:sz w:val="22"/>
          <w:szCs w:val="22"/>
        </w:rPr>
        <w:t>(pp. 14-37). Washington, DC: American Psychological Association.</w:t>
      </w:r>
    </w:p>
    <w:p w14:paraId="09B5FD21" w14:textId="77777777" w:rsidR="001171F6" w:rsidRPr="000C4779" w:rsidRDefault="001171F6" w:rsidP="00223843">
      <w:pPr>
        <w:tabs>
          <w:tab w:val="left" w:pos="3107"/>
        </w:tabs>
        <w:jc w:val="both"/>
        <w:rPr>
          <w:rFonts w:ascii="Garamond" w:hAnsi="Garamond"/>
          <w:color w:val="000000" w:themeColor="text1"/>
          <w:sz w:val="22"/>
          <w:szCs w:val="22"/>
        </w:rPr>
      </w:pPr>
    </w:p>
    <w:p w14:paraId="25BCA193"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Lacey, J. I. &amp; Lacey, B. C. (1970). Some autonomic-central nervous system interrelationships. In P. Black (Ed.), </w:t>
      </w:r>
      <w:r w:rsidRPr="000C4779">
        <w:rPr>
          <w:rFonts w:ascii="Garamond" w:hAnsi="Garamond"/>
          <w:i/>
          <w:iCs/>
          <w:color w:val="000000" w:themeColor="text1"/>
          <w:sz w:val="22"/>
          <w:szCs w:val="22"/>
        </w:rPr>
        <w:t>Physiological Correlates of Emotion</w:t>
      </w:r>
      <w:r w:rsidRPr="000C4779">
        <w:rPr>
          <w:rFonts w:ascii="Garamond" w:hAnsi="Garamond"/>
          <w:color w:val="000000" w:themeColor="text1"/>
          <w:sz w:val="22"/>
          <w:szCs w:val="22"/>
        </w:rPr>
        <w:t xml:space="preserve"> (pp. 205-228). New York, NY, USA: Academic Press. </w:t>
      </w:r>
    </w:p>
    <w:p w14:paraId="508F3BEC" w14:textId="77777777" w:rsidR="001171F6" w:rsidRPr="000C4779" w:rsidRDefault="001171F6" w:rsidP="00223843">
      <w:pPr>
        <w:tabs>
          <w:tab w:val="left" w:pos="3107"/>
        </w:tabs>
        <w:jc w:val="both"/>
        <w:rPr>
          <w:rFonts w:ascii="Garamond" w:hAnsi="Garamond"/>
          <w:color w:val="000000" w:themeColor="text1"/>
          <w:sz w:val="22"/>
          <w:szCs w:val="22"/>
        </w:rPr>
      </w:pPr>
    </w:p>
    <w:p w14:paraId="73CDFE65" w14:textId="21FABD6E"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Lacey, J. I. (1967). Somatic response patterning and stress: Some revisions of activation theory. In M. H. Apply &amp; R. Trumbull (Eds.), </w:t>
      </w:r>
      <w:r w:rsidRPr="000C4779">
        <w:rPr>
          <w:rFonts w:ascii="Garamond" w:hAnsi="Garamond"/>
          <w:i/>
          <w:iCs/>
          <w:color w:val="000000" w:themeColor="text1"/>
          <w:sz w:val="22"/>
          <w:szCs w:val="22"/>
        </w:rPr>
        <w:t>Psychological stress: Issues in research</w:t>
      </w:r>
      <w:r w:rsidRPr="000C4779">
        <w:rPr>
          <w:rFonts w:ascii="Garamond" w:hAnsi="Garamond"/>
          <w:color w:val="000000" w:themeColor="text1"/>
          <w:sz w:val="22"/>
          <w:szCs w:val="22"/>
        </w:rPr>
        <w:t xml:space="preserve"> (pp.4–44). New York, NY: Appleton-Century-Crofts.</w:t>
      </w:r>
    </w:p>
    <w:p w14:paraId="76707D6D" w14:textId="77777777" w:rsidR="006E6BD7" w:rsidRPr="000C4779" w:rsidRDefault="006E6BD7" w:rsidP="00223843">
      <w:pPr>
        <w:tabs>
          <w:tab w:val="left" w:pos="3107"/>
        </w:tabs>
        <w:jc w:val="both"/>
        <w:rPr>
          <w:rFonts w:ascii="Garamond" w:hAnsi="Garamond"/>
          <w:color w:val="000000" w:themeColor="text1"/>
          <w:sz w:val="22"/>
          <w:szCs w:val="22"/>
        </w:rPr>
      </w:pPr>
    </w:p>
    <w:p w14:paraId="48AFE6F7" w14:textId="376E500C"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Levenson, R. W., Ekman, P., &amp; Friesen, W. V. (1990). Voluntary facial action generates emotion-specific autonomic nervous system activity. </w:t>
      </w:r>
      <w:r w:rsidRPr="000C4779">
        <w:rPr>
          <w:rFonts w:ascii="Garamond" w:hAnsi="Garamond"/>
          <w:i/>
          <w:iCs/>
          <w:color w:val="000000" w:themeColor="text1"/>
          <w:sz w:val="22"/>
          <w:szCs w:val="22"/>
        </w:rPr>
        <w:t>Psychophysiology</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27</w:t>
      </w:r>
      <w:r w:rsidRPr="000C4779">
        <w:rPr>
          <w:rFonts w:ascii="Garamond" w:hAnsi="Garamond"/>
          <w:color w:val="000000" w:themeColor="text1"/>
          <w:sz w:val="22"/>
          <w:szCs w:val="22"/>
        </w:rPr>
        <w:t>(4), 363–384.</w:t>
      </w:r>
    </w:p>
    <w:p w14:paraId="04F403FC" w14:textId="77777777" w:rsidR="00FC59AC" w:rsidRPr="000C4779" w:rsidRDefault="00FC59AC" w:rsidP="00223843">
      <w:pPr>
        <w:tabs>
          <w:tab w:val="left" w:pos="3107"/>
        </w:tabs>
        <w:jc w:val="both"/>
        <w:rPr>
          <w:rFonts w:ascii="Garamond" w:hAnsi="Garamond"/>
          <w:color w:val="000000" w:themeColor="text1"/>
          <w:sz w:val="22"/>
          <w:szCs w:val="22"/>
        </w:rPr>
      </w:pPr>
    </w:p>
    <w:p w14:paraId="52786014"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London, H., Schubert, D. S., &amp; Washburn, D. (1972). Increase of autonomic arousal by boredom. </w:t>
      </w:r>
      <w:r w:rsidRPr="000C4779">
        <w:rPr>
          <w:rFonts w:ascii="Garamond" w:hAnsi="Garamond"/>
          <w:i/>
          <w:iCs/>
          <w:color w:val="000000" w:themeColor="text1"/>
          <w:sz w:val="22"/>
          <w:szCs w:val="22"/>
        </w:rPr>
        <w:t>Journal of Abnormal Psychology, 80</w:t>
      </w:r>
      <w:r w:rsidRPr="000C4779">
        <w:rPr>
          <w:rFonts w:ascii="Garamond" w:hAnsi="Garamond"/>
          <w:color w:val="000000" w:themeColor="text1"/>
          <w:sz w:val="22"/>
          <w:szCs w:val="22"/>
        </w:rPr>
        <w:t xml:space="preserve">, 29–36. </w:t>
      </w:r>
    </w:p>
    <w:p w14:paraId="024FF036" w14:textId="77777777" w:rsidR="003E36C5" w:rsidRPr="000C4779" w:rsidRDefault="003E36C5" w:rsidP="00223843">
      <w:pPr>
        <w:tabs>
          <w:tab w:val="left" w:pos="3107"/>
        </w:tabs>
        <w:jc w:val="both"/>
        <w:rPr>
          <w:rFonts w:ascii="Garamond" w:hAnsi="Garamond"/>
          <w:color w:val="000000" w:themeColor="text1"/>
          <w:sz w:val="22"/>
          <w:szCs w:val="22"/>
        </w:rPr>
      </w:pPr>
    </w:p>
    <w:p w14:paraId="3A3A9E87"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Martin, M., Sadlo, G., &amp; Stew, G. (2006). The phenomenon of boredom. </w:t>
      </w:r>
      <w:r w:rsidRPr="000C4779">
        <w:rPr>
          <w:rFonts w:ascii="Garamond" w:hAnsi="Garamond"/>
          <w:i/>
          <w:iCs/>
          <w:color w:val="000000" w:themeColor="text1"/>
          <w:sz w:val="22"/>
          <w:szCs w:val="22"/>
        </w:rPr>
        <w:t xml:space="preserve">Qualitative Research in Psychology, </w:t>
      </w:r>
      <w:r w:rsidRPr="000C4779">
        <w:rPr>
          <w:rFonts w:ascii="Garamond" w:hAnsi="Garamond"/>
          <w:color w:val="000000" w:themeColor="text1"/>
          <w:sz w:val="22"/>
          <w:szCs w:val="22"/>
        </w:rPr>
        <w:t>3(3), 193–211.</w:t>
      </w:r>
    </w:p>
    <w:p w14:paraId="21F5CBC7" w14:textId="77777777" w:rsidR="006103F3" w:rsidRPr="000C4779" w:rsidRDefault="006103F3" w:rsidP="00223843">
      <w:pPr>
        <w:tabs>
          <w:tab w:val="left" w:pos="3107"/>
        </w:tabs>
        <w:jc w:val="both"/>
        <w:rPr>
          <w:rFonts w:ascii="Garamond" w:hAnsi="Garamond"/>
          <w:color w:val="000000" w:themeColor="text1"/>
          <w:sz w:val="22"/>
          <w:szCs w:val="22"/>
        </w:rPr>
      </w:pPr>
    </w:p>
    <w:p w14:paraId="316B5F3A" w14:textId="77777777" w:rsidR="003E36C5" w:rsidRPr="000C4779" w:rsidRDefault="003E36C5" w:rsidP="003E36C5">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Matthews, G., Deary, I. J., &amp; Whiteman, M. C. (2009). </w:t>
      </w:r>
      <w:r w:rsidRPr="000C4779">
        <w:rPr>
          <w:rFonts w:ascii="Garamond" w:hAnsi="Garamond"/>
          <w:i/>
          <w:color w:val="000000" w:themeColor="text1"/>
          <w:sz w:val="22"/>
          <w:szCs w:val="22"/>
        </w:rPr>
        <w:t xml:space="preserve">Personality Traits </w:t>
      </w:r>
      <w:r w:rsidRPr="000C4779">
        <w:rPr>
          <w:rFonts w:ascii="Garamond" w:hAnsi="Garamond"/>
          <w:color w:val="000000" w:themeColor="text1"/>
          <w:sz w:val="22"/>
          <w:szCs w:val="22"/>
        </w:rPr>
        <w:t xml:space="preserve">(Third Edition). Cambridge, UK: Cambridge University Press. </w:t>
      </w:r>
    </w:p>
    <w:p w14:paraId="406302B3" w14:textId="77777777" w:rsidR="003E36C5" w:rsidRPr="000C4779" w:rsidRDefault="003E36C5" w:rsidP="00223843">
      <w:pPr>
        <w:tabs>
          <w:tab w:val="left" w:pos="3107"/>
        </w:tabs>
        <w:jc w:val="both"/>
        <w:rPr>
          <w:rFonts w:ascii="Garamond" w:hAnsi="Garamond"/>
          <w:color w:val="000000" w:themeColor="text1"/>
          <w:sz w:val="22"/>
          <w:szCs w:val="22"/>
        </w:rPr>
      </w:pPr>
    </w:p>
    <w:p w14:paraId="6B944B15"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Melton, A. M., &amp; Schulenberg, S. E. (2009). A confirmatory factor analysis of the boredom proneness scale. </w:t>
      </w:r>
      <w:r w:rsidRPr="000C4779">
        <w:rPr>
          <w:rFonts w:ascii="Garamond" w:hAnsi="Garamond"/>
          <w:i/>
          <w:iCs/>
          <w:color w:val="000000" w:themeColor="text1"/>
          <w:sz w:val="22"/>
          <w:szCs w:val="22"/>
        </w:rPr>
        <w:t>The Journal of Psychology, 143</w:t>
      </w:r>
      <w:r w:rsidRPr="000C4779">
        <w:rPr>
          <w:rFonts w:ascii="Garamond" w:hAnsi="Garamond"/>
          <w:color w:val="000000" w:themeColor="text1"/>
          <w:sz w:val="22"/>
          <w:szCs w:val="22"/>
        </w:rPr>
        <w:t xml:space="preserve">, 493–508. </w:t>
      </w:r>
    </w:p>
    <w:p w14:paraId="114BE0B1" w14:textId="77777777" w:rsidR="00466858" w:rsidRPr="000C4779" w:rsidRDefault="00466858" w:rsidP="00223843">
      <w:pPr>
        <w:tabs>
          <w:tab w:val="left" w:pos="3107"/>
        </w:tabs>
        <w:jc w:val="both"/>
        <w:rPr>
          <w:rFonts w:ascii="Garamond" w:hAnsi="Garamond"/>
          <w:color w:val="000000" w:themeColor="text1"/>
          <w:sz w:val="22"/>
          <w:szCs w:val="22"/>
        </w:rPr>
      </w:pPr>
    </w:p>
    <w:p w14:paraId="33114B0F"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Merrifield, C., &amp; Danckert, J. (2014). Characterizing the psychophysiological signature of boredom. </w:t>
      </w:r>
      <w:r w:rsidRPr="000C4779">
        <w:rPr>
          <w:rFonts w:ascii="Garamond" w:hAnsi="Garamond"/>
          <w:i/>
          <w:iCs/>
          <w:color w:val="000000" w:themeColor="text1"/>
          <w:sz w:val="22"/>
          <w:szCs w:val="22"/>
        </w:rPr>
        <w:t>Experimental brain research</w:t>
      </w:r>
      <w:r w:rsidRPr="000C4779">
        <w:rPr>
          <w:rFonts w:ascii="Garamond" w:hAnsi="Garamond"/>
          <w:color w:val="000000" w:themeColor="text1"/>
          <w:sz w:val="22"/>
          <w:szCs w:val="22"/>
        </w:rPr>
        <w:t>, </w:t>
      </w:r>
      <w:r w:rsidRPr="000C4779">
        <w:rPr>
          <w:rFonts w:ascii="Garamond" w:hAnsi="Garamond"/>
          <w:i/>
          <w:iCs/>
          <w:color w:val="000000" w:themeColor="text1"/>
          <w:sz w:val="22"/>
          <w:szCs w:val="22"/>
        </w:rPr>
        <w:t>232</w:t>
      </w:r>
      <w:r w:rsidRPr="000C4779">
        <w:rPr>
          <w:rFonts w:ascii="Garamond" w:hAnsi="Garamond"/>
          <w:color w:val="000000" w:themeColor="text1"/>
          <w:sz w:val="22"/>
          <w:szCs w:val="22"/>
        </w:rPr>
        <w:t>(2), 481-491.</w:t>
      </w:r>
    </w:p>
    <w:p w14:paraId="39793D9D" w14:textId="77777777" w:rsidR="00466858" w:rsidRPr="000C4779" w:rsidRDefault="00466858" w:rsidP="00223843">
      <w:pPr>
        <w:tabs>
          <w:tab w:val="left" w:pos="3107"/>
        </w:tabs>
        <w:jc w:val="both"/>
        <w:rPr>
          <w:rFonts w:ascii="Garamond" w:hAnsi="Garamond"/>
          <w:color w:val="000000" w:themeColor="text1"/>
          <w:sz w:val="22"/>
          <w:szCs w:val="22"/>
        </w:rPr>
      </w:pPr>
    </w:p>
    <w:p w14:paraId="160915BC"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Messinger, D. S. (2002). Positive and negative: Infant facial expressions and emotions. </w:t>
      </w:r>
      <w:r w:rsidRPr="000C4779">
        <w:rPr>
          <w:rFonts w:ascii="Garamond" w:hAnsi="Garamond"/>
          <w:i/>
          <w:iCs/>
          <w:color w:val="000000" w:themeColor="text1"/>
          <w:sz w:val="22"/>
          <w:szCs w:val="22"/>
        </w:rPr>
        <w:t xml:space="preserve">Current Directions in Psychological Science, 11, </w:t>
      </w:r>
      <w:r w:rsidRPr="000C4779">
        <w:rPr>
          <w:rFonts w:ascii="Garamond" w:hAnsi="Garamond"/>
          <w:color w:val="000000" w:themeColor="text1"/>
          <w:sz w:val="22"/>
          <w:szCs w:val="22"/>
        </w:rPr>
        <w:t>1–6. </w:t>
      </w:r>
    </w:p>
    <w:p w14:paraId="74F94904" w14:textId="77777777" w:rsidR="00466858" w:rsidRPr="000C4779" w:rsidRDefault="00466858" w:rsidP="00223843">
      <w:pPr>
        <w:tabs>
          <w:tab w:val="left" w:pos="3107"/>
        </w:tabs>
        <w:jc w:val="both"/>
        <w:rPr>
          <w:rFonts w:ascii="Garamond" w:hAnsi="Garamond"/>
          <w:color w:val="000000" w:themeColor="text1"/>
          <w:sz w:val="22"/>
          <w:szCs w:val="22"/>
        </w:rPr>
      </w:pPr>
    </w:p>
    <w:p w14:paraId="78A07A5B" w14:textId="6224B8F6" w:rsidR="006829A5" w:rsidRPr="000C4779" w:rsidRDefault="006829A5"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Mills, C., &amp; Christoff, K. (2018). Finding consistency in boredom by appreciating its instability. </w:t>
      </w:r>
      <w:r w:rsidRPr="000C4779">
        <w:rPr>
          <w:rFonts w:ascii="Garamond" w:hAnsi="Garamond"/>
          <w:i/>
          <w:color w:val="000000" w:themeColor="text1"/>
          <w:sz w:val="22"/>
          <w:szCs w:val="22"/>
        </w:rPr>
        <w:t xml:space="preserve">Trends in Cognitive Sciences, </w:t>
      </w:r>
      <w:r w:rsidR="007C6C28" w:rsidRPr="000C4779">
        <w:rPr>
          <w:rFonts w:ascii="Garamond" w:hAnsi="Garamond"/>
          <w:i/>
          <w:color w:val="000000" w:themeColor="text1"/>
          <w:sz w:val="22"/>
          <w:szCs w:val="22"/>
        </w:rPr>
        <w:t xml:space="preserve">22 </w:t>
      </w:r>
      <w:r w:rsidR="007C6C28" w:rsidRPr="000C4779">
        <w:rPr>
          <w:rFonts w:ascii="Garamond" w:hAnsi="Garamond"/>
          <w:color w:val="000000" w:themeColor="text1"/>
          <w:sz w:val="22"/>
          <w:szCs w:val="22"/>
        </w:rPr>
        <w:t>(9), 744-747.</w:t>
      </w:r>
    </w:p>
    <w:p w14:paraId="3F82F1BD" w14:textId="77777777" w:rsidR="006829A5" w:rsidRPr="000C4779" w:rsidRDefault="006829A5" w:rsidP="00223843">
      <w:pPr>
        <w:tabs>
          <w:tab w:val="left" w:pos="3107"/>
        </w:tabs>
        <w:jc w:val="both"/>
        <w:rPr>
          <w:rFonts w:ascii="Garamond" w:hAnsi="Garamond"/>
          <w:color w:val="000000" w:themeColor="text1"/>
          <w:sz w:val="22"/>
          <w:szCs w:val="22"/>
        </w:rPr>
      </w:pPr>
    </w:p>
    <w:p w14:paraId="149B4228" w14:textId="3D49B7FE" w:rsidR="00D53C3A" w:rsidRPr="000C4779" w:rsidRDefault="00D53C3A" w:rsidP="00D53C3A">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Moeller, J., Ivcevic, Z., Brackett, M. A., &amp; White, A. E. (2018). Mixed Emotions: Network Analyses of Intra-Individual Co-Occurrences Within and Across Situations. </w:t>
      </w:r>
      <w:r w:rsidRPr="000C4779">
        <w:rPr>
          <w:rFonts w:ascii="Garamond" w:hAnsi="Garamond"/>
          <w:i/>
          <w:color w:val="000000" w:themeColor="text1"/>
          <w:sz w:val="22"/>
          <w:szCs w:val="22"/>
        </w:rPr>
        <w:t>Emotion</w:t>
      </w:r>
      <w:r w:rsidRPr="000C4779">
        <w:rPr>
          <w:rFonts w:ascii="Garamond" w:hAnsi="Garamond"/>
          <w:color w:val="000000" w:themeColor="text1"/>
          <w:sz w:val="22"/>
          <w:szCs w:val="22"/>
        </w:rPr>
        <w:t>, 18 (8), 1106-1121.</w:t>
      </w:r>
    </w:p>
    <w:p w14:paraId="145F9BE4" w14:textId="77777777" w:rsidR="00D53C3A" w:rsidRPr="000C4779" w:rsidRDefault="00D53C3A" w:rsidP="00223843">
      <w:pPr>
        <w:tabs>
          <w:tab w:val="left" w:pos="3107"/>
        </w:tabs>
        <w:jc w:val="both"/>
        <w:rPr>
          <w:rFonts w:ascii="Garamond" w:hAnsi="Garamond"/>
          <w:color w:val="000000" w:themeColor="text1"/>
          <w:sz w:val="22"/>
          <w:szCs w:val="22"/>
        </w:rPr>
      </w:pPr>
    </w:p>
    <w:p w14:paraId="767EFE3E" w14:textId="60DF14AE" w:rsidR="00990B49" w:rsidRPr="000C4779" w:rsidRDefault="00990B49" w:rsidP="00990B49">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Moeller, J., Salmela-Aro, K., Lavonen, J., &amp; Schneider, B. (2015). Does anxiety in math and science classrooms impair math and science motivation? Gender differences beyond the mean level. </w:t>
      </w:r>
      <w:r w:rsidRPr="000C4779">
        <w:rPr>
          <w:rFonts w:ascii="Garamond" w:hAnsi="Garamond"/>
          <w:i/>
          <w:iCs/>
          <w:color w:val="000000" w:themeColor="text1"/>
          <w:sz w:val="22"/>
          <w:szCs w:val="22"/>
        </w:rPr>
        <w:t xml:space="preserve">International Journal of Gender, Science, and Technology, 7, </w:t>
      </w:r>
      <w:r w:rsidRPr="000C4779">
        <w:rPr>
          <w:rFonts w:ascii="Garamond" w:hAnsi="Garamond"/>
          <w:color w:val="000000" w:themeColor="text1"/>
          <w:sz w:val="22"/>
          <w:szCs w:val="22"/>
        </w:rPr>
        <w:t xml:space="preserve">229–254. </w:t>
      </w:r>
    </w:p>
    <w:p w14:paraId="7D005EE1" w14:textId="77777777" w:rsidR="00990B49" w:rsidRPr="000C4779" w:rsidRDefault="00990B49" w:rsidP="00223843">
      <w:pPr>
        <w:tabs>
          <w:tab w:val="left" w:pos="3107"/>
        </w:tabs>
        <w:jc w:val="both"/>
        <w:rPr>
          <w:rFonts w:ascii="Garamond" w:hAnsi="Garamond"/>
          <w:color w:val="000000" w:themeColor="text1"/>
          <w:sz w:val="22"/>
          <w:szCs w:val="22"/>
        </w:rPr>
      </w:pPr>
    </w:p>
    <w:p w14:paraId="1BBDF6A6"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Murphy, F. C., Nimmo-Smith, I., &amp; Lawrence, A. D. (2003). Functional neuroanatomy of emotion: A meta-analysis. </w:t>
      </w:r>
      <w:r w:rsidRPr="000C4779">
        <w:rPr>
          <w:rFonts w:ascii="Garamond" w:hAnsi="Garamond"/>
          <w:i/>
          <w:iCs/>
          <w:color w:val="000000" w:themeColor="text1"/>
          <w:sz w:val="22"/>
          <w:szCs w:val="22"/>
        </w:rPr>
        <w:t xml:space="preserve">Cognitive, Affective, and Behavioral Neuroscience, 3, </w:t>
      </w:r>
      <w:r w:rsidRPr="000C4779">
        <w:rPr>
          <w:rFonts w:ascii="Garamond" w:hAnsi="Garamond"/>
          <w:color w:val="000000" w:themeColor="text1"/>
          <w:sz w:val="22"/>
          <w:szCs w:val="22"/>
        </w:rPr>
        <w:t xml:space="preserve">207–233. </w:t>
      </w:r>
    </w:p>
    <w:p w14:paraId="4C86694B" w14:textId="77777777" w:rsidR="002B20BB" w:rsidRPr="000C4779" w:rsidRDefault="002B20BB" w:rsidP="00223843">
      <w:pPr>
        <w:tabs>
          <w:tab w:val="left" w:pos="3107"/>
        </w:tabs>
        <w:jc w:val="both"/>
        <w:rPr>
          <w:rFonts w:ascii="Garamond" w:hAnsi="Garamond"/>
          <w:color w:val="000000" w:themeColor="text1"/>
          <w:sz w:val="22"/>
          <w:szCs w:val="22"/>
        </w:rPr>
      </w:pPr>
    </w:p>
    <w:p w14:paraId="75E0867E"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Nederkoorn, C., Vancleef, L., Wilkenhöner, A., Claes, L., &amp; Havermans, R. C. (2016). Self-inflicted pain out of boredom. </w:t>
      </w:r>
      <w:r w:rsidRPr="000C4779">
        <w:rPr>
          <w:rFonts w:ascii="Garamond" w:hAnsi="Garamond"/>
          <w:i/>
          <w:iCs/>
          <w:color w:val="000000" w:themeColor="text1"/>
          <w:sz w:val="22"/>
          <w:szCs w:val="22"/>
        </w:rPr>
        <w:t>Psychiatry Research</w:t>
      </w:r>
      <w:r w:rsidRPr="000C4779">
        <w:rPr>
          <w:rFonts w:ascii="Garamond" w:hAnsi="Garamond"/>
          <w:color w:val="000000" w:themeColor="text1"/>
          <w:sz w:val="22"/>
          <w:szCs w:val="22"/>
        </w:rPr>
        <w:t>, 237, 127–132. </w:t>
      </w:r>
    </w:p>
    <w:p w14:paraId="3648A949" w14:textId="77777777" w:rsidR="00AE70DC" w:rsidRPr="000C4779" w:rsidRDefault="00AE70DC" w:rsidP="00223843">
      <w:pPr>
        <w:tabs>
          <w:tab w:val="left" w:pos="3107"/>
        </w:tabs>
        <w:jc w:val="both"/>
        <w:rPr>
          <w:rFonts w:ascii="Garamond" w:hAnsi="Garamond"/>
          <w:color w:val="000000" w:themeColor="text1"/>
          <w:sz w:val="22"/>
          <w:szCs w:val="22"/>
        </w:rPr>
      </w:pPr>
    </w:p>
    <w:p w14:paraId="60CD168D"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Norman, G. J., Berntson, G. G., &amp; Cacioppo, J. T. (2014). Emotion, somatovisceral afference, and autonomic regulation. </w:t>
      </w:r>
      <w:r w:rsidRPr="000C4779">
        <w:rPr>
          <w:rFonts w:ascii="Garamond" w:hAnsi="Garamond"/>
          <w:i/>
          <w:iCs/>
          <w:color w:val="000000" w:themeColor="text1"/>
          <w:sz w:val="22"/>
          <w:szCs w:val="22"/>
        </w:rPr>
        <w:t>Emotion Review</w:t>
      </w:r>
      <w:r w:rsidRPr="000C4779">
        <w:rPr>
          <w:rFonts w:ascii="Garamond" w:hAnsi="Garamond"/>
          <w:color w:val="000000" w:themeColor="text1"/>
          <w:sz w:val="22"/>
          <w:szCs w:val="22"/>
        </w:rPr>
        <w:t>, </w:t>
      </w:r>
      <w:r w:rsidRPr="000C4779">
        <w:rPr>
          <w:rFonts w:ascii="Garamond" w:hAnsi="Garamond"/>
          <w:i/>
          <w:iCs/>
          <w:color w:val="000000" w:themeColor="text1"/>
          <w:sz w:val="22"/>
          <w:szCs w:val="22"/>
        </w:rPr>
        <w:t>6</w:t>
      </w:r>
      <w:r w:rsidRPr="000C4779">
        <w:rPr>
          <w:rFonts w:ascii="Garamond" w:hAnsi="Garamond"/>
          <w:color w:val="000000" w:themeColor="text1"/>
          <w:sz w:val="22"/>
          <w:szCs w:val="22"/>
        </w:rPr>
        <w:t>(2), 113-123.</w:t>
      </w:r>
    </w:p>
    <w:p w14:paraId="26F7A039" w14:textId="77777777" w:rsidR="00466858" w:rsidRPr="000C4779" w:rsidRDefault="00466858" w:rsidP="00223843">
      <w:pPr>
        <w:tabs>
          <w:tab w:val="left" w:pos="3107"/>
        </w:tabs>
        <w:jc w:val="both"/>
        <w:rPr>
          <w:rFonts w:ascii="Garamond" w:hAnsi="Garamond"/>
          <w:color w:val="000000" w:themeColor="text1"/>
          <w:sz w:val="22"/>
          <w:szCs w:val="22"/>
        </w:rPr>
      </w:pPr>
    </w:p>
    <w:p w14:paraId="7B0DFF72"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Oswald, I. (1962). The EEG of sleep. In I. Oswald (Ed.), </w:t>
      </w:r>
      <w:r w:rsidRPr="000C4779">
        <w:rPr>
          <w:rFonts w:ascii="Garamond" w:hAnsi="Garamond"/>
          <w:i/>
          <w:iCs/>
          <w:color w:val="000000" w:themeColor="text1"/>
          <w:sz w:val="22"/>
          <w:szCs w:val="22"/>
        </w:rPr>
        <w:t xml:space="preserve">Sleeping and waking: Physiology and psychology </w:t>
      </w:r>
      <w:r w:rsidRPr="000C4779">
        <w:rPr>
          <w:rFonts w:ascii="Garamond" w:hAnsi="Garamond"/>
          <w:color w:val="000000" w:themeColor="text1"/>
          <w:sz w:val="22"/>
          <w:szCs w:val="22"/>
        </w:rPr>
        <w:t>(pp. 35–41). Amsterdam: Elsevier.</w:t>
      </w:r>
    </w:p>
    <w:p w14:paraId="3F33C705" w14:textId="77777777" w:rsidR="006103F3" w:rsidRPr="000C4779" w:rsidRDefault="006103F3" w:rsidP="00223843">
      <w:pPr>
        <w:tabs>
          <w:tab w:val="left" w:pos="3107"/>
        </w:tabs>
        <w:jc w:val="both"/>
        <w:rPr>
          <w:rFonts w:ascii="Garamond" w:hAnsi="Garamond"/>
          <w:color w:val="000000" w:themeColor="text1"/>
          <w:sz w:val="22"/>
          <w:szCs w:val="22"/>
        </w:rPr>
      </w:pPr>
    </w:p>
    <w:p w14:paraId="630DA150"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Passik, S. D., Inman, A., Kirsch, K., Theobald, D., &amp; Dickerson, P. (2003). Initial validation of a scale to measure purposelessness, understimulation, and boredom in cancer patients: Toward a redefinition of depression in advanced disease. </w:t>
      </w:r>
      <w:r w:rsidRPr="000C4779">
        <w:rPr>
          <w:rFonts w:ascii="Garamond" w:hAnsi="Garamond"/>
          <w:i/>
          <w:iCs/>
          <w:color w:val="000000" w:themeColor="text1"/>
          <w:sz w:val="22"/>
          <w:szCs w:val="22"/>
        </w:rPr>
        <w:t>Palliative and Supportive Care</w:t>
      </w:r>
      <w:r w:rsidRPr="000C4779">
        <w:rPr>
          <w:rFonts w:ascii="Garamond" w:hAnsi="Garamond"/>
          <w:color w:val="000000" w:themeColor="text1"/>
          <w:sz w:val="22"/>
          <w:szCs w:val="22"/>
        </w:rPr>
        <w:t>, 1, 41–50.</w:t>
      </w:r>
    </w:p>
    <w:p w14:paraId="4066DE49" w14:textId="77777777" w:rsidR="006103F3" w:rsidRPr="000C4779" w:rsidRDefault="006103F3" w:rsidP="00223843">
      <w:pPr>
        <w:tabs>
          <w:tab w:val="left" w:pos="3107"/>
        </w:tabs>
        <w:jc w:val="both"/>
        <w:rPr>
          <w:rFonts w:ascii="Garamond" w:hAnsi="Garamond"/>
          <w:color w:val="000000" w:themeColor="text1"/>
          <w:sz w:val="22"/>
          <w:szCs w:val="22"/>
        </w:rPr>
      </w:pPr>
    </w:p>
    <w:p w14:paraId="6E969535"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Pattyn, N., Neyt, X., Henderickx, D., &amp; Soetens, E. (2008). Psychophysiological investigation of vigilance decrement: Boredom or cognitive fatigue? </w:t>
      </w:r>
      <w:r w:rsidRPr="000C4779">
        <w:rPr>
          <w:rFonts w:ascii="Garamond" w:hAnsi="Garamond"/>
          <w:i/>
          <w:iCs/>
          <w:color w:val="000000" w:themeColor="text1"/>
          <w:sz w:val="22"/>
          <w:szCs w:val="22"/>
        </w:rPr>
        <w:t>Physiology &amp; Behavior, 93</w:t>
      </w:r>
      <w:r w:rsidRPr="000C4779">
        <w:rPr>
          <w:rFonts w:ascii="Garamond" w:hAnsi="Garamond"/>
          <w:color w:val="000000" w:themeColor="text1"/>
          <w:sz w:val="22"/>
          <w:szCs w:val="22"/>
        </w:rPr>
        <w:t xml:space="preserve">, 369–378. </w:t>
      </w:r>
    </w:p>
    <w:p w14:paraId="7F30F182" w14:textId="77777777" w:rsidR="003E36C5" w:rsidRPr="000C4779" w:rsidRDefault="003E36C5" w:rsidP="00223843">
      <w:pPr>
        <w:tabs>
          <w:tab w:val="left" w:pos="3107"/>
        </w:tabs>
        <w:jc w:val="both"/>
        <w:rPr>
          <w:rFonts w:ascii="Garamond" w:hAnsi="Garamond"/>
          <w:color w:val="000000" w:themeColor="text1"/>
          <w:sz w:val="22"/>
          <w:szCs w:val="22"/>
        </w:rPr>
      </w:pPr>
    </w:p>
    <w:p w14:paraId="49115D05" w14:textId="77777777" w:rsidR="00990B49" w:rsidRPr="000C4779" w:rsidRDefault="00990B49" w:rsidP="00990B49">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Pekrun, R., Goetz, T., Titz, T., &amp; Perry, R. P. (2002). Academic emotions in students’ self-regulated learning and achievement: A program of qualitative and quantitative research. </w:t>
      </w:r>
      <w:r w:rsidRPr="000C4779">
        <w:rPr>
          <w:rFonts w:ascii="Garamond" w:hAnsi="Garamond"/>
          <w:i/>
          <w:iCs/>
          <w:color w:val="000000" w:themeColor="text1"/>
          <w:sz w:val="22"/>
          <w:szCs w:val="22"/>
        </w:rPr>
        <w:t xml:space="preserve">Educational Psychologist, 37, </w:t>
      </w:r>
      <w:r w:rsidRPr="000C4779">
        <w:rPr>
          <w:rFonts w:ascii="Garamond" w:hAnsi="Garamond"/>
          <w:color w:val="000000" w:themeColor="text1"/>
          <w:sz w:val="22"/>
          <w:szCs w:val="22"/>
        </w:rPr>
        <w:t xml:space="preserve">91– 105. http://dx.doi.org/10.1207/S15326985EP3702_4 </w:t>
      </w:r>
    </w:p>
    <w:p w14:paraId="1500D708" w14:textId="77777777" w:rsidR="00856226" w:rsidRPr="000C4779" w:rsidRDefault="00856226" w:rsidP="00223843">
      <w:pPr>
        <w:tabs>
          <w:tab w:val="left" w:pos="3107"/>
        </w:tabs>
        <w:jc w:val="both"/>
        <w:rPr>
          <w:rFonts w:ascii="Garamond" w:hAnsi="Garamond"/>
          <w:color w:val="000000" w:themeColor="text1"/>
          <w:sz w:val="22"/>
          <w:szCs w:val="22"/>
        </w:rPr>
      </w:pPr>
    </w:p>
    <w:p w14:paraId="711AD8F7"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Pfaff, D. W., Martin, E. M., &amp; Faber, D. (2012). Origins of arousal: roles for medullary reticular neurons. </w:t>
      </w:r>
      <w:r w:rsidRPr="000C4779">
        <w:rPr>
          <w:rFonts w:ascii="Garamond" w:hAnsi="Garamond"/>
          <w:i/>
          <w:iCs/>
          <w:color w:val="000000" w:themeColor="text1"/>
          <w:sz w:val="22"/>
          <w:szCs w:val="22"/>
        </w:rPr>
        <w:t>Trends in neurosciences</w:t>
      </w:r>
      <w:r w:rsidRPr="000C4779">
        <w:rPr>
          <w:rFonts w:ascii="Garamond" w:hAnsi="Garamond"/>
          <w:color w:val="000000" w:themeColor="text1"/>
          <w:sz w:val="22"/>
          <w:szCs w:val="22"/>
        </w:rPr>
        <w:t>, </w:t>
      </w:r>
      <w:r w:rsidRPr="000C4779">
        <w:rPr>
          <w:rFonts w:ascii="Garamond" w:hAnsi="Garamond"/>
          <w:i/>
          <w:iCs/>
          <w:color w:val="000000" w:themeColor="text1"/>
          <w:sz w:val="22"/>
          <w:szCs w:val="22"/>
        </w:rPr>
        <w:t>35</w:t>
      </w:r>
      <w:r w:rsidRPr="000C4779">
        <w:rPr>
          <w:rFonts w:ascii="Garamond" w:hAnsi="Garamond"/>
          <w:color w:val="000000" w:themeColor="text1"/>
          <w:sz w:val="22"/>
          <w:szCs w:val="22"/>
        </w:rPr>
        <w:t>(8), 468-476.</w:t>
      </w:r>
    </w:p>
    <w:p w14:paraId="6C03A592" w14:textId="77777777" w:rsidR="001171F6" w:rsidRPr="000C4779" w:rsidRDefault="001171F6" w:rsidP="00223843">
      <w:pPr>
        <w:tabs>
          <w:tab w:val="left" w:pos="3107"/>
        </w:tabs>
        <w:jc w:val="both"/>
        <w:rPr>
          <w:rFonts w:ascii="Garamond" w:hAnsi="Garamond"/>
          <w:color w:val="000000" w:themeColor="text1"/>
          <w:sz w:val="22"/>
          <w:szCs w:val="22"/>
        </w:rPr>
      </w:pPr>
    </w:p>
    <w:p w14:paraId="4A443F6A" w14:textId="77777777"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Phan, K. L., Wager, T. D., Taylor, S. F., &amp; Liberzon, I. (2002). Functional neuroanatomy of emotion: A meta-analysis of emotion activation studies in PET and fMRI. </w:t>
      </w:r>
      <w:r w:rsidRPr="000C4779">
        <w:rPr>
          <w:rFonts w:ascii="Garamond" w:hAnsi="Garamond"/>
          <w:i/>
          <w:iCs/>
          <w:color w:val="000000" w:themeColor="text1"/>
          <w:sz w:val="22"/>
          <w:szCs w:val="22"/>
        </w:rPr>
        <w:t xml:space="preserve">Neuroimage, 16, </w:t>
      </w:r>
      <w:r w:rsidRPr="000C4779">
        <w:rPr>
          <w:rFonts w:ascii="Garamond" w:hAnsi="Garamond"/>
          <w:color w:val="000000" w:themeColor="text1"/>
          <w:sz w:val="22"/>
          <w:szCs w:val="22"/>
        </w:rPr>
        <w:t xml:space="preserve">331–348. </w:t>
      </w:r>
    </w:p>
    <w:p w14:paraId="5896EDD5" w14:textId="77777777" w:rsidR="001171F6" w:rsidRPr="000C4779" w:rsidRDefault="001171F6" w:rsidP="00223843">
      <w:pPr>
        <w:tabs>
          <w:tab w:val="left" w:pos="3107"/>
        </w:tabs>
        <w:jc w:val="both"/>
        <w:rPr>
          <w:rFonts w:ascii="Garamond" w:hAnsi="Garamond"/>
          <w:color w:val="000000" w:themeColor="text1"/>
          <w:sz w:val="22"/>
          <w:szCs w:val="22"/>
        </w:rPr>
      </w:pPr>
    </w:p>
    <w:p w14:paraId="6FE354EB" w14:textId="54348BC2"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Phillips, A. (1993). </w:t>
      </w:r>
      <w:r w:rsidRPr="000C4779">
        <w:rPr>
          <w:rFonts w:ascii="Garamond" w:hAnsi="Garamond"/>
          <w:i/>
          <w:color w:val="000000" w:themeColor="text1"/>
          <w:sz w:val="22"/>
          <w:szCs w:val="22"/>
        </w:rPr>
        <w:t>On kissing, tickling, and being bored: Psychoanalytic essays on the unexamined life</w:t>
      </w:r>
      <w:r w:rsidRPr="000C4779">
        <w:rPr>
          <w:rFonts w:ascii="Garamond" w:hAnsi="Garamond"/>
          <w:color w:val="000000" w:themeColor="text1"/>
          <w:sz w:val="22"/>
          <w:szCs w:val="22"/>
        </w:rPr>
        <w:t>. Cambridge, MA: Harvard University Press.</w:t>
      </w:r>
    </w:p>
    <w:p w14:paraId="456A7DB2" w14:textId="77777777" w:rsidR="006103F3" w:rsidRPr="000C4779" w:rsidRDefault="006103F3" w:rsidP="00223843">
      <w:pPr>
        <w:tabs>
          <w:tab w:val="left" w:pos="3107"/>
        </w:tabs>
        <w:jc w:val="both"/>
        <w:rPr>
          <w:rFonts w:ascii="Garamond" w:hAnsi="Garamond"/>
          <w:color w:val="000000" w:themeColor="text1"/>
          <w:sz w:val="22"/>
          <w:szCs w:val="22"/>
        </w:rPr>
      </w:pPr>
    </w:p>
    <w:p w14:paraId="6C8590D1"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Picard, R. W., Fedor, S., &amp; Ayzenberg, Y. (2016). Multiple arousal theory and daily-life electrodermal activity asymmetry. </w:t>
      </w:r>
      <w:r w:rsidRPr="000C4779">
        <w:rPr>
          <w:rFonts w:ascii="Garamond" w:hAnsi="Garamond"/>
          <w:i/>
          <w:iCs/>
          <w:color w:val="000000" w:themeColor="text1"/>
          <w:sz w:val="22"/>
          <w:szCs w:val="22"/>
        </w:rPr>
        <w:t>Emotion Review</w:t>
      </w:r>
      <w:r w:rsidRPr="000C4779">
        <w:rPr>
          <w:rFonts w:ascii="Garamond" w:hAnsi="Garamond"/>
          <w:color w:val="000000" w:themeColor="text1"/>
          <w:sz w:val="22"/>
          <w:szCs w:val="22"/>
        </w:rPr>
        <w:t>, </w:t>
      </w:r>
      <w:r w:rsidRPr="000C4779">
        <w:rPr>
          <w:rFonts w:ascii="Garamond" w:hAnsi="Garamond"/>
          <w:i/>
          <w:iCs/>
          <w:color w:val="000000" w:themeColor="text1"/>
          <w:sz w:val="22"/>
          <w:szCs w:val="22"/>
        </w:rPr>
        <w:t>8</w:t>
      </w:r>
      <w:r w:rsidRPr="000C4779">
        <w:rPr>
          <w:rFonts w:ascii="Garamond" w:hAnsi="Garamond"/>
          <w:color w:val="000000" w:themeColor="text1"/>
          <w:sz w:val="22"/>
          <w:szCs w:val="22"/>
        </w:rPr>
        <w:t>(1), 62-75.</w:t>
      </w:r>
    </w:p>
    <w:p w14:paraId="7EE2708F" w14:textId="77777777" w:rsidR="00466858" w:rsidRPr="000C4779" w:rsidRDefault="00466858" w:rsidP="00223843">
      <w:pPr>
        <w:tabs>
          <w:tab w:val="left" w:pos="3107"/>
        </w:tabs>
        <w:jc w:val="both"/>
        <w:rPr>
          <w:rFonts w:ascii="Garamond" w:hAnsi="Garamond"/>
          <w:color w:val="000000" w:themeColor="text1"/>
          <w:sz w:val="22"/>
          <w:szCs w:val="22"/>
        </w:rPr>
      </w:pPr>
    </w:p>
    <w:p w14:paraId="193E82EF" w14:textId="2F9D9A41"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Raffaelli, Q., Mills, C., &amp; Christoff, K. (201</w:t>
      </w:r>
      <w:r w:rsidR="001171F6" w:rsidRPr="000C4779">
        <w:rPr>
          <w:rFonts w:ascii="Garamond" w:hAnsi="Garamond"/>
          <w:color w:val="000000" w:themeColor="text1"/>
          <w:sz w:val="22"/>
          <w:szCs w:val="22"/>
        </w:rPr>
        <w:t>8</w:t>
      </w:r>
      <w:r w:rsidRPr="000C4779">
        <w:rPr>
          <w:rFonts w:ascii="Garamond" w:hAnsi="Garamond"/>
          <w:color w:val="000000" w:themeColor="text1"/>
          <w:sz w:val="22"/>
          <w:szCs w:val="22"/>
        </w:rPr>
        <w:t>). The knowns and unknowns of boredom: a review of the literature. </w:t>
      </w:r>
      <w:r w:rsidRPr="000C4779">
        <w:rPr>
          <w:rFonts w:ascii="Garamond" w:hAnsi="Garamond"/>
          <w:i/>
          <w:iCs/>
          <w:color w:val="000000" w:themeColor="text1"/>
          <w:sz w:val="22"/>
          <w:szCs w:val="22"/>
        </w:rPr>
        <w:t>Experimental brain research</w:t>
      </w:r>
      <w:r w:rsidR="001171F6" w:rsidRPr="000C4779">
        <w:rPr>
          <w:rFonts w:ascii="Garamond" w:hAnsi="Garamond"/>
          <w:color w:val="000000" w:themeColor="text1"/>
          <w:sz w:val="22"/>
          <w:szCs w:val="22"/>
        </w:rPr>
        <w:t>, 236 (9), 2451-2462.</w:t>
      </w:r>
    </w:p>
    <w:p w14:paraId="0E31D7A1" w14:textId="77777777" w:rsidR="006103F3" w:rsidRPr="000C4779" w:rsidRDefault="006103F3" w:rsidP="00223843">
      <w:pPr>
        <w:tabs>
          <w:tab w:val="left" w:pos="3107"/>
        </w:tabs>
        <w:jc w:val="both"/>
        <w:rPr>
          <w:rFonts w:ascii="Garamond" w:hAnsi="Garamond"/>
          <w:color w:val="000000" w:themeColor="text1"/>
          <w:sz w:val="22"/>
          <w:szCs w:val="22"/>
        </w:rPr>
      </w:pPr>
    </w:p>
    <w:p w14:paraId="586FB1BF"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Russell, J. A. (1980). A circumplex model of affect. </w:t>
      </w:r>
      <w:r w:rsidRPr="000C4779">
        <w:rPr>
          <w:rFonts w:ascii="Garamond" w:hAnsi="Garamond"/>
          <w:i/>
          <w:iCs/>
          <w:color w:val="000000" w:themeColor="text1"/>
          <w:sz w:val="22"/>
          <w:szCs w:val="22"/>
        </w:rPr>
        <w:t xml:space="preserve">Journal of Personality and Social Psychology, </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39</w:t>
      </w:r>
      <w:r w:rsidRPr="000C4779">
        <w:rPr>
          <w:rFonts w:ascii="Garamond" w:hAnsi="Garamond"/>
          <w:color w:val="000000" w:themeColor="text1"/>
          <w:sz w:val="22"/>
          <w:szCs w:val="22"/>
        </w:rPr>
        <w:t>, 1161–1178.</w:t>
      </w:r>
    </w:p>
    <w:p w14:paraId="4AF666CE" w14:textId="77777777" w:rsidR="00466858" w:rsidRPr="000C4779" w:rsidRDefault="00466858" w:rsidP="00223843">
      <w:pPr>
        <w:tabs>
          <w:tab w:val="left" w:pos="3107"/>
        </w:tabs>
        <w:jc w:val="both"/>
        <w:rPr>
          <w:rFonts w:ascii="Garamond" w:hAnsi="Garamond"/>
          <w:color w:val="000000" w:themeColor="text1"/>
          <w:sz w:val="22"/>
          <w:szCs w:val="22"/>
        </w:rPr>
      </w:pPr>
    </w:p>
    <w:p w14:paraId="0EE96590"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Russell, J. A., &amp; Barrett, L. F. (1999). Core affect, prototypical emotional episodes, and other things called emotion: dissecting the elephant. </w:t>
      </w:r>
      <w:r w:rsidRPr="000C4779">
        <w:rPr>
          <w:rFonts w:ascii="Garamond" w:hAnsi="Garamond"/>
          <w:i/>
          <w:iCs/>
          <w:color w:val="000000" w:themeColor="text1"/>
          <w:sz w:val="22"/>
          <w:szCs w:val="22"/>
        </w:rPr>
        <w:t>Journal of personality and social psychology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76</w:t>
      </w:r>
      <w:r w:rsidRPr="000C4779">
        <w:rPr>
          <w:rFonts w:ascii="Garamond" w:hAnsi="Garamond"/>
          <w:color w:val="000000" w:themeColor="text1"/>
          <w:sz w:val="22"/>
          <w:szCs w:val="22"/>
        </w:rPr>
        <w:t xml:space="preserve">(5), 805-819. </w:t>
      </w:r>
    </w:p>
    <w:p w14:paraId="1AC164C9" w14:textId="77777777" w:rsidR="00E85C7E" w:rsidRPr="000C4779" w:rsidRDefault="00E85C7E" w:rsidP="00223843">
      <w:pPr>
        <w:tabs>
          <w:tab w:val="left" w:pos="3107"/>
        </w:tabs>
        <w:jc w:val="both"/>
        <w:rPr>
          <w:rFonts w:ascii="Garamond" w:hAnsi="Garamond"/>
          <w:color w:val="000000" w:themeColor="text1"/>
          <w:sz w:val="22"/>
          <w:szCs w:val="22"/>
        </w:rPr>
      </w:pPr>
    </w:p>
    <w:p w14:paraId="31BFB308"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Schachter, S., &amp; Singer, J. (1962). Cognitive, social, and physiological determinants of emotional state. </w:t>
      </w:r>
      <w:r w:rsidRPr="000C4779">
        <w:rPr>
          <w:rFonts w:ascii="Garamond" w:hAnsi="Garamond"/>
          <w:i/>
          <w:iCs/>
          <w:color w:val="000000" w:themeColor="text1"/>
          <w:sz w:val="22"/>
          <w:szCs w:val="22"/>
        </w:rPr>
        <w:t>Psychological review</w:t>
      </w:r>
      <w:r w:rsidRPr="000C4779">
        <w:rPr>
          <w:rFonts w:ascii="Garamond" w:hAnsi="Garamond"/>
          <w:color w:val="000000" w:themeColor="text1"/>
          <w:sz w:val="22"/>
          <w:szCs w:val="22"/>
        </w:rPr>
        <w:t>, </w:t>
      </w:r>
      <w:r w:rsidRPr="000C4779">
        <w:rPr>
          <w:rFonts w:ascii="Garamond" w:hAnsi="Garamond"/>
          <w:i/>
          <w:iCs/>
          <w:color w:val="000000" w:themeColor="text1"/>
          <w:sz w:val="22"/>
          <w:szCs w:val="22"/>
        </w:rPr>
        <w:t>69</w:t>
      </w:r>
      <w:r w:rsidRPr="000C4779">
        <w:rPr>
          <w:rFonts w:ascii="Garamond" w:hAnsi="Garamond"/>
          <w:color w:val="000000" w:themeColor="text1"/>
          <w:sz w:val="22"/>
          <w:szCs w:val="22"/>
        </w:rPr>
        <w:t>(5), 379-399.</w:t>
      </w:r>
    </w:p>
    <w:p w14:paraId="2164F413" w14:textId="77777777" w:rsidR="006103F3" w:rsidRPr="000C4779" w:rsidRDefault="006103F3" w:rsidP="00223843">
      <w:pPr>
        <w:tabs>
          <w:tab w:val="left" w:pos="3107"/>
        </w:tabs>
        <w:jc w:val="both"/>
        <w:rPr>
          <w:rFonts w:ascii="Garamond" w:hAnsi="Garamond"/>
          <w:color w:val="000000" w:themeColor="text1"/>
          <w:sz w:val="22"/>
          <w:szCs w:val="22"/>
        </w:rPr>
      </w:pPr>
    </w:p>
    <w:p w14:paraId="363E902D" w14:textId="7BBC2C67" w:rsidR="00990B49" w:rsidRPr="000C4779" w:rsidRDefault="00990B49" w:rsidP="00990B49">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Simmons, B. L., &amp; Nelson, D. L. (2007). Eustress at work: Extending the holistic stress model. In D. L. Nelson &amp; C. L. Cooper (Eds.), </w:t>
      </w:r>
      <w:r w:rsidRPr="000C4779">
        <w:rPr>
          <w:rFonts w:ascii="Garamond" w:hAnsi="Garamond"/>
          <w:i/>
          <w:iCs/>
          <w:color w:val="000000" w:themeColor="text1"/>
          <w:sz w:val="22"/>
          <w:szCs w:val="22"/>
        </w:rPr>
        <w:t xml:space="preserve">Positive organizational behavior </w:t>
      </w:r>
      <w:r w:rsidRPr="000C4779">
        <w:rPr>
          <w:rFonts w:ascii="Garamond" w:hAnsi="Garamond"/>
          <w:color w:val="000000" w:themeColor="text1"/>
          <w:sz w:val="22"/>
          <w:szCs w:val="22"/>
        </w:rPr>
        <w:t xml:space="preserve">(pp. 40–54). London: Sage. http://dx.doi.org/ 10.4135/9781446212752.n4 </w:t>
      </w:r>
    </w:p>
    <w:p w14:paraId="26DCC3F0" w14:textId="77777777" w:rsidR="00990B49" w:rsidRPr="000C4779" w:rsidRDefault="00990B49" w:rsidP="00223843">
      <w:pPr>
        <w:tabs>
          <w:tab w:val="left" w:pos="3107"/>
        </w:tabs>
        <w:jc w:val="both"/>
        <w:rPr>
          <w:rFonts w:ascii="Garamond" w:hAnsi="Garamond"/>
          <w:color w:val="000000" w:themeColor="text1"/>
          <w:sz w:val="22"/>
          <w:szCs w:val="22"/>
        </w:rPr>
      </w:pPr>
    </w:p>
    <w:p w14:paraId="7F97DC2D" w14:textId="77777777" w:rsidR="004035B0" w:rsidRPr="000C4779" w:rsidRDefault="004035B0"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Smallwood, J., &amp; Schooler, J. W. (2006). The restless mind. </w:t>
      </w:r>
      <w:r w:rsidRPr="000C4779">
        <w:rPr>
          <w:rFonts w:ascii="Garamond" w:hAnsi="Garamond"/>
          <w:i/>
          <w:iCs/>
          <w:color w:val="000000" w:themeColor="text1"/>
          <w:sz w:val="22"/>
          <w:szCs w:val="22"/>
        </w:rPr>
        <w:t xml:space="preserve">Psychological Bulletin, 132, </w:t>
      </w:r>
      <w:r w:rsidRPr="000C4779">
        <w:rPr>
          <w:rFonts w:ascii="Garamond" w:hAnsi="Garamond"/>
          <w:color w:val="000000" w:themeColor="text1"/>
          <w:sz w:val="22"/>
          <w:szCs w:val="22"/>
        </w:rPr>
        <w:t xml:space="preserve">946–958. http://dx.doi.org/10.1037/0033-2909.132.6.946 </w:t>
      </w:r>
    </w:p>
    <w:p w14:paraId="295750D1" w14:textId="77777777" w:rsidR="00466858" w:rsidRPr="000C4779" w:rsidRDefault="00466858" w:rsidP="00223843">
      <w:pPr>
        <w:tabs>
          <w:tab w:val="left" w:pos="3107"/>
        </w:tabs>
        <w:jc w:val="both"/>
        <w:rPr>
          <w:rFonts w:ascii="Garamond" w:hAnsi="Garamond"/>
          <w:color w:val="000000" w:themeColor="text1"/>
          <w:sz w:val="22"/>
          <w:szCs w:val="22"/>
        </w:rPr>
      </w:pPr>
    </w:p>
    <w:p w14:paraId="6B9321D3" w14:textId="06858BF9" w:rsidR="001171F6" w:rsidRPr="000C4779" w:rsidRDefault="001171F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Stephens, C. L., Christie, I. C., &amp; Friedman, B. H. (2010). Autonomic specificity of basic emotions: Evidence from pattern classification and cluster analysis. </w:t>
      </w:r>
      <w:r w:rsidRPr="000C4779">
        <w:rPr>
          <w:rFonts w:ascii="Garamond" w:hAnsi="Garamond"/>
          <w:i/>
          <w:iCs/>
          <w:color w:val="000000" w:themeColor="text1"/>
          <w:sz w:val="22"/>
          <w:szCs w:val="22"/>
        </w:rPr>
        <w:t>Biological Psychology</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84</w:t>
      </w:r>
      <w:r w:rsidRPr="000C4779">
        <w:rPr>
          <w:rFonts w:ascii="Garamond" w:hAnsi="Garamond"/>
          <w:color w:val="000000" w:themeColor="text1"/>
          <w:sz w:val="22"/>
          <w:szCs w:val="22"/>
        </w:rPr>
        <w:t>(3), 463–473.</w:t>
      </w:r>
    </w:p>
    <w:p w14:paraId="55E4C9DF" w14:textId="77777777" w:rsidR="001171F6" w:rsidRPr="000C4779" w:rsidRDefault="001171F6" w:rsidP="00223843">
      <w:pPr>
        <w:tabs>
          <w:tab w:val="left" w:pos="3107"/>
        </w:tabs>
        <w:jc w:val="both"/>
        <w:rPr>
          <w:rFonts w:ascii="Garamond" w:hAnsi="Garamond"/>
          <w:color w:val="000000" w:themeColor="text1"/>
          <w:sz w:val="22"/>
          <w:szCs w:val="22"/>
        </w:rPr>
      </w:pPr>
    </w:p>
    <w:p w14:paraId="49CC9F60" w14:textId="20BF2FD6"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Struk, A. A., Carriere, J. S. A., Cheyne, J. A., &amp; Danckert, J. (2017). A short boredom proneness scale: Development and psychometric properties. </w:t>
      </w:r>
      <w:r w:rsidRPr="000C4779">
        <w:rPr>
          <w:rFonts w:ascii="Garamond" w:hAnsi="Garamond"/>
          <w:i/>
          <w:iCs/>
          <w:color w:val="000000" w:themeColor="text1"/>
          <w:sz w:val="22"/>
          <w:szCs w:val="22"/>
        </w:rPr>
        <w:t>Assessment, 24</w:t>
      </w:r>
      <w:r w:rsidR="009715D6" w:rsidRPr="000C4779">
        <w:rPr>
          <w:rFonts w:ascii="Garamond" w:hAnsi="Garamond"/>
          <w:color w:val="000000" w:themeColor="text1"/>
          <w:sz w:val="22"/>
          <w:szCs w:val="22"/>
        </w:rPr>
        <w:t xml:space="preserve"> (3),</w:t>
      </w:r>
      <w:r w:rsidRPr="000C4779">
        <w:rPr>
          <w:rFonts w:ascii="Garamond" w:hAnsi="Garamond"/>
          <w:color w:val="000000" w:themeColor="text1"/>
          <w:sz w:val="22"/>
          <w:szCs w:val="22"/>
        </w:rPr>
        <w:t xml:space="preserve"> 346–359. </w:t>
      </w:r>
    </w:p>
    <w:p w14:paraId="7D20394F" w14:textId="77777777" w:rsidR="00146B18" w:rsidRPr="000C4779" w:rsidRDefault="00146B18" w:rsidP="00223843">
      <w:pPr>
        <w:tabs>
          <w:tab w:val="left" w:pos="3107"/>
        </w:tabs>
        <w:jc w:val="both"/>
        <w:rPr>
          <w:rFonts w:ascii="Garamond" w:hAnsi="Garamond"/>
          <w:color w:val="000000" w:themeColor="text1"/>
          <w:sz w:val="22"/>
          <w:szCs w:val="22"/>
        </w:rPr>
      </w:pPr>
    </w:p>
    <w:p w14:paraId="4A0AFFA4"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Tabatabaie, A. F., Azadehfar, M. R., Mirian, N., Noroozian, M., Yoonessi, A., &amp; Yoonessi, A. (2014). Neural correlates of boredom in music perception. </w:t>
      </w:r>
      <w:r w:rsidRPr="000C4779">
        <w:rPr>
          <w:rFonts w:ascii="Garamond" w:hAnsi="Garamond"/>
          <w:i/>
          <w:iCs/>
          <w:color w:val="000000" w:themeColor="text1"/>
          <w:sz w:val="22"/>
          <w:szCs w:val="22"/>
        </w:rPr>
        <w:t>Basic and Clinical Neuroscience, 5</w:t>
      </w:r>
      <w:r w:rsidRPr="000C4779">
        <w:rPr>
          <w:rFonts w:ascii="Garamond" w:hAnsi="Garamond"/>
          <w:color w:val="000000" w:themeColor="text1"/>
          <w:sz w:val="22"/>
          <w:szCs w:val="22"/>
        </w:rPr>
        <w:t>, 259–266. </w:t>
      </w:r>
    </w:p>
    <w:p w14:paraId="115BC91B" w14:textId="77777777" w:rsidR="00D35B76" w:rsidRPr="000C4779" w:rsidRDefault="00D35B76" w:rsidP="00223843">
      <w:pPr>
        <w:tabs>
          <w:tab w:val="left" w:pos="3107"/>
        </w:tabs>
        <w:jc w:val="both"/>
        <w:rPr>
          <w:rFonts w:ascii="Garamond" w:hAnsi="Garamond"/>
          <w:color w:val="000000" w:themeColor="text1"/>
          <w:sz w:val="22"/>
          <w:szCs w:val="22"/>
        </w:rPr>
      </w:pPr>
    </w:p>
    <w:p w14:paraId="5C9F1B8F" w14:textId="5FC4E42C"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Trampe, D., Quoidbach, J., &amp; Taquet, M. (2015). Emotions in Everyday Life. </w:t>
      </w:r>
      <w:r w:rsidRPr="000C4779">
        <w:rPr>
          <w:rFonts w:ascii="Garamond" w:hAnsi="Garamond"/>
          <w:i/>
          <w:iCs/>
          <w:color w:val="000000" w:themeColor="text1"/>
          <w:sz w:val="22"/>
          <w:szCs w:val="22"/>
        </w:rPr>
        <w:t>PloS one</w:t>
      </w:r>
      <w:r w:rsidRPr="000C4779">
        <w:rPr>
          <w:rFonts w:ascii="Garamond" w:hAnsi="Garamond"/>
          <w:color w:val="000000" w:themeColor="text1"/>
          <w:sz w:val="22"/>
          <w:szCs w:val="22"/>
        </w:rPr>
        <w:t xml:space="preserve">, </w:t>
      </w:r>
      <w:r w:rsidRPr="000C4779">
        <w:rPr>
          <w:rFonts w:ascii="Garamond" w:hAnsi="Garamond"/>
          <w:i/>
          <w:iCs/>
          <w:color w:val="000000" w:themeColor="text1"/>
          <w:sz w:val="22"/>
          <w:szCs w:val="22"/>
        </w:rPr>
        <w:t>10</w:t>
      </w:r>
      <w:r w:rsidRPr="000C4779">
        <w:rPr>
          <w:rFonts w:ascii="Garamond" w:hAnsi="Garamond"/>
          <w:color w:val="000000" w:themeColor="text1"/>
          <w:sz w:val="22"/>
          <w:szCs w:val="22"/>
        </w:rPr>
        <w:t>(12), e0145450.</w:t>
      </w:r>
    </w:p>
    <w:p w14:paraId="14C4CD7E" w14:textId="77777777" w:rsidR="006103F3" w:rsidRPr="000C4779" w:rsidRDefault="006103F3" w:rsidP="00223843">
      <w:pPr>
        <w:tabs>
          <w:tab w:val="left" w:pos="3107"/>
        </w:tabs>
        <w:jc w:val="both"/>
        <w:rPr>
          <w:rFonts w:ascii="Garamond" w:hAnsi="Garamond"/>
          <w:color w:val="000000" w:themeColor="text1"/>
          <w:sz w:val="22"/>
          <w:szCs w:val="22"/>
        </w:rPr>
      </w:pPr>
    </w:p>
    <w:p w14:paraId="2A4C9E67" w14:textId="77777777" w:rsidR="00497CEF" w:rsidRPr="000C4779" w:rsidRDefault="00497CEF"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Ulrich, M., Keller, J., Hoenig, K., Waller, C., &amp; Grön, G. (2014). Neural correlates of experimentally induced flow experiences. </w:t>
      </w:r>
      <w:r w:rsidRPr="000C4779">
        <w:rPr>
          <w:rFonts w:ascii="Garamond" w:hAnsi="Garamond"/>
          <w:i/>
          <w:iCs/>
          <w:color w:val="000000" w:themeColor="text1"/>
          <w:sz w:val="22"/>
          <w:szCs w:val="22"/>
        </w:rPr>
        <w:t>Neuroimage</w:t>
      </w:r>
      <w:r w:rsidRPr="000C4779">
        <w:rPr>
          <w:rFonts w:ascii="Garamond" w:hAnsi="Garamond"/>
          <w:color w:val="000000" w:themeColor="text1"/>
          <w:sz w:val="22"/>
          <w:szCs w:val="22"/>
        </w:rPr>
        <w:t>, </w:t>
      </w:r>
      <w:r w:rsidRPr="000C4779">
        <w:rPr>
          <w:rFonts w:ascii="Garamond" w:hAnsi="Garamond"/>
          <w:i/>
          <w:iCs/>
          <w:color w:val="000000" w:themeColor="text1"/>
          <w:sz w:val="22"/>
          <w:szCs w:val="22"/>
        </w:rPr>
        <w:t>86</w:t>
      </w:r>
      <w:r w:rsidRPr="000C4779">
        <w:rPr>
          <w:rFonts w:ascii="Garamond" w:hAnsi="Garamond"/>
          <w:color w:val="000000" w:themeColor="text1"/>
          <w:sz w:val="22"/>
          <w:szCs w:val="22"/>
        </w:rPr>
        <w:t>, 194-202.</w:t>
      </w:r>
    </w:p>
    <w:p w14:paraId="5D0C0F86" w14:textId="77777777" w:rsidR="006103F3" w:rsidRPr="000C4779" w:rsidRDefault="006103F3" w:rsidP="00223843">
      <w:pPr>
        <w:tabs>
          <w:tab w:val="left" w:pos="3107"/>
        </w:tabs>
        <w:jc w:val="both"/>
        <w:rPr>
          <w:rFonts w:ascii="Garamond" w:hAnsi="Garamond"/>
          <w:color w:val="000000" w:themeColor="text1"/>
          <w:sz w:val="22"/>
          <w:szCs w:val="22"/>
        </w:rPr>
      </w:pPr>
    </w:p>
    <w:p w14:paraId="425F72D4"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van Hooft, E. A., &amp; van Hooff, M. L. (2018). The state of boredom: Frustrating or depressing?. </w:t>
      </w:r>
      <w:r w:rsidRPr="000C4779">
        <w:rPr>
          <w:rFonts w:ascii="Garamond" w:hAnsi="Garamond"/>
          <w:i/>
          <w:iCs/>
          <w:color w:val="000000" w:themeColor="text1"/>
          <w:sz w:val="22"/>
          <w:szCs w:val="22"/>
        </w:rPr>
        <w:t>Motivation and Emotion</w:t>
      </w:r>
      <w:r w:rsidRPr="000C4779">
        <w:rPr>
          <w:rFonts w:ascii="Garamond" w:hAnsi="Garamond"/>
          <w:color w:val="000000" w:themeColor="text1"/>
          <w:sz w:val="22"/>
          <w:szCs w:val="22"/>
        </w:rPr>
        <w:t>, 1-16.</w:t>
      </w:r>
    </w:p>
    <w:p w14:paraId="32BC5CB9" w14:textId="77777777" w:rsidR="006103F3" w:rsidRPr="000C4779" w:rsidRDefault="006103F3" w:rsidP="00223843">
      <w:pPr>
        <w:tabs>
          <w:tab w:val="left" w:pos="3107"/>
        </w:tabs>
        <w:jc w:val="both"/>
        <w:rPr>
          <w:rFonts w:ascii="Garamond" w:hAnsi="Garamond"/>
          <w:color w:val="000000" w:themeColor="text1"/>
          <w:sz w:val="22"/>
          <w:szCs w:val="22"/>
        </w:rPr>
      </w:pPr>
    </w:p>
    <w:p w14:paraId="4995FE4C" w14:textId="77777777" w:rsidR="003D095C"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Van Tilburg, W. A., &amp; Igou, E. R. (2012). On boredom: Lack of challenge and meaning as distinct boredom experiences. </w:t>
      </w:r>
      <w:r w:rsidRPr="000C4779">
        <w:rPr>
          <w:rFonts w:ascii="Garamond" w:hAnsi="Garamond"/>
          <w:i/>
          <w:iCs/>
          <w:color w:val="000000" w:themeColor="text1"/>
          <w:sz w:val="22"/>
          <w:szCs w:val="22"/>
        </w:rPr>
        <w:t>Motivation and Emotion</w:t>
      </w:r>
      <w:r w:rsidRPr="000C4779">
        <w:rPr>
          <w:rFonts w:ascii="Garamond" w:hAnsi="Garamond"/>
          <w:color w:val="000000" w:themeColor="text1"/>
          <w:sz w:val="22"/>
          <w:szCs w:val="22"/>
        </w:rPr>
        <w:t>, 36(2), 181–194. </w:t>
      </w:r>
    </w:p>
    <w:p w14:paraId="7C3620E9" w14:textId="77777777" w:rsidR="003D095C" w:rsidRPr="000C4779" w:rsidRDefault="003D095C" w:rsidP="00223843">
      <w:pPr>
        <w:tabs>
          <w:tab w:val="left" w:pos="3107"/>
        </w:tabs>
        <w:jc w:val="both"/>
        <w:rPr>
          <w:rFonts w:ascii="Garamond" w:hAnsi="Garamond"/>
          <w:color w:val="000000" w:themeColor="text1"/>
          <w:sz w:val="22"/>
          <w:szCs w:val="22"/>
        </w:rPr>
      </w:pPr>
    </w:p>
    <w:p w14:paraId="43998C58" w14:textId="1340CFC8" w:rsidR="003D095C"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Van Tilb</w:t>
      </w:r>
      <w:r w:rsidR="00117D85" w:rsidRPr="000C4779">
        <w:rPr>
          <w:rFonts w:ascii="Garamond" w:hAnsi="Garamond"/>
          <w:color w:val="000000" w:themeColor="text1"/>
          <w:sz w:val="22"/>
          <w:szCs w:val="22"/>
        </w:rPr>
        <w:t>urg, W. A., &amp; Igou, E. R. (2017</w:t>
      </w:r>
      <w:r w:rsidRPr="000C4779">
        <w:rPr>
          <w:rFonts w:ascii="Garamond" w:hAnsi="Garamond"/>
          <w:color w:val="000000" w:themeColor="text1"/>
          <w:sz w:val="22"/>
          <w:szCs w:val="22"/>
        </w:rPr>
        <w:t xml:space="preserve">). Boredom begs to differ: Differentiation from other negative emotions. </w:t>
      </w:r>
      <w:r w:rsidRPr="000C4779">
        <w:rPr>
          <w:rFonts w:ascii="Garamond" w:hAnsi="Garamond"/>
          <w:i/>
          <w:iCs/>
          <w:color w:val="000000" w:themeColor="text1"/>
          <w:sz w:val="22"/>
          <w:szCs w:val="22"/>
        </w:rPr>
        <w:t>Emotion</w:t>
      </w:r>
      <w:r w:rsidRPr="000C4779">
        <w:rPr>
          <w:rFonts w:ascii="Garamond" w:hAnsi="Garamond"/>
          <w:color w:val="000000" w:themeColor="text1"/>
          <w:sz w:val="22"/>
          <w:szCs w:val="22"/>
        </w:rPr>
        <w:t>, 17(2), 309–322. </w:t>
      </w:r>
    </w:p>
    <w:p w14:paraId="0CFF1781" w14:textId="77777777" w:rsidR="009715D6" w:rsidRPr="000C4779" w:rsidRDefault="009715D6" w:rsidP="00223843">
      <w:pPr>
        <w:tabs>
          <w:tab w:val="left" w:pos="3107"/>
        </w:tabs>
        <w:jc w:val="both"/>
        <w:rPr>
          <w:rFonts w:ascii="Garamond" w:hAnsi="Garamond"/>
          <w:color w:val="000000" w:themeColor="text1"/>
          <w:sz w:val="22"/>
          <w:szCs w:val="22"/>
        </w:rPr>
      </w:pPr>
    </w:p>
    <w:p w14:paraId="09A8F10A"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Vodanovich, S. J. (2003). Psychometric measures of boredom: A review of the literature. </w:t>
      </w:r>
      <w:r w:rsidRPr="000C4779">
        <w:rPr>
          <w:rFonts w:ascii="Garamond" w:hAnsi="Garamond"/>
          <w:i/>
          <w:iCs/>
          <w:color w:val="000000" w:themeColor="text1"/>
          <w:sz w:val="22"/>
          <w:szCs w:val="22"/>
        </w:rPr>
        <w:t>The Journal of  Psychology,</w:t>
      </w:r>
      <w:r w:rsidRPr="000C4779">
        <w:rPr>
          <w:rFonts w:ascii="Garamond" w:hAnsi="Garamond"/>
          <w:color w:val="000000" w:themeColor="text1"/>
          <w:sz w:val="22"/>
          <w:szCs w:val="22"/>
        </w:rPr>
        <w:t xml:space="preserve"> 137(6), 569–595.</w:t>
      </w:r>
    </w:p>
    <w:p w14:paraId="7920654C" w14:textId="77777777" w:rsidR="00466858" w:rsidRPr="000C4779" w:rsidRDefault="00466858" w:rsidP="00223843">
      <w:pPr>
        <w:tabs>
          <w:tab w:val="left" w:pos="3107"/>
        </w:tabs>
        <w:jc w:val="both"/>
        <w:rPr>
          <w:rFonts w:ascii="Garamond" w:hAnsi="Garamond"/>
          <w:color w:val="000000" w:themeColor="text1"/>
          <w:sz w:val="22"/>
          <w:szCs w:val="22"/>
        </w:rPr>
      </w:pPr>
    </w:p>
    <w:p w14:paraId="7E26717C"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Vodanovich, S. J., Wallace, J. C., &amp; Kass, S. J. (2005). A confirmatory approach to the factor structure of the boredom proneness scale: Evidence for a two-factor short form. </w:t>
      </w:r>
      <w:r w:rsidRPr="000C4779">
        <w:rPr>
          <w:rFonts w:ascii="Garamond" w:hAnsi="Garamond"/>
          <w:i/>
          <w:iCs/>
          <w:color w:val="000000" w:themeColor="text1"/>
          <w:sz w:val="22"/>
          <w:szCs w:val="22"/>
        </w:rPr>
        <w:t>Journal of Personality Assessment, 85</w:t>
      </w:r>
      <w:r w:rsidRPr="000C4779">
        <w:rPr>
          <w:rFonts w:ascii="Garamond" w:hAnsi="Garamond"/>
          <w:color w:val="000000" w:themeColor="text1"/>
          <w:sz w:val="22"/>
          <w:szCs w:val="22"/>
        </w:rPr>
        <w:t xml:space="preserve">, 295–303. </w:t>
      </w:r>
    </w:p>
    <w:p w14:paraId="6D4C292D" w14:textId="77777777" w:rsidR="00466858" w:rsidRPr="000C4779" w:rsidRDefault="00466858" w:rsidP="00223843">
      <w:pPr>
        <w:tabs>
          <w:tab w:val="left" w:pos="3107"/>
        </w:tabs>
        <w:jc w:val="both"/>
        <w:rPr>
          <w:rFonts w:ascii="Garamond" w:hAnsi="Garamond"/>
          <w:color w:val="000000" w:themeColor="text1"/>
          <w:sz w:val="22"/>
          <w:szCs w:val="22"/>
        </w:rPr>
      </w:pPr>
    </w:p>
    <w:p w14:paraId="3133D371" w14:textId="4EE99511"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Vodanovich, S. J., &amp; Watt, J. D. (2015). Self-report measures of boredom: An updated review of the literature.  </w:t>
      </w:r>
      <w:r w:rsidRPr="000C4779">
        <w:rPr>
          <w:rFonts w:ascii="Garamond" w:hAnsi="Garamond"/>
          <w:i/>
          <w:iCs/>
          <w:color w:val="000000" w:themeColor="text1"/>
          <w:sz w:val="22"/>
          <w:szCs w:val="22"/>
        </w:rPr>
        <w:t>The Journal of Psychology,</w:t>
      </w:r>
      <w:r w:rsidR="004005A2" w:rsidRPr="000C4779">
        <w:rPr>
          <w:rFonts w:ascii="Garamond" w:hAnsi="Garamond"/>
          <w:color w:val="000000" w:themeColor="text1"/>
          <w:sz w:val="22"/>
          <w:szCs w:val="22"/>
        </w:rPr>
        <w:t xml:space="preserve"> 150(2), 196–228.</w:t>
      </w:r>
    </w:p>
    <w:p w14:paraId="3821C12E" w14:textId="77777777" w:rsidR="003D095C" w:rsidRPr="000C4779" w:rsidRDefault="003D095C" w:rsidP="00223843">
      <w:pPr>
        <w:tabs>
          <w:tab w:val="left" w:pos="3107"/>
        </w:tabs>
        <w:jc w:val="both"/>
        <w:rPr>
          <w:rFonts w:ascii="Garamond" w:hAnsi="Garamond"/>
          <w:color w:val="000000" w:themeColor="text1"/>
          <w:sz w:val="22"/>
          <w:szCs w:val="22"/>
        </w:rPr>
      </w:pPr>
    </w:p>
    <w:p w14:paraId="4221B698" w14:textId="77777777" w:rsidR="00466858" w:rsidRPr="000C4779" w:rsidRDefault="00466858"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Vogel-Walcutt, J. J., Fiorella, L., Carper, T., &amp; Schatz, S. (2012). The definition, assessment, and mitigation of state boredom within educational settings: A comprehensive review. </w:t>
      </w:r>
      <w:r w:rsidRPr="000C4779">
        <w:rPr>
          <w:rFonts w:ascii="Garamond" w:hAnsi="Garamond"/>
          <w:i/>
          <w:iCs/>
          <w:color w:val="000000" w:themeColor="text1"/>
          <w:sz w:val="22"/>
          <w:szCs w:val="22"/>
        </w:rPr>
        <w:t xml:space="preserve">Educational Psychology Review,  </w:t>
      </w:r>
      <w:r w:rsidRPr="000C4779">
        <w:rPr>
          <w:rFonts w:ascii="Garamond" w:hAnsi="Garamond"/>
          <w:color w:val="000000" w:themeColor="text1"/>
          <w:sz w:val="22"/>
          <w:szCs w:val="22"/>
        </w:rPr>
        <w:t>24(1), 89–111. </w:t>
      </w:r>
    </w:p>
    <w:p w14:paraId="5C184479" w14:textId="77777777" w:rsidR="00466858" w:rsidRPr="000C4779" w:rsidRDefault="00466858" w:rsidP="00223843">
      <w:pPr>
        <w:tabs>
          <w:tab w:val="left" w:pos="3107"/>
        </w:tabs>
        <w:jc w:val="both"/>
        <w:rPr>
          <w:rFonts w:ascii="Garamond" w:hAnsi="Garamond"/>
          <w:color w:val="000000" w:themeColor="text1"/>
          <w:sz w:val="22"/>
          <w:szCs w:val="22"/>
        </w:rPr>
      </w:pPr>
    </w:p>
    <w:p w14:paraId="4B723927" w14:textId="56A19421" w:rsidR="009D7CDB" w:rsidRPr="000C4779" w:rsidRDefault="009D7CDB"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Westgate, E. C., &amp; Wilson, T. D. (2018). Boring thoughts and bored minds: The MAC model of boredom and cognitive engagement. </w:t>
      </w:r>
      <w:r w:rsidRPr="000C4779">
        <w:rPr>
          <w:rFonts w:ascii="Garamond" w:hAnsi="Garamond"/>
          <w:i/>
          <w:iCs/>
          <w:color w:val="000000" w:themeColor="text1"/>
          <w:sz w:val="22"/>
          <w:szCs w:val="22"/>
        </w:rPr>
        <w:t>Psychological Review.</w:t>
      </w:r>
      <w:r w:rsidRPr="000C4779">
        <w:rPr>
          <w:rFonts w:ascii="Garamond" w:hAnsi="Garamond"/>
          <w:color w:val="000000" w:themeColor="text1"/>
          <w:sz w:val="22"/>
          <w:szCs w:val="22"/>
        </w:rPr>
        <w:t> Advance online publication.</w:t>
      </w:r>
      <w:r w:rsidR="001A09E7" w:rsidRPr="000C4779">
        <w:rPr>
          <w:rFonts w:ascii="Garamond" w:hAnsi="Garamond"/>
          <w:color w:val="000000" w:themeColor="text1"/>
          <w:sz w:val="22"/>
          <w:szCs w:val="22"/>
        </w:rPr>
        <w:t xml:space="preserve"> </w:t>
      </w:r>
    </w:p>
    <w:p w14:paraId="2103833C" w14:textId="77777777" w:rsidR="009D7CDB" w:rsidRPr="000C4779" w:rsidRDefault="009D7CDB" w:rsidP="00223843">
      <w:pPr>
        <w:tabs>
          <w:tab w:val="left" w:pos="3107"/>
        </w:tabs>
        <w:jc w:val="both"/>
        <w:rPr>
          <w:rFonts w:ascii="Garamond" w:hAnsi="Garamond"/>
          <w:color w:val="000000" w:themeColor="text1"/>
          <w:sz w:val="22"/>
          <w:szCs w:val="22"/>
        </w:rPr>
      </w:pPr>
    </w:p>
    <w:p w14:paraId="0FC8C65E" w14:textId="246ECC62" w:rsidR="009715D6" w:rsidRPr="000C4779" w:rsidRDefault="009715D6"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Wiens, S. (2005). Interoception in emotional experience. </w:t>
      </w:r>
      <w:r w:rsidRPr="000C4779">
        <w:rPr>
          <w:rFonts w:ascii="Garamond" w:hAnsi="Garamond"/>
          <w:i/>
          <w:iCs/>
          <w:color w:val="000000" w:themeColor="text1"/>
          <w:sz w:val="22"/>
          <w:szCs w:val="22"/>
        </w:rPr>
        <w:t>Current opinion in neurology</w:t>
      </w:r>
      <w:r w:rsidRPr="000C4779">
        <w:rPr>
          <w:rFonts w:ascii="Garamond" w:hAnsi="Garamond"/>
          <w:color w:val="000000" w:themeColor="text1"/>
          <w:sz w:val="22"/>
          <w:szCs w:val="22"/>
        </w:rPr>
        <w:t>, </w:t>
      </w:r>
      <w:r w:rsidRPr="000C4779">
        <w:rPr>
          <w:rFonts w:ascii="Garamond" w:hAnsi="Garamond"/>
          <w:i/>
          <w:iCs/>
          <w:color w:val="000000" w:themeColor="text1"/>
          <w:sz w:val="22"/>
          <w:szCs w:val="22"/>
        </w:rPr>
        <w:t>18</w:t>
      </w:r>
      <w:r w:rsidRPr="000C4779">
        <w:rPr>
          <w:rFonts w:ascii="Garamond" w:hAnsi="Garamond"/>
          <w:color w:val="000000" w:themeColor="text1"/>
          <w:sz w:val="22"/>
          <w:szCs w:val="22"/>
        </w:rPr>
        <w:t>(4), 442-447.</w:t>
      </w:r>
    </w:p>
    <w:p w14:paraId="20E46D37" w14:textId="77777777" w:rsidR="009715D6" w:rsidRPr="000C4779" w:rsidRDefault="009715D6" w:rsidP="00223843">
      <w:pPr>
        <w:tabs>
          <w:tab w:val="left" w:pos="3107"/>
        </w:tabs>
        <w:jc w:val="both"/>
        <w:rPr>
          <w:rFonts w:ascii="Garamond" w:hAnsi="Garamond"/>
          <w:color w:val="000000" w:themeColor="text1"/>
          <w:sz w:val="22"/>
          <w:szCs w:val="22"/>
        </w:rPr>
      </w:pPr>
    </w:p>
    <w:p w14:paraId="3025C6A7" w14:textId="77777777" w:rsidR="006103F3" w:rsidRPr="000C4779" w:rsidRDefault="006103F3" w:rsidP="00223843">
      <w:pPr>
        <w:tabs>
          <w:tab w:val="left" w:pos="3107"/>
        </w:tabs>
        <w:jc w:val="both"/>
        <w:rPr>
          <w:rFonts w:ascii="Garamond" w:hAnsi="Garamond"/>
          <w:color w:val="000000" w:themeColor="text1"/>
          <w:sz w:val="22"/>
          <w:szCs w:val="22"/>
        </w:rPr>
      </w:pPr>
      <w:r w:rsidRPr="000C4779">
        <w:rPr>
          <w:rFonts w:ascii="Garamond" w:hAnsi="Garamond"/>
          <w:color w:val="000000" w:themeColor="text1"/>
          <w:sz w:val="22"/>
          <w:szCs w:val="22"/>
        </w:rPr>
        <w:t xml:space="preserve">Wilson, T. D., Reinhard, D. A., Westgate, E. C., Gilbert, D. T., Ellerbeck, N., Hahn, C., Brown, C. L., &amp;  Shaked, A. (2014). Social psychology. Just think: the challenges of the disengaged mind. </w:t>
      </w:r>
      <w:r w:rsidRPr="000C4779">
        <w:rPr>
          <w:rFonts w:ascii="Garamond" w:hAnsi="Garamond"/>
          <w:i/>
          <w:iCs/>
          <w:color w:val="000000" w:themeColor="text1"/>
          <w:sz w:val="22"/>
          <w:szCs w:val="22"/>
        </w:rPr>
        <w:t>Science</w:t>
      </w:r>
      <w:r w:rsidRPr="000C4779">
        <w:rPr>
          <w:rFonts w:ascii="Garamond" w:hAnsi="Garamond"/>
          <w:color w:val="000000" w:themeColor="text1"/>
          <w:sz w:val="22"/>
          <w:szCs w:val="22"/>
        </w:rPr>
        <w:t>, 345, 75–77. </w:t>
      </w:r>
    </w:p>
    <w:p w14:paraId="1170CCCB" w14:textId="77777777" w:rsidR="006103F3" w:rsidRPr="000C4779" w:rsidRDefault="006103F3" w:rsidP="00223843">
      <w:pPr>
        <w:tabs>
          <w:tab w:val="left" w:pos="3107"/>
        </w:tabs>
        <w:rPr>
          <w:rFonts w:ascii="Garamond" w:hAnsi="Garamond"/>
          <w:color w:val="000000" w:themeColor="text1"/>
        </w:rPr>
      </w:pPr>
    </w:p>
    <w:p w14:paraId="3B077172" w14:textId="77777777" w:rsidR="00C2334E" w:rsidRPr="000C4779" w:rsidRDefault="00C2334E" w:rsidP="00AF005E">
      <w:pPr>
        <w:tabs>
          <w:tab w:val="left" w:pos="3107"/>
        </w:tabs>
        <w:spacing w:line="480" w:lineRule="auto"/>
        <w:rPr>
          <w:rFonts w:ascii="Garamond" w:hAnsi="Garamond"/>
          <w:color w:val="000000" w:themeColor="text1"/>
        </w:rPr>
      </w:pPr>
    </w:p>
    <w:sectPr w:rsidR="00C2334E" w:rsidRPr="000C4779" w:rsidSect="00774AD1">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F219B" w14:textId="77777777" w:rsidR="00B25E93" w:rsidRDefault="00B25E93" w:rsidP="00DB6A31">
      <w:r>
        <w:separator/>
      </w:r>
    </w:p>
  </w:endnote>
  <w:endnote w:type="continuationSeparator" w:id="0">
    <w:p w14:paraId="5B2FAD15" w14:textId="77777777" w:rsidR="00B25E93" w:rsidRDefault="00B25E93" w:rsidP="00DB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2DBA2" w14:textId="77777777" w:rsidR="00B25E93" w:rsidRDefault="00B25E93" w:rsidP="00E34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F3E39" w14:textId="77777777" w:rsidR="00B25E93" w:rsidRDefault="00B25E93" w:rsidP="00E349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B7DA" w14:textId="77777777" w:rsidR="00B25E93" w:rsidRPr="00E349C8" w:rsidRDefault="00B25E93" w:rsidP="00E349C8">
    <w:pPr>
      <w:pStyle w:val="Footer"/>
      <w:framePr w:wrap="around" w:vAnchor="text" w:hAnchor="margin" w:xAlign="right" w:y="1"/>
      <w:rPr>
        <w:rStyle w:val="PageNumber"/>
        <w:rFonts w:ascii="Goudy Old Style" w:hAnsi="Goudy Old Style"/>
        <w:sz w:val="22"/>
      </w:rPr>
    </w:pPr>
    <w:r w:rsidRPr="00E349C8">
      <w:rPr>
        <w:rStyle w:val="PageNumber"/>
        <w:rFonts w:ascii="Goudy Old Style" w:hAnsi="Goudy Old Style"/>
        <w:sz w:val="22"/>
      </w:rPr>
      <w:fldChar w:fldCharType="begin"/>
    </w:r>
    <w:r w:rsidRPr="00E349C8">
      <w:rPr>
        <w:rStyle w:val="PageNumber"/>
        <w:rFonts w:ascii="Goudy Old Style" w:hAnsi="Goudy Old Style"/>
        <w:sz w:val="22"/>
      </w:rPr>
      <w:instrText xml:space="preserve">PAGE  </w:instrText>
    </w:r>
    <w:r w:rsidRPr="00E349C8">
      <w:rPr>
        <w:rStyle w:val="PageNumber"/>
        <w:rFonts w:ascii="Goudy Old Style" w:hAnsi="Goudy Old Style"/>
        <w:sz w:val="22"/>
      </w:rPr>
      <w:fldChar w:fldCharType="separate"/>
    </w:r>
    <w:r w:rsidR="00E60585">
      <w:rPr>
        <w:rStyle w:val="PageNumber"/>
        <w:rFonts w:ascii="Goudy Old Style" w:hAnsi="Goudy Old Style"/>
        <w:noProof/>
        <w:sz w:val="22"/>
      </w:rPr>
      <w:t>1</w:t>
    </w:r>
    <w:r w:rsidRPr="00E349C8">
      <w:rPr>
        <w:rStyle w:val="PageNumber"/>
        <w:rFonts w:ascii="Goudy Old Style" w:hAnsi="Goudy Old Style"/>
        <w:sz w:val="22"/>
      </w:rPr>
      <w:fldChar w:fldCharType="end"/>
    </w:r>
  </w:p>
  <w:p w14:paraId="5B6FC0A1" w14:textId="77777777" w:rsidR="00B25E93" w:rsidRDefault="00B25E93" w:rsidP="00E349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25687" w14:textId="77777777" w:rsidR="00B25E93" w:rsidRDefault="00B25E93" w:rsidP="00DB6A31">
      <w:r>
        <w:separator/>
      </w:r>
    </w:p>
  </w:footnote>
  <w:footnote w:type="continuationSeparator" w:id="0">
    <w:p w14:paraId="04B39A9C" w14:textId="77777777" w:rsidR="00B25E93" w:rsidRDefault="00B25E93" w:rsidP="00DB6A31">
      <w:r>
        <w:continuationSeparator/>
      </w:r>
    </w:p>
  </w:footnote>
  <w:footnote w:id="1">
    <w:p w14:paraId="6B778B68" w14:textId="32DC049E" w:rsidR="00B25E93" w:rsidRPr="003E0582" w:rsidRDefault="00B25E93" w:rsidP="00303295">
      <w:pPr>
        <w:pStyle w:val="FootnoteText"/>
        <w:jc w:val="both"/>
        <w:rPr>
          <w:sz w:val="22"/>
          <w:szCs w:val="22"/>
        </w:rPr>
      </w:pPr>
      <w:r w:rsidRPr="003E0582">
        <w:rPr>
          <w:rStyle w:val="FootnoteReference"/>
          <w:sz w:val="22"/>
          <w:szCs w:val="22"/>
        </w:rPr>
        <w:footnoteRef/>
      </w:r>
      <w:r w:rsidRPr="003E0582">
        <w:rPr>
          <w:sz w:val="22"/>
          <w:szCs w:val="22"/>
        </w:rPr>
        <w:t xml:space="preserve"> </w:t>
      </w:r>
      <w:r w:rsidRPr="003E0582">
        <w:rPr>
          <w:sz w:val="22"/>
          <w:szCs w:val="22"/>
        </w:rPr>
        <w:tab/>
        <w:t xml:space="preserve">This was at least the case when they performed cross-sectional Confirmatory Factor Analyses (CFAs) on the data retrieved from each study. When they instead performed longitudinal CFAs, the single-factor model fit worsened. For </w:t>
      </w:r>
      <w:r>
        <w:rPr>
          <w:sz w:val="22"/>
          <w:szCs w:val="22"/>
        </w:rPr>
        <w:t xml:space="preserve">the </w:t>
      </w:r>
      <w:r w:rsidRPr="003E0582">
        <w:rPr>
          <w:sz w:val="22"/>
          <w:szCs w:val="22"/>
        </w:rPr>
        <w:t>fit indices, see Gana, Broc, and Bailly (2019), p. 251.</w:t>
      </w:r>
    </w:p>
  </w:footnote>
  <w:footnote w:id="2">
    <w:p w14:paraId="6D9F1E3F" w14:textId="66161576" w:rsidR="00B25E93" w:rsidRPr="003E0582" w:rsidRDefault="00B25E93" w:rsidP="00303295">
      <w:pPr>
        <w:pStyle w:val="FootnoteText"/>
        <w:jc w:val="both"/>
        <w:rPr>
          <w:sz w:val="22"/>
          <w:szCs w:val="22"/>
        </w:rPr>
      </w:pPr>
      <w:r w:rsidRPr="003E0582">
        <w:rPr>
          <w:rStyle w:val="FootnoteReference"/>
          <w:sz w:val="22"/>
          <w:szCs w:val="22"/>
        </w:rPr>
        <w:footnoteRef/>
      </w:r>
      <w:r w:rsidRPr="003E0582">
        <w:rPr>
          <w:sz w:val="22"/>
          <w:szCs w:val="22"/>
        </w:rPr>
        <w:t xml:space="preserve"> </w:t>
      </w:r>
      <w:r w:rsidRPr="003E0582">
        <w:rPr>
          <w:sz w:val="22"/>
          <w:szCs w:val="22"/>
        </w:rPr>
        <w:tab/>
      </w:r>
      <w:r>
        <w:rPr>
          <w:sz w:val="22"/>
          <w:szCs w:val="22"/>
        </w:rPr>
        <w:t>The</w:t>
      </w:r>
      <w:r w:rsidRPr="003E0582">
        <w:rPr>
          <w:sz w:val="22"/>
          <w:szCs w:val="22"/>
        </w:rPr>
        <w:t xml:space="preserve"> reported Cronbach’s alphas for SBPS </w:t>
      </w:r>
      <w:r>
        <w:rPr>
          <w:sz w:val="22"/>
          <w:szCs w:val="22"/>
        </w:rPr>
        <w:t>were</w:t>
      </w:r>
      <w:r w:rsidRPr="003E0582">
        <w:rPr>
          <w:sz w:val="22"/>
          <w:szCs w:val="22"/>
        </w:rPr>
        <w:t xml:space="preserve"> substantially lower than what Struk et al. (2017) </w:t>
      </w:r>
      <w:r>
        <w:rPr>
          <w:sz w:val="22"/>
          <w:szCs w:val="22"/>
        </w:rPr>
        <w:t xml:space="preserve">previously </w:t>
      </w:r>
      <w:r w:rsidRPr="003E0582">
        <w:rPr>
          <w:sz w:val="22"/>
          <w:szCs w:val="22"/>
        </w:rPr>
        <w:t xml:space="preserve">reported (namely, 0.88). One possible explanation </w:t>
      </w:r>
      <w:r>
        <w:rPr>
          <w:sz w:val="22"/>
          <w:szCs w:val="22"/>
        </w:rPr>
        <w:t>of</w:t>
      </w:r>
      <w:r w:rsidRPr="003E0582">
        <w:rPr>
          <w:sz w:val="22"/>
          <w:szCs w:val="22"/>
        </w:rPr>
        <w:t xml:space="preserve"> </w:t>
      </w:r>
      <w:r>
        <w:rPr>
          <w:sz w:val="22"/>
          <w:szCs w:val="22"/>
        </w:rPr>
        <w:t xml:space="preserve">this discrepancy </w:t>
      </w:r>
      <w:r w:rsidRPr="003E0582">
        <w:rPr>
          <w:sz w:val="22"/>
          <w:szCs w:val="22"/>
        </w:rPr>
        <w:t xml:space="preserve">might be the fact that Gana et al.’s data comes from studies involving the elderly whereas Struk et al.’s study involved undergraduate students. For some initial support for the relevance of age when interpreting measures of boredom proneness, see Isacescu, Struk &amp; Danckert (2016).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574B3A"/>
    <w:multiLevelType w:val="hybridMultilevel"/>
    <w:tmpl w:val="BADAF496"/>
    <w:lvl w:ilvl="0" w:tplc="2CEA7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C2"/>
    <w:rsid w:val="00002228"/>
    <w:rsid w:val="000074C5"/>
    <w:rsid w:val="00010018"/>
    <w:rsid w:val="000105DE"/>
    <w:rsid w:val="00010F90"/>
    <w:rsid w:val="0001217A"/>
    <w:rsid w:val="00012A81"/>
    <w:rsid w:val="00012B10"/>
    <w:rsid w:val="00012C1F"/>
    <w:rsid w:val="000135CF"/>
    <w:rsid w:val="000137C1"/>
    <w:rsid w:val="00013C5B"/>
    <w:rsid w:val="00015F1D"/>
    <w:rsid w:val="0001676E"/>
    <w:rsid w:val="000200B5"/>
    <w:rsid w:val="00022931"/>
    <w:rsid w:val="00022CEB"/>
    <w:rsid w:val="00022D10"/>
    <w:rsid w:val="0002366F"/>
    <w:rsid w:val="000236A7"/>
    <w:rsid w:val="00025981"/>
    <w:rsid w:val="00030CF8"/>
    <w:rsid w:val="0003144C"/>
    <w:rsid w:val="00031865"/>
    <w:rsid w:val="000318CE"/>
    <w:rsid w:val="000324FD"/>
    <w:rsid w:val="00036F0F"/>
    <w:rsid w:val="0004177B"/>
    <w:rsid w:val="000425A7"/>
    <w:rsid w:val="00044E5C"/>
    <w:rsid w:val="00047658"/>
    <w:rsid w:val="000479F3"/>
    <w:rsid w:val="00050F0D"/>
    <w:rsid w:val="00051607"/>
    <w:rsid w:val="00054412"/>
    <w:rsid w:val="000564A1"/>
    <w:rsid w:val="00056A21"/>
    <w:rsid w:val="00057543"/>
    <w:rsid w:val="00057CF1"/>
    <w:rsid w:val="00060554"/>
    <w:rsid w:val="000608A5"/>
    <w:rsid w:val="0006242A"/>
    <w:rsid w:val="00062DCF"/>
    <w:rsid w:val="0006411C"/>
    <w:rsid w:val="000645B8"/>
    <w:rsid w:val="00067B4D"/>
    <w:rsid w:val="00067C5D"/>
    <w:rsid w:val="00067C94"/>
    <w:rsid w:val="000703FC"/>
    <w:rsid w:val="000718F7"/>
    <w:rsid w:val="00076237"/>
    <w:rsid w:val="000826E2"/>
    <w:rsid w:val="000827E0"/>
    <w:rsid w:val="00082F76"/>
    <w:rsid w:val="00083BE0"/>
    <w:rsid w:val="00083DB2"/>
    <w:rsid w:val="000850D0"/>
    <w:rsid w:val="000854A6"/>
    <w:rsid w:val="00087B92"/>
    <w:rsid w:val="00093213"/>
    <w:rsid w:val="00093685"/>
    <w:rsid w:val="000948B5"/>
    <w:rsid w:val="00096669"/>
    <w:rsid w:val="000A035A"/>
    <w:rsid w:val="000A06E7"/>
    <w:rsid w:val="000A1F1D"/>
    <w:rsid w:val="000A332C"/>
    <w:rsid w:val="000A4296"/>
    <w:rsid w:val="000A53A3"/>
    <w:rsid w:val="000A5C2D"/>
    <w:rsid w:val="000B0EAF"/>
    <w:rsid w:val="000B16E0"/>
    <w:rsid w:val="000B3188"/>
    <w:rsid w:val="000B3E31"/>
    <w:rsid w:val="000B4589"/>
    <w:rsid w:val="000C295F"/>
    <w:rsid w:val="000C3C24"/>
    <w:rsid w:val="000C3EED"/>
    <w:rsid w:val="000C4779"/>
    <w:rsid w:val="000C4863"/>
    <w:rsid w:val="000C62E2"/>
    <w:rsid w:val="000D0135"/>
    <w:rsid w:val="000D2981"/>
    <w:rsid w:val="000D2A95"/>
    <w:rsid w:val="000D33D0"/>
    <w:rsid w:val="000E0CB0"/>
    <w:rsid w:val="000E1A31"/>
    <w:rsid w:val="000E1B8C"/>
    <w:rsid w:val="000E2A0F"/>
    <w:rsid w:val="000E3091"/>
    <w:rsid w:val="000E3D76"/>
    <w:rsid w:val="000E530C"/>
    <w:rsid w:val="000E5853"/>
    <w:rsid w:val="000E5D5E"/>
    <w:rsid w:val="000E6E7A"/>
    <w:rsid w:val="000E6E84"/>
    <w:rsid w:val="000E772F"/>
    <w:rsid w:val="000F207E"/>
    <w:rsid w:val="000F2162"/>
    <w:rsid w:val="000F224C"/>
    <w:rsid w:val="000F3514"/>
    <w:rsid w:val="000F47EE"/>
    <w:rsid w:val="000F4C03"/>
    <w:rsid w:val="00100DE1"/>
    <w:rsid w:val="00110B51"/>
    <w:rsid w:val="00112ACC"/>
    <w:rsid w:val="00113289"/>
    <w:rsid w:val="001135A4"/>
    <w:rsid w:val="00116888"/>
    <w:rsid w:val="001171F6"/>
    <w:rsid w:val="00117D85"/>
    <w:rsid w:val="00122D9A"/>
    <w:rsid w:val="001241BE"/>
    <w:rsid w:val="00124A05"/>
    <w:rsid w:val="00124DB4"/>
    <w:rsid w:val="00125C32"/>
    <w:rsid w:val="00127115"/>
    <w:rsid w:val="00130A51"/>
    <w:rsid w:val="00130EF4"/>
    <w:rsid w:val="00131539"/>
    <w:rsid w:val="001318EC"/>
    <w:rsid w:val="00132DF4"/>
    <w:rsid w:val="00132F79"/>
    <w:rsid w:val="00137A1B"/>
    <w:rsid w:val="00141958"/>
    <w:rsid w:val="00142B5B"/>
    <w:rsid w:val="00142D77"/>
    <w:rsid w:val="0014467E"/>
    <w:rsid w:val="00146B18"/>
    <w:rsid w:val="00147CF1"/>
    <w:rsid w:val="00150A0A"/>
    <w:rsid w:val="00152554"/>
    <w:rsid w:val="00155729"/>
    <w:rsid w:val="0015625F"/>
    <w:rsid w:val="0015690C"/>
    <w:rsid w:val="001638BC"/>
    <w:rsid w:val="00164A18"/>
    <w:rsid w:val="00165E32"/>
    <w:rsid w:val="00172909"/>
    <w:rsid w:val="00176282"/>
    <w:rsid w:val="00183631"/>
    <w:rsid w:val="00186121"/>
    <w:rsid w:val="001901A8"/>
    <w:rsid w:val="0019178D"/>
    <w:rsid w:val="00195F0A"/>
    <w:rsid w:val="001A09E7"/>
    <w:rsid w:val="001A3D3B"/>
    <w:rsid w:val="001A4F4B"/>
    <w:rsid w:val="001A5707"/>
    <w:rsid w:val="001A5C35"/>
    <w:rsid w:val="001B054A"/>
    <w:rsid w:val="001B3671"/>
    <w:rsid w:val="001B3B2E"/>
    <w:rsid w:val="001B4BFA"/>
    <w:rsid w:val="001B6442"/>
    <w:rsid w:val="001C03C4"/>
    <w:rsid w:val="001C576A"/>
    <w:rsid w:val="001D0EE8"/>
    <w:rsid w:val="001D3181"/>
    <w:rsid w:val="001D5694"/>
    <w:rsid w:val="001E0065"/>
    <w:rsid w:val="001E0D36"/>
    <w:rsid w:val="001E28B5"/>
    <w:rsid w:val="001E322C"/>
    <w:rsid w:val="001E3516"/>
    <w:rsid w:val="001E7231"/>
    <w:rsid w:val="001E7DAE"/>
    <w:rsid w:val="001F0926"/>
    <w:rsid w:val="001F4825"/>
    <w:rsid w:val="001F4B91"/>
    <w:rsid w:val="001F503F"/>
    <w:rsid w:val="001F6295"/>
    <w:rsid w:val="001F7A9C"/>
    <w:rsid w:val="00200036"/>
    <w:rsid w:val="002021A2"/>
    <w:rsid w:val="00202D37"/>
    <w:rsid w:val="002033C3"/>
    <w:rsid w:val="00211A30"/>
    <w:rsid w:val="002125F0"/>
    <w:rsid w:val="00212D90"/>
    <w:rsid w:val="002146C3"/>
    <w:rsid w:val="00215306"/>
    <w:rsid w:val="0022033F"/>
    <w:rsid w:val="00220F4F"/>
    <w:rsid w:val="0022288F"/>
    <w:rsid w:val="00223843"/>
    <w:rsid w:val="0022393B"/>
    <w:rsid w:val="0022601C"/>
    <w:rsid w:val="00230C16"/>
    <w:rsid w:val="00232C6A"/>
    <w:rsid w:val="00233648"/>
    <w:rsid w:val="00234162"/>
    <w:rsid w:val="00235DEE"/>
    <w:rsid w:val="00236EFD"/>
    <w:rsid w:val="00237C51"/>
    <w:rsid w:val="00243DA6"/>
    <w:rsid w:val="00247855"/>
    <w:rsid w:val="0025150C"/>
    <w:rsid w:val="002555D7"/>
    <w:rsid w:val="00261DE3"/>
    <w:rsid w:val="00262550"/>
    <w:rsid w:val="00271309"/>
    <w:rsid w:val="0027178C"/>
    <w:rsid w:val="002736D4"/>
    <w:rsid w:val="00273D76"/>
    <w:rsid w:val="00280FFA"/>
    <w:rsid w:val="002818EB"/>
    <w:rsid w:val="00281D4B"/>
    <w:rsid w:val="00283030"/>
    <w:rsid w:val="002860ED"/>
    <w:rsid w:val="00286125"/>
    <w:rsid w:val="00286D1A"/>
    <w:rsid w:val="00287232"/>
    <w:rsid w:val="0028791A"/>
    <w:rsid w:val="0029061F"/>
    <w:rsid w:val="00291211"/>
    <w:rsid w:val="002927E2"/>
    <w:rsid w:val="00297CB0"/>
    <w:rsid w:val="002A1886"/>
    <w:rsid w:val="002A2450"/>
    <w:rsid w:val="002A3600"/>
    <w:rsid w:val="002A5454"/>
    <w:rsid w:val="002A5658"/>
    <w:rsid w:val="002A788D"/>
    <w:rsid w:val="002B20BB"/>
    <w:rsid w:val="002B2263"/>
    <w:rsid w:val="002B339B"/>
    <w:rsid w:val="002B61EC"/>
    <w:rsid w:val="002B6C5B"/>
    <w:rsid w:val="002B7D63"/>
    <w:rsid w:val="002C18CA"/>
    <w:rsid w:val="002C1B0B"/>
    <w:rsid w:val="002C2CF8"/>
    <w:rsid w:val="002C3352"/>
    <w:rsid w:val="002D06D7"/>
    <w:rsid w:val="002D1661"/>
    <w:rsid w:val="002D2877"/>
    <w:rsid w:val="002D3952"/>
    <w:rsid w:val="002E2A77"/>
    <w:rsid w:val="002E41B6"/>
    <w:rsid w:val="002E4833"/>
    <w:rsid w:val="002E4AF5"/>
    <w:rsid w:val="002E777F"/>
    <w:rsid w:val="002F0AFC"/>
    <w:rsid w:val="002F1C6D"/>
    <w:rsid w:val="002F1EA1"/>
    <w:rsid w:val="002F5E1C"/>
    <w:rsid w:val="002F6409"/>
    <w:rsid w:val="003006E9"/>
    <w:rsid w:val="003016ED"/>
    <w:rsid w:val="00303295"/>
    <w:rsid w:val="00303938"/>
    <w:rsid w:val="00310899"/>
    <w:rsid w:val="00310C11"/>
    <w:rsid w:val="00310D0A"/>
    <w:rsid w:val="003145FC"/>
    <w:rsid w:val="0031514A"/>
    <w:rsid w:val="003221CE"/>
    <w:rsid w:val="003252D7"/>
    <w:rsid w:val="0032531F"/>
    <w:rsid w:val="00330045"/>
    <w:rsid w:val="00331140"/>
    <w:rsid w:val="00331827"/>
    <w:rsid w:val="00334851"/>
    <w:rsid w:val="0033705B"/>
    <w:rsid w:val="00342CEC"/>
    <w:rsid w:val="00343374"/>
    <w:rsid w:val="003457D7"/>
    <w:rsid w:val="003459DC"/>
    <w:rsid w:val="00347382"/>
    <w:rsid w:val="00351E42"/>
    <w:rsid w:val="00352765"/>
    <w:rsid w:val="0035294F"/>
    <w:rsid w:val="00353DD5"/>
    <w:rsid w:val="0035453F"/>
    <w:rsid w:val="0035671E"/>
    <w:rsid w:val="0035698E"/>
    <w:rsid w:val="00356FAE"/>
    <w:rsid w:val="00360C25"/>
    <w:rsid w:val="00360DF7"/>
    <w:rsid w:val="00362C4B"/>
    <w:rsid w:val="00362FE0"/>
    <w:rsid w:val="00363939"/>
    <w:rsid w:val="003659C2"/>
    <w:rsid w:val="00366E66"/>
    <w:rsid w:val="003721D2"/>
    <w:rsid w:val="00373DC9"/>
    <w:rsid w:val="00375E61"/>
    <w:rsid w:val="00376A5C"/>
    <w:rsid w:val="00376E56"/>
    <w:rsid w:val="0037722A"/>
    <w:rsid w:val="00380590"/>
    <w:rsid w:val="00382741"/>
    <w:rsid w:val="00382F44"/>
    <w:rsid w:val="003901C5"/>
    <w:rsid w:val="003905B5"/>
    <w:rsid w:val="0039211C"/>
    <w:rsid w:val="00392682"/>
    <w:rsid w:val="003930B0"/>
    <w:rsid w:val="00394C39"/>
    <w:rsid w:val="003951F2"/>
    <w:rsid w:val="00397528"/>
    <w:rsid w:val="003A0CE4"/>
    <w:rsid w:val="003A17CD"/>
    <w:rsid w:val="003A4798"/>
    <w:rsid w:val="003A4932"/>
    <w:rsid w:val="003B148E"/>
    <w:rsid w:val="003B5C57"/>
    <w:rsid w:val="003B6D5F"/>
    <w:rsid w:val="003B7771"/>
    <w:rsid w:val="003B7BED"/>
    <w:rsid w:val="003C07A2"/>
    <w:rsid w:val="003C4D1C"/>
    <w:rsid w:val="003C77EA"/>
    <w:rsid w:val="003D095C"/>
    <w:rsid w:val="003D2266"/>
    <w:rsid w:val="003D2797"/>
    <w:rsid w:val="003D4A24"/>
    <w:rsid w:val="003D6456"/>
    <w:rsid w:val="003D6757"/>
    <w:rsid w:val="003E0311"/>
    <w:rsid w:val="003E0582"/>
    <w:rsid w:val="003E1B85"/>
    <w:rsid w:val="003E1BE9"/>
    <w:rsid w:val="003E2D52"/>
    <w:rsid w:val="003E36C5"/>
    <w:rsid w:val="003E5221"/>
    <w:rsid w:val="003F0F64"/>
    <w:rsid w:val="003F0FD6"/>
    <w:rsid w:val="003F1BC9"/>
    <w:rsid w:val="003F2B85"/>
    <w:rsid w:val="003F321A"/>
    <w:rsid w:val="003F41CD"/>
    <w:rsid w:val="003F7F0F"/>
    <w:rsid w:val="003F7F4C"/>
    <w:rsid w:val="004005A2"/>
    <w:rsid w:val="004005DB"/>
    <w:rsid w:val="00400984"/>
    <w:rsid w:val="0040273E"/>
    <w:rsid w:val="00402C99"/>
    <w:rsid w:val="004035B0"/>
    <w:rsid w:val="004067C7"/>
    <w:rsid w:val="004079DD"/>
    <w:rsid w:val="004138F7"/>
    <w:rsid w:val="0041663E"/>
    <w:rsid w:val="00416690"/>
    <w:rsid w:val="00417B23"/>
    <w:rsid w:val="00420340"/>
    <w:rsid w:val="00422FBF"/>
    <w:rsid w:val="004239FB"/>
    <w:rsid w:val="004272BB"/>
    <w:rsid w:val="0043314F"/>
    <w:rsid w:val="00433348"/>
    <w:rsid w:val="00436491"/>
    <w:rsid w:val="00437025"/>
    <w:rsid w:val="004376D3"/>
    <w:rsid w:val="00444519"/>
    <w:rsid w:val="0044506A"/>
    <w:rsid w:val="00450DE7"/>
    <w:rsid w:val="004518F1"/>
    <w:rsid w:val="00452087"/>
    <w:rsid w:val="004539F1"/>
    <w:rsid w:val="004541E8"/>
    <w:rsid w:val="00454634"/>
    <w:rsid w:val="00455A5C"/>
    <w:rsid w:val="00456F17"/>
    <w:rsid w:val="00457B50"/>
    <w:rsid w:val="00460200"/>
    <w:rsid w:val="00460B2E"/>
    <w:rsid w:val="00462EC3"/>
    <w:rsid w:val="0046393B"/>
    <w:rsid w:val="00463ED1"/>
    <w:rsid w:val="00465EF1"/>
    <w:rsid w:val="00466858"/>
    <w:rsid w:val="004705D5"/>
    <w:rsid w:val="0047166A"/>
    <w:rsid w:val="00474454"/>
    <w:rsid w:val="00475217"/>
    <w:rsid w:val="00477AFC"/>
    <w:rsid w:val="00484A8B"/>
    <w:rsid w:val="0048563C"/>
    <w:rsid w:val="00485D2A"/>
    <w:rsid w:val="004868A2"/>
    <w:rsid w:val="00486A3B"/>
    <w:rsid w:val="00486FE0"/>
    <w:rsid w:val="00491714"/>
    <w:rsid w:val="004925EB"/>
    <w:rsid w:val="004930A3"/>
    <w:rsid w:val="004951FE"/>
    <w:rsid w:val="004956E5"/>
    <w:rsid w:val="00497CEF"/>
    <w:rsid w:val="004A05C2"/>
    <w:rsid w:val="004A163B"/>
    <w:rsid w:val="004A163E"/>
    <w:rsid w:val="004A1AF6"/>
    <w:rsid w:val="004A4247"/>
    <w:rsid w:val="004A4A84"/>
    <w:rsid w:val="004A5403"/>
    <w:rsid w:val="004A72B2"/>
    <w:rsid w:val="004B17BE"/>
    <w:rsid w:val="004B18F4"/>
    <w:rsid w:val="004B4F35"/>
    <w:rsid w:val="004B5B26"/>
    <w:rsid w:val="004B65F9"/>
    <w:rsid w:val="004B7231"/>
    <w:rsid w:val="004B79E0"/>
    <w:rsid w:val="004C1159"/>
    <w:rsid w:val="004C1530"/>
    <w:rsid w:val="004C4662"/>
    <w:rsid w:val="004C4EEB"/>
    <w:rsid w:val="004D062E"/>
    <w:rsid w:val="004D13BA"/>
    <w:rsid w:val="004D168B"/>
    <w:rsid w:val="004D3BA4"/>
    <w:rsid w:val="004D7543"/>
    <w:rsid w:val="004E03F6"/>
    <w:rsid w:val="004E0F3F"/>
    <w:rsid w:val="004E124F"/>
    <w:rsid w:val="004E19D6"/>
    <w:rsid w:val="004E2763"/>
    <w:rsid w:val="004E69E3"/>
    <w:rsid w:val="004E6FDB"/>
    <w:rsid w:val="004F07AD"/>
    <w:rsid w:val="004F0F3A"/>
    <w:rsid w:val="004F2B35"/>
    <w:rsid w:val="004F3DB5"/>
    <w:rsid w:val="004F5E31"/>
    <w:rsid w:val="004F62DB"/>
    <w:rsid w:val="004F704E"/>
    <w:rsid w:val="004F72EB"/>
    <w:rsid w:val="004F77D7"/>
    <w:rsid w:val="005006BD"/>
    <w:rsid w:val="00501053"/>
    <w:rsid w:val="00501169"/>
    <w:rsid w:val="00501C3D"/>
    <w:rsid w:val="00501CAD"/>
    <w:rsid w:val="00502E81"/>
    <w:rsid w:val="00503FF9"/>
    <w:rsid w:val="0050422A"/>
    <w:rsid w:val="0050455E"/>
    <w:rsid w:val="00507DD6"/>
    <w:rsid w:val="00510F18"/>
    <w:rsid w:val="0051190E"/>
    <w:rsid w:val="005135D6"/>
    <w:rsid w:val="00514ACD"/>
    <w:rsid w:val="00515538"/>
    <w:rsid w:val="005166E5"/>
    <w:rsid w:val="00516B5F"/>
    <w:rsid w:val="00517E47"/>
    <w:rsid w:val="005213C8"/>
    <w:rsid w:val="00521E37"/>
    <w:rsid w:val="00526060"/>
    <w:rsid w:val="005272C8"/>
    <w:rsid w:val="00530E34"/>
    <w:rsid w:val="00531EC3"/>
    <w:rsid w:val="005359D0"/>
    <w:rsid w:val="00536470"/>
    <w:rsid w:val="00537F2C"/>
    <w:rsid w:val="0054081A"/>
    <w:rsid w:val="00540FCD"/>
    <w:rsid w:val="00544AB4"/>
    <w:rsid w:val="00544FD3"/>
    <w:rsid w:val="00547F5C"/>
    <w:rsid w:val="00550238"/>
    <w:rsid w:val="00550845"/>
    <w:rsid w:val="00550B57"/>
    <w:rsid w:val="0055353E"/>
    <w:rsid w:val="0055651E"/>
    <w:rsid w:val="0055722A"/>
    <w:rsid w:val="00557853"/>
    <w:rsid w:val="005579EB"/>
    <w:rsid w:val="005608FF"/>
    <w:rsid w:val="00561C18"/>
    <w:rsid w:val="005621C6"/>
    <w:rsid w:val="0056237D"/>
    <w:rsid w:val="005639D0"/>
    <w:rsid w:val="0056484D"/>
    <w:rsid w:val="00564980"/>
    <w:rsid w:val="00565037"/>
    <w:rsid w:val="00565583"/>
    <w:rsid w:val="00565745"/>
    <w:rsid w:val="00570E0F"/>
    <w:rsid w:val="005719A2"/>
    <w:rsid w:val="0057283F"/>
    <w:rsid w:val="0057351C"/>
    <w:rsid w:val="00576618"/>
    <w:rsid w:val="00584389"/>
    <w:rsid w:val="00585A4A"/>
    <w:rsid w:val="005909A0"/>
    <w:rsid w:val="00591C88"/>
    <w:rsid w:val="005956C9"/>
    <w:rsid w:val="005968B3"/>
    <w:rsid w:val="0059721B"/>
    <w:rsid w:val="005A04FD"/>
    <w:rsid w:val="005A0859"/>
    <w:rsid w:val="005A1852"/>
    <w:rsid w:val="005A2240"/>
    <w:rsid w:val="005B0296"/>
    <w:rsid w:val="005B198F"/>
    <w:rsid w:val="005B1EB6"/>
    <w:rsid w:val="005B1ECD"/>
    <w:rsid w:val="005B2759"/>
    <w:rsid w:val="005B28AD"/>
    <w:rsid w:val="005B2D38"/>
    <w:rsid w:val="005B541A"/>
    <w:rsid w:val="005B5BC6"/>
    <w:rsid w:val="005B6454"/>
    <w:rsid w:val="005C0112"/>
    <w:rsid w:val="005C0BD9"/>
    <w:rsid w:val="005C0BF4"/>
    <w:rsid w:val="005C256D"/>
    <w:rsid w:val="005C37DE"/>
    <w:rsid w:val="005C4A67"/>
    <w:rsid w:val="005C5D99"/>
    <w:rsid w:val="005C6860"/>
    <w:rsid w:val="005D085D"/>
    <w:rsid w:val="005D3AFF"/>
    <w:rsid w:val="005D3C4A"/>
    <w:rsid w:val="005D4E71"/>
    <w:rsid w:val="005D676F"/>
    <w:rsid w:val="005D780D"/>
    <w:rsid w:val="005D7CE0"/>
    <w:rsid w:val="005E00DA"/>
    <w:rsid w:val="005E2A5B"/>
    <w:rsid w:val="005E2E3D"/>
    <w:rsid w:val="005E2EC0"/>
    <w:rsid w:val="005E420C"/>
    <w:rsid w:val="005E51C2"/>
    <w:rsid w:val="005F288B"/>
    <w:rsid w:val="005F468C"/>
    <w:rsid w:val="005F5BE6"/>
    <w:rsid w:val="005F62B6"/>
    <w:rsid w:val="005F69FA"/>
    <w:rsid w:val="005F7B1C"/>
    <w:rsid w:val="00601D88"/>
    <w:rsid w:val="00604529"/>
    <w:rsid w:val="00605457"/>
    <w:rsid w:val="006067F7"/>
    <w:rsid w:val="006103F3"/>
    <w:rsid w:val="0061143F"/>
    <w:rsid w:val="0061154C"/>
    <w:rsid w:val="006121D5"/>
    <w:rsid w:val="00613556"/>
    <w:rsid w:val="006165FB"/>
    <w:rsid w:val="00616F2C"/>
    <w:rsid w:val="00617D83"/>
    <w:rsid w:val="00621A2D"/>
    <w:rsid w:val="00623809"/>
    <w:rsid w:val="00623C1B"/>
    <w:rsid w:val="00623C8D"/>
    <w:rsid w:val="00625A9F"/>
    <w:rsid w:val="00626839"/>
    <w:rsid w:val="006356BE"/>
    <w:rsid w:val="00636D5E"/>
    <w:rsid w:val="00640202"/>
    <w:rsid w:val="00643AD1"/>
    <w:rsid w:val="00644751"/>
    <w:rsid w:val="00644B4B"/>
    <w:rsid w:val="006455F2"/>
    <w:rsid w:val="006470EE"/>
    <w:rsid w:val="00651B45"/>
    <w:rsid w:val="00652FC1"/>
    <w:rsid w:val="00656019"/>
    <w:rsid w:val="006567B3"/>
    <w:rsid w:val="00657DD0"/>
    <w:rsid w:val="00663BBD"/>
    <w:rsid w:val="00663E90"/>
    <w:rsid w:val="00664CB6"/>
    <w:rsid w:val="0066551E"/>
    <w:rsid w:val="0066701F"/>
    <w:rsid w:val="0067039F"/>
    <w:rsid w:val="006712BD"/>
    <w:rsid w:val="00671C60"/>
    <w:rsid w:val="0067225F"/>
    <w:rsid w:val="006724D2"/>
    <w:rsid w:val="00672704"/>
    <w:rsid w:val="00674895"/>
    <w:rsid w:val="006828C6"/>
    <w:rsid w:val="006829A5"/>
    <w:rsid w:val="0068414F"/>
    <w:rsid w:val="006849B4"/>
    <w:rsid w:val="00685BC9"/>
    <w:rsid w:val="0069217F"/>
    <w:rsid w:val="00693EAD"/>
    <w:rsid w:val="006A0C10"/>
    <w:rsid w:val="006A1E07"/>
    <w:rsid w:val="006A1F1F"/>
    <w:rsid w:val="006A43CD"/>
    <w:rsid w:val="006A6212"/>
    <w:rsid w:val="006A70C0"/>
    <w:rsid w:val="006B02A7"/>
    <w:rsid w:val="006B084B"/>
    <w:rsid w:val="006B08C3"/>
    <w:rsid w:val="006B2843"/>
    <w:rsid w:val="006B3B83"/>
    <w:rsid w:val="006B6EB9"/>
    <w:rsid w:val="006B722D"/>
    <w:rsid w:val="006C00F3"/>
    <w:rsid w:val="006C091C"/>
    <w:rsid w:val="006C16C9"/>
    <w:rsid w:val="006C38E8"/>
    <w:rsid w:val="006C3FE7"/>
    <w:rsid w:val="006C567C"/>
    <w:rsid w:val="006C5A5C"/>
    <w:rsid w:val="006C696F"/>
    <w:rsid w:val="006D1189"/>
    <w:rsid w:val="006D2CA9"/>
    <w:rsid w:val="006D2EA5"/>
    <w:rsid w:val="006D6FD8"/>
    <w:rsid w:val="006D7D74"/>
    <w:rsid w:val="006E0002"/>
    <w:rsid w:val="006E33D9"/>
    <w:rsid w:val="006E381F"/>
    <w:rsid w:val="006E63CE"/>
    <w:rsid w:val="006E6BD7"/>
    <w:rsid w:val="006E6FFA"/>
    <w:rsid w:val="006F0FB6"/>
    <w:rsid w:val="006F10BE"/>
    <w:rsid w:val="006F19B9"/>
    <w:rsid w:val="006F2920"/>
    <w:rsid w:val="006F3B41"/>
    <w:rsid w:val="00700981"/>
    <w:rsid w:val="00700BCB"/>
    <w:rsid w:val="00700EE9"/>
    <w:rsid w:val="00701180"/>
    <w:rsid w:val="00701A03"/>
    <w:rsid w:val="00706924"/>
    <w:rsid w:val="00706A89"/>
    <w:rsid w:val="00706B86"/>
    <w:rsid w:val="0070766B"/>
    <w:rsid w:val="00715AB9"/>
    <w:rsid w:val="00715F2E"/>
    <w:rsid w:val="00721862"/>
    <w:rsid w:val="00721C47"/>
    <w:rsid w:val="00722158"/>
    <w:rsid w:val="0072271B"/>
    <w:rsid w:val="0072427D"/>
    <w:rsid w:val="00730AA1"/>
    <w:rsid w:val="00731906"/>
    <w:rsid w:val="00732A9E"/>
    <w:rsid w:val="00740A8A"/>
    <w:rsid w:val="00743A07"/>
    <w:rsid w:val="0074788F"/>
    <w:rsid w:val="007555EA"/>
    <w:rsid w:val="007565A6"/>
    <w:rsid w:val="00756D9D"/>
    <w:rsid w:val="00757B08"/>
    <w:rsid w:val="00760FD7"/>
    <w:rsid w:val="007631F7"/>
    <w:rsid w:val="007647DD"/>
    <w:rsid w:val="0076519F"/>
    <w:rsid w:val="00766216"/>
    <w:rsid w:val="007673B3"/>
    <w:rsid w:val="007710A3"/>
    <w:rsid w:val="007712F5"/>
    <w:rsid w:val="00774174"/>
    <w:rsid w:val="00774AD1"/>
    <w:rsid w:val="00774C5F"/>
    <w:rsid w:val="007758E8"/>
    <w:rsid w:val="00776955"/>
    <w:rsid w:val="00780E5D"/>
    <w:rsid w:val="0078192D"/>
    <w:rsid w:val="00782DF2"/>
    <w:rsid w:val="007848C5"/>
    <w:rsid w:val="00784B1F"/>
    <w:rsid w:val="00784B88"/>
    <w:rsid w:val="0078745C"/>
    <w:rsid w:val="0079272C"/>
    <w:rsid w:val="00793291"/>
    <w:rsid w:val="007948A5"/>
    <w:rsid w:val="00795231"/>
    <w:rsid w:val="00795E46"/>
    <w:rsid w:val="00796E7C"/>
    <w:rsid w:val="007A0A01"/>
    <w:rsid w:val="007A23E4"/>
    <w:rsid w:val="007A36BA"/>
    <w:rsid w:val="007A3AFC"/>
    <w:rsid w:val="007A50A3"/>
    <w:rsid w:val="007A7343"/>
    <w:rsid w:val="007B0510"/>
    <w:rsid w:val="007B0E51"/>
    <w:rsid w:val="007B1120"/>
    <w:rsid w:val="007B135D"/>
    <w:rsid w:val="007B322B"/>
    <w:rsid w:val="007B5DCF"/>
    <w:rsid w:val="007B603C"/>
    <w:rsid w:val="007B680E"/>
    <w:rsid w:val="007B7BFD"/>
    <w:rsid w:val="007C34AE"/>
    <w:rsid w:val="007C3D09"/>
    <w:rsid w:val="007C6874"/>
    <w:rsid w:val="007C6C28"/>
    <w:rsid w:val="007D076F"/>
    <w:rsid w:val="007D1849"/>
    <w:rsid w:val="007D1FBE"/>
    <w:rsid w:val="007D33A8"/>
    <w:rsid w:val="007D34AD"/>
    <w:rsid w:val="007D3AFE"/>
    <w:rsid w:val="007D3D7A"/>
    <w:rsid w:val="007D7047"/>
    <w:rsid w:val="007E1F70"/>
    <w:rsid w:val="007E33C8"/>
    <w:rsid w:val="007E345C"/>
    <w:rsid w:val="007E5746"/>
    <w:rsid w:val="007E5834"/>
    <w:rsid w:val="007F0D7B"/>
    <w:rsid w:val="007F19C3"/>
    <w:rsid w:val="007F2465"/>
    <w:rsid w:val="007F3B68"/>
    <w:rsid w:val="008029A9"/>
    <w:rsid w:val="008035C3"/>
    <w:rsid w:val="0080444B"/>
    <w:rsid w:val="00806204"/>
    <w:rsid w:val="00806AF9"/>
    <w:rsid w:val="00807314"/>
    <w:rsid w:val="00812D37"/>
    <w:rsid w:val="008134F4"/>
    <w:rsid w:val="0081364C"/>
    <w:rsid w:val="00814874"/>
    <w:rsid w:val="008163C2"/>
    <w:rsid w:val="00816952"/>
    <w:rsid w:val="00816DD0"/>
    <w:rsid w:val="008175BB"/>
    <w:rsid w:val="0082117A"/>
    <w:rsid w:val="008220E4"/>
    <w:rsid w:val="0082424D"/>
    <w:rsid w:val="00826395"/>
    <w:rsid w:val="00830F71"/>
    <w:rsid w:val="00831329"/>
    <w:rsid w:val="00831B85"/>
    <w:rsid w:val="0083320B"/>
    <w:rsid w:val="0083472D"/>
    <w:rsid w:val="00834F0A"/>
    <w:rsid w:val="0083530B"/>
    <w:rsid w:val="00836182"/>
    <w:rsid w:val="0083734E"/>
    <w:rsid w:val="00837511"/>
    <w:rsid w:val="00837F91"/>
    <w:rsid w:val="00840ECF"/>
    <w:rsid w:val="008414C0"/>
    <w:rsid w:val="0084172F"/>
    <w:rsid w:val="00845677"/>
    <w:rsid w:val="00852E82"/>
    <w:rsid w:val="008559EC"/>
    <w:rsid w:val="00856226"/>
    <w:rsid w:val="00860E41"/>
    <w:rsid w:val="00861785"/>
    <w:rsid w:val="00861953"/>
    <w:rsid w:val="00863CA9"/>
    <w:rsid w:val="00863CDF"/>
    <w:rsid w:val="00867900"/>
    <w:rsid w:val="00867C34"/>
    <w:rsid w:val="0087075D"/>
    <w:rsid w:val="00870799"/>
    <w:rsid w:val="008711CD"/>
    <w:rsid w:val="00872A6E"/>
    <w:rsid w:val="00872B0D"/>
    <w:rsid w:val="00872F3A"/>
    <w:rsid w:val="00875384"/>
    <w:rsid w:val="008767D1"/>
    <w:rsid w:val="008801CF"/>
    <w:rsid w:val="00882844"/>
    <w:rsid w:val="008833B9"/>
    <w:rsid w:val="00885D44"/>
    <w:rsid w:val="0088689D"/>
    <w:rsid w:val="008871E4"/>
    <w:rsid w:val="008913CF"/>
    <w:rsid w:val="0089226F"/>
    <w:rsid w:val="00896036"/>
    <w:rsid w:val="008960B3"/>
    <w:rsid w:val="00896728"/>
    <w:rsid w:val="00896AF4"/>
    <w:rsid w:val="008A4191"/>
    <w:rsid w:val="008A4BA3"/>
    <w:rsid w:val="008A5626"/>
    <w:rsid w:val="008A718C"/>
    <w:rsid w:val="008A71CB"/>
    <w:rsid w:val="008B1276"/>
    <w:rsid w:val="008B158A"/>
    <w:rsid w:val="008B2782"/>
    <w:rsid w:val="008B2A85"/>
    <w:rsid w:val="008B2FF8"/>
    <w:rsid w:val="008B33DE"/>
    <w:rsid w:val="008B3FA7"/>
    <w:rsid w:val="008B5CCE"/>
    <w:rsid w:val="008B7FF1"/>
    <w:rsid w:val="008C03CD"/>
    <w:rsid w:val="008C4BF6"/>
    <w:rsid w:val="008C676A"/>
    <w:rsid w:val="008C6F05"/>
    <w:rsid w:val="008C6F26"/>
    <w:rsid w:val="008C765B"/>
    <w:rsid w:val="008D08F9"/>
    <w:rsid w:val="008D10AA"/>
    <w:rsid w:val="008D258B"/>
    <w:rsid w:val="008D2ECF"/>
    <w:rsid w:val="008D355C"/>
    <w:rsid w:val="008D3A64"/>
    <w:rsid w:val="008D7EB6"/>
    <w:rsid w:val="008E0302"/>
    <w:rsid w:val="008E0351"/>
    <w:rsid w:val="008E1E6C"/>
    <w:rsid w:val="008E3974"/>
    <w:rsid w:val="008E52B9"/>
    <w:rsid w:val="008F3F88"/>
    <w:rsid w:val="008F4146"/>
    <w:rsid w:val="008F7530"/>
    <w:rsid w:val="00904445"/>
    <w:rsid w:val="00904BC9"/>
    <w:rsid w:val="00906F9F"/>
    <w:rsid w:val="009102DF"/>
    <w:rsid w:val="00910BD5"/>
    <w:rsid w:val="00912E44"/>
    <w:rsid w:val="00913A36"/>
    <w:rsid w:val="009221D8"/>
    <w:rsid w:val="0092458C"/>
    <w:rsid w:val="00924C01"/>
    <w:rsid w:val="00926073"/>
    <w:rsid w:val="0092609B"/>
    <w:rsid w:val="00926AF3"/>
    <w:rsid w:val="0093021A"/>
    <w:rsid w:val="00931615"/>
    <w:rsid w:val="00931FF3"/>
    <w:rsid w:val="00932D5F"/>
    <w:rsid w:val="009330E9"/>
    <w:rsid w:val="009341DA"/>
    <w:rsid w:val="00937824"/>
    <w:rsid w:val="00937C90"/>
    <w:rsid w:val="00940268"/>
    <w:rsid w:val="00941BDF"/>
    <w:rsid w:val="00941DC5"/>
    <w:rsid w:val="0094244E"/>
    <w:rsid w:val="00942909"/>
    <w:rsid w:val="00944261"/>
    <w:rsid w:val="0094593A"/>
    <w:rsid w:val="00945E93"/>
    <w:rsid w:val="00950922"/>
    <w:rsid w:val="00951C93"/>
    <w:rsid w:val="00955CA0"/>
    <w:rsid w:val="00957402"/>
    <w:rsid w:val="009577F5"/>
    <w:rsid w:val="00960633"/>
    <w:rsid w:val="0096416B"/>
    <w:rsid w:val="0096483D"/>
    <w:rsid w:val="00966E9B"/>
    <w:rsid w:val="009711A0"/>
    <w:rsid w:val="009715D6"/>
    <w:rsid w:val="009726C1"/>
    <w:rsid w:val="00974CAD"/>
    <w:rsid w:val="00974D12"/>
    <w:rsid w:val="00975071"/>
    <w:rsid w:val="009750D5"/>
    <w:rsid w:val="009833A2"/>
    <w:rsid w:val="0098399B"/>
    <w:rsid w:val="00985453"/>
    <w:rsid w:val="00985C95"/>
    <w:rsid w:val="00990A10"/>
    <w:rsid w:val="00990B49"/>
    <w:rsid w:val="009930A8"/>
    <w:rsid w:val="0099380D"/>
    <w:rsid w:val="00995ACF"/>
    <w:rsid w:val="009A04F6"/>
    <w:rsid w:val="009A0765"/>
    <w:rsid w:val="009A2EEC"/>
    <w:rsid w:val="009A3002"/>
    <w:rsid w:val="009A37E4"/>
    <w:rsid w:val="009A4322"/>
    <w:rsid w:val="009A55DB"/>
    <w:rsid w:val="009A65A1"/>
    <w:rsid w:val="009A75CE"/>
    <w:rsid w:val="009A7800"/>
    <w:rsid w:val="009B07D1"/>
    <w:rsid w:val="009B0898"/>
    <w:rsid w:val="009B2084"/>
    <w:rsid w:val="009B3B2E"/>
    <w:rsid w:val="009B3BB3"/>
    <w:rsid w:val="009B3E3B"/>
    <w:rsid w:val="009B4D56"/>
    <w:rsid w:val="009B52E4"/>
    <w:rsid w:val="009B568E"/>
    <w:rsid w:val="009C02BE"/>
    <w:rsid w:val="009C1C1E"/>
    <w:rsid w:val="009C203D"/>
    <w:rsid w:val="009C2986"/>
    <w:rsid w:val="009C4808"/>
    <w:rsid w:val="009C5883"/>
    <w:rsid w:val="009C6CC2"/>
    <w:rsid w:val="009C769E"/>
    <w:rsid w:val="009C7780"/>
    <w:rsid w:val="009C7EEA"/>
    <w:rsid w:val="009D0798"/>
    <w:rsid w:val="009D139C"/>
    <w:rsid w:val="009D23C3"/>
    <w:rsid w:val="009D3B9A"/>
    <w:rsid w:val="009D684C"/>
    <w:rsid w:val="009D6B0A"/>
    <w:rsid w:val="009D7CDB"/>
    <w:rsid w:val="009E09F4"/>
    <w:rsid w:val="009E599B"/>
    <w:rsid w:val="009E5D7E"/>
    <w:rsid w:val="009E6356"/>
    <w:rsid w:val="009F238F"/>
    <w:rsid w:val="009F3E78"/>
    <w:rsid w:val="009F42F8"/>
    <w:rsid w:val="009F5511"/>
    <w:rsid w:val="009F5E0C"/>
    <w:rsid w:val="009F7029"/>
    <w:rsid w:val="00A04535"/>
    <w:rsid w:val="00A04B3B"/>
    <w:rsid w:val="00A06672"/>
    <w:rsid w:val="00A06EA3"/>
    <w:rsid w:val="00A0796D"/>
    <w:rsid w:val="00A07F14"/>
    <w:rsid w:val="00A104AE"/>
    <w:rsid w:val="00A10855"/>
    <w:rsid w:val="00A11EBC"/>
    <w:rsid w:val="00A12607"/>
    <w:rsid w:val="00A14111"/>
    <w:rsid w:val="00A17B42"/>
    <w:rsid w:val="00A216F8"/>
    <w:rsid w:val="00A24755"/>
    <w:rsid w:val="00A26573"/>
    <w:rsid w:val="00A321C0"/>
    <w:rsid w:val="00A32F76"/>
    <w:rsid w:val="00A3385B"/>
    <w:rsid w:val="00A33AC7"/>
    <w:rsid w:val="00A41B9A"/>
    <w:rsid w:val="00A435B0"/>
    <w:rsid w:val="00A448E7"/>
    <w:rsid w:val="00A51E92"/>
    <w:rsid w:val="00A52ED0"/>
    <w:rsid w:val="00A54936"/>
    <w:rsid w:val="00A5649E"/>
    <w:rsid w:val="00A56819"/>
    <w:rsid w:val="00A56BE1"/>
    <w:rsid w:val="00A56F39"/>
    <w:rsid w:val="00A57828"/>
    <w:rsid w:val="00A6091A"/>
    <w:rsid w:val="00A617F5"/>
    <w:rsid w:val="00A6257F"/>
    <w:rsid w:val="00A63045"/>
    <w:rsid w:val="00A63DAC"/>
    <w:rsid w:val="00A7065F"/>
    <w:rsid w:val="00A7174A"/>
    <w:rsid w:val="00A71CAD"/>
    <w:rsid w:val="00A73937"/>
    <w:rsid w:val="00A747AB"/>
    <w:rsid w:val="00A768F0"/>
    <w:rsid w:val="00A77B8F"/>
    <w:rsid w:val="00A81649"/>
    <w:rsid w:val="00A8286B"/>
    <w:rsid w:val="00A84745"/>
    <w:rsid w:val="00A9103B"/>
    <w:rsid w:val="00A94C9F"/>
    <w:rsid w:val="00A95ADF"/>
    <w:rsid w:val="00A9681D"/>
    <w:rsid w:val="00A96AC2"/>
    <w:rsid w:val="00A9775B"/>
    <w:rsid w:val="00A97A53"/>
    <w:rsid w:val="00A97EDE"/>
    <w:rsid w:val="00AA0E92"/>
    <w:rsid w:val="00AA5719"/>
    <w:rsid w:val="00AB012B"/>
    <w:rsid w:val="00AB054B"/>
    <w:rsid w:val="00AB0772"/>
    <w:rsid w:val="00AB3E49"/>
    <w:rsid w:val="00AC0ABB"/>
    <w:rsid w:val="00AC1506"/>
    <w:rsid w:val="00AC230A"/>
    <w:rsid w:val="00AC3435"/>
    <w:rsid w:val="00AC38DE"/>
    <w:rsid w:val="00AC4A3B"/>
    <w:rsid w:val="00AC73C8"/>
    <w:rsid w:val="00AD0183"/>
    <w:rsid w:val="00AD0228"/>
    <w:rsid w:val="00AD10A1"/>
    <w:rsid w:val="00AD387D"/>
    <w:rsid w:val="00AD7376"/>
    <w:rsid w:val="00AE13BE"/>
    <w:rsid w:val="00AE39E7"/>
    <w:rsid w:val="00AE41F0"/>
    <w:rsid w:val="00AE49B8"/>
    <w:rsid w:val="00AE70DC"/>
    <w:rsid w:val="00AF005E"/>
    <w:rsid w:val="00AF0155"/>
    <w:rsid w:val="00AF13D9"/>
    <w:rsid w:val="00AF23C5"/>
    <w:rsid w:val="00AF2A76"/>
    <w:rsid w:val="00AF2C1F"/>
    <w:rsid w:val="00AF2F54"/>
    <w:rsid w:val="00AF4538"/>
    <w:rsid w:val="00AF539B"/>
    <w:rsid w:val="00AF5B40"/>
    <w:rsid w:val="00AF69F7"/>
    <w:rsid w:val="00B00ED0"/>
    <w:rsid w:val="00B01BFC"/>
    <w:rsid w:val="00B02CAB"/>
    <w:rsid w:val="00B03563"/>
    <w:rsid w:val="00B03C4A"/>
    <w:rsid w:val="00B05CE1"/>
    <w:rsid w:val="00B11B6D"/>
    <w:rsid w:val="00B11D6F"/>
    <w:rsid w:val="00B12B5F"/>
    <w:rsid w:val="00B13AE5"/>
    <w:rsid w:val="00B162B9"/>
    <w:rsid w:val="00B17F40"/>
    <w:rsid w:val="00B20081"/>
    <w:rsid w:val="00B21286"/>
    <w:rsid w:val="00B22615"/>
    <w:rsid w:val="00B251A5"/>
    <w:rsid w:val="00B253D2"/>
    <w:rsid w:val="00B25DF8"/>
    <w:rsid w:val="00B25E93"/>
    <w:rsid w:val="00B264BE"/>
    <w:rsid w:val="00B33DAB"/>
    <w:rsid w:val="00B34A22"/>
    <w:rsid w:val="00B35443"/>
    <w:rsid w:val="00B4180F"/>
    <w:rsid w:val="00B42F78"/>
    <w:rsid w:val="00B45A4E"/>
    <w:rsid w:val="00B463D0"/>
    <w:rsid w:val="00B5201D"/>
    <w:rsid w:val="00B5339F"/>
    <w:rsid w:val="00B5361F"/>
    <w:rsid w:val="00B53CF2"/>
    <w:rsid w:val="00B57B1D"/>
    <w:rsid w:val="00B60443"/>
    <w:rsid w:val="00B61290"/>
    <w:rsid w:val="00B6654B"/>
    <w:rsid w:val="00B66E14"/>
    <w:rsid w:val="00B7006F"/>
    <w:rsid w:val="00B7177B"/>
    <w:rsid w:val="00B76991"/>
    <w:rsid w:val="00B80E2F"/>
    <w:rsid w:val="00B831F5"/>
    <w:rsid w:val="00B8327C"/>
    <w:rsid w:val="00B83A40"/>
    <w:rsid w:val="00B848EF"/>
    <w:rsid w:val="00B84E75"/>
    <w:rsid w:val="00B851C8"/>
    <w:rsid w:val="00B85469"/>
    <w:rsid w:val="00B86D5C"/>
    <w:rsid w:val="00B91293"/>
    <w:rsid w:val="00B91986"/>
    <w:rsid w:val="00B91EC8"/>
    <w:rsid w:val="00B930B2"/>
    <w:rsid w:val="00B956F8"/>
    <w:rsid w:val="00B96B0E"/>
    <w:rsid w:val="00B96D6A"/>
    <w:rsid w:val="00BA1905"/>
    <w:rsid w:val="00BA20E7"/>
    <w:rsid w:val="00BA34CC"/>
    <w:rsid w:val="00BA492A"/>
    <w:rsid w:val="00BA66A8"/>
    <w:rsid w:val="00BB1797"/>
    <w:rsid w:val="00BB66F7"/>
    <w:rsid w:val="00BB7352"/>
    <w:rsid w:val="00BC0958"/>
    <w:rsid w:val="00BC1127"/>
    <w:rsid w:val="00BC3121"/>
    <w:rsid w:val="00BD0F49"/>
    <w:rsid w:val="00BD2C4F"/>
    <w:rsid w:val="00BD6223"/>
    <w:rsid w:val="00BD6638"/>
    <w:rsid w:val="00BD68D1"/>
    <w:rsid w:val="00BE0365"/>
    <w:rsid w:val="00BE3C2B"/>
    <w:rsid w:val="00BE3CAB"/>
    <w:rsid w:val="00BE6089"/>
    <w:rsid w:val="00BE7978"/>
    <w:rsid w:val="00BF09A1"/>
    <w:rsid w:val="00BF1E2D"/>
    <w:rsid w:val="00BF2475"/>
    <w:rsid w:val="00BF2D16"/>
    <w:rsid w:val="00BF5531"/>
    <w:rsid w:val="00BF6618"/>
    <w:rsid w:val="00C00126"/>
    <w:rsid w:val="00C01EF5"/>
    <w:rsid w:val="00C02E57"/>
    <w:rsid w:val="00C038D2"/>
    <w:rsid w:val="00C04023"/>
    <w:rsid w:val="00C04BB5"/>
    <w:rsid w:val="00C07AC2"/>
    <w:rsid w:val="00C07C9B"/>
    <w:rsid w:val="00C117A8"/>
    <w:rsid w:val="00C12830"/>
    <w:rsid w:val="00C135F1"/>
    <w:rsid w:val="00C1470A"/>
    <w:rsid w:val="00C15240"/>
    <w:rsid w:val="00C21BCA"/>
    <w:rsid w:val="00C2334E"/>
    <w:rsid w:val="00C23BA4"/>
    <w:rsid w:val="00C25516"/>
    <w:rsid w:val="00C33399"/>
    <w:rsid w:val="00C33443"/>
    <w:rsid w:val="00C3488A"/>
    <w:rsid w:val="00C36783"/>
    <w:rsid w:val="00C375E6"/>
    <w:rsid w:val="00C37BCD"/>
    <w:rsid w:val="00C45D38"/>
    <w:rsid w:val="00C461BC"/>
    <w:rsid w:val="00C50103"/>
    <w:rsid w:val="00C54549"/>
    <w:rsid w:val="00C56D99"/>
    <w:rsid w:val="00C57EEB"/>
    <w:rsid w:val="00C609A6"/>
    <w:rsid w:val="00C613DD"/>
    <w:rsid w:val="00C616BF"/>
    <w:rsid w:val="00C64647"/>
    <w:rsid w:val="00C65861"/>
    <w:rsid w:val="00C67E5C"/>
    <w:rsid w:val="00C716FF"/>
    <w:rsid w:val="00C72D9F"/>
    <w:rsid w:val="00C74E96"/>
    <w:rsid w:val="00C7658F"/>
    <w:rsid w:val="00C77C62"/>
    <w:rsid w:val="00C84491"/>
    <w:rsid w:val="00C84598"/>
    <w:rsid w:val="00C8583D"/>
    <w:rsid w:val="00C85D50"/>
    <w:rsid w:val="00C861CA"/>
    <w:rsid w:val="00C8685C"/>
    <w:rsid w:val="00C90D29"/>
    <w:rsid w:val="00C92EF7"/>
    <w:rsid w:val="00C95E80"/>
    <w:rsid w:val="00CA0473"/>
    <w:rsid w:val="00CA14BF"/>
    <w:rsid w:val="00CA2885"/>
    <w:rsid w:val="00CA3146"/>
    <w:rsid w:val="00CA3245"/>
    <w:rsid w:val="00CA35E0"/>
    <w:rsid w:val="00CA5A3C"/>
    <w:rsid w:val="00CB394D"/>
    <w:rsid w:val="00CB4DB6"/>
    <w:rsid w:val="00CB6C3D"/>
    <w:rsid w:val="00CC049C"/>
    <w:rsid w:val="00CC226D"/>
    <w:rsid w:val="00CC33F3"/>
    <w:rsid w:val="00CC399D"/>
    <w:rsid w:val="00CC4B30"/>
    <w:rsid w:val="00CC7420"/>
    <w:rsid w:val="00CD6B4B"/>
    <w:rsid w:val="00CD7D0D"/>
    <w:rsid w:val="00CE1487"/>
    <w:rsid w:val="00CE1927"/>
    <w:rsid w:val="00CE1CE7"/>
    <w:rsid w:val="00CE2F47"/>
    <w:rsid w:val="00CE35A5"/>
    <w:rsid w:val="00CE7D28"/>
    <w:rsid w:val="00CF007A"/>
    <w:rsid w:val="00CF094F"/>
    <w:rsid w:val="00CF1965"/>
    <w:rsid w:val="00CF478E"/>
    <w:rsid w:val="00CF5EF4"/>
    <w:rsid w:val="00CF6132"/>
    <w:rsid w:val="00D10764"/>
    <w:rsid w:val="00D10D99"/>
    <w:rsid w:val="00D1162A"/>
    <w:rsid w:val="00D131C2"/>
    <w:rsid w:val="00D13682"/>
    <w:rsid w:val="00D164F9"/>
    <w:rsid w:val="00D168A6"/>
    <w:rsid w:val="00D2463D"/>
    <w:rsid w:val="00D25C1B"/>
    <w:rsid w:val="00D25F62"/>
    <w:rsid w:val="00D307B1"/>
    <w:rsid w:val="00D33ACE"/>
    <w:rsid w:val="00D35271"/>
    <w:rsid w:val="00D35B76"/>
    <w:rsid w:val="00D35CD2"/>
    <w:rsid w:val="00D40BF1"/>
    <w:rsid w:val="00D4248D"/>
    <w:rsid w:val="00D43D2D"/>
    <w:rsid w:val="00D46E83"/>
    <w:rsid w:val="00D47746"/>
    <w:rsid w:val="00D47AB3"/>
    <w:rsid w:val="00D50A34"/>
    <w:rsid w:val="00D526EF"/>
    <w:rsid w:val="00D53C3A"/>
    <w:rsid w:val="00D54E55"/>
    <w:rsid w:val="00D57DB8"/>
    <w:rsid w:val="00D60278"/>
    <w:rsid w:val="00D60C37"/>
    <w:rsid w:val="00D610D8"/>
    <w:rsid w:val="00D6169F"/>
    <w:rsid w:val="00D619EB"/>
    <w:rsid w:val="00D63EAA"/>
    <w:rsid w:val="00D65BDC"/>
    <w:rsid w:val="00D66253"/>
    <w:rsid w:val="00D671E1"/>
    <w:rsid w:val="00D6757A"/>
    <w:rsid w:val="00D70086"/>
    <w:rsid w:val="00D71EEE"/>
    <w:rsid w:val="00D74542"/>
    <w:rsid w:val="00D77760"/>
    <w:rsid w:val="00D77884"/>
    <w:rsid w:val="00D80AC8"/>
    <w:rsid w:val="00D8214E"/>
    <w:rsid w:val="00D85AF0"/>
    <w:rsid w:val="00D904E0"/>
    <w:rsid w:val="00D9436F"/>
    <w:rsid w:val="00D94E87"/>
    <w:rsid w:val="00D9587D"/>
    <w:rsid w:val="00D964C2"/>
    <w:rsid w:val="00D97227"/>
    <w:rsid w:val="00D974D0"/>
    <w:rsid w:val="00D974E6"/>
    <w:rsid w:val="00DA0C1E"/>
    <w:rsid w:val="00DA13DB"/>
    <w:rsid w:val="00DA2873"/>
    <w:rsid w:val="00DA2D17"/>
    <w:rsid w:val="00DA4299"/>
    <w:rsid w:val="00DA45E5"/>
    <w:rsid w:val="00DA6D2A"/>
    <w:rsid w:val="00DA76D3"/>
    <w:rsid w:val="00DB14F2"/>
    <w:rsid w:val="00DB28E4"/>
    <w:rsid w:val="00DB2B5D"/>
    <w:rsid w:val="00DB34D6"/>
    <w:rsid w:val="00DB3D8E"/>
    <w:rsid w:val="00DB428B"/>
    <w:rsid w:val="00DB5E1A"/>
    <w:rsid w:val="00DB683D"/>
    <w:rsid w:val="00DB6A31"/>
    <w:rsid w:val="00DB6EFD"/>
    <w:rsid w:val="00DB7512"/>
    <w:rsid w:val="00DC087A"/>
    <w:rsid w:val="00DC0A02"/>
    <w:rsid w:val="00DC0A15"/>
    <w:rsid w:val="00DC2C42"/>
    <w:rsid w:val="00DC3706"/>
    <w:rsid w:val="00DC3D3E"/>
    <w:rsid w:val="00DC7873"/>
    <w:rsid w:val="00DD08AC"/>
    <w:rsid w:val="00DD1713"/>
    <w:rsid w:val="00DD28A9"/>
    <w:rsid w:val="00DD2F68"/>
    <w:rsid w:val="00DD67E8"/>
    <w:rsid w:val="00DD6A55"/>
    <w:rsid w:val="00DD7726"/>
    <w:rsid w:val="00DD799B"/>
    <w:rsid w:val="00DD7A74"/>
    <w:rsid w:val="00DE07B3"/>
    <w:rsid w:val="00DE0908"/>
    <w:rsid w:val="00DE29F2"/>
    <w:rsid w:val="00DE34A6"/>
    <w:rsid w:val="00DE60A6"/>
    <w:rsid w:val="00DF1E74"/>
    <w:rsid w:val="00DF284F"/>
    <w:rsid w:val="00DF4F14"/>
    <w:rsid w:val="00DF5F90"/>
    <w:rsid w:val="00DF76A9"/>
    <w:rsid w:val="00E0156E"/>
    <w:rsid w:val="00E07FB1"/>
    <w:rsid w:val="00E102B6"/>
    <w:rsid w:val="00E11AB6"/>
    <w:rsid w:val="00E15939"/>
    <w:rsid w:val="00E15AAC"/>
    <w:rsid w:val="00E20E99"/>
    <w:rsid w:val="00E2290B"/>
    <w:rsid w:val="00E24BEC"/>
    <w:rsid w:val="00E26B80"/>
    <w:rsid w:val="00E31734"/>
    <w:rsid w:val="00E334F6"/>
    <w:rsid w:val="00E3384E"/>
    <w:rsid w:val="00E33F8D"/>
    <w:rsid w:val="00E349C8"/>
    <w:rsid w:val="00E3733B"/>
    <w:rsid w:val="00E376D0"/>
    <w:rsid w:val="00E379E3"/>
    <w:rsid w:val="00E45595"/>
    <w:rsid w:val="00E46DFD"/>
    <w:rsid w:val="00E5076D"/>
    <w:rsid w:val="00E5138A"/>
    <w:rsid w:val="00E524D5"/>
    <w:rsid w:val="00E53520"/>
    <w:rsid w:val="00E554E7"/>
    <w:rsid w:val="00E60585"/>
    <w:rsid w:val="00E6067E"/>
    <w:rsid w:val="00E6349D"/>
    <w:rsid w:val="00E64B01"/>
    <w:rsid w:val="00E67E73"/>
    <w:rsid w:val="00E71BCE"/>
    <w:rsid w:val="00E770E3"/>
    <w:rsid w:val="00E77A5A"/>
    <w:rsid w:val="00E80A65"/>
    <w:rsid w:val="00E82BF2"/>
    <w:rsid w:val="00E83953"/>
    <w:rsid w:val="00E85838"/>
    <w:rsid w:val="00E85C7E"/>
    <w:rsid w:val="00E85F41"/>
    <w:rsid w:val="00E90524"/>
    <w:rsid w:val="00E90745"/>
    <w:rsid w:val="00E90A28"/>
    <w:rsid w:val="00E9111E"/>
    <w:rsid w:val="00E95CEE"/>
    <w:rsid w:val="00E97937"/>
    <w:rsid w:val="00EA0FAC"/>
    <w:rsid w:val="00EA3FAC"/>
    <w:rsid w:val="00EA6773"/>
    <w:rsid w:val="00EB556F"/>
    <w:rsid w:val="00EC4033"/>
    <w:rsid w:val="00EC4BB7"/>
    <w:rsid w:val="00ED019E"/>
    <w:rsid w:val="00ED4C39"/>
    <w:rsid w:val="00ED4E8A"/>
    <w:rsid w:val="00ED51D3"/>
    <w:rsid w:val="00ED53F5"/>
    <w:rsid w:val="00ED6962"/>
    <w:rsid w:val="00ED6C47"/>
    <w:rsid w:val="00ED7CDB"/>
    <w:rsid w:val="00EE1850"/>
    <w:rsid w:val="00EE32B9"/>
    <w:rsid w:val="00EE6A96"/>
    <w:rsid w:val="00EF26B3"/>
    <w:rsid w:val="00EF280A"/>
    <w:rsid w:val="00EF287C"/>
    <w:rsid w:val="00EF37E0"/>
    <w:rsid w:val="00EF4D3D"/>
    <w:rsid w:val="00EF5235"/>
    <w:rsid w:val="00EF773A"/>
    <w:rsid w:val="00F00FCC"/>
    <w:rsid w:val="00F021AB"/>
    <w:rsid w:val="00F037E9"/>
    <w:rsid w:val="00F05006"/>
    <w:rsid w:val="00F059EB"/>
    <w:rsid w:val="00F07343"/>
    <w:rsid w:val="00F11A91"/>
    <w:rsid w:val="00F13DD8"/>
    <w:rsid w:val="00F149F8"/>
    <w:rsid w:val="00F1547E"/>
    <w:rsid w:val="00F15915"/>
    <w:rsid w:val="00F1717B"/>
    <w:rsid w:val="00F17C0E"/>
    <w:rsid w:val="00F17D56"/>
    <w:rsid w:val="00F206EE"/>
    <w:rsid w:val="00F21DBB"/>
    <w:rsid w:val="00F228C2"/>
    <w:rsid w:val="00F22D6B"/>
    <w:rsid w:val="00F234F3"/>
    <w:rsid w:val="00F24ECB"/>
    <w:rsid w:val="00F32FB7"/>
    <w:rsid w:val="00F33115"/>
    <w:rsid w:val="00F34A08"/>
    <w:rsid w:val="00F357A2"/>
    <w:rsid w:val="00F36E6E"/>
    <w:rsid w:val="00F37A98"/>
    <w:rsid w:val="00F40881"/>
    <w:rsid w:val="00F40B25"/>
    <w:rsid w:val="00F40E71"/>
    <w:rsid w:val="00F41B29"/>
    <w:rsid w:val="00F423FF"/>
    <w:rsid w:val="00F4308E"/>
    <w:rsid w:val="00F44835"/>
    <w:rsid w:val="00F44B18"/>
    <w:rsid w:val="00F4640E"/>
    <w:rsid w:val="00F47A45"/>
    <w:rsid w:val="00F5158C"/>
    <w:rsid w:val="00F51F66"/>
    <w:rsid w:val="00F55A89"/>
    <w:rsid w:val="00F55AB0"/>
    <w:rsid w:val="00F5658C"/>
    <w:rsid w:val="00F57DA6"/>
    <w:rsid w:val="00F61F43"/>
    <w:rsid w:val="00F64807"/>
    <w:rsid w:val="00F67789"/>
    <w:rsid w:val="00F67C73"/>
    <w:rsid w:val="00F72D21"/>
    <w:rsid w:val="00F747D2"/>
    <w:rsid w:val="00F7548E"/>
    <w:rsid w:val="00F761AE"/>
    <w:rsid w:val="00F7683F"/>
    <w:rsid w:val="00F76F07"/>
    <w:rsid w:val="00F825A8"/>
    <w:rsid w:val="00F826CE"/>
    <w:rsid w:val="00F83E98"/>
    <w:rsid w:val="00F84B9E"/>
    <w:rsid w:val="00F91F26"/>
    <w:rsid w:val="00F9352B"/>
    <w:rsid w:val="00F967F1"/>
    <w:rsid w:val="00FA350D"/>
    <w:rsid w:val="00FA4C61"/>
    <w:rsid w:val="00FA7969"/>
    <w:rsid w:val="00FB06A1"/>
    <w:rsid w:val="00FB0F77"/>
    <w:rsid w:val="00FB2748"/>
    <w:rsid w:val="00FB4883"/>
    <w:rsid w:val="00FB7EA8"/>
    <w:rsid w:val="00FC53A6"/>
    <w:rsid w:val="00FC59AC"/>
    <w:rsid w:val="00FC61BF"/>
    <w:rsid w:val="00FD022D"/>
    <w:rsid w:val="00FD0C0B"/>
    <w:rsid w:val="00FD0F68"/>
    <w:rsid w:val="00FD11B1"/>
    <w:rsid w:val="00FD16C8"/>
    <w:rsid w:val="00FD18AB"/>
    <w:rsid w:val="00FD26E7"/>
    <w:rsid w:val="00FD2711"/>
    <w:rsid w:val="00FD2FB7"/>
    <w:rsid w:val="00FD3FEB"/>
    <w:rsid w:val="00FD4078"/>
    <w:rsid w:val="00FD7394"/>
    <w:rsid w:val="00FE348C"/>
    <w:rsid w:val="00FE5A5C"/>
    <w:rsid w:val="00FE6FF5"/>
    <w:rsid w:val="00FF156A"/>
    <w:rsid w:val="00FF2B20"/>
    <w:rsid w:val="00FF4077"/>
    <w:rsid w:val="00FF6176"/>
    <w:rsid w:val="00FF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650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E71"/>
    <w:rPr>
      <w:color w:val="0000FF" w:themeColor="hyperlink"/>
      <w:u w:val="single"/>
    </w:rPr>
  </w:style>
  <w:style w:type="paragraph" w:styleId="ListParagraph">
    <w:name w:val="List Paragraph"/>
    <w:basedOn w:val="Normal"/>
    <w:uiPriority w:val="34"/>
    <w:qFormat/>
    <w:rsid w:val="00BF2475"/>
    <w:pPr>
      <w:ind w:left="720"/>
      <w:contextualSpacing/>
    </w:pPr>
  </w:style>
  <w:style w:type="paragraph" w:styleId="Header">
    <w:name w:val="header"/>
    <w:basedOn w:val="Normal"/>
    <w:link w:val="HeaderChar"/>
    <w:uiPriority w:val="99"/>
    <w:unhideWhenUsed/>
    <w:rsid w:val="00DB6A31"/>
    <w:pPr>
      <w:tabs>
        <w:tab w:val="center" w:pos="4320"/>
        <w:tab w:val="right" w:pos="8640"/>
      </w:tabs>
    </w:pPr>
  </w:style>
  <w:style w:type="character" w:customStyle="1" w:styleId="HeaderChar">
    <w:name w:val="Header Char"/>
    <w:basedOn w:val="DefaultParagraphFont"/>
    <w:link w:val="Header"/>
    <w:uiPriority w:val="99"/>
    <w:rsid w:val="00DB6A31"/>
  </w:style>
  <w:style w:type="paragraph" w:styleId="Footer">
    <w:name w:val="footer"/>
    <w:basedOn w:val="Normal"/>
    <w:link w:val="FooterChar"/>
    <w:uiPriority w:val="99"/>
    <w:unhideWhenUsed/>
    <w:rsid w:val="00DB6A31"/>
    <w:pPr>
      <w:tabs>
        <w:tab w:val="center" w:pos="4320"/>
        <w:tab w:val="right" w:pos="8640"/>
      </w:tabs>
    </w:pPr>
  </w:style>
  <w:style w:type="character" w:customStyle="1" w:styleId="FooterChar">
    <w:name w:val="Footer Char"/>
    <w:basedOn w:val="DefaultParagraphFont"/>
    <w:link w:val="Footer"/>
    <w:uiPriority w:val="99"/>
    <w:rsid w:val="00DB6A31"/>
  </w:style>
  <w:style w:type="paragraph" w:styleId="NormalWeb">
    <w:name w:val="Normal (Web)"/>
    <w:basedOn w:val="Normal"/>
    <w:uiPriority w:val="99"/>
    <w:rsid w:val="00565745"/>
    <w:pPr>
      <w:spacing w:before="100" w:beforeAutospacing="1" w:after="100" w:afterAutospacing="1"/>
    </w:pPr>
    <w:rPr>
      <w:rFonts w:ascii="Times" w:eastAsia="Times" w:hAnsi="Times" w:cs="Times New Roman"/>
      <w:sz w:val="20"/>
      <w:szCs w:val="20"/>
    </w:rPr>
  </w:style>
  <w:style w:type="paragraph" w:styleId="BalloonText">
    <w:name w:val="Balloon Text"/>
    <w:basedOn w:val="Normal"/>
    <w:link w:val="BalloonTextChar"/>
    <w:uiPriority w:val="99"/>
    <w:semiHidden/>
    <w:unhideWhenUsed/>
    <w:rsid w:val="00F91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F26"/>
    <w:rPr>
      <w:rFonts w:ascii="Lucida Grande" w:hAnsi="Lucida Grande" w:cs="Lucida Grande"/>
      <w:sz w:val="18"/>
      <w:szCs w:val="18"/>
    </w:rPr>
  </w:style>
  <w:style w:type="paragraph" w:styleId="FootnoteText">
    <w:name w:val="footnote text"/>
    <w:basedOn w:val="Normal"/>
    <w:link w:val="FootnoteTextChar"/>
    <w:unhideWhenUsed/>
    <w:rsid w:val="000A332C"/>
    <w:rPr>
      <w:rFonts w:ascii="Garamond" w:eastAsiaTheme="minorHAnsi" w:hAnsi="Garamond"/>
    </w:rPr>
  </w:style>
  <w:style w:type="character" w:customStyle="1" w:styleId="FootnoteTextChar">
    <w:name w:val="Footnote Text Char"/>
    <w:basedOn w:val="DefaultParagraphFont"/>
    <w:link w:val="FootnoteText"/>
    <w:rsid w:val="000A332C"/>
    <w:rPr>
      <w:rFonts w:ascii="Garamond" w:eastAsiaTheme="minorHAnsi" w:hAnsi="Garamond"/>
    </w:rPr>
  </w:style>
  <w:style w:type="paragraph" w:styleId="EndnoteText">
    <w:name w:val="endnote text"/>
    <w:basedOn w:val="Normal"/>
    <w:link w:val="EndnoteTextChar"/>
    <w:uiPriority w:val="99"/>
    <w:unhideWhenUsed/>
    <w:rsid w:val="000E5853"/>
  </w:style>
  <w:style w:type="character" w:customStyle="1" w:styleId="EndnoteTextChar">
    <w:name w:val="Endnote Text Char"/>
    <w:basedOn w:val="DefaultParagraphFont"/>
    <w:link w:val="EndnoteText"/>
    <w:uiPriority w:val="99"/>
    <w:rsid w:val="000E5853"/>
  </w:style>
  <w:style w:type="character" w:styleId="EndnoteReference">
    <w:name w:val="endnote reference"/>
    <w:basedOn w:val="DefaultParagraphFont"/>
    <w:uiPriority w:val="99"/>
    <w:unhideWhenUsed/>
    <w:rsid w:val="000E5853"/>
    <w:rPr>
      <w:vertAlign w:val="superscript"/>
    </w:rPr>
  </w:style>
  <w:style w:type="character" w:styleId="FootnoteReference">
    <w:name w:val="footnote reference"/>
    <w:basedOn w:val="DefaultParagraphFont"/>
    <w:uiPriority w:val="99"/>
    <w:unhideWhenUsed/>
    <w:rsid w:val="000E5853"/>
    <w:rPr>
      <w:vertAlign w:val="superscript"/>
    </w:rPr>
  </w:style>
  <w:style w:type="character" w:styleId="CommentReference">
    <w:name w:val="annotation reference"/>
    <w:basedOn w:val="DefaultParagraphFont"/>
    <w:uiPriority w:val="99"/>
    <w:semiHidden/>
    <w:unhideWhenUsed/>
    <w:rsid w:val="00BB7352"/>
    <w:rPr>
      <w:sz w:val="18"/>
      <w:szCs w:val="18"/>
    </w:rPr>
  </w:style>
  <w:style w:type="paragraph" w:styleId="CommentText">
    <w:name w:val="annotation text"/>
    <w:basedOn w:val="Normal"/>
    <w:link w:val="CommentTextChar"/>
    <w:uiPriority w:val="99"/>
    <w:semiHidden/>
    <w:unhideWhenUsed/>
    <w:rsid w:val="00BB7352"/>
  </w:style>
  <w:style w:type="character" w:customStyle="1" w:styleId="CommentTextChar">
    <w:name w:val="Comment Text Char"/>
    <w:basedOn w:val="DefaultParagraphFont"/>
    <w:link w:val="CommentText"/>
    <w:uiPriority w:val="99"/>
    <w:semiHidden/>
    <w:rsid w:val="00BB7352"/>
  </w:style>
  <w:style w:type="paragraph" w:styleId="CommentSubject">
    <w:name w:val="annotation subject"/>
    <w:basedOn w:val="CommentText"/>
    <w:next w:val="CommentText"/>
    <w:link w:val="CommentSubjectChar"/>
    <w:uiPriority w:val="99"/>
    <w:semiHidden/>
    <w:unhideWhenUsed/>
    <w:rsid w:val="00BB7352"/>
    <w:rPr>
      <w:b/>
      <w:bCs/>
      <w:sz w:val="20"/>
      <w:szCs w:val="20"/>
    </w:rPr>
  </w:style>
  <w:style w:type="character" w:customStyle="1" w:styleId="CommentSubjectChar">
    <w:name w:val="Comment Subject Char"/>
    <w:basedOn w:val="CommentTextChar"/>
    <w:link w:val="CommentSubject"/>
    <w:uiPriority w:val="99"/>
    <w:semiHidden/>
    <w:rsid w:val="00BB7352"/>
    <w:rPr>
      <w:b/>
      <w:bCs/>
      <w:sz w:val="20"/>
      <w:szCs w:val="20"/>
    </w:rPr>
  </w:style>
  <w:style w:type="character" w:styleId="PageNumber">
    <w:name w:val="page number"/>
    <w:basedOn w:val="DefaultParagraphFont"/>
    <w:uiPriority w:val="99"/>
    <w:semiHidden/>
    <w:unhideWhenUsed/>
    <w:rsid w:val="00E349C8"/>
  </w:style>
  <w:style w:type="paragraph" w:styleId="Revision">
    <w:name w:val="Revision"/>
    <w:hidden/>
    <w:uiPriority w:val="99"/>
    <w:semiHidden/>
    <w:rsid w:val="004138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E71"/>
    <w:rPr>
      <w:color w:val="0000FF" w:themeColor="hyperlink"/>
      <w:u w:val="single"/>
    </w:rPr>
  </w:style>
  <w:style w:type="paragraph" w:styleId="ListParagraph">
    <w:name w:val="List Paragraph"/>
    <w:basedOn w:val="Normal"/>
    <w:uiPriority w:val="34"/>
    <w:qFormat/>
    <w:rsid w:val="00BF2475"/>
    <w:pPr>
      <w:ind w:left="720"/>
      <w:contextualSpacing/>
    </w:pPr>
  </w:style>
  <w:style w:type="paragraph" w:styleId="Header">
    <w:name w:val="header"/>
    <w:basedOn w:val="Normal"/>
    <w:link w:val="HeaderChar"/>
    <w:uiPriority w:val="99"/>
    <w:unhideWhenUsed/>
    <w:rsid w:val="00DB6A31"/>
    <w:pPr>
      <w:tabs>
        <w:tab w:val="center" w:pos="4320"/>
        <w:tab w:val="right" w:pos="8640"/>
      </w:tabs>
    </w:pPr>
  </w:style>
  <w:style w:type="character" w:customStyle="1" w:styleId="HeaderChar">
    <w:name w:val="Header Char"/>
    <w:basedOn w:val="DefaultParagraphFont"/>
    <w:link w:val="Header"/>
    <w:uiPriority w:val="99"/>
    <w:rsid w:val="00DB6A31"/>
  </w:style>
  <w:style w:type="paragraph" w:styleId="Footer">
    <w:name w:val="footer"/>
    <w:basedOn w:val="Normal"/>
    <w:link w:val="FooterChar"/>
    <w:uiPriority w:val="99"/>
    <w:unhideWhenUsed/>
    <w:rsid w:val="00DB6A31"/>
    <w:pPr>
      <w:tabs>
        <w:tab w:val="center" w:pos="4320"/>
        <w:tab w:val="right" w:pos="8640"/>
      </w:tabs>
    </w:pPr>
  </w:style>
  <w:style w:type="character" w:customStyle="1" w:styleId="FooterChar">
    <w:name w:val="Footer Char"/>
    <w:basedOn w:val="DefaultParagraphFont"/>
    <w:link w:val="Footer"/>
    <w:uiPriority w:val="99"/>
    <w:rsid w:val="00DB6A31"/>
  </w:style>
  <w:style w:type="paragraph" w:styleId="NormalWeb">
    <w:name w:val="Normal (Web)"/>
    <w:basedOn w:val="Normal"/>
    <w:uiPriority w:val="99"/>
    <w:rsid w:val="00565745"/>
    <w:pPr>
      <w:spacing w:before="100" w:beforeAutospacing="1" w:after="100" w:afterAutospacing="1"/>
    </w:pPr>
    <w:rPr>
      <w:rFonts w:ascii="Times" w:eastAsia="Times" w:hAnsi="Times" w:cs="Times New Roman"/>
      <w:sz w:val="20"/>
      <w:szCs w:val="20"/>
    </w:rPr>
  </w:style>
  <w:style w:type="paragraph" w:styleId="BalloonText">
    <w:name w:val="Balloon Text"/>
    <w:basedOn w:val="Normal"/>
    <w:link w:val="BalloonTextChar"/>
    <w:uiPriority w:val="99"/>
    <w:semiHidden/>
    <w:unhideWhenUsed/>
    <w:rsid w:val="00F91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F26"/>
    <w:rPr>
      <w:rFonts w:ascii="Lucida Grande" w:hAnsi="Lucida Grande" w:cs="Lucida Grande"/>
      <w:sz w:val="18"/>
      <w:szCs w:val="18"/>
    </w:rPr>
  </w:style>
  <w:style w:type="paragraph" w:styleId="FootnoteText">
    <w:name w:val="footnote text"/>
    <w:basedOn w:val="Normal"/>
    <w:link w:val="FootnoteTextChar"/>
    <w:unhideWhenUsed/>
    <w:rsid w:val="000A332C"/>
    <w:rPr>
      <w:rFonts w:ascii="Garamond" w:eastAsiaTheme="minorHAnsi" w:hAnsi="Garamond"/>
    </w:rPr>
  </w:style>
  <w:style w:type="character" w:customStyle="1" w:styleId="FootnoteTextChar">
    <w:name w:val="Footnote Text Char"/>
    <w:basedOn w:val="DefaultParagraphFont"/>
    <w:link w:val="FootnoteText"/>
    <w:rsid w:val="000A332C"/>
    <w:rPr>
      <w:rFonts w:ascii="Garamond" w:eastAsiaTheme="minorHAnsi" w:hAnsi="Garamond"/>
    </w:rPr>
  </w:style>
  <w:style w:type="paragraph" w:styleId="EndnoteText">
    <w:name w:val="endnote text"/>
    <w:basedOn w:val="Normal"/>
    <w:link w:val="EndnoteTextChar"/>
    <w:uiPriority w:val="99"/>
    <w:unhideWhenUsed/>
    <w:rsid w:val="000E5853"/>
  </w:style>
  <w:style w:type="character" w:customStyle="1" w:styleId="EndnoteTextChar">
    <w:name w:val="Endnote Text Char"/>
    <w:basedOn w:val="DefaultParagraphFont"/>
    <w:link w:val="EndnoteText"/>
    <w:uiPriority w:val="99"/>
    <w:rsid w:val="000E5853"/>
  </w:style>
  <w:style w:type="character" w:styleId="EndnoteReference">
    <w:name w:val="endnote reference"/>
    <w:basedOn w:val="DefaultParagraphFont"/>
    <w:uiPriority w:val="99"/>
    <w:unhideWhenUsed/>
    <w:rsid w:val="000E5853"/>
    <w:rPr>
      <w:vertAlign w:val="superscript"/>
    </w:rPr>
  </w:style>
  <w:style w:type="character" w:styleId="FootnoteReference">
    <w:name w:val="footnote reference"/>
    <w:basedOn w:val="DefaultParagraphFont"/>
    <w:uiPriority w:val="99"/>
    <w:unhideWhenUsed/>
    <w:rsid w:val="000E5853"/>
    <w:rPr>
      <w:vertAlign w:val="superscript"/>
    </w:rPr>
  </w:style>
  <w:style w:type="character" w:styleId="CommentReference">
    <w:name w:val="annotation reference"/>
    <w:basedOn w:val="DefaultParagraphFont"/>
    <w:uiPriority w:val="99"/>
    <w:semiHidden/>
    <w:unhideWhenUsed/>
    <w:rsid w:val="00BB7352"/>
    <w:rPr>
      <w:sz w:val="18"/>
      <w:szCs w:val="18"/>
    </w:rPr>
  </w:style>
  <w:style w:type="paragraph" w:styleId="CommentText">
    <w:name w:val="annotation text"/>
    <w:basedOn w:val="Normal"/>
    <w:link w:val="CommentTextChar"/>
    <w:uiPriority w:val="99"/>
    <w:semiHidden/>
    <w:unhideWhenUsed/>
    <w:rsid w:val="00BB7352"/>
  </w:style>
  <w:style w:type="character" w:customStyle="1" w:styleId="CommentTextChar">
    <w:name w:val="Comment Text Char"/>
    <w:basedOn w:val="DefaultParagraphFont"/>
    <w:link w:val="CommentText"/>
    <w:uiPriority w:val="99"/>
    <w:semiHidden/>
    <w:rsid w:val="00BB7352"/>
  </w:style>
  <w:style w:type="paragraph" w:styleId="CommentSubject">
    <w:name w:val="annotation subject"/>
    <w:basedOn w:val="CommentText"/>
    <w:next w:val="CommentText"/>
    <w:link w:val="CommentSubjectChar"/>
    <w:uiPriority w:val="99"/>
    <w:semiHidden/>
    <w:unhideWhenUsed/>
    <w:rsid w:val="00BB7352"/>
    <w:rPr>
      <w:b/>
      <w:bCs/>
      <w:sz w:val="20"/>
      <w:szCs w:val="20"/>
    </w:rPr>
  </w:style>
  <w:style w:type="character" w:customStyle="1" w:styleId="CommentSubjectChar">
    <w:name w:val="Comment Subject Char"/>
    <w:basedOn w:val="CommentTextChar"/>
    <w:link w:val="CommentSubject"/>
    <w:uiPriority w:val="99"/>
    <w:semiHidden/>
    <w:rsid w:val="00BB7352"/>
    <w:rPr>
      <w:b/>
      <w:bCs/>
      <w:sz w:val="20"/>
      <w:szCs w:val="20"/>
    </w:rPr>
  </w:style>
  <w:style w:type="character" w:styleId="PageNumber">
    <w:name w:val="page number"/>
    <w:basedOn w:val="DefaultParagraphFont"/>
    <w:uiPriority w:val="99"/>
    <w:semiHidden/>
    <w:unhideWhenUsed/>
    <w:rsid w:val="00E349C8"/>
  </w:style>
  <w:style w:type="paragraph" w:styleId="Revision">
    <w:name w:val="Revision"/>
    <w:hidden/>
    <w:uiPriority w:val="99"/>
    <w:semiHidden/>
    <w:rsid w:val="0041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15">
      <w:bodyDiv w:val="1"/>
      <w:marLeft w:val="0"/>
      <w:marRight w:val="0"/>
      <w:marTop w:val="0"/>
      <w:marBottom w:val="0"/>
      <w:divBdr>
        <w:top w:val="none" w:sz="0" w:space="0" w:color="auto"/>
        <w:left w:val="none" w:sz="0" w:space="0" w:color="auto"/>
        <w:bottom w:val="none" w:sz="0" w:space="0" w:color="auto"/>
        <w:right w:val="none" w:sz="0" w:space="0" w:color="auto"/>
      </w:divBdr>
    </w:div>
    <w:div w:id="10299758">
      <w:bodyDiv w:val="1"/>
      <w:marLeft w:val="0"/>
      <w:marRight w:val="0"/>
      <w:marTop w:val="0"/>
      <w:marBottom w:val="0"/>
      <w:divBdr>
        <w:top w:val="none" w:sz="0" w:space="0" w:color="auto"/>
        <w:left w:val="none" w:sz="0" w:space="0" w:color="auto"/>
        <w:bottom w:val="none" w:sz="0" w:space="0" w:color="auto"/>
        <w:right w:val="none" w:sz="0" w:space="0" w:color="auto"/>
      </w:divBdr>
    </w:div>
    <w:div w:id="49153053">
      <w:bodyDiv w:val="1"/>
      <w:marLeft w:val="0"/>
      <w:marRight w:val="0"/>
      <w:marTop w:val="0"/>
      <w:marBottom w:val="0"/>
      <w:divBdr>
        <w:top w:val="none" w:sz="0" w:space="0" w:color="auto"/>
        <w:left w:val="none" w:sz="0" w:space="0" w:color="auto"/>
        <w:bottom w:val="none" w:sz="0" w:space="0" w:color="auto"/>
        <w:right w:val="none" w:sz="0" w:space="0" w:color="auto"/>
      </w:divBdr>
    </w:div>
    <w:div w:id="55519362">
      <w:bodyDiv w:val="1"/>
      <w:marLeft w:val="0"/>
      <w:marRight w:val="0"/>
      <w:marTop w:val="0"/>
      <w:marBottom w:val="0"/>
      <w:divBdr>
        <w:top w:val="none" w:sz="0" w:space="0" w:color="auto"/>
        <w:left w:val="none" w:sz="0" w:space="0" w:color="auto"/>
        <w:bottom w:val="none" w:sz="0" w:space="0" w:color="auto"/>
        <w:right w:val="none" w:sz="0" w:space="0" w:color="auto"/>
      </w:divBdr>
    </w:div>
    <w:div w:id="70860029">
      <w:bodyDiv w:val="1"/>
      <w:marLeft w:val="0"/>
      <w:marRight w:val="0"/>
      <w:marTop w:val="0"/>
      <w:marBottom w:val="0"/>
      <w:divBdr>
        <w:top w:val="none" w:sz="0" w:space="0" w:color="auto"/>
        <w:left w:val="none" w:sz="0" w:space="0" w:color="auto"/>
        <w:bottom w:val="none" w:sz="0" w:space="0" w:color="auto"/>
        <w:right w:val="none" w:sz="0" w:space="0" w:color="auto"/>
      </w:divBdr>
    </w:div>
    <w:div w:id="127288181">
      <w:bodyDiv w:val="1"/>
      <w:marLeft w:val="0"/>
      <w:marRight w:val="0"/>
      <w:marTop w:val="0"/>
      <w:marBottom w:val="0"/>
      <w:divBdr>
        <w:top w:val="none" w:sz="0" w:space="0" w:color="auto"/>
        <w:left w:val="none" w:sz="0" w:space="0" w:color="auto"/>
        <w:bottom w:val="none" w:sz="0" w:space="0" w:color="auto"/>
        <w:right w:val="none" w:sz="0" w:space="0" w:color="auto"/>
      </w:divBdr>
    </w:div>
    <w:div w:id="264924410">
      <w:bodyDiv w:val="1"/>
      <w:marLeft w:val="0"/>
      <w:marRight w:val="0"/>
      <w:marTop w:val="0"/>
      <w:marBottom w:val="0"/>
      <w:divBdr>
        <w:top w:val="none" w:sz="0" w:space="0" w:color="auto"/>
        <w:left w:val="none" w:sz="0" w:space="0" w:color="auto"/>
        <w:bottom w:val="none" w:sz="0" w:space="0" w:color="auto"/>
        <w:right w:val="none" w:sz="0" w:space="0" w:color="auto"/>
      </w:divBdr>
    </w:div>
    <w:div w:id="387919235">
      <w:bodyDiv w:val="1"/>
      <w:marLeft w:val="0"/>
      <w:marRight w:val="0"/>
      <w:marTop w:val="0"/>
      <w:marBottom w:val="0"/>
      <w:divBdr>
        <w:top w:val="none" w:sz="0" w:space="0" w:color="auto"/>
        <w:left w:val="none" w:sz="0" w:space="0" w:color="auto"/>
        <w:bottom w:val="none" w:sz="0" w:space="0" w:color="auto"/>
        <w:right w:val="none" w:sz="0" w:space="0" w:color="auto"/>
      </w:divBdr>
    </w:div>
    <w:div w:id="676808130">
      <w:bodyDiv w:val="1"/>
      <w:marLeft w:val="0"/>
      <w:marRight w:val="0"/>
      <w:marTop w:val="0"/>
      <w:marBottom w:val="0"/>
      <w:divBdr>
        <w:top w:val="none" w:sz="0" w:space="0" w:color="auto"/>
        <w:left w:val="none" w:sz="0" w:space="0" w:color="auto"/>
        <w:bottom w:val="none" w:sz="0" w:space="0" w:color="auto"/>
        <w:right w:val="none" w:sz="0" w:space="0" w:color="auto"/>
      </w:divBdr>
    </w:div>
    <w:div w:id="695275339">
      <w:bodyDiv w:val="1"/>
      <w:marLeft w:val="0"/>
      <w:marRight w:val="0"/>
      <w:marTop w:val="0"/>
      <w:marBottom w:val="0"/>
      <w:divBdr>
        <w:top w:val="none" w:sz="0" w:space="0" w:color="auto"/>
        <w:left w:val="none" w:sz="0" w:space="0" w:color="auto"/>
        <w:bottom w:val="none" w:sz="0" w:space="0" w:color="auto"/>
        <w:right w:val="none" w:sz="0" w:space="0" w:color="auto"/>
      </w:divBdr>
    </w:div>
    <w:div w:id="784470669">
      <w:bodyDiv w:val="1"/>
      <w:marLeft w:val="0"/>
      <w:marRight w:val="0"/>
      <w:marTop w:val="0"/>
      <w:marBottom w:val="0"/>
      <w:divBdr>
        <w:top w:val="none" w:sz="0" w:space="0" w:color="auto"/>
        <w:left w:val="none" w:sz="0" w:space="0" w:color="auto"/>
        <w:bottom w:val="none" w:sz="0" w:space="0" w:color="auto"/>
        <w:right w:val="none" w:sz="0" w:space="0" w:color="auto"/>
      </w:divBdr>
    </w:div>
    <w:div w:id="909968056">
      <w:bodyDiv w:val="1"/>
      <w:marLeft w:val="0"/>
      <w:marRight w:val="0"/>
      <w:marTop w:val="0"/>
      <w:marBottom w:val="0"/>
      <w:divBdr>
        <w:top w:val="none" w:sz="0" w:space="0" w:color="auto"/>
        <w:left w:val="none" w:sz="0" w:space="0" w:color="auto"/>
        <w:bottom w:val="none" w:sz="0" w:space="0" w:color="auto"/>
        <w:right w:val="none" w:sz="0" w:space="0" w:color="auto"/>
      </w:divBdr>
    </w:div>
    <w:div w:id="972179601">
      <w:bodyDiv w:val="1"/>
      <w:marLeft w:val="0"/>
      <w:marRight w:val="0"/>
      <w:marTop w:val="0"/>
      <w:marBottom w:val="0"/>
      <w:divBdr>
        <w:top w:val="none" w:sz="0" w:space="0" w:color="auto"/>
        <w:left w:val="none" w:sz="0" w:space="0" w:color="auto"/>
        <w:bottom w:val="none" w:sz="0" w:space="0" w:color="auto"/>
        <w:right w:val="none" w:sz="0" w:space="0" w:color="auto"/>
      </w:divBdr>
    </w:div>
    <w:div w:id="1006598233">
      <w:bodyDiv w:val="1"/>
      <w:marLeft w:val="0"/>
      <w:marRight w:val="0"/>
      <w:marTop w:val="0"/>
      <w:marBottom w:val="0"/>
      <w:divBdr>
        <w:top w:val="none" w:sz="0" w:space="0" w:color="auto"/>
        <w:left w:val="none" w:sz="0" w:space="0" w:color="auto"/>
        <w:bottom w:val="none" w:sz="0" w:space="0" w:color="auto"/>
        <w:right w:val="none" w:sz="0" w:space="0" w:color="auto"/>
      </w:divBdr>
    </w:div>
    <w:div w:id="1207840142">
      <w:bodyDiv w:val="1"/>
      <w:marLeft w:val="0"/>
      <w:marRight w:val="0"/>
      <w:marTop w:val="0"/>
      <w:marBottom w:val="0"/>
      <w:divBdr>
        <w:top w:val="none" w:sz="0" w:space="0" w:color="auto"/>
        <w:left w:val="none" w:sz="0" w:space="0" w:color="auto"/>
        <w:bottom w:val="none" w:sz="0" w:space="0" w:color="auto"/>
        <w:right w:val="none" w:sz="0" w:space="0" w:color="auto"/>
      </w:divBdr>
    </w:div>
    <w:div w:id="1212498548">
      <w:bodyDiv w:val="1"/>
      <w:marLeft w:val="0"/>
      <w:marRight w:val="0"/>
      <w:marTop w:val="0"/>
      <w:marBottom w:val="0"/>
      <w:divBdr>
        <w:top w:val="none" w:sz="0" w:space="0" w:color="auto"/>
        <w:left w:val="none" w:sz="0" w:space="0" w:color="auto"/>
        <w:bottom w:val="none" w:sz="0" w:space="0" w:color="auto"/>
        <w:right w:val="none" w:sz="0" w:space="0" w:color="auto"/>
      </w:divBdr>
    </w:div>
    <w:div w:id="1245191526">
      <w:bodyDiv w:val="1"/>
      <w:marLeft w:val="0"/>
      <w:marRight w:val="0"/>
      <w:marTop w:val="0"/>
      <w:marBottom w:val="0"/>
      <w:divBdr>
        <w:top w:val="none" w:sz="0" w:space="0" w:color="auto"/>
        <w:left w:val="none" w:sz="0" w:space="0" w:color="auto"/>
        <w:bottom w:val="none" w:sz="0" w:space="0" w:color="auto"/>
        <w:right w:val="none" w:sz="0" w:space="0" w:color="auto"/>
      </w:divBdr>
    </w:div>
    <w:div w:id="1289821579">
      <w:bodyDiv w:val="1"/>
      <w:marLeft w:val="0"/>
      <w:marRight w:val="0"/>
      <w:marTop w:val="0"/>
      <w:marBottom w:val="0"/>
      <w:divBdr>
        <w:top w:val="none" w:sz="0" w:space="0" w:color="auto"/>
        <w:left w:val="none" w:sz="0" w:space="0" w:color="auto"/>
        <w:bottom w:val="none" w:sz="0" w:space="0" w:color="auto"/>
        <w:right w:val="none" w:sz="0" w:space="0" w:color="auto"/>
      </w:divBdr>
    </w:div>
    <w:div w:id="1322851540">
      <w:bodyDiv w:val="1"/>
      <w:marLeft w:val="0"/>
      <w:marRight w:val="0"/>
      <w:marTop w:val="0"/>
      <w:marBottom w:val="0"/>
      <w:divBdr>
        <w:top w:val="none" w:sz="0" w:space="0" w:color="auto"/>
        <w:left w:val="none" w:sz="0" w:space="0" w:color="auto"/>
        <w:bottom w:val="none" w:sz="0" w:space="0" w:color="auto"/>
        <w:right w:val="none" w:sz="0" w:space="0" w:color="auto"/>
      </w:divBdr>
    </w:div>
    <w:div w:id="1334839988">
      <w:bodyDiv w:val="1"/>
      <w:marLeft w:val="0"/>
      <w:marRight w:val="0"/>
      <w:marTop w:val="0"/>
      <w:marBottom w:val="0"/>
      <w:divBdr>
        <w:top w:val="none" w:sz="0" w:space="0" w:color="auto"/>
        <w:left w:val="none" w:sz="0" w:space="0" w:color="auto"/>
        <w:bottom w:val="none" w:sz="0" w:space="0" w:color="auto"/>
        <w:right w:val="none" w:sz="0" w:space="0" w:color="auto"/>
      </w:divBdr>
    </w:div>
    <w:div w:id="1347906418">
      <w:bodyDiv w:val="1"/>
      <w:marLeft w:val="0"/>
      <w:marRight w:val="0"/>
      <w:marTop w:val="0"/>
      <w:marBottom w:val="0"/>
      <w:divBdr>
        <w:top w:val="none" w:sz="0" w:space="0" w:color="auto"/>
        <w:left w:val="none" w:sz="0" w:space="0" w:color="auto"/>
        <w:bottom w:val="none" w:sz="0" w:space="0" w:color="auto"/>
        <w:right w:val="none" w:sz="0" w:space="0" w:color="auto"/>
      </w:divBdr>
    </w:div>
    <w:div w:id="1520778178">
      <w:bodyDiv w:val="1"/>
      <w:marLeft w:val="0"/>
      <w:marRight w:val="0"/>
      <w:marTop w:val="0"/>
      <w:marBottom w:val="0"/>
      <w:divBdr>
        <w:top w:val="none" w:sz="0" w:space="0" w:color="auto"/>
        <w:left w:val="none" w:sz="0" w:space="0" w:color="auto"/>
        <w:bottom w:val="none" w:sz="0" w:space="0" w:color="auto"/>
        <w:right w:val="none" w:sz="0" w:space="0" w:color="auto"/>
      </w:divBdr>
    </w:div>
    <w:div w:id="1533305618">
      <w:bodyDiv w:val="1"/>
      <w:marLeft w:val="0"/>
      <w:marRight w:val="0"/>
      <w:marTop w:val="0"/>
      <w:marBottom w:val="0"/>
      <w:divBdr>
        <w:top w:val="none" w:sz="0" w:space="0" w:color="auto"/>
        <w:left w:val="none" w:sz="0" w:space="0" w:color="auto"/>
        <w:bottom w:val="none" w:sz="0" w:space="0" w:color="auto"/>
        <w:right w:val="none" w:sz="0" w:space="0" w:color="auto"/>
      </w:divBdr>
    </w:div>
    <w:div w:id="1546676855">
      <w:bodyDiv w:val="1"/>
      <w:marLeft w:val="0"/>
      <w:marRight w:val="0"/>
      <w:marTop w:val="0"/>
      <w:marBottom w:val="0"/>
      <w:divBdr>
        <w:top w:val="none" w:sz="0" w:space="0" w:color="auto"/>
        <w:left w:val="none" w:sz="0" w:space="0" w:color="auto"/>
        <w:bottom w:val="none" w:sz="0" w:space="0" w:color="auto"/>
        <w:right w:val="none" w:sz="0" w:space="0" w:color="auto"/>
      </w:divBdr>
    </w:div>
    <w:div w:id="1606957943">
      <w:bodyDiv w:val="1"/>
      <w:marLeft w:val="0"/>
      <w:marRight w:val="0"/>
      <w:marTop w:val="0"/>
      <w:marBottom w:val="0"/>
      <w:divBdr>
        <w:top w:val="none" w:sz="0" w:space="0" w:color="auto"/>
        <w:left w:val="none" w:sz="0" w:space="0" w:color="auto"/>
        <w:bottom w:val="none" w:sz="0" w:space="0" w:color="auto"/>
        <w:right w:val="none" w:sz="0" w:space="0" w:color="auto"/>
      </w:divBdr>
    </w:div>
    <w:div w:id="1637952158">
      <w:bodyDiv w:val="1"/>
      <w:marLeft w:val="0"/>
      <w:marRight w:val="0"/>
      <w:marTop w:val="0"/>
      <w:marBottom w:val="0"/>
      <w:divBdr>
        <w:top w:val="none" w:sz="0" w:space="0" w:color="auto"/>
        <w:left w:val="none" w:sz="0" w:space="0" w:color="auto"/>
        <w:bottom w:val="none" w:sz="0" w:space="0" w:color="auto"/>
        <w:right w:val="none" w:sz="0" w:space="0" w:color="auto"/>
      </w:divBdr>
    </w:div>
    <w:div w:id="1798989774">
      <w:bodyDiv w:val="1"/>
      <w:marLeft w:val="0"/>
      <w:marRight w:val="0"/>
      <w:marTop w:val="0"/>
      <w:marBottom w:val="0"/>
      <w:divBdr>
        <w:top w:val="none" w:sz="0" w:space="0" w:color="auto"/>
        <w:left w:val="none" w:sz="0" w:space="0" w:color="auto"/>
        <w:bottom w:val="none" w:sz="0" w:space="0" w:color="auto"/>
        <w:right w:val="none" w:sz="0" w:space="0" w:color="auto"/>
      </w:divBdr>
    </w:div>
    <w:div w:id="1944995220">
      <w:bodyDiv w:val="1"/>
      <w:marLeft w:val="0"/>
      <w:marRight w:val="0"/>
      <w:marTop w:val="0"/>
      <w:marBottom w:val="0"/>
      <w:divBdr>
        <w:top w:val="none" w:sz="0" w:space="0" w:color="auto"/>
        <w:left w:val="none" w:sz="0" w:space="0" w:color="auto"/>
        <w:bottom w:val="none" w:sz="0" w:space="0" w:color="auto"/>
        <w:right w:val="none" w:sz="0" w:space="0" w:color="auto"/>
      </w:divBdr>
    </w:div>
    <w:div w:id="2038962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21AB-FFB2-AE45-B927-8E5177B7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3922</TotalTime>
  <Pages>31</Pages>
  <Words>12014</Words>
  <Characters>65481</Characters>
  <Application>Microsoft Macintosh Word</Application>
  <DocSecurity>0</DocSecurity>
  <Lines>1073</Lines>
  <Paragraphs>218</Paragraphs>
  <ScaleCrop>false</ScaleCrop>
  <Company/>
  <LinksUpToDate>false</LinksUpToDate>
  <CharactersWithSpaces>77277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Elpidorou</dc:creator>
  <cp:keywords/>
  <dc:description/>
  <cp:lastModifiedBy>Andreas Elpidorou</cp:lastModifiedBy>
  <cp:revision>1092</cp:revision>
  <cp:lastPrinted>2019-05-23T16:53:00Z</cp:lastPrinted>
  <dcterms:created xsi:type="dcterms:W3CDTF">2017-09-12T14:18:00Z</dcterms:created>
  <dcterms:modified xsi:type="dcterms:W3CDTF">2019-05-24T19:29:00Z</dcterms:modified>
</cp:coreProperties>
</file>