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4B28" w14:textId="13E50E11"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bookmarkStart w:id="0" w:name="_GoBack"/>
      <w:bookmarkEnd w:id="0"/>
      <w:r w:rsidRPr="00406BE8">
        <w:t xml:space="preserve">Societies of </w:t>
      </w:r>
      <w:r w:rsidR="009730F9" w:rsidRPr="00406BE8">
        <w:t>Disindividuated</w:t>
      </w:r>
      <w:r w:rsidRPr="00406BE8">
        <w:t xml:space="preserve"> Hyper-Control</w:t>
      </w:r>
      <w:r w:rsidR="009730F9" w:rsidRPr="00406BE8">
        <w:t>: On the Question of a New Pharmakon</w:t>
      </w:r>
    </w:p>
    <w:p w14:paraId="02513891" w14:textId="77777777"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Review by Ekin Erkan</w:t>
      </w:r>
    </w:p>
    <w:p w14:paraId="00F3CFE5" w14:textId="77777777"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47B4708" w14:textId="77777777"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Stiegler, Bernard. The Age of Disruption: Technology and Madness in Computational Capitalism. Polity Press, 2019.</w:t>
      </w:r>
    </w:p>
    <w:p w14:paraId="7668BC1C" w14:textId="555954C0"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4508CA7" w14:textId="040E952F" w:rsidR="00783D10"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Drawing on Adorno and Horkheimer's oft-quoted 1944 essay, “The Culture Industry: Enlightenment as Mass Deception,” Bernard Stiegler’s </w:t>
      </w:r>
      <w:r w:rsidRPr="00406BE8">
        <w:rPr>
          <w:i/>
          <w:iCs/>
        </w:rPr>
        <w:t>The Age of Disruption</w:t>
      </w:r>
      <w:r w:rsidRPr="00406BE8">
        <w:t xml:space="preserve"> </w:t>
      </w:r>
      <w:r w:rsidR="007923DF">
        <w:t>affirms</w:t>
      </w:r>
      <w:r w:rsidRPr="00406BE8">
        <w:t xml:space="preserve"> that the Frankfurt School duo scrupulously </w:t>
      </w:r>
      <w:r w:rsidR="007923DF">
        <w:t>envisaged</w:t>
      </w:r>
      <w:r w:rsidRPr="00406BE8">
        <w:t xml:space="preserve"> a “new kind of barbarism,” </w:t>
      </w:r>
      <w:r w:rsidR="007923DF">
        <w:t xml:space="preserve">or </w:t>
      </w:r>
      <w:r w:rsidRPr="00406BE8">
        <w:t>an inversion of modernity’s Enlightenment project</w:t>
      </w:r>
      <w:r w:rsidR="007923DF">
        <w:t xml:space="preserve"> illustrated by our contemporary political semblance</w:t>
      </w:r>
      <w:r w:rsidRPr="00406BE8">
        <w:t>. Surveying the critical social fissures that index contemporary Western civil society</w:t>
      </w:r>
      <w:r w:rsidR="00FE51C3" w:rsidRPr="00FE51C3">
        <w:t>—</w:t>
      </w:r>
      <w:r w:rsidRPr="00406BE8">
        <w:t>from 9/11 to the 2002 Nanterre massacre and the 2015 Charlie He</w:t>
      </w:r>
      <w:r w:rsidR="002630A0">
        <w:t>bd</w:t>
      </w:r>
      <w:r w:rsidRPr="00406BE8">
        <w:t>o shooting</w:t>
      </w:r>
      <w:r w:rsidR="00FE51C3" w:rsidRPr="00FE51C3">
        <w:t>—</w:t>
      </w:r>
      <w:r w:rsidRPr="00406BE8">
        <w:t xml:space="preserve">Stiegler diagnoses that our epoch is plagued by the “absence of epoch” (153), whereby computational capitalism </w:t>
      </w:r>
      <w:r w:rsidR="00783D10">
        <w:t>and</w:t>
      </w:r>
      <w:r w:rsidRPr="00406BE8">
        <w:t xml:space="preserve"> algorithmic governmentality </w:t>
      </w:r>
      <w:r w:rsidR="00783D10">
        <w:t>have</w:t>
      </w:r>
      <w:r w:rsidRPr="00406BE8">
        <w:t xml:space="preserve"> extirpated the “transcendental imagination” underlying </w:t>
      </w:r>
      <w:r w:rsidR="00CC4178">
        <w:t xml:space="preserve">a kind of </w:t>
      </w:r>
      <w:r w:rsidR="006870C3">
        <w:t xml:space="preserve">vital </w:t>
      </w:r>
      <w:r w:rsidRPr="00406BE8">
        <w:t xml:space="preserve">primordial narcissism. In short, these are </w:t>
      </w:r>
      <w:r w:rsidR="00783D10">
        <w:t>symptoms a world increasingly “going mad,” in a thousand ways, possible because we are the bearers</w:t>
      </w:r>
      <w:r w:rsidRPr="00406BE8">
        <w:t xml:space="preserve"> of "a negative protention of a becoming without future," yet "we prefer not to say so: we do not want to know about it" (173).</w:t>
      </w:r>
    </w:p>
    <w:p w14:paraId="141CAFEB" w14:textId="1E4D9803" w:rsidR="00516634" w:rsidRDefault="00783D10"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E54B39" w:rsidRPr="00406BE8">
        <w:t xml:space="preserve">Stiegler's work </w:t>
      </w:r>
      <w:r w:rsidR="007923DF">
        <w:t>is, of course</w:t>
      </w:r>
      <w:r w:rsidR="00E54B39" w:rsidRPr="00406BE8">
        <w:t xml:space="preserve">, informed by </w:t>
      </w:r>
      <w:r w:rsidR="00E54B39">
        <w:t xml:space="preserve">Gilbert </w:t>
      </w:r>
      <w:r w:rsidR="00E54B39" w:rsidRPr="00406BE8">
        <w:t xml:space="preserve">Simondon, </w:t>
      </w:r>
      <w:r w:rsidR="00E54B39">
        <w:t xml:space="preserve">Jacques </w:t>
      </w:r>
      <w:r w:rsidR="00E54B39" w:rsidRPr="00406BE8">
        <w:t xml:space="preserve">Derrida, Bertrand Gille, </w:t>
      </w:r>
      <w:r w:rsidR="00E54B39">
        <w:t xml:space="preserve">Edmund </w:t>
      </w:r>
      <w:r w:rsidR="00E54B39" w:rsidRPr="00406BE8">
        <w:t xml:space="preserve">Husserl and </w:t>
      </w:r>
      <w:r w:rsidR="00E54B39">
        <w:t xml:space="preserve">Martin </w:t>
      </w:r>
      <w:r w:rsidR="00E54B39" w:rsidRPr="00406BE8">
        <w:t>Heidegger, alike</w:t>
      </w:r>
      <w:r w:rsidR="00CC4178">
        <w:t xml:space="preserve">, </w:t>
      </w:r>
      <w:r w:rsidR="007923DF">
        <w:t>though it is Simondon and Husserl who comprise the most direct influences</w:t>
      </w:r>
      <w:r w:rsidR="00E54B39" w:rsidRPr="00406BE8">
        <w:t xml:space="preserve">. Throughout his work, Stiegler speaks of </w:t>
      </w:r>
      <w:r w:rsidR="0024267E">
        <w:t>“</w:t>
      </w:r>
      <w:r w:rsidR="00E54B39" w:rsidRPr="00406BE8">
        <w:t>retentions,</w:t>
      </w:r>
      <w:r w:rsidR="0024267E">
        <w:t>”</w:t>
      </w:r>
      <w:r w:rsidR="00E54B39" w:rsidRPr="00406BE8">
        <w:t xml:space="preserve"> whereby </w:t>
      </w:r>
      <w:r w:rsidR="0024267E">
        <w:t>“</w:t>
      </w:r>
      <w:r w:rsidR="00E54B39" w:rsidRPr="00406BE8">
        <w:t>primary retentions</w:t>
      </w:r>
      <w:r w:rsidR="0024267E">
        <w:t>”</w:t>
      </w:r>
      <w:r w:rsidR="00E54B39" w:rsidRPr="00406BE8">
        <w:t xml:space="preserve"> are sense perceptions, </w:t>
      </w:r>
      <w:r w:rsidR="0024267E">
        <w:t>“</w:t>
      </w:r>
      <w:r w:rsidR="00E54B39" w:rsidRPr="00406BE8">
        <w:t>secondary retentions</w:t>
      </w:r>
      <w:r w:rsidR="0024267E">
        <w:t>”</w:t>
      </w:r>
      <w:r w:rsidR="00E54B39" w:rsidRPr="00406BE8">
        <w:t xml:space="preserve"> are memories, and </w:t>
      </w:r>
      <w:r w:rsidR="0024267E">
        <w:t>“</w:t>
      </w:r>
      <w:r w:rsidR="00E54B39" w:rsidRPr="00406BE8">
        <w:t>tertiary retentions</w:t>
      </w:r>
      <w:r w:rsidR="0024267E">
        <w:t>”</w:t>
      </w:r>
      <w:r w:rsidR="00E54B39" w:rsidRPr="00406BE8">
        <w:t xml:space="preserve"> are media (culture mnemonics). </w:t>
      </w:r>
      <w:r w:rsidRPr="00783D10">
        <w:t xml:space="preserve">Stiegler's notion of </w:t>
      </w:r>
      <w:r w:rsidR="0024267E">
        <w:t>“</w:t>
      </w:r>
      <w:r w:rsidRPr="00783D10">
        <w:t>retentions</w:t>
      </w:r>
      <w:r w:rsidR="0024267E">
        <w:t>”</w:t>
      </w:r>
      <w:r w:rsidRPr="00783D10">
        <w:t xml:space="preserve"> and </w:t>
      </w:r>
      <w:r w:rsidR="0024267E">
        <w:t>“</w:t>
      </w:r>
      <w:r w:rsidRPr="00783D10">
        <w:t>protentions</w:t>
      </w:r>
      <w:r w:rsidR="0024267E">
        <w:t>”</w:t>
      </w:r>
      <w:r w:rsidRPr="00783D10">
        <w:t xml:space="preserve"> is directly informed by Husserl's </w:t>
      </w:r>
      <w:r w:rsidR="0081020A">
        <w:t>theory of time-consciousness</w:t>
      </w:r>
      <w:r w:rsidRPr="00783D10">
        <w:t xml:space="preserve">. Instead of dividing </w:t>
      </w:r>
      <w:r w:rsidRPr="00783D10">
        <w:lastRenderedPageBreak/>
        <w:t xml:space="preserve">time into tripart </w:t>
      </w:r>
      <w:r>
        <w:t>mold</w:t>
      </w:r>
      <w:r w:rsidR="00CC4178" w:rsidRPr="00CC4178">
        <w:t xml:space="preserve"> —</w:t>
      </w:r>
      <w:r>
        <w:t>consisting of</w:t>
      </w:r>
      <w:r w:rsidRPr="00783D10">
        <w:t xml:space="preserve"> </w:t>
      </w:r>
      <w:r>
        <w:t xml:space="preserve">present eventual perception, </w:t>
      </w:r>
      <w:r w:rsidRPr="00783D10">
        <w:t xml:space="preserve">memory of a past event, </w:t>
      </w:r>
      <w:r>
        <w:t xml:space="preserve">and </w:t>
      </w:r>
      <w:r w:rsidRPr="00783D10">
        <w:t>expectation of a future event</w:t>
      </w:r>
      <w:r w:rsidR="00CC4178" w:rsidRPr="00CC4178">
        <w:t xml:space="preserve"> —</w:t>
      </w:r>
      <w:r w:rsidRPr="00783D10">
        <w:t xml:space="preserve">Husserl solves the problem of unity and multiplicity by integrating the </w:t>
      </w:r>
      <w:r>
        <w:t>structure</w:t>
      </w:r>
      <w:r w:rsidRPr="00783D10">
        <w:t xml:space="preserve"> of perception using three different functions</w:t>
      </w:r>
      <w:r>
        <w:t>:</w:t>
      </w:r>
      <w:r w:rsidRPr="00783D10">
        <w:t xml:space="preserve"> </w:t>
      </w:r>
      <w:r w:rsidR="0024267E">
        <w:t>“</w:t>
      </w:r>
      <w:r w:rsidRPr="00783D10">
        <w:t>retention,</w:t>
      </w:r>
      <w:r w:rsidR="0024267E">
        <w:t>”</w:t>
      </w:r>
      <w:r w:rsidRPr="00783D10">
        <w:t xml:space="preserve"> </w:t>
      </w:r>
      <w:r w:rsidR="0024267E">
        <w:t>“</w:t>
      </w:r>
      <w:r w:rsidRPr="00783D10">
        <w:t>primal impression</w:t>
      </w:r>
      <w:r w:rsidR="0081020A">
        <w:t>,</w:t>
      </w:r>
      <w:r w:rsidR="0024267E">
        <w:t>”</w:t>
      </w:r>
      <w:r w:rsidRPr="00783D10">
        <w:t xml:space="preserve"> and </w:t>
      </w:r>
      <w:r w:rsidR="0024267E">
        <w:t>“</w:t>
      </w:r>
      <w:r w:rsidRPr="00783D10">
        <w:t>protention.</w:t>
      </w:r>
      <w:r w:rsidR="0024267E">
        <w:t>”</w:t>
      </w:r>
      <w:r w:rsidRPr="00783D10">
        <w:t xml:space="preserve"> </w:t>
      </w:r>
      <w:r w:rsidR="00516634">
        <w:t xml:space="preserve">For Husserl, </w:t>
      </w:r>
      <w:r w:rsidR="00516634" w:rsidRPr="00516634">
        <w:t>the mind consists of a series of modifications of perceptual memory</w:t>
      </w:r>
      <w:r w:rsidR="00516634">
        <w:t>-</w:t>
      </w:r>
      <w:r w:rsidR="00516634" w:rsidRPr="00516634">
        <w:t>images</w:t>
      </w:r>
      <w:r w:rsidR="00516634">
        <w:t>; thus, h</w:t>
      </w:r>
      <w:r w:rsidR="00516634" w:rsidRPr="00516634">
        <w:t xml:space="preserve">e distinguishes between </w:t>
      </w:r>
      <w:r w:rsidR="00516634">
        <w:t xml:space="preserve">the </w:t>
      </w:r>
      <w:r w:rsidR="00516634" w:rsidRPr="00516634">
        <w:t>retentions of experience</w:t>
      </w:r>
      <w:r w:rsidR="00516634">
        <w:t xml:space="preserve">. </w:t>
      </w:r>
      <w:r w:rsidR="00516634" w:rsidRPr="00516634">
        <w:t xml:space="preserve">A </w:t>
      </w:r>
      <w:r w:rsidR="0024267E">
        <w:t>“</w:t>
      </w:r>
      <w:r w:rsidR="00516634" w:rsidRPr="00516634">
        <w:t>retention</w:t>
      </w:r>
      <w:r w:rsidR="0024267E">
        <w:t>”</w:t>
      </w:r>
      <w:r w:rsidR="00516634" w:rsidRPr="00516634">
        <w:t xml:space="preserve"> is a temporally removed experience </w:t>
      </w:r>
      <w:r w:rsidR="00516634">
        <w:t>that</w:t>
      </w:r>
      <w:r w:rsidR="00516634" w:rsidRPr="00516634">
        <w:t xml:space="preserve"> acts as the background of old</w:t>
      </w:r>
      <w:r w:rsidR="00516634">
        <w:t>er</w:t>
      </w:r>
      <w:r w:rsidR="00516634" w:rsidRPr="00516634">
        <w:t xml:space="preserve"> beliefs</w:t>
      </w:r>
      <w:r w:rsidR="00516634">
        <w:t>,</w:t>
      </w:r>
      <w:r w:rsidR="00516634" w:rsidRPr="00516634">
        <w:t xml:space="preserve"> to which newer beliefs are </w:t>
      </w:r>
      <w:r w:rsidR="00516634">
        <w:t xml:space="preserve">then </w:t>
      </w:r>
      <w:r w:rsidR="00073CF3">
        <w:t>mapped</w:t>
      </w:r>
      <w:r w:rsidR="00516634">
        <w:t>. P</w:t>
      </w:r>
      <w:r w:rsidR="00516634" w:rsidRPr="00516634">
        <w:t xml:space="preserve">rimary </w:t>
      </w:r>
      <w:r w:rsidR="00516634">
        <w:t xml:space="preserve">memory </w:t>
      </w:r>
      <w:r w:rsidR="00516634" w:rsidRPr="00516634">
        <w:t>maintains what has just been experienced</w:t>
      </w:r>
      <w:r w:rsidR="00516634">
        <w:t xml:space="preserve"> (</w:t>
      </w:r>
      <w:r w:rsidR="00516634" w:rsidRPr="00516634">
        <w:t>the primary impression</w:t>
      </w:r>
      <w:r w:rsidR="00516634">
        <w:t>s</w:t>
      </w:r>
      <w:r w:rsidR="00516634" w:rsidRPr="00516634">
        <w:t xml:space="preserve"> that register it</w:t>
      </w:r>
      <w:r w:rsidR="00516634">
        <w:t>), whereas</w:t>
      </w:r>
      <w:r w:rsidR="00516634" w:rsidRPr="00516634">
        <w:t xml:space="preserve"> protentions are directed towards </w:t>
      </w:r>
      <w:r w:rsidR="002D4B99">
        <w:t>that which</w:t>
      </w:r>
      <w:r w:rsidR="00516634" w:rsidRPr="00516634">
        <w:t xml:space="preserve"> will </w:t>
      </w:r>
      <w:r w:rsidR="002D4B99">
        <w:t>yet occur</w:t>
      </w:r>
      <w:r w:rsidR="00516634" w:rsidRPr="00516634">
        <w:t xml:space="preserve">. </w:t>
      </w:r>
    </w:p>
    <w:p w14:paraId="2B0578CB" w14:textId="53C5B528" w:rsidR="00F77BF6" w:rsidRDefault="002D5F57"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8507C0">
        <w:t xml:space="preserve">Insofar as </w:t>
      </w:r>
      <w:r w:rsidR="00516634">
        <w:t>Stiegler’s theory of retention and protention is</w:t>
      </w:r>
      <w:r w:rsidR="005F6663">
        <w:t xml:space="preserve"> concerned</w:t>
      </w:r>
      <w:r w:rsidR="008507C0">
        <w:t xml:space="preserve"> </w:t>
      </w:r>
      <w:r w:rsidR="005F6663">
        <w:t>with</w:t>
      </w:r>
      <w:r w:rsidR="008507C0">
        <w:t xml:space="preserve"> tools and </w:t>
      </w:r>
      <w:r w:rsidR="00516634">
        <w:t xml:space="preserve">technological </w:t>
      </w:r>
      <w:r w:rsidR="0081020A">
        <w:t>artifacts</w:t>
      </w:r>
      <w:r w:rsidR="008507C0">
        <w:t xml:space="preserve"> (</w:t>
      </w:r>
      <w:r w:rsidR="008507C0" w:rsidRPr="0081020A">
        <w:rPr>
          <w:i/>
          <w:iCs/>
        </w:rPr>
        <w:t>technics</w:t>
      </w:r>
      <w:r w:rsidR="008507C0">
        <w:t xml:space="preserve">), </w:t>
      </w:r>
      <w:r w:rsidR="00516634">
        <w:t>Stiegler is equally</w:t>
      </w:r>
      <w:r w:rsidR="008507C0">
        <w:t xml:space="preserve"> </w:t>
      </w:r>
      <w:r w:rsidR="00516634">
        <w:t>steeped</w:t>
      </w:r>
      <w:r w:rsidR="008507C0">
        <w:t xml:space="preserve"> </w:t>
      </w:r>
      <w:r w:rsidR="00516634">
        <w:t>in</w:t>
      </w:r>
      <w:r w:rsidR="008507C0">
        <w:t xml:space="preserve"> Gilbert Simondon’s notion of m</w:t>
      </w:r>
      <w:r w:rsidR="00783D10" w:rsidRPr="00783D10">
        <w:t xml:space="preserve">ental reality, or </w:t>
      </w:r>
      <w:r w:rsidR="008507C0">
        <w:t>what Simondon termed</w:t>
      </w:r>
      <w:r w:rsidR="00783D10" w:rsidRPr="00783D10">
        <w:t xml:space="preserve"> </w:t>
      </w:r>
      <w:r w:rsidR="008507C0">
        <w:t>“</w:t>
      </w:r>
      <w:r w:rsidR="00783D10" w:rsidRPr="00783D10">
        <w:t>technical mentality</w:t>
      </w:r>
      <w:r w:rsidR="008507C0">
        <w:t>.”</w:t>
      </w:r>
      <w:r w:rsidR="00783D10" w:rsidRPr="00783D10">
        <w:t xml:space="preserve"> </w:t>
      </w:r>
      <w:r w:rsidR="008507C0">
        <w:t>Technical mentality refers to</w:t>
      </w:r>
      <w:r w:rsidR="00783D10" w:rsidRPr="00783D10">
        <w:t xml:space="preserve"> </w:t>
      </w:r>
      <w:r w:rsidR="008507C0">
        <w:t>that which is “</w:t>
      </w:r>
      <w:r w:rsidR="00783D10" w:rsidRPr="00783D10">
        <w:t>projected onto a support that is neither cerebral nor psychical but rather technical</w:t>
      </w:r>
      <w:r w:rsidR="008507C0">
        <w:t>,”</w:t>
      </w:r>
      <w:r w:rsidR="00783D10" w:rsidRPr="00783D10">
        <w:t xml:space="preserve"> which Stiegler </w:t>
      </w:r>
      <w:r w:rsidR="00516634">
        <w:t>terms</w:t>
      </w:r>
      <w:r w:rsidR="00783D10" w:rsidRPr="00783D10">
        <w:t xml:space="preserve"> </w:t>
      </w:r>
      <w:r w:rsidR="008507C0">
        <w:t>“</w:t>
      </w:r>
      <w:r w:rsidR="00783D10" w:rsidRPr="00783D10">
        <w:t>mnemotechnics</w:t>
      </w:r>
      <w:r w:rsidR="008507C0">
        <w:t xml:space="preserve">.” </w:t>
      </w:r>
      <w:r w:rsidR="0081020A">
        <w:t xml:space="preserve">In Simondon’s epistemological </w:t>
      </w:r>
      <w:r w:rsidR="00516634">
        <w:t>work</w:t>
      </w:r>
      <w:r w:rsidR="0081020A">
        <w:t xml:space="preserve">, </w:t>
      </w:r>
      <w:r w:rsidR="008507C0">
        <w:t>t</w:t>
      </w:r>
      <w:r w:rsidR="00783D10" w:rsidRPr="00783D10">
        <w:t xml:space="preserve">echnics </w:t>
      </w:r>
      <w:r w:rsidR="008507C0">
        <w:t>constitute</w:t>
      </w:r>
      <w:r w:rsidR="00783D10" w:rsidRPr="00783D10">
        <w:t xml:space="preserve"> </w:t>
      </w:r>
      <w:r w:rsidR="0081020A">
        <w:t xml:space="preserve">the </w:t>
      </w:r>
      <w:r w:rsidR="00783D10" w:rsidRPr="00783D10">
        <w:t>experience of temporality as the relation between the body, technology</w:t>
      </w:r>
      <w:r w:rsidR="008507C0">
        <w:t>,</w:t>
      </w:r>
      <w:r w:rsidR="00783D10" w:rsidRPr="00783D10">
        <w:t xml:space="preserve"> and </w:t>
      </w:r>
      <w:r w:rsidR="0081020A">
        <w:t>environmental</w:t>
      </w:r>
      <w:r w:rsidR="008507C0">
        <w:t xml:space="preserve"> </w:t>
      </w:r>
      <w:r w:rsidR="00A62C29">
        <w:t>milieu</w:t>
      </w:r>
      <w:r w:rsidR="00783D10" w:rsidRPr="00783D10">
        <w:t xml:space="preserve">. </w:t>
      </w:r>
      <w:r w:rsidR="008507C0">
        <w:t>For Stiegler,</w:t>
      </w:r>
      <w:r w:rsidR="00783D10" w:rsidRPr="00783D10">
        <w:t xml:space="preserve"> </w:t>
      </w:r>
      <w:r w:rsidR="00516634">
        <w:t>these</w:t>
      </w:r>
      <w:r w:rsidR="00783D10" w:rsidRPr="00783D10">
        <w:t xml:space="preserve"> </w:t>
      </w:r>
      <w:r w:rsidR="008507C0">
        <w:t>“</w:t>
      </w:r>
      <w:r w:rsidR="00783D10" w:rsidRPr="00783D10">
        <w:t>retention</w:t>
      </w:r>
      <w:r w:rsidR="008507C0">
        <w:t>s”</w:t>
      </w:r>
      <w:r w:rsidR="00783D10" w:rsidRPr="00783D10">
        <w:t xml:space="preserve"> precede us </w:t>
      </w:r>
      <w:r w:rsidR="00516634">
        <w:t>while, simultaneously,</w:t>
      </w:r>
      <w:r w:rsidR="00783D10" w:rsidRPr="00783D10">
        <w:t xml:space="preserve"> they are a</w:t>
      </w:r>
      <w:r w:rsidR="0081020A">
        <w:t>lso a</w:t>
      </w:r>
      <w:r w:rsidR="00783D10" w:rsidRPr="00783D10">
        <w:t xml:space="preserve"> part of us</w:t>
      </w:r>
      <w:r w:rsidR="00CC4178" w:rsidRPr="00CC4178">
        <w:t>—</w:t>
      </w:r>
      <w:r w:rsidR="008507C0">
        <w:t>consequently</w:t>
      </w:r>
      <w:r w:rsidR="0081020A">
        <w:t>,</w:t>
      </w:r>
      <w:r w:rsidR="008507C0">
        <w:t xml:space="preserve"> they comprise “pre-individual funds,” </w:t>
      </w:r>
      <w:r w:rsidR="00516634">
        <w:t>as</w:t>
      </w:r>
      <w:r w:rsidR="008507C0">
        <w:t xml:space="preserve"> they</w:t>
      </w:r>
      <w:r w:rsidR="00783D10" w:rsidRPr="00783D10">
        <w:t xml:space="preserve"> </w:t>
      </w:r>
      <w:r w:rsidR="008507C0">
        <w:t>refer to</w:t>
      </w:r>
      <w:r w:rsidR="00783D10" w:rsidRPr="00783D10">
        <w:t xml:space="preserve"> forms of retention</w:t>
      </w:r>
      <w:r w:rsidR="00F404C4">
        <w:t>s</w:t>
      </w:r>
      <w:r w:rsidR="00783D10" w:rsidRPr="00783D10">
        <w:t xml:space="preserve"> that were created </w:t>
      </w:r>
      <w:r w:rsidR="008507C0">
        <w:t>prior to the</w:t>
      </w:r>
      <w:r w:rsidR="00783D10" w:rsidRPr="00783D10">
        <w:t xml:space="preserve"> birth of an individual</w:t>
      </w:r>
      <w:r w:rsidR="008507C0">
        <w:t>, though one</w:t>
      </w:r>
      <w:r w:rsidR="00783D10" w:rsidRPr="00783D10">
        <w:t xml:space="preserve"> can access </w:t>
      </w:r>
      <w:r w:rsidR="00F404C4">
        <w:t>these through</w:t>
      </w:r>
      <w:r w:rsidR="00783D10" w:rsidRPr="00783D10">
        <w:t xml:space="preserve"> </w:t>
      </w:r>
      <w:r w:rsidR="008507C0">
        <w:t>“</w:t>
      </w:r>
      <w:r w:rsidR="00783D10" w:rsidRPr="00783D10">
        <w:t>cultural memory</w:t>
      </w:r>
      <w:r w:rsidR="008507C0">
        <w:t>.”</w:t>
      </w:r>
    </w:p>
    <w:p w14:paraId="2BE8EA1E" w14:textId="74A2E774" w:rsidR="00783D10" w:rsidRDefault="00783D10"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81020A">
        <w:t>While</w:t>
      </w:r>
      <w:r w:rsidRPr="00783D10">
        <w:t xml:space="preserve"> Stiegler is inﬂuenced by Husserl’s phenomenology of time</w:t>
      </w:r>
      <w:r w:rsidR="0081020A">
        <w:t>-</w:t>
      </w:r>
      <w:r w:rsidRPr="00783D10">
        <w:t xml:space="preserve">consciousness, </w:t>
      </w:r>
      <w:r w:rsidR="0081020A">
        <w:t xml:space="preserve">as a student of </w:t>
      </w:r>
      <w:r w:rsidR="00516634">
        <w:t>Derrida,</w:t>
      </w:r>
      <w:r w:rsidR="0081020A">
        <w:t xml:space="preserve"> </w:t>
      </w:r>
      <w:r w:rsidRPr="00783D10">
        <w:t xml:space="preserve">he </w:t>
      </w:r>
      <w:r w:rsidR="00516634">
        <w:t xml:space="preserve">poses the logic of the </w:t>
      </w:r>
      <w:r w:rsidRPr="00783D10">
        <w:t xml:space="preserve">supplement </w:t>
      </w:r>
      <w:r w:rsidR="00516634">
        <w:t xml:space="preserve">to </w:t>
      </w:r>
      <w:r w:rsidR="00FA2272">
        <w:t>transfigure</w:t>
      </w:r>
      <w:r w:rsidR="00516634">
        <w:t xml:space="preserve"> “</w:t>
      </w:r>
      <w:r w:rsidRPr="00783D10">
        <w:t>tertiary retention</w:t>
      </w:r>
      <w:r w:rsidR="00516634">
        <w:t>,”</w:t>
      </w:r>
      <w:r w:rsidRPr="00783D10">
        <w:t xml:space="preserve"> </w:t>
      </w:r>
      <w:r w:rsidR="00E54B39">
        <w:t>or t</w:t>
      </w:r>
      <w:r w:rsidR="00E54B39" w:rsidRPr="00E54B39">
        <w:t>he condition of possibility of play between Husserl's primary retention and secondary retention</w:t>
      </w:r>
      <w:r w:rsidR="00E54B39">
        <w:t xml:space="preserve">. Thus, tertiary retentions are </w:t>
      </w:r>
      <w:r w:rsidR="00E54B39" w:rsidRPr="00E54B39">
        <w:t xml:space="preserve">generated by the "conquest of space and time through </w:t>
      </w:r>
      <w:r w:rsidR="00E54B39">
        <w:t>its</w:t>
      </w:r>
      <w:r w:rsidR="00E54B39" w:rsidRPr="00E54B39">
        <w:t xml:space="preserve"> </w:t>
      </w:r>
      <w:r w:rsidR="00E54B39" w:rsidRPr="00E54B39">
        <w:lastRenderedPageBreak/>
        <w:t>technicization"</w:t>
      </w:r>
      <w:r w:rsidR="00E54B39">
        <w:t xml:space="preserve"> </w:t>
      </w:r>
      <w:r w:rsidR="0014494B">
        <w:t>(Hui 2016: x).</w:t>
      </w:r>
      <w:r w:rsidR="00E54B39" w:rsidRPr="00E54B39">
        <w:t xml:space="preserve"> </w:t>
      </w:r>
      <w:r w:rsidR="0014494B">
        <w:t>F</w:t>
      </w:r>
      <w:r w:rsidR="00E54B39">
        <w:t>ollowing André Leroi-</w:t>
      </w:r>
      <w:r w:rsidR="00680169">
        <w:t>G</w:t>
      </w:r>
      <w:r w:rsidR="00E54B39">
        <w:t>ourhan</w:t>
      </w:r>
      <w:r w:rsidR="0014494B">
        <w:t xml:space="preserve">’s writing on the rhythm of radio and television infiltrating </w:t>
      </w:r>
      <w:r w:rsidR="00ED6682">
        <w:t xml:space="preserve">and colonizing </w:t>
      </w:r>
      <w:r w:rsidR="0014494B">
        <w:t>“urban time”</w:t>
      </w:r>
      <w:r w:rsidR="0014494B" w:rsidRPr="0014494B">
        <w:t xml:space="preserve"> </w:t>
      </w:r>
      <w:r w:rsidR="0014494B">
        <w:t xml:space="preserve">in </w:t>
      </w:r>
      <w:r w:rsidR="0014494B">
        <w:rPr>
          <w:i/>
          <w:iCs/>
        </w:rPr>
        <w:t>Gesture and Speech</w:t>
      </w:r>
      <w:r w:rsidR="0014494B">
        <w:t xml:space="preserve"> (196),</w:t>
      </w:r>
      <w:r w:rsidR="00E54B39" w:rsidRPr="00E54B39">
        <w:t xml:space="preserve"> Stiegler</w:t>
      </w:r>
      <w:r w:rsidR="0014494B">
        <w:t>’s conception of</w:t>
      </w:r>
      <w:r w:rsidR="00E54B39">
        <w:t xml:space="preserve"> tertiary retention </w:t>
      </w:r>
      <w:r w:rsidR="00ED6682">
        <w:t>portends the</w:t>
      </w:r>
      <w:r w:rsidR="00E54B39" w:rsidRPr="00E54B39">
        <w:t xml:space="preserve"> </w:t>
      </w:r>
      <w:r w:rsidR="00ED6682">
        <w:t xml:space="preserve">schematic </w:t>
      </w:r>
      <w:r w:rsidR="00E54B39" w:rsidRPr="00E54B39">
        <w:t>condition</w:t>
      </w:r>
      <w:r w:rsidR="00ED6682">
        <w:t>s</w:t>
      </w:r>
      <w:r w:rsidR="00E54B39" w:rsidRPr="00E54B39">
        <w:t xml:space="preserve"> </w:t>
      </w:r>
      <w:r w:rsidR="00ED6682">
        <w:t>that</w:t>
      </w:r>
      <w:r w:rsidR="00E54B39">
        <w:t xml:space="preserve"> facilitate a (supplemental) kind of</w:t>
      </w:r>
      <w:r w:rsidRPr="00783D10">
        <w:t xml:space="preserve"> exteriorized memory</w:t>
      </w:r>
      <w:r w:rsidR="00ED6682">
        <w:t xml:space="preserve"> </w:t>
      </w:r>
      <w:r w:rsidR="00E54B39">
        <w:t>(or</w:t>
      </w:r>
      <w:r w:rsidRPr="00783D10">
        <w:t xml:space="preserve"> </w:t>
      </w:r>
      <w:r w:rsidR="00E54B39">
        <w:t>“</w:t>
      </w:r>
      <w:r w:rsidRPr="00783D10">
        <w:t>third memory</w:t>
      </w:r>
      <w:r w:rsidR="00E54B39">
        <w:t>”).</w:t>
      </w:r>
      <w:r w:rsidRPr="00783D10">
        <w:t xml:space="preserve"> </w:t>
      </w:r>
    </w:p>
    <w:p w14:paraId="7C797B83" w14:textId="51077853" w:rsidR="00617EFE" w:rsidRDefault="00617EFE"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7923DF">
        <w:t>“</w:t>
      </w:r>
      <w:r w:rsidR="00F7406C">
        <w:t>D</w:t>
      </w:r>
      <w:r w:rsidR="00F7406C" w:rsidRPr="00F7406C">
        <w:t>isindividuation</w:t>
      </w:r>
      <w:r w:rsidR="00F7406C">
        <w:t>,</w:t>
      </w:r>
      <w:r w:rsidR="007923DF">
        <w:t>”</w:t>
      </w:r>
      <w:r w:rsidR="00F7406C">
        <w:t xml:space="preserve"> a term that Stiegler often returns to,</w:t>
      </w:r>
      <w:r w:rsidR="00F7406C" w:rsidRPr="00F7406C">
        <w:t xml:space="preserve"> refers to the closing off of the possibility of forming critical protentions (or individuation).</w:t>
      </w:r>
      <w:r w:rsidR="00F7406C">
        <w:t xml:space="preserve"> </w:t>
      </w:r>
      <w:r>
        <w:t xml:space="preserve">As </w:t>
      </w:r>
      <w:r>
        <w:rPr>
          <w:i/>
          <w:iCs/>
        </w:rPr>
        <w:t>The Age of Disruption</w:t>
      </w:r>
      <w:r>
        <w:t xml:space="preserve"> is directed towards </w:t>
      </w:r>
      <w:r w:rsidR="005679E8">
        <w:t>our contemporary</w:t>
      </w:r>
      <w:r>
        <w:t xml:space="preserve"> digital epoch, Stiegler charges d</w:t>
      </w:r>
      <w:r w:rsidRPr="00617EFE">
        <w:t>igital tertiary retention</w:t>
      </w:r>
      <w:r>
        <w:t xml:space="preserve"> with a</w:t>
      </w:r>
      <w:r w:rsidRPr="00617EFE">
        <w:t xml:space="preserve"> disruptive</w:t>
      </w:r>
      <w:r>
        <w:t xml:space="preserve"> capacity, as</w:t>
      </w:r>
      <w:r w:rsidRPr="00617EFE">
        <w:t xml:space="preserve"> </w:t>
      </w:r>
      <w:r>
        <w:t>they can</w:t>
      </w:r>
      <w:r w:rsidRPr="00617EFE">
        <w:t xml:space="preserve"> take control of </w:t>
      </w:r>
      <w:r>
        <w:t>these culturally</w:t>
      </w:r>
      <w:r w:rsidRPr="00617EFE">
        <w:t xml:space="preserve"> </w:t>
      </w:r>
      <w:r>
        <w:t xml:space="preserve">common pre-individual funds. </w:t>
      </w:r>
      <w:r w:rsidR="005679E8" w:rsidRPr="005679E8">
        <w:t>As such, disruption radically purges the possibility of identification and idealization through the liquidation of primordial narcissism.</w:t>
      </w:r>
      <w:r w:rsidR="00F7406C">
        <w:t xml:space="preserve"> </w:t>
      </w:r>
    </w:p>
    <w:p w14:paraId="4982EA84" w14:textId="5084C9B5" w:rsidR="005679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Stiegler’s </w:t>
      </w:r>
      <w:r w:rsidR="00D97EBB">
        <w:t xml:space="preserve">notion of </w:t>
      </w:r>
      <w:r w:rsidRPr="00406BE8">
        <w:t>primordial narcissism has Freudian roots, as it veers towards sublimation and the mediation of the ego as that “which begins by changing sexual object-libido into narcissistic libido" (</w:t>
      </w:r>
      <w:r w:rsidR="001D7658">
        <w:t>1948:</w:t>
      </w:r>
      <w:r w:rsidR="00405530">
        <w:t xml:space="preserve"> </w:t>
      </w:r>
      <w:r w:rsidRPr="00406BE8">
        <w:t xml:space="preserve">199). </w:t>
      </w:r>
      <w:r w:rsidR="00D97EBB" w:rsidRPr="00D97EBB">
        <w:t xml:space="preserve">The </w:t>
      </w:r>
      <w:r w:rsidR="00D97EBB" w:rsidRPr="00D97EBB">
        <w:rPr>
          <w:i/>
          <w:iCs/>
        </w:rPr>
        <w:t>I</w:t>
      </w:r>
      <w:r w:rsidR="00D97EBB" w:rsidRPr="00D97EBB">
        <w:t xml:space="preserve"> is founded on this primordial narcissism, which must be maintained and </w:t>
      </w:r>
      <w:r w:rsidR="00D97EBB">
        <w:t>protected</w:t>
      </w:r>
      <w:r w:rsidR="00D97EBB" w:rsidRPr="00D97EBB">
        <w:t xml:space="preserve"> against pathological forms</w:t>
      </w:r>
      <w:r w:rsidR="00E40D61" w:rsidRPr="00E40D61">
        <w:t xml:space="preserve"> —</w:t>
      </w:r>
      <w:r w:rsidR="000466E7">
        <w:t>“</w:t>
      </w:r>
      <w:r w:rsidR="00D97EBB" w:rsidRPr="00D97EBB">
        <w:t>social engineering</w:t>
      </w:r>
      <w:r w:rsidR="000466E7">
        <w:t>”</w:t>
      </w:r>
      <w:r w:rsidR="00D97EBB" w:rsidRPr="00D97EBB">
        <w:t xml:space="preserve"> or </w:t>
      </w:r>
      <w:r w:rsidR="000466E7">
        <w:t>“</w:t>
      </w:r>
      <w:r w:rsidR="00D97EBB" w:rsidRPr="00D97EBB">
        <w:t>social networking</w:t>
      </w:r>
      <w:r w:rsidR="000466E7">
        <w:t>”</w:t>
      </w:r>
      <w:r w:rsidR="00D97EBB" w:rsidRPr="00D97EBB">
        <w:t xml:space="preserve"> pose</w:t>
      </w:r>
      <w:r w:rsidR="00E40D61">
        <w:t>s</w:t>
      </w:r>
      <w:r w:rsidR="00D97EBB" w:rsidRPr="00D97EBB">
        <w:t xml:space="preserve"> the possibility of </w:t>
      </w:r>
      <w:r w:rsidR="005679E8">
        <w:t>undoing</w:t>
      </w:r>
      <w:r w:rsidR="00D97EBB" w:rsidRPr="00D97EBB">
        <w:t xml:space="preserve"> primordial narcissism's protective capacity and </w:t>
      </w:r>
      <w:r w:rsidR="005C1C85">
        <w:t>its</w:t>
      </w:r>
      <w:r w:rsidR="00D97EBB" w:rsidRPr="00D97EBB">
        <w:t xml:space="preserve"> opportunity to "form psychic and singular protentions" (30).</w:t>
      </w:r>
      <w:r w:rsidRPr="00406BE8">
        <w:t xml:space="preserve"> </w:t>
      </w:r>
      <w:r w:rsidR="005679E8">
        <w:t>For Stiegler,</w:t>
      </w:r>
      <w:r w:rsidRPr="00406BE8">
        <w:t xml:space="preserve"> </w:t>
      </w:r>
      <w:r w:rsidR="002D3218">
        <w:t xml:space="preserve">disruption overshadows </w:t>
      </w:r>
      <w:r w:rsidRPr="00406BE8">
        <w:t>primordial narcissism</w:t>
      </w:r>
      <w:r w:rsidR="005679E8">
        <w:t>,</w:t>
      </w:r>
      <w:r w:rsidR="002D3218">
        <w:t xml:space="preserve"> destroying the faculty of dreaming that</w:t>
      </w:r>
      <w:r w:rsidRPr="00406BE8">
        <w:t xml:space="preserve"> </w:t>
      </w:r>
      <w:r w:rsidR="002D3218">
        <w:t>“</w:t>
      </w:r>
      <w:r w:rsidRPr="00406BE8">
        <w:t>opens up the possibility of effecting (</w:t>
      </w:r>
      <w:r w:rsidRPr="00406BE8">
        <w:rPr>
          <w:i/>
          <w:iCs/>
        </w:rPr>
        <w:t>opérer</w:t>
      </w:r>
      <w:r w:rsidRPr="00406BE8">
        <w:t>) bifurcations through which anthropic Anthropos becomes neganthropic” (201)</w:t>
      </w:r>
      <w:r w:rsidR="005679E8">
        <w:t>. Stiegler’s project conceives of</w:t>
      </w:r>
      <w:r w:rsidR="005679E8" w:rsidRPr="005679E8">
        <w:t xml:space="preserve"> reticulated </w:t>
      </w:r>
      <w:r w:rsidR="005679E8">
        <w:t xml:space="preserve">(networked) </w:t>
      </w:r>
      <w:r w:rsidR="005679E8" w:rsidRPr="005679E8">
        <w:t>digital tertiary retentions</w:t>
      </w:r>
      <w:r w:rsidR="00ED4965" w:rsidRPr="00ED4965">
        <w:t>—</w:t>
      </w:r>
      <w:r w:rsidR="005679E8" w:rsidRPr="005679E8">
        <w:t xml:space="preserve">as they are articulated </w:t>
      </w:r>
      <w:r w:rsidR="005679E8">
        <w:t>and</w:t>
      </w:r>
      <w:r w:rsidR="005679E8" w:rsidRPr="005679E8">
        <w:t xml:space="preserve"> (digitally) massified</w:t>
      </w:r>
      <w:r w:rsidR="00ED4965" w:rsidRPr="00ED4965">
        <w:t>—</w:t>
      </w:r>
      <w:r w:rsidR="005679E8" w:rsidRPr="005679E8">
        <w:t>as pharmakon, pushing for a new macroeconomic framework constituting a general economy of contribution (25).</w:t>
      </w:r>
      <w:r w:rsidRPr="00406BE8">
        <w:t xml:space="preserve"> </w:t>
      </w:r>
    </w:p>
    <w:p w14:paraId="03175C4E" w14:textId="6DD78939" w:rsidR="005679E8" w:rsidRDefault="005679E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Pr="005679E8">
        <w:t>Schrödinger</w:t>
      </w:r>
      <w:r>
        <w:t>’s “neganthropy,” or “negative entropy,” precludes Stiegler’s portmanteau of neg</w:t>
      </w:r>
      <w:r w:rsidR="005C30FB">
        <w:t>a</w:t>
      </w:r>
      <w:r>
        <w:t xml:space="preserve">nthropos/the neganthropocene. A </w:t>
      </w:r>
      <w:r w:rsidR="00F7406C">
        <w:t xml:space="preserve">mere </w:t>
      </w:r>
      <w:r>
        <w:t xml:space="preserve">footnote in </w:t>
      </w:r>
      <w:r>
        <w:rPr>
          <w:i/>
          <w:iCs/>
        </w:rPr>
        <w:t>What is Life?</w:t>
      </w:r>
      <w:r w:rsidR="00F7406C">
        <w:rPr>
          <w:i/>
          <w:iCs/>
        </w:rPr>
        <w:t xml:space="preserve"> </w:t>
      </w:r>
      <w:r>
        <w:t xml:space="preserve">(1944), for </w:t>
      </w:r>
      <w:r w:rsidRPr="005679E8">
        <w:t>Schrödinger</w:t>
      </w:r>
      <w:r>
        <w:t xml:space="preserve"> </w:t>
      </w:r>
      <w:r>
        <w:lastRenderedPageBreak/>
        <w:t>“neganthropos” refer</w:t>
      </w:r>
      <w:r w:rsidR="0024267E">
        <w:t>red</w:t>
      </w:r>
      <w:r>
        <w:t xml:space="preserve"> to</w:t>
      </w:r>
      <w:r w:rsidRPr="005679E8">
        <w:t xml:space="preserve"> </w:t>
      </w:r>
      <w:r>
        <w:t xml:space="preserve">a </w:t>
      </w:r>
      <w:r w:rsidR="00F7406C">
        <w:t xml:space="preserve">kind of </w:t>
      </w:r>
      <w:r>
        <w:t xml:space="preserve">disparate </w:t>
      </w:r>
      <w:r w:rsidRPr="005679E8">
        <w:t>"free energy</w:t>
      </w:r>
      <w:r w:rsidR="00F7406C">
        <w:t>,</w:t>
      </w:r>
      <w:r w:rsidRPr="005679E8">
        <w:t>"</w:t>
      </w:r>
      <w:r w:rsidR="00F7406C">
        <w:t xml:space="preserve"> or alterity</w:t>
      </w:r>
      <w:r>
        <w:t xml:space="preserve"> that eludes biological equilibrium.</w:t>
      </w:r>
      <w:r w:rsidRPr="005679E8">
        <w:t xml:space="preserve"> </w:t>
      </w:r>
      <w:r w:rsidR="001C370B" w:rsidRPr="001C370B">
        <w:t xml:space="preserve">For Stiegler, we </w:t>
      </w:r>
      <w:r w:rsidR="00F7406C">
        <w:t xml:space="preserve">best </w:t>
      </w:r>
      <w:r w:rsidR="001C370B" w:rsidRPr="001C370B">
        <w:t xml:space="preserve">experience </w:t>
      </w:r>
      <w:r w:rsidR="001C370B" w:rsidRPr="005679E8">
        <w:t>Schrödinger</w:t>
      </w:r>
      <w:r w:rsidR="001C370B">
        <w:t xml:space="preserve">’s </w:t>
      </w:r>
      <w:r w:rsidR="00731463" w:rsidRPr="00731463">
        <w:t>negentropy</w:t>
      </w:r>
      <w:r w:rsidR="001C370B" w:rsidRPr="001C370B">
        <w:t xml:space="preserve">when, </w:t>
      </w:r>
      <w:r w:rsidR="001C370B">
        <w:t>“</w:t>
      </w:r>
      <w:r w:rsidR="001C370B" w:rsidRPr="001C370B">
        <w:t xml:space="preserve">in a sunbeam we suddenly see...the fertility of everything that is renewed again...the ordinary experience of </w:t>
      </w:r>
      <w:r w:rsidR="00F437B7" w:rsidRPr="001C370B">
        <w:t>resurrection</w:t>
      </w:r>
      <w:r w:rsidR="001C370B" w:rsidRPr="001C370B">
        <w:t>" (27).</w:t>
      </w:r>
      <w:r w:rsidR="00363A9F">
        <w:t xml:space="preserve"> </w:t>
      </w:r>
      <w:r w:rsidR="00FA2470" w:rsidRPr="00FA2470">
        <w:t xml:space="preserve">As </w:t>
      </w:r>
      <w:r w:rsidR="00F437B7">
        <w:t>technics</w:t>
      </w:r>
      <w:r w:rsidR="00FA2470" w:rsidRPr="00FA2470">
        <w:t xml:space="preserve"> offer </w:t>
      </w:r>
      <w:r w:rsidR="00FA2470">
        <w:t>the</w:t>
      </w:r>
      <w:r w:rsidR="00FA2470" w:rsidRPr="00FA2470">
        <w:t xml:space="preserve"> possibility to transgress automatic behavior, being "non-inhuman" appears as </w:t>
      </w:r>
      <w:r w:rsidR="00FA2470">
        <w:t>the</w:t>
      </w:r>
      <w:r w:rsidR="00FA2470" w:rsidRPr="00FA2470">
        <w:t xml:space="preserve"> moment of transgression, where we circumvent technics and produce a future that differs from the present's entropic tendency.</w:t>
      </w:r>
      <w:r w:rsidR="00FA2470">
        <w:t xml:space="preserve"> </w:t>
      </w:r>
      <w:r w:rsidR="00F7406C">
        <w:t>N</w:t>
      </w:r>
      <w:r w:rsidR="00363A9F">
        <w:t>eg</w:t>
      </w:r>
      <w:r w:rsidR="00731463">
        <w:t>a</w:t>
      </w:r>
      <w:r w:rsidR="00363A9F">
        <w:t xml:space="preserve">nthropy is politicized as Stiegler </w:t>
      </w:r>
      <w:r w:rsidR="00F7406C">
        <w:t>provokes</w:t>
      </w:r>
      <w:r w:rsidR="00363A9F">
        <w:t xml:space="preserve"> the Anthropocene’s dismal hypothesis with the possibility of political dynamism. </w:t>
      </w:r>
    </w:p>
    <w:p w14:paraId="0BF7D44C" w14:textId="237B6263" w:rsidR="00F77BF6" w:rsidRPr="00406BE8" w:rsidRDefault="005679E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2556EC">
        <w:t xml:space="preserve">As poetically alluded in this moment, </w:t>
      </w:r>
      <w:r w:rsidR="00363A9F">
        <w:t>Neg</w:t>
      </w:r>
      <w:r w:rsidR="00731463">
        <w:t>a</w:t>
      </w:r>
      <w:r w:rsidR="00363A9F">
        <w:t>nthropy begins with an</w:t>
      </w:r>
      <w:r w:rsidR="00F77BF6" w:rsidRPr="00406BE8">
        <w:t xml:space="preserve"> </w:t>
      </w:r>
      <w:r w:rsidR="00C311AE">
        <w:t>affirmation</w:t>
      </w:r>
      <w:r w:rsidR="002556EC">
        <w:t>, the</w:t>
      </w:r>
      <w:r w:rsidR="00F77BF6" w:rsidRPr="00406BE8">
        <w:t xml:space="preserve"> "feeling of existing" whereby the ego becomes its own object of love. It is a way out of </w:t>
      </w:r>
      <w:r w:rsidR="00363A9F">
        <w:t xml:space="preserve">the data economy’s exploitation of all reticulated </w:t>
      </w:r>
      <w:r w:rsidR="004B46FF">
        <w:t>transdividual</w:t>
      </w:r>
      <w:r w:rsidR="00363A9F">
        <w:t xml:space="preserve"> relations (e.g. metadata</w:t>
      </w:r>
      <w:r w:rsidR="002556EC">
        <w:t xml:space="preserve"> collection</w:t>
      </w:r>
      <w:r w:rsidR="00363A9F">
        <w:t>). Neg</w:t>
      </w:r>
      <w:r w:rsidR="00731463">
        <w:t>a</w:t>
      </w:r>
      <w:r w:rsidR="00363A9F">
        <w:t xml:space="preserve">nthropy has a parallel relationship </w:t>
      </w:r>
      <w:r w:rsidR="008E3644">
        <w:t>to</w:t>
      </w:r>
      <w:r w:rsidR="00363A9F">
        <w:t xml:space="preserve"> primordial narcissism, as they both reinscribe</w:t>
      </w:r>
      <w:r w:rsidR="00F77BF6" w:rsidRPr="00406BE8">
        <w:t xml:space="preserve"> noetic activity</w:t>
      </w:r>
      <w:r w:rsidR="00363A9F">
        <w:t xml:space="preserve"> (</w:t>
      </w:r>
      <w:r w:rsidR="008E3644">
        <w:t xml:space="preserve">or </w:t>
      </w:r>
      <w:r w:rsidR="00363A9F">
        <w:rPr>
          <w:i/>
          <w:iCs/>
        </w:rPr>
        <w:t>philia</w:t>
      </w:r>
      <w:r w:rsidR="00363A9F">
        <w:t>)</w:t>
      </w:r>
      <w:r w:rsidR="005C1C85">
        <w:t>.</w:t>
      </w:r>
      <w:r w:rsidR="00F77BF6" w:rsidRPr="00406BE8">
        <w:t xml:space="preserve"> </w:t>
      </w:r>
      <w:r w:rsidR="005C1C85">
        <w:t xml:space="preserve">Primordial narcissism facilitates </w:t>
      </w:r>
      <w:r w:rsidR="00F77BF6" w:rsidRPr="00406BE8">
        <w:t xml:space="preserve">"an intermittent critique of foundations and dogmas" (239) by rational activity of the mind as it relates of what Pascal termed </w:t>
      </w:r>
      <w:r w:rsidR="00F77BF6" w:rsidRPr="00406BE8">
        <w:rPr>
          <w:i/>
          <w:iCs/>
        </w:rPr>
        <w:t>libido sciendi</w:t>
      </w:r>
      <w:r w:rsidR="00F77BF6" w:rsidRPr="00406BE8">
        <w:t xml:space="preserve">, or "the lust of knowledge". </w:t>
      </w:r>
    </w:p>
    <w:p w14:paraId="7D4EBC8F" w14:textId="2EC5EB84" w:rsidR="005C1C85"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Libidinally counseled from </w:t>
      </w:r>
      <w:r w:rsidRPr="00406BE8">
        <w:rPr>
          <w:i/>
          <w:iCs/>
        </w:rPr>
        <w:t>I</w:t>
      </w:r>
      <w:r w:rsidRPr="00406BE8">
        <w:t xml:space="preserve"> to the </w:t>
      </w:r>
      <w:r w:rsidRPr="00406BE8">
        <w:rPr>
          <w:i/>
          <w:iCs/>
        </w:rPr>
        <w:t>we</w:t>
      </w:r>
      <w:r w:rsidRPr="00406BE8">
        <w:t>, primordial narcissism allows for the process of identification</w:t>
      </w:r>
      <w:r w:rsidR="004D1DE0">
        <w:t xml:space="preserve"> and “transindividuation</w:t>
      </w:r>
      <w:r w:rsidRPr="00406BE8">
        <w:t>.</w:t>
      </w:r>
      <w:r w:rsidR="004D1DE0">
        <w:t>”</w:t>
      </w:r>
      <w:r w:rsidRPr="00406BE8">
        <w:t xml:space="preserve"> As it presupposes the ego</w:t>
      </w:r>
      <w:r w:rsidR="005C1C85">
        <w:t>-</w:t>
      </w:r>
      <w:r w:rsidRPr="00406BE8">
        <w:t xml:space="preserve">ideal of the parent (which, itself, orders and metastabilizes affective relations woven via transindividuation), secondary narcissism, formed through processes of collective individuation </w:t>
      </w:r>
      <w:r w:rsidR="005C1C85">
        <w:t>(</w:t>
      </w:r>
      <w:r w:rsidRPr="00406BE8">
        <w:t>and stemming from collective protentions</w:t>
      </w:r>
      <w:r w:rsidR="005C1C85">
        <w:t>)</w:t>
      </w:r>
      <w:r w:rsidRPr="00406BE8">
        <w:t xml:space="preserve">, presents a double-edged condition: while it bears the possibility for </w:t>
      </w:r>
      <w:r w:rsidR="005C1C85">
        <w:t xml:space="preserve">positive </w:t>
      </w:r>
      <w:r w:rsidRPr="00406BE8">
        <w:t xml:space="preserve">collective protentions to come, it </w:t>
      </w:r>
      <w:r w:rsidR="005C1C85">
        <w:t xml:space="preserve">also </w:t>
      </w:r>
      <w:r w:rsidRPr="00406BE8">
        <w:t>always threatens to turn pathologically into its opposite</w:t>
      </w:r>
      <w:r w:rsidR="00DE0C4F">
        <w:t xml:space="preserve"> (</w:t>
      </w:r>
      <w:r w:rsidRPr="00406BE8">
        <w:t>parochialism and chauvinism</w:t>
      </w:r>
      <w:r w:rsidR="00DE0C4F">
        <w:t>)</w:t>
      </w:r>
      <w:r w:rsidRPr="00406BE8">
        <w:t xml:space="preserve">. </w:t>
      </w:r>
      <w:r w:rsidR="00FA2470" w:rsidRPr="00FA2470">
        <w:t xml:space="preserve">The ghost of madness constantly haunts </w:t>
      </w:r>
      <w:r w:rsidR="00FA2470">
        <w:t>“</w:t>
      </w:r>
      <w:r w:rsidR="00FA2470" w:rsidRPr="00FA2470">
        <w:t>non-inhuman beings</w:t>
      </w:r>
      <w:r w:rsidR="00FA2470">
        <w:t>.” T</w:t>
      </w:r>
      <w:r w:rsidR="005C1C85" w:rsidRPr="005C1C85">
        <w:t xml:space="preserve">hese protentions usher the Anthropocene to its limits, </w:t>
      </w:r>
      <w:r w:rsidR="00FA2470">
        <w:t xml:space="preserve">with accompanying barbarous behavior </w:t>
      </w:r>
      <w:r w:rsidR="00FA2470">
        <w:lastRenderedPageBreak/>
        <w:t>ranging from far-right extremism to jihadism.</w:t>
      </w:r>
      <w:r w:rsidR="005C1C85" w:rsidRPr="005C1C85">
        <w:t xml:space="preserve"> </w:t>
      </w:r>
      <w:r w:rsidR="008E3644">
        <w:t xml:space="preserve">Hence, </w:t>
      </w:r>
      <w:r w:rsidR="00FA2470">
        <w:t>as</w:t>
      </w:r>
      <w:r w:rsidR="005C1C85" w:rsidRPr="005C1C85">
        <w:t xml:space="preserve"> denoetization (the </w:t>
      </w:r>
      <w:r w:rsidR="001549CC">
        <w:t>“</w:t>
      </w:r>
      <w:r w:rsidR="005C1C85" w:rsidRPr="005C1C85">
        <w:t>question of madness</w:t>
      </w:r>
      <w:r w:rsidR="001549CC">
        <w:t>”</w:t>
      </w:r>
      <w:r w:rsidR="005C1C85" w:rsidRPr="005C1C85">
        <w:t xml:space="preserve">) de-realizes the real, </w:t>
      </w:r>
      <w:r w:rsidR="001549CC">
        <w:t xml:space="preserve">ergo, </w:t>
      </w:r>
      <w:r w:rsidR="005C1C85" w:rsidRPr="005C1C85">
        <w:t>extremisms proliferate.</w:t>
      </w:r>
    </w:p>
    <w:p w14:paraId="3D982533" w14:textId="11A24F9B" w:rsidR="00F77BF6" w:rsidRPr="00406BE8" w:rsidRDefault="005C1C8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F77BF6" w:rsidRPr="00406BE8">
        <w:t xml:space="preserve">As Alex Galloway and Jason Lariviere demonstrate in their work on compression (drawing form Stiegler’s earlier </w:t>
      </w:r>
      <w:r w:rsidR="009128FC">
        <w:t xml:space="preserve">California </w:t>
      </w:r>
      <w:r w:rsidR="00F77BF6" w:rsidRPr="00406BE8">
        <w:t xml:space="preserve">lectures on culture industries), technologies of capitalism, from the assembly line to Facebook, have created processes of </w:t>
      </w:r>
      <w:r w:rsidR="007923DF">
        <w:t>“</w:t>
      </w:r>
      <w:r w:rsidR="00F77BF6" w:rsidRPr="00406BE8">
        <w:t>disindividuation,</w:t>
      </w:r>
      <w:r w:rsidR="007923DF">
        <w:t>”</w:t>
      </w:r>
      <w:r w:rsidR="00F77BF6" w:rsidRPr="00406BE8">
        <w:t xml:space="preserve"> short-circuiting the productive becoming of individuation while resulting in desublimation. Thus, the infinite potential of becoming is </w:t>
      </w:r>
      <w:r w:rsidR="00C17381">
        <w:t xml:space="preserve">continuously </w:t>
      </w:r>
      <w:r w:rsidR="00F77BF6" w:rsidRPr="00406BE8">
        <w:t xml:space="preserve">compressed into the finite gestures of capitalist proletarianization, as the grammatization of gesture is exacerbated by the exteriorization of human experiences onto digital platforms, resulting in the loss of </w:t>
      </w:r>
      <w:r w:rsidR="00F77BF6" w:rsidRPr="00313520">
        <w:rPr>
          <w:i/>
          <w:iCs/>
        </w:rPr>
        <w:t>savoir-faire</w:t>
      </w:r>
      <w:r w:rsidR="00F77BF6" w:rsidRPr="00406BE8">
        <w:t xml:space="preserve"> ["knowledge of how to make do"] (</w:t>
      </w:r>
      <w:r w:rsidR="001D7658">
        <w:t>Galloway et al. 2017:</w:t>
      </w:r>
      <w:r w:rsidR="00F77BF6" w:rsidRPr="00406BE8">
        <w:t>131).</w:t>
      </w:r>
    </w:p>
    <w:p w14:paraId="120E8A5D" w14:textId="52EE479D" w:rsidR="0079429F" w:rsidRPr="00406BE8" w:rsidRDefault="0079429F"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For Stiegler</w:t>
      </w:r>
      <w:r w:rsidR="00313520">
        <w:t>,</w:t>
      </w:r>
      <w:r w:rsidRPr="00406BE8">
        <w:t xml:space="preserve"> we occupy an epoch of reticulated and automated disruption, a "new kind of </w:t>
      </w:r>
      <w:r w:rsidR="00313520" w:rsidRPr="00406BE8">
        <w:t>barbarism</w:t>
      </w:r>
      <w:r w:rsidRPr="00406BE8">
        <w:t xml:space="preserve">" that is induced by existential loss. Stiegler points to terrorism and sociological case studies of isolated and suicidal </w:t>
      </w:r>
      <w:r w:rsidRPr="00313520">
        <w:rPr>
          <w:i/>
          <w:iCs/>
        </w:rPr>
        <w:t>dividuals</w:t>
      </w:r>
      <w:r w:rsidRPr="00406BE8">
        <w:t xml:space="preserve">, such as Richard Durn </w:t>
      </w:r>
      <w:r w:rsidR="006D0F06">
        <w:t>and</w:t>
      </w:r>
      <w:r w:rsidRPr="00406BE8">
        <w:t xml:space="preserve"> Andreas L</w:t>
      </w:r>
      <w:r w:rsidR="00943BD2">
        <w:t>u</w:t>
      </w:r>
      <w:r w:rsidRPr="00406BE8">
        <w:t>bitz, to proffer how the key pharmacological questions in our “epoch of disruption” involve how</w:t>
      </w:r>
      <w:r w:rsidR="006D0F06">
        <w:t xml:space="preserve"> the</w:t>
      </w:r>
      <w:r w:rsidRPr="00406BE8">
        <w:t xml:space="preserve"> technological powers </w:t>
      </w:r>
      <w:r w:rsidR="006D0F06">
        <w:t>that</w:t>
      </w:r>
      <w:r w:rsidRPr="00406BE8">
        <w:t xml:space="preserve"> we lionize as "civilizational progress" become transfigured as weapons of destruction, revealing a dynamic subterranean barbarism. Disruption, constantly outstripping and overtaking social organization, renders </w:t>
      </w:r>
      <w:r w:rsidR="00722C45">
        <w:t xml:space="preserve">the </w:t>
      </w:r>
      <w:r w:rsidRPr="00406BE8">
        <w:t xml:space="preserve">will </w:t>
      </w:r>
      <w:r w:rsidR="00722C45">
        <w:t>“</w:t>
      </w:r>
      <w:r w:rsidRPr="00406BE8">
        <w:t>obsolete in advance,</w:t>
      </w:r>
      <w:r w:rsidR="00722C45">
        <w:t>”</w:t>
      </w:r>
      <w:r w:rsidRPr="00406BE8">
        <w:t xml:space="preserve"> </w:t>
      </w:r>
      <w:r w:rsidR="00722C45">
        <w:t xml:space="preserve">thereby </w:t>
      </w:r>
      <w:r w:rsidRPr="00406BE8">
        <w:t>destroying reason</w:t>
      </w:r>
      <w:r w:rsidR="00722C45">
        <w:t xml:space="preserve"> (understood as</w:t>
      </w:r>
      <w:r w:rsidRPr="00406BE8">
        <w:t xml:space="preserve"> rational knowledge</w:t>
      </w:r>
      <w:r w:rsidR="00722C45">
        <w:t>). Thus,</w:t>
      </w:r>
      <w:r w:rsidRPr="00406BE8">
        <w:t xml:space="preserve"> "[d]isruption moves quicker than any will, whether individual or collective, from consumers to 'leaders', whether political or economic" (8).</w:t>
      </w:r>
    </w:p>
    <w:p w14:paraId="10D7FB35" w14:textId="27F9B12D"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In </w:t>
      </w:r>
      <w:r w:rsidRPr="00406BE8">
        <w:rPr>
          <w:i/>
          <w:iCs/>
        </w:rPr>
        <w:t>The Age of Disruption</w:t>
      </w:r>
      <w:r w:rsidRPr="00406BE8">
        <w:t>, Stiegler’s characterization of “negative protention” is perhaps best summed by his reference to the words of a disenchanted youth</w:t>
      </w:r>
      <w:r w:rsidR="00823C42" w:rsidRPr="00823C42">
        <w:t>—</w:t>
      </w:r>
      <w:r w:rsidRPr="00406BE8">
        <w:t xml:space="preserve">fifteen year old Florian. Florian' statement, published in </w:t>
      </w:r>
      <w:r w:rsidRPr="00406BE8">
        <w:rPr>
          <w:i/>
          <w:iCs/>
        </w:rPr>
        <w:t>L'Effondrement du temps</w:t>
      </w:r>
      <w:r w:rsidRPr="00406BE8">
        <w:t xml:space="preserve">, notes that "[w]hen I talk to young people of my generation...they all say the same thing: we no longer have the dream of starting a </w:t>
      </w:r>
      <w:r w:rsidRPr="00406BE8">
        <w:lastRenderedPageBreak/>
        <w:t>family, of having children, or a trade or ideals, as you yourselves did when you were teenagers. All that is over and done with, because we're sure that we will be the las generation, or one of the last" (</w:t>
      </w:r>
      <w:r w:rsidR="00C35704" w:rsidRPr="00823C42">
        <w:rPr>
          <w:i/>
          <w:iCs/>
        </w:rPr>
        <w:t>L'impansable</w:t>
      </w:r>
      <w:r w:rsidR="00C35704" w:rsidRPr="00406BE8">
        <w:t xml:space="preserve"> </w:t>
      </w:r>
      <w:r w:rsidRPr="00406BE8">
        <w:t>2006</w:t>
      </w:r>
      <w:r w:rsidR="00C35704">
        <w:t>:</w:t>
      </w:r>
      <w:r w:rsidRPr="00406BE8">
        <w:t xml:space="preserve"> 7). Stiegler often returns to Florian, the young man whose dismal</w:t>
      </w:r>
      <w:r w:rsidR="00F70675">
        <w:t xml:space="preserve"> </w:t>
      </w:r>
      <w:r w:rsidRPr="00406BE8">
        <w:t>confrontational</w:t>
      </w:r>
      <w:r w:rsidR="00F70675">
        <w:t xml:space="preserve"> </w:t>
      </w:r>
      <w:r w:rsidRPr="00406BE8">
        <w:t xml:space="preserve">sentiments </w:t>
      </w:r>
      <w:r w:rsidR="00F70675" w:rsidRPr="00406BE8">
        <w:t>synecdochally</w:t>
      </w:r>
      <w:r w:rsidRPr="00406BE8">
        <w:t xml:space="preserve"> index a widespread generational "correlative loss of reason," </w:t>
      </w:r>
      <w:r w:rsidR="00CE3C3A">
        <w:t>the</w:t>
      </w:r>
      <w:r w:rsidRPr="00406BE8">
        <w:t xml:space="preserve"> very loss that Chris Anderson glorifies as the "end of theory." </w:t>
      </w:r>
    </w:p>
    <w:p w14:paraId="48CCE663" w14:textId="2BEC21FE"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As the destruction of primordial </w:t>
      </w:r>
      <w:r w:rsidR="00A10ABB" w:rsidRPr="00406BE8">
        <w:t>narcissism</w:t>
      </w:r>
      <w:r w:rsidRPr="00406BE8">
        <w:t xml:space="preserve"> leads to madness (the loss of reason) it, in turn, results in the growth of despair, or the loss of </w:t>
      </w:r>
      <w:r w:rsidR="00460D54">
        <w:t>“</w:t>
      </w:r>
      <w:r w:rsidRPr="00406BE8">
        <w:t>reasons for hope.</w:t>
      </w:r>
      <w:r w:rsidR="00460D54">
        <w:t>”</w:t>
      </w:r>
      <w:r w:rsidRPr="00406BE8">
        <w:t xml:space="preserve"> For Stiegler, this amounts in the "final reckoning to the growth of madness," as the inevitable result of factors that, "when they combine, compound their potentials in a way that goes beyond every limit" (174).</w:t>
      </w:r>
      <w:r w:rsidR="00367C34">
        <w:t xml:space="preserve"> The conditions for such madness</w:t>
      </w:r>
      <w:r w:rsidRPr="00406BE8">
        <w:t xml:space="preserve"> </w:t>
      </w:r>
      <w:r w:rsidR="00367C34">
        <w:t xml:space="preserve">are manifold. They </w:t>
      </w:r>
      <w:r w:rsidRPr="00406BE8">
        <w:t xml:space="preserve">include </w:t>
      </w:r>
      <w:r w:rsidR="00367C34">
        <w:t xml:space="preserve">dismal </w:t>
      </w:r>
      <w:r w:rsidRPr="00406BE8">
        <w:t>scientific anticipations</w:t>
      </w:r>
      <w:r w:rsidR="00367C34">
        <w:t>,</w:t>
      </w:r>
      <w:r w:rsidRPr="00406BE8">
        <w:t xml:space="preserve"> such as Donella Meadows’ 1972 </w:t>
      </w:r>
      <w:r w:rsidRPr="00406BE8">
        <w:rPr>
          <w:i/>
          <w:iCs/>
        </w:rPr>
        <w:t xml:space="preserve">Limits to Growth </w:t>
      </w:r>
      <w:r w:rsidRPr="00406BE8">
        <w:t>report, which demonstrate that the Anthropocene’s metasystemic cris</w:t>
      </w:r>
      <w:r w:rsidR="00596452">
        <w:t>e</w:t>
      </w:r>
      <w:r w:rsidRPr="00406BE8">
        <w:t xml:space="preserve">s could prove fatal to the biosphere. </w:t>
      </w:r>
      <w:r w:rsidR="00367C34">
        <w:t>As economic insolvency has annulled public power</w:t>
      </w:r>
      <w:r w:rsidRPr="00406BE8">
        <w:t xml:space="preserve">, Big Data’s penchant towards sentiment analysis invokes </w:t>
      </w:r>
      <w:r w:rsidR="00367C34">
        <w:t>the destruction</w:t>
      </w:r>
      <w:r w:rsidRPr="00406BE8">
        <w:t xml:space="preserve"> of affective spheres</w:t>
      </w:r>
      <w:r w:rsidR="00367C34">
        <w:t xml:space="preserve">. As resentment escalates, cultural, </w:t>
      </w:r>
      <w:r w:rsidR="007E70D7">
        <w:t>artistic</w:t>
      </w:r>
      <w:r w:rsidR="00367C34">
        <w:t xml:space="preserve">, and political transgenerational ties dissipate, </w:t>
      </w:r>
      <w:r w:rsidR="00F7406C">
        <w:t>fomenting violent behavior tha</w:t>
      </w:r>
      <w:r w:rsidR="007E70D7">
        <w:t>t</w:t>
      </w:r>
      <w:r w:rsidR="00F7406C">
        <w:t xml:space="preserve"> recursively reproduces itself with an infernal spiral of chaos.</w:t>
      </w:r>
      <w:r w:rsidR="007E70D7">
        <w:t xml:space="preserve"> </w:t>
      </w:r>
      <w:r w:rsidRPr="00406BE8">
        <w:t xml:space="preserve">One only need point to Dylann Roof in Charleston or Yassin Salhi in Saint-Quentin-Fallavier to affirm Stiegler's canvas of </w:t>
      </w:r>
      <w:r w:rsidR="007923DF">
        <w:t>“</w:t>
      </w:r>
      <w:r w:rsidRPr="00406BE8">
        <w:t>psychic disindividuation</w:t>
      </w:r>
      <w:r w:rsidR="007923DF">
        <w:t>”</w:t>
      </w:r>
      <w:r w:rsidRPr="00406BE8">
        <w:t xml:space="preserve"> and it</w:t>
      </w:r>
      <w:r w:rsidR="00596452">
        <w:t>s</w:t>
      </w:r>
      <w:r w:rsidRPr="00406BE8">
        <w:t xml:space="preserve"> collective closure with </w:t>
      </w:r>
      <w:r w:rsidR="007923DF">
        <w:t>“</w:t>
      </w:r>
      <w:r w:rsidRPr="00406BE8">
        <w:t>collective disindividuation.</w:t>
      </w:r>
      <w:r w:rsidR="007923DF">
        <w:t>”</w:t>
      </w:r>
    </w:p>
    <w:p w14:paraId="212FD1C4" w14:textId="645803D3" w:rsidR="00FE5CD7"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In the tradition of those media theorists championing interventionist or tactical media (ranging from Geert Lovink to McKenzie Wark and French anarchist collective Tiqqun), Stiegler </w:t>
      </w:r>
      <w:r w:rsidR="005C30FB">
        <w:t xml:space="preserve">has </w:t>
      </w:r>
      <w:r w:rsidRPr="00406BE8">
        <w:t>advocate</w:t>
      </w:r>
      <w:r w:rsidR="005C30FB">
        <w:t>d</w:t>
      </w:r>
      <w:r w:rsidRPr="00406BE8">
        <w:t xml:space="preserve"> for anti-capitalist praxis, or a new hermeneutics "borne by these screens" (2018</w:t>
      </w:r>
      <w:r w:rsidR="004C2C68">
        <w:t>:</w:t>
      </w:r>
      <w:r w:rsidRPr="00406BE8">
        <w:t xml:space="preserve"> 176). In </w:t>
      </w:r>
      <w:r w:rsidRPr="00406BE8">
        <w:rPr>
          <w:i/>
          <w:iCs/>
        </w:rPr>
        <w:t>The Age of Disruption</w:t>
      </w:r>
      <w:r w:rsidRPr="00406BE8">
        <w:t xml:space="preserve">, Stiegler produces an alternative to the current “tyranny of digital </w:t>
      </w:r>
      <w:r w:rsidRPr="00406BE8">
        <w:lastRenderedPageBreak/>
        <w:t xml:space="preserve">lifestyles,” exalting </w:t>
      </w:r>
      <w:r w:rsidR="00FE5CD7">
        <w:t>Elinor Ostrom and Benjamin Coriat’s marco</w:t>
      </w:r>
      <w:r w:rsidR="005C30FB">
        <w:t>-ecological</w:t>
      </w:r>
      <w:r w:rsidR="00FE5CD7">
        <w:t xml:space="preserve"> </w:t>
      </w:r>
      <w:r w:rsidRPr="00406BE8">
        <w:t>“culture of the commons</w:t>
      </w:r>
      <w:r w:rsidR="00FE5CD7">
        <w:t>.</w:t>
      </w:r>
      <w:r w:rsidRPr="00406BE8">
        <w:t xml:space="preserve">” </w:t>
      </w:r>
    </w:p>
    <w:p w14:paraId="77AF3E66" w14:textId="716BF22B" w:rsidR="00F77BF6" w:rsidRPr="00406BE8" w:rsidRDefault="00FE5CD7"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F77BF6" w:rsidRPr="00406BE8">
        <w:t xml:space="preserve">This </w:t>
      </w:r>
      <w:r>
        <w:t xml:space="preserve">digital </w:t>
      </w:r>
      <w:r w:rsidR="00F77BF6" w:rsidRPr="00406BE8">
        <w:t>culture-to-come must collectively individuate</w:t>
      </w:r>
      <w:r>
        <w:t>, producing</w:t>
      </w:r>
      <w:r w:rsidR="00F77BF6" w:rsidRPr="00406BE8">
        <w:t xml:space="preserve"> </w:t>
      </w:r>
      <w:r>
        <w:t>“</w:t>
      </w:r>
      <w:r w:rsidR="00F77BF6" w:rsidRPr="00406BE8">
        <w:t>new moral being</w:t>
      </w:r>
      <w:r>
        <w:t>s”</w:t>
      </w:r>
      <w:r w:rsidR="00F77BF6" w:rsidRPr="00406BE8">
        <w:t xml:space="preserve"> </w:t>
      </w:r>
      <w:r>
        <w:t>who are</w:t>
      </w:r>
      <w:r w:rsidR="00F77BF6" w:rsidRPr="00406BE8">
        <w:t xml:space="preserve">, </w:t>
      </w:r>
      <w:r w:rsidR="005C30FB">
        <w:t>“</w:t>
      </w:r>
      <w:r w:rsidR="00F77BF6" w:rsidRPr="00406BE8">
        <w:t>de-proletarianized</w:t>
      </w:r>
      <w:r>
        <w:t>,</w:t>
      </w:r>
      <w:r w:rsidR="00F77BF6" w:rsidRPr="00406BE8">
        <w:t xml:space="preserve">" </w:t>
      </w:r>
      <w:r>
        <w:t>or</w:t>
      </w:r>
      <w:r w:rsidR="00F77BF6" w:rsidRPr="00406BE8">
        <w:t xml:space="preserve"> "once again capable of noetic dreaming" (295). For Stiegler, this will not </w:t>
      </w:r>
      <w:r>
        <w:t>occur</w:t>
      </w:r>
      <w:r w:rsidR="00F77BF6" w:rsidRPr="00406BE8">
        <w:t xml:space="preserve"> </w:t>
      </w:r>
      <w:r>
        <w:t>under</w:t>
      </w:r>
      <w:r w:rsidR="00F77BF6" w:rsidRPr="00406BE8">
        <w:t xml:space="preserve"> "technological solutionism</w:t>
      </w:r>
      <w:r>
        <w:t>.</w:t>
      </w:r>
      <w:r w:rsidR="00F77BF6" w:rsidRPr="00406BE8">
        <w:t xml:space="preserve">" </w:t>
      </w:r>
      <w:r>
        <w:t>T</w:t>
      </w:r>
      <w:r w:rsidR="00F77BF6" w:rsidRPr="00406BE8">
        <w:t xml:space="preserve">hus, Stiegler diverges from Catherine Malabou's </w:t>
      </w:r>
      <w:r>
        <w:t>exclamatory</w:t>
      </w:r>
      <w:r w:rsidR="00FC05F2">
        <w:t xml:space="preserve"> </w:t>
      </w:r>
      <w:r w:rsidR="002C672B">
        <w:t>approbation</w:t>
      </w:r>
      <w:r>
        <w:t xml:space="preserve"> of</w:t>
      </w:r>
      <w:r w:rsidR="00F77BF6" w:rsidRPr="00406BE8">
        <w:t xml:space="preserve"> creative non-calculation, connectionist deep-learning, and machinic plasticity </w:t>
      </w:r>
      <w:r w:rsidR="00FC05F2">
        <w:t xml:space="preserve">(as articulated </w:t>
      </w:r>
      <w:r w:rsidR="00F77BF6" w:rsidRPr="00406BE8">
        <w:t xml:space="preserve">in </w:t>
      </w:r>
      <w:r w:rsidR="00F77BF6" w:rsidRPr="00406BE8">
        <w:rPr>
          <w:i/>
          <w:iCs/>
        </w:rPr>
        <w:t>Morphing Intelligence</w:t>
      </w:r>
      <w:r w:rsidR="00FC05F2">
        <w:t>)</w:t>
      </w:r>
      <w:r w:rsidR="00F77BF6" w:rsidRPr="00406BE8">
        <w:t xml:space="preserve">. Rather, for Stiegler, the “moral being” of digital culture will be that of the </w:t>
      </w:r>
      <w:r w:rsidR="006F335C">
        <w:t>neg</w:t>
      </w:r>
      <w:r w:rsidR="00316905">
        <w:t>a</w:t>
      </w:r>
      <w:r w:rsidR="006F335C">
        <w:t>nthropic</w:t>
      </w:r>
      <w:r w:rsidR="00F77BF6" w:rsidRPr="00406BE8">
        <w:t xml:space="preserve"> practitioner who takes hold of the canonical contributory value of the commons economy.</w:t>
      </w:r>
      <w:r w:rsidR="006F335C">
        <w:t xml:space="preserve"> </w:t>
      </w:r>
      <w:r w:rsidR="006F335C" w:rsidRPr="006F335C">
        <w:t xml:space="preserve">Thus is the "conversion </w:t>
      </w:r>
      <w:r w:rsidR="001B33A4">
        <w:t>to</w:t>
      </w:r>
      <w:r w:rsidR="006F335C" w:rsidRPr="006F335C">
        <w:t xml:space="preserve"> come," the force of the </w:t>
      </w:r>
      <w:r w:rsidR="006F335C">
        <w:t>Neganthropocene</w:t>
      </w:r>
      <w:r w:rsidR="006F335C" w:rsidRPr="006F335C">
        <w:t>,</w:t>
      </w:r>
      <w:r w:rsidR="00316905">
        <w:t xml:space="preserve"> which</w:t>
      </w:r>
      <w:r w:rsidR="006F335C" w:rsidRPr="006F335C">
        <w:t xml:space="preserve"> </w:t>
      </w:r>
      <w:r>
        <w:t>will produce a kind of miraculous</w:t>
      </w:r>
      <w:r w:rsidR="006F335C" w:rsidRPr="006F335C">
        <w:t xml:space="preserve"> noetic dream that stumps the entropic state of </w:t>
      </w:r>
      <w:r>
        <w:t xml:space="preserve">disruptive </w:t>
      </w:r>
      <w:r w:rsidR="006F335C" w:rsidRPr="006F335C">
        <w:t>emergency that is "the concrete reality of the Anthropocene" (299</w:t>
      </w:r>
      <w:r w:rsidR="00B45FF9">
        <w:t>)</w:t>
      </w:r>
      <w:r>
        <w:t>.</w:t>
      </w:r>
      <w:r w:rsidR="00B45FF9">
        <w:t xml:space="preserve"> </w:t>
      </w:r>
      <w:r>
        <w:t>E</w:t>
      </w:r>
      <w:r w:rsidR="00B45FF9" w:rsidRPr="00B45FF9">
        <w:t>mphasizing what Aristotle called φιλία (philia), Stiegler aspire</w:t>
      </w:r>
      <w:r w:rsidR="009711FB">
        <w:t>s</w:t>
      </w:r>
      <w:r w:rsidR="00B45FF9" w:rsidRPr="00B45FF9">
        <w:t xml:space="preserve"> for a society found on learning </w:t>
      </w:r>
      <w:r>
        <w:t xml:space="preserve">so as to </w:t>
      </w:r>
      <w:r w:rsidR="009711FB">
        <w:t>disaffect</w:t>
      </w:r>
      <w:r w:rsidR="00B45FF9" w:rsidRPr="00B45FF9">
        <w:t xml:space="preserve"> automatic society's immense process of unlearning, withdrawal, and disaffection</w:t>
      </w:r>
      <w:r>
        <w:t>.</w:t>
      </w:r>
    </w:p>
    <w:p w14:paraId="18F9D87A" w14:textId="73356BC4"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Stiegler also warns of the return to discourses of mastery, both technical or rhetorical. Such </w:t>
      </w:r>
      <w:r w:rsidRPr="00406BE8">
        <w:rPr>
          <w:i/>
          <w:iCs/>
        </w:rPr>
        <w:t>spatial politics</w:t>
      </w:r>
      <w:r w:rsidRPr="00406BE8">
        <w:t xml:space="preserve">, which </w:t>
      </w:r>
      <w:r w:rsidR="00B37C1F">
        <w:t xml:space="preserve">Nick </w:t>
      </w:r>
      <w:r w:rsidRPr="00406BE8">
        <w:t xml:space="preserve">Srnicek and </w:t>
      </w:r>
      <w:r w:rsidR="00B37C1F">
        <w:t xml:space="preserve">Alex </w:t>
      </w:r>
      <w:r w:rsidRPr="00406BE8">
        <w:t xml:space="preserve">Williams laud in their 2013 </w:t>
      </w:r>
      <w:r w:rsidR="00B37C1F">
        <w:t xml:space="preserve">accelerationist </w:t>
      </w:r>
      <w:r w:rsidRPr="00406BE8">
        <w:t xml:space="preserve">manifesto, seeks to </w:t>
      </w:r>
      <w:r w:rsidR="00B44E76">
        <w:t>“</w:t>
      </w:r>
      <w:r w:rsidRPr="00406BE8">
        <w:t xml:space="preserve">rehabilitate the </w:t>
      </w:r>
      <w:r w:rsidR="00B44E76">
        <w:t>‘</w:t>
      </w:r>
      <w:r w:rsidRPr="00406BE8">
        <w:t>mastery</w:t>
      </w:r>
      <w:r w:rsidR="00B44E76">
        <w:t>’</w:t>
      </w:r>
      <w:r w:rsidRPr="00406BE8">
        <w:t xml:space="preserve"> abandoned by the discourse of </w:t>
      </w:r>
      <w:r w:rsidR="00B44E76">
        <w:t>‘</w:t>
      </w:r>
      <w:r w:rsidRPr="00406BE8">
        <w:t>postmodernity</w:t>
      </w:r>
      <w:r w:rsidR="00B44E76">
        <w:t>’” (290).</w:t>
      </w:r>
      <w:r w:rsidRPr="00406BE8">
        <w:t xml:space="preserve"> This </w:t>
      </w:r>
      <w:r w:rsidR="006C3A09">
        <w:t>technofetishistic</w:t>
      </w:r>
      <w:r w:rsidR="00CD4F41">
        <w:t xml:space="preserve"> solution is </w:t>
      </w:r>
      <w:r w:rsidRPr="00406BE8">
        <w:t>inadequate</w:t>
      </w:r>
      <w:r w:rsidR="00CD4F41">
        <w:t xml:space="preserve">, </w:t>
      </w:r>
      <w:r w:rsidRPr="00406BE8">
        <w:t xml:space="preserve">as it </w:t>
      </w:r>
      <w:r w:rsidR="00CD4F41">
        <w:t xml:space="preserve">draws for the </w:t>
      </w:r>
      <w:r w:rsidR="00A21AA6">
        <w:t xml:space="preserve">superficial </w:t>
      </w:r>
      <w:r w:rsidR="00CD4F41">
        <w:t>transhumanist impulse that</w:t>
      </w:r>
      <w:r w:rsidR="00A21AA6">
        <w:t xml:space="preserve"> seeks enhancement or augmentation</w:t>
      </w:r>
      <w:r w:rsidRPr="00406BE8">
        <w:t xml:space="preserve"> (296). Similarly, </w:t>
      </w:r>
      <w:r w:rsidR="00053D5C">
        <w:t xml:space="preserve">while </w:t>
      </w:r>
      <w:r w:rsidRPr="00406BE8">
        <w:t xml:space="preserve">Stiegler </w:t>
      </w:r>
      <w:r w:rsidR="00053D5C">
        <w:t xml:space="preserve">is sympathetic to the cause, he </w:t>
      </w:r>
      <w:r w:rsidR="00882342">
        <w:t xml:space="preserve">also </w:t>
      </w:r>
      <w:r w:rsidRPr="00406BE8">
        <w:t xml:space="preserve">does not conceive of </w:t>
      </w:r>
      <w:r w:rsidR="00463FE3">
        <w:t xml:space="preserve">crypto-Marxist </w:t>
      </w:r>
      <w:r w:rsidRPr="00406BE8">
        <w:t xml:space="preserve">hacktivism outside of </w:t>
      </w:r>
      <w:r w:rsidR="006703CD">
        <w:t>its</w:t>
      </w:r>
      <w:r w:rsidRPr="00406BE8">
        <w:t xml:space="preserve"> reticulated stasis </w:t>
      </w:r>
      <w:r w:rsidR="0027747C">
        <w:t>within</w:t>
      </w:r>
      <w:r w:rsidRPr="00406BE8">
        <w:t xml:space="preserve"> </w:t>
      </w:r>
      <w:r w:rsidR="006703CD">
        <w:t>“</w:t>
      </w:r>
      <w:r w:rsidRPr="00406BE8">
        <w:t>Hayekian ultra-libertarianism</w:t>
      </w:r>
      <w:r w:rsidR="006703CD">
        <w:t>”</w:t>
      </w:r>
      <w:r w:rsidRPr="00406BE8">
        <w:t xml:space="preserve"> (113).</w:t>
      </w:r>
    </w:p>
    <w:p w14:paraId="43F278E4" w14:textId="51F8F66A"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Stiegler’s thesis draws considerably from Foucault’s 1961 preface in </w:t>
      </w:r>
      <w:r w:rsidRPr="00406BE8">
        <w:rPr>
          <w:i/>
          <w:iCs/>
        </w:rPr>
        <w:t>The History of Madness</w:t>
      </w:r>
      <w:r w:rsidRPr="00406BE8">
        <w:t xml:space="preserve">, which was removed from the 1972 edition following Derrida's critique in "Cogito and </w:t>
      </w:r>
      <w:r w:rsidRPr="00406BE8">
        <w:lastRenderedPageBreak/>
        <w:t xml:space="preserve">the History of Madness" (1963). Foucault’s original preface presented reason in the classical age in its relation to madness, with reason understood as a “trick that madness plays." This opposes much of the standard Foucauldian </w:t>
      </w:r>
      <w:r w:rsidR="00004E41" w:rsidRPr="00406BE8">
        <w:t>archeological</w:t>
      </w:r>
      <w:r w:rsidRPr="00406BE8">
        <w:t xml:space="preserve"> historiography, whereby history is understood as a</w:t>
      </w:r>
      <w:r w:rsidR="00004E41">
        <w:t xml:space="preserve"> social</w:t>
      </w:r>
      <w:r w:rsidRPr="00406BE8">
        <w:t xml:space="preserve"> enclosure progressively circumscribing madness, treating it as unreason. </w:t>
      </w:r>
      <w:r w:rsidR="00130FB6">
        <w:t>With Stiegler’s revival</w:t>
      </w:r>
      <w:r w:rsidRPr="00406BE8">
        <w:t>, we find that history</w:t>
      </w:r>
      <w:r w:rsidR="00130FB6">
        <w:t xml:space="preserve"> </w:t>
      </w:r>
      <w:r w:rsidRPr="00406BE8">
        <w:t xml:space="preserve">of this classical reason </w:t>
      </w:r>
      <w:r w:rsidRPr="00406BE8">
        <w:rPr>
          <w:i/>
          <w:iCs/>
        </w:rPr>
        <w:t>as</w:t>
      </w:r>
      <w:r w:rsidRPr="00406BE8">
        <w:t xml:space="preserve"> a kind of madness,</w:t>
      </w:r>
      <w:r w:rsidR="00130FB6">
        <w:t xml:space="preserve"> or</w:t>
      </w:r>
      <w:r w:rsidRPr="00406BE8">
        <w:t xml:space="preserve"> as a </w:t>
      </w:r>
      <w:r w:rsidR="00130FB6">
        <w:t>“</w:t>
      </w:r>
      <w:r w:rsidRPr="00406BE8">
        <w:t>new form of madness</w:t>
      </w:r>
      <w:r w:rsidR="00130FB6">
        <w:t>.”</w:t>
      </w:r>
      <w:r w:rsidRPr="00406BE8">
        <w:t xml:space="preserve"> </w:t>
      </w:r>
      <w:r w:rsidR="00750316">
        <w:t>Stiegler reconceives of this</w:t>
      </w:r>
      <w:r w:rsidRPr="00406BE8">
        <w:t xml:space="preserve"> "trick of madness" </w:t>
      </w:r>
      <w:r w:rsidR="00750316">
        <w:t>as that which foreshadows</w:t>
      </w:r>
      <w:r w:rsidRPr="00406BE8">
        <w:t xml:space="preserve"> </w:t>
      </w:r>
      <w:r w:rsidR="00130FB6">
        <w:t xml:space="preserve">our </w:t>
      </w:r>
      <w:r w:rsidR="00750316">
        <w:t>current moment of</w:t>
      </w:r>
      <w:r w:rsidR="00130FB6">
        <w:t xml:space="preserve"> </w:t>
      </w:r>
      <w:r w:rsidR="00750316">
        <w:t xml:space="preserve">transhumanist </w:t>
      </w:r>
      <w:r w:rsidRPr="00406BE8">
        <w:t>"</w:t>
      </w:r>
      <w:r w:rsidR="00750316">
        <w:t>neo-</w:t>
      </w:r>
      <w:r w:rsidRPr="00406BE8">
        <w:t>barbarism</w:t>
      </w:r>
      <w:r w:rsidR="00750316">
        <w:t>.</w:t>
      </w:r>
      <w:r w:rsidRPr="00406BE8">
        <w:t>"</w:t>
      </w:r>
    </w:p>
    <w:p w14:paraId="4814A1FD" w14:textId="70040E13"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r>
      <w:r w:rsidR="00750316">
        <w:t>A</w:t>
      </w:r>
      <w:r w:rsidRPr="00406BE8">
        <w:t>mending Deleuze’s “control society,”</w:t>
      </w:r>
      <w:r w:rsidR="00D2065B">
        <w:t xml:space="preserve"> where individuals are rendered </w:t>
      </w:r>
      <w:r w:rsidR="00D2065B">
        <w:rPr>
          <w:i/>
          <w:iCs/>
        </w:rPr>
        <w:t>dividuals</w:t>
      </w:r>
      <w:r w:rsidR="00D2065B">
        <w:t>, or entry-points for datafication, Stiegler</w:t>
      </w:r>
      <w:r w:rsidRPr="00406BE8">
        <w:t xml:space="preserve"> terms "</w:t>
      </w:r>
      <w:r w:rsidR="00197575">
        <w:t>[s]</w:t>
      </w:r>
      <w:r w:rsidRPr="00406BE8">
        <w:t>ocieties of hyper-control"</w:t>
      </w:r>
      <w:r w:rsidR="00D2065B">
        <w:t xml:space="preserve"> </w:t>
      </w:r>
      <w:r w:rsidR="00316905">
        <w:t xml:space="preserve">with </w:t>
      </w:r>
      <w:r w:rsidRPr="00406BE8">
        <w:t>transfixed aggregations of individuals who are increasingly</w:t>
      </w:r>
      <w:r w:rsidR="00D2065B">
        <w:t xml:space="preserve"> automatically</w:t>
      </w:r>
      <w:r w:rsidRPr="00406BE8">
        <w:t xml:space="preserve"> disindividuated (disintegrated). By way of Deleuze and Sloterdijk, Stiegler fills in Foucault’s shortcoming, as Foucault’s </w:t>
      </w:r>
      <w:r w:rsidRPr="00406BE8">
        <w:rPr>
          <w:i/>
          <w:iCs/>
        </w:rPr>
        <w:t xml:space="preserve">Madness and Civilization </w:t>
      </w:r>
      <w:r w:rsidRPr="00406BE8">
        <w:t>occludes the historical fact of marketing</w:t>
      </w:r>
      <w:r w:rsidR="00197575" w:rsidRPr="00197575">
        <w:t xml:space="preserve"> </w:t>
      </w:r>
      <w:r w:rsidR="00197575">
        <w:t>“</w:t>
      </w:r>
      <w:r w:rsidR="00197575" w:rsidRPr="00197575">
        <w:rPr>
          <w:i/>
          <w:iCs/>
        </w:rPr>
        <w:t>as the functional organization of innovation by disinhibition</w:t>
      </w:r>
      <w:r w:rsidR="00197575" w:rsidRPr="00197575">
        <w:t>" (120)</w:t>
      </w:r>
      <w:r w:rsidRPr="00406BE8">
        <w:t xml:space="preserve">. </w:t>
      </w:r>
      <w:r w:rsidR="0033408D">
        <w:t xml:space="preserve">As </w:t>
      </w:r>
      <w:r w:rsidRPr="00406BE8">
        <w:t>Deleuze fundamentally links the advent of control societies to marketing and the exploitation of affects via calculability, Stiegler appropriately reshapes biopower so that it is epochally fit for the twentieth century</w:t>
      </w:r>
      <w:r w:rsidR="000B7383">
        <w:t>, with probability calculation pooling and amortizing protentions</w:t>
      </w:r>
      <w:r w:rsidR="0033408D">
        <w:t>.</w:t>
      </w:r>
      <w:r w:rsidRPr="00406BE8">
        <w:t xml:space="preserve"> </w:t>
      </w:r>
      <w:r w:rsidR="0033408D">
        <w:t>Thus,</w:t>
      </w:r>
      <w:r w:rsidRPr="00406BE8">
        <w:t xml:space="preserve"> </w:t>
      </w:r>
      <w:r w:rsidR="000B7383">
        <w:t>in</w:t>
      </w:r>
      <w:r w:rsidR="0033408D">
        <w:t xml:space="preserve"> Stiegler’s model, </w:t>
      </w:r>
      <w:r w:rsidRPr="00406BE8">
        <w:t xml:space="preserve">biopower </w:t>
      </w:r>
      <w:r w:rsidR="000B7383">
        <w:t xml:space="preserve">now </w:t>
      </w:r>
      <w:r w:rsidRPr="00406BE8">
        <w:t>presupposes psychopower</w:t>
      </w:r>
      <w:r w:rsidR="000B7383">
        <w:t>, which is invested in the immaterial or psychological realm.</w:t>
      </w:r>
    </w:p>
    <w:p w14:paraId="5A97349C" w14:textId="3CE9EF7D"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 xml:space="preserve">As Sloterdijk notes in </w:t>
      </w:r>
      <w:r w:rsidRPr="00406BE8">
        <w:rPr>
          <w:i/>
          <w:iCs/>
        </w:rPr>
        <w:t>In the World Interior of Capital</w:t>
      </w:r>
      <w:r w:rsidRPr="00406BE8">
        <w:t xml:space="preserve">, "Columbus was an agent of a pan-European willingness to embrace delusion </w:t>
      </w:r>
      <w:r w:rsidR="000B4F57" w:rsidRPr="000B4F57">
        <w:t>—</w:t>
      </w:r>
      <w:r w:rsidRPr="00406BE8">
        <w:t xml:space="preserve"> though it was psychotechnically perfected by the USA in the twentieth century (and re-imported to Europe through the consultancy industry)" (</w:t>
      </w:r>
      <w:r w:rsidR="001D7658">
        <w:t xml:space="preserve">2017: </w:t>
      </w:r>
      <w:r w:rsidRPr="00406BE8">
        <w:t xml:space="preserve">57). Through Sloterdijk, Stiegler allows us to see the genesis of the psychotechnologies </w:t>
      </w:r>
      <w:r w:rsidR="00BD492A" w:rsidRPr="00BD492A">
        <w:t>(</w:t>
      </w:r>
      <w:r w:rsidR="00BD492A">
        <w:t xml:space="preserve">e.g. </w:t>
      </w:r>
      <w:r w:rsidR="00BD492A" w:rsidRPr="00BD492A">
        <w:t xml:space="preserve">games, computers, SMS, and other such factors of the culture industry) </w:t>
      </w:r>
      <w:r w:rsidRPr="00406BE8">
        <w:t xml:space="preserve">of psychopower, which seep through consumerist capitalism and </w:t>
      </w:r>
      <w:r w:rsidR="00BD492A">
        <w:t>deluge</w:t>
      </w:r>
      <w:r w:rsidRPr="00406BE8">
        <w:t xml:space="preserve"> </w:t>
      </w:r>
      <w:r w:rsidR="00BD492A">
        <w:t>hyper-</w:t>
      </w:r>
      <w:r w:rsidRPr="00406BE8">
        <w:t xml:space="preserve">control society. In cognitive </w:t>
      </w:r>
      <w:r w:rsidRPr="00406BE8">
        <w:lastRenderedPageBreak/>
        <w:t xml:space="preserve">capitalism, the reshaped and psychotechnologized manifestation of psychopower is </w:t>
      </w:r>
      <w:r w:rsidRPr="00BC47C5">
        <w:rPr>
          <w:i/>
          <w:iCs/>
        </w:rPr>
        <w:t>neuropower</w:t>
      </w:r>
      <w:r w:rsidRPr="00406BE8">
        <w:t>, which works to “produce changes in the material logics of the brain by affecting the brain's neuron and synapses” (Ash 2015</w:t>
      </w:r>
      <w:r w:rsidR="00943BD2">
        <w:t>:</w:t>
      </w:r>
      <w:r w:rsidRPr="00406BE8">
        <w:t xml:space="preserve"> 38). Tracing Sloterdijk’s undertaking of the history of disinhibition</w:t>
      </w:r>
      <w:r w:rsidR="00E2429C">
        <w:t xml:space="preserve"> (from colonialism to neoliberal globalization)</w:t>
      </w:r>
      <w:r w:rsidR="00D21F18">
        <w:t>,</w:t>
      </w:r>
      <w:r w:rsidRPr="00406BE8">
        <w:t xml:space="preserve"> Stiegler deftly demonstrates how </w:t>
      </w:r>
      <w:r w:rsidR="00E2429C">
        <w:t>the</w:t>
      </w:r>
      <w:r w:rsidRPr="00406BE8">
        <w:t xml:space="preserve"> “consultancy industry</w:t>
      </w:r>
      <w:r w:rsidR="00720328">
        <w:t>,</w:t>
      </w:r>
      <w:r w:rsidRPr="00406BE8">
        <w:t xml:space="preserve">” along with the data economy, now constitutes a totality of the </w:t>
      </w:r>
      <w:r w:rsidR="00BC47C5">
        <w:t>“</w:t>
      </w:r>
      <w:r w:rsidRPr="00406BE8">
        <w:t>activity culture</w:t>
      </w:r>
      <w:r w:rsidR="00BC47C5">
        <w:t>”</w:t>
      </w:r>
      <w:r w:rsidRPr="00406BE8">
        <w:t xml:space="preserve"> </w:t>
      </w:r>
      <w:r w:rsidR="00720328">
        <w:t>characterizing</w:t>
      </w:r>
      <w:r w:rsidRPr="00406BE8">
        <w:t xml:space="preserve"> modernity</w:t>
      </w:r>
      <w:r w:rsidR="00AE54D3">
        <w:t>.</w:t>
      </w:r>
      <w:r w:rsidRPr="00406BE8">
        <w:tab/>
      </w:r>
    </w:p>
    <w:p w14:paraId="75CA2C5F" w14:textId="33F246C3" w:rsidR="00F77BF6"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r>
      <w:r w:rsidR="00FF2D1E" w:rsidRPr="00406BE8">
        <w:t xml:space="preserve">Stiegler's philosophical oeuvre has sought to not only analyze (and denounce) where necessary, but also to propose </w:t>
      </w:r>
      <w:r w:rsidR="000F4E4C">
        <w:t xml:space="preserve">alternative </w:t>
      </w:r>
      <w:r w:rsidR="00FF2D1E" w:rsidRPr="00406BE8">
        <w:t>pharmacological politic</w:t>
      </w:r>
      <w:r w:rsidR="000F4E4C">
        <w:t xml:space="preserve">al </w:t>
      </w:r>
      <w:r w:rsidR="00546DD4">
        <w:t>possibilities</w:t>
      </w:r>
      <w:r w:rsidR="000F4E4C">
        <w:t xml:space="preserve">. </w:t>
      </w:r>
      <w:r w:rsidR="00FF2D1E" w:rsidRPr="00406BE8">
        <w:t>Thus,</w:t>
      </w:r>
      <w:r w:rsidRPr="00406BE8">
        <w:t xml:space="preserve"> Stiegler's socio-political projects, ranging from </w:t>
      </w:r>
      <w:r w:rsidR="008766FA">
        <w:t xml:space="preserve">his publications to </w:t>
      </w:r>
      <w:r w:rsidRPr="00406BE8">
        <w:t xml:space="preserve">educational endeavors like Ars Industrialis and legal ventures like "Internation.World," are united in their efforts </w:t>
      </w:r>
      <w:r w:rsidR="008766FA">
        <w:t>of</w:t>
      </w:r>
      <w:r w:rsidRPr="00406BE8">
        <w:t xml:space="preserve"> instrumentaliz</w:t>
      </w:r>
      <w:r w:rsidR="008766FA">
        <w:t>ing</w:t>
      </w:r>
      <w:r w:rsidRPr="00406BE8">
        <w:t xml:space="preserve"> "analog" </w:t>
      </w:r>
      <w:r w:rsidR="00546DD4">
        <w:t xml:space="preserve">and “digital retentions” </w:t>
      </w:r>
      <w:r w:rsidRPr="00406BE8">
        <w:t>as pharma</w:t>
      </w:r>
      <w:r w:rsidR="00546DD4">
        <w:t>cological</w:t>
      </w:r>
      <w:r w:rsidRPr="00406BE8">
        <w:t xml:space="preserve">. For Stiegler, a new pharmakon arose with </w:t>
      </w:r>
      <w:r w:rsidR="00546DD4">
        <w:t>“</w:t>
      </w:r>
      <w:r w:rsidRPr="00406BE8">
        <w:t>digital tertiary retentions,</w:t>
      </w:r>
      <w:r w:rsidR="00546DD4">
        <w:t>”</w:t>
      </w:r>
      <w:r w:rsidRPr="00406BE8">
        <w:t xml:space="preserve"> integrating analogue tertiary retention </w:t>
      </w:r>
      <w:r w:rsidR="00546DD4">
        <w:t xml:space="preserve">(and mechanical tertiary retentions, which preceded this) </w:t>
      </w:r>
      <w:r w:rsidRPr="00406BE8">
        <w:t>by enfolding it within the process of digitalization</w:t>
      </w:r>
      <w:r w:rsidR="00BD57EB">
        <w:t>. This has</w:t>
      </w:r>
      <w:r w:rsidRPr="00406BE8">
        <w:t xml:space="preserve"> </w:t>
      </w:r>
      <w:r w:rsidR="00BD57EB">
        <w:t>made</w:t>
      </w:r>
      <w:r w:rsidRPr="00406BE8">
        <w:t xml:space="preserve"> it possible for the humanist project to </w:t>
      </w:r>
      <w:r w:rsidR="00BD57EB">
        <w:t>extend</w:t>
      </w:r>
      <w:r w:rsidRPr="00406BE8">
        <w:t xml:space="preserve"> beyond the industrial model</w:t>
      </w:r>
      <w:r w:rsidR="00BD57EB">
        <w:t>’s</w:t>
      </w:r>
      <w:r w:rsidRPr="00406BE8">
        <w:t xml:space="preserve"> functional </w:t>
      </w:r>
      <w:r w:rsidR="00BD57EB">
        <w:t>producer-consumer dichotomy</w:t>
      </w:r>
      <w:r w:rsidRPr="00406BE8">
        <w:t xml:space="preserve"> (24). </w:t>
      </w:r>
      <w:r w:rsidR="0024267E">
        <w:t>Such</w:t>
      </w:r>
      <w:r w:rsidRPr="00406BE8">
        <w:t xml:space="preserve"> opportunities will develop solely if they are socialized, or assisted by a</w:t>
      </w:r>
      <w:r w:rsidR="00FF2D1E" w:rsidRPr="00406BE8">
        <w:t xml:space="preserve">n </w:t>
      </w:r>
      <w:r w:rsidRPr="00406BE8">
        <w:t>industrial policy</w:t>
      </w:r>
      <w:r w:rsidR="00BA13A8" w:rsidRPr="00BA13A8">
        <w:t>—</w:t>
      </w:r>
      <w:r w:rsidRPr="00406BE8">
        <w:t xml:space="preserve">consequently, Stiegler's newest project, "Internation.World," is an international memorandum to the United Nations, galvanized by the aim of </w:t>
      </w:r>
      <w:r w:rsidR="009C673C">
        <w:t>creating</w:t>
      </w:r>
      <w:r w:rsidRPr="00406BE8">
        <w:t xml:space="preserve"> an agreement between different localities to work together and experiment with macro-economic models that will address the urgent challenges of the Anthropocene.</w:t>
      </w:r>
    </w:p>
    <w:p w14:paraId="2987FBD4" w14:textId="70917955" w:rsidR="00DF3805" w:rsidRPr="00406BE8" w:rsidRDefault="00F77BF6"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r>
      <w:r w:rsidR="00FF2D1E" w:rsidRPr="00406BE8">
        <w:rPr>
          <w:i/>
          <w:iCs/>
        </w:rPr>
        <w:t xml:space="preserve">The Age of Disruption </w:t>
      </w:r>
      <w:r w:rsidR="00FF2D1E" w:rsidRPr="00406BE8">
        <w:t xml:space="preserve">provides an all-encompassing map of Stiegler’s multifaceted oeuvre. At times, Stiegler indulges us in his fascinating anecdotes, including his time spent in prison studying philosophy under Gérard Granel’s tutelage or the </w:t>
      </w:r>
      <w:r w:rsidR="00845310">
        <w:t>role</w:t>
      </w:r>
      <w:r w:rsidR="00FF2D1E" w:rsidRPr="00406BE8">
        <w:t xml:space="preserve"> of jazz and Malcolm X</w:t>
      </w:r>
      <w:r w:rsidR="00845310">
        <w:t xml:space="preserve"> in Stiegler’s own psychosocial individuation</w:t>
      </w:r>
      <w:r w:rsidR="00B75C06">
        <w:t>. O</w:t>
      </w:r>
      <w:r w:rsidR="00F073D5" w:rsidRPr="00406BE8">
        <w:t>ne personal favorite passage</w:t>
      </w:r>
      <w:r w:rsidR="00FF2D1E" w:rsidRPr="00406BE8">
        <w:t xml:space="preserve"> </w:t>
      </w:r>
      <w:r w:rsidR="00F073D5" w:rsidRPr="00406BE8">
        <w:t xml:space="preserve">recounts </w:t>
      </w:r>
      <w:r w:rsidR="00FF2D1E" w:rsidRPr="00406BE8">
        <w:t xml:space="preserve">a bar that </w:t>
      </w:r>
      <w:r w:rsidR="00FF2D1E" w:rsidRPr="00406BE8">
        <w:lastRenderedPageBreak/>
        <w:t>Stiegler opened in Toulose, which "functioned as a nocturnal musical joint</w:t>
      </w:r>
      <w:r w:rsidR="00B47D89">
        <w:t>” until it was</w:t>
      </w:r>
      <w:r w:rsidR="00FF2D1E" w:rsidRPr="00406BE8">
        <w:t xml:space="preserve"> </w:t>
      </w:r>
      <w:r w:rsidR="00B47D89">
        <w:t>“</w:t>
      </w:r>
      <w:r w:rsidR="00FF2D1E" w:rsidRPr="00406BE8">
        <w:t>closed down by</w:t>
      </w:r>
      <w:r w:rsidR="00F073D5" w:rsidRPr="00406BE8">
        <w:t xml:space="preserve"> </w:t>
      </w:r>
      <w:r w:rsidR="00FF2D1E" w:rsidRPr="00406BE8">
        <w:t>th</w:t>
      </w:r>
      <w:r w:rsidR="00F073D5" w:rsidRPr="00406BE8">
        <w:t>e</w:t>
      </w:r>
      <w:r w:rsidR="00FF2D1E" w:rsidRPr="00406BE8">
        <w:t xml:space="preserve"> police shortly before my arrest" (74)</w:t>
      </w:r>
      <w:r w:rsidR="00F073D5" w:rsidRPr="00406BE8">
        <w:t xml:space="preserve">. </w:t>
      </w:r>
      <w:r w:rsidR="009869C9" w:rsidRPr="00406BE8">
        <w:t>Yet, Stiegler never indulges us in anecdotal musings for whimsy’s sake, eruditely “annotating” himself within the reticulated political milieu at hand.</w:t>
      </w:r>
      <w:r w:rsidR="00F073D5" w:rsidRPr="00406BE8">
        <w:t xml:space="preserve"> </w:t>
      </w:r>
    </w:p>
    <w:p w14:paraId="4F6DF323" w14:textId="13A3621A" w:rsidR="005679E8" w:rsidRPr="00406BE8" w:rsidRDefault="00F073D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ab/>
        <w:t>F</w:t>
      </w:r>
      <w:r w:rsidR="00F77BF6" w:rsidRPr="00406BE8">
        <w:t>or Stiegler, our epoch</w:t>
      </w:r>
      <w:r w:rsidR="009869C9">
        <w:t xml:space="preserve"> is</w:t>
      </w:r>
      <w:r w:rsidR="00F77BF6" w:rsidRPr="00406BE8">
        <w:t xml:space="preserve"> characterized by the </w:t>
      </w:r>
      <w:r w:rsidR="009869C9">
        <w:t>“</w:t>
      </w:r>
      <w:r w:rsidR="00F77BF6" w:rsidRPr="00406BE8">
        <w:t>absence of epoch,</w:t>
      </w:r>
      <w:r w:rsidR="009869C9">
        <w:t>”</w:t>
      </w:r>
      <w:r w:rsidR="00F77BF6" w:rsidRPr="00406BE8">
        <w:t xml:space="preserve"> </w:t>
      </w:r>
      <w:r w:rsidRPr="00406BE8">
        <w:t xml:space="preserve">colored by the fulfilment of nihilism in which disruption sustains the extreme demoralization described. Stiegler’s project is a radicalization of the process of disinhibition </w:t>
      </w:r>
      <w:r w:rsidR="00A83646">
        <w:t>described</w:t>
      </w:r>
      <w:r w:rsidRPr="00406BE8">
        <w:t xml:space="preserve"> by Sloterdijk and Jean-Baptiste Fressoz in </w:t>
      </w:r>
      <w:r w:rsidRPr="00406BE8">
        <w:rPr>
          <w:i/>
          <w:iCs/>
        </w:rPr>
        <w:t>The Shock of the Anthropocene</w:t>
      </w:r>
      <w:r w:rsidR="00F77BF6" w:rsidRPr="00406BE8">
        <w:t xml:space="preserve">. </w:t>
      </w:r>
      <w:r w:rsidR="00DF3805" w:rsidRPr="00406BE8">
        <w:t xml:space="preserve">However, by way of Derridean </w:t>
      </w:r>
      <w:r w:rsidR="006427A2">
        <w:t>grammatization</w:t>
      </w:r>
      <w:r w:rsidR="001B3065">
        <w:t>, Stiegler instrumentalizes</w:t>
      </w:r>
      <w:r w:rsidR="00DF3805" w:rsidRPr="00406BE8">
        <w:t xml:space="preserve"> "</w:t>
      </w:r>
      <w:r w:rsidR="00DF3805" w:rsidRPr="00406BE8">
        <w:rPr>
          <w:i/>
          <w:iCs/>
        </w:rPr>
        <w:t>epokhal</w:t>
      </w:r>
      <w:r w:rsidR="00DF3805" w:rsidRPr="00406BE8">
        <w:t xml:space="preserve"> redoubling</w:t>
      </w:r>
      <w:r w:rsidR="001B3065">
        <w:t>,</w:t>
      </w:r>
      <w:r w:rsidR="00DF3805" w:rsidRPr="00406BE8">
        <w:t>"</w:t>
      </w:r>
      <w:r w:rsidR="001B3065">
        <w:t xml:space="preserve"> or </w:t>
      </w:r>
      <w:r w:rsidR="001B3065" w:rsidRPr="001B3065">
        <w:t>the co-option and management of technologies of disadjustment</w:t>
      </w:r>
      <w:r w:rsidR="001B3065">
        <w:t xml:space="preserve">. Wielded by the </w:t>
      </w:r>
      <w:r w:rsidR="001B3065" w:rsidRPr="001B3065">
        <w:t xml:space="preserve">epistemophilic </w:t>
      </w:r>
      <w:r w:rsidR="001B3065">
        <w:t xml:space="preserve">commons, tertiary protentions can be directed towards </w:t>
      </w:r>
      <w:r w:rsidR="0024267E">
        <w:t>“</w:t>
      </w:r>
      <w:r w:rsidR="001B3065">
        <w:t>transindividuation</w:t>
      </w:r>
      <w:r w:rsidR="0024267E">
        <w:t>”</w:t>
      </w:r>
      <w:r w:rsidR="001B3065">
        <w:t xml:space="preserve"> rather than Big Data’s </w:t>
      </w:r>
      <w:r w:rsidR="0024267E">
        <w:t>“</w:t>
      </w:r>
      <w:r w:rsidR="001B3065">
        <w:t>trans</w:t>
      </w:r>
      <w:r w:rsidR="001B3065" w:rsidRPr="00B024FA">
        <w:rPr>
          <w:i/>
          <w:iCs/>
        </w:rPr>
        <w:t>dividuation</w:t>
      </w:r>
      <w:r w:rsidR="001B3065">
        <w:t>.</w:t>
      </w:r>
      <w:r w:rsidR="0024267E">
        <w:t>”</w:t>
      </w:r>
      <w:r w:rsidR="00DF3805" w:rsidRPr="00406BE8">
        <w:t xml:space="preserve"> </w:t>
      </w:r>
      <w:r w:rsidR="00BB6106">
        <w:t xml:space="preserve">While Stiegler’s </w:t>
      </w:r>
      <w:r w:rsidR="00B024FA">
        <w:t>newest book</w:t>
      </w:r>
      <w:r w:rsidR="00BB6106">
        <w:t xml:space="preserve"> requires preliminary </w:t>
      </w:r>
      <w:r w:rsidR="0024267E">
        <w:t>knowledge</w:t>
      </w:r>
      <w:r w:rsidR="00BB6106">
        <w:t xml:space="preserve"> of his previous work, it also adroitly pleaches his entire ethico-political project</w:t>
      </w:r>
      <w:r w:rsidR="00450128">
        <w:t>.</w:t>
      </w:r>
      <w:r w:rsidR="00BB6106">
        <w:t xml:space="preserve"> </w:t>
      </w:r>
      <w:r w:rsidR="001B3065">
        <w:t xml:space="preserve">As we realize a kind of primordial self-affirmation, relishing the sun’s flaxen flare, </w:t>
      </w:r>
      <w:r w:rsidR="00DF3805" w:rsidRPr="00406BE8">
        <w:t>Stiegler's pharmacological critique presents us with a new</w:t>
      </w:r>
      <w:r w:rsidR="001B3065">
        <w:t>found</w:t>
      </w:r>
      <w:r w:rsidR="00DF3805" w:rsidRPr="00406BE8">
        <w:t xml:space="preserve"> Marxian </w:t>
      </w:r>
      <w:r w:rsidR="001B3065">
        <w:t>mode</w:t>
      </w:r>
      <w:r w:rsidR="00DF3805" w:rsidRPr="00406BE8">
        <w:t xml:space="preserve"> </w:t>
      </w:r>
      <w:r w:rsidR="001B3065">
        <w:t>to</w:t>
      </w:r>
      <w:r w:rsidR="00DF3805" w:rsidRPr="00406BE8">
        <w:t xml:space="preserve"> </w:t>
      </w:r>
      <w:r w:rsidR="001B3065">
        <w:t>illuminate</w:t>
      </w:r>
      <w:r w:rsidR="00DF3805" w:rsidRPr="00406BE8">
        <w:t xml:space="preserve"> the production of a pharmakon</w:t>
      </w:r>
      <w:r w:rsidR="0024117A" w:rsidRPr="00BA13A8">
        <w:t>—</w:t>
      </w:r>
      <w:r w:rsidR="002202DE">
        <w:t>a</w:t>
      </w:r>
      <w:r w:rsidR="008F7B58">
        <w:t xml:space="preserve"> neg</w:t>
      </w:r>
      <w:r w:rsidR="0024267E">
        <w:t>a</w:t>
      </w:r>
      <w:r w:rsidR="008F7B58">
        <w:t xml:space="preserve">nthropic </w:t>
      </w:r>
      <w:r w:rsidR="002202DE">
        <w:t>future</w:t>
      </w:r>
      <w:r w:rsidR="0038357B">
        <w:t>.</w:t>
      </w:r>
    </w:p>
    <w:p w14:paraId="70EF17AC" w14:textId="5CC167D3" w:rsidR="00D634EE" w:rsidRDefault="00D634EE"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2B8F21C" w14:textId="0C2CBCB2"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B4FA5B3" w14:textId="299494DE"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441FD2DD" w14:textId="13E9520D"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78FD6BC6" w14:textId="2D1C8DD5"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B79E471" w14:textId="4E3DA881"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E763475" w14:textId="07C72CF2"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7F13FB7B" w14:textId="3CA38709"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688026BB" w14:textId="175AB232"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D72EEFA" w14:textId="0D4692E3"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677DCC6E" w14:textId="60187A1E"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611A8CB" w14:textId="0E8529B3"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59D631D" w14:textId="21F01406"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23CDE68" w14:textId="442D0669"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E5BC0B1" w14:textId="70FBF1E8"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C7C468C" w14:textId="16AB26AE"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EF78F11" w14:textId="3A385F4F"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FAD3544" w14:textId="52E123D4" w:rsidR="009400A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6B2B41D9" w14:textId="77777777" w:rsidR="009400A8" w:rsidRPr="00406BE8" w:rsidRDefault="009400A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02D4785" w14:textId="6FBE8247" w:rsidR="00D634EE" w:rsidRPr="00406BE8" w:rsidRDefault="00D634EE"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References</w:t>
      </w:r>
    </w:p>
    <w:p w14:paraId="7A98DE4B" w14:textId="77777777" w:rsidR="009730F9" w:rsidRPr="00406BE8" w:rsidRDefault="009730F9"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8DF0893" w14:textId="22EDC11D" w:rsidR="00406BE8" w:rsidRDefault="007B2C9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7B2C95">
        <w:t xml:space="preserve">Adorno, Theodore W. and Max Horkheimer. “The Culture Industry: Enlightenment as Mass Deception.” </w:t>
      </w:r>
      <w:r w:rsidRPr="007B2C95">
        <w:rPr>
          <w:i/>
          <w:iCs/>
        </w:rPr>
        <w:t>Dialectic of Enlightenment</w:t>
      </w:r>
      <w:r w:rsidRPr="007B2C95">
        <w:t xml:space="preserve">. </w:t>
      </w:r>
      <w:r>
        <w:t xml:space="preserve">London: </w:t>
      </w:r>
      <w:r w:rsidRPr="007B2C95">
        <w:t>Verso, 2016.</w:t>
      </w:r>
    </w:p>
    <w:p w14:paraId="16163155" w14:textId="77777777" w:rsidR="00943BD2" w:rsidRDefault="00943BD2"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2006540" w14:textId="26376805" w:rsidR="00943BD2" w:rsidRDefault="00943BD2"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943BD2">
        <w:t xml:space="preserve">Anderson, Chris. “The End of Theory: The Data Deluge Makes the Scientific Method Obsolete.” </w:t>
      </w:r>
      <w:r w:rsidRPr="00943BD2">
        <w:rPr>
          <w:i/>
          <w:iCs/>
        </w:rPr>
        <w:t>Wired</w:t>
      </w:r>
      <w:r w:rsidRPr="00943BD2">
        <w:t xml:space="preserve">, Conde Nast, 26 Jan. 2018, </w:t>
      </w:r>
      <w:hyperlink r:id="rId4" w:history="1">
        <w:r w:rsidRPr="005E6952">
          <w:rPr>
            <w:rStyle w:val="Hyperlink"/>
          </w:rPr>
          <w:t>www.wired.com/2008/06/pb-theory/</w:t>
        </w:r>
      </w:hyperlink>
      <w:r w:rsidRPr="00943BD2">
        <w:t>.</w:t>
      </w:r>
    </w:p>
    <w:p w14:paraId="5C89611B" w14:textId="369E4D5A" w:rsidR="00943BD2" w:rsidRDefault="00943BD2"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720A3EBF" w14:textId="35AE6399" w:rsidR="00943BD2" w:rsidRDefault="00943BD2"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943BD2">
        <w:t xml:space="preserve">Ash, James. </w:t>
      </w:r>
      <w:r w:rsidRPr="00943BD2">
        <w:rPr>
          <w:i/>
          <w:iCs/>
        </w:rPr>
        <w:t>The Interface Envelope: Gaming, Technology, Power</w:t>
      </w:r>
      <w:r w:rsidRPr="00943BD2">
        <w:t>. London: Bloomsbury Academic, 2016.</w:t>
      </w:r>
    </w:p>
    <w:p w14:paraId="18225793" w14:textId="77777777" w:rsidR="007B2C95" w:rsidRDefault="007B2C9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5FBA923" w14:textId="5E16394D" w:rsidR="00406BE8" w:rsidRDefault="00406BE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lastRenderedPageBreak/>
        <w:t xml:space="preserve">Bonneuil, Christophe, and Jean-Baptiste Fressoz. </w:t>
      </w:r>
      <w:r w:rsidRPr="00406BE8">
        <w:rPr>
          <w:i/>
          <w:iCs/>
        </w:rPr>
        <w:t>The Shock of the Anthropocene: the Earth, History, and Us</w:t>
      </w:r>
      <w:r w:rsidRPr="00406BE8">
        <w:t xml:space="preserve">. </w:t>
      </w:r>
      <w:r w:rsidR="007B2C95">
        <w:t xml:space="preserve">London: </w:t>
      </w:r>
      <w:r w:rsidRPr="00406BE8">
        <w:t>Verso, 2017.</w:t>
      </w:r>
    </w:p>
    <w:p w14:paraId="15A11E6F" w14:textId="61194B89" w:rsidR="00313520" w:rsidRDefault="00313520"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2739DFD" w14:textId="4F9B3C58" w:rsidR="00313520" w:rsidRDefault="00313520"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Deleuze, Gilles. </w:t>
      </w:r>
      <w:r w:rsidRPr="00313520">
        <w:rPr>
          <w:i/>
          <w:iCs/>
        </w:rPr>
        <w:t>Negotiations 1972–</w:t>
      </w:r>
      <w:r w:rsidRPr="00313520">
        <w:t>1990</w:t>
      </w:r>
      <w:r>
        <w:t xml:space="preserve">. </w:t>
      </w:r>
      <w:r w:rsidRPr="00313520">
        <w:t>New York: Columbia University Press, 1995.</w:t>
      </w:r>
    </w:p>
    <w:p w14:paraId="72AD932A" w14:textId="77777777" w:rsidR="00406BE8" w:rsidRPr="00406BE8" w:rsidRDefault="00406BE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DF5010B" w14:textId="53A501D6" w:rsidR="00406BE8" w:rsidRDefault="00406BE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 xml:space="preserve">Freud, Sigmund, </w:t>
      </w:r>
      <w:r w:rsidR="00A55E9E">
        <w:t>“</w:t>
      </w:r>
      <w:r w:rsidRPr="00406BE8">
        <w:t>Totem and Taboo</w:t>
      </w:r>
      <w:r w:rsidR="00A55E9E">
        <w:t>.”</w:t>
      </w:r>
      <w:r w:rsidRPr="00406BE8">
        <w:t xml:space="preserve"> in Volume 13 of James Strachey (ed. and trans.), </w:t>
      </w:r>
      <w:r w:rsidRPr="00406BE8">
        <w:rPr>
          <w:i/>
          <w:iCs/>
        </w:rPr>
        <w:t>The Standard Edition of the Complete Psychological Works of Sigmund Freud</w:t>
      </w:r>
      <w:r w:rsidR="007B2C95">
        <w:t xml:space="preserve">. </w:t>
      </w:r>
      <w:r w:rsidRPr="00406BE8">
        <w:t>London: Hogarth</w:t>
      </w:r>
      <w:r w:rsidR="007B2C95">
        <w:t xml:space="preserve"> Press</w:t>
      </w:r>
      <w:r w:rsidR="00405530">
        <w:t>, 1948</w:t>
      </w:r>
    </w:p>
    <w:p w14:paraId="30C770E3" w14:textId="77777777" w:rsidR="007B2C95" w:rsidRDefault="007B2C9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79031296" w14:textId="1D214757" w:rsidR="00A02733" w:rsidRDefault="00A02733"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A02733">
        <w:t xml:space="preserve">Foucault, Michel. </w:t>
      </w:r>
      <w:r w:rsidRPr="00A02733">
        <w:rPr>
          <w:i/>
          <w:iCs/>
        </w:rPr>
        <w:t>Madnes and Civilization: a History of Insanity in the Age of Reason</w:t>
      </w:r>
      <w:r w:rsidRPr="00A02733">
        <w:t xml:space="preserve">. </w:t>
      </w:r>
      <w:r w:rsidR="007B2C95">
        <w:t xml:space="preserve">New York: </w:t>
      </w:r>
      <w:r w:rsidRPr="00A02733">
        <w:t>Routledge, 1999.</w:t>
      </w:r>
    </w:p>
    <w:p w14:paraId="28B685C6" w14:textId="77777777" w:rsidR="00406BE8" w:rsidRPr="00406BE8" w:rsidRDefault="00406BE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9BF6DF0" w14:textId="17090864" w:rsidR="00406BE8" w:rsidRDefault="00406BE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06BE8">
        <w:t xml:space="preserve">Galloway, Alexander R., and Jason R. Larivière. “Compression in Philosophy.” </w:t>
      </w:r>
      <w:r w:rsidRPr="00406BE8">
        <w:rPr>
          <w:i/>
          <w:iCs/>
        </w:rPr>
        <w:t>Boundary 2</w:t>
      </w:r>
      <w:r w:rsidRPr="00406BE8">
        <w:t>, vol. 44, no. 1, 2017, pp. 125–147., doi:10.1215/01903659-3725905.</w:t>
      </w:r>
    </w:p>
    <w:p w14:paraId="50939149" w14:textId="1421D8CC" w:rsidR="00943BD2" w:rsidRDefault="00943BD2"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943BD2">
        <w:t>L'impansable</w:t>
      </w:r>
      <w:r>
        <w:rPr>
          <w:i/>
          <w:iCs/>
        </w:rPr>
        <w:t>,</w:t>
      </w:r>
      <w:r w:rsidRPr="00943BD2">
        <w:rPr>
          <w:i/>
          <w:iCs/>
        </w:rPr>
        <w:t xml:space="preserve"> L'Effrondrement du temps: Tome 1, Pénétration</w:t>
      </w:r>
      <w:r>
        <w:t>.</w:t>
      </w:r>
      <w:r w:rsidRPr="00943BD2">
        <w:rPr>
          <w:i/>
          <w:iCs/>
        </w:rPr>
        <w:t xml:space="preserve"> </w:t>
      </w:r>
      <w:r w:rsidRPr="00943BD2">
        <w:t>Paris: Le Grand Souffle Editions, 2006</w:t>
      </w:r>
      <w:r>
        <w:t>.</w:t>
      </w:r>
    </w:p>
    <w:p w14:paraId="50F025A8" w14:textId="5B321C05" w:rsidR="00F212B4" w:rsidRDefault="00F212B4"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C69DC83" w14:textId="4815F5D5" w:rsidR="001D7658" w:rsidRDefault="001D765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1D7658">
        <w:t xml:space="preserve">Malabou, Catherine. </w:t>
      </w:r>
      <w:r w:rsidRPr="001D7658">
        <w:rPr>
          <w:i/>
          <w:iCs/>
        </w:rPr>
        <w:t>Morphing Intelligence: from IQ Measurement to Artificial Brains</w:t>
      </w:r>
      <w:r w:rsidRPr="001D7658">
        <w:t xml:space="preserve">. </w:t>
      </w:r>
      <w:r>
        <w:t xml:space="preserve">New York: </w:t>
      </w:r>
      <w:r w:rsidRPr="001D7658">
        <w:t>Columbia University Press, 2019.</w:t>
      </w:r>
    </w:p>
    <w:p w14:paraId="701516E4" w14:textId="77777777" w:rsidR="001D7658" w:rsidRDefault="001D7658"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7ED0EA3" w14:textId="68ECCB5B" w:rsidR="00F212B4" w:rsidRDefault="00F212B4"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F212B4">
        <w:t xml:space="preserve">Sloterdijk, Peter, and Wieland Hoban. </w:t>
      </w:r>
      <w:r w:rsidRPr="00F212B4">
        <w:rPr>
          <w:i/>
          <w:iCs/>
        </w:rPr>
        <w:t>In the World Interior of Capital for a Philosophical Theory of Globalization</w:t>
      </w:r>
      <w:r w:rsidRPr="00F212B4">
        <w:t xml:space="preserve">. </w:t>
      </w:r>
      <w:r w:rsidR="007B2C95">
        <w:t xml:space="preserve">Cambridge, UK: </w:t>
      </w:r>
      <w:r w:rsidR="007B2C95" w:rsidRPr="00406BE8">
        <w:t>Polity Press</w:t>
      </w:r>
      <w:r w:rsidRPr="00F212B4">
        <w:t>, 2017.</w:t>
      </w:r>
    </w:p>
    <w:p w14:paraId="13F5B9BD" w14:textId="77777777" w:rsidR="00DF491E" w:rsidRDefault="00DF491E"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4BB2450F" w14:textId="08748C9E" w:rsidR="00DF491E" w:rsidRDefault="00DF491E"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DF491E">
        <w:lastRenderedPageBreak/>
        <w:t xml:space="preserve">Srnicek, Nick , and Alex Williams ( 2013), “#Accelerate : Manifesto for an Accelerationist Politics ,” </w:t>
      </w:r>
      <w:r w:rsidRPr="00DF491E">
        <w:rPr>
          <w:i/>
          <w:iCs/>
        </w:rPr>
        <w:t>Critical Legal Thinking</w:t>
      </w:r>
      <w:r w:rsidRPr="00DF491E">
        <w:t>, May 14. Available online: http://criticallegalthinking.com/2013/05/14/accelerate- manifesto-for- anaccelerationist- politics/ (accessed December 12, 2017).</w:t>
      </w:r>
    </w:p>
    <w:p w14:paraId="7A432FFC" w14:textId="7E94C54A" w:rsidR="00F76445" w:rsidRDefault="00F7644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C6193B5" w14:textId="3CD6DE92" w:rsidR="00F76445" w:rsidRDefault="00F7644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F76445">
        <w:t xml:space="preserve">Stiegler, Bernard. </w:t>
      </w:r>
      <w:r w:rsidRPr="00F76445">
        <w:rPr>
          <w:i/>
          <w:iCs/>
        </w:rPr>
        <w:t>The Neganthropocene</w:t>
      </w:r>
      <w:r w:rsidRPr="00F76445">
        <w:t>. Open Humanities Press, 2018.</w:t>
      </w:r>
    </w:p>
    <w:p w14:paraId="1A255A23" w14:textId="25FFB50D" w:rsidR="00F76445" w:rsidRDefault="00F7644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5DD1805F" w14:textId="5FCBCDA2" w:rsidR="00F76445" w:rsidRPr="00F76445" w:rsidRDefault="00F76445" w:rsidP="00402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
          <w:iCs/>
        </w:rPr>
      </w:pPr>
      <w:r>
        <w:t xml:space="preserve">_____. </w:t>
      </w:r>
      <w:r w:rsidRPr="00F76445">
        <w:rPr>
          <w:i/>
          <w:iCs/>
        </w:rPr>
        <w:t>The Age of Disruption: Technology and Madness in Computational Capitalism</w:t>
      </w:r>
      <w:r w:rsidRPr="00406BE8">
        <w:t xml:space="preserve">. </w:t>
      </w:r>
      <w:r w:rsidR="007B2C95">
        <w:t xml:space="preserve">Cambridge, UK: </w:t>
      </w:r>
      <w:r w:rsidRPr="00406BE8">
        <w:t>Polity Press, 2019</w:t>
      </w:r>
    </w:p>
    <w:sectPr w:rsidR="00F76445" w:rsidRPr="00F76445" w:rsidSect="00EF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F6"/>
    <w:rsid w:val="00004E41"/>
    <w:rsid w:val="00010185"/>
    <w:rsid w:val="000466E7"/>
    <w:rsid w:val="00053D5C"/>
    <w:rsid w:val="00073CF3"/>
    <w:rsid w:val="000871AD"/>
    <w:rsid w:val="000B4F57"/>
    <w:rsid w:val="000B7383"/>
    <w:rsid w:val="000F4E4C"/>
    <w:rsid w:val="00130FB6"/>
    <w:rsid w:val="0014494B"/>
    <w:rsid w:val="001549CC"/>
    <w:rsid w:val="00197575"/>
    <w:rsid w:val="001B1B9B"/>
    <w:rsid w:val="001B3065"/>
    <w:rsid w:val="001B33A4"/>
    <w:rsid w:val="001C370B"/>
    <w:rsid w:val="001D7658"/>
    <w:rsid w:val="002202DE"/>
    <w:rsid w:val="0024117A"/>
    <w:rsid w:val="0024267E"/>
    <w:rsid w:val="00246592"/>
    <w:rsid w:val="002556EC"/>
    <w:rsid w:val="002630A0"/>
    <w:rsid w:val="0027747C"/>
    <w:rsid w:val="002803FC"/>
    <w:rsid w:val="002C672B"/>
    <w:rsid w:val="002D3218"/>
    <w:rsid w:val="002D4B99"/>
    <w:rsid w:val="002D5F57"/>
    <w:rsid w:val="00313520"/>
    <w:rsid w:val="00316905"/>
    <w:rsid w:val="0033408D"/>
    <w:rsid w:val="00363A9F"/>
    <w:rsid w:val="00367C34"/>
    <w:rsid w:val="0038357B"/>
    <w:rsid w:val="003D2578"/>
    <w:rsid w:val="004021B7"/>
    <w:rsid w:val="00405530"/>
    <w:rsid w:val="00405D6F"/>
    <w:rsid w:val="00406BE8"/>
    <w:rsid w:val="00450128"/>
    <w:rsid w:val="00460D54"/>
    <w:rsid w:val="00463FE3"/>
    <w:rsid w:val="0047235C"/>
    <w:rsid w:val="004B46FF"/>
    <w:rsid w:val="004C2C68"/>
    <w:rsid w:val="004C5731"/>
    <w:rsid w:val="004D1DE0"/>
    <w:rsid w:val="005029BB"/>
    <w:rsid w:val="00507DDA"/>
    <w:rsid w:val="00516634"/>
    <w:rsid w:val="00546DD4"/>
    <w:rsid w:val="005679E8"/>
    <w:rsid w:val="00596452"/>
    <w:rsid w:val="005C1C85"/>
    <w:rsid w:val="005C30FB"/>
    <w:rsid w:val="005F6663"/>
    <w:rsid w:val="00617EFE"/>
    <w:rsid w:val="006427A2"/>
    <w:rsid w:val="006703CD"/>
    <w:rsid w:val="00680169"/>
    <w:rsid w:val="006870C3"/>
    <w:rsid w:val="006C3A09"/>
    <w:rsid w:val="006D0F06"/>
    <w:rsid w:val="006F335C"/>
    <w:rsid w:val="00720328"/>
    <w:rsid w:val="00722C45"/>
    <w:rsid w:val="00731463"/>
    <w:rsid w:val="00750316"/>
    <w:rsid w:val="00783D10"/>
    <w:rsid w:val="007923DF"/>
    <w:rsid w:val="0079429F"/>
    <w:rsid w:val="007B2C95"/>
    <w:rsid w:val="007E70D7"/>
    <w:rsid w:val="0081020A"/>
    <w:rsid w:val="00823C42"/>
    <w:rsid w:val="00845310"/>
    <w:rsid w:val="008507C0"/>
    <w:rsid w:val="00863E0B"/>
    <w:rsid w:val="008766FA"/>
    <w:rsid w:val="00882342"/>
    <w:rsid w:val="008A4A0E"/>
    <w:rsid w:val="008E3644"/>
    <w:rsid w:val="008F7B58"/>
    <w:rsid w:val="009128FC"/>
    <w:rsid w:val="009400A8"/>
    <w:rsid w:val="00940CCE"/>
    <w:rsid w:val="00943BD2"/>
    <w:rsid w:val="0095100A"/>
    <w:rsid w:val="009538EB"/>
    <w:rsid w:val="009711FB"/>
    <w:rsid w:val="009730F9"/>
    <w:rsid w:val="009869C9"/>
    <w:rsid w:val="009C673C"/>
    <w:rsid w:val="00A02733"/>
    <w:rsid w:val="00A10ABB"/>
    <w:rsid w:val="00A21AA6"/>
    <w:rsid w:val="00A46EF1"/>
    <w:rsid w:val="00A4725D"/>
    <w:rsid w:val="00A55E9E"/>
    <w:rsid w:val="00A62C29"/>
    <w:rsid w:val="00A83646"/>
    <w:rsid w:val="00AB2764"/>
    <w:rsid w:val="00AE54D3"/>
    <w:rsid w:val="00B024FA"/>
    <w:rsid w:val="00B37C1F"/>
    <w:rsid w:val="00B44E76"/>
    <w:rsid w:val="00B45FF9"/>
    <w:rsid w:val="00B47D89"/>
    <w:rsid w:val="00B7110E"/>
    <w:rsid w:val="00B75C06"/>
    <w:rsid w:val="00BA13A8"/>
    <w:rsid w:val="00BB6106"/>
    <w:rsid w:val="00BC47C5"/>
    <w:rsid w:val="00BD492A"/>
    <w:rsid w:val="00BD57EB"/>
    <w:rsid w:val="00C17381"/>
    <w:rsid w:val="00C311AE"/>
    <w:rsid w:val="00C35704"/>
    <w:rsid w:val="00C718C9"/>
    <w:rsid w:val="00CC4178"/>
    <w:rsid w:val="00CD4F41"/>
    <w:rsid w:val="00CE3C3A"/>
    <w:rsid w:val="00D02F0D"/>
    <w:rsid w:val="00D2065B"/>
    <w:rsid w:val="00D21F18"/>
    <w:rsid w:val="00D634EE"/>
    <w:rsid w:val="00D97EBB"/>
    <w:rsid w:val="00DD0678"/>
    <w:rsid w:val="00DE0C4F"/>
    <w:rsid w:val="00DF3805"/>
    <w:rsid w:val="00DF491E"/>
    <w:rsid w:val="00DF5A0A"/>
    <w:rsid w:val="00E2429C"/>
    <w:rsid w:val="00E40D61"/>
    <w:rsid w:val="00E463A4"/>
    <w:rsid w:val="00E5095B"/>
    <w:rsid w:val="00E54B39"/>
    <w:rsid w:val="00ED4965"/>
    <w:rsid w:val="00ED6682"/>
    <w:rsid w:val="00EF605A"/>
    <w:rsid w:val="00F00C20"/>
    <w:rsid w:val="00F073D5"/>
    <w:rsid w:val="00F212B4"/>
    <w:rsid w:val="00F404C4"/>
    <w:rsid w:val="00F437B7"/>
    <w:rsid w:val="00F54E86"/>
    <w:rsid w:val="00F70675"/>
    <w:rsid w:val="00F73FA4"/>
    <w:rsid w:val="00F7406C"/>
    <w:rsid w:val="00F76445"/>
    <w:rsid w:val="00F77BF6"/>
    <w:rsid w:val="00FA2272"/>
    <w:rsid w:val="00FA2470"/>
    <w:rsid w:val="00FC05F2"/>
    <w:rsid w:val="00FE51C3"/>
    <w:rsid w:val="00FE5CD7"/>
    <w:rsid w:val="00FF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4780B"/>
  <w15:chartTrackingRefBased/>
  <w15:docId w15:val="{616B25D4-A6A3-714E-A484-3516B083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BD2"/>
    <w:rPr>
      <w:color w:val="0563C1" w:themeColor="hyperlink"/>
      <w:u w:val="single"/>
    </w:rPr>
  </w:style>
  <w:style w:type="character" w:styleId="UnresolvedMention">
    <w:name w:val="Unresolved Mention"/>
    <w:basedOn w:val="DefaultParagraphFont"/>
    <w:uiPriority w:val="99"/>
    <w:semiHidden/>
    <w:unhideWhenUsed/>
    <w:rsid w:val="00943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red.com/2008/06/pb-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2019-08-22T23:37:00Z</dcterms:created>
  <dcterms:modified xsi:type="dcterms:W3CDTF">2019-08-22T23:37:00Z</dcterms:modified>
</cp:coreProperties>
</file>