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17798" w14:textId="663D72EA" w:rsidR="00C461BA" w:rsidRPr="00C461BA" w:rsidRDefault="00C461BA" w:rsidP="009905DF">
      <w:pPr>
        <w:spacing w:after="0" w:line="480" w:lineRule="auto"/>
        <w:jc w:val="center"/>
        <w:rPr>
          <w:color w:val="000000" w:themeColor="text1"/>
          <w:sz w:val="16"/>
          <w:szCs w:val="16"/>
        </w:rPr>
      </w:pPr>
      <w:r w:rsidRPr="00C461BA">
        <w:rPr>
          <w:color w:val="000000" w:themeColor="text1"/>
          <w:sz w:val="16"/>
          <w:szCs w:val="16"/>
        </w:rPr>
        <w:t xml:space="preserve">(The is a pre-copyedit version of a paper forthcoming in </w:t>
      </w:r>
      <w:r w:rsidRPr="00C461BA">
        <w:rPr>
          <w:color w:val="000000" w:themeColor="text1"/>
          <w:sz w:val="16"/>
          <w:szCs w:val="16"/>
        </w:rPr>
        <w:t xml:space="preserve">J. D. Rooney and P. Zoll (Eds.), </w:t>
      </w:r>
      <w:r w:rsidRPr="00C461BA">
        <w:rPr>
          <w:i/>
          <w:iCs/>
          <w:color w:val="000000" w:themeColor="text1"/>
          <w:sz w:val="16"/>
          <w:szCs w:val="16"/>
        </w:rPr>
        <w:t>Freedom and the Good: Beyond Classical Liberalism</w:t>
      </w:r>
      <w:r w:rsidRPr="00C461BA">
        <w:rPr>
          <w:color w:val="000000" w:themeColor="text1"/>
          <w:sz w:val="16"/>
          <w:szCs w:val="16"/>
        </w:rPr>
        <w:t>, Routledge.</w:t>
      </w:r>
      <w:r w:rsidRPr="00C461BA">
        <w:rPr>
          <w:color w:val="000000" w:themeColor="text1"/>
          <w:sz w:val="16"/>
          <w:szCs w:val="16"/>
        </w:rPr>
        <w:t xml:space="preserve"> The page numbers here are not final page numbers.)</w:t>
      </w:r>
    </w:p>
    <w:p w14:paraId="263ACC71" w14:textId="77777777" w:rsidR="00C461BA" w:rsidRDefault="00C461BA" w:rsidP="009905DF">
      <w:pPr>
        <w:spacing w:after="0" w:line="480" w:lineRule="auto"/>
        <w:jc w:val="center"/>
        <w:rPr>
          <w:b/>
          <w:bCs/>
          <w:color w:val="000000" w:themeColor="text1"/>
          <w:sz w:val="28"/>
          <w:szCs w:val="36"/>
        </w:rPr>
      </w:pPr>
    </w:p>
    <w:p w14:paraId="5E408447" w14:textId="5DB5E5B9" w:rsidR="004A27D3" w:rsidRPr="009905DF" w:rsidRDefault="00D910F3" w:rsidP="009905DF">
      <w:pPr>
        <w:spacing w:after="0" w:line="480" w:lineRule="auto"/>
        <w:jc w:val="center"/>
        <w:rPr>
          <w:b/>
          <w:bCs/>
          <w:color w:val="000000" w:themeColor="text1"/>
          <w:sz w:val="28"/>
          <w:szCs w:val="36"/>
        </w:rPr>
      </w:pPr>
      <w:r w:rsidRPr="009905DF">
        <w:rPr>
          <w:b/>
          <w:bCs/>
          <w:color w:val="000000" w:themeColor="text1"/>
          <w:sz w:val="28"/>
          <w:szCs w:val="36"/>
        </w:rPr>
        <w:t xml:space="preserve">Perfectionism, </w:t>
      </w:r>
      <w:r w:rsidR="002F245F" w:rsidRPr="009905DF">
        <w:rPr>
          <w:b/>
          <w:bCs/>
          <w:color w:val="000000" w:themeColor="text1"/>
          <w:sz w:val="28"/>
          <w:szCs w:val="36"/>
        </w:rPr>
        <w:t xml:space="preserve">Political Justification, </w:t>
      </w:r>
      <w:r w:rsidRPr="009905DF">
        <w:rPr>
          <w:b/>
          <w:bCs/>
          <w:color w:val="000000" w:themeColor="text1"/>
          <w:sz w:val="28"/>
          <w:szCs w:val="36"/>
        </w:rPr>
        <w:t>and Confucianism</w:t>
      </w:r>
    </w:p>
    <w:p w14:paraId="5CA99907" w14:textId="31918E25" w:rsidR="001C44B6" w:rsidRDefault="00C461BA" w:rsidP="001C44B6">
      <w:pPr>
        <w:spacing w:after="0" w:line="480" w:lineRule="auto"/>
        <w:jc w:val="center"/>
        <w:rPr>
          <w:color w:val="000000" w:themeColor="text1"/>
          <w:szCs w:val="32"/>
        </w:rPr>
      </w:pPr>
      <w:r w:rsidRPr="00C461BA">
        <w:rPr>
          <w:color w:val="000000" w:themeColor="text1"/>
          <w:szCs w:val="32"/>
        </w:rPr>
        <w:t>Franz Mang, The Chinese University of Hong Kong</w:t>
      </w:r>
    </w:p>
    <w:p w14:paraId="7BD20E21" w14:textId="77777777" w:rsidR="00C461BA" w:rsidRPr="001C44B6" w:rsidRDefault="00C461BA" w:rsidP="001C44B6">
      <w:pPr>
        <w:spacing w:after="0" w:line="480" w:lineRule="auto"/>
        <w:jc w:val="center"/>
        <w:rPr>
          <w:color w:val="000000" w:themeColor="text1"/>
          <w:szCs w:val="32"/>
        </w:rPr>
      </w:pPr>
    </w:p>
    <w:p w14:paraId="3B909F92" w14:textId="667BB1D1" w:rsidR="00332298" w:rsidRPr="009905DF" w:rsidRDefault="00E26F9D" w:rsidP="009905DF">
      <w:pPr>
        <w:spacing w:after="0" w:line="480" w:lineRule="auto"/>
        <w:rPr>
          <w:color w:val="000000" w:themeColor="text1"/>
          <w:szCs w:val="32"/>
        </w:rPr>
      </w:pPr>
      <w:r w:rsidRPr="009905DF">
        <w:rPr>
          <w:i/>
          <w:iCs/>
          <w:color w:val="000000" w:themeColor="text1"/>
          <w:szCs w:val="32"/>
        </w:rPr>
        <w:t>Abstract</w:t>
      </w:r>
      <w:r w:rsidRPr="009905DF">
        <w:rPr>
          <w:color w:val="000000" w:themeColor="text1"/>
          <w:szCs w:val="32"/>
        </w:rPr>
        <w:t>:</w:t>
      </w:r>
      <w:r w:rsidR="00C215B6" w:rsidRPr="009905DF">
        <w:rPr>
          <w:color w:val="000000" w:themeColor="text1"/>
          <w:szCs w:val="32"/>
        </w:rPr>
        <w:t xml:space="preserve"> </w:t>
      </w:r>
    </w:p>
    <w:p w14:paraId="593C1C42" w14:textId="6A4AD1A8" w:rsidR="009070BA" w:rsidRPr="009905DF" w:rsidRDefault="00941205" w:rsidP="009905DF">
      <w:pPr>
        <w:spacing w:after="0" w:line="480" w:lineRule="auto"/>
        <w:rPr>
          <w:color w:val="000000" w:themeColor="text1"/>
          <w:szCs w:val="32"/>
        </w:rPr>
      </w:pPr>
      <w:bookmarkStart w:id="0" w:name="_Hlk133964455"/>
      <w:r w:rsidRPr="00F71252">
        <w:rPr>
          <w:color w:val="000000" w:themeColor="text1"/>
          <w:szCs w:val="32"/>
        </w:rPr>
        <w:t xml:space="preserve">Broadly </w:t>
      </w:r>
      <w:r w:rsidR="003B61AB" w:rsidRPr="00F71252">
        <w:rPr>
          <w:color w:val="000000" w:themeColor="text1"/>
          <w:szCs w:val="32"/>
        </w:rPr>
        <w:t>understood, p</w:t>
      </w:r>
      <w:r w:rsidRPr="00F71252">
        <w:rPr>
          <w:color w:val="000000" w:themeColor="text1"/>
          <w:szCs w:val="32"/>
        </w:rPr>
        <w:t xml:space="preserve">erfectionism is the view that the state may, or should, promote valuable conceptions of the good life and discourage conceptions that are bad or worthless. </w:t>
      </w:r>
      <w:r w:rsidR="00F71252" w:rsidRPr="00F71252">
        <w:rPr>
          <w:color w:val="000000" w:themeColor="text1"/>
          <w:szCs w:val="32"/>
        </w:rPr>
        <w:t xml:space="preserve">This paper distinguishes between two types of perfectionist theory: </w:t>
      </w:r>
      <w:r w:rsidR="00F71252" w:rsidRPr="00F71252">
        <w:rPr>
          <w:i/>
          <w:iCs/>
          <w:color w:val="000000" w:themeColor="text1"/>
          <w:szCs w:val="32"/>
        </w:rPr>
        <w:t>comprehensive</w:t>
      </w:r>
      <w:r w:rsidR="00F71252" w:rsidRPr="00F71252">
        <w:rPr>
          <w:color w:val="000000" w:themeColor="text1"/>
          <w:szCs w:val="32"/>
        </w:rPr>
        <w:t xml:space="preserve"> perfectionism and </w:t>
      </w:r>
      <w:r w:rsidR="00F71252" w:rsidRPr="00F71252">
        <w:rPr>
          <w:i/>
          <w:iCs/>
          <w:color w:val="000000" w:themeColor="text1"/>
          <w:szCs w:val="32"/>
        </w:rPr>
        <w:t>moderate</w:t>
      </w:r>
      <w:r w:rsidR="00F71252" w:rsidRPr="00F71252">
        <w:rPr>
          <w:color w:val="000000" w:themeColor="text1"/>
          <w:szCs w:val="32"/>
        </w:rPr>
        <w:t xml:space="preserve"> perfectionism. </w:t>
      </w:r>
      <w:r w:rsidR="00DA4292" w:rsidRPr="00F71252">
        <w:rPr>
          <w:color w:val="000000" w:themeColor="text1"/>
          <w:szCs w:val="32"/>
        </w:rPr>
        <w:t>Comprehensive</w:t>
      </w:r>
      <w:r w:rsidR="00DA4292" w:rsidRPr="000B11C4">
        <w:rPr>
          <w:color w:val="000000" w:themeColor="text1"/>
          <w:szCs w:val="32"/>
        </w:rPr>
        <w:t xml:space="preserve"> perfectionism</w:t>
      </w:r>
      <w:r w:rsidR="00DA4292" w:rsidRPr="009905DF">
        <w:rPr>
          <w:color w:val="000000" w:themeColor="text1"/>
          <w:szCs w:val="32"/>
        </w:rPr>
        <w:t xml:space="preserve"> </w:t>
      </w:r>
      <w:r w:rsidR="006347E8" w:rsidRPr="009905DF">
        <w:rPr>
          <w:color w:val="000000" w:themeColor="text1"/>
          <w:szCs w:val="32"/>
        </w:rPr>
        <w:t>claims that perfectionism should be grounded in some comprehensive moral doctrine</w:t>
      </w:r>
      <w:r w:rsidR="00166088" w:rsidRPr="009905DF">
        <w:rPr>
          <w:color w:val="000000" w:themeColor="text1"/>
          <w:szCs w:val="32"/>
        </w:rPr>
        <w:t>, wh</w:t>
      </w:r>
      <w:r w:rsidR="00B9290B" w:rsidRPr="009905DF">
        <w:rPr>
          <w:color w:val="000000" w:themeColor="text1"/>
          <w:szCs w:val="32"/>
        </w:rPr>
        <w:t>ile</w:t>
      </w:r>
      <w:r w:rsidR="00DA4292" w:rsidRPr="009905DF">
        <w:rPr>
          <w:color w:val="000000" w:themeColor="text1"/>
          <w:szCs w:val="32"/>
        </w:rPr>
        <w:t xml:space="preserve"> </w:t>
      </w:r>
      <w:r w:rsidR="00DA4292" w:rsidRPr="000B11C4">
        <w:rPr>
          <w:color w:val="000000" w:themeColor="text1"/>
          <w:szCs w:val="32"/>
        </w:rPr>
        <w:t>moderate perfectionism</w:t>
      </w:r>
      <w:r w:rsidR="00DA4292" w:rsidRPr="009905DF">
        <w:rPr>
          <w:color w:val="000000" w:themeColor="text1"/>
          <w:szCs w:val="32"/>
        </w:rPr>
        <w:t xml:space="preserve"> </w:t>
      </w:r>
      <w:r w:rsidR="00166088" w:rsidRPr="009905DF">
        <w:rPr>
          <w:color w:val="000000" w:themeColor="text1"/>
          <w:szCs w:val="32"/>
        </w:rPr>
        <w:t xml:space="preserve">claims that perfectionism </w:t>
      </w:r>
      <w:r w:rsidR="00452DA1" w:rsidRPr="009905DF">
        <w:rPr>
          <w:color w:val="000000" w:themeColor="text1"/>
          <w:szCs w:val="32"/>
        </w:rPr>
        <w:t xml:space="preserve">does not have to be </w:t>
      </w:r>
      <w:r w:rsidR="006C26AC" w:rsidRPr="009905DF">
        <w:rPr>
          <w:color w:val="000000" w:themeColor="text1"/>
          <w:szCs w:val="32"/>
        </w:rPr>
        <w:t xml:space="preserve">based upon </w:t>
      </w:r>
      <w:r w:rsidR="00944D1B" w:rsidRPr="009905DF">
        <w:rPr>
          <w:color w:val="000000" w:themeColor="text1"/>
          <w:szCs w:val="32"/>
        </w:rPr>
        <w:t xml:space="preserve">any comprehensive moral doctrine. </w:t>
      </w:r>
      <w:r w:rsidR="00B9290B" w:rsidRPr="009905DF">
        <w:rPr>
          <w:color w:val="000000" w:themeColor="text1"/>
          <w:szCs w:val="32"/>
        </w:rPr>
        <w:t>M</w:t>
      </w:r>
      <w:r w:rsidR="00E556CD" w:rsidRPr="009905DF">
        <w:rPr>
          <w:color w:val="000000" w:themeColor="text1"/>
          <w:szCs w:val="32"/>
        </w:rPr>
        <w:t xml:space="preserve">oderate perfectionism </w:t>
      </w:r>
      <w:r w:rsidR="00B9290B" w:rsidRPr="009905DF">
        <w:rPr>
          <w:color w:val="000000" w:themeColor="text1"/>
          <w:szCs w:val="32"/>
        </w:rPr>
        <w:t xml:space="preserve">also </w:t>
      </w:r>
      <w:r w:rsidR="00051E69" w:rsidRPr="009905DF">
        <w:rPr>
          <w:color w:val="000000" w:themeColor="text1"/>
          <w:szCs w:val="32"/>
        </w:rPr>
        <w:t xml:space="preserve">contends </w:t>
      </w:r>
      <w:r w:rsidR="00E556CD" w:rsidRPr="009905DF">
        <w:rPr>
          <w:color w:val="000000" w:themeColor="text1"/>
          <w:szCs w:val="32"/>
        </w:rPr>
        <w:t xml:space="preserve">that in </w:t>
      </w:r>
      <w:r w:rsidR="00D203D8" w:rsidRPr="009905DF">
        <w:rPr>
          <w:color w:val="000000" w:themeColor="text1"/>
          <w:szCs w:val="32"/>
        </w:rPr>
        <w:t>justifying the use of political power</w:t>
      </w:r>
      <w:r w:rsidR="00E556CD" w:rsidRPr="009905DF">
        <w:rPr>
          <w:color w:val="000000" w:themeColor="text1"/>
          <w:szCs w:val="32"/>
        </w:rPr>
        <w:t>, citizens and state officials may appeal to judgments about the good life that are piecemeal, convincing, widely accepted</w:t>
      </w:r>
      <w:r w:rsidR="0005484F" w:rsidRPr="009905DF">
        <w:rPr>
          <w:color w:val="000000" w:themeColor="text1"/>
          <w:szCs w:val="32"/>
        </w:rPr>
        <w:t>,</w:t>
      </w:r>
      <w:r w:rsidR="0005484F" w:rsidRPr="009905DF">
        <w:rPr>
          <w:color w:val="000000" w:themeColor="text1"/>
        </w:rPr>
        <w:t xml:space="preserve"> </w:t>
      </w:r>
      <w:r w:rsidR="0005484F" w:rsidRPr="009905DF">
        <w:rPr>
          <w:color w:val="000000" w:themeColor="text1"/>
          <w:szCs w:val="32"/>
        </w:rPr>
        <w:t>and not highly controversial</w:t>
      </w:r>
      <w:r w:rsidR="00E556CD" w:rsidRPr="009905DF">
        <w:rPr>
          <w:color w:val="000000" w:themeColor="text1"/>
          <w:szCs w:val="32"/>
        </w:rPr>
        <w:t xml:space="preserve">. </w:t>
      </w:r>
      <w:r w:rsidR="008E33EF" w:rsidRPr="009905DF">
        <w:rPr>
          <w:color w:val="000000" w:themeColor="text1"/>
          <w:szCs w:val="32"/>
        </w:rPr>
        <w:t xml:space="preserve">This paper </w:t>
      </w:r>
      <w:r w:rsidR="00B9290B" w:rsidRPr="009905DF">
        <w:rPr>
          <w:color w:val="000000" w:themeColor="text1"/>
          <w:szCs w:val="32"/>
        </w:rPr>
        <w:t xml:space="preserve">provides </w:t>
      </w:r>
      <w:r w:rsidR="00685387" w:rsidRPr="009905DF">
        <w:rPr>
          <w:color w:val="000000" w:themeColor="text1"/>
          <w:szCs w:val="32"/>
        </w:rPr>
        <w:t xml:space="preserve">some reasons for favoring moderate perfectionism </w:t>
      </w:r>
      <w:r w:rsidR="00B9290B" w:rsidRPr="009905DF">
        <w:rPr>
          <w:color w:val="000000" w:themeColor="text1"/>
          <w:szCs w:val="32"/>
        </w:rPr>
        <w:t>and defends</w:t>
      </w:r>
      <w:r w:rsidR="008D3EA1" w:rsidRPr="009905DF">
        <w:rPr>
          <w:color w:val="000000" w:themeColor="text1"/>
          <w:szCs w:val="32"/>
        </w:rPr>
        <w:t xml:space="preserve"> </w:t>
      </w:r>
      <w:r w:rsidR="00B9290B" w:rsidRPr="009905DF">
        <w:rPr>
          <w:color w:val="000000" w:themeColor="text1"/>
          <w:szCs w:val="32"/>
        </w:rPr>
        <w:t xml:space="preserve">it </w:t>
      </w:r>
      <w:r w:rsidR="008D3EA1" w:rsidRPr="009905DF">
        <w:rPr>
          <w:color w:val="000000" w:themeColor="text1"/>
          <w:szCs w:val="32"/>
        </w:rPr>
        <w:t xml:space="preserve">against criticisms made by </w:t>
      </w:r>
      <w:r w:rsidR="009E74FD" w:rsidRPr="009905DF">
        <w:rPr>
          <w:color w:val="000000" w:themeColor="text1"/>
          <w:szCs w:val="32"/>
        </w:rPr>
        <w:t xml:space="preserve">Steven Wall and </w:t>
      </w:r>
      <w:r w:rsidR="008D4AE3" w:rsidRPr="009905DF">
        <w:rPr>
          <w:color w:val="000000" w:themeColor="text1"/>
          <w:szCs w:val="32"/>
        </w:rPr>
        <w:t xml:space="preserve">by </w:t>
      </w:r>
      <w:r w:rsidR="009E74FD" w:rsidRPr="009905DF">
        <w:rPr>
          <w:color w:val="000000" w:themeColor="text1"/>
          <w:szCs w:val="32"/>
        </w:rPr>
        <w:t>Collis Tahzib</w:t>
      </w:r>
      <w:r w:rsidR="008D3EA1" w:rsidRPr="009905DF">
        <w:rPr>
          <w:color w:val="000000" w:themeColor="text1"/>
          <w:szCs w:val="32"/>
        </w:rPr>
        <w:t xml:space="preserve">. </w:t>
      </w:r>
      <w:r w:rsidR="00B9290B" w:rsidRPr="009905DF">
        <w:rPr>
          <w:color w:val="000000" w:themeColor="text1"/>
          <w:szCs w:val="32"/>
        </w:rPr>
        <w:t>In addition</w:t>
      </w:r>
      <w:r w:rsidR="003915ED" w:rsidRPr="009905DF">
        <w:rPr>
          <w:color w:val="000000" w:themeColor="text1"/>
          <w:szCs w:val="32"/>
        </w:rPr>
        <w:t xml:space="preserve">, </w:t>
      </w:r>
      <w:r w:rsidR="00EE1031" w:rsidRPr="009905DF">
        <w:rPr>
          <w:color w:val="000000" w:themeColor="text1"/>
          <w:szCs w:val="32"/>
        </w:rPr>
        <w:t xml:space="preserve">this paper </w:t>
      </w:r>
      <w:r w:rsidR="00F30655" w:rsidRPr="009905DF">
        <w:rPr>
          <w:color w:val="000000" w:themeColor="text1"/>
          <w:szCs w:val="32"/>
        </w:rPr>
        <w:t>clarifies</w:t>
      </w:r>
      <w:r w:rsidR="00506802" w:rsidRPr="009905DF">
        <w:rPr>
          <w:color w:val="000000" w:themeColor="text1"/>
          <w:szCs w:val="32"/>
        </w:rPr>
        <w:t xml:space="preserve"> </w:t>
      </w:r>
      <w:r w:rsidR="00344A82" w:rsidRPr="009905DF">
        <w:rPr>
          <w:color w:val="000000" w:themeColor="text1"/>
          <w:szCs w:val="32"/>
        </w:rPr>
        <w:t xml:space="preserve">the nature and </w:t>
      </w:r>
      <w:r w:rsidR="00506802" w:rsidRPr="009905DF">
        <w:rPr>
          <w:color w:val="000000" w:themeColor="text1"/>
          <w:szCs w:val="32"/>
        </w:rPr>
        <w:t xml:space="preserve">limits of moderate perfectionism through </w:t>
      </w:r>
      <w:r w:rsidR="00051E69" w:rsidRPr="009905DF">
        <w:rPr>
          <w:color w:val="000000" w:themeColor="text1"/>
          <w:szCs w:val="32"/>
        </w:rPr>
        <w:t xml:space="preserve">a </w:t>
      </w:r>
      <w:r w:rsidR="00506802" w:rsidRPr="009905DF">
        <w:rPr>
          <w:color w:val="000000" w:themeColor="text1"/>
          <w:szCs w:val="32"/>
        </w:rPr>
        <w:t>discussi</w:t>
      </w:r>
      <w:r w:rsidR="00051E69" w:rsidRPr="009905DF">
        <w:rPr>
          <w:color w:val="000000" w:themeColor="text1"/>
          <w:szCs w:val="32"/>
        </w:rPr>
        <w:t>on of</w:t>
      </w:r>
      <w:r w:rsidR="00506802" w:rsidRPr="009905DF">
        <w:rPr>
          <w:color w:val="000000" w:themeColor="text1"/>
          <w:szCs w:val="32"/>
        </w:rPr>
        <w:t xml:space="preserve"> Joseph Chan’s </w:t>
      </w:r>
      <w:r w:rsidR="0063790F" w:rsidRPr="009905DF">
        <w:rPr>
          <w:color w:val="000000" w:themeColor="text1"/>
          <w:szCs w:val="32"/>
        </w:rPr>
        <w:t>C</w:t>
      </w:r>
      <w:r w:rsidR="00506802" w:rsidRPr="009905DF">
        <w:rPr>
          <w:color w:val="000000" w:themeColor="text1"/>
          <w:szCs w:val="32"/>
        </w:rPr>
        <w:t xml:space="preserve">onfucian perfectionism. </w:t>
      </w:r>
    </w:p>
    <w:bookmarkEnd w:id="0"/>
    <w:p w14:paraId="6C3570B4" w14:textId="223B3AB9" w:rsidR="00C96D9B" w:rsidRPr="009905DF" w:rsidRDefault="00C96D9B" w:rsidP="009905DF">
      <w:pPr>
        <w:spacing w:after="0" w:line="480" w:lineRule="auto"/>
        <w:rPr>
          <w:color w:val="000000" w:themeColor="text1"/>
          <w:szCs w:val="32"/>
        </w:rPr>
      </w:pPr>
    </w:p>
    <w:p w14:paraId="0E835915" w14:textId="09471E8E" w:rsidR="00353A4D" w:rsidRPr="009905DF" w:rsidRDefault="00835C93" w:rsidP="009905DF">
      <w:pPr>
        <w:spacing w:after="0" w:line="480" w:lineRule="auto"/>
        <w:rPr>
          <w:color w:val="000000" w:themeColor="text1"/>
          <w:szCs w:val="32"/>
        </w:rPr>
      </w:pPr>
      <w:r w:rsidRPr="009905DF">
        <w:rPr>
          <w:color w:val="000000" w:themeColor="text1"/>
          <w:szCs w:val="32"/>
        </w:rPr>
        <w:t xml:space="preserve">Keywords: </w:t>
      </w:r>
      <w:r w:rsidR="004C6B5C" w:rsidRPr="009905DF">
        <w:rPr>
          <w:color w:val="000000" w:themeColor="text1"/>
          <w:szCs w:val="32"/>
        </w:rPr>
        <w:t xml:space="preserve">Perfectionism; </w:t>
      </w:r>
      <w:r w:rsidR="00051E69" w:rsidRPr="009905DF">
        <w:rPr>
          <w:color w:val="000000" w:themeColor="text1"/>
          <w:szCs w:val="32"/>
        </w:rPr>
        <w:t xml:space="preserve">moderate perfectionism; </w:t>
      </w:r>
      <w:r w:rsidR="00EC50F0" w:rsidRPr="009905DF">
        <w:rPr>
          <w:color w:val="000000" w:themeColor="text1"/>
          <w:szCs w:val="32"/>
        </w:rPr>
        <w:t>Confucianism</w:t>
      </w:r>
      <w:r w:rsidR="00EC50F0">
        <w:rPr>
          <w:color w:val="000000" w:themeColor="text1"/>
          <w:szCs w:val="32"/>
        </w:rPr>
        <w:t>;</w:t>
      </w:r>
      <w:r w:rsidR="00EC50F0" w:rsidRPr="009905DF">
        <w:rPr>
          <w:color w:val="000000" w:themeColor="text1"/>
          <w:szCs w:val="32"/>
        </w:rPr>
        <w:t xml:space="preserve"> </w:t>
      </w:r>
      <w:r w:rsidR="00051E69" w:rsidRPr="009905DF">
        <w:rPr>
          <w:color w:val="000000" w:themeColor="text1"/>
          <w:szCs w:val="32"/>
        </w:rPr>
        <w:t>political justification</w:t>
      </w:r>
      <w:r w:rsidR="004C6B5C" w:rsidRPr="009905DF">
        <w:rPr>
          <w:color w:val="000000" w:themeColor="text1"/>
          <w:szCs w:val="32"/>
        </w:rPr>
        <w:t xml:space="preserve">; </w:t>
      </w:r>
      <w:r w:rsidR="00BB771F" w:rsidRPr="009905DF">
        <w:rPr>
          <w:color w:val="000000" w:themeColor="text1"/>
          <w:szCs w:val="32"/>
        </w:rPr>
        <w:t>John Rawls</w:t>
      </w:r>
      <w:r w:rsidR="00BB771F">
        <w:rPr>
          <w:color w:val="000000" w:themeColor="text1"/>
          <w:szCs w:val="32"/>
        </w:rPr>
        <w:t>;</w:t>
      </w:r>
      <w:r w:rsidR="00BB771F" w:rsidRPr="009905DF">
        <w:rPr>
          <w:color w:val="000000" w:themeColor="text1"/>
          <w:szCs w:val="32"/>
        </w:rPr>
        <w:t xml:space="preserve"> </w:t>
      </w:r>
      <w:r w:rsidR="007E4D20" w:rsidRPr="009905DF">
        <w:rPr>
          <w:color w:val="000000" w:themeColor="text1"/>
          <w:szCs w:val="32"/>
        </w:rPr>
        <w:t xml:space="preserve">the good life </w:t>
      </w:r>
    </w:p>
    <w:p w14:paraId="4DCBA30E" w14:textId="77777777" w:rsidR="00332298" w:rsidRPr="009905DF" w:rsidRDefault="00332298" w:rsidP="009905DF">
      <w:pPr>
        <w:spacing w:after="0" w:line="480" w:lineRule="auto"/>
        <w:rPr>
          <w:color w:val="000000" w:themeColor="text1"/>
          <w:szCs w:val="32"/>
        </w:rPr>
      </w:pPr>
    </w:p>
    <w:p w14:paraId="1FC79460" w14:textId="148AD27D" w:rsidR="00396DCC" w:rsidRPr="009905DF" w:rsidRDefault="00C96D9B" w:rsidP="009905DF">
      <w:pPr>
        <w:pStyle w:val="ListParagraph"/>
        <w:numPr>
          <w:ilvl w:val="0"/>
          <w:numId w:val="2"/>
        </w:numPr>
        <w:spacing w:after="0" w:line="480" w:lineRule="auto"/>
        <w:rPr>
          <w:b/>
          <w:bCs/>
          <w:color w:val="000000" w:themeColor="text1"/>
          <w:szCs w:val="32"/>
        </w:rPr>
      </w:pPr>
      <w:r w:rsidRPr="009905DF">
        <w:rPr>
          <w:b/>
          <w:bCs/>
          <w:color w:val="000000" w:themeColor="text1"/>
          <w:szCs w:val="32"/>
        </w:rPr>
        <w:t>Perfectionism</w:t>
      </w:r>
      <w:r w:rsidR="00161F96" w:rsidRPr="009905DF">
        <w:rPr>
          <w:b/>
          <w:bCs/>
          <w:color w:val="000000" w:themeColor="text1"/>
          <w:szCs w:val="32"/>
        </w:rPr>
        <w:t xml:space="preserve"> and </w:t>
      </w:r>
      <w:r w:rsidR="002858BE" w:rsidRPr="009905DF">
        <w:rPr>
          <w:b/>
          <w:bCs/>
          <w:color w:val="000000" w:themeColor="text1"/>
          <w:szCs w:val="32"/>
        </w:rPr>
        <w:t>Anti-perfectionism</w:t>
      </w:r>
    </w:p>
    <w:p w14:paraId="2C1D7AE5" w14:textId="77777777" w:rsidR="009D6BE5" w:rsidRPr="009905DF" w:rsidRDefault="009D6BE5" w:rsidP="009905DF">
      <w:pPr>
        <w:pStyle w:val="ListParagraph"/>
        <w:spacing w:after="0" w:line="480" w:lineRule="auto"/>
        <w:ind w:left="360"/>
        <w:rPr>
          <w:b/>
          <w:bCs/>
          <w:color w:val="000000" w:themeColor="text1"/>
          <w:szCs w:val="32"/>
        </w:rPr>
      </w:pPr>
    </w:p>
    <w:p w14:paraId="2442DD4C" w14:textId="6761FD71" w:rsidR="00156B57" w:rsidRPr="009905DF" w:rsidRDefault="003B3E5F" w:rsidP="009905DF">
      <w:pPr>
        <w:spacing w:after="0" w:line="480" w:lineRule="auto"/>
        <w:rPr>
          <w:color w:val="000000" w:themeColor="text1"/>
          <w:szCs w:val="32"/>
        </w:rPr>
      </w:pPr>
      <w:r w:rsidRPr="003713E9">
        <w:rPr>
          <w:color w:val="000000" w:themeColor="text1"/>
          <w:szCs w:val="32"/>
        </w:rPr>
        <w:lastRenderedPageBreak/>
        <w:t xml:space="preserve">In </w:t>
      </w:r>
      <w:r w:rsidR="006370F8" w:rsidRPr="003713E9">
        <w:rPr>
          <w:color w:val="000000" w:themeColor="text1"/>
          <w:szCs w:val="32"/>
        </w:rPr>
        <w:t xml:space="preserve">Anglo-American </w:t>
      </w:r>
      <w:r w:rsidRPr="003713E9">
        <w:rPr>
          <w:color w:val="000000" w:themeColor="text1"/>
          <w:szCs w:val="32"/>
        </w:rPr>
        <w:t>political philosophy</w:t>
      </w:r>
      <w:r w:rsidRPr="009905DF">
        <w:rPr>
          <w:color w:val="000000" w:themeColor="text1"/>
          <w:szCs w:val="32"/>
        </w:rPr>
        <w:t>, p</w:t>
      </w:r>
      <w:r w:rsidR="00A02813" w:rsidRPr="009905DF">
        <w:rPr>
          <w:color w:val="000000" w:themeColor="text1"/>
          <w:szCs w:val="32"/>
        </w:rPr>
        <w:t xml:space="preserve">erfectionism </w:t>
      </w:r>
      <w:r w:rsidR="00CE6C45" w:rsidRPr="009905DF">
        <w:rPr>
          <w:color w:val="000000" w:themeColor="text1"/>
          <w:szCs w:val="32"/>
        </w:rPr>
        <w:t xml:space="preserve">is the </w:t>
      </w:r>
      <w:r w:rsidR="002C33C6" w:rsidRPr="009905DF">
        <w:rPr>
          <w:color w:val="000000" w:themeColor="text1"/>
          <w:szCs w:val="32"/>
        </w:rPr>
        <w:t xml:space="preserve">view </w:t>
      </w:r>
      <w:r w:rsidR="00207F53" w:rsidRPr="009905DF">
        <w:rPr>
          <w:color w:val="000000" w:themeColor="text1"/>
          <w:szCs w:val="32"/>
        </w:rPr>
        <w:t xml:space="preserve">that </w:t>
      </w:r>
      <w:r w:rsidR="00A02813" w:rsidRPr="009905DF">
        <w:rPr>
          <w:color w:val="000000" w:themeColor="text1"/>
          <w:szCs w:val="32"/>
        </w:rPr>
        <w:t xml:space="preserve">the state may, or should, promote valuable conceptions of the good life and discourage conceptions that are </w:t>
      </w:r>
      <w:r w:rsidR="004B5F32" w:rsidRPr="009905DF">
        <w:rPr>
          <w:color w:val="000000" w:themeColor="text1"/>
          <w:szCs w:val="32"/>
        </w:rPr>
        <w:t xml:space="preserve">bad or </w:t>
      </w:r>
      <w:r w:rsidR="00A02813" w:rsidRPr="009905DF">
        <w:rPr>
          <w:color w:val="000000" w:themeColor="text1"/>
          <w:szCs w:val="32"/>
        </w:rPr>
        <w:t xml:space="preserve">worthless. </w:t>
      </w:r>
      <w:r w:rsidR="00F92CB8" w:rsidRPr="009905DF">
        <w:rPr>
          <w:color w:val="000000" w:themeColor="text1"/>
          <w:szCs w:val="32"/>
        </w:rPr>
        <w:t xml:space="preserve">A conception of the good life is a more or less systematic view of what constitutes </w:t>
      </w:r>
      <w:r w:rsidR="00051E69" w:rsidRPr="009905DF">
        <w:rPr>
          <w:color w:val="000000" w:themeColor="text1"/>
          <w:szCs w:val="32"/>
        </w:rPr>
        <w:t>“</w:t>
      </w:r>
      <w:r w:rsidR="002A2BC6" w:rsidRPr="009905DF">
        <w:rPr>
          <w:color w:val="000000" w:themeColor="text1"/>
          <w:szCs w:val="32"/>
        </w:rPr>
        <w:t>the</w:t>
      </w:r>
      <w:r w:rsidR="00F92CB8" w:rsidRPr="009905DF">
        <w:rPr>
          <w:color w:val="000000" w:themeColor="text1"/>
          <w:szCs w:val="32"/>
        </w:rPr>
        <w:t xml:space="preserve"> good life</w:t>
      </w:r>
      <w:r w:rsidR="00051E69" w:rsidRPr="009905DF">
        <w:rPr>
          <w:color w:val="000000" w:themeColor="text1"/>
          <w:szCs w:val="32"/>
        </w:rPr>
        <w:t>”</w:t>
      </w:r>
      <w:r w:rsidR="00F92CB8" w:rsidRPr="009905DF">
        <w:rPr>
          <w:color w:val="000000" w:themeColor="text1"/>
          <w:szCs w:val="32"/>
        </w:rPr>
        <w:t xml:space="preserve"> and how </w:t>
      </w:r>
      <w:r w:rsidR="00051E69" w:rsidRPr="009905DF">
        <w:rPr>
          <w:color w:val="000000" w:themeColor="text1"/>
          <w:szCs w:val="32"/>
        </w:rPr>
        <w:t xml:space="preserve">those elements </w:t>
      </w:r>
      <w:r w:rsidR="00F92CB8" w:rsidRPr="009905DF">
        <w:rPr>
          <w:color w:val="000000" w:themeColor="text1"/>
          <w:szCs w:val="32"/>
        </w:rPr>
        <w:t xml:space="preserve">pertain to a person’s well-being, quality of life, </w:t>
      </w:r>
      <w:r w:rsidR="005441DD" w:rsidRPr="009905DF">
        <w:rPr>
          <w:color w:val="000000" w:themeColor="text1"/>
          <w:szCs w:val="32"/>
        </w:rPr>
        <w:t xml:space="preserve">moral character, </w:t>
      </w:r>
      <w:r w:rsidR="00767772" w:rsidRPr="009905DF">
        <w:rPr>
          <w:color w:val="000000" w:themeColor="text1"/>
          <w:szCs w:val="32"/>
        </w:rPr>
        <w:t>etc</w:t>
      </w:r>
      <w:r w:rsidR="00F92CB8" w:rsidRPr="009905DF">
        <w:rPr>
          <w:color w:val="000000" w:themeColor="text1"/>
          <w:szCs w:val="32"/>
        </w:rPr>
        <w:t xml:space="preserve">. </w:t>
      </w:r>
      <w:r w:rsidR="00767772" w:rsidRPr="009905DF">
        <w:rPr>
          <w:color w:val="000000" w:themeColor="text1"/>
          <w:szCs w:val="32"/>
        </w:rPr>
        <w:t>Note that c</w:t>
      </w:r>
      <w:r w:rsidR="00CA63C3" w:rsidRPr="009905DF">
        <w:rPr>
          <w:color w:val="000000" w:themeColor="text1"/>
          <w:szCs w:val="32"/>
        </w:rPr>
        <w:t>ontemporary perfectionists</w:t>
      </w:r>
      <w:r w:rsidR="00767772" w:rsidRPr="009905DF">
        <w:rPr>
          <w:color w:val="000000" w:themeColor="text1"/>
          <w:szCs w:val="32"/>
        </w:rPr>
        <w:t xml:space="preserve"> rarely, if ever</w:t>
      </w:r>
      <w:r w:rsidR="00B43C2F" w:rsidRPr="009905DF">
        <w:rPr>
          <w:color w:val="000000" w:themeColor="text1"/>
          <w:szCs w:val="32"/>
        </w:rPr>
        <w:t xml:space="preserve">, </w:t>
      </w:r>
      <w:r w:rsidR="00051E69" w:rsidRPr="009905DF">
        <w:rPr>
          <w:color w:val="000000" w:themeColor="text1"/>
          <w:szCs w:val="32"/>
        </w:rPr>
        <w:t xml:space="preserve">assert </w:t>
      </w:r>
      <w:r w:rsidR="00A12DB5" w:rsidRPr="009905DF">
        <w:rPr>
          <w:color w:val="000000" w:themeColor="text1"/>
          <w:szCs w:val="32"/>
        </w:rPr>
        <w:t>that citizens ought to become perfect human beings</w:t>
      </w:r>
      <w:r w:rsidR="00767772" w:rsidRPr="009905DF">
        <w:rPr>
          <w:color w:val="000000" w:themeColor="text1"/>
          <w:szCs w:val="32"/>
        </w:rPr>
        <w:t>. T</w:t>
      </w:r>
      <w:r w:rsidR="00042314" w:rsidRPr="009905DF">
        <w:rPr>
          <w:color w:val="000000" w:themeColor="text1"/>
          <w:szCs w:val="32"/>
        </w:rPr>
        <w:t xml:space="preserve">hey </w:t>
      </w:r>
      <w:r w:rsidR="00DF55ED" w:rsidRPr="009905DF">
        <w:rPr>
          <w:color w:val="000000" w:themeColor="text1"/>
          <w:szCs w:val="32"/>
        </w:rPr>
        <w:t xml:space="preserve">only </w:t>
      </w:r>
      <w:r w:rsidR="00051E69" w:rsidRPr="009905DF">
        <w:rPr>
          <w:color w:val="000000" w:themeColor="text1"/>
          <w:szCs w:val="32"/>
        </w:rPr>
        <w:t xml:space="preserve">argue </w:t>
      </w:r>
      <w:r w:rsidR="00DF55ED" w:rsidRPr="009905DF">
        <w:rPr>
          <w:color w:val="000000" w:themeColor="text1"/>
          <w:szCs w:val="32"/>
        </w:rPr>
        <w:t xml:space="preserve">that the state is permitted to make a </w:t>
      </w:r>
      <w:r w:rsidR="00DA22EE" w:rsidRPr="009905DF">
        <w:rPr>
          <w:color w:val="000000" w:themeColor="text1"/>
          <w:szCs w:val="32"/>
        </w:rPr>
        <w:t>wide</w:t>
      </w:r>
      <w:r w:rsidR="002A3EF5" w:rsidRPr="009905DF">
        <w:rPr>
          <w:color w:val="000000" w:themeColor="text1"/>
          <w:szCs w:val="32"/>
        </w:rPr>
        <w:t xml:space="preserve"> </w:t>
      </w:r>
      <w:r w:rsidR="00DF55ED" w:rsidRPr="009905DF">
        <w:rPr>
          <w:color w:val="000000" w:themeColor="text1"/>
          <w:szCs w:val="32"/>
        </w:rPr>
        <w:t xml:space="preserve">range of policies </w:t>
      </w:r>
      <w:r w:rsidR="00C11AC7" w:rsidRPr="009905DF">
        <w:rPr>
          <w:color w:val="000000" w:themeColor="text1"/>
          <w:szCs w:val="32"/>
        </w:rPr>
        <w:t xml:space="preserve">with the aim of </w:t>
      </w:r>
      <w:r w:rsidR="00A4123E" w:rsidRPr="009905DF">
        <w:rPr>
          <w:color w:val="000000" w:themeColor="text1"/>
          <w:szCs w:val="32"/>
        </w:rPr>
        <w:t xml:space="preserve">helping </w:t>
      </w:r>
      <w:r w:rsidR="00742AE3" w:rsidRPr="009905DF">
        <w:rPr>
          <w:color w:val="000000" w:themeColor="text1"/>
          <w:szCs w:val="32"/>
        </w:rPr>
        <w:t>citizens to lead flourishing lives</w:t>
      </w:r>
      <w:r w:rsidR="00DF55ED" w:rsidRPr="009905DF">
        <w:rPr>
          <w:color w:val="000000" w:themeColor="text1"/>
          <w:szCs w:val="32"/>
        </w:rPr>
        <w:t xml:space="preserve">. These policies, commonly found in </w:t>
      </w:r>
      <w:r w:rsidR="007D685E" w:rsidRPr="009905DF">
        <w:rPr>
          <w:color w:val="000000" w:themeColor="text1"/>
          <w:szCs w:val="32"/>
        </w:rPr>
        <w:t xml:space="preserve">modern </w:t>
      </w:r>
      <w:r w:rsidR="00DF55ED" w:rsidRPr="009905DF">
        <w:rPr>
          <w:color w:val="000000" w:themeColor="text1"/>
          <w:szCs w:val="32"/>
        </w:rPr>
        <w:t xml:space="preserve">liberal societies, may include </w:t>
      </w:r>
      <w:r w:rsidR="00C11AC7" w:rsidRPr="009905DF">
        <w:rPr>
          <w:color w:val="000000" w:themeColor="text1"/>
          <w:szCs w:val="32"/>
        </w:rPr>
        <w:t xml:space="preserve">the following: </w:t>
      </w:r>
      <w:r w:rsidR="00574964" w:rsidRPr="009905DF">
        <w:rPr>
          <w:color w:val="000000" w:themeColor="text1"/>
          <w:szCs w:val="32"/>
        </w:rPr>
        <w:t xml:space="preserve">preserving cultural heritage, </w:t>
      </w:r>
      <w:r w:rsidR="00DF55ED" w:rsidRPr="009905DF">
        <w:rPr>
          <w:color w:val="000000" w:themeColor="text1"/>
          <w:szCs w:val="32"/>
        </w:rPr>
        <w:t xml:space="preserve">subsidizing </w:t>
      </w:r>
      <w:r w:rsidR="00574964" w:rsidRPr="009905DF">
        <w:rPr>
          <w:color w:val="000000" w:themeColor="text1"/>
          <w:szCs w:val="32"/>
        </w:rPr>
        <w:t xml:space="preserve">art galleries and </w:t>
      </w:r>
      <w:r w:rsidR="00DF55ED" w:rsidRPr="009905DF">
        <w:rPr>
          <w:color w:val="000000" w:themeColor="text1"/>
          <w:szCs w:val="32"/>
        </w:rPr>
        <w:t xml:space="preserve">museums, conserving nature and biodiversity, </w:t>
      </w:r>
      <w:r w:rsidR="00FD4FFD" w:rsidRPr="009905DF">
        <w:rPr>
          <w:color w:val="000000" w:themeColor="text1"/>
          <w:szCs w:val="32"/>
        </w:rPr>
        <w:t xml:space="preserve">providing free access to reading materials, </w:t>
      </w:r>
      <w:r w:rsidR="002C5D29" w:rsidRPr="009905DF">
        <w:rPr>
          <w:color w:val="000000" w:themeColor="text1"/>
          <w:szCs w:val="32"/>
        </w:rPr>
        <w:t xml:space="preserve">encouraging athletic excellence, </w:t>
      </w:r>
      <w:r w:rsidR="00DF55ED" w:rsidRPr="009905DF">
        <w:rPr>
          <w:color w:val="000000" w:themeColor="text1"/>
          <w:szCs w:val="32"/>
        </w:rPr>
        <w:t>and educating citizens about the harm of recreational drugs.</w:t>
      </w:r>
    </w:p>
    <w:p w14:paraId="268A9D2A" w14:textId="1F75A995" w:rsidR="00E960AD" w:rsidRPr="009905DF" w:rsidRDefault="00767772" w:rsidP="00BE1741">
      <w:pPr>
        <w:spacing w:after="0" w:line="480" w:lineRule="auto"/>
        <w:ind w:firstLine="720"/>
        <w:rPr>
          <w:color w:val="000000" w:themeColor="text1"/>
        </w:rPr>
      </w:pPr>
      <w:r w:rsidRPr="009905DF">
        <w:rPr>
          <w:color w:val="000000" w:themeColor="text1"/>
          <w:szCs w:val="32"/>
        </w:rPr>
        <w:t>But m</w:t>
      </w:r>
      <w:r w:rsidR="00A57A83" w:rsidRPr="009905DF">
        <w:rPr>
          <w:color w:val="000000" w:themeColor="text1"/>
          <w:szCs w:val="32"/>
        </w:rPr>
        <w:t xml:space="preserve">any </w:t>
      </w:r>
      <w:r w:rsidR="003455A0" w:rsidRPr="009905DF">
        <w:rPr>
          <w:color w:val="000000" w:themeColor="text1"/>
          <w:szCs w:val="32"/>
        </w:rPr>
        <w:t xml:space="preserve">political </w:t>
      </w:r>
      <w:r w:rsidR="00A57A83" w:rsidRPr="009905DF">
        <w:rPr>
          <w:color w:val="000000" w:themeColor="text1"/>
          <w:szCs w:val="32"/>
        </w:rPr>
        <w:t>philosophers</w:t>
      </w:r>
      <w:r w:rsidR="00CC2256" w:rsidRPr="009905DF">
        <w:rPr>
          <w:color w:val="000000" w:themeColor="text1"/>
          <w:szCs w:val="32"/>
        </w:rPr>
        <w:t xml:space="preserve"> </w:t>
      </w:r>
      <w:r w:rsidR="00E61846" w:rsidRPr="009905DF">
        <w:rPr>
          <w:color w:val="000000" w:themeColor="text1"/>
          <w:szCs w:val="32"/>
        </w:rPr>
        <w:t>think</w:t>
      </w:r>
      <w:r w:rsidR="00A57A83" w:rsidRPr="009905DF">
        <w:rPr>
          <w:color w:val="000000" w:themeColor="text1"/>
          <w:szCs w:val="32"/>
        </w:rPr>
        <w:t xml:space="preserve"> that </w:t>
      </w:r>
      <w:r w:rsidR="00D81801" w:rsidRPr="009905DF">
        <w:rPr>
          <w:color w:val="000000" w:themeColor="text1"/>
          <w:szCs w:val="32"/>
        </w:rPr>
        <w:t xml:space="preserve">perfectionism is unjustified. </w:t>
      </w:r>
      <w:r w:rsidR="00E960AD" w:rsidRPr="009905DF">
        <w:rPr>
          <w:color w:val="000000" w:themeColor="text1"/>
          <w:szCs w:val="32"/>
        </w:rPr>
        <w:t xml:space="preserve">One of the </w:t>
      </w:r>
      <w:r w:rsidR="00642EE7" w:rsidRPr="009905DF">
        <w:rPr>
          <w:color w:val="000000" w:themeColor="text1"/>
          <w:szCs w:val="32"/>
        </w:rPr>
        <w:t xml:space="preserve">sustaining </w:t>
      </w:r>
      <w:r w:rsidR="00255851" w:rsidRPr="009905DF">
        <w:rPr>
          <w:color w:val="000000" w:themeColor="text1"/>
          <w:szCs w:val="32"/>
        </w:rPr>
        <w:t xml:space="preserve">antiperfectionist </w:t>
      </w:r>
      <w:r w:rsidR="00642EE7" w:rsidRPr="009905DF">
        <w:rPr>
          <w:color w:val="000000" w:themeColor="text1"/>
          <w:szCs w:val="32"/>
        </w:rPr>
        <w:t>argument</w:t>
      </w:r>
      <w:r w:rsidR="00C26A4F" w:rsidRPr="009905DF">
        <w:rPr>
          <w:color w:val="000000" w:themeColor="text1"/>
          <w:szCs w:val="32"/>
        </w:rPr>
        <w:t>s</w:t>
      </w:r>
      <w:r w:rsidR="00642EE7" w:rsidRPr="009905DF">
        <w:rPr>
          <w:color w:val="000000" w:themeColor="text1"/>
          <w:szCs w:val="32"/>
        </w:rPr>
        <w:t xml:space="preserve"> </w:t>
      </w:r>
      <w:r w:rsidR="00AB49D3" w:rsidRPr="009905DF">
        <w:rPr>
          <w:color w:val="000000" w:themeColor="text1"/>
          <w:szCs w:val="32"/>
        </w:rPr>
        <w:t>concerns</w:t>
      </w:r>
      <w:r w:rsidR="00642EE7" w:rsidRPr="009905DF">
        <w:rPr>
          <w:color w:val="000000" w:themeColor="text1"/>
          <w:szCs w:val="32"/>
        </w:rPr>
        <w:t xml:space="preserve"> </w:t>
      </w:r>
      <w:r w:rsidR="000F2CEE" w:rsidRPr="009905DF">
        <w:rPr>
          <w:color w:val="000000" w:themeColor="text1"/>
          <w:szCs w:val="32"/>
        </w:rPr>
        <w:t xml:space="preserve">the fact </w:t>
      </w:r>
      <w:r w:rsidR="008A2B0E" w:rsidRPr="009905DF">
        <w:rPr>
          <w:color w:val="000000" w:themeColor="text1"/>
          <w:szCs w:val="32"/>
        </w:rPr>
        <w:t xml:space="preserve">that reasonable people can </w:t>
      </w:r>
      <w:r w:rsidR="005F33A9" w:rsidRPr="009905DF">
        <w:rPr>
          <w:color w:val="000000" w:themeColor="text1"/>
          <w:szCs w:val="32"/>
        </w:rPr>
        <w:t>disagree deeply about what constitutes the good life. John Rawls</w:t>
      </w:r>
      <w:r w:rsidR="00E23C32" w:rsidRPr="009905DF">
        <w:rPr>
          <w:color w:val="000000" w:themeColor="text1"/>
          <w:szCs w:val="32"/>
        </w:rPr>
        <w:t xml:space="preserve"> </w:t>
      </w:r>
      <w:r w:rsidR="005F33A9" w:rsidRPr="009905DF">
        <w:rPr>
          <w:color w:val="000000" w:themeColor="text1"/>
          <w:szCs w:val="32"/>
        </w:rPr>
        <w:t xml:space="preserve">has famously </w:t>
      </w:r>
      <w:r w:rsidRPr="009905DF">
        <w:rPr>
          <w:color w:val="000000" w:themeColor="text1"/>
          <w:szCs w:val="32"/>
        </w:rPr>
        <w:t>claimed</w:t>
      </w:r>
      <w:r w:rsidR="005F33A9" w:rsidRPr="009905DF">
        <w:rPr>
          <w:color w:val="000000" w:themeColor="text1"/>
          <w:szCs w:val="32"/>
        </w:rPr>
        <w:t xml:space="preserve"> that </w:t>
      </w:r>
      <w:r w:rsidR="00E23C32" w:rsidRPr="009905DF">
        <w:rPr>
          <w:color w:val="000000" w:themeColor="text1"/>
          <w:szCs w:val="32"/>
        </w:rPr>
        <w:t xml:space="preserve">human beings are subject to </w:t>
      </w:r>
      <w:r w:rsidR="00BE2474" w:rsidRPr="009905DF">
        <w:rPr>
          <w:color w:val="000000" w:themeColor="text1"/>
          <w:szCs w:val="32"/>
        </w:rPr>
        <w:t>the burdens of judgment</w:t>
      </w:r>
      <w:r w:rsidR="004153A2" w:rsidRPr="009905DF">
        <w:rPr>
          <w:color w:val="000000" w:themeColor="text1"/>
          <w:szCs w:val="32"/>
        </w:rPr>
        <w:t xml:space="preserve">, </w:t>
      </w:r>
      <w:r w:rsidRPr="009905DF">
        <w:rPr>
          <w:color w:val="000000" w:themeColor="text1"/>
          <w:szCs w:val="32"/>
        </w:rPr>
        <w:t xml:space="preserve">and </w:t>
      </w:r>
      <w:r w:rsidR="00BE2474" w:rsidRPr="009905DF">
        <w:rPr>
          <w:color w:val="000000" w:themeColor="text1"/>
          <w:szCs w:val="32"/>
        </w:rPr>
        <w:t xml:space="preserve">so they can have </w:t>
      </w:r>
      <w:r w:rsidR="00E960AD" w:rsidRPr="009905DF">
        <w:rPr>
          <w:color w:val="000000" w:themeColor="text1"/>
        </w:rPr>
        <w:t xml:space="preserve">reasonable disagreements over </w:t>
      </w:r>
      <w:r w:rsidRPr="009905DF">
        <w:rPr>
          <w:color w:val="000000" w:themeColor="text1"/>
        </w:rPr>
        <w:t xml:space="preserve">a broad range of </w:t>
      </w:r>
      <w:r w:rsidR="00E960AD" w:rsidRPr="009905DF">
        <w:rPr>
          <w:color w:val="000000" w:themeColor="text1"/>
        </w:rPr>
        <w:t>ethical, religious, and political issues</w:t>
      </w:r>
      <w:r w:rsidR="00896A91" w:rsidRPr="009905DF">
        <w:rPr>
          <w:color w:val="000000" w:themeColor="text1"/>
        </w:rPr>
        <w:t>.</w:t>
      </w:r>
      <w:r w:rsidR="00E97D0F" w:rsidRPr="009905DF">
        <w:rPr>
          <w:rStyle w:val="FootnoteReference"/>
          <w:color w:val="000000" w:themeColor="text1"/>
        </w:rPr>
        <w:footnoteReference w:id="1"/>
      </w:r>
      <w:r w:rsidR="00896A91" w:rsidRPr="009905DF">
        <w:rPr>
          <w:color w:val="000000" w:themeColor="text1"/>
        </w:rPr>
        <w:t xml:space="preserve"> </w:t>
      </w:r>
      <w:r w:rsidR="00E960AD" w:rsidRPr="009905DF">
        <w:rPr>
          <w:color w:val="000000" w:themeColor="text1"/>
        </w:rPr>
        <w:t>These burdens</w:t>
      </w:r>
      <w:r w:rsidRPr="009905DF">
        <w:rPr>
          <w:color w:val="000000" w:themeColor="text1"/>
        </w:rPr>
        <w:t>, Rawls says,</w:t>
      </w:r>
      <w:r w:rsidR="00E960AD" w:rsidRPr="009905DF">
        <w:rPr>
          <w:color w:val="000000" w:themeColor="text1"/>
        </w:rPr>
        <w:t xml:space="preserve"> are </w:t>
      </w:r>
      <w:r w:rsidR="00E960AD" w:rsidRPr="009905DF">
        <w:rPr>
          <w:color w:val="000000" w:themeColor="text1"/>
          <w:highlight w:val="white"/>
        </w:rPr>
        <w:t>“the many hazards involved in the correct (and conscientious) exercise of our powers of reason and judgment in the ordinary course of political life</w:t>
      </w:r>
      <w:r w:rsidR="00F40F34" w:rsidRPr="009905DF">
        <w:rPr>
          <w:color w:val="000000" w:themeColor="text1"/>
          <w:highlight w:val="white"/>
        </w:rPr>
        <w:t>.</w:t>
      </w:r>
      <w:r w:rsidR="00E960AD" w:rsidRPr="009905DF">
        <w:rPr>
          <w:color w:val="000000" w:themeColor="text1"/>
          <w:highlight w:val="white"/>
        </w:rPr>
        <w:t>”</w:t>
      </w:r>
      <w:r w:rsidR="00F40F34" w:rsidRPr="009905DF">
        <w:rPr>
          <w:rStyle w:val="FootnoteReference"/>
          <w:color w:val="000000" w:themeColor="text1"/>
          <w:highlight w:val="white"/>
        </w:rPr>
        <w:footnoteReference w:id="2"/>
      </w:r>
      <w:r w:rsidR="00F40F34" w:rsidRPr="009905DF">
        <w:rPr>
          <w:color w:val="000000" w:themeColor="text1"/>
        </w:rPr>
        <w:t xml:space="preserve"> H</w:t>
      </w:r>
      <w:bookmarkStart w:id="1" w:name="_Hlk76307713"/>
      <w:r w:rsidR="00F40F34" w:rsidRPr="009905DF">
        <w:rPr>
          <w:color w:val="000000" w:themeColor="text1"/>
        </w:rPr>
        <w:t>e state</w:t>
      </w:r>
      <w:r w:rsidR="008D4AE3" w:rsidRPr="009905DF">
        <w:rPr>
          <w:color w:val="000000" w:themeColor="text1"/>
        </w:rPr>
        <w:t>s</w:t>
      </w:r>
      <w:r w:rsidR="00F40F34" w:rsidRPr="009905DF">
        <w:rPr>
          <w:color w:val="000000" w:themeColor="text1"/>
        </w:rPr>
        <w:t xml:space="preserve"> that </w:t>
      </w:r>
      <w:r w:rsidR="00E960AD" w:rsidRPr="009905DF">
        <w:rPr>
          <w:color w:val="000000" w:themeColor="text1"/>
        </w:rPr>
        <w:t>there are at least six burdens of judgment</w:t>
      </w:r>
      <w:bookmarkEnd w:id="1"/>
      <w:r w:rsidR="00E960AD" w:rsidRPr="009905DF">
        <w:rPr>
          <w:color w:val="000000" w:themeColor="text1"/>
        </w:rPr>
        <w:t>: (</w:t>
      </w:r>
      <w:r w:rsidR="00F40F34" w:rsidRPr="009905DF">
        <w:rPr>
          <w:color w:val="000000" w:themeColor="text1"/>
        </w:rPr>
        <w:t>1</w:t>
      </w:r>
      <w:r w:rsidR="00E960AD" w:rsidRPr="009905DF">
        <w:rPr>
          <w:color w:val="000000" w:themeColor="text1"/>
        </w:rPr>
        <w:t>) the evidence bearing on the case is conflicting and complex; (</w:t>
      </w:r>
      <w:r w:rsidR="00F40F34" w:rsidRPr="009905DF">
        <w:rPr>
          <w:color w:val="000000" w:themeColor="text1"/>
        </w:rPr>
        <w:t>2</w:t>
      </w:r>
      <w:r w:rsidR="00E960AD" w:rsidRPr="009905DF">
        <w:rPr>
          <w:color w:val="000000" w:themeColor="text1"/>
        </w:rPr>
        <w:t>) even where we agree fully about the kinds of considerations that are relevant, we may disagree about their weight; (</w:t>
      </w:r>
      <w:r w:rsidR="00F40F34" w:rsidRPr="009905DF">
        <w:rPr>
          <w:color w:val="000000" w:themeColor="text1"/>
        </w:rPr>
        <w:t>3</w:t>
      </w:r>
      <w:r w:rsidR="00E960AD" w:rsidRPr="009905DF">
        <w:rPr>
          <w:color w:val="000000" w:themeColor="text1"/>
        </w:rPr>
        <w:t>) moral and political concepts are vague and subject to hard cases</w:t>
      </w:r>
      <w:r w:rsidR="00BE1741">
        <w:t xml:space="preserve">—cases </w:t>
      </w:r>
      <w:r w:rsidR="00BE1741" w:rsidRPr="00BE1741">
        <w:rPr>
          <w:color w:val="000000" w:themeColor="text1"/>
        </w:rPr>
        <w:t>in which it is particularly difficult to make a judgment</w:t>
      </w:r>
      <w:r w:rsidR="00E960AD" w:rsidRPr="009905DF">
        <w:rPr>
          <w:color w:val="000000" w:themeColor="text1"/>
        </w:rPr>
        <w:t>; (</w:t>
      </w:r>
      <w:r w:rsidR="00F40F34" w:rsidRPr="009905DF">
        <w:rPr>
          <w:color w:val="000000" w:themeColor="text1"/>
        </w:rPr>
        <w:t>4</w:t>
      </w:r>
      <w:r w:rsidR="00E960AD" w:rsidRPr="009905DF">
        <w:rPr>
          <w:color w:val="000000" w:themeColor="text1"/>
        </w:rPr>
        <w:t xml:space="preserve">) in complex modern societies, our total experience, which shapes how we assess evidence and weigh values, is </w:t>
      </w:r>
      <w:r w:rsidR="00E960AD" w:rsidRPr="009905DF">
        <w:rPr>
          <w:color w:val="000000" w:themeColor="text1"/>
        </w:rPr>
        <w:lastRenderedPageBreak/>
        <w:t>likely to differ widely from person to person; (</w:t>
      </w:r>
      <w:r w:rsidR="00F40F34" w:rsidRPr="009905DF">
        <w:rPr>
          <w:color w:val="000000" w:themeColor="text1"/>
        </w:rPr>
        <w:t>5</w:t>
      </w:r>
      <w:r w:rsidR="00E960AD" w:rsidRPr="009905DF">
        <w:rPr>
          <w:color w:val="000000" w:themeColor="text1"/>
        </w:rPr>
        <w:t>) different kinds of normative considerations are involved on both sides of an issue, making overall assessment difficult; and (</w:t>
      </w:r>
      <w:r w:rsidR="00F40F34" w:rsidRPr="009905DF">
        <w:rPr>
          <w:color w:val="000000" w:themeColor="text1"/>
        </w:rPr>
        <w:t>6</w:t>
      </w:r>
      <w:r w:rsidR="00E960AD" w:rsidRPr="009905DF">
        <w:rPr>
          <w:color w:val="000000" w:themeColor="text1"/>
        </w:rPr>
        <w:t>) being forced to select among cherished values, we face great difficulty in setting priorities.</w:t>
      </w:r>
      <w:r w:rsidR="00667DF9" w:rsidRPr="009905DF">
        <w:rPr>
          <w:rStyle w:val="FootnoteReference"/>
          <w:color w:val="000000" w:themeColor="text1"/>
        </w:rPr>
        <w:footnoteReference w:id="3"/>
      </w:r>
    </w:p>
    <w:p w14:paraId="5EA1EFAC" w14:textId="542A3A7B" w:rsidR="00E960AD" w:rsidRPr="009905DF" w:rsidRDefault="00E960AD" w:rsidP="00BE1741">
      <w:pPr>
        <w:pStyle w:val="PI"/>
        <w:ind w:firstLine="720"/>
        <w:rPr>
          <w:color w:val="000000" w:themeColor="text1"/>
        </w:rPr>
      </w:pPr>
      <w:r w:rsidRPr="009905DF">
        <w:rPr>
          <w:color w:val="000000" w:themeColor="text1"/>
        </w:rPr>
        <w:t xml:space="preserve">Many </w:t>
      </w:r>
      <w:r w:rsidR="003455A0" w:rsidRPr="009905DF">
        <w:rPr>
          <w:color w:val="000000" w:themeColor="text1"/>
        </w:rPr>
        <w:t>liberal</w:t>
      </w:r>
      <w:r w:rsidR="00B32E8A" w:rsidRPr="009905DF">
        <w:rPr>
          <w:color w:val="000000" w:themeColor="text1"/>
        </w:rPr>
        <w:t xml:space="preserve"> philosopher</w:t>
      </w:r>
      <w:r w:rsidRPr="009905DF">
        <w:rPr>
          <w:color w:val="000000" w:themeColor="text1"/>
        </w:rPr>
        <w:t>s endorse Rawls’s account of reasonable disagreement, and</w:t>
      </w:r>
      <w:r w:rsidR="007545B6" w:rsidRPr="009905DF">
        <w:rPr>
          <w:color w:val="000000" w:themeColor="text1"/>
        </w:rPr>
        <w:t xml:space="preserve"> have argued against perfectionism</w:t>
      </w:r>
      <w:r w:rsidR="00767772" w:rsidRPr="009905DF">
        <w:rPr>
          <w:color w:val="000000" w:themeColor="text1"/>
        </w:rPr>
        <w:t>.</w:t>
      </w:r>
      <w:r w:rsidR="00667DF9" w:rsidRPr="009905DF">
        <w:rPr>
          <w:rStyle w:val="FootnoteReference"/>
          <w:color w:val="000000" w:themeColor="text1"/>
        </w:rPr>
        <w:footnoteReference w:id="4"/>
      </w:r>
      <w:r w:rsidR="00767772" w:rsidRPr="009905DF">
        <w:rPr>
          <w:color w:val="000000" w:themeColor="text1"/>
        </w:rPr>
        <w:t xml:space="preserve"> Their arguments usually go something like </w:t>
      </w:r>
      <w:bookmarkStart w:id="2" w:name="_Hlk103764687"/>
      <w:r w:rsidR="00E517B3" w:rsidRPr="009905DF">
        <w:rPr>
          <w:color w:val="000000" w:themeColor="text1"/>
        </w:rPr>
        <w:t>this</w:t>
      </w:r>
      <w:r w:rsidR="00767772" w:rsidRPr="009905DF">
        <w:rPr>
          <w:color w:val="000000" w:themeColor="text1"/>
        </w:rPr>
        <w:t>:</w:t>
      </w:r>
      <w:r w:rsidR="00E4135C" w:rsidRPr="009905DF">
        <w:rPr>
          <w:color w:val="000000" w:themeColor="text1"/>
        </w:rPr>
        <w:t xml:space="preserve"> </w:t>
      </w:r>
      <w:r w:rsidR="00100237" w:rsidRPr="009905DF">
        <w:rPr>
          <w:color w:val="000000" w:themeColor="text1"/>
        </w:rPr>
        <w:t xml:space="preserve">(P1) </w:t>
      </w:r>
      <w:r w:rsidR="00DD4E08" w:rsidRPr="009905DF">
        <w:rPr>
          <w:color w:val="000000" w:themeColor="text1"/>
        </w:rPr>
        <w:t>p</w:t>
      </w:r>
      <w:r w:rsidRPr="009905DF">
        <w:rPr>
          <w:color w:val="000000" w:themeColor="text1"/>
        </w:rPr>
        <w:t>eople can have reasonable disagreements about the good life</w:t>
      </w:r>
      <w:r w:rsidR="00DD4E08" w:rsidRPr="009905DF">
        <w:rPr>
          <w:color w:val="000000" w:themeColor="text1"/>
        </w:rPr>
        <w:t xml:space="preserve">; </w:t>
      </w:r>
      <w:r w:rsidR="00100237" w:rsidRPr="009905DF">
        <w:rPr>
          <w:color w:val="000000" w:themeColor="text1"/>
        </w:rPr>
        <w:t xml:space="preserve">(P2) </w:t>
      </w:r>
      <w:r w:rsidR="00DD4E08" w:rsidRPr="009905DF">
        <w:rPr>
          <w:color w:val="000000" w:themeColor="text1"/>
        </w:rPr>
        <w:t>t</w:t>
      </w:r>
      <w:r w:rsidRPr="009905DF">
        <w:rPr>
          <w:color w:val="000000" w:themeColor="text1"/>
        </w:rPr>
        <w:t>he state</w:t>
      </w:r>
      <w:r w:rsidR="00B611E9" w:rsidRPr="009905DF">
        <w:rPr>
          <w:color w:val="000000" w:themeColor="text1"/>
        </w:rPr>
        <w:t xml:space="preserve"> (</w:t>
      </w:r>
      <w:r w:rsidR="00BB3BEE" w:rsidRPr="009905DF">
        <w:rPr>
          <w:color w:val="000000" w:themeColor="text1"/>
        </w:rPr>
        <w:t xml:space="preserve">or </w:t>
      </w:r>
      <w:r w:rsidRPr="009905DF">
        <w:rPr>
          <w:color w:val="000000" w:themeColor="text1"/>
        </w:rPr>
        <w:t>citizens</w:t>
      </w:r>
      <w:r w:rsidR="00ED556A" w:rsidRPr="009905DF">
        <w:rPr>
          <w:color w:val="000000" w:themeColor="text1"/>
        </w:rPr>
        <w:t xml:space="preserve"> and state officials</w:t>
      </w:r>
      <w:r w:rsidR="00B611E9" w:rsidRPr="009905DF">
        <w:rPr>
          <w:color w:val="000000" w:themeColor="text1"/>
        </w:rPr>
        <w:t xml:space="preserve">) </w:t>
      </w:r>
      <w:r w:rsidRPr="009905DF">
        <w:rPr>
          <w:color w:val="000000" w:themeColor="text1"/>
        </w:rPr>
        <w:t xml:space="preserve">should give due respect to </w:t>
      </w:r>
      <w:r w:rsidR="00E517B3" w:rsidRPr="009905DF">
        <w:rPr>
          <w:color w:val="000000" w:themeColor="text1"/>
        </w:rPr>
        <w:t xml:space="preserve">each </w:t>
      </w:r>
      <w:r w:rsidRPr="009905DF">
        <w:rPr>
          <w:color w:val="000000" w:themeColor="text1"/>
        </w:rPr>
        <w:t>citizen in public political discussions when the justification of the exercise of political power is at issue</w:t>
      </w:r>
      <w:r w:rsidR="00F40F34" w:rsidRPr="009905DF">
        <w:rPr>
          <w:color w:val="000000" w:themeColor="text1"/>
        </w:rPr>
        <w:t>—</w:t>
      </w:r>
      <w:r w:rsidR="00E517B3" w:rsidRPr="009905DF">
        <w:rPr>
          <w:color w:val="000000" w:themeColor="text1"/>
        </w:rPr>
        <w:t xml:space="preserve">i.e., </w:t>
      </w:r>
      <w:r w:rsidR="00061520" w:rsidRPr="009905DF">
        <w:rPr>
          <w:color w:val="000000" w:themeColor="text1"/>
        </w:rPr>
        <w:t xml:space="preserve">when political justification is at issue; </w:t>
      </w:r>
      <w:r w:rsidR="0085044C" w:rsidRPr="009905DF">
        <w:rPr>
          <w:color w:val="000000" w:themeColor="text1"/>
        </w:rPr>
        <w:t xml:space="preserve">(P3) </w:t>
      </w:r>
      <w:r w:rsidR="00680971" w:rsidRPr="009905DF">
        <w:rPr>
          <w:color w:val="000000" w:themeColor="text1"/>
        </w:rPr>
        <w:t>t</w:t>
      </w:r>
      <w:r w:rsidRPr="009905DF">
        <w:rPr>
          <w:color w:val="000000" w:themeColor="text1"/>
        </w:rPr>
        <w:t xml:space="preserve">he state is not permitted to appeal to any conception of the good life </w:t>
      </w:r>
      <w:r w:rsidR="00680971" w:rsidRPr="009905DF">
        <w:rPr>
          <w:color w:val="000000" w:themeColor="text1"/>
        </w:rPr>
        <w:t>when</w:t>
      </w:r>
      <w:r w:rsidRPr="009905DF">
        <w:rPr>
          <w:color w:val="000000" w:themeColor="text1"/>
        </w:rPr>
        <w:t xml:space="preserve"> political </w:t>
      </w:r>
      <w:r w:rsidR="00680971" w:rsidRPr="009905DF">
        <w:rPr>
          <w:color w:val="000000" w:themeColor="text1"/>
        </w:rPr>
        <w:t xml:space="preserve">justification </w:t>
      </w:r>
      <w:r w:rsidRPr="009905DF">
        <w:rPr>
          <w:color w:val="000000" w:themeColor="text1"/>
        </w:rPr>
        <w:t>is at issue, at least when constitutional essentials or basic matters of justice are at stake (</w:t>
      </w:r>
      <w:r w:rsidR="00680971" w:rsidRPr="009905DF">
        <w:rPr>
          <w:color w:val="000000" w:themeColor="text1"/>
        </w:rPr>
        <w:t>b</w:t>
      </w:r>
      <w:r w:rsidRPr="009905DF">
        <w:rPr>
          <w:color w:val="000000" w:themeColor="text1"/>
        </w:rPr>
        <w:t>y P1 and P2)</w:t>
      </w:r>
      <w:r w:rsidR="006746A4" w:rsidRPr="009905DF">
        <w:rPr>
          <w:color w:val="000000" w:themeColor="text1"/>
        </w:rPr>
        <w:t xml:space="preserve">; </w:t>
      </w:r>
      <w:r w:rsidR="0085044C" w:rsidRPr="009905DF">
        <w:rPr>
          <w:color w:val="000000" w:themeColor="text1"/>
        </w:rPr>
        <w:t xml:space="preserve">(P4) </w:t>
      </w:r>
      <w:r w:rsidR="006746A4" w:rsidRPr="009905DF">
        <w:rPr>
          <w:color w:val="000000" w:themeColor="text1"/>
        </w:rPr>
        <w:t>p</w:t>
      </w:r>
      <w:r w:rsidRPr="009905DF">
        <w:rPr>
          <w:color w:val="000000" w:themeColor="text1"/>
        </w:rPr>
        <w:t>erfectionist</w:t>
      </w:r>
      <w:r w:rsidR="00F1267F" w:rsidRPr="009905DF">
        <w:rPr>
          <w:color w:val="000000" w:themeColor="text1"/>
        </w:rPr>
        <w:t xml:space="preserve"> </w:t>
      </w:r>
      <w:r w:rsidRPr="009905DF">
        <w:rPr>
          <w:color w:val="000000" w:themeColor="text1"/>
        </w:rPr>
        <w:t xml:space="preserve">policymaking </w:t>
      </w:r>
      <w:r w:rsidR="00E517B3" w:rsidRPr="009905DF">
        <w:rPr>
          <w:color w:val="000000" w:themeColor="text1"/>
        </w:rPr>
        <w:t xml:space="preserve">inevitably </w:t>
      </w:r>
      <w:r w:rsidRPr="009905DF">
        <w:rPr>
          <w:color w:val="000000" w:themeColor="text1"/>
        </w:rPr>
        <w:t>appeal</w:t>
      </w:r>
      <w:r w:rsidR="00E517B3" w:rsidRPr="009905DF">
        <w:rPr>
          <w:color w:val="000000" w:themeColor="text1"/>
        </w:rPr>
        <w:t>s</w:t>
      </w:r>
      <w:r w:rsidRPr="009905DF">
        <w:rPr>
          <w:color w:val="000000" w:themeColor="text1"/>
        </w:rPr>
        <w:t xml:space="preserve"> to some conception(s) of the good life</w:t>
      </w:r>
      <w:r w:rsidR="0052273E" w:rsidRPr="009905DF">
        <w:rPr>
          <w:color w:val="000000" w:themeColor="text1"/>
        </w:rPr>
        <w:t xml:space="preserve">; and </w:t>
      </w:r>
      <w:r w:rsidR="0085044C" w:rsidRPr="009905DF">
        <w:rPr>
          <w:color w:val="000000" w:themeColor="text1"/>
        </w:rPr>
        <w:t xml:space="preserve">(C) </w:t>
      </w:r>
      <w:r w:rsidR="00197C2D" w:rsidRPr="009905DF">
        <w:rPr>
          <w:color w:val="000000" w:themeColor="text1"/>
        </w:rPr>
        <w:t>therefore,</w:t>
      </w:r>
      <w:r w:rsidR="0052273E" w:rsidRPr="009905DF">
        <w:rPr>
          <w:color w:val="000000" w:themeColor="text1"/>
        </w:rPr>
        <w:t xml:space="preserve"> t</w:t>
      </w:r>
      <w:r w:rsidRPr="009905DF">
        <w:rPr>
          <w:color w:val="000000" w:themeColor="text1"/>
        </w:rPr>
        <w:t>he state is not permitted to make perfectionist policies, at least when constitutional essentials or basic matters of justice are at stake (</w:t>
      </w:r>
      <w:r w:rsidR="0052273E" w:rsidRPr="009905DF">
        <w:rPr>
          <w:color w:val="000000" w:themeColor="text1"/>
        </w:rPr>
        <w:t>b</w:t>
      </w:r>
      <w:r w:rsidRPr="009905DF">
        <w:rPr>
          <w:color w:val="000000" w:themeColor="text1"/>
        </w:rPr>
        <w:t>y P3 and P4)</w:t>
      </w:r>
      <w:bookmarkEnd w:id="2"/>
      <w:r w:rsidR="0052273E" w:rsidRPr="009905DF">
        <w:rPr>
          <w:color w:val="000000" w:themeColor="text1"/>
        </w:rPr>
        <w:t>.</w:t>
      </w:r>
    </w:p>
    <w:p w14:paraId="47D81F3B" w14:textId="21F2AE62" w:rsidR="00FB352A" w:rsidRPr="009905DF" w:rsidRDefault="00FB352A" w:rsidP="009905DF">
      <w:pPr>
        <w:spacing w:after="0" w:line="480" w:lineRule="auto"/>
        <w:rPr>
          <w:color w:val="000000" w:themeColor="text1"/>
        </w:rPr>
      </w:pPr>
    </w:p>
    <w:p w14:paraId="7618A643" w14:textId="77777777" w:rsidR="001D77DB" w:rsidRPr="009905DF" w:rsidRDefault="001D77DB" w:rsidP="009905DF">
      <w:pPr>
        <w:spacing w:after="0" w:line="480" w:lineRule="auto"/>
        <w:rPr>
          <w:color w:val="000000" w:themeColor="text1"/>
        </w:rPr>
      </w:pPr>
    </w:p>
    <w:p w14:paraId="1B1EB876" w14:textId="243010CF" w:rsidR="007C63DB" w:rsidRPr="009905DF" w:rsidRDefault="006C36D5" w:rsidP="009905DF">
      <w:pPr>
        <w:pStyle w:val="ListParagraph"/>
        <w:numPr>
          <w:ilvl w:val="0"/>
          <w:numId w:val="2"/>
        </w:numPr>
        <w:spacing w:after="0" w:line="480" w:lineRule="auto"/>
        <w:rPr>
          <w:b/>
          <w:bCs/>
          <w:color w:val="000000" w:themeColor="text1"/>
        </w:rPr>
      </w:pPr>
      <w:r w:rsidRPr="009905DF">
        <w:rPr>
          <w:b/>
          <w:bCs/>
          <w:color w:val="000000" w:themeColor="text1"/>
        </w:rPr>
        <w:t>Two Types of</w:t>
      </w:r>
      <w:r w:rsidR="00E34D4D" w:rsidRPr="009905DF">
        <w:rPr>
          <w:b/>
          <w:bCs/>
          <w:color w:val="000000" w:themeColor="text1"/>
        </w:rPr>
        <w:t xml:space="preserve"> </w:t>
      </w:r>
      <w:r w:rsidR="00975479" w:rsidRPr="009905DF">
        <w:rPr>
          <w:b/>
          <w:bCs/>
          <w:color w:val="000000" w:themeColor="text1"/>
        </w:rPr>
        <w:t>Perfectionis</w:t>
      </w:r>
      <w:r w:rsidR="00BB6D41" w:rsidRPr="009905DF">
        <w:rPr>
          <w:b/>
          <w:bCs/>
          <w:color w:val="000000" w:themeColor="text1"/>
        </w:rPr>
        <w:t>t Theory</w:t>
      </w:r>
      <w:r w:rsidR="00975479" w:rsidRPr="009905DF">
        <w:rPr>
          <w:b/>
          <w:bCs/>
          <w:color w:val="000000" w:themeColor="text1"/>
        </w:rPr>
        <w:t xml:space="preserve"> </w:t>
      </w:r>
      <w:r w:rsidR="007C63DB" w:rsidRPr="009905DF">
        <w:rPr>
          <w:b/>
          <w:bCs/>
          <w:color w:val="000000" w:themeColor="text1"/>
        </w:rPr>
        <w:t xml:space="preserve"> </w:t>
      </w:r>
    </w:p>
    <w:p w14:paraId="31745D23" w14:textId="77777777" w:rsidR="00396DCC" w:rsidRPr="009905DF" w:rsidRDefault="00396DCC" w:rsidP="009905DF">
      <w:pPr>
        <w:pStyle w:val="ListParagraph"/>
        <w:spacing w:after="0" w:line="480" w:lineRule="auto"/>
        <w:ind w:left="360"/>
        <w:rPr>
          <w:b/>
          <w:bCs/>
          <w:color w:val="000000" w:themeColor="text1"/>
        </w:rPr>
      </w:pPr>
    </w:p>
    <w:p w14:paraId="74FDF1EE" w14:textId="7550881C" w:rsidR="00F556CD" w:rsidRPr="009905DF" w:rsidRDefault="00E517B3" w:rsidP="009905DF">
      <w:pPr>
        <w:pStyle w:val="PI"/>
        <w:ind w:firstLine="0"/>
        <w:rPr>
          <w:rFonts w:eastAsia="DengXian"/>
          <w:color w:val="000000" w:themeColor="text1"/>
          <w:lang w:eastAsia="zh-CN"/>
        </w:rPr>
      </w:pPr>
      <w:r w:rsidRPr="009905DF">
        <w:rPr>
          <w:rFonts w:eastAsia="DengXian"/>
          <w:color w:val="000000" w:themeColor="text1"/>
          <w:lang w:eastAsia="zh-CN"/>
        </w:rPr>
        <w:t xml:space="preserve">We have just seen a common line of antiperfectionist argument. Perfectionists have resisted </w:t>
      </w:r>
      <w:r w:rsidR="00F40F34" w:rsidRPr="009905DF">
        <w:rPr>
          <w:rFonts w:eastAsia="DengXian"/>
          <w:color w:val="000000" w:themeColor="text1"/>
          <w:lang w:eastAsia="zh-CN"/>
        </w:rPr>
        <w:t xml:space="preserve">this </w:t>
      </w:r>
      <w:r w:rsidR="008D4AE3" w:rsidRPr="009905DF">
        <w:rPr>
          <w:rFonts w:eastAsia="DengXian"/>
          <w:color w:val="000000" w:themeColor="text1"/>
          <w:lang w:eastAsia="zh-CN"/>
        </w:rPr>
        <w:t>line</w:t>
      </w:r>
      <w:r w:rsidR="00F40F34" w:rsidRPr="009905DF">
        <w:rPr>
          <w:rFonts w:eastAsia="DengXian"/>
          <w:color w:val="000000" w:themeColor="text1"/>
          <w:lang w:eastAsia="zh-CN"/>
        </w:rPr>
        <w:t xml:space="preserve"> </w:t>
      </w:r>
      <w:r w:rsidRPr="009905DF">
        <w:rPr>
          <w:rFonts w:eastAsia="DengXian"/>
          <w:color w:val="000000" w:themeColor="text1"/>
          <w:lang w:eastAsia="zh-CN"/>
        </w:rPr>
        <w:t xml:space="preserve">in many ways. </w:t>
      </w:r>
      <w:r w:rsidR="00C95225" w:rsidRPr="009905DF">
        <w:rPr>
          <w:rFonts w:eastAsia="DengXian"/>
          <w:color w:val="000000" w:themeColor="text1"/>
          <w:lang w:val="en-HK"/>
        </w:rPr>
        <w:t xml:space="preserve">Basically, they think that it is not necessarily </w:t>
      </w:r>
      <w:r w:rsidR="00866687" w:rsidRPr="009905DF">
        <w:rPr>
          <w:rFonts w:eastAsia="DengXian"/>
          <w:color w:val="000000" w:themeColor="text1"/>
          <w:lang w:val="en-HK"/>
        </w:rPr>
        <w:t xml:space="preserve">disrespectful or otherwise morally wrong for </w:t>
      </w:r>
      <w:r w:rsidR="006B710C" w:rsidRPr="009905DF">
        <w:rPr>
          <w:rFonts w:eastAsia="DengXian"/>
          <w:color w:val="000000" w:themeColor="text1"/>
          <w:lang w:val="en-HK"/>
        </w:rPr>
        <w:t>the state</w:t>
      </w:r>
      <w:r w:rsidR="00C01F2E" w:rsidRPr="009905DF">
        <w:rPr>
          <w:rFonts w:eastAsia="DengXian"/>
          <w:color w:val="000000" w:themeColor="text1"/>
          <w:lang w:val="en-HK"/>
        </w:rPr>
        <w:t xml:space="preserve"> to appeal to some conception of the good life in</w:t>
      </w:r>
      <w:r w:rsidR="001C3C9F" w:rsidRPr="009905DF">
        <w:rPr>
          <w:rFonts w:eastAsia="DengXian"/>
          <w:color w:val="000000" w:themeColor="text1"/>
          <w:lang w:val="en-HK"/>
        </w:rPr>
        <w:t xml:space="preserve"> </w:t>
      </w:r>
      <w:r w:rsidR="000578DB" w:rsidRPr="009905DF">
        <w:rPr>
          <w:rFonts w:eastAsia="DengXian"/>
          <w:color w:val="000000" w:themeColor="text1"/>
          <w:lang w:val="en-HK"/>
        </w:rPr>
        <w:t xml:space="preserve">the process of </w:t>
      </w:r>
      <w:r w:rsidR="001C3C9F" w:rsidRPr="009905DF">
        <w:rPr>
          <w:rFonts w:eastAsia="DengXian"/>
          <w:color w:val="000000" w:themeColor="text1"/>
          <w:lang w:val="en-HK"/>
        </w:rPr>
        <w:t>political justification</w:t>
      </w:r>
      <w:r w:rsidR="00121C65" w:rsidRPr="009905DF">
        <w:rPr>
          <w:rFonts w:eastAsia="DengXian"/>
          <w:color w:val="000000" w:themeColor="text1"/>
          <w:lang w:val="en-HK"/>
        </w:rPr>
        <w:t xml:space="preserve">. </w:t>
      </w:r>
      <w:r w:rsidR="009B0F67" w:rsidRPr="009905DF">
        <w:rPr>
          <w:rFonts w:eastAsia="DengXian"/>
          <w:color w:val="000000" w:themeColor="text1"/>
          <w:lang w:val="en-HK"/>
        </w:rPr>
        <w:t>I</w:t>
      </w:r>
      <w:r w:rsidR="009A06BF" w:rsidRPr="009905DF">
        <w:rPr>
          <w:rFonts w:eastAsia="DengXian"/>
          <w:color w:val="000000" w:themeColor="text1"/>
          <w:lang w:val="en-HK"/>
        </w:rPr>
        <w:t xml:space="preserve">n resisting the </w:t>
      </w:r>
      <w:r w:rsidR="00F92CCD" w:rsidRPr="009905DF">
        <w:rPr>
          <w:rFonts w:eastAsia="DengXian"/>
          <w:color w:val="000000" w:themeColor="text1"/>
          <w:lang w:val="en-HK"/>
        </w:rPr>
        <w:t xml:space="preserve">antiperfectionist </w:t>
      </w:r>
      <w:r w:rsidR="009A06BF" w:rsidRPr="009905DF">
        <w:rPr>
          <w:rFonts w:eastAsia="DengXian"/>
          <w:color w:val="000000" w:themeColor="text1"/>
          <w:lang w:val="en-HK"/>
        </w:rPr>
        <w:t xml:space="preserve">argument, a perfectionist </w:t>
      </w:r>
      <w:r w:rsidR="009A06BF" w:rsidRPr="009905DF">
        <w:rPr>
          <w:rFonts w:eastAsia="DengXian"/>
          <w:color w:val="000000" w:themeColor="text1"/>
          <w:lang w:val="en-HK"/>
        </w:rPr>
        <w:lastRenderedPageBreak/>
        <w:t xml:space="preserve">can </w:t>
      </w:r>
      <w:r w:rsidR="0048506C" w:rsidRPr="009905DF">
        <w:rPr>
          <w:rFonts w:eastAsia="DengXian"/>
          <w:color w:val="000000" w:themeColor="text1"/>
          <w:lang w:val="en-HK"/>
        </w:rPr>
        <w:t xml:space="preserve">endorse </w:t>
      </w:r>
      <w:r w:rsidR="00F40F34" w:rsidRPr="009905DF">
        <w:rPr>
          <w:rFonts w:eastAsia="DengXian"/>
          <w:color w:val="000000" w:themeColor="text1"/>
          <w:lang w:val="en-HK"/>
        </w:rPr>
        <w:t xml:space="preserve">either </w:t>
      </w:r>
      <w:r w:rsidR="0048506C" w:rsidRPr="009905DF">
        <w:rPr>
          <w:rFonts w:eastAsia="DengXian"/>
          <w:color w:val="000000" w:themeColor="text1"/>
          <w:lang w:val="en-HK"/>
        </w:rPr>
        <w:t>c</w:t>
      </w:r>
      <w:r w:rsidR="009A06BF" w:rsidRPr="009905DF">
        <w:rPr>
          <w:rFonts w:eastAsia="DengXian"/>
          <w:color w:val="000000" w:themeColor="text1"/>
          <w:lang w:val="en-HK"/>
        </w:rPr>
        <w:t xml:space="preserve">omprehensive </w:t>
      </w:r>
      <w:r w:rsidR="00FD72B6" w:rsidRPr="009905DF">
        <w:rPr>
          <w:rFonts w:eastAsia="DengXian"/>
          <w:color w:val="000000" w:themeColor="text1"/>
          <w:lang w:val="en-HK"/>
        </w:rPr>
        <w:t>or</w:t>
      </w:r>
      <w:r w:rsidR="00DE64C0" w:rsidRPr="009905DF">
        <w:rPr>
          <w:rFonts w:eastAsia="DengXian"/>
          <w:color w:val="000000" w:themeColor="text1"/>
          <w:lang w:val="en-HK"/>
        </w:rPr>
        <w:t xml:space="preserve"> </w:t>
      </w:r>
      <w:r w:rsidR="009A06BF" w:rsidRPr="009905DF">
        <w:rPr>
          <w:rFonts w:eastAsia="DengXian"/>
          <w:color w:val="000000" w:themeColor="text1"/>
          <w:lang w:val="en-HK"/>
        </w:rPr>
        <w:t>moderate perfectionis</w:t>
      </w:r>
      <w:r w:rsidR="0048506C" w:rsidRPr="009905DF">
        <w:rPr>
          <w:rFonts w:eastAsia="DengXian"/>
          <w:color w:val="000000" w:themeColor="text1"/>
          <w:lang w:val="en-HK"/>
        </w:rPr>
        <w:t>m</w:t>
      </w:r>
      <w:r w:rsidR="009A06BF" w:rsidRPr="009905DF">
        <w:rPr>
          <w:rFonts w:eastAsia="DengXian"/>
          <w:color w:val="000000" w:themeColor="text1"/>
          <w:lang w:val="en-HK"/>
        </w:rPr>
        <w:t>.</w:t>
      </w:r>
      <w:r w:rsidR="006348E0" w:rsidRPr="009905DF">
        <w:rPr>
          <w:rFonts w:eastAsia="DengXian"/>
          <w:color w:val="000000" w:themeColor="text1"/>
          <w:lang w:val="en-HK"/>
        </w:rPr>
        <w:t xml:space="preserve"> </w:t>
      </w:r>
      <w:r w:rsidR="00755073" w:rsidRPr="009905DF">
        <w:rPr>
          <w:rFonts w:eastAsia="DengXian" w:hint="eastAsia"/>
          <w:color w:val="000000" w:themeColor="text1"/>
          <w:lang w:val="en-HK" w:eastAsia="zh-CN"/>
        </w:rPr>
        <w:t>Let</w:t>
      </w:r>
      <w:r w:rsidR="00755073" w:rsidRPr="009905DF">
        <w:rPr>
          <w:rFonts w:eastAsia="DengXian"/>
          <w:color w:val="000000" w:themeColor="text1"/>
          <w:lang w:val="en-HK" w:eastAsia="zh-CN"/>
        </w:rPr>
        <w:t xml:space="preserve"> us </w:t>
      </w:r>
      <w:r w:rsidR="006348E0" w:rsidRPr="009905DF">
        <w:rPr>
          <w:rFonts w:eastAsia="DengXian"/>
          <w:color w:val="000000" w:themeColor="text1"/>
          <w:lang w:val="en-HK"/>
        </w:rPr>
        <w:t>distinguish them</w:t>
      </w:r>
      <w:r w:rsidR="00F92CCD" w:rsidRPr="009905DF">
        <w:rPr>
          <w:rFonts w:eastAsia="DengXian"/>
          <w:color w:val="000000" w:themeColor="text1"/>
          <w:lang w:val="en-HK"/>
        </w:rPr>
        <w:t xml:space="preserve"> in the following</w:t>
      </w:r>
      <w:r w:rsidR="006348E0" w:rsidRPr="009905DF">
        <w:rPr>
          <w:rFonts w:eastAsia="DengXian"/>
          <w:color w:val="000000" w:themeColor="text1"/>
          <w:lang w:val="en-HK"/>
        </w:rPr>
        <w:t>.</w:t>
      </w:r>
    </w:p>
    <w:p w14:paraId="5970D4A7" w14:textId="311D95E7" w:rsidR="00C373B7" w:rsidRPr="009905DF" w:rsidRDefault="00443A85" w:rsidP="00BE1741">
      <w:pPr>
        <w:pStyle w:val="PI"/>
        <w:ind w:firstLine="720"/>
        <w:rPr>
          <w:rFonts w:eastAsia="DengXian"/>
          <w:color w:val="000000" w:themeColor="text1"/>
        </w:rPr>
      </w:pPr>
      <w:r w:rsidRPr="009905DF">
        <w:rPr>
          <w:rFonts w:eastAsia="DengXian"/>
          <w:color w:val="000000" w:themeColor="text1"/>
        </w:rPr>
        <w:t>C</w:t>
      </w:r>
      <w:r w:rsidR="00416CC6" w:rsidRPr="009905DF">
        <w:rPr>
          <w:rFonts w:eastAsia="DengXian"/>
          <w:color w:val="000000" w:themeColor="text1"/>
        </w:rPr>
        <w:t>omprehensive perfectionis</w:t>
      </w:r>
      <w:r w:rsidR="005542A8" w:rsidRPr="009905DF">
        <w:rPr>
          <w:rFonts w:eastAsia="DengXian"/>
          <w:color w:val="000000" w:themeColor="text1"/>
        </w:rPr>
        <w:t xml:space="preserve">m as a type of perfectionist theory </w:t>
      </w:r>
      <w:r w:rsidR="00F40F34" w:rsidRPr="009905DF">
        <w:rPr>
          <w:rFonts w:eastAsia="DengXian"/>
          <w:color w:val="000000" w:themeColor="text1"/>
        </w:rPr>
        <w:t xml:space="preserve">maintains </w:t>
      </w:r>
      <w:r w:rsidR="005542A8" w:rsidRPr="009905DF">
        <w:rPr>
          <w:rFonts w:eastAsia="DengXian"/>
          <w:color w:val="000000" w:themeColor="text1"/>
        </w:rPr>
        <w:t xml:space="preserve">that </w:t>
      </w:r>
      <w:r w:rsidR="00D72044" w:rsidRPr="009905DF">
        <w:rPr>
          <w:rFonts w:eastAsia="DengXian"/>
          <w:color w:val="000000" w:themeColor="text1"/>
        </w:rPr>
        <w:t xml:space="preserve">perfectionism </w:t>
      </w:r>
      <w:r w:rsidR="00425360" w:rsidRPr="009905DF">
        <w:rPr>
          <w:rFonts w:eastAsia="DengXian"/>
          <w:color w:val="000000" w:themeColor="text1"/>
        </w:rPr>
        <w:t xml:space="preserve">should be grounded </w:t>
      </w:r>
      <w:r w:rsidR="00D72044" w:rsidRPr="009905DF">
        <w:rPr>
          <w:rFonts w:eastAsia="DengXian"/>
          <w:color w:val="000000" w:themeColor="text1"/>
        </w:rPr>
        <w:t xml:space="preserve">in </w:t>
      </w:r>
      <w:r w:rsidR="00416CC6" w:rsidRPr="009905DF">
        <w:rPr>
          <w:rFonts w:eastAsia="DengXian"/>
          <w:color w:val="000000" w:themeColor="text1"/>
        </w:rPr>
        <w:t>some comprehensive moral doctrine</w:t>
      </w:r>
      <w:r w:rsidR="003D4C7A" w:rsidRPr="009905DF">
        <w:rPr>
          <w:rFonts w:eastAsia="DengXian"/>
          <w:color w:val="000000" w:themeColor="text1"/>
        </w:rPr>
        <w:t xml:space="preserve"> or conception</w:t>
      </w:r>
      <w:r w:rsidR="002D1536" w:rsidRPr="009905DF">
        <w:rPr>
          <w:rFonts w:eastAsia="DengXian"/>
          <w:color w:val="000000" w:themeColor="text1"/>
        </w:rPr>
        <w:t xml:space="preserve">. </w:t>
      </w:r>
      <w:r w:rsidR="005A279F" w:rsidRPr="009905DF">
        <w:rPr>
          <w:rFonts w:eastAsia="DengXian"/>
          <w:color w:val="000000" w:themeColor="text1"/>
        </w:rPr>
        <w:t>As such, a</w:t>
      </w:r>
      <w:r w:rsidR="00DD156C" w:rsidRPr="009905DF">
        <w:rPr>
          <w:rFonts w:eastAsia="DengXian"/>
          <w:color w:val="000000" w:themeColor="text1"/>
        </w:rPr>
        <w:t xml:space="preserve"> comprehensive perfectionism </w:t>
      </w:r>
      <w:r w:rsidR="00307417" w:rsidRPr="009905DF">
        <w:rPr>
          <w:rFonts w:eastAsia="DengXian"/>
          <w:color w:val="000000" w:themeColor="text1"/>
        </w:rPr>
        <w:t xml:space="preserve">is grounded in a particular comprehensive moral doctrine. </w:t>
      </w:r>
      <w:r w:rsidR="00F40F34" w:rsidRPr="009905DF">
        <w:rPr>
          <w:rFonts w:eastAsia="DengXian"/>
          <w:color w:val="000000" w:themeColor="text1"/>
        </w:rPr>
        <w:t>Such</w:t>
      </w:r>
      <w:r w:rsidR="00B85CB4" w:rsidRPr="009905DF">
        <w:rPr>
          <w:rFonts w:eastAsia="DengXian"/>
          <w:color w:val="000000" w:themeColor="text1"/>
        </w:rPr>
        <w:t xml:space="preserve"> moral doctrine</w:t>
      </w:r>
      <w:r w:rsidR="00F92CCD" w:rsidRPr="009905DF">
        <w:rPr>
          <w:rFonts w:eastAsia="DengXian"/>
          <w:color w:val="000000" w:themeColor="text1"/>
        </w:rPr>
        <w:t xml:space="preserve"> </w:t>
      </w:r>
      <w:r w:rsidR="00C2771A" w:rsidRPr="009905DF">
        <w:rPr>
          <w:rFonts w:eastAsia="DengXian"/>
          <w:color w:val="000000" w:themeColor="text1"/>
        </w:rPr>
        <w:t xml:space="preserve">is </w:t>
      </w:r>
      <w:r w:rsidR="00440159" w:rsidRPr="009905DF">
        <w:rPr>
          <w:rFonts w:eastAsia="DengXian"/>
          <w:color w:val="000000" w:themeColor="text1"/>
        </w:rPr>
        <w:t>comprehensive in the sense that “it includes conceptions of what is of value in human life, and ideals of personal character, as well as ideals of friendship and of familial and associational relationships, and much else that is to inform our conduct, and in the limit to our life as a whole</w:t>
      </w:r>
      <w:r w:rsidR="00C126C4" w:rsidRPr="009905DF">
        <w:rPr>
          <w:rFonts w:eastAsia="DengXian"/>
          <w:color w:val="000000" w:themeColor="text1"/>
        </w:rPr>
        <w:t>.</w:t>
      </w:r>
      <w:r w:rsidR="00440159" w:rsidRPr="009905DF">
        <w:rPr>
          <w:rFonts w:eastAsia="DengXian"/>
          <w:color w:val="000000" w:themeColor="text1"/>
        </w:rPr>
        <w:t>”</w:t>
      </w:r>
      <w:r w:rsidR="008C125B" w:rsidRPr="009905DF">
        <w:rPr>
          <w:rStyle w:val="FootnoteReference"/>
          <w:rFonts w:eastAsia="DengXian"/>
          <w:color w:val="000000" w:themeColor="text1"/>
        </w:rPr>
        <w:footnoteReference w:id="5"/>
      </w:r>
      <w:r w:rsidR="00440159" w:rsidRPr="009905DF">
        <w:rPr>
          <w:rFonts w:eastAsia="DengXian"/>
          <w:color w:val="000000" w:themeColor="text1"/>
        </w:rPr>
        <w:t xml:space="preserve"> </w:t>
      </w:r>
      <w:r w:rsidR="00993FC4" w:rsidRPr="009905DF">
        <w:rPr>
          <w:rFonts w:eastAsia="DengXian"/>
          <w:color w:val="000000" w:themeColor="text1"/>
        </w:rPr>
        <w:t xml:space="preserve">To </w:t>
      </w:r>
      <w:r w:rsidR="00425360" w:rsidRPr="009905DF">
        <w:rPr>
          <w:rFonts w:eastAsia="DengXian"/>
          <w:color w:val="000000" w:themeColor="text1"/>
        </w:rPr>
        <w:t>comprehensive perfectionists</w:t>
      </w:r>
      <w:r w:rsidR="00993FC4" w:rsidRPr="009905DF">
        <w:rPr>
          <w:rFonts w:eastAsia="DengXian"/>
          <w:color w:val="000000" w:themeColor="text1"/>
        </w:rPr>
        <w:t>, it is not necessarily disrespectful for the state to promote a comprehensive moral doctrine if th</w:t>
      </w:r>
      <w:r w:rsidR="00F92CCD" w:rsidRPr="009905DF">
        <w:rPr>
          <w:rFonts w:eastAsia="DengXian"/>
          <w:color w:val="000000" w:themeColor="text1"/>
        </w:rPr>
        <w:t>e</w:t>
      </w:r>
      <w:r w:rsidR="00993FC4" w:rsidRPr="009905DF">
        <w:rPr>
          <w:rFonts w:eastAsia="DengXian"/>
          <w:color w:val="000000" w:themeColor="text1"/>
        </w:rPr>
        <w:t xml:space="preserve"> doctrine is sound or true</w:t>
      </w:r>
      <w:r w:rsidR="00C126C4" w:rsidRPr="009905DF">
        <w:rPr>
          <w:rFonts w:eastAsia="DengXian"/>
          <w:color w:val="000000" w:themeColor="text1"/>
        </w:rPr>
        <w:t>.</w:t>
      </w:r>
      <w:r w:rsidR="00C126C4" w:rsidRPr="009905DF">
        <w:rPr>
          <w:rStyle w:val="FootnoteReference"/>
          <w:rFonts w:eastAsia="DengXian"/>
          <w:color w:val="000000" w:themeColor="text1"/>
        </w:rPr>
        <w:footnoteReference w:id="6"/>
      </w:r>
      <w:r w:rsidR="00993FC4" w:rsidRPr="009905DF">
        <w:rPr>
          <w:rFonts w:eastAsia="DengXian"/>
          <w:color w:val="000000" w:themeColor="text1"/>
        </w:rPr>
        <w:t xml:space="preserve"> </w:t>
      </w:r>
      <w:r w:rsidR="00C7186A" w:rsidRPr="009905DF">
        <w:rPr>
          <w:rFonts w:eastAsia="DengXian"/>
          <w:color w:val="000000" w:themeColor="text1"/>
        </w:rPr>
        <w:t>S</w:t>
      </w:r>
      <w:r w:rsidR="00595431" w:rsidRPr="009905DF">
        <w:rPr>
          <w:rFonts w:eastAsia="DengXian"/>
          <w:color w:val="000000" w:themeColor="text1"/>
        </w:rPr>
        <w:t>ome</w:t>
      </w:r>
      <w:r w:rsidR="00454061" w:rsidRPr="009905DF">
        <w:rPr>
          <w:rFonts w:eastAsia="DengXian"/>
          <w:color w:val="000000" w:themeColor="text1"/>
        </w:rPr>
        <w:t xml:space="preserve"> </w:t>
      </w:r>
      <w:r w:rsidR="00F92CCD" w:rsidRPr="009905DF">
        <w:rPr>
          <w:rFonts w:eastAsia="DengXian"/>
          <w:color w:val="000000" w:themeColor="text1"/>
        </w:rPr>
        <w:t>political philosopher</w:t>
      </w:r>
      <w:r w:rsidR="00454061" w:rsidRPr="009905DF">
        <w:rPr>
          <w:rFonts w:eastAsia="DengXian"/>
          <w:color w:val="000000" w:themeColor="text1"/>
        </w:rPr>
        <w:t xml:space="preserve">s </w:t>
      </w:r>
      <w:r w:rsidR="00F20249" w:rsidRPr="009905DF">
        <w:rPr>
          <w:rFonts w:eastAsia="DengXian"/>
          <w:color w:val="000000" w:themeColor="text1"/>
        </w:rPr>
        <w:t xml:space="preserve">can be properly regarded as </w:t>
      </w:r>
      <w:r w:rsidR="00454061" w:rsidRPr="009905DF">
        <w:rPr>
          <w:rFonts w:eastAsia="DengXian"/>
          <w:color w:val="000000" w:themeColor="text1"/>
        </w:rPr>
        <w:t>comprehensive perfectionists</w:t>
      </w:r>
      <w:r w:rsidR="00655A74" w:rsidRPr="009905DF">
        <w:rPr>
          <w:rFonts w:eastAsia="DengXian"/>
          <w:color w:val="000000" w:themeColor="text1"/>
        </w:rPr>
        <w:t xml:space="preserve">. For example, </w:t>
      </w:r>
      <w:r w:rsidR="00416CC6" w:rsidRPr="009905DF">
        <w:rPr>
          <w:rFonts w:eastAsia="DengXian"/>
          <w:color w:val="000000" w:themeColor="text1"/>
        </w:rPr>
        <w:t>Thomas Hurka</w:t>
      </w:r>
      <w:r w:rsidR="00B663DB" w:rsidRPr="009905DF">
        <w:rPr>
          <w:rFonts w:eastAsia="DengXian"/>
          <w:color w:val="000000" w:themeColor="text1"/>
        </w:rPr>
        <w:t xml:space="preserve"> </w:t>
      </w:r>
      <w:r w:rsidR="0054746D" w:rsidRPr="009905DF">
        <w:rPr>
          <w:rFonts w:eastAsia="DengXian"/>
          <w:color w:val="000000" w:themeColor="text1"/>
        </w:rPr>
        <w:t>bases</w:t>
      </w:r>
      <w:r w:rsidR="00416CC6" w:rsidRPr="009905DF">
        <w:rPr>
          <w:rFonts w:eastAsia="DengXian"/>
          <w:color w:val="000000" w:themeColor="text1"/>
        </w:rPr>
        <w:t xml:space="preserve"> his perfectionism </w:t>
      </w:r>
      <w:r w:rsidR="002D1536" w:rsidRPr="009905DF">
        <w:rPr>
          <w:rFonts w:eastAsia="DengXian"/>
          <w:color w:val="000000" w:themeColor="text1"/>
        </w:rPr>
        <w:t>i</w:t>
      </w:r>
      <w:r w:rsidR="00416CC6" w:rsidRPr="009905DF">
        <w:rPr>
          <w:rFonts w:eastAsia="DengXian"/>
          <w:color w:val="000000" w:themeColor="text1"/>
        </w:rPr>
        <w:t xml:space="preserve">n a </w:t>
      </w:r>
      <w:r w:rsidR="0054746D" w:rsidRPr="009905DF">
        <w:rPr>
          <w:rFonts w:eastAsia="DengXian"/>
          <w:color w:val="000000" w:themeColor="text1"/>
        </w:rPr>
        <w:t>particular</w:t>
      </w:r>
      <w:r w:rsidR="002D1536" w:rsidRPr="009905DF">
        <w:rPr>
          <w:rFonts w:eastAsia="DengXian"/>
          <w:color w:val="000000" w:themeColor="text1"/>
        </w:rPr>
        <w:t xml:space="preserve"> </w:t>
      </w:r>
      <w:r w:rsidR="00416CC6" w:rsidRPr="009905DF">
        <w:rPr>
          <w:rFonts w:eastAsia="DengXian"/>
          <w:color w:val="000000" w:themeColor="text1"/>
        </w:rPr>
        <w:t xml:space="preserve">Aristotelian doctrine </w:t>
      </w:r>
      <w:r w:rsidR="00E032B4" w:rsidRPr="009905DF">
        <w:rPr>
          <w:rFonts w:eastAsia="DengXian"/>
          <w:color w:val="000000" w:themeColor="text1"/>
        </w:rPr>
        <w:t xml:space="preserve">of </w:t>
      </w:r>
      <w:r w:rsidR="00416CC6" w:rsidRPr="009905DF">
        <w:rPr>
          <w:rFonts w:eastAsia="DengXian"/>
          <w:color w:val="000000" w:themeColor="text1"/>
        </w:rPr>
        <w:t>human nature</w:t>
      </w:r>
      <w:r w:rsidR="009942B9" w:rsidRPr="009905DF">
        <w:rPr>
          <w:rFonts w:eastAsia="DengXian"/>
          <w:color w:val="000000" w:themeColor="text1"/>
        </w:rPr>
        <w:t xml:space="preserve">; Joseph Raz bases his perfectionism in a </w:t>
      </w:r>
      <w:r w:rsidR="00C9057C" w:rsidRPr="009905DF">
        <w:rPr>
          <w:rFonts w:eastAsia="DengXian"/>
          <w:color w:val="000000" w:themeColor="text1"/>
        </w:rPr>
        <w:t>particular</w:t>
      </w:r>
      <w:r w:rsidR="009942B9" w:rsidRPr="009905DF">
        <w:rPr>
          <w:rFonts w:eastAsia="DengXian"/>
          <w:color w:val="000000" w:themeColor="text1"/>
        </w:rPr>
        <w:t xml:space="preserve"> </w:t>
      </w:r>
      <w:r w:rsidR="00B46BBF" w:rsidRPr="009905DF">
        <w:rPr>
          <w:rFonts w:eastAsia="DengXian"/>
          <w:color w:val="000000" w:themeColor="text1"/>
        </w:rPr>
        <w:t xml:space="preserve">ethical </w:t>
      </w:r>
      <w:r w:rsidR="00C9057C" w:rsidRPr="009905DF">
        <w:rPr>
          <w:rFonts w:eastAsia="DengXian"/>
          <w:color w:val="000000" w:themeColor="text1"/>
        </w:rPr>
        <w:t xml:space="preserve">doctrine of autonomy; </w:t>
      </w:r>
      <w:r w:rsidR="00E9079A" w:rsidRPr="009905DF">
        <w:rPr>
          <w:rFonts w:eastAsia="DengXian"/>
          <w:color w:val="000000" w:themeColor="text1"/>
        </w:rPr>
        <w:t>and</w:t>
      </w:r>
      <w:r w:rsidR="00416CC6" w:rsidRPr="009905DF">
        <w:rPr>
          <w:rFonts w:eastAsia="DengXian"/>
          <w:color w:val="000000" w:themeColor="text1"/>
        </w:rPr>
        <w:t xml:space="preserve"> </w:t>
      </w:r>
      <w:r w:rsidR="007203FE" w:rsidRPr="009905DF">
        <w:rPr>
          <w:rFonts w:eastAsia="DengXian"/>
          <w:color w:val="000000" w:themeColor="text1"/>
        </w:rPr>
        <w:t xml:space="preserve">Jiang Qing </w:t>
      </w:r>
      <w:r w:rsidR="00CC709A" w:rsidRPr="009905DF">
        <w:rPr>
          <w:rFonts w:eastAsia="DengXian"/>
          <w:color w:val="000000" w:themeColor="text1"/>
        </w:rPr>
        <w:t xml:space="preserve">bases </w:t>
      </w:r>
      <w:r w:rsidR="007203FE" w:rsidRPr="009905DF">
        <w:rPr>
          <w:rFonts w:eastAsia="DengXian"/>
          <w:color w:val="000000" w:themeColor="text1"/>
        </w:rPr>
        <w:t xml:space="preserve">his perfectionism in a particular Confucian doctrine of </w:t>
      </w:r>
      <w:r w:rsidR="00E9665B" w:rsidRPr="009905DF">
        <w:rPr>
          <w:rFonts w:eastAsia="DengXian"/>
          <w:color w:val="000000" w:themeColor="text1"/>
        </w:rPr>
        <w:t>morality</w:t>
      </w:r>
      <w:r w:rsidR="007203FE" w:rsidRPr="009905DF">
        <w:rPr>
          <w:rFonts w:eastAsia="DengXian"/>
          <w:color w:val="000000" w:themeColor="text1"/>
        </w:rPr>
        <w:t>.</w:t>
      </w:r>
      <w:r w:rsidR="00161BB4" w:rsidRPr="009905DF">
        <w:rPr>
          <w:rStyle w:val="FootnoteReference"/>
          <w:rFonts w:eastAsia="DengXian"/>
          <w:color w:val="000000" w:themeColor="text1"/>
        </w:rPr>
        <w:footnoteReference w:id="7"/>
      </w:r>
      <w:r w:rsidR="00454061" w:rsidRPr="009905DF">
        <w:rPr>
          <w:rFonts w:eastAsia="DengXian"/>
          <w:color w:val="000000" w:themeColor="text1"/>
        </w:rPr>
        <w:t xml:space="preserve"> </w:t>
      </w:r>
    </w:p>
    <w:p w14:paraId="74DE6A9B" w14:textId="41D168AA" w:rsidR="00C54371" w:rsidRPr="009905DF" w:rsidRDefault="005542A8" w:rsidP="00BE1741">
      <w:pPr>
        <w:pStyle w:val="PI"/>
        <w:ind w:firstLine="720"/>
        <w:rPr>
          <w:color w:val="000000" w:themeColor="text1"/>
        </w:rPr>
      </w:pPr>
      <w:r w:rsidRPr="009905DF">
        <w:rPr>
          <w:rFonts w:eastAsia="DengXian"/>
          <w:color w:val="000000" w:themeColor="text1"/>
        </w:rPr>
        <w:t>By</w:t>
      </w:r>
      <w:r w:rsidR="001F6958" w:rsidRPr="009905DF">
        <w:rPr>
          <w:rFonts w:eastAsia="DengXian"/>
          <w:color w:val="000000" w:themeColor="text1"/>
        </w:rPr>
        <w:t xml:space="preserve"> </w:t>
      </w:r>
      <w:r w:rsidR="00A02813" w:rsidRPr="009905DF">
        <w:rPr>
          <w:rFonts w:eastAsia="DengXian"/>
          <w:color w:val="000000" w:themeColor="text1"/>
        </w:rPr>
        <w:t>contrast, moderate perfectionis</w:t>
      </w:r>
      <w:r w:rsidR="00757E81" w:rsidRPr="009905DF">
        <w:rPr>
          <w:rFonts w:eastAsia="DengXian"/>
          <w:color w:val="000000" w:themeColor="text1"/>
        </w:rPr>
        <w:t xml:space="preserve">m </w:t>
      </w:r>
      <w:r w:rsidRPr="009905DF">
        <w:rPr>
          <w:rFonts w:eastAsia="DengXian"/>
          <w:color w:val="000000" w:themeColor="text1"/>
        </w:rPr>
        <w:t xml:space="preserve">as a type of perfectionist theory </w:t>
      </w:r>
      <w:r w:rsidR="00757E81" w:rsidRPr="009905DF">
        <w:rPr>
          <w:rFonts w:eastAsia="DengXian"/>
          <w:color w:val="000000" w:themeColor="text1"/>
        </w:rPr>
        <w:t xml:space="preserve">claims that </w:t>
      </w:r>
      <w:r w:rsidR="00536593" w:rsidRPr="009905DF">
        <w:rPr>
          <w:rFonts w:eastAsia="DengXian"/>
          <w:color w:val="000000" w:themeColor="text1"/>
        </w:rPr>
        <w:t xml:space="preserve">it is </w:t>
      </w:r>
      <w:r w:rsidR="00277D81" w:rsidRPr="009905DF">
        <w:rPr>
          <w:rFonts w:eastAsia="DengXian"/>
          <w:color w:val="000000" w:themeColor="text1"/>
        </w:rPr>
        <w:t>un</w:t>
      </w:r>
      <w:r w:rsidR="00536593" w:rsidRPr="009905DF">
        <w:rPr>
          <w:rFonts w:eastAsia="DengXian"/>
          <w:color w:val="000000" w:themeColor="text1"/>
        </w:rPr>
        <w:t xml:space="preserve">necessary </w:t>
      </w:r>
      <w:r w:rsidR="00973030" w:rsidRPr="009905DF">
        <w:rPr>
          <w:rFonts w:eastAsia="DengXian"/>
          <w:color w:val="000000" w:themeColor="text1"/>
        </w:rPr>
        <w:t xml:space="preserve">to </w:t>
      </w:r>
      <w:r w:rsidR="00D7458F" w:rsidRPr="009905DF">
        <w:rPr>
          <w:rFonts w:eastAsia="DengXian"/>
          <w:color w:val="000000" w:themeColor="text1"/>
        </w:rPr>
        <w:t>base</w:t>
      </w:r>
      <w:r w:rsidR="00973030" w:rsidRPr="009905DF">
        <w:rPr>
          <w:rFonts w:eastAsia="DengXian"/>
          <w:color w:val="000000" w:themeColor="text1"/>
        </w:rPr>
        <w:t xml:space="preserve"> </w:t>
      </w:r>
      <w:r w:rsidR="00536593" w:rsidRPr="009905DF">
        <w:rPr>
          <w:rFonts w:eastAsia="DengXian"/>
          <w:color w:val="000000" w:themeColor="text1"/>
        </w:rPr>
        <w:t xml:space="preserve">perfectionism </w:t>
      </w:r>
      <w:r w:rsidR="00D7458F" w:rsidRPr="009905DF">
        <w:rPr>
          <w:rFonts w:eastAsia="DengXian"/>
          <w:color w:val="000000" w:themeColor="text1"/>
        </w:rPr>
        <w:t xml:space="preserve">upon </w:t>
      </w:r>
      <w:r w:rsidR="00973030" w:rsidRPr="009905DF">
        <w:rPr>
          <w:rFonts w:eastAsia="DengXian"/>
          <w:color w:val="000000" w:themeColor="text1"/>
        </w:rPr>
        <w:t xml:space="preserve">any </w:t>
      </w:r>
      <w:r w:rsidR="00712C46" w:rsidRPr="009905DF">
        <w:rPr>
          <w:rFonts w:eastAsia="DengXian"/>
          <w:color w:val="000000" w:themeColor="text1"/>
        </w:rPr>
        <w:t>comprehensive moral doctrine</w:t>
      </w:r>
      <w:r w:rsidR="00C42F3A" w:rsidRPr="009905DF">
        <w:rPr>
          <w:rFonts w:eastAsia="DengXian"/>
          <w:color w:val="000000" w:themeColor="text1"/>
        </w:rPr>
        <w:t>.</w:t>
      </w:r>
      <w:r w:rsidR="00686339" w:rsidRPr="009905DF">
        <w:rPr>
          <w:rStyle w:val="FootnoteReference"/>
          <w:rFonts w:eastAsia="DengXian"/>
          <w:color w:val="000000" w:themeColor="text1"/>
        </w:rPr>
        <w:footnoteReference w:id="8"/>
      </w:r>
      <w:r w:rsidR="00C42F3A" w:rsidRPr="009905DF">
        <w:rPr>
          <w:rFonts w:eastAsia="DengXian"/>
          <w:color w:val="000000" w:themeColor="text1"/>
        </w:rPr>
        <w:t xml:space="preserve"> </w:t>
      </w:r>
      <w:r w:rsidRPr="009905DF">
        <w:rPr>
          <w:rFonts w:eastAsia="DengXian"/>
          <w:color w:val="000000" w:themeColor="text1"/>
        </w:rPr>
        <w:t>A</w:t>
      </w:r>
      <w:r w:rsidR="00116B7F" w:rsidRPr="009905DF">
        <w:rPr>
          <w:rFonts w:eastAsia="DengXian"/>
          <w:color w:val="000000" w:themeColor="text1"/>
        </w:rPr>
        <w:t xml:space="preserve"> moderate perfectionism</w:t>
      </w:r>
      <w:r w:rsidR="00FD1115" w:rsidRPr="009905DF">
        <w:rPr>
          <w:rFonts w:eastAsia="DengXian"/>
          <w:color w:val="000000" w:themeColor="text1"/>
        </w:rPr>
        <w:t>, therefore,</w:t>
      </w:r>
      <w:r w:rsidR="00116B7F" w:rsidRPr="009905DF">
        <w:rPr>
          <w:rFonts w:eastAsia="DengXian"/>
          <w:color w:val="000000" w:themeColor="text1"/>
        </w:rPr>
        <w:t xml:space="preserve"> is </w:t>
      </w:r>
      <w:r w:rsidRPr="009905DF">
        <w:rPr>
          <w:rFonts w:eastAsia="DengXian"/>
          <w:color w:val="000000" w:themeColor="text1"/>
        </w:rPr>
        <w:t xml:space="preserve">not based upon any comprehensive moral doctrine but appeals to </w:t>
      </w:r>
      <w:r w:rsidRPr="009905DF">
        <w:rPr>
          <w:rFonts w:eastAsia="DengXian"/>
          <w:color w:val="000000" w:themeColor="text1"/>
        </w:rPr>
        <w:lastRenderedPageBreak/>
        <w:t xml:space="preserve">piecemeal and </w:t>
      </w:r>
      <w:r w:rsidR="00952AD6" w:rsidRPr="009905DF">
        <w:rPr>
          <w:rFonts w:eastAsia="DengXian"/>
          <w:color w:val="000000" w:themeColor="text1"/>
        </w:rPr>
        <w:t xml:space="preserve">noncomprehensive judgments about the good life. To moderate perfectionists, </w:t>
      </w:r>
      <w:r w:rsidR="00C14D96" w:rsidRPr="009905DF">
        <w:rPr>
          <w:rFonts w:eastAsia="DengXian"/>
          <w:color w:val="000000" w:themeColor="text1"/>
        </w:rPr>
        <w:t xml:space="preserve">the state has strong reasons </w:t>
      </w:r>
      <w:r w:rsidR="004E19B7" w:rsidRPr="009905DF">
        <w:rPr>
          <w:rFonts w:eastAsia="DengXian"/>
          <w:color w:val="000000" w:themeColor="text1"/>
        </w:rPr>
        <w:t>not to promote</w:t>
      </w:r>
      <w:r w:rsidR="00C14D96" w:rsidRPr="009905DF">
        <w:rPr>
          <w:rFonts w:eastAsia="DengXian"/>
          <w:color w:val="000000" w:themeColor="text1"/>
        </w:rPr>
        <w:t xml:space="preserve"> </w:t>
      </w:r>
      <w:r w:rsidR="00D6507D" w:rsidRPr="009905DF">
        <w:rPr>
          <w:rFonts w:eastAsia="DengXian"/>
          <w:color w:val="000000" w:themeColor="text1"/>
        </w:rPr>
        <w:t xml:space="preserve">any </w:t>
      </w:r>
      <w:r w:rsidR="00D6507D" w:rsidRPr="009905DF">
        <w:rPr>
          <w:rFonts w:eastAsia="DengXian"/>
          <w:i/>
          <w:iCs/>
          <w:color w:val="000000" w:themeColor="text1"/>
        </w:rPr>
        <w:t>comprehensive</w:t>
      </w:r>
      <w:r w:rsidR="00D6507D" w:rsidRPr="009905DF">
        <w:rPr>
          <w:rFonts w:eastAsia="DengXian"/>
          <w:color w:val="000000" w:themeColor="text1"/>
        </w:rPr>
        <w:t xml:space="preserve"> moral doctrine. </w:t>
      </w:r>
      <w:r w:rsidR="003811F5" w:rsidRPr="009905DF">
        <w:rPr>
          <w:rFonts w:eastAsia="DengXian"/>
          <w:color w:val="000000" w:themeColor="text1"/>
        </w:rPr>
        <w:t>One</w:t>
      </w:r>
      <w:r w:rsidR="00521ABF" w:rsidRPr="009905DF">
        <w:rPr>
          <w:rFonts w:eastAsia="DengXian"/>
          <w:color w:val="000000" w:themeColor="text1"/>
        </w:rPr>
        <w:t xml:space="preserve"> reason is that </w:t>
      </w:r>
      <w:r w:rsidR="004E19B7" w:rsidRPr="009905DF">
        <w:rPr>
          <w:color w:val="000000" w:themeColor="text1"/>
        </w:rPr>
        <w:t>state</w:t>
      </w:r>
      <w:r w:rsidR="003811F5" w:rsidRPr="009905DF">
        <w:rPr>
          <w:color w:val="000000" w:themeColor="text1"/>
        </w:rPr>
        <w:t xml:space="preserve"> pursuit of any </w:t>
      </w:r>
      <w:r w:rsidR="004E19B7" w:rsidRPr="009905DF">
        <w:rPr>
          <w:color w:val="000000" w:themeColor="text1"/>
        </w:rPr>
        <w:t xml:space="preserve">comprehensive moral </w:t>
      </w:r>
      <w:r w:rsidR="003811F5" w:rsidRPr="009905DF">
        <w:rPr>
          <w:color w:val="000000" w:themeColor="text1"/>
        </w:rPr>
        <w:t>doctrine will easily damage civility</w:t>
      </w:r>
      <w:r w:rsidR="005B08E1" w:rsidRPr="009905DF">
        <w:rPr>
          <w:color w:val="000000" w:themeColor="text1"/>
        </w:rPr>
        <w:t>,</w:t>
      </w:r>
      <w:r w:rsidR="003811F5" w:rsidRPr="009905DF">
        <w:rPr>
          <w:color w:val="000000" w:themeColor="text1"/>
        </w:rPr>
        <w:t xml:space="preserve"> </w:t>
      </w:r>
      <w:r w:rsidR="008D4AE3" w:rsidRPr="009905DF">
        <w:rPr>
          <w:color w:val="000000" w:themeColor="text1"/>
        </w:rPr>
        <w:t xml:space="preserve">which is </w:t>
      </w:r>
      <w:r w:rsidR="003811F5" w:rsidRPr="009905DF">
        <w:rPr>
          <w:color w:val="000000" w:themeColor="text1"/>
        </w:rPr>
        <w:t>the attitude of fellow citizens toward each other that shows a concern for the common bond despite differing opinions or conflicts of interest</w:t>
      </w:r>
      <w:r w:rsidR="00F7452A" w:rsidRPr="009905DF">
        <w:rPr>
          <w:color w:val="000000" w:themeColor="text1"/>
        </w:rPr>
        <w:t>.</w:t>
      </w:r>
      <w:r w:rsidR="00F7452A" w:rsidRPr="009905DF">
        <w:rPr>
          <w:rStyle w:val="FootnoteReference"/>
          <w:color w:val="000000" w:themeColor="text1"/>
        </w:rPr>
        <w:footnoteReference w:id="9"/>
      </w:r>
      <w:r w:rsidR="00F7452A" w:rsidRPr="009905DF">
        <w:rPr>
          <w:color w:val="000000" w:themeColor="text1"/>
        </w:rPr>
        <w:t xml:space="preserve"> </w:t>
      </w:r>
      <w:r w:rsidR="003811F5" w:rsidRPr="009905DF">
        <w:rPr>
          <w:color w:val="000000" w:themeColor="text1"/>
        </w:rPr>
        <w:t xml:space="preserve">Given </w:t>
      </w:r>
      <w:r w:rsidR="00D86BBA" w:rsidRPr="009905DF">
        <w:rPr>
          <w:color w:val="000000" w:themeColor="text1"/>
        </w:rPr>
        <w:t xml:space="preserve">that citizens can reasonably disagree </w:t>
      </w:r>
      <w:r w:rsidR="00922694" w:rsidRPr="009905DF">
        <w:rPr>
          <w:color w:val="000000" w:themeColor="text1"/>
        </w:rPr>
        <w:t xml:space="preserve">over </w:t>
      </w:r>
      <w:r w:rsidR="004E19B7" w:rsidRPr="009905DF">
        <w:rPr>
          <w:color w:val="000000" w:themeColor="text1"/>
        </w:rPr>
        <w:t>many</w:t>
      </w:r>
      <w:r w:rsidR="00922694" w:rsidRPr="009905DF">
        <w:rPr>
          <w:color w:val="000000" w:themeColor="text1"/>
        </w:rPr>
        <w:t xml:space="preserve"> ethic</w:t>
      </w:r>
      <w:r w:rsidR="00975511" w:rsidRPr="009905DF">
        <w:rPr>
          <w:color w:val="000000" w:themeColor="text1"/>
        </w:rPr>
        <w:t>al</w:t>
      </w:r>
      <w:r w:rsidR="00922694" w:rsidRPr="009905DF">
        <w:rPr>
          <w:color w:val="000000" w:themeColor="text1"/>
        </w:rPr>
        <w:t xml:space="preserve">, political, and religious issues, </w:t>
      </w:r>
      <w:r w:rsidR="003811F5" w:rsidRPr="009905DF">
        <w:rPr>
          <w:color w:val="000000" w:themeColor="text1"/>
        </w:rPr>
        <w:t xml:space="preserve">civility requires citizens to care for each other’s sense of self-worth and to justify their views in a way that </w:t>
      </w:r>
      <w:r w:rsidR="008D4AE3" w:rsidRPr="009905DF">
        <w:rPr>
          <w:color w:val="000000" w:themeColor="text1"/>
        </w:rPr>
        <w:t xml:space="preserve">one can reasonably expect </w:t>
      </w:r>
      <w:r w:rsidR="003811F5" w:rsidRPr="009905DF">
        <w:rPr>
          <w:color w:val="000000" w:themeColor="text1"/>
        </w:rPr>
        <w:t xml:space="preserve">others </w:t>
      </w:r>
      <w:r w:rsidR="00802258" w:rsidRPr="009905DF">
        <w:rPr>
          <w:color w:val="000000" w:themeColor="text1"/>
        </w:rPr>
        <w:t xml:space="preserve">to </w:t>
      </w:r>
      <w:r w:rsidR="003811F5" w:rsidRPr="009905DF">
        <w:rPr>
          <w:color w:val="000000" w:themeColor="text1"/>
        </w:rPr>
        <w:t>accept.</w:t>
      </w:r>
      <w:r w:rsidR="00A338F2" w:rsidRPr="009905DF">
        <w:rPr>
          <w:color w:val="000000" w:themeColor="text1"/>
          <w:vertAlign w:val="superscript"/>
        </w:rPr>
        <w:footnoteReference w:id="10"/>
      </w:r>
      <w:r w:rsidR="00802258" w:rsidRPr="009905DF">
        <w:rPr>
          <w:color w:val="000000" w:themeColor="text1"/>
        </w:rPr>
        <w:t xml:space="preserve"> </w:t>
      </w:r>
    </w:p>
    <w:p w14:paraId="1BA11448" w14:textId="3C0AA12E" w:rsidR="000E039E" w:rsidRPr="009905DF" w:rsidRDefault="004E19B7" w:rsidP="009905DF">
      <w:pPr>
        <w:pStyle w:val="PI"/>
        <w:ind w:firstLine="720"/>
        <w:rPr>
          <w:color w:val="000000" w:themeColor="text1"/>
        </w:rPr>
      </w:pPr>
      <w:r w:rsidRPr="009905DF">
        <w:rPr>
          <w:color w:val="000000" w:themeColor="text1"/>
        </w:rPr>
        <w:t>From the standpoint of moderate perfectionists,</w:t>
      </w:r>
      <w:r w:rsidR="00B72934" w:rsidRPr="009905DF">
        <w:rPr>
          <w:color w:val="000000" w:themeColor="text1"/>
        </w:rPr>
        <w:t xml:space="preserve"> citizens </w:t>
      </w:r>
      <w:r w:rsidRPr="009905DF">
        <w:rPr>
          <w:color w:val="000000" w:themeColor="text1"/>
        </w:rPr>
        <w:t xml:space="preserve">and officials </w:t>
      </w:r>
      <w:r w:rsidR="00C06C69" w:rsidRPr="009905DF">
        <w:rPr>
          <w:color w:val="000000" w:themeColor="text1"/>
        </w:rPr>
        <w:t>may</w:t>
      </w:r>
      <w:r w:rsidRPr="009905DF">
        <w:rPr>
          <w:color w:val="000000" w:themeColor="text1"/>
        </w:rPr>
        <w:t>, in the process of political justification,</w:t>
      </w:r>
      <w:r w:rsidR="00B72934" w:rsidRPr="009905DF">
        <w:rPr>
          <w:color w:val="000000" w:themeColor="text1"/>
        </w:rPr>
        <w:t xml:space="preserve"> appeal to </w:t>
      </w:r>
      <w:r w:rsidR="00F50222" w:rsidRPr="009905DF">
        <w:rPr>
          <w:color w:val="000000" w:themeColor="text1"/>
        </w:rPr>
        <w:t>judgment</w:t>
      </w:r>
      <w:r w:rsidR="00B72934" w:rsidRPr="009905DF">
        <w:rPr>
          <w:color w:val="000000" w:themeColor="text1"/>
        </w:rPr>
        <w:t xml:space="preserve">s about the good life that are </w:t>
      </w:r>
      <w:r w:rsidR="00440DC4" w:rsidRPr="009905DF">
        <w:rPr>
          <w:color w:val="000000" w:themeColor="text1"/>
        </w:rPr>
        <w:t>piecemeal</w:t>
      </w:r>
      <w:r w:rsidR="00301D98" w:rsidRPr="009905DF">
        <w:rPr>
          <w:color w:val="000000" w:themeColor="text1"/>
        </w:rPr>
        <w:t>, widely accepted, and not</w:t>
      </w:r>
      <w:r w:rsidR="00F66CB6" w:rsidRPr="009905DF">
        <w:rPr>
          <w:color w:val="000000" w:themeColor="text1"/>
        </w:rPr>
        <w:t xml:space="preserve"> highly controversial</w:t>
      </w:r>
      <w:r w:rsidR="00440DC4" w:rsidRPr="009905DF">
        <w:rPr>
          <w:color w:val="000000" w:themeColor="text1"/>
        </w:rPr>
        <w:t>.</w:t>
      </w:r>
      <w:r w:rsidR="00E957B6" w:rsidRPr="009905DF">
        <w:rPr>
          <w:color w:val="000000" w:themeColor="text1"/>
        </w:rPr>
        <w:t xml:space="preserve"> </w:t>
      </w:r>
      <w:r w:rsidRPr="009905DF">
        <w:rPr>
          <w:color w:val="000000" w:themeColor="text1"/>
        </w:rPr>
        <w:t>Call t</w:t>
      </w:r>
      <w:r w:rsidR="00D93E5E" w:rsidRPr="009905DF">
        <w:rPr>
          <w:color w:val="000000" w:themeColor="text1"/>
        </w:rPr>
        <w:t xml:space="preserve">hese judgments </w:t>
      </w:r>
      <w:r w:rsidR="005462B2" w:rsidRPr="009905DF">
        <w:rPr>
          <w:i/>
          <w:iCs/>
          <w:color w:val="000000" w:themeColor="text1"/>
        </w:rPr>
        <w:t>moderate perfectionist judgments</w:t>
      </w:r>
      <w:r w:rsidR="005462B2" w:rsidRPr="009905DF">
        <w:rPr>
          <w:color w:val="000000" w:themeColor="text1"/>
        </w:rPr>
        <w:t xml:space="preserve">. </w:t>
      </w:r>
      <w:r w:rsidR="00E957B6" w:rsidRPr="009905DF">
        <w:rPr>
          <w:color w:val="000000" w:themeColor="text1"/>
        </w:rPr>
        <w:t xml:space="preserve">Consider the following judgments: </w:t>
      </w:r>
      <w:r w:rsidR="00E957B6" w:rsidRPr="009905DF">
        <w:rPr>
          <w:color w:val="000000" w:themeColor="text1"/>
          <w:highlight w:val="white"/>
        </w:rPr>
        <w:t>“deep personal relations contribute to a person’s good life”</w:t>
      </w:r>
      <w:r w:rsidR="00E957B6" w:rsidRPr="009905DF">
        <w:rPr>
          <w:color w:val="000000" w:themeColor="text1"/>
        </w:rPr>
        <w:t xml:space="preserve">; </w:t>
      </w:r>
      <w:r w:rsidR="00E957B6" w:rsidRPr="009905DF">
        <w:rPr>
          <w:color w:val="000000" w:themeColor="text1"/>
          <w:highlight w:val="white"/>
        </w:rPr>
        <w:t>“aesthetic experience contributes to a person’s good life”</w:t>
      </w:r>
      <w:r w:rsidR="00E957B6" w:rsidRPr="009905DF">
        <w:rPr>
          <w:color w:val="000000" w:themeColor="text1"/>
        </w:rPr>
        <w:t xml:space="preserve">; and </w:t>
      </w:r>
      <w:r w:rsidR="00E957B6" w:rsidRPr="009905DF">
        <w:rPr>
          <w:color w:val="000000" w:themeColor="text1"/>
          <w:highlight w:val="white"/>
        </w:rPr>
        <w:t xml:space="preserve">“courage </w:t>
      </w:r>
      <w:r w:rsidR="00E03632" w:rsidRPr="009905DF">
        <w:rPr>
          <w:color w:val="000000" w:themeColor="text1"/>
        </w:rPr>
        <w:t xml:space="preserve">contributes to a person’s </w:t>
      </w:r>
      <w:r w:rsidR="00E957B6" w:rsidRPr="009905DF">
        <w:rPr>
          <w:color w:val="000000" w:themeColor="text1"/>
          <w:highlight w:val="white"/>
        </w:rPr>
        <w:t>good life.”</w:t>
      </w:r>
      <w:r w:rsidR="00E957B6" w:rsidRPr="009905DF">
        <w:rPr>
          <w:color w:val="000000" w:themeColor="text1"/>
        </w:rPr>
        <w:t xml:space="preserve"> These judgments</w:t>
      </w:r>
      <w:r w:rsidR="00E75677" w:rsidRPr="009905DF">
        <w:rPr>
          <w:color w:val="000000" w:themeColor="text1"/>
        </w:rPr>
        <w:t xml:space="preserve"> </w:t>
      </w:r>
      <w:r w:rsidR="00E957B6" w:rsidRPr="009905DF">
        <w:rPr>
          <w:color w:val="000000" w:themeColor="text1"/>
        </w:rPr>
        <w:t>are piecemeal as they do not cover the major religious, philosophical, and moral aspects of human life in a systematic way</w:t>
      </w:r>
      <w:r w:rsidR="006A469B" w:rsidRPr="009905DF">
        <w:rPr>
          <w:color w:val="000000" w:themeColor="text1"/>
        </w:rPr>
        <w:t xml:space="preserve">, so </w:t>
      </w:r>
      <w:r w:rsidR="00CC2A47" w:rsidRPr="009905DF">
        <w:rPr>
          <w:color w:val="000000" w:themeColor="text1"/>
        </w:rPr>
        <w:t xml:space="preserve">they are freestanding from comprehensive moral doctrines. </w:t>
      </w:r>
      <w:r w:rsidR="009B2791" w:rsidRPr="009905DF">
        <w:rPr>
          <w:color w:val="000000" w:themeColor="text1"/>
        </w:rPr>
        <w:t>In addition</w:t>
      </w:r>
      <w:r w:rsidR="00E957B6" w:rsidRPr="009905DF">
        <w:rPr>
          <w:color w:val="000000" w:themeColor="text1"/>
        </w:rPr>
        <w:t xml:space="preserve">, </w:t>
      </w:r>
      <w:r w:rsidR="00AC51BC" w:rsidRPr="009905DF">
        <w:rPr>
          <w:color w:val="000000" w:themeColor="text1"/>
        </w:rPr>
        <w:t xml:space="preserve">they do not seem to be highly controversial; </w:t>
      </w:r>
      <w:r w:rsidR="00F27BE6" w:rsidRPr="009905DF">
        <w:rPr>
          <w:color w:val="000000" w:themeColor="text1"/>
        </w:rPr>
        <w:t xml:space="preserve">it </w:t>
      </w:r>
      <w:r w:rsidR="005B08E1" w:rsidRPr="009905DF">
        <w:rPr>
          <w:color w:val="000000" w:themeColor="text1"/>
        </w:rPr>
        <w:t xml:space="preserve">appears, in </w:t>
      </w:r>
      <w:r w:rsidR="008C5031">
        <w:rPr>
          <w:color w:val="000000" w:themeColor="text1"/>
        </w:rPr>
        <w:t>fact</w:t>
      </w:r>
      <w:r w:rsidR="005B08E1" w:rsidRPr="009905DF">
        <w:rPr>
          <w:color w:val="000000" w:themeColor="text1"/>
        </w:rPr>
        <w:t>,</w:t>
      </w:r>
      <w:r w:rsidR="00F27BE6" w:rsidRPr="009905DF">
        <w:rPr>
          <w:color w:val="000000" w:themeColor="text1"/>
        </w:rPr>
        <w:t xml:space="preserve"> that </w:t>
      </w:r>
      <w:r w:rsidR="00E957B6" w:rsidRPr="009905DF">
        <w:rPr>
          <w:iCs/>
          <w:color w:val="000000" w:themeColor="text1"/>
        </w:rPr>
        <w:t>people</w:t>
      </w:r>
      <w:r w:rsidR="00E957B6" w:rsidRPr="009905DF">
        <w:rPr>
          <w:i/>
          <w:iCs/>
          <w:color w:val="000000" w:themeColor="text1"/>
        </w:rPr>
        <w:t xml:space="preserve"> </w:t>
      </w:r>
      <w:r w:rsidR="00E957B6" w:rsidRPr="009905DF">
        <w:rPr>
          <w:color w:val="000000" w:themeColor="text1"/>
        </w:rPr>
        <w:t xml:space="preserve">living in </w:t>
      </w:r>
      <w:r w:rsidR="0003576D" w:rsidRPr="009905DF">
        <w:rPr>
          <w:color w:val="000000" w:themeColor="text1"/>
        </w:rPr>
        <w:t xml:space="preserve">modern </w:t>
      </w:r>
      <w:r w:rsidR="00E957B6" w:rsidRPr="009905DF">
        <w:rPr>
          <w:color w:val="000000" w:themeColor="text1"/>
        </w:rPr>
        <w:t>liberal societies</w:t>
      </w:r>
      <w:r w:rsidR="00475F80" w:rsidRPr="009905DF">
        <w:rPr>
          <w:color w:val="000000" w:themeColor="text1"/>
        </w:rPr>
        <w:t xml:space="preserve"> </w:t>
      </w:r>
      <w:r w:rsidR="00E957B6" w:rsidRPr="009905DF">
        <w:rPr>
          <w:iCs/>
          <w:color w:val="000000" w:themeColor="text1"/>
        </w:rPr>
        <w:t xml:space="preserve">widely </w:t>
      </w:r>
      <w:r w:rsidR="0003576D" w:rsidRPr="009905DF">
        <w:rPr>
          <w:iCs/>
          <w:color w:val="000000" w:themeColor="text1"/>
        </w:rPr>
        <w:t xml:space="preserve">endorse </w:t>
      </w:r>
      <w:r w:rsidR="00E957B6" w:rsidRPr="009905DF">
        <w:rPr>
          <w:color w:val="000000" w:themeColor="text1"/>
        </w:rPr>
        <w:t xml:space="preserve">them. </w:t>
      </w:r>
      <w:r w:rsidR="00E86B2D" w:rsidRPr="009905DF">
        <w:rPr>
          <w:color w:val="000000" w:themeColor="text1"/>
        </w:rPr>
        <w:t>Furthermore</w:t>
      </w:r>
      <w:r w:rsidR="00691F7E" w:rsidRPr="009905DF">
        <w:rPr>
          <w:color w:val="000000" w:themeColor="text1"/>
        </w:rPr>
        <w:t>, m</w:t>
      </w:r>
      <w:r w:rsidR="00E957B6" w:rsidRPr="009905DF">
        <w:rPr>
          <w:color w:val="000000" w:themeColor="text1"/>
        </w:rPr>
        <w:t xml:space="preserve">any </w:t>
      </w:r>
      <w:r w:rsidR="0077119E" w:rsidRPr="009905DF">
        <w:rPr>
          <w:color w:val="000000" w:themeColor="text1"/>
        </w:rPr>
        <w:t xml:space="preserve">of them </w:t>
      </w:r>
      <w:r w:rsidR="00E957B6" w:rsidRPr="009905DF">
        <w:rPr>
          <w:color w:val="000000" w:themeColor="text1"/>
        </w:rPr>
        <w:t>seem to be epistemically sound. For instance, it seems very difficult to deny that aesthetic experience contributes to a person’s good life</w:t>
      </w:r>
      <w:r w:rsidR="00B96741" w:rsidRPr="009905DF">
        <w:rPr>
          <w:color w:val="000000" w:themeColor="text1"/>
        </w:rPr>
        <w:t xml:space="preserve">, that deep personal relations contribute to a person’s good life, </w:t>
      </w:r>
      <w:r w:rsidR="00E03632" w:rsidRPr="009905DF">
        <w:rPr>
          <w:color w:val="000000" w:themeColor="text1"/>
        </w:rPr>
        <w:t>and that courage contributes to a person’s good life</w:t>
      </w:r>
      <w:r w:rsidR="00CE65E0" w:rsidRPr="009905DF">
        <w:rPr>
          <w:color w:val="000000" w:themeColor="text1"/>
        </w:rPr>
        <w:t xml:space="preserve">. </w:t>
      </w:r>
      <w:r w:rsidR="00E957B6" w:rsidRPr="009905DF">
        <w:rPr>
          <w:color w:val="000000" w:themeColor="text1"/>
        </w:rPr>
        <w:t xml:space="preserve">The same can be said about the values of understanding, </w:t>
      </w:r>
      <w:r w:rsidR="00CE65E0" w:rsidRPr="009905DF">
        <w:rPr>
          <w:color w:val="000000" w:themeColor="text1"/>
        </w:rPr>
        <w:t xml:space="preserve">practical reason, </w:t>
      </w:r>
      <w:r w:rsidR="00E957B6" w:rsidRPr="009905DF">
        <w:rPr>
          <w:color w:val="000000" w:themeColor="text1"/>
        </w:rPr>
        <w:t xml:space="preserve">moral integrity, </w:t>
      </w:r>
      <w:r w:rsidR="00C67444" w:rsidRPr="009905DF">
        <w:rPr>
          <w:color w:val="000000" w:themeColor="text1"/>
        </w:rPr>
        <w:t xml:space="preserve">perseverance, </w:t>
      </w:r>
      <w:r w:rsidR="005D578B" w:rsidRPr="009905DF">
        <w:rPr>
          <w:color w:val="000000" w:themeColor="text1"/>
        </w:rPr>
        <w:t xml:space="preserve">leisure, </w:t>
      </w:r>
      <w:r w:rsidRPr="009905DF">
        <w:rPr>
          <w:color w:val="000000" w:themeColor="text1"/>
        </w:rPr>
        <w:t>etc</w:t>
      </w:r>
      <w:r w:rsidR="00CE65E0" w:rsidRPr="009905DF">
        <w:rPr>
          <w:color w:val="000000" w:themeColor="text1"/>
        </w:rPr>
        <w:t>.</w:t>
      </w:r>
      <w:r w:rsidR="00691F7E" w:rsidRPr="009905DF">
        <w:rPr>
          <w:color w:val="000000" w:themeColor="text1"/>
        </w:rPr>
        <w:t xml:space="preserve"> </w:t>
      </w:r>
    </w:p>
    <w:p w14:paraId="74D23A10" w14:textId="56E8101C" w:rsidR="004E19B7" w:rsidRPr="009905DF" w:rsidRDefault="00176D72" w:rsidP="009905DF">
      <w:pPr>
        <w:pStyle w:val="PI"/>
        <w:ind w:firstLine="720"/>
        <w:rPr>
          <w:color w:val="000000" w:themeColor="text1"/>
        </w:rPr>
      </w:pPr>
      <w:r w:rsidRPr="009905DF">
        <w:rPr>
          <w:color w:val="000000" w:themeColor="text1"/>
        </w:rPr>
        <w:lastRenderedPageBreak/>
        <w:t xml:space="preserve">For </w:t>
      </w:r>
      <w:r w:rsidR="005B08E1" w:rsidRPr="009905DF">
        <w:rPr>
          <w:color w:val="000000" w:themeColor="text1"/>
        </w:rPr>
        <w:t>example</w:t>
      </w:r>
      <w:r w:rsidRPr="009905DF">
        <w:rPr>
          <w:color w:val="000000" w:themeColor="text1"/>
        </w:rPr>
        <w:t xml:space="preserve">, </w:t>
      </w:r>
      <w:r w:rsidR="00B506C0" w:rsidRPr="009905DF">
        <w:rPr>
          <w:color w:val="000000" w:themeColor="text1"/>
        </w:rPr>
        <w:t xml:space="preserve">the following </w:t>
      </w:r>
      <w:r w:rsidR="00184751" w:rsidRPr="009905DF">
        <w:rPr>
          <w:color w:val="000000" w:themeColor="text1"/>
        </w:rPr>
        <w:t>two</w:t>
      </w:r>
      <w:r w:rsidRPr="009905DF">
        <w:rPr>
          <w:color w:val="000000" w:themeColor="text1"/>
        </w:rPr>
        <w:t xml:space="preserve"> judgments about the good life</w:t>
      </w:r>
      <w:r w:rsidR="00253C29" w:rsidRPr="009905DF">
        <w:rPr>
          <w:color w:val="000000" w:themeColor="text1"/>
        </w:rPr>
        <w:t xml:space="preserve"> are not associated with any particular comprehensive moral doctrine</w:t>
      </w:r>
      <w:r w:rsidR="00B506C0" w:rsidRPr="009905DF">
        <w:rPr>
          <w:color w:val="000000" w:themeColor="text1"/>
        </w:rPr>
        <w:t xml:space="preserve">. But they </w:t>
      </w:r>
      <w:r w:rsidR="00253C29" w:rsidRPr="009905DF">
        <w:rPr>
          <w:color w:val="000000" w:themeColor="text1"/>
        </w:rPr>
        <w:t>seem convincing and widely accepted:</w:t>
      </w:r>
    </w:p>
    <w:p w14:paraId="17E264E1" w14:textId="77777777" w:rsidR="00012931" w:rsidRPr="009905DF" w:rsidRDefault="00012931" w:rsidP="009905DF">
      <w:pPr>
        <w:pStyle w:val="PI"/>
        <w:ind w:firstLine="0"/>
        <w:rPr>
          <w:color w:val="000000" w:themeColor="text1"/>
          <w:lang w:val="en-HK"/>
        </w:rPr>
      </w:pPr>
    </w:p>
    <w:p w14:paraId="78B1248B" w14:textId="2F3ADD6E" w:rsidR="000E039E" w:rsidRPr="009905DF" w:rsidRDefault="000E039E" w:rsidP="008C5031">
      <w:pPr>
        <w:pStyle w:val="PI"/>
        <w:ind w:left="720" w:right="284" w:firstLine="0"/>
        <w:rPr>
          <w:color w:val="000000" w:themeColor="text1"/>
          <w:lang w:val="en-HK"/>
        </w:rPr>
      </w:pPr>
      <w:r w:rsidRPr="009905DF">
        <w:rPr>
          <w:i/>
          <w:iCs/>
          <w:color w:val="000000" w:themeColor="text1"/>
          <w:lang w:val="en-HK"/>
        </w:rPr>
        <w:t>Human relationships (at least the mutually respectful ones) contribute to the</w:t>
      </w:r>
      <w:r w:rsidR="00012931" w:rsidRPr="009905DF">
        <w:rPr>
          <w:i/>
          <w:iCs/>
          <w:color w:val="000000" w:themeColor="text1"/>
          <w:lang w:val="en-HK"/>
        </w:rPr>
        <w:t xml:space="preserve"> </w:t>
      </w:r>
      <w:r w:rsidRPr="009905DF">
        <w:rPr>
          <w:i/>
          <w:iCs/>
          <w:color w:val="000000" w:themeColor="text1"/>
          <w:lang w:val="en-HK"/>
        </w:rPr>
        <w:t>good life</w:t>
      </w:r>
      <w:r w:rsidRPr="009905DF">
        <w:rPr>
          <w:color w:val="000000" w:themeColor="text1"/>
          <w:lang w:val="en-HK"/>
        </w:rPr>
        <w:t xml:space="preserve">: </w:t>
      </w:r>
      <w:r w:rsidR="005B08E1" w:rsidRPr="009905DF">
        <w:rPr>
          <w:color w:val="000000" w:themeColor="text1"/>
          <w:lang w:val="en-HK"/>
        </w:rPr>
        <w:t>W</w:t>
      </w:r>
      <w:r w:rsidRPr="009905DF">
        <w:rPr>
          <w:color w:val="000000" w:themeColor="text1"/>
          <w:lang w:val="en-HK"/>
        </w:rPr>
        <w:t>e humans occasionally feel bored, lonely,</w:t>
      </w:r>
      <w:r w:rsidR="00012931" w:rsidRPr="009905DF">
        <w:rPr>
          <w:color w:val="000000" w:themeColor="text1"/>
          <w:lang w:val="en-HK"/>
        </w:rPr>
        <w:t xml:space="preserve"> </w:t>
      </w:r>
      <w:r w:rsidRPr="009905DF">
        <w:rPr>
          <w:color w:val="000000" w:themeColor="text1"/>
          <w:lang w:val="en-HK"/>
        </w:rPr>
        <w:t>stressed, pessimistic, or even depressed. Spending time with our intimates and</w:t>
      </w:r>
      <w:r w:rsidR="00012931" w:rsidRPr="009905DF">
        <w:rPr>
          <w:color w:val="000000" w:themeColor="text1"/>
          <w:lang w:val="en-HK"/>
        </w:rPr>
        <w:t xml:space="preserve"> </w:t>
      </w:r>
      <w:r w:rsidRPr="009905DF">
        <w:rPr>
          <w:color w:val="000000" w:themeColor="text1"/>
          <w:lang w:val="en-HK"/>
        </w:rPr>
        <w:t>friends is one of the best ways of resisting these unpleasant states. More</w:t>
      </w:r>
      <w:r w:rsidR="00012931" w:rsidRPr="009905DF">
        <w:rPr>
          <w:color w:val="000000" w:themeColor="text1"/>
          <w:lang w:val="en-HK"/>
        </w:rPr>
        <w:t xml:space="preserve"> </w:t>
      </w:r>
      <w:r w:rsidRPr="009905DF">
        <w:rPr>
          <w:color w:val="000000" w:themeColor="text1"/>
          <w:lang w:val="en-HK"/>
        </w:rPr>
        <w:t xml:space="preserve">positively, in most cases when we feel happy about something, we feel </w:t>
      </w:r>
      <w:r w:rsidR="005B08E1" w:rsidRPr="009905DF">
        <w:rPr>
          <w:color w:val="000000" w:themeColor="text1"/>
          <w:lang w:val="en-HK"/>
        </w:rPr>
        <w:t xml:space="preserve">even </w:t>
      </w:r>
      <w:r w:rsidRPr="009905DF">
        <w:rPr>
          <w:color w:val="000000" w:themeColor="text1"/>
          <w:lang w:val="en-HK"/>
        </w:rPr>
        <w:t>happier</w:t>
      </w:r>
      <w:r w:rsidR="00012931" w:rsidRPr="009905DF">
        <w:rPr>
          <w:color w:val="000000" w:themeColor="text1"/>
          <w:lang w:val="en-HK"/>
        </w:rPr>
        <w:t xml:space="preserve"> </w:t>
      </w:r>
      <w:r w:rsidRPr="009905DF">
        <w:rPr>
          <w:color w:val="000000" w:themeColor="text1"/>
          <w:lang w:val="en-HK"/>
        </w:rPr>
        <w:t>if we can share our joy with our intimates and friends. In fact, those who have</w:t>
      </w:r>
      <w:r w:rsidR="00012931" w:rsidRPr="009905DF">
        <w:rPr>
          <w:color w:val="000000" w:themeColor="text1"/>
          <w:lang w:val="en-HK"/>
        </w:rPr>
        <w:t xml:space="preserve"> </w:t>
      </w:r>
      <w:r w:rsidRPr="009905DF">
        <w:rPr>
          <w:color w:val="000000" w:themeColor="text1"/>
          <w:lang w:val="en-HK"/>
        </w:rPr>
        <w:t>deep personal relations with us are generally willing to offer material and</w:t>
      </w:r>
      <w:r w:rsidR="00012931" w:rsidRPr="009905DF">
        <w:rPr>
          <w:color w:val="000000" w:themeColor="text1"/>
          <w:lang w:val="en-HK"/>
        </w:rPr>
        <w:t xml:space="preserve"> </w:t>
      </w:r>
      <w:r w:rsidRPr="009905DF">
        <w:rPr>
          <w:color w:val="000000" w:themeColor="text1"/>
          <w:lang w:val="en-HK"/>
        </w:rPr>
        <w:t>spiritual support when we want to accomplish things that we consider</w:t>
      </w:r>
      <w:r w:rsidR="00012931" w:rsidRPr="009905DF">
        <w:rPr>
          <w:color w:val="000000" w:themeColor="text1"/>
          <w:lang w:val="en-HK"/>
        </w:rPr>
        <w:t xml:space="preserve"> </w:t>
      </w:r>
      <w:r w:rsidRPr="009905DF">
        <w:rPr>
          <w:color w:val="000000" w:themeColor="text1"/>
          <w:lang w:val="en-HK"/>
        </w:rPr>
        <w:t>important. Without their help, we would have to fight very hard for the good</w:t>
      </w:r>
      <w:r w:rsidR="00012931" w:rsidRPr="009905DF">
        <w:rPr>
          <w:color w:val="000000" w:themeColor="text1"/>
          <w:lang w:val="en-HK"/>
        </w:rPr>
        <w:t xml:space="preserve"> </w:t>
      </w:r>
      <w:r w:rsidRPr="009905DF">
        <w:rPr>
          <w:color w:val="000000" w:themeColor="text1"/>
          <w:lang w:val="en-HK"/>
        </w:rPr>
        <w:t>life</w:t>
      </w:r>
      <w:r w:rsidR="005B08E1" w:rsidRPr="009905DF">
        <w:rPr>
          <w:color w:val="000000" w:themeColor="text1"/>
          <w:lang w:val="en-HK"/>
        </w:rPr>
        <w:t>,</w:t>
      </w:r>
      <w:r w:rsidRPr="009905DF">
        <w:rPr>
          <w:color w:val="000000" w:themeColor="text1"/>
          <w:lang w:val="en-HK"/>
        </w:rPr>
        <w:t xml:space="preserve"> and our lives would be much more difficult. In addition, human</w:t>
      </w:r>
      <w:r w:rsidR="00012931" w:rsidRPr="009905DF">
        <w:rPr>
          <w:color w:val="000000" w:themeColor="text1"/>
          <w:lang w:val="en-HK"/>
        </w:rPr>
        <w:t xml:space="preserve"> </w:t>
      </w:r>
      <w:r w:rsidRPr="009905DF">
        <w:rPr>
          <w:color w:val="000000" w:themeColor="text1"/>
          <w:lang w:val="en-HK"/>
        </w:rPr>
        <w:t xml:space="preserve">relationships are usually valuable in </w:t>
      </w:r>
      <w:r w:rsidR="005B08E1" w:rsidRPr="009905DF">
        <w:rPr>
          <w:color w:val="000000" w:themeColor="text1"/>
          <w:lang w:val="en-HK"/>
        </w:rPr>
        <w:t xml:space="preserve">and of </w:t>
      </w:r>
      <w:r w:rsidRPr="009905DF">
        <w:rPr>
          <w:color w:val="000000" w:themeColor="text1"/>
          <w:lang w:val="en-HK"/>
        </w:rPr>
        <w:t>themselves</w:t>
      </w:r>
      <w:r w:rsidR="005B08E1" w:rsidRPr="009905DF">
        <w:rPr>
          <w:color w:val="000000" w:themeColor="text1"/>
          <w:lang w:val="en-HK"/>
        </w:rPr>
        <w:t>,</w:t>
      </w:r>
      <w:r w:rsidRPr="009905DF">
        <w:rPr>
          <w:color w:val="000000" w:themeColor="text1"/>
          <w:lang w:val="en-HK"/>
        </w:rPr>
        <w:t xml:space="preserve"> as we</w:t>
      </w:r>
      <w:r w:rsidR="00012931" w:rsidRPr="009905DF">
        <w:rPr>
          <w:color w:val="000000" w:themeColor="text1"/>
          <w:lang w:val="en-HK"/>
        </w:rPr>
        <w:t xml:space="preserve"> </w:t>
      </w:r>
      <w:r w:rsidRPr="009905DF">
        <w:rPr>
          <w:color w:val="000000" w:themeColor="text1"/>
          <w:lang w:val="en-HK"/>
        </w:rPr>
        <w:t>like and care about</w:t>
      </w:r>
      <w:r w:rsidR="005B08E1" w:rsidRPr="009905DF">
        <w:rPr>
          <w:color w:val="000000" w:themeColor="text1"/>
          <w:lang w:val="en-HK"/>
        </w:rPr>
        <w:t xml:space="preserve"> certain people</w:t>
      </w:r>
      <w:r w:rsidRPr="009905DF">
        <w:rPr>
          <w:color w:val="000000" w:themeColor="text1"/>
          <w:lang w:val="en-HK"/>
        </w:rPr>
        <w:t>. Based on all of the above considerations, it is plausible to</w:t>
      </w:r>
      <w:r w:rsidR="00012931" w:rsidRPr="009905DF">
        <w:rPr>
          <w:color w:val="000000" w:themeColor="text1"/>
          <w:lang w:val="en-HK"/>
        </w:rPr>
        <w:t xml:space="preserve"> </w:t>
      </w:r>
      <w:r w:rsidRPr="009905DF">
        <w:rPr>
          <w:color w:val="000000" w:themeColor="text1"/>
          <w:lang w:val="en-HK"/>
        </w:rPr>
        <w:t>say that a life with no deep relationship with any other person is very likely</w:t>
      </w:r>
      <w:r w:rsidR="00012931" w:rsidRPr="009905DF">
        <w:rPr>
          <w:color w:val="000000" w:themeColor="text1"/>
          <w:lang w:val="en-HK"/>
        </w:rPr>
        <w:t xml:space="preserve"> </w:t>
      </w:r>
      <w:r w:rsidRPr="009905DF">
        <w:rPr>
          <w:color w:val="000000" w:themeColor="text1"/>
          <w:lang w:val="en-HK"/>
        </w:rPr>
        <w:t>lonely, boring, and inauthentic.</w:t>
      </w:r>
    </w:p>
    <w:p w14:paraId="6B402F9B" w14:textId="77777777" w:rsidR="00012931" w:rsidRPr="009905DF" w:rsidRDefault="00012931" w:rsidP="008C5031">
      <w:pPr>
        <w:pStyle w:val="PI"/>
        <w:ind w:left="720" w:right="284" w:firstLine="567"/>
        <w:rPr>
          <w:color w:val="000000" w:themeColor="text1"/>
          <w:lang w:val="en-HK"/>
        </w:rPr>
      </w:pPr>
    </w:p>
    <w:p w14:paraId="0A8ED32C" w14:textId="676C8C54" w:rsidR="00176D72" w:rsidRPr="009905DF" w:rsidRDefault="000E039E" w:rsidP="008C5031">
      <w:pPr>
        <w:pStyle w:val="PI"/>
        <w:ind w:left="720" w:right="284" w:firstLine="0"/>
        <w:rPr>
          <w:color w:val="000000" w:themeColor="text1"/>
        </w:rPr>
      </w:pPr>
      <w:r w:rsidRPr="009905DF">
        <w:rPr>
          <w:i/>
          <w:iCs/>
          <w:color w:val="000000" w:themeColor="text1"/>
          <w:lang w:val="en-HK"/>
        </w:rPr>
        <w:t>Hard-drug addiction is seriously harmful</w:t>
      </w:r>
      <w:r w:rsidRPr="009905DF">
        <w:rPr>
          <w:color w:val="000000" w:themeColor="text1"/>
          <w:lang w:val="en-HK"/>
        </w:rPr>
        <w:t>: Hard-drug</w:t>
      </w:r>
      <w:r w:rsidR="00012931" w:rsidRPr="009905DF">
        <w:rPr>
          <w:color w:val="000000" w:themeColor="text1"/>
          <w:lang w:val="en-HK"/>
        </w:rPr>
        <w:t xml:space="preserve"> </w:t>
      </w:r>
      <w:r w:rsidRPr="009905DF">
        <w:rPr>
          <w:color w:val="000000" w:themeColor="text1"/>
          <w:lang w:val="en-HK"/>
        </w:rPr>
        <w:t>addicts generally have serious health problems, which include mania,</w:t>
      </w:r>
      <w:r w:rsidR="00012931" w:rsidRPr="009905DF">
        <w:rPr>
          <w:color w:val="000000" w:themeColor="text1"/>
          <w:lang w:val="en-HK"/>
        </w:rPr>
        <w:t xml:space="preserve"> </w:t>
      </w:r>
      <w:r w:rsidRPr="009905DF">
        <w:rPr>
          <w:color w:val="000000" w:themeColor="text1"/>
          <w:lang w:val="en-HK"/>
        </w:rPr>
        <w:t>paranoia, depression, schizophrenia, and decreased organ function</w:t>
      </w:r>
      <w:r w:rsidR="002E5ED0" w:rsidRPr="009905DF">
        <w:rPr>
          <w:color w:val="000000" w:themeColor="text1"/>
          <w:lang w:val="en-HK"/>
        </w:rPr>
        <w:t>.</w:t>
      </w:r>
      <w:r w:rsidR="002E5ED0" w:rsidRPr="009905DF">
        <w:rPr>
          <w:rStyle w:val="FootnoteReference"/>
          <w:color w:val="000000" w:themeColor="text1"/>
          <w:lang w:val="en-HK"/>
        </w:rPr>
        <w:footnoteReference w:id="11"/>
      </w:r>
      <w:r w:rsidRPr="009905DF">
        <w:rPr>
          <w:color w:val="000000" w:themeColor="text1"/>
          <w:lang w:val="en-HK"/>
        </w:rPr>
        <w:t xml:space="preserve"> Overdoses of any kind of hard drug can cause death. If the addict</w:t>
      </w:r>
      <w:r w:rsidR="00012931" w:rsidRPr="009905DF">
        <w:rPr>
          <w:color w:val="000000" w:themeColor="text1"/>
          <w:lang w:val="en-HK"/>
        </w:rPr>
        <w:t xml:space="preserve"> </w:t>
      </w:r>
      <w:r w:rsidRPr="009905DF">
        <w:rPr>
          <w:color w:val="000000" w:themeColor="text1"/>
          <w:lang w:val="en-HK"/>
        </w:rPr>
        <w:t>chooses to quit the drugs after prolonged addiction, he or she would suffer a</w:t>
      </w:r>
      <w:r w:rsidR="00012931" w:rsidRPr="009905DF">
        <w:rPr>
          <w:color w:val="000000" w:themeColor="text1"/>
          <w:lang w:val="en-HK"/>
        </w:rPr>
        <w:t xml:space="preserve"> </w:t>
      </w:r>
      <w:r w:rsidRPr="009905DF">
        <w:rPr>
          <w:color w:val="000000" w:themeColor="text1"/>
          <w:lang w:val="en-HK"/>
        </w:rPr>
        <w:t>series of painful withdrawal symptoms, such as malaise, severe muscle aches,</w:t>
      </w:r>
      <w:r w:rsidR="00012931" w:rsidRPr="009905DF">
        <w:rPr>
          <w:color w:val="000000" w:themeColor="text1"/>
          <w:lang w:val="en-HK"/>
        </w:rPr>
        <w:t xml:space="preserve"> </w:t>
      </w:r>
      <w:r w:rsidRPr="009905DF">
        <w:rPr>
          <w:color w:val="000000" w:themeColor="text1"/>
          <w:lang w:val="en-HK"/>
        </w:rPr>
        <w:t>diarrhea, and so forth. On cession of using hard drugs, the addict usually</w:t>
      </w:r>
      <w:r w:rsidR="00012931" w:rsidRPr="009905DF">
        <w:rPr>
          <w:color w:val="000000" w:themeColor="text1"/>
          <w:lang w:val="en-HK"/>
        </w:rPr>
        <w:t xml:space="preserve"> </w:t>
      </w:r>
      <w:r w:rsidRPr="009905DF">
        <w:rPr>
          <w:color w:val="000000" w:themeColor="text1"/>
          <w:lang w:val="en-HK"/>
        </w:rPr>
        <w:t>cannot reason in a normal manner. Due to serious health problems and</w:t>
      </w:r>
      <w:r w:rsidR="00012931" w:rsidRPr="009905DF">
        <w:rPr>
          <w:color w:val="000000" w:themeColor="text1"/>
          <w:lang w:val="en-HK"/>
        </w:rPr>
        <w:t xml:space="preserve"> </w:t>
      </w:r>
      <w:r w:rsidRPr="009905DF">
        <w:rPr>
          <w:color w:val="000000" w:themeColor="text1"/>
          <w:lang w:val="en-HK"/>
        </w:rPr>
        <w:lastRenderedPageBreak/>
        <w:t>emotional problems, many hard-drug addicts are alienated from normal</w:t>
      </w:r>
      <w:r w:rsidR="00012931" w:rsidRPr="009905DF">
        <w:rPr>
          <w:color w:val="000000" w:themeColor="text1"/>
          <w:lang w:val="en-HK"/>
        </w:rPr>
        <w:t xml:space="preserve"> </w:t>
      </w:r>
      <w:r w:rsidRPr="009905DF">
        <w:rPr>
          <w:color w:val="000000" w:themeColor="text1"/>
          <w:lang w:val="en-HK"/>
        </w:rPr>
        <w:t>personal relations</w:t>
      </w:r>
      <w:r w:rsidR="00012931" w:rsidRPr="009905DF">
        <w:rPr>
          <w:color w:val="000000" w:themeColor="text1"/>
          <w:lang w:val="en-HK"/>
        </w:rPr>
        <w:t>.</w:t>
      </w:r>
      <w:r w:rsidR="00012931" w:rsidRPr="009905DF">
        <w:rPr>
          <w:rStyle w:val="FootnoteReference"/>
          <w:color w:val="000000" w:themeColor="text1"/>
          <w:lang w:val="en-HK"/>
        </w:rPr>
        <w:footnoteReference w:id="12"/>
      </w:r>
    </w:p>
    <w:p w14:paraId="751102D9" w14:textId="77777777" w:rsidR="00176D72" w:rsidRPr="009905DF" w:rsidRDefault="00176D72" w:rsidP="009905DF">
      <w:pPr>
        <w:pStyle w:val="PI"/>
        <w:ind w:firstLine="567"/>
        <w:rPr>
          <w:color w:val="000000" w:themeColor="text1"/>
        </w:rPr>
      </w:pPr>
    </w:p>
    <w:p w14:paraId="5F607C10" w14:textId="19E644BA" w:rsidR="00536593" w:rsidRPr="009905DF" w:rsidRDefault="00310EA4" w:rsidP="008C5031">
      <w:pPr>
        <w:pStyle w:val="PI"/>
        <w:ind w:firstLine="720"/>
        <w:rPr>
          <w:color w:val="000000" w:themeColor="text1"/>
        </w:rPr>
      </w:pPr>
      <w:r w:rsidRPr="009905DF">
        <w:rPr>
          <w:color w:val="000000" w:themeColor="text1"/>
        </w:rPr>
        <w:t xml:space="preserve">In </w:t>
      </w:r>
      <w:r w:rsidR="004E19B7" w:rsidRPr="009905DF">
        <w:rPr>
          <w:color w:val="000000" w:themeColor="text1"/>
        </w:rPr>
        <w:t>short</w:t>
      </w:r>
      <w:r w:rsidRPr="009905DF">
        <w:rPr>
          <w:color w:val="000000" w:themeColor="text1"/>
        </w:rPr>
        <w:t xml:space="preserve">, because </w:t>
      </w:r>
      <w:r w:rsidR="009313DE" w:rsidRPr="009905DF">
        <w:rPr>
          <w:color w:val="000000" w:themeColor="text1"/>
        </w:rPr>
        <w:t>m</w:t>
      </w:r>
      <w:r w:rsidR="003811F5" w:rsidRPr="009905DF">
        <w:rPr>
          <w:color w:val="000000" w:themeColor="text1"/>
        </w:rPr>
        <w:t xml:space="preserve">oderate perfectionist judgments are not </w:t>
      </w:r>
      <w:r w:rsidR="006E010A" w:rsidRPr="009905DF">
        <w:rPr>
          <w:color w:val="000000" w:themeColor="text1"/>
        </w:rPr>
        <w:t>tied to</w:t>
      </w:r>
      <w:r w:rsidR="003811F5" w:rsidRPr="009905DF">
        <w:rPr>
          <w:color w:val="000000" w:themeColor="text1"/>
        </w:rPr>
        <w:t xml:space="preserve"> any comprehensive </w:t>
      </w:r>
      <w:r w:rsidR="008A5847" w:rsidRPr="009905DF">
        <w:rPr>
          <w:color w:val="000000" w:themeColor="text1"/>
        </w:rPr>
        <w:t xml:space="preserve">moral </w:t>
      </w:r>
      <w:r w:rsidR="003811F5" w:rsidRPr="009905DF">
        <w:rPr>
          <w:color w:val="000000" w:themeColor="text1"/>
        </w:rPr>
        <w:t xml:space="preserve">doctrine and </w:t>
      </w:r>
      <w:r w:rsidR="008D4AE3" w:rsidRPr="009905DF">
        <w:rPr>
          <w:color w:val="000000" w:themeColor="text1"/>
        </w:rPr>
        <w:t xml:space="preserve">because </w:t>
      </w:r>
      <w:r w:rsidR="000E7E4E" w:rsidRPr="009905DF">
        <w:rPr>
          <w:color w:val="000000" w:themeColor="text1"/>
        </w:rPr>
        <w:t xml:space="preserve">citizens holding </w:t>
      </w:r>
      <w:r w:rsidR="00A44692" w:rsidRPr="009905DF">
        <w:rPr>
          <w:color w:val="000000" w:themeColor="text1"/>
        </w:rPr>
        <w:t xml:space="preserve">divergent </w:t>
      </w:r>
      <w:r w:rsidR="003811F5" w:rsidRPr="009905DF">
        <w:rPr>
          <w:color w:val="000000" w:themeColor="text1"/>
        </w:rPr>
        <w:t xml:space="preserve">comprehensive </w:t>
      </w:r>
      <w:r w:rsidR="00361843" w:rsidRPr="009905DF">
        <w:rPr>
          <w:color w:val="000000" w:themeColor="text1"/>
        </w:rPr>
        <w:t xml:space="preserve">religious and </w:t>
      </w:r>
      <w:r w:rsidR="003811F5" w:rsidRPr="009905DF">
        <w:rPr>
          <w:color w:val="000000" w:themeColor="text1"/>
        </w:rPr>
        <w:t>moral doctrines</w:t>
      </w:r>
      <w:r w:rsidR="008D4AE3" w:rsidRPr="009905DF">
        <w:rPr>
          <w:color w:val="000000" w:themeColor="text1"/>
        </w:rPr>
        <w:t xml:space="preserve"> can widely share them</w:t>
      </w:r>
      <w:r w:rsidR="00776D6C" w:rsidRPr="009905DF">
        <w:rPr>
          <w:color w:val="000000" w:themeColor="text1"/>
        </w:rPr>
        <w:t xml:space="preserve">, </w:t>
      </w:r>
      <w:r w:rsidR="003811F5" w:rsidRPr="009905DF">
        <w:rPr>
          <w:color w:val="000000" w:themeColor="text1"/>
        </w:rPr>
        <w:t xml:space="preserve">it </w:t>
      </w:r>
      <w:r w:rsidR="009E4FAC" w:rsidRPr="009905DF">
        <w:rPr>
          <w:color w:val="000000" w:themeColor="text1"/>
        </w:rPr>
        <w:t>seems</w:t>
      </w:r>
      <w:r w:rsidR="003811F5" w:rsidRPr="009905DF">
        <w:rPr>
          <w:color w:val="000000" w:themeColor="text1"/>
        </w:rPr>
        <w:t xml:space="preserve"> that citizens </w:t>
      </w:r>
      <w:r w:rsidR="00361843" w:rsidRPr="009905DF">
        <w:rPr>
          <w:color w:val="000000" w:themeColor="text1"/>
        </w:rPr>
        <w:t xml:space="preserve">and officials </w:t>
      </w:r>
      <w:r w:rsidR="003811F5" w:rsidRPr="009905DF">
        <w:rPr>
          <w:color w:val="000000" w:themeColor="text1"/>
        </w:rPr>
        <w:t>can preserve civility</w:t>
      </w:r>
      <w:r w:rsidR="008D4AE3" w:rsidRPr="009905DF">
        <w:rPr>
          <w:color w:val="000000" w:themeColor="text1"/>
        </w:rPr>
        <w:t xml:space="preserve"> </w:t>
      </w:r>
      <w:r w:rsidR="003811F5" w:rsidRPr="009905DF">
        <w:rPr>
          <w:color w:val="000000" w:themeColor="text1"/>
        </w:rPr>
        <w:t>and need not cause hostility</w:t>
      </w:r>
      <w:r w:rsidR="008D4AE3" w:rsidRPr="009905DF">
        <w:rPr>
          <w:color w:val="000000" w:themeColor="text1"/>
        </w:rPr>
        <w:t xml:space="preserve"> </w:t>
      </w:r>
      <w:r w:rsidR="003811F5" w:rsidRPr="009905DF">
        <w:rPr>
          <w:color w:val="000000" w:themeColor="text1"/>
        </w:rPr>
        <w:t xml:space="preserve">in appealing to </w:t>
      </w:r>
      <w:r w:rsidR="00A931FB" w:rsidRPr="009905DF">
        <w:rPr>
          <w:color w:val="000000" w:themeColor="text1"/>
        </w:rPr>
        <w:t>these</w:t>
      </w:r>
      <w:r w:rsidR="003811F5" w:rsidRPr="009905DF">
        <w:rPr>
          <w:color w:val="000000" w:themeColor="text1"/>
        </w:rPr>
        <w:t xml:space="preserve"> judgments</w:t>
      </w:r>
      <w:r w:rsidR="00DC3EF3" w:rsidRPr="009905DF">
        <w:rPr>
          <w:color w:val="000000" w:themeColor="text1"/>
        </w:rPr>
        <w:t xml:space="preserve"> in the process of legislation and public policymaking</w:t>
      </w:r>
      <w:r w:rsidR="003811F5" w:rsidRPr="009905DF">
        <w:rPr>
          <w:color w:val="000000" w:themeColor="text1"/>
        </w:rPr>
        <w:t>.</w:t>
      </w:r>
      <w:r w:rsidR="00C2337C" w:rsidRPr="009905DF">
        <w:rPr>
          <w:color w:val="000000" w:themeColor="text1"/>
          <w:vertAlign w:val="superscript"/>
        </w:rPr>
        <w:footnoteReference w:id="13"/>
      </w:r>
      <w:r w:rsidR="007A10DE" w:rsidRPr="009905DF">
        <w:rPr>
          <w:color w:val="000000" w:themeColor="text1"/>
        </w:rPr>
        <w:t xml:space="preserve"> </w:t>
      </w:r>
      <w:r w:rsidR="004E19B7" w:rsidRPr="009905DF">
        <w:rPr>
          <w:color w:val="000000" w:themeColor="text1"/>
        </w:rPr>
        <w:t>Let us turn to consider some criticisms of moderate perfectionism</w:t>
      </w:r>
      <w:r w:rsidR="00553832" w:rsidRPr="009905DF">
        <w:rPr>
          <w:color w:val="000000" w:themeColor="text1"/>
        </w:rPr>
        <w:t xml:space="preserve">. </w:t>
      </w:r>
    </w:p>
    <w:p w14:paraId="33BD7049" w14:textId="2AAF4F2E" w:rsidR="00B61575" w:rsidRPr="009905DF" w:rsidRDefault="00B61575" w:rsidP="009905DF">
      <w:pPr>
        <w:pStyle w:val="PI"/>
        <w:ind w:firstLine="0"/>
        <w:rPr>
          <w:color w:val="000000" w:themeColor="text1"/>
        </w:rPr>
      </w:pPr>
      <w:bookmarkStart w:id="3" w:name="_Hlk76311561"/>
    </w:p>
    <w:p w14:paraId="227D4E7C" w14:textId="77777777" w:rsidR="001D77DB" w:rsidRPr="009905DF" w:rsidRDefault="001D77DB" w:rsidP="009905DF">
      <w:pPr>
        <w:pStyle w:val="PI"/>
        <w:ind w:firstLine="0"/>
        <w:rPr>
          <w:color w:val="000000" w:themeColor="text1"/>
        </w:rPr>
      </w:pPr>
    </w:p>
    <w:p w14:paraId="753E24DB" w14:textId="3E01BB85" w:rsidR="004E24FD" w:rsidRPr="009905DF" w:rsidRDefault="00F65000" w:rsidP="009905DF">
      <w:pPr>
        <w:pStyle w:val="PI"/>
        <w:numPr>
          <w:ilvl w:val="0"/>
          <w:numId w:val="2"/>
        </w:numPr>
        <w:rPr>
          <w:b/>
          <w:bCs/>
          <w:color w:val="000000" w:themeColor="text1"/>
        </w:rPr>
      </w:pPr>
      <w:r w:rsidRPr="009905DF">
        <w:rPr>
          <w:b/>
          <w:bCs/>
          <w:color w:val="000000" w:themeColor="text1"/>
        </w:rPr>
        <w:t>In Defense of</w:t>
      </w:r>
      <w:r w:rsidR="005626C9" w:rsidRPr="009905DF">
        <w:rPr>
          <w:b/>
          <w:bCs/>
          <w:color w:val="000000" w:themeColor="text1"/>
        </w:rPr>
        <w:t xml:space="preserve"> </w:t>
      </w:r>
      <w:r w:rsidR="005A4AA7" w:rsidRPr="009905DF">
        <w:rPr>
          <w:b/>
          <w:bCs/>
          <w:color w:val="000000" w:themeColor="text1"/>
        </w:rPr>
        <w:t>Moderate</w:t>
      </w:r>
      <w:r w:rsidR="00972AB4" w:rsidRPr="009905DF">
        <w:rPr>
          <w:b/>
          <w:bCs/>
          <w:color w:val="000000" w:themeColor="text1"/>
        </w:rPr>
        <w:t xml:space="preserve"> P</w:t>
      </w:r>
      <w:r w:rsidR="005A4AA7" w:rsidRPr="009905DF">
        <w:rPr>
          <w:b/>
          <w:bCs/>
          <w:color w:val="000000" w:themeColor="text1"/>
        </w:rPr>
        <w:t>erfectionism</w:t>
      </w:r>
    </w:p>
    <w:p w14:paraId="344A1664" w14:textId="3BE7ADAE" w:rsidR="004E24FD" w:rsidRPr="009905DF" w:rsidRDefault="004E24FD" w:rsidP="009905DF">
      <w:pPr>
        <w:pStyle w:val="PI"/>
        <w:ind w:firstLine="0"/>
        <w:rPr>
          <w:color w:val="000000" w:themeColor="text1"/>
        </w:rPr>
      </w:pPr>
    </w:p>
    <w:p w14:paraId="20370EF1" w14:textId="151A319F" w:rsidR="005D7207" w:rsidRPr="009905DF" w:rsidRDefault="005D7207" w:rsidP="009905DF">
      <w:pPr>
        <w:pStyle w:val="PI"/>
        <w:ind w:firstLine="0"/>
        <w:rPr>
          <w:color w:val="000000" w:themeColor="text1"/>
        </w:rPr>
      </w:pPr>
      <w:bookmarkStart w:id="4" w:name="_Hlk76668290"/>
      <w:bookmarkEnd w:id="3"/>
      <w:r w:rsidRPr="009905DF">
        <w:rPr>
          <w:color w:val="000000" w:themeColor="text1"/>
        </w:rPr>
        <w:t>Steven</w:t>
      </w:r>
      <w:r w:rsidR="004E2788" w:rsidRPr="009905DF">
        <w:rPr>
          <w:color w:val="000000" w:themeColor="text1"/>
        </w:rPr>
        <w:t xml:space="preserve"> Wall</w:t>
      </w:r>
      <w:r w:rsidRPr="009905DF">
        <w:rPr>
          <w:color w:val="000000" w:themeColor="text1"/>
        </w:rPr>
        <w:t xml:space="preserve"> </w:t>
      </w:r>
      <w:r w:rsidR="00AE6656" w:rsidRPr="009905DF">
        <w:rPr>
          <w:color w:val="000000" w:themeColor="text1"/>
        </w:rPr>
        <w:t xml:space="preserve">has defended comprehensive perfectionism </w:t>
      </w:r>
      <w:r w:rsidR="004F2991" w:rsidRPr="009905DF">
        <w:rPr>
          <w:color w:val="000000" w:themeColor="text1"/>
        </w:rPr>
        <w:t xml:space="preserve">in some of his </w:t>
      </w:r>
      <w:r w:rsidR="00886BBF" w:rsidRPr="009905DF">
        <w:rPr>
          <w:color w:val="000000" w:themeColor="text1"/>
        </w:rPr>
        <w:t>writings,</w:t>
      </w:r>
      <w:r w:rsidR="00A16E8A" w:rsidRPr="009905DF">
        <w:rPr>
          <w:rStyle w:val="FootnoteReference"/>
          <w:color w:val="000000" w:themeColor="text1"/>
        </w:rPr>
        <w:footnoteReference w:id="14"/>
      </w:r>
      <w:r w:rsidR="004F2991" w:rsidRPr="009905DF">
        <w:rPr>
          <w:color w:val="000000" w:themeColor="text1"/>
        </w:rPr>
        <w:t xml:space="preserve"> </w:t>
      </w:r>
      <w:r w:rsidR="00886BBF" w:rsidRPr="009905DF">
        <w:rPr>
          <w:color w:val="000000" w:themeColor="text1"/>
        </w:rPr>
        <w:t>and</w:t>
      </w:r>
      <w:r w:rsidR="005B08E1" w:rsidRPr="009905DF">
        <w:rPr>
          <w:color w:val="000000" w:themeColor="text1"/>
        </w:rPr>
        <w:t>,</w:t>
      </w:r>
      <w:r w:rsidR="00886BBF" w:rsidRPr="009905DF">
        <w:rPr>
          <w:color w:val="000000" w:themeColor="text1"/>
        </w:rPr>
        <w:t xml:space="preserve"> more recently, he </w:t>
      </w:r>
      <w:r w:rsidR="00147093" w:rsidRPr="009905DF">
        <w:rPr>
          <w:color w:val="000000" w:themeColor="text1"/>
        </w:rPr>
        <w:t xml:space="preserve">has argued </w:t>
      </w:r>
      <w:r w:rsidRPr="009905DF">
        <w:rPr>
          <w:color w:val="000000" w:themeColor="text1"/>
        </w:rPr>
        <w:t xml:space="preserve">that comprehensive </w:t>
      </w:r>
      <w:r w:rsidR="002D52D5" w:rsidRPr="009905DF">
        <w:rPr>
          <w:color w:val="000000" w:themeColor="text1"/>
        </w:rPr>
        <w:t>perfectionism</w:t>
      </w:r>
      <w:r w:rsidRPr="009905DF">
        <w:rPr>
          <w:color w:val="000000" w:themeColor="text1"/>
        </w:rPr>
        <w:t xml:space="preserve"> </w:t>
      </w:r>
      <w:r w:rsidR="00A56C93" w:rsidRPr="009905DF">
        <w:rPr>
          <w:color w:val="000000" w:themeColor="text1"/>
        </w:rPr>
        <w:t>“</w:t>
      </w:r>
      <w:r w:rsidRPr="009905DF">
        <w:rPr>
          <w:color w:val="000000" w:themeColor="text1"/>
        </w:rPr>
        <w:t xml:space="preserve">need not be </w:t>
      </w:r>
      <w:r w:rsidR="00A56C93" w:rsidRPr="009905DF">
        <w:rPr>
          <w:color w:val="000000" w:themeColor="text1"/>
        </w:rPr>
        <w:t>rigid, uncivil, hostile to compromise and averse to pluralism</w:t>
      </w:r>
      <w:r w:rsidR="00E23CAF" w:rsidRPr="009905DF">
        <w:rPr>
          <w:color w:val="000000" w:themeColor="text1"/>
        </w:rPr>
        <w:t>.</w:t>
      </w:r>
      <w:r w:rsidR="00A56C93" w:rsidRPr="009905DF">
        <w:rPr>
          <w:color w:val="000000" w:themeColor="text1"/>
        </w:rPr>
        <w:t>”</w:t>
      </w:r>
      <w:r w:rsidR="00E23CAF" w:rsidRPr="009905DF">
        <w:rPr>
          <w:rStyle w:val="FootnoteReference"/>
          <w:color w:val="000000" w:themeColor="text1"/>
        </w:rPr>
        <w:footnoteReference w:id="15"/>
      </w:r>
      <w:r w:rsidR="004F2991" w:rsidRPr="009905DF">
        <w:rPr>
          <w:color w:val="000000" w:themeColor="text1"/>
        </w:rPr>
        <w:t xml:space="preserve"> </w:t>
      </w:r>
      <w:r w:rsidR="00886BBF" w:rsidRPr="009905DF">
        <w:rPr>
          <w:color w:val="000000" w:themeColor="text1"/>
        </w:rPr>
        <w:t>He</w:t>
      </w:r>
      <w:r w:rsidR="007F539F" w:rsidRPr="009905DF">
        <w:rPr>
          <w:color w:val="000000" w:themeColor="text1"/>
        </w:rPr>
        <w:t xml:space="preserve"> is puzzled </w:t>
      </w:r>
      <w:r w:rsidR="00112BFD" w:rsidRPr="009905DF">
        <w:rPr>
          <w:color w:val="000000" w:themeColor="text1"/>
        </w:rPr>
        <w:t xml:space="preserve">as to why </w:t>
      </w:r>
      <w:r w:rsidR="00062AF3" w:rsidRPr="009905DF">
        <w:rPr>
          <w:color w:val="000000" w:themeColor="text1"/>
        </w:rPr>
        <w:t>Joseph Chan</w:t>
      </w:r>
      <w:r w:rsidR="003A16E1" w:rsidRPr="009905DF">
        <w:rPr>
          <w:color w:val="000000" w:themeColor="text1"/>
        </w:rPr>
        <w:t xml:space="preserve"> </w:t>
      </w:r>
      <w:r w:rsidR="00112BFD" w:rsidRPr="009905DF">
        <w:rPr>
          <w:color w:val="000000" w:themeColor="text1"/>
        </w:rPr>
        <w:t xml:space="preserve">claims that </w:t>
      </w:r>
      <w:r w:rsidR="00062AF3" w:rsidRPr="009905DF">
        <w:rPr>
          <w:color w:val="000000" w:themeColor="text1"/>
        </w:rPr>
        <w:t xml:space="preserve">perfectionism should take the moderate </w:t>
      </w:r>
      <w:r w:rsidR="005678A8" w:rsidRPr="009905DF">
        <w:rPr>
          <w:color w:val="000000" w:themeColor="text1"/>
        </w:rPr>
        <w:t>form.</w:t>
      </w:r>
      <w:r w:rsidR="003A16E1" w:rsidRPr="009905DF">
        <w:rPr>
          <w:rStyle w:val="FootnoteReference"/>
          <w:color w:val="000000" w:themeColor="text1"/>
        </w:rPr>
        <w:footnoteReference w:id="16"/>
      </w:r>
      <w:r w:rsidR="005678A8" w:rsidRPr="009905DF">
        <w:rPr>
          <w:color w:val="000000" w:themeColor="text1"/>
        </w:rPr>
        <w:t xml:space="preserve"> </w:t>
      </w:r>
      <w:r w:rsidR="009A1688" w:rsidRPr="009905DF">
        <w:rPr>
          <w:color w:val="000000" w:themeColor="text1"/>
        </w:rPr>
        <w:t xml:space="preserve">To </w:t>
      </w:r>
      <w:r w:rsidR="00886BBF" w:rsidRPr="009905DF">
        <w:rPr>
          <w:color w:val="000000" w:themeColor="text1"/>
        </w:rPr>
        <w:t>Wall</w:t>
      </w:r>
      <w:r w:rsidRPr="009905DF">
        <w:rPr>
          <w:color w:val="000000" w:themeColor="text1"/>
        </w:rPr>
        <w:t>, one can present</w:t>
      </w:r>
      <w:r w:rsidR="00791945" w:rsidRPr="009905DF">
        <w:rPr>
          <w:color w:val="000000" w:themeColor="text1"/>
        </w:rPr>
        <w:t xml:space="preserve"> (</w:t>
      </w:r>
      <w:r w:rsidRPr="009905DF">
        <w:rPr>
          <w:color w:val="000000" w:themeColor="text1"/>
        </w:rPr>
        <w:t>for example</w:t>
      </w:r>
      <w:r w:rsidR="00791945" w:rsidRPr="009905DF">
        <w:rPr>
          <w:color w:val="000000" w:themeColor="text1"/>
        </w:rPr>
        <w:t xml:space="preserve">) </w:t>
      </w:r>
      <w:r w:rsidRPr="009905DF">
        <w:rPr>
          <w:color w:val="000000" w:themeColor="text1"/>
        </w:rPr>
        <w:t xml:space="preserve">comprehensive Confucianism in a favorable light as a comprehensive perfectionist doctrine that takes </w:t>
      </w:r>
      <w:r w:rsidR="008D4AE3" w:rsidRPr="009905DF">
        <w:rPr>
          <w:color w:val="000000" w:themeColor="text1"/>
        </w:rPr>
        <w:t xml:space="preserve">civility </w:t>
      </w:r>
      <w:r w:rsidRPr="009905DF">
        <w:rPr>
          <w:color w:val="000000" w:themeColor="text1"/>
        </w:rPr>
        <w:t xml:space="preserve">seriously and refrains from pursuing the whole truth and the attendant uncivil policies. </w:t>
      </w:r>
      <w:r w:rsidR="00CC6A70" w:rsidRPr="009905DF">
        <w:rPr>
          <w:color w:val="000000" w:themeColor="text1"/>
        </w:rPr>
        <w:t>S</w:t>
      </w:r>
      <w:r w:rsidR="00120542" w:rsidRPr="009905DF">
        <w:rPr>
          <w:color w:val="000000" w:themeColor="text1"/>
        </w:rPr>
        <w:t>o</w:t>
      </w:r>
      <w:r w:rsidRPr="009905DF">
        <w:rPr>
          <w:color w:val="000000" w:themeColor="text1"/>
        </w:rPr>
        <w:t xml:space="preserve">, </w:t>
      </w:r>
      <w:bookmarkStart w:id="5" w:name="_Hlk80442664"/>
      <w:r w:rsidR="005B08E1" w:rsidRPr="009905DF">
        <w:rPr>
          <w:color w:val="000000" w:themeColor="text1"/>
        </w:rPr>
        <w:t xml:space="preserve">in Wall’s view, </w:t>
      </w:r>
      <w:r w:rsidRPr="009905DF">
        <w:rPr>
          <w:color w:val="000000" w:themeColor="text1"/>
        </w:rPr>
        <w:t xml:space="preserve">no significant difference </w:t>
      </w:r>
      <w:r w:rsidR="005B08E1" w:rsidRPr="009905DF">
        <w:rPr>
          <w:color w:val="000000" w:themeColor="text1"/>
        </w:rPr>
        <w:t xml:space="preserve">may exist </w:t>
      </w:r>
      <w:r w:rsidRPr="009905DF">
        <w:rPr>
          <w:color w:val="000000" w:themeColor="text1"/>
        </w:rPr>
        <w:t xml:space="preserve">between </w:t>
      </w:r>
      <w:r w:rsidRPr="009905DF">
        <w:rPr>
          <w:color w:val="000000" w:themeColor="text1"/>
        </w:rPr>
        <w:lastRenderedPageBreak/>
        <w:t>comprehensive and moderate perfectionism</w:t>
      </w:r>
      <w:bookmarkEnd w:id="5"/>
      <w:r w:rsidR="00755AAC" w:rsidRPr="009905DF">
        <w:rPr>
          <w:color w:val="000000" w:themeColor="text1"/>
        </w:rPr>
        <w:t xml:space="preserve"> </w:t>
      </w:r>
      <w:r w:rsidR="006E6F89" w:rsidRPr="009905DF">
        <w:rPr>
          <w:color w:val="000000" w:themeColor="text1"/>
        </w:rPr>
        <w:t>since</w:t>
      </w:r>
      <w:r w:rsidRPr="009905DF">
        <w:rPr>
          <w:color w:val="000000" w:themeColor="text1"/>
        </w:rPr>
        <w:t xml:space="preserve"> </w:t>
      </w:r>
      <w:r w:rsidR="004F481D" w:rsidRPr="009905DF">
        <w:rPr>
          <w:color w:val="000000" w:themeColor="text1"/>
        </w:rPr>
        <w:t xml:space="preserve">a </w:t>
      </w:r>
      <w:r w:rsidRPr="009905DF">
        <w:rPr>
          <w:color w:val="000000" w:themeColor="text1"/>
        </w:rPr>
        <w:t>comprehensive perfectionis</w:t>
      </w:r>
      <w:r w:rsidR="004F481D" w:rsidRPr="009905DF">
        <w:rPr>
          <w:color w:val="000000" w:themeColor="text1"/>
        </w:rPr>
        <w:t>m</w:t>
      </w:r>
      <w:r w:rsidRPr="009905DF">
        <w:rPr>
          <w:color w:val="000000" w:themeColor="text1"/>
        </w:rPr>
        <w:t xml:space="preserve"> can </w:t>
      </w:r>
      <w:r w:rsidR="00CC6A70" w:rsidRPr="009905DF">
        <w:rPr>
          <w:color w:val="000000" w:themeColor="text1"/>
        </w:rPr>
        <w:t>spell out</w:t>
      </w:r>
      <w:r w:rsidR="004F481D" w:rsidRPr="009905DF">
        <w:rPr>
          <w:color w:val="000000" w:themeColor="text1"/>
        </w:rPr>
        <w:t xml:space="preserve"> </w:t>
      </w:r>
      <w:r w:rsidRPr="009905DF">
        <w:rPr>
          <w:color w:val="000000" w:themeColor="text1"/>
        </w:rPr>
        <w:t xml:space="preserve">why civility matters and why it is inappropriate for </w:t>
      </w:r>
      <w:r w:rsidR="009A2BF8" w:rsidRPr="009905DF">
        <w:rPr>
          <w:color w:val="000000" w:themeColor="text1"/>
        </w:rPr>
        <w:t>citizens and officials</w:t>
      </w:r>
      <w:r w:rsidRPr="009905DF">
        <w:rPr>
          <w:color w:val="000000" w:themeColor="text1"/>
        </w:rPr>
        <w:t xml:space="preserve"> to </w:t>
      </w:r>
      <w:r w:rsidR="00407673" w:rsidRPr="009905DF">
        <w:rPr>
          <w:color w:val="000000" w:themeColor="text1"/>
        </w:rPr>
        <w:t xml:space="preserve">use political power to </w:t>
      </w:r>
      <w:r w:rsidR="00117656" w:rsidRPr="009905DF">
        <w:rPr>
          <w:color w:val="000000" w:themeColor="text1"/>
        </w:rPr>
        <w:t xml:space="preserve">impose a comprehensive moral doctrine </w:t>
      </w:r>
      <w:r w:rsidR="00403169" w:rsidRPr="009905DF">
        <w:rPr>
          <w:color w:val="000000" w:themeColor="text1"/>
        </w:rPr>
        <w:t>on the whole citizenry</w:t>
      </w:r>
      <w:r w:rsidR="007915A2" w:rsidRPr="009905DF">
        <w:rPr>
          <w:color w:val="000000" w:themeColor="text1"/>
        </w:rPr>
        <w:t>.</w:t>
      </w:r>
      <w:r w:rsidR="00397999" w:rsidRPr="009905DF">
        <w:rPr>
          <w:color w:val="000000" w:themeColor="text1"/>
        </w:rPr>
        <w:t xml:space="preserve"> </w:t>
      </w:r>
      <w:r w:rsidR="00403169" w:rsidRPr="009905DF">
        <w:rPr>
          <w:color w:val="000000" w:themeColor="text1"/>
        </w:rPr>
        <w:t>I</w:t>
      </w:r>
      <w:r w:rsidR="0085517E" w:rsidRPr="009905DF">
        <w:rPr>
          <w:color w:val="000000" w:themeColor="text1"/>
        </w:rPr>
        <w:t xml:space="preserve">f Wall is right, </w:t>
      </w:r>
      <w:r w:rsidR="00D552C8" w:rsidRPr="009905DF">
        <w:rPr>
          <w:color w:val="000000" w:themeColor="text1"/>
        </w:rPr>
        <w:t xml:space="preserve">it would seem unnecessary </w:t>
      </w:r>
      <w:r w:rsidR="0085517E" w:rsidRPr="009905DF">
        <w:rPr>
          <w:color w:val="000000" w:themeColor="text1"/>
        </w:rPr>
        <w:t xml:space="preserve">to </w:t>
      </w:r>
      <w:r w:rsidR="00A25681" w:rsidRPr="009905DF">
        <w:rPr>
          <w:color w:val="000000" w:themeColor="text1"/>
        </w:rPr>
        <w:t xml:space="preserve">propose </w:t>
      </w:r>
      <w:r w:rsidR="00AC62F0" w:rsidRPr="009905DF">
        <w:rPr>
          <w:color w:val="000000" w:themeColor="text1"/>
        </w:rPr>
        <w:t>moderate perfectionism</w:t>
      </w:r>
      <w:r w:rsidR="001B23F6" w:rsidRPr="009905DF">
        <w:rPr>
          <w:color w:val="000000" w:themeColor="text1"/>
        </w:rPr>
        <w:t xml:space="preserve">. </w:t>
      </w:r>
      <w:r w:rsidR="003578DA" w:rsidRPr="009905DF">
        <w:rPr>
          <w:color w:val="000000" w:themeColor="text1"/>
        </w:rPr>
        <w:t xml:space="preserve"> </w:t>
      </w:r>
      <w:r w:rsidR="00EB3177" w:rsidRPr="009905DF">
        <w:rPr>
          <w:color w:val="000000" w:themeColor="text1"/>
        </w:rPr>
        <w:t xml:space="preserve"> </w:t>
      </w:r>
    </w:p>
    <w:p w14:paraId="2E809115" w14:textId="301E4347" w:rsidR="00BB5DEF" w:rsidRPr="009905DF" w:rsidRDefault="00470FCA" w:rsidP="009905DF">
      <w:pPr>
        <w:pStyle w:val="PI"/>
        <w:ind w:firstLine="720"/>
        <w:rPr>
          <w:color w:val="000000" w:themeColor="text1"/>
        </w:rPr>
      </w:pPr>
      <w:bookmarkStart w:id="6" w:name="_Hlk103789804"/>
      <w:r w:rsidRPr="009905DF">
        <w:rPr>
          <w:color w:val="000000" w:themeColor="text1"/>
        </w:rPr>
        <w:t>As an initial response</w:t>
      </w:r>
      <w:r w:rsidR="005D7207" w:rsidRPr="009905DF">
        <w:rPr>
          <w:color w:val="000000" w:themeColor="text1"/>
        </w:rPr>
        <w:t xml:space="preserve">, </w:t>
      </w:r>
      <w:r w:rsidRPr="009905DF">
        <w:rPr>
          <w:color w:val="000000" w:themeColor="text1"/>
        </w:rPr>
        <w:t xml:space="preserve">note that </w:t>
      </w:r>
      <w:r w:rsidR="005D7207" w:rsidRPr="009905DF">
        <w:rPr>
          <w:color w:val="000000" w:themeColor="text1"/>
        </w:rPr>
        <w:t xml:space="preserve">there is </w:t>
      </w:r>
      <w:r w:rsidR="00CC6A70" w:rsidRPr="009905DF">
        <w:rPr>
          <w:color w:val="000000" w:themeColor="text1"/>
        </w:rPr>
        <w:t>a</w:t>
      </w:r>
      <w:r w:rsidR="005D7207" w:rsidRPr="009905DF">
        <w:rPr>
          <w:color w:val="000000" w:themeColor="text1"/>
        </w:rPr>
        <w:t xml:space="preserve"> </w:t>
      </w:r>
      <w:r w:rsidRPr="009905DF">
        <w:rPr>
          <w:color w:val="000000" w:themeColor="text1"/>
        </w:rPr>
        <w:t>crucial</w:t>
      </w:r>
      <w:r w:rsidR="005D7207" w:rsidRPr="009905DF">
        <w:rPr>
          <w:color w:val="000000" w:themeColor="text1"/>
        </w:rPr>
        <w:t xml:space="preserve"> difference between comprehensive and moderate perfectionism</w:t>
      </w:r>
      <w:r w:rsidR="005B08E1" w:rsidRPr="009905DF">
        <w:rPr>
          <w:color w:val="000000" w:themeColor="text1"/>
        </w:rPr>
        <w:t>:</w:t>
      </w:r>
      <w:r w:rsidR="005D7207" w:rsidRPr="009905DF">
        <w:rPr>
          <w:color w:val="000000" w:themeColor="text1"/>
        </w:rPr>
        <w:t xml:space="preserve"> while comprehensive perfectionis</w:t>
      </w:r>
      <w:r w:rsidR="00B2796F" w:rsidRPr="009905DF">
        <w:rPr>
          <w:color w:val="000000" w:themeColor="text1"/>
        </w:rPr>
        <w:t xml:space="preserve">ts claim that perfectionism should be grounded in </w:t>
      </w:r>
      <w:r w:rsidR="005D7207" w:rsidRPr="009905DF">
        <w:rPr>
          <w:color w:val="000000" w:themeColor="text1"/>
        </w:rPr>
        <w:t xml:space="preserve">some comprehensive </w:t>
      </w:r>
      <w:r w:rsidR="00AD74B5" w:rsidRPr="009905DF">
        <w:rPr>
          <w:color w:val="000000" w:themeColor="text1"/>
        </w:rPr>
        <w:t>moral doctrine</w:t>
      </w:r>
      <w:r w:rsidR="005D7207" w:rsidRPr="009905DF">
        <w:rPr>
          <w:color w:val="000000" w:themeColor="text1"/>
        </w:rPr>
        <w:t>, moderate perfectionis</w:t>
      </w:r>
      <w:r w:rsidR="00B2796F" w:rsidRPr="009905DF">
        <w:rPr>
          <w:color w:val="000000" w:themeColor="text1"/>
        </w:rPr>
        <w:t xml:space="preserve">ts </w:t>
      </w:r>
      <w:r w:rsidR="00CC6A70" w:rsidRPr="009905DF">
        <w:rPr>
          <w:color w:val="000000" w:themeColor="text1"/>
        </w:rPr>
        <w:t>deny that</w:t>
      </w:r>
      <w:r w:rsidR="005B08E1" w:rsidRPr="009905DF">
        <w:rPr>
          <w:color w:val="000000" w:themeColor="text1"/>
        </w:rPr>
        <w:t xml:space="preserve"> it should be</w:t>
      </w:r>
      <w:r w:rsidR="005D7207" w:rsidRPr="009905DF">
        <w:rPr>
          <w:color w:val="000000" w:themeColor="text1"/>
        </w:rPr>
        <w:t xml:space="preserve">. </w:t>
      </w:r>
      <w:r w:rsidR="00CC6A70" w:rsidRPr="009905DF">
        <w:rPr>
          <w:color w:val="000000" w:themeColor="text1"/>
        </w:rPr>
        <w:t>A</w:t>
      </w:r>
      <w:r w:rsidR="00BD1BFB" w:rsidRPr="009905DF">
        <w:rPr>
          <w:color w:val="000000" w:themeColor="text1"/>
        </w:rPr>
        <w:t xml:space="preserve"> </w:t>
      </w:r>
      <w:r w:rsidR="00AE7919" w:rsidRPr="009905DF">
        <w:rPr>
          <w:color w:val="000000" w:themeColor="text1"/>
        </w:rPr>
        <w:t xml:space="preserve">comprehensive perfectionist might </w:t>
      </w:r>
      <w:r w:rsidR="005B08E1" w:rsidRPr="009905DF">
        <w:rPr>
          <w:color w:val="000000" w:themeColor="text1"/>
        </w:rPr>
        <w:t xml:space="preserve">raise the following </w:t>
      </w:r>
      <w:r w:rsidR="00AE7919" w:rsidRPr="009905DF">
        <w:rPr>
          <w:color w:val="000000" w:themeColor="text1"/>
        </w:rPr>
        <w:t>challenge:</w:t>
      </w:r>
      <w:bookmarkEnd w:id="6"/>
      <w:r w:rsidR="00AE7919" w:rsidRPr="009905DF">
        <w:rPr>
          <w:color w:val="000000" w:themeColor="text1"/>
        </w:rPr>
        <w:t xml:space="preserve"> </w:t>
      </w:r>
      <w:r w:rsidR="005B08E1" w:rsidRPr="009905DF">
        <w:rPr>
          <w:color w:val="000000" w:themeColor="text1"/>
        </w:rPr>
        <w:t>S</w:t>
      </w:r>
      <w:r w:rsidR="00CC6A70" w:rsidRPr="009905DF">
        <w:rPr>
          <w:color w:val="000000" w:themeColor="text1"/>
        </w:rPr>
        <w:t>hould</w:t>
      </w:r>
      <w:r w:rsidR="005D7207" w:rsidRPr="009905DF">
        <w:rPr>
          <w:color w:val="000000" w:themeColor="text1"/>
        </w:rPr>
        <w:t xml:space="preserve"> </w:t>
      </w:r>
      <w:bookmarkEnd w:id="4"/>
      <w:r w:rsidR="005D7207" w:rsidRPr="009905DF">
        <w:rPr>
          <w:color w:val="000000" w:themeColor="text1"/>
        </w:rPr>
        <w:t xml:space="preserve">moderate perfectionism </w:t>
      </w:r>
      <w:r w:rsidR="00CC6A70" w:rsidRPr="009905DF">
        <w:rPr>
          <w:color w:val="000000" w:themeColor="text1"/>
        </w:rPr>
        <w:t xml:space="preserve">not </w:t>
      </w:r>
      <w:r w:rsidR="005D7207" w:rsidRPr="009905DF">
        <w:rPr>
          <w:color w:val="000000" w:themeColor="text1"/>
        </w:rPr>
        <w:t xml:space="preserve">rest on some </w:t>
      </w:r>
      <w:r w:rsidR="00AE7919" w:rsidRPr="009905DF">
        <w:rPr>
          <w:color w:val="000000" w:themeColor="text1"/>
        </w:rPr>
        <w:t>comprehensive moral doctrine</w:t>
      </w:r>
      <w:r w:rsidR="005D7207" w:rsidRPr="009905DF">
        <w:rPr>
          <w:color w:val="000000" w:themeColor="text1"/>
        </w:rPr>
        <w:t xml:space="preserve"> in order to be </w:t>
      </w:r>
      <w:r w:rsidR="001C7419" w:rsidRPr="009905DF">
        <w:rPr>
          <w:color w:val="000000" w:themeColor="text1"/>
        </w:rPr>
        <w:t xml:space="preserve">fully </w:t>
      </w:r>
      <w:r w:rsidR="005D7207" w:rsidRPr="009905DF">
        <w:rPr>
          <w:color w:val="000000" w:themeColor="text1"/>
        </w:rPr>
        <w:t xml:space="preserve">justified? </w:t>
      </w:r>
      <w:r w:rsidR="00CC6A70" w:rsidRPr="009905DF">
        <w:rPr>
          <w:color w:val="000000" w:themeColor="text1"/>
        </w:rPr>
        <w:t xml:space="preserve">Consider </w:t>
      </w:r>
      <w:r w:rsidR="005D7207" w:rsidRPr="009905DF">
        <w:rPr>
          <w:color w:val="000000" w:themeColor="text1"/>
        </w:rPr>
        <w:t xml:space="preserve">civility. </w:t>
      </w:r>
      <w:r w:rsidR="00390601" w:rsidRPr="009905DF">
        <w:rPr>
          <w:color w:val="000000" w:themeColor="text1"/>
        </w:rPr>
        <w:t>To m</w:t>
      </w:r>
      <w:r w:rsidR="005D7207" w:rsidRPr="009905DF">
        <w:rPr>
          <w:color w:val="000000" w:themeColor="text1"/>
        </w:rPr>
        <w:t>oderate perfectionists</w:t>
      </w:r>
      <w:r w:rsidR="00390601" w:rsidRPr="009905DF">
        <w:rPr>
          <w:color w:val="000000" w:themeColor="text1"/>
        </w:rPr>
        <w:t>,</w:t>
      </w:r>
      <w:r w:rsidR="00626D18" w:rsidRPr="009905DF">
        <w:rPr>
          <w:color w:val="000000" w:themeColor="text1"/>
        </w:rPr>
        <w:t xml:space="preserve"> </w:t>
      </w:r>
      <w:r w:rsidR="00F51572" w:rsidRPr="009905DF">
        <w:rPr>
          <w:color w:val="000000" w:themeColor="text1"/>
        </w:rPr>
        <w:t>civility</w:t>
      </w:r>
      <w:r w:rsidR="008C5031">
        <w:rPr>
          <w:color w:val="000000" w:themeColor="text1"/>
        </w:rPr>
        <w:t>’s great value per se</w:t>
      </w:r>
      <w:r w:rsidR="00F51572" w:rsidRPr="009905DF">
        <w:rPr>
          <w:color w:val="000000" w:themeColor="text1"/>
        </w:rPr>
        <w:t xml:space="preserve"> explains why </w:t>
      </w:r>
      <w:r w:rsidR="00B44A60" w:rsidRPr="009905DF">
        <w:rPr>
          <w:color w:val="000000" w:themeColor="text1"/>
        </w:rPr>
        <w:t xml:space="preserve">citizens </w:t>
      </w:r>
      <w:r w:rsidR="00F51572" w:rsidRPr="009905DF">
        <w:rPr>
          <w:color w:val="000000" w:themeColor="text1"/>
        </w:rPr>
        <w:t xml:space="preserve">should appeal to </w:t>
      </w:r>
      <w:r w:rsidR="00B44A60" w:rsidRPr="009905DF">
        <w:rPr>
          <w:color w:val="000000" w:themeColor="text1"/>
        </w:rPr>
        <w:t xml:space="preserve">moderate perfectionist </w:t>
      </w:r>
      <w:r w:rsidR="00F50222" w:rsidRPr="009905DF">
        <w:rPr>
          <w:color w:val="000000" w:themeColor="text1"/>
        </w:rPr>
        <w:t>judgment</w:t>
      </w:r>
      <w:r w:rsidR="00B44A60" w:rsidRPr="009905DF">
        <w:rPr>
          <w:color w:val="000000" w:themeColor="text1"/>
        </w:rPr>
        <w:t xml:space="preserve">s </w:t>
      </w:r>
      <w:r w:rsidR="00CC6A70" w:rsidRPr="009905DF">
        <w:rPr>
          <w:color w:val="000000" w:themeColor="text1"/>
        </w:rPr>
        <w:t>rather than</w:t>
      </w:r>
      <w:r w:rsidR="00B44A60" w:rsidRPr="009905DF">
        <w:rPr>
          <w:color w:val="000000" w:themeColor="text1"/>
        </w:rPr>
        <w:t xml:space="preserve"> </w:t>
      </w:r>
      <w:r w:rsidR="0084786D" w:rsidRPr="009905DF">
        <w:rPr>
          <w:color w:val="000000" w:themeColor="text1"/>
        </w:rPr>
        <w:t xml:space="preserve">to </w:t>
      </w:r>
      <w:r w:rsidR="001C7419" w:rsidRPr="009905DF">
        <w:rPr>
          <w:color w:val="000000" w:themeColor="text1"/>
        </w:rPr>
        <w:t xml:space="preserve">any </w:t>
      </w:r>
      <w:r w:rsidR="007D650B" w:rsidRPr="009905DF">
        <w:rPr>
          <w:color w:val="000000" w:themeColor="text1"/>
        </w:rPr>
        <w:t>comprehensive moral doctrine</w:t>
      </w:r>
      <w:r w:rsidR="00CC6A70" w:rsidRPr="009905DF">
        <w:rPr>
          <w:color w:val="000000" w:themeColor="text1"/>
        </w:rPr>
        <w:t xml:space="preserve"> in political justification</w:t>
      </w:r>
      <w:r w:rsidR="007D650B" w:rsidRPr="009905DF">
        <w:rPr>
          <w:color w:val="000000" w:themeColor="text1"/>
        </w:rPr>
        <w:t xml:space="preserve">. </w:t>
      </w:r>
      <w:r w:rsidR="00CC6A70" w:rsidRPr="009905DF">
        <w:rPr>
          <w:color w:val="000000" w:themeColor="text1"/>
        </w:rPr>
        <w:t>However, i</w:t>
      </w:r>
      <w:r w:rsidR="00202426" w:rsidRPr="009905DF">
        <w:rPr>
          <w:color w:val="000000" w:themeColor="text1"/>
        </w:rPr>
        <w:t xml:space="preserve">f </w:t>
      </w:r>
      <w:r w:rsidR="005D7207" w:rsidRPr="009905DF">
        <w:rPr>
          <w:color w:val="000000" w:themeColor="text1"/>
        </w:rPr>
        <w:t xml:space="preserve">moderate perfectionists are to provide a </w:t>
      </w:r>
      <w:r w:rsidR="00202426" w:rsidRPr="009905DF">
        <w:rPr>
          <w:color w:val="000000" w:themeColor="text1"/>
        </w:rPr>
        <w:t xml:space="preserve">complete </w:t>
      </w:r>
      <w:r w:rsidR="00D53C41" w:rsidRPr="009905DF">
        <w:rPr>
          <w:color w:val="000000" w:themeColor="text1"/>
        </w:rPr>
        <w:t xml:space="preserve">philosophical justification—through addressing fundamental questions in ethics, metaphysics, and epistemology—for </w:t>
      </w:r>
      <w:r w:rsidR="00CC6A70" w:rsidRPr="009905DF">
        <w:rPr>
          <w:color w:val="000000" w:themeColor="text1"/>
        </w:rPr>
        <w:t xml:space="preserve">the value of </w:t>
      </w:r>
      <w:r w:rsidR="005D7207" w:rsidRPr="009905DF">
        <w:rPr>
          <w:color w:val="000000" w:themeColor="text1"/>
        </w:rPr>
        <w:t xml:space="preserve">civility, </w:t>
      </w:r>
      <w:r w:rsidR="00D2695D" w:rsidRPr="009905DF">
        <w:rPr>
          <w:color w:val="000000" w:themeColor="text1"/>
        </w:rPr>
        <w:t xml:space="preserve">then </w:t>
      </w:r>
      <w:r w:rsidR="005D7207" w:rsidRPr="009905DF">
        <w:rPr>
          <w:color w:val="000000" w:themeColor="text1"/>
        </w:rPr>
        <w:t xml:space="preserve">they </w:t>
      </w:r>
      <w:r w:rsidR="00CC6A70" w:rsidRPr="009905DF">
        <w:rPr>
          <w:color w:val="000000" w:themeColor="text1"/>
        </w:rPr>
        <w:t>must</w:t>
      </w:r>
      <w:r w:rsidR="00D2695D" w:rsidRPr="009905DF">
        <w:rPr>
          <w:color w:val="000000" w:themeColor="text1"/>
        </w:rPr>
        <w:t xml:space="preserve"> </w:t>
      </w:r>
      <w:r w:rsidR="005D7207" w:rsidRPr="009905DF">
        <w:rPr>
          <w:color w:val="000000" w:themeColor="text1"/>
        </w:rPr>
        <w:t xml:space="preserve">appeal to some </w:t>
      </w:r>
      <w:r w:rsidR="004F28BB" w:rsidRPr="009905DF">
        <w:rPr>
          <w:color w:val="000000" w:themeColor="text1"/>
        </w:rPr>
        <w:t xml:space="preserve">comprehensive </w:t>
      </w:r>
      <w:r w:rsidR="00D2695D" w:rsidRPr="009905DF">
        <w:rPr>
          <w:color w:val="000000" w:themeColor="text1"/>
        </w:rPr>
        <w:t xml:space="preserve">moral </w:t>
      </w:r>
      <w:r w:rsidR="004F28BB" w:rsidRPr="009905DF">
        <w:rPr>
          <w:color w:val="000000" w:themeColor="text1"/>
        </w:rPr>
        <w:t>doctrine</w:t>
      </w:r>
      <w:r w:rsidR="00BF06AD" w:rsidRPr="009905DF">
        <w:rPr>
          <w:color w:val="000000" w:themeColor="text1"/>
        </w:rPr>
        <w:t xml:space="preserve">, </w:t>
      </w:r>
      <w:r w:rsidR="00444E29" w:rsidRPr="009905DF">
        <w:rPr>
          <w:color w:val="000000" w:themeColor="text1"/>
        </w:rPr>
        <w:t>such as</w:t>
      </w:r>
      <w:r w:rsidR="005D7207" w:rsidRPr="009905DF">
        <w:rPr>
          <w:color w:val="000000" w:themeColor="text1"/>
        </w:rPr>
        <w:t xml:space="preserve"> an Aristotelian </w:t>
      </w:r>
      <w:r w:rsidR="0055054A" w:rsidRPr="009905DF">
        <w:rPr>
          <w:color w:val="000000" w:themeColor="text1"/>
        </w:rPr>
        <w:t>doctrine</w:t>
      </w:r>
      <w:r w:rsidR="00CC6A70" w:rsidRPr="009905DF">
        <w:rPr>
          <w:color w:val="000000" w:themeColor="text1"/>
        </w:rPr>
        <w:t xml:space="preserve"> of ethics</w:t>
      </w:r>
      <w:r w:rsidR="00BF06AD" w:rsidRPr="009905DF">
        <w:rPr>
          <w:color w:val="000000" w:themeColor="text1"/>
        </w:rPr>
        <w:t>.</w:t>
      </w:r>
      <w:r w:rsidR="00B9790E" w:rsidRPr="009905DF">
        <w:rPr>
          <w:color w:val="000000" w:themeColor="text1"/>
        </w:rPr>
        <w:t xml:space="preserve"> </w:t>
      </w:r>
    </w:p>
    <w:p w14:paraId="16674C55" w14:textId="353E2D96" w:rsidR="005D7207" w:rsidRPr="009905DF" w:rsidRDefault="00CC6A70" w:rsidP="009905DF">
      <w:pPr>
        <w:pStyle w:val="PI"/>
        <w:ind w:firstLine="720"/>
        <w:rPr>
          <w:color w:val="000000" w:themeColor="text1"/>
          <w:highlight w:val="yellow"/>
        </w:rPr>
      </w:pPr>
      <w:r w:rsidRPr="009905DF">
        <w:rPr>
          <w:color w:val="000000" w:themeColor="text1"/>
        </w:rPr>
        <w:t>In response, m</w:t>
      </w:r>
      <w:r w:rsidR="005D7207" w:rsidRPr="009905DF">
        <w:rPr>
          <w:color w:val="000000" w:themeColor="text1"/>
        </w:rPr>
        <w:t xml:space="preserve">oderate perfectionists can </w:t>
      </w:r>
      <w:r w:rsidR="00CE4B7E" w:rsidRPr="009905DF">
        <w:rPr>
          <w:color w:val="000000" w:themeColor="text1"/>
        </w:rPr>
        <w:t xml:space="preserve">clarify </w:t>
      </w:r>
      <w:r w:rsidR="005D7207" w:rsidRPr="009905DF">
        <w:rPr>
          <w:color w:val="000000" w:themeColor="text1"/>
        </w:rPr>
        <w:t xml:space="preserve">that they refrain from </w:t>
      </w:r>
      <w:r w:rsidRPr="009905DF">
        <w:rPr>
          <w:color w:val="000000" w:themeColor="text1"/>
        </w:rPr>
        <w:t>giving</w:t>
      </w:r>
      <w:r w:rsidR="005D7207" w:rsidRPr="009905DF">
        <w:rPr>
          <w:color w:val="000000" w:themeColor="text1"/>
        </w:rPr>
        <w:t xml:space="preserve"> complete philosophical justification</w:t>
      </w:r>
      <w:r w:rsidR="00DD71E7" w:rsidRPr="009905DF">
        <w:rPr>
          <w:color w:val="000000" w:themeColor="text1"/>
        </w:rPr>
        <w:t>s</w:t>
      </w:r>
      <w:r w:rsidR="005D7207" w:rsidRPr="009905DF">
        <w:rPr>
          <w:color w:val="000000" w:themeColor="text1"/>
        </w:rPr>
        <w:t xml:space="preserve"> for the value of civility and for moderate perfectionist judgment</w:t>
      </w:r>
      <w:r w:rsidR="00DD71E7" w:rsidRPr="009905DF">
        <w:rPr>
          <w:color w:val="000000" w:themeColor="text1"/>
        </w:rPr>
        <w:t>s</w:t>
      </w:r>
      <w:r w:rsidR="005D7207" w:rsidRPr="009905DF">
        <w:rPr>
          <w:color w:val="000000" w:themeColor="text1"/>
        </w:rPr>
        <w:t xml:space="preserve">. </w:t>
      </w:r>
      <w:r w:rsidR="00724113" w:rsidRPr="009905DF">
        <w:rPr>
          <w:color w:val="000000" w:themeColor="text1"/>
        </w:rPr>
        <w:t>For,</w:t>
      </w:r>
      <w:r w:rsidR="0034314F" w:rsidRPr="009905DF">
        <w:rPr>
          <w:color w:val="000000" w:themeColor="text1"/>
        </w:rPr>
        <w:t xml:space="preserve"> </w:t>
      </w:r>
      <w:r w:rsidR="005D7207" w:rsidRPr="009905DF">
        <w:rPr>
          <w:color w:val="000000" w:themeColor="text1"/>
        </w:rPr>
        <w:t>as long as there are</w:t>
      </w:r>
      <w:r w:rsidR="0034314F" w:rsidRPr="009905DF">
        <w:rPr>
          <w:color w:val="000000" w:themeColor="text1"/>
        </w:rPr>
        <w:t xml:space="preserve"> </w:t>
      </w:r>
      <w:r w:rsidR="008D4AE3" w:rsidRPr="009905DF">
        <w:rPr>
          <w:color w:val="000000" w:themeColor="text1"/>
        </w:rPr>
        <w:t xml:space="preserve">sufficient </w:t>
      </w:r>
      <w:r w:rsidR="005D7207" w:rsidRPr="009905DF">
        <w:rPr>
          <w:color w:val="000000" w:themeColor="text1"/>
        </w:rPr>
        <w:t>freestanding reasons</w:t>
      </w:r>
      <w:r w:rsidR="00903034" w:rsidRPr="009905DF">
        <w:rPr>
          <w:color w:val="000000" w:themeColor="text1"/>
        </w:rPr>
        <w:t>—</w:t>
      </w:r>
      <w:r w:rsidR="00D53C41" w:rsidRPr="009905DF">
        <w:rPr>
          <w:color w:val="000000" w:themeColor="text1"/>
        </w:rPr>
        <w:t xml:space="preserve">i.e., </w:t>
      </w:r>
      <w:r w:rsidR="00903034" w:rsidRPr="009905DF">
        <w:rPr>
          <w:color w:val="000000" w:themeColor="text1"/>
        </w:rPr>
        <w:t xml:space="preserve">reasons </w:t>
      </w:r>
      <w:r w:rsidR="00CB3AEC" w:rsidRPr="009905DF">
        <w:rPr>
          <w:color w:val="000000" w:themeColor="text1"/>
        </w:rPr>
        <w:t xml:space="preserve">that are not </w:t>
      </w:r>
      <w:r w:rsidR="0087397D" w:rsidRPr="009905DF">
        <w:rPr>
          <w:color w:val="000000" w:themeColor="text1"/>
        </w:rPr>
        <w:t>based upon</w:t>
      </w:r>
      <w:r w:rsidR="00CB3AEC" w:rsidRPr="009905DF">
        <w:rPr>
          <w:color w:val="000000" w:themeColor="text1"/>
        </w:rPr>
        <w:t xml:space="preserve"> the truth of any </w:t>
      </w:r>
      <w:r w:rsidR="002B7083" w:rsidRPr="009905DF">
        <w:rPr>
          <w:color w:val="000000" w:themeColor="text1"/>
        </w:rPr>
        <w:t xml:space="preserve">particular </w:t>
      </w:r>
      <w:r w:rsidR="00C87FA6" w:rsidRPr="009905DF">
        <w:rPr>
          <w:color w:val="000000" w:themeColor="text1"/>
        </w:rPr>
        <w:t>comprehensive moral doctrine</w:t>
      </w:r>
      <w:r w:rsidR="00903034" w:rsidRPr="009905DF">
        <w:rPr>
          <w:color w:val="000000" w:themeColor="text1"/>
        </w:rPr>
        <w:t xml:space="preserve">—that </w:t>
      </w:r>
      <w:r w:rsidR="000C5BEB" w:rsidRPr="009905DF">
        <w:rPr>
          <w:color w:val="000000" w:themeColor="text1"/>
        </w:rPr>
        <w:t xml:space="preserve">show that </w:t>
      </w:r>
      <w:r w:rsidR="00362637" w:rsidRPr="009905DF">
        <w:rPr>
          <w:color w:val="000000" w:themeColor="text1"/>
        </w:rPr>
        <w:t xml:space="preserve">moderate perfectionist judgments are convincing and that </w:t>
      </w:r>
      <w:r w:rsidR="000C5BEB" w:rsidRPr="009905DF">
        <w:rPr>
          <w:color w:val="000000" w:themeColor="text1"/>
        </w:rPr>
        <w:t xml:space="preserve">civility is </w:t>
      </w:r>
      <w:r w:rsidR="00562398" w:rsidRPr="009905DF">
        <w:rPr>
          <w:color w:val="000000" w:themeColor="text1"/>
        </w:rPr>
        <w:t xml:space="preserve">crucial </w:t>
      </w:r>
      <w:r w:rsidR="0087397D" w:rsidRPr="009905DF">
        <w:rPr>
          <w:color w:val="000000" w:themeColor="text1"/>
        </w:rPr>
        <w:t xml:space="preserve">for </w:t>
      </w:r>
      <w:r w:rsidR="002F7450" w:rsidRPr="009905DF">
        <w:rPr>
          <w:color w:val="000000" w:themeColor="text1"/>
        </w:rPr>
        <w:t>mutual</w:t>
      </w:r>
      <w:r w:rsidR="003C42C7" w:rsidRPr="009905DF">
        <w:rPr>
          <w:color w:val="000000" w:themeColor="text1"/>
        </w:rPr>
        <w:t>ly</w:t>
      </w:r>
      <w:r w:rsidR="002F7450" w:rsidRPr="009905DF">
        <w:rPr>
          <w:color w:val="000000" w:themeColor="text1"/>
        </w:rPr>
        <w:t xml:space="preserve"> respectful social cooperation</w:t>
      </w:r>
      <w:r w:rsidR="008F3DB9" w:rsidRPr="009905DF">
        <w:rPr>
          <w:color w:val="000000" w:themeColor="text1"/>
        </w:rPr>
        <w:t xml:space="preserve">, </w:t>
      </w:r>
      <w:r w:rsidR="00FF029F" w:rsidRPr="009905DF">
        <w:rPr>
          <w:color w:val="000000" w:themeColor="text1"/>
        </w:rPr>
        <w:t xml:space="preserve">it </w:t>
      </w:r>
      <w:r w:rsidR="00D53C41" w:rsidRPr="009905DF">
        <w:rPr>
          <w:color w:val="000000" w:themeColor="text1"/>
        </w:rPr>
        <w:t>is</w:t>
      </w:r>
      <w:r w:rsidR="00FF029F" w:rsidRPr="009905DF">
        <w:rPr>
          <w:color w:val="000000" w:themeColor="text1"/>
        </w:rPr>
        <w:t xml:space="preserve"> unnecessary </w:t>
      </w:r>
      <w:r w:rsidRPr="009905DF">
        <w:rPr>
          <w:color w:val="000000" w:themeColor="text1"/>
        </w:rPr>
        <w:t>for moderate perfectionists (and</w:t>
      </w:r>
      <w:r w:rsidR="0084786D" w:rsidRPr="009905DF">
        <w:rPr>
          <w:color w:val="000000" w:themeColor="text1"/>
        </w:rPr>
        <w:t>, as well,</w:t>
      </w:r>
      <w:r w:rsidRPr="009905DF">
        <w:rPr>
          <w:color w:val="000000" w:themeColor="text1"/>
        </w:rPr>
        <w:t xml:space="preserve"> for citizens in political justification) to give </w:t>
      </w:r>
      <w:r w:rsidR="00C34787" w:rsidRPr="009905DF">
        <w:rPr>
          <w:color w:val="000000" w:themeColor="text1"/>
        </w:rPr>
        <w:t xml:space="preserve">complete </w:t>
      </w:r>
      <w:r w:rsidR="00D53C41" w:rsidRPr="009905DF">
        <w:rPr>
          <w:color w:val="000000" w:themeColor="text1"/>
        </w:rPr>
        <w:t xml:space="preserve">philosophical </w:t>
      </w:r>
      <w:r w:rsidR="005D7207" w:rsidRPr="009905DF">
        <w:rPr>
          <w:color w:val="000000" w:themeColor="text1"/>
        </w:rPr>
        <w:t>justification</w:t>
      </w:r>
      <w:r w:rsidR="006E4341" w:rsidRPr="009905DF">
        <w:rPr>
          <w:color w:val="000000" w:themeColor="text1"/>
        </w:rPr>
        <w:t>s</w:t>
      </w:r>
      <w:r w:rsidR="005D7207" w:rsidRPr="009905DF">
        <w:rPr>
          <w:color w:val="000000" w:themeColor="text1"/>
        </w:rPr>
        <w:t xml:space="preserve"> </w:t>
      </w:r>
      <w:r w:rsidR="00846DA5" w:rsidRPr="009905DF">
        <w:rPr>
          <w:color w:val="000000" w:themeColor="text1"/>
        </w:rPr>
        <w:t xml:space="preserve">for </w:t>
      </w:r>
      <w:r w:rsidR="00D53C41" w:rsidRPr="009905DF">
        <w:rPr>
          <w:color w:val="000000" w:themeColor="text1"/>
        </w:rPr>
        <w:t xml:space="preserve">moderate </w:t>
      </w:r>
      <w:r w:rsidR="003C42C7" w:rsidRPr="009905DF">
        <w:rPr>
          <w:color w:val="000000" w:themeColor="text1"/>
        </w:rPr>
        <w:t xml:space="preserve">perfectionist judgments and for </w:t>
      </w:r>
      <w:r w:rsidR="00846DA5" w:rsidRPr="009905DF">
        <w:rPr>
          <w:color w:val="000000" w:themeColor="text1"/>
        </w:rPr>
        <w:t>the value of civility</w:t>
      </w:r>
      <w:r w:rsidR="005D7207" w:rsidRPr="009905DF">
        <w:rPr>
          <w:color w:val="000000" w:themeColor="text1"/>
        </w:rPr>
        <w:t>.</w:t>
      </w:r>
      <w:r w:rsidR="00D53C41" w:rsidRPr="009905DF">
        <w:rPr>
          <w:color w:val="000000" w:themeColor="text1"/>
        </w:rPr>
        <w:t xml:space="preserve"> Moderate perfectionists believe that there are enough </w:t>
      </w:r>
      <w:r w:rsidR="00D53C41" w:rsidRPr="009905DF">
        <w:rPr>
          <w:color w:val="000000" w:themeColor="text1"/>
        </w:rPr>
        <w:lastRenderedPageBreak/>
        <w:t>freestanding reasons showing that moderate perfectionist judgments are sound and that civility is a crucial value.</w:t>
      </w:r>
      <w:r w:rsidR="00D53C41" w:rsidRPr="009905DF">
        <w:rPr>
          <w:rStyle w:val="FootnoteReference"/>
          <w:color w:val="000000" w:themeColor="text1"/>
        </w:rPr>
        <w:footnoteReference w:id="17"/>
      </w:r>
    </w:p>
    <w:p w14:paraId="6A948A37" w14:textId="69EA01C6" w:rsidR="005F706D" w:rsidRPr="009905DF" w:rsidRDefault="00D53C41" w:rsidP="009905DF">
      <w:pPr>
        <w:spacing w:after="0" w:line="480" w:lineRule="auto"/>
        <w:ind w:firstLine="720"/>
        <w:rPr>
          <w:color w:val="000000" w:themeColor="text1"/>
          <w:szCs w:val="24"/>
        </w:rPr>
      </w:pPr>
      <w:r w:rsidRPr="009905DF">
        <w:rPr>
          <w:iCs/>
          <w:color w:val="000000" w:themeColor="text1"/>
          <w:szCs w:val="24"/>
          <w:lang w:val="en-US"/>
        </w:rPr>
        <w:t xml:space="preserve">That being said, </w:t>
      </w:r>
      <w:r w:rsidR="009F751C" w:rsidRPr="009905DF">
        <w:rPr>
          <w:iCs/>
          <w:color w:val="000000" w:themeColor="text1"/>
          <w:szCs w:val="24"/>
        </w:rPr>
        <w:t xml:space="preserve">it </w:t>
      </w:r>
      <w:r w:rsidRPr="009905DF">
        <w:rPr>
          <w:iCs/>
          <w:color w:val="000000" w:themeColor="text1"/>
          <w:szCs w:val="24"/>
        </w:rPr>
        <w:t xml:space="preserve">is not necessarily mistaken </w:t>
      </w:r>
      <w:r w:rsidR="009F751C" w:rsidRPr="009905DF">
        <w:rPr>
          <w:iCs/>
          <w:color w:val="000000" w:themeColor="text1"/>
          <w:szCs w:val="24"/>
        </w:rPr>
        <w:t>for</w:t>
      </w:r>
      <w:r w:rsidR="005F706D" w:rsidRPr="009905DF">
        <w:rPr>
          <w:color w:val="000000" w:themeColor="text1"/>
          <w:szCs w:val="24"/>
        </w:rPr>
        <w:t xml:space="preserve"> a perfectionist to </w:t>
      </w:r>
      <w:r w:rsidR="00651E9A" w:rsidRPr="009905DF">
        <w:rPr>
          <w:color w:val="000000" w:themeColor="text1"/>
          <w:szCs w:val="24"/>
        </w:rPr>
        <w:t>base</w:t>
      </w:r>
      <w:r w:rsidR="00991A4D" w:rsidRPr="009905DF">
        <w:rPr>
          <w:color w:val="000000" w:themeColor="text1"/>
          <w:szCs w:val="24"/>
        </w:rPr>
        <w:t xml:space="preserve"> perfectionism </w:t>
      </w:r>
      <w:r w:rsidR="00651E9A" w:rsidRPr="009905DF">
        <w:rPr>
          <w:color w:val="000000" w:themeColor="text1"/>
          <w:szCs w:val="24"/>
        </w:rPr>
        <w:t>upon</w:t>
      </w:r>
      <w:r w:rsidR="00426B41" w:rsidRPr="009905DF">
        <w:rPr>
          <w:color w:val="000000" w:themeColor="text1"/>
          <w:szCs w:val="24"/>
        </w:rPr>
        <w:t xml:space="preserve"> a particular </w:t>
      </w:r>
      <w:r w:rsidR="005F706D" w:rsidRPr="009905DF">
        <w:rPr>
          <w:color w:val="000000" w:themeColor="text1"/>
          <w:szCs w:val="24"/>
        </w:rPr>
        <w:t xml:space="preserve">comprehensive </w:t>
      </w:r>
      <w:r w:rsidR="00426B41" w:rsidRPr="009905DF">
        <w:rPr>
          <w:color w:val="000000" w:themeColor="text1"/>
          <w:szCs w:val="24"/>
        </w:rPr>
        <w:t>moral doctri</w:t>
      </w:r>
      <w:r w:rsidRPr="009905DF">
        <w:rPr>
          <w:color w:val="000000" w:themeColor="text1"/>
          <w:szCs w:val="24"/>
        </w:rPr>
        <w:t>ne; a</w:t>
      </w:r>
      <w:r w:rsidR="00651E9A" w:rsidRPr="009905DF">
        <w:rPr>
          <w:color w:val="000000" w:themeColor="text1"/>
          <w:szCs w:val="24"/>
        </w:rPr>
        <w:t>fter all</w:t>
      </w:r>
      <w:r w:rsidR="00AC0117" w:rsidRPr="009905DF">
        <w:rPr>
          <w:color w:val="000000" w:themeColor="text1"/>
          <w:szCs w:val="24"/>
        </w:rPr>
        <w:t>, a</w:t>
      </w:r>
      <w:r w:rsidR="005F706D" w:rsidRPr="009905DF">
        <w:rPr>
          <w:color w:val="000000" w:themeColor="text1"/>
          <w:szCs w:val="24"/>
        </w:rPr>
        <w:t xml:space="preserve"> perfectionist can sensibly argue about what sort of life is best for human beings and what laws and public policies are most capable of promoting human flourishing. In this </w:t>
      </w:r>
      <w:r w:rsidRPr="009905DF">
        <w:rPr>
          <w:color w:val="000000" w:themeColor="text1"/>
          <w:szCs w:val="24"/>
        </w:rPr>
        <w:t>connection</w:t>
      </w:r>
      <w:r w:rsidR="005F706D" w:rsidRPr="009905DF">
        <w:rPr>
          <w:color w:val="000000" w:themeColor="text1"/>
          <w:szCs w:val="24"/>
        </w:rPr>
        <w:t xml:space="preserve">, Aristotle is an eminent comprehensive perfectionist, and his work will </w:t>
      </w:r>
      <w:r w:rsidR="006A5F96" w:rsidRPr="009905DF">
        <w:rPr>
          <w:color w:val="000000" w:themeColor="text1"/>
          <w:szCs w:val="24"/>
        </w:rPr>
        <w:t xml:space="preserve">almost certainly </w:t>
      </w:r>
      <w:r w:rsidR="005F706D" w:rsidRPr="009905DF">
        <w:rPr>
          <w:color w:val="000000" w:themeColor="text1"/>
          <w:szCs w:val="24"/>
        </w:rPr>
        <w:t xml:space="preserve">continue to inspire future political </w:t>
      </w:r>
      <w:r w:rsidR="00C35661" w:rsidRPr="009905DF">
        <w:rPr>
          <w:color w:val="000000" w:themeColor="text1"/>
          <w:szCs w:val="24"/>
        </w:rPr>
        <w:t xml:space="preserve">and legal </w:t>
      </w:r>
      <w:r w:rsidR="005F706D" w:rsidRPr="009905DF">
        <w:rPr>
          <w:color w:val="000000" w:themeColor="text1"/>
          <w:szCs w:val="24"/>
        </w:rPr>
        <w:t xml:space="preserve">philosophers. </w:t>
      </w:r>
      <w:r w:rsidR="006A5F96" w:rsidRPr="009905DF">
        <w:rPr>
          <w:color w:val="000000" w:themeColor="text1"/>
          <w:szCs w:val="24"/>
        </w:rPr>
        <w:t>However</w:t>
      </w:r>
      <w:r w:rsidR="005F706D" w:rsidRPr="009905DF">
        <w:rPr>
          <w:color w:val="000000" w:themeColor="text1"/>
          <w:szCs w:val="24"/>
        </w:rPr>
        <w:t xml:space="preserve">, </w:t>
      </w:r>
      <w:r w:rsidR="006A5F96" w:rsidRPr="009905DF">
        <w:rPr>
          <w:color w:val="000000" w:themeColor="text1"/>
          <w:szCs w:val="24"/>
        </w:rPr>
        <w:t xml:space="preserve">in considering what sort of life is best for all people in view of a certain comprehensive moral doctrine, one is not </w:t>
      </w:r>
      <w:r w:rsidR="005F706D" w:rsidRPr="009905DF">
        <w:rPr>
          <w:color w:val="000000" w:themeColor="text1"/>
          <w:szCs w:val="24"/>
        </w:rPr>
        <w:t xml:space="preserve">concerned with how citizens of modern liberal societies should justify the use of political power to each other in a civil </w:t>
      </w:r>
      <w:r w:rsidRPr="009905DF">
        <w:rPr>
          <w:color w:val="000000" w:themeColor="text1"/>
          <w:szCs w:val="24"/>
        </w:rPr>
        <w:t xml:space="preserve">and respectful </w:t>
      </w:r>
      <w:r w:rsidR="005F706D" w:rsidRPr="009905DF">
        <w:rPr>
          <w:color w:val="000000" w:themeColor="text1"/>
          <w:szCs w:val="24"/>
        </w:rPr>
        <w:t xml:space="preserve">manner, given that </w:t>
      </w:r>
      <w:r w:rsidR="006A5F96" w:rsidRPr="009905DF">
        <w:rPr>
          <w:color w:val="000000" w:themeColor="text1"/>
          <w:szCs w:val="24"/>
        </w:rPr>
        <w:t>citizens</w:t>
      </w:r>
      <w:r w:rsidR="005F706D" w:rsidRPr="009905DF">
        <w:rPr>
          <w:color w:val="000000" w:themeColor="text1"/>
          <w:szCs w:val="24"/>
        </w:rPr>
        <w:t xml:space="preserve"> do not </w:t>
      </w:r>
      <w:r w:rsidR="005437B3" w:rsidRPr="009905DF">
        <w:rPr>
          <w:color w:val="000000" w:themeColor="text1"/>
          <w:szCs w:val="24"/>
        </w:rPr>
        <w:t xml:space="preserve">agree on </w:t>
      </w:r>
      <w:r w:rsidR="005F706D" w:rsidRPr="009905DF">
        <w:rPr>
          <w:color w:val="000000" w:themeColor="text1"/>
          <w:szCs w:val="24"/>
        </w:rPr>
        <w:t xml:space="preserve">any comprehensive </w:t>
      </w:r>
      <w:r w:rsidR="005437B3" w:rsidRPr="009905DF">
        <w:rPr>
          <w:color w:val="000000" w:themeColor="text1"/>
          <w:szCs w:val="24"/>
        </w:rPr>
        <w:t xml:space="preserve">moral </w:t>
      </w:r>
      <w:r w:rsidRPr="009905DF">
        <w:rPr>
          <w:color w:val="000000" w:themeColor="text1"/>
          <w:szCs w:val="24"/>
        </w:rPr>
        <w:t xml:space="preserve">doctrine in the first place. </w:t>
      </w:r>
      <w:r w:rsidR="005F706D" w:rsidRPr="009905DF">
        <w:rPr>
          <w:color w:val="000000" w:themeColor="text1"/>
          <w:szCs w:val="24"/>
        </w:rPr>
        <w:t xml:space="preserve">  </w:t>
      </w:r>
    </w:p>
    <w:p w14:paraId="639987BC" w14:textId="2798A6A3" w:rsidR="0024697C" w:rsidRPr="009905DF" w:rsidRDefault="00C4376C" w:rsidP="009905DF">
      <w:pPr>
        <w:spacing w:after="0" w:line="480" w:lineRule="auto"/>
        <w:ind w:firstLine="720"/>
        <w:rPr>
          <w:color w:val="000000" w:themeColor="text1"/>
          <w:szCs w:val="24"/>
          <w:lang w:val="en-US"/>
        </w:rPr>
      </w:pPr>
      <w:r w:rsidRPr="009905DF">
        <w:rPr>
          <w:color w:val="000000" w:themeColor="text1"/>
          <w:szCs w:val="24"/>
        </w:rPr>
        <w:t xml:space="preserve">But </w:t>
      </w:r>
      <w:r w:rsidR="00BE7EDD" w:rsidRPr="009905DF">
        <w:rPr>
          <w:color w:val="000000" w:themeColor="text1"/>
          <w:szCs w:val="24"/>
          <w:lang w:val="en-US"/>
        </w:rPr>
        <w:t xml:space="preserve">hasn’t </w:t>
      </w:r>
      <w:r w:rsidR="00CB416E" w:rsidRPr="009905DF">
        <w:rPr>
          <w:color w:val="000000" w:themeColor="text1"/>
          <w:szCs w:val="24"/>
          <w:lang w:val="en-US"/>
        </w:rPr>
        <w:t xml:space="preserve">Wall </w:t>
      </w:r>
      <w:r w:rsidR="00BE7EDD" w:rsidRPr="009905DF">
        <w:rPr>
          <w:color w:val="000000" w:themeColor="text1"/>
          <w:szCs w:val="24"/>
          <w:lang w:val="en-US"/>
        </w:rPr>
        <w:t xml:space="preserve">already </w:t>
      </w:r>
      <w:r w:rsidR="00CB416E" w:rsidRPr="009905DF">
        <w:rPr>
          <w:color w:val="000000" w:themeColor="text1"/>
          <w:szCs w:val="24"/>
          <w:lang w:val="en-US"/>
        </w:rPr>
        <w:t>pointed out that comprehensive perfectionis</w:t>
      </w:r>
      <w:r w:rsidR="00317FDA" w:rsidRPr="009905DF">
        <w:rPr>
          <w:color w:val="000000" w:themeColor="text1"/>
          <w:szCs w:val="24"/>
          <w:lang w:val="en-US"/>
        </w:rPr>
        <w:t>m</w:t>
      </w:r>
      <w:r w:rsidR="00CB416E" w:rsidRPr="009905DF">
        <w:rPr>
          <w:color w:val="000000" w:themeColor="text1"/>
          <w:szCs w:val="24"/>
          <w:lang w:val="en-US"/>
        </w:rPr>
        <w:t xml:space="preserve"> can take civility</w:t>
      </w:r>
      <w:r w:rsidR="00DD0202" w:rsidRPr="009905DF">
        <w:rPr>
          <w:color w:val="000000" w:themeColor="text1"/>
          <w:szCs w:val="24"/>
          <w:lang w:val="en-US"/>
        </w:rPr>
        <w:t xml:space="preserve"> </w:t>
      </w:r>
      <w:r w:rsidR="00CB416E" w:rsidRPr="009905DF">
        <w:rPr>
          <w:color w:val="000000" w:themeColor="text1"/>
          <w:szCs w:val="24"/>
          <w:lang w:val="en-US"/>
        </w:rPr>
        <w:t>seriously</w:t>
      </w:r>
      <w:r w:rsidR="00DD0202" w:rsidRPr="009905DF">
        <w:rPr>
          <w:color w:val="000000" w:themeColor="text1"/>
          <w:szCs w:val="24"/>
          <w:lang w:val="en-US"/>
        </w:rPr>
        <w:t xml:space="preserve">? </w:t>
      </w:r>
      <w:r w:rsidR="00317D34" w:rsidRPr="009905DF">
        <w:rPr>
          <w:color w:val="000000" w:themeColor="text1"/>
          <w:szCs w:val="24"/>
          <w:lang w:val="en-US"/>
        </w:rPr>
        <w:t>Perhaps</w:t>
      </w:r>
      <w:r w:rsidR="00CF7C17" w:rsidRPr="009905DF">
        <w:rPr>
          <w:color w:val="000000" w:themeColor="text1"/>
          <w:szCs w:val="24"/>
          <w:lang w:val="en-US"/>
        </w:rPr>
        <w:t xml:space="preserve"> </w:t>
      </w:r>
      <w:r w:rsidR="005F706D" w:rsidRPr="009905DF">
        <w:rPr>
          <w:color w:val="000000" w:themeColor="text1"/>
          <w:szCs w:val="24"/>
          <w:lang w:val="en-US"/>
        </w:rPr>
        <w:t xml:space="preserve">what </w:t>
      </w:r>
      <w:r w:rsidR="00CF7C17" w:rsidRPr="009905DF">
        <w:rPr>
          <w:color w:val="000000" w:themeColor="text1"/>
          <w:szCs w:val="24"/>
          <w:lang w:val="en-US"/>
        </w:rPr>
        <w:t xml:space="preserve">comprehensive </w:t>
      </w:r>
      <w:r w:rsidR="005F706D" w:rsidRPr="009905DF">
        <w:rPr>
          <w:color w:val="000000" w:themeColor="text1"/>
          <w:szCs w:val="24"/>
          <w:lang w:val="en-US"/>
        </w:rPr>
        <w:t xml:space="preserve">perfectionists need is only a sophisticated comprehensive perfectionism that </w:t>
      </w:r>
      <w:r w:rsidR="00D7544B" w:rsidRPr="009905DF">
        <w:rPr>
          <w:color w:val="000000" w:themeColor="text1"/>
          <w:szCs w:val="24"/>
          <w:lang w:val="en-US"/>
        </w:rPr>
        <w:t>takes civility seriously and</w:t>
      </w:r>
      <w:r w:rsidR="0030070E" w:rsidRPr="009905DF">
        <w:rPr>
          <w:color w:val="000000" w:themeColor="text1"/>
          <w:szCs w:val="24"/>
          <w:lang w:val="en-US"/>
        </w:rPr>
        <w:t xml:space="preserve">, accordingly, </w:t>
      </w:r>
      <w:r w:rsidR="005F706D" w:rsidRPr="009905DF">
        <w:rPr>
          <w:color w:val="000000" w:themeColor="text1"/>
          <w:szCs w:val="24"/>
          <w:lang w:val="en-US"/>
        </w:rPr>
        <w:t xml:space="preserve">gives a plausible account of </w:t>
      </w:r>
      <w:r w:rsidR="00D7544B" w:rsidRPr="009905DF">
        <w:rPr>
          <w:color w:val="000000" w:themeColor="text1"/>
          <w:szCs w:val="24"/>
          <w:lang w:val="en-US"/>
        </w:rPr>
        <w:t xml:space="preserve">citizens’ </w:t>
      </w:r>
      <w:r w:rsidR="005F706D" w:rsidRPr="009905DF">
        <w:rPr>
          <w:color w:val="000000" w:themeColor="text1"/>
          <w:szCs w:val="24"/>
          <w:lang w:val="en-US"/>
        </w:rPr>
        <w:t>mutual political justification</w:t>
      </w:r>
      <w:r w:rsidR="0030070E" w:rsidRPr="009905DF">
        <w:rPr>
          <w:color w:val="000000" w:themeColor="text1"/>
          <w:szCs w:val="24"/>
          <w:lang w:val="en-US"/>
        </w:rPr>
        <w:t>s</w:t>
      </w:r>
      <w:r w:rsidR="005F706D" w:rsidRPr="009905DF">
        <w:rPr>
          <w:color w:val="000000" w:themeColor="text1"/>
          <w:szCs w:val="24"/>
          <w:lang w:val="en-US"/>
        </w:rPr>
        <w:t xml:space="preserve">. </w:t>
      </w:r>
      <w:r w:rsidR="00BE4C74" w:rsidRPr="009905DF">
        <w:rPr>
          <w:color w:val="000000" w:themeColor="text1"/>
          <w:szCs w:val="24"/>
          <w:lang w:val="en-US"/>
        </w:rPr>
        <w:t>For argument’s sake, l</w:t>
      </w:r>
      <w:r w:rsidR="005F706D" w:rsidRPr="009905DF">
        <w:rPr>
          <w:color w:val="000000" w:themeColor="text1"/>
          <w:szCs w:val="24"/>
          <w:lang w:val="en-US"/>
        </w:rPr>
        <w:t xml:space="preserve">et us agree that </w:t>
      </w:r>
      <w:r w:rsidR="003948CF" w:rsidRPr="009905DF">
        <w:rPr>
          <w:color w:val="000000" w:themeColor="text1"/>
          <w:szCs w:val="24"/>
          <w:lang w:val="en-US"/>
        </w:rPr>
        <w:t>such a</w:t>
      </w:r>
      <w:r w:rsidR="005F706D" w:rsidRPr="009905DF">
        <w:rPr>
          <w:color w:val="000000" w:themeColor="text1"/>
          <w:szCs w:val="24"/>
          <w:lang w:val="en-US"/>
        </w:rPr>
        <w:t xml:space="preserve"> sophisticated comprehensive perfectionism could exist</w:t>
      </w:r>
      <w:r w:rsidR="00BE4C74" w:rsidRPr="009905DF">
        <w:rPr>
          <w:color w:val="000000" w:themeColor="text1"/>
          <w:szCs w:val="24"/>
          <w:lang w:val="en-US"/>
        </w:rPr>
        <w:t xml:space="preserve">. Nevertheless, </w:t>
      </w:r>
      <w:r w:rsidR="005F706D" w:rsidRPr="009905DF">
        <w:rPr>
          <w:color w:val="000000" w:themeColor="text1"/>
          <w:szCs w:val="24"/>
          <w:lang w:val="en-US"/>
        </w:rPr>
        <w:t xml:space="preserve">it seems unreasonable to expect that citizens would </w:t>
      </w:r>
      <w:r w:rsidR="00E95E87" w:rsidRPr="009905DF">
        <w:rPr>
          <w:color w:val="000000" w:themeColor="text1"/>
          <w:szCs w:val="24"/>
          <w:lang w:val="en-US"/>
        </w:rPr>
        <w:t xml:space="preserve">generally </w:t>
      </w:r>
      <w:r w:rsidR="005F706D" w:rsidRPr="009905DF">
        <w:rPr>
          <w:color w:val="000000" w:themeColor="text1"/>
          <w:szCs w:val="24"/>
          <w:lang w:val="en-US"/>
        </w:rPr>
        <w:t>agree on such a comprehensive doctrine and that they would justify their political stance</w:t>
      </w:r>
      <w:r w:rsidR="0030070E" w:rsidRPr="009905DF">
        <w:rPr>
          <w:color w:val="000000" w:themeColor="text1"/>
          <w:szCs w:val="24"/>
          <w:lang w:val="en-US"/>
        </w:rPr>
        <w:t>s</w:t>
      </w:r>
      <w:r w:rsidR="005F706D" w:rsidRPr="009905DF">
        <w:rPr>
          <w:color w:val="000000" w:themeColor="text1"/>
          <w:szCs w:val="24"/>
          <w:lang w:val="en-US"/>
        </w:rPr>
        <w:t xml:space="preserve"> to one another in terms of it. </w:t>
      </w:r>
      <w:r w:rsidR="00FB37B2" w:rsidRPr="009905DF">
        <w:rPr>
          <w:color w:val="000000" w:themeColor="text1"/>
          <w:szCs w:val="24"/>
          <w:lang w:val="en-US"/>
        </w:rPr>
        <w:t>N</w:t>
      </w:r>
      <w:r w:rsidR="009A617B" w:rsidRPr="009905DF">
        <w:rPr>
          <w:color w:val="000000" w:themeColor="text1"/>
          <w:szCs w:val="24"/>
          <w:lang w:val="en-US"/>
        </w:rPr>
        <w:t>ote</w:t>
      </w:r>
      <w:r w:rsidR="00E101B5" w:rsidRPr="009905DF">
        <w:rPr>
          <w:color w:val="000000" w:themeColor="text1"/>
          <w:szCs w:val="24"/>
          <w:lang w:val="en-US"/>
        </w:rPr>
        <w:t xml:space="preserve"> that the problem here</w:t>
      </w:r>
      <w:r w:rsidR="005F706D" w:rsidRPr="009905DF">
        <w:rPr>
          <w:color w:val="000000" w:themeColor="text1"/>
          <w:szCs w:val="24"/>
          <w:lang w:val="en-US"/>
        </w:rPr>
        <w:t xml:space="preserve"> </w:t>
      </w:r>
      <w:r w:rsidR="00E101B5" w:rsidRPr="009905DF">
        <w:rPr>
          <w:color w:val="000000" w:themeColor="text1"/>
          <w:szCs w:val="24"/>
          <w:lang w:val="en-US"/>
        </w:rPr>
        <w:t xml:space="preserve">is </w:t>
      </w:r>
      <w:r w:rsidR="005F706D" w:rsidRPr="009905DF">
        <w:rPr>
          <w:color w:val="000000" w:themeColor="text1"/>
          <w:szCs w:val="24"/>
          <w:lang w:val="en-US"/>
        </w:rPr>
        <w:t xml:space="preserve">not </w:t>
      </w:r>
      <w:r w:rsidR="00F954B7" w:rsidRPr="009905DF">
        <w:rPr>
          <w:color w:val="000000" w:themeColor="text1"/>
          <w:szCs w:val="24"/>
          <w:lang w:val="en-US"/>
        </w:rPr>
        <w:t>concerning</w:t>
      </w:r>
      <w:r w:rsidR="005F706D" w:rsidRPr="009905DF">
        <w:rPr>
          <w:color w:val="000000" w:themeColor="text1"/>
          <w:szCs w:val="24"/>
          <w:lang w:val="en-US"/>
        </w:rPr>
        <w:t xml:space="preserve"> what a particular citizen or politician or group of people should do in a specific social or political situation</w:t>
      </w:r>
      <w:r w:rsidR="0030070E" w:rsidRPr="009905DF">
        <w:rPr>
          <w:color w:val="000000" w:themeColor="text1"/>
          <w:szCs w:val="24"/>
          <w:lang w:val="en-US"/>
        </w:rPr>
        <w:t>—</w:t>
      </w:r>
      <w:r w:rsidR="005F706D" w:rsidRPr="009905DF">
        <w:rPr>
          <w:color w:val="000000" w:themeColor="text1"/>
          <w:szCs w:val="24"/>
          <w:lang w:val="en-US"/>
        </w:rPr>
        <w:t>but</w:t>
      </w:r>
      <w:r w:rsidR="0030070E" w:rsidRPr="009905DF">
        <w:rPr>
          <w:color w:val="000000" w:themeColor="text1"/>
          <w:szCs w:val="24"/>
          <w:lang w:val="en-US"/>
        </w:rPr>
        <w:t>,</w:t>
      </w:r>
      <w:r w:rsidR="005F706D" w:rsidRPr="009905DF">
        <w:rPr>
          <w:color w:val="000000" w:themeColor="text1"/>
          <w:szCs w:val="24"/>
          <w:lang w:val="en-US"/>
        </w:rPr>
        <w:t xml:space="preserve"> rather, what public and shared moral norms there should be with regard to how citizens justify the use of political power to one another. </w:t>
      </w:r>
      <w:r w:rsidR="00413CDA" w:rsidRPr="009905DF">
        <w:rPr>
          <w:color w:val="000000" w:themeColor="text1"/>
          <w:szCs w:val="24"/>
          <w:lang w:val="en-US"/>
        </w:rPr>
        <w:t>M</w:t>
      </w:r>
      <w:r w:rsidR="007A14B6" w:rsidRPr="009905DF">
        <w:rPr>
          <w:color w:val="000000" w:themeColor="text1"/>
          <w:szCs w:val="24"/>
          <w:lang w:val="en-US"/>
        </w:rPr>
        <w:t>oderate perfectionism is attractive</w:t>
      </w:r>
      <w:r w:rsidR="006A5F96" w:rsidRPr="009905DF">
        <w:rPr>
          <w:color w:val="000000" w:themeColor="text1"/>
          <w:szCs w:val="24"/>
          <w:lang w:val="en-US"/>
        </w:rPr>
        <w:t xml:space="preserve">: </w:t>
      </w:r>
      <w:r w:rsidR="00954C82" w:rsidRPr="009905DF">
        <w:rPr>
          <w:color w:val="000000" w:themeColor="text1"/>
          <w:szCs w:val="24"/>
          <w:lang w:val="en-US"/>
        </w:rPr>
        <w:t xml:space="preserve">it </w:t>
      </w:r>
      <w:r w:rsidR="001E35AD" w:rsidRPr="009905DF">
        <w:rPr>
          <w:color w:val="000000" w:themeColor="text1"/>
          <w:szCs w:val="24"/>
          <w:lang w:val="en-US"/>
        </w:rPr>
        <w:t xml:space="preserve">does not expect citizens to agree on any </w:t>
      </w:r>
      <w:r w:rsidR="006A5F96" w:rsidRPr="009905DF">
        <w:rPr>
          <w:color w:val="000000" w:themeColor="text1"/>
          <w:szCs w:val="24"/>
          <w:lang w:val="en-US"/>
        </w:rPr>
        <w:t xml:space="preserve">particular </w:t>
      </w:r>
      <w:r w:rsidR="001E35AD" w:rsidRPr="009905DF">
        <w:rPr>
          <w:color w:val="000000" w:themeColor="text1"/>
          <w:szCs w:val="24"/>
          <w:lang w:val="en-US"/>
        </w:rPr>
        <w:lastRenderedPageBreak/>
        <w:t>comprehensive moral doctrine</w:t>
      </w:r>
      <w:r w:rsidR="00910DFE" w:rsidRPr="009905DF">
        <w:rPr>
          <w:color w:val="000000" w:themeColor="text1"/>
          <w:szCs w:val="24"/>
          <w:lang w:val="en-US"/>
        </w:rPr>
        <w:t>, and</w:t>
      </w:r>
      <w:r w:rsidR="006A5F96" w:rsidRPr="009905DF">
        <w:rPr>
          <w:color w:val="000000" w:themeColor="text1"/>
          <w:szCs w:val="24"/>
          <w:lang w:val="en-US"/>
        </w:rPr>
        <w:t xml:space="preserve"> it </w:t>
      </w:r>
      <w:r w:rsidR="0024697C" w:rsidRPr="009905DF">
        <w:rPr>
          <w:color w:val="000000" w:themeColor="text1"/>
          <w:szCs w:val="24"/>
          <w:lang w:val="en-US"/>
        </w:rPr>
        <w:t xml:space="preserve">only expects </w:t>
      </w:r>
      <w:r w:rsidR="0030070E" w:rsidRPr="009905DF">
        <w:rPr>
          <w:color w:val="000000" w:themeColor="text1"/>
          <w:szCs w:val="24"/>
          <w:lang w:val="en-US"/>
        </w:rPr>
        <w:t xml:space="preserve">them </w:t>
      </w:r>
      <w:r w:rsidR="0024697C" w:rsidRPr="009905DF">
        <w:rPr>
          <w:color w:val="000000" w:themeColor="text1"/>
          <w:szCs w:val="24"/>
          <w:lang w:val="en-US"/>
        </w:rPr>
        <w:t xml:space="preserve">to </w:t>
      </w:r>
      <w:r w:rsidR="0018773D" w:rsidRPr="009905DF">
        <w:rPr>
          <w:color w:val="000000" w:themeColor="text1"/>
          <w:szCs w:val="24"/>
          <w:lang w:val="en-US"/>
        </w:rPr>
        <w:t>accept th</w:t>
      </w:r>
      <w:r w:rsidR="006A5F96" w:rsidRPr="009905DF">
        <w:rPr>
          <w:color w:val="000000" w:themeColor="text1"/>
          <w:szCs w:val="24"/>
          <w:lang w:val="en-US"/>
        </w:rPr>
        <w:t>os</w:t>
      </w:r>
      <w:r w:rsidR="0018773D" w:rsidRPr="009905DF">
        <w:rPr>
          <w:color w:val="000000" w:themeColor="text1"/>
          <w:szCs w:val="24"/>
          <w:lang w:val="en-US"/>
        </w:rPr>
        <w:t xml:space="preserve">e judgments </w:t>
      </w:r>
      <w:r w:rsidR="00910DFE" w:rsidRPr="009905DF">
        <w:rPr>
          <w:color w:val="000000" w:themeColor="text1"/>
          <w:szCs w:val="24"/>
          <w:lang w:val="en-US"/>
        </w:rPr>
        <w:t xml:space="preserve">about the good life </w:t>
      </w:r>
      <w:r w:rsidR="0018773D" w:rsidRPr="009905DF">
        <w:rPr>
          <w:color w:val="000000" w:themeColor="text1"/>
          <w:szCs w:val="24"/>
          <w:lang w:val="en-US"/>
        </w:rPr>
        <w:t xml:space="preserve">that are </w:t>
      </w:r>
      <w:r w:rsidR="006A5F96" w:rsidRPr="009905DF">
        <w:rPr>
          <w:color w:val="000000" w:themeColor="text1"/>
          <w:szCs w:val="24"/>
          <w:lang w:val="en-US"/>
        </w:rPr>
        <w:t xml:space="preserve">piecemeal, </w:t>
      </w:r>
      <w:r w:rsidR="00910DFE" w:rsidRPr="009905DF">
        <w:rPr>
          <w:color w:val="000000" w:themeColor="text1"/>
          <w:szCs w:val="24"/>
          <w:lang w:val="en-US"/>
        </w:rPr>
        <w:t>plausible,</w:t>
      </w:r>
      <w:r w:rsidR="009B6A7A" w:rsidRPr="009905DF">
        <w:rPr>
          <w:color w:val="000000" w:themeColor="text1"/>
          <w:szCs w:val="24"/>
          <w:lang w:val="en-US"/>
        </w:rPr>
        <w:t xml:space="preserve"> </w:t>
      </w:r>
      <w:r w:rsidR="0018773D" w:rsidRPr="009905DF">
        <w:rPr>
          <w:color w:val="000000" w:themeColor="text1"/>
          <w:szCs w:val="24"/>
          <w:lang w:val="en-US"/>
        </w:rPr>
        <w:t>widely shared</w:t>
      </w:r>
      <w:r w:rsidR="009B6A7A" w:rsidRPr="009905DF">
        <w:rPr>
          <w:color w:val="000000" w:themeColor="text1"/>
          <w:szCs w:val="24"/>
          <w:lang w:val="en-US"/>
        </w:rPr>
        <w:t>,</w:t>
      </w:r>
      <w:r w:rsidR="0018773D" w:rsidRPr="009905DF">
        <w:rPr>
          <w:color w:val="000000" w:themeColor="text1"/>
          <w:szCs w:val="24"/>
          <w:lang w:val="en-US"/>
        </w:rPr>
        <w:t xml:space="preserve"> and not highly controversial</w:t>
      </w:r>
      <w:r w:rsidR="007D2CB1" w:rsidRPr="009905DF">
        <w:rPr>
          <w:color w:val="000000" w:themeColor="text1"/>
          <w:szCs w:val="24"/>
          <w:lang w:val="en-US"/>
        </w:rPr>
        <w:t>.</w:t>
      </w:r>
      <w:r w:rsidR="009B6A7A" w:rsidRPr="009905DF">
        <w:rPr>
          <w:color w:val="000000" w:themeColor="text1"/>
          <w:szCs w:val="24"/>
          <w:lang w:val="en-US"/>
        </w:rPr>
        <w:t xml:space="preserve"> </w:t>
      </w:r>
      <w:r w:rsidR="0018773D" w:rsidRPr="009905DF">
        <w:rPr>
          <w:color w:val="000000" w:themeColor="text1"/>
          <w:szCs w:val="24"/>
          <w:lang w:val="en-US"/>
        </w:rPr>
        <w:t xml:space="preserve"> </w:t>
      </w:r>
    </w:p>
    <w:p w14:paraId="56F9AAEC" w14:textId="1DFD2BC7" w:rsidR="00D70F42" w:rsidRPr="009905DF" w:rsidRDefault="00D70F42" w:rsidP="009905DF">
      <w:pPr>
        <w:spacing w:after="0" w:line="480" w:lineRule="auto"/>
        <w:ind w:firstLine="720"/>
        <w:rPr>
          <w:color w:val="000000" w:themeColor="text1"/>
          <w:szCs w:val="24"/>
          <w:lang w:val="en-US"/>
        </w:rPr>
      </w:pPr>
      <w:r w:rsidRPr="009905DF">
        <w:rPr>
          <w:color w:val="000000" w:themeColor="text1"/>
          <w:szCs w:val="24"/>
          <w:lang w:val="en-US"/>
        </w:rPr>
        <w:t>To defend comprehensive perfectionism, one might argue that citizens do not have to agree on the complete philosophical justifications of the value of civility and of the values pertaining to human flourishing. For perfectionism to work, citizens need only to accept, and know each other to accept, the much less controversial parts of the doctrine</w:t>
      </w:r>
      <w:r w:rsidR="0030070E" w:rsidRPr="009905DF">
        <w:rPr>
          <w:color w:val="000000" w:themeColor="text1"/>
          <w:szCs w:val="24"/>
          <w:lang w:val="en-US"/>
        </w:rPr>
        <w:t>;</w:t>
      </w:r>
      <w:r w:rsidRPr="009905DF">
        <w:rPr>
          <w:color w:val="000000" w:themeColor="text1"/>
          <w:szCs w:val="24"/>
          <w:lang w:val="en-US"/>
        </w:rPr>
        <w:t xml:space="preserve"> namely, the crucial importance of civility and the relevance of certain general perfectionist values, such as moral, intellectual</w:t>
      </w:r>
      <w:r w:rsidR="0030070E" w:rsidRPr="009905DF">
        <w:rPr>
          <w:color w:val="000000" w:themeColor="text1"/>
          <w:szCs w:val="24"/>
          <w:lang w:val="en-US"/>
        </w:rPr>
        <w:t>,</w:t>
      </w:r>
      <w:r w:rsidRPr="009905DF">
        <w:rPr>
          <w:color w:val="000000" w:themeColor="text1"/>
          <w:szCs w:val="24"/>
          <w:lang w:val="en-US"/>
        </w:rPr>
        <w:t xml:space="preserve"> and artistic excellence. </w:t>
      </w:r>
      <w:r w:rsidR="002B29B4" w:rsidRPr="009905DF">
        <w:rPr>
          <w:color w:val="000000" w:themeColor="text1"/>
          <w:szCs w:val="24"/>
          <w:lang w:val="en-US"/>
        </w:rPr>
        <w:t>But,</w:t>
      </w:r>
      <w:r w:rsidRPr="009905DF">
        <w:rPr>
          <w:color w:val="000000" w:themeColor="text1"/>
          <w:szCs w:val="24"/>
          <w:lang w:val="en-US"/>
        </w:rPr>
        <w:t xml:space="preserve"> </w:t>
      </w:r>
      <w:r w:rsidR="00744274" w:rsidRPr="009905DF">
        <w:rPr>
          <w:color w:val="000000" w:themeColor="text1"/>
          <w:szCs w:val="24"/>
          <w:lang w:val="en-US"/>
        </w:rPr>
        <w:t xml:space="preserve">to the best of my knowledge, </w:t>
      </w:r>
      <w:r w:rsidRPr="009905DF">
        <w:rPr>
          <w:color w:val="000000" w:themeColor="text1"/>
          <w:szCs w:val="24"/>
          <w:lang w:val="en-US"/>
        </w:rPr>
        <w:t>no prominent perfectionist</w:t>
      </w:r>
      <w:r w:rsidR="00744274" w:rsidRPr="009905DF">
        <w:rPr>
          <w:color w:val="000000" w:themeColor="text1"/>
          <w:szCs w:val="24"/>
          <w:lang w:val="en-US"/>
        </w:rPr>
        <w:t xml:space="preserve"> </w:t>
      </w:r>
      <w:r w:rsidRPr="009905DF">
        <w:rPr>
          <w:color w:val="000000" w:themeColor="text1"/>
          <w:szCs w:val="24"/>
          <w:lang w:val="en-US"/>
        </w:rPr>
        <w:t xml:space="preserve">has pursued this line of argument. </w:t>
      </w:r>
      <w:r w:rsidR="00763C83" w:rsidRPr="009905DF">
        <w:rPr>
          <w:color w:val="000000" w:themeColor="text1"/>
          <w:szCs w:val="24"/>
          <w:lang w:val="en-US"/>
        </w:rPr>
        <w:t>After all,</w:t>
      </w:r>
      <w:r w:rsidRPr="009905DF">
        <w:rPr>
          <w:color w:val="000000" w:themeColor="text1"/>
          <w:szCs w:val="24"/>
          <w:lang w:val="en-US"/>
        </w:rPr>
        <w:t xml:space="preserve"> it is </w:t>
      </w:r>
      <w:r w:rsidR="00866907" w:rsidRPr="009905DF">
        <w:rPr>
          <w:color w:val="000000" w:themeColor="text1"/>
          <w:szCs w:val="24"/>
          <w:lang w:val="en-US"/>
        </w:rPr>
        <w:t xml:space="preserve">totally </w:t>
      </w:r>
      <w:r w:rsidRPr="009905DF">
        <w:rPr>
          <w:color w:val="000000" w:themeColor="text1"/>
          <w:szCs w:val="24"/>
          <w:lang w:val="en-US"/>
        </w:rPr>
        <w:t>unclear how political authorities could manage to inform citizens only of the presumably less controversial parts of a sophisticated comprehensive perfectionism and expect citizens to agree on them</w:t>
      </w:r>
      <w:r w:rsidR="006F4B79" w:rsidRPr="009905DF">
        <w:rPr>
          <w:color w:val="000000" w:themeColor="text1"/>
          <w:szCs w:val="24"/>
          <w:lang w:val="en-US"/>
        </w:rPr>
        <w:t>—</w:t>
      </w:r>
      <w:r w:rsidRPr="009905DF">
        <w:rPr>
          <w:color w:val="000000" w:themeColor="text1"/>
          <w:szCs w:val="24"/>
          <w:lang w:val="en-US"/>
        </w:rPr>
        <w:t>while not informing citizens of the highly controversial parts of it and not expecting citizens to agree on them.</w:t>
      </w:r>
      <w:r w:rsidRPr="009905DF">
        <w:rPr>
          <w:color w:val="000000" w:themeColor="text1"/>
          <w:szCs w:val="24"/>
          <w:vertAlign w:val="superscript"/>
          <w:lang w:val="en-US"/>
        </w:rPr>
        <w:footnoteReference w:id="18"/>
      </w:r>
      <w:r w:rsidRPr="009905DF">
        <w:rPr>
          <w:color w:val="000000" w:themeColor="text1"/>
          <w:szCs w:val="24"/>
          <w:lang w:val="en-US"/>
        </w:rPr>
        <w:t xml:space="preserve"> </w:t>
      </w:r>
    </w:p>
    <w:p w14:paraId="213A6CFF" w14:textId="14852AFE" w:rsidR="001B0093" w:rsidRPr="009905DF" w:rsidRDefault="00945A5B" w:rsidP="009905DF">
      <w:pPr>
        <w:pStyle w:val="PI"/>
        <w:ind w:firstLine="720"/>
        <w:rPr>
          <w:color w:val="000000" w:themeColor="text1"/>
        </w:rPr>
      </w:pPr>
      <w:bookmarkStart w:id="7" w:name="_Hlk103784279"/>
      <w:bookmarkStart w:id="8" w:name="_Hlk103783933"/>
      <w:r w:rsidRPr="009905DF">
        <w:rPr>
          <w:color w:val="000000" w:themeColor="text1"/>
        </w:rPr>
        <w:t>Still</w:t>
      </w:r>
      <w:r w:rsidR="00DF4FA2" w:rsidRPr="009905DF">
        <w:rPr>
          <w:color w:val="000000" w:themeColor="text1"/>
        </w:rPr>
        <w:t>, comprehensive perfectionist</w:t>
      </w:r>
      <w:r w:rsidR="00D40F96" w:rsidRPr="009905DF">
        <w:rPr>
          <w:color w:val="000000" w:themeColor="text1"/>
        </w:rPr>
        <w:t>s</w:t>
      </w:r>
      <w:r w:rsidR="00DF4FA2" w:rsidRPr="009905DF">
        <w:rPr>
          <w:color w:val="000000" w:themeColor="text1"/>
        </w:rPr>
        <w:t xml:space="preserve"> might </w:t>
      </w:r>
      <w:r w:rsidR="00E80B24" w:rsidRPr="009905DF">
        <w:rPr>
          <w:color w:val="000000" w:themeColor="text1"/>
        </w:rPr>
        <w:t xml:space="preserve">make this </w:t>
      </w:r>
      <w:r w:rsidR="001B0093" w:rsidRPr="009905DF">
        <w:rPr>
          <w:color w:val="000000" w:themeColor="text1"/>
        </w:rPr>
        <w:t>challenge</w:t>
      </w:r>
      <w:r w:rsidR="00DF4FA2" w:rsidRPr="009905DF">
        <w:rPr>
          <w:color w:val="000000" w:themeColor="text1"/>
        </w:rPr>
        <w:t>: i</w:t>
      </w:r>
      <w:r w:rsidR="00733FA5" w:rsidRPr="009905DF">
        <w:rPr>
          <w:color w:val="000000" w:themeColor="text1"/>
        </w:rPr>
        <w:t xml:space="preserve">f civility is all that matters, then all citizens have to do in </w:t>
      </w:r>
      <w:r w:rsidR="00E72232" w:rsidRPr="009905DF">
        <w:rPr>
          <w:color w:val="000000" w:themeColor="text1"/>
        </w:rPr>
        <w:t>political justification</w:t>
      </w:r>
      <w:r w:rsidR="00733FA5" w:rsidRPr="009905DF">
        <w:rPr>
          <w:color w:val="000000" w:themeColor="text1"/>
        </w:rPr>
        <w:t xml:space="preserve"> is to appeal to </w:t>
      </w:r>
      <w:r w:rsidR="00DA14AE" w:rsidRPr="009905DF">
        <w:rPr>
          <w:color w:val="000000" w:themeColor="text1"/>
        </w:rPr>
        <w:t>beliefs</w:t>
      </w:r>
      <w:r w:rsidR="00910DFE" w:rsidRPr="009905DF">
        <w:rPr>
          <w:color w:val="000000" w:themeColor="text1"/>
        </w:rPr>
        <w:t xml:space="preserve"> that are widely shared</w:t>
      </w:r>
      <w:r w:rsidR="00345DA1" w:rsidRPr="009905DF">
        <w:rPr>
          <w:color w:val="000000" w:themeColor="text1"/>
        </w:rPr>
        <w:t xml:space="preserve"> and not highly controversial</w:t>
      </w:r>
      <w:r w:rsidR="00910DFE" w:rsidRPr="009905DF">
        <w:rPr>
          <w:color w:val="000000" w:themeColor="text1"/>
        </w:rPr>
        <w:t>, regardless of the</w:t>
      </w:r>
      <w:r w:rsidR="00733FA5" w:rsidRPr="009905DF">
        <w:rPr>
          <w:color w:val="000000" w:themeColor="text1"/>
        </w:rPr>
        <w:t xml:space="preserve"> </w:t>
      </w:r>
      <w:r w:rsidR="00910DFE" w:rsidRPr="009905DF">
        <w:rPr>
          <w:color w:val="000000" w:themeColor="text1"/>
        </w:rPr>
        <w:t xml:space="preserve">truth or soundness of these </w:t>
      </w:r>
      <w:r w:rsidR="00345DA1" w:rsidRPr="009905DF">
        <w:rPr>
          <w:color w:val="000000" w:themeColor="text1"/>
        </w:rPr>
        <w:t>beliefs</w:t>
      </w:r>
      <w:r w:rsidR="00733FA5" w:rsidRPr="009905DF">
        <w:rPr>
          <w:color w:val="000000" w:themeColor="text1"/>
        </w:rPr>
        <w:t xml:space="preserve">. </w:t>
      </w:r>
      <w:r w:rsidR="003F5044" w:rsidRPr="009905DF">
        <w:rPr>
          <w:color w:val="000000" w:themeColor="text1"/>
        </w:rPr>
        <w:t>And</w:t>
      </w:r>
      <w:r w:rsidR="00733FA5" w:rsidRPr="009905DF">
        <w:rPr>
          <w:color w:val="000000" w:themeColor="text1"/>
        </w:rPr>
        <w:t xml:space="preserve"> if </w:t>
      </w:r>
      <w:r w:rsidR="006F4B79" w:rsidRPr="009905DF">
        <w:rPr>
          <w:color w:val="000000" w:themeColor="text1"/>
        </w:rPr>
        <w:t>they do so</w:t>
      </w:r>
      <w:r w:rsidR="00733FA5" w:rsidRPr="009905DF">
        <w:rPr>
          <w:color w:val="000000" w:themeColor="text1"/>
        </w:rPr>
        <w:t>, then moderate perfectionists are more like politicians or pragmatists of some kind than philosoph</w:t>
      </w:r>
      <w:r w:rsidR="00CB537F" w:rsidRPr="009905DF">
        <w:rPr>
          <w:color w:val="000000" w:themeColor="text1"/>
        </w:rPr>
        <w:t xml:space="preserve">ers </w:t>
      </w:r>
      <w:r w:rsidR="00733FA5" w:rsidRPr="009905DF">
        <w:rPr>
          <w:color w:val="000000" w:themeColor="text1"/>
        </w:rPr>
        <w:t xml:space="preserve">who </w:t>
      </w:r>
      <w:r w:rsidR="000F4EDF" w:rsidRPr="009905DF">
        <w:rPr>
          <w:color w:val="000000" w:themeColor="text1"/>
        </w:rPr>
        <w:t xml:space="preserve">are concerned with </w:t>
      </w:r>
      <w:r w:rsidR="00733FA5" w:rsidRPr="009905DF">
        <w:rPr>
          <w:color w:val="000000" w:themeColor="text1"/>
        </w:rPr>
        <w:t xml:space="preserve">the </w:t>
      </w:r>
      <w:r w:rsidR="0088261D" w:rsidRPr="009905DF">
        <w:rPr>
          <w:color w:val="000000" w:themeColor="text1"/>
        </w:rPr>
        <w:t xml:space="preserve">soundness </w:t>
      </w:r>
      <w:r w:rsidR="00733FA5" w:rsidRPr="009905DF">
        <w:rPr>
          <w:color w:val="000000" w:themeColor="text1"/>
        </w:rPr>
        <w:t xml:space="preserve">of </w:t>
      </w:r>
      <w:r w:rsidR="000F4EDF" w:rsidRPr="009905DF">
        <w:rPr>
          <w:color w:val="000000" w:themeColor="text1"/>
        </w:rPr>
        <w:t xml:space="preserve">ideas of </w:t>
      </w:r>
      <w:r w:rsidR="00FA7288" w:rsidRPr="009905DF">
        <w:rPr>
          <w:color w:val="000000" w:themeColor="text1"/>
        </w:rPr>
        <w:t>the good life</w:t>
      </w:r>
      <w:r w:rsidR="00733FA5" w:rsidRPr="009905DF">
        <w:rPr>
          <w:color w:val="000000" w:themeColor="text1"/>
        </w:rPr>
        <w:t xml:space="preserve">. </w:t>
      </w:r>
      <w:bookmarkEnd w:id="7"/>
    </w:p>
    <w:p w14:paraId="6D0B1F49" w14:textId="4C09B83F" w:rsidR="00733FA5" w:rsidRPr="009905DF" w:rsidRDefault="002B766D" w:rsidP="009905DF">
      <w:pPr>
        <w:pStyle w:val="PI"/>
        <w:ind w:firstLine="720"/>
        <w:rPr>
          <w:color w:val="000000" w:themeColor="text1"/>
        </w:rPr>
      </w:pPr>
      <w:r w:rsidRPr="009905DF">
        <w:rPr>
          <w:color w:val="000000" w:themeColor="text1"/>
        </w:rPr>
        <w:t>In my view</w:t>
      </w:r>
      <w:r w:rsidR="008A42B1" w:rsidRPr="009905DF">
        <w:rPr>
          <w:color w:val="000000" w:themeColor="text1"/>
        </w:rPr>
        <w:t xml:space="preserve">, </w:t>
      </w:r>
      <w:r w:rsidR="00733FA5" w:rsidRPr="009905DF">
        <w:rPr>
          <w:color w:val="000000" w:themeColor="text1"/>
        </w:rPr>
        <w:t xml:space="preserve">moderate perfectionists should </w:t>
      </w:r>
      <w:r w:rsidR="00617A65" w:rsidRPr="009905DF">
        <w:rPr>
          <w:color w:val="000000" w:themeColor="text1"/>
        </w:rPr>
        <w:t>make it clear</w:t>
      </w:r>
      <w:r w:rsidR="00733FA5" w:rsidRPr="009905DF">
        <w:rPr>
          <w:color w:val="000000" w:themeColor="text1"/>
        </w:rPr>
        <w:t xml:space="preserve"> that</w:t>
      </w:r>
      <w:r w:rsidR="006F4B79" w:rsidRPr="009905DF">
        <w:rPr>
          <w:color w:val="000000" w:themeColor="text1"/>
        </w:rPr>
        <w:t>,</w:t>
      </w:r>
      <w:r w:rsidR="00733FA5" w:rsidRPr="009905DF">
        <w:rPr>
          <w:color w:val="000000" w:themeColor="text1"/>
        </w:rPr>
        <w:t xml:space="preserve"> </w:t>
      </w:r>
      <w:r w:rsidR="008440D7" w:rsidRPr="009905DF">
        <w:rPr>
          <w:color w:val="000000" w:themeColor="text1"/>
        </w:rPr>
        <w:t xml:space="preserve">in political justification, </w:t>
      </w:r>
      <w:r w:rsidR="00733FA5" w:rsidRPr="009905DF">
        <w:rPr>
          <w:color w:val="000000" w:themeColor="text1"/>
        </w:rPr>
        <w:t xml:space="preserve">the soundness of </w:t>
      </w:r>
      <w:r w:rsidR="008440D7" w:rsidRPr="009905DF">
        <w:rPr>
          <w:color w:val="000000" w:themeColor="text1"/>
        </w:rPr>
        <w:t>beliefs</w:t>
      </w:r>
      <w:r w:rsidR="00FD12A8" w:rsidRPr="009905DF">
        <w:rPr>
          <w:color w:val="000000" w:themeColor="text1"/>
        </w:rPr>
        <w:t xml:space="preserve"> </w:t>
      </w:r>
      <w:r w:rsidR="002D2636" w:rsidRPr="009905DF">
        <w:rPr>
          <w:color w:val="000000" w:themeColor="text1"/>
        </w:rPr>
        <w:t xml:space="preserve">certainly </w:t>
      </w:r>
      <w:r w:rsidR="00733FA5" w:rsidRPr="009905DF">
        <w:rPr>
          <w:color w:val="000000" w:themeColor="text1"/>
        </w:rPr>
        <w:t>matters</w:t>
      </w:r>
      <w:r w:rsidR="007D1AC7" w:rsidRPr="009905DF">
        <w:rPr>
          <w:color w:val="000000" w:themeColor="text1"/>
        </w:rPr>
        <w:t>;</w:t>
      </w:r>
      <w:r w:rsidR="00733FA5" w:rsidRPr="009905DF">
        <w:rPr>
          <w:color w:val="000000" w:themeColor="text1"/>
        </w:rPr>
        <w:t xml:space="preserve"> </w:t>
      </w:r>
      <w:r w:rsidR="00E80B24" w:rsidRPr="009905DF">
        <w:rPr>
          <w:color w:val="000000" w:themeColor="text1"/>
        </w:rPr>
        <w:t>accordingly</w:t>
      </w:r>
      <w:r w:rsidR="007D1AC7" w:rsidRPr="009905DF">
        <w:rPr>
          <w:color w:val="000000" w:themeColor="text1"/>
        </w:rPr>
        <w:t xml:space="preserve">, </w:t>
      </w:r>
      <w:r w:rsidR="00733FA5" w:rsidRPr="009905DF">
        <w:rPr>
          <w:color w:val="000000" w:themeColor="text1"/>
        </w:rPr>
        <w:t xml:space="preserve">for example, </w:t>
      </w:r>
      <w:r w:rsidR="00311263" w:rsidRPr="009905DF">
        <w:rPr>
          <w:color w:val="000000" w:themeColor="text1"/>
        </w:rPr>
        <w:t xml:space="preserve">state </w:t>
      </w:r>
      <w:r w:rsidR="00733FA5" w:rsidRPr="009905DF">
        <w:rPr>
          <w:color w:val="000000" w:themeColor="text1"/>
        </w:rPr>
        <w:t xml:space="preserve">officials </w:t>
      </w:r>
      <w:r w:rsidR="00BB2C5B" w:rsidRPr="009905DF">
        <w:rPr>
          <w:color w:val="000000" w:themeColor="text1"/>
        </w:rPr>
        <w:t xml:space="preserve">fail to </w:t>
      </w:r>
      <w:r w:rsidR="00733FA5" w:rsidRPr="009905DF">
        <w:rPr>
          <w:color w:val="000000" w:themeColor="text1"/>
        </w:rPr>
        <w:t xml:space="preserve">respect citizens as rational moral </w:t>
      </w:r>
      <w:r w:rsidR="006F5503" w:rsidRPr="009905DF">
        <w:rPr>
          <w:color w:val="000000" w:themeColor="text1"/>
        </w:rPr>
        <w:t>persons</w:t>
      </w:r>
      <w:r w:rsidR="00733FA5" w:rsidRPr="009905DF">
        <w:rPr>
          <w:color w:val="000000" w:themeColor="text1"/>
        </w:rPr>
        <w:t xml:space="preserve"> if they </w:t>
      </w:r>
      <w:r w:rsidR="007811FD" w:rsidRPr="009905DF">
        <w:rPr>
          <w:color w:val="000000" w:themeColor="text1"/>
        </w:rPr>
        <w:t xml:space="preserve">intentionally </w:t>
      </w:r>
      <w:r w:rsidR="00733FA5" w:rsidRPr="009905DF">
        <w:rPr>
          <w:color w:val="000000" w:themeColor="text1"/>
        </w:rPr>
        <w:t xml:space="preserve">appeal to widely shared yet </w:t>
      </w:r>
      <w:r w:rsidR="00EE1114" w:rsidRPr="009905DF">
        <w:rPr>
          <w:color w:val="000000" w:themeColor="text1"/>
        </w:rPr>
        <w:t>morally wrong</w:t>
      </w:r>
      <w:r w:rsidR="00733FA5" w:rsidRPr="009905DF">
        <w:rPr>
          <w:color w:val="000000" w:themeColor="text1"/>
        </w:rPr>
        <w:t xml:space="preserve"> </w:t>
      </w:r>
      <w:r w:rsidR="00311263" w:rsidRPr="009905DF">
        <w:rPr>
          <w:color w:val="000000" w:themeColor="text1"/>
        </w:rPr>
        <w:t>beliefs</w:t>
      </w:r>
      <w:r w:rsidR="0047100A" w:rsidRPr="009905DF">
        <w:rPr>
          <w:color w:val="000000" w:themeColor="text1"/>
        </w:rPr>
        <w:t xml:space="preserve">, such as racially discriminatory </w:t>
      </w:r>
      <w:r w:rsidR="006F4B79" w:rsidRPr="009905DF">
        <w:rPr>
          <w:color w:val="000000" w:themeColor="text1"/>
        </w:rPr>
        <w:t>ones</w:t>
      </w:r>
      <w:r w:rsidR="0047100A" w:rsidRPr="009905DF">
        <w:rPr>
          <w:color w:val="000000" w:themeColor="text1"/>
        </w:rPr>
        <w:t>,</w:t>
      </w:r>
      <w:r w:rsidR="00D42DDE" w:rsidRPr="009905DF">
        <w:rPr>
          <w:color w:val="000000" w:themeColor="text1"/>
        </w:rPr>
        <w:t xml:space="preserve"> in legislation</w:t>
      </w:r>
      <w:r w:rsidR="00FD2413" w:rsidRPr="009905DF">
        <w:rPr>
          <w:color w:val="000000" w:themeColor="text1"/>
        </w:rPr>
        <w:t xml:space="preserve"> or policymaking</w:t>
      </w:r>
      <w:r w:rsidR="00733FA5" w:rsidRPr="009905DF">
        <w:rPr>
          <w:color w:val="000000" w:themeColor="text1"/>
        </w:rPr>
        <w:t>.</w:t>
      </w:r>
      <w:r w:rsidR="00733FA5" w:rsidRPr="009905DF">
        <w:rPr>
          <w:color w:val="000000" w:themeColor="text1"/>
          <w:vertAlign w:val="superscript"/>
        </w:rPr>
        <w:footnoteReference w:id="19"/>
      </w:r>
      <w:r w:rsidR="00733FA5" w:rsidRPr="009905DF">
        <w:rPr>
          <w:color w:val="000000" w:themeColor="text1"/>
        </w:rPr>
        <w:t xml:space="preserve"> </w:t>
      </w:r>
      <w:r w:rsidR="00847296" w:rsidRPr="009905DF">
        <w:rPr>
          <w:color w:val="000000" w:themeColor="text1"/>
        </w:rPr>
        <w:lastRenderedPageBreak/>
        <w:t>To m</w:t>
      </w:r>
      <w:r w:rsidR="00733FA5" w:rsidRPr="009905DF">
        <w:rPr>
          <w:color w:val="000000" w:themeColor="text1"/>
        </w:rPr>
        <w:t>oderate perfectionists</w:t>
      </w:r>
      <w:r w:rsidR="00847296" w:rsidRPr="009905DF">
        <w:rPr>
          <w:color w:val="000000" w:themeColor="text1"/>
        </w:rPr>
        <w:t>,</w:t>
      </w:r>
      <w:r w:rsidR="00B95666" w:rsidRPr="009905DF">
        <w:rPr>
          <w:color w:val="000000" w:themeColor="text1"/>
        </w:rPr>
        <w:t xml:space="preserve"> </w:t>
      </w:r>
      <w:r w:rsidR="00733FA5" w:rsidRPr="009905DF">
        <w:rPr>
          <w:iCs/>
          <w:color w:val="000000" w:themeColor="text1"/>
        </w:rPr>
        <w:t xml:space="preserve">both </w:t>
      </w:r>
      <w:r w:rsidR="00733FA5" w:rsidRPr="009905DF">
        <w:rPr>
          <w:color w:val="000000" w:themeColor="text1"/>
        </w:rPr>
        <w:t xml:space="preserve">the soundness and wide acceptability of </w:t>
      </w:r>
      <w:r w:rsidR="00FD12A8" w:rsidRPr="009905DF">
        <w:rPr>
          <w:color w:val="000000" w:themeColor="text1"/>
        </w:rPr>
        <w:t xml:space="preserve">moderate </w:t>
      </w:r>
      <w:r w:rsidR="00732582" w:rsidRPr="009905DF">
        <w:rPr>
          <w:color w:val="000000" w:themeColor="text1"/>
        </w:rPr>
        <w:t xml:space="preserve">perfectionist </w:t>
      </w:r>
      <w:r w:rsidR="00733FA5" w:rsidRPr="009905DF">
        <w:rPr>
          <w:color w:val="000000" w:themeColor="text1"/>
        </w:rPr>
        <w:t>judgments are important</w:t>
      </w:r>
      <w:r w:rsidR="000B50EF" w:rsidRPr="009905DF">
        <w:rPr>
          <w:color w:val="000000" w:themeColor="text1"/>
        </w:rPr>
        <w:t xml:space="preserve"> for </w:t>
      </w:r>
      <w:r w:rsidR="00B95666" w:rsidRPr="009905DF">
        <w:rPr>
          <w:color w:val="000000" w:themeColor="text1"/>
        </w:rPr>
        <w:t xml:space="preserve">citizens’ </w:t>
      </w:r>
      <w:r w:rsidR="000B50EF" w:rsidRPr="009905DF">
        <w:rPr>
          <w:color w:val="000000" w:themeColor="text1"/>
        </w:rPr>
        <w:t>political justification</w:t>
      </w:r>
      <w:r w:rsidR="00251396" w:rsidRPr="009905DF">
        <w:rPr>
          <w:color w:val="000000" w:themeColor="text1"/>
        </w:rPr>
        <w:t xml:space="preserve">, because </w:t>
      </w:r>
      <w:r w:rsidR="00733FA5" w:rsidRPr="009905DF">
        <w:rPr>
          <w:color w:val="000000" w:themeColor="text1"/>
        </w:rPr>
        <w:t xml:space="preserve">both respect for </w:t>
      </w:r>
      <w:r w:rsidR="003546AC" w:rsidRPr="009905DF">
        <w:rPr>
          <w:color w:val="000000" w:themeColor="text1"/>
        </w:rPr>
        <w:t xml:space="preserve">rational </w:t>
      </w:r>
      <w:r w:rsidR="006F5503" w:rsidRPr="009905DF">
        <w:rPr>
          <w:color w:val="000000" w:themeColor="text1"/>
        </w:rPr>
        <w:t xml:space="preserve">moral </w:t>
      </w:r>
      <w:r w:rsidR="00733FA5" w:rsidRPr="009905DF">
        <w:rPr>
          <w:color w:val="000000" w:themeColor="text1"/>
        </w:rPr>
        <w:t xml:space="preserve">persons and </w:t>
      </w:r>
      <w:r w:rsidR="006F5503" w:rsidRPr="009905DF">
        <w:rPr>
          <w:color w:val="000000" w:themeColor="text1"/>
        </w:rPr>
        <w:t xml:space="preserve">the value of </w:t>
      </w:r>
      <w:r w:rsidR="00733FA5" w:rsidRPr="009905DF">
        <w:rPr>
          <w:color w:val="000000" w:themeColor="text1"/>
        </w:rPr>
        <w:t xml:space="preserve">civility are </w:t>
      </w:r>
      <w:r w:rsidR="0089742B" w:rsidRPr="009905DF">
        <w:rPr>
          <w:color w:val="000000" w:themeColor="text1"/>
        </w:rPr>
        <w:t>essential</w:t>
      </w:r>
      <w:r w:rsidR="00733FA5" w:rsidRPr="009905DF">
        <w:rPr>
          <w:color w:val="000000" w:themeColor="text1"/>
        </w:rPr>
        <w:t xml:space="preserve"> for political morality.</w:t>
      </w:r>
    </w:p>
    <w:bookmarkEnd w:id="8"/>
    <w:p w14:paraId="47A5BE0D" w14:textId="71013F90" w:rsidR="00A83099" w:rsidRPr="009905DF" w:rsidRDefault="00A37D62" w:rsidP="009905DF">
      <w:pPr>
        <w:spacing w:after="0" w:line="480" w:lineRule="auto"/>
        <w:ind w:firstLine="720"/>
        <w:rPr>
          <w:color w:val="000000" w:themeColor="text1"/>
          <w:lang w:val="en-US"/>
        </w:rPr>
      </w:pPr>
      <w:r w:rsidRPr="009905DF">
        <w:rPr>
          <w:color w:val="000000" w:themeColor="text1"/>
          <w:lang w:val="en-US"/>
        </w:rPr>
        <w:t xml:space="preserve">Let us </w:t>
      </w:r>
      <w:r w:rsidR="00C21703" w:rsidRPr="009905DF">
        <w:rPr>
          <w:color w:val="000000" w:themeColor="text1"/>
          <w:lang w:val="en-US"/>
        </w:rPr>
        <w:t>turn to</w:t>
      </w:r>
      <w:r w:rsidR="00660941" w:rsidRPr="009905DF">
        <w:rPr>
          <w:color w:val="000000" w:themeColor="text1"/>
          <w:lang w:val="en-US"/>
        </w:rPr>
        <w:t xml:space="preserve"> </w:t>
      </w:r>
      <w:r w:rsidRPr="009905DF">
        <w:rPr>
          <w:color w:val="000000" w:themeColor="text1"/>
          <w:lang w:val="en-US"/>
        </w:rPr>
        <w:t>a</w:t>
      </w:r>
      <w:r w:rsidR="00660941" w:rsidRPr="009905DF">
        <w:rPr>
          <w:color w:val="000000" w:themeColor="text1"/>
          <w:lang w:val="en-US"/>
        </w:rPr>
        <w:t xml:space="preserve"> different </w:t>
      </w:r>
      <w:r w:rsidRPr="009905DF">
        <w:rPr>
          <w:color w:val="000000" w:themeColor="text1"/>
          <w:lang w:val="en-US"/>
        </w:rPr>
        <w:t xml:space="preserve">criticism of moderate perfectionism. Collis </w:t>
      </w:r>
      <w:r w:rsidR="0023736F" w:rsidRPr="009905DF">
        <w:rPr>
          <w:color w:val="000000" w:themeColor="text1"/>
          <w:lang w:val="en-US"/>
        </w:rPr>
        <w:t xml:space="preserve">Tahzib </w:t>
      </w:r>
      <w:r w:rsidRPr="009905DF">
        <w:rPr>
          <w:color w:val="000000" w:themeColor="text1"/>
          <w:lang w:val="en-US"/>
        </w:rPr>
        <w:t xml:space="preserve">has argued that </w:t>
      </w:r>
      <w:r w:rsidR="00F428A8" w:rsidRPr="009905DF">
        <w:rPr>
          <w:color w:val="000000" w:themeColor="text1"/>
          <w:lang w:val="en-US"/>
        </w:rPr>
        <w:t xml:space="preserve">while </w:t>
      </w:r>
      <w:r w:rsidRPr="009905DF">
        <w:rPr>
          <w:color w:val="000000" w:themeColor="text1"/>
          <w:lang w:val="en-US"/>
        </w:rPr>
        <w:t xml:space="preserve">he </w:t>
      </w:r>
      <w:r w:rsidR="0023736F" w:rsidRPr="009905DF">
        <w:rPr>
          <w:color w:val="000000" w:themeColor="text1"/>
          <w:lang w:val="en-US"/>
        </w:rPr>
        <w:t xml:space="preserve">largely agrees with the general moderate perfectionist approach—in particular, the idea that </w:t>
      </w:r>
      <w:r w:rsidR="00E80B24" w:rsidRPr="009905DF">
        <w:rPr>
          <w:color w:val="000000" w:themeColor="text1"/>
          <w:lang w:val="en-US"/>
        </w:rPr>
        <w:t xml:space="preserve">one does not have to base </w:t>
      </w:r>
      <w:r w:rsidR="0023736F" w:rsidRPr="009905DF">
        <w:rPr>
          <w:color w:val="000000" w:themeColor="text1"/>
          <w:lang w:val="en-US"/>
        </w:rPr>
        <w:t xml:space="preserve">perfectionism </w:t>
      </w:r>
      <w:r w:rsidR="00D7530B" w:rsidRPr="009905DF">
        <w:rPr>
          <w:color w:val="000000" w:themeColor="text1"/>
          <w:lang w:val="en-US"/>
        </w:rPr>
        <w:t>upon</w:t>
      </w:r>
      <w:r w:rsidR="0023736F" w:rsidRPr="009905DF">
        <w:rPr>
          <w:color w:val="000000" w:themeColor="text1"/>
          <w:lang w:val="en-US"/>
        </w:rPr>
        <w:t xml:space="preserve"> any comprehensive </w:t>
      </w:r>
      <w:r w:rsidR="00EE39C9" w:rsidRPr="009905DF">
        <w:rPr>
          <w:color w:val="000000" w:themeColor="text1"/>
          <w:lang w:val="en-US"/>
        </w:rPr>
        <w:t xml:space="preserve">moral </w:t>
      </w:r>
      <w:r w:rsidR="0023736F" w:rsidRPr="009905DF">
        <w:rPr>
          <w:color w:val="000000" w:themeColor="text1"/>
          <w:lang w:val="en-US"/>
        </w:rPr>
        <w:t>doctrine</w:t>
      </w:r>
      <w:r w:rsidR="0087662A" w:rsidRPr="009905DF">
        <w:rPr>
          <w:color w:val="000000" w:themeColor="text1"/>
          <w:lang w:val="en-US"/>
        </w:rPr>
        <w:t xml:space="preserve">—he </w:t>
      </w:r>
      <w:r w:rsidR="00631883" w:rsidRPr="009905DF">
        <w:rPr>
          <w:color w:val="000000" w:themeColor="text1"/>
          <w:lang w:val="en-US"/>
        </w:rPr>
        <w:t>thinks</w:t>
      </w:r>
      <w:r w:rsidR="0023736F" w:rsidRPr="009905DF">
        <w:rPr>
          <w:color w:val="000000" w:themeColor="text1"/>
          <w:lang w:val="en-US"/>
        </w:rPr>
        <w:t xml:space="preserve"> that moderate perfectionists </w:t>
      </w:r>
      <w:r w:rsidR="00843DE5" w:rsidRPr="009905DF">
        <w:rPr>
          <w:color w:val="000000" w:themeColor="text1"/>
          <w:lang w:val="en-US"/>
        </w:rPr>
        <w:t xml:space="preserve">need to </w:t>
      </w:r>
      <w:r w:rsidR="0023736F" w:rsidRPr="009905DF">
        <w:rPr>
          <w:color w:val="000000" w:themeColor="text1"/>
          <w:lang w:val="en-US"/>
        </w:rPr>
        <w:t xml:space="preserve">respond to the challenge from antiperfectionists by </w:t>
      </w:r>
      <w:r w:rsidR="00E67840" w:rsidRPr="009905DF">
        <w:rPr>
          <w:color w:val="000000" w:themeColor="text1"/>
          <w:lang w:val="en-US"/>
        </w:rPr>
        <w:t>stipulating</w:t>
      </w:r>
      <w:r w:rsidR="0023736F" w:rsidRPr="009905DF">
        <w:rPr>
          <w:color w:val="000000" w:themeColor="text1"/>
          <w:lang w:val="en-US"/>
        </w:rPr>
        <w:t xml:space="preserve"> that </w:t>
      </w:r>
      <w:r w:rsidR="00572F84">
        <w:rPr>
          <w:color w:val="000000" w:themeColor="text1"/>
          <w:lang w:val="en-US"/>
        </w:rPr>
        <w:t xml:space="preserve">there are some </w:t>
      </w:r>
      <w:r w:rsidR="009E10DF" w:rsidRPr="009905DF">
        <w:rPr>
          <w:color w:val="000000" w:themeColor="text1"/>
          <w:lang w:val="en-US"/>
        </w:rPr>
        <w:t xml:space="preserve">noncomprehensive </w:t>
      </w:r>
      <w:r w:rsidR="0023736F" w:rsidRPr="009905DF">
        <w:rPr>
          <w:color w:val="000000" w:themeColor="text1"/>
          <w:lang w:val="en-US"/>
        </w:rPr>
        <w:t xml:space="preserve">perfectionist judgments </w:t>
      </w:r>
      <w:r w:rsidR="00572F84">
        <w:rPr>
          <w:color w:val="000000" w:themeColor="text1"/>
          <w:lang w:val="en-US"/>
        </w:rPr>
        <w:t xml:space="preserve">that </w:t>
      </w:r>
      <w:r w:rsidR="0023736F" w:rsidRPr="009905DF">
        <w:rPr>
          <w:color w:val="000000" w:themeColor="text1"/>
          <w:lang w:val="en-US"/>
        </w:rPr>
        <w:t>cannot be reasonably rejected.</w:t>
      </w:r>
      <w:r w:rsidR="00604E5D" w:rsidRPr="009905DF">
        <w:rPr>
          <w:rStyle w:val="FootnoteReference"/>
          <w:color w:val="000000" w:themeColor="text1"/>
          <w:lang w:val="en-US"/>
        </w:rPr>
        <w:footnoteReference w:id="20"/>
      </w:r>
      <w:r w:rsidR="0023736F" w:rsidRPr="009905DF">
        <w:rPr>
          <w:color w:val="000000" w:themeColor="text1"/>
          <w:lang w:val="en-US"/>
        </w:rPr>
        <w:t xml:space="preserve"> </w:t>
      </w:r>
      <w:r w:rsidR="00B9292A" w:rsidRPr="009905DF">
        <w:rPr>
          <w:color w:val="000000" w:themeColor="text1"/>
          <w:lang w:val="en-US"/>
        </w:rPr>
        <w:t xml:space="preserve">In </w:t>
      </w:r>
      <w:r w:rsidR="0031266D" w:rsidRPr="009905DF">
        <w:rPr>
          <w:color w:val="000000" w:themeColor="text1"/>
          <w:lang w:val="en-US"/>
        </w:rPr>
        <w:t>his</w:t>
      </w:r>
      <w:r w:rsidR="00B9292A" w:rsidRPr="009905DF">
        <w:rPr>
          <w:color w:val="000000" w:themeColor="text1"/>
          <w:lang w:val="en-US"/>
        </w:rPr>
        <w:t xml:space="preserve"> view, </w:t>
      </w:r>
      <w:r w:rsidR="00A91E62" w:rsidRPr="009905DF">
        <w:rPr>
          <w:color w:val="000000" w:themeColor="text1"/>
          <w:lang w:val="en-US"/>
        </w:rPr>
        <w:t xml:space="preserve">moderate perfectionists </w:t>
      </w:r>
      <w:r w:rsidR="0031266D" w:rsidRPr="009905DF">
        <w:rPr>
          <w:color w:val="000000" w:themeColor="text1"/>
          <w:lang w:val="en-US"/>
        </w:rPr>
        <w:t xml:space="preserve">have not </w:t>
      </w:r>
      <w:r w:rsidR="00AE68A4" w:rsidRPr="009905DF">
        <w:rPr>
          <w:color w:val="000000" w:themeColor="text1"/>
          <w:lang w:val="en-US"/>
        </w:rPr>
        <w:t xml:space="preserve">said clearly </w:t>
      </w:r>
      <w:r w:rsidR="00A91E62" w:rsidRPr="009905DF">
        <w:rPr>
          <w:color w:val="000000" w:themeColor="text1"/>
          <w:lang w:val="en-US"/>
        </w:rPr>
        <w:t xml:space="preserve">what they mean when they claim that </w:t>
      </w:r>
      <w:r w:rsidR="001C7896" w:rsidRPr="009905DF">
        <w:rPr>
          <w:color w:val="000000" w:themeColor="text1"/>
          <w:lang w:val="en-US"/>
        </w:rPr>
        <w:t xml:space="preserve">reasonable people cannot reject </w:t>
      </w:r>
      <w:r w:rsidR="00E67840" w:rsidRPr="009905DF">
        <w:rPr>
          <w:color w:val="000000" w:themeColor="text1"/>
          <w:lang w:val="en-US"/>
        </w:rPr>
        <w:t xml:space="preserve">some piecemeal judgments about the good life </w:t>
      </w:r>
      <w:r w:rsidR="00307584" w:rsidRPr="009905DF">
        <w:rPr>
          <w:color w:val="000000" w:themeColor="text1"/>
          <w:lang w:val="en-US"/>
        </w:rPr>
        <w:t xml:space="preserve">or that all reasonable people </w:t>
      </w:r>
      <w:r w:rsidR="009A3290" w:rsidRPr="009905DF">
        <w:rPr>
          <w:color w:val="000000" w:themeColor="text1"/>
          <w:lang w:val="en-US"/>
        </w:rPr>
        <w:t>are expected to accept them.</w:t>
      </w:r>
      <w:r w:rsidR="00462268" w:rsidRPr="009905DF">
        <w:rPr>
          <w:color w:val="000000" w:themeColor="text1"/>
          <w:lang w:val="en-US"/>
        </w:rPr>
        <w:t xml:space="preserve"> </w:t>
      </w:r>
      <w:r w:rsidR="00A9414B" w:rsidRPr="009905DF">
        <w:rPr>
          <w:color w:val="000000" w:themeColor="text1"/>
          <w:lang w:val="en-US"/>
        </w:rPr>
        <w:t>O</w:t>
      </w:r>
      <w:r w:rsidR="00462268" w:rsidRPr="009905DF">
        <w:rPr>
          <w:color w:val="000000" w:themeColor="text1"/>
          <w:lang w:val="en-US"/>
        </w:rPr>
        <w:t xml:space="preserve">ne can </w:t>
      </w:r>
      <w:r w:rsidR="00AB194C" w:rsidRPr="009905DF">
        <w:rPr>
          <w:color w:val="000000" w:themeColor="text1"/>
          <w:lang w:val="en-US"/>
        </w:rPr>
        <w:t xml:space="preserve">sensibly </w:t>
      </w:r>
      <w:r w:rsidR="001E37BC" w:rsidRPr="009905DF">
        <w:rPr>
          <w:color w:val="000000" w:themeColor="text1"/>
          <w:lang w:val="en-US"/>
        </w:rPr>
        <w:t>argue</w:t>
      </w:r>
      <w:r w:rsidR="00A9414B" w:rsidRPr="009905DF">
        <w:rPr>
          <w:color w:val="000000" w:themeColor="text1"/>
          <w:lang w:val="en-US"/>
        </w:rPr>
        <w:t>, Tahzib says,</w:t>
      </w:r>
      <w:r w:rsidR="00462268" w:rsidRPr="009905DF">
        <w:rPr>
          <w:color w:val="000000" w:themeColor="text1"/>
          <w:lang w:val="en-US"/>
        </w:rPr>
        <w:t xml:space="preserve"> that </w:t>
      </w:r>
      <w:r w:rsidR="008C139F" w:rsidRPr="009905DF">
        <w:rPr>
          <w:color w:val="000000" w:themeColor="text1"/>
          <w:lang w:val="en-US"/>
        </w:rPr>
        <w:t xml:space="preserve">any of the judgments </w:t>
      </w:r>
      <w:r w:rsidR="00FC6879" w:rsidRPr="009905DF">
        <w:rPr>
          <w:color w:val="000000" w:themeColor="text1"/>
          <w:lang w:val="en-US"/>
        </w:rPr>
        <w:t xml:space="preserve">about the good life </w:t>
      </w:r>
      <w:r w:rsidR="008B59D4" w:rsidRPr="009905DF">
        <w:rPr>
          <w:color w:val="000000" w:themeColor="text1"/>
          <w:lang w:val="en-US"/>
        </w:rPr>
        <w:t xml:space="preserve">that moderate perfectionists rely on </w:t>
      </w:r>
      <w:r w:rsidR="006902E6" w:rsidRPr="009905DF">
        <w:rPr>
          <w:color w:val="000000" w:themeColor="text1"/>
          <w:lang w:val="en-US"/>
        </w:rPr>
        <w:t xml:space="preserve">is </w:t>
      </w:r>
      <w:r w:rsidR="001A575F" w:rsidRPr="009905DF">
        <w:rPr>
          <w:color w:val="000000" w:themeColor="text1"/>
          <w:lang w:val="en-US"/>
        </w:rPr>
        <w:t xml:space="preserve">an object of reasonable </w:t>
      </w:r>
      <w:r w:rsidR="006902E6" w:rsidRPr="009905DF">
        <w:rPr>
          <w:color w:val="000000" w:themeColor="text1"/>
          <w:lang w:val="en-US"/>
        </w:rPr>
        <w:t>reject</w:t>
      </w:r>
      <w:r w:rsidR="001A575F" w:rsidRPr="009905DF">
        <w:rPr>
          <w:color w:val="000000" w:themeColor="text1"/>
          <w:lang w:val="en-US"/>
        </w:rPr>
        <w:t>ion</w:t>
      </w:r>
      <w:r w:rsidR="006D46F4" w:rsidRPr="009905DF">
        <w:rPr>
          <w:color w:val="000000" w:themeColor="text1"/>
          <w:lang w:val="en-US"/>
        </w:rPr>
        <w:t xml:space="preserve">, and it would be </w:t>
      </w:r>
      <w:r w:rsidR="001A575F" w:rsidRPr="009905DF">
        <w:rPr>
          <w:color w:val="000000" w:themeColor="text1"/>
          <w:lang w:val="en-US"/>
        </w:rPr>
        <w:t>a</w:t>
      </w:r>
      <w:r w:rsidR="006D46F4" w:rsidRPr="009905DF">
        <w:rPr>
          <w:color w:val="000000" w:themeColor="text1"/>
          <w:lang w:val="en-US"/>
        </w:rPr>
        <w:t xml:space="preserve"> </w:t>
      </w:r>
      <w:r w:rsidR="00A8712A" w:rsidRPr="009905DF">
        <w:rPr>
          <w:color w:val="000000" w:themeColor="text1"/>
          <w:lang w:val="en-US"/>
        </w:rPr>
        <w:t xml:space="preserve">very </w:t>
      </w:r>
      <w:r w:rsidR="006D46F4" w:rsidRPr="009905DF">
        <w:rPr>
          <w:color w:val="000000" w:themeColor="text1"/>
          <w:lang w:val="en-US"/>
        </w:rPr>
        <w:t>dau</w:t>
      </w:r>
      <w:r w:rsidR="0005741B" w:rsidRPr="009905DF">
        <w:rPr>
          <w:color w:val="000000" w:themeColor="text1"/>
          <w:lang w:val="en-US"/>
        </w:rPr>
        <w:t>n</w:t>
      </w:r>
      <w:r w:rsidR="006D46F4" w:rsidRPr="009905DF">
        <w:rPr>
          <w:color w:val="000000" w:themeColor="text1"/>
          <w:lang w:val="en-US"/>
        </w:rPr>
        <w:t xml:space="preserve">ting </w:t>
      </w:r>
      <w:r w:rsidR="0005741B" w:rsidRPr="009905DF">
        <w:rPr>
          <w:color w:val="000000" w:themeColor="text1"/>
          <w:lang w:val="en-US"/>
        </w:rPr>
        <w:t xml:space="preserve">task to carry out empirical research to confirm that all reasonable people </w:t>
      </w:r>
      <w:r w:rsidR="00A8712A" w:rsidRPr="009905DF">
        <w:rPr>
          <w:color w:val="000000" w:themeColor="text1"/>
          <w:lang w:val="en-US"/>
        </w:rPr>
        <w:t>in the real world</w:t>
      </w:r>
      <w:r w:rsidR="00C21F93" w:rsidRPr="009905DF">
        <w:rPr>
          <w:color w:val="000000" w:themeColor="text1"/>
          <w:lang w:val="en-US"/>
        </w:rPr>
        <w:t xml:space="preserve"> </w:t>
      </w:r>
      <w:r w:rsidR="00234C5C" w:rsidRPr="009905DF">
        <w:rPr>
          <w:color w:val="000000" w:themeColor="text1"/>
          <w:lang w:val="en-US"/>
        </w:rPr>
        <w:t>accept</w:t>
      </w:r>
      <w:r w:rsidR="00C21F93" w:rsidRPr="009905DF">
        <w:rPr>
          <w:color w:val="000000" w:themeColor="text1"/>
          <w:lang w:val="en-US"/>
        </w:rPr>
        <w:t xml:space="preserve"> </w:t>
      </w:r>
      <w:r w:rsidR="008573A2" w:rsidRPr="009905DF">
        <w:rPr>
          <w:color w:val="000000" w:themeColor="text1"/>
          <w:lang w:val="en-US"/>
        </w:rPr>
        <w:t>the</w:t>
      </w:r>
      <w:r w:rsidR="00D112BF" w:rsidRPr="009905DF">
        <w:rPr>
          <w:color w:val="000000" w:themeColor="text1"/>
          <w:lang w:val="en-US"/>
        </w:rPr>
        <w:t>se judgments</w:t>
      </w:r>
      <w:r w:rsidR="00C21F93" w:rsidRPr="009905DF">
        <w:rPr>
          <w:color w:val="000000" w:themeColor="text1"/>
          <w:lang w:val="en-US"/>
        </w:rPr>
        <w:t xml:space="preserve"> </w:t>
      </w:r>
      <w:r w:rsidR="003B595D" w:rsidRPr="009905DF">
        <w:rPr>
          <w:color w:val="000000" w:themeColor="text1"/>
          <w:lang w:val="en-US"/>
        </w:rPr>
        <w:t>about the good life</w:t>
      </w:r>
      <w:r w:rsidR="005B2A80" w:rsidRPr="009905DF">
        <w:rPr>
          <w:color w:val="000000" w:themeColor="text1"/>
          <w:lang w:val="en-US"/>
        </w:rPr>
        <w:t>.</w:t>
      </w:r>
      <w:r w:rsidR="005B2A80" w:rsidRPr="009905DF">
        <w:rPr>
          <w:rStyle w:val="FootnoteReference"/>
          <w:color w:val="000000" w:themeColor="text1"/>
          <w:lang w:val="en-US"/>
        </w:rPr>
        <w:footnoteReference w:id="21"/>
      </w:r>
      <w:r w:rsidR="003B595D" w:rsidRPr="009905DF">
        <w:rPr>
          <w:color w:val="000000" w:themeColor="text1"/>
          <w:lang w:val="en-US"/>
        </w:rPr>
        <w:t xml:space="preserve"> </w:t>
      </w:r>
    </w:p>
    <w:p w14:paraId="3D5A89F8" w14:textId="33FB118A" w:rsidR="0023736F" w:rsidRPr="009905DF" w:rsidRDefault="00AB3F37" w:rsidP="009905DF">
      <w:pPr>
        <w:spacing w:after="0" w:line="480" w:lineRule="auto"/>
        <w:ind w:firstLine="720"/>
        <w:rPr>
          <w:color w:val="000000" w:themeColor="text1"/>
          <w:lang w:val="en-US"/>
        </w:rPr>
      </w:pPr>
      <w:r w:rsidRPr="009905DF">
        <w:rPr>
          <w:color w:val="000000" w:themeColor="text1"/>
          <w:lang w:val="en-US"/>
        </w:rPr>
        <w:t xml:space="preserve">To defend perfectionism, </w:t>
      </w:r>
      <w:r w:rsidR="007D0891" w:rsidRPr="009905DF">
        <w:rPr>
          <w:color w:val="000000" w:themeColor="text1"/>
          <w:lang w:val="en-US"/>
        </w:rPr>
        <w:t>Tahzib</w:t>
      </w:r>
      <w:r w:rsidR="0023736F" w:rsidRPr="009905DF">
        <w:rPr>
          <w:color w:val="000000" w:themeColor="text1"/>
          <w:lang w:val="en-US"/>
        </w:rPr>
        <w:t xml:space="preserve"> proposes what </w:t>
      </w:r>
      <w:r w:rsidR="00234C5C" w:rsidRPr="009905DF">
        <w:rPr>
          <w:color w:val="000000" w:themeColor="text1"/>
          <w:lang w:val="en-US"/>
        </w:rPr>
        <w:t>can</w:t>
      </w:r>
      <w:r w:rsidR="0023736F" w:rsidRPr="009905DF">
        <w:rPr>
          <w:color w:val="000000" w:themeColor="text1"/>
          <w:lang w:val="en-US"/>
        </w:rPr>
        <w:t xml:space="preserve"> be called the </w:t>
      </w:r>
      <w:r w:rsidR="0023736F" w:rsidRPr="009905DF">
        <w:rPr>
          <w:i/>
          <w:iCs/>
          <w:color w:val="000000" w:themeColor="text1"/>
          <w:lang w:val="en-US"/>
        </w:rPr>
        <w:t>perfectionist idealization of citizens</w:t>
      </w:r>
      <w:r w:rsidRPr="009905DF">
        <w:rPr>
          <w:color w:val="000000" w:themeColor="text1"/>
          <w:lang w:val="en-US"/>
        </w:rPr>
        <w:t xml:space="preserve">. </w:t>
      </w:r>
      <w:r w:rsidR="00B91F14" w:rsidRPr="009905DF">
        <w:rPr>
          <w:color w:val="000000" w:themeColor="text1"/>
          <w:lang w:val="en-US"/>
        </w:rPr>
        <w:t>According to this view,</w:t>
      </w:r>
      <w:r w:rsidR="0023736F" w:rsidRPr="009905DF">
        <w:rPr>
          <w:color w:val="000000" w:themeColor="text1"/>
          <w:lang w:val="en-US"/>
        </w:rPr>
        <w:t xml:space="preserve"> </w:t>
      </w:r>
      <w:r w:rsidR="00153B33" w:rsidRPr="009905DF">
        <w:rPr>
          <w:color w:val="000000" w:themeColor="text1"/>
          <w:lang w:val="en-US"/>
        </w:rPr>
        <w:t>j</w:t>
      </w:r>
      <w:r w:rsidR="0023736F" w:rsidRPr="009905DF">
        <w:rPr>
          <w:color w:val="000000" w:themeColor="text1"/>
          <w:lang w:val="en-US"/>
        </w:rPr>
        <w:t>ust as one can see freedom, fairness, and equality as core liberal axioms in Rawls’s political liberalism, one can see moral, intellectual, and artistic excellence as perfectionist axioms—which citizens must endorse in order to be regarded as reasonable</w:t>
      </w:r>
      <w:r w:rsidR="00E91416" w:rsidRPr="009905DF">
        <w:rPr>
          <w:color w:val="000000" w:themeColor="text1"/>
          <w:lang w:val="en-US"/>
        </w:rPr>
        <w:t>.</w:t>
      </w:r>
      <w:r w:rsidR="00E91416" w:rsidRPr="009905DF">
        <w:rPr>
          <w:rStyle w:val="FootnoteReference"/>
          <w:color w:val="000000" w:themeColor="text1"/>
          <w:lang w:val="en-US"/>
        </w:rPr>
        <w:footnoteReference w:id="22"/>
      </w:r>
      <w:r w:rsidR="0023736F" w:rsidRPr="009905DF">
        <w:rPr>
          <w:color w:val="000000" w:themeColor="text1"/>
          <w:lang w:val="en-US"/>
        </w:rPr>
        <w:t xml:space="preserve"> </w:t>
      </w:r>
      <w:r w:rsidR="00B91F14" w:rsidRPr="009905DF">
        <w:rPr>
          <w:color w:val="000000" w:themeColor="text1"/>
          <w:lang w:val="en-US"/>
        </w:rPr>
        <w:t>Consequently</w:t>
      </w:r>
      <w:r w:rsidR="0023736F" w:rsidRPr="009905DF">
        <w:rPr>
          <w:color w:val="000000" w:themeColor="text1"/>
          <w:lang w:val="en-US"/>
        </w:rPr>
        <w:t xml:space="preserve">, </w:t>
      </w:r>
      <w:r w:rsidR="001C7896" w:rsidRPr="009905DF">
        <w:rPr>
          <w:color w:val="000000" w:themeColor="text1"/>
          <w:lang w:val="en-US"/>
        </w:rPr>
        <w:t xml:space="preserve">we would expect </w:t>
      </w:r>
      <w:r w:rsidR="0023736F" w:rsidRPr="009905DF">
        <w:rPr>
          <w:color w:val="000000" w:themeColor="text1"/>
          <w:lang w:val="en-US"/>
        </w:rPr>
        <w:t xml:space="preserve">perfectionist policies such as state subsidies for art galleries to pass the test of public </w:t>
      </w:r>
      <w:r w:rsidR="00786450" w:rsidRPr="009905DF">
        <w:rPr>
          <w:color w:val="000000" w:themeColor="text1"/>
          <w:lang w:val="en-US"/>
        </w:rPr>
        <w:t xml:space="preserve">political </w:t>
      </w:r>
      <w:r w:rsidR="0023736F" w:rsidRPr="009905DF">
        <w:rPr>
          <w:color w:val="000000" w:themeColor="text1"/>
          <w:lang w:val="en-US"/>
        </w:rPr>
        <w:t>justification</w:t>
      </w:r>
      <w:r w:rsidR="00AD777E" w:rsidRPr="009905DF">
        <w:rPr>
          <w:color w:val="000000" w:themeColor="text1"/>
          <w:lang w:val="en-US"/>
        </w:rPr>
        <w:t xml:space="preserve">—that is, </w:t>
      </w:r>
      <w:r w:rsidR="00240E6A" w:rsidRPr="009905DF">
        <w:rPr>
          <w:color w:val="000000" w:themeColor="text1"/>
          <w:lang w:val="en-US"/>
        </w:rPr>
        <w:t>all reasonable citizens</w:t>
      </w:r>
      <w:r w:rsidR="001C7896" w:rsidRPr="009905DF">
        <w:rPr>
          <w:color w:val="000000" w:themeColor="text1"/>
          <w:lang w:val="en-US"/>
        </w:rPr>
        <w:t xml:space="preserve"> would accept these policies</w:t>
      </w:r>
      <w:r w:rsidR="00240E6A" w:rsidRPr="009905DF">
        <w:rPr>
          <w:color w:val="000000" w:themeColor="text1"/>
          <w:lang w:val="en-US"/>
        </w:rPr>
        <w:t xml:space="preserve">—because </w:t>
      </w:r>
      <w:r w:rsidR="0023736F" w:rsidRPr="009905DF">
        <w:rPr>
          <w:color w:val="000000" w:themeColor="text1"/>
          <w:lang w:val="en-US"/>
        </w:rPr>
        <w:t xml:space="preserve">“a person who rejects the intrinsic </w:t>
      </w:r>
      <w:r w:rsidR="0023736F" w:rsidRPr="009905DF">
        <w:rPr>
          <w:color w:val="000000" w:themeColor="text1"/>
          <w:lang w:val="en-US"/>
        </w:rPr>
        <w:lastRenderedPageBreak/>
        <w:t xml:space="preserve">value of artistic excellence would count as unreasonable” </w:t>
      </w:r>
      <w:r w:rsidR="00011EAB" w:rsidRPr="009905DF">
        <w:rPr>
          <w:color w:val="000000" w:themeColor="text1"/>
          <w:lang w:val="en-US"/>
        </w:rPr>
        <w:t xml:space="preserve">and </w:t>
      </w:r>
      <w:r w:rsidR="001C7896" w:rsidRPr="009905DF">
        <w:rPr>
          <w:color w:val="000000" w:themeColor="text1"/>
          <w:lang w:val="en-US"/>
        </w:rPr>
        <w:t xml:space="preserve">as one </w:t>
      </w:r>
      <w:r w:rsidR="00011EAB" w:rsidRPr="009905DF">
        <w:rPr>
          <w:color w:val="000000" w:themeColor="text1"/>
          <w:lang w:val="en-US"/>
        </w:rPr>
        <w:t xml:space="preserve">whose </w:t>
      </w:r>
      <w:r w:rsidR="004C574E" w:rsidRPr="009905DF">
        <w:rPr>
          <w:color w:val="000000" w:themeColor="text1"/>
          <w:lang w:val="en-US"/>
        </w:rPr>
        <w:t>objection</w:t>
      </w:r>
      <w:r w:rsidR="00011EAB" w:rsidRPr="009905DF">
        <w:rPr>
          <w:color w:val="000000" w:themeColor="text1"/>
          <w:lang w:val="en-US"/>
        </w:rPr>
        <w:t xml:space="preserve"> to </w:t>
      </w:r>
      <w:r w:rsidR="006169B3" w:rsidRPr="009905DF">
        <w:rPr>
          <w:color w:val="000000" w:themeColor="text1"/>
          <w:lang w:val="en-US"/>
        </w:rPr>
        <w:t xml:space="preserve">any of these </w:t>
      </w:r>
      <w:r w:rsidR="00011EAB" w:rsidRPr="009905DF">
        <w:rPr>
          <w:color w:val="000000" w:themeColor="text1"/>
          <w:lang w:val="en-US"/>
        </w:rPr>
        <w:t xml:space="preserve">policies </w:t>
      </w:r>
      <w:r w:rsidR="004057ED" w:rsidRPr="009905DF">
        <w:rPr>
          <w:color w:val="000000" w:themeColor="text1"/>
          <w:lang w:val="en-US"/>
        </w:rPr>
        <w:t xml:space="preserve">can be </w:t>
      </w:r>
      <w:r w:rsidR="00340484" w:rsidRPr="009905DF">
        <w:rPr>
          <w:color w:val="000000" w:themeColor="text1"/>
          <w:lang w:val="en-US"/>
        </w:rPr>
        <w:t>dismissed</w:t>
      </w:r>
      <w:r w:rsidR="00E91416" w:rsidRPr="009905DF">
        <w:rPr>
          <w:color w:val="000000" w:themeColor="text1"/>
          <w:lang w:val="en-US"/>
        </w:rPr>
        <w:t>.</w:t>
      </w:r>
      <w:r w:rsidR="00E91416" w:rsidRPr="009905DF">
        <w:rPr>
          <w:rStyle w:val="FootnoteReference"/>
          <w:color w:val="000000" w:themeColor="text1"/>
          <w:lang w:val="en-US"/>
        </w:rPr>
        <w:footnoteReference w:id="23"/>
      </w:r>
      <w:r w:rsidR="0023736F" w:rsidRPr="009905DF">
        <w:rPr>
          <w:color w:val="000000" w:themeColor="text1"/>
          <w:lang w:val="en-US"/>
        </w:rPr>
        <w:t xml:space="preserve"> </w:t>
      </w:r>
    </w:p>
    <w:p w14:paraId="103C5CDE" w14:textId="2A56BCD9" w:rsidR="00064B9C" w:rsidRPr="009905DF" w:rsidRDefault="00BC4A15" w:rsidP="009905DF">
      <w:pPr>
        <w:spacing w:after="0" w:line="480" w:lineRule="auto"/>
        <w:ind w:firstLine="720"/>
        <w:rPr>
          <w:color w:val="000000" w:themeColor="text1"/>
          <w:lang w:val="en-US"/>
        </w:rPr>
      </w:pPr>
      <w:r w:rsidRPr="009905DF">
        <w:rPr>
          <w:color w:val="000000" w:themeColor="text1"/>
          <w:lang w:val="en-US"/>
        </w:rPr>
        <w:t>I think that</w:t>
      </w:r>
      <w:r w:rsidR="0023736F" w:rsidRPr="009905DF">
        <w:rPr>
          <w:color w:val="000000" w:themeColor="text1"/>
          <w:lang w:val="en-US"/>
        </w:rPr>
        <w:t xml:space="preserve"> moderate perfectionists have used the “reasonable” concept in various ways to talk about the epistemic </w:t>
      </w:r>
      <w:r w:rsidR="00DA0DAE" w:rsidRPr="009905DF">
        <w:rPr>
          <w:color w:val="000000" w:themeColor="text1"/>
          <w:lang w:val="en-US"/>
        </w:rPr>
        <w:t xml:space="preserve">and moral </w:t>
      </w:r>
      <w:r w:rsidR="0023736F" w:rsidRPr="009905DF">
        <w:rPr>
          <w:color w:val="000000" w:themeColor="text1"/>
          <w:lang w:val="en-US"/>
        </w:rPr>
        <w:t xml:space="preserve">reasonableness of citizens </w:t>
      </w:r>
      <w:r w:rsidR="008002ED" w:rsidRPr="009905DF">
        <w:rPr>
          <w:color w:val="000000" w:themeColor="text1"/>
          <w:lang w:val="en-US"/>
        </w:rPr>
        <w:t>and</w:t>
      </w:r>
      <w:r w:rsidR="0023736F" w:rsidRPr="009905DF">
        <w:rPr>
          <w:color w:val="000000" w:themeColor="text1"/>
          <w:lang w:val="en-US"/>
        </w:rPr>
        <w:t xml:space="preserve"> </w:t>
      </w:r>
      <w:r w:rsidR="008002ED" w:rsidRPr="009905DF">
        <w:rPr>
          <w:color w:val="000000" w:themeColor="text1"/>
          <w:lang w:val="en-US"/>
        </w:rPr>
        <w:t xml:space="preserve">of </w:t>
      </w:r>
      <w:r w:rsidR="005C3DA7" w:rsidRPr="009905DF">
        <w:rPr>
          <w:color w:val="000000" w:themeColor="text1"/>
          <w:lang w:val="en-US"/>
        </w:rPr>
        <w:t>beliefs</w:t>
      </w:r>
      <w:r w:rsidR="00E91416" w:rsidRPr="009905DF">
        <w:rPr>
          <w:color w:val="000000" w:themeColor="text1"/>
          <w:lang w:val="en-US"/>
        </w:rPr>
        <w:t>.</w:t>
      </w:r>
      <w:r w:rsidR="00E91416" w:rsidRPr="009905DF">
        <w:rPr>
          <w:rStyle w:val="FootnoteReference"/>
          <w:color w:val="000000" w:themeColor="text1"/>
          <w:lang w:val="en-US"/>
        </w:rPr>
        <w:footnoteReference w:id="24"/>
      </w:r>
      <w:r w:rsidR="005C3DA7" w:rsidRPr="009905DF">
        <w:rPr>
          <w:color w:val="000000" w:themeColor="text1"/>
          <w:lang w:val="en-US"/>
        </w:rPr>
        <w:t xml:space="preserve"> </w:t>
      </w:r>
      <w:r w:rsidR="00AF2DC0" w:rsidRPr="009905DF">
        <w:rPr>
          <w:color w:val="000000" w:themeColor="text1"/>
          <w:lang w:val="en-US"/>
        </w:rPr>
        <w:t>However,</w:t>
      </w:r>
      <w:r w:rsidR="00EE69B3" w:rsidRPr="009905DF">
        <w:rPr>
          <w:color w:val="000000" w:themeColor="text1"/>
          <w:lang w:val="en-US"/>
        </w:rPr>
        <w:t xml:space="preserve"> </w:t>
      </w:r>
      <w:r w:rsidR="0023736F" w:rsidRPr="009905DF">
        <w:rPr>
          <w:color w:val="000000" w:themeColor="text1"/>
          <w:lang w:val="en-US"/>
        </w:rPr>
        <w:t xml:space="preserve">they have not </w:t>
      </w:r>
      <w:r w:rsidR="0083087C" w:rsidRPr="009905DF">
        <w:rPr>
          <w:color w:val="000000" w:themeColor="text1"/>
          <w:lang w:val="en-US"/>
        </w:rPr>
        <w:t>adopted the perfectionist idealization of citizens</w:t>
      </w:r>
      <w:r w:rsidR="00204D06" w:rsidRPr="009905DF">
        <w:rPr>
          <w:color w:val="000000" w:themeColor="text1"/>
          <w:lang w:val="en-US"/>
        </w:rPr>
        <w:t xml:space="preserve"> that Tahzib proposes</w:t>
      </w:r>
      <w:r w:rsidR="00613486" w:rsidRPr="009905DF">
        <w:rPr>
          <w:color w:val="000000" w:themeColor="text1"/>
          <w:lang w:val="en-US"/>
        </w:rPr>
        <w:t>, and I think that they should not.</w:t>
      </w:r>
      <w:r w:rsidR="0023736F" w:rsidRPr="009905DF">
        <w:rPr>
          <w:color w:val="000000" w:themeColor="text1"/>
          <w:lang w:val="en-US"/>
        </w:rPr>
        <w:t xml:space="preserve"> </w:t>
      </w:r>
      <w:r w:rsidR="004115C6" w:rsidRPr="009905DF">
        <w:rPr>
          <w:color w:val="000000" w:themeColor="text1"/>
          <w:lang w:val="en-US"/>
        </w:rPr>
        <w:t>T</w:t>
      </w:r>
      <w:r w:rsidR="00727732" w:rsidRPr="009905DF">
        <w:rPr>
          <w:color w:val="000000" w:themeColor="text1"/>
          <w:lang w:val="en-US"/>
        </w:rPr>
        <w:t xml:space="preserve">he most </w:t>
      </w:r>
      <w:r w:rsidR="004115C6" w:rsidRPr="009905DF">
        <w:rPr>
          <w:color w:val="000000" w:themeColor="text1"/>
          <w:lang w:val="en-US"/>
        </w:rPr>
        <w:t xml:space="preserve">serious problem with </w:t>
      </w:r>
      <w:r w:rsidR="00BC35A5" w:rsidRPr="009905DF">
        <w:rPr>
          <w:color w:val="000000" w:themeColor="text1"/>
          <w:lang w:val="en-US"/>
        </w:rPr>
        <w:t xml:space="preserve">Tahzib’s proposal </w:t>
      </w:r>
      <w:r w:rsidR="004115C6" w:rsidRPr="009905DF">
        <w:rPr>
          <w:color w:val="000000" w:themeColor="text1"/>
          <w:lang w:val="en-US"/>
        </w:rPr>
        <w:t xml:space="preserve">is that it </w:t>
      </w:r>
      <w:r w:rsidR="0023736F" w:rsidRPr="009905DF">
        <w:rPr>
          <w:color w:val="000000" w:themeColor="text1"/>
          <w:lang w:val="en-US"/>
        </w:rPr>
        <w:t>run</w:t>
      </w:r>
      <w:r w:rsidR="008F38B3" w:rsidRPr="009905DF">
        <w:rPr>
          <w:color w:val="000000" w:themeColor="text1"/>
          <w:lang w:val="en-US"/>
        </w:rPr>
        <w:t>s</w:t>
      </w:r>
      <w:r w:rsidR="0023736F" w:rsidRPr="009905DF">
        <w:rPr>
          <w:color w:val="000000" w:themeColor="text1"/>
          <w:lang w:val="en-US"/>
        </w:rPr>
        <w:t xml:space="preserve"> the risk of making a circular argument</w:t>
      </w:r>
      <w:r w:rsidR="00554025" w:rsidRPr="009905DF">
        <w:rPr>
          <w:color w:val="000000" w:themeColor="text1"/>
          <w:lang w:val="en-US"/>
        </w:rPr>
        <w:t xml:space="preserve">: by </w:t>
      </w:r>
      <w:r w:rsidR="000B425F" w:rsidRPr="009905DF">
        <w:rPr>
          <w:color w:val="000000" w:themeColor="text1"/>
          <w:lang w:val="en-US"/>
        </w:rPr>
        <w:t xml:space="preserve">stipulating that </w:t>
      </w:r>
      <w:r w:rsidR="00231277">
        <w:rPr>
          <w:color w:val="000000" w:themeColor="text1"/>
          <w:lang w:val="en-US"/>
        </w:rPr>
        <w:t xml:space="preserve">reasonable citizens must </w:t>
      </w:r>
      <w:r w:rsidR="0023736F" w:rsidRPr="009905DF">
        <w:rPr>
          <w:color w:val="000000" w:themeColor="text1"/>
          <w:lang w:val="en-US"/>
        </w:rPr>
        <w:t>endorse certain perfectionist views</w:t>
      </w:r>
      <w:r w:rsidR="00F21F5D" w:rsidRPr="009905DF">
        <w:rPr>
          <w:color w:val="000000" w:themeColor="text1"/>
          <w:lang w:val="en-US"/>
        </w:rPr>
        <w:t xml:space="preserve">, </w:t>
      </w:r>
      <w:r w:rsidR="00231277">
        <w:rPr>
          <w:color w:val="000000" w:themeColor="text1"/>
          <w:lang w:val="en-US"/>
        </w:rPr>
        <w:t xml:space="preserve">Tahzib seems to be </w:t>
      </w:r>
      <w:r w:rsidR="00306BE4" w:rsidRPr="009905DF">
        <w:rPr>
          <w:color w:val="000000" w:themeColor="text1"/>
          <w:lang w:val="en-US"/>
        </w:rPr>
        <w:t xml:space="preserve">preaching to </w:t>
      </w:r>
      <w:r w:rsidR="0009039E" w:rsidRPr="009905DF">
        <w:rPr>
          <w:color w:val="000000" w:themeColor="text1"/>
          <w:lang w:val="en-US"/>
        </w:rPr>
        <w:t>the converted</w:t>
      </w:r>
      <w:r w:rsidR="00231277">
        <w:rPr>
          <w:color w:val="000000" w:themeColor="text1"/>
          <w:lang w:val="en-US"/>
        </w:rPr>
        <w:t>. I</w:t>
      </w:r>
      <w:r w:rsidR="00003924" w:rsidRPr="009905DF">
        <w:rPr>
          <w:color w:val="000000" w:themeColor="text1"/>
          <w:lang w:val="en-US"/>
        </w:rPr>
        <w:t xml:space="preserve">f perfectionism is justified, </w:t>
      </w:r>
      <w:r w:rsidR="00C6187E" w:rsidRPr="009905DF">
        <w:rPr>
          <w:color w:val="000000" w:themeColor="text1"/>
          <w:lang w:val="en-US"/>
        </w:rPr>
        <w:t xml:space="preserve">then </w:t>
      </w:r>
      <w:r w:rsidR="00003924" w:rsidRPr="009905DF">
        <w:rPr>
          <w:color w:val="000000" w:themeColor="text1"/>
          <w:lang w:val="en-US"/>
        </w:rPr>
        <w:t>p</w:t>
      </w:r>
      <w:r w:rsidR="00206E19" w:rsidRPr="009905DF">
        <w:rPr>
          <w:color w:val="000000" w:themeColor="text1"/>
          <w:lang w:val="en-US"/>
        </w:rPr>
        <w:t xml:space="preserve">erfectionists </w:t>
      </w:r>
      <w:r w:rsidR="003F39EF" w:rsidRPr="009905DF">
        <w:rPr>
          <w:color w:val="000000" w:themeColor="text1"/>
          <w:lang w:val="en-US"/>
        </w:rPr>
        <w:t>should</w:t>
      </w:r>
      <w:r w:rsidR="0023736F" w:rsidRPr="009905DF">
        <w:rPr>
          <w:color w:val="000000" w:themeColor="text1"/>
          <w:lang w:val="en-US"/>
        </w:rPr>
        <w:t xml:space="preserve"> provide some </w:t>
      </w:r>
      <w:r w:rsidR="001E465E" w:rsidRPr="009905DF">
        <w:rPr>
          <w:color w:val="000000" w:themeColor="text1"/>
          <w:lang w:val="en-US"/>
        </w:rPr>
        <w:t>reasons</w:t>
      </w:r>
      <w:r w:rsidR="0023736F" w:rsidRPr="009905DF">
        <w:rPr>
          <w:color w:val="000000" w:themeColor="text1"/>
          <w:lang w:val="en-US"/>
        </w:rPr>
        <w:t xml:space="preserve"> for </w:t>
      </w:r>
      <w:r w:rsidR="002536C7" w:rsidRPr="009905DF">
        <w:rPr>
          <w:color w:val="000000" w:themeColor="text1"/>
          <w:lang w:val="en-US"/>
        </w:rPr>
        <w:t xml:space="preserve">the </w:t>
      </w:r>
      <w:r w:rsidR="0023736F" w:rsidRPr="009905DF">
        <w:rPr>
          <w:color w:val="000000" w:themeColor="text1"/>
          <w:lang w:val="en-US"/>
        </w:rPr>
        <w:t xml:space="preserve">judgments about </w:t>
      </w:r>
      <w:r w:rsidR="002536C7" w:rsidRPr="009905DF">
        <w:rPr>
          <w:color w:val="000000" w:themeColor="text1"/>
          <w:lang w:val="en-US"/>
        </w:rPr>
        <w:t xml:space="preserve">the good life that they </w:t>
      </w:r>
      <w:r w:rsidR="00206210" w:rsidRPr="009905DF">
        <w:rPr>
          <w:color w:val="000000" w:themeColor="text1"/>
          <w:lang w:val="en-US"/>
        </w:rPr>
        <w:t>rely on</w:t>
      </w:r>
      <w:r w:rsidR="002536C7" w:rsidRPr="009905DF">
        <w:rPr>
          <w:color w:val="000000" w:themeColor="text1"/>
          <w:lang w:val="en-US"/>
        </w:rPr>
        <w:t xml:space="preserve"> </w:t>
      </w:r>
      <w:r w:rsidR="00BC35A5" w:rsidRPr="009905DF">
        <w:rPr>
          <w:color w:val="000000" w:themeColor="text1"/>
          <w:lang w:val="en-US"/>
        </w:rPr>
        <w:t xml:space="preserve">and should also </w:t>
      </w:r>
      <w:r w:rsidR="00206210" w:rsidRPr="009905DF">
        <w:rPr>
          <w:color w:val="000000" w:themeColor="text1"/>
          <w:lang w:val="en-US"/>
        </w:rPr>
        <w:t>explain</w:t>
      </w:r>
      <w:r w:rsidR="00064B9C" w:rsidRPr="009905DF">
        <w:rPr>
          <w:color w:val="000000" w:themeColor="text1"/>
          <w:lang w:val="en-US"/>
        </w:rPr>
        <w:t xml:space="preserve"> the practical relevance of these judgments. </w:t>
      </w:r>
      <w:r w:rsidR="009D7C2D" w:rsidRPr="009905DF">
        <w:rPr>
          <w:color w:val="000000" w:themeColor="text1"/>
          <w:lang w:val="en-US"/>
        </w:rPr>
        <w:t>T</w:t>
      </w:r>
      <w:r w:rsidR="005E0E9C" w:rsidRPr="009905DF">
        <w:rPr>
          <w:color w:val="000000" w:themeColor="text1"/>
          <w:lang w:val="en-US"/>
        </w:rPr>
        <w:t>hese things can</w:t>
      </w:r>
      <w:r w:rsidR="00ED0876" w:rsidRPr="009905DF">
        <w:rPr>
          <w:color w:val="000000" w:themeColor="text1"/>
          <w:lang w:val="en-US"/>
        </w:rPr>
        <w:t>not</w:t>
      </w:r>
      <w:r w:rsidR="005E0E9C" w:rsidRPr="009905DF">
        <w:rPr>
          <w:color w:val="000000" w:themeColor="text1"/>
          <w:lang w:val="en-US"/>
        </w:rPr>
        <w:t xml:space="preserve"> be done</w:t>
      </w:r>
      <w:r w:rsidR="00117E83" w:rsidRPr="009905DF">
        <w:rPr>
          <w:color w:val="000000" w:themeColor="text1"/>
          <w:lang w:val="en-US"/>
        </w:rPr>
        <w:t xml:space="preserve"> </w:t>
      </w:r>
      <w:r w:rsidR="00E80B24" w:rsidRPr="009905DF">
        <w:rPr>
          <w:color w:val="000000" w:themeColor="text1"/>
          <w:lang w:val="en-US"/>
        </w:rPr>
        <w:t xml:space="preserve">through </w:t>
      </w:r>
      <w:r w:rsidR="009C5E90" w:rsidRPr="009905DF">
        <w:rPr>
          <w:color w:val="000000" w:themeColor="text1"/>
          <w:lang w:val="en-US"/>
        </w:rPr>
        <w:t>the perfectionist idealization of citizens</w:t>
      </w:r>
      <w:r w:rsidR="00F73E51" w:rsidRPr="009905DF">
        <w:rPr>
          <w:color w:val="000000" w:themeColor="text1"/>
          <w:lang w:val="en-US"/>
        </w:rPr>
        <w:t>.</w:t>
      </w:r>
      <w:r w:rsidR="00B71ACC" w:rsidRPr="009905DF">
        <w:rPr>
          <w:rStyle w:val="FootnoteReference"/>
          <w:color w:val="000000" w:themeColor="text1"/>
          <w:lang w:val="en-US"/>
        </w:rPr>
        <w:footnoteReference w:id="25"/>
      </w:r>
      <w:r w:rsidR="00F73E51" w:rsidRPr="009905DF">
        <w:rPr>
          <w:color w:val="000000" w:themeColor="text1"/>
          <w:lang w:val="en-US"/>
        </w:rPr>
        <w:t xml:space="preserve"> </w:t>
      </w:r>
      <w:r w:rsidR="00117E83" w:rsidRPr="009905DF">
        <w:rPr>
          <w:color w:val="000000" w:themeColor="text1"/>
          <w:lang w:val="en-US"/>
        </w:rPr>
        <w:t xml:space="preserve"> </w:t>
      </w:r>
      <w:r w:rsidR="00064B9C" w:rsidRPr="009905DF">
        <w:rPr>
          <w:color w:val="000000" w:themeColor="text1"/>
          <w:lang w:val="en-US"/>
        </w:rPr>
        <w:t xml:space="preserve">  </w:t>
      </w:r>
    </w:p>
    <w:p w14:paraId="752A4079" w14:textId="5C9787AE" w:rsidR="00F50222" w:rsidRPr="009905DF" w:rsidRDefault="0023736F" w:rsidP="00231277">
      <w:pPr>
        <w:spacing w:after="0" w:line="480" w:lineRule="auto"/>
        <w:ind w:firstLine="720"/>
        <w:rPr>
          <w:color w:val="000000" w:themeColor="text1"/>
          <w:lang w:val="en-US"/>
        </w:rPr>
      </w:pPr>
      <w:r w:rsidRPr="009905DF">
        <w:rPr>
          <w:color w:val="000000" w:themeColor="text1"/>
          <w:lang w:val="en-US"/>
        </w:rPr>
        <w:t xml:space="preserve">As a matter of fact, Tahzib has given some </w:t>
      </w:r>
      <w:r w:rsidR="00F50222" w:rsidRPr="009905DF">
        <w:rPr>
          <w:color w:val="000000" w:themeColor="text1"/>
          <w:lang w:val="en-US"/>
        </w:rPr>
        <w:t>reasons</w:t>
      </w:r>
      <w:r w:rsidRPr="009905DF">
        <w:rPr>
          <w:color w:val="000000" w:themeColor="text1"/>
          <w:lang w:val="en-US"/>
        </w:rPr>
        <w:t xml:space="preserve"> for </w:t>
      </w:r>
      <w:r w:rsidR="0004599D" w:rsidRPr="009905DF">
        <w:rPr>
          <w:color w:val="000000" w:themeColor="text1"/>
          <w:lang w:val="en-US"/>
        </w:rPr>
        <w:t xml:space="preserve">the view that </w:t>
      </w:r>
      <w:r w:rsidRPr="009905DF">
        <w:rPr>
          <w:color w:val="000000" w:themeColor="text1"/>
          <w:lang w:val="en-US"/>
        </w:rPr>
        <w:t xml:space="preserve">artistic, moral, and intellectual excellence </w:t>
      </w:r>
      <w:r w:rsidR="0004599D" w:rsidRPr="009905DF">
        <w:rPr>
          <w:color w:val="000000" w:themeColor="text1"/>
          <w:lang w:val="en-US"/>
        </w:rPr>
        <w:t xml:space="preserve">is essential </w:t>
      </w:r>
      <w:r w:rsidR="00CC2110" w:rsidRPr="009905DF">
        <w:rPr>
          <w:color w:val="000000" w:themeColor="text1"/>
          <w:lang w:val="en-US"/>
        </w:rPr>
        <w:t>for human flourishing</w:t>
      </w:r>
      <w:r w:rsidRPr="009905DF">
        <w:rPr>
          <w:color w:val="000000" w:themeColor="text1"/>
          <w:lang w:val="en-US"/>
        </w:rPr>
        <w:t>.</w:t>
      </w:r>
      <w:r w:rsidR="004337F7" w:rsidRPr="009905DF">
        <w:rPr>
          <w:rStyle w:val="FootnoteReference"/>
          <w:color w:val="000000" w:themeColor="text1"/>
          <w:lang w:val="en-US"/>
        </w:rPr>
        <w:footnoteReference w:id="26"/>
      </w:r>
      <w:r w:rsidRPr="009905DF">
        <w:rPr>
          <w:color w:val="000000" w:themeColor="text1"/>
          <w:lang w:val="en-US"/>
        </w:rPr>
        <w:t xml:space="preserve"> The question, then, would be the following: </w:t>
      </w:r>
      <w:r w:rsidR="00316DB2" w:rsidRPr="009905DF">
        <w:rPr>
          <w:color w:val="000000" w:themeColor="text1"/>
          <w:lang w:val="en-US"/>
        </w:rPr>
        <w:t>a</w:t>
      </w:r>
      <w:r w:rsidRPr="009905DF">
        <w:rPr>
          <w:color w:val="000000" w:themeColor="text1"/>
          <w:lang w:val="en-US"/>
        </w:rPr>
        <w:t xml:space="preserve">re all judgments regarding </w:t>
      </w:r>
      <w:r w:rsidR="004B48CC" w:rsidRPr="009905DF">
        <w:rPr>
          <w:color w:val="000000" w:themeColor="text1"/>
          <w:lang w:val="en-US"/>
        </w:rPr>
        <w:t xml:space="preserve">the importance of </w:t>
      </w:r>
      <w:r w:rsidRPr="009905DF">
        <w:rPr>
          <w:color w:val="000000" w:themeColor="text1"/>
          <w:lang w:val="en-US"/>
        </w:rPr>
        <w:t xml:space="preserve">artistic, moral, and intellectual excellence highly controversial to the degree that citizens’ appeals to them in </w:t>
      </w:r>
      <w:r w:rsidR="00F50222" w:rsidRPr="009905DF">
        <w:rPr>
          <w:color w:val="000000" w:themeColor="text1"/>
          <w:lang w:val="en-US"/>
        </w:rPr>
        <w:t>political justification</w:t>
      </w:r>
      <w:r w:rsidRPr="009905DF">
        <w:rPr>
          <w:color w:val="000000" w:themeColor="text1"/>
          <w:lang w:val="en-US"/>
        </w:rPr>
        <w:t xml:space="preserve"> must damage civility? </w:t>
      </w:r>
      <w:r w:rsidR="00F50222" w:rsidRPr="009905DF">
        <w:rPr>
          <w:color w:val="000000" w:themeColor="text1"/>
          <w:lang w:val="en-US"/>
        </w:rPr>
        <w:t>I believe that Tahzib would say “no</w:t>
      </w:r>
      <w:r w:rsidR="00BC35A5" w:rsidRPr="009905DF">
        <w:rPr>
          <w:color w:val="000000" w:themeColor="text1"/>
          <w:lang w:val="en-US"/>
        </w:rPr>
        <w:t>.</w:t>
      </w:r>
      <w:r w:rsidR="00F50222" w:rsidRPr="009905DF">
        <w:rPr>
          <w:color w:val="000000" w:themeColor="text1"/>
          <w:lang w:val="en-US"/>
        </w:rPr>
        <w:t>” And</w:t>
      </w:r>
      <w:r w:rsidR="00353D38" w:rsidRPr="009905DF">
        <w:rPr>
          <w:color w:val="000000" w:themeColor="text1"/>
          <w:lang w:val="en-US"/>
        </w:rPr>
        <w:t xml:space="preserve">, as I </w:t>
      </w:r>
      <w:r w:rsidR="00065F76" w:rsidRPr="009905DF">
        <w:rPr>
          <w:color w:val="000000" w:themeColor="text1"/>
          <w:lang w:val="en-US"/>
        </w:rPr>
        <w:t xml:space="preserve">have argued, </w:t>
      </w:r>
      <w:r w:rsidR="00F50222" w:rsidRPr="009905DF">
        <w:rPr>
          <w:color w:val="000000" w:themeColor="text1"/>
          <w:lang w:val="en-US"/>
        </w:rPr>
        <w:t xml:space="preserve">some of </w:t>
      </w:r>
      <w:r w:rsidR="004B53A9" w:rsidRPr="009905DF">
        <w:rPr>
          <w:color w:val="000000" w:themeColor="text1"/>
          <w:lang w:val="en-US"/>
        </w:rPr>
        <w:t>the judgments about the good life</w:t>
      </w:r>
      <w:r w:rsidR="00F50222" w:rsidRPr="009905DF">
        <w:rPr>
          <w:color w:val="000000" w:themeColor="text1"/>
          <w:lang w:val="en-US"/>
        </w:rPr>
        <w:t xml:space="preserve"> are widely accepted and convincing, so </w:t>
      </w:r>
      <w:r w:rsidR="00BD51C9" w:rsidRPr="009905DF">
        <w:rPr>
          <w:color w:val="000000" w:themeColor="text1"/>
          <w:lang w:val="en-US"/>
        </w:rPr>
        <w:t>the</w:t>
      </w:r>
      <w:r w:rsidR="00C44DDE" w:rsidRPr="009905DF">
        <w:rPr>
          <w:color w:val="000000" w:themeColor="text1"/>
          <w:lang w:val="en-US"/>
        </w:rPr>
        <w:t xml:space="preserve">y can form the basis of perfectionist </w:t>
      </w:r>
      <w:r w:rsidR="00B976C1" w:rsidRPr="009905DF">
        <w:rPr>
          <w:color w:val="000000" w:themeColor="text1"/>
          <w:lang w:val="en-US"/>
        </w:rPr>
        <w:t xml:space="preserve">legislation and </w:t>
      </w:r>
      <w:r w:rsidR="00C44DDE" w:rsidRPr="009905DF">
        <w:rPr>
          <w:color w:val="000000" w:themeColor="text1"/>
          <w:lang w:val="en-US"/>
        </w:rPr>
        <w:t>policymaking.</w:t>
      </w:r>
      <w:r w:rsidR="00F50222" w:rsidRPr="009905DF">
        <w:rPr>
          <w:color w:val="000000" w:themeColor="text1"/>
          <w:lang w:val="en-US"/>
        </w:rPr>
        <w:t xml:space="preserve"> </w:t>
      </w:r>
    </w:p>
    <w:p w14:paraId="4BE7DB5B" w14:textId="71E8F7CC" w:rsidR="004E5D59" w:rsidRPr="009905DF" w:rsidRDefault="00A37D62" w:rsidP="009905DF">
      <w:pPr>
        <w:spacing w:after="0" w:line="480" w:lineRule="auto"/>
        <w:ind w:firstLine="567"/>
        <w:rPr>
          <w:color w:val="000000" w:themeColor="text1"/>
          <w:szCs w:val="24"/>
          <w:lang w:eastAsia="zh-TW"/>
        </w:rPr>
      </w:pPr>
      <w:r w:rsidRPr="009905DF">
        <w:rPr>
          <w:color w:val="000000" w:themeColor="text1"/>
          <w:szCs w:val="24"/>
          <w:lang w:eastAsia="zh-TW"/>
        </w:rPr>
        <w:t xml:space="preserve">In </w:t>
      </w:r>
      <w:r w:rsidR="0043108C" w:rsidRPr="009905DF">
        <w:rPr>
          <w:color w:val="000000" w:themeColor="text1"/>
          <w:szCs w:val="24"/>
          <w:lang w:eastAsia="zh-TW"/>
        </w:rPr>
        <w:t>short</w:t>
      </w:r>
      <w:r w:rsidRPr="009905DF">
        <w:rPr>
          <w:color w:val="000000" w:themeColor="text1"/>
          <w:szCs w:val="24"/>
          <w:lang w:eastAsia="zh-TW"/>
        </w:rPr>
        <w:t xml:space="preserve">, for a perfectionist to take </w:t>
      </w:r>
      <w:r w:rsidR="00F50222" w:rsidRPr="009905DF">
        <w:rPr>
          <w:color w:val="000000" w:themeColor="text1"/>
          <w:szCs w:val="24"/>
          <w:lang w:eastAsia="zh-TW"/>
        </w:rPr>
        <w:t xml:space="preserve">political </w:t>
      </w:r>
      <w:r w:rsidRPr="009905DF">
        <w:rPr>
          <w:color w:val="000000" w:themeColor="text1"/>
          <w:szCs w:val="24"/>
          <w:lang w:eastAsia="zh-TW"/>
        </w:rPr>
        <w:t xml:space="preserve">justification seriously, </w:t>
      </w:r>
      <w:r w:rsidR="001F4A8C" w:rsidRPr="009905DF">
        <w:rPr>
          <w:color w:val="000000" w:themeColor="text1"/>
          <w:szCs w:val="24"/>
          <w:lang w:eastAsia="zh-TW"/>
        </w:rPr>
        <w:t>they do not have to</w:t>
      </w:r>
      <w:r w:rsidRPr="009905DF">
        <w:rPr>
          <w:color w:val="000000" w:themeColor="text1"/>
          <w:szCs w:val="24"/>
          <w:lang w:eastAsia="zh-TW"/>
        </w:rPr>
        <w:t xml:space="preserve"> </w:t>
      </w:r>
      <w:r w:rsidR="0043108C" w:rsidRPr="009905DF">
        <w:rPr>
          <w:color w:val="000000" w:themeColor="text1"/>
          <w:szCs w:val="24"/>
          <w:lang w:eastAsia="zh-TW"/>
        </w:rPr>
        <w:t>maintain</w:t>
      </w:r>
      <w:r w:rsidR="00F50222" w:rsidRPr="009905DF">
        <w:rPr>
          <w:color w:val="000000" w:themeColor="text1"/>
          <w:szCs w:val="24"/>
          <w:lang w:eastAsia="zh-TW"/>
        </w:rPr>
        <w:t xml:space="preserve"> </w:t>
      </w:r>
      <w:r w:rsidRPr="009905DF">
        <w:rPr>
          <w:color w:val="000000" w:themeColor="text1"/>
          <w:szCs w:val="24"/>
          <w:lang w:eastAsia="zh-TW"/>
        </w:rPr>
        <w:t xml:space="preserve">that some </w:t>
      </w:r>
      <w:r w:rsidR="00F50222" w:rsidRPr="009905DF">
        <w:rPr>
          <w:color w:val="000000" w:themeColor="text1"/>
          <w:szCs w:val="24"/>
          <w:lang w:eastAsia="zh-TW"/>
        </w:rPr>
        <w:t>perfectionist judgment</w:t>
      </w:r>
      <w:r w:rsidRPr="009905DF">
        <w:rPr>
          <w:color w:val="000000" w:themeColor="text1"/>
          <w:szCs w:val="24"/>
          <w:lang w:eastAsia="zh-TW"/>
        </w:rPr>
        <w:t xml:space="preserve">s </w:t>
      </w:r>
      <w:r w:rsidR="00F50222" w:rsidRPr="009905DF">
        <w:rPr>
          <w:color w:val="000000" w:themeColor="text1"/>
          <w:szCs w:val="24"/>
          <w:lang w:eastAsia="zh-TW"/>
        </w:rPr>
        <w:t>cannot be reasonably rejected.</w:t>
      </w:r>
      <w:r w:rsidRPr="009905DF">
        <w:rPr>
          <w:color w:val="000000" w:themeColor="text1"/>
          <w:szCs w:val="24"/>
          <w:vertAlign w:val="superscript"/>
          <w:lang w:eastAsia="zh-TW"/>
        </w:rPr>
        <w:footnoteReference w:id="27"/>
      </w:r>
      <w:r w:rsidRPr="009905DF">
        <w:rPr>
          <w:color w:val="000000" w:themeColor="text1"/>
          <w:szCs w:val="24"/>
          <w:lang w:eastAsia="zh-TW"/>
        </w:rPr>
        <w:t xml:space="preserve"> </w:t>
      </w:r>
      <w:r w:rsidR="00D57685" w:rsidRPr="009905DF">
        <w:rPr>
          <w:color w:val="000000" w:themeColor="text1"/>
          <w:szCs w:val="24"/>
          <w:lang w:eastAsia="zh-TW"/>
        </w:rPr>
        <w:t>A</w:t>
      </w:r>
      <w:r w:rsidR="006C0628" w:rsidRPr="009905DF">
        <w:rPr>
          <w:color w:val="000000" w:themeColor="text1"/>
          <w:szCs w:val="24"/>
          <w:lang w:eastAsia="zh-TW"/>
        </w:rPr>
        <w:t xml:space="preserve"> moderate </w:t>
      </w:r>
      <w:r w:rsidRPr="009905DF">
        <w:rPr>
          <w:color w:val="000000" w:themeColor="text1"/>
          <w:szCs w:val="24"/>
          <w:lang w:eastAsia="zh-TW"/>
        </w:rPr>
        <w:t xml:space="preserve">perfectionist </w:t>
      </w:r>
      <w:r w:rsidR="00CB0C26" w:rsidRPr="009905DF">
        <w:rPr>
          <w:color w:val="000000" w:themeColor="text1"/>
          <w:szCs w:val="24"/>
          <w:lang w:eastAsia="zh-TW"/>
        </w:rPr>
        <w:t>can</w:t>
      </w:r>
      <w:r w:rsidR="00D57685" w:rsidRPr="009905DF">
        <w:rPr>
          <w:color w:val="000000" w:themeColor="text1"/>
          <w:szCs w:val="24"/>
          <w:lang w:eastAsia="zh-TW"/>
        </w:rPr>
        <w:t xml:space="preserve"> </w:t>
      </w:r>
      <w:r w:rsidR="0037563E" w:rsidRPr="009905DF">
        <w:rPr>
          <w:color w:val="000000" w:themeColor="text1"/>
          <w:szCs w:val="24"/>
          <w:lang w:eastAsia="zh-TW"/>
        </w:rPr>
        <w:t>argue</w:t>
      </w:r>
      <w:r w:rsidR="002C003C" w:rsidRPr="009905DF">
        <w:rPr>
          <w:color w:val="000000" w:themeColor="text1"/>
          <w:szCs w:val="24"/>
          <w:lang w:eastAsia="zh-TW"/>
        </w:rPr>
        <w:t xml:space="preserve"> that</w:t>
      </w:r>
      <w:r w:rsidR="00BC35A5" w:rsidRPr="009905DF">
        <w:rPr>
          <w:color w:val="000000" w:themeColor="text1"/>
          <w:szCs w:val="24"/>
          <w:lang w:eastAsia="zh-TW"/>
        </w:rPr>
        <w:t>,</w:t>
      </w:r>
      <w:r w:rsidR="002C003C" w:rsidRPr="009905DF">
        <w:rPr>
          <w:color w:val="000000" w:themeColor="text1"/>
          <w:szCs w:val="24"/>
          <w:lang w:eastAsia="zh-TW"/>
        </w:rPr>
        <w:t xml:space="preserve"> </w:t>
      </w:r>
      <w:r w:rsidR="00835EBB" w:rsidRPr="009905DF">
        <w:rPr>
          <w:color w:val="000000" w:themeColor="text1"/>
          <w:szCs w:val="24"/>
          <w:lang w:eastAsia="zh-TW"/>
        </w:rPr>
        <w:t xml:space="preserve">in political justification, </w:t>
      </w:r>
      <w:r w:rsidRPr="009905DF">
        <w:rPr>
          <w:color w:val="000000" w:themeColor="text1"/>
          <w:szCs w:val="24"/>
          <w:lang w:eastAsia="zh-TW"/>
        </w:rPr>
        <w:t xml:space="preserve">citizens </w:t>
      </w:r>
      <w:r w:rsidR="001E60D9" w:rsidRPr="009905DF">
        <w:rPr>
          <w:color w:val="000000" w:themeColor="text1"/>
          <w:szCs w:val="24"/>
          <w:lang w:eastAsia="zh-TW"/>
        </w:rPr>
        <w:t>ought to</w:t>
      </w:r>
      <w:r w:rsidR="00835EBB" w:rsidRPr="009905DF">
        <w:rPr>
          <w:color w:val="000000" w:themeColor="text1"/>
          <w:szCs w:val="24"/>
          <w:lang w:eastAsia="zh-TW"/>
        </w:rPr>
        <w:t xml:space="preserve"> do</w:t>
      </w:r>
      <w:r w:rsidRPr="009905DF">
        <w:rPr>
          <w:color w:val="000000" w:themeColor="text1"/>
          <w:szCs w:val="24"/>
          <w:lang w:eastAsia="zh-TW"/>
        </w:rPr>
        <w:t xml:space="preserve"> their best to justify </w:t>
      </w:r>
      <w:r w:rsidRPr="009905DF">
        <w:rPr>
          <w:color w:val="000000" w:themeColor="text1"/>
          <w:szCs w:val="24"/>
          <w:lang w:eastAsia="zh-TW"/>
        </w:rPr>
        <w:lastRenderedPageBreak/>
        <w:t xml:space="preserve">their political stance in terms of reasons that are sound or true, provided that the force of these reasons is not dependent upon the truth of any comprehensive </w:t>
      </w:r>
      <w:r w:rsidR="002A178E" w:rsidRPr="009905DF">
        <w:rPr>
          <w:color w:val="000000" w:themeColor="text1"/>
          <w:szCs w:val="24"/>
          <w:lang w:eastAsia="zh-TW"/>
        </w:rPr>
        <w:t xml:space="preserve">moral </w:t>
      </w:r>
      <w:r w:rsidRPr="009905DF">
        <w:rPr>
          <w:color w:val="000000" w:themeColor="text1"/>
          <w:szCs w:val="24"/>
          <w:lang w:eastAsia="zh-TW"/>
        </w:rPr>
        <w:t xml:space="preserve">doctrine. </w:t>
      </w:r>
      <w:r w:rsidR="00044CC1" w:rsidRPr="009905DF">
        <w:rPr>
          <w:color w:val="000000" w:themeColor="text1"/>
          <w:szCs w:val="24"/>
          <w:lang w:eastAsia="zh-TW"/>
        </w:rPr>
        <w:t>Moderate perfectionists</w:t>
      </w:r>
      <w:r w:rsidR="00FC0D92" w:rsidRPr="009905DF">
        <w:rPr>
          <w:color w:val="000000" w:themeColor="text1"/>
          <w:szCs w:val="24"/>
          <w:lang w:eastAsia="zh-TW"/>
        </w:rPr>
        <w:t>, as I have said,</w:t>
      </w:r>
      <w:r w:rsidR="00044CC1" w:rsidRPr="009905DF">
        <w:rPr>
          <w:color w:val="000000" w:themeColor="text1"/>
          <w:szCs w:val="24"/>
          <w:lang w:eastAsia="zh-TW"/>
        </w:rPr>
        <w:t xml:space="preserve"> </w:t>
      </w:r>
      <w:r w:rsidR="00FC0D92" w:rsidRPr="009905DF">
        <w:rPr>
          <w:color w:val="000000" w:themeColor="text1"/>
          <w:szCs w:val="24"/>
          <w:lang w:eastAsia="zh-TW"/>
        </w:rPr>
        <w:t xml:space="preserve">think </w:t>
      </w:r>
      <w:r w:rsidR="00044CC1" w:rsidRPr="009905DF">
        <w:rPr>
          <w:color w:val="000000" w:themeColor="text1"/>
          <w:szCs w:val="24"/>
          <w:lang w:eastAsia="zh-TW"/>
        </w:rPr>
        <w:t xml:space="preserve">that there </w:t>
      </w:r>
      <w:r w:rsidR="00BC35A5" w:rsidRPr="009905DF">
        <w:rPr>
          <w:color w:val="000000" w:themeColor="text1"/>
          <w:szCs w:val="24"/>
          <w:lang w:eastAsia="zh-TW"/>
        </w:rPr>
        <w:t xml:space="preserve">exist </w:t>
      </w:r>
      <w:r w:rsidR="00044CC1" w:rsidRPr="009905DF">
        <w:rPr>
          <w:color w:val="000000" w:themeColor="text1"/>
          <w:szCs w:val="24"/>
          <w:lang w:eastAsia="zh-TW"/>
        </w:rPr>
        <w:t xml:space="preserve">judgments about the good life that are </w:t>
      </w:r>
      <w:r w:rsidR="0085636F" w:rsidRPr="009905DF">
        <w:rPr>
          <w:color w:val="000000" w:themeColor="text1"/>
          <w:szCs w:val="24"/>
          <w:lang w:eastAsia="zh-TW"/>
        </w:rPr>
        <w:t>convincing</w:t>
      </w:r>
      <w:r w:rsidR="00511482" w:rsidRPr="009905DF">
        <w:rPr>
          <w:color w:val="000000" w:themeColor="text1"/>
          <w:szCs w:val="24"/>
          <w:lang w:eastAsia="zh-TW"/>
        </w:rPr>
        <w:t>,</w:t>
      </w:r>
      <w:r w:rsidR="00E16BD9" w:rsidRPr="009905DF">
        <w:rPr>
          <w:color w:val="000000" w:themeColor="text1"/>
          <w:szCs w:val="24"/>
          <w:lang w:eastAsia="zh-TW"/>
        </w:rPr>
        <w:t xml:space="preserve"> widely accepted</w:t>
      </w:r>
      <w:r w:rsidR="00511482" w:rsidRPr="009905DF">
        <w:rPr>
          <w:color w:val="000000" w:themeColor="text1"/>
          <w:szCs w:val="24"/>
          <w:lang w:eastAsia="zh-TW"/>
        </w:rPr>
        <w:t xml:space="preserve"> by people</w:t>
      </w:r>
      <w:r w:rsidR="00E16BD9" w:rsidRPr="009905DF">
        <w:rPr>
          <w:color w:val="000000" w:themeColor="text1"/>
          <w:szCs w:val="24"/>
          <w:lang w:eastAsia="zh-TW"/>
        </w:rPr>
        <w:t xml:space="preserve">, </w:t>
      </w:r>
      <w:r w:rsidR="000705F5" w:rsidRPr="009905DF">
        <w:rPr>
          <w:color w:val="000000" w:themeColor="text1"/>
          <w:szCs w:val="24"/>
          <w:lang w:eastAsia="zh-TW"/>
        </w:rPr>
        <w:t xml:space="preserve">not highly controversial, </w:t>
      </w:r>
      <w:r w:rsidR="00E16BD9" w:rsidRPr="009905DF">
        <w:rPr>
          <w:color w:val="000000" w:themeColor="text1"/>
          <w:szCs w:val="24"/>
          <w:lang w:eastAsia="zh-TW"/>
        </w:rPr>
        <w:t>and</w:t>
      </w:r>
      <w:r w:rsidR="0085636F" w:rsidRPr="009905DF">
        <w:rPr>
          <w:color w:val="000000" w:themeColor="text1"/>
          <w:szCs w:val="24"/>
          <w:lang w:eastAsia="zh-TW"/>
        </w:rPr>
        <w:t>, importantly,</w:t>
      </w:r>
      <w:r w:rsidR="00E16BD9" w:rsidRPr="009905DF">
        <w:rPr>
          <w:color w:val="000000" w:themeColor="text1"/>
          <w:szCs w:val="24"/>
          <w:lang w:eastAsia="zh-TW"/>
        </w:rPr>
        <w:t xml:space="preserve"> not </w:t>
      </w:r>
      <w:r w:rsidR="00612BC9" w:rsidRPr="009905DF">
        <w:rPr>
          <w:color w:val="000000" w:themeColor="text1"/>
          <w:szCs w:val="24"/>
          <w:lang w:eastAsia="zh-TW"/>
        </w:rPr>
        <w:t xml:space="preserve">closely </w:t>
      </w:r>
      <w:r w:rsidR="000705F5" w:rsidRPr="009905DF">
        <w:rPr>
          <w:color w:val="000000" w:themeColor="text1"/>
          <w:szCs w:val="24"/>
          <w:lang w:eastAsia="zh-TW"/>
        </w:rPr>
        <w:t>associated with</w:t>
      </w:r>
      <w:r w:rsidR="00DC5792" w:rsidRPr="009905DF">
        <w:rPr>
          <w:color w:val="000000" w:themeColor="text1"/>
          <w:szCs w:val="24"/>
          <w:lang w:eastAsia="zh-TW"/>
        </w:rPr>
        <w:t xml:space="preserve"> any </w:t>
      </w:r>
      <w:r w:rsidR="00612BC9" w:rsidRPr="009905DF">
        <w:rPr>
          <w:color w:val="000000" w:themeColor="text1"/>
          <w:szCs w:val="24"/>
          <w:lang w:eastAsia="zh-TW"/>
        </w:rPr>
        <w:t xml:space="preserve">particular </w:t>
      </w:r>
      <w:r w:rsidR="00DC5792" w:rsidRPr="009905DF">
        <w:rPr>
          <w:color w:val="000000" w:themeColor="text1"/>
          <w:szCs w:val="24"/>
          <w:lang w:eastAsia="zh-TW"/>
        </w:rPr>
        <w:t>comprehensive moral doctrine</w:t>
      </w:r>
      <w:r w:rsidR="00612BC9" w:rsidRPr="009905DF">
        <w:rPr>
          <w:color w:val="000000" w:themeColor="text1"/>
          <w:szCs w:val="24"/>
          <w:lang w:eastAsia="zh-TW"/>
        </w:rPr>
        <w:t>.</w:t>
      </w:r>
      <w:r w:rsidR="00AF3EDD" w:rsidRPr="009905DF">
        <w:rPr>
          <w:color w:val="000000" w:themeColor="text1"/>
          <w:szCs w:val="24"/>
          <w:lang w:eastAsia="zh-TW"/>
        </w:rPr>
        <w:t xml:space="preserve"> </w:t>
      </w:r>
      <w:r w:rsidR="00F45321" w:rsidRPr="009905DF">
        <w:rPr>
          <w:color w:val="000000" w:themeColor="text1"/>
          <w:szCs w:val="24"/>
          <w:lang w:eastAsia="zh-TW"/>
        </w:rPr>
        <w:t xml:space="preserve">Citizens may appeal to </w:t>
      </w:r>
      <w:r w:rsidR="00BC35A5" w:rsidRPr="009905DF">
        <w:rPr>
          <w:color w:val="000000" w:themeColor="text1"/>
          <w:szCs w:val="24"/>
          <w:lang w:eastAsia="zh-TW"/>
        </w:rPr>
        <w:t xml:space="preserve">such </w:t>
      </w:r>
      <w:r w:rsidR="00F45321" w:rsidRPr="009905DF">
        <w:rPr>
          <w:color w:val="000000" w:themeColor="text1"/>
          <w:szCs w:val="24"/>
          <w:lang w:eastAsia="zh-TW"/>
        </w:rPr>
        <w:t>judgments in political justification.</w:t>
      </w:r>
      <w:r w:rsidR="009F131E" w:rsidRPr="009905DF">
        <w:rPr>
          <w:rStyle w:val="FootnoteReference"/>
          <w:color w:val="000000" w:themeColor="text1"/>
          <w:szCs w:val="24"/>
          <w:lang w:eastAsia="zh-TW"/>
        </w:rPr>
        <w:footnoteReference w:id="28"/>
      </w:r>
    </w:p>
    <w:p w14:paraId="67A138C0" w14:textId="0E96F8E4" w:rsidR="001D77DB" w:rsidRPr="009905DF" w:rsidRDefault="001D77DB" w:rsidP="009905DF">
      <w:pPr>
        <w:spacing w:after="0" w:line="480" w:lineRule="auto"/>
        <w:rPr>
          <w:color w:val="000000" w:themeColor="text1"/>
        </w:rPr>
      </w:pPr>
    </w:p>
    <w:p w14:paraId="50D70091" w14:textId="77777777" w:rsidR="004400AF" w:rsidRPr="009905DF" w:rsidRDefault="004400AF" w:rsidP="009905DF">
      <w:pPr>
        <w:spacing w:after="0" w:line="480" w:lineRule="auto"/>
        <w:rPr>
          <w:color w:val="000000" w:themeColor="text1"/>
        </w:rPr>
      </w:pPr>
    </w:p>
    <w:p w14:paraId="11B96848" w14:textId="117738EF" w:rsidR="00A02813" w:rsidRPr="009905DF" w:rsidRDefault="004D2622" w:rsidP="009905DF">
      <w:pPr>
        <w:pStyle w:val="ListParagraph"/>
        <w:numPr>
          <w:ilvl w:val="0"/>
          <w:numId w:val="2"/>
        </w:numPr>
        <w:spacing w:after="0" w:line="480" w:lineRule="auto"/>
        <w:rPr>
          <w:b/>
          <w:bCs/>
          <w:color w:val="000000" w:themeColor="text1"/>
          <w:lang w:val="en-US"/>
        </w:rPr>
      </w:pPr>
      <w:r w:rsidRPr="009905DF">
        <w:rPr>
          <w:b/>
          <w:bCs/>
          <w:color w:val="000000" w:themeColor="text1"/>
          <w:lang w:val="en-US"/>
        </w:rPr>
        <w:t>Is</w:t>
      </w:r>
      <w:r w:rsidR="00C87D4B" w:rsidRPr="009905DF">
        <w:rPr>
          <w:b/>
          <w:bCs/>
          <w:color w:val="000000" w:themeColor="text1"/>
          <w:lang w:val="en-US"/>
        </w:rPr>
        <w:t xml:space="preserve"> </w:t>
      </w:r>
      <w:r w:rsidR="00B509F3" w:rsidRPr="009905DF">
        <w:rPr>
          <w:b/>
          <w:bCs/>
          <w:color w:val="000000" w:themeColor="text1"/>
          <w:lang w:val="en-US"/>
        </w:rPr>
        <w:t>Confucian P</w:t>
      </w:r>
      <w:r w:rsidR="00F82721" w:rsidRPr="009905DF">
        <w:rPr>
          <w:b/>
          <w:bCs/>
          <w:color w:val="000000" w:themeColor="text1"/>
          <w:lang w:val="en-US"/>
        </w:rPr>
        <w:t>erfectionism</w:t>
      </w:r>
      <w:r w:rsidRPr="009905DF">
        <w:rPr>
          <w:b/>
          <w:bCs/>
          <w:color w:val="000000" w:themeColor="text1"/>
          <w:lang w:val="en-US"/>
        </w:rPr>
        <w:t xml:space="preserve"> </w:t>
      </w:r>
      <w:r w:rsidR="00BC35A5" w:rsidRPr="009905DF">
        <w:rPr>
          <w:b/>
          <w:bCs/>
          <w:color w:val="000000" w:themeColor="text1"/>
          <w:lang w:val="en-US"/>
        </w:rPr>
        <w:t xml:space="preserve">a </w:t>
      </w:r>
      <w:r w:rsidRPr="009905DF">
        <w:rPr>
          <w:b/>
          <w:bCs/>
          <w:color w:val="000000" w:themeColor="text1"/>
          <w:lang w:val="en-US"/>
        </w:rPr>
        <w:t>Moderate</w:t>
      </w:r>
      <w:r w:rsidR="00BC35A5" w:rsidRPr="009905DF">
        <w:rPr>
          <w:b/>
          <w:bCs/>
          <w:color w:val="000000" w:themeColor="text1"/>
          <w:lang w:val="en-US"/>
        </w:rPr>
        <w:t xml:space="preserve"> Perfectionism</w:t>
      </w:r>
      <w:r w:rsidRPr="009905DF">
        <w:rPr>
          <w:b/>
          <w:bCs/>
          <w:color w:val="000000" w:themeColor="text1"/>
          <w:lang w:val="en-US"/>
        </w:rPr>
        <w:t>?</w:t>
      </w:r>
    </w:p>
    <w:p w14:paraId="5B067DD3" w14:textId="2632ABCA" w:rsidR="002710F3" w:rsidRPr="009905DF" w:rsidRDefault="002710F3" w:rsidP="009905DF">
      <w:pPr>
        <w:spacing w:after="0" w:line="480" w:lineRule="auto"/>
        <w:rPr>
          <w:color w:val="000000" w:themeColor="text1"/>
          <w:lang w:val="en-US"/>
        </w:rPr>
      </w:pPr>
    </w:p>
    <w:p w14:paraId="565E94C2" w14:textId="44CBE107" w:rsidR="00D934CA" w:rsidRPr="009905DF" w:rsidRDefault="00854CC3" w:rsidP="009905DF">
      <w:pPr>
        <w:spacing w:after="0" w:line="480" w:lineRule="auto"/>
        <w:rPr>
          <w:color w:val="000000" w:themeColor="text1"/>
        </w:rPr>
      </w:pPr>
      <w:r w:rsidRPr="009905DF">
        <w:rPr>
          <w:color w:val="000000" w:themeColor="text1"/>
        </w:rPr>
        <w:t xml:space="preserve">Joseph Chan has sought to </w:t>
      </w:r>
      <w:r w:rsidR="00286AAB" w:rsidRPr="009905DF">
        <w:rPr>
          <w:color w:val="000000" w:themeColor="text1"/>
        </w:rPr>
        <w:t>combine moderate perfectionism with Confucianism.</w:t>
      </w:r>
      <w:r w:rsidR="00867346" w:rsidRPr="009905DF">
        <w:rPr>
          <w:rStyle w:val="FootnoteReference"/>
          <w:color w:val="000000" w:themeColor="text1"/>
        </w:rPr>
        <w:footnoteReference w:id="29"/>
      </w:r>
      <w:r w:rsidR="00286AAB" w:rsidRPr="009905DF">
        <w:rPr>
          <w:color w:val="000000" w:themeColor="text1"/>
        </w:rPr>
        <w:t xml:space="preserve"> </w:t>
      </w:r>
      <w:r w:rsidR="007C2F1E" w:rsidRPr="009905DF">
        <w:rPr>
          <w:color w:val="000000" w:themeColor="text1"/>
        </w:rPr>
        <w:t>In this part</w:t>
      </w:r>
      <w:r w:rsidR="003E0184" w:rsidRPr="009905DF">
        <w:rPr>
          <w:color w:val="000000" w:themeColor="text1"/>
        </w:rPr>
        <w:t xml:space="preserve">, I examine </w:t>
      </w:r>
      <w:r w:rsidR="00154E96" w:rsidRPr="009905DF">
        <w:rPr>
          <w:color w:val="000000" w:themeColor="text1"/>
        </w:rPr>
        <w:t>briefly his theory of Confucian perfectionism</w:t>
      </w:r>
      <w:r w:rsidR="00ED0EE6" w:rsidRPr="009905DF">
        <w:rPr>
          <w:color w:val="000000" w:themeColor="text1"/>
        </w:rPr>
        <w:t xml:space="preserve">, thus clarifying the nature and limits of moderate perfectionism. </w:t>
      </w:r>
    </w:p>
    <w:p w14:paraId="37D8D622" w14:textId="6CC49EB2" w:rsidR="00A52A95" w:rsidRPr="009905DF" w:rsidRDefault="0052528E" w:rsidP="00231277">
      <w:pPr>
        <w:spacing w:after="0" w:line="480" w:lineRule="auto"/>
        <w:ind w:firstLine="720"/>
        <w:rPr>
          <w:color w:val="000000" w:themeColor="text1"/>
        </w:rPr>
      </w:pPr>
      <w:r w:rsidRPr="009905DF">
        <w:rPr>
          <w:color w:val="000000" w:themeColor="text1"/>
        </w:rPr>
        <w:t>L</w:t>
      </w:r>
      <w:r w:rsidR="00DF3F39" w:rsidRPr="009905DF">
        <w:rPr>
          <w:color w:val="000000" w:themeColor="text1"/>
        </w:rPr>
        <w:t xml:space="preserve">et </w:t>
      </w:r>
      <w:r w:rsidR="003248A7" w:rsidRPr="009905DF">
        <w:rPr>
          <w:color w:val="000000" w:themeColor="text1"/>
        </w:rPr>
        <w:t xml:space="preserve">us start </w:t>
      </w:r>
      <w:r w:rsidR="00D934CA" w:rsidRPr="009905DF">
        <w:rPr>
          <w:color w:val="000000" w:themeColor="text1"/>
        </w:rPr>
        <w:t xml:space="preserve">with </w:t>
      </w:r>
      <w:r w:rsidR="0081761F" w:rsidRPr="009905DF">
        <w:rPr>
          <w:color w:val="000000" w:themeColor="text1"/>
        </w:rPr>
        <w:t>how</w:t>
      </w:r>
      <w:r w:rsidR="00A3539A" w:rsidRPr="009905DF">
        <w:rPr>
          <w:color w:val="000000" w:themeColor="text1"/>
        </w:rPr>
        <w:t xml:space="preserve"> Confucianism </w:t>
      </w:r>
      <w:r w:rsidR="0081761F" w:rsidRPr="009905DF">
        <w:rPr>
          <w:color w:val="000000" w:themeColor="text1"/>
        </w:rPr>
        <w:t xml:space="preserve">is related </w:t>
      </w:r>
      <w:r w:rsidR="00A3539A" w:rsidRPr="009905DF">
        <w:rPr>
          <w:color w:val="000000" w:themeColor="text1"/>
        </w:rPr>
        <w:t xml:space="preserve">to </w:t>
      </w:r>
      <w:r w:rsidR="0089629F" w:rsidRPr="009905DF">
        <w:rPr>
          <w:color w:val="000000" w:themeColor="text1"/>
        </w:rPr>
        <w:t>perfectionism</w:t>
      </w:r>
      <w:r w:rsidR="00E45102" w:rsidRPr="009905DF">
        <w:rPr>
          <w:color w:val="000000" w:themeColor="text1"/>
        </w:rPr>
        <w:t>.</w:t>
      </w:r>
      <w:r w:rsidR="009349BC" w:rsidRPr="009905DF">
        <w:rPr>
          <w:color w:val="000000" w:themeColor="text1"/>
        </w:rPr>
        <w:t xml:space="preserve"> </w:t>
      </w:r>
      <w:r w:rsidR="00A3539A" w:rsidRPr="009905DF">
        <w:rPr>
          <w:color w:val="000000" w:themeColor="text1"/>
        </w:rPr>
        <w:t xml:space="preserve">Confucianism </w:t>
      </w:r>
      <w:r w:rsidR="00C5601B" w:rsidRPr="009905DF">
        <w:rPr>
          <w:color w:val="000000" w:themeColor="text1"/>
        </w:rPr>
        <w:t xml:space="preserve">is </w:t>
      </w:r>
      <w:r w:rsidR="00310B3F" w:rsidRPr="009905DF">
        <w:rPr>
          <w:color w:val="000000" w:themeColor="text1"/>
        </w:rPr>
        <w:t>an</w:t>
      </w:r>
      <w:r w:rsidR="00A3539A" w:rsidRPr="009905DF">
        <w:rPr>
          <w:color w:val="000000" w:themeColor="text1"/>
        </w:rPr>
        <w:t xml:space="preserve"> ethico-political doctrine </w:t>
      </w:r>
      <w:r w:rsidR="00C5601B" w:rsidRPr="009905DF">
        <w:rPr>
          <w:color w:val="000000" w:themeColor="text1"/>
        </w:rPr>
        <w:t xml:space="preserve">that </w:t>
      </w:r>
      <w:r w:rsidR="00A3539A" w:rsidRPr="009905DF">
        <w:rPr>
          <w:color w:val="000000" w:themeColor="text1"/>
        </w:rPr>
        <w:t>began life in China more than 2</w:t>
      </w:r>
      <w:r w:rsidR="00E80B24" w:rsidRPr="009905DF">
        <w:rPr>
          <w:color w:val="000000" w:themeColor="text1"/>
        </w:rPr>
        <w:t>,</w:t>
      </w:r>
      <w:r w:rsidR="00A3539A" w:rsidRPr="009905DF">
        <w:rPr>
          <w:color w:val="000000" w:themeColor="text1"/>
        </w:rPr>
        <w:t xml:space="preserve">500 years ago and has deeply influenced the development of East Asia. Confucians do not </w:t>
      </w:r>
      <w:r w:rsidR="00FF4604" w:rsidRPr="009905DF">
        <w:rPr>
          <w:color w:val="000000" w:themeColor="text1"/>
        </w:rPr>
        <w:t xml:space="preserve">hold the same </w:t>
      </w:r>
      <w:r w:rsidR="00A3539A" w:rsidRPr="009905DF">
        <w:rPr>
          <w:color w:val="000000" w:themeColor="text1"/>
        </w:rPr>
        <w:t>view on ethics and politics</w:t>
      </w:r>
      <w:r w:rsidR="00EC6BB5" w:rsidRPr="009905DF">
        <w:rPr>
          <w:color w:val="000000" w:themeColor="text1"/>
        </w:rPr>
        <w:t xml:space="preserve"> (so </w:t>
      </w:r>
      <w:r w:rsidR="00B82713" w:rsidRPr="009905DF">
        <w:rPr>
          <w:color w:val="000000" w:themeColor="text1"/>
        </w:rPr>
        <w:t>one may</w:t>
      </w:r>
      <w:r w:rsidR="00EC6BB5" w:rsidRPr="009905DF">
        <w:rPr>
          <w:color w:val="000000" w:themeColor="text1"/>
        </w:rPr>
        <w:t xml:space="preserve"> prefer to speak of </w:t>
      </w:r>
      <w:r w:rsidR="00EC6BB5" w:rsidRPr="009905DF">
        <w:rPr>
          <w:i/>
          <w:iCs/>
          <w:color w:val="000000" w:themeColor="text1"/>
        </w:rPr>
        <w:t>Confucianisms</w:t>
      </w:r>
      <w:r w:rsidR="00EC6BB5" w:rsidRPr="009905DF">
        <w:rPr>
          <w:color w:val="000000" w:themeColor="text1"/>
        </w:rPr>
        <w:t xml:space="preserve"> </w:t>
      </w:r>
      <w:r w:rsidR="00B82713" w:rsidRPr="009905DF">
        <w:rPr>
          <w:color w:val="000000" w:themeColor="text1"/>
        </w:rPr>
        <w:t xml:space="preserve">instead of </w:t>
      </w:r>
      <w:r w:rsidR="00EC6BB5" w:rsidRPr="009905DF">
        <w:rPr>
          <w:i/>
          <w:iCs/>
          <w:color w:val="000000" w:themeColor="text1"/>
        </w:rPr>
        <w:t>Confucianism</w:t>
      </w:r>
      <w:r w:rsidR="00EC6BB5" w:rsidRPr="009905DF">
        <w:rPr>
          <w:color w:val="000000" w:themeColor="text1"/>
        </w:rPr>
        <w:t>)</w:t>
      </w:r>
      <w:r w:rsidR="00213D74" w:rsidRPr="009905DF">
        <w:rPr>
          <w:color w:val="000000" w:themeColor="text1"/>
        </w:rPr>
        <w:t xml:space="preserve">; however, </w:t>
      </w:r>
      <w:r w:rsidR="00AB52B7" w:rsidRPr="009905DF">
        <w:rPr>
          <w:color w:val="000000" w:themeColor="text1"/>
        </w:rPr>
        <w:t>Confucians</w:t>
      </w:r>
      <w:r w:rsidR="00213D74" w:rsidRPr="009905DF">
        <w:rPr>
          <w:color w:val="000000" w:themeColor="text1"/>
        </w:rPr>
        <w:t xml:space="preserve"> </w:t>
      </w:r>
      <w:r w:rsidR="00A3539A" w:rsidRPr="009905DF">
        <w:rPr>
          <w:color w:val="000000" w:themeColor="text1"/>
        </w:rPr>
        <w:t xml:space="preserve">invariably think that </w:t>
      </w:r>
      <w:r w:rsidR="008C7DFB" w:rsidRPr="009905DF">
        <w:rPr>
          <w:color w:val="000000" w:themeColor="text1"/>
        </w:rPr>
        <w:t xml:space="preserve">political </w:t>
      </w:r>
      <w:r w:rsidR="00837274" w:rsidRPr="009905DF">
        <w:rPr>
          <w:color w:val="000000" w:themeColor="text1"/>
        </w:rPr>
        <w:t xml:space="preserve">leaders and </w:t>
      </w:r>
      <w:r w:rsidR="008C7DFB" w:rsidRPr="009905DF">
        <w:rPr>
          <w:color w:val="000000" w:themeColor="text1"/>
        </w:rPr>
        <w:t xml:space="preserve">authorities </w:t>
      </w:r>
      <w:r w:rsidR="00665E7D" w:rsidRPr="009905DF">
        <w:rPr>
          <w:color w:val="000000" w:themeColor="text1"/>
        </w:rPr>
        <w:t xml:space="preserve">are </w:t>
      </w:r>
      <w:r w:rsidR="00231277">
        <w:rPr>
          <w:color w:val="000000" w:themeColor="text1"/>
        </w:rPr>
        <w:t>morally obligated</w:t>
      </w:r>
      <w:r w:rsidR="005163FF" w:rsidRPr="009905DF">
        <w:rPr>
          <w:color w:val="000000" w:themeColor="text1"/>
        </w:rPr>
        <w:t xml:space="preserve"> </w:t>
      </w:r>
      <w:r w:rsidR="008C7DFB" w:rsidRPr="009905DF">
        <w:rPr>
          <w:color w:val="000000" w:themeColor="text1"/>
        </w:rPr>
        <w:t xml:space="preserve">to </w:t>
      </w:r>
      <w:r w:rsidR="0082312B" w:rsidRPr="009905DF">
        <w:rPr>
          <w:color w:val="000000" w:themeColor="text1"/>
        </w:rPr>
        <w:t xml:space="preserve">promote people’s material welfare and </w:t>
      </w:r>
      <w:r w:rsidR="00796D5C" w:rsidRPr="009905DF">
        <w:rPr>
          <w:color w:val="000000" w:themeColor="text1"/>
        </w:rPr>
        <w:t xml:space="preserve">help them </w:t>
      </w:r>
      <w:r w:rsidR="00B54018" w:rsidRPr="009905DF">
        <w:rPr>
          <w:color w:val="000000" w:themeColor="text1"/>
        </w:rPr>
        <w:t>cultivate</w:t>
      </w:r>
      <w:r w:rsidR="00796D5C" w:rsidRPr="009905DF">
        <w:rPr>
          <w:color w:val="000000" w:themeColor="text1"/>
        </w:rPr>
        <w:t xml:space="preserve"> </w:t>
      </w:r>
      <w:r w:rsidR="002924C2" w:rsidRPr="009905DF">
        <w:rPr>
          <w:color w:val="000000" w:themeColor="text1"/>
        </w:rPr>
        <w:t>virtue</w:t>
      </w:r>
      <w:r w:rsidR="00796D5C" w:rsidRPr="009905DF">
        <w:rPr>
          <w:color w:val="000000" w:themeColor="text1"/>
        </w:rPr>
        <w:t>.</w:t>
      </w:r>
      <w:r w:rsidR="00825BB3" w:rsidRPr="009905DF">
        <w:rPr>
          <w:color w:val="000000" w:themeColor="text1"/>
        </w:rPr>
        <w:t xml:space="preserve"> </w:t>
      </w:r>
      <w:r w:rsidR="00AB52B7" w:rsidRPr="009905DF">
        <w:rPr>
          <w:color w:val="000000" w:themeColor="text1"/>
        </w:rPr>
        <w:t>As such</w:t>
      </w:r>
      <w:r w:rsidR="00CB4C79" w:rsidRPr="009905DF">
        <w:rPr>
          <w:color w:val="000000" w:themeColor="text1"/>
        </w:rPr>
        <w:t xml:space="preserve">, Confucianism </w:t>
      </w:r>
      <w:r w:rsidR="00364491" w:rsidRPr="009905DF">
        <w:rPr>
          <w:color w:val="000000" w:themeColor="text1"/>
        </w:rPr>
        <w:t>is</w:t>
      </w:r>
      <w:r w:rsidR="00834D44" w:rsidRPr="009905DF">
        <w:rPr>
          <w:color w:val="000000" w:themeColor="text1"/>
        </w:rPr>
        <w:t xml:space="preserve"> a perfectionis</w:t>
      </w:r>
      <w:r w:rsidR="00BB5378" w:rsidRPr="009905DF">
        <w:rPr>
          <w:color w:val="000000" w:themeColor="text1"/>
        </w:rPr>
        <w:t>t doctrine</w:t>
      </w:r>
      <w:r w:rsidR="00834D44" w:rsidRPr="009905DF">
        <w:rPr>
          <w:color w:val="000000" w:themeColor="text1"/>
        </w:rPr>
        <w:t xml:space="preserve">. </w:t>
      </w:r>
      <w:r w:rsidR="006D531C" w:rsidRPr="009905DF">
        <w:rPr>
          <w:color w:val="000000" w:themeColor="text1"/>
        </w:rPr>
        <w:t>Moreover</w:t>
      </w:r>
      <w:r w:rsidR="00116D88" w:rsidRPr="009905DF">
        <w:rPr>
          <w:color w:val="000000" w:themeColor="text1"/>
        </w:rPr>
        <w:t>,</w:t>
      </w:r>
      <w:r w:rsidR="00392F28" w:rsidRPr="009905DF">
        <w:rPr>
          <w:color w:val="000000" w:themeColor="text1"/>
        </w:rPr>
        <w:t xml:space="preserve"> </w:t>
      </w:r>
      <w:r w:rsidR="00116D88" w:rsidRPr="009905DF">
        <w:rPr>
          <w:color w:val="000000" w:themeColor="text1"/>
        </w:rPr>
        <w:t>Confucian</w:t>
      </w:r>
      <w:r w:rsidR="004B0D10" w:rsidRPr="009905DF">
        <w:rPr>
          <w:color w:val="000000" w:themeColor="text1"/>
        </w:rPr>
        <w:t>s</w:t>
      </w:r>
      <w:r w:rsidR="006C0236" w:rsidRPr="009905DF">
        <w:rPr>
          <w:color w:val="000000" w:themeColor="text1"/>
        </w:rPr>
        <w:t xml:space="preserve"> (ancient Confucians</w:t>
      </w:r>
      <w:r w:rsidR="00BC35A5" w:rsidRPr="009905DF">
        <w:rPr>
          <w:color w:val="000000" w:themeColor="text1"/>
        </w:rPr>
        <w:t>,</w:t>
      </w:r>
      <w:r w:rsidR="006C0236" w:rsidRPr="009905DF">
        <w:rPr>
          <w:color w:val="000000" w:themeColor="text1"/>
        </w:rPr>
        <w:t xml:space="preserve"> at least) </w:t>
      </w:r>
      <w:r w:rsidR="00EB63A7" w:rsidRPr="009905DF">
        <w:rPr>
          <w:color w:val="000000" w:themeColor="text1"/>
        </w:rPr>
        <w:t xml:space="preserve">generally </w:t>
      </w:r>
      <w:r w:rsidR="006C0236" w:rsidRPr="009905DF">
        <w:rPr>
          <w:color w:val="000000" w:themeColor="text1"/>
        </w:rPr>
        <w:t xml:space="preserve">hold </w:t>
      </w:r>
      <w:r w:rsidR="000F7C84" w:rsidRPr="009905DF">
        <w:rPr>
          <w:color w:val="000000" w:themeColor="text1"/>
        </w:rPr>
        <w:t>systematic view</w:t>
      </w:r>
      <w:r w:rsidR="002649D0" w:rsidRPr="009905DF">
        <w:rPr>
          <w:color w:val="000000" w:themeColor="text1"/>
        </w:rPr>
        <w:t>s</w:t>
      </w:r>
      <w:r w:rsidR="000F7C84" w:rsidRPr="009905DF">
        <w:rPr>
          <w:color w:val="000000" w:themeColor="text1"/>
        </w:rPr>
        <w:t xml:space="preserve"> of</w:t>
      </w:r>
      <w:r w:rsidR="00BC35A5" w:rsidRPr="009905DF">
        <w:rPr>
          <w:color w:val="000000" w:themeColor="text1"/>
        </w:rPr>
        <w:t>—</w:t>
      </w:r>
      <w:r w:rsidR="008C0C2F" w:rsidRPr="009905DF">
        <w:rPr>
          <w:color w:val="000000" w:themeColor="text1"/>
        </w:rPr>
        <w:t>to borrow Rawls’s words again</w:t>
      </w:r>
      <w:r w:rsidR="00BC35A5" w:rsidRPr="009905DF">
        <w:rPr>
          <w:color w:val="000000" w:themeColor="text1"/>
        </w:rPr>
        <w:t>—</w:t>
      </w:r>
      <w:r w:rsidR="00FC0815" w:rsidRPr="009905DF">
        <w:rPr>
          <w:color w:val="000000" w:themeColor="text1"/>
        </w:rPr>
        <w:t>“</w:t>
      </w:r>
      <w:r w:rsidR="000F7C84" w:rsidRPr="009905DF">
        <w:rPr>
          <w:color w:val="000000" w:themeColor="text1"/>
        </w:rPr>
        <w:t xml:space="preserve">what </w:t>
      </w:r>
      <w:r w:rsidR="00647ADA" w:rsidRPr="009905DF">
        <w:rPr>
          <w:color w:val="000000" w:themeColor="text1"/>
        </w:rPr>
        <w:t xml:space="preserve">is of value in human life, </w:t>
      </w:r>
      <w:r w:rsidR="00FC0815" w:rsidRPr="009905DF">
        <w:rPr>
          <w:color w:val="000000" w:themeColor="text1"/>
        </w:rPr>
        <w:t xml:space="preserve">and </w:t>
      </w:r>
      <w:r w:rsidR="00FC0815" w:rsidRPr="009905DF">
        <w:rPr>
          <w:color w:val="000000" w:themeColor="text1"/>
        </w:rPr>
        <w:lastRenderedPageBreak/>
        <w:t xml:space="preserve">ideals of personal character, </w:t>
      </w:r>
      <w:r w:rsidR="008C0C2F" w:rsidRPr="009905DF">
        <w:rPr>
          <w:color w:val="000000" w:themeColor="text1"/>
        </w:rPr>
        <w:t>as well as ideals of friendship and of familial and associational relationships, and much else that is to inform our conduct, and in the limit to our life as a whole</w:t>
      </w:r>
      <w:r w:rsidR="00BC35A5" w:rsidRPr="009905DF">
        <w:rPr>
          <w:color w:val="000000" w:themeColor="text1"/>
        </w:rPr>
        <w:t>.</w:t>
      </w:r>
      <w:r w:rsidR="008C0C2F" w:rsidRPr="009905DF">
        <w:rPr>
          <w:color w:val="000000" w:themeColor="text1"/>
        </w:rPr>
        <w:t>”</w:t>
      </w:r>
      <w:r w:rsidR="00867346" w:rsidRPr="009905DF">
        <w:rPr>
          <w:rStyle w:val="FootnoteReference"/>
          <w:color w:val="000000" w:themeColor="text1"/>
        </w:rPr>
        <w:footnoteReference w:id="30"/>
      </w:r>
      <w:r w:rsidR="00EB3843" w:rsidRPr="009905DF">
        <w:rPr>
          <w:color w:val="000000" w:themeColor="text1"/>
        </w:rPr>
        <w:t xml:space="preserve"> </w:t>
      </w:r>
      <w:r w:rsidR="000738CD" w:rsidRPr="009905DF">
        <w:rPr>
          <w:color w:val="000000" w:themeColor="text1"/>
        </w:rPr>
        <w:t>Thus</w:t>
      </w:r>
      <w:r w:rsidR="002F6802" w:rsidRPr="009905DF">
        <w:rPr>
          <w:color w:val="000000" w:themeColor="text1"/>
        </w:rPr>
        <w:t xml:space="preserve">, </w:t>
      </w:r>
      <w:r w:rsidR="0089767D" w:rsidRPr="009905DF">
        <w:rPr>
          <w:color w:val="000000" w:themeColor="text1"/>
        </w:rPr>
        <w:t xml:space="preserve">it is proper to say that </w:t>
      </w:r>
      <w:r w:rsidR="002F6802" w:rsidRPr="009905DF">
        <w:rPr>
          <w:color w:val="000000" w:themeColor="text1"/>
        </w:rPr>
        <w:t xml:space="preserve">Confucianism is </w:t>
      </w:r>
      <w:r w:rsidR="000E6A0C" w:rsidRPr="009905DF">
        <w:rPr>
          <w:color w:val="000000" w:themeColor="text1"/>
        </w:rPr>
        <w:t xml:space="preserve">a comprehensive perfectionism </w:t>
      </w:r>
      <w:r w:rsidR="00730792" w:rsidRPr="009905DF">
        <w:rPr>
          <w:color w:val="000000" w:themeColor="text1"/>
        </w:rPr>
        <w:t xml:space="preserve">consisting of </w:t>
      </w:r>
      <w:r w:rsidR="00D44543" w:rsidRPr="009905DF">
        <w:rPr>
          <w:color w:val="000000" w:themeColor="text1"/>
        </w:rPr>
        <w:t xml:space="preserve">a </w:t>
      </w:r>
      <w:r w:rsidR="00C57880" w:rsidRPr="009905DF">
        <w:rPr>
          <w:color w:val="000000" w:themeColor="text1"/>
        </w:rPr>
        <w:t>particular</w:t>
      </w:r>
      <w:r w:rsidR="00A32C7C" w:rsidRPr="009905DF">
        <w:rPr>
          <w:color w:val="000000" w:themeColor="text1"/>
        </w:rPr>
        <w:t xml:space="preserve"> </w:t>
      </w:r>
      <w:r w:rsidR="00D44543" w:rsidRPr="009905DF">
        <w:rPr>
          <w:color w:val="000000" w:themeColor="text1"/>
        </w:rPr>
        <w:t>comprehensive moral doctrine</w:t>
      </w:r>
      <w:r w:rsidR="00D06AC0" w:rsidRPr="009905DF">
        <w:rPr>
          <w:color w:val="000000" w:themeColor="text1"/>
        </w:rPr>
        <w:t>.</w:t>
      </w:r>
      <w:r w:rsidR="0024792C" w:rsidRPr="009905DF">
        <w:rPr>
          <w:rStyle w:val="FootnoteReference"/>
          <w:color w:val="000000" w:themeColor="text1"/>
        </w:rPr>
        <w:footnoteReference w:id="31"/>
      </w:r>
      <w:r w:rsidR="00D06AC0" w:rsidRPr="009905DF">
        <w:rPr>
          <w:color w:val="000000" w:themeColor="text1"/>
        </w:rPr>
        <w:t xml:space="preserve"> </w:t>
      </w:r>
    </w:p>
    <w:p w14:paraId="01D9C40E" w14:textId="47871B01" w:rsidR="008C0C2F" w:rsidRPr="009905DF" w:rsidRDefault="00752D31" w:rsidP="00231277">
      <w:pPr>
        <w:spacing w:after="0" w:line="480" w:lineRule="auto"/>
        <w:ind w:firstLine="720"/>
        <w:rPr>
          <w:color w:val="000000" w:themeColor="text1"/>
        </w:rPr>
      </w:pPr>
      <w:r w:rsidRPr="009905DF">
        <w:rPr>
          <w:color w:val="000000" w:themeColor="text1"/>
        </w:rPr>
        <w:t>F</w:t>
      </w:r>
      <w:r w:rsidR="00481439" w:rsidRPr="009905DF">
        <w:rPr>
          <w:color w:val="000000" w:themeColor="text1"/>
        </w:rPr>
        <w:t xml:space="preserve">ew </w:t>
      </w:r>
      <w:r w:rsidR="0096200F" w:rsidRPr="009905DF">
        <w:rPr>
          <w:color w:val="000000" w:themeColor="text1"/>
        </w:rPr>
        <w:t xml:space="preserve">contemporary </w:t>
      </w:r>
      <w:r w:rsidR="00D74AB3" w:rsidRPr="009905DF">
        <w:rPr>
          <w:color w:val="000000" w:themeColor="text1"/>
        </w:rPr>
        <w:t>Confucian</w:t>
      </w:r>
      <w:r w:rsidR="0096200F" w:rsidRPr="009905DF">
        <w:rPr>
          <w:color w:val="000000" w:themeColor="text1"/>
        </w:rPr>
        <w:t xml:space="preserve">s </w:t>
      </w:r>
      <w:r w:rsidR="00473B26" w:rsidRPr="009905DF">
        <w:rPr>
          <w:color w:val="000000" w:themeColor="text1"/>
        </w:rPr>
        <w:t>have argued</w:t>
      </w:r>
      <w:r w:rsidR="00443A79" w:rsidRPr="009905DF">
        <w:rPr>
          <w:color w:val="000000" w:themeColor="text1"/>
        </w:rPr>
        <w:t xml:space="preserve"> that </w:t>
      </w:r>
      <w:r w:rsidR="00971BD0" w:rsidRPr="009905DF">
        <w:rPr>
          <w:color w:val="000000" w:themeColor="text1"/>
        </w:rPr>
        <w:t xml:space="preserve">the state should seek to promote </w:t>
      </w:r>
      <w:r w:rsidR="00531065" w:rsidRPr="009905DF">
        <w:rPr>
          <w:color w:val="000000" w:themeColor="text1"/>
        </w:rPr>
        <w:t xml:space="preserve">Confucianism </w:t>
      </w:r>
      <w:r w:rsidR="000371CF" w:rsidRPr="009905DF">
        <w:rPr>
          <w:color w:val="000000" w:themeColor="text1"/>
        </w:rPr>
        <w:t>as a comprehensive moral doctrine.</w:t>
      </w:r>
      <w:r w:rsidR="00BB32F8" w:rsidRPr="009905DF">
        <w:rPr>
          <w:rStyle w:val="FootnoteReference"/>
          <w:color w:val="000000" w:themeColor="text1"/>
        </w:rPr>
        <w:footnoteReference w:id="32"/>
      </w:r>
      <w:r w:rsidR="00EB3AB4" w:rsidRPr="009905DF">
        <w:rPr>
          <w:color w:val="000000" w:themeColor="text1"/>
        </w:rPr>
        <w:t xml:space="preserve"> </w:t>
      </w:r>
      <w:r w:rsidR="002902D7" w:rsidRPr="009905DF">
        <w:rPr>
          <w:color w:val="000000" w:themeColor="text1"/>
        </w:rPr>
        <w:t>C</w:t>
      </w:r>
      <w:r w:rsidR="00971BD0" w:rsidRPr="009905DF">
        <w:rPr>
          <w:color w:val="000000" w:themeColor="text1"/>
        </w:rPr>
        <w:t>ontemporary Confucians</w:t>
      </w:r>
      <w:r w:rsidR="00357D89" w:rsidRPr="009905DF">
        <w:rPr>
          <w:color w:val="000000" w:themeColor="text1"/>
        </w:rPr>
        <w:t xml:space="preserve"> </w:t>
      </w:r>
      <w:r w:rsidR="002902D7" w:rsidRPr="009905DF">
        <w:rPr>
          <w:color w:val="000000" w:themeColor="text1"/>
        </w:rPr>
        <w:t xml:space="preserve">generally </w:t>
      </w:r>
      <w:r w:rsidR="008946B5" w:rsidRPr="009905DF">
        <w:rPr>
          <w:color w:val="000000" w:themeColor="text1"/>
        </w:rPr>
        <w:t xml:space="preserve">think </w:t>
      </w:r>
      <w:r w:rsidR="00F8548A" w:rsidRPr="009905DF">
        <w:rPr>
          <w:color w:val="000000" w:themeColor="text1"/>
        </w:rPr>
        <w:t xml:space="preserve">that Confucianism has valuable insights into ethics and politics, </w:t>
      </w:r>
      <w:r w:rsidR="00405F91" w:rsidRPr="009905DF">
        <w:rPr>
          <w:color w:val="000000" w:themeColor="text1"/>
        </w:rPr>
        <w:t xml:space="preserve">but </w:t>
      </w:r>
      <w:r w:rsidR="00BC35A5" w:rsidRPr="009905DF">
        <w:rPr>
          <w:color w:val="000000" w:themeColor="text1"/>
        </w:rPr>
        <w:t xml:space="preserve">that </w:t>
      </w:r>
      <w:r w:rsidR="009A624C" w:rsidRPr="009905DF">
        <w:rPr>
          <w:color w:val="000000" w:themeColor="text1"/>
        </w:rPr>
        <w:t xml:space="preserve">it would be inappropriate for any modern state </w:t>
      </w:r>
      <w:r w:rsidR="0041389D" w:rsidRPr="009905DF">
        <w:rPr>
          <w:color w:val="000000" w:themeColor="text1"/>
        </w:rPr>
        <w:t>to</w:t>
      </w:r>
      <w:r w:rsidR="00461A1C" w:rsidRPr="009905DF">
        <w:rPr>
          <w:color w:val="000000" w:themeColor="text1"/>
        </w:rPr>
        <w:t xml:space="preserve"> promote Confucianism</w:t>
      </w:r>
      <w:r w:rsidR="00715676" w:rsidRPr="009905DF">
        <w:rPr>
          <w:color w:val="000000" w:themeColor="text1"/>
        </w:rPr>
        <w:t xml:space="preserve"> in its entirety</w:t>
      </w:r>
      <w:r w:rsidR="0041389D" w:rsidRPr="009905DF">
        <w:rPr>
          <w:color w:val="000000" w:themeColor="text1"/>
        </w:rPr>
        <w:t xml:space="preserve">, given that people living in modern societies </w:t>
      </w:r>
      <w:r w:rsidR="00F32A1E" w:rsidRPr="009905DF">
        <w:rPr>
          <w:color w:val="000000" w:themeColor="text1"/>
        </w:rPr>
        <w:t xml:space="preserve">hold divergent moral </w:t>
      </w:r>
      <w:r w:rsidR="00AE1AB1" w:rsidRPr="009905DF">
        <w:rPr>
          <w:color w:val="000000" w:themeColor="text1"/>
        </w:rPr>
        <w:t>views</w:t>
      </w:r>
      <w:r w:rsidR="00867346" w:rsidRPr="009905DF">
        <w:rPr>
          <w:color w:val="000000" w:themeColor="text1"/>
        </w:rPr>
        <w:t>.</w:t>
      </w:r>
      <w:r w:rsidR="00867346" w:rsidRPr="009905DF">
        <w:rPr>
          <w:rStyle w:val="FootnoteReference"/>
          <w:color w:val="000000" w:themeColor="text1"/>
        </w:rPr>
        <w:footnoteReference w:id="33"/>
      </w:r>
      <w:r w:rsidR="00610E29" w:rsidRPr="009905DF">
        <w:rPr>
          <w:color w:val="000000" w:themeColor="text1"/>
        </w:rPr>
        <w:t xml:space="preserve"> </w:t>
      </w:r>
      <w:r w:rsidR="00CC5AC1" w:rsidRPr="009905DF">
        <w:rPr>
          <w:color w:val="000000" w:themeColor="text1"/>
        </w:rPr>
        <w:t xml:space="preserve">They </w:t>
      </w:r>
      <w:r w:rsidR="00210C21" w:rsidRPr="009905DF">
        <w:rPr>
          <w:color w:val="000000" w:themeColor="text1"/>
        </w:rPr>
        <w:t>believe</w:t>
      </w:r>
      <w:r w:rsidR="00CC5AC1" w:rsidRPr="009905DF">
        <w:rPr>
          <w:color w:val="000000" w:themeColor="text1"/>
        </w:rPr>
        <w:t xml:space="preserve"> that if</w:t>
      </w:r>
      <w:r w:rsidR="00064843" w:rsidRPr="009905DF">
        <w:rPr>
          <w:color w:val="000000" w:themeColor="text1"/>
        </w:rPr>
        <w:t xml:space="preserve"> </w:t>
      </w:r>
      <w:r w:rsidR="00113E97" w:rsidRPr="009905DF">
        <w:rPr>
          <w:color w:val="000000" w:themeColor="text1"/>
        </w:rPr>
        <w:t xml:space="preserve">Confucianism </w:t>
      </w:r>
      <w:r w:rsidR="00CC5AC1" w:rsidRPr="009905DF">
        <w:rPr>
          <w:color w:val="000000" w:themeColor="text1"/>
        </w:rPr>
        <w:t xml:space="preserve">is to </w:t>
      </w:r>
      <w:r w:rsidR="00113E97" w:rsidRPr="009905DF">
        <w:rPr>
          <w:color w:val="000000" w:themeColor="text1"/>
        </w:rPr>
        <w:t>make</w:t>
      </w:r>
      <w:r w:rsidR="00314CCB" w:rsidRPr="009905DF">
        <w:rPr>
          <w:color w:val="000000" w:themeColor="text1"/>
        </w:rPr>
        <w:t xml:space="preserve"> </w:t>
      </w:r>
      <w:r w:rsidR="009E46AC" w:rsidRPr="009905DF">
        <w:rPr>
          <w:color w:val="000000" w:themeColor="text1"/>
        </w:rPr>
        <w:t>positive</w:t>
      </w:r>
      <w:r w:rsidR="00113E97" w:rsidRPr="009905DF">
        <w:rPr>
          <w:color w:val="000000" w:themeColor="text1"/>
        </w:rPr>
        <w:t xml:space="preserve"> contributions to </w:t>
      </w:r>
      <w:r w:rsidR="00CC5AC1" w:rsidRPr="009905DF">
        <w:rPr>
          <w:color w:val="000000" w:themeColor="text1"/>
        </w:rPr>
        <w:t>modern</w:t>
      </w:r>
      <w:r w:rsidR="00113E97" w:rsidRPr="009905DF">
        <w:rPr>
          <w:color w:val="000000" w:themeColor="text1"/>
        </w:rPr>
        <w:t xml:space="preserve"> politics and political discourse</w:t>
      </w:r>
      <w:r w:rsidR="008038F3" w:rsidRPr="009905DF">
        <w:rPr>
          <w:color w:val="000000" w:themeColor="text1"/>
        </w:rPr>
        <w:t xml:space="preserve">, </w:t>
      </w:r>
      <w:r w:rsidR="00314CCB" w:rsidRPr="009905DF">
        <w:rPr>
          <w:color w:val="000000" w:themeColor="text1"/>
        </w:rPr>
        <w:t xml:space="preserve">then </w:t>
      </w:r>
      <w:r w:rsidR="004B519F" w:rsidRPr="009905DF">
        <w:rPr>
          <w:color w:val="000000" w:themeColor="text1"/>
        </w:rPr>
        <w:t xml:space="preserve">those </w:t>
      </w:r>
      <w:r w:rsidR="00113E97" w:rsidRPr="009905DF">
        <w:rPr>
          <w:color w:val="000000" w:themeColor="text1"/>
        </w:rPr>
        <w:t xml:space="preserve">aspects of Confucianism </w:t>
      </w:r>
      <w:r w:rsidR="00B16BD8" w:rsidRPr="009905DF">
        <w:rPr>
          <w:color w:val="000000" w:themeColor="text1"/>
        </w:rPr>
        <w:t xml:space="preserve">that are </w:t>
      </w:r>
      <w:r w:rsidR="00113E97" w:rsidRPr="009905DF">
        <w:rPr>
          <w:color w:val="000000" w:themeColor="text1"/>
        </w:rPr>
        <w:t xml:space="preserve">unsuitable for the </w:t>
      </w:r>
      <w:r w:rsidR="00B16BD8" w:rsidRPr="009905DF">
        <w:rPr>
          <w:color w:val="000000" w:themeColor="text1"/>
        </w:rPr>
        <w:t xml:space="preserve">modern </w:t>
      </w:r>
      <w:r w:rsidR="00113E97" w:rsidRPr="009905DF">
        <w:rPr>
          <w:color w:val="000000" w:themeColor="text1"/>
        </w:rPr>
        <w:t xml:space="preserve">world </w:t>
      </w:r>
      <w:r w:rsidR="00B23DDC" w:rsidRPr="009905DF">
        <w:rPr>
          <w:color w:val="000000" w:themeColor="text1"/>
        </w:rPr>
        <w:t>need to</w:t>
      </w:r>
      <w:r w:rsidR="00663E1C" w:rsidRPr="009905DF">
        <w:rPr>
          <w:color w:val="000000" w:themeColor="text1"/>
        </w:rPr>
        <w:t xml:space="preserve"> be</w:t>
      </w:r>
      <w:r w:rsidR="00B16BD8" w:rsidRPr="009905DF">
        <w:rPr>
          <w:color w:val="000000" w:themeColor="text1"/>
        </w:rPr>
        <w:t xml:space="preserve"> </w:t>
      </w:r>
      <w:r w:rsidR="00346D08" w:rsidRPr="009905DF">
        <w:rPr>
          <w:color w:val="000000" w:themeColor="text1"/>
        </w:rPr>
        <w:t xml:space="preserve">revised, </w:t>
      </w:r>
      <w:r w:rsidR="00113E97" w:rsidRPr="009905DF">
        <w:rPr>
          <w:color w:val="000000" w:themeColor="text1"/>
        </w:rPr>
        <w:t>rectified</w:t>
      </w:r>
      <w:r w:rsidR="00346D08" w:rsidRPr="009905DF">
        <w:rPr>
          <w:color w:val="000000" w:themeColor="text1"/>
        </w:rPr>
        <w:t>,</w:t>
      </w:r>
      <w:r w:rsidR="00113E97" w:rsidRPr="009905DF">
        <w:rPr>
          <w:color w:val="000000" w:themeColor="text1"/>
        </w:rPr>
        <w:t xml:space="preserve"> </w:t>
      </w:r>
      <w:r w:rsidR="00173DE5" w:rsidRPr="009905DF">
        <w:rPr>
          <w:color w:val="000000" w:themeColor="text1"/>
        </w:rPr>
        <w:t xml:space="preserve">or </w:t>
      </w:r>
      <w:r w:rsidR="00146D9F" w:rsidRPr="009905DF">
        <w:rPr>
          <w:color w:val="000000" w:themeColor="text1"/>
        </w:rPr>
        <w:t>abandoned</w:t>
      </w:r>
      <w:r w:rsidR="00113E97" w:rsidRPr="009905DF">
        <w:rPr>
          <w:color w:val="000000" w:themeColor="text1"/>
        </w:rPr>
        <w:t>.</w:t>
      </w:r>
      <w:r w:rsidR="00F908E3" w:rsidRPr="009905DF">
        <w:rPr>
          <w:rStyle w:val="FootnoteReference"/>
          <w:color w:val="000000" w:themeColor="text1"/>
        </w:rPr>
        <w:footnoteReference w:id="34"/>
      </w:r>
    </w:p>
    <w:p w14:paraId="67FDE6F3" w14:textId="05F1992F" w:rsidR="00DA60AC" w:rsidRPr="009905DF" w:rsidRDefault="00E25C48" w:rsidP="009905DF">
      <w:pPr>
        <w:spacing w:after="0" w:line="480" w:lineRule="auto"/>
        <w:ind w:firstLine="720"/>
        <w:rPr>
          <w:color w:val="000000" w:themeColor="text1"/>
        </w:rPr>
      </w:pPr>
      <w:r w:rsidRPr="009905DF">
        <w:rPr>
          <w:color w:val="000000" w:themeColor="text1"/>
        </w:rPr>
        <w:t xml:space="preserve">It is against such a background </w:t>
      </w:r>
      <w:r w:rsidR="00C63C4A" w:rsidRPr="009905DF">
        <w:rPr>
          <w:color w:val="000000" w:themeColor="text1"/>
        </w:rPr>
        <w:t xml:space="preserve">that Chan’s Confucian perfectionism makes original </w:t>
      </w:r>
      <w:r w:rsidR="00D56DA7" w:rsidRPr="009905DF">
        <w:rPr>
          <w:color w:val="000000" w:themeColor="text1"/>
        </w:rPr>
        <w:t xml:space="preserve">theoretical </w:t>
      </w:r>
      <w:r w:rsidR="00C63C4A" w:rsidRPr="009905DF">
        <w:rPr>
          <w:color w:val="000000" w:themeColor="text1"/>
        </w:rPr>
        <w:t xml:space="preserve">contributions. </w:t>
      </w:r>
      <w:r w:rsidR="00B47ED1" w:rsidRPr="009905DF">
        <w:rPr>
          <w:color w:val="000000" w:themeColor="text1"/>
        </w:rPr>
        <w:t xml:space="preserve">Chan describes </w:t>
      </w:r>
      <w:r w:rsidR="00996A84" w:rsidRPr="009905DF">
        <w:rPr>
          <w:color w:val="000000" w:themeColor="text1"/>
        </w:rPr>
        <w:t>Confucian perfectionism</w:t>
      </w:r>
      <w:r w:rsidR="00B47ED1" w:rsidRPr="009905DF">
        <w:rPr>
          <w:color w:val="000000" w:themeColor="text1"/>
        </w:rPr>
        <w:t xml:space="preserve"> as “an unusual project” </w:t>
      </w:r>
      <w:r w:rsidR="00832501" w:rsidRPr="009905DF">
        <w:rPr>
          <w:color w:val="000000" w:themeColor="text1"/>
        </w:rPr>
        <w:t>because</w:t>
      </w:r>
      <w:r w:rsidR="00B47ED1" w:rsidRPr="009905DF">
        <w:rPr>
          <w:color w:val="000000" w:themeColor="text1"/>
        </w:rPr>
        <w:t xml:space="preserve"> it is “a critical</w:t>
      </w:r>
      <w:r w:rsidR="00996A84" w:rsidRPr="009905DF">
        <w:rPr>
          <w:color w:val="000000" w:themeColor="text1"/>
        </w:rPr>
        <w:t xml:space="preserve"> </w:t>
      </w:r>
      <w:r w:rsidR="00B47ED1" w:rsidRPr="009905DF">
        <w:rPr>
          <w:color w:val="000000" w:themeColor="text1"/>
        </w:rPr>
        <w:t>reconstruction of certain Confucian political ideas of the classical period for modern</w:t>
      </w:r>
      <w:r w:rsidR="00996A84" w:rsidRPr="009905DF">
        <w:rPr>
          <w:color w:val="000000" w:themeColor="text1"/>
        </w:rPr>
        <w:t xml:space="preserve"> </w:t>
      </w:r>
      <w:r w:rsidR="00B47ED1" w:rsidRPr="009905DF">
        <w:rPr>
          <w:color w:val="000000" w:themeColor="text1"/>
        </w:rPr>
        <w:t>times</w:t>
      </w:r>
      <w:r w:rsidR="00BC35A5" w:rsidRPr="009905DF">
        <w:rPr>
          <w:color w:val="000000" w:themeColor="text1"/>
        </w:rPr>
        <w:t>.</w:t>
      </w:r>
      <w:r w:rsidR="00B47ED1" w:rsidRPr="009905DF">
        <w:rPr>
          <w:color w:val="000000" w:themeColor="text1"/>
        </w:rPr>
        <w:t>”</w:t>
      </w:r>
      <w:r w:rsidR="00415957" w:rsidRPr="009905DF">
        <w:rPr>
          <w:rStyle w:val="FootnoteReference"/>
          <w:color w:val="000000" w:themeColor="text1"/>
        </w:rPr>
        <w:footnoteReference w:id="35"/>
      </w:r>
      <w:r w:rsidR="00B47ED1" w:rsidRPr="009905DF">
        <w:rPr>
          <w:color w:val="000000" w:themeColor="text1"/>
        </w:rPr>
        <w:t xml:space="preserve"> </w:t>
      </w:r>
      <w:r w:rsidR="00AF5275" w:rsidRPr="009905DF">
        <w:rPr>
          <w:color w:val="000000" w:themeColor="text1"/>
        </w:rPr>
        <w:t xml:space="preserve">In fact, </w:t>
      </w:r>
      <w:r w:rsidR="00892529" w:rsidRPr="009905DF">
        <w:rPr>
          <w:color w:val="000000" w:themeColor="text1"/>
        </w:rPr>
        <w:t xml:space="preserve">Chan’s </w:t>
      </w:r>
      <w:r w:rsidR="00B47ED1" w:rsidRPr="009905DF">
        <w:rPr>
          <w:color w:val="000000" w:themeColor="text1"/>
        </w:rPr>
        <w:t>project is not only unusual but also ambitious</w:t>
      </w:r>
      <w:r w:rsidR="00440F8A" w:rsidRPr="009905DF">
        <w:rPr>
          <w:color w:val="000000" w:themeColor="text1"/>
        </w:rPr>
        <w:t xml:space="preserve">: </w:t>
      </w:r>
      <w:r w:rsidR="00B47ED1" w:rsidRPr="009905DF">
        <w:rPr>
          <w:color w:val="000000" w:themeColor="text1"/>
        </w:rPr>
        <w:t>it</w:t>
      </w:r>
      <w:r w:rsidR="00996A84" w:rsidRPr="009905DF">
        <w:rPr>
          <w:color w:val="000000" w:themeColor="text1"/>
        </w:rPr>
        <w:t xml:space="preserve"> </w:t>
      </w:r>
      <w:r w:rsidR="00FE2987" w:rsidRPr="009905DF">
        <w:rPr>
          <w:color w:val="000000" w:themeColor="text1"/>
        </w:rPr>
        <w:t>seeks</w:t>
      </w:r>
      <w:r w:rsidR="00BC35A5" w:rsidRPr="009905DF">
        <w:rPr>
          <w:color w:val="000000" w:themeColor="text1"/>
        </w:rPr>
        <w:t xml:space="preserve"> to</w:t>
      </w:r>
      <w:r w:rsidR="00FC5D7E" w:rsidRPr="009905DF">
        <w:rPr>
          <w:color w:val="000000" w:themeColor="text1"/>
        </w:rPr>
        <w:t xml:space="preserve"> </w:t>
      </w:r>
      <w:r w:rsidR="00B47ED1" w:rsidRPr="009905DF">
        <w:rPr>
          <w:color w:val="000000" w:themeColor="text1"/>
        </w:rPr>
        <w:t xml:space="preserve">explore the implications of Confucianism </w:t>
      </w:r>
      <w:r w:rsidR="00F84A8C" w:rsidRPr="009905DF">
        <w:rPr>
          <w:color w:val="000000" w:themeColor="text1"/>
        </w:rPr>
        <w:t xml:space="preserve">for a variety of fundamental issues </w:t>
      </w:r>
      <w:r w:rsidR="00B47ED1" w:rsidRPr="009905DF">
        <w:rPr>
          <w:color w:val="000000" w:themeColor="text1"/>
        </w:rPr>
        <w:t xml:space="preserve">in </w:t>
      </w:r>
      <w:r w:rsidR="003C631A" w:rsidRPr="009905DF">
        <w:rPr>
          <w:color w:val="000000" w:themeColor="text1"/>
        </w:rPr>
        <w:lastRenderedPageBreak/>
        <w:t>politics</w:t>
      </w:r>
      <w:r w:rsidR="00BE6D21" w:rsidRPr="009905DF">
        <w:rPr>
          <w:color w:val="000000" w:themeColor="text1"/>
        </w:rPr>
        <w:t>,</w:t>
      </w:r>
      <w:r w:rsidR="00B47ED1" w:rsidRPr="009905DF">
        <w:rPr>
          <w:color w:val="000000" w:themeColor="text1"/>
        </w:rPr>
        <w:t xml:space="preserve"> including </w:t>
      </w:r>
      <w:r w:rsidR="00750FA0">
        <w:rPr>
          <w:color w:val="000000" w:themeColor="text1"/>
        </w:rPr>
        <w:t xml:space="preserve">political </w:t>
      </w:r>
      <w:r w:rsidR="00B47ED1" w:rsidRPr="009905DF">
        <w:rPr>
          <w:color w:val="000000" w:themeColor="text1"/>
        </w:rPr>
        <w:t xml:space="preserve">authority, democracy, human rights, civil liberties, and social </w:t>
      </w:r>
      <w:r w:rsidR="0030410E" w:rsidRPr="009905DF">
        <w:rPr>
          <w:color w:val="000000" w:themeColor="text1"/>
        </w:rPr>
        <w:t xml:space="preserve">and economic </w:t>
      </w:r>
      <w:r w:rsidR="00B47ED1" w:rsidRPr="009905DF">
        <w:rPr>
          <w:color w:val="000000" w:themeColor="text1"/>
        </w:rPr>
        <w:t>justice</w:t>
      </w:r>
      <w:r w:rsidR="00415957" w:rsidRPr="009905DF">
        <w:rPr>
          <w:color w:val="000000" w:themeColor="text1"/>
        </w:rPr>
        <w:t>.</w:t>
      </w:r>
      <w:r w:rsidR="00415957" w:rsidRPr="009905DF">
        <w:rPr>
          <w:rStyle w:val="FootnoteReference"/>
          <w:color w:val="000000" w:themeColor="text1"/>
        </w:rPr>
        <w:footnoteReference w:id="36"/>
      </w:r>
      <w:r w:rsidR="00FE2987" w:rsidRPr="009905DF">
        <w:rPr>
          <w:color w:val="000000" w:themeColor="text1"/>
        </w:rPr>
        <w:t xml:space="preserve"> </w:t>
      </w:r>
      <w:r w:rsidR="002A6C22" w:rsidRPr="009905DF">
        <w:rPr>
          <w:color w:val="000000" w:themeColor="text1"/>
        </w:rPr>
        <w:t>The</w:t>
      </w:r>
      <w:r w:rsidR="00B47ED1" w:rsidRPr="009905DF">
        <w:rPr>
          <w:color w:val="000000" w:themeColor="text1"/>
        </w:rPr>
        <w:t xml:space="preserve"> ultimate goal is to provide</w:t>
      </w:r>
      <w:r w:rsidR="00A37335" w:rsidRPr="009905DF">
        <w:rPr>
          <w:color w:val="000000" w:themeColor="text1"/>
        </w:rPr>
        <w:t xml:space="preserve"> </w:t>
      </w:r>
      <w:r w:rsidR="00B47ED1" w:rsidRPr="009905DF">
        <w:rPr>
          <w:color w:val="000000" w:themeColor="text1"/>
        </w:rPr>
        <w:t>“an attractive philosophical alternative to liberal democratic theory</w:t>
      </w:r>
      <w:r w:rsidR="00BC35A5" w:rsidRPr="009905DF">
        <w:rPr>
          <w:color w:val="000000" w:themeColor="text1"/>
        </w:rPr>
        <w:t>.</w:t>
      </w:r>
      <w:r w:rsidR="00B47ED1" w:rsidRPr="009905DF">
        <w:rPr>
          <w:color w:val="000000" w:themeColor="text1"/>
        </w:rPr>
        <w:t>”</w:t>
      </w:r>
      <w:r w:rsidR="00415957" w:rsidRPr="009905DF">
        <w:rPr>
          <w:rStyle w:val="FootnoteReference"/>
          <w:color w:val="000000" w:themeColor="text1"/>
        </w:rPr>
        <w:footnoteReference w:id="37"/>
      </w:r>
      <w:r w:rsidR="00B47ED1" w:rsidRPr="009905DF">
        <w:rPr>
          <w:color w:val="000000" w:themeColor="text1"/>
        </w:rPr>
        <w:t xml:space="preserve"> </w:t>
      </w:r>
    </w:p>
    <w:p w14:paraId="63BA2F70" w14:textId="1A8133BE" w:rsidR="00CD13CE" w:rsidRPr="009905DF" w:rsidRDefault="00836057" w:rsidP="009905DF">
      <w:pPr>
        <w:spacing w:after="0" w:line="480" w:lineRule="auto"/>
        <w:ind w:firstLine="720"/>
        <w:rPr>
          <w:color w:val="000000" w:themeColor="text1"/>
        </w:rPr>
      </w:pPr>
      <w:r w:rsidRPr="009905DF">
        <w:rPr>
          <w:color w:val="000000" w:themeColor="text1"/>
        </w:rPr>
        <w:t>T</w:t>
      </w:r>
      <w:r w:rsidR="00D65AD9" w:rsidRPr="009905DF">
        <w:rPr>
          <w:color w:val="000000" w:themeColor="text1"/>
        </w:rPr>
        <w:t xml:space="preserve">here is a basic question </w:t>
      </w:r>
      <w:r w:rsidR="00926241" w:rsidRPr="009905DF">
        <w:rPr>
          <w:color w:val="000000" w:themeColor="text1"/>
        </w:rPr>
        <w:t>about</w:t>
      </w:r>
      <w:r w:rsidR="00D65AD9" w:rsidRPr="009905DF">
        <w:rPr>
          <w:color w:val="000000" w:themeColor="text1"/>
        </w:rPr>
        <w:t xml:space="preserve"> Chan’s project:</w:t>
      </w:r>
      <w:r w:rsidR="007B26E7" w:rsidRPr="009905DF">
        <w:rPr>
          <w:color w:val="000000" w:themeColor="text1"/>
        </w:rPr>
        <w:t xml:space="preserve"> </w:t>
      </w:r>
      <w:r w:rsidR="00646322" w:rsidRPr="009905DF">
        <w:rPr>
          <w:color w:val="000000" w:themeColor="text1"/>
        </w:rPr>
        <w:t xml:space="preserve">how </w:t>
      </w:r>
      <w:r w:rsidR="00C17C92" w:rsidRPr="009905DF">
        <w:rPr>
          <w:color w:val="000000" w:themeColor="text1"/>
        </w:rPr>
        <w:t xml:space="preserve">should </w:t>
      </w:r>
      <w:r w:rsidR="00646322" w:rsidRPr="009905DF">
        <w:rPr>
          <w:color w:val="000000" w:themeColor="text1"/>
        </w:rPr>
        <w:t xml:space="preserve">Confucian perfectionism </w:t>
      </w:r>
      <w:r w:rsidR="006B0A7F" w:rsidRPr="009905DF">
        <w:rPr>
          <w:color w:val="000000" w:themeColor="text1"/>
        </w:rPr>
        <w:t xml:space="preserve">shape the </w:t>
      </w:r>
      <w:r w:rsidR="00B7497B" w:rsidRPr="009905DF">
        <w:rPr>
          <w:color w:val="000000" w:themeColor="text1"/>
        </w:rPr>
        <w:t>legislation and public policymaking of a modern liberal state</w:t>
      </w:r>
      <w:r w:rsidR="00394A91" w:rsidRPr="009905DF">
        <w:rPr>
          <w:color w:val="000000" w:themeColor="text1"/>
        </w:rPr>
        <w:t>?</w:t>
      </w:r>
      <w:r w:rsidR="00B7497B" w:rsidRPr="009905DF">
        <w:rPr>
          <w:color w:val="000000" w:themeColor="text1"/>
        </w:rPr>
        <w:t xml:space="preserve"> </w:t>
      </w:r>
      <w:r w:rsidR="00077A7A" w:rsidRPr="009905DF">
        <w:rPr>
          <w:color w:val="000000" w:themeColor="text1"/>
        </w:rPr>
        <w:t>To Chan,</w:t>
      </w:r>
      <w:r w:rsidR="00E346F4" w:rsidRPr="009905DF">
        <w:rPr>
          <w:color w:val="000000" w:themeColor="text1"/>
        </w:rPr>
        <w:t xml:space="preserve"> </w:t>
      </w:r>
      <w:r w:rsidR="00233545" w:rsidRPr="009905DF">
        <w:rPr>
          <w:color w:val="000000" w:themeColor="text1"/>
        </w:rPr>
        <w:t xml:space="preserve">Confucian perfectionism can take either the </w:t>
      </w:r>
      <w:r w:rsidR="00205EFF" w:rsidRPr="009905DF">
        <w:rPr>
          <w:color w:val="000000" w:themeColor="text1"/>
        </w:rPr>
        <w:t xml:space="preserve">form of </w:t>
      </w:r>
      <w:r w:rsidR="00233545" w:rsidRPr="009905DF">
        <w:rPr>
          <w:color w:val="000000" w:themeColor="text1"/>
        </w:rPr>
        <w:t>moderate</w:t>
      </w:r>
      <w:r w:rsidR="00CD13CE" w:rsidRPr="009905DF">
        <w:rPr>
          <w:color w:val="000000" w:themeColor="text1"/>
        </w:rPr>
        <w:t xml:space="preserve"> </w:t>
      </w:r>
      <w:r w:rsidR="00205EFF" w:rsidRPr="009905DF">
        <w:rPr>
          <w:color w:val="000000" w:themeColor="text1"/>
        </w:rPr>
        <w:t xml:space="preserve">perfectionism </w:t>
      </w:r>
      <w:r w:rsidR="00007ACB" w:rsidRPr="009905DF">
        <w:rPr>
          <w:color w:val="000000" w:themeColor="text1"/>
        </w:rPr>
        <w:t xml:space="preserve">or </w:t>
      </w:r>
      <w:r w:rsidR="00D56927" w:rsidRPr="009905DF">
        <w:rPr>
          <w:color w:val="000000" w:themeColor="text1"/>
        </w:rPr>
        <w:t xml:space="preserve">that of </w:t>
      </w:r>
      <w:r w:rsidR="00233545" w:rsidRPr="009905DF">
        <w:rPr>
          <w:color w:val="000000" w:themeColor="text1"/>
        </w:rPr>
        <w:t xml:space="preserve">extreme </w:t>
      </w:r>
      <w:r w:rsidR="00D56927" w:rsidRPr="009905DF">
        <w:rPr>
          <w:color w:val="000000" w:themeColor="text1"/>
        </w:rPr>
        <w:t>perfectionism</w:t>
      </w:r>
      <w:r w:rsidR="00CD13CE" w:rsidRPr="009905DF">
        <w:rPr>
          <w:color w:val="000000" w:themeColor="text1"/>
        </w:rPr>
        <w:t>, and</w:t>
      </w:r>
      <w:r w:rsidR="008502DD" w:rsidRPr="009905DF">
        <w:rPr>
          <w:color w:val="000000" w:themeColor="text1"/>
        </w:rPr>
        <w:t xml:space="preserve"> </w:t>
      </w:r>
      <w:r w:rsidR="00CD13CE" w:rsidRPr="009905DF">
        <w:rPr>
          <w:color w:val="000000" w:themeColor="text1"/>
        </w:rPr>
        <w:t>h</w:t>
      </w:r>
      <w:r w:rsidR="00487D8D" w:rsidRPr="009905DF">
        <w:rPr>
          <w:color w:val="000000" w:themeColor="text1"/>
        </w:rPr>
        <w:t xml:space="preserve">e intends </w:t>
      </w:r>
      <w:r w:rsidR="00233545" w:rsidRPr="009905DF">
        <w:rPr>
          <w:color w:val="000000" w:themeColor="text1"/>
        </w:rPr>
        <w:t xml:space="preserve">Confucian perfectionism </w:t>
      </w:r>
      <w:r w:rsidR="00487D8D" w:rsidRPr="009905DF">
        <w:rPr>
          <w:color w:val="000000" w:themeColor="text1"/>
        </w:rPr>
        <w:t xml:space="preserve">to </w:t>
      </w:r>
      <w:r w:rsidR="00233545" w:rsidRPr="009905DF">
        <w:rPr>
          <w:color w:val="000000" w:themeColor="text1"/>
        </w:rPr>
        <w:t>take the form</w:t>
      </w:r>
      <w:r w:rsidR="00CD13CE" w:rsidRPr="009905DF">
        <w:rPr>
          <w:color w:val="000000" w:themeColor="text1"/>
        </w:rPr>
        <w:t xml:space="preserve"> </w:t>
      </w:r>
      <w:r w:rsidR="007671B3" w:rsidRPr="009905DF">
        <w:rPr>
          <w:color w:val="000000" w:themeColor="text1"/>
        </w:rPr>
        <w:t>of moderate perfectionism</w:t>
      </w:r>
      <w:r w:rsidR="008F548D" w:rsidRPr="009905DF">
        <w:rPr>
          <w:color w:val="000000" w:themeColor="text1"/>
        </w:rPr>
        <w:t>.</w:t>
      </w:r>
      <w:r w:rsidR="008F548D" w:rsidRPr="009905DF">
        <w:rPr>
          <w:rStyle w:val="FootnoteReference"/>
          <w:color w:val="000000" w:themeColor="text1"/>
        </w:rPr>
        <w:footnoteReference w:id="38"/>
      </w:r>
      <w:r w:rsidR="007671B3" w:rsidRPr="009905DF">
        <w:rPr>
          <w:color w:val="000000" w:themeColor="text1"/>
        </w:rPr>
        <w:t xml:space="preserve"> </w:t>
      </w:r>
      <w:r w:rsidR="008502DD" w:rsidRPr="009905DF">
        <w:rPr>
          <w:color w:val="000000" w:themeColor="text1"/>
        </w:rPr>
        <w:t xml:space="preserve">Importantly, </w:t>
      </w:r>
      <w:r w:rsidR="000B02D2" w:rsidRPr="009905DF">
        <w:rPr>
          <w:color w:val="000000" w:themeColor="text1"/>
        </w:rPr>
        <w:t>he</w:t>
      </w:r>
      <w:r w:rsidR="008502DD" w:rsidRPr="009905DF">
        <w:rPr>
          <w:color w:val="000000" w:themeColor="text1"/>
        </w:rPr>
        <w:t xml:space="preserve"> </w:t>
      </w:r>
      <w:r w:rsidR="007E48F9">
        <w:rPr>
          <w:color w:val="000000" w:themeColor="text1"/>
        </w:rPr>
        <w:t>argues</w:t>
      </w:r>
      <w:r w:rsidR="00445D98" w:rsidRPr="009905DF">
        <w:rPr>
          <w:color w:val="000000" w:themeColor="text1"/>
        </w:rPr>
        <w:t>:</w:t>
      </w:r>
      <w:r w:rsidR="003324D3" w:rsidRPr="009905DF">
        <w:rPr>
          <w:color w:val="000000" w:themeColor="text1"/>
        </w:rPr>
        <w:t xml:space="preserve"> </w:t>
      </w:r>
      <w:r w:rsidR="00233545" w:rsidRPr="009905DF">
        <w:rPr>
          <w:color w:val="000000" w:themeColor="text1"/>
        </w:rPr>
        <w:t>“Confucianism</w:t>
      </w:r>
      <w:r w:rsidR="00CD13CE" w:rsidRPr="009905DF">
        <w:rPr>
          <w:color w:val="000000" w:themeColor="text1"/>
        </w:rPr>
        <w:t xml:space="preserve"> </w:t>
      </w:r>
      <w:r w:rsidR="00233545" w:rsidRPr="009905DF">
        <w:rPr>
          <w:color w:val="000000" w:themeColor="text1"/>
        </w:rPr>
        <w:t>can be actively and publicly promoted” in the form of moderate perfectionism</w:t>
      </w:r>
      <w:r w:rsidR="005B408B" w:rsidRPr="009905DF">
        <w:rPr>
          <w:color w:val="000000" w:themeColor="text1"/>
        </w:rPr>
        <w:t xml:space="preserve"> </w:t>
      </w:r>
      <w:r w:rsidR="00B4537F" w:rsidRPr="009905DF">
        <w:rPr>
          <w:color w:val="000000" w:themeColor="text1"/>
        </w:rPr>
        <w:t xml:space="preserve">despite </w:t>
      </w:r>
      <w:r w:rsidR="006E4CD6" w:rsidRPr="009905DF">
        <w:rPr>
          <w:color w:val="000000" w:themeColor="text1"/>
        </w:rPr>
        <w:t xml:space="preserve">his view </w:t>
      </w:r>
      <w:r w:rsidR="00B4537F" w:rsidRPr="009905DF">
        <w:rPr>
          <w:color w:val="000000" w:themeColor="text1"/>
        </w:rPr>
        <w:t>that</w:t>
      </w:r>
      <w:r w:rsidR="006E4CD6" w:rsidRPr="009905DF">
        <w:rPr>
          <w:color w:val="000000" w:themeColor="text1"/>
        </w:rPr>
        <w:t>,</w:t>
      </w:r>
      <w:r w:rsidR="005B408B" w:rsidRPr="009905DF">
        <w:rPr>
          <w:color w:val="000000" w:themeColor="text1"/>
        </w:rPr>
        <w:t xml:space="preserve"> </w:t>
      </w:r>
      <w:r w:rsidR="00233545" w:rsidRPr="009905DF">
        <w:rPr>
          <w:color w:val="000000" w:themeColor="text1"/>
        </w:rPr>
        <w:t xml:space="preserve">in public political discourse, citizens and </w:t>
      </w:r>
      <w:r w:rsidR="00B24BD3" w:rsidRPr="009905DF">
        <w:rPr>
          <w:color w:val="000000" w:themeColor="text1"/>
        </w:rPr>
        <w:t xml:space="preserve">state </w:t>
      </w:r>
      <w:r w:rsidR="00233545" w:rsidRPr="009905DF">
        <w:rPr>
          <w:color w:val="000000" w:themeColor="text1"/>
        </w:rPr>
        <w:t>officials</w:t>
      </w:r>
      <w:r w:rsidR="00CD13CE" w:rsidRPr="009905DF">
        <w:rPr>
          <w:color w:val="000000" w:themeColor="text1"/>
        </w:rPr>
        <w:t xml:space="preserve"> </w:t>
      </w:r>
      <w:r w:rsidR="00233545" w:rsidRPr="009905DF">
        <w:rPr>
          <w:color w:val="000000" w:themeColor="text1"/>
        </w:rPr>
        <w:t>“should not present Confucianism as a complete and packaged conception and ask</w:t>
      </w:r>
      <w:r w:rsidR="00CD13CE" w:rsidRPr="009905DF">
        <w:rPr>
          <w:color w:val="000000" w:themeColor="text1"/>
        </w:rPr>
        <w:t xml:space="preserve"> </w:t>
      </w:r>
      <w:r w:rsidR="00233545" w:rsidRPr="009905DF">
        <w:rPr>
          <w:color w:val="000000" w:themeColor="text1"/>
        </w:rPr>
        <w:t>citizens to accept policy proposals as implications of that package</w:t>
      </w:r>
      <w:r w:rsidR="006E4CD6" w:rsidRPr="009905DF">
        <w:rPr>
          <w:color w:val="000000" w:themeColor="text1"/>
        </w:rPr>
        <w:t>.</w:t>
      </w:r>
      <w:r w:rsidR="00233545" w:rsidRPr="009905DF">
        <w:rPr>
          <w:color w:val="000000" w:themeColor="text1"/>
        </w:rPr>
        <w:t>”</w:t>
      </w:r>
      <w:r w:rsidR="008F548D" w:rsidRPr="009905DF">
        <w:rPr>
          <w:rStyle w:val="FootnoteReference"/>
          <w:color w:val="000000" w:themeColor="text1"/>
        </w:rPr>
        <w:footnoteReference w:id="39"/>
      </w:r>
      <w:r w:rsidR="00233545" w:rsidRPr="009905DF">
        <w:rPr>
          <w:color w:val="000000" w:themeColor="text1"/>
        </w:rPr>
        <w:t xml:space="preserve"> </w:t>
      </w:r>
      <w:r w:rsidR="00FF3764" w:rsidRPr="009905DF">
        <w:rPr>
          <w:color w:val="000000" w:themeColor="text1"/>
        </w:rPr>
        <w:t>By contrast</w:t>
      </w:r>
      <w:r w:rsidR="00B24BD3" w:rsidRPr="009905DF">
        <w:rPr>
          <w:color w:val="000000" w:themeColor="text1"/>
        </w:rPr>
        <w:t>, e</w:t>
      </w:r>
      <w:r w:rsidR="00A82221" w:rsidRPr="009905DF">
        <w:rPr>
          <w:color w:val="000000" w:themeColor="text1"/>
        </w:rPr>
        <w:t xml:space="preserve">xtreme perfectionism is the view that the state </w:t>
      </w:r>
      <w:r w:rsidR="00FF3764" w:rsidRPr="009905DF">
        <w:rPr>
          <w:color w:val="000000" w:themeColor="text1"/>
        </w:rPr>
        <w:t>ought to</w:t>
      </w:r>
      <w:r w:rsidR="00A82221" w:rsidRPr="009905DF">
        <w:rPr>
          <w:color w:val="000000" w:themeColor="text1"/>
        </w:rPr>
        <w:t xml:space="preserve"> adopt a certain comprehensive </w:t>
      </w:r>
      <w:r w:rsidR="00B52967" w:rsidRPr="009905DF">
        <w:rPr>
          <w:color w:val="000000" w:themeColor="text1"/>
        </w:rPr>
        <w:t xml:space="preserve">moral </w:t>
      </w:r>
      <w:r w:rsidR="00A82221" w:rsidRPr="009905DF">
        <w:rPr>
          <w:color w:val="000000" w:themeColor="text1"/>
        </w:rPr>
        <w:t>doctrine as the basis of state policy.</w:t>
      </w:r>
      <w:r w:rsidR="00F55956" w:rsidRPr="009905DF">
        <w:rPr>
          <w:color w:val="000000" w:themeColor="text1"/>
        </w:rPr>
        <w:t xml:space="preserve"> </w:t>
      </w:r>
      <w:r w:rsidR="00A722A5" w:rsidRPr="009905DF">
        <w:rPr>
          <w:color w:val="000000" w:themeColor="text1"/>
        </w:rPr>
        <w:t xml:space="preserve">To </w:t>
      </w:r>
      <w:r w:rsidR="00F55956" w:rsidRPr="009905DF">
        <w:rPr>
          <w:color w:val="000000" w:themeColor="text1"/>
        </w:rPr>
        <w:t>Chan</w:t>
      </w:r>
      <w:r w:rsidR="00A722A5" w:rsidRPr="009905DF">
        <w:rPr>
          <w:color w:val="000000" w:themeColor="text1"/>
        </w:rPr>
        <w:t>,</w:t>
      </w:r>
      <w:r w:rsidR="00F55956" w:rsidRPr="009905DF">
        <w:rPr>
          <w:color w:val="000000" w:themeColor="text1"/>
        </w:rPr>
        <w:t xml:space="preserve"> </w:t>
      </w:r>
      <w:r w:rsidR="00445D98" w:rsidRPr="009905DF">
        <w:rPr>
          <w:color w:val="000000" w:themeColor="text1"/>
        </w:rPr>
        <w:t>extreme perfectionism</w:t>
      </w:r>
      <w:r w:rsidR="00F55956" w:rsidRPr="009905DF">
        <w:rPr>
          <w:color w:val="000000" w:themeColor="text1"/>
        </w:rPr>
        <w:t xml:space="preserve"> </w:t>
      </w:r>
      <w:r w:rsidR="00A722A5" w:rsidRPr="009905DF">
        <w:rPr>
          <w:color w:val="000000" w:themeColor="text1"/>
        </w:rPr>
        <w:t xml:space="preserve">is </w:t>
      </w:r>
      <w:r w:rsidR="00F03974" w:rsidRPr="009905DF">
        <w:rPr>
          <w:color w:val="000000" w:themeColor="text1"/>
        </w:rPr>
        <w:t xml:space="preserve">deeply problematic and unsuitable for </w:t>
      </w:r>
      <w:r w:rsidR="00445D98" w:rsidRPr="009905DF">
        <w:rPr>
          <w:color w:val="000000" w:themeColor="text1"/>
        </w:rPr>
        <w:t>the</w:t>
      </w:r>
      <w:r w:rsidR="00884AF3" w:rsidRPr="009905DF">
        <w:rPr>
          <w:color w:val="000000" w:themeColor="text1"/>
        </w:rPr>
        <w:t xml:space="preserve"> </w:t>
      </w:r>
      <w:r w:rsidR="00D12312" w:rsidRPr="009905DF">
        <w:rPr>
          <w:color w:val="000000" w:themeColor="text1"/>
        </w:rPr>
        <w:t xml:space="preserve">construction of </w:t>
      </w:r>
      <w:r w:rsidR="00F03974" w:rsidRPr="009905DF">
        <w:rPr>
          <w:color w:val="000000" w:themeColor="text1"/>
        </w:rPr>
        <w:t>Confucian perfectionism</w:t>
      </w:r>
      <w:r w:rsidR="008F548D" w:rsidRPr="009905DF">
        <w:rPr>
          <w:color w:val="000000" w:themeColor="text1"/>
        </w:rPr>
        <w:t>.</w:t>
      </w:r>
      <w:r w:rsidR="008F548D" w:rsidRPr="009905DF">
        <w:rPr>
          <w:rStyle w:val="FootnoteReference"/>
          <w:color w:val="000000" w:themeColor="text1"/>
        </w:rPr>
        <w:footnoteReference w:id="40"/>
      </w:r>
    </w:p>
    <w:p w14:paraId="4A62BEBE" w14:textId="7F700EC7" w:rsidR="008975C3" w:rsidRPr="009905DF" w:rsidRDefault="00094716" w:rsidP="009905DF">
      <w:pPr>
        <w:spacing w:after="0" w:line="480" w:lineRule="auto"/>
        <w:ind w:firstLine="720"/>
        <w:rPr>
          <w:color w:val="000000" w:themeColor="text1"/>
        </w:rPr>
      </w:pPr>
      <w:r w:rsidRPr="009905DF">
        <w:rPr>
          <w:color w:val="000000" w:themeColor="text1"/>
        </w:rPr>
        <w:t xml:space="preserve">So, </w:t>
      </w:r>
      <w:r w:rsidR="0013085A" w:rsidRPr="009905DF">
        <w:rPr>
          <w:color w:val="000000" w:themeColor="text1"/>
        </w:rPr>
        <w:t>h</w:t>
      </w:r>
      <w:r w:rsidR="00E55384" w:rsidRPr="009905DF">
        <w:rPr>
          <w:color w:val="000000" w:themeColor="text1"/>
        </w:rPr>
        <w:t xml:space="preserve">ow </w:t>
      </w:r>
      <w:r w:rsidR="00420F22" w:rsidRPr="009905DF">
        <w:rPr>
          <w:color w:val="000000" w:themeColor="text1"/>
        </w:rPr>
        <w:t xml:space="preserve">should </w:t>
      </w:r>
      <w:r w:rsidR="00E55384" w:rsidRPr="009905DF">
        <w:rPr>
          <w:color w:val="000000" w:themeColor="text1"/>
        </w:rPr>
        <w:t xml:space="preserve">Confucianism be promoted in the form of moderate perfectionism? </w:t>
      </w:r>
      <w:r w:rsidR="00805A02" w:rsidRPr="009905DF">
        <w:rPr>
          <w:color w:val="000000" w:themeColor="text1"/>
        </w:rPr>
        <w:t>Chan</w:t>
      </w:r>
      <w:r w:rsidR="00233545" w:rsidRPr="009905DF">
        <w:rPr>
          <w:color w:val="000000" w:themeColor="text1"/>
        </w:rPr>
        <w:t xml:space="preserve"> has given the following example: one should not argue that filial piety</w:t>
      </w:r>
      <w:r w:rsidR="00CD13CE" w:rsidRPr="009905DF">
        <w:rPr>
          <w:color w:val="000000" w:themeColor="text1"/>
        </w:rPr>
        <w:t xml:space="preserve"> </w:t>
      </w:r>
      <w:r w:rsidR="00233545" w:rsidRPr="009905DF">
        <w:rPr>
          <w:color w:val="000000" w:themeColor="text1"/>
        </w:rPr>
        <w:t>(</w:t>
      </w:r>
      <w:r w:rsidR="00233545" w:rsidRPr="009905DF">
        <w:rPr>
          <w:i/>
          <w:iCs/>
          <w:color w:val="000000" w:themeColor="text1"/>
        </w:rPr>
        <w:t>xiao</w:t>
      </w:r>
      <w:r w:rsidR="00233545" w:rsidRPr="009905DF">
        <w:rPr>
          <w:color w:val="000000" w:themeColor="text1"/>
        </w:rPr>
        <w:t xml:space="preserve">) should be promoted </w:t>
      </w:r>
      <w:r w:rsidR="00230EEB" w:rsidRPr="009905DF">
        <w:rPr>
          <w:color w:val="000000" w:themeColor="text1"/>
        </w:rPr>
        <w:t xml:space="preserve">by the state </w:t>
      </w:r>
      <w:r w:rsidR="00233545" w:rsidRPr="009905DF">
        <w:rPr>
          <w:i/>
          <w:iCs/>
          <w:color w:val="000000" w:themeColor="text1"/>
        </w:rPr>
        <w:t>because</w:t>
      </w:r>
      <w:r w:rsidR="00233545" w:rsidRPr="009905DF">
        <w:rPr>
          <w:color w:val="000000" w:themeColor="text1"/>
        </w:rPr>
        <w:t xml:space="preserve"> it is a central element in Confucianism; to argue</w:t>
      </w:r>
      <w:r w:rsidR="0013085A" w:rsidRPr="009905DF">
        <w:rPr>
          <w:color w:val="000000" w:themeColor="text1"/>
        </w:rPr>
        <w:t xml:space="preserve"> </w:t>
      </w:r>
      <w:r w:rsidR="00233545" w:rsidRPr="009905DF">
        <w:rPr>
          <w:color w:val="000000" w:themeColor="text1"/>
        </w:rPr>
        <w:t>in such a way is to expect other people to accept the authority of Confucianism as a</w:t>
      </w:r>
      <w:r w:rsidR="00805A02" w:rsidRPr="009905DF">
        <w:rPr>
          <w:color w:val="000000" w:themeColor="text1"/>
        </w:rPr>
        <w:t xml:space="preserve"> </w:t>
      </w:r>
      <w:r w:rsidR="00233545" w:rsidRPr="009905DF">
        <w:rPr>
          <w:color w:val="000000" w:themeColor="text1"/>
        </w:rPr>
        <w:t xml:space="preserve">comprehensive </w:t>
      </w:r>
      <w:r w:rsidR="00C265BE" w:rsidRPr="009905DF">
        <w:rPr>
          <w:color w:val="000000" w:themeColor="text1"/>
        </w:rPr>
        <w:t xml:space="preserve">moral </w:t>
      </w:r>
      <w:r w:rsidR="00233545" w:rsidRPr="009905DF">
        <w:rPr>
          <w:color w:val="000000" w:themeColor="text1"/>
        </w:rPr>
        <w:t>doctrine</w:t>
      </w:r>
      <w:r w:rsidR="00926D62" w:rsidRPr="009905DF">
        <w:rPr>
          <w:color w:val="000000" w:themeColor="text1"/>
        </w:rPr>
        <w:t>.</w:t>
      </w:r>
      <w:r w:rsidR="00926D62" w:rsidRPr="009905DF">
        <w:rPr>
          <w:rStyle w:val="FootnoteReference"/>
          <w:color w:val="000000" w:themeColor="text1"/>
        </w:rPr>
        <w:footnoteReference w:id="41"/>
      </w:r>
      <w:r w:rsidR="00233545" w:rsidRPr="009905DF">
        <w:rPr>
          <w:color w:val="000000" w:themeColor="text1"/>
        </w:rPr>
        <w:t xml:space="preserve"> According to moderate perfectionism,</w:t>
      </w:r>
      <w:r w:rsidR="008502DD" w:rsidRPr="009905DF">
        <w:rPr>
          <w:color w:val="000000" w:themeColor="text1"/>
        </w:rPr>
        <w:t xml:space="preserve"> </w:t>
      </w:r>
      <w:r w:rsidR="00233545" w:rsidRPr="009905DF">
        <w:rPr>
          <w:color w:val="000000" w:themeColor="text1"/>
        </w:rPr>
        <w:t xml:space="preserve">people who want to appeal to Confucian values in </w:t>
      </w:r>
      <w:r w:rsidR="006B2C34" w:rsidRPr="009905DF">
        <w:rPr>
          <w:color w:val="000000" w:themeColor="text1"/>
        </w:rPr>
        <w:t xml:space="preserve">public </w:t>
      </w:r>
      <w:r w:rsidR="00233545" w:rsidRPr="009905DF">
        <w:rPr>
          <w:color w:val="000000" w:themeColor="text1"/>
        </w:rPr>
        <w:t>policymaking need to justify</w:t>
      </w:r>
      <w:r w:rsidR="00805A02" w:rsidRPr="009905DF">
        <w:rPr>
          <w:color w:val="000000" w:themeColor="text1"/>
        </w:rPr>
        <w:t xml:space="preserve"> </w:t>
      </w:r>
      <w:r w:rsidR="006F5B9B" w:rsidRPr="009905DF">
        <w:rPr>
          <w:color w:val="000000" w:themeColor="text1"/>
        </w:rPr>
        <w:t>these</w:t>
      </w:r>
      <w:r w:rsidR="00233545" w:rsidRPr="009905DF">
        <w:rPr>
          <w:color w:val="000000" w:themeColor="text1"/>
        </w:rPr>
        <w:t xml:space="preserve"> values in terms of reasons that do not require the</w:t>
      </w:r>
      <w:r w:rsidR="00805A02" w:rsidRPr="009905DF">
        <w:rPr>
          <w:color w:val="000000" w:themeColor="text1"/>
        </w:rPr>
        <w:t xml:space="preserve"> </w:t>
      </w:r>
      <w:r w:rsidR="00233545" w:rsidRPr="009905DF">
        <w:rPr>
          <w:color w:val="000000" w:themeColor="text1"/>
        </w:rPr>
        <w:t xml:space="preserve">acceptance of Confucianism as a comprehensive </w:t>
      </w:r>
      <w:r w:rsidR="008975C3" w:rsidRPr="009905DF">
        <w:rPr>
          <w:color w:val="000000" w:themeColor="text1"/>
        </w:rPr>
        <w:t xml:space="preserve">moral </w:t>
      </w:r>
      <w:r w:rsidR="00233545" w:rsidRPr="009905DF">
        <w:rPr>
          <w:color w:val="000000" w:themeColor="text1"/>
        </w:rPr>
        <w:t>doctrine</w:t>
      </w:r>
      <w:r w:rsidR="00DD12AE" w:rsidRPr="009905DF">
        <w:rPr>
          <w:color w:val="000000" w:themeColor="text1"/>
        </w:rPr>
        <w:t xml:space="preserve">. </w:t>
      </w:r>
      <w:r w:rsidR="00D95FA1" w:rsidRPr="009905DF">
        <w:rPr>
          <w:color w:val="000000" w:themeColor="text1"/>
        </w:rPr>
        <w:t xml:space="preserve">In addition, Chan </w:t>
      </w:r>
      <w:r w:rsidR="002E2138" w:rsidRPr="009905DF">
        <w:rPr>
          <w:color w:val="000000" w:themeColor="text1"/>
        </w:rPr>
        <w:lastRenderedPageBreak/>
        <w:t xml:space="preserve">has </w:t>
      </w:r>
      <w:r w:rsidR="00D95FA1" w:rsidRPr="009905DF">
        <w:rPr>
          <w:color w:val="000000" w:themeColor="text1"/>
        </w:rPr>
        <w:t>provide</w:t>
      </w:r>
      <w:r w:rsidR="002E2138" w:rsidRPr="009905DF">
        <w:rPr>
          <w:color w:val="000000" w:themeColor="text1"/>
        </w:rPr>
        <w:t>d</w:t>
      </w:r>
      <w:r w:rsidR="00D95FA1" w:rsidRPr="009905DF">
        <w:rPr>
          <w:color w:val="000000" w:themeColor="text1"/>
        </w:rPr>
        <w:t xml:space="preserve"> </w:t>
      </w:r>
      <w:r w:rsidR="008A75A9" w:rsidRPr="009905DF">
        <w:rPr>
          <w:color w:val="000000" w:themeColor="text1"/>
        </w:rPr>
        <w:t xml:space="preserve">some compelling </w:t>
      </w:r>
      <w:r w:rsidR="00385FBD" w:rsidRPr="009905DF">
        <w:rPr>
          <w:color w:val="000000" w:themeColor="text1"/>
        </w:rPr>
        <w:t>reasons</w:t>
      </w:r>
      <w:r w:rsidR="00B974BD" w:rsidRPr="009905DF">
        <w:rPr>
          <w:color w:val="000000" w:themeColor="text1"/>
        </w:rPr>
        <w:t xml:space="preserve"> </w:t>
      </w:r>
      <w:r w:rsidR="00385FBD" w:rsidRPr="009905DF">
        <w:rPr>
          <w:color w:val="000000" w:themeColor="text1"/>
        </w:rPr>
        <w:t xml:space="preserve">for </w:t>
      </w:r>
      <w:r w:rsidR="0005276B" w:rsidRPr="009905DF">
        <w:rPr>
          <w:color w:val="000000" w:themeColor="text1"/>
        </w:rPr>
        <w:t>preferring</w:t>
      </w:r>
      <w:r w:rsidR="00385FBD" w:rsidRPr="009905DF">
        <w:rPr>
          <w:color w:val="000000" w:themeColor="text1"/>
        </w:rPr>
        <w:t xml:space="preserve"> </w:t>
      </w:r>
      <w:r w:rsidR="001A56C1" w:rsidRPr="009905DF">
        <w:rPr>
          <w:color w:val="000000" w:themeColor="text1"/>
        </w:rPr>
        <w:t xml:space="preserve">moderate perfectionism </w:t>
      </w:r>
      <w:r w:rsidR="008A75A9" w:rsidRPr="009905DF">
        <w:rPr>
          <w:color w:val="000000" w:themeColor="text1"/>
        </w:rPr>
        <w:t>over</w:t>
      </w:r>
      <w:r w:rsidR="001A56C1" w:rsidRPr="009905DF">
        <w:rPr>
          <w:color w:val="000000" w:themeColor="text1"/>
        </w:rPr>
        <w:t xml:space="preserve"> extreme perfectionism</w:t>
      </w:r>
      <w:r w:rsidR="00040805" w:rsidRPr="009905DF">
        <w:rPr>
          <w:color w:val="000000" w:themeColor="text1"/>
        </w:rPr>
        <w:t>.</w:t>
      </w:r>
      <w:r w:rsidR="00040805" w:rsidRPr="009905DF">
        <w:rPr>
          <w:rStyle w:val="FootnoteReference"/>
          <w:color w:val="000000" w:themeColor="text1"/>
        </w:rPr>
        <w:footnoteReference w:id="42"/>
      </w:r>
      <w:r w:rsidR="007D0487" w:rsidRPr="009905DF">
        <w:rPr>
          <w:color w:val="000000" w:themeColor="text1"/>
        </w:rPr>
        <w:t xml:space="preserve"> O</w:t>
      </w:r>
      <w:r w:rsidR="00E154D8" w:rsidRPr="009905DF">
        <w:rPr>
          <w:color w:val="000000" w:themeColor="text1"/>
        </w:rPr>
        <w:t xml:space="preserve">ne reason is </w:t>
      </w:r>
      <w:r w:rsidR="00FC4BDA" w:rsidRPr="009905DF">
        <w:rPr>
          <w:color w:val="000000" w:themeColor="text1"/>
        </w:rPr>
        <w:t xml:space="preserve">the </w:t>
      </w:r>
      <w:r w:rsidR="00F84434" w:rsidRPr="009905DF">
        <w:rPr>
          <w:color w:val="000000" w:themeColor="text1"/>
        </w:rPr>
        <w:t xml:space="preserve">great importance of </w:t>
      </w:r>
      <w:r w:rsidR="00E154D8" w:rsidRPr="009905DF">
        <w:rPr>
          <w:color w:val="000000" w:themeColor="text1"/>
        </w:rPr>
        <w:t>civility</w:t>
      </w:r>
      <w:r w:rsidR="00F84434" w:rsidRPr="009905DF">
        <w:rPr>
          <w:color w:val="000000" w:themeColor="text1"/>
        </w:rPr>
        <w:t xml:space="preserve"> for politics and social cooperation</w:t>
      </w:r>
      <w:r w:rsidR="00E154D8" w:rsidRPr="009905DF">
        <w:rPr>
          <w:color w:val="000000" w:themeColor="text1"/>
        </w:rPr>
        <w:t>, as we discussed earlier</w:t>
      </w:r>
      <w:r w:rsidR="00F84434" w:rsidRPr="009905DF">
        <w:rPr>
          <w:color w:val="000000" w:themeColor="text1"/>
        </w:rPr>
        <w:t>.</w:t>
      </w:r>
      <w:r w:rsidR="00CA6DBE" w:rsidRPr="009905DF">
        <w:rPr>
          <w:color w:val="000000" w:themeColor="text1"/>
        </w:rPr>
        <w:t xml:space="preserve"> </w:t>
      </w:r>
    </w:p>
    <w:p w14:paraId="4CA309D3" w14:textId="5C84AD59" w:rsidR="00385FBD" w:rsidRPr="009905DF" w:rsidRDefault="00223012" w:rsidP="009905DF">
      <w:pPr>
        <w:spacing w:after="0" w:line="480" w:lineRule="auto"/>
        <w:ind w:firstLine="720"/>
        <w:rPr>
          <w:color w:val="000000" w:themeColor="text1"/>
        </w:rPr>
      </w:pPr>
      <w:r w:rsidRPr="009905DF">
        <w:rPr>
          <w:color w:val="000000" w:themeColor="text1"/>
        </w:rPr>
        <w:t>H</w:t>
      </w:r>
      <w:r w:rsidR="00CA6DBE" w:rsidRPr="009905DF">
        <w:rPr>
          <w:color w:val="000000" w:themeColor="text1"/>
        </w:rPr>
        <w:t xml:space="preserve">owever, </w:t>
      </w:r>
      <w:r w:rsidRPr="009905DF">
        <w:rPr>
          <w:color w:val="000000" w:themeColor="text1"/>
        </w:rPr>
        <w:t xml:space="preserve">I think that </w:t>
      </w:r>
      <w:r w:rsidR="00E154D8" w:rsidRPr="009905DF">
        <w:rPr>
          <w:color w:val="000000" w:themeColor="text1"/>
        </w:rPr>
        <w:t xml:space="preserve">he </w:t>
      </w:r>
      <w:r w:rsidR="00D97206" w:rsidRPr="009905DF">
        <w:rPr>
          <w:color w:val="000000" w:themeColor="text1"/>
        </w:rPr>
        <w:t xml:space="preserve">has </w:t>
      </w:r>
      <w:r w:rsidR="003C2449" w:rsidRPr="009905DF">
        <w:rPr>
          <w:color w:val="000000" w:themeColor="text1"/>
        </w:rPr>
        <w:t xml:space="preserve">not </w:t>
      </w:r>
      <w:r w:rsidRPr="009905DF">
        <w:rPr>
          <w:color w:val="000000" w:themeColor="text1"/>
        </w:rPr>
        <w:t>shown</w:t>
      </w:r>
      <w:r w:rsidR="00987E69" w:rsidRPr="009905DF">
        <w:rPr>
          <w:color w:val="000000" w:themeColor="text1"/>
        </w:rPr>
        <w:t xml:space="preserve"> </w:t>
      </w:r>
      <w:r w:rsidR="00C87AAE" w:rsidRPr="009905DF">
        <w:rPr>
          <w:color w:val="000000" w:themeColor="text1"/>
        </w:rPr>
        <w:t xml:space="preserve">clearly </w:t>
      </w:r>
      <w:r w:rsidRPr="009905DF">
        <w:rPr>
          <w:color w:val="000000" w:themeColor="text1"/>
        </w:rPr>
        <w:t>how</w:t>
      </w:r>
      <w:r w:rsidR="00385FBD" w:rsidRPr="009905DF">
        <w:rPr>
          <w:color w:val="000000" w:themeColor="text1"/>
        </w:rPr>
        <w:t xml:space="preserve"> moderate perfectionism support</w:t>
      </w:r>
      <w:r w:rsidR="001768C9" w:rsidRPr="009905DF">
        <w:rPr>
          <w:color w:val="000000" w:themeColor="text1"/>
        </w:rPr>
        <w:t>s</w:t>
      </w:r>
      <w:r w:rsidR="00385FBD" w:rsidRPr="009905DF">
        <w:rPr>
          <w:color w:val="000000" w:themeColor="text1"/>
        </w:rPr>
        <w:t xml:space="preserve"> the </w:t>
      </w:r>
      <w:r w:rsidRPr="009905DF">
        <w:rPr>
          <w:color w:val="000000" w:themeColor="text1"/>
        </w:rPr>
        <w:t>“</w:t>
      </w:r>
      <w:r w:rsidR="005F04F9" w:rsidRPr="009905DF">
        <w:rPr>
          <w:color w:val="000000" w:themeColor="text1"/>
        </w:rPr>
        <w:t xml:space="preserve">active and public </w:t>
      </w:r>
      <w:r w:rsidR="00385FBD" w:rsidRPr="009905DF">
        <w:rPr>
          <w:color w:val="000000" w:themeColor="text1"/>
        </w:rPr>
        <w:t>promotion of Confucianism.</w:t>
      </w:r>
      <w:r w:rsidRPr="009905DF">
        <w:rPr>
          <w:color w:val="000000" w:themeColor="text1"/>
        </w:rPr>
        <w:t>”</w:t>
      </w:r>
      <w:r w:rsidR="00385FBD" w:rsidRPr="009905DF">
        <w:rPr>
          <w:color w:val="000000" w:themeColor="text1"/>
        </w:rPr>
        <w:t xml:space="preserve"> </w:t>
      </w:r>
      <w:r w:rsidR="00F416C8" w:rsidRPr="009905DF">
        <w:rPr>
          <w:color w:val="000000" w:themeColor="text1"/>
        </w:rPr>
        <w:t xml:space="preserve">In my view, </w:t>
      </w:r>
      <w:r w:rsidR="00385FBD" w:rsidRPr="009905DF">
        <w:rPr>
          <w:color w:val="000000" w:themeColor="text1"/>
        </w:rPr>
        <w:t>moderate perfectionism</w:t>
      </w:r>
      <w:r w:rsidR="00F416C8" w:rsidRPr="009905DF">
        <w:rPr>
          <w:color w:val="000000" w:themeColor="text1"/>
        </w:rPr>
        <w:t xml:space="preserve"> </w:t>
      </w:r>
      <w:r w:rsidR="00A11C8B" w:rsidRPr="009905DF">
        <w:rPr>
          <w:color w:val="000000" w:themeColor="text1"/>
        </w:rPr>
        <w:t xml:space="preserve">simply </w:t>
      </w:r>
      <w:r w:rsidR="00385FBD" w:rsidRPr="009905DF">
        <w:rPr>
          <w:color w:val="000000" w:themeColor="text1"/>
        </w:rPr>
        <w:t xml:space="preserve">cannot </w:t>
      </w:r>
      <w:r w:rsidR="00A11C8B" w:rsidRPr="009905DF">
        <w:rPr>
          <w:color w:val="000000" w:themeColor="text1"/>
        </w:rPr>
        <w:t xml:space="preserve">support state </w:t>
      </w:r>
      <w:r w:rsidR="00385FBD" w:rsidRPr="009905DF">
        <w:rPr>
          <w:color w:val="000000" w:themeColor="text1"/>
        </w:rPr>
        <w:t>promotion</w:t>
      </w:r>
      <w:r w:rsidR="00B974BD" w:rsidRPr="009905DF">
        <w:rPr>
          <w:color w:val="000000" w:themeColor="text1"/>
        </w:rPr>
        <w:t xml:space="preserve"> </w:t>
      </w:r>
      <w:r w:rsidR="00385FBD" w:rsidRPr="009905DF">
        <w:rPr>
          <w:color w:val="000000" w:themeColor="text1"/>
        </w:rPr>
        <w:t xml:space="preserve">of Confucianism. </w:t>
      </w:r>
      <w:r w:rsidR="00A11C8B" w:rsidRPr="009905DF">
        <w:rPr>
          <w:color w:val="000000" w:themeColor="text1"/>
        </w:rPr>
        <w:t>I will explain in the following</w:t>
      </w:r>
      <w:r w:rsidR="00385FBD" w:rsidRPr="009905DF">
        <w:rPr>
          <w:color w:val="000000" w:themeColor="text1"/>
        </w:rPr>
        <w:t>.</w:t>
      </w:r>
      <w:r w:rsidR="00DD5DCC">
        <w:rPr>
          <w:rStyle w:val="FootnoteReference"/>
          <w:color w:val="000000" w:themeColor="text1"/>
        </w:rPr>
        <w:footnoteReference w:id="43"/>
      </w:r>
    </w:p>
    <w:p w14:paraId="2C2F73F4" w14:textId="53A4BB3B" w:rsidR="003D4540" w:rsidRPr="009905DF" w:rsidRDefault="00BE7F31" w:rsidP="009905DF">
      <w:pPr>
        <w:spacing w:after="0" w:line="480" w:lineRule="auto"/>
        <w:ind w:firstLine="720"/>
        <w:rPr>
          <w:color w:val="000000" w:themeColor="text1"/>
        </w:rPr>
      </w:pPr>
      <w:r w:rsidRPr="009905DF">
        <w:rPr>
          <w:color w:val="000000" w:themeColor="text1"/>
        </w:rPr>
        <w:t>S</w:t>
      </w:r>
      <w:r w:rsidR="00645D67" w:rsidRPr="009905DF">
        <w:rPr>
          <w:color w:val="000000" w:themeColor="text1"/>
        </w:rPr>
        <w:t xml:space="preserve">tate </w:t>
      </w:r>
      <w:r w:rsidR="00385FBD" w:rsidRPr="009905DF">
        <w:rPr>
          <w:color w:val="000000" w:themeColor="text1"/>
        </w:rPr>
        <w:t>promotion of Confucianism could mean either</w:t>
      </w:r>
      <w:r w:rsidRPr="009905DF">
        <w:rPr>
          <w:color w:val="000000" w:themeColor="text1"/>
        </w:rPr>
        <w:t xml:space="preserve"> </w:t>
      </w:r>
      <w:r w:rsidR="00385FBD" w:rsidRPr="009905DF">
        <w:rPr>
          <w:color w:val="000000" w:themeColor="text1"/>
        </w:rPr>
        <w:t xml:space="preserve">(a) </w:t>
      </w:r>
      <w:r w:rsidR="00277E3F" w:rsidRPr="009905DF">
        <w:rPr>
          <w:color w:val="000000" w:themeColor="text1"/>
        </w:rPr>
        <w:t>state promotion of</w:t>
      </w:r>
      <w:r w:rsidR="00385FBD" w:rsidRPr="009905DF">
        <w:rPr>
          <w:color w:val="000000" w:themeColor="text1"/>
        </w:rPr>
        <w:t xml:space="preserve"> Confucianism as a comprehensive </w:t>
      </w:r>
      <w:r w:rsidR="004A0A41" w:rsidRPr="009905DF">
        <w:rPr>
          <w:color w:val="000000" w:themeColor="text1"/>
        </w:rPr>
        <w:t xml:space="preserve">moral </w:t>
      </w:r>
      <w:r w:rsidR="00385FBD" w:rsidRPr="009905DF">
        <w:rPr>
          <w:color w:val="000000" w:themeColor="text1"/>
        </w:rPr>
        <w:t>doctrine,</w:t>
      </w:r>
      <w:r w:rsidRPr="009905DF">
        <w:rPr>
          <w:color w:val="000000" w:themeColor="text1"/>
        </w:rPr>
        <w:t xml:space="preserve"> </w:t>
      </w:r>
      <w:r w:rsidR="00385FBD" w:rsidRPr="009905DF">
        <w:rPr>
          <w:color w:val="000000" w:themeColor="text1"/>
        </w:rPr>
        <w:t>or</w:t>
      </w:r>
      <w:r w:rsidRPr="009905DF">
        <w:rPr>
          <w:color w:val="000000" w:themeColor="text1"/>
        </w:rPr>
        <w:t xml:space="preserve"> </w:t>
      </w:r>
      <w:r w:rsidR="00385FBD" w:rsidRPr="009905DF">
        <w:rPr>
          <w:color w:val="000000" w:themeColor="text1"/>
        </w:rPr>
        <w:t xml:space="preserve">(b) </w:t>
      </w:r>
      <w:r w:rsidR="00277E3F" w:rsidRPr="009905DF">
        <w:rPr>
          <w:color w:val="000000" w:themeColor="text1"/>
        </w:rPr>
        <w:t>state promotion of</w:t>
      </w:r>
      <w:r w:rsidR="00385FBD" w:rsidRPr="009905DF">
        <w:rPr>
          <w:color w:val="000000" w:themeColor="text1"/>
        </w:rPr>
        <w:t xml:space="preserve"> </w:t>
      </w:r>
      <w:r w:rsidR="004A0A41" w:rsidRPr="009905DF">
        <w:rPr>
          <w:color w:val="000000" w:themeColor="text1"/>
        </w:rPr>
        <w:t xml:space="preserve">certain </w:t>
      </w:r>
      <w:r w:rsidR="00385FBD" w:rsidRPr="009905DF">
        <w:rPr>
          <w:color w:val="000000" w:themeColor="text1"/>
        </w:rPr>
        <w:t>Confucian values.</w:t>
      </w:r>
      <w:r w:rsidR="00150FBF" w:rsidRPr="009905DF">
        <w:rPr>
          <w:color w:val="000000" w:themeColor="text1"/>
        </w:rPr>
        <w:t xml:space="preserve"> </w:t>
      </w:r>
      <w:r w:rsidR="00850E7A" w:rsidRPr="009905DF">
        <w:rPr>
          <w:color w:val="000000" w:themeColor="text1"/>
        </w:rPr>
        <w:t>M</w:t>
      </w:r>
      <w:r w:rsidR="006938DC" w:rsidRPr="009905DF">
        <w:rPr>
          <w:color w:val="000000" w:themeColor="text1"/>
        </w:rPr>
        <w:t>o</w:t>
      </w:r>
      <w:r w:rsidR="00385FBD" w:rsidRPr="009905DF">
        <w:rPr>
          <w:color w:val="000000" w:themeColor="text1"/>
        </w:rPr>
        <w:t>derate perfectionism is evidently incompatible with (a)</w:t>
      </w:r>
      <w:r w:rsidR="00150FBF" w:rsidRPr="009905DF">
        <w:rPr>
          <w:color w:val="000000" w:themeColor="text1"/>
        </w:rPr>
        <w:t>,</w:t>
      </w:r>
      <w:r w:rsidR="00385FBD" w:rsidRPr="009905DF">
        <w:rPr>
          <w:color w:val="000000" w:themeColor="text1"/>
        </w:rPr>
        <w:t xml:space="preserve"> </w:t>
      </w:r>
      <w:r w:rsidR="00850E7A" w:rsidRPr="009905DF">
        <w:rPr>
          <w:color w:val="000000" w:themeColor="text1"/>
        </w:rPr>
        <w:t>and</w:t>
      </w:r>
      <w:r w:rsidR="008433BF" w:rsidRPr="009905DF">
        <w:rPr>
          <w:color w:val="000000" w:themeColor="text1"/>
        </w:rPr>
        <w:t xml:space="preserve">, </w:t>
      </w:r>
      <w:r w:rsidR="00850E7A" w:rsidRPr="009905DF">
        <w:rPr>
          <w:color w:val="000000" w:themeColor="text1"/>
        </w:rPr>
        <w:t xml:space="preserve">as a matter of fact, Chan has argued </w:t>
      </w:r>
      <w:r w:rsidR="00DA7FD1" w:rsidRPr="009905DF">
        <w:rPr>
          <w:color w:val="000000" w:themeColor="text1"/>
        </w:rPr>
        <w:t xml:space="preserve">against state promotion of </w:t>
      </w:r>
      <w:r w:rsidR="00DA7FD1" w:rsidRPr="009905DF">
        <w:rPr>
          <w:i/>
          <w:iCs/>
          <w:color w:val="000000" w:themeColor="text1"/>
        </w:rPr>
        <w:t>any</w:t>
      </w:r>
      <w:r w:rsidR="00DA7FD1" w:rsidRPr="009905DF">
        <w:rPr>
          <w:color w:val="000000" w:themeColor="text1"/>
        </w:rPr>
        <w:t xml:space="preserve"> </w:t>
      </w:r>
      <w:r w:rsidR="00385FBD" w:rsidRPr="009905DF">
        <w:rPr>
          <w:color w:val="000000" w:themeColor="text1"/>
        </w:rPr>
        <w:t xml:space="preserve">comprehensive </w:t>
      </w:r>
      <w:r w:rsidR="008433BF" w:rsidRPr="009905DF">
        <w:rPr>
          <w:color w:val="000000" w:themeColor="text1"/>
        </w:rPr>
        <w:t xml:space="preserve">moral </w:t>
      </w:r>
      <w:r w:rsidR="00385FBD" w:rsidRPr="009905DF">
        <w:rPr>
          <w:color w:val="000000" w:themeColor="text1"/>
        </w:rPr>
        <w:t>doctrine.</w:t>
      </w:r>
      <w:r w:rsidR="00B974BD" w:rsidRPr="009905DF">
        <w:rPr>
          <w:color w:val="000000" w:themeColor="text1"/>
        </w:rPr>
        <w:t xml:space="preserve"> </w:t>
      </w:r>
      <w:r w:rsidR="000607B9" w:rsidRPr="009905DF">
        <w:rPr>
          <w:color w:val="000000" w:themeColor="text1"/>
        </w:rPr>
        <w:t>T</w:t>
      </w:r>
      <w:r w:rsidR="00385FBD" w:rsidRPr="009905DF">
        <w:rPr>
          <w:color w:val="000000" w:themeColor="text1"/>
        </w:rPr>
        <w:t>his leaves</w:t>
      </w:r>
      <w:r w:rsidR="00B974BD" w:rsidRPr="009905DF">
        <w:rPr>
          <w:color w:val="000000" w:themeColor="text1"/>
        </w:rPr>
        <w:t xml:space="preserve"> </w:t>
      </w:r>
      <w:r w:rsidR="00385FBD" w:rsidRPr="009905DF">
        <w:rPr>
          <w:color w:val="000000" w:themeColor="text1"/>
        </w:rPr>
        <w:t>Chan with only (b).</w:t>
      </w:r>
      <w:r w:rsidR="00A15E18" w:rsidRPr="009905DF">
        <w:rPr>
          <w:color w:val="000000" w:themeColor="text1"/>
        </w:rPr>
        <w:t xml:space="preserve"> </w:t>
      </w:r>
    </w:p>
    <w:p w14:paraId="6F5A3915" w14:textId="3203459D" w:rsidR="00433B88" w:rsidRPr="009905DF" w:rsidRDefault="0090003E" w:rsidP="009905DF">
      <w:pPr>
        <w:spacing w:after="0" w:line="480" w:lineRule="auto"/>
        <w:ind w:firstLine="720"/>
        <w:rPr>
          <w:color w:val="000000" w:themeColor="text1"/>
        </w:rPr>
      </w:pPr>
      <w:r w:rsidRPr="009905DF">
        <w:rPr>
          <w:color w:val="000000" w:themeColor="text1"/>
        </w:rPr>
        <w:t>I</w:t>
      </w:r>
      <w:r w:rsidR="007B0E14" w:rsidRPr="009905DF">
        <w:rPr>
          <w:color w:val="000000" w:themeColor="text1"/>
        </w:rPr>
        <w:t xml:space="preserve">t is </w:t>
      </w:r>
      <w:r w:rsidR="00CB0516" w:rsidRPr="009905DF">
        <w:rPr>
          <w:color w:val="000000" w:themeColor="text1"/>
        </w:rPr>
        <w:t xml:space="preserve">not </w:t>
      </w:r>
      <w:r w:rsidR="007B0E14" w:rsidRPr="009905DF">
        <w:rPr>
          <w:color w:val="000000" w:themeColor="text1"/>
        </w:rPr>
        <w:t>clear</w:t>
      </w:r>
      <w:r w:rsidR="007F37A2" w:rsidRPr="009905DF">
        <w:rPr>
          <w:color w:val="000000" w:themeColor="text1"/>
        </w:rPr>
        <w:t>, though,</w:t>
      </w:r>
      <w:r w:rsidR="00044E11" w:rsidRPr="009905DF">
        <w:rPr>
          <w:color w:val="000000" w:themeColor="text1"/>
        </w:rPr>
        <w:t xml:space="preserve"> </w:t>
      </w:r>
      <w:r w:rsidR="00D4574D" w:rsidRPr="009905DF">
        <w:rPr>
          <w:color w:val="000000" w:themeColor="text1"/>
        </w:rPr>
        <w:t xml:space="preserve">how </w:t>
      </w:r>
      <w:r w:rsidR="00385FBD" w:rsidRPr="009905DF">
        <w:rPr>
          <w:color w:val="000000" w:themeColor="text1"/>
        </w:rPr>
        <w:t xml:space="preserve">moderate perfectionism </w:t>
      </w:r>
      <w:r w:rsidR="005518BE" w:rsidRPr="009905DF">
        <w:rPr>
          <w:color w:val="000000" w:themeColor="text1"/>
        </w:rPr>
        <w:t>supports</w:t>
      </w:r>
      <w:r w:rsidR="00385FBD" w:rsidRPr="009905DF">
        <w:rPr>
          <w:color w:val="000000" w:themeColor="text1"/>
        </w:rPr>
        <w:t xml:space="preserve"> </w:t>
      </w:r>
      <w:r w:rsidR="007B0E14" w:rsidRPr="009905DF">
        <w:rPr>
          <w:color w:val="000000" w:themeColor="text1"/>
        </w:rPr>
        <w:t xml:space="preserve">state </w:t>
      </w:r>
      <w:r w:rsidR="00385FBD" w:rsidRPr="009905DF">
        <w:rPr>
          <w:color w:val="000000" w:themeColor="text1"/>
        </w:rPr>
        <w:t xml:space="preserve">promotion of </w:t>
      </w:r>
      <w:r w:rsidR="005518BE" w:rsidRPr="009905DF">
        <w:rPr>
          <w:color w:val="000000" w:themeColor="text1"/>
        </w:rPr>
        <w:t xml:space="preserve">values that are </w:t>
      </w:r>
      <w:r w:rsidR="003826BE" w:rsidRPr="009905DF">
        <w:rPr>
          <w:color w:val="000000" w:themeColor="text1"/>
        </w:rPr>
        <w:t xml:space="preserve">distinctively </w:t>
      </w:r>
      <w:r w:rsidR="00385FBD" w:rsidRPr="009905DF">
        <w:rPr>
          <w:color w:val="000000" w:themeColor="text1"/>
        </w:rPr>
        <w:t xml:space="preserve">Confucian. </w:t>
      </w:r>
      <w:r w:rsidR="005518BE" w:rsidRPr="009905DF">
        <w:rPr>
          <w:color w:val="000000" w:themeColor="text1"/>
        </w:rPr>
        <w:t>To illustrate, c</w:t>
      </w:r>
      <w:r w:rsidR="00385FBD" w:rsidRPr="009905DF">
        <w:rPr>
          <w:color w:val="000000" w:themeColor="text1"/>
        </w:rPr>
        <w:t>ompare two perfectionist judgments:</w:t>
      </w:r>
      <w:r w:rsidR="00A83509" w:rsidRPr="009905DF">
        <w:rPr>
          <w:color w:val="000000" w:themeColor="text1"/>
        </w:rPr>
        <w:t xml:space="preserve"> </w:t>
      </w:r>
      <w:r w:rsidR="00385FBD" w:rsidRPr="009905DF">
        <w:rPr>
          <w:color w:val="000000" w:themeColor="text1"/>
        </w:rPr>
        <w:t>(</w:t>
      </w:r>
      <w:r w:rsidR="008975C3" w:rsidRPr="009905DF">
        <w:rPr>
          <w:color w:val="000000" w:themeColor="text1"/>
        </w:rPr>
        <w:t>1</w:t>
      </w:r>
      <w:r w:rsidR="00385FBD" w:rsidRPr="009905DF">
        <w:rPr>
          <w:color w:val="000000" w:themeColor="text1"/>
        </w:rPr>
        <w:t xml:space="preserve">) </w:t>
      </w:r>
      <w:r w:rsidR="00F17587" w:rsidRPr="009905DF">
        <w:rPr>
          <w:color w:val="000000" w:themeColor="text1"/>
        </w:rPr>
        <w:t xml:space="preserve">that </w:t>
      </w:r>
      <w:r w:rsidR="0008478E" w:rsidRPr="009905DF">
        <w:rPr>
          <w:color w:val="000000" w:themeColor="text1"/>
        </w:rPr>
        <w:t>deep personal relations</w:t>
      </w:r>
      <w:r w:rsidR="00385FBD" w:rsidRPr="009905DF">
        <w:rPr>
          <w:color w:val="000000" w:themeColor="text1"/>
        </w:rPr>
        <w:t xml:space="preserve"> contribute to a person’s</w:t>
      </w:r>
      <w:r w:rsidR="00B974BD" w:rsidRPr="009905DF">
        <w:rPr>
          <w:color w:val="000000" w:themeColor="text1"/>
        </w:rPr>
        <w:t xml:space="preserve"> </w:t>
      </w:r>
      <w:r w:rsidR="00385FBD" w:rsidRPr="009905DF">
        <w:rPr>
          <w:color w:val="000000" w:themeColor="text1"/>
        </w:rPr>
        <w:t>good life</w:t>
      </w:r>
      <w:r w:rsidR="00D353FA" w:rsidRPr="009905DF">
        <w:rPr>
          <w:color w:val="000000" w:themeColor="text1"/>
        </w:rPr>
        <w:t xml:space="preserve">; and </w:t>
      </w:r>
      <w:r w:rsidR="00385FBD" w:rsidRPr="009905DF">
        <w:rPr>
          <w:color w:val="000000" w:themeColor="text1"/>
        </w:rPr>
        <w:t>(</w:t>
      </w:r>
      <w:r w:rsidR="008975C3" w:rsidRPr="009905DF">
        <w:rPr>
          <w:color w:val="000000" w:themeColor="text1"/>
        </w:rPr>
        <w:t>2</w:t>
      </w:r>
      <w:r w:rsidR="00385FBD" w:rsidRPr="009905DF">
        <w:rPr>
          <w:color w:val="000000" w:themeColor="text1"/>
        </w:rPr>
        <w:t xml:space="preserve">) </w:t>
      </w:r>
      <w:r w:rsidR="00F17587" w:rsidRPr="009905DF">
        <w:rPr>
          <w:color w:val="000000" w:themeColor="text1"/>
        </w:rPr>
        <w:t>that</w:t>
      </w:r>
      <w:r w:rsidR="00385FBD" w:rsidRPr="009905DF">
        <w:rPr>
          <w:color w:val="000000" w:themeColor="text1"/>
        </w:rPr>
        <w:t xml:space="preserve"> filial piety </w:t>
      </w:r>
      <w:r w:rsidR="00D353FA" w:rsidRPr="009905DF">
        <w:rPr>
          <w:color w:val="000000" w:themeColor="text1"/>
        </w:rPr>
        <w:t>(</w:t>
      </w:r>
      <w:r w:rsidR="00D353FA" w:rsidRPr="009905DF">
        <w:rPr>
          <w:i/>
          <w:iCs/>
          <w:color w:val="000000" w:themeColor="text1"/>
        </w:rPr>
        <w:t>xiao</w:t>
      </w:r>
      <w:r w:rsidR="00D353FA" w:rsidRPr="009905DF">
        <w:rPr>
          <w:color w:val="000000" w:themeColor="text1"/>
        </w:rPr>
        <w:t xml:space="preserve">) </w:t>
      </w:r>
      <w:r w:rsidR="00385FBD" w:rsidRPr="009905DF">
        <w:rPr>
          <w:color w:val="000000" w:themeColor="text1"/>
        </w:rPr>
        <w:t>contributes to a person’s good life.</w:t>
      </w:r>
      <w:r w:rsidR="00D353FA" w:rsidRPr="009905DF">
        <w:rPr>
          <w:color w:val="000000" w:themeColor="text1"/>
        </w:rPr>
        <w:t xml:space="preserve"> </w:t>
      </w:r>
      <w:r w:rsidR="00385FBD" w:rsidRPr="009905DF">
        <w:rPr>
          <w:color w:val="000000" w:themeColor="text1"/>
        </w:rPr>
        <w:t xml:space="preserve">The first </w:t>
      </w:r>
      <w:r w:rsidR="00D206F0" w:rsidRPr="009905DF">
        <w:rPr>
          <w:color w:val="000000" w:themeColor="text1"/>
        </w:rPr>
        <w:t xml:space="preserve">one </w:t>
      </w:r>
      <w:r w:rsidR="00385FBD" w:rsidRPr="009905DF">
        <w:rPr>
          <w:color w:val="000000" w:themeColor="text1"/>
        </w:rPr>
        <w:t xml:space="preserve">is </w:t>
      </w:r>
      <w:r w:rsidR="003D47B0" w:rsidRPr="009905DF">
        <w:rPr>
          <w:color w:val="000000" w:themeColor="text1"/>
        </w:rPr>
        <w:t>a</w:t>
      </w:r>
      <w:r w:rsidR="00F17587" w:rsidRPr="009905DF">
        <w:rPr>
          <w:color w:val="000000" w:themeColor="text1"/>
        </w:rPr>
        <w:t>n instance of</w:t>
      </w:r>
      <w:r w:rsidR="00385FBD" w:rsidRPr="009905DF">
        <w:rPr>
          <w:color w:val="000000" w:themeColor="text1"/>
        </w:rPr>
        <w:t xml:space="preserve"> moderate perfectionist judgment</w:t>
      </w:r>
      <w:r w:rsidR="008975C3" w:rsidRPr="009905DF">
        <w:rPr>
          <w:color w:val="000000" w:themeColor="text1"/>
        </w:rPr>
        <w:t>; i</w:t>
      </w:r>
      <w:r w:rsidR="00037BC9" w:rsidRPr="009905DF">
        <w:rPr>
          <w:color w:val="000000" w:themeColor="text1"/>
        </w:rPr>
        <w:t xml:space="preserve">t is not tied to any particular comprehensive moral doctrine, and </w:t>
      </w:r>
      <w:r w:rsidR="00A44A25" w:rsidRPr="009905DF">
        <w:rPr>
          <w:color w:val="000000" w:themeColor="text1"/>
        </w:rPr>
        <w:t>people</w:t>
      </w:r>
      <w:r w:rsidR="008975C3" w:rsidRPr="009905DF">
        <w:rPr>
          <w:color w:val="000000" w:themeColor="text1"/>
        </w:rPr>
        <w:t xml:space="preserve"> seem to widely share it</w:t>
      </w:r>
      <w:r w:rsidR="00A44A25" w:rsidRPr="009905DF">
        <w:rPr>
          <w:color w:val="000000" w:themeColor="text1"/>
        </w:rPr>
        <w:t xml:space="preserve">. </w:t>
      </w:r>
      <w:r w:rsidR="00385FBD" w:rsidRPr="009905DF">
        <w:rPr>
          <w:color w:val="000000" w:themeColor="text1"/>
        </w:rPr>
        <w:t xml:space="preserve">The second </w:t>
      </w:r>
      <w:r w:rsidR="004A79D7" w:rsidRPr="009905DF">
        <w:rPr>
          <w:color w:val="000000" w:themeColor="text1"/>
        </w:rPr>
        <w:t>one</w:t>
      </w:r>
      <w:r w:rsidR="00385FBD" w:rsidRPr="009905DF">
        <w:rPr>
          <w:color w:val="000000" w:themeColor="text1"/>
        </w:rPr>
        <w:t xml:space="preserve"> is </w:t>
      </w:r>
      <w:r w:rsidR="00A44A25" w:rsidRPr="009905DF">
        <w:rPr>
          <w:color w:val="000000" w:themeColor="text1"/>
        </w:rPr>
        <w:t xml:space="preserve">an instance of </w:t>
      </w:r>
      <w:r w:rsidR="00385FBD" w:rsidRPr="009905DF">
        <w:rPr>
          <w:color w:val="000000" w:themeColor="text1"/>
        </w:rPr>
        <w:t>Confucian perfectionist judgment</w:t>
      </w:r>
      <w:r w:rsidR="00D23473" w:rsidRPr="009905DF">
        <w:rPr>
          <w:color w:val="000000" w:themeColor="text1"/>
        </w:rPr>
        <w:t>;</w:t>
      </w:r>
      <w:r w:rsidR="003A0D5A" w:rsidRPr="009905DF">
        <w:rPr>
          <w:color w:val="000000" w:themeColor="text1"/>
        </w:rPr>
        <w:t xml:space="preserve"> </w:t>
      </w:r>
      <w:r w:rsidR="00385FBD" w:rsidRPr="009905DF">
        <w:rPr>
          <w:color w:val="000000" w:themeColor="text1"/>
        </w:rPr>
        <w:t>it is a judgment about the value of filial</w:t>
      </w:r>
      <w:r w:rsidR="00B974BD" w:rsidRPr="009905DF">
        <w:rPr>
          <w:color w:val="000000" w:themeColor="text1"/>
        </w:rPr>
        <w:t xml:space="preserve"> </w:t>
      </w:r>
      <w:r w:rsidR="00385FBD" w:rsidRPr="009905DF">
        <w:rPr>
          <w:color w:val="000000" w:themeColor="text1"/>
        </w:rPr>
        <w:t xml:space="preserve">piety, which is a canonical Confucian value. </w:t>
      </w:r>
      <w:r w:rsidR="00D82C63" w:rsidRPr="009905DF">
        <w:rPr>
          <w:color w:val="000000" w:themeColor="text1"/>
        </w:rPr>
        <w:t xml:space="preserve">Now, </w:t>
      </w:r>
      <w:r w:rsidR="00136CE5" w:rsidRPr="009905DF">
        <w:rPr>
          <w:color w:val="000000" w:themeColor="text1"/>
        </w:rPr>
        <w:t>the key</w:t>
      </w:r>
      <w:r w:rsidR="00D82C63" w:rsidRPr="009905DF">
        <w:rPr>
          <w:color w:val="000000" w:themeColor="text1"/>
        </w:rPr>
        <w:t xml:space="preserve"> question is: can the </w:t>
      </w:r>
      <w:r w:rsidR="00FC0594" w:rsidRPr="009905DF">
        <w:rPr>
          <w:color w:val="000000" w:themeColor="text1"/>
        </w:rPr>
        <w:t xml:space="preserve">perfectionist </w:t>
      </w:r>
      <w:r w:rsidR="00D82C63" w:rsidRPr="009905DF">
        <w:rPr>
          <w:color w:val="000000" w:themeColor="text1"/>
        </w:rPr>
        <w:t>judgment about the value of filial piety be regarded as an instance of moderate perfectionist judgment?</w:t>
      </w:r>
      <w:r w:rsidR="003801E6" w:rsidRPr="009905DF">
        <w:rPr>
          <w:color w:val="000000" w:themeColor="text1"/>
        </w:rPr>
        <w:t xml:space="preserve"> I </w:t>
      </w:r>
      <w:r w:rsidR="00D94FA9" w:rsidRPr="009905DF">
        <w:rPr>
          <w:color w:val="000000" w:themeColor="text1"/>
        </w:rPr>
        <w:t>think that it cannot</w:t>
      </w:r>
      <w:r w:rsidR="003801E6" w:rsidRPr="009905DF">
        <w:rPr>
          <w:color w:val="000000" w:themeColor="text1"/>
        </w:rPr>
        <w:t xml:space="preserve">. </w:t>
      </w:r>
      <w:r w:rsidR="002F52E5" w:rsidRPr="009905DF">
        <w:rPr>
          <w:color w:val="000000" w:themeColor="text1"/>
        </w:rPr>
        <w:t xml:space="preserve">Chan </w:t>
      </w:r>
      <w:r w:rsidR="00D3076D" w:rsidRPr="009905DF">
        <w:rPr>
          <w:color w:val="000000" w:themeColor="text1"/>
        </w:rPr>
        <w:t>says</w:t>
      </w:r>
      <w:r w:rsidR="000D1A1C" w:rsidRPr="009905DF">
        <w:rPr>
          <w:color w:val="000000" w:themeColor="text1"/>
        </w:rPr>
        <w:t>, as mentioned,</w:t>
      </w:r>
      <w:r w:rsidR="000F4BBB" w:rsidRPr="009905DF">
        <w:rPr>
          <w:color w:val="000000" w:themeColor="text1"/>
        </w:rPr>
        <w:t xml:space="preserve"> </w:t>
      </w:r>
      <w:r w:rsidR="0074432B" w:rsidRPr="009905DF">
        <w:rPr>
          <w:color w:val="000000" w:themeColor="text1"/>
        </w:rPr>
        <w:t>we</w:t>
      </w:r>
      <w:r w:rsidR="002F52E5" w:rsidRPr="009905DF">
        <w:rPr>
          <w:color w:val="000000" w:themeColor="text1"/>
        </w:rPr>
        <w:t xml:space="preserve"> should not </w:t>
      </w:r>
      <w:r w:rsidR="0074432B" w:rsidRPr="009905DF">
        <w:rPr>
          <w:color w:val="000000" w:themeColor="text1"/>
        </w:rPr>
        <w:t>claim</w:t>
      </w:r>
      <w:r w:rsidR="002F52E5" w:rsidRPr="009905DF">
        <w:rPr>
          <w:color w:val="000000" w:themeColor="text1"/>
        </w:rPr>
        <w:t xml:space="preserve"> that</w:t>
      </w:r>
      <w:r w:rsidR="005E1BF2" w:rsidRPr="009905DF">
        <w:rPr>
          <w:color w:val="000000" w:themeColor="text1"/>
        </w:rPr>
        <w:t xml:space="preserve"> </w:t>
      </w:r>
      <w:r w:rsidR="002F52E5" w:rsidRPr="009905DF">
        <w:rPr>
          <w:color w:val="000000" w:themeColor="text1"/>
        </w:rPr>
        <w:t xml:space="preserve">“filial piety should be promoted </w:t>
      </w:r>
      <w:r w:rsidR="002F52E5" w:rsidRPr="009905DF">
        <w:rPr>
          <w:i/>
          <w:iCs/>
          <w:color w:val="000000" w:themeColor="text1"/>
        </w:rPr>
        <w:t>because</w:t>
      </w:r>
      <w:r w:rsidR="002F52E5" w:rsidRPr="009905DF">
        <w:rPr>
          <w:color w:val="000000" w:themeColor="text1"/>
        </w:rPr>
        <w:t xml:space="preserve"> it is a central element in Confucianism.</w:t>
      </w:r>
      <w:r w:rsidR="00D3076D" w:rsidRPr="009905DF">
        <w:rPr>
          <w:color w:val="000000" w:themeColor="text1"/>
        </w:rPr>
        <w:t>”</w:t>
      </w:r>
      <w:r w:rsidR="002F52E5" w:rsidRPr="009905DF">
        <w:rPr>
          <w:color w:val="000000" w:themeColor="text1"/>
        </w:rPr>
        <w:t xml:space="preserve"> </w:t>
      </w:r>
      <w:r w:rsidR="00C95B07" w:rsidRPr="009905DF">
        <w:rPr>
          <w:color w:val="000000" w:themeColor="text1"/>
        </w:rPr>
        <w:t>However</w:t>
      </w:r>
      <w:r w:rsidR="002F52E5" w:rsidRPr="009905DF">
        <w:rPr>
          <w:color w:val="000000" w:themeColor="text1"/>
        </w:rPr>
        <w:t>, it is not clear why any person should</w:t>
      </w:r>
      <w:r w:rsidR="005E1BF2" w:rsidRPr="009905DF">
        <w:rPr>
          <w:color w:val="000000" w:themeColor="text1"/>
        </w:rPr>
        <w:t xml:space="preserve"> </w:t>
      </w:r>
      <w:r w:rsidR="002F52E5" w:rsidRPr="009905DF">
        <w:rPr>
          <w:color w:val="000000" w:themeColor="text1"/>
        </w:rPr>
        <w:t xml:space="preserve">endorse filial piety if he or she is not in favor of Confucianism </w:t>
      </w:r>
      <w:r w:rsidR="00491A28" w:rsidRPr="009905DF">
        <w:rPr>
          <w:color w:val="000000" w:themeColor="text1"/>
        </w:rPr>
        <w:t xml:space="preserve">as a comprehensive moral doctrine </w:t>
      </w:r>
      <w:r w:rsidR="00044DA2" w:rsidRPr="009905DF">
        <w:rPr>
          <w:color w:val="000000" w:themeColor="text1"/>
        </w:rPr>
        <w:t>in the first place</w:t>
      </w:r>
      <w:r w:rsidR="002F52E5" w:rsidRPr="009905DF">
        <w:rPr>
          <w:color w:val="000000" w:themeColor="text1"/>
        </w:rPr>
        <w:t xml:space="preserve">. </w:t>
      </w:r>
      <w:r w:rsidR="00C95B07" w:rsidRPr="009905DF">
        <w:rPr>
          <w:color w:val="000000" w:themeColor="text1"/>
        </w:rPr>
        <w:lastRenderedPageBreak/>
        <w:t>After all, f</w:t>
      </w:r>
      <w:r w:rsidR="002F52E5" w:rsidRPr="009905DF">
        <w:rPr>
          <w:color w:val="000000" w:themeColor="text1"/>
        </w:rPr>
        <w:t>ilial</w:t>
      </w:r>
      <w:r w:rsidR="005E1BF2" w:rsidRPr="009905DF">
        <w:rPr>
          <w:color w:val="000000" w:themeColor="text1"/>
        </w:rPr>
        <w:t xml:space="preserve"> </w:t>
      </w:r>
      <w:r w:rsidR="002F52E5" w:rsidRPr="009905DF">
        <w:rPr>
          <w:color w:val="000000" w:themeColor="text1"/>
        </w:rPr>
        <w:t>piety is one particular kind of human relationship</w:t>
      </w:r>
      <w:r w:rsidR="00044DA2" w:rsidRPr="009905DF">
        <w:rPr>
          <w:color w:val="000000" w:themeColor="text1"/>
        </w:rPr>
        <w:t xml:space="preserve">, and </w:t>
      </w:r>
      <w:r w:rsidR="004B5986" w:rsidRPr="009905DF">
        <w:rPr>
          <w:color w:val="000000" w:themeColor="text1"/>
        </w:rPr>
        <w:t>its value</w:t>
      </w:r>
      <w:r w:rsidR="002F52E5" w:rsidRPr="009905DF">
        <w:rPr>
          <w:color w:val="000000" w:themeColor="text1"/>
        </w:rPr>
        <w:t>, as</w:t>
      </w:r>
      <w:r w:rsidR="005E1BF2" w:rsidRPr="009905DF">
        <w:rPr>
          <w:color w:val="000000" w:themeColor="text1"/>
        </w:rPr>
        <w:t xml:space="preserve"> </w:t>
      </w:r>
      <w:r w:rsidR="002F52E5" w:rsidRPr="009905DF">
        <w:rPr>
          <w:color w:val="000000" w:themeColor="text1"/>
        </w:rPr>
        <w:t>Confucians generally understand it, is not the same as the value of mutual respect,</w:t>
      </w:r>
      <w:r w:rsidR="005E1BF2" w:rsidRPr="009905DF">
        <w:rPr>
          <w:color w:val="000000" w:themeColor="text1"/>
        </w:rPr>
        <w:t xml:space="preserve"> </w:t>
      </w:r>
      <w:r w:rsidR="002F52E5" w:rsidRPr="009905DF">
        <w:rPr>
          <w:color w:val="000000" w:themeColor="text1"/>
        </w:rPr>
        <w:t>parental care, and other human goods understood in a general way</w:t>
      </w:r>
      <w:r w:rsidR="00040805" w:rsidRPr="009905DF">
        <w:rPr>
          <w:color w:val="000000" w:themeColor="text1"/>
        </w:rPr>
        <w:t>.</w:t>
      </w:r>
      <w:r w:rsidR="00040805" w:rsidRPr="009905DF">
        <w:rPr>
          <w:rStyle w:val="FootnoteReference"/>
          <w:color w:val="000000" w:themeColor="text1"/>
        </w:rPr>
        <w:footnoteReference w:id="44"/>
      </w:r>
      <w:r w:rsidR="002F52E5" w:rsidRPr="009905DF">
        <w:rPr>
          <w:color w:val="000000" w:themeColor="text1"/>
        </w:rPr>
        <w:t xml:space="preserve"> </w:t>
      </w:r>
      <w:r w:rsidR="00B92A9C" w:rsidRPr="009905DF">
        <w:rPr>
          <w:color w:val="000000" w:themeColor="text1"/>
        </w:rPr>
        <w:t>And, a</w:t>
      </w:r>
      <w:r w:rsidR="008252FB" w:rsidRPr="009905DF">
        <w:rPr>
          <w:color w:val="000000" w:themeColor="text1"/>
        </w:rPr>
        <w:t>s a matter of fact,</w:t>
      </w:r>
      <w:r w:rsidR="002F52E5" w:rsidRPr="009905DF">
        <w:rPr>
          <w:color w:val="000000" w:themeColor="text1"/>
        </w:rPr>
        <w:t xml:space="preserve"> many people in the West endorse the value of mutual respect, parental</w:t>
      </w:r>
      <w:r w:rsidR="005E1BF2" w:rsidRPr="009905DF">
        <w:rPr>
          <w:color w:val="000000" w:themeColor="text1"/>
        </w:rPr>
        <w:t xml:space="preserve"> </w:t>
      </w:r>
      <w:r w:rsidR="00544476" w:rsidRPr="009905DF">
        <w:rPr>
          <w:color w:val="000000" w:themeColor="text1"/>
        </w:rPr>
        <w:t>care</w:t>
      </w:r>
      <w:r w:rsidR="002F52E5" w:rsidRPr="009905DF">
        <w:rPr>
          <w:color w:val="000000" w:themeColor="text1"/>
        </w:rPr>
        <w:t xml:space="preserve">, and some combination of these two values </w:t>
      </w:r>
      <w:r w:rsidR="00986873" w:rsidRPr="009905DF">
        <w:rPr>
          <w:color w:val="000000" w:themeColor="text1"/>
        </w:rPr>
        <w:t xml:space="preserve">but </w:t>
      </w:r>
      <w:r w:rsidR="002F52E5" w:rsidRPr="009905DF">
        <w:rPr>
          <w:color w:val="000000" w:themeColor="text1"/>
        </w:rPr>
        <w:t>do not endorse the value of filial</w:t>
      </w:r>
      <w:r w:rsidR="005E1BF2" w:rsidRPr="009905DF">
        <w:rPr>
          <w:color w:val="000000" w:themeColor="text1"/>
        </w:rPr>
        <w:t xml:space="preserve"> </w:t>
      </w:r>
      <w:r w:rsidR="002F52E5" w:rsidRPr="009905DF">
        <w:rPr>
          <w:color w:val="000000" w:themeColor="text1"/>
        </w:rPr>
        <w:t xml:space="preserve">piety </w:t>
      </w:r>
      <w:r w:rsidR="008252FB" w:rsidRPr="009905DF">
        <w:rPr>
          <w:color w:val="000000" w:themeColor="text1"/>
        </w:rPr>
        <w:t xml:space="preserve">in </w:t>
      </w:r>
      <w:r w:rsidR="002F52E5" w:rsidRPr="009905DF">
        <w:rPr>
          <w:color w:val="000000" w:themeColor="text1"/>
        </w:rPr>
        <w:t>the way that many Asian people do.</w:t>
      </w:r>
      <w:r w:rsidR="00883F60" w:rsidRPr="009905DF">
        <w:rPr>
          <w:rStyle w:val="FootnoteReference"/>
          <w:color w:val="000000" w:themeColor="text1"/>
        </w:rPr>
        <w:footnoteReference w:id="45"/>
      </w:r>
      <w:r w:rsidR="000D63F4" w:rsidRPr="009905DF">
        <w:rPr>
          <w:color w:val="000000" w:themeColor="text1"/>
        </w:rPr>
        <w:t xml:space="preserve"> </w:t>
      </w:r>
    </w:p>
    <w:p w14:paraId="414771C6" w14:textId="053487CE" w:rsidR="002F52E5" w:rsidRPr="009905DF" w:rsidRDefault="009D1426" w:rsidP="009905DF">
      <w:pPr>
        <w:spacing w:after="0" w:line="480" w:lineRule="auto"/>
        <w:ind w:firstLine="720"/>
        <w:rPr>
          <w:color w:val="000000" w:themeColor="text1"/>
        </w:rPr>
      </w:pPr>
      <w:r w:rsidRPr="009905DF">
        <w:rPr>
          <w:color w:val="000000" w:themeColor="text1"/>
        </w:rPr>
        <w:t>Since</w:t>
      </w:r>
      <w:r w:rsidR="00B96B46" w:rsidRPr="009905DF">
        <w:rPr>
          <w:color w:val="000000" w:themeColor="text1"/>
        </w:rPr>
        <w:t xml:space="preserve"> filial piety (</w:t>
      </w:r>
      <w:r w:rsidR="00B96B46" w:rsidRPr="009905DF">
        <w:rPr>
          <w:i/>
          <w:iCs/>
          <w:color w:val="000000" w:themeColor="text1"/>
        </w:rPr>
        <w:t>xiao</w:t>
      </w:r>
      <w:r w:rsidR="00B96B46" w:rsidRPr="009905DF">
        <w:rPr>
          <w:color w:val="000000" w:themeColor="text1"/>
        </w:rPr>
        <w:t xml:space="preserve">) is closely connected to </w:t>
      </w:r>
      <w:r w:rsidR="007C4BE2" w:rsidRPr="009905DF">
        <w:rPr>
          <w:color w:val="000000" w:themeColor="text1"/>
        </w:rPr>
        <w:t>Confucianism as a</w:t>
      </w:r>
      <w:r w:rsidR="00242546" w:rsidRPr="009905DF">
        <w:rPr>
          <w:color w:val="000000" w:themeColor="text1"/>
        </w:rPr>
        <w:t xml:space="preserve"> comprehensive moral doctrine</w:t>
      </w:r>
      <w:r w:rsidR="007C4BE2" w:rsidRPr="009905DF">
        <w:rPr>
          <w:color w:val="000000" w:themeColor="text1"/>
        </w:rPr>
        <w:t xml:space="preserve">, it would </w:t>
      </w:r>
      <w:r w:rsidR="00B47C61" w:rsidRPr="009905DF">
        <w:rPr>
          <w:color w:val="000000" w:themeColor="text1"/>
        </w:rPr>
        <w:t xml:space="preserve">be implausible to claim that </w:t>
      </w:r>
      <w:r w:rsidR="008C5BC1" w:rsidRPr="009905DF">
        <w:rPr>
          <w:color w:val="000000" w:themeColor="text1"/>
        </w:rPr>
        <w:t xml:space="preserve">filial piety and other </w:t>
      </w:r>
      <w:r w:rsidR="003B734B" w:rsidRPr="009905DF">
        <w:rPr>
          <w:color w:val="000000" w:themeColor="text1"/>
        </w:rPr>
        <w:t>distinctively</w:t>
      </w:r>
      <w:r w:rsidR="008C5BC1" w:rsidRPr="009905DF">
        <w:rPr>
          <w:color w:val="000000" w:themeColor="text1"/>
        </w:rPr>
        <w:t xml:space="preserve"> Confucian values</w:t>
      </w:r>
      <w:r w:rsidR="003B734B" w:rsidRPr="009905DF">
        <w:rPr>
          <w:color w:val="000000" w:themeColor="text1"/>
        </w:rPr>
        <w:t xml:space="preserve">, </w:t>
      </w:r>
      <w:r w:rsidR="00DA0BC0" w:rsidRPr="009905DF">
        <w:rPr>
          <w:color w:val="000000" w:themeColor="text1"/>
        </w:rPr>
        <w:t>i</w:t>
      </w:r>
      <w:r w:rsidR="00A812DB" w:rsidRPr="009905DF">
        <w:rPr>
          <w:color w:val="000000" w:themeColor="text1"/>
        </w:rPr>
        <w:t xml:space="preserve">ncluding </w:t>
      </w:r>
      <w:r w:rsidR="00A812DB" w:rsidRPr="009905DF">
        <w:rPr>
          <w:rFonts w:hint="eastAsia"/>
          <w:color w:val="000000" w:themeColor="text1"/>
        </w:rPr>
        <w:t>benevolence (</w:t>
      </w:r>
      <w:r w:rsidR="00A812DB" w:rsidRPr="009905DF">
        <w:rPr>
          <w:rFonts w:hint="eastAsia"/>
          <w:i/>
          <w:iCs/>
          <w:color w:val="000000" w:themeColor="text1"/>
        </w:rPr>
        <w:t>ren</w:t>
      </w:r>
      <w:r w:rsidR="00A812DB" w:rsidRPr="009905DF">
        <w:rPr>
          <w:rFonts w:hint="eastAsia"/>
          <w:color w:val="000000" w:themeColor="text1"/>
        </w:rPr>
        <w:t>) and righteousness (</w:t>
      </w:r>
      <w:proofErr w:type="spellStart"/>
      <w:r w:rsidR="00A812DB" w:rsidRPr="009905DF">
        <w:rPr>
          <w:rFonts w:hint="eastAsia"/>
          <w:i/>
          <w:iCs/>
          <w:color w:val="000000" w:themeColor="text1"/>
        </w:rPr>
        <w:t>yi</w:t>
      </w:r>
      <w:proofErr w:type="spellEnd"/>
      <w:r w:rsidR="00A812DB" w:rsidRPr="009905DF">
        <w:rPr>
          <w:color w:val="000000" w:themeColor="text1"/>
        </w:rPr>
        <w:t>)</w:t>
      </w:r>
      <w:r w:rsidR="003B734B" w:rsidRPr="009905DF">
        <w:rPr>
          <w:color w:val="000000" w:themeColor="text1"/>
        </w:rPr>
        <w:t>, a</w:t>
      </w:r>
      <w:r w:rsidR="00433B88" w:rsidRPr="009905DF">
        <w:rPr>
          <w:color w:val="000000" w:themeColor="text1"/>
        </w:rPr>
        <w:t xml:space="preserve">re </w:t>
      </w:r>
      <w:r w:rsidR="006425BD" w:rsidRPr="009905DF">
        <w:rPr>
          <w:color w:val="000000" w:themeColor="text1"/>
        </w:rPr>
        <w:t xml:space="preserve">as general </w:t>
      </w:r>
      <w:r w:rsidR="00BB53A0" w:rsidRPr="009905DF">
        <w:rPr>
          <w:color w:val="000000" w:themeColor="text1"/>
        </w:rPr>
        <w:t xml:space="preserve">and freestanding </w:t>
      </w:r>
      <w:r w:rsidR="006425BD" w:rsidRPr="009905DF">
        <w:rPr>
          <w:color w:val="000000" w:themeColor="text1"/>
        </w:rPr>
        <w:t xml:space="preserve">as </w:t>
      </w:r>
      <w:r w:rsidR="00285A43" w:rsidRPr="009905DF">
        <w:rPr>
          <w:color w:val="000000" w:themeColor="text1"/>
        </w:rPr>
        <w:t xml:space="preserve">the </w:t>
      </w:r>
      <w:r w:rsidR="00B70AAF" w:rsidRPr="009905DF">
        <w:rPr>
          <w:color w:val="000000" w:themeColor="text1"/>
        </w:rPr>
        <w:t xml:space="preserve">perfectionist values </w:t>
      </w:r>
      <w:r w:rsidR="00285A43" w:rsidRPr="009905DF">
        <w:rPr>
          <w:color w:val="000000" w:themeColor="text1"/>
        </w:rPr>
        <w:t xml:space="preserve">of </w:t>
      </w:r>
      <w:r w:rsidR="00F02034" w:rsidRPr="009905DF">
        <w:rPr>
          <w:color w:val="000000" w:themeColor="text1"/>
        </w:rPr>
        <w:t>deep personal relations</w:t>
      </w:r>
      <w:r w:rsidR="00B70AAF" w:rsidRPr="009905DF">
        <w:rPr>
          <w:color w:val="000000" w:themeColor="text1"/>
        </w:rPr>
        <w:t xml:space="preserve">, </w:t>
      </w:r>
      <w:r w:rsidR="007866FF" w:rsidRPr="009905DF">
        <w:rPr>
          <w:color w:val="000000" w:themeColor="text1"/>
        </w:rPr>
        <w:t xml:space="preserve">aesthetic experience, </w:t>
      </w:r>
      <w:r w:rsidR="00567B5B" w:rsidRPr="009905DF">
        <w:rPr>
          <w:color w:val="000000" w:themeColor="text1"/>
        </w:rPr>
        <w:t xml:space="preserve">understanding, </w:t>
      </w:r>
      <w:r w:rsidR="007866FF" w:rsidRPr="009905DF">
        <w:rPr>
          <w:color w:val="000000" w:themeColor="text1"/>
        </w:rPr>
        <w:t>mutual respect, and so on.</w:t>
      </w:r>
      <w:r w:rsidR="00704B8E" w:rsidRPr="009905DF">
        <w:rPr>
          <w:color w:val="000000" w:themeColor="text1"/>
        </w:rPr>
        <w:t xml:space="preserve"> </w:t>
      </w:r>
      <w:r w:rsidR="00BB53A0" w:rsidRPr="009905DF">
        <w:rPr>
          <w:color w:val="000000" w:themeColor="text1"/>
        </w:rPr>
        <w:t>Thus</w:t>
      </w:r>
      <w:r w:rsidR="00AC54C1" w:rsidRPr="009905DF">
        <w:rPr>
          <w:color w:val="000000" w:themeColor="text1"/>
        </w:rPr>
        <w:t xml:space="preserve">, </w:t>
      </w:r>
      <w:r w:rsidR="00704B8E" w:rsidRPr="009905DF">
        <w:rPr>
          <w:color w:val="000000" w:themeColor="text1"/>
        </w:rPr>
        <w:t xml:space="preserve">it </w:t>
      </w:r>
      <w:r w:rsidR="001B7009" w:rsidRPr="009905DF">
        <w:rPr>
          <w:color w:val="000000" w:themeColor="text1"/>
        </w:rPr>
        <w:t xml:space="preserve">is implausible for Chan to </w:t>
      </w:r>
      <w:r w:rsidR="00C6727E" w:rsidRPr="009905DF">
        <w:rPr>
          <w:color w:val="000000" w:themeColor="text1"/>
        </w:rPr>
        <w:t>maintain</w:t>
      </w:r>
      <w:r w:rsidR="001B7009" w:rsidRPr="009905DF">
        <w:rPr>
          <w:color w:val="000000" w:themeColor="text1"/>
        </w:rPr>
        <w:t xml:space="preserve"> </w:t>
      </w:r>
      <w:r w:rsidR="00704B8E" w:rsidRPr="009905DF">
        <w:rPr>
          <w:color w:val="000000" w:themeColor="text1"/>
        </w:rPr>
        <w:t xml:space="preserve">that the </w:t>
      </w:r>
      <w:r w:rsidR="00AC54C1" w:rsidRPr="009905DF">
        <w:rPr>
          <w:color w:val="000000" w:themeColor="text1"/>
        </w:rPr>
        <w:t xml:space="preserve">moderate perfectionist </w:t>
      </w:r>
      <w:r w:rsidR="00704B8E" w:rsidRPr="009905DF">
        <w:rPr>
          <w:color w:val="000000" w:themeColor="text1"/>
        </w:rPr>
        <w:t xml:space="preserve">state </w:t>
      </w:r>
      <w:r w:rsidR="00AC54C1" w:rsidRPr="009905DF">
        <w:rPr>
          <w:color w:val="000000" w:themeColor="text1"/>
        </w:rPr>
        <w:t xml:space="preserve">may promote </w:t>
      </w:r>
      <w:r w:rsidR="00B81A7C" w:rsidRPr="009905DF">
        <w:rPr>
          <w:color w:val="000000" w:themeColor="text1"/>
        </w:rPr>
        <w:t>filial piety and other</w:t>
      </w:r>
      <w:r w:rsidR="00E13A71" w:rsidRPr="009905DF">
        <w:rPr>
          <w:color w:val="000000" w:themeColor="text1"/>
        </w:rPr>
        <w:t xml:space="preserve"> </w:t>
      </w:r>
      <w:r w:rsidR="00B00740" w:rsidRPr="009905DF">
        <w:rPr>
          <w:color w:val="000000" w:themeColor="text1"/>
        </w:rPr>
        <w:t>distinctive</w:t>
      </w:r>
      <w:r w:rsidR="00B47C61" w:rsidRPr="009905DF">
        <w:rPr>
          <w:color w:val="000000" w:themeColor="text1"/>
        </w:rPr>
        <w:t xml:space="preserve"> </w:t>
      </w:r>
      <w:r w:rsidR="00E13A71" w:rsidRPr="009905DF">
        <w:rPr>
          <w:color w:val="000000" w:themeColor="text1"/>
        </w:rPr>
        <w:t>Confucian values</w:t>
      </w:r>
      <w:r w:rsidR="000D63F4" w:rsidRPr="009905DF">
        <w:rPr>
          <w:color w:val="000000" w:themeColor="text1"/>
        </w:rPr>
        <w:t xml:space="preserve"> </w:t>
      </w:r>
      <w:r w:rsidR="00F52788" w:rsidRPr="009905DF">
        <w:rPr>
          <w:color w:val="000000" w:themeColor="text1"/>
        </w:rPr>
        <w:t xml:space="preserve">just as it </w:t>
      </w:r>
      <w:r w:rsidR="0033789C" w:rsidRPr="009905DF">
        <w:rPr>
          <w:color w:val="000000" w:themeColor="text1"/>
        </w:rPr>
        <w:t xml:space="preserve">may </w:t>
      </w:r>
      <w:r w:rsidR="00F52788" w:rsidRPr="009905DF">
        <w:rPr>
          <w:color w:val="000000" w:themeColor="text1"/>
        </w:rPr>
        <w:t>promote general perfectionist value</w:t>
      </w:r>
      <w:r w:rsidR="00E80420" w:rsidRPr="009905DF">
        <w:rPr>
          <w:color w:val="000000" w:themeColor="text1"/>
        </w:rPr>
        <w:t>s</w:t>
      </w:r>
      <w:r w:rsidR="004556FB" w:rsidRPr="009905DF">
        <w:rPr>
          <w:color w:val="000000" w:themeColor="text1"/>
        </w:rPr>
        <w:t xml:space="preserve"> and goods</w:t>
      </w:r>
      <w:r w:rsidR="0043135E" w:rsidRPr="009905DF">
        <w:rPr>
          <w:color w:val="000000" w:themeColor="text1"/>
        </w:rPr>
        <w:t xml:space="preserve">. </w:t>
      </w:r>
    </w:p>
    <w:p w14:paraId="4B8B526E" w14:textId="429258A0" w:rsidR="002F52E5" w:rsidRPr="009905DF" w:rsidRDefault="005C5146" w:rsidP="009905DF">
      <w:pPr>
        <w:spacing w:after="0" w:line="480" w:lineRule="auto"/>
        <w:ind w:firstLine="720"/>
        <w:rPr>
          <w:color w:val="000000" w:themeColor="text1"/>
        </w:rPr>
      </w:pPr>
      <w:r w:rsidRPr="009905DF">
        <w:rPr>
          <w:color w:val="000000" w:themeColor="text1"/>
        </w:rPr>
        <w:t>To Chan,</w:t>
      </w:r>
      <w:r w:rsidR="003B7D6D" w:rsidRPr="009905DF">
        <w:rPr>
          <w:color w:val="000000" w:themeColor="text1"/>
        </w:rPr>
        <w:t xml:space="preserve"> </w:t>
      </w:r>
      <w:r w:rsidR="003B04BC" w:rsidRPr="009905DF">
        <w:rPr>
          <w:color w:val="000000" w:themeColor="text1"/>
        </w:rPr>
        <w:t>my</w:t>
      </w:r>
      <w:r w:rsidR="002F52E5" w:rsidRPr="009905DF">
        <w:rPr>
          <w:color w:val="000000" w:themeColor="text1"/>
        </w:rPr>
        <w:t xml:space="preserve"> argument above </w:t>
      </w:r>
      <w:r w:rsidR="000E7D13" w:rsidRPr="009905DF">
        <w:rPr>
          <w:color w:val="000000" w:themeColor="text1"/>
        </w:rPr>
        <w:t>does not show clearly</w:t>
      </w:r>
      <w:r w:rsidR="00C17A5E" w:rsidRPr="009905DF">
        <w:rPr>
          <w:color w:val="000000" w:themeColor="text1"/>
        </w:rPr>
        <w:t xml:space="preserve"> that </w:t>
      </w:r>
      <w:r w:rsidR="002F52E5" w:rsidRPr="009905DF">
        <w:rPr>
          <w:color w:val="000000" w:themeColor="text1"/>
        </w:rPr>
        <w:t>moderate perfectionism</w:t>
      </w:r>
      <w:r w:rsidR="005E1BF2" w:rsidRPr="009905DF">
        <w:rPr>
          <w:color w:val="000000" w:themeColor="text1"/>
        </w:rPr>
        <w:t xml:space="preserve"> </w:t>
      </w:r>
      <w:r w:rsidR="000465E4" w:rsidRPr="009905DF">
        <w:rPr>
          <w:color w:val="000000" w:themeColor="text1"/>
        </w:rPr>
        <w:t xml:space="preserve">is incompatible with </w:t>
      </w:r>
      <w:r w:rsidR="00CA7F33" w:rsidRPr="009905DF">
        <w:rPr>
          <w:color w:val="000000" w:themeColor="text1"/>
        </w:rPr>
        <w:t>state</w:t>
      </w:r>
      <w:r w:rsidR="002F52E5" w:rsidRPr="009905DF">
        <w:rPr>
          <w:color w:val="000000" w:themeColor="text1"/>
        </w:rPr>
        <w:t xml:space="preserve"> promotion of Confucian values.</w:t>
      </w:r>
      <w:r w:rsidR="00883F60" w:rsidRPr="009905DF">
        <w:rPr>
          <w:rStyle w:val="FootnoteReference"/>
          <w:color w:val="000000" w:themeColor="text1"/>
        </w:rPr>
        <w:footnoteReference w:id="46"/>
      </w:r>
      <w:r w:rsidR="000E13F3" w:rsidRPr="009905DF">
        <w:rPr>
          <w:color w:val="000000" w:themeColor="text1"/>
        </w:rPr>
        <w:t xml:space="preserve"> </w:t>
      </w:r>
      <w:r w:rsidR="005C0762" w:rsidRPr="009905DF">
        <w:rPr>
          <w:color w:val="000000" w:themeColor="text1"/>
        </w:rPr>
        <w:t>In Chan’s view,</w:t>
      </w:r>
      <w:r w:rsidR="002F52E5" w:rsidRPr="009905DF">
        <w:rPr>
          <w:color w:val="000000" w:themeColor="text1"/>
        </w:rPr>
        <w:t xml:space="preserve"> people from different social and cultural backgrounds may adopt what he calls the </w:t>
      </w:r>
      <w:r w:rsidR="008D4AE3" w:rsidRPr="009905DF">
        <w:rPr>
          <w:color w:val="000000" w:themeColor="text1"/>
        </w:rPr>
        <w:t>“</w:t>
      </w:r>
      <w:r w:rsidR="002F52E5" w:rsidRPr="009905DF">
        <w:rPr>
          <w:color w:val="000000" w:themeColor="text1"/>
        </w:rPr>
        <w:t>participant approach</w:t>
      </w:r>
      <w:r w:rsidR="008D4AE3" w:rsidRPr="009905DF">
        <w:rPr>
          <w:color w:val="000000" w:themeColor="text1"/>
        </w:rPr>
        <w:t>”</w:t>
      </w:r>
      <w:r w:rsidR="002F52E5" w:rsidRPr="009905DF">
        <w:rPr>
          <w:color w:val="000000" w:themeColor="text1"/>
        </w:rPr>
        <w:t xml:space="preserve"> to Confucian values. According to</w:t>
      </w:r>
      <w:r w:rsidR="000E13F3" w:rsidRPr="009905DF">
        <w:rPr>
          <w:color w:val="000000" w:themeColor="text1"/>
        </w:rPr>
        <w:t xml:space="preserve"> </w:t>
      </w:r>
      <w:r w:rsidR="002F52E5" w:rsidRPr="009905DF">
        <w:rPr>
          <w:color w:val="000000" w:themeColor="text1"/>
        </w:rPr>
        <w:t xml:space="preserve">this approach, people discuss and debate the </w:t>
      </w:r>
      <w:r w:rsidR="00D324F1" w:rsidRPr="009905DF">
        <w:rPr>
          <w:color w:val="000000" w:themeColor="text1"/>
        </w:rPr>
        <w:t>significance</w:t>
      </w:r>
      <w:r w:rsidR="002F52E5" w:rsidRPr="009905DF">
        <w:rPr>
          <w:color w:val="000000" w:themeColor="text1"/>
        </w:rPr>
        <w:t xml:space="preserve"> </w:t>
      </w:r>
      <w:r w:rsidR="00AA0898" w:rsidRPr="009905DF">
        <w:rPr>
          <w:color w:val="000000" w:themeColor="text1"/>
        </w:rPr>
        <w:t>and</w:t>
      </w:r>
      <w:r w:rsidR="002F52E5" w:rsidRPr="009905DF">
        <w:rPr>
          <w:color w:val="000000" w:themeColor="text1"/>
        </w:rPr>
        <w:t xml:space="preserve"> content of Confucian value</w:t>
      </w:r>
      <w:r w:rsidR="003A1FCA" w:rsidRPr="009905DF">
        <w:rPr>
          <w:color w:val="000000" w:themeColor="text1"/>
        </w:rPr>
        <w:t>s</w:t>
      </w:r>
      <w:r w:rsidR="008D4AE3" w:rsidRPr="009905DF">
        <w:rPr>
          <w:color w:val="000000" w:themeColor="text1"/>
        </w:rPr>
        <w:t>;</w:t>
      </w:r>
      <w:r w:rsidR="002F52E5" w:rsidRPr="009905DF">
        <w:rPr>
          <w:color w:val="000000" w:themeColor="text1"/>
        </w:rPr>
        <w:t xml:space="preserve"> </w:t>
      </w:r>
      <w:r w:rsidR="00AA0898" w:rsidRPr="009905DF">
        <w:rPr>
          <w:color w:val="000000" w:themeColor="text1"/>
        </w:rPr>
        <w:t>thus</w:t>
      </w:r>
      <w:r w:rsidR="008D4AE3" w:rsidRPr="009905DF">
        <w:rPr>
          <w:color w:val="000000" w:themeColor="text1"/>
        </w:rPr>
        <w:t>,</w:t>
      </w:r>
      <w:r w:rsidR="002F52E5" w:rsidRPr="009905DF">
        <w:rPr>
          <w:color w:val="000000" w:themeColor="text1"/>
        </w:rPr>
        <w:t xml:space="preserve"> </w:t>
      </w:r>
      <w:r w:rsidR="00AA0898" w:rsidRPr="009905DF">
        <w:rPr>
          <w:color w:val="000000" w:themeColor="text1"/>
        </w:rPr>
        <w:t xml:space="preserve">they </w:t>
      </w:r>
      <w:r w:rsidR="002F52E5" w:rsidRPr="009905DF">
        <w:rPr>
          <w:color w:val="000000" w:themeColor="text1"/>
        </w:rPr>
        <w:t xml:space="preserve">can modify and improve </w:t>
      </w:r>
      <w:r w:rsidR="00C20709" w:rsidRPr="009905DF">
        <w:rPr>
          <w:color w:val="000000" w:themeColor="text1"/>
        </w:rPr>
        <w:t>these</w:t>
      </w:r>
      <w:r w:rsidR="000E13F3" w:rsidRPr="009905DF">
        <w:rPr>
          <w:color w:val="000000" w:themeColor="text1"/>
        </w:rPr>
        <w:t xml:space="preserve"> </w:t>
      </w:r>
      <w:r w:rsidR="002F52E5" w:rsidRPr="009905DF">
        <w:rPr>
          <w:color w:val="000000" w:themeColor="text1"/>
        </w:rPr>
        <w:t>value</w:t>
      </w:r>
      <w:r w:rsidR="00AA0898" w:rsidRPr="009905DF">
        <w:rPr>
          <w:color w:val="000000" w:themeColor="text1"/>
        </w:rPr>
        <w:t>s</w:t>
      </w:r>
      <w:r w:rsidR="002F52E5" w:rsidRPr="009905DF">
        <w:rPr>
          <w:color w:val="000000" w:themeColor="text1"/>
        </w:rPr>
        <w:t xml:space="preserve">. </w:t>
      </w:r>
      <w:r w:rsidR="00C20709" w:rsidRPr="009905DF">
        <w:rPr>
          <w:color w:val="000000" w:themeColor="text1"/>
        </w:rPr>
        <w:t>E</w:t>
      </w:r>
      <w:r w:rsidR="002F52E5" w:rsidRPr="009905DF">
        <w:rPr>
          <w:color w:val="000000" w:themeColor="text1"/>
        </w:rPr>
        <w:t xml:space="preserve">ven </w:t>
      </w:r>
      <w:r w:rsidR="004E0542" w:rsidRPr="009905DF">
        <w:rPr>
          <w:color w:val="000000" w:themeColor="text1"/>
        </w:rPr>
        <w:t>if</w:t>
      </w:r>
      <w:r w:rsidR="002F52E5" w:rsidRPr="009905DF">
        <w:rPr>
          <w:color w:val="000000" w:themeColor="text1"/>
        </w:rPr>
        <w:t xml:space="preserve"> </w:t>
      </w:r>
      <w:r w:rsidR="009B6BAD" w:rsidRPr="009905DF">
        <w:rPr>
          <w:color w:val="000000" w:themeColor="text1"/>
        </w:rPr>
        <w:t xml:space="preserve">a certain </w:t>
      </w:r>
      <w:r w:rsidR="002B5DC7" w:rsidRPr="009905DF">
        <w:rPr>
          <w:color w:val="000000" w:themeColor="text1"/>
        </w:rPr>
        <w:t xml:space="preserve">traditional </w:t>
      </w:r>
      <w:r w:rsidR="002F52E5" w:rsidRPr="009905DF">
        <w:rPr>
          <w:color w:val="000000" w:themeColor="text1"/>
        </w:rPr>
        <w:t>Confucian value</w:t>
      </w:r>
      <w:r w:rsidR="002B5DC7" w:rsidRPr="009905DF">
        <w:rPr>
          <w:color w:val="000000" w:themeColor="text1"/>
        </w:rPr>
        <w:t xml:space="preserve"> </w:t>
      </w:r>
      <w:r w:rsidR="009B6BAD" w:rsidRPr="009905DF">
        <w:rPr>
          <w:color w:val="000000" w:themeColor="text1"/>
        </w:rPr>
        <w:t>is</w:t>
      </w:r>
      <w:r w:rsidR="002F52E5" w:rsidRPr="009905DF">
        <w:rPr>
          <w:color w:val="000000" w:themeColor="text1"/>
        </w:rPr>
        <w:t xml:space="preserve"> unacceptable to </w:t>
      </w:r>
      <w:r w:rsidR="00761B55" w:rsidRPr="009905DF">
        <w:rPr>
          <w:color w:val="000000" w:themeColor="text1"/>
        </w:rPr>
        <w:t>many</w:t>
      </w:r>
      <w:r w:rsidR="002F52E5" w:rsidRPr="009905DF">
        <w:rPr>
          <w:color w:val="000000" w:themeColor="text1"/>
        </w:rPr>
        <w:t xml:space="preserve"> people living in modern societ</w:t>
      </w:r>
      <w:r w:rsidR="00761B55" w:rsidRPr="009905DF">
        <w:rPr>
          <w:color w:val="000000" w:themeColor="text1"/>
        </w:rPr>
        <w:t>ies</w:t>
      </w:r>
      <w:r w:rsidR="002F52E5" w:rsidRPr="009905DF">
        <w:rPr>
          <w:color w:val="000000" w:themeColor="text1"/>
        </w:rPr>
        <w:t xml:space="preserve">, </w:t>
      </w:r>
      <w:r w:rsidR="009B6BAD" w:rsidRPr="009905DF">
        <w:rPr>
          <w:color w:val="000000" w:themeColor="text1"/>
        </w:rPr>
        <w:t>it</w:t>
      </w:r>
      <w:r w:rsidR="000E13F3" w:rsidRPr="009905DF">
        <w:rPr>
          <w:color w:val="000000" w:themeColor="text1"/>
        </w:rPr>
        <w:t xml:space="preserve"> </w:t>
      </w:r>
      <w:r w:rsidR="00F0161C" w:rsidRPr="009905DF">
        <w:rPr>
          <w:color w:val="000000" w:themeColor="text1"/>
        </w:rPr>
        <w:t xml:space="preserve">is still possible that it can be </w:t>
      </w:r>
      <w:r w:rsidR="002F52E5" w:rsidRPr="009905DF">
        <w:rPr>
          <w:color w:val="000000" w:themeColor="text1"/>
        </w:rPr>
        <w:t>transformed through the participant approach so</w:t>
      </w:r>
      <w:r w:rsidR="000E13F3" w:rsidRPr="009905DF">
        <w:rPr>
          <w:color w:val="000000" w:themeColor="text1"/>
        </w:rPr>
        <w:t xml:space="preserve"> </w:t>
      </w:r>
      <w:r w:rsidR="002F52E5" w:rsidRPr="009905DF">
        <w:rPr>
          <w:color w:val="000000" w:themeColor="text1"/>
        </w:rPr>
        <w:t xml:space="preserve">that people can </w:t>
      </w:r>
      <w:r w:rsidR="00EA07EE" w:rsidRPr="009905DF">
        <w:rPr>
          <w:color w:val="000000" w:themeColor="text1"/>
        </w:rPr>
        <w:t xml:space="preserve">recognize </w:t>
      </w:r>
      <w:r w:rsidR="00346A79" w:rsidRPr="009905DF">
        <w:rPr>
          <w:color w:val="000000" w:themeColor="text1"/>
        </w:rPr>
        <w:t>its</w:t>
      </w:r>
      <w:r w:rsidR="005426FA" w:rsidRPr="009905DF">
        <w:rPr>
          <w:color w:val="000000" w:themeColor="text1"/>
        </w:rPr>
        <w:t xml:space="preserve"> importance and relevance to modern politics</w:t>
      </w:r>
      <w:r w:rsidR="007475B6" w:rsidRPr="009905DF">
        <w:rPr>
          <w:color w:val="000000" w:themeColor="text1"/>
        </w:rPr>
        <w:t xml:space="preserve"> and social development</w:t>
      </w:r>
      <w:r w:rsidR="002F52E5" w:rsidRPr="009905DF">
        <w:rPr>
          <w:color w:val="000000" w:themeColor="text1"/>
        </w:rPr>
        <w:t>.</w:t>
      </w:r>
      <w:r w:rsidR="00B93F01" w:rsidRPr="009905DF">
        <w:rPr>
          <w:color w:val="000000" w:themeColor="text1"/>
        </w:rPr>
        <w:t xml:space="preserve"> And if </w:t>
      </w:r>
      <w:r w:rsidR="00B52C78" w:rsidRPr="009905DF">
        <w:rPr>
          <w:color w:val="000000" w:themeColor="text1"/>
        </w:rPr>
        <w:lastRenderedPageBreak/>
        <w:t xml:space="preserve">a </w:t>
      </w:r>
      <w:r w:rsidR="00B93F01" w:rsidRPr="009905DF">
        <w:rPr>
          <w:color w:val="000000" w:themeColor="text1"/>
        </w:rPr>
        <w:t xml:space="preserve">Confucian value can be transformed in such a way, then </w:t>
      </w:r>
      <w:r w:rsidR="000E1AA6" w:rsidRPr="009905DF">
        <w:rPr>
          <w:color w:val="000000" w:themeColor="text1"/>
        </w:rPr>
        <w:t>a</w:t>
      </w:r>
      <w:r w:rsidR="00B93F01" w:rsidRPr="009905DF">
        <w:rPr>
          <w:color w:val="000000" w:themeColor="text1"/>
        </w:rPr>
        <w:t xml:space="preserve"> moderate perfectionist state </w:t>
      </w:r>
      <w:r w:rsidR="00551020" w:rsidRPr="009905DF">
        <w:rPr>
          <w:color w:val="000000" w:themeColor="text1"/>
        </w:rPr>
        <w:t xml:space="preserve">may promote </w:t>
      </w:r>
      <w:r w:rsidR="00B52C78" w:rsidRPr="009905DF">
        <w:rPr>
          <w:color w:val="000000" w:themeColor="text1"/>
        </w:rPr>
        <w:t>it</w:t>
      </w:r>
      <w:r w:rsidR="00551020" w:rsidRPr="009905DF">
        <w:rPr>
          <w:color w:val="000000" w:themeColor="text1"/>
        </w:rPr>
        <w:t xml:space="preserve"> without </w:t>
      </w:r>
      <w:r w:rsidR="005F7766" w:rsidRPr="009905DF">
        <w:rPr>
          <w:color w:val="000000" w:themeColor="text1"/>
        </w:rPr>
        <w:t>appealing to</w:t>
      </w:r>
      <w:r w:rsidR="00551020" w:rsidRPr="009905DF">
        <w:rPr>
          <w:color w:val="000000" w:themeColor="text1"/>
        </w:rPr>
        <w:t xml:space="preserve"> Confucianism as a comprehensive moral doctrine. </w:t>
      </w:r>
    </w:p>
    <w:p w14:paraId="1991E51D" w14:textId="57F8E338" w:rsidR="00836AF9" w:rsidRPr="009905DF" w:rsidRDefault="007C147F" w:rsidP="00205BC7">
      <w:pPr>
        <w:spacing w:after="0" w:line="480" w:lineRule="auto"/>
        <w:ind w:firstLine="720"/>
        <w:rPr>
          <w:color w:val="000000" w:themeColor="text1"/>
        </w:rPr>
      </w:pPr>
      <w:r w:rsidRPr="009905DF">
        <w:rPr>
          <w:color w:val="000000" w:themeColor="text1"/>
        </w:rPr>
        <w:t>The</w:t>
      </w:r>
      <w:r w:rsidR="002F52E5" w:rsidRPr="009905DF">
        <w:rPr>
          <w:color w:val="000000" w:themeColor="text1"/>
        </w:rPr>
        <w:t xml:space="preserve"> participant approach is appealing and </w:t>
      </w:r>
      <w:r w:rsidR="00A473EC" w:rsidRPr="009905DF">
        <w:rPr>
          <w:color w:val="000000" w:themeColor="text1"/>
        </w:rPr>
        <w:t>has the potential to</w:t>
      </w:r>
      <w:r w:rsidR="002F52E5" w:rsidRPr="009905DF">
        <w:rPr>
          <w:color w:val="000000" w:themeColor="text1"/>
        </w:rPr>
        <w:t xml:space="preserve"> provide a nuanced view of</w:t>
      </w:r>
      <w:r w:rsidR="000E13F3" w:rsidRPr="009905DF">
        <w:rPr>
          <w:color w:val="000000" w:themeColor="text1"/>
        </w:rPr>
        <w:t xml:space="preserve"> </w:t>
      </w:r>
      <w:r w:rsidR="002F52E5" w:rsidRPr="009905DF">
        <w:rPr>
          <w:color w:val="000000" w:themeColor="text1"/>
        </w:rPr>
        <w:t xml:space="preserve">how different Confucian values can </w:t>
      </w:r>
      <w:r w:rsidR="00BD343D" w:rsidRPr="009905DF">
        <w:rPr>
          <w:color w:val="000000" w:themeColor="text1"/>
        </w:rPr>
        <w:t xml:space="preserve">make positive contributions </w:t>
      </w:r>
      <w:r w:rsidR="002F52E5" w:rsidRPr="009905DF">
        <w:rPr>
          <w:color w:val="000000" w:themeColor="text1"/>
        </w:rPr>
        <w:t xml:space="preserve">to political </w:t>
      </w:r>
      <w:r w:rsidR="00A473EC" w:rsidRPr="009905DF">
        <w:rPr>
          <w:color w:val="000000" w:themeColor="text1"/>
        </w:rPr>
        <w:t xml:space="preserve">discourse and policymaking </w:t>
      </w:r>
      <w:r w:rsidR="002F52E5" w:rsidRPr="009905DF">
        <w:rPr>
          <w:color w:val="000000" w:themeColor="text1"/>
        </w:rPr>
        <w:t xml:space="preserve">in our times. </w:t>
      </w:r>
      <w:r w:rsidR="009362E4" w:rsidRPr="009905DF">
        <w:rPr>
          <w:color w:val="000000" w:themeColor="text1"/>
        </w:rPr>
        <w:t>Nevertheless</w:t>
      </w:r>
      <w:r w:rsidR="000D1790" w:rsidRPr="009905DF">
        <w:rPr>
          <w:color w:val="000000" w:themeColor="text1"/>
        </w:rPr>
        <w:t>,</w:t>
      </w:r>
      <w:r w:rsidR="002F52E5" w:rsidRPr="009905DF">
        <w:rPr>
          <w:color w:val="000000" w:themeColor="text1"/>
        </w:rPr>
        <w:t xml:space="preserve"> </w:t>
      </w:r>
      <w:r w:rsidR="000D70FC" w:rsidRPr="009905DF">
        <w:rPr>
          <w:color w:val="000000" w:themeColor="text1"/>
        </w:rPr>
        <w:t xml:space="preserve">it </w:t>
      </w:r>
      <w:r w:rsidR="00966C3F" w:rsidRPr="009905DF">
        <w:rPr>
          <w:color w:val="000000" w:themeColor="text1"/>
        </w:rPr>
        <w:t>can hardly vindicate</w:t>
      </w:r>
      <w:r w:rsidR="002F52E5" w:rsidRPr="009905DF">
        <w:rPr>
          <w:color w:val="000000" w:themeColor="text1"/>
        </w:rPr>
        <w:t xml:space="preserve"> </w:t>
      </w:r>
      <w:r w:rsidR="00966C3F" w:rsidRPr="009905DF">
        <w:rPr>
          <w:color w:val="000000" w:themeColor="text1"/>
        </w:rPr>
        <w:t>state promotion of</w:t>
      </w:r>
      <w:r w:rsidR="002F52E5" w:rsidRPr="009905DF">
        <w:rPr>
          <w:color w:val="000000" w:themeColor="text1"/>
        </w:rPr>
        <w:t xml:space="preserve"> Confucian value</w:t>
      </w:r>
      <w:r w:rsidR="00966C3F" w:rsidRPr="009905DF">
        <w:rPr>
          <w:color w:val="000000" w:themeColor="text1"/>
        </w:rPr>
        <w:t>s</w:t>
      </w:r>
      <w:r w:rsidR="00836AF9" w:rsidRPr="009905DF">
        <w:rPr>
          <w:color w:val="000000" w:themeColor="text1"/>
        </w:rPr>
        <w:t xml:space="preserve">. </w:t>
      </w:r>
      <w:r w:rsidR="00F00427" w:rsidRPr="009905DF">
        <w:rPr>
          <w:color w:val="000000" w:themeColor="text1"/>
        </w:rPr>
        <w:t>Note that t</w:t>
      </w:r>
      <w:r w:rsidR="00836AF9" w:rsidRPr="009905DF">
        <w:rPr>
          <w:color w:val="000000" w:themeColor="text1"/>
        </w:rPr>
        <w:t>he participant approach is a</w:t>
      </w:r>
      <w:r w:rsidR="000E13F3" w:rsidRPr="009905DF">
        <w:rPr>
          <w:color w:val="000000" w:themeColor="text1"/>
        </w:rPr>
        <w:t xml:space="preserve"> </w:t>
      </w:r>
      <w:r w:rsidR="00836AF9" w:rsidRPr="009905DF">
        <w:rPr>
          <w:color w:val="000000" w:themeColor="text1"/>
        </w:rPr>
        <w:t>procedural approach</w:t>
      </w:r>
      <w:r w:rsidR="005F33B5" w:rsidRPr="009905DF">
        <w:rPr>
          <w:color w:val="000000" w:themeColor="text1"/>
        </w:rPr>
        <w:t xml:space="preserve"> </w:t>
      </w:r>
      <w:r w:rsidR="008D4AE3" w:rsidRPr="009905DF">
        <w:rPr>
          <w:color w:val="000000" w:themeColor="text1"/>
        </w:rPr>
        <w:t xml:space="preserve">that </w:t>
      </w:r>
      <w:r w:rsidR="007D15D5" w:rsidRPr="009905DF">
        <w:rPr>
          <w:color w:val="000000" w:themeColor="text1"/>
        </w:rPr>
        <w:t xml:space="preserve">encourages </w:t>
      </w:r>
      <w:r w:rsidR="00836AF9" w:rsidRPr="009905DF">
        <w:rPr>
          <w:color w:val="000000" w:themeColor="text1"/>
        </w:rPr>
        <w:t xml:space="preserve">people to discuss, </w:t>
      </w:r>
      <w:r w:rsidR="005F33B5" w:rsidRPr="009905DF">
        <w:rPr>
          <w:color w:val="000000" w:themeColor="text1"/>
        </w:rPr>
        <w:t xml:space="preserve">debate, </w:t>
      </w:r>
      <w:r w:rsidR="00836AF9" w:rsidRPr="009905DF">
        <w:rPr>
          <w:color w:val="000000" w:themeColor="text1"/>
        </w:rPr>
        <w:t>modify, and</w:t>
      </w:r>
      <w:r w:rsidR="000E13F3" w:rsidRPr="009905DF">
        <w:rPr>
          <w:color w:val="000000" w:themeColor="text1"/>
        </w:rPr>
        <w:t xml:space="preserve"> </w:t>
      </w:r>
      <w:r w:rsidR="00836AF9" w:rsidRPr="009905DF">
        <w:rPr>
          <w:color w:val="000000" w:themeColor="text1"/>
        </w:rPr>
        <w:t xml:space="preserve">improve different Confucian values. </w:t>
      </w:r>
      <w:r w:rsidR="007F646B" w:rsidRPr="009905DF">
        <w:rPr>
          <w:color w:val="000000" w:themeColor="text1"/>
        </w:rPr>
        <w:t>As such</w:t>
      </w:r>
      <w:r w:rsidR="00836AF9" w:rsidRPr="009905DF">
        <w:rPr>
          <w:color w:val="000000" w:themeColor="text1"/>
        </w:rPr>
        <w:t xml:space="preserve">, it would be premature </w:t>
      </w:r>
      <w:r w:rsidR="002E65E9" w:rsidRPr="009905DF">
        <w:rPr>
          <w:color w:val="000000" w:themeColor="text1"/>
        </w:rPr>
        <w:t xml:space="preserve">for </w:t>
      </w:r>
      <w:r w:rsidR="00BF31B5" w:rsidRPr="009905DF">
        <w:rPr>
          <w:color w:val="000000" w:themeColor="text1"/>
        </w:rPr>
        <w:t>anyone</w:t>
      </w:r>
      <w:r w:rsidR="002E65E9" w:rsidRPr="009905DF">
        <w:rPr>
          <w:color w:val="000000" w:themeColor="text1"/>
        </w:rPr>
        <w:t xml:space="preserve"> </w:t>
      </w:r>
      <w:r w:rsidR="00836AF9" w:rsidRPr="009905DF">
        <w:rPr>
          <w:color w:val="000000" w:themeColor="text1"/>
        </w:rPr>
        <w:t xml:space="preserve">to claim that traditional Confucian values can be transformed into contemporary </w:t>
      </w:r>
      <w:r w:rsidR="009768B7" w:rsidRPr="009905DF">
        <w:rPr>
          <w:color w:val="000000" w:themeColor="text1"/>
        </w:rPr>
        <w:t xml:space="preserve">moral </w:t>
      </w:r>
      <w:r w:rsidR="00836AF9" w:rsidRPr="009905DF">
        <w:rPr>
          <w:color w:val="000000" w:themeColor="text1"/>
        </w:rPr>
        <w:t>values</w:t>
      </w:r>
      <w:r w:rsidR="00076FE1" w:rsidRPr="009905DF">
        <w:rPr>
          <w:color w:val="000000" w:themeColor="text1"/>
        </w:rPr>
        <w:t xml:space="preserve">, </w:t>
      </w:r>
      <w:r w:rsidR="00612172" w:rsidRPr="009905DF">
        <w:rPr>
          <w:color w:val="000000" w:themeColor="text1"/>
        </w:rPr>
        <w:t xml:space="preserve">and </w:t>
      </w:r>
      <w:r w:rsidR="00836AF9" w:rsidRPr="009905DF">
        <w:rPr>
          <w:color w:val="000000" w:themeColor="text1"/>
        </w:rPr>
        <w:t>that the</w:t>
      </w:r>
      <w:r w:rsidR="006B65EB" w:rsidRPr="009905DF">
        <w:rPr>
          <w:color w:val="000000" w:themeColor="text1"/>
        </w:rPr>
        <w:t xml:space="preserve">se </w:t>
      </w:r>
      <w:r w:rsidR="009768B7" w:rsidRPr="009905DF">
        <w:rPr>
          <w:color w:val="000000" w:themeColor="text1"/>
        </w:rPr>
        <w:t xml:space="preserve">contemporary </w:t>
      </w:r>
      <w:r w:rsidR="002C1D2F" w:rsidRPr="009905DF">
        <w:rPr>
          <w:color w:val="000000" w:themeColor="text1"/>
        </w:rPr>
        <w:t xml:space="preserve">moral </w:t>
      </w:r>
      <w:r w:rsidR="006B65EB" w:rsidRPr="009905DF">
        <w:rPr>
          <w:color w:val="000000" w:themeColor="text1"/>
        </w:rPr>
        <w:t>values</w:t>
      </w:r>
      <w:r w:rsidR="00B72E7C" w:rsidRPr="009905DF">
        <w:rPr>
          <w:color w:val="000000" w:themeColor="text1"/>
        </w:rPr>
        <w:t xml:space="preserve"> (if </w:t>
      </w:r>
      <w:r w:rsidR="008D4AE3" w:rsidRPr="009905DF">
        <w:rPr>
          <w:color w:val="000000" w:themeColor="text1"/>
        </w:rPr>
        <w:t xml:space="preserve">one </w:t>
      </w:r>
      <w:r w:rsidR="00A2297F" w:rsidRPr="009905DF">
        <w:rPr>
          <w:color w:val="000000" w:themeColor="text1"/>
        </w:rPr>
        <w:t xml:space="preserve">can still </w:t>
      </w:r>
      <w:r w:rsidR="008D4AE3" w:rsidRPr="009905DF">
        <w:rPr>
          <w:color w:val="000000" w:themeColor="text1"/>
        </w:rPr>
        <w:t xml:space="preserve">regard them </w:t>
      </w:r>
      <w:r w:rsidR="00A2297F" w:rsidRPr="009905DF">
        <w:rPr>
          <w:color w:val="000000" w:themeColor="text1"/>
        </w:rPr>
        <w:t xml:space="preserve">as Confucian) </w:t>
      </w:r>
      <w:r w:rsidR="00836AF9" w:rsidRPr="009905DF">
        <w:rPr>
          <w:color w:val="000000" w:themeColor="text1"/>
        </w:rPr>
        <w:t xml:space="preserve">can be widely </w:t>
      </w:r>
      <w:r w:rsidR="00612172" w:rsidRPr="009905DF">
        <w:rPr>
          <w:color w:val="000000" w:themeColor="text1"/>
        </w:rPr>
        <w:t>shared</w:t>
      </w:r>
      <w:r w:rsidR="00836AF9" w:rsidRPr="009905DF">
        <w:rPr>
          <w:color w:val="000000" w:themeColor="text1"/>
        </w:rPr>
        <w:t xml:space="preserve"> by people </w:t>
      </w:r>
      <w:r w:rsidR="00612172" w:rsidRPr="009905DF">
        <w:rPr>
          <w:color w:val="000000" w:themeColor="text1"/>
        </w:rPr>
        <w:t>living in modern societies</w:t>
      </w:r>
      <w:r w:rsidR="004E4B8E" w:rsidRPr="009905DF">
        <w:rPr>
          <w:color w:val="000000" w:themeColor="text1"/>
        </w:rPr>
        <w:t>,</w:t>
      </w:r>
      <w:r w:rsidR="00612172" w:rsidRPr="009905DF">
        <w:rPr>
          <w:color w:val="000000" w:themeColor="text1"/>
        </w:rPr>
        <w:t xml:space="preserve"> </w:t>
      </w:r>
      <w:r w:rsidR="0076473E" w:rsidRPr="009905DF">
        <w:rPr>
          <w:color w:val="000000" w:themeColor="text1"/>
        </w:rPr>
        <w:t>and</w:t>
      </w:r>
      <w:r w:rsidR="00F61CAA" w:rsidRPr="009905DF">
        <w:rPr>
          <w:color w:val="000000" w:themeColor="text1"/>
        </w:rPr>
        <w:t xml:space="preserve">—ultimately—that </w:t>
      </w:r>
      <w:r w:rsidR="004E4B8E" w:rsidRPr="009905DF">
        <w:rPr>
          <w:color w:val="000000" w:themeColor="text1"/>
        </w:rPr>
        <w:t xml:space="preserve">they </w:t>
      </w:r>
      <w:r w:rsidR="002659FD" w:rsidRPr="009905DF">
        <w:rPr>
          <w:color w:val="000000" w:themeColor="text1"/>
        </w:rPr>
        <w:t xml:space="preserve">are </w:t>
      </w:r>
      <w:r w:rsidR="00F77E71" w:rsidRPr="009905DF">
        <w:rPr>
          <w:color w:val="000000" w:themeColor="text1"/>
        </w:rPr>
        <w:t>appropriate</w:t>
      </w:r>
      <w:r w:rsidR="00F61CAA" w:rsidRPr="009905DF">
        <w:rPr>
          <w:color w:val="000000" w:themeColor="text1"/>
        </w:rPr>
        <w:t xml:space="preserve"> objects of </w:t>
      </w:r>
      <w:r w:rsidR="00D62DCC" w:rsidRPr="009905DF">
        <w:rPr>
          <w:color w:val="000000" w:themeColor="text1"/>
        </w:rPr>
        <w:t>a modern</w:t>
      </w:r>
      <w:r w:rsidR="0080337A" w:rsidRPr="009905DF">
        <w:rPr>
          <w:color w:val="000000" w:themeColor="text1"/>
        </w:rPr>
        <w:t xml:space="preserve"> </w:t>
      </w:r>
      <w:r w:rsidR="002659FD" w:rsidRPr="009905DF">
        <w:rPr>
          <w:color w:val="000000" w:themeColor="text1"/>
        </w:rPr>
        <w:t>state</w:t>
      </w:r>
      <w:r w:rsidR="0080337A" w:rsidRPr="009905DF">
        <w:rPr>
          <w:color w:val="000000" w:themeColor="text1"/>
        </w:rPr>
        <w:t>’s</w:t>
      </w:r>
      <w:r w:rsidR="002659FD" w:rsidRPr="009905DF">
        <w:rPr>
          <w:color w:val="000000" w:themeColor="text1"/>
        </w:rPr>
        <w:t xml:space="preserve"> </w:t>
      </w:r>
      <w:r w:rsidR="0080337A" w:rsidRPr="009905DF">
        <w:rPr>
          <w:color w:val="000000" w:themeColor="text1"/>
        </w:rPr>
        <w:t xml:space="preserve">support and </w:t>
      </w:r>
      <w:r w:rsidR="002659FD" w:rsidRPr="009905DF">
        <w:rPr>
          <w:color w:val="000000" w:themeColor="text1"/>
        </w:rPr>
        <w:t xml:space="preserve">promotion. </w:t>
      </w:r>
    </w:p>
    <w:p w14:paraId="01C73B70" w14:textId="1EF73B23" w:rsidR="00631E5F" w:rsidRPr="009905DF" w:rsidRDefault="00F52C4C" w:rsidP="00205BC7">
      <w:pPr>
        <w:spacing w:after="0" w:line="480" w:lineRule="auto"/>
        <w:ind w:firstLine="720"/>
        <w:rPr>
          <w:color w:val="000000" w:themeColor="text1"/>
        </w:rPr>
      </w:pPr>
      <w:r w:rsidRPr="009905DF">
        <w:rPr>
          <w:color w:val="000000" w:themeColor="text1"/>
        </w:rPr>
        <w:t>Finally, g</w:t>
      </w:r>
      <w:r w:rsidR="009C0BB3" w:rsidRPr="009905DF">
        <w:rPr>
          <w:color w:val="000000" w:themeColor="text1"/>
        </w:rPr>
        <w:t xml:space="preserve">iven that the participant approach </w:t>
      </w:r>
      <w:r w:rsidR="00A103F8" w:rsidRPr="009905DF">
        <w:rPr>
          <w:color w:val="000000" w:themeColor="text1"/>
        </w:rPr>
        <w:t>cannot</w:t>
      </w:r>
      <w:r w:rsidR="00BF174A" w:rsidRPr="009905DF">
        <w:rPr>
          <w:color w:val="000000" w:themeColor="text1"/>
        </w:rPr>
        <w:t xml:space="preserve"> vindicate state promotion of Confucian values, </w:t>
      </w:r>
      <w:r w:rsidR="00700C28" w:rsidRPr="009905DF">
        <w:rPr>
          <w:color w:val="000000" w:themeColor="text1"/>
        </w:rPr>
        <w:t xml:space="preserve">one might </w:t>
      </w:r>
      <w:r w:rsidR="00255133" w:rsidRPr="009905DF">
        <w:rPr>
          <w:color w:val="000000" w:themeColor="text1"/>
        </w:rPr>
        <w:t>propose</w:t>
      </w:r>
      <w:r w:rsidR="00700C28" w:rsidRPr="009905DF">
        <w:rPr>
          <w:color w:val="000000" w:themeColor="text1"/>
        </w:rPr>
        <w:t xml:space="preserve"> that </w:t>
      </w:r>
      <w:r w:rsidR="002B0A61" w:rsidRPr="009905DF">
        <w:rPr>
          <w:color w:val="000000" w:themeColor="text1"/>
        </w:rPr>
        <w:t xml:space="preserve">in order </w:t>
      </w:r>
      <w:r w:rsidR="00C06FED" w:rsidRPr="009905DF">
        <w:rPr>
          <w:color w:val="000000" w:themeColor="text1"/>
        </w:rPr>
        <w:t xml:space="preserve">to be fair to </w:t>
      </w:r>
      <w:r w:rsidR="00652227" w:rsidRPr="009905DF">
        <w:rPr>
          <w:color w:val="000000" w:themeColor="text1"/>
        </w:rPr>
        <w:t>citizens</w:t>
      </w:r>
      <w:r w:rsidR="00C06FED" w:rsidRPr="009905DF">
        <w:rPr>
          <w:color w:val="000000" w:themeColor="text1"/>
        </w:rPr>
        <w:t xml:space="preserve"> who hold </w:t>
      </w:r>
      <w:r w:rsidR="003B3152" w:rsidRPr="009905DF">
        <w:rPr>
          <w:color w:val="000000" w:themeColor="text1"/>
        </w:rPr>
        <w:t>divergent</w:t>
      </w:r>
      <w:r w:rsidR="00C06FED" w:rsidRPr="009905DF">
        <w:rPr>
          <w:color w:val="000000" w:themeColor="text1"/>
        </w:rPr>
        <w:t xml:space="preserve"> </w:t>
      </w:r>
      <w:r w:rsidR="002B0A61" w:rsidRPr="009905DF">
        <w:rPr>
          <w:color w:val="000000" w:themeColor="text1"/>
        </w:rPr>
        <w:t xml:space="preserve">moral and religious views, the state </w:t>
      </w:r>
      <w:r w:rsidR="00002BD5" w:rsidRPr="009905DF">
        <w:rPr>
          <w:color w:val="000000" w:themeColor="text1"/>
        </w:rPr>
        <w:t xml:space="preserve">may promote </w:t>
      </w:r>
      <w:r w:rsidR="00D9661B" w:rsidRPr="009905DF">
        <w:rPr>
          <w:color w:val="000000" w:themeColor="text1"/>
        </w:rPr>
        <w:t xml:space="preserve">a </w:t>
      </w:r>
      <w:r w:rsidR="004B7D61" w:rsidRPr="009905DF">
        <w:rPr>
          <w:color w:val="000000" w:themeColor="text1"/>
        </w:rPr>
        <w:t xml:space="preserve">wide </w:t>
      </w:r>
      <w:r w:rsidR="00D9661B" w:rsidRPr="009905DF">
        <w:rPr>
          <w:color w:val="000000" w:themeColor="text1"/>
        </w:rPr>
        <w:t xml:space="preserve">range of values closely </w:t>
      </w:r>
      <w:r w:rsidR="002B77D6" w:rsidRPr="009905DF">
        <w:rPr>
          <w:color w:val="000000" w:themeColor="text1"/>
        </w:rPr>
        <w:t>associated with</w:t>
      </w:r>
      <w:r w:rsidR="00D9661B" w:rsidRPr="009905DF">
        <w:rPr>
          <w:color w:val="000000" w:themeColor="text1"/>
        </w:rPr>
        <w:t xml:space="preserve"> different comprehensive doctrines. </w:t>
      </w:r>
      <w:r w:rsidR="008D4AE3" w:rsidRPr="009905DF">
        <w:rPr>
          <w:color w:val="000000" w:themeColor="text1"/>
        </w:rPr>
        <w:t>Thus</w:t>
      </w:r>
      <w:r w:rsidR="00D9661B" w:rsidRPr="009905DF">
        <w:rPr>
          <w:color w:val="000000" w:themeColor="text1"/>
        </w:rPr>
        <w:t xml:space="preserve">, </w:t>
      </w:r>
      <w:r w:rsidR="00774823" w:rsidRPr="009905DF">
        <w:rPr>
          <w:color w:val="000000" w:themeColor="text1"/>
        </w:rPr>
        <w:t xml:space="preserve">rather than promoting only Confucian values, the state </w:t>
      </w:r>
      <w:r w:rsidR="003D601A" w:rsidRPr="009905DF">
        <w:rPr>
          <w:color w:val="000000" w:themeColor="text1"/>
        </w:rPr>
        <w:t xml:space="preserve">may </w:t>
      </w:r>
      <w:r w:rsidR="0043784E" w:rsidRPr="009905DF">
        <w:rPr>
          <w:color w:val="000000" w:themeColor="text1"/>
        </w:rPr>
        <w:t>seek to</w:t>
      </w:r>
      <w:r w:rsidR="002F3C4B" w:rsidRPr="009905DF">
        <w:rPr>
          <w:color w:val="000000" w:themeColor="text1"/>
        </w:rPr>
        <w:t xml:space="preserve"> </w:t>
      </w:r>
      <w:r w:rsidR="00774823" w:rsidRPr="009905DF">
        <w:rPr>
          <w:color w:val="000000" w:themeColor="text1"/>
        </w:rPr>
        <w:t xml:space="preserve">promote </w:t>
      </w:r>
      <w:r w:rsidR="00E97FD3" w:rsidRPr="009905DF">
        <w:rPr>
          <w:color w:val="000000" w:themeColor="text1"/>
        </w:rPr>
        <w:t xml:space="preserve">Taoist values, </w:t>
      </w:r>
      <w:r w:rsidR="00774823" w:rsidRPr="009905DF">
        <w:rPr>
          <w:color w:val="000000" w:themeColor="text1"/>
        </w:rPr>
        <w:t>Buddhist values,</w:t>
      </w:r>
      <w:r w:rsidR="00E97FD3" w:rsidRPr="009905DF">
        <w:rPr>
          <w:color w:val="000000" w:themeColor="text1"/>
        </w:rPr>
        <w:t xml:space="preserve"> </w:t>
      </w:r>
      <w:r w:rsidR="005F78C0" w:rsidRPr="009905DF">
        <w:rPr>
          <w:color w:val="000000" w:themeColor="text1"/>
        </w:rPr>
        <w:t xml:space="preserve">Christian values, </w:t>
      </w:r>
      <w:r w:rsidR="00E97FD3" w:rsidRPr="009905DF">
        <w:rPr>
          <w:color w:val="000000" w:themeColor="text1"/>
        </w:rPr>
        <w:t>Islamic values,</w:t>
      </w:r>
      <w:r w:rsidR="00774823" w:rsidRPr="009905DF">
        <w:rPr>
          <w:color w:val="000000" w:themeColor="text1"/>
        </w:rPr>
        <w:t xml:space="preserve"> </w:t>
      </w:r>
      <w:r w:rsidR="00624F12" w:rsidRPr="009905DF">
        <w:rPr>
          <w:color w:val="000000" w:themeColor="text1"/>
        </w:rPr>
        <w:t>Hindu values, Judai</w:t>
      </w:r>
      <w:r w:rsidR="008D4AE3" w:rsidRPr="009905DF">
        <w:rPr>
          <w:color w:val="000000" w:themeColor="text1"/>
        </w:rPr>
        <w:t>c</w:t>
      </w:r>
      <w:r w:rsidR="00624F12" w:rsidRPr="009905DF">
        <w:rPr>
          <w:color w:val="000000" w:themeColor="text1"/>
        </w:rPr>
        <w:t xml:space="preserve"> values, </w:t>
      </w:r>
      <w:r w:rsidR="005F78C0" w:rsidRPr="009905DF">
        <w:rPr>
          <w:color w:val="000000" w:themeColor="text1"/>
        </w:rPr>
        <w:t xml:space="preserve">and </w:t>
      </w:r>
      <w:r w:rsidR="008132A0" w:rsidRPr="009905DF">
        <w:rPr>
          <w:color w:val="000000" w:themeColor="text1"/>
        </w:rPr>
        <w:t xml:space="preserve">many </w:t>
      </w:r>
      <w:r w:rsidR="000B7112" w:rsidRPr="009905DF">
        <w:rPr>
          <w:color w:val="000000" w:themeColor="text1"/>
        </w:rPr>
        <w:t xml:space="preserve">other </w:t>
      </w:r>
      <w:r w:rsidR="00FE7919" w:rsidRPr="009905DF">
        <w:rPr>
          <w:color w:val="000000" w:themeColor="text1"/>
        </w:rPr>
        <w:t xml:space="preserve">cultural </w:t>
      </w:r>
      <w:r w:rsidR="001C65E0" w:rsidRPr="009905DF">
        <w:rPr>
          <w:color w:val="000000" w:themeColor="text1"/>
        </w:rPr>
        <w:t>and</w:t>
      </w:r>
      <w:r w:rsidR="00FE7919" w:rsidRPr="009905DF">
        <w:rPr>
          <w:color w:val="000000" w:themeColor="text1"/>
        </w:rPr>
        <w:t xml:space="preserve"> religious values</w:t>
      </w:r>
      <w:r w:rsidR="00651A11" w:rsidRPr="009905DF">
        <w:rPr>
          <w:color w:val="000000" w:themeColor="text1"/>
        </w:rPr>
        <w:t xml:space="preserve"> at different periods of time or in different policy domains</w:t>
      </w:r>
      <w:r w:rsidR="005F78C0" w:rsidRPr="009905DF">
        <w:rPr>
          <w:color w:val="000000" w:themeColor="text1"/>
        </w:rPr>
        <w:t xml:space="preserve">. </w:t>
      </w:r>
      <w:r w:rsidR="001C65E0" w:rsidRPr="009905DF">
        <w:rPr>
          <w:color w:val="000000" w:themeColor="text1"/>
        </w:rPr>
        <w:t xml:space="preserve">However, </w:t>
      </w:r>
      <w:r w:rsidR="00624F12" w:rsidRPr="009905DF">
        <w:rPr>
          <w:color w:val="000000" w:themeColor="text1"/>
        </w:rPr>
        <w:t xml:space="preserve">I </w:t>
      </w:r>
      <w:r w:rsidR="000E1AA6" w:rsidRPr="009905DF">
        <w:rPr>
          <w:color w:val="000000" w:themeColor="text1"/>
        </w:rPr>
        <w:t>think</w:t>
      </w:r>
      <w:r w:rsidR="00624F12" w:rsidRPr="009905DF">
        <w:rPr>
          <w:color w:val="000000" w:themeColor="text1"/>
        </w:rPr>
        <w:t xml:space="preserve"> that</w:t>
      </w:r>
      <w:r w:rsidR="003E4D11" w:rsidRPr="009905DF">
        <w:rPr>
          <w:color w:val="000000" w:themeColor="text1"/>
        </w:rPr>
        <w:t xml:space="preserve"> there </w:t>
      </w:r>
      <w:r w:rsidR="000E1AA6" w:rsidRPr="009905DF">
        <w:rPr>
          <w:color w:val="000000" w:themeColor="text1"/>
        </w:rPr>
        <w:t>are</w:t>
      </w:r>
      <w:r w:rsidR="003E4D11" w:rsidRPr="009905DF">
        <w:rPr>
          <w:color w:val="000000" w:themeColor="text1"/>
        </w:rPr>
        <w:t xml:space="preserve"> </w:t>
      </w:r>
      <w:r w:rsidR="00836AF9" w:rsidRPr="009905DF">
        <w:rPr>
          <w:color w:val="000000" w:themeColor="text1"/>
        </w:rPr>
        <w:t xml:space="preserve">limits as to what kinds of values </w:t>
      </w:r>
      <w:r w:rsidR="00B115DF" w:rsidRPr="009905DF">
        <w:rPr>
          <w:color w:val="000000" w:themeColor="text1"/>
        </w:rPr>
        <w:t>a</w:t>
      </w:r>
      <w:r w:rsidR="00836AF9" w:rsidRPr="009905DF">
        <w:rPr>
          <w:color w:val="000000" w:themeColor="text1"/>
        </w:rPr>
        <w:t xml:space="preserve"> moderate perfectionist state </w:t>
      </w:r>
      <w:r w:rsidR="00CF6B34" w:rsidRPr="009905DF">
        <w:rPr>
          <w:color w:val="000000" w:themeColor="text1"/>
        </w:rPr>
        <w:t>may</w:t>
      </w:r>
      <w:r w:rsidR="003E4D11" w:rsidRPr="009905DF">
        <w:rPr>
          <w:color w:val="000000" w:themeColor="text1"/>
        </w:rPr>
        <w:t xml:space="preserve"> p</w:t>
      </w:r>
      <w:r w:rsidR="00836AF9" w:rsidRPr="009905DF">
        <w:rPr>
          <w:color w:val="000000" w:themeColor="text1"/>
        </w:rPr>
        <w:t xml:space="preserve">romote. </w:t>
      </w:r>
      <w:r w:rsidR="00B149C5" w:rsidRPr="009905DF">
        <w:rPr>
          <w:color w:val="000000" w:themeColor="text1"/>
        </w:rPr>
        <w:t>In my view</w:t>
      </w:r>
      <w:r w:rsidR="00A11BF3" w:rsidRPr="009905DF">
        <w:rPr>
          <w:color w:val="000000" w:themeColor="text1"/>
        </w:rPr>
        <w:t xml:space="preserve">, </w:t>
      </w:r>
      <w:r w:rsidR="001C5864" w:rsidRPr="009905DF">
        <w:rPr>
          <w:color w:val="000000" w:themeColor="text1"/>
        </w:rPr>
        <w:t xml:space="preserve">the state need not be unfair </w:t>
      </w:r>
      <w:r w:rsidR="00DC1E6B" w:rsidRPr="009905DF">
        <w:rPr>
          <w:color w:val="000000" w:themeColor="text1"/>
        </w:rPr>
        <w:t xml:space="preserve">and disrespectful </w:t>
      </w:r>
      <w:r w:rsidR="002D6119" w:rsidRPr="009905DF">
        <w:rPr>
          <w:color w:val="000000" w:themeColor="text1"/>
        </w:rPr>
        <w:t xml:space="preserve">in promoting a </w:t>
      </w:r>
      <w:r w:rsidR="00DC1E6B" w:rsidRPr="009905DF">
        <w:rPr>
          <w:color w:val="000000" w:themeColor="text1"/>
        </w:rPr>
        <w:t>wide</w:t>
      </w:r>
      <w:r w:rsidR="002D6119" w:rsidRPr="009905DF">
        <w:rPr>
          <w:color w:val="000000" w:themeColor="text1"/>
        </w:rPr>
        <w:t xml:space="preserve"> range of general </w:t>
      </w:r>
      <w:r w:rsidR="00FC632A" w:rsidRPr="009905DF">
        <w:rPr>
          <w:color w:val="000000" w:themeColor="text1"/>
        </w:rPr>
        <w:t xml:space="preserve">perfectionist </w:t>
      </w:r>
      <w:r w:rsidR="002D6119" w:rsidRPr="009905DF">
        <w:rPr>
          <w:color w:val="000000" w:themeColor="text1"/>
        </w:rPr>
        <w:t>values</w:t>
      </w:r>
      <w:r w:rsidR="008C238E" w:rsidRPr="009905DF">
        <w:rPr>
          <w:color w:val="000000" w:themeColor="text1"/>
        </w:rPr>
        <w:t>, such as</w:t>
      </w:r>
      <w:r w:rsidR="00BD6FAC" w:rsidRPr="009905DF">
        <w:rPr>
          <w:color w:val="000000" w:themeColor="text1"/>
        </w:rPr>
        <w:t xml:space="preserve"> </w:t>
      </w:r>
      <w:r w:rsidR="00F02034" w:rsidRPr="009905DF">
        <w:rPr>
          <w:color w:val="000000" w:themeColor="text1"/>
        </w:rPr>
        <w:t>deep personal relations</w:t>
      </w:r>
      <w:r w:rsidR="00FC632A" w:rsidRPr="009905DF">
        <w:rPr>
          <w:color w:val="000000" w:themeColor="text1"/>
        </w:rPr>
        <w:t xml:space="preserve"> and </w:t>
      </w:r>
      <w:r w:rsidR="00BD6FAC" w:rsidRPr="009905DF">
        <w:rPr>
          <w:color w:val="000000" w:themeColor="text1"/>
        </w:rPr>
        <w:t>understanding</w:t>
      </w:r>
      <w:r w:rsidR="00FC5E99" w:rsidRPr="009905DF">
        <w:rPr>
          <w:color w:val="000000" w:themeColor="text1"/>
        </w:rPr>
        <w:t>.</w:t>
      </w:r>
      <w:r w:rsidR="00FC5E99" w:rsidRPr="009905DF">
        <w:rPr>
          <w:rStyle w:val="FootnoteReference"/>
          <w:color w:val="000000" w:themeColor="text1"/>
        </w:rPr>
        <w:footnoteReference w:id="47"/>
      </w:r>
      <w:r w:rsidR="00E6175F" w:rsidRPr="009905DF">
        <w:rPr>
          <w:color w:val="000000" w:themeColor="text1"/>
        </w:rPr>
        <w:t xml:space="preserve"> </w:t>
      </w:r>
      <w:r w:rsidR="008C238E" w:rsidRPr="009905DF">
        <w:rPr>
          <w:color w:val="000000" w:themeColor="text1"/>
        </w:rPr>
        <w:t>But</w:t>
      </w:r>
      <w:r w:rsidR="006B6541" w:rsidRPr="009905DF">
        <w:rPr>
          <w:color w:val="000000" w:themeColor="text1"/>
        </w:rPr>
        <w:t xml:space="preserve"> if </w:t>
      </w:r>
      <w:r w:rsidR="008B532D" w:rsidRPr="009905DF">
        <w:rPr>
          <w:color w:val="000000" w:themeColor="text1"/>
        </w:rPr>
        <w:t>the state promote</w:t>
      </w:r>
      <w:r w:rsidR="007F00CE" w:rsidRPr="009905DF">
        <w:rPr>
          <w:color w:val="000000" w:themeColor="text1"/>
        </w:rPr>
        <w:t>s</w:t>
      </w:r>
      <w:r w:rsidR="008B532D" w:rsidRPr="009905DF">
        <w:rPr>
          <w:color w:val="000000" w:themeColor="text1"/>
        </w:rPr>
        <w:t xml:space="preserve"> </w:t>
      </w:r>
      <w:r w:rsidR="009F5388" w:rsidRPr="009905DF">
        <w:rPr>
          <w:color w:val="000000" w:themeColor="text1"/>
        </w:rPr>
        <w:t xml:space="preserve">a </w:t>
      </w:r>
      <w:r w:rsidR="002334DF" w:rsidRPr="009905DF">
        <w:rPr>
          <w:color w:val="000000" w:themeColor="text1"/>
        </w:rPr>
        <w:t>broad</w:t>
      </w:r>
      <w:r w:rsidR="009F5388" w:rsidRPr="009905DF">
        <w:rPr>
          <w:color w:val="000000" w:themeColor="text1"/>
        </w:rPr>
        <w:t xml:space="preserve"> range of </w:t>
      </w:r>
      <w:r w:rsidR="00672EAE" w:rsidRPr="009905DF">
        <w:rPr>
          <w:color w:val="000000" w:themeColor="text1"/>
        </w:rPr>
        <w:t xml:space="preserve">cultural or </w:t>
      </w:r>
      <w:r w:rsidR="00E7377D" w:rsidRPr="009905DF">
        <w:rPr>
          <w:color w:val="000000" w:themeColor="text1"/>
        </w:rPr>
        <w:t>religious</w:t>
      </w:r>
      <w:r w:rsidR="00672EAE" w:rsidRPr="009905DF">
        <w:rPr>
          <w:color w:val="000000" w:themeColor="text1"/>
        </w:rPr>
        <w:t xml:space="preserve"> </w:t>
      </w:r>
      <w:r w:rsidR="008B532D" w:rsidRPr="009905DF">
        <w:rPr>
          <w:color w:val="000000" w:themeColor="text1"/>
        </w:rPr>
        <w:t xml:space="preserve">values </w:t>
      </w:r>
      <w:r w:rsidR="00C64D49" w:rsidRPr="009905DF">
        <w:rPr>
          <w:color w:val="000000" w:themeColor="text1"/>
        </w:rPr>
        <w:t xml:space="preserve">closely </w:t>
      </w:r>
      <w:r w:rsidR="009F5388" w:rsidRPr="009905DF">
        <w:rPr>
          <w:color w:val="000000" w:themeColor="text1"/>
        </w:rPr>
        <w:t xml:space="preserve">associated with </w:t>
      </w:r>
      <w:r w:rsidR="008B532D" w:rsidRPr="009905DF">
        <w:rPr>
          <w:color w:val="000000" w:themeColor="text1"/>
        </w:rPr>
        <w:t>conflicting doctrines</w:t>
      </w:r>
      <w:r w:rsidR="001D79D5" w:rsidRPr="009905DF">
        <w:rPr>
          <w:color w:val="000000" w:themeColor="text1"/>
        </w:rPr>
        <w:t>, then</w:t>
      </w:r>
      <w:r w:rsidR="001C020F" w:rsidRPr="009905DF">
        <w:rPr>
          <w:color w:val="000000" w:themeColor="text1"/>
        </w:rPr>
        <w:t xml:space="preserve">, </w:t>
      </w:r>
      <w:r w:rsidR="00C64D49" w:rsidRPr="009905DF">
        <w:rPr>
          <w:color w:val="000000" w:themeColor="text1"/>
        </w:rPr>
        <w:t xml:space="preserve">instead of </w:t>
      </w:r>
      <w:r w:rsidR="00836AF9" w:rsidRPr="009905DF">
        <w:rPr>
          <w:color w:val="000000" w:themeColor="text1"/>
        </w:rPr>
        <w:t>making all citizens</w:t>
      </w:r>
      <w:r w:rsidR="000E13F3" w:rsidRPr="009905DF">
        <w:rPr>
          <w:color w:val="000000" w:themeColor="text1"/>
        </w:rPr>
        <w:t xml:space="preserve"> </w:t>
      </w:r>
      <w:r w:rsidR="00836AF9" w:rsidRPr="009905DF">
        <w:rPr>
          <w:color w:val="000000" w:themeColor="text1"/>
        </w:rPr>
        <w:t xml:space="preserve">satisfied, </w:t>
      </w:r>
      <w:r w:rsidR="001C020F" w:rsidRPr="009905DF">
        <w:rPr>
          <w:color w:val="000000" w:themeColor="text1"/>
        </w:rPr>
        <w:t xml:space="preserve">it </w:t>
      </w:r>
      <w:r w:rsidR="00D015B3" w:rsidRPr="009905DF">
        <w:rPr>
          <w:color w:val="000000" w:themeColor="text1"/>
        </w:rPr>
        <w:t>will most likely offend all of the</w:t>
      </w:r>
      <w:r w:rsidR="00836AF9" w:rsidRPr="009905DF">
        <w:rPr>
          <w:color w:val="000000" w:themeColor="text1"/>
        </w:rPr>
        <w:t xml:space="preserve">m. </w:t>
      </w:r>
      <w:r w:rsidR="001F4487" w:rsidRPr="009905DF">
        <w:rPr>
          <w:color w:val="000000" w:themeColor="text1"/>
        </w:rPr>
        <w:t>For</w:t>
      </w:r>
      <w:r w:rsidR="008D4AE3" w:rsidRPr="009905DF">
        <w:rPr>
          <w:color w:val="000000" w:themeColor="text1"/>
        </w:rPr>
        <w:t>,</w:t>
      </w:r>
      <w:r w:rsidR="001F4487" w:rsidRPr="009905DF">
        <w:rPr>
          <w:color w:val="000000" w:themeColor="text1"/>
        </w:rPr>
        <w:t xml:space="preserve"> in that case, </w:t>
      </w:r>
      <w:r w:rsidR="00836AF9" w:rsidRPr="009905DF">
        <w:rPr>
          <w:color w:val="000000" w:themeColor="text1"/>
        </w:rPr>
        <w:t>any</w:t>
      </w:r>
      <w:r w:rsidR="00B47982" w:rsidRPr="009905DF">
        <w:rPr>
          <w:color w:val="000000" w:themeColor="text1"/>
        </w:rPr>
        <w:t xml:space="preserve">one </w:t>
      </w:r>
      <w:r w:rsidR="00BB3BE8" w:rsidRPr="009905DF">
        <w:rPr>
          <w:color w:val="000000" w:themeColor="text1"/>
        </w:rPr>
        <w:t xml:space="preserve">can reasonably </w:t>
      </w:r>
      <w:r w:rsidR="00836AF9" w:rsidRPr="009905DF">
        <w:rPr>
          <w:color w:val="000000" w:themeColor="text1"/>
        </w:rPr>
        <w:t xml:space="preserve">complain that </w:t>
      </w:r>
      <w:r w:rsidR="00C77990" w:rsidRPr="009905DF">
        <w:rPr>
          <w:color w:val="000000" w:themeColor="text1"/>
        </w:rPr>
        <w:t>the state shows a terrible lack of consistency of principle</w:t>
      </w:r>
      <w:r w:rsidR="002720A8" w:rsidRPr="009905DF">
        <w:rPr>
          <w:color w:val="000000" w:themeColor="text1"/>
        </w:rPr>
        <w:t>—</w:t>
      </w:r>
      <w:r w:rsidR="002720A8" w:rsidRPr="009905DF">
        <w:rPr>
          <w:color w:val="000000" w:themeColor="text1"/>
        </w:rPr>
        <w:lastRenderedPageBreak/>
        <w:t xml:space="preserve">conflicting religious </w:t>
      </w:r>
      <w:r w:rsidR="00C773E3" w:rsidRPr="009905DF">
        <w:rPr>
          <w:color w:val="000000" w:themeColor="text1"/>
        </w:rPr>
        <w:t xml:space="preserve">or moral </w:t>
      </w:r>
      <w:r w:rsidR="002720A8" w:rsidRPr="009905DF">
        <w:rPr>
          <w:color w:val="000000" w:themeColor="text1"/>
        </w:rPr>
        <w:t>beliefs cannot be all true</w:t>
      </w:r>
      <w:r w:rsidR="00BB7AFC" w:rsidRPr="009905DF">
        <w:rPr>
          <w:color w:val="000000" w:themeColor="text1"/>
        </w:rPr>
        <w:t xml:space="preserve">, and it is doubtful </w:t>
      </w:r>
      <w:r w:rsidR="0024762E" w:rsidRPr="009905DF">
        <w:rPr>
          <w:color w:val="000000" w:themeColor="text1"/>
        </w:rPr>
        <w:t>that</w:t>
      </w:r>
      <w:r w:rsidR="00BB7AFC" w:rsidRPr="009905DF">
        <w:rPr>
          <w:color w:val="000000" w:themeColor="text1"/>
        </w:rPr>
        <w:t xml:space="preserve"> they are equally deserving of state support. </w:t>
      </w:r>
    </w:p>
    <w:p w14:paraId="06AA2CDB" w14:textId="7AD2A26F" w:rsidR="006F1BE8" w:rsidRPr="009905DF" w:rsidRDefault="00E90181" w:rsidP="009905DF">
      <w:pPr>
        <w:spacing w:after="0" w:line="480" w:lineRule="auto"/>
        <w:ind w:firstLine="567"/>
        <w:rPr>
          <w:color w:val="000000" w:themeColor="text1"/>
        </w:rPr>
      </w:pPr>
      <w:r w:rsidRPr="009905DF">
        <w:rPr>
          <w:color w:val="000000" w:themeColor="text1"/>
        </w:rPr>
        <w:t>In short</w:t>
      </w:r>
      <w:r w:rsidR="002E05E7" w:rsidRPr="009905DF">
        <w:rPr>
          <w:color w:val="000000" w:themeColor="text1"/>
        </w:rPr>
        <w:t xml:space="preserve">, </w:t>
      </w:r>
      <w:r w:rsidR="0005269D" w:rsidRPr="009905DF">
        <w:rPr>
          <w:color w:val="000000" w:themeColor="text1"/>
        </w:rPr>
        <w:t>the</w:t>
      </w:r>
      <w:r w:rsidR="006F1DB5" w:rsidRPr="009905DF">
        <w:rPr>
          <w:color w:val="000000" w:themeColor="text1"/>
        </w:rPr>
        <w:t xml:space="preserve"> state </w:t>
      </w:r>
      <w:r w:rsidRPr="009905DF">
        <w:rPr>
          <w:color w:val="000000" w:themeColor="text1"/>
        </w:rPr>
        <w:t xml:space="preserve">will </w:t>
      </w:r>
      <w:r w:rsidR="00F220EA" w:rsidRPr="009905DF">
        <w:rPr>
          <w:color w:val="000000" w:themeColor="text1"/>
        </w:rPr>
        <w:t xml:space="preserve">easily </w:t>
      </w:r>
      <w:r w:rsidR="006F1DB5" w:rsidRPr="009905DF">
        <w:rPr>
          <w:color w:val="000000" w:themeColor="text1"/>
        </w:rPr>
        <w:t xml:space="preserve">overstep the limits of moderate perfectionism </w:t>
      </w:r>
      <w:r w:rsidR="00284F44" w:rsidRPr="009905DF">
        <w:rPr>
          <w:color w:val="000000" w:themeColor="text1"/>
        </w:rPr>
        <w:t>if</w:t>
      </w:r>
      <w:r w:rsidR="00A04A16" w:rsidRPr="009905DF">
        <w:rPr>
          <w:color w:val="000000" w:themeColor="text1"/>
        </w:rPr>
        <w:t xml:space="preserve"> </w:t>
      </w:r>
      <w:r w:rsidR="006F1DB5" w:rsidRPr="009905DF">
        <w:rPr>
          <w:color w:val="000000" w:themeColor="text1"/>
        </w:rPr>
        <w:t xml:space="preserve">it </w:t>
      </w:r>
      <w:r w:rsidR="003E5685" w:rsidRPr="009905DF">
        <w:rPr>
          <w:color w:val="000000" w:themeColor="text1"/>
        </w:rPr>
        <w:t xml:space="preserve">seeks to promote </w:t>
      </w:r>
      <w:r w:rsidR="00DB5A6A" w:rsidRPr="009905DF">
        <w:rPr>
          <w:color w:val="000000" w:themeColor="text1"/>
        </w:rPr>
        <w:t>Confucianism</w:t>
      </w:r>
      <w:r w:rsidR="00F80D6E" w:rsidRPr="009905DF">
        <w:rPr>
          <w:color w:val="000000" w:themeColor="text1"/>
        </w:rPr>
        <w:t>.</w:t>
      </w:r>
      <w:r w:rsidRPr="009905DF">
        <w:rPr>
          <w:color w:val="000000" w:themeColor="text1"/>
        </w:rPr>
        <w:t xml:space="preserve"> </w:t>
      </w:r>
      <w:r w:rsidR="00536763" w:rsidRPr="009905DF">
        <w:rPr>
          <w:color w:val="000000" w:themeColor="text1"/>
        </w:rPr>
        <w:t>I think that t</w:t>
      </w:r>
      <w:r w:rsidRPr="009905DF">
        <w:rPr>
          <w:color w:val="000000" w:themeColor="text1"/>
        </w:rPr>
        <w:t xml:space="preserve">he same problem </w:t>
      </w:r>
      <w:r w:rsidR="00311B4E" w:rsidRPr="009905DF">
        <w:rPr>
          <w:color w:val="000000" w:themeColor="text1"/>
        </w:rPr>
        <w:t xml:space="preserve">would </w:t>
      </w:r>
      <w:r w:rsidR="008D4AE3" w:rsidRPr="009905DF">
        <w:rPr>
          <w:color w:val="000000" w:themeColor="text1"/>
        </w:rPr>
        <w:t xml:space="preserve">arise with </w:t>
      </w:r>
      <w:r w:rsidR="00CF4BCA" w:rsidRPr="009905DF">
        <w:rPr>
          <w:color w:val="000000" w:themeColor="text1"/>
        </w:rPr>
        <w:t>state promotion of any comprehensive moral doctrine</w:t>
      </w:r>
      <w:r w:rsidR="008D0F72" w:rsidRPr="009905DF">
        <w:rPr>
          <w:color w:val="000000" w:themeColor="text1"/>
        </w:rPr>
        <w:t xml:space="preserve"> and </w:t>
      </w:r>
      <w:r w:rsidR="000222AD" w:rsidRPr="009905DF">
        <w:rPr>
          <w:color w:val="000000" w:themeColor="text1"/>
        </w:rPr>
        <w:t xml:space="preserve">of </w:t>
      </w:r>
      <w:r w:rsidR="008D0F72" w:rsidRPr="009905DF">
        <w:rPr>
          <w:color w:val="000000" w:themeColor="text1"/>
        </w:rPr>
        <w:t xml:space="preserve">values </w:t>
      </w:r>
      <w:r w:rsidR="00673662" w:rsidRPr="009905DF">
        <w:rPr>
          <w:color w:val="000000" w:themeColor="text1"/>
        </w:rPr>
        <w:t xml:space="preserve">closely associated with </w:t>
      </w:r>
      <w:r w:rsidR="000222AD" w:rsidRPr="009905DF">
        <w:rPr>
          <w:color w:val="000000" w:themeColor="text1"/>
        </w:rPr>
        <w:t xml:space="preserve">any such </w:t>
      </w:r>
      <w:r w:rsidR="00F220EA" w:rsidRPr="009905DF">
        <w:rPr>
          <w:color w:val="000000" w:themeColor="text1"/>
        </w:rPr>
        <w:t>doctrine.</w:t>
      </w:r>
      <w:r w:rsidR="00AE5E4A">
        <w:rPr>
          <w:rStyle w:val="FootnoteReference"/>
          <w:color w:val="000000" w:themeColor="text1"/>
        </w:rPr>
        <w:footnoteReference w:id="48"/>
      </w:r>
      <w:r w:rsidR="00F220EA" w:rsidRPr="009905DF">
        <w:rPr>
          <w:color w:val="000000" w:themeColor="text1"/>
        </w:rPr>
        <w:t xml:space="preserve"> </w:t>
      </w:r>
    </w:p>
    <w:p w14:paraId="687B7214" w14:textId="77777777" w:rsidR="00B848CA" w:rsidRPr="009905DF" w:rsidRDefault="00B848CA" w:rsidP="009905DF">
      <w:pPr>
        <w:spacing w:after="0" w:line="480" w:lineRule="auto"/>
        <w:ind w:firstLine="567"/>
        <w:rPr>
          <w:color w:val="000000" w:themeColor="text1"/>
        </w:rPr>
      </w:pPr>
    </w:p>
    <w:p w14:paraId="116CA6F1" w14:textId="428C076A" w:rsidR="003B5B4F" w:rsidRPr="009905DF" w:rsidRDefault="003B5B4F" w:rsidP="009905DF">
      <w:pPr>
        <w:pStyle w:val="ListParagraph"/>
        <w:numPr>
          <w:ilvl w:val="0"/>
          <w:numId w:val="2"/>
        </w:numPr>
        <w:spacing w:after="0" w:line="480" w:lineRule="auto"/>
        <w:rPr>
          <w:b/>
          <w:bCs/>
          <w:color w:val="000000" w:themeColor="text1"/>
          <w:lang w:val="en-US"/>
        </w:rPr>
      </w:pPr>
      <w:r w:rsidRPr="009905DF">
        <w:rPr>
          <w:b/>
          <w:bCs/>
          <w:color w:val="000000" w:themeColor="text1"/>
        </w:rPr>
        <w:t>Conclusion</w:t>
      </w:r>
    </w:p>
    <w:p w14:paraId="11053B49" w14:textId="5E2B1633" w:rsidR="005E29BC" w:rsidRPr="009905DF" w:rsidRDefault="005E29BC" w:rsidP="009905DF">
      <w:pPr>
        <w:spacing w:after="0" w:line="480" w:lineRule="auto"/>
        <w:rPr>
          <w:color w:val="000000" w:themeColor="text1"/>
          <w:lang w:val="en-US"/>
        </w:rPr>
      </w:pPr>
    </w:p>
    <w:p w14:paraId="651ACBD5" w14:textId="567F1568" w:rsidR="003E28B5" w:rsidRPr="009905DF" w:rsidRDefault="009A291A" w:rsidP="009905DF">
      <w:pPr>
        <w:spacing w:after="0" w:line="480" w:lineRule="auto"/>
        <w:rPr>
          <w:color w:val="000000" w:themeColor="text1"/>
          <w:lang w:val="en-US"/>
        </w:rPr>
      </w:pPr>
      <w:r w:rsidRPr="009905DF">
        <w:rPr>
          <w:color w:val="000000" w:themeColor="text1"/>
          <w:lang w:val="en-US"/>
        </w:rPr>
        <w:t>To summarize, I distinguish between two types of perfectionist theory</w:t>
      </w:r>
      <w:r w:rsidR="008D4AE3" w:rsidRPr="009905DF">
        <w:rPr>
          <w:color w:val="000000" w:themeColor="text1"/>
          <w:lang w:val="en-US"/>
        </w:rPr>
        <w:t>:</w:t>
      </w:r>
      <w:r w:rsidRPr="009905DF">
        <w:rPr>
          <w:color w:val="000000" w:themeColor="text1"/>
          <w:lang w:val="en-US"/>
        </w:rPr>
        <w:t xml:space="preserve"> namely, comprehensive </w:t>
      </w:r>
      <w:r w:rsidR="008D4AE3" w:rsidRPr="009905DF">
        <w:rPr>
          <w:color w:val="000000" w:themeColor="text1"/>
          <w:lang w:val="en-US"/>
        </w:rPr>
        <w:t xml:space="preserve">perfectionism </w:t>
      </w:r>
      <w:r w:rsidRPr="009905DF">
        <w:rPr>
          <w:color w:val="000000" w:themeColor="text1"/>
          <w:lang w:val="en-US"/>
        </w:rPr>
        <w:t xml:space="preserve">and moderate perfectionism. Comprehensive perfectionism has wide appeal among contemporary perfectionists, but I </w:t>
      </w:r>
      <w:r w:rsidR="008D4AE3" w:rsidRPr="009905DF">
        <w:rPr>
          <w:color w:val="000000" w:themeColor="text1"/>
          <w:lang w:val="en-US"/>
        </w:rPr>
        <w:t xml:space="preserve">here </w:t>
      </w:r>
      <w:r w:rsidRPr="009905DF">
        <w:rPr>
          <w:color w:val="000000" w:themeColor="text1"/>
          <w:lang w:val="en-US"/>
        </w:rPr>
        <w:t xml:space="preserve">point out that it has certain theoretical limitations that moderate perfectionism does not have. </w:t>
      </w:r>
      <w:r w:rsidR="008B411B" w:rsidRPr="009905DF">
        <w:rPr>
          <w:color w:val="000000" w:themeColor="text1"/>
          <w:lang w:val="en-US"/>
        </w:rPr>
        <w:t xml:space="preserve">Moreover, I </w:t>
      </w:r>
      <w:r w:rsidR="003E28B5" w:rsidRPr="009905DF">
        <w:rPr>
          <w:color w:val="000000" w:themeColor="text1"/>
          <w:lang w:val="en-US"/>
        </w:rPr>
        <w:t xml:space="preserve">provide some reasons for favoring moderate perfectionism, and defend it against the criticisms made by Wall and </w:t>
      </w:r>
      <w:r w:rsidR="008D4AE3" w:rsidRPr="009905DF">
        <w:rPr>
          <w:color w:val="000000" w:themeColor="text1"/>
          <w:lang w:val="en-US"/>
        </w:rPr>
        <w:t xml:space="preserve">by </w:t>
      </w:r>
      <w:r w:rsidR="003E28B5" w:rsidRPr="009905DF">
        <w:rPr>
          <w:color w:val="000000" w:themeColor="text1"/>
          <w:lang w:val="en-US"/>
        </w:rPr>
        <w:t xml:space="preserve">Tahzib. </w:t>
      </w:r>
      <w:r w:rsidR="005922CA" w:rsidRPr="009905DF">
        <w:rPr>
          <w:color w:val="000000" w:themeColor="text1"/>
          <w:lang w:val="en-US"/>
        </w:rPr>
        <w:t xml:space="preserve">To clarify </w:t>
      </w:r>
      <w:r w:rsidR="003D3CE7" w:rsidRPr="009905DF">
        <w:rPr>
          <w:color w:val="000000" w:themeColor="text1"/>
          <w:lang w:val="en-US"/>
        </w:rPr>
        <w:t xml:space="preserve">the </w:t>
      </w:r>
      <w:r w:rsidR="005922CA" w:rsidRPr="009905DF">
        <w:rPr>
          <w:color w:val="000000" w:themeColor="text1"/>
          <w:lang w:val="en-US"/>
        </w:rPr>
        <w:t xml:space="preserve">limits </w:t>
      </w:r>
      <w:r w:rsidR="003E28B5" w:rsidRPr="009905DF">
        <w:rPr>
          <w:color w:val="000000" w:themeColor="text1"/>
          <w:lang w:val="en-US"/>
        </w:rPr>
        <w:t>of moderate perfectionism</w:t>
      </w:r>
      <w:r w:rsidR="005922CA" w:rsidRPr="009905DF">
        <w:rPr>
          <w:color w:val="000000" w:themeColor="text1"/>
          <w:lang w:val="en-US"/>
        </w:rPr>
        <w:t xml:space="preserve">, I discuss </w:t>
      </w:r>
      <w:r w:rsidR="003E28B5" w:rsidRPr="009905DF">
        <w:rPr>
          <w:color w:val="000000" w:themeColor="text1"/>
          <w:lang w:val="en-US"/>
        </w:rPr>
        <w:t>Chan’s Confucian perfectionism</w:t>
      </w:r>
      <w:r w:rsidR="005922CA" w:rsidRPr="009905DF">
        <w:rPr>
          <w:color w:val="000000" w:themeColor="text1"/>
          <w:lang w:val="en-US"/>
        </w:rPr>
        <w:t xml:space="preserve">, arguing that </w:t>
      </w:r>
      <w:r w:rsidR="00331D26" w:rsidRPr="009905DF">
        <w:rPr>
          <w:color w:val="000000" w:themeColor="text1"/>
          <w:lang w:val="en-US"/>
        </w:rPr>
        <w:t xml:space="preserve">moderate perfectionism cannot support state promotion of values </w:t>
      </w:r>
      <w:r w:rsidR="004C58BA" w:rsidRPr="009905DF">
        <w:rPr>
          <w:color w:val="000000" w:themeColor="text1"/>
          <w:lang w:val="en-US"/>
        </w:rPr>
        <w:t>bound up</w:t>
      </w:r>
      <w:r w:rsidR="00331D26" w:rsidRPr="009905DF">
        <w:rPr>
          <w:color w:val="000000" w:themeColor="text1"/>
          <w:lang w:val="en-US"/>
        </w:rPr>
        <w:t xml:space="preserve"> with any </w:t>
      </w:r>
      <w:r w:rsidR="00B013A0" w:rsidRPr="009905DF">
        <w:rPr>
          <w:color w:val="000000" w:themeColor="text1"/>
          <w:lang w:val="en-US"/>
        </w:rPr>
        <w:t xml:space="preserve">comprehensive moral </w:t>
      </w:r>
      <w:r w:rsidR="00331D26" w:rsidRPr="009905DF">
        <w:rPr>
          <w:color w:val="000000" w:themeColor="text1"/>
          <w:lang w:val="en-US"/>
        </w:rPr>
        <w:t>doctrine</w:t>
      </w:r>
      <w:r w:rsidR="00F73AD2" w:rsidRPr="009905DF">
        <w:rPr>
          <w:color w:val="000000" w:themeColor="text1"/>
          <w:lang w:val="en-US"/>
        </w:rPr>
        <w:t>, such as Confucian values</w:t>
      </w:r>
      <w:r w:rsidR="00331D26" w:rsidRPr="009905DF">
        <w:rPr>
          <w:color w:val="000000" w:themeColor="text1"/>
          <w:lang w:val="en-US"/>
        </w:rPr>
        <w:t>.</w:t>
      </w:r>
      <w:r w:rsidR="00C170F3" w:rsidRPr="009905DF">
        <w:rPr>
          <w:color w:val="000000" w:themeColor="text1"/>
          <w:lang w:val="en-US"/>
        </w:rPr>
        <w:t xml:space="preserve"> </w:t>
      </w:r>
    </w:p>
    <w:p w14:paraId="17509652" w14:textId="70A58877" w:rsidR="001612DC" w:rsidRDefault="001612DC" w:rsidP="009905DF">
      <w:pPr>
        <w:spacing w:after="0" w:line="480" w:lineRule="auto"/>
        <w:rPr>
          <w:color w:val="000000" w:themeColor="text1"/>
          <w:lang w:val="en-US"/>
        </w:rPr>
      </w:pPr>
    </w:p>
    <w:p w14:paraId="1971362B" w14:textId="77777777" w:rsidR="0096343D" w:rsidRPr="009905DF" w:rsidRDefault="0096343D" w:rsidP="009905DF">
      <w:pPr>
        <w:spacing w:after="0" w:line="480" w:lineRule="auto"/>
        <w:rPr>
          <w:color w:val="000000" w:themeColor="text1"/>
          <w:lang w:val="en-US"/>
        </w:rPr>
      </w:pPr>
    </w:p>
    <w:p w14:paraId="7AF333F6" w14:textId="68FC74D9" w:rsidR="001612DC" w:rsidRPr="00205BC7" w:rsidRDefault="001612DC" w:rsidP="009905DF">
      <w:pPr>
        <w:spacing w:after="0" w:line="480" w:lineRule="auto"/>
        <w:ind w:left="720" w:hanging="720"/>
        <w:rPr>
          <w:b/>
          <w:bCs/>
          <w:color w:val="000000" w:themeColor="text1"/>
          <w:szCs w:val="24"/>
          <w:lang w:val="en-US"/>
        </w:rPr>
      </w:pPr>
      <w:r w:rsidRPr="00205BC7">
        <w:rPr>
          <w:b/>
          <w:bCs/>
          <w:color w:val="000000" w:themeColor="text1"/>
          <w:szCs w:val="24"/>
          <w:lang w:val="en-US"/>
        </w:rPr>
        <w:t>References</w:t>
      </w:r>
      <w:r w:rsidR="001C44B6" w:rsidRPr="00205BC7">
        <w:rPr>
          <w:b/>
          <w:bCs/>
          <w:color w:val="000000" w:themeColor="text1"/>
          <w:szCs w:val="24"/>
          <w:lang w:val="en-US"/>
        </w:rPr>
        <w:t xml:space="preserve"> </w:t>
      </w:r>
    </w:p>
    <w:p w14:paraId="280C76EA" w14:textId="30136C95" w:rsidR="001612DC" w:rsidRPr="00205BC7" w:rsidRDefault="001612DC" w:rsidP="009905DF">
      <w:pPr>
        <w:pStyle w:val="FootnoteText"/>
        <w:spacing w:line="480" w:lineRule="auto"/>
        <w:ind w:left="720" w:hanging="720"/>
        <w:rPr>
          <w:color w:val="000000" w:themeColor="text1"/>
          <w:sz w:val="24"/>
          <w:szCs w:val="24"/>
        </w:rPr>
      </w:pPr>
      <w:r w:rsidRPr="00205BC7">
        <w:rPr>
          <w:color w:val="000000" w:themeColor="text1"/>
          <w:sz w:val="24"/>
          <w:szCs w:val="24"/>
        </w:rPr>
        <w:t xml:space="preserve">Arneson, </w:t>
      </w:r>
      <w:r w:rsidR="00AB01EB" w:rsidRPr="00205BC7">
        <w:rPr>
          <w:color w:val="000000" w:themeColor="text1"/>
          <w:sz w:val="24"/>
          <w:szCs w:val="24"/>
        </w:rPr>
        <w:t xml:space="preserve">Richard. </w:t>
      </w:r>
      <w:r w:rsidRPr="00205BC7">
        <w:rPr>
          <w:color w:val="000000" w:themeColor="text1"/>
          <w:sz w:val="24"/>
          <w:szCs w:val="24"/>
        </w:rPr>
        <w:t>“Liberal Neutrality on the Good: An Autopsy</w:t>
      </w:r>
      <w:r w:rsidR="00AB01EB" w:rsidRPr="00205BC7">
        <w:rPr>
          <w:color w:val="000000" w:themeColor="text1"/>
          <w:sz w:val="24"/>
          <w:szCs w:val="24"/>
        </w:rPr>
        <w:t>.</w:t>
      </w:r>
      <w:r w:rsidRPr="00205BC7">
        <w:rPr>
          <w:color w:val="000000" w:themeColor="text1"/>
          <w:sz w:val="24"/>
          <w:szCs w:val="24"/>
        </w:rPr>
        <w:t xml:space="preserve">” </w:t>
      </w:r>
      <w:r w:rsidR="00AB01EB" w:rsidRPr="00205BC7">
        <w:rPr>
          <w:color w:val="000000" w:themeColor="text1"/>
          <w:sz w:val="24"/>
          <w:szCs w:val="24"/>
        </w:rPr>
        <w:t>I</w:t>
      </w:r>
      <w:r w:rsidRPr="00205BC7">
        <w:rPr>
          <w:color w:val="000000" w:themeColor="text1"/>
          <w:sz w:val="24"/>
          <w:szCs w:val="24"/>
        </w:rPr>
        <w:t xml:space="preserve">n </w:t>
      </w:r>
      <w:r w:rsidRPr="00205BC7">
        <w:rPr>
          <w:i/>
          <w:iCs/>
          <w:color w:val="000000" w:themeColor="text1"/>
          <w:sz w:val="24"/>
          <w:szCs w:val="24"/>
        </w:rPr>
        <w:t>Perfectionism and Neutrality: Essays in Liberal Theory</w:t>
      </w:r>
      <w:r w:rsidRPr="00205BC7">
        <w:rPr>
          <w:color w:val="000000" w:themeColor="text1"/>
          <w:sz w:val="24"/>
          <w:szCs w:val="24"/>
        </w:rPr>
        <w:t>, ed</w:t>
      </w:r>
      <w:r w:rsidR="00AB01EB" w:rsidRPr="00205BC7">
        <w:rPr>
          <w:color w:val="000000" w:themeColor="text1"/>
          <w:sz w:val="24"/>
          <w:szCs w:val="24"/>
        </w:rPr>
        <w:t>ited by</w:t>
      </w:r>
      <w:r w:rsidRPr="00205BC7">
        <w:rPr>
          <w:color w:val="000000" w:themeColor="text1"/>
          <w:sz w:val="24"/>
          <w:szCs w:val="24"/>
        </w:rPr>
        <w:t xml:space="preserve"> Steven Wall and George Klosko</w:t>
      </w:r>
      <w:r w:rsidR="00AB01EB" w:rsidRPr="00205BC7">
        <w:rPr>
          <w:color w:val="000000" w:themeColor="text1"/>
          <w:sz w:val="24"/>
          <w:szCs w:val="24"/>
        </w:rPr>
        <w:t xml:space="preserve">, 191–218. </w:t>
      </w:r>
      <w:r w:rsidRPr="00205BC7">
        <w:rPr>
          <w:color w:val="000000" w:themeColor="text1"/>
          <w:sz w:val="24"/>
          <w:szCs w:val="24"/>
        </w:rPr>
        <w:t>New York: Rowman &amp; Littlefield, 2003.</w:t>
      </w:r>
    </w:p>
    <w:p w14:paraId="1111CCB2" w14:textId="53ADF07B" w:rsidR="001612DC" w:rsidRPr="00205BC7" w:rsidRDefault="001612DC" w:rsidP="009905DF">
      <w:pPr>
        <w:pStyle w:val="FootnoteText"/>
        <w:spacing w:line="480" w:lineRule="auto"/>
        <w:ind w:left="720" w:hanging="720"/>
        <w:rPr>
          <w:rFonts w:eastAsia="DengXian"/>
          <w:color w:val="000000" w:themeColor="text1"/>
          <w:sz w:val="24"/>
          <w:szCs w:val="24"/>
        </w:rPr>
      </w:pPr>
      <w:r w:rsidRPr="00205BC7">
        <w:rPr>
          <w:rFonts w:eastAsia="DengXian"/>
          <w:color w:val="000000" w:themeColor="text1"/>
          <w:sz w:val="24"/>
          <w:szCs w:val="24"/>
        </w:rPr>
        <w:t xml:space="preserve">Caney, </w:t>
      </w:r>
      <w:r w:rsidR="00AB01EB" w:rsidRPr="00205BC7">
        <w:rPr>
          <w:rFonts w:eastAsia="DengXian"/>
          <w:color w:val="000000" w:themeColor="text1"/>
          <w:sz w:val="24"/>
          <w:szCs w:val="24"/>
        </w:rPr>
        <w:t xml:space="preserve">Simon. </w:t>
      </w:r>
      <w:r w:rsidRPr="00205BC7">
        <w:rPr>
          <w:rFonts w:eastAsia="DengXian"/>
          <w:color w:val="000000" w:themeColor="text1"/>
          <w:sz w:val="24"/>
          <w:szCs w:val="24"/>
        </w:rPr>
        <w:t>“Impartiality and Liberal Neutrality</w:t>
      </w:r>
      <w:r w:rsidR="00AB01EB" w:rsidRPr="00205BC7">
        <w:rPr>
          <w:rFonts w:eastAsia="DengXian"/>
          <w:color w:val="000000" w:themeColor="text1"/>
          <w:sz w:val="24"/>
          <w:szCs w:val="24"/>
        </w:rPr>
        <w:t>.</w:t>
      </w:r>
      <w:r w:rsidRPr="00205BC7">
        <w:rPr>
          <w:rFonts w:eastAsia="DengXian"/>
          <w:color w:val="000000" w:themeColor="text1"/>
          <w:sz w:val="24"/>
          <w:szCs w:val="24"/>
        </w:rPr>
        <w:t xml:space="preserve">” </w:t>
      </w:r>
      <w:proofErr w:type="spellStart"/>
      <w:r w:rsidRPr="00205BC7">
        <w:rPr>
          <w:rFonts w:eastAsia="DengXian"/>
          <w:i/>
          <w:iCs/>
          <w:color w:val="000000" w:themeColor="text1"/>
          <w:sz w:val="24"/>
          <w:szCs w:val="24"/>
        </w:rPr>
        <w:t>Utilitas</w:t>
      </w:r>
      <w:proofErr w:type="spellEnd"/>
      <w:r w:rsidRPr="00205BC7">
        <w:rPr>
          <w:rFonts w:eastAsia="DengXian"/>
          <w:i/>
          <w:iCs/>
          <w:color w:val="000000" w:themeColor="text1"/>
          <w:sz w:val="24"/>
          <w:szCs w:val="24"/>
        </w:rPr>
        <w:t xml:space="preserve"> </w:t>
      </w:r>
      <w:r w:rsidRPr="00205BC7">
        <w:rPr>
          <w:rFonts w:eastAsia="DengXian"/>
          <w:color w:val="000000" w:themeColor="text1"/>
          <w:sz w:val="24"/>
          <w:szCs w:val="24"/>
        </w:rPr>
        <w:t>8, no. 3 (1996): 273–93.</w:t>
      </w:r>
    </w:p>
    <w:p w14:paraId="0EF60599" w14:textId="213CCD31" w:rsidR="001612DC" w:rsidRPr="00205BC7" w:rsidRDefault="00AB01EB" w:rsidP="009905DF">
      <w:pPr>
        <w:pStyle w:val="FootnoteText"/>
        <w:spacing w:line="480" w:lineRule="auto"/>
        <w:ind w:left="720" w:hanging="720"/>
        <w:rPr>
          <w:rFonts w:eastAsia="DengXian"/>
          <w:color w:val="000000" w:themeColor="text1"/>
          <w:sz w:val="24"/>
          <w:szCs w:val="24"/>
        </w:rPr>
      </w:pPr>
      <w:r w:rsidRPr="00205BC7">
        <w:rPr>
          <w:rFonts w:eastAsia="DengXian"/>
          <w:color w:val="000000" w:themeColor="text1"/>
          <w:sz w:val="24"/>
          <w:szCs w:val="24"/>
        </w:rPr>
        <w:lastRenderedPageBreak/>
        <w:t>———.</w:t>
      </w:r>
      <w:r w:rsidR="001612DC" w:rsidRPr="00205BC7">
        <w:rPr>
          <w:rFonts w:eastAsia="DengXian"/>
          <w:color w:val="000000" w:themeColor="text1"/>
          <w:sz w:val="24"/>
          <w:szCs w:val="24"/>
        </w:rPr>
        <w:t xml:space="preserve"> “Liberal Legitimacy, Reasonable Disagreement, and Justice</w:t>
      </w:r>
      <w:r w:rsidRPr="00205BC7">
        <w:rPr>
          <w:rFonts w:eastAsia="DengXian"/>
          <w:color w:val="000000" w:themeColor="text1"/>
          <w:sz w:val="24"/>
          <w:szCs w:val="24"/>
        </w:rPr>
        <w:t>.</w:t>
      </w:r>
      <w:r w:rsidR="001612DC" w:rsidRPr="00205BC7">
        <w:rPr>
          <w:rFonts w:eastAsia="DengXian"/>
          <w:color w:val="000000" w:themeColor="text1"/>
          <w:sz w:val="24"/>
          <w:szCs w:val="24"/>
        </w:rPr>
        <w:t xml:space="preserve">” </w:t>
      </w:r>
      <w:r w:rsidR="001612DC" w:rsidRPr="00205BC7">
        <w:rPr>
          <w:rFonts w:eastAsia="DengXian"/>
          <w:i/>
          <w:iCs/>
          <w:color w:val="000000" w:themeColor="text1"/>
          <w:sz w:val="24"/>
          <w:szCs w:val="24"/>
        </w:rPr>
        <w:t xml:space="preserve">Critical Review of International Social and Political Philosophy </w:t>
      </w:r>
      <w:r w:rsidR="001612DC" w:rsidRPr="00205BC7">
        <w:rPr>
          <w:rFonts w:eastAsia="DengXian"/>
          <w:color w:val="000000" w:themeColor="text1"/>
          <w:sz w:val="24"/>
          <w:szCs w:val="24"/>
        </w:rPr>
        <w:t>1, no. 3 (1998): 19–36.</w:t>
      </w:r>
    </w:p>
    <w:p w14:paraId="5EC6E3D7" w14:textId="5328BD5C" w:rsidR="001612DC" w:rsidRPr="00205BC7" w:rsidRDefault="001612DC" w:rsidP="009905DF">
      <w:pPr>
        <w:pStyle w:val="FootnoteText"/>
        <w:spacing w:line="480" w:lineRule="auto"/>
        <w:ind w:left="720" w:hanging="720"/>
        <w:rPr>
          <w:rFonts w:eastAsia="DengXian"/>
          <w:color w:val="000000" w:themeColor="text1"/>
          <w:sz w:val="24"/>
          <w:szCs w:val="24"/>
        </w:rPr>
      </w:pPr>
      <w:r w:rsidRPr="00205BC7">
        <w:rPr>
          <w:rFonts w:eastAsia="DengXian"/>
          <w:color w:val="000000" w:themeColor="text1"/>
          <w:sz w:val="24"/>
          <w:szCs w:val="24"/>
        </w:rPr>
        <w:t xml:space="preserve">Chan, </w:t>
      </w:r>
      <w:r w:rsidR="00AB01EB" w:rsidRPr="00205BC7">
        <w:rPr>
          <w:rFonts w:eastAsia="DengXian"/>
          <w:color w:val="000000" w:themeColor="text1"/>
          <w:sz w:val="24"/>
          <w:szCs w:val="24"/>
        </w:rPr>
        <w:t xml:space="preserve">Joseph. </w:t>
      </w:r>
      <w:r w:rsidRPr="00205BC7">
        <w:rPr>
          <w:rFonts w:eastAsia="DengXian"/>
          <w:i/>
          <w:iCs/>
          <w:color w:val="000000" w:themeColor="text1"/>
          <w:sz w:val="24"/>
          <w:szCs w:val="24"/>
        </w:rPr>
        <w:t>Confucian Perfectionism: A Political Philosophy for Modern Times</w:t>
      </w:r>
      <w:r w:rsidR="00AB01EB" w:rsidRPr="00205BC7">
        <w:rPr>
          <w:rFonts w:eastAsia="DengXian"/>
          <w:i/>
          <w:iCs/>
          <w:color w:val="000000" w:themeColor="text1"/>
          <w:sz w:val="24"/>
          <w:szCs w:val="24"/>
        </w:rPr>
        <w:t xml:space="preserve">. </w:t>
      </w:r>
      <w:r w:rsidRPr="00205BC7">
        <w:rPr>
          <w:rFonts w:eastAsia="DengXian"/>
          <w:color w:val="000000" w:themeColor="text1"/>
          <w:sz w:val="24"/>
          <w:szCs w:val="24"/>
        </w:rPr>
        <w:t>Princeton, NJ: Princeton University Press, 2014.</w:t>
      </w:r>
    </w:p>
    <w:p w14:paraId="4B959264" w14:textId="021CB7BA" w:rsidR="001612DC" w:rsidRPr="00205BC7" w:rsidRDefault="00AB01EB" w:rsidP="009905DF">
      <w:pPr>
        <w:pStyle w:val="FootnoteText"/>
        <w:spacing w:line="480" w:lineRule="auto"/>
        <w:ind w:left="720" w:hanging="720"/>
        <w:rPr>
          <w:rFonts w:eastAsia="DengXian"/>
          <w:color w:val="000000" w:themeColor="text1"/>
          <w:sz w:val="24"/>
          <w:szCs w:val="24"/>
        </w:rPr>
      </w:pPr>
      <w:r w:rsidRPr="00205BC7">
        <w:rPr>
          <w:rFonts w:eastAsia="DengXian"/>
          <w:color w:val="000000" w:themeColor="text1"/>
          <w:sz w:val="24"/>
          <w:szCs w:val="24"/>
        </w:rPr>
        <w:t>———.</w:t>
      </w:r>
      <w:r w:rsidR="001612DC" w:rsidRPr="00205BC7">
        <w:rPr>
          <w:rFonts w:eastAsia="DengXian"/>
          <w:color w:val="000000" w:themeColor="text1"/>
          <w:sz w:val="24"/>
          <w:szCs w:val="24"/>
        </w:rPr>
        <w:t xml:space="preserve"> “Legitimacy, Unanimity, and Perfectionism</w:t>
      </w:r>
      <w:r w:rsidRPr="00205BC7">
        <w:rPr>
          <w:rFonts w:eastAsia="DengXian"/>
          <w:color w:val="000000" w:themeColor="text1"/>
          <w:sz w:val="24"/>
          <w:szCs w:val="24"/>
        </w:rPr>
        <w:t>.</w:t>
      </w:r>
      <w:r w:rsidR="001612DC" w:rsidRPr="00205BC7">
        <w:rPr>
          <w:rFonts w:eastAsia="DengXian"/>
          <w:color w:val="000000" w:themeColor="text1"/>
          <w:sz w:val="24"/>
          <w:szCs w:val="24"/>
        </w:rPr>
        <w:t xml:space="preserve">” </w:t>
      </w:r>
      <w:r w:rsidR="001612DC" w:rsidRPr="00205BC7">
        <w:rPr>
          <w:rFonts w:eastAsia="DengXian"/>
          <w:i/>
          <w:iCs/>
          <w:color w:val="000000" w:themeColor="text1"/>
          <w:sz w:val="24"/>
          <w:szCs w:val="24"/>
        </w:rPr>
        <w:t>Philosophy &amp; Public Affairs</w:t>
      </w:r>
      <w:r w:rsidR="001612DC" w:rsidRPr="00205BC7">
        <w:rPr>
          <w:rFonts w:eastAsia="DengXian"/>
          <w:color w:val="000000" w:themeColor="text1"/>
          <w:sz w:val="24"/>
          <w:szCs w:val="24"/>
        </w:rPr>
        <w:t xml:space="preserve"> 29, no. 1 (2000): 5–42.</w:t>
      </w:r>
    </w:p>
    <w:p w14:paraId="49CE9C0D" w14:textId="4188EA8A" w:rsidR="001612DC" w:rsidRPr="00205BC7" w:rsidRDefault="001612DC" w:rsidP="009905DF">
      <w:pPr>
        <w:pStyle w:val="FootnoteText"/>
        <w:spacing w:line="480" w:lineRule="auto"/>
        <w:ind w:left="720" w:hanging="720"/>
        <w:rPr>
          <w:color w:val="000000" w:themeColor="text1"/>
          <w:sz w:val="24"/>
          <w:szCs w:val="24"/>
        </w:rPr>
      </w:pPr>
      <w:r w:rsidRPr="00205BC7">
        <w:rPr>
          <w:color w:val="000000" w:themeColor="text1"/>
          <w:sz w:val="24"/>
          <w:szCs w:val="24"/>
        </w:rPr>
        <w:t xml:space="preserve">Hurka, </w:t>
      </w:r>
      <w:r w:rsidR="00AB01EB" w:rsidRPr="00205BC7">
        <w:rPr>
          <w:color w:val="000000" w:themeColor="text1"/>
          <w:sz w:val="24"/>
          <w:szCs w:val="24"/>
        </w:rPr>
        <w:t xml:space="preserve">Thomas. </w:t>
      </w:r>
      <w:r w:rsidRPr="00205BC7">
        <w:rPr>
          <w:i/>
          <w:iCs/>
          <w:color w:val="000000" w:themeColor="text1"/>
          <w:sz w:val="24"/>
          <w:szCs w:val="24"/>
        </w:rPr>
        <w:t>Perfectionism</w:t>
      </w:r>
      <w:r w:rsidR="00AB01EB" w:rsidRPr="00205BC7">
        <w:rPr>
          <w:color w:val="000000" w:themeColor="text1"/>
          <w:sz w:val="24"/>
          <w:szCs w:val="24"/>
        </w:rPr>
        <w:t xml:space="preserve">. </w:t>
      </w:r>
      <w:r w:rsidRPr="00205BC7">
        <w:rPr>
          <w:color w:val="000000" w:themeColor="text1"/>
          <w:sz w:val="24"/>
          <w:szCs w:val="24"/>
        </w:rPr>
        <w:t>Oxford: Oxford University Press, 1993.</w:t>
      </w:r>
    </w:p>
    <w:p w14:paraId="297351CA" w14:textId="76211005" w:rsidR="00054BDF" w:rsidRPr="00205BC7" w:rsidRDefault="00054BDF" w:rsidP="009905DF">
      <w:pPr>
        <w:spacing w:after="0" w:line="480" w:lineRule="auto"/>
        <w:ind w:left="720" w:hanging="720"/>
        <w:rPr>
          <w:color w:val="000000" w:themeColor="text1"/>
        </w:rPr>
      </w:pPr>
      <w:r w:rsidRPr="00205BC7">
        <w:rPr>
          <w:color w:val="000000" w:themeColor="text1"/>
        </w:rPr>
        <w:t xml:space="preserve">Ivanhoe, Philip J. “Filial Piety as a Virtue.” In </w:t>
      </w:r>
      <w:r w:rsidRPr="00205BC7">
        <w:rPr>
          <w:i/>
          <w:iCs/>
          <w:color w:val="000000" w:themeColor="text1"/>
        </w:rPr>
        <w:t>Filial Piety in Chinese Thought and History</w:t>
      </w:r>
      <w:r w:rsidRPr="00205BC7">
        <w:rPr>
          <w:color w:val="000000" w:themeColor="text1"/>
        </w:rPr>
        <w:t xml:space="preserve">, edited by Alan K. L. Chan and Sor-hoon Tan, 189–202. London and New York: Routledge, 2004. </w:t>
      </w:r>
    </w:p>
    <w:p w14:paraId="57F8BB77" w14:textId="741B0E99" w:rsidR="001612DC" w:rsidRPr="00205BC7" w:rsidRDefault="001612DC" w:rsidP="009905DF">
      <w:pPr>
        <w:pStyle w:val="FootnoteText"/>
        <w:spacing w:line="480" w:lineRule="auto"/>
        <w:ind w:left="720" w:hanging="720"/>
        <w:rPr>
          <w:color w:val="000000" w:themeColor="text1"/>
          <w:sz w:val="24"/>
          <w:szCs w:val="24"/>
          <w:lang w:val="en-US"/>
        </w:rPr>
      </w:pPr>
      <w:r w:rsidRPr="00205BC7">
        <w:rPr>
          <w:color w:val="000000" w:themeColor="text1"/>
          <w:sz w:val="24"/>
          <w:szCs w:val="24"/>
        </w:rPr>
        <w:t xml:space="preserve">Jiang, </w:t>
      </w:r>
      <w:r w:rsidR="001B620C" w:rsidRPr="00205BC7">
        <w:rPr>
          <w:color w:val="000000" w:themeColor="text1"/>
          <w:sz w:val="24"/>
          <w:szCs w:val="24"/>
        </w:rPr>
        <w:t xml:space="preserve">Qing. </w:t>
      </w:r>
      <w:r w:rsidRPr="00205BC7">
        <w:rPr>
          <w:i/>
          <w:iCs/>
          <w:color w:val="000000" w:themeColor="text1"/>
          <w:sz w:val="24"/>
          <w:szCs w:val="24"/>
        </w:rPr>
        <w:t>A Confucian Constitutional Order: How China’s Ancient Past Can Shape Its Political Future</w:t>
      </w:r>
      <w:r w:rsidR="00AB01EB" w:rsidRPr="00205BC7">
        <w:rPr>
          <w:color w:val="000000" w:themeColor="text1"/>
          <w:sz w:val="24"/>
          <w:szCs w:val="24"/>
        </w:rPr>
        <w:t>. E</w:t>
      </w:r>
      <w:r w:rsidRPr="00205BC7">
        <w:rPr>
          <w:color w:val="000000" w:themeColor="text1"/>
          <w:sz w:val="24"/>
          <w:szCs w:val="24"/>
        </w:rPr>
        <w:t>d</w:t>
      </w:r>
      <w:r w:rsidR="001B620C" w:rsidRPr="00205BC7">
        <w:rPr>
          <w:color w:val="000000" w:themeColor="text1"/>
          <w:sz w:val="24"/>
          <w:szCs w:val="24"/>
        </w:rPr>
        <w:t>ited by</w:t>
      </w:r>
      <w:r w:rsidRPr="00205BC7">
        <w:rPr>
          <w:color w:val="000000" w:themeColor="text1"/>
          <w:sz w:val="24"/>
          <w:szCs w:val="24"/>
        </w:rPr>
        <w:t xml:space="preserve"> Daniel A. Bell and Ruiping Fan</w:t>
      </w:r>
      <w:r w:rsidR="00B01D5C" w:rsidRPr="00205BC7">
        <w:rPr>
          <w:color w:val="000000" w:themeColor="text1"/>
          <w:sz w:val="24"/>
          <w:szCs w:val="24"/>
        </w:rPr>
        <w:t>. T</w:t>
      </w:r>
      <w:r w:rsidRPr="00205BC7">
        <w:rPr>
          <w:color w:val="000000" w:themeColor="text1"/>
          <w:sz w:val="24"/>
          <w:szCs w:val="24"/>
        </w:rPr>
        <w:t>rans</w:t>
      </w:r>
      <w:r w:rsidR="001B620C" w:rsidRPr="00205BC7">
        <w:rPr>
          <w:color w:val="000000" w:themeColor="text1"/>
          <w:sz w:val="24"/>
          <w:szCs w:val="24"/>
        </w:rPr>
        <w:t>lated by</w:t>
      </w:r>
      <w:r w:rsidRPr="00205BC7">
        <w:rPr>
          <w:color w:val="000000" w:themeColor="text1"/>
          <w:sz w:val="24"/>
          <w:szCs w:val="24"/>
        </w:rPr>
        <w:t xml:space="preserve"> Edmund Ryden</w:t>
      </w:r>
      <w:r w:rsidR="001B620C" w:rsidRPr="00205BC7">
        <w:rPr>
          <w:color w:val="000000" w:themeColor="text1"/>
          <w:sz w:val="24"/>
          <w:szCs w:val="24"/>
        </w:rPr>
        <w:t>.</w:t>
      </w:r>
      <w:r w:rsidRPr="00205BC7">
        <w:rPr>
          <w:color w:val="000000" w:themeColor="text1"/>
          <w:sz w:val="24"/>
          <w:szCs w:val="24"/>
        </w:rPr>
        <w:t xml:space="preserve"> Princeton, NJ: Princeton University Press, 2013. </w:t>
      </w:r>
    </w:p>
    <w:p w14:paraId="69B81B31" w14:textId="77777777" w:rsidR="00054BDF" w:rsidRPr="00205BC7" w:rsidRDefault="00054BDF" w:rsidP="009905DF">
      <w:pPr>
        <w:spacing w:after="0" w:line="480" w:lineRule="auto"/>
        <w:ind w:left="720" w:hanging="720"/>
        <w:rPr>
          <w:color w:val="000000" w:themeColor="text1"/>
        </w:rPr>
      </w:pPr>
      <w:r w:rsidRPr="00205BC7">
        <w:rPr>
          <w:color w:val="000000" w:themeColor="text1"/>
        </w:rPr>
        <w:t xml:space="preserve">Jin, Yutang. “Confucian Leadership Democracy: A Roadmap.” </w:t>
      </w:r>
      <w:r w:rsidRPr="00205BC7">
        <w:rPr>
          <w:i/>
          <w:iCs/>
          <w:color w:val="000000" w:themeColor="text1"/>
        </w:rPr>
        <w:t xml:space="preserve">Comparative Philosophy </w:t>
      </w:r>
      <w:r w:rsidRPr="00205BC7">
        <w:rPr>
          <w:color w:val="000000" w:themeColor="text1"/>
        </w:rPr>
        <w:t>12, no. 2 (2021): 79–102.</w:t>
      </w:r>
    </w:p>
    <w:p w14:paraId="423AA85E" w14:textId="12B09273" w:rsidR="00054BDF" w:rsidRPr="00205BC7" w:rsidRDefault="00054BDF" w:rsidP="009905DF">
      <w:pPr>
        <w:spacing w:after="0" w:line="480" w:lineRule="auto"/>
        <w:ind w:left="720" w:hanging="720"/>
        <w:rPr>
          <w:color w:val="000000" w:themeColor="text1"/>
        </w:rPr>
      </w:pPr>
      <w:r w:rsidRPr="00205BC7">
        <w:rPr>
          <w:color w:val="000000" w:themeColor="text1"/>
        </w:rPr>
        <w:t xml:space="preserve">Kim, Sungmoon. </w:t>
      </w:r>
      <w:r w:rsidRPr="00205BC7">
        <w:rPr>
          <w:i/>
          <w:iCs/>
          <w:color w:val="000000" w:themeColor="text1"/>
        </w:rPr>
        <w:t>Public Reason Confucianism: Democratic Perfectionism and Constitutionalism in East Asia</w:t>
      </w:r>
      <w:r w:rsidRPr="00205BC7">
        <w:rPr>
          <w:color w:val="000000" w:themeColor="text1"/>
        </w:rPr>
        <w:t>. New York: Cambridge University Press, 2016.</w:t>
      </w:r>
    </w:p>
    <w:p w14:paraId="3FC1FC19" w14:textId="2287824E" w:rsidR="001612DC" w:rsidRPr="00205BC7" w:rsidRDefault="001612DC" w:rsidP="009905DF">
      <w:pPr>
        <w:pStyle w:val="FootnoteText"/>
        <w:spacing w:line="480" w:lineRule="auto"/>
        <w:ind w:left="720" w:hanging="720"/>
        <w:rPr>
          <w:color w:val="000000" w:themeColor="text1"/>
          <w:sz w:val="24"/>
          <w:szCs w:val="24"/>
        </w:rPr>
      </w:pPr>
      <w:r w:rsidRPr="00205BC7">
        <w:rPr>
          <w:color w:val="000000" w:themeColor="text1"/>
          <w:sz w:val="24"/>
          <w:szCs w:val="24"/>
        </w:rPr>
        <w:t xml:space="preserve">Larmore, </w:t>
      </w:r>
      <w:r w:rsidR="001B620C" w:rsidRPr="00205BC7">
        <w:rPr>
          <w:color w:val="000000" w:themeColor="text1"/>
          <w:sz w:val="24"/>
          <w:szCs w:val="24"/>
        </w:rPr>
        <w:t xml:space="preserve">Charles. </w:t>
      </w:r>
      <w:r w:rsidRPr="00205BC7">
        <w:rPr>
          <w:i/>
          <w:iCs/>
          <w:color w:val="000000" w:themeColor="text1"/>
          <w:sz w:val="24"/>
          <w:szCs w:val="24"/>
        </w:rPr>
        <w:t>The Morals of Modernity</w:t>
      </w:r>
      <w:r w:rsidR="001B620C" w:rsidRPr="00205BC7">
        <w:rPr>
          <w:color w:val="000000" w:themeColor="text1"/>
          <w:sz w:val="24"/>
          <w:szCs w:val="24"/>
        </w:rPr>
        <w:t xml:space="preserve">. </w:t>
      </w:r>
      <w:r w:rsidRPr="00205BC7">
        <w:rPr>
          <w:color w:val="000000" w:themeColor="text1"/>
          <w:sz w:val="24"/>
          <w:szCs w:val="24"/>
        </w:rPr>
        <w:t>Cambridge: Cambridge University Press, 1996.</w:t>
      </w:r>
    </w:p>
    <w:p w14:paraId="55003E13" w14:textId="64651D82" w:rsidR="00054BDF" w:rsidRPr="00205BC7" w:rsidRDefault="00054BDF" w:rsidP="009905DF">
      <w:pPr>
        <w:spacing w:after="0" w:line="480" w:lineRule="auto"/>
        <w:ind w:left="720" w:hanging="720"/>
        <w:rPr>
          <w:b/>
          <w:bCs/>
          <w:color w:val="000000" w:themeColor="text1"/>
        </w:rPr>
      </w:pPr>
      <w:r w:rsidRPr="00205BC7">
        <w:rPr>
          <w:color w:val="000000" w:themeColor="text1"/>
        </w:rPr>
        <w:t xml:space="preserve">Li, Zhuoyao. </w:t>
      </w:r>
      <w:r w:rsidRPr="00205BC7">
        <w:rPr>
          <w:i/>
          <w:iCs/>
          <w:color w:val="000000" w:themeColor="text1"/>
        </w:rPr>
        <w:t>Political Liberalism, Confucianism, and the Future of Democracy in East Asia</w:t>
      </w:r>
      <w:r w:rsidRPr="00205BC7">
        <w:rPr>
          <w:bCs/>
          <w:color w:val="000000" w:themeColor="text1"/>
        </w:rPr>
        <w:t>.</w:t>
      </w:r>
      <w:r w:rsidRPr="00205BC7">
        <w:rPr>
          <w:b/>
          <w:bCs/>
          <w:color w:val="000000" w:themeColor="text1"/>
        </w:rPr>
        <w:t xml:space="preserve"> </w:t>
      </w:r>
      <w:r w:rsidRPr="00205BC7">
        <w:rPr>
          <w:color w:val="000000" w:themeColor="text1"/>
        </w:rPr>
        <w:t xml:space="preserve">New York: Springer Cham, 2020. </w:t>
      </w:r>
    </w:p>
    <w:p w14:paraId="2E39B15D" w14:textId="484558CC" w:rsidR="00054BDF" w:rsidRPr="00205BC7" w:rsidRDefault="00054BDF" w:rsidP="009905DF">
      <w:pPr>
        <w:spacing w:after="0" w:line="480" w:lineRule="auto"/>
        <w:ind w:left="720" w:hanging="720"/>
        <w:rPr>
          <w:color w:val="000000" w:themeColor="text1"/>
        </w:rPr>
      </w:pPr>
      <w:r w:rsidRPr="00205BC7">
        <w:rPr>
          <w:color w:val="000000" w:themeColor="text1"/>
        </w:rPr>
        <w:t xml:space="preserve">Liu, </w:t>
      </w:r>
      <w:proofErr w:type="spellStart"/>
      <w:r w:rsidRPr="00205BC7">
        <w:rPr>
          <w:color w:val="000000" w:themeColor="text1"/>
        </w:rPr>
        <w:t>Qingping</w:t>
      </w:r>
      <w:proofErr w:type="spellEnd"/>
      <w:r w:rsidRPr="00205BC7">
        <w:rPr>
          <w:color w:val="000000" w:themeColor="text1"/>
        </w:rPr>
        <w:t>. “Filiality versus Sociality and Individuality: On Confucianism as ‘</w:t>
      </w:r>
      <w:proofErr w:type="spellStart"/>
      <w:r w:rsidRPr="00205BC7">
        <w:rPr>
          <w:color w:val="000000" w:themeColor="text1"/>
        </w:rPr>
        <w:t>Consanguinitism</w:t>
      </w:r>
      <w:proofErr w:type="spellEnd"/>
      <w:r w:rsidRPr="00205BC7">
        <w:rPr>
          <w:color w:val="000000" w:themeColor="text1"/>
        </w:rPr>
        <w:t xml:space="preserve">.’” </w:t>
      </w:r>
      <w:r w:rsidRPr="00205BC7">
        <w:rPr>
          <w:i/>
          <w:iCs/>
          <w:color w:val="000000" w:themeColor="text1"/>
        </w:rPr>
        <w:t>Philosophy East and West</w:t>
      </w:r>
      <w:r w:rsidRPr="00205BC7">
        <w:rPr>
          <w:color w:val="000000" w:themeColor="text1"/>
        </w:rPr>
        <w:t xml:space="preserve"> 53, no. 2 (2003): 234–50.</w:t>
      </w:r>
    </w:p>
    <w:p w14:paraId="67EFCFDE" w14:textId="7DC3CA4D" w:rsidR="00054BDF" w:rsidRPr="00205BC7" w:rsidRDefault="001612DC" w:rsidP="009905DF">
      <w:pPr>
        <w:pStyle w:val="FootnoteText"/>
        <w:spacing w:line="480" w:lineRule="auto"/>
        <w:ind w:left="720" w:hanging="720"/>
        <w:rPr>
          <w:rFonts w:eastAsia="DengXian"/>
          <w:color w:val="000000" w:themeColor="text1"/>
          <w:sz w:val="24"/>
          <w:szCs w:val="24"/>
        </w:rPr>
      </w:pPr>
      <w:r w:rsidRPr="00205BC7">
        <w:rPr>
          <w:rFonts w:eastAsia="DengXian"/>
          <w:color w:val="000000" w:themeColor="text1"/>
          <w:sz w:val="24"/>
          <w:szCs w:val="24"/>
        </w:rPr>
        <w:t xml:space="preserve">Mang, </w:t>
      </w:r>
      <w:r w:rsidR="001B620C" w:rsidRPr="00205BC7">
        <w:rPr>
          <w:rFonts w:eastAsia="DengXian"/>
          <w:color w:val="000000" w:themeColor="text1"/>
          <w:sz w:val="24"/>
          <w:szCs w:val="24"/>
        </w:rPr>
        <w:t xml:space="preserve">Franz. </w:t>
      </w:r>
      <w:r w:rsidRPr="00205BC7">
        <w:rPr>
          <w:rFonts w:eastAsia="DengXian"/>
          <w:color w:val="000000" w:themeColor="text1"/>
          <w:sz w:val="24"/>
          <w:szCs w:val="24"/>
        </w:rPr>
        <w:t>“Liberal Neutrality and Moderate Perfectionism</w:t>
      </w:r>
      <w:r w:rsidR="001B620C" w:rsidRPr="00205BC7">
        <w:rPr>
          <w:rFonts w:eastAsia="DengXian"/>
          <w:color w:val="000000" w:themeColor="text1"/>
          <w:sz w:val="24"/>
          <w:szCs w:val="24"/>
        </w:rPr>
        <w:t>.</w:t>
      </w:r>
      <w:r w:rsidRPr="00205BC7">
        <w:rPr>
          <w:rFonts w:eastAsia="DengXian"/>
          <w:color w:val="000000" w:themeColor="text1"/>
          <w:sz w:val="24"/>
          <w:szCs w:val="24"/>
        </w:rPr>
        <w:t xml:space="preserve">” </w:t>
      </w:r>
      <w:r w:rsidRPr="00205BC7">
        <w:rPr>
          <w:rFonts w:eastAsia="DengXian"/>
          <w:i/>
          <w:iCs/>
          <w:color w:val="000000" w:themeColor="text1"/>
          <w:sz w:val="24"/>
          <w:szCs w:val="24"/>
        </w:rPr>
        <w:t>Res Publica</w:t>
      </w:r>
      <w:r w:rsidRPr="00205BC7">
        <w:rPr>
          <w:rFonts w:eastAsia="DengXian"/>
          <w:color w:val="000000" w:themeColor="text1"/>
          <w:sz w:val="24"/>
          <w:szCs w:val="24"/>
        </w:rPr>
        <w:t xml:space="preserve"> 19, no. 4 (2013): 297–315.</w:t>
      </w:r>
    </w:p>
    <w:p w14:paraId="30AF4895" w14:textId="34EB815E" w:rsidR="001612DC" w:rsidRDefault="00054BDF" w:rsidP="009905DF">
      <w:pPr>
        <w:spacing w:after="0" w:line="480" w:lineRule="auto"/>
        <w:ind w:left="720" w:hanging="720"/>
        <w:rPr>
          <w:color w:val="000000" w:themeColor="text1"/>
        </w:rPr>
      </w:pPr>
      <w:r w:rsidRPr="00205BC7">
        <w:rPr>
          <w:color w:val="000000" w:themeColor="text1"/>
        </w:rPr>
        <w:lastRenderedPageBreak/>
        <w:t xml:space="preserve">———. “Public Reason Can Be Reasonably Rejected.” </w:t>
      </w:r>
      <w:r w:rsidRPr="00205BC7">
        <w:rPr>
          <w:i/>
          <w:iCs/>
          <w:color w:val="000000" w:themeColor="text1"/>
        </w:rPr>
        <w:t>Social Theory and Practice</w:t>
      </w:r>
      <w:r w:rsidRPr="00205BC7">
        <w:rPr>
          <w:color w:val="000000" w:themeColor="text1"/>
        </w:rPr>
        <w:t xml:space="preserve"> 43, no. 2 (2017): 343–67.</w:t>
      </w:r>
    </w:p>
    <w:p w14:paraId="49CEBFCD" w14:textId="64FDE1F7" w:rsidR="00DE4762" w:rsidRPr="00205BC7" w:rsidRDefault="00DE4762" w:rsidP="009905DF">
      <w:pPr>
        <w:spacing w:after="0" w:line="480" w:lineRule="auto"/>
        <w:ind w:left="720" w:hanging="720"/>
        <w:rPr>
          <w:color w:val="000000" w:themeColor="text1"/>
        </w:rPr>
      </w:pPr>
      <w:r w:rsidRPr="00205BC7">
        <w:rPr>
          <w:color w:val="000000" w:themeColor="text1"/>
        </w:rPr>
        <w:t>———.</w:t>
      </w:r>
      <w:r w:rsidRPr="00DE4762">
        <w:rPr>
          <w:color w:val="000000" w:themeColor="text1"/>
        </w:rPr>
        <w:t xml:space="preserve"> “Confucianism, Perfectionism, and Liberal Society.” </w:t>
      </w:r>
      <w:r w:rsidRPr="00DE4762">
        <w:rPr>
          <w:i/>
          <w:iCs/>
          <w:color w:val="000000" w:themeColor="text1"/>
        </w:rPr>
        <w:t>Dao: A Journal of Comparative Philosophy</w:t>
      </w:r>
      <w:r w:rsidRPr="00DE4762">
        <w:rPr>
          <w:color w:val="000000" w:themeColor="text1"/>
        </w:rPr>
        <w:t xml:space="preserve"> 17</w:t>
      </w:r>
      <w:r w:rsidR="00BE316A">
        <w:rPr>
          <w:color w:val="000000" w:themeColor="text1"/>
        </w:rPr>
        <w:t xml:space="preserve">, no. </w:t>
      </w:r>
      <w:r w:rsidRPr="00DE4762">
        <w:rPr>
          <w:color w:val="000000" w:themeColor="text1"/>
        </w:rPr>
        <w:t>1</w:t>
      </w:r>
      <w:r w:rsidR="00BE316A">
        <w:rPr>
          <w:color w:val="000000" w:themeColor="text1"/>
        </w:rPr>
        <w:t xml:space="preserve"> (2018):</w:t>
      </w:r>
      <w:r w:rsidRPr="00DE4762">
        <w:rPr>
          <w:color w:val="000000" w:themeColor="text1"/>
        </w:rPr>
        <w:t xml:space="preserve"> 29–49.</w:t>
      </w:r>
    </w:p>
    <w:p w14:paraId="0552CC1A" w14:textId="42F168F7" w:rsidR="001612DC" w:rsidRDefault="001B620C" w:rsidP="009905DF">
      <w:pPr>
        <w:pStyle w:val="FootnoteText"/>
        <w:spacing w:line="480" w:lineRule="auto"/>
        <w:ind w:left="720" w:hanging="720"/>
        <w:rPr>
          <w:rFonts w:eastAsia="DengXian"/>
          <w:color w:val="000000" w:themeColor="text1"/>
          <w:sz w:val="24"/>
          <w:szCs w:val="24"/>
        </w:rPr>
      </w:pPr>
      <w:r w:rsidRPr="00205BC7">
        <w:rPr>
          <w:rFonts w:eastAsia="DengXian"/>
          <w:color w:val="000000" w:themeColor="text1"/>
          <w:sz w:val="24"/>
          <w:szCs w:val="24"/>
        </w:rPr>
        <w:t>———.</w:t>
      </w:r>
      <w:r w:rsidR="001612DC" w:rsidRPr="00205BC7">
        <w:rPr>
          <w:rFonts w:eastAsia="DengXian"/>
          <w:color w:val="000000" w:themeColor="text1"/>
          <w:sz w:val="24"/>
          <w:szCs w:val="24"/>
        </w:rPr>
        <w:t xml:space="preserve"> “State Perfectionism and the Importance of Confucianism for East Asia</w:t>
      </w:r>
      <w:r w:rsidRPr="00205BC7">
        <w:rPr>
          <w:rFonts w:eastAsia="DengXian"/>
          <w:color w:val="000000" w:themeColor="text1"/>
          <w:sz w:val="24"/>
          <w:szCs w:val="24"/>
        </w:rPr>
        <w:t>.</w:t>
      </w:r>
      <w:r w:rsidR="001612DC" w:rsidRPr="00205BC7">
        <w:rPr>
          <w:rFonts w:eastAsia="DengXian"/>
          <w:color w:val="000000" w:themeColor="text1"/>
          <w:sz w:val="24"/>
          <w:szCs w:val="24"/>
        </w:rPr>
        <w:t xml:space="preserve">” </w:t>
      </w:r>
      <w:r w:rsidR="001612DC" w:rsidRPr="00205BC7">
        <w:rPr>
          <w:rFonts w:eastAsia="DengXian"/>
          <w:i/>
          <w:iCs/>
          <w:color w:val="000000" w:themeColor="text1"/>
          <w:sz w:val="24"/>
          <w:szCs w:val="24"/>
        </w:rPr>
        <w:t>Philosophical Forum</w:t>
      </w:r>
      <w:r w:rsidR="001612DC" w:rsidRPr="00205BC7">
        <w:rPr>
          <w:rFonts w:eastAsia="DengXian"/>
          <w:color w:val="000000" w:themeColor="text1"/>
          <w:sz w:val="24"/>
          <w:szCs w:val="24"/>
        </w:rPr>
        <w:t xml:space="preserve"> 52, no. 1 (2021): 5–16.</w:t>
      </w:r>
    </w:p>
    <w:p w14:paraId="4254B48E" w14:textId="5A0B11B7" w:rsidR="005A3AEB" w:rsidRDefault="005A3AEB" w:rsidP="009905DF">
      <w:pPr>
        <w:pStyle w:val="FootnoteText"/>
        <w:spacing w:line="480" w:lineRule="auto"/>
        <w:ind w:left="720" w:hanging="720"/>
        <w:rPr>
          <w:rFonts w:eastAsia="DengXian"/>
          <w:color w:val="000000" w:themeColor="text1"/>
          <w:sz w:val="24"/>
          <w:szCs w:val="24"/>
        </w:rPr>
      </w:pPr>
      <w:r w:rsidRPr="00205BC7">
        <w:rPr>
          <w:rFonts w:eastAsia="DengXian"/>
          <w:color w:val="000000" w:themeColor="text1"/>
          <w:sz w:val="24"/>
          <w:szCs w:val="24"/>
        </w:rPr>
        <w:t xml:space="preserve">———. </w:t>
      </w:r>
      <w:r w:rsidRPr="005A3AEB">
        <w:rPr>
          <w:rFonts w:eastAsia="DengXian"/>
          <w:color w:val="000000" w:themeColor="text1"/>
          <w:sz w:val="24"/>
          <w:szCs w:val="24"/>
        </w:rPr>
        <w:t>(forthcoming). “Confucianism and Public Political Discussion</w:t>
      </w:r>
      <w:r w:rsidR="00560665">
        <w:rPr>
          <w:rFonts w:eastAsia="DengXian"/>
          <w:color w:val="000000" w:themeColor="text1"/>
          <w:sz w:val="24"/>
          <w:szCs w:val="24"/>
        </w:rPr>
        <w:t>.</w:t>
      </w:r>
      <w:r w:rsidRPr="005A3AEB">
        <w:rPr>
          <w:rFonts w:eastAsia="DengXian"/>
          <w:color w:val="000000" w:themeColor="text1"/>
          <w:sz w:val="24"/>
          <w:szCs w:val="24"/>
        </w:rPr>
        <w:t xml:space="preserve">” </w:t>
      </w:r>
      <w:r w:rsidRPr="005A3AEB">
        <w:rPr>
          <w:rFonts w:eastAsia="DengXian"/>
          <w:i/>
          <w:iCs/>
          <w:color w:val="000000" w:themeColor="text1"/>
          <w:sz w:val="24"/>
          <w:szCs w:val="24"/>
        </w:rPr>
        <w:t>Comparative Political Theory</w:t>
      </w:r>
      <w:r>
        <w:rPr>
          <w:rFonts w:eastAsia="DengXian"/>
          <w:color w:val="000000" w:themeColor="text1"/>
          <w:sz w:val="24"/>
          <w:szCs w:val="24"/>
        </w:rPr>
        <w:t>.</w:t>
      </w:r>
      <w:r w:rsidRPr="005A3AEB">
        <w:rPr>
          <w:rFonts w:eastAsia="DengXian"/>
          <w:color w:val="000000" w:themeColor="text1"/>
          <w:sz w:val="24"/>
          <w:szCs w:val="24"/>
        </w:rPr>
        <w:t xml:space="preserve"> </w:t>
      </w:r>
    </w:p>
    <w:p w14:paraId="622D439E" w14:textId="64C3295C" w:rsidR="009D5E3C" w:rsidRPr="00205BC7" w:rsidRDefault="009D5E3C" w:rsidP="009905DF">
      <w:pPr>
        <w:pStyle w:val="FootnoteText"/>
        <w:spacing w:line="480" w:lineRule="auto"/>
        <w:ind w:left="720" w:hanging="720"/>
        <w:rPr>
          <w:rFonts w:eastAsia="DengXian"/>
          <w:color w:val="000000" w:themeColor="text1"/>
          <w:sz w:val="24"/>
          <w:szCs w:val="24"/>
        </w:rPr>
      </w:pPr>
      <w:r w:rsidRPr="009D5E3C">
        <w:rPr>
          <w:rFonts w:eastAsia="DengXian"/>
          <w:color w:val="000000" w:themeColor="text1"/>
          <w:sz w:val="24"/>
          <w:szCs w:val="24"/>
        </w:rPr>
        <w:t xml:space="preserve">———. (forthcoming). “Perfectionism, Public Reason, and Excellences.” </w:t>
      </w:r>
      <w:r w:rsidRPr="009D5E3C">
        <w:rPr>
          <w:rFonts w:eastAsia="DengXian"/>
          <w:i/>
          <w:iCs/>
          <w:color w:val="000000" w:themeColor="text1"/>
          <w:sz w:val="24"/>
          <w:szCs w:val="24"/>
        </w:rPr>
        <w:t>Analysis</w:t>
      </w:r>
      <w:r w:rsidRPr="009D5E3C">
        <w:rPr>
          <w:rFonts w:eastAsia="DengXian"/>
          <w:color w:val="000000" w:themeColor="text1"/>
          <w:sz w:val="24"/>
          <w:szCs w:val="24"/>
        </w:rPr>
        <w:t>.</w:t>
      </w:r>
    </w:p>
    <w:p w14:paraId="1AAA03EB" w14:textId="4F2696A4" w:rsidR="001612DC" w:rsidRPr="00205BC7" w:rsidRDefault="001612DC" w:rsidP="009905DF">
      <w:pPr>
        <w:pStyle w:val="FootnoteText"/>
        <w:spacing w:line="480" w:lineRule="auto"/>
        <w:ind w:left="720" w:hanging="720"/>
        <w:rPr>
          <w:color w:val="000000" w:themeColor="text1"/>
          <w:sz w:val="24"/>
          <w:szCs w:val="24"/>
        </w:rPr>
      </w:pPr>
      <w:r w:rsidRPr="00205BC7">
        <w:rPr>
          <w:color w:val="000000" w:themeColor="text1"/>
          <w:sz w:val="24"/>
          <w:szCs w:val="24"/>
        </w:rPr>
        <w:t xml:space="preserve">Nagel, Thomas. </w:t>
      </w:r>
      <w:r w:rsidRPr="00205BC7">
        <w:rPr>
          <w:i/>
          <w:iCs/>
          <w:color w:val="000000" w:themeColor="text1"/>
          <w:sz w:val="24"/>
          <w:szCs w:val="24"/>
        </w:rPr>
        <w:t>Equality and Partiality</w:t>
      </w:r>
      <w:r w:rsidRPr="00205BC7">
        <w:rPr>
          <w:color w:val="000000" w:themeColor="text1"/>
          <w:sz w:val="24"/>
          <w:szCs w:val="24"/>
        </w:rPr>
        <w:t>. New York: Oxford University Press, 1991.</w:t>
      </w:r>
    </w:p>
    <w:p w14:paraId="4BDBF2C9" w14:textId="75D31882" w:rsidR="001612DC" w:rsidRPr="00205BC7" w:rsidRDefault="001612DC" w:rsidP="009905DF">
      <w:pPr>
        <w:pStyle w:val="FootnoteText"/>
        <w:spacing w:line="480" w:lineRule="auto"/>
        <w:ind w:left="720" w:hanging="720"/>
        <w:rPr>
          <w:color w:val="000000" w:themeColor="text1"/>
          <w:sz w:val="24"/>
          <w:szCs w:val="24"/>
        </w:rPr>
      </w:pPr>
      <w:r w:rsidRPr="00205BC7">
        <w:rPr>
          <w:color w:val="000000" w:themeColor="text1"/>
          <w:sz w:val="24"/>
          <w:szCs w:val="24"/>
        </w:rPr>
        <w:t xml:space="preserve">Quong, Jonathan. </w:t>
      </w:r>
      <w:r w:rsidRPr="00205BC7">
        <w:rPr>
          <w:i/>
          <w:iCs/>
          <w:color w:val="000000" w:themeColor="text1"/>
          <w:sz w:val="24"/>
          <w:szCs w:val="24"/>
        </w:rPr>
        <w:t>Liberalism Without Perfection</w:t>
      </w:r>
      <w:r w:rsidRPr="00205BC7">
        <w:rPr>
          <w:color w:val="000000" w:themeColor="text1"/>
          <w:sz w:val="24"/>
          <w:szCs w:val="24"/>
        </w:rPr>
        <w:t>. Oxford: Oxford University Press, 2011.</w:t>
      </w:r>
    </w:p>
    <w:p w14:paraId="58DE1023" w14:textId="3BFBE514" w:rsidR="001612DC" w:rsidRPr="00205BC7" w:rsidRDefault="001612DC" w:rsidP="009905DF">
      <w:pPr>
        <w:pStyle w:val="FootnoteText"/>
        <w:spacing w:line="480" w:lineRule="auto"/>
        <w:ind w:left="720" w:hanging="720"/>
        <w:rPr>
          <w:color w:val="000000" w:themeColor="text1"/>
          <w:sz w:val="24"/>
          <w:szCs w:val="24"/>
        </w:rPr>
      </w:pPr>
      <w:r w:rsidRPr="00205BC7">
        <w:rPr>
          <w:color w:val="000000" w:themeColor="text1"/>
          <w:sz w:val="24"/>
          <w:szCs w:val="24"/>
        </w:rPr>
        <w:t xml:space="preserve">Rawls, John. </w:t>
      </w:r>
      <w:r w:rsidRPr="00205BC7">
        <w:rPr>
          <w:i/>
          <w:iCs/>
          <w:color w:val="000000" w:themeColor="text1"/>
          <w:sz w:val="24"/>
          <w:szCs w:val="24"/>
        </w:rPr>
        <w:t>Political Liberalism</w:t>
      </w:r>
      <w:r w:rsidRPr="00205BC7">
        <w:rPr>
          <w:color w:val="000000" w:themeColor="text1"/>
          <w:sz w:val="24"/>
          <w:szCs w:val="24"/>
        </w:rPr>
        <w:t>. New York: Columbia University Press, 2005.</w:t>
      </w:r>
    </w:p>
    <w:p w14:paraId="4AC8263A" w14:textId="2CB92F40" w:rsidR="001612DC" w:rsidRPr="00205BC7" w:rsidRDefault="001612DC" w:rsidP="009905DF">
      <w:pPr>
        <w:pStyle w:val="FootnoteText"/>
        <w:spacing w:line="480" w:lineRule="auto"/>
        <w:ind w:left="720" w:hanging="720"/>
        <w:rPr>
          <w:color w:val="000000" w:themeColor="text1"/>
          <w:sz w:val="24"/>
          <w:szCs w:val="24"/>
        </w:rPr>
      </w:pPr>
      <w:r w:rsidRPr="00205BC7">
        <w:rPr>
          <w:color w:val="000000" w:themeColor="text1"/>
          <w:sz w:val="24"/>
          <w:szCs w:val="24"/>
          <w:lang w:val="en-US"/>
        </w:rPr>
        <w:t xml:space="preserve">Raz, Joseph. “Disagreement in Politics.” </w:t>
      </w:r>
      <w:r w:rsidRPr="00205BC7">
        <w:rPr>
          <w:i/>
          <w:iCs/>
          <w:color w:val="000000" w:themeColor="text1"/>
          <w:sz w:val="24"/>
          <w:szCs w:val="24"/>
          <w:lang w:val="en-US"/>
        </w:rPr>
        <w:t>American Journal of Jurisprudence</w:t>
      </w:r>
      <w:r w:rsidRPr="00205BC7">
        <w:rPr>
          <w:color w:val="000000" w:themeColor="text1"/>
          <w:sz w:val="24"/>
          <w:szCs w:val="24"/>
          <w:lang w:val="en-US"/>
        </w:rPr>
        <w:t xml:space="preserve"> 43, no. 1 (1998): 25–42</w:t>
      </w:r>
      <w:r w:rsidRPr="00205BC7">
        <w:rPr>
          <w:color w:val="000000" w:themeColor="text1"/>
          <w:sz w:val="24"/>
          <w:szCs w:val="24"/>
        </w:rPr>
        <w:t>.</w:t>
      </w:r>
    </w:p>
    <w:p w14:paraId="7CC930C0" w14:textId="28947316" w:rsidR="001612DC" w:rsidRPr="00205BC7" w:rsidRDefault="001612DC" w:rsidP="009905DF">
      <w:pPr>
        <w:pStyle w:val="FootnoteText"/>
        <w:spacing w:line="480" w:lineRule="auto"/>
        <w:ind w:left="720" w:hanging="720"/>
        <w:rPr>
          <w:color w:val="000000" w:themeColor="text1"/>
          <w:sz w:val="24"/>
          <w:szCs w:val="24"/>
        </w:rPr>
      </w:pPr>
      <w:r w:rsidRPr="00205BC7">
        <w:rPr>
          <w:color w:val="000000" w:themeColor="text1"/>
          <w:sz w:val="24"/>
          <w:szCs w:val="24"/>
        </w:rPr>
        <w:t xml:space="preserve">———. </w:t>
      </w:r>
      <w:r w:rsidRPr="00205BC7">
        <w:rPr>
          <w:i/>
          <w:color w:val="000000" w:themeColor="text1"/>
          <w:sz w:val="24"/>
          <w:szCs w:val="24"/>
        </w:rPr>
        <w:t>The Morality of Freedom</w:t>
      </w:r>
      <w:r w:rsidRPr="00205BC7">
        <w:rPr>
          <w:color w:val="000000" w:themeColor="text1"/>
          <w:sz w:val="24"/>
          <w:szCs w:val="24"/>
        </w:rPr>
        <w:t>. Oxford: Clarendon Press, 1986</w:t>
      </w:r>
      <w:r w:rsidR="009905DF" w:rsidRPr="00205BC7">
        <w:rPr>
          <w:color w:val="000000" w:themeColor="text1"/>
          <w:sz w:val="24"/>
          <w:szCs w:val="24"/>
        </w:rPr>
        <w:t>.</w:t>
      </w:r>
    </w:p>
    <w:p w14:paraId="7BD807DB" w14:textId="35437F18" w:rsidR="001612DC" w:rsidRPr="00205BC7" w:rsidRDefault="001612DC" w:rsidP="009905DF">
      <w:pPr>
        <w:pStyle w:val="FootnoteText"/>
        <w:spacing w:line="480" w:lineRule="auto"/>
        <w:ind w:left="720" w:hanging="720"/>
        <w:rPr>
          <w:color w:val="000000" w:themeColor="text1"/>
          <w:sz w:val="24"/>
          <w:szCs w:val="24"/>
        </w:rPr>
      </w:pPr>
      <w:proofErr w:type="spellStart"/>
      <w:r w:rsidRPr="00205BC7">
        <w:rPr>
          <w:color w:val="000000" w:themeColor="text1"/>
          <w:sz w:val="24"/>
          <w:szCs w:val="24"/>
        </w:rPr>
        <w:t>Staals</w:t>
      </w:r>
      <w:proofErr w:type="spellEnd"/>
      <w:r w:rsidRPr="00205BC7">
        <w:rPr>
          <w:color w:val="000000" w:themeColor="text1"/>
          <w:sz w:val="24"/>
          <w:szCs w:val="24"/>
        </w:rPr>
        <w:t xml:space="preserve">, Peter. </w:t>
      </w:r>
      <w:r w:rsidRPr="00205BC7">
        <w:rPr>
          <w:i/>
          <w:iCs/>
          <w:color w:val="000000" w:themeColor="text1"/>
          <w:sz w:val="24"/>
          <w:szCs w:val="24"/>
        </w:rPr>
        <w:t xml:space="preserve">Drug Abuse and Division: A Practice Guide for Clinicians. </w:t>
      </w:r>
      <w:r w:rsidRPr="00205BC7">
        <w:rPr>
          <w:color w:val="000000" w:themeColor="text1"/>
          <w:sz w:val="24"/>
          <w:szCs w:val="24"/>
        </w:rPr>
        <w:t>London: McGraw-Hill, 2007.</w:t>
      </w:r>
    </w:p>
    <w:p w14:paraId="0D9C05C6" w14:textId="52FEAFC7" w:rsidR="001612DC" w:rsidRPr="00205BC7" w:rsidRDefault="001612DC" w:rsidP="009905DF">
      <w:pPr>
        <w:pStyle w:val="FootnoteText"/>
        <w:spacing w:line="480" w:lineRule="auto"/>
        <w:ind w:left="720" w:hanging="720"/>
        <w:rPr>
          <w:color w:val="000000" w:themeColor="text1"/>
          <w:sz w:val="24"/>
          <w:szCs w:val="24"/>
        </w:rPr>
      </w:pPr>
      <w:r w:rsidRPr="00205BC7">
        <w:rPr>
          <w:color w:val="000000" w:themeColor="text1"/>
          <w:sz w:val="24"/>
          <w:szCs w:val="24"/>
        </w:rPr>
        <w:t xml:space="preserve">Tahzib, Collis. “Perfectionism: Political, Not Metaphysical.” </w:t>
      </w:r>
      <w:r w:rsidRPr="00205BC7">
        <w:rPr>
          <w:i/>
          <w:iCs/>
          <w:color w:val="000000" w:themeColor="text1"/>
          <w:sz w:val="24"/>
          <w:szCs w:val="24"/>
        </w:rPr>
        <w:t>Philosophy and Public Affairs</w:t>
      </w:r>
      <w:r w:rsidRPr="00205BC7">
        <w:rPr>
          <w:color w:val="000000" w:themeColor="text1"/>
          <w:sz w:val="24"/>
          <w:szCs w:val="24"/>
        </w:rPr>
        <w:t xml:space="preserve"> 47, no. 2 (2019): 144–78.</w:t>
      </w:r>
    </w:p>
    <w:p w14:paraId="3786FA14" w14:textId="45436D56" w:rsidR="001612DC" w:rsidRPr="00205BC7" w:rsidRDefault="001612DC" w:rsidP="009905DF">
      <w:pPr>
        <w:pStyle w:val="FootnoteText"/>
        <w:spacing w:line="480" w:lineRule="auto"/>
        <w:ind w:left="720" w:hanging="720"/>
        <w:rPr>
          <w:color w:val="000000" w:themeColor="text1"/>
          <w:sz w:val="24"/>
          <w:szCs w:val="24"/>
        </w:rPr>
      </w:pPr>
      <w:r w:rsidRPr="00205BC7">
        <w:rPr>
          <w:color w:val="000000" w:themeColor="text1"/>
          <w:sz w:val="24"/>
          <w:szCs w:val="24"/>
        </w:rPr>
        <w:t xml:space="preserve">———. </w:t>
      </w:r>
      <w:r w:rsidRPr="00205BC7">
        <w:rPr>
          <w:i/>
          <w:iCs/>
          <w:color w:val="000000" w:themeColor="text1"/>
          <w:sz w:val="24"/>
          <w:szCs w:val="24"/>
        </w:rPr>
        <w:t>A Perfectionist Theory of Justice.</w:t>
      </w:r>
      <w:r w:rsidRPr="00205BC7">
        <w:rPr>
          <w:color w:val="000000" w:themeColor="text1"/>
          <w:sz w:val="24"/>
          <w:szCs w:val="24"/>
        </w:rPr>
        <w:t xml:space="preserve"> New York: Oxford University Press, 2022</w:t>
      </w:r>
      <w:r w:rsidRPr="00205BC7">
        <w:rPr>
          <w:color w:val="000000" w:themeColor="text1"/>
          <w:sz w:val="24"/>
          <w:szCs w:val="24"/>
          <w:lang w:val="en-US"/>
        </w:rPr>
        <w:t>.</w:t>
      </w:r>
    </w:p>
    <w:p w14:paraId="2BE1CA6E" w14:textId="38CCC2FA" w:rsidR="00054BDF" w:rsidRPr="00205BC7" w:rsidRDefault="00054BDF" w:rsidP="009905DF">
      <w:pPr>
        <w:spacing w:after="0" w:line="480" w:lineRule="auto"/>
        <w:ind w:left="720" w:hanging="720"/>
        <w:rPr>
          <w:color w:val="000000" w:themeColor="text1"/>
        </w:rPr>
      </w:pPr>
      <w:r w:rsidRPr="00205BC7">
        <w:rPr>
          <w:color w:val="000000" w:themeColor="text1"/>
        </w:rPr>
        <w:t xml:space="preserve">Tan, Sor-hoon. </w:t>
      </w:r>
      <w:r w:rsidRPr="00205BC7">
        <w:rPr>
          <w:i/>
          <w:iCs/>
          <w:color w:val="000000" w:themeColor="text1"/>
        </w:rPr>
        <w:t>Confucian Democracy: A Deweyan Reconstruction</w:t>
      </w:r>
      <w:r w:rsidRPr="00205BC7">
        <w:rPr>
          <w:color w:val="000000" w:themeColor="text1"/>
        </w:rPr>
        <w:t xml:space="preserve">. Albany: SUNY Press, 2003. </w:t>
      </w:r>
    </w:p>
    <w:p w14:paraId="0CE03BA7" w14:textId="2345650D" w:rsidR="001612DC" w:rsidRPr="00205BC7" w:rsidRDefault="001612DC" w:rsidP="009905DF">
      <w:pPr>
        <w:pStyle w:val="FootnoteText"/>
        <w:spacing w:line="480" w:lineRule="auto"/>
        <w:ind w:left="720" w:hanging="720"/>
        <w:rPr>
          <w:color w:val="000000" w:themeColor="text1"/>
          <w:sz w:val="24"/>
          <w:szCs w:val="24"/>
        </w:rPr>
      </w:pPr>
      <w:r w:rsidRPr="00205BC7">
        <w:rPr>
          <w:color w:val="000000" w:themeColor="text1"/>
          <w:sz w:val="24"/>
          <w:szCs w:val="24"/>
        </w:rPr>
        <w:t>Wall, Steven, “</w:t>
      </w:r>
      <w:r w:rsidRPr="00205BC7">
        <w:rPr>
          <w:iCs/>
          <w:color w:val="000000" w:themeColor="text1"/>
          <w:sz w:val="24"/>
          <w:szCs w:val="24"/>
        </w:rPr>
        <w:t xml:space="preserve">Confucian Perfectionism: A Political Philosophy for Modern Times.” Review of Joseph Chan. </w:t>
      </w:r>
      <w:r w:rsidRPr="00205BC7">
        <w:rPr>
          <w:i/>
          <w:color w:val="000000" w:themeColor="text1"/>
          <w:sz w:val="24"/>
          <w:szCs w:val="24"/>
        </w:rPr>
        <w:t>Notre Dame Philosophical Reviews</w:t>
      </w:r>
      <w:r w:rsidRPr="00205BC7">
        <w:rPr>
          <w:color w:val="000000" w:themeColor="text1"/>
          <w:sz w:val="24"/>
          <w:szCs w:val="24"/>
        </w:rPr>
        <w:t xml:space="preserve"> (online, 2014). https://</w:t>
      </w:r>
      <w:r w:rsidR="009905DF" w:rsidRPr="00205BC7">
        <w:rPr>
          <w:color w:val="000000" w:themeColor="text1"/>
          <w:sz w:val="24"/>
          <w:szCs w:val="24"/>
        </w:rPr>
        <w:t>-</w:t>
      </w:r>
      <w:r w:rsidRPr="00205BC7">
        <w:rPr>
          <w:color w:val="000000" w:themeColor="text1"/>
          <w:sz w:val="24"/>
          <w:szCs w:val="24"/>
        </w:rPr>
        <w:lastRenderedPageBreak/>
        <w:t>ndpr.nd.edu/reviews/confucian-perfectionism-a-political-philosophy-for-modern-times/.</w:t>
      </w:r>
    </w:p>
    <w:p w14:paraId="42232F9F" w14:textId="55C3EA64" w:rsidR="001612DC" w:rsidRPr="00205BC7" w:rsidRDefault="00054BDF" w:rsidP="009905DF">
      <w:pPr>
        <w:pStyle w:val="FootnoteText"/>
        <w:spacing w:line="480" w:lineRule="auto"/>
        <w:ind w:left="720" w:hanging="720"/>
        <w:rPr>
          <w:color w:val="000000" w:themeColor="text1"/>
          <w:sz w:val="24"/>
          <w:szCs w:val="24"/>
        </w:rPr>
      </w:pPr>
      <w:r w:rsidRPr="00205BC7">
        <w:rPr>
          <w:color w:val="000000" w:themeColor="text1"/>
          <w:sz w:val="24"/>
          <w:szCs w:val="24"/>
        </w:rPr>
        <w:t>———</w:t>
      </w:r>
      <w:r w:rsidR="001612DC" w:rsidRPr="00205BC7">
        <w:rPr>
          <w:color w:val="000000" w:themeColor="text1"/>
          <w:sz w:val="24"/>
          <w:szCs w:val="24"/>
        </w:rPr>
        <w:t xml:space="preserve">. </w:t>
      </w:r>
      <w:r w:rsidR="001612DC" w:rsidRPr="00205BC7">
        <w:rPr>
          <w:i/>
          <w:iCs/>
          <w:color w:val="000000" w:themeColor="text1"/>
          <w:sz w:val="24"/>
          <w:szCs w:val="24"/>
        </w:rPr>
        <w:t xml:space="preserve">Liberalism, Perfectionism, and Restraint. </w:t>
      </w:r>
      <w:r w:rsidR="001612DC" w:rsidRPr="00205BC7">
        <w:rPr>
          <w:color w:val="000000" w:themeColor="text1"/>
          <w:sz w:val="24"/>
          <w:szCs w:val="24"/>
        </w:rPr>
        <w:t xml:space="preserve">Cambridge: Cambridge University Press, 1998. </w:t>
      </w:r>
    </w:p>
    <w:p w14:paraId="71ADBE4C" w14:textId="2AF72902" w:rsidR="00054BDF" w:rsidRPr="00054BDF" w:rsidRDefault="00054BDF" w:rsidP="009905DF">
      <w:pPr>
        <w:spacing w:after="0" w:line="480" w:lineRule="auto"/>
        <w:ind w:left="720" w:hanging="720"/>
        <w:rPr>
          <w:color w:val="000000" w:themeColor="text1"/>
        </w:rPr>
      </w:pPr>
      <w:r w:rsidRPr="00205BC7">
        <w:rPr>
          <w:color w:val="000000" w:themeColor="text1"/>
        </w:rPr>
        <w:t xml:space="preserve">Wong, Baldwin. “Junzi Living in Liberal Democracy: What Role Could Confucianism Play in Political Liberalism?” </w:t>
      </w:r>
      <w:r w:rsidRPr="00205BC7">
        <w:rPr>
          <w:i/>
          <w:iCs/>
          <w:color w:val="000000" w:themeColor="text1"/>
        </w:rPr>
        <w:t>Philosophical Forum</w:t>
      </w:r>
      <w:r w:rsidRPr="00205BC7">
        <w:rPr>
          <w:color w:val="000000" w:themeColor="text1"/>
        </w:rPr>
        <w:t xml:space="preserve"> 52, no. 1 (2021): 17–28.</w:t>
      </w:r>
    </w:p>
    <w:p w14:paraId="316A4FD0" w14:textId="77777777" w:rsidR="00054BDF" w:rsidRPr="00054BDF" w:rsidRDefault="00054BDF" w:rsidP="009905DF">
      <w:pPr>
        <w:spacing w:after="0" w:line="480" w:lineRule="auto"/>
        <w:ind w:left="720" w:hanging="720"/>
        <w:rPr>
          <w:color w:val="000000" w:themeColor="text1"/>
          <w:lang w:val="en-US"/>
        </w:rPr>
      </w:pPr>
    </w:p>
    <w:p w14:paraId="46F4C2ED" w14:textId="40DFCE65" w:rsidR="007A3A8C" w:rsidRPr="00C461BA" w:rsidRDefault="00AE5E4A" w:rsidP="007A3A8C">
      <w:pPr>
        <w:pStyle w:val="PI"/>
        <w:ind w:firstLine="0"/>
        <w:rPr>
          <w:i/>
          <w:iCs/>
        </w:rPr>
      </w:pPr>
      <w:r w:rsidRPr="00C461BA">
        <w:rPr>
          <w:i/>
          <w:iCs/>
        </w:rPr>
        <w:t>Funding a</w:t>
      </w:r>
      <w:r w:rsidR="007A3A8C" w:rsidRPr="00C461BA">
        <w:rPr>
          <w:i/>
          <w:iCs/>
        </w:rPr>
        <w:t xml:space="preserve">cknowledgement: This writing of this entry was funded by the Research Grants Council of Hong Kong (Project number: 21614021). </w:t>
      </w:r>
    </w:p>
    <w:p w14:paraId="5684AF1C" w14:textId="77777777" w:rsidR="00054BDF" w:rsidRPr="007A3A8C" w:rsidRDefault="00054BDF" w:rsidP="009905DF">
      <w:pPr>
        <w:spacing w:after="0" w:line="480" w:lineRule="auto"/>
        <w:ind w:left="720" w:hanging="720"/>
        <w:rPr>
          <w:color w:val="000000" w:themeColor="text1"/>
          <w:lang w:val="en-US"/>
        </w:rPr>
      </w:pPr>
    </w:p>
    <w:p w14:paraId="3B3EA920" w14:textId="77777777" w:rsidR="00054BDF" w:rsidRPr="00054BDF" w:rsidRDefault="00054BDF" w:rsidP="009905DF">
      <w:pPr>
        <w:spacing w:after="0" w:line="480" w:lineRule="auto"/>
        <w:ind w:left="720" w:hanging="720"/>
        <w:rPr>
          <w:color w:val="000000" w:themeColor="text1"/>
        </w:rPr>
      </w:pPr>
    </w:p>
    <w:p w14:paraId="6EC37477" w14:textId="77777777" w:rsidR="00054BDF" w:rsidRPr="00054BDF" w:rsidRDefault="00054BDF" w:rsidP="009905DF">
      <w:pPr>
        <w:spacing w:after="0" w:line="480" w:lineRule="auto"/>
        <w:ind w:left="720" w:hanging="720"/>
        <w:rPr>
          <w:color w:val="000000" w:themeColor="text1"/>
        </w:rPr>
      </w:pPr>
    </w:p>
    <w:p w14:paraId="095F3545" w14:textId="51FE0DEA" w:rsidR="005D763F" w:rsidRPr="009905DF" w:rsidRDefault="005D763F" w:rsidP="009905DF">
      <w:pPr>
        <w:spacing w:after="0" w:line="480" w:lineRule="auto"/>
        <w:rPr>
          <w:color w:val="000000" w:themeColor="text1"/>
          <w:lang w:val="en-US"/>
        </w:rPr>
      </w:pPr>
    </w:p>
    <w:sectPr w:rsidR="005D763F" w:rsidRPr="009905D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52DCE" w14:textId="77777777" w:rsidR="00EF31A3" w:rsidRDefault="00EF31A3" w:rsidP="00A02813">
      <w:pPr>
        <w:spacing w:after="0" w:line="240" w:lineRule="auto"/>
      </w:pPr>
      <w:r>
        <w:separator/>
      </w:r>
    </w:p>
  </w:endnote>
  <w:endnote w:type="continuationSeparator" w:id="0">
    <w:p w14:paraId="66B661A2" w14:textId="77777777" w:rsidR="00EF31A3" w:rsidRDefault="00EF31A3" w:rsidP="00A02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587336"/>
      <w:docPartObj>
        <w:docPartGallery w:val="Page Numbers (Bottom of Page)"/>
        <w:docPartUnique/>
      </w:docPartObj>
    </w:sdtPr>
    <w:sdtEndPr>
      <w:rPr>
        <w:noProof/>
      </w:rPr>
    </w:sdtEndPr>
    <w:sdtContent>
      <w:p w14:paraId="5982EF0D" w14:textId="3EF8B31A" w:rsidR="003C0BA6" w:rsidRDefault="003C0BA6">
        <w:pPr>
          <w:pStyle w:val="Footer"/>
          <w:jc w:val="center"/>
        </w:pPr>
        <w:r>
          <w:fldChar w:fldCharType="begin"/>
        </w:r>
        <w:r>
          <w:instrText xml:space="preserve"> PAGE   \* MERGEFORMAT </w:instrText>
        </w:r>
        <w:r>
          <w:fldChar w:fldCharType="separate"/>
        </w:r>
        <w:r w:rsidR="00DB5CD8">
          <w:rPr>
            <w:noProof/>
          </w:rPr>
          <w:t>3</w:t>
        </w:r>
        <w:r>
          <w:rPr>
            <w:noProof/>
          </w:rPr>
          <w:fldChar w:fldCharType="end"/>
        </w:r>
      </w:p>
    </w:sdtContent>
  </w:sdt>
  <w:p w14:paraId="0F042D2F" w14:textId="77777777" w:rsidR="003C0BA6" w:rsidRDefault="003C0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67484" w14:textId="77777777" w:rsidR="00EF31A3" w:rsidRDefault="00EF31A3" w:rsidP="00A02813">
      <w:pPr>
        <w:spacing w:after="0" w:line="240" w:lineRule="auto"/>
      </w:pPr>
      <w:r>
        <w:separator/>
      </w:r>
    </w:p>
  </w:footnote>
  <w:footnote w:type="continuationSeparator" w:id="0">
    <w:p w14:paraId="214AA11B" w14:textId="77777777" w:rsidR="00EF31A3" w:rsidRDefault="00EF31A3" w:rsidP="00A02813">
      <w:pPr>
        <w:spacing w:after="0" w:line="240" w:lineRule="auto"/>
      </w:pPr>
      <w:r>
        <w:continuationSeparator/>
      </w:r>
    </w:p>
  </w:footnote>
  <w:footnote w:id="1">
    <w:p w14:paraId="31906F7C" w14:textId="4AD58A15" w:rsidR="00E97D0F" w:rsidRPr="000F7D8D" w:rsidRDefault="00E97D0F">
      <w:pPr>
        <w:pStyle w:val="FootnoteText"/>
      </w:pPr>
      <w:r>
        <w:rPr>
          <w:rStyle w:val="FootnoteReference"/>
        </w:rPr>
        <w:footnoteRef/>
      </w:r>
      <w:r>
        <w:t xml:space="preserve"> </w:t>
      </w:r>
      <w:r w:rsidRPr="00E97D0F">
        <w:t>Joh</w:t>
      </w:r>
      <w:r>
        <w:t>n Rawls,</w:t>
      </w:r>
      <w:r w:rsidRPr="00E97D0F">
        <w:t xml:space="preserve"> </w:t>
      </w:r>
      <w:r w:rsidRPr="00E97D0F">
        <w:rPr>
          <w:i/>
          <w:iCs/>
        </w:rPr>
        <w:t>Political Liberalism</w:t>
      </w:r>
      <w:r>
        <w:t xml:space="preserve"> (</w:t>
      </w:r>
      <w:r w:rsidRPr="00E97D0F">
        <w:t>New York: Columbia University Press</w:t>
      </w:r>
      <w:r>
        <w:t>, 2005)</w:t>
      </w:r>
      <w:r w:rsidRPr="00E97D0F">
        <w:t>.</w:t>
      </w:r>
    </w:p>
  </w:footnote>
  <w:footnote w:id="2">
    <w:p w14:paraId="3697879D" w14:textId="3185DCEB" w:rsidR="00F40F34" w:rsidRPr="00BE1741" w:rsidRDefault="00F40F34">
      <w:pPr>
        <w:pStyle w:val="FootnoteText"/>
        <w:rPr>
          <w:lang w:val="en-US"/>
        </w:rPr>
      </w:pPr>
      <w:r>
        <w:rPr>
          <w:rStyle w:val="FootnoteReference"/>
        </w:rPr>
        <w:footnoteRef/>
      </w:r>
      <w:r>
        <w:t xml:space="preserve"> </w:t>
      </w:r>
      <w:r>
        <w:rPr>
          <w:lang w:val="en-US"/>
        </w:rPr>
        <w:t xml:space="preserve">Rawls, </w:t>
      </w:r>
      <w:r>
        <w:rPr>
          <w:i/>
          <w:iCs/>
          <w:lang w:val="en-US"/>
        </w:rPr>
        <w:t xml:space="preserve">Political Liberalism, </w:t>
      </w:r>
      <w:r>
        <w:rPr>
          <w:lang w:val="en-US"/>
        </w:rPr>
        <w:t>56.</w:t>
      </w:r>
    </w:p>
  </w:footnote>
  <w:footnote w:id="3">
    <w:p w14:paraId="708FFF0B" w14:textId="2D82932F" w:rsidR="00667DF9" w:rsidRPr="000F7D8D" w:rsidRDefault="00667DF9">
      <w:pPr>
        <w:pStyle w:val="FootnoteText"/>
        <w:rPr>
          <w:lang w:val="en-US"/>
        </w:rPr>
      </w:pPr>
      <w:r>
        <w:rPr>
          <w:rStyle w:val="FootnoteReference"/>
        </w:rPr>
        <w:footnoteRef/>
      </w:r>
      <w:r>
        <w:t xml:space="preserve"> </w:t>
      </w:r>
      <w:r>
        <w:rPr>
          <w:lang w:val="en-US"/>
        </w:rPr>
        <w:t xml:space="preserve">Rawls, </w:t>
      </w:r>
      <w:r>
        <w:rPr>
          <w:i/>
          <w:iCs/>
          <w:lang w:val="en-US"/>
        </w:rPr>
        <w:t xml:space="preserve">Political Liberalism, </w:t>
      </w:r>
      <w:r>
        <w:rPr>
          <w:lang w:val="en-US"/>
        </w:rPr>
        <w:t>56–57.</w:t>
      </w:r>
    </w:p>
  </w:footnote>
  <w:footnote w:id="4">
    <w:p w14:paraId="356C266A" w14:textId="0C73068E" w:rsidR="00667DF9" w:rsidRPr="007E77D4" w:rsidRDefault="00667DF9">
      <w:pPr>
        <w:pStyle w:val="FootnoteText"/>
      </w:pPr>
      <w:r>
        <w:rPr>
          <w:rStyle w:val="FootnoteReference"/>
        </w:rPr>
        <w:footnoteRef/>
      </w:r>
      <w:r>
        <w:t xml:space="preserve"> E</w:t>
      </w:r>
      <w:r w:rsidRPr="00667DF9">
        <w:t>.g.</w:t>
      </w:r>
      <w:r>
        <w:t>,</w:t>
      </w:r>
      <w:r w:rsidRPr="00667DF9">
        <w:t xml:space="preserve"> Charles</w:t>
      </w:r>
      <w:r>
        <w:t xml:space="preserve"> Larmore, </w:t>
      </w:r>
      <w:r w:rsidRPr="00667DF9">
        <w:rPr>
          <w:i/>
          <w:iCs/>
        </w:rPr>
        <w:t>The Morals of Modernity</w:t>
      </w:r>
      <w:r>
        <w:t xml:space="preserve"> (</w:t>
      </w:r>
      <w:r w:rsidRPr="000F7D8D">
        <w:t>Cambridge: Cambridge University Press, 1996)</w:t>
      </w:r>
      <w:r w:rsidR="00A7051D">
        <w:t xml:space="preserve">, </w:t>
      </w:r>
      <w:proofErr w:type="spellStart"/>
      <w:r w:rsidR="00A7051D">
        <w:t>c</w:t>
      </w:r>
      <w:r w:rsidR="00186891" w:rsidRPr="000F7D8D">
        <w:t>hs</w:t>
      </w:r>
      <w:proofErr w:type="spellEnd"/>
      <w:r w:rsidR="00186891" w:rsidRPr="000F7D8D">
        <w:t xml:space="preserve">. 6–7 </w:t>
      </w:r>
      <w:r w:rsidRPr="000F7D8D">
        <w:t>;</w:t>
      </w:r>
      <w:r w:rsidR="007E77D4" w:rsidRPr="000F7D8D">
        <w:t xml:space="preserve"> Thomas Nagel, </w:t>
      </w:r>
      <w:r w:rsidR="007E77D4" w:rsidRPr="000F7D8D">
        <w:rPr>
          <w:i/>
          <w:iCs/>
        </w:rPr>
        <w:t>Equality and Partiality</w:t>
      </w:r>
      <w:r w:rsidR="007E77D4" w:rsidRPr="000F7D8D">
        <w:t xml:space="preserve"> (New York: Oxford University Press, 1991)</w:t>
      </w:r>
      <w:r w:rsidR="00A7051D">
        <w:t xml:space="preserve">, </w:t>
      </w:r>
      <w:proofErr w:type="spellStart"/>
      <w:r w:rsidR="00A7051D">
        <w:t>c</w:t>
      </w:r>
      <w:r w:rsidR="00186891" w:rsidRPr="000F7D8D">
        <w:t>h.</w:t>
      </w:r>
      <w:proofErr w:type="spellEnd"/>
      <w:r w:rsidR="00186891" w:rsidRPr="000F7D8D">
        <w:t xml:space="preserve"> 14</w:t>
      </w:r>
      <w:r w:rsidR="007E77D4" w:rsidRPr="000F7D8D">
        <w:t xml:space="preserve">; Jonathan Quong, </w:t>
      </w:r>
      <w:r w:rsidR="007E77D4" w:rsidRPr="000F7D8D">
        <w:rPr>
          <w:i/>
          <w:iCs/>
        </w:rPr>
        <w:t>Liberalism Without Perfection</w:t>
      </w:r>
      <w:r w:rsidR="007E77D4" w:rsidRPr="000F7D8D">
        <w:t xml:space="preserve"> (Oxford: Oxford University Press,</w:t>
      </w:r>
      <w:r w:rsidRPr="000F7D8D">
        <w:t xml:space="preserve"> 2011)</w:t>
      </w:r>
      <w:r w:rsidR="007E77D4" w:rsidRPr="000F7D8D">
        <w:t>.</w:t>
      </w:r>
    </w:p>
  </w:footnote>
  <w:footnote w:id="5">
    <w:p w14:paraId="6BCD6F74" w14:textId="5880EBA0" w:rsidR="008C125B" w:rsidRPr="000F7D8D" w:rsidRDefault="008C125B">
      <w:pPr>
        <w:pStyle w:val="FootnoteText"/>
        <w:rPr>
          <w:lang w:val="en-US"/>
        </w:rPr>
      </w:pPr>
      <w:r>
        <w:rPr>
          <w:rStyle w:val="FootnoteReference"/>
        </w:rPr>
        <w:footnoteRef/>
      </w:r>
      <w:r>
        <w:t xml:space="preserve"> </w:t>
      </w:r>
      <w:r>
        <w:rPr>
          <w:lang w:val="en-US"/>
        </w:rPr>
        <w:t xml:space="preserve">Rawls, </w:t>
      </w:r>
      <w:r>
        <w:rPr>
          <w:i/>
          <w:iCs/>
          <w:lang w:val="en-US"/>
        </w:rPr>
        <w:t xml:space="preserve">Political Liberalism, </w:t>
      </w:r>
      <w:r w:rsidR="00C126C4">
        <w:rPr>
          <w:lang w:val="en-US"/>
        </w:rPr>
        <w:t>13.</w:t>
      </w:r>
    </w:p>
  </w:footnote>
  <w:footnote w:id="6">
    <w:p w14:paraId="3AA2FD2F" w14:textId="3542901D" w:rsidR="00C126C4" w:rsidRPr="00161BB4" w:rsidRDefault="00C126C4">
      <w:pPr>
        <w:pStyle w:val="FootnoteText"/>
      </w:pPr>
      <w:r>
        <w:rPr>
          <w:rStyle w:val="FootnoteReference"/>
        </w:rPr>
        <w:footnoteRef/>
      </w:r>
      <w:r>
        <w:t xml:space="preserve"> </w:t>
      </w:r>
      <w:r w:rsidRPr="00C126C4">
        <w:t>Richard</w:t>
      </w:r>
      <w:r>
        <w:t xml:space="preserve"> Arneson, </w:t>
      </w:r>
      <w:r w:rsidRPr="00C126C4">
        <w:t>“Liberal Neutrality on the Good: An Autopsy</w:t>
      </w:r>
      <w:r>
        <w:t>,</w:t>
      </w:r>
      <w:r w:rsidRPr="00C126C4">
        <w:t xml:space="preserve">” </w:t>
      </w:r>
      <w:r>
        <w:t>i</w:t>
      </w:r>
      <w:r w:rsidRPr="00C126C4">
        <w:t xml:space="preserve">n </w:t>
      </w:r>
      <w:r w:rsidRPr="00C126C4">
        <w:rPr>
          <w:i/>
          <w:iCs/>
        </w:rPr>
        <w:t>Perfectionism and Neutrality: Essays in Liberal Theory</w:t>
      </w:r>
      <w:r w:rsidRPr="00C126C4">
        <w:t>, ed</w:t>
      </w:r>
      <w:r>
        <w:t>.</w:t>
      </w:r>
      <w:r w:rsidRPr="00C126C4">
        <w:t xml:space="preserve"> Steven Wall and George Klosko</w:t>
      </w:r>
      <w:r>
        <w:t xml:space="preserve"> (</w:t>
      </w:r>
      <w:r w:rsidRPr="00C126C4">
        <w:t>New York: Rowman &amp; Littlefield</w:t>
      </w:r>
      <w:r>
        <w:t>, 2003), 191–218;</w:t>
      </w:r>
      <w:r w:rsidR="000F7D8D">
        <w:t xml:space="preserve"> </w:t>
      </w:r>
      <w:r w:rsidR="00BA2FAB" w:rsidRPr="00BA2FAB">
        <w:rPr>
          <w:lang w:val="en-US"/>
        </w:rPr>
        <w:t>Joseph</w:t>
      </w:r>
      <w:r w:rsidR="00BA2FAB">
        <w:rPr>
          <w:lang w:val="en-US"/>
        </w:rPr>
        <w:t xml:space="preserve"> Raz,</w:t>
      </w:r>
      <w:r w:rsidR="00161BB4">
        <w:rPr>
          <w:lang w:val="en-US"/>
        </w:rPr>
        <w:t xml:space="preserve"> </w:t>
      </w:r>
      <w:r w:rsidR="00BA2FAB" w:rsidRPr="00BA2FAB">
        <w:rPr>
          <w:lang w:val="en-US"/>
        </w:rPr>
        <w:t>“Disagreement in Politics</w:t>
      </w:r>
      <w:r w:rsidR="00BA2FAB">
        <w:rPr>
          <w:lang w:val="en-US"/>
        </w:rPr>
        <w:t>,</w:t>
      </w:r>
      <w:r w:rsidR="00BA2FAB" w:rsidRPr="00BA2FAB">
        <w:rPr>
          <w:lang w:val="en-US"/>
        </w:rPr>
        <w:t xml:space="preserve">” </w:t>
      </w:r>
      <w:r w:rsidR="00BA2FAB" w:rsidRPr="00BA2FAB">
        <w:rPr>
          <w:i/>
          <w:iCs/>
          <w:lang w:val="en-US"/>
        </w:rPr>
        <w:t>American Journal of Jurisprudence</w:t>
      </w:r>
      <w:r w:rsidR="00BA2FAB" w:rsidRPr="00BA2FAB">
        <w:rPr>
          <w:lang w:val="en-US"/>
        </w:rPr>
        <w:t xml:space="preserve"> 43</w:t>
      </w:r>
      <w:r w:rsidR="00161BB4">
        <w:rPr>
          <w:lang w:val="en-US"/>
        </w:rPr>
        <w:t xml:space="preserve">, no. </w:t>
      </w:r>
      <w:r w:rsidR="00BA2FAB" w:rsidRPr="00BA2FAB">
        <w:rPr>
          <w:lang w:val="en-US"/>
        </w:rPr>
        <w:t>1</w:t>
      </w:r>
      <w:r w:rsidR="00161BB4">
        <w:rPr>
          <w:lang w:val="en-US"/>
        </w:rPr>
        <w:t xml:space="preserve"> (1998)</w:t>
      </w:r>
      <w:r w:rsidR="00BA2FAB" w:rsidRPr="00BA2FAB">
        <w:rPr>
          <w:lang w:val="en-US"/>
        </w:rPr>
        <w:t>: 25–42</w:t>
      </w:r>
      <w:r w:rsidRPr="00C126C4">
        <w:t>.</w:t>
      </w:r>
    </w:p>
  </w:footnote>
  <w:footnote w:id="7">
    <w:p w14:paraId="25B738BE" w14:textId="780F4F55" w:rsidR="00161BB4" w:rsidRPr="000F7D8D" w:rsidRDefault="00161BB4">
      <w:pPr>
        <w:pStyle w:val="FootnoteText"/>
        <w:rPr>
          <w:lang w:val="en-US"/>
        </w:rPr>
      </w:pPr>
      <w:r>
        <w:rPr>
          <w:rStyle w:val="FootnoteReference"/>
        </w:rPr>
        <w:footnoteRef/>
      </w:r>
      <w:r>
        <w:t xml:space="preserve"> </w:t>
      </w:r>
      <w:r w:rsidR="00B663DB" w:rsidRPr="00B663DB">
        <w:t>Thomas</w:t>
      </w:r>
      <w:r w:rsidR="00B663DB">
        <w:t xml:space="preserve"> Hurka, </w:t>
      </w:r>
      <w:r w:rsidR="00B663DB" w:rsidRPr="00B663DB">
        <w:rPr>
          <w:i/>
          <w:iCs/>
        </w:rPr>
        <w:t>Perfectionism</w:t>
      </w:r>
      <w:r w:rsidR="00B663DB">
        <w:t xml:space="preserve"> (</w:t>
      </w:r>
      <w:r w:rsidR="00B663DB" w:rsidRPr="00B663DB">
        <w:t>Oxford: Oxford University Press</w:t>
      </w:r>
      <w:r w:rsidR="00B663DB">
        <w:t xml:space="preserve">, 1993); </w:t>
      </w:r>
      <w:r w:rsidR="000F7D8D" w:rsidRPr="000F7D8D">
        <w:t xml:space="preserve">Joseph Raz, </w:t>
      </w:r>
      <w:r w:rsidR="000F7D8D" w:rsidRPr="000F7D8D">
        <w:rPr>
          <w:i/>
        </w:rPr>
        <w:t>The Morality of Freedom</w:t>
      </w:r>
      <w:r w:rsidR="000F7D8D" w:rsidRPr="000F7D8D">
        <w:t xml:space="preserve"> </w:t>
      </w:r>
      <w:r w:rsidR="000F7D8D">
        <w:t>(Oxford: Clarendon Press, 1986)</w:t>
      </w:r>
      <w:r w:rsidR="00B663DB">
        <w:t xml:space="preserve">; </w:t>
      </w:r>
      <w:r w:rsidR="00B663DB" w:rsidRPr="00B663DB">
        <w:t>Qing</w:t>
      </w:r>
      <w:r w:rsidR="00B663DB">
        <w:t xml:space="preserve"> Jiang, </w:t>
      </w:r>
      <w:r w:rsidR="00B663DB" w:rsidRPr="00B663DB">
        <w:rPr>
          <w:i/>
          <w:iCs/>
        </w:rPr>
        <w:t>A Confucian Constitutional Order: How China’s Ancient Past Can Shape Its Political Future</w:t>
      </w:r>
      <w:r w:rsidR="00B663DB" w:rsidRPr="00B663DB">
        <w:t>, ed</w:t>
      </w:r>
      <w:r w:rsidR="00B663DB">
        <w:t>.</w:t>
      </w:r>
      <w:r w:rsidR="00B663DB" w:rsidRPr="00B663DB">
        <w:t xml:space="preserve"> Daniel A. Bell and Ruiping Fan, trans</w:t>
      </w:r>
      <w:r w:rsidR="00B663DB">
        <w:t>.</w:t>
      </w:r>
      <w:r w:rsidR="00B663DB" w:rsidRPr="00B663DB">
        <w:t xml:space="preserve"> Edmund Ryden</w:t>
      </w:r>
      <w:r w:rsidR="00B663DB">
        <w:t xml:space="preserve"> (</w:t>
      </w:r>
      <w:r w:rsidR="00B663DB" w:rsidRPr="00B663DB">
        <w:t>Princeton, NJ: Princeton University Press</w:t>
      </w:r>
      <w:r w:rsidR="00B663DB">
        <w:t>, 2013).</w:t>
      </w:r>
      <w:r w:rsidR="00B663DB" w:rsidRPr="00B663DB">
        <w:t xml:space="preserve"> </w:t>
      </w:r>
    </w:p>
  </w:footnote>
  <w:footnote w:id="8">
    <w:p w14:paraId="417B4557" w14:textId="752E0F01" w:rsidR="00686339" w:rsidRPr="000F7D8D" w:rsidRDefault="00686339">
      <w:pPr>
        <w:pStyle w:val="FootnoteText"/>
        <w:rPr>
          <w:rFonts w:eastAsia="DengXian"/>
        </w:rPr>
      </w:pPr>
      <w:r>
        <w:rPr>
          <w:rStyle w:val="FootnoteReference"/>
        </w:rPr>
        <w:footnoteRef/>
      </w:r>
      <w:r>
        <w:t xml:space="preserve"> </w:t>
      </w:r>
      <w:r w:rsidRPr="00686339">
        <w:rPr>
          <w:rFonts w:eastAsia="DengXian"/>
        </w:rPr>
        <w:t>Simon</w:t>
      </w:r>
      <w:r>
        <w:rPr>
          <w:rFonts w:eastAsia="DengXian"/>
        </w:rPr>
        <w:t xml:space="preserve"> Caney, </w:t>
      </w:r>
      <w:r w:rsidRPr="00686339">
        <w:rPr>
          <w:rFonts w:eastAsia="DengXian"/>
        </w:rPr>
        <w:t>“Impartiality and Liberal Neutrality</w:t>
      </w:r>
      <w:r>
        <w:rPr>
          <w:rFonts w:eastAsia="DengXian"/>
        </w:rPr>
        <w:t>,</w:t>
      </w:r>
      <w:r w:rsidRPr="00686339">
        <w:rPr>
          <w:rFonts w:eastAsia="DengXian"/>
        </w:rPr>
        <w:t xml:space="preserve">” </w:t>
      </w:r>
      <w:proofErr w:type="spellStart"/>
      <w:r w:rsidRPr="00686339">
        <w:rPr>
          <w:rFonts w:eastAsia="DengXian"/>
          <w:i/>
          <w:iCs/>
        </w:rPr>
        <w:t>Utilitas</w:t>
      </w:r>
      <w:proofErr w:type="spellEnd"/>
      <w:r w:rsidRPr="00686339">
        <w:rPr>
          <w:rFonts w:eastAsia="DengXian"/>
          <w:i/>
          <w:iCs/>
        </w:rPr>
        <w:t xml:space="preserve"> </w:t>
      </w:r>
      <w:r w:rsidRPr="00686339">
        <w:rPr>
          <w:rFonts w:eastAsia="DengXian"/>
        </w:rPr>
        <w:t>8</w:t>
      </w:r>
      <w:r>
        <w:rPr>
          <w:rFonts w:eastAsia="DengXian"/>
        </w:rPr>
        <w:t xml:space="preserve">, no. </w:t>
      </w:r>
      <w:r w:rsidRPr="00686339">
        <w:rPr>
          <w:rFonts w:eastAsia="DengXian"/>
        </w:rPr>
        <w:t>3</w:t>
      </w:r>
      <w:r>
        <w:rPr>
          <w:rFonts w:eastAsia="DengXian"/>
        </w:rPr>
        <w:t xml:space="preserve"> (1996</w:t>
      </w:r>
      <w:r w:rsidRPr="00686339">
        <w:rPr>
          <w:rFonts w:eastAsia="DengXian"/>
        </w:rPr>
        <w:t>): 273–93</w:t>
      </w:r>
      <w:r>
        <w:rPr>
          <w:rFonts w:eastAsia="DengXian"/>
        </w:rPr>
        <w:t xml:space="preserve">; </w:t>
      </w:r>
      <w:r w:rsidR="00867346">
        <w:rPr>
          <w:rFonts w:eastAsia="DengXian"/>
        </w:rPr>
        <w:t xml:space="preserve">Simon </w:t>
      </w:r>
      <w:r w:rsidRPr="00686339">
        <w:rPr>
          <w:rFonts w:eastAsia="DengXian"/>
        </w:rPr>
        <w:t>Caney, “Liberal Legitimacy, Reasonable Disagreement, and Justice</w:t>
      </w:r>
      <w:r>
        <w:rPr>
          <w:rFonts w:eastAsia="DengXian"/>
        </w:rPr>
        <w:t>,</w:t>
      </w:r>
      <w:r w:rsidRPr="00686339">
        <w:rPr>
          <w:rFonts w:eastAsia="DengXian"/>
        </w:rPr>
        <w:t xml:space="preserve">” </w:t>
      </w:r>
      <w:r w:rsidRPr="00686339">
        <w:rPr>
          <w:rFonts w:eastAsia="DengXian"/>
          <w:i/>
          <w:iCs/>
        </w:rPr>
        <w:t xml:space="preserve">Critical Review of International Social and Political Philosophy </w:t>
      </w:r>
      <w:r w:rsidRPr="00686339">
        <w:rPr>
          <w:rFonts w:eastAsia="DengXian"/>
        </w:rPr>
        <w:t>1</w:t>
      </w:r>
      <w:r>
        <w:rPr>
          <w:rFonts w:eastAsia="DengXian"/>
        </w:rPr>
        <w:t>, no.</w:t>
      </w:r>
      <w:r w:rsidRPr="00686339">
        <w:rPr>
          <w:rFonts w:eastAsia="DengXian"/>
        </w:rPr>
        <w:t xml:space="preserve"> </w:t>
      </w:r>
      <w:r>
        <w:rPr>
          <w:rFonts w:eastAsia="DengXian"/>
        </w:rPr>
        <w:t xml:space="preserve">3 </w:t>
      </w:r>
      <w:r w:rsidRPr="00686339">
        <w:rPr>
          <w:rFonts w:eastAsia="DengXian"/>
        </w:rPr>
        <w:t>(</w:t>
      </w:r>
      <w:r>
        <w:rPr>
          <w:rFonts w:eastAsia="DengXian"/>
        </w:rPr>
        <w:t>1998</w:t>
      </w:r>
      <w:r w:rsidRPr="00686339">
        <w:rPr>
          <w:rFonts w:eastAsia="DengXian"/>
        </w:rPr>
        <w:t>): 19–36</w:t>
      </w:r>
      <w:r>
        <w:rPr>
          <w:rFonts w:eastAsia="DengXian"/>
        </w:rPr>
        <w:t xml:space="preserve">; </w:t>
      </w:r>
      <w:r w:rsidRPr="00686339">
        <w:rPr>
          <w:rFonts w:eastAsia="DengXian"/>
        </w:rPr>
        <w:t>Joseph</w:t>
      </w:r>
      <w:r>
        <w:rPr>
          <w:rFonts w:eastAsia="DengXian"/>
        </w:rPr>
        <w:t xml:space="preserve"> Chan,</w:t>
      </w:r>
      <w:r w:rsidRPr="00686339">
        <w:rPr>
          <w:rFonts w:eastAsia="DengXian"/>
        </w:rPr>
        <w:t xml:space="preserve"> “Legitimacy, Unanimity, and Perfectionism</w:t>
      </w:r>
      <w:r>
        <w:rPr>
          <w:rFonts w:eastAsia="DengXian"/>
        </w:rPr>
        <w:t>,</w:t>
      </w:r>
      <w:r w:rsidRPr="00686339">
        <w:rPr>
          <w:rFonts w:eastAsia="DengXian"/>
        </w:rPr>
        <w:t xml:space="preserve">” </w:t>
      </w:r>
      <w:r w:rsidRPr="00686339">
        <w:rPr>
          <w:rFonts w:eastAsia="DengXian"/>
          <w:i/>
          <w:iCs/>
        </w:rPr>
        <w:t>Philosophy &amp; Public Affairs</w:t>
      </w:r>
      <w:r w:rsidRPr="00686339">
        <w:rPr>
          <w:rFonts w:eastAsia="DengXian"/>
        </w:rPr>
        <w:t xml:space="preserve"> 29</w:t>
      </w:r>
      <w:r>
        <w:rPr>
          <w:rFonts w:eastAsia="DengXian"/>
        </w:rPr>
        <w:t>, no. 1</w:t>
      </w:r>
      <w:r w:rsidRPr="00686339">
        <w:rPr>
          <w:rFonts w:eastAsia="DengXian"/>
        </w:rPr>
        <w:t xml:space="preserve"> (</w:t>
      </w:r>
      <w:r w:rsidR="008E7230">
        <w:rPr>
          <w:rFonts w:eastAsia="DengXian"/>
        </w:rPr>
        <w:t>2000</w:t>
      </w:r>
      <w:r w:rsidRPr="00686339">
        <w:rPr>
          <w:rFonts w:eastAsia="DengXian"/>
        </w:rPr>
        <w:t>): 5–42</w:t>
      </w:r>
      <w:r w:rsidR="008E7230">
        <w:rPr>
          <w:rFonts w:eastAsia="DengXian"/>
        </w:rPr>
        <w:t xml:space="preserve">; </w:t>
      </w:r>
      <w:r w:rsidR="00867346">
        <w:rPr>
          <w:rFonts w:eastAsia="DengXian"/>
        </w:rPr>
        <w:t xml:space="preserve">Joseph </w:t>
      </w:r>
      <w:r w:rsidR="008E7230">
        <w:rPr>
          <w:rFonts w:eastAsia="DengXian"/>
        </w:rPr>
        <w:t xml:space="preserve">Chan, </w:t>
      </w:r>
      <w:r w:rsidRPr="00686339">
        <w:rPr>
          <w:rFonts w:eastAsia="DengXian"/>
          <w:i/>
          <w:iCs/>
        </w:rPr>
        <w:t>Confucian Perfectionism: A Political Philosophy for Modern Times</w:t>
      </w:r>
      <w:r w:rsidR="008E7230">
        <w:rPr>
          <w:rFonts w:eastAsia="DengXian"/>
          <w:i/>
          <w:iCs/>
        </w:rPr>
        <w:t xml:space="preserve"> </w:t>
      </w:r>
      <w:r w:rsidR="008E7230">
        <w:rPr>
          <w:rFonts w:eastAsia="DengXian"/>
        </w:rPr>
        <w:t>(</w:t>
      </w:r>
      <w:r w:rsidRPr="00686339">
        <w:rPr>
          <w:rFonts w:eastAsia="DengXian"/>
        </w:rPr>
        <w:t>Princeton, NJ: Princeton University Press</w:t>
      </w:r>
      <w:r w:rsidR="008E7230">
        <w:rPr>
          <w:rFonts w:eastAsia="DengXian"/>
        </w:rPr>
        <w:t xml:space="preserve">, 2014), </w:t>
      </w:r>
      <w:r>
        <w:rPr>
          <w:rFonts w:eastAsia="DengXian"/>
        </w:rPr>
        <w:t>191–204</w:t>
      </w:r>
      <w:r w:rsidRPr="00CC012E">
        <w:rPr>
          <w:rFonts w:eastAsia="DengXian"/>
        </w:rPr>
        <w:t>;</w:t>
      </w:r>
      <w:r w:rsidR="00F7452A">
        <w:rPr>
          <w:rFonts w:eastAsia="DengXian"/>
        </w:rPr>
        <w:t xml:space="preserve"> </w:t>
      </w:r>
      <w:r w:rsidR="00F7452A" w:rsidRPr="00F7452A">
        <w:rPr>
          <w:rFonts w:eastAsia="DengXian"/>
        </w:rPr>
        <w:t>Franz</w:t>
      </w:r>
      <w:r w:rsidR="00F7452A">
        <w:rPr>
          <w:rFonts w:eastAsia="DengXian"/>
        </w:rPr>
        <w:t xml:space="preserve"> Mang,</w:t>
      </w:r>
      <w:r w:rsidR="00F7452A" w:rsidRPr="00F7452A">
        <w:rPr>
          <w:rFonts w:eastAsia="DengXian"/>
        </w:rPr>
        <w:t xml:space="preserve"> “Liberal Neutrality and Moderate Perfectionism</w:t>
      </w:r>
      <w:r w:rsidR="00F7452A">
        <w:rPr>
          <w:rFonts w:eastAsia="DengXian"/>
        </w:rPr>
        <w:t>,</w:t>
      </w:r>
      <w:r w:rsidR="00F7452A" w:rsidRPr="00F7452A">
        <w:rPr>
          <w:rFonts w:eastAsia="DengXian"/>
        </w:rPr>
        <w:t xml:space="preserve">” </w:t>
      </w:r>
      <w:r w:rsidR="00F7452A" w:rsidRPr="00F7452A">
        <w:rPr>
          <w:rFonts w:eastAsia="DengXian"/>
          <w:i/>
          <w:iCs/>
        </w:rPr>
        <w:t>Res Publica</w:t>
      </w:r>
      <w:r w:rsidR="00F7452A" w:rsidRPr="00F7452A">
        <w:rPr>
          <w:rFonts w:eastAsia="DengXian"/>
        </w:rPr>
        <w:t xml:space="preserve"> 19</w:t>
      </w:r>
      <w:r w:rsidR="00F7452A">
        <w:rPr>
          <w:rFonts w:eastAsia="DengXian"/>
        </w:rPr>
        <w:t xml:space="preserve">, no. </w:t>
      </w:r>
      <w:r w:rsidR="00F7452A" w:rsidRPr="00F7452A">
        <w:rPr>
          <w:rFonts w:eastAsia="DengXian"/>
        </w:rPr>
        <w:t>4</w:t>
      </w:r>
      <w:r w:rsidR="00F7452A">
        <w:rPr>
          <w:rFonts w:eastAsia="DengXian"/>
        </w:rPr>
        <w:t xml:space="preserve"> (2013</w:t>
      </w:r>
      <w:r w:rsidR="00F7452A" w:rsidRPr="00F7452A">
        <w:rPr>
          <w:rFonts w:eastAsia="DengXian"/>
        </w:rPr>
        <w:t>): 297–315</w:t>
      </w:r>
      <w:r w:rsidR="00F7452A">
        <w:rPr>
          <w:rFonts w:eastAsia="DengXian"/>
        </w:rPr>
        <w:t xml:space="preserve">; </w:t>
      </w:r>
      <w:r w:rsidR="00867346">
        <w:rPr>
          <w:rFonts w:eastAsia="DengXian"/>
        </w:rPr>
        <w:t xml:space="preserve">Franz </w:t>
      </w:r>
      <w:r w:rsidR="00F7452A" w:rsidRPr="00F7452A">
        <w:rPr>
          <w:rFonts w:eastAsia="DengXian"/>
        </w:rPr>
        <w:t>Mang, “State Perfectionism and the Importance of Confucianism for East Asia</w:t>
      </w:r>
      <w:r w:rsidR="00F7452A">
        <w:rPr>
          <w:rFonts w:eastAsia="DengXian"/>
        </w:rPr>
        <w:t>,</w:t>
      </w:r>
      <w:r w:rsidR="00F7452A" w:rsidRPr="00F7452A">
        <w:rPr>
          <w:rFonts w:eastAsia="DengXian"/>
        </w:rPr>
        <w:t>”</w:t>
      </w:r>
      <w:r w:rsidR="00F7452A">
        <w:rPr>
          <w:rFonts w:eastAsia="DengXian"/>
        </w:rPr>
        <w:t xml:space="preserve"> </w:t>
      </w:r>
      <w:r w:rsidR="00F7452A" w:rsidRPr="00F7452A">
        <w:rPr>
          <w:rFonts w:eastAsia="DengXian"/>
          <w:i/>
          <w:iCs/>
        </w:rPr>
        <w:t>Philosophical Forum</w:t>
      </w:r>
      <w:r w:rsidR="00F7452A" w:rsidRPr="00F7452A">
        <w:rPr>
          <w:rFonts w:eastAsia="DengXian"/>
        </w:rPr>
        <w:t xml:space="preserve"> 52</w:t>
      </w:r>
      <w:r w:rsidR="00F7452A">
        <w:rPr>
          <w:rFonts w:eastAsia="DengXian"/>
        </w:rPr>
        <w:t>, no.</w:t>
      </w:r>
      <w:r w:rsidR="00F7452A" w:rsidRPr="00F7452A">
        <w:rPr>
          <w:rFonts w:eastAsia="DengXian"/>
        </w:rPr>
        <w:t xml:space="preserve"> </w:t>
      </w:r>
      <w:r w:rsidR="00F7452A">
        <w:rPr>
          <w:rFonts w:eastAsia="DengXian"/>
        </w:rPr>
        <w:t xml:space="preserve">1 </w:t>
      </w:r>
      <w:r w:rsidR="00F7452A" w:rsidRPr="00F7452A">
        <w:rPr>
          <w:rFonts w:eastAsia="DengXian"/>
        </w:rPr>
        <w:t>(</w:t>
      </w:r>
      <w:r w:rsidR="00F7452A">
        <w:rPr>
          <w:rFonts w:eastAsia="DengXian"/>
        </w:rPr>
        <w:t>2021</w:t>
      </w:r>
      <w:r w:rsidR="00F7452A" w:rsidRPr="00F7452A">
        <w:rPr>
          <w:rFonts w:eastAsia="DengXian"/>
        </w:rPr>
        <w:t>): 5–16.</w:t>
      </w:r>
    </w:p>
  </w:footnote>
  <w:footnote w:id="9">
    <w:p w14:paraId="10D1C8A6" w14:textId="09FAB956" w:rsidR="00F7452A" w:rsidRPr="000F7D8D" w:rsidRDefault="00F7452A">
      <w:pPr>
        <w:pStyle w:val="FootnoteText"/>
        <w:rPr>
          <w:lang w:val="en-US"/>
        </w:rPr>
      </w:pPr>
      <w:r>
        <w:rPr>
          <w:rStyle w:val="FootnoteReference"/>
        </w:rPr>
        <w:footnoteRef/>
      </w:r>
      <w:r>
        <w:t xml:space="preserve"> </w:t>
      </w:r>
      <w:r w:rsidR="00A83CAF">
        <w:t xml:space="preserve">Chan, </w:t>
      </w:r>
      <w:r w:rsidR="00A83CAF">
        <w:rPr>
          <w:i/>
          <w:iCs/>
        </w:rPr>
        <w:t xml:space="preserve">Confucian Perfectionism, </w:t>
      </w:r>
      <w:r w:rsidR="00A83CAF">
        <w:t>201.</w:t>
      </w:r>
    </w:p>
  </w:footnote>
  <w:footnote w:id="10">
    <w:p w14:paraId="40407AF0" w14:textId="726B4E5B" w:rsidR="00A338F2" w:rsidRPr="00B61575" w:rsidRDefault="00A338F2" w:rsidP="00CC6A70">
      <w:pPr>
        <w:pStyle w:val="N"/>
        <w:spacing w:before="0" w:after="0" w:line="240" w:lineRule="auto"/>
        <w:ind w:left="0" w:firstLine="0"/>
        <w:rPr>
          <w:sz w:val="20"/>
        </w:rPr>
      </w:pPr>
      <w:r w:rsidRPr="00B61575">
        <w:rPr>
          <w:rStyle w:val="FootnoteReference"/>
          <w:sz w:val="20"/>
        </w:rPr>
        <w:footnoteRef/>
      </w:r>
      <w:r w:rsidRPr="00B61575">
        <w:rPr>
          <w:sz w:val="20"/>
        </w:rPr>
        <w:t xml:space="preserve"> </w:t>
      </w:r>
      <w:r w:rsidR="002E5914">
        <w:rPr>
          <w:sz w:val="20"/>
        </w:rPr>
        <w:t>T</w:t>
      </w:r>
      <w:r w:rsidRPr="00B61575">
        <w:rPr>
          <w:sz w:val="20"/>
        </w:rPr>
        <w:t xml:space="preserve">he idea of civility being discussed here differs from Rawls’s </w:t>
      </w:r>
      <w:r w:rsidRPr="00B61575">
        <w:rPr>
          <w:i/>
          <w:iCs/>
          <w:sz w:val="20"/>
        </w:rPr>
        <w:t>duty of civility</w:t>
      </w:r>
      <w:r w:rsidRPr="00B61575">
        <w:rPr>
          <w:sz w:val="20"/>
        </w:rPr>
        <w:t>. To Rawls, all citizens living in liberal democracies are under a moral duty of civility to explain to their fellow citizens how the political stances that “they advocate and vote for can be supported by the political values of public reason”</w:t>
      </w:r>
      <w:r w:rsidR="00A83CAF">
        <w:rPr>
          <w:sz w:val="20"/>
        </w:rPr>
        <w:t>;</w:t>
      </w:r>
      <w:r w:rsidR="003E381C">
        <w:rPr>
          <w:sz w:val="20"/>
        </w:rPr>
        <w:t xml:space="preserve"> </w:t>
      </w:r>
      <w:r w:rsidR="00A83CAF">
        <w:rPr>
          <w:i/>
          <w:iCs/>
          <w:sz w:val="20"/>
        </w:rPr>
        <w:t xml:space="preserve">Political Liberalism, </w:t>
      </w:r>
      <w:r w:rsidR="00A83CAF">
        <w:rPr>
          <w:sz w:val="20"/>
        </w:rPr>
        <w:t xml:space="preserve">217. </w:t>
      </w:r>
      <w:r w:rsidRPr="00B61575">
        <w:rPr>
          <w:sz w:val="20"/>
        </w:rPr>
        <w:t>The</w:t>
      </w:r>
      <w:r w:rsidR="003E381C">
        <w:rPr>
          <w:sz w:val="20"/>
        </w:rPr>
        <w:t xml:space="preserve"> </w:t>
      </w:r>
      <w:r w:rsidRPr="00B61575">
        <w:rPr>
          <w:sz w:val="20"/>
        </w:rPr>
        <w:t>political values of public reason</w:t>
      </w:r>
      <w:r w:rsidR="005F17EA">
        <w:rPr>
          <w:sz w:val="20"/>
        </w:rPr>
        <w:t xml:space="preserve"> </w:t>
      </w:r>
      <w:r w:rsidRPr="00B61575">
        <w:rPr>
          <w:sz w:val="20"/>
        </w:rPr>
        <w:t>are not perfectionist</w:t>
      </w:r>
      <w:r w:rsidR="005F17EA">
        <w:rPr>
          <w:sz w:val="20"/>
        </w:rPr>
        <w:t xml:space="preserve"> values</w:t>
      </w:r>
      <w:r w:rsidRPr="00B61575">
        <w:rPr>
          <w:sz w:val="20"/>
        </w:rPr>
        <w:t>, and citizens are not expected to accept any perfectionist value in the process of political justification.</w:t>
      </w:r>
    </w:p>
  </w:footnote>
  <w:footnote w:id="11">
    <w:p w14:paraId="464B0432" w14:textId="2C92A5C5" w:rsidR="002E5ED0" w:rsidRPr="002E5ED0" w:rsidRDefault="002E5ED0">
      <w:pPr>
        <w:pStyle w:val="FootnoteText"/>
      </w:pPr>
      <w:r>
        <w:rPr>
          <w:rStyle w:val="FootnoteReference"/>
        </w:rPr>
        <w:footnoteRef/>
      </w:r>
      <w:r>
        <w:t xml:space="preserve"> </w:t>
      </w:r>
      <w:r w:rsidRPr="002E5ED0">
        <w:t>Peter</w:t>
      </w:r>
      <w:r>
        <w:t xml:space="preserve"> </w:t>
      </w:r>
      <w:proofErr w:type="spellStart"/>
      <w:r>
        <w:t>Staals</w:t>
      </w:r>
      <w:proofErr w:type="spellEnd"/>
      <w:r>
        <w:t xml:space="preserve">, </w:t>
      </w:r>
      <w:r w:rsidRPr="002E5ED0">
        <w:rPr>
          <w:i/>
          <w:iCs/>
        </w:rPr>
        <w:t>Drug Abuse and Division: A Practice Guide for Clinicians</w:t>
      </w:r>
      <w:r>
        <w:t xml:space="preserve"> (</w:t>
      </w:r>
      <w:r w:rsidRPr="002E5ED0">
        <w:t>London: McGraw-Hill</w:t>
      </w:r>
      <w:r>
        <w:t>, 2007)</w:t>
      </w:r>
      <w:r w:rsidRPr="002E5ED0">
        <w:t>.</w:t>
      </w:r>
    </w:p>
  </w:footnote>
  <w:footnote w:id="12">
    <w:p w14:paraId="4B5D91F4" w14:textId="1788D7E8" w:rsidR="00012931" w:rsidRDefault="00012931">
      <w:pPr>
        <w:pStyle w:val="FootnoteText"/>
      </w:pPr>
      <w:r>
        <w:rPr>
          <w:rStyle w:val="FootnoteReference"/>
        </w:rPr>
        <w:footnoteRef/>
      </w:r>
      <w:r>
        <w:t xml:space="preserve"> My discussion of these </w:t>
      </w:r>
      <w:r w:rsidR="00494F6D">
        <w:t xml:space="preserve">two </w:t>
      </w:r>
      <w:r>
        <w:t>judgment</w:t>
      </w:r>
      <w:r w:rsidR="00494F6D">
        <w:t>s</w:t>
      </w:r>
      <w:r>
        <w:t xml:space="preserve"> about the good life </w:t>
      </w:r>
      <w:r w:rsidR="00A32764">
        <w:t>is drawn</w:t>
      </w:r>
      <w:r w:rsidR="001562FB">
        <w:t>, with minor changes,</w:t>
      </w:r>
      <w:r w:rsidR="00A32764">
        <w:t xml:space="preserve"> from Mang</w:t>
      </w:r>
      <w:r w:rsidR="002E5ED0">
        <w:t xml:space="preserve">, </w:t>
      </w:r>
      <w:r w:rsidR="002E5ED0" w:rsidRPr="002E5ED0">
        <w:t xml:space="preserve">“Liberal Neutrality and Moderate Perfectionism,” </w:t>
      </w:r>
      <w:r w:rsidR="00BE521E">
        <w:t>302–3</w:t>
      </w:r>
      <w:r w:rsidR="00137475">
        <w:t>.</w:t>
      </w:r>
    </w:p>
  </w:footnote>
  <w:footnote w:id="13">
    <w:p w14:paraId="630D3CA6" w14:textId="2C849673" w:rsidR="00C2337C" w:rsidRPr="00B61575" w:rsidRDefault="00C2337C" w:rsidP="00CC6A70">
      <w:pPr>
        <w:pStyle w:val="N"/>
        <w:spacing w:before="0" w:after="0" w:line="240" w:lineRule="auto"/>
        <w:ind w:left="0" w:firstLine="0"/>
        <w:rPr>
          <w:sz w:val="20"/>
        </w:rPr>
      </w:pPr>
      <w:r w:rsidRPr="00B61575">
        <w:rPr>
          <w:rStyle w:val="FootnoteReference"/>
          <w:sz w:val="20"/>
        </w:rPr>
        <w:footnoteRef/>
      </w:r>
      <w:r w:rsidRPr="00B61575">
        <w:rPr>
          <w:sz w:val="20"/>
        </w:rPr>
        <w:t xml:space="preserve"> </w:t>
      </w:r>
      <w:r>
        <w:rPr>
          <w:sz w:val="20"/>
        </w:rPr>
        <w:t xml:space="preserve">To moderate perfectionists, </w:t>
      </w:r>
      <w:r w:rsidR="001B332C">
        <w:rPr>
          <w:sz w:val="20"/>
        </w:rPr>
        <w:t xml:space="preserve">there are other moderate aspects of </w:t>
      </w:r>
      <w:r>
        <w:rPr>
          <w:sz w:val="20"/>
        </w:rPr>
        <w:t>moderate perfectionism</w:t>
      </w:r>
      <w:r w:rsidR="005B08E1">
        <w:rPr>
          <w:sz w:val="20"/>
        </w:rPr>
        <w:t xml:space="preserve">: </w:t>
      </w:r>
      <w:r w:rsidR="00515DAA">
        <w:rPr>
          <w:sz w:val="20"/>
        </w:rPr>
        <w:t xml:space="preserve">in particular, it does not seek to promote the good life through </w:t>
      </w:r>
      <w:r w:rsidR="00A13245">
        <w:rPr>
          <w:sz w:val="20"/>
        </w:rPr>
        <w:t xml:space="preserve">coercing or forcing citizens to live their lives in any particular way. </w:t>
      </w:r>
      <w:r w:rsidR="00FD57C0">
        <w:rPr>
          <w:sz w:val="20"/>
        </w:rPr>
        <w:t xml:space="preserve">In this paper, </w:t>
      </w:r>
      <w:r w:rsidR="00CF2D23">
        <w:rPr>
          <w:sz w:val="20"/>
        </w:rPr>
        <w:t>my focus is on</w:t>
      </w:r>
      <w:r w:rsidR="006A4622">
        <w:rPr>
          <w:sz w:val="20"/>
        </w:rPr>
        <w:t xml:space="preserve"> the </w:t>
      </w:r>
      <w:r w:rsidR="00B0683F">
        <w:rPr>
          <w:sz w:val="20"/>
        </w:rPr>
        <w:t xml:space="preserve">feature </w:t>
      </w:r>
      <w:r w:rsidR="00267F4A">
        <w:rPr>
          <w:sz w:val="20"/>
        </w:rPr>
        <w:t>t</w:t>
      </w:r>
      <w:r w:rsidR="006A4622">
        <w:rPr>
          <w:sz w:val="20"/>
        </w:rPr>
        <w:t xml:space="preserve">hat </w:t>
      </w:r>
      <w:r w:rsidR="004A730D">
        <w:rPr>
          <w:sz w:val="20"/>
        </w:rPr>
        <w:t xml:space="preserve">it </w:t>
      </w:r>
      <w:r w:rsidR="00210FBA">
        <w:rPr>
          <w:sz w:val="20"/>
        </w:rPr>
        <w:t>does not ground perfectionism in any comprehensive moral doctrine</w:t>
      </w:r>
      <w:r w:rsidR="00AB118B">
        <w:rPr>
          <w:sz w:val="20"/>
        </w:rPr>
        <w:t>.</w:t>
      </w:r>
      <w:r w:rsidR="001E1B4D">
        <w:rPr>
          <w:sz w:val="20"/>
        </w:rPr>
        <w:t xml:space="preserve"> </w:t>
      </w:r>
      <w:r w:rsidR="00EB64A8">
        <w:rPr>
          <w:sz w:val="20"/>
        </w:rPr>
        <w:t xml:space="preserve">For discussion of </w:t>
      </w:r>
      <w:r w:rsidR="00F770DD">
        <w:rPr>
          <w:sz w:val="20"/>
        </w:rPr>
        <w:t xml:space="preserve">other </w:t>
      </w:r>
      <w:r w:rsidR="00EB64A8">
        <w:rPr>
          <w:sz w:val="20"/>
        </w:rPr>
        <w:t xml:space="preserve">moderate aspects of </w:t>
      </w:r>
      <w:r w:rsidR="00F770DD">
        <w:rPr>
          <w:sz w:val="20"/>
        </w:rPr>
        <w:t>it</w:t>
      </w:r>
      <w:r w:rsidR="00EB64A8">
        <w:rPr>
          <w:sz w:val="20"/>
        </w:rPr>
        <w:t>, see Chan</w:t>
      </w:r>
      <w:r w:rsidR="002E5ED0">
        <w:rPr>
          <w:sz w:val="20"/>
        </w:rPr>
        <w:t xml:space="preserve">, </w:t>
      </w:r>
      <w:r w:rsidR="002E5ED0" w:rsidRPr="00686339">
        <w:rPr>
          <w:rFonts w:eastAsia="DengXian"/>
          <w:sz w:val="20"/>
        </w:rPr>
        <w:t>“Legitimacy, Unanimity, and Perfectionism”</w:t>
      </w:r>
      <w:r w:rsidR="002E5ED0">
        <w:rPr>
          <w:rFonts w:eastAsia="DengXian"/>
          <w:sz w:val="20"/>
        </w:rPr>
        <w:t>;</w:t>
      </w:r>
      <w:r w:rsidR="00EB64A8">
        <w:rPr>
          <w:sz w:val="20"/>
        </w:rPr>
        <w:t xml:space="preserve"> </w:t>
      </w:r>
      <w:r w:rsidR="00734E9F">
        <w:rPr>
          <w:sz w:val="20"/>
        </w:rPr>
        <w:t>and Mang</w:t>
      </w:r>
      <w:r w:rsidR="002E5ED0">
        <w:rPr>
          <w:sz w:val="20"/>
        </w:rPr>
        <w:t xml:space="preserve">, </w:t>
      </w:r>
      <w:r w:rsidR="002E5ED0" w:rsidRPr="00F7452A">
        <w:rPr>
          <w:rFonts w:eastAsia="DengXian"/>
          <w:sz w:val="20"/>
        </w:rPr>
        <w:t>“Liberal Neutrality and Moderate Perfectionism</w:t>
      </w:r>
      <w:r w:rsidR="002E5ED0">
        <w:rPr>
          <w:rFonts w:eastAsia="DengXian"/>
        </w:rPr>
        <w:t>.</w:t>
      </w:r>
      <w:r w:rsidR="002E5ED0" w:rsidRPr="00F7452A">
        <w:rPr>
          <w:rFonts w:eastAsia="DengXian"/>
          <w:sz w:val="20"/>
        </w:rPr>
        <w:t>”</w:t>
      </w:r>
    </w:p>
  </w:footnote>
  <w:footnote w:id="14">
    <w:p w14:paraId="2CFA3404" w14:textId="2523762B" w:rsidR="00A16E8A" w:rsidRDefault="00A16E8A" w:rsidP="00CC6A70">
      <w:pPr>
        <w:pStyle w:val="FootnoteText"/>
      </w:pPr>
      <w:r>
        <w:rPr>
          <w:rStyle w:val="FootnoteReference"/>
        </w:rPr>
        <w:footnoteRef/>
      </w:r>
      <w:r>
        <w:t xml:space="preserve"> See, especially, </w:t>
      </w:r>
      <w:r w:rsidR="002D315B" w:rsidRPr="002D315B">
        <w:t>Steven</w:t>
      </w:r>
      <w:r w:rsidR="002D315B">
        <w:t xml:space="preserve"> Wall, </w:t>
      </w:r>
      <w:r w:rsidR="002D315B" w:rsidRPr="002D315B">
        <w:rPr>
          <w:i/>
          <w:iCs/>
        </w:rPr>
        <w:t>Liberalism, Perfectionism, and Restraint</w:t>
      </w:r>
      <w:r w:rsidR="002D315B">
        <w:t xml:space="preserve"> (</w:t>
      </w:r>
      <w:r w:rsidR="002D315B" w:rsidRPr="002D315B">
        <w:t>Cambridge: Cambridge University Press</w:t>
      </w:r>
      <w:r w:rsidR="002D315B">
        <w:t>, 1998)</w:t>
      </w:r>
      <w:r w:rsidR="002D315B" w:rsidRPr="002D315B">
        <w:t xml:space="preserve">. </w:t>
      </w:r>
    </w:p>
  </w:footnote>
  <w:footnote w:id="15">
    <w:p w14:paraId="0E4F4210" w14:textId="203D80D7" w:rsidR="00E23CAF" w:rsidRPr="003A16E1" w:rsidRDefault="00E23CAF">
      <w:pPr>
        <w:pStyle w:val="FootnoteText"/>
      </w:pPr>
      <w:r>
        <w:rPr>
          <w:rStyle w:val="FootnoteReference"/>
        </w:rPr>
        <w:footnoteRef/>
      </w:r>
      <w:r>
        <w:t xml:space="preserve"> </w:t>
      </w:r>
      <w:r w:rsidRPr="00E23CAF">
        <w:t>Steven</w:t>
      </w:r>
      <w:r>
        <w:t xml:space="preserve"> Wall, </w:t>
      </w:r>
      <w:r w:rsidR="002D315B">
        <w:rPr>
          <w:iCs/>
        </w:rPr>
        <w:t>review of Joseph Chan,</w:t>
      </w:r>
      <w:r w:rsidR="002D315B">
        <w:t xml:space="preserve"> </w:t>
      </w:r>
      <w:r>
        <w:t>“</w:t>
      </w:r>
      <w:r w:rsidRPr="000F7D8D">
        <w:rPr>
          <w:iCs/>
        </w:rPr>
        <w:t>Confucian Perfectionism: A Political Philosophy for Modern Times</w:t>
      </w:r>
      <w:r w:rsidRPr="00E23CAF">
        <w:rPr>
          <w:iCs/>
        </w:rPr>
        <w:t>,</w:t>
      </w:r>
      <w:r>
        <w:rPr>
          <w:iCs/>
        </w:rPr>
        <w:t xml:space="preserve">” </w:t>
      </w:r>
      <w:r w:rsidRPr="00E23CAF">
        <w:rPr>
          <w:i/>
        </w:rPr>
        <w:t>Notre Dame Philosophical Reviews</w:t>
      </w:r>
      <w:r w:rsidRPr="00E23CAF">
        <w:t xml:space="preserve"> (</w:t>
      </w:r>
      <w:r>
        <w:t xml:space="preserve">online, 2014), </w:t>
      </w:r>
      <w:r w:rsidRPr="00E23CAF">
        <w:t>https://ndpr.nd.edu/reviews/confucian-perfectionism-a-political-philosophy-for-modern-times/.</w:t>
      </w:r>
    </w:p>
  </w:footnote>
  <w:footnote w:id="16">
    <w:p w14:paraId="13CAD425" w14:textId="584158E6" w:rsidR="003A16E1" w:rsidRPr="000F7D8D" w:rsidRDefault="003A16E1">
      <w:pPr>
        <w:pStyle w:val="FootnoteText"/>
        <w:rPr>
          <w:lang w:val="en-US"/>
        </w:rPr>
      </w:pPr>
      <w:r>
        <w:rPr>
          <w:rStyle w:val="FootnoteReference"/>
        </w:rPr>
        <w:footnoteRef/>
      </w:r>
      <w:r>
        <w:t xml:space="preserve"> </w:t>
      </w:r>
      <w:r>
        <w:rPr>
          <w:lang w:val="en-US"/>
        </w:rPr>
        <w:t xml:space="preserve">Chan, </w:t>
      </w:r>
      <w:r w:rsidRPr="00686339">
        <w:rPr>
          <w:rFonts w:eastAsia="DengXian"/>
          <w:i/>
          <w:iCs/>
        </w:rPr>
        <w:t>Confucian Perfectionism</w:t>
      </w:r>
      <w:r>
        <w:rPr>
          <w:rFonts w:eastAsia="DengXian"/>
          <w:i/>
          <w:iCs/>
        </w:rPr>
        <w:t>.</w:t>
      </w:r>
    </w:p>
  </w:footnote>
  <w:footnote w:id="17">
    <w:p w14:paraId="7C3276EF" w14:textId="3821A4ED" w:rsidR="00D53C41" w:rsidRPr="00D53C41" w:rsidRDefault="00D53C41">
      <w:pPr>
        <w:pStyle w:val="FootnoteText"/>
      </w:pPr>
      <w:r>
        <w:rPr>
          <w:rStyle w:val="FootnoteReference"/>
        </w:rPr>
        <w:footnoteRef/>
      </w:r>
      <w:r>
        <w:t xml:space="preserve"> For </w:t>
      </w:r>
      <w:r w:rsidR="00197F78">
        <w:t>further</w:t>
      </w:r>
      <w:r>
        <w:t xml:space="preserve"> discussion, see Mang</w:t>
      </w:r>
      <w:r w:rsidR="003A16E1">
        <w:t xml:space="preserve">, </w:t>
      </w:r>
      <w:r w:rsidR="003A16E1" w:rsidRPr="00F7452A">
        <w:rPr>
          <w:rFonts w:eastAsia="DengXian"/>
        </w:rPr>
        <w:t>“Liberal Neutrality and Moderate Perfectionism</w:t>
      </w:r>
      <w:r w:rsidR="003A16E1">
        <w:rPr>
          <w:rFonts w:eastAsia="DengXian"/>
        </w:rPr>
        <w:t>,</w:t>
      </w:r>
      <w:r w:rsidR="003A16E1" w:rsidRPr="00F7452A">
        <w:rPr>
          <w:rFonts w:eastAsia="DengXian"/>
        </w:rPr>
        <w:t xml:space="preserve">” </w:t>
      </w:r>
      <w:r>
        <w:t xml:space="preserve">301–4. </w:t>
      </w:r>
    </w:p>
  </w:footnote>
  <w:footnote w:id="18">
    <w:p w14:paraId="1AC2FB40" w14:textId="556D8541" w:rsidR="00D70F42" w:rsidRPr="00B61575" w:rsidRDefault="00D70F42" w:rsidP="00D70F42">
      <w:pPr>
        <w:pStyle w:val="FootnoteText"/>
      </w:pPr>
      <w:r w:rsidRPr="00B61575">
        <w:rPr>
          <w:rStyle w:val="FootnoteReference"/>
        </w:rPr>
        <w:footnoteRef/>
      </w:r>
      <w:r w:rsidRPr="00B61575">
        <w:t xml:space="preserve"> </w:t>
      </w:r>
      <w:r w:rsidR="00556FFF">
        <w:t>It may be</w:t>
      </w:r>
      <w:r w:rsidR="001C7896">
        <w:t xml:space="preserve"> of</w:t>
      </w:r>
      <w:r w:rsidR="00556FFF">
        <w:t xml:space="preserve"> interest to note that </w:t>
      </w:r>
      <w:r w:rsidRPr="00B61575">
        <w:t>Rawls would reject this kind of partial concealment of the justification of political principles</w:t>
      </w:r>
      <w:r>
        <w:t xml:space="preserve"> from the public</w:t>
      </w:r>
      <w:r w:rsidR="001911BB">
        <w:t>.</w:t>
      </w:r>
      <w:r>
        <w:t xml:space="preserve"> </w:t>
      </w:r>
      <w:r w:rsidR="001911BB">
        <w:t>S</w:t>
      </w:r>
      <w:r>
        <w:t>ee Rawls</w:t>
      </w:r>
      <w:r w:rsidR="00867346">
        <w:t xml:space="preserve">, </w:t>
      </w:r>
      <w:r w:rsidR="00867346" w:rsidRPr="00E97D0F">
        <w:rPr>
          <w:i/>
          <w:iCs/>
        </w:rPr>
        <w:t>Political Liberalism</w:t>
      </w:r>
      <w:r w:rsidR="00556FFF">
        <w:t>,</w:t>
      </w:r>
      <w:r w:rsidRPr="00B61575">
        <w:t xml:space="preserve"> 66–71</w:t>
      </w:r>
      <w:r>
        <w:t xml:space="preserve">. </w:t>
      </w:r>
    </w:p>
  </w:footnote>
  <w:footnote w:id="19">
    <w:p w14:paraId="74F69381" w14:textId="1A7E8561" w:rsidR="00733FA5" w:rsidRPr="00B61575" w:rsidRDefault="00733FA5" w:rsidP="00CC6A70">
      <w:pPr>
        <w:pStyle w:val="N"/>
        <w:spacing w:before="0" w:after="0" w:line="240" w:lineRule="auto"/>
        <w:ind w:left="0" w:firstLine="0"/>
        <w:rPr>
          <w:sz w:val="20"/>
        </w:rPr>
      </w:pPr>
      <w:r w:rsidRPr="00B61575">
        <w:rPr>
          <w:rStyle w:val="FootnoteReference"/>
          <w:sz w:val="20"/>
        </w:rPr>
        <w:footnoteRef/>
      </w:r>
      <w:r w:rsidRPr="00B61575">
        <w:rPr>
          <w:sz w:val="20"/>
        </w:rPr>
        <w:t xml:space="preserve"> </w:t>
      </w:r>
      <w:r w:rsidR="00F406F8">
        <w:rPr>
          <w:sz w:val="20"/>
        </w:rPr>
        <w:t>S</w:t>
      </w:r>
      <w:r w:rsidRPr="00B61575">
        <w:rPr>
          <w:sz w:val="20"/>
        </w:rPr>
        <w:t>ee</w:t>
      </w:r>
      <w:r w:rsidR="003B6DFA">
        <w:rPr>
          <w:sz w:val="20"/>
        </w:rPr>
        <w:t xml:space="preserve"> Raz</w:t>
      </w:r>
      <w:r w:rsidR="00556FFF">
        <w:rPr>
          <w:sz w:val="20"/>
        </w:rPr>
        <w:t>,</w:t>
      </w:r>
      <w:r w:rsidRPr="00B61575">
        <w:rPr>
          <w:sz w:val="20"/>
        </w:rPr>
        <w:t xml:space="preserve"> </w:t>
      </w:r>
      <w:r w:rsidR="00620339" w:rsidRPr="00BA2FAB">
        <w:rPr>
          <w:sz w:val="20"/>
        </w:rPr>
        <w:t>“Disagreement in Politics</w:t>
      </w:r>
      <w:r w:rsidR="00620339">
        <w:t>,</w:t>
      </w:r>
      <w:r w:rsidR="00620339" w:rsidRPr="00BA2FAB">
        <w:rPr>
          <w:sz w:val="20"/>
        </w:rPr>
        <w:t xml:space="preserve">” </w:t>
      </w:r>
      <w:r w:rsidRPr="00B61575">
        <w:rPr>
          <w:sz w:val="20"/>
        </w:rPr>
        <w:t>40–43.</w:t>
      </w:r>
    </w:p>
  </w:footnote>
  <w:footnote w:id="20">
    <w:p w14:paraId="2A9F1FF4" w14:textId="41DCA2D7" w:rsidR="00604E5D" w:rsidRPr="00A07DF9" w:rsidRDefault="00604E5D">
      <w:pPr>
        <w:pStyle w:val="FootnoteText"/>
      </w:pPr>
      <w:r>
        <w:rPr>
          <w:rStyle w:val="FootnoteReference"/>
        </w:rPr>
        <w:footnoteRef/>
      </w:r>
      <w:r>
        <w:t xml:space="preserve"> Collis </w:t>
      </w:r>
      <w:r w:rsidRPr="00604E5D">
        <w:t>Tahzib, “Perfectionism: Political, Not Metaphysical</w:t>
      </w:r>
      <w:r>
        <w:t>,</w:t>
      </w:r>
      <w:r w:rsidRPr="00604E5D">
        <w:t xml:space="preserve">” </w:t>
      </w:r>
      <w:r w:rsidRPr="00604E5D">
        <w:rPr>
          <w:i/>
          <w:iCs/>
        </w:rPr>
        <w:t>Philosophy and Public Affairs</w:t>
      </w:r>
      <w:r w:rsidRPr="00604E5D">
        <w:t xml:space="preserve"> 47</w:t>
      </w:r>
      <w:r>
        <w:t>, no. 2</w:t>
      </w:r>
      <w:r w:rsidRPr="00604E5D">
        <w:t xml:space="preserve"> (</w:t>
      </w:r>
      <w:r>
        <w:t>2019</w:t>
      </w:r>
      <w:r w:rsidRPr="00604E5D">
        <w:t>): 144–78</w:t>
      </w:r>
      <w:r>
        <w:t xml:space="preserve">; </w:t>
      </w:r>
      <w:r w:rsidR="001C7896">
        <w:t xml:space="preserve">Collis </w:t>
      </w:r>
      <w:r w:rsidR="00A07DF9" w:rsidRPr="00A07DF9">
        <w:t xml:space="preserve">Tahzib, </w:t>
      </w:r>
      <w:r w:rsidR="00A07DF9" w:rsidRPr="00A07DF9">
        <w:rPr>
          <w:i/>
          <w:iCs/>
        </w:rPr>
        <w:t>A Perfectionist Theory of Justice</w:t>
      </w:r>
      <w:r w:rsidR="00A07DF9">
        <w:t xml:space="preserve"> (</w:t>
      </w:r>
      <w:r w:rsidR="00A07DF9" w:rsidRPr="00A07DF9">
        <w:t>New York: Oxford University Press</w:t>
      </w:r>
      <w:r w:rsidR="00A07DF9">
        <w:t xml:space="preserve">, 2022), </w:t>
      </w:r>
      <w:r w:rsidRPr="00604E5D">
        <w:rPr>
          <w:lang w:val="en-US"/>
        </w:rPr>
        <w:t>205–13</w:t>
      </w:r>
      <w:r w:rsidR="001C7896">
        <w:rPr>
          <w:lang w:val="en-US"/>
        </w:rPr>
        <w:t>.</w:t>
      </w:r>
    </w:p>
  </w:footnote>
  <w:footnote w:id="21">
    <w:p w14:paraId="629B95BB" w14:textId="5DEA2478" w:rsidR="005B2A80" w:rsidRPr="000F7D8D" w:rsidRDefault="005B2A80">
      <w:pPr>
        <w:pStyle w:val="FootnoteText"/>
        <w:rPr>
          <w:lang w:val="en-US"/>
        </w:rPr>
      </w:pPr>
      <w:r>
        <w:rPr>
          <w:rStyle w:val="FootnoteReference"/>
        </w:rPr>
        <w:footnoteRef/>
      </w:r>
      <w:r>
        <w:t xml:space="preserve"> </w:t>
      </w:r>
      <w:r w:rsidRPr="005B2A80">
        <w:rPr>
          <w:lang w:val="en-US"/>
        </w:rPr>
        <w:t>Tahzib</w:t>
      </w:r>
      <w:r>
        <w:rPr>
          <w:lang w:val="en-US"/>
        </w:rPr>
        <w:t xml:space="preserve">, </w:t>
      </w:r>
      <w:r w:rsidRPr="00A07DF9">
        <w:rPr>
          <w:i/>
          <w:iCs/>
        </w:rPr>
        <w:t>A Perfectionist Theory of Justice</w:t>
      </w:r>
      <w:r>
        <w:rPr>
          <w:i/>
          <w:iCs/>
        </w:rPr>
        <w:t xml:space="preserve">, </w:t>
      </w:r>
      <w:r w:rsidRPr="005B2A80">
        <w:rPr>
          <w:lang w:val="en-US"/>
        </w:rPr>
        <w:t>206–7.</w:t>
      </w:r>
    </w:p>
  </w:footnote>
  <w:footnote w:id="22">
    <w:p w14:paraId="422E9962" w14:textId="39D8F51E" w:rsidR="00E91416" w:rsidRPr="000F7D8D" w:rsidRDefault="00E91416">
      <w:pPr>
        <w:pStyle w:val="FootnoteText"/>
        <w:rPr>
          <w:lang w:val="en-US"/>
        </w:rPr>
      </w:pPr>
      <w:r>
        <w:rPr>
          <w:rStyle w:val="FootnoteReference"/>
        </w:rPr>
        <w:footnoteRef/>
      </w:r>
      <w:r>
        <w:t xml:space="preserve"> </w:t>
      </w:r>
      <w:r>
        <w:rPr>
          <w:lang w:val="en-US"/>
        </w:rPr>
        <w:t xml:space="preserve">Tahzib, </w:t>
      </w:r>
      <w:r w:rsidRPr="00604E5D">
        <w:t>“Perfectionism</w:t>
      </w:r>
      <w:r>
        <w:t>,” 166–67.</w:t>
      </w:r>
    </w:p>
  </w:footnote>
  <w:footnote w:id="23">
    <w:p w14:paraId="28D88379" w14:textId="5A27F034" w:rsidR="00E91416" w:rsidRPr="000F7D8D" w:rsidRDefault="00E91416">
      <w:pPr>
        <w:pStyle w:val="FootnoteText"/>
        <w:rPr>
          <w:lang w:val="en-US"/>
        </w:rPr>
      </w:pPr>
      <w:r>
        <w:rPr>
          <w:rStyle w:val="FootnoteReference"/>
        </w:rPr>
        <w:footnoteRef/>
      </w:r>
      <w:r>
        <w:t xml:space="preserve"> </w:t>
      </w:r>
      <w:r>
        <w:rPr>
          <w:lang w:val="en-US"/>
        </w:rPr>
        <w:t xml:space="preserve">Tahzib, </w:t>
      </w:r>
      <w:r w:rsidRPr="00604E5D">
        <w:t>“Perfectionism</w:t>
      </w:r>
      <w:r>
        <w:t>,” 167.</w:t>
      </w:r>
    </w:p>
  </w:footnote>
  <w:footnote w:id="24">
    <w:p w14:paraId="3CD4B013" w14:textId="696BE892" w:rsidR="00E91416" w:rsidRPr="000F7D8D" w:rsidRDefault="00E91416">
      <w:pPr>
        <w:pStyle w:val="FootnoteText"/>
        <w:rPr>
          <w:lang w:val="en-US"/>
        </w:rPr>
      </w:pPr>
      <w:r>
        <w:rPr>
          <w:rStyle w:val="FootnoteReference"/>
        </w:rPr>
        <w:footnoteRef/>
      </w:r>
      <w:r>
        <w:t xml:space="preserve"> </w:t>
      </w:r>
      <w:r>
        <w:rPr>
          <w:lang w:val="en-US"/>
        </w:rPr>
        <w:t>E</w:t>
      </w:r>
      <w:r w:rsidRPr="00E91416">
        <w:rPr>
          <w:lang w:val="en-US"/>
        </w:rPr>
        <w:t>.g., Caney</w:t>
      </w:r>
      <w:r w:rsidR="00ED0E39">
        <w:rPr>
          <w:lang w:val="en-US"/>
        </w:rPr>
        <w:t xml:space="preserve">, </w:t>
      </w:r>
      <w:r w:rsidR="00ED0E39" w:rsidRPr="00686339">
        <w:rPr>
          <w:rFonts w:eastAsia="DengXian"/>
        </w:rPr>
        <w:t>“Liberal Legitimacy, Reasonable Disagreement, and Justice”</w:t>
      </w:r>
      <w:r w:rsidRPr="00E91416">
        <w:rPr>
          <w:lang w:val="en-US"/>
        </w:rPr>
        <w:t>; Chan</w:t>
      </w:r>
      <w:r w:rsidR="00ED0E39">
        <w:rPr>
          <w:lang w:val="en-US"/>
        </w:rPr>
        <w:t xml:space="preserve">, </w:t>
      </w:r>
      <w:r w:rsidR="00ED0E39" w:rsidRPr="00686339">
        <w:rPr>
          <w:rFonts w:eastAsia="DengXian"/>
        </w:rPr>
        <w:t>“Legitimacy, Unanimity, and Perfectionism</w:t>
      </w:r>
      <w:r w:rsidR="00ED0E39">
        <w:rPr>
          <w:rFonts w:eastAsia="DengXian"/>
        </w:rPr>
        <w:t>”;</w:t>
      </w:r>
      <w:r w:rsidRPr="00E91416">
        <w:rPr>
          <w:lang w:val="en-US"/>
        </w:rPr>
        <w:t xml:space="preserve"> Mang</w:t>
      </w:r>
      <w:r w:rsidR="00ED0E39">
        <w:rPr>
          <w:lang w:val="en-US"/>
        </w:rPr>
        <w:t xml:space="preserve">, </w:t>
      </w:r>
      <w:r w:rsidR="00ED0E39" w:rsidRPr="002E5ED0">
        <w:t>“Liberal Neutrality and Moderate Perfectionism</w:t>
      </w:r>
      <w:r w:rsidRPr="00E91416">
        <w:rPr>
          <w:lang w:val="en-US"/>
        </w:rPr>
        <w:t>.</w:t>
      </w:r>
      <w:r w:rsidR="00ED0E39">
        <w:rPr>
          <w:lang w:val="en-US"/>
        </w:rPr>
        <w:t>”</w:t>
      </w:r>
    </w:p>
  </w:footnote>
  <w:footnote w:id="25">
    <w:p w14:paraId="5E0F5DE2" w14:textId="66FC9125" w:rsidR="00B71ACC" w:rsidRDefault="00B71ACC">
      <w:pPr>
        <w:pStyle w:val="FootnoteText"/>
      </w:pPr>
      <w:r>
        <w:rPr>
          <w:rStyle w:val="FootnoteReference"/>
        </w:rPr>
        <w:footnoteRef/>
      </w:r>
      <w:r>
        <w:t xml:space="preserve"> </w:t>
      </w:r>
      <w:r w:rsidR="00291638" w:rsidRPr="00291638">
        <w:t xml:space="preserve">See Franz Mang, “Perfectionism, Public Reason, and Excellences,” </w:t>
      </w:r>
      <w:r w:rsidR="00291638" w:rsidRPr="00291638">
        <w:rPr>
          <w:i/>
          <w:iCs/>
        </w:rPr>
        <w:t>Analysis</w:t>
      </w:r>
      <w:r w:rsidR="00291638" w:rsidRPr="00291638">
        <w:t xml:space="preserve"> (forthcoming).</w:t>
      </w:r>
    </w:p>
  </w:footnote>
  <w:footnote w:id="26">
    <w:p w14:paraId="56601090" w14:textId="23733A6D" w:rsidR="004337F7" w:rsidRPr="000F7D8D" w:rsidRDefault="004337F7">
      <w:pPr>
        <w:pStyle w:val="FootnoteText"/>
        <w:rPr>
          <w:lang w:val="en-US"/>
        </w:rPr>
      </w:pPr>
      <w:r>
        <w:rPr>
          <w:rStyle w:val="FootnoteReference"/>
        </w:rPr>
        <w:footnoteRef/>
      </w:r>
      <w:r>
        <w:t xml:space="preserve"> </w:t>
      </w:r>
      <w:r>
        <w:rPr>
          <w:lang w:val="en-US"/>
        </w:rPr>
        <w:t xml:space="preserve">Tahzib, </w:t>
      </w:r>
      <w:r w:rsidRPr="00604E5D">
        <w:t>“Perfectionism</w:t>
      </w:r>
      <w:r>
        <w:t>,” 169–70.</w:t>
      </w:r>
    </w:p>
  </w:footnote>
  <w:footnote w:id="27">
    <w:p w14:paraId="7FAE8A3A" w14:textId="02592FE2" w:rsidR="00A37D62" w:rsidRPr="00B61575" w:rsidRDefault="00A37D62" w:rsidP="00CC6A70">
      <w:pPr>
        <w:pStyle w:val="FootnoteText"/>
      </w:pPr>
      <w:r w:rsidRPr="00B61575">
        <w:rPr>
          <w:rStyle w:val="FootnoteReference"/>
        </w:rPr>
        <w:footnoteRef/>
      </w:r>
      <w:r w:rsidRPr="00B61575">
        <w:t xml:space="preserve"> In this respect, I depart from my view expressed in Mang</w:t>
      </w:r>
      <w:r w:rsidR="004337F7">
        <w:t xml:space="preserve">, </w:t>
      </w:r>
      <w:r w:rsidR="004337F7" w:rsidRPr="00F7452A">
        <w:rPr>
          <w:rFonts w:eastAsia="DengXian"/>
        </w:rPr>
        <w:t>“Liberal Neutrality and Moderate Perfectionism</w:t>
      </w:r>
      <w:r w:rsidR="004337F7">
        <w:rPr>
          <w:rFonts w:eastAsia="DengXian"/>
        </w:rPr>
        <w:t>,</w:t>
      </w:r>
      <w:r w:rsidR="004337F7" w:rsidRPr="00F7452A">
        <w:rPr>
          <w:rFonts w:eastAsia="DengXian"/>
        </w:rPr>
        <w:t>”</w:t>
      </w:r>
      <w:r w:rsidR="004337F7">
        <w:rPr>
          <w:rFonts w:eastAsia="DengXian"/>
        </w:rPr>
        <w:t xml:space="preserve"> </w:t>
      </w:r>
      <w:r w:rsidR="00B10F78">
        <w:t>301–4</w:t>
      </w:r>
      <w:r w:rsidRPr="00B61575">
        <w:t xml:space="preserve">. </w:t>
      </w:r>
    </w:p>
  </w:footnote>
  <w:footnote w:id="28">
    <w:p w14:paraId="6A7CECF2" w14:textId="4A390037" w:rsidR="009F131E" w:rsidRDefault="009F131E">
      <w:pPr>
        <w:pStyle w:val="FootnoteText"/>
      </w:pPr>
      <w:r>
        <w:rPr>
          <w:rStyle w:val="FootnoteReference"/>
        </w:rPr>
        <w:footnoteRef/>
      </w:r>
      <w:r>
        <w:t xml:space="preserve"> </w:t>
      </w:r>
      <w:r w:rsidRPr="000F7D8D">
        <w:t xml:space="preserve">Quong has argued that </w:t>
      </w:r>
      <w:r w:rsidR="00654121" w:rsidRPr="000F7D8D">
        <w:t xml:space="preserve">many disagreements about the good life are reasonable and foundational, while many disagreement about justice </w:t>
      </w:r>
      <w:r w:rsidR="00DB3151" w:rsidRPr="000F7D8D">
        <w:t>are reasonable but not foundational given that citizens must accept certain ideas of justice</w:t>
      </w:r>
      <w:r w:rsidR="00031066" w:rsidRPr="000F7D8D">
        <w:t xml:space="preserve"> in order to be reasonable</w:t>
      </w:r>
      <w:r w:rsidR="00534470" w:rsidRPr="000F7D8D">
        <w:t xml:space="preserve">. </w:t>
      </w:r>
      <w:r w:rsidR="00186891" w:rsidRPr="000F7D8D">
        <w:t xml:space="preserve">See Quong, </w:t>
      </w:r>
      <w:r w:rsidR="00186891" w:rsidRPr="000F7D8D">
        <w:rPr>
          <w:i/>
        </w:rPr>
        <w:t xml:space="preserve">Liberalism Without Perfection, </w:t>
      </w:r>
      <w:proofErr w:type="spellStart"/>
      <w:r w:rsidR="00A7051D">
        <w:t>c</w:t>
      </w:r>
      <w:r w:rsidR="00186891" w:rsidRPr="000F7D8D">
        <w:t>h.</w:t>
      </w:r>
      <w:proofErr w:type="spellEnd"/>
      <w:r w:rsidR="00186891" w:rsidRPr="000F7D8D">
        <w:t xml:space="preserve"> 7. </w:t>
      </w:r>
      <w:r w:rsidR="00534470" w:rsidRPr="000F7D8D">
        <w:t>This argument raises complex issues that I cannot enter into</w:t>
      </w:r>
      <w:r w:rsidR="00011408" w:rsidRPr="000F7D8D">
        <w:t xml:space="preserve"> in this paper</w:t>
      </w:r>
      <w:r w:rsidR="00534470" w:rsidRPr="000F7D8D">
        <w:t>.</w:t>
      </w:r>
      <w:r w:rsidR="00915C0C" w:rsidRPr="000F7D8D">
        <w:t xml:space="preserve"> I have discussed Quong’s argument</w:t>
      </w:r>
      <w:r w:rsidR="00011408" w:rsidRPr="000F7D8D">
        <w:t xml:space="preserve"> in Mang</w:t>
      </w:r>
      <w:r w:rsidR="004337F7" w:rsidRPr="000F7D8D">
        <w:t xml:space="preserve">, </w:t>
      </w:r>
      <w:r w:rsidR="004337F7" w:rsidRPr="000F7D8D">
        <w:rPr>
          <w:rFonts w:eastAsia="DengXian"/>
        </w:rPr>
        <w:t>“Liberal Neutrality and Moderate</w:t>
      </w:r>
      <w:r w:rsidR="004337F7" w:rsidRPr="00F7452A">
        <w:rPr>
          <w:rFonts w:eastAsia="DengXian"/>
        </w:rPr>
        <w:t xml:space="preserve"> Perfectionism</w:t>
      </w:r>
      <w:r w:rsidR="004337F7">
        <w:rPr>
          <w:rFonts w:eastAsia="DengXian"/>
        </w:rPr>
        <w:t xml:space="preserve">”; </w:t>
      </w:r>
      <w:r w:rsidR="00F907B8" w:rsidRPr="00F907B8">
        <w:t>Franz</w:t>
      </w:r>
      <w:r w:rsidR="00F907B8">
        <w:t xml:space="preserve"> Mang, </w:t>
      </w:r>
      <w:r w:rsidR="00F907B8" w:rsidRPr="00F907B8">
        <w:t>“Public Reason Can Be Reasonably Rejected</w:t>
      </w:r>
      <w:r w:rsidR="00F907B8">
        <w:t xml:space="preserve">,” </w:t>
      </w:r>
      <w:r w:rsidR="00F907B8" w:rsidRPr="00F907B8">
        <w:rPr>
          <w:i/>
          <w:iCs/>
        </w:rPr>
        <w:t>Social Theory and Practice</w:t>
      </w:r>
      <w:r w:rsidR="00F907B8" w:rsidRPr="00F907B8">
        <w:t xml:space="preserve"> 43</w:t>
      </w:r>
      <w:r w:rsidR="00F907B8">
        <w:t xml:space="preserve">, no. 2 </w:t>
      </w:r>
      <w:r w:rsidR="00F907B8" w:rsidRPr="00F907B8">
        <w:t>(2</w:t>
      </w:r>
      <w:r w:rsidR="00F907B8">
        <w:t>017</w:t>
      </w:r>
      <w:r w:rsidR="00F907B8" w:rsidRPr="00F907B8">
        <w:t>)</w:t>
      </w:r>
      <w:r w:rsidR="00F907B8">
        <w:t>:</w:t>
      </w:r>
      <w:r w:rsidR="00F907B8" w:rsidRPr="00F907B8">
        <w:t xml:space="preserve"> 343–67</w:t>
      </w:r>
      <w:r w:rsidR="00F907B8">
        <w:t xml:space="preserve">; </w:t>
      </w:r>
      <w:r w:rsidR="009254B3">
        <w:t>and Mang and Chan</w:t>
      </w:r>
      <w:r w:rsidR="00E74C7F">
        <w:t>, “Perfectionism.”</w:t>
      </w:r>
      <w:r w:rsidR="009254B3">
        <w:t xml:space="preserve"> </w:t>
      </w:r>
      <w:r w:rsidR="00915C0C">
        <w:t xml:space="preserve">  </w:t>
      </w:r>
    </w:p>
  </w:footnote>
  <w:footnote w:id="29">
    <w:p w14:paraId="3CA5DD63" w14:textId="6E6B105E" w:rsidR="00867346" w:rsidRPr="000F7D8D" w:rsidRDefault="00867346">
      <w:pPr>
        <w:pStyle w:val="FootnoteText"/>
        <w:rPr>
          <w:lang w:val="en-US"/>
        </w:rPr>
      </w:pPr>
      <w:r>
        <w:rPr>
          <w:rStyle w:val="FootnoteReference"/>
        </w:rPr>
        <w:footnoteRef/>
      </w:r>
      <w:r>
        <w:t xml:space="preserve"> Chan, </w:t>
      </w:r>
      <w:r w:rsidRPr="00686339">
        <w:rPr>
          <w:rFonts w:eastAsia="DengXian"/>
          <w:i/>
          <w:iCs/>
        </w:rPr>
        <w:t>Confucian Perfectionis</w:t>
      </w:r>
      <w:r>
        <w:rPr>
          <w:rFonts w:eastAsia="DengXian"/>
          <w:i/>
          <w:iCs/>
        </w:rPr>
        <w:t>m.</w:t>
      </w:r>
    </w:p>
  </w:footnote>
  <w:footnote w:id="30">
    <w:p w14:paraId="53071A7F" w14:textId="43988450" w:rsidR="00867346" w:rsidRPr="000F7D8D" w:rsidRDefault="00867346">
      <w:pPr>
        <w:pStyle w:val="FootnoteText"/>
        <w:rPr>
          <w:lang w:val="en-US"/>
        </w:rPr>
      </w:pPr>
      <w:r>
        <w:rPr>
          <w:rStyle w:val="FootnoteReference"/>
        </w:rPr>
        <w:footnoteRef/>
      </w:r>
      <w:r>
        <w:t xml:space="preserve"> </w:t>
      </w:r>
      <w:r>
        <w:rPr>
          <w:lang w:val="en-US"/>
        </w:rPr>
        <w:t xml:space="preserve">Rawls, </w:t>
      </w:r>
      <w:r w:rsidRPr="00E97D0F">
        <w:rPr>
          <w:i/>
          <w:iCs/>
        </w:rPr>
        <w:t>Political Liberalism</w:t>
      </w:r>
      <w:r>
        <w:rPr>
          <w:i/>
          <w:iCs/>
        </w:rPr>
        <w:t xml:space="preserve">, </w:t>
      </w:r>
      <w:r>
        <w:t>13.</w:t>
      </w:r>
    </w:p>
  </w:footnote>
  <w:footnote w:id="31">
    <w:p w14:paraId="79DD84E2" w14:textId="241BB907" w:rsidR="0024792C" w:rsidRDefault="0024792C" w:rsidP="00CC6A70">
      <w:pPr>
        <w:pStyle w:val="FootnoteText"/>
      </w:pPr>
      <w:r>
        <w:rPr>
          <w:rStyle w:val="FootnoteReference"/>
        </w:rPr>
        <w:footnoteRef/>
      </w:r>
      <w:r>
        <w:t xml:space="preserve"> </w:t>
      </w:r>
      <w:r w:rsidR="000F5AAD">
        <w:t>Considering</w:t>
      </w:r>
      <w:r>
        <w:t xml:space="preserve"> that </w:t>
      </w:r>
      <w:r w:rsidR="00BC35A5">
        <w:t xml:space="preserve">various </w:t>
      </w:r>
      <w:r>
        <w:t>Confucian</w:t>
      </w:r>
      <w:r w:rsidR="00181BD3">
        <w:t xml:space="preserve"> scholars hold </w:t>
      </w:r>
      <w:r w:rsidR="00AF10CB">
        <w:t xml:space="preserve">similar yet </w:t>
      </w:r>
      <w:r w:rsidR="00181BD3">
        <w:t xml:space="preserve">different views of the good life and of politics, we </w:t>
      </w:r>
      <w:r w:rsidR="00C0582D">
        <w:t xml:space="preserve">can </w:t>
      </w:r>
      <w:r w:rsidR="00AF10CB">
        <w:t xml:space="preserve">also </w:t>
      </w:r>
      <w:r w:rsidR="00C0582D">
        <w:t xml:space="preserve">say: </w:t>
      </w:r>
      <w:r w:rsidR="008C33C0" w:rsidRPr="008C33C0">
        <w:rPr>
          <w:i/>
          <w:iCs/>
        </w:rPr>
        <w:t>any</w:t>
      </w:r>
      <w:r w:rsidR="00181BD3">
        <w:t xml:space="preserve"> </w:t>
      </w:r>
      <w:r w:rsidR="008C33C0" w:rsidRPr="008C33C0">
        <w:t xml:space="preserve">Confucianism is a comprehensive perfectionism consisting of a </w:t>
      </w:r>
      <w:r w:rsidR="007A3142">
        <w:t xml:space="preserve">particular </w:t>
      </w:r>
      <w:r w:rsidR="008C33C0" w:rsidRPr="008C33C0">
        <w:t>Confucian comprehensive moral doctrine</w:t>
      </w:r>
      <w:r w:rsidR="00F85A50">
        <w:t xml:space="preserve">. </w:t>
      </w:r>
    </w:p>
  </w:footnote>
  <w:footnote w:id="32">
    <w:p w14:paraId="5FCA6DC0" w14:textId="35F1B2EC" w:rsidR="00BB32F8" w:rsidRDefault="00BB32F8" w:rsidP="00CC6A70">
      <w:pPr>
        <w:pStyle w:val="FootnoteText"/>
      </w:pPr>
      <w:r>
        <w:rPr>
          <w:rStyle w:val="FootnoteReference"/>
        </w:rPr>
        <w:footnoteRef/>
      </w:r>
      <w:r>
        <w:t xml:space="preserve"> F</w:t>
      </w:r>
      <w:r w:rsidRPr="00BB32F8">
        <w:t>or an exception, though, see Jiang</w:t>
      </w:r>
      <w:r w:rsidR="00867346">
        <w:t xml:space="preserve">, </w:t>
      </w:r>
      <w:r w:rsidR="00867346" w:rsidRPr="00B663DB">
        <w:rPr>
          <w:i/>
          <w:iCs/>
        </w:rPr>
        <w:t>A Confucian Constitutional Order</w:t>
      </w:r>
      <w:r>
        <w:t>.</w:t>
      </w:r>
    </w:p>
  </w:footnote>
  <w:footnote w:id="33">
    <w:p w14:paraId="55A794D4" w14:textId="5695FC83" w:rsidR="00867346" w:rsidRPr="007B433F" w:rsidRDefault="00867346">
      <w:pPr>
        <w:pStyle w:val="FootnoteText"/>
      </w:pPr>
      <w:r>
        <w:rPr>
          <w:rStyle w:val="FootnoteReference"/>
        </w:rPr>
        <w:footnoteRef/>
      </w:r>
      <w:r>
        <w:t xml:space="preserve"> </w:t>
      </w:r>
      <w:r w:rsidR="000F7D8D">
        <w:t>E.g.,</w:t>
      </w:r>
      <w:r w:rsidR="007B433F">
        <w:rPr>
          <w:b/>
          <w:bCs/>
        </w:rPr>
        <w:t xml:space="preserve"> </w:t>
      </w:r>
      <w:r w:rsidRPr="00DC2393">
        <w:t>Chan</w:t>
      </w:r>
      <w:r w:rsidR="00211A65">
        <w:t>,</w:t>
      </w:r>
      <w:r w:rsidR="007B433F">
        <w:t xml:space="preserve"> </w:t>
      </w:r>
      <w:r w:rsidR="007B433F" w:rsidRPr="00686339">
        <w:rPr>
          <w:rFonts w:eastAsia="DengXian"/>
          <w:i/>
          <w:iCs/>
        </w:rPr>
        <w:t>Confucian Perfectionism</w:t>
      </w:r>
      <w:r w:rsidR="007B433F">
        <w:t xml:space="preserve">; </w:t>
      </w:r>
      <w:r w:rsidR="007B433F" w:rsidRPr="007B433F">
        <w:t>Sungmoon</w:t>
      </w:r>
      <w:r w:rsidR="007B433F">
        <w:t xml:space="preserve"> Kim, </w:t>
      </w:r>
      <w:r w:rsidR="007B433F" w:rsidRPr="007B433F">
        <w:rPr>
          <w:i/>
          <w:iCs/>
        </w:rPr>
        <w:t>Public Reason Confucianism: Democratic Perfectionism and Constitutionalism in East Asia</w:t>
      </w:r>
      <w:r w:rsidR="007B433F">
        <w:t xml:space="preserve"> (</w:t>
      </w:r>
      <w:r w:rsidR="007B433F" w:rsidRPr="007B433F">
        <w:t>New York: Cambridge University Press</w:t>
      </w:r>
      <w:r w:rsidR="007B433F">
        <w:t xml:space="preserve">, 2016); </w:t>
      </w:r>
      <w:r w:rsidR="007B433F" w:rsidRPr="007B433F">
        <w:t>Sor-hoon</w:t>
      </w:r>
      <w:r w:rsidR="007B433F">
        <w:t xml:space="preserve"> Tan,</w:t>
      </w:r>
      <w:r w:rsidR="007B433F" w:rsidRPr="007B433F">
        <w:t xml:space="preserve"> </w:t>
      </w:r>
      <w:r w:rsidR="007B433F" w:rsidRPr="007B433F">
        <w:rPr>
          <w:i/>
          <w:iCs/>
        </w:rPr>
        <w:t>Confucian Democracy: A Deweyan Reconstruction</w:t>
      </w:r>
      <w:r w:rsidR="007B433F">
        <w:t xml:space="preserve"> (</w:t>
      </w:r>
      <w:r w:rsidR="007B433F" w:rsidRPr="007B433F">
        <w:t>Albany: SUNY Press</w:t>
      </w:r>
      <w:r w:rsidR="007B433F">
        <w:t>, 2003)</w:t>
      </w:r>
      <w:r w:rsidR="007B433F" w:rsidRPr="007B433F">
        <w:t xml:space="preserve">. </w:t>
      </w:r>
    </w:p>
  </w:footnote>
  <w:footnote w:id="34">
    <w:p w14:paraId="408D8EAA" w14:textId="5B8715F0" w:rsidR="00F908E3" w:rsidRDefault="00F908E3" w:rsidP="00CC6A70">
      <w:pPr>
        <w:pStyle w:val="FootnoteText"/>
      </w:pPr>
      <w:r>
        <w:rPr>
          <w:rStyle w:val="FootnoteReference"/>
        </w:rPr>
        <w:footnoteRef/>
      </w:r>
      <w:r>
        <w:t xml:space="preserve"> </w:t>
      </w:r>
      <w:r w:rsidR="00A302A2">
        <w:t>For rel</w:t>
      </w:r>
      <w:r w:rsidR="00C2268D">
        <w:t xml:space="preserve">evant </w:t>
      </w:r>
      <w:r w:rsidR="00A302A2">
        <w:t>discussion, s</w:t>
      </w:r>
      <w:r w:rsidR="00587898">
        <w:t xml:space="preserve">ee </w:t>
      </w:r>
      <w:r w:rsidR="00AE4123">
        <w:t xml:space="preserve">also </w:t>
      </w:r>
      <w:r w:rsidR="00867346" w:rsidRPr="00867346">
        <w:t>Yutang</w:t>
      </w:r>
      <w:r w:rsidR="00867346">
        <w:t xml:space="preserve"> Jin, </w:t>
      </w:r>
      <w:r w:rsidR="00867346" w:rsidRPr="00867346">
        <w:t>“Confucian Leadership Democracy: A Roadmap</w:t>
      </w:r>
      <w:r w:rsidR="00867346">
        <w:t>,</w:t>
      </w:r>
      <w:r w:rsidR="00867346" w:rsidRPr="00867346">
        <w:t xml:space="preserve">” </w:t>
      </w:r>
      <w:r w:rsidR="00867346" w:rsidRPr="00867346">
        <w:rPr>
          <w:i/>
          <w:iCs/>
        </w:rPr>
        <w:t xml:space="preserve">Comparative Philosophy </w:t>
      </w:r>
      <w:r w:rsidR="00867346" w:rsidRPr="00867346">
        <w:t>12</w:t>
      </w:r>
      <w:r w:rsidR="00867346">
        <w:t>, no. 2</w:t>
      </w:r>
      <w:r w:rsidR="00867346" w:rsidRPr="00867346">
        <w:t xml:space="preserve"> (2</w:t>
      </w:r>
      <w:r w:rsidR="00867346">
        <w:t>021</w:t>
      </w:r>
      <w:r w:rsidR="00867346" w:rsidRPr="00867346">
        <w:t>): 79–102</w:t>
      </w:r>
      <w:r w:rsidR="00637CAB">
        <w:t xml:space="preserve">, in which </w:t>
      </w:r>
      <w:r w:rsidR="00CA7E76">
        <w:t xml:space="preserve">Yutang Jin </w:t>
      </w:r>
      <w:r w:rsidR="005C5DD8" w:rsidRPr="005C5DD8">
        <w:t xml:space="preserve">explores the idea of leadership democracy </w:t>
      </w:r>
      <w:r w:rsidR="00C80F3B">
        <w:t>that is</w:t>
      </w:r>
      <w:r w:rsidR="005C5DD8" w:rsidRPr="005C5DD8">
        <w:t xml:space="preserve"> expressive of classic Confucian values</w:t>
      </w:r>
      <w:r w:rsidR="00CA7E76">
        <w:t>.</w:t>
      </w:r>
      <w:r w:rsidR="00B83335">
        <w:t xml:space="preserve"> </w:t>
      </w:r>
      <w:r w:rsidR="00A302A2">
        <w:t>Additionally</w:t>
      </w:r>
      <w:r w:rsidR="00B83335">
        <w:t>, some scholars</w:t>
      </w:r>
      <w:r w:rsidR="005B39D2">
        <w:t xml:space="preserve"> (</w:t>
      </w:r>
      <w:r w:rsidR="00B82EBF" w:rsidRPr="00B82EBF">
        <w:t xml:space="preserve">e.g., </w:t>
      </w:r>
      <w:r w:rsidR="00EE6343" w:rsidRPr="00EE6343">
        <w:t>Zhuoyao</w:t>
      </w:r>
      <w:r w:rsidR="00EE6343">
        <w:t xml:space="preserve"> Li,</w:t>
      </w:r>
      <w:r w:rsidR="00EE6343" w:rsidRPr="00EE6343">
        <w:t xml:space="preserve"> </w:t>
      </w:r>
      <w:r w:rsidR="00EE6343" w:rsidRPr="00EE6343">
        <w:rPr>
          <w:i/>
          <w:iCs/>
        </w:rPr>
        <w:t xml:space="preserve">Political Liberalism, Confucianism, and the Future of Democracy in East </w:t>
      </w:r>
      <w:r w:rsidR="00EE6343" w:rsidRPr="00205BC7">
        <w:rPr>
          <w:i/>
          <w:iCs/>
        </w:rPr>
        <w:t>Asia</w:t>
      </w:r>
      <w:r w:rsidR="00BC35A5" w:rsidRPr="00205BC7">
        <w:rPr>
          <w:b/>
          <w:bCs/>
        </w:rPr>
        <w:t xml:space="preserve"> </w:t>
      </w:r>
      <w:r w:rsidR="00205BC7" w:rsidRPr="00205BC7">
        <w:t>(</w:t>
      </w:r>
      <w:r w:rsidR="001C44B6" w:rsidRPr="00205BC7">
        <w:t>New York</w:t>
      </w:r>
      <w:r w:rsidR="00BC35A5" w:rsidRPr="00205BC7">
        <w:t>:</w:t>
      </w:r>
      <w:r w:rsidR="00BC35A5" w:rsidRPr="00205BC7">
        <w:rPr>
          <w:b/>
          <w:bCs/>
        </w:rPr>
        <w:t xml:space="preserve"> </w:t>
      </w:r>
      <w:r w:rsidR="00EE6343" w:rsidRPr="00205BC7">
        <w:t>Springer</w:t>
      </w:r>
      <w:r w:rsidR="00EE6343" w:rsidRPr="00EE6343">
        <w:t xml:space="preserve"> Cham</w:t>
      </w:r>
      <w:r w:rsidR="00EE6343">
        <w:t>, 2020</w:t>
      </w:r>
      <w:r w:rsidR="00205BC7">
        <w:t>)</w:t>
      </w:r>
      <w:r w:rsidR="00B82EBF" w:rsidRPr="00B82EBF">
        <w:t xml:space="preserve">; </w:t>
      </w:r>
      <w:r w:rsidR="00EE6343" w:rsidRPr="00EE6343">
        <w:t>Baldwin</w:t>
      </w:r>
      <w:r w:rsidR="00EE6343">
        <w:t xml:space="preserve"> Wong,</w:t>
      </w:r>
      <w:r w:rsidR="00054FE2">
        <w:t xml:space="preserve"> </w:t>
      </w:r>
      <w:r w:rsidR="00EE6343" w:rsidRPr="00EE6343">
        <w:t>“Junzi Living in Liberal Democracy: What Role Could Confucianism Play in Political Liberalism?</w:t>
      </w:r>
      <w:r w:rsidR="00EE6343">
        <w:t>,</w:t>
      </w:r>
      <w:r w:rsidR="00EE6343" w:rsidRPr="00EE6343">
        <w:t xml:space="preserve">” </w:t>
      </w:r>
      <w:r w:rsidR="00EE6343" w:rsidRPr="00EE6343">
        <w:rPr>
          <w:i/>
          <w:iCs/>
        </w:rPr>
        <w:t>Philosophical Forum</w:t>
      </w:r>
      <w:r w:rsidR="00EE6343" w:rsidRPr="00EE6343">
        <w:t xml:space="preserve"> 52</w:t>
      </w:r>
      <w:r w:rsidR="00EE6343">
        <w:t>, no. 1</w:t>
      </w:r>
      <w:r w:rsidR="00054FE2">
        <w:t xml:space="preserve"> </w:t>
      </w:r>
      <w:r w:rsidR="00BC35A5">
        <w:t>[</w:t>
      </w:r>
      <w:r w:rsidR="00054FE2">
        <w:t>2021</w:t>
      </w:r>
      <w:r w:rsidR="00BC35A5">
        <w:t>]</w:t>
      </w:r>
      <w:r w:rsidR="00EE6343" w:rsidRPr="00EE6343">
        <w:t>: 17–28</w:t>
      </w:r>
      <w:r w:rsidR="00054FE2">
        <w:t xml:space="preserve">) </w:t>
      </w:r>
      <w:r w:rsidR="00B83335">
        <w:t xml:space="preserve">have argued that </w:t>
      </w:r>
      <w:r w:rsidR="00F54F2D">
        <w:t xml:space="preserve">while </w:t>
      </w:r>
      <w:r w:rsidR="00A41B37">
        <w:t>modern states should not adopt perfectionism and seek to promote Confucianism</w:t>
      </w:r>
      <w:r w:rsidR="00204684">
        <w:t>,</w:t>
      </w:r>
      <w:r w:rsidR="00A41B37">
        <w:t xml:space="preserve"> </w:t>
      </w:r>
      <w:r w:rsidR="00F54F2D">
        <w:t>Confucianism</w:t>
      </w:r>
      <w:r w:rsidR="00204684">
        <w:t xml:space="preserve"> </w:t>
      </w:r>
      <w:r w:rsidR="00F54F2D">
        <w:t xml:space="preserve">can make </w:t>
      </w:r>
      <w:r w:rsidR="00BE0601">
        <w:t xml:space="preserve">certain </w:t>
      </w:r>
      <w:r w:rsidR="00F54F2D">
        <w:t>positive contributions to modern political discourse</w:t>
      </w:r>
      <w:r w:rsidR="000C73E1">
        <w:t xml:space="preserve"> and social development</w:t>
      </w:r>
      <w:r w:rsidR="00344845">
        <w:t>.</w:t>
      </w:r>
    </w:p>
  </w:footnote>
  <w:footnote w:id="35">
    <w:p w14:paraId="0947C622" w14:textId="3CC04EF4" w:rsidR="00415957" w:rsidRPr="000F7D8D" w:rsidRDefault="00415957">
      <w:pPr>
        <w:pStyle w:val="FootnoteText"/>
        <w:rPr>
          <w:lang w:val="en-US"/>
        </w:rPr>
      </w:pPr>
      <w:r>
        <w:rPr>
          <w:rStyle w:val="FootnoteReference"/>
        </w:rPr>
        <w:footnoteRef/>
      </w:r>
      <w:r>
        <w:t xml:space="preserve"> Chan, </w:t>
      </w:r>
      <w:r w:rsidRPr="00686339">
        <w:rPr>
          <w:rFonts w:eastAsia="DengXian"/>
          <w:i/>
          <w:iCs/>
        </w:rPr>
        <w:t>Confucian Perfectionism</w:t>
      </w:r>
      <w:r>
        <w:rPr>
          <w:rFonts w:eastAsia="DengXian"/>
          <w:i/>
          <w:iCs/>
        </w:rPr>
        <w:t xml:space="preserve">, </w:t>
      </w:r>
      <w:r>
        <w:rPr>
          <w:lang w:val="en-US"/>
        </w:rPr>
        <w:t>xi.</w:t>
      </w:r>
    </w:p>
  </w:footnote>
  <w:footnote w:id="36">
    <w:p w14:paraId="2EAD43C8" w14:textId="57CD07DF" w:rsidR="00415957" w:rsidRPr="000F7D8D" w:rsidRDefault="00415957">
      <w:pPr>
        <w:pStyle w:val="FootnoteText"/>
        <w:rPr>
          <w:lang w:val="en-US"/>
        </w:rPr>
      </w:pPr>
      <w:r>
        <w:rPr>
          <w:rStyle w:val="FootnoteReference"/>
        </w:rPr>
        <w:footnoteRef/>
      </w:r>
      <w:r>
        <w:t xml:space="preserve"> Chan, </w:t>
      </w:r>
      <w:r w:rsidRPr="00686339">
        <w:rPr>
          <w:rFonts w:eastAsia="DengXian"/>
          <w:i/>
          <w:iCs/>
        </w:rPr>
        <w:t>Confucian Perfectionism</w:t>
      </w:r>
      <w:r>
        <w:rPr>
          <w:rFonts w:eastAsia="DengXian"/>
          <w:i/>
          <w:iCs/>
        </w:rPr>
        <w:t xml:space="preserve">, </w:t>
      </w:r>
      <w:r>
        <w:rPr>
          <w:lang w:val="en-US"/>
        </w:rPr>
        <w:t>xi.</w:t>
      </w:r>
    </w:p>
  </w:footnote>
  <w:footnote w:id="37">
    <w:p w14:paraId="7BC7BA4C" w14:textId="72074923" w:rsidR="00415957" w:rsidRPr="000F7D8D" w:rsidRDefault="00415957">
      <w:pPr>
        <w:pStyle w:val="FootnoteText"/>
        <w:rPr>
          <w:lang w:val="en-US"/>
        </w:rPr>
      </w:pPr>
      <w:r>
        <w:rPr>
          <w:rStyle w:val="FootnoteReference"/>
        </w:rPr>
        <w:footnoteRef/>
      </w:r>
      <w:r>
        <w:t xml:space="preserve"> Chan, </w:t>
      </w:r>
      <w:r w:rsidRPr="00686339">
        <w:rPr>
          <w:rFonts w:eastAsia="DengXian"/>
          <w:i/>
          <w:iCs/>
        </w:rPr>
        <w:t>Confucian Perfectionism</w:t>
      </w:r>
      <w:r>
        <w:rPr>
          <w:rFonts w:eastAsia="DengXian"/>
          <w:i/>
          <w:iCs/>
        </w:rPr>
        <w:t xml:space="preserve">, </w:t>
      </w:r>
      <w:r>
        <w:rPr>
          <w:lang w:val="en-US"/>
        </w:rPr>
        <w:t>23.</w:t>
      </w:r>
    </w:p>
  </w:footnote>
  <w:footnote w:id="38">
    <w:p w14:paraId="76DF01B8" w14:textId="3BD23B6D" w:rsidR="008F548D" w:rsidRPr="000F7D8D" w:rsidRDefault="008F548D">
      <w:pPr>
        <w:pStyle w:val="FootnoteText"/>
        <w:rPr>
          <w:lang w:val="en-US"/>
        </w:rPr>
      </w:pPr>
      <w:r>
        <w:rPr>
          <w:rStyle w:val="FootnoteReference"/>
        </w:rPr>
        <w:footnoteRef/>
      </w:r>
      <w:r>
        <w:t xml:space="preserve"> Chan, </w:t>
      </w:r>
      <w:r w:rsidRPr="00686339">
        <w:rPr>
          <w:rFonts w:eastAsia="DengXian"/>
          <w:i/>
          <w:iCs/>
        </w:rPr>
        <w:t>Confucian Perfectionism</w:t>
      </w:r>
      <w:r>
        <w:rPr>
          <w:rFonts w:eastAsia="DengXian"/>
          <w:i/>
          <w:iCs/>
        </w:rPr>
        <w:t xml:space="preserve">, </w:t>
      </w:r>
      <w:r>
        <w:rPr>
          <w:lang w:val="en-US"/>
        </w:rPr>
        <w:t>14, 23, 203.</w:t>
      </w:r>
    </w:p>
  </w:footnote>
  <w:footnote w:id="39">
    <w:p w14:paraId="6A702A68" w14:textId="36F52AC5" w:rsidR="008F548D" w:rsidRPr="000F7D8D" w:rsidRDefault="008F548D">
      <w:pPr>
        <w:pStyle w:val="FootnoteText"/>
        <w:rPr>
          <w:lang w:val="en-US"/>
        </w:rPr>
      </w:pPr>
      <w:r>
        <w:rPr>
          <w:rStyle w:val="FootnoteReference"/>
        </w:rPr>
        <w:footnoteRef/>
      </w:r>
      <w:r>
        <w:t xml:space="preserve"> Chan, </w:t>
      </w:r>
      <w:r w:rsidRPr="00686339">
        <w:rPr>
          <w:rFonts w:eastAsia="DengXian"/>
          <w:i/>
          <w:iCs/>
        </w:rPr>
        <w:t>Confucian Perfectionism</w:t>
      </w:r>
      <w:r>
        <w:rPr>
          <w:rFonts w:eastAsia="DengXian"/>
          <w:i/>
          <w:iCs/>
        </w:rPr>
        <w:t xml:space="preserve">, </w:t>
      </w:r>
      <w:r>
        <w:rPr>
          <w:lang w:val="en-US"/>
        </w:rPr>
        <w:t>200, 203.</w:t>
      </w:r>
    </w:p>
  </w:footnote>
  <w:footnote w:id="40">
    <w:p w14:paraId="07521221" w14:textId="321977A9" w:rsidR="008F548D" w:rsidRPr="000F7D8D" w:rsidRDefault="008F548D">
      <w:pPr>
        <w:pStyle w:val="FootnoteText"/>
        <w:rPr>
          <w:lang w:val="en-US"/>
        </w:rPr>
      </w:pPr>
      <w:r>
        <w:rPr>
          <w:rStyle w:val="FootnoteReference"/>
        </w:rPr>
        <w:footnoteRef/>
      </w:r>
      <w:r>
        <w:t xml:space="preserve"> Chan, </w:t>
      </w:r>
      <w:r w:rsidRPr="00686339">
        <w:rPr>
          <w:rFonts w:eastAsia="DengXian"/>
          <w:i/>
          <w:iCs/>
        </w:rPr>
        <w:t>Confucian Perfectionism</w:t>
      </w:r>
      <w:r>
        <w:rPr>
          <w:rFonts w:eastAsia="DengXian"/>
          <w:i/>
          <w:iCs/>
        </w:rPr>
        <w:t xml:space="preserve">, </w:t>
      </w:r>
      <w:r>
        <w:rPr>
          <w:lang w:val="en-US"/>
        </w:rPr>
        <w:t>200–204.</w:t>
      </w:r>
    </w:p>
  </w:footnote>
  <w:footnote w:id="41">
    <w:p w14:paraId="14A92C92" w14:textId="71C78CB6" w:rsidR="00926D62" w:rsidRPr="000F7D8D" w:rsidRDefault="00926D62">
      <w:pPr>
        <w:pStyle w:val="FootnoteText"/>
        <w:rPr>
          <w:lang w:val="en-US"/>
        </w:rPr>
      </w:pPr>
      <w:r>
        <w:rPr>
          <w:rStyle w:val="FootnoteReference"/>
        </w:rPr>
        <w:footnoteRef/>
      </w:r>
      <w:r>
        <w:t xml:space="preserve"> </w:t>
      </w:r>
      <w:r w:rsidR="00040805">
        <w:t xml:space="preserve">Chan, </w:t>
      </w:r>
      <w:r w:rsidR="00040805" w:rsidRPr="00686339">
        <w:rPr>
          <w:rFonts w:eastAsia="DengXian"/>
          <w:i/>
          <w:iCs/>
        </w:rPr>
        <w:t>Confucian Perfectionism</w:t>
      </w:r>
      <w:r w:rsidR="00040805">
        <w:rPr>
          <w:rFonts w:eastAsia="DengXian"/>
          <w:i/>
          <w:iCs/>
        </w:rPr>
        <w:t xml:space="preserve">, </w:t>
      </w:r>
      <w:r w:rsidR="00040805">
        <w:rPr>
          <w:lang w:val="en-US"/>
        </w:rPr>
        <w:t>203–4; italics in original.</w:t>
      </w:r>
    </w:p>
  </w:footnote>
  <w:footnote w:id="42">
    <w:p w14:paraId="7CDD9A56" w14:textId="512CDF28" w:rsidR="00040805" w:rsidRPr="000F7D8D" w:rsidRDefault="00040805">
      <w:pPr>
        <w:pStyle w:val="FootnoteText"/>
        <w:rPr>
          <w:lang w:val="en-US"/>
        </w:rPr>
      </w:pPr>
      <w:r>
        <w:rPr>
          <w:rStyle w:val="FootnoteReference"/>
        </w:rPr>
        <w:footnoteRef/>
      </w:r>
      <w:r>
        <w:t xml:space="preserve"> </w:t>
      </w:r>
      <w:r>
        <w:rPr>
          <w:lang w:val="en-US"/>
        </w:rPr>
        <w:t xml:space="preserve">See mainly: </w:t>
      </w:r>
      <w:r>
        <w:t xml:space="preserve">Chan, </w:t>
      </w:r>
      <w:r w:rsidRPr="00686339">
        <w:rPr>
          <w:rFonts w:eastAsia="DengXian"/>
          <w:i/>
          <w:iCs/>
        </w:rPr>
        <w:t>Confucian Perfectionism</w:t>
      </w:r>
      <w:r>
        <w:rPr>
          <w:rFonts w:eastAsia="DengXian"/>
          <w:i/>
          <w:iCs/>
        </w:rPr>
        <w:t xml:space="preserve">, </w:t>
      </w:r>
      <w:r>
        <w:rPr>
          <w:rFonts w:eastAsia="DengXian"/>
        </w:rPr>
        <w:t>200–</w:t>
      </w:r>
      <w:r w:rsidR="001C44B6">
        <w:rPr>
          <w:rFonts w:eastAsia="DengXian"/>
        </w:rPr>
        <w:t>20</w:t>
      </w:r>
      <w:r>
        <w:rPr>
          <w:rFonts w:eastAsia="DengXian"/>
        </w:rPr>
        <w:t>4.</w:t>
      </w:r>
    </w:p>
  </w:footnote>
  <w:footnote w:id="43">
    <w:p w14:paraId="68FB0712" w14:textId="67D8C4B6" w:rsidR="00DD5DCC" w:rsidRDefault="00DD5DCC">
      <w:pPr>
        <w:pStyle w:val="FootnoteText"/>
      </w:pPr>
      <w:r>
        <w:rPr>
          <w:rStyle w:val="FootnoteReference"/>
        </w:rPr>
        <w:footnoteRef/>
      </w:r>
      <w:r>
        <w:t xml:space="preserve"> </w:t>
      </w:r>
      <w:r w:rsidRPr="00DD5DCC">
        <w:t xml:space="preserve">My discussion will draw on my essay “Confucianism, Perfectionism, and Liberal Society.” </w:t>
      </w:r>
      <w:r w:rsidRPr="00DD5DCC">
        <w:rPr>
          <w:i/>
          <w:iCs/>
        </w:rPr>
        <w:t>Dao: A Journal of Comparative Philosophy</w:t>
      </w:r>
      <w:r w:rsidRPr="00DD5DCC">
        <w:t>, 17, no. 1 (2018): 29–49.</w:t>
      </w:r>
    </w:p>
  </w:footnote>
  <w:footnote w:id="44">
    <w:p w14:paraId="20C3020F" w14:textId="07F37370" w:rsidR="00040805" w:rsidRPr="00040805" w:rsidRDefault="00040805">
      <w:pPr>
        <w:pStyle w:val="FootnoteText"/>
      </w:pPr>
      <w:r>
        <w:rPr>
          <w:rStyle w:val="FootnoteReference"/>
        </w:rPr>
        <w:footnoteRef/>
      </w:r>
      <w:r>
        <w:t xml:space="preserve"> </w:t>
      </w:r>
      <w:r w:rsidRPr="00040805">
        <w:t xml:space="preserve">Philip J. </w:t>
      </w:r>
      <w:r>
        <w:t>Ivanhoe,</w:t>
      </w:r>
      <w:r w:rsidRPr="00040805">
        <w:t xml:space="preserve"> “Filial Piety as a Virtue</w:t>
      </w:r>
      <w:r>
        <w:t>,</w:t>
      </w:r>
      <w:r w:rsidRPr="00040805">
        <w:t xml:space="preserve">” </w:t>
      </w:r>
      <w:r>
        <w:t>i</w:t>
      </w:r>
      <w:r w:rsidRPr="00040805">
        <w:t xml:space="preserve">n </w:t>
      </w:r>
      <w:r w:rsidRPr="00040805">
        <w:rPr>
          <w:i/>
          <w:iCs/>
        </w:rPr>
        <w:t>Filial Piety in Chinese Thought and History</w:t>
      </w:r>
      <w:r w:rsidRPr="00040805">
        <w:t>, ed</w:t>
      </w:r>
      <w:r>
        <w:t>.</w:t>
      </w:r>
      <w:r w:rsidRPr="00040805">
        <w:t xml:space="preserve"> Alan K. L. Chan and Sor-hoon Tan</w:t>
      </w:r>
      <w:r>
        <w:t xml:space="preserve"> (</w:t>
      </w:r>
      <w:r w:rsidRPr="00040805">
        <w:t>London and New York: Routledge</w:t>
      </w:r>
      <w:r>
        <w:t>, 2004), 189–202</w:t>
      </w:r>
      <w:r w:rsidRPr="00040805">
        <w:t xml:space="preserve">. </w:t>
      </w:r>
    </w:p>
  </w:footnote>
  <w:footnote w:id="45">
    <w:p w14:paraId="6D49D53E" w14:textId="70007CCA" w:rsidR="00883F60" w:rsidRDefault="00883F60" w:rsidP="00CC6A70">
      <w:pPr>
        <w:pStyle w:val="FootnoteText"/>
      </w:pPr>
      <w:r>
        <w:rPr>
          <w:rStyle w:val="FootnoteReference"/>
        </w:rPr>
        <w:footnoteRef/>
      </w:r>
      <w:r>
        <w:t xml:space="preserve"> </w:t>
      </w:r>
      <w:r w:rsidRPr="00883F60">
        <w:t xml:space="preserve">For relevant discussion, see </w:t>
      </w:r>
      <w:proofErr w:type="spellStart"/>
      <w:r w:rsidR="00E25F4B" w:rsidRPr="00E25F4B">
        <w:t>Qingping</w:t>
      </w:r>
      <w:proofErr w:type="spellEnd"/>
      <w:r w:rsidR="00E25F4B">
        <w:t xml:space="preserve"> Liu,</w:t>
      </w:r>
      <w:r w:rsidR="00E25F4B" w:rsidRPr="00E25F4B">
        <w:t xml:space="preserve"> “Filiality versus Sociality and Individuality: On Confucianism as ‘</w:t>
      </w:r>
      <w:proofErr w:type="spellStart"/>
      <w:r w:rsidR="00E25F4B" w:rsidRPr="00E25F4B">
        <w:t>Consanguinitism</w:t>
      </w:r>
      <w:proofErr w:type="spellEnd"/>
      <w:r w:rsidR="00E25F4B">
        <w:t>,’</w:t>
      </w:r>
      <w:r w:rsidR="00E25F4B" w:rsidRPr="00E25F4B">
        <w:t xml:space="preserve">” </w:t>
      </w:r>
      <w:r w:rsidR="00E25F4B" w:rsidRPr="00E25F4B">
        <w:rPr>
          <w:i/>
          <w:iCs/>
        </w:rPr>
        <w:t>Philosophy East and West</w:t>
      </w:r>
      <w:r w:rsidR="00E25F4B" w:rsidRPr="00E25F4B">
        <w:t xml:space="preserve"> 53</w:t>
      </w:r>
      <w:r w:rsidR="00E25F4B">
        <w:t>, no. 2</w:t>
      </w:r>
      <w:r w:rsidR="00E25F4B" w:rsidRPr="00E25F4B">
        <w:t xml:space="preserve"> (2</w:t>
      </w:r>
      <w:r w:rsidR="00E25F4B">
        <w:t>003</w:t>
      </w:r>
      <w:r w:rsidR="00E25F4B" w:rsidRPr="00E25F4B">
        <w:t>): 234–50.</w:t>
      </w:r>
    </w:p>
  </w:footnote>
  <w:footnote w:id="46">
    <w:p w14:paraId="7EE4CE0D" w14:textId="64D0D342" w:rsidR="00883F60" w:rsidRDefault="00883F60" w:rsidP="00CC6A70">
      <w:pPr>
        <w:pStyle w:val="FootnoteText"/>
      </w:pPr>
      <w:r>
        <w:rPr>
          <w:rStyle w:val="FootnoteReference"/>
        </w:rPr>
        <w:footnoteRef/>
      </w:r>
      <w:r>
        <w:t xml:space="preserve"> </w:t>
      </w:r>
      <w:r w:rsidRPr="00883F60">
        <w:t>I thank Chan for</w:t>
      </w:r>
      <w:r w:rsidR="00204F43">
        <w:t xml:space="preserve"> </w:t>
      </w:r>
      <w:r w:rsidR="00450DC6">
        <w:t>discussing my argument with me</w:t>
      </w:r>
      <w:r w:rsidRPr="00883F60">
        <w:t>.</w:t>
      </w:r>
    </w:p>
  </w:footnote>
  <w:footnote w:id="47">
    <w:p w14:paraId="33C0E1B1" w14:textId="5DC039FB" w:rsidR="00FC5E99" w:rsidRPr="000F7D8D" w:rsidRDefault="00FC5E99">
      <w:pPr>
        <w:pStyle w:val="FootnoteText"/>
        <w:rPr>
          <w:lang w:val="en-US"/>
        </w:rPr>
      </w:pPr>
      <w:r>
        <w:rPr>
          <w:rStyle w:val="FootnoteReference"/>
        </w:rPr>
        <w:footnoteRef/>
      </w:r>
      <w:r>
        <w:t xml:space="preserve"> </w:t>
      </w:r>
      <w:r w:rsidRPr="00E6175F">
        <w:t>Mang</w:t>
      </w:r>
      <w:r>
        <w:t xml:space="preserve">, </w:t>
      </w:r>
      <w:r w:rsidRPr="00F7452A">
        <w:rPr>
          <w:rFonts w:eastAsia="DengXian"/>
        </w:rPr>
        <w:t>“Liberal Neutrality and Moderate Perfectionism</w:t>
      </w:r>
      <w:r>
        <w:rPr>
          <w:rFonts w:eastAsia="DengXian"/>
        </w:rPr>
        <w:t>,</w:t>
      </w:r>
      <w:r w:rsidRPr="00F7452A">
        <w:rPr>
          <w:rFonts w:eastAsia="DengXian"/>
        </w:rPr>
        <w:t>”</w:t>
      </w:r>
      <w:r>
        <w:t xml:space="preserve"> </w:t>
      </w:r>
      <w:r w:rsidRPr="00E6175F">
        <w:t>307–8</w:t>
      </w:r>
      <w:r>
        <w:t>.</w:t>
      </w:r>
    </w:p>
  </w:footnote>
  <w:footnote w:id="48">
    <w:p w14:paraId="7DAE7721" w14:textId="7074F40B" w:rsidR="00AE5E4A" w:rsidRDefault="00AE5E4A">
      <w:pPr>
        <w:pStyle w:val="FootnoteText"/>
      </w:pPr>
      <w:r>
        <w:rPr>
          <w:rStyle w:val="FootnoteReference"/>
        </w:rPr>
        <w:footnoteRef/>
      </w:r>
      <w:r>
        <w:t xml:space="preserve"> However, I have argued that citizens </w:t>
      </w:r>
      <w:r w:rsidR="002021C1">
        <w:t xml:space="preserve">may deliberate </w:t>
      </w:r>
      <w:r w:rsidR="00FD6322" w:rsidRPr="00FD6322">
        <w:t>whether and how Confucianism, among other reasonable moral doctrines, can make positive contributions to their social and political thinking and public policymaking, provided that certain conditions are met.</w:t>
      </w:r>
      <w:r w:rsidR="00FD6322">
        <w:t xml:space="preserve"> See Franz Mang, “Confucianism and Public Political </w:t>
      </w:r>
      <w:r w:rsidR="00623E49">
        <w:t>Discussion,</w:t>
      </w:r>
      <w:r w:rsidR="00FD6322">
        <w:t>”</w:t>
      </w:r>
      <w:r w:rsidR="00623E49">
        <w:t xml:space="preserve"> </w:t>
      </w:r>
      <w:r w:rsidR="00623E49" w:rsidRPr="00623E49">
        <w:rPr>
          <w:i/>
          <w:iCs/>
        </w:rPr>
        <w:t>Comparative Political Theory</w:t>
      </w:r>
      <w:r w:rsidR="00623E49">
        <w:t xml:space="preserve"> (forthcoming).</w:t>
      </w:r>
      <w:r w:rsidR="00FD6322">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5B28"/>
    <w:multiLevelType w:val="hybridMultilevel"/>
    <w:tmpl w:val="35F2CF8A"/>
    <w:lvl w:ilvl="0" w:tplc="3C09000F">
      <w:start w:val="1"/>
      <w:numFmt w:val="decimal"/>
      <w:lvlText w:val="%1."/>
      <w:lvlJc w:val="left"/>
      <w:pPr>
        <w:ind w:left="360" w:hanging="360"/>
      </w:pPr>
      <w:rPr>
        <w:rFonts w:hint="default"/>
      </w:r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1" w15:restartNumberingAfterBreak="0">
    <w:nsid w:val="10D27C7D"/>
    <w:multiLevelType w:val="hybridMultilevel"/>
    <w:tmpl w:val="1C66BFC2"/>
    <w:lvl w:ilvl="0" w:tplc="41A84CD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A45525"/>
    <w:multiLevelType w:val="hybridMultilevel"/>
    <w:tmpl w:val="63A2C8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F5C2591"/>
    <w:multiLevelType w:val="hybridMultilevel"/>
    <w:tmpl w:val="8E8647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9480269">
    <w:abstractNumId w:val="2"/>
  </w:num>
  <w:num w:numId="2" w16cid:durableId="1647317292">
    <w:abstractNumId w:val="0"/>
  </w:num>
  <w:num w:numId="3" w16cid:durableId="980422763">
    <w:abstractNumId w:val="3"/>
  </w:num>
  <w:num w:numId="4" w16cid:durableId="167839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813"/>
    <w:rsid w:val="00000E8C"/>
    <w:rsid w:val="0000299B"/>
    <w:rsid w:val="00002BD5"/>
    <w:rsid w:val="00003924"/>
    <w:rsid w:val="000043B8"/>
    <w:rsid w:val="00005768"/>
    <w:rsid w:val="00005AC2"/>
    <w:rsid w:val="00005CE0"/>
    <w:rsid w:val="000069A0"/>
    <w:rsid w:val="00007398"/>
    <w:rsid w:val="00007ACB"/>
    <w:rsid w:val="00010103"/>
    <w:rsid w:val="00010884"/>
    <w:rsid w:val="00011408"/>
    <w:rsid w:val="00011EAB"/>
    <w:rsid w:val="00012440"/>
    <w:rsid w:val="00012931"/>
    <w:rsid w:val="000130F2"/>
    <w:rsid w:val="000150A9"/>
    <w:rsid w:val="00015160"/>
    <w:rsid w:val="00016367"/>
    <w:rsid w:val="00021FF0"/>
    <w:rsid w:val="000222AD"/>
    <w:rsid w:val="00024BBB"/>
    <w:rsid w:val="0002620D"/>
    <w:rsid w:val="000301F7"/>
    <w:rsid w:val="00031066"/>
    <w:rsid w:val="000315D9"/>
    <w:rsid w:val="00031788"/>
    <w:rsid w:val="00032A65"/>
    <w:rsid w:val="00033911"/>
    <w:rsid w:val="000353FD"/>
    <w:rsid w:val="0003576D"/>
    <w:rsid w:val="000371CF"/>
    <w:rsid w:val="000376BF"/>
    <w:rsid w:val="00037BC9"/>
    <w:rsid w:val="00040805"/>
    <w:rsid w:val="00042314"/>
    <w:rsid w:val="00043ADB"/>
    <w:rsid w:val="00044CC1"/>
    <w:rsid w:val="00044DA2"/>
    <w:rsid w:val="00044E11"/>
    <w:rsid w:val="0004599D"/>
    <w:rsid w:val="000465E4"/>
    <w:rsid w:val="00046FED"/>
    <w:rsid w:val="00047F61"/>
    <w:rsid w:val="00050EDD"/>
    <w:rsid w:val="00051E69"/>
    <w:rsid w:val="0005269D"/>
    <w:rsid w:val="0005276B"/>
    <w:rsid w:val="00053945"/>
    <w:rsid w:val="0005484F"/>
    <w:rsid w:val="00054BDF"/>
    <w:rsid w:val="00054FE2"/>
    <w:rsid w:val="00055A9B"/>
    <w:rsid w:val="00055B4E"/>
    <w:rsid w:val="00056150"/>
    <w:rsid w:val="0005683F"/>
    <w:rsid w:val="0005698F"/>
    <w:rsid w:val="00056D15"/>
    <w:rsid w:val="0005741B"/>
    <w:rsid w:val="000578DB"/>
    <w:rsid w:val="00060627"/>
    <w:rsid w:val="000607B9"/>
    <w:rsid w:val="000607E4"/>
    <w:rsid w:val="00061520"/>
    <w:rsid w:val="00062939"/>
    <w:rsid w:val="00062AF3"/>
    <w:rsid w:val="00063B51"/>
    <w:rsid w:val="00064843"/>
    <w:rsid w:val="00064B9C"/>
    <w:rsid w:val="00064CAB"/>
    <w:rsid w:val="00064E10"/>
    <w:rsid w:val="00065776"/>
    <w:rsid w:val="00065F76"/>
    <w:rsid w:val="00066AE8"/>
    <w:rsid w:val="000705F5"/>
    <w:rsid w:val="00072F97"/>
    <w:rsid w:val="00072FE2"/>
    <w:rsid w:val="000738CD"/>
    <w:rsid w:val="00074477"/>
    <w:rsid w:val="0007488C"/>
    <w:rsid w:val="000757C0"/>
    <w:rsid w:val="000759E8"/>
    <w:rsid w:val="00075A3E"/>
    <w:rsid w:val="00076BF4"/>
    <w:rsid w:val="00076FE1"/>
    <w:rsid w:val="00077A7A"/>
    <w:rsid w:val="00081E22"/>
    <w:rsid w:val="00081F91"/>
    <w:rsid w:val="00083BE7"/>
    <w:rsid w:val="0008478E"/>
    <w:rsid w:val="00084E0C"/>
    <w:rsid w:val="00087FC1"/>
    <w:rsid w:val="0009039E"/>
    <w:rsid w:val="00092A4D"/>
    <w:rsid w:val="00092AA6"/>
    <w:rsid w:val="00094716"/>
    <w:rsid w:val="00094E1B"/>
    <w:rsid w:val="000A00A8"/>
    <w:rsid w:val="000A00E8"/>
    <w:rsid w:val="000A17B7"/>
    <w:rsid w:val="000A37D8"/>
    <w:rsid w:val="000A4994"/>
    <w:rsid w:val="000A62AF"/>
    <w:rsid w:val="000A6DAE"/>
    <w:rsid w:val="000B02D2"/>
    <w:rsid w:val="000B055A"/>
    <w:rsid w:val="000B11C4"/>
    <w:rsid w:val="000B13A3"/>
    <w:rsid w:val="000B2E05"/>
    <w:rsid w:val="000B425F"/>
    <w:rsid w:val="000B50EF"/>
    <w:rsid w:val="000B7112"/>
    <w:rsid w:val="000C2A9F"/>
    <w:rsid w:val="000C37D7"/>
    <w:rsid w:val="000C3860"/>
    <w:rsid w:val="000C3CAC"/>
    <w:rsid w:val="000C4F00"/>
    <w:rsid w:val="000C5BEB"/>
    <w:rsid w:val="000C66EE"/>
    <w:rsid w:val="000C73E1"/>
    <w:rsid w:val="000D096E"/>
    <w:rsid w:val="000D15C3"/>
    <w:rsid w:val="000D1790"/>
    <w:rsid w:val="000D1A1C"/>
    <w:rsid w:val="000D559B"/>
    <w:rsid w:val="000D617D"/>
    <w:rsid w:val="000D63F4"/>
    <w:rsid w:val="000D70FC"/>
    <w:rsid w:val="000E039E"/>
    <w:rsid w:val="000E13F3"/>
    <w:rsid w:val="000E1AA6"/>
    <w:rsid w:val="000E28D7"/>
    <w:rsid w:val="000E3628"/>
    <w:rsid w:val="000E6079"/>
    <w:rsid w:val="000E669C"/>
    <w:rsid w:val="000E6A0C"/>
    <w:rsid w:val="000E6B22"/>
    <w:rsid w:val="000E7D13"/>
    <w:rsid w:val="000E7E4E"/>
    <w:rsid w:val="000F031E"/>
    <w:rsid w:val="000F151A"/>
    <w:rsid w:val="000F2CEE"/>
    <w:rsid w:val="000F3116"/>
    <w:rsid w:val="000F4BBB"/>
    <w:rsid w:val="000F4EDF"/>
    <w:rsid w:val="000F5AAD"/>
    <w:rsid w:val="000F71FA"/>
    <w:rsid w:val="000F7C84"/>
    <w:rsid w:val="000F7D8D"/>
    <w:rsid w:val="00100237"/>
    <w:rsid w:val="00101910"/>
    <w:rsid w:val="0010290A"/>
    <w:rsid w:val="00103115"/>
    <w:rsid w:val="0010741E"/>
    <w:rsid w:val="0011085A"/>
    <w:rsid w:val="00112BFD"/>
    <w:rsid w:val="00113E97"/>
    <w:rsid w:val="00114D81"/>
    <w:rsid w:val="00115555"/>
    <w:rsid w:val="001156B5"/>
    <w:rsid w:val="00115FFE"/>
    <w:rsid w:val="001165F5"/>
    <w:rsid w:val="001168B9"/>
    <w:rsid w:val="00116ADD"/>
    <w:rsid w:val="00116B7F"/>
    <w:rsid w:val="00116D88"/>
    <w:rsid w:val="0011753F"/>
    <w:rsid w:val="00117656"/>
    <w:rsid w:val="00117E83"/>
    <w:rsid w:val="00120542"/>
    <w:rsid w:val="00121C65"/>
    <w:rsid w:val="0012251A"/>
    <w:rsid w:val="00123ED1"/>
    <w:rsid w:val="00124C3B"/>
    <w:rsid w:val="001265B0"/>
    <w:rsid w:val="0012768E"/>
    <w:rsid w:val="0013085A"/>
    <w:rsid w:val="00130A06"/>
    <w:rsid w:val="00130AE3"/>
    <w:rsid w:val="00131F20"/>
    <w:rsid w:val="0013230E"/>
    <w:rsid w:val="00133B31"/>
    <w:rsid w:val="00135792"/>
    <w:rsid w:val="00136CE5"/>
    <w:rsid w:val="00137475"/>
    <w:rsid w:val="001405DB"/>
    <w:rsid w:val="00140E25"/>
    <w:rsid w:val="00142B36"/>
    <w:rsid w:val="00143FC3"/>
    <w:rsid w:val="00144C21"/>
    <w:rsid w:val="0014502F"/>
    <w:rsid w:val="0014596B"/>
    <w:rsid w:val="00146847"/>
    <w:rsid w:val="00146D9F"/>
    <w:rsid w:val="00147093"/>
    <w:rsid w:val="001506F0"/>
    <w:rsid w:val="00150FBF"/>
    <w:rsid w:val="00151233"/>
    <w:rsid w:val="00151307"/>
    <w:rsid w:val="00153B33"/>
    <w:rsid w:val="00154E96"/>
    <w:rsid w:val="001562FB"/>
    <w:rsid w:val="001568A7"/>
    <w:rsid w:val="00156A03"/>
    <w:rsid w:val="00156B57"/>
    <w:rsid w:val="00161284"/>
    <w:rsid w:val="001612DC"/>
    <w:rsid w:val="001618A4"/>
    <w:rsid w:val="00161BB4"/>
    <w:rsid w:val="00161F96"/>
    <w:rsid w:val="0016429B"/>
    <w:rsid w:val="00166088"/>
    <w:rsid w:val="00166947"/>
    <w:rsid w:val="00166D0B"/>
    <w:rsid w:val="00170959"/>
    <w:rsid w:val="00173DE5"/>
    <w:rsid w:val="0017490F"/>
    <w:rsid w:val="00176565"/>
    <w:rsid w:val="001768C9"/>
    <w:rsid w:val="00176D72"/>
    <w:rsid w:val="00177648"/>
    <w:rsid w:val="001812D8"/>
    <w:rsid w:val="00181BD3"/>
    <w:rsid w:val="00184554"/>
    <w:rsid w:val="00184751"/>
    <w:rsid w:val="001848CC"/>
    <w:rsid w:val="00185639"/>
    <w:rsid w:val="00186891"/>
    <w:rsid w:val="001869C8"/>
    <w:rsid w:val="00186A03"/>
    <w:rsid w:val="0018773D"/>
    <w:rsid w:val="00187E91"/>
    <w:rsid w:val="001911BB"/>
    <w:rsid w:val="001922DF"/>
    <w:rsid w:val="00193C1A"/>
    <w:rsid w:val="0019454C"/>
    <w:rsid w:val="00194991"/>
    <w:rsid w:val="00196308"/>
    <w:rsid w:val="0019725F"/>
    <w:rsid w:val="00197803"/>
    <w:rsid w:val="00197C2D"/>
    <w:rsid w:val="00197EAA"/>
    <w:rsid w:val="00197F78"/>
    <w:rsid w:val="001A0902"/>
    <w:rsid w:val="001A13BD"/>
    <w:rsid w:val="001A1871"/>
    <w:rsid w:val="001A477A"/>
    <w:rsid w:val="001A500A"/>
    <w:rsid w:val="001A56C1"/>
    <w:rsid w:val="001A575F"/>
    <w:rsid w:val="001A644D"/>
    <w:rsid w:val="001A6F7A"/>
    <w:rsid w:val="001B0093"/>
    <w:rsid w:val="001B23F6"/>
    <w:rsid w:val="001B2FF9"/>
    <w:rsid w:val="001B332C"/>
    <w:rsid w:val="001B35F3"/>
    <w:rsid w:val="001B620C"/>
    <w:rsid w:val="001B6B17"/>
    <w:rsid w:val="001B6DCA"/>
    <w:rsid w:val="001B7009"/>
    <w:rsid w:val="001C020F"/>
    <w:rsid w:val="001C10E4"/>
    <w:rsid w:val="001C11DB"/>
    <w:rsid w:val="001C3B84"/>
    <w:rsid w:val="001C3C9F"/>
    <w:rsid w:val="001C3CCE"/>
    <w:rsid w:val="001C44B6"/>
    <w:rsid w:val="001C5864"/>
    <w:rsid w:val="001C6120"/>
    <w:rsid w:val="001C65E0"/>
    <w:rsid w:val="001C7419"/>
    <w:rsid w:val="001C7896"/>
    <w:rsid w:val="001D0F25"/>
    <w:rsid w:val="001D62C9"/>
    <w:rsid w:val="001D6888"/>
    <w:rsid w:val="001D7698"/>
    <w:rsid w:val="001D77DB"/>
    <w:rsid w:val="001D79D5"/>
    <w:rsid w:val="001E0C78"/>
    <w:rsid w:val="001E1B4D"/>
    <w:rsid w:val="001E35AD"/>
    <w:rsid w:val="001E37BC"/>
    <w:rsid w:val="001E4446"/>
    <w:rsid w:val="001E465E"/>
    <w:rsid w:val="001E60D9"/>
    <w:rsid w:val="001F0A77"/>
    <w:rsid w:val="001F0F82"/>
    <w:rsid w:val="001F11B7"/>
    <w:rsid w:val="001F34EF"/>
    <w:rsid w:val="001F4487"/>
    <w:rsid w:val="001F4A8C"/>
    <w:rsid w:val="001F574F"/>
    <w:rsid w:val="001F6425"/>
    <w:rsid w:val="001F6958"/>
    <w:rsid w:val="001F7A4C"/>
    <w:rsid w:val="00201D4E"/>
    <w:rsid w:val="00202036"/>
    <w:rsid w:val="002021C1"/>
    <w:rsid w:val="00202426"/>
    <w:rsid w:val="002027F3"/>
    <w:rsid w:val="00204684"/>
    <w:rsid w:val="00204D06"/>
    <w:rsid w:val="00204F43"/>
    <w:rsid w:val="00205BC7"/>
    <w:rsid w:val="00205EFF"/>
    <w:rsid w:val="00206210"/>
    <w:rsid w:val="00206266"/>
    <w:rsid w:val="00206E19"/>
    <w:rsid w:val="00207169"/>
    <w:rsid w:val="00207F53"/>
    <w:rsid w:val="0021029C"/>
    <w:rsid w:val="00210C21"/>
    <w:rsid w:val="00210FBA"/>
    <w:rsid w:val="00211A65"/>
    <w:rsid w:val="00211E4C"/>
    <w:rsid w:val="00212CAB"/>
    <w:rsid w:val="00213D74"/>
    <w:rsid w:val="00215468"/>
    <w:rsid w:val="002161EB"/>
    <w:rsid w:val="00216651"/>
    <w:rsid w:val="00217C3B"/>
    <w:rsid w:val="00222E5C"/>
    <w:rsid w:val="00223012"/>
    <w:rsid w:val="002267CF"/>
    <w:rsid w:val="00230EEB"/>
    <w:rsid w:val="00231277"/>
    <w:rsid w:val="002334DF"/>
    <w:rsid w:val="00233545"/>
    <w:rsid w:val="00234C5C"/>
    <w:rsid w:val="0023552A"/>
    <w:rsid w:val="00235E23"/>
    <w:rsid w:val="0023736F"/>
    <w:rsid w:val="002377D0"/>
    <w:rsid w:val="00240E6A"/>
    <w:rsid w:val="00242546"/>
    <w:rsid w:val="00242B24"/>
    <w:rsid w:val="00242B31"/>
    <w:rsid w:val="0024697C"/>
    <w:rsid w:val="0024762E"/>
    <w:rsid w:val="0024792C"/>
    <w:rsid w:val="0025001E"/>
    <w:rsid w:val="002508E2"/>
    <w:rsid w:val="00251396"/>
    <w:rsid w:val="00251A0A"/>
    <w:rsid w:val="002536C7"/>
    <w:rsid w:val="00253C29"/>
    <w:rsid w:val="00255133"/>
    <w:rsid w:val="0025544B"/>
    <w:rsid w:val="00255851"/>
    <w:rsid w:val="0026101D"/>
    <w:rsid w:val="00262236"/>
    <w:rsid w:val="00264153"/>
    <w:rsid w:val="002649D0"/>
    <w:rsid w:val="002659FD"/>
    <w:rsid w:val="00265BE1"/>
    <w:rsid w:val="00265DE6"/>
    <w:rsid w:val="00265EBA"/>
    <w:rsid w:val="00267C34"/>
    <w:rsid w:val="00267F4A"/>
    <w:rsid w:val="00270B9C"/>
    <w:rsid w:val="002710F3"/>
    <w:rsid w:val="002720A8"/>
    <w:rsid w:val="002737A4"/>
    <w:rsid w:val="00276F68"/>
    <w:rsid w:val="00277D81"/>
    <w:rsid w:val="00277E3F"/>
    <w:rsid w:val="00277E5A"/>
    <w:rsid w:val="00280B8F"/>
    <w:rsid w:val="002832B5"/>
    <w:rsid w:val="00284043"/>
    <w:rsid w:val="00284F44"/>
    <w:rsid w:val="002858BE"/>
    <w:rsid w:val="00285A43"/>
    <w:rsid w:val="00286AAB"/>
    <w:rsid w:val="00286FAC"/>
    <w:rsid w:val="002874C0"/>
    <w:rsid w:val="002902D7"/>
    <w:rsid w:val="002907C5"/>
    <w:rsid w:val="00290AEC"/>
    <w:rsid w:val="00291638"/>
    <w:rsid w:val="00291B06"/>
    <w:rsid w:val="002924C2"/>
    <w:rsid w:val="00292D23"/>
    <w:rsid w:val="0029306F"/>
    <w:rsid w:val="002A178E"/>
    <w:rsid w:val="002A2BC6"/>
    <w:rsid w:val="002A32DE"/>
    <w:rsid w:val="002A3B88"/>
    <w:rsid w:val="002A3EF5"/>
    <w:rsid w:val="002A4A27"/>
    <w:rsid w:val="002A5B82"/>
    <w:rsid w:val="002A6C22"/>
    <w:rsid w:val="002A7D56"/>
    <w:rsid w:val="002B0A61"/>
    <w:rsid w:val="002B29B4"/>
    <w:rsid w:val="002B2BDF"/>
    <w:rsid w:val="002B3613"/>
    <w:rsid w:val="002B5DC7"/>
    <w:rsid w:val="002B6B30"/>
    <w:rsid w:val="002B7083"/>
    <w:rsid w:val="002B736F"/>
    <w:rsid w:val="002B766D"/>
    <w:rsid w:val="002B77D6"/>
    <w:rsid w:val="002B7874"/>
    <w:rsid w:val="002C003C"/>
    <w:rsid w:val="002C1D2F"/>
    <w:rsid w:val="002C1D66"/>
    <w:rsid w:val="002C33C6"/>
    <w:rsid w:val="002C4B98"/>
    <w:rsid w:val="002C5D29"/>
    <w:rsid w:val="002C6CAE"/>
    <w:rsid w:val="002C7117"/>
    <w:rsid w:val="002D0380"/>
    <w:rsid w:val="002D1536"/>
    <w:rsid w:val="002D2636"/>
    <w:rsid w:val="002D315B"/>
    <w:rsid w:val="002D3A04"/>
    <w:rsid w:val="002D46F6"/>
    <w:rsid w:val="002D4C62"/>
    <w:rsid w:val="002D52D5"/>
    <w:rsid w:val="002D54DE"/>
    <w:rsid w:val="002D6119"/>
    <w:rsid w:val="002E05E7"/>
    <w:rsid w:val="002E0CE4"/>
    <w:rsid w:val="002E2138"/>
    <w:rsid w:val="002E3D96"/>
    <w:rsid w:val="002E55E0"/>
    <w:rsid w:val="002E5914"/>
    <w:rsid w:val="002E5AC3"/>
    <w:rsid w:val="002E5ED0"/>
    <w:rsid w:val="002E621F"/>
    <w:rsid w:val="002E65E9"/>
    <w:rsid w:val="002F1E21"/>
    <w:rsid w:val="002F2069"/>
    <w:rsid w:val="002F245F"/>
    <w:rsid w:val="002F3C4B"/>
    <w:rsid w:val="002F52E5"/>
    <w:rsid w:val="002F6802"/>
    <w:rsid w:val="002F7450"/>
    <w:rsid w:val="0030070E"/>
    <w:rsid w:val="00301D98"/>
    <w:rsid w:val="0030410E"/>
    <w:rsid w:val="003053F2"/>
    <w:rsid w:val="00306638"/>
    <w:rsid w:val="00306BE4"/>
    <w:rsid w:val="00307417"/>
    <w:rsid w:val="00307584"/>
    <w:rsid w:val="0030758E"/>
    <w:rsid w:val="00310B3F"/>
    <w:rsid w:val="00310EA4"/>
    <w:rsid w:val="00311263"/>
    <w:rsid w:val="00311B4E"/>
    <w:rsid w:val="0031266D"/>
    <w:rsid w:val="00313212"/>
    <w:rsid w:val="00313B1B"/>
    <w:rsid w:val="00313DFF"/>
    <w:rsid w:val="00313F3A"/>
    <w:rsid w:val="00314CCB"/>
    <w:rsid w:val="00314EFE"/>
    <w:rsid w:val="00315689"/>
    <w:rsid w:val="003157BA"/>
    <w:rsid w:val="00316DB2"/>
    <w:rsid w:val="00317D34"/>
    <w:rsid w:val="00317FDA"/>
    <w:rsid w:val="00321307"/>
    <w:rsid w:val="003216B9"/>
    <w:rsid w:val="00321DE7"/>
    <w:rsid w:val="0032257E"/>
    <w:rsid w:val="003231D3"/>
    <w:rsid w:val="00323DD5"/>
    <w:rsid w:val="003244CC"/>
    <w:rsid w:val="003248A7"/>
    <w:rsid w:val="00331D26"/>
    <w:rsid w:val="00331DEC"/>
    <w:rsid w:val="00332102"/>
    <w:rsid w:val="00332298"/>
    <w:rsid w:val="003324D3"/>
    <w:rsid w:val="00334B64"/>
    <w:rsid w:val="00336FBC"/>
    <w:rsid w:val="0033789C"/>
    <w:rsid w:val="00340484"/>
    <w:rsid w:val="00340C0F"/>
    <w:rsid w:val="0034314F"/>
    <w:rsid w:val="003435AD"/>
    <w:rsid w:val="00344845"/>
    <w:rsid w:val="00344A82"/>
    <w:rsid w:val="0034520F"/>
    <w:rsid w:val="003455A0"/>
    <w:rsid w:val="00345DA1"/>
    <w:rsid w:val="00346A79"/>
    <w:rsid w:val="00346D08"/>
    <w:rsid w:val="003477D8"/>
    <w:rsid w:val="003501AF"/>
    <w:rsid w:val="00351AAB"/>
    <w:rsid w:val="00353A4D"/>
    <w:rsid w:val="00353D38"/>
    <w:rsid w:val="003546AC"/>
    <w:rsid w:val="003578DA"/>
    <w:rsid w:val="00357D89"/>
    <w:rsid w:val="00357FCC"/>
    <w:rsid w:val="00360CF9"/>
    <w:rsid w:val="00361843"/>
    <w:rsid w:val="00362637"/>
    <w:rsid w:val="003633AC"/>
    <w:rsid w:val="00364491"/>
    <w:rsid w:val="00366CD5"/>
    <w:rsid w:val="00366DCE"/>
    <w:rsid w:val="003670CC"/>
    <w:rsid w:val="003704B3"/>
    <w:rsid w:val="003713E9"/>
    <w:rsid w:val="00371E18"/>
    <w:rsid w:val="00373810"/>
    <w:rsid w:val="00373D57"/>
    <w:rsid w:val="00374FB4"/>
    <w:rsid w:val="0037563E"/>
    <w:rsid w:val="00375AF8"/>
    <w:rsid w:val="003801E6"/>
    <w:rsid w:val="003802EC"/>
    <w:rsid w:val="003811F5"/>
    <w:rsid w:val="003826BE"/>
    <w:rsid w:val="00385FBD"/>
    <w:rsid w:val="00386EF9"/>
    <w:rsid w:val="00390601"/>
    <w:rsid w:val="003915ED"/>
    <w:rsid w:val="003919F3"/>
    <w:rsid w:val="00391DCB"/>
    <w:rsid w:val="00391E5C"/>
    <w:rsid w:val="00392023"/>
    <w:rsid w:val="00392134"/>
    <w:rsid w:val="00392BF1"/>
    <w:rsid w:val="00392F28"/>
    <w:rsid w:val="003930F5"/>
    <w:rsid w:val="003948CF"/>
    <w:rsid w:val="00394A65"/>
    <w:rsid w:val="00394A91"/>
    <w:rsid w:val="003959A5"/>
    <w:rsid w:val="00396A9A"/>
    <w:rsid w:val="00396DCC"/>
    <w:rsid w:val="00397999"/>
    <w:rsid w:val="003A07D1"/>
    <w:rsid w:val="003A0CAA"/>
    <w:rsid w:val="003A0D5A"/>
    <w:rsid w:val="003A16E1"/>
    <w:rsid w:val="003A1FCA"/>
    <w:rsid w:val="003A2CE7"/>
    <w:rsid w:val="003A2D36"/>
    <w:rsid w:val="003A6D13"/>
    <w:rsid w:val="003B04BC"/>
    <w:rsid w:val="003B217E"/>
    <w:rsid w:val="003B2CCA"/>
    <w:rsid w:val="003B3152"/>
    <w:rsid w:val="003B3E5F"/>
    <w:rsid w:val="003B595D"/>
    <w:rsid w:val="003B5B4F"/>
    <w:rsid w:val="003B61AB"/>
    <w:rsid w:val="003B6DFA"/>
    <w:rsid w:val="003B734B"/>
    <w:rsid w:val="003B7D6D"/>
    <w:rsid w:val="003C051C"/>
    <w:rsid w:val="003C0BA6"/>
    <w:rsid w:val="003C0C2D"/>
    <w:rsid w:val="003C1E71"/>
    <w:rsid w:val="003C2449"/>
    <w:rsid w:val="003C36D2"/>
    <w:rsid w:val="003C42C7"/>
    <w:rsid w:val="003C4990"/>
    <w:rsid w:val="003C631A"/>
    <w:rsid w:val="003C76DE"/>
    <w:rsid w:val="003D0AE0"/>
    <w:rsid w:val="003D1124"/>
    <w:rsid w:val="003D1A80"/>
    <w:rsid w:val="003D2C9E"/>
    <w:rsid w:val="003D3CE7"/>
    <w:rsid w:val="003D42E2"/>
    <w:rsid w:val="003D4408"/>
    <w:rsid w:val="003D4540"/>
    <w:rsid w:val="003D47B0"/>
    <w:rsid w:val="003D4C7A"/>
    <w:rsid w:val="003D4E89"/>
    <w:rsid w:val="003D601A"/>
    <w:rsid w:val="003E0184"/>
    <w:rsid w:val="003E0845"/>
    <w:rsid w:val="003E1EA7"/>
    <w:rsid w:val="003E28B5"/>
    <w:rsid w:val="003E381C"/>
    <w:rsid w:val="003E42B2"/>
    <w:rsid w:val="003E4D11"/>
    <w:rsid w:val="003E5685"/>
    <w:rsid w:val="003E56DA"/>
    <w:rsid w:val="003E651B"/>
    <w:rsid w:val="003E6DAE"/>
    <w:rsid w:val="003F3975"/>
    <w:rsid w:val="003F39EF"/>
    <w:rsid w:val="003F3B33"/>
    <w:rsid w:val="003F5044"/>
    <w:rsid w:val="00401028"/>
    <w:rsid w:val="00401A2F"/>
    <w:rsid w:val="0040202A"/>
    <w:rsid w:val="004024EF"/>
    <w:rsid w:val="00402651"/>
    <w:rsid w:val="00403169"/>
    <w:rsid w:val="004057ED"/>
    <w:rsid w:val="00405F91"/>
    <w:rsid w:val="00407673"/>
    <w:rsid w:val="004105E0"/>
    <w:rsid w:val="004115C6"/>
    <w:rsid w:val="00412499"/>
    <w:rsid w:val="0041389D"/>
    <w:rsid w:val="00413CDA"/>
    <w:rsid w:val="00414903"/>
    <w:rsid w:val="004153A2"/>
    <w:rsid w:val="00415768"/>
    <w:rsid w:val="00415957"/>
    <w:rsid w:val="00416CC6"/>
    <w:rsid w:val="00417393"/>
    <w:rsid w:val="004179B9"/>
    <w:rsid w:val="00417B6D"/>
    <w:rsid w:val="00420F22"/>
    <w:rsid w:val="004232F7"/>
    <w:rsid w:val="00424C46"/>
    <w:rsid w:val="00425360"/>
    <w:rsid w:val="00425856"/>
    <w:rsid w:val="00426B41"/>
    <w:rsid w:val="00430340"/>
    <w:rsid w:val="0043108C"/>
    <w:rsid w:val="0043135E"/>
    <w:rsid w:val="004337F7"/>
    <w:rsid w:val="00433B88"/>
    <w:rsid w:val="00435F91"/>
    <w:rsid w:val="00436D2D"/>
    <w:rsid w:val="00437049"/>
    <w:rsid w:val="0043784E"/>
    <w:rsid w:val="004400AF"/>
    <w:rsid w:val="00440159"/>
    <w:rsid w:val="00440DC4"/>
    <w:rsid w:val="00440F8A"/>
    <w:rsid w:val="00441123"/>
    <w:rsid w:val="00441841"/>
    <w:rsid w:val="00441927"/>
    <w:rsid w:val="0044240B"/>
    <w:rsid w:val="00443A79"/>
    <w:rsid w:val="00443A85"/>
    <w:rsid w:val="00443F8D"/>
    <w:rsid w:val="00444E29"/>
    <w:rsid w:val="00444FA9"/>
    <w:rsid w:val="00445D98"/>
    <w:rsid w:val="004509E5"/>
    <w:rsid w:val="00450DC6"/>
    <w:rsid w:val="00452DA1"/>
    <w:rsid w:val="00453806"/>
    <w:rsid w:val="00454061"/>
    <w:rsid w:val="00454A34"/>
    <w:rsid w:val="00454E6E"/>
    <w:rsid w:val="00454FE8"/>
    <w:rsid w:val="004552A3"/>
    <w:rsid w:val="004556FB"/>
    <w:rsid w:val="004566D4"/>
    <w:rsid w:val="00456938"/>
    <w:rsid w:val="00461A1C"/>
    <w:rsid w:val="00462268"/>
    <w:rsid w:val="00462313"/>
    <w:rsid w:val="00462621"/>
    <w:rsid w:val="00462670"/>
    <w:rsid w:val="00462883"/>
    <w:rsid w:val="004634FA"/>
    <w:rsid w:val="004636CA"/>
    <w:rsid w:val="004637D0"/>
    <w:rsid w:val="00463C0B"/>
    <w:rsid w:val="0046400F"/>
    <w:rsid w:val="00464159"/>
    <w:rsid w:val="00464241"/>
    <w:rsid w:val="004646F3"/>
    <w:rsid w:val="00466392"/>
    <w:rsid w:val="00470FCA"/>
    <w:rsid w:val="0047100A"/>
    <w:rsid w:val="004720E8"/>
    <w:rsid w:val="00473A1C"/>
    <w:rsid w:val="00473B26"/>
    <w:rsid w:val="00475F80"/>
    <w:rsid w:val="00480373"/>
    <w:rsid w:val="004813D1"/>
    <w:rsid w:val="00481439"/>
    <w:rsid w:val="0048178A"/>
    <w:rsid w:val="00481836"/>
    <w:rsid w:val="00481B50"/>
    <w:rsid w:val="004831D2"/>
    <w:rsid w:val="0048506C"/>
    <w:rsid w:val="00486860"/>
    <w:rsid w:val="00487D8D"/>
    <w:rsid w:val="00490FE5"/>
    <w:rsid w:val="0049153A"/>
    <w:rsid w:val="00491A28"/>
    <w:rsid w:val="004930B2"/>
    <w:rsid w:val="00494F6D"/>
    <w:rsid w:val="00497B31"/>
    <w:rsid w:val="004A0A41"/>
    <w:rsid w:val="004A1A38"/>
    <w:rsid w:val="004A27D3"/>
    <w:rsid w:val="004A6158"/>
    <w:rsid w:val="004A730D"/>
    <w:rsid w:val="004A7703"/>
    <w:rsid w:val="004A79D7"/>
    <w:rsid w:val="004B052B"/>
    <w:rsid w:val="004B0D10"/>
    <w:rsid w:val="004B12AB"/>
    <w:rsid w:val="004B1FC6"/>
    <w:rsid w:val="004B3475"/>
    <w:rsid w:val="004B48CC"/>
    <w:rsid w:val="004B4BAC"/>
    <w:rsid w:val="004B519F"/>
    <w:rsid w:val="004B53A9"/>
    <w:rsid w:val="004B53CC"/>
    <w:rsid w:val="004B5986"/>
    <w:rsid w:val="004B5F32"/>
    <w:rsid w:val="004B71F7"/>
    <w:rsid w:val="004B7833"/>
    <w:rsid w:val="004B7D61"/>
    <w:rsid w:val="004C0833"/>
    <w:rsid w:val="004C1713"/>
    <w:rsid w:val="004C574E"/>
    <w:rsid w:val="004C58BA"/>
    <w:rsid w:val="004C5D1A"/>
    <w:rsid w:val="004C630D"/>
    <w:rsid w:val="004C658D"/>
    <w:rsid w:val="004C6B5C"/>
    <w:rsid w:val="004C75EB"/>
    <w:rsid w:val="004D2622"/>
    <w:rsid w:val="004D3897"/>
    <w:rsid w:val="004D3C00"/>
    <w:rsid w:val="004D3E41"/>
    <w:rsid w:val="004D645E"/>
    <w:rsid w:val="004D6E31"/>
    <w:rsid w:val="004E03C1"/>
    <w:rsid w:val="004E0542"/>
    <w:rsid w:val="004E19B7"/>
    <w:rsid w:val="004E24FD"/>
    <w:rsid w:val="004E2788"/>
    <w:rsid w:val="004E2915"/>
    <w:rsid w:val="004E34C7"/>
    <w:rsid w:val="004E4B8E"/>
    <w:rsid w:val="004E5AE4"/>
    <w:rsid w:val="004E5D59"/>
    <w:rsid w:val="004E7C22"/>
    <w:rsid w:val="004F03F7"/>
    <w:rsid w:val="004F0510"/>
    <w:rsid w:val="004F0F07"/>
    <w:rsid w:val="004F1F22"/>
    <w:rsid w:val="004F28BB"/>
    <w:rsid w:val="004F2991"/>
    <w:rsid w:val="004F2C62"/>
    <w:rsid w:val="004F481D"/>
    <w:rsid w:val="004F767B"/>
    <w:rsid w:val="00500692"/>
    <w:rsid w:val="00501D83"/>
    <w:rsid w:val="00503317"/>
    <w:rsid w:val="00504B23"/>
    <w:rsid w:val="00506802"/>
    <w:rsid w:val="005104EB"/>
    <w:rsid w:val="005112CF"/>
    <w:rsid w:val="00511482"/>
    <w:rsid w:val="00511CAE"/>
    <w:rsid w:val="005129FC"/>
    <w:rsid w:val="00515288"/>
    <w:rsid w:val="005159F2"/>
    <w:rsid w:val="00515DAA"/>
    <w:rsid w:val="005163FF"/>
    <w:rsid w:val="00521ABF"/>
    <w:rsid w:val="0052273E"/>
    <w:rsid w:val="005241AF"/>
    <w:rsid w:val="0052528E"/>
    <w:rsid w:val="00525A3B"/>
    <w:rsid w:val="00527051"/>
    <w:rsid w:val="005274E9"/>
    <w:rsid w:val="00531065"/>
    <w:rsid w:val="005324A6"/>
    <w:rsid w:val="00534470"/>
    <w:rsid w:val="005344E6"/>
    <w:rsid w:val="00534A83"/>
    <w:rsid w:val="00534B32"/>
    <w:rsid w:val="00536593"/>
    <w:rsid w:val="00536763"/>
    <w:rsid w:val="00540339"/>
    <w:rsid w:val="00541CCE"/>
    <w:rsid w:val="005426FA"/>
    <w:rsid w:val="005437B3"/>
    <w:rsid w:val="005441DD"/>
    <w:rsid w:val="00544476"/>
    <w:rsid w:val="00544AD6"/>
    <w:rsid w:val="00545164"/>
    <w:rsid w:val="005462B2"/>
    <w:rsid w:val="0054746D"/>
    <w:rsid w:val="0055003F"/>
    <w:rsid w:val="0055005D"/>
    <w:rsid w:val="0055054A"/>
    <w:rsid w:val="00550AE8"/>
    <w:rsid w:val="00551020"/>
    <w:rsid w:val="005518BE"/>
    <w:rsid w:val="00551FFE"/>
    <w:rsid w:val="0055302C"/>
    <w:rsid w:val="00553832"/>
    <w:rsid w:val="00554025"/>
    <w:rsid w:val="005542A8"/>
    <w:rsid w:val="00554C76"/>
    <w:rsid w:val="00555429"/>
    <w:rsid w:val="00555D52"/>
    <w:rsid w:val="00556046"/>
    <w:rsid w:val="00556FFF"/>
    <w:rsid w:val="00560187"/>
    <w:rsid w:val="00560427"/>
    <w:rsid w:val="00560665"/>
    <w:rsid w:val="00560A9B"/>
    <w:rsid w:val="00561469"/>
    <w:rsid w:val="0056191E"/>
    <w:rsid w:val="00561C08"/>
    <w:rsid w:val="00562398"/>
    <w:rsid w:val="005626C9"/>
    <w:rsid w:val="005639BB"/>
    <w:rsid w:val="00563CA1"/>
    <w:rsid w:val="00565FA8"/>
    <w:rsid w:val="00566A6E"/>
    <w:rsid w:val="005678A8"/>
    <w:rsid w:val="00567B5B"/>
    <w:rsid w:val="00570A14"/>
    <w:rsid w:val="005711EB"/>
    <w:rsid w:val="005712A2"/>
    <w:rsid w:val="00571576"/>
    <w:rsid w:val="00571C96"/>
    <w:rsid w:val="00572587"/>
    <w:rsid w:val="00572F84"/>
    <w:rsid w:val="00574964"/>
    <w:rsid w:val="0057497D"/>
    <w:rsid w:val="005754C9"/>
    <w:rsid w:val="0057616C"/>
    <w:rsid w:val="0057767E"/>
    <w:rsid w:val="00577E4D"/>
    <w:rsid w:val="00582AD9"/>
    <w:rsid w:val="00585F58"/>
    <w:rsid w:val="00586538"/>
    <w:rsid w:val="00587898"/>
    <w:rsid w:val="005922CA"/>
    <w:rsid w:val="005935A9"/>
    <w:rsid w:val="00593AAD"/>
    <w:rsid w:val="005953D4"/>
    <w:rsid w:val="00595431"/>
    <w:rsid w:val="005A0A03"/>
    <w:rsid w:val="005A0B9E"/>
    <w:rsid w:val="005A279F"/>
    <w:rsid w:val="005A3810"/>
    <w:rsid w:val="005A3AEB"/>
    <w:rsid w:val="005A497E"/>
    <w:rsid w:val="005A4AA7"/>
    <w:rsid w:val="005A63E0"/>
    <w:rsid w:val="005A7AD7"/>
    <w:rsid w:val="005A7F20"/>
    <w:rsid w:val="005B08E1"/>
    <w:rsid w:val="005B2A80"/>
    <w:rsid w:val="005B39D2"/>
    <w:rsid w:val="005B408B"/>
    <w:rsid w:val="005B6D1F"/>
    <w:rsid w:val="005B75A7"/>
    <w:rsid w:val="005C010E"/>
    <w:rsid w:val="005C0762"/>
    <w:rsid w:val="005C2AE0"/>
    <w:rsid w:val="005C31DB"/>
    <w:rsid w:val="005C3DA7"/>
    <w:rsid w:val="005C4917"/>
    <w:rsid w:val="005C5146"/>
    <w:rsid w:val="005C5DD8"/>
    <w:rsid w:val="005C5F21"/>
    <w:rsid w:val="005C71B3"/>
    <w:rsid w:val="005D194B"/>
    <w:rsid w:val="005D1B74"/>
    <w:rsid w:val="005D2697"/>
    <w:rsid w:val="005D578B"/>
    <w:rsid w:val="005D5D0E"/>
    <w:rsid w:val="005D5E29"/>
    <w:rsid w:val="005D7207"/>
    <w:rsid w:val="005D763F"/>
    <w:rsid w:val="005E0E9C"/>
    <w:rsid w:val="005E1BF2"/>
    <w:rsid w:val="005E29BC"/>
    <w:rsid w:val="005E31DD"/>
    <w:rsid w:val="005E56EE"/>
    <w:rsid w:val="005F04F9"/>
    <w:rsid w:val="005F17EA"/>
    <w:rsid w:val="005F2A7B"/>
    <w:rsid w:val="005F33A9"/>
    <w:rsid w:val="005F33B5"/>
    <w:rsid w:val="005F359F"/>
    <w:rsid w:val="005F5066"/>
    <w:rsid w:val="005F5934"/>
    <w:rsid w:val="005F706D"/>
    <w:rsid w:val="005F7766"/>
    <w:rsid w:val="005F78C0"/>
    <w:rsid w:val="005F7FDA"/>
    <w:rsid w:val="00604B75"/>
    <w:rsid w:val="00604E5D"/>
    <w:rsid w:val="00605BAF"/>
    <w:rsid w:val="006069F2"/>
    <w:rsid w:val="00607834"/>
    <w:rsid w:val="00610E29"/>
    <w:rsid w:val="00612172"/>
    <w:rsid w:val="00612BC9"/>
    <w:rsid w:val="00613486"/>
    <w:rsid w:val="00615433"/>
    <w:rsid w:val="00615CE4"/>
    <w:rsid w:val="006169B3"/>
    <w:rsid w:val="00617A65"/>
    <w:rsid w:val="00620339"/>
    <w:rsid w:val="00623E49"/>
    <w:rsid w:val="00624027"/>
    <w:rsid w:val="00624E83"/>
    <w:rsid w:val="00624F12"/>
    <w:rsid w:val="00625504"/>
    <w:rsid w:val="00626BD5"/>
    <w:rsid w:val="00626D18"/>
    <w:rsid w:val="00631096"/>
    <w:rsid w:val="00631883"/>
    <w:rsid w:val="00631E5F"/>
    <w:rsid w:val="00632CB4"/>
    <w:rsid w:val="00632EEF"/>
    <w:rsid w:val="006347E8"/>
    <w:rsid w:val="006348E0"/>
    <w:rsid w:val="006370F8"/>
    <w:rsid w:val="0063790F"/>
    <w:rsid w:val="00637CAB"/>
    <w:rsid w:val="00640E6B"/>
    <w:rsid w:val="0064163A"/>
    <w:rsid w:val="006425BD"/>
    <w:rsid w:val="00642A1E"/>
    <w:rsid w:val="00642EE7"/>
    <w:rsid w:val="00645D67"/>
    <w:rsid w:val="00645FA1"/>
    <w:rsid w:val="00646322"/>
    <w:rsid w:val="006477E1"/>
    <w:rsid w:val="00647ADA"/>
    <w:rsid w:val="00647D2B"/>
    <w:rsid w:val="00651741"/>
    <w:rsid w:val="00651A11"/>
    <w:rsid w:val="00651E9A"/>
    <w:rsid w:val="00652227"/>
    <w:rsid w:val="00652396"/>
    <w:rsid w:val="00653168"/>
    <w:rsid w:val="00653614"/>
    <w:rsid w:val="00653C82"/>
    <w:rsid w:val="00654121"/>
    <w:rsid w:val="006544ED"/>
    <w:rsid w:val="006549E9"/>
    <w:rsid w:val="00655578"/>
    <w:rsid w:val="00655A74"/>
    <w:rsid w:val="00660941"/>
    <w:rsid w:val="006626AC"/>
    <w:rsid w:val="006633A5"/>
    <w:rsid w:val="00663E1C"/>
    <w:rsid w:val="006641F1"/>
    <w:rsid w:val="00664EC2"/>
    <w:rsid w:val="006650C6"/>
    <w:rsid w:val="00665E7D"/>
    <w:rsid w:val="00667DF9"/>
    <w:rsid w:val="00671D27"/>
    <w:rsid w:val="00672EAE"/>
    <w:rsid w:val="00673662"/>
    <w:rsid w:val="00673A8E"/>
    <w:rsid w:val="006746A4"/>
    <w:rsid w:val="0067545F"/>
    <w:rsid w:val="0067558B"/>
    <w:rsid w:val="006762D3"/>
    <w:rsid w:val="006804D6"/>
    <w:rsid w:val="0068055C"/>
    <w:rsid w:val="00680971"/>
    <w:rsid w:val="00680FF9"/>
    <w:rsid w:val="006818C1"/>
    <w:rsid w:val="00683800"/>
    <w:rsid w:val="00684304"/>
    <w:rsid w:val="00684FF3"/>
    <w:rsid w:val="00685387"/>
    <w:rsid w:val="00686339"/>
    <w:rsid w:val="006874F8"/>
    <w:rsid w:val="00690238"/>
    <w:rsid w:val="006902E6"/>
    <w:rsid w:val="00691F7E"/>
    <w:rsid w:val="0069306E"/>
    <w:rsid w:val="006938DC"/>
    <w:rsid w:val="006950D1"/>
    <w:rsid w:val="006960CE"/>
    <w:rsid w:val="0069703B"/>
    <w:rsid w:val="006A0FAA"/>
    <w:rsid w:val="006A4622"/>
    <w:rsid w:val="006A469B"/>
    <w:rsid w:val="006A57EF"/>
    <w:rsid w:val="006A5809"/>
    <w:rsid w:val="006A5F96"/>
    <w:rsid w:val="006A666D"/>
    <w:rsid w:val="006B0A7F"/>
    <w:rsid w:val="006B2C34"/>
    <w:rsid w:val="006B44F3"/>
    <w:rsid w:val="006B56BE"/>
    <w:rsid w:val="006B6541"/>
    <w:rsid w:val="006B65EB"/>
    <w:rsid w:val="006B6B18"/>
    <w:rsid w:val="006B710C"/>
    <w:rsid w:val="006C0236"/>
    <w:rsid w:val="006C0628"/>
    <w:rsid w:val="006C0AA8"/>
    <w:rsid w:val="006C1400"/>
    <w:rsid w:val="006C26AC"/>
    <w:rsid w:val="006C36D5"/>
    <w:rsid w:val="006C5A6C"/>
    <w:rsid w:val="006C69C7"/>
    <w:rsid w:val="006D087A"/>
    <w:rsid w:val="006D31C0"/>
    <w:rsid w:val="006D3B84"/>
    <w:rsid w:val="006D46F4"/>
    <w:rsid w:val="006D531C"/>
    <w:rsid w:val="006D712A"/>
    <w:rsid w:val="006D762C"/>
    <w:rsid w:val="006E010A"/>
    <w:rsid w:val="006E01B0"/>
    <w:rsid w:val="006E08F0"/>
    <w:rsid w:val="006E0CB7"/>
    <w:rsid w:val="006E1A93"/>
    <w:rsid w:val="006E3FB8"/>
    <w:rsid w:val="006E40B9"/>
    <w:rsid w:val="006E4341"/>
    <w:rsid w:val="006E4CD6"/>
    <w:rsid w:val="006E4D0E"/>
    <w:rsid w:val="006E4FE6"/>
    <w:rsid w:val="006E6F89"/>
    <w:rsid w:val="006F028E"/>
    <w:rsid w:val="006F0FC9"/>
    <w:rsid w:val="006F1BE8"/>
    <w:rsid w:val="006F1DB5"/>
    <w:rsid w:val="006F4B79"/>
    <w:rsid w:val="006F5503"/>
    <w:rsid w:val="006F5B9B"/>
    <w:rsid w:val="006F71EB"/>
    <w:rsid w:val="006F7EF7"/>
    <w:rsid w:val="00700C28"/>
    <w:rsid w:val="0070426B"/>
    <w:rsid w:val="00704B8E"/>
    <w:rsid w:val="00705B7A"/>
    <w:rsid w:val="0070623F"/>
    <w:rsid w:val="00706BB1"/>
    <w:rsid w:val="00710011"/>
    <w:rsid w:val="007110E7"/>
    <w:rsid w:val="00712C46"/>
    <w:rsid w:val="00714959"/>
    <w:rsid w:val="007153ED"/>
    <w:rsid w:val="00715676"/>
    <w:rsid w:val="00715723"/>
    <w:rsid w:val="007203FE"/>
    <w:rsid w:val="00721B39"/>
    <w:rsid w:val="00721FB7"/>
    <w:rsid w:val="00723E0E"/>
    <w:rsid w:val="00724113"/>
    <w:rsid w:val="00724C9D"/>
    <w:rsid w:val="00727732"/>
    <w:rsid w:val="00727E18"/>
    <w:rsid w:val="00730792"/>
    <w:rsid w:val="00730C0E"/>
    <w:rsid w:val="00732582"/>
    <w:rsid w:val="007335A6"/>
    <w:rsid w:val="007337B7"/>
    <w:rsid w:val="00733FA5"/>
    <w:rsid w:val="00734E9F"/>
    <w:rsid w:val="00735E7C"/>
    <w:rsid w:val="00742AE3"/>
    <w:rsid w:val="00744274"/>
    <w:rsid w:val="0074432B"/>
    <w:rsid w:val="007475B6"/>
    <w:rsid w:val="00750587"/>
    <w:rsid w:val="00750FA0"/>
    <w:rsid w:val="007529EB"/>
    <w:rsid w:val="00752D1E"/>
    <w:rsid w:val="00752D31"/>
    <w:rsid w:val="007545B6"/>
    <w:rsid w:val="00754B57"/>
    <w:rsid w:val="00755073"/>
    <w:rsid w:val="00755AAC"/>
    <w:rsid w:val="00757E81"/>
    <w:rsid w:val="00760C8E"/>
    <w:rsid w:val="00761B55"/>
    <w:rsid w:val="007620AF"/>
    <w:rsid w:val="00763C83"/>
    <w:rsid w:val="0076473E"/>
    <w:rsid w:val="00766D27"/>
    <w:rsid w:val="007671B3"/>
    <w:rsid w:val="00767772"/>
    <w:rsid w:val="0077119E"/>
    <w:rsid w:val="0077156D"/>
    <w:rsid w:val="00772F86"/>
    <w:rsid w:val="0077400B"/>
    <w:rsid w:val="007745BC"/>
    <w:rsid w:val="00774823"/>
    <w:rsid w:val="00776D6C"/>
    <w:rsid w:val="0077707A"/>
    <w:rsid w:val="0077718F"/>
    <w:rsid w:val="007811FD"/>
    <w:rsid w:val="00781D5D"/>
    <w:rsid w:val="00782762"/>
    <w:rsid w:val="0078368A"/>
    <w:rsid w:val="00786450"/>
    <w:rsid w:val="007866FF"/>
    <w:rsid w:val="00787C41"/>
    <w:rsid w:val="00790F97"/>
    <w:rsid w:val="007915A2"/>
    <w:rsid w:val="00791945"/>
    <w:rsid w:val="0079264B"/>
    <w:rsid w:val="00792F6C"/>
    <w:rsid w:val="00794E96"/>
    <w:rsid w:val="00796D3A"/>
    <w:rsid w:val="00796D5C"/>
    <w:rsid w:val="00797DBF"/>
    <w:rsid w:val="007A10DE"/>
    <w:rsid w:val="007A14B6"/>
    <w:rsid w:val="007A1E94"/>
    <w:rsid w:val="007A1F25"/>
    <w:rsid w:val="007A21F5"/>
    <w:rsid w:val="007A25C6"/>
    <w:rsid w:val="007A3142"/>
    <w:rsid w:val="007A3A8C"/>
    <w:rsid w:val="007A4B4E"/>
    <w:rsid w:val="007A50FD"/>
    <w:rsid w:val="007A6EE2"/>
    <w:rsid w:val="007A71AF"/>
    <w:rsid w:val="007B04EE"/>
    <w:rsid w:val="007B0704"/>
    <w:rsid w:val="007B076E"/>
    <w:rsid w:val="007B0995"/>
    <w:rsid w:val="007B0E14"/>
    <w:rsid w:val="007B1E30"/>
    <w:rsid w:val="007B26E7"/>
    <w:rsid w:val="007B3AAA"/>
    <w:rsid w:val="007B4283"/>
    <w:rsid w:val="007B433F"/>
    <w:rsid w:val="007B7742"/>
    <w:rsid w:val="007C147F"/>
    <w:rsid w:val="007C1716"/>
    <w:rsid w:val="007C2164"/>
    <w:rsid w:val="007C2369"/>
    <w:rsid w:val="007C24D3"/>
    <w:rsid w:val="007C26C1"/>
    <w:rsid w:val="007C27C4"/>
    <w:rsid w:val="007C2F1E"/>
    <w:rsid w:val="007C3512"/>
    <w:rsid w:val="007C4BE2"/>
    <w:rsid w:val="007C50A3"/>
    <w:rsid w:val="007C63DB"/>
    <w:rsid w:val="007D0487"/>
    <w:rsid w:val="007D0891"/>
    <w:rsid w:val="007D15D5"/>
    <w:rsid w:val="007D1AC7"/>
    <w:rsid w:val="007D2A37"/>
    <w:rsid w:val="007D2CB1"/>
    <w:rsid w:val="007D3123"/>
    <w:rsid w:val="007D3FE9"/>
    <w:rsid w:val="007D4520"/>
    <w:rsid w:val="007D5DAC"/>
    <w:rsid w:val="007D650B"/>
    <w:rsid w:val="007D674A"/>
    <w:rsid w:val="007D685E"/>
    <w:rsid w:val="007D75C6"/>
    <w:rsid w:val="007D7A97"/>
    <w:rsid w:val="007E0C07"/>
    <w:rsid w:val="007E2368"/>
    <w:rsid w:val="007E2E26"/>
    <w:rsid w:val="007E441F"/>
    <w:rsid w:val="007E48F9"/>
    <w:rsid w:val="007E4D20"/>
    <w:rsid w:val="007E52E4"/>
    <w:rsid w:val="007E6F0C"/>
    <w:rsid w:val="007E7663"/>
    <w:rsid w:val="007E77D4"/>
    <w:rsid w:val="007F00CE"/>
    <w:rsid w:val="007F125E"/>
    <w:rsid w:val="007F1DCB"/>
    <w:rsid w:val="007F2F3F"/>
    <w:rsid w:val="007F37A2"/>
    <w:rsid w:val="007F539F"/>
    <w:rsid w:val="007F5C28"/>
    <w:rsid w:val="007F646B"/>
    <w:rsid w:val="008002ED"/>
    <w:rsid w:val="008010D1"/>
    <w:rsid w:val="00801582"/>
    <w:rsid w:val="00802258"/>
    <w:rsid w:val="00802AE8"/>
    <w:rsid w:val="0080337A"/>
    <w:rsid w:val="0080371B"/>
    <w:rsid w:val="00803757"/>
    <w:rsid w:val="008038F3"/>
    <w:rsid w:val="00805A02"/>
    <w:rsid w:val="00805FB4"/>
    <w:rsid w:val="00810106"/>
    <w:rsid w:val="00812F49"/>
    <w:rsid w:val="008131BB"/>
    <w:rsid w:val="008132A0"/>
    <w:rsid w:val="00813D0E"/>
    <w:rsid w:val="00816862"/>
    <w:rsid w:val="0081761F"/>
    <w:rsid w:val="0082057B"/>
    <w:rsid w:val="00820830"/>
    <w:rsid w:val="0082200F"/>
    <w:rsid w:val="0082312B"/>
    <w:rsid w:val="00823250"/>
    <w:rsid w:val="00823F96"/>
    <w:rsid w:val="008252D9"/>
    <w:rsid w:val="008252FB"/>
    <w:rsid w:val="00825458"/>
    <w:rsid w:val="00825BB3"/>
    <w:rsid w:val="00826D4D"/>
    <w:rsid w:val="008272AB"/>
    <w:rsid w:val="0083058C"/>
    <w:rsid w:val="0083087C"/>
    <w:rsid w:val="00832095"/>
    <w:rsid w:val="008323AC"/>
    <w:rsid w:val="00832501"/>
    <w:rsid w:val="008341AC"/>
    <w:rsid w:val="00834D44"/>
    <w:rsid w:val="00835C93"/>
    <w:rsid w:val="00835EBB"/>
    <w:rsid w:val="00836057"/>
    <w:rsid w:val="00836AF9"/>
    <w:rsid w:val="00837274"/>
    <w:rsid w:val="00840EAE"/>
    <w:rsid w:val="008410DF"/>
    <w:rsid w:val="0084133E"/>
    <w:rsid w:val="00841831"/>
    <w:rsid w:val="008433BF"/>
    <w:rsid w:val="00843AD7"/>
    <w:rsid w:val="00843DE5"/>
    <w:rsid w:val="008440D7"/>
    <w:rsid w:val="00844811"/>
    <w:rsid w:val="00844866"/>
    <w:rsid w:val="00846DA5"/>
    <w:rsid w:val="00847296"/>
    <w:rsid w:val="0084786D"/>
    <w:rsid w:val="008502DD"/>
    <w:rsid w:val="0085044C"/>
    <w:rsid w:val="00850E7A"/>
    <w:rsid w:val="00853744"/>
    <w:rsid w:val="00854CC3"/>
    <w:rsid w:val="0085517E"/>
    <w:rsid w:val="0085636F"/>
    <w:rsid w:val="008573A2"/>
    <w:rsid w:val="00861464"/>
    <w:rsid w:val="00862969"/>
    <w:rsid w:val="0086397A"/>
    <w:rsid w:val="00863FC3"/>
    <w:rsid w:val="00864A74"/>
    <w:rsid w:val="00866687"/>
    <w:rsid w:val="00866907"/>
    <w:rsid w:val="00867346"/>
    <w:rsid w:val="00867AC9"/>
    <w:rsid w:val="00870853"/>
    <w:rsid w:val="0087397D"/>
    <w:rsid w:val="00873A1D"/>
    <w:rsid w:val="0087662A"/>
    <w:rsid w:val="00877569"/>
    <w:rsid w:val="008812CA"/>
    <w:rsid w:val="0088261D"/>
    <w:rsid w:val="00883F60"/>
    <w:rsid w:val="00884AF3"/>
    <w:rsid w:val="008868DB"/>
    <w:rsid w:val="00886BBF"/>
    <w:rsid w:val="00890626"/>
    <w:rsid w:val="0089112F"/>
    <w:rsid w:val="00891E12"/>
    <w:rsid w:val="00892529"/>
    <w:rsid w:val="00892715"/>
    <w:rsid w:val="00893939"/>
    <w:rsid w:val="00893C83"/>
    <w:rsid w:val="00894154"/>
    <w:rsid w:val="008946B5"/>
    <w:rsid w:val="00895022"/>
    <w:rsid w:val="0089629F"/>
    <w:rsid w:val="00896A91"/>
    <w:rsid w:val="0089742B"/>
    <w:rsid w:val="008975C3"/>
    <w:rsid w:val="0089767D"/>
    <w:rsid w:val="008A0354"/>
    <w:rsid w:val="008A2B0E"/>
    <w:rsid w:val="008A42B1"/>
    <w:rsid w:val="008A53D5"/>
    <w:rsid w:val="008A5847"/>
    <w:rsid w:val="008A5BB4"/>
    <w:rsid w:val="008A5BCE"/>
    <w:rsid w:val="008A748E"/>
    <w:rsid w:val="008A75A9"/>
    <w:rsid w:val="008B37DD"/>
    <w:rsid w:val="008B411B"/>
    <w:rsid w:val="008B532D"/>
    <w:rsid w:val="008B59D4"/>
    <w:rsid w:val="008B59DC"/>
    <w:rsid w:val="008B5FE8"/>
    <w:rsid w:val="008B761F"/>
    <w:rsid w:val="008C0401"/>
    <w:rsid w:val="008C0B17"/>
    <w:rsid w:val="008C0C2F"/>
    <w:rsid w:val="008C125B"/>
    <w:rsid w:val="008C139F"/>
    <w:rsid w:val="008C238E"/>
    <w:rsid w:val="008C301C"/>
    <w:rsid w:val="008C33C0"/>
    <w:rsid w:val="008C5031"/>
    <w:rsid w:val="008C5BC1"/>
    <w:rsid w:val="008C606A"/>
    <w:rsid w:val="008C74B1"/>
    <w:rsid w:val="008C7DFB"/>
    <w:rsid w:val="008D0F72"/>
    <w:rsid w:val="008D1755"/>
    <w:rsid w:val="008D3EA1"/>
    <w:rsid w:val="008D3F98"/>
    <w:rsid w:val="008D439D"/>
    <w:rsid w:val="008D4AE3"/>
    <w:rsid w:val="008D4C15"/>
    <w:rsid w:val="008D6668"/>
    <w:rsid w:val="008E2006"/>
    <w:rsid w:val="008E3191"/>
    <w:rsid w:val="008E33EF"/>
    <w:rsid w:val="008E4025"/>
    <w:rsid w:val="008E7230"/>
    <w:rsid w:val="008F247F"/>
    <w:rsid w:val="008F38B3"/>
    <w:rsid w:val="008F3AB1"/>
    <w:rsid w:val="008F3DB9"/>
    <w:rsid w:val="008F548D"/>
    <w:rsid w:val="008F79A0"/>
    <w:rsid w:val="0090003E"/>
    <w:rsid w:val="00900748"/>
    <w:rsid w:val="009007C9"/>
    <w:rsid w:val="0090080A"/>
    <w:rsid w:val="0090092F"/>
    <w:rsid w:val="0090168F"/>
    <w:rsid w:val="00902214"/>
    <w:rsid w:val="00903034"/>
    <w:rsid w:val="00903D18"/>
    <w:rsid w:val="009045E9"/>
    <w:rsid w:val="009070BA"/>
    <w:rsid w:val="00910DFE"/>
    <w:rsid w:val="00911CD3"/>
    <w:rsid w:val="00912387"/>
    <w:rsid w:val="00912B22"/>
    <w:rsid w:val="00915C0C"/>
    <w:rsid w:val="00916819"/>
    <w:rsid w:val="009172A1"/>
    <w:rsid w:val="0092059D"/>
    <w:rsid w:val="00922694"/>
    <w:rsid w:val="009254B3"/>
    <w:rsid w:val="00926241"/>
    <w:rsid w:val="009264A8"/>
    <w:rsid w:val="00926D62"/>
    <w:rsid w:val="00926EC2"/>
    <w:rsid w:val="00930C2E"/>
    <w:rsid w:val="00930E64"/>
    <w:rsid w:val="009310A2"/>
    <w:rsid w:val="009313DE"/>
    <w:rsid w:val="009329BA"/>
    <w:rsid w:val="009339D7"/>
    <w:rsid w:val="009343A9"/>
    <w:rsid w:val="009343CA"/>
    <w:rsid w:val="00934701"/>
    <w:rsid w:val="009349BC"/>
    <w:rsid w:val="009359B7"/>
    <w:rsid w:val="009362E4"/>
    <w:rsid w:val="00936829"/>
    <w:rsid w:val="00940966"/>
    <w:rsid w:val="00940A94"/>
    <w:rsid w:val="00941205"/>
    <w:rsid w:val="009422C4"/>
    <w:rsid w:val="00942EDB"/>
    <w:rsid w:val="00944653"/>
    <w:rsid w:val="00944D1B"/>
    <w:rsid w:val="00945647"/>
    <w:rsid w:val="00945A5B"/>
    <w:rsid w:val="00945FC7"/>
    <w:rsid w:val="00952AD6"/>
    <w:rsid w:val="00952BE6"/>
    <w:rsid w:val="00953B55"/>
    <w:rsid w:val="00954738"/>
    <w:rsid w:val="00954C82"/>
    <w:rsid w:val="00957E88"/>
    <w:rsid w:val="0096063A"/>
    <w:rsid w:val="0096200F"/>
    <w:rsid w:val="00962023"/>
    <w:rsid w:val="0096343D"/>
    <w:rsid w:val="00963FC0"/>
    <w:rsid w:val="00965158"/>
    <w:rsid w:val="009652F6"/>
    <w:rsid w:val="00966C3F"/>
    <w:rsid w:val="009674D9"/>
    <w:rsid w:val="009707B8"/>
    <w:rsid w:val="009710A8"/>
    <w:rsid w:val="00971BD0"/>
    <w:rsid w:val="00972AB4"/>
    <w:rsid w:val="00973030"/>
    <w:rsid w:val="00975479"/>
    <w:rsid w:val="009754AF"/>
    <w:rsid w:val="00975511"/>
    <w:rsid w:val="00976663"/>
    <w:rsid w:val="009768B7"/>
    <w:rsid w:val="00976C4B"/>
    <w:rsid w:val="00977812"/>
    <w:rsid w:val="00980956"/>
    <w:rsid w:val="00981A8A"/>
    <w:rsid w:val="009850C5"/>
    <w:rsid w:val="00985296"/>
    <w:rsid w:val="009854B7"/>
    <w:rsid w:val="00986873"/>
    <w:rsid w:val="00987E69"/>
    <w:rsid w:val="00990064"/>
    <w:rsid w:val="00990101"/>
    <w:rsid w:val="009905DF"/>
    <w:rsid w:val="0099109F"/>
    <w:rsid w:val="00991A4D"/>
    <w:rsid w:val="009927D2"/>
    <w:rsid w:val="00992E1A"/>
    <w:rsid w:val="0099393E"/>
    <w:rsid w:val="00993FC4"/>
    <w:rsid w:val="009942B9"/>
    <w:rsid w:val="00994593"/>
    <w:rsid w:val="00994F60"/>
    <w:rsid w:val="00996A84"/>
    <w:rsid w:val="009975A2"/>
    <w:rsid w:val="009A040F"/>
    <w:rsid w:val="009A06BF"/>
    <w:rsid w:val="009A0CFD"/>
    <w:rsid w:val="009A0FC7"/>
    <w:rsid w:val="009A1688"/>
    <w:rsid w:val="009A291A"/>
    <w:rsid w:val="009A2BF8"/>
    <w:rsid w:val="009A3290"/>
    <w:rsid w:val="009A3E27"/>
    <w:rsid w:val="009A427F"/>
    <w:rsid w:val="009A45D9"/>
    <w:rsid w:val="009A5F98"/>
    <w:rsid w:val="009A617B"/>
    <w:rsid w:val="009A624C"/>
    <w:rsid w:val="009B02E2"/>
    <w:rsid w:val="009B07FE"/>
    <w:rsid w:val="009B0F67"/>
    <w:rsid w:val="009B121A"/>
    <w:rsid w:val="009B2791"/>
    <w:rsid w:val="009B53E1"/>
    <w:rsid w:val="009B5CE7"/>
    <w:rsid w:val="009B6813"/>
    <w:rsid w:val="009B6A7A"/>
    <w:rsid w:val="009B6BAD"/>
    <w:rsid w:val="009B738C"/>
    <w:rsid w:val="009B78C8"/>
    <w:rsid w:val="009C0BB3"/>
    <w:rsid w:val="009C1F76"/>
    <w:rsid w:val="009C1FBA"/>
    <w:rsid w:val="009C2265"/>
    <w:rsid w:val="009C2AD0"/>
    <w:rsid w:val="009C2D23"/>
    <w:rsid w:val="009C34BF"/>
    <w:rsid w:val="009C45AE"/>
    <w:rsid w:val="009C5E90"/>
    <w:rsid w:val="009C72FD"/>
    <w:rsid w:val="009D13DD"/>
    <w:rsid w:val="009D1426"/>
    <w:rsid w:val="009D265E"/>
    <w:rsid w:val="009D3923"/>
    <w:rsid w:val="009D3997"/>
    <w:rsid w:val="009D4490"/>
    <w:rsid w:val="009D5745"/>
    <w:rsid w:val="009D5E3C"/>
    <w:rsid w:val="009D5F19"/>
    <w:rsid w:val="009D6BE5"/>
    <w:rsid w:val="009D7C2D"/>
    <w:rsid w:val="009E0545"/>
    <w:rsid w:val="009E0C03"/>
    <w:rsid w:val="009E0EF0"/>
    <w:rsid w:val="009E10DF"/>
    <w:rsid w:val="009E1269"/>
    <w:rsid w:val="009E1F6C"/>
    <w:rsid w:val="009E3410"/>
    <w:rsid w:val="009E360C"/>
    <w:rsid w:val="009E4060"/>
    <w:rsid w:val="009E46AC"/>
    <w:rsid w:val="009E4FAC"/>
    <w:rsid w:val="009E5246"/>
    <w:rsid w:val="009E52BC"/>
    <w:rsid w:val="009E74FD"/>
    <w:rsid w:val="009E758B"/>
    <w:rsid w:val="009F11C9"/>
    <w:rsid w:val="009F131E"/>
    <w:rsid w:val="009F217E"/>
    <w:rsid w:val="009F5388"/>
    <w:rsid w:val="009F5C22"/>
    <w:rsid w:val="009F6657"/>
    <w:rsid w:val="009F751C"/>
    <w:rsid w:val="00A0201A"/>
    <w:rsid w:val="00A020B8"/>
    <w:rsid w:val="00A02813"/>
    <w:rsid w:val="00A02C9F"/>
    <w:rsid w:val="00A02EF0"/>
    <w:rsid w:val="00A030E4"/>
    <w:rsid w:val="00A04A16"/>
    <w:rsid w:val="00A06D41"/>
    <w:rsid w:val="00A07AD3"/>
    <w:rsid w:val="00A07D26"/>
    <w:rsid w:val="00A07DF9"/>
    <w:rsid w:val="00A07F16"/>
    <w:rsid w:val="00A103F8"/>
    <w:rsid w:val="00A11BF3"/>
    <w:rsid w:val="00A11C7E"/>
    <w:rsid w:val="00A11C8B"/>
    <w:rsid w:val="00A12263"/>
    <w:rsid w:val="00A124C7"/>
    <w:rsid w:val="00A12DB5"/>
    <w:rsid w:val="00A13245"/>
    <w:rsid w:val="00A132EE"/>
    <w:rsid w:val="00A147E4"/>
    <w:rsid w:val="00A15055"/>
    <w:rsid w:val="00A157CE"/>
    <w:rsid w:val="00A15E18"/>
    <w:rsid w:val="00A15F0D"/>
    <w:rsid w:val="00A16E8A"/>
    <w:rsid w:val="00A20EF8"/>
    <w:rsid w:val="00A2297F"/>
    <w:rsid w:val="00A22C3A"/>
    <w:rsid w:val="00A23D98"/>
    <w:rsid w:val="00A23F92"/>
    <w:rsid w:val="00A25681"/>
    <w:rsid w:val="00A27C38"/>
    <w:rsid w:val="00A302A2"/>
    <w:rsid w:val="00A30B73"/>
    <w:rsid w:val="00A31384"/>
    <w:rsid w:val="00A32764"/>
    <w:rsid w:val="00A32C7C"/>
    <w:rsid w:val="00A338F2"/>
    <w:rsid w:val="00A3539A"/>
    <w:rsid w:val="00A360F6"/>
    <w:rsid w:val="00A36E0D"/>
    <w:rsid w:val="00A37335"/>
    <w:rsid w:val="00A37D62"/>
    <w:rsid w:val="00A4123E"/>
    <w:rsid w:val="00A41B37"/>
    <w:rsid w:val="00A41F24"/>
    <w:rsid w:val="00A41FF8"/>
    <w:rsid w:val="00A42706"/>
    <w:rsid w:val="00A434F2"/>
    <w:rsid w:val="00A44692"/>
    <w:rsid w:val="00A44A25"/>
    <w:rsid w:val="00A45FBE"/>
    <w:rsid w:val="00A45FEB"/>
    <w:rsid w:val="00A462B4"/>
    <w:rsid w:val="00A468B6"/>
    <w:rsid w:val="00A473EC"/>
    <w:rsid w:val="00A47579"/>
    <w:rsid w:val="00A52A95"/>
    <w:rsid w:val="00A5434C"/>
    <w:rsid w:val="00A55319"/>
    <w:rsid w:val="00A55568"/>
    <w:rsid w:val="00A56BC5"/>
    <w:rsid w:val="00A56C93"/>
    <w:rsid w:val="00A57A83"/>
    <w:rsid w:val="00A614E5"/>
    <w:rsid w:val="00A66398"/>
    <w:rsid w:val="00A66D2C"/>
    <w:rsid w:val="00A670D0"/>
    <w:rsid w:val="00A7051D"/>
    <w:rsid w:val="00A722A5"/>
    <w:rsid w:val="00A72AA4"/>
    <w:rsid w:val="00A735BE"/>
    <w:rsid w:val="00A74A1B"/>
    <w:rsid w:val="00A766C3"/>
    <w:rsid w:val="00A770B5"/>
    <w:rsid w:val="00A77734"/>
    <w:rsid w:val="00A803AD"/>
    <w:rsid w:val="00A812DB"/>
    <w:rsid w:val="00A81B0A"/>
    <w:rsid w:val="00A82221"/>
    <w:rsid w:val="00A823BA"/>
    <w:rsid w:val="00A83099"/>
    <w:rsid w:val="00A83509"/>
    <w:rsid w:val="00A83C69"/>
    <w:rsid w:val="00A83CAF"/>
    <w:rsid w:val="00A853A8"/>
    <w:rsid w:val="00A8610C"/>
    <w:rsid w:val="00A8712A"/>
    <w:rsid w:val="00A8732B"/>
    <w:rsid w:val="00A902C7"/>
    <w:rsid w:val="00A91E62"/>
    <w:rsid w:val="00A931FB"/>
    <w:rsid w:val="00A93E25"/>
    <w:rsid w:val="00A9414B"/>
    <w:rsid w:val="00A951A9"/>
    <w:rsid w:val="00A9600E"/>
    <w:rsid w:val="00AA0293"/>
    <w:rsid w:val="00AA0898"/>
    <w:rsid w:val="00AA2DB4"/>
    <w:rsid w:val="00AA3482"/>
    <w:rsid w:val="00AA7325"/>
    <w:rsid w:val="00AB01EB"/>
    <w:rsid w:val="00AB118B"/>
    <w:rsid w:val="00AB194C"/>
    <w:rsid w:val="00AB19F4"/>
    <w:rsid w:val="00AB28CB"/>
    <w:rsid w:val="00AB3F37"/>
    <w:rsid w:val="00AB49D3"/>
    <w:rsid w:val="00AB52B7"/>
    <w:rsid w:val="00AB5BD0"/>
    <w:rsid w:val="00AB6756"/>
    <w:rsid w:val="00AB6CCA"/>
    <w:rsid w:val="00AC0117"/>
    <w:rsid w:val="00AC51BC"/>
    <w:rsid w:val="00AC54C1"/>
    <w:rsid w:val="00AC62F0"/>
    <w:rsid w:val="00AD28FE"/>
    <w:rsid w:val="00AD74B5"/>
    <w:rsid w:val="00AD777E"/>
    <w:rsid w:val="00AE1AB1"/>
    <w:rsid w:val="00AE4123"/>
    <w:rsid w:val="00AE5E4A"/>
    <w:rsid w:val="00AE6656"/>
    <w:rsid w:val="00AE68A4"/>
    <w:rsid w:val="00AE7919"/>
    <w:rsid w:val="00AF10CB"/>
    <w:rsid w:val="00AF1EAE"/>
    <w:rsid w:val="00AF2083"/>
    <w:rsid w:val="00AF2DC0"/>
    <w:rsid w:val="00AF3EDD"/>
    <w:rsid w:val="00AF4C8B"/>
    <w:rsid w:val="00AF5275"/>
    <w:rsid w:val="00AF7511"/>
    <w:rsid w:val="00AF7644"/>
    <w:rsid w:val="00B0070E"/>
    <w:rsid w:val="00B00740"/>
    <w:rsid w:val="00B013A0"/>
    <w:rsid w:val="00B01832"/>
    <w:rsid w:val="00B01D5C"/>
    <w:rsid w:val="00B02523"/>
    <w:rsid w:val="00B02BCC"/>
    <w:rsid w:val="00B02FE0"/>
    <w:rsid w:val="00B0683F"/>
    <w:rsid w:val="00B078DE"/>
    <w:rsid w:val="00B100A8"/>
    <w:rsid w:val="00B10F78"/>
    <w:rsid w:val="00B115DF"/>
    <w:rsid w:val="00B149C5"/>
    <w:rsid w:val="00B14F97"/>
    <w:rsid w:val="00B15B90"/>
    <w:rsid w:val="00B16285"/>
    <w:rsid w:val="00B16BD2"/>
    <w:rsid w:val="00B16BD8"/>
    <w:rsid w:val="00B1732E"/>
    <w:rsid w:val="00B17435"/>
    <w:rsid w:val="00B205CB"/>
    <w:rsid w:val="00B2376D"/>
    <w:rsid w:val="00B23DDC"/>
    <w:rsid w:val="00B24BD3"/>
    <w:rsid w:val="00B25ACC"/>
    <w:rsid w:val="00B2796F"/>
    <w:rsid w:val="00B30141"/>
    <w:rsid w:val="00B30C8E"/>
    <w:rsid w:val="00B31812"/>
    <w:rsid w:val="00B31CBF"/>
    <w:rsid w:val="00B32E8A"/>
    <w:rsid w:val="00B36E8E"/>
    <w:rsid w:val="00B41048"/>
    <w:rsid w:val="00B41F34"/>
    <w:rsid w:val="00B42359"/>
    <w:rsid w:val="00B42F8B"/>
    <w:rsid w:val="00B43136"/>
    <w:rsid w:val="00B43C2F"/>
    <w:rsid w:val="00B44967"/>
    <w:rsid w:val="00B44A60"/>
    <w:rsid w:val="00B4537F"/>
    <w:rsid w:val="00B46048"/>
    <w:rsid w:val="00B46AC9"/>
    <w:rsid w:val="00B46BBF"/>
    <w:rsid w:val="00B47982"/>
    <w:rsid w:val="00B47C61"/>
    <w:rsid w:val="00B47ED1"/>
    <w:rsid w:val="00B506C0"/>
    <w:rsid w:val="00B509F3"/>
    <w:rsid w:val="00B51D2E"/>
    <w:rsid w:val="00B52967"/>
    <w:rsid w:val="00B52C78"/>
    <w:rsid w:val="00B53035"/>
    <w:rsid w:val="00B533B3"/>
    <w:rsid w:val="00B54018"/>
    <w:rsid w:val="00B55914"/>
    <w:rsid w:val="00B55B1C"/>
    <w:rsid w:val="00B57AF5"/>
    <w:rsid w:val="00B611E9"/>
    <w:rsid w:val="00B61575"/>
    <w:rsid w:val="00B63205"/>
    <w:rsid w:val="00B663DB"/>
    <w:rsid w:val="00B675F3"/>
    <w:rsid w:val="00B70AAF"/>
    <w:rsid w:val="00B71ACC"/>
    <w:rsid w:val="00B71CFC"/>
    <w:rsid w:val="00B72934"/>
    <w:rsid w:val="00B72E7C"/>
    <w:rsid w:val="00B735C7"/>
    <w:rsid w:val="00B7388A"/>
    <w:rsid w:val="00B7497B"/>
    <w:rsid w:val="00B74D33"/>
    <w:rsid w:val="00B76954"/>
    <w:rsid w:val="00B76FBB"/>
    <w:rsid w:val="00B80C62"/>
    <w:rsid w:val="00B81A7C"/>
    <w:rsid w:val="00B82713"/>
    <w:rsid w:val="00B82EBF"/>
    <w:rsid w:val="00B82EF6"/>
    <w:rsid w:val="00B83335"/>
    <w:rsid w:val="00B839CC"/>
    <w:rsid w:val="00B84758"/>
    <w:rsid w:val="00B848CA"/>
    <w:rsid w:val="00B85CB4"/>
    <w:rsid w:val="00B86AA1"/>
    <w:rsid w:val="00B8751C"/>
    <w:rsid w:val="00B9070B"/>
    <w:rsid w:val="00B91278"/>
    <w:rsid w:val="00B9194F"/>
    <w:rsid w:val="00B91F14"/>
    <w:rsid w:val="00B9290B"/>
    <w:rsid w:val="00B9292A"/>
    <w:rsid w:val="00B92A9C"/>
    <w:rsid w:val="00B93078"/>
    <w:rsid w:val="00B93F01"/>
    <w:rsid w:val="00B95666"/>
    <w:rsid w:val="00B958EF"/>
    <w:rsid w:val="00B9600C"/>
    <w:rsid w:val="00B96741"/>
    <w:rsid w:val="00B96B46"/>
    <w:rsid w:val="00B974BD"/>
    <w:rsid w:val="00B976C1"/>
    <w:rsid w:val="00B9790E"/>
    <w:rsid w:val="00BA1D63"/>
    <w:rsid w:val="00BA2FAB"/>
    <w:rsid w:val="00BA2FC3"/>
    <w:rsid w:val="00BB18E5"/>
    <w:rsid w:val="00BB1F9C"/>
    <w:rsid w:val="00BB2C5B"/>
    <w:rsid w:val="00BB30B3"/>
    <w:rsid w:val="00BB32F8"/>
    <w:rsid w:val="00BB3BE8"/>
    <w:rsid w:val="00BB3BEE"/>
    <w:rsid w:val="00BB462A"/>
    <w:rsid w:val="00BB4FB9"/>
    <w:rsid w:val="00BB5378"/>
    <w:rsid w:val="00BB53A0"/>
    <w:rsid w:val="00BB5670"/>
    <w:rsid w:val="00BB5DEF"/>
    <w:rsid w:val="00BB5FF0"/>
    <w:rsid w:val="00BB6D41"/>
    <w:rsid w:val="00BB771F"/>
    <w:rsid w:val="00BB7AFC"/>
    <w:rsid w:val="00BC0C1D"/>
    <w:rsid w:val="00BC0DB0"/>
    <w:rsid w:val="00BC162E"/>
    <w:rsid w:val="00BC22F4"/>
    <w:rsid w:val="00BC35A5"/>
    <w:rsid w:val="00BC449C"/>
    <w:rsid w:val="00BC4A15"/>
    <w:rsid w:val="00BC7890"/>
    <w:rsid w:val="00BD1565"/>
    <w:rsid w:val="00BD1BFB"/>
    <w:rsid w:val="00BD290A"/>
    <w:rsid w:val="00BD343D"/>
    <w:rsid w:val="00BD4CF8"/>
    <w:rsid w:val="00BD51C9"/>
    <w:rsid w:val="00BD6FAC"/>
    <w:rsid w:val="00BE0155"/>
    <w:rsid w:val="00BE0601"/>
    <w:rsid w:val="00BE08FD"/>
    <w:rsid w:val="00BE0E1F"/>
    <w:rsid w:val="00BE1741"/>
    <w:rsid w:val="00BE21B0"/>
    <w:rsid w:val="00BE2474"/>
    <w:rsid w:val="00BE2EF4"/>
    <w:rsid w:val="00BE316A"/>
    <w:rsid w:val="00BE35FB"/>
    <w:rsid w:val="00BE4AB2"/>
    <w:rsid w:val="00BE4C74"/>
    <w:rsid w:val="00BE4F5E"/>
    <w:rsid w:val="00BE521E"/>
    <w:rsid w:val="00BE6D21"/>
    <w:rsid w:val="00BE7EDD"/>
    <w:rsid w:val="00BE7F31"/>
    <w:rsid w:val="00BF0112"/>
    <w:rsid w:val="00BF06AD"/>
    <w:rsid w:val="00BF174A"/>
    <w:rsid w:val="00BF31B5"/>
    <w:rsid w:val="00BF3EC8"/>
    <w:rsid w:val="00BF480A"/>
    <w:rsid w:val="00BF5A7E"/>
    <w:rsid w:val="00BF65A4"/>
    <w:rsid w:val="00C01F2E"/>
    <w:rsid w:val="00C038CC"/>
    <w:rsid w:val="00C0582D"/>
    <w:rsid w:val="00C06C69"/>
    <w:rsid w:val="00C06FED"/>
    <w:rsid w:val="00C07DCA"/>
    <w:rsid w:val="00C10648"/>
    <w:rsid w:val="00C11AC7"/>
    <w:rsid w:val="00C126C4"/>
    <w:rsid w:val="00C13879"/>
    <w:rsid w:val="00C14D96"/>
    <w:rsid w:val="00C15A9C"/>
    <w:rsid w:val="00C16523"/>
    <w:rsid w:val="00C170F3"/>
    <w:rsid w:val="00C17A5E"/>
    <w:rsid w:val="00C17C5D"/>
    <w:rsid w:val="00C17C92"/>
    <w:rsid w:val="00C20709"/>
    <w:rsid w:val="00C20789"/>
    <w:rsid w:val="00C215B6"/>
    <w:rsid w:val="00C21703"/>
    <w:rsid w:val="00C21F93"/>
    <w:rsid w:val="00C21FCF"/>
    <w:rsid w:val="00C2268D"/>
    <w:rsid w:val="00C2337C"/>
    <w:rsid w:val="00C25546"/>
    <w:rsid w:val="00C25DED"/>
    <w:rsid w:val="00C2628B"/>
    <w:rsid w:val="00C265BE"/>
    <w:rsid w:val="00C26A4F"/>
    <w:rsid w:val="00C2771A"/>
    <w:rsid w:val="00C2786C"/>
    <w:rsid w:val="00C30BFC"/>
    <w:rsid w:val="00C32B21"/>
    <w:rsid w:val="00C32EB4"/>
    <w:rsid w:val="00C334C8"/>
    <w:rsid w:val="00C33FEC"/>
    <w:rsid w:val="00C34335"/>
    <w:rsid w:val="00C34787"/>
    <w:rsid w:val="00C35661"/>
    <w:rsid w:val="00C3676E"/>
    <w:rsid w:val="00C36C93"/>
    <w:rsid w:val="00C373B7"/>
    <w:rsid w:val="00C378DE"/>
    <w:rsid w:val="00C40A52"/>
    <w:rsid w:val="00C40D34"/>
    <w:rsid w:val="00C4297F"/>
    <w:rsid w:val="00C42F3A"/>
    <w:rsid w:val="00C4376C"/>
    <w:rsid w:val="00C44DDE"/>
    <w:rsid w:val="00C461BA"/>
    <w:rsid w:val="00C4643B"/>
    <w:rsid w:val="00C51491"/>
    <w:rsid w:val="00C54371"/>
    <w:rsid w:val="00C54466"/>
    <w:rsid w:val="00C546C8"/>
    <w:rsid w:val="00C5601B"/>
    <w:rsid w:val="00C566B8"/>
    <w:rsid w:val="00C57880"/>
    <w:rsid w:val="00C60BBB"/>
    <w:rsid w:val="00C6187E"/>
    <w:rsid w:val="00C619FE"/>
    <w:rsid w:val="00C61CAE"/>
    <w:rsid w:val="00C62289"/>
    <w:rsid w:val="00C63373"/>
    <w:rsid w:val="00C63C4A"/>
    <w:rsid w:val="00C64542"/>
    <w:rsid w:val="00C64D49"/>
    <w:rsid w:val="00C65CCD"/>
    <w:rsid w:val="00C6727E"/>
    <w:rsid w:val="00C67444"/>
    <w:rsid w:val="00C7160F"/>
    <w:rsid w:val="00C7186A"/>
    <w:rsid w:val="00C74BB8"/>
    <w:rsid w:val="00C74DBE"/>
    <w:rsid w:val="00C75EFF"/>
    <w:rsid w:val="00C76021"/>
    <w:rsid w:val="00C769C4"/>
    <w:rsid w:val="00C773E3"/>
    <w:rsid w:val="00C77990"/>
    <w:rsid w:val="00C808B4"/>
    <w:rsid w:val="00C80F3B"/>
    <w:rsid w:val="00C8207D"/>
    <w:rsid w:val="00C82D39"/>
    <w:rsid w:val="00C82F5C"/>
    <w:rsid w:val="00C84953"/>
    <w:rsid w:val="00C84C01"/>
    <w:rsid w:val="00C85A38"/>
    <w:rsid w:val="00C8668B"/>
    <w:rsid w:val="00C87AAE"/>
    <w:rsid w:val="00C87D4B"/>
    <w:rsid w:val="00C87FA6"/>
    <w:rsid w:val="00C9057C"/>
    <w:rsid w:val="00C907C2"/>
    <w:rsid w:val="00C92AC6"/>
    <w:rsid w:val="00C94904"/>
    <w:rsid w:val="00C94DE8"/>
    <w:rsid w:val="00C95225"/>
    <w:rsid w:val="00C9555A"/>
    <w:rsid w:val="00C9574F"/>
    <w:rsid w:val="00C958E7"/>
    <w:rsid w:val="00C95B07"/>
    <w:rsid w:val="00C96615"/>
    <w:rsid w:val="00C96A09"/>
    <w:rsid w:val="00C96D83"/>
    <w:rsid w:val="00C96D9B"/>
    <w:rsid w:val="00C9761A"/>
    <w:rsid w:val="00CA025E"/>
    <w:rsid w:val="00CA0634"/>
    <w:rsid w:val="00CA3BA7"/>
    <w:rsid w:val="00CA4DA7"/>
    <w:rsid w:val="00CA63C3"/>
    <w:rsid w:val="00CA68DB"/>
    <w:rsid w:val="00CA6DBE"/>
    <w:rsid w:val="00CA7371"/>
    <w:rsid w:val="00CA759B"/>
    <w:rsid w:val="00CA7E76"/>
    <w:rsid w:val="00CA7F33"/>
    <w:rsid w:val="00CB0516"/>
    <w:rsid w:val="00CB0B6F"/>
    <w:rsid w:val="00CB0C26"/>
    <w:rsid w:val="00CB20A4"/>
    <w:rsid w:val="00CB2B60"/>
    <w:rsid w:val="00CB3183"/>
    <w:rsid w:val="00CB37BB"/>
    <w:rsid w:val="00CB3AEC"/>
    <w:rsid w:val="00CB416E"/>
    <w:rsid w:val="00CB42DA"/>
    <w:rsid w:val="00CB4C79"/>
    <w:rsid w:val="00CB5332"/>
    <w:rsid w:val="00CB537F"/>
    <w:rsid w:val="00CB53F5"/>
    <w:rsid w:val="00CB58D1"/>
    <w:rsid w:val="00CB5D60"/>
    <w:rsid w:val="00CB6423"/>
    <w:rsid w:val="00CC012E"/>
    <w:rsid w:val="00CC0D9D"/>
    <w:rsid w:val="00CC1006"/>
    <w:rsid w:val="00CC11AC"/>
    <w:rsid w:val="00CC2110"/>
    <w:rsid w:val="00CC2256"/>
    <w:rsid w:val="00CC2A47"/>
    <w:rsid w:val="00CC41B1"/>
    <w:rsid w:val="00CC5AC1"/>
    <w:rsid w:val="00CC694C"/>
    <w:rsid w:val="00CC6A70"/>
    <w:rsid w:val="00CC6C2C"/>
    <w:rsid w:val="00CC709A"/>
    <w:rsid w:val="00CC7B5C"/>
    <w:rsid w:val="00CC7FE0"/>
    <w:rsid w:val="00CD03BF"/>
    <w:rsid w:val="00CD05F4"/>
    <w:rsid w:val="00CD13CE"/>
    <w:rsid w:val="00CD281E"/>
    <w:rsid w:val="00CD41CD"/>
    <w:rsid w:val="00CD4C49"/>
    <w:rsid w:val="00CD5A6B"/>
    <w:rsid w:val="00CD6DDD"/>
    <w:rsid w:val="00CD7BD8"/>
    <w:rsid w:val="00CE244E"/>
    <w:rsid w:val="00CE27E4"/>
    <w:rsid w:val="00CE2DB3"/>
    <w:rsid w:val="00CE4B7E"/>
    <w:rsid w:val="00CE65E0"/>
    <w:rsid w:val="00CE6C45"/>
    <w:rsid w:val="00CE7C91"/>
    <w:rsid w:val="00CF2AFA"/>
    <w:rsid w:val="00CF2D23"/>
    <w:rsid w:val="00CF3CE7"/>
    <w:rsid w:val="00CF4BCA"/>
    <w:rsid w:val="00CF4FDE"/>
    <w:rsid w:val="00CF5A92"/>
    <w:rsid w:val="00CF6B34"/>
    <w:rsid w:val="00CF7C17"/>
    <w:rsid w:val="00D015B3"/>
    <w:rsid w:val="00D0201C"/>
    <w:rsid w:val="00D02E0B"/>
    <w:rsid w:val="00D051D3"/>
    <w:rsid w:val="00D06AC0"/>
    <w:rsid w:val="00D078EC"/>
    <w:rsid w:val="00D112BF"/>
    <w:rsid w:val="00D12312"/>
    <w:rsid w:val="00D125C7"/>
    <w:rsid w:val="00D13DBC"/>
    <w:rsid w:val="00D1445A"/>
    <w:rsid w:val="00D15019"/>
    <w:rsid w:val="00D157D4"/>
    <w:rsid w:val="00D15BF0"/>
    <w:rsid w:val="00D15F49"/>
    <w:rsid w:val="00D2020A"/>
    <w:rsid w:val="00D203D8"/>
    <w:rsid w:val="00D206F0"/>
    <w:rsid w:val="00D211E9"/>
    <w:rsid w:val="00D2230F"/>
    <w:rsid w:val="00D22711"/>
    <w:rsid w:val="00D22828"/>
    <w:rsid w:val="00D22CCD"/>
    <w:rsid w:val="00D23473"/>
    <w:rsid w:val="00D25E4A"/>
    <w:rsid w:val="00D2695D"/>
    <w:rsid w:val="00D272F0"/>
    <w:rsid w:val="00D274BA"/>
    <w:rsid w:val="00D3076D"/>
    <w:rsid w:val="00D3149C"/>
    <w:rsid w:val="00D324F1"/>
    <w:rsid w:val="00D3497F"/>
    <w:rsid w:val="00D353FA"/>
    <w:rsid w:val="00D40F96"/>
    <w:rsid w:val="00D413FC"/>
    <w:rsid w:val="00D42DDE"/>
    <w:rsid w:val="00D43080"/>
    <w:rsid w:val="00D44543"/>
    <w:rsid w:val="00D4574D"/>
    <w:rsid w:val="00D46498"/>
    <w:rsid w:val="00D509A8"/>
    <w:rsid w:val="00D53570"/>
    <w:rsid w:val="00D53C41"/>
    <w:rsid w:val="00D552C8"/>
    <w:rsid w:val="00D55E5A"/>
    <w:rsid w:val="00D56398"/>
    <w:rsid w:val="00D56699"/>
    <w:rsid w:val="00D56927"/>
    <w:rsid w:val="00D56DA7"/>
    <w:rsid w:val="00D57355"/>
    <w:rsid w:val="00D57675"/>
    <w:rsid w:val="00D57685"/>
    <w:rsid w:val="00D62DCC"/>
    <w:rsid w:val="00D635B0"/>
    <w:rsid w:val="00D6507D"/>
    <w:rsid w:val="00D65531"/>
    <w:rsid w:val="00D65AD9"/>
    <w:rsid w:val="00D65B14"/>
    <w:rsid w:val="00D67E69"/>
    <w:rsid w:val="00D70F42"/>
    <w:rsid w:val="00D72044"/>
    <w:rsid w:val="00D7397E"/>
    <w:rsid w:val="00D7458F"/>
    <w:rsid w:val="00D745BE"/>
    <w:rsid w:val="00D7495B"/>
    <w:rsid w:val="00D74AB3"/>
    <w:rsid w:val="00D7530B"/>
    <w:rsid w:val="00D7544B"/>
    <w:rsid w:val="00D80C5F"/>
    <w:rsid w:val="00D81801"/>
    <w:rsid w:val="00D8196E"/>
    <w:rsid w:val="00D82C63"/>
    <w:rsid w:val="00D82E9D"/>
    <w:rsid w:val="00D836E9"/>
    <w:rsid w:val="00D84749"/>
    <w:rsid w:val="00D84778"/>
    <w:rsid w:val="00D848DF"/>
    <w:rsid w:val="00D84EC5"/>
    <w:rsid w:val="00D86766"/>
    <w:rsid w:val="00D86BBA"/>
    <w:rsid w:val="00D87FA6"/>
    <w:rsid w:val="00D910F3"/>
    <w:rsid w:val="00D916E3"/>
    <w:rsid w:val="00D934CA"/>
    <w:rsid w:val="00D93E5E"/>
    <w:rsid w:val="00D94FA9"/>
    <w:rsid w:val="00D95007"/>
    <w:rsid w:val="00D95FA1"/>
    <w:rsid w:val="00D9661B"/>
    <w:rsid w:val="00D97206"/>
    <w:rsid w:val="00DA0BC0"/>
    <w:rsid w:val="00DA0DAE"/>
    <w:rsid w:val="00DA0FD1"/>
    <w:rsid w:val="00DA12D3"/>
    <w:rsid w:val="00DA14AE"/>
    <w:rsid w:val="00DA154A"/>
    <w:rsid w:val="00DA160C"/>
    <w:rsid w:val="00DA22EE"/>
    <w:rsid w:val="00DA26DE"/>
    <w:rsid w:val="00DA4292"/>
    <w:rsid w:val="00DA45FB"/>
    <w:rsid w:val="00DA53D0"/>
    <w:rsid w:val="00DA60AC"/>
    <w:rsid w:val="00DA7A85"/>
    <w:rsid w:val="00DA7FD1"/>
    <w:rsid w:val="00DB07BA"/>
    <w:rsid w:val="00DB099B"/>
    <w:rsid w:val="00DB1DF5"/>
    <w:rsid w:val="00DB312B"/>
    <w:rsid w:val="00DB3151"/>
    <w:rsid w:val="00DB396A"/>
    <w:rsid w:val="00DB57AF"/>
    <w:rsid w:val="00DB5A6A"/>
    <w:rsid w:val="00DB5CD8"/>
    <w:rsid w:val="00DB6BA2"/>
    <w:rsid w:val="00DB725E"/>
    <w:rsid w:val="00DC197A"/>
    <w:rsid w:val="00DC1E6B"/>
    <w:rsid w:val="00DC20AC"/>
    <w:rsid w:val="00DC2393"/>
    <w:rsid w:val="00DC3EF3"/>
    <w:rsid w:val="00DC5792"/>
    <w:rsid w:val="00DC663A"/>
    <w:rsid w:val="00DC6883"/>
    <w:rsid w:val="00DC6981"/>
    <w:rsid w:val="00DC6C97"/>
    <w:rsid w:val="00DC710B"/>
    <w:rsid w:val="00DC7158"/>
    <w:rsid w:val="00DC72BE"/>
    <w:rsid w:val="00DC7CD8"/>
    <w:rsid w:val="00DD0202"/>
    <w:rsid w:val="00DD12AE"/>
    <w:rsid w:val="00DD156C"/>
    <w:rsid w:val="00DD16F3"/>
    <w:rsid w:val="00DD2F9B"/>
    <w:rsid w:val="00DD4E08"/>
    <w:rsid w:val="00DD5DCC"/>
    <w:rsid w:val="00DD71E7"/>
    <w:rsid w:val="00DD754C"/>
    <w:rsid w:val="00DE1C9E"/>
    <w:rsid w:val="00DE4762"/>
    <w:rsid w:val="00DE5729"/>
    <w:rsid w:val="00DE6135"/>
    <w:rsid w:val="00DE64C0"/>
    <w:rsid w:val="00DE6AED"/>
    <w:rsid w:val="00DE773F"/>
    <w:rsid w:val="00DF0E0E"/>
    <w:rsid w:val="00DF0F8F"/>
    <w:rsid w:val="00DF1239"/>
    <w:rsid w:val="00DF1378"/>
    <w:rsid w:val="00DF20D9"/>
    <w:rsid w:val="00DF31B8"/>
    <w:rsid w:val="00DF3475"/>
    <w:rsid w:val="00DF3F39"/>
    <w:rsid w:val="00DF4989"/>
    <w:rsid w:val="00DF4FA2"/>
    <w:rsid w:val="00DF55ED"/>
    <w:rsid w:val="00DF6081"/>
    <w:rsid w:val="00DF7822"/>
    <w:rsid w:val="00E00739"/>
    <w:rsid w:val="00E032B4"/>
    <w:rsid w:val="00E03632"/>
    <w:rsid w:val="00E04585"/>
    <w:rsid w:val="00E101B5"/>
    <w:rsid w:val="00E11571"/>
    <w:rsid w:val="00E13A71"/>
    <w:rsid w:val="00E14347"/>
    <w:rsid w:val="00E154D8"/>
    <w:rsid w:val="00E16BD9"/>
    <w:rsid w:val="00E201B1"/>
    <w:rsid w:val="00E2077C"/>
    <w:rsid w:val="00E22AFB"/>
    <w:rsid w:val="00E22C9E"/>
    <w:rsid w:val="00E23AAD"/>
    <w:rsid w:val="00E23C32"/>
    <w:rsid w:val="00E23CAF"/>
    <w:rsid w:val="00E24AA5"/>
    <w:rsid w:val="00E25C48"/>
    <w:rsid w:val="00E25F4B"/>
    <w:rsid w:val="00E26F9D"/>
    <w:rsid w:val="00E30ED1"/>
    <w:rsid w:val="00E337B4"/>
    <w:rsid w:val="00E33E7D"/>
    <w:rsid w:val="00E346F4"/>
    <w:rsid w:val="00E34D4D"/>
    <w:rsid w:val="00E3602B"/>
    <w:rsid w:val="00E40727"/>
    <w:rsid w:val="00E4135C"/>
    <w:rsid w:val="00E45102"/>
    <w:rsid w:val="00E45298"/>
    <w:rsid w:val="00E4552A"/>
    <w:rsid w:val="00E456FC"/>
    <w:rsid w:val="00E45DAE"/>
    <w:rsid w:val="00E4719B"/>
    <w:rsid w:val="00E5098E"/>
    <w:rsid w:val="00E50CA2"/>
    <w:rsid w:val="00E51299"/>
    <w:rsid w:val="00E517B3"/>
    <w:rsid w:val="00E51843"/>
    <w:rsid w:val="00E51E2F"/>
    <w:rsid w:val="00E5205D"/>
    <w:rsid w:val="00E53242"/>
    <w:rsid w:val="00E53C62"/>
    <w:rsid w:val="00E53E12"/>
    <w:rsid w:val="00E55384"/>
    <w:rsid w:val="00E556CD"/>
    <w:rsid w:val="00E55CB3"/>
    <w:rsid w:val="00E562FF"/>
    <w:rsid w:val="00E573FE"/>
    <w:rsid w:val="00E60CE8"/>
    <w:rsid w:val="00E6175F"/>
    <w:rsid w:val="00E61846"/>
    <w:rsid w:val="00E63580"/>
    <w:rsid w:val="00E64236"/>
    <w:rsid w:val="00E67840"/>
    <w:rsid w:val="00E70031"/>
    <w:rsid w:val="00E706C5"/>
    <w:rsid w:val="00E70ECE"/>
    <w:rsid w:val="00E71307"/>
    <w:rsid w:val="00E719E3"/>
    <w:rsid w:val="00E71A46"/>
    <w:rsid w:val="00E7218A"/>
    <w:rsid w:val="00E72232"/>
    <w:rsid w:val="00E7377D"/>
    <w:rsid w:val="00E74C0A"/>
    <w:rsid w:val="00E74C7F"/>
    <w:rsid w:val="00E75677"/>
    <w:rsid w:val="00E75997"/>
    <w:rsid w:val="00E76CF7"/>
    <w:rsid w:val="00E80420"/>
    <w:rsid w:val="00E80B24"/>
    <w:rsid w:val="00E81503"/>
    <w:rsid w:val="00E83BB7"/>
    <w:rsid w:val="00E84861"/>
    <w:rsid w:val="00E85081"/>
    <w:rsid w:val="00E867F6"/>
    <w:rsid w:val="00E86B2D"/>
    <w:rsid w:val="00E86F01"/>
    <w:rsid w:val="00E90181"/>
    <w:rsid w:val="00E9079A"/>
    <w:rsid w:val="00E911DF"/>
    <w:rsid w:val="00E91416"/>
    <w:rsid w:val="00E9346B"/>
    <w:rsid w:val="00E957B6"/>
    <w:rsid w:val="00E95A3D"/>
    <w:rsid w:val="00E95E87"/>
    <w:rsid w:val="00E960AD"/>
    <w:rsid w:val="00E9665B"/>
    <w:rsid w:val="00E97D0F"/>
    <w:rsid w:val="00E97FD3"/>
    <w:rsid w:val="00EA07EE"/>
    <w:rsid w:val="00EA1587"/>
    <w:rsid w:val="00EA284E"/>
    <w:rsid w:val="00EA462B"/>
    <w:rsid w:val="00EA6456"/>
    <w:rsid w:val="00EA703B"/>
    <w:rsid w:val="00EA7C2E"/>
    <w:rsid w:val="00EA7EA9"/>
    <w:rsid w:val="00EB00A0"/>
    <w:rsid w:val="00EB0F9C"/>
    <w:rsid w:val="00EB15C5"/>
    <w:rsid w:val="00EB3177"/>
    <w:rsid w:val="00EB3843"/>
    <w:rsid w:val="00EB3AB4"/>
    <w:rsid w:val="00EB40B4"/>
    <w:rsid w:val="00EB615A"/>
    <w:rsid w:val="00EB63A7"/>
    <w:rsid w:val="00EB64A8"/>
    <w:rsid w:val="00EB6AB5"/>
    <w:rsid w:val="00EC484A"/>
    <w:rsid w:val="00EC50F0"/>
    <w:rsid w:val="00EC6776"/>
    <w:rsid w:val="00EC6B21"/>
    <w:rsid w:val="00EC6BB5"/>
    <w:rsid w:val="00ED051E"/>
    <w:rsid w:val="00ED0876"/>
    <w:rsid w:val="00ED0E39"/>
    <w:rsid w:val="00ED0EE6"/>
    <w:rsid w:val="00ED36C4"/>
    <w:rsid w:val="00ED48DC"/>
    <w:rsid w:val="00ED5004"/>
    <w:rsid w:val="00ED556A"/>
    <w:rsid w:val="00ED58B6"/>
    <w:rsid w:val="00EE0780"/>
    <w:rsid w:val="00EE0BFF"/>
    <w:rsid w:val="00EE1031"/>
    <w:rsid w:val="00EE1114"/>
    <w:rsid w:val="00EE35D8"/>
    <w:rsid w:val="00EE39C9"/>
    <w:rsid w:val="00EE6343"/>
    <w:rsid w:val="00EE689E"/>
    <w:rsid w:val="00EE69B3"/>
    <w:rsid w:val="00EE7766"/>
    <w:rsid w:val="00EF1DF7"/>
    <w:rsid w:val="00EF31A3"/>
    <w:rsid w:val="00EF5A12"/>
    <w:rsid w:val="00EF5A81"/>
    <w:rsid w:val="00EF62E9"/>
    <w:rsid w:val="00EF6318"/>
    <w:rsid w:val="00EF7C8F"/>
    <w:rsid w:val="00F00427"/>
    <w:rsid w:val="00F005CC"/>
    <w:rsid w:val="00F0161C"/>
    <w:rsid w:val="00F01C53"/>
    <w:rsid w:val="00F02034"/>
    <w:rsid w:val="00F03974"/>
    <w:rsid w:val="00F041F0"/>
    <w:rsid w:val="00F058EB"/>
    <w:rsid w:val="00F05F84"/>
    <w:rsid w:val="00F12278"/>
    <w:rsid w:val="00F1267F"/>
    <w:rsid w:val="00F145CE"/>
    <w:rsid w:val="00F162C2"/>
    <w:rsid w:val="00F16783"/>
    <w:rsid w:val="00F17587"/>
    <w:rsid w:val="00F20249"/>
    <w:rsid w:val="00F21CC6"/>
    <w:rsid w:val="00F21F5D"/>
    <w:rsid w:val="00F220EA"/>
    <w:rsid w:val="00F230A6"/>
    <w:rsid w:val="00F26D38"/>
    <w:rsid w:val="00F2725C"/>
    <w:rsid w:val="00F27BE6"/>
    <w:rsid w:val="00F30370"/>
    <w:rsid w:val="00F304F8"/>
    <w:rsid w:val="00F30655"/>
    <w:rsid w:val="00F306C4"/>
    <w:rsid w:val="00F32A1E"/>
    <w:rsid w:val="00F4040F"/>
    <w:rsid w:val="00F406F8"/>
    <w:rsid w:val="00F4079A"/>
    <w:rsid w:val="00F40F34"/>
    <w:rsid w:val="00F416C8"/>
    <w:rsid w:val="00F425E5"/>
    <w:rsid w:val="00F428A8"/>
    <w:rsid w:val="00F450FB"/>
    <w:rsid w:val="00F45321"/>
    <w:rsid w:val="00F456D2"/>
    <w:rsid w:val="00F4578A"/>
    <w:rsid w:val="00F460E1"/>
    <w:rsid w:val="00F50222"/>
    <w:rsid w:val="00F50638"/>
    <w:rsid w:val="00F513B8"/>
    <w:rsid w:val="00F51572"/>
    <w:rsid w:val="00F52788"/>
    <w:rsid w:val="00F52806"/>
    <w:rsid w:val="00F52C4C"/>
    <w:rsid w:val="00F54F2D"/>
    <w:rsid w:val="00F5523A"/>
    <w:rsid w:val="00F556CD"/>
    <w:rsid w:val="00F55956"/>
    <w:rsid w:val="00F57176"/>
    <w:rsid w:val="00F57428"/>
    <w:rsid w:val="00F5759C"/>
    <w:rsid w:val="00F60427"/>
    <w:rsid w:val="00F61299"/>
    <w:rsid w:val="00F61CAA"/>
    <w:rsid w:val="00F620E9"/>
    <w:rsid w:val="00F62DFE"/>
    <w:rsid w:val="00F65000"/>
    <w:rsid w:val="00F659CD"/>
    <w:rsid w:val="00F66CB6"/>
    <w:rsid w:val="00F679F2"/>
    <w:rsid w:val="00F71102"/>
    <w:rsid w:val="00F71252"/>
    <w:rsid w:val="00F72C56"/>
    <w:rsid w:val="00F73AD2"/>
    <w:rsid w:val="00F73E2C"/>
    <w:rsid w:val="00F73E51"/>
    <w:rsid w:val="00F7452A"/>
    <w:rsid w:val="00F7531C"/>
    <w:rsid w:val="00F770DD"/>
    <w:rsid w:val="00F777FA"/>
    <w:rsid w:val="00F778B4"/>
    <w:rsid w:val="00F77E71"/>
    <w:rsid w:val="00F8047D"/>
    <w:rsid w:val="00F80D6E"/>
    <w:rsid w:val="00F812E9"/>
    <w:rsid w:val="00F81AB3"/>
    <w:rsid w:val="00F82721"/>
    <w:rsid w:val="00F8301D"/>
    <w:rsid w:val="00F83054"/>
    <w:rsid w:val="00F84434"/>
    <w:rsid w:val="00F84A8C"/>
    <w:rsid w:val="00F8548A"/>
    <w:rsid w:val="00F8556B"/>
    <w:rsid w:val="00F85A50"/>
    <w:rsid w:val="00F85C61"/>
    <w:rsid w:val="00F86031"/>
    <w:rsid w:val="00F865E2"/>
    <w:rsid w:val="00F86B74"/>
    <w:rsid w:val="00F907B8"/>
    <w:rsid w:val="00F908E3"/>
    <w:rsid w:val="00F92CB8"/>
    <w:rsid w:val="00F92CCD"/>
    <w:rsid w:val="00F9449F"/>
    <w:rsid w:val="00F9485F"/>
    <w:rsid w:val="00F94A4D"/>
    <w:rsid w:val="00F95499"/>
    <w:rsid w:val="00F954B7"/>
    <w:rsid w:val="00F96493"/>
    <w:rsid w:val="00F97632"/>
    <w:rsid w:val="00F976B8"/>
    <w:rsid w:val="00FA323F"/>
    <w:rsid w:val="00FA65F4"/>
    <w:rsid w:val="00FA69F7"/>
    <w:rsid w:val="00FA7288"/>
    <w:rsid w:val="00FB146E"/>
    <w:rsid w:val="00FB290A"/>
    <w:rsid w:val="00FB3364"/>
    <w:rsid w:val="00FB352A"/>
    <w:rsid w:val="00FB37B2"/>
    <w:rsid w:val="00FB69B5"/>
    <w:rsid w:val="00FB727D"/>
    <w:rsid w:val="00FC0594"/>
    <w:rsid w:val="00FC0815"/>
    <w:rsid w:val="00FC09FC"/>
    <w:rsid w:val="00FC0D92"/>
    <w:rsid w:val="00FC4BDA"/>
    <w:rsid w:val="00FC5D7E"/>
    <w:rsid w:val="00FC5E99"/>
    <w:rsid w:val="00FC632A"/>
    <w:rsid w:val="00FC66AB"/>
    <w:rsid w:val="00FC6879"/>
    <w:rsid w:val="00FC7848"/>
    <w:rsid w:val="00FD0DD2"/>
    <w:rsid w:val="00FD1115"/>
    <w:rsid w:val="00FD12A8"/>
    <w:rsid w:val="00FD2006"/>
    <w:rsid w:val="00FD2297"/>
    <w:rsid w:val="00FD2413"/>
    <w:rsid w:val="00FD2B08"/>
    <w:rsid w:val="00FD4FFD"/>
    <w:rsid w:val="00FD5258"/>
    <w:rsid w:val="00FD57C0"/>
    <w:rsid w:val="00FD6322"/>
    <w:rsid w:val="00FD72B6"/>
    <w:rsid w:val="00FE024E"/>
    <w:rsid w:val="00FE2987"/>
    <w:rsid w:val="00FE2C8E"/>
    <w:rsid w:val="00FE2D23"/>
    <w:rsid w:val="00FE4C13"/>
    <w:rsid w:val="00FE5C2D"/>
    <w:rsid w:val="00FE6051"/>
    <w:rsid w:val="00FE6AB5"/>
    <w:rsid w:val="00FE7919"/>
    <w:rsid w:val="00FF029F"/>
    <w:rsid w:val="00FF0EA4"/>
    <w:rsid w:val="00FF1BC6"/>
    <w:rsid w:val="00FF29F0"/>
    <w:rsid w:val="00FF34D0"/>
    <w:rsid w:val="00FF366B"/>
    <w:rsid w:val="00FF3764"/>
    <w:rsid w:val="00FF386F"/>
    <w:rsid w:val="00FF3E35"/>
    <w:rsid w:val="00FF4604"/>
    <w:rsid w:val="00FF54DA"/>
    <w:rsid w:val="00FF5A39"/>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A1656"/>
  <w15:chartTrackingRefBased/>
  <w15:docId w15:val="{E8299E14-275B-44D2-8ED0-5D159C8B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4"/>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
    <w:name w:val="PI"/>
    <w:basedOn w:val="Normal"/>
    <w:rsid w:val="00A02813"/>
    <w:pPr>
      <w:spacing w:after="0" w:line="480" w:lineRule="auto"/>
      <w:ind w:firstLine="432"/>
    </w:pPr>
    <w:rPr>
      <w:rFonts w:eastAsia="Times New Roman"/>
      <w:szCs w:val="24"/>
      <w:lang w:val="en-US" w:eastAsia="en-US"/>
    </w:rPr>
  </w:style>
  <w:style w:type="character" w:customStyle="1" w:styleId="XrefbibInline">
    <w:name w:val="Xref_bibInline"/>
    <w:rsid w:val="00A02813"/>
    <w:rPr>
      <w:rFonts w:ascii="Times New Roman" w:hAnsi="Times New Roman"/>
      <w:color w:val="008080"/>
      <w:bdr w:val="single" w:sz="4" w:space="0" w:color="auto"/>
      <w:vertAlign w:val="baseline"/>
    </w:rPr>
  </w:style>
  <w:style w:type="character" w:styleId="FootnoteReference">
    <w:name w:val="footnote reference"/>
    <w:basedOn w:val="DefaultParagraphFont"/>
    <w:uiPriority w:val="99"/>
    <w:unhideWhenUsed/>
    <w:qFormat/>
    <w:rsid w:val="00A02813"/>
    <w:rPr>
      <w:vertAlign w:val="superscript"/>
    </w:rPr>
  </w:style>
  <w:style w:type="paragraph" w:styleId="CommentText">
    <w:name w:val="annotation text"/>
    <w:basedOn w:val="Normal"/>
    <w:link w:val="CommentTextChar"/>
    <w:uiPriority w:val="99"/>
    <w:unhideWhenUsed/>
    <w:rsid w:val="00A02813"/>
    <w:pPr>
      <w:spacing w:line="240" w:lineRule="auto"/>
    </w:pPr>
    <w:rPr>
      <w:sz w:val="20"/>
      <w:szCs w:val="24"/>
    </w:rPr>
  </w:style>
  <w:style w:type="character" w:customStyle="1" w:styleId="CommentTextChar">
    <w:name w:val="Comment Text Char"/>
    <w:basedOn w:val="DefaultParagraphFont"/>
    <w:link w:val="CommentText"/>
    <w:uiPriority w:val="99"/>
    <w:rsid w:val="00A02813"/>
    <w:rPr>
      <w:sz w:val="20"/>
      <w:szCs w:val="24"/>
    </w:rPr>
  </w:style>
  <w:style w:type="character" w:styleId="CommentReference">
    <w:name w:val="annotation reference"/>
    <w:basedOn w:val="DefaultParagraphFont"/>
    <w:uiPriority w:val="99"/>
    <w:semiHidden/>
    <w:unhideWhenUsed/>
    <w:rsid w:val="00A02813"/>
    <w:rPr>
      <w:sz w:val="18"/>
      <w:szCs w:val="18"/>
    </w:rPr>
  </w:style>
  <w:style w:type="paragraph" w:customStyle="1" w:styleId="DIS">
    <w:name w:val="DIS"/>
    <w:basedOn w:val="Normal"/>
    <w:qFormat/>
    <w:rsid w:val="00A02813"/>
    <w:pPr>
      <w:spacing w:before="60" w:after="60" w:line="480" w:lineRule="auto"/>
      <w:ind w:left="720"/>
    </w:pPr>
    <w:rPr>
      <w:rFonts w:eastAsia="Times New Roman"/>
      <w:szCs w:val="24"/>
      <w:lang w:val="en-US" w:eastAsia="en-US"/>
    </w:rPr>
  </w:style>
  <w:style w:type="paragraph" w:customStyle="1" w:styleId="DIS-Close">
    <w:name w:val="DIS-Close"/>
    <w:basedOn w:val="Normal"/>
    <w:next w:val="Normal"/>
    <w:link w:val="DIS-CloseChar"/>
    <w:rsid w:val="00A02813"/>
    <w:pPr>
      <w:pBdr>
        <w:bottom w:val="dotted" w:sz="12" w:space="1" w:color="FF6600"/>
      </w:pBdr>
      <w:shd w:val="clear" w:color="auto" w:fill="E6E6E6"/>
      <w:spacing w:after="120" w:line="400" w:lineRule="exact"/>
    </w:pPr>
    <w:rPr>
      <w:rFonts w:eastAsia="Times New Roman"/>
      <w:szCs w:val="24"/>
      <w:lang w:val="x-none" w:eastAsia="x-none"/>
    </w:rPr>
  </w:style>
  <w:style w:type="character" w:customStyle="1" w:styleId="DIS-CloseChar">
    <w:name w:val="DIS-Close Char"/>
    <w:link w:val="DIS-Close"/>
    <w:rsid w:val="00A02813"/>
    <w:rPr>
      <w:rFonts w:eastAsia="Times New Roman"/>
      <w:szCs w:val="24"/>
      <w:shd w:val="clear" w:color="auto" w:fill="E6E6E6"/>
      <w:lang w:val="x-none" w:eastAsia="x-none"/>
    </w:rPr>
  </w:style>
  <w:style w:type="paragraph" w:customStyle="1" w:styleId="DIS-Open">
    <w:name w:val="DIS-Open"/>
    <w:basedOn w:val="Normal"/>
    <w:next w:val="Normal"/>
    <w:rsid w:val="00A02813"/>
    <w:pPr>
      <w:pBdr>
        <w:top w:val="dotted" w:sz="12" w:space="1" w:color="FF6600"/>
      </w:pBdr>
      <w:shd w:val="clear" w:color="auto" w:fill="E6E6E6"/>
      <w:spacing w:before="120" w:after="0" w:line="240" w:lineRule="exact"/>
    </w:pPr>
    <w:rPr>
      <w:rFonts w:eastAsia="Times New Roman"/>
      <w:szCs w:val="24"/>
      <w:lang w:val="en-US" w:eastAsia="en-US"/>
    </w:rPr>
  </w:style>
  <w:style w:type="paragraph" w:customStyle="1" w:styleId="H1">
    <w:name w:val="H1"/>
    <w:next w:val="Normal"/>
    <w:rsid w:val="00A02813"/>
    <w:pPr>
      <w:spacing w:before="600" w:after="120" w:line="480" w:lineRule="auto"/>
      <w:ind w:left="288" w:hanging="288"/>
      <w:outlineLvl w:val="0"/>
    </w:pPr>
    <w:rPr>
      <w:rFonts w:eastAsia="Times New Roman"/>
      <w:sz w:val="36"/>
      <w:lang w:val="en-US" w:eastAsia="en-US"/>
    </w:rPr>
  </w:style>
  <w:style w:type="paragraph" w:customStyle="1" w:styleId="N">
    <w:name w:val="N"/>
    <w:rsid w:val="00A02813"/>
    <w:pPr>
      <w:spacing w:before="60" w:after="60" w:line="480" w:lineRule="auto"/>
      <w:ind w:left="245" w:hanging="245"/>
    </w:pPr>
    <w:rPr>
      <w:rFonts w:eastAsia="Times New Roman"/>
      <w:sz w:val="22"/>
      <w:lang w:val="en-US" w:eastAsia="en-US"/>
    </w:rPr>
  </w:style>
  <w:style w:type="paragraph" w:customStyle="1" w:styleId="P">
    <w:name w:val="P"/>
    <w:next w:val="Normal"/>
    <w:link w:val="PChar"/>
    <w:qFormat/>
    <w:rsid w:val="00A02813"/>
    <w:pPr>
      <w:spacing w:before="120" w:after="0" w:line="480" w:lineRule="auto"/>
    </w:pPr>
    <w:rPr>
      <w:rFonts w:eastAsia="Times New Roman"/>
      <w:lang w:val="en-US" w:eastAsia="en-US"/>
    </w:rPr>
  </w:style>
  <w:style w:type="character" w:customStyle="1" w:styleId="PChar">
    <w:name w:val="P Char"/>
    <w:link w:val="P"/>
    <w:rsid w:val="00A02813"/>
    <w:rPr>
      <w:rFonts w:eastAsia="Times New Roman"/>
      <w:lang w:val="en-US" w:eastAsia="en-US"/>
    </w:rPr>
  </w:style>
  <w:style w:type="paragraph" w:styleId="FootnoteText">
    <w:name w:val="footnote text"/>
    <w:basedOn w:val="Normal"/>
    <w:link w:val="FootnoteTextChar"/>
    <w:uiPriority w:val="99"/>
    <w:unhideWhenUsed/>
    <w:rsid w:val="00A02813"/>
    <w:pPr>
      <w:spacing w:after="0" w:line="240" w:lineRule="auto"/>
    </w:pPr>
    <w:rPr>
      <w:sz w:val="20"/>
    </w:rPr>
  </w:style>
  <w:style w:type="character" w:customStyle="1" w:styleId="FootnoteTextChar">
    <w:name w:val="Footnote Text Char"/>
    <w:basedOn w:val="DefaultParagraphFont"/>
    <w:link w:val="FootnoteText"/>
    <w:uiPriority w:val="99"/>
    <w:rsid w:val="00A02813"/>
    <w:rPr>
      <w:sz w:val="20"/>
    </w:rPr>
  </w:style>
  <w:style w:type="paragraph" w:styleId="ListParagraph">
    <w:name w:val="List Paragraph"/>
    <w:basedOn w:val="Normal"/>
    <w:uiPriority w:val="34"/>
    <w:qFormat/>
    <w:rsid w:val="007C63DB"/>
    <w:pPr>
      <w:ind w:left="720"/>
      <w:contextualSpacing/>
    </w:pPr>
  </w:style>
  <w:style w:type="paragraph" w:styleId="Header">
    <w:name w:val="header"/>
    <w:basedOn w:val="Normal"/>
    <w:link w:val="HeaderChar"/>
    <w:uiPriority w:val="99"/>
    <w:unhideWhenUsed/>
    <w:rsid w:val="003C0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BA6"/>
  </w:style>
  <w:style w:type="paragraph" w:styleId="Footer">
    <w:name w:val="footer"/>
    <w:basedOn w:val="Normal"/>
    <w:link w:val="FooterChar"/>
    <w:uiPriority w:val="99"/>
    <w:unhideWhenUsed/>
    <w:rsid w:val="003C0B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BA6"/>
  </w:style>
  <w:style w:type="character" w:styleId="Hyperlink">
    <w:name w:val="Hyperlink"/>
    <w:basedOn w:val="DefaultParagraphFont"/>
    <w:uiPriority w:val="99"/>
    <w:unhideWhenUsed/>
    <w:rsid w:val="0023736F"/>
    <w:rPr>
      <w:color w:val="0563C1" w:themeColor="hyperlink"/>
      <w:u w:val="single"/>
    </w:rPr>
  </w:style>
  <w:style w:type="character" w:customStyle="1" w:styleId="UnresolvedMention1">
    <w:name w:val="Unresolved Mention1"/>
    <w:basedOn w:val="DefaultParagraphFont"/>
    <w:uiPriority w:val="99"/>
    <w:semiHidden/>
    <w:unhideWhenUsed/>
    <w:rsid w:val="0023736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F0FC9"/>
    <w:rPr>
      <w:b/>
      <w:bCs/>
      <w:szCs w:val="20"/>
    </w:rPr>
  </w:style>
  <w:style w:type="character" w:customStyle="1" w:styleId="CommentSubjectChar">
    <w:name w:val="Comment Subject Char"/>
    <w:basedOn w:val="CommentTextChar"/>
    <w:link w:val="CommentSubject"/>
    <w:uiPriority w:val="99"/>
    <w:semiHidden/>
    <w:rsid w:val="006F0FC9"/>
    <w:rPr>
      <w:b/>
      <w:bCs/>
      <w:sz w:val="20"/>
      <w:szCs w:val="24"/>
    </w:rPr>
  </w:style>
  <w:style w:type="character" w:customStyle="1" w:styleId="UnresolvedMention2">
    <w:name w:val="Unresolved Mention2"/>
    <w:basedOn w:val="DefaultParagraphFont"/>
    <w:uiPriority w:val="99"/>
    <w:semiHidden/>
    <w:unhideWhenUsed/>
    <w:rsid w:val="00561C08"/>
    <w:rPr>
      <w:color w:val="605E5C"/>
      <w:shd w:val="clear" w:color="auto" w:fill="E1DFDD"/>
    </w:rPr>
  </w:style>
  <w:style w:type="paragraph" w:styleId="Revision">
    <w:name w:val="Revision"/>
    <w:hidden/>
    <w:uiPriority w:val="99"/>
    <w:semiHidden/>
    <w:rsid w:val="00E97D0F"/>
    <w:pPr>
      <w:spacing w:after="0" w:line="240" w:lineRule="auto"/>
    </w:pPr>
  </w:style>
  <w:style w:type="character" w:styleId="FollowedHyperlink">
    <w:name w:val="FollowedHyperlink"/>
    <w:basedOn w:val="DefaultParagraphFont"/>
    <w:uiPriority w:val="99"/>
    <w:semiHidden/>
    <w:unhideWhenUsed/>
    <w:rsid w:val="005B2A80"/>
    <w:rPr>
      <w:color w:val="954F72" w:themeColor="followedHyperlink"/>
      <w:u w:val="single"/>
    </w:rPr>
  </w:style>
  <w:style w:type="paragraph" w:styleId="BalloonText">
    <w:name w:val="Balloon Text"/>
    <w:basedOn w:val="Normal"/>
    <w:link w:val="BalloonTextChar"/>
    <w:uiPriority w:val="99"/>
    <w:semiHidden/>
    <w:unhideWhenUsed/>
    <w:rsid w:val="001868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8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F969878ABF8445B837D04CFF5FDF57" ma:contentTypeVersion="12" ma:contentTypeDescription="Create a new document." ma:contentTypeScope="" ma:versionID="5b8341e54f799f1c7cb752f8a2ad64e8">
  <xsd:schema xmlns:xsd="http://www.w3.org/2001/XMLSchema" xmlns:xs="http://www.w3.org/2001/XMLSchema" xmlns:p="http://schemas.microsoft.com/office/2006/metadata/properties" xmlns:ns3="8bf0644d-5172-4339-b4ca-fb24cb674791" targetNamespace="http://schemas.microsoft.com/office/2006/metadata/properties" ma:root="true" ma:fieldsID="e93f584564f306b63a8d1b7cb09637cb" ns3:_="">
    <xsd:import namespace="8bf0644d-5172-4339-b4ca-fb24cb6747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0644d-5172-4339-b4ca-fb24cb674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bf0644d-5172-4339-b4ca-fb24cb674791" xsi:nil="true"/>
  </documentManagement>
</p:properties>
</file>

<file path=customXml/itemProps1.xml><?xml version="1.0" encoding="utf-8"?>
<ds:datastoreItem xmlns:ds="http://schemas.openxmlformats.org/officeDocument/2006/customXml" ds:itemID="{9E7582CB-F916-4D48-9D34-5AB3FCE86BAF}">
  <ds:schemaRefs>
    <ds:schemaRef ds:uri="http://schemas.openxmlformats.org/officeDocument/2006/bibliography"/>
  </ds:schemaRefs>
</ds:datastoreItem>
</file>

<file path=customXml/itemProps2.xml><?xml version="1.0" encoding="utf-8"?>
<ds:datastoreItem xmlns:ds="http://schemas.openxmlformats.org/officeDocument/2006/customXml" ds:itemID="{5FCB1DC6-BCC6-413C-98F9-0B6E9D855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f0644d-5172-4339-b4ca-fb24cb674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4BC037-E45A-487E-8193-4F254373F6F9}">
  <ds:schemaRefs>
    <ds:schemaRef ds:uri="http://schemas.microsoft.com/sharepoint/v3/contenttype/forms"/>
  </ds:schemaRefs>
</ds:datastoreItem>
</file>

<file path=customXml/itemProps4.xml><?xml version="1.0" encoding="utf-8"?>
<ds:datastoreItem xmlns:ds="http://schemas.openxmlformats.org/officeDocument/2006/customXml" ds:itemID="{DCDD2EC7-7D14-4E01-BE7D-89A6F8D8815F}">
  <ds:schemaRefs>
    <ds:schemaRef ds:uri="http://schemas.microsoft.com/office/2006/metadata/properties"/>
    <ds:schemaRef ds:uri="http://schemas.microsoft.com/office/infopath/2007/PartnerControls"/>
    <ds:schemaRef ds:uri="8bf0644d-5172-4339-b4ca-fb24cb67479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5519</Words>
  <Characters>31462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 Lun MANG</dc:creator>
  <cp:keywords/>
  <dc:description/>
  <cp:lastModifiedBy>Franz Mang (PHI)</cp:lastModifiedBy>
  <cp:revision>3</cp:revision>
  <dcterms:created xsi:type="dcterms:W3CDTF">2023-03-16T04:16:00Z</dcterms:created>
  <dcterms:modified xsi:type="dcterms:W3CDTF">2023-05-02T16:02:00Z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0x01010081F969878ABF8445B837D04CFF5FDF57</vt:lpwstr>
  </property>
</Properties>
</file>