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B0" w:rsidRDefault="00FD0DB6" w:rsidP="005D75D1">
      <w:pPr>
        <w:pStyle w:val="NoSpacing"/>
        <w:jc w:val="center"/>
        <w:rPr>
          <w:rFonts w:ascii="Times New Roman" w:hAnsi="Times New Roman" w:cs="Times New Roman"/>
          <w:i/>
          <w:sz w:val="24"/>
          <w:szCs w:val="24"/>
        </w:rPr>
      </w:pPr>
      <w:r w:rsidRPr="00FD0DB6">
        <w:rPr>
          <w:rFonts w:ascii="Times New Roman" w:hAnsi="Times New Roman" w:cs="Times New Roman"/>
          <w:sz w:val="24"/>
          <w:szCs w:val="24"/>
        </w:rPr>
        <w:t xml:space="preserve">Contribution to </w:t>
      </w:r>
      <w:proofErr w:type="spellStart"/>
      <w:r w:rsidRPr="00FD0DB6">
        <w:rPr>
          <w:rFonts w:ascii="Times New Roman" w:hAnsi="Times New Roman" w:cs="Times New Roman"/>
          <w:i/>
          <w:sz w:val="24"/>
          <w:szCs w:val="24"/>
        </w:rPr>
        <w:t>Nomos</w:t>
      </w:r>
      <w:proofErr w:type="spellEnd"/>
      <w:r w:rsidRPr="00FD0DB6">
        <w:rPr>
          <w:rFonts w:ascii="Times New Roman" w:hAnsi="Times New Roman" w:cs="Times New Roman"/>
          <w:sz w:val="24"/>
          <w:szCs w:val="24"/>
        </w:rPr>
        <w:t xml:space="preserve"> </w:t>
      </w:r>
      <w:r w:rsidR="00324406">
        <w:rPr>
          <w:rFonts w:ascii="Times New Roman" w:hAnsi="Times New Roman" w:cs="Times New Roman"/>
          <w:i/>
          <w:sz w:val="24"/>
          <w:szCs w:val="24"/>
        </w:rPr>
        <w:t>LIII</w:t>
      </w:r>
      <w:r>
        <w:rPr>
          <w:rFonts w:ascii="Times New Roman" w:hAnsi="Times New Roman" w:cs="Times New Roman"/>
          <w:i/>
          <w:sz w:val="24"/>
          <w:szCs w:val="24"/>
        </w:rPr>
        <w:t>: Passions and Emotions</w:t>
      </w:r>
    </w:p>
    <w:p w:rsidR="000C015B" w:rsidRPr="000C015B" w:rsidRDefault="000C015B" w:rsidP="005D75D1">
      <w:pPr>
        <w:pStyle w:val="NoSpacing"/>
        <w:jc w:val="center"/>
        <w:rPr>
          <w:rFonts w:ascii="Times New Roman" w:hAnsi="Times New Roman" w:cs="Times New Roman"/>
          <w:iCs/>
          <w:sz w:val="24"/>
          <w:szCs w:val="24"/>
        </w:rPr>
      </w:pPr>
      <w:r>
        <w:rPr>
          <w:rFonts w:ascii="Times New Roman" w:hAnsi="Times New Roman" w:cs="Times New Roman"/>
          <w:iCs/>
          <w:sz w:val="24"/>
          <w:szCs w:val="24"/>
        </w:rPr>
        <w:t>Edited by James E. Fleming</w:t>
      </w:r>
      <w:r w:rsidR="00070745">
        <w:rPr>
          <w:rFonts w:ascii="Times New Roman" w:hAnsi="Times New Roman" w:cs="Times New Roman"/>
          <w:iCs/>
          <w:sz w:val="24"/>
          <w:szCs w:val="24"/>
        </w:rPr>
        <w:t>. New York: NYU Press, 2013, pp. 19-37</w:t>
      </w:r>
    </w:p>
    <w:p w:rsidR="00F2261C" w:rsidRDefault="00F2261C" w:rsidP="0087549F">
      <w:pPr>
        <w:pStyle w:val="NoSpacing"/>
        <w:jc w:val="center"/>
        <w:rPr>
          <w:rFonts w:ascii="Times New Roman" w:hAnsi="Times New Roman" w:cs="Times New Roman"/>
          <w:b/>
          <w:sz w:val="24"/>
          <w:szCs w:val="24"/>
          <w:u w:val="single"/>
        </w:rPr>
      </w:pPr>
    </w:p>
    <w:p w:rsidR="00441335" w:rsidRPr="00F2261C" w:rsidRDefault="00C154B0" w:rsidP="0087549F">
      <w:pPr>
        <w:pStyle w:val="NoSpacing"/>
        <w:jc w:val="center"/>
        <w:rPr>
          <w:rFonts w:ascii="Times New Roman" w:hAnsi="Times New Roman" w:cs="Times New Roman"/>
          <w:b/>
          <w:sz w:val="24"/>
          <w:szCs w:val="24"/>
          <w:u w:val="single"/>
        </w:rPr>
      </w:pPr>
      <w:r w:rsidRPr="00F2261C">
        <w:rPr>
          <w:rFonts w:ascii="Times New Roman" w:hAnsi="Times New Roman" w:cs="Times New Roman"/>
          <w:b/>
          <w:sz w:val="24"/>
          <w:szCs w:val="24"/>
          <w:u w:val="single"/>
        </w:rPr>
        <w:t xml:space="preserve">Sentimentalism without </w:t>
      </w:r>
      <w:r w:rsidR="00EC5EEB">
        <w:rPr>
          <w:rFonts w:ascii="Times New Roman" w:hAnsi="Times New Roman" w:cs="Times New Roman"/>
          <w:b/>
          <w:sz w:val="24"/>
          <w:szCs w:val="24"/>
          <w:u w:val="single"/>
        </w:rPr>
        <w:t>Relativism</w:t>
      </w:r>
    </w:p>
    <w:p w:rsidR="00C154B0" w:rsidRPr="00F2261C" w:rsidRDefault="00C154B0" w:rsidP="0087549F">
      <w:pPr>
        <w:pStyle w:val="NoSpacing"/>
        <w:jc w:val="center"/>
        <w:rPr>
          <w:rFonts w:ascii="Times New Roman" w:hAnsi="Times New Roman" w:cs="Times New Roman"/>
          <w:i/>
          <w:sz w:val="24"/>
          <w:szCs w:val="24"/>
        </w:rPr>
      </w:pPr>
      <w:r w:rsidRPr="00F2261C">
        <w:rPr>
          <w:rFonts w:ascii="Times New Roman" w:hAnsi="Times New Roman" w:cs="Times New Roman"/>
          <w:i/>
          <w:sz w:val="24"/>
          <w:szCs w:val="24"/>
        </w:rPr>
        <w:t>Michael L. Frazer, Harvard University</w:t>
      </w:r>
    </w:p>
    <w:p w:rsidR="0087549F" w:rsidRDefault="0087549F" w:rsidP="00DF166E">
      <w:pPr>
        <w:spacing w:line="240" w:lineRule="auto"/>
        <w:rPr>
          <w:rFonts w:ascii="Times New Roman" w:hAnsi="Times New Roman" w:cs="Times New Roman"/>
          <w:sz w:val="24"/>
          <w:szCs w:val="24"/>
        </w:rPr>
      </w:pPr>
      <w:bookmarkStart w:id="0" w:name="_GoBack"/>
      <w:bookmarkEnd w:id="0"/>
    </w:p>
    <w:p w:rsidR="00475C5C" w:rsidRDefault="00C154B0" w:rsidP="00475C5C">
      <w:pPr>
        <w:spacing w:line="480" w:lineRule="auto"/>
        <w:rPr>
          <w:rFonts w:ascii="Times New Roman" w:hAnsi="Times New Roman" w:cs="Times New Roman"/>
          <w:sz w:val="24"/>
          <w:szCs w:val="24"/>
        </w:rPr>
      </w:pPr>
      <w:r>
        <w:rPr>
          <w:rFonts w:ascii="Times New Roman" w:hAnsi="Times New Roman" w:cs="Times New Roman"/>
          <w:sz w:val="24"/>
          <w:szCs w:val="24"/>
        </w:rPr>
        <w:tab/>
        <w:t>We are now in the midst of an exciting</w:t>
      </w:r>
      <w:r w:rsidR="00DF166E">
        <w:rPr>
          <w:rFonts w:ascii="Times New Roman" w:hAnsi="Times New Roman" w:cs="Times New Roman"/>
          <w:sz w:val="24"/>
          <w:szCs w:val="24"/>
        </w:rPr>
        <w:t xml:space="preserve"> multi</w:t>
      </w:r>
      <w:r>
        <w:rPr>
          <w:rFonts w:ascii="Times New Roman" w:hAnsi="Times New Roman" w:cs="Times New Roman"/>
          <w:sz w:val="24"/>
          <w:szCs w:val="24"/>
        </w:rPr>
        <w:t xml:space="preserve">disciplinary revival of work on the moral sentiments. </w:t>
      </w:r>
      <w:r w:rsidR="00271163">
        <w:rPr>
          <w:rFonts w:ascii="Times New Roman" w:hAnsi="Times New Roman" w:cs="Times New Roman"/>
          <w:sz w:val="24"/>
          <w:szCs w:val="24"/>
        </w:rPr>
        <w:t>As recently as 1989, a commentator could reasonably write that he knew “of no living author who has thought to call herself a sentimentalist.”</w:t>
      </w:r>
      <w:r w:rsidR="00271163">
        <w:rPr>
          <w:rStyle w:val="FootnoteReference"/>
          <w:rFonts w:ascii="Times New Roman" w:hAnsi="Times New Roman" w:cs="Times New Roman"/>
          <w:sz w:val="24"/>
          <w:szCs w:val="24"/>
        </w:rPr>
        <w:footnoteReference w:id="1"/>
      </w:r>
      <w:r w:rsidR="00271163">
        <w:rPr>
          <w:rFonts w:ascii="Times New Roman" w:hAnsi="Times New Roman" w:cs="Times New Roman"/>
          <w:sz w:val="24"/>
          <w:szCs w:val="24"/>
        </w:rPr>
        <w:t xml:space="preserve"> </w:t>
      </w:r>
      <w:r w:rsidR="009C7F78">
        <w:rPr>
          <w:rFonts w:ascii="Times New Roman" w:hAnsi="Times New Roman" w:cs="Times New Roman"/>
          <w:sz w:val="24"/>
          <w:szCs w:val="24"/>
        </w:rPr>
        <w:t>The very existence of the present volume is a testament to just how much times have changed.</w:t>
      </w:r>
      <w:r w:rsidR="00271163">
        <w:rPr>
          <w:rFonts w:ascii="Times New Roman" w:hAnsi="Times New Roman" w:cs="Times New Roman"/>
          <w:sz w:val="24"/>
          <w:szCs w:val="24"/>
        </w:rPr>
        <w:t xml:space="preserve"> </w:t>
      </w:r>
      <w:r w:rsidR="009C7F78">
        <w:rPr>
          <w:rFonts w:ascii="Times New Roman" w:hAnsi="Times New Roman" w:cs="Times New Roman"/>
          <w:sz w:val="24"/>
          <w:szCs w:val="24"/>
        </w:rPr>
        <w:t>S</w:t>
      </w:r>
      <w:r w:rsidR="00271163">
        <w:rPr>
          <w:rFonts w:ascii="Times New Roman" w:hAnsi="Times New Roman" w:cs="Times New Roman"/>
          <w:sz w:val="24"/>
          <w:szCs w:val="24"/>
        </w:rPr>
        <w:t>cholars a</w:t>
      </w:r>
      <w:r>
        <w:rPr>
          <w:rFonts w:ascii="Times New Roman" w:hAnsi="Times New Roman" w:cs="Times New Roman"/>
          <w:sz w:val="24"/>
          <w:szCs w:val="24"/>
        </w:rPr>
        <w:t xml:space="preserve">cross philosophy, political science, law and psychology, are </w:t>
      </w:r>
      <w:r w:rsidR="009C7F78">
        <w:rPr>
          <w:rFonts w:ascii="Times New Roman" w:hAnsi="Times New Roman" w:cs="Times New Roman"/>
          <w:sz w:val="24"/>
          <w:szCs w:val="24"/>
        </w:rPr>
        <w:t xml:space="preserve">now </w:t>
      </w:r>
      <w:r>
        <w:rPr>
          <w:rFonts w:ascii="Times New Roman" w:hAnsi="Times New Roman" w:cs="Times New Roman"/>
          <w:sz w:val="24"/>
          <w:szCs w:val="24"/>
        </w:rPr>
        <w:t xml:space="preserve">rediscovering that </w:t>
      </w:r>
      <w:r w:rsidR="00180181">
        <w:rPr>
          <w:rFonts w:ascii="Times New Roman" w:hAnsi="Times New Roman" w:cs="Times New Roman"/>
          <w:sz w:val="24"/>
          <w:szCs w:val="24"/>
        </w:rPr>
        <w:t xml:space="preserve">eighteenth-century sentimentalists such as </w:t>
      </w:r>
      <w:r>
        <w:rPr>
          <w:rFonts w:ascii="Times New Roman" w:hAnsi="Times New Roman" w:cs="Times New Roman"/>
          <w:sz w:val="24"/>
          <w:szCs w:val="24"/>
        </w:rPr>
        <w:t>David Hume and Adam Smith were correct to emphasize the centrality of passion and emotion to moral judgment. This work has profound repercussions for how we think about virtually all major questions in ethics, politics and the law</w:t>
      </w:r>
      <w:r w:rsidR="00BE4538">
        <w:rPr>
          <w:rFonts w:ascii="Times New Roman" w:hAnsi="Times New Roman" w:cs="Times New Roman"/>
          <w:sz w:val="24"/>
          <w:szCs w:val="24"/>
        </w:rPr>
        <w:t xml:space="preserve">, </w:t>
      </w:r>
      <w:r>
        <w:rPr>
          <w:rFonts w:ascii="Times New Roman" w:hAnsi="Times New Roman" w:cs="Times New Roman"/>
          <w:sz w:val="24"/>
          <w:szCs w:val="24"/>
        </w:rPr>
        <w:t xml:space="preserve">among </w:t>
      </w:r>
      <w:r w:rsidR="00DF166E">
        <w:rPr>
          <w:rFonts w:ascii="Times New Roman" w:hAnsi="Times New Roman" w:cs="Times New Roman"/>
          <w:sz w:val="24"/>
          <w:szCs w:val="24"/>
        </w:rPr>
        <w:t xml:space="preserve">other fields. </w:t>
      </w:r>
      <w:r w:rsidR="00C35828" w:rsidRPr="00C35828">
        <w:rPr>
          <w:rFonts w:ascii="Times New Roman" w:hAnsi="Times New Roman" w:cs="Times New Roman"/>
          <w:sz w:val="24"/>
          <w:szCs w:val="24"/>
        </w:rPr>
        <w:t>But</w:t>
      </w:r>
      <w:r w:rsidR="00DC12B3">
        <w:rPr>
          <w:rFonts w:ascii="Times New Roman" w:hAnsi="Times New Roman" w:cs="Times New Roman"/>
          <w:sz w:val="24"/>
          <w:szCs w:val="24"/>
        </w:rPr>
        <w:t xml:space="preserve"> </w:t>
      </w:r>
      <w:r w:rsidR="009A3C94">
        <w:rPr>
          <w:rFonts w:ascii="Times New Roman" w:hAnsi="Times New Roman" w:cs="Times New Roman"/>
          <w:sz w:val="24"/>
          <w:szCs w:val="24"/>
        </w:rPr>
        <w:t xml:space="preserve">the </w:t>
      </w:r>
      <w:r w:rsidR="00C35828" w:rsidRPr="00C35828">
        <w:rPr>
          <w:rFonts w:ascii="Times New Roman" w:hAnsi="Times New Roman" w:cs="Times New Roman"/>
          <w:sz w:val="24"/>
          <w:szCs w:val="24"/>
        </w:rPr>
        <w:t>sentimentalist theory that moral judgments contain emotion</w:t>
      </w:r>
      <w:r w:rsidR="00C35828">
        <w:rPr>
          <w:rFonts w:ascii="Times New Roman" w:hAnsi="Times New Roman" w:cs="Times New Roman"/>
          <w:sz w:val="24"/>
          <w:szCs w:val="24"/>
        </w:rPr>
        <w:t>s</w:t>
      </w:r>
      <w:r w:rsidR="00DC12B3">
        <w:rPr>
          <w:rFonts w:ascii="Times New Roman" w:hAnsi="Times New Roman" w:cs="Times New Roman"/>
          <w:sz w:val="24"/>
          <w:szCs w:val="24"/>
        </w:rPr>
        <w:t xml:space="preserve"> </w:t>
      </w:r>
      <w:r w:rsidR="00027DF6">
        <w:rPr>
          <w:rFonts w:ascii="Times New Roman" w:hAnsi="Times New Roman" w:cs="Times New Roman"/>
          <w:sz w:val="24"/>
          <w:szCs w:val="24"/>
        </w:rPr>
        <w:t xml:space="preserve">actually </w:t>
      </w:r>
      <w:r w:rsidR="00DC12B3">
        <w:rPr>
          <w:rFonts w:ascii="Times New Roman" w:hAnsi="Times New Roman" w:cs="Times New Roman"/>
          <w:sz w:val="24"/>
          <w:szCs w:val="24"/>
        </w:rPr>
        <w:t xml:space="preserve">has </w:t>
      </w:r>
      <w:r w:rsidR="00027DF6">
        <w:rPr>
          <w:rFonts w:ascii="Times New Roman" w:hAnsi="Times New Roman" w:cs="Times New Roman"/>
          <w:sz w:val="24"/>
          <w:szCs w:val="24"/>
        </w:rPr>
        <w:t xml:space="preserve">very </w:t>
      </w:r>
      <w:r w:rsidR="00DC12B3">
        <w:rPr>
          <w:rFonts w:ascii="Times New Roman" w:hAnsi="Times New Roman" w:cs="Times New Roman"/>
          <w:sz w:val="24"/>
          <w:szCs w:val="24"/>
        </w:rPr>
        <w:t>few</w:t>
      </w:r>
      <w:r w:rsidR="00027DF6">
        <w:rPr>
          <w:rFonts w:ascii="Times New Roman" w:hAnsi="Times New Roman" w:cs="Times New Roman"/>
          <w:sz w:val="24"/>
          <w:szCs w:val="24"/>
        </w:rPr>
        <w:t xml:space="preserve"> important, </w:t>
      </w:r>
      <w:r w:rsidR="00DC12B3">
        <w:rPr>
          <w:rFonts w:ascii="Times New Roman" w:hAnsi="Times New Roman" w:cs="Times New Roman"/>
          <w:sz w:val="24"/>
          <w:szCs w:val="24"/>
        </w:rPr>
        <w:t>substantive</w:t>
      </w:r>
      <w:r w:rsidR="00C35828" w:rsidRPr="00C35828">
        <w:rPr>
          <w:rFonts w:ascii="Times New Roman" w:hAnsi="Times New Roman" w:cs="Times New Roman"/>
          <w:sz w:val="24"/>
          <w:szCs w:val="24"/>
        </w:rPr>
        <w:t xml:space="preserve"> </w:t>
      </w:r>
      <w:r w:rsidR="00DC12B3">
        <w:rPr>
          <w:rFonts w:ascii="Times New Roman" w:hAnsi="Times New Roman" w:cs="Times New Roman"/>
          <w:sz w:val="24"/>
          <w:szCs w:val="24"/>
        </w:rPr>
        <w:t xml:space="preserve">moral </w:t>
      </w:r>
      <w:r w:rsidR="00C35828" w:rsidRPr="00DC12B3">
        <w:rPr>
          <w:rFonts w:ascii="Times New Roman" w:hAnsi="Times New Roman" w:cs="Times New Roman"/>
          <w:sz w:val="24"/>
          <w:szCs w:val="24"/>
        </w:rPr>
        <w:t>implications</w:t>
      </w:r>
      <w:r>
        <w:rPr>
          <w:rFonts w:ascii="Times New Roman" w:hAnsi="Times New Roman" w:cs="Times New Roman"/>
          <w:sz w:val="24"/>
          <w:szCs w:val="24"/>
        </w:rPr>
        <w:t>.</w:t>
      </w:r>
    </w:p>
    <w:p w:rsidR="007C7FDB" w:rsidRDefault="00C154B0" w:rsidP="00475C5C">
      <w:pPr>
        <w:spacing w:line="480" w:lineRule="auto"/>
        <w:rPr>
          <w:rFonts w:ascii="Times New Roman" w:hAnsi="Times New Roman" w:cs="Times New Roman"/>
          <w:sz w:val="24"/>
          <w:szCs w:val="24"/>
        </w:rPr>
      </w:pPr>
      <w:r>
        <w:rPr>
          <w:rFonts w:ascii="Times New Roman" w:hAnsi="Times New Roman" w:cs="Times New Roman"/>
          <w:sz w:val="24"/>
          <w:szCs w:val="24"/>
        </w:rPr>
        <w:tab/>
        <w:t>It</w:t>
      </w:r>
      <w:r w:rsidR="00DF166E">
        <w:rPr>
          <w:rFonts w:ascii="Times New Roman" w:hAnsi="Times New Roman" w:cs="Times New Roman"/>
          <w:sz w:val="24"/>
          <w:szCs w:val="24"/>
        </w:rPr>
        <w:t xml:space="preserve"> may sound</w:t>
      </w:r>
      <w:r>
        <w:rPr>
          <w:rFonts w:ascii="Times New Roman" w:hAnsi="Times New Roman" w:cs="Times New Roman"/>
          <w:sz w:val="24"/>
          <w:szCs w:val="24"/>
        </w:rPr>
        <w:t xml:space="preserve"> strange to</w:t>
      </w:r>
      <w:r w:rsidR="00DF166E">
        <w:rPr>
          <w:rFonts w:ascii="Times New Roman" w:hAnsi="Times New Roman" w:cs="Times New Roman"/>
          <w:sz w:val="24"/>
          <w:szCs w:val="24"/>
        </w:rPr>
        <w:t xml:space="preserve"> say that a </w:t>
      </w:r>
      <w:r w:rsidR="00DC12B3">
        <w:rPr>
          <w:rFonts w:ascii="Times New Roman" w:hAnsi="Times New Roman" w:cs="Times New Roman"/>
          <w:sz w:val="24"/>
          <w:szCs w:val="24"/>
        </w:rPr>
        <w:t xml:space="preserve">moral </w:t>
      </w:r>
      <w:r w:rsidR="00DF166E">
        <w:rPr>
          <w:rFonts w:ascii="Times New Roman" w:hAnsi="Times New Roman" w:cs="Times New Roman"/>
          <w:sz w:val="24"/>
          <w:szCs w:val="24"/>
        </w:rPr>
        <w:t xml:space="preserve">theory may be </w:t>
      </w:r>
      <w:r w:rsidR="00475C5C">
        <w:rPr>
          <w:rFonts w:ascii="Times New Roman" w:hAnsi="Times New Roman" w:cs="Times New Roman"/>
          <w:sz w:val="24"/>
          <w:szCs w:val="24"/>
        </w:rPr>
        <w:t>deeply</w:t>
      </w:r>
      <w:r w:rsidR="00DF166E">
        <w:rPr>
          <w:rFonts w:ascii="Times New Roman" w:hAnsi="Times New Roman" w:cs="Times New Roman"/>
          <w:sz w:val="24"/>
          <w:szCs w:val="24"/>
        </w:rPr>
        <w:t xml:space="preserve"> important without having </w:t>
      </w:r>
      <w:r w:rsidR="00DC12B3">
        <w:rPr>
          <w:rFonts w:ascii="Times New Roman" w:hAnsi="Times New Roman" w:cs="Times New Roman"/>
          <w:sz w:val="24"/>
          <w:szCs w:val="24"/>
        </w:rPr>
        <w:t>m</w:t>
      </w:r>
      <w:r w:rsidR="00DF166E">
        <w:rPr>
          <w:rFonts w:ascii="Times New Roman" w:hAnsi="Times New Roman" w:cs="Times New Roman"/>
          <w:sz w:val="24"/>
          <w:szCs w:val="24"/>
        </w:rPr>
        <w:t xml:space="preserve">any </w:t>
      </w:r>
      <w:r w:rsidR="007C7FDB">
        <w:rPr>
          <w:rFonts w:ascii="Times New Roman" w:hAnsi="Times New Roman" w:cs="Times New Roman"/>
          <w:sz w:val="24"/>
          <w:szCs w:val="24"/>
        </w:rPr>
        <w:t>important</w:t>
      </w:r>
      <w:r w:rsidR="00DC12B3">
        <w:rPr>
          <w:rFonts w:ascii="Times New Roman" w:hAnsi="Times New Roman" w:cs="Times New Roman"/>
          <w:sz w:val="24"/>
          <w:szCs w:val="24"/>
        </w:rPr>
        <w:t xml:space="preserve"> substantive moral</w:t>
      </w:r>
      <w:r w:rsidR="007C7FDB">
        <w:rPr>
          <w:rFonts w:ascii="Times New Roman" w:hAnsi="Times New Roman" w:cs="Times New Roman"/>
          <w:sz w:val="24"/>
          <w:szCs w:val="24"/>
        </w:rPr>
        <w:t xml:space="preserve"> </w:t>
      </w:r>
      <w:r w:rsidR="00DF166E">
        <w:rPr>
          <w:rFonts w:ascii="Times New Roman" w:hAnsi="Times New Roman" w:cs="Times New Roman"/>
          <w:sz w:val="24"/>
          <w:szCs w:val="24"/>
        </w:rPr>
        <w:t>implications</w:t>
      </w:r>
      <w:r w:rsidR="00DC12B3">
        <w:rPr>
          <w:rFonts w:ascii="Times New Roman" w:hAnsi="Times New Roman" w:cs="Times New Roman"/>
          <w:sz w:val="24"/>
          <w:szCs w:val="24"/>
        </w:rPr>
        <w:t>. By a substantive</w:t>
      </w:r>
      <w:r w:rsidR="000C644F">
        <w:rPr>
          <w:rFonts w:ascii="Times New Roman" w:hAnsi="Times New Roman" w:cs="Times New Roman"/>
          <w:sz w:val="24"/>
          <w:szCs w:val="24"/>
        </w:rPr>
        <w:t xml:space="preserve"> </w:t>
      </w:r>
      <w:r w:rsidR="00DC12B3">
        <w:rPr>
          <w:rFonts w:ascii="Times New Roman" w:hAnsi="Times New Roman" w:cs="Times New Roman"/>
          <w:sz w:val="24"/>
          <w:szCs w:val="24"/>
        </w:rPr>
        <w:t xml:space="preserve">moral </w:t>
      </w:r>
      <w:r w:rsidR="000C644F">
        <w:rPr>
          <w:rFonts w:ascii="Times New Roman" w:hAnsi="Times New Roman" w:cs="Times New Roman"/>
          <w:sz w:val="24"/>
          <w:szCs w:val="24"/>
        </w:rPr>
        <w:t>implication of a theory,</w:t>
      </w:r>
      <w:r w:rsidR="00DF166E">
        <w:rPr>
          <w:rFonts w:ascii="Times New Roman" w:hAnsi="Times New Roman" w:cs="Times New Roman"/>
          <w:sz w:val="24"/>
          <w:szCs w:val="24"/>
        </w:rPr>
        <w:t xml:space="preserve"> I mean a </w:t>
      </w:r>
      <w:r w:rsidR="00DC12B3">
        <w:rPr>
          <w:rFonts w:ascii="Times New Roman" w:hAnsi="Times New Roman" w:cs="Times New Roman"/>
          <w:sz w:val="24"/>
          <w:szCs w:val="24"/>
        </w:rPr>
        <w:t>concrete</w:t>
      </w:r>
      <w:r w:rsidR="00DF166E">
        <w:rPr>
          <w:rFonts w:ascii="Times New Roman" w:hAnsi="Times New Roman" w:cs="Times New Roman"/>
          <w:sz w:val="24"/>
          <w:szCs w:val="24"/>
        </w:rPr>
        <w:t xml:space="preserve"> </w:t>
      </w:r>
      <w:r w:rsidR="00DC12B3">
        <w:rPr>
          <w:rFonts w:ascii="Times New Roman" w:hAnsi="Times New Roman" w:cs="Times New Roman"/>
          <w:sz w:val="24"/>
          <w:szCs w:val="24"/>
        </w:rPr>
        <w:t xml:space="preserve">normative </w:t>
      </w:r>
      <w:r w:rsidR="00DF166E">
        <w:rPr>
          <w:rFonts w:ascii="Times New Roman" w:hAnsi="Times New Roman" w:cs="Times New Roman"/>
          <w:sz w:val="24"/>
          <w:szCs w:val="24"/>
        </w:rPr>
        <w:t xml:space="preserve">conclusion which one must draw from it directly on pain of logical </w:t>
      </w:r>
      <w:r w:rsidR="007C7FDB">
        <w:rPr>
          <w:rFonts w:ascii="Times New Roman" w:hAnsi="Times New Roman" w:cs="Times New Roman"/>
          <w:sz w:val="24"/>
          <w:szCs w:val="24"/>
        </w:rPr>
        <w:t>contradiction</w:t>
      </w:r>
      <w:r w:rsidR="00DF166E">
        <w:rPr>
          <w:rFonts w:ascii="Times New Roman" w:hAnsi="Times New Roman" w:cs="Times New Roman"/>
          <w:sz w:val="24"/>
          <w:szCs w:val="24"/>
        </w:rPr>
        <w:t>. No further research is necessary, no additional premises need to be posited</w:t>
      </w:r>
      <w:r w:rsidR="00180181">
        <w:rPr>
          <w:rFonts w:ascii="Times New Roman" w:hAnsi="Times New Roman" w:cs="Times New Roman"/>
          <w:sz w:val="24"/>
          <w:szCs w:val="24"/>
        </w:rPr>
        <w:t>;</w:t>
      </w:r>
      <w:r w:rsidR="00DF166E">
        <w:rPr>
          <w:rFonts w:ascii="Times New Roman" w:hAnsi="Times New Roman" w:cs="Times New Roman"/>
          <w:sz w:val="24"/>
          <w:szCs w:val="24"/>
        </w:rPr>
        <w:t xml:space="preserve"> anyone who affirms a theory but d</w:t>
      </w:r>
      <w:r w:rsidR="007C7FDB">
        <w:rPr>
          <w:rFonts w:ascii="Times New Roman" w:hAnsi="Times New Roman" w:cs="Times New Roman"/>
          <w:sz w:val="24"/>
          <w:szCs w:val="24"/>
        </w:rPr>
        <w:t xml:space="preserve">enies its implications is rationally inconsistent. There are thus many ways that a </w:t>
      </w:r>
      <w:r w:rsidR="00DC12B3">
        <w:rPr>
          <w:rFonts w:ascii="Times New Roman" w:hAnsi="Times New Roman" w:cs="Times New Roman"/>
          <w:sz w:val="24"/>
          <w:szCs w:val="24"/>
        </w:rPr>
        <w:t xml:space="preserve">moral </w:t>
      </w:r>
      <w:r w:rsidR="007C7FDB">
        <w:rPr>
          <w:rFonts w:ascii="Times New Roman" w:hAnsi="Times New Roman" w:cs="Times New Roman"/>
          <w:sz w:val="24"/>
          <w:szCs w:val="24"/>
        </w:rPr>
        <w:t xml:space="preserve">theory can have profound repercussions without having </w:t>
      </w:r>
      <w:r w:rsidR="00DC12B3">
        <w:rPr>
          <w:rFonts w:ascii="Times New Roman" w:hAnsi="Times New Roman" w:cs="Times New Roman"/>
          <w:sz w:val="24"/>
          <w:szCs w:val="24"/>
        </w:rPr>
        <w:t>m</w:t>
      </w:r>
      <w:r w:rsidR="007C7FDB">
        <w:rPr>
          <w:rFonts w:ascii="Times New Roman" w:hAnsi="Times New Roman" w:cs="Times New Roman"/>
          <w:sz w:val="24"/>
          <w:szCs w:val="24"/>
        </w:rPr>
        <w:t xml:space="preserve">any important </w:t>
      </w:r>
      <w:r w:rsidR="00DC12B3">
        <w:rPr>
          <w:rFonts w:ascii="Times New Roman" w:hAnsi="Times New Roman" w:cs="Times New Roman"/>
          <w:sz w:val="24"/>
          <w:szCs w:val="24"/>
        </w:rPr>
        <w:t xml:space="preserve">substantive moral </w:t>
      </w:r>
      <w:r w:rsidR="007C7FDB">
        <w:rPr>
          <w:rFonts w:ascii="Times New Roman" w:hAnsi="Times New Roman" w:cs="Times New Roman"/>
          <w:sz w:val="24"/>
          <w:szCs w:val="24"/>
        </w:rPr>
        <w:t xml:space="preserve">implications. For one thing, it may have </w:t>
      </w:r>
      <w:r w:rsidR="00DC12B3">
        <w:rPr>
          <w:rFonts w:ascii="Times New Roman" w:hAnsi="Times New Roman" w:cs="Times New Roman"/>
          <w:sz w:val="24"/>
          <w:szCs w:val="24"/>
        </w:rPr>
        <w:t>such</w:t>
      </w:r>
      <w:r w:rsidR="007C7FDB">
        <w:rPr>
          <w:rFonts w:ascii="Times New Roman" w:hAnsi="Times New Roman" w:cs="Times New Roman"/>
          <w:sz w:val="24"/>
          <w:szCs w:val="24"/>
        </w:rPr>
        <w:t xml:space="preserve"> implications when combined </w:t>
      </w:r>
      <w:r w:rsidR="007C7FDB">
        <w:rPr>
          <w:rFonts w:ascii="Times New Roman" w:hAnsi="Times New Roman" w:cs="Times New Roman"/>
          <w:sz w:val="24"/>
          <w:szCs w:val="24"/>
        </w:rPr>
        <w:lastRenderedPageBreak/>
        <w:t xml:space="preserve">with </w:t>
      </w:r>
      <w:r w:rsidR="007C7FDB">
        <w:rPr>
          <w:rFonts w:ascii="Times New Roman" w:hAnsi="Times New Roman" w:cs="Times New Roman"/>
          <w:i/>
          <w:sz w:val="24"/>
          <w:szCs w:val="24"/>
        </w:rPr>
        <w:t>other</w:t>
      </w:r>
      <w:r w:rsidR="007C7FDB">
        <w:rPr>
          <w:rFonts w:ascii="Times New Roman" w:hAnsi="Times New Roman" w:cs="Times New Roman"/>
          <w:sz w:val="24"/>
          <w:szCs w:val="24"/>
        </w:rPr>
        <w:t xml:space="preserve"> theories—but these are implications of a conjunction of theories, not of any single theory. Taken by itself, a </w:t>
      </w:r>
      <w:r w:rsidR="00DC12B3">
        <w:rPr>
          <w:rFonts w:ascii="Times New Roman" w:hAnsi="Times New Roman" w:cs="Times New Roman"/>
          <w:sz w:val="24"/>
          <w:szCs w:val="24"/>
        </w:rPr>
        <w:t xml:space="preserve">moral </w:t>
      </w:r>
      <w:r w:rsidR="007C7FDB">
        <w:rPr>
          <w:rFonts w:ascii="Times New Roman" w:hAnsi="Times New Roman" w:cs="Times New Roman"/>
          <w:sz w:val="24"/>
          <w:szCs w:val="24"/>
        </w:rPr>
        <w:t xml:space="preserve">theory may also have methodological rather than substantive </w:t>
      </w:r>
      <w:r w:rsidR="00DC12B3">
        <w:rPr>
          <w:rFonts w:ascii="Times New Roman" w:hAnsi="Times New Roman" w:cs="Times New Roman"/>
          <w:sz w:val="24"/>
          <w:szCs w:val="24"/>
        </w:rPr>
        <w:t>implications</w:t>
      </w:r>
      <w:r w:rsidR="007C7FDB">
        <w:rPr>
          <w:rFonts w:ascii="Times New Roman" w:hAnsi="Times New Roman" w:cs="Times New Roman"/>
          <w:sz w:val="24"/>
          <w:szCs w:val="24"/>
        </w:rPr>
        <w:t xml:space="preserve">; it may suggest </w:t>
      </w:r>
      <w:r w:rsidR="007C7FDB">
        <w:rPr>
          <w:rFonts w:ascii="Times New Roman" w:hAnsi="Times New Roman" w:cs="Times New Roman"/>
          <w:i/>
          <w:sz w:val="24"/>
          <w:szCs w:val="24"/>
        </w:rPr>
        <w:t xml:space="preserve">how </w:t>
      </w:r>
      <w:r w:rsidR="007C7FDB">
        <w:rPr>
          <w:rFonts w:ascii="Times New Roman" w:hAnsi="Times New Roman" w:cs="Times New Roman"/>
          <w:sz w:val="24"/>
          <w:szCs w:val="24"/>
        </w:rPr>
        <w:t xml:space="preserve">we should conduct future </w:t>
      </w:r>
      <w:r w:rsidR="00DC12B3">
        <w:rPr>
          <w:rFonts w:ascii="Times New Roman" w:hAnsi="Times New Roman" w:cs="Times New Roman"/>
          <w:sz w:val="24"/>
          <w:szCs w:val="24"/>
        </w:rPr>
        <w:t xml:space="preserve">moral </w:t>
      </w:r>
      <w:r w:rsidR="007C7FDB">
        <w:rPr>
          <w:rFonts w:ascii="Times New Roman" w:hAnsi="Times New Roman" w:cs="Times New Roman"/>
          <w:sz w:val="24"/>
          <w:szCs w:val="24"/>
        </w:rPr>
        <w:t xml:space="preserve">inquiries rather than </w:t>
      </w:r>
      <w:r w:rsidR="007C7FDB">
        <w:rPr>
          <w:rFonts w:ascii="Times New Roman" w:hAnsi="Times New Roman" w:cs="Times New Roman"/>
          <w:i/>
          <w:sz w:val="24"/>
          <w:szCs w:val="24"/>
        </w:rPr>
        <w:t>what</w:t>
      </w:r>
      <w:r w:rsidR="007C7FDB">
        <w:rPr>
          <w:rFonts w:ascii="Times New Roman" w:hAnsi="Times New Roman" w:cs="Times New Roman"/>
          <w:sz w:val="24"/>
          <w:szCs w:val="24"/>
        </w:rPr>
        <w:t xml:space="preserve"> we </w:t>
      </w:r>
      <w:r w:rsidR="00180181">
        <w:rPr>
          <w:rFonts w:ascii="Times New Roman" w:hAnsi="Times New Roman" w:cs="Times New Roman"/>
          <w:sz w:val="24"/>
          <w:szCs w:val="24"/>
        </w:rPr>
        <w:t>must</w:t>
      </w:r>
      <w:r w:rsidR="007C7FDB">
        <w:rPr>
          <w:rFonts w:ascii="Times New Roman" w:hAnsi="Times New Roman" w:cs="Times New Roman"/>
          <w:sz w:val="24"/>
          <w:szCs w:val="24"/>
        </w:rPr>
        <w:t xml:space="preserve"> conclude. More generally, a theory m</w:t>
      </w:r>
      <w:r w:rsidR="00180181">
        <w:rPr>
          <w:rFonts w:ascii="Times New Roman" w:hAnsi="Times New Roman" w:cs="Times New Roman"/>
          <w:sz w:val="24"/>
          <w:szCs w:val="24"/>
        </w:rPr>
        <w:t xml:space="preserve">ay </w:t>
      </w:r>
      <w:r w:rsidR="007C7FDB">
        <w:rPr>
          <w:rFonts w:ascii="Times New Roman" w:hAnsi="Times New Roman" w:cs="Times New Roman"/>
          <w:sz w:val="24"/>
          <w:szCs w:val="24"/>
        </w:rPr>
        <w:t xml:space="preserve">be a conversation starter rather than a conversation stopper, suggesting what new questions we should investigate, what new possibilities we should consider, without establishing any new and important conclusions </w:t>
      </w:r>
      <w:r w:rsidR="00A751D1">
        <w:rPr>
          <w:rFonts w:ascii="Times New Roman" w:hAnsi="Times New Roman" w:cs="Times New Roman"/>
          <w:sz w:val="24"/>
          <w:szCs w:val="24"/>
        </w:rPr>
        <w:t>which we must believe</w:t>
      </w:r>
      <w:r w:rsidR="007C7FDB">
        <w:rPr>
          <w:rFonts w:ascii="Times New Roman" w:hAnsi="Times New Roman" w:cs="Times New Roman"/>
          <w:sz w:val="24"/>
          <w:szCs w:val="24"/>
        </w:rPr>
        <w:t xml:space="preserve">. </w:t>
      </w:r>
      <w:r w:rsidR="005148F8">
        <w:rPr>
          <w:rFonts w:ascii="Times New Roman" w:hAnsi="Times New Roman" w:cs="Times New Roman"/>
          <w:sz w:val="24"/>
          <w:szCs w:val="24"/>
        </w:rPr>
        <w:t>Moral s</w:t>
      </w:r>
      <w:r w:rsidR="007C7FDB">
        <w:rPr>
          <w:rFonts w:ascii="Times New Roman" w:hAnsi="Times New Roman" w:cs="Times New Roman"/>
          <w:sz w:val="24"/>
          <w:szCs w:val="24"/>
        </w:rPr>
        <w:t>entimentalism</w:t>
      </w:r>
      <w:r w:rsidR="005148F8">
        <w:rPr>
          <w:rFonts w:ascii="Times New Roman" w:hAnsi="Times New Roman" w:cs="Times New Roman"/>
          <w:sz w:val="24"/>
          <w:szCs w:val="24"/>
        </w:rPr>
        <w:t xml:space="preserve"> (or just “sentimentalism</w:t>
      </w:r>
      <w:r w:rsidR="0013548C">
        <w:rPr>
          <w:rFonts w:ascii="Times New Roman" w:hAnsi="Times New Roman" w:cs="Times New Roman"/>
          <w:sz w:val="24"/>
          <w:szCs w:val="24"/>
        </w:rPr>
        <w:t>,” as I will call it</w:t>
      </w:r>
      <w:r w:rsidR="005148F8">
        <w:rPr>
          <w:rFonts w:ascii="Times New Roman" w:hAnsi="Times New Roman" w:cs="Times New Roman"/>
          <w:sz w:val="24"/>
          <w:szCs w:val="24"/>
        </w:rPr>
        <w:t>)</w:t>
      </w:r>
      <w:r w:rsidR="007C7FDB">
        <w:rPr>
          <w:rFonts w:ascii="Times New Roman" w:hAnsi="Times New Roman" w:cs="Times New Roman"/>
          <w:sz w:val="24"/>
          <w:szCs w:val="24"/>
        </w:rPr>
        <w:t xml:space="preserve"> is</w:t>
      </w:r>
      <w:r w:rsidR="00475C5C">
        <w:rPr>
          <w:rFonts w:ascii="Times New Roman" w:hAnsi="Times New Roman" w:cs="Times New Roman"/>
          <w:sz w:val="24"/>
          <w:szCs w:val="24"/>
        </w:rPr>
        <w:t xml:space="preserve"> important in </w:t>
      </w:r>
      <w:r w:rsidR="00B50C56">
        <w:rPr>
          <w:rFonts w:ascii="Times New Roman" w:hAnsi="Times New Roman" w:cs="Times New Roman"/>
          <w:sz w:val="24"/>
          <w:szCs w:val="24"/>
        </w:rPr>
        <w:t xml:space="preserve">all of these </w:t>
      </w:r>
      <w:r w:rsidR="00475C5C">
        <w:rPr>
          <w:rFonts w:ascii="Times New Roman" w:hAnsi="Times New Roman" w:cs="Times New Roman"/>
          <w:sz w:val="24"/>
          <w:szCs w:val="24"/>
        </w:rPr>
        <w:t>ways.</w:t>
      </w:r>
    </w:p>
    <w:p w:rsidR="002A10D0" w:rsidRDefault="00475C5C" w:rsidP="00475C5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essay </w:t>
      </w:r>
      <w:r w:rsidR="00A751D1">
        <w:rPr>
          <w:rFonts w:ascii="Times New Roman" w:hAnsi="Times New Roman" w:cs="Times New Roman"/>
          <w:sz w:val="24"/>
          <w:szCs w:val="24"/>
        </w:rPr>
        <w:t xml:space="preserve">will focus on what </w:t>
      </w:r>
      <w:r w:rsidR="00E03EA5">
        <w:rPr>
          <w:rFonts w:ascii="Times New Roman" w:hAnsi="Times New Roman" w:cs="Times New Roman"/>
          <w:sz w:val="24"/>
          <w:szCs w:val="24"/>
        </w:rPr>
        <w:t xml:space="preserve">Jesse </w:t>
      </w:r>
      <w:proofErr w:type="spellStart"/>
      <w:r w:rsidR="00E03EA5">
        <w:rPr>
          <w:rFonts w:ascii="Times New Roman" w:hAnsi="Times New Roman" w:cs="Times New Roman"/>
          <w:sz w:val="24"/>
          <w:szCs w:val="24"/>
        </w:rPr>
        <w:t>Prinz</w:t>
      </w:r>
      <w:proofErr w:type="spellEnd"/>
      <w:r w:rsidR="007E4A7C">
        <w:rPr>
          <w:rFonts w:ascii="Times New Roman" w:hAnsi="Times New Roman" w:cs="Times New Roman"/>
          <w:sz w:val="24"/>
          <w:szCs w:val="24"/>
        </w:rPr>
        <w:t xml:space="preserve"> and many others have </w:t>
      </w:r>
      <w:r w:rsidR="00A751D1">
        <w:rPr>
          <w:rFonts w:ascii="Times New Roman" w:hAnsi="Times New Roman" w:cs="Times New Roman"/>
          <w:sz w:val="24"/>
          <w:szCs w:val="24"/>
        </w:rPr>
        <w:t>t</w:t>
      </w:r>
      <w:r w:rsidR="00E03EA5">
        <w:rPr>
          <w:rFonts w:ascii="Times New Roman" w:hAnsi="Times New Roman" w:cs="Times New Roman"/>
          <w:sz w:val="24"/>
          <w:szCs w:val="24"/>
        </w:rPr>
        <w:t>ake</w:t>
      </w:r>
      <w:r w:rsidR="007E4A7C">
        <w:rPr>
          <w:rFonts w:ascii="Times New Roman" w:hAnsi="Times New Roman" w:cs="Times New Roman"/>
          <w:sz w:val="24"/>
          <w:szCs w:val="24"/>
        </w:rPr>
        <w:t>n</w:t>
      </w:r>
      <w:r w:rsidR="00A751D1">
        <w:rPr>
          <w:rFonts w:ascii="Times New Roman" w:hAnsi="Times New Roman" w:cs="Times New Roman"/>
          <w:sz w:val="24"/>
          <w:szCs w:val="24"/>
        </w:rPr>
        <w:t xml:space="preserve"> to be the most important </w:t>
      </w:r>
      <w:r w:rsidR="00DC12B3">
        <w:rPr>
          <w:rFonts w:ascii="Times New Roman" w:hAnsi="Times New Roman" w:cs="Times New Roman"/>
          <w:sz w:val="24"/>
          <w:szCs w:val="24"/>
        </w:rPr>
        <w:t xml:space="preserve">substantive moral </w:t>
      </w:r>
      <w:r w:rsidR="00A751D1">
        <w:rPr>
          <w:rFonts w:ascii="Times New Roman" w:hAnsi="Times New Roman" w:cs="Times New Roman"/>
          <w:sz w:val="24"/>
          <w:szCs w:val="24"/>
        </w:rPr>
        <w:t xml:space="preserve">implication of sentimentalism. </w:t>
      </w:r>
      <w:r w:rsidR="00E03EA5">
        <w:rPr>
          <w:rFonts w:ascii="Times New Roman" w:hAnsi="Times New Roman" w:cs="Times New Roman"/>
          <w:sz w:val="24"/>
          <w:szCs w:val="24"/>
        </w:rPr>
        <w:t>Sentimentalism is thought to imply moral relativism.</w:t>
      </w:r>
      <w:r w:rsidR="007E4A7C">
        <w:rPr>
          <w:rStyle w:val="FootnoteReference"/>
          <w:rFonts w:ascii="Times New Roman" w:hAnsi="Times New Roman" w:cs="Times New Roman"/>
          <w:sz w:val="24"/>
          <w:szCs w:val="24"/>
        </w:rPr>
        <w:footnoteReference w:id="2"/>
      </w:r>
      <w:r w:rsidR="00E03EA5">
        <w:rPr>
          <w:rFonts w:ascii="Times New Roman" w:hAnsi="Times New Roman" w:cs="Times New Roman"/>
          <w:sz w:val="24"/>
          <w:szCs w:val="24"/>
        </w:rPr>
        <w:t xml:space="preserve"> </w:t>
      </w:r>
      <w:proofErr w:type="spellStart"/>
      <w:r w:rsidR="00E03EA5">
        <w:rPr>
          <w:rFonts w:ascii="Times New Roman" w:hAnsi="Times New Roman" w:cs="Times New Roman"/>
          <w:sz w:val="24"/>
          <w:szCs w:val="24"/>
        </w:rPr>
        <w:t>Prinz</w:t>
      </w:r>
      <w:proofErr w:type="spellEnd"/>
      <w:r w:rsidR="00E03EA5">
        <w:rPr>
          <w:rFonts w:ascii="Times New Roman" w:hAnsi="Times New Roman" w:cs="Times New Roman"/>
          <w:sz w:val="24"/>
          <w:szCs w:val="24"/>
        </w:rPr>
        <w:t xml:space="preserve"> defends this common </w:t>
      </w:r>
      <w:r w:rsidR="00004C81">
        <w:rPr>
          <w:rFonts w:ascii="Times New Roman" w:hAnsi="Times New Roman" w:cs="Times New Roman"/>
          <w:sz w:val="24"/>
          <w:szCs w:val="24"/>
        </w:rPr>
        <w:t>view</w:t>
      </w:r>
      <w:r w:rsidR="00E03EA5">
        <w:rPr>
          <w:rFonts w:ascii="Times New Roman" w:hAnsi="Times New Roman" w:cs="Times New Roman"/>
          <w:sz w:val="24"/>
          <w:szCs w:val="24"/>
        </w:rPr>
        <w:t xml:space="preserve"> by arguing that, once the truth of sentimentalism is established, we must face the fact that </w:t>
      </w:r>
      <w:r w:rsidR="00A751D1">
        <w:rPr>
          <w:rFonts w:ascii="Times New Roman" w:hAnsi="Times New Roman" w:cs="Times New Roman"/>
          <w:sz w:val="24"/>
          <w:szCs w:val="24"/>
        </w:rPr>
        <w:t>“</w:t>
      </w:r>
      <w:r w:rsidR="00A751D1" w:rsidRPr="00A751D1">
        <w:rPr>
          <w:rFonts w:ascii="Times New Roman" w:hAnsi="Times New Roman" w:cs="Times New Roman"/>
          <w:sz w:val="24"/>
          <w:szCs w:val="24"/>
        </w:rPr>
        <w:t>there may be moral conflicts that have no rational resolution</w:t>
      </w:r>
      <w:r w:rsidR="00E03EA5">
        <w:rPr>
          <w:rFonts w:ascii="Times New Roman" w:hAnsi="Times New Roman" w:cs="Times New Roman"/>
          <w:sz w:val="24"/>
          <w:szCs w:val="24"/>
        </w:rPr>
        <w:t>” (p. XX</w:t>
      </w:r>
      <w:r w:rsidR="00A751D1">
        <w:rPr>
          <w:rFonts w:ascii="Times New Roman" w:hAnsi="Times New Roman" w:cs="Times New Roman"/>
          <w:sz w:val="24"/>
          <w:szCs w:val="24"/>
        </w:rPr>
        <w:t xml:space="preserve">). </w:t>
      </w:r>
      <w:r w:rsidR="00180181">
        <w:rPr>
          <w:rFonts w:ascii="Times New Roman" w:hAnsi="Times New Roman" w:cs="Times New Roman"/>
          <w:sz w:val="24"/>
          <w:szCs w:val="24"/>
        </w:rPr>
        <w:t xml:space="preserve">I think </w:t>
      </w:r>
      <w:r w:rsidR="008562DB">
        <w:rPr>
          <w:rFonts w:ascii="Times New Roman" w:hAnsi="Times New Roman" w:cs="Times New Roman"/>
          <w:sz w:val="24"/>
          <w:szCs w:val="24"/>
        </w:rPr>
        <w:t xml:space="preserve">that </w:t>
      </w:r>
      <w:proofErr w:type="spellStart"/>
      <w:r w:rsidR="00180181">
        <w:rPr>
          <w:rFonts w:ascii="Times New Roman" w:hAnsi="Times New Roman" w:cs="Times New Roman"/>
          <w:sz w:val="24"/>
          <w:szCs w:val="24"/>
        </w:rPr>
        <w:t>Prinz</w:t>
      </w:r>
      <w:proofErr w:type="spellEnd"/>
      <w:r w:rsidR="00180181">
        <w:rPr>
          <w:rFonts w:ascii="Times New Roman" w:hAnsi="Times New Roman" w:cs="Times New Roman"/>
          <w:sz w:val="24"/>
          <w:szCs w:val="24"/>
        </w:rPr>
        <w:t xml:space="preserve"> is right here; no one can consistently affirm sentimentalism while denying that there may be moral conflicts that have no rational resolution. But I don’t think that anything much further</w:t>
      </w:r>
      <w:r w:rsidR="00E03EA5">
        <w:rPr>
          <w:rFonts w:ascii="Times New Roman" w:hAnsi="Times New Roman" w:cs="Times New Roman"/>
          <w:sz w:val="24"/>
          <w:szCs w:val="24"/>
        </w:rPr>
        <w:t xml:space="preserve"> follows from this implication—</w:t>
      </w:r>
      <w:r w:rsidR="00180181">
        <w:rPr>
          <w:rFonts w:ascii="Times New Roman" w:hAnsi="Times New Roman" w:cs="Times New Roman"/>
          <w:sz w:val="24"/>
          <w:szCs w:val="24"/>
        </w:rPr>
        <w:t>certainly nothing of particular importance for no</w:t>
      </w:r>
      <w:r w:rsidR="00E03EA5">
        <w:rPr>
          <w:rFonts w:ascii="Times New Roman" w:hAnsi="Times New Roman" w:cs="Times New Roman"/>
          <w:sz w:val="24"/>
          <w:szCs w:val="24"/>
        </w:rPr>
        <w:t xml:space="preserve">rmative ethics, politics or law, and most certainly not moral relativism. </w:t>
      </w:r>
      <w:r w:rsidR="001A28C8">
        <w:rPr>
          <w:rFonts w:ascii="Times New Roman" w:hAnsi="Times New Roman" w:cs="Times New Roman"/>
          <w:sz w:val="24"/>
          <w:szCs w:val="24"/>
        </w:rPr>
        <w:t xml:space="preserve">After all, even if our moral conflicts are not capable of rational resolution, they may nonetheless be resolvable through non-rational means. </w:t>
      </w:r>
      <w:r w:rsidR="00E03EA5">
        <w:rPr>
          <w:rFonts w:ascii="Times New Roman" w:hAnsi="Times New Roman" w:cs="Times New Roman"/>
          <w:sz w:val="24"/>
          <w:szCs w:val="24"/>
        </w:rPr>
        <w:t>It is my hope that they can</w:t>
      </w:r>
      <w:r w:rsidR="009A3C94">
        <w:rPr>
          <w:rFonts w:ascii="Times New Roman" w:hAnsi="Times New Roman" w:cs="Times New Roman"/>
          <w:sz w:val="24"/>
          <w:szCs w:val="24"/>
        </w:rPr>
        <w:t xml:space="preserve"> be</w:t>
      </w:r>
      <w:r w:rsidR="00176227" w:rsidRPr="00176227">
        <w:rPr>
          <w:rFonts w:ascii="Times New Roman" w:hAnsi="Times New Roman" w:cs="Times New Roman"/>
          <w:sz w:val="24"/>
          <w:szCs w:val="24"/>
        </w:rPr>
        <w:t xml:space="preserve"> </w:t>
      </w:r>
      <w:r w:rsidR="004F6E9D">
        <w:rPr>
          <w:rFonts w:ascii="Times New Roman" w:hAnsi="Times New Roman" w:cs="Times New Roman"/>
          <w:sz w:val="24"/>
          <w:szCs w:val="24"/>
        </w:rPr>
        <w:t>resolved in this way</w:t>
      </w:r>
      <w:r w:rsidR="00C4418F">
        <w:rPr>
          <w:rFonts w:ascii="Times New Roman" w:hAnsi="Times New Roman" w:cs="Times New Roman"/>
          <w:sz w:val="24"/>
          <w:szCs w:val="24"/>
        </w:rPr>
        <w:t>—</w:t>
      </w:r>
      <w:r w:rsidR="00E03EA5">
        <w:rPr>
          <w:rFonts w:ascii="Times New Roman" w:hAnsi="Times New Roman" w:cs="Times New Roman"/>
          <w:sz w:val="24"/>
          <w:szCs w:val="24"/>
        </w:rPr>
        <w:t xml:space="preserve">and </w:t>
      </w:r>
      <w:r>
        <w:rPr>
          <w:rFonts w:ascii="Times New Roman" w:hAnsi="Times New Roman" w:cs="Times New Roman"/>
          <w:sz w:val="24"/>
          <w:szCs w:val="24"/>
        </w:rPr>
        <w:t xml:space="preserve">my conviction that they </w:t>
      </w:r>
      <w:r w:rsidR="00E03EA5">
        <w:rPr>
          <w:rFonts w:ascii="Times New Roman" w:hAnsi="Times New Roman" w:cs="Times New Roman"/>
          <w:sz w:val="24"/>
          <w:szCs w:val="24"/>
        </w:rPr>
        <w:t>should</w:t>
      </w:r>
      <w:r w:rsidR="009A3C94">
        <w:rPr>
          <w:rFonts w:ascii="Times New Roman" w:hAnsi="Times New Roman" w:cs="Times New Roman"/>
          <w:sz w:val="24"/>
          <w:szCs w:val="24"/>
        </w:rPr>
        <w:t xml:space="preserve"> be</w:t>
      </w:r>
      <w:r w:rsidR="00C4418F">
        <w:rPr>
          <w:rFonts w:ascii="Times New Roman" w:hAnsi="Times New Roman" w:cs="Times New Roman"/>
          <w:sz w:val="24"/>
          <w:szCs w:val="24"/>
        </w:rPr>
        <w:t>—</w:t>
      </w:r>
      <w:r>
        <w:rPr>
          <w:rFonts w:ascii="Times New Roman" w:hAnsi="Times New Roman" w:cs="Times New Roman"/>
          <w:sz w:val="24"/>
          <w:szCs w:val="24"/>
        </w:rPr>
        <w:t>that</w:t>
      </w:r>
      <w:r w:rsidR="004F6E9D">
        <w:rPr>
          <w:rFonts w:ascii="Times New Roman" w:hAnsi="Times New Roman" w:cs="Times New Roman"/>
          <w:sz w:val="24"/>
          <w:szCs w:val="24"/>
        </w:rPr>
        <w:t xml:space="preserve"> lead</w:t>
      </w:r>
      <w:r w:rsidR="00ED0620">
        <w:rPr>
          <w:rFonts w:ascii="Times New Roman" w:hAnsi="Times New Roman" w:cs="Times New Roman"/>
          <w:sz w:val="24"/>
          <w:szCs w:val="24"/>
        </w:rPr>
        <w:t>s</w:t>
      </w:r>
      <w:r w:rsidR="00E03EA5">
        <w:rPr>
          <w:rFonts w:ascii="Times New Roman" w:hAnsi="Times New Roman" w:cs="Times New Roman"/>
          <w:sz w:val="24"/>
          <w:szCs w:val="24"/>
        </w:rPr>
        <w:t xml:space="preserve"> me to oppose relativism as both a philosophical theory and </w:t>
      </w:r>
      <w:r w:rsidR="00BC1E3F">
        <w:rPr>
          <w:rFonts w:ascii="Times New Roman" w:hAnsi="Times New Roman" w:cs="Times New Roman"/>
          <w:sz w:val="24"/>
          <w:szCs w:val="24"/>
        </w:rPr>
        <w:t xml:space="preserve">as </w:t>
      </w:r>
      <w:r w:rsidR="00E03EA5">
        <w:rPr>
          <w:rFonts w:ascii="Times New Roman" w:hAnsi="Times New Roman" w:cs="Times New Roman"/>
          <w:sz w:val="24"/>
          <w:szCs w:val="24"/>
        </w:rPr>
        <w:t xml:space="preserve">a practical approach to ethics and politics. </w:t>
      </w:r>
      <w:r w:rsidR="002A10D0">
        <w:rPr>
          <w:rFonts w:ascii="Times New Roman" w:hAnsi="Times New Roman" w:cs="Times New Roman"/>
          <w:sz w:val="24"/>
          <w:szCs w:val="24"/>
        </w:rPr>
        <w:t xml:space="preserve">Yet both </w:t>
      </w:r>
      <w:proofErr w:type="spellStart"/>
      <w:r w:rsidR="001A28C8">
        <w:rPr>
          <w:rFonts w:ascii="Times New Roman" w:hAnsi="Times New Roman" w:cs="Times New Roman"/>
          <w:sz w:val="24"/>
          <w:szCs w:val="24"/>
        </w:rPr>
        <w:t>Prinz</w:t>
      </w:r>
      <w:proofErr w:type="spellEnd"/>
      <w:r w:rsidR="001A28C8">
        <w:rPr>
          <w:rFonts w:ascii="Times New Roman" w:hAnsi="Times New Roman" w:cs="Times New Roman"/>
          <w:sz w:val="24"/>
          <w:szCs w:val="24"/>
        </w:rPr>
        <w:t xml:space="preserve"> and I are </w:t>
      </w:r>
      <w:r w:rsidR="002A10D0">
        <w:rPr>
          <w:rFonts w:ascii="Times New Roman" w:hAnsi="Times New Roman" w:cs="Times New Roman"/>
          <w:sz w:val="24"/>
          <w:szCs w:val="24"/>
        </w:rPr>
        <w:t xml:space="preserve">sentimentalists, and </w:t>
      </w:r>
      <w:r w:rsidR="000C644F">
        <w:rPr>
          <w:rFonts w:ascii="Times New Roman" w:hAnsi="Times New Roman" w:cs="Times New Roman"/>
          <w:sz w:val="24"/>
          <w:szCs w:val="24"/>
        </w:rPr>
        <w:t>our conceptions of what sentimentalism involves are essentially the same</w:t>
      </w:r>
      <w:r w:rsidR="002A10D0">
        <w:rPr>
          <w:rFonts w:ascii="Times New Roman" w:hAnsi="Times New Roman" w:cs="Times New Roman"/>
          <w:sz w:val="24"/>
          <w:szCs w:val="24"/>
        </w:rPr>
        <w:t>.</w:t>
      </w:r>
    </w:p>
    <w:p w:rsidR="002A10D0" w:rsidRDefault="002A10D0" w:rsidP="00475C5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So how is it possible for two consistent defenders of sentimentalism to </w:t>
      </w:r>
      <w:r w:rsidR="005D75D1">
        <w:rPr>
          <w:rFonts w:ascii="Times New Roman" w:hAnsi="Times New Roman" w:cs="Times New Roman"/>
          <w:sz w:val="24"/>
          <w:szCs w:val="24"/>
        </w:rPr>
        <w:t>differ on</w:t>
      </w:r>
      <w:r>
        <w:rPr>
          <w:rFonts w:ascii="Times New Roman" w:hAnsi="Times New Roman" w:cs="Times New Roman"/>
          <w:sz w:val="24"/>
          <w:szCs w:val="24"/>
        </w:rPr>
        <w:t xml:space="preserve"> so much else? It might be thought that some of the room for disagreement comes from the ambiguity of</w:t>
      </w:r>
      <w:r w:rsidR="00797C20">
        <w:rPr>
          <w:rFonts w:ascii="Times New Roman" w:hAnsi="Times New Roman" w:cs="Times New Roman"/>
          <w:sz w:val="24"/>
          <w:szCs w:val="24"/>
        </w:rPr>
        <w:t xml:space="preserve"> sentimentalism itself. While this is not </w:t>
      </w:r>
      <w:r>
        <w:rPr>
          <w:rFonts w:ascii="Times New Roman" w:hAnsi="Times New Roman" w:cs="Times New Roman"/>
          <w:sz w:val="24"/>
          <w:szCs w:val="24"/>
        </w:rPr>
        <w:t xml:space="preserve">the </w:t>
      </w:r>
      <w:r w:rsidR="00797C20">
        <w:rPr>
          <w:rFonts w:ascii="Times New Roman" w:hAnsi="Times New Roman" w:cs="Times New Roman"/>
          <w:sz w:val="24"/>
          <w:szCs w:val="24"/>
        </w:rPr>
        <w:t xml:space="preserve">primary </w:t>
      </w:r>
      <w:r>
        <w:rPr>
          <w:rFonts w:ascii="Times New Roman" w:hAnsi="Times New Roman" w:cs="Times New Roman"/>
          <w:sz w:val="24"/>
          <w:szCs w:val="24"/>
        </w:rPr>
        <w:t xml:space="preserve">source of the </w:t>
      </w:r>
      <w:r w:rsidR="005D75D1">
        <w:rPr>
          <w:rFonts w:ascii="Times New Roman" w:hAnsi="Times New Roman" w:cs="Times New Roman"/>
          <w:sz w:val="24"/>
          <w:szCs w:val="24"/>
        </w:rPr>
        <w:t>dispute</w:t>
      </w:r>
      <w:r>
        <w:rPr>
          <w:rFonts w:ascii="Times New Roman" w:hAnsi="Times New Roman" w:cs="Times New Roman"/>
          <w:sz w:val="24"/>
          <w:szCs w:val="24"/>
        </w:rPr>
        <w:t xml:space="preserve"> at hand, I do think that there are some ambiguities in the formulation of sentimenta</w:t>
      </w:r>
      <w:r w:rsidR="00797C20">
        <w:rPr>
          <w:rFonts w:ascii="Times New Roman" w:hAnsi="Times New Roman" w:cs="Times New Roman"/>
          <w:sz w:val="24"/>
          <w:szCs w:val="24"/>
        </w:rPr>
        <w:t>lism which need to be addressed</w:t>
      </w:r>
      <w:r>
        <w:rPr>
          <w:rFonts w:ascii="Times New Roman" w:hAnsi="Times New Roman" w:cs="Times New Roman"/>
          <w:sz w:val="24"/>
          <w:szCs w:val="24"/>
        </w:rPr>
        <w:t>.</w:t>
      </w:r>
    </w:p>
    <w:p w:rsidR="00C154B0" w:rsidRDefault="002A10D0"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accept </w:t>
      </w:r>
      <w:proofErr w:type="spellStart"/>
      <w:r>
        <w:rPr>
          <w:rFonts w:ascii="Times New Roman" w:hAnsi="Times New Roman" w:cs="Times New Roman"/>
          <w:sz w:val="24"/>
          <w:szCs w:val="24"/>
        </w:rPr>
        <w:t>Prinz’s</w:t>
      </w:r>
      <w:proofErr w:type="spellEnd"/>
      <w:r>
        <w:rPr>
          <w:rFonts w:ascii="Times New Roman" w:hAnsi="Times New Roman" w:cs="Times New Roman"/>
          <w:sz w:val="24"/>
          <w:szCs w:val="24"/>
        </w:rPr>
        <w:t xml:space="preserve"> “constitution model</w:t>
      </w:r>
      <w:r w:rsidR="003125F9">
        <w:rPr>
          <w:rFonts w:ascii="Times New Roman" w:hAnsi="Times New Roman" w:cs="Times New Roman"/>
          <w:sz w:val="24"/>
          <w:szCs w:val="24"/>
        </w:rPr>
        <w:t>”</w:t>
      </w:r>
      <w:r>
        <w:rPr>
          <w:rFonts w:ascii="Times New Roman" w:hAnsi="Times New Roman" w:cs="Times New Roman"/>
          <w:sz w:val="24"/>
          <w:szCs w:val="24"/>
        </w:rPr>
        <w:t xml:space="preserve"> of sentimentalism</w:t>
      </w:r>
      <w:r w:rsidR="003125F9">
        <w:rPr>
          <w:rFonts w:ascii="Times New Roman" w:hAnsi="Times New Roman" w:cs="Times New Roman"/>
          <w:sz w:val="24"/>
          <w:szCs w:val="24"/>
        </w:rPr>
        <w:t xml:space="preserve">, which maintains that moral judgments </w:t>
      </w:r>
      <w:r w:rsidR="003125F9">
        <w:rPr>
          <w:rFonts w:ascii="Times New Roman" w:hAnsi="Times New Roman" w:cs="Times New Roman"/>
          <w:i/>
          <w:sz w:val="24"/>
          <w:szCs w:val="24"/>
        </w:rPr>
        <w:t>contain</w:t>
      </w:r>
      <w:r w:rsidR="003125F9">
        <w:rPr>
          <w:rFonts w:ascii="Times New Roman" w:hAnsi="Times New Roman" w:cs="Times New Roman"/>
          <w:sz w:val="24"/>
          <w:szCs w:val="24"/>
        </w:rPr>
        <w:t xml:space="preserve"> emotions, rather than simply being judgments </w:t>
      </w:r>
      <w:r w:rsidR="003125F9">
        <w:rPr>
          <w:rFonts w:ascii="Times New Roman" w:hAnsi="Times New Roman" w:cs="Times New Roman"/>
          <w:i/>
          <w:sz w:val="24"/>
          <w:szCs w:val="24"/>
        </w:rPr>
        <w:t>about</w:t>
      </w:r>
      <w:r w:rsidR="003125F9">
        <w:rPr>
          <w:rFonts w:ascii="Times New Roman" w:hAnsi="Times New Roman" w:cs="Times New Roman"/>
          <w:sz w:val="24"/>
          <w:szCs w:val="24"/>
        </w:rPr>
        <w:t xml:space="preserve"> emotions as under many so-called neo- (or, really, quasi-)sentimentalist theories today.</w:t>
      </w:r>
      <w:r w:rsidR="003E031D">
        <w:rPr>
          <w:rStyle w:val="FootnoteReference"/>
          <w:rFonts w:ascii="Times New Roman" w:hAnsi="Times New Roman" w:cs="Times New Roman"/>
          <w:sz w:val="24"/>
          <w:szCs w:val="24"/>
        </w:rPr>
        <w:footnoteReference w:id="3"/>
      </w:r>
      <w:r w:rsidR="003125F9">
        <w:rPr>
          <w:rFonts w:ascii="Times New Roman" w:hAnsi="Times New Roman" w:cs="Times New Roman"/>
          <w:sz w:val="24"/>
          <w:szCs w:val="24"/>
        </w:rPr>
        <w:t xml:space="preserve"> But even once </w:t>
      </w:r>
      <w:r w:rsidR="00BE4538">
        <w:rPr>
          <w:rFonts w:ascii="Times New Roman" w:hAnsi="Times New Roman" w:cs="Times New Roman"/>
          <w:sz w:val="24"/>
          <w:szCs w:val="24"/>
        </w:rPr>
        <w:t xml:space="preserve">one </w:t>
      </w:r>
      <w:r w:rsidR="003125F9">
        <w:rPr>
          <w:rFonts w:ascii="Times New Roman" w:hAnsi="Times New Roman" w:cs="Times New Roman"/>
          <w:sz w:val="24"/>
          <w:szCs w:val="24"/>
        </w:rPr>
        <w:t>accept</w:t>
      </w:r>
      <w:r w:rsidR="00BE4538">
        <w:rPr>
          <w:rFonts w:ascii="Times New Roman" w:hAnsi="Times New Roman" w:cs="Times New Roman"/>
          <w:sz w:val="24"/>
          <w:szCs w:val="24"/>
        </w:rPr>
        <w:t>s</w:t>
      </w:r>
      <w:r w:rsidR="003125F9">
        <w:rPr>
          <w:rFonts w:ascii="Times New Roman" w:hAnsi="Times New Roman" w:cs="Times New Roman"/>
          <w:sz w:val="24"/>
          <w:szCs w:val="24"/>
        </w:rPr>
        <w:t xml:space="preserve"> the constitution model, important ambiguities remain. </w:t>
      </w:r>
      <w:r w:rsidR="000C644F">
        <w:rPr>
          <w:rFonts w:ascii="Times New Roman" w:hAnsi="Times New Roman" w:cs="Times New Roman"/>
          <w:sz w:val="24"/>
          <w:szCs w:val="24"/>
        </w:rPr>
        <w:t>T</w:t>
      </w:r>
      <w:r w:rsidR="003125F9">
        <w:rPr>
          <w:rFonts w:ascii="Times New Roman" w:hAnsi="Times New Roman" w:cs="Times New Roman"/>
          <w:sz w:val="24"/>
          <w:szCs w:val="24"/>
        </w:rPr>
        <w:t xml:space="preserve">he claim </w:t>
      </w:r>
      <w:r w:rsidR="000C644F">
        <w:rPr>
          <w:rFonts w:ascii="Times New Roman" w:hAnsi="Times New Roman" w:cs="Times New Roman"/>
          <w:sz w:val="24"/>
          <w:szCs w:val="24"/>
        </w:rPr>
        <w:t>that moral</w:t>
      </w:r>
      <w:r w:rsidR="003125F9">
        <w:rPr>
          <w:rFonts w:ascii="Times New Roman" w:hAnsi="Times New Roman" w:cs="Times New Roman"/>
          <w:sz w:val="24"/>
          <w:szCs w:val="24"/>
        </w:rPr>
        <w:t xml:space="preserve"> judgments contain emotions can be understood as an empirical generalization, a conceptual </w:t>
      </w:r>
      <w:r w:rsidR="00BE4538">
        <w:rPr>
          <w:rFonts w:ascii="Times New Roman" w:hAnsi="Times New Roman" w:cs="Times New Roman"/>
          <w:sz w:val="24"/>
          <w:szCs w:val="24"/>
        </w:rPr>
        <w:t>necessity</w:t>
      </w:r>
      <w:r w:rsidR="000C644F">
        <w:rPr>
          <w:rFonts w:ascii="Times New Roman" w:hAnsi="Times New Roman" w:cs="Times New Roman"/>
          <w:sz w:val="24"/>
          <w:szCs w:val="24"/>
        </w:rPr>
        <w:t>,</w:t>
      </w:r>
      <w:r w:rsidR="003125F9">
        <w:rPr>
          <w:rFonts w:ascii="Times New Roman" w:hAnsi="Times New Roman" w:cs="Times New Roman"/>
          <w:sz w:val="24"/>
          <w:szCs w:val="24"/>
        </w:rPr>
        <w:t xml:space="preserve"> or a normative precept. I actually think sentimentalism </w:t>
      </w:r>
      <w:r w:rsidR="000C644F">
        <w:rPr>
          <w:rFonts w:ascii="Times New Roman" w:hAnsi="Times New Roman" w:cs="Times New Roman"/>
          <w:sz w:val="24"/>
          <w:szCs w:val="24"/>
        </w:rPr>
        <w:t xml:space="preserve">is </w:t>
      </w:r>
      <w:r w:rsidR="003125F9">
        <w:rPr>
          <w:rFonts w:ascii="Times New Roman" w:hAnsi="Times New Roman" w:cs="Times New Roman"/>
          <w:sz w:val="24"/>
          <w:szCs w:val="24"/>
        </w:rPr>
        <w:t xml:space="preserve">probably </w:t>
      </w:r>
      <w:r w:rsidR="005C449B">
        <w:rPr>
          <w:rFonts w:ascii="Times New Roman" w:hAnsi="Times New Roman" w:cs="Times New Roman"/>
          <w:sz w:val="24"/>
          <w:szCs w:val="24"/>
        </w:rPr>
        <w:t>true in all three of these ways</w:t>
      </w:r>
      <w:r w:rsidR="003125F9">
        <w:rPr>
          <w:rFonts w:ascii="Times New Roman" w:hAnsi="Times New Roman" w:cs="Times New Roman"/>
          <w:sz w:val="24"/>
          <w:szCs w:val="24"/>
        </w:rPr>
        <w:t xml:space="preserve">. But </w:t>
      </w:r>
      <w:r w:rsidR="00C630F3">
        <w:rPr>
          <w:rFonts w:ascii="Times New Roman" w:hAnsi="Times New Roman" w:cs="Times New Roman"/>
          <w:sz w:val="24"/>
          <w:szCs w:val="24"/>
        </w:rPr>
        <w:t>philosophers can feel free to</w:t>
      </w:r>
      <w:r w:rsidR="003125F9">
        <w:rPr>
          <w:rFonts w:ascii="Times New Roman" w:hAnsi="Times New Roman" w:cs="Times New Roman"/>
          <w:sz w:val="24"/>
          <w:szCs w:val="24"/>
        </w:rPr>
        <w:t xml:space="preserve"> embrace one or two while rejecting the other</w:t>
      </w:r>
      <w:r w:rsidR="004F6E9D">
        <w:rPr>
          <w:rFonts w:ascii="Times New Roman" w:hAnsi="Times New Roman" w:cs="Times New Roman"/>
          <w:sz w:val="24"/>
          <w:szCs w:val="24"/>
        </w:rPr>
        <w:t>(s)</w:t>
      </w:r>
      <w:r w:rsidR="003125F9">
        <w:rPr>
          <w:rFonts w:ascii="Times New Roman" w:hAnsi="Times New Roman" w:cs="Times New Roman"/>
          <w:sz w:val="24"/>
          <w:szCs w:val="24"/>
        </w:rPr>
        <w:t>.</w:t>
      </w:r>
    </w:p>
    <w:p w:rsidR="006026B8" w:rsidRDefault="003125F9"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co</w:t>
      </w:r>
      <w:r w:rsidR="006F76DA">
        <w:rPr>
          <w:rFonts w:ascii="Times New Roman" w:hAnsi="Times New Roman" w:cs="Times New Roman"/>
          <w:sz w:val="24"/>
          <w:szCs w:val="24"/>
        </w:rPr>
        <w:t xml:space="preserve">nsider </w:t>
      </w:r>
      <w:r w:rsidR="002950DD">
        <w:rPr>
          <w:rFonts w:ascii="Times New Roman" w:hAnsi="Times New Roman" w:cs="Times New Roman"/>
          <w:sz w:val="24"/>
          <w:szCs w:val="24"/>
        </w:rPr>
        <w:t xml:space="preserve">descriptive, </w:t>
      </w:r>
      <w:r w:rsidR="006F76DA">
        <w:rPr>
          <w:rFonts w:ascii="Times New Roman" w:hAnsi="Times New Roman" w:cs="Times New Roman"/>
          <w:sz w:val="24"/>
          <w:szCs w:val="24"/>
        </w:rPr>
        <w:t xml:space="preserve">empirical sentimentalism: </w:t>
      </w:r>
      <w:r>
        <w:rPr>
          <w:rFonts w:ascii="Times New Roman" w:hAnsi="Times New Roman" w:cs="Times New Roman"/>
          <w:sz w:val="24"/>
          <w:szCs w:val="24"/>
        </w:rPr>
        <w:t xml:space="preserve">the claim that, as a matter of psychological fact, most of our moral judgments can be observed to contain emotions most of the time. </w:t>
      </w:r>
      <w:proofErr w:type="spellStart"/>
      <w:r>
        <w:rPr>
          <w:rFonts w:ascii="Times New Roman" w:hAnsi="Times New Roman" w:cs="Times New Roman"/>
          <w:sz w:val="24"/>
          <w:szCs w:val="24"/>
        </w:rPr>
        <w:t>Prinz</w:t>
      </w:r>
      <w:proofErr w:type="spellEnd"/>
      <w:r>
        <w:rPr>
          <w:rFonts w:ascii="Times New Roman" w:hAnsi="Times New Roman" w:cs="Times New Roman"/>
          <w:sz w:val="24"/>
          <w:szCs w:val="24"/>
        </w:rPr>
        <w:t xml:space="preserve"> makes a strong case that this empirical generalization is well-supported by recent research in experiment</w:t>
      </w:r>
      <w:r w:rsidR="006026B8">
        <w:rPr>
          <w:rFonts w:ascii="Times New Roman" w:hAnsi="Times New Roman" w:cs="Times New Roman"/>
          <w:sz w:val="24"/>
          <w:szCs w:val="24"/>
        </w:rPr>
        <w:t>al psychology and neuroscience.</w:t>
      </w:r>
      <w:r w:rsidR="00E03EA5">
        <w:rPr>
          <w:rFonts w:ascii="Times New Roman" w:hAnsi="Times New Roman" w:cs="Times New Roman"/>
          <w:sz w:val="24"/>
          <w:szCs w:val="24"/>
        </w:rPr>
        <w:t xml:space="preserve"> </w:t>
      </w:r>
      <w:r w:rsidR="00DC12B3">
        <w:rPr>
          <w:rFonts w:ascii="Times New Roman" w:hAnsi="Times New Roman" w:cs="Times New Roman"/>
          <w:sz w:val="24"/>
          <w:szCs w:val="24"/>
        </w:rPr>
        <w:t>Yet</w:t>
      </w:r>
      <w:r w:rsidR="002950DD">
        <w:rPr>
          <w:rFonts w:ascii="Times New Roman" w:hAnsi="Times New Roman" w:cs="Times New Roman"/>
          <w:sz w:val="24"/>
          <w:szCs w:val="24"/>
        </w:rPr>
        <w:t xml:space="preserve"> this descriptive theory, while undoubtedly preferable to its rivals, is nothing</w:t>
      </w:r>
      <w:r w:rsidR="000836BC">
        <w:rPr>
          <w:rFonts w:ascii="Times New Roman" w:hAnsi="Times New Roman" w:cs="Times New Roman"/>
          <w:sz w:val="24"/>
          <w:szCs w:val="24"/>
        </w:rPr>
        <w:t xml:space="preserve"> new. To the contrary, it has</w:t>
      </w:r>
      <w:r w:rsidR="002950DD">
        <w:rPr>
          <w:rFonts w:ascii="Times New Roman" w:hAnsi="Times New Roman" w:cs="Times New Roman"/>
          <w:sz w:val="24"/>
          <w:szCs w:val="24"/>
        </w:rPr>
        <w:t xml:space="preserve"> </w:t>
      </w:r>
      <w:r w:rsidR="006026B8">
        <w:rPr>
          <w:rFonts w:ascii="Times New Roman" w:hAnsi="Times New Roman" w:cs="Times New Roman"/>
          <w:sz w:val="24"/>
          <w:szCs w:val="24"/>
        </w:rPr>
        <w:t>been widely accepted throughout the Western philosophical tradition. Indeed, it has been accepted</w:t>
      </w:r>
      <w:r w:rsidR="00BC1E3F">
        <w:rPr>
          <w:rFonts w:ascii="Times New Roman" w:hAnsi="Times New Roman" w:cs="Times New Roman"/>
          <w:sz w:val="24"/>
          <w:szCs w:val="24"/>
        </w:rPr>
        <w:t xml:space="preserve"> </w:t>
      </w:r>
      <w:r w:rsidR="00BD11E1">
        <w:rPr>
          <w:rFonts w:ascii="Times New Roman" w:hAnsi="Times New Roman" w:cs="Times New Roman"/>
          <w:sz w:val="24"/>
          <w:szCs w:val="24"/>
        </w:rPr>
        <w:t xml:space="preserve">even </w:t>
      </w:r>
      <w:r w:rsidR="006026B8">
        <w:rPr>
          <w:rFonts w:ascii="Times New Roman" w:hAnsi="Times New Roman" w:cs="Times New Roman"/>
          <w:sz w:val="24"/>
          <w:szCs w:val="24"/>
        </w:rPr>
        <w:t xml:space="preserve">by </w:t>
      </w:r>
      <w:r w:rsidR="00BC1E3F">
        <w:rPr>
          <w:rFonts w:ascii="Times New Roman" w:hAnsi="Times New Roman" w:cs="Times New Roman"/>
          <w:sz w:val="24"/>
          <w:szCs w:val="24"/>
        </w:rPr>
        <w:t xml:space="preserve">most </w:t>
      </w:r>
      <w:r w:rsidR="002950DD">
        <w:rPr>
          <w:rFonts w:ascii="Times New Roman" w:hAnsi="Times New Roman" w:cs="Times New Roman"/>
          <w:sz w:val="24"/>
          <w:szCs w:val="24"/>
        </w:rPr>
        <w:t xml:space="preserve">philosophers </w:t>
      </w:r>
      <w:r w:rsidR="00BD11E1">
        <w:rPr>
          <w:rFonts w:ascii="Times New Roman" w:hAnsi="Times New Roman" w:cs="Times New Roman"/>
          <w:sz w:val="24"/>
          <w:szCs w:val="24"/>
        </w:rPr>
        <w:t>classified</w:t>
      </w:r>
      <w:r w:rsidR="002950DD">
        <w:rPr>
          <w:rFonts w:ascii="Times New Roman" w:hAnsi="Times New Roman" w:cs="Times New Roman"/>
          <w:sz w:val="24"/>
          <w:szCs w:val="24"/>
        </w:rPr>
        <w:t xml:space="preserve"> as </w:t>
      </w:r>
      <w:r w:rsidR="006026B8">
        <w:rPr>
          <w:rFonts w:ascii="Times New Roman" w:hAnsi="Times New Roman" w:cs="Times New Roman"/>
          <w:sz w:val="24"/>
          <w:szCs w:val="24"/>
        </w:rPr>
        <w:t>mora</w:t>
      </w:r>
      <w:r w:rsidR="00BD11E1">
        <w:rPr>
          <w:rFonts w:ascii="Times New Roman" w:hAnsi="Times New Roman" w:cs="Times New Roman"/>
          <w:sz w:val="24"/>
          <w:szCs w:val="24"/>
        </w:rPr>
        <w:t>l rationalists</w:t>
      </w:r>
      <w:r w:rsidR="006026B8">
        <w:rPr>
          <w:rFonts w:ascii="Times New Roman" w:hAnsi="Times New Roman" w:cs="Times New Roman"/>
          <w:sz w:val="24"/>
          <w:szCs w:val="24"/>
        </w:rPr>
        <w:t>.</w:t>
      </w:r>
      <w:r w:rsidR="00396AC0">
        <w:rPr>
          <w:rFonts w:ascii="Times New Roman" w:hAnsi="Times New Roman" w:cs="Times New Roman"/>
          <w:sz w:val="24"/>
          <w:szCs w:val="24"/>
        </w:rPr>
        <w:t xml:space="preserve"> A</w:t>
      </w:r>
      <w:r w:rsidR="00ED0620">
        <w:rPr>
          <w:rFonts w:ascii="Times New Roman" w:hAnsi="Times New Roman" w:cs="Times New Roman"/>
          <w:sz w:val="24"/>
          <w:szCs w:val="24"/>
        </w:rPr>
        <w:t>nd a</w:t>
      </w:r>
      <w:r w:rsidR="006026B8">
        <w:rPr>
          <w:rFonts w:ascii="Times New Roman" w:hAnsi="Times New Roman" w:cs="Times New Roman"/>
          <w:sz w:val="24"/>
          <w:szCs w:val="24"/>
        </w:rPr>
        <w:t xml:space="preserve">ny theory embraced by Plato, the Stoics, Spinoza and Kant, as well as by Hume and Smith, is hardly </w:t>
      </w:r>
      <w:r w:rsidR="003F2BD6">
        <w:rPr>
          <w:rFonts w:ascii="Times New Roman" w:hAnsi="Times New Roman" w:cs="Times New Roman"/>
          <w:sz w:val="24"/>
          <w:szCs w:val="24"/>
        </w:rPr>
        <w:t xml:space="preserve">even </w:t>
      </w:r>
      <w:r w:rsidR="006026B8">
        <w:rPr>
          <w:rFonts w:ascii="Times New Roman" w:hAnsi="Times New Roman" w:cs="Times New Roman"/>
          <w:sz w:val="24"/>
          <w:szCs w:val="24"/>
        </w:rPr>
        <w:t>deserving of the name sentimentalism.</w:t>
      </w:r>
    </w:p>
    <w:p w:rsidR="007613CE" w:rsidRDefault="006026B8"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One would be hard-pressed to find a major, canonical moral rationalist who denied that emotions </w:t>
      </w:r>
      <w:r w:rsidR="00BE4538">
        <w:rPr>
          <w:rFonts w:ascii="Times New Roman" w:hAnsi="Times New Roman" w:cs="Times New Roman"/>
          <w:sz w:val="24"/>
          <w:szCs w:val="24"/>
        </w:rPr>
        <w:t xml:space="preserve">are a component of most of our moral judgments </w:t>
      </w:r>
      <w:r>
        <w:rPr>
          <w:rFonts w:ascii="Times New Roman" w:hAnsi="Times New Roman" w:cs="Times New Roman"/>
          <w:sz w:val="24"/>
          <w:szCs w:val="24"/>
        </w:rPr>
        <w:t>most of the time. Plato would hardly be surprised to see that most experimental subjects</w:t>
      </w:r>
      <w:r w:rsidR="00BE4538" w:rsidRPr="00BE4538">
        <w:rPr>
          <w:rFonts w:ascii="Times New Roman" w:hAnsi="Times New Roman" w:cs="Times New Roman"/>
          <w:sz w:val="24"/>
          <w:szCs w:val="24"/>
        </w:rPr>
        <w:t xml:space="preserve"> </w:t>
      </w:r>
      <w:r w:rsidR="00BE4538">
        <w:rPr>
          <w:rFonts w:ascii="Times New Roman" w:hAnsi="Times New Roman" w:cs="Times New Roman"/>
          <w:sz w:val="24"/>
          <w:szCs w:val="24"/>
        </w:rPr>
        <w:t>are governed by passion rather than reason. Most subjects in experimental psychology are</w:t>
      </w:r>
      <w:r>
        <w:rPr>
          <w:rFonts w:ascii="Times New Roman" w:hAnsi="Times New Roman" w:cs="Times New Roman"/>
          <w:sz w:val="24"/>
          <w:szCs w:val="24"/>
        </w:rPr>
        <w:t xml:space="preserve"> </w:t>
      </w:r>
      <w:r w:rsidR="00BE4538">
        <w:rPr>
          <w:rFonts w:ascii="Times New Roman" w:hAnsi="Times New Roman" w:cs="Times New Roman"/>
          <w:sz w:val="24"/>
          <w:szCs w:val="24"/>
        </w:rPr>
        <w:t>undergraduates</w:t>
      </w:r>
      <w:r>
        <w:rPr>
          <w:rFonts w:ascii="Times New Roman" w:hAnsi="Times New Roman" w:cs="Times New Roman"/>
          <w:sz w:val="24"/>
          <w:szCs w:val="24"/>
        </w:rPr>
        <w:t>, after all</w:t>
      </w:r>
      <w:r w:rsidR="00797C20">
        <w:rPr>
          <w:rFonts w:ascii="Times New Roman" w:hAnsi="Times New Roman" w:cs="Times New Roman"/>
          <w:sz w:val="24"/>
          <w:szCs w:val="24"/>
        </w:rPr>
        <w:t xml:space="preserve">, and there is nothing </w:t>
      </w:r>
      <w:r w:rsidR="008562DB">
        <w:rPr>
          <w:rFonts w:ascii="Times New Roman" w:hAnsi="Times New Roman" w:cs="Times New Roman"/>
          <w:sz w:val="24"/>
          <w:szCs w:val="24"/>
        </w:rPr>
        <w:t>more sophomoric than being governed by one’s passions</w:t>
      </w:r>
      <w:r w:rsidR="00797C20">
        <w:rPr>
          <w:rFonts w:ascii="Times New Roman" w:hAnsi="Times New Roman" w:cs="Times New Roman"/>
          <w:sz w:val="24"/>
          <w:szCs w:val="24"/>
        </w:rPr>
        <w:t>.</w:t>
      </w:r>
      <w:r w:rsidR="008562DB">
        <w:rPr>
          <w:rFonts w:ascii="Times New Roman" w:hAnsi="Times New Roman" w:cs="Times New Roman"/>
          <w:sz w:val="24"/>
          <w:szCs w:val="24"/>
        </w:rPr>
        <w:t xml:space="preserve"> Yet even if empirical sentimentalism</w:t>
      </w:r>
      <w:r w:rsidR="00BE4538">
        <w:rPr>
          <w:rFonts w:ascii="Times New Roman" w:hAnsi="Times New Roman" w:cs="Times New Roman"/>
          <w:sz w:val="24"/>
          <w:szCs w:val="24"/>
        </w:rPr>
        <w:t xml:space="preserve"> is </w:t>
      </w:r>
      <w:r w:rsidR="000C644F">
        <w:rPr>
          <w:rFonts w:ascii="Times New Roman" w:hAnsi="Times New Roman" w:cs="Times New Roman"/>
          <w:sz w:val="24"/>
          <w:szCs w:val="24"/>
        </w:rPr>
        <w:t xml:space="preserve">also </w:t>
      </w:r>
      <w:r w:rsidR="008562DB">
        <w:rPr>
          <w:rFonts w:ascii="Times New Roman" w:hAnsi="Times New Roman" w:cs="Times New Roman"/>
          <w:sz w:val="24"/>
          <w:szCs w:val="24"/>
        </w:rPr>
        <w:t>true for</w:t>
      </w:r>
      <w:r w:rsidR="00BE4538">
        <w:rPr>
          <w:rFonts w:ascii="Times New Roman" w:hAnsi="Times New Roman" w:cs="Times New Roman"/>
          <w:sz w:val="24"/>
          <w:szCs w:val="24"/>
        </w:rPr>
        <w:t xml:space="preserve"> most of us </w:t>
      </w:r>
      <w:r w:rsidR="00ED0620">
        <w:rPr>
          <w:rFonts w:ascii="Times New Roman" w:hAnsi="Times New Roman" w:cs="Times New Roman"/>
          <w:sz w:val="24"/>
          <w:szCs w:val="24"/>
        </w:rPr>
        <w:t>above</w:t>
      </w:r>
      <w:r w:rsidR="00BE4538">
        <w:rPr>
          <w:rFonts w:ascii="Times New Roman" w:hAnsi="Times New Roman" w:cs="Times New Roman"/>
          <w:sz w:val="24"/>
          <w:szCs w:val="24"/>
        </w:rPr>
        <w:t xml:space="preserve"> the </w:t>
      </w:r>
      <w:r w:rsidR="000C644F">
        <w:rPr>
          <w:rFonts w:ascii="Times New Roman" w:hAnsi="Times New Roman" w:cs="Times New Roman"/>
          <w:sz w:val="24"/>
          <w:szCs w:val="24"/>
        </w:rPr>
        <w:t xml:space="preserve">legal </w:t>
      </w:r>
      <w:r w:rsidR="00BE4538">
        <w:rPr>
          <w:rFonts w:ascii="Times New Roman" w:hAnsi="Times New Roman" w:cs="Times New Roman"/>
          <w:sz w:val="24"/>
          <w:szCs w:val="24"/>
        </w:rPr>
        <w:t>drinking age, w</w:t>
      </w:r>
      <w:r>
        <w:rPr>
          <w:rFonts w:ascii="Times New Roman" w:hAnsi="Times New Roman" w:cs="Times New Roman"/>
          <w:sz w:val="24"/>
          <w:szCs w:val="24"/>
        </w:rPr>
        <w:t xml:space="preserve">hat allowed Plato to be a rationalist is that he thought that the way most people make most moral judgments most of the time </w:t>
      </w:r>
      <w:r w:rsidR="008562DB">
        <w:rPr>
          <w:rFonts w:ascii="Times New Roman" w:hAnsi="Times New Roman" w:cs="Times New Roman"/>
          <w:sz w:val="24"/>
          <w:szCs w:val="24"/>
        </w:rPr>
        <w:t>is</w:t>
      </w:r>
      <w:r>
        <w:rPr>
          <w:rFonts w:ascii="Times New Roman" w:hAnsi="Times New Roman" w:cs="Times New Roman"/>
          <w:sz w:val="24"/>
          <w:szCs w:val="24"/>
        </w:rPr>
        <w:t xml:space="preserve"> irrelevant</w:t>
      </w:r>
      <w:r w:rsidR="007613CE">
        <w:rPr>
          <w:rFonts w:ascii="Times New Roman" w:hAnsi="Times New Roman" w:cs="Times New Roman"/>
          <w:sz w:val="24"/>
          <w:szCs w:val="24"/>
        </w:rPr>
        <w:t xml:space="preserve"> to moral philosophy</w:t>
      </w:r>
      <w:r>
        <w:rPr>
          <w:rFonts w:ascii="Times New Roman" w:hAnsi="Times New Roman" w:cs="Times New Roman"/>
          <w:sz w:val="24"/>
          <w:szCs w:val="24"/>
        </w:rPr>
        <w:t xml:space="preserve">. He embraced what </w:t>
      </w:r>
      <w:proofErr w:type="spellStart"/>
      <w:r>
        <w:rPr>
          <w:rFonts w:ascii="Times New Roman" w:hAnsi="Times New Roman" w:cs="Times New Roman"/>
          <w:sz w:val="24"/>
          <w:szCs w:val="24"/>
        </w:rPr>
        <w:t>Prinz</w:t>
      </w:r>
      <w:proofErr w:type="spellEnd"/>
      <w:r>
        <w:rPr>
          <w:rFonts w:ascii="Times New Roman" w:hAnsi="Times New Roman" w:cs="Times New Roman"/>
          <w:sz w:val="24"/>
          <w:szCs w:val="24"/>
        </w:rPr>
        <w:t>, following today’s current psychological practice, calls a dual process model. There are two ways moral judgments can be formed, one of</w:t>
      </w:r>
      <w:r w:rsidR="00BD6D7A">
        <w:rPr>
          <w:rFonts w:ascii="Times New Roman" w:hAnsi="Times New Roman" w:cs="Times New Roman"/>
          <w:sz w:val="24"/>
          <w:szCs w:val="24"/>
        </w:rPr>
        <w:t xml:space="preserve"> which includes emotion and one </w:t>
      </w:r>
      <w:r>
        <w:rPr>
          <w:rFonts w:ascii="Times New Roman" w:hAnsi="Times New Roman" w:cs="Times New Roman"/>
          <w:sz w:val="24"/>
          <w:szCs w:val="24"/>
        </w:rPr>
        <w:t xml:space="preserve">which does not. The former results in moral opinion, while the latter results in moral knowledge. </w:t>
      </w:r>
      <w:r w:rsidR="00BE4538">
        <w:rPr>
          <w:rFonts w:ascii="Times New Roman" w:hAnsi="Times New Roman" w:cs="Times New Roman"/>
          <w:sz w:val="24"/>
          <w:szCs w:val="24"/>
        </w:rPr>
        <w:t>K</w:t>
      </w:r>
      <w:r>
        <w:rPr>
          <w:rFonts w:ascii="Times New Roman" w:hAnsi="Times New Roman" w:cs="Times New Roman"/>
          <w:sz w:val="24"/>
          <w:szCs w:val="24"/>
        </w:rPr>
        <w:t xml:space="preserve">nowledge is incomparably superior to opinion, </w:t>
      </w:r>
      <w:r w:rsidR="001A28C8">
        <w:rPr>
          <w:rFonts w:ascii="Times New Roman" w:hAnsi="Times New Roman" w:cs="Times New Roman"/>
          <w:sz w:val="24"/>
          <w:szCs w:val="24"/>
        </w:rPr>
        <w:t xml:space="preserve">and wields an </w:t>
      </w:r>
      <w:r w:rsidR="00BE4538">
        <w:rPr>
          <w:rFonts w:ascii="Times New Roman" w:hAnsi="Times New Roman" w:cs="Times New Roman"/>
          <w:sz w:val="24"/>
          <w:szCs w:val="24"/>
        </w:rPr>
        <w:t>authority which opinion lacks.</w:t>
      </w:r>
      <w:r w:rsidR="001A0F93">
        <w:rPr>
          <w:rStyle w:val="FootnoteReference"/>
          <w:rFonts w:ascii="Times New Roman" w:hAnsi="Times New Roman" w:cs="Times New Roman"/>
          <w:sz w:val="24"/>
          <w:szCs w:val="24"/>
        </w:rPr>
        <w:footnoteReference w:id="4"/>
      </w:r>
      <w:r w:rsidR="001A28C8">
        <w:rPr>
          <w:rFonts w:ascii="Times New Roman" w:hAnsi="Times New Roman" w:cs="Times New Roman"/>
          <w:sz w:val="24"/>
          <w:szCs w:val="24"/>
        </w:rPr>
        <w:t xml:space="preserve"> </w:t>
      </w:r>
      <w:r w:rsidR="00BE4538">
        <w:rPr>
          <w:rFonts w:ascii="Times New Roman" w:hAnsi="Times New Roman" w:cs="Times New Roman"/>
          <w:sz w:val="24"/>
          <w:szCs w:val="24"/>
        </w:rPr>
        <w:t>T</w:t>
      </w:r>
      <w:r>
        <w:rPr>
          <w:rFonts w:ascii="Times New Roman" w:hAnsi="Times New Roman" w:cs="Times New Roman"/>
          <w:sz w:val="24"/>
          <w:szCs w:val="24"/>
        </w:rPr>
        <w:t xml:space="preserve">he goal of philosophy is </w:t>
      </w:r>
      <w:r w:rsidR="00BE4538">
        <w:rPr>
          <w:rFonts w:ascii="Times New Roman" w:hAnsi="Times New Roman" w:cs="Times New Roman"/>
          <w:sz w:val="24"/>
          <w:szCs w:val="24"/>
        </w:rPr>
        <w:t xml:space="preserve">thus </w:t>
      </w:r>
      <w:r>
        <w:rPr>
          <w:rFonts w:ascii="Times New Roman" w:hAnsi="Times New Roman" w:cs="Times New Roman"/>
          <w:sz w:val="24"/>
          <w:szCs w:val="24"/>
        </w:rPr>
        <w:t xml:space="preserve">to allow us to form judgments on the basis of reason alone. Since only a tiny minority, beneficiaries of </w:t>
      </w:r>
      <w:r w:rsidR="00E51CE2">
        <w:rPr>
          <w:rFonts w:ascii="Times New Roman" w:hAnsi="Times New Roman" w:cs="Times New Roman"/>
          <w:sz w:val="24"/>
          <w:szCs w:val="24"/>
        </w:rPr>
        <w:t xml:space="preserve">either </w:t>
      </w:r>
      <w:r w:rsidR="003D32CB">
        <w:rPr>
          <w:rFonts w:ascii="Times New Roman" w:hAnsi="Times New Roman" w:cs="Times New Roman"/>
          <w:sz w:val="24"/>
          <w:szCs w:val="24"/>
        </w:rPr>
        <w:t xml:space="preserve">very </w:t>
      </w:r>
      <w:r w:rsidR="00E51CE2">
        <w:rPr>
          <w:rFonts w:ascii="Times New Roman" w:hAnsi="Times New Roman" w:cs="Times New Roman"/>
          <w:sz w:val="24"/>
          <w:szCs w:val="24"/>
        </w:rPr>
        <w:t xml:space="preserve">rare divine gifts or </w:t>
      </w:r>
      <w:r>
        <w:rPr>
          <w:rFonts w:ascii="Times New Roman" w:hAnsi="Times New Roman" w:cs="Times New Roman"/>
          <w:sz w:val="24"/>
          <w:szCs w:val="24"/>
        </w:rPr>
        <w:t xml:space="preserve">a very particular education (most decidedly not the kind of education available </w:t>
      </w:r>
      <w:r w:rsidR="00BC1E3F">
        <w:rPr>
          <w:rFonts w:ascii="Times New Roman" w:hAnsi="Times New Roman" w:cs="Times New Roman"/>
          <w:sz w:val="24"/>
          <w:szCs w:val="24"/>
        </w:rPr>
        <w:t>to today’s undergraduates</w:t>
      </w:r>
      <w:r>
        <w:rPr>
          <w:rFonts w:ascii="Times New Roman" w:hAnsi="Times New Roman" w:cs="Times New Roman"/>
          <w:sz w:val="24"/>
          <w:szCs w:val="24"/>
        </w:rPr>
        <w:t>)</w:t>
      </w:r>
      <w:r w:rsidR="000C644F">
        <w:rPr>
          <w:rFonts w:ascii="Times New Roman" w:hAnsi="Times New Roman" w:cs="Times New Roman"/>
          <w:sz w:val="24"/>
          <w:szCs w:val="24"/>
        </w:rPr>
        <w:t>,</w:t>
      </w:r>
      <w:r>
        <w:rPr>
          <w:rFonts w:ascii="Times New Roman" w:hAnsi="Times New Roman" w:cs="Times New Roman"/>
          <w:sz w:val="24"/>
          <w:szCs w:val="24"/>
        </w:rPr>
        <w:t xml:space="preserve"> could ever </w:t>
      </w:r>
      <w:r w:rsidR="007613CE">
        <w:rPr>
          <w:rFonts w:ascii="Times New Roman" w:hAnsi="Times New Roman" w:cs="Times New Roman"/>
          <w:sz w:val="24"/>
          <w:szCs w:val="24"/>
        </w:rPr>
        <w:t>hope to achieve moral knowledge, only they will form moral judgments which do not contain emotion.</w:t>
      </w:r>
      <w:r w:rsidR="00AD34C2">
        <w:rPr>
          <w:rStyle w:val="FootnoteReference"/>
          <w:rFonts w:ascii="Times New Roman" w:hAnsi="Times New Roman" w:cs="Times New Roman"/>
          <w:sz w:val="24"/>
          <w:szCs w:val="24"/>
        </w:rPr>
        <w:footnoteReference w:id="5"/>
      </w:r>
      <w:r w:rsidR="007613CE">
        <w:rPr>
          <w:rFonts w:ascii="Times New Roman" w:hAnsi="Times New Roman" w:cs="Times New Roman"/>
          <w:sz w:val="24"/>
          <w:szCs w:val="24"/>
        </w:rPr>
        <w:t xml:space="preserve"> For </w:t>
      </w:r>
      <w:r w:rsidR="00BD6D7A">
        <w:rPr>
          <w:rFonts w:ascii="Times New Roman" w:hAnsi="Times New Roman" w:cs="Times New Roman"/>
          <w:sz w:val="24"/>
          <w:szCs w:val="24"/>
        </w:rPr>
        <w:t>those concerned with</w:t>
      </w:r>
      <w:r w:rsidR="007613CE">
        <w:rPr>
          <w:rFonts w:ascii="Times New Roman" w:hAnsi="Times New Roman" w:cs="Times New Roman"/>
          <w:sz w:val="24"/>
          <w:szCs w:val="24"/>
        </w:rPr>
        <w:t xml:space="preserve"> empirical generalization</w:t>
      </w:r>
      <w:r w:rsidR="00BD6D7A">
        <w:rPr>
          <w:rFonts w:ascii="Times New Roman" w:hAnsi="Times New Roman" w:cs="Times New Roman"/>
          <w:sz w:val="24"/>
          <w:szCs w:val="24"/>
        </w:rPr>
        <w:t>s</w:t>
      </w:r>
      <w:r w:rsidR="007613CE">
        <w:rPr>
          <w:rFonts w:ascii="Times New Roman" w:hAnsi="Times New Roman" w:cs="Times New Roman"/>
          <w:sz w:val="24"/>
          <w:szCs w:val="24"/>
        </w:rPr>
        <w:t>, these phil</w:t>
      </w:r>
      <w:r w:rsidR="00BE4538">
        <w:rPr>
          <w:rFonts w:ascii="Times New Roman" w:hAnsi="Times New Roman" w:cs="Times New Roman"/>
          <w:sz w:val="24"/>
          <w:szCs w:val="24"/>
        </w:rPr>
        <w:t>osopher-kings (if any exist</w:t>
      </w:r>
      <w:r w:rsidR="004A07D2">
        <w:rPr>
          <w:rFonts w:ascii="Times New Roman" w:hAnsi="Times New Roman" w:cs="Times New Roman"/>
          <w:sz w:val="24"/>
          <w:szCs w:val="24"/>
        </w:rPr>
        <w:t xml:space="preserve"> at any given time</w:t>
      </w:r>
      <w:r w:rsidR="00BE4538">
        <w:rPr>
          <w:rFonts w:ascii="Times New Roman" w:hAnsi="Times New Roman" w:cs="Times New Roman"/>
          <w:sz w:val="24"/>
          <w:szCs w:val="24"/>
        </w:rPr>
        <w:t>) would be</w:t>
      </w:r>
      <w:r w:rsidR="007613CE">
        <w:rPr>
          <w:rFonts w:ascii="Times New Roman" w:hAnsi="Times New Roman" w:cs="Times New Roman"/>
          <w:sz w:val="24"/>
          <w:szCs w:val="24"/>
        </w:rPr>
        <w:t xml:space="preserve"> mere outliers. </w:t>
      </w:r>
      <w:r w:rsidR="00BE4538">
        <w:rPr>
          <w:rFonts w:ascii="Times New Roman" w:hAnsi="Times New Roman" w:cs="Times New Roman"/>
          <w:sz w:val="24"/>
          <w:szCs w:val="24"/>
        </w:rPr>
        <w:t>Plato’s</w:t>
      </w:r>
      <w:r w:rsidR="007613CE">
        <w:rPr>
          <w:rFonts w:ascii="Times New Roman" w:hAnsi="Times New Roman" w:cs="Times New Roman"/>
          <w:sz w:val="24"/>
          <w:szCs w:val="24"/>
        </w:rPr>
        <w:t xml:space="preserve"> is not the kind of dual-process model subject to </w:t>
      </w:r>
      <w:r w:rsidR="00BC1E3F">
        <w:rPr>
          <w:rFonts w:ascii="Times New Roman" w:hAnsi="Times New Roman" w:cs="Times New Roman"/>
          <w:sz w:val="24"/>
          <w:szCs w:val="24"/>
        </w:rPr>
        <w:t>empirical</w:t>
      </w:r>
      <w:r w:rsidR="007613CE">
        <w:rPr>
          <w:rFonts w:ascii="Times New Roman" w:hAnsi="Times New Roman" w:cs="Times New Roman"/>
          <w:sz w:val="24"/>
          <w:szCs w:val="24"/>
        </w:rPr>
        <w:t xml:space="preserve"> </w:t>
      </w:r>
      <w:r w:rsidR="00045E8F">
        <w:rPr>
          <w:rFonts w:ascii="Times New Roman" w:hAnsi="Times New Roman" w:cs="Times New Roman"/>
          <w:sz w:val="24"/>
          <w:szCs w:val="24"/>
        </w:rPr>
        <w:t>falsification</w:t>
      </w:r>
      <w:r w:rsidR="007613CE">
        <w:rPr>
          <w:rFonts w:ascii="Times New Roman" w:hAnsi="Times New Roman" w:cs="Times New Roman"/>
          <w:sz w:val="24"/>
          <w:szCs w:val="24"/>
        </w:rPr>
        <w:t>.</w:t>
      </w:r>
    </w:p>
    <w:p w:rsidR="00BD11E1" w:rsidRDefault="00BE4538"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That said, e</w:t>
      </w:r>
      <w:r w:rsidR="007613CE">
        <w:rPr>
          <w:rFonts w:ascii="Times New Roman" w:hAnsi="Times New Roman" w:cs="Times New Roman"/>
          <w:sz w:val="24"/>
          <w:szCs w:val="24"/>
        </w:rPr>
        <w:t xml:space="preserve">mpirical sentimentalism does imply an empirical version of </w:t>
      </w:r>
      <w:r w:rsidR="00BD11E1">
        <w:rPr>
          <w:rFonts w:ascii="Times New Roman" w:hAnsi="Times New Roman" w:cs="Times New Roman"/>
          <w:sz w:val="24"/>
          <w:szCs w:val="24"/>
        </w:rPr>
        <w:t>the</w:t>
      </w:r>
      <w:r w:rsidR="007613CE">
        <w:rPr>
          <w:rFonts w:ascii="Times New Roman" w:hAnsi="Times New Roman" w:cs="Times New Roman"/>
          <w:sz w:val="24"/>
          <w:szCs w:val="24"/>
        </w:rPr>
        <w:t xml:space="preserve"> claim that not all moral conflicts are capable of rational resolution. As long as the mass of humanity remains stuck in the mire of conflicting passions, and hence conflicting moral opinions, any disagreement with or among </w:t>
      </w:r>
      <w:r w:rsidR="007613CE" w:rsidRPr="007613CE">
        <w:rPr>
          <w:rFonts w:ascii="Times New Roman" w:hAnsi="Times New Roman" w:cs="Times New Roman"/>
          <w:sz w:val="24"/>
          <w:szCs w:val="24"/>
        </w:rPr>
        <w:t>them</w:t>
      </w:r>
      <w:r w:rsidR="007613CE">
        <w:rPr>
          <w:rFonts w:ascii="Times New Roman" w:hAnsi="Times New Roman" w:cs="Times New Roman"/>
          <w:sz w:val="24"/>
          <w:szCs w:val="24"/>
        </w:rPr>
        <w:t xml:space="preserve"> will</w:t>
      </w:r>
      <w:r w:rsidR="00BC1E3F">
        <w:rPr>
          <w:rFonts w:ascii="Times New Roman" w:hAnsi="Times New Roman" w:cs="Times New Roman"/>
          <w:sz w:val="24"/>
          <w:szCs w:val="24"/>
        </w:rPr>
        <w:t xml:space="preserve"> not be rationally resolvable. In Plato’s view, o</w:t>
      </w:r>
      <w:r w:rsidR="007613CE">
        <w:rPr>
          <w:rFonts w:ascii="Times New Roman" w:hAnsi="Times New Roman" w:cs="Times New Roman"/>
          <w:sz w:val="24"/>
          <w:szCs w:val="24"/>
        </w:rPr>
        <w:t xml:space="preserve">ur only hope is that those who are incapable of moral knowledge may come to possess </w:t>
      </w:r>
      <w:r w:rsidR="00657482">
        <w:rPr>
          <w:rFonts w:ascii="Times New Roman" w:hAnsi="Times New Roman" w:cs="Times New Roman"/>
          <w:sz w:val="24"/>
          <w:szCs w:val="24"/>
        </w:rPr>
        <w:t xml:space="preserve">true </w:t>
      </w:r>
      <w:r w:rsidR="007613CE">
        <w:rPr>
          <w:rFonts w:ascii="Times New Roman" w:hAnsi="Times New Roman" w:cs="Times New Roman"/>
          <w:sz w:val="24"/>
          <w:szCs w:val="24"/>
        </w:rPr>
        <w:t>moral opinions</w:t>
      </w:r>
      <w:r w:rsidR="00657482">
        <w:rPr>
          <w:rFonts w:ascii="Times New Roman" w:hAnsi="Times New Roman" w:cs="Times New Roman"/>
          <w:sz w:val="24"/>
          <w:szCs w:val="24"/>
        </w:rPr>
        <w:t xml:space="preserve"> through non-rational means. The rational few must therefore manipulate the passionate many to comply with reason’s demands, and must do so </w:t>
      </w:r>
      <w:r w:rsidR="007613CE">
        <w:rPr>
          <w:rFonts w:ascii="Times New Roman" w:hAnsi="Times New Roman" w:cs="Times New Roman"/>
          <w:sz w:val="24"/>
          <w:szCs w:val="24"/>
        </w:rPr>
        <w:t xml:space="preserve">through some combination of coercion and deception. </w:t>
      </w:r>
      <w:r w:rsidR="00657482">
        <w:rPr>
          <w:rFonts w:ascii="Times New Roman" w:hAnsi="Times New Roman" w:cs="Times New Roman"/>
          <w:sz w:val="24"/>
          <w:szCs w:val="24"/>
        </w:rPr>
        <w:t>This is the ultimate ground of the philosophical elite’s right to absolute rule over the non-philosophical masses.</w:t>
      </w:r>
      <w:r w:rsidR="00657482">
        <w:rPr>
          <w:rStyle w:val="FootnoteReference"/>
          <w:rFonts w:ascii="Times New Roman" w:hAnsi="Times New Roman" w:cs="Times New Roman"/>
          <w:sz w:val="24"/>
          <w:szCs w:val="24"/>
        </w:rPr>
        <w:footnoteReference w:id="6"/>
      </w:r>
    </w:p>
    <w:p w:rsidR="003125F9" w:rsidRDefault="007613CE"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one </w:t>
      </w:r>
      <w:r w:rsidR="000C644F">
        <w:rPr>
          <w:rFonts w:ascii="Times New Roman" w:hAnsi="Times New Roman" w:cs="Times New Roman"/>
          <w:sz w:val="24"/>
          <w:szCs w:val="24"/>
        </w:rPr>
        <w:t xml:space="preserve">need </w:t>
      </w:r>
      <w:r>
        <w:rPr>
          <w:rFonts w:ascii="Times New Roman" w:hAnsi="Times New Roman" w:cs="Times New Roman"/>
          <w:sz w:val="24"/>
          <w:szCs w:val="24"/>
        </w:rPr>
        <w:t xml:space="preserve">not be an </w:t>
      </w:r>
      <w:r w:rsidR="001A28C8">
        <w:rPr>
          <w:rFonts w:ascii="Times New Roman" w:hAnsi="Times New Roman" w:cs="Times New Roman"/>
          <w:sz w:val="24"/>
          <w:szCs w:val="24"/>
        </w:rPr>
        <w:t xml:space="preserve">elitist or </w:t>
      </w:r>
      <w:r>
        <w:rPr>
          <w:rFonts w:ascii="Times New Roman" w:hAnsi="Times New Roman" w:cs="Times New Roman"/>
          <w:sz w:val="24"/>
          <w:szCs w:val="24"/>
        </w:rPr>
        <w:t>anti-egalitarian in order to accept sentimentalism as an empirical generalization while nonetheless remaining a rationalist along roughly Platonic lines. Kant, too, had</w:t>
      </w:r>
      <w:r w:rsidR="005C2D40">
        <w:rPr>
          <w:rFonts w:ascii="Times New Roman" w:hAnsi="Times New Roman" w:cs="Times New Roman"/>
          <w:sz w:val="24"/>
          <w:szCs w:val="24"/>
        </w:rPr>
        <w:t xml:space="preserve"> a </w:t>
      </w:r>
      <w:r w:rsidR="001A28C8">
        <w:rPr>
          <w:rFonts w:ascii="Times New Roman" w:hAnsi="Times New Roman" w:cs="Times New Roman"/>
          <w:sz w:val="24"/>
          <w:szCs w:val="24"/>
        </w:rPr>
        <w:t>dual-process model</w:t>
      </w:r>
      <w:r w:rsidR="005C2D40">
        <w:rPr>
          <w:rFonts w:ascii="Times New Roman" w:hAnsi="Times New Roman" w:cs="Times New Roman"/>
          <w:sz w:val="24"/>
          <w:szCs w:val="24"/>
        </w:rPr>
        <w:t>, one which was just as scientifically untestable as Plato’s. H</w:t>
      </w:r>
      <w:r w:rsidR="001A28C8">
        <w:rPr>
          <w:rFonts w:ascii="Times New Roman" w:hAnsi="Times New Roman" w:cs="Times New Roman"/>
          <w:sz w:val="24"/>
          <w:szCs w:val="24"/>
        </w:rPr>
        <w:t xml:space="preserve">ere, the distinction between opinion and knowledge is replaced by a distinction between </w:t>
      </w:r>
      <w:r w:rsidR="000C644F">
        <w:rPr>
          <w:rFonts w:ascii="Times New Roman" w:hAnsi="Times New Roman" w:cs="Times New Roman"/>
          <w:sz w:val="24"/>
          <w:szCs w:val="24"/>
        </w:rPr>
        <w:t>heteronomous</w:t>
      </w:r>
      <w:r w:rsidR="001A28C8">
        <w:rPr>
          <w:rFonts w:ascii="Times New Roman" w:hAnsi="Times New Roman" w:cs="Times New Roman"/>
          <w:sz w:val="24"/>
          <w:szCs w:val="24"/>
        </w:rPr>
        <w:t xml:space="preserve"> and autonomous moral judgment. While heteronomous judgment is the result of empirically observable causal forces—</w:t>
      </w:r>
      <w:r w:rsidR="003730D9">
        <w:rPr>
          <w:rFonts w:ascii="Times New Roman" w:hAnsi="Times New Roman" w:cs="Times New Roman"/>
          <w:sz w:val="24"/>
          <w:szCs w:val="24"/>
        </w:rPr>
        <w:t>with what Kant called “</w:t>
      </w:r>
      <w:proofErr w:type="spellStart"/>
      <w:r w:rsidR="005D75D1">
        <w:rPr>
          <w:rFonts w:ascii="Times New Roman" w:hAnsi="Times New Roman" w:cs="Times New Roman"/>
          <w:i/>
          <w:sz w:val="24"/>
          <w:szCs w:val="24"/>
        </w:rPr>
        <w:t>Neigung</w:t>
      </w:r>
      <w:proofErr w:type="spellEnd"/>
      <w:r w:rsidR="003730D9">
        <w:rPr>
          <w:rFonts w:ascii="Times New Roman" w:hAnsi="Times New Roman" w:cs="Times New Roman"/>
          <w:sz w:val="24"/>
          <w:szCs w:val="24"/>
        </w:rPr>
        <w:t>”</w:t>
      </w:r>
      <w:r w:rsidR="005D75D1">
        <w:rPr>
          <w:rFonts w:ascii="Times New Roman" w:hAnsi="Times New Roman" w:cs="Times New Roman"/>
          <w:sz w:val="24"/>
          <w:szCs w:val="24"/>
        </w:rPr>
        <w:t xml:space="preserve"> (“inclination”)</w:t>
      </w:r>
      <w:r w:rsidR="003730D9">
        <w:rPr>
          <w:rFonts w:ascii="Times New Roman" w:hAnsi="Times New Roman" w:cs="Times New Roman"/>
          <w:sz w:val="24"/>
          <w:szCs w:val="24"/>
        </w:rPr>
        <w:t xml:space="preserve"> foremost</w:t>
      </w:r>
      <w:r w:rsidR="00BE4538">
        <w:rPr>
          <w:rFonts w:ascii="Times New Roman" w:hAnsi="Times New Roman" w:cs="Times New Roman"/>
          <w:sz w:val="24"/>
          <w:szCs w:val="24"/>
        </w:rPr>
        <w:t xml:space="preserve"> </w:t>
      </w:r>
      <w:r w:rsidR="001A28C8">
        <w:rPr>
          <w:rFonts w:ascii="Times New Roman" w:hAnsi="Times New Roman" w:cs="Times New Roman"/>
          <w:sz w:val="24"/>
          <w:szCs w:val="24"/>
        </w:rPr>
        <w:t xml:space="preserve">among them—autonomous </w:t>
      </w:r>
      <w:r w:rsidR="000338D5">
        <w:rPr>
          <w:rFonts w:ascii="Times New Roman" w:hAnsi="Times New Roman" w:cs="Times New Roman"/>
          <w:sz w:val="24"/>
          <w:szCs w:val="24"/>
        </w:rPr>
        <w:t xml:space="preserve">judgment is the self-legislation of pure, </w:t>
      </w:r>
      <w:proofErr w:type="spellStart"/>
      <w:r w:rsidR="000338D5">
        <w:rPr>
          <w:rFonts w:ascii="Times New Roman" w:hAnsi="Times New Roman" w:cs="Times New Roman"/>
          <w:sz w:val="24"/>
          <w:szCs w:val="24"/>
        </w:rPr>
        <w:t>noumenal</w:t>
      </w:r>
      <w:proofErr w:type="spellEnd"/>
      <w:r w:rsidR="000338D5">
        <w:rPr>
          <w:rFonts w:ascii="Times New Roman" w:hAnsi="Times New Roman" w:cs="Times New Roman"/>
          <w:sz w:val="24"/>
          <w:szCs w:val="24"/>
        </w:rPr>
        <w:t xml:space="preserve"> reason. All rational agents as such are capable of this self-legislation, but even on introspection they can never be sur</w:t>
      </w:r>
      <w:r w:rsidR="008562DB">
        <w:rPr>
          <w:rFonts w:ascii="Times New Roman" w:hAnsi="Times New Roman" w:cs="Times New Roman"/>
          <w:sz w:val="24"/>
          <w:szCs w:val="24"/>
        </w:rPr>
        <w:t xml:space="preserve">e that they </w:t>
      </w:r>
      <w:r w:rsidR="00122CC9">
        <w:rPr>
          <w:rFonts w:ascii="Times New Roman" w:hAnsi="Times New Roman" w:cs="Times New Roman"/>
          <w:sz w:val="24"/>
          <w:szCs w:val="24"/>
        </w:rPr>
        <w:t xml:space="preserve">have </w:t>
      </w:r>
      <w:r w:rsidR="008562DB">
        <w:rPr>
          <w:rFonts w:ascii="Times New Roman" w:hAnsi="Times New Roman" w:cs="Times New Roman"/>
          <w:sz w:val="24"/>
          <w:szCs w:val="24"/>
        </w:rPr>
        <w:t>achieved it. Although</w:t>
      </w:r>
      <w:r w:rsidR="000338D5">
        <w:rPr>
          <w:rFonts w:ascii="Times New Roman" w:hAnsi="Times New Roman" w:cs="Times New Roman"/>
          <w:sz w:val="24"/>
          <w:szCs w:val="24"/>
        </w:rPr>
        <w:t xml:space="preserve"> </w:t>
      </w:r>
      <w:r w:rsidR="008562DB">
        <w:rPr>
          <w:rFonts w:ascii="Times New Roman" w:hAnsi="Times New Roman" w:cs="Times New Roman"/>
          <w:sz w:val="24"/>
          <w:szCs w:val="24"/>
        </w:rPr>
        <w:t>an action may clearly be</w:t>
      </w:r>
      <w:r w:rsidR="000338D5">
        <w:rPr>
          <w:rFonts w:ascii="Times New Roman" w:hAnsi="Times New Roman" w:cs="Times New Roman"/>
          <w:sz w:val="24"/>
          <w:szCs w:val="24"/>
        </w:rPr>
        <w:t xml:space="preserve"> in conformity with duty, we can never be entirely certain it was done from duty, and hence possessed genuine moral </w:t>
      </w:r>
      <w:r w:rsidR="000338D5">
        <w:rPr>
          <w:rFonts w:ascii="Times New Roman" w:hAnsi="Times New Roman" w:cs="Times New Roman"/>
          <w:sz w:val="24"/>
          <w:szCs w:val="24"/>
        </w:rPr>
        <w:lastRenderedPageBreak/>
        <w:t xml:space="preserve">worth. </w:t>
      </w:r>
      <w:r w:rsidR="00122CC9">
        <w:rPr>
          <w:rFonts w:ascii="Times New Roman" w:hAnsi="Times New Roman" w:cs="Times New Roman"/>
          <w:sz w:val="24"/>
          <w:szCs w:val="24"/>
        </w:rPr>
        <w:t>“In fact,” Kant writes, “it is absolutely impossible by means of experience to make out with complete certainty a single case in which an action otherwise in conformity with duty rested simply on moral grounds.”</w:t>
      </w:r>
      <w:r w:rsidR="00122CC9">
        <w:rPr>
          <w:rStyle w:val="FootnoteReference"/>
          <w:rFonts w:ascii="Times New Roman" w:hAnsi="Times New Roman" w:cs="Times New Roman"/>
          <w:sz w:val="24"/>
          <w:szCs w:val="24"/>
        </w:rPr>
        <w:footnoteReference w:id="7"/>
      </w:r>
      <w:r w:rsidR="00122CC9">
        <w:rPr>
          <w:rFonts w:ascii="Times New Roman" w:hAnsi="Times New Roman" w:cs="Times New Roman"/>
          <w:sz w:val="24"/>
          <w:szCs w:val="24"/>
        </w:rPr>
        <w:t xml:space="preserve"> </w:t>
      </w:r>
      <w:r w:rsidR="000338D5">
        <w:rPr>
          <w:rFonts w:ascii="Times New Roman" w:hAnsi="Times New Roman" w:cs="Times New Roman"/>
          <w:sz w:val="24"/>
          <w:szCs w:val="24"/>
        </w:rPr>
        <w:t xml:space="preserve">And </w:t>
      </w:r>
      <w:r w:rsidR="00BE4538">
        <w:rPr>
          <w:rFonts w:ascii="Times New Roman" w:hAnsi="Times New Roman" w:cs="Times New Roman"/>
          <w:sz w:val="24"/>
          <w:szCs w:val="24"/>
        </w:rPr>
        <w:t>just as</w:t>
      </w:r>
      <w:r w:rsidR="000338D5">
        <w:rPr>
          <w:rFonts w:ascii="Times New Roman" w:hAnsi="Times New Roman" w:cs="Times New Roman"/>
          <w:sz w:val="24"/>
          <w:szCs w:val="24"/>
        </w:rPr>
        <w:t xml:space="preserve"> this knowledge is unavailable to agents themselves, it is also unavailable to outside researchers, even those equipped with fMRIs. </w:t>
      </w:r>
      <w:r w:rsidR="008562DB">
        <w:rPr>
          <w:rFonts w:ascii="Times New Roman" w:hAnsi="Times New Roman" w:cs="Times New Roman"/>
          <w:sz w:val="24"/>
          <w:szCs w:val="24"/>
        </w:rPr>
        <w:t xml:space="preserve">Kant acknowledges that, because all moral judgments manifest themselves as empirical phenomena, they will </w:t>
      </w:r>
      <w:r w:rsidR="003A6B01">
        <w:rPr>
          <w:rFonts w:ascii="Times New Roman" w:hAnsi="Times New Roman" w:cs="Times New Roman"/>
          <w:sz w:val="24"/>
          <w:szCs w:val="24"/>
        </w:rPr>
        <w:t xml:space="preserve">certainly </w:t>
      </w:r>
      <w:r w:rsidR="008562DB" w:rsidRPr="005D75D1">
        <w:rPr>
          <w:rFonts w:ascii="Times New Roman" w:hAnsi="Times New Roman" w:cs="Times New Roman"/>
          <w:sz w:val="24"/>
          <w:szCs w:val="24"/>
        </w:rPr>
        <w:t>appear</w:t>
      </w:r>
      <w:r w:rsidR="008562DB">
        <w:rPr>
          <w:rFonts w:ascii="Times New Roman" w:hAnsi="Times New Roman" w:cs="Times New Roman"/>
          <w:sz w:val="24"/>
          <w:szCs w:val="24"/>
        </w:rPr>
        <w:t xml:space="preserve"> to be </w:t>
      </w:r>
      <w:proofErr w:type="spellStart"/>
      <w:r w:rsidR="003A6B01">
        <w:rPr>
          <w:rFonts w:ascii="Times New Roman" w:hAnsi="Times New Roman" w:cs="Times New Roman"/>
          <w:sz w:val="24"/>
          <w:szCs w:val="24"/>
        </w:rPr>
        <w:t>heteronomously</w:t>
      </w:r>
      <w:proofErr w:type="spellEnd"/>
      <w:r w:rsidR="003A6B01">
        <w:rPr>
          <w:rFonts w:ascii="Times New Roman" w:hAnsi="Times New Roman" w:cs="Times New Roman"/>
          <w:sz w:val="24"/>
          <w:szCs w:val="24"/>
        </w:rPr>
        <w:t xml:space="preserve"> determined</w:t>
      </w:r>
      <w:r w:rsidR="000338D5">
        <w:rPr>
          <w:rFonts w:ascii="Times New Roman" w:hAnsi="Times New Roman" w:cs="Times New Roman"/>
          <w:sz w:val="24"/>
          <w:szCs w:val="24"/>
        </w:rPr>
        <w:t>.</w:t>
      </w:r>
      <w:r w:rsidR="006026B8">
        <w:rPr>
          <w:rFonts w:ascii="Times New Roman" w:hAnsi="Times New Roman" w:cs="Times New Roman"/>
          <w:sz w:val="24"/>
          <w:szCs w:val="24"/>
        </w:rPr>
        <w:t xml:space="preserve"> </w:t>
      </w:r>
      <w:r w:rsidR="000338D5">
        <w:rPr>
          <w:rFonts w:ascii="Times New Roman" w:hAnsi="Times New Roman" w:cs="Times New Roman"/>
          <w:sz w:val="24"/>
          <w:szCs w:val="24"/>
        </w:rPr>
        <w:t>And as long as humanity remains made of crooked timber, this appearance is accurate for most of us most of the time. But the possibility of rational</w:t>
      </w:r>
      <w:r w:rsidR="00B256C8">
        <w:rPr>
          <w:rFonts w:ascii="Times New Roman" w:hAnsi="Times New Roman" w:cs="Times New Roman"/>
          <w:sz w:val="24"/>
          <w:szCs w:val="24"/>
        </w:rPr>
        <w:t xml:space="preserve"> </w:t>
      </w:r>
      <w:r w:rsidR="000338D5">
        <w:rPr>
          <w:rFonts w:ascii="Times New Roman" w:hAnsi="Times New Roman" w:cs="Times New Roman"/>
          <w:sz w:val="24"/>
          <w:szCs w:val="24"/>
        </w:rPr>
        <w:t>autonomy remains, and it is incumbent upon all of us to strive to achieve it.</w:t>
      </w:r>
      <w:r w:rsidR="003A0264">
        <w:rPr>
          <w:rStyle w:val="FootnoteReference"/>
          <w:rFonts w:ascii="Times New Roman" w:hAnsi="Times New Roman" w:cs="Times New Roman"/>
          <w:sz w:val="24"/>
          <w:szCs w:val="24"/>
        </w:rPr>
        <w:footnoteReference w:id="8"/>
      </w:r>
    </w:p>
    <w:p w:rsidR="005C2D40" w:rsidRDefault="005C2D40"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rationali</w:t>
      </w:r>
      <w:r w:rsidR="00BE4538">
        <w:rPr>
          <w:rFonts w:ascii="Times New Roman" w:hAnsi="Times New Roman" w:cs="Times New Roman"/>
          <w:sz w:val="24"/>
          <w:szCs w:val="24"/>
        </w:rPr>
        <w:t xml:space="preserve">sts can grant that emotion really is a component of most of our moral judgments </w:t>
      </w:r>
      <w:r>
        <w:rPr>
          <w:rFonts w:ascii="Times New Roman" w:hAnsi="Times New Roman" w:cs="Times New Roman"/>
          <w:sz w:val="24"/>
          <w:szCs w:val="24"/>
        </w:rPr>
        <w:t xml:space="preserve">most of the time, they maintain that a different kind of moral judgment, one free of emotion, is both possible and normatively superior. Sentimentalism, to be worthy of the name, must rule this out. There are two paths available: Sentimentalists can either </w:t>
      </w:r>
      <w:r w:rsidR="00BE4538">
        <w:rPr>
          <w:rFonts w:ascii="Times New Roman" w:hAnsi="Times New Roman" w:cs="Times New Roman"/>
          <w:sz w:val="24"/>
          <w:szCs w:val="24"/>
        </w:rPr>
        <w:t>deny</w:t>
      </w:r>
      <w:r>
        <w:rPr>
          <w:rFonts w:ascii="Times New Roman" w:hAnsi="Times New Roman" w:cs="Times New Roman"/>
          <w:sz w:val="24"/>
          <w:szCs w:val="24"/>
        </w:rPr>
        <w:t xml:space="preserve"> the </w:t>
      </w:r>
      <w:r>
        <w:rPr>
          <w:rFonts w:ascii="Times New Roman" w:hAnsi="Times New Roman" w:cs="Times New Roman"/>
          <w:i/>
          <w:sz w:val="24"/>
          <w:szCs w:val="24"/>
        </w:rPr>
        <w:t xml:space="preserve">possibility </w:t>
      </w:r>
      <w:r>
        <w:rPr>
          <w:rFonts w:ascii="Times New Roman" w:hAnsi="Times New Roman" w:cs="Times New Roman"/>
          <w:sz w:val="24"/>
          <w:szCs w:val="24"/>
        </w:rPr>
        <w:t xml:space="preserve">of purely rational moral judgment, or they can deny its </w:t>
      </w:r>
      <w:r>
        <w:rPr>
          <w:rFonts w:ascii="Times New Roman" w:hAnsi="Times New Roman" w:cs="Times New Roman"/>
          <w:i/>
          <w:sz w:val="24"/>
          <w:szCs w:val="24"/>
        </w:rPr>
        <w:t>normative superiority</w:t>
      </w:r>
      <w:r>
        <w:rPr>
          <w:rFonts w:ascii="Times New Roman" w:hAnsi="Times New Roman" w:cs="Times New Roman"/>
          <w:sz w:val="24"/>
          <w:szCs w:val="24"/>
        </w:rPr>
        <w:t>.</w:t>
      </w:r>
      <w:r w:rsidRPr="005C2D40">
        <w:rPr>
          <w:rFonts w:ascii="Times New Roman" w:hAnsi="Times New Roman" w:cs="Times New Roman"/>
          <w:sz w:val="24"/>
          <w:szCs w:val="24"/>
        </w:rPr>
        <w:t xml:space="preserve"> </w:t>
      </w:r>
      <w:r>
        <w:rPr>
          <w:rFonts w:ascii="Times New Roman" w:hAnsi="Times New Roman" w:cs="Times New Roman"/>
          <w:sz w:val="24"/>
          <w:szCs w:val="24"/>
        </w:rPr>
        <w:t>Either way, sentimentalism cannot simply be an empirical theory.</w:t>
      </w:r>
    </w:p>
    <w:p w:rsidR="00814D62" w:rsidRDefault="00BE4538"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Let’s examine the conceptual </w:t>
      </w:r>
      <w:r w:rsidR="006F2C9F">
        <w:rPr>
          <w:rFonts w:ascii="Times New Roman" w:hAnsi="Times New Roman" w:cs="Times New Roman"/>
          <w:sz w:val="24"/>
          <w:szCs w:val="24"/>
        </w:rPr>
        <w:t>path first. Here</w:t>
      </w:r>
      <w:r w:rsidR="005C2D40">
        <w:rPr>
          <w:rFonts w:ascii="Times New Roman" w:hAnsi="Times New Roman" w:cs="Times New Roman"/>
          <w:sz w:val="24"/>
          <w:szCs w:val="24"/>
        </w:rPr>
        <w:t xml:space="preserve"> is hardly the place to rehash the </w:t>
      </w:r>
      <w:r w:rsidR="006F2C9F">
        <w:rPr>
          <w:rFonts w:ascii="Times New Roman" w:hAnsi="Times New Roman" w:cs="Times New Roman"/>
          <w:sz w:val="24"/>
          <w:szCs w:val="24"/>
        </w:rPr>
        <w:t>reasons</w:t>
      </w:r>
      <w:r w:rsidR="005C2D40">
        <w:rPr>
          <w:rFonts w:ascii="Times New Roman" w:hAnsi="Times New Roman" w:cs="Times New Roman"/>
          <w:sz w:val="24"/>
          <w:szCs w:val="24"/>
        </w:rPr>
        <w:t xml:space="preserve"> why </w:t>
      </w:r>
      <w:r w:rsidR="006F2C9F">
        <w:rPr>
          <w:rFonts w:ascii="Times New Roman" w:hAnsi="Times New Roman" w:cs="Times New Roman"/>
          <w:sz w:val="24"/>
          <w:szCs w:val="24"/>
        </w:rPr>
        <w:t>the impossibility of a</w:t>
      </w:r>
      <w:r w:rsidR="00FB1608">
        <w:rPr>
          <w:rFonts w:ascii="Times New Roman" w:hAnsi="Times New Roman" w:cs="Times New Roman"/>
          <w:sz w:val="24"/>
          <w:szCs w:val="24"/>
        </w:rPr>
        <w:t xml:space="preserve"> phenomenon cannot </w:t>
      </w:r>
      <w:r w:rsidR="005C2D40">
        <w:rPr>
          <w:rFonts w:ascii="Times New Roman" w:hAnsi="Times New Roman" w:cs="Times New Roman"/>
          <w:sz w:val="24"/>
          <w:szCs w:val="24"/>
        </w:rPr>
        <w:t>be established on empirical grounds alone. Even if this c</w:t>
      </w:r>
      <w:r w:rsidR="001714AB">
        <w:rPr>
          <w:rFonts w:ascii="Times New Roman" w:hAnsi="Times New Roman" w:cs="Times New Roman"/>
          <w:sz w:val="24"/>
          <w:szCs w:val="24"/>
        </w:rPr>
        <w:t>laim is not true universally</w:t>
      </w:r>
      <w:r w:rsidR="00814D62">
        <w:rPr>
          <w:rFonts w:ascii="Times New Roman" w:hAnsi="Times New Roman" w:cs="Times New Roman"/>
          <w:sz w:val="24"/>
          <w:szCs w:val="24"/>
        </w:rPr>
        <w:t xml:space="preserve">, one is hard-pressed to imagine what sort of scientific research </w:t>
      </w:r>
      <w:r w:rsidR="00814D62">
        <w:rPr>
          <w:rFonts w:ascii="Times New Roman" w:hAnsi="Times New Roman" w:cs="Times New Roman"/>
          <w:sz w:val="24"/>
          <w:szCs w:val="24"/>
        </w:rPr>
        <w:lastRenderedPageBreak/>
        <w:t xml:space="preserve">could be conducted to rule out the sort of purely rational moral judgment </w:t>
      </w:r>
      <w:r w:rsidR="005C20DF">
        <w:rPr>
          <w:rFonts w:ascii="Times New Roman" w:hAnsi="Times New Roman" w:cs="Times New Roman"/>
          <w:sz w:val="24"/>
          <w:szCs w:val="24"/>
        </w:rPr>
        <w:t xml:space="preserve">that </w:t>
      </w:r>
      <w:r w:rsidR="00814D62">
        <w:rPr>
          <w:rFonts w:ascii="Times New Roman" w:hAnsi="Times New Roman" w:cs="Times New Roman"/>
          <w:sz w:val="24"/>
          <w:szCs w:val="24"/>
        </w:rPr>
        <w:t>Plato and K</w:t>
      </w:r>
      <w:r w:rsidR="000C644F">
        <w:rPr>
          <w:rFonts w:ascii="Times New Roman" w:hAnsi="Times New Roman" w:cs="Times New Roman"/>
          <w:sz w:val="24"/>
          <w:szCs w:val="24"/>
        </w:rPr>
        <w:t>ant describe. M</w:t>
      </w:r>
      <w:r w:rsidR="00814D62">
        <w:rPr>
          <w:rFonts w:ascii="Times New Roman" w:hAnsi="Times New Roman" w:cs="Times New Roman"/>
          <w:sz w:val="24"/>
          <w:szCs w:val="24"/>
        </w:rPr>
        <w:t xml:space="preserve">ost twentieth-century anti-rationalists </w:t>
      </w:r>
      <w:r w:rsidR="004A07D2">
        <w:rPr>
          <w:rFonts w:ascii="Times New Roman" w:hAnsi="Times New Roman" w:cs="Times New Roman"/>
          <w:sz w:val="24"/>
          <w:szCs w:val="24"/>
        </w:rPr>
        <w:t xml:space="preserve">therefore </w:t>
      </w:r>
      <w:r w:rsidR="00814D62">
        <w:rPr>
          <w:rFonts w:ascii="Times New Roman" w:hAnsi="Times New Roman" w:cs="Times New Roman"/>
          <w:sz w:val="24"/>
          <w:szCs w:val="24"/>
        </w:rPr>
        <w:t>sought to rule out this possibility on conceptual grounds. The claim that moral judgment contains emotion is, they claimed, implicit in the very idea of morality itself, and can be established using the armchair techniques of conceptual analysis.</w:t>
      </w:r>
      <w:r w:rsidR="00BD11E1">
        <w:rPr>
          <w:rStyle w:val="FootnoteReference"/>
          <w:rFonts w:ascii="Times New Roman" w:hAnsi="Times New Roman" w:cs="Times New Roman"/>
          <w:sz w:val="24"/>
          <w:szCs w:val="24"/>
        </w:rPr>
        <w:footnoteReference w:id="9"/>
      </w:r>
      <w:r w:rsidR="00814D62">
        <w:rPr>
          <w:rFonts w:ascii="Times New Roman" w:hAnsi="Times New Roman" w:cs="Times New Roman"/>
          <w:sz w:val="24"/>
          <w:szCs w:val="24"/>
        </w:rPr>
        <w:t xml:space="preserve"> I think they were probably right, but, the literature on the matter has grown so baroque over the past century</w:t>
      </w:r>
      <w:r w:rsidR="005E7524">
        <w:rPr>
          <w:rFonts w:ascii="Times New Roman" w:hAnsi="Times New Roman" w:cs="Times New Roman"/>
          <w:sz w:val="24"/>
          <w:szCs w:val="24"/>
        </w:rPr>
        <w:t>, and</w:t>
      </w:r>
      <w:r w:rsidR="005E7524" w:rsidRPr="005E7524">
        <w:rPr>
          <w:rFonts w:ascii="Times New Roman" w:hAnsi="Times New Roman" w:cs="Times New Roman"/>
          <w:sz w:val="24"/>
          <w:szCs w:val="24"/>
        </w:rPr>
        <w:t xml:space="preserve"> </w:t>
      </w:r>
      <w:r w:rsidR="005E7524">
        <w:rPr>
          <w:rFonts w:ascii="Times New Roman" w:hAnsi="Times New Roman" w:cs="Times New Roman"/>
          <w:sz w:val="24"/>
          <w:szCs w:val="24"/>
        </w:rPr>
        <w:t>my skills as an analytic philosopher are so limited</w:t>
      </w:r>
      <w:r w:rsidR="00814D62">
        <w:rPr>
          <w:rFonts w:ascii="Times New Roman" w:hAnsi="Times New Roman" w:cs="Times New Roman"/>
          <w:sz w:val="24"/>
          <w:szCs w:val="24"/>
        </w:rPr>
        <w:t>, that I remain unsure.</w:t>
      </w:r>
    </w:p>
    <w:p w:rsidR="009B64DB" w:rsidRDefault="00C83A36"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Fortunately,</w:t>
      </w:r>
      <w:r w:rsidR="00814D62">
        <w:rPr>
          <w:rFonts w:ascii="Times New Roman" w:hAnsi="Times New Roman" w:cs="Times New Roman"/>
          <w:sz w:val="24"/>
          <w:szCs w:val="24"/>
        </w:rPr>
        <w:t xml:space="preserve"> </w:t>
      </w:r>
      <w:r w:rsidR="009B64DB">
        <w:rPr>
          <w:rFonts w:ascii="Times New Roman" w:hAnsi="Times New Roman" w:cs="Times New Roman"/>
          <w:sz w:val="24"/>
          <w:szCs w:val="24"/>
        </w:rPr>
        <w:t>the separate</w:t>
      </w:r>
      <w:r w:rsidR="00814D62">
        <w:rPr>
          <w:rFonts w:ascii="Times New Roman" w:hAnsi="Times New Roman" w:cs="Times New Roman"/>
          <w:sz w:val="24"/>
          <w:szCs w:val="24"/>
        </w:rPr>
        <w:t xml:space="preserve"> path of normative sentimentalism</w:t>
      </w:r>
      <w:r>
        <w:rPr>
          <w:rFonts w:ascii="Times New Roman" w:hAnsi="Times New Roman" w:cs="Times New Roman"/>
          <w:sz w:val="24"/>
          <w:szCs w:val="24"/>
        </w:rPr>
        <w:t xml:space="preserve"> is also available</w:t>
      </w:r>
      <w:r w:rsidR="00814D62">
        <w:rPr>
          <w:rFonts w:ascii="Times New Roman" w:hAnsi="Times New Roman" w:cs="Times New Roman"/>
          <w:sz w:val="24"/>
          <w:szCs w:val="24"/>
        </w:rPr>
        <w:t xml:space="preserve">. If conceptual sentimentalism </w:t>
      </w:r>
      <w:r w:rsidR="004A07D2">
        <w:rPr>
          <w:rFonts w:ascii="Times New Roman" w:hAnsi="Times New Roman" w:cs="Times New Roman"/>
          <w:sz w:val="24"/>
          <w:szCs w:val="24"/>
        </w:rPr>
        <w:t>were</w:t>
      </w:r>
      <w:r w:rsidR="00814D62">
        <w:rPr>
          <w:rFonts w:ascii="Times New Roman" w:hAnsi="Times New Roman" w:cs="Times New Roman"/>
          <w:sz w:val="24"/>
          <w:szCs w:val="24"/>
        </w:rPr>
        <w:t xml:space="preserve"> true, then one of its implications would be normative sentimentalism. Since ought implies can, if purely rational moral judgments are a </w:t>
      </w:r>
      <w:r w:rsidR="0087549F">
        <w:rPr>
          <w:rFonts w:ascii="Times New Roman" w:hAnsi="Times New Roman" w:cs="Times New Roman"/>
          <w:sz w:val="24"/>
          <w:szCs w:val="24"/>
        </w:rPr>
        <w:t>contradiction in terms</w:t>
      </w:r>
      <w:r w:rsidR="00814D62">
        <w:rPr>
          <w:rFonts w:ascii="Times New Roman" w:hAnsi="Times New Roman" w:cs="Times New Roman"/>
          <w:sz w:val="24"/>
          <w:szCs w:val="24"/>
        </w:rPr>
        <w:t>, then it cannot be our duty to pursue them. But normative sentimentalism can also be established independently of its conceptual cousin.</w:t>
      </w:r>
      <w:r w:rsidR="0087549F">
        <w:rPr>
          <w:rFonts w:ascii="Times New Roman" w:hAnsi="Times New Roman" w:cs="Times New Roman"/>
          <w:sz w:val="24"/>
          <w:szCs w:val="24"/>
        </w:rPr>
        <w:t xml:space="preserve"> Even if purely rational moral judgments were possible, there is no reason to believe that they would be superior to judgments containing emotions. Or, more modestly, </w:t>
      </w:r>
      <w:r w:rsidR="001D2FD1">
        <w:rPr>
          <w:rFonts w:ascii="Times New Roman" w:hAnsi="Times New Roman" w:cs="Times New Roman"/>
          <w:sz w:val="24"/>
          <w:szCs w:val="24"/>
        </w:rPr>
        <w:t xml:space="preserve">even </w:t>
      </w:r>
      <w:r w:rsidR="0087549F">
        <w:rPr>
          <w:rFonts w:ascii="Times New Roman" w:hAnsi="Times New Roman" w:cs="Times New Roman"/>
          <w:sz w:val="24"/>
          <w:szCs w:val="24"/>
        </w:rPr>
        <w:t>if they might be possible for some sor</w:t>
      </w:r>
      <w:r w:rsidR="001D2FD1">
        <w:rPr>
          <w:rFonts w:ascii="Times New Roman" w:hAnsi="Times New Roman" w:cs="Times New Roman"/>
          <w:sz w:val="24"/>
          <w:szCs w:val="24"/>
        </w:rPr>
        <w:t>t of conceivable rational being</w:t>
      </w:r>
      <w:r w:rsidR="0087549F">
        <w:rPr>
          <w:rFonts w:ascii="Times New Roman" w:hAnsi="Times New Roman" w:cs="Times New Roman"/>
          <w:sz w:val="24"/>
          <w:szCs w:val="24"/>
        </w:rPr>
        <w:t>, they are not th</w:t>
      </w:r>
      <w:r w:rsidR="005E7524">
        <w:rPr>
          <w:rFonts w:ascii="Times New Roman" w:hAnsi="Times New Roman" w:cs="Times New Roman"/>
          <w:sz w:val="24"/>
          <w:szCs w:val="24"/>
        </w:rPr>
        <w:t>e sort of judgments we should ever</w:t>
      </w:r>
      <w:r w:rsidR="0087549F">
        <w:rPr>
          <w:rFonts w:ascii="Times New Roman" w:hAnsi="Times New Roman" w:cs="Times New Roman"/>
          <w:sz w:val="24"/>
          <w:szCs w:val="24"/>
        </w:rPr>
        <w:t xml:space="preserve"> attempt. Adam Smith suggests as much when he notes that the kinds of moral judgments which </w:t>
      </w:r>
      <w:r w:rsidR="00045E8F">
        <w:rPr>
          <w:rFonts w:ascii="Times New Roman" w:hAnsi="Times New Roman" w:cs="Times New Roman"/>
          <w:sz w:val="24"/>
          <w:szCs w:val="24"/>
        </w:rPr>
        <w:t>might</w:t>
      </w:r>
      <w:r w:rsidR="0087549F">
        <w:rPr>
          <w:rFonts w:ascii="Times New Roman" w:hAnsi="Times New Roman" w:cs="Times New Roman"/>
          <w:sz w:val="24"/>
          <w:szCs w:val="24"/>
        </w:rPr>
        <w:t xml:space="preserve"> be appropriate for God to make are not appropriate for creatures such as ourselves.</w:t>
      </w:r>
      <w:r w:rsidR="000328E0">
        <w:rPr>
          <w:rStyle w:val="FootnoteReference"/>
          <w:rFonts w:ascii="Times New Roman" w:hAnsi="Times New Roman" w:cs="Times New Roman"/>
          <w:sz w:val="24"/>
          <w:szCs w:val="24"/>
        </w:rPr>
        <w:footnoteReference w:id="10"/>
      </w:r>
      <w:r w:rsidR="003A6B01">
        <w:rPr>
          <w:rFonts w:ascii="Times New Roman" w:hAnsi="Times New Roman" w:cs="Times New Roman"/>
          <w:sz w:val="24"/>
          <w:szCs w:val="24"/>
        </w:rPr>
        <w:t xml:space="preserve"> </w:t>
      </w:r>
      <w:r w:rsidR="00396AC0">
        <w:rPr>
          <w:rFonts w:ascii="Times New Roman" w:hAnsi="Times New Roman" w:cs="Times New Roman"/>
          <w:sz w:val="24"/>
          <w:szCs w:val="24"/>
        </w:rPr>
        <w:t xml:space="preserve">Given the independence of normative from conceptual sentimentalism, twentieth-century analytic </w:t>
      </w:r>
      <w:proofErr w:type="spellStart"/>
      <w:r w:rsidR="00396AC0">
        <w:rPr>
          <w:rFonts w:ascii="Times New Roman" w:hAnsi="Times New Roman" w:cs="Times New Roman"/>
          <w:sz w:val="24"/>
          <w:szCs w:val="24"/>
        </w:rPr>
        <w:t>metaethicists</w:t>
      </w:r>
      <w:proofErr w:type="spellEnd"/>
      <w:r w:rsidR="00396AC0">
        <w:rPr>
          <w:rFonts w:ascii="Times New Roman" w:hAnsi="Times New Roman" w:cs="Times New Roman"/>
          <w:sz w:val="24"/>
          <w:szCs w:val="24"/>
        </w:rPr>
        <w:t xml:space="preserve"> did </w:t>
      </w:r>
      <w:r>
        <w:rPr>
          <w:rFonts w:ascii="Times New Roman" w:hAnsi="Times New Roman" w:cs="Times New Roman"/>
          <w:sz w:val="24"/>
          <w:szCs w:val="24"/>
        </w:rPr>
        <w:t>sentimentalism</w:t>
      </w:r>
      <w:r w:rsidR="00396AC0">
        <w:rPr>
          <w:rFonts w:ascii="Times New Roman" w:hAnsi="Times New Roman" w:cs="Times New Roman"/>
          <w:sz w:val="24"/>
          <w:szCs w:val="24"/>
        </w:rPr>
        <w:t xml:space="preserve"> a real disservice by focusing almost exclusively on moral concepts and moral language.</w:t>
      </w:r>
    </w:p>
    <w:p w:rsidR="00491421" w:rsidRDefault="00177D82"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might be easy to confuse my claim that sentimentalism has no important </w:t>
      </w:r>
      <w:r w:rsidR="00491421">
        <w:rPr>
          <w:rFonts w:ascii="Times New Roman" w:hAnsi="Times New Roman" w:cs="Times New Roman"/>
          <w:sz w:val="24"/>
          <w:szCs w:val="24"/>
        </w:rPr>
        <w:t xml:space="preserve">ethical or political </w:t>
      </w:r>
      <w:r>
        <w:rPr>
          <w:rFonts w:ascii="Times New Roman" w:hAnsi="Times New Roman" w:cs="Times New Roman"/>
          <w:sz w:val="24"/>
          <w:szCs w:val="24"/>
        </w:rPr>
        <w:t xml:space="preserve">implications with the </w:t>
      </w:r>
      <w:r w:rsidR="0071386B">
        <w:rPr>
          <w:rFonts w:ascii="Times New Roman" w:hAnsi="Times New Roman" w:cs="Times New Roman"/>
          <w:sz w:val="24"/>
          <w:szCs w:val="24"/>
        </w:rPr>
        <w:t>widespread</w:t>
      </w:r>
      <w:r w:rsidR="00597F71">
        <w:rPr>
          <w:rFonts w:ascii="Times New Roman" w:hAnsi="Times New Roman" w:cs="Times New Roman"/>
          <w:sz w:val="24"/>
          <w:szCs w:val="24"/>
        </w:rPr>
        <w:t xml:space="preserve"> (if nonetheless controversial)</w:t>
      </w:r>
      <w:r>
        <w:rPr>
          <w:rFonts w:ascii="Times New Roman" w:hAnsi="Times New Roman" w:cs="Times New Roman"/>
          <w:sz w:val="24"/>
          <w:szCs w:val="24"/>
        </w:rPr>
        <w:t xml:space="preserve"> view that </w:t>
      </w:r>
      <w:proofErr w:type="spellStart"/>
      <w:r>
        <w:rPr>
          <w:rFonts w:ascii="Times New Roman" w:hAnsi="Times New Roman" w:cs="Times New Roman"/>
          <w:sz w:val="24"/>
          <w:szCs w:val="24"/>
        </w:rPr>
        <w:t>metaethics</w:t>
      </w:r>
      <w:proofErr w:type="spellEnd"/>
      <w:r>
        <w:rPr>
          <w:rFonts w:ascii="Times New Roman" w:hAnsi="Times New Roman" w:cs="Times New Roman"/>
          <w:sz w:val="24"/>
          <w:szCs w:val="24"/>
        </w:rPr>
        <w:t xml:space="preserve"> is separate from norma</w:t>
      </w:r>
      <w:r w:rsidR="00605222">
        <w:rPr>
          <w:rFonts w:ascii="Times New Roman" w:hAnsi="Times New Roman" w:cs="Times New Roman"/>
          <w:sz w:val="24"/>
          <w:szCs w:val="24"/>
        </w:rPr>
        <w:t>tive ethics</w:t>
      </w:r>
      <w:r>
        <w:rPr>
          <w:rFonts w:ascii="Times New Roman" w:hAnsi="Times New Roman" w:cs="Times New Roman"/>
          <w:sz w:val="24"/>
          <w:szCs w:val="24"/>
        </w:rPr>
        <w:t>.</w:t>
      </w:r>
      <w:r w:rsidR="00597F71">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491421">
        <w:rPr>
          <w:rFonts w:ascii="Times New Roman" w:hAnsi="Times New Roman" w:cs="Times New Roman"/>
          <w:sz w:val="24"/>
          <w:szCs w:val="24"/>
        </w:rPr>
        <w:t>Yet normative sentimentalism</w:t>
      </w:r>
      <w:r w:rsidR="00605222">
        <w:rPr>
          <w:rFonts w:ascii="Times New Roman" w:hAnsi="Times New Roman" w:cs="Times New Roman"/>
          <w:sz w:val="24"/>
          <w:szCs w:val="24"/>
        </w:rPr>
        <w:t xml:space="preserve"> </w:t>
      </w:r>
      <w:r w:rsidR="00491421">
        <w:rPr>
          <w:rFonts w:ascii="Times New Roman" w:hAnsi="Times New Roman" w:cs="Times New Roman"/>
          <w:sz w:val="24"/>
          <w:szCs w:val="24"/>
        </w:rPr>
        <w:t>is itself a matter of moral judgments</w:t>
      </w:r>
      <w:r w:rsidR="000328E0">
        <w:rPr>
          <w:rFonts w:ascii="Times New Roman" w:hAnsi="Times New Roman" w:cs="Times New Roman"/>
          <w:sz w:val="24"/>
          <w:szCs w:val="24"/>
        </w:rPr>
        <w:t>, albeit ones about general psychological processes rather than specific</w:t>
      </w:r>
      <w:r w:rsidR="003A66A6">
        <w:rPr>
          <w:rFonts w:ascii="Times New Roman" w:hAnsi="Times New Roman" w:cs="Times New Roman"/>
          <w:sz w:val="24"/>
          <w:szCs w:val="24"/>
        </w:rPr>
        <w:t xml:space="preserve"> substantive</w:t>
      </w:r>
      <w:r w:rsidR="000328E0">
        <w:rPr>
          <w:rFonts w:ascii="Times New Roman" w:hAnsi="Times New Roman" w:cs="Times New Roman"/>
          <w:sz w:val="24"/>
          <w:szCs w:val="24"/>
        </w:rPr>
        <w:t xml:space="preserve"> ethical or political issues</w:t>
      </w:r>
      <w:r w:rsidR="000544C2">
        <w:rPr>
          <w:rFonts w:ascii="Times New Roman" w:hAnsi="Times New Roman" w:cs="Times New Roman"/>
          <w:sz w:val="24"/>
          <w:szCs w:val="24"/>
        </w:rPr>
        <w:t xml:space="preserve">. The sharp distinction between conceptual </w:t>
      </w:r>
      <w:proofErr w:type="spellStart"/>
      <w:r w:rsidR="000544C2">
        <w:rPr>
          <w:rFonts w:ascii="Times New Roman" w:hAnsi="Times New Roman" w:cs="Times New Roman"/>
          <w:sz w:val="24"/>
          <w:szCs w:val="24"/>
        </w:rPr>
        <w:t>metaethics</w:t>
      </w:r>
      <w:proofErr w:type="spellEnd"/>
      <w:r w:rsidR="000544C2">
        <w:rPr>
          <w:rFonts w:ascii="Times New Roman" w:hAnsi="Times New Roman" w:cs="Times New Roman"/>
          <w:sz w:val="24"/>
          <w:szCs w:val="24"/>
        </w:rPr>
        <w:t xml:space="preserve"> and normative ethics was unknown to the </w:t>
      </w:r>
      <w:r w:rsidR="000A593E">
        <w:rPr>
          <w:rFonts w:ascii="Times New Roman" w:hAnsi="Times New Roman" w:cs="Times New Roman"/>
          <w:sz w:val="24"/>
          <w:szCs w:val="24"/>
        </w:rPr>
        <w:t xml:space="preserve">original </w:t>
      </w:r>
      <w:r w:rsidR="000544C2">
        <w:rPr>
          <w:rFonts w:ascii="Times New Roman" w:hAnsi="Times New Roman" w:cs="Times New Roman"/>
          <w:sz w:val="24"/>
          <w:szCs w:val="24"/>
        </w:rPr>
        <w:t xml:space="preserve">sentimentalists of the </w:t>
      </w:r>
      <w:r w:rsidR="000A593E">
        <w:rPr>
          <w:rFonts w:ascii="Times New Roman" w:hAnsi="Times New Roman" w:cs="Times New Roman"/>
          <w:sz w:val="24"/>
          <w:szCs w:val="24"/>
        </w:rPr>
        <w:t>Enlightenment era</w:t>
      </w:r>
      <w:r w:rsidR="000544C2">
        <w:rPr>
          <w:rFonts w:ascii="Times New Roman" w:hAnsi="Times New Roman" w:cs="Times New Roman"/>
          <w:sz w:val="24"/>
          <w:szCs w:val="24"/>
        </w:rPr>
        <w:t xml:space="preserve">, and need play no role in the revival of sentimentalism today. </w:t>
      </w:r>
    </w:p>
    <w:p w:rsidR="00944A64" w:rsidRDefault="008848FF"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t>
      </w:r>
      <w:r w:rsidR="000544C2">
        <w:rPr>
          <w:rFonts w:ascii="Times New Roman" w:hAnsi="Times New Roman" w:cs="Times New Roman"/>
          <w:sz w:val="24"/>
          <w:szCs w:val="24"/>
        </w:rPr>
        <w:t>were, admittedly</w:t>
      </w:r>
      <w:r w:rsidR="00944A64">
        <w:rPr>
          <w:rFonts w:ascii="Times New Roman" w:hAnsi="Times New Roman" w:cs="Times New Roman"/>
          <w:sz w:val="24"/>
          <w:szCs w:val="24"/>
        </w:rPr>
        <w:t>, rough</w:t>
      </w:r>
      <w:r>
        <w:rPr>
          <w:rFonts w:ascii="Times New Roman" w:hAnsi="Times New Roman" w:cs="Times New Roman"/>
          <w:sz w:val="24"/>
          <w:szCs w:val="24"/>
        </w:rPr>
        <w:t xml:space="preserve"> analogues to the current distinction between </w:t>
      </w:r>
      <w:proofErr w:type="spellStart"/>
      <w:r>
        <w:rPr>
          <w:rFonts w:ascii="Times New Roman" w:hAnsi="Times New Roman" w:cs="Times New Roman"/>
          <w:sz w:val="24"/>
          <w:szCs w:val="24"/>
        </w:rPr>
        <w:t>metaethics</w:t>
      </w:r>
      <w:proofErr w:type="spellEnd"/>
      <w:r>
        <w:rPr>
          <w:rFonts w:ascii="Times New Roman" w:hAnsi="Times New Roman" w:cs="Times New Roman"/>
          <w:sz w:val="24"/>
          <w:szCs w:val="24"/>
        </w:rPr>
        <w:t xml:space="preserve"> and normative ethics in eighteenth-century philosophy.</w:t>
      </w:r>
      <w:r w:rsidR="00BD11E1">
        <w:rPr>
          <w:rFonts w:ascii="Times New Roman" w:hAnsi="Times New Roman" w:cs="Times New Roman"/>
          <w:sz w:val="24"/>
          <w:szCs w:val="24"/>
        </w:rPr>
        <w:t xml:space="preserve"> </w:t>
      </w:r>
      <w:r w:rsidR="00BD11E1" w:rsidRPr="00BD11E1">
        <w:rPr>
          <w:rFonts w:ascii="Times New Roman" w:hAnsi="Times New Roman" w:cs="Times New Roman"/>
          <w:sz w:val="24"/>
          <w:szCs w:val="24"/>
        </w:rPr>
        <w:t xml:space="preserve">The seventh and final part of Smith’s </w:t>
      </w:r>
      <w:r w:rsidR="00BD11E1" w:rsidRPr="00BD11E1">
        <w:rPr>
          <w:rFonts w:ascii="Times New Roman" w:hAnsi="Times New Roman" w:cs="Times New Roman"/>
          <w:i/>
          <w:sz w:val="24"/>
          <w:szCs w:val="24"/>
        </w:rPr>
        <w:t>Theory of Moral Sentiments</w:t>
      </w:r>
      <w:r w:rsidR="00BD11E1">
        <w:rPr>
          <w:rFonts w:ascii="Times New Roman" w:hAnsi="Times New Roman" w:cs="Times New Roman"/>
          <w:sz w:val="24"/>
          <w:szCs w:val="24"/>
        </w:rPr>
        <w:t>—one of the first modern historical surveys of Western moral philosophy—</w:t>
      </w:r>
      <w:r w:rsidR="00BD11E1" w:rsidRPr="00BD11E1">
        <w:rPr>
          <w:rFonts w:ascii="Times New Roman" w:hAnsi="Times New Roman" w:cs="Times New Roman"/>
          <w:sz w:val="24"/>
          <w:szCs w:val="24"/>
        </w:rPr>
        <w:t>begins by observing that there are two questions to be considered when examining the principles of morals. “First, wherein does virtue consist? ... And, secondly, by what power or faculty of the mind is it that this character, whatever it be, is recommended to us?”</w:t>
      </w:r>
      <w:r w:rsidR="00C83A36">
        <w:rPr>
          <w:rStyle w:val="FootnoteReference"/>
          <w:rFonts w:ascii="Times New Roman" w:hAnsi="Times New Roman" w:cs="Times New Roman"/>
          <w:sz w:val="24"/>
          <w:szCs w:val="24"/>
        </w:rPr>
        <w:footnoteReference w:id="12"/>
      </w:r>
      <w:r w:rsidR="00C83A36">
        <w:rPr>
          <w:rFonts w:ascii="Times New Roman" w:hAnsi="Times New Roman" w:cs="Times New Roman"/>
          <w:sz w:val="24"/>
          <w:szCs w:val="24"/>
        </w:rPr>
        <w:t xml:space="preserve"> </w:t>
      </w:r>
      <w:r w:rsidR="00BD11E1">
        <w:rPr>
          <w:rFonts w:ascii="Times New Roman" w:hAnsi="Times New Roman" w:cs="Times New Roman"/>
          <w:sz w:val="24"/>
          <w:szCs w:val="24"/>
        </w:rPr>
        <w:t xml:space="preserve">It might be thought that the first of these is the </w:t>
      </w:r>
      <w:r w:rsidR="003A6B01">
        <w:rPr>
          <w:rFonts w:ascii="Times New Roman" w:hAnsi="Times New Roman" w:cs="Times New Roman"/>
          <w:sz w:val="24"/>
          <w:szCs w:val="24"/>
        </w:rPr>
        <w:t>Enlightenment</w:t>
      </w:r>
      <w:r w:rsidR="00BD11E1">
        <w:rPr>
          <w:rFonts w:ascii="Times New Roman" w:hAnsi="Times New Roman" w:cs="Times New Roman"/>
          <w:sz w:val="24"/>
          <w:szCs w:val="24"/>
        </w:rPr>
        <w:t xml:space="preserve">-era equivalent of normative ethics, while the </w:t>
      </w:r>
      <w:r w:rsidR="00BD11E1">
        <w:rPr>
          <w:rFonts w:ascii="Times New Roman" w:hAnsi="Times New Roman" w:cs="Times New Roman"/>
          <w:sz w:val="24"/>
          <w:szCs w:val="24"/>
        </w:rPr>
        <w:lastRenderedPageBreak/>
        <w:t xml:space="preserve">second is equivalent to </w:t>
      </w:r>
      <w:proofErr w:type="spellStart"/>
      <w:r w:rsidR="00BD11E1">
        <w:rPr>
          <w:rFonts w:ascii="Times New Roman" w:hAnsi="Times New Roman" w:cs="Times New Roman"/>
          <w:sz w:val="24"/>
          <w:szCs w:val="24"/>
        </w:rPr>
        <w:t>metaethics</w:t>
      </w:r>
      <w:proofErr w:type="spellEnd"/>
      <w:r w:rsidR="00BD11E1">
        <w:rPr>
          <w:rFonts w:ascii="Times New Roman" w:hAnsi="Times New Roman" w:cs="Times New Roman"/>
          <w:sz w:val="24"/>
          <w:szCs w:val="24"/>
        </w:rPr>
        <w:t>, especially since Smith maintains that the</w:t>
      </w:r>
      <w:r w:rsidR="00BD11E1" w:rsidRPr="00BD11E1">
        <w:rPr>
          <w:rFonts w:ascii="Times New Roman" w:hAnsi="Times New Roman" w:cs="Times New Roman"/>
          <w:sz w:val="24"/>
          <w:szCs w:val="24"/>
        </w:rPr>
        <w:t xml:space="preserve"> second question, taken in isolation, “though of the greatest importance in speculati</w:t>
      </w:r>
      <w:r w:rsidR="00C83A36">
        <w:rPr>
          <w:rFonts w:ascii="Times New Roman" w:hAnsi="Times New Roman" w:cs="Times New Roman"/>
          <w:sz w:val="24"/>
          <w:szCs w:val="24"/>
        </w:rPr>
        <w:t>on, is of none in practice</w:t>
      </w:r>
      <w:r w:rsidR="00BD11E1" w:rsidRPr="00BD11E1">
        <w:rPr>
          <w:rFonts w:ascii="Times New Roman" w:hAnsi="Times New Roman" w:cs="Times New Roman"/>
          <w:sz w:val="24"/>
          <w:szCs w:val="24"/>
        </w:rPr>
        <w:t>.</w:t>
      </w:r>
      <w:r w:rsidR="00C83A36">
        <w:rPr>
          <w:rFonts w:ascii="Times New Roman" w:hAnsi="Times New Roman" w:cs="Times New Roman"/>
          <w:sz w:val="24"/>
          <w:szCs w:val="24"/>
        </w:rPr>
        <w:t>”</w:t>
      </w:r>
      <w:r w:rsidR="00C83A36">
        <w:rPr>
          <w:rStyle w:val="FootnoteReference"/>
          <w:rFonts w:ascii="Times New Roman" w:hAnsi="Times New Roman" w:cs="Times New Roman"/>
          <w:sz w:val="24"/>
          <w:szCs w:val="24"/>
        </w:rPr>
        <w:footnoteReference w:id="13"/>
      </w:r>
      <w:r w:rsidR="000836BC">
        <w:rPr>
          <w:rFonts w:ascii="Times New Roman" w:hAnsi="Times New Roman" w:cs="Times New Roman"/>
          <w:sz w:val="24"/>
          <w:szCs w:val="24"/>
        </w:rPr>
        <w:t xml:space="preserve"> </w:t>
      </w:r>
      <w:r w:rsidR="00BD11E1">
        <w:rPr>
          <w:rFonts w:ascii="Times New Roman" w:hAnsi="Times New Roman" w:cs="Times New Roman"/>
          <w:sz w:val="24"/>
          <w:szCs w:val="24"/>
        </w:rPr>
        <w:t>I wi</w:t>
      </w:r>
      <w:r w:rsidR="000836BC">
        <w:rPr>
          <w:rFonts w:ascii="Times New Roman" w:hAnsi="Times New Roman" w:cs="Times New Roman"/>
          <w:sz w:val="24"/>
          <w:szCs w:val="24"/>
        </w:rPr>
        <w:t xml:space="preserve">ll deal </w:t>
      </w:r>
      <w:r w:rsidR="000328E0">
        <w:rPr>
          <w:rFonts w:ascii="Times New Roman" w:hAnsi="Times New Roman" w:cs="Times New Roman"/>
          <w:sz w:val="24"/>
          <w:szCs w:val="24"/>
        </w:rPr>
        <w:t xml:space="preserve">at the conclusion of this essay </w:t>
      </w:r>
      <w:r w:rsidR="000836BC">
        <w:rPr>
          <w:rFonts w:ascii="Times New Roman" w:hAnsi="Times New Roman" w:cs="Times New Roman"/>
          <w:sz w:val="24"/>
          <w:szCs w:val="24"/>
        </w:rPr>
        <w:t xml:space="preserve">with Smith’s </w:t>
      </w:r>
      <w:r w:rsidR="00944A64">
        <w:rPr>
          <w:rFonts w:ascii="Times New Roman" w:hAnsi="Times New Roman" w:cs="Times New Roman"/>
          <w:sz w:val="24"/>
          <w:szCs w:val="24"/>
        </w:rPr>
        <w:t xml:space="preserve">insistence </w:t>
      </w:r>
      <w:r w:rsidR="000836BC">
        <w:rPr>
          <w:rFonts w:ascii="Times New Roman" w:hAnsi="Times New Roman" w:cs="Times New Roman"/>
          <w:sz w:val="24"/>
          <w:szCs w:val="24"/>
        </w:rPr>
        <w:t xml:space="preserve">that </w:t>
      </w:r>
      <w:r w:rsidR="00944A64">
        <w:rPr>
          <w:rFonts w:ascii="Times New Roman" w:hAnsi="Times New Roman" w:cs="Times New Roman"/>
          <w:sz w:val="24"/>
          <w:szCs w:val="24"/>
        </w:rPr>
        <w:t xml:space="preserve">this question is </w:t>
      </w:r>
      <w:r w:rsidR="000836BC">
        <w:rPr>
          <w:rFonts w:ascii="Times New Roman" w:hAnsi="Times New Roman" w:cs="Times New Roman"/>
          <w:sz w:val="24"/>
          <w:szCs w:val="24"/>
        </w:rPr>
        <w:t xml:space="preserve">of </w:t>
      </w:r>
      <w:r w:rsidR="00AA723A">
        <w:rPr>
          <w:rFonts w:ascii="Times New Roman" w:hAnsi="Times New Roman" w:cs="Times New Roman"/>
          <w:sz w:val="24"/>
          <w:szCs w:val="24"/>
        </w:rPr>
        <w:t>only speculative importance</w:t>
      </w:r>
      <w:r w:rsidR="00452CAE">
        <w:rPr>
          <w:rFonts w:ascii="Times New Roman" w:hAnsi="Times New Roman" w:cs="Times New Roman"/>
          <w:sz w:val="24"/>
          <w:szCs w:val="24"/>
        </w:rPr>
        <w:t xml:space="preserve">. For now, though, it is </w:t>
      </w:r>
      <w:r w:rsidR="000328E0">
        <w:rPr>
          <w:rFonts w:ascii="Times New Roman" w:hAnsi="Times New Roman" w:cs="Times New Roman"/>
          <w:sz w:val="24"/>
          <w:szCs w:val="24"/>
        </w:rPr>
        <w:t>important</w:t>
      </w:r>
      <w:r w:rsidR="00452CAE">
        <w:rPr>
          <w:rFonts w:ascii="Times New Roman" w:hAnsi="Times New Roman" w:cs="Times New Roman"/>
          <w:sz w:val="24"/>
          <w:szCs w:val="24"/>
        </w:rPr>
        <w:t xml:space="preserve"> to note that this is an empirical and psychological</w:t>
      </w:r>
      <w:r w:rsidR="00452CAE" w:rsidRPr="00452CAE">
        <w:rPr>
          <w:rFonts w:ascii="Times New Roman" w:hAnsi="Times New Roman" w:cs="Times New Roman"/>
          <w:sz w:val="24"/>
          <w:szCs w:val="24"/>
        </w:rPr>
        <w:t xml:space="preserve"> </w:t>
      </w:r>
      <w:r w:rsidR="00452CAE">
        <w:rPr>
          <w:rFonts w:ascii="Times New Roman" w:hAnsi="Times New Roman" w:cs="Times New Roman"/>
          <w:sz w:val="24"/>
          <w:szCs w:val="24"/>
        </w:rPr>
        <w:t xml:space="preserve">question, not a conceptual or linguistic one. Smith divided moral philosophy into descriptive moral psychology on the one hand and a form of virtue-theoretic normative ethics on the other, with </w:t>
      </w:r>
      <w:r w:rsidR="00FA4F21">
        <w:rPr>
          <w:rFonts w:ascii="Times New Roman" w:hAnsi="Times New Roman" w:cs="Times New Roman"/>
          <w:sz w:val="24"/>
          <w:szCs w:val="24"/>
        </w:rPr>
        <w:t>little</w:t>
      </w:r>
      <w:r w:rsidR="00452CAE">
        <w:rPr>
          <w:rFonts w:ascii="Times New Roman" w:hAnsi="Times New Roman" w:cs="Times New Roman"/>
          <w:sz w:val="24"/>
          <w:szCs w:val="24"/>
        </w:rPr>
        <w:t xml:space="preserve"> place left for the analysis of moral concepts. </w:t>
      </w:r>
    </w:p>
    <w:p w:rsidR="00AD057F" w:rsidRDefault="004812DF"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Smith has been largely neglected by recent analytic </w:t>
      </w:r>
      <w:proofErr w:type="spellStart"/>
      <w:r>
        <w:rPr>
          <w:rFonts w:ascii="Times New Roman" w:hAnsi="Times New Roman" w:cs="Times New Roman"/>
          <w:sz w:val="24"/>
          <w:szCs w:val="24"/>
        </w:rPr>
        <w:t>metaethicists</w:t>
      </w:r>
      <w:proofErr w:type="spellEnd"/>
      <w:r>
        <w:rPr>
          <w:rFonts w:ascii="Times New Roman" w:hAnsi="Times New Roman" w:cs="Times New Roman"/>
          <w:sz w:val="24"/>
          <w:szCs w:val="24"/>
        </w:rPr>
        <w:t xml:space="preserve">, Hume has </w:t>
      </w:r>
      <w:r w:rsidR="00C125CC">
        <w:rPr>
          <w:rFonts w:ascii="Times New Roman" w:hAnsi="Times New Roman" w:cs="Times New Roman"/>
          <w:sz w:val="24"/>
          <w:szCs w:val="24"/>
        </w:rPr>
        <w:t>not been so fo</w:t>
      </w:r>
      <w:r w:rsidR="00AD34C2">
        <w:rPr>
          <w:rFonts w:ascii="Times New Roman" w:hAnsi="Times New Roman" w:cs="Times New Roman"/>
          <w:sz w:val="24"/>
          <w:szCs w:val="24"/>
        </w:rPr>
        <w:t>r</w:t>
      </w:r>
      <w:r w:rsidR="00C125CC">
        <w:rPr>
          <w:rFonts w:ascii="Times New Roman" w:hAnsi="Times New Roman" w:cs="Times New Roman"/>
          <w:sz w:val="24"/>
          <w:szCs w:val="24"/>
        </w:rPr>
        <w:t>tunate</w:t>
      </w:r>
      <w:r>
        <w:rPr>
          <w:rFonts w:ascii="Times New Roman" w:hAnsi="Times New Roman" w:cs="Times New Roman"/>
          <w:sz w:val="24"/>
          <w:szCs w:val="24"/>
        </w:rPr>
        <w:t xml:space="preserve">. </w:t>
      </w:r>
      <w:r w:rsidR="00C125CC">
        <w:rPr>
          <w:rFonts w:ascii="Times New Roman" w:hAnsi="Times New Roman" w:cs="Times New Roman"/>
          <w:sz w:val="24"/>
          <w:szCs w:val="24"/>
        </w:rPr>
        <w:t>Countless a</w:t>
      </w:r>
      <w:r w:rsidR="00FA4F21">
        <w:rPr>
          <w:rFonts w:ascii="Times New Roman" w:hAnsi="Times New Roman" w:cs="Times New Roman"/>
          <w:sz w:val="24"/>
          <w:szCs w:val="24"/>
        </w:rPr>
        <w:t>nalytic</w:t>
      </w:r>
      <w:r w:rsidR="000D7A93">
        <w:rPr>
          <w:rFonts w:ascii="Times New Roman" w:hAnsi="Times New Roman" w:cs="Times New Roman"/>
          <w:sz w:val="24"/>
          <w:szCs w:val="24"/>
        </w:rPr>
        <w:t xml:space="preserve"> commentators </w:t>
      </w:r>
      <w:r w:rsidR="00C125CC">
        <w:rPr>
          <w:rFonts w:ascii="Times New Roman" w:hAnsi="Times New Roman" w:cs="Times New Roman"/>
          <w:sz w:val="24"/>
          <w:szCs w:val="24"/>
        </w:rPr>
        <w:t>have written under the assumption</w:t>
      </w:r>
      <w:r>
        <w:rPr>
          <w:rFonts w:ascii="Times New Roman" w:hAnsi="Times New Roman" w:cs="Times New Roman"/>
          <w:sz w:val="24"/>
          <w:szCs w:val="24"/>
        </w:rPr>
        <w:t xml:space="preserve"> that Hume must have intended to give something resemblin</w:t>
      </w:r>
      <w:r w:rsidR="000D7A93">
        <w:rPr>
          <w:rFonts w:ascii="Times New Roman" w:hAnsi="Times New Roman" w:cs="Times New Roman"/>
          <w:sz w:val="24"/>
          <w:szCs w:val="24"/>
        </w:rPr>
        <w:t>g an analysis of moral concepts.</w:t>
      </w:r>
      <w:r>
        <w:rPr>
          <w:rFonts w:ascii="Times New Roman" w:hAnsi="Times New Roman" w:cs="Times New Roman"/>
          <w:sz w:val="24"/>
          <w:szCs w:val="24"/>
        </w:rPr>
        <w:t xml:space="preserve"> </w:t>
      </w:r>
      <w:r w:rsidR="000D7A93">
        <w:rPr>
          <w:rFonts w:ascii="Times New Roman" w:hAnsi="Times New Roman" w:cs="Times New Roman"/>
          <w:sz w:val="24"/>
          <w:szCs w:val="24"/>
        </w:rPr>
        <w:t>Given the</w:t>
      </w:r>
      <w:r w:rsidR="00C77B7C">
        <w:rPr>
          <w:rFonts w:ascii="Times New Roman" w:hAnsi="Times New Roman" w:cs="Times New Roman"/>
          <w:sz w:val="24"/>
          <w:szCs w:val="24"/>
        </w:rPr>
        <w:t xml:space="preserve"> superficial absence </w:t>
      </w:r>
      <w:r w:rsidR="000D7A93">
        <w:rPr>
          <w:rFonts w:ascii="Times New Roman" w:hAnsi="Times New Roman" w:cs="Times New Roman"/>
          <w:sz w:val="24"/>
          <w:szCs w:val="24"/>
        </w:rPr>
        <w:t xml:space="preserve">of such an analysis </w:t>
      </w:r>
      <w:r w:rsidR="00C77B7C">
        <w:rPr>
          <w:rFonts w:ascii="Times New Roman" w:hAnsi="Times New Roman" w:cs="Times New Roman"/>
          <w:sz w:val="24"/>
          <w:szCs w:val="24"/>
        </w:rPr>
        <w:t xml:space="preserve">from his </w:t>
      </w:r>
      <w:r w:rsidR="000D7A93">
        <w:rPr>
          <w:rFonts w:ascii="Times New Roman" w:hAnsi="Times New Roman" w:cs="Times New Roman"/>
          <w:sz w:val="24"/>
          <w:szCs w:val="24"/>
        </w:rPr>
        <w:t xml:space="preserve">ethical </w:t>
      </w:r>
      <w:r w:rsidR="00C77B7C">
        <w:rPr>
          <w:rFonts w:ascii="Times New Roman" w:hAnsi="Times New Roman" w:cs="Times New Roman"/>
          <w:sz w:val="24"/>
          <w:szCs w:val="24"/>
        </w:rPr>
        <w:t xml:space="preserve">writings, </w:t>
      </w:r>
      <w:r w:rsidR="000D7A93">
        <w:rPr>
          <w:rFonts w:ascii="Times New Roman" w:hAnsi="Times New Roman" w:cs="Times New Roman"/>
          <w:sz w:val="24"/>
          <w:szCs w:val="24"/>
        </w:rPr>
        <w:t xml:space="preserve">they conclude that it </w:t>
      </w:r>
      <w:r w:rsidR="00C77B7C">
        <w:rPr>
          <w:rFonts w:ascii="Times New Roman" w:hAnsi="Times New Roman" w:cs="Times New Roman"/>
          <w:sz w:val="24"/>
          <w:szCs w:val="24"/>
        </w:rPr>
        <w:t>must be lurking somewhere implicitly</w:t>
      </w:r>
      <w:r>
        <w:rPr>
          <w:rFonts w:ascii="Times New Roman" w:hAnsi="Times New Roman" w:cs="Times New Roman"/>
          <w:sz w:val="24"/>
          <w:szCs w:val="24"/>
        </w:rPr>
        <w:t xml:space="preserve">. </w:t>
      </w:r>
      <w:r w:rsidR="00491421" w:rsidRPr="004812DF">
        <w:rPr>
          <w:rFonts w:ascii="Times New Roman" w:hAnsi="Times New Roman" w:cs="Times New Roman"/>
          <w:sz w:val="24"/>
          <w:szCs w:val="24"/>
        </w:rPr>
        <w:t>Many</w:t>
      </w:r>
      <w:r w:rsidR="00491421">
        <w:rPr>
          <w:rFonts w:ascii="Times New Roman" w:hAnsi="Times New Roman" w:cs="Times New Roman"/>
          <w:sz w:val="24"/>
          <w:szCs w:val="24"/>
        </w:rPr>
        <w:t xml:space="preserve"> </w:t>
      </w:r>
      <w:r w:rsidR="00FD0DB6">
        <w:rPr>
          <w:rFonts w:ascii="Times New Roman" w:hAnsi="Times New Roman" w:cs="Times New Roman"/>
          <w:sz w:val="24"/>
          <w:szCs w:val="24"/>
        </w:rPr>
        <w:t>inconsistent analyses have been proposed</w:t>
      </w:r>
      <w:r w:rsidR="00491421">
        <w:rPr>
          <w:rFonts w:ascii="Times New Roman" w:hAnsi="Times New Roman" w:cs="Times New Roman"/>
          <w:sz w:val="24"/>
          <w:szCs w:val="24"/>
        </w:rPr>
        <w:t>.</w:t>
      </w:r>
      <w:r w:rsidR="0064337D">
        <w:rPr>
          <w:rFonts w:ascii="Times New Roman" w:hAnsi="Times New Roman" w:cs="Times New Roman"/>
          <w:sz w:val="24"/>
          <w:szCs w:val="24"/>
        </w:rPr>
        <w:t xml:space="preserve"> As Michael </w:t>
      </w:r>
      <w:proofErr w:type="spellStart"/>
      <w:r w:rsidR="0064337D">
        <w:rPr>
          <w:rFonts w:ascii="Times New Roman" w:hAnsi="Times New Roman" w:cs="Times New Roman"/>
          <w:sz w:val="24"/>
          <w:szCs w:val="24"/>
        </w:rPr>
        <w:t>Slote</w:t>
      </w:r>
      <w:proofErr w:type="spellEnd"/>
      <w:r w:rsidR="0064337D">
        <w:rPr>
          <w:rFonts w:ascii="Times New Roman" w:hAnsi="Times New Roman" w:cs="Times New Roman"/>
          <w:sz w:val="24"/>
          <w:szCs w:val="24"/>
        </w:rPr>
        <w:t xml:space="preserve"> recounts, Hume </w:t>
      </w:r>
      <w:r w:rsidR="001B1F70">
        <w:rPr>
          <w:rFonts w:ascii="Times New Roman" w:hAnsi="Times New Roman" w:cs="Times New Roman"/>
          <w:sz w:val="24"/>
          <w:szCs w:val="24"/>
        </w:rPr>
        <w:t xml:space="preserve">has been read as a subjectivist descriptivist </w:t>
      </w:r>
      <w:r w:rsidR="0064337D">
        <w:rPr>
          <w:rFonts w:ascii="Times New Roman" w:hAnsi="Times New Roman" w:cs="Times New Roman"/>
          <w:sz w:val="24"/>
          <w:szCs w:val="24"/>
        </w:rPr>
        <w:t xml:space="preserve">(“x is right” means “I approve of x”), an </w:t>
      </w:r>
      <w:proofErr w:type="spellStart"/>
      <w:r w:rsidR="001B1F70">
        <w:rPr>
          <w:rFonts w:ascii="Times New Roman" w:hAnsi="Times New Roman" w:cs="Times New Roman"/>
          <w:sz w:val="24"/>
          <w:szCs w:val="24"/>
        </w:rPr>
        <w:t>expressivist</w:t>
      </w:r>
      <w:proofErr w:type="spellEnd"/>
      <w:r w:rsidR="000328E0">
        <w:rPr>
          <w:rFonts w:ascii="Times New Roman" w:hAnsi="Times New Roman" w:cs="Times New Roman"/>
          <w:sz w:val="24"/>
          <w:szCs w:val="24"/>
        </w:rPr>
        <w:t xml:space="preserve"> </w:t>
      </w:r>
      <w:proofErr w:type="spellStart"/>
      <w:r w:rsidR="0064337D">
        <w:rPr>
          <w:rFonts w:ascii="Times New Roman" w:hAnsi="Times New Roman" w:cs="Times New Roman"/>
          <w:sz w:val="24"/>
          <w:szCs w:val="24"/>
        </w:rPr>
        <w:t>emotivist</w:t>
      </w:r>
      <w:proofErr w:type="spellEnd"/>
      <w:r w:rsidR="0064337D">
        <w:rPr>
          <w:rFonts w:ascii="Times New Roman" w:hAnsi="Times New Roman" w:cs="Times New Roman"/>
          <w:sz w:val="24"/>
          <w:szCs w:val="24"/>
        </w:rPr>
        <w:t>, (“</w:t>
      </w:r>
      <w:r w:rsidR="000328E0">
        <w:rPr>
          <w:rFonts w:ascii="Times New Roman" w:hAnsi="Times New Roman" w:cs="Times New Roman"/>
          <w:sz w:val="24"/>
          <w:szCs w:val="24"/>
        </w:rPr>
        <w:t>Hurray</w:t>
      </w:r>
      <w:r w:rsidR="0064337D">
        <w:rPr>
          <w:rFonts w:ascii="Times New Roman" w:hAnsi="Times New Roman" w:cs="Times New Roman"/>
          <w:sz w:val="24"/>
          <w:szCs w:val="24"/>
        </w:rPr>
        <w:t xml:space="preserve"> </w:t>
      </w:r>
      <w:r w:rsidR="000328E0">
        <w:rPr>
          <w:rFonts w:ascii="Times New Roman" w:hAnsi="Times New Roman" w:cs="Times New Roman"/>
          <w:sz w:val="24"/>
          <w:szCs w:val="24"/>
        </w:rPr>
        <w:t xml:space="preserve">for </w:t>
      </w:r>
      <w:r w:rsidR="0064337D">
        <w:rPr>
          <w:rFonts w:ascii="Times New Roman" w:hAnsi="Times New Roman" w:cs="Times New Roman"/>
          <w:sz w:val="24"/>
          <w:szCs w:val="24"/>
        </w:rPr>
        <w:t>x!</w:t>
      </w:r>
      <w:r w:rsidR="000328E0">
        <w:rPr>
          <w:rFonts w:ascii="Times New Roman" w:hAnsi="Times New Roman" w:cs="Times New Roman"/>
          <w:sz w:val="24"/>
          <w:szCs w:val="24"/>
        </w:rPr>
        <w:t>”</w:t>
      </w:r>
      <w:r w:rsidR="0064337D">
        <w:rPr>
          <w:rFonts w:ascii="Times New Roman" w:hAnsi="Times New Roman" w:cs="Times New Roman"/>
          <w:sz w:val="24"/>
          <w:szCs w:val="24"/>
        </w:rPr>
        <w:t xml:space="preserve">), an ideal observer theorist (“a precisely specified perfect spectator would approve of x”), a </w:t>
      </w:r>
      <w:proofErr w:type="spellStart"/>
      <w:r w:rsidR="0064337D">
        <w:rPr>
          <w:rFonts w:ascii="Times New Roman" w:hAnsi="Times New Roman" w:cs="Times New Roman"/>
          <w:sz w:val="24"/>
          <w:szCs w:val="24"/>
        </w:rPr>
        <w:t>projectivist</w:t>
      </w:r>
      <w:proofErr w:type="spellEnd"/>
      <w:r w:rsidR="0064337D">
        <w:rPr>
          <w:rFonts w:ascii="Times New Roman" w:hAnsi="Times New Roman" w:cs="Times New Roman"/>
          <w:sz w:val="24"/>
          <w:szCs w:val="24"/>
        </w:rPr>
        <w:t xml:space="preserve"> error theorist (our approval of x lead us to assert</w:t>
      </w:r>
      <w:r w:rsidR="0071386B">
        <w:rPr>
          <w:rFonts w:ascii="Times New Roman" w:hAnsi="Times New Roman" w:cs="Times New Roman"/>
          <w:sz w:val="24"/>
          <w:szCs w:val="24"/>
        </w:rPr>
        <w:t xml:space="preserve"> falsely</w:t>
      </w:r>
      <w:r w:rsidR="0064337D">
        <w:rPr>
          <w:rFonts w:ascii="Times New Roman" w:hAnsi="Times New Roman" w:cs="Times New Roman"/>
          <w:sz w:val="24"/>
          <w:szCs w:val="24"/>
        </w:rPr>
        <w:t xml:space="preserve"> that it has a property of goodness which it does not actually </w:t>
      </w:r>
      <w:r w:rsidR="00AD34C2">
        <w:rPr>
          <w:rFonts w:ascii="Times New Roman" w:hAnsi="Times New Roman" w:cs="Times New Roman"/>
          <w:sz w:val="24"/>
          <w:szCs w:val="24"/>
        </w:rPr>
        <w:t>possess</w:t>
      </w:r>
      <w:r w:rsidR="0064337D">
        <w:rPr>
          <w:rFonts w:ascii="Times New Roman" w:hAnsi="Times New Roman" w:cs="Times New Roman"/>
          <w:sz w:val="24"/>
          <w:szCs w:val="24"/>
        </w:rPr>
        <w:t xml:space="preserve">) and, in </w:t>
      </w:r>
      <w:proofErr w:type="spellStart"/>
      <w:r w:rsidR="0064337D">
        <w:rPr>
          <w:rFonts w:ascii="Times New Roman" w:hAnsi="Times New Roman" w:cs="Times New Roman"/>
          <w:sz w:val="24"/>
          <w:szCs w:val="24"/>
        </w:rPr>
        <w:t>Slote’s</w:t>
      </w:r>
      <w:proofErr w:type="spellEnd"/>
      <w:r w:rsidR="0064337D">
        <w:rPr>
          <w:rFonts w:ascii="Times New Roman" w:hAnsi="Times New Roman" w:cs="Times New Roman"/>
          <w:sz w:val="24"/>
          <w:szCs w:val="24"/>
        </w:rPr>
        <w:t xml:space="preserve"> innovation, possibly even a proto-</w:t>
      </w:r>
      <w:proofErr w:type="spellStart"/>
      <w:r w:rsidR="0064337D">
        <w:rPr>
          <w:rFonts w:ascii="Times New Roman" w:hAnsi="Times New Roman" w:cs="Times New Roman"/>
          <w:sz w:val="24"/>
          <w:szCs w:val="24"/>
        </w:rPr>
        <w:t>Kripkean</w:t>
      </w:r>
      <w:proofErr w:type="spellEnd"/>
      <w:r w:rsidR="0064337D">
        <w:rPr>
          <w:rFonts w:ascii="Times New Roman" w:hAnsi="Times New Roman" w:cs="Times New Roman"/>
          <w:sz w:val="24"/>
          <w:szCs w:val="24"/>
        </w:rPr>
        <w:t xml:space="preserve"> reference-fixing theorist (a position too complicated to explain here). </w:t>
      </w:r>
      <w:r w:rsidR="00AA723A">
        <w:rPr>
          <w:rFonts w:ascii="Times New Roman" w:hAnsi="Times New Roman" w:cs="Times New Roman"/>
          <w:sz w:val="24"/>
          <w:szCs w:val="24"/>
        </w:rPr>
        <w:t xml:space="preserve">Although all </w:t>
      </w:r>
      <w:r w:rsidR="005C449B">
        <w:rPr>
          <w:rFonts w:ascii="Times New Roman" w:hAnsi="Times New Roman" w:cs="Times New Roman"/>
          <w:sz w:val="24"/>
          <w:szCs w:val="24"/>
        </w:rPr>
        <w:t xml:space="preserve">these </w:t>
      </w:r>
      <w:proofErr w:type="spellStart"/>
      <w:r w:rsidR="005C449B">
        <w:rPr>
          <w:rFonts w:ascii="Times New Roman" w:hAnsi="Times New Roman" w:cs="Times New Roman"/>
          <w:sz w:val="24"/>
          <w:szCs w:val="24"/>
        </w:rPr>
        <w:t>metaethical</w:t>
      </w:r>
      <w:proofErr w:type="spellEnd"/>
      <w:r w:rsidR="005C449B">
        <w:rPr>
          <w:rFonts w:ascii="Times New Roman" w:hAnsi="Times New Roman" w:cs="Times New Roman"/>
          <w:sz w:val="24"/>
          <w:szCs w:val="24"/>
        </w:rPr>
        <w:t xml:space="preserve"> theories </w:t>
      </w:r>
      <w:r w:rsidR="00934A77">
        <w:rPr>
          <w:rFonts w:ascii="Times New Roman" w:hAnsi="Times New Roman" w:cs="Times New Roman"/>
          <w:sz w:val="24"/>
          <w:szCs w:val="24"/>
        </w:rPr>
        <w:t>can</w:t>
      </w:r>
      <w:r w:rsidR="00AA723A">
        <w:rPr>
          <w:rFonts w:ascii="Times New Roman" w:hAnsi="Times New Roman" w:cs="Times New Roman"/>
          <w:sz w:val="24"/>
          <w:szCs w:val="24"/>
        </w:rPr>
        <w:t xml:space="preserve"> be categorized as sentimentalist, </w:t>
      </w:r>
      <w:r w:rsidR="005C449B">
        <w:rPr>
          <w:rFonts w:ascii="Times New Roman" w:hAnsi="Times New Roman" w:cs="Times New Roman"/>
          <w:sz w:val="24"/>
          <w:szCs w:val="24"/>
        </w:rPr>
        <w:t>they are</w:t>
      </w:r>
      <w:r w:rsidR="00AA723A">
        <w:rPr>
          <w:rFonts w:ascii="Times New Roman" w:hAnsi="Times New Roman" w:cs="Times New Roman"/>
          <w:sz w:val="24"/>
          <w:szCs w:val="24"/>
        </w:rPr>
        <w:t xml:space="preserve"> </w:t>
      </w:r>
      <w:r w:rsidR="005C449B">
        <w:rPr>
          <w:rFonts w:ascii="Times New Roman" w:hAnsi="Times New Roman" w:cs="Times New Roman"/>
          <w:sz w:val="24"/>
          <w:szCs w:val="24"/>
        </w:rPr>
        <w:t>all</w:t>
      </w:r>
      <w:r w:rsidR="00AA723A">
        <w:rPr>
          <w:rFonts w:ascii="Times New Roman" w:hAnsi="Times New Roman" w:cs="Times New Roman"/>
          <w:sz w:val="24"/>
          <w:szCs w:val="24"/>
        </w:rPr>
        <w:t xml:space="preserve"> </w:t>
      </w:r>
      <w:r w:rsidR="0064337D">
        <w:rPr>
          <w:rFonts w:ascii="Times New Roman" w:hAnsi="Times New Roman" w:cs="Times New Roman"/>
          <w:sz w:val="24"/>
          <w:szCs w:val="24"/>
        </w:rPr>
        <w:t>inconsistent with one another</w:t>
      </w:r>
      <w:r w:rsidR="005C449B">
        <w:rPr>
          <w:rFonts w:ascii="Times New Roman" w:hAnsi="Times New Roman" w:cs="Times New Roman"/>
          <w:sz w:val="24"/>
          <w:szCs w:val="24"/>
        </w:rPr>
        <w:t xml:space="preserve">. </w:t>
      </w:r>
      <w:proofErr w:type="spellStart"/>
      <w:r w:rsidR="005C449B">
        <w:rPr>
          <w:rFonts w:ascii="Times New Roman" w:hAnsi="Times New Roman" w:cs="Times New Roman"/>
          <w:sz w:val="24"/>
          <w:szCs w:val="24"/>
        </w:rPr>
        <w:t>Slote</w:t>
      </w:r>
      <w:proofErr w:type="spellEnd"/>
      <w:r w:rsidR="005C449B">
        <w:rPr>
          <w:rFonts w:ascii="Times New Roman" w:hAnsi="Times New Roman" w:cs="Times New Roman"/>
          <w:sz w:val="24"/>
          <w:szCs w:val="24"/>
        </w:rPr>
        <w:t xml:space="preserve"> believes all can be put forward as plausible interpretations of Hume, but concludes that</w:t>
      </w:r>
      <w:r w:rsidR="0064337D">
        <w:rPr>
          <w:rFonts w:ascii="Times New Roman" w:hAnsi="Times New Roman" w:cs="Times New Roman"/>
          <w:sz w:val="24"/>
          <w:szCs w:val="24"/>
        </w:rPr>
        <w:t xml:space="preserve"> </w:t>
      </w:r>
      <w:r w:rsidR="005C449B">
        <w:rPr>
          <w:rFonts w:ascii="Times New Roman" w:hAnsi="Times New Roman" w:cs="Times New Roman"/>
          <w:sz w:val="24"/>
          <w:szCs w:val="24"/>
        </w:rPr>
        <w:t>“</w:t>
      </w:r>
      <w:r w:rsidR="0064337D">
        <w:rPr>
          <w:rFonts w:ascii="Times New Roman" w:hAnsi="Times New Roman" w:cs="Times New Roman"/>
          <w:sz w:val="24"/>
          <w:szCs w:val="24"/>
        </w:rPr>
        <w:t xml:space="preserve">if one wants to be more consistent than </w:t>
      </w:r>
      <w:r w:rsidR="0064337D">
        <w:rPr>
          <w:rFonts w:ascii="Times New Roman" w:hAnsi="Times New Roman" w:cs="Times New Roman"/>
          <w:sz w:val="24"/>
          <w:szCs w:val="24"/>
        </w:rPr>
        <w:lastRenderedPageBreak/>
        <w:t>Hume seems to have been, then one has to decide among these theories or advocate some different sentimentalist account</w:t>
      </w:r>
      <w:r w:rsidR="00FD0DB6">
        <w:rPr>
          <w:rFonts w:ascii="Times New Roman" w:hAnsi="Times New Roman" w:cs="Times New Roman"/>
          <w:sz w:val="24"/>
          <w:szCs w:val="24"/>
        </w:rPr>
        <w:t>.”</w:t>
      </w:r>
      <w:r w:rsidR="00FD0DB6">
        <w:rPr>
          <w:rStyle w:val="FootnoteReference"/>
          <w:rFonts w:ascii="Times New Roman" w:hAnsi="Times New Roman" w:cs="Times New Roman"/>
          <w:sz w:val="24"/>
          <w:szCs w:val="24"/>
        </w:rPr>
        <w:footnoteReference w:id="14"/>
      </w:r>
      <w:r w:rsidR="00FD0DB6">
        <w:rPr>
          <w:rFonts w:ascii="Times New Roman" w:hAnsi="Times New Roman" w:cs="Times New Roman"/>
          <w:sz w:val="24"/>
          <w:szCs w:val="24"/>
        </w:rPr>
        <w:t xml:space="preserve"> </w:t>
      </w:r>
    </w:p>
    <w:p w:rsidR="008848FF" w:rsidRPr="00FD0DB6" w:rsidRDefault="00FD0DB6"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Yet there is another option open to </w:t>
      </w:r>
      <w:r w:rsidR="009B64DB">
        <w:rPr>
          <w:rFonts w:ascii="Times New Roman" w:hAnsi="Times New Roman" w:cs="Times New Roman"/>
          <w:sz w:val="24"/>
          <w:szCs w:val="24"/>
        </w:rPr>
        <w:t>s</w:t>
      </w:r>
      <w:r>
        <w:rPr>
          <w:rFonts w:ascii="Times New Roman" w:hAnsi="Times New Roman" w:cs="Times New Roman"/>
          <w:sz w:val="24"/>
          <w:szCs w:val="24"/>
        </w:rPr>
        <w:t>entimentalist</w:t>
      </w:r>
      <w:r w:rsidR="009B64DB">
        <w:rPr>
          <w:rFonts w:ascii="Times New Roman" w:hAnsi="Times New Roman" w:cs="Times New Roman"/>
          <w:sz w:val="24"/>
          <w:szCs w:val="24"/>
        </w:rPr>
        <w:t>s</w:t>
      </w:r>
      <w:r>
        <w:rPr>
          <w:rFonts w:ascii="Times New Roman" w:hAnsi="Times New Roman" w:cs="Times New Roman"/>
          <w:sz w:val="24"/>
          <w:szCs w:val="24"/>
        </w:rPr>
        <w:t xml:space="preserve">: to avoid conceptual sentimentalism entirely, and </w:t>
      </w:r>
      <w:r w:rsidR="00BC124A">
        <w:rPr>
          <w:rFonts w:ascii="Times New Roman" w:hAnsi="Times New Roman" w:cs="Times New Roman"/>
          <w:sz w:val="24"/>
          <w:szCs w:val="24"/>
        </w:rPr>
        <w:t xml:space="preserve">to </w:t>
      </w:r>
      <w:r w:rsidR="009B64DB">
        <w:rPr>
          <w:rFonts w:ascii="Times New Roman" w:hAnsi="Times New Roman" w:cs="Times New Roman"/>
          <w:sz w:val="24"/>
          <w:szCs w:val="24"/>
        </w:rPr>
        <w:t>defend</w:t>
      </w:r>
      <w:r w:rsidR="000328E0">
        <w:rPr>
          <w:rFonts w:ascii="Times New Roman" w:hAnsi="Times New Roman" w:cs="Times New Roman"/>
          <w:sz w:val="24"/>
          <w:szCs w:val="24"/>
        </w:rPr>
        <w:t xml:space="preserve"> </w:t>
      </w:r>
      <w:r w:rsidR="009B64DB">
        <w:rPr>
          <w:rFonts w:ascii="Times New Roman" w:hAnsi="Times New Roman" w:cs="Times New Roman"/>
          <w:sz w:val="24"/>
          <w:szCs w:val="24"/>
        </w:rPr>
        <w:t>their</w:t>
      </w:r>
      <w:r w:rsidR="000328E0">
        <w:rPr>
          <w:rFonts w:ascii="Times New Roman" w:hAnsi="Times New Roman" w:cs="Times New Roman"/>
          <w:sz w:val="24"/>
          <w:szCs w:val="24"/>
        </w:rPr>
        <w:t xml:space="preserve"> theory on empirical and</w:t>
      </w:r>
      <w:r>
        <w:rPr>
          <w:rFonts w:ascii="Times New Roman" w:hAnsi="Times New Roman" w:cs="Times New Roman"/>
          <w:sz w:val="24"/>
          <w:szCs w:val="24"/>
        </w:rPr>
        <w:t xml:space="preserve"> normative </w:t>
      </w:r>
      <w:r w:rsidR="009B64DB">
        <w:rPr>
          <w:rFonts w:ascii="Times New Roman" w:hAnsi="Times New Roman" w:cs="Times New Roman"/>
          <w:sz w:val="24"/>
          <w:szCs w:val="24"/>
        </w:rPr>
        <w:t>grounds</w:t>
      </w:r>
      <w:r>
        <w:rPr>
          <w:rFonts w:ascii="Times New Roman" w:hAnsi="Times New Roman" w:cs="Times New Roman"/>
          <w:sz w:val="24"/>
          <w:szCs w:val="24"/>
        </w:rPr>
        <w:t xml:space="preserve"> alone. If this is indeed the path that Hume chose, it should come as no surprise that attempts to wrestle a consistent analysis of moral concepts from the pages of Hume’s </w:t>
      </w:r>
      <w:r>
        <w:rPr>
          <w:rFonts w:ascii="Times New Roman" w:hAnsi="Times New Roman" w:cs="Times New Roman"/>
          <w:i/>
          <w:sz w:val="24"/>
          <w:szCs w:val="24"/>
        </w:rPr>
        <w:t>Treatise</w:t>
      </w:r>
      <w:r>
        <w:rPr>
          <w:rFonts w:ascii="Times New Roman" w:hAnsi="Times New Roman" w:cs="Times New Roman"/>
          <w:sz w:val="24"/>
          <w:szCs w:val="24"/>
        </w:rPr>
        <w:t xml:space="preserve"> have led </w:t>
      </w:r>
      <w:proofErr w:type="spellStart"/>
      <w:r>
        <w:rPr>
          <w:rFonts w:ascii="Times New Roman" w:hAnsi="Times New Roman" w:cs="Times New Roman"/>
          <w:sz w:val="24"/>
          <w:szCs w:val="24"/>
        </w:rPr>
        <w:t>Slote</w:t>
      </w:r>
      <w:proofErr w:type="spellEnd"/>
      <w:r>
        <w:rPr>
          <w:rFonts w:ascii="Times New Roman" w:hAnsi="Times New Roman" w:cs="Times New Roman"/>
          <w:sz w:val="24"/>
          <w:szCs w:val="24"/>
        </w:rPr>
        <w:t xml:space="preserve"> and others to reject Hume as </w:t>
      </w:r>
      <w:proofErr w:type="spellStart"/>
      <w:r>
        <w:rPr>
          <w:rFonts w:ascii="Times New Roman" w:hAnsi="Times New Roman" w:cs="Times New Roman"/>
          <w:sz w:val="24"/>
          <w:szCs w:val="24"/>
        </w:rPr>
        <w:t>metaethically</w:t>
      </w:r>
      <w:proofErr w:type="spellEnd"/>
      <w:r>
        <w:rPr>
          <w:rFonts w:ascii="Times New Roman" w:hAnsi="Times New Roman" w:cs="Times New Roman"/>
          <w:sz w:val="24"/>
          <w:szCs w:val="24"/>
        </w:rPr>
        <w:t xml:space="preserve"> </w:t>
      </w:r>
      <w:r w:rsidR="00AA723A">
        <w:rPr>
          <w:rFonts w:ascii="Times New Roman" w:hAnsi="Times New Roman" w:cs="Times New Roman"/>
          <w:sz w:val="24"/>
          <w:szCs w:val="24"/>
        </w:rPr>
        <w:t xml:space="preserve">confused and </w:t>
      </w:r>
      <w:r>
        <w:rPr>
          <w:rFonts w:ascii="Times New Roman" w:hAnsi="Times New Roman" w:cs="Times New Roman"/>
          <w:sz w:val="24"/>
          <w:szCs w:val="24"/>
        </w:rPr>
        <w:t xml:space="preserve">inconsistent. The same would be true of any author who was simply uninterested in </w:t>
      </w:r>
      <w:r w:rsidR="00693B5E">
        <w:rPr>
          <w:rFonts w:ascii="Times New Roman" w:hAnsi="Times New Roman" w:cs="Times New Roman"/>
          <w:sz w:val="24"/>
          <w:szCs w:val="24"/>
        </w:rPr>
        <w:t>analytic</w:t>
      </w:r>
      <w:r>
        <w:rPr>
          <w:rFonts w:ascii="Times New Roman" w:hAnsi="Times New Roman" w:cs="Times New Roman"/>
          <w:sz w:val="24"/>
          <w:szCs w:val="24"/>
        </w:rPr>
        <w:t xml:space="preserve"> </w:t>
      </w:r>
      <w:proofErr w:type="spellStart"/>
      <w:r>
        <w:rPr>
          <w:rFonts w:ascii="Times New Roman" w:hAnsi="Times New Roman" w:cs="Times New Roman"/>
          <w:sz w:val="24"/>
          <w:szCs w:val="24"/>
        </w:rPr>
        <w:t>metaethics</w:t>
      </w:r>
      <w:proofErr w:type="spellEnd"/>
      <w:r>
        <w:rPr>
          <w:rFonts w:ascii="Times New Roman" w:hAnsi="Times New Roman" w:cs="Times New Roman"/>
          <w:sz w:val="24"/>
          <w:szCs w:val="24"/>
        </w:rPr>
        <w:t xml:space="preserve"> as it is practiced t</w:t>
      </w:r>
      <w:r w:rsidR="009B64DB">
        <w:rPr>
          <w:rFonts w:ascii="Times New Roman" w:hAnsi="Times New Roman" w:cs="Times New Roman"/>
          <w:sz w:val="24"/>
          <w:szCs w:val="24"/>
        </w:rPr>
        <w:t>oday.</w:t>
      </w:r>
    </w:p>
    <w:p w:rsidR="006F2C24" w:rsidRDefault="002950DD"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t>
      </w:r>
      <w:r w:rsidR="000D7842">
        <w:rPr>
          <w:rFonts w:ascii="Times New Roman" w:hAnsi="Times New Roman" w:cs="Times New Roman"/>
          <w:sz w:val="24"/>
          <w:szCs w:val="24"/>
        </w:rPr>
        <w:t xml:space="preserve">are many ways </w:t>
      </w:r>
      <w:r>
        <w:rPr>
          <w:rFonts w:ascii="Times New Roman" w:hAnsi="Times New Roman" w:cs="Times New Roman"/>
          <w:sz w:val="24"/>
          <w:szCs w:val="24"/>
        </w:rPr>
        <w:t xml:space="preserve">to defend normative sentimentalism without relying on conceptual sentimentalism. </w:t>
      </w:r>
      <w:r w:rsidR="00177D82">
        <w:rPr>
          <w:rFonts w:ascii="Times New Roman" w:hAnsi="Times New Roman" w:cs="Times New Roman"/>
          <w:sz w:val="24"/>
          <w:szCs w:val="24"/>
        </w:rPr>
        <w:t>First, n</w:t>
      </w:r>
      <w:r w:rsidR="0087549F">
        <w:rPr>
          <w:rFonts w:ascii="Times New Roman" w:hAnsi="Times New Roman" w:cs="Times New Roman"/>
          <w:sz w:val="24"/>
          <w:szCs w:val="24"/>
        </w:rPr>
        <w:t>ormat</w:t>
      </w:r>
      <w:r w:rsidR="00177D82">
        <w:rPr>
          <w:rFonts w:ascii="Times New Roman" w:hAnsi="Times New Roman" w:cs="Times New Roman"/>
          <w:sz w:val="24"/>
          <w:szCs w:val="24"/>
        </w:rPr>
        <w:t>ive sentimentalists</w:t>
      </w:r>
      <w:r>
        <w:rPr>
          <w:rFonts w:ascii="Times New Roman" w:hAnsi="Times New Roman" w:cs="Times New Roman"/>
          <w:sz w:val="24"/>
          <w:szCs w:val="24"/>
        </w:rPr>
        <w:t xml:space="preserve"> </w:t>
      </w:r>
      <w:r w:rsidR="00177D82">
        <w:rPr>
          <w:rFonts w:ascii="Times New Roman" w:hAnsi="Times New Roman" w:cs="Times New Roman"/>
          <w:sz w:val="24"/>
          <w:szCs w:val="24"/>
        </w:rPr>
        <w:t>may simply determine</w:t>
      </w:r>
      <w:r w:rsidR="0087549F">
        <w:rPr>
          <w:rFonts w:ascii="Times New Roman" w:hAnsi="Times New Roman" w:cs="Times New Roman"/>
          <w:sz w:val="24"/>
          <w:szCs w:val="24"/>
        </w:rPr>
        <w:t xml:space="preserve"> that the sort of moral judgments that most of us make most of the time</w:t>
      </w:r>
      <w:r w:rsidR="007221B3">
        <w:rPr>
          <w:rFonts w:ascii="Times New Roman" w:hAnsi="Times New Roman" w:cs="Times New Roman"/>
          <w:sz w:val="24"/>
          <w:szCs w:val="24"/>
        </w:rPr>
        <w:t xml:space="preserve"> </w:t>
      </w:r>
      <w:r w:rsidR="0087549F">
        <w:rPr>
          <w:rFonts w:ascii="Times New Roman" w:hAnsi="Times New Roman" w:cs="Times New Roman"/>
          <w:sz w:val="24"/>
          <w:szCs w:val="24"/>
        </w:rPr>
        <w:t xml:space="preserve">are pretty much fine as they are. Such sentimentalists embrace a single rather than a dual process model, claiming that all of us make moral judgments more or less the same way, and that no better alternatives are </w:t>
      </w:r>
      <w:r w:rsidR="00B82199">
        <w:rPr>
          <w:rFonts w:ascii="Times New Roman" w:hAnsi="Times New Roman" w:cs="Times New Roman"/>
          <w:sz w:val="24"/>
          <w:szCs w:val="24"/>
        </w:rPr>
        <w:t>available</w:t>
      </w:r>
      <w:r w:rsidR="0087549F">
        <w:rPr>
          <w:rFonts w:ascii="Times New Roman" w:hAnsi="Times New Roman" w:cs="Times New Roman"/>
          <w:sz w:val="24"/>
          <w:szCs w:val="24"/>
        </w:rPr>
        <w:t xml:space="preserve">. One might take this a step further, and claim that when these everyday moral judgments come into </w:t>
      </w:r>
      <w:r w:rsidR="004C5917">
        <w:rPr>
          <w:rFonts w:ascii="Times New Roman" w:hAnsi="Times New Roman" w:cs="Times New Roman"/>
          <w:sz w:val="24"/>
          <w:szCs w:val="24"/>
        </w:rPr>
        <w:t>conflict with one another—as they undeniably do with remarkable frequency—</w:t>
      </w:r>
      <w:r w:rsidR="0087549F">
        <w:rPr>
          <w:rFonts w:ascii="Times New Roman" w:hAnsi="Times New Roman" w:cs="Times New Roman"/>
          <w:sz w:val="24"/>
          <w:szCs w:val="24"/>
        </w:rPr>
        <w:t xml:space="preserve">we </w:t>
      </w:r>
      <w:r w:rsidR="004812DF">
        <w:rPr>
          <w:rFonts w:ascii="Times New Roman" w:hAnsi="Times New Roman" w:cs="Times New Roman"/>
          <w:sz w:val="24"/>
          <w:szCs w:val="24"/>
        </w:rPr>
        <w:t>should</w:t>
      </w:r>
      <w:r w:rsidR="0087549F">
        <w:rPr>
          <w:rFonts w:ascii="Times New Roman" w:hAnsi="Times New Roman" w:cs="Times New Roman"/>
          <w:sz w:val="24"/>
          <w:szCs w:val="24"/>
        </w:rPr>
        <w:t xml:space="preserve"> not conclude that one is </w:t>
      </w:r>
      <w:r w:rsidR="00E51237">
        <w:rPr>
          <w:rFonts w:ascii="Times New Roman" w:hAnsi="Times New Roman" w:cs="Times New Roman"/>
          <w:sz w:val="24"/>
          <w:szCs w:val="24"/>
        </w:rPr>
        <w:t xml:space="preserve">morally </w:t>
      </w:r>
      <w:r w:rsidR="0087549F">
        <w:rPr>
          <w:rFonts w:ascii="Times New Roman" w:hAnsi="Times New Roman" w:cs="Times New Roman"/>
          <w:sz w:val="24"/>
          <w:szCs w:val="24"/>
        </w:rPr>
        <w:t xml:space="preserve">right and the other is </w:t>
      </w:r>
      <w:r w:rsidR="00E51237">
        <w:rPr>
          <w:rFonts w:ascii="Times New Roman" w:hAnsi="Times New Roman" w:cs="Times New Roman"/>
          <w:sz w:val="24"/>
          <w:szCs w:val="24"/>
        </w:rPr>
        <w:t xml:space="preserve">morally </w:t>
      </w:r>
      <w:r w:rsidR="0087549F">
        <w:rPr>
          <w:rFonts w:ascii="Times New Roman" w:hAnsi="Times New Roman" w:cs="Times New Roman"/>
          <w:sz w:val="24"/>
          <w:szCs w:val="24"/>
        </w:rPr>
        <w:t xml:space="preserve">wrong. All moral sentiments are </w:t>
      </w:r>
      <w:r w:rsidR="00E51237">
        <w:rPr>
          <w:rFonts w:ascii="Times New Roman" w:hAnsi="Times New Roman" w:cs="Times New Roman"/>
          <w:sz w:val="24"/>
          <w:szCs w:val="24"/>
        </w:rPr>
        <w:t xml:space="preserve">morally </w:t>
      </w:r>
      <w:r w:rsidR="003C55FC">
        <w:rPr>
          <w:rFonts w:ascii="Times New Roman" w:hAnsi="Times New Roman" w:cs="Times New Roman"/>
          <w:sz w:val="24"/>
          <w:szCs w:val="24"/>
        </w:rPr>
        <w:t xml:space="preserve">fine for those who feel them; </w:t>
      </w:r>
      <w:r w:rsidR="0087549F">
        <w:rPr>
          <w:rFonts w:ascii="Times New Roman" w:hAnsi="Times New Roman" w:cs="Times New Roman"/>
          <w:sz w:val="24"/>
          <w:szCs w:val="24"/>
        </w:rPr>
        <w:t>one moral o</w:t>
      </w:r>
      <w:r w:rsidR="000E6AFA">
        <w:rPr>
          <w:rFonts w:ascii="Times New Roman" w:hAnsi="Times New Roman" w:cs="Times New Roman"/>
          <w:sz w:val="24"/>
          <w:szCs w:val="24"/>
        </w:rPr>
        <w:t xml:space="preserve">pinion is as </w:t>
      </w:r>
      <w:r w:rsidR="00E51237">
        <w:rPr>
          <w:rFonts w:ascii="Times New Roman" w:hAnsi="Times New Roman" w:cs="Times New Roman"/>
          <w:sz w:val="24"/>
          <w:szCs w:val="24"/>
        </w:rPr>
        <w:t xml:space="preserve">morally </w:t>
      </w:r>
      <w:r w:rsidR="000E6AFA">
        <w:rPr>
          <w:rFonts w:ascii="Times New Roman" w:hAnsi="Times New Roman" w:cs="Times New Roman"/>
          <w:sz w:val="24"/>
          <w:szCs w:val="24"/>
        </w:rPr>
        <w:t>good as any other.</w:t>
      </w:r>
      <w:r w:rsidR="00E51237">
        <w:rPr>
          <w:rStyle w:val="FootnoteReference"/>
          <w:rFonts w:ascii="Times New Roman" w:hAnsi="Times New Roman" w:cs="Times New Roman"/>
          <w:sz w:val="24"/>
          <w:szCs w:val="24"/>
        </w:rPr>
        <w:footnoteReference w:id="15"/>
      </w:r>
      <w:r w:rsidR="009B64DB">
        <w:rPr>
          <w:rFonts w:ascii="Times New Roman" w:hAnsi="Times New Roman" w:cs="Times New Roman"/>
          <w:sz w:val="24"/>
          <w:szCs w:val="24"/>
        </w:rPr>
        <w:t xml:space="preserve"> </w:t>
      </w:r>
    </w:p>
    <w:p w:rsidR="000E6AFA" w:rsidRDefault="009C727B"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universal approval of everyone’s moral sentiments </w:t>
      </w:r>
      <w:r w:rsidR="009B64DB">
        <w:rPr>
          <w:rFonts w:ascii="Times New Roman" w:hAnsi="Times New Roman" w:cs="Times New Roman"/>
          <w:sz w:val="24"/>
          <w:szCs w:val="24"/>
        </w:rPr>
        <w:t xml:space="preserve">is the normative position which I think is most deserving of the label “moral relativism,” although the term has also been used to </w:t>
      </w:r>
      <w:r w:rsidR="009B64DB">
        <w:rPr>
          <w:rFonts w:ascii="Times New Roman" w:hAnsi="Times New Roman" w:cs="Times New Roman"/>
          <w:sz w:val="24"/>
          <w:szCs w:val="24"/>
        </w:rPr>
        <w:lastRenderedPageBreak/>
        <w:t xml:space="preserve">identify a </w:t>
      </w:r>
      <w:r w:rsidR="00B86C7B">
        <w:rPr>
          <w:rFonts w:ascii="Times New Roman" w:hAnsi="Times New Roman" w:cs="Times New Roman"/>
          <w:sz w:val="24"/>
          <w:szCs w:val="24"/>
        </w:rPr>
        <w:t>number of other normative views, as well as a variety of theories</w:t>
      </w:r>
      <w:r w:rsidR="009B64DB">
        <w:rPr>
          <w:rFonts w:ascii="Times New Roman" w:hAnsi="Times New Roman" w:cs="Times New Roman"/>
          <w:sz w:val="24"/>
          <w:szCs w:val="24"/>
        </w:rPr>
        <w:t xml:space="preserve"> in conceptual </w:t>
      </w:r>
      <w:proofErr w:type="spellStart"/>
      <w:r w:rsidR="009B64DB">
        <w:rPr>
          <w:rFonts w:ascii="Times New Roman" w:hAnsi="Times New Roman" w:cs="Times New Roman"/>
          <w:sz w:val="24"/>
          <w:szCs w:val="24"/>
        </w:rPr>
        <w:t>metaethics</w:t>
      </w:r>
      <w:proofErr w:type="spellEnd"/>
      <w:r w:rsidR="009B64DB">
        <w:rPr>
          <w:rFonts w:ascii="Times New Roman" w:hAnsi="Times New Roman" w:cs="Times New Roman"/>
          <w:sz w:val="24"/>
          <w:szCs w:val="24"/>
        </w:rPr>
        <w:t>.</w:t>
      </w:r>
      <w:r w:rsidR="009B64DB">
        <w:rPr>
          <w:rStyle w:val="FootnoteReference"/>
          <w:rFonts w:ascii="Times New Roman" w:hAnsi="Times New Roman" w:cs="Times New Roman"/>
          <w:sz w:val="24"/>
          <w:szCs w:val="24"/>
        </w:rPr>
        <w:footnoteReference w:id="16"/>
      </w:r>
      <w:r w:rsidR="00210DE4">
        <w:rPr>
          <w:rFonts w:ascii="Times New Roman" w:hAnsi="Times New Roman" w:cs="Times New Roman"/>
          <w:sz w:val="24"/>
          <w:szCs w:val="24"/>
        </w:rPr>
        <w:t xml:space="preserve"> As with normative sentimentalism, normative relativism can be defended either via appeal to or independent of </w:t>
      </w:r>
      <w:r w:rsidR="00B955A6">
        <w:rPr>
          <w:rFonts w:ascii="Times New Roman" w:hAnsi="Times New Roman" w:cs="Times New Roman"/>
          <w:sz w:val="24"/>
          <w:szCs w:val="24"/>
        </w:rPr>
        <w:t>its conceptual variant</w:t>
      </w:r>
      <w:r w:rsidR="00210DE4">
        <w:rPr>
          <w:rFonts w:ascii="Times New Roman" w:hAnsi="Times New Roman" w:cs="Times New Roman"/>
          <w:sz w:val="24"/>
          <w:szCs w:val="24"/>
        </w:rPr>
        <w:t xml:space="preserve">. If moral claims </w:t>
      </w:r>
      <w:r w:rsidR="009D2E1E">
        <w:rPr>
          <w:rFonts w:ascii="Times New Roman" w:hAnsi="Times New Roman" w:cs="Times New Roman"/>
          <w:sz w:val="24"/>
          <w:szCs w:val="24"/>
        </w:rPr>
        <w:t xml:space="preserve">really </w:t>
      </w:r>
      <w:r w:rsidR="00210DE4">
        <w:rPr>
          <w:rFonts w:ascii="Times New Roman" w:hAnsi="Times New Roman" w:cs="Times New Roman"/>
          <w:sz w:val="24"/>
          <w:szCs w:val="24"/>
        </w:rPr>
        <w:t>are claims that are true or false only relative to some feature of the claimant, then it would be wrong to conclude that apparently conflicting claims made by different individ</w:t>
      </w:r>
      <w:r w:rsidR="0071386B">
        <w:rPr>
          <w:rFonts w:ascii="Times New Roman" w:hAnsi="Times New Roman" w:cs="Times New Roman"/>
          <w:sz w:val="24"/>
          <w:szCs w:val="24"/>
        </w:rPr>
        <w:t>uals are actually in conflict. It could then be argued that r</w:t>
      </w:r>
      <w:r w:rsidR="00210DE4">
        <w:rPr>
          <w:rFonts w:ascii="Times New Roman" w:hAnsi="Times New Roman" w:cs="Times New Roman"/>
          <w:sz w:val="24"/>
          <w:szCs w:val="24"/>
        </w:rPr>
        <w:t>esolving the</w:t>
      </w:r>
      <w:r w:rsidR="0071386B">
        <w:rPr>
          <w:rFonts w:ascii="Times New Roman" w:hAnsi="Times New Roman" w:cs="Times New Roman"/>
          <w:sz w:val="24"/>
          <w:szCs w:val="24"/>
        </w:rPr>
        <w:t xml:space="preserve"> apparent conflict between them would</w:t>
      </w:r>
      <w:r w:rsidR="00210DE4">
        <w:rPr>
          <w:rFonts w:ascii="Times New Roman" w:hAnsi="Times New Roman" w:cs="Times New Roman"/>
          <w:sz w:val="24"/>
          <w:szCs w:val="24"/>
        </w:rPr>
        <w:t xml:space="preserve"> then be impossible, for there </w:t>
      </w:r>
      <w:r w:rsidR="00304F66">
        <w:rPr>
          <w:rFonts w:ascii="Times New Roman" w:hAnsi="Times New Roman" w:cs="Times New Roman"/>
          <w:sz w:val="24"/>
          <w:szCs w:val="24"/>
        </w:rPr>
        <w:t>might</w:t>
      </w:r>
      <w:r w:rsidR="00210DE4">
        <w:rPr>
          <w:rFonts w:ascii="Times New Roman" w:hAnsi="Times New Roman" w:cs="Times New Roman"/>
          <w:sz w:val="24"/>
          <w:szCs w:val="24"/>
        </w:rPr>
        <w:t xml:space="preserve"> not </w:t>
      </w:r>
      <w:r w:rsidR="00BC1E3F">
        <w:rPr>
          <w:rFonts w:ascii="Times New Roman" w:hAnsi="Times New Roman" w:cs="Times New Roman"/>
          <w:sz w:val="24"/>
          <w:szCs w:val="24"/>
        </w:rPr>
        <w:t>actually</w:t>
      </w:r>
      <w:r w:rsidR="00210DE4">
        <w:rPr>
          <w:rFonts w:ascii="Times New Roman" w:hAnsi="Times New Roman" w:cs="Times New Roman"/>
          <w:sz w:val="24"/>
          <w:szCs w:val="24"/>
        </w:rPr>
        <w:t xml:space="preserve"> be any conflict to resolve.</w:t>
      </w:r>
      <w:r w:rsidR="0071386B">
        <w:rPr>
          <w:rStyle w:val="FootnoteReference"/>
          <w:rFonts w:ascii="Times New Roman" w:hAnsi="Times New Roman" w:cs="Times New Roman"/>
          <w:sz w:val="24"/>
          <w:szCs w:val="24"/>
        </w:rPr>
        <w:footnoteReference w:id="17"/>
      </w:r>
      <w:r w:rsidR="00210DE4">
        <w:rPr>
          <w:rFonts w:ascii="Times New Roman" w:hAnsi="Times New Roman" w:cs="Times New Roman"/>
          <w:sz w:val="24"/>
          <w:szCs w:val="24"/>
        </w:rPr>
        <w:t xml:space="preserve"> </w:t>
      </w:r>
      <w:r w:rsidR="004C5917">
        <w:rPr>
          <w:rFonts w:ascii="Times New Roman" w:hAnsi="Times New Roman" w:cs="Times New Roman"/>
          <w:sz w:val="24"/>
          <w:szCs w:val="24"/>
        </w:rPr>
        <w:t>Yet even if it were possible, such resolution might still be normatively undesirable—perhaps because moral conflict is something which ought to be tolerated, or even celebrated, rather than resolved away.</w:t>
      </w:r>
      <w:r w:rsidR="00210DE4">
        <w:rPr>
          <w:rFonts w:ascii="Times New Roman" w:hAnsi="Times New Roman" w:cs="Times New Roman"/>
          <w:sz w:val="24"/>
          <w:szCs w:val="24"/>
        </w:rPr>
        <w:t xml:space="preserve"> </w:t>
      </w:r>
      <w:r w:rsidR="009B64DB">
        <w:rPr>
          <w:rFonts w:ascii="Times New Roman" w:hAnsi="Times New Roman" w:cs="Times New Roman"/>
          <w:sz w:val="24"/>
          <w:szCs w:val="24"/>
        </w:rPr>
        <w:t xml:space="preserve">  </w:t>
      </w:r>
      <w:r w:rsidR="000E6AFA">
        <w:rPr>
          <w:rFonts w:ascii="Times New Roman" w:hAnsi="Times New Roman" w:cs="Times New Roman"/>
          <w:sz w:val="24"/>
          <w:szCs w:val="24"/>
        </w:rPr>
        <w:t xml:space="preserve"> </w:t>
      </w:r>
    </w:p>
    <w:p w:rsidR="0061469F" w:rsidRDefault="000E6AFA"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have already made clear, however, </w:t>
      </w:r>
      <w:r w:rsidR="00210DE4">
        <w:rPr>
          <w:rFonts w:ascii="Times New Roman" w:hAnsi="Times New Roman" w:cs="Times New Roman"/>
          <w:sz w:val="24"/>
          <w:szCs w:val="24"/>
        </w:rPr>
        <w:t xml:space="preserve">normative </w:t>
      </w:r>
      <w:r>
        <w:rPr>
          <w:rFonts w:ascii="Times New Roman" w:hAnsi="Times New Roman" w:cs="Times New Roman"/>
          <w:sz w:val="24"/>
          <w:szCs w:val="24"/>
        </w:rPr>
        <w:t xml:space="preserve">relativism is </w:t>
      </w:r>
      <w:r w:rsidR="00AD057F">
        <w:rPr>
          <w:rFonts w:ascii="Times New Roman" w:hAnsi="Times New Roman" w:cs="Times New Roman"/>
          <w:sz w:val="24"/>
          <w:szCs w:val="24"/>
        </w:rPr>
        <w:t xml:space="preserve">not </w:t>
      </w:r>
      <w:r>
        <w:rPr>
          <w:rFonts w:ascii="Times New Roman" w:hAnsi="Times New Roman" w:cs="Times New Roman"/>
          <w:sz w:val="24"/>
          <w:szCs w:val="24"/>
        </w:rPr>
        <w:t xml:space="preserve">an implication of sentimentalism. This is because </w:t>
      </w:r>
      <w:r w:rsidR="00045E8F">
        <w:rPr>
          <w:rFonts w:ascii="Times New Roman" w:hAnsi="Times New Roman" w:cs="Times New Roman"/>
          <w:sz w:val="24"/>
          <w:szCs w:val="24"/>
        </w:rPr>
        <w:t xml:space="preserve">even </w:t>
      </w:r>
      <w:r>
        <w:rPr>
          <w:rFonts w:ascii="Times New Roman" w:hAnsi="Times New Roman" w:cs="Times New Roman"/>
          <w:sz w:val="24"/>
          <w:szCs w:val="24"/>
        </w:rPr>
        <w:t xml:space="preserve">normative </w:t>
      </w:r>
      <w:r w:rsidR="00045E8F">
        <w:rPr>
          <w:rFonts w:ascii="Times New Roman" w:hAnsi="Times New Roman" w:cs="Times New Roman"/>
          <w:sz w:val="24"/>
          <w:szCs w:val="24"/>
        </w:rPr>
        <w:t xml:space="preserve">sentimentalism </w:t>
      </w:r>
      <w:r w:rsidR="005A61D7">
        <w:rPr>
          <w:rFonts w:ascii="Times New Roman" w:hAnsi="Times New Roman" w:cs="Times New Roman"/>
          <w:sz w:val="24"/>
          <w:szCs w:val="24"/>
        </w:rPr>
        <w:t>is</w:t>
      </w:r>
      <w:r>
        <w:rPr>
          <w:rFonts w:ascii="Times New Roman" w:hAnsi="Times New Roman" w:cs="Times New Roman"/>
          <w:sz w:val="24"/>
          <w:szCs w:val="24"/>
        </w:rPr>
        <w:t xml:space="preserve"> fully compatible with a kind of dual process model, one not all that different from the </w:t>
      </w:r>
      <w:r w:rsidR="005E7524">
        <w:rPr>
          <w:rFonts w:ascii="Times New Roman" w:hAnsi="Times New Roman" w:cs="Times New Roman"/>
          <w:sz w:val="24"/>
          <w:szCs w:val="24"/>
        </w:rPr>
        <w:t xml:space="preserve">Platonic </w:t>
      </w:r>
      <w:r>
        <w:rPr>
          <w:rFonts w:ascii="Times New Roman" w:hAnsi="Times New Roman" w:cs="Times New Roman"/>
          <w:sz w:val="24"/>
          <w:szCs w:val="24"/>
        </w:rPr>
        <w:t xml:space="preserve">opinion/knowledge model </w:t>
      </w:r>
      <w:r w:rsidR="0061469F">
        <w:rPr>
          <w:rFonts w:ascii="Times New Roman" w:hAnsi="Times New Roman" w:cs="Times New Roman"/>
          <w:sz w:val="24"/>
          <w:szCs w:val="24"/>
        </w:rPr>
        <w:t xml:space="preserve">or the </w:t>
      </w:r>
      <w:r w:rsidR="005E7524">
        <w:rPr>
          <w:rFonts w:ascii="Times New Roman" w:hAnsi="Times New Roman" w:cs="Times New Roman"/>
          <w:sz w:val="24"/>
          <w:szCs w:val="24"/>
        </w:rPr>
        <w:t xml:space="preserve">Kantian </w:t>
      </w:r>
      <w:r w:rsidR="00CF0E98">
        <w:rPr>
          <w:rFonts w:ascii="Times New Roman" w:hAnsi="Times New Roman" w:cs="Times New Roman"/>
          <w:sz w:val="24"/>
          <w:szCs w:val="24"/>
        </w:rPr>
        <w:t>heteronomy</w:t>
      </w:r>
      <w:r w:rsidR="0061469F">
        <w:rPr>
          <w:rFonts w:ascii="Times New Roman" w:hAnsi="Times New Roman" w:cs="Times New Roman"/>
          <w:sz w:val="24"/>
          <w:szCs w:val="24"/>
        </w:rPr>
        <w:t xml:space="preserve">/autonomy model. </w:t>
      </w:r>
      <w:r w:rsidR="003A6B01">
        <w:rPr>
          <w:rFonts w:ascii="Times New Roman" w:hAnsi="Times New Roman" w:cs="Times New Roman"/>
          <w:sz w:val="24"/>
          <w:szCs w:val="24"/>
        </w:rPr>
        <w:t>Regardless of how</w:t>
      </w:r>
      <w:r w:rsidR="0061469F">
        <w:rPr>
          <w:rFonts w:ascii="Times New Roman" w:hAnsi="Times New Roman" w:cs="Times New Roman"/>
          <w:sz w:val="24"/>
          <w:szCs w:val="24"/>
        </w:rPr>
        <w:t xml:space="preserve"> most of us make moral judgments most of the time</w:t>
      </w:r>
      <w:r w:rsidR="005E7524">
        <w:rPr>
          <w:rFonts w:ascii="Times New Roman" w:hAnsi="Times New Roman" w:cs="Times New Roman"/>
          <w:sz w:val="24"/>
          <w:szCs w:val="24"/>
        </w:rPr>
        <w:t xml:space="preserve">, </w:t>
      </w:r>
      <w:r w:rsidR="0061469F">
        <w:rPr>
          <w:rFonts w:ascii="Times New Roman" w:hAnsi="Times New Roman" w:cs="Times New Roman"/>
          <w:sz w:val="24"/>
          <w:szCs w:val="24"/>
        </w:rPr>
        <w:t xml:space="preserve">sentimentalists like Hume and Smith believe that we can do better. </w:t>
      </w:r>
      <w:r w:rsidR="005E7524">
        <w:rPr>
          <w:rFonts w:ascii="Times New Roman" w:hAnsi="Times New Roman" w:cs="Times New Roman"/>
          <w:sz w:val="24"/>
          <w:szCs w:val="24"/>
        </w:rPr>
        <w:t xml:space="preserve">In this respect, they are no different from Plato or Kant. </w:t>
      </w:r>
      <w:r w:rsidR="0061469F">
        <w:rPr>
          <w:rFonts w:ascii="Times New Roman" w:hAnsi="Times New Roman" w:cs="Times New Roman"/>
          <w:sz w:val="24"/>
          <w:szCs w:val="24"/>
        </w:rPr>
        <w:t>But they flesh out this</w:t>
      </w:r>
      <w:r w:rsidR="005E7524">
        <w:rPr>
          <w:rFonts w:ascii="Times New Roman" w:hAnsi="Times New Roman" w:cs="Times New Roman"/>
          <w:sz w:val="24"/>
          <w:szCs w:val="24"/>
        </w:rPr>
        <w:t xml:space="preserve"> dual-process model </w:t>
      </w:r>
      <w:r w:rsidR="0061469F">
        <w:rPr>
          <w:rFonts w:ascii="Times New Roman" w:hAnsi="Times New Roman" w:cs="Times New Roman"/>
          <w:sz w:val="24"/>
          <w:szCs w:val="24"/>
        </w:rPr>
        <w:t>in a distinctly sentimentalist way.</w:t>
      </w:r>
      <w:r w:rsidR="000328E0">
        <w:rPr>
          <w:rStyle w:val="FootnoteReference"/>
          <w:rFonts w:ascii="Times New Roman" w:hAnsi="Times New Roman" w:cs="Times New Roman"/>
          <w:sz w:val="24"/>
          <w:szCs w:val="24"/>
        </w:rPr>
        <w:footnoteReference w:id="18"/>
      </w:r>
    </w:p>
    <w:p w:rsidR="00183122" w:rsidRDefault="0061469F"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w:t>
      </w:r>
      <w:proofErr w:type="spellStart"/>
      <w:r>
        <w:rPr>
          <w:rFonts w:ascii="Times New Roman" w:hAnsi="Times New Roman" w:cs="Times New Roman"/>
          <w:sz w:val="24"/>
          <w:szCs w:val="24"/>
        </w:rPr>
        <w:t>Prinz</w:t>
      </w:r>
      <w:proofErr w:type="spellEnd"/>
      <w:r>
        <w:rPr>
          <w:rFonts w:ascii="Times New Roman" w:hAnsi="Times New Roman" w:cs="Times New Roman"/>
          <w:sz w:val="24"/>
          <w:szCs w:val="24"/>
        </w:rPr>
        <w:t xml:space="preserve"> makes clear, the two main moral sentiments are those of moral approval and disapproval. As he also observes, these sentiments can be self- as well as other-directed.</w:t>
      </w:r>
      <w:r w:rsidR="00814D62">
        <w:rPr>
          <w:rFonts w:ascii="Times New Roman" w:hAnsi="Times New Roman" w:cs="Times New Roman"/>
          <w:sz w:val="24"/>
          <w:szCs w:val="24"/>
        </w:rPr>
        <w:t xml:space="preserve"> </w:t>
      </w:r>
      <w:r w:rsidR="00CF0E98">
        <w:rPr>
          <w:rFonts w:ascii="Times New Roman" w:hAnsi="Times New Roman" w:cs="Times New Roman"/>
          <w:sz w:val="24"/>
          <w:szCs w:val="24"/>
        </w:rPr>
        <w:t xml:space="preserve">Inherent in feeling a sentiment of </w:t>
      </w:r>
      <w:r w:rsidR="00027DF6">
        <w:rPr>
          <w:rFonts w:ascii="Times New Roman" w:hAnsi="Times New Roman" w:cs="Times New Roman"/>
          <w:sz w:val="24"/>
          <w:szCs w:val="24"/>
        </w:rPr>
        <w:t>self-</w:t>
      </w:r>
      <w:r w:rsidR="00CF0E98">
        <w:rPr>
          <w:rFonts w:ascii="Times New Roman" w:hAnsi="Times New Roman" w:cs="Times New Roman"/>
          <w:sz w:val="24"/>
          <w:szCs w:val="24"/>
        </w:rPr>
        <w:t xml:space="preserve">disapproval is a sense that we are not doing what we ought to be doing, that we can do better. What </w:t>
      </w:r>
      <w:proofErr w:type="spellStart"/>
      <w:r w:rsidR="00CF0E98">
        <w:rPr>
          <w:rFonts w:ascii="Times New Roman" w:hAnsi="Times New Roman" w:cs="Times New Roman"/>
          <w:sz w:val="24"/>
          <w:szCs w:val="24"/>
        </w:rPr>
        <w:t>Prinz</w:t>
      </w:r>
      <w:proofErr w:type="spellEnd"/>
      <w:r w:rsidR="00CF0E98">
        <w:rPr>
          <w:rFonts w:ascii="Times New Roman" w:hAnsi="Times New Roman" w:cs="Times New Roman"/>
          <w:sz w:val="24"/>
          <w:szCs w:val="24"/>
        </w:rPr>
        <w:t xml:space="preserve"> fails to mention explicitly is that among the behaviors which can be subject to both self- and other-disapproval are our feelings of approval and disapproval themselves. But I do think this is the best way to make sense of the case he describes of the recovering homophobe, in which “a bigoted automatic appraisal” that homosexuality is wrong is “outweighed by a considered appeal” that </w:t>
      </w:r>
      <w:r w:rsidR="007221B3">
        <w:rPr>
          <w:rFonts w:ascii="Times New Roman" w:hAnsi="Times New Roman" w:cs="Times New Roman"/>
          <w:sz w:val="24"/>
          <w:szCs w:val="24"/>
        </w:rPr>
        <w:t xml:space="preserve">it </w:t>
      </w:r>
      <w:r w:rsidR="00CF0E98">
        <w:rPr>
          <w:rFonts w:ascii="Times New Roman" w:hAnsi="Times New Roman" w:cs="Times New Roman"/>
          <w:sz w:val="24"/>
          <w:szCs w:val="24"/>
        </w:rPr>
        <w:t>is not, and in which the agent “identifies with the l</w:t>
      </w:r>
      <w:r w:rsidR="006F76DA">
        <w:rPr>
          <w:rFonts w:ascii="Times New Roman" w:hAnsi="Times New Roman" w:cs="Times New Roman"/>
          <w:sz w:val="24"/>
          <w:szCs w:val="24"/>
        </w:rPr>
        <w:t>atter conviction” (p. XX</w:t>
      </w:r>
      <w:r w:rsidR="00CF0E98">
        <w:rPr>
          <w:rFonts w:ascii="Times New Roman" w:hAnsi="Times New Roman" w:cs="Times New Roman"/>
          <w:sz w:val="24"/>
          <w:szCs w:val="24"/>
        </w:rPr>
        <w:t xml:space="preserve">). In other words, the recovering homophobe disapproves of his own disapproval of </w:t>
      </w:r>
      <w:r w:rsidR="00183122">
        <w:rPr>
          <w:rFonts w:ascii="Times New Roman" w:hAnsi="Times New Roman" w:cs="Times New Roman"/>
          <w:sz w:val="24"/>
          <w:szCs w:val="24"/>
        </w:rPr>
        <w:t xml:space="preserve">homosexuality, but has only partially completed the process of purging this wayward moral sentiment from </w:t>
      </w:r>
      <w:r w:rsidR="007221B3">
        <w:rPr>
          <w:rFonts w:ascii="Times New Roman" w:hAnsi="Times New Roman" w:cs="Times New Roman"/>
          <w:sz w:val="24"/>
          <w:szCs w:val="24"/>
        </w:rPr>
        <w:t>his</w:t>
      </w:r>
      <w:r w:rsidR="00183122">
        <w:rPr>
          <w:rFonts w:ascii="Times New Roman" w:hAnsi="Times New Roman" w:cs="Times New Roman"/>
          <w:sz w:val="24"/>
          <w:szCs w:val="24"/>
        </w:rPr>
        <w:t xml:space="preserve"> psyche.</w:t>
      </w:r>
    </w:p>
    <w:p w:rsidR="005A61D7" w:rsidRDefault="00183122"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Every moral sentiment we feel is a possible candidate for such disapproval</w:t>
      </w:r>
      <w:r w:rsidR="00B02A5A">
        <w:rPr>
          <w:rFonts w:ascii="Times New Roman" w:hAnsi="Times New Roman" w:cs="Times New Roman"/>
          <w:sz w:val="24"/>
          <w:szCs w:val="24"/>
        </w:rPr>
        <w:t>, including the higher-order sentiments which approve or disapprove of our lower-order ones. This raises the possibility of an open-ended process of moral self-scrutiny, in which our moral sentiments are continually turned against themselves.</w:t>
      </w:r>
      <w:r w:rsidR="00250229">
        <w:rPr>
          <w:rStyle w:val="FootnoteReference"/>
          <w:rFonts w:ascii="Times New Roman" w:hAnsi="Times New Roman" w:cs="Times New Roman"/>
          <w:sz w:val="24"/>
          <w:szCs w:val="24"/>
        </w:rPr>
        <w:footnoteReference w:id="19"/>
      </w:r>
      <w:r w:rsidR="00B02A5A">
        <w:rPr>
          <w:rFonts w:ascii="Times New Roman" w:hAnsi="Times New Roman" w:cs="Times New Roman"/>
          <w:sz w:val="24"/>
          <w:szCs w:val="24"/>
        </w:rPr>
        <w:t xml:space="preserve"> Other mental faculties—reason included—may play a role in this reflective process as well. </w:t>
      </w:r>
      <w:r w:rsidR="00BC124A">
        <w:rPr>
          <w:rFonts w:ascii="Times New Roman" w:hAnsi="Times New Roman" w:cs="Times New Roman"/>
          <w:sz w:val="24"/>
          <w:szCs w:val="24"/>
        </w:rPr>
        <w:t>Despite Hume’s famous bit of rhetoric about enslaving reason to the passions,</w:t>
      </w:r>
      <w:r w:rsidR="00975158">
        <w:rPr>
          <w:rStyle w:val="FootnoteReference"/>
          <w:rFonts w:ascii="Times New Roman" w:hAnsi="Times New Roman" w:cs="Times New Roman"/>
          <w:sz w:val="24"/>
          <w:szCs w:val="24"/>
        </w:rPr>
        <w:footnoteReference w:id="20"/>
      </w:r>
      <w:r w:rsidR="00BC124A">
        <w:rPr>
          <w:rFonts w:ascii="Times New Roman" w:hAnsi="Times New Roman" w:cs="Times New Roman"/>
          <w:sz w:val="24"/>
          <w:szCs w:val="24"/>
        </w:rPr>
        <w:t xml:space="preserve"> it is clear that this reflection is to be carried out in a non-hierarchical, psychologically holistic way. </w:t>
      </w:r>
      <w:r w:rsidR="00BC124A" w:rsidRPr="00BC124A">
        <w:rPr>
          <w:rFonts w:ascii="Times New Roman" w:hAnsi="Times New Roman" w:cs="Times New Roman"/>
          <w:sz w:val="24"/>
          <w:szCs w:val="24"/>
        </w:rPr>
        <w:t xml:space="preserve">Although philosophers may rightly distinguish the operations of </w:t>
      </w:r>
      <w:r w:rsidR="00BC124A">
        <w:rPr>
          <w:rFonts w:ascii="Times New Roman" w:hAnsi="Times New Roman" w:cs="Times New Roman"/>
          <w:sz w:val="24"/>
          <w:szCs w:val="24"/>
        </w:rPr>
        <w:t>the mind from another</w:t>
      </w:r>
      <w:r w:rsidR="00BC124A" w:rsidRPr="00BC124A">
        <w:rPr>
          <w:rFonts w:ascii="Times New Roman" w:hAnsi="Times New Roman" w:cs="Times New Roman"/>
          <w:sz w:val="24"/>
          <w:szCs w:val="24"/>
        </w:rPr>
        <w:t>, Hume consistentl</w:t>
      </w:r>
      <w:r w:rsidR="00BC124A">
        <w:rPr>
          <w:rFonts w:ascii="Times New Roman" w:hAnsi="Times New Roman" w:cs="Times New Roman"/>
          <w:sz w:val="24"/>
          <w:szCs w:val="24"/>
        </w:rPr>
        <w:t xml:space="preserve">y maintains that in reality they </w:t>
      </w:r>
      <w:r w:rsidR="00BC124A" w:rsidRPr="00BC124A">
        <w:rPr>
          <w:rFonts w:ascii="Times New Roman" w:hAnsi="Times New Roman" w:cs="Times New Roman"/>
          <w:sz w:val="24"/>
          <w:szCs w:val="24"/>
        </w:rPr>
        <w:t xml:space="preserve">are “uncompounded and </w:t>
      </w:r>
      <w:r w:rsidR="00BC124A" w:rsidRPr="00BC124A">
        <w:rPr>
          <w:rFonts w:ascii="Times New Roman" w:hAnsi="Times New Roman" w:cs="Times New Roman"/>
          <w:sz w:val="24"/>
          <w:szCs w:val="24"/>
        </w:rPr>
        <w:lastRenderedPageBreak/>
        <w:t>inseparable</w:t>
      </w:r>
      <w:r w:rsidR="00503D21">
        <w:rPr>
          <w:rFonts w:ascii="Times New Roman" w:hAnsi="Times New Roman" w:cs="Times New Roman"/>
          <w:sz w:val="24"/>
          <w:szCs w:val="24"/>
        </w:rPr>
        <w:t>.</w:t>
      </w:r>
      <w:r w:rsidR="00BC124A" w:rsidRPr="00BC124A">
        <w:rPr>
          <w:rFonts w:ascii="Times New Roman" w:hAnsi="Times New Roman" w:cs="Times New Roman"/>
          <w:sz w:val="24"/>
          <w:szCs w:val="24"/>
        </w:rPr>
        <w:t>”</w:t>
      </w:r>
      <w:r w:rsidR="00503D21">
        <w:rPr>
          <w:rStyle w:val="FootnoteReference"/>
          <w:rFonts w:ascii="Times New Roman" w:hAnsi="Times New Roman" w:cs="Times New Roman"/>
          <w:sz w:val="24"/>
          <w:szCs w:val="24"/>
        </w:rPr>
        <w:footnoteReference w:id="21"/>
      </w:r>
      <w:r w:rsidR="00BC124A">
        <w:rPr>
          <w:rFonts w:ascii="Times New Roman" w:hAnsi="Times New Roman" w:cs="Times New Roman"/>
          <w:sz w:val="24"/>
          <w:szCs w:val="24"/>
        </w:rPr>
        <w:t xml:space="preserve"> As a result, reason is neither privileged over nor really enslaved to sentiment, nor are higher-order sentiments privileged over lower-order ones. Our goal </w:t>
      </w:r>
      <w:r w:rsidR="000836BC">
        <w:rPr>
          <w:rFonts w:ascii="Times New Roman" w:hAnsi="Times New Roman" w:cs="Times New Roman"/>
          <w:sz w:val="24"/>
          <w:szCs w:val="24"/>
        </w:rPr>
        <w:t>is a mind fully i</w:t>
      </w:r>
      <w:r w:rsidR="00AB616F">
        <w:rPr>
          <w:rFonts w:ascii="Times New Roman" w:hAnsi="Times New Roman" w:cs="Times New Roman"/>
          <w:sz w:val="24"/>
          <w:szCs w:val="24"/>
        </w:rPr>
        <w:t>n harmony with itself</w:t>
      </w:r>
      <w:r w:rsidR="000836BC">
        <w:rPr>
          <w:rFonts w:ascii="Times New Roman" w:hAnsi="Times New Roman" w:cs="Times New Roman"/>
          <w:sz w:val="24"/>
          <w:szCs w:val="24"/>
        </w:rPr>
        <w:t xml:space="preserve">, free from </w:t>
      </w:r>
      <w:r w:rsidR="00A53E83">
        <w:rPr>
          <w:rFonts w:ascii="Times New Roman" w:hAnsi="Times New Roman" w:cs="Times New Roman"/>
          <w:sz w:val="24"/>
          <w:szCs w:val="24"/>
        </w:rPr>
        <w:t>psychic conflict</w:t>
      </w:r>
      <w:r w:rsidR="000836BC">
        <w:rPr>
          <w:rFonts w:ascii="Times New Roman" w:hAnsi="Times New Roman" w:cs="Times New Roman"/>
          <w:sz w:val="24"/>
          <w:szCs w:val="24"/>
        </w:rPr>
        <w:t xml:space="preserve"> in any form.</w:t>
      </w:r>
    </w:p>
    <w:p w:rsidR="009F7929" w:rsidRDefault="00B02A5A"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we can never reach a point when we possess certain, objective moral </w:t>
      </w:r>
      <w:r w:rsidR="003C55FC">
        <w:rPr>
          <w:rFonts w:ascii="Times New Roman" w:hAnsi="Times New Roman" w:cs="Times New Roman"/>
          <w:sz w:val="24"/>
          <w:szCs w:val="24"/>
        </w:rPr>
        <w:t>truths</w:t>
      </w:r>
      <w:r>
        <w:rPr>
          <w:rFonts w:ascii="Times New Roman" w:hAnsi="Times New Roman" w:cs="Times New Roman"/>
          <w:sz w:val="24"/>
          <w:szCs w:val="24"/>
        </w:rPr>
        <w:t xml:space="preserve">, we can reach a reflective equilibrium in which we can affirm that all our moral sentiments have been thoroughly tested. Such a progress of sentiments genuinely replaces moral opinion </w:t>
      </w:r>
      <w:r w:rsidR="00B82199">
        <w:rPr>
          <w:rFonts w:ascii="Times New Roman" w:hAnsi="Times New Roman" w:cs="Times New Roman"/>
          <w:sz w:val="24"/>
          <w:szCs w:val="24"/>
        </w:rPr>
        <w:t>w</w:t>
      </w:r>
      <w:r w:rsidR="000328E0">
        <w:rPr>
          <w:rFonts w:ascii="Times New Roman" w:hAnsi="Times New Roman" w:cs="Times New Roman"/>
          <w:sz w:val="24"/>
          <w:szCs w:val="24"/>
        </w:rPr>
        <w:t>ith a kind of moral knowledge. Yet a</w:t>
      </w:r>
      <w:r w:rsidR="00B82199">
        <w:rPr>
          <w:rFonts w:ascii="Times New Roman" w:hAnsi="Times New Roman" w:cs="Times New Roman"/>
          <w:sz w:val="24"/>
          <w:szCs w:val="24"/>
        </w:rPr>
        <w:t xml:space="preserve">s </w:t>
      </w:r>
      <w:r w:rsidR="007221B3">
        <w:rPr>
          <w:rFonts w:ascii="Times New Roman" w:hAnsi="Times New Roman" w:cs="Times New Roman"/>
          <w:sz w:val="24"/>
          <w:szCs w:val="24"/>
        </w:rPr>
        <w:t xml:space="preserve">George </w:t>
      </w:r>
      <w:r w:rsidR="00517124">
        <w:rPr>
          <w:rFonts w:ascii="Times New Roman" w:hAnsi="Times New Roman" w:cs="Times New Roman"/>
          <w:sz w:val="24"/>
          <w:szCs w:val="24"/>
        </w:rPr>
        <w:t>Marcus observe</w:t>
      </w:r>
      <w:r w:rsidR="00B82199">
        <w:rPr>
          <w:rFonts w:ascii="Times New Roman" w:hAnsi="Times New Roman" w:cs="Times New Roman"/>
          <w:sz w:val="24"/>
          <w:szCs w:val="24"/>
        </w:rPr>
        <w:t xml:space="preserve">s in his </w:t>
      </w:r>
      <w:r w:rsidR="007E491E">
        <w:rPr>
          <w:rFonts w:ascii="Times New Roman" w:hAnsi="Times New Roman" w:cs="Times New Roman"/>
          <w:sz w:val="24"/>
          <w:szCs w:val="24"/>
        </w:rPr>
        <w:t>contribution to this volume</w:t>
      </w:r>
      <w:r w:rsidR="00B82199">
        <w:rPr>
          <w:rFonts w:ascii="Times New Roman" w:hAnsi="Times New Roman" w:cs="Times New Roman"/>
          <w:sz w:val="24"/>
          <w:szCs w:val="24"/>
        </w:rPr>
        <w:t xml:space="preserve">, </w:t>
      </w:r>
      <w:r w:rsidR="009F7929">
        <w:rPr>
          <w:rFonts w:ascii="Times New Roman" w:hAnsi="Times New Roman" w:cs="Times New Roman"/>
          <w:sz w:val="24"/>
          <w:szCs w:val="24"/>
        </w:rPr>
        <w:t>“kn</w:t>
      </w:r>
      <w:r w:rsidR="007E491E">
        <w:rPr>
          <w:rFonts w:ascii="Times New Roman" w:hAnsi="Times New Roman" w:cs="Times New Roman"/>
          <w:sz w:val="24"/>
          <w:szCs w:val="24"/>
        </w:rPr>
        <w:t>owledge takes many forms” (p. XX)</w:t>
      </w:r>
      <w:r w:rsidR="009F7929">
        <w:rPr>
          <w:rFonts w:ascii="Times New Roman" w:hAnsi="Times New Roman" w:cs="Times New Roman"/>
          <w:sz w:val="24"/>
          <w:szCs w:val="24"/>
        </w:rPr>
        <w:t>.</w:t>
      </w:r>
      <w:r w:rsidR="00B82199">
        <w:rPr>
          <w:rFonts w:ascii="Times New Roman" w:hAnsi="Times New Roman" w:cs="Times New Roman"/>
          <w:sz w:val="24"/>
          <w:szCs w:val="24"/>
        </w:rPr>
        <w:t xml:space="preserve"> The sort of sentimentalist moral knowledge I want to defend </w:t>
      </w:r>
      <w:r>
        <w:rPr>
          <w:rFonts w:ascii="Times New Roman" w:hAnsi="Times New Roman" w:cs="Times New Roman"/>
          <w:sz w:val="24"/>
          <w:szCs w:val="24"/>
        </w:rPr>
        <w:t>is</w:t>
      </w:r>
      <w:r w:rsidR="005E7524">
        <w:rPr>
          <w:rFonts w:ascii="Times New Roman" w:hAnsi="Times New Roman" w:cs="Times New Roman"/>
          <w:sz w:val="24"/>
          <w:szCs w:val="24"/>
        </w:rPr>
        <w:t xml:space="preserve"> provisional rather than certain, and directed </w:t>
      </w:r>
      <w:r w:rsidR="00B82199">
        <w:rPr>
          <w:rFonts w:ascii="Times New Roman" w:hAnsi="Times New Roman" w:cs="Times New Roman"/>
          <w:sz w:val="24"/>
          <w:szCs w:val="24"/>
        </w:rPr>
        <w:t xml:space="preserve">inward into the </w:t>
      </w:r>
      <w:r w:rsidR="001875EA">
        <w:rPr>
          <w:rFonts w:ascii="Times New Roman" w:hAnsi="Times New Roman" w:cs="Times New Roman"/>
          <w:sz w:val="24"/>
          <w:szCs w:val="24"/>
        </w:rPr>
        <w:t xml:space="preserve">contingent makeup of the </w:t>
      </w:r>
      <w:r w:rsidR="00B82199">
        <w:rPr>
          <w:rFonts w:ascii="Times New Roman" w:hAnsi="Times New Roman" w:cs="Times New Roman"/>
          <w:sz w:val="24"/>
          <w:szCs w:val="24"/>
        </w:rPr>
        <w:t>human psyche rath</w:t>
      </w:r>
      <w:r w:rsidR="00A23098">
        <w:rPr>
          <w:rFonts w:ascii="Times New Roman" w:hAnsi="Times New Roman" w:cs="Times New Roman"/>
          <w:sz w:val="24"/>
          <w:szCs w:val="24"/>
        </w:rPr>
        <w:t>er than outward into a non-contingent</w:t>
      </w:r>
      <w:r w:rsidR="009C727B">
        <w:rPr>
          <w:rFonts w:ascii="Times New Roman" w:hAnsi="Times New Roman" w:cs="Times New Roman"/>
          <w:sz w:val="24"/>
          <w:szCs w:val="24"/>
        </w:rPr>
        <w:t xml:space="preserve"> </w:t>
      </w:r>
      <w:r w:rsidR="00B82199">
        <w:rPr>
          <w:rFonts w:ascii="Times New Roman" w:hAnsi="Times New Roman" w:cs="Times New Roman"/>
          <w:sz w:val="24"/>
          <w:szCs w:val="24"/>
        </w:rPr>
        <w:t>realm of</w:t>
      </w:r>
      <w:r w:rsidR="001875EA">
        <w:rPr>
          <w:rFonts w:ascii="Times New Roman" w:hAnsi="Times New Roman" w:cs="Times New Roman"/>
          <w:sz w:val="24"/>
          <w:szCs w:val="24"/>
        </w:rPr>
        <w:t xml:space="preserve"> </w:t>
      </w:r>
      <w:r w:rsidR="00FE1C66">
        <w:rPr>
          <w:rFonts w:ascii="Times New Roman" w:hAnsi="Times New Roman" w:cs="Times New Roman"/>
          <w:sz w:val="24"/>
          <w:szCs w:val="24"/>
        </w:rPr>
        <w:t xml:space="preserve">moral reality—a realm </w:t>
      </w:r>
      <w:r w:rsidR="00B82199">
        <w:rPr>
          <w:rFonts w:ascii="Times New Roman" w:hAnsi="Times New Roman" w:cs="Times New Roman"/>
          <w:sz w:val="24"/>
          <w:szCs w:val="24"/>
        </w:rPr>
        <w:t xml:space="preserve">of Platonic forms or </w:t>
      </w:r>
      <w:r w:rsidR="00FE1C66">
        <w:rPr>
          <w:rFonts w:ascii="Times New Roman" w:hAnsi="Times New Roman" w:cs="Times New Roman"/>
          <w:sz w:val="24"/>
          <w:szCs w:val="24"/>
        </w:rPr>
        <w:t xml:space="preserve">necessary </w:t>
      </w:r>
      <w:r w:rsidR="009F7929">
        <w:rPr>
          <w:rFonts w:ascii="Times New Roman" w:hAnsi="Times New Roman" w:cs="Times New Roman"/>
          <w:sz w:val="24"/>
          <w:szCs w:val="24"/>
        </w:rPr>
        <w:t>moral laws or what have you.</w:t>
      </w:r>
      <w:r w:rsidR="001875EA">
        <w:rPr>
          <w:rStyle w:val="FootnoteReference"/>
          <w:rFonts w:ascii="Times New Roman" w:hAnsi="Times New Roman" w:cs="Times New Roman"/>
          <w:sz w:val="24"/>
          <w:szCs w:val="24"/>
        </w:rPr>
        <w:footnoteReference w:id="22"/>
      </w:r>
      <w:r w:rsidR="009F7929">
        <w:rPr>
          <w:rFonts w:ascii="Times New Roman" w:hAnsi="Times New Roman" w:cs="Times New Roman"/>
          <w:sz w:val="24"/>
          <w:szCs w:val="24"/>
        </w:rPr>
        <w:t xml:space="preserve"> </w:t>
      </w:r>
    </w:p>
    <w:p w:rsidR="00D10BD3" w:rsidRDefault="00517124"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9F7929">
        <w:rPr>
          <w:rFonts w:ascii="Times New Roman" w:hAnsi="Times New Roman" w:cs="Times New Roman"/>
          <w:sz w:val="24"/>
          <w:szCs w:val="24"/>
        </w:rPr>
        <w:t xml:space="preserve"> sentimentalist</w:t>
      </w:r>
      <w:r w:rsidR="00B02A5A">
        <w:rPr>
          <w:rFonts w:ascii="Times New Roman" w:hAnsi="Times New Roman" w:cs="Times New Roman"/>
          <w:sz w:val="24"/>
          <w:szCs w:val="24"/>
        </w:rPr>
        <w:t xml:space="preserve"> reflective process</w:t>
      </w:r>
      <w:r w:rsidR="009F7929">
        <w:rPr>
          <w:rFonts w:ascii="Times New Roman" w:hAnsi="Times New Roman" w:cs="Times New Roman"/>
          <w:sz w:val="24"/>
          <w:szCs w:val="24"/>
        </w:rPr>
        <w:t xml:space="preserve"> described by Hume and Smith </w:t>
      </w:r>
      <w:r>
        <w:rPr>
          <w:rFonts w:ascii="Times New Roman" w:hAnsi="Times New Roman" w:cs="Times New Roman"/>
          <w:sz w:val="24"/>
          <w:szCs w:val="24"/>
        </w:rPr>
        <w:t xml:space="preserve">also </w:t>
      </w:r>
      <w:r w:rsidR="009F7929">
        <w:rPr>
          <w:rFonts w:ascii="Times New Roman" w:hAnsi="Times New Roman" w:cs="Times New Roman"/>
          <w:sz w:val="24"/>
          <w:szCs w:val="24"/>
        </w:rPr>
        <w:t xml:space="preserve">involves a </w:t>
      </w:r>
      <w:r w:rsidR="005E7524">
        <w:rPr>
          <w:rFonts w:ascii="Times New Roman" w:hAnsi="Times New Roman" w:cs="Times New Roman"/>
          <w:sz w:val="24"/>
          <w:szCs w:val="24"/>
        </w:rPr>
        <w:t>proto-</w:t>
      </w:r>
      <w:r w:rsidR="009F7929">
        <w:rPr>
          <w:rFonts w:ascii="Times New Roman" w:hAnsi="Times New Roman" w:cs="Times New Roman"/>
          <w:sz w:val="24"/>
          <w:szCs w:val="24"/>
        </w:rPr>
        <w:t>Kantian move from heteronomy to autonomy. Only through such a progress of sentiments can</w:t>
      </w:r>
      <w:r w:rsidR="00B02A5A">
        <w:rPr>
          <w:rFonts w:ascii="Times New Roman" w:hAnsi="Times New Roman" w:cs="Times New Roman"/>
          <w:sz w:val="24"/>
          <w:szCs w:val="24"/>
        </w:rPr>
        <w:t xml:space="preserve"> we take</w:t>
      </w:r>
      <w:r w:rsidR="007221B3">
        <w:rPr>
          <w:rFonts w:ascii="Times New Roman" w:hAnsi="Times New Roman" w:cs="Times New Roman"/>
          <w:sz w:val="24"/>
          <w:szCs w:val="24"/>
        </w:rPr>
        <w:t xml:space="preserve"> control of our moral lives. We</w:t>
      </w:r>
      <w:r w:rsidR="009F7929">
        <w:rPr>
          <w:rFonts w:ascii="Times New Roman" w:hAnsi="Times New Roman" w:cs="Times New Roman"/>
          <w:sz w:val="24"/>
          <w:szCs w:val="24"/>
        </w:rPr>
        <w:t xml:space="preserve"> consciously </w:t>
      </w:r>
      <w:r w:rsidR="00B02A5A">
        <w:rPr>
          <w:rFonts w:ascii="Times New Roman" w:hAnsi="Times New Roman" w:cs="Times New Roman"/>
          <w:sz w:val="24"/>
          <w:szCs w:val="24"/>
        </w:rPr>
        <w:t>identify</w:t>
      </w:r>
      <w:r w:rsidR="009F7929">
        <w:rPr>
          <w:rFonts w:ascii="Times New Roman" w:hAnsi="Times New Roman" w:cs="Times New Roman"/>
          <w:sz w:val="24"/>
          <w:szCs w:val="24"/>
        </w:rPr>
        <w:t xml:space="preserve"> only</w:t>
      </w:r>
      <w:r w:rsidR="00B02A5A">
        <w:rPr>
          <w:rFonts w:ascii="Times New Roman" w:hAnsi="Times New Roman" w:cs="Times New Roman"/>
          <w:sz w:val="24"/>
          <w:szCs w:val="24"/>
        </w:rPr>
        <w:t xml:space="preserve"> with those moral sentiments which we can </w:t>
      </w:r>
      <w:r w:rsidR="007221B3">
        <w:rPr>
          <w:rFonts w:ascii="Times New Roman" w:hAnsi="Times New Roman" w:cs="Times New Roman"/>
          <w:sz w:val="24"/>
          <w:szCs w:val="24"/>
        </w:rPr>
        <w:t xml:space="preserve">still endorse </w:t>
      </w:r>
      <w:r w:rsidR="009F7929">
        <w:rPr>
          <w:rFonts w:ascii="Times New Roman" w:hAnsi="Times New Roman" w:cs="Times New Roman"/>
          <w:sz w:val="24"/>
          <w:szCs w:val="24"/>
        </w:rPr>
        <w:t xml:space="preserve">even </w:t>
      </w:r>
      <w:r w:rsidR="007221B3">
        <w:rPr>
          <w:rFonts w:ascii="Times New Roman" w:hAnsi="Times New Roman" w:cs="Times New Roman"/>
          <w:sz w:val="24"/>
          <w:szCs w:val="24"/>
        </w:rPr>
        <w:t xml:space="preserve">after </w:t>
      </w:r>
      <w:r w:rsidR="009F7929">
        <w:rPr>
          <w:rFonts w:ascii="Times New Roman" w:hAnsi="Times New Roman" w:cs="Times New Roman"/>
          <w:sz w:val="24"/>
          <w:szCs w:val="24"/>
        </w:rPr>
        <w:t xml:space="preserve">the greatest degree of critical </w:t>
      </w:r>
      <w:r w:rsidR="007221B3">
        <w:rPr>
          <w:rFonts w:ascii="Times New Roman" w:hAnsi="Times New Roman" w:cs="Times New Roman"/>
          <w:sz w:val="24"/>
          <w:szCs w:val="24"/>
        </w:rPr>
        <w:t>self-</w:t>
      </w:r>
      <w:r w:rsidR="009F7929">
        <w:rPr>
          <w:rFonts w:ascii="Times New Roman" w:hAnsi="Times New Roman" w:cs="Times New Roman"/>
          <w:sz w:val="24"/>
          <w:szCs w:val="24"/>
        </w:rPr>
        <w:t>reflection</w:t>
      </w:r>
      <w:r w:rsidR="00B02A5A">
        <w:rPr>
          <w:rFonts w:ascii="Times New Roman" w:hAnsi="Times New Roman" w:cs="Times New Roman"/>
          <w:sz w:val="24"/>
          <w:szCs w:val="24"/>
        </w:rPr>
        <w:t>. What makes this view se</w:t>
      </w:r>
      <w:r w:rsidR="00D10BD3">
        <w:rPr>
          <w:rFonts w:ascii="Times New Roman" w:hAnsi="Times New Roman" w:cs="Times New Roman"/>
          <w:sz w:val="24"/>
          <w:szCs w:val="24"/>
        </w:rPr>
        <w:t>ntimentalist, however, is that these a</w:t>
      </w:r>
      <w:r w:rsidR="00B02A5A">
        <w:rPr>
          <w:rFonts w:ascii="Times New Roman" w:hAnsi="Times New Roman" w:cs="Times New Roman"/>
          <w:sz w:val="24"/>
          <w:szCs w:val="24"/>
        </w:rPr>
        <w:t>utonomous</w:t>
      </w:r>
      <w:r w:rsidR="00D10BD3">
        <w:rPr>
          <w:rFonts w:ascii="Times New Roman" w:hAnsi="Times New Roman" w:cs="Times New Roman"/>
          <w:sz w:val="24"/>
          <w:szCs w:val="24"/>
        </w:rPr>
        <w:t xml:space="preserve"> moral judgments contain emotion as surel</w:t>
      </w:r>
      <w:r w:rsidR="005E7524">
        <w:rPr>
          <w:rFonts w:ascii="Times New Roman" w:hAnsi="Times New Roman" w:cs="Times New Roman"/>
          <w:sz w:val="24"/>
          <w:szCs w:val="24"/>
        </w:rPr>
        <w:t>y as do heteronomous</w:t>
      </w:r>
      <w:r w:rsidR="00D10BD3">
        <w:rPr>
          <w:rFonts w:ascii="Times New Roman" w:hAnsi="Times New Roman" w:cs="Times New Roman"/>
          <w:sz w:val="24"/>
          <w:szCs w:val="24"/>
        </w:rPr>
        <w:t xml:space="preserve"> judgments.</w:t>
      </w:r>
    </w:p>
    <w:p w:rsidR="00D10BD3" w:rsidRDefault="00D10BD3"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the relevant progress of sentiments is not merely a matter of individual reflection, of self-directed approval and disapproval. It is also a matter of interpersonal </w:t>
      </w:r>
      <w:r w:rsidR="00300692">
        <w:rPr>
          <w:rFonts w:ascii="Times New Roman" w:hAnsi="Times New Roman" w:cs="Times New Roman"/>
          <w:sz w:val="24"/>
          <w:szCs w:val="24"/>
        </w:rPr>
        <w:t>evaluation</w:t>
      </w:r>
      <w:r>
        <w:rPr>
          <w:rFonts w:ascii="Times New Roman" w:hAnsi="Times New Roman" w:cs="Times New Roman"/>
          <w:sz w:val="24"/>
          <w:szCs w:val="24"/>
        </w:rPr>
        <w:t xml:space="preserve">. </w:t>
      </w:r>
      <w:r w:rsidR="007221B3">
        <w:rPr>
          <w:rFonts w:ascii="Times New Roman" w:hAnsi="Times New Roman" w:cs="Times New Roman"/>
          <w:sz w:val="24"/>
          <w:szCs w:val="24"/>
        </w:rPr>
        <w:t>For better or worse, w</w:t>
      </w:r>
      <w:r>
        <w:rPr>
          <w:rFonts w:ascii="Times New Roman" w:hAnsi="Times New Roman" w:cs="Times New Roman"/>
          <w:sz w:val="24"/>
          <w:szCs w:val="24"/>
        </w:rPr>
        <w:t>e approve and disapprove of othe</w:t>
      </w:r>
      <w:r w:rsidR="005E7524">
        <w:rPr>
          <w:rFonts w:ascii="Times New Roman" w:hAnsi="Times New Roman" w:cs="Times New Roman"/>
          <w:sz w:val="24"/>
          <w:szCs w:val="24"/>
        </w:rPr>
        <w:t xml:space="preserve">rs’ moral sentiments </w:t>
      </w:r>
      <w:r w:rsidR="007221B3">
        <w:rPr>
          <w:rFonts w:ascii="Times New Roman" w:hAnsi="Times New Roman" w:cs="Times New Roman"/>
          <w:sz w:val="24"/>
          <w:szCs w:val="24"/>
        </w:rPr>
        <w:t xml:space="preserve">even </w:t>
      </w:r>
      <w:r>
        <w:rPr>
          <w:rFonts w:ascii="Times New Roman" w:hAnsi="Times New Roman" w:cs="Times New Roman"/>
          <w:sz w:val="24"/>
          <w:szCs w:val="24"/>
        </w:rPr>
        <w:t>more readily</w:t>
      </w:r>
      <w:r w:rsidR="005E7524">
        <w:rPr>
          <w:rFonts w:ascii="Times New Roman" w:hAnsi="Times New Roman" w:cs="Times New Roman"/>
          <w:sz w:val="24"/>
          <w:szCs w:val="24"/>
        </w:rPr>
        <w:t xml:space="preserve"> </w:t>
      </w:r>
      <w:r>
        <w:rPr>
          <w:rFonts w:ascii="Times New Roman" w:hAnsi="Times New Roman" w:cs="Times New Roman"/>
          <w:sz w:val="24"/>
          <w:szCs w:val="24"/>
        </w:rPr>
        <w:t xml:space="preserve">than we do </w:t>
      </w:r>
      <w:r>
        <w:rPr>
          <w:rFonts w:ascii="Times New Roman" w:hAnsi="Times New Roman" w:cs="Times New Roman"/>
          <w:sz w:val="24"/>
          <w:szCs w:val="24"/>
        </w:rPr>
        <w:lastRenderedPageBreak/>
        <w:t>of our own. To be sure, there is nothing in sentimentalism which pre</w:t>
      </w:r>
      <w:r w:rsidR="005C449B">
        <w:rPr>
          <w:rFonts w:ascii="Times New Roman" w:hAnsi="Times New Roman" w:cs="Times New Roman"/>
          <w:sz w:val="24"/>
          <w:szCs w:val="24"/>
        </w:rPr>
        <w:t>cludes relativists</w:t>
      </w:r>
      <w:r>
        <w:rPr>
          <w:rFonts w:ascii="Times New Roman" w:hAnsi="Times New Roman" w:cs="Times New Roman"/>
          <w:sz w:val="24"/>
          <w:szCs w:val="24"/>
        </w:rPr>
        <w:t xml:space="preserve"> from approving of moral judgments at odds with their own. But most of us do</w:t>
      </w:r>
      <w:r w:rsidR="005C449B">
        <w:rPr>
          <w:rFonts w:ascii="Times New Roman" w:hAnsi="Times New Roman" w:cs="Times New Roman"/>
          <w:sz w:val="24"/>
          <w:szCs w:val="24"/>
        </w:rPr>
        <w:t xml:space="preserve"> not share their</w:t>
      </w:r>
      <w:r>
        <w:rPr>
          <w:rFonts w:ascii="Times New Roman" w:hAnsi="Times New Roman" w:cs="Times New Roman"/>
          <w:sz w:val="24"/>
          <w:szCs w:val="24"/>
        </w:rPr>
        <w:t xml:space="preserve"> sentiments. Most of us are inclined to disapprove of judgments which we d</w:t>
      </w:r>
      <w:r w:rsidR="00370EAA">
        <w:rPr>
          <w:rFonts w:ascii="Times New Roman" w:hAnsi="Times New Roman" w:cs="Times New Roman"/>
          <w:sz w:val="24"/>
          <w:szCs w:val="24"/>
        </w:rPr>
        <w:t>o not share</w:t>
      </w:r>
      <w:r>
        <w:rPr>
          <w:rFonts w:ascii="Times New Roman" w:hAnsi="Times New Roman" w:cs="Times New Roman"/>
          <w:sz w:val="24"/>
          <w:szCs w:val="24"/>
        </w:rPr>
        <w:t>. Will this disapproval survive the process of reflective self-correction that I just described? To some degree, I think it probably will. But it will not emerge at the end of the reflective process unchallenged</w:t>
      </w:r>
      <w:r w:rsidR="00A3359C">
        <w:rPr>
          <w:rFonts w:ascii="Times New Roman" w:hAnsi="Times New Roman" w:cs="Times New Roman"/>
          <w:sz w:val="24"/>
          <w:szCs w:val="24"/>
        </w:rPr>
        <w:t xml:space="preserve"> or unchanged</w:t>
      </w:r>
      <w:r>
        <w:rPr>
          <w:rFonts w:ascii="Times New Roman" w:hAnsi="Times New Roman" w:cs="Times New Roman"/>
          <w:sz w:val="24"/>
          <w:szCs w:val="24"/>
        </w:rPr>
        <w:t>.</w:t>
      </w:r>
    </w:p>
    <w:p w:rsidR="007E491E" w:rsidRDefault="00D10BD3"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primary challenge to our disapproval of others</w:t>
      </w:r>
      <w:r w:rsidR="00A3359C">
        <w:rPr>
          <w:rFonts w:ascii="Times New Roman" w:hAnsi="Times New Roman" w:cs="Times New Roman"/>
          <w:sz w:val="24"/>
          <w:szCs w:val="24"/>
        </w:rPr>
        <w:t>’ moral sentiments will</w:t>
      </w:r>
      <w:r w:rsidR="0074529C">
        <w:rPr>
          <w:rFonts w:ascii="Times New Roman" w:hAnsi="Times New Roman" w:cs="Times New Roman"/>
          <w:sz w:val="24"/>
          <w:szCs w:val="24"/>
        </w:rPr>
        <w:t xml:space="preserve"> come from sympathy or empathy.</w:t>
      </w:r>
      <w:r w:rsidR="0074529C">
        <w:rPr>
          <w:rStyle w:val="FootnoteReference"/>
          <w:rFonts w:ascii="Times New Roman" w:hAnsi="Times New Roman" w:cs="Times New Roman"/>
          <w:sz w:val="24"/>
          <w:szCs w:val="24"/>
        </w:rPr>
        <w:footnoteReference w:id="23"/>
      </w:r>
      <w:r w:rsidR="009F7929">
        <w:rPr>
          <w:rFonts w:ascii="Times New Roman" w:hAnsi="Times New Roman" w:cs="Times New Roman"/>
          <w:sz w:val="24"/>
          <w:szCs w:val="24"/>
        </w:rPr>
        <w:t xml:space="preserve"> </w:t>
      </w:r>
      <w:proofErr w:type="spellStart"/>
      <w:r w:rsidR="00A3359C">
        <w:rPr>
          <w:rFonts w:ascii="Times New Roman" w:hAnsi="Times New Roman" w:cs="Times New Roman"/>
          <w:sz w:val="24"/>
          <w:szCs w:val="24"/>
        </w:rPr>
        <w:t>Prinz</w:t>
      </w:r>
      <w:proofErr w:type="spellEnd"/>
      <w:r w:rsidR="00A3359C">
        <w:rPr>
          <w:rFonts w:ascii="Times New Roman" w:hAnsi="Times New Roman" w:cs="Times New Roman"/>
          <w:sz w:val="24"/>
          <w:szCs w:val="24"/>
        </w:rPr>
        <w:t xml:space="preserve"> departs from his Enlightenment-era forbearers quite strikingly by rejecting their contention that sympathy is central to the psychological etiology of all our moral sentiments. We can bracket this general claim for </w:t>
      </w:r>
      <w:r w:rsidR="00370EAA">
        <w:rPr>
          <w:rFonts w:ascii="Times New Roman" w:hAnsi="Times New Roman" w:cs="Times New Roman"/>
          <w:sz w:val="24"/>
          <w:szCs w:val="24"/>
        </w:rPr>
        <w:t>purposes of this essay</w:t>
      </w:r>
      <w:r w:rsidR="00A3359C">
        <w:rPr>
          <w:rFonts w:ascii="Times New Roman" w:hAnsi="Times New Roman" w:cs="Times New Roman"/>
          <w:sz w:val="24"/>
          <w:szCs w:val="24"/>
        </w:rPr>
        <w:t>, however. Wh</w:t>
      </w:r>
      <w:r w:rsidR="00F33F33">
        <w:rPr>
          <w:rFonts w:ascii="Times New Roman" w:hAnsi="Times New Roman" w:cs="Times New Roman"/>
          <w:sz w:val="24"/>
          <w:szCs w:val="24"/>
        </w:rPr>
        <w:t>atever role sy</w:t>
      </w:r>
      <w:r w:rsidR="0014249F">
        <w:rPr>
          <w:rFonts w:ascii="Times New Roman" w:hAnsi="Times New Roman" w:cs="Times New Roman"/>
          <w:sz w:val="24"/>
          <w:szCs w:val="24"/>
        </w:rPr>
        <w:t xml:space="preserve">mpathy </w:t>
      </w:r>
      <w:r w:rsidR="00A3359C">
        <w:rPr>
          <w:rFonts w:ascii="Times New Roman" w:hAnsi="Times New Roman" w:cs="Times New Roman"/>
          <w:sz w:val="24"/>
          <w:szCs w:val="24"/>
        </w:rPr>
        <w:t>may play with regard to our moral sentiments generally, it certainly can play a role in helping improve our judgments of the moral sentiments of others, particularly those from cultural traditions in which moral sentiments very different from our own predominate.</w:t>
      </w:r>
    </w:p>
    <w:p w:rsidR="00A3359C" w:rsidRDefault="007E491E"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not that encountering alien moral views will necessarily lead us to empathize with those who advocate them. Far from it; fear and hatred are more common accompaniments to our disapproval of others’ moral judgments. If those holding alien worldviews are kept far from us, and do not affect our ability to live according to our own sentiments, these negative emotions will likely mellow into cold indifference. None of these attitudes are conducive to </w:t>
      </w:r>
      <w:r w:rsidR="00F913D3">
        <w:rPr>
          <w:rFonts w:ascii="Times New Roman" w:hAnsi="Times New Roman" w:cs="Times New Roman"/>
          <w:sz w:val="24"/>
          <w:szCs w:val="24"/>
        </w:rPr>
        <w:t xml:space="preserve">sympathy or </w:t>
      </w:r>
      <w:r>
        <w:rPr>
          <w:rFonts w:ascii="Times New Roman" w:hAnsi="Times New Roman" w:cs="Times New Roman"/>
          <w:sz w:val="24"/>
          <w:szCs w:val="24"/>
        </w:rPr>
        <w:t xml:space="preserve">empathy. But if we must interact </w:t>
      </w:r>
      <w:r w:rsidR="0014249F">
        <w:rPr>
          <w:rFonts w:ascii="Times New Roman" w:hAnsi="Times New Roman" w:cs="Times New Roman"/>
          <w:sz w:val="24"/>
          <w:szCs w:val="24"/>
        </w:rPr>
        <w:t xml:space="preserve">on a daily basis </w:t>
      </w:r>
      <w:r>
        <w:rPr>
          <w:rFonts w:ascii="Times New Roman" w:hAnsi="Times New Roman" w:cs="Times New Roman"/>
          <w:sz w:val="24"/>
          <w:szCs w:val="24"/>
        </w:rPr>
        <w:t xml:space="preserve">with those of whom we disapprove—if we </w:t>
      </w:r>
      <w:r>
        <w:rPr>
          <w:rFonts w:ascii="Times New Roman" w:hAnsi="Times New Roman" w:cs="Times New Roman"/>
          <w:sz w:val="24"/>
          <w:szCs w:val="24"/>
        </w:rPr>
        <w:lastRenderedPageBreak/>
        <w:t xml:space="preserve">must build a common political life together—then there will be a desperate need for some way of accommodating each other. </w:t>
      </w:r>
      <w:r w:rsidR="00A3359C">
        <w:rPr>
          <w:rFonts w:ascii="Times New Roman" w:hAnsi="Times New Roman" w:cs="Times New Roman"/>
          <w:sz w:val="24"/>
          <w:szCs w:val="24"/>
        </w:rPr>
        <w:t xml:space="preserve"> </w:t>
      </w:r>
    </w:p>
    <w:p w:rsidR="00370EAA" w:rsidRDefault="00A3359C"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Here, Herder is a much better eighteenth-century inspiration than Hume or Smith.</w:t>
      </w:r>
      <w:r w:rsidR="000328E0">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It was Herder who began the sort of inquiry into the origins of human moral sentiments which Nietzsche would later call genealogy. But while Nietzsche sought to debunk our moral commitments by revealing their ignoble origins, Herder sought to affirm most of the diverse moral sentiments he discovered across human cultures. The key, he </w:t>
      </w:r>
      <w:r w:rsidR="005E7524">
        <w:rPr>
          <w:rFonts w:ascii="Times New Roman" w:hAnsi="Times New Roman" w:cs="Times New Roman"/>
          <w:sz w:val="24"/>
          <w:szCs w:val="24"/>
        </w:rPr>
        <w:t>argued</w:t>
      </w:r>
      <w:r>
        <w:rPr>
          <w:rFonts w:ascii="Times New Roman" w:hAnsi="Times New Roman" w:cs="Times New Roman"/>
          <w:sz w:val="24"/>
          <w:szCs w:val="24"/>
        </w:rPr>
        <w:t xml:space="preserve">, is to feel your way into the position of those whose </w:t>
      </w:r>
      <w:r w:rsidR="005E7524">
        <w:rPr>
          <w:rFonts w:ascii="Times New Roman" w:hAnsi="Times New Roman" w:cs="Times New Roman"/>
          <w:sz w:val="24"/>
          <w:szCs w:val="24"/>
        </w:rPr>
        <w:t xml:space="preserve">histories and </w:t>
      </w:r>
      <w:r>
        <w:rPr>
          <w:rFonts w:ascii="Times New Roman" w:hAnsi="Times New Roman" w:cs="Times New Roman"/>
          <w:sz w:val="24"/>
          <w:szCs w:val="24"/>
        </w:rPr>
        <w:t xml:space="preserve">cultures, and hence whose judgments, are different from your own. </w:t>
      </w:r>
      <w:r w:rsidR="009B7D67" w:rsidRPr="009B7D67">
        <w:rPr>
          <w:rFonts w:ascii="Times New Roman" w:eastAsia="Calibri" w:hAnsi="Times New Roman" w:cs="Times New Roman"/>
          <w:sz w:val="24"/>
          <w:szCs w:val="24"/>
        </w:rPr>
        <w:t>Herder urges his readers to “go into the ag</w:t>
      </w:r>
      <w:r w:rsidR="001300D0">
        <w:rPr>
          <w:rFonts w:ascii="Times New Roman" w:eastAsia="Calibri" w:hAnsi="Times New Roman" w:cs="Times New Roman"/>
          <w:sz w:val="24"/>
          <w:szCs w:val="24"/>
        </w:rPr>
        <w:t>e, the clime, the whole history. F</w:t>
      </w:r>
      <w:r w:rsidR="009B7D67" w:rsidRPr="009B7D67">
        <w:rPr>
          <w:rFonts w:ascii="Times New Roman" w:eastAsia="Calibri" w:hAnsi="Times New Roman" w:cs="Times New Roman"/>
          <w:sz w:val="24"/>
          <w:szCs w:val="24"/>
        </w:rPr>
        <w:t>eel yourself into everything</w:t>
      </w:r>
      <w:r w:rsidR="001300D0">
        <w:rPr>
          <w:rFonts w:ascii="Times New Roman" w:eastAsia="Calibri" w:hAnsi="Times New Roman" w:cs="Times New Roman"/>
          <w:sz w:val="24"/>
          <w:szCs w:val="24"/>
        </w:rPr>
        <w:t>;</w:t>
      </w:r>
      <w:r w:rsidR="009B7D67" w:rsidRPr="009B7D67">
        <w:rPr>
          <w:rFonts w:ascii="Times New Roman" w:eastAsia="Calibri" w:hAnsi="Times New Roman" w:cs="Times New Roman"/>
          <w:sz w:val="24"/>
          <w:szCs w:val="24"/>
        </w:rPr>
        <w:t xml:space="preserve"> only now are you on the way toward understanding…”</w:t>
      </w:r>
      <w:r w:rsidR="009B7D67">
        <w:rPr>
          <w:rStyle w:val="FootnoteReference"/>
          <w:rFonts w:ascii="Times New Roman" w:hAnsi="Times New Roman" w:cs="Times New Roman"/>
          <w:sz w:val="24"/>
          <w:szCs w:val="24"/>
        </w:rPr>
        <w:footnoteReference w:id="25"/>
      </w:r>
      <w:r w:rsidR="009B7D67">
        <w:rPr>
          <w:rFonts w:ascii="Times New Roman" w:hAnsi="Times New Roman" w:cs="Times New Roman"/>
          <w:sz w:val="24"/>
          <w:szCs w:val="24"/>
        </w:rPr>
        <w:t xml:space="preserve"> </w:t>
      </w:r>
    </w:p>
    <w:p w:rsidR="00396AC0" w:rsidRDefault="007E491E"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task is not easy; we must overcome the natural biases of our sympathy, which tend to be strongest for those closest to and most like us, and weakest for those who are different or distant or both. Diff</w:t>
      </w:r>
      <w:r w:rsidR="00424D4D">
        <w:rPr>
          <w:rFonts w:ascii="Times New Roman" w:hAnsi="Times New Roman" w:cs="Times New Roman"/>
          <w:sz w:val="24"/>
          <w:szCs w:val="24"/>
        </w:rPr>
        <w:t xml:space="preserve">icult, yes, but not impossible; </w:t>
      </w:r>
      <w:r>
        <w:rPr>
          <w:rFonts w:ascii="Times New Roman" w:hAnsi="Times New Roman" w:cs="Times New Roman"/>
          <w:sz w:val="24"/>
          <w:szCs w:val="24"/>
        </w:rPr>
        <w:t xml:space="preserve">Herder maintained that our </w:t>
      </w:r>
      <w:r w:rsidR="00396AC0">
        <w:rPr>
          <w:rFonts w:ascii="Times New Roman" w:hAnsi="Times New Roman" w:cs="Times New Roman"/>
          <w:sz w:val="24"/>
          <w:szCs w:val="24"/>
        </w:rPr>
        <w:t>natural wonder and curiosity at the range of human diversity would be sufficient to motivate the hard emotional work required. Add to this humanistic impetus the practical goal of finding a mode of mutual accommodation in a culturally (and hence also morally) diverse society—a practical goal which Herder did not consider adequately, largely because he was an adamant advocate of culturally uniform</w:t>
      </w:r>
      <w:r w:rsidR="00A23098">
        <w:rPr>
          <w:rFonts w:ascii="Times New Roman" w:hAnsi="Times New Roman" w:cs="Times New Roman"/>
          <w:sz w:val="24"/>
          <w:szCs w:val="24"/>
        </w:rPr>
        <w:t xml:space="preserve"> </w:t>
      </w:r>
      <w:r w:rsidR="00396AC0">
        <w:rPr>
          <w:rFonts w:ascii="Times New Roman" w:hAnsi="Times New Roman" w:cs="Times New Roman"/>
          <w:sz w:val="24"/>
          <w:szCs w:val="24"/>
        </w:rPr>
        <w:t xml:space="preserve">nation-states—and there is good reason to believe that many of us will at least attempt to empathize with our fellow citizens when we find ourselves in moral disagreement with them. </w:t>
      </w:r>
    </w:p>
    <w:p w:rsidR="00300692" w:rsidRDefault="00A3359C"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Through this imaginative and emotional investigation, you may </w:t>
      </w:r>
      <w:r w:rsidR="00300692">
        <w:rPr>
          <w:rFonts w:ascii="Times New Roman" w:hAnsi="Times New Roman" w:cs="Times New Roman"/>
          <w:sz w:val="24"/>
          <w:szCs w:val="24"/>
        </w:rPr>
        <w:t>come to understand</w:t>
      </w:r>
      <w:r>
        <w:rPr>
          <w:rFonts w:ascii="Times New Roman" w:hAnsi="Times New Roman" w:cs="Times New Roman"/>
          <w:sz w:val="24"/>
          <w:szCs w:val="24"/>
        </w:rPr>
        <w:t xml:space="preserve"> that sentiments which </w:t>
      </w:r>
      <w:r w:rsidR="00C2654E">
        <w:rPr>
          <w:rFonts w:ascii="Times New Roman" w:hAnsi="Times New Roman" w:cs="Times New Roman"/>
          <w:sz w:val="24"/>
          <w:szCs w:val="24"/>
        </w:rPr>
        <w:t>once seemed</w:t>
      </w:r>
      <w:r>
        <w:rPr>
          <w:rFonts w:ascii="Times New Roman" w:hAnsi="Times New Roman" w:cs="Times New Roman"/>
          <w:sz w:val="24"/>
          <w:szCs w:val="24"/>
        </w:rPr>
        <w:t xml:space="preserve"> to be strange and unnatural actually speak to human needs and feelings analogous to your own.</w:t>
      </w:r>
      <w:r w:rsidR="00300692">
        <w:rPr>
          <w:rFonts w:ascii="Times New Roman" w:hAnsi="Times New Roman" w:cs="Times New Roman"/>
          <w:sz w:val="24"/>
          <w:szCs w:val="24"/>
        </w:rPr>
        <w:t xml:space="preserve"> This, in turn, may change your disapproval into approval.</w:t>
      </w:r>
      <w:r w:rsidR="00396AC0">
        <w:rPr>
          <w:rFonts w:ascii="Times New Roman" w:hAnsi="Times New Roman" w:cs="Times New Roman"/>
          <w:sz w:val="24"/>
          <w:szCs w:val="24"/>
        </w:rPr>
        <w:t xml:space="preserve"> </w:t>
      </w:r>
      <w:r w:rsidR="00C2654E">
        <w:rPr>
          <w:rFonts w:ascii="Times New Roman" w:hAnsi="Times New Roman" w:cs="Times New Roman"/>
          <w:sz w:val="24"/>
          <w:szCs w:val="24"/>
        </w:rPr>
        <w:t>Herder’s</w:t>
      </w:r>
      <w:r>
        <w:rPr>
          <w:rFonts w:ascii="Times New Roman" w:hAnsi="Times New Roman" w:cs="Times New Roman"/>
          <w:sz w:val="24"/>
          <w:szCs w:val="24"/>
        </w:rPr>
        <w:t xml:space="preserve"> </w:t>
      </w:r>
      <w:r w:rsidR="00C2654E">
        <w:rPr>
          <w:rFonts w:ascii="Times New Roman" w:hAnsi="Times New Roman" w:cs="Times New Roman"/>
          <w:sz w:val="24"/>
          <w:szCs w:val="24"/>
        </w:rPr>
        <w:t xml:space="preserve">empathy </w:t>
      </w:r>
      <w:r>
        <w:rPr>
          <w:rFonts w:ascii="Times New Roman" w:hAnsi="Times New Roman" w:cs="Times New Roman"/>
          <w:sz w:val="24"/>
          <w:szCs w:val="24"/>
        </w:rPr>
        <w:t xml:space="preserve">may </w:t>
      </w:r>
      <w:r w:rsidR="00A23098">
        <w:rPr>
          <w:rFonts w:ascii="Times New Roman" w:hAnsi="Times New Roman" w:cs="Times New Roman"/>
          <w:sz w:val="24"/>
          <w:szCs w:val="24"/>
        </w:rPr>
        <w:t xml:space="preserve">therefore </w:t>
      </w:r>
      <w:r>
        <w:rPr>
          <w:rFonts w:ascii="Times New Roman" w:hAnsi="Times New Roman" w:cs="Times New Roman"/>
          <w:sz w:val="24"/>
          <w:szCs w:val="24"/>
        </w:rPr>
        <w:t>look like an</w:t>
      </w:r>
      <w:r w:rsidR="005E7524">
        <w:rPr>
          <w:rFonts w:ascii="Times New Roman" w:hAnsi="Times New Roman" w:cs="Times New Roman"/>
          <w:sz w:val="24"/>
          <w:szCs w:val="24"/>
        </w:rPr>
        <w:t xml:space="preserve">other path to </w:t>
      </w:r>
      <w:r w:rsidR="003513FA">
        <w:rPr>
          <w:rFonts w:ascii="Times New Roman" w:hAnsi="Times New Roman" w:cs="Times New Roman"/>
          <w:sz w:val="24"/>
          <w:szCs w:val="24"/>
        </w:rPr>
        <w:t xml:space="preserve">normative </w:t>
      </w:r>
      <w:r w:rsidR="005E7524">
        <w:rPr>
          <w:rFonts w:ascii="Times New Roman" w:hAnsi="Times New Roman" w:cs="Times New Roman"/>
          <w:sz w:val="24"/>
          <w:szCs w:val="24"/>
        </w:rPr>
        <w:t>moral relativism. Indeed, m</w:t>
      </w:r>
      <w:r>
        <w:rPr>
          <w:rFonts w:ascii="Times New Roman" w:hAnsi="Times New Roman" w:cs="Times New Roman"/>
          <w:sz w:val="24"/>
          <w:szCs w:val="24"/>
        </w:rPr>
        <w:t>any have inte</w:t>
      </w:r>
      <w:r w:rsidR="00C2654E">
        <w:rPr>
          <w:rFonts w:ascii="Times New Roman" w:hAnsi="Times New Roman" w:cs="Times New Roman"/>
          <w:sz w:val="24"/>
          <w:szCs w:val="24"/>
        </w:rPr>
        <w:t>rpreted Herder in precisely that</w:t>
      </w:r>
      <w:r>
        <w:rPr>
          <w:rFonts w:ascii="Times New Roman" w:hAnsi="Times New Roman" w:cs="Times New Roman"/>
          <w:sz w:val="24"/>
          <w:szCs w:val="24"/>
        </w:rPr>
        <w:t xml:space="preserve"> way.</w:t>
      </w:r>
      <w:r w:rsidR="006A02C5">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But </w:t>
      </w:r>
      <w:r w:rsidR="00300692">
        <w:rPr>
          <w:rFonts w:ascii="Times New Roman" w:hAnsi="Times New Roman" w:cs="Times New Roman"/>
          <w:sz w:val="24"/>
          <w:szCs w:val="24"/>
        </w:rPr>
        <w:t>to understand all is not to approve of all</w:t>
      </w:r>
      <w:r w:rsidR="00F2261C">
        <w:rPr>
          <w:rFonts w:ascii="Times New Roman" w:hAnsi="Times New Roman" w:cs="Times New Roman"/>
          <w:sz w:val="24"/>
          <w:szCs w:val="24"/>
        </w:rPr>
        <w:t xml:space="preserve">. What is more, </w:t>
      </w:r>
      <w:r w:rsidR="00300692">
        <w:rPr>
          <w:rFonts w:ascii="Times New Roman" w:hAnsi="Times New Roman" w:cs="Times New Roman"/>
          <w:sz w:val="24"/>
          <w:szCs w:val="24"/>
        </w:rPr>
        <w:t>disapproval which remains once empathetic understanding is achieved seems likely to pass the test of sentimental reflection. The result is not relativism but value pluralism</w:t>
      </w:r>
      <w:r w:rsidR="0048392C">
        <w:rPr>
          <w:rFonts w:ascii="Times New Roman" w:hAnsi="Times New Roman" w:cs="Times New Roman"/>
          <w:sz w:val="24"/>
          <w:szCs w:val="24"/>
        </w:rPr>
        <w:t xml:space="preserve">; </w:t>
      </w:r>
      <w:r w:rsidR="00300692">
        <w:rPr>
          <w:rFonts w:ascii="Times New Roman" w:hAnsi="Times New Roman" w:cs="Times New Roman"/>
          <w:sz w:val="24"/>
          <w:szCs w:val="24"/>
        </w:rPr>
        <w:t>there is a range of incompatible human values which can all be approved of, but there are also others which cannot be. This, at least, was the lesson Isaiah Berlin took from Herder.</w:t>
      </w:r>
      <w:r w:rsidR="006A02C5">
        <w:rPr>
          <w:rStyle w:val="FootnoteReference"/>
          <w:rFonts w:ascii="Times New Roman" w:hAnsi="Times New Roman" w:cs="Times New Roman"/>
          <w:sz w:val="24"/>
          <w:szCs w:val="24"/>
        </w:rPr>
        <w:footnoteReference w:id="27"/>
      </w:r>
    </w:p>
    <w:p w:rsidR="0048392C" w:rsidRDefault="00300692"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there is another possibility still. Someone who arrives at value pluralism via a sentimentalist path—as opposed to someone who is convinced that the plur</w:t>
      </w:r>
      <w:r w:rsidR="003513FA">
        <w:rPr>
          <w:rFonts w:ascii="Times New Roman" w:hAnsi="Times New Roman" w:cs="Times New Roman"/>
          <w:sz w:val="24"/>
          <w:szCs w:val="24"/>
        </w:rPr>
        <w:t xml:space="preserve">ality of values is </w:t>
      </w:r>
      <w:r>
        <w:rPr>
          <w:rFonts w:ascii="Times New Roman" w:hAnsi="Times New Roman" w:cs="Times New Roman"/>
          <w:sz w:val="24"/>
          <w:szCs w:val="24"/>
        </w:rPr>
        <w:t>rationally demonstrable—realizes that, like all moral knowledge, this pluralism can only be known provisionally. There is always the possibility that with greater sentimental reflection on th</w:t>
      </w:r>
      <w:r w:rsidR="00424D4D">
        <w:rPr>
          <w:rFonts w:ascii="Times New Roman" w:hAnsi="Times New Roman" w:cs="Times New Roman"/>
          <w:sz w:val="24"/>
          <w:szCs w:val="24"/>
        </w:rPr>
        <w:t>e part of all parties concerned</w:t>
      </w:r>
      <w:r>
        <w:rPr>
          <w:rFonts w:ascii="Times New Roman" w:hAnsi="Times New Roman" w:cs="Times New Roman"/>
          <w:sz w:val="24"/>
          <w:szCs w:val="24"/>
        </w:rPr>
        <w:t xml:space="preserve"> all of humanity will gradually converge on a single set of universal moral sentiments. This may seem improbable when it comes to standards of personal virtue, but there is a reasonable hope that it may be achieved when i</w:t>
      </w:r>
      <w:r w:rsidR="0048392C">
        <w:rPr>
          <w:rFonts w:ascii="Times New Roman" w:hAnsi="Times New Roman" w:cs="Times New Roman"/>
          <w:sz w:val="24"/>
          <w:szCs w:val="24"/>
        </w:rPr>
        <w:t>t comes to political justice. While Herder approved of many cultural differences, he also approved of a</w:t>
      </w:r>
      <w:r w:rsidR="000C5504">
        <w:rPr>
          <w:rFonts w:ascii="Times New Roman" w:hAnsi="Times New Roman" w:cs="Times New Roman"/>
          <w:sz w:val="24"/>
          <w:szCs w:val="24"/>
        </w:rPr>
        <w:t xml:space="preserve"> universal sentiment of justice</w:t>
      </w:r>
      <w:r w:rsidR="003513FA">
        <w:rPr>
          <w:rFonts w:ascii="Times New Roman" w:hAnsi="Times New Roman" w:cs="Times New Roman"/>
          <w:sz w:val="24"/>
          <w:szCs w:val="24"/>
        </w:rPr>
        <w:t xml:space="preserve"> </w:t>
      </w:r>
      <w:r w:rsidR="000C5504">
        <w:rPr>
          <w:rFonts w:ascii="Times New Roman" w:hAnsi="Times New Roman" w:cs="Times New Roman"/>
          <w:sz w:val="24"/>
          <w:szCs w:val="24"/>
        </w:rPr>
        <w:t xml:space="preserve">based on our shared humanity and </w:t>
      </w:r>
      <w:r w:rsidR="005E7524">
        <w:rPr>
          <w:rFonts w:ascii="Times New Roman" w:hAnsi="Times New Roman" w:cs="Times New Roman"/>
          <w:sz w:val="24"/>
          <w:szCs w:val="24"/>
        </w:rPr>
        <w:t xml:space="preserve">our </w:t>
      </w:r>
      <w:r w:rsidR="003513FA">
        <w:rPr>
          <w:rFonts w:ascii="Times New Roman" w:hAnsi="Times New Roman" w:cs="Times New Roman"/>
          <w:sz w:val="24"/>
          <w:szCs w:val="24"/>
        </w:rPr>
        <w:t xml:space="preserve">love of reciprocity. </w:t>
      </w:r>
      <w:r w:rsidR="007B3E22">
        <w:rPr>
          <w:rFonts w:ascii="Times New Roman" w:hAnsi="Times New Roman" w:cs="Times New Roman"/>
          <w:sz w:val="24"/>
          <w:szCs w:val="24"/>
        </w:rPr>
        <w:t xml:space="preserve">As is well known, some version of the golden rule is present in all known human cultures, even if it is more honored in </w:t>
      </w:r>
      <w:r w:rsidR="007B3E22">
        <w:rPr>
          <w:rFonts w:ascii="Times New Roman" w:hAnsi="Times New Roman" w:cs="Times New Roman"/>
          <w:sz w:val="24"/>
          <w:szCs w:val="24"/>
        </w:rPr>
        <w:lastRenderedPageBreak/>
        <w:t>the breach than the observance.</w:t>
      </w:r>
      <w:r w:rsidR="007B3E22">
        <w:rPr>
          <w:rStyle w:val="FootnoteReference"/>
          <w:rFonts w:ascii="Times New Roman" w:hAnsi="Times New Roman" w:cs="Times New Roman"/>
          <w:sz w:val="24"/>
          <w:szCs w:val="24"/>
        </w:rPr>
        <w:footnoteReference w:id="28"/>
      </w:r>
      <w:r w:rsidR="007B3E22" w:rsidRPr="006A02C5">
        <w:rPr>
          <w:rFonts w:ascii="Times New Roman" w:eastAsia="Calibri" w:hAnsi="Times New Roman" w:cs="Times New Roman"/>
          <w:sz w:val="24"/>
          <w:szCs w:val="24"/>
        </w:rPr>
        <w:t xml:space="preserve"> </w:t>
      </w:r>
      <w:r w:rsidR="003513FA">
        <w:rPr>
          <w:rFonts w:ascii="Times New Roman" w:hAnsi="Times New Roman" w:cs="Times New Roman"/>
          <w:sz w:val="24"/>
          <w:szCs w:val="24"/>
        </w:rPr>
        <w:t>H</w:t>
      </w:r>
      <w:r w:rsidR="0048392C">
        <w:rPr>
          <w:rFonts w:ascii="Times New Roman" w:hAnsi="Times New Roman" w:cs="Times New Roman"/>
          <w:sz w:val="24"/>
          <w:szCs w:val="24"/>
        </w:rPr>
        <w:t>e</w:t>
      </w:r>
      <w:r w:rsidR="007B3E22">
        <w:rPr>
          <w:rFonts w:ascii="Times New Roman" w:hAnsi="Times New Roman" w:cs="Times New Roman"/>
          <w:sz w:val="24"/>
          <w:szCs w:val="24"/>
        </w:rPr>
        <w:t>rder</w:t>
      </w:r>
      <w:r w:rsidR="0048392C">
        <w:rPr>
          <w:rFonts w:ascii="Times New Roman" w:hAnsi="Times New Roman" w:cs="Times New Roman"/>
          <w:sz w:val="24"/>
          <w:szCs w:val="24"/>
        </w:rPr>
        <w:t xml:space="preserve"> believed</w:t>
      </w:r>
      <w:r w:rsidR="003513FA">
        <w:rPr>
          <w:rFonts w:ascii="Times New Roman" w:hAnsi="Times New Roman" w:cs="Times New Roman"/>
          <w:sz w:val="24"/>
          <w:szCs w:val="24"/>
        </w:rPr>
        <w:t xml:space="preserve"> that, given sufficient intrapersonal reflection and interpersonal deliberation,</w:t>
      </w:r>
      <w:r w:rsidR="0048392C">
        <w:rPr>
          <w:rFonts w:ascii="Times New Roman" w:hAnsi="Times New Roman" w:cs="Times New Roman"/>
          <w:sz w:val="24"/>
          <w:szCs w:val="24"/>
        </w:rPr>
        <w:t xml:space="preserve"> all would </w:t>
      </w:r>
      <w:r w:rsidR="003513FA">
        <w:rPr>
          <w:rFonts w:ascii="Times New Roman" w:hAnsi="Times New Roman" w:cs="Times New Roman"/>
          <w:sz w:val="24"/>
          <w:szCs w:val="24"/>
        </w:rPr>
        <w:t xml:space="preserve">eventually come </w:t>
      </w:r>
      <w:r w:rsidR="007B3E22">
        <w:rPr>
          <w:rFonts w:ascii="Times New Roman" w:hAnsi="Times New Roman" w:cs="Times New Roman"/>
          <w:sz w:val="24"/>
          <w:szCs w:val="24"/>
        </w:rPr>
        <w:t xml:space="preserve">to </w:t>
      </w:r>
      <w:r w:rsidR="0048392C">
        <w:rPr>
          <w:rFonts w:ascii="Times New Roman" w:hAnsi="Times New Roman" w:cs="Times New Roman"/>
          <w:sz w:val="24"/>
          <w:szCs w:val="24"/>
        </w:rPr>
        <w:t>embrace</w:t>
      </w:r>
      <w:r w:rsidR="003513FA">
        <w:rPr>
          <w:rFonts w:ascii="Times New Roman" w:hAnsi="Times New Roman" w:cs="Times New Roman"/>
          <w:sz w:val="24"/>
          <w:szCs w:val="24"/>
        </w:rPr>
        <w:t xml:space="preserve"> this humane ideal</w:t>
      </w:r>
      <w:r w:rsidR="007B3E22">
        <w:rPr>
          <w:rFonts w:ascii="Times New Roman" w:hAnsi="Times New Roman" w:cs="Times New Roman"/>
          <w:sz w:val="24"/>
          <w:szCs w:val="24"/>
        </w:rPr>
        <w:t xml:space="preserve"> more fully</w:t>
      </w:r>
      <w:r w:rsidR="0048392C">
        <w:rPr>
          <w:rFonts w:ascii="Times New Roman" w:hAnsi="Times New Roman" w:cs="Times New Roman"/>
          <w:sz w:val="24"/>
          <w:szCs w:val="24"/>
        </w:rPr>
        <w:t xml:space="preserve">, whatever their cultural background. </w:t>
      </w:r>
      <w:r w:rsidR="007B3E22" w:rsidRPr="006A02C5">
        <w:rPr>
          <w:rFonts w:ascii="Times New Roman" w:eastAsia="Calibri" w:hAnsi="Times New Roman" w:cs="Times New Roman"/>
          <w:sz w:val="24"/>
          <w:szCs w:val="24"/>
        </w:rPr>
        <w:t>“The law of reciprocit</w:t>
      </w:r>
      <w:r w:rsidR="007B3E22" w:rsidRPr="006A02C5">
        <w:rPr>
          <w:rFonts w:ascii="Times New Roman" w:hAnsi="Times New Roman" w:cs="Times New Roman"/>
          <w:sz w:val="24"/>
          <w:szCs w:val="24"/>
        </w:rPr>
        <w:t>y</w:t>
      </w:r>
      <w:r w:rsidR="007B3E22" w:rsidRPr="006A02C5">
        <w:rPr>
          <w:rFonts w:ascii="Times New Roman" w:eastAsia="Calibri" w:hAnsi="Times New Roman" w:cs="Times New Roman"/>
          <w:sz w:val="24"/>
          <w:szCs w:val="24"/>
        </w:rPr>
        <w:t>,”</w:t>
      </w:r>
      <w:r w:rsidR="007B3E22">
        <w:rPr>
          <w:rFonts w:ascii="Times New Roman" w:hAnsi="Times New Roman" w:cs="Times New Roman"/>
          <w:sz w:val="24"/>
          <w:szCs w:val="24"/>
        </w:rPr>
        <w:t xml:space="preserve"> </w:t>
      </w:r>
      <w:r w:rsidR="007B3E22">
        <w:rPr>
          <w:rFonts w:ascii="Times New Roman" w:eastAsia="Calibri" w:hAnsi="Times New Roman" w:cs="Times New Roman"/>
          <w:sz w:val="24"/>
          <w:szCs w:val="24"/>
        </w:rPr>
        <w:t>he</w:t>
      </w:r>
      <w:r w:rsidR="007B3E22">
        <w:rPr>
          <w:rFonts w:ascii="Times New Roman" w:hAnsi="Times New Roman" w:cs="Times New Roman"/>
          <w:sz w:val="24"/>
          <w:szCs w:val="24"/>
        </w:rPr>
        <w:t xml:space="preserve"> insists, “is </w:t>
      </w:r>
      <w:r w:rsidR="007B3E22" w:rsidRPr="006A02C5">
        <w:rPr>
          <w:rFonts w:ascii="Times New Roman" w:eastAsia="Calibri" w:hAnsi="Times New Roman" w:cs="Times New Roman"/>
          <w:sz w:val="24"/>
          <w:szCs w:val="24"/>
        </w:rPr>
        <w:t>foreign to no nation</w:t>
      </w:r>
      <w:r w:rsidR="007B3E22">
        <w:rPr>
          <w:rFonts w:ascii="Times New Roman" w:hAnsi="Times New Roman" w:cs="Times New Roman"/>
          <w:sz w:val="24"/>
          <w:szCs w:val="24"/>
        </w:rPr>
        <w:t>.</w:t>
      </w:r>
      <w:r w:rsidR="007B3E22" w:rsidRPr="006A02C5">
        <w:rPr>
          <w:rFonts w:ascii="Times New Roman" w:eastAsia="Calibri" w:hAnsi="Times New Roman" w:cs="Times New Roman"/>
          <w:sz w:val="24"/>
          <w:szCs w:val="24"/>
        </w:rPr>
        <w:t>”</w:t>
      </w:r>
      <w:r w:rsidR="007B3E22">
        <w:rPr>
          <w:rStyle w:val="FootnoteReference"/>
          <w:rFonts w:ascii="Times New Roman" w:hAnsi="Times New Roman" w:cs="Times New Roman"/>
          <w:sz w:val="24"/>
          <w:szCs w:val="24"/>
        </w:rPr>
        <w:footnoteReference w:id="29"/>
      </w:r>
    </w:p>
    <w:p w:rsidR="0048392C" w:rsidRDefault="0048392C"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F2261C">
        <w:rPr>
          <w:rFonts w:ascii="Times New Roman" w:hAnsi="Times New Roman" w:cs="Times New Roman"/>
          <w:sz w:val="24"/>
          <w:szCs w:val="24"/>
        </w:rPr>
        <w:t>will never</w:t>
      </w:r>
      <w:r>
        <w:rPr>
          <w:rFonts w:ascii="Times New Roman" w:hAnsi="Times New Roman" w:cs="Times New Roman"/>
          <w:sz w:val="24"/>
          <w:szCs w:val="24"/>
        </w:rPr>
        <w:t xml:space="preserve"> be able to resolve all our moral disagreements on the basis of a single faculty of reason which </w:t>
      </w:r>
      <w:r w:rsidR="00C2654E">
        <w:rPr>
          <w:rFonts w:ascii="Times New Roman" w:hAnsi="Times New Roman" w:cs="Times New Roman"/>
          <w:sz w:val="24"/>
          <w:szCs w:val="24"/>
        </w:rPr>
        <w:t xml:space="preserve">all human beings </w:t>
      </w:r>
      <w:r>
        <w:rPr>
          <w:rFonts w:ascii="Times New Roman" w:hAnsi="Times New Roman" w:cs="Times New Roman"/>
          <w:sz w:val="24"/>
          <w:szCs w:val="24"/>
        </w:rPr>
        <w:t>share. But we may be able to resolve many, if perhaps</w:t>
      </w:r>
      <w:r w:rsidR="00A3359C">
        <w:rPr>
          <w:rFonts w:ascii="Times New Roman" w:hAnsi="Times New Roman" w:cs="Times New Roman"/>
          <w:sz w:val="24"/>
          <w:szCs w:val="24"/>
        </w:rPr>
        <w:t xml:space="preserve"> </w:t>
      </w:r>
      <w:r>
        <w:rPr>
          <w:rFonts w:ascii="Times New Roman" w:hAnsi="Times New Roman" w:cs="Times New Roman"/>
          <w:sz w:val="24"/>
          <w:szCs w:val="24"/>
        </w:rPr>
        <w:t xml:space="preserve">not all, of our moral disagreements on the basis of other features we all share—most notably our susceptibility to emotions from physical pain to parental love, and our ability to understand and share the emotions of others. It is this, </w:t>
      </w:r>
      <w:proofErr w:type="spellStart"/>
      <w:r>
        <w:rPr>
          <w:rFonts w:ascii="Times New Roman" w:hAnsi="Times New Roman" w:cs="Times New Roman"/>
          <w:sz w:val="24"/>
          <w:szCs w:val="24"/>
        </w:rPr>
        <w:t>Herderian</w:t>
      </w:r>
      <w:proofErr w:type="spellEnd"/>
      <w:r>
        <w:rPr>
          <w:rFonts w:ascii="Times New Roman" w:hAnsi="Times New Roman" w:cs="Times New Roman"/>
          <w:sz w:val="24"/>
          <w:szCs w:val="24"/>
        </w:rPr>
        <w:t xml:space="preserve"> vision of sentimental consensus-building which I, for one, would like to see advanced in our moral, political and legal practices. But the ethics and politics of empathetic </w:t>
      </w:r>
      <w:r w:rsidR="00370EAA">
        <w:rPr>
          <w:rFonts w:ascii="Times New Roman" w:hAnsi="Times New Roman" w:cs="Times New Roman"/>
          <w:sz w:val="24"/>
          <w:szCs w:val="24"/>
        </w:rPr>
        <w:t>universalism</w:t>
      </w:r>
      <w:r w:rsidR="000C5504">
        <w:rPr>
          <w:rFonts w:ascii="Times New Roman" w:hAnsi="Times New Roman" w:cs="Times New Roman"/>
          <w:sz w:val="24"/>
          <w:szCs w:val="24"/>
        </w:rPr>
        <w:t xml:space="preserve"> are</w:t>
      </w:r>
      <w:r w:rsidR="00F61C7B">
        <w:rPr>
          <w:rFonts w:ascii="Times New Roman" w:hAnsi="Times New Roman" w:cs="Times New Roman"/>
          <w:sz w:val="24"/>
          <w:szCs w:val="24"/>
        </w:rPr>
        <w:t xml:space="preserve"> not</w:t>
      </w:r>
      <w:r w:rsidR="000C5504">
        <w:rPr>
          <w:rFonts w:ascii="Times New Roman" w:hAnsi="Times New Roman" w:cs="Times New Roman"/>
          <w:sz w:val="24"/>
          <w:szCs w:val="24"/>
        </w:rPr>
        <w:t xml:space="preserve"> implied by</w:t>
      </w:r>
      <w:r>
        <w:rPr>
          <w:rFonts w:ascii="Times New Roman" w:hAnsi="Times New Roman" w:cs="Times New Roman"/>
          <w:sz w:val="24"/>
          <w:szCs w:val="24"/>
        </w:rPr>
        <w:t xml:space="preserve"> sentimentalism itself, anymore than </w:t>
      </w:r>
      <w:r w:rsidR="004C5917">
        <w:rPr>
          <w:rFonts w:ascii="Times New Roman" w:hAnsi="Times New Roman" w:cs="Times New Roman"/>
          <w:sz w:val="24"/>
          <w:szCs w:val="24"/>
        </w:rPr>
        <w:t>the</w:t>
      </w:r>
      <w:r>
        <w:rPr>
          <w:rFonts w:ascii="Times New Roman" w:hAnsi="Times New Roman" w:cs="Times New Roman"/>
          <w:sz w:val="24"/>
          <w:szCs w:val="24"/>
        </w:rPr>
        <w:t xml:space="preserve"> ethics and politics of </w:t>
      </w:r>
      <w:r w:rsidR="000C5504">
        <w:rPr>
          <w:rFonts w:ascii="Times New Roman" w:hAnsi="Times New Roman" w:cs="Times New Roman"/>
          <w:sz w:val="24"/>
          <w:szCs w:val="24"/>
        </w:rPr>
        <w:t>relativism are so implied</w:t>
      </w:r>
      <w:r>
        <w:rPr>
          <w:rFonts w:ascii="Times New Roman" w:hAnsi="Times New Roman" w:cs="Times New Roman"/>
          <w:sz w:val="24"/>
          <w:szCs w:val="24"/>
        </w:rPr>
        <w:t>.</w:t>
      </w:r>
    </w:p>
    <w:p w:rsidR="00BD11E1" w:rsidRDefault="0048392C"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fact that sentimentalism can consistently be used</w:t>
      </w:r>
      <w:r w:rsidR="000C5504">
        <w:rPr>
          <w:rFonts w:ascii="Times New Roman" w:hAnsi="Times New Roman" w:cs="Times New Roman"/>
          <w:sz w:val="24"/>
          <w:szCs w:val="24"/>
        </w:rPr>
        <w:t xml:space="preserve"> to defend such different worldviews</w:t>
      </w:r>
      <w:r w:rsidR="003A66A6">
        <w:rPr>
          <w:rFonts w:ascii="Times New Roman" w:hAnsi="Times New Roman" w:cs="Times New Roman"/>
          <w:sz w:val="24"/>
          <w:szCs w:val="24"/>
        </w:rPr>
        <w:t xml:space="preserve"> </w:t>
      </w:r>
      <w:r w:rsidR="000C5504">
        <w:rPr>
          <w:rFonts w:ascii="Times New Roman" w:hAnsi="Times New Roman" w:cs="Times New Roman"/>
          <w:sz w:val="24"/>
          <w:szCs w:val="24"/>
        </w:rPr>
        <w:t>should come as no surprise</w:t>
      </w:r>
      <w:r w:rsidR="00E55893">
        <w:rPr>
          <w:rFonts w:ascii="Times New Roman" w:hAnsi="Times New Roman" w:cs="Times New Roman"/>
          <w:sz w:val="24"/>
          <w:szCs w:val="24"/>
        </w:rPr>
        <w:t xml:space="preserve">. After all, if sentimentalism is true, the ethical and political convictions of rival sentimentalists contain emotions as surely as do all other moral judgments. The differences </w:t>
      </w:r>
      <w:r w:rsidR="00C2654E">
        <w:rPr>
          <w:rFonts w:ascii="Times New Roman" w:hAnsi="Times New Roman" w:cs="Times New Roman"/>
          <w:sz w:val="24"/>
          <w:szCs w:val="24"/>
        </w:rPr>
        <w:t>among</w:t>
      </w:r>
      <w:r w:rsidR="00E55893">
        <w:rPr>
          <w:rFonts w:ascii="Times New Roman" w:hAnsi="Times New Roman" w:cs="Times New Roman"/>
          <w:sz w:val="24"/>
          <w:szCs w:val="24"/>
        </w:rPr>
        <w:t xml:space="preserve"> their views therefore may not be resolvable through purely rational means. When we speak of the implications of sentimentalism, we are seeking exactly such a rational resolution—a logical deduction, from the shared premise of sentimentalism, which will demonstrate why one sentimentalist</w:t>
      </w:r>
      <w:r w:rsidR="00920F81">
        <w:rPr>
          <w:rFonts w:ascii="Times New Roman" w:hAnsi="Times New Roman" w:cs="Times New Roman"/>
          <w:sz w:val="24"/>
          <w:szCs w:val="24"/>
        </w:rPr>
        <w:t xml:space="preserve"> view</w:t>
      </w:r>
      <w:r w:rsidR="00E55893">
        <w:rPr>
          <w:rFonts w:ascii="Times New Roman" w:hAnsi="Times New Roman" w:cs="Times New Roman"/>
          <w:sz w:val="24"/>
          <w:szCs w:val="24"/>
        </w:rPr>
        <w:t xml:space="preserve"> is consistent and the other is inconsistent. A more promising approach would be to resolve disputes between sentimentalists in a sentimentalist manner—such as through greater empathetic inquiry into our interlocutors’ perspectives, and </w:t>
      </w:r>
      <w:r w:rsidR="00E55893">
        <w:rPr>
          <w:rFonts w:ascii="Times New Roman" w:hAnsi="Times New Roman" w:cs="Times New Roman"/>
          <w:sz w:val="24"/>
          <w:szCs w:val="24"/>
        </w:rPr>
        <w:lastRenderedPageBreak/>
        <w:t>greater reflective scrutiny of our own disapproval of their views</w:t>
      </w:r>
      <w:r w:rsidR="0013606D">
        <w:rPr>
          <w:rFonts w:ascii="Times New Roman" w:hAnsi="Times New Roman" w:cs="Times New Roman"/>
          <w:sz w:val="24"/>
          <w:szCs w:val="24"/>
        </w:rPr>
        <w:t>. In adopting this approach, however, we must give up the idea that our interlocutors someh</w:t>
      </w:r>
      <w:r w:rsidR="003A66A6">
        <w:rPr>
          <w:rFonts w:ascii="Times New Roman" w:hAnsi="Times New Roman" w:cs="Times New Roman"/>
          <w:sz w:val="24"/>
          <w:szCs w:val="24"/>
        </w:rPr>
        <w:t xml:space="preserve">ow failed to notice the direct normative </w:t>
      </w:r>
      <w:r w:rsidR="0013606D">
        <w:rPr>
          <w:rFonts w:ascii="Times New Roman" w:hAnsi="Times New Roman" w:cs="Times New Roman"/>
          <w:sz w:val="24"/>
          <w:szCs w:val="24"/>
        </w:rPr>
        <w:t>implications of the premises we have in common. Nothing could be farther from the spirit of sentimentalism</w:t>
      </w:r>
      <w:r w:rsidR="003A0504">
        <w:rPr>
          <w:rFonts w:ascii="Times New Roman" w:hAnsi="Times New Roman" w:cs="Times New Roman"/>
          <w:sz w:val="24"/>
          <w:szCs w:val="24"/>
        </w:rPr>
        <w:t xml:space="preserve"> than dismissing moral worldviews with which we disagree as necessarily incoherent, let alone condemning those who embrace them as necessarily irrational.</w:t>
      </w:r>
    </w:p>
    <w:p w:rsidR="00276ADF" w:rsidRDefault="00276ADF" w:rsidP="00AC34D9">
      <w:pPr>
        <w:spacing w:line="480" w:lineRule="auto"/>
        <w:ind w:firstLine="720"/>
        <w:rPr>
          <w:rFonts w:ascii="Times New Roman" w:hAnsi="Times New Roman" w:cs="Times New Roman"/>
          <w:sz w:val="24"/>
          <w:szCs w:val="24"/>
        </w:rPr>
      </w:pPr>
      <w:r>
        <w:rPr>
          <w:rFonts w:ascii="Times New Roman" w:hAnsi="Times New Roman" w:cs="Times New Roman"/>
          <w:sz w:val="24"/>
          <w:szCs w:val="24"/>
        </w:rPr>
        <w:t>Perhaps this is part of the reason why the debate among the original sentimentalists of the Enlightenment era was such a marvelous model of philosophical civility. Shaftesbury, Hutcheson, Hume, Smith, Herder and others at the time were united in their conviction that moral judgments contain emotions, but divided on most other moral and political questions—from the proper place of religion in public life to the viability of democracy to the alleged superiority of European over so-called “primitive” peoples. But Smith’s disagreements with Hume, or Herder’s disagreements with them both, did nothing to lessen their admiration for each other.</w:t>
      </w:r>
    </w:p>
    <w:p w:rsidR="00F33F33" w:rsidRDefault="00BD11E1" w:rsidP="00F33F33">
      <w:pPr>
        <w:spacing w:line="480" w:lineRule="auto"/>
        <w:ind w:firstLine="720"/>
        <w:rPr>
          <w:rFonts w:ascii="Times New Roman" w:hAnsi="Times New Roman" w:cs="Times New Roman"/>
          <w:sz w:val="24"/>
          <w:szCs w:val="24"/>
        </w:rPr>
      </w:pPr>
      <w:r w:rsidRPr="00BD11E1">
        <w:rPr>
          <w:rFonts w:ascii="Times New Roman" w:hAnsi="Times New Roman" w:cs="Times New Roman"/>
          <w:sz w:val="24"/>
          <w:szCs w:val="24"/>
        </w:rPr>
        <w:t xml:space="preserve">Smith </w:t>
      </w:r>
      <w:r w:rsidR="00AA723A">
        <w:rPr>
          <w:rFonts w:ascii="Times New Roman" w:hAnsi="Times New Roman" w:cs="Times New Roman"/>
          <w:sz w:val="24"/>
          <w:szCs w:val="24"/>
        </w:rPr>
        <w:t xml:space="preserve">was </w:t>
      </w:r>
      <w:r w:rsidR="00276ADF">
        <w:rPr>
          <w:rFonts w:ascii="Times New Roman" w:hAnsi="Times New Roman" w:cs="Times New Roman"/>
          <w:sz w:val="24"/>
          <w:szCs w:val="24"/>
        </w:rPr>
        <w:t xml:space="preserve">therefore </w:t>
      </w:r>
      <w:r w:rsidR="00AA723A">
        <w:rPr>
          <w:rFonts w:ascii="Times New Roman" w:hAnsi="Times New Roman" w:cs="Times New Roman"/>
          <w:sz w:val="24"/>
          <w:szCs w:val="24"/>
        </w:rPr>
        <w:t xml:space="preserve">wrong to </w:t>
      </w:r>
      <w:r w:rsidR="00C2654E">
        <w:rPr>
          <w:rFonts w:ascii="Times New Roman" w:hAnsi="Times New Roman" w:cs="Times New Roman"/>
          <w:sz w:val="24"/>
          <w:szCs w:val="24"/>
        </w:rPr>
        <w:t>d</w:t>
      </w:r>
      <w:r w:rsidR="00ED03F6">
        <w:rPr>
          <w:rFonts w:ascii="Times New Roman" w:hAnsi="Times New Roman" w:cs="Times New Roman"/>
          <w:sz w:val="24"/>
          <w:szCs w:val="24"/>
        </w:rPr>
        <w:t xml:space="preserve">eny the practical </w:t>
      </w:r>
      <w:r w:rsidR="00C2654E">
        <w:rPr>
          <w:rFonts w:ascii="Times New Roman" w:hAnsi="Times New Roman" w:cs="Times New Roman"/>
          <w:sz w:val="24"/>
          <w:szCs w:val="24"/>
        </w:rPr>
        <w:t>importance o</w:t>
      </w:r>
      <w:r w:rsidR="00ED03F6">
        <w:rPr>
          <w:rFonts w:ascii="Times New Roman" w:hAnsi="Times New Roman" w:cs="Times New Roman"/>
          <w:sz w:val="24"/>
          <w:szCs w:val="24"/>
        </w:rPr>
        <w:t>f moral psychology. To be</w:t>
      </w:r>
      <w:r w:rsidRPr="00BD11E1">
        <w:rPr>
          <w:rFonts w:ascii="Times New Roman" w:hAnsi="Times New Roman" w:cs="Times New Roman"/>
          <w:sz w:val="24"/>
          <w:szCs w:val="24"/>
        </w:rPr>
        <w:t xml:space="preserve"> sure, </w:t>
      </w:r>
      <w:r w:rsidR="003D560D">
        <w:rPr>
          <w:rFonts w:ascii="Times New Roman" w:hAnsi="Times New Roman" w:cs="Times New Roman"/>
          <w:sz w:val="24"/>
          <w:szCs w:val="24"/>
        </w:rPr>
        <w:t>s</w:t>
      </w:r>
      <w:r w:rsidRPr="00BD11E1">
        <w:rPr>
          <w:rFonts w:ascii="Times New Roman" w:hAnsi="Times New Roman" w:cs="Times New Roman"/>
          <w:sz w:val="24"/>
          <w:szCs w:val="24"/>
        </w:rPr>
        <w:t xml:space="preserve">entimentalism has no distinctive position on the </w:t>
      </w:r>
      <w:r w:rsidR="003D560D">
        <w:rPr>
          <w:rFonts w:ascii="Times New Roman" w:hAnsi="Times New Roman" w:cs="Times New Roman"/>
          <w:sz w:val="24"/>
          <w:szCs w:val="24"/>
        </w:rPr>
        <w:t xml:space="preserve">question of moral relativism versus moral universalism, let alone on more specific issues like the </w:t>
      </w:r>
      <w:r w:rsidRPr="00BD11E1">
        <w:rPr>
          <w:rFonts w:ascii="Times New Roman" w:hAnsi="Times New Roman" w:cs="Times New Roman"/>
          <w:sz w:val="24"/>
          <w:szCs w:val="24"/>
        </w:rPr>
        <w:t>proper level of progre</w:t>
      </w:r>
      <w:r w:rsidR="003D560D">
        <w:rPr>
          <w:rFonts w:ascii="Times New Roman" w:hAnsi="Times New Roman" w:cs="Times New Roman"/>
          <w:sz w:val="24"/>
          <w:szCs w:val="24"/>
        </w:rPr>
        <w:t xml:space="preserve">ssivity in our tax system or </w:t>
      </w:r>
      <w:r w:rsidRPr="00BD11E1">
        <w:rPr>
          <w:rFonts w:ascii="Times New Roman" w:hAnsi="Times New Roman" w:cs="Times New Roman"/>
          <w:sz w:val="24"/>
          <w:szCs w:val="24"/>
        </w:rPr>
        <w:t>the proper balance between the claims of individual liberty and those of collective security. But</w:t>
      </w:r>
      <w:r w:rsidR="00AA723A">
        <w:rPr>
          <w:rFonts w:ascii="Times New Roman" w:hAnsi="Times New Roman" w:cs="Times New Roman"/>
          <w:sz w:val="24"/>
          <w:szCs w:val="24"/>
        </w:rPr>
        <w:t>, in its normative form,</w:t>
      </w:r>
      <w:r w:rsidRPr="00BD11E1">
        <w:rPr>
          <w:rFonts w:ascii="Times New Roman" w:hAnsi="Times New Roman" w:cs="Times New Roman"/>
          <w:sz w:val="24"/>
          <w:szCs w:val="24"/>
        </w:rPr>
        <w:t xml:space="preserve"> sentimentalism </w:t>
      </w:r>
      <w:r w:rsidR="00EC5BFF">
        <w:rPr>
          <w:rFonts w:ascii="Times New Roman" w:hAnsi="Times New Roman" w:cs="Times New Roman"/>
          <w:sz w:val="24"/>
          <w:szCs w:val="24"/>
        </w:rPr>
        <w:t>can offer</w:t>
      </w:r>
      <w:r w:rsidR="00EC5BFF" w:rsidRPr="00BD11E1">
        <w:rPr>
          <w:rFonts w:ascii="Times New Roman" w:hAnsi="Times New Roman" w:cs="Times New Roman"/>
          <w:sz w:val="24"/>
          <w:szCs w:val="24"/>
        </w:rPr>
        <w:t xml:space="preserve"> </w:t>
      </w:r>
      <w:r w:rsidRPr="00BD11E1">
        <w:rPr>
          <w:rFonts w:ascii="Times New Roman" w:hAnsi="Times New Roman" w:cs="Times New Roman"/>
          <w:sz w:val="24"/>
          <w:szCs w:val="24"/>
        </w:rPr>
        <w:t xml:space="preserve">a distinctive position on how we </w:t>
      </w:r>
      <w:r w:rsidR="00AA723A">
        <w:rPr>
          <w:rFonts w:ascii="Times New Roman" w:hAnsi="Times New Roman" w:cs="Times New Roman"/>
          <w:sz w:val="24"/>
          <w:szCs w:val="24"/>
        </w:rPr>
        <w:t xml:space="preserve">ought to reflect individually, and deliberate collectively, </w:t>
      </w:r>
      <w:r w:rsidRPr="00BD11E1">
        <w:rPr>
          <w:rFonts w:ascii="Times New Roman" w:hAnsi="Times New Roman" w:cs="Times New Roman"/>
          <w:sz w:val="24"/>
          <w:szCs w:val="24"/>
        </w:rPr>
        <w:t xml:space="preserve">on these </w:t>
      </w:r>
      <w:r w:rsidR="00AA723A">
        <w:rPr>
          <w:rFonts w:ascii="Times New Roman" w:hAnsi="Times New Roman" w:cs="Times New Roman"/>
          <w:sz w:val="24"/>
          <w:szCs w:val="24"/>
        </w:rPr>
        <w:t xml:space="preserve">and </w:t>
      </w:r>
      <w:r w:rsidR="003D560D">
        <w:rPr>
          <w:rFonts w:ascii="Times New Roman" w:hAnsi="Times New Roman" w:cs="Times New Roman"/>
          <w:sz w:val="24"/>
          <w:szCs w:val="24"/>
        </w:rPr>
        <w:t xml:space="preserve">all </w:t>
      </w:r>
      <w:r w:rsidR="00AA723A">
        <w:rPr>
          <w:rFonts w:ascii="Times New Roman" w:hAnsi="Times New Roman" w:cs="Times New Roman"/>
          <w:sz w:val="24"/>
          <w:szCs w:val="24"/>
        </w:rPr>
        <w:t xml:space="preserve">other such </w:t>
      </w:r>
      <w:r w:rsidRPr="00BD11E1">
        <w:rPr>
          <w:rFonts w:ascii="Times New Roman" w:hAnsi="Times New Roman" w:cs="Times New Roman"/>
          <w:sz w:val="24"/>
          <w:szCs w:val="24"/>
        </w:rPr>
        <w:t>difficult</w:t>
      </w:r>
      <w:r w:rsidR="003D560D">
        <w:rPr>
          <w:rFonts w:ascii="Times New Roman" w:hAnsi="Times New Roman" w:cs="Times New Roman"/>
          <w:sz w:val="24"/>
          <w:szCs w:val="24"/>
        </w:rPr>
        <w:t xml:space="preserve"> moral questions</w:t>
      </w:r>
      <w:r w:rsidRPr="00BD11E1">
        <w:rPr>
          <w:rFonts w:ascii="Times New Roman" w:hAnsi="Times New Roman" w:cs="Times New Roman"/>
          <w:sz w:val="24"/>
          <w:szCs w:val="24"/>
        </w:rPr>
        <w:t>.</w:t>
      </w:r>
      <w:r w:rsidR="003D560D">
        <w:rPr>
          <w:rFonts w:ascii="Times New Roman" w:hAnsi="Times New Roman" w:cs="Times New Roman"/>
          <w:sz w:val="24"/>
          <w:szCs w:val="24"/>
        </w:rPr>
        <w:t xml:space="preserve"> </w:t>
      </w:r>
      <w:r w:rsidR="00ED03F6">
        <w:rPr>
          <w:rFonts w:ascii="Times New Roman" w:hAnsi="Times New Roman" w:cs="Times New Roman"/>
          <w:sz w:val="24"/>
          <w:szCs w:val="24"/>
        </w:rPr>
        <w:t>Sentimentalism need not unleash</w:t>
      </w:r>
      <w:r w:rsidR="003D560D">
        <w:rPr>
          <w:rFonts w:ascii="Times New Roman" w:hAnsi="Times New Roman" w:cs="Times New Roman"/>
          <w:sz w:val="24"/>
          <w:szCs w:val="24"/>
        </w:rPr>
        <w:t xml:space="preserve"> hateful, unreflective em</w:t>
      </w:r>
      <w:r w:rsidR="00EC5BFF">
        <w:rPr>
          <w:rFonts w:ascii="Times New Roman" w:hAnsi="Times New Roman" w:cs="Times New Roman"/>
          <w:sz w:val="24"/>
          <w:szCs w:val="24"/>
        </w:rPr>
        <w:t>otions in our public discourse—or even relativist</w:t>
      </w:r>
      <w:r w:rsidR="00AD34C2">
        <w:rPr>
          <w:rFonts w:ascii="Times New Roman" w:hAnsi="Times New Roman" w:cs="Times New Roman"/>
          <w:sz w:val="24"/>
          <w:szCs w:val="24"/>
        </w:rPr>
        <w:t>,</w:t>
      </w:r>
      <w:r w:rsidR="00EC5BFF">
        <w:rPr>
          <w:rFonts w:ascii="Times New Roman" w:hAnsi="Times New Roman" w:cs="Times New Roman"/>
          <w:sz w:val="24"/>
          <w:szCs w:val="24"/>
        </w:rPr>
        <w:t xml:space="preserve"> </w:t>
      </w:r>
      <w:r w:rsidR="00AD34C2">
        <w:rPr>
          <w:rFonts w:ascii="Times New Roman" w:hAnsi="Times New Roman" w:cs="Times New Roman"/>
          <w:sz w:val="24"/>
          <w:szCs w:val="24"/>
        </w:rPr>
        <w:t xml:space="preserve">tolerant </w:t>
      </w:r>
      <w:r w:rsidR="00ED03F6">
        <w:rPr>
          <w:rFonts w:ascii="Times New Roman" w:hAnsi="Times New Roman" w:cs="Times New Roman"/>
          <w:sz w:val="24"/>
          <w:szCs w:val="24"/>
        </w:rPr>
        <w:t>indifference. A</w:t>
      </w:r>
      <w:r w:rsidR="00EC5BFF">
        <w:rPr>
          <w:rFonts w:ascii="Times New Roman" w:hAnsi="Times New Roman" w:cs="Times New Roman"/>
          <w:sz w:val="24"/>
          <w:szCs w:val="24"/>
        </w:rPr>
        <w:t xml:space="preserve"> </w:t>
      </w:r>
      <w:r w:rsidR="003D560D">
        <w:rPr>
          <w:rFonts w:ascii="Times New Roman" w:hAnsi="Times New Roman" w:cs="Times New Roman"/>
          <w:sz w:val="24"/>
          <w:szCs w:val="24"/>
        </w:rPr>
        <w:t xml:space="preserve">widespread embrace of </w:t>
      </w:r>
      <w:r w:rsidR="00E47FC0">
        <w:rPr>
          <w:rFonts w:ascii="Times New Roman" w:hAnsi="Times New Roman" w:cs="Times New Roman"/>
          <w:sz w:val="24"/>
          <w:szCs w:val="24"/>
        </w:rPr>
        <w:t xml:space="preserve">specifically </w:t>
      </w:r>
      <w:proofErr w:type="spellStart"/>
      <w:r w:rsidR="003D560D">
        <w:rPr>
          <w:rFonts w:ascii="Times New Roman" w:hAnsi="Times New Roman" w:cs="Times New Roman"/>
          <w:sz w:val="24"/>
          <w:szCs w:val="24"/>
        </w:rPr>
        <w:t>Herderian</w:t>
      </w:r>
      <w:proofErr w:type="spellEnd"/>
      <w:r w:rsidR="003D560D">
        <w:rPr>
          <w:rFonts w:ascii="Times New Roman" w:hAnsi="Times New Roman" w:cs="Times New Roman"/>
          <w:sz w:val="24"/>
          <w:szCs w:val="24"/>
        </w:rPr>
        <w:t xml:space="preserve"> sentimentalism could instead lead to a cultivation of wide-ranging public empathy, </w:t>
      </w:r>
      <w:r w:rsidR="003D560D">
        <w:rPr>
          <w:rFonts w:ascii="Times New Roman" w:hAnsi="Times New Roman" w:cs="Times New Roman"/>
          <w:sz w:val="24"/>
          <w:szCs w:val="24"/>
        </w:rPr>
        <w:lastRenderedPageBreak/>
        <w:t>and might help in the often seemingly fruitless task of rendering our civil life more worthy of the name “civil.”</w:t>
      </w:r>
      <w:r w:rsidR="00F33F33" w:rsidRPr="00F33F33">
        <w:rPr>
          <w:rFonts w:ascii="Times New Roman" w:hAnsi="Times New Roman" w:cs="Times New Roman"/>
          <w:sz w:val="24"/>
          <w:szCs w:val="24"/>
        </w:rPr>
        <w:t xml:space="preserve"> </w:t>
      </w:r>
    </w:p>
    <w:p w:rsidR="007E5762" w:rsidRDefault="00276ADF"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BD11E1" w:rsidRPr="00BD11E1">
        <w:rPr>
          <w:rFonts w:ascii="Times New Roman" w:hAnsi="Times New Roman" w:cs="Times New Roman"/>
          <w:sz w:val="24"/>
          <w:szCs w:val="24"/>
        </w:rPr>
        <w:t xml:space="preserve">ointing out the practical </w:t>
      </w:r>
      <w:r w:rsidR="00EC5BFF">
        <w:rPr>
          <w:rFonts w:ascii="Times New Roman" w:hAnsi="Times New Roman" w:cs="Times New Roman"/>
          <w:sz w:val="24"/>
          <w:szCs w:val="24"/>
        </w:rPr>
        <w:t>importance</w:t>
      </w:r>
      <w:r w:rsidR="00BD11E1" w:rsidRPr="00BD11E1">
        <w:rPr>
          <w:rFonts w:ascii="Times New Roman" w:hAnsi="Times New Roman" w:cs="Times New Roman"/>
          <w:sz w:val="24"/>
          <w:szCs w:val="24"/>
        </w:rPr>
        <w:t xml:space="preserve"> of sentimentalism does not detract from </w:t>
      </w:r>
      <w:r w:rsidR="00D75833">
        <w:rPr>
          <w:rFonts w:ascii="Times New Roman" w:hAnsi="Times New Roman" w:cs="Times New Roman"/>
          <w:sz w:val="24"/>
          <w:szCs w:val="24"/>
        </w:rPr>
        <w:t xml:space="preserve">its importance </w:t>
      </w:r>
      <w:r w:rsidR="00BD11E1" w:rsidRPr="00BD11E1">
        <w:rPr>
          <w:rFonts w:ascii="Times New Roman" w:hAnsi="Times New Roman" w:cs="Times New Roman"/>
          <w:sz w:val="24"/>
          <w:szCs w:val="24"/>
        </w:rPr>
        <w:t>f</w:t>
      </w:r>
      <w:r w:rsidR="00D75833">
        <w:rPr>
          <w:rFonts w:ascii="Times New Roman" w:hAnsi="Times New Roman" w:cs="Times New Roman"/>
          <w:sz w:val="24"/>
          <w:szCs w:val="24"/>
        </w:rPr>
        <w:t>or</w:t>
      </w:r>
      <w:r w:rsidR="00BD11E1" w:rsidRPr="00BD11E1">
        <w:rPr>
          <w:rFonts w:ascii="Times New Roman" w:hAnsi="Times New Roman" w:cs="Times New Roman"/>
          <w:sz w:val="24"/>
          <w:szCs w:val="24"/>
        </w:rPr>
        <w:t xml:space="preserve"> what Smith calls “speculation.” </w:t>
      </w:r>
      <w:r w:rsidR="00EC5BFF">
        <w:rPr>
          <w:rFonts w:ascii="Times New Roman" w:hAnsi="Times New Roman" w:cs="Times New Roman"/>
          <w:sz w:val="24"/>
          <w:szCs w:val="24"/>
        </w:rPr>
        <w:t>Sentimentalism may also have profound importance</w:t>
      </w:r>
      <w:r w:rsidR="00BD11E1" w:rsidRPr="00BD11E1">
        <w:rPr>
          <w:rFonts w:ascii="Times New Roman" w:hAnsi="Times New Roman" w:cs="Times New Roman"/>
          <w:sz w:val="24"/>
          <w:szCs w:val="24"/>
        </w:rPr>
        <w:t xml:space="preserve"> for</w:t>
      </w:r>
      <w:r w:rsidR="00EC5BFF">
        <w:rPr>
          <w:rFonts w:ascii="Times New Roman" w:hAnsi="Times New Roman" w:cs="Times New Roman"/>
          <w:sz w:val="24"/>
          <w:szCs w:val="24"/>
        </w:rPr>
        <w:t xml:space="preserve"> scholars, for philosophy</w:t>
      </w:r>
      <w:r w:rsidR="00BD11E1" w:rsidRPr="00BD11E1">
        <w:rPr>
          <w:rFonts w:ascii="Times New Roman" w:hAnsi="Times New Roman" w:cs="Times New Roman"/>
          <w:sz w:val="24"/>
          <w:szCs w:val="24"/>
        </w:rPr>
        <w:t xml:space="preserve"> understood in the eighteenth-century sense to include n</w:t>
      </w:r>
      <w:r w:rsidR="003D560D">
        <w:rPr>
          <w:rFonts w:ascii="Times New Roman" w:hAnsi="Times New Roman" w:cs="Times New Roman"/>
          <w:sz w:val="24"/>
          <w:szCs w:val="24"/>
        </w:rPr>
        <w:t>ot only the normative and conceptual work</w:t>
      </w:r>
      <w:r w:rsidR="00BD11E1" w:rsidRPr="00BD11E1">
        <w:rPr>
          <w:rFonts w:ascii="Times New Roman" w:hAnsi="Times New Roman" w:cs="Times New Roman"/>
          <w:sz w:val="24"/>
          <w:szCs w:val="24"/>
        </w:rPr>
        <w:t xml:space="preserve"> which is today the </w:t>
      </w:r>
      <w:r w:rsidR="007E5762">
        <w:rPr>
          <w:rFonts w:ascii="Times New Roman" w:hAnsi="Times New Roman" w:cs="Times New Roman"/>
          <w:sz w:val="24"/>
          <w:szCs w:val="24"/>
        </w:rPr>
        <w:t>responsibility</w:t>
      </w:r>
      <w:r w:rsidR="00BD11E1" w:rsidRPr="00BD11E1">
        <w:rPr>
          <w:rFonts w:ascii="Times New Roman" w:hAnsi="Times New Roman" w:cs="Times New Roman"/>
          <w:sz w:val="24"/>
          <w:szCs w:val="24"/>
        </w:rPr>
        <w:t xml:space="preserve"> of philosophers and political theorists, but also the </w:t>
      </w:r>
      <w:r w:rsidR="003D560D">
        <w:rPr>
          <w:rFonts w:ascii="Times New Roman" w:hAnsi="Times New Roman" w:cs="Times New Roman"/>
          <w:sz w:val="24"/>
          <w:szCs w:val="24"/>
        </w:rPr>
        <w:t xml:space="preserve">empirical and interpretive </w:t>
      </w:r>
      <w:r w:rsidR="00BD11E1" w:rsidRPr="00BD11E1">
        <w:rPr>
          <w:rFonts w:ascii="Times New Roman" w:hAnsi="Times New Roman" w:cs="Times New Roman"/>
          <w:sz w:val="24"/>
          <w:szCs w:val="24"/>
        </w:rPr>
        <w:t>scholarship which is now undertaken under the rubric</w:t>
      </w:r>
      <w:r w:rsidR="003D560D">
        <w:rPr>
          <w:rFonts w:ascii="Times New Roman" w:hAnsi="Times New Roman" w:cs="Times New Roman"/>
          <w:sz w:val="24"/>
          <w:szCs w:val="24"/>
        </w:rPr>
        <w:t>s</w:t>
      </w:r>
      <w:r w:rsidR="00BD11E1" w:rsidRPr="00BD11E1">
        <w:rPr>
          <w:rFonts w:ascii="Times New Roman" w:hAnsi="Times New Roman" w:cs="Times New Roman"/>
          <w:sz w:val="24"/>
          <w:szCs w:val="24"/>
        </w:rPr>
        <w:t xml:space="preserve"> of </w:t>
      </w:r>
      <w:r w:rsidR="003D560D">
        <w:rPr>
          <w:rFonts w:ascii="Times New Roman" w:hAnsi="Times New Roman" w:cs="Times New Roman"/>
          <w:sz w:val="24"/>
          <w:szCs w:val="24"/>
        </w:rPr>
        <w:t xml:space="preserve">the </w:t>
      </w:r>
      <w:r w:rsidR="00BD11E1" w:rsidRPr="00BD11E1">
        <w:rPr>
          <w:rFonts w:ascii="Times New Roman" w:hAnsi="Times New Roman" w:cs="Times New Roman"/>
          <w:sz w:val="24"/>
          <w:szCs w:val="24"/>
        </w:rPr>
        <w:t>science</w:t>
      </w:r>
      <w:r w:rsidR="003D560D">
        <w:rPr>
          <w:rFonts w:ascii="Times New Roman" w:hAnsi="Times New Roman" w:cs="Times New Roman"/>
          <w:sz w:val="24"/>
          <w:szCs w:val="24"/>
        </w:rPr>
        <w:t>s and humanities</w:t>
      </w:r>
      <w:r w:rsidR="007E5762">
        <w:rPr>
          <w:rFonts w:ascii="Times New Roman" w:hAnsi="Times New Roman" w:cs="Times New Roman"/>
          <w:sz w:val="24"/>
          <w:szCs w:val="24"/>
        </w:rPr>
        <w:t>.</w:t>
      </w:r>
    </w:p>
    <w:p w:rsidR="00E55893" w:rsidRDefault="008719AC"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humanities</w:t>
      </w:r>
      <w:r w:rsidR="007E5762">
        <w:rPr>
          <w:rFonts w:ascii="Times New Roman" w:hAnsi="Times New Roman" w:cs="Times New Roman"/>
          <w:sz w:val="24"/>
          <w:szCs w:val="24"/>
        </w:rPr>
        <w:t xml:space="preserve"> in particular must not be neglected as a potential resource for enriching sentimentalist </w:t>
      </w:r>
      <w:r w:rsidR="00EC5BFF">
        <w:rPr>
          <w:rFonts w:ascii="Times New Roman" w:hAnsi="Times New Roman" w:cs="Times New Roman"/>
          <w:sz w:val="24"/>
          <w:szCs w:val="24"/>
        </w:rPr>
        <w:t>thought</w:t>
      </w:r>
      <w:r w:rsidR="007E5762">
        <w:rPr>
          <w:rFonts w:ascii="Times New Roman" w:hAnsi="Times New Roman" w:cs="Times New Roman"/>
          <w:sz w:val="24"/>
          <w:szCs w:val="24"/>
        </w:rPr>
        <w:t xml:space="preserve">. Rightly dissatisfied with the arid conceptual analysis which came to dominate philosophy in the twentieth century, philosophers today have sought to bring their work in closer contact with empirical reality. Yet, for too many of them, the turn to reality has taken a detour through the experimental neuropsychology lab. Many recent empirical sentimentalists have believed this scientific approach to be in keeping with the spirit of Hume, who famously introduced his </w:t>
      </w:r>
      <w:r w:rsidR="007E5762">
        <w:rPr>
          <w:rFonts w:ascii="Times New Roman" w:hAnsi="Times New Roman" w:cs="Times New Roman"/>
          <w:i/>
          <w:sz w:val="24"/>
          <w:szCs w:val="24"/>
        </w:rPr>
        <w:t xml:space="preserve">Treatise </w:t>
      </w:r>
      <w:r w:rsidR="007E5762">
        <w:rPr>
          <w:rFonts w:ascii="Times New Roman" w:hAnsi="Times New Roman" w:cs="Times New Roman"/>
          <w:sz w:val="24"/>
          <w:szCs w:val="24"/>
        </w:rPr>
        <w:t xml:space="preserve">as </w:t>
      </w:r>
      <w:r w:rsidR="007E5762" w:rsidRPr="007E5762">
        <w:rPr>
          <w:rFonts w:ascii="Times New Roman" w:hAnsi="Times New Roman" w:cs="Times New Roman"/>
          <w:sz w:val="24"/>
          <w:szCs w:val="24"/>
        </w:rPr>
        <w:t>“an attempt to introduce the experimental method of reasoning into moral subjects</w:t>
      </w:r>
      <w:r w:rsidR="00585FC8">
        <w:rPr>
          <w:rFonts w:ascii="Times New Roman" w:hAnsi="Times New Roman" w:cs="Times New Roman"/>
          <w:sz w:val="24"/>
          <w:szCs w:val="24"/>
        </w:rPr>
        <w:t>.</w:t>
      </w:r>
      <w:r w:rsidR="007E5762" w:rsidRPr="007E5762">
        <w:rPr>
          <w:rFonts w:ascii="Times New Roman" w:hAnsi="Times New Roman" w:cs="Times New Roman"/>
          <w:sz w:val="24"/>
          <w:szCs w:val="24"/>
        </w:rPr>
        <w:t>”</w:t>
      </w:r>
      <w:r w:rsidR="00585FC8">
        <w:rPr>
          <w:rStyle w:val="FootnoteReference"/>
          <w:rFonts w:ascii="Times New Roman" w:hAnsi="Times New Roman" w:cs="Times New Roman"/>
          <w:sz w:val="24"/>
          <w:szCs w:val="24"/>
        </w:rPr>
        <w:footnoteReference w:id="30"/>
      </w:r>
      <w:r w:rsidR="00585FC8">
        <w:rPr>
          <w:rFonts w:ascii="Times New Roman" w:hAnsi="Times New Roman" w:cs="Times New Roman"/>
          <w:sz w:val="24"/>
          <w:szCs w:val="24"/>
        </w:rPr>
        <w:t xml:space="preserve"> </w:t>
      </w:r>
      <w:r w:rsidR="007E5762">
        <w:rPr>
          <w:rFonts w:ascii="Times New Roman" w:hAnsi="Times New Roman" w:cs="Times New Roman"/>
          <w:sz w:val="24"/>
          <w:szCs w:val="24"/>
        </w:rPr>
        <w:t xml:space="preserve">Yet </w:t>
      </w:r>
      <w:r w:rsidR="00614ED7">
        <w:rPr>
          <w:rFonts w:ascii="Times New Roman" w:hAnsi="Times New Roman" w:cs="Times New Roman"/>
          <w:sz w:val="24"/>
          <w:szCs w:val="24"/>
        </w:rPr>
        <w:t>r</w:t>
      </w:r>
      <w:r w:rsidR="007E5762" w:rsidRPr="007E5762">
        <w:rPr>
          <w:rFonts w:ascii="Times New Roman" w:hAnsi="Times New Roman" w:cs="Times New Roman"/>
          <w:sz w:val="24"/>
          <w:szCs w:val="24"/>
        </w:rPr>
        <w:t>ather than using the term “experiment” to describe the controlled tests of today’s laboratory science, Hume instead associates “careful and exact experiments” with the simple “observation of those particular effects which result from… different circumstances and situations</w:t>
      </w:r>
      <w:r w:rsidR="00585FC8">
        <w:rPr>
          <w:rFonts w:ascii="Times New Roman" w:hAnsi="Times New Roman" w:cs="Times New Roman"/>
          <w:sz w:val="24"/>
          <w:szCs w:val="24"/>
        </w:rPr>
        <w:t>.</w:t>
      </w:r>
      <w:r w:rsidR="007E5762" w:rsidRPr="007E5762">
        <w:rPr>
          <w:rFonts w:ascii="Times New Roman" w:hAnsi="Times New Roman" w:cs="Times New Roman"/>
          <w:sz w:val="24"/>
          <w:szCs w:val="24"/>
        </w:rPr>
        <w:t>”</w:t>
      </w:r>
      <w:r w:rsidR="00585FC8">
        <w:rPr>
          <w:rStyle w:val="FootnoteReference"/>
          <w:rFonts w:ascii="Times New Roman" w:hAnsi="Times New Roman" w:cs="Times New Roman"/>
          <w:sz w:val="24"/>
          <w:szCs w:val="24"/>
        </w:rPr>
        <w:footnoteReference w:id="31"/>
      </w:r>
      <w:r w:rsidR="00585FC8">
        <w:rPr>
          <w:rFonts w:ascii="Times New Roman" w:hAnsi="Times New Roman" w:cs="Times New Roman"/>
          <w:sz w:val="24"/>
          <w:szCs w:val="24"/>
        </w:rPr>
        <w:t xml:space="preserve"> </w:t>
      </w:r>
      <w:r w:rsidR="007E5762" w:rsidRPr="007E5762">
        <w:rPr>
          <w:rFonts w:ascii="Times New Roman" w:hAnsi="Times New Roman" w:cs="Times New Roman"/>
          <w:sz w:val="24"/>
          <w:szCs w:val="24"/>
        </w:rPr>
        <w:t xml:space="preserve">If experimentation in general is to be equated with careful observation, in the case of “moral subjects” experimentation will merely involve close </w:t>
      </w:r>
      <w:r w:rsidR="007E5762" w:rsidRPr="007E5762">
        <w:rPr>
          <w:rFonts w:ascii="Times New Roman" w:hAnsi="Times New Roman" w:cs="Times New Roman"/>
          <w:sz w:val="24"/>
          <w:szCs w:val="24"/>
        </w:rPr>
        <w:lastRenderedPageBreak/>
        <w:t>observation of the operations of the social world around us and the psychological forces within us.</w:t>
      </w:r>
      <w:r w:rsidR="007E5762">
        <w:rPr>
          <w:rFonts w:ascii="Times New Roman" w:hAnsi="Times New Roman" w:cs="Times New Roman"/>
          <w:sz w:val="24"/>
          <w:szCs w:val="24"/>
        </w:rPr>
        <w:t xml:space="preserve"> For Hume, who was </w:t>
      </w:r>
      <w:r w:rsidR="00ED03F6">
        <w:rPr>
          <w:rFonts w:ascii="Times New Roman" w:hAnsi="Times New Roman" w:cs="Times New Roman"/>
          <w:sz w:val="24"/>
          <w:szCs w:val="24"/>
        </w:rPr>
        <w:t>most</w:t>
      </w:r>
      <w:r w:rsidR="007E5762">
        <w:rPr>
          <w:rFonts w:ascii="Times New Roman" w:hAnsi="Times New Roman" w:cs="Times New Roman"/>
          <w:sz w:val="24"/>
          <w:szCs w:val="24"/>
        </w:rPr>
        <w:t xml:space="preserve"> famous in his own time as a historian and an essayist, these observations were not to be conducted in the laboratory under controlled conditions, but in the uncontrolled reality </w:t>
      </w:r>
      <w:r w:rsidR="00370EAA">
        <w:rPr>
          <w:rFonts w:ascii="Times New Roman" w:hAnsi="Times New Roman" w:cs="Times New Roman"/>
          <w:sz w:val="24"/>
          <w:szCs w:val="24"/>
        </w:rPr>
        <w:t xml:space="preserve">of human life, a reality that </w:t>
      </w:r>
      <w:r w:rsidR="00AD2BDC">
        <w:rPr>
          <w:rFonts w:ascii="Times New Roman" w:hAnsi="Times New Roman" w:cs="Times New Roman"/>
          <w:sz w:val="24"/>
          <w:szCs w:val="24"/>
        </w:rPr>
        <w:t xml:space="preserve">can only be </w:t>
      </w:r>
      <w:r w:rsidR="00EC5BFF">
        <w:rPr>
          <w:rFonts w:ascii="Times New Roman" w:hAnsi="Times New Roman" w:cs="Times New Roman"/>
          <w:sz w:val="24"/>
          <w:szCs w:val="24"/>
        </w:rPr>
        <w:t>captured</w:t>
      </w:r>
      <w:r w:rsidR="00AD2BDC">
        <w:rPr>
          <w:rFonts w:ascii="Times New Roman" w:hAnsi="Times New Roman" w:cs="Times New Roman"/>
          <w:sz w:val="24"/>
          <w:szCs w:val="24"/>
        </w:rPr>
        <w:t xml:space="preserve"> in history and literature. Although controlled experimentation will always be invaluable in moral psychology</w:t>
      </w:r>
      <w:r w:rsidR="00424D4D">
        <w:rPr>
          <w:rFonts w:ascii="Times New Roman" w:hAnsi="Times New Roman" w:cs="Times New Roman"/>
          <w:sz w:val="24"/>
          <w:szCs w:val="24"/>
        </w:rPr>
        <w:t>—</w:t>
      </w:r>
      <w:r w:rsidR="00AD2BDC">
        <w:rPr>
          <w:rFonts w:ascii="Times New Roman" w:hAnsi="Times New Roman" w:cs="Times New Roman"/>
          <w:sz w:val="24"/>
          <w:szCs w:val="24"/>
        </w:rPr>
        <w:t>as it is in so many other fi</w:t>
      </w:r>
      <w:r w:rsidR="00424D4D">
        <w:rPr>
          <w:rFonts w:ascii="Times New Roman" w:hAnsi="Times New Roman" w:cs="Times New Roman"/>
          <w:sz w:val="24"/>
          <w:szCs w:val="24"/>
        </w:rPr>
        <w:t>elds—</w:t>
      </w:r>
      <w:r w:rsidR="00AD2BDC">
        <w:rPr>
          <w:rFonts w:ascii="Times New Roman" w:hAnsi="Times New Roman" w:cs="Times New Roman"/>
          <w:sz w:val="24"/>
          <w:szCs w:val="24"/>
        </w:rPr>
        <w:t>there is no reason to privilege it over humanistic inquiry when investigating the nature of human sentiments.</w:t>
      </w:r>
    </w:p>
    <w:p w:rsidR="00AD2BDC" w:rsidRDefault="00AD2BDC"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008719AC">
        <w:rPr>
          <w:rFonts w:ascii="Times New Roman" w:hAnsi="Times New Roman" w:cs="Times New Roman"/>
          <w:sz w:val="24"/>
          <w:szCs w:val="24"/>
        </w:rPr>
        <w:t xml:space="preserve"> (</w:t>
      </w:r>
      <w:r w:rsidR="00370EAA">
        <w:rPr>
          <w:rFonts w:ascii="Times New Roman" w:hAnsi="Times New Roman" w:cs="Times New Roman"/>
          <w:sz w:val="24"/>
          <w:szCs w:val="24"/>
        </w:rPr>
        <w:t xml:space="preserve">at least </w:t>
      </w:r>
      <w:r w:rsidR="008719AC">
        <w:rPr>
          <w:rFonts w:ascii="Times New Roman" w:hAnsi="Times New Roman" w:cs="Times New Roman"/>
          <w:sz w:val="24"/>
          <w:szCs w:val="24"/>
        </w:rPr>
        <w:t>in my preferred version)</w:t>
      </w:r>
      <w:r>
        <w:rPr>
          <w:rFonts w:ascii="Times New Roman" w:hAnsi="Times New Roman" w:cs="Times New Roman"/>
          <w:sz w:val="24"/>
          <w:szCs w:val="24"/>
        </w:rPr>
        <w:t xml:space="preserve"> sentimentalism is already a normative theory, the </w:t>
      </w:r>
      <w:r w:rsidR="00DA2E68">
        <w:rPr>
          <w:rFonts w:ascii="Times New Roman" w:hAnsi="Times New Roman" w:cs="Times New Roman"/>
          <w:sz w:val="24"/>
          <w:szCs w:val="24"/>
        </w:rPr>
        <w:t>need</w:t>
      </w:r>
      <w:r>
        <w:rPr>
          <w:rFonts w:ascii="Times New Roman" w:hAnsi="Times New Roman" w:cs="Times New Roman"/>
          <w:sz w:val="24"/>
          <w:szCs w:val="24"/>
        </w:rPr>
        <w:t xml:space="preserve"> for a humanistic version of sentimentalism is especially great when we turn</w:t>
      </w:r>
      <w:r w:rsidR="008719AC">
        <w:rPr>
          <w:rFonts w:ascii="Times New Roman" w:hAnsi="Times New Roman" w:cs="Times New Roman"/>
          <w:sz w:val="24"/>
          <w:szCs w:val="24"/>
        </w:rPr>
        <w:t xml:space="preserve"> from general normative conclusions about the proper place of emotion in moral judgment </w:t>
      </w:r>
      <w:r>
        <w:rPr>
          <w:rFonts w:ascii="Times New Roman" w:hAnsi="Times New Roman" w:cs="Times New Roman"/>
          <w:sz w:val="24"/>
          <w:szCs w:val="24"/>
        </w:rPr>
        <w:t xml:space="preserve">to specific </w:t>
      </w:r>
      <w:r w:rsidR="008719AC">
        <w:rPr>
          <w:rFonts w:ascii="Times New Roman" w:hAnsi="Times New Roman" w:cs="Times New Roman"/>
          <w:sz w:val="24"/>
          <w:szCs w:val="24"/>
        </w:rPr>
        <w:t xml:space="preserve">ethical or political </w:t>
      </w:r>
      <w:r>
        <w:rPr>
          <w:rFonts w:ascii="Times New Roman" w:hAnsi="Times New Roman" w:cs="Times New Roman"/>
          <w:sz w:val="24"/>
          <w:szCs w:val="24"/>
        </w:rPr>
        <w:t>issues. Since sentimentalism implies that our disagreements on these issues may not always be resolvable by rational means alone, it</w:t>
      </w:r>
      <w:r w:rsidR="00EC5BFF">
        <w:rPr>
          <w:rFonts w:ascii="Times New Roman" w:hAnsi="Times New Roman" w:cs="Times New Roman"/>
          <w:sz w:val="24"/>
          <w:szCs w:val="24"/>
        </w:rPr>
        <w:t xml:space="preserve"> might be taken to imply that rational scholarship has little or nothing to contribute to the resolution of these disputes. Alternately, however, a sentimentalist can consistently maintain that scholars can and should continue to write on particular normative questions. To do so effectively, however, they must </w:t>
      </w:r>
      <w:r>
        <w:rPr>
          <w:rFonts w:ascii="Times New Roman" w:hAnsi="Times New Roman" w:cs="Times New Roman"/>
          <w:sz w:val="24"/>
          <w:szCs w:val="24"/>
        </w:rPr>
        <w:t xml:space="preserve">not be afraid of employing modes of thought other than pure reasoning. Here, too, Herder can serve as a model: His </w:t>
      </w:r>
      <w:r w:rsidRPr="00AD2BDC">
        <w:rPr>
          <w:rFonts w:ascii="Times New Roman" w:hAnsi="Times New Roman" w:cs="Times New Roman"/>
          <w:sz w:val="24"/>
          <w:szCs w:val="24"/>
        </w:rPr>
        <w:t>condemnation of European imperialism and insistence on cultural diversity is not the product of mere logical argument, but rests on an understanding of human difference built from his extensive studies of comparative literature, world history, comparative religion and all the other fields of humanistic scholarship—fields which require imaginative insight and emotional sensitivity as much as they require sound reasoning</w:t>
      </w:r>
      <w:r w:rsidR="008719AC">
        <w:rPr>
          <w:rFonts w:ascii="Times New Roman" w:hAnsi="Times New Roman" w:cs="Times New Roman"/>
          <w:sz w:val="24"/>
          <w:szCs w:val="24"/>
        </w:rPr>
        <w:t xml:space="preserve"> and solid empirical evidence</w:t>
      </w:r>
      <w:r w:rsidRPr="00AD2BDC">
        <w:rPr>
          <w:rFonts w:ascii="Times New Roman" w:hAnsi="Times New Roman" w:cs="Times New Roman"/>
          <w:sz w:val="24"/>
          <w:szCs w:val="24"/>
        </w:rPr>
        <w:t>.</w:t>
      </w:r>
      <w:r w:rsidR="002F59AB">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As we </w:t>
      </w:r>
      <w:r>
        <w:rPr>
          <w:rFonts w:ascii="Times New Roman" w:hAnsi="Times New Roman" w:cs="Times New Roman"/>
          <w:sz w:val="24"/>
          <w:szCs w:val="24"/>
        </w:rPr>
        <w:lastRenderedPageBreak/>
        <w:t>emerge out of an era in w</w:t>
      </w:r>
      <w:r w:rsidR="00EC5BFF">
        <w:rPr>
          <w:rFonts w:ascii="Times New Roman" w:hAnsi="Times New Roman" w:cs="Times New Roman"/>
          <w:sz w:val="24"/>
          <w:szCs w:val="24"/>
        </w:rPr>
        <w:t>hich philosophy was</w:t>
      </w:r>
      <w:r>
        <w:rPr>
          <w:rFonts w:ascii="Times New Roman" w:hAnsi="Times New Roman" w:cs="Times New Roman"/>
          <w:sz w:val="24"/>
          <w:szCs w:val="24"/>
        </w:rPr>
        <w:t xml:space="preserve"> reduced to</w:t>
      </w:r>
      <w:r w:rsidR="008719AC">
        <w:rPr>
          <w:rFonts w:ascii="Times New Roman" w:hAnsi="Times New Roman" w:cs="Times New Roman"/>
          <w:sz w:val="24"/>
          <w:szCs w:val="24"/>
        </w:rPr>
        <w:t xml:space="preserve"> applied logic—the more formal the better—and </w:t>
      </w:r>
      <w:r w:rsidR="0047674C">
        <w:rPr>
          <w:rFonts w:ascii="Times New Roman" w:hAnsi="Times New Roman" w:cs="Times New Roman"/>
          <w:sz w:val="24"/>
          <w:szCs w:val="24"/>
        </w:rPr>
        <w:t xml:space="preserve">into an age in which </w:t>
      </w:r>
      <w:r w:rsidR="008719AC">
        <w:rPr>
          <w:rFonts w:ascii="Times New Roman" w:hAnsi="Times New Roman" w:cs="Times New Roman"/>
          <w:sz w:val="24"/>
          <w:szCs w:val="24"/>
        </w:rPr>
        <w:t>experimental science stand</w:t>
      </w:r>
      <w:r w:rsidR="0047674C">
        <w:rPr>
          <w:rFonts w:ascii="Times New Roman" w:hAnsi="Times New Roman" w:cs="Times New Roman"/>
          <w:sz w:val="24"/>
          <w:szCs w:val="24"/>
        </w:rPr>
        <w:t>s</w:t>
      </w:r>
      <w:r w:rsidR="008719AC">
        <w:rPr>
          <w:rFonts w:ascii="Times New Roman" w:hAnsi="Times New Roman" w:cs="Times New Roman"/>
          <w:sz w:val="24"/>
          <w:szCs w:val="24"/>
        </w:rPr>
        <w:t xml:space="preserve"> alongside a priori argumentation as a means of attaining philosophical insight, Herder reminds us that a third</w:t>
      </w:r>
      <w:r w:rsidR="00BB6462">
        <w:rPr>
          <w:rFonts w:ascii="Times New Roman" w:hAnsi="Times New Roman" w:cs="Times New Roman"/>
          <w:sz w:val="24"/>
          <w:szCs w:val="24"/>
        </w:rPr>
        <w:t>, emotionally-laden</w:t>
      </w:r>
      <w:r w:rsidR="008719AC">
        <w:rPr>
          <w:rFonts w:ascii="Times New Roman" w:hAnsi="Times New Roman" w:cs="Times New Roman"/>
          <w:sz w:val="24"/>
          <w:szCs w:val="24"/>
        </w:rPr>
        <w:t xml:space="preserve"> mode of philosophizing is available, and is capable of establishing the truth of substantive ethical and political conclusions. In many cases, it may be the only effective means of doing so.</w:t>
      </w:r>
    </w:p>
    <w:p w:rsidR="008719AC" w:rsidRPr="007E5762" w:rsidRDefault="008719AC" w:rsidP="0047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appreciation that moral </w:t>
      </w:r>
      <w:r w:rsidR="00BB6462">
        <w:rPr>
          <w:rFonts w:ascii="Times New Roman" w:hAnsi="Times New Roman" w:cs="Times New Roman"/>
          <w:sz w:val="24"/>
          <w:szCs w:val="24"/>
        </w:rPr>
        <w:t xml:space="preserve">philosophy and political theory are emotional as well as intellectual work could potentially lead to </w:t>
      </w:r>
      <w:r>
        <w:rPr>
          <w:rFonts w:ascii="Times New Roman" w:hAnsi="Times New Roman" w:cs="Times New Roman"/>
          <w:sz w:val="24"/>
          <w:szCs w:val="24"/>
        </w:rPr>
        <w:t xml:space="preserve">profound changes in the practice of these </w:t>
      </w:r>
      <w:r w:rsidR="00BB6462">
        <w:rPr>
          <w:rFonts w:ascii="Times New Roman" w:hAnsi="Times New Roman" w:cs="Times New Roman"/>
          <w:sz w:val="24"/>
          <w:szCs w:val="24"/>
        </w:rPr>
        <w:t>disciplines</w:t>
      </w:r>
      <w:r>
        <w:rPr>
          <w:rFonts w:ascii="Times New Roman" w:hAnsi="Times New Roman" w:cs="Times New Roman"/>
          <w:sz w:val="24"/>
          <w:szCs w:val="24"/>
        </w:rPr>
        <w:t xml:space="preserve">. The full revolutionary potential of sentimentalism will be apparent, however, only when we realize that </w:t>
      </w:r>
      <w:r w:rsidR="00E10223">
        <w:rPr>
          <w:rFonts w:ascii="Times New Roman" w:hAnsi="Times New Roman" w:cs="Times New Roman"/>
          <w:sz w:val="24"/>
          <w:szCs w:val="24"/>
        </w:rPr>
        <w:t xml:space="preserve">the importance of a </w:t>
      </w:r>
      <w:r w:rsidR="00DC12B3">
        <w:rPr>
          <w:rFonts w:ascii="Times New Roman" w:hAnsi="Times New Roman" w:cs="Times New Roman"/>
          <w:sz w:val="24"/>
          <w:szCs w:val="24"/>
        </w:rPr>
        <w:t xml:space="preserve">moral </w:t>
      </w:r>
      <w:r w:rsidR="00E10223">
        <w:rPr>
          <w:rFonts w:ascii="Times New Roman" w:hAnsi="Times New Roman" w:cs="Times New Roman"/>
          <w:sz w:val="24"/>
          <w:szCs w:val="24"/>
        </w:rPr>
        <w:t xml:space="preserve">theory can have no correlation whatsoever with the importance of its </w:t>
      </w:r>
      <w:r w:rsidR="00DC12B3">
        <w:rPr>
          <w:rFonts w:ascii="Times New Roman" w:hAnsi="Times New Roman" w:cs="Times New Roman"/>
          <w:sz w:val="24"/>
          <w:szCs w:val="24"/>
        </w:rPr>
        <w:t xml:space="preserve">substantive moral </w:t>
      </w:r>
      <w:r w:rsidR="00E10223">
        <w:rPr>
          <w:rFonts w:ascii="Times New Roman" w:hAnsi="Times New Roman" w:cs="Times New Roman"/>
          <w:sz w:val="24"/>
          <w:szCs w:val="24"/>
        </w:rPr>
        <w:t>implications.</w:t>
      </w:r>
      <w:r>
        <w:rPr>
          <w:rFonts w:ascii="Times New Roman" w:hAnsi="Times New Roman" w:cs="Times New Roman"/>
          <w:sz w:val="24"/>
          <w:szCs w:val="24"/>
        </w:rPr>
        <w:t xml:space="preserve">   </w:t>
      </w:r>
    </w:p>
    <w:sectPr w:rsidR="008719AC" w:rsidRPr="007E5762" w:rsidSect="00E578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027" w:rsidRDefault="00E03027" w:rsidP="0087549F">
      <w:pPr>
        <w:spacing w:after="0" w:line="240" w:lineRule="auto"/>
      </w:pPr>
      <w:r>
        <w:separator/>
      </w:r>
    </w:p>
  </w:endnote>
  <w:endnote w:type="continuationSeparator" w:id="0">
    <w:p w:rsidR="00E03027" w:rsidRDefault="00E03027" w:rsidP="0087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2876"/>
      <w:docPartObj>
        <w:docPartGallery w:val="Page Numbers (Bottom of Page)"/>
        <w:docPartUnique/>
      </w:docPartObj>
    </w:sdtPr>
    <w:sdtEndPr/>
    <w:sdtContent>
      <w:p w:rsidR="00605222" w:rsidRPr="002F59AB" w:rsidRDefault="002B670C">
        <w:pPr>
          <w:pStyle w:val="Footer"/>
          <w:jc w:val="center"/>
          <w:rPr>
            <w:rFonts w:ascii="Times New Roman" w:hAnsi="Times New Roman" w:cs="Times New Roman"/>
          </w:rPr>
        </w:pPr>
        <w:r w:rsidRPr="002F59AB">
          <w:rPr>
            <w:rFonts w:ascii="Times New Roman" w:hAnsi="Times New Roman" w:cs="Times New Roman"/>
          </w:rPr>
          <w:fldChar w:fldCharType="begin"/>
        </w:r>
        <w:r w:rsidR="00605222" w:rsidRPr="002F59AB">
          <w:rPr>
            <w:rFonts w:ascii="Times New Roman" w:hAnsi="Times New Roman" w:cs="Times New Roman"/>
          </w:rPr>
          <w:instrText xml:space="preserve"> PAGE   \* MERGEFORMAT </w:instrText>
        </w:r>
        <w:r w:rsidRPr="002F59AB">
          <w:rPr>
            <w:rFonts w:ascii="Times New Roman" w:hAnsi="Times New Roman" w:cs="Times New Roman"/>
          </w:rPr>
          <w:fldChar w:fldCharType="separate"/>
        </w:r>
        <w:r w:rsidR="00070745">
          <w:rPr>
            <w:rFonts w:ascii="Times New Roman" w:hAnsi="Times New Roman" w:cs="Times New Roman"/>
            <w:noProof/>
          </w:rPr>
          <w:t>2</w:t>
        </w:r>
        <w:r w:rsidRPr="002F59AB">
          <w:rPr>
            <w:rFonts w:ascii="Times New Roman" w:hAnsi="Times New Roman" w:cs="Times New Roman"/>
          </w:rPr>
          <w:fldChar w:fldCharType="end"/>
        </w:r>
      </w:p>
    </w:sdtContent>
  </w:sdt>
  <w:p w:rsidR="00605222" w:rsidRDefault="00605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027" w:rsidRDefault="00E03027" w:rsidP="0087549F">
      <w:pPr>
        <w:spacing w:after="0" w:line="240" w:lineRule="auto"/>
      </w:pPr>
      <w:r>
        <w:separator/>
      </w:r>
    </w:p>
  </w:footnote>
  <w:footnote w:type="continuationSeparator" w:id="0">
    <w:p w:rsidR="00E03027" w:rsidRDefault="00E03027" w:rsidP="0087549F">
      <w:pPr>
        <w:spacing w:after="0" w:line="240" w:lineRule="auto"/>
      </w:pPr>
      <w:r>
        <w:continuationSeparator/>
      </w:r>
    </w:p>
  </w:footnote>
  <w:footnote w:id="1">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Joseph Duke </w:t>
      </w:r>
      <w:proofErr w:type="spellStart"/>
      <w:r w:rsidRPr="0071386B">
        <w:rPr>
          <w:rFonts w:ascii="Times New Roman" w:hAnsi="Times New Roman" w:cs="Times New Roman"/>
          <w:sz w:val="22"/>
          <w:szCs w:val="22"/>
        </w:rPr>
        <w:t>Filonowicz</w:t>
      </w:r>
      <w:proofErr w:type="spellEnd"/>
      <w:r w:rsidRPr="0071386B">
        <w:rPr>
          <w:rFonts w:ascii="Times New Roman" w:hAnsi="Times New Roman" w:cs="Times New Roman"/>
          <w:sz w:val="22"/>
          <w:szCs w:val="22"/>
        </w:rPr>
        <w:t xml:space="preserve">, “Ethical Sentimentalism Revisited,” </w:t>
      </w:r>
      <w:r w:rsidRPr="0071386B">
        <w:rPr>
          <w:rFonts w:ascii="Times New Roman" w:hAnsi="Times New Roman" w:cs="Times New Roman"/>
          <w:i/>
          <w:sz w:val="22"/>
          <w:szCs w:val="22"/>
        </w:rPr>
        <w:t>History of Philosophy Quarterly</w:t>
      </w:r>
      <w:r w:rsidRPr="0071386B">
        <w:rPr>
          <w:rFonts w:ascii="Times New Roman" w:hAnsi="Times New Roman" w:cs="Times New Roman"/>
          <w:sz w:val="22"/>
          <w:szCs w:val="22"/>
        </w:rPr>
        <w:t xml:space="preserve"> 6:2 (April 1989), pp. 189-206, p. 192. “Most often,” </w:t>
      </w:r>
      <w:proofErr w:type="spellStart"/>
      <w:r w:rsidRPr="0071386B">
        <w:rPr>
          <w:rFonts w:ascii="Times New Roman" w:hAnsi="Times New Roman" w:cs="Times New Roman"/>
          <w:sz w:val="22"/>
          <w:szCs w:val="22"/>
        </w:rPr>
        <w:t>Filonowicz</w:t>
      </w:r>
      <w:proofErr w:type="spellEnd"/>
      <w:r w:rsidRPr="0071386B">
        <w:rPr>
          <w:rFonts w:ascii="Times New Roman" w:hAnsi="Times New Roman" w:cs="Times New Roman"/>
          <w:sz w:val="22"/>
          <w:szCs w:val="22"/>
        </w:rPr>
        <w:t xml:space="preserve"> continues, “the term is used polemically and tendentiously to brand vague themes thought to be barely worthy of serious consideration.”</w:t>
      </w:r>
      <w:r>
        <w:rPr>
          <w:rFonts w:ascii="Times New Roman" w:hAnsi="Times New Roman" w:cs="Times New Roman"/>
          <w:sz w:val="22"/>
          <w:szCs w:val="22"/>
        </w:rPr>
        <w:t xml:space="preserve"> The fact that so many scholars today self-identify as sentimentalists is thus not only a remarkably intellectual development, but also a brazen act of linguistic </w:t>
      </w:r>
      <w:proofErr w:type="spellStart"/>
      <w:r>
        <w:rPr>
          <w:rFonts w:ascii="Times New Roman" w:hAnsi="Times New Roman" w:cs="Times New Roman"/>
          <w:sz w:val="22"/>
          <w:szCs w:val="22"/>
        </w:rPr>
        <w:t>reappropriation</w:t>
      </w:r>
      <w:proofErr w:type="spellEnd"/>
      <w:r>
        <w:rPr>
          <w:rFonts w:ascii="Times New Roman" w:hAnsi="Times New Roman" w:cs="Times New Roman"/>
          <w:sz w:val="22"/>
          <w:szCs w:val="22"/>
        </w:rPr>
        <w:t>. Unfortunately, however, the term “sentimentalist” still retains its mawkish connotations in everyday usage.</w:t>
      </w:r>
    </w:p>
  </w:footnote>
  <w:footnote w:id="2">
    <w:p w:rsidR="00605222" w:rsidRPr="0071386B" w:rsidRDefault="00605222" w:rsidP="007E4A7C">
      <w:pPr>
        <w:pStyle w:val="BodyTextIndent"/>
        <w:ind w:left="0"/>
        <w:rPr>
          <w:sz w:val="22"/>
          <w:szCs w:val="22"/>
        </w:rPr>
      </w:pPr>
      <w:r w:rsidRPr="0071386B">
        <w:rPr>
          <w:rStyle w:val="FootnoteReference"/>
          <w:sz w:val="22"/>
          <w:szCs w:val="22"/>
        </w:rPr>
        <w:footnoteRef/>
      </w:r>
      <w:r w:rsidRPr="0071386B">
        <w:rPr>
          <w:sz w:val="22"/>
          <w:szCs w:val="22"/>
        </w:rPr>
        <w:t xml:space="preserve"> See </w:t>
      </w:r>
      <w:proofErr w:type="spellStart"/>
      <w:r>
        <w:rPr>
          <w:sz w:val="22"/>
          <w:szCs w:val="22"/>
        </w:rPr>
        <w:t>Prinz’s</w:t>
      </w:r>
      <w:proofErr w:type="spellEnd"/>
      <w:r>
        <w:rPr>
          <w:sz w:val="22"/>
          <w:szCs w:val="22"/>
        </w:rPr>
        <w:t xml:space="preserve"> contribution to the present volume, as well as </w:t>
      </w:r>
      <w:proofErr w:type="spellStart"/>
      <w:r w:rsidRPr="0071386B">
        <w:rPr>
          <w:sz w:val="22"/>
          <w:szCs w:val="22"/>
        </w:rPr>
        <w:t>Prinz</w:t>
      </w:r>
      <w:proofErr w:type="spellEnd"/>
      <w:r w:rsidRPr="0071386B">
        <w:rPr>
          <w:sz w:val="22"/>
          <w:szCs w:val="22"/>
        </w:rPr>
        <w:t xml:space="preserve">, </w:t>
      </w:r>
      <w:r w:rsidRPr="0071386B">
        <w:rPr>
          <w:i/>
          <w:sz w:val="22"/>
          <w:szCs w:val="22"/>
        </w:rPr>
        <w:t>The Emotional Construction of Morals</w:t>
      </w:r>
      <w:r>
        <w:rPr>
          <w:sz w:val="22"/>
          <w:szCs w:val="22"/>
        </w:rPr>
        <w:t xml:space="preserve">. </w:t>
      </w:r>
      <w:r w:rsidRPr="0071386B">
        <w:rPr>
          <w:sz w:val="22"/>
          <w:szCs w:val="22"/>
        </w:rPr>
        <w:t>New York: Oxford University Press, 2007.</w:t>
      </w:r>
    </w:p>
    <w:p w:rsidR="00605222" w:rsidRPr="0071386B" w:rsidRDefault="00605222" w:rsidP="007E4A7C">
      <w:pPr>
        <w:pStyle w:val="FootnoteText"/>
        <w:rPr>
          <w:rFonts w:ascii="Times New Roman" w:hAnsi="Times New Roman" w:cs="Times New Roman"/>
          <w:sz w:val="22"/>
          <w:szCs w:val="22"/>
        </w:rPr>
      </w:pPr>
    </w:p>
  </w:footnote>
  <w:footnote w:id="3">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For </w:t>
      </w:r>
      <w:r w:rsidR="00C630F3">
        <w:rPr>
          <w:rFonts w:ascii="Times New Roman" w:hAnsi="Times New Roman" w:cs="Times New Roman"/>
          <w:sz w:val="22"/>
          <w:szCs w:val="22"/>
        </w:rPr>
        <w:t xml:space="preserve">two prominent </w:t>
      </w:r>
      <w:r w:rsidRPr="0071386B">
        <w:rPr>
          <w:rFonts w:ascii="Times New Roman" w:hAnsi="Times New Roman" w:cs="Times New Roman"/>
          <w:sz w:val="22"/>
          <w:szCs w:val="22"/>
        </w:rPr>
        <w:t xml:space="preserve">examples of such quasi-sentimentalist theories, see Allan </w:t>
      </w:r>
      <w:proofErr w:type="spellStart"/>
      <w:r w:rsidRPr="0071386B">
        <w:rPr>
          <w:rFonts w:ascii="Times New Roman" w:hAnsi="Times New Roman" w:cs="Times New Roman"/>
          <w:sz w:val="22"/>
          <w:szCs w:val="22"/>
        </w:rPr>
        <w:t>Gibbard</w:t>
      </w:r>
      <w:proofErr w:type="spellEnd"/>
      <w:r w:rsidRPr="0071386B">
        <w:rPr>
          <w:rFonts w:ascii="Times New Roman" w:hAnsi="Times New Roman" w:cs="Times New Roman"/>
          <w:sz w:val="22"/>
          <w:szCs w:val="22"/>
        </w:rPr>
        <w:t xml:space="preserve">, </w:t>
      </w:r>
      <w:r w:rsidRPr="0071386B">
        <w:rPr>
          <w:rFonts w:ascii="Times New Roman" w:hAnsi="Times New Roman" w:cs="Times New Roman"/>
          <w:bCs/>
          <w:i/>
          <w:sz w:val="22"/>
          <w:szCs w:val="22"/>
        </w:rPr>
        <w:t>Wise Choices, Apt Feelings: A Theory of Normative Judgment</w:t>
      </w:r>
      <w:r w:rsidRPr="0071386B">
        <w:rPr>
          <w:rFonts w:ascii="Times New Roman" w:hAnsi="Times New Roman" w:cs="Times New Roman"/>
          <w:sz w:val="22"/>
          <w:szCs w:val="22"/>
        </w:rPr>
        <w:t>. Cambridge, MA: Harvard University Press, 1990</w:t>
      </w:r>
      <w:r w:rsidR="00C630F3">
        <w:rPr>
          <w:rFonts w:ascii="Times New Roman" w:hAnsi="Times New Roman" w:cs="Times New Roman"/>
          <w:sz w:val="22"/>
          <w:szCs w:val="22"/>
        </w:rPr>
        <w:t xml:space="preserve"> and</w:t>
      </w:r>
      <w:r w:rsidRPr="0071386B">
        <w:rPr>
          <w:rFonts w:ascii="Times New Roman" w:hAnsi="Times New Roman" w:cs="Times New Roman"/>
          <w:sz w:val="22"/>
          <w:szCs w:val="22"/>
        </w:rPr>
        <w:t xml:space="preserve"> Justin </w:t>
      </w:r>
      <w:proofErr w:type="spellStart"/>
      <w:r w:rsidRPr="0071386B">
        <w:rPr>
          <w:rFonts w:ascii="Times New Roman" w:hAnsi="Times New Roman" w:cs="Times New Roman"/>
          <w:sz w:val="22"/>
          <w:szCs w:val="22"/>
        </w:rPr>
        <w:t>D’Arms</w:t>
      </w:r>
      <w:proofErr w:type="spellEnd"/>
      <w:r w:rsidRPr="0071386B">
        <w:rPr>
          <w:rFonts w:ascii="Times New Roman" w:hAnsi="Times New Roman" w:cs="Times New Roman"/>
          <w:sz w:val="22"/>
          <w:szCs w:val="22"/>
        </w:rPr>
        <w:t xml:space="preserve"> and Daniel Jacobson, “Sentiment and Value.” </w:t>
      </w:r>
      <w:r w:rsidRPr="0071386B">
        <w:rPr>
          <w:rFonts w:ascii="Times New Roman" w:hAnsi="Times New Roman" w:cs="Times New Roman"/>
          <w:i/>
          <w:iCs/>
          <w:sz w:val="22"/>
          <w:szCs w:val="22"/>
        </w:rPr>
        <w:t xml:space="preserve">Ethics </w:t>
      </w:r>
      <w:r w:rsidRPr="0071386B">
        <w:rPr>
          <w:rFonts w:ascii="Times New Roman" w:hAnsi="Times New Roman" w:cs="Times New Roman"/>
          <w:sz w:val="22"/>
          <w:szCs w:val="22"/>
        </w:rPr>
        <w:t>110 (2000), pp. 722-748, the latter of which introduced the idea of calling such views “</w:t>
      </w:r>
      <w:proofErr w:type="spellStart"/>
      <w:r w:rsidRPr="0071386B">
        <w:rPr>
          <w:rFonts w:ascii="Times New Roman" w:hAnsi="Times New Roman" w:cs="Times New Roman"/>
          <w:sz w:val="22"/>
          <w:szCs w:val="22"/>
        </w:rPr>
        <w:t>neosentimentalist</w:t>
      </w:r>
      <w:proofErr w:type="spellEnd"/>
      <w:r w:rsidRPr="0071386B">
        <w:rPr>
          <w:rFonts w:ascii="Times New Roman" w:hAnsi="Times New Roman" w:cs="Times New Roman"/>
          <w:sz w:val="22"/>
          <w:szCs w:val="22"/>
        </w:rPr>
        <w:t>.”</w:t>
      </w:r>
    </w:p>
  </w:footnote>
  <w:footnote w:id="4">
    <w:p w:rsidR="00605222" w:rsidRPr="0071386B" w:rsidRDefault="00605222" w:rsidP="001A0F93">
      <w:pPr>
        <w:pStyle w:val="FootnoteText"/>
        <w:rPr>
          <w:rFonts w:ascii="Times New Roman" w:hAnsi="Times New Roman" w:cs="Times New Roman"/>
          <w:i/>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For two of the many Platonic discussions of the superiority of moral knowledge to moral opinion, see </w:t>
      </w:r>
      <w:proofErr w:type="spellStart"/>
      <w:r w:rsidRPr="0071386B">
        <w:rPr>
          <w:rFonts w:ascii="Times New Roman" w:hAnsi="Times New Roman" w:cs="Times New Roman"/>
          <w:i/>
          <w:sz w:val="22"/>
          <w:szCs w:val="22"/>
        </w:rPr>
        <w:t>Meno</w:t>
      </w:r>
      <w:proofErr w:type="spellEnd"/>
      <w:r w:rsidRPr="0071386B">
        <w:rPr>
          <w:rFonts w:ascii="Times New Roman" w:hAnsi="Times New Roman" w:cs="Times New Roman"/>
          <w:sz w:val="22"/>
          <w:szCs w:val="22"/>
        </w:rPr>
        <w:t xml:space="preserve"> 97a-100b (In Plato, </w:t>
      </w:r>
      <w:r w:rsidRPr="0071386B">
        <w:rPr>
          <w:rFonts w:ascii="Times New Roman" w:hAnsi="Times New Roman" w:cs="Times New Roman"/>
          <w:i/>
          <w:sz w:val="22"/>
          <w:szCs w:val="22"/>
        </w:rPr>
        <w:t xml:space="preserve">Complete </w:t>
      </w:r>
      <w:r w:rsidRPr="0071386B">
        <w:rPr>
          <w:rFonts w:ascii="Times New Roman" w:hAnsi="Times New Roman" w:cs="Times New Roman"/>
          <w:sz w:val="22"/>
          <w:szCs w:val="22"/>
        </w:rPr>
        <w:t xml:space="preserve">Works, Edited, with Introduction and Notes, by John Cooper. Indianapolis: Hackett Publishing, 1997, pp. 895-897) and </w:t>
      </w:r>
      <w:r w:rsidRPr="0071386B">
        <w:rPr>
          <w:rFonts w:ascii="Times New Roman" w:hAnsi="Times New Roman" w:cs="Times New Roman"/>
          <w:i/>
          <w:sz w:val="22"/>
          <w:szCs w:val="22"/>
        </w:rPr>
        <w:t xml:space="preserve">Republic </w:t>
      </w:r>
      <w:r w:rsidRPr="0071386B">
        <w:rPr>
          <w:rFonts w:ascii="Times New Roman" w:hAnsi="Times New Roman" w:cs="Times New Roman"/>
          <w:sz w:val="22"/>
          <w:szCs w:val="22"/>
        </w:rPr>
        <w:t>477-480 (pp. 1103-1107)</w:t>
      </w:r>
      <w:r w:rsidRPr="0071386B">
        <w:rPr>
          <w:rFonts w:ascii="Times New Roman" w:hAnsi="Times New Roman" w:cs="Times New Roman"/>
          <w:i/>
          <w:sz w:val="22"/>
          <w:szCs w:val="22"/>
        </w:rPr>
        <w:t>.</w:t>
      </w:r>
    </w:p>
  </w:footnote>
  <w:footnote w:id="5">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For the claim that only a minority will achieve moral knowledge or understanding, see, among many other passages in the Platonic corpus, </w:t>
      </w:r>
      <w:proofErr w:type="spellStart"/>
      <w:r w:rsidRPr="0071386B">
        <w:rPr>
          <w:rFonts w:ascii="Times New Roman" w:hAnsi="Times New Roman" w:cs="Times New Roman"/>
          <w:i/>
          <w:sz w:val="22"/>
          <w:szCs w:val="22"/>
        </w:rPr>
        <w:t>Timaeus</w:t>
      </w:r>
      <w:proofErr w:type="spellEnd"/>
      <w:r w:rsidRPr="0071386B">
        <w:rPr>
          <w:rFonts w:ascii="Times New Roman" w:hAnsi="Times New Roman" w:cs="Times New Roman"/>
          <w:i/>
          <w:sz w:val="22"/>
          <w:szCs w:val="22"/>
        </w:rPr>
        <w:t xml:space="preserve"> </w:t>
      </w:r>
      <w:r w:rsidRPr="0071386B">
        <w:rPr>
          <w:rFonts w:ascii="Times New Roman" w:hAnsi="Times New Roman" w:cs="Times New Roman"/>
          <w:sz w:val="22"/>
          <w:szCs w:val="22"/>
        </w:rPr>
        <w:t xml:space="preserve">51e (Cooper, ed., p. 1254). The educational plan designed to produce moral knowledge takes up much of the </w:t>
      </w:r>
      <w:r w:rsidRPr="0071386B">
        <w:rPr>
          <w:rFonts w:ascii="Times New Roman" w:hAnsi="Times New Roman" w:cs="Times New Roman"/>
          <w:i/>
          <w:sz w:val="22"/>
          <w:szCs w:val="22"/>
        </w:rPr>
        <w:t xml:space="preserve">Republic; </w:t>
      </w:r>
      <w:r w:rsidRPr="0071386B">
        <w:rPr>
          <w:rFonts w:ascii="Times New Roman" w:hAnsi="Times New Roman" w:cs="Times New Roman"/>
          <w:sz w:val="22"/>
          <w:szCs w:val="22"/>
        </w:rPr>
        <w:t>see especially</w:t>
      </w:r>
      <w:r w:rsidRPr="0071386B">
        <w:rPr>
          <w:rFonts w:ascii="Times New Roman" w:hAnsi="Times New Roman" w:cs="Times New Roman"/>
          <w:i/>
          <w:sz w:val="22"/>
          <w:szCs w:val="22"/>
        </w:rPr>
        <w:t xml:space="preserve"> </w:t>
      </w:r>
      <w:r w:rsidRPr="0071386B">
        <w:rPr>
          <w:rFonts w:ascii="Times New Roman" w:hAnsi="Times New Roman" w:cs="Times New Roman"/>
          <w:sz w:val="22"/>
          <w:szCs w:val="22"/>
        </w:rPr>
        <w:t>376-417 (pp. 1015-1052) and 503-541 (pp. 1123-1155).</w:t>
      </w:r>
    </w:p>
  </w:footnote>
  <w:footnote w:id="6">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See, among other defenses of this claim in the </w:t>
      </w:r>
      <w:r w:rsidRPr="0071386B">
        <w:rPr>
          <w:rFonts w:ascii="Times New Roman" w:hAnsi="Times New Roman" w:cs="Times New Roman"/>
          <w:i/>
          <w:sz w:val="22"/>
          <w:szCs w:val="22"/>
        </w:rPr>
        <w:t>Republic</w:t>
      </w:r>
      <w:r w:rsidRPr="0071386B">
        <w:rPr>
          <w:rFonts w:ascii="Times New Roman" w:hAnsi="Times New Roman" w:cs="Times New Roman"/>
          <w:sz w:val="22"/>
          <w:szCs w:val="22"/>
        </w:rPr>
        <w:t>,</w:t>
      </w:r>
      <w:r w:rsidRPr="0071386B">
        <w:rPr>
          <w:rFonts w:ascii="Times New Roman" w:hAnsi="Times New Roman" w:cs="Times New Roman"/>
          <w:i/>
          <w:sz w:val="22"/>
          <w:szCs w:val="22"/>
        </w:rPr>
        <w:t xml:space="preserve"> </w:t>
      </w:r>
      <w:r w:rsidRPr="0071386B">
        <w:rPr>
          <w:rFonts w:ascii="Times New Roman" w:hAnsi="Times New Roman" w:cs="Times New Roman"/>
          <w:sz w:val="22"/>
          <w:szCs w:val="22"/>
        </w:rPr>
        <w:t xml:space="preserve">484b-484d (Cooper, ed., pp. 1107-1108). There are, of course, many scholars who would dismiss the interpretation in this and the preceding paragraph as a caricature of Plato’s actual views, views which are notoriously </w:t>
      </w:r>
      <w:r>
        <w:rPr>
          <w:rFonts w:ascii="Times New Roman" w:hAnsi="Times New Roman" w:cs="Times New Roman"/>
          <w:sz w:val="22"/>
          <w:szCs w:val="22"/>
        </w:rPr>
        <w:t>difficult to pin down on the basis of</w:t>
      </w:r>
      <w:r w:rsidRPr="0071386B">
        <w:rPr>
          <w:rFonts w:ascii="Times New Roman" w:hAnsi="Times New Roman" w:cs="Times New Roman"/>
          <w:sz w:val="22"/>
          <w:szCs w:val="22"/>
        </w:rPr>
        <w:t xml:space="preserve"> literary works as complex as the dialogues. My goal here is not so much to interpret Plato accurately (though, for the record, I do believe my interpretation to be correct) as to  describe a recognizably Platonic position which can involve the simultaneous embrace of empirical sentimentalism and moral rationalism</w:t>
      </w:r>
    </w:p>
  </w:footnote>
  <w:footnote w:id="7">
    <w:p w:rsidR="00605222" w:rsidRPr="0071386B" w:rsidRDefault="00605222" w:rsidP="00122CC9">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Immanuel Kant, </w:t>
      </w:r>
      <w:r w:rsidRPr="0071386B">
        <w:rPr>
          <w:rFonts w:ascii="Times New Roman" w:hAnsi="Times New Roman" w:cs="Times New Roman"/>
          <w:i/>
          <w:iCs/>
          <w:sz w:val="22"/>
          <w:szCs w:val="22"/>
        </w:rPr>
        <w:t>Groundwork of the Metaphysics of Morals</w:t>
      </w:r>
      <w:r w:rsidRPr="0071386B">
        <w:rPr>
          <w:rFonts w:ascii="Times New Roman" w:hAnsi="Times New Roman" w:cs="Times New Roman"/>
          <w:iCs/>
          <w:sz w:val="22"/>
          <w:szCs w:val="22"/>
        </w:rPr>
        <w:t xml:space="preserve"> (1785). </w:t>
      </w:r>
      <w:r w:rsidRPr="0071386B">
        <w:rPr>
          <w:rFonts w:ascii="Times New Roman" w:hAnsi="Times New Roman" w:cs="Times New Roman"/>
          <w:sz w:val="22"/>
          <w:szCs w:val="22"/>
        </w:rPr>
        <w:t xml:space="preserve">Translated by Mary J. </w:t>
      </w:r>
      <w:proofErr w:type="spellStart"/>
      <w:r w:rsidRPr="0071386B">
        <w:rPr>
          <w:rFonts w:ascii="Times New Roman" w:hAnsi="Times New Roman" w:cs="Times New Roman"/>
          <w:sz w:val="22"/>
          <w:szCs w:val="22"/>
        </w:rPr>
        <w:t>Gregor</w:t>
      </w:r>
      <w:proofErr w:type="spellEnd"/>
      <w:r w:rsidRPr="0071386B">
        <w:rPr>
          <w:rFonts w:ascii="Times New Roman" w:hAnsi="Times New Roman" w:cs="Times New Roman"/>
          <w:sz w:val="22"/>
          <w:szCs w:val="22"/>
        </w:rPr>
        <w:t xml:space="preserve"> in </w:t>
      </w:r>
      <w:r w:rsidRPr="0071386B">
        <w:rPr>
          <w:rFonts w:ascii="Times New Roman" w:hAnsi="Times New Roman" w:cs="Times New Roman"/>
          <w:i/>
          <w:sz w:val="22"/>
          <w:szCs w:val="22"/>
        </w:rPr>
        <w:t>Practical Philosophy</w:t>
      </w:r>
      <w:r w:rsidRPr="0071386B">
        <w:rPr>
          <w:rFonts w:ascii="Times New Roman" w:hAnsi="Times New Roman" w:cs="Times New Roman"/>
          <w:sz w:val="22"/>
          <w:szCs w:val="22"/>
        </w:rPr>
        <w:t xml:space="preserve">, The Cambridge Edition of the Works of Immanuel Kant. Translated and Edited by Mary J. </w:t>
      </w:r>
      <w:proofErr w:type="spellStart"/>
      <w:r w:rsidRPr="0071386B">
        <w:rPr>
          <w:rFonts w:ascii="Times New Roman" w:hAnsi="Times New Roman" w:cs="Times New Roman"/>
          <w:sz w:val="22"/>
          <w:szCs w:val="22"/>
        </w:rPr>
        <w:t>Gregor</w:t>
      </w:r>
      <w:proofErr w:type="spellEnd"/>
      <w:r w:rsidRPr="0071386B">
        <w:rPr>
          <w:rFonts w:ascii="Times New Roman" w:hAnsi="Times New Roman" w:cs="Times New Roman"/>
          <w:sz w:val="22"/>
          <w:szCs w:val="22"/>
        </w:rPr>
        <w:t>. General Introduction by Allen Wood. New York: Cambridge University Press, 1996, 4:407, p. 61.</w:t>
      </w:r>
    </w:p>
  </w:footnote>
  <w:footnote w:id="8">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My interpretation of Kant in this paragraph, while not obvious to every reader of the </w:t>
      </w:r>
      <w:r w:rsidRPr="0071386B">
        <w:rPr>
          <w:rFonts w:ascii="Times New Roman" w:hAnsi="Times New Roman" w:cs="Times New Roman"/>
          <w:i/>
          <w:sz w:val="22"/>
          <w:szCs w:val="22"/>
        </w:rPr>
        <w:t>Groundwork</w:t>
      </w:r>
      <w:r w:rsidRPr="0071386B">
        <w:rPr>
          <w:rFonts w:ascii="Times New Roman" w:hAnsi="Times New Roman" w:cs="Times New Roman"/>
          <w:sz w:val="22"/>
          <w:szCs w:val="22"/>
        </w:rPr>
        <w:t xml:space="preserve">, is reflective of the current scholarly consensus on the matter. See Allen Wood, </w:t>
      </w:r>
      <w:r w:rsidRPr="0071386B">
        <w:rPr>
          <w:rFonts w:ascii="Times New Roman" w:hAnsi="Times New Roman" w:cs="Times New Roman"/>
          <w:i/>
          <w:sz w:val="22"/>
          <w:szCs w:val="22"/>
        </w:rPr>
        <w:t>Kant’s Ethical Thought.</w:t>
      </w:r>
      <w:r w:rsidRPr="0071386B">
        <w:rPr>
          <w:rFonts w:ascii="Times New Roman" w:hAnsi="Times New Roman" w:cs="Times New Roman"/>
          <w:sz w:val="22"/>
          <w:szCs w:val="22"/>
        </w:rPr>
        <w:t xml:space="preserve"> New York: Cambridge University Press, 1999, pp. 17-49; Paul </w:t>
      </w:r>
      <w:proofErr w:type="spellStart"/>
      <w:r w:rsidRPr="0071386B">
        <w:rPr>
          <w:rFonts w:ascii="Times New Roman" w:hAnsi="Times New Roman" w:cs="Times New Roman"/>
          <w:sz w:val="22"/>
          <w:szCs w:val="22"/>
        </w:rPr>
        <w:t>Guyer</w:t>
      </w:r>
      <w:proofErr w:type="spellEnd"/>
      <w:r w:rsidRPr="0071386B">
        <w:rPr>
          <w:rFonts w:ascii="Times New Roman" w:hAnsi="Times New Roman" w:cs="Times New Roman"/>
          <w:sz w:val="22"/>
          <w:szCs w:val="22"/>
        </w:rPr>
        <w:t xml:space="preserve">, </w:t>
      </w:r>
      <w:r w:rsidRPr="0071386B">
        <w:rPr>
          <w:rFonts w:ascii="Times New Roman" w:hAnsi="Times New Roman" w:cs="Times New Roman"/>
          <w:i/>
          <w:sz w:val="22"/>
          <w:szCs w:val="22"/>
        </w:rPr>
        <w:t>Kant and the Experience of Freedom: Essays on Aesthetics and Morality</w:t>
      </w:r>
      <w:r w:rsidRPr="0071386B">
        <w:rPr>
          <w:rFonts w:ascii="Times New Roman" w:hAnsi="Times New Roman" w:cs="Times New Roman"/>
          <w:sz w:val="22"/>
          <w:szCs w:val="22"/>
        </w:rPr>
        <w:t>. New York: Cambridge University Press, 1993, pp. 335-393</w:t>
      </w:r>
      <w:r>
        <w:rPr>
          <w:rFonts w:ascii="Times New Roman" w:hAnsi="Times New Roman" w:cs="Times New Roman"/>
          <w:sz w:val="22"/>
          <w:szCs w:val="22"/>
        </w:rPr>
        <w:t>;</w:t>
      </w:r>
      <w:r w:rsidRPr="0071386B">
        <w:rPr>
          <w:rFonts w:ascii="Times New Roman" w:hAnsi="Times New Roman" w:cs="Times New Roman"/>
          <w:sz w:val="22"/>
          <w:szCs w:val="22"/>
        </w:rPr>
        <w:t xml:space="preserve"> and Marcia Baron, </w:t>
      </w:r>
      <w:r w:rsidRPr="0071386B">
        <w:rPr>
          <w:rFonts w:ascii="Times New Roman" w:hAnsi="Times New Roman" w:cs="Times New Roman"/>
          <w:i/>
          <w:sz w:val="22"/>
          <w:szCs w:val="22"/>
        </w:rPr>
        <w:t>Kantian Ethics Almost Without Apology</w:t>
      </w:r>
      <w:r w:rsidRPr="0071386B">
        <w:rPr>
          <w:rFonts w:ascii="Times New Roman" w:hAnsi="Times New Roman" w:cs="Times New Roman"/>
          <w:sz w:val="22"/>
          <w:szCs w:val="22"/>
        </w:rPr>
        <w:t>. Ithaca, NY: Cornell University Press, 1995. pp. 146-187. As with my interpretation of Plato, however, my goal here is primarily to outline a recognizably Kantian position which incorporates both empirical sentimentalism and moral rationalism, and which does so without the objectionable elitism of the Platonic position described earlier.</w:t>
      </w:r>
    </w:p>
  </w:footnote>
  <w:footnote w:id="9">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For the classic statements of </w:t>
      </w:r>
      <w:proofErr w:type="spellStart"/>
      <w:r w:rsidRPr="0071386B">
        <w:rPr>
          <w:rFonts w:ascii="Times New Roman" w:hAnsi="Times New Roman" w:cs="Times New Roman"/>
          <w:sz w:val="22"/>
          <w:szCs w:val="22"/>
        </w:rPr>
        <w:t>metaethical</w:t>
      </w:r>
      <w:proofErr w:type="spellEnd"/>
      <w:r w:rsidRPr="0071386B">
        <w:rPr>
          <w:rFonts w:ascii="Times New Roman" w:hAnsi="Times New Roman" w:cs="Times New Roman"/>
          <w:sz w:val="22"/>
          <w:szCs w:val="22"/>
        </w:rPr>
        <w:t xml:space="preserve"> sentimentalism in its “</w:t>
      </w:r>
      <w:proofErr w:type="spellStart"/>
      <w:r w:rsidRPr="0071386B">
        <w:rPr>
          <w:rFonts w:ascii="Times New Roman" w:hAnsi="Times New Roman" w:cs="Times New Roman"/>
          <w:sz w:val="22"/>
          <w:szCs w:val="22"/>
        </w:rPr>
        <w:t>emotivist</w:t>
      </w:r>
      <w:proofErr w:type="spellEnd"/>
      <w:r w:rsidRPr="0071386B">
        <w:rPr>
          <w:rFonts w:ascii="Times New Roman" w:hAnsi="Times New Roman" w:cs="Times New Roman"/>
          <w:sz w:val="22"/>
          <w:szCs w:val="22"/>
        </w:rPr>
        <w:t xml:space="preserve">” variant see Alfred Jules Ayer, </w:t>
      </w:r>
      <w:r w:rsidRPr="0071386B">
        <w:rPr>
          <w:rFonts w:ascii="Times New Roman" w:hAnsi="Times New Roman" w:cs="Times New Roman"/>
          <w:i/>
          <w:sz w:val="22"/>
          <w:szCs w:val="22"/>
        </w:rPr>
        <w:t xml:space="preserve">Language, Truth and Logic </w:t>
      </w:r>
      <w:r w:rsidRPr="0071386B">
        <w:rPr>
          <w:rFonts w:ascii="Times New Roman" w:hAnsi="Times New Roman" w:cs="Times New Roman"/>
          <w:sz w:val="22"/>
          <w:szCs w:val="22"/>
        </w:rPr>
        <w:t xml:space="preserve">(1936). New York: Dover Publications, 1952, Ch. 6 (pp. 102-119) and Charles L. Stevenson, </w:t>
      </w:r>
      <w:r w:rsidRPr="0071386B">
        <w:rPr>
          <w:rFonts w:ascii="Times New Roman" w:hAnsi="Times New Roman" w:cs="Times New Roman"/>
          <w:i/>
          <w:sz w:val="22"/>
          <w:szCs w:val="22"/>
        </w:rPr>
        <w:t>Ethics and Language</w:t>
      </w:r>
      <w:r w:rsidRPr="0071386B">
        <w:rPr>
          <w:rFonts w:ascii="Times New Roman" w:hAnsi="Times New Roman" w:cs="Times New Roman"/>
          <w:sz w:val="22"/>
          <w:szCs w:val="22"/>
        </w:rPr>
        <w:t>. New Haven, CT: Yale University Press, 1944/1960.</w:t>
      </w:r>
    </w:p>
  </w:footnote>
  <w:footnote w:id="10">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Adam Smith, </w:t>
      </w:r>
      <w:r w:rsidRPr="0071386B">
        <w:rPr>
          <w:rFonts w:ascii="Times New Roman" w:hAnsi="Times New Roman" w:cs="Times New Roman"/>
          <w:i/>
          <w:sz w:val="22"/>
          <w:szCs w:val="22"/>
        </w:rPr>
        <w:t>The Theory of Moral Sentiments</w:t>
      </w:r>
      <w:r w:rsidRPr="0071386B">
        <w:rPr>
          <w:rFonts w:ascii="Times New Roman" w:hAnsi="Times New Roman" w:cs="Times New Roman"/>
          <w:sz w:val="22"/>
          <w:szCs w:val="22"/>
        </w:rPr>
        <w:t xml:space="preserve">.. Edited by A. L. </w:t>
      </w:r>
      <w:proofErr w:type="spellStart"/>
      <w:r w:rsidRPr="0071386B">
        <w:rPr>
          <w:rFonts w:ascii="Times New Roman" w:hAnsi="Times New Roman" w:cs="Times New Roman"/>
          <w:sz w:val="22"/>
          <w:szCs w:val="22"/>
        </w:rPr>
        <w:t>Macfie</w:t>
      </w:r>
      <w:proofErr w:type="spellEnd"/>
      <w:r w:rsidRPr="0071386B">
        <w:rPr>
          <w:rFonts w:ascii="Times New Roman" w:hAnsi="Times New Roman" w:cs="Times New Roman"/>
          <w:sz w:val="22"/>
          <w:szCs w:val="22"/>
        </w:rPr>
        <w:t xml:space="preserve"> and D. D Raphael. Indianapolis, IN: Liberty Fund, 1759/1790/1984, III.5.7, p. 166.</w:t>
      </w:r>
    </w:p>
  </w:footnote>
  <w:footnote w:id="11">
    <w:p w:rsidR="00605222" w:rsidRPr="008668C5"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The first half of the twentieth century was the heyday of the belief in the moral neutrality of </w:t>
      </w:r>
      <w:proofErr w:type="spellStart"/>
      <w:r w:rsidRPr="0071386B">
        <w:rPr>
          <w:rFonts w:ascii="Times New Roman" w:hAnsi="Times New Roman" w:cs="Times New Roman"/>
          <w:sz w:val="22"/>
          <w:szCs w:val="22"/>
        </w:rPr>
        <w:t>metaethics</w:t>
      </w:r>
      <w:proofErr w:type="spellEnd"/>
      <w:r w:rsidRPr="0071386B">
        <w:rPr>
          <w:rFonts w:ascii="Times New Roman" w:hAnsi="Times New Roman" w:cs="Times New Roman"/>
          <w:sz w:val="22"/>
          <w:szCs w:val="22"/>
        </w:rPr>
        <w:t xml:space="preserve">, a position defended by Stevenson and Ayer (op. cit.) </w:t>
      </w:r>
      <w:r w:rsidR="002C5308">
        <w:rPr>
          <w:rFonts w:ascii="Times New Roman" w:hAnsi="Times New Roman" w:cs="Times New Roman"/>
          <w:sz w:val="22"/>
          <w:szCs w:val="22"/>
        </w:rPr>
        <w:t>among many others. By the 1960s</w:t>
      </w:r>
      <w:r w:rsidRPr="0071386B">
        <w:rPr>
          <w:rFonts w:ascii="Times New Roman" w:hAnsi="Times New Roman" w:cs="Times New Roman"/>
          <w:sz w:val="22"/>
          <w:szCs w:val="22"/>
        </w:rPr>
        <w:t>, the dominant view had a number of prominent opponents</w:t>
      </w:r>
      <w:r w:rsidR="009A39D2">
        <w:rPr>
          <w:rFonts w:ascii="Times New Roman" w:hAnsi="Times New Roman" w:cs="Times New Roman"/>
          <w:sz w:val="22"/>
          <w:szCs w:val="22"/>
        </w:rPr>
        <w:t>; s</w:t>
      </w:r>
      <w:r w:rsidRPr="0071386B">
        <w:rPr>
          <w:rFonts w:ascii="Times New Roman" w:hAnsi="Times New Roman" w:cs="Times New Roman"/>
          <w:sz w:val="22"/>
          <w:szCs w:val="22"/>
        </w:rPr>
        <w:t xml:space="preserve">ee </w:t>
      </w:r>
      <w:r>
        <w:rPr>
          <w:rFonts w:ascii="Times New Roman" w:hAnsi="Times New Roman" w:cs="Times New Roman"/>
          <w:sz w:val="22"/>
          <w:szCs w:val="22"/>
        </w:rPr>
        <w:t xml:space="preserve">Alan </w:t>
      </w:r>
      <w:proofErr w:type="spellStart"/>
      <w:r w:rsidRPr="0071386B">
        <w:rPr>
          <w:rFonts w:ascii="Times New Roman" w:hAnsi="Times New Roman" w:cs="Times New Roman"/>
          <w:sz w:val="22"/>
          <w:szCs w:val="22"/>
        </w:rPr>
        <w:t>Gewirth</w:t>
      </w:r>
      <w:proofErr w:type="spellEnd"/>
      <w:r w:rsidRPr="0071386B">
        <w:rPr>
          <w:rFonts w:ascii="Times New Roman" w:hAnsi="Times New Roman" w:cs="Times New Roman"/>
          <w:sz w:val="22"/>
          <w:szCs w:val="22"/>
        </w:rPr>
        <w:t xml:space="preserve">, “Meta-Ethics and Normative Ethics,” </w:t>
      </w:r>
      <w:r w:rsidRPr="0071386B">
        <w:rPr>
          <w:rFonts w:ascii="Times New Roman" w:hAnsi="Times New Roman" w:cs="Times New Roman"/>
          <w:i/>
          <w:sz w:val="22"/>
          <w:szCs w:val="22"/>
        </w:rPr>
        <w:t>Mind</w:t>
      </w:r>
      <w:r w:rsidRPr="0071386B">
        <w:rPr>
          <w:rFonts w:ascii="Times New Roman" w:hAnsi="Times New Roman" w:cs="Times New Roman"/>
          <w:sz w:val="22"/>
          <w:szCs w:val="22"/>
        </w:rPr>
        <w:t xml:space="preserve"> New Series 69:274 (April 1960), pp. 187-205; </w:t>
      </w:r>
      <w:proofErr w:type="spellStart"/>
      <w:r w:rsidRPr="0071386B">
        <w:rPr>
          <w:rFonts w:ascii="Times New Roman" w:hAnsi="Times New Roman" w:cs="Times New Roman"/>
          <w:sz w:val="22"/>
          <w:szCs w:val="22"/>
        </w:rPr>
        <w:t>Gewirth</w:t>
      </w:r>
      <w:proofErr w:type="spellEnd"/>
      <w:r w:rsidRPr="0071386B">
        <w:rPr>
          <w:rFonts w:ascii="Times New Roman" w:hAnsi="Times New Roman" w:cs="Times New Roman"/>
          <w:sz w:val="22"/>
          <w:szCs w:val="22"/>
        </w:rPr>
        <w:t>, “</w:t>
      </w:r>
      <w:proofErr w:type="spellStart"/>
      <w:r w:rsidRPr="0071386B">
        <w:rPr>
          <w:rFonts w:ascii="Times New Roman" w:hAnsi="Times New Roman" w:cs="Times New Roman"/>
          <w:sz w:val="22"/>
          <w:szCs w:val="22"/>
        </w:rPr>
        <w:t>Metaethics</w:t>
      </w:r>
      <w:proofErr w:type="spellEnd"/>
      <w:r w:rsidRPr="0071386B">
        <w:rPr>
          <w:rFonts w:ascii="Times New Roman" w:hAnsi="Times New Roman" w:cs="Times New Roman"/>
          <w:sz w:val="22"/>
          <w:szCs w:val="22"/>
        </w:rPr>
        <w:t xml:space="preserve"> and Moral Neutrality,” </w:t>
      </w:r>
      <w:r w:rsidRPr="0071386B">
        <w:rPr>
          <w:rFonts w:ascii="Times New Roman" w:hAnsi="Times New Roman" w:cs="Times New Roman"/>
          <w:i/>
          <w:sz w:val="22"/>
          <w:szCs w:val="22"/>
        </w:rPr>
        <w:t xml:space="preserve">Ethics </w:t>
      </w:r>
      <w:r w:rsidRPr="0071386B">
        <w:rPr>
          <w:rFonts w:ascii="Times New Roman" w:hAnsi="Times New Roman" w:cs="Times New Roman"/>
          <w:sz w:val="22"/>
          <w:szCs w:val="22"/>
        </w:rPr>
        <w:t xml:space="preserve">78:3 (April 1968), pp. 214-225; and </w:t>
      </w:r>
      <w:r>
        <w:rPr>
          <w:rFonts w:ascii="Times New Roman" w:hAnsi="Times New Roman" w:cs="Times New Roman"/>
          <w:sz w:val="22"/>
          <w:szCs w:val="22"/>
        </w:rPr>
        <w:t xml:space="preserve">R. C. </w:t>
      </w:r>
      <w:r w:rsidRPr="0071386B">
        <w:rPr>
          <w:rFonts w:ascii="Times New Roman" w:hAnsi="Times New Roman" w:cs="Times New Roman"/>
          <w:sz w:val="22"/>
          <w:szCs w:val="22"/>
        </w:rPr>
        <w:t xml:space="preserve">Solomon, “Normative and Meta-Ethics,” </w:t>
      </w:r>
      <w:r w:rsidRPr="0071386B">
        <w:rPr>
          <w:rFonts w:ascii="Times New Roman" w:hAnsi="Times New Roman" w:cs="Times New Roman"/>
          <w:i/>
          <w:sz w:val="22"/>
          <w:szCs w:val="22"/>
        </w:rPr>
        <w:t xml:space="preserve">Philosophy and Phenomenological Research </w:t>
      </w:r>
      <w:r w:rsidRPr="0071386B">
        <w:rPr>
          <w:rFonts w:ascii="Times New Roman" w:hAnsi="Times New Roman" w:cs="Times New Roman"/>
          <w:sz w:val="22"/>
          <w:szCs w:val="22"/>
        </w:rPr>
        <w:t>31:1 (September 1970), pp. 97-107. In order to appreciate the full i</w:t>
      </w:r>
      <w:r w:rsidR="009A39D2">
        <w:rPr>
          <w:rFonts w:ascii="Times New Roman" w:hAnsi="Times New Roman" w:cs="Times New Roman"/>
          <w:sz w:val="22"/>
          <w:szCs w:val="22"/>
        </w:rPr>
        <w:t xml:space="preserve">mportance of this debate, </w:t>
      </w:r>
      <w:r w:rsidRPr="0071386B">
        <w:rPr>
          <w:rFonts w:ascii="Times New Roman" w:hAnsi="Times New Roman" w:cs="Times New Roman"/>
          <w:sz w:val="22"/>
          <w:szCs w:val="22"/>
        </w:rPr>
        <w:t xml:space="preserve">remember that Stevenson, Ayer and their ilk maintained that only analytic </w:t>
      </w:r>
      <w:proofErr w:type="spellStart"/>
      <w:r w:rsidRPr="0071386B">
        <w:rPr>
          <w:rFonts w:ascii="Times New Roman" w:hAnsi="Times New Roman" w:cs="Times New Roman"/>
          <w:sz w:val="22"/>
          <w:szCs w:val="22"/>
        </w:rPr>
        <w:t>metaethics</w:t>
      </w:r>
      <w:proofErr w:type="spellEnd"/>
      <w:r w:rsidRPr="0071386B">
        <w:rPr>
          <w:rFonts w:ascii="Times New Roman" w:hAnsi="Times New Roman" w:cs="Times New Roman"/>
          <w:sz w:val="22"/>
          <w:szCs w:val="22"/>
        </w:rPr>
        <w:t xml:space="preserve"> really qualified as moral </w:t>
      </w:r>
      <w:r w:rsidRPr="0071386B">
        <w:rPr>
          <w:rFonts w:ascii="Times New Roman" w:hAnsi="Times New Roman" w:cs="Times New Roman"/>
          <w:i/>
          <w:sz w:val="22"/>
          <w:szCs w:val="22"/>
        </w:rPr>
        <w:t>philosophy</w:t>
      </w:r>
      <w:r w:rsidRPr="0071386B">
        <w:rPr>
          <w:rFonts w:ascii="Times New Roman" w:hAnsi="Times New Roman" w:cs="Times New Roman"/>
          <w:sz w:val="22"/>
          <w:szCs w:val="22"/>
        </w:rPr>
        <w:t>, and hence that philosophy as such should not be concerned with normative questions</w:t>
      </w:r>
      <w:r>
        <w:rPr>
          <w:rFonts w:ascii="Times New Roman" w:hAnsi="Times New Roman" w:cs="Times New Roman"/>
          <w:sz w:val="22"/>
          <w:szCs w:val="22"/>
        </w:rPr>
        <w:t>.</w:t>
      </w:r>
      <w:r w:rsidRPr="0071386B">
        <w:rPr>
          <w:rFonts w:ascii="Times New Roman" w:hAnsi="Times New Roman" w:cs="Times New Roman"/>
          <w:sz w:val="22"/>
          <w:szCs w:val="22"/>
        </w:rPr>
        <w:t xml:space="preserve"> Those who rejected the moral neutrality of </w:t>
      </w:r>
      <w:proofErr w:type="spellStart"/>
      <w:r w:rsidRPr="0071386B">
        <w:rPr>
          <w:rFonts w:ascii="Times New Roman" w:hAnsi="Times New Roman" w:cs="Times New Roman"/>
          <w:sz w:val="22"/>
          <w:szCs w:val="22"/>
        </w:rPr>
        <w:t>metaethics</w:t>
      </w:r>
      <w:proofErr w:type="spellEnd"/>
      <w:r w:rsidRPr="0071386B">
        <w:rPr>
          <w:rFonts w:ascii="Times New Roman" w:hAnsi="Times New Roman" w:cs="Times New Roman"/>
          <w:sz w:val="22"/>
          <w:szCs w:val="22"/>
        </w:rPr>
        <w:t xml:space="preserve"> were thus implicitly (and occasionally explicitly) defending the philosophical legitimacy of addressing normative issues. Given the re-emergence of normative moral and pol</w:t>
      </w:r>
      <w:r>
        <w:rPr>
          <w:rFonts w:ascii="Times New Roman" w:hAnsi="Times New Roman" w:cs="Times New Roman"/>
          <w:sz w:val="22"/>
          <w:szCs w:val="22"/>
        </w:rPr>
        <w:t>itical philosophy from the 1970</w:t>
      </w:r>
      <w:r w:rsidRPr="0071386B">
        <w:rPr>
          <w:rFonts w:ascii="Times New Roman" w:hAnsi="Times New Roman" w:cs="Times New Roman"/>
          <w:sz w:val="22"/>
          <w:szCs w:val="22"/>
        </w:rPr>
        <w:t xml:space="preserve">s onward, it might be thought that </w:t>
      </w:r>
      <w:proofErr w:type="spellStart"/>
      <w:r w:rsidRPr="0071386B">
        <w:rPr>
          <w:rFonts w:ascii="Times New Roman" w:hAnsi="Times New Roman" w:cs="Times New Roman"/>
          <w:sz w:val="22"/>
          <w:szCs w:val="22"/>
        </w:rPr>
        <w:t>Gewirth</w:t>
      </w:r>
      <w:proofErr w:type="spellEnd"/>
      <w:r w:rsidRPr="0071386B">
        <w:rPr>
          <w:rFonts w:ascii="Times New Roman" w:hAnsi="Times New Roman" w:cs="Times New Roman"/>
          <w:sz w:val="22"/>
          <w:szCs w:val="22"/>
        </w:rPr>
        <w:t xml:space="preserve"> and Solomon had decisively won the argument. Yet a widespread belief in the independence of </w:t>
      </w:r>
      <w:proofErr w:type="spellStart"/>
      <w:r w:rsidRPr="0071386B">
        <w:rPr>
          <w:rFonts w:ascii="Times New Roman" w:hAnsi="Times New Roman" w:cs="Times New Roman"/>
          <w:sz w:val="22"/>
          <w:szCs w:val="22"/>
        </w:rPr>
        <w:t>metaethi</w:t>
      </w:r>
      <w:r>
        <w:rPr>
          <w:rFonts w:ascii="Times New Roman" w:hAnsi="Times New Roman" w:cs="Times New Roman"/>
          <w:sz w:val="22"/>
          <w:szCs w:val="22"/>
        </w:rPr>
        <w:t>cs</w:t>
      </w:r>
      <w:proofErr w:type="spellEnd"/>
      <w:r>
        <w:rPr>
          <w:rFonts w:ascii="Times New Roman" w:hAnsi="Times New Roman" w:cs="Times New Roman"/>
          <w:sz w:val="22"/>
          <w:szCs w:val="22"/>
        </w:rPr>
        <w:t xml:space="preserve"> and normative ethics remained</w:t>
      </w:r>
      <w:r w:rsidRPr="0071386B">
        <w:rPr>
          <w:rFonts w:ascii="Times New Roman" w:hAnsi="Times New Roman" w:cs="Times New Roman"/>
          <w:sz w:val="22"/>
          <w:szCs w:val="22"/>
        </w:rPr>
        <w:t xml:space="preserve">—albeit </w:t>
      </w:r>
      <w:r>
        <w:rPr>
          <w:rFonts w:ascii="Times New Roman" w:hAnsi="Times New Roman" w:cs="Times New Roman"/>
          <w:sz w:val="22"/>
          <w:szCs w:val="22"/>
        </w:rPr>
        <w:t>now</w:t>
      </w:r>
      <w:r w:rsidRPr="0071386B">
        <w:rPr>
          <w:rFonts w:ascii="Times New Roman" w:hAnsi="Times New Roman" w:cs="Times New Roman"/>
          <w:sz w:val="22"/>
          <w:szCs w:val="22"/>
        </w:rPr>
        <w:t xml:space="preserve"> as a defense of a division of labor between two forms of philosophically legitimate enquiry. </w:t>
      </w:r>
      <w:r>
        <w:rPr>
          <w:rFonts w:ascii="Times New Roman" w:hAnsi="Times New Roman" w:cs="Times New Roman"/>
          <w:sz w:val="22"/>
          <w:szCs w:val="22"/>
        </w:rPr>
        <w:t xml:space="preserve">Indeed, in a reverse of the once-dominant view, some philosophers even began appealing  to the moral neutrality of </w:t>
      </w:r>
      <w:proofErr w:type="spellStart"/>
      <w:r>
        <w:rPr>
          <w:rFonts w:ascii="Times New Roman" w:hAnsi="Times New Roman" w:cs="Times New Roman"/>
          <w:sz w:val="22"/>
          <w:szCs w:val="22"/>
        </w:rPr>
        <w:t>metaethics</w:t>
      </w:r>
      <w:proofErr w:type="spellEnd"/>
      <w:r>
        <w:rPr>
          <w:rFonts w:ascii="Times New Roman" w:hAnsi="Times New Roman" w:cs="Times New Roman"/>
          <w:sz w:val="22"/>
          <w:szCs w:val="22"/>
        </w:rPr>
        <w:t xml:space="preserve"> to argue that only normative ethics was truly worthy of philosophical attention; see Peter Singer, “The Triviality of the Debate over ‘Is-Ought’ and the Definition of ‘Moral,’” </w:t>
      </w:r>
      <w:r>
        <w:rPr>
          <w:rFonts w:ascii="Times New Roman" w:hAnsi="Times New Roman" w:cs="Times New Roman"/>
          <w:i/>
          <w:sz w:val="22"/>
          <w:szCs w:val="22"/>
        </w:rPr>
        <w:t>American Philosophical Quarterly</w:t>
      </w:r>
      <w:r>
        <w:rPr>
          <w:rFonts w:ascii="Times New Roman" w:hAnsi="Times New Roman" w:cs="Times New Roman"/>
          <w:sz w:val="22"/>
          <w:szCs w:val="22"/>
        </w:rPr>
        <w:t xml:space="preserve"> 10:1 (January 1973), pp. 51-56.</w:t>
      </w:r>
    </w:p>
  </w:footnote>
  <w:footnote w:id="12">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w:t>
      </w:r>
      <w:r>
        <w:rPr>
          <w:rFonts w:ascii="Times New Roman" w:hAnsi="Times New Roman" w:cs="Times New Roman"/>
          <w:sz w:val="22"/>
          <w:szCs w:val="22"/>
        </w:rPr>
        <w:t>Smith, op. cit</w:t>
      </w:r>
      <w:r w:rsidRPr="0071386B">
        <w:rPr>
          <w:rFonts w:ascii="Times New Roman" w:hAnsi="Times New Roman" w:cs="Times New Roman"/>
          <w:sz w:val="22"/>
          <w:szCs w:val="22"/>
        </w:rPr>
        <w:t>., VII.1.2, p. 265.</w:t>
      </w:r>
    </w:p>
  </w:footnote>
  <w:footnote w:id="13">
    <w:p w:rsidR="00605222" w:rsidRPr="00324406" w:rsidRDefault="00605222">
      <w:pPr>
        <w:pStyle w:val="FootnoteText"/>
        <w:rPr>
          <w:rFonts w:ascii="Times New Roman" w:hAnsi="Times New Roman" w:cs="Times New Roman"/>
          <w:sz w:val="22"/>
          <w:szCs w:val="22"/>
          <w:lang w:val="es-ES"/>
        </w:rPr>
      </w:pPr>
      <w:r w:rsidRPr="0071386B">
        <w:rPr>
          <w:rStyle w:val="FootnoteReference"/>
          <w:rFonts w:ascii="Times New Roman" w:hAnsi="Times New Roman" w:cs="Times New Roman"/>
          <w:sz w:val="22"/>
          <w:szCs w:val="22"/>
        </w:rPr>
        <w:footnoteRef/>
      </w:r>
      <w:r w:rsidRPr="00324406">
        <w:rPr>
          <w:rFonts w:ascii="Times New Roman" w:hAnsi="Times New Roman" w:cs="Times New Roman"/>
          <w:sz w:val="22"/>
          <w:szCs w:val="22"/>
          <w:lang w:val="es-ES"/>
        </w:rPr>
        <w:t xml:space="preserve"> Ibid., VII.iii.intro.3, p. 315.</w:t>
      </w:r>
    </w:p>
  </w:footnote>
  <w:footnote w:id="14">
    <w:p w:rsidR="00605222" w:rsidRPr="002B06AE"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Michael </w:t>
      </w:r>
      <w:proofErr w:type="spellStart"/>
      <w:r w:rsidRPr="0071386B">
        <w:rPr>
          <w:rFonts w:ascii="Times New Roman" w:hAnsi="Times New Roman" w:cs="Times New Roman"/>
          <w:sz w:val="22"/>
          <w:szCs w:val="22"/>
        </w:rPr>
        <w:t>Slote</w:t>
      </w:r>
      <w:proofErr w:type="spellEnd"/>
      <w:r w:rsidRPr="0071386B">
        <w:rPr>
          <w:rFonts w:ascii="Times New Roman" w:hAnsi="Times New Roman" w:cs="Times New Roman"/>
          <w:sz w:val="22"/>
          <w:szCs w:val="22"/>
        </w:rPr>
        <w:t xml:space="preserve">, </w:t>
      </w:r>
      <w:r w:rsidRPr="0071386B">
        <w:rPr>
          <w:rFonts w:ascii="Times New Roman" w:hAnsi="Times New Roman" w:cs="Times New Roman"/>
          <w:i/>
          <w:sz w:val="22"/>
          <w:szCs w:val="22"/>
        </w:rPr>
        <w:t>Moral Sentimentalism</w:t>
      </w:r>
      <w:r w:rsidRPr="0071386B">
        <w:rPr>
          <w:rFonts w:ascii="Times New Roman" w:hAnsi="Times New Roman" w:cs="Times New Roman"/>
          <w:sz w:val="22"/>
          <w:szCs w:val="22"/>
        </w:rPr>
        <w:t>. New York: Oxford University Press, 2010, pp. 47-48.</w:t>
      </w:r>
    </w:p>
  </w:footnote>
  <w:footnote w:id="15">
    <w:p w:rsidR="00605222" w:rsidRPr="008B4561" w:rsidRDefault="00605222">
      <w:pPr>
        <w:pStyle w:val="FootnoteText"/>
        <w:rPr>
          <w:rFonts w:ascii="Times New Roman" w:hAnsi="Times New Roman" w:cs="Times New Roman"/>
          <w:sz w:val="22"/>
          <w:szCs w:val="22"/>
        </w:rPr>
      </w:pPr>
      <w:r w:rsidRPr="008B4561">
        <w:rPr>
          <w:rStyle w:val="FootnoteReference"/>
          <w:rFonts w:ascii="Times New Roman" w:hAnsi="Times New Roman" w:cs="Times New Roman"/>
          <w:sz w:val="22"/>
          <w:szCs w:val="22"/>
        </w:rPr>
        <w:footnoteRef/>
      </w:r>
      <w:r w:rsidRPr="008B4561">
        <w:rPr>
          <w:rFonts w:ascii="Times New Roman" w:hAnsi="Times New Roman" w:cs="Times New Roman"/>
          <w:sz w:val="22"/>
          <w:szCs w:val="22"/>
        </w:rPr>
        <w:t xml:space="preserve"> </w:t>
      </w:r>
      <w:proofErr w:type="spellStart"/>
      <w:r w:rsidRPr="008B4561">
        <w:rPr>
          <w:rFonts w:ascii="Times New Roman" w:hAnsi="Times New Roman" w:cs="Times New Roman"/>
          <w:sz w:val="22"/>
          <w:szCs w:val="22"/>
        </w:rPr>
        <w:t>Prinz</w:t>
      </w:r>
      <w:proofErr w:type="spellEnd"/>
      <w:r w:rsidRPr="008B4561">
        <w:rPr>
          <w:rFonts w:ascii="Times New Roman" w:hAnsi="Times New Roman" w:cs="Times New Roman"/>
          <w:sz w:val="22"/>
          <w:szCs w:val="22"/>
        </w:rPr>
        <w:t xml:space="preserve"> (2007, op. cit.) maintains that this view, but holds open the possibility that some moral sentiments may be better than others in various non-moral ways</w:t>
      </w:r>
      <w:r>
        <w:rPr>
          <w:rFonts w:ascii="Times New Roman" w:hAnsi="Times New Roman" w:cs="Times New Roman"/>
          <w:sz w:val="22"/>
          <w:szCs w:val="22"/>
        </w:rPr>
        <w:t>. Some may be more likely to promote the general welfare</w:t>
      </w:r>
      <w:r w:rsidR="009C727B">
        <w:rPr>
          <w:rFonts w:ascii="Times New Roman" w:hAnsi="Times New Roman" w:cs="Times New Roman"/>
          <w:sz w:val="22"/>
          <w:szCs w:val="22"/>
        </w:rPr>
        <w:t xml:space="preserve"> than others</w:t>
      </w:r>
      <w:r>
        <w:rPr>
          <w:rFonts w:ascii="Times New Roman" w:hAnsi="Times New Roman" w:cs="Times New Roman"/>
          <w:sz w:val="22"/>
          <w:szCs w:val="22"/>
        </w:rPr>
        <w:t xml:space="preserve">, </w:t>
      </w:r>
      <w:r w:rsidR="009C727B">
        <w:rPr>
          <w:rFonts w:ascii="Times New Roman" w:hAnsi="Times New Roman" w:cs="Times New Roman"/>
          <w:sz w:val="22"/>
          <w:szCs w:val="22"/>
        </w:rPr>
        <w:t>for example, but this is</w:t>
      </w:r>
      <w:r>
        <w:rPr>
          <w:rFonts w:ascii="Times New Roman" w:hAnsi="Times New Roman" w:cs="Times New Roman"/>
          <w:sz w:val="22"/>
          <w:szCs w:val="22"/>
        </w:rPr>
        <w:t xml:space="preserve"> not grounds for arguing for their </w:t>
      </w:r>
      <w:r w:rsidR="009C727B">
        <w:rPr>
          <w:rFonts w:ascii="Times New Roman" w:hAnsi="Times New Roman" w:cs="Times New Roman"/>
          <w:sz w:val="22"/>
          <w:szCs w:val="22"/>
        </w:rPr>
        <w:t>moral</w:t>
      </w:r>
      <w:r>
        <w:rPr>
          <w:rFonts w:ascii="Times New Roman" w:hAnsi="Times New Roman" w:cs="Times New Roman"/>
          <w:i/>
          <w:sz w:val="22"/>
          <w:szCs w:val="22"/>
        </w:rPr>
        <w:t xml:space="preserve"> </w:t>
      </w:r>
      <w:r>
        <w:rPr>
          <w:rFonts w:ascii="Times New Roman" w:hAnsi="Times New Roman" w:cs="Times New Roman"/>
          <w:sz w:val="22"/>
          <w:szCs w:val="22"/>
        </w:rPr>
        <w:t>superiority as such</w:t>
      </w:r>
      <w:r w:rsidRPr="008B4561">
        <w:rPr>
          <w:rFonts w:ascii="Times New Roman" w:hAnsi="Times New Roman" w:cs="Times New Roman"/>
          <w:sz w:val="22"/>
          <w:szCs w:val="22"/>
        </w:rPr>
        <w:t>.</w:t>
      </w:r>
      <w:r w:rsidR="009C727B">
        <w:rPr>
          <w:rFonts w:ascii="Times New Roman" w:hAnsi="Times New Roman" w:cs="Times New Roman"/>
          <w:sz w:val="22"/>
          <w:szCs w:val="22"/>
        </w:rPr>
        <w:t xml:space="preserve"> Since most of us believe that advancing the general welfare is (at least ceteris paribus) </w:t>
      </w:r>
      <w:r w:rsidR="009C727B">
        <w:rPr>
          <w:rFonts w:ascii="Times New Roman" w:hAnsi="Times New Roman" w:cs="Times New Roman"/>
          <w:i/>
          <w:sz w:val="22"/>
          <w:szCs w:val="22"/>
        </w:rPr>
        <w:t xml:space="preserve">morally </w:t>
      </w:r>
      <w:r w:rsidR="009C727B">
        <w:rPr>
          <w:rFonts w:ascii="Times New Roman" w:hAnsi="Times New Roman" w:cs="Times New Roman"/>
          <w:sz w:val="22"/>
          <w:szCs w:val="22"/>
        </w:rPr>
        <w:t xml:space="preserve">desirable, I fail to see how he can distinguish moral approval and disapproval from their non-moral variants in this way. </w:t>
      </w:r>
    </w:p>
  </w:footnote>
  <w:footnote w:id="16">
    <w:p w:rsidR="00722E5E" w:rsidRPr="00887532" w:rsidRDefault="00605222">
      <w:pPr>
        <w:pStyle w:val="FootnoteText"/>
        <w:rPr>
          <w:rFonts w:ascii="Times New Roman" w:hAnsi="Times New Roman" w:cs="Times New Roman"/>
          <w:sz w:val="22"/>
          <w:szCs w:val="22"/>
        </w:rPr>
      </w:pPr>
      <w:r w:rsidRPr="008B4561">
        <w:rPr>
          <w:rStyle w:val="FootnoteReference"/>
          <w:rFonts w:ascii="Times New Roman" w:hAnsi="Times New Roman" w:cs="Times New Roman"/>
          <w:sz w:val="22"/>
          <w:szCs w:val="22"/>
        </w:rPr>
        <w:footnoteRef/>
      </w:r>
      <w:r w:rsidRPr="008B4561">
        <w:rPr>
          <w:rFonts w:ascii="Times New Roman" w:hAnsi="Times New Roman" w:cs="Times New Roman"/>
          <w:sz w:val="22"/>
          <w:szCs w:val="22"/>
        </w:rPr>
        <w:t xml:space="preserve"> </w:t>
      </w:r>
      <w:r w:rsidR="007D3CB8">
        <w:rPr>
          <w:rFonts w:ascii="Times New Roman" w:hAnsi="Times New Roman" w:cs="Times New Roman"/>
          <w:sz w:val="22"/>
          <w:szCs w:val="22"/>
        </w:rPr>
        <w:t>For a</w:t>
      </w:r>
      <w:r w:rsidR="00E70AD6">
        <w:rPr>
          <w:rFonts w:ascii="Times New Roman" w:hAnsi="Times New Roman" w:cs="Times New Roman"/>
          <w:sz w:val="22"/>
          <w:szCs w:val="22"/>
        </w:rPr>
        <w:t xml:space="preserve">n examination </w:t>
      </w:r>
      <w:r w:rsidR="007D3CB8">
        <w:rPr>
          <w:rFonts w:ascii="Times New Roman" w:hAnsi="Times New Roman" w:cs="Times New Roman"/>
          <w:sz w:val="22"/>
          <w:szCs w:val="22"/>
        </w:rPr>
        <w:t xml:space="preserve">of </w:t>
      </w:r>
      <w:r w:rsidR="00E70AD6">
        <w:rPr>
          <w:rFonts w:ascii="Times New Roman" w:hAnsi="Times New Roman" w:cs="Times New Roman"/>
          <w:sz w:val="22"/>
          <w:szCs w:val="22"/>
        </w:rPr>
        <w:t xml:space="preserve">some of </w:t>
      </w:r>
      <w:r w:rsidR="007D3CB8">
        <w:rPr>
          <w:rFonts w:ascii="Times New Roman" w:hAnsi="Times New Roman" w:cs="Times New Roman"/>
          <w:sz w:val="22"/>
          <w:szCs w:val="22"/>
        </w:rPr>
        <w:t xml:space="preserve">the many possible </w:t>
      </w:r>
      <w:r w:rsidR="00887532">
        <w:rPr>
          <w:rFonts w:ascii="Times New Roman" w:hAnsi="Times New Roman" w:cs="Times New Roman"/>
          <w:sz w:val="22"/>
          <w:szCs w:val="22"/>
        </w:rPr>
        <w:t>theories which could reasonably go under the name</w:t>
      </w:r>
      <w:r w:rsidR="007D3CB8">
        <w:rPr>
          <w:rFonts w:ascii="Times New Roman" w:hAnsi="Times New Roman" w:cs="Times New Roman"/>
          <w:sz w:val="22"/>
          <w:szCs w:val="22"/>
        </w:rPr>
        <w:t xml:space="preserve"> “moral relativism,” as well as a defense of most (but not all) of them, see the essays collected in </w:t>
      </w:r>
      <w:r w:rsidR="00887532">
        <w:rPr>
          <w:rFonts w:ascii="Times New Roman" w:hAnsi="Times New Roman" w:cs="Times New Roman"/>
          <w:sz w:val="22"/>
          <w:szCs w:val="22"/>
        </w:rPr>
        <w:t>“</w:t>
      </w:r>
      <w:r w:rsidR="007D3CB8">
        <w:rPr>
          <w:rFonts w:ascii="Times New Roman" w:hAnsi="Times New Roman" w:cs="Times New Roman"/>
          <w:sz w:val="22"/>
          <w:szCs w:val="22"/>
        </w:rPr>
        <w:t>Part I</w:t>
      </w:r>
      <w:r w:rsidR="00887532">
        <w:rPr>
          <w:rFonts w:ascii="Times New Roman" w:hAnsi="Times New Roman" w:cs="Times New Roman"/>
          <w:sz w:val="22"/>
          <w:szCs w:val="22"/>
        </w:rPr>
        <w:t xml:space="preserve">: Moral </w:t>
      </w:r>
      <w:r w:rsidR="00516A03">
        <w:rPr>
          <w:rFonts w:ascii="Times New Roman" w:hAnsi="Times New Roman" w:cs="Times New Roman"/>
          <w:sz w:val="22"/>
          <w:szCs w:val="22"/>
        </w:rPr>
        <w:t>Relativism</w:t>
      </w:r>
      <w:r w:rsidR="00887532">
        <w:rPr>
          <w:rFonts w:ascii="Times New Roman" w:hAnsi="Times New Roman" w:cs="Times New Roman"/>
          <w:sz w:val="22"/>
          <w:szCs w:val="22"/>
        </w:rPr>
        <w:t>,” in</w:t>
      </w:r>
      <w:r w:rsidR="007D3CB8">
        <w:rPr>
          <w:rFonts w:ascii="Times New Roman" w:hAnsi="Times New Roman" w:cs="Times New Roman"/>
          <w:sz w:val="22"/>
          <w:szCs w:val="22"/>
        </w:rPr>
        <w:t xml:space="preserve"> </w:t>
      </w:r>
      <w:r w:rsidR="00887532">
        <w:rPr>
          <w:rFonts w:ascii="Times New Roman" w:hAnsi="Times New Roman" w:cs="Times New Roman"/>
          <w:sz w:val="22"/>
          <w:szCs w:val="22"/>
        </w:rPr>
        <w:t xml:space="preserve">Gilbert </w:t>
      </w:r>
      <w:r w:rsidR="007D3CB8">
        <w:rPr>
          <w:rFonts w:ascii="Times New Roman" w:hAnsi="Times New Roman" w:cs="Times New Roman"/>
          <w:sz w:val="22"/>
          <w:szCs w:val="22"/>
        </w:rPr>
        <w:t>Harman</w:t>
      </w:r>
      <w:r w:rsidR="00887532">
        <w:rPr>
          <w:rFonts w:ascii="Times New Roman" w:hAnsi="Times New Roman" w:cs="Times New Roman"/>
          <w:sz w:val="22"/>
          <w:szCs w:val="22"/>
        </w:rPr>
        <w:t xml:space="preserve">, </w:t>
      </w:r>
      <w:r w:rsidR="00887532">
        <w:rPr>
          <w:rFonts w:ascii="Times New Roman" w:hAnsi="Times New Roman" w:cs="Times New Roman"/>
          <w:i/>
          <w:sz w:val="22"/>
          <w:szCs w:val="22"/>
        </w:rPr>
        <w:t>Explaining Value and Other Essays in Moral Philosophy</w:t>
      </w:r>
      <w:r w:rsidR="00887532">
        <w:rPr>
          <w:rFonts w:ascii="Times New Roman" w:hAnsi="Times New Roman" w:cs="Times New Roman"/>
          <w:sz w:val="22"/>
          <w:szCs w:val="22"/>
        </w:rPr>
        <w:t>. New York: Oxford University Press, 2000, pp. 3-99.</w:t>
      </w:r>
    </w:p>
  </w:footnote>
  <w:footnote w:id="17">
    <w:p w:rsidR="00605222" w:rsidRDefault="00605222">
      <w:pPr>
        <w:pStyle w:val="FootnoteText"/>
      </w:pPr>
      <w:r w:rsidRPr="002B06AE">
        <w:rPr>
          <w:rStyle w:val="FootnoteReference"/>
          <w:rFonts w:ascii="Times New Roman" w:hAnsi="Times New Roman" w:cs="Times New Roman"/>
          <w:sz w:val="22"/>
          <w:szCs w:val="22"/>
        </w:rPr>
        <w:footnoteRef/>
      </w:r>
      <w:r w:rsidR="00722E5E">
        <w:rPr>
          <w:rFonts w:ascii="Times New Roman" w:hAnsi="Times New Roman" w:cs="Times New Roman"/>
          <w:sz w:val="22"/>
          <w:szCs w:val="22"/>
        </w:rPr>
        <w:t xml:space="preserve"> </w:t>
      </w:r>
      <w:r w:rsidR="007D3CB8">
        <w:rPr>
          <w:rFonts w:ascii="Times New Roman" w:hAnsi="Times New Roman" w:cs="Times New Roman"/>
          <w:sz w:val="22"/>
          <w:szCs w:val="22"/>
        </w:rPr>
        <w:t xml:space="preserve">There are, however, legitimate doubts about the validity of this argument, as well as all other arguments from conceptual to normative relativism. It </w:t>
      </w:r>
      <w:r w:rsidRPr="002B06AE">
        <w:rPr>
          <w:rFonts w:ascii="Times New Roman" w:hAnsi="Times New Roman" w:cs="Times New Roman"/>
          <w:sz w:val="22"/>
          <w:szCs w:val="22"/>
        </w:rPr>
        <w:t>is</w:t>
      </w:r>
      <w:r w:rsidR="00722E5E">
        <w:rPr>
          <w:rFonts w:ascii="Times New Roman" w:hAnsi="Times New Roman" w:cs="Times New Roman"/>
          <w:sz w:val="22"/>
          <w:szCs w:val="22"/>
        </w:rPr>
        <w:t xml:space="preserve"> </w:t>
      </w:r>
      <w:r w:rsidR="007D3CB8">
        <w:rPr>
          <w:rFonts w:ascii="Times New Roman" w:hAnsi="Times New Roman" w:cs="Times New Roman"/>
          <w:sz w:val="22"/>
          <w:szCs w:val="22"/>
        </w:rPr>
        <w:t>certainly</w:t>
      </w:r>
      <w:r w:rsidRPr="002B06AE">
        <w:rPr>
          <w:rFonts w:ascii="Times New Roman" w:hAnsi="Times New Roman" w:cs="Times New Roman"/>
          <w:sz w:val="22"/>
          <w:szCs w:val="22"/>
        </w:rPr>
        <w:t xml:space="preserve"> possible that there is a </w:t>
      </w:r>
      <w:proofErr w:type="spellStart"/>
      <w:r w:rsidRPr="002B06AE">
        <w:rPr>
          <w:rFonts w:ascii="Times New Roman" w:hAnsi="Times New Roman" w:cs="Times New Roman"/>
          <w:sz w:val="22"/>
          <w:szCs w:val="22"/>
        </w:rPr>
        <w:t>disanalogy</w:t>
      </w:r>
      <w:proofErr w:type="spellEnd"/>
      <w:r w:rsidRPr="002B06AE">
        <w:rPr>
          <w:rFonts w:ascii="Times New Roman" w:hAnsi="Times New Roman" w:cs="Times New Roman"/>
          <w:sz w:val="22"/>
          <w:szCs w:val="22"/>
        </w:rPr>
        <w:t xml:space="preserve"> here between the relationship between conceptual and normative sentimentalism on the one hand, and conceptual and normative</w:t>
      </w:r>
      <w:r w:rsidR="007D3CB8">
        <w:rPr>
          <w:rFonts w:ascii="Times New Roman" w:hAnsi="Times New Roman" w:cs="Times New Roman"/>
          <w:sz w:val="22"/>
          <w:szCs w:val="22"/>
        </w:rPr>
        <w:t xml:space="preserve"> relativism on the other. While </w:t>
      </w:r>
      <w:r w:rsidRPr="002B06AE">
        <w:rPr>
          <w:rFonts w:ascii="Times New Roman" w:hAnsi="Times New Roman" w:cs="Times New Roman"/>
          <w:sz w:val="22"/>
          <w:szCs w:val="22"/>
        </w:rPr>
        <w:t>conceptual sentimentalism implies normative sentimen</w:t>
      </w:r>
      <w:r w:rsidR="00AB616F">
        <w:rPr>
          <w:rFonts w:ascii="Times New Roman" w:hAnsi="Times New Roman" w:cs="Times New Roman"/>
          <w:sz w:val="22"/>
          <w:szCs w:val="22"/>
        </w:rPr>
        <w:t>talism</w:t>
      </w:r>
      <w:r w:rsidRPr="002B06AE">
        <w:rPr>
          <w:rFonts w:ascii="Times New Roman" w:hAnsi="Times New Roman" w:cs="Times New Roman"/>
          <w:sz w:val="22"/>
          <w:szCs w:val="22"/>
        </w:rPr>
        <w:t xml:space="preserve">, conceptual relativism may or may not </w:t>
      </w:r>
      <w:r>
        <w:rPr>
          <w:rFonts w:ascii="Times New Roman" w:hAnsi="Times New Roman" w:cs="Times New Roman"/>
          <w:sz w:val="22"/>
          <w:szCs w:val="22"/>
        </w:rPr>
        <w:t>imply</w:t>
      </w:r>
      <w:r w:rsidRPr="002B06AE">
        <w:rPr>
          <w:rFonts w:ascii="Times New Roman" w:hAnsi="Times New Roman" w:cs="Times New Roman"/>
          <w:sz w:val="22"/>
          <w:szCs w:val="22"/>
        </w:rPr>
        <w:t xml:space="preserve"> normative relativism—and there is no need to determine whether or not it does for purposes of this essay.</w:t>
      </w:r>
    </w:p>
  </w:footnote>
  <w:footnote w:id="18">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This sentimentalist account of how we can improve our moral reflection is one of the main subjects addressed in my book </w:t>
      </w:r>
      <w:r w:rsidRPr="0071386B">
        <w:rPr>
          <w:rFonts w:ascii="Times New Roman" w:hAnsi="Times New Roman" w:cs="Times New Roman"/>
          <w:i/>
          <w:sz w:val="22"/>
          <w:szCs w:val="22"/>
        </w:rPr>
        <w:t xml:space="preserve">The Enlightenment of Sympathy. </w:t>
      </w:r>
      <w:r w:rsidRPr="0071386B">
        <w:rPr>
          <w:rFonts w:ascii="Times New Roman" w:hAnsi="Times New Roman" w:cs="Times New Roman"/>
          <w:sz w:val="22"/>
          <w:szCs w:val="22"/>
        </w:rPr>
        <w:t>New York: Oxford University Press, 2010. It was not until I was preparing the current essay, however, that I realized Hume and Smith were advocating a dual-process model along roughly Platonic lines.</w:t>
      </w:r>
    </w:p>
  </w:footnote>
  <w:footnote w:id="19">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This is the moral component of the “progress of sentiments” described by Hume and made famous by Annette </w:t>
      </w:r>
      <w:proofErr w:type="spellStart"/>
      <w:r w:rsidRPr="0071386B">
        <w:rPr>
          <w:rFonts w:ascii="Times New Roman" w:hAnsi="Times New Roman" w:cs="Times New Roman"/>
          <w:sz w:val="22"/>
          <w:szCs w:val="22"/>
        </w:rPr>
        <w:t>Baier</w:t>
      </w:r>
      <w:proofErr w:type="spellEnd"/>
      <w:r w:rsidRPr="0071386B">
        <w:rPr>
          <w:rFonts w:ascii="Times New Roman" w:hAnsi="Times New Roman" w:cs="Times New Roman"/>
          <w:sz w:val="22"/>
          <w:szCs w:val="22"/>
        </w:rPr>
        <w:t xml:space="preserve"> in her book of that title. See Annette C. </w:t>
      </w:r>
      <w:proofErr w:type="spellStart"/>
      <w:r w:rsidRPr="0071386B">
        <w:rPr>
          <w:rFonts w:ascii="Times New Roman" w:hAnsi="Times New Roman" w:cs="Times New Roman"/>
          <w:sz w:val="22"/>
          <w:szCs w:val="22"/>
        </w:rPr>
        <w:t>Baier</w:t>
      </w:r>
      <w:proofErr w:type="spellEnd"/>
      <w:r w:rsidRPr="0071386B">
        <w:rPr>
          <w:rFonts w:ascii="Times New Roman" w:hAnsi="Times New Roman" w:cs="Times New Roman"/>
          <w:sz w:val="22"/>
          <w:szCs w:val="22"/>
        </w:rPr>
        <w:t xml:space="preserve">, </w:t>
      </w:r>
      <w:r w:rsidRPr="0071386B">
        <w:rPr>
          <w:rFonts w:ascii="Times New Roman" w:hAnsi="Times New Roman" w:cs="Times New Roman"/>
          <w:i/>
          <w:iCs/>
          <w:sz w:val="22"/>
          <w:szCs w:val="22"/>
        </w:rPr>
        <w:t>Progress of Sentiments: Reflections on Hume’s Treatise.</w:t>
      </w:r>
      <w:r w:rsidRPr="0071386B">
        <w:rPr>
          <w:rFonts w:ascii="Times New Roman" w:hAnsi="Times New Roman" w:cs="Times New Roman"/>
          <w:sz w:val="22"/>
          <w:szCs w:val="22"/>
        </w:rPr>
        <w:t xml:space="preserve"> Cambridge, MA: Harvard University Press, 1991.</w:t>
      </w:r>
    </w:p>
  </w:footnote>
  <w:footnote w:id="20">
    <w:p w:rsidR="00975158" w:rsidRPr="0071386B" w:rsidRDefault="00975158" w:rsidP="00975158">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David Hume, </w:t>
      </w:r>
      <w:r w:rsidRPr="0071386B">
        <w:rPr>
          <w:rFonts w:ascii="Times New Roman" w:hAnsi="Times New Roman" w:cs="Times New Roman"/>
          <w:i/>
          <w:sz w:val="22"/>
          <w:szCs w:val="22"/>
        </w:rPr>
        <w:t>A Treatise of Human Nature</w:t>
      </w:r>
      <w:r w:rsidRPr="0071386B">
        <w:rPr>
          <w:rFonts w:ascii="Times New Roman" w:hAnsi="Times New Roman" w:cs="Times New Roman"/>
          <w:sz w:val="22"/>
          <w:szCs w:val="22"/>
        </w:rPr>
        <w:t>, 1739-1740 Edited by David Fate Norton and Mary J. Norton. Oxford Philosophical Texts. New York: Oxford University Press, 2000, 2.3.3.4, p. 266.</w:t>
      </w:r>
    </w:p>
  </w:footnote>
  <w:footnote w:id="21">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w:t>
      </w:r>
      <w:r w:rsidR="00975158">
        <w:rPr>
          <w:rFonts w:ascii="Times New Roman" w:hAnsi="Times New Roman" w:cs="Times New Roman"/>
          <w:sz w:val="22"/>
          <w:szCs w:val="22"/>
        </w:rPr>
        <w:t>Ibid.</w:t>
      </w:r>
      <w:r w:rsidRPr="0071386B">
        <w:rPr>
          <w:rFonts w:ascii="Times New Roman" w:hAnsi="Times New Roman" w:cs="Times New Roman"/>
          <w:sz w:val="22"/>
          <w:szCs w:val="22"/>
        </w:rPr>
        <w:t>, 3.2.2.14, p. 317.</w:t>
      </w:r>
    </w:p>
  </w:footnote>
  <w:footnote w:id="22">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For more on the distinction between these two forms of moral knowledge, see Michael B. Gill, “On the Alleged Incompatibility Between Sentimentalism and Moral Confidence,” </w:t>
      </w:r>
      <w:r w:rsidRPr="0071386B">
        <w:rPr>
          <w:rFonts w:ascii="Times New Roman" w:hAnsi="Times New Roman" w:cs="Times New Roman"/>
          <w:i/>
          <w:sz w:val="22"/>
          <w:szCs w:val="22"/>
        </w:rPr>
        <w:t>History of Philosophy Quarterly</w:t>
      </w:r>
      <w:r w:rsidRPr="0071386B">
        <w:rPr>
          <w:rFonts w:ascii="Times New Roman" w:hAnsi="Times New Roman" w:cs="Times New Roman"/>
          <w:sz w:val="22"/>
          <w:szCs w:val="22"/>
        </w:rPr>
        <w:t xml:space="preserve"> 15:4 (October 1998), pp. 411-440, especially p. 428.</w:t>
      </w:r>
    </w:p>
  </w:footnote>
  <w:footnote w:id="23">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00F33F33">
        <w:rPr>
          <w:rFonts w:ascii="Times New Roman" w:hAnsi="Times New Roman" w:cs="Times New Roman"/>
          <w:sz w:val="22"/>
          <w:szCs w:val="22"/>
        </w:rPr>
        <w:t xml:space="preserve"> </w:t>
      </w:r>
      <w:r w:rsidRPr="0071386B">
        <w:rPr>
          <w:rFonts w:ascii="Times New Roman" w:hAnsi="Times New Roman" w:cs="Times New Roman"/>
          <w:sz w:val="22"/>
          <w:szCs w:val="22"/>
        </w:rPr>
        <w:t xml:space="preserve">For purposes of this essay, I can avoid the question of what difference, if any there is between sympathy and empathy, in part since only the former was available to the eighteenth-century authors who initiated sentimentalism. But do see, among others on the topic, Stephen </w:t>
      </w:r>
      <w:proofErr w:type="spellStart"/>
      <w:r w:rsidRPr="0071386B">
        <w:rPr>
          <w:rFonts w:ascii="Times New Roman" w:hAnsi="Times New Roman" w:cs="Times New Roman"/>
          <w:sz w:val="22"/>
          <w:szCs w:val="22"/>
        </w:rPr>
        <w:t>Darwall</w:t>
      </w:r>
      <w:proofErr w:type="spellEnd"/>
      <w:r w:rsidRPr="0071386B">
        <w:rPr>
          <w:rFonts w:ascii="Times New Roman" w:hAnsi="Times New Roman" w:cs="Times New Roman"/>
          <w:sz w:val="22"/>
          <w:szCs w:val="22"/>
        </w:rPr>
        <w:t xml:space="preserve">, “Empathy, Sympathy, Care,” </w:t>
      </w:r>
      <w:r w:rsidRPr="0071386B">
        <w:rPr>
          <w:rFonts w:ascii="Times New Roman" w:hAnsi="Times New Roman" w:cs="Times New Roman"/>
          <w:i/>
          <w:sz w:val="22"/>
          <w:szCs w:val="22"/>
        </w:rPr>
        <w:t>Philosophical Studies</w:t>
      </w:r>
      <w:r w:rsidRPr="0071386B">
        <w:rPr>
          <w:rFonts w:ascii="Times New Roman" w:hAnsi="Times New Roman" w:cs="Times New Roman"/>
          <w:sz w:val="22"/>
          <w:szCs w:val="22"/>
        </w:rPr>
        <w:t>. 89 (1998), pp. 261-282.</w:t>
      </w:r>
    </w:p>
  </w:footnote>
  <w:footnote w:id="24">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For a fuller defense of the interpretation of Herder presented in the following paragraphs see </w:t>
      </w:r>
      <w:r w:rsidRPr="0071386B">
        <w:rPr>
          <w:rFonts w:ascii="Times New Roman" w:hAnsi="Times New Roman" w:cs="Times New Roman"/>
          <w:i/>
          <w:sz w:val="22"/>
          <w:szCs w:val="22"/>
        </w:rPr>
        <w:t xml:space="preserve">The Enlightenment of Sympathy, </w:t>
      </w:r>
      <w:r w:rsidR="00E31F0A">
        <w:rPr>
          <w:rFonts w:ascii="Times New Roman" w:hAnsi="Times New Roman" w:cs="Times New Roman"/>
          <w:sz w:val="22"/>
          <w:szCs w:val="22"/>
        </w:rPr>
        <w:t>op. cit., Chapter 6</w:t>
      </w:r>
      <w:r w:rsidRPr="0071386B">
        <w:rPr>
          <w:rFonts w:ascii="Times New Roman" w:hAnsi="Times New Roman" w:cs="Times New Roman"/>
          <w:sz w:val="22"/>
          <w:szCs w:val="22"/>
        </w:rPr>
        <w:t>, pp. 139-167.</w:t>
      </w:r>
    </w:p>
  </w:footnote>
  <w:footnote w:id="25">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Johann Gottfried Herder, </w:t>
      </w:r>
      <w:r w:rsidRPr="0071386B">
        <w:rPr>
          <w:rFonts w:ascii="Times New Roman" w:hAnsi="Times New Roman" w:cs="Times New Roman"/>
          <w:i/>
          <w:sz w:val="22"/>
          <w:szCs w:val="22"/>
        </w:rPr>
        <w:t>This Too a Philosophy of History for the Education of Humanity</w:t>
      </w:r>
      <w:r w:rsidRPr="0071386B">
        <w:rPr>
          <w:rFonts w:ascii="Times New Roman" w:hAnsi="Times New Roman" w:cs="Times New Roman"/>
          <w:sz w:val="22"/>
          <w:szCs w:val="22"/>
        </w:rPr>
        <w:t xml:space="preserve"> (1774), In Michael</w:t>
      </w:r>
      <w:r w:rsidR="00F33F33">
        <w:rPr>
          <w:rFonts w:ascii="Times New Roman" w:hAnsi="Times New Roman" w:cs="Times New Roman"/>
          <w:sz w:val="22"/>
          <w:szCs w:val="22"/>
        </w:rPr>
        <w:t xml:space="preserve"> </w:t>
      </w:r>
      <w:r w:rsidRPr="0071386B">
        <w:rPr>
          <w:rFonts w:ascii="Times New Roman" w:hAnsi="Times New Roman" w:cs="Times New Roman"/>
          <w:sz w:val="22"/>
          <w:szCs w:val="22"/>
        </w:rPr>
        <w:t xml:space="preserve">N. Forster, Translator and Editor, </w:t>
      </w:r>
      <w:r w:rsidRPr="0071386B">
        <w:rPr>
          <w:rFonts w:ascii="Times New Roman" w:hAnsi="Times New Roman" w:cs="Times New Roman"/>
          <w:i/>
          <w:sz w:val="22"/>
          <w:szCs w:val="22"/>
        </w:rPr>
        <w:t>Herder: Philosophical Writings</w:t>
      </w:r>
      <w:r w:rsidRPr="0071386B">
        <w:rPr>
          <w:rFonts w:ascii="Times New Roman" w:hAnsi="Times New Roman" w:cs="Times New Roman"/>
          <w:sz w:val="22"/>
          <w:szCs w:val="22"/>
        </w:rPr>
        <w:t xml:space="preserve">. New York: Cambridge University Press, 2002, p. 292. </w:t>
      </w:r>
    </w:p>
  </w:footnote>
  <w:footnote w:id="26">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w:t>
      </w:r>
      <w:r w:rsidRPr="0071386B">
        <w:rPr>
          <w:rFonts w:ascii="Times New Roman" w:eastAsia="Calibri" w:hAnsi="Times New Roman" w:cs="Times New Roman"/>
          <w:sz w:val="22"/>
          <w:szCs w:val="22"/>
        </w:rPr>
        <w:t xml:space="preserve">For a few of the many descriptions of Herder as a relativist along roughly these lines, see </w:t>
      </w:r>
      <w:r w:rsidRPr="0071386B">
        <w:rPr>
          <w:rFonts w:ascii="Times New Roman" w:hAnsi="Times New Roman" w:cs="Times New Roman"/>
          <w:sz w:val="22"/>
          <w:szCs w:val="22"/>
        </w:rPr>
        <w:t xml:space="preserve">Robert T. Clark, </w:t>
      </w:r>
      <w:r w:rsidRPr="0071386B">
        <w:rPr>
          <w:rFonts w:ascii="Times New Roman" w:hAnsi="Times New Roman" w:cs="Times New Roman"/>
          <w:i/>
          <w:sz w:val="22"/>
          <w:szCs w:val="22"/>
        </w:rPr>
        <w:t>Herder: His Life and Thought</w:t>
      </w:r>
      <w:r w:rsidRPr="0071386B">
        <w:rPr>
          <w:rFonts w:ascii="Times New Roman" w:hAnsi="Times New Roman" w:cs="Times New Roman"/>
          <w:sz w:val="22"/>
          <w:szCs w:val="22"/>
        </w:rPr>
        <w:t xml:space="preserve">. Berkeley, CA: University of California Press, 1955, </w:t>
      </w:r>
      <w:r w:rsidRPr="0071386B">
        <w:rPr>
          <w:rFonts w:ascii="Times New Roman" w:eastAsia="Calibri" w:hAnsi="Times New Roman" w:cs="Times New Roman"/>
          <w:sz w:val="22"/>
          <w:szCs w:val="22"/>
        </w:rPr>
        <w:t xml:space="preserve">p. 320; Frederick C. </w:t>
      </w:r>
      <w:proofErr w:type="spellStart"/>
      <w:r w:rsidRPr="0071386B">
        <w:rPr>
          <w:rFonts w:ascii="Times New Roman" w:eastAsia="Calibri" w:hAnsi="Times New Roman" w:cs="Times New Roman"/>
          <w:sz w:val="22"/>
          <w:szCs w:val="22"/>
        </w:rPr>
        <w:t>Beiser</w:t>
      </w:r>
      <w:proofErr w:type="spellEnd"/>
      <w:r w:rsidRPr="0071386B">
        <w:rPr>
          <w:rFonts w:ascii="Times New Roman" w:eastAsia="Calibri" w:hAnsi="Times New Roman" w:cs="Times New Roman"/>
          <w:sz w:val="22"/>
          <w:szCs w:val="22"/>
        </w:rPr>
        <w:t xml:space="preserve">, </w:t>
      </w:r>
      <w:r w:rsidRPr="0071386B">
        <w:rPr>
          <w:rFonts w:ascii="Times New Roman" w:eastAsia="Calibri" w:hAnsi="Times New Roman" w:cs="Times New Roman"/>
          <w:i/>
          <w:sz w:val="22"/>
          <w:szCs w:val="22"/>
        </w:rPr>
        <w:t>The Fate of Reason: German Philosophy from Kant to Fichte</w:t>
      </w:r>
      <w:r w:rsidRPr="0071386B">
        <w:rPr>
          <w:rFonts w:ascii="Times New Roman" w:eastAsia="Calibri" w:hAnsi="Times New Roman" w:cs="Times New Roman"/>
          <w:sz w:val="22"/>
          <w:szCs w:val="22"/>
        </w:rPr>
        <w:t>. Cambridge, MA: Harvard University Press, 1987, pp. 142-143; and Arthur O. Lovejoy,</w:t>
      </w:r>
      <w:r w:rsidR="00424D4D">
        <w:rPr>
          <w:rFonts w:ascii="Times New Roman" w:eastAsia="Calibri" w:hAnsi="Times New Roman" w:cs="Times New Roman"/>
          <w:sz w:val="22"/>
          <w:szCs w:val="22"/>
        </w:rPr>
        <w:t xml:space="preserve"> </w:t>
      </w:r>
      <w:r w:rsidRPr="0071386B">
        <w:rPr>
          <w:rFonts w:ascii="Times New Roman" w:eastAsia="Calibri" w:hAnsi="Times New Roman" w:cs="Times New Roman"/>
          <w:i/>
          <w:sz w:val="22"/>
          <w:szCs w:val="22"/>
        </w:rPr>
        <w:t>Essays in the History of Ideas</w:t>
      </w:r>
      <w:r w:rsidRPr="0071386B">
        <w:rPr>
          <w:rFonts w:ascii="Times New Roman" w:eastAsia="Calibri" w:hAnsi="Times New Roman" w:cs="Times New Roman"/>
          <w:sz w:val="22"/>
          <w:szCs w:val="22"/>
        </w:rPr>
        <w:t>. Baltimore, MD: The Johns Hopkins Press, 1948, p. 172.</w:t>
      </w:r>
    </w:p>
  </w:footnote>
  <w:footnote w:id="27">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See Isaiah Berlin </w:t>
      </w:r>
      <w:r w:rsidRPr="0071386B">
        <w:rPr>
          <w:rFonts w:ascii="Times New Roman" w:hAnsi="Times New Roman" w:cs="Times New Roman"/>
          <w:i/>
          <w:sz w:val="22"/>
          <w:szCs w:val="22"/>
        </w:rPr>
        <w:t>The Crooked Timber of Humanity</w:t>
      </w:r>
      <w:r w:rsidRPr="0071386B">
        <w:rPr>
          <w:rFonts w:ascii="Times New Roman" w:hAnsi="Times New Roman" w:cs="Times New Roman"/>
          <w:sz w:val="22"/>
          <w:szCs w:val="22"/>
        </w:rPr>
        <w:t xml:space="preserve">. Edited by Henry Hardy. Princeton, NJ: Princeton University Press, 1990, especially p. 76, as well as Berlin, </w:t>
      </w:r>
      <w:r w:rsidRPr="0071386B">
        <w:rPr>
          <w:rFonts w:ascii="Times New Roman" w:hAnsi="Times New Roman" w:cs="Times New Roman"/>
          <w:i/>
          <w:sz w:val="22"/>
          <w:szCs w:val="22"/>
        </w:rPr>
        <w:t xml:space="preserve">Three Critics of the Enlightenment: </w:t>
      </w:r>
      <w:proofErr w:type="spellStart"/>
      <w:r w:rsidRPr="0071386B">
        <w:rPr>
          <w:rFonts w:ascii="Times New Roman" w:hAnsi="Times New Roman" w:cs="Times New Roman"/>
          <w:i/>
          <w:sz w:val="22"/>
          <w:szCs w:val="22"/>
        </w:rPr>
        <w:t>Vico</w:t>
      </w:r>
      <w:proofErr w:type="spellEnd"/>
      <w:r w:rsidRPr="0071386B">
        <w:rPr>
          <w:rFonts w:ascii="Times New Roman" w:hAnsi="Times New Roman" w:cs="Times New Roman"/>
          <w:i/>
          <w:sz w:val="22"/>
          <w:szCs w:val="22"/>
        </w:rPr>
        <w:t xml:space="preserve">, </w:t>
      </w:r>
      <w:proofErr w:type="spellStart"/>
      <w:r w:rsidRPr="0071386B">
        <w:rPr>
          <w:rFonts w:ascii="Times New Roman" w:hAnsi="Times New Roman" w:cs="Times New Roman"/>
          <w:i/>
          <w:sz w:val="22"/>
          <w:szCs w:val="22"/>
        </w:rPr>
        <w:t>Hamann</w:t>
      </w:r>
      <w:proofErr w:type="spellEnd"/>
      <w:r w:rsidRPr="0071386B">
        <w:rPr>
          <w:rFonts w:ascii="Times New Roman" w:hAnsi="Times New Roman" w:cs="Times New Roman"/>
          <w:i/>
          <w:sz w:val="22"/>
          <w:szCs w:val="22"/>
        </w:rPr>
        <w:t>, Herder</w:t>
      </w:r>
      <w:r w:rsidRPr="0071386B">
        <w:rPr>
          <w:rFonts w:ascii="Times New Roman" w:hAnsi="Times New Roman" w:cs="Times New Roman"/>
          <w:sz w:val="22"/>
          <w:szCs w:val="22"/>
        </w:rPr>
        <w:t xml:space="preserve">. Incorporating </w:t>
      </w:r>
      <w:proofErr w:type="spellStart"/>
      <w:r w:rsidRPr="0071386B">
        <w:rPr>
          <w:rFonts w:ascii="Times New Roman" w:hAnsi="Times New Roman" w:cs="Times New Roman"/>
          <w:i/>
          <w:sz w:val="22"/>
          <w:szCs w:val="22"/>
        </w:rPr>
        <w:t>Vico</w:t>
      </w:r>
      <w:proofErr w:type="spellEnd"/>
      <w:r w:rsidRPr="0071386B">
        <w:rPr>
          <w:rFonts w:ascii="Times New Roman" w:hAnsi="Times New Roman" w:cs="Times New Roman"/>
          <w:i/>
          <w:sz w:val="22"/>
          <w:szCs w:val="22"/>
        </w:rPr>
        <w:t xml:space="preserve"> and Herder </w:t>
      </w:r>
      <w:r w:rsidRPr="0071386B">
        <w:rPr>
          <w:rFonts w:ascii="Times New Roman" w:hAnsi="Times New Roman" w:cs="Times New Roman"/>
          <w:sz w:val="22"/>
          <w:szCs w:val="22"/>
        </w:rPr>
        <w:t xml:space="preserve">(1960) and </w:t>
      </w:r>
      <w:r w:rsidRPr="0071386B">
        <w:rPr>
          <w:rFonts w:ascii="Times New Roman" w:hAnsi="Times New Roman" w:cs="Times New Roman"/>
          <w:i/>
          <w:sz w:val="22"/>
          <w:szCs w:val="22"/>
        </w:rPr>
        <w:t xml:space="preserve">The Magus of the North </w:t>
      </w:r>
      <w:r w:rsidRPr="0071386B">
        <w:rPr>
          <w:rFonts w:ascii="Times New Roman" w:hAnsi="Times New Roman" w:cs="Times New Roman"/>
          <w:sz w:val="22"/>
          <w:szCs w:val="22"/>
        </w:rPr>
        <w:t>(1993). Princeton, NJ: Princeton University Press, 2000.</w:t>
      </w:r>
    </w:p>
  </w:footnote>
  <w:footnote w:id="28">
    <w:p w:rsidR="00605222" w:rsidRPr="007B3E22" w:rsidRDefault="00605222" w:rsidP="007B3E22">
      <w:pPr>
        <w:pStyle w:val="FootnoteText"/>
        <w:rPr>
          <w:rFonts w:ascii="Times New Roman" w:hAnsi="Times New Roman" w:cs="Times New Roman"/>
          <w:sz w:val="22"/>
          <w:szCs w:val="22"/>
        </w:rPr>
      </w:pPr>
      <w:r w:rsidRPr="007B3E22">
        <w:rPr>
          <w:rStyle w:val="FootnoteReference"/>
          <w:rFonts w:ascii="Times New Roman" w:hAnsi="Times New Roman" w:cs="Times New Roman"/>
          <w:sz w:val="22"/>
          <w:szCs w:val="22"/>
        </w:rPr>
        <w:footnoteRef/>
      </w:r>
      <w:r w:rsidRPr="007B3E22">
        <w:rPr>
          <w:rFonts w:ascii="Times New Roman" w:hAnsi="Times New Roman" w:cs="Times New Roman"/>
          <w:sz w:val="22"/>
          <w:szCs w:val="22"/>
        </w:rPr>
        <w:t xml:space="preserve"> See Jeffrey Wattles, </w:t>
      </w:r>
      <w:r w:rsidRPr="007B3E22">
        <w:rPr>
          <w:rFonts w:ascii="Times New Roman" w:hAnsi="Times New Roman" w:cs="Times New Roman"/>
          <w:i/>
          <w:sz w:val="22"/>
          <w:szCs w:val="22"/>
        </w:rPr>
        <w:t>The Golden Rule</w:t>
      </w:r>
      <w:r w:rsidRPr="007B3E22">
        <w:rPr>
          <w:rFonts w:ascii="Times New Roman" w:hAnsi="Times New Roman" w:cs="Times New Roman"/>
          <w:sz w:val="22"/>
          <w:szCs w:val="22"/>
        </w:rPr>
        <w:t>. New York: Oxford University Press, 1996.</w:t>
      </w:r>
    </w:p>
  </w:footnote>
  <w:footnote w:id="29">
    <w:p w:rsidR="00605222" w:rsidRPr="0071386B" w:rsidRDefault="00605222" w:rsidP="007B3E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Herder, </w:t>
      </w:r>
      <w:r w:rsidRPr="0071386B">
        <w:rPr>
          <w:rFonts w:ascii="Times New Roman" w:hAnsi="Times New Roman" w:cs="Times New Roman"/>
          <w:i/>
          <w:sz w:val="22"/>
          <w:szCs w:val="22"/>
        </w:rPr>
        <w:t xml:space="preserve">Letters for the Advancement of Humanity </w:t>
      </w:r>
      <w:r w:rsidRPr="0071386B">
        <w:rPr>
          <w:rFonts w:ascii="Times New Roman" w:hAnsi="Times New Roman" w:cs="Times New Roman"/>
          <w:sz w:val="22"/>
          <w:szCs w:val="22"/>
        </w:rPr>
        <w:t>(1793-7), in Forster, op. cit., p. 417.</w:t>
      </w:r>
    </w:p>
  </w:footnote>
  <w:footnote w:id="30">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Hume, op. cit., Title Page, p. 1. For an experimental philosophy “manifesto” and a collection of essays on the topic, see Joshua </w:t>
      </w:r>
      <w:proofErr w:type="spellStart"/>
      <w:r w:rsidRPr="0071386B">
        <w:rPr>
          <w:rFonts w:ascii="Times New Roman" w:hAnsi="Times New Roman" w:cs="Times New Roman"/>
          <w:sz w:val="22"/>
          <w:szCs w:val="22"/>
        </w:rPr>
        <w:t>Knobe</w:t>
      </w:r>
      <w:proofErr w:type="spellEnd"/>
      <w:r w:rsidRPr="0071386B">
        <w:rPr>
          <w:rFonts w:ascii="Times New Roman" w:hAnsi="Times New Roman" w:cs="Times New Roman"/>
          <w:sz w:val="22"/>
          <w:szCs w:val="22"/>
        </w:rPr>
        <w:t xml:space="preserve"> and Shaun Nichols, eds. </w:t>
      </w:r>
      <w:r w:rsidRPr="0071386B">
        <w:rPr>
          <w:rFonts w:ascii="Times New Roman" w:hAnsi="Times New Roman" w:cs="Times New Roman"/>
          <w:i/>
          <w:sz w:val="22"/>
          <w:szCs w:val="22"/>
        </w:rPr>
        <w:t>Experimental Philosophy</w:t>
      </w:r>
      <w:r w:rsidRPr="0071386B">
        <w:rPr>
          <w:rFonts w:ascii="Times New Roman" w:hAnsi="Times New Roman" w:cs="Times New Roman"/>
          <w:sz w:val="22"/>
          <w:szCs w:val="22"/>
        </w:rPr>
        <w:t xml:space="preserve">.  New York: Oxford University Press, 2008. For a more balanced appraisal of the value of experimental work in the field, see Kwame Anthony </w:t>
      </w:r>
      <w:proofErr w:type="spellStart"/>
      <w:r w:rsidRPr="0071386B">
        <w:rPr>
          <w:rFonts w:ascii="Times New Roman" w:hAnsi="Times New Roman" w:cs="Times New Roman"/>
          <w:sz w:val="22"/>
          <w:szCs w:val="22"/>
        </w:rPr>
        <w:t>Appiah</w:t>
      </w:r>
      <w:proofErr w:type="spellEnd"/>
      <w:r w:rsidRPr="0071386B">
        <w:rPr>
          <w:rFonts w:ascii="Times New Roman" w:hAnsi="Times New Roman" w:cs="Times New Roman"/>
          <w:sz w:val="22"/>
          <w:szCs w:val="22"/>
        </w:rPr>
        <w:t>,</w:t>
      </w:r>
      <w:r w:rsidRPr="0071386B">
        <w:rPr>
          <w:rFonts w:ascii="Times New Roman" w:hAnsi="Times New Roman" w:cs="Times New Roman"/>
          <w:i/>
          <w:sz w:val="22"/>
          <w:szCs w:val="22"/>
        </w:rPr>
        <w:t xml:space="preserve"> Experiments in Ethics. </w:t>
      </w:r>
      <w:r w:rsidRPr="0071386B">
        <w:rPr>
          <w:rFonts w:ascii="Times New Roman" w:hAnsi="Times New Roman" w:cs="Times New Roman"/>
          <w:sz w:val="22"/>
          <w:szCs w:val="22"/>
        </w:rPr>
        <w:t>Cambridge, MA: Harvard University Press, 2008.</w:t>
      </w:r>
    </w:p>
  </w:footnote>
  <w:footnote w:id="31">
    <w:p w:rsidR="00605222" w:rsidRPr="0071386B" w:rsidRDefault="00605222">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w:t>
      </w:r>
      <w:r w:rsidR="002E20BF">
        <w:rPr>
          <w:rFonts w:ascii="Times New Roman" w:hAnsi="Times New Roman" w:cs="Times New Roman"/>
          <w:sz w:val="22"/>
          <w:szCs w:val="22"/>
        </w:rPr>
        <w:t>Hume, op. cit</w:t>
      </w:r>
      <w:r w:rsidRPr="0071386B">
        <w:rPr>
          <w:rFonts w:ascii="Times New Roman" w:hAnsi="Times New Roman" w:cs="Times New Roman"/>
          <w:sz w:val="22"/>
          <w:szCs w:val="22"/>
        </w:rPr>
        <w:t>., Introduction:8, p. 5.</w:t>
      </w:r>
    </w:p>
  </w:footnote>
  <w:footnote w:id="32">
    <w:p w:rsidR="00605222" w:rsidRPr="0071386B" w:rsidRDefault="00605222" w:rsidP="002F59AB">
      <w:pPr>
        <w:pStyle w:val="FootnoteText"/>
        <w:rPr>
          <w:rFonts w:ascii="Times New Roman" w:hAnsi="Times New Roman" w:cs="Times New Roman"/>
          <w:sz w:val="22"/>
          <w:szCs w:val="22"/>
        </w:rPr>
      </w:pPr>
      <w:r w:rsidRPr="0071386B">
        <w:rPr>
          <w:rStyle w:val="FootnoteReference"/>
          <w:rFonts w:ascii="Times New Roman" w:hAnsi="Times New Roman" w:cs="Times New Roman"/>
          <w:sz w:val="22"/>
          <w:szCs w:val="22"/>
        </w:rPr>
        <w:footnoteRef/>
      </w:r>
      <w:r w:rsidRPr="0071386B">
        <w:rPr>
          <w:rFonts w:ascii="Times New Roman" w:hAnsi="Times New Roman" w:cs="Times New Roman"/>
          <w:sz w:val="22"/>
          <w:szCs w:val="22"/>
        </w:rPr>
        <w:t xml:space="preserve"> Herder’s utilization and defense of the humanities has important parallels with that put forward more recently by Martha Nussbaum. See Martha C. Nussbaum, </w:t>
      </w:r>
      <w:r w:rsidRPr="0071386B">
        <w:rPr>
          <w:rFonts w:ascii="Times New Roman" w:hAnsi="Times New Roman" w:cs="Times New Roman"/>
          <w:i/>
          <w:sz w:val="22"/>
          <w:szCs w:val="22"/>
        </w:rPr>
        <w:t>Cultivating Humanity: A Classical Defense of Reform in Liberal Education</w:t>
      </w:r>
      <w:r w:rsidRPr="0071386B">
        <w:rPr>
          <w:rFonts w:ascii="Times New Roman" w:hAnsi="Times New Roman" w:cs="Times New Roman"/>
          <w:sz w:val="22"/>
          <w:szCs w:val="22"/>
        </w:rPr>
        <w:t xml:space="preserve">. Cambridge, MA: Harvard University Press, 1997 and Nussbaum, </w:t>
      </w:r>
      <w:r w:rsidRPr="0071386B">
        <w:rPr>
          <w:rFonts w:ascii="Times New Roman" w:hAnsi="Times New Roman" w:cs="Times New Roman"/>
          <w:i/>
          <w:sz w:val="22"/>
          <w:szCs w:val="22"/>
        </w:rPr>
        <w:t>Not for Profit: Why Democracy Needs the Humanities</w:t>
      </w:r>
      <w:r w:rsidRPr="0071386B">
        <w:rPr>
          <w:rFonts w:ascii="Times New Roman" w:hAnsi="Times New Roman" w:cs="Times New Roman"/>
          <w:sz w:val="22"/>
          <w:szCs w:val="22"/>
        </w:rPr>
        <w:t>. Princeton, NJ: Princeton, NJ: Princeton University Press, 2010.</w:t>
      </w:r>
    </w:p>
    <w:p w:rsidR="00605222" w:rsidRDefault="0060522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54B0"/>
    <w:rsid w:val="00004C81"/>
    <w:rsid w:val="000059A8"/>
    <w:rsid w:val="000152FB"/>
    <w:rsid w:val="00027DF6"/>
    <w:rsid w:val="000328E0"/>
    <w:rsid w:val="000338D5"/>
    <w:rsid w:val="00045E8F"/>
    <w:rsid w:val="000479FA"/>
    <w:rsid w:val="000544C2"/>
    <w:rsid w:val="00070745"/>
    <w:rsid w:val="000836BC"/>
    <w:rsid w:val="000973E0"/>
    <w:rsid w:val="000A593E"/>
    <w:rsid w:val="000C015B"/>
    <w:rsid w:val="000C32F1"/>
    <w:rsid w:val="000C3CB0"/>
    <w:rsid w:val="000C5504"/>
    <w:rsid w:val="000C644F"/>
    <w:rsid w:val="000D4E92"/>
    <w:rsid w:val="000D7842"/>
    <w:rsid w:val="000D7A93"/>
    <w:rsid w:val="000E32AB"/>
    <w:rsid w:val="000E6AFA"/>
    <w:rsid w:val="000F6E8D"/>
    <w:rsid w:val="00122CC9"/>
    <w:rsid w:val="00122D48"/>
    <w:rsid w:val="001300D0"/>
    <w:rsid w:val="0013548C"/>
    <w:rsid w:val="0013606D"/>
    <w:rsid w:val="0014249F"/>
    <w:rsid w:val="00143149"/>
    <w:rsid w:val="001604FC"/>
    <w:rsid w:val="0016309A"/>
    <w:rsid w:val="001714AB"/>
    <w:rsid w:val="00176227"/>
    <w:rsid w:val="00177D82"/>
    <w:rsid w:val="00180181"/>
    <w:rsid w:val="00183122"/>
    <w:rsid w:val="001875EA"/>
    <w:rsid w:val="001A0F93"/>
    <w:rsid w:val="001A28C8"/>
    <w:rsid w:val="001B1839"/>
    <w:rsid w:val="001B1F70"/>
    <w:rsid w:val="001D2B26"/>
    <w:rsid w:val="001D2FD1"/>
    <w:rsid w:val="001F470F"/>
    <w:rsid w:val="00210DE4"/>
    <w:rsid w:val="00215BE0"/>
    <w:rsid w:val="00233706"/>
    <w:rsid w:val="00250229"/>
    <w:rsid w:val="00252DB7"/>
    <w:rsid w:val="002568AB"/>
    <w:rsid w:val="00271163"/>
    <w:rsid w:val="002717E9"/>
    <w:rsid w:val="00276ADF"/>
    <w:rsid w:val="002950DD"/>
    <w:rsid w:val="002A10D0"/>
    <w:rsid w:val="002A601A"/>
    <w:rsid w:val="002B06AE"/>
    <w:rsid w:val="002B670C"/>
    <w:rsid w:val="002C5308"/>
    <w:rsid w:val="002D54A2"/>
    <w:rsid w:val="002E20BF"/>
    <w:rsid w:val="002F59AB"/>
    <w:rsid w:val="002F7311"/>
    <w:rsid w:val="00300692"/>
    <w:rsid w:val="00304F66"/>
    <w:rsid w:val="003125F9"/>
    <w:rsid w:val="00313C52"/>
    <w:rsid w:val="003211EE"/>
    <w:rsid w:val="00324406"/>
    <w:rsid w:val="0032532C"/>
    <w:rsid w:val="003513FA"/>
    <w:rsid w:val="00360CDC"/>
    <w:rsid w:val="00370EAA"/>
    <w:rsid w:val="003730D9"/>
    <w:rsid w:val="0039598E"/>
    <w:rsid w:val="00396AC0"/>
    <w:rsid w:val="003A0264"/>
    <w:rsid w:val="003A0504"/>
    <w:rsid w:val="003A4AD4"/>
    <w:rsid w:val="003A66A6"/>
    <w:rsid w:val="003A6B01"/>
    <w:rsid w:val="003B184E"/>
    <w:rsid w:val="003C55FC"/>
    <w:rsid w:val="003C5C7A"/>
    <w:rsid w:val="003D2DE6"/>
    <w:rsid w:val="003D32CB"/>
    <w:rsid w:val="003D560D"/>
    <w:rsid w:val="003E031D"/>
    <w:rsid w:val="003F2BD6"/>
    <w:rsid w:val="004061B0"/>
    <w:rsid w:val="00424D4D"/>
    <w:rsid w:val="00441335"/>
    <w:rsid w:val="00452CAE"/>
    <w:rsid w:val="00475C5C"/>
    <w:rsid w:val="0047674C"/>
    <w:rsid w:val="004812DF"/>
    <w:rsid w:val="0048392C"/>
    <w:rsid w:val="00491421"/>
    <w:rsid w:val="004A07D2"/>
    <w:rsid w:val="004C20B4"/>
    <w:rsid w:val="004C5917"/>
    <w:rsid w:val="004D3809"/>
    <w:rsid w:val="004D64FE"/>
    <w:rsid w:val="004F6E9D"/>
    <w:rsid w:val="00503D1F"/>
    <w:rsid w:val="00503D21"/>
    <w:rsid w:val="005148F8"/>
    <w:rsid w:val="00516A03"/>
    <w:rsid w:val="00517124"/>
    <w:rsid w:val="00555A32"/>
    <w:rsid w:val="00561C1F"/>
    <w:rsid w:val="00585FC8"/>
    <w:rsid w:val="00597F71"/>
    <w:rsid w:val="005A61D7"/>
    <w:rsid w:val="005B0021"/>
    <w:rsid w:val="005B44C5"/>
    <w:rsid w:val="005B5893"/>
    <w:rsid w:val="005C20DF"/>
    <w:rsid w:val="005C2ACA"/>
    <w:rsid w:val="005C2D40"/>
    <w:rsid w:val="005C449B"/>
    <w:rsid w:val="005D75D1"/>
    <w:rsid w:val="005E7524"/>
    <w:rsid w:val="006026B8"/>
    <w:rsid w:val="00604921"/>
    <w:rsid w:val="00605222"/>
    <w:rsid w:val="0061469F"/>
    <w:rsid w:val="00614ED7"/>
    <w:rsid w:val="0064337D"/>
    <w:rsid w:val="00651EDE"/>
    <w:rsid w:val="00657482"/>
    <w:rsid w:val="00680FBB"/>
    <w:rsid w:val="006903E4"/>
    <w:rsid w:val="00693B5E"/>
    <w:rsid w:val="006A02C5"/>
    <w:rsid w:val="006A4A39"/>
    <w:rsid w:val="006B1825"/>
    <w:rsid w:val="006C3560"/>
    <w:rsid w:val="006F2C24"/>
    <w:rsid w:val="006F2C9F"/>
    <w:rsid w:val="006F76DA"/>
    <w:rsid w:val="0071386B"/>
    <w:rsid w:val="007221B3"/>
    <w:rsid w:val="00722E5E"/>
    <w:rsid w:val="00726CC8"/>
    <w:rsid w:val="0074529C"/>
    <w:rsid w:val="007613CE"/>
    <w:rsid w:val="00773C47"/>
    <w:rsid w:val="007869FC"/>
    <w:rsid w:val="00797C20"/>
    <w:rsid w:val="007A5D3C"/>
    <w:rsid w:val="007B0B0F"/>
    <w:rsid w:val="007B3E22"/>
    <w:rsid w:val="007B66DC"/>
    <w:rsid w:val="007C7FDB"/>
    <w:rsid w:val="007D3CB8"/>
    <w:rsid w:val="007D7124"/>
    <w:rsid w:val="007E491E"/>
    <w:rsid w:val="007E4A7C"/>
    <w:rsid w:val="007E5762"/>
    <w:rsid w:val="007F26D6"/>
    <w:rsid w:val="007F5C4F"/>
    <w:rsid w:val="00814D62"/>
    <w:rsid w:val="00847DC6"/>
    <w:rsid w:val="008562DB"/>
    <w:rsid w:val="00860E74"/>
    <w:rsid w:val="008668C5"/>
    <w:rsid w:val="00866E83"/>
    <w:rsid w:val="00870C34"/>
    <w:rsid w:val="008719AC"/>
    <w:rsid w:val="0087549F"/>
    <w:rsid w:val="008848FF"/>
    <w:rsid w:val="00887532"/>
    <w:rsid w:val="008A7F61"/>
    <w:rsid w:val="008B4561"/>
    <w:rsid w:val="008E49BC"/>
    <w:rsid w:val="008F7F8A"/>
    <w:rsid w:val="00916398"/>
    <w:rsid w:val="00920F81"/>
    <w:rsid w:val="00925625"/>
    <w:rsid w:val="00934A77"/>
    <w:rsid w:val="00944A64"/>
    <w:rsid w:val="00975158"/>
    <w:rsid w:val="00991EB7"/>
    <w:rsid w:val="009A39D2"/>
    <w:rsid w:val="009A3C94"/>
    <w:rsid w:val="009A5694"/>
    <w:rsid w:val="009B64DB"/>
    <w:rsid w:val="009B69BE"/>
    <w:rsid w:val="009B7D67"/>
    <w:rsid w:val="009C727B"/>
    <w:rsid w:val="009C7F78"/>
    <w:rsid w:val="009D177E"/>
    <w:rsid w:val="009D2E1E"/>
    <w:rsid w:val="009F7929"/>
    <w:rsid w:val="00A013B4"/>
    <w:rsid w:val="00A036D4"/>
    <w:rsid w:val="00A22361"/>
    <w:rsid w:val="00A23098"/>
    <w:rsid w:val="00A320EE"/>
    <w:rsid w:val="00A3359C"/>
    <w:rsid w:val="00A53E83"/>
    <w:rsid w:val="00A748D7"/>
    <w:rsid w:val="00A751D1"/>
    <w:rsid w:val="00AA723A"/>
    <w:rsid w:val="00AB616F"/>
    <w:rsid w:val="00AC34D9"/>
    <w:rsid w:val="00AD057F"/>
    <w:rsid w:val="00AD2BDC"/>
    <w:rsid w:val="00AD34C2"/>
    <w:rsid w:val="00AF001C"/>
    <w:rsid w:val="00AF317D"/>
    <w:rsid w:val="00B02A5A"/>
    <w:rsid w:val="00B256C8"/>
    <w:rsid w:val="00B50C56"/>
    <w:rsid w:val="00B66D37"/>
    <w:rsid w:val="00B82199"/>
    <w:rsid w:val="00B826A1"/>
    <w:rsid w:val="00B86C7B"/>
    <w:rsid w:val="00B955A6"/>
    <w:rsid w:val="00BB1B0E"/>
    <w:rsid w:val="00BB6462"/>
    <w:rsid w:val="00BC124A"/>
    <w:rsid w:val="00BC1E3F"/>
    <w:rsid w:val="00BD11E1"/>
    <w:rsid w:val="00BD4896"/>
    <w:rsid w:val="00BD6D7A"/>
    <w:rsid w:val="00BE4538"/>
    <w:rsid w:val="00BF0B91"/>
    <w:rsid w:val="00BF4BD5"/>
    <w:rsid w:val="00C125CC"/>
    <w:rsid w:val="00C154B0"/>
    <w:rsid w:val="00C2654E"/>
    <w:rsid w:val="00C31D45"/>
    <w:rsid w:val="00C35828"/>
    <w:rsid w:val="00C4418F"/>
    <w:rsid w:val="00C56C96"/>
    <w:rsid w:val="00C630F3"/>
    <w:rsid w:val="00C676AA"/>
    <w:rsid w:val="00C755C1"/>
    <w:rsid w:val="00C7580E"/>
    <w:rsid w:val="00C77B7C"/>
    <w:rsid w:val="00C83A36"/>
    <w:rsid w:val="00CA39AD"/>
    <w:rsid w:val="00CC5713"/>
    <w:rsid w:val="00CE3F0C"/>
    <w:rsid w:val="00CE7228"/>
    <w:rsid w:val="00CF0E98"/>
    <w:rsid w:val="00D02DF0"/>
    <w:rsid w:val="00D10BD3"/>
    <w:rsid w:val="00D26CC9"/>
    <w:rsid w:val="00D2782D"/>
    <w:rsid w:val="00D47412"/>
    <w:rsid w:val="00D60BC2"/>
    <w:rsid w:val="00D75833"/>
    <w:rsid w:val="00D761A6"/>
    <w:rsid w:val="00D819DC"/>
    <w:rsid w:val="00DA2E68"/>
    <w:rsid w:val="00DB726E"/>
    <w:rsid w:val="00DC12B3"/>
    <w:rsid w:val="00DE222D"/>
    <w:rsid w:val="00DE57D6"/>
    <w:rsid w:val="00DF166E"/>
    <w:rsid w:val="00E03027"/>
    <w:rsid w:val="00E03EA5"/>
    <w:rsid w:val="00E10223"/>
    <w:rsid w:val="00E31F0A"/>
    <w:rsid w:val="00E47FC0"/>
    <w:rsid w:val="00E51237"/>
    <w:rsid w:val="00E51CE2"/>
    <w:rsid w:val="00E55893"/>
    <w:rsid w:val="00E56C1C"/>
    <w:rsid w:val="00E578AA"/>
    <w:rsid w:val="00E70AD6"/>
    <w:rsid w:val="00EA2F07"/>
    <w:rsid w:val="00EA60DE"/>
    <w:rsid w:val="00EC5BFF"/>
    <w:rsid w:val="00EC5EEB"/>
    <w:rsid w:val="00ED03F6"/>
    <w:rsid w:val="00ED0620"/>
    <w:rsid w:val="00EE3EA5"/>
    <w:rsid w:val="00EE7EF8"/>
    <w:rsid w:val="00F02619"/>
    <w:rsid w:val="00F21F17"/>
    <w:rsid w:val="00F2261C"/>
    <w:rsid w:val="00F30D20"/>
    <w:rsid w:val="00F33F33"/>
    <w:rsid w:val="00F55184"/>
    <w:rsid w:val="00F60897"/>
    <w:rsid w:val="00F60BF8"/>
    <w:rsid w:val="00F61C7B"/>
    <w:rsid w:val="00F913D3"/>
    <w:rsid w:val="00F92E0C"/>
    <w:rsid w:val="00FA4F21"/>
    <w:rsid w:val="00FB1608"/>
    <w:rsid w:val="00FC6972"/>
    <w:rsid w:val="00FD0DB6"/>
    <w:rsid w:val="00FE1C66"/>
    <w:rsid w:val="00FE4AD8"/>
    <w:rsid w:val="00FE5595"/>
    <w:rsid w:val="00FF25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4B0"/>
    <w:rPr>
      <w:color w:val="0000FF" w:themeColor="hyperlink"/>
      <w:u w:val="single"/>
    </w:rPr>
  </w:style>
  <w:style w:type="paragraph" w:styleId="Header">
    <w:name w:val="header"/>
    <w:basedOn w:val="Normal"/>
    <w:link w:val="HeaderChar"/>
    <w:uiPriority w:val="99"/>
    <w:unhideWhenUsed/>
    <w:rsid w:val="0087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49F"/>
  </w:style>
  <w:style w:type="paragraph" w:styleId="Footer">
    <w:name w:val="footer"/>
    <w:basedOn w:val="Normal"/>
    <w:link w:val="FooterChar"/>
    <w:uiPriority w:val="99"/>
    <w:unhideWhenUsed/>
    <w:rsid w:val="0087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49F"/>
  </w:style>
  <w:style w:type="paragraph" w:styleId="NoSpacing">
    <w:name w:val="No Spacing"/>
    <w:uiPriority w:val="1"/>
    <w:qFormat/>
    <w:rsid w:val="0087549F"/>
    <w:pPr>
      <w:spacing w:after="0" w:line="240" w:lineRule="auto"/>
    </w:pPr>
  </w:style>
  <w:style w:type="paragraph" w:styleId="BodyText">
    <w:name w:val="Body Text"/>
    <w:basedOn w:val="Normal"/>
    <w:link w:val="BodyTextChar"/>
    <w:uiPriority w:val="99"/>
    <w:semiHidden/>
    <w:unhideWhenUsed/>
    <w:rsid w:val="00BD11E1"/>
    <w:pPr>
      <w:spacing w:after="120"/>
    </w:pPr>
  </w:style>
  <w:style w:type="character" w:customStyle="1" w:styleId="BodyTextChar">
    <w:name w:val="Body Text Char"/>
    <w:basedOn w:val="DefaultParagraphFont"/>
    <w:link w:val="BodyText"/>
    <w:uiPriority w:val="99"/>
    <w:semiHidden/>
    <w:rsid w:val="00BD11E1"/>
  </w:style>
  <w:style w:type="paragraph" w:styleId="FootnoteText">
    <w:name w:val="footnote text"/>
    <w:basedOn w:val="Normal"/>
    <w:link w:val="FootnoteTextChar"/>
    <w:uiPriority w:val="99"/>
    <w:semiHidden/>
    <w:unhideWhenUsed/>
    <w:rsid w:val="00BD1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11E1"/>
    <w:rPr>
      <w:sz w:val="20"/>
      <w:szCs w:val="20"/>
    </w:rPr>
  </w:style>
  <w:style w:type="character" w:styleId="FootnoteReference">
    <w:name w:val="footnote reference"/>
    <w:basedOn w:val="DefaultParagraphFont"/>
    <w:uiPriority w:val="99"/>
    <w:semiHidden/>
    <w:unhideWhenUsed/>
    <w:rsid w:val="00BD11E1"/>
    <w:rPr>
      <w:vertAlign w:val="superscript"/>
    </w:rPr>
  </w:style>
  <w:style w:type="paragraph" w:styleId="BodyTextIndent">
    <w:name w:val="Body Text Indent"/>
    <w:basedOn w:val="Normal"/>
    <w:link w:val="BodyTextIndentChar"/>
    <w:rsid w:val="003E031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E031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fasit</dc:creator>
  <cp:keywords/>
  <dc:description/>
  <cp:lastModifiedBy>Michael L</cp:lastModifiedBy>
  <cp:revision>11</cp:revision>
  <dcterms:created xsi:type="dcterms:W3CDTF">2011-03-28T18:21:00Z</dcterms:created>
  <dcterms:modified xsi:type="dcterms:W3CDTF">2013-11-04T15:31:00Z</dcterms:modified>
</cp:coreProperties>
</file>